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F01" w:rsidRPr="00493BA0" w:rsidRDefault="00316F01" w:rsidP="00316F01">
      <w:pPr>
        <w:suppressAutoHyphens/>
        <w:spacing w:after="0" w:line="240" w:lineRule="auto"/>
        <w:ind w:firstLine="709"/>
        <w:jc w:val="center"/>
        <w:rPr>
          <w:sz w:val="32"/>
        </w:rPr>
      </w:pPr>
      <w:r w:rsidRPr="00493BA0">
        <w:rPr>
          <w:sz w:val="32"/>
        </w:rPr>
        <w:t>В. А. Девисилов</w:t>
      </w:r>
    </w:p>
    <w:p w:rsidR="00316F01" w:rsidRDefault="00316F01" w:rsidP="00316F01">
      <w:pPr>
        <w:suppressAutoHyphens/>
        <w:spacing w:after="0" w:line="240" w:lineRule="auto"/>
        <w:ind w:firstLine="709"/>
        <w:jc w:val="center"/>
        <w:rPr>
          <w:b/>
          <w:bCs w:val="0"/>
        </w:rPr>
      </w:pPr>
    </w:p>
    <w:p w:rsidR="00316F01" w:rsidRDefault="00316F01" w:rsidP="00316F01">
      <w:pPr>
        <w:suppressAutoHyphens/>
        <w:spacing w:after="0" w:line="240" w:lineRule="auto"/>
        <w:ind w:firstLine="709"/>
        <w:jc w:val="center"/>
        <w:rPr>
          <w:b/>
          <w:bCs w:val="0"/>
        </w:rPr>
      </w:pPr>
    </w:p>
    <w:p w:rsidR="00316F01" w:rsidRDefault="00316F01" w:rsidP="00316F01">
      <w:pPr>
        <w:suppressAutoHyphens/>
        <w:spacing w:after="0" w:line="240" w:lineRule="auto"/>
        <w:ind w:firstLine="709"/>
        <w:jc w:val="center"/>
        <w:rPr>
          <w:b/>
          <w:bCs w:val="0"/>
        </w:rPr>
      </w:pPr>
    </w:p>
    <w:p w:rsidR="00316F01" w:rsidRDefault="00316F01" w:rsidP="00316F01">
      <w:pPr>
        <w:suppressAutoHyphens/>
        <w:spacing w:after="0" w:line="240" w:lineRule="auto"/>
        <w:ind w:firstLine="709"/>
        <w:jc w:val="center"/>
        <w:rPr>
          <w:b/>
          <w:bCs w:val="0"/>
        </w:rPr>
      </w:pPr>
    </w:p>
    <w:p w:rsidR="00316F01" w:rsidRDefault="00316F01" w:rsidP="00316F01">
      <w:pPr>
        <w:suppressAutoHyphens/>
        <w:spacing w:after="0" w:line="240" w:lineRule="auto"/>
        <w:ind w:firstLine="709"/>
        <w:jc w:val="center"/>
        <w:rPr>
          <w:b/>
          <w:bCs w:val="0"/>
        </w:rPr>
      </w:pPr>
    </w:p>
    <w:p w:rsidR="00316F01" w:rsidRDefault="00316F01" w:rsidP="00316F01">
      <w:pPr>
        <w:suppressAutoHyphens/>
        <w:spacing w:after="0" w:line="240" w:lineRule="auto"/>
        <w:ind w:firstLine="709"/>
        <w:jc w:val="center"/>
        <w:rPr>
          <w:b/>
          <w:bCs w:val="0"/>
        </w:rPr>
      </w:pPr>
    </w:p>
    <w:p w:rsidR="00316F01" w:rsidRDefault="00316F01" w:rsidP="00316F01">
      <w:pPr>
        <w:suppressAutoHyphens/>
        <w:spacing w:after="0" w:line="240" w:lineRule="auto"/>
        <w:ind w:firstLine="709"/>
        <w:jc w:val="center"/>
        <w:rPr>
          <w:b/>
          <w:bCs w:val="0"/>
        </w:rPr>
      </w:pPr>
    </w:p>
    <w:p w:rsidR="00316F01" w:rsidRDefault="00316F01" w:rsidP="00316F01">
      <w:pPr>
        <w:suppressAutoHyphens/>
        <w:spacing w:after="0" w:line="240" w:lineRule="auto"/>
        <w:ind w:firstLine="709"/>
        <w:jc w:val="center"/>
        <w:rPr>
          <w:b/>
          <w:bCs w:val="0"/>
        </w:rPr>
      </w:pPr>
    </w:p>
    <w:p w:rsidR="00316F01" w:rsidRDefault="00316F01" w:rsidP="00316F01">
      <w:pPr>
        <w:suppressAutoHyphens/>
        <w:spacing w:after="0" w:line="240" w:lineRule="auto"/>
        <w:ind w:firstLine="709"/>
        <w:jc w:val="center"/>
        <w:rPr>
          <w:b/>
          <w:bCs w:val="0"/>
        </w:rPr>
      </w:pPr>
    </w:p>
    <w:p w:rsidR="00316F01" w:rsidRPr="00493BA0" w:rsidRDefault="00316F01" w:rsidP="00316F01">
      <w:pPr>
        <w:suppressAutoHyphens/>
        <w:spacing w:after="0" w:line="240" w:lineRule="auto"/>
        <w:ind w:firstLine="709"/>
        <w:jc w:val="center"/>
        <w:rPr>
          <w:sz w:val="52"/>
        </w:rPr>
      </w:pPr>
      <w:r w:rsidRPr="00493BA0">
        <w:rPr>
          <w:b/>
          <w:bCs w:val="0"/>
          <w:sz w:val="52"/>
        </w:rPr>
        <w:t>ОХРАНА ТРУДА</w:t>
      </w: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Pr="00493BA0" w:rsidRDefault="00316F01" w:rsidP="00316F01">
      <w:pPr>
        <w:suppressAutoHyphens/>
        <w:spacing w:after="0" w:line="240" w:lineRule="auto"/>
        <w:ind w:firstLine="709"/>
        <w:jc w:val="center"/>
      </w:pPr>
      <w:r w:rsidRPr="00493BA0">
        <w:rPr>
          <w:rFonts w:eastAsia="Arial Unicode MS"/>
        </w:rPr>
        <w:t>Издание 3-е, исправленное и дополненное</w:t>
      </w:r>
    </w:p>
    <w:p w:rsidR="00316F01" w:rsidRDefault="00316F01" w:rsidP="00316F01">
      <w:pPr>
        <w:suppressAutoHyphens/>
        <w:spacing w:after="0" w:line="240" w:lineRule="auto"/>
        <w:ind w:firstLine="709"/>
        <w:jc w:val="center"/>
        <w:rPr>
          <w:i/>
          <w:iCs/>
        </w:rPr>
      </w:pPr>
    </w:p>
    <w:p w:rsidR="00316F01" w:rsidRPr="00493BA0" w:rsidRDefault="00316F01" w:rsidP="00316F01">
      <w:pPr>
        <w:suppressAutoHyphens/>
        <w:spacing w:after="0" w:line="240" w:lineRule="auto"/>
        <w:ind w:firstLine="709"/>
        <w:jc w:val="center"/>
      </w:pPr>
      <w:r w:rsidRPr="00493BA0">
        <w:rPr>
          <w:i/>
          <w:iCs/>
        </w:rPr>
        <w:t>Рекомендовано Министерством образования Российской Федерации в качестве учебника для студентов учреждений среднего профессионального образования</w:t>
      </w: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both"/>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Default="00316F01" w:rsidP="00316F01">
      <w:pPr>
        <w:suppressAutoHyphens/>
        <w:spacing w:after="0" w:line="240" w:lineRule="auto"/>
        <w:ind w:firstLine="709"/>
        <w:jc w:val="center"/>
        <w:rPr>
          <w:rFonts w:eastAsia="Arial Unicode MS"/>
        </w:rPr>
      </w:pPr>
    </w:p>
    <w:p w:rsidR="00316F01" w:rsidRPr="00493BA0" w:rsidRDefault="00316F01" w:rsidP="00316F01">
      <w:pPr>
        <w:suppressAutoHyphens/>
        <w:spacing w:after="0" w:line="240" w:lineRule="auto"/>
        <w:ind w:firstLine="709"/>
        <w:jc w:val="center"/>
      </w:pPr>
      <w:r w:rsidRPr="00493BA0">
        <w:rPr>
          <w:rFonts w:eastAsia="Arial Unicode MS"/>
        </w:rPr>
        <w:t>Москва ФОРУМ - ИНФРА-М 2007</w:t>
      </w:r>
    </w:p>
    <w:p w:rsidR="00316F01" w:rsidRDefault="00316F01" w:rsidP="00316F01">
      <w:pPr>
        <w:suppressAutoHyphens/>
        <w:spacing w:after="0" w:line="240" w:lineRule="auto"/>
        <w:ind w:firstLine="709"/>
        <w:jc w:val="both"/>
      </w:pPr>
      <w:r w:rsidRPr="00493BA0">
        <w:lastRenderedPageBreak/>
        <w:t xml:space="preserve">УДК 53(075.32) </w:t>
      </w:r>
    </w:p>
    <w:p w:rsidR="00316F01" w:rsidRDefault="00316F01" w:rsidP="00316F01">
      <w:pPr>
        <w:suppressAutoHyphens/>
        <w:spacing w:after="0" w:line="240" w:lineRule="auto"/>
        <w:ind w:firstLine="709"/>
        <w:jc w:val="both"/>
      </w:pPr>
      <w:r w:rsidRPr="00493BA0">
        <w:t xml:space="preserve">ББК 22.3 я723 </w:t>
      </w:r>
    </w:p>
    <w:p w:rsidR="00316F01" w:rsidRDefault="00316F01" w:rsidP="00316F01">
      <w:pPr>
        <w:suppressAutoHyphens/>
        <w:spacing w:after="0" w:line="240" w:lineRule="auto"/>
        <w:ind w:firstLine="709"/>
        <w:jc w:val="both"/>
      </w:pPr>
      <w:r w:rsidRPr="00493BA0">
        <w:t>Д32</w:t>
      </w:r>
    </w:p>
    <w:p w:rsidR="00316F01" w:rsidRDefault="00316F01" w:rsidP="00316F01">
      <w:pPr>
        <w:suppressAutoHyphens/>
        <w:spacing w:after="0" w:line="240" w:lineRule="auto"/>
        <w:ind w:firstLine="709"/>
        <w:jc w:val="both"/>
      </w:pPr>
    </w:p>
    <w:p w:rsidR="00316F01" w:rsidRDefault="00316F01" w:rsidP="00316F01">
      <w:pPr>
        <w:suppressAutoHyphens/>
        <w:spacing w:after="0" w:line="240" w:lineRule="auto"/>
        <w:ind w:firstLine="709"/>
        <w:jc w:val="center"/>
        <w:rPr>
          <w:i/>
          <w:iCs/>
        </w:rPr>
      </w:pPr>
      <w:r w:rsidRPr="00493BA0">
        <w:rPr>
          <w:i/>
          <w:iCs/>
        </w:rPr>
        <w:t>Рецензенты:</w:t>
      </w:r>
    </w:p>
    <w:p w:rsidR="00316F01" w:rsidRDefault="00316F01" w:rsidP="00316F01">
      <w:pPr>
        <w:suppressAutoHyphens/>
        <w:spacing w:after="0" w:line="240" w:lineRule="auto"/>
        <w:ind w:firstLine="709"/>
        <w:jc w:val="both"/>
        <w:rPr>
          <w:i/>
          <w:iCs/>
        </w:rPr>
      </w:pPr>
    </w:p>
    <w:p w:rsidR="00316F01" w:rsidRDefault="00316F01" w:rsidP="00316F01">
      <w:pPr>
        <w:suppressAutoHyphens/>
        <w:spacing w:after="0" w:line="240" w:lineRule="auto"/>
        <w:ind w:firstLine="709"/>
        <w:jc w:val="center"/>
      </w:pPr>
      <w:r w:rsidRPr="00493BA0">
        <w:t>зав. кафедрой «Инженерная экология и охрана труда»</w:t>
      </w:r>
    </w:p>
    <w:p w:rsidR="00316F01" w:rsidRDefault="00316F01" w:rsidP="00316F01">
      <w:pPr>
        <w:suppressAutoHyphens/>
        <w:spacing w:after="0" w:line="240" w:lineRule="auto"/>
        <w:ind w:firstLine="709"/>
        <w:jc w:val="center"/>
      </w:pPr>
      <w:r w:rsidRPr="00493BA0">
        <w:t xml:space="preserve">Московского энергетического института (технического университета), </w:t>
      </w:r>
    </w:p>
    <w:p w:rsidR="00316F01" w:rsidRDefault="00316F01" w:rsidP="00316F01">
      <w:pPr>
        <w:suppressAutoHyphens/>
        <w:spacing w:after="0" w:line="240" w:lineRule="auto"/>
        <w:ind w:firstLine="709"/>
        <w:jc w:val="center"/>
      </w:pPr>
      <w:r w:rsidRPr="00493BA0">
        <w:t xml:space="preserve">д-р техн. наук, профессор </w:t>
      </w:r>
      <w:r w:rsidRPr="00493BA0">
        <w:rPr>
          <w:i/>
          <w:iCs/>
        </w:rPr>
        <w:t>В. Т. Медведев</w:t>
      </w:r>
      <w:r w:rsidRPr="00493BA0">
        <w:t xml:space="preserve">; </w:t>
      </w:r>
    </w:p>
    <w:p w:rsidR="00316F01" w:rsidRDefault="00316F01" w:rsidP="00316F01">
      <w:pPr>
        <w:suppressAutoHyphens/>
        <w:spacing w:after="0" w:line="240" w:lineRule="auto"/>
        <w:ind w:firstLine="709"/>
        <w:jc w:val="center"/>
      </w:pPr>
      <w:r w:rsidRPr="00493BA0">
        <w:t xml:space="preserve">заместитель директора по НМР Московского государственного </w:t>
      </w:r>
    </w:p>
    <w:p w:rsidR="00316F01" w:rsidRPr="00493BA0" w:rsidRDefault="00316F01" w:rsidP="00316F01">
      <w:pPr>
        <w:suppressAutoHyphens/>
        <w:spacing w:after="0" w:line="240" w:lineRule="auto"/>
        <w:ind w:firstLine="709"/>
        <w:jc w:val="center"/>
      </w:pPr>
      <w:r w:rsidRPr="00493BA0">
        <w:t xml:space="preserve">профессионально-педагогического колледжа </w:t>
      </w:r>
      <w:r w:rsidRPr="00493BA0">
        <w:rPr>
          <w:i/>
          <w:iCs/>
        </w:rPr>
        <w:t>Т. А. Комиссарова</w:t>
      </w:r>
    </w:p>
    <w:p w:rsidR="00316F01" w:rsidRDefault="00316F01" w:rsidP="00316F01">
      <w:pPr>
        <w:suppressAutoHyphens/>
        <w:spacing w:after="0" w:line="240" w:lineRule="auto"/>
        <w:ind w:firstLine="709"/>
        <w:jc w:val="both"/>
        <w:rPr>
          <w:b/>
          <w:bCs w:val="0"/>
        </w:rPr>
      </w:pPr>
    </w:p>
    <w:p w:rsidR="00316F01" w:rsidRDefault="00316F01" w:rsidP="00316F01">
      <w:pPr>
        <w:suppressAutoHyphens/>
        <w:spacing w:after="0" w:line="240" w:lineRule="auto"/>
        <w:ind w:firstLine="709"/>
        <w:jc w:val="both"/>
        <w:rPr>
          <w:b/>
          <w:bCs w:val="0"/>
        </w:rPr>
      </w:pPr>
    </w:p>
    <w:p w:rsidR="00316F01" w:rsidRDefault="00316F01" w:rsidP="00316F01">
      <w:pPr>
        <w:suppressAutoHyphens/>
        <w:spacing w:after="0" w:line="240" w:lineRule="auto"/>
        <w:ind w:firstLine="709"/>
        <w:jc w:val="both"/>
        <w:rPr>
          <w:b/>
          <w:bCs w:val="0"/>
        </w:rPr>
      </w:pPr>
      <w:r w:rsidRPr="00493BA0">
        <w:rPr>
          <w:b/>
          <w:bCs w:val="0"/>
        </w:rPr>
        <w:t>Девисилов В. А.</w:t>
      </w:r>
    </w:p>
    <w:p w:rsidR="00316F01" w:rsidRPr="00493BA0" w:rsidRDefault="00316F01" w:rsidP="00316F01">
      <w:pPr>
        <w:suppressAutoHyphens/>
        <w:spacing w:after="0" w:line="240" w:lineRule="auto"/>
        <w:ind w:firstLine="709"/>
        <w:jc w:val="both"/>
      </w:pPr>
    </w:p>
    <w:p w:rsidR="00316F01" w:rsidRDefault="00316F01" w:rsidP="00316F01">
      <w:pPr>
        <w:suppressAutoHyphens/>
        <w:spacing w:after="0" w:line="240" w:lineRule="auto"/>
        <w:ind w:firstLine="709"/>
        <w:jc w:val="both"/>
      </w:pPr>
      <w:r w:rsidRPr="00493BA0">
        <w:t>Д32</w:t>
      </w:r>
      <w:r>
        <w:t xml:space="preserve"> Охрана труда: учебник. — 3-е из</w:t>
      </w:r>
      <w:r w:rsidRPr="00493BA0">
        <w:t xml:space="preserve">д., испр. и доп. — М.: ФОРУМ: </w:t>
      </w:r>
    </w:p>
    <w:p w:rsidR="00316F01" w:rsidRPr="00493BA0" w:rsidRDefault="00316F01" w:rsidP="00316F01">
      <w:pPr>
        <w:suppressAutoHyphens/>
        <w:spacing w:after="0" w:line="240" w:lineRule="auto"/>
        <w:ind w:firstLine="709"/>
        <w:jc w:val="both"/>
      </w:pPr>
      <w:r w:rsidRPr="00493BA0">
        <w:t>ИНФРА-М, 2007. — 448 с.: ил. — (Професс</w:t>
      </w:r>
      <w:r>
        <w:t>иональное образова</w:t>
      </w:r>
      <w:r w:rsidRPr="00493BA0">
        <w:t>ние).</w:t>
      </w:r>
    </w:p>
    <w:p w:rsidR="00316F01" w:rsidRDefault="00316F01" w:rsidP="00316F01">
      <w:pPr>
        <w:suppressAutoHyphens/>
        <w:spacing w:after="0" w:line="240" w:lineRule="auto"/>
        <w:ind w:firstLine="709"/>
        <w:jc w:val="both"/>
        <w:rPr>
          <w:rFonts w:eastAsia="Arial Unicode MS"/>
          <w:lang w:eastAsia="en-US"/>
        </w:rPr>
      </w:pPr>
    </w:p>
    <w:p w:rsidR="00316F01" w:rsidRDefault="00316F01" w:rsidP="00316F01">
      <w:pPr>
        <w:suppressAutoHyphens/>
        <w:spacing w:after="0" w:line="240" w:lineRule="auto"/>
        <w:ind w:firstLine="709"/>
        <w:jc w:val="both"/>
        <w:rPr>
          <w:rFonts w:eastAsia="Arial Unicode MS"/>
          <w:lang w:eastAsia="en-US"/>
        </w:rPr>
      </w:pPr>
    </w:p>
    <w:p w:rsidR="00316F01" w:rsidRPr="00493BA0" w:rsidRDefault="00316F01" w:rsidP="00316F01">
      <w:pPr>
        <w:suppressAutoHyphens/>
        <w:spacing w:after="0" w:line="240" w:lineRule="auto"/>
        <w:ind w:firstLine="709"/>
        <w:jc w:val="both"/>
      </w:pPr>
      <w:r w:rsidRPr="00493BA0">
        <w:rPr>
          <w:lang w:val="en-US" w:eastAsia="en-US"/>
        </w:rPr>
        <w:t>ISBN</w:t>
      </w:r>
      <w:r w:rsidRPr="00493BA0">
        <w:rPr>
          <w:lang w:eastAsia="en-US"/>
        </w:rPr>
        <w:t xml:space="preserve"> </w:t>
      </w:r>
      <w:r w:rsidRPr="00493BA0">
        <w:t>978-5-91134-111-4 (ФОРУМ)</w:t>
      </w:r>
    </w:p>
    <w:p w:rsidR="00316F01" w:rsidRPr="00493BA0" w:rsidRDefault="00316F01" w:rsidP="00316F01">
      <w:pPr>
        <w:suppressAutoHyphens/>
        <w:spacing w:after="0" w:line="240" w:lineRule="auto"/>
        <w:ind w:firstLine="709"/>
        <w:jc w:val="both"/>
      </w:pPr>
      <w:r w:rsidRPr="00493BA0">
        <w:rPr>
          <w:lang w:val="en-US" w:eastAsia="en-US"/>
        </w:rPr>
        <w:t>ISBN</w:t>
      </w:r>
      <w:r w:rsidRPr="00493BA0">
        <w:rPr>
          <w:lang w:eastAsia="en-US"/>
        </w:rPr>
        <w:t xml:space="preserve"> </w:t>
      </w:r>
      <w:r w:rsidRPr="00493BA0">
        <w:t>978-5-16-002984-9 (ИНФРА-М)</w:t>
      </w:r>
    </w:p>
    <w:p w:rsidR="00316F01" w:rsidRDefault="00316F01" w:rsidP="00316F01">
      <w:pPr>
        <w:suppressAutoHyphens/>
        <w:spacing w:after="0" w:line="240" w:lineRule="auto"/>
        <w:ind w:firstLine="709"/>
        <w:jc w:val="both"/>
        <w:rPr>
          <w:rFonts w:eastAsia="Arial Unicode MS"/>
        </w:rPr>
      </w:pPr>
    </w:p>
    <w:p w:rsidR="00316F01" w:rsidRDefault="00316F01" w:rsidP="00316F01">
      <w:pPr>
        <w:suppressAutoHyphens/>
        <w:spacing w:after="0" w:line="240" w:lineRule="auto"/>
        <w:ind w:firstLine="709"/>
        <w:jc w:val="both"/>
        <w:rPr>
          <w:rFonts w:eastAsia="Arial Unicode MS"/>
        </w:rPr>
      </w:pPr>
    </w:p>
    <w:p w:rsidR="00316F01" w:rsidRPr="00493BA0" w:rsidRDefault="00316F01" w:rsidP="00316F01">
      <w:pPr>
        <w:widowControl w:val="0"/>
        <w:suppressAutoHyphens/>
        <w:spacing w:after="0" w:line="240" w:lineRule="auto"/>
        <w:ind w:firstLine="709"/>
        <w:jc w:val="both"/>
      </w:pPr>
      <w:r w:rsidRPr="00493BA0">
        <w:rPr>
          <w:rFonts w:eastAsia="Arial Unicode MS"/>
        </w:rPr>
        <w:t>В учебнике изложены основные свед</w:t>
      </w:r>
      <w:r>
        <w:rPr>
          <w:rFonts w:eastAsia="Arial Unicode MS"/>
        </w:rPr>
        <w:t>ения по охране труда. Дано пред</w:t>
      </w:r>
      <w:r w:rsidRPr="00493BA0">
        <w:rPr>
          <w:rFonts w:eastAsia="Arial Unicode MS"/>
        </w:rPr>
        <w:t>ставление об основных источниках о</w:t>
      </w:r>
      <w:r>
        <w:rPr>
          <w:rFonts w:eastAsia="Arial Unicode MS"/>
        </w:rPr>
        <w:t>пасных и вредных факторов произ</w:t>
      </w:r>
      <w:r w:rsidRPr="00493BA0">
        <w:rPr>
          <w:rFonts w:eastAsia="Arial Unicode MS"/>
        </w:rPr>
        <w:t>водственной среды, характере их воздействия на человека и предельно-допустимых уровнях этого воздействия. Описаны методы и средства защиты человека, создания комфортны</w:t>
      </w:r>
      <w:r>
        <w:rPr>
          <w:rFonts w:eastAsia="Arial Unicode MS"/>
        </w:rPr>
        <w:t>х условий в рабочей зоне, основ</w:t>
      </w:r>
      <w:r w:rsidRPr="00493BA0">
        <w:rPr>
          <w:rFonts w:eastAsia="Arial Unicode MS"/>
        </w:rPr>
        <w:t>ные причины травмирования на произво</w:t>
      </w:r>
      <w:r>
        <w:rPr>
          <w:rFonts w:eastAsia="Arial Unicode MS"/>
        </w:rPr>
        <w:t>дстве, организационные, законод</w:t>
      </w:r>
      <w:r w:rsidRPr="00493BA0">
        <w:rPr>
          <w:rFonts w:eastAsia="Arial Unicode MS"/>
        </w:rPr>
        <w:t>ательные и экономические методы управления охраной труда. В третьем издании учебника учтены изменения, произошедшие в трудовом законо</w:t>
      </w:r>
      <w:r w:rsidRPr="00493BA0">
        <w:rPr>
          <w:rFonts w:eastAsia="Arial Unicode MS"/>
        </w:rPr>
        <w:softHyphen/>
        <w:t>дательстве, связанные с новой редакцией Трудового Кодекса и отменой Федерального закона «Об основах о</w:t>
      </w:r>
      <w:r>
        <w:rPr>
          <w:rFonts w:eastAsia="Arial Unicode MS"/>
        </w:rPr>
        <w:t>храны труда в Российской Федера</w:t>
      </w:r>
      <w:r w:rsidRPr="00493BA0">
        <w:rPr>
          <w:rFonts w:eastAsia="Arial Unicode MS"/>
        </w:rPr>
        <w:t>ции», внесены дополнения, исправления и уточнена законодательная и нормативно-правовая документация по охране труда.</w:t>
      </w:r>
    </w:p>
    <w:p w:rsidR="00316F01" w:rsidRDefault="00316F01" w:rsidP="00316F01">
      <w:pPr>
        <w:widowControl w:val="0"/>
        <w:suppressAutoHyphens/>
        <w:spacing w:after="0" w:line="240" w:lineRule="auto"/>
        <w:ind w:firstLine="709"/>
        <w:jc w:val="both"/>
        <w:rPr>
          <w:rFonts w:eastAsia="Arial Unicode MS"/>
        </w:rPr>
      </w:pPr>
      <w:r w:rsidRPr="00493BA0">
        <w:rPr>
          <w:rFonts w:eastAsia="Arial Unicode MS"/>
        </w:rPr>
        <w:t>Для студентов средних специальных учебных заведений. Может быть использован студентами вузов при и</w:t>
      </w:r>
      <w:r>
        <w:rPr>
          <w:rFonts w:eastAsia="Arial Unicode MS"/>
        </w:rPr>
        <w:t>зучении отдельных разделов обще</w:t>
      </w:r>
      <w:r w:rsidRPr="00493BA0">
        <w:rPr>
          <w:rFonts w:eastAsia="Arial Unicode MS"/>
        </w:rPr>
        <w:t>профессиональной дисциплины «Безоп</w:t>
      </w:r>
      <w:r>
        <w:rPr>
          <w:rFonts w:eastAsia="Arial Unicode MS"/>
        </w:rPr>
        <w:t>асность жизнедеятельности» и ра</w:t>
      </w:r>
      <w:r w:rsidRPr="00493BA0">
        <w:rPr>
          <w:rFonts w:eastAsia="Arial Unicode MS"/>
        </w:rPr>
        <w:t>ботниками служб охраны труды при об</w:t>
      </w:r>
      <w:r>
        <w:rPr>
          <w:rFonts w:eastAsia="Arial Unicode MS"/>
        </w:rPr>
        <w:t>учении рабочих и служащих, инст</w:t>
      </w:r>
      <w:r w:rsidRPr="00493BA0">
        <w:rPr>
          <w:rFonts w:eastAsia="Arial Unicode MS"/>
        </w:rPr>
        <w:t>руктажах по охране труда.</w:t>
      </w:r>
    </w:p>
    <w:p w:rsidR="00316F01" w:rsidRDefault="00316F01" w:rsidP="00316F01">
      <w:pPr>
        <w:suppressAutoHyphens/>
        <w:spacing w:after="0" w:line="240" w:lineRule="auto"/>
        <w:ind w:firstLine="709"/>
        <w:jc w:val="both"/>
        <w:rPr>
          <w:rFonts w:eastAsia="Arial Unicode MS"/>
        </w:rPr>
      </w:pPr>
    </w:p>
    <w:p w:rsidR="00316F01" w:rsidRPr="00493BA0" w:rsidRDefault="00316F01" w:rsidP="00316F01">
      <w:pPr>
        <w:suppressAutoHyphens/>
        <w:spacing w:after="0" w:line="240" w:lineRule="auto"/>
        <w:ind w:firstLine="709"/>
        <w:jc w:val="both"/>
      </w:pPr>
    </w:p>
    <w:p w:rsidR="00316F01" w:rsidRPr="00493BA0" w:rsidRDefault="00316F01" w:rsidP="00316F01">
      <w:pPr>
        <w:suppressAutoHyphens/>
        <w:spacing w:after="0" w:line="240" w:lineRule="auto"/>
        <w:ind w:firstLine="709"/>
        <w:jc w:val="both"/>
      </w:pPr>
      <w:r w:rsidRPr="00493BA0">
        <w:rPr>
          <w:rFonts w:eastAsia="Arial Unicode MS"/>
        </w:rPr>
        <w:t>УДК 53(075.32) ББК 22.3 я723</w:t>
      </w:r>
    </w:p>
    <w:p w:rsidR="00316F01" w:rsidRPr="00493BA0" w:rsidRDefault="00316F01" w:rsidP="00316F01">
      <w:pPr>
        <w:suppressAutoHyphens/>
        <w:spacing w:after="0" w:line="240" w:lineRule="auto"/>
        <w:ind w:firstLine="709"/>
        <w:jc w:val="both"/>
      </w:pPr>
      <w:r w:rsidRPr="00493BA0">
        <w:rPr>
          <w:lang w:val="en-US" w:eastAsia="en-US"/>
        </w:rPr>
        <w:t>ISBN</w:t>
      </w:r>
      <w:r w:rsidRPr="00493BA0">
        <w:rPr>
          <w:lang w:eastAsia="en-US"/>
        </w:rPr>
        <w:t xml:space="preserve"> </w:t>
      </w:r>
      <w:r w:rsidRPr="00493BA0">
        <w:t>978-5-91134-111-4 (ФОРУМ)</w:t>
      </w:r>
      <w:r w:rsidRPr="00493BA0">
        <w:tab/>
        <w:t>© В. А. Девисилов, 2002, 2007</w:t>
      </w:r>
    </w:p>
    <w:p w:rsidR="00316F01" w:rsidRPr="00493BA0" w:rsidRDefault="00316F01" w:rsidP="00316F01">
      <w:pPr>
        <w:suppressAutoHyphens/>
        <w:spacing w:after="0" w:line="240" w:lineRule="auto"/>
        <w:ind w:firstLine="709"/>
        <w:jc w:val="both"/>
      </w:pPr>
      <w:r w:rsidRPr="00493BA0">
        <w:rPr>
          <w:lang w:val="en-US" w:eastAsia="en-US"/>
        </w:rPr>
        <w:t>ISBN</w:t>
      </w:r>
      <w:r w:rsidRPr="00493BA0">
        <w:rPr>
          <w:lang w:eastAsia="en-US"/>
        </w:rPr>
        <w:t xml:space="preserve"> </w:t>
      </w:r>
      <w:r w:rsidRPr="00493BA0">
        <w:t>978-5-16-002984-9 (ИНФРА-М) © Издательство «ФОРУМ», 2007</w:t>
      </w:r>
    </w:p>
    <w:p w:rsidR="00316F01" w:rsidRPr="00493BA0" w:rsidRDefault="00316F01" w:rsidP="00316F01">
      <w:pPr>
        <w:suppressAutoHyphens/>
        <w:spacing w:after="0" w:line="240" w:lineRule="auto"/>
        <w:ind w:firstLine="709"/>
        <w:jc w:val="both"/>
      </w:pPr>
      <w:r w:rsidRPr="00493BA0">
        <w:rPr>
          <w:rFonts w:eastAsia="Arial Unicode MS"/>
          <w:i/>
          <w:iCs/>
          <w:smallCaps/>
        </w:rPr>
        <w:lastRenderedPageBreak/>
        <w:t>От</w:t>
      </w:r>
      <w:r w:rsidRPr="00493BA0">
        <w:rPr>
          <w:rFonts w:eastAsia="Arial Unicode MS"/>
          <w:i/>
          <w:iCs/>
        </w:rPr>
        <w:t xml:space="preserve"> автора</w:t>
      </w:r>
    </w:p>
    <w:p w:rsidR="00316F01" w:rsidRDefault="00316F01" w:rsidP="00316F01">
      <w:pPr>
        <w:suppressAutoHyphens/>
        <w:spacing w:after="0" w:line="240" w:lineRule="auto"/>
        <w:ind w:firstLine="709"/>
        <w:jc w:val="both"/>
      </w:pPr>
    </w:p>
    <w:p w:rsidR="00316F01" w:rsidRPr="00493BA0" w:rsidRDefault="00316F01" w:rsidP="00316F01">
      <w:pPr>
        <w:suppressAutoHyphens/>
        <w:spacing w:after="0" w:line="240" w:lineRule="auto"/>
        <w:ind w:firstLine="709"/>
        <w:jc w:val="both"/>
      </w:pPr>
      <w:r w:rsidRPr="00493BA0">
        <w:t>Приобретение выпускниками уче</w:t>
      </w:r>
      <w:r>
        <w:t>бных заведений компетенций в об</w:t>
      </w:r>
      <w:r w:rsidRPr="00493BA0">
        <w:t>ласти безопасности профессиональной деятельности особенно актуально в настоящее время, так как возникшие в процессе перестройки эко</w:t>
      </w:r>
      <w:r>
        <w:t>номи</w:t>
      </w:r>
      <w:r w:rsidRPr="00493BA0">
        <w:t>ки проблемы обострили вопросы бе</w:t>
      </w:r>
      <w:r>
        <w:t>зопасности. Уменьшение производс</w:t>
      </w:r>
      <w:r w:rsidRPr="00493BA0">
        <w:t>твенного травматизма, профессионал</w:t>
      </w:r>
      <w:r>
        <w:t>ьных и профессионально-обуслов</w:t>
      </w:r>
      <w:r w:rsidRPr="00493BA0">
        <w:t>ленных заболеваний способствует решению острой демографической проблемы России. Известно, что в ряду комплекса факторов, влияющих на безопасность и гигиену труда, человеческий фактор имеет важнейшее, а во многих случаях решающее значение. В конечном счете человек оп</w:t>
      </w:r>
      <w:r w:rsidRPr="00493BA0">
        <w:softHyphen/>
        <w:t>ределяет политику государства, организации, создает технику, принима</w:t>
      </w:r>
      <w:r w:rsidRPr="00493BA0">
        <w:softHyphen/>
        <w:t>ет управленческие и проектные решения, эксплуатирует технику, реали</w:t>
      </w:r>
      <w:r w:rsidRPr="00493BA0">
        <w:softHyphen/>
        <w:t>зует технологические процессы. Какое</w:t>
      </w:r>
      <w:r>
        <w:t xml:space="preserve"> значение при этом уделяется во</w:t>
      </w:r>
      <w:r w:rsidRPr="00493BA0">
        <w:t>просам безопасности, зависит от культуры безопасности человека и общества в целом, так как она опред</w:t>
      </w:r>
      <w:r>
        <w:t>еляет уровень приоритетности во</w:t>
      </w:r>
      <w:r w:rsidRPr="00493BA0">
        <w:t>просов безопасности в мышлении и действиях. Компетенции человека — это знания, умения и навыки в области безопасности жизни и деятельно</w:t>
      </w:r>
      <w:r w:rsidRPr="00493BA0">
        <w:softHyphen/>
        <w:t>сти, а они приобретаются в процесс</w:t>
      </w:r>
      <w:r>
        <w:t>е образования. Поэтому дисципли</w:t>
      </w:r>
      <w:r w:rsidRPr="00493BA0">
        <w:t>ны, направленные на изучение различных аспектов безопасности, долж</w:t>
      </w:r>
      <w:r w:rsidRPr="00493BA0">
        <w:softHyphen/>
        <w:t>ны быть важнейшими в образовательной системе любого уровня.</w:t>
      </w:r>
    </w:p>
    <w:p w:rsidR="00316F01" w:rsidRDefault="00316F01" w:rsidP="00316F01">
      <w:pPr>
        <w:suppressAutoHyphens/>
        <w:spacing w:after="0" w:line="240" w:lineRule="auto"/>
        <w:ind w:firstLine="709"/>
        <w:jc w:val="both"/>
      </w:pPr>
      <w:r w:rsidRPr="00493BA0">
        <w:t>Интеграция России в мировое сообщество ставит задачи повыше</w:t>
      </w:r>
      <w:r w:rsidRPr="00493BA0">
        <w:softHyphen/>
        <w:t>ния безопасности и улучшения условий труда, гармонизации нацио</w:t>
      </w:r>
      <w:r w:rsidRPr="00493BA0">
        <w:softHyphen/>
        <w:t>нального законодательства с международными стандартами, соглаше</w:t>
      </w:r>
      <w:r w:rsidRPr="00493BA0">
        <w:softHyphen/>
        <w:t>ниями, обязательствами, в частности в рамках Европейского союза и Международной организации труда. В рамках этого процесса все боль</w:t>
      </w:r>
      <w:r w:rsidRPr="00493BA0">
        <w:softHyphen/>
        <w:t>шая доля ответственности за безопасность и условия труда переходит от органов государственного управления на субъекты хозяйственной деятельности, т. е. переноситься на социальных партнеров в рамках ор</w:t>
      </w:r>
      <w:r w:rsidRPr="00493BA0">
        <w:softHyphen/>
        <w:t>ганизации. Государство определяет лишь общие правила обеспечения безопасности, а конкретные вопросы решаются коллективными согла</w:t>
      </w:r>
      <w:r w:rsidRPr="00493BA0">
        <w:softHyphen/>
        <w:t>шениями (коллективными договорами) между работодателями и рабо</w:t>
      </w:r>
      <w:r w:rsidRPr="00493BA0">
        <w:softHyphen/>
        <w:t>чими советами (трудовыми коллективами). В связи с этим компетен</w:t>
      </w:r>
      <w:r w:rsidRPr="00493BA0">
        <w:softHyphen/>
        <w:t>ции в области безопасности работодателей и работников приобр</w:t>
      </w:r>
      <w:r>
        <w:t xml:space="preserve">етают еще большую значимость. </w:t>
      </w:r>
      <w:r w:rsidRPr="00493BA0">
        <w:t>Как работодатели, так и работники должны быть знакомы с негативными факто</w:t>
      </w:r>
      <w:r>
        <w:t>рами трудовой деятельности и ме</w:t>
      </w:r>
      <w:r w:rsidRPr="00493BA0">
        <w:t>тодами снижения их уровня. Россия</w:t>
      </w:r>
      <w:r>
        <w:t xml:space="preserve"> находится в начале реформирова</w:t>
      </w:r>
      <w:r w:rsidRPr="00493BA0">
        <w:t>ния взаимоотношений между государ</w:t>
      </w:r>
      <w:r>
        <w:t>ством, работодателями и работни</w:t>
      </w:r>
      <w:r w:rsidRPr="00493BA0">
        <w:t>ками в области безопасности. Все б</w:t>
      </w:r>
      <w:r>
        <w:t>ольшее число работодателей пони</w:t>
      </w:r>
      <w:r w:rsidRPr="00493BA0">
        <w:t>мает экономическую выгоду повышения безопасности и улучшения условий труда, значение этого факто</w:t>
      </w:r>
      <w:r>
        <w:t>ра в имидже организации, привле</w:t>
      </w:r>
      <w:r w:rsidRPr="00493BA0">
        <w:t>чении и сохранении квалифицированных кадров, в выходе на зарубеж</w:t>
      </w:r>
      <w:r w:rsidRPr="00493BA0">
        <w:softHyphen/>
        <w:t>ный рынок.</w:t>
      </w:r>
    </w:p>
    <w:p w:rsidR="00316F01" w:rsidRPr="00627BE7" w:rsidRDefault="00316F01" w:rsidP="00316F01">
      <w:pPr>
        <w:suppressAutoHyphens/>
        <w:spacing w:after="0" w:line="240" w:lineRule="auto"/>
        <w:ind w:firstLine="709"/>
        <w:jc w:val="both"/>
        <w:rPr>
          <w:b/>
        </w:rPr>
      </w:pPr>
      <w:r w:rsidRPr="00627BE7">
        <w:rPr>
          <w:rStyle w:val="89"/>
          <w:rFonts w:ascii="Times New Roman" w:hAnsi="Times New Roman" w:cs="Times New Roman"/>
          <w:b w:val="0"/>
          <w:bCs/>
          <w:spacing w:val="0"/>
          <w:sz w:val="28"/>
          <w:szCs w:val="28"/>
        </w:rPr>
        <w:t>Важность вопросов безопасности</w:t>
      </w:r>
      <w:r>
        <w:rPr>
          <w:rStyle w:val="89"/>
          <w:rFonts w:ascii="Times New Roman" w:hAnsi="Times New Roman" w:cs="Times New Roman"/>
          <w:b w:val="0"/>
          <w:bCs/>
          <w:spacing w:val="0"/>
          <w:sz w:val="28"/>
          <w:szCs w:val="28"/>
        </w:rPr>
        <w:t xml:space="preserve"> требует создания системы непре</w:t>
      </w:r>
      <w:r w:rsidRPr="00627BE7">
        <w:rPr>
          <w:rStyle w:val="89"/>
          <w:rFonts w:ascii="Times New Roman" w:hAnsi="Times New Roman" w:cs="Times New Roman"/>
          <w:b w:val="0"/>
          <w:bCs/>
          <w:spacing w:val="0"/>
          <w:sz w:val="28"/>
          <w:szCs w:val="28"/>
        </w:rPr>
        <w:t xml:space="preserve">рывного многоуровневого образования в области безопасности. </w:t>
      </w:r>
      <w:r>
        <w:rPr>
          <w:rStyle w:val="89"/>
          <w:rFonts w:ascii="Times New Roman" w:hAnsi="Times New Roman" w:cs="Times New Roman"/>
          <w:b w:val="0"/>
          <w:bCs/>
          <w:spacing w:val="0"/>
          <w:sz w:val="28"/>
          <w:szCs w:val="28"/>
        </w:rPr>
        <w:t>Боль</w:t>
      </w:r>
      <w:r w:rsidRPr="00627BE7">
        <w:rPr>
          <w:rStyle w:val="89"/>
          <w:rFonts w:ascii="Times New Roman" w:hAnsi="Times New Roman" w:cs="Times New Roman"/>
          <w:b w:val="0"/>
          <w:bCs/>
          <w:spacing w:val="0"/>
          <w:sz w:val="28"/>
          <w:szCs w:val="28"/>
        </w:rPr>
        <w:t>шой вклад в формирование учебно-ме</w:t>
      </w:r>
      <w:r>
        <w:rPr>
          <w:rStyle w:val="89"/>
          <w:rFonts w:ascii="Times New Roman" w:hAnsi="Times New Roman" w:cs="Times New Roman"/>
          <w:b w:val="0"/>
          <w:bCs/>
          <w:spacing w:val="0"/>
          <w:sz w:val="28"/>
          <w:szCs w:val="28"/>
        </w:rPr>
        <w:t>тодической базы такого образова</w:t>
      </w:r>
      <w:r w:rsidRPr="00627BE7">
        <w:rPr>
          <w:rStyle w:val="89"/>
          <w:rFonts w:ascii="Times New Roman" w:hAnsi="Times New Roman" w:cs="Times New Roman"/>
          <w:b w:val="0"/>
          <w:bCs/>
          <w:spacing w:val="0"/>
          <w:sz w:val="28"/>
          <w:szCs w:val="28"/>
        </w:rPr>
        <w:t>ния внесли и вносят известные ученые и специалисты высшей школы — про</w:t>
      </w:r>
      <w:r w:rsidRPr="00627BE7">
        <w:rPr>
          <w:rStyle w:val="890"/>
          <w:rFonts w:ascii="Times New Roman" w:hAnsi="Times New Roman" w:cs="Times New Roman"/>
          <w:b w:val="0"/>
          <w:bCs/>
          <w:spacing w:val="0"/>
          <w:sz w:val="28"/>
          <w:szCs w:val="28"/>
        </w:rPr>
        <w:t>фессо</w:t>
      </w:r>
      <w:r w:rsidRPr="00627BE7">
        <w:rPr>
          <w:rStyle w:val="89"/>
          <w:rFonts w:ascii="Times New Roman" w:hAnsi="Times New Roman" w:cs="Times New Roman"/>
          <w:b w:val="0"/>
          <w:bCs/>
          <w:spacing w:val="0"/>
          <w:sz w:val="28"/>
          <w:szCs w:val="28"/>
        </w:rPr>
        <w:t xml:space="preserve">ра Белов С. В., </w:t>
      </w:r>
      <w:r w:rsidRPr="00316F01">
        <w:rPr>
          <w:rStyle w:val="89"/>
          <w:rFonts w:ascii="Times New Roman" w:hAnsi="Times New Roman" w:cs="Times New Roman"/>
          <w:b w:val="0"/>
          <w:bCs/>
          <w:spacing w:val="0"/>
          <w:sz w:val="28"/>
          <w:szCs w:val="28"/>
        </w:rPr>
        <w:t xml:space="preserve">Русак О. Н., Пономарев Н. </w:t>
      </w:r>
      <w:r w:rsidRPr="00316F01">
        <w:rPr>
          <w:rStyle w:val="89"/>
          <w:rFonts w:ascii="Times New Roman" w:hAnsi="Times New Roman" w:cs="Times New Roman"/>
          <w:b w:val="0"/>
          <w:bCs/>
          <w:spacing w:val="0"/>
          <w:sz w:val="28"/>
          <w:szCs w:val="28"/>
          <w:lang w:eastAsia="en-US"/>
        </w:rPr>
        <w:t xml:space="preserve">Л., </w:t>
      </w:r>
      <w:r w:rsidRPr="00316F01">
        <w:rPr>
          <w:rStyle w:val="89"/>
          <w:rFonts w:ascii="Times New Roman" w:hAnsi="Times New Roman" w:cs="Times New Roman"/>
          <w:b w:val="0"/>
          <w:bCs/>
          <w:spacing w:val="0"/>
          <w:sz w:val="28"/>
          <w:szCs w:val="28"/>
        </w:rPr>
        <w:t xml:space="preserve">Прусенко Б. Е., </w:t>
      </w:r>
      <w:r w:rsidRPr="00316F01">
        <w:rPr>
          <w:rStyle w:val="890"/>
          <w:rFonts w:ascii="Times New Roman" w:hAnsi="Times New Roman" w:cs="Times New Roman"/>
          <w:b w:val="0"/>
          <w:bCs/>
          <w:spacing w:val="0"/>
          <w:sz w:val="28"/>
          <w:szCs w:val="28"/>
          <w:u w:val="none"/>
        </w:rPr>
        <w:t>Лапин В.Л.</w:t>
      </w:r>
      <w:r w:rsidRPr="00316F01">
        <w:rPr>
          <w:rStyle w:val="89"/>
          <w:rFonts w:ascii="Times New Roman" w:hAnsi="Times New Roman" w:cs="Times New Roman"/>
          <w:b w:val="0"/>
          <w:bCs/>
          <w:spacing w:val="0"/>
          <w:sz w:val="28"/>
          <w:szCs w:val="28"/>
        </w:rPr>
        <w:t>, Медведев В. Т.,</w:t>
      </w:r>
      <w:r w:rsidRPr="00627BE7">
        <w:rPr>
          <w:rStyle w:val="89"/>
          <w:rFonts w:ascii="Times New Roman" w:hAnsi="Times New Roman" w:cs="Times New Roman"/>
          <w:b w:val="0"/>
          <w:bCs/>
          <w:spacing w:val="0"/>
          <w:sz w:val="28"/>
          <w:szCs w:val="28"/>
        </w:rPr>
        <w:t xml:space="preserve"> </w:t>
      </w:r>
      <w:r w:rsidRPr="00627BE7">
        <w:rPr>
          <w:rStyle w:val="89"/>
          <w:rFonts w:ascii="Times New Roman" w:hAnsi="Times New Roman" w:cs="Times New Roman"/>
          <w:b w:val="0"/>
          <w:bCs/>
          <w:spacing w:val="0"/>
          <w:sz w:val="28"/>
          <w:szCs w:val="28"/>
        </w:rPr>
        <w:lastRenderedPageBreak/>
        <w:t>Мастрюков Б. С., Куки</w:t>
      </w:r>
      <w:r>
        <w:rPr>
          <w:rStyle w:val="89"/>
          <w:rFonts w:ascii="Times New Roman" w:hAnsi="Times New Roman" w:cs="Times New Roman"/>
          <w:b w:val="0"/>
          <w:bCs/>
          <w:spacing w:val="0"/>
          <w:sz w:val="28"/>
          <w:szCs w:val="28"/>
        </w:rPr>
        <w:t>н П. П., Красногор</w:t>
      </w:r>
      <w:r w:rsidRPr="00627BE7">
        <w:rPr>
          <w:rStyle w:val="89"/>
          <w:rFonts w:ascii="Times New Roman" w:hAnsi="Times New Roman" w:cs="Times New Roman"/>
          <w:b w:val="0"/>
          <w:bCs/>
          <w:spacing w:val="0"/>
          <w:sz w:val="28"/>
          <w:szCs w:val="28"/>
        </w:rPr>
        <w:t>ская Н. Н., Соколов Э. М. и другие. И</w:t>
      </w:r>
      <w:r>
        <w:rPr>
          <w:rStyle w:val="89"/>
          <w:rFonts w:ascii="Times New Roman" w:hAnsi="Times New Roman" w:cs="Times New Roman"/>
          <w:b w:val="0"/>
          <w:bCs/>
          <w:spacing w:val="0"/>
          <w:sz w:val="28"/>
          <w:szCs w:val="28"/>
        </w:rPr>
        <w:t>ми под руководством моего учите</w:t>
      </w:r>
      <w:r w:rsidRPr="00627BE7">
        <w:rPr>
          <w:rStyle w:val="89"/>
          <w:rFonts w:ascii="Times New Roman" w:hAnsi="Times New Roman" w:cs="Times New Roman"/>
          <w:b w:val="0"/>
          <w:bCs/>
          <w:spacing w:val="0"/>
          <w:sz w:val="28"/>
          <w:szCs w:val="28"/>
        </w:rPr>
        <w:t xml:space="preserve">ля профессора Белова С. В. создано и </w:t>
      </w:r>
      <w:r>
        <w:rPr>
          <w:rStyle w:val="89"/>
          <w:rFonts w:ascii="Times New Roman" w:hAnsi="Times New Roman" w:cs="Times New Roman"/>
          <w:b w:val="0"/>
          <w:bCs/>
          <w:spacing w:val="0"/>
          <w:sz w:val="28"/>
          <w:szCs w:val="28"/>
        </w:rPr>
        <w:t>внедрено в образовательную прак</w:t>
      </w:r>
      <w:r w:rsidRPr="00627BE7">
        <w:rPr>
          <w:rStyle w:val="89"/>
          <w:rFonts w:ascii="Times New Roman" w:hAnsi="Times New Roman" w:cs="Times New Roman"/>
          <w:b w:val="0"/>
          <w:bCs/>
          <w:spacing w:val="0"/>
          <w:sz w:val="28"/>
          <w:szCs w:val="28"/>
        </w:rPr>
        <w:t xml:space="preserve">тику новое научно-образовательное </w:t>
      </w:r>
      <w:r>
        <w:rPr>
          <w:rStyle w:val="89"/>
          <w:rFonts w:ascii="Times New Roman" w:hAnsi="Times New Roman" w:cs="Times New Roman"/>
          <w:b w:val="0"/>
          <w:bCs/>
          <w:spacing w:val="0"/>
          <w:sz w:val="28"/>
          <w:szCs w:val="28"/>
        </w:rPr>
        <w:t>направление «Безопасность жизне</w:t>
      </w:r>
      <w:r w:rsidRPr="00627BE7">
        <w:rPr>
          <w:rStyle w:val="89"/>
          <w:rFonts w:ascii="Times New Roman" w:hAnsi="Times New Roman" w:cs="Times New Roman"/>
          <w:b w:val="0"/>
          <w:bCs/>
          <w:spacing w:val="0"/>
          <w:sz w:val="28"/>
          <w:szCs w:val="28"/>
        </w:rPr>
        <w:t>деятельности», разработаны первые образовательные программы и написаны учебники, в которых вопросы безопасности рассматриваются комплексно на базе синтеза различны</w:t>
      </w:r>
      <w:r>
        <w:rPr>
          <w:rStyle w:val="89"/>
          <w:rFonts w:ascii="Times New Roman" w:hAnsi="Times New Roman" w:cs="Times New Roman"/>
          <w:b w:val="0"/>
          <w:bCs/>
          <w:spacing w:val="0"/>
          <w:sz w:val="28"/>
          <w:szCs w:val="28"/>
        </w:rPr>
        <w:t>х наук и интеграции знаний в об</w:t>
      </w:r>
      <w:r w:rsidRPr="00627BE7">
        <w:rPr>
          <w:rStyle w:val="89"/>
          <w:rFonts w:ascii="Times New Roman" w:hAnsi="Times New Roman" w:cs="Times New Roman"/>
          <w:b w:val="0"/>
          <w:bCs/>
          <w:spacing w:val="0"/>
          <w:sz w:val="28"/>
          <w:szCs w:val="28"/>
        </w:rPr>
        <w:t>ласти риска и безопасности. При подготовке учебника использованы их опыт, за что выражаю им благодарность.</w:t>
      </w:r>
    </w:p>
    <w:p w:rsidR="00316F01" w:rsidRPr="00316F01" w:rsidRDefault="00316F01" w:rsidP="00316F01">
      <w:pPr>
        <w:pStyle w:val="891"/>
        <w:shd w:val="clear" w:color="auto" w:fill="auto"/>
        <w:suppressAutoHyphens/>
        <w:spacing w:line="240" w:lineRule="auto"/>
        <w:ind w:firstLine="709"/>
        <w:rPr>
          <w:rFonts w:ascii="Times New Roman" w:hAnsi="Times New Roman" w:cs="Times New Roman"/>
          <w:b w:val="0"/>
          <w:spacing w:val="0"/>
          <w:sz w:val="28"/>
          <w:szCs w:val="28"/>
        </w:rPr>
      </w:pPr>
      <w:r w:rsidRPr="00316F01">
        <w:rPr>
          <w:rStyle w:val="89"/>
          <w:rFonts w:ascii="Times New Roman" w:hAnsi="Times New Roman" w:cs="Times New Roman"/>
          <w:spacing w:val="0"/>
          <w:sz w:val="28"/>
          <w:szCs w:val="28"/>
        </w:rPr>
        <w:t>Создание учебника по общепр</w:t>
      </w:r>
      <w:r>
        <w:rPr>
          <w:rStyle w:val="89"/>
          <w:rFonts w:ascii="Times New Roman" w:hAnsi="Times New Roman" w:cs="Times New Roman"/>
          <w:spacing w:val="0"/>
          <w:sz w:val="28"/>
          <w:szCs w:val="28"/>
        </w:rPr>
        <w:t>офессиональной дисциплине «Безо</w:t>
      </w:r>
      <w:r w:rsidRPr="00316F01">
        <w:rPr>
          <w:rStyle w:val="89"/>
          <w:rFonts w:ascii="Times New Roman" w:hAnsi="Times New Roman" w:cs="Times New Roman"/>
          <w:spacing w:val="0"/>
          <w:sz w:val="28"/>
          <w:szCs w:val="28"/>
        </w:rPr>
        <w:t>пасность труда (охрана труда)» дл</w:t>
      </w:r>
      <w:r>
        <w:rPr>
          <w:rStyle w:val="89"/>
          <w:rFonts w:ascii="Times New Roman" w:hAnsi="Times New Roman" w:cs="Times New Roman"/>
          <w:spacing w:val="0"/>
          <w:sz w:val="28"/>
          <w:szCs w:val="28"/>
        </w:rPr>
        <w:t>я различных специальностей и на</w:t>
      </w:r>
      <w:r w:rsidRPr="00316F01">
        <w:rPr>
          <w:rStyle w:val="89"/>
          <w:rFonts w:ascii="Times New Roman" w:hAnsi="Times New Roman" w:cs="Times New Roman"/>
          <w:spacing w:val="0"/>
          <w:sz w:val="28"/>
          <w:szCs w:val="28"/>
        </w:rPr>
        <w:t>правлений деятельности связано с оп</w:t>
      </w:r>
      <w:r>
        <w:rPr>
          <w:rStyle w:val="89"/>
          <w:rFonts w:ascii="Times New Roman" w:hAnsi="Times New Roman" w:cs="Times New Roman"/>
          <w:spacing w:val="0"/>
          <w:sz w:val="28"/>
          <w:szCs w:val="28"/>
        </w:rPr>
        <w:t>ределенными трудностями. В учеб</w:t>
      </w:r>
      <w:r w:rsidRPr="00316F01">
        <w:rPr>
          <w:rStyle w:val="89"/>
          <w:rFonts w:ascii="Times New Roman" w:hAnsi="Times New Roman" w:cs="Times New Roman"/>
          <w:spacing w:val="0"/>
          <w:sz w:val="28"/>
          <w:szCs w:val="28"/>
        </w:rPr>
        <w:t>нике автор попытался в систематизированном виде дать представление</w:t>
      </w:r>
      <w:r w:rsidRPr="00316F01">
        <w:rPr>
          <w:rFonts w:ascii="Times New Roman" w:hAnsi="Times New Roman" w:cs="Times New Roman"/>
          <w:b w:val="0"/>
          <w:spacing w:val="0"/>
          <w:sz w:val="28"/>
          <w:szCs w:val="28"/>
        </w:rPr>
        <w:t xml:space="preserve"> </w:t>
      </w:r>
      <w:r w:rsidRPr="00316F01">
        <w:rPr>
          <w:rStyle w:val="89"/>
          <w:rFonts w:ascii="Times New Roman" w:hAnsi="Times New Roman" w:cs="Times New Roman"/>
          <w:spacing w:val="0"/>
          <w:sz w:val="28"/>
          <w:szCs w:val="28"/>
        </w:rPr>
        <w:t xml:space="preserve">о негативных факторах трудовой деятельности. Задача учебника формирование риск-мышления, общих </w:t>
      </w:r>
      <w:r>
        <w:rPr>
          <w:rStyle w:val="89"/>
          <w:rFonts w:ascii="Times New Roman" w:hAnsi="Times New Roman" w:cs="Times New Roman"/>
          <w:spacing w:val="0"/>
          <w:sz w:val="28"/>
          <w:szCs w:val="28"/>
        </w:rPr>
        <w:t>представлений об опасностях про</w:t>
      </w:r>
      <w:r w:rsidRPr="00316F01">
        <w:rPr>
          <w:rStyle w:val="89"/>
          <w:rFonts w:ascii="Times New Roman" w:hAnsi="Times New Roman" w:cs="Times New Roman"/>
          <w:spacing w:val="0"/>
          <w:sz w:val="28"/>
          <w:szCs w:val="28"/>
        </w:rPr>
        <w:t>фессий, характере воздействия негати</w:t>
      </w:r>
      <w:r>
        <w:rPr>
          <w:rStyle w:val="89"/>
          <w:rFonts w:ascii="Times New Roman" w:hAnsi="Times New Roman" w:cs="Times New Roman"/>
          <w:spacing w:val="0"/>
          <w:sz w:val="28"/>
          <w:szCs w:val="28"/>
        </w:rPr>
        <w:t>вных факторов на человека, прин</w:t>
      </w:r>
      <w:r w:rsidRPr="00316F01">
        <w:rPr>
          <w:rStyle w:val="89"/>
          <w:rFonts w:ascii="Times New Roman" w:hAnsi="Times New Roman" w:cs="Times New Roman"/>
          <w:spacing w:val="0"/>
          <w:sz w:val="28"/>
          <w:szCs w:val="28"/>
        </w:rPr>
        <w:t>ципах установления допустимых уровней воздействия, методах и сред</w:t>
      </w:r>
      <w:r w:rsidRPr="00316F01">
        <w:rPr>
          <w:rStyle w:val="89"/>
          <w:rFonts w:ascii="Times New Roman" w:hAnsi="Times New Roman" w:cs="Times New Roman"/>
          <w:spacing w:val="0"/>
          <w:sz w:val="28"/>
          <w:szCs w:val="28"/>
        </w:rPr>
        <w:softHyphen/>
        <w:t>ствах защиты человека.</w:t>
      </w:r>
    </w:p>
    <w:p w:rsidR="00316F01" w:rsidRPr="00316F01" w:rsidRDefault="00316F01" w:rsidP="00316F01">
      <w:pPr>
        <w:pStyle w:val="891"/>
        <w:shd w:val="clear" w:color="auto" w:fill="auto"/>
        <w:suppressAutoHyphens/>
        <w:spacing w:line="240" w:lineRule="auto"/>
        <w:ind w:firstLine="709"/>
        <w:rPr>
          <w:rFonts w:ascii="Times New Roman" w:hAnsi="Times New Roman" w:cs="Times New Roman"/>
          <w:b w:val="0"/>
          <w:spacing w:val="0"/>
          <w:sz w:val="28"/>
          <w:szCs w:val="28"/>
        </w:rPr>
      </w:pPr>
      <w:r w:rsidRPr="00316F01">
        <w:rPr>
          <w:rStyle w:val="89"/>
          <w:rFonts w:ascii="Times New Roman" w:hAnsi="Times New Roman" w:cs="Times New Roman"/>
          <w:spacing w:val="0"/>
          <w:sz w:val="28"/>
          <w:szCs w:val="28"/>
        </w:rPr>
        <w:t>Учебник построен по модульно</w:t>
      </w:r>
      <w:r>
        <w:rPr>
          <w:rStyle w:val="89"/>
          <w:rFonts w:ascii="Times New Roman" w:hAnsi="Times New Roman" w:cs="Times New Roman"/>
          <w:spacing w:val="0"/>
          <w:sz w:val="28"/>
          <w:szCs w:val="28"/>
        </w:rPr>
        <w:t>му принципу, позволяющему сокра</w:t>
      </w:r>
      <w:r w:rsidRPr="00316F01">
        <w:rPr>
          <w:rStyle w:val="89"/>
          <w:rFonts w:ascii="Times New Roman" w:hAnsi="Times New Roman" w:cs="Times New Roman"/>
          <w:spacing w:val="0"/>
          <w:sz w:val="28"/>
          <w:szCs w:val="28"/>
        </w:rPr>
        <w:t>щать или исключать ряд разделов, глав и параграфов в зависимости от профиля обучения. Автор попытался максимально доступно и просто изложить сложные технические вопро</w:t>
      </w:r>
      <w:r>
        <w:rPr>
          <w:rStyle w:val="89"/>
          <w:rFonts w:ascii="Times New Roman" w:hAnsi="Times New Roman" w:cs="Times New Roman"/>
          <w:spacing w:val="0"/>
          <w:sz w:val="28"/>
          <w:szCs w:val="28"/>
        </w:rPr>
        <w:t>сы обеспечения безопасности тру</w:t>
      </w:r>
      <w:r w:rsidRPr="00316F01">
        <w:rPr>
          <w:rStyle w:val="89"/>
          <w:rFonts w:ascii="Times New Roman" w:hAnsi="Times New Roman" w:cs="Times New Roman"/>
          <w:spacing w:val="0"/>
          <w:sz w:val="28"/>
          <w:szCs w:val="28"/>
        </w:rPr>
        <w:t>да. Для лучшего понимания изучаемо</w:t>
      </w:r>
      <w:r>
        <w:rPr>
          <w:rStyle w:val="89"/>
          <w:rFonts w:ascii="Times New Roman" w:hAnsi="Times New Roman" w:cs="Times New Roman"/>
          <w:spacing w:val="0"/>
          <w:sz w:val="28"/>
          <w:szCs w:val="28"/>
        </w:rPr>
        <w:t>го вопроса учебник снабжен боль</w:t>
      </w:r>
      <w:r w:rsidRPr="00316F01">
        <w:rPr>
          <w:rStyle w:val="89"/>
          <w:rFonts w:ascii="Times New Roman" w:hAnsi="Times New Roman" w:cs="Times New Roman"/>
          <w:spacing w:val="0"/>
          <w:sz w:val="28"/>
          <w:szCs w:val="28"/>
        </w:rPr>
        <w:t>шим количеством иллюстраций и схем.</w:t>
      </w:r>
    </w:p>
    <w:p w:rsidR="00316F01" w:rsidRPr="00316F01" w:rsidRDefault="00316F01" w:rsidP="00316F01">
      <w:pPr>
        <w:pStyle w:val="891"/>
        <w:shd w:val="clear" w:color="auto" w:fill="auto"/>
        <w:suppressAutoHyphens/>
        <w:spacing w:line="240" w:lineRule="auto"/>
        <w:ind w:firstLine="709"/>
        <w:rPr>
          <w:rFonts w:ascii="Times New Roman" w:hAnsi="Times New Roman" w:cs="Times New Roman"/>
          <w:b w:val="0"/>
          <w:spacing w:val="0"/>
          <w:sz w:val="28"/>
          <w:szCs w:val="28"/>
        </w:rPr>
      </w:pPr>
      <w:r w:rsidRPr="00316F01">
        <w:rPr>
          <w:rStyle w:val="89"/>
          <w:rFonts w:ascii="Times New Roman" w:hAnsi="Times New Roman" w:cs="Times New Roman"/>
          <w:spacing w:val="0"/>
          <w:sz w:val="28"/>
          <w:szCs w:val="28"/>
        </w:rPr>
        <w:t>Первое и второе издания уче</w:t>
      </w:r>
      <w:r>
        <w:rPr>
          <w:rStyle w:val="89"/>
          <w:rFonts w:ascii="Times New Roman" w:hAnsi="Times New Roman" w:cs="Times New Roman"/>
          <w:spacing w:val="0"/>
          <w:sz w:val="28"/>
          <w:szCs w:val="28"/>
        </w:rPr>
        <w:t>бника вышли общим тиражом 40000</w:t>
      </w:r>
      <w:r w:rsidRPr="00316F01">
        <w:rPr>
          <w:rStyle w:val="89"/>
          <w:rFonts w:ascii="Times New Roman" w:hAnsi="Times New Roman" w:cs="Times New Roman"/>
          <w:spacing w:val="0"/>
          <w:sz w:val="28"/>
          <w:szCs w:val="28"/>
        </w:rPr>
        <w:t xml:space="preserve"> экз. Необходимость подготовки третьего издания об</w:t>
      </w:r>
      <w:r>
        <w:rPr>
          <w:rStyle w:val="89"/>
          <w:rFonts w:ascii="Times New Roman" w:hAnsi="Times New Roman" w:cs="Times New Roman"/>
          <w:spacing w:val="0"/>
          <w:sz w:val="28"/>
          <w:szCs w:val="28"/>
        </w:rPr>
        <w:t>условлена из</w:t>
      </w:r>
      <w:r w:rsidRPr="00316F01">
        <w:rPr>
          <w:rStyle w:val="89"/>
          <w:rFonts w:ascii="Times New Roman" w:hAnsi="Times New Roman" w:cs="Times New Roman"/>
          <w:spacing w:val="0"/>
          <w:sz w:val="28"/>
          <w:szCs w:val="28"/>
        </w:rPr>
        <w:t xml:space="preserve">менениями, произошедшими в </w:t>
      </w:r>
      <w:r w:rsidRPr="00316F01">
        <w:rPr>
          <w:rStyle w:val="892"/>
          <w:spacing w:val="0"/>
          <w:sz w:val="28"/>
          <w:szCs w:val="28"/>
        </w:rPr>
        <w:t>2006</w:t>
      </w:r>
      <w:r w:rsidRPr="00316F01">
        <w:rPr>
          <w:rStyle w:val="89"/>
          <w:rFonts w:ascii="Times New Roman" w:hAnsi="Times New Roman" w:cs="Times New Roman"/>
          <w:spacing w:val="0"/>
          <w:sz w:val="28"/>
          <w:szCs w:val="28"/>
        </w:rPr>
        <w:t xml:space="preserve"> г. в Трудовом Кодексе, и отменой с октября </w:t>
      </w:r>
      <w:r w:rsidRPr="00316F01">
        <w:rPr>
          <w:rStyle w:val="892"/>
          <w:spacing w:val="0"/>
          <w:sz w:val="28"/>
          <w:szCs w:val="28"/>
        </w:rPr>
        <w:t>2006</w:t>
      </w:r>
      <w:r w:rsidRPr="00316F01">
        <w:rPr>
          <w:rStyle w:val="89"/>
          <w:rFonts w:ascii="Times New Roman" w:hAnsi="Times New Roman" w:cs="Times New Roman"/>
          <w:spacing w:val="0"/>
          <w:sz w:val="28"/>
          <w:szCs w:val="28"/>
        </w:rPr>
        <w:t xml:space="preserve"> г. Федерального Закона</w:t>
      </w:r>
      <w:r>
        <w:rPr>
          <w:rStyle w:val="89"/>
          <w:rFonts w:ascii="Times New Roman" w:hAnsi="Times New Roman" w:cs="Times New Roman"/>
          <w:spacing w:val="0"/>
          <w:sz w:val="28"/>
          <w:szCs w:val="28"/>
        </w:rPr>
        <w:t xml:space="preserve"> «Об основах охраны груда в Рос</w:t>
      </w:r>
      <w:r w:rsidRPr="00316F01">
        <w:rPr>
          <w:rStyle w:val="89"/>
          <w:rFonts w:ascii="Times New Roman" w:hAnsi="Times New Roman" w:cs="Times New Roman"/>
          <w:spacing w:val="0"/>
          <w:sz w:val="28"/>
          <w:szCs w:val="28"/>
        </w:rPr>
        <w:t>сийской Федерации». В третье издани</w:t>
      </w:r>
      <w:r>
        <w:rPr>
          <w:rStyle w:val="89"/>
          <w:rFonts w:ascii="Times New Roman" w:hAnsi="Times New Roman" w:cs="Times New Roman"/>
          <w:spacing w:val="0"/>
          <w:sz w:val="28"/>
          <w:szCs w:val="28"/>
        </w:rPr>
        <w:t>е учебника внесены некоторые до</w:t>
      </w:r>
      <w:r w:rsidRPr="00316F01">
        <w:rPr>
          <w:rStyle w:val="89"/>
          <w:rFonts w:ascii="Times New Roman" w:hAnsi="Times New Roman" w:cs="Times New Roman"/>
          <w:spacing w:val="0"/>
          <w:sz w:val="28"/>
          <w:szCs w:val="28"/>
        </w:rPr>
        <w:t>полнения, исправления и редакционные правк</w:t>
      </w:r>
      <w:r>
        <w:rPr>
          <w:rStyle w:val="89"/>
          <w:rFonts w:ascii="Times New Roman" w:hAnsi="Times New Roman" w:cs="Times New Roman"/>
          <w:spacing w:val="0"/>
          <w:sz w:val="28"/>
          <w:szCs w:val="28"/>
        </w:rPr>
        <w:t>и. Выражаю благодар</w:t>
      </w:r>
      <w:r w:rsidRPr="00316F01">
        <w:rPr>
          <w:rStyle w:val="89"/>
          <w:rFonts w:ascii="Times New Roman" w:hAnsi="Times New Roman" w:cs="Times New Roman"/>
          <w:spacing w:val="0"/>
          <w:sz w:val="28"/>
          <w:szCs w:val="28"/>
        </w:rPr>
        <w:t>ность к. т. н., доценту МГТУ им. Н. Э. Баумана Спиридонову В. С. за внимательное прочтение 2-го издания учебника и сделанные замечания, большинство из которых учтены. Особая благодарность рецензентам учебника д. т. н., проф. Медведеву В. Т. и Комиссаровой Т. А.</w:t>
      </w:r>
    </w:p>
    <w:p w:rsidR="00316F01" w:rsidRPr="00316F01" w:rsidRDefault="00316F01" w:rsidP="00316F01">
      <w:pPr>
        <w:pStyle w:val="891"/>
        <w:shd w:val="clear" w:color="auto" w:fill="auto"/>
        <w:suppressAutoHyphens/>
        <w:spacing w:line="240" w:lineRule="auto"/>
        <w:ind w:firstLine="709"/>
        <w:rPr>
          <w:rStyle w:val="89"/>
          <w:rFonts w:ascii="Times New Roman" w:hAnsi="Times New Roman" w:cs="Times New Roman"/>
          <w:spacing w:val="0"/>
          <w:sz w:val="28"/>
          <w:szCs w:val="28"/>
        </w:rPr>
      </w:pPr>
      <w:r w:rsidRPr="00316F01">
        <w:rPr>
          <w:rStyle w:val="89"/>
          <w:rFonts w:ascii="Times New Roman" w:hAnsi="Times New Roman" w:cs="Times New Roman"/>
          <w:spacing w:val="0"/>
          <w:sz w:val="28"/>
          <w:szCs w:val="28"/>
        </w:rPr>
        <w:t>Надеюсь, что 3-е издание учебника также будет положительно оце</w:t>
      </w:r>
      <w:r w:rsidRPr="00316F01">
        <w:rPr>
          <w:rStyle w:val="89"/>
          <w:rFonts w:ascii="Times New Roman" w:hAnsi="Times New Roman" w:cs="Times New Roman"/>
          <w:spacing w:val="0"/>
          <w:sz w:val="28"/>
          <w:szCs w:val="28"/>
        </w:rPr>
        <w:softHyphen/>
        <w:t>нено преподавателями, учащимися и работниками служб охраны труда. Автор будет благодарен за любые замечания, отзывы и мнения, которые следует направлять в адрес издательства на имя автора.</w:t>
      </w:r>
    </w:p>
    <w:p w:rsidR="00316F01" w:rsidRPr="00316F01" w:rsidRDefault="00316F01" w:rsidP="00316F01">
      <w:pPr>
        <w:pStyle w:val="891"/>
        <w:shd w:val="clear" w:color="auto" w:fill="auto"/>
        <w:spacing w:line="240" w:lineRule="auto"/>
        <w:ind w:firstLine="709"/>
        <w:rPr>
          <w:rFonts w:ascii="Times New Roman" w:hAnsi="Times New Roman" w:cs="Times New Roman"/>
          <w:b w:val="0"/>
          <w:spacing w:val="0"/>
          <w:sz w:val="28"/>
          <w:szCs w:val="28"/>
        </w:rPr>
      </w:pPr>
    </w:p>
    <w:p w:rsidR="00316F01" w:rsidRPr="00316F01" w:rsidRDefault="00316F01" w:rsidP="00316F01">
      <w:pPr>
        <w:pStyle w:val="790"/>
        <w:shd w:val="clear" w:color="auto" w:fill="auto"/>
        <w:spacing w:before="0" w:after="0" w:line="240" w:lineRule="auto"/>
        <w:ind w:firstLine="709"/>
        <w:jc w:val="right"/>
        <w:rPr>
          <w:spacing w:val="0"/>
          <w:sz w:val="28"/>
          <w:szCs w:val="28"/>
        </w:rPr>
      </w:pPr>
      <w:r w:rsidRPr="00316F01">
        <w:rPr>
          <w:rStyle w:val="79PalatinoLinotype"/>
          <w:rFonts w:ascii="Times New Roman" w:hAnsi="Times New Roman" w:cs="Times New Roman"/>
          <w:spacing w:val="0"/>
          <w:sz w:val="28"/>
          <w:szCs w:val="28"/>
        </w:rPr>
        <w:t>Владимир Девисилов</w:t>
      </w:r>
    </w:p>
    <w:p w:rsidR="005F5A8C" w:rsidRDefault="005F5A8C" w:rsidP="00316F01">
      <w:pPr>
        <w:suppressAutoHyphens/>
        <w:spacing w:after="0" w:line="240" w:lineRule="auto"/>
        <w:ind w:firstLine="709"/>
        <w:jc w:val="both"/>
      </w:pPr>
    </w:p>
    <w:p w:rsidR="00316F01" w:rsidRDefault="00316F01" w:rsidP="00316F01">
      <w:pPr>
        <w:suppressAutoHyphens/>
        <w:spacing w:after="0" w:line="240" w:lineRule="auto"/>
        <w:ind w:firstLine="709"/>
        <w:jc w:val="both"/>
      </w:pPr>
    </w:p>
    <w:p w:rsidR="00316F01" w:rsidRDefault="00316F01" w:rsidP="00316F01">
      <w:pPr>
        <w:suppressAutoHyphens/>
        <w:spacing w:after="0" w:line="240" w:lineRule="auto"/>
        <w:ind w:firstLine="709"/>
        <w:jc w:val="both"/>
      </w:pPr>
    </w:p>
    <w:p w:rsidR="00316F01" w:rsidRDefault="00316F01" w:rsidP="00316F01">
      <w:pPr>
        <w:suppressAutoHyphens/>
        <w:spacing w:after="0" w:line="240" w:lineRule="auto"/>
        <w:ind w:firstLine="709"/>
        <w:jc w:val="both"/>
      </w:pPr>
    </w:p>
    <w:p w:rsidR="00316F01" w:rsidRDefault="00316F01" w:rsidP="00316F01">
      <w:pPr>
        <w:suppressAutoHyphens/>
        <w:spacing w:after="0" w:line="240" w:lineRule="auto"/>
        <w:ind w:firstLine="709"/>
        <w:jc w:val="both"/>
      </w:pPr>
    </w:p>
    <w:p w:rsidR="00316F01" w:rsidRDefault="00316F01" w:rsidP="00316F01">
      <w:pPr>
        <w:suppressAutoHyphens/>
        <w:spacing w:after="0" w:line="240" w:lineRule="auto"/>
        <w:ind w:firstLine="709"/>
        <w:jc w:val="both"/>
      </w:pPr>
    </w:p>
    <w:p w:rsidR="00316F01" w:rsidRDefault="00316F01" w:rsidP="00316F01">
      <w:pPr>
        <w:suppressAutoHyphens/>
        <w:spacing w:after="0" w:line="240" w:lineRule="auto"/>
        <w:ind w:firstLine="709"/>
        <w:jc w:val="both"/>
      </w:pPr>
    </w:p>
    <w:p w:rsidR="00316F01" w:rsidRDefault="00316F01" w:rsidP="00316F01">
      <w:pPr>
        <w:suppressAutoHyphens/>
        <w:spacing w:after="0" w:line="240" w:lineRule="auto"/>
        <w:ind w:firstLine="709"/>
        <w:jc w:val="both"/>
      </w:pPr>
    </w:p>
    <w:p w:rsidR="00316F01" w:rsidRDefault="00316F01" w:rsidP="00316F01">
      <w:pPr>
        <w:suppressAutoHyphens/>
        <w:spacing w:after="0" w:line="240" w:lineRule="auto"/>
        <w:ind w:firstLine="709"/>
        <w:jc w:val="both"/>
      </w:pPr>
    </w:p>
    <w:p w:rsidR="005907BA" w:rsidRPr="00901518" w:rsidRDefault="005907BA" w:rsidP="005907BA">
      <w:pPr>
        <w:pStyle w:val="830"/>
        <w:shd w:val="clear" w:color="auto" w:fill="auto"/>
        <w:spacing w:after="0" w:line="240" w:lineRule="auto"/>
        <w:ind w:firstLine="709"/>
        <w:jc w:val="both"/>
        <w:rPr>
          <w:rFonts w:ascii="Times New Roman" w:hAnsi="Times New Roman" w:cs="Times New Roman"/>
          <w:b w:val="0"/>
          <w:spacing w:val="0"/>
          <w:sz w:val="28"/>
          <w:szCs w:val="28"/>
        </w:rPr>
      </w:pPr>
      <w:r w:rsidRPr="00901518">
        <w:rPr>
          <w:rStyle w:val="83"/>
          <w:rFonts w:ascii="Times New Roman" w:hAnsi="Times New Roman" w:cs="Times New Roman"/>
          <w:b/>
          <w:spacing w:val="0"/>
          <w:sz w:val="28"/>
          <w:szCs w:val="28"/>
        </w:rPr>
        <w:t>Предисловие</w:t>
      </w:r>
    </w:p>
    <w:p w:rsidR="005907BA" w:rsidRPr="005907BA" w:rsidRDefault="005907BA" w:rsidP="005907BA">
      <w:pPr>
        <w:pStyle w:val="a4"/>
        <w:shd w:val="clear" w:color="auto" w:fill="auto"/>
        <w:spacing w:line="240" w:lineRule="auto"/>
        <w:ind w:firstLine="709"/>
        <w:rPr>
          <w:rStyle w:val="ArialUnicodeMS"/>
          <w:rFonts w:ascii="Times New Roman" w:hAnsi="Times New Roman" w:cs="Times New Roman"/>
          <w:spacing w:val="0"/>
          <w:sz w:val="28"/>
          <w:szCs w:val="28"/>
        </w:rPr>
      </w:pPr>
    </w:p>
    <w:p w:rsidR="005907BA" w:rsidRPr="005907BA" w:rsidRDefault="005907BA" w:rsidP="005907BA">
      <w:pPr>
        <w:pStyle w:val="a4"/>
        <w:shd w:val="clear" w:color="auto" w:fill="auto"/>
        <w:spacing w:line="240" w:lineRule="auto"/>
        <w:ind w:firstLine="709"/>
        <w:rPr>
          <w:rFonts w:ascii="Times New Roman" w:hAnsi="Times New Roman" w:cs="Times New Roman"/>
          <w:b w:val="0"/>
          <w:i w:val="0"/>
          <w:spacing w:val="0"/>
          <w:sz w:val="28"/>
          <w:szCs w:val="28"/>
        </w:rPr>
      </w:pPr>
      <w:r w:rsidRPr="005907BA">
        <w:rPr>
          <w:rStyle w:val="ArialUnicodeMS"/>
          <w:rFonts w:ascii="Times New Roman" w:hAnsi="Times New Roman" w:cs="Times New Roman"/>
          <w:spacing w:val="0"/>
          <w:sz w:val="28"/>
          <w:szCs w:val="28"/>
        </w:rPr>
        <w:t>Современное общество характеризуется высоким уровнем использования технических средств предназначенных для удовлетворения жизненных потребностей человека. Современные технические средства становятся все более энергонасыщенными и автоматизированными. Однако по-прежнему ключевым эле</w:t>
      </w:r>
      <w:r w:rsidRPr="005907BA">
        <w:rPr>
          <w:rStyle w:val="ArialUnicodeMS"/>
          <w:rFonts w:ascii="Times New Roman" w:hAnsi="Times New Roman" w:cs="Times New Roman"/>
          <w:spacing w:val="0"/>
          <w:sz w:val="28"/>
          <w:szCs w:val="28"/>
        </w:rPr>
        <w:softHyphen/>
        <w:t>ментом на производстве остается человек, призванный обслуживать, управлять, контролиров</w:t>
      </w:r>
      <w:r w:rsidR="00901518">
        <w:rPr>
          <w:rStyle w:val="ArialUnicodeMS"/>
          <w:rFonts w:ascii="Times New Roman" w:hAnsi="Times New Roman" w:cs="Times New Roman"/>
          <w:spacing w:val="0"/>
          <w:sz w:val="28"/>
          <w:szCs w:val="28"/>
        </w:rPr>
        <w:t>ать технические системы и техно</w:t>
      </w:r>
      <w:r w:rsidRPr="005907BA">
        <w:rPr>
          <w:rStyle w:val="ArialUnicodeMS"/>
          <w:rFonts w:ascii="Times New Roman" w:hAnsi="Times New Roman" w:cs="Times New Roman"/>
          <w:spacing w:val="0"/>
          <w:sz w:val="28"/>
          <w:szCs w:val="28"/>
        </w:rPr>
        <w:t>логические процессы.</w:t>
      </w:r>
    </w:p>
    <w:p w:rsidR="005907BA" w:rsidRPr="005907BA" w:rsidRDefault="005907BA" w:rsidP="005907BA">
      <w:pPr>
        <w:pStyle w:val="a4"/>
        <w:shd w:val="clear" w:color="auto" w:fill="auto"/>
        <w:spacing w:line="240" w:lineRule="auto"/>
        <w:ind w:firstLine="709"/>
        <w:rPr>
          <w:rFonts w:ascii="Times New Roman" w:hAnsi="Times New Roman" w:cs="Times New Roman"/>
          <w:b w:val="0"/>
          <w:i w:val="0"/>
          <w:spacing w:val="0"/>
          <w:sz w:val="28"/>
          <w:szCs w:val="28"/>
        </w:rPr>
      </w:pPr>
      <w:r w:rsidRPr="005907BA">
        <w:rPr>
          <w:rStyle w:val="ArialUnicodeMS"/>
          <w:rFonts w:ascii="Times New Roman" w:hAnsi="Times New Roman" w:cs="Times New Roman"/>
          <w:spacing w:val="0"/>
          <w:sz w:val="28"/>
          <w:szCs w:val="28"/>
        </w:rPr>
        <w:t xml:space="preserve">Природная среда — биосфера — все интенсивнее преобразуется человеком в его интересах </w:t>
      </w:r>
      <w:r w:rsidR="00901518">
        <w:rPr>
          <w:rStyle w:val="ArialUnicodeMS"/>
          <w:rFonts w:ascii="Times New Roman" w:hAnsi="Times New Roman" w:cs="Times New Roman"/>
          <w:spacing w:val="0"/>
          <w:sz w:val="28"/>
          <w:szCs w:val="28"/>
        </w:rPr>
        <w:t>и превращается в техносферу. За</w:t>
      </w:r>
      <w:r w:rsidRPr="005907BA">
        <w:rPr>
          <w:rStyle w:val="ArialUnicodeMS"/>
          <w:rFonts w:ascii="Times New Roman" w:hAnsi="Times New Roman" w:cs="Times New Roman"/>
          <w:spacing w:val="0"/>
          <w:sz w:val="28"/>
          <w:szCs w:val="28"/>
        </w:rPr>
        <w:t xml:space="preserve">дача человечества заключается в том, чтобы эти неизбежные преобразования не ухудшили условия существования на Земле. Завершившийся XX век был </w:t>
      </w:r>
      <w:r w:rsidR="00901518">
        <w:rPr>
          <w:rStyle w:val="ArialUnicodeMS"/>
          <w:rFonts w:ascii="Times New Roman" w:hAnsi="Times New Roman" w:cs="Times New Roman"/>
          <w:spacing w:val="0"/>
          <w:sz w:val="28"/>
          <w:szCs w:val="28"/>
        </w:rPr>
        <w:t>веком особенно интенсивного вне</w:t>
      </w:r>
      <w:r w:rsidRPr="005907BA">
        <w:rPr>
          <w:rStyle w:val="ArialUnicodeMS"/>
          <w:rFonts w:ascii="Times New Roman" w:hAnsi="Times New Roman" w:cs="Times New Roman"/>
          <w:spacing w:val="0"/>
          <w:sz w:val="28"/>
          <w:szCs w:val="28"/>
        </w:rPr>
        <w:t>дрения в жизнь новых техниче</w:t>
      </w:r>
      <w:r w:rsidR="00901518">
        <w:rPr>
          <w:rStyle w:val="ArialUnicodeMS"/>
          <w:rFonts w:ascii="Times New Roman" w:hAnsi="Times New Roman" w:cs="Times New Roman"/>
          <w:spacing w:val="0"/>
          <w:sz w:val="28"/>
          <w:szCs w:val="28"/>
        </w:rPr>
        <w:t>ских средств, объектов, техноло</w:t>
      </w:r>
      <w:r w:rsidRPr="005907BA">
        <w:rPr>
          <w:rStyle w:val="ArialUnicodeMS"/>
          <w:rFonts w:ascii="Times New Roman" w:hAnsi="Times New Roman" w:cs="Times New Roman"/>
          <w:spacing w:val="0"/>
          <w:sz w:val="28"/>
          <w:szCs w:val="28"/>
        </w:rPr>
        <w:t>гий. И, что печально — многие</w:t>
      </w:r>
      <w:r w:rsidR="00901518">
        <w:rPr>
          <w:rStyle w:val="ArialUnicodeMS"/>
          <w:rFonts w:ascii="Times New Roman" w:hAnsi="Times New Roman" w:cs="Times New Roman"/>
          <w:spacing w:val="0"/>
          <w:sz w:val="28"/>
          <w:szCs w:val="28"/>
        </w:rPr>
        <w:t xml:space="preserve"> нововведения были не всегда об</w:t>
      </w:r>
      <w:r w:rsidRPr="005907BA">
        <w:rPr>
          <w:rStyle w:val="ArialUnicodeMS"/>
          <w:rFonts w:ascii="Times New Roman" w:hAnsi="Times New Roman" w:cs="Times New Roman"/>
          <w:spacing w:val="0"/>
          <w:sz w:val="28"/>
          <w:szCs w:val="28"/>
        </w:rPr>
        <w:t>думанными и часто не сопровождались анализом последствий. Только на пороге нового века человечество пришло к понима</w:t>
      </w:r>
      <w:r w:rsidRPr="005907BA">
        <w:rPr>
          <w:rStyle w:val="ArialUnicodeMS"/>
          <w:rFonts w:ascii="Times New Roman" w:hAnsi="Times New Roman" w:cs="Times New Roman"/>
          <w:spacing w:val="0"/>
          <w:sz w:val="28"/>
          <w:szCs w:val="28"/>
        </w:rPr>
        <w:softHyphen/>
        <w:t>нию того, что дальнейшее безоглядное стремле</w:t>
      </w:r>
      <w:r w:rsidR="00901518">
        <w:rPr>
          <w:rStyle w:val="ArialUnicodeMS"/>
          <w:rFonts w:ascii="Times New Roman" w:hAnsi="Times New Roman" w:cs="Times New Roman"/>
          <w:spacing w:val="0"/>
          <w:sz w:val="28"/>
          <w:szCs w:val="28"/>
        </w:rPr>
        <w:t>ние к удовлетво</w:t>
      </w:r>
      <w:r w:rsidRPr="005907BA">
        <w:rPr>
          <w:rStyle w:val="ArialUnicodeMS"/>
          <w:rFonts w:ascii="Times New Roman" w:hAnsi="Times New Roman" w:cs="Times New Roman"/>
          <w:spacing w:val="0"/>
          <w:sz w:val="28"/>
          <w:szCs w:val="28"/>
        </w:rPr>
        <w:t>рению своих все возрастающих жизненных потребностей может привести к негативным посл</w:t>
      </w:r>
      <w:r w:rsidR="00901518">
        <w:rPr>
          <w:rStyle w:val="ArialUnicodeMS"/>
          <w:rFonts w:ascii="Times New Roman" w:hAnsi="Times New Roman" w:cs="Times New Roman"/>
          <w:spacing w:val="0"/>
          <w:sz w:val="28"/>
          <w:szCs w:val="28"/>
        </w:rPr>
        <w:t>едствиям для нашей планеты и са</w:t>
      </w:r>
      <w:r w:rsidRPr="005907BA">
        <w:rPr>
          <w:rStyle w:val="ArialUnicodeMS"/>
          <w:rFonts w:ascii="Times New Roman" w:hAnsi="Times New Roman" w:cs="Times New Roman"/>
          <w:spacing w:val="0"/>
          <w:sz w:val="28"/>
          <w:szCs w:val="28"/>
        </w:rPr>
        <w:t>мого человека.</w:t>
      </w:r>
    </w:p>
    <w:p w:rsidR="005907BA" w:rsidRPr="005907BA" w:rsidRDefault="005907BA" w:rsidP="005907BA">
      <w:pPr>
        <w:pStyle w:val="a4"/>
        <w:shd w:val="clear" w:color="auto" w:fill="auto"/>
        <w:spacing w:line="240" w:lineRule="auto"/>
        <w:ind w:firstLine="709"/>
        <w:rPr>
          <w:rFonts w:ascii="Times New Roman" w:hAnsi="Times New Roman" w:cs="Times New Roman"/>
          <w:b w:val="0"/>
          <w:i w:val="0"/>
          <w:spacing w:val="0"/>
          <w:sz w:val="28"/>
          <w:szCs w:val="28"/>
        </w:rPr>
      </w:pPr>
      <w:r w:rsidRPr="005907BA">
        <w:rPr>
          <w:rStyle w:val="ArialUnicodeMS"/>
          <w:rFonts w:ascii="Times New Roman" w:hAnsi="Times New Roman" w:cs="Times New Roman"/>
          <w:spacing w:val="0"/>
          <w:sz w:val="28"/>
          <w:szCs w:val="28"/>
        </w:rPr>
        <w:t>Это отразилось в измене</w:t>
      </w:r>
      <w:r w:rsidR="00901518">
        <w:rPr>
          <w:rStyle w:val="ArialUnicodeMS"/>
          <w:rFonts w:ascii="Times New Roman" w:hAnsi="Times New Roman" w:cs="Times New Roman"/>
          <w:spacing w:val="0"/>
          <w:sz w:val="28"/>
          <w:szCs w:val="28"/>
        </w:rPr>
        <w:t>нии приоритетов в развитии обще</w:t>
      </w:r>
      <w:r w:rsidRPr="005907BA">
        <w:rPr>
          <w:rStyle w:val="ArialUnicodeMS"/>
          <w:rFonts w:ascii="Times New Roman" w:hAnsi="Times New Roman" w:cs="Times New Roman"/>
          <w:spacing w:val="0"/>
          <w:sz w:val="28"/>
          <w:szCs w:val="28"/>
        </w:rPr>
        <w:t>ства, создании новых объектов техники, внедрении новых</w:t>
      </w:r>
      <w:r w:rsidR="00901518">
        <w:rPr>
          <w:rStyle w:val="ArialUnicodeMS"/>
          <w:rFonts w:ascii="Times New Roman" w:hAnsi="Times New Roman" w:cs="Times New Roman"/>
          <w:spacing w:val="0"/>
          <w:sz w:val="28"/>
          <w:szCs w:val="28"/>
        </w:rPr>
        <w:t xml:space="preserve"> техно</w:t>
      </w:r>
      <w:r w:rsidRPr="005907BA">
        <w:rPr>
          <w:rStyle w:val="ArialUnicodeMS"/>
          <w:rFonts w:ascii="Times New Roman" w:hAnsi="Times New Roman" w:cs="Times New Roman"/>
          <w:spacing w:val="0"/>
          <w:sz w:val="28"/>
          <w:szCs w:val="28"/>
        </w:rPr>
        <w:t>логий. В настоящее время тре</w:t>
      </w:r>
      <w:r w:rsidR="00901518">
        <w:rPr>
          <w:rStyle w:val="ArialUnicodeMS"/>
          <w:rFonts w:ascii="Times New Roman" w:hAnsi="Times New Roman" w:cs="Times New Roman"/>
          <w:spacing w:val="0"/>
          <w:sz w:val="28"/>
          <w:szCs w:val="28"/>
        </w:rPr>
        <w:t>бования безопасности и экологич</w:t>
      </w:r>
      <w:r w:rsidRPr="005907BA">
        <w:rPr>
          <w:rStyle w:val="ArialUnicodeMS"/>
          <w:rFonts w:ascii="Times New Roman" w:hAnsi="Times New Roman" w:cs="Times New Roman"/>
          <w:spacing w:val="0"/>
          <w:sz w:val="28"/>
          <w:szCs w:val="28"/>
        </w:rPr>
        <w:t>ности являются определяющими при создании и внедрении нов</w:t>
      </w:r>
      <w:r w:rsidRPr="005907BA">
        <w:rPr>
          <w:rStyle w:val="ArialUnicodeMS74"/>
          <w:rFonts w:ascii="Times New Roman" w:hAnsi="Times New Roman" w:cs="Times New Roman"/>
          <w:spacing w:val="0"/>
          <w:sz w:val="28"/>
          <w:szCs w:val="28"/>
        </w:rPr>
        <w:t xml:space="preserve">ых </w:t>
      </w:r>
      <w:r w:rsidRPr="005907BA">
        <w:rPr>
          <w:rStyle w:val="ArialUnicodeMS"/>
          <w:rFonts w:ascii="Times New Roman" w:hAnsi="Times New Roman" w:cs="Times New Roman"/>
          <w:spacing w:val="0"/>
          <w:sz w:val="28"/>
          <w:szCs w:val="28"/>
        </w:rPr>
        <w:t>технических объектов и технологий. Ни один новый проект, не отвечающий нормам безопасности и охраны окружающей среды, не может быть реализован.</w:t>
      </w:r>
    </w:p>
    <w:p w:rsidR="005907BA" w:rsidRPr="005907BA" w:rsidRDefault="005907BA" w:rsidP="005907BA">
      <w:pPr>
        <w:pStyle w:val="a4"/>
        <w:shd w:val="clear" w:color="auto" w:fill="auto"/>
        <w:spacing w:line="240" w:lineRule="auto"/>
        <w:ind w:firstLine="709"/>
        <w:rPr>
          <w:rFonts w:ascii="Times New Roman" w:hAnsi="Times New Roman" w:cs="Times New Roman"/>
          <w:b w:val="0"/>
          <w:i w:val="0"/>
          <w:spacing w:val="0"/>
          <w:sz w:val="28"/>
          <w:szCs w:val="28"/>
        </w:rPr>
      </w:pPr>
      <w:r w:rsidRPr="005907BA">
        <w:rPr>
          <w:rStyle w:val="ArialUnicodeMS"/>
          <w:rFonts w:ascii="Times New Roman" w:hAnsi="Times New Roman" w:cs="Times New Roman"/>
          <w:spacing w:val="0"/>
          <w:sz w:val="28"/>
          <w:szCs w:val="28"/>
        </w:rPr>
        <w:t>Таким образом, сама жиз</w:t>
      </w:r>
      <w:r w:rsidR="00901518">
        <w:rPr>
          <w:rStyle w:val="ArialUnicodeMS"/>
          <w:rFonts w:ascii="Times New Roman" w:hAnsi="Times New Roman" w:cs="Times New Roman"/>
          <w:spacing w:val="0"/>
          <w:sz w:val="28"/>
          <w:szCs w:val="28"/>
        </w:rPr>
        <w:t>нь потребовала возникновения но</w:t>
      </w:r>
      <w:r w:rsidRPr="005907BA">
        <w:rPr>
          <w:rStyle w:val="ArialUnicodeMS"/>
          <w:rFonts w:ascii="Times New Roman" w:hAnsi="Times New Roman" w:cs="Times New Roman"/>
          <w:spacing w:val="0"/>
          <w:sz w:val="28"/>
          <w:szCs w:val="28"/>
        </w:rPr>
        <w:t xml:space="preserve">вого научного и образовательного направления — </w:t>
      </w:r>
      <w:r w:rsidRPr="005907BA">
        <w:rPr>
          <w:rStyle w:val="8pt"/>
          <w:rFonts w:ascii="Times New Roman" w:hAnsi="Times New Roman" w:cs="Times New Roman"/>
          <w:sz w:val="28"/>
          <w:szCs w:val="28"/>
        </w:rPr>
        <w:t xml:space="preserve">безопасности жизнедеятельности. Безопасность жизнедеятельности </w:t>
      </w:r>
      <w:r w:rsidRPr="005907BA">
        <w:rPr>
          <w:rStyle w:val="ArialUnicodeMS"/>
          <w:rFonts w:ascii="Times New Roman" w:hAnsi="Times New Roman" w:cs="Times New Roman"/>
          <w:spacing w:val="0"/>
          <w:sz w:val="28"/>
          <w:szCs w:val="28"/>
        </w:rPr>
        <w:t>— это наука</w:t>
      </w:r>
      <w:r w:rsidRPr="005907BA">
        <w:rPr>
          <w:rFonts w:ascii="Times New Roman" w:hAnsi="Times New Roman" w:cs="Times New Roman"/>
          <w:b w:val="0"/>
          <w:i w:val="0"/>
          <w:spacing w:val="0"/>
          <w:sz w:val="28"/>
          <w:szCs w:val="28"/>
        </w:rPr>
        <w:t xml:space="preserve"> </w:t>
      </w:r>
      <w:r w:rsidR="00901518">
        <w:rPr>
          <w:rStyle w:val="ArialUnicodeMS"/>
          <w:rFonts w:ascii="Times New Roman" w:hAnsi="Times New Roman" w:cs="Times New Roman"/>
          <w:spacing w:val="0"/>
          <w:sz w:val="28"/>
          <w:szCs w:val="28"/>
        </w:rPr>
        <w:t>о</w:t>
      </w:r>
      <w:r w:rsidRPr="005907BA">
        <w:rPr>
          <w:rStyle w:val="ArialUnicodeMS"/>
          <w:rFonts w:ascii="Times New Roman" w:hAnsi="Times New Roman" w:cs="Times New Roman"/>
          <w:spacing w:val="0"/>
          <w:sz w:val="28"/>
          <w:szCs w:val="28"/>
        </w:rPr>
        <w:t xml:space="preserve"> комфортном и безопасном </w:t>
      </w:r>
      <w:r w:rsidR="00901518">
        <w:rPr>
          <w:rStyle w:val="ArialUnicodeMS"/>
          <w:rFonts w:ascii="Times New Roman" w:hAnsi="Times New Roman" w:cs="Times New Roman"/>
          <w:spacing w:val="0"/>
          <w:sz w:val="28"/>
          <w:szCs w:val="28"/>
        </w:rPr>
        <w:t>взаимодействии человека с техно</w:t>
      </w:r>
      <w:r w:rsidRPr="005907BA">
        <w:rPr>
          <w:rStyle w:val="ArialUnicodeMS"/>
          <w:rFonts w:ascii="Times New Roman" w:hAnsi="Times New Roman" w:cs="Times New Roman"/>
          <w:spacing w:val="0"/>
          <w:sz w:val="28"/>
          <w:szCs w:val="28"/>
        </w:rPr>
        <w:t>сферой, целью которой является сохранение здоровья и жизни человека, защита его от опасно</w:t>
      </w:r>
      <w:r w:rsidR="00901518">
        <w:rPr>
          <w:rStyle w:val="ArialUnicodeMS"/>
          <w:rFonts w:ascii="Times New Roman" w:hAnsi="Times New Roman" w:cs="Times New Roman"/>
          <w:spacing w:val="0"/>
          <w:sz w:val="28"/>
          <w:szCs w:val="28"/>
        </w:rPr>
        <w:t>стей техногенного, антропогенно</w:t>
      </w:r>
      <w:r w:rsidRPr="005907BA">
        <w:rPr>
          <w:rStyle w:val="ArialUnicodeMS"/>
          <w:rFonts w:ascii="Times New Roman" w:hAnsi="Times New Roman" w:cs="Times New Roman"/>
          <w:spacing w:val="0"/>
          <w:sz w:val="28"/>
          <w:szCs w:val="28"/>
        </w:rPr>
        <w:t>го и природного происхожд</w:t>
      </w:r>
      <w:r w:rsidR="00901518">
        <w:rPr>
          <w:rStyle w:val="ArialUnicodeMS"/>
          <w:rFonts w:ascii="Times New Roman" w:hAnsi="Times New Roman" w:cs="Times New Roman"/>
          <w:spacing w:val="0"/>
          <w:sz w:val="28"/>
          <w:szCs w:val="28"/>
        </w:rPr>
        <w:t>ения и создание комфортных усло</w:t>
      </w:r>
      <w:r w:rsidRPr="005907BA">
        <w:rPr>
          <w:rStyle w:val="ArialUnicodeMS"/>
          <w:rFonts w:ascii="Times New Roman" w:hAnsi="Times New Roman" w:cs="Times New Roman"/>
          <w:spacing w:val="0"/>
          <w:sz w:val="28"/>
          <w:szCs w:val="28"/>
        </w:rPr>
        <w:t>вий жизни и деятельности.</w:t>
      </w:r>
    </w:p>
    <w:p w:rsidR="00901518" w:rsidRDefault="005907BA" w:rsidP="00901518">
      <w:pPr>
        <w:pStyle w:val="a4"/>
        <w:shd w:val="clear" w:color="auto" w:fill="auto"/>
        <w:spacing w:line="240" w:lineRule="auto"/>
        <w:ind w:firstLine="709"/>
        <w:rPr>
          <w:rStyle w:val="10"/>
          <w:rFonts w:ascii="Times New Roman" w:hAnsi="Times New Roman" w:cs="Times New Roman"/>
          <w:spacing w:val="0"/>
          <w:sz w:val="28"/>
          <w:szCs w:val="28"/>
        </w:rPr>
      </w:pPr>
      <w:r w:rsidRPr="005907BA">
        <w:rPr>
          <w:rStyle w:val="ArialUnicodeMS"/>
          <w:rFonts w:ascii="Times New Roman" w:hAnsi="Times New Roman" w:cs="Times New Roman"/>
          <w:spacing w:val="0"/>
          <w:sz w:val="28"/>
          <w:szCs w:val="28"/>
        </w:rPr>
        <w:t>Деятельность человека является основой его существования. На трудовую деятельность на производстве, в быту приходится не менее 50 % жизни человека. А именно в процессе трудовой деятельности человек подвергается</w:t>
      </w:r>
      <w:r>
        <w:rPr>
          <w:rStyle w:val="ArialUnicodeMS"/>
          <w:rFonts w:ascii="Times New Roman" w:hAnsi="Times New Roman" w:cs="Times New Roman"/>
          <w:spacing w:val="0"/>
          <w:sz w:val="28"/>
          <w:szCs w:val="28"/>
        </w:rPr>
        <w:t xml:space="preserve"> наиб</w:t>
      </w:r>
      <w:r w:rsidR="00901518">
        <w:rPr>
          <w:rStyle w:val="ArialUnicodeMS"/>
          <w:rFonts w:ascii="Times New Roman" w:hAnsi="Times New Roman" w:cs="Times New Roman"/>
          <w:spacing w:val="0"/>
          <w:sz w:val="28"/>
          <w:szCs w:val="28"/>
        </w:rPr>
        <w:t>ольшей опасности. Тру</w:t>
      </w:r>
      <w:r w:rsidR="00901518" w:rsidRPr="00901518">
        <w:rPr>
          <w:rStyle w:val="ArialUnicodeMS"/>
          <w:rFonts w:ascii="Times New Roman" w:hAnsi="Times New Roman" w:cs="Times New Roman"/>
          <w:spacing w:val="0"/>
          <w:sz w:val="28"/>
          <w:szCs w:val="28"/>
        </w:rPr>
        <w:t>довая деятельность на производстве — производственная деятельность характеризуется наибольшим уровнем опасности, так как современное производс</w:t>
      </w:r>
      <w:r w:rsidR="00901518">
        <w:rPr>
          <w:rStyle w:val="ArialUnicodeMS"/>
          <w:rFonts w:ascii="Times New Roman" w:hAnsi="Times New Roman" w:cs="Times New Roman"/>
          <w:spacing w:val="0"/>
          <w:sz w:val="28"/>
          <w:szCs w:val="28"/>
        </w:rPr>
        <w:t>тво насыщено множеством разнооб</w:t>
      </w:r>
      <w:r w:rsidR="00901518" w:rsidRPr="00901518">
        <w:rPr>
          <w:rStyle w:val="ArialUnicodeMS"/>
          <w:rFonts w:ascii="Times New Roman" w:hAnsi="Times New Roman" w:cs="Times New Roman"/>
          <w:spacing w:val="0"/>
          <w:sz w:val="28"/>
          <w:szCs w:val="28"/>
        </w:rPr>
        <w:t>разных энергоемких технических средств.</w:t>
      </w:r>
    </w:p>
    <w:p w:rsidR="00901518" w:rsidRPr="00627BE7" w:rsidRDefault="00901518" w:rsidP="00901518">
      <w:pPr>
        <w:pStyle w:val="a4"/>
        <w:shd w:val="clear" w:color="auto" w:fill="auto"/>
        <w:spacing w:line="240" w:lineRule="auto"/>
        <w:ind w:firstLine="709"/>
        <w:rPr>
          <w:rFonts w:ascii="Times New Roman" w:hAnsi="Times New Roman" w:cs="Times New Roman"/>
          <w:spacing w:val="0"/>
          <w:sz w:val="28"/>
          <w:szCs w:val="28"/>
        </w:rPr>
      </w:pPr>
      <w:r w:rsidRPr="00627BE7">
        <w:rPr>
          <w:rStyle w:val="ArialUnicodeMS"/>
          <w:rFonts w:ascii="Times New Roman" w:hAnsi="Times New Roman" w:cs="Times New Roman"/>
          <w:spacing w:val="0"/>
          <w:sz w:val="28"/>
          <w:szCs w:val="28"/>
        </w:rPr>
        <w:t xml:space="preserve">Анализ производственных </w:t>
      </w:r>
      <w:r>
        <w:rPr>
          <w:rStyle w:val="ArialUnicodeMS"/>
          <w:rFonts w:ascii="Times New Roman" w:hAnsi="Times New Roman" w:cs="Times New Roman"/>
          <w:spacing w:val="0"/>
          <w:sz w:val="28"/>
          <w:szCs w:val="28"/>
        </w:rPr>
        <w:t>аварий, травм, несчастных случа</w:t>
      </w:r>
      <w:r w:rsidRPr="00627BE7">
        <w:rPr>
          <w:rStyle w:val="ArialUnicodeMS"/>
          <w:rFonts w:ascii="Times New Roman" w:hAnsi="Times New Roman" w:cs="Times New Roman"/>
          <w:spacing w:val="0"/>
          <w:sz w:val="28"/>
          <w:szCs w:val="28"/>
        </w:rPr>
        <w:t xml:space="preserve">ев, профессиональных заболеваний показывает, что основной причиной их является несоблюдение требований безопасности, незнание человеком техногенных опасностей и методов защиты от них. Причем человеческий </w:t>
      </w:r>
      <w:r>
        <w:rPr>
          <w:rStyle w:val="ArialUnicodeMS"/>
          <w:rFonts w:ascii="Times New Roman" w:hAnsi="Times New Roman" w:cs="Times New Roman"/>
          <w:spacing w:val="0"/>
          <w:sz w:val="28"/>
          <w:szCs w:val="28"/>
        </w:rPr>
        <w:t>фактор во многих случаях являет</w:t>
      </w:r>
      <w:r w:rsidRPr="00627BE7">
        <w:rPr>
          <w:rStyle w:val="ArialUnicodeMS"/>
          <w:rFonts w:ascii="Times New Roman" w:hAnsi="Times New Roman" w:cs="Times New Roman"/>
          <w:spacing w:val="0"/>
          <w:sz w:val="28"/>
          <w:szCs w:val="28"/>
        </w:rPr>
        <w:t>ся главенствующей причиной возникновения опасностей.</w:t>
      </w:r>
    </w:p>
    <w:p w:rsidR="00901518" w:rsidRPr="00627BE7" w:rsidRDefault="00901518" w:rsidP="00901518">
      <w:pPr>
        <w:pStyle w:val="a4"/>
        <w:shd w:val="clear" w:color="auto" w:fill="auto"/>
        <w:spacing w:line="240" w:lineRule="auto"/>
        <w:ind w:firstLine="709"/>
        <w:rPr>
          <w:rFonts w:ascii="Times New Roman" w:hAnsi="Times New Roman" w:cs="Times New Roman"/>
          <w:spacing w:val="0"/>
          <w:sz w:val="28"/>
          <w:szCs w:val="28"/>
        </w:rPr>
      </w:pPr>
      <w:r w:rsidRPr="00627BE7">
        <w:rPr>
          <w:rStyle w:val="ArialUnicodeMS"/>
          <w:rFonts w:ascii="Times New Roman" w:hAnsi="Times New Roman" w:cs="Times New Roman"/>
          <w:spacing w:val="0"/>
          <w:sz w:val="28"/>
          <w:szCs w:val="28"/>
        </w:rPr>
        <w:t>Поэтому изучение опасно</w:t>
      </w:r>
      <w:r>
        <w:rPr>
          <w:rStyle w:val="ArialUnicodeMS"/>
          <w:rFonts w:ascii="Times New Roman" w:hAnsi="Times New Roman" w:cs="Times New Roman"/>
          <w:spacing w:val="0"/>
          <w:sz w:val="28"/>
          <w:szCs w:val="28"/>
        </w:rPr>
        <w:t>стей трудовой деятельности, при</w:t>
      </w:r>
      <w:r w:rsidRPr="00627BE7">
        <w:rPr>
          <w:rStyle w:val="ArialUnicodeMS"/>
          <w:rFonts w:ascii="Times New Roman" w:hAnsi="Times New Roman" w:cs="Times New Roman"/>
          <w:spacing w:val="0"/>
          <w:sz w:val="28"/>
          <w:szCs w:val="28"/>
        </w:rPr>
        <w:t>чин их возникновения, мет</w:t>
      </w:r>
      <w:r>
        <w:rPr>
          <w:rStyle w:val="ArialUnicodeMS"/>
          <w:rFonts w:ascii="Times New Roman" w:hAnsi="Times New Roman" w:cs="Times New Roman"/>
          <w:spacing w:val="0"/>
          <w:sz w:val="28"/>
          <w:szCs w:val="28"/>
        </w:rPr>
        <w:t>одов и средств защиты должно яв</w:t>
      </w:r>
      <w:r w:rsidRPr="00627BE7">
        <w:rPr>
          <w:rStyle w:val="ArialUnicodeMS"/>
          <w:rFonts w:ascii="Times New Roman" w:hAnsi="Times New Roman" w:cs="Times New Roman"/>
          <w:spacing w:val="0"/>
          <w:sz w:val="28"/>
          <w:szCs w:val="28"/>
        </w:rPr>
        <w:t xml:space="preserve">ляться одним из основных </w:t>
      </w:r>
      <w:r w:rsidRPr="00627BE7">
        <w:rPr>
          <w:rStyle w:val="ArialUnicodeMS"/>
          <w:rFonts w:ascii="Times New Roman" w:hAnsi="Times New Roman" w:cs="Times New Roman"/>
          <w:spacing w:val="0"/>
          <w:sz w:val="28"/>
          <w:szCs w:val="28"/>
        </w:rPr>
        <w:lastRenderedPageBreak/>
        <w:t>э</w:t>
      </w:r>
      <w:r>
        <w:rPr>
          <w:rStyle w:val="ArialUnicodeMS"/>
          <w:rFonts w:ascii="Times New Roman" w:hAnsi="Times New Roman" w:cs="Times New Roman"/>
          <w:spacing w:val="0"/>
          <w:sz w:val="28"/>
          <w:szCs w:val="28"/>
        </w:rPr>
        <w:t>лементов профессиональной подго</w:t>
      </w:r>
      <w:r w:rsidRPr="00627BE7">
        <w:rPr>
          <w:rStyle w:val="ArialUnicodeMS"/>
          <w:rFonts w:ascii="Times New Roman" w:hAnsi="Times New Roman" w:cs="Times New Roman"/>
          <w:spacing w:val="0"/>
          <w:sz w:val="28"/>
          <w:szCs w:val="28"/>
        </w:rPr>
        <w:t>товки специалистов различного уровня.</w:t>
      </w:r>
    </w:p>
    <w:p w:rsidR="00901518" w:rsidRPr="00627BE7" w:rsidRDefault="00901518" w:rsidP="00901518">
      <w:pPr>
        <w:pStyle w:val="a4"/>
        <w:shd w:val="clear" w:color="auto" w:fill="auto"/>
        <w:spacing w:line="240" w:lineRule="auto"/>
        <w:ind w:firstLine="709"/>
        <w:rPr>
          <w:rFonts w:ascii="Times New Roman" w:hAnsi="Times New Roman" w:cs="Times New Roman"/>
          <w:spacing w:val="0"/>
          <w:sz w:val="28"/>
          <w:szCs w:val="28"/>
        </w:rPr>
      </w:pPr>
      <w:r w:rsidRPr="00627BE7">
        <w:rPr>
          <w:rStyle w:val="ArialUnicodeMS"/>
          <w:rFonts w:ascii="Times New Roman" w:hAnsi="Times New Roman" w:cs="Times New Roman"/>
          <w:spacing w:val="0"/>
          <w:sz w:val="28"/>
          <w:szCs w:val="28"/>
        </w:rPr>
        <w:t>Безопасность (охрана) труда является не</w:t>
      </w:r>
      <w:r>
        <w:rPr>
          <w:rStyle w:val="ArialUnicodeMS"/>
          <w:rFonts w:ascii="Times New Roman" w:hAnsi="Times New Roman" w:cs="Times New Roman"/>
          <w:spacing w:val="0"/>
          <w:sz w:val="28"/>
          <w:szCs w:val="28"/>
        </w:rPr>
        <w:t>обходимой и важней</w:t>
      </w:r>
      <w:r w:rsidRPr="00627BE7">
        <w:rPr>
          <w:rStyle w:val="ArialUnicodeMS"/>
          <w:rFonts w:ascii="Times New Roman" w:hAnsi="Times New Roman" w:cs="Times New Roman"/>
          <w:spacing w:val="0"/>
          <w:sz w:val="28"/>
          <w:szCs w:val="28"/>
        </w:rPr>
        <w:t>шей составляющей безопасности жизнедеятельности. Дисциплина «Безопасность жизнедеятельност</w:t>
      </w:r>
      <w:r>
        <w:rPr>
          <w:rStyle w:val="ArialUnicodeMS"/>
          <w:rFonts w:ascii="Times New Roman" w:hAnsi="Times New Roman" w:cs="Times New Roman"/>
          <w:spacing w:val="0"/>
          <w:sz w:val="28"/>
          <w:szCs w:val="28"/>
        </w:rPr>
        <w:t>и» является обязательной дисцип</w:t>
      </w:r>
      <w:r w:rsidRPr="00627BE7">
        <w:rPr>
          <w:rStyle w:val="ArialUnicodeMS"/>
          <w:rFonts w:ascii="Times New Roman" w:hAnsi="Times New Roman" w:cs="Times New Roman"/>
          <w:spacing w:val="0"/>
          <w:sz w:val="28"/>
          <w:szCs w:val="28"/>
        </w:rPr>
        <w:t>линой профессиональной подго</w:t>
      </w:r>
      <w:r>
        <w:rPr>
          <w:rStyle w:val="ArialUnicodeMS"/>
          <w:rFonts w:ascii="Times New Roman" w:hAnsi="Times New Roman" w:cs="Times New Roman"/>
          <w:spacing w:val="0"/>
          <w:sz w:val="28"/>
          <w:szCs w:val="28"/>
        </w:rPr>
        <w:t>товки в средних и высших профес</w:t>
      </w:r>
      <w:r w:rsidRPr="00627BE7">
        <w:rPr>
          <w:rStyle w:val="ArialUnicodeMS"/>
          <w:rFonts w:ascii="Times New Roman" w:hAnsi="Times New Roman" w:cs="Times New Roman"/>
          <w:spacing w:val="0"/>
          <w:sz w:val="28"/>
          <w:szCs w:val="28"/>
        </w:rPr>
        <w:t>сиональных учебных заведениях России. Раздел безопаснос</w:t>
      </w:r>
      <w:r>
        <w:rPr>
          <w:rStyle w:val="ArialUnicodeMS"/>
          <w:rFonts w:ascii="Times New Roman" w:hAnsi="Times New Roman" w:cs="Times New Roman"/>
          <w:spacing w:val="0"/>
          <w:sz w:val="28"/>
          <w:szCs w:val="28"/>
        </w:rPr>
        <w:t>ти жиз</w:t>
      </w:r>
      <w:r w:rsidRPr="00627BE7">
        <w:rPr>
          <w:rStyle w:val="ArialUnicodeMS"/>
          <w:rFonts w:ascii="Times New Roman" w:hAnsi="Times New Roman" w:cs="Times New Roman"/>
          <w:spacing w:val="0"/>
          <w:sz w:val="28"/>
          <w:szCs w:val="28"/>
        </w:rPr>
        <w:t>недеятельности — «Безопасность труда» может изучаться в составе дисциплины «Безопасность жизне</w:t>
      </w:r>
      <w:r>
        <w:rPr>
          <w:rStyle w:val="ArialUnicodeMS"/>
          <w:rFonts w:ascii="Times New Roman" w:hAnsi="Times New Roman" w:cs="Times New Roman"/>
          <w:spacing w:val="0"/>
          <w:sz w:val="28"/>
          <w:szCs w:val="28"/>
        </w:rPr>
        <w:t>деятельности», как это осуществ</w:t>
      </w:r>
      <w:r w:rsidRPr="00627BE7">
        <w:rPr>
          <w:rStyle w:val="ArialUnicodeMS"/>
          <w:rFonts w:ascii="Times New Roman" w:hAnsi="Times New Roman" w:cs="Times New Roman"/>
          <w:spacing w:val="0"/>
          <w:sz w:val="28"/>
          <w:szCs w:val="28"/>
        </w:rPr>
        <w:t>ляется в высших учебных заведениях, либо в виде отдельной дис</w:t>
      </w:r>
      <w:r w:rsidRPr="00627BE7">
        <w:rPr>
          <w:rStyle w:val="ArialUnicodeMS"/>
          <w:rFonts w:ascii="Times New Roman" w:hAnsi="Times New Roman" w:cs="Times New Roman"/>
          <w:spacing w:val="0"/>
          <w:sz w:val="28"/>
          <w:szCs w:val="28"/>
        </w:rPr>
        <w:softHyphen/>
        <w:t>циплины, как это предлагается в государственных образовательных стандартах среднего профессионального образования.</w:t>
      </w:r>
    </w:p>
    <w:p w:rsidR="00901518" w:rsidRDefault="00901518" w:rsidP="00901518">
      <w:pPr>
        <w:pStyle w:val="a4"/>
        <w:shd w:val="clear" w:color="auto" w:fill="auto"/>
        <w:spacing w:line="240" w:lineRule="auto"/>
        <w:ind w:firstLine="709"/>
        <w:rPr>
          <w:rStyle w:val="ArialUnicodeMS"/>
          <w:rFonts w:ascii="Times New Roman" w:hAnsi="Times New Roman" w:cs="Times New Roman"/>
          <w:spacing w:val="0"/>
          <w:sz w:val="28"/>
          <w:szCs w:val="28"/>
        </w:rPr>
      </w:pPr>
      <w:r w:rsidRPr="00627BE7">
        <w:rPr>
          <w:rStyle w:val="ArialUnicodeMS"/>
          <w:rFonts w:ascii="Times New Roman" w:hAnsi="Times New Roman" w:cs="Times New Roman"/>
          <w:spacing w:val="0"/>
          <w:sz w:val="28"/>
          <w:szCs w:val="28"/>
        </w:rPr>
        <w:t xml:space="preserve">В предлагаемом учебнике по безопасности труда для всех специальностей средних профессиональных учебных заведений рассмотрены основные виды </w:t>
      </w:r>
      <w:r>
        <w:rPr>
          <w:rStyle w:val="ArialUnicodeMS"/>
          <w:rFonts w:ascii="Times New Roman" w:hAnsi="Times New Roman" w:cs="Times New Roman"/>
          <w:spacing w:val="0"/>
          <w:sz w:val="28"/>
          <w:szCs w:val="28"/>
        </w:rPr>
        <w:t>производственных опасностей, ор</w:t>
      </w:r>
      <w:r w:rsidRPr="00627BE7">
        <w:rPr>
          <w:rStyle w:val="ArialUnicodeMS"/>
          <w:rFonts w:ascii="Times New Roman" w:hAnsi="Times New Roman" w:cs="Times New Roman"/>
          <w:spacing w:val="0"/>
          <w:sz w:val="28"/>
          <w:szCs w:val="28"/>
        </w:rPr>
        <w:t xml:space="preserve">ганизационные методы и технические средства обеспечения безопасности труда. Уровень изложения материала рассчитан на высококвалифицированных рабочих, мастеров, руководителей производственных участков и </w:t>
      </w:r>
      <w:r>
        <w:rPr>
          <w:rStyle w:val="ArialUnicodeMS"/>
          <w:rFonts w:ascii="Times New Roman" w:hAnsi="Times New Roman" w:cs="Times New Roman"/>
          <w:spacing w:val="0"/>
          <w:sz w:val="28"/>
          <w:szCs w:val="28"/>
        </w:rPr>
        <w:t>смен. Освоение материала учебни</w:t>
      </w:r>
      <w:r w:rsidRPr="00627BE7">
        <w:rPr>
          <w:rStyle w:val="ArialUnicodeMS"/>
          <w:rFonts w:ascii="Times New Roman" w:hAnsi="Times New Roman" w:cs="Times New Roman"/>
          <w:spacing w:val="0"/>
          <w:sz w:val="28"/>
          <w:szCs w:val="28"/>
        </w:rPr>
        <w:t xml:space="preserve">ка позволит обучающемуся определять опасности, знать </w:t>
      </w:r>
      <w:r>
        <w:rPr>
          <w:rStyle w:val="ArialUnicodeMS"/>
          <w:rFonts w:ascii="Times New Roman" w:hAnsi="Times New Roman" w:cs="Times New Roman"/>
          <w:spacing w:val="0"/>
          <w:sz w:val="28"/>
          <w:szCs w:val="28"/>
        </w:rPr>
        <w:t>основ</w:t>
      </w:r>
      <w:r w:rsidRPr="00627BE7">
        <w:rPr>
          <w:rStyle w:val="ArialUnicodeMS"/>
          <w:rFonts w:ascii="Times New Roman" w:hAnsi="Times New Roman" w:cs="Times New Roman"/>
          <w:spacing w:val="0"/>
          <w:sz w:val="28"/>
          <w:szCs w:val="28"/>
        </w:rPr>
        <w:t>ные приемы и средства защи</w:t>
      </w:r>
      <w:r>
        <w:rPr>
          <w:rStyle w:val="ArialUnicodeMS"/>
          <w:rFonts w:ascii="Times New Roman" w:hAnsi="Times New Roman" w:cs="Times New Roman"/>
          <w:spacing w:val="0"/>
          <w:sz w:val="28"/>
          <w:szCs w:val="28"/>
        </w:rPr>
        <w:t>ты от них. Более детальное озна</w:t>
      </w:r>
      <w:r w:rsidRPr="00627BE7">
        <w:rPr>
          <w:rStyle w:val="ArialUnicodeMS"/>
          <w:rFonts w:ascii="Times New Roman" w:hAnsi="Times New Roman" w:cs="Times New Roman"/>
          <w:spacing w:val="0"/>
          <w:sz w:val="28"/>
          <w:szCs w:val="28"/>
        </w:rPr>
        <w:t>комление с опасностями, требованиями безопасности для кон</w:t>
      </w:r>
      <w:r w:rsidRPr="00627BE7">
        <w:rPr>
          <w:rStyle w:val="ArialUnicodeMS"/>
          <w:rFonts w:ascii="Times New Roman" w:hAnsi="Times New Roman" w:cs="Times New Roman"/>
          <w:spacing w:val="0"/>
          <w:sz w:val="28"/>
          <w:szCs w:val="28"/>
        </w:rPr>
        <w:softHyphen/>
        <w:t>кретных производственных участков должно осуществляться в рамках спецкурсов, при обучении и инструктаже по охране труда на производстве.</w:t>
      </w: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Default="00901518" w:rsidP="00901518">
      <w:pPr>
        <w:suppressAutoHyphens/>
        <w:spacing w:after="0" w:line="240" w:lineRule="auto"/>
        <w:ind w:firstLine="709"/>
        <w:jc w:val="both"/>
        <w:rPr>
          <w:rFonts w:eastAsia="Arial Unicode MS"/>
          <w:bCs w:val="0"/>
          <w:iCs/>
          <w:shd w:val="clear" w:color="auto" w:fill="FFFFFF"/>
        </w:rPr>
      </w:pPr>
    </w:p>
    <w:p w:rsidR="00901518" w:rsidRPr="0071144B" w:rsidRDefault="00901518" w:rsidP="00901518">
      <w:pPr>
        <w:pStyle w:val="360"/>
        <w:shd w:val="clear" w:color="auto" w:fill="auto"/>
        <w:spacing w:after="0" w:line="240" w:lineRule="auto"/>
        <w:ind w:firstLine="709"/>
        <w:jc w:val="both"/>
        <w:rPr>
          <w:rFonts w:ascii="Times New Roman" w:hAnsi="Times New Roman" w:cs="Times New Roman"/>
          <w:b w:val="0"/>
          <w:spacing w:val="0"/>
          <w:sz w:val="36"/>
          <w:szCs w:val="28"/>
        </w:rPr>
      </w:pPr>
      <w:r w:rsidRPr="0071144B">
        <w:rPr>
          <w:rStyle w:val="360pt"/>
          <w:rFonts w:ascii="Times New Roman" w:hAnsi="Times New Roman" w:cs="Times New Roman"/>
          <w:b/>
          <w:spacing w:val="0"/>
          <w:sz w:val="36"/>
          <w:szCs w:val="28"/>
        </w:rPr>
        <w:t>Раздел I</w:t>
      </w:r>
    </w:p>
    <w:p w:rsidR="00901518" w:rsidRDefault="00901518" w:rsidP="00901518">
      <w:pPr>
        <w:pStyle w:val="830"/>
        <w:shd w:val="clear" w:color="auto" w:fill="auto"/>
        <w:spacing w:after="0" w:line="240" w:lineRule="auto"/>
        <w:ind w:firstLine="709"/>
        <w:jc w:val="both"/>
        <w:rPr>
          <w:rStyle w:val="83"/>
          <w:rFonts w:ascii="Times New Roman" w:hAnsi="Times New Roman" w:cs="Times New Roman"/>
          <w:b/>
          <w:bCs/>
          <w:spacing w:val="0"/>
          <w:sz w:val="28"/>
          <w:szCs w:val="28"/>
        </w:rPr>
      </w:pPr>
      <w:bookmarkStart w:id="0" w:name="bookmark1"/>
    </w:p>
    <w:p w:rsidR="00901518" w:rsidRPr="00627BE7" w:rsidRDefault="00901518" w:rsidP="00901518">
      <w:pPr>
        <w:pStyle w:val="830"/>
        <w:shd w:val="clear" w:color="auto" w:fill="auto"/>
        <w:spacing w:after="0" w:line="240" w:lineRule="auto"/>
        <w:ind w:firstLine="709"/>
        <w:jc w:val="both"/>
        <w:rPr>
          <w:rFonts w:ascii="Times New Roman" w:hAnsi="Times New Roman" w:cs="Times New Roman"/>
          <w:spacing w:val="0"/>
          <w:sz w:val="28"/>
          <w:szCs w:val="28"/>
        </w:rPr>
      </w:pPr>
      <w:r w:rsidRPr="00627BE7">
        <w:rPr>
          <w:rStyle w:val="83"/>
          <w:rFonts w:ascii="Times New Roman" w:hAnsi="Times New Roman" w:cs="Times New Roman"/>
          <w:b/>
          <w:bCs/>
          <w:spacing w:val="0"/>
          <w:sz w:val="28"/>
          <w:szCs w:val="28"/>
        </w:rPr>
        <w:t>ОСНОВНЫЕ ПОНЯТИЯ И ТЕРМИНОЛОГИЯ БЕЗОПАСНОСТИ ТРУДА</w:t>
      </w:r>
      <w:bookmarkEnd w:id="0"/>
    </w:p>
    <w:p w:rsidR="00901518" w:rsidRDefault="00901518" w:rsidP="00901518">
      <w:pPr>
        <w:pStyle w:val="a4"/>
        <w:shd w:val="clear" w:color="auto" w:fill="auto"/>
        <w:spacing w:line="240" w:lineRule="auto"/>
        <w:ind w:firstLine="709"/>
        <w:rPr>
          <w:rStyle w:val="ArialUnicodeMS"/>
          <w:rFonts w:ascii="Times New Roman" w:hAnsi="Times New Roman" w:cs="Times New Roman"/>
          <w:spacing w:val="0"/>
          <w:sz w:val="28"/>
          <w:szCs w:val="28"/>
        </w:rPr>
      </w:pPr>
    </w:p>
    <w:p w:rsidR="00901518" w:rsidRPr="00627BE7" w:rsidRDefault="00901518" w:rsidP="00901518">
      <w:pPr>
        <w:pStyle w:val="a4"/>
        <w:shd w:val="clear" w:color="auto" w:fill="auto"/>
        <w:spacing w:line="240" w:lineRule="auto"/>
        <w:ind w:firstLine="709"/>
        <w:rPr>
          <w:rFonts w:ascii="Times New Roman" w:hAnsi="Times New Roman" w:cs="Times New Roman"/>
          <w:spacing w:val="0"/>
          <w:sz w:val="28"/>
          <w:szCs w:val="28"/>
        </w:rPr>
      </w:pPr>
      <w:r w:rsidRPr="003E7F39">
        <w:rPr>
          <w:rStyle w:val="ArialUnicodeMS"/>
          <w:rFonts w:ascii="Times New Roman" w:hAnsi="Times New Roman" w:cs="Times New Roman"/>
          <w:b/>
          <w:spacing w:val="0"/>
          <w:sz w:val="28"/>
          <w:szCs w:val="28"/>
        </w:rPr>
        <w:t>Труд</w:t>
      </w:r>
      <w:r w:rsidRPr="00627BE7">
        <w:rPr>
          <w:rStyle w:val="ArialUnicodeMS"/>
          <w:rFonts w:ascii="Times New Roman" w:hAnsi="Times New Roman" w:cs="Times New Roman"/>
          <w:spacing w:val="0"/>
          <w:sz w:val="28"/>
          <w:szCs w:val="28"/>
        </w:rPr>
        <w:t xml:space="preserve"> — это целесообразная деят</w:t>
      </w:r>
      <w:r>
        <w:rPr>
          <w:rStyle w:val="ArialUnicodeMS"/>
          <w:rFonts w:ascii="Times New Roman" w:hAnsi="Times New Roman" w:cs="Times New Roman"/>
          <w:spacing w:val="0"/>
          <w:sz w:val="28"/>
          <w:szCs w:val="28"/>
        </w:rPr>
        <w:t>ельность человека, направленн</w:t>
      </w:r>
      <w:r w:rsidRPr="00627BE7">
        <w:rPr>
          <w:rStyle w:val="ArialUnicodeMS"/>
          <w:rFonts w:ascii="Times New Roman" w:hAnsi="Times New Roman" w:cs="Times New Roman"/>
          <w:spacing w:val="0"/>
          <w:sz w:val="28"/>
          <w:szCs w:val="28"/>
        </w:rPr>
        <w:t>ая на видоизменение и присп</w:t>
      </w:r>
      <w:r w:rsidR="003E7F39">
        <w:rPr>
          <w:rStyle w:val="ArialUnicodeMS"/>
          <w:rFonts w:ascii="Times New Roman" w:hAnsi="Times New Roman" w:cs="Times New Roman"/>
          <w:spacing w:val="0"/>
          <w:sz w:val="28"/>
          <w:szCs w:val="28"/>
        </w:rPr>
        <w:t>особление предметов природы для</w:t>
      </w:r>
      <w:r w:rsidRPr="00627BE7">
        <w:rPr>
          <w:rStyle w:val="ArialUnicodeMS"/>
          <w:rFonts w:ascii="Times New Roman" w:hAnsi="Times New Roman" w:cs="Times New Roman"/>
          <w:spacing w:val="0"/>
          <w:sz w:val="28"/>
          <w:szCs w:val="28"/>
        </w:rPr>
        <w:t xml:space="preserve"> удовлетворения своих жизненных потребностей. Тру</w:t>
      </w:r>
      <w:r w:rsidR="003E7F39">
        <w:rPr>
          <w:rStyle w:val="ArialUnicodeMS"/>
          <w:rFonts w:ascii="Times New Roman" w:hAnsi="Times New Roman" w:cs="Times New Roman"/>
          <w:spacing w:val="0"/>
          <w:sz w:val="28"/>
          <w:szCs w:val="28"/>
        </w:rPr>
        <w:t>д (трудов</w:t>
      </w:r>
      <w:r w:rsidRPr="00627BE7">
        <w:rPr>
          <w:rStyle w:val="ArialUnicodeMS"/>
          <w:rFonts w:ascii="Times New Roman" w:hAnsi="Times New Roman" w:cs="Times New Roman"/>
          <w:spacing w:val="0"/>
          <w:sz w:val="28"/>
          <w:szCs w:val="28"/>
        </w:rPr>
        <w:t>ая деятельность) предусматривает наличие трех элементов, а именно собственно трудовой дея</w:t>
      </w:r>
      <w:r w:rsidR="003E7F39">
        <w:rPr>
          <w:rStyle w:val="ArialUnicodeMS"/>
          <w:rFonts w:ascii="Times New Roman" w:hAnsi="Times New Roman" w:cs="Times New Roman"/>
          <w:spacing w:val="0"/>
          <w:sz w:val="28"/>
          <w:szCs w:val="28"/>
        </w:rPr>
        <w:t>тельности, предмета труда и сре</w:t>
      </w:r>
      <w:r w:rsidRPr="00627BE7">
        <w:rPr>
          <w:rStyle w:val="ArialUnicodeMS"/>
          <w:rFonts w:ascii="Times New Roman" w:hAnsi="Times New Roman" w:cs="Times New Roman"/>
          <w:spacing w:val="0"/>
          <w:sz w:val="28"/>
          <w:szCs w:val="28"/>
        </w:rPr>
        <w:t>дства труда.</w:t>
      </w:r>
    </w:p>
    <w:p w:rsidR="00901518" w:rsidRDefault="00901518" w:rsidP="00901518">
      <w:pPr>
        <w:pStyle w:val="a4"/>
        <w:shd w:val="clear" w:color="auto" w:fill="auto"/>
        <w:spacing w:line="240" w:lineRule="auto"/>
        <w:ind w:firstLine="709"/>
        <w:rPr>
          <w:rStyle w:val="8pt"/>
          <w:rFonts w:ascii="Times New Roman" w:hAnsi="Times New Roman" w:cs="Times New Roman"/>
          <w:sz w:val="28"/>
          <w:szCs w:val="28"/>
        </w:rPr>
      </w:pPr>
      <w:r w:rsidRPr="00627BE7">
        <w:rPr>
          <w:rStyle w:val="ArialUnicodeMS"/>
          <w:rFonts w:ascii="Times New Roman" w:hAnsi="Times New Roman" w:cs="Times New Roman"/>
          <w:spacing w:val="0"/>
          <w:sz w:val="28"/>
          <w:szCs w:val="28"/>
        </w:rPr>
        <w:t>Если трудовая деятельность чело</w:t>
      </w:r>
      <w:r w:rsidR="003E7F39">
        <w:rPr>
          <w:rStyle w:val="ArialUnicodeMS"/>
          <w:rFonts w:ascii="Times New Roman" w:hAnsi="Times New Roman" w:cs="Times New Roman"/>
          <w:spacing w:val="0"/>
          <w:sz w:val="28"/>
          <w:szCs w:val="28"/>
        </w:rPr>
        <w:t>века осуществляется на произв</w:t>
      </w:r>
      <w:r w:rsidRPr="00627BE7">
        <w:rPr>
          <w:rStyle w:val="ArialUnicodeMS"/>
          <w:rFonts w:ascii="Times New Roman" w:hAnsi="Times New Roman" w:cs="Times New Roman"/>
          <w:spacing w:val="0"/>
          <w:sz w:val="28"/>
          <w:szCs w:val="28"/>
        </w:rPr>
        <w:t xml:space="preserve">одстве, ее называют </w:t>
      </w:r>
      <w:r w:rsidRPr="003E7F39">
        <w:rPr>
          <w:rStyle w:val="8pt"/>
          <w:rFonts w:ascii="Times New Roman" w:hAnsi="Times New Roman" w:cs="Times New Roman"/>
          <w:b/>
          <w:sz w:val="28"/>
          <w:szCs w:val="28"/>
        </w:rPr>
        <w:t>производственной деятельностью</w:t>
      </w:r>
      <w:r w:rsidRPr="00627BE7">
        <w:rPr>
          <w:rStyle w:val="8pt"/>
          <w:rFonts w:ascii="Times New Roman" w:hAnsi="Times New Roman" w:cs="Times New Roman"/>
          <w:sz w:val="28"/>
          <w:szCs w:val="28"/>
        </w:rPr>
        <w:t>.</w:t>
      </w:r>
    </w:p>
    <w:p w:rsidR="003E7F39" w:rsidRPr="00627BE7"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3E7F39">
        <w:rPr>
          <w:rStyle w:val="8pt"/>
          <w:rFonts w:ascii="Times New Roman" w:hAnsi="Times New Roman" w:cs="Times New Roman"/>
          <w:b/>
          <w:sz w:val="28"/>
          <w:szCs w:val="28"/>
        </w:rPr>
        <w:t>Производственная деятельность</w:t>
      </w:r>
      <w:r w:rsidRPr="00627BE7">
        <w:rPr>
          <w:rStyle w:val="8pt"/>
          <w:rFonts w:ascii="Times New Roman" w:hAnsi="Times New Roman" w:cs="Times New Roman"/>
          <w:sz w:val="28"/>
          <w:szCs w:val="28"/>
        </w:rPr>
        <w:t xml:space="preserve"> </w:t>
      </w:r>
      <w:r>
        <w:rPr>
          <w:rStyle w:val="ArialUnicodeMS"/>
          <w:rFonts w:ascii="Times New Roman" w:hAnsi="Times New Roman" w:cs="Times New Roman"/>
          <w:spacing w:val="0"/>
          <w:sz w:val="28"/>
          <w:szCs w:val="28"/>
        </w:rPr>
        <w:t>— совокупность действий ра</w:t>
      </w:r>
      <w:r w:rsidRPr="00627BE7">
        <w:rPr>
          <w:rStyle w:val="ArialUnicodeMS"/>
          <w:rFonts w:ascii="Times New Roman" w:hAnsi="Times New Roman" w:cs="Times New Roman"/>
          <w:spacing w:val="0"/>
          <w:sz w:val="28"/>
          <w:szCs w:val="28"/>
        </w:rPr>
        <w:t>ботников с применением средс</w:t>
      </w:r>
      <w:r>
        <w:rPr>
          <w:rStyle w:val="ArialUnicodeMS"/>
          <w:rFonts w:ascii="Times New Roman" w:hAnsi="Times New Roman" w:cs="Times New Roman"/>
          <w:spacing w:val="0"/>
          <w:sz w:val="28"/>
          <w:szCs w:val="28"/>
        </w:rPr>
        <w:t>тв труда, необходимых для прев</w:t>
      </w:r>
      <w:r w:rsidRPr="00627BE7">
        <w:rPr>
          <w:rStyle w:val="ArialUnicodeMS"/>
          <w:rFonts w:ascii="Times New Roman" w:hAnsi="Times New Roman" w:cs="Times New Roman"/>
          <w:spacing w:val="0"/>
          <w:sz w:val="28"/>
          <w:szCs w:val="28"/>
        </w:rPr>
        <w:t>ращения ресурсов в готовую продукцию, включающих в себя производство и переработку различн</w:t>
      </w:r>
      <w:r>
        <w:rPr>
          <w:rStyle w:val="ArialUnicodeMS"/>
          <w:rFonts w:ascii="Times New Roman" w:hAnsi="Times New Roman" w:cs="Times New Roman"/>
          <w:spacing w:val="0"/>
          <w:sz w:val="28"/>
          <w:szCs w:val="28"/>
        </w:rPr>
        <w:t>ых видов сырья, строительств</w:t>
      </w:r>
      <w:r w:rsidRPr="00627BE7">
        <w:rPr>
          <w:rStyle w:val="ArialUnicodeMS"/>
          <w:rFonts w:ascii="Times New Roman" w:hAnsi="Times New Roman" w:cs="Times New Roman"/>
          <w:spacing w:val="0"/>
          <w:sz w:val="28"/>
          <w:szCs w:val="28"/>
        </w:rPr>
        <w:t>о, оказание различных видов услуг.</w:t>
      </w:r>
    </w:p>
    <w:p w:rsidR="003E7F39" w:rsidRPr="00627BE7"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627BE7">
        <w:rPr>
          <w:rStyle w:val="ArialUnicodeMS"/>
          <w:rFonts w:ascii="Times New Roman" w:hAnsi="Times New Roman" w:cs="Times New Roman"/>
          <w:spacing w:val="0"/>
          <w:sz w:val="28"/>
          <w:szCs w:val="28"/>
        </w:rPr>
        <w:t>Производственная деятельность осуществляется в рабочей (производственной) зоне.</w:t>
      </w:r>
    </w:p>
    <w:p w:rsidR="003E7F39" w:rsidRPr="00627BE7"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627BE7">
        <w:rPr>
          <w:rStyle w:val="8pt"/>
          <w:rFonts w:ascii="Times New Roman" w:hAnsi="Times New Roman" w:cs="Times New Roman"/>
          <w:sz w:val="28"/>
          <w:szCs w:val="28"/>
        </w:rPr>
        <w:t xml:space="preserve">Рабочая (производственная) зона </w:t>
      </w:r>
      <w:r>
        <w:rPr>
          <w:rStyle w:val="ArialUnicodeMS"/>
          <w:rFonts w:ascii="Times New Roman" w:hAnsi="Times New Roman" w:cs="Times New Roman"/>
          <w:spacing w:val="0"/>
          <w:sz w:val="28"/>
          <w:szCs w:val="28"/>
        </w:rPr>
        <w:t>— это пространство высотой до</w:t>
      </w:r>
      <w:r w:rsidRPr="00627BE7">
        <w:rPr>
          <w:rStyle w:val="ArialUnicodeMS"/>
          <w:rFonts w:ascii="Times New Roman" w:hAnsi="Times New Roman" w:cs="Times New Roman"/>
          <w:spacing w:val="0"/>
          <w:sz w:val="28"/>
          <w:szCs w:val="28"/>
        </w:rPr>
        <w:t xml:space="preserve"> </w:t>
      </w:r>
      <w:r w:rsidRPr="003E7F39">
        <w:rPr>
          <w:rStyle w:val="8pt10"/>
          <w:rFonts w:ascii="Times New Roman" w:hAnsi="Times New Roman" w:cs="Times New Roman"/>
          <w:i/>
          <w:spacing w:val="0"/>
          <w:sz w:val="28"/>
          <w:szCs w:val="28"/>
        </w:rPr>
        <w:t>2,2</w:t>
      </w:r>
      <w:r w:rsidRPr="00627BE7">
        <w:rPr>
          <w:rStyle w:val="ArialUnicodeMS"/>
          <w:rFonts w:ascii="Times New Roman" w:hAnsi="Times New Roman" w:cs="Times New Roman"/>
          <w:spacing w:val="0"/>
          <w:sz w:val="28"/>
          <w:szCs w:val="28"/>
        </w:rPr>
        <w:t xml:space="preserve"> м над уровнем пола или площадки, на которых находятся места постоянного или временного пребывания работающих (рабочие места).</w:t>
      </w:r>
    </w:p>
    <w:p w:rsidR="003E7F39" w:rsidRPr="00627BE7"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627BE7">
        <w:rPr>
          <w:rStyle w:val="8pt"/>
          <w:rFonts w:ascii="Times New Roman" w:hAnsi="Times New Roman" w:cs="Times New Roman"/>
          <w:sz w:val="28"/>
          <w:szCs w:val="28"/>
        </w:rPr>
        <w:t xml:space="preserve">Рабочее место </w:t>
      </w:r>
      <w:r w:rsidRPr="00627BE7">
        <w:rPr>
          <w:rStyle w:val="ArialUnicodeMS"/>
          <w:rFonts w:ascii="Times New Roman" w:hAnsi="Times New Roman" w:cs="Times New Roman"/>
          <w:spacing w:val="0"/>
          <w:sz w:val="28"/>
          <w:szCs w:val="28"/>
        </w:rPr>
        <w:t>— это часть рабочей зоны, в которой постоян</w:t>
      </w:r>
      <w:r w:rsidRPr="003E7F39">
        <w:rPr>
          <w:rStyle w:val="ArialUnicodeMS73"/>
          <w:rFonts w:ascii="Times New Roman" w:hAnsi="Times New Roman" w:cs="Times New Roman"/>
          <w:b/>
          <w:i/>
          <w:spacing w:val="0"/>
          <w:sz w:val="28"/>
          <w:szCs w:val="28"/>
        </w:rPr>
        <w:t>но</w:t>
      </w:r>
      <w:r w:rsidRPr="00627BE7">
        <w:rPr>
          <w:rStyle w:val="ArialUnicodeMS73"/>
          <w:rFonts w:ascii="Times New Roman" w:hAnsi="Times New Roman" w:cs="Times New Roman"/>
          <w:spacing w:val="0"/>
          <w:sz w:val="28"/>
          <w:szCs w:val="28"/>
        </w:rPr>
        <w:t xml:space="preserve"> </w:t>
      </w:r>
      <w:r w:rsidRPr="00627BE7">
        <w:rPr>
          <w:rStyle w:val="ArialUnicodeMS"/>
          <w:rFonts w:ascii="Times New Roman" w:hAnsi="Times New Roman" w:cs="Times New Roman"/>
          <w:spacing w:val="0"/>
          <w:sz w:val="28"/>
          <w:szCs w:val="28"/>
        </w:rPr>
        <w:t>или временно находятся р</w:t>
      </w:r>
      <w:r>
        <w:rPr>
          <w:rStyle w:val="ArialUnicodeMS"/>
          <w:rFonts w:ascii="Times New Roman" w:hAnsi="Times New Roman" w:cs="Times New Roman"/>
          <w:spacing w:val="0"/>
          <w:sz w:val="28"/>
          <w:szCs w:val="28"/>
        </w:rPr>
        <w:t>аботающие в процессе трудовой де</w:t>
      </w:r>
      <w:r w:rsidRPr="00627BE7">
        <w:rPr>
          <w:rStyle w:val="ArialUnicodeMS"/>
          <w:rFonts w:ascii="Times New Roman" w:hAnsi="Times New Roman" w:cs="Times New Roman"/>
          <w:spacing w:val="0"/>
          <w:sz w:val="28"/>
          <w:szCs w:val="28"/>
        </w:rPr>
        <w:t>ятельности. Постоянным называется рабочее место, на кото</w:t>
      </w:r>
      <w:r w:rsidRPr="003E7F39">
        <w:rPr>
          <w:rStyle w:val="ArialUnicodeMS73"/>
          <w:rFonts w:ascii="Times New Roman" w:hAnsi="Times New Roman" w:cs="Times New Roman"/>
          <w:b/>
          <w:i/>
          <w:spacing w:val="0"/>
          <w:sz w:val="28"/>
          <w:szCs w:val="28"/>
        </w:rPr>
        <w:t xml:space="preserve">ром </w:t>
      </w:r>
      <w:r w:rsidRPr="00627BE7">
        <w:rPr>
          <w:rStyle w:val="ArialUnicodeMS"/>
          <w:rFonts w:ascii="Times New Roman" w:hAnsi="Times New Roman" w:cs="Times New Roman"/>
          <w:spacing w:val="0"/>
          <w:sz w:val="28"/>
          <w:szCs w:val="28"/>
        </w:rPr>
        <w:t>работающий находится не менее половины св</w:t>
      </w:r>
      <w:r>
        <w:rPr>
          <w:rStyle w:val="ArialUnicodeMS"/>
          <w:rFonts w:ascii="Times New Roman" w:hAnsi="Times New Roman" w:cs="Times New Roman"/>
          <w:spacing w:val="0"/>
          <w:sz w:val="28"/>
          <w:szCs w:val="28"/>
        </w:rPr>
        <w:t>оего рабочего в</w:t>
      </w:r>
      <w:r w:rsidRPr="00627BE7">
        <w:rPr>
          <w:rStyle w:val="ArialUnicodeMS"/>
          <w:rFonts w:ascii="Times New Roman" w:hAnsi="Times New Roman" w:cs="Times New Roman"/>
          <w:spacing w:val="0"/>
          <w:sz w:val="28"/>
          <w:szCs w:val="28"/>
        </w:rPr>
        <w:t>ремени или более двух часов непрерыв</w:t>
      </w:r>
      <w:r>
        <w:rPr>
          <w:rStyle w:val="ArialUnicodeMS"/>
          <w:rFonts w:ascii="Times New Roman" w:hAnsi="Times New Roman" w:cs="Times New Roman"/>
          <w:spacing w:val="0"/>
          <w:sz w:val="28"/>
          <w:szCs w:val="28"/>
        </w:rPr>
        <w:t>но. Если работа осуществляет</w:t>
      </w:r>
      <w:r w:rsidRPr="00627BE7">
        <w:rPr>
          <w:rStyle w:val="ArialUnicodeMS"/>
          <w:rFonts w:ascii="Times New Roman" w:hAnsi="Times New Roman" w:cs="Times New Roman"/>
          <w:spacing w:val="0"/>
          <w:sz w:val="28"/>
          <w:szCs w:val="28"/>
        </w:rPr>
        <w:t>ся в различных пунктах рабочей зоны, то рабочим местом</w:t>
      </w:r>
      <w:r>
        <w:rPr>
          <w:rFonts w:ascii="Times New Roman" w:hAnsi="Times New Roman" w:cs="Times New Roman"/>
          <w:spacing w:val="0"/>
          <w:sz w:val="28"/>
          <w:szCs w:val="28"/>
        </w:rPr>
        <w:t xml:space="preserve"> </w:t>
      </w:r>
      <w:r w:rsidRPr="003E7F39">
        <w:rPr>
          <w:rFonts w:ascii="Times New Roman" w:hAnsi="Times New Roman" w:cs="Times New Roman"/>
          <w:b w:val="0"/>
          <w:i w:val="0"/>
          <w:spacing w:val="0"/>
          <w:sz w:val="28"/>
          <w:szCs w:val="28"/>
        </w:rPr>
        <w:t>с</w:t>
      </w:r>
      <w:r w:rsidRPr="00627BE7">
        <w:rPr>
          <w:rStyle w:val="ArialUnicodeMS"/>
          <w:rFonts w:ascii="Times New Roman" w:hAnsi="Times New Roman" w:cs="Times New Roman"/>
          <w:spacing w:val="0"/>
          <w:sz w:val="28"/>
          <w:szCs w:val="28"/>
        </w:rPr>
        <w:t>читается вся рабочая зона.</w:t>
      </w:r>
    </w:p>
    <w:p w:rsidR="003E7F39" w:rsidRPr="00627BE7"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627BE7">
        <w:rPr>
          <w:rStyle w:val="ArialUnicodeMS"/>
          <w:rFonts w:ascii="Times New Roman" w:hAnsi="Times New Roman" w:cs="Times New Roman"/>
          <w:spacing w:val="0"/>
          <w:sz w:val="28"/>
          <w:szCs w:val="28"/>
        </w:rPr>
        <w:t>В процессе трудовой деятельности в рабочей зоне возникают негативные факторы, воздействующие на человека</w:t>
      </w:r>
    </w:p>
    <w:p w:rsidR="003E7F39" w:rsidRPr="003E7F39"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3E7F39">
        <w:rPr>
          <w:rStyle w:val="8pt"/>
          <w:rFonts w:ascii="Times New Roman" w:hAnsi="Times New Roman" w:cs="Times New Roman"/>
          <w:b/>
          <w:sz w:val="28"/>
          <w:szCs w:val="28"/>
        </w:rPr>
        <w:t>Негативные факторы</w:t>
      </w:r>
      <w:r w:rsidRPr="003E7F39">
        <w:rPr>
          <w:rStyle w:val="8pt"/>
          <w:rFonts w:ascii="Times New Roman" w:hAnsi="Times New Roman" w:cs="Times New Roman"/>
          <w:sz w:val="28"/>
          <w:szCs w:val="28"/>
        </w:rPr>
        <w:t xml:space="preserve">, </w:t>
      </w:r>
      <w:r w:rsidRPr="003E7F39">
        <w:rPr>
          <w:rStyle w:val="ArialUnicodeMS"/>
          <w:rFonts w:ascii="Times New Roman" w:hAnsi="Times New Roman" w:cs="Times New Roman"/>
          <w:spacing w:val="0"/>
          <w:sz w:val="28"/>
          <w:szCs w:val="28"/>
        </w:rPr>
        <w:t>возникающие в рабочей зоне, — это такие факторы, которые отрицательно действуют на человека, вызывая ухудшение состояния здоровья, заболевания или травмы.</w:t>
      </w:r>
    </w:p>
    <w:p w:rsidR="003E7F39" w:rsidRPr="003E7F39"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3E7F39">
        <w:rPr>
          <w:rStyle w:val="ArialUnicodeMS"/>
          <w:rFonts w:ascii="Times New Roman" w:hAnsi="Times New Roman" w:cs="Times New Roman"/>
          <w:spacing w:val="0"/>
          <w:sz w:val="28"/>
          <w:szCs w:val="28"/>
        </w:rPr>
        <w:t>Возникновение негативных факторов определяется таким свойством среды обитания (производственной среды), как опасность.</w:t>
      </w:r>
    </w:p>
    <w:p w:rsidR="003E7F39" w:rsidRPr="003E7F39"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3E7F39">
        <w:rPr>
          <w:rStyle w:val="8pt"/>
          <w:rFonts w:ascii="Times New Roman" w:hAnsi="Times New Roman" w:cs="Times New Roman"/>
          <w:b/>
          <w:sz w:val="28"/>
          <w:szCs w:val="28"/>
        </w:rPr>
        <w:t>Опасность</w:t>
      </w:r>
      <w:r w:rsidRPr="003E7F39">
        <w:rPr>
          <w:rStyle w:val="8pt"/>
          <w:rFonts w:ascii="Times New Roman" w:hAnsi="Times New Roman" w:cs="Times New Roman"/>
          <w:sz w:val="28"/>
          <w:szCs w:val="28"/>
        </w:rPr>
        <w:t xml:space="preserve"> </w:t>
      </w:r>
      <w:r w:rsidRPr="003E7F39">
        <w:rPr>
          <w:rStyle w:val="ArialUnicodeMS"/>
          <w:rFonts w:ascii="Times New Roman" w:hAnsi="Times New Roman" w:cs="Times New Roman"/>
          <w:spacing w:val="0"/>
          <w:sz w:val="28"/>
          <w:szCs w:val="28"/>
        </w:rPr>
        <w:t>— это свойство среды обитания человека, которое вызывает негативное действие на жизнь человека, приводя к отрицательным изменениям в состоянии его здоровья. Степень изменений состояния здоровья может быть различной в зависимости от уровня опасности. Крайним проявлением опасности может быть потеря жизни. Опасность — это главное понятие в безопасности жизнедеятельности, в частности в безопасности труда.</w:t>
      </w:r>
    </w:p>
    <w:p w:rsidR="003E7F39" w:rsidRPr="003E7F39"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3E7F39">
        <w:rPr>
          <w:rStyle w:val="ArialUnicodeMS"/>
          <w:rFonts w:ascii="Times New Roman" w:hAnsi="Times New Roman" w:cs="Times New Roman"/>
          <w:spacing w:val="0"/>
          <w:sz w:val="28"/>
          <w:szCs w:val="28"/>
        </w:rPr>
        <w:t xml:space="preserve">Человеческая практика убеждает, что любая деятельность потенциально опасна и достичь абсолютной безопасности нельзя. Это позволяет сформулировать центральную аксиому безопасности — </w:t>
      </w:r>
      <w:r w:rsidRPr="002C0923">
        <w:rPr>
          <w:rStyle w:val="8pt"/>
          <w:rFonts w:ascii="Times New Roman" w:hAnsi="Times New Roman" w:cs="Times New Roman"/>
          <w:b/>
          <w:sz w:val="28"/>
          <w:szCs w:val="28"/>
        </w:rPr>
        <w:t>аксиому о потенциальной опасности жизнедеятельности</w:t>
      </w:r>
      <w:r w:rsidRPr="003E7F39">
        <w:rPr>
          <w:rStyle w:val="8pt"/>
          <w:rFonts w:ascii="Times New Roman" w:hAnsi="Times New Roman" w:cs="Times New Roman"/>
          <w:sz w:val="28"/>
          <w:szCs w:val="28"/>
        </w:rPr>
        <w:t xml:space="preserve">, </w:t>
      </w:r>
      <w:r w:rsidRPr="003E7F39">
        <w:rPr>
          <w:rStyle w:val="ArialUnicodeMS"/>
          <w:rFonts w:ascii="Times New Roman" w:hAnsi="Times New Roman" w:cs="Times New Roman"/>
          <w:spacing w:val="0"/>
          <w:sz w:val="28"/>
          <w:szCs w:val="28"/>
        </w:rPr>
        <w:t xml:space="preserve">согласно которой </w:t>
      </w:r>
      <w:r w:rsidRPr="002C0923">
        <w:rPr>
          <w:rStyle w:val="8pt"/>
          <w:rFonts w:ascii="Times New Roman" w:hAnsi="Times New Roman" w:cs="Times New Roman"/>
          <w:b/>
          <w:sz w:val="28"/>
          <w:szCs w:val="28"/>
        </w:rPr>
        <w:lastRenderedPageBreak/>
        <w:t>жизнедеятельность человека потенциально опасна</w:t>
      </w:r>
      <w:r w:rsidRPr="003E7F39">
        <w:rPr>
          <w:rStyle w:val="8pt"/>
          <w:rFonts w:ascii="Times New Roman" w:hAnsi="Times New Roman" w:cs="Times New Roman"/>
          <w:sz w:val="28"/>
          <w:szCs w:val="28"/>
        </w:rPr>
        <w:t xml:space="preserve">. </w:t>
      </w:r>
      <w:r w:rsidRPr="003E7F39">
        <w:rPr>
          <w:rStyle w:val="ArialUnicodeMS"/>
          <w:rFonts w:ascii="Times New Roman" w:hAnsi="Times New Roman" w:cs="Times New Roman"/>
          <w:spacing w:val="0"/>
          <w:sz w:val="28"/>
          <w:szCs w:val="28"/>
        </w:rPr>
        <w:t>Эта аксиома предопределяет, что все действия человека и окружающая его среда обитания, и прежде всего технические средства и технологии, кроме позитивных свойств и результатов обладают свойством опасности и способны генерировать негативные факторы. Особой опасностью обладает производственная деятельность, ибо в ее процессе возникают наибольшие уровни негативных факторов.</w:t>
      </w:r>
    </w:p>
    <w:p w:rsidR="003E7F39" w:rsidRPr="003E7F39"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3E7F39">
        <w:rPr>
          <w:rStyle w:val="ArialUnicodeMS"/>
          <w:rFonts w:ascii="Times New Roman" w:hAnsi="Times New Roman" w:cs="Times New Roman"/>
          <w:spacing w:val="0"/>
          <w:sz w:val="28"/>
          <w:szCs w:val="28"/>
        </w:rPr>
        <w:t>Провозглашение аксиомы о потенциальной опасности трудовой деятельности вовсе не означает, что человек для сохранения своей жизни и здоровья должен от нее отказаться. Трудовая деятельность — основной, если не единственный, источник жизни. В процессе труда человек создает условия для своего существования, преобразует природу для удовлетворения своих потребностей, обеспечения комфортных свойств среды обитания.</w:t>
      </w:r>
    </w:p>
    <w:p w:rsidR="003E7F39" w:rsidRPr="003E7F39" w:rsidRDefault="003E7F39" w:rsidP="003E7F39">
      <w:pPr>
        <w:pStyle w:val="a4"/>
        <w:shd w:val="clear" w:color="auto" w:fill="auto"/>
        <w:spacing w:line="240" w:lineRule="auto"/>
        <w:ind w:firstLine="709"/>
        <w:rPr>
          <w:rFonts w:ascii="Times New Roman" w:hAnsi="Times New Roman" w:cs="Times New Roman"/>
          <w:spacing w:val="0"/>
          <w:sz w:val="28"/>
          <w:szCs w:val="28"/>
        </w:rPr>
      </w:pPr>
      <w:r w:rsidRPr="003E7F39">
        <w:rPr>
          <w:rStyle w:val="ArialUnicodeMS"/>
          <w:rFonts w:ascii="Times New Roman" w:hAnsi="Times New Roman" w:cs="Times New Roman"/>
          <w:spacing w:val="0"/>
          <w:sz w:val="28"/>
          <w:szCs w:val="28"/>
        </w:rPr>
        <w:t>Аксиома о потенциальной опасности жизнедеятельности, в частности труда, должна лишь заставить человека таким образом организовать свою жизнь и трудовую деятельность, чтобы минизировать возникающие опасности, снизить уровень негативных факторов до приемлемых уровней.</w:t>
      </w:r>
    </w:p>
    <w:p w:rsidR="002C0923" w:rsidRPr="002C0923" w:rsidRDefault="003E7F39" w:rsidP="002C0923">
      <w:pPr>
        <w:suppressAutoHyphens/>
        <w:spacing w:after="0" w:line="240" w:lineRule="auto"/>
        <w:ind w:firstLine="709"/>
        <w:jc w:val="both"/>
        <w:rPr>
          <w:rStyle w:val="ArialUnicodeMS"/>
          <w:rFonts w:ascii="Times New Roman" w:hAnsi="Times New Roman" w:cs="Times New Roman"/>
          <w:i w:val="0"/>
          <w:spacing w:val="0"/>
          <w:sz w:val="28"/>
          <w:szCs w:val="28"/>
        </w:rPr>
      </w:pPr>
      <w:r w:rsidRPr="002C0923">
        <w:rPr>
          <w:rStyle w:val="ArialUnicodeMS"/>
          <w:rFonts w:ascii="Times New Roman" w:hAnsi="Times New Roman" w:cs="Times New Roman"/>
          <w:b w:val="0"/>
          <w:i w:val="0"/>
          <w:spacing w:val="0"/>
          <w:sz w:val="28"/>
          <w:szCs w:val="28"/>
        </w:rPr>
        <w:t xml:space="preserve">Негативные производственные факторы принято также называть </w:t>
      </w:r>
      <w:r w:rsidRPr="002C0923">
        <w:rPr>
          <w:rStyle w:val="8pt"/>
          <w:rFonts w:ascii="Times New Roman" w:hAnsi="Times New Roman" w:cs="Times New Roman"/>
          <w:i w:val="0"/>
          <w:sz w:val="28"/>
          <w:szCs w:val="28"/>
        </w:rPr>
        <w:t>опасными и вредными производственными факторами (ОВПФ)</w:t>
      </w:r>
      <w:r w:rsidRPr="002C0923">
        <w:rPr>
          <w:rStyle w:val="8pt"/>
          <w:rFonts w:ascii="Times New Roman" w:hAnsi="Times New Roman" w:cs="Times New Roman"/>
          <w:b w:val="0"/>
          <w:i w:val="0"/>
          <w:sz w:val="28"/>
          <w:szCs w:val="28"/>
        </w:rPr>
        <w:t xml:space="preserve">, </w:t>
      </w:r>
      <w:r w:rsidRPr="002C0923">
        <w:rPr>
          <w:rStyle w:val="ArialUnicodeMS"/>
          <w:rFonts w:ascii="Times New Roman" w:hAnsi="Times New Roman" w:cs="Times New Roman"/>
          <w:b w:val="0"/>
          <w:i w:val="0"/>
          <w:spacing w:val="0"/>
          <w:sz w:val="28"/>
          <w:szCs w:val="28"/>
        </w:rPr>
        <w:t>которые качественно принято разделять на опасные факторы и вредные факторы</w:t>
      </w:r>
      <w:r w:rsidR="002C0923">
        <w:rPr>
          <w:rStyle w:val="ArialUnicodeMS"/>
          <w:rFonts w:ascii="Times New Roman" w:hAnsi="Times New Roman" w:cs="Times New Roman"/>
          <w:b w:val="0"/>
          <w:i w:val="0"/>
          <w:spacing w:val="0"/>
          <w:sz w:val="28"/>
          <w:szCs w:val="28"/>
        </w:rPr>
        <w:t>.</w:t>
      </w:r>
    </w:p>
    <w:p w:rsidR="002C0923" w:rsidRPr="002C0923" w:rsidRDefault="002C0923" w:rsidP="002C0923">
      <w:pPr>
        <w:pStyle w:val="a4"/>
        <w:shd w:val="clear" w:color="auto" w:fill="auto"/>
        <w:spacing w:line="240" w:lineRule="auto"/>
        <w:ind w:firstLine="709"/>
        <w:rPr>
          <w:rFonts w:ascii="Times New Roman" w:hAnsi="Times New Roman" w:cs="Times New Roman"/>
          <w:spacing w:val="0"/>
          <w:sz w:val="28"/>
          <w:szCs w:val="28"/>
        </w:rPr>
      </w:pPr>
      <w:r w:rsidRPr="002C0923">
        <w:rPr>
          <w:rStyle w:val="8pt"/>
          <w:rFonts w:ascii="Times New Roman" w:hAnsi="Times New Roman" w:cs="Times New Roman"/>
          <w:b/>
          <w:sz w:val="28"/>
          <w:szCs w:val="28"/>
        </w:rPr>
        <w:t>Опасным производственным фактором (ОПФ)</w:t>
      </w:r>
      <w:r w:rsidRPr="002C0923">
        <w:rPr>
          <w:rStyle w:val="8pt"/>
          <w:rFonts w:ascii="Times New Roman" w:hAnsi="Times New Roman" w:cs="Times New Roman"/>
          <w:sz w:val="28"/>
          <w:szCs w:val="28"/>
        </w:rPr>
        <w:t xml:space="preserve"> </w:t>
      </w:r>
      <w:r w:rsidRPr="002C0923">
        <w:rPr>
          <w:rStyle w:val="ArialUnicodeMS"/>
          <w:rFonts w:ascii="Times New Roman" w:hAnsi="Times New Roman" w:cs="Times New Roman"/>
          <w:spacing w:val="0"/>
          <w:sz w:val="28"/>
          <w:szCs w:val="28"/>
        </w:rPr>
        <w:t xml:space="preserve">называют такой производственный фактор, воздействие которого на человека приводит к травме или летальному (смертельному) исходу. </w:t>
      </w:r>
      <w:r>
        <w:rPr>
          <w:rStyle w:val="ArialUnicodeMS"/>
          <w:rFonts w:ascii="Times New Roman" w:hAnsi="Times New Roman" w:cs="Times New Roman"/>
          <w:spacing w:val="0"/>
          <w:sz w:val="28"/>
          <w:szCs w:val="28"/>
        </w:rPr>
        <w:t>В</w:t>
      </w:r>
      <w:r w:rsidRPr="002C0923">
        <w:rPr>
          <w:rStyle w:val="ArialUnicodeMS"/>
          <w:rFonts w:ascii="Times New Roman" w:hAnsi="Times New Roman" w:cs="Times New Roman"/>
          <w:spacing w:val="0"/>
          <w:sz w:val="28"/>
          <w:szCs w:val="28"/>
        </w:rPr>
        <w:t xml:space="preserve"> связи с этим ОПФ называют также </w:t>
      </w:r>
      <w:r>
        <w:rPr>
          <w:rStyle w:val="8pt"/>
          <w:rFonts w:ascii="Times New Roman" w:hAnsi="Times New Roman" w:cs="Times New Roman"/>
          <w:sz w:val="28"/>
          <w:szCs w:val="28"/>
        </w:rPr>
        <w:t>травмирующим (травмо</w:t>
      </w:r>
      <w:r w:rsidRPr="002C0923">
        <w:rPr>
          <w:rStyle w:val="8pt"/>
          <w:rFonts w:ascii="Times New Roman" w:hAnsi="Times New Roman" w:cs="Times New Roman"/>
          <w:sz w:val="28"/>
          <w:szCs w:val="28"/>
        </w:rPr>
        <w:t xml:space="preserve">опасным) фактором. </w:t>
      </w:r>
      <w:r w:rsidRPr="002C0923">
        <w:rPr>
          <w:rStyle w:val="ArialUnicodeMS"/>
          <w:rFonts w:ascii="Times New Roman" w:hAnsi="Times New Roman" w:cs="Times New Roman"/>
          <w:spacing w:val="0"/>
          <w:sz w:val="28"/>
          <w:szCs w:val="28"/>
        </w:rPr>
        <w:t xml:space="preserve">К ОПФ можно отнести движущие машины </w:t>
      </w:r>
      <w:r>
        <w:rPr>
          <w:rStyle w:val="ArialUnicodeMS"/>
          <w:rFonts w:ascii="Times New Roman" w:hAnsi="Times New Roman" w:cs="Times New Roman"/>
          <w:spacing w:val="0"/>
          <w:sz w:val="28"/>
          <w:szCs w:val="28"/>
        </w:rPr>
        <w:t>и</w:t>
      </w:r>
      <w:r w:rsidRPr="002C0923">
        <w:rPr>
          <w:rStyle w:val="ArialUnicodeMS"/>
          <w:rFonts w:ascii="Times New Roman" w:hAnsi="Times New Roman" w:cs="Times New Roman"/>
          <w:spacing w:val="0"/>
          <w:sz w:val="28"/>
          <w:szCs w:val="28"/>
        </w:rPr>
        <w:t xml:space="preserve"> механизмы, различные подъемно-транспортные устройства и перемещаемые грузы, электрический ток, отлетающие частицы</w:t>
      </w:r>
      <w:r>
        <w:rPr>
          <w:rFonts w:ascii="Times New Roman" w:hAnsi="Times New Roman" w:cs="Times New Roman"/>
          <w:spacing w:val="0"/>
          <w:sz w:val="28"/>
          <w:szCs w:val="28"/>
        </w:rPr>
        <w:t xml:space="preserve"> </w:t>
      </w:r>
      <w:r w:rsidRPr="002C0923">
        <w:rPr>
          <w:rFonts w:ascii="Times New Roman" w:hAnsi="Times New Roman" w:cs="Times New Roman"/>
          <w:b w:val="0"/>
          <w:i w:val="0"/>
          <w:spacing w:val="0"/>
          <w:sz w:val="28"/>
          <w:szCs w:val="28"/>
        </w:rPr>
        <w:t>об</w:t>
      </w:r>
      <w:r w:rsidRPr="002C0923">
        <w:rPr>
          <w:rStyle w:val="ArialUnicodeMS"/>
          <w:rFonts w:ascii="Times New Roman" w:hAnsi="Times New Roman" w:cs="Times New Roman"/>
          <w:spacing w:val="0"/>
          <w:sz w:val="28"/>
          <w:szCs w:val="28"/>
        </w:rPr>
        <w:t>рабатываемого материала и инструмента и т. д.</w:t>
      </w:r>
    </w:p>
    <w:p w:rsidR="002C0923" w:rsidRPr="002C0923" w:rsidRDefault="002C0923" w:rsidP="002C0923">
      <w:pPr>
        <w:pStyle w:val="a4"/>
        <w:shd w:val="clear" w:color="auto" w:fill="auto"/>
        <w:spacing w:line="240" w:lineRule="auto"/>
        <w:ind w:firstLine="709"/>
        <w:rPr>
          <w:rFonts w:ascii="Times New Roman" w:hAnsi="Times New Roman" w:cs="Times New Roman"/>
          <w:spacing w:val="0"/>
          <w:sz w:val="28"/>
          <w:szCs w:val="28"/>
        </w:rPr>
      </w:pPr>
      <w:r w:rsidRPr="002C0923">
        <w:rPr>
          <w:rStyle w:val="8pt"/>
          <w:rFonts w:ascii="Times New Roman" w:hAnsi="Times New Roman" w:cs="Times New Roman"/>
          <w:b/>
          <w:sz w:val="28"/>
          <w:szCs w:val="28"/>
        </w:rPr>
        <w:t>Вредным производственным фактором (ВПФ)</w:t>
      </w:r>
      <w:r w:rsidRPr="002C0923">
        <w:rPr>
          <w:rStyle w:val="8pt"/>
          <w:rFonts w:ascii="Times New Roman" w:hAnsi="Times New Roman" w:cs="Times New Roman"/>
          <w:sz w:val="28"/>
          <w:szCs w:val="28"/>
        </w:rPr>
        <w:t xml:space="preserve"> </w:t>
      </w:r>
      <w:r w:rsidRPr="002C0923">
        <w:rPr>
          <w:rStyle w:val="ArialUnicodeMS"/>
          <w:rFonts w:ascii="Times New Roman" w:hAnsi="Times New Roman" w:cs="Times New Roman"/>
          <w:spacing w:val="0"/>
          <w:sz w:val="28"/>
          <w:szCs w:val="28"/>
        </w:rPr>
        <w:t>называют такой производственный фактор, воздействие которого на человека приводит к ухудшению самочувствия или, при длительном воз</w:t>
      </w:r>
      <w:r>
        <w:rPr>
          <w:rStyle w:val="ArialUnicodeMS"/>
          <w:rFonts w:ascii="Times New Roman" w:hAnsi="Times New Roman" w:cs="Times New Roman"/>
          <w:spacing w:val="0"/>
          <w:sz w:val="28"/>
          <w:szCs w:val="28"/>
        </w:rPr>
        <w:t>дей</w:t>
      </w:r>
      <w:r w:rsidRPr="002C0923">
        <w:rPr>
          <w:rStyle w:val="ArialUnicodeMS"/>
          <w:rFonts w:ascii="Times New Roman" w:hAnsi="Times New Roman" w:cs="Times New Roman"/>
          <w:spacing w:val="0"/>
          <w:sz w:val="28"/>
          <w:szCs w:val="28"/>
        </w:rPr>
        <w:t xml:space="preserve">ствии, к заболеванию. К ВПФ можно отнести повышенную </w:t>
      </w:r>
      <w:r>
        <w:rPr>
          <w:rStyle w:val="ArialUnicodeMS"/>
          <w:rFonts w:ascii="Times New Roman" w:hAnsi="Times New Roman" w:cs="Times New Roman"/>
          <w:spacing w:val="0"/>
          <w:sz w:val="28"/>
          <w:szCs w:val="28"/>
        </w:rPr>
        <w:t>или</w:t>
      </w:r>
      <w:r w:rsidRPr="002C0923">
        <w:rPr>
          <w:rStyle w:val="ArialUnicodeMS"/>
          <w:rFonts w:ascii="Times New Roman" w:hAnsi="Times New Roman" w:cs="Times New Roman"/>
          <w:spacing w:val="0"/>
          <w:sz w:val="28"/>
          <w:szCs w:val="28"/>
          <w:lang w:eastAsia="en-US"/>
        </w:rPr>
        <w:t xml:space="preserve"> </w:t>
      </w:r>
      <w:r w:rsidRPr="002C0923">
        <w:rPr>
          <w:rStyle w:val="ArialUnicodeMS"/>
          <w:rFonts w:ascii="Times New Roman" w:hAnsi="Times New Roman" w:cs="Times New Roman"/>
          <w:spacing w:val="0"/>
          <w:sz w:val="28"/>
          <w:szCs w:val="28"/>
        </w:rPr>
        <w:t>пониженную температуру воздуха в рабочей зоне, повышенные уровни шума, вибрации, электромагнитных излучений, ра</w:t>
      </w:r>
      <w:r>
        <w:rPr>
          <w:rStyle w:val="ArialUnicodeMS"/>
          <w:rFonts w:ascii="Times New Roman" w:hAnsi="Times New Roman" w:cs="Times New Roman"/>
          <w:spacing w:val="0"/>
          <w:sz w:val="28"/>
          <w:szCs w:val="28"/>
        </w:rPr>
        <w:t>диац</w:t>
      </w:r>
      <w:r w:rsidRPr="002C0923">
        <w:rPr>
          <w:rStyle w:val="ArialUnicodeMS"/>
          <w:rFonts w:ascii="Times New Roman" w:hAnsi="Times New Roman" w:cs="Times New Roman"/>
          <w:spacing w:val="0"/>
          <w:sz w:val="28"/>
          <w:szCs w:val="28"/>
        </w:rPr>
        <w:t>ии, загрязненность воздуха в рабочей зоне пылью, вредными газами, вредными микроорган</w:t>
      </w:r>
      <w:r w:rsidR="00954234">
        <w:rPr>
          <w:rStyle w:val="ArialUnicodeMS"/>
          <w:rFonts w:ascii="Times New Roman" w:hAnsi="Times New Roman" w:cs="Times New Roman"/>
          <w:spacing w:val="0"/>
          <w:sz w:val="28"/>
          <w:szCs w:val="28"/>
        </w:rPr>
        <w:t>измами, бактериями, вирусами и т</w:t>
      </w:r>
      <w:r w:rsidRPr="002C0923">
        <w:rPr>
          <w:rStyle w:val="ArialUnicodeMS"/>
          <w:rFonts w:ascii="Times New Roman" w:hAnsi="Times New Roman" w:cs="Times New Roman"/>
          <w:spacing w:val="0"/>
          <w:sz w:val="28"/>
          <w:szCs w:val="28"/>
        </w:rPr>
        <w:t>. д.</w:t>
      </w:r>
    </w:p>
    <w:p w:rsidR="002C0923" w:rsidRPr="002C0923" w:rsidRDefault="002C0923" w:rsidP="002C0923">
      <w:pPr>
        <w:pStyle w:val="a4"/>
        <w:shd w:val="clear" w:color="auto" w:fill="auto"/>
        <w:spacing w:line="240" w:lineRule="auto"/>
        <w:ind w:firstLine="709"/>
        <w:rPr>
          <w:rFonts w:ascii="Times New Roman" w:hAnsi="Times New Roman" w:cs="Times New Roman"/>
          <w:spacing w:val="0"/>
          <w:sz w:val="28"/>
          <w:szCs w:val="28"/>
        </w:rPr>
      </w:pPr>
      <w:r w:rsidRPr="002C0923">
        <w:rPr>
          <w:rStyle w:val="ArialUnicodeMS"/>
          <w:rFonts w:ascii="Times New Roman" w:hAnsi="Times New Roman" w:cs="Times New Roman"/>
          <w:spacing w:val="0"/>
          <w:sz w:val="28"/>
          <w:szCs w:val="28"/>
        </w:rPr>
        <w:t>Между опасными (травмирую</w:t>
      </w:r>
      <w:r w:rsidR="00954234">
        <w:rPr>
          <w:rStyle w:val="ArialUnicodeMS"/>
          <w:rFonts w:ascii="Times New Roman" w:hAnsi="Times New Roman" w:cs="Times New Roman"/>
          <w:spacing w:val="0"/>
          <w:sz w:val="28"/>
          <w:szCs w:val="28"/>
        </w:rPr>
        <w:t>щими) и вредными производстве</w:t>
      </w:r>
      <w:r w:rsidRPr="002C0923">
        <w:rPr>
          <w:rStyle w:val="ArialUnicodeMS"/>
          <w:rFonts w:ascii="Times New Roman" w:hAnsi="Times New Roman" w:cs="Times New Roman"/>
          <w:spacing w:val="0"/>
          <w:sz w:val="28"/>
          <w:szCs w:val="28"/>
        </w:rPr>
        <w:t>нными факторами существует определенная взаимосвязь. При высоких уровнях ВПФ они</w:t>
      </w:r>
      <w:r w:rsidR="00954234">
        <w:rPr>
          <w:rStyle w:val="ArialUnicodeMS"/>
          <w:rFonts w:ascii="Times New Roman" w:hAnsi="Times New Roman" w:cs="Times New Roman"/>
          <w:spacing w:val="0"/>
          <w:sz w:val="28"/>
          <w:szCs w:val="28"/>
        </w:rPr>
        <w:t xml:space="preserve"> могут становиться опасными. Та</w:t>
      </w:r>
      <w:r w:rsidRPr="002C0923">
        <w:rPr>
          <w:rStyle w:val="ArialUnicodeMS"/>
          <w:rFonts w:ascii="Times New Roman" w:hAnsi="Times New Roman" w:cs="Times New Roman"/>
          <w:spacing w:val="0"/>
          <w:sz w:val="28"/>
          <w:szCs w:val="28"/>
        </w:rPr>
        <w:t>к, чрезмерно высокие конце</w:t>
      </w:r>
      <w:r w:rsidR="00954234">
        <w:rPr>
          <w:rStyle w:val="ArialUnicodeMS"/>
          <w:rFonts w:ascii="Times New Roman" w:hAnsi="Times New Roman" w:cs="Times New Roman"/>
          <w:spacing w:val="0"/>
          <w:sz w:val="28"/>
          <w:szCs w:val="28"/>
        </w:rPr>
        <w:t>нтрации вредных веществ в возду</w:t>
      </w:r>
      <w:r w:rsidRPr="002C0923">
        <w:rPr>
          <w:rStyle w:val="ArialUnicodeMS"/>
          <w:rFonts w:ascii="Times New Roman" w:hAnsi="Times New Roman" w:cs="Times New Roman"/>
          <w:spacing w:val="0"/>
          <w:sz w:val="28"/>
          <w:szCs w:val="28"/>
        </w:rPr>
        <w:t>хе рабочей зоны могут привести к сильном</w:t>
      </w:r>
      <w:r w:rsidR="00954234">
        <w:rPr>
          <w:rStyle w:val="ArialUnicodeMS"/>
          <w:rFonts w:ascii="Times New Roman" w:hAnsi="Times New Roman" w:cs="Times New Roman"/>
          <w:spacing w:val="0"/>
          <w:sz w:val="28"/>
          <w:szCs w:val="28"/>
        </w:rPr>
        <w:t>у отравлению или да</w:t>
      </w:r>
      <w:r w:rsidRPr="002C0923">
        <w:rPr>
          <w:rStyle w:val="ArialUnicodeMS"/>
          <w:rFonts w:ascii="Times New Roman" w:hAnsi="Times New Roman" w:cs="Times New Roman"/>
          <w:spacing w:val="0"/>
          <w:sz w:val="28"/>
          <w:szCs w:val="28"/>
        </w:rPr>
        <w:t xml:space="preserve">же к смерти. Высокие уровни звука или звукового импульса </w:t>
      </w:r>
      <w:r w:rsidRPr="002C0923">
        <w:rPr>
          <w:rStyle w:val="ArialUnicodeMS73"/>
          <w:rFonts w:ascii="Times New Roman" w:hAnsi="Times New Roman" w:cs="Times New Roman"/>
          <w:spacing w:val="0"/>
          <w:sz w:val="28"/>
          <w:szCs w:val="28"/>
        </w:rPr>
        <w:t xml:space="preserve">могут </w:t>
      </w:r>
      <w:r w:rsidRPr="002C0923">
        <w:rPr>
          <w:rStyle w:val="ArialUnicodeMS"/>
          <w:rFonts w:ascii="Times New Roman" w:hAnsi="Times New Roman" w:cs="Times New Roman"/>
          <w:spacing w:val="0"/>
          <w:sz w:val="28"/>
          <w:szCs w:val="28"/>
        </w:rPr>
        <w:t>привести к травме бар</w:t>
      </w:r>
      <w:r w:rsidR="00954234">
        <w:rPr>
          <w:rStyle w:val="ArialUnicodeMS"/>
          <w:rFonts w:ascii="Times New Roman" w:hAnsi="Times New Roman" w:cs="Times New Roman"/>
          <w:spacing w:val="0"/>
          <w:sz w:val="28"/>
          <w:szCs w:val="28"/>
        </w:rPr>
        <w:t>абанной перепонки. Высокие уров</w:t>
      </w:r>
      <w:r w:rsidRPr="002C0923">
        <w:rPr>
          <w:rStyle w:val="ArialUnicodeMS"/>
          <w:rFonts w:ascii="Times New Roman" w:hAnsi="Times New Roman" w:cs="Times New Roman"/>
          <w:spacing w:val="0"/>
          <w:sz w:val="28"/>
          <w:szCs w:val="28"/>
        </w:rPr>
        <w:t>ни радиации вызывают развитие острой формы лучевой болезни, при которой наблюдается быстр</w:t>
      </w:r>
      <w:r w:rsidR="00954234">
        <w:rPr>
          <w:rStyle w:val="ArialUnicodeMS"/>
          <w:rFonts w:ascii="Times New Roman" w:hAnsi="Times New Roman" w:cs="Times New Roman"/>
          <w:spacing w:val="0"/>
          <w:sz w:val="28"/>
          <w:szCs w:val="28"/>
        </w:rPr>
        <w:t>ое ухудшение самочувствия челов</w:t>
      </w:r>
      <w:r w:rsidRPr="002C0923">
        <w:rPr>
          <w:rStyle w:val="ArialUnicodeMS"/>
          <w:rFonts w:ascii="Times New Roman" w:hAnsi="Times New Roman" w:cs="Times New Roman"/>
          <w:spacing w:val="0"/>
          <w:sz w:val="28"/>
          <w:szCs w:val="28"/>
        </w:rPr>
        <w:t>ека с необратимыми изм</w:t>
      </w:r>
      <w:r w:rsidR="00954234">
        <w:rPr>
          <w:rStyle w:val="ArialUnicodeMS"/>
          <w:rFonts w:ascii="Times New Roman" w:hAnsi="Times New Roman" w:cs="Times New Roman"/>
          <w:spacing w:val="0"/>
          <w:sz w:val="28"/>
          <w:szCs w:val="28"/>
        </w:rPr>
        <w:t>енениями в организме, приводящи</w:t>
      </w:r>
      <w:r w:rsidRPr="002C0923">
        <w:rPr>
          <w:rStyle w:val="ArialUnicodeMS"/>
          <w:rFonts w:ascii="Times New Roman" w:hAnsi="Times New Roman" w:cs="Times New Roman"/>
          <w:spacing w:val="0"/>
          <w:sz w:val="28"/>
          <w:szCs w:val="28"/>
        </w:rPr>
        <w:t>ми при отсутствии медицинского в</w:t>
      </w:r>
      <w:r w:rsidR="00954234">
        <w:rPr>
          <w:rStyle w:val="ArialUnicodeMS"/>
          <w:rFonts w:ascii="Times New Roman" w:hAnsi="Times New Roman" w:cs="Times New Roman"/>
          <w:spacing w:val="0"/>
          <w:sz w:val="28"/>
          <w:szCs w:val="28"/>
        </w:rPr>
        <w:t>мешательства, как правило, к см</w:t>
      </w:r>
      <w:r w:rsidRPr="002C0923">
        <w:rPr>
          <w:rStyle w:val="ArialUnicodeMS"/>
          <w:rFonts w:ascii="Times New Roman" w:hAnsi="Times New Roman" w:cs="Times New Roman"/>
          <w:spacing w:val="0"/>
          <w:sz w:val="28"/>
          <w:szCs w:val="28"/>
        </w:rPr>
        <w:t>ерти.</w:t>
      </w:r>
    </w:p>
    <w:p w:rsidR="002C0923" w:rsidRPr="002C0923" w:rsidRDefault="002C0923" w:rsidP="002C0923">
      <w:pPr>
        <w:pStyle w:val="a4"/>
        <w:shd w:val="clear" w:color="auto" w:fill="auto"/>
        <w:spacing w:line="240" w:lineRule="auto"/>
        <w:ind w:firstLine="709"/>
        <w:rPr>
          <w:rFonts w:ascii="Times New Roman" w:hAnsi="Times New Roman" w:cs="Times New Roman"/>
          <w:spacing w:val="0"/>
          <w:sz w:val="28"/>
          <w:szCs w:val="28"/>
        </w:rPr>
      </w:pPr>
      <w:r w:rsidRPr="002C0923">
        <w:rPr>
          <w:rStyle w:val="ArialUnicodeMS"/>
          <w:rFonts w:ascii="Times New Roman" w:hAnsi="Times New Roman" w:cs="Times New Roman"/>
          <w:spacing w:val="0"/>
          <w:sz w:val="28"/>
          <w:szCs w:val="28"/>
        </w:rPr>
        <w:t>Во многих случаях наличие в рабочей зоне ВПФ способствует появлению ОПФ. Например, по</w:t>
      </w:r>
      <w:r w:rsidR="00954234">
        <w:rPr>
          <w:rStyle w:val="ArialUnicodeMS"/>
          <w:rFonts w:ascii="Times New Roman" w:hAnsi="Times New Roman" w:cs="Times New Roman"/>
          <w:spacing w:val="0"/>
          <w:sz w:val="28"/>
          <w:szCs w:val="28"/>
        </w:rPr>
        <w:t>вышенная влажность и температу</w:t>
      </w:r>
      <w:r w:rsidRPr="002C0923">
        <w:rPr>
          <w:rStyle w:val="ArialUnicodeMS"/>
          <w:rFonts w:ascii="Times New Roman" w:hAnsi="Times New Roman" w:cs="Times New Roman"/>
          <w:spacing w:val="0"/>
          <w:sz w:val="28"/>
          <w:szCs w:val="28"/>
        </w:rPr>
        <w:t>ра, содержание в воздухе раб</w:t>
      </w:r>
      <w:r w:rsidR="00954234">
        <w:rPr>
          <w:rStyle w:val="ArialUnicodeMS"/>
          <w:rFonts w:ascii="Times New Roman" w:hAnsi="Times New Roman" w:cs="Times New Roman"/>
          <w:spacing w:val="0"/>
          <w:sz w:val="28"/>
          <w:szCs w:val="28"/>
        </w:rPr>
        <w:t>очей зоны токопроводящей пыли (</w:t>
      </w:r>
      <w:r w:rsidRPr="002C0923">
        <w:rPr>
          <w:rStyle w:val="ArialUnicodeMS"/>
          <w:rFonts w:ascii="Times New Roman" w:hAnsi="Times New Roman" w:cs="Times New Roman"/>
          <w:spacing w:val="0"/>
          <w:sz w:val="28"/>
          <w:szCs w:val="28"/>
        </w:rPr>
        <w:t xml:space="preserve">вредные факторы) значительно повышают </w:t>
      </w:r>
      <w:r w:rsidRPr="002C0923">
        <w:rPr>
          <w:rStyle w:val="ArialUnicodeMS"/>
          <w:rFonts w:ascii="Times New Roman" w:hAnsi="Times New Roman" w:cs="Times New Roman"/>
          <w:spacing w:val="0"/>
          <w:sz w:val="28"/>
          <w:szCs w:val="28"/>
        </w:rPr>
        <w:lastRenderedPageBreak/>
        <w:t>опасность поражения человека электрическим током (опасный фактор).</w:t>
      </w:r>
    </w:p>
    <w:p w:rsidR="002C0923" w:rsidRPr="002C0923" w:rsidRDefault="002C0923" w:rsidP="00954234">
      <w:pPr>
        <w:pStyle w:val="a4"/>
        <w:shd w:val="clear" w:color="auto" w:fill="auto"/>
        <w:spacing w:line="240" w:lineRule="auto"/>
        <w:ind w:firstLine="709"/>
        <w:rPr>
          <w:rFonts w:ascii="Times New Roman" w:hAnsi="Times New Roman" w:cs="Times New Roman"/>
          <w:spacing w:val="0"/>
          <w:sz w:val="28"/>
          <w:szCs w:val="28"/>
        </w:rPr>
      </w:pPr>
      <w:r w:rsidRPr="002C0923">
        <w:rPr>
          <w:rStyle w:val="ArialUnicodeMS"/>
          <w:rFonts w:ascii="Times New Roman" w:hAnsi="Times New Roman" w:cs="Times New Roman"/>
          <w:spacing w:val="0"/>
          <w:sz w:val="28"/>
          <w:szCs w:val="28"/>
        </w:rPr>
        <w:t>Таким образом, для ряда негативных факторов деление на</w:t>
      </w:r>
      <w:r w:rsidR="00954234">
        <w:rPr>
          <w:rStyle w:val="ArialUnicodeMS"/>
          <w:rFonts w:ascii="Times New Roman" w:hAnsi="Times New Roman" w:cs="Times New Roman"/>
          <w:spacing w:val="0"/>
          <w:sz w:val="28"/>
          <w:szCs w:val="28"/>
        </w:rPr>
        <w:t xml:space="preserve"> ОП</w:t>
      </w:r>
      <w:r w:rsidRPr="002C0923">
        <w:rPr>
          <w:rStyle w:val="ArialUnicodeMS"/>
          <w:rFonts w:ascii="Times New Roman" w:hAnsi="Times New Roman" w:cs="Times New Roman"/>
          <w:spacing w:val="0"/>
          <w:sz w:val="28"/>
          <w:szCs w:val="28"/>
        </w:rPr>
        <w:t>Ф и ВПФ в некоторой степени условно и определяетс</w:t>
      </w:r>
      <w:r w:rsidR="00954234">
        <w:rPr>
          <w:rStyle w:val="ArialUnicodeMS"/>
          <w:rFonts w:ascii="Times New Roman" w:hAnsi="Times New Roman" w:cs="Times New Roman"/>
          <w:spacing w:val="0"/>
          <w:sz w:val="28"/>
          <w:szCs w:val="28"/>
        </w:rPr>
        <w:t>я пре</w:t>
      </w:r>
      <w:r w:rsidRPr="002C0923">
        <w:rPr>
          <w:rStyle w:val="ArialUnicodeMS"/>
          <w:rFonts w:ascii="Times New Roman" w:hAnsi="Times New Roman" w:cs="Times New Roman"/>
          <w:spacing w:val="0"/>
          <w:sz w:val="28"/>
          <w:szCs w:val="28"/>
        </w:rPr>
        <w:t>имущественным характером их проявления в производственных</w:t>
      </w:r>
      <w:r w:rsidR="00954234">
        <w:rPr>
          <w:rStyle w:val="90"/>
          <w:rFonts w:ascii="Times New Roman" w:hAnsi="Times New Roman" w:cs="Times New Roman"/>
          <w:b w:val="0"/>
          <w:bCs w:val="0"/>
          <w:i w:val="0"/>
          <w:iCs w:val="0"/>
          <w:spacing w:val="0"/>
          <w:sz w:val="28"/>
          <w:szCs w:val="28"/>
        </w:rPr>
        <w:t xml:space="preserve"> условиях</w:t>
      </w:r>
      <w:r w:rsidRPr="00954234">
        <w:rPr>
          <w:rStyle w:val="90"/>
          <w:rFonts w:ascii="Times New Roman" w:hAnsi="Times New Roman" w:cs="Times New Roman"/>
          <w:b w:val="0"/>
          <w:i w:val="0"/>
          <w:spacing w:val="0"/>
          <w:sz w:val="28"/>
          <w:szCs w:val="28"/>
        </w:rPr>
        <w:t>.</w:t>
      </w:r>
    </w:p>
    <w:p w:rsidR="002C0923" w:rsidRDefault="002C0923" w:rsidP="002C0923">
      <w:pPr>
        <w:pStyle w:val="a4"/>
        <w:shd w:val="clear" w:color="auto" w:fill="auto"/>
        <w:spacing w:line="240" w:lineRule="auto"/>
        <w:ind w:firstLine="709"/>
        <w:rPr>
          <w:rStyle w:val="ArialUnicodeMS73"/>
          <w:rFonts w:ascii="Times New Roman" w:hAnsi="Times New Roman" w:cs="Times New Roman"/>
          <w:spacing w:val="0"/>
          <w:sz w:val="28"/>
          <w:szCs w:val="28"/>
        </w:rPr>
      </w:pPr>
      <w:r w:rsidRPr="002C0923">
        <w:rPr>
          <w:rStyle w:val="ArialUnicodeMS"/>
          <w:rFonts w:ascii="Times New Roman" w:hAnsi="Times New Roman" w:cs="Times New Roman"/>
          <w:spacing w:val="0"/>
          <w:sz w:val="28"/>
          <w:szCs w:val="28"/>
        </w:rPr>
        <w:t>Для количественной оценки</w:t>
      </w:r>
      <w:r w:rsidR="00954234">
        <w:rPr>
          <w:rStyle w:val="ArialUnicodeMS"/>
          <w:rFonts w:ascii="Times New Roman" w:hAnsi="Times New Roman" w:cs="Times New Roman"/>
          <w:spacing w:val="0"/>
          <w:sz w:val="28"/>
          <w:szCs w:val="28"/>
        </w:rPr>
        <w:t xml:space="preserve"> опасностей применяются различн</w:t>
      </w:r>
      <w:r w:rsidRPr="002C0923">
        <w:rPr>
          <w:rStyle w:val="ArialUnicodeMS"/>
          <w:rFonts w:ascii="Times New Roman" w:hAnsi="Times New Roman" w:cs="Times New Roman"/>
          <w:spacing w:val="0"/>
          <w:sz w:val="28"/>
          <w:szCs w:val="28"/>
        </w:rPr>
        <w:t xml:space="preserve">ые характеристики. Наиболее распространенной является </w:t>
      </w:r>
      <w:r w:rsidRPr="002C0923">
        <w:rPr>
          <w:rStyle w:val="ArialUnicodeMS73"/>
          <w:rFonts w:ascii="Times New Roman" w:hAnsi="Times New Roman" w:cs="Times New Roman"/>
          <w:spacing w:val="0"/>
          <w:sz w:val="28"/>
          <w:szCs w:val="28"/>
        </w:rPr>
        <w:t>риск.</w:t>
      </w:r>
    </w:p>
    <w:p w:rsidR="00954234" w:rsidRDefault="00954234" w:rsidP="00954234">
      <w:pPr>
        <w:pStyle w:val="a4"/>
        <w:shd w:val="clear" w:color="auto" w:fill="auto"/>
        <w:spacing w:line="240" w:lineRule="auto"/>
        <w:ind w:firstLine="709"/>
        <w:rPr>
          <w:rStyle w:val="ArialUnicodeMS72"/>
          <w:rFonts w:ascii="Times New Roman" w:hAnsi="Times New Roman" w:cs="Times New Roman"/>
          <w:b/>
          <w:spacing w:val="0"/>
          <w:sz w:val="28"/>
          <w:szCs w:val="28"/>
          <w:lang w:eastAsia="en-US"/>
        </w:rPr>
      </w:pPr>
      <w:r w:rsidRPr="00954234">
        <w:rPr>
          <w:rStyle w:val="8pt"/>
          <w:rFonts w:ascii="Times New Roman" w:hAnsi="Times New Roman" w:cs="Times New Roman"/>
          <w:b/>
          <w:sz w:val="28"/>
          <w:szCs w:val="28"/>
        </w:rPr>
        <w:t>Риск</w:t>
      </w:r>
      <w:r w:rsidRPr="00954234">
        <w:rPr>
          <w:rStyle w:val="8pt"/>
          <w:rFonts w:ascii="Times New Roman" w:hAnsi="Times New Roman" w:cs="Times New Roman"/>
          <w:sz w:val="28"/>
          <w:szCs w:val="28"/>
        </w:rPr>
        <w:t xml:space="preserve"> </w:t>
      </w:r>
      <w:r w:rsidRPr="00954234">
        <w:rPr>
          <w:rStyle w:val="ArialUnicodeMS"/>
          <w:rFonts w:ascii="Times New Roman" w:hAnsi="Times New Roman" w:cs="Times New Roman"/>
          <w:spacing w:val="0"/>
          <w:sz w:val="28"/>
          <w:szCs w:val="28"/>
        </w:rPr>
        <w:t>(</w:t>
      </w:r>
      <w:r w:rsidRPr="00954234">
        <w:rPr>
          <w:rStyle w:val="ArialUnicodeMS72"/>
          <w:rFonts w:ascii="Times New Roman" w:hAnsi="Times New Roman" w:cs="Times New Roman"/>
          <w:b/>
          <w:spacing w:val="0"/>
          <w:sz w:val="28"/>
          <w:szCs w:val="28"/>
          <w:lang w:val="en-US" w:eastAsia="en-US"/>
        </w:rPr>
        <w:t>R</w:t>
      </w:r>
      <w:r w:rsidRPr="00954234">
        <w:rPr>
          <w:rStyle w:val="ArialUnicodeMS"/>
          <w:rFonts w:ascii="Times New Roman" w:hAnsi="Times New Roman" w:cs="Times New Roman"/>
          <w:spacing w:val="0"/>
          <w:sz w:val="28"/>
          <w:szCs w:val="28"/>
        </w:rPr>
        <w:t>) — количественная характеристика опасности, определяемая частотой реализации опасностей: это отношение числа случаев проявления опасности (</w:t>
      </w:r>
      <w:r>
        <w:rPr>
          <w:rStyle w:val="ArialUnicodeMS72"/>
          <w:rFonts w:ascii="Times New Roman" w:hAnsi="Times New Roman" w:cs="Times New Roman"/>
          <w:b/>
          <w:spacing w:val="0"/>
          <w:sz w:val="28"/>
          <w:szCs w:val="28"/>
          <w:lang w:val="en-US"/>
        </w:rPr>
        <w:t>n</w:t>
      </w:r>
      <w:r w:rsidRPr="00954234">
        <w:rPr>
          <w:rStyle w:val="ArialUnicodeMS72"/>
          <w:rFonts w:ascii="Times New Roman" w:hAnsi="Times New Roman" w:cs="Times New Roman"/>
          <w:spacing w:val="0"/>
          <w:sz w:val="28"/>
          <w:szCs w:val="28"/>
        </w:rPr>
        <w:t>)</w:t>
      </w:r>
      <w:r w:rsidRPr="00954234">
        <w:rPr>
          <w:rStyle w:val="ArialUnicodeMS"/>
          <w:rFonts w:ascii="Times New Roman" w:hAnsi="Times New Roman" w:cs="Times New Roman"/>
          <w:spacing w:val="0"/>
          <w:sz w:val="28"/>
          <w:szCs w:val="28"/>
        </w:rPr>
        <w:t xml:space="preserve"> к возможному числу случаев проявления опасности </w:t>
      </w:r>
      <w:r w:rsidRPr="00954234">
        <w:rPr>
          <w:rStyle w:val="ArialUnicodeMS72"/>
          <w:rFonts w:ascii="Times New Roman" w:hAnsi="Times New Roman" w:cs="Times New Roman"/>
          <w:spacing w:val="0"/>
          <w:sz w:val="28"/>
          <w:szCs w:val="28"/>
          <w:lang w:eastAsia="en-US"/>
        </w:rPr>
        <w:t>(</w:t>
      </w:r>
      <w:r w:rsidRPr="00954234">
        <w:rPr>
          <w:rStyle w:val="ArialUnicodeMS72"/>
          <w:rFonts w:ascii="Times New Roman" w:hAnsi="Times New Roman" w:cs="Times New Roman"/>
          <w:b/>
          <w:spacing w:val="0"/>
          <w:sz w:val="28"/>
          <w:szCs w:val="28"/>
          <w:lang w:val="en-US" w:eastAsia="en-US"/>
        </w:rPr>
        <w:t>N</w:t>
      </w:r>
      <w:r w:rsidRPr="00954234">
        <w:rPr>
          <w:rStyle w:val="ArialUnicodeMS72"/>
          <w:rFonts w:ascii="Times New Roman" w:hAnsi="Times New Roman" w:cs="Times New Roman"/>
          <w:b/>
          <w:spacing w:val="0"/>
          <w:sz w:val="28"/>
          <w:szCs w:val="28"/>
          <w:lang w:eastAsia="en-US"/>
        </w:rPr>
        <w:t>):</w:t>
      </w:r>
    </w:p>
    <w:p w:rsidR="00954234" w:rsidRDefault="00954234" w:rsidP="00954234">
      <w:pPr>
        <w:pStyle w:val="a4"/>
        <w:shd w:val="clear" w:color="auto" w:fill="auto"/>
        <w:spacing w:line="240" w:lineRule="auto"/>
        <w:ind w:firstLine="709"/>
        <w:rPr>
          <w:rStyle w:val="ArialUnicodeMS72"/>
          <w:rFonts w:ascii="Times New Roman" w:hAnsi="Times New Roman" w:cs="Times New Roman"/>
          <w:b/>
          <w:spacing w:val="0"/>
          <w:sz w:val="28"/>
          <w:szCs w:val="28"/>
          <w:lang w:eastAsia="en-US"/>
        </w:rPr>
      </w:pPr>
    </w:p>
    <w:p w:rsidR="00954234" w:rsidRDefault="0084051B" w:rsidP="00954234">
      <w:pPr>
        <w:pStyle w:val="a4"/>
        <w:shd w:val="clear" w:color="auto" w:fill="auto"/>
        <w:spacing w:line="240" w:lineRule="auto"/>
        <w:ind w:firstLine="2835"/>
        <w:rPr>
          <w:rStyle w:val="ArialUnicodeMS72"/>
          <w:rFonts w:ascii="Times New Roman" w:hAnsi="Times New Roman" w:cs="Times New Roman"/>
          <w:b/>
          <w:spacing w:val="0"/>
          <w:sz w:val="28"/>
          <w:szCs w:val="28"/>
          <w:lang w:eastAsia="en-US"/>
        </w:rPr>
      </w:pPr>
      <w:r w:rsidRPr="00954234">
        <w:rPr>
          <w:rFonts w:ascii="GOST type B" w:hAnsi="GOST type B"/>
          <w:position w:val="-28"/>
          <w:sz w:val="32"/>
          <w:szCs w:val="32"/>
        </w:rPr>
        <w:object w:dxaOrig="9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5pt;height:34.3pt" o:ole="">
            <v:imagedata r:id="rId6" o:title=""/>
          </v:shape>
          <o:OLEObject Type="Embed" ProgID="Equation.3" ShapeID="_x0000_i1025" DrawAspect="Content" ObjectID="_1478285512" r:id="rId7"/>
        </w:object>
      </w:r>
    </w:p>
    <w:p w:rsidR="00954234" w:rsidRPr="00954234" w:rsidRDefault="00954234" w:rsidP="00954234">
      <w:pPr>
        <w:pStyle w:val="a4"/>
        <w:shd w:val="clear" w:color="auto" w:fill="auto"/>
        <w:spacing w:line="240" w:lineRule="auto"/>
        <w:ind w:firstLine="709"/>
        <w:rPr>
          <w:rFonts w:ascii="Times New Roman" w:hAnsi="Times New Roman" w:cs="Times New Roman"/>
          <w:spacing w:val="0"/>
          <w:sz w:val="28"/>
          <w:szCs w:val="28"/>
        </w:rPr>
      </w:pPr>
    </w:p>
    <w:p w:rsidR="00954234" w:rsidRDefault="00954234" w:rsidP="00954234">
      <w:pPr>
        <w:pStyle w:val="a4"/>
        <w:shd w:val="clear" w:color="auto" w:fill="auto"/>
        <w:spacing w:line="240" w:lineRule="auto"/>
        <w:ind w:firstLine="709"/>
        <w:rPr>
          <w:rStyle w:val="ArialUnicodeMS"/>
          <w:rFonts w:ascii="Times New Roman" w:hAnsi="Times New Roman" w:cs="Times New Roman"/>
          <w:spacing w:val="0"/>
          <w:sz w:val="28"/>
          <w:szCs w:val="28"/>
        </w:rPr>
      </w:pPr>
      <w:r w:rsidRPr="00954234">
        <w:rPr>
          <w:rStyle w:val="ArialUnicodeMS"/>
          <w:rFonts w:ascii="Times New Roman" w:hAnsi="Times New Roman" w:cs="Times New Roman"/>
          <w:spacing w:val="0"/>
          <w:sz w:val="28"/>
          <w:szCs w:val="28"/>
        </w:rPr>
        <w:t xml:space="preserve">Риск — безразмерная величина, его обычно определяют на конкретный период времени. Например, риск гибели человека на производстве в течение года можно рассчитать, если по статистическим данным известно, что на производстве в год гибнет в среднем </w:t>
      </w:r>
      <w:r w:rsidRPr="00552BF6">
        <w:rPr>
          <w:rStyle w:val="ArialUnicodeMS71"/>
          <w:rFonts w:ascii="Times New Roman" w:hAnsi="Times New Roman" w:cs="Times New Roman"/>
          <w:spacing w:val="0"/>
          <w:sz w:val="28"/>
          <w:szCs w:val="28"/>
        </w:rPr>
        <w:t>7000</w:t>
      </w:r>
      <w:r w:rsidRPr="00954234">
        <w:rPr>
          <w:rStyle w:val="ArialUnicodeMS"/>
          <w:rFonts w:ascii="Times New Roman" w:hAnsi="Times New Roman" w:cs="Times New Roman"/>
          <w:spacing w:val="0"/>
          <w:sz w:val="28"/>
          <w:szCs w:val="28"/>
        </w:rPr>
        <w:t xml:space="preserve"> чел., а числ</w:t>
      </w:r>
      <w:r w:rsidR="00552BF6">
        <w:rPr>
          <w:rStyle w:val="ArialUnicodeMS"/>
          <w:rFonts w:ascii="Times New Roman" w:hAnsi="Times New Roman" w:cs="Times New Roman"/>
          <w:spacing w:val="0"/>
          <w:sz w:val="28"/>
          <w:szCs w:val="28"/>
        </w:rPr>
        <w:t>о занятых в производстве 70 млн.</w:t>
      </w:r>
      <w:r w:rsidRPr="00954234">
        <w:rPr>
          <w:rStyle w:val="ArialUnicodeMS"/>
          <w:rFonts w:ascii="Times New Roman" w:hAnsi="Times New Roman" w:cs="Times New Roman"/>
          <w:spacing w:val="0"/>
          <w:sz w:val="28"/>
          <w:szCs w:val="28"/>
        </w:rPr>
        <w:t>чел.:</w:t>
      </w:r>
    </w:p>
    <w:p w:rsidR="0084051B" w:rsidRDefault="0084051B" w:rsidP="00954234">
      <w:pPr>
        <w:pStyle w:val="a4"/>
        <w:shd w:val="clear" w:color="auto" w:fill="auto"/>
        <w:spacing w:line="240" w:lineRule="auto"/>
        <w:ind w:firstLine="709"/>
        <w:rPr>
          <w:rStyle w:val="ArialUnicodeMS"/>
          <w:rFonts w:ascii="Times New Roman" w:hAnsi="Times New Roman" w:cs="Times New Roman"/>
          <w:spacing w:val="0"/>
          <w:sz w:val="28"/>
          <w:szCs w:val="28"/>
        </w:rPr>
      </w:pPr>
    </w:p>
    <w:p w:rsidR="0084051B" w:rsidRPr="00552BF6" w:rsidRDefault="0084051B" w:rsidP="0084051B">
      <w:pPr>
        <w:pStyle w:val="a4"/>
        <w:shd w:val="clear" w:color="auto" w:fill="auto"/>
        <w:spacing w:line="240" w:lineRule="auto"/>
        <w:ind w:firstLine="2835"/>
        <w:rPr>
          <w:rStyle w:val="ArialUnicodeMS72"/>
          <w:rFonts w:ascii="Times New Roman" w:hAnsi="Times New Roman" w:cs="Times New Roman"/>
          <w:spacing w:val="0"/>
          <w:sz w:val="28"/>
          <w:szCs w:val="28"/>
          <w:lang w:eastAsia="en-US"/>
        </w:rPr>
      </w:pPr>
      <w:r w:rsidRPr="0084051B">
        <w:rPr>
          <w:rFonts w:ascii="GOST type B" w:hAnsi="GOST type B"/>
          <w:position w:val="-38"/>
          <w:sz w:val="32"/>
          <w:szCs w:val="32"/>
        </w:rPr>
        <w:object w:dxaOrig="2439" w:dyaOrig="940">
          <v:shape id="_x0000_i1026" type="#_x0000_t75" style="width:122.55pt;height:47.15pt" o:ole="">
            <v:imagedata r:id="rId8" o:title=""/>
          </v:shape>
          <o:OLEObject Type="Embed" ProgID="Equation.3" ShapeID="_x0000_i1026" DrawAspect="Content" ObjectID="_1478285513" r:id="rId9"/>
        </w:object>
      </w:r>
    </w:p>
    <w:p w:rsidR="0084051B" w:rsidRDefault="0084051B" w:rsidP="00954234">
      <w:pPr>
        <w:pStyle w:val="a4"/>
        <w:shd w:val="clear" w:color="auto" w:fill="auto"/>
        <w:spacing w:line="240" w:lineRule="auto"/>
        <w:ind w:firstLine="709"/>
        <w:rPr>
          <w:rStyle w:val="ArialUnicodeMS"/>
          <w:rFonts w:ascii="Times New Roman" w:hAnsi="Times New Roman" w:cs="Times New Roman"/>
          <w:spacing w:val="0"/>
          <w:sz w:val="28"/>
          <w:szCs w:val="28"/>
        </w:rPr>
      </w:pPr>
    </w:p>
    <w:p w:rsidR="00954234" w:rsidRPr="00954234" w:rsidRDefault="00954234" w:rsidP="00954234">
      <w:pPr>
        <w:pStyle w:val="a4"/>
        <w:shd w:val="clear" w:color="auto" w:fill="auto"/>
        <w:spacing w:line="240" w:lineRule="auto"/>
        <w:ind w:firstLine="709"/>
        <w:rPr>
          <w:rFonts w:ascii="Times New Roman" w:hAnsi="Times New Roman" w:cs="Times New Roman"/>
          <w:spacing w:val="0"/>
          <w:sz w:val="28"/>
          <w:szCs w:val="28"/>
        </w:rPr>
      </w:pPr>
      <w:r w:rsidRPr="00954234">
        <w:rPr>
          <w:rStyle w:val="ArialUnicodeMS"/>
          <w:rFonts w:ascii="Times New Roman" w:hAnsi="Times New Roman" w:cs="Times New Roman"/>
          <w:spacing w:val="0"/>
          <w:sz w:val="28"/>
          <w:szCs w:val="28"/>
        </w:rPr>
        <w:t xml:space="preserve">Риск оценивают не только вероятностью (безразмерная величина от </w:t>
      </w:r>
      <w:r w:rsidRPr="00954234">
        <w:rPr>
          <w:rStyle w:val="8pt10"/>
          <w:rFonts w:ascii="Times New Roman" w:hAnsi="Times New Roman" w:cs="Times New Roman"/>
          <w:spacing w:val="0"/>
          <w:sz w:val="28"/>
          <w:szCs w:val="28"/>
        </w:rPr>
        <w:t>0</w:t>
      </w:r>
      <w:r w:rsidRPr="00954234">
        <w:rPr>
          <w:rStyle w:val="ArialUnicodeMS"/>
          <w:rFonts w:ascii="Times New Roman" w:hAnsi="Times New Roman" w:cs="Times New Roman"/>
          <w:spacing w:val="0"/>
          <w:sz w:val="28"/>
          <w:szCs w:val="28"/>
        </w:rPr>
        <w:t xml:space="preserve"> до </w:t>
      </w:r>
      <w:r w:rsidRPr="00954234">
        <w:rPr>
          <w:rStyle w:val="8pt10"/>
          <w:rFonts w:ascii="Times New Roman" w:hAnsi="Times New Roman" w:cs="Times New Roman"/>
          <w:spacing w:val="0"/>
          <w:sz w:val="28"/>
          <w:szCs w:val="28"/>
        </w:rPr>
        <w:t>1</w:t>
      </w:r>
      <w:r w:rsidRPr="00954234">
        <w:rPr>
          <w:rStyle w:val="ArialUnicodeMS"/>
          <w:rFonts w:ascii="Times New Roman" w:hAnsi="Times New Roman" w:cs="Times New Roman"/>
          <w:spacing w:val="0"/>
          <w:sz w:val="28"/>
          <w:szCs w:val="28"/>
        </w:rPr>
        <w:t>), но и частотой реализации (размерность с</w:t>
      </w:r>
      <w:r w:rsidRPr="00954234">
        <w:rPr>
          <w:rStyle w:val="ArialUnicodeMS"/>
          <w:rFonts w:ascii="Times New Roman" w:hAnsi="Times New Roman" w:cs="Times New Roman"/>
          <w:spacing w:val="0"/>
          <w:sz w:val="28"/>
          <w:szCs w:val="28"/>
          <w:vertAlign w:val="superscript"/>
        </w:rPr>
        <w:t>-1</w:t>
      </w:r>
      <w:r w:rsidRPr="00954234">
        <w:rPr>
          <w:rStyle w:val="ArialUnicodeMS"/>
          <w:rFonts w:ascii="Times New Roman" w:hAnsi="Times New Roman" w:cs="Times New Roman"/>
          <w:spacing w:val="0"/>
          <w:sz w:val="28"/>
          <w:szCs w:val="28"/>
        </w:rPr>
        <w:t>, год</w:t>
      </w:r>
      <w:r w:rsidRPr="00954234">
        <w:rPr>
          <w:rStyle w:val="ArialUnicodeMS"/>
          <w:rFonts w:ascii="Times New Roman" w:hAnsi="Times New Roman" w:cs="Times New Roman"/>
          <w:spacing w:val="0"/>
          <w:sz w:val="28"/>
          <w:szCs w:val="28"/>
          <w:vertAlign w:val="superscript"/>
        </w:rPr>
        <w:t>-1</w:t>
      </w:r>
      <w:r w:rsidRPr="00954234">
        <w:rPr>
          <w:rStyle w:val="ArialUnicodeMS"/>
          <w:rFonts w:ascii="Times New Roman" w:hAnsi="Times New Roman" w:cs="Times New Roman"/>
          <w:spacing w:val="0"/>
          <w:sz w:val="28"/>
          <w:szCs w:val="28"/>
        </w:rPr>
        <w:t>). Частота реализации — это число случаев возможного проявления опасности за определенный период времени.</w:t>
      </w:r>
    </w:p>
    <w:p w:rsidR="00954234" w:rsidRDefault="00954234" w:rsidP="00954234">
      <w:pPr>
        <w:pStyle w:val="a4"/>
        <w:shd w:val="clear" w:color="auto" w:fill="auto"/>
        <w:spacing w:line="240" w:lineRule="auto"/>
        <w:ind w:firstLine="709"/>
        <w:rPr>
          <w:rStyle w:val="ArialUnicodeMS"/>
          <w:rFonts w:ascii="Times New Roman" w:hAnsi="Times New Roman" w:cs="Times New Roman"/>
          <w:spacing w:val="0"/>
          <w:sz w:val="28"/>
          <w:szCs w:val="28"/>
        </w:rPr>
      </w:pPr>
      <w:r w:rsidRPr="00954234">
        <w:rPr>
          <w:rStyle w:val="ArialUnicodeMS"/>
          <w:rFonts w:ascii="Times New Roman" w:hAnsi="Times New Roman" w:cs="Times New Roman"/>
          <w:spacing w:val="0"/>
          <w:sz w:val="28"/>
          <w:szCs w:val="28"/>
        </w:rPr>
        <w:t>Вероятность или частота проявления опасности может быть большой, а возникающие последствия (экономические ущербы, социальные последствия — потери людей, тяжесть травм и т. д.) небольшими. Например, вероятность получения легких травм значительно выше, чем тяжелых или смертельных случаев. Однако экономические последствия тяжелых, хотя и менее вероятных, травм существенно выше. Поэтому часто риск оценивают не только вероятностью или частотой, но и возможными последствиями реализации опасности (потерями людей, экономическими и социальными ущербами). В этом случае риск определяют как возможность реализации опасности с учетом объема (последствия) события. Например, если последствия оценивать в денежных единицах (рублях), то в зависимости от использования понятия вероятности или частоты события риск можно представить как:</w:t>
      </w:r>
    </w:p>
    <w:p w:rsidR="0084051B" w:rsidRDefault="0084051B" w:rsidP="00954234">
      <w:pPr>
        <w:pStyle w:val="a4"/>
        <w:shd w:val="clear" w:color="auto" w:fill="auto"/>
        <w:spacing w:line="240" w:lineRule="auto"/>
        <w:ind w:firstLine="709"/>
        <w:rPr>
          <w:rStyle w:val="ArialUnicodeMS"/>
          <w:rFonts w:ascii="Times New Roman" w:hAnsi="Times New Roman" w:cs="Times New Roman"/>
          <w:spacing w:val="0"/>
          <w:sz w:val="28"/>
          <w:szCs w:val="28"/>
        </w:rPr>
      </w:pPr>
    </w:p>
    <w:p w:rsidR="00954234" w:rsidRDefault="00954234" w:rsidP="00954234">
      <w:pPr>
        <w:pStyle w:val="a4"/>
        <w:shd w:val="clear" w:color="auto" w:fill="auto"/>
        <w:spacing w:line="240" w:lineRule="auto"/>
        <w:ind w:firstLine="709"/>
        <w:rPr>
          <w:rStyle w:val="ArialUnicodeMS"/>
          <w:rFonts w:ascii="Times New Roman" w:hAnsi="Times New Roman" w:cs="Times New Roman"/>
          <w:spacing w:val="0"/>
          <w:sz w:val="28"/>
          <w:szCs w:val="28"/>
        </w:rPr>
      </w:pPr>
      <w:r w:rsidRPr="00954234">
        <w:rPr>
          <w:rStyle w:val="ArialUnicodeMS"/>
          <w:rFonts w:ascii="Times New Roman" w:hAnsi="Times New Roman" w:cs="Times New Roman"/>
          <w:spacing w:val="0"/>
          <w:sz w:val="28"/>
          <w:szCs w:val="28"/>
        </w:rPr>
        <w:t>Риск (руб.) = Вероятность (безразмерная величина) х Последствия (руб.)</w:t>
      </w:r>
    </w:p>
    <w:p w:rsidR="0084051B" w:rsidRPr="00954234" w:rsidRDefault="0084051B" w:rsidP="00954234">
      <w:pPr>
        <w:pStyle w:val="a4"/>
        <w:shd w:val="clear" w:color="auto" w:fill="auto"/>
        <w:spacing w:line="240" w:lineRule="auto"/>
        <w:ind w:firstLine="709"/>
        <w:rPr>
          <w:rFonts w:ascii="Times New Roman" w:hAnsi="Times New Roman" w:cs="Times New Roman"/>
          <w:spacing w:val="0"/>
          <w:sz w:val="28"/>
          <w:szCs w:val="28"/>
        </w:rPr>
      </w:pPr>
    </w:p>
    <w:p w:rsidR="00954234" w:rsidRPr="00954234" w:rsidRDefault="00954234" w:rsidP="00954234">
      <w:pPr>
        <w:pStyle w:val="a4"/>
        <w:shd w:val="clear" w:color="auto" w:fill="auto"/>
        <w:spacing w:line="240" w:lineRule="auto"/>
        <w:ind w:firstLine="709"/>
        <w:rPr>
          <w:rFonts w:ascii="Times New Roman" w:hAnsi="Times New Roman" w:cs="Times New Roman"/>
          <w:spacing w:val="0"/>
          <w:sz w:val="28"/>
          <w:szCs w:val="28"/>
        </w:rPr>
      </w:pPr>
      <w:r w:rsidRPr="00954234">
        <w:rPr>
          <w:rStyle w:val="ArialUnicodeMS"/>
          <w:rFonts w:ascii="Times New Roman" w:hAnsi="Times New Roman" w:cs="Times New Roman"/>
          <w:spacing w:val="0"/>
          <w:sz w:val="28"/>
          <w:szCs w:val="28"/>
        </w:rPr>
        <w:t>или</w:t>
      </w:r>
    </w:p>
    <w:p w:rsidR="00954234" w:rsidRPr="002C0923" w:rsidRDefault="00954234" w:rsidP="002C0923">
      <w:pPr>
        <w:pStyle w:val="a4"/>
        <w:shd w:val="clear" w:color="auto" w:fill="auto"/>
        <w:spacing w:line="240" w:lineRule="auto"/>
        <w:ind w:firstLine="709"/>
        <w:rPr>
          <w:rFonts w:ascii="Times New Roman" w:hAnsi="Times New Roman" w:cs="Times New Roman"/>
          <w:spacing w:val="0"/>
          <w:sz w:val="28"/>
          <w:szCs w:val="28"/>
        </w:rPr>
      </w:pPr>
    </w:p>
    <w:p w:rsidR="0084051B" w:rsidRDefault="0084051B" w:rsidP="0084051B">
      <w:pPr>
        <w:pStyle w:val="a4"/>
        <w:shd w:val="clear" w:color="auto" w:fill="auto"/>
        <w:spacing w:line="240" w:lineRule="auto"/>
        <w:ind w:firstLine="709"/>
        <w:rPr>
          <w:rStyle w:val="ArialUnicodeMS"/>
          <w:rFonts w:ascii="Times New Roman" w:hAnsi="Times New Roman" w:cs="Times New Roman"/>
          <w:spacing w:val="0"/>
          <w:sz w:val="28"/>
          <w:szCs w:val="28"/>
        </w:rPr>
      </w:pPr>
      <w:r w:rsidRPr="00954234">
        <w:rPr>
          <w:rStyle w:val="ArialUnicodeMS"/>
          <w:rFonts w:ascii="Times New Roman" w:hAnsi="Times New Roman" w:cs="Times New Roman"/>
          <w:spacing w:val="0"/>
          <w:sz w:val="28"/>
          <w:szCs w:val="28"/>
        </w:rPr>
        <w:t>Риск (руб.</w:t>
      </w:r>
      <w:r>
        <w:rPr>
          <w:rStyle w:val="ArialUnicodeMS"/>
          <w:rFonts w:ascii="Times New Roman" w:hAnsi="Times New Roman" w:cs="Times New Roman"/>
          <w:spacing w:val="0"/>
          <w:sz w:val="28"/>
          <w:szCs w:val="28"/>
        </w:rPr>
        <w:t>/год</w:t>
      </w:r>
      <w:r w:rsidRPr="00954234">
        <w:rPr>
          <w:rStyle w:val="ArialUnicodeMS"/>
          <w:rFonts w:ascii="Times New Roman" w:hAnsi="Times New Roman" w:cs="Times New Roman"/>
          <w:spacing w:val="0"/>
          <w:sz w:val="28"/>
          <w:szCs w:val="28"/>
        </w:rPr>
        <w:t xml:space="preserve">) = </w:t>
      </w:r>
      <w:r>
        <w:rPr>
          <w:rStyle w:val="ArialUnicodeMS"/>
          <w:rFonts w:ascii="Times New Roman" w:hAnsi="Times New Roman" w:cs="Times New Roman"/>
          <w:spacing w:val="0"/>
          <w:sz w:val="28"/>
          <w:szCs w:val="28"/>
        </w:rPr>
        <w:t>Частота (год</w:t>
      </w:r>
      <w:r>
        <w:rPr>
          <w:rStyle w:val="ArialUnicodeMS"/>
          <w:rFonts w:ascii="Times New Roman" w:hAnsi="Times New Roman" w:cs="Times New Roman"/>
          <w:spacing w:val="0"/>
          <w:sz w:val="28"/>
          <w:szCs w:val="28"/>
          <w:vertAlign w:val="superscript"/>
        </w:rPr>
        <w:t>-</w:t>
      </w:r>
      <w:r w:rsidR="00552BF6">
        <w:rPr>
          <w:rStyle w:val="ArialUnicodeMS"/>
          <w:rFonts w:ascii="Times New Roman" w:hAnsi="Times New Roman" w:cs="Times New Roman"/>
          <w:spacing w:val="0"/>
          <w:sz w:val="28"/>
          <w:szCs w:val="28"/>
          <w:vertAlign w:val="superscript"/>
        </w:rPr>
        <w:t>-</w:t>
      </w:r>
      <w:r>
        <w:rPr>
          <w:rStyle w:val="ArialUnicodeMS"/>
          <w:rFonts w:ascii="Times New Roman" w:hAnsi="Times New Roman" w:cs="Times New Roman"/>
          <w:spacing w:val="0"/>
          <w:sz w:val="28"/>
          <w:szCs w:val="28"/>
          <w:vertAlign w:val="superscript"/>
        </w:rPr>
        <w:t>1</w:t>
      </w:r>
      <w:r>
        <w:rPr>
          <w:rStyle w:val="ArialUnicodeMS"/>
          <w:rFonts w:ascii="Times New Roman" w:hAnsi="Times New Roman" w:cs="Times New Roman"/>
          <w:spacing w:val="0"/>
          <w:sz w:val="28"/>
          <w:szCs w:val="28"/>
        </w:rPr>
        <w:t>)</w:t>
      </w:r>
      <w:r w:rsidR="00552BF6">
        <w:rPr>
          <w:rStyle w:val="ArialUnicodeMS"/>
          <w:rFonts w:ascii="Times New Roman" w:hAnsi="Times New Roman" w:cs="Times New Roman"/>
          <w:spacing w:val="0"/>
          <w:sz w:val="28"/>
          <w:szCs w:val="28"/>
        </w:rPr>
        <w:t xml:space="preserve"> </w:t>
      </w:r>
      <w:r>
        <w:rPr>
          <w:rStyle w:val="ArialUnicodeMS"/>
          <w:rFonts w:ascii="Times New Roman" w:hAnsi="Times New Roman" w:cs="Times New Roman"/>
          <w:spacing w:val="0"/>
          <w:sz w:val="28"/>
          <w:szCs w:val="28"/>
        </w:rPr>
        <w:t>х</w:t>
      </w:r>
      <w:r w:rsidR="00552BF6">
        <w:rPr>
          <w:rStyle w:val="ArialUnicodeMS"/>
          <w:rFonts w:ascii="Times New Roman" w:hAnsi="Times New Roman" w:cs="Times New Roman"/>
          <w:spacing w:val="0"/>
          <w:sz w:val="28"/>
          <w:szCs w:val="28"/>
        </w:rPr>
        <w:t xml:space="preserve"> </w:t>
      </w:r>
      <w:r>
        <w:rPr>
          <w:rStyle w:val="ArialUnicodeMS"/>
          <w:rFonts w:ascii="Times New Roman" w:hAnsi="Times New Roman" w:cs="Times New Roman"/>
          <w:spacing w:val="0"/>
          <w:sz w:val="28"/>
          <w:szCs w:val="28"/>
        </w:rPr>
        <w:t>Последствия (руб.)</w:t>
      </w:r>
    </w:p>
    <w:p w:rsidR="0084051B" w:rsidRDefault="0084051B" w:rsidP="0084051B">
      <w:pPr>
        <w:pStyle w:val="a4"/>
        <w:shd w:val="clear" w:color="auto" w:fill="auto"/>
        <w:spacing w:line="240" w:lineRule="auto"/>
        <w:ind w:firstLine="709"/>
        <w:rPr>
          <w:rStyle w:val="ArialUnicodeMS"/>
          <w:rFonts w:ascii="Times New Roman" w:hAnsi="Times New Roman" w:cs="Times New Roman"/>
          <w:spacing w:val="0"/>
          <w:sz w:val="28"/>
          <w:szCs w:val="28"/>
        </w:rPr>
      </w:pPr>
    </w:p>
    <w:p w:rsidR="0084051B" w:rsidRPr="0084051B" w:rsidRDefault="0084051B" w:rsidP="0084051B">
      <w:pPr>
        <w:pStyle w:val="a4"/>
        <w:shd w:val="clear" w:color="auto" w:fill="auto"/>
        <w:spacing w:line="240" w:lineRule="auto"/>
        <w:ind w:firstLine="709"/>
        <w:rPr>
          <w:rFonts w:ascii="Times New Roman" w:hAnsi="Times New Roman" w:cs="Times New Roman"/>
          <w:spacing w:val="0"/>
          <w:sz w:val="28"/>
          <w:szCs w:val="28"/>
        </w:rPr>
      </w:pPr>
      <w:r w:rsidRPr="0084051B">
        <w:rPr>
          <w:rStyle w:val="ArialUnicodeMS"/>
          <w:rFonts w:ascii="Times New Roman" w:hAnsi="Times New Roman" w:cs="Times New Roman"/>
          <w:spacing w:val="0"/>
          <w:sz w:val="28"/>
          <w:szCs w:val="28"/>
        </w:rPr>
        <w:lastRenderedPageBreak/>
        <w:t>Различают риск индивидуальный и коллективный.</w:t>
      </w:r>
    </w:p>
    <w:p w:rsidR="0084051B" w:rsidRPr="0084051B" w:rsidRDefault="0084051B" w:rsidP="0084051B">
      <w:pPr>
        <w:pStyle w:val="a4"/>
        <w:shd w:val="clear" w:color="auto" w:fill="auto"/>
        <w:spacing w:line="240" w:lineRule="auto"/>
        <w:ind w:firstLine="709"/>
        <w:rPr>
          <w:rFonts w:ascii="Times New Roman" w:hAnsi="Times New Roman" w:cs="Times New Roman"/>
          <w:spacing w:val="0"/>
          <w:sz w:val="28"/>
          <w:szCs w:val="28"/>
        </w:rPr>
      </w:pPr>
      <w:r w:rsidRPr="0084051B">
        <w:rPr>
          <w:rStyle w:val="ArialUnicodeMS69"/>
          <w:rFonts w:ascii="Times New Roman" w:hAnsi="Times New Roman" w:cs="Times New Roman"/>
          <w:spacing w:val="0"/>
          <w:sz w:val="28"/>
          <w:szCs w:val="28"/>
        </w:rPr>
        <w:t>Индивидуальный риск</w:t>
      </w:r>
      <w:r w:rsidRPr="0084051B">
        <w:rPr>
          <w:rStyle w:val="ArialUnicodeMS"/>
          <w:rFonts w:ascii="Times New Roman" w:hAnsi="Times New Roman" w:cs="Times New Roman"/>
          <w:spacing w:val="0"/>
          <w:sz w:val="28"/>
          <w:szCs w:val="28"/>
        </w:rPr>
        <w:t xml:space="preserve"> характеризует опасность для отдельного индивидуума.</w:t>
      </w:r>
    </w:p>
    <w:p w:rsidR="0084051B" w:rsidRPr="0084051B" w:rsidRDefault="0084051B" w:rsidP="0084051B">
      <w:pPr>
        <w:pStyle w:val="a4"/>
        <w:shd w:val="clear" w:color="auto" w:fill="auto"/>
        <w:spacing w:line="240" w:lineRule="auto"/>
        <w:ind w:firstLine="709"/>
        <w:rPr>
          <w:rFonts w:ascii="Times New Roman" w:hAnsi="Times New Roman" w:cs="Times New Roman"/>
          <w:spacing w:val="0"/>
          <w:sz w:val="28"/>
          <w:szCs w:val="28"/>
        </w:rPr>
      </w:pPr>
      <w:r w:rsidRPr="0084051B">
        <w:rPr>
          <w:rStyle w:val="ArialUnicodeMS69"/>
          <w:rFonts w:ascii="Times New Roman" w:hAnsi="Times New Roman" w:cs="Times New Roman"/>
          <w:spacing w:val="0"/>
          <w:sz w:val="28"/>
          <w:szCs w:val="28"/>
        </w:rPr>
        <w:t>Коллективный риск (групповой, социальный) —</w:t>
      </w:r>
      <w:r w:rsidRPr="0084051B">
        <w:rPr>
          <w:rStyle w:val="ArialUnicodeMS"/>
          <w:rFonts w:ascii="Times New Roman" w:hAnsi="Times New Roman" w:cs="Times New Roman"/>
          <w:spacing w:val="0"/>
          <w:sz w:val="28"/>
          <w:szCs w:val="28"/>
        </w:rPr>
        <w:t xml:space="preserve"> это риск про</w:t>
      </w:r>
      <w:r>
        <w:rPr>
          <w:rStyle w:val="ArialUnicodeMS"/>
          <w:rFonts w:ascii="Times New Roman" w:hAnsi="Times New Roman" w:cs="Times New Roman"/>
          <w:spacing w:val="0"/>
          <w:sz w:val="28"/>
          <w:szCs w:val="28"/>
        </w:rPr>
        <w:t>явл</w:t>
      </w:r>
      <w:r w:rsidRPr="0084051B">
        <w:rPr>
          <w:rStyle w:val="ArialUnicodeMS"/>
          <w:rFonts w:ascii="Times New Roman" w:hAnsi="Times New Roman" w:cs="Times New Roman"/>
          <w:spacing w:val="0"/>
          <w:sz w:val="28"/>
          <w:szCs w:val="28"/>
        </w:rPr>
        <w:t xml:space="preserve">ения опасности того или иного вида для коллектива, группы </w:t>
      </w:r>
      <w:r>
        <w:rPr>
          <w:rStyle w:val="ArialUnicodeMS"/>
          <w:rFonts w:ascii="Times New Roman" w:hAnsi="Times New Roman" w:cs="Times New Roman"/>
          <w:spacing w:val="0"/>
          <w:sz w:val="28"/>
          <w:szCs w:val="28"/>
        </w:rPr>
        <w:t>люд</w:t>
      </w:r>
      <w:r w:rsidRPr="0084051B">
        <w:rPr>
          <w:rStyle w:val="ArialUnicodeMS"/>
          <w:rFonts w:ascii="Times New Roman" w:hAnsi="Times New Roman" w:cs="Times New Roman"/>
          <w:spacing w:val="0"/>
          <w:sz w:val="28"/>
          <w:szCs w:val="28"/>
        </w:rPr>
        <w:t>ей, для определенной социальной или профессиональной</w:t>
      </w:r>
      <w:r>
        <w:rPr>
          <w:rFonts w:ascii="Times New Roman" w:hAnsi="Times New Roman" w:cs="Times New Roman"/>
          <w:spacing w:val="0"/>
          <w:sz w:val="28"/>
          <w:szCs w:val="28"/>
        </w:rPr>
        <w:t xml:space="preserve"> </w:t>
      </w:r>
      <w:r w:rsidRPr="0084051B">
        <w:rPr>
          <w:rFonts w:ascii="Times New Roman" w:hAnsi="Times New Roman" w:cs="Times New Roman"/>
          <w:b w:val="0"/>
          <w:i w:val="0"/>
          <w:spacing w:val="0"/>
          <w:sz w:val="28"/>
          <w:szCs w:val="28"/>
        </w:rPr>
        <w:t>г</w:t>
      </w:r>
      <w:r w:rsidRPr="0084051B">
        <w:rPr>
          <w:rStyle w:val="ArialUnicodeMS"/>
          <w:rFonts w:ascii="Times New Roman" w:hAnsi="Times New Roman" w:cs="Times New Roman"/>
          <w:spacing w:val="0"/>
          <w:sz w:val="28"/>
          <w:szCs w:val="28"/>
        </w:rPr>
        <w:t>руппы людей.</w:t>
      </w:r>
    </w:p>
    <w:p w:rsidR="0084051B" w:rsidRPr="0084051B" w:rsidRDefault="0084051B" w:rsidP="0084051B">
      <w:pPr>
        <w:pStyle w:val="a4"/>
        <w:shd w:val="clear" w:color="auto" w:fill="auto"/>
        <w:spacing w:line="240" w:lineRule="auto"/>
        <w:ind w:firstLine="709"/>
        <w:rPr>
          <w:rFonts w:ascii="Times New Roman" w:hAnsi="Times New Roman" w:cs="Times New Roman"/>
          <w:spacing w:val="0"/>
          <w:sz w:val="28"/>
          <w:szCs w:val="28"/>
        </w:rPr>
      </w:pPr>
      <w:r w:rsidRPr="0084051B">
        <w:rPr>
          <w:rStyle w:val="ArialUnicodeMS"/>
          <w:rFonts w:ascii="Times New Roman" w:hAnsi="Times New Roman" w:cs="Times New Roman"/>
          <w:spacing w:val="0"/>
          <w:sz w:val="28"/>
          <w:szCs w:val="28"/>
        </w:rPr>
        <w:t>Невозможность достижения абсолютной производственной</w:t>
      </w:r>
      <w:r>
        <w:rPr>
          <w:rFonts w:ascii="Times New Roman" w:hAnsi="Times New Roman" w:cs="Times New Roman"/>
          <w:spacing w:val="0"/>
          <w:sz w:val="28"/>
          <w:szCs w:val="28"/>
        </w:rPr>
        <w:t xml:space="preserve"> </w:t>
      </w:r>
      <w:r>
        <w:rPr>
          <w:rFonts w:ascii="Times New Roman" w:hAnsi="Times New Roman" w:cs="Times New Roman"/>
          <w:b w:val="0"/>
          <w:i w:val="0"/>
          <w:spacing w:val="0"/>
          <w:sz w:val="28"/>
          <w:szCs w:val="28"/>
        </w:rPr>
        <w:t>без</w:t>
      </w:r>
      <w:r w:rsidRPr="0084051B">
        <w:rPr>
          <w:rStyle w:val="ArialUnicodeMS"/>
          <w:rFonts w:ascii="Times New Roman" w:hAnsi="Times New Roman" w:cs="Times New Roman"/>
          <w:spacing w:val="0"/>
          <w:sz w:val="28"/>
          <w:szCs w:val="28"/>
        </w:rPr>
        <w:t>опасности предопределило введение понятия приемлемого (допустимого) риска.</w:t>
      </w:r>
    </w:p>
    <w:p w:rsidR="0084051B" w:rsidRPr="0084051B" w:rsidRDefault="0084051B" w:rsidP="0084051B">
      <w:pPr>
        <w:pStyle w:val="a4"/>
        <w:shd w:val="clear" w:color="auto" w:fill="auto"/>
        <w:spacing w:line="240" w:lineRule="auto"/>
        <w:ind w:firstLine="709"/>
        <w:rPr>
          <w:rFonts w:ascii="Times New Roman" w:hAnsi="Times New Roman" w:cs="Times New Roman"/>
          <w:spacing w:val="0"/>
          <w:sz w:val="28"/>
          <w:szCs w:val="28"/>
        </w:rPr>
      </w:pPr>
      <w:r w:rsidRPr="0084051B">
        <w:rPr>
          <w:rStyle w:val="ArialUnicodeMS69"/>
          <w:rFonts w:ascii="Times New Roman" w:hAnsi="Times New Roman" w:cs="Times New Roman"/>
          <w:spacing w:val="0"/>
          <w:sz w:val="28"/>
          <w:szCs w:val="28"/>
        </w:rPr>
        <w:t>Приемлемый (допустимый) риск —</w:t>
      </w:r>
      <w:r w:rsidR="00700497">
        <w:rPr>
          <w:rStyle w:val="ArialUnicodeMS"/>
          <w:rFonts w:ascii="Times New Roman" w:hAnsi="Times New Roman" w:cs="Times New Roman"/>
          <w:spacing w:val="0"/>
          <w:sz w:val="28"/>
          <w:szCs w:val="28"/>
        </w:rPr>
        <w:t xml:space="preserve"> это такая минимальная вели</w:t>
      </w:r>
      <w:r w:rsidRPr="0084051B">
        <w:rPr>
          <w:rStyle w:val="ArialUnicodeMS"/>
          <w:rFonts w:ascii="Times New Roman" w:hAnsi="Times New Roman" w:cs="Times New Roman"/>
          <w:spacing w:val="0"/>
          <w:sz w:val="28"/>
          <w:szCs w:val="28"/>
        </w:rPr>
        <w:t>чина риска, которая дост</w:t>
      </w:r>
      <w:r w:rsidR="00700497">
        <w:rPr>
          <w:rStyle w:val="ArialUnicodeMS"/>
          <w:rFonts w:ascii="Times New Roman" w:hAnsi="Times New Roman" w:cs="Times New Roman"/>
          <w:spacing w:val="0"/>
          <w:sz w:val="28"/>
          <w:szCs w:val="28"/>
        </w:rPr>
        <w:t>ижима по техническим, экономиче</w:t>
      </w:r>
      <w:r w:rsidRPr="0084051B">
        <w:rPr>
          <w:rStyle w:val="ArialUnicodeMS"/>
          <w:rFonts w:ascii="Times New Roman" w:hAnsi="Times New Roman" w:cs="Times New Roman"/>
          <w:spacing w:val="0"/>
          <w:sz w:val="28"/>
          <w:szCs w:val="28"/>
        </w:rPr>
        <w:t>ским и технологическим возмож</w:t>
      </w:r>
      <w:r w:rsidR="00700497">
        <w:rPr>
          <w:rStyle w:val="ArialUnicodeMS"/>
          <w:rFonts w:ascii="Times New Roman" w:hAnsi="Times New Roman" w:cs="Times New Roman"/>
          <w:spacing w:val="0"/>
          <w:sz w:val="28"/>
          <w:szCs w:val="28"/>
        </w:rPr>
        <w:t>ностям. Таким образом, приемле</w:t>
      </w:r>
      <w:r w:rsidRPr="0084051B">
        <w:rPr>
          <w:rStyle w:val="ArialUnicodeMS"/>
          <w:rFonts w:ascii="Times New Roman" w:hAnsi="Times New Roman" w:cs="Times New Roman"/>
          <w:spacing w:val="0"/>
          <w:sz w:val="28"/>
          <w:szCs w:val="28"/>
        </w:rPr>
        <w:t>мый риск представляет собой некоторый компромисс между ѵровнем безопасности и возможностями его достижения.</w:t>
      </w:r>
    </w:p>
    <w:p w:rsidR="0084051B" w:rsidRPr="0084051B" w:rsidRDefault="0084051B" w:rsidP="0084051B">
      <w:pPr>
        <w:pStyle w:val="a4"/>
        <w:shd w:val="clear" w:color="auto" w:fill="auto"/>
        <w:spacing w:line="240" w:lineRule="auto"/>
        <w:ind w:firstLine="709"/>
        <w:rPr>
          <w:rFonts w:ascii="Times New Roman" w:hAnsi="Times New Roman" w:cs="Times New Roman"/>
          <w:spacing w:val="0"/>
          <w:sz w:val="28"/>
          <w:szCs w:val="28"/>
        </w:rPr>
      </w:pPr>
      <w:r w:rsidRPr="0084051B">
        <w:rPr>
          <w:rStyle w:val="ArialUnicodeMS"/>
          <w:rFonts w:ascii="Times New Roman" w:hAnsi="Times New Roman" w:cs="Times New Roman"/>
          <w:spacing w:val="0"/>
          <w:sz w:val="28"/>
          <w:szCs w:val="28"/>
        </w:rPr>
        <w:t>Экономические возмож</w:t>
      </w:r>
      <w:r w:rsidR="00700497">
        <w:rPr>
          <w:rStyle w:val="ArialUnicodeMS"/>
          <w:rFonts w:ascii="Times New Roman" w:hAnsi="Times New Roman" w:cs="Times New Roman"/>
          <w:spacing w:val="0"/>
          <w:sz w:val="28"/>
          <w:szCs w:val="28"/>
        </w:rPr>
        <w:t>ности повышения безопасности тех</w:t>
      </w:r>
      <w:r w:rsidRPr="0084051B">
        <w:rPr>
          <w:rStyle w:val="ArialUnicodeMS"/>
          <w:rFonts w:ascii="Times New Roman" w:hAnsi="Times New Roman" w:cs="Times New Roman"/>
          <w:spacing w:val="0"/>
          <w:sz w:val="28"/>
          <w:szCs w:val="28"/>
        </w:rPr>
        <w:t>нических систем и снижен</w:t>
      </w:r>
      <w:r w:rsidR="00700497">
        <w:rPr>
          <w:rStyle w:val="ArialUnicodeMS"/>
          <w:rFonts w:ascii="Times New Roman" w:hAnsi="Times New Roman" w:cs="Times New Roman"/>
          <w:spacing w:val="0"/>
          <w:sz w:val="28"/>
          <w:szCs w:val="28"/>
        </w:rPr>
        <w:t>ия величины приемлемого риска ог</w:t>
      </w:r>
      <w:r w:rsidRPr="0084051B">
        <w:rPr>
          <w:rStyle w:val="ArialUnicodeMS"/>
          <w:rFonts w:ascii="Times New Roman" w:hAnsi="Times New Roman" w:cs="Times New Roman"/>
          <w:spacing w:val="0"/>
          <w:sz w:val="28"/>
          <w:szCs w:val="28"/>
        </w:rPr>
        <w:t>раничены. Затрачивая бо</w:t>
      </w:r>
      <w:r w:rsidR="00700497">
        <w:rPr>
          <w:rStyle w:val="ArialUnicodeMS"/>
          <w:rFonts w:ascii="Times New Roman" w:hAnsi="Times New Roman" w:cs="Times New Roman"/>
          <w:spacing w:val="0"/>
          <w:sz w:val="28"/>
          <w:szCs w:val="28"/>
        </w:rPr>
        <w:t>льшие финансовые средства на по</w:t>
      </w:r>
      <w:r w:rsidRPr="0084051B">
        <w:rPr>
          <w:rStyle w:val="ArialUnicodeMS"/>
          <w:rFonts w:ascii="Times New Roman" w:hAnsi="Times New Roman" w:cs="Times New Roman"/>
          <w:spacing w:val="0"/>
          <w:sz w:val="28"/>
          <w:szCs w:val="28"/>
        </w:rPr>
        <w:t xml:space="preserve">нижение безопасности технических систем, можно нанести </w:t>
      </w:r>
      <w:r w:rsidR="00700497">
        <w:rPr>
          <w:rStyle w:val="ArialUnicodeMS"/>
          <w:rFonts w:ascii="Times New Roman" w:hAnsi="Times New Roman" w:cs="Times New Roman"/>
          <w:spacing w:val="0"/>
          <w:sz w:val="28"/>
          <w:szCs w:val="28"/>
        </w:rPr>
        <w:t>уще</w:t>
      </w:r>
      <w:r w:rsidRPr="0084051B">
        <w:rPr>
          <w:rStyle w:val="ArialUnicodeMS"/>
          <w:rFonts w:ascii="Times New Roman" w:hAnsi="Times New Roman" w:cs="Times New Roman"/>
          <w:spacing w:val="0"/>
          <w:sz w:val="28"/>
          <w:szCs w:val="28"/>
        </w:rPr>
        <w:t>рб социальной сфере п</w:t>
      </w:r>
      <w:r w:rsidR="00700497">
        <w:rPr>
          <w:rStyle w:val="ArialUnicodeMS"/>
          <w:rFonts w:ascii="Times New Roman" w:hAnsi="Times New Roman" w:cs="Times New Roman"/>
          <w:spacing w:val="0"/>
          <w:sz w:val="28"/>
          <w:szCs w:val="28"/>
        </w:rPr>
        <w:t>роизводства, уменьшая соответст</w:t>
      </w:r>
      <w:r w:rsidRPr="0084051B">
        <w:rPr>
          <w:rStyle w:val="ArialUnicodeMS"/>
          <w:rFonts w:ascii="Times New Roman" w:hAnsi="Times New Roman" w:cs="Times New Roman"/>
          <w:spacing w:val="0"/>
          <w:sz w:val="28"/>
          <w:szCs w:val="28"/>
        </w:rPr>
        <w:t xml:space="preserve">венно средства, выделяемые на </w:t>
      </w:r>
      <w:r w:rsidR="00700497">
        <w:rPr>
          <w:rStyle w:val="ArialUnicodeMS"/>
          <w:rFonts w:ascii="Times New Roman" w:hAnsi="Times New Roman" w:cs="Times New Roman"/>
          <w:spacing w:val="0"/>
          <w:sz w:val="28"/>
          <w:szCs w:val="28"/>
        </w:rPr>
        <w:t>приобретение спецодежды, медиц</w:t>
      </w:r>
      <w:r w:rsidRPr="0084051B">
        <w:rPr>
          <w:rStyle w:val="ArialUnicodeMS"/>
          <w:rFonts w:ascii="Times New Roman" w:hAnsi="Times New Roman" w:cs="Times New Roman"/>
          <w:spacing w:val="0"/>
          <w:sz w:val="28"/>
          <w:szCs w:val="28"/>
        </w:rPr>
        <w:t>инское обслуживание, заработную плату и т. д. Уровень приемлемого риска определяется в результате учета всех</w:t>
      </w:r>
      <w:r w:rsidR="00700497">
        <w:rPr>
          <w:rStyle w:val="ArialUnicodeMS"/>
          <w:rFonts w:ascii="Times New Roman" w:hAnsi="Times New Roman" w:cs="Times New Roman"/>
          <w:spacing w:val="0"/>
          <w:sz w:val="28"/>
          <w:szCs w:val="28"/>
        </w:rPr>
        <w:t xml:space="preserve"> обст</w:t>
      </w:r>
      <w:r w:rsidRPr="0084051B">
        <w:rPr>
          <w:rStyle w:val="ArialUnicodeMS"/>
          <w:rFonts w:ascii="Times New Roman" w:hAnsi="Times New Roman" w:cs="Times New Roman"/>
          <w:spacing w:val="0"/>
          <w:sz w:val="28"/>
          <w:szCs w:val="28"/>
        </w:rPr>
        <w:t>оятельств — технических, технологических, социальных и рассчитывается в результат</w:t>
      </w:r>
      <w:r w:rsidR="00700497">
        <w:rPr>
          <w:rStyle w:val="ArialUnicodeMS"/>
          <w:rFonts w:ascii="Times New Roman" w:hAnsi="Times New Roman" w:cs="Times New Roman"/>
          <w:spacing w:val="0"/>
          <w:sz w:val="28"/>
          <w:szCs w:val="28"/>
        </w:rPr>
        <w:t>е оптимизации затрат на инвести</w:t>
      </w:r>
      <w:r w:rsidRPr="0084051B">
        <w:rPr>
          <w:rStyle w:val="ArialUnicodeMS"/>
          <w:rFonts w:ascii="Times New Roman" w:hAnsi="Times New Roman" w:cs="Times New Roman"/>
          <w:spacing w:val="0"/>
          <w:sz w:val="28"/>
          <w:szCs w:val="28"/>
        </w:rPr>
        <w:t>ции в техническую и социальную сферу производства.</w:t>
      </w:r>
    </w:p>
    <w:p w:rsidR="0084051B" w:rsidRPr="0084051B" w:rsidRDefault="0084051B" w:rsidP="0084051B">
      <w:pPr>
        <w:pStyle w:val="a4"/>
        <w:shd w:val="clear" w:color="auto" w:fill="auto"/>
        <w:spacing w:line="240" w:lineRule="auto"/>
        <w:ind w:firstLine="709"/>
        <w:rPr>
          <w:rFonts w:ascii="Times New Roman" w:hAnsi="Times New Roman" w:cs="Times New Roman"/>
          <w:spacing w:val="0"/>
          <w:sz w:val="28"/>
          <w:szCs w:val="28"/>
        </w:rPr>
      </w:pPr>
      <w:r w:rsidRPr="0084051B">
        <w:rPr>
          <w:rStyle w:val="ArialUnicodeMS"/>
          <w:rFonts w:ascii="Times New Roman" w:hAnsi="Times New Roman" w:cs="Times New Roman"/>
          <w:spacing w:val="0"/>
          <w:sz w:val="28"/>
          <w:szCs w:val="28"/>
        </w:rPr>
        <w:t>Величина приемлемого риск</w:t>
      </w:r>
      <w:r w:rsidR="00700497">
        <w:rPr>
          <w:rStyle w:val="ArialUnicodeMS"/>
          <w:rFonts w:ascii="Times New Roman" w:hAnsi="Times New Roman" w:cs="Times New Roman"/>
          <w:spacing w:val="0"/>
          <w:sz w:val="28"/>
          <w:szCs w:val="28"/>
        </w:rPr>
        <w:t>а зависит от вида отрасли произ</w:t>
      </w:r>
      <w:r w:rsidRPr="0084051B">
        <w:rPr>
          <w:rStyle w:val="ArialUnicodeMS"/>
          <w:rFonts w:ascii="Times New Roman" w:hAnsi="Times New Roman" w:cs="Times New Roman"/>
          <w:spacing w:val="0"/>
          <w:sz w:val="28"/>
          <w:szCs w:val="28"/>
        </w:rPr>
        <w:t>водства, профессии, вида нег</w:t>
      </w:r>
      <w:r w:rsidR="00700497">
        <w:rPr>
          <w:rStyle w:val="ArialUnicodeMS"/>
          <w:rFonts w:ascii="Times New Roman" w:hAnsi="Times New Roman" w:cs="Times New Roman"/>
          <w:spacing w:val="0"/>
          <w:sz w:val="28"/>
          <w:szCs w:val="28"/>
        </w:rPr>
        <w:t>ативного фактора, которым он оп</w:t>
      </w:r>
      <w:r w:rsidRPr="0084051B">
        <w:rPr>
          <w:rStyle w:val="ArialUnicodeMS"/>
          <w:rFonts w:ascii="Times New Roman" w:hAnsi="Times New Roman" w:cs="Times New Roman"/>
          <w:spacing w:val="0"/>
          <w:sz w:val="28"/>
          <w:szCs w:val="28"/>
        </w:rPr>
        <w:t xml:space="preserve">ределяется. Для потенциально </w:t>
      </w:r>
      <w:r w:rsidR="00700497">
        <w:rPr>
          <w:rStyle w:val="ArialUnicodeMS"/>
          <w:rFonts w:ascii="Times New Roman" w:hAnsi="Times New Roman" w:cs="Times New Roman"/>
          <w:spacing w:val="0"/>
          <w:sz w:val="28"/>
          <w:szCs w:val="28"/>
        </w:rPr>
        <w:t>опасных отраслей производства (н</w:t>
      </w:r>
      <w:r w:rsidRPr="0084051B">
        <w:rPr>
          <w:rStyle w:val="ArialUnicodeMS"/>
          <w:rFonts w:ascii="Times New Roman" w:hAnsi="Times New Roman" w:cs="Times New Roman"/>
          <w:spacing w:val="0"/>
          <w:sz w:val="28"/>
          <w:szCs w:val="28"/>
        </w:rPr>
        <w:t xml:space="preserve">апример, угольной промышленности), опасных профессий (горноспасателей, пожарных и </w:t>
      </w:r>
      <w:r w:rsidR="00700497">
        <w:rPr>
          <w:rStyle w:val="ArialUnicodeMS"/>
          <w:rFonts w:ascii="Times New Roman" w:hAnsi="Times New Roman" w:cs="Times New Roman"/>
          <w:spacing w:val="0"/>
          <w:sz w:val="28"/>
          <w:szCs w:val="28"/>
        </w:rPr>
        <w:t>т. д.) величина приемлемого риска в</w:t>
      </w:r>
      <w:r w:rsidRPr="0084051B">
        <w:rPr>
          <w:rStyle w:val="ArialUnicodeMS"/>
          <w:rFonts w:ascii="Times New Roman" w:hAnsi="Times New Roman" w:cs="Times New Roman"/>
          <w:spacing w:val="0"/>
          <w:sz w:val="28"/>
          <w:szCs w:val="28"/>
        </w:rPr>
        <w:t>ыше, нежели для отраслей и профессий, где количество опасных факторов меньше и уровень вредных факторов ниже.</w:t>
      </w:r>
    </w:p>
    <w:p w:rsidR="0084051B" w:rsidRPr="0084051B" w:rsidRDefault="00700497" w:rsidP="0084051B">
      <w:pPr>
        <w:pStyle w:val="a4"/>
        <w:shd w:val="clear" w:color="auto" w:fill="auto"/>
        <w:spacing w:line="240" w:lineRule="auto"/>
        <w:ind w:firstLine="709"/>
        <w:rPr>
          <w:rFonts w:ascii="Times New Roman" w:hAnsi="Times New Roman" w:cs="Times New Roman"/>
          <w:spacing w:val="0"/>
          <w:sz w:val="28"/>
          <w:szCs w:val="28"/>
        </w:rPr>
      </w:pPr>
      <w:r>
        <w:rPr>
          <w:rStyle w:val="ArialUnicodeMS"/>
          <w:rFonts w:ascii="Times New Roman" w:hAnsi="Times New Roman" w:cs="Times New Roman"/>
          <w:spacing w:val="0"/>
          <w:sz w:val="28"/>
          <w:szCs w:val="28"/>
        </w:rPr>
        <w:t>В</w:t>
      </w:r>
      <w:r w:rsidR="0084051B" w:rsidRPr="0084051B">
        <w:rPr>
          <w:rStyle w:val="ArialUnicodeMS"/>
          <w:rFonts w:ascii="Times New Roman" w:hAnsi="Times New Roman" w:cs="Times New Roman"/>
          <w:spacing w:val="0"/>
          <w:sz w:val="28"/>
          <w:szCs w:val="28"/>
        </w:rPr>
        <w:t xml:space="preserve"> настоящее время принято считат</w:t>
      </w:r>
      <w:r>
        <w:rPr>
          <w:rStyle w:val="ArialUnicodeMS"/>
          <w:rFonts w:ascii="Times New Roman" w:hAnsi="Times New Roman" w:cs="Times New Roman"/>
          <w:spacing w:val="0"/>
          <w:sz w:val="28"/>
          <w:szCs w:val="28"/>
        </w:rPr>
        <w:t>ь, что для действия техногенн</w:t>
      </w:r>
      <w:r w:rsidR="0084051B" w:rsidRPr="0084051B">
        <w:rPr>
          <w:rStyle w:val="ArialUnicodeMS"/>
          <w:rFonts w:ascii="Times New Roman" w:hAnsi="Times New Roman" w:cs="Times New Roman"/>
          <w:spacing w:val="0"/>
          <w:sz w:val="28"/>
          <w:szCs w:val="28"/>
        </w:rPr>
        <w:t>ых опасностей (технический риск) в целом индивидуальный риск считается приемлемым, ес</w:t>
      </w:r>
      <w:r>
        <w:rPr>
          <w:rStyle w:val="ArialUnicodeMS"/>
          <w:rFonts w:ascii="Times New Roman" w:hAnsi="Times New Roman" w:cs="Times New Roman"/>
          <w:spacing w:val="0"/>
          <w:sz w:val="28"/>
          <w:szCs w:val="28"/>
        </w:rPr>
        <w:t>ли его величина не превышает 10</w:t>
      </w:r>
      <w:r>
        <w:rPr>
          <w:rStyle w:val="ArialUnicodeMS"/>
          <w:rFonts w:ascii="Times New Roman" w:hAnsi="Times New Roman" w:cs="Times New Roman"/>
          <w:spacing w:val="0"/>
          <w:sz w:val="28"/>
          <w:szCs w:val="28"/>
          <w:vertAlign w:val="superscript"/>
        </w:rPr>
        <w:t>-6</w:t>
      </w:r>
      <w:r>
        <w:rPr>
          <w:rStyle w:val="ArialUnicodeMS"/>
          <w:rFonts w:ascii="Times New Roman" w:hAnsi="Times New Roman" w:cs="Times New Roman"/>
          <w:spacing w:val="0"/>
          <w:sz w:val="28"/>
          <w:szCs w:val="28"/>
        </w:rPr>
        <w:t>.</w:t>
      </w:r>
      <w:r w:rsidR="0084051B" w:rsidRPr="0084051B">
        <w:rPr>
          <w:rStyle w:val="ArialUnicodeMS"/>
          <w:rFonts w:ascii="Times New Roman" w:hAnsi="Times New Roman" w:cs="Times New Roman"/>
          <w:spacing w:val="0"/>
          <w:sz w:val="28"/>
          <w:szCs w:val="28"/>
        </w:rPr>
        <w:t xml:space="preserve"> Эта величина используетс</w:t>
      </w:r>
      <w:r>
        <w:rPr>
          <w:rStyle w:val="ArialUnicodeMS"/>
          <w:rFonts w:ascii="Times New Roman" w:hAnsi="Times New Roman" w:cs="Times New Roman"/>
          <w:spacing w:val="0"/>
          <w:sz w:val="28"/>
          <w:szCs w:val="28"/>
        </w:rPr>
        <w:t>я для оценки пожарной и радиаци</w:t>
      </w:r>
      <w:r w:rsidR="0084051B" w:rsidRPr="0084051B">
        <w:rPr>
          <w:rStyle w:val="ArialUnicodeMS"/>
          <w:rFonts w:ascii="Times New Roman" w:hAnsi="Times New Roman" w:cs="Times New Roman"/>
          <w:spacing w:val="0"/>
          <w:sz w:val="28"/>
          <w:szCs w:val="28"/>
        </w:rPr>
        <w:t>онной безопасности. Величина приемлемого риска 10</w:t>
      </w:r>
      <w:r>
        <w:rPr>
          <w:rStyle w:val="8pt10"/>
          <w:rFonts w:ascii="Times New Roman" w:hAnsi="Times New Roman" w:cs="Times New Roman"/>
          <w:spacing w:val="0"/>
          <w:sz w:val="28"/>
          <w:szCs w:val="28"/>
          <w:vertAlign w:val="superscript"/>
        </w:rPr>
        <w:t>-6</w:t>
      </w:r>
      <w:r w:rsidR="0084051B" w:rsidRPr="0084051B">
        <w:rPr>
          <w:rStyle w:val="ArialUnicodeMS"/>
          <w:rFonts w:ascii="Times New Roman" w:hAnsi="Times New Roman" w:cs="Times New Roman"/>
          <w:spacing w:val="0"/>
          <w:sz w:val="28"/>
          <w:szCs w:val="28"/>
        </w:rPr>
        <w:t xml:space="preserve"> оз</w:t>
      </w:r>
      <w:r w:rsidR="0084051B" w:rsidRPr="0084051B">
        <w:rPr>
          <w:rStyle w:val="ArialUnicodeMS73"/>
          <w:rFonts w:ascii="Times New Roman" w:hAnsi="Times New Roman" w:cs="Times New Roman"/>
          <w:spacing w:val="0"/>
          <w:sz w:val="28"/>
          <w:szCs w:val="28"/>
        </w:rPr>
        <w:t xml:space="preserve">начаем </w:t>
      </w:r>
      <w:r w:rsidR="0084051B" w:rsidRPr="0084051B">
        <w:rPr>
          <w:rStyle w:val="ArialUnicodeMS"/>
          <w:rFonts w:ascii="Times New Roman" w:hAnsi="Times New Roman" w:cs="Times New Roman"/>
          <w:spacing w:val="0"/>
          <w:sz w:val="28"/>
          <w:szCs w:val="28"/>
        </w:rPr>
        <w:t>что гибель одного челов</w:t>
      </w:r>
      <w:r>
        <w:rPr>
          <w:rStyle w:val="ArialUnicodeMS"/>
          <w:rFonts w:ascii="Times New Roman" w:hAnsi="Times New Roman" w:cs="Times New Roman"/>
          <w:spacing w:val="0"/>
          <w:sz w:val="28"/>
          <w:szCs w:val="28"/>
        </w:rPr>
        <w:t>ека на миллион людей считается до</w:t>
      </w:r>
      <w:r w:rsidR="0084051B" w:rsidRPr="0084051B">
        <w:rPr>
          <w:rStyle w:val="ArialUnicodeMS"/>
          <w:rFonts w:ascii="Times New Roman" w:hAnsi="Times New Roman" w:cs="Times New Roman"/>
          <w:spacing w:val="0"/>
          <w:sz w:val="28"/>
          <w:szCs w:val="28"/>
        </w:rPr>
        <w:t>пустимой. Это примерно соответствует риску гибели людей от природных опасностей.</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552BF6">
        <w:rPr>
          <w:rStyle w:val="ArialUnicodeMS"/>
          <w:rFonts w:ascii="Times New Roman" w:hAnsi="Times New Roman" w:cs="Times New Roman"/>
          <w:spacing w:val="0"/>
          <w:sz w:val="28"/>
          <w:szCs w:val="28"/>
        </w:rPr>
        <w:t xml:space="preserve">Как было подсчитано выше, средняя величина реального риска на производстве в нашей стране составляет </w:t>
      </w:r>
      <w:r w:rsidR="001E1003">
        <w:rPr>
          <w:rStyle w:val="8pt10"/>
          <w:rFonts w:ascii="Times New Roman" w:hAnsi="Times New Roman" w:cs="Times New Roman"/>
          <w:spacing w:val="0"/>
          <w:sz w:val="28"/>
          <w:szCs w:val="28"/>
        </w:rPr>
        <w:t>10</w:t>
      </w:r>
      <w:r w:rsidR="001E1003">
        <w:rPr>
          <w:rStyle w:val="8pt10"/>
          <w:rFonts w:ascii="Times New Roman" w:hAnsi="Times New Roman" w:cs="Times New Roman"/>
          <w:spacing w:val="0"/>
          <w:sz w:val="28"/>
          <w:szCs w:val="28"/>
          <w:vertAlign w:val="superscript"/>
        </w:rPr>
        <w:t>-4</w:t>
      </w:r>
      <w:r w:rsidR="00D160DF">
        <w:rPr>
          <w:rStyle w:val="ArialUnicodeMS"/>
          <w:rFonts w:ascii="Times New Roman" w:hAnsi="Times New Roman" w:cs="Times New Roman"/>
          <w:spacing w:val="0"/>
          <w:sz w:val="28"/>
          <w:szCs w:val="28"/>
        </w:rPr>
        <w:t>, что суще</w:t>
      </w:r>
      <w:r w:rsidRPr="00552BF6">
        <w:rPr>
          <w:rStyle w:val="ArialUnicodeMS"/>
          <w:rFonts w:ascii="Times New Roman" w:hAnsi="Times New Roman" w:cs="Times New Roman"/>
          <w:spacing w:val="0"/>
          <w:sz w:val="28"/>
          <w:szCs w:val="28"/>
        </w:rPr>
        <w:t>ственно выше величины приемлемого риска. Это обстоятельство говорит о настоятельной не</w:t>
      </w:r>
      <w:r w:rsidR="00D160DF">
        <w:rPr>
          <w:rStyle w:val="ArialUnicodeMS"/>
          <w:rFonts w:ascii="Times New Roman" w:hAnsi="Times New Roman" w:cs="Times New Roman"/>
          <w:spacing w:val="0"/>
          <w:sz w:val="28"/>
          <w:szCs w:val="28"/>
        </w:rPr>
        <w:t>обходимости повышения безопасно</w:t>
      </w:r>
      <w:r w:rsidRPr="00552BF6">
        <w:rPr>
          <w:rStyle w:val="ArialUnicodeMS"/>
          <w:rFonts w:ascii="Times New Roman" w:hAnsi="Times New Roman" w:cs="Times New Roman"/>
          <w:spacing w:val="0"/>
          <w:sz w:val="28"/>
          <w:szCs w:val="28"/>
        </w:rPr>
        <w:t>сти на производстве.</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1E1003">
        <w:rPr>
          <w:rStyle w:val="ArialUnicodeMS69"/>
          <w:rFonts w:ascii="Times New Roman" w:hAnsi="Times New Roman" w:cs="Times New Roman"/>
          <w:b/>
          <w:spacing w:val="0"/>
          <w:sz w:val="28"/>
          <w:szCs w:val="28"/>
        </w:rPr>
        <w:t>Мотивированный (обоснованный) и немотивированный (необос</w:t>
      </w:r>
      <w:r w:rsidRPr="001E1003">
        <w:rPr>
          <w:rStyle w:val="ArialUnicodeMS69"/>
          <w:rFonts w:ascii="Times New Roman" w:hAnsi="Times New Roman" w:cs="Times New Roman"/>
          <w:b/>
          <w:spacing w:val="0"/>
          <w:sz w:val="28"/>
          <w:szCs w:val="28"/>
        </w:rPr>
        <w:softHyphen/>
        <w:t>нованный) риск.</w:t>
      </w:r>
      <w:r w:rsidRPr="001E1003">
        <w:rPr>
          <w:rStyle w:val="ArialUnicodeMS"/>
          <w:rFonts w:ascii="Times New Roman" w:hAnsi="Times New Roman" w:cs="Times New Roman"/>
          <w:b/>
          <w:spacing w:val="0"/>
          <w:sz w:val="28"/>
          <w:szCs w:val="28"/>
        </w:rPr>
        <w:t xml:space="preserve"> </w:t>
      </w:r>
      <w:r w:rsidRPr="00552BF6">
        <w:rPr>
          <w:rStyle w:val="ArialUnicodeMS"/>
          <w:rFonts w:ascii="Times New Roman" w:hAnsi="Times New Roman" w:cs="Times New Roman"/>
          <w:spacing w:val="0"/>
          <w:sz w:val="28"/>
          <w:szCs w:val="28"/>
        </w:rPr>
        <w:t xml:space="preserve">В случае производственных аварий, пожаров для спасения людей и материальных ценностей человеку приходится идти на риск, превышающий приемлемый. В этом случае риск считается </w:t>
      </w:r>
      <w:r w:rsidRPr="00552BF6">
        <w:rPr>
          <w:rStyle w:val="ArialUnicodeMS69"/>
          <w:rFonts w:ascii="Times New Roman" w:hAnsi="Times New Roman" w:cs="Times New Roman"/>
          <w:spacing w:val="0"/>
          <w:sz w:val="28"/>
          <w:szCs w:val="28"/>
        </w:rPr>
        <w:t>обоснованным</w:t>
      </w:r>
      <w:r w:rsidRPr="00552BF6">
        <w:rPr>
          <w:rStyle w:val="ArialUnicodeMS"/>
          <w:rFonts w:ascii="Times New Roman" w:hAnsi="Times New Roman" w:cs="Times New Roman"/>
          <w:spacing w:val="0"/>
          <w:sz w:val="28"/>
          <w:szCs w:val="28"/>
        </w:rPr>
        <w:t xml:space="preserve"> или </w:t>
      </w:r>
      <w:r w:rsidRPr="00552BF6">
        <w:rPr>
          <w:rStyle w:val="ArialUnicodeMS69"/>
          <w:rFonts w:ascii="Times New Roman" w:hAnsi="Times New Roman" w:cs="Times New Roman"/>
          <w:spacing w:val="0"/>
          <w:sz w:val="28"/>
          <w:szCs w:val="28"/>
        </w:rPr>
        <w:t>мотивированным.</w:t>
      </w:r>
      <w:r w:rsidRPr="00552BF6">
        <w:rPr>
          <w:rStyle w:val="ArialUnicodeMS"/>
          <w:rFonts w:ascii="Times New Roman" w:hAnsi="Times New Roman" w:cs="Times New Roman"/>
          <w:spacing w:val="0"/>
          <w:sz w:val="28"/>
          <w:szCs w:val="28"/>
        </w:rPr>
        <w:t xml:space="preserve"> Для ряда опасных факторов, например возник</w:t>
      </w:r>
      <w:r w:rsidR="00D160DF">
        <w:rPr>
          <w:rStyle w:val="ArialUnicodeMS"/>
          <w:rFonts w:ascii="Times New Roman" w:hAnsi="Times New Roman" w:cs="Times New Roman"/>
          <w:spacing w:val="0"/>
          <w:sz w:val="28"/>
          <w:szCs w:val="28"/>
        </w:rPr>
        <w:t>ающих в случае радиационных ава</w:t>
      </w:r>
      <w:r w:rsidRPr="00552BF6">
        <w:rPr>
          <w:rStyle w:val="ArialUnicodeMS"/>
          <w:rFonts w:ascii="Times New Roman" w:hAnsi="Times New Roman" w:cs="Times New Roman"/>
          <w:spacing w:val="0"/>
          <w:sz w:val="28"/>
          <w:szCs w:val="28"/>
        </w:rPr>
        <w:t>рий, установлены величи</w:t>
      </w:r>
      <w:r w:rsidR="001E1003">
        <w:rPr>
          <w:rStyle w:val="ArialUnicodeMS"/>
          <w:rFonts w:ascii="Times New Roman" w:hAnsi="Times New Roman" w:cs="Times New Roman"/>
          <w:spacing w:val="0"/>
          <w:sz w:val="28"/>
          <w:szCs w:val="28"/>
        </w:rPr>
        <w:t>ны мотивированного риска, превы</w:t>
      </w:r>
      <w:r w:rsidRPr="00552BF6">
        <w:rPr>
          <w:rStyle w:val="ArialUnicodeMS"/>
          <w:rFonts w:ascii="Times New Roman" w:hAnsi="Times New Roman" w:cs="Times New Roman"/>
          <w:spacing w:val="0"/>
          <w:sz w:val="28"/>
          <w:szCs w:val="28"/>
        </w:rPr>
        <w:t>шающего приемлемый риск.</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1E1003">
        <w:rPr>
          <w:rStyle w:val="ArialUnicodeMS69"/>
          <w:rFonts w:ascii="Times New Roman" w:hAnsi="Times New Roman" w:cs="Times New Roman"/>
          <w:b/>
          <w:spacing w:val="0"/>
          <w:sz w:val="28"/>
          <w:szCs w:val="28"/>
        </w:rPr>
        <w:lastRenderedPageBreak/>
        <w:t>Немотивированным (необоснованным) риском</w:t>
      </w:r>
      <w:r w:rsidRPr="00552BF6">
        <w:rPr>
          <w:rStyle w:val="ArialUnicodeMS"/>
          <w:rFonts w:ascii="Times New Roman" w:hAnsi="Times New Roman" w:cs="Times New Roman"/>
          <w:spacing w:val="0"/>
          <w:sz w:val="28"/>
          <w:szCs w:val="28"/>
        </w:rPr>
        <w:t xml:space="preserve"> называют риск, превышающий приемлемый и возникающи</w:t>
      </w:r>
      <w:r w:rsidR="00D160DF">
        <w:rPr>
          <w:rStyle w:val="ArialUnicodeMS"/>
          <w:rFonts w:ascii="Times New Roman" w:hAnsi="Times New Roman" w:cs="Times New Roman"/>
          <w:spacing w:val="0"/>
          <w:sz w:val="28"/>
          <w:szCs w:val="28"/>
        </w:rPr>
        <w:t>й в результате неже</w:t>
      </w:r>
      <w:r w:rsidRPr="00552BF6">
        <w:rPr>
          <w:rStyle w:val="ArialUnicodeMS"/>
          <w:rFonts w:ascii="Times New Roman" w:hAnsi="Times New Roman" w:cs="Times New Roman"/>
          <w:spacing w:val="0"/>
          <w:sz w:val="28"/>
          <w:szCs w:val="28"/>
        </w:rPr>
        <w:t>лания работников на произво</w:t>
      </w:r>
      <w:r w:rsidR="00D160DF">
        <w:rPr>
          <w:rStyle w:val="ArialUnicodeMS"/>
          <w:rFonts w:ascii="Times New Roman" w:hAnsi="Times New Roman" w:cs="Times New Roman"/>
          <w:spacing w:val="0"/>
          <w:sz w:val="28"/>
          <w:szCs w:val="28"/>
        </w:rPr>
        <w:t>дстве соблюдать требования безо</w:t>
      </w:r>
      <w:r w:rsidRPr="00552BF6">
        <w:rPr>
          <w:rStyle w:val="ArialUnicodeMS"/>
          <w:rFonts w:ascii="Times New Roman" w:hAnsi="Times New Roman" w:cs="Times New Roman"/>
          <w:spacing w:val="0"/>
          <w:sz w:val="28"/>
          <w:szCs w:val="28"/>
        </w:rPr>
        <w:t>пасности, использовать средства защиты и т. д.</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1E1003">
        <w:rPr>
          <w:rStyle w:val="ArialUnicodeMS69"/>
          <w:rFonts w:ascii="Times New Roman" w:hAnsi="Times New Roman" w:cs="Times New Roman"/>
          <w:b/>
          <w:spacing w:val="0"/>
          <w:sz w:val="28"/>
          <w:szCs w:val="28"/>
        </w:rPr>
        <w:t>Профессиональный риск</w:t>
      </w:r>
      <w:r w:rsidRPr="00552BF6">
        <w:rPr>
          <w:rStyle w:val="ArialUnicodeMS69"/>
          <w:rFonts w:ascii="Times New Roman" w:hAnsi="Times New Roman" w:cs="Times New Roman"/>
          <w:spacing w:val="0"/>
          <w:sz w:val="28"/>
          <w:szCs w:val="28"/>
        </w:rPr>
        <w:t xml:space="preserve"> —</w:t>
      </w:r>
      <w:r w:rsidRPr="00552BF6">
        <w:rPr>
          <w:rStyle w:val="ArialUnicodeMS"/>
          <w:rFonts w:ascii="Times New Roman" w:hAnsi="Times New Roman" w:cs="Times New Roman"/>
          <w:spacing w:val="0"/>
          <w:sz w:val="28"/>
          <w:szCs w:val="28"/>
        </w:rPr>
        <w:t xml:space="preserve"> </w:t>
      </w:r>
      <w:r w:rsidR="00D160DF">
        <w:rPr>
          <w:rStyle w:val="ArialUnicodeMS"/>
          <w:rFonts w:ascii="Times New Roman" w:hAnsi="Times New Roman" w:cs="Times New Roman"/>
          <w:spacing w:val="0"/>
          <w:sz w:val="28"/>
          <w:szCs w:val="28"/>
        </w:rPr>
        <w:t>это риск, связанный с профессио</w:t>
      </w:r>
      <w:r w:rsidRPr="00552BF6">
        <w:rPr>
          <w:rStyle w:val="ArialUnicodeMS"/>
          <w:rFonts w:ascii="Times New Roman" w:hAnsi="Times New Roman" w:cs="Times New Roman"/>
          <w:spacing w:val="0"/>
          <w:sz w:val="28"/>
          <w:szCs w:val="28"/>
        </w:rPr>
        <w:t>нальной деятельностью человека.</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552BF6">
        <w:rPr>
          <w:rStyle w:val="ArialUnicodeMS"/>
          <w:rFonts w:ascii="Times New Roman" w:hAnsi="Times New Roman" w:cs="Times New Roman"/>
          <w:spacing w:val="0"/>
          <w:sz w:val="28"/>
          <w:szCs w:val="28"/>
        </w:rPr>
        <w:t>Воздействие на человека ОПФ приводит к тра</w:t>
      </w:r>
      <w:r w:rsidR="00D160DF">
        <w:rPr>
          <w:rStyle w:val="ArialUnicodeMS"/>
          <w:rFonts w:ascii="Times New Roman" w:hAnsi="Times New Roman" w:cs="Times New Roman"/>
          <w:spacing w:val="0"/>
          <w:sz w:val="28"/>
          <w:szCs w:val="28"/>
        </w:rPr>
        <w:t>вмам и несча</w:t>
      </w:r>
      <w:r w:rsidRPr="00552BF6">
        <w:rPr>
          <w:rStyle w:val="ArialUnicodeMS"/>
          <w:rFonts w:ascii="Times New Roman" w:hAnsi="Times New Roman" w:cs="Times New Roman"/>
          <w:spacing w:val="0"/>
          <w:sz w:val="28"/>
          <w:szCs w:val="28"/>
        </w:rPr>
        <w:t>стным случаям.</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1E1003">
        <w:rPr>
          <w:rStyle w:val="8pt"/>
          <w:rFonts w:ascii="Times New Roman" w:hAnsi="Times New Roman" w:cs="Times New Roman"/>
          <w:b/>
          <w:sz w:val="28"/>
          <w:szCs w:val="28"/>
        </w:rPr>
        <w:t>Травма</w:t>
      </w:r>
      <w:r w:rsidRPr="00552BF6">
        <w:rPr>
          <w:rStyle w:val="8pt"/>
          <w:rFonts w:ascii="Times New Roman" w:hAnsi="Times New Roman" w:cs="Times New Roman"/>
          <w:sz w:val="28"/>
          <w:szCs w:val="28"/>
        </w:rPr>
        <w:t xml:space="preserve"> </w:t>
      </w:r>
      <w:r w:rsidRPr="00552BF6">
        <w:rPr>
          <w:rStyle w:val="ArialUnicodeMS"/>
          <w:rFonts w:ascii="Times New Roman" w:hAnsi="Times New Roman" w:cs="Times New Roman"/>
          <w:spacing w:val="0"/>
          <w:sz w:val="28"/>
          <w:szCs w:val="28"/>
        </w:rPr>
        <w:t xml:space="preserve">— это повреждение в организме человека, вызванное действием факторов внешней среды. В зависимости от вида травмирующего фактора различают травмы </w:t>
      </w:r>
      <w:r w:rsidRPr="00552BF6">
        <w:rPr>
          <w:rStyle w:val="ArialUnicodeMS69"/>
          <w:rFonts w:ascii="Times New Roman" w:hAnsi="Times New Roman" w:cs="Times New Roman"/>
          <w:spacing w:val="0"/>
          <w:sz w:val="28"/>
          <w:szCs w:val="28"/>
        </w:rPr>
        <w:t>механические</w:t>
      </w:r>
      <w:r w:rsidR="00D160DF">
        <w:rPr>
          <w:rStyle w:val="ArialUnicodeMS"/>
          <w:rFonts w:ascii="Times New Roman" w:hAnsi="Times New Roman" w:cs="Times New Roman"/>
          <w:spacing w:val="0"/>
          <w:sz w:val="28"/>
          <w:szCs w:val="28"/>
        </w:rPr>
        <w:t xml:space="preserve"> (нару</w:t>
      </w:r>
      <w:r w:rsidRPr="00552BF6">
        <w:rPr>
          <w:rStyle w:val="ArialUnicodeMS"/>
          <w:rFonts w:ascii="Times New Roman" w:hAnsi="Times New Roman" w:cs="Times New Roman"/>
          <w:spacing w:val="0"/>
          <w:sz w:val="28"/>
          <w:szCs w:val="28"/>
        </w:rPr>
        <w:t xml:space="preserve">шение целостности </w:t>
      </w:r>
      <w:r w:rsidR="001E1003">
        <w:rPr>
          <w:rStyle w:val="ArialUnicodeMS"/>
          <w:rFonts w:ascii="Times New Roman" w:hAnsi="Times New Roman" w:cs="Times New Roman"/>
          <w:spacing w:val="0"/>
          <w:sz w:val="28"/>
          <w:szCs w:val="28"/>
        </w:rPr>
        <w:t>тканей и органов),</w:t>
      </w:r>
      <w:r w:rsidRPr="00552BF6">
        <w:rPr>
          <w:rStyle w:val="ArialUnicodeMS"/>
          <w:rFonts w:ascii="Times New Roman" w:hAnsi="Times New Roman" w:cs="Times New Roman"/>
          <w:spacing w:val="0"/>
          <w:sz w:val="28"/>
          <w:szCs w:val="28"/>
        </w:rPr>
        <w:t xml:space="preserve"> </w:t>
      </w:r>
      <w:r w:rsidRPr="00552BF6">
        <w:rPr>
          <w:rStyle w:val="ArialUnicodeMS69"/>
          <w:rFonts w:ascii="Times New Roman" w:hAnsi="Times New Roman" w:cs="Times New Roman"/>
          <w:spacing w:val="0"/>
          <w:sz w:val="28"/>
          <w:szCs w:val="28"/>
        </w:rPr>
        <w:t>термические</w:t>
      </w:r>
      <w:r w:rsidRPr="00552BF6">
        <w:rPr>
          <w:rStyle w:val="ArialUnicodeMS"/>
          <w:rFonts w:ascii="Times New Roman" w:hAnsi="Times New Roman" w:cs="Times New Roman"/>
          <w:spacing w:val="0"/>
          <w:sz w:val="28"/>
          <w:szCs w:val="28"/>
        </w:rPr>
        <w:t xml:space="preserve"> (ожоги, </w:t>
      </w:r>
      <w:r w:rsidR="00D160DF">
        <w:rPr>
          <w:rStyle w:val="ArialUnicodeMS"/>
          <w:rFonts w:ascii="Times New Roman" w:hAnsi="Times New Roman" w:cs="Times New Roman"/>
          <w:spacing w:val="0"/>
          <w:sz w:val="28"/>
          <w:szCs w:val="28"/>
        </w:rPr>
        <w:t>об</w:t>
      </w:r>
      <w:r w:rsidRPr="00552BF6">
        <w:rPr>
          <w:rStyle w:val="ArialUnicodeMS"/>
          <w:rFonts w:ascii="Times New Roman" w:hAnsi="Times New Roman" w:cs="Times New Roman"/>
          <w:spacing w:val="0"/>
          <w:sz w:val="28"/>
          <w:szCs w:val="28"/>
        </w:rPr>
        <w:t xml:space="preserve">морожения), </w:t>
      </w:r>
      <w:r w:rsidRPr="00552BF6">
        <w:rPr>
          <w:rStyle w:val="ArialUnicodeMS69"/>
          <w:rFonts w:ascii="Times New Roman" w:hAnsi="Times New Roman" w:cs="Times New Roman"/>
          <w:spacing w:val="0"/>
          <w:sz w:val="28"/>
          <w:szCs w:val="28"/>
        </w:rPr>
        <w:t>химические</w:t>
      </w:r>
      <w:r w:rsidRPr="00552BF6">
        <w:rPr>
          <w:rStyle w:val="ArialUnicodeMS"/>
          <w:rFonts w:ascii="Times New Roman" w:hAnsi="Times New Roman" w:cs="Times New Roman"/>
          <w:spacing w:val="0"/>
          <w:sz w:val="28"/>
          <w:szCs w:val="28"/>
        </w:rPr>
        <w:t xml:space="preserve"> (вызванные воздействием химических веществ), </w:t>
      </w:r>
      <w:r w:rsidRPr="00552BF6">
        <w:rPr>
          <w:rStyle w:val="ArialUnicodeMS69"/>
          <w:rFonts w:ascii="Times New Roman" w:hAnsi="Times New Roman" w:cs="Times New Roman"/>
          <w:spacing w:val="0"/>
          <w:sz w:val="28"/>
          <w:szCs w:val="28"/>
        </w:rPr>
        <w:t>баротравмы</w:t>
      </w:r>
      <w:r w:rsidRPr="00552BF6">
        <w:rPr>
          <w:rStyle w:val="ArialUnicodeMS"/>
          <w:rFonts w:ascii="Times New Roman" w:hAnsi="Times New Roman" w:cs="Times New Roman"/>
          <w:spacing w:val="0"/>
          <w:sz w:val="28"/>
          <w:szCs w:val="28"/>
        </w:rPr>
        <w:t xml:space="preserve"> (в связи с быстрым изменением давления атмосферного воздуха), </w:t>
      </w:r>
      <w:r w:rsidRPr="00552BF6">
        <w:rPr>
          <w:rStyle w:val="ArialUnicodeMS69"/>
          <w:rFonts w:ascii="Times New Roman" w:hAnsi="Times New Roman" w:cs="Times New Roman"/>
          <w:spacing w:val="0"/>
          <w:sz w:val="28"/>
          <w:szCs w:val="28"/>
        </w:rPr>
        <w:t>электротравмы</w:t>
      </w:r>
      <w:r w:rsidR="00D160DF">
        <w:rPr>
          <w:rStyle w:val="ArialUnicodeMS"/>
          <w:rFonts w:ascii="Times New Roman" w:hAnsi="Times New Roman" w:cs="Times New Roman"/>
          <w:spacing w:val="0"/>
          <w:sz w:val="28"/>
          <w:szCs w:val="28"/>
        </w:rPr>
        <w:t xml:space="preserve"> (вызванные воздействи</w:t>
      </w:r>
      <w:r w:rsidRPr="00552BF6">
        <w:rPr>
          <w:rStyle w:val="ArialUnicodeMS"/>
          <w:rFonts w:ascii="Times New Roman" w:hAnsi="Times New Roman" w:cs="Times New Roman"/>
          <w:spacing w:val="0"/>
          <w:sz w:val="28"/>
          <w:szCs w:val="28"/>
        </w:rPr>
        <w:t xml:space="preserve">ем электрического тока), </w:t>
      </w:r>
      <w:r w:rsidRPr="00552BF6">
        <w:rPr>
          <w:rStyle w:val="ArialUnicodeMS69"/>
          <w:rFonts w:ascii="Times New Roman" w:hAnsi="Times New Roman" w:cs="Times New Roman"/>
          <w:spacing w:val="0"/>
          <w:sz w:val="28"/>
          <w:szCs w:val="28"/>
        </w:rPr>
        <w:t>психические</w:t>
      </w:r>
      <w:r w:rsidR="00D160DF">
        <w:rPr>
          <w:rStyle w:val="ArialUnicodeMS"/>
          <w:rFonts w:ascii="Times New Roman" w:hAnsi="Times New Roman" w:cs="Times New Roman"/>
          <w:spacing w:val="0"/>
          <w:sz w:val="28"/>
          <w:szCs w:val="28"/>
        </w:rPr>
        <w:t xml:space="preserve"> (вызванные тяжелым пси</w:t>
      </w:r>
      <w:r w:rsidRPr="00552BF6">
        <w:rPr>
          <w:rStyle w:val="ArialUnicodeMS"/>
          <w:rFonts w:ascii="Times New Roman" w:hAnsi="Times New Roman" w:cs="Times New Roman"/>
          <w:spacing w:val="0"/>
          <w:sz w:val="28"/>
          <w:szCs w:val="28"/>
        </w:rPr>
        <w:t>хологическим потрясением, например в результате гибели на глазах коллеги по работе) и т. д.</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1E1003">
        <w:rPr>
          <w:rStyle w:val="ArialUnicodeMS69"/>
          <w:rFonts w:ascii="Times New Roman" w:hAnsi="Times New Roman" w:cs="Times New Roman"/>
          <w:b/>
          <w:spacing w:val="0"/>
          <w:sz w:val="28"/>
          <w:szCs w:val="28"/>
        </w:rPr>
        <w:t>Комбинированная травма</w:t>
      </w:r>
      <w:r w:rsidRPr="00552BF6">
        <w:rPr>
          <w:rStyle w:val="ArialUnicodeMS69"/>
          <w:rFonts w:ascii="Times New Roman" w:hAnsi="Times New Roman" w:cs="Times New Roman"/>
          <w:spacing w:val="0"/>
          <w:sz w:val="28"/>
          <w:szCs w:val="28"/>
        </w:rPr>
        <w:t xml:space="preserve"> —</w:t>
      </w:r>
      <w:r w:rsidRPr="00552BF6">
        <w:rPr>
          <w:rStyle w:val="ArialUnicodeMS"/>
          <w:rFonts w:ascii="Times New Roman" w:hAnsi="Times New Roman" w:cs="Times New Roman"/>
          <w:spacing w:val="0"/>
          <w:sz w:val="28"/>
          <w:szCs w:val="28"/>
        </w:rPr>
        <w:t xml:space="preserve"> травма, сочетающая несколько видов травм; например, при воздействии электрического тока может возникнуть электротравма, термическая и механическая травмы.</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1E1003">
        <w:rPr>
          <w:rStyle w:val="ArialUnicodeMS69"/>
          <w:rFonts w:ascii="Times New Roman" w:hAnsi="Times New Roman" w:cs="Times New Roman"/>
          <w:b/>
          <w:spacing w:val="0"/>
          <w:sz w:val="28"/>
          <w:szCs w:val="28"/>
        </w:rPr>
        <w:t>Производственная травма</w:t>
      </w:r>
      <w:r w:rsidRPr="00552BF6">
        <w:rPr>
          <w:rStyle w:val="ArialUnicodeMS69"/>
          <w:rFonts w:ascii="Times New Roman" w:hAnsi="Times New Roman" w:cs="Times New Roman"/>
          <w:spacing w:val="0"/>
          <w:sz w:val="28"/>
          <w:szCs w:val="28"/>
        </w:rPr>
        <w:t xml:space="preserve"> —</w:t>
      </w:r>
      <w:r w:rsidRPr="00552BF6">
        <w:rPr>
          <w:rStyle w:val="ArialUnicodeMS"/>
          <w:rFonts w:ascii="Times New Roman" w:hAnsi="Times New Roman" w:cs="Times New Roman"/>
          <w:spacing w:val="0"/>
          <w:sz w:val="28"/>
          <w:szCs w:val="28"/>
        </w:rPr>
        <w:t xml:space="preserve"> травма, полученная в процессе трудовой деятельности на производстве.</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552BF6">
        <w:rPr>
          <w:rStyle w:val="ArialUnicodeMS69"/>
          <w:rFonts w:ascii="Times New Roman" w:hAnsi="Times New Roman" w:cs="Times New Roman"/>
          <w:spacing w:val="0"/>
          <w:sz w:val="28"/>
          <w:szCs w:val="28"/>
        </w:rPr>
        <w:t>Бытовая травма —</w:t>
      </w:r>
      <w:r w:rsidRPr="00552BF6">
        <w:rPr>
          <w:rStyle w:val="ArialUnicodeMS"/>
          <w:rFonts w:ascii="Times New Roman" w:hAnsi="Times New Roman" w:cs="Times New Roman"/>
          <w:spacing w:val="0"/>
          <w:sz w:val="28"/>
          <w:szCs w:val="28"/>
        </w:rPr>
        <w:t xml:space="preserve"> повреждения в организме человека, не связанные с работой (поездко</w:t>
      </w:r>
      <w:r w:rsidR="00D160DF">
        <w:rPr>
          <w:rStyle w:val="ArialUnicodeMS"/>
          <w:rFonts w:ascii="Times New Roman" w:hAnsi="Times New Roman" w:cs="Times New Roman"/>
          <w:spacing w:val="0"/>
          <w:sz w:val="28"/>
          <w:szCs w:val="28"/>
        </w:rPr>
        <w:t>й на работу или с работы, выпол</w:t>
      </w:r>
      <w:r w:rsidRPr="00552BF6">
        <w:rPr>
          <w:rStyle w:val="ArialUnicodeMS"/>
          <w:rFonts w:ascii="Times New Roman" w:hAnsi="Times New Roman" w:cs="Times New Roman"/>
          <w:spacing w:val="0"/>
          <w:sz w:val="28"/>
          <w:szCs w:val="28"/>
        </w:rPr>
        <w:t xml:space="preserve">нением своих непосредственных производственных </w:t>
      </w:r>
      <w:r w:rsidR="00D160DF">
        <w:rPr>
          <w:rStyle w:val="ArialUnicodeMS"/>
          <w:rFonts w:ascii="Times New Roman" w:hAnsi="Times New Roman" w:cs="Times New Roman"/>
          <w:spacing w:val="0"/>
          <w:sz w:val="28"/>
          <w:szCs w:val="28"/>
        </w:rPr>
        <w:t>обязанно</w:t>
      </w:r>
      <w:r w:rsidRPr="00552BF6">
        <w:rPr>
          <w:rStyle w:val="ArialUnicodeMS"/>
          <w:rFonts w:ascii="Times New Roman" w:hAnsi="Times New Roman" w:cs="Times New Roman"/>
          <w:spacing w:val="0"/>
          <w:sz w:val="28"/>
          <w:szCs w:val="28"/>
        </w:rPr>
        <w:t>стей или действий по заданию руководства).</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1E1003">
        <w:rPr>
          <w:rStyle w:val="8pt"/>
          <w:rFonts w:ascii="Times New Roman" w:hAnsi="Times New Roman" w:cs="Times New Roman"/>
          <w:b/>
          <w:sz w:val="28"/>
          <w:szCs w:val="28"/>
        </w:rPr>
        <w:t>Несчастный случай</w:t>
      </w:r>
      <w:r w:rsidRPr="00552BF6">
        <w:rPr>
          <w:rStyle w:val="8pt"/>
          <w:rFonts w:ascii="Times New Roman" w:hAnsi="Times New Roman" w:cs="Times New Roman"/>
          <w:sz w:val="28"/>
          <w:szCs w:val="28"/>
        </w:rPr>
        <w:t xml:space="preserve"> </w:t>
      </w:r>
      <w:r w:rsidRPr="00552BF6">
        <w:rPr>
          <w:rStyle w:val="ArialUnicodeMS"/>
          <w:rFonts w:ascii="Times New Roman" w:hAnsi="Times New Roman" w:cs="Times New Roman"/>
          <w:spacing w:val="0"/>
          <w:sz w:val="28"/>
          <w:szCs w:val="28"/>
        </w:rPr>
        <w:t>— неожид</w:t>
      </w:r>
      <w:r w:rsidR="00D160DF">
        <w:rPr>
          <w:rStyle w:val="ArialUnicodeMS"/>
          <w:rFonts w:ascii="Times New Roman" w:hAnsi="Times New Roman" w:cs="Times New Roman"/>
          <w:spacing w:val="0"/>
          <w:sz w:val="28"/>
          <w:szCs w:val="28"/>
        </w:rPr>
        <w:t>анное и незапланированное со</w:t>
      </w:r>
      <w:r w:rsidR="001E1003">
        <w:rPr>
          <w:rStyle w:val="ArialUnicodeMS"/>
          <w:rFonts w:ascii="Times New Roman" w:hAnsi="Times New Roman" w:cs="Times New Roman"/>
          <w:spacing w:val="0"/>
          <w:sz w:val="28"/>
          <w:szCs w:val="28"/>
        </w:rPr>
        <w:t>быти</w:t>
      </w:r>
      <w:r w:rsidRPr="00552BF6">
        <w:rPr>
          <w:rStyle w:val="ArialUnicodeMS"/>
          <w:rFonts w:ascii="Times New Roman" w:hAnsi="Times New Roman" w:cs="Times New Roman"/>
          <w:spacing w:val="0"/>
          <w:sz w:val="28"/>
          <w:szCs w:val="28"/>
        </w:rPr>
        <w:t>е, сопровождающееся травмой.</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1E1003">
        <w:rPr>
          <w:rStyle w:val="ArialUnicodeMS69"/>
          <w:rFonts w:ascii="Times New Roman" w:hAnsi="Times New Roman" w:cs="Times New Roman"/>
          <w:b/>
          <w:spacing w:val="0"/>
          <w:sz w:val="28"/>
          <w:szCs w:val="28"/>
        </w:rPr>
        <w:t>Несчастный случай на производстве</w:t>
      </w:r>
      <w:r w:rsidRPr="00552BF6">
        <w:rPr>
          <w:rStyle w:val="ArialUnicodeMS69"/>
          <w:rFonts w:ascii="Times New Roman" w:hAnsi="Times New Roman" w:cs="Times New Roman"/>
          <w:spacing w:val="0"/>
          <w:sz w:val="28"/>
          <w:szCs w:val="28"/>
        </w:rPr>
        <w:t xml:space="preserve"> —</w:t>
      </w:r>
      <w:r w:rsidR="001E1003">
        <w:rPr>
          <w:rStyle w:val="ArialUnicodeMS"/>
          <w:rFonts w:ascii="Times New Roman" w:hAnsi="Times New Roman" w:cs="Times New Roman"/>
          <w:spacing w:val="0"/>
          <w:sz w:val="28"/>
          <w:szCs w:val="28"/>
        </w:rPr>
        <w:t xml:space="preserve"> случай воздействия на работ</w:t>
      </w:r>
      <w:r w:rsidRPr="00552BF6">
        <w:rPr>
          <w:rStyle w:val="ArialUnicodeMS"/>
          <w:rFonts w:ascii="Times New Roman" w:hAnsi="Times New Roman" w:cs="Times New Roman"/>
          <w:spacing w:val="0"/>
          <w:sz w:val="28"/>
          <w:szCs w:val="28"/>
        </w:rPr>
        <w:t>ающего производственн</w:t>
      </w:r>
      <w:r w:rsidR="001E1003">
        <w:rPr>
          <w:rStyle w:val="ArialUnicodeMS"/>
          <w:rFonts w:ascii="Times New Roman" w:hAnsi="Times New Roman" w:cs="Times New Roman"/>
          <w:spacing w:val="0"/>
          <w:sz w:val="28"/>
          <w:szCs w:val="28"/>
        </w:rPr>
        <w:t>ого фактора при выполнении им тру</w:t>
      </w:r>
      <w:r w:rsidRPr="00552BF6">
        <w:rPr>
          <w:rStyle w:val="ArialUnicodeMS"/>
          <w:rFonts w:ascii="Times New Roman" w:hAnsi="Times New Roman" w:cs="Times New Roman"/>
          <w:spacing w:val="0"/>
          <w:sz w:val="28"/>
          <w:szCs w:val="28"/>
        </w:rPr>
        <w:t>довых обязанностей или задания руководителя работ.</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552BF6">
        <w:rPr>
          <w:rStyle w:val="ArialUnicodeMS"/>
          <w:rFonts w:ascii="Times New Roman" w:hAnsi="Times New Roman" w:cs="Times New Roman"/>
          <w:spacing w:val="0"/>
          <w:sz w:val="28"/>
          <w:szCs w:val="28"/>
        </w:rPr>
        <w:t>Длител</w:t>
      </w:r>
      <w:r w:rsidR="001E1003">
        <w:rPr>
          <w:rStyle w:val="ArialUnicodeMS"/>
          <w:rFonts w:ascii="Times New Roman" w:hAnsi="Times New Roman" w:cs="Times New Roman"/>
          <w:spacing w:val="0"/>
          <w:sz w:val="28"/>
          <w:szCs w:val="28"/>
        </w:rPr>
        <w:t>ьное воздействие на человека ВП</w:t>
      </w:r>
      <w:r w:rsidRPr="00552BF6">
        <w:rPr>
          <w:rStyle w:val="ArialUnicodeMS"/>
          <w:rFonts w:ascii="Times New Roman" w:hAnsi="Times New Roman" w:cs="Times New Roman"/>
          <w:spacing w:val="0"/>
          <w:sz w:val="28"/>
          <w:szCs w:val="28"/>
        </w:rPr>
        <w:t>Ф может привести к</w:t>
      </w:r>
      <w:r w:rsidR="001E1003">
        <w:rPr>
          <w:rStyle w:val="ArialUnicodeMS"/>
          <w:rFonts w:ascii="Times New Roman" w:hAnsi="Times New Roman" w:cs="Times New Roman"/>
          <w:spacing w:val="0"/>
          <w:sz w:val="28"/>
          <w:szCs w:val="28"/>
        </w:rPr>
        <w:t xml:space="preserve"> про</w:t>
      </w:r>
      <w:r w:rsidRPr="00552BF6">
        <w:rPr>
          <w:rStyle w:val="ArialUnicodeMS"/>
          <w:rFonts w:ascii="Times New Roman" w:hAnsi="Times New Roman" w:cs="Times New Roman"/>
          <w:spacing w:val="0"/>
          <w:sz w:val="28"/>
          <w:szCs w:val="28"/>
        </w:rPr>
        <w:t>фессиональному заболеванию.</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1E1003">
        <w:rPr>
          <w:rStyle w:val="8pt"/>
          <w:rFonts w:ascii="Times New Roman" w:hAnsi="Times New Roman" w:cs="Times New Roman"/>
          <w:b/>
          <w:sz w:val="28"/>
          <w:szCs w:val="28"/>
        </w:rPr>
        <w:t>Профессиональное заболевание</w:t>
      </w:r>
      <w:r w:rsidRPr="00552BF6">
        <w:rPr>
          <w:rStyle w:val="8pt"/>
          <w:rFonts w:ascii="Times New Roman" w:hAnsi="Times New Roman" w:cs="Times New Roman"/>
          <w:sz w:val="28"/>
          <w:szCs w:val="28"/>
        </w:rPr>
        <w:t xml:space="preserve"> </w:t>
      </w:r>
      <w:r w:rsidR="001E1003">
        <w:rPr>
          <w:rStyle w:val="ArialUnicodeMS"/>
          <w:rFonts w:ascii="Times New Roman" w:hAnsi="Times New Roman" w:cs="Times New Roman"/>
          <w:spacing w:val="0"/>
          <w:sz w:val="28"/>
          <w:szCs w:val="28"/>
        </w:rPr>
        <w:t>— это заболевание, причиной кот</w:t>
      </w:r>
      <w:r w:rsidRPr="00552BF6">
        <w:rPr>
          <w:rStyle w:val="ArialUnicodeMS"/>
          <w:rFonts w:ascii="Times New Roman" w:hAnsi="Times New Roman" w:cs="Times New Roman"/>
          <w:spacing w:val="0"/>
          <w:sz w:val="28"/>
          <w:szCs w:val="28"/>
        </w:rPr>
        <w:t>орого явилось воздействие на че</w:t>
      </w:r>
      <w:r w:rsidR="001E1003">
        <w:rPr>
          <w:rStyle w:val="ArialUnicodeMS"/>
          <w:rFonts w:ascii="Times New Roman" w:hAnsi="Times New Roman" w:cs="Times New Roman"/>
          <w:spacing w:val="0"/>
          <w:sz w:val="28"/>
          <w:szCs w:val="28"/>
        </w:rPr>
        <w:t>ловека вредных производственн</w:t>
      </w:r>
      <w:r w:rsidRPr="00552BF6">
        <w:rPr>
          <w:rStyle w:val="ArialUnicodeMS"/>
          <w:rFonts w:ascii="Times New Roman" w:hAnsi="Times New Roman" w:cs="Times New Roman"/>
          <w:spacing w:val="0"/>
          <w:sz w:val="28"/>
          <w:szCs w:val="28"/>
        </w:rPr>
        <w:t>ых факторов в процессе трудов</w:t>
      </w:r>
      <w:r w:rsidR="001E1003">
        <w:rPr>
          <w:rStyle w:val="ArialUnicodeMS"/>
          <w:rFonts w:ascii="Times New Roman" w:hAnsi="Times New Roman" w:cs="Times New Roman"/>
          <w:spacing w:val="0"/>
          <w:sz w:val="28"/>
          <w:szCs w:val="28"/>
        </w:rPr>
        <w:t>ой деятельности. Например, длит</w:t>
      </w:r>
      <w:r w:rsidRPr="00552BF6">
        <w:rPr>
          <w:rStyle w:val="ArialUnicodeMS"/>
          <w:rFonts w:ascii="Times New Roman" w:hAnsi="Times New Roman" w:cs="Times New Roman"/>
          <w:spacing w:val="0"/>
          <w:sz w:val="28"/>
          <w:szCs w:val="28"/>
        </w:rPr>
        <w:t xml:space="preserve">ельное воздействие вибрации может вызвать виброболезнь, </w:t>
      </w:r>
      <w:r w:rsidRPr="00552BF6">
        <w:rPr>
          <w:rStyle w:val="ArialUnicodeMS73"/>
          <w:rFonts w:ascii="Times New Roman" w:hAnsi="Times New Roman" w:cs="Times New Roman"/>
          <w:spacing w:val="0"/>
          <w:sz w:val="28"/>
          <w:szCs w:val="28"/>
        </w:rPr>
        <w:t xml:space="preserve">шума </w:t>
      </w:r>
      <w:r w:rsidRPr="00552BF6">
        <w:rPr>
          <w:rStyle w:val="ArialUnicodeMS"/>
          <w:rFonts w:ascii="Times New Roman" w:hAnsi="Times New Roman" w:cs="Times New Roman"/>
          <w:spacing w:val="0"/>
          <w:sz w:val="28"/>
          <w:szCs w:val="28"/>
        </w:rPr>
        <w:t>— тугоухость, радиации — лучевую болезнь и т. д.</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552BF6">
        <w:rPr>
          <w:rStyle w:val="ArialUnicodeMS"/>
          <w:rFonts w:ascii="Times New Roman" w:hAnsi="Times New Roman" w:cs="Times New Roman"/>
          <w:spacing w:val="0"/>
          <w:sz w:val="28"/>
          <w:szCs w:val="28"/>
        </w:rPr>
        <w:t>Деятельность человека должна быть безопа</w:t>
      </w:r>
      <w:r w:rsidR="008311C2">
        <w:rPr>
          <w:rStyle w:val="ArialUnicodeMS"/>
          <w:rFonts w:ascii="Times New Roman" w:hAnsi="Times New Roman" w:cs="Times New Roman"/>
          <w:spacing w:val="0"/>
          <w:sz w:val="28"/>
          <w:szCs w:val="28"/>
        </w:rPr>
        <w:t xml:space="preserve">сна, хотя ни один вид </w:t>
      </w:r>
      <w:r w:rsidRPr="00552BF6">
        <w:rPr>
          <w:rStyle w:val="ArialUnicodeMS"/>
          <w:rFonts w:ascii="Times New Roman" w:hAnsi="Times New Roman" w:cs="Times New Roman"/>
          <w:spacing w:val="0"/>
          <w:sz w:val="28"/>
          <w:szCs w:val="28"/>
        </w:rPr>
        <w:t>деятельности человека не мо</w:t>
      </w:r>
      <w:r w:rsidR="008311C2">
        <w:rPr>
          <w:rStyle w:val="ArialUnicodeMS"/>
          <w:rFonts w:ascii="Times New Roman" w:hAnsi="Times New Roman" w:cs="Times New Roman"/>
          <w:spacing w:val="0"/>
          <w:sz w:val="28"/>
          <w:szCs w:val="28"/>
        </w:rPr>
        <w:t>жет быть абсолютно безопасен (н</w:t>
      </w:r>
      <w:r w:rsidRPr="00552BF6">
        <w:rPr>
          <w:rStyle w:val="ArialUnicodeMS"/>
          <w:rFonts w:ascii="Times New Roman" w:hAnsi="Times New Roman" w:cs="Times New Roman"/>
          <w:spacing w:val="0"/>
          <w:sz w:val="28"/>
          <w:szCs w:val="28"/>
        </w:rPr>
        <w:t>улевых рисков не бывает). Безо</w:t>
      </w:r>
      <w:r w:rsidR="008311C2">
        <w:rPr>
          <w:rStyle w:val="ArialUnicodeMS"/>
          <w:rFonts w:ascii="Times New Roman" w:hAnsi="Times New Roman" w:cs="Times New Roman"/>
          <w:spacing w:val="0"/>
          <w:sz w:val="28"/>
          <w:szCs w:val="28"/>
        </w:rPr>
        <w:t>пасность — это состояние, обесп</w:t>
      </w:r>
      <w:r w:rsidRPr="00552BF6">
        <w:rPr>
          <w:rStyle w:val="ArialUnicodeMS"/>
          <w:rFonts w:ascii="Times New Roman" w:hAnsi="Times New Roman" w:cs="Times New Roman"/>
          <w:spacing w:val="0"/>
          <w:sz w:val="28"/>
          <w:szCs w:val="28"/>
        </w:rPr>
        <w:t>ечивающее приемлемый риск.</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8311C2">
        <w:rPr>
          <w:rStyle w:val="8pt"/>
          <w:rFonts w:ascii="Times New Roman" w:hAnsi="Times New Roman" w:cs="Times New Roman"/>
          <w:b/>
          <w:sz w:val="28"/>
          <w:szCs w:val="28"/>
        </w:rPr>
        <w:t>Безопасность</w:t>
      </w:r>
      <w:r w:rsidRPr="00552BF6">
        <w:rPr>
          <w:rStyle w:val="8pt"/>
          <w:rFonts w:ascii="Times New Roman" w:hAnsi="Times New Roman" w:cs="Times New Roman"/>
          <w:sz w:val="28"/>
          <w:szCs w:val="28"/>
        </w:rPr>
        <w:t xml:space="preserve"> </w:t>
      </w:r>
      <w:r w:rsidRPr="00552BF6">
        <w:rPr>
          <w:rStyle w:val="ArialUnicodeMS"/>
          <w:rFonts w:ascii="Times New Roman" w:hAnsi="Times New Roman" w:cs="Times New Roman"/>
          <w:spacing w:val="0"/>
          <w:sz w:val="28"/>
          <w:szCs w:val="28"/>
        </w:rPr>
        <w:t>— это состояние д</w:t>
      </w:r>
      <w:r w:rsidR="008311C2">
        <w:rPr>
          <w:rStyle w:val="ArialUnicodeMS"/>
          <w:rFonts w:ascii="Times New Roman" w:hAnsi="Times New Roman" w:cs="Times New Roman"/>
          <w:spacing w:val="0"/>
          <w:sz w:val="28"/>
          <w:szCs w:val="28"/>
        </w:rPr>
        <w:t>еятельности, при которой с опре</w:t>
      </w:r>
      <w:r w:rsidRPr="00552BF6">
        <w:rPr>
          <w:rStyle w:val="ArialUnicodeMS"/>
          <w:rFonts w:ascii="Times New Roman" w:hAnsi="Times New Roman" w:cs="Times New Roman"/>
          <w:spacing w:val="0"/>
          <w:sz w:val="28"/>
          <w:szCs w:val="28"/>
        </w:rPr>
        <w:t>деленной вероятностью ис</w:t>
      </w:r>
      <w:r w:rsidR="008311C2">
        <w:rPr>
          <w:rStyle w:val="ArialUnicodeMS"/>
          <w:rFonts w:ascii="Times New Roman" w:hAnsi="Times New Roman" w:cs="Times New Roman"/>
          <w:spacing w:val="0"/>
          <w:sz w:val="28"/>
          <w:szCs w:val="28"/>
        </w:rPr>
        <w:t>ключено проявление опасностей, а</w:t>
      </w:r>
      <w:r w:rsidRPr="00552BF6">
        <w:rPr>
          <w:rStyle w:val="ArialUnicodeMS"/>
          <w:rFonts w:ascii="Times New Roman" w:hAnsi="Times New Roman" w:cs="Times New Roman"/>
          <w:spacing w:val="0"/>
          <w:sz w:val="28"/>
          <w:szCs w:val="28"/>
        </w:rPr>
        <w:t xml:space="preserve"> уровень риска деятельности не превышает приемлемый уро</w:t>
      </w:r>
      <w:r w:rsidR="008311C2">
        <w:rPr>
          <w:rStyle w:val="ArialUnicodeMS"/>
          <w:rFonts w:ascii="Times New Roman" w:hAnsi="Times New Roman" w:cs="Times New Roman"/>
          <w:spacing w:val="0"/>
          <w:sz w:val="28"/>
          <w:szCs w:val="28"/>
        </w:rPr>
        <w:t>вень</w:t>
      </w:r>
      <w:r w:rsidRPr="00552BF6">
        <w:rPr>
          <w:rStyle w:val="ArialUnicodeMS70"/>
          <w:rFonts w:ascii="Times New Roman" w:hAnsi="Times New Roman" w:cs="Times New Roman"/>
          <w:spacing w:val="0"/>
          <w:sz w:val="28"/>
          <w:szCs w:val="28"/>
        </w:rPr>
        <w:t>.</w:t>
      </w:r>
    </w:p>
    <w:p w:rsidR="00552BF6" w:rsidRPr="00552BF6" w:rsidRDefault="008311C2" w:rsidP="008311C2">
      <w:pPr>
        <w:pStyle w:val="a4"/>
        <w:shd w:val="clear" w:color="auto" w:fill="auto"/>
        <w:spacing w:line="240" w:lineRule="auto"/>
        <w:ind w:firstLine="709"/>
        <w:rPr>
          <w:rFonts w:ascii="Times New Roman" w:hAnsi="Times New Roman" w:cs="Times New Roman"/>
          <w:spacing w:val="0"/>
          <w:sz w:val="28"/>
          <w:szCs w:val="28"/>
        </w:rPr>
      </w:pPr>
      <w:r>
        <w:rPr>
          <w:rStyle w:val="ArialUnicodeMS"/>
          <w:rFonts w:ascii="Times New Roman" w:hAnsi="Times New Roman" w:cs="Times New Roman"/>
          <w:spacing w:val="0"/>
          <w:sz w:val="28"/>
          <w:szCs w:val="28"/>
        </w:rPr>
        <w:t>П</w:t>
      </w:r>
      <w:r w:rsidR="00552BF6" w:rsidRPr="00552BF6">
        <w:rPr>
          <w:rStyle w:val="ArialUnicodeMS"/>
          <w:rFonts w:ascii="Times New Roman" w:hAnsi="Times New Roman" w:cs="Times New Roman"/>
          <w:spacing w:val="0"/>
          <w:sz w:val="28"/>
          <w:szCs w:val="28"/>
        </w:rPr>
        <w:t>оэтому под безопасностью сл</w:t>
      </w:r>
      <w:r>
        <w:rPr>
          <w:rStyle w:val="ArialUnicodeMS"/>
          <w:rFonts w:ascii="Times New Roman" w:hAnsi="Times New Roman" w:cs="Times New Roman"/>
          <w:spacing w:val="0"/>
          <w:sz w:val="28"/>
          <w:szCs w:val="28"/>
        </w:rPr>
        <w:t>едует понимать комплексную сис</w:t>
      </w:r>
      <w:r w:rsidR="00552BF6" w:rsidRPr="00552BF6">
        <w:rPr>
          <w:rStyle w:val="ArialUnicodeMS"/>
          <w:rFonts w:ascii="Times New Roman" w:hAnsi="Times New Roman" w:cs="Times New Roman"/>
          <w:spacing w:val="0"/>
          <w:sz w:val="28"/>
          <w:szCs w:val="28"/>
        </w:rPr>
        <w:t>тему мер защиты человека и среды его обитания от опасно</w:t>
      </w:r>
      <w:r>
        <w:rPr>
          <w:rStyle w:val="ArialUnicodeMS"/>
          <w:rFonts w:ascii="Times New Roman" w:hAnsi="Times New Roman" w:cs="Times New Roman"/>
          <w:spacing w:val="0"/>
          <w:sz w:val="28"/>
          <w:szCs w:val="28"/>
        </w:rPr>
        <w:t>стей</w:t>
      </w:r>
      <w:r w:rsidR="00552BF6" w:rsidRPr="00552BF6">
        <w:rPr>
          <w:rStyle w:val="ArialUnicodeMS"/>
          <w:rFonts w:ascii="Times New Roman" w:hAnsi="Times New Roman" w:cs="Times New Roman"/>
          <w:spacing w:val="0"/>
          <w:sz w:val="28"/>
          <w:szCs w:val="28"/>
        </w:rPr>
        <w:t>, формируемых конкретной деятель</w:t>
      </w:r>
      <w:r>
        <w:rPr>
          <w:rStyle w:val="ArialUnicodeMS"/>
          <w:rFonts w:ascii="Times New Roman" w:hAnsi="Times New Roman" w:cs="Times New Roman"/>
          <w:spacing w:val="0"/>
          <w:sz w:val="28"/>
          <w:szCs w:val="28"/>
        </w:rPr>
        <w:t>ностью. Комплексную сист</w:t>
      </w:r>
      <w:r w:rsidR="00552BF6" w:rsidRPr="00552BF6">
        <w:rPr>
          <w:rStyle w:val="ArialUnicodeMS"/>
          <w:rFonts w:ascii="Times New Roman" w:hAnsi="Times New Roman" w:cs="Times New Roman"/>
          <w:spacing w:val="0"/>
          <w:sz w:val="28"/>
          <w:szCs w:val="28"/>
        </w:rPr>
        <w:t>ему бе</w:t>
      </w:r>
      <w:r>
        <w:rPr>
          <w:rStyle w:val="ArialUnicodeMS"/>
          <w:rFonts w:ascii="Times New Roman" w:hAnsi="Times New Roman" w:cs="Times New Roman"/>
          <w:spacing w:val="0"/>
          <w:sz w:val="28"/>
          <w:szCs w:val="28"/>
        </w:rPr>
        <w:t>зопасности формируют нормативно-</w:t>
      </w:r>
      <w:r w:rsidR="00552BF6" w:rsidRPr="00552BF6">
        <w:rPr>
          <w:rStyle w:val="ArialUnicodeMS"/>
          <w:rFonts w:ascii="Times New Roman" w:hAnsi="Times New Roman" w:cs="Times New Roman"/>
          <w:spacing w:val="0"/>
          <w:sz w:val="28"/>
          <w:szCs w:val="28"/>
        </w:rPr>
        <w:lastRenderedPageBreak/>
        <w:t>правовые, орга</w:t>
      </w:r>
      <w:r>
        <w:rPr>
          <w:rStyle w:val="ArialUnicodeMS"/>
          <w:rFonts w:ascii="Times New Roman" w:hAnsi="Times New Roman" w:cs="Times New Roman"/>
          <w:spacing w:val="0"/>
          <w:sz w:val="28"/>
          <w:szCs w:val="28"/>
        </w:rPr>
        <w:t>низа</w:t>
      </w:r>
      <w:r w:rsidR="00552BF6" w:rsidRPr="00552BF6">
        <w:rPr>
          <w:rStyle w:val="ArialUnicodeMS"/>
          <w:rFonts w:ascii="Times New Roman" w:hAnsi="Times New Roman" w:cs="Times New Roman"/>
          <w:spacing w:val="0"/>
          <w:sz w:val="28"/>
          <w:szCs w:val="28"/>
        </w:rPr>
        <w:t>ционные, экономические, технические, санитарно-гигиени</w:t>
      </w:r>
      <w:r>
        <w:rPr>
          <w:rStyle w:val="ArialUnicodeMS"/>
          <w:rFonts w:ascii="Times New Roman" w:hAnsi="Times New Roman" w:cs="Times New Roman"/>
          <w:spacing w:val="0"/>
          <w:sz w:val="28"/>
          <w:szCs w:val="28"/>
        </w:rPr>
        <w:t>чес</w:t>
      </w:r>
      <w:r w:rsidR="00552BF6" w:rsidRPr="00552BF6">
        <w:rPr>
          <w:rStyle w:val="ArialUnicodeMS"/>
          <w:rFonts w:ascii="Times New Roman" w:hAnsi="Times New Roman" w:cs="Times New Roman"/>
          <w:spacing w:val="0"/>
          <w:sz w:val="28"/>
          <w:szCs w:val="28"/>
        </w:rPr>
        <w:t>кие и лечебно-профилактические меры.</w:t>
      </w:r>
    </w:p>
    <w:p w:rsidR="00552BF6" w:rsidRPr="00552BF6" w:rsidRDefault="00552BF6" w:rsidP="008311C2">
      <w:pPr>
        <w:pStyle w:val="a4"/>
        <w:shd w:val="clear" w:color="auto" w:fill="auto"/>
        <w:spacing w:line="240" w:lineRule="auto"/>
        <w:ind w:firstLine="709"/>
        <w:rPr>
          <w:rFonts w:ascii="Times New Roman" w:hAnsi="Times New Roman" w:cs="Times New Roman"/>
          <w:spacing w:val="0"/>
          <w:sz w:val="28"/>
          <w:szCs w:val="28"/>
        </w:rPr>
      </w:pPr>
      <w:r w:rsidRPr="008311C2">
        <w:rPr>
          <w:rStyle w:val="8pt"/>
          <w:rFonts w:ascii="Times New Roman" w:hAnsi="Times New Roman" w:cs="Times New Roman"/>
          <w:b/>
          <w:sz w:val="28"/>
          <w:szCs w:val="28"/>
        </w:rPr>
        <w:t>Безопасность труда</w:t>
      </w:r>
      <w:r w:rsidRPr="00552BF6">
        <w:rPr>
          <w:rStyle w:val="8pt"/>
          <w:rFonts w:ascii="Times New Roman" w:hAnsi="Times New Roman" w:cs="Times New Roman"/>
          <w:sz w:val="28"/>
          <w:szCs w:val="28"/>
        </w:rPr>
        <w:t xml:space="preserve"> </w:t>
      </w:r>
      <w:r w:rsidRPr="00552BF6">
        <w:rPr>
          <w:rStyle w:val="ArialUnicodeMS"/>
          <w:rFonts w:ascii="Times New Roman" w:hAnsi="Times New Roman" w:cs="Times New Roman"/>
          <w:spacing w:val="0"/>
          <w:sz w:val="28"/>
          <w:szCs w:val="28"/>
        </w:rPr>
        <w:t>— это состояние трудовой деятельности</w:t>
      </w:r>
      <w:r w:rsidR="008311C2">
        <w:rPr>
          <w:rFonts w:ascii="Times New Roman" w:hAnsi="Times New Roman" w:cs="Times New Roman"/>
          <w:spacing w:val="0"/>
          <w:sz w:val="28"/>
          <w:szCs w:val="28"/>
        </w:rPr>
        <w:t xml:space="preserve"> </w:t>
      </w:r>
      <w:r w:rsidR="008311C2" w:rsidRPr="008311C2">
        <w:rPr>
          <w:rFonts w:ascii="Times New Roman" w:hAnsi="Times New Roman" w:cs="Times New Roman"/>
          <w:b w:val="0"/>
          <w:i w:val="0"/>
          <w:spacing w:val="0"/>
          <w:sz w:val="28"/>
          <w:szCs w:val="28"/>
        </w:rPr>
        <w:t>(труда</w:t>
      </w:r>
      <w:r w:rsidRPr="00552BF6">
        <w:rPr>
          <w:rStyle w:val="ArialUnicodeMS"/>
          <w:rFonts w:ascii="Times New Roman" w:hAnsi="Times New Roman" w:cs="Times New Roman"/>
          <w:spacing w:val="0"/>
          <w:sz w:val="28"/>
          <w:szCs w:val="28"/>
        </w:rPr>
        <w:t xml:space="preserve">), обеспечивающее приемлемый уровень ее риска. Для производственной деятельности применимо понятие </w:t>
      </w:r>
      <w:r w:rsidR="008311C2" w:rsidRPr="008311C2">
        <w:rPr>
          <w:rStyle w:val="8pt"/>
          <w:rFonts w:ascii="Times New Roman" w:hAnsi="Times New Roman" w:cs="Times New Roman"/>
          <w:b/>
          <w:sz w:val="28"/>
          <w:szCs w:val="28"/>
        </w:rPr>
        <w:t>производствен</w:t>
      </w:r>
      <w:r w:rsidRPr="008311C2">
        <w:rPr>
          <w:rStyle w:val="8pt"/>
          <w:rFonts w:ascii="Times New Roman" w:hAnsi="Times New Roman" w:cs="Times New Roman"/>
          <w:b/>
          <w:sz w:val="28"/>
          <w:szCs w:val="28"/>
        </w:rPr>
        <w:t>ной безопасности</w:t>
      </w:r>
      <w:r w:rsidRPr="00552BF6">
        <w:rPr>
          <w:rStyle w:val="8pt"/>
          <w:rFonts w:ascii="Times New Roman" w:hAnsi="Times New Roman" w:cs="Times New Roman"/>
          <w:sz w:val="28"/>
          <w:szCs w:val="28"/>
        </w:rPr>
        <w:t>.</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552BF6">
        <w:rPr>
          <w:rStyle w:val="ArialUnicodeMS"/>
          <w:rFonts w:ascii="Times New Roman" w:hAnsi="Times New Roman" w:cs="Times New Roman"/>
          <w:spacing w:val="0"/>
          <w:sz w:val="28"/>
          <w:szCs w:val="28"/>
        </w:rPr>
        <w:t>Безопасность труда обеспечивается комплексной системой мер защиты человека от опас</w:t>
      </w:r>
      <w:r w:rsidR="008311C2">
        <w:rPr>
          <w:rStyle w:val="ArialUnicodeMS"/>
          <w:rFonts w:ascii="Times New Roman" w:hAnsi="Times New Roman" w:cs="Times New Roman"/>
          <w:spacing w:val="0"/>
          <w:sz w:val="28"/>
          <w:szCs w:val="28"/>
        </w:rPr>
        <w:t>ностей, формируемых в рабочей зон</w:t>
      </w:r>
      <w:r w:rsidRPr="00552BF6">
        <w:rPr>
          <w:rStyle w:val="ArialUnicodeMS"/>
          <w:rFonts w:ascii="Times New Roman" w:hAnsi="Times New Roman" w:cs="Times New Roman"/>
          <w:spacing w:val="0"/>
          <w:sz w:val="28"/>
          <w:szCs w:val="28"/>
        </w:rPr>
        <w:t>е конкретным производственным (технологическим) процес</w:t>
      </w:r>
      <w:r w:rsidR="008311C2">
        <w:rPr>
          <w:rStyle w:val="ArialUnicodeMS"/>
          <w:rFonts w:ascii="Times New Roman" w:hAnsi="Times New Roman" w:cs="Times New Roman"/>
          <w:spacing w:val="0"/>
          <w:sz w:val="28"/>
          <w:szCs w:val="28"/>
        </w:rPr>
        <w:t>с</w:t>
      </w:r>
      <w:r w:rsidRPr="00552BF6">
        <w:rPr>
          <w:rStyle w:val="ArialUnicodeMS73"/>
          <w:rFonts w:ascii="Times New Roman" w:hAnsi="Times New Roman" w:cs="Times New Roman"/>
          <w:spacing w:val="0"/>
          <w:sz w:val="28"/>
          <w:szCs w:val="28"/>
        </w:rPr>
        <w:t xml:space="preserve">ом, </w:t>
      </w:r>
      <w:r w:rsidRPr="00552BF6">
        <w:rPr>
          <w:rStyle w:val="ArialUnicodeMS"/>
          <w:rFonts w:ascii="Times New Roman" w:hAnsi="Times New Roman" w:cs="Times New Roman"/>
          <w:spacing w:val="0"/>
          <w:sz w:val="28"/>
          <w:szCs w:val="28"/>
        </w:rPr>
        <w:t>техническим объектом.</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8311C2">
        <w:rPr>
          <w:rStyle w:val="ArialUnicodeMS69"/>
          <w:rFonts w:ascii="Times New Roman" w:hAnsi="Times New Roman" w:cs="Times New Roman"/>
          <w:b/>
          <w:spacing w:val="0"/>
          <w:sz w:val="28"/>
          <w:szCs w:val="28"/>
        </w:rPr>
        <w:t>Нормативно-правовые меры</w:t>
      </w:r>
      <w:r w:rsidRPr="00552BF6">
        <w:rPr>
          <w:rStyle w:val="ArialUnicodeMS"/>
          <w:rFonts w:ascii="Times New Roman" w:hAnsi="Times New Roman" w:cs="Times New Roman"/>
          <w:spacing w:val="0"/>
          <w:sz w:val="28"/>
          <w:szCs w:val="28"/>
        </w:rPr>
        <w:t xml:space="preserve"> — это с</w:t>
      </w:r>
      <w:r w:rsidR="008311C2">
        <w:rPr>
          <w:rStyle w:val="ArialUnicodeMS"/>
          <w:rFonts w:ascii="Times New Roman" w:hAnsi="Times New Roman" w:cs="Times New Roman"/>
          <w:spacing w:val="0"/>
          <w:sz w:val="28"/>
          <w:szCs w:val="28"/>
        </w:rPr>
        <w:t>истема законов, законодательны</w:t>
      </w:r>
      <w:r w:rsidRPr="00552BF6">
        <w:rPr>
          <w:rStyle w:val="ArialUnicodeMS"/>
          <w:rFonts w:ascii="Times New Roman" w:hAnsi="Times New Roman" w:cs="Times New Roman"/>
          <w:spacing w:val="0"/>
          <w:sz w:val="28"/>
          <w:szCs w:val="28"/>
        </w:rPr>
        <w:t>х актов, норм, правил, регламентирующих и регулирую</w:t>
      </w:r>
      <w:r w:rsidRPr="00552BF6">
        <w:rPr>
          <w:rStyle w:val="ArialUnicodeMS"/>
          <w:rFonts w:ascii="Times New Roman" w:hAnsi="Times New Roman" w:cs="Times New Roman"/>
          <w:spacing w:val="0"/>
          <w:sz w:val="28"/>
          <w:szCs w:val="28"/>
        </w:rPr>
        <w:softHyphen/>
        <w:t>щих безопасность и определяющих требования безопасности.</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8311C2">
        <w:rPr>
          <w:rStyle w:val="ArialUnicodeMS69"/>
          <w:rFonts w:ascii="Times New Roman" w:hAnsi="Times New Roman" w:cs="Times New Roman"/>
          <w:b/>
          <w:spacing w:val="0"/>
          <w:sz w:val="28"/>
          <w:szCs w:val="28"/>
        </w:rPr>
        <w:t>Организационные меры</w:t>
      </w:r>
      <w:r w:rsidRPr="00552BF6">
        <w:rPr>
          <w:rStyle w:val="ArialUnicodeMS69"/>
          <w:rFonts w:ascii="Times New Roman" w:hAnsi="Times New Roman" w:cs="Times New Roman"/>
          <w:spacing w:val="0"/>
          <w:sz w:val="28"/>
          <w:szCs w:val="28"/>
        </w:rPr>
        <w:t xml:space="preserve"> —</w:t>
      </w:r>
      <w:r w:rsidRPr="00552BF6">
        <w:rPr>
          <w:rStyle w:val="ArialUnicodeMS"/>
          <w:rFonts w:ascii="Times New Roman" w:hAnsi="Times New Roman" w:cs="Times New Roman"/>
          <w:spacing w:val="0"/>
          <w:sz w:val="28"/>
          <w:szCs w:val="28"/>
        </w:rPr>
        <w:t xml:space="preserve"> это </w:t>
      </w:r>
      <w:r w:rsidR="008311C2">
        <w:rPr>
          <w:rStyle w:val="ArialUnicodeMS"/>
          <w:rFonts w:ascii="Times New Roman" w:hAnsi="Times New Roman" w:cs="Times New Roman"/>
          <w:spacing w:val="0"/>
          <w:sz w:val="28"/>
          <w:szCs w:val="28"/>
        </w:rPr>
        <w:t>организация рабочей зоны и рабочег</w:t>
      </w:r>
      <w:r w:rsidRPr="00552BF6">
        <w:rPr>
          <w:rStyle w:val="ArialUnicodeMS"/>
          <w:rFonts w:ascii="Times New Roman" w:hAnsi="Times New Roman" w:cs="Times New Roman"/>
          <w:spacing w:val="0"/>
          <w:sz w:val="28"/>
          <w:szCs w:val="28"/>
        </w:rPr>
        <w:t>о места, режима труда и отдыха, продолжительности рабо</w:t>
      </w:r>
      <w:r w:rsidR="008311C2">
        <w:rPr>
          <w:rStyle w:val="ArialUnicodeMS"/>
          <w:rFonts w:ascii="Times New Roman" w:hAnsi="Times New Roman" w:cs="Times New Roman"/>
          <w:spacing w:val="0"/>
          <w:sz w:val="28"/>
          <w:szCs w:val="28"/>
        </w:rPr>
        <w:t>чего дн</w:t>
      </w:r>
      <w:r w:rsidRPr="00552BF6">
        <w:rPr>
          <w:rStyle w:val="ArialUnicodeMS"/>
          <w:rFonts w:ascii="Times New Roman" w:hAnsi="Times New Roman" w:cs="Times New Roman"/>
          <w:spacing w:val="0"/>
          <w:sz w:val="28"/>
          <w:szCs w:val="28"/>
        </w:rPr>
        <w:t>я и т. д.</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8311C2">
        <w:rPr>
          <w:rStyle w:val="ArialUnicodeMS69"/>
          <w:rFonts w:ascii="Times New Roman" w:hAnsi="Times New Roman" w:cs="Times New Roman"/>
          <w:b/>
          <w:spacing w:val="0"/>
          <w:sz w:val="28"/>
          <w:szCs w:val="28"/>
        </w:rPr>
        <w:t>Экономические меры</w:t>
      </w:r>
      <w:r w:rsidRPr="00552BF6">
        <w:rPr>
          <w:rStyle w:val="ArialUnicodeMS69"/>
          <w:rFonts w:ascii="Times New Roman" w:hAnsi="Times New Roman" w:cs="Times New Roman"/>
          <w:spacing w:val="0"/>
          <w:sz w:val="28"/>
          <w:szCs w:val="28"/>
        </w:rPr>
        <w:t xml:space="preserve"> —</w:t>
      </w:r>
      <w:r w:rsidRPr="00552BF6">
        <w:rPr>
          <w:rStyle w:val="ArialUnicodeMS"/>
          <w:rFonts w:ascii="Times New Roman" w:hAnsi="Times New Roman" w:cs="Times New Roman"/>
          <w:spacing w:val="0"/>
          <w:sz w:val="28"/>
          <w:szCs w:val="28"/>
        </w:rPr>
        <w:t xml:space="preserve"> э</w:t>
      </w:r>
      <w:r w:rsidR="00D160DF">
        <w:rPr>
          <w:rStyle w:val="ArialUnicodeMS"/>
          <w:rFonts w:ascii="Times New Roman" w:hAnsi="Times New Roman" w:cs="Times New Roman"/>
          <w:spacing w:val="0"/>
          <w:sz w:val="28"/>
          <w:szCs w:val="28"/>
        </w:rPr>
        <w:t>то экономические механизмы, сти</w:t>
      </w:r>
      <w:r w:rsidRPr="00552BF6">
        <w:rPr>
          <w:rStyle w:val="ArialUnicodeMS"/>
          <w:rFonts w:ascii="Times New Roman" w:hAnsi="Times New Roman" w:cs="Times New Roman"/>
          <w:spacing w:val="0"/>
          <w:sz w:val="28"/>
          <w:szCs w:val="28"/>
        </w:rPr>
        <w:t>мулирующие выполнение тре</w:t>
      </w:r>
      <w:r w:rsidR="00D160DF">
        <w:rPr>
          <w:rStyle w:val="ArialUnicodeMS"/>
          <w:rFonts w:ascii="Times New Roman" w:hAnsi="Times New Roman" w:cs="Times New Roman"/>
          <w:spacing w:val="0"/>
          <w:sz w:val="28"/>
          <w:szCs w:val="28"/>
        </w:rPr>
        <w:t>бований безопасности: материаль</w:t>
      </w:r>
      <w:r w:rsidRPr="00552BF6">
        <w:rPr>
          <w:rStyle w:val="ArialUnicodeMS"/>
          <w:rFonts w:ascii="Times New Roman" w:hAnsi="Times New Roman" w:cs="Times New Roman"/>
          <w:spacing w:val="0"/>
          <w:sz w:val="28"/>
          <w:szCs w:val="28"/>
        </w:rPr>
        <w:t>ная ответственность за их не</w:t>
      </w:r>
      <w:r w:rsidR="00D160DF">
        <w:rPr>
          <w:rStyle w:val="ArialUnicodeMS"/>
          <w:rFonts w:ascii="Times New Roman" w:hAnsi="Times New Roman" w:cs="Times New Roman"/>
          <w:spacing w:val="0"/>
          <w:sz w:val="28"/>
          <w:szCs w:val="28"/>
        </w:rPr>
        <w:t>соблюдение, материальное поощре</w:t>
      </w:r>
      <w:r w:rsidRPr="00552BF6">
        <w:rPr>
          <w:rStyle w:val="ArialUnicodeMS"/>
          <w:rFonts w:ascii="Times New Roman" w:hAnsi="Times New Roman" w:cs="Times New Roman"/>
          <w:spacing w:val="0"/>
          <w:sz w:val="28"/>
          <w:szCs w:val="28"/>
        </w:rPr>
        <w:t>ние за организацию безопасных условий и т. д.</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8311C2">
        <w:rPr>
          <w:rStyle w:val="ArialUnicodeMS69"/>
          <w:rFonts w:ascii="Times New Roman" w:hAnsi="Times New Roman" w:cs="Times New Roman"/>
          <w:b/>
          <w:spacing w:val="0"/>
          <w:sz w:val="28"/>
          <w:szCs w:val="28"/>
        </w:rPr>
        <w:t>Технические меры</w:t>
      </w:r>
      <w:r w:rsidRPr="00552BF6">
        <w:rPr>
          <w:rStyle w:val="ArialUnicodeMS"/>
          <w:rFonts w:ascii="Times New Roman" w:hAnsi="Times New Roman" w:cs="Times New Roman"/>
          <w:spacing w:val="0"/>
          <w:sz w:val="28"/>
          <w:szCs w:val="28"/>
        </w:rPr>
        <w:t xml:space="preserve"> — применение технических методов и средств, обеспечивающих безопасность трудовой деятельности.</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8311C2">
        <w:rPr>
          <w:rStyle w:val="ArialUnicodeMS69"/>
          <w:rFonts w:ascii="Times New Roman" w:hAnsi="Times New Roman" w:cs="Times New Roman"/>
          <w:b/>
          <w:spacing w:val="0"/>
          <w:sz w:val="28"/>
          <w:szCs w:val="28"/>
        </w:rPr>
        <w:t>Санитарно-гигиенические меры</w:t>
      </w:r>
      <w:r w:rsidRPr="00552BF6">
        <w:rPr>
          <w:rStyle w:val="ArialUnicodeMS69"/>
          <w:rFonts w:ascii="Times New Roman" w:hAnsi="Times New Roman" w:cs="Times New Roman"/>
          <w:spacing w:val="0"/>
          <w:sz w:val="28"/>
          <w:szCs w:val="28"/>
        </w:rPr>
        <w:t xml:space="preserve"> —</w:t>
      </w:r>
      <w:r w:rsidRPr="00552BF6">
        <w:rPr>
          <w:rStyle w:val="ArialUnicodeMS"/>
          <w:rFonts w:ascii="Times New Roman" w:hAnsi="Times New Roman" w:cs="Times New Roman"/>
          <w:spacing w:val="0"/>
          <w:sz w:val="28"/>
          <w:szCs w:val="28"/>
        </w:rPr>
        <w:t xml:space="preserve"> это меры, направленные на обеспечение санитарии и гигиены.</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D46731">
        <w:rPr>
          <w:rStyle w:val="ArialUnicodeMS69"/>
          <w:rFonts w:ascii="Times New Roman" w:hAnsi="Times New Roman" w:cs="Times New Roman"/>
          <w:b/>
          <w:spacing w:val="0"/>
          <w:sz w:val="28"/>
          <w:szCs w:val="28"/>
        </w:rPr>
        <w:t>Лечебно-профилактические меры</w:t>
      </w:r>
      <w:r w:rsidRPr="00552BF6">
        <w:rPr>
          <w:rStyle w:val="ArialUnicodeMS"/>
          <w:rFonts w:ascii="Times New Roman" w:hAnsi="Times New Roman" w:cs="Times New Roman"/>
          <w:spacing w:val="0"/>
          <w:sz w:val="28"/>
          <w:szCs w:val="28"/>
        </w:rPr>
        <w:t xml:space="preserve"> — это профилактические медицинские осмотры, лечебное</w:t>
      </w:r>
      <w:r w:rsidR="00D160DF">
        <w:rPr>
          <w:rStyle w:val="ArialUnicodeMS"/>
          <w:rFonts w:ascii="Times New Roman" w:hAnsi="Times New Roman" w:cs="Times New Roman"/>
          <w:spacing w:val="0"/>
          <w:sz w:val="28"/>
          <w:szCs w:val="28"/>
        </w:rPr>
        <w:t xml:space="preserve"> и профилактическое питание, ви</w:t>
      </w:r>
      <w:r w:rsidRPr="00552BF6">
        <w:rPr>
          <w:rStyle w:val="ArialUnicodeMS"/>
          <w:rFonts w:ascii="Times New Roman" w:hAnsi="Times New Roman" w:cs="Times New Roman"/>
          <w:spacing w:val="0"/>
          <w:sz w:val="28"/>
          <w:szCs w:val="28"/>
        </w:rPr>
        <w:t>таминизация и т. д.</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552BF6">
        <w:rPr>
          <w:rStyle w:val="ArialUnicodeMS"/>
          <w:rFonts w:ascii="Times New Roman" w:hAnsi="Times New Roman" w:cs="Times New Roman"/>
          <w:spacing w:val="0"/>
          <w:sz w:val="28"/>
          <w:szCs w:val="28"/>
        </w:rPr>
        <w:t>Наряду с понятием «безо</w:t>
      </w:r>
      <w:r w:rsidR="00D160DF">
        <w:rPr>
          <w:rStyle w:val="ArialUnicodeMS"/>
          <w:rFonts w:ascii="Times New Roman" w:hAnsi="Times New Roman" w:cs="Times New Roman"/>
          <w:spacing w:val="0"/>
          <w:sz w:val="28"/>
          <w:szCs w:val="28"/>
        </w:rPr>
        <w:t>пасность труда» широко использу</w:t>
      </w:r>
      <w:r w:rsidRPr="00552BF6">
        <w:rPr>
          <w:rStyle w:val="ArialUnicodeMS"/>
          <w:rFonts w:ascii="Times New Roman" w:hAnsi="Times New Roman" w:cs="Times New Roman"/>
          <w:spacing w:val="0"/>
          <w:sz w:val="28"/>
          <w:szCs w:val="28"/>
        </w:rPr>
        <w:t>ется понятие «охрана труда».</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552BF6">
        <w:rPr>
          <w:rStyle w:val="ArialUnicodeMS"/>
          <w:rFonts w:ascii="Times New Roman" w:hAnsi="Times New Roman" w:cs="Times New Roman"/>
          <w:spacing w:val="0"/>
          <w:sz w:val="28"/>
          <w:szCs w:val="28"/>
        </w:rPr>
        <w:t>Под охраной труда понимается система сохранения жизни и здоровья работников в процессе трудовой деятельности, вклю</w:t>
      </w:r>
      <w:r w:rsidRPr="00552BF6">
        <w:rPr>
          <w:rStyle w:val="ArialUnicodeMS"/>
          <w:rFonts w:ascii="Times New Roman" w:hAnsi="Times New Roman" w:cs="Times New Roman"/>
          <w:spacing w:val="0"/>
          <w:sz w:val="28"/>
          <w:szCs w:val="28"/>
        </w:rPr>
        <w:softHyphen/>
        <w:t>чающая в себя правовые, социально-экономические, организа</w:t>
      </w:r>
      <w:r w:rsidRPr="00552BF6">
        <w:rPr>
          <w:rStyle w:val="ArialUnicodeMS"/>
          <w:rFonts w:ascii="Times New Roman" w:hAnsi="Times New Roman" w:cs="Times New Roman"/>
          <w:spacing w:val="0"/>
          <w:sz w:val="28"/>
          <w:szCs w:val="28"/>
        </w:rPr>
        <w:softHyphen/>
        <w:t>ционно-технические, санитар</w:t>
      </w:r>
      <w:r w:rsidR="00D160DF">
        <w:rPr>
          <w:rStyle w:val="ArialUnicodeMS"/>
          <w:rFonts w:ascii="Times New Roman" w:hAnsi="Times New Roman" w:cs="Times New Roman"/>
          <w:spacing w:val="0"/>
          <w:sz w:val="28"/>
          <w:szCs w:val="28"/>
        </w:rPr>
        <w:t>но-гигиенические, лечебно-профи</w:t>
      </w:r>
      <w:r w:rsidRPr="00552BF6">
        <w:rPr>
          <w:rStyle w:val="ArialUnicodeMS"/>
          <w:rFonts w:ascii="Times New Roman" w:hAnsi="Times New Roman" w:cs="Times New Roman"/>
          <w:spacing w:val="0"/>
          <w:sz w:val="28"/>
          <w:szCs w:val="28"/>
        </w:rPr>
        <w:t>лактические, реабилитационные и иные мероприятия.</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552BF6">
        <w:rPr>
          <w:rStyle w:val="ArialUnicodeMS"/>
          <w:rFonts w:ascii="Times New Roman" w:hAnsi="Times New Roman" w:cs="Times New Roman"/>
          <w:spacing w:val="0"/>
          <w:sz w:val="28"/>
          <w:szCs w:val="28"/>
        </w:rPr>
        <w:t>Безопасность труда обеспечивается методами и средствами производственной санитарии, гигиены труда, производственной безопасности.</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D46731">
        <w:rPr>
          <w:rStyle w:val="8pt"/>
          <w:rFonts w:ascii="Times New Roman" w:hAnsi="Times New Roman" w:cs="Times New Roman"/>
          <w:b/>
          <w:sz w:val="28"/>
          <w:szCs w:val="28"/>
        </w:rPr>
        <w:t>Производственная санитария</w:t>
      </w:r>
      <w:r w:rsidRPr="00552BF6">
        <w:rPr>
          <w:rStyle w:val="8pt"/>
          <w:rFonts w:ascii="Times New Roman" w:hAnsi="Times New Roman" w:cs="Times New Roman"/>
          <w:sz w:val="28"/>
          <w:szCs w:val="28"/>
        </w:rPr>
        <w:t xml:space="preserve"> </w:t>
      </w:r>
      <w:r w:rsidRPr="00552BF6">
        <w:rPr>
          <w:rStyle w:val="ArialUnicodeMS"/>
          <w:rFonts w:ascii="Times New Roman" w:hAnsi="Times New Roman" w:cs="Times New Roman"/>
          <w:spacing w:val="0"/>
          <w:sz w:val="28"/>
          <w:szCs w:val="28"/>
        </w:rPr>
        <w:t>— это система организационных мероприятий и технических средств, предотвращающих или уменьшающих воздействие н</w:t>
      </w:r>
      <w:r w:rsidR="00D160DF">
        <w:rPr>
          <w:rStyle w:val="ArialUnicodeMS"/>
          <w:rFonts w:ascii="Times New Roman" w:hAnsi="Times New Roman" w:cs="Times New Roman"/>
          <w:spacing w:val="0"/>
          <w:sz w:val="28"/>
          <w:szCs w:val="28"/>
        </w:rPr>
        <w:t>а работающих вредных производст</w:t>
      </w:r>
      <w:r w:rsidRPr="00552BF6">
        <w:rPr>
          <w:rStyle w:val="ArialUnicodeMS"/>
          <w:rFonts w:ascii="Times New Roman" w:hAnsi="Times New Roman" w:cs="Times New Roman"/>
          <w:spacing w:val="0"/>
          <w:sz w:val="28"/>
          <w:szCs w:val="28"/>
        </w:rPr>
        <w:t>венных факторов, возникающи</w:t>
      </w:r>
      <w:r w:rsidR="00D160DF">
        <w:rPr>
          <w:rStyle w:val="ArialUnicodeMS"/>
          <w:rFonts w:ascii="Times New Roman" w:hAnsi="Times New Roman" w:cs="Times New Roman"/>
          <w:spacing w:val="0"/>
          <w:sz w:val="28"/>
          <w:szCs w:val="28"/>
        </w:rPr>
        <w:t>х в рабочей зоне в процессе тру</w:t>
      </w:r>
      <w:r w:rsidRPr="00552BF6">
        <w:rPr>
          <w:rStyle w:val="ArialUnicodeMS"/>
          <w:rFonts w:ascii="Times New Roman" w:hAnsi="Times New Roman" w:cs="Times New Roman"/>
          <w:spacing w:val="0"/>
          <w:sz w:val="28"/>
          <w:szCs w:val="28"/>
        </w:rPr>
        <w:t>довой деятельности.</w:t>
      </w:r>
    </w:p>
    <w:p w:rsidR="00552BF6" w:rsidRPr="00552BF6" w:rsidRDefault="00552BF6" w:rsidP="00552BF6">
      <w:pPr>
        <w:pStyle w:val="a4"/>
        <w:shd w:val="clear" w:color="auto" w:fill="auto"/>
        <w:spacing w:line="240" w:lineRule="auto"/>
        <w:ind w:firstLine="709"/>
        <w:rPr>
          <w:rFonts w:ascii="Times New Roman" w:hAnsi="Times New Roman" w:cs="Times New Roman"/>
          <w:spacing w:val="0"/>
          <w:sz w:val="28"/>
          <w:szCs w:val="28"/>
        </w:rPr>
      </w:pPr>
      <w:r w:rsidRPr="00552BF6">
        <w:rPr>
          <w:rStyle w:val="ArialUnicodeMS"/>
          <w:rFonts w:ascii="Times New Roman" w:hAnsi="Times New Roman" w:cs="Times New Roman"/>
          <w:spacing w:val="0"/>
          <w:sz w:val="28"/>
          <w:szCs w:val="28"/>
        </w:rPr>
        <w:t>К производственной санит</w:t>
      </w:r>
      <w:r w:rsidR="00D160DF">
        <w:rPr>
          <w:rStyle w:val="ArialUnicodeMS"/>
          <w:rFonts w:ascii="Times New Roman" w:hAnsi="Times New Roman" w:cs="Times New Roman"/>
          <w:spacing w:val="0"/>
          <w:sz w:val="28"/>
          <w:szCs w:val="28"/>
        </w:rPr>
        <w:t>арии относится организация осве</w:t>
      </w:r>
      <w:r w:rsidRPr="00552BF6">
        <w:rPr>
          <w:rStyle w:val="ArialUnicodeMS"/>
          <w:rFonts w:ascii="Times New Roman" w:hAnsi="Times New Roman" w:cs="Times New Roman"/>
          <w:spacing w:val="0"/>
          <w:sz w:val="28"/>
          <w:szCs w:val="28"/>
        </w:rPr>
        <w:t>щения и вентиляции на рабочих</w:t>
      </w:r>
      <w:r w:rsidR="00D160DF">
        <w:rPr>
          <w:rStyle w:val="ArialUnicodeMS"/>
          <w:rFonts w:ascii="Times New Roman" w:hAnsi="Times New Roman" w:cs="Times New Roman"/>
          <w:spacing w:val="0"/>
          <w:sz w:val="28"/>
          <w:szCs w:val="28"/>
        </w:rPr>
        <w:t xml:space="preserve"> местах, очистка воздуха в рабо</w:t>
      </w:r>
      <w:r w:rsidRPr="00552BF6">
        <w:rPr>
          <w:rStyle w:val="ArialUnicodeMS"/>
          <w:rFonts w:ascii="Times New Roman" w:hAnsi="Times New Roman" w:cs="Times New Roman"/>
          <w:spacing w:val="0"/>
          <w:sz w:val="28"/>
          <w:szCs w:val="28"/>
        </w:rPr>
        <w:t>чей зоне от вредных вещест</w:t>
      </w:r>
      <w:r w:rsidR="00D160DF">
        <w:rPr>
          <w:rStyle w:val="ArialUnicodeMS"/>
          <w:rFonts w:ascii="Times New Roman" w:hAnsi="Times New Roman" w:cs="Times New Roman"/>
          <w:spacing w:val="0"/>
          <w:sz w:val="28"/>
          <w:szCs w:val="28"/>
        </w:rPr>
        <w:t>в, обеспечение оптимальных и до</w:t>
      </w:r>
      <w:r w:rsidRPr="00552BF6">
        <w:rPr>
          <w:rStyle w:val="ArialUnicodeMS"/>
          <w:rFonts w:ascii="Times New Roman" w:hAnsi="Times New Roman" w:cs="Times New Roman"/>
          <w:spacing w:val="0"/>
          <w:sz w:val="28"/>
          <w:szCs w:val="28"/>
        </w:rPr>
        <w:t>пустимых параметров микроклимата (температуры, влажности, скорости движения воздуха) н</w:t>
      </w:r>
      <w:r w:rsidR="00D160DF">
        <w:rPr>
          <w:rStyle w:val="ArialUnicodeMS"/>
          <w:rFonts w:ascii="Times New Roman" w:hAnsi="Times New Roman" w:cs="Times New Roman"/>
          <w:spacing w:val="0"/>
          <w:sz w:val="28"/>
          <w:szCs w:val="28"/>
        </w:rPr>
        <w:t>а рабочих местах, защита от раз</w:t>
      </w:r>
      <w:r w:rsidRPr="00552BF6">
        <w:rPr>
          <w:rStyle w:val="ArialUnicodeMS"/>
          <w:rFonts w:ascii="Times New Roman" w:hAnsi="Times New Roman" w:cs="Times New Roman"/>
          <w:spacing w:val="0"/>
          <w:sz w:val="28"/>
          <w:szCs w:val="28"/>
        </w:rPr>
        <w:t>личного вида излучений (тепл</w:t>
      </w:r>
      <w:r w:rsidR="00D46731">
        <w:rPr>
          <w:rStyle w:val="ArialUnicodeMS"/>
          <w:rFonts w:ascii="Times New Roman" w:hAnsi="Times New Roman" w:cs="Times New Roman"/>
          <w:spacing w:val="0"/>
          <w:sz w:val="28"/>
          <w:szCs w:val="28"/>
        </w:rPr>
        <w:t>овых, электромагнитных, виброа</w:t>
      </w:r>
      <w:r w:rsidRPr="00552BF6">
        <w:rPr>
          <w:rStyle w:val="ArialUnicodeMS"/>
          <w:rFonts w:ascii="Times New Roman" w:hAnsi="Times New Roman" w:cs="Times New Roman"/>
          <w:spacing w:val="0"/>
          <w:sz w:val="28"/>
          <w:szCs w:val="28"/>
        </w:rPr>
        <w:t>кустических, лазерных, ионизирующих).</w:t>
      </w:r>
    </w:p>
    <w:p w:rsidR="00552BF6" w:rsidRDefault="00552BF6" w:rsidP="00552BF6">
      <w:pPr>
        <w:pStyle w:val="a4"/>
        <w:shd w:val="clear" w:color="auto" w:fill="auto"/>
        <w:spacing w:line="240" w:lineRule="auto"/>
        <w:ind w:firstLine="709"/>
        <w:rPr>
          <w:rStyle w:val="ArialUnicodeMS"/>
          <w:rFonts w:ascii="Times New Roman" w:hAnsi="Times New Roman" w:cs="Times New Roman"/>
          <w:spacing w:val="0"/>
          <w:sz w:val="28"/>
          <w:szCs w:val="28"/>
        </w:rPr>
      </w:pPr>
      <w:r w:rsidRPr="00D46731">
        <w:rPr>
          <w:rStyle w:val="8pt"/>
          <w:rFonts w:ascii="Times New Roman" w:hAnsi="Times New Roman" w:cs="Times New Roman"/>
          <w:b/>
          <w:sz w:val="28"/>
          <w:szCs w:val="28"/>
        </w:rPr>
        <w:t>Гигиена труда</w:t>
      </w:r>
      <w:r w:rsidRPr="00552BF6">
        <w:rPr>
          <w:rStyle w:val="8pt"/>
          <w:rFonts w:ascii="Times New Roman" w:hAnsi="Times New Roman" w:cs="Times New Roman"/>
          <w:sz w:val="28"/>
          <w:szCs w:val="28"/>
        </w:rPr>
        <w:t xml:space="preserve"> </w:t>
      </w:r>
      <w:r w:rsidRPr="00552BF6">
        <w:rPr>
          <w:rStyle w:val="ArialUnicodeMS"/>
          <w:rFonts w:ascii="Times New Roman" w:hAnsi="Times New Roman" w:cs="Times New Roman"/>
          <w:spacing w:val="0"/>
          <w:sz w:val="28"/>
          <w:szCs w:val="28"/>
        </w:rPr>
        <w:t>— это область медицины, изучающая трудовую деятельность человека и производственную среду с точки зрения их влияния на организм, р</w:t>
      </w:r>
      <w:r w:rsidR="00D160DF">
        <w:rPr>
          <w:rStyle w:val="ArialUnicodeMS"/>
          <w:rFonts w:ascii="Times New Roman" w:hAnsi="Times New Roman" w:cs="Times New Roman"/>
          <w:spacing w:val="0"/>
          <w:sz w:val="28"/>
          <w:szCs w:val="28"/>
        </w:rPr>
        <w:t>азрабатывающая меры и гигиениче</w:t>
      </w:r>
      <w:r w:rsidRPr="00552BF6">
        <w:rPr>
          <w:rStyle w:val="ArialUnicodeMS"/>
          <w:rFonts w:ascii="Times New Roman" w:hAnsi="Times New Roman" w:cs="Times New Roman"/>
          <w:spacing w:val="0"/>
          <w:sz w:val="28"/>
          <w:szCs w:val="28"/>
        </w:rPr>
        <w:t xml:space="preserve">ские нормативы, направленные на </w:t>
      </w:r>
      <w:r w:rsidRPr="00552BF6">
        <w:rPr>
          <w:rStyle w:val="ArialUnicodeMS"/>
          <w:rFonts w:ascii="Times New Roman" w:hAnsi="Times New Roman" w:cs="Times New Roman"/>
          <w:spacing w:val="0"/>
          <w:sz w:val="28"/>
          <w:szCs w:val="28"/>
        </w:rPr>
        <w:lastRenderedPageBreak/>
        <w:t xml:space="preserve">оздоровление условий труда и предупреждение профессиональных заболеваний. </w:t>
      </w:r>
      <w:r w:rsidR="00D160DF">
        <w:rPr>
          <w:rStyle w:val="ArialUnicodeMS"/>
          <w:rFonts w:ascii="Times New Roman" w:hAnsi="Times New Roman" w:cs="Times New Roman"/>
          <w:spacing w:val="0"/>
          <w:sz w:val="28"/>
          <w:szCs w:val="28"/>
        </w:rPr>
        <w:t>Задачей гигие</w:t>
      </w:r>
      <w:r w:rsidRPr="00552BF6">
        <w:rPr>
          <w:rStyle w:val="ArialUnicodeMS"/>
          <w:rFonts w:ascii="Times New Roman" w:hAnsi="Times New Roman" w:cs="Times New Roman"/>
          <w:spacing w:val="0"/>
          <w:sz w:val="28"/>
          <w:szCs w:val="28"/>
        </w:rPr>
        <w:t>ны труда является определение предельно допустимых уровней вредных производственных факторов, классификация условий трудовой деятельности, оценка тяжести и напряженности трудо</w:t>
      </w:r>
      <w:r w:rsidR="00D46731">
        <w:rPr>
          <w:rStyle w:val="ArialUnicodeMS"/>
          <w:rFonts w:ascii="Times New Roman" w:hAnsi="Times New Roman" w:cs="Times New Roman"/>
          <w:spacing w:val="0"/>
          <w:sz w:val="28"/>
          <w:szCs w:val="28"/>
        </w:rPr>
        <w:t>вого процесса, рациональная организация режима труда и отдыха, рабочего места, изучение психофизиологических аспектов трудовой деятельности и т. д.</w:t>
      </w:r>
    </w:p>
    <w:p w:rsidR="00D46731" w:rsidRPr="00D46731" w:rsidRDefault="00D46731" w:rsidP="00D46731">
      <w:pPr>
        <w:pStyle w:val="a4"/>
        <w:shd w:val="clear" w:color="auto" w:fill="auto"/>
        <w:spacing w:line="240" w:lineRule="auto"/>
        <w:ind w:firstLine="709"/>
        <w:rPr>
          <w:rFonts w:ascii="Times New Roman" w:hAnsi="Times New Roman" w:cs="Times New Roman"/>
          <w:spacing w:val="0"/>
          <w:sz w:val="28"/>
          <w:szCs w:val="28"/>
        </w:rPr>
      </w:pPr>
      <w:r w:rsidRPr="00D46731">
        <w:rPr>
          <w:rStyle w:val="8pt"/>
          <w:rFonts w:ascii="Times New Roman" w:hAnsi="Times New Roman" w:cs="Times New Roman"/>
          <w:b/>
          <w:sz w:val="28"/>
          <w:szCs w:val="28"/>
        </w:rPr>
        <w:t>Производственная безопасность</w:t>
      </w:r>
      <w:r w:rsidRPr="00D46731">
        <w:rPr>
          <w:rStyle w:val="8pt"/>
          <w:rFonts w:ascii="Times New Roman" w:hAnsi="Times New Roman" w:cs="Times New Roman"/>
          <w:sz w:val="28"/>
          <w:szCs w:val="28"/>
        </w:rPr>
        <w:t xml:space="preserve"> </w:t>
      </w:r>
      <w:r w:rsidR="00D160DF">
        <w:rPr>
          <w:rStyle w:val="ArialUnicodeMS"/>
          <w:rFonts w:ascii="Times New Roman" w:hAnsi="Times New Roman" w:cs="Times New Roman"/>
          <w:spacing w:val="0"/>
          <w:sz w:val="28"/>
          <w:szCs w:val="28"/>
        </w:rPr>
        <w:t>— это система организацион</w:t>
      </w:r>
      <w:r w:rsidRPr="00D46731">
        <w:rPr>
          <w:rStyle w:val="ArialUnicodeMS"/>
          <w:rFonts w:ascii="Times New Roman" w:hAnsi="Times New Roman" w:cs="Times New Roman"/>
          <w:spacing w:val="0"/>
          <w:sz w:val="28"/>
          <w:szCs w:val="28"/>
        </w:rPr>
        <w:t>ных мероприятий и технических средств, предотвращающих или уменьшающих вероятность воздействия на работающих опасных (</w:t>
      </w:r>
      <w:r>
        <w:rPr>
          <w:rStyle w:val="ArialUnicodeMS"/>
          <w:rFonts w:ascii="Times New Roman" w:hAnsi="Times New Roman" w:cs="Times New Roman"/>
          <w:spacing w:val="0"/>
          <w:sz w:val="28"/>
          <w:szCs w:val="28"/>
        </w:rPr>
        <w:t>т</w:t>
      </w:r>
      <w:r w:rsidRPr="00D46731">
        <w:rPr>
          <w:rStyle w:val="ArialUnicodeMS"/>
          <w:rFonts w:ascii="Times New Roman" w:hAnsi="Times New Roman" w:cs="Times New Roman"/>
          <w:spacing w:val="0"/>
          <w:sz w:val="28"/>
          <w:szCs w:val="28"/>
        </w:rPr>
        <w:t>равмирующих) производственных факторов, возникающих в рабочей зоне в процессе трудовой деятельности.</w:t>
      </w:r>
    </w:p>
    <w:p w:rsidR="00D46731" w:rsidRPr="00D46731" w:rsidRDefault="00D46731" w:rsidP="00D46731">
      <w:pPr>
        <w:pStyle w:val="a4"/>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К производственной безо</w:t>
      </w:r>
      <w:r w:rsidR="00D160DF">
        <w:rPr>
          <w:rStyle w:val="ArialUnicodeMS"/>
          <w:rFonts w:ascii="Times New Roman" w:hAnsi="Times New Roman" w:cs="Times New Roman"/>
          <w:spacing w:val="0"/>
          <w:sz w:val="28"/>
          <w:szCs w:val="28"/>
        </w:rPr>
        <w:t>пасности относятся организацион</w:t>
      </w:r>
      <w:r w:rsidRPr="00D46731">
        <w:rPr>
          <w:rStyle w:val="ArialUnicodeMS"/>
          <w:rFonts w:ascii="Times New Roman" w:hAnsi="Times New Roman" w:cs="Times New Roman"/>
          <w:spacing w:val="0"/>
          <w:sz w:val="28"/>
          <w:szCs w:val="28"/>
        </w:rPr>
        <w:t>ные мероприятия и технические средства защиты от поражения</w:t>
      </w:r>
      <w:r>
        <w:rPr>
          <w:rStyle w:val="ArialUnicodeMS"/>
          <w:rFonts w:ascii="Times New Roman" w:hAnsi="Times New Roman" w:cs="Times New Roman"/>
          <w:spacing w:val="0"/>
          <w:sz w:val="28"/>
          <w:szCs w:val="28"/>
        </w:rPr>
        <w:t xml:space="preserve"> эл</w:t>
      </w:r>
      <w:r w:rsidRPr="00D46731">
        <w:rPr>
          <w:rStyle w:val="ArialUnicodeMS"/>
          <w:rFonts w:ascii="Times New Roman" w:hAnsi="Times New Roman" w:cs="Times New Roman"/>
          <w:spacing w:val="0"/>
          <w:sz w:val="28"/>
          <w:szCs w:val="28"/>
        </w:rPr>
        <w:t>ектрическим током, защита от механического травмирования движущимися механизмами</w:t>
      </w:r>
      <w:r w:rsidR="00D160DF">
        <w:rPr>
          <w:rStyle w:val="ArialUnicodeMS"/>
          <w:rFonts w:ascii="Times New Roman" w:hAnsi="Times New Roman" w:cs="Times New Roman"/>
          <w:spacing w:val="0"/>
          <w:sz w:val="28"/>
          <w:szCs w:val="28"/>
        </w:rPr>
        <w:t>, подъемно-транспортными средст</w:t>
      </w:r>
      <w:r w:rsidRPr="00D46731">
        <w:rPr>
          <w:rStyle w:val="ArialUnicodeMS"/>
          <w:rFonts w:ascii="Times New Roman" w:hAnsi="Times New Roman" w:cs="Times New Roman"/>
          <w:spacing w:val="0"/>
          <w:sz w:val="28"/>
          <w:szCs w:val="28"/>
        </w:rPr>
        <w:t>вами, обеспечение безопасности систем высокого давления, ме</w:t>
      </w:r>
      <w:r>
        <w:rPr>
          <w:rStyle w:val="ArialUnicodeMS"/>
          <w:rFonts w:ascii="Times New Roman" w:hAnsi="Times New Roman" w:cs="Times New Roman"/>
          <w:spacing w:val="0"/>
          <w:sz w:val="28"/>
          <w:szCs w:val="28"/>
        </w:rPr>
        <w:t>т</w:t>
      </w:r>
      <w:r w:rsidRPr="00D46731">
        <w:rPr>
          <w:rStyle w:val="ArialUnicodeMS"/>
          <w:rFonts w:ascii="Times New Roman" w:hAnsi="Times New Roman" w:cs="Times New Roman"/>
          <w:spacing w:val="0"/>
          <w:sz w:val="28"/>
          <w:szCs w:val="28"/>
        </w:rPr>
        <w:t>оды и средства обеспечения пожаровзрывобезопасности и т. д.</w:t>
      </w:r>
    </w:p>
    <w:p w:rsidR="00D46731" w:rsidRPr="00D46731" w:rsidRDefault="00D46731" w:rsidP="00D46731">
      <w:pPr>
        <w:pStyle w:val="a4"/>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Технические методы и средств</w:t>
      </w:r>
      <w:r w:rsidR="00D160DF">
        <w:rPr>
          <w:rStyle w:val="ArialUnicodeMS"/>
          <w:rFonts w:ascii="Times New Roman" w:hAnsi="Times New Roman" w:cs="Times New Roman"/>
          <w:spacing w:val="0"/>
          <w:sz w:val="28"/>
          <w:szCs w:val="28"/>
        </w:rPr>
        <w:t>а, обеспечивающие производст</w:t>
      </w:r>
      <w:r w:rsidRPr="00D46731">
        <w:rPr>
          <w:rStyle w:val="ArialUnicodeMS"/>
          <w:rFonts w:ascii="Times New Roman" w:hAnsi="Times New Roman" w:cs="Times New Roman"/>
          <w:spacing w:val="0"/>
          <w:sz w:val="28"/>
          <w:szCs w:val="28"/>
        </w:rPr>
        <w:t xml:space="preserve">венную безопасность, называются </w:t>
      </w:r>
      <w:r w:rsidRPr="00D46731">
        <w:rPr>
          <w:rStyle w:val="ArialUnicodeMS69"/>
          <w:rFonts w:ascii="Times New Roman" w:hAnsi="Times New Roman" w:cs="Times New Roman"/>
          <w:spacing w:val="0"/>
          <w:sz w:val="28"/>
          <w:szCs w:val="28"/>
        </w:rPr>
        <w:t>техникой безопасности.</w:t>
      </w:r>
    </w:p>
    <w:p w:rsidR="00D46731" w:rsidRPr="00D46731" w:rsidRDefault="00D46731" w:rsidP="00D46731">
      <w:pPr>
        <w:pStyle w:val="a4"/>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Первым и одним из наиболее важных этапов обеспечения безопасности труда является идентификация опасностей.</w:t>
      </w:r>
    </w:p>
    <w:p w:rsidR="00D46731" w:rsidRPr="00D46731" w:rsidRDefault="00D46731" w:rsidP="00D46731">
      <w:pPr>
        <w:pStyle w:val="a4"/>
        <w:shd w:val="clear" w:color="auto" w:fill="auto"/>
        <w:spacing w:line="240" w:lineRule="auto"/>
        <w:ind w:firstLine="709"/>
        <w:rPr>
          <w:rFonts w:ascii="Times New Roman" w:hAnsi="Times New Roman" w:cs="Times New Roman"/>
          <w:spacing w:val="0"/>
          <w:sz w:val="28"/>
          <w:szCs w:val="28"/>
        </w:rPr>
      </w:pPr>
      <w:r w:rsidRPr="00D160DF">
        <w:rPr>
          <w:rStyle w:val="8pt"/>
          <w:rFonts w:ascii="Times New Roman" w:hAnsi="Times New Roman" w:cs="Times New Roman"/>
          <w:b/>
          <w:sz w:val="28"/>
          <w:szCs w:val="28"/>
        </w:rPr>
        <w:t>Идентификация опасностей</w:t>
      </w:r>
      <w:r w:rsidRPr="00D46731">
        <w:rPr>
          <w:rStyle w:val="8pt"/>
          <w:rFonts w:ascii="Times New Roman" w:hAnsi="Times New Roman" w:cs="Times New Roman"/>
          <w:sz w:val="28"/>
          <w:szCs w:val="28"/>
        </w:rPr>
        <w:t xml:space="preserve"> </w:t>
      </w:r>
      <w:r w:rsidRPr="00D46731">
        <w:rPr>
          <w:rStyle w:val="ArialUnicodeMS"/>
          <w:rFonts w:ascii="Times New Roman" w:hAnsi="Times New Roman" w:cs="Times New Roman"/>
          <w:spacing w:val="0"/>
          <w:sz w:val="28"/>
          <w:szCs w:val="28"/>
        </w:rPr>
        <w:t xml:space="preserve">— это распознавание опасностей, установление причин их возникновения, пространственных и временных характеристик опасностей, вероятности, величины и последствий их проявления. Идентификация опасностей может включать оценку воздействия </w:t>
      </w:r>
      <w:r w:rsidR="00D160DF">
        <w:rPr>
          <w:rStyle w:val="ArialUnicodeMS"/>
          <w:rFonts w:ascii="Times New Roman" w:hAnsi="Times New Roman" w:cs="Times New Roman"/>
          <w:spacing w:val="0"/>
          <w:sz w:val="28"/>
          <w:szCs w:val="28"/>
        </w:rPr>
        <w:t>опасностей на человека и опреде</w:t>
      </w:r>
      <w:r w:rsidRPr="00D46731">
        <w:rPr>
          <w:rStyle w:val="ArialUnicodeMS"/>
          <w:rFonts w:ascii="Times New Roman" w:hAnsi="Times New Roman" w:cs="Times New Roman"/>
          <w:spacing w:val="0"/>
          <w:sz w:val="28"/>
          <w:szCs w:val="28"/>
        </w:rPr>
        <w:t>ление допустимых уровней опасных и вредных производствен</w:t>
      </w:r>
      <w:r w:rsidRPr="00D46731">
        <w:rPr>
          <w:rStyle w:val="ArialUnicodeMS"/>
          <w:rFonts w:ascii="Times New Roman" w:hAnsi="Times New Roman" w:cs="Times New Roman"/>
          <w:spacing w:val="0"/>
          <w:sz w:val="28"/>
          <w:szCs w:val="28"/>
        </w:rPr>
        <w:softHyphen/>
        <w:t>ных факторов.</w:t>
      </w:r>
    </w:p>
    <w:p w:rsidR="00D46731" w:rsidRPr="00D160DF" w:rsidRDefault="00D46731" w:rsidP="00D46731">
      <w:pPr>
        <w:pStyle w:val="71"/>
        <w:shd w:val="clear" w:color="auto" w:fill="auto"/>
        <w:spacing w:line="240" w:lineRule="auto"/>
        <w:ind w:firstLine="709"/>
        <w:rPr>
          <w:rFonts w:ascii="Times New Roman" w:hAnsi="Times New Roman" w:cs="Times New Roman"/>
          <w:spacing w:val="0"/>
          <w:sz w:val="28"/>
          <w:szCs w:val="28"/>
        </w:rPr>
      </w:pPr>
      <w:r w:rsidRPr="00D160DF">
        <w:rPr>
          <w:rStyle w:val="7ArialUnicodeMS13"/>
          <w:rFonts w:ascii="Times New Roman" w:hAnsi="Times New Roman" w:cs="Times New Roman"/>
          <w:iCs/>
          <w:spacing w:val="0"/>
          <w:sz w:val="28"/>
          <w:szCs w:val="28"/>
        </w:rPr>
        <w:t>Охрана труда решает четыре основные задачи:</w:t>
      </w:r>
    </w:p>
    <w:p w:rsidR="00D46731" w:rsidRPr="00D46731" w:rsidRDefault="00D46731" w:rsidP="00D46731">
      <w:pPr>
        <w:pStyle w:val="a4"/>
        <w:numPr>
          <w:ilvl w:val="0"/>
          <w:numId w:val="5"/>
        </w:numPr>
        <w:shd w:val="clear" w:color="auto" w:fill="auto"/>
        <w:tabs>
          <w:tab w:val="left" w:pos="586"/>
        </w:tabs>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идентификация опасных и вредных производственных факторов;</w:t>
      </w:r>
    </w:p>
    <w:p w:rsidR="00D160DF" w:rsidRPr="00D160DF" w:rsidRDefault="00D46731" w:rsidP="00D160DF">
      <w:pPr>
        <w:pStyle w:val="a4"/>
        <w:numPr>
          <w:ilvl w:val="0"/>
          <w:numId w:val="5"/>
        </w:numPr>
        <w:shd w:val="clear" w:color="auto" w:fill="auto"/>
        <w:tabs>
          <w:tab w:val="left" w:pos="581"/>
        </w:tabs>
        <w:spacing w:line="240" w:lineRule="auto"/>
        <w:ind w:firstLine="709"/>
        <w:rPr>
          <w:rStyle w:val="ArialUnicodeMS"/>
          <w:rFonts w:ascii="Times New Roman" w:eastAsiaTheme="minorEastAsia" w:hAnsi="Times New Roman" w:cs="Times New Roman"/>
          <w:b/>
          <w:bCs/>
          <w:i/>
          <w:iCs/>
          <w:spacing w:val="0"/>
          <w:sz w:val="28"/>
          <w:szCs w:val="28"/>
          <w:shd w:val="clear" w:color="auto" w:fill="auto"/>
        </w:rPr>
      </w:pPr>
      <w:r w:rsidRPr="00D46731">
        <w:rPr>
          <w:rStyle w:val="ArialUnicodeMS"/>
          <w:rFonts w:ascii="Times New Roman" w:hAnsi="Times New Roman" w:cs="Times New Roman"/>
          <w:spacing w:val="0"/>
          <w:sz w:val="28"/>
          <w:szCs w:val="28"/>
        </w:rPr>
        <w:t>разработка соответствующих технических мероприятий и средств защиты от опасных и вредных производственных факторов;</w:t>
      </w:r>
    </w:p>
    <w:p w:rsidR="00D160DF" w:rsidRPr="00D160DF" w:rsidRDefault="00D46731" w:rsidP="00D160DF">
      <w:pPr>
        <w:pStyle w:val="a4"/>
        <w:numPr>
          <w:ilvl w:val="0"/>
          <w:numId w:val="5"/>
        </w:numPr>
        <w:shd w:val="clear" w:color="auto" w:fill="auto"/>
        <w:tabs>
          <w:tab w:val="left" w:pos="581"/>
        </w:tabs>
        <w:spacing w:line="240" w:lineRule="auto"/>
        <w:ind w:firstLine="709"/>
        <w:rPr>
          <w:rStyle w:val="ArialUnicodeMS"/>
          <w:rFonts w:ascii="Times New Roman" w:eastAsiaTheme="minorEastAsia" w:hAnsi="Times New Roman" w:cs="Times New Roman"/>
          <w:b/>
          <w:bCs/>
          <w:i/>
          <w:iCs/>
          <w:spacing w:val="0"/>
          <w:sz w:val="28"/>
          <w:szCs w:val="28"/>
          <w:shd w:val="clear" w:color="auto" w:fill="auto"/>
        </w:rPr>
      </w:pPr>
      <w:r w:rsidRPr="00D160DF">
        <w:rPr>
          <w:rStyle w:val="ArialUnicodeMS"/>
          <w:rFonts w:ascii="Times New Roman" w:hAnsi="Times New Roman" w:cs="Times New Roman"/>
          <w:spacing w:val="0"/>
          <w:sz w:val="28"/>
          <w:szCs w:val="28"/>
        </w:rPr>
        <w:t>разработка организа</w:t>
      </w:r>
      <w:r w:rsidR="00D160DF">
        <w:rPr>
          <w:rStyle w:val="ArialUnicodeMS"/>
          <w:rFonts w:ascii="Times New Roman" w:hAnsi="Times New Roman" w:cs="Times New Roman"/>
          <w:spacing w:val="0"/>
          <w:sz w:val="28"/>
          <w:szCs w:val="28"/>
        </w:rPr>
        <w:t>ционных мероприятий по обеспече</w:t>
      </w:r>
      <w:r w:rsidRPr="00D160DF">
        <w:rPr>
          <w:rStyle w:val="ArialUnicodeMS"/>
          <w:rFonts w:ascii="Times New Roman" w:hAnsi="Times New Roman" w:cs="Times New Roman"/>
          <w:spacing w:val="0"/>
          <w:sz w:val="28"/>
          <w:szCs w:val="28"/>
        </w:rPr>
        <w:t>нию безопасности труда и управление охраной труда на предприятии;</w:t>
      </w:r>
      <w:r w:rsidR="00D160DF" w:rsidRPr="00D160DF">
        <w:rPr>
          <w:rStyle w:val="ArialUnicodeMS"/>
          <w:rFonts w:ascii="Times New Roman" w:hAnsi="Times New Roman" w:cs="Times New Roman"/>
          <w:spacing w:val="0"/>
          <w:sz w:val="28"/>
          <w:szCs w:val="28"/>
        </w:rPr>
        <w:t xml:space="preserve"> </w:t>
      </w:r>
    </w:p>
    <w:p w:rsidR="00D160DF" w:rsidRPr="00D160DF" w:rsidRDefault="00D160DF" w:rsidP="00D160DF">
      <w:pPr>
        <w:pStyle w:val="a4"/>
        <w:numPr>
          <w:ilvl w:val="0"/>
          <w:numId w:val="5"/>
        </w:numPr>
        <w:shd w:val="clear" w:color="auto" w:fill="auto"/>
        <w:tabs>
          <w:tab w:val="left" w:pos="581"/>
        </w:tabs>
        <w:spacing w:line="240" w:lineRule="auto"/>
        <w:ind w:firstLine="709"/>
        <w:rPr>
          <w:rFonts w:ascii="Times New Roman" w:hAnsi="Times New Roman" w:cs="Times New Roman"/>
          <w:spacing w:val="0"/>
          <w:sz w:val="28"/>
          <w:szCs w:val="28"/>
        </w:rPr>
      </w:pPr>
      <w:r w:rsidRPr="00D160DF">
        <w:rPr>
          <w:rStyle w:val="ArialUnicodeMS"/>
          <w:rFonts w:ascii="Times New Roman" w:hAnsi="Times New Roman" w:cs="Times New Roman"/>
          <w:spacing w:val="0"/>
          <w:sz w:val="28"/>
          <w:szCs w:val="28"/>
        </w:rPr>
        <w:t>подготовка к действиям в условиях проявления опасностей.</w:t>
      </w:r>
    </w:p>
    <w:p w:rsidR="00D46731" w:rsidRPr="00D160DF" w:rsidRDefault="00D46731" w:rsidP="00D46731">
      <w:pPr>
        <w:pStyle w:val="a4"/>
        <w:shd w:val="clear" w:color="auto" w:fill="auto"/>
        <w:spacing w:line="240" w:lineRule="auto"/>
        <w:ind w:firstLine="709"/>
        <w:rPr>
          <w:rFonts w:ascii="Times New Roman" w:hAnsi="Times New Roman" w:cs="Times New Roman"/>
          <w:b w:val="0"/>
          <w:i w:val="0"/>
          <w:spacing w:val="0"/>
          <w:sz w:val="28"/>
          <w:szCs w:val="28"/>
        </w:rPr>
      </w:pPr>
    </w:p>
    <w:p w:rsidR="00552BF6" w:rsidRPr="00D46731" w:rsidRDefault="00552BF6"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кого процесса, рациональная организация режима труда и отды</w:t>
      </w:r>
      <w:r w:rsidRPr="00D46731">
        <w:rPr>
          <w:rStyle w:val="ArialUnicodeMS"/>
          <w:rFonts w:ascii="Times New Roman" w:hAnsi="Times New Roman" w:cs="Times New Roman"/>
          <w:spacing w:val="0"/>
          <w:sz w:val="28"/>
          <w:szCs w:val="28"/>
        </w:rPr>
        <w:softHyphen/>
        <w:t>ха, рабочего места, изучение психофизиологических аспектов і рудовой деятельности и т. д.</w:t>
      </w:r>
    </w:p>
    <w:p w:rsidR="00552BF6" w:rsidRPr="00D46731" w:rsidRDefault="00552BF6"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8pt"/>
          <w:rFonts w:ascii="Times New Roman" w:hAnsi="Times New Roman" w:cs="Times New Roman"/>
          <w:sz w:val="28"/>
          <w:szCs w:val="28"/>
        </w:rPr>
        <w:t xml:space="preserve">Производственная безопасность </w:t>
      </w:r>
      <w:r w:rsidRPr="00D46731">
        <w:rPr>
          <w:rStyle w:val="ArialUnicodeMS"/>
          <w:rFonts w:ascii="Times New Roman" w:hAnsi="Times New Roman" w:cs="Times New Roman"/>
          <w:spacing w:val="0"/>
          <w:sz w:val="28"/>
          <w:szCs w:val="28"/>
        </w:rPr>
        <w:t>— это система организацион</w:t>
      </w:r>
      <w:r w:rsidRPr="00D46731">
        <w:rPr>
          <w:rStyle w:val="ArialUnicodeMS"/>
          <w:rFonts w:ascii="Times New Roman" w:hAnsi="Times New Roman" w:cs="Times New Roman"/>
          <w:spacing w:val="0"/>
          <w:sz w:val="28"/>
          <w:szCs w:val="28"/>
        </w:rPr>
        <w:softHyphen/>
        <w:t>ных мероприятий и технических средств, предотвращающих или уменьшающих вероятность воздействия на работающих опасных (іравмирующих) производственных факторов, возникающих в рабочей зоне в процессе трудовой деятельности.</w:t>
      </w:r>
    </w:p>
    <w:p w:rsidR="00552BF6" w:rsidRPr="00D46731" w:rsidRDefault="00552BF6"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К производственной безопасности относятся организацион</w:t>
      </w:r>
      <w:r w:rsidRPr="00D46731">
        <w:rPr>
          <w:rStyle w:val="ArialUnicodeMS"/>
          <w:rFonts w:ascii="Times New Roman" w:hAnsi="Times New Roman" w:cs="Times New Roman"/>
          <w:spacing w:val="0"/>
          <w:sz w:val="28"/>
          <w:szCs w:val="28"/>
        </w:rPr>
        <w:softHyphen/>
        <w:t>ные мероприятия и технические средства защиты от поражения &gt;аектрическим током, защита от механического травмирования движущимися механизмами, подъемно-транспортными средст</w:t>
      </w:r>
      <w:r w:rsidRPr="00D46731">
        <w:rPr>
          <w:rStyle w:val="ArialUnicodeMS"/>
          <w:rFonts w:ascii="Times New Roman" w:hAnsi="Times New Roman" w:cs="Times New Roman"/>
          <w:spacing w:val="0"/>
          <w:sz w:val="28"/>
          <w:szCs w:val="28"/>
        </w:rPr>
        <w:softHyphen/>
        <w:t>вами, обеспечение безопасности систем высокого давления, ме- і оды и средства обеспечения пожаровзрывобезопасности и т. д.</w:t>
      </w:r>
    </w:p>
    <w:p w:rsidR="00552BF6" w:rsidRPr="00D46731" w:rsidRDefault="00552BF6"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 xml:space="preserve">Технические методы и средства, обеспечивающие производ- с і венную безопасность, называются </w:t>
      </w:r>
      <w:r w:rsidRPr="00D46731">
        <w:rPr>
          <w:rStyle w:val="ArialUnicodeMS69"/>
          <w:rFonts w:ascii="Times New Roman" w:hAnsi="Times New Roman" w:cs="Times New Roman"/>
          <w:spacing w:val="0"/>
          <w:sz w:val="28"/>
          <w:szCs w:val="28"/>
        </w:rPr>
        <w:t>техникой безопасности.</w:t>
      </w:r>
    </w:p>
    <w:p w:rsidR="00552BF6" w:rsidRPr="00D46731" w:rsidRDefault="00552BF6"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Первым и одним из наиболее важных этапов обеспечения безопасности труда является идентификация опасностей.</w:t>
      </w:r>
    </w:p>
    <w:p w:rsidR="00552BF6" w:rsidRPr="00D46731" w:rsidRDefault="00552BF6"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8pt"/>
          <w:rFonts w:ascii="Times New Roman" w:hAnsi="Times New Roman" w:cs="Times New Roman"/>
          <w:sz w:val="28"/>
          <w:szCs w:val="28"/>
        </w:rPr>
        <w:t xml:space="preserve">Идентификация опасностей </w:t>
      </w:r>
      <w:r w:rsidRPr="00D46731">
        <w:rPr>
          <w:rStyle w:val="ArialUnicodeMS"/>
          <w:rFonts w:ascii="Times New Roman" w:hAnsi="Times New Roman" w:cs="Times New Roman"/>
          <w:spacing w:val="0"/>
          <w:sz w:val="28"/>
          <w:szCs w:val="28"/>
        </w:rPr>
        <w:t>— это распознавание опасностей, установление причин их возникновения, пространственных и временных характеристик опасностей, вероятности, величины и последствий их проявления. Идентификация опасностей может включать оценку воздействия опасностей на человека и опреде</w:t>
      </w:r>
      <w:r w:rsidRPr="00D46731">
        <w:rPr>
          <w:rStyle w:val="ArialUnicodeMS"/>
          <w:rFonts w:ascii="Times New Roman" w:hAnsi="Times New Roman" w:cs="Times New Roman"/>
          <w:spacing w:val="0"/>
          <w:sz w:val="28"/>
          <w:szCs w:val="28"/>
        </w:rPr>
        <w:softHyphen/>
        <w:t>ление допустимых уровней опасных и вредных производствен</w:t>
      </w:r>
      <w:r w:rsidRPr="00D46731">
        <w:rPr>
          <w:rStyle w:val="ArialUnicodeMS"/>
          <w:rFonts w:ascii="Times New Roman" w:hAnsi="Times New Roman" w:cs="Times New Roman"/>
          <w:spacing w:val="0"/>
          <w:sz w:val="28"/>
          <w:szCs w:val="28"/>
        </w:rPr>
        <w:softHyphen/>
        <w:t>ных факторов.</w:t>
      </w:r>
    </w:p>
    <w:p w:rsidR="00552BF6" w:rsidRPr="00D46731" w:rsidRDefault="00552BF6" w:rsidP="00D46731">
      <w:pPr>
        <w:pStyle w:val="71"/>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7ArialUnicodeMS13"/>
          <w:rFonts w:ascii="Times New Roman" w:hAnsi="Times New Roman" w:cs="Times New Roman"/>
          <w:i/>
          <w:iCs/>
          <w:spacing w:val="0"/>
          <w:sz w:val="28"/>
          <w:szCs w:val="28"/>
        </w:rPr>
        <w:t>Охрана труда решает четыре основные задачи:</w:t>
      </w:r>
    </w:p>
    <w:p w:rsidR="00552BF6" w:rsidRPr="00D46731" w:rsidRDefault="00552BF6" w:rsidP="00D46731">
      <w:pPr>
        <w:pStyle w:val="a4"/>
        <w:framePr w:w="6360" w:h="9663" w:hRule="exact" w:wrap="none" w:vAnchor="page" w:hAnchor="page" w:x="12562" w:y="3533"/>
        <w:numPr>
          <w:ilvl w:val="0"/>
          <w:numId w:val="5"/>
        </w:numPr>
        <w:shd w:val="clear" w:color="auto" w:fill="auto"/>
        <w:tabs>
          <w:tab w:val="left" w:pos="586"/>
        </w:tabs>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идентификация опасных и вредных производственных факторов;</w:t>
      </w:r>
    </w:p>
    <w:p w:rsidR="00552BF6" w:rsidRPr="00D46731" w:rsidRDefault="00552BF6" w:rsidP="00D46731">
      <w:pPr>
        <w:pStyle w:val="a4"/>
        <w:framePr w:w="6360" w:h="9663" w:hRule="exact" w:wrap="none" w:vAnchor="page" w:hAnchor="page" w:x="12562" w:y="3533"/>
        <w:numPr>
          <w:ilvl w:val="0"/>
          <w:numId w:val="5"/>
        </w:numPr>
        <w:shd w:val="clear" w:color="auto" w:fill="auto"/>
        <w:tabs>
          <w:tab w:val="left" w:pos="581"/>
        </w:tabs>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разработка соответствующих технических мероприятий и средств защиты от опасных и вредных производственных факторов;</w:t>
      </w:r>
    </w:p>
    <w:p w:rsidR="00552BF6" w:rsidRPr="00D46731" w:rsidRDefault="00552BF6" w:rsidP="00D46731">
      <w:pPr>
        <w:pStyle w:val="a4"/>
        <w:framePr w:w="6360" w:h="9663" w:hRule="exact" w:wrap="none" w:vAnchor="page" w:hAnchor="page" w:x="12562" w:y="3533"/>
        <w:numPr>
          <w:ilvl w:val="0"/>
          <w:numId w:val="5"/>
        </w:numPr>
        <w:shd w:val="clear" w:color="auto" w:fill="auto"/>
        <w:tabs>
          <w:tab w:val="left" w:pos="586"/>
        </w:tabs>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разработка организационных мероприятий по обеспече</w:t>
      </w:r>
      <w:r w:rsidRPr="00D46731">
        <w:rPr>
          <w:rStyle w:val="ArialUnicodeMS"/>
          <w:rFonts w:ascii="Times New Roman" w:hAnsi="Times New Roman" w:cs="Times New Roman"/>
          <w:spacing w:val="0"/>
          <w:sz w:val="28"/>
          <w:szCs w:val="28"/>
        </w:rPr>
        <w:softHyphen/>
        <w:t>нию безопасности труда и управление охраной труда на предприятии;</w:t>
      </w:r>
    </w:p>
    <w:p w:rsidR="00D46731" w:rsidRPr="00D46731" w:rsidRDefault="00D46731"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8pt"/>
          <w:rFonts w:ascii="Times New Roman" w:hAnsi="Times New Roman" w:cs="Times New Roman"/>
          <w:sz w:val="28"/>
          <w:szCs w:val="28"/>
        </w:rPr>
        <w:t xml:space="preserve">Производственная безопасность </w:t>
      </w:r>
      <w:r w:rsidRPr="00D46731">
        <w:rPr>
          <w:rStyle w:val="ArialUnicodeMS"/>
          <w:rFonts w:ascii="Times New Roman" w:hAnsi="Times New Roman" w:cs="Times New Roman"/>
          <w:spacing w:val="0"/>
          <w:sz w:val="28"/>
          <w:szCs w:val="28"/>
        </w:rPr>
        <w:t>— это система организацион</w:t>
      </w:r>
      <w:r w:rsidRPr="00D46731">
        <w:rPr>
          <w:rStyle w:val="ArialUnicodeMS"/>
          <w:rFonts w:ascii="Times New Roman" w:hAnsi="Times New Roman" w:cs="Times New Roman"/>
          <w:spacing w:val="0"/>
          <w:sz w:val="28"/>
          <w:szCs w:val="28"/>
        </w:rPr>
        <w:softHyphen/>
        <w:t>ных мероприятий и технических средств, предотвращающих или уменьшающих вероятность воздействия на работающих опасных (іравмирующих) производственных факторов, возникающих в рабочей зоне в процессе трудовой деятельности.</w:t>
      </w:r>
    </w:p>
    <w:p w:rsidR="00D46731" w:rsidRPr="00D46731" w:rsidRDefault="00D46731"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К производственной безопасности относятся организацион</w:t>
      </w:r>
      <w:r w:rsidRPr="00D46731">
        <w:rPr>
          <w:rStyle w:val="ArialUnicodeMS"/>
          <w:rFonts w:ascii="Times New Roman" w:hAnsi="Times New Roman" w:cs="Times New Roman"/>
          <w:spacing w:val="0"/>
          <w:sz w:val="28"/>
          <w:szCs w:val="28"/>
        </w:rPr>
        <w:softHyphen/>
        <w:t>ные мероприятия и технические средства защиты от поражения &gt;аектрическим током, защита от механического травмирования движущимися механизмами, подъемно-транспортными средст</w:t>
      </w:r>
      <w:r w:rsidRPr="00D46731">
        <w:rPr>
          <w:rStyle w:val="ArialUnicodeMS"/>
          <w:rFonts w:ascii="Times New Roman" w:hAnsi="Times New Roman" w:cs="Times New Roman"/>
          <w:spacing w:val="0"/>
          <w:sz w:val="28"/>
          <w:szCs w:val="28"/>
        </w:rPr>
        <w:softHyphen/>
        <w:t>вами, обеспечение безопасности систем высокого давления, ме- і оды и средства обеспечения пожаровзрывобезопасности и т. д.</w:t>
      </w:r>
    </w:p>
    <w:p w:rsidR="00D46731" w:rsidRPr="00D46731" w:rsidRDefault="00D46731"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 xml:space="preserve">Технические методы и средства, обеспечивающие производ- с і венную безопасность, называются </w:t>
      </w:r>
      <w:r w:rsidRPr="00D46731">
        <w:rPr>
          <w:rStyle w:val="ArialUnicodeMS69"/>
          <w:rFonts w:ascii="Times New Roman" w:hAnsi="Times New Roman" w:cs="Times New Roman"/>
          <w:spacing w:val="0"/>
          <w:sz w:val="28"/>
          <w:szCs w:val="28"/>
        </w:rPr>
        <w:t>техникой безопасности.</w:t>
      </w:r>
    </w:p>
    <w:p w:rsidR="00D46731" w:rsidRPr="00D46731" w:rsidRDefault="00D46731"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Первым и одним из наиболее важных этапов обеспечения безопасности труда является идентификация опасностей.</w:t>
      </w:r>
    </w:p>
    <w:p w:rsidR="00D46731" w:rsidRPr="00D46731" w:rsidRDefault="00D46731"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8pt"/>
          <w:rFonts w:ascii="Times New Roman" w:hAnsi="Times New Roman" w:cs="Times New Roman"/>
          <w:sz w:val="28"/>
          <w:szCs w:val="28"/>
        </w:rPr>
        <w:t xml:space="preserve">Идентификация опасностей </w:t>
      </w:r>
      <w:r w:rsidRPr="00D46731">
        <w:rPr>
          <w:rStyle w:val="ArialUnicodeMS"/>
          <w:rFonts w:ascii="Times New Roman" w:hAnsi="Times New Roman" w:cs="Times New Roman"/>
          <w:spacing w:val="0"/>
          <w:sz w:val="28"/>
          <w:szCs w:val="28"/>
        </w:rPr>
        <w:t>— это распознавание опасностей, установление причин их возникновения, пространственных и временных характеристик опасностей, вероятности, величины и последствий их проявления. Идентификация опасностей может включать оценку воздействия опасностей на человека и опреде</w:t>
      </w:r>
      <w:r w:rsidRPr="00D46731">
        <w:rPr>
          <w:rStyle w:val="ArialUnicodeMS"/>
          <w:rFonts w:ascii="Times New Roman" w:hAnsi="Times New Roman" w:cs="Times New Roman"/>
          <w:spacing w:val="0"/>
          <w:sz w:val="28"/>
          <w:szCs w:val="28"/>
        </w:rPr>
        <w:softHyphen/>
        <w:t>ление допустимых уровней опасных и вредных производствен</w:t>
      </w:r>
      <w:r w:rsidRPr="00D46731">
        <w:rPr>
          <w:rStyle w:val="ArialUnicodeMS"/>
          <w:rFonts w:ascii="Times New Roman" w:hAnsi="Times New Roman" w:cs="Times New Roman"/>
          <w:spacing w:val="0"/>
          <w:sz w:val="28"/>
          <w:szCs w:val="28"/>
        </w:rPr>
        <w:softHyphen/>
        <w:t>ных факторов.</w:t>
      </w:r>
    </w:p>
    <w:p w:rsidR="00D46731" w:rsidRPr="00D46731" w:rsidRDefault="00D46731" w:rsidP="00D46731">
      <w:pPr>
        <w:pStyle w:val="71"/>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7ArialUnicodeMS13"/>
          <w:rFonts w:ascii="Times New Roman" w:hAnsi="Times New Roman" w:cs="Times New Roman"/>
          <w:i/>
          <w:iCs/>
          <w:spacing w:val="0"/>
          <w:sz w:val="28"/>
          <w:szCs w:val="28"/>
        </w:rPr>
        <w:t>Охрана труда решает четыре основные задачи:</w:t>
      </w:r>
    </w:p>
    <w:p w:rsidR="00D46731" w:rsidRPr="00D46731" w:rsidRDefault="00D46731" w:rsidP="00D46731">
      <w:pPr>
        <w:pStyle w:val="a4"/>
        <w:framePr w:w="6360" w:h="9663" w:hRule="exact" w:wrap="none" w:vAnchor="page" w:hAnchor="page" w:x="12562" w:y="3533"/>
        <w:numPr>
          <w:ilvl w:val="0"/>
          <w:numId w:val="5"/>
        </w:numPr>
        <w:shd w:val="clear" w:color="auto" w:fill="auto"/>
        <w:tabs>
          <w:tab w:val="left" w:pos="586"/>
        </w:tabs>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идентификация опасных и вредных производственных факторов;</w:t>
      </w:r>
    </w:p>
    <w:p w:rsidR="00D46731" w:rsidRPr="00D46731" w:rsidRDefault="00D46731" w:rsidP="00D46731">
      <w:pPr>
        <w:pStyle w:val="a4"/>
        <w:framePr w:w="6360" w:h="9663" w:hRule="exact" w:wrap="none" w:vAnchor="page" w:hAnchor="page" w:x="12562" w:y="3533"/>
        <w:numPr>
          <w:ilvl w:val="0"/>
          <w:numId w:val="5"/>
        </w:numPr>
        <w:shd w:val="clear" w:color="auto" w:fill="auto"/>
        <w:tabs>
          <w:tab w:val="left" w:pos="581"/>
        </w:tabs>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разработка соответствующих технических мероприятий и средств защиты от опасных и вредных производственных факторов;</w:t>
      </w:r>
    </w:p>
    <w:p w:rsidR="00D46731" w:rsidRPr="00D46731" w:rsidRDefault="00D46731" w:rsidP="00D46731">
      <w:pPr>
        <w:pStyle w:val="a4"/>
        <w:framePr w:w="6360" w:h="9663" w:hRule="exact" w:wrap="none" w:vAnchor="page" w:hAnchor="page" w:x="12562" w:y="3533"/>
        <w:numPr>
          <w:ilvl w:val="0"/>
          <w:numId w:val="5"/>
        </w:numPr>
        <w:shd w:val="clear" w:color="auto" w:fill="auto"/>
        <w:tabs>
          <w:tab w:val="left" w:pos="586"/>
        </w:tabs>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разработка организационных мероприятий по обеспече</w:t>
      </w:r>
      <w:r w:rsidRPr="00D46731">
        <w:rPr>
          <w:rStyle w:val="ArialUnicodeMS"/>
          <w:rFonts w:ascii="Times New Roman" w:hAnsi="Times New Roman" w:cs="Times New Roman"/>
          <w:spacing w:val="0"/>
          <w:sz w:val="28"/>
          <w:szCs w:val="28"/>
        </w:rPr>
        <w:softHyphen/>
        <w:t>нию безопасности труда и управление охраной труда на предприятии;</w:t>
      </w:r>
    </w:p>
    <w:p w:rsidR="00D46731" w:rsidRPr="00D46731" w:rsidRDefault="00D46731"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8pt"/>
          <w:rFonts w:ascii="Times New Roman" w:hAnsi="Times New Roman" w:cs="Times New Roman"/>
          <w:sz w:val="28"/>
          <w:szCs w:val="28"/>
        </w:rPr>
        <w:t xml:space="preserve">Производственная безопасность </w:t>
      </w:r>
      <w:r w:rsidRPr="00D46731">
        <w:rPr>
          <w:rStyle w:val="ArialUnicodeMS"/>
          <w:rFonts w:ascii="Times New Roman" w:hAnsi="Times New Roman" w:cs="Times New Roman"/>
          <w:spacing w:val="0"/>
          <w:sz w:val="28"/>
          <w:szCs w:val="28"/>
        </w:rPr>
        <w:t>— это система организацион</w:t>
      </w:r>
      <w:r w:rsidRPr="00D46731">
        <w:rPr>
          <w:rStyle w:val="ArialUnicodeMS"/>
          <w:rFonts w:ascii="Times New Roman" w:hAnsi="Times New Roman" w:cs="Times New Roman"/>
          <w:spacing w:val="0"/>
          <w:sz w:val="28"/>
          <w:szCs w:val="28"/>
        </w:rPr>
        <w:softHyphen/>
        <w:t>ных мероприятий и технических средств, предотвращающих или уменьшающих вероятность воздействия на работающих опасных (іравмирующих) производственных факторов, возникающих в рабочей зоне в процессе трудовой деятельности.</w:t>
      </w:r>
    </w:p>
    <w:p w:rsidR="00D46731" w:rsidRPr="00D46731" w:rsidRDefault="00D46731"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К производственной безопасности относятся организацион</w:t>
      </w:r>
      <w:r w:rsidRPr="00D46731">
        <w:rPr>
          <w:rStyle w:val="ArialUnicodeMS"/>
          <w:rFonts w:ascii="Times New Roman" w:hAnsi="Times New Roman" w:cs="Times New Roman"/>
          <w:spacing w:val="0"/>
          <w:sz w:val="28"/>
          <w:szCs w:val="28"/>
        </w:rPr>
        <w:softHyphen/>
        <w:t>ные мероприятия и технические средства защиты от поражения &gt;аектрическим током, защита от механического травмирования движущимися механизмами, подъемно-транспортными средст</w:t>
      </w:r>
      <w:r w:rsidRPr="00D46731">
        <w:rPr>
          <w:rStyle w:val="ArialUnicodeMS"/>
          <w:rFonts w:ascii="Times New Roman" w:hAnsi="Times New Roman" w:cs="Times New Roman"/>
          <w:spacing w:val="0"/>
          <w:sz w:val="28"/>
          <w:szCs w:val="28"/>
        </w:rPr>
        <w:softHyphen/>
        <w:t>вами, обеспечение безопасности систем высокого давления, ме- і оды и средства обеспечения пожаровзрывобезопасности и т. д.</w:t>
      </w:r>
    </w:p>
    <w:p w:rsidR="00D46731" w:rsidRPr="00D46731" w:rsidRDefault="00D46731"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 xml:space="preserve">Технические методы и средства, обеспечивающие производ- с і венную безопасность, называются </w:t>
      </w:r>
      <w:r w:rsidRPr="00D46731">
        <w:rPr>
          <w:rStyle w:val="ArialUnicodeMS69"/>
          <w:rFonts w:ascii="Times New Roman" w:hAnsi="Times New Roman" w:cs="Times New Roman"/>
          <w:spacing w:val="0"/>
          <w:sz w:val="28"/>
          <w:szCs w:val="28"/>
        </w:rPr>
        <w:t>техникой безопасности.</w:t>
      </w:r>
    </w:p>
    <w:p w:rsidR="00D46731" w:rsidRPr="00D46731" w:rsidRDefault="00D46731"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Первым и одним из наиболее важных этапов обеспечения безопасности труда является идентификация опасностей.</w:t>
      </w:r>
    </w:p>
    <w:p w:rsidR="00D46731" w:rsidRPr="00D46731" w:rsidRDefault="00D46731" w:rsidP="00D46731">
      <w:pPr>
        <w:pStyle w:val="a4"/>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8pt"/>
          <w:rFonts w:ascii="Times New Roman" w:hAnsi="Times New Roman" w:cs="Times New Roman"/>
          <w:sz w:val="28"/>
          <w:szCs w:val="28"/>
        </w:rPr>
        <w:t xml:space="preserve">Идентификация опасностей </w:t>
      </w:r>
      <w:r w:rsidRPr="00D46731">
        <w:rPr>
          <w:rStyle w:val="ArialUnicodeMS"/>
          <w:rFonts w:ascii="Times New Roman" w:hAnsi="Times New Roman" w:cs="Times New Roman"/>
          <w:spacing w:val="0"/>
          <w:sz w:val="28"/>
          <w:szCs w:val="28"/>
        </w:rPr>
        <w:t>— это распознавание опасностей, установление причин их возникновения, пространственных и временных характеристик опасностей, вероятности, величины и последствий их проявления. Идентификация опасностей может включать оценку воздействия опасностей на человека и опреде</w:t>
      </w:r>
      <w:r w:rsidRPr="00D46731">
        <w:rPr>
          <w:rStyle w:val="ArialUnicodeMS"/>
          <w:rFonts w:ascii="Times New Roman" w:hAnsi="Times New Roman" w:cs="Times New Roman"/>
          <w:spacing w:val="0"/>
          <w:sz w:val="28"/>
          <w:szCs w:val="28"/>
        </w:rPr>
        <w:softHyphen/>
        <w:t>ление допустимых уровней опасных и вредных производствен</w:t>
      </w:r>
      <w:r w:rsidRPr="00D46731">
        <w:rPr>
          <w:rStyle w:val="ArialUnicodeMS"/>
          <w:rFonts w:ascii="Times New Roman" w:hAnsi="Times New Roman" w:cs="Times New Roman"/>
          <w:spacing w:val="0"/>
          <w:sz w:val="28"/>
          <w:szCs w:val="28"/>
        </w:rPr>
        <w:softHyphen/>
        <w:t>ных факторов.</w:t>
      </w:r>
    </w:p>
    <w:p w:rsidR="00D46731" w:rsidRPr="00D46731" w:rsidRDefault="00D46731" w:rsidP="00D46731">
      <w:pPr>
        <w:pStyle w:val="71"/>
        <w:framePr w:w="6360" w:h="9663" w:hRule="exact" w:wrap="none" w:vAnchor="page" w:hAnchor="page" w:x="12562" w:y="3533"/>
        <w:shd w:val="clear" w:color="auto" w:fill="auto"/>
        <w:spacing w:line="240" w:lineRule="auto"/>
        <w:ind w:firstLine="709"/>
        <w:rPr>
          <w:rFonts w:ascii="Times New Roman" w:hAnsi="Times New Roman" w:cs="Times New Roman"/>
          <w:spacing w:val="0"/>
          <w:sz w:val="28"/>
          <w:szCs w:val="28"/>
        </w:rPr>
      </w:pPr>
      <w:r w:rsidRPr="00D46731">
        <w:rPr>
          <w:rStyle w:val="7ArialUnicodeMS13"/>
          <w:rFonts w:ascii="Times New Roman" w:hAnsi="Times New Roman" w:cs="Times New Roman"/>
          <w:i/>
          <w:iCs/>
          <w:spacing w:val="0"/>
          <w:sz w:val="28"/>
          <w:szCs w:val="28"/>
        </w:rPr>
        <w:t>Охрана труда решает четыре основные задачи:</w:t>
      </w:r>
    </w:p>
    <w:p w:rsidR="00D46731" w:rsidRPr="00D46731" w:rsidRDefault="00D46731" w:rsidP="00D46731">
      <w:pPr>
        <w:pStyle w:val="a4"/>
        <w:framePr w:w="6360" w:h="9663" w:hRule="exact" w:wrap="none" w:vAnchor="page" w:hAnchor="page" w:x="12562" w:y="3533"/>
        <w:numPr>
          <w:ilvl w:val="0"/>
          <w:numId w:val="5"/>
        </w:numPr>
        <w:shd w:val="clear" w:color="auto" w:fill="auto"/>
        <w:tabs>
          <w:tab w:val="left" w:pos="586"/>
        </w:tabs>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идентификация опасных и вредных производственных факторов;</w:t>
      </w:r>
    </w:p>
    <w:p w:rsidR="00D46731" w:rsidRPr="00D46731" w:rsidRDefault="00D46731" w:rsidP="00D46731">
      <w:pPr>
        <w:pStyle w:val="a4"/>
        <w:framePr w:w="6360" w:h="9663" w:hRule="exact" w:wrap="none" w:vAnchor="page" w:hAnchor="page" w:x="12562" w:y="3533"/>
        <w:numPr>
          <w:ilvl w:val="0"/>
          <w:numId w:val="5"/>
        </w:numPr>
        <w:shd w:val="clear" w:color="auto" w:fill="auto"/>
        <w:tabs>
          <w:tab w:val="left" w:pos="581"/>
        </w:tabs>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разработка соответствующих технических мероприятий и средств защиты от опасных и вредных производственных факторов;</w:t>
      </w:r>
    </w:p>
    <w:p w:rsidR="00D46731" w:rsidRPr="00D46731" w:rsidRDefault="00D46731" w:rsidP="00D46731">
      <w:pPr>
        <w:pStyle w:val="a4"/>
        <w:framePr w:w="6360" w:h="9663" w:hRule="exact" w:wrap="none" w:vAnchor="page" w:hAnchor="page" w:x="12562" w:y="3533"/>
        <w:numPr>
          <w:ilvl w:val="0"/>
          <w:numId w:val="5"/>
        </w:numPr>
        <w:shd w:val="clear" w:color="auto" w:fill="auto"/>
        <w:tabs>
          <w:tab w:val="left" w:pos="586"/>
        </w:tabs>
        <w:spacing w:line="240" w:lineRule="auto"/>
        <w:ind w:firstLine="709"/>
        <w:rPr>
          <w:rFonts w:ascii="Times New Roman" w:hAnsi="Times New Roman" w:cs="Times New Roman"/>
          <w:spacing w:val="0"/>
          <w:sz w:val="28"/>
          <w:szCs w:val="28"/>
        </w:rPr>
      </w:pPr>
      <w:r w:rsidRPr="00D46731">
        <w:rPr>
          <w:rStyle w:val="ArialUnicodeMS"/>
          <w:rFonts w:ascii="Times New Roman" w:hAnsi="Times New Roman" w:cs="Times New Roman"/>
          <w:spacing w:val="0"/>
          <w:sz w:val="28"/>
          <w:szCs w:val="28"/>
        </w:rPr>
        <w:t>разработка организационных мероприятий по обеспече</w:t>
      </w:r>
      <w:r w:rsidRPr="00D46731">
        <w:rPr>
          <w:rStyle w:val="ArialUnicodeMS"/>
          <w:rFonts w:ascii="Times New Roman" w:hAnsi="Times New Roman" w:cs="Times New Roman"/>
          <w:spacing w:val="0"/>
          <w:sz w:val="28"/>
          <w:szCs w:val="28"/>
        </w:rPr>
        <w:softHyphen/>
        <w:t>нию безопасности труда и управление охраной труда на предприятии;</w:t>
      </w:r>
    </w:p>
    <w:p w:rsidR="0071144B" w:rsidRPr="0071144B" w:rsidRDefault="0071144B" w:rsidP="0071144B">
      <w:pPr>
        <w:pStyle w:val="360"/>
        <w:numPr>
          <w:ilvl w:val="0"/>
          <w:numId w:val="5"/>
        </w:numPr>
        <w:shd w:val="clear" w:color="auto" w:fill="auto"/>
        <w:spacing w:after="0" w:line="240" w:lineRule="auto"/>
        <w:ind w:firstLine="709"/>
        <w:jc w:val="both"/>
        <w:rPr>
          <w:rFonts w:ascii="Times New Roman" w:hAnsi="Times New Roman" w:cs="Times New Roman"/>
          <w:b w:val="0"/>
          <w:spacing w:val="0"/>
          <w:sz w:val="36"/>
          <w:szCs w:val="28"/>
        </w:rPr>
      </w:pPr>
      <w:r w:rsidRPr="0071144B">
        <w:rPr>
          <w:rStyle w:val="360pt"/>
          <w:rFonts w:ascii="Times New Roman" w:hAnsi="Times New Roman" w:cs="Times New Roman"/>
          <w:b/>
          <w:bCs/>
          <w:spacing w:val="0"/>
          <w:sz w:val="36"/>
          <w:szCs w:val="28"/>
        </w:rPr>
        <w:t>Раздел II</w:t>
      </w:r>
    </w:p>
    <w:p w:rsidR="0071144B" w:rsidRPr="0071144B" w:rsidRDefault="0071144B" w:rsidP="0071144B">
      <w:pPr>
        <w:pStyle w:val="830"/>
        <w:numPr>
          <w:ilvl w:val="0"/>
          <w:numId w:val="5"/>
        </w:numPr>
        <w:shd w:val="clear" w:color="auto" w:fill="auto"/>
        <w:spacing w:after="0" w:line="240" w:lineRule="auto"/>
        <w:ind w:firstLine="709"/>
        <w:jc w:val="both"/>
        <w:rPr>
          <w:rStyle w:val="83"/>
          <w:rFonts w:ascii="Times New Roman" w:hAnsi="Times New Roman" w:cs="Times New Roman"/>
          <w:bCs/>
          <w:spacing w:val="0"/>
          <w:sz w:val="28"/>
          <w:szCs w:val="28"/>
          <w:shd w:val="clear" w:color="auto" w:fill="auto"/>
        </w:rPr>
      </w:pPr>
      <w:bookmarkStart w:id="1" w:name="bookmark2"/>
    </w:p>
    <w:p w:rsidR="0071144B" w:rsidRPr="0071144B" w:rsidRDefault="0071144B" w:rsidP="0071144B">
      <w:pPr>
        <w:pStyle w:val="830"/>
        <w:numPr>
          <w:ilvl w:val="0"/>
          <w:numId w:val="5"/>
        </w:numPr>
        <w:shd w:val="clear" w:color="auto" w:fill="auto"/>
        <w:spacing w:after="0" w:line="240" w:lineRule="auto"/>
        <w:ind w:firstLine="709"/>
        <w:jc w:val="both"/>
        <w:rPr>
          <w:rFonts w:ascii="Times New Roman" w:hAnsi="Times New Roman" w:cs="Times New Roman"/>
          <w:b w:val="0"/>
          <w:spacing w:val="0"/>
          <w:sz w:val="28"/>
          <w:szCs w:val="28"/>
        </w:rPr>
      </w:pPr>
      <w:r w:rsidRPr="0071144B">
        <w:rPr>
          <w:rStyle w:val="83"/>
          <w:rFonts w:ascii="Times New Roman" w:hAnsi="Times New Roman" w:cs="Times New Roman"/>
          <w:b/>
          <w:bCs/>
          <w:spacing w:val="0"/>
          <w:sz w:val="28"/>
          <w:szCs w:val="28"/>
        </w:rPr>
        <w:t>ИДЕНТИФИКАЦИЯ И ВОЗДЕЙСТВИЕ НА ЧЕЛОВЕКА НЕГАТИВНЫХ ФАКТОРОВ ПРОИЗВОДСТВЕННОЙ СРЕДЫ</w:t>
      </w:r>
      <w:bookmarkEnd w:id="1"/>
    </w:p>
    <w:p w:rsidR="0071144B" w:rsidRDefault="0071144B" w:rsidP="0071144B">
      <w:pPr>
        <w:pStyle w:val="a4"/>
        <w:shd w:val="clear" w:color="auto" w:fill="auto"/>
        <w:spacing w:line="240" w:lineRule="auto"/>
        <w:ind w:firstLine="709"/>
        <w:rPr>
          <w:rStyle w:val="ArialUnicodeMS"/>
          <w:rFonts w:ascii="Times New Roman" w:hAnsi="Times New Roman" w:cs="Times New Roman"/>
          <w:spacing w:val="0"/>
          <w:sz w:val="28"/>
          <w:szCs w:val="28"/>
        </w:rPr>
      </w:pPr>
    </w:p>
    <w:p w:rsidR="0071144B" w:rsidRPr="0071144B" w:rsidRDefault="0071144B" w:rsidP="0071144B">
      <w:pPr>
        <w:pStyle w:val="a4"/>
        <w:shd w:val="clear" w:color="auto" w:fill="auto"/>
        <w:spacing w:line="240" w:lineRule="auto"/>
        <w:ind w:firstLine="709"/>
        <w:rPr>
          <w:rFonts w:ascii="Times New Roman" w:hAnsi="Times New Roman" w:cs="Times New Roman"/>
          <w:b w:val="0"/>
          <w:spacing w:val="0"/>
          <w:sz w:val="28"/>
          <w:szCs w:val="28"/>
        </w:rPr>
      </w:pPr>
      <w:r w:rsidRPr="0071144B">
        <w:rPr>
          <w:rStyle w:val="ArialUnicodeMS"/>
          <w:rFonts w:ascii="Times New Roman" w:hAnsi="Times New Roman" w:cs="Times New Roman"/>
          <w:spacing w:val="0"/>
          <w:sz w:val="28"/>
          <w:szCs w:val="28"/>
        </w:rPr>
        <w:t>Идентификация опасных и вредных производственных фак</w:t>
      </w:r>
      <w:r>
        <w:rPr>
          <w:rStyle w:val="ArialUnicodeMS"/>
          <w:rFonts w:ascii="Times New Roman" w:hAnsi="Times New Roman" w:cs="Times New Roman"/>
          <w:spacing w:val="0"/>
          <w:sz w:val="28"/>
          <w:szCs w:val="28"/>
        </w:rPr>
        <w:t>то</w:t>
      </w:r>
      <w:r w:rsidRPr="0071144B">
        <w:rPr>
          <w:rStyle w:val="ArialUnicodeMS"/>
          <w:rFonts w:ascii="Times New Roman" w:hAnsi="Times New Roman" w:cs="Times New Roman"/>
          <w:spacing w:val="0"/>
          <w:sz w:val="28"/>
          <w:szCs w:val="28"/>
        </w:rPr>
        <w:t>ров включает ряд стадий:</w:t>
      </w:r>
    </w:p>
    <w:p w:rsidR="0071144B" w:rsidRPr="0071144B" w:rsidRDefault="0071144B" w:rsidP="0071144B">
      <w:pPr>
        <w:pStyle w:val="a4"/>
        <w:numPr>
          <w:ilvl w:val="0"/>
          <w:numId w:val="5"/>
        </w:numPr>
        <w:shd w:val="clear" w:color="auto" w:fill="auto"/>
        <w:tabs>
          <w:tab w:val="left" w:pos="655"/>
        </w:tabs>
        <w:spacing w:line="240" w:lineRule="auto"/>
        <w:ind w:firstLine="709"/>
        <w:rPr>
          <w:rFonts w:ascii="Times New Roman" w:hAnsi="Times New Roman" w:cs="Times New Roman"/>
          <w:b w:val="0"/>
          <w:spacing w:val="0"/>
          <w:sz w:val="28"/>
          <w:szCs w:val="28"/>
        </w:rPr>
      </w:pPr>
      <w:r w:rsidRPr="0071144B">
        <w:rPr>
          <w:rStyle w:val="ArialUnicodeMS"/>
          <w:rFonts w:ascii="Times New Roman" w:hAnsi="Times New Roman" w:cs="Times New Roman"/>
          <w:spacing w:val="0"/>
          <w:sz w:val="28"/>
          <w:szCs w:val="28"/>
        </w:rPr>
        <w:t>выявление опасных и вредных факторов, определение их полной номенклатуры;</w:t>
      </w:r>
    </w:p>
    <w:p w:rsidR="0071144B" w:rsidRPr="0071144B" w:rsidRDefault="0071144B" w:rsidP="0071144B">
      <w:pPr>
        <w:pStyle w:val="a4"/>
        <w:numPr>
          <w:ilvl w:val="0"/>
          <w:numId w:val="5"/>
        </w:numPr>
        <w:shd w:val="clear" w:color="auto" w:fill="auto"/>
        <w:tabs>
          <w:tab w:val="left" w:pos="641"/>
        </w:tabs>
        <w:spacing w:line="240" w:lineRule="auto"/>
        <w:ind w:firstLine="709"/>
        <w:rPr>
          <w:rFonts w:ascii="Times New Roman" w:hAnsi="Times New Roman" w:cs="Times New Roman"/>
          <w:b w:val="0"/>
          <w:spacing w:val="0"/>
          <w:sz w:val="28"/>
          <w:szCs w:val="28"/>
        </w:rPr>
      </w:pPr>
      <w:r w:rsidRPr="0071144B">
        <w:rPr>
          <w:rStyle w:val="ArialUnicodeMS"/>
          <w:rFonts w:ascii="Times New Roman" w:hAnsi="Times New Roman" w:cs="Times New Roman"/>
          <w:spacing w:val="0"/>
          <w:sz w:val="28"/>
          <w:szCs w:val="28"/>
        </w:rPr>
        <w:t>оценка воздействия негативных факторов на человека, определение допустимых уровней воздействия и величин приемлемого риска;</w:t>
      </w:r>
    </w:p>
    <w:p w:rsidR="0071144B" w:rsidRPr="0071144B" w:rsidRDefault="0071144B" w:rsidP="0071144B">
      <w:pPr>
        <w:pStyle w:val="a4"/>
        <w:numPr>
          <w:ilvl w:val="0"/>
          <w:numId w:val="5"/>
        </w:numPr>
        <w:shd w:val="clear" w:color="auto" w:fill="auto"/>
        <w:tabs>
          <w:tab w:val="left" w:pos="641"/>
        </w:tabs>
        <w:spacing w:line="240" w:lineRule="auto"/>
        <w:ind w:firstLine="709"/>
        <w:rPr>
          <w:rFonts w:ascii="Times New Roman" w:hAnsi="Times New Roman" w:cs="Times New Roman"/>
          <w:b w:val="0"/>
          <w:spacing w:val="0"/>
          <w:sz w:val="28"/>
          <w:szCs w:val="28"/>
        </w:rPr>
      </w:pPr>
      <w:r w:rsidRPr="0071144B">
        <w:rPr>
          <w:rStyle w:val="ArialUnicodeMS"/>
          <w:rFonts w:ascii="Times New Roman" w:hAnsi="Times New Roman" w:cs="Times New Roman"/>
          <w:spacing w:val="0"/>
          <w:sz w:val="28"/>
          <w:szCs w:val="28"/>
        </w:rPr>
        <w:lastRenderedPageBreak/>
        <w:t>определение (расчетное или инструментальное) пространственно-временных и количественных характеристик негативных факторов;</w:t>
      </w:r>
    </w:p>
    <w:p w:rsidR="0071144B" w:rsidRPr="0071144B" w:rsidRDefault="0071144B" w:rsidP="0071144B">
      <w:pPr>
        <w:pStyle w:val="a4"/>
        <w:numPr>
          <w:ilvl w:val="0"/>
          <w:numId w:val="5"/>
        </w:numPr>
        <w:shd w:val="clear" w:color="auto" w:fill="auto"/>
        <w:tabs>
          <w:tab w:val="left" w:pos="626"/>
        </w:tabs>
        <w:spacing w:line="240" w:lineRule="auto"/>
        <w:ind w:firstLine="709"/>
        <w:rPr>
          <w:rFonts w:ascii="Times New Roman" w:hAnsi="Times New Roman" w:cs="Times New Roman"/>
          <w:b w:val="0"/>
          <w:spacing w:val="0"/>
          <w:sz w:val="28"/>
          <w:szCs w:val="28"/>
        </w:rPr>
      </w:pPr>
      <w:r w:rsidRPr="0071144B">
        <w:rPr>
          <w:rStyle w:val="ArialUnicodeMS"/>
          <w:rFonts w:ascii="Times New Roman" w:hAnsi="Times New Roman" w:cs="Times New Roman"/>
          <w:spacing w:val="0"/>
          <w:sz w:val="28"/>
          <w:szCs w:val="28"/>
        </w:rPr>
        <w:t>установление причин возникновения опасности;</w:t>
      </w:r>
    </w:p>
    <w:p w:rsidR="0071144B" w:rsidRPr="0071144B" w:rsidRDefault="0071144B" w:rsidP="0071144B">
      <w:pPr>
        <w:pStyle w:val="a4"/>
        <w:numPr>
          <w:ilvl w:val="0"/>
          <w:numId w:val="5"/>
        </w:numPr>
        <w:shd w:val="clear" w:color="auto" w:fill="auto"/>
        <w:tabs>
          <w:tab w:val="left" w:pos="621"/>
        </w:tabs>
        <w:spacing w:line="240" w:lineRule="auto"/>
        <w:ind w:firstLine="709"/>
        <w:rPr>
          <w:rFonts w:ascii="Times New Roman" w:hAnsi="Times New Roman" w:cs="Times New Roman"/>
          <w:b w:val="0"/>
          <w:spacing w:val="0"/>
          <w:sz w:val="28"/>
          <w:szCs w:val="28"/>
        </w:rPr>
      </w:pPr>
      <w:r w:rsidRPr="0071144B">
        <w:rPr>
          <w:rStyle w:val="ArialUnicodeMS"/>
          <w:rFonts w:ascii="Times New Roman" w:hAnsi="Times New Roman" w:cs="Times New Roman"/>
          <w:spacing w:val="0"/>
          <w:sz w:val="28"/>
          <w:szCs w:val="28"/>
        </w:rPr>
        <w:t>оценка последствий проявления опасности.</w:t>
      </w:r>
    </w:p>
    <w:p w:rsidR="0071144B" w:rsidRDefault="0071144B" w:rsidP="0071144B">
      <w:pPr>
        <w:pStyle w:val="a4"/>
        <w:shd w:val="clear" w:color="auto" w:fill="auto"/>
        <w:spacing w:line="240" w:lineRule="auto"/>
        <w:ind w:firstLine="709"/>
        <w:rPr>
          <w:rStyle w:val="ArialUnicodeMS69"/>
          <w:rFonts w:ascii="Times New Roman" w:hAnsi="Times New Roman" w:cs="Times New Roman"/>
          <w:spacing w:val="0"/>
          <w:sz w:val="28"/>
          <w:szCs w:val="28"/>
        </w:rPr>
      </w:pPr>
      <w:r w:rsidRPr="0071144B">
        <w:rPr>
          <w:rStyle w:val="ArialUnicodeMS"/>
          <w:rFonts w:ascii="Times New Roman" w:hAnsi="Times New Roman" w:cs="Times New Roman"/>
          <w:spacing w:val="0"/>
          <w:sz w:val="28"/>
          <w:szCs w:val="28"/>
        </w:rPr>
        <w:t>Главной и наиболее сложной составляющей процесса иден</w:t>
      </w:r>
      <w:r>
        <w:rPr>
          <w:rStyle w:val="ArialUnicodeMS"/>
          <w:rFonts w:ascii="Times New Roman" w:hAnsi="Times New Roman" w:cs="Times New Roman"/>
          <w:spacing w:val="0"/>
          <w:sz w:val="28"/>
          <w:szCs w:val="28"/>
        </w:rPr>
        <w:t>ти</w:t>
      </w:r>
      <w:r w:rsidRPr="0071144B">
        <w:rPr>
          <w:rStyle w:val="ArialUnicodeMS"/>
          <w:rFonts w:ascii="Times New Roman" w:hAnsi="Times New Roman" w:cs="Times New Roman"/>
          <w:spacing w:val="0"/>
          <w:sz w:val="28"/>
          <w:szCs w:val="28"/>
        </w:rPr>
        <w:t xml:space="preserve">фикации производственных опасностей является установление </w:t>
      </w:r>
      <w:r>
        <w:rPr>
          <w:rStyle w:val="ArialUnicodeMS"/>
          <w:rFonts w:ascii="Times New Roman" w:hAnsi="Times New Roman" w:cs="Times New Roman"/>
          <w:spacing w:val="0"/>
          <w:sz w:val="28"/>
          <w:szCs w:val="28"/>
        </w:rPr>
        <w:t>воз</w:t>
      </w:r>
      <w:r w:rsidRPr="0071144B">
        <w:rPr>
          <w:rStyle w:val="ArialUnicodeMS"/>
          <w:rFonts w:ascii="Times New Roman" w:hAnsi="Times New Roman" w:cs="Times New Roman"/>
          <w:spacing w:val="0"/>
          <w:sz w:val="28"/>
          <w:szCs w:val="28"/>
        </w:rPr>
        <w:t>можных причин проявления опасности. Полностью идентифицировать опасность очень трудно. Причины некоторых ава</w:t>
      </w:r>
      <w:r w:rsidRPr="0071144B">
        <w:rPr>
          <w:rStyle w:val="ArialUnicodeMS65"/>
          <w:rFonts w:ascii="Times New Roman" w:hAnsi="Times New Roman" w:cs="Times New Roman"/>
          <w:spacing w:val="0"/>
          <w:sz w:val="28"/>
          <w:szCs w:val="28"/>
        </w:rPr>
        <w:t xml:space="preserve">рии </w:t>
      </w:r>
      <w:r w:rsidRPr="0071144B">
        <w:rPr>
          <w:rStyle w:val="ArialUnicodeMS"/>
          <w:rFonts w:ascii="Times New Roman" w:hAnsi="Times New Roman" w:cs="Times New Roman"/>
          <w:spacing w:val="0"/>
          <w:sz w:val="28"/>
          <w:szCs w:val="28"/>
        </w:rPr>
        <w:t>и катастроф остаются невыясненными долгое время. Иден</w:t>
      </w:r>
      <w:r>
        <w:rPr>
          <w:rStyle w:val="ArialUnicodeMS"/>
          <w:rFonts w:ascii="Times New Roman" w:hAnsi="Times New Roman" w:cs="Times New Roman"/>
          <w:spacing w:val="0"/>
          <w:sz w:val="28"/>
          <w:szCs w:val="28"/>
        </w:rPr>
        <w:t>ти</w:t>
      </w:r>
      <w:r w:rsidRPr="0071144B">
        <w:rPr>
          <w:rStyle w:val="ArialUnicodeMS"/>
          <w:rFonts w:ascii="Times New Roman" w:hAnsi="Times New Roman" w:cs="Times New Roman"/>
          <w:spacing w:val="0"/>
          <w:sz w:val="28"/>
          <w:szCs w:val="28"/>
        </w:rPr>
        <w:t xml:space="preserve">фикация опасностей может быть различного уровня: </w:t>
      </w:r>
      <w:r w:rsidRPr="0071144B">
        <w:rPr>
          <w:rStyle w:val="ArialUnicodeMS69"/>
          <w:rFonts w:ascii="Times New Roman" w:hAnsi="Times New Roman" w:cs="Times New Roman"/>
          <w:spacing w:val="0"/>
          <w:sz w:val="28"/>
          <w:szCs w:val="28"/>
        </w:rPr>
        <w:t>полной, п</w:t>
      </w:r>
      <w:r>
        <w:rPr>
          <w:rStyle w:val="ArialUnicodeMS69"/>
          <w:rFonts w:ascii="Times New Roman" w:hAnsi="Times New Roman" w:cs="Times New Roman"/>
          <w:spacing w:val="0"/>
          <w:sz w:val="28"/>
          <w:szCs w:val="28"/>
        </w:rPr>
        <w:t>рибл</w:t>
      </w:r>
      <w:r w:rsidRPr="0071144B">
        <w:rPr>
          <w:rStyle w:val="ArialUnicodeMS69"/>
          <w:rFonts w:ascii="Times New Roman" w:hAnsi="Times New Roman" w:cs="Times New Roman"/>
          <w:spacing w:val="0"/>
          <w:sz w:val="28"/>
          <w:szCs w:val="28"/>
        </w:rPr>
        <w:t>иженной, ориентировочной.</w:t>
      </w:r>
    </w:p>
    <w:p w:rsidR="0071144B" w:rsidRPr="0071144B" w:rsidRDefault="0071144B" w:rsidP="0071144B">
      <w:pPr>
        <w:pStyle w:val="a4"/>
        <w:shd w:val="clear" w:color="auto" w:fill="auto"/>
        <w:spacing w:line="240" w:lineRule="auto"/>
        <w:ind w:firstLine="709"/>
        <w:rPr>
          <w:rFonts w:ascii="Times New Roman" w:hAnsi="Times New Roman" w:cs="Times New Roman"/>
          <w:b w:val="0"/>
          <w:spacing w:val="0"/>
          <w:sz w:val="28"/>
          <w:szCs w:val="28"/>
        </w:rPr>
      </w:pPr>
    </w:p>
    <w:p w:rsidR="0071144B" w:rsidRPr="0071144B" w:rsidRDefault="0071144B" w:rsidP="0071144B">
      <w:pPr>
        <w:pStyle w:val="910"/>
        <w:shd w:val="clear" w:color="auto" w:fill="auto"/>
        <w:spacing w:before="0" w:after="0" w:line="240" w:lineRule="auto"/>
        <w:ind w:firstLine="709"/>
        <w:jc w:val="both"/>
        <w:rPr>
          <w:rFonts w:ascii="Times New Roman" w:hAnsi="Times New Roman" w:cs="Times New Roman"/>
          <w:spacing w:val="0"/>
          <w:sz w:val="32"/>
        </w:rPr>
      </w:pPr>
      <w:r w:rsidRPr="0071144B">
        <w:rPr>
          <w:rStyle w:val="91"/>
          <w:rFonts w:ascii="Times New Roman" w:hAnsi="Times New Roman" w:cs="Times New Roman"/>
          <w:spacing w:val="0"/>
          <w:sz w:val="32"/>
        </w:rPr>
        <w:t>Глава 1</w:t>
      </w:r>
    </w:p>
    <w:p w:rsidR="0071144B" w:rsidRPr="0071144B" w:rsidRDefault="0071144B" w:rsidP="0071144B">
      <w:pPr>
        <w:pStyle w:val="1020"/>
        <w:shd w:val="clear" w:color="auto" w:fill="auto"/>
        <w:spacing w:before="0" w:after="0" w:line="240" w:lineRule="auto"/>
        <w:ind w:firstLine="709"/>
        <w:jc w:val="both"/>
        <w:rPr>
          <w:rStyle w:val="102"/>
          <w:rFonts w:ascii="Times New Roman" w:cs="Times New Roman"/>
          <w:b/>
          <w:spacing w:val="0"/>
          <w:sz w:val="28"/>
          <w:szCs w:val="28"/>
        </w:rPr>
      </w:pPr>
      <w:bookmarkStart w:id="2" w:name="bookmark3"/>
    </w:p>
    <w:p w:rsidR="0071144B" w:rsidRPr="0071144B" w:rsidRDefault="0071144B" w:rsidP="0071144B">
      <w:pPr>
        <w:pStyle w:val="1020"/>
        <w:shd w:val="clear" w:color="auto" w:fill="auto"/>
        <w:spacing w:before="0" w:after="0" w:line="240" w:lineRule="auto"/>
        <w:ind w:firstLine="709"/>
        <w:jc w:val="both"/>
        <w:rPr>
          <w:rStyle w:val="102"/>
          <w:rFonts w:ascii="Times New Roman" w:cs="Times New Roman"/>
          <w:b/>
          <w:spacing w:val="0"/>
          <w:sz w:val="28"/>
          <w:szCs w:val="28"/>
        </w:rPr>
      </w:pPr>
      <w:r w:rsidRPr="0071144B">
        <w:rPr>
          <w:rStyle w:val="102"/>
          <w:rFonts w:ascii="Times New Roman" w:cs="Times New Roman"/>
          <w:b/>
          <w:spacing w:val="0"/>
          <w:sz w:val="28"/>
          <w:szCs w:val="28"/>
        </w:rPr>
        <w:t>КЛАССИФИКАЦИЯ НЕГАТИВНЫХ ФАКТОРОВ</w:t>
      </w:r>
      <w:bookmarkEnd w:id="2"/>
    </w:p>
    <w:p w:rsidR="0071144B" w:rsidRPr="0071144B" w:rsidRDefault="0071144B" w:rsidP="0071144B">
      <w:pPr>
        <w:pStyle w:val="1020"/>
        <w:shd w:val="clear" w:color="auto" w:fill="auto"/>
        <w:spacing w:before="0" w:after="0" w:line="240" w:lineRule="auto"/>
        <w:ind w:firstLine="709"/>
        <w:jc w:val="both"/>
        <w:rPr>
          <w:rFonts w:ascii="Times New Roman" w:cs="Times New Roman"/>
          <w:spacing w:val="0"/>
          <w:sz w:val="28"/>
          <w:szCs w:val="28"/>
        </w:rPr>
      </w:pPr>
    </w:p>
    <w:p w:rsidR="0071144B" w:rsidRPr="0071144B" w:rsidRDefault="0071144B" w:rsidP="0071144B">
      <w:pPr>
        <w:pStyle w:val="a4"/>
        <w:shd w:val="clear" w:color="auto" w:fill="auto"/>
        <w:spacing w:line="240" w:lineRule="auto"/>
        <w:ind w:firstLine="709"/>
        <w:rPr>
          <w:rFonts w:ascii="Times New Roman" w:hAnsi="Times New Roman" w:cs="Times New Roman"/>
          <w:b w:val="0"/>
          <w:spacing w:val="0"/>
          <w:sz w:val="28"/>
          <w:szCs w:val="28"/>
        </w:rPr>
      </w:pPr>
      <w:r w:rsidRPr="0071144B">
        <w:rPr>
          <w:rStyle w:val="ArialUnicodeMS"/>
          <w:rFonts w:ascii="Times New Roman" w:hAnsi="Times New Roman" w:cs="Times New Roman"/>
          <w:spacing w:val="0"/>
          <w:sz w:val="28"/>
          <w:szCs w:val="28"/>
        </w:rPr>
        <w:t>Важное значение на первой стадии идентификации опасно</w:t>
      </w:r>
      <w:r>
        <w:rPr>
          <w:rStyle w:val="ArialUnicodeMS"/>
          <w:rFonts w:ascii="Times New Roman" w:hAnsi="Times New Roman" w:cs="Times New Roman"/>
          <w:spacing w:val="0"/>
          <w:sz w:val="28"/>
          <w:szCs w:val="28"/>
        </w:rPr>
        <w:t>стей</w:t>
      </w:r>
      <w:r w:rsidRPr="0071144B">
        <w:rPr>
          <w:rStyle w:val="ArialUnicodeMS"/>
          <w:rFonts w:ascii="Times New Roman" w:hAnsi="Times New Roman" w:cs="Times New Roman"/>
          <w:spacing w:val="0"/>
          <w:sz w:val="28"/>
          <w:szCs w:val="28"/>
        </w:rPr>
        <w:t xml:space="preserve"> имеет классификация опасных и вредных производственных факторов (ОВПФ). По воздействию на человека ОВПФ подразделяются на четыре группы (рис. </w:t>
      </w:r>
      <w:r w:rsidRPr="0071144B">
        <w:rPr>
          <w:rStyle w:val="8pt10"/>
          <w:rFonts w:ascii="Times New Roman" w:hAnsi="Times New Roman" w:cs="Times New Roman"/>
          <w:spacing w:val="0"/>
          <w:sz w:val="28"/>
          <w:szCs w:val="28"/>
        </w:rPr>
        <w:t>2</w:t>
      </w:r>
      <w:r w:rsidRPr="0071144B">
        <w:rPr>
          <w:rStyle w:val="ArialUnicodeMS"/>
          <w:rFonts w:ascii="Times New Roman" w:hAnsi="Times New Roman" w:cs="Times New Roman"/>
          <w:spacing w:val="0"/>
          <w:sz w:val="28"/>
          <w:szCs w:val="28"/>
        </w:rPr>
        <w:t>.</w:t>
      </w:r>
      <w:r w:rsidRPr="0071144B">
        <w:rPr>
          <w:rStyle w:val="8pt10"/>
          <w:rFonts w:ascii="Times New Roman" w:hAnsi="Times New Roman" w:cs="Times New Roman"/>
          <w:spacing w:val="0"/>
          <w:sz w:val="28"/>
          <w:szCs w:val="28"/>
        </w:rPr>
        <w:t>1</w:t>
      </w:r>
      <w:r w:rsidRPr="0071144B">
        <w:rPr>
          <w:rStyle w:val="ArialUnicodeMS"/>
          <w:rFonts w:ascii="Times New Roman" w:hAnsi="Times New Roman" w:cs="Times New Roman"/>
          <w:spacing w:val="0"/>
          <w:sz w:val="28"/>
          <w:szCs w:val="28"/>
        </w:rPr>
        <w:t>):</w:t>
      </w:r>
    </w:p>
    <w:p w:rsidR="0071144B" w:rsidRPr="0071144B" w:rsidRDefault="0071144B" w:rsidP="0071144B">
      <w:pPr>
        <w:pStyle w:val="a4"/>
        <w:numPr>
          <w:ilvl w:val="0"/>
          <w:numId w:val="5"/>
        </w:numPr>
        <w:shd w:val="clear" w:color="auto" w:fill="auto"/>
        <w:tabs>
          <w:tab w:val="left" w:pos="621"/>
        </w:tabs>
        <w:spacing w:line="240" w:lineRule="auto"/>
        <w:ind w:firstLine="709"/>
        <w:rPr>
          <w:rFonts w:ascii="Times New Roman" w:hAnsi="Times New Roman" w:cs="Times New Roman"/>
          <w:b w:val="0"/>
          <w:spacing w:val="0"/>
          <w:sz w:val="28"/>
          <w:szCs w:val="28"/>
        </w:rPr>
      </w:pPr>
      <w:r w:rsidRPr="0071144B">
        <w:rPr>
          <w:rStyle w:val="ArialUnicodeMS"/>
          <w:rFonts w:ascii="Times New Roman" w:hAnsi="Times New Roman" w:cs="Times New Roman"/>
          <w:spacing w:val="0"/>
          <w:sz w:val="28"/>
          <w:szCs w:val="28"/>
        </w:rPr>
        <w:t>физические;</w:t>
      </w:r>
    </w:p>
    <w:p w:rsidR="0071144B" w:rsidRPr="0071144B" w:rsidRDefault="0071144B" w:rsidP="0071144B">
      <w:pPr>
        <w:pStyle w:val="a4"/>
        <w:numPr>
          <w:ilvl w:val="0"/>
          <w:numId w:val="5"/>
        </w:numPr>
        <w:shd w:val="clear" w:color="auto" w:fill="auto"/>
        <w:tabs>
          <w:tab w:val="left" w:pos="630"/>
        </w:tabs>
        <w:spacing w:line="240" w:lineRule="auto"/>
        <w:ind w:firstLine="709"/>
        <w:rPr>
          <w:rFonts w:ascii="Times New Roman" w:hAnsi="Times New Roman" w:cs="Times New Roman"/>
          <w:b w:val="0"/>
          <w:spacing w:val="0"/>
          <w:sz w:val="28"/>
          <w:szCs w:val="28"/>
        </w:rPr>
      </w:pPr>
      <w:r w:rsidRPr="0071144B">
        <w:rPr>
          <w:rStyle w:val="ArialUnicodeMS"/>
          <w:rFonts w:ascii="Times New Roman" w:hAnsi="Times New Roman" w:cs="Times New Roman"/>
          <w:spacing w:val="0"/>
          <w:sz w:val="28"/>
          <w:szCs w:val="28"/>
        </w:rPr>
        <w:t>химические;</w:t>
      </w:r>
    </w:p>
    <w:p w:rsidR="0071144B" w:rsidRPr="0071144B" w:rsidRDefault="0071144B" w:rsidP="0071144B">
      <w:pPr>
        <w:pStyle w:val="a4"/>
        <w:numPr>
          <w:ilvl w:val="0"/>
          <w:numId w:val="5"/>
        </w:numPr>
        <w:shd w:val="clear" w:color="auto" w:fill="auto"/>
        <w:tabs>
          <w:tab w:val="left" w:pos="686"/>
        </w:tabs>
        <w:spacing w:line="240" w:lineRule="auto"/>
        <w:ind w:firstLine="709"/>
        <w:rPr>
          <w:rFonts w:ascii="Times New Roman" w:hAnsi="Times New Roman" w:cs="Times New Roman"/>
          <w:spacing w:val="0"/>
          <w:sz w:val="28"/>
          <w:szCs w:val="28"/>
        </w:rPr>
      </w:pPr>
      <w:r w:rsidRPr="0071144B">
        <w:rPr>
          <w:rStyle w:val="ArialUnicodeMS"/>
          <w:rFonts w:ascii="Times New Roman" w:hAnsi="Times New Roman" w:cs="Times New Roman"/>
          <w:spacing w:val="0"/>
          <w:sz w:val="28"/>
          <w:szCs w:val="28"/>
        </w:rPr>
        <w:t>биологические;</w:t>
      </w:r>
    </w:p>
    <w:p w:rsidR="0071144B" w:rsidRPr="00D40A3D" w:rsidRDefault="00D40A3D" w:rsidP="0071144B">
      <w:pPr>
        <w:pStyle w:val="a4"/>
        <w:numPr>
          <w:ilvl w:val="0"/>
          <w:numId w:val="5"/>
        </w:numPr>
        <w:shd w:val="clear" w:color="auto" w:fill="auto"/>
        <w:tabs>
          <w:tab w:val="left" w:pos="695"/>
        </w:tabs>
        <w:spacing w:line="240" w:lineRule="auto"/>
        <w:ind w:firstLine="709"/>
        <w:rPr>
          <w:rStyle w:val="ArialUnicodeMS"/>
          <w:rFonts w:ascii="Times New Roman" w:eastAsiaTheme="minorEastAsia" w:hAnsi="Times New Roman" w:cs="Times New Roman"/>
          <w:b/>
          <w:bCs/>
          <w:i/>
          <w:iCs/>
          <w:spacing w:val="0"/>
          <w:sz w:val="28"/>
          <w:szCs w:val="28"/>
          <w:shd w:val="clear" w:color="auto" w:fill="auto"/>
        </w:rPr>
      </w:pPr>
      <w:r>
        <w:rPr>
          <w:rStyle w:val="8pt10"/>
          <w:rFonts w:ascii="Times New Roman" w:hAnsi="Times New Roman" w:cs="Times New Roman"/>
          <w:spacing w:val="0"/>
          <w:sz w:val="28"/>
          <w:szCs w:val="28"/>
        </w:rPr>
        <w:t>пс</w:t>
      </w:r>
      <w:r w:rsidR="0071144B" w:rsidRPr="0071144B">
        <w:rPr>
          <w:rStyle w:val="ArialUnicodeMS"/>
          <w:rFonts w:ascii="Times New Roman" w:hAnsi="Times New Roman" w:cs="Times New Roman"/>
          <w:spacing w:val="0"/>
          <w:sz w:val="28"/>
          <w:szCs w:val="28"/>
        </w:rPr>
        <w:t>ихофизиологические.</w:t>
      </w:r>
    </w:p>
    <w:p w:rsidR="00D40A3D" w:rsidRDefault="00D40A3D" w:rsidP="00D40A3D">
      <w:pPr>
        <w:pStyle w:val="a4"/>
        <w:shd w:val="clear" w:color="auto" w:fill="auto"/>
        <w:tabs>
          <w:tab w:val="left" w:pos="695"/>
        </w:tabs>
        <w:spacing w:line="240" w:lineRule="auto"/>
        <w:ind w:left="709" w:firstLine="0"/>
        <w:rPr>
          <w:rFonts w:ascii="Times New Roman" w:hAnsi="Times New Roman" w:cs="Times New Roman"/>
          <w:b w:val="0"/>
          <w:i w:val="0"/>
          <w:spacing w:val="0"/>
          <w:sz w:val="28"/>
          <w:szCs w:val="28"/>
        </w:rPr>
      </w:pPr>
    </w:p>
    <w:p w:rsidR="00D40A3D" w:rsidRDefault="00F8622C" w:rsidP="00B978EA">
      <w:pPr>
        <w:pStyle w:val="a4"/>
        <w:shd w:val="clear" w:color="auto" w:fill="auto"/>
        <w:tabs>
          <w:tab w:val="left" w:pos="695"/>
        </w:tabs>
        <w:spacing w:line="240" w:lineRule="auto"/>
        <w:ind w:left="709" w:hanging="709"/>
        <w:rPr>
          <w:rFonts w:ascii="Times New Roman" w:hAnsi="Times New Roman" w:cs="Times New Roman"/>
          <w:b w:val="0"/>
          <w:i w:val="0"/>
          <w:spacing w:val="0"/>
          <w:sz w:val="28"/>
          <w:szCs w:val="28"/>
        </w:rPr>
      </w:pPr>
      <w:r>
        <w:rPr>
          <w:rFonts w:ascii="Times New Roman" w:hAnsi="Times New Roman" w:cs="Times New Roman"/>
          <w:b w:val="0"/>
          <w:i w:val="0"/>
          <w:spacing w:val="0"/>
          <w:sz w:val="28"/>
          <w:szCs w:val="28"/>
        </w:rPr>
      </w:r>
      <w:r>
        <w:rPr>
          <w:rFonts w:ascii="Times New Roman" w:hAnsi="Times New Roman" w:cs="Times New Roman"/>
          <w:b w:val="0"/>
          <w:i w:val="0"/>
          <w:spacing w:val="0"/>
          <w:sz w:val="28"/>
          <w:szCs w:val="28"/>
        </w:rPr>
        <w:pict>
          <v:group id="_x0000_s2350" editas="canvas" style="width:477.2pt;height:333.25pt;mso-position-horizontal-relative:char;mso-position-vertical-relative:line" coordorigin="1837,3729" coordsize="6739,4706">
            <o:lock v:ext="edit" aspectratio="t"/>
            <v:shape id="_x0000_s2349" type="#_x0000_t75" style="position:absolute;left:1837;top:3729;width:6739;height:4706" o:preferrelative="f">
              <v:fill o:detectmouseclick="t"/>
              <v:path o:extrusionok="t" o:connecttype="none"/>
              <o:lock v:ext="edit" text="t"/>
            </v:shape>
            <v:group id="_x0000_s2551" style="position:absolute;left:1837;top:3729;width:6739;height:1046" coordorigin="1837,3729" coordsize="6739,1046">
              <v:shape id="_x0000_s2351" style="position:absolute;left:3466;top:4301;width:112;height:92" coordsize="336,275" path="m336,l169,275,,,336,xe" fillcolor="#898989" stroked="f">
                <v:path arrowok="t"/>
              </v:shape>
              <v:shape id="_x0000_s2352" style="position:absolute;left:3492;top:4111;width:59;height:190" coordsize="176,571" path="m,571r176,l,,,571xe" fillcolor="#898989" stroked="f">
                <v:path arrowok="t"/>
              </v:shape>
              <v:shape id="_x0000_s2353" style="position:absolute;left:3492;top:4111;width:59;height:190" coordsize="176,571" path="m176,r,571l,,176,xe" fillcolor="#898989" stroked="f">
                <v:path arrowok="t"/>
              </v:shape>
              <v:rect id="_x0000_s2354" style="position:absolute;left:1837;top:3729;width:6739;height:382" filled="f" strokeweight="0"/>
              <v:shape id="_x0000_s2355" style="position:absolute;left:2047;top:3812;width:124;height:177" coordsize="372,530" path="m226,l110,4r22,1l186,21r42,36l246,84r20,49l277,191r4,70l281,285r-7,65l258,403r-24,41l214,464r-48,29l110,502,,506r53,18l111,530r35,-2l201,515r49,-26l295,450r29,-36l350,365r16,-55l372,249r-4,-44l355,149,330,98,295,53,274,33,226,xe" fillcolor="black" stroked="f">
                <v:path arrowok="t"/>
              </v:shape>
              <v:shape id="_x0000_s2356" style="position:absolute;left:1998;top:3804;width:125;height:177" coordsize="373,530" path="m264,l240,,183,11,132,33,86,68r-1,1l48,112,22,160,5,215,,274r4,52l17,383r24,50l75,477r24,22l147,530r110,-4l241,526,188,510,144,473,126,447,106,398,94,340,89,273r1,-36l99,175r17,-51l143,81,153,68,200,38,257,28,373,24,321,6,264,xe" fillcolor="black" stroked="f">
                <v:path arrowok="t"/>
              </v:shape>
              <v:shape id="_x0000_s2357" style="position:absolute;left:2187;top:3873;width:91;height:112" coordsize="274,338" path="m38,l51,13r3,50l54,253r,l45,309,,322r,16l173,338r,-16l137,316,124,303r-5,-50l119,4r155,l38,xe" fillcolor="black" stroked="f">
                <v:path arrowok="t"/>
              </v:shape>
              <v:shape id="_x0000_s2358" style="position:absolute;left:2187;top:3866;width:131;height:119" coordsize="392,359" path="m392,l,,,14r38,7l274,25r,249l274,276r-11,56l220,343r,16l392,359r,-16l356,337,342,324r-4,-50l338,84r5,-52l358,20r34,-6l392,xe" fillcolor="black" stroked="f">
                <v:path arrowok="t"/>
              </v:shape>
              <v:shape id="_x0000_s2359" style="position:absolute;left:2341;top:3967;width:59;height:20" coordsize="175,62" path="m144,l97,17,,38r8,6l61,62r45,-9l118,45,175,3,144,xe" fillcolor="black" stroked="f">
                <v:path arrowok="t"/>
              </v:shape>
              <v:shape id="_x0000_s2360" style="position:absolute;left:2403;top:3960;width:39;height:27" coordsize="115,81" path="m115,l83,30,72,32,,68,31,81,69,68,115,22,115,xe" fillcolor="black" stroked="f">
                <v:path arrowok="t"/>
              </v:shape>
              <v:shape id="_x0000_s2361" style="position:absolute;left:2333;top:3910;width:67;height:69" coordsize="199,209" path="m168,l108,24,67,46,50,56,12,95,,142r1,16l24,209r97,-21l82,170,66,122,79,82,122,46r15,-8l199,13,168,xe" fillcolor="black" stroked="f">
                <v:path arrowok="t"/>
              </v:shape>
              <v:shape id="_x0000_s2362" style="position:absolute;left:2378;top:3867;width:49;height:116" coordsize="149,347" path="m89,l,8,49,27r8,12l66,101r,14l35,127r31,13l66,276,35,298r31,3l77,347r72,-36l139,307r-6,-15l133,289r-3,-60l130,107r,-15l124,38,89,xe" fillcolor="black" stroked="f">
                <v:path arrowok="t"/>
              </v:shape>
              <v:shape id="_x0000_s2363" style="position:absolute;left:2338;top:3862;width:69;height:43" coordsize="208,129" path="m130,l81,5,34,28,21,41,,90r9,28l32,129,57,118,66,90,65,68,80,37,119,24r89,-8l191,9,130,xe" fillcolor="black" stroked="f">
                <v:path arrowok="t"/>
              </v:shape>
              <v:shape id="_x0000_s2364" style="position:absolute;left:2466;top:3938;width:86;height:51" coordsize="256,152" path="m245,l234,22,202,64,188,76,134,91,,100r5,7l52,140r53,12l149,144r51,-31l205,108,236,64,256,5,245,xe" fillcolor="black" stroked="f">
                <v:path arrowok="t"/>
              </v:shape>
              <v:shape id="_x0000_s2365" style="position:absolute;left:2451;top:3868;width:60;height:103" coordsize="180,310" path="m97,l51,34,30,62,8,112,,172r3,38l17,265r29,45l180,301,136,291,96,251r-1,-1l71,198,64,139,70,85,96,37,106,27,158,9,97,xe" fillcolor="black" stroked="f">
                <v:path arrowok="t"/>
              </v:shape>
              <v:shape id="_x0000_s2366" style="position:absolute;left:2483;top:3862;width:65;height:40" coordsize="195,119" path="m74,l53,1,,18r61,9l99,38r16,35l124,104r35,15l185,110,195,86,194,76,160,28,132,11,74,xe" fillcolor="black" stroked="f">
                <v:path arrowok="t"/>
              </v:shape>
              <v:shape id="_x0000_s2367" style="position:absolute;left:2566;top:3866;width:91;height:119" coordsize="272,359" path="m173,l,,,14r36,7l52,39r2,45l54,274r,l44,330,,343r,16l173,359r,-16l136,337,121,319r-2,-45l119,185r153,l119,160r,-76l123,35,137,20r36,-6l173,xe" fillcolor="black" stroked="f">
                <v:path arrowok="t"/>
              </v:shape>
              <v:shape id="_x0000_s2368" style="position:absolute;left:2606;top:3866;width:91;height:119" coordsize="272,359" path="m272,l99,r,14l138,22r13,17l153,84r,76l,160r153,25l153,274r,2l143,332,99,343r,16l272,359r,-16l236,337,222,319r-4,-45l218,84r4,-49l237,20r35,-6l272,xe" fillcolor="black" stroked="f">
                <v:path arrowok="t"/>
              </v:shape>
              <v:shape id="_x0000_s2369" style="position:absolute;left:2709;top:3927;width:107;height:58" coordsize="323,176" path="m283,l143,2r49,5l234,31r14,45l248,79r-25,50l216,134r-56,16l,160r,16l172,176r1,l236,168r48,-21l306,127,323,74,312,31,283,xe" fillcolor="black" stroked="f">
                <v:path arrowok="t"/>
              </v:shape>
              <v:shape id="_x0000_s2370" style="position:absolute;left:2748;top:3919;width:39;height:2" coordsize="115,6" path="m,l115,6,44,,,xe" fillcolor="black" stroked="f">
                <v:path arrowok="t"/>
              </v:shape>
              <v:shape id="_x0000_s2371" style="position:absolute;left:2709;top:3866;width:94;height:114" coordsize="283,343" path="m187,l,,,14r36,7l50,34r4,50l54,274r,l44,330,,343,160,333r-41,-5l119,185r24,l283,183,234,165,119,159r,-75l124,30,139,18r48,-4l187,xe" fillcolor="black" stroked="f">
                <v:path arrowok="t"/>
              </v:shape>
              <v:shape id="_x0000_s2372" style="position:absolute;left:2816;top:3866;width:60;height:119" coordsize="181,359" path="m181,l,,,14r43,6l57,35r5,49l62,274r-6,50l40,339,,343r,16l181,359r,-16l145,338,131,321r-4,-47l127,84r4,-49l146,20r35,-6l181,xe" fillcolor="black" stroked="f">
                <v:path arrowok="t"/>
              </v:shape>
              <v:shape id="_x0000_s2373" style="position:absolute;left:2907;top:3939;width:86;height:50" coordsize="257,150" path="m244,r-9,24l201,66r-6,5l139,87,,100r8,7l55,140r55,10l164,140r45,-34l239,62,257,8,244,xe" fillcolor="black" stroked="f">
                <v:path arrowok="t"/>
              </v:shape>
              <v:shape id="_x0000_s2374" style="position:absolute;left:2894;top:3867;width:45;height:39" coordsize="136,115" path="m85,l40,35,20,64,,115r48,-8l52,85,79,36r5,-5l136,12,85,xe" fillcolor="black" stroked="f">
                <v:path arrowok="t"/>
              </v:shape>
              <v:shape id="_x0000_s2375" style="position:absolute;left:2891;top:3862;width:102;height:110" coordsize="304,330" path="m166,l147,1,93,16r51,12l185,40r28,34l222,123r-166,l8,131,,194r3,35l17,285r30,45l186,317,141,306,95,270,86,257,64,208,56,145r248,l304,144,293,85,265,40,224,10,166,xe" fillcolor="black" stroked="f">
                <v:path arrowok="t"/>
              </v:shape>
              <v:shape id="_x0000_s2376" style="position:absolute;left:3146;top:3894;width:57;height:91" coordsize="173,275" path="m119,l54,21r,169l54,192,42,248,,259r,16l173,275r,-16l137,253,122,240r-3,-50l119,xe" fillcolor="black" stroked="f">
                <v:path arrowok="t"/>
              </v:shape>
              <v:shape id="_x0000_s2377" style="position:absolute;left:3073;top:3866;width:130;height:119" coordsize="392,359" path="m392,l225,r,14l261,26r12,43l118,248,54,274r,l45,330,,343r,16l165,359r,-16l127,330r-9,-45l273,105,338,84r5,-52l357,20r35,-6l392,xe" fillcolor="black" stroked="f">
                <v:path arrowok="t"/>
              </v:shape>
              <v:shape id="_x0000_s2378" style="position:absolute;left:3073;top:3866;width:57;height:91" coordsize="172,274" path="m172,l,,,14r37,7l50,34r4,50l54,274r64,-26l118,84r5,-52l138,20r34,-6l172,xe" fillcolor="black" stroked="f">
                <v:path arrowok="t"/>
              </v:shape>
              <v:shape id="_x0000_s2379" style="position:absolute;left:3331;top:3922;width:61;height:55" coordsize="184,165" path="m87,l,17r29,1l81,36r6,5l109,90r,3l87,143r-11,8l18,164r126,1l169,145,184,92,178,58,145,22,87,xe" fillcolor="black" stroked="f">
                <v:path arrowok="t"/>
              </v:shape>
              <v:shape id="_x0000_s2380" style="position:absolute;left:3282;top:3873;width:97;height:112" coordsize="290,338" path="m36,l49,13r4,50l53,253r-9,56l,322r,16l177,338r1,l242,331r48,-18l164,312r-47,-7l117,165r29,l233,148r12,-4l138,139r-21,l117,4r21,l36,xe" fillcolor="black" stroked="f">
                <v:path arrowok="t"/>
              </v:shape>
              <v:shape id="_x0000_s2381" style="position:absolute;left:3282;top:3866;width:103;height:55" coordsize="309,165" path="m165,l,,,14r36,7l138,25r27,1l215,40r2,l240,89r-25,50l200,150r-62,10l245,165r48,-28l309,89,290,36,242,7,226,4,165,xe" fillcolor="black" stroked="f">
                <v:path arrowok="t"/>
              </v:shape>
              <v:shape id="_x0000_s2382" style="position:absolute;left:3443;top:3975;width:50;height:14" coordsize="151,41" path="m31,l,9,35,33r50,8l96,41,151,27,84,18,31,xe" fillcolor="black" stroked="f">
                <v:path arrowok="t"/>
              </v:shape>
              <v:shape id="_x0000_s2383" style="position:absolute;left:3401;top:3877;width:10;height:5" coordsize="29,13" path="m5,13l29,8,,,5,13xe" fillcolor="black" stroked="f">
                <v:path arrowok="t"/>
              </v:shape>
              <v:shape id="_x0000_s2384" style="position:absolute;left:3471;top:3876;width:54;height:108" coordsize="164,324" path="m120,l,14r12,2l59,45,69,58r19,49l96,172r,3l87,237,63,284,52,295,,315r67,9l111,288r28,-39l158,196r6,-60l163,103,148,47,120,xe" fillcolor="black" stroked="f">
                <v:path arrowok="t"/>
              </v:shape>
              <v:shape id="_x0000_s2385" style="position:absolute;left:3401;top:3863;width:62;height:179" coordsize="187,538" path="m126,l112,,1,44r29,8l49,56,59,70r3,44l62,453r-4,49l46,516,9,524r-9,l,538r187,l187,524r-40,-5l131,502r-5,-47l126,346r31,-9l130,298r-4,-58l126,106r4,-4l126,83,126,xe" fillcolor="black" stroked="f">
                <v:path arrowok="t"/>
              </v:shape>
              <v:shape id="_x0000_s2386" style="position:absolute;left:3443;top:3862;width:68;height:35" coordsize="204,104" path="m115,r-5,l56,19,38,34,,85r4,19l47,67,84,56,204,42,169,12,115,xe" fillcolor="black" stroked="f">
                <v:path arrowok="t"/>
              </v:shape>
              <v:shape id="_x0000_s2387" style="position:absolute;left:3560;top:3939;width:85;height:50" coordsize="257,150" path="m245,l235,24,201,66r-6,5l141,87,,100r8,7l56,140r55,10l164,140r45,-34l240,62,257,8,245,xe" fillcolor="black" stroked="f">
                <v:path arrowok="t"/>
              </v:shape>
              <v:shape id="_x0000_s2388" style="position:absolute;left:3547;top:3867;width:45;height:39" coordsize="137,115" path="m86,l40,35,20,64,,115r50,-8l52,85,79,36r5,-5l137,12,86,xe" fillcolor="black" stroked="f">
                <v:path arrowok="t"/>
              </v:shape>
              <v:shape id="_x0000_s2389" style="position:absolute;left:3545;top:3862;width:100;height:110" coordsize="302,330" path="m165,l146,1,92,16r51,12l183,40r29,34l221,123r-165,l6,131,,194r1,35l17,285r28,45l186,317,139,306,94,270,84,257,62,208,56,145r246,l302,144,292,85,263,40,222,10,165,xe" fillcolor="black" stroked="f">
                <v:path arrowok="t"/>
              </v:shape>
              <v:shape id="_x0000_s2390" style="position:absolute;left:3656;top:3980;width:78;height:38" coordsize="235,115" path="m,l,115r16,l16,108,35,54,75,22r6,-1l142,16r93,l,xe" fillcolor="black" stroked="f">
                <v:path arrowok="t"/>
              </v:shape>
              <v:shape id="_x0000_s2391" style="position:absolute;left:3656;top:3872;width:126;height:146" coordsize="379,438" path="m345,l261,5r,256l256,306r-42,7l81,313,,323r235,16l256,339r54,9l348,381r2,l365,438r14,l379,323,336,309r-4,-5l325,241r,-177l330,12,345,xe" fillcolor="black" stroked="f">
                <v:path arrowok="t"/>
              </v:shape>
              <v:shape id="_x0000_s2392" style="position:absolute;left:3656;top:3866;width:126;height:114" coordsize="379,343" path="m379,l65,r,14l109,32r16,52l124,106r-6,58l105,223,85,277,58,319r-5,5l,343,81,333r4,-5l109,286r18,-49l139,181r10,-63l151,47r,-22l261,25r84,-5l379,14,379,xe" fillcolor="black" stroked="f">
                <v:path arrowok="t"/>
              </v:shape>
              <v:shape id="_x0000_s2393" style="position:absolute;left:3795;top:3866;width:90;height:119" coordsize="272,359" path="m172,l,,,14r36,7l51,39r3,45l54,274r,l43,330,,343r,16l172,359r,-16l135,337,121,319r-3,-45l118,185r154,l118,160r,-76l122,35,136,20r36,-6l172,xe" fillcolor="black" stroked="f">
                <v:path arrowok="t"/>
              </v:shape>
              <v:shape id="_x0000_s2394" style="position:absolute;left:3834;top:3866;width:91;height:119" coordsize="272,359" path="m272,l100,r,14l138,22r13,17l154,84r,76l,160r154,25l154,274r,2l143,332r-43,11l100,359r172,l272,343r-36,-6l222,319r-4,-45l218,84r4,-49l238,20r34,-6l272,xe" fillcolor="black" stroked="f">
                <v:path arrowok="t"/>
              </v:shape>
              <v:shape id="_x0000_s2395" style="position:absolute;left:3937;top:3927;width:107;height:58" coordsize="322,176" path="m282,l143,2r49,5l233,31r14,45l247,79r-24,50l215,134r-55,16l,160r,16l171,176r1,l236,168r47,-21l305,127,322,74,312,31,282,xe" fillcolor="black" stroked="f">
                <v:path arrowok="t"/>
              </v:shape>
              <v:shape id="_x0000_s2396" style="position:absolute;left:3976;top:3919;width:39;height:2" coordsize="115,6" path="m,l115,6,44,,,xe" fillcolor="black" stroked="f">
                <v:path arrowok="t"/>
              </v:shape>
              <v:shape id="_x0000_s2397" style="position:absolute;left:3937;top:3866;width:94;height:114" coordsize="282,343" path="m187,l,,,14r36,7l49,34r5,50l54,274r,l43,330,,343,160,333r-42,-5l118,185r25,l282,183,233,165,118,159r,-75l123,30,139,18r48,-4l187,xe" fillcolor="black" stroked="f">
                <v:path arrowok="t"/>
              </v:shape>
              <v:shape id="_x0000_s2398" style="position:absolute;left:4044;top:3866;width:60;height:119" coordsize="179,359" path="m179,l,,,14r42,6l57,35r3,49l60,274r-5,50l40,339,,343r,16l179,359r,-16l144,338,129,321r-3,-47l126,84r4,-49l144,20r35,-6l179,xe" fillcolor="black" stroked="f">
                <v:path arrowok="t"/>
              </v:shape>
              <v:shape id="_x0000_s2399" style="position:absolute;left:4135;top:3939;width:86;height:50" coordsize="257,150" path="m244,l234,24,202,66r-7,5l140,87,,100r8,7l56,140r54,10l163,140r46,-34l239,62,257,8,244,xe" fillcolor="black" stroked="f">
                <v:path arrowok="t"/>
              </v:shape>
              <v:shape id="_x0000_s2400" style="position:absolute;left:4122;top:3867;width:45;height:39" coordsize="137,115" path="m87,l42,35,21,64,,115r49,-8l53,85,80,36r5,-5l137,12,87,xe" fillcolor="black" stroked="f">
                <v:path arrowok="t"/>
              </v:shape>
              <v:shape id="_x0000_s2401" style="position:absolute;left:4120;top:3862;width:101;height:110" coordsize="303,330" path="m165,l147,1,93,16r50,12l184,40r29,34l220,123r-165,l6,131,,194r2,35l17,285r29,45l186,317,140,306,94,270,85,257,63,208,55,145r248,l303,144,293,85,264,40,223,10,165,xe" fillcolor="black" stroked="f">
                <v:path arrowok="t"/>
              </v:shape>
              <v:shape id="_x0000_s2402" style="position:absolute;left:4301;top:3873;width:91;height:112" coordsize="273,338" path="m36,l50,13r4,50l54,253r,l44,309,,322r,16l173,338r,-16l137,316,123,303r-4,-50l119,4r154,l36,xe" fillcolor="black" stroked="f">
                <v:path arrowok="t"/>
              </v:shape>
              <v:shape id="_x0000_s2403" style="position:absolute;left:4301;top:3866;width:130;height:119" coordsize="392,359" path="m392,l,,,14r36,7l273,25r,249l273,276r-11,56l219,343r,16l392,359r,-16l355,337,342,324r-4,-50l338,84r5,-52l356,20r36,-6l392,xe" fillcolor="black" stroked="f">
                <v:path arrowok="t"/>
              </v:shape>
              <v:shape id="_x0000_s2404" style="position:absolute;left:4479;top:3975;width:50;height:14" coordsize="150,41" path="m30,l,9,35,33r50,8l96,41,150,27,84,18,30,xe" fillcolor="black" stroked="f">
                <v:path arrowok="t"/>
              </v:shape>
              <v:shape id="_x0000_s2405" style="position:absolute;left:4437;top:3877;width:9;height:5" coordsize="28,13" path="m5,13l28,8,,,5,13xe" fillcolor="black" stroked="f">
                <v:path arrowok="t"/>
              </v:shape>
              <v:shape id="_x0000_s2406" style="position:absolute;left:4506;top:3876;width:55;height:108" coordsize="165,324" path="m121,l,14r11,2l59,45r9,13l89,107r6,65l95,175r-8,62l64,284,53,295,1,315r66,9l112,288r27,-39l158,196r7,-60l163,103,149,47,121,xe" fillcolor="black" stroked="f">
                <v:path arrowok="t"/>
              </v:shape>
              <v:shape id="_x0000_s2407" style="position:absolute;left:4436;top:3863;width:63;height:179" coordsize="189,538" path="m128,l113,,3,44r28,8l51,56r9,14l64,114r,339l58,502,47,516r-36,8l,524r,14l189,538r,-14l147,519,132,502r-4,-47l128,346r30,-9l131,298r-3,-58l128,106r4,-4l128,83,128,xe" fillcolor="black" stroked="f">
                <v:path arrowok="t"/>
              </v:shape>
              <v:shape id="_x0000_s2408" style="position:absolute;left:4479;top:3862;width:68;height:35" coordsize="204,104" path="m114,r-4,l56,19,37,34,,85r4,19l47,67,83,56,204,42,169,12,114,xe" fillcolor="black" stroked="f">
                <v:path arrowok="t"/>
              </v:shape>
              <v:shape id="_x0000_s2409" style="position:absolute;left:4579;top:3870;width:87;height:119" coordsize="259,357" path="m89,l59,23,24,72,8,115,,170r,15l13,241r27,51l64,320r48,28l169,357r36,-4l259,332r-73,-3l143,317,104,272,94,254,79,200,72,138r1,-26l85,58,120,14,161,2,89,xe" fillcolor="black" stroked="f">
                <v:path arrowok="t"/>
              </v:shape>
              <v:shape id="_x0000_s2410" style="position:absolute;left:4609;top:3862;width:85;height:118" coordsize="255,355" path="m84,l54,2,,23r72,2l98,29r44,34l161,95r17,54l183,214r-5,63l159,321r-11,11l97,352r73,3l200,330r33,-49l248,239r7,-56l255,168,242,112,214,61,190,36,141,9,84,xe" fillcolor="black" stroked="f">
                <v:path arrowok="t"/>
              </v:shape>
              <v:shape id="_x0000_s2411" style="position:absolute;left:4782;top:3894;width:58;height:91" coordsize="173,275" path="m119,l55,21r,169l55,192,44,248,,259r,16l173,275r,-16l137,253,124,240r-5,-50l119,xe" fillcolor="black" stroked="f">
                <v:path arrowok="t"/>
              </v:shape>
              <v:shape id="_x0000_s2412" style="position:absolute;left:4710;top:3866;width:130;height:119" coordsize="391,359" path="m391,l226,r,14l262,26r11,43l119,248,54,274r,l44,330,,343r,16l165,359r,-16l128,330r-9,-45l273,105,337,84r5,-52l356,20r35,-6l391,xe" fillcolor="black" stroked="f">
                <v:path arrowok="t"/>
              </v:shape>
              <v:shape id="_x0000_s2413" style="position:absolute;left:4710;top:3866;width:57;height:91" coordsize="173,274" path="m173,l,,,14r36,7l50,34r4,50l54,274r65,-26l119,84r5,-52l138,20r35,-6l173,xe" fillcolor="black" stroked="f">
                <v:path arrowok="t"/>
              </v:shape>
              <v:shape id="_x0000_s2414" style="position:absolute;left:4849;top:3963;width:44;height:20" coordsize="132,61" path="m10,l,10,25,32,71,61,132,49r-16,l65,33,10,xe" fillcolor="black" stroked="f">
                <v:path arrowok="t"/>
              </v:shape>
              <v:shape id="_x0000_s2415" style="position:absolute;left:4857;top:3866;width:35;height:37" coordsize="106,112" path="m16,l,,,112r15,l29,67,61,26,106,12,33,5,16,xe" fillcolor="black" stroked="f">
                <v:path arrowok="t"/>
              </v:shape>
              <v:shape id="_x0000_s2416" style="position:absolute;left:4868;top:3862;width:75;height:127" coordsize="224,380" path="m89,l86,,28,11,,16r73,7l122,42r17,45l139,89r-21,52l107,152,50,166r,23l96,197r40,28l151,272r,6l129,330r-2,1l76,352,15,364r17,7l90,380r54,-6l189,348r18,-20l224,276,214,232,178,197,117,175r32,-12l194,131,209,87,207,69,175,24,148,10,89,xe" fillcolor="black" stroked="f">
                <v:path arrowok="t"/>
              </v:shape>
              <v:shape id="_x0000_s2417" style="position:absolute;left:5006;top:3922;width:62;height:55" coordsize="185,165" path="m87,l,17r31,1l81,36r8,5l111,90r,3l87,143r-10,8l19,164r126,1l169,145,185,92,179,58,147,22,87,xe" fillcolor="black" stroked="f">
                <v:path arrowok="t"/>
              </v:shape>
              <v:shape id="_x0000_s2418" style="position:absolute;left:4958;top:3873;width:96;height:112" coordsize="290,338" path="m36,l49,13r4,50l53,253r-9,56l,322r,16l176,338r1,l241,331r49,-18l164,312r-46,-7l118,165r27,l232,148r13,-4l138,139r-20,l118,4r20,l36,xe" fillcolor="black" stroked="f">
                <v:path arrowok="t"/>
              </v:shape>
              <v:shape id="_x0000_s2419" style="position:absolute;left:4958;top:3866;width:103;height:55" coordsize="309,165" path="m164,l,,,14r36,7l138,25r26,1l216,40r,l239,89r-23,50l199,150r-61,10l245,165r48,-28l309,89,290,36,241,7,226,4,164,xe" fillcolor="black" stroked="f">
                <v:path arrowok="t"/>
              </v:shape>
              <v:shape id="_x0000_s2420" style="position:absolute;left:5086;top:3870;width:86;height:119" coordsize="259,357" path="m89,l59,23,24,72,9,115,,170r1,15l13,241r28,51l65,320r47,28l169,357r37,-4l259,332r-74,-3l143,317,104,272,95,254,78,200,73,138r,-26l86,58,120,14,161,2,89,xe" fillcolor="black" stroked="f">
                <v:path arrowok="t"/>
              </v:shape>
              <v:shape id="_x0000_s2421" style="position:absolute;left:5116;top:3862;width:85;height:118" coordsize="256,355" path="m84,l54,2,,23r72,2l98,29r45,34l161,95r17,54l183,214r-5,63l158,321r-10,11l96,352r74,3l200,330r33,-49l249,239r7,-56l255,168,243,112,214,61,189,36,142,9,84,xe" fillcolor="black" stroked="f">
                <v:path arrowok="t"/>
              </v:shape>
              <v:shape id="_x0000_s2422" style="position:absolute;left:5214;top:3980;width:77;height:38" coordsize="233,115" path="m,l,115r14,l15,108,35,54,75,22r6,-1l142,16r91,l,xe" fillcolor="black" stroked="f">
                <v:path arrowok="t"/>
              </v:shape>
              <v:shape id="_x0000_s2423" style="position:absolute;left:5214;top:3872;width:126;height:146" coordsize="379,438" path="m344,l259,5r,256l254,306r-41,7l80,313,,323r233,16l255,339r53,9l348,381r,l364,438r15,l379,323,334,309r-3,-5l325,241r,-177l330,12,344,xe" fillcolor="black" stroked="f">
                <v:path arrowok="t"/>
              </v:shape>
              <v:shape id="_x0000_s2424" style="position:absolute;left:5214;top:3866;width:126;height:114" coordsize="379,343" path="m379,l63,r,14l108,32r16,52l124,106r-7,58l104,223,85,277,58,319r-5,5l,343,80,333r4,-5l108,286r18,-49l139,181r8,-63l149,47r,-22l259,25r85,-5l379,14,379,xe" fillcolor="black" stroked="f">
                <v:path arrowok="t"/>
              </v:shape>
              <v:shape id="_x0000_s2425" style="position:absolute;left:5370;top:3938;width:85;height:51" coordsize="256,152" path="m244,l234,22,203,64,189,76,135,91,,100r6,7l52,140r54,12l149,144r50,-31l204,108,236,64,256,5,244,xe" fillcolor="black" stroked="f">
                <v:path arrowok="t"/>
              </v:shape>
              <v:shape id="_x0000_s2426" style="position:absolute;left:5355;top:3868;width:60;height:103" coordsize="181,310" path="m97,l52,34,31,62,8,112,,172r3,38l18,265r28,45l181,301,137,291,95,251r-1,-1l71,198,63,139,71,85,95,37,106,27,159,9,97,xe" fillcolor="black" stroked="f">
                <v:path arrowok="t"/>
              </v:shape>
              <v:shape id="_x0000_s2427" style="position:absolute;left:5387;top:3862;width:65;height:40" coordsize="194,119" path="m75,l54,1,,18r62,9l99,38r15,35l124,104r34,15l185,110r9,-24l193,76,161,28,133,11,75,xe" fillcolor="black" stroked="f">
                <v:path arrowok="t"/>
              </v:shape>
              <v:shape id="_x0000_s2428" style="position:absolute;left:5492;top:3874;width:64;height:111" coordsize="194,334" path="m124,l59,r,249l59,251,48,307,,318r,16l194,334r,-16l145,314,128,299r-4,-50l124,xe" fillcolor="black" stroked="f">
                <v:path arrowok="t"/>
              </v:shape>
              <v:shape id="_x0000_s2429" style="position:absolute;left:5466;top:3866;width:108;height:32" coordsize="324,97" path="m324,l14,,,97r17,l36,48,59,29r47,-4l233,25,324,xe" fillcolor="black" stroked="f">
                <v:path arrowok="t"/>
              </v:shape>
              <v:shape id="_x0000_s2430" style="position:absolute;left:5543;top:3866;width:36;height:32" coordsize="106,97" path="m91,l,25r48,5l73,52,88,97r18,l91,xe" fillcolor="black" stroked="f">
                <v:path arrowok="t"/>
              </v:shape>
              <v:shape id="_x0000_s2431" style="position:absolute;left:5635;top:3922;width:62;height:55" coordsize="186,165" path="m88,l,17r31,1l81,36r8,5l111,90r,3l88,143r-11,8l19,164r126,1l169,145,186,92,179,58,147,22,88,xe" fillcolor="black" stroked="f">
                <v:path arrowok="t"/>
              </v:shape>
              <v:shape id="_x0000_s2432" style="position:absolute;left:5586;top:3873;width:97;height:112" coordsize="291,338" path="m38,l51,13r3,50l54,253r-9,56l,322r,16l177,338r1,l243,331r48,-18l165,312r-46,-7l119,165r27,l234,148r13,-4l140,139r-21,l119,4r19,l38,xe" fillcolor="black" stroked="f">
                <v:path arrowok="t"/>
              </v:shape>
              <v:shape id="_x0000_s2433" style="position:absolute;left:5586;top:3866;width:104;height:55" coordsize="310,165" path="m165,l,,,14r38,7l138,25r27,1l216,40r1,l240,89r-23,50l200,150r-60,10l247,165r47,-28l310,89,291,36,243,7,227,4,165,xe" fillcolor="black" stroked="f">
                <v:path arrowok="t"/>
              </v:shape>
              <v:shape id="_x0000_s2434" style="position:absolute;left:5731;top:3939;width:86;height:50" coordsize="257,150" path="m244,l234,24,201,66r-6,5l139,87,,100r8,7l55,140r55,10l163,140r46,-34l239,62,257,8,244,xe" fillcolor="black" stroked="f">
                <v:path arrowok="t"/>
              </v:shape>
              <v:shape id="_x0000_s2435" style="position:absolute;left:5718;top:3867;width:46;height:39" coordsize="137,115" path="m86,l41,35,21,64,,115r49,-8l53,85,80,36r5,-5l137,12,86,xe" fillcolor="black" stroked="f">
                <v:path arrowok="t"/>
              </v:shape>
              <v:shape id="_x0000_s2436" style="position:absolute;left:5716;top:3862;width:101;height:110" coordsize="303,330" path="m165,l147,1,92,16r51,12l184,40r28,34l221,123r-166,l6,131,,194r2,35l16,285r30,45l185,317,140,306,94,270,85,257,63,208,55,145r248,l303,144,292,85,264,40,223,10,165,xe" fillcolor="black" stroked="f">
                <v:path arrowok="t"/>
              </v:shape>
              <v:shape id="_x0000_s2437" style="position:absolute;left:5830;top:3866;width:91;height:119" coordsize="273,359" path="m173,l,,,14r37,7l51,39r3,45l54,274r,l45,330,,343r,16l173,359r,-16l135,337,122,319r-4,-45l118,185r155,l118,160r,-76l122,35,138,20r35,-6l173,xe" fillcolor="black" stroked="f">
                <v:path arrowok="t"/>
              </v:shape>
              <v:shape id="_x0000_s2438" style="position:absolute;left:5870;top:3866;width:91;height:119" coordsize="274,359" path="m274,l101,r,14l138,22r15,17l155,84r,76l,160r155,25l155,274r,2l144,332r-43,11l101,359r173,l274,343r-37,-6l222,319r-2,-45l220,84r4,-49l239,20r35,-6l274,xe" fillcolor="black" stroked="f">
                <v:path arrowok="t"/>
              </v:shape>
              <v:shape id="_x0000_s2439" style="position:absolute;left:5973;top:3866;width:91;height:119" coordsize="272,359" path="m173,l,,,14r36,7l52,39r2,45l54,274r,l44,330,,343r,16l173,359r,-16l136,337,121,319r-2,-45l119,185r153,l119,160r,-76l123,35,137,20r36,-6l173,xe" fillcolor="black" stroked="f">
                <v:path arrowok="t"/>
              </v:shape>
              <v:shape id="_x0000_s2440" style="position:absolute;left:6013;top:3866;width:90;height:119" coordsize="272,359" path="m272,l99,r,14l138,22r13,17l153,84r,76l,160r153,25l153,274r,2l143,332,99,343r,16l272,359r,-16l236,337,222,319r-4,-45l218,84r4,-49l237,20r35,-6l272,xe" fillcolor="black" stroked="f">
                <v:path arrowok="t"/>
              </v:shape>
              <v:shape id="_x0000_s2441" style="position:absolute;left:6115;top:3927;width:108;height:58" coordsize="323,176" path="m283,l143,2r49,5l234,31r14,45l248,79r-25,50l215,134r-55,16l,160r,16l172,176r1,l236,168r48,-21l306,127,323,74,312,31,283,xe" fillcolor="black" stroked="f">
                <v:path arrowok="t"/>
              </v:shape>
              <v:shape id="_x0000_s2442" style="position:absolute;left:6155;top:3919;width:38;height:2" coordsize="115,6" path="m,l115,6,44,,,xe" fillcolor="black" stroked="f">
                <v:path arrowok="t"/>
              </v:shape>
              <v:shape id="_x0000_s2443" style="position:absolute;left:6115;top:3866;width:95;height:114" coordsize="283,343" path="m187,l,,,14r36,7l50,34r4,50l54,274r,l44,330,,343,160,333r-41,-5l119,185r24,l283,183,234,165,119,159r,-75l124,30,139,18r48,-4l187,xe" fillcolor="black" stroked="f">
                <v:path arrowok="t"/>
              </v:shape>
              <v:shape id="_x0000_s2444" style="position:absolute;left:6222;top:3866;width:60;height:119" coordsize="180,359" path="m180,l,,,14r43,6l57,35r5,49l62,274r-6,50l40,339,,343r,16l180,359r,-16l145,338,129,321r-2,-47l127,84r4,-49l146,20r34,-6l180,xe" fillcolor="black" stroked="f">
                <v:path arrowok="t"/>
              </v:shape>
              <v:shape id="_x0000_s2445" style="position:absolute;left:6314;top:3939;width:85;height:50" coordsize="257,150" path="m244,l233,24,201,66r-6,5l139,87,,100r8,7l55,140r54,10l162,140r47,-34l238,62,257,8,244,xe" fillcolor="black" stroked="f">
                <v:path arrowok="t"/>
              </v:shape>
              <v:shape id="_x0000_s2446" style="position:absolute;left:6300;top:3867;width:46;height:39" coordsize="137,115" path="m86,l41,35,20,64,,115r49,-8l53,85,80,36r5,-5l137,12,86,xe" fillcolor="black" stroked="f">
                <v:path arrowok="t"/>
              </v:shape>
              <v:shape id="_x0000_s2447" style="position:absolute;left:6298;top:3862;width:101;height:110" coordsize="304,330" path="m165,l147,1,93,16r51,12l185,40r28,34l222,123r-166,l7,131,,194r3,35l17,285r30,45l186,317,141,306,95,270,85,257,64,208,56,145r248,l304,144,293,85,265,40,224,10,165,xe" fillcolor="black" stroked="f">
                <v:path arrowok="t"/>
              </v:shape>
              <v:shape id="_x0000_s2448" style="position:absolute;left:6529;top:3977;width:64;height:65" coordsize="192,195" path="m122,l62,r,111l62,115,51,169,,181r,14l192,195r,-14l143,177,128,161r-6,-50l122,xe" fillcolor="black" stroked="f">
                <v:path arrowok="t"/>
              </v:shape>
              <v:shape id="_x0000_s2449" style="position:absolute;left:6549;top:3976;width:39;height:7" coordsize="117,19" path="m85,l,2r60,l78,19r39,-9l85,xe" fillcolor="black" stroked="f">
                <v:path arrowok="t"/>
              </v:shape>
              <v:shape id="_x0000_s2450" style="position:absolute;left:6510;top:3868;width:68;height:121" coordsize="204,362" path="m99,l63,9r18,2l119,54r,246l110,312,63,335,,348r50,14l72,359r47,-32l204,325,179,294r,-254l188,31,119,19,99,xe" fillcolor="black" stroked="f">
                <v:path arrowok="t"/>
              </v:shape>
              <v:shape id="_x0000_s2451" style="position:absolute;left:6575;top:3867;width:59;height:122" coordsize="177,365" path="m104,l40,12r24,6l88,48r16,54l108,182r,5l102,254,88,300r-5,11l39,338,,347r52,18l98,352r43,-44l153,289r18,-53l177,175r-1,-27l166,90,141,40,104,xe" fillcolor="black" stroked="f">
                <v:path arrowok="t"/>
              </v:shape>
              <v:shape id="_x0000_s2452" style="position:absolute;left:6484;top:3862;width:59;height:122" coordsize="175,366" path="m125,l75,14,35,56,26,73,6,126,,187r1,29l13,274r23,49l76,366r63,-13l128,352,88,314,73,266,68,199r2,-18l75,117,88,69,97,52,139,27r36,-9l125,xe" fillcolor="black" stroked="f">
                <v:path arrowok="t"/>
              </v:shape>
              <v:shape id="_x0000_s2453" style="position:absolute;left:6549;top:3862;width:61;height:16" coordsize="182,49" path="m133,l112,2,60,33,,37,69,49,118,27,182,15,133,xe" fillcolor="black" stroked="f">
                <v:path arrowok="t"/>
              </v:shape>
              <v:shape id="_x0000_s2454" style="position:absolute;left:6529;top:3814;width:11;height:4" coordsize="35,13" path="m6,13l35,7,,,6,13xe" fillcolor="black" stroked="f">
                <v:path arrowok="t"/>
              </v:shape>
              <v:shape id="_x0000_s2455" style="position:absolute;left:6529;top:3800;width:40;height:74" coordsize="122,224" path="m122,l106,,,43r35,7l57,64r,3l62,127r,97l122,220,122,xe" fillcolor="black" stroked="f">
                <v:path arrowok="t"/>
              </v:shape>
              <v:shape id="_x0000_s2456" style="position:absolute;left:6663;top:3967;width:59;height:20" coordsize="175,62" path="m143,l96,17,,38r7,6l60,62r45,-9l118,45,175,3,143,xe" fillcolor="black" stroked="f">
                <v:path arrowok="t"/>
              </v:shape>
              <v:shape id="_x0000_s2457" style="position:absolute;left:6726;top:3960;width:37;height:27" coordsize="113,81" path="m113,l82,30,71,32,,68,29,81,67,68,113,22,113,xe" fillcolor="black" stroked="f">
                <v:path arrowok="t"/>
              </v:shape>
              <v:shape id="_x0000_s2458" style="position:absolute;left:6655;top:3910;width:67;height:69" coordsize="199,209" path="m168,l109,24,67,46,51,56,12,95,,142r,16l24,209r96,-21l82,170,65,122,79,82,123,46r13,-8l199,13,168,xe" fillcolor="black" stroked="f">
                <v:path arrowok="t"/>
              </v:shape>
              <v:shape id="_x0000_s2459" style="position:absolute;left:6699;top:3867;width:50;height:116" coordsize="150,347" path="m90,l,8,50,27r7,12l67,101r,14l36,127r31,13l67,276,35,298r32,3l79,347r71,-36l139,307r-6,-15l133,289r-1,-60l132,107r,-15l124,38,90,xe" fillcolor="black" stroked="f">
                <v:path arrowok="t"/>
              </v:shape>
              <v:shape id="_x0000_s2460" style="position:absolute;left:6660;top:3862;width:69;height:43" coordsize="209,129" path="m131,l83,5,35,28,21,41,,90r9,28l34,129,57,118,66,90r,-22l80,37,119,24r90,-8l191,9,131,xe" fillcolor="black" stroked="f">
                <v:path arrowok="t"/>
              </v:shape>
              <v:shape id="_x0000_s2461" style="position:absolute;left:6815;top:3925;width:77;height:60" coordsize="232,182" path="m87,l,,20,9,37,35,63,81r31,50l126,182r106,l232,166,187,151,176,139,140,82,113,37,87,xe" fillcolor="black" stroked="f">
                <v:path arrowok="t"/>
              </v:shape>
              <v:shape id="_x0000_s2462" style="position:absolute;left:6859;top:3876;width:27;height:11" coordsize="81,33" path="m,22r26,7l46,33,72,24,81,,,22xe" fillcolor="black" stroked="f">
                <v:path arrowok="t"/>
              </v:shape>
              <v:shape id="_x0000_s2463" style="position:absolute;left:6770;top:3866;width:74;height:119" coordsize="221,359" path="m179,l,,,14r37,7l50,34r4,50l54,274r,l45,330,,343r,16l179,359r,-16l139,339,123,324r-5,-50l118,178r16,-1l221,177,196,159r-65,-4l118,154r,-70l125,30,139,20r40,-6l179,xe" fillcolor="black" stroked="f">
                <v:path arrowok="t"/>
              </v:shape>
              <v:shape id="_x0000_s2464" style="position:absolute;left:6814;top:3864;width:72;height:55" coordsize="218,164" path="m172,l134,9,107,34r-1,1l81,89r-5,13l44,146,,160r65,4l88,137,107,90,137,59,218,37,205,10,172,xe" fillcolor="black" stroked="f">
                <v:path arrowok="t"/>
              </v:shape>
              <v:shape id="_x0000_s2465" style="position:absolute;left:6921;top:3874;width:65;height:111" coordsize="193,334" path="m123,l58,r,249l58,251,47,307,,318r,16l193,334r,-16l144,314,127,299r-4,-50l123,xe" fillcolor="black" stroked="f">
                <v:path arrowok="t"/>
              </v:shape>
              <v:shape id="_x0000_s2466" style="position:absolute;left:6895;top:3866;width:108;height:32" coordsize="324,97" path="m324,l14,,,97r18,l36,48,59,29r47,-4l233,25,324,xe" fillcolor="black" stroked="f">
                <v:path arrowok="t"/>
              </v:shape>
              <v:shape id="_x0000_s2467" style="position:absolute;left:6973;top:3866;width:35;height:32" coordsize="106,97" path="m91,l,25r48,5l73,52,88,97r18,l91,xe" fillcolor="black" stroked="f">
                <v:path arrowok="t"/>
              </v:shape>
              <v:shape id="_x0000_s2468" style="position:absolute;left:7019;top:3870;width:86;height:119" coordsize="259,357" path="m88,l60,23,25,72,8,115,,170r,15l12,241r28,51l65,320r48,28l168,357r38,-4l259,332r-74,-3l142,317,104,272,95,254,78,200,73,138r1,-26l86,58,119,14,160,2,88,xe" fillcolor="black" stroked="f">
                <v:path arrowok="t"/>
              </v:shape>
              <v:shape id="_x0000_s2469" style="position:absolute;left:7048;top:3862;width:86;height:118" coordsize="257,355" path="m85,l56,2,,23r72,2l98,29r45,34l163,95r17,54l185,214r-7,63l160,321r-11,11l97,352r74,3l201,330r33,-49l249,239r8,-56l257,168,244,112,216,61,190,36,142,9,85,xe" fillcolor="black" stroked="f">
                <v:path arrowok="t"/>
              </v:shape>
              <v:shape id="_x0000_s2470" style="position:absolute;left:7184;top:3975;width:50;height:14" coordsize="150,41" path="m30,l,9,35,33r50,8l96,41,150,27,84,18,30,xe" fillcolor="black" stroked="f">
                <v:path arrowok="t"/>
              </v:shape>
              <v:shape id="_x0000_s2471" style="position:absolute;left:7143;top:3877;width:9;height:5" coordsize="28,13" path="m5,13l28,8,,,5,13xe" fillcolor="black" stroked="f">
                <v:path arrowok="t"/>
              </v:shape>
              <v:shape id="_x0000_s2472" style="position:absolute;left:7212;top:3876;width:55;height:108" coordsize="164,324" path="m120,l,14r12,2l59,45r8,13l88,107r6,65l94,175r-8,62l63,284,52,295,,315r66,9l111,288r27,-39l157,196r7,-60l163,103,148,47,120,xe" fillcolor="black" stroked="f">
                <v:path arrowok="t"/>
              </v:shape>
              <v:shape id="_x0000_s2473" style="position:absolute;left:7142;top:3863;width:63;height:179" coordsize="187,538" path="m126,l111,,1,44r28,8l49,56r9,14l62,114r,339l58,502,46,516,9,524r-9,l,538r187,l187,524r-40,-5l130,502r-4,-47l126,346r30,-9l130,298r-4,-58l126,106r4,-4l126,83,126,xe" fillcolor="black" stroked="f">
                <v:path arrowok="t"/>
              </v:shape>
              <v:shape id="_x0000_s2474" style="position:absolute;left:7184;top:3862;width:68;height:35" coordsize="204,104" path="m114,r-4,l56,19,38,34,,85r4,19l47,67,84,56,204,42,169,12,114,xe" fillcolor="black" stroked="f">
                <v:path arrowok="t"/>
              </v:shape>
              <v:shape id="_x0000_s2475" style="position:absolute;left:7282;top:3927;width:108;height:58" coordsize="323,176" path="m283,l143,2r49,5l234,31r14,45l248,79r-25,50l215,134r-55,16l,160r,16l172,176r1,l236,168r48,-21l306,127,323,74,312,31,283,xe" fillcolor="black" stroked="f">
                <v:path arrowok="t"/>
              </v:shape>
              <v:shape id="_x0000_s2476" style="position:absolute;left:7322;top:3919;width:38;height:2" coordsize="115,6" path="m,l115,6,44,,,xe" fillcolor="black" stroked="f">
                <v:path arrowok="t"/>
              </v:shape>
              <v:shape id="_x0000_s2477" style="position:absolute;left:7282;top:3866;width:94;height:114" coordsize="283,343" path="m187,l,,,14r36,7l50,34r4,50l54,274r,l44,330,,343,160,333r-41,-5l119,185r24,l283,183,234,165,119,159r,-75l124,30,139,18r48,-4l187,xe" fillcolor="black" stroked="f">
                <v:path arrowok="t"/>
              </v:shape>
              <v:shape id="_x0000_s2478" style="position:absolute;left:7389;top:3866;width:60;height:119" coordsize="181,359" path="m181,l,,,14r43,6l57,35r5,49l62,274r-6,50l40,339,,343r,16l181,359r,-16l145,338,131,321r-4,-47l127,84r4,-49l146,20r35,-6l181,xe" fillcolor="black" stroked="f">
                <v:path arrowok="t"/>
              </v:shape>
              <v:shape id="_x0000_s2479" style="position:absolute;left:7533;top:3800;width:72;height:242" coordsize="216,727" path="m216,l181,18,134,51,94,92,59,143,34,193,14,247,4,304,,365r3,46l12,468r18,56l48,564r31,49l116,657r3,3l163,696r53,31l216,713,192,696,151,656r-9,-13l112,593r-9,-26l88,506,83,474,78,416,75,354r1,-32l80,263,90,206r3,-10l111,138,137,89,168,50,216,16,216,xe" fillcolor="black" stroked="f">
                <v:path arrowok="t"/>
              </v:shape>
              <v:shape id="_x0000_s2480" style="position:absolute;left:7669;top:3812;width:123;height:177" coordsize="371,530" path="m227,l109,4r24,1l187,21r41,36l246,84r21,49l278,191r4,70l281,285r-6,65l258,403r-25,41l214,464r-48,29l111,502,,506r53,18l111,530r36,-2l201,515r49,-26l295,450r30,-36l351,365r15,-55l371,249r-2,-44l355,149,331,98,296,53,275,33,227,xe" fillcolor="black" stroked="f">
                <v:path arrowok="t"/>
              </v:shape>
              <v:shape id="_x0000_s2481" style="position:absolute;left:7620;top:3804;width:124;height:177" coordsize="374,530" path="m264,l240,,184,11,133,33,86,68r,1l49,112,22,160,6,215,,274r4,52l16,383r25,50l75,477r24,22l147,530r111,-4l241,526,188,510,145,473,127,447,107,398,94,340,90,273r1,-36l99,175r18,-51l143,81,155,68,200,38,256,28,374,24,321,6,264,xe" fillcolor="black" stroked="f">
                <v:path arrowok="t"/>
              </v:shape>
              <v:shape id="_x0000_s2482" style="position:absolute;left:7881;top:3895;width:85;height:84" coordsize="255,253" path="m135,l,10r41,3l94,27r13,6l148,72r3,4l165,131r-5,33l128,210,82,235r-62,7l162,253r27,-13l231,201r11,-21l255,125,249,84,218,37,195,20,135,xe" fillcolor="black" stroked="f">
                <v:path arrowok="t"/>
              </v:shape>
              <v:shape id="_x0000_s2483" style="position:absolute;left:7807;top:3813;width:128;height:172" coordsize="385,517" path="m21,l66,18r1,2l76,80r,343l76,424r-9,57l21,501,,501r,16l250,517r22,-2l337,510r46,-11l241,488r-31,-1l152,478r,-218l180,257r41,-1l356,246r29,-13l226,229r-41,-1l152,224r,-204l163,18r59,-7l21,xe" fillcolor="black" stroked="f">
                <v:path arrowok="t"/>
              </v:shape>
              <v:shape id="_x0000_s2484" style="position:absolute;left:7807;top:3808;width:151;height:83" coordsize="452,248" path="m229,l,,,15r21,l222,26r3,l287,35r46,25l355,85r15,53l355,195r,l311,232r-22,7l226,244r159,4l427,213r11,-15l452,142r-4,-32l421,60,388,33,332,9,294,3,229,xe" fillcolor="black" stroked="f">
                <v:path arrowok="t"/>
              </v:shape>
              <v:shape id="_x0000_s2485" style="position:absolute;left:8092;top:3817;width:76;height:168" coordsize="228,505" path="m169,l77,2r,406l75,423,62,474r-3,4l,489r,16l228,505r,-16l216,489,164,474r-4,-5l151,408r,-338l151,53,164,3,169,xe" fillcolor="black" stroked="f">
                <v:path arrowok="t"/>
              </v:shape>
              <v:shape id="_x0000_s2486" style="position:absolute;left:7985;top:3808;width:183;height:177" coordsize="549,532" path="m549,l,,,15r12,1l63,30r4,6l76,97r,338l76,450,63,501r-3,4l,516r,16l229,532r,-16l217,516,165,501r-3,-5l153,435r,-406l398,29r92,-2l549,15,549,xe" fillcolor="black" stroked="f">
                <v:path arrowok="t"/>
              </v:shape>
              <v:rect id="_x0000_s2487" style="position:absolute;left:8265;top:3844;width:25;height:107" fillcolor="black" stroked="f"/>
              <v:shape id="_x0000_s2488" style="position:absolute;left:8223;top:3840;width:150;height:145" coordsize="450,436" path="m334,l201,11r39,2l293,24r15,8l350,75r14,32l372,166r-4,45l350,263r-13,19l293,317r-29,9l201,332,,344r57,13l126,361r-15,48l108,410,50,420r,16l279,436r,-16l272,420,218,409,201,361r42,-1l306,351r50,-19l393,304r25,-28l442,224r8,-57l442,111,417,62,383,28,334,xe" fillcolor="black" stroked="f">
                <v:path arrowok="t"/>
              </v:shape>
              <v:shape id="_x0000_s2489" style="position:absolute;left:8182;top:3808;width:153;height:147" coordsize="457,440" path="m402,l173,r,15l218,20r21,14l249,78r-15,l172,83,120,95,78,116,35,156,9,204,,263r4,42l24,358r36,43l78,417r45,23l324,428r-75,l221,427,167,417r-21,-9l105,365,87,324,79,262r4,-40l101,172r10,-16l157,122r28,-9l249,107r75,l457,96,444,92,391,82,324,78,341,29r3,-3l402,15,402,xe" fillcolor="black" stroked="f">
                <v:path arrowok="t"/>
              </v:shape>
              <v:shape id="_x0000_s2490" style="position:absolute;left:8389;top:3800;width:72;height:242" coordsize="214,727" path="m,l,16,23,33,63,73r9,13l102,136r10,25l126,223r6,32l138,313r1,62l139,407r-5,58l125,523r-3,9l104,591,79,640,46,678,,713r,14l35,709,80,675r40,-41l156,584r25,-49l200,481r12,-58l214,363r-1,-46l202,259,184,202,166,163,135,113,98,69,95,67,53,31,,xe" fillcolor="black" stroked="f">
                <v:path arrowok="t"/>
              </v:shape>
              <v:shape id="_x0000_s2491" style="position:absolute;left:7488;top:4393;width:1088;height:381" coordsize="3263,1144" path="m,l3263,r,1144l,1144e" filled="f" strokeweight="0">
                <v:path arrowok="t"/>
              </v:shape>
              <v:line id="_x0000_s2492" style="position:absolute;flip:x" from="6444,4774" to="7388,4775" strokeweight="0"/>
              <v:line id="_x0000_s2493" style="position:absolute;flip:x" from="5307,4774" to="6343,4775" strokeweight="0"/>
              <v:shape id="_x0000_s2494" style="position:absolute;left:1837;top:4393;width:3369;height:381" coordsize="10108,1144" path="m10108,1144l,1144,,,10108,e" filled="f" strokeweight="0">
                <v:path arrowok="t"/>
              </v:shape>
              <v:line id="_x0000_s2495" style="position:absolute" from="5307,4393" to="6343,4394" strokeweight="0"/>
              <v:line id="_x0000_s2496" style="position:absolute" from="6444,4393" to="7388,4394" strokeweight="0"/>
              <v:line id="_x0000_s2497" style="position:absolute" from="5206,4393" to="5207,4774" strokeweight="0"/>
              <v:line id="_x0000_s2498" style="position:absolute" from="5307,4393" to="5308,4774" strokeweight="0"/>
              <v:line id="_x0000_s2499" style="position:absolute" from="6343,4393" to="6344,4774" strokeweight="0"/>
              <v:line id="_x0000_s2500" style="position:absolute" from="6444,4393" to="6445,4774" strokeweight="0"/>
              <v:line id="_x0000_s2501" style="position:absolute" from="7388,4393" to="7389,4774" strokeweight="0"/>
              <v:line id="_x0000_s2502" style="position:absolute" from="7488,4393" to="7489,4774" strokeweight="0"/>
              <v:rect id="_x0000_s2503" style="position:absolute;left:3174;top:4542;width:15;height:67" fillcolor="black" stroked="f"/>
              <v:shape id="_x0000_s2504" style="position:absolute;left:3147;top:4540;width:94;height:91" coordsize="281,272" path="m208,l125,7r25,1l182,14r10,7l218,47r9,19l232,105r-2,27l218,164r-8,13l183,199r-18,5l125,208,,214r35,9l79,226,68,256r-1,l31,263r,9l173,272r,-9l169,263r-34,-7l125,226r26,-1l191,220r31,-12l245,190r16,-18l276,141r5,-36l276,69,259,38,240,18,208,xe" fillcolor="black" stroked="f">
                <v:path arrowok="t"/>
              </v:shape>
              <v:shape id="_x0000_s2505" style="position:absolute;left:3122;top:4520;width:95;height:91" coordsize="285,274" path="m250,l108,r,9l136,13r13,9l156,49r-11,l107,51,74,59,49,72,22,98,6,127,,165r2,26l15,223r22,28l49,260r28,14l202,268r-46,l138,267r-34,-7l91,255,65,228,54,202,49,165r2,-26l63,107r6,-9l98,76r18,-5l156,67r46,l285,60r-8,-2l243,51,202,49,212,18r2,-2l250,9r,-9xe" fillcolor="black" stroked="f">
                <v:path arrowok="t"/>
              </v:shape>
              <v:shape id="_x0000_s2506" style="position:absolute;left:3297;top:4574;width:35;height:57" coordsize="107,171" path="m73,l33,13r,106l33,120r-6,35l,162r,9l107,171r,-9l85,158r-9,-9l73,119,73,xe" fillcolor="black" stroked="f">
                <v:path arrowok="t"/>
              </v:shape>
              <v:shape id="_x0000_s2507" style="position:absolute;left:3251;top:4556;width:81;height:75" coordsize="244,224" path="m244,l141,r,9l162,17r8,26l73,155,33,172r,l27,206,,215r,9l103,224r,-9l80,206,73,178,170,66,210,53r4,-32l222,13,244,9r,-9xe" fillcolor="black" stroked="f">
                <v:path arrowok="t"/>
              </v:shape>
              <v:shape id="_x0000_s2508" style="position:absolute;left:3251;top:4556;width:36;height:57" coordsize="107,172" path="m107,l,,,9r22,4l31,22r2,31l33,172,73,155,73,53,77,21r8,-8l107,9r,-9xe" fillcolor="black" stroked="f">
                <v:path arrowok="t"/>
              </v:shape>
              <v:shape id="_x0000_s2509" style="position:absolute;left:3338;top:4617;width:27;height:13" coordsize="81,39" path="m6,l,6,15,20,44,39,81,31r-9,l40,22,6,xe" fillcolor="black" stroked="f">
                <v:path arrowok="t"/>
              </v:shape>
              <v:shape id="_x0000_s2510" style="position:absolute;left:3343;top:4556;width:22;height:23" coordsize="66,70" path="m10,l,,,70r9,l18,41,39,17,66,8,19,4,10,xe" fillcolor="black" stroked="f">
                <v:path arrowok="t"/>
              </v:shape>
              <v:shape id="_x0000_s2511" style="position:absolute;left:3349;top:4554;width:47;height:79" coordsize="141,237" path="m57,l56,,18,6,,10r47,4l78,25,88,54r,l75,87r-8,7l33,103r,14l62,122r25,18l96,168r,4l82,205r-2,1l48,219r-37,8l21,232r36,5l92,233r28,-16l131,205r10,-33l135,144,113,122,75,109r20,-8l123,81r9,-27l131,42,110,14,93,5,57,xe" fillcolor="black" stroked="f">
                <v:path arrowok="t"/>
              </v:shape>
              <v:shape id="_x0000_s2512" style="position:absolute;left:3451;top:4574;width:36;height:57" coordsize="107,171" path="m74,l34,13r,106l34,120r-7,35l,162r,9l107,171r,-9l85,158r-9,-9l74,119,74,xe" fillcolor="black" stroked="f">
                <v:path arrowok="t"/>
              </v:shape>
              <v:shape id="_x0000_s2513" style="position:absolute;left:3406;top:4556;width:81;height:75" coordsize="244,224" path="m244,l141,r,9l163,17r8,26l74,155,34,172r,l27,206,,215r,9l104,224r,-9l80,206,74,178,171,66,211,53r3,-32l222,13,244,9r,-9xe" fillcolor="black" stroked="f">
                <v:path arrowok="t"/>
              </v:shape>
              <v:shape id="_x0000_s2514" style="position:absolute;left:3406;top:4556;width:35;height:57" coordsize="107,172" path="m107,l,,,9r22,4l31,22r3,31l34,172,74,155,74,53,78,21r7,-8l107,9r,-9xe" fillcolor="black" stroked="f">
                <v:path arrowok="t"/>
              </v:shape>
              <v:shape id="_x0000_s2515" style="position:absolute;left:3505;top:4595;width:41;height:6" coordsize="125,19" path="m16,13r33,6l86,14,125,,,,16,13xe" fillcolor="black" stroked="f">
                <v:path arrowok="t"/>
              </v:shape>
              <v:shape id="_x0000_s2516" style="position:absolute;left:3505;top:4556;width:66;height:75" coordsize="199,224" path="m199,l92,r,9l114,13r9,9l125,53r,48l114,107r-39,8l,116r125,l125,172r-4,30l111,213r-26,2l85,224r114,l199,215r-22,-4l168,201r-3,-29l165,53r4,-32l177,13,199,9r,-9xe" fillcolor="black" stroked="f">
                <v:path arrowok="t"/>
              </v:shape>
              <v:shape id="_x0000_s2517" style="position:absolute;left:3494;top:4556;width:36;height:39" coordsize="108,116" path="m104,l,,,9r19,4l28,23r2,30l30,93r3,23l108,115,83,111,73,102,70,80r,-27l73,21r9,-8l104,9r,-9xe" fillcolor="black" stroked="f">
                <v:path arrowok="t"/>
              </v:shape>
              <v:shape id="_x0000_s2518" style="position:absolute;left:3590;top:4602;width:54;height:31" coordsize="161,94" path="m153,r-6,15l126,42r-4,3l88,54,,62r5,5l35,87r34,7l103,87,131,67,149,38,161,5,153,xe" fillcolor="black" stroked="f">
                <v:path arrowok="t"/>
              </v:shape>
              <v:shape id="_x0000_s2519" style="position:absolute;left:3582;top:4557;width:29;height:24" coordsize="87,71" path="m54,l26,21,13,39,,71,31,66,34,53,51,22r2,-3l87,6,54,xe" fillcolor="black" stroked="f">
                <v:path arrowok="t"/>
              </v:shape>
              <v:shape id="_x0000_s2520" style="position:absolute;left:3581;top:4554;width:63;height:68" coordsize="190,205" path="m104,l92,,58,10r33,6l115,24r18,22l138,76,35,76,4,81,,121r2,22l11,178r18,27l117,197,88,190,60,168r-7,-7l39,130,35,90r155,l190,90,184,52,166,24,140,6,104,xe" fillcolor="black" stroked="f">
                <v:path arrowok="t"/>
              </v:shape>
              <v:shape id="_x0000_s2521" style="position:absolute;left:3664;top:4601;width:53;height:32" coordsize="160,96" path="m153,r-7,15l127,42r-9,6l84,57,,64r3,3l33,88r33,8l93,91,124,71r4,-2l147,40,160,4,153,xe" fillcolor="black" stroked="f">
                <v:path arrowok="t"/>
              </v:shape>
              <v:shape id="_x0000_s2522" style="position:absolute;left:3654;top:4557;width:38;height:65" coordsize="112,195" path="m61,l31,22,18,39,4,71,,108r1,23l10,166r18,29l112,188,85,183,59,157r-1,-1l44,124,40,88,44,54,59,24r7,-7l98,5,61,xe" fillcolor="black" stroked="f">
                <v:path arrowok="t"/>
              </v:shape>
              <v:shape id="_x0000_s2523" style="position:absolute;left:3675;top:4554;width:40;height:25" coordsize="121,74" path="m45,l32,,,10r37,5l62,23r9,22l76,64,98,74r16,-6l121,52r-1,-6l99,16,82,6,45,xe" fillcolor="black" stroked="f">
                <v:path arrowok="t"/>
              </v:shape>
              <v:shape id="_x0000_s2524" style="position:absolute;left:3754;top:4593;width:48;height:38" coordsize="145,113" path="m56,l,,13,5,24,22,40,50,58,82r21,31l145,113r,-9l118,94r-7,-8l88,51,71,23,56,xe" fillcolor="black" stroked="f">
                <v:path arrowok="t"/>
              </v:shape>
              <v:shape id="_x0000_s2525" style="position:absolute;left:3782;top:4563;width:17;height:7" coordsize="50,20" path="m,13r16,3l30,20,45,14,50,,,13xe" fillcolor="black" stroked="f">
                <v:path arrowok="t"/>
              </v:shape>
              <v:shape id="_x0000_s2526" style="position:absolute;left:3726;top:4556;width:47;height:75" coordsize="140,224" path="m113,l,,,9r24,4l31,22r3,31l34,172r,l29,206,,215r,9l113,224r,-9l88,211,78,202,75,172r,-61l84,111r56,l123,99,82,97r-7,l75,53,79,19r8,-7l113,9r,-9xe" fillcolor="black" stroked="f">
                <v:path arrowok="t"/>
              </v:shape>
              <v:shape id="_x0000_s2527" style="position:absolute;left:3753;top:4555;width:46;height:34" coordsize="136,102" path="m108,l85,6,67,21r,l51,56r-2,8l28,92,,100r41,2l55,86,68,56,86,37,136,24,129,7,108,xe" fillcolor="black" stroked="f">
                <v:path arrowok="t"/>
              </v:shape>
              <v:shape id="_x0000_s2528" style="position:absolute;left:3853;top:4574;width:36;height:57" coordsize="108,171" path="m75,l35,13r,106l35,120r-8,35l,162r,9l108,171r,-9l85,158r-8,-9l75,119,75,xe" fillcolor="black" stroked="f">
                <v:path arrowok="t"/>
              </v:shape>
              <v:shape id="_x0000_s2529" style="position:absolute;left:3807;top:4556;width:82;height:75" coordsize="245,224" path="m245,l141,r,9l164,17r8,26l75,155,35,172r,l28,206,,215r,9l103,224r,-9l80,206,75,178,172,66,212,53r2,-32l223,13,245,9r,-9xe" fillcolor="black" stroked="f">
                <v:path arrowok="t"/>
              </v:shape>
              <v:shape id="_x0000_s2530" style="position:absolute;left:3807;top:4556;width:36;height:57" coordsize="108,172" path="m108,l,,,9r23,4l31,22r4,31l35,172,75,155,75,53,77,21r9,-8l108,9r,-9xe" fillcolor="black" stroked="f">
                <v:path arrowok="t"/>
              </v:shape>
              <v:shape id="_x0000_s2531" style="position:absolute;left:3908;top:4602;width:54;height:31" coordsize="161,94" path="m154,r-7,15l127,42r-4,3l88,54,,62r5,5l35,87r35,7l102,87,132,67,150,38,161,5,154,xe" fillcolor="black" stroked="f">
                <v:path arrowok="t"/>
              </v:shape>
              <v:shape id="_x0000_s2532" style="position:absolute;left:3900;top:4557;width:28;height:24" coordsize="85,71" path="m54,l25,21,13,39,,71,31,66,33,53,49,22r4,-3l85,6,54,xe" fillcolor="black" stroked="f">
                <v:path arrowok="t"/>
              </v:shape>
              <v:shape id="_x0000_s2533" style="position:absolute;left:3899;top:4554;width:63;height:68" coordsize="189,205" path="m103,l91,,58,10r31,6l115,24r18,22l138,76,35,76,4,81,,121r1,22l10,178r18,27l116,197,87,190,59,168r-6,-7l38,130,35,90r154,l189,90,183,52,165,24,139,6,103,xe" fillcolor="black" stroked="f">
                <v:path arrowok="t"/>
              </v:shape>
              <v:shape id="_x0000_s2534" style="position:absolute;left:5401;top:4576;width:56;height:55" coordsize="170,163" path="m160,l81,99r-2,4l50,131,22,149,,154r,9l117,163r,-9l93,148,86,135r2,-10l102,107,170,18,160,xe" fillcolor="black" stroked="f">
                <v:path arrowok="t"/>
              </v:shape>
              <v:shape id="_x0000_s2535" style="position:absolute;left:5463;top:4520;width:52;height:49" coordsize="156,148" path="m156,l39,r,9l62,11r9,8l74,28,71,38,60,56,,131r12,17l78,64r5,-6l109,29,133,14,156,9r,-9xe" fillcolor="black" stroked="f">
                <v:path arrowok="t"/>
              </v:shape>
              <v:shape id="_x0000_s2536" style="position:absolute;left:5403;top:4520;width:115;height:111" coordsize="345,332" path="m154,l,,,9r6,1l43,22,60,36,88,73r66,96l164,187r57,85l234,292r2,12l233,313r-8,6l203,323r,9l345,332r,-9l309,310,295,295,265,255,194,148,182,131,132,55,120,28r7,-13l154,9r,-9xe" fillcolor="black" stroked="f">
                <v:path arrowok="t"/>
              </v:shape>
              <v:shape id="_x0000_s2537" style="position:absolute;left:5569;top:4574;width:36;height:57" coordsize="107,171" path="m73,l33,13r,106l33,120r-6,35l,162r,9l107,171r,-9l85,158r-9,-9l73,119,73,xe" fillcolor="black" stroked="f">
                <v:path arrowok="t"/>
              </v:shape>
              <v:shape id="_x0000_s2538" style="position:absolute;left:5524;top:4556;width:81;height:75" coordsize="244,224" path="m244,l141,r,9l164,17r6,26l73,155,33,172r,l27,206,,215r,9l103,224r,-9l80,206,73,178,170,66,210,53r4,-32l222,13,244,9r,-9xe" fillcolor="black" stroked="f">
                <v:path arrowok="t"/>
              </v:shape>
              <v:shape id="_x0000_s2539" style="position:absolute;left:5524;top:4556;width:35;height:57" coordsize="107,172" path="m107,l,,,9r22,4l31,22r2,31l33,172,73,155,73,53,77,21r8,-8l107,9r,-9xe" fillcolor="black" stroked="f">
                <v:path arrowok="t"/>
              </v:shape>
              <v:shape id="_x0000_s2540" style="position:absolute;left:5613;top:4563;width:28;height:68" coordsize="85,202" path="m31,r3,31l34,150r-7,34l,193r,9l85,202r,-9l63,189,54,179,52,150,52,14,31,xe" fillcolor="black" stroked="f">
                <v:path arrowok="t"/>
              </v:shape>
              <v:shape id="_x0000_s2541" style="position:absolute;left:5675;top:4563;width:36;height:68" coordsize="108,203" path="m77,l33,15r,136l27,187,,194r,9l108,203r,-9l86,190,76,180,73,151,73,32,77,xe" fillcolor="black" stroked="f">
                <v:path arrowok="t"/>
              </v:shape>
              <v:shape id="_x0000_s2542" style="position:absolute;left:5613;top:4556;width:49;height:75" coordsize="148,224" path="m79,l,,,9r23,4l31,22,52,36r80,188l148,165,79,xe" fillcolor="black" stroked="f">
                <v:path arrowok="t"/>
              </v:shape>
              <v:shape id="_x0000_s2543" style="position:absolute;left:5657;top:4556;width:54;height:75" coordsize="162,224" path="m162,l86,,16,165,,224r9,l87,36,131,21r9,-8l162,9r,-9xe" fillcolor="black" stroked="f">
                <v:path arrowok="t"/>
              </v:shape>
              <v:shape id="_x0000_s2544" style="position:absolute;left:5764;top:4574;width:36;height:57" coordsize="108,171" path="m73,l33,13r,106l33,120r-6,35l,162r,9l108,171r,-9l85,158r-9,-9l73,119,73,xe" fillcolor="black" stroked="f">
                <v:path arrowok="t"/>
              </v:shape>
              <v:shape id="_x0000_s2545" style="position:absolute;left:5718;top:4556;width:82;height:75" coordsize="245,224" path="m245,l141,r,9l164,17r6,26l74,155,34,172r,l27,206,,215r,9l103,224r,-9l80,206,74,178,170,66,210,53r4,-32l223,13,245,9r,-9xe" fillcolor="black" stroked="f">
                <v:path arrowok="t"/>
              </v:shape>
              <v:shape id="_x0000_s2546" style="position:absolute;left:5718;top:4556;width:36;height:57" coordsize="108,172" path="m108,l,,,9r23,4l31,22r3,31l34,172,74,155,74,53,77,21r9,-8l108,9r,-9xe" fillcolor="black" stroked="f">
                <v:path arrowok="t"/>
              </v:shape>
              <v:shape id="_x0000_s2547" style="position:absolute;left:5817;top:4595;width:42;height:6" coordsize="125,19" path="m15,13r34,6l86,14,125,,,,15,13xe" fillcolor="black" stroked="f">
                <v:path arrowok="t"/>
              </v:shape>
              <v:shape id="_x0000_s2548" style="position:absolute;left:5817;top:4556;width:66;height:75" coordsize="198,224" path="m198,l91,r,9l113,13r9,9l125,53r,48l113,107r-38,8l,116r125,l125,172r-4,30l111,213r-25,2l86,224r112,l198,215r-22,-4l167,201r-2,-29l165,53r4,-32l176,13,198,9r,-9xe" fillcolor="black" stroked="f">
                <v:path arrowok="t"/>
              </v:shape>
              <v:shape id="_x0000_s2549" style="position:absolute;left:5806;top:4556;width:36;height:39" coordsize="109,116" path="m105,l,,,9r21,4l29,23r2,30l31,93r3,23l109,115,84,111,74,102,71,80r,-27l75,21r8,-8l105,9r,-9xe" fillcolor="black" stroked="f">
                <v:path arrowok="t"/>
              </v:shape>
              <v:shape id="_x0000_s2550" style="position:absolute;left:5903;top:4602;width:53;height:31" coordsize="160,94" path="m152,r-6,15l125,42r-4,3l86,54,,62r4,5l33,87r35,7l102,87,130,67,148,38,160,5,152,xe" fillcolor="black" stroked="f">
                <v:path arrowok="t"/>
              </v:shape>
            </v:group>
            <v:group id="_x0000_s2752" style="position:absolute;left:1837;top:4111;width:6665;height:2913" coordorigin="1837,4111" coordsize="6665,2913">
              <v:shape id="_x0000_s2552" style="position:absolute;left:5895;top:4557;width:28;height:24" coordsize="85,71" path="m53,l25,21,12,39,,71,30,66,33,53,49,22r3,-3l85,6,53,xe" fillcolor="black" stroked="f">
                <v:path arrowok="t"/>
              </v:shape>
              <v:shape id="_x0000_s2553" style="position:absolute;left:5893;top:4554;width:63;height:68" coordsize="190,205" path="m103,l92,,58,10r32,6l115,24r18,22l138,76,35,76,5,81,,121r1,22l12,178r18,27l116,197,88,190,59,168r-6,-7l40,130,35,90r155,l190,90,183,52,165,24,139,6,103,xe" fillcolor="black" stroked="f">
                <v:path arrowok="t"/>
              </v:shape>
              <v:shape id="_x0000_s2554" style="position:absolute;left:5976;top:4601;width:53;height:32" coordsize="160,96" path="m152,r-5,15l127,42r-10,6l84,57,,64r4,3l32,88r34,8l93,91,125,71r3,-2l148,40,160,4,152,xe" fillcolor="black" stroked="f">
                <v:path arrowok="t"/>
              </v:shape>
              <v:shape id="_x0000_s2555" style="position:absolute;left:5967;top:4557;width:37;height:65" coordsize="112,195" path="m60,l31,22,18,39,5,71,,108r1,23l10,166r18,29l112,188,85,183,59,157r-1,-1l44,124,40,88,44,54,59,24r6,-7l98,5,60,xe" fillcolor="black" stroked="f">
                <v:path arrowok="t"/>
              </v:shape>
              <v:shape id="_x0000_s2556" style="position:absolute;left:5987;top:4554;width:40;height:25" coordsize="122,74" path="m47,l34,,,10r38,5l62,23r9,22l78,64,98,74r18,-6l122,52r,-6l101,16,83,6,47,xe" fillcolor="black" stroked="f">
                <v:path arrowok="t"/>
              </v:shape>
              <v:shape id="_x0000_s2557" style="position:absolute;left:6066;top:4593;width:48;height:38" coordsize="144,113" path="m55,l,,13,5,23,22,40,50,59,82r20,31l144,113r,-9l117,94r-6,-8l88,51,71,23,55,xe" fillcolor="black" stroked="f">
                <v:path arrowok="t"/>
              </v:shape>
              <v:shape id="_x0000_s2558" style="position:absolute;left:6094;top:4563;width:17;height:7" coordsize="50,20" path="m,13r15,3l30,20,45,14,50,,,13xe" fillcolor="black" stroked="f">
                <v:path arrowok="t"/>
              </v:shape>
              <v:shape id="_x0000_s2559" style="position:absolute;left:6038;top:4556;width:47;height:75" coordsize="139,224" path="m112,l,,,9r23,4l32,22r3,31l35,172r,l29,206,,215r,9l112,224r,-9l88,211,78,202,75,172r,-61l84,111r55,l123,99,83,97r-8,l75,53,79,19r9,-7l112,9r,-9xe" fillcolor="black" stroked="f">
                <v:path arrowok="t"/>
              </v:shape>
              <v:shape id="_x0000_s2560" style="position:absolute;left:6066;top:4555;width:45;height:34" coordsize="135,102" path="m107,l84,6,67,21r-2,l50,56r-3,8l27,92,,100r40,2l55,86,67,56,85,37,135,24,127,7,107,xe" fillcolor="black" stroked="f">
                <v:path arrowok="t"/>
              </v:shape>
              <v:shape id="_x0000_s2561" style="position:absolute;left:6165;top:4574;width:36;height:57" coordsize="109,171" path="m75,l35,13r,106l35,120r-7,35l,162r,9l109,171r,-9l87,158r-9,-9l75,119,75,xe" fillcolor="black" stroked="f">
                <v:path arrowok="t"/>
              </v:shape>
              <v:shape id="_x0000_s2562" style="position:absolute;left:6119;top:4556;width:82;height:75" coordsize="245,224" path="m245,l142,r,9l164,17r7,26l74,155,34,172r,l28,206,,215r,9l103,224r,-9l80,206,74,178,171,66,211,53r3,-32l223,13,245,9r,-9xe" fillcolor="black" stroked="f">
                <v:path arrowok="t"/>
              </v:shape>
              <v:shape id="_x0000_s2563" style="position:absolute;left:6119;top:4556;width:36;height:57" coordsize="108,172" path="m108,l,,,9r23,4l32,22r2,31l34,172,74,155,74,53,77,21r9,-8l108,9r,-9xe" fillcolor="black" stroked="f">
                <v:path arrowok="t"/>
              </v:shape>
              <v:shape id="_x0000_s2564" style="position:absolute;left:6221;top:4602;width:53;height:31" coordsize="160,94" path="m152,r-6,15l125,42r-4,3l87,54,,62r4,5l34,87r34,7l102,87,130,67,148,38,160,5,152,xe" fillcolor="black" stroked="f">
                <v:path arrowok="t"/>
              </v:shape>
              <v:shape id="_x0000_s2565" style="position:absolute;left:6212;top:4557;width:29;height:24" coordsize="87,71" path="m55,l26,21,13,39,,71,31,66,34,53,51,22r2,-3l87,6,55,xe" fillcolor="black" stroked="f">
                <v:path arrowok="t"/>
              </v:shape>
              <v:shape id="_x0000_s2566" style="position:absolute;left:6211;top:4554;width:63;height:68" coordsize="190,205" path="m104,l92,,59,10r32,6l115,24r18,22l138,76,35,76,4,81,,121r2,22l11,178r19,27l117,197,88,190,60,168r-7,-7l39,130,35,90r155,l190,90,184,52,166,24,140,6,104,xe" fillcolor="black" stroked="f">
                <v:path arrowok="t"/>
              </v:shape>
              <v:shape id="_x0000_s2567" style="position:absolute;left:6529;top:4572;width:38;height:55" coordsize="116,165" path="m64,l,10r24,4l51,28,64,45r8,38l69,107,53,138,39,150,9,159r63,6l94,147r15,-27l116,83,115,64,102,30,93,18,64,xe" fillcolor="black" stroked="f">
                <v:path arrowok="t"/>
              </v:shape>
              <v:shape id="_x0000_s2568" style="position:absolute;left:6498;top:4525;width:55;height:106" coordsize="165,318" path="m26,r9,13l37,46r,212l37,263r-6,36l31,300,,309r,9l112,318r22,-1l165,308r-63,-6l75,298r,-142l93,153r64,-10l152,142r-28,-5l86,135r-11,l75,4r45,l26,xe" fillcolor="black" stroked="f">
                <v:path arrowok="t"/>
              </v:shape>
              <v:shape id="_x0000_s2569" style="position:absolute;left:6499;top:4520;width:63;height:24" coordsize="189,73" path="m187,l,,,9r23,5l117,18r19,1l163,28r6,7l183,73r6,l187,xe" fillcolor="black" stroked="f">
                <v:path arrowok="t"/>
              </v:shape>
              <v:shape id="_x0000_s2570" style="position:absolute;left:6611;top:4574;width:29;height:57" coordsize="86,171" path="m59,l27,13r,106l27,120r-6,35l,162r,9l86,171r,-9l68,158r-7,-9l59,119,59,xe" fillcolor="black" stroked="f">
                <v:path arrowok="t"/>
              </v:shape>
              <v:shape id="_x0000_s2571" style="position:absolute;left:6575;top:4556;width:65;height:75" coordsize="196,224" path="m196,l112,r,9l131,17r6,26l59,155,27,172r,l22,206,,215r,9l82,224r,-9l64,206,59,178,137,66,169,53r2,-32l178,13,196,9r,-9xe" fillcolor="black" stroked="f">
                <v:path arrowok="t"/>
              </v:shape>
              <v:shape id="_x0000_s2572" style="position:absolute;left:6575;top:4556;width:28;height:57" coordsize="86,172" path="m86,l,,,9r18,4l24,22r3,31l27,172,59,155,59,53,62,21r6,-8l86,9,86,xe" fillcolor="black" stroked="f">
                <v:path arrowok="t"/>
              </v:shape>
              <v:shape id="_x0000_s2573" style="position:absolute;left:6647;top:4559;width:44;height:74" coordsize="130,223" path="m45,l30,14,13,45,4,71,,105r,11l6,151r15,32l32,200r25,16l85,223r18,-3l130,207,93,205,72,198,51,170,48,158,39,124,36,86,37,69,42,36,61,9,81,1,45,xe" fillcolor="black" stroked="f">
                <v:path arrowok="t"/>
              </v:shape>
              <v:shape id="_x0000_s2574" style="position:absolute;left:6662;top:4554;width:43;height:74" coordsize="128,221" path="m41,l27,1,,14r36,1l49,18,71,38r9,21l89,92r3,40l89,172,79,199r-5,8l48,219r37,2l99,206r17,-31l124,149r4,-35l128,104,121,69,107,38,94,21,70,5,41,xe" fillcolor="black" stroked="f">
                <v:path arrowok="t"/>
              </v:shape>
              <v:shape id="_x0000_s2575" style="position:absolute;left:6710;top:4617;width:13;height:6" coordsize="39,20" path="m5,5l,20,39,17,29,8,16,,5,5xe" fillcolor="black" stroked="f">
                <v:path arrowok="t"/>
              </v:shape>
              <v:shape id="_x0000_s2576" style="position:absolute;left:6742;top:4560;width:31;height:71" coordsize="92,211" path="m75,l32,2r,157l30,191r-9,9l,202r,9l92,211r,-9l74,198r-7,-9l64,159,64,40,67,8,75,xe" fillcolor="black" stroked="f">
                <v:path arrowok="t"/>
              </v:shape>
              <v:shape id="_x0000_s2577" style="position:absolute;left:6710;top:4556;width:63;height:76" coordsize="189,228" path="m189,l30,r,9l52,19r1,3l56,66r,49l56,146r-4,33l39,199,,202r2,9l26,228,52,218,66,186r4,-27l70,110r,-95l129,15r43,-2l189,9r,-9xe" fillcolor="black" stroked="f">
                <v:path arrowok="t"/>
              </v:shape>
              <v:shape id="_x0000_s2578" style="position:absolute;left:6781;top:4559;width:43;height:74" coordsize="129,223" path="m44,l29,14,11,45,4,71,,105r,11l5,151r14,32l32,200r23,16l84,223r18,-3l129,207,91,205,71,198,51,170,46,158,38,124,36,86r,-17l42,36,59,9,80,1,44,xe" fillcolor="black" stroked="f">
                <v:path arrowok="t"/>
              </v:shape>
              <v:shape id="_x0000_s2579" style="position:absolute;left:6795;top:4554;width:43;height:74" coordsize="127,221" path="m42,l27,1,,14r36,1l49,18,71,38,81,59r8,33l91,132r-2,40l80,199r-7,8l47,219r38,2l100,206r16,-31l124,149r3,-35l127,104,121,69,107,38,94,21,71,5,42,xe" fillcolor="black" stroked="f">
                <v:path arrowok="t"/>
              </v:shape>
              <v:shape id="_x0000_s2580" style="position:absolute;left:6845;top:4560;width:33;height:71" coordsize="99,211" path="m21,r6,9l30,40r,119l25,195,,202r,9l89,211r,-9l71,198r-6,-9l62,159,62,2r37,l21,xe" fillcolor="black" stroked="f">
                <v:path arrowok="t"/>
              </v:shape>
              <v:shape id="_x0000_s2581" style="position:absolute;left:6845;top:4556;width:51;height:20" coordsize="155,61" path="m148,l,,,9r21,4l99,15r3,l132,23r1,2l146,61r9,l148,xe" fillcolor="black" stroked="f">
                <v:path arrowok="t"/>
              </v:shape>
              <v:shape id="_x0000_s2582" style="position:absolute;left:6937;top:4574;width:29;height:57" coordsize="87,171" path="m59,l27,13r,106l27,120r-5,35l,162r,9l87,171r,-9l68,158r-6,-9l59,119,59,xe" fillcolor="black" stroked="f">
                <v:path arrowok="t"/>
              </v:shape>
              <v:shape id="_x0000_s2583" style="position:absolute;left:6900;top:4556;width:66;height:75" coordsize="197,224" path="m197,l113,r,9l132,17r5,26l60,155,28,172r,l22,206,,215r,9l83,224r,-9l65,206,60,178,137,66,169,53r3,-32l178,13,197,9r,-9xe" fillcolor="black" stroked="f">
                <v:path arrowok="t"/>
              </v:shape>
              <v:shape id="_x0000_s2584" style="position:absolute;left:6900;top:4556;width:29;height:57" coordsize="87,172" path="m87,l,,,9r18,4l25,22r3,31l28,172,60,155,60,53,62,21r7,-8l87,9,87,xe" fillcolor="black" stroked="f">
                <v:path arrowok="t"/>
              </v:shape>
              <v:shape id="_x0000_s2585" style="position:absolute;left:6980;top:4595;width:33;height:6" coordsize="99,19" path="m12,13r27,6l68,14,99,,,,12,13xe" fillcolor="black" stroked="f">
                <v:path arrowok="t"/>
              </v:shape>
              <v:shape id="_x0000_s2586" style="position:absolute;left:6980;top:4556;width:53;height:75" coordsize="159,224" path="m159,l72,r,9l89,13r8,9l99,53r,48l89,107r-31,8l,116r99,l99,172r-3,30l88,213r-21,2l67,224r92,l159,215r-18,-4l133,201r-1,-29l132,53r2,-32l141,13,159,9r,-9xe" fillcolor="black" stroked="f">
                <v:path arrowok="t"/>
              </v:shape>
              <v:shape id="_x0000_s2587" style="position:absolute;left:6970;top:4556;width:29;height:39" coordsize="86,116" path="m85,l,,,9r16,4l23,23r3,30l26,93r2,23l86,115,68,111r-9,-9l58,80r,-27l59,21r8,-8l85,9,85,xe" fillcolor="black" stroked="f">
                <v:path arrowok="t"/>
              </v:shape>
              <v:shape id="_x0000_s2588" style="position:absolute;left:7048;top:4602;width:43;height:31" coordsize="128,94" path="m123,r-5,15l101,42r-4,3l70,54,,62r4,5l27,87r29,7l81,87,105,67,120,38,128,5,123,xe" fillcolor="black" stroked="f">
                <v:path arrowok="t"/>
              </v:shape>
              <v:shape id="_x0000_s2589" style="position:absolute;left:7042;top:4557;width:22;height:24" coordsize="68,71" path="m42,l19,21,9,39,,71,24,66,26,53,39,22r2,-3l68,6,42,xe" fillcolor="black" stroked="f">
                <v:path arrowok="t"/>
              </v:shape>
              <v:shape id="_x0000_s2590" style="position:absolute;left:7040;top:4554;width:51;height:68" coordsize="151,205" path="m83,l74,,46,10r26,6l92,24r14,22l111,76r-83,l4,81,,121r1,22l9,178r14,27l93,197,70,190,48,168r-5,-7l31,130,28,90r123,l151,90,146,52,132,24,111,6,83,xe" fillcolor="black" stroked="f">
                <v:path arrowok="t"/>
              </v:shape>
              <v:shape id="_x0000_s2591" style="position:absolute;left:7107;top:4601;width:42;height:32" coordsize="127,96" path="m122,r-5,15l102,42r-8,6l67,57,,64r2,3l25,88r28,8l74,91,99,71r4,-2l118,40,127,4,122,xe" fillcolor="black" stroked="f">
                <v:path arrowok="t"/>
              </v:shape>
              <v:shape id="_x0000_s2592" style="position:absolute;left:7099;top:4557;width:30;height:65" coordsize="89,195" path="m47,l24,22,14,39,2,71,,108r,23l7,166r15,29l89,188,67,183,46,157r,-1l35,124,31,88,35,54,46,24r5,-7l78,5,47,xe" fillcolor="black" stroked="f">
                <v:path arrowok="t"/>
              </v:shape>
              <v:shape id="_x0000_s2593" style="position:absolute;left:7115;top:4554;width:32;height:25" coordsize="97,74" path="m38,l28,,,10r31,5l49,23,59,45r3,19l79,74,93,68,97,52r,-6l80,16,66,6,38,xe" fillcolor="black" stroked="f">
                <v:path arrowok="t"/>
              </v:shape>
              <v:shape id="_x0000_s2594" style="position:absolute;left:7179;top:4593;width:39;height:38" coordsize="117,113" path="m44,l,,11,5r9,17l33,50,48,82r16,31l117,113r,-9l95,94,89,86,71,51,57,23,44,xe" fillcolor="black" stroked="f">
                <v:path arrowok="t"/>
              </v:shape>
              <v:shape id="_x0000_s2595" style="position:absolute;left:7201;top:4563;width:14;height:7" coordsize="42,20" path="m,13r13,3l24,20,37,14,42,,,13xe" fillcolor="black" stroked="f">
                <v:path arrowok="t"/>
              </v:shape>
              <v:shape id="_x0000_s2596" style="position:absolute;left:7156;top:4556;width:37;height:75" coordsize="111,224" path="m91,l,,,9r20,4l26,22r1,31l27,172r,l24,206,,215r,9l91,224r,-9l70,211r-8,-9l60,172r,-61l67,111r44,l98,99,66,97r-6,l60,53,64,19r6,-7l91,9,91,xe" fillcolor="black" stroked="f">
                <v:path arrowok="t"/>
              </v:shape>
              <v:shape id="_x0000_s2597" style="position:absolute;left:7178;top:4555;width:37;height:34" coordsize="110,102" path="m87,l67,6,54,21r-1,l41,56r-2,8l22,92,,100r32,2l44,86,54,56,68,37,110,24,103,7,87,xe" fillcolor="black" stroked="f">
                <v:path arrowok="t"/>
              </v:shape>
              <v:shape id="_x0000_s2598" style="position:absolute;left:7258;top:4574;width:29;height:57" coordsize="86,171" path="m59,l27,13r,106l27,120r-5,35l,162r,9l86,171r,-9l68,158r-8,-9l59,119,59,xe" fillcolor="black" stroked="f">
                <v:path arrowok="t"/>
              </v:shape>
              <v:shape id="_x0000_s2599" style="position:absolute;left:7221;top:4556;width:66;height:75" coordsize="196,224" path="m196,l112,r,9l130,17r7,26l59,155,27,172r,l22,206,,215r,9l83,224r,-9l63,206,59,178,137,66,169,53r3,-32l178,13,196,9r,-9xe" fillcolor="black" stroked="f">
                <v:path arrowok="t"/>
              </v:shape>
              <v:shape id="_x0000_s2600" style="position:absolute;left:7221;top:4556;width:29;height:57" coordsize="87,172" path="m87,l,,,9r18,4l25,22r2,31l27,172,59,155,59,53,62,21r6,-8l87,9,87,xe" fillcolor="black" stroked="f">
                <v:path arrowok="t"/>
              </v:shape>
              <v:shape id="_x0000_s2601" style="position:absolute;left:7302;top:4602;width:43;height:31" coordsize="127,94" path="m122,r-5,15l100,42r-2,3l69,54,,62r4,5l27,87r28,7l81,87,104,67,120,38,127,5,122,xe" fillcolor="black" stroked="f">
                <v:path arrowok="t"/>
              </v:shape>
              <v:shape id="_x0000_s2602" style="position:absolute;left:7296;top:4557;width:23;height:24" coordsize="69,71" path="m43,l20,21,9,39,,71,25,66,26,53,39,22r3,-3l69,6,43,xe" fillcolor="black" stroked="f">
                <v:path arrowok="t"/>
              </v:shape>
              <v:shape id="_x0000_s2603" style="position:absolute;left:7294;top:4554;width:51;height:68" coordsize="151,205" path="m83,l74,,47,10r26,6l92,24r15,22l111,76r-82,l4,81,,121r2,22l9,178r15,27l93,197,71,190,48,168r-5,-7l31,130,29,90r122,l151,90,147,52,132,24,111,6,83,xe" fillcolor="black" stroked="f">
                <v:path arrowok="t"/>
              </v:shape>
              <v:shape id="_x0000_s2604" style="position:absolute;left:7638;top:4452;width:48;height:105" coordsize="142,316" path="m106,l48,1r,254l48,265r-9,31l38,299,,307r,9l142,316r,-9l136,305r-32,-9l101,292,95,255,95,44r,-11l104,2,106,xe" fillcolor="black" stroked="f">
                <v:path arrowok="t"/>
              </v:shape>
              <v:shape id="_x0000_s2605" style="position:absolute;left:7572;top:4446;width:114;height:111" coordsize="341,333" path="m341,l,,,9r6,1l38,19r3,4l47,61r,211l47,282r-9,31l36,316,,324r,9l141,333r,-9l134,322r-31,-9l100,309,94,272,94,18r153,l305,17,341,9r,-9xe" fillcolor="black" stroked="f">
                <v:path arrowok="t"/>
              </v:shape>
              <v:shape id="_x0000_s2606" style="position:absolute;left:7704;top:4527;width:53;height:32" coordsize="160,95" path="m153,r-6,14l127,41r-9,6l85,56,,63r3,4l33,87r34,8l94,90,125,71r4,-3l148,40,160,3,153,xe" fillcolor="black" stroked="f">
                <v:path arrowok="t"/>
              </v:shape>
              <v:shape id="_x0000_s2607" style="position:absolute;left:7695;top:4483;width:37;height:65" coordsize="113,195" path="m60,l31,22,19,39,4,71,,108r2,24l11,166r17,29l113,188,84,183,60,157r-1,-1l44,124,39,88,44,54,60,23r5,-6l99,5,60,xe" fillcolor="black" stroked="f">
                <v:path arrowok="t"/>
              </v:shape>
              <v:shape id="_x0000_s2608" style="position:absolute;left:7715;top:4480;width:40;height:25" coordsize="122,75" path="m46,l33,,,10r39,5l62,23,72,45r5,19l99,75r17,-7l122,53r-1,-7l100,17,82,6,46,xe" fillcolor="black" stroked="f">
                <v:path arrowok="t"/>
              </v:shape>
              <v:shape id="_x0000_s2609" style="position:absolute;left:7812;top:4500;width:36;height:57" coordsize="108,172" path="m73,l33,13r,106l33,120r-6,35l,163r,9l108,172r,-9l85,159r-9,-9l73,119,73,xe" fillcolor="black" stroked="f">
                <v:path arrowok="t"/>
              </v:shape>
              <v:shape id="_x0000_s2610" style="position:absolute;left:7767;top:4482;width:81;height:75" coordsize="245,225" path="m245,l141,r,9l164,17r6,26l73,155,33,172r,l27,207,,216r,9l103,225r,-9l80,207,73,178,170,66,210,53r4,-32l223,13,245,9r,-9xe" fillcolor="black" stroked="f">
                <v:path arrowok="t"/>
              </v:shape>
              <v:shape id="_x0000_s2611" style="position:absolute;left:7767;top:4482;width:36;height:57" coordsize="108,172" path="m108,l,,,9r23,4l31,22r2,31l33,172,73,155,73,53,77,21r9,-8l108,9r,-9xe" fillcolor="black" stroked="f">
                <v:path arrowok="t"/>
              </v:shape>
              <v:shape id="_x0000_s2612" style="position:absolute;left:7855;top:4519;width:34;height:38" coordsize="104,114" path="m93,l47,62r-7,8l16,98,,105r,9l73,114r,-9l57,99,51,88,67,62,104,14,93,xe" fillcolor="black" stroked="f">
                <v:path arrowok="t"/>
              </v:shape>
              <v:shape id="_x0000_s2613" style="position:absolute;left:7854;top:4482;width:79;height:75" coordsize="237,225" path="m106,l,,,9r26,7l27,17,53,49r42,62l106,125r32,48l153,201r-4,9l133,216r,9l237,225r,-9l215,208r-2,-1l186,173,130,93,120,78,104,52,97,40,88,22r3,-9l106,9r,-9xe" fillcolor="black" stroked="f">
                <v:path arrowok="t"/>
              </v:shape>
              <v:shape id="_x0000_s2614" style="position:absolute;left:7894;top:4482;width:31;height:31" coordsize="94,93" path="m94,l18,r,9l32,13r4,8l18,52,,78,10,93,40,52r8,-9l73,16,94,9,94,xe" fillcolor="black" stroked="f">
                <v:path arrowok="t"/>
              </v:shape>
              <v:shape id="_x0000_s2615" style="position:absolute;left:7941;top:4485;width:54;height:74" coordsize="162,223" path="m56,l37,14,16,45,6,71,,106r,10l8,151r17,32l40,200r30,17l106,223r22,-3l162,208r-45,-3l89,199,65,170,60,159,49,124,46,86,47,70,53,36,75,9,101,1,56,xe" fillcolor="black" stroked="f">
                <v:path arrowok="t"/>
              </v:shape>
              <v:shape id="_x0000_s2616" style="position:absolute;left:7959;top:4480;width:54;height:74" coordsize="160,222" path="m53,l33,1,,14r45,1l61,18,89,38r11,21l111,93r4,40l111,173,99,200r-6,7l61,219r45,3l125,206r21,-31l155,149r5,-34l160,104,152,69,134,38,119,22,88,5,53,xe" fillcolor="black" stroked="f">
                <v:path arrowok="t"/>
              </v:shape>
              <v:shape id="_x0000_s2617" style="position:absolute;left:8053;top:4552;width:40;height:41" coordsize="120,123" path="m78,l39,r,70l39,72r-7,34l,114r,9l120,123r,-9l90,110,80,101,78,70,78,xe" fillcolor="black" stroked="f">
                <v:path arrowok="t"/>
              </v:shape>
              <v:shape id="_x0000_s2618" style="position:absolute;left:8066;top:4551;width:24;height:4" coordsize="73,11" path="m53,l,1r39,l49,11,73,6,53,xe" fillcolor="black" stroked="f">
                <v:path arrowok="t"/>
              </v:shape>
              <v:shape id="_x0000_s2619" style="position:absolute;left:8041;top:4483;width:43;height:76" coordsize="127,227" path="m62,l39,5,51,8,74,35r,153l69,195,39,210,,218r31,9l44,226,74,205r53,-1l113,184r,-158l118,19,74,13,62,xe" fillcolor="black" stroked="f">
                <v:path arrowok="t"/>
              </v:shape>
              <v:shape id="_x0000_s2620" style="position:absolute;left:8082;top:4483;width:37;height:76" coordsize="111,228" path="m64,l24,6r16,5l55,29r9,35l67,113r,4l64,158r-9,30l51,195,24,211,,216r32,12l62,219,88,193r7,-13l107,147r4,-38l109,93,103,57,88,26,64,xe" fillcolor="black" stroked="f">
                <v:path arrowok="t"/>
              </v:shape>
              <v:shape id="_x0000_s2621" style="position:absolute;left:8026;top:4480;width:36;height:76" coordsize="109,228" path="m77,l46,8,21,35,15,45,3,78,,116r1,18l7,171r14,31l47,228r39,-8l78,219,54,196,45,166,42,124r,-11l46,72,54,42,59,32,86,15r23,-5l77,xe" fillcolor="black" stroked="f">
                <v:path arrowok="t"/>
              </v:shape>
              <v:shape id="_x0000_s2622" style="position:absolute;left:8066;top:4480;width:38;height:10" coordsize="113,29" path="m82,l69,1,39,20,,23r44,6l73,15,113,9,82,xe" fillcolor="black" stroked="f">
                <v:path arrowok="t"/>
              </v:shape>
              <v:shape id="_x0000_s2623" style="position:absolute;left:8053;top:4450;width:7;height:3" coordsize="22,9" path="m4,9l22,3,,,4,9xe" fillcolor="black" stroked="f">
                <v:path arrowok="t"/>
              </v:shape>
              <v:shape id="_x0000_s2624" style="position:absolute;left:8053;top:4441;width:26;height:47" coordsize="78,141" path="m78,l66,,,28r22,3l35,40r1,2l39,80r,61l78,138,78,xe" fillcolor="black" stroked="f">
                <v:path arrowok="t"/>
              </v:shape>
              <v:shape id="_x0000_s2625" style="position:absolute;left:8176;top:4500;width:36;height:57" coordsize="108,172" path="m73,l33,13r,106l33,120r-6,35l,163r,9l108,172r,-9l85,159r-8,-9l73,119,73,xe" fillcolor="black" stroked="f">
                <v:path arrowok="t"/>
              </v:shape>
              <v:shape id="_x0000_s2626" style="position:absolute;left:8130;top:4482;width:82;height:75" coordsize="245,225" path="m245,l141,r,9l164,17r6,26l74,155,34,172r,l28,207,,216r,9l103,225r,-9l80,207,74,178,170,66,210,53r4,-32l223,13,245,9r,-9xe" fillcolor="black" stroked="f">
                <v:path arrowok="t"/>
              </v:shape>
              <v:shape id="_x0000_s2627" style="position:absolute;left:8130;top:4482;width:36;height:57" coordsize="108,172" path="m108,l,,,9r23,4l31,22r3,31l34,172,74,155,74,53,77,21r9,-8l108,9r,-9xe" fillcolor="black" stroked="f">
                <v:path arrowok="t"/>
              </v:shape>
              <v:shape id="_x0000_s2628" style="position:absolute;left:8217;top:4543;width:28;height:13" coordsize="82,39" path="m6,l,6,15,21,44,39,82,31r-10,l40,22,6,xe" fillcolor="black" stroked="f">
                <v:path arrowok="t"/>
              </v:shape>
              <v:shape id="_x0000_s2629" style="position:absolute;left:8222;top:4482;width:22;height:23" coordsize="67,70" path="m10,l,,,70r9,l18,41,39,17,67,8,21,4,10,xe" fillcolor="black" stroked="f">
                <v:path arrowok="t"/>
              </v:shape>
              <v:shape id="_x0000_s2630" style="position:absolute;left:8229;top:4480;width:47;height:79" coordsize="140,237" path="m55,l54,,18,6,,10r46,4l76,26,87,54r,l75,87r-8,7l31,103r,14l60,122r26,18l94,169r,4l81,205r-1,1l47,219,9,227r10,5l57,237r33,-4l118,218r12,-13l140,171r-6,-27l111,122,73,109r21,-7l121,81,131,54,130,42,109,14,93,5,55,xe" fillcolor="black" stroked="f">
                <v:path arrowok="t"/>
              </v:shape>
              <v:shape id="_x0000_s2631" style="position:absolute;left:8330;top:4500;width:37;height:57" coordsize="109,172" path="m75,l34,13r,106l34,120r-7,35l,163r,9l109,172r,-9l85,159r-7,-9l75,119,75,xe" fillcolor="black" stroked="f">
                <v:path arrowok="t"/>
              </v:shape>
              <v:shape id="_x0000_s2632" style="position:absolute;left:8285;top:4482;width:82;height:75" coordsize="246,225" path="m246,l141,r,9l164,17r7,26l75,155,34,172r,l29,207,,216r,9l104,225r,-9l80,207,75,178,171,66,212,53r3,-32l224,13,246,9r,-9xe" fillcolor="black" stroked="f">
                <v:path arrowok="t"/>
              </v:shape>
              <v:shape id="_x0000_s2633" style="position:absolute;left:8285;top:4482;width:36;height:57" coordsize="109,172" path="m109,l,,,9r24,4l31,22r3,31l34,172,75,155,75,53,78,21r9,-8l109,9r,-9xe" fillcolor="black" stroked="f">
                <v:path arrowok="t"/>
              </v:shape>
              <v:shape id="_x0000_s2634" style="position:absolute;left:8376;top:4485;width:54;height:74" coordsize="161,223" path="m54,l36,14,14,45,4,71,,106r,10l8,151r16,32l40,200r30,17l104,223r24,-3l161,208r-46,-3l89,199,64,170,58,159,48,124,45,86r,-16l53,36,73,9,99,1,54,xe" fillcolor="black" stroked="f">
                <v:path arrowok="t"/>
              </v:shape>
              <v:shape id="_x0000_s2635" style="position:absolute;left:8394;top:4480;width:54;height:74" coordsize="161,222" path="m53,l35,1,,14r45,1l62,18,90,38r12,21l112,93r3,40l112,173r-11,27l93,207,61,219r46,3l127,206r20,-31l156,149r5,-34l160,104,152,69,134,38,119,22,89,5,53,xe" fillcolor="black" stroked="f">
                <v:path arrowok="t"/>
              </v:shape>
              <v:rect id="_x0000_s2636" style="position:absolute;left:8460;top:4513;width:42;height:12" fillcolor="black" stroked="f"/>
              <v:shape id="_x0000_s2637" style="position:absolute;left:7622;top:4681;width:16;height:7" coordsize="49,21" path="m6,6l,21,49,17,35,8,19,,6,6xe" fillcolor="black" stroked="f">
                <v:path arrowok="t"/>
              </v:shape>
              <v:shape id="_x0000_s2638" style="position:absolute;left:7662;top:4624;width:39;height:71" coordsize="117,211" path="m95,l42,3r,156l38,191r-12,9l,202r,9l117,211r,-9l93,199r-9,-9l82,159,82,40,86,8,95,xe" fillcolor="black" stroked="f">
                <v:path arrowok="t"/>
              </v:shape>
              <v:shape id="_x0000_s2639" style="position:absolute;left:7622;top:4620;width:79;height:76" coordsize="237,228" path="m237,l37,r,9l65,19r1,4l70,66r,49l69,147r-4,34l49,199,,203r2,10l31,228,64,218,83,186r4,-27l88,111r,-95l162,16r53,-3l237,9r,-9xe" fillcolor="black" stroked="f">
                <v:path arrowok="t"/>
              </v:shape>
              <v:shape id="_x0000_s2640" style="position:absolute;left:7710;top:4623;width:54;height:74" coordsize="162,223" path="m55,l37,14,15,45,5,71,,107r,9l7,151r18,32l41,200r28,18l105,223r24,-3l162,207r-46,-1l89,198,65,170,59,158,49,125,45,86,46,71,54,36,74,9,100,1,55,xe" fillcolor="black" stroked="f">
                <v:path arrowok="t"/>
              </v:shape>
              <v:shape id="_x0000_s2641" style="position:absolute;left:7728;top:4618;width:54;height:74" coordsize="160,221" path="m53,l35,1,,14r45,1l62,18,89,40r12,19l111,93r4,40l111,172,99,201r-6,6l61,220r46,1l125,206r21,-31l156,149r4,-35l160,104,152,69,134,38,119,22,89,5,53,xe" fillcolor="black" stroked="f">
                <v:path arrowok="t"/>
              </v:shape>
              <v:shape id="_x0000_s2642" style="position:absolute;left:7790;top:4624;width:42;height:71" coordsize="125,211" path="m24,l35,9r2,31l37,159r-7,36l,202r,9l111,211r,-9l89,199r-9,-9l77,159,77,3r48,l24,xe" fillcolor="black" stroked="f">
                <v:path arrowok="t"/>
              </v:shape>
              <v:shape id="_x0000_s2643" style="position:absolute;left:7790;top:4620;width:65;height:21" coordsize="193,62" path="m184,l,,,9r24,4l125,16r1,l164,23r1,2l183,62r10,l184,xe" fillcolor="black" stroked="f">
                <v:path arrowok="t"/>
              </v:shape>
              <v:shape id="_x0000_s2644" style="position:absolute;left:7905;top:4638;width:36;height:57" coordsize="109,171" path="m75,l35,13r,106l35,120r-8,35l,162r,9l109,171r,-9l85,159r-7,-9l75,119,75,xe" fillcolor="black" stroked="f">
                <v:path arrowok="t"/>
              </v:shape>
              <v:shape id="_x0000_s2645" style="position:absolute;left:7860;top:4620;width:81;height:75" coordsize="245,224" path="m245,l140,r,9l163,17r8,27l74,155,33,172r,l28,208,,215r,9l103,224r,-9l80,208,74,178,171,66,211,53r3,-32l223,13,245,9r,-9xe" fillcolor="black" stroked="f">
                <v:path arrowok="t"/>
              </v:shape>
              <v:shape id="_x0000_s2646" style="position:absolute;left:7860;top:4620;width:36;height:57" coordsize="108,172" path="m108,l,,,9r23,4l31,22r2,31l33,172,74,155,74,53,77,21r9,-8l108,9r,-9xe" fillcolor="black" stroked="f">
                <v:path arrowok="t"/>
              </v:shape>
              <v:shape id="_x0000_s2647" style="position:absolute;left:7959;top:4659;width:41;height:6" coordsize="123,19" path="m15,12r34,7l86,15,123,,,,15,12xe" fillcolor="black" stroked="f">
                <v:path arrowok="t"/>
              </v:shape>
              <v:shape id="_x0000_s2648" style="position:absolute;left:7959;top:4620;width:66;height:75" coordsize="198,224" path="m198,l90,r,9l112,13r10,10l123,53r,48l112,107r-39,8l,117r123,l123,172r-3,32l111,213r-26,2l85,224r113,l198,215r-22,-3l166,201r-1,-29l165,53r2,-32l176,13,198,9r,-9xe" fillcolor="black" stroked="f">
                <v:path arrowok="t"/>
              </v:shape>
              <v:shape id="_x0000_s2649" style="position:absolute;left:7947;top:4620;width:36;height:39" coordsize="108,117" path="m106,l,,,9r20,4l29,25r2,28l31,94r4,23l108,115,85,111,73,102,72,80r,-27l75,21r9,-8l106,9r,-9xe" fillcolor="black" stroked="f">
                <v:path arrowok="t"/>
              </v:shape>
              <v:shape id="_x0000_s2650" style="position:absolute;left:8044;top:4666;width:54;height:31" coordsize="160,93" path="m153,r-7,14l125,41r-3,3l88,53,,62r5,5l35,86r34,7l102,86,131,66,150,39,160,5,153,xe" fillcolor="black" stroked="f">
                <v:path arrowok="t"/>
              </v:shape>
              <v:shape id="_x0000_s2651" style="position:absolute;left:8036;top:4621;width:29;height:24" coordsize="85,72" path="m53,l26,22,11,40,,72,31,67,32,53,49,22r4,-3l85,6,53,xe" fillcolor="black" stroked="f">
                <v:path arrowok="t"/>
              </v:shape>
              <v:shape id="_x0000_s2652" style="position:absolute;left:8035;top:4618;width:63;height:69" coordsize="188,206" path="m103,l92,,57,10r32,6l115,24r18,22l138,77,35,77,4,82,,121r1,22l10,178r18,28l116,197,88,192,58,169r-5,-8l39,130,35,91r153,l188,90,182,53,165,24,138,6,103,xe" fillcolor="black" stroked="f">
                <v:path arrowok="t"/>
              </v:shape>
              <v:shape id="_x0000_s2653" style="position:absolute;left:8118;top:4665;width:53;height:32" coordsize="160,95" path="m153,r-6,14l127,41r-9,6l83,58,,63r3,4l33,88r34,7l94,91,125,72r4,-4l148,40,160,3,153,xe" fillcolor="black" stroked="f">
                <v:path arrowok="t"/>
              </v:shape>
              <v:shape id="_x0000_s2654" style="position:absolute;left:8108;top:4621;width:37;height:65" coordsize="112,195" path="m61,l32,23,20,39,5,71,,108r3,24l12,166r17,29l112,190,85,183,60,159r,-2l45,125,40,88,44,54,60,25r6,-7l100,6,61,xe" fillcolor="black" stroked="f">
                <v:path arrowok="t"/>
              </v:shape>
              <v:shape id="_x0000_s2655" style="position:absolute;left:8128;top:4618;width:41;height:25" coordsize="121,74" path="m46,l33,1,,10r39,6l62,23,72,45r5,20l99,74r17,-6l121,54r,-7l100,16,82,6,46,xe" fillcolor="black" stroked="f">
                <v:path arrowok="t"/>
              </v:shape>
              <v:shape id="_x0000_s2656" style="position:absolute;left:8208;top:4657;width:48;height:38" coordsize="145,113" path="m55,l,,14,5,24,22,40,50,59,83r21,30l145,113r,-9l117,94r-7,-6l89,52,72,23,55,xe" fillcolor="black" stroked="f">
                <v:path arrowok="t"/>
              </v:shape>
              <v:shape id="_x0000_s2657" style="position:absolute;left:8236;top:4627;width:17;height:7" coordsize="50,20" path="m,14r15,4l28,20,44,14,50,,,14xe" fillcolor="black" stroked="f">
                <v:path arrowok="t"/>
              </v:shape>
              <v:shape id="_x0000_s2658" style="position:absolute;left:8180;top:4620;width:46;height:75" coordsize="138,224" path="m111,l,,,9r22,4l31,22r3,31l34,172r,l27,208,,215r,9l111,224r,-9l86,213,76,203,73,172r,-60l83,111r55,l121,99,81,97r-8,l73,53,77,19r9,-6l111,9r,-9xe" fillcolor="black" stroked="f">
                <v:path arrowok="t"/>
              </v:shape>
              <v:shape id="_x0000_s2659" style="position:absolute;left:8207;top:4619;width:46;height:34" coordsize="137,101" path="m107,l84,5,67,20r,1l52,55r-4,8l29,91,,99r40,2l56,85,67,56,87,37,137,23,129,6,107,xe" fillcolor="black" stroked="f">
                <v:path arrowok="t"/>
              </v:shape>
              <v:shape id="_x0000_s2660" style="position:absolute;left:8307;top:4638;width:36;height:57" coordsize="109,171" path="m74,l34,13r,106l34,120r-7,35l,162r,9l109,171r,-9l85,159r-9,-9l74,119,74,xe" fillcolor="black" stroked="f">
                <v:path arrowok="t"/>
              </v:shape>
              <v:shape id="_x0000_s2661" style="position:absolute;left:8261;top:4620;width:82;height:75" coordsize="246,224" path="m246,l141,r,9l164,17r7,27l74,155,34,172r,l28,208,,215r,9l104,224r,-9l80,208,74,178,171,66,211,53r4,-32l224,13,246,9r,-9xe" fillcolor="black" stroked="f">
                <v:path arrowok="t"/>
              </v:shape>
              <v:shape id="_x0000_s2662" style="position:absolute;left:8261;top:4620;width:36;height:57" coordsize="109,172" path="m109,l,,,9r24,4l31,22r3,31l34,172,74,155,74,53,78,21r9,-8l109,9r,-9xe" fillcolor="black" stroked="f">
                <v:path arrowok="t"/>
              </v:shape>
              <v:shape id="_x0000_s2663" style="position:absolute;left:8362;top:4666;width:54;height:31" coordsize="160,93" path="m152,r-7,14l125,41r-4,3l87,53,,62r5,5l34,86r34,7l102,86,130,66,149,39,160,5,152,xe" fillcolor="black" stroked="f">
                <v:path arrowok="t"/>
              </v:shape>
              <v:shape id="_x0000_s2664" style="position:absolute;left:8354;top:4621;width:28;height:24" coordsize="85,72" path="m53,l25,22,12,40,,72,30,67,32,53,49,22r4,-3l85,6,53,xe" fillcolor="black" stroked="f">
                <v:path arrowok="t"/>
              </v:shape>
              <v:shape id="_x0000_s2665" style="position:absolute;left:8353;top:4618;width:63;height:69" coordsize="189,206" path="m103,l91,,57,10r32,6l115,24r18,22l138,77,34,77,4,82,,121r2,22l11,178r18,28l116,197,88,192,58,169r-6,-8l39,130,34,91r155,l189,90,182,53,164,24,138,6,103,xe" fillcolor="black" stroked="f">
                <v:path arrowok="t"/>
              </v:shape>
              <v:line id="_x0000_s2666" style="position:absolute;flip:y" from="3492,4111" to="3493,4301" strokeweight="0"/>
              <v:shape id="_x0000_s2667" style="position:absolute;left:3466;top:4301;width:56;height:92" coordsize="169,275" path="m169,275l,,80,e" filled="f" strokeweight="0">
                <v:path arrowok="t"/>
              </v:shape>
              <v:line id="_x0000_s2668" style="position:absolute;flip:y" from="3551,4111" to="3552,4301" strokeweight="0"/>
              <v:shape id="_x0000_s2669" style="position:absolute;left:3522;top:4301;width:56;height:92" coordsize="167,275" path="m,275l167,,87,e" filled="f" strokeweight="0">
                <v:path arrowok="t"/>
              </v:shape>
              <v:shape id="_x0000_s2670" style="position:absolute;left:5769;top:4301;width:112;height:92" coordsize="338,275" path="m338,l169,275,,,338,xe" fillcolor="#898989" stroked="f">
                <v:path arrowok="t"/>
              </v:shape>
              <v:shape id="_x0000_s2671" style="position:absolute;left:5796;top:4111;width:58;height:190" coordsize="175,571" path="m,571r175,l,,,571xe" fillcolor="#898989" stroked="f">
                <v:path arrowok="t"/>
              </v:shape>
              <v:shape id="_x0000_s2672" style="position:absolute;left:5796;top:4111;width:58;height:190" coordsize="175,571" path="m175,r,571l,,175,xe" fillcolor="#898989" stroked="f">
                <v:path arrowok="t"/>
              </v:shape>
              <v:line id="_x0000_s2673" style="position:absolute;flip:y" from="5796,4111" to="5797,4301" strokeweight="0"/>
              <v:shape id="_x0000_s2674" style="position:absolute;left:5769;top:4301;width:56;height:92" coordsize="169,275" path="m169,275l,,82,e" filled="f" strokeweight="0">
                <v:path arrowok="t"/>
              </v:shape>
              <v:line id="_x0000_s2675" style="position:absolute;flip:y" from="5854,4111" to="5855,4301" strokeweight="0"/>
              <v:shape id="_x0000_s2676" style="position:absolute;left:5825;top:4301;width:56;height:92" coordsize="169,275" path="m,275l169,,88,e" filled="f" strokeweight="0">
                <v:path arrowok="t"/>
              </v:shape>
              <v:shape id="_x0000_s2677" style="position:absolute;left:6860;top:4301;width:112;height:92" coordsize="337,275" path="m337,l168,275,,,337,xe" fillcolor="#898989" stroked="f">
                <v:path arrowok="t"/>
              </v:shape>
              <v:shape id="_x0000_s2678" style="position:absolute;left:6886;top:4111;width:59;height:190" coordsize="176,571" path="m,571r176,l,,,571xe" fillcolor="#898989" stroked="f">
                <v:path arrowok="t"/>
              </v:shape>
              <v:shape id="_x0000_s2679" style="position:absolute;left:6886;top:4111;width:59;height:190" coordsize="176,571" path="m176,r,571l,,176,xe" fillcolor="#898989" stroked="f">
                <v:path arrowok="t"/>
              </v:shape>
              <v:line id="_x0000_s2680" style="position:absolute;flip:y" from="6886,4111" to="6887,4301" strokeweight="0"/>
              <v:shape id="_x0000_s2681" style="position:absolute;left:6860;top:4301;width:56;height:92" coordsize="168,275" path="m168,275l,,80,e" filled="f" strokeweight="0">
                <v:path arrowok="t"/>
              </v:shape>
              <v:line id="_x0000_s2682" style="position:absolute;flip:y" from="6945,4111" to="6946,4301" strokeweight="0"/>
              <v:shape id="_x0000_s2683" style="position:absolute;left:6916;top:4301;width:56;height:92" coordsize="169,275" path="m,275l169,,88,e" filled="f" strokeweight="0">
                <v:path arrowok="t"/>
              </v:shape>
              <v:shape id="_x0000_s2684" style="position:absolute;left:7976;top:4301;width:112;height:92" coordsize="337,275" path="m337,l168,275,,,337,xe" fillcolor="#898989" stroked="f">
                <v:path arrowok="t"/>
              </v:shape>
              <v:shape id="_x0000_s2685" style="position:absolute;left:8003;top:4111;width:58;height:190" coordsize="176,571" path="m,571r176,l,,,571xe" fillcolor="#898989" stroked="f">
                <v:path arrowok="t"/>
              </v:shape>
              <v:shape id="_x0000_s2686" style="position:absolute;left:8003;top:4111;width:58;height:190" coordsize="176,571" path="m176,r,571l,,176,xe" fillcolor="#898989" stroked="f">
                <v:path arrowok="t"/>
              </v:shape>
              <v:line id="_x0000_s2687" style="position:absolute;flip:y" from="8003,4111" to="8004,4301" strokeweight="0"/>
              <v:shape id="_x0000_s2688" style="position:absolute;left:7976;top:4301;width:56;height:92" coordsize="168,275" path="m168,275l,,80,e" filled="f" strokeweight="0">
                <v:path arrowok="t"/>
              </v:shape>
              <v:line id="_x0000_s2689" style="position:absolute;flip:y" from="8061,4111" to="8062,4301" strokeweight="0"/>
              <v:shape id="_x0000_s2690" style="position:absolute;left:8032;top:4301;width:56;height:92" coordsize="169,275" path="m,275l169,,88,e" filled="f" strokeweight="0">
                <v:path arrowok="t"/>
              </v:shape>
              <v:shape id="_x0000_s2691" style="position:absolute;left:1883;top:6751;width:43;height:208" coordsize="127,624" path="m,624r127,l,,,624xe" fillcolor="#898989" stroked="f">
                <v:path arrowok="t"/>
              </v:shape>
              <v:shape id="_x0000_s2692" style="position:absolute;left:1883;top:6751;width:43;height:208" coordsize="127,624" path="m127,r,624l,,127,xe" fillcolor="#898989" stroked="f">
                <v:path arrowok="t"/>
              </v:shape>
              <v:shape id="_x0000_s2693" style="position:absolute;left:1864;top:6959;width:81;height:65" coordsize="243,197" path="m243,l122,197,,,243,xe" fillcolor="#898989" stroked="f">
                <v:path arrowok="t"/>
              </v:shape>
              <v:shape id="_x0000_s2694" style="position:absolute;left:2054;top:6751;width:42;height:208" coordsize="127,624" path="m,624r127,l,,,624xe" fillcolor="#898989" stroked="f">
                <v:path arrowok="t"/>
              </v:shape>
              <v:shape id="_x0000_s2695" style="position:absolute;left:2054;top:6751;width:42;height:208" coordsize="127,624" path="m127,r,624l,,127,xe" fillcolor="#898989" stroked="f">
                <v:path arrowok="t"/>
              </v:shape>
              <v:shape id="_x0000_s2696" style="position:absolute;left:2034;top:6959;width:81;height:65" coordsize="243,197" path="m243,l122,197,,,243,xe" fillcolor="#898989" stroked="f">
                <v:path arrowok="t"/>
              </v:shape>
              <v:rect id="_x0000_s2697" style="position:absolute;left:1837;top:5091;width:298;height:1660" filled="f" strokeweight="0"/>
              <v:rect id="_x0000_s2698" style="position:absolute;left:2281;top:5091;width:298;height:1660" filled="f" strokeweight="0"/>
              <v:shape id="_x0000_s2699" style="position:absolute;left:2375;top:6954;width:19;height:16" coordsize="55,49" path="m,49r55,l22,,,49xe" fillcolor="#898989" stroked="f">
                <v:path arrowok="t"/>
              </v:shape>
              <v:shape id="_x0000_s2700" style="position:absolute;left:2394;top:6751;width:329;height:219" coordsize="988,659" path="m,659r228,l988,,,659xe" fillcolor="#898989" stroked="f">
                <v:path arrowok="t"/>
              </v:shape>
              <v:shape id="_x0000_s2701" style="position:absolute;left:2470;top:6751;width:329;height:219" coordsize="989,659" path="m989,l,659,760,,989,xe" fillcolor="#898989" stroked="f">
                <v:path arrowok="t"/>
              </v:shape>
              <v:shape id="_x0000_s2702" style="position:absolute;left:2359;top:6970;width:58;height:36" coordsize="173,106" path="m,106r173,l49,,,106xe" fillcolor="#898989" stroked="f">
                <v:path arrowok="t"/>
              </v:shape>
              <v:shape id="_x0000_s2703" style="position:absolute;left:2375;top:6970;width:95;height:36" coordsize="283,106" path="m283,l124,106,,,283,xe" fillcolor="#898989" stroked="f">
                <v:path arrowok="t"/>
              </v:shape>
              <v:shape id="_x0000_s2704" style="position:absolute;left:2351;top:7022;width:76;height:2" coordsize="230,7" path="m230,l,7,3,,230,xe" fillcolor="#898989" stroked="f">
                <v:path arrowok="t"/>
              </v:shape>
              <v:shape id="_x0000_s2705" style="position:absolute;left:2352;top:7006;width:75;height:16" coordsize="227,49" path="m,49r227,l22,,,49xe" fillcolor="#898989" stroked="f">
                <v:path arrowok="t"/>
              </v:shape>
              <v:shape id="_x0000_s2706" style="position:absolute;left:2359;top:7006;width:68;height:16" coordsize="205,49" path="m173,r32,49l,,173,xe" fillcolor="#898989" stroked="f">
                <v:path arrowok="t"/>
              </v:shape>
              <v:shape id="_x0000_s2707" style="position:absolute;left:2555;top:6951;width:17;height:15" coordsize="52,45" path="m,45r52,l14,,,45xe" fillcolor="#898989" stroked="f">
                <v:path arrowok="t"/>
              </v:shape>
              <v:shape id="_x0000_s2708" style="position:absolute;left:2572;top:6751;width:255;height:215" coordsize="766,646" path="m,646r197,l766,,,646xe" fillcolor="#898989" stroked="f">
                <v:path arrowok="t"/>
              </v:shape>
              <v:shape id="_x0000_s2709" style="position:absolute;left:2638;top:6751;width:255;height:215" coordsize="765,646" path="m765,l,646,569,,765,xe" fillcolor="#898989" stroked="f">
                <v:path arrowok="t"/>
              </v:shape>
              <v:shape id="_x0000_s2710" style="position:absolute;left:2544;top:6966;width:55;height:32" coordsize="165,97" path="m,97r165,l32,,,97xe" fillcolor="#898989" stroked="f">
                <v:path arrowok="t"/>
              </v:shape>
              <v:shape id="_x0000_s2711" style="position:absolute;left:2555;top:6966;width:83;height:32" coordsize="249,97" path="m249,l133,97,,,249,xe" fillcolor="#898989" stroked="f">
                <v:path arrowok="t"/>
              </v:shape>
              <v:shape id="_x0000_s2712" style="position:absolute;left:2535;top:7013;width:77;height:11" coordsize="229,33" path="m229,l,33,12,,229,xe" fillcolor="#898989" stroked="f">
                <v:path arrowok="t"/>
              </v:shape>
              <v:shape id="_x0000_s2713" style="position:absolute;left:2539;top:6998;width:73;height:15" coordsize="217,45" path="m,45r217,l14,,,45xe" fillcolor="#898989" stroked="f">
                <v:path arrowok="t"/>
              </v:shape>
              <v:shape id="_x0000_s2714" style="position:absolute;left:2544;top:6998;width:68;height:15" coordsize="203,45" path="m165,r38,45l,,165,xe" fillcolor="#898989" stroked="f">
                <v:path arrowok="t"/>
              </v:shape>
              <v:shape id="_x0000_s2715" style="position:absolute;left:2732;top:6948;width:16;height:13" coordsize="50,39" path="m,39r50,l6,,,39xe" fillcolor="#898989" stroked="f">
                <v:path arrowok="t"/>
              </v:shape>
              <v:shape id="_x0000_s2716" style="position:absolute;left:2748;top:6751;width:186;height:210" coordsize="558,632" path="m,632r169,l558,,,632xe" fillcolor="#898989" stroked="f">
                <v:path arrowok="t"/>
              </v:shape>
              <v:shape id="_x0000_s2717" style="position:absolute;left:2805;top:6751;width:186;height:210" coordsize="558,632" path="m558,l,632,389,,558,xe" fillcolor="#898989" stroked="f">
                <v:path arrowok="t"/>
              </v:shape>
              <v:shape id="_x0000_s2718" style="position:absolute;left:2726;top:6961;width:54;height:28" coordsize="160,84" path="m,84r160,l16,,,84xe" fillcolor="#898989" stroked="f">
                <v:path arrowok="t"/>
              </v:shape>
              <v:shape id="_x0000_s2719" style="position:absolute;left:2732;top:6961;width:73;height:28" coordsize="219,84" path="m219,l144,84,,,219,xe" fillcolor="#898989" stroked="f">
                <v:path arrowok="t"/>
              </v:shape>
              <v:shape id="_x0000_s2720" style="position:absolute;left:2720;top:7002;width:74;height:22" coordsize="222,67" path="m222,l,67,12,,222,xe" fillcolor="#898989" stroked="f">
                <v:path arrowok="t"/>
              </v:shape>
              <v:shape id="_x0000_s2721" style="position:absolute;left:2724;top:6989;width:70;height:13" coordsize="210,38" path="m,38r210,l6,,,38xe" fillcolor="#898989" stroked="f">
                <v:path arrowok="t"/>
              </v:shape>
              <v:shape id="_x0000_s2722" style="position:absolute;left:2726;top:6989;width:68;height:13" coordsize="204,38" path="m160,r44,38l,,160,xe" fillcolor="#898989" stroked="f">
                <v:path arrowok="t"/>
              </v:shape>
              <v:rect id="_x0000_s2723" style="position:absolute;left:2720;top:5091;width:298;height:1660" filled="f" strokeweight="0"/>
              <v:shape id="_x0000_s2724" style="position:absolute;left:2922;top:6950;width:17;height:14" coordsize="51,42" path="m,42r51,l11,,,42xe" fillcolor="#898989" stroked="f">
                <v:path arrowok="t"/>
              </v:shape>
              <v:shape id="_x0000_s2725" style="position:absolute;left:2939;top:6751;width:226;height:213" coordsize="679,639" path="m,639r185,l679,,,639xe" fillcolor="#898989" stroked="f">
                <v:path arrowok="t"/>
              </v:shape>
              <v:shape id="_x0000_s2726" style="position:absolute;left:3000;top:6751;width:227;height:213" coordsize="680,639" path="m680,l,639,494,,680,xe" fillcolor="#898989" stroked="f">
                <v:path arrowok="t"/>
              </v:shape>
              <v:shape id="_x0000_s2727" style="position:absolute;left:2913;top:6964;width:55;height:31" coordsize="163,93" path="m,93r163,l25,,,93xe" fillcolor="#898989" stroked="f">
                <v:path arrowok="t"/>
              </v:shape>
              <v:shape id="_x0000_s2728" style="position:absolute;left:2922;top:6964;width:78;height:31" coordsize="236,93" path="m236,l138,93,,,236,xe" fillcolor="#898989" stroked="f">
                <v:path arrowok="t"/>
              </v:shape>
              <v:shape id="_x0000_s2729" style="position:absolute;left:2905;top:7009;width:76;height:15" coordsize="227,46" path="m227,l,46,13,,227,xe" fillcolor="#898989" stroked="f">
                <v:path arrowok="t"/>
              </v:shape>
              <v:shape id="_x0000_s2730" style="position:absolute;left:2910;top:6995;width:71;height:14" coordsize="214,43" path="m,43r214,l11,,,43xe" fillcolor="#898989" stroked="f">
                <v:path arrowok="t"/>
              </v:shape>
              <v:shape id="_x0000_s2731" style="position:absolute;left:2913;top:6995;width:68;height:14" coordsize="203,43" path="m163,r40,43l,,163,xe" fillcolor="#898989" stroked="f">
                <v:path arrowok="t"/>
              </v:shape>
              <v:shape id="_x0000_s2732" style="position:absolute;left:3095;top:6947;width:17;height:12" coordsize="49,35" path="m,35r49,l2,,,35xe" fillcolor="#898989" stroked="f">
                <v:path arrowok="t"/>
              </v:shape>
              <v:shape id="_x0000_s2733" style="position:absolute;left:3112;top:6751;width:150;height:208" coordsize="451,624" path="m,624r156,l451,,,624xe" fillcolor="#898989" stroked="f">
                <v:path arrowok="t"/>
              </v:shape>
              <v:shape id="_x0000_s2734" style="position:absolute;left:3164;top:6751;width:151;height:208" coordsize="453,624" path="m453,l,624,295,,453,xe" fillcolor="#898989" stroked="f">
                <v:path arrowok="t"/>
              </v:shape>
              <v:shape id="_x0000_s2735" style="position:absolute;left:3093;top:6959;width:53;height:25" coordsize="159,75" path="m,75r159,l7,,,75xe" fillcolor="#898989" stroked="f">
                <v:path arrowok="t"/>
              </v:shape>
              <v:shape id="_x0000_s2736" style="position:absolute;left:3095;top:6959;width:69;height:25" coordsize="205,75" path="m205,l152,75,,,205,xe" fillcolor="#898989" stroked="f">
                <v:path arrowok="t"/>
              </v:shape>
              <v:shape id="_x0000_s2737" style="position:absolute;left:3090;top:6995;width:72;height:29" coordsize="215,87" path="m215,l,87,7,,215,xe" fillcolor="#898989" stroked="f">
                <v:path arrowok="t"/>
              </v:shape>
              <v:shape id="_x0000_s2738" style="position:absolute;left:3092;top:6984;width:70;height:11" coordsize="208,35" path="m,35r208,l2,,,35xe" fillcolor="#898989" stroked="f">
                <v:path arrowok="t"/>
              </v:shape>
              <v:shape id="_x0000_s2739" style="position:absolute;left:3093;top:6984;width:69;height:11" coordsize="206,35" path="m159,r47,35l,,159,xe" fillcolor="#898989" stroked="f">
                <v:path arrowok="t"/>
              </v:shape>
              <v:shape id="_x0000_s2740" style="position:absolute;left:3266;top:6947;width:18;height:9" coordsize="53,25" path="m3,25r50,l,,3,25xe" fillcolor="#898989" stroked="f">
                <v:path arrowok="t"/>
              </v:shape>
              <v:shape id="_x0000_s2741" style="position:absolute;left:3284;top:6751;width:95;height:205" coordsize="285,615" path="m,615r139,l285,,,615xe" fillcolor="#898989" stroked="f">
                <v:path arrowok="t"/>
              </v:shape>
              <v:shape id="_x0000_s2742" style="position:absolute;left:3330;top:6751;width:95;height:205" coordsize="285,615" path="m285,l,615,146,,285,xe" fillcolor="#898989" stroked="f">
                <v:path arrowok="t"/>
              </v:shape>
              <v:shape id="_x0000_s2743" style="position:absolute;left:3267;top:6956;width:55;height:18" coordsize="165,54" path="m6,54r159,l,,6,54xe" fillcolor="#898989" stroked="f">
                <v:path arrowok="t"/>
              </v:shape>
              <v:shape id="_x0000_s2744" style="position:absolute;left:3267;top:6956;width:63;height:18" coordsize="189,54" path="m189,l165,54,,,189,xe" fillcolor="#898989" stroked="f">
                <v:path arrowok="t"/>
              </v:shape>
              <v:shape id="_x0000_s2745" style="position:absolute;left:3270;top:6982;width:70;height:42" coordsize="209,127" path="m209,l15,127,,,209,xe" fillcolor="#898989" stroked="f">
                <v:path arrowok="t"/>
              </v:shape>
              <v:shape id="_x0000_s2746" style="position:absolute;left:3269;top:6974;width:71;height:8" coordsize="212,25" path="m3,25r209,l,,3,25xe" fillcolor="#898989" stroked="f">
                <v:path arrowok="t"/>
              </v:shape>
              <v:shape id="_x0000_s2747" style="position:absolute;left:3269;top:6974;width:71;height:8" coordsize="212,25" path="m159,r53,25l,,159,xe" fillcolor="#898989" stroked="f">
                <v:path arrowok="t"/>
              </v:shape>
              <v:shape id="_x0000_s2748" style="position:absolute;left:3426;top:6955;width:19;height:2" coordsize="58,7" path="m3,7r55,l,,3,7xe" fillcolor="#898989" stroked="f">
                <v:path arrowok="t"/>
              </v:shape>
              <v:shape id="_x0000_s2749" style="position:absolute;left:3445;top:6751;width:42;height:206" coordsize="126,619" path="m,619r126,l59,,,619xe" fillcolor="#898989" stroked="f">
                <v:path arrowok="t"/>
              </v:shape>
              <v:shape id="_x0000_s2750" style="position:absolute;left:3465;top:6751;width:42;height:206" coordsize="127,619" path="m127,l67,619,,,127,xe" fillcolor="#898989" stroked="f">
                <v:path arrowok="t"/>
              </v:shape>
              <v:shape id="_x0000_s2751" style="position:absolute;left:3427;top:6957;width:60;height:4" coordsize="181,11" path="m6,11r175,l,,6,11xe" fillcolor="#898989" stroked="f">
                <v:path arrowok="t"/>
              </v:shape>
            </v:group>
            <v:group id="_x0000_s2953" style="position:absolute;left:1837;top:4774;width:6574;height:3661" coordorigin="1837,4774" coordsize="6574,3661">
              <v:shape id="_x0000_s2753" style="position:absolute;left:3427;top:6957;width:60;height:4" coordsize="181,11" path="m181,r,11l,,181,xe" fillcolor="#898989" stroked="f">
                <v:path arrowok="t"/>
              </v:shape>
              <v:shape id="_x0000_s2754" style="position:absolute;left:3430;top:6963;width:76;height:61" coordsize="229,185" path="m229,l90,185,,,229,xe" fillcolor="#898989" stroked="f">
                <v:path arrowok="t"/>
              </v:shape>
              <v:shape id="_x0000_s2755" style="position:absolute;left:3429;top:6961;width:77;height:2" coordsize="232,6" path="m3,6r229,l,,3,6xe" fillcolor="#898989" stroked="f">
                <v:path arrowok="t"/>
              </v:shape>
              <v:shape id="_x0000_s2756" style="position:absolute;left:3429;top:6961;width:77;height:2" coordsize="232,6" path="m175,r57,6l,,175,xe" fillcolor="#898989" stroked="f">
                <v:path arrowok="t"/>
              </v:shape>
              <v:shape id="_x0000_s2757" style="position:absolute;left:3697;top:6955;width:20;height:2" coordsize="58,7" path="m,7r55,l58,,,7xe" fillcolor="#898989" stroked="f">
                <v:path arrowok="t"/>
              </v:shape>
              <v:shape id="_x0000_s2758" style="position:absolute;left:3635;top:6751;width:62;height:204" coordsize="188,612" path="m60,612r128,l,,60,612xe" fillcolor="#898989" stroked="f">
                <v:path arrowok="t"/>
              </v:shape>
              <v:shape id="_x0000_s2759" style="position:absolute;left:3635;top:6751;width:62;height:204" coordsize="188,612" path="m127,r61,612l,,127,xe" fillcolor="#898989" stroked="f">
                <v:path arrowok="t"/>
              </v:shape>
              <v:shape id="_x0000_s2760" style="position:absolute;left:3655;top:6955;width:42;height:2" coordsize="128,7" path="m2,7r126,l,,2,7xe" fillcolor="#898989" stroked="f">
                <v:path arrowok="t"/>
              </v:shape>
              <v:shape id="_x0000_s2761" style="position:absolute;left:3655;top:6955;width:42;height:2" coordsize="128,7" path="m128,r,7l,,128,xe" fillcolor="#898989" stroked="f">
                <v:path arrowok="t"/>
              </v:shape>
              <v:shape id="_x0000_s2762" style="position:absolute;left:3655;top:6957;width:59;height:4" coordsize="175,11" path="m1,11r174,l,,1,11xe" fillcolor="#898989" stroked="f">
                <v:path arrowok="t"/>
              </v:shape>
              <v:shape id="_x0000_s2763" style="position:absolute;left:3655;top:6957;width:61;height:4" coordsize="181,11" path="m181,r-6,11l,,181,xe" fillcolor="#898989" stroked="f">
                <v:path arrowok="t"/>
              </v:shape>
              <v:shape id="_x0000_s2764" style="position:absolute;left:3636;top:6963;width:77;height:61" coordsize="229,184" path="m229,l140,184,,,229,xe" fillcolor="#898989" stroked="f">
                <v:path arrowok="t"/>
              </v:shape>
              <v:shape id="_x0000_s2765" style="position:absolute;left:3636;top:6961;width:77;height:2" coordsize="229,7" path="m,7r229,l58,,,7xe" fillcolor="#898989" stroked="f">
                <v:path arrowok="t"/>
              </v:shape>
              <v:shape id="_x0000_s2766" style="position:absolute;left:3656;top:6961;width:58;height:2" coordsize="174,7" path="m174,r-3,7l,,174,xe" fillcolor="#898989" stroked="f">
                <v:path arrowok="t"/>
              </v:shape>
              <v:shape id="_x0000_s2767" style="position:absolute;left:3903;top:6949;width:18;height:6" coordsize="54,20" path="m,20r50,l54,,,20xe" fillcolor="#898989" stroked="f">
                <v:path arrowok="t"/>
              </v:shape>
              <v:shape id="_x0000_s2768" style="position:absolute;left:3784;top:6751;width:117;height:198" coordsize="349,594" path="m215,594r134,l,,215,594xe" fillcolor="#898989" stroked="f">
                <v:path arrowok="t"/>
              </v:shape>
              <v:shape id="_x0000_s2769" style="position:absolute;left:3784;top:6751;width:117;height:198" coordsize="349,594" path="m134,l349,594,,,134,xe" fillcolor="#898989" stroked="f">
                <v:path arrowok="t"/>
              </v:shape>
              <v:shape id="_x0000_s2770" style="position:absolute;left:3856;top:6949;width:47;height:6" coordsize="142,20" path="m6,20r136,l,,6,20xe" fillcolor="#898989" stroked="f">
                <v:path arrowok="t"/>
              </v:shape>
              <v:shape id="_x0000_s2771" style="position:absolute;left:3856;top:6949;width:47;height:6" coordsize="142,20" path="m134,r8,20l,,134,xe" fillcolor="#898989" stroked="f">
                <v:path arrowok="t"/>
              </v:shape>
              <v:shape id="_x0000_s2772" style="position:absolute;left:3858;top:6955;width:59;height:15" coordsize="177,43" path="m17,43r160,l,,17,43xe" fillcolor="#898989" stroked="f">
                <v:path arrowok="t"/>
              </v:shape>
              <v:shape id="_x0000_s2773" style="position:absolute;left:3858;top:6955;width:62;height:15" coordsize="186,43" path="m186,r-9,43l,,186,xe" fillcolor="#898989" stroked="f">
                <v:path arrowok="t"/>
              </v:shape>
              <v:shape id="_x0000_s2774" style="position:absolute;left:3845;top:6976;width:71;height:48" coordsize="211,144" path="m211,l182,144,,,211,xe" fillcolor="#898989" stroked="f">
                <v:path arrowok="t"/>
              </v:shape>
              <v:shape id="_x0000_s2775" style="position:absolute;left:3845;top:6970;width:71;height:6" coordsize="211,20" path="m,20r211,l55,,,20xe" fillcolor="#898989" stroked="f">
                <v:path arrowok="t"/>
              </v:shape>
              <v:shape id="_x0000_s2776" style="position:absolute;left:3864;top:6970;width:53;height:6" coordsize="160,20" path="m160,r-4,20l,,160,xe" fillcolor="#898989" stroked="f">
                <v:path arrowok="t"/>
              </v:shape>
              <v:rect id="_x0000_s2777" style="position:absolute;left:3159;top:5091;width:743;height:1660" filled="f" strokeweight="0"/>
              <v:rect id="_x0000_s2778" style="position:absolute;left:4030;top:5091;width:298;height:1660" filled="f" strokeweight="0"/>
              <v:rect id="_x0000_s2779" style="position:absolute;left:4469;top:5091;width:298;height:1660" filled="f" strokeweight="0"/>
              <v:rect id="_x0000_s2780" style="position:absolute;left:4908;top:5091;width:298;height:1660" filled="f" strokeweight="0"/>
              <v:line id="_x0000_s2781" style="position:absolute" from="3531,5091" to="3532,5206" strokeweight="0"/>
              <v:line id="_x0000_s2782" style="position:absolute" from="3531,5536" to="3532,5756" strokeweight="0"/>
              <v:line id="_x0000_s2783" style="position:absolute" from="3531,6085" to="3532,6305" strokeweight="0"/>
              <v:line id="_x0000_s2784" style="position:absolute" from="3531,6635" to="3532,6751" strokeweight="0"/>
              <v:rect id="_x0000_s2785" style="position:absolute;left:5307;top:5091;width:260;height:2686" filled="f" strokeweight="0"/>
              <v:rect id="_x0000_s2786" style="position:absolute;left:6083;top:5091;width:260;height:2686" filled="f" strokeweight="0"/>
              <v:rect id="_x0000_s2787" style="position:absolute;left:5695;top:5091;width:260;height:2686" filled="f" strokeweight="0"/>
              <v:rect id="_x0000_s2788" style="position:absolute;left:6537;top:5091;width:316;height:2686" filled="f" strokeweight="0"/>
              <v:rect id="_x0000_s2789" style="position:absolute;left:6978;top:5091;width:317;height:2686" filled="f" strokeweight="0"/>
              <v:rect id="_x0000_s2790" style="position:absolute;left:7653;top:5091;width:316;height:2686" filled="f" strokeweight="0"/>
              <v:rect id="_x0000_s2791" style="position:absolute;left:8095;top:5091;width:316;height:2686" filled="f" strokeweight="0"/>
              <v:shape id="_x0000_s2792" style="position:absolute;left:1930;top:4999;width:112;height:92" coordsize="337,275" path="m337,l168,275,,,337,xe" fillcolor="#898989" stroked="f">
                <v:path arrowok="t"/>
              </v:shape>
              <v:shape id="_x0000_s2793" style="position:absolute;left:1957;top:4774;width:58;height:225" coordsize="175,675" path="m,675r175,l,,,675xe" fillcolor="#898989" stroked="f">
                <v:path arrowok="t"/>
              </v:shape>
              <v:shape id="_x0000_s2794" style="position:absolute;left:1957;top:4774;width:58;height:225" coordsize="175,675" path="m175,r,675l,,175,xe" fillcolor="#898989" stroked="f">
                <v:path arrowok="t"/>
              </v:shape>
              <v:line id="_x0000_s2795" style="position:absolute;flip:y" from="1957,4774" to="1958,4999" strokeweight="0"/>
              <v:shape id="_x0000_s2796" style="position:absolute;left:1930;top:4999;width:56;height:92" coordsize="168,275" path="m168,275l,,80,e" filled="f" strokeweight="0">
                <v:path arrowok="t"/>
              </v:shape>
              <v:line id="_x0000_s2797" style="position:absolute;flip:y" from="2015,4774" to="2016,4999" strokeweight="0"/>
              <v:shape id="_x0000_s2798" style="position:absolute;left:1986;top:4999;width:56;height:92" coordsize="169,275" path="m,275l169,,87,e" filled="f" strokeweight="0">
                <v:path arrowok="t"/>
              </v:shape>
              <v:shape id="_x0000_s2799" style="position:absolute;left:2374;top:4999;width:112;height:92" coordsize="337,275" path="m337,l169,275,,,337,xe" fillcolor="#898989" stroked="f">
                <v:path arrowok="t"/>
              </v:shape>
              <v:shape id="_x0000_s2800" style="position:absolute;left:2401;top:4774;width:59;height:225" coordsize="175,675" path="m,675r175,l,,,675xe" fillcolor="#898989" stroked="f">
                <v:path arrowok="t"/>
              </v:shape>
              <v:shape id="_x0000_s2801" style="position:absolute;left:2401;top:4774;width:59;height:225" coordsize="175,675" path="m175,r,675l,,175,xe" fillcolor="#898989" stroked="f">
                <v:path arrowok="t"/>
              </v:shape>
              <v:line id="_x0000_s2802" style="position:absolute;flip:y" from="2401,4774" to="2402,4999" strokeweight="0"/>
              <v:shape id="_x0000_s2803" style="position:absolute;left:2374;top:4999;width:56;height:92" coordsize="169,275" path="m169,275l,,82,e" filled="f" strokeweight="0">
                <v:path arrowok="t"/>
              </v:shape>
              <v:line id="_x0000_s2804" style="position:absolute;flip:y" from="2460,4774" to="2461,4999" strokeweight="0"/>
              <v:shape id="_x0000_s2805" style="position:absolute;left:2430;top:4999;width:56;height:92" coordsize="168,275" path="m,275l168,,88,e" filled="f" strokeweight="0">
                <v:path arrowok="t"/>
              </v:shape>
              <v:shape id="_x0000_s2806" style="position:absolute;left:2813;top:4999;width:113;height:92" coordsize="338,275" path="m338,l169,275,,,338,xe" fillcolor="#898989" stroked="f">
                <v:path arrowok="t"/>
              </v:shape>
              <v:shape id="_x0000_s2807" style="position:absolute;left:2840;top:4774;width:59;height:225" coordsize="175,675" path="m,675r175,l,,,675xe" fillcolor="#898989" stroked="f">
                <v:path arrowok="t"/>
              </v:shape>
              <v:shape id="_x0000_s2808" style="position:absolute;left:2840;top:4774;width:59;height:225" coordsize="175,675" path="m175,r,675l,,175,xe" fillcolor="#898989" stroked="f">
                <v:path arrowok="t"/>
              </v:shape>
              <v:line id="_x0000_s2809" style="position:absolute;flip:y" from="2840,4774" to="2841,4999" strokeweight="0"/>
              <v:shape id="_x0000_s2810" style="position:absolute;left:2813;top:4999;width:57;height:92" coordsize="169,275" path="m169,275l,,81,e" filled="f" strokeweight="0">
                <v:path arrowok="t"/>
              </v:shape>
              <v:line id="_x0000_s2811" style="position:absolute;flip:y" from="2899,4774" to="2900,4999" strokeweight="0"/>
              <v:shape id="_x0000_s2812" style="position:absolute;left:2870;top:4999;width:56;height:92" coordsize="169,275" path="m,275l169,,87,e" filled="f" strokeweight="0">
                <v:path arrowok="t"/>
              </v:shape>
              <v:shape id="_x0000_s2813" style="position:absolute;left:3475;top:4999;width:112;height:92" coordsize="337,275" path="m337,l168,275,,,337,xe" fillcolor="#898989" stroked="f">
                <v:path arrowok="t"/>
              </v:shape>
              <v:shape id="_x0000_s2814" style="position:absolute;left:3502;top:4774;width:58;height:225" coordsize="175,675" path="m,675r175,l,,,675xe" fillcolor="#898989" stroked="f">
                <v:path arrowok="t"/>
              </v:shape>
              <v:shape id="_x0000_s2815" style="position:absolute;left:3502;top:4774;width:58;height:225" coordsize="175,675" path="m175,r,675l,,175,xe" fillcolor="#898989" stroked="f">
                <v:path arrowok="t"/>
              </v:shape>
              <v:line id="_x0000_s2816" style="position:absolute;flip:y" from="3502,4774" to="3503,4999" strokeweight="0"/>
              <v:shape id="_x0000_s2817" style="position:absolute;left:3475;top:4999;width:56;height:92" coordsize="168,275" path="m168,275l,,80,e" filled="f" strokeweight="0">
                <v:path arrowok="t"/>
              </v:shape>
              <v:line id="_x0000_s2818" style="position:absolute;flip:y" from="3560,4774" to="3561,4999" strokeweight="0"/>
              <v:shape id="_x0000_s2819" style="position:absolute;left:3531;top:4999;width:56;height:92" coordsize="169,275" path="m,275l169,,87,e" filled="f" strokeweight="0">
                <v:path arrowok="t"/>
              </v:shape>
              <v:shape id="_x0000_s2820" style="position:absolute;left:4123;top:4999;width:112;height:92" coordsize="337,275" path="m337,l169,275,,,337,xe" fillcolor="#898989" stroked="f">
                <v:path arrowok="t"/>
              </v:shape>
              <v:shape id="_x0000_s2821" style="position:absolute;left:4150;top:4774;width:59;height:225" coordsize="177,675" path="m,675r177,l,,,675xe" fillcolor="#898989" stroked="f">
                <v:path arrowok="t"/>
              </v:shape>
              <v:shape id="_x0000_s2822" style="position:absolute;left:4150;top:4774;width:59;height:225" coordsize="177,675" path="m177,r,675l,,177,xe" fillcolor="#898989" stroked="f">
                <v:path arrowok="t"/>
              </v:shape>
              <v:line id="_x0000_s2823" style="position:absolute;flip:y" from="4150,4774" to="4151,4999" strokeweight="0"/>
              <v:shape id="_x0000_s2824" style="position:absolute;left:4123;top:4999;width:56;height:92" coordsize="169,275" path="m169,275l,,80,e" filled="f" strokeweight="0">
                <v:path arrowok="t"/>
              </v:shape>
              <v:line id="_x0000_s2825" style="position:absolute;flip:y" from="4209,4774" to="4210,4999" strokeweight="0"/>
              <v:shape id="_x0000_s2826" style="position:absolute;left:4179;top:4999;width:56;height:92" coordsize="168,275" path="m,275l168,,88,e" filled="f" strokeweight="0">
                <v:path arrowok="t"/>
              </v:shape>
              <v:shape id="_x0000_s2827" style="position:absolute;left:4562;top:4999;width:112;height:92" coordsize="337,275" path="m337,l169,275,,,337,xe" fillcolor="#898989" stroked="f">
                <v:path arrowok="t"/>
              </v:shape>
              <v:shape id="_x0000_s2828" style="position:absolute;left:4589;top:4774;width:59;height:225" coordsize="175,675" path="m,675r175,l,,,675xe" fillcolor="#898989" stroked="f">
                <v:path arrowok="t"/>
              </v:shape>
              <v:shape id="_x0000_s2829" style="position:absolute;left:4589;top:4774;width:59;height:225" coordsize="175,675" path="m175,r,675l,,175,xe" fillcolor="#898989" stroked="f">
                <v:path arrowok="t"/>
              </v:shape>
              <v:line id="_x0000_s2830" style="position:absolute;flip:y" from="4589,4774" to="4590,4999" strokeweight="0"/>
              <v:shape id="_x0000_s2831" style="position:absolute;left:4562;top:4999;width:56;height:92" coordsize="169,275" path="m169,275l,,82,e" filled="f" strokeweight="0">
                <v:path arrowok="t"/>
              </v:shape>
              <v:line id="_x0000_s2832" style="position:absolute;flip:y" from="4648,4774" to="4649,4999" strokeweight="0"/>
              <v:shape id="_x0000_s2833" style="position:absolute;left:4618;top:4999;width:56;height:92" coordsize="168,275" path="m,275l168,,88,e" filled="f" strokeweight="0">
                <v:path arrowok="t"/>
              </v:shape>
              <v:shape id="_x0000_s2834" style="position:absolute;left:5001;top:4999;width:112;height:92" coordsize="337,275" path="m337,l169,275,,,337,xe" fillcolor="#898989" stroked="f">
                <v:path arrowok="t"/>
              </v:shape>
              <v:shape id="_x0000_s2835" style="position:absolute;left:5028;top:4774;width:59;height:225" coordsize="175,675" path="m,675r175,l,,,675xe" fillcolor="#898989" stroked="f">
                <v:path arrowok="t"/>
              </v:shape>
              <v:shape id="_x0000_s2836" style="position:absolute;left:5028;top:4774;width:59;height:225" coordsize="175,675" path="m175,r,675l,,175,xe" fillcolor="#898989" stroked="f">
                <v:path arrowok="t"/>
              </v:shape>
              <v:line id="_x0000_s2837" style="position:absolute;flip:y" from="5028,4774" to="5029,4999" strokeweight="0"/>
              <v:shape id="_x0000_s2838" style="position:absolute;left:5001;top:4999;width:56;height:92" coordsize="169,275" path="m169,275l,,82,e" filled="f" strokeweight="0">
                <v:path arrowok="t"/>
              </v:shape>
              <v:line id="_x0000_s2839" style="position:absolute;flip:y" from="5087,4774" to="5088,4999" strokeweight="0"/>
              <v:shape id="_x0000_s2840" style="position:absolute;left:5057;top:4999;width:56;height:92" coordsize="168,275" path="m,275l168,,88,e" filled="f" strokeweight="0">
                <v:path arrowok="t"/>
              </v:shape>
              <v:shape id="_x0000_s2841" style="position:absolute;left:5381;top:4999;width:113;height:92" coordsize="338,275" path="m338,l169,275,,,338,xe" fillcolor="#898989" stroked="f">
                <v:path arrowok="t"/>
              </v:shape>
              <v:shape id="_x0000_s2842" style="position:absolute;left:5408;top:4774;width:58;height:225" coordsize="175,675" path="m,675r175,l,,,675xe" fillcolor="#898989" stroked="f">
                <v:path arrowok="t"/>
              </v:shape>
              <v:shape id="_x0000_s2843" style="position:absolute;left:5408;top:4774;width:58;height:225" coordsize="175,675" path="m175,r,675l,,175,xe" fillcolor="#898989" stroked="f">
                <v:path arrowok="t"/>
              </v:shape>
              <v:line id="_x0000_s2844" style="position:absolute;flip:y" from="5408,4774" to="5409,4999" strokeweight="0"/>
              <v:shape id="_x0000_s2845" style="position:absolute;left:5381;top:4999;width:56;height:92" coordsize="169,275" path="m169,275l,,81,e" filled="f" strokeweight="0">
                <v:path arrowok="t"/>
              </v:shape>
              <v:line id="_x0000_s2846" style="position:absolute;flip:y" from="5466,4774" to="5467,4999" strokeweight="0"/>
              <v:shape id="_x0000_s2847" style="position:absolute;left:5437;top:4999;width:57;height:92" coordsize="169,275" path="m,275l169,,87,e" filled="f" strokeweight="0">
                <v:path arrowok="t"/>
              </v:shape>
              <v:shape id="_x0000_s2848" style="position:absolute;left:5769;top:4999;width:112;height:92" coordsize="338,275" path="m338,l169,275,,,338,xe" fillcolor="#898989" stroked="f">
                <v:path arrowok="t"/>
              </v:shape>
              <v:shape id="_x0000_s2849" style="position:absolute;left:5796;top:4774;width:58;height:225" coordsize="175,675" path="m,675r175,l,,,675xe" fillcolor="#898989" stroked="f">
                <v:path arrowok="t"/>
              </v:shape>
              <v:shape id="_x0000_s2850" style="position:absolute;left:5796;top:4774;width:58;height:225" coordsize="175,675" path="m175,r,675l,,175,xe" fillcolor="#898989" stroked="f">
                <v:path arrowok="t"/>
              </v:shape>
              <v:line id="_x0000_s2851" style="position:absolute;flip:y" from="5796,4774" to="5797,4999" strokeweight="0"/>
              <v:shape id="_x0000_s2852" style="position:absolute;left:5769;top:4999;width:56;height:92" coordsize="169,275" path="m169,275l,,82,e" filled="f" strokeweight="0">
                <v:path arrowok="t"/>
              </v:shape>
              <v:line id="_x0000_s2853" style="position:absolute;flip:y" from="5854,4774" to="5855,4999" strokeweight="0"/>
              <v:shape id="_x0000_s2854" style="position:absolute;left:5825;top:4999;width:56;height:92" coordsize="169,275" path="m,275l169,,88,e" filled="f" strokeweight="0">
                <v:path arrowok="t"/>
              </v:shape>
              <v:shape id="_x0000_s2855" style="position:absolute;left:6157;top:4999;width:112;height:92" coordsize="338,275" path="m338,l169,275,,,338,xe" fillcolor="#898989" stroked="f">
                <v:path arrowok="t"/>
              </v:shape>
              <v:shape id="_x0000_s2856" style="position:absolute;left:6184;top:4774;width:58;height:225" coordsize="176,675" path="m,675r176,l,,,675xe" fillcolor="#898989" stroked="f">
                <v:path arrowok="t"/>
              </v:shape>
              <v:shape id="_x0000_s2857" style="position:absolute;left:6184;top:4774;width:58;height:225" coordsize="176,675" path="m176,r,675l,,176,xe" fillcolor="#898989" stroked="f">
                <v:path arrowok="t"/>
              </v:shape>
              <v:line id="_x0000_s2858" style="position:absolute;flip:y" from="6184,4774" to="6185,4999" strokeweight="0"/>
              <v:shape id="_x0000_s2859" style="position:absolute;left:6157;top:4999;width:56;height:92" coordsize="169,275" path="m169,275l,,81,e" filled="f" strokeweight="0">
                <v:path arrowok="t"/>
              </v:shape>
              <v:line id="_x0000_s2860" style="position:absolute;flip:y" from="6242,4774" to="6243,4999" strokeweight="0"/>
              <v:shape id="_x0000_s2861" style="position:absolute;left:6213;top:4999;width:56;height:92" coordsize="169,275" path="m,275l169,,88,e" filled="f" strokeweight="0">
                <v:path arrowok="t"/>
              </v:shape>
              <v:shape id="_x0000_s2862" style="position:absolute;left:6639;top:4999;width:112;height:92" coordsize="337,275" path="m337,l169,275,,,337,xe" fillcolor="#898989" stroked="f">
                <v:path arrowok="t"/>
              </v:shape>
              <v:shape id="_x0000_s2863" style="position:absolute;left:6666;top:4774;width:58;height:225" coordsize="176,675" path="m,675r176,l,,,675xe" fillcolor="#898989" stroked="f">
                <v:path arrowok="t"/>
              </v:shape>
              <v:shape id="_x0000_s2864" style="position:absolute;left:6666;top:4774;width:58;height:225" coordsize="176,675" path="m176,r,675l,,176,xe" fillcolor="#898989" stroked="f">
                <v:path arrowok="t"/>
              </v:shape>
              <v:line id="_x0000_s2865" style="position:absolute;flip:y" from="6666,4774" to="6667,4999" strokeweight="0"/>
              <v:shape id="_x0000_s2866" style="position:absolute;left:6639;top:4999;width:56;height:92" coordsize="169,275" path="m169,275l,,81,e" filled="f" strokeweight="0">
                <v:path arrowok="t"/>
              </v:shape>
              <v:line id="_x0000_s2867" style="position:absolute;flip:y" from="6724,4774" to="6725,4999" strokeweight="0"/>
              <v:shape id="_x0000_s2868" style="position:absolute;left:6695;top:4999;width:56;height:92" coordsize="168,275" path="m,275l168,,88,e" filled="f" strokeweight="0">
                <v:path arrowok="t"/>
              </v:shape>
              <v:shape id="_x0000_s2869" style="position:absolute;left:7080;top:4999;width:113;height:92" coordsize="338,275" path="m338,l169,275,,,338,xe" fillcolor="#898989" stroked="f">
                <v:path arrowok="t"/>
              </v:shape>
              <v:shape id="_x0000_s2870" style="position:absolute;left:7107;top:4774;width:59;height:225" coordsize="176,675" path="m,675r176,l,,,675xe" fillcolor="#898989" stroked="f">
                <v:path arrowok="t"/>
              </v:shape>
              <v:shape id="_x0000_s2871" style="position:absolute;left:7107;top:4774;width:59;height:225" coordsize="176,675" path="m176,r,675l,,176,xe" fillcolor="#898989" stroked="f">
                <v:path arrowok="t"/>
              </v:shape>
              <v:line id="_x0000_s2872" style="position:absolute;flip:y" from="7107,4774" to="7108,4999" strokeweight="0"/>
              <v:shape id="_x0000_s2873" style="position:absolute;left:7080;top:4999;width:57;height:92" coordsize="169,275" path="m169,275l,,81,e" filled="f" strokeweight="0">
                <v:path arrowok="t"/>
              </v:shape>
              <v:line id="_x0000_s2874" style="position:absolute;flip:y" from="7166,4774" to="7167,4999" strokeweight="0"/>
              <v:shape id="_x0000_s2875" style="position:absolute;left:7137;top:4999;width:56;height:92" coordsize="169,275" path="m,275l169,,88,e" filled="f" strokeweight="0">
                <v:path arrowok="t"/>
              </v:shape>
              <v:shape id="_x0000_s2876" style="position:absolute;left:7755;top:4999;width:112;height:92" coordsize="337,275" path="m337,l169,275,,,337,xe" fillcolor="#898989" stroked="f">
                <v:path arrowok="t"/>
              </v:shape>
              <v:shape id="_x0000_s2877" style="position:absolute;left:7782;top:4774;width:59;height:225" coordsize="176,675" path="m,675r176,l,,,675xe" fillcolor="#898989" stroked="f">
                <v:path arrowok="t"/>
              </v:shape>
              <v:shape id="_x0000_s2878" style="position:absolute;left:7782;top:4774;width:59;height:225" coordsize="176,675" path="m176,r,675l,,176,xe" fillcolor="#898989" stroked="f">
                <v:path arrowok="t"/>
              </v:shape>
              <v:line id="_x0000_s2879" style="position:absolute;flip:y" from="7782,4774" to="7783,4999" strokeweight="0"/>
              <v:shape id="_x0000_s2880" style="position:absolute;left:7755;top:4999;width:56;height:92" coordsize="169,275" path="m169,275l,,81,e" filled="f" strokeweight="0">
                <v:path arrowok="t"/>
              </v:shape>
              <v:line id="_x0000_s2881" style="position:absolute;flip:y" from="7841,4774" to="7842,4999" strokeweight="0"/>
              <v:shape id="_x0000_s2882" style="position:absolute;left:7811;top:4999;width:56;height:92" coordsize="168,275" path="m,275l168,,88,e" filled="f" strokeweight="0">
                <v:path arrowok="t"/>
              </v:shape>
              <v:shape id="_x0000_s2883" style="position:absolute;left:8197;top:4999;width:112;height:92" coordsize="338,275" path="m338,l169,275,,,338,xe" fillcolor="#898989" stroked="f">
                <v:path arrowok="t"/>
              </v:shape>
              <v:shape id="_x0000_s2884" style="position:absolute;left:8224;top:4774;width:58;height:225" coordsize="176,675" path="m,675r176,l,,,675xe" fillcolor="#898989" stroked="f">
                <v:path arrowok="t"/>
              </v:shape>
              <v:shape id="_x0000_s2885" style="position:absolute;left:8224;top:4774;width:58;height:225" coordsize="176,675" path="m176,r,675l,,176,xe" fillcolor="#898989" stroked="f">
                <v:path arrowok="t"/>
              </v:shape>
              <v:line id="_x0000_s2886" style="position:absolute;flip:y" from="8224,4774" to="8225,4999" strokeweight="0"/>
              <v:shape id="_x0000_s2887" style="position:absolute;left:8197;top:4999;width:56;height:92" coordsize="169,275" path="m169,275l,,81,e" filled="f" strokeweight="0">
                <v:path arrowok="t"/>
              </v:shape>
              <v:line id="_x0000_s2888" style="position:absolute;flip:y" from="8282,4774" to="8283,4999" strokeweight="0"/>
              <v:shape id="_x0000_s2889" style="position:absolute;left:8253;top:4999;width:56;height:92" coordsize="169,275" path="m,275l169,,88,e" filled="f" strokeweight="0">
                <v:path arrowok="t"/>
              </v:shape>
              <v:rect id="_x0000_s2890" style="position:absolute;left:1837;top:7024;width:136;height:1411" filled="f" strokeweight="0"/>
              <v:rect id="_x0000_s2891" style="position:absolute;left:2022;top:7024;width:211;height:1411" filled="f" strokeweight="0"/>
              <v:rect id="_x0000_s2892" style="position:absolute;left:2283;top:7024;width:135;height:1411" filled="f" strokeweight="0"/>
              <v:rect id="_x0000_s2893" style="position:absolute;left:2468;top:7024;width:135;height:1411" filled="f" strokeweight="0"/>
              <v:rect id="_x0000_s2894" style="position:absolute;left:2653;top:7024;width:135;height:1411" filled="f" strokeweight="0"/>
              <v:rect id="_x0000_s2895" style="position:absolute;left:2838;top:7024;width:135;height:1411" filled="f" strokeweight="0"/>
              <v:rect id="_x0000_s2896" style="position:absolute;left:3023;top:7024;width:135;height:1411" filled="f" strokeweight="0"/>
              <v:rect id="_x0000_s2897" style="position:absolute;left:3208;top:7024;width:135;height:1411" filled="f" strokeweight="0"/>
              <v:rect id="_x0000_s2898" style="position:absolute;left:3392;top:7024;width:136;height:1411" filled="f" strokeweight="0"/>
              <v:rect id="_x0000_s2899" style="position:absolute;left:3577;top:7024;width:211;height:1411" filled="f" strokeweight="0"/>
              <v:rect id="_x0000_s2900" style="position:absolute;left:3838;top:7024;width:135;height:1411" filled="f" strokeweight="0"/>
              <v:line id="_x0000_s2901" style="position:absolute;flip:y" from="2748,6751" to="2934,6961" strokeweight="0"/>
              <v:shape id="_x0000_s2902" style="position:absolute;left:2720;top:6948;width:28;height:76" coordsize="84,228" path="m,228l40,,84,39e" filled="f" strokeweight="0">
                <v:path arrowok="t"/>
              </v:shape>
              <v:line id="_x0000_s2903" style="position:absolute;flip:y" from="2780,6751" to="2991,6989" strokeweight="0"/>
              <v:shape id="_x0000_s2904" style="position:absolute;left:2720;top:6989;width:74;height:35" coordsize="222,105" path="m,105l222,38,178,e" filled="f" strokeweight="0">
                <v:path arrowok="t"/>
              </v:shape>
              <v:line id="_x0000_s2905" style="position:absolute;flip:y" from="2572,6751" to="2827,6966" strokeweight="0"/>
              <v:shape id="_x0000_s2906" style="position:absolute;left:2535;top:6951;width:37;height:73" coordsize="110,220" path="m,220l72,r38,45e" filled="f" strokeweight="0">
                <v:path arrowok="t"/>
              </v:shape>
              <v:line id="_x0000_s2907" style="position:absolute;flip:y" from="2599,6751" to="2893,6998" strokeweight="0"/>
              <v:shape id="_x0000_s2908" style="position:absolute;left:2535;top:6998;width:77;height:26" coordsize="229,78" path="m,78l229,45,191,e" filled="f" strokeweight="0">
                <v:path arrowok="t"/>
              </v:shape>
              <v:line id="_x0000_s2909" style="position:absolute;flip:y" from="2394,6751" to="2723,6970" strokeweight="0"/>
              <v:shape id="_x0000_s2910" style="position:absolute;left:2351;top:6954;width:43;height:70" coordsize="129,211" path="m,211l96,r33,49e" filled="f" strokeweight="0">
                <v:path arrowok="t"/>
              </v:shape>
              <v:line id="_x0000_s2911" style="position:absolute;flip:y" from="2417,6751" to="2799,7006" strokeweight="0"/>
              <v:shape id="_x0000_s2912" style="position:absolute;left:2351;top:7006;width:76;height:18" coordsize="230,56" path="m,56l230,49,198,e" filled="f" strokeweight="0">
                <v:path arrowok="t"/>
              </v:shape>
              <v:line id="_x0000_s2913" style="position:absolute;flip:y" from="1883,6751" to="1884,6959" strokeweight="0"/>
              <v:shape id="_x0000_s2914" style="position:absolute;left:1864;top:6959;width:41;height:65" coordsize="122,197" path="m122,197l,,58,e" filled="f" strokeweight="0">
                <v:path arrowok="t"/>
              </v:shape>
              <v:line id="_x0000_s2915" style="position:absolute;flip:y" from="1926,6751" to="1927,6959" strokeweight="0"/>
              <v:shape id="_x0000_s2916" style="position:absolute;left:1905;top:6959;width:40;height:65" coordsize="121,197" path="m,197l121,,63,e" filled="f" strokeweight="0">
                <v:path arrowok="t"/>
              </v:shape>
              <v:line id="_x0000_s2917" style="position:absolute;flip:y" from="2054,6751" to="2055,6959" strokeweight="0"/>
              <v:shape id="_x0000_s2918" style="position:absolute;left:2034;top:6959;width:41;height:65" coordsize="122,197" path="m122,197l,,58,e" filled="f" strokeweight="0">
                <v:path arrowok="t"/>
              </v:shape>
              <v:line id="_x0000_s2919" style="position:absolute;flip:y" from="2096,6751" to="2097,6959" strokeweight="0"/>
              <v:shape id="_x0000_s2920" style="position:absolute;left:2075;top:6959;width:40;height:65" coordsize="121,197" path="m,197l121,,63,e" filled="f" strokeweight="0">
                <v:path arrowok="t"/>
              </v:shape>
              <v:line id="_x0000_s2921" style="position:absolute;flip:y" from="3284,6751" to="3379,6956" strokeweight="0"/>
              <v:shape id="_x0000_s2922" style="position:absolute;left:3266;top:6947;width:18;height:77" coordsize="53,231" path="m27,231l,,53,25e" filled="f" strokeweight="0">
                <v:path arrowok="t"/>
              </v:shape>
              <v:line id="_x0000_s2923" style="position:absolute;flip:y" from="3322,6751" to="3425,6974" strokeweight="0"/>
              <v:shape id="_x0000_s2924" style="position:absolute;left:3275;top:6974;width:65;height:50" coordsize="194,152" path="m,152l194,25,141,e" filled="f" strokeweight="0">
                <v:path arrowok="t"/>
              </v:shape>
              <v:line id="_x0000_s2925" style="position:absolute;flip:y" from="3112,6751" to="3262,6959" strokeweight="0"/>
              <v:shape id="_x0000_s2926" style="position:absolute;left:3090;top:6947;width:22;height:77" coordsize="65,232" path="m,232l18,,65,35e" filled="f" strokeweight="0">
                <v:path arrowok="t"/>
              </v:shape>
              <v:line id="_x0000_s2927" style="position:absolute;flip:y" from="3146,6751" to="3315,6984" strokeweight="0"/>
              <v:shape id="_x0000_s2928" style="position:absolute;left:3090;top:6984;width:72;height:40" coordsize="215,122" path="m,122l215,35,168,e" filled="f" strokeweight="0">
                <v:path arrowok="t"/>
              </v:shape>
              <v:line id="_x0000_s2929" style="position:absolute;flip:y" from="2939,6751" to="3165,6964" strokeweight="0"/>
              <v:shape id="_x0000_s2930" style="position:absolute;left:2905;top:6950;width:34;height:74" coordsize="100,224" path="m,224l60,r40,42e" filled="f" strokeweight="0">
                <v:path arrowok="t"/>
              </v:shape>
              <v:line id="_x0000_s2931" style="position:absolute;flip:y" from="2968,6751" to="3227,6995" strokeweight="0"/>
              <v:shape id="_x0000_s2932" style="position:absolute;left:2905;top:6995;width:76;height:29" coordsize="227,89" path="m,89l227,43,187,e" filled="f" strokeweight="0">
                <v:path arrowok="t"/>
              </v:shape>
              <v:line id="_x0000_s2933" style="position:absolute;flip:y" from="3445,6751" to="3465,6957" strokeweight="0"/>
              <v:shape id="_x0000_s2934" style="position:absolute;left:3426;top:6955;width:34;height:69" coordsize="102,209" path="m102,209l,,58,7e" filled="f" strokeweight="0">
                <v:path arrowok="t"/>
              </v:shape>
              <v:line id="_x0000_s2935" style="position:absolute;flip:y" from="3487,6751" to="3507,6961" strokeweight="0"/>
              <v:shape id="_x0000_s2936" style="position:absolute;left:3460;top:6961;width:46;height:63" coordsize="139,191" path="m,191l139,6,82,e" filled="f" strokeweight="0">
                <v:path arrowok="t"/>
              </v:shape>
              <v:line id="_x0000_s2937" style="position:absolute;flip:x y" from="3635,6751" to="3656,6961" strokeweight="0"/>
              <v:shape id="_x0000_s2938" style="position:absolute;left:3636;top:6961;width:47;height:63" coordsize="140,191" path="m140,191l,7,58,e" filled="f" strokeweight="0">
                <v:path arrowok="t"/>
              </v:shape>
              <v:line id="_x0000_s2939" style="position:absolute;flip:x y" from="3677,6751" to="3697,6957" strokeweight="0"/>
              <v:shape id="_x0000_s2940" style="position:absolute;left:3683;top:6955;width:34;height:69" coordsize="101,209" path="m,209l101,,43,7e" filled="f" strokeweight="0">
                <v:path arrowok="t"/>
              </v:shape>
              <v:line id="_x0000_s2941" style="position:absolute;flip:x y" from="3784,6751" to="3864,6970" strokeweight="0"/>
              <v:shape id="_x0000_s2942" style="position:absolute;left:3845;top:6970;width:61;height:54" coordsize="182,164" path="m182,164l,20,55,e" filled="f" strokeweight="0">
                <v:path arrowok="t"/>
              </v:shape>
              <v:line id="_x0000_s2943" style="position:absolute;flip:x y" from="3829,6751" to="3903,6955" strokeweight="0"/>
              <v:shape id="_x0000_s2944" style="position:absolute;left:3903;top:6949;width:18;height:75" coordsize="54,227" path="m8,227l54,,,20e" filled="f" strokeweight="0">
                <v:path arrowok="t"/>
              </v:shape>
              <v:shape id="_x0000_s2945" style="position:absolute;left:1964;top:6352;width:66;height:7" coordsize="198,20" path="m22,l,20,26,16r172,l22,xe" fillcolor="black" stroked="f">
                <v:path arrowok="t"/>
              </v:shape>
              <v:shape id="_x0000_s2946" style="position:absolute;left:1971;top:6340;width:74;height:30" coordsize="222,92" path="m222,r-7,l215,9r-9,23l176,38,,38,176,54r29,5l215,83r,9l222,92,222,xe" fillcolor="black" stroked="f">
                <v:path arrowok="t"/>
              </v:shape>
              <v:shape id="_x0000_s2947" style="position:absolute;left:1963;top:6268;width:10;height:14" coordsize="29,41" path="m,l25,41,29,4,,xe" fillcolor="black" stroked="f">
                <v:path arrowok="t"/>
              </v:shape>
              <v:shape id="_x0000_s2948" style="position:absolute;left:1971;top:6257;width:74;height:37" coordsize="222,112" path="m222,r-7,l215,9r-9,24l176,38,4,38,,75r176,l205,79r10,24l215,112r7,l222,xe" fillcolor="black" stroked="f">
                <v:path arrowok="t"/>
              </v:shape>
              <v:shape id="_x0000_s2949" style="position:absolute;left:1957;top:6314;width:88;height:56" coordsize="265,170" path="m208,l,95r,75l8,170r4,-23l21,136,43,116,265,12,208,xe" fillcolor="black" stroked="f">
                <v:path arrowok="t"/>
              </v:shape>
              <v:shape id="_x0000_s2950" style="position:absolute;left:1957;top:6257;width:88;height:61" coordsize="265,183" path="m8,l,,,75r208,96l265,183r,-6l43,75,18,34,8,9,8,xe" fillcolor="black" stroked="f">
                <v:path arrowok="t"/>
              </v:shape>
              <v:shape id="_x0000_s2951" style="position:absolute;left:2022;top:6198;width:25;height:43" coordsize="75,129" path="m4,l,6r12,6l32,28r3,3l43,59r6,70l53,125,70,101,75,73,70,46,53,24,31,9,4,xe" fillcolor="black" stroked="f">
                <v:path arrowok="t"/>
              </v:shape>
              <v:shape id="_x0000_s2952" style="position:absolute;left:1987;top:6225;width:19;height:23" coordsize="58,68" path="m5,l,26,17,48,32,59r26,9l53,44,43,42,18,30,16,26,5,xe" fillcolor="black" stroked="f">
                <v:path arrowok="t"/>
              </v:shape>
            </v:group>
            <v:group id="_x0000_s3154" style="position:absolute;left:1984;top:5370;width:3421;height:1251" coordorigin="1984,5370" coordsize="3421,1251">
              <v:shape id="_x0000_s2954" style="position:absolute;left:2008;top:6218;width:31;height:23" coordsize="91,70" path="m85,l80,22,62,45r-7,6l31,61,,65r91,5l85,xe" fillcolor="black" stroked="f">
                <v:path arrowok="t"/>
              </v:shape>
              <v:shape id="_x0000_s2955" style="position:absolute;left:1984;top:6212;width:20;height:22" coordsize="61,66" path="m6,l,30r,9l8,66,13,40,20,19,38,5,61,1,6,xe" fillcolor="black" stroked="f">
                <v:path arrowok="t"/>
              </v:shape>
              <v:shape id="_x0000_s2956" style="position:absolute;left:1986;top:6198;width:53;height:51" coordsize="158,152" path="m67,r,l37,5,14,19,,40r55,1l55,124r5,24l91,152r17,-1l136,143r22,-14l67,124,67,xe" fillcolor="black" stroked="f">
                <v:path arrowok="t"/>
              </v:shape>
              <v:shape id="_x0000_s2957" style="position:absolute;left:2032;top:6173;width:13;height:19" coordsize="40,58" path="m40,l33,,29,13r-9,4l,20r6,6l28,46r5,12l40,58,40,xe" fillcolor="black" stroked="f">
                <v:path arrowok="t"/>
              </v:shape>
              <v:shape id="_x0000_s2958" style="position:absolute;left:2015;top:6165;width:24;height:15" coordsize="71,45" path="m12,l,8,51,45,71,42,51,29,12,xe" fillcolor="black" stroked="f">
                <v:path arrowok="t"/>
              </v:shape>
              <v:shape id="_x0000_s2959" style="position:absolute;left:1986;top:6165;width:13;height:28" coordsize="38,84" path="m6,l,,,84r6,l12,65r,-1l38,42,16,15,10,11,6,xe" fillcolor="black" stroked="f">
                <v:path arrowok="t"/>
              </v:shape>
              <v:shape id="_x0000_s2960" style="position:absolute;left:1991;top:6143;width:48;height:36" coordsize="144,106" path="m122,l57,45,45,53,25,66,14,72,,79r22,27l71,72,83,64,122,37,144,26,122,xe" fillcolor="black" stroked="f">
                <v:path arrowok="t"/>
              </v:shape>
              <v:shape id="_x0000_s2961" style="position:absolute;left:2032;top:6130;width:13;height:27" coordsize="40,83" path="m40,l33,,28,18r-1,1l,41,22,67r7,4l33,83r7,l40,xe" fillcolor="black" stroked="f">
                <v:path arrowok="t"/>
              </v:shape>
              <v:shape id="_x0000_s2962" style="position:absolute;left:1991;top:6150;width:19;height:11" coordsize="57,32" path="m25,l,3,25,16,45,32,57,24,25,xe" fillcolor="black" stroked="f">
                <v:path arrowok="t"/>
              </v:shape>
              <v:shape id="_x0000_s2963" style="position:absolute;left:1986;top:6136;width:14;height:20" coordsize="41,60" path="m6,l,,,60r6,l10,50r6,-3l41,44,34,38,12,16,6,xe" fillcolor="black" stroked="f">
                <v:path arrowok="t"/>
              </v:shape>
              <v:shape id="_x0000_s2964" style="position:absolute;left:2036;top:6090;width:10;height:29" coordsize="31,87" path="m2,l,16,10,40r9,47l22,84,31,58,26,35,24,28,2,xe" fillcolor="black" stroked="f">
                <v:path arrowok="t"/>
              </v:shape>
              <v:shape id="_x0000_s2965" style="position:absolute;left:2033;top:6069;width:13;height:19" coordsize="40,57" path="m11,l,,15,15r1,5l34,57,40,41,34,22,11,xe" fillcolor="black" stroked="f">
                <v:path arrowok="t"/>
              </v:shape>
              <v:shape id="_x0000_s2966" style="position:absolute;left:2017;top:6103;width:25;height:20" coordsize="75,60" path="m66,l55,19,32,27,,35,19,54r23,6l50,59,75,47,66,xe" fillcolor="black" stroked="f">
                <v:path arrowok="t"/>
              </v:shape>
              <v:shape id="_x0000_s2967" style="position:absolute;left:2008;top:6090;width:20;height:25" coordsize="61,75" path="m7,l,16,13,46,24,67r5,8l61,67,42,60,24,38,20,32,7,xe" fillcolor="black" stroked="f">
                <v:path arrowok="t"/>
              </v:shape>
              <v:shape id="_x0000_s2968" style="position:absolute;left:2006;top:6090;width:4;height:5" coordsize="12,16" path="m12,l,,5,16,12,xe" fillcolor="black" stroked="f">
                <v:path arrowok="t"/>
              </v:shape>
              <v:shape id="_x0000_s2969" style="position:absolute;left:2033;top:6090;width:4;height:5" coordsize="12,16" path="m12,l,,10,16,12,xe" fillcolor="black" stroked="f">
                <v:path arrowok="t"/>
              </v:shape>
              <v:shape id="_x0000_s2970" style="position:absolute;left:1987;top:6076;width:57;height:25" coordsize="173,75" path="m155,r-1,6l145,9r,l114,9,53,9r-8,l19,13,,30,4,75,14,51r5,-4l50,42r8,l70,42r68,l150,42r23,-5l155,xe" fillcolor="black" stroked="f">
                <v:path arrowok="t"/>
              </v:shape>
              <v:shape id="_x0000_s2971" style="position:absolute;left:1995;top:6110;width:8;height:1" coordsize="24,4" path="m12,l,,24,4,12,xe" fillcolor="black" stroked="f">
                <v:path arrowok="t"/>
              </v:shape>
              <v:shape id="_x0000_s2972" style="position:absolute;left:1984;top:6086;width:21;height:35" coordsize="64,106" path="m8,l4,9,,40,3,65,15,88r6,6l46,106r12,-5l64,89,58,76,34,72,18,65,12,45,8,xe" fillcolor="black" stroked="f">
                <v:path arrowok="t"/>
              </v:shape>
              <v:shape id="_x0000_s2973" style="position:absolute;left:1986;top:6037;width:45;height:29" coordsize="136,87" path="m7,l,,,87r7,l10,68r9,-7l41,59r95,l41,27,18,25,10,17,7,xe" fillcolor="black" stroked="f">
                <v:path arrowok="t"/>
              </v:shape>
              <v:shape id="_x0000_s2974" style="position:absolute;left:2000;top:6037;width:45;height:29" coordsize="137,87" path="m137,r-7,l126,18r-9,8l95,27r-44,l39,27,,27,95,59r29,6l130,87r7,l137,xe" fillcolor="black" stroked="f">
                <v:path arrowok="t"/>
              </v:shape>
              <v:shape id="_x0000_s2975" style="position:absolute;left:2013;top:6020;width:4;height:26" coordsize="12,77" path="m12,l,77r12,l12,xe" fillcolor="black" stroked="f">
                <v:path arrowok="t"/>
              </v:shape>
              <v:shape id="_x0000_s2976" style="position:absolute;left:2013;top:6020;width:18;height:26" coordsize="56,77" path="m,l,77,12,,56,,,xe" fillcolor="black" stroked="f">
                <v:path arrowok="t"/>
              </v:shape>
              <v:shape id="_x0000_s2977" style="position:absolute;left:1986;top:6000;width:27;height:29" coordsize="80,86" path="m7,l,,,86r7,l10,67r9,-7l41,59r39,l41,27,18,24,10,16,7,xe" fillcolor="black" stroked="f">
                <v:path arrowok="t"/>
              </v:shape>
              <v:shape id="_x0000_s2978" style="position:absolute;left:2000;top:6000;width:45;height:29" coordsize="137,86" path="m137,r-7,l126,18r-9,7l95,27,,27,39,59r56,l97,59r27,5l130,86r7,l137,xe" fillcolor="black" stroked="f">
                <v:path arrowok="t"/>
              </v:shape>
              <v:shape id="_x0000_s2979" style="position:absolute;left:2000;top:5928;width:45;height:30" coordsize="137,88" path="m137,r-7,l126,18r-6,8l95,27,,27,11,59r84,l97,59r27,7l130,88r7,l137,xe" fillcolor="black" stroked="f">
                <v:path arrowok="t"/>
              </v:shape>
              <v:shape id="_x0000_s2980" style="position:absolute;left:2031;top:5966;width:14;height:28" coordsize="42,83" path="m42,l35,,29,19,5,24,,56r,l29,60r6,23l42,83,42,xe" fillcolor="black" stroked="f">
                <v:path arrowok="t"/>
              </v:shape>
              <v:shape id="_x0000_s2981" style="position:absolute;left:1997;top:5948;width:36;height:37" coordsize="108,111" path="m19,l,,90,79r13,32l108,79,19,xe" fillcolor="black" stroked="f">
                <v:path arrowok="t"/>
              </v:shape>
              <v:shape id="_x0000_s2982" style="position:absolute;left:1986;top:5928;width:17;height:28" coordsize="52,84" path="m7,l,,,84r7,l12,66,33,59r19,l41,27,16,25,10,18,7,xe" fillcolor="black" stroked="f">
                <v:path arrowok="t"/>
              </v:shape>
              <v:shape id="_x0000_s2983" style="position:absolute;left:1986;top:5965;width:45;height:29" coordsize="136,87" path="m7,l,,,87r7,l10,68r6,-6l41,60r95,l123,28r-82,l16,26,10,18,7,xe" fillcolor="black" stroked="f">
                <v:path arrowok="t"/>
              </v:shape>
              <v:shape id="_x0000_s2984" style="position:absolute;left:2017;top:5881;width:5;height:34" coordsize="15,101" path="m11,88l15,61,12,31,,,,101,11,88xe" fillcolor="black" stroked="f">
                <v:path arrowok="t"/>
              </v:shape>
              <v:shape id="_x0000_s2985" style="position:absolute;left:2013;top:5881;width:18;height:34" coordsize="56,101" path="m,l5,9r6,33l12,101,12,,56,,,xe" fillcolor="black" stroked="f">
                <v:path arrowok="t"/>
              </v:shape>
              <v:shape id="_x0000_s2986" style="position:absolute;left:2000;top:5861;width:45;height:30" coordsize="137,90" path="m137,r-7,l128,17r-9,8l95,27,,27,39,59r56,l120,62r8,8l130,90r7,l137,xe" fillcolor="black" stroked="f">
                <v:path arrowok="t"/>
              </v:shape>
              <v:shape id="_x0000_s2987" style="position:absolute;left:1986;top:5861;width:27;height:29" coordsize="80,86" path="m7,l,,,86r7,l10,68r8,-7l41,59r39,l41,27,16,25,10,17,7,xe" fillcolor="black" stroked="f">
                <v:path arrowok="t"/>
              </v:shape>
              <v:shape id="_x0000_s2988" style="position:absolute;left:1986;top:5895;width:31;height:29" coordsize="92,85" path="m7,l,,,85r7,l10,68r9,-6l41,59r33,l92,58,41,27,16,24,10,18,7,xe" fillcolor="black" stroked="f">
                <v:path arrowok="t"/>
              </v:shape>
              <v:shape id="_x0000_s2989" style="position:absolute;left:2000;top:5895;width:17;height:20" coordsize="51,59" path="m50,l48,18r-8,9l22,28,,28,51,59,50,xe" fillcolor="black" stroked="f">
                <v:path arrowok="t"/>
              </v:shape>
              <v:shape id="_x0000_s2990" style="position:absolute;left:2022;top:5803;width:25;height:43" coordsize="75,129" path="m4,l,6r12,5l32,27r3,4l43,58r6,71l53,125,70,100,75,73,70,46,53,23,31,9,4,xe" fillcolor="black" stroked="f">
                <v:path arrowok="t"/>
              </v:shape>
              <v:shape id="_x0000_s2991" style="position:absolute;left:1987;top:5830;width:19;height:22" coordsize="58,68" path="m5,l,25,17,47,32,58,58,68,53,43,43,41,18,28,16,25,5,xe" fillcolor="black" stroked="f">
                <v:path arrowok="t"/>
              </v:shape>
              <v:shape id="_x0000_s2992" style="position:absolute;left:2008;top:5822;width:31;height:24" coordsize="91,71" path="m85,l80,23,62,46r-7,5l31,62,,65r91,6l85,xe" fillcolor="black" stroked="f">
                <v:path arrowok="t"/>
              </v:shape>
              <v:shape id="_x0000_s2993" style="position:absolute;left:1984;top:5816;width:20;height:22" coordsize="61,65" path="m6,l,28,,38,8,65,13,40,20,19,38,5,61,1,6,xe" fillcolor="black" stroked="f">
                <v:path arrowok="t"/>
              </v:shape>
              <v:shape id="_x0000_s2994" style="position:absolute;left:1986;top:5803;width:53;height:50" coordsize="158,151" path="m67,r,l37,5,14,19,,40r55,1l55,123r5,25l91,151r17,l136,143r22,-14l67,123,67,xe" fillcolor="black" stroked="f">
                <v:path arrowok="t"/>
              </v:shape>
              <v:shape id="_x0000_s2995" style="position:absolute;left:2022;top:5744;width:25;height:43" coordsize="76,129" path="m2,l,6r10,6l32,27r5,8l45,62r5,67l53,126,70,102,76,76,72,54,57,28,54,26,32,10,2,xe" fillcolor="black" stroked="f">
                <v:path arrowok="t"/>
              </v:shape>
              <v:shape id="_x0000_s2996" style="position:absolute;left:1987;top:5768;width:23;height:18" coordsize="69,54" path="m4,l,31,17,54,69,48,43,44,18,32,13,27,4,xe" fillcolor="black" stroked="f">
                <v:path arrowok="t"/>
              </v:shape>
              <v:shape id="_x0000_s2997" style="position:absolute;left:1993;top:5765;width:46;height:29" coordsize="138,89" path="m133,r-5,22l109,42r-2,l81,54,52,58,,64,13,75,39,86r30,3l88,89r27,-8l138,67,133,xe" fillcolor="black" stroked="f">
                <v:path arrowok="t"/>
              </v:shape>
              <v:shape id="_x0000_s2998" style="position:absolute;left:1984;top:5746;width:20;height:32" coordsize="60,98" path="m43,l38,1,15,17,6,31,,61,,71,9,98,13,67,18,48,36,40,52,36,60,18,55,5,43,xe" fillcolor="black" stroked="f">
                <v:path arrowok="t"/>
              </v:shape>
              <v:shape id="_x0000_s2999" style="position:absolute;left:2015;top:5676;width:30;height:38" coordsize="91,116" path="m91,l84,,76,22r-6,5l42,45,20,59,,72r2,44l5,106,18,97,42,84,66,70,91,53,91,xe" fillcolor="black" stroked="f">
                <v:path arrowok="t"/>
              </v:shape>
              <v:shape id="_x0000_s3000" style="position:absolute;left:1991;top:5678;width:6;height:14" coordsize="17,41" path="m12,41l14,28,17,18,12,5,,,12,41xe" fillcolor="black" stroked="f">
                <v:path arrowok="t"/>
              </v:shape>
              <v:shape id="_x0000_s3001" style="position:absolute;left:1986;top:5707;width:45;height:30" coordsize="136,89" path="m7,l,,,89r7,l10,71r6,-6l41,62r95,l89,30r-48,l15,27,9,19,7,xe" fillcolor="black" stroked="f">
                <v:path arrowok="t"/>
              </v:shape>
              <v:shape id="_x0000_s3002" style="position:absolute;left:2016;top:5707;width:29;height:30" coordsize="89,89" path="m89,l82,,80,19r-8,8l47,30,,30,47,62r29,5l82,89r7,l89,xe" fillcolor="black" stroked="f">
                <v:path arrowok="t"/>
              </v:shape>
              <v:shape id="_x0000_s3003" style="position:absolute;left:2000;top:5700;width:16;height:17" coordsize="48,52" path="m46,l37,13,36,45r,7l,52r48,l48,44,46,xe" fillcolor="black" stroked="f">
                <v:path arrowok="t"/>
              </v:shape>
              <v:shape id="_x0000_s3004" style="position:absolute;left:1985;top:5678;width:27;height:37" coordsize="81,109" path="m18,l5,6,,23,5,42,17,56r,l45,68r7,3l73,87r7,22l81,77,68,65,45,55,30,41,18,xe" fillcolor="black" stroked="f">
                <v:path arrowok="t"/>
              </v:shape>
              <v:shape id="_x0000_s3005" style="position:absolute;left:2000;top:5606;width:45;height:29" coordsize="137,87" path="m137,r-7,l126,18r-6,7l95,27,,27,11,60r84,l97,60r27,5l130,87r7,l137,xe" fillcolor="black" stroked="f">
                <v:path arrowok="t"/>
              </v:shape>
              <v:shape id="_x0000_s3006" style="position:absolute;left:2031;top:5644;width:14;height:28" coordsize="42,82" path="m42,l35,,29,18,5,23,,55r,l29,60r6,22l42,82,42,xe" fillcolor="black" stroked="f">
                <v:path arrowok="t"/>
              </v:shape>
              <v:shape id="_x0000_s3007" style="position:absolute;left:1997;top:5626;width:36;height:37" coordsize="108,109" path="m19,l,,90,77r13,32l108,77,19,xe" fillcolor="black" stroked="f">
                <v:path arrowok="t"/>
              </v:shape>
              <v:shape id="_x0000_s3008" style="position:absolute;left:1986;top:5606;width:17;height:28" coordsize="52,83" path="m7,l,,,83r7,l12,65,33,60r19,l41,27,16,25,10,17,7,xe" fillcolor="black" stroked="f">
                <v:path arrowok="t"/>
              </v:shape>
              <v:shape id="_x0000_s3009" style="position:absolute;left:1986;top:5643;width:45;height:29" coordsize="136,86" path="m7,l,,,86r7,l10,68r6,-6l41,59r95,l123,27r-82,l16,24,10,18,7,xe" fillcolor="black" stroked="f">
                <v:path arrowok="t"/>
              </v:shape>
              <v:shape id="_x0000_s3010" style="position:absolute;left:2022;top:5548;width:25;height:43" coordsize="75,128" path="m4,l,5r12,5l32,27r3,4l43,58r6,70l53,124,70,101,75,74,70,46,53,23,31,8,4,xe" fillcolor="black" stroked="f">
                <v:path arrowok="t"/>
              </v:shape>
              <v:shape id="_x0000_s3011" style="position:absolute;left:1987;top:5575;width:19;height:22" coordsize="58,68" path="m5,l,24,17,48,32,58,58,68,53,44,43,41,18,28,16,26,5,xe" fillcolor="black" stroked="f">
                <v:path arrowok="t"/>
              </v:shape>
              <v:shape id="_x0000_s3012" style="position:absolute;left:2008;top:5567;width:31;height:24" coordsize="91,70" path="m85,l80,23,62,46r-7,4l31,62,,66r91,4l85,xe" fillcolor="black" stroked="f">
                <v:path arrowok="t"/>
              </v:shape>
              <v:shape id="_x0000_s3013" style="position:absolute;left:1984;top:5561;width:20;height:22" coordsize="61,64" path="m6,l,28r,9l8,64,13,40,20,19,38,5,61,,6,xe" fillcolor="black" stroked="f">
                <v:path arrowok="t"/>
              </v:shape>
              <v:shape id="_x0000_s3014" style="position:absolute;left:1986;top:5548;width:53;height:50" coordsize="158,151" path="m67,r,l37,4,14,19,,40r55,l55,124r5,24l91,151r17,-1l136,143r22,-15l67,124,67,xe" fillcolor="black" stroked="f">
                <v:path arrowok="t"/>
              </v:shape>
              <v:shape id="_x0000_s3015" style="position:absolute;left:2467;top:6152;width:20;height:28" coordsize="60,84" path="m54,l,12r17,2l40,30,51,53r4,31l60,13,54,xe" fillcolor="black" stroked="f">
                <v:path arrowok="t"/>
              </v:shape>
              <v:shape id="_x0000_s3016" style="position:absolute;left:2445;top:6141;width:40;height:43" coordsize="120,128" path="m63,l43,3,19,20,10,31,,61r5,67l6,107,14,82r3,-8l36,55r3,-2l66,46,120,34,101,13,90,7,63,xe" fillcolor="black" stroked="f">
                <v:path arrowok="t"/>
              </v:shape>
              <v:shape id="_x0000_s3017" style="position:absolute;left:2404;top:6184;width:70;height:33" coordsize="211,101" path="m7,l,101,10,79r1,-2l40,72r171,l131,35,11,35,10,30,7,xe" fillcolor="black" stroked="f">
                <v:path arrowok="t"/>
              </v:shape>
              <v:shape id="_x0000_s3018" style="position:absolute;left:2447;top:6157;width:43;height:64" coordsize="127,192" path="m118,r-5,71l112,86r-4,30l,116r80,37l81,153r28,5l120,182r,10l127,192r,-125l127,55,125,23,118,xe" fillcolor="black" stroked="f">
                <v:path arrowok="t"/>
              </v:shape>
              <v:shape id="_x0000_s3019" style="position:absolute;left:2407;top:6156;width:40;height:39" coordsize="120,117" path="m106,r-2,80l103,100r-1,17l,117r120,l118,103,117,82,112,15,106,xe" fillcolor="black" stroked="f">
                <v:path arrowok="t"/>
              </v:shape>
              <v:shape id="_x0000_s3020" style="position:absolute;left:2424;top:6156;width:19;height:27" coordsize="55,80" path="m55,l,7r29,8l29,15,47,37r4,12l53,80,55,xe" fillcolor="black" stroked="f">
                <v:path arrowok="t"/>
              </v:shape>
              <v:shape id="_x0000_s3021" style="position:absolute;left:2402;top:6145;width:41;height:76" coordsize="123,227" path="m70,l54,3,30,16,16,32,4,61,1,80,,112,,227r6,l6,217,13,116r,-1l17,84,30,61,43,49,68,41r55,-7l106,13,98,8,70,xe" fillcolor="black" stroked="f">
                <v:path arrowok="t"/>
              </v:shape>
              <v:shape id="_x0000_s3022" style="position:absolute;left:2444;top:6066;width:46;height:28" coordsize="136,86" path="m136,r-7,l126,18r-8,6l94,27,,27,10,59r84,l95,59r27,5l129,86r7,l136,xe" fillcolor="black" stroked="f">
                <v:path arrowok="t"/>
              </v:shape>
              <v:shape id="_x0000_s3023" style="position:absolute;left:2476;top:6103;width:14;height:28" coordsize="42,83" path="m42,l35,,28,18,5,23,,55r,l28,61r7,22l42,83,42,xe" fillcolor="black" stroked="f">
                <v:path arrowok="t"/>
              </v:shape>
              <v:shape id="_x0000_s3024" style="position:absolute;left:2442;top:6085;width:35;height:37" coordsize="107,109" path="m18,l,,89,77r13,32l107,77,18,xe" fillcolor="black" stroked="f">
                <v:path arrowok="t"/>
              </v:shape>
              <v:shape id="_x0000_s3025" style="position:absolute;left:2430;top:6066;width:18;height:27" coordsize="53,82" path="m8,l,,,82r8,l14,64,35,59r18,l43,27,17,24,10,16,8,xe" fillcolor="black" stroked="f">
                <v:path arrowok="t"/>
              </v:shape>
              <v:shape id="_x0000_s3026" style="position:absolute;left:2430;top:6102;width:46;height:29" coordsize="137,87" path="m8,l,,,87r8,l10,68r8,-7l43,59r94,l124,27r-81,l17,25,10,17,8,xe" fillcolor="black" stroked="f">
                <v:path arrowok="t"/>
              </v:shape>
              <v:shape id="_x0000_s3027" style="position:absolute;left:2431;top:6029;width:16;height:24" coordsize="49,70" path="m5,l,29,19,52,49,70r,-27l22,32,18,30,5,xe" fillcolor="black" stroked="f">
                <v:path arrowok="t"/>
              </v:shape>
              <v:shape id="_x0000_s3028" style="position:absolute;left:2428;top:6007;width:35;height:32" coordsize="105,95" path="m26,l6,28,,60r,5l8,95,13,66,17,51,40,26r,l70,15r35,-3l26,xe" fillcolor="black" stroked="f">
                <v:path arrowok="t"/>
              </v:shape>
              <v:shape id="_x0000_s3029" style="position:absolute;left:2437;top:5999;width:52;height:27" coordsize="155,80" path="m66,l63,,31,6,2,23,,25,79,37r27,1l133,49r5,2l149,80r6,-31l133,24r-5,-4l98,5,66,xe" fillcolor="black" stroked="f">
                <v:path arrowok="t"/>
              </v:shape>
              <v:shape id="_x0000_s3030" style="position:absolute;left:2428;top:6044;width:55;height:13" coordsize="165,41" path="m58,r,27l,29r5,2l37,38r35,3l94,40r33,-8l156,19r9,-6l81,2,58,xe" fillcolor="black" stroked="f">
                <v:path arrowok="t"/>
              </v:shape>
              <v:shape id="_x0000_s3031" style="position:absolute;left:2455;top:6015;width:37;height:33" coordsize="110,98" path="m101,l95,31,94,45,72,71r-5,2l39,83,,87,84,98,103,72r7,-32l110,31,101,xe" fillcolor="black" stroked="f">
                <v:path arrowok="t"/>
              </v:shape>
              <v:shape id="_x0000_s3032" style="position:absolute;left:2397;top:5998;width:50;height:55" coordsize="150,166" path="m,l,8,8,19r,l9,56r1,30l17,114r2,3l41,142r16,10l92,166r58,-2l133,163r-32,-7l92,152,63,137,47,114r-2,-4l41,72r,-5l38,35,27,16,,xe" fillcolor="black" stroked="f">
                <v:path arrowok="t"/>
              </v:shape>
              <v:shape id="_x0000_s3033" style="position:absolute;left:2485;top:5949;width:7;height:25" coordsize="21,75" path="m13,l9,33,,59,5,75,17,57,21,32r,-5l13,xe" fillcolor="black" stroked="f">
                <v:path arrowok="t"/>
              </v:shape>
              <v:shape id="_x0000_s3034" style="position:absolute;left:2436;top:5990;width:2;height:5" coordsize="7,14" path="m7,11l4,,,14,7,11xe" fillcolor="black" stroked="f">
                <v:path arrowok="t"/>
              </v:shape>
              <v:shape id="_x0000_s3035" style="position:absolute;left:2464;top:5941;width:25;height:19" coordsize="75,56" path="m58,l,9r1,l32,12,56,24r6,5l71,56,75,23,58,xe" fillcolor="black" stroked="f">
                <v:path arrowok="t"/>
              </v:shape>
              <v:shape id="_x0000_s3036" style="position:absolute;left:2435;top:5932;width:48;height:28" coordsize="144,82" path="m67,l51,,23,8,,22,7,82r,-6l23,53r6,-6l54,37,86,35r58,-9l124,13,98,2,67,xe" fillcolor="black" stroked="f">
                <v:path arrowok="t"/>
              </v:shape>
              <v:shape id="_x0000_s3037" style="position:absolute;left:2429;top:5976;width:75;height:19" coordsize="226,56" path="m,l22,56,26,42,29,31r6,-4l57,25r169,l,xe" fillcolor="black" stroked="f">
                <v:path arrowok="t"/>
              </v:shape>
              <v:shape id="_x0000_s3038" style="position:absolute;left:2443;top:5973;width:3;height:1" coordsize="11,3" path="m9,l,3r11,l9,xe" fillcolor="black" stroked="f">
                <v:path arrowok="t"/>
              </v:shape>
              <v:shape id="_x0000_s3039" style="position:absolute;left:2443;top:5968;width:43;height:6" coordsize="131,16" path="m126,l107,14,78,16r-67,l,16r131,l126,xe" fillcolor="black" stroked="f">
                <v:path arrowok="t"/>
              </v:shape>
              <v:shape id="_x0000_s3040" style="position:absolute;left:2429;top:5964;width:89;height:31" coordsize="269,93" path="m269,r-8,l258,19r-7,8l227,30r-54,l42,30,,30r,7l226,62r25,2l257,70r4,19l261,93r8,l269,xe" fillcolor="black" stroked="f">
                <v:path arrowok="t"/>
              </v:shape>
              <v:shape id="_x0000_s3041" style="position:absolute;left:2428;top:5940;width:18;height:34" coordsize="52,102" path="m21,l6,18,,45r,1l9,73r8,11l43,102r9,-3l34,78,28,60,21,xe" fillcolor="black" stroked="f">
                <v:path arrowok="t"/>
              </v:shape>
              <v:shape id="_x0000_s3042" style="position:absolute;left:2481;top:5890;width:10;height:29" coordsize="31,88" path="m2,l,16,8,39,18,88r4,-5l31,57,26,34,22,28,2,xe" fillcolor="black" stroked="f">
                <v:path arrowok="t"/>
              </v:shape>
              <v:shape id="_x0000_s3043" style="position:absolute;left:2477;top:5869;width:14;height:19" coordsize="40,57" path="m12,l,,14,15r2,6l34,57,40,41,35,23,12,xe" fillcolor="black" stroked="f">
                <v:path arrowok="t"/>
              </v:shape>
              <v:shape id="_x0000_s3044" style="position:absolute;left:2461;top:5903;width:26;height:20" coordsize="76,60" path="m66,l57,19,34,27,,35,20,54r23,6l51,59,76,49,66,xe" fillcolor="black" stroked="f">
                <v:path arrowok="t"/>
              </v:shape>
              <v:shape id="_x0000_s3045" style="position:absolute;left:2452;top:5890;width:21;height:24" coordsize="62,74" path="m6,l,16,13,45,23,66r5,8l62,66,41,59,23,38,19,31,6,xe" fillcolor="black" stroked="f">
                <v:path arrowok="t"/>
              </v:shape>
              <v:shape id="_x0000_s3046" style="position:absolute;left:2450;top:5890;width:4;height:5" coordsize="11,16" path="m11,l,,5,16,11,xe" fillcolor="black" stroked="f">
                <v:path arrowok="t"/>
              </v:shape>
              <v:shape id="_x0000_s3047" style="position:absolute;left:2477;top:5890;width:4;height:5" coordsize="13,16" path="m13,l,,11,16,13,xe" fillcolor="black" stroked="f">
                <v:path arrowok="t"/>
              </v:shape>
              <v:shape id="_x0000_s3048" style="position:absolute;left:2431;top:5876;width:58;height:24" coordsize="173,74" path="m155,r-2,5l146,9r-2,l115,9,54,9r-8,1l19,12,,29,4,74,14,50r6,-4l50,42r8,l69,42r69,l151,42r22,-6l155,xe" fillcolor="black" stroked="f">
                <v:path arrowok="t"/>
              </v:shape>
              <v:shape id="_x0000_s3049" style="position:absolute;left:2440;top:5909;width:8;height:2" coordsize="25,4" path="m11,l,,25,4,11,xe" fillcolor="black" stroked="f">
                <v:path arrowok="t"/>
              </v:shape>
              <v:shape id="_x0000_s3050" style="position:absolute;left:2428;top:5885;width:22;height:36" coordsize="65,106" path="m8,l4,9,,40,3,65,14,88r7,6l45,106r14,-5l65,89,59,76,34,72,18,65,12,45,8,xe" fillcolor="black" stroked="f">
                <v:path arrowok="t"/>
              </v:shape>
              <v:shape id="_x0000_s3051" style="position:absolute;left:2477;top:5816;width:13;height:49" coordsize="39,149" path="m39,l,12r21,3l25,35r,31l30,149r7,l37,26,39,xe" fillcolor="black" stroked="f">
                <v:path arrowok="t"/>
              </v:shape>
              <v:shape id="_x0000_s3052" style="position:absolute;left:2444;top:5800;width:62;height:16" coordsize="186,47" path="m186,l129,r-7,22l91,27,,27,138,47,149,22r6,-6l186,6r,-6xe" fillcolor="black" stroked="f">
                <v:path arrowok="t"/>
              </v:shape>
              <v:shape id="_x0000_s3053" style="position:absolute;left:2430;top:5800;width:60;height:29" coordsize="181,86" path="m8,l,,,86r8,l10,68r8,-8l43,59r99,l181,47,43,27,17,24,10,16,8,xe" fillcolor="black" stroked="f">
                <v:path arrowok="t"/>
              </v:shape>
              <v:shape id="_x0000_s3054" style="position:absolute;left:2444;top:5838;width:43;height:27" coordsize="129,83" path="m124,r-4,19l100,23,,23,94,56r28,5l129,83,124,xe" fillcolor="black" stroked="f">
                <v:path arrowok="t"/>
              </v:shape>
              <v:shape id="_x0000_s3055" style="position:absolute;left:2430;top:5836;width:46;height:29" coordsize="137,87" path="m8,l,,,87r8,l10,69r8,-7l43,60r94,l43,27,17,25,10,17,8,xe" fillcolor="black" stroked="f">
                <v:path arrowok="t"/>
              </v:shape>
              <v:shape id="_x0000_s3056" style="position:absolute;left:2444;top:5728;width:46;height:29" coordsize="136,88" path="m136,r-7,l126,18r-8,8l94,27,,27,10,60r84,l95,60r27,6l129,88r7,l136,xe" fillcolor="black" stroked="f">
                <v:path arrowok="t"/>
              </v:shape>
              <v:shape id="_x0000_s3057" style="position:absolute;left:2476;top:5766;width:14;height:28" coordsize="42,83" path="m42,l35,,28,18,5,23,,56r,l28,59r7,24l42,83,42,xe" fillcolor="black" stroked="f">
                <v:path arrowok="t"/>
              </v:shape>
              <v:shape id="_x0000_s3058" style="position:absolute;left:2442;top:5748;width:35;height:37" coordsize="107,111" path="m18,l,,89,78r13,33l107,78,18,xe" fillcolor="black" stroked="f">
                <v:path arrowok="t"/>
              </v:shape>
              <v:shape id="_x0000_s3059" style="position:absolute;left:2430;top:5728;width:18;height:28" coordsize="53,84" path="m8,l,,,84r8,l14,66,35,60r18,l43,27,17,25,10,18,8,xe" fillcolor="black" stroked="f">
                <v:path arrowok="t"/>
              </v:shape>
              <v:shape id="_x0000_s3060" style="position:absolute;left:2430;top:5765;width:46;height:29" coordsize="137,88" path="m8,l,,,88r8,l10,68r8,-6l43,61r94,l124,28r-81,l17,26,10,18,8,xe" fillcolor="black" stroked="f">
                <v:path arrowok="t"/>
              </v:shape>
              <v:shape id="_x0000_s3061" style="position:absolute;left:2463;top:5687;width:1;height:5" coordsize="0,14" path="m,14l,7,,,,14xe" fillcolor="black" stroked="f">
                <v:path arrowok="t"/>
              </v:shape>
              <v:shape id="_x0000_s3062" style="position:absolute;left:2461;top:5687;width:29;height:39" coordsize="86,116" path="m5,l,45,59,87r17,14l79,116r7,l86,70,5,14,5,xe" fillcolor="black" stroked="f">
                <v:path arrowok="t"/>
              </v:shape>
              <v:shape id="_x0000_s3063" style="position:absolute;left:2458;top:5687;width:5;height:15" coordsize="13,45" path="m13,l,,,3,8,45,13,xe" fillcolor="black" stroked="f">
                <v:path arrowok="t"/>
              </v:shape>
              <v:shape id="_x0000_s3064" style="position:absolute;left:2434;top:5673;width:42;height:19" coordsize="125,57" path="m,l1,57,4,43r69,l86,43r39,l31,9,8,8,,xe" fillcolor="black" stroked="f">
                <v:path arrowok="t"/>
              </v:shape>
              <v:shape id="_x0000_s3065" style="position:absolute;left:2444;top:5667;width:46;height:29" coordsize="136,88" path="m136,r-7,l125,18r-9,8l94,27,,27,94,61r28,5l129,88r7,l136,xe" fillcolor="black" stroked="f">
                <v:path arrowok="t"/>
              </v:shape>
              <v:shape id="_x0000_s3066" style="position:absolute;left:2434;top:5688;width:27;height:29" coordsize="80,87" path="m72,r,6l62,35,34,49,,71r4,3l32,87r5,l62,74,80,42,72,xe" fillcolor="black" stroked="f">
                <v:path arrowok="t"/>
              </v:shape>
              <v:shape id="_x0000_s3067" style="position:absolute;left:2430;top:5667;width:16;height:45" coordsize="47,135" path="m8,l,,,80r3,28l13,135,47,113,23,104,13,75,12,18,8,xe" fillcolor="black" stroked="f">
                <v:path arrowok="t"/>
              </v:shape>
              <v:shape id="_x0000_s3068" style="position:absolute;left:4658;top:6426;width:17;height:32" coordsize="50,97" path="m50,l45,31,32,59,9,85,,92r4,5l31,76,50,50,50,xe" fillcolor="black" stroked="f">
                <v:path arrowok="t"/>
              </v:shape>
              <v:shape id="_x0000_s3069" style="position:absolute;left:4591;top:6423;width:3;height:23" coordsize="7,69" path="m3,69l7,25,3,,,57,3,69xe" fillcolor="black" stroked="f">
                <v:path arrowok="t"/>
              </v:shape>
              <v:shape id="_x0000_s3070" style="position:absolute;left:4587;top:6431;width:30;height:23" coordsize="89,69" path="m19,l15,44,,58r,6l89,69r,-7l58,51,34,29,19,xe" fillcolor="black" stroked="f">
                <v:path arrowok="t"/>
              </v:shape>
              <v:rect id="_x0000_s3071" style="position:absolute;left:4630;top:6394;width:5;height:34" fillcolor="black" stroked="f"/>
              <v:shape id="_x0000_s3072" style="position:absolute;left:4630;top:6393;width:50;height:49" coordsize="149,148" path="m115,l,3r14,l49,5,80,16r29,19l120,49r13,31l134,98r,50l146,120r3,-30l145,56,133,26,115,xe" fillcolor="black" stroked="f">
                <v:path arrowok="t"/>
              </v:shape>
              <v:shape id="_x0000_s3073" style="position:absolute;left:4587;top:6379;width:81;height:63" coordsize="243,189" path="m140,l105,2,74,14r-8,5l39,41,19,67r-2,l4,98,,131r,1l4,165r8,24l15,132r6,-31l42,74,65,59,96,49r32,-4l243,42r-6,-6l211,16,181,5,148,r-8,xe" fillcolor="black" stroked="f">
                <v:path arrowok="t"/>
              </v:shape>
              <v:shape id="_x0000_s3074" style="position:absolute;left:4667;top:6360;width:5;height:13" coordsize="15,38" path="m4,35r11,3l13,,5,11,,24,4,35xe" fillcolor="black" stroked="f">
                <v:path arrowok="t"/>
              </v:shape>
              <v:shape id="_x0000_s3075" style="position:absolute;left:4621;top:6316;width:11;height:14" coordsize="33,43" path="m,l3,43,33,10,7,8,,xe" fillcolor="black" stroked="f">
                <v:path arrowok="t"/>
              </v:shape>
              <v:shape id="_x0000_s3076" style="position:absolute;left:4622;top:6310;width:56;height:31" coordsize="166,93" path="m166,r-7,l156,18r-8,7l124,27r-94,l,60r124,l150,62r7,9l159,93r7,l166,xe" fillcolor="black" stroked="f">
                <v:path arrowok="t"/>
              </v:shape>
              <v:shape id="_x0000_s3077" style="position:absolute;left:4649;top:6351;width:30;height:22" coordsize="90,65" path="m56,l,10r25,l51,14,67,27r2,38l77,64,90,41,82,15,56,xe" fillcolor="black" stroked="f">
                <v:path arrowok="t"/>
              </v:shape>
              <v:shape id="_x0000_s3078" style="position:absolute;left:4618;top:6310;width:49;height:53" coordsize="148,160" path="m8,l,,,160r8,l16,137r2,-1l53,133r39,l148,123r-22,-3l88,119r-75,l13,60,10,17,8,xe" fillcolor="black" stroked="f">
                <v:path arrowok="t"/>
              </v:shape>
              <v:shape id="_x0000_s3079" style="position:absolute;left:4655;top:6252;width:25;height:42" coordsize="75,127" path="m4,l,5r11,5l33,27r2,4l42,58r7,69l54,124,69,100,75,73,69,46,53,23,31,8,4,xe" fillcolor="black" stroked="f">
                <v:path arrowok="t"/>
              </v:shape>
              <v:shape id="_x0000_s3080" style="position:absolute;left:4619;top:6278;width:19;height:23" coordsize="58,68" path="m6,l,24,18,47,32,58,58,68,54,44,42,41,18,28,15,26,6,xe" fillcolor="black" stroked="f">
                <v:path arrowok="t"/>
              </v:shape>
              <v:shape id="_x0000_s3081" style="position:absolute;left:4640;top:6271;width:31;height:23" coordsize="92,69" path="m85,l81,23,63,46r-6,5l32,62,,66r92,3l85,xe" fillcolor="black" stroked="f">
                <v:path arrowok="t"/>
              </v:shape>
              <v:shape id="_x0000_s3082" style="position:absolute;left:4616;top:6265;width:21;height:21" coordsize="62,64" path="m5,l,28r,9l8,64,14,40,21,19,37,5,62,,5,xe" fillcolor="black" stroked="f">
                <v:path arrowok="t"/>
              </v:shape>
              <v:shape id="_x0000_s3083" style="position:absolute;left:4618;top:6252;width:53;height:50" coordsize="159,151" path="m67,r,l37,5,14,19,,40r57,l57,124r4,24l92,151r16,l137,143r22,-16l67,124,67,xe" fillcolor="black" stroked="f">
                <v:path arrowok="t"/>
              </v:shape>
              <v:shape id="_x0000_s3084" style="position:absolute;left:4648;top:6184;width:30;height:38" coordsize="90,116" path="m90,l83,,75,22r-5,5l41,45,18,59,,72r,44l4,106,17,97,40,84,65,68,90,53,90,xe" fillcolor="black" stroked="f">
                <v:path arrowok="t"/>
              </v:shape>
              <v:shape id="_x0000_s3085" style="position:absolute;left:4624;top:6186;width:5;height:14" coordsize="15,41" path="m10,41l14,28,15,17,11,5,,,10,41xe" fillcolor="black" stroked="f">
                <v:path arrowok="t"/>
              </v:shape>
              <v:shape id="_x0000_s3086" style="position:absolute;left:4618;top:6215;width:46;height:30" coordsize="137,90" path="m8,l,,,90r8,l10,72r7,-6l43,63r94,l89,31r-46,l16,27,10,21,8,xe" fillcolor="black" stroked="f">
                <v:path arrowok="t"/>
              </v:shape>
              <v:shape id="_x0000_s3087" style="position:absolute;left:4648;top:6215;width:30;height:30" coordsize="90,90" path="m90,l83,,80,21r-8,7l48,31,,31,48,63r28,5l83,90r7,l90,xe" fillcolor="black" stroked="f">
                <v:path arrowok="t"/>
              </v:shape>
              <v:shape id="_x0000_s3088" style="position:absolute;left:4632;top:6208;width:16;height:17" coordsize="46,52" path="m46,l37,13,34,45r,7l,52r46,l46,44,46,xe" fillcolor="black" stroked="f">
                <v:path arrowok="t"/>
              </v:shape>
              <v:shape id="_x0000_s3089" style="position:absolute;left:4618;top:6186;width:27;height:37" coordsize="81,109" path="m18,l4,6,,23,4,42,15,55r2,2l44,68r6,3l72,88r6,21l81,77,67,66,44,55,28,41,18,xe" fillcolor="black" stroked="f">
                <v:path arrowok="t"/>
              </v:shape>
              <v:shape id="_x0000_s3090" style="position:absolute;left:4622;top:6136;width:56;height:33" coordsize="166,98" path="m166,r-7,l156,25r-6,9l124,35,,35,,69r124,l125,69r27,5l159,98r7,l166,xe" fillcolor="black" stroked="f">
                <v:path arrowok="t"/>
              </v:shape>
              <v:shape id="_x0000_s3091" style="position:absolute;left:4618;top:6128;width:16;height:54" coordsize="49,163" path="m,l,155r49,8l49,154,25,145,16,133,13,110r,-15l13,61r,-15l,xe" fillcolor="black" stroked="f">
                <v:path arrowok="t"/>
              </v:shape>
              <v:shape id="_x0000_s3092" style="position:absolute;left:4618;top:6125;width:16;height:18" coordsize="49,53" path="m49,l,7,13,53,16,29,26,17,49,9,49,xe" fillcolor="black" stroked="f">
                <v:path arrowok="t"/>
              </v:shape>
              <v:shape id="_x0000_s3093" style="position:absolute;left:4673;top:6078;width:7;height:26" coordsize="21,76" path="m13,l9,34,,61,5,76,17,58,21,34r,-5l13,xe" fillcolor="black" stroked="f">
                <v:path arrowok="t"/>
              </v:shape>
              <v:shape id="_x0000_s3094" style="position:absolute;left:4624;top:6120;width:2;height:4" coordsize="7,14" path="m7,13l4,,,14,7,13xe" fillcolor="black" stroked="f">
                <v:path arrowok="t"/>
              </v:shape>
              <v:shape id="_x0000_s3095" style="position:absolute;left:4652;top:6071;width:25;height:19" coordsize="75,56" path="m58,l,8r1,l32,13,55,25r7,5l71,56,75,22,58,xe" fillcolor="black" stroked="f">
                <v:path arrowok="t"/>
              </v:shape>
              <v:shape id="_x0000_s3096" style="position:absolute;left:4623;top:6062;width:48;height:28" coordsize="144,83" path="m67,l51,1,23,8,,22,7,83r,-5l23,53r6,-4l54,39,86,35r58,-8l123,13,98,4,67,xe" fillcolor="black" stroked="f">
                <v:path arrowok="t"/>
              </v:shape>
              <v:shape id="_x0000_s3097" style="position:absolute;left:4617;top:6106;width:75;height:18" coordsize="226,54" path="m,l22,54,26,40r1,-9l35,26,57,25r169,l,xe" fillcolor="black" stroked="f">
                <v:path arrowok="t"/>
              </v:shape>
              <v:shape id="_x0000_s3098" style="position:absolute;left:4630;top:6103;width:4;height:1" coordsize="12,2" path="m9,l,2r12,l9,xe" fillcolor="black" stroked="f">
                <v:path arrowok="t"/>
              </v:shape>
              <v:shape id="_x0000_s3099" style="position:absolute;left:4630;top:6099;width:44;height:5" coordsize="132,15" path="m127,l108,13,79,15r-67,l,15r132,l127,xe" fillcolor="black" stroked="f">
                <v:path arrowok="t"/>
              </v:shape>
              <v:shape id="_x0000_s3100" style="position:absolute;left:4617;top:6093;width:89;height:32" coordsize="269,94" path="m269,r-8,l258,21r-8,8l227,31r-54,l41,31,,31r,8l226,64r24,2l257,71r4,18l261,94r8,l269,xe" fillcolor="black" stroked="f">
                <v:path arrowok="t"/>
              </v:shape>
              <v:shape id="_x0000_s3101" style="position:absolute;left:4616;top:6069;width:17;height:35" coordsize="51,103" path="m21,l6,18,,45r,3l9,75r8,9l42,103r9,-2l33,80,28,61,21,xe" fillcolor="black" stroked="f">
                <v:path arrowok="t"/>
              </v:shape>
              <v:shape id="_x0000_s3102" style="position:absolute;left:4632;top:5989;width:46;height:29" coordsize="136,88" path="m136,r-7,l126,18r-8,8l94,27,,27,10,59r84,l95,59r27,7l129,88r7,l136,xe" fillcolor="black" stroked="f">
                <v:path arrowok="t"/>
              </v:shape>
              <v:shape id="_x0000_s3103" style="position:absolute;left:4664;top:6027;width:14;height:28" coordsize="42,82" path="m42,l35,,28,18,5,23,,55r,l28,59r7,23l42,82,42,xe" fillcolor="black" stroked="f">
                <v:path arrowok="t"/>
              </v:shape>
              <v:shape id="_x0000_s3104" style="position:absolute;left:4630;top:6009;width:35;height:37" coordsize="107,111" path="m18,l,,89,79r13,32l107,79,18,xe" fillcolor="black" stroked="f">
                <v:path arrowok="t"/>
              </v:shape>
              <v:shape id="_x0000_s3105" style="position:absolute;left:4618;top:5989;width:18;height:28" coordsize="53,84" path="m8,l,,,84r8,l14,66,35,59r18,l43,27,17,24,10,18,8,xe" fillcolor="black" stroked="f">
                <v:path arrowok="t"/>
              </v:shape>
              <v:shape id="_x0000_s3106" style="position:absolute;left:4618;top:6026;width:46;height:29" coordsize="137,87" path="m8,l,,,87r8,l10,68r7,-7l43,60r94,l124,28r-81,l17,25,10,18,8,xe" fillcolor="black" stroked="f">
                <v:path arrowok="t"/>
              </v:shape>
              <v:shape id="_x0000_s3107" style="position:absolute;left:4649;top:5942;width:5;height:33" coordsize="15,101" path="m10,88l15,61,12,31,,,,101,10,88xe" fillcolor="black" stroked="f">
                <v:path arrowok="t"/>
              </v:shape>
              <v:shape id="_x0000_s3108" style="position:absolute;left:4645;top:5942;width:19;height:33" coordsize="57,101" path="m,l5,9r7,32l13,101,13,,57,,,xe" fillcolor="black" stroked="f">
                <v:path arrowok="t"/>
              </v:shape>
              <v:shape id="_x0000_s3109" style="position:absolute;left:4632;top:5922;width:46;height:30" coordsize="136,90" path="m136,r-7,l126,18r-8,6l94,27,,27,37,59r57,l120,62r6,7l129,90r7,l136,xe" fillcolor="black" stroked="f">
                <v:path arrowok="t"/>
              </v:shape>
              <v:shape id="_x0000_s3110" style="position:absolute;left:4618;top:5922;width:27;height:29" coordsize="80,86" path="m8,l,,,86r8,l10,68r8,-6l43,59r37,l43,27,17,24,10,18,8,xe" fillcolor="black" stroked="f">
                <v:path arrowok="t"/>
              </v:shape>
              <v:shape id="_x0000_s3111" style="position:absolute;left:4618;top:5956;width:31;height:28" coordsize="93,85" path="m8,l,,,85r8,l10,68r9,-6l43,60r32,l93,58,43,27,17,25,10,18,8,xe" fillcolor="black" stroked="f">
                <v:path arrowok="t"/>
              </v:shape>
              <v:shape id="_x0000_s3112" style="position:absolute;left:4632;top:5955;width:17;height:20" coordsize="50,60" path="m49,l46,18r-8,9l22,29,,29,50,60,49,xe" fillcolor="black" stroked="f">
                <v:path arrowok="t"/>
              </v:shape>
              <v:shape id="_x0000_s3113" style="position:absolute;left:4655;top:5863;width:25;height:43" coordsize="75,129" path="m4,l,7r11,5l33,28r2,3l42,58r7,71l54,126,69,101,75,74,69,47,53,24,31,9,4,xe" fillcolor="black" stroked="f">
                <v:path arrowok="t"/>
              </v:shape>
              <v:shape id="_x0000_s3114" style="position:absolute;left:4619;top:5890;width:19;height:23" coordsize="58,69" path="m6,l,26,18,48,32,58,58,69,54,44,42,43,18,29,15,26,6,xe" fillcolor="black" stroked="f">
                <v:path arrowok="t"/>
              </v:shape>
              <v:shape id="_x0000_s3115" style="position:absolute;left:4640;top:5883;width:31;height:23" coordsize="92,71" path="m85,l81,24,63,47r-6,5l32,62,,66r92,5l85,xe" fillcolor="black" stroked="f">
                <v:path arrowok="t"/>
              </v:shape>
              <v:shape id="_x0000_s3116" style="position:absolute;left:4616;top:5877;width:21;height:22" coordsize="62,66" path="m5,l,29,,39,8,66,14,40,21,20,37,6,62,2,5,xe" fillcolor="black" stroked="f">
                <v:path arrowok="t"/>
              </v:shape>
              <v:shape id="_x0000_s3117" style="position:absolute;left:4618;top:5863;width:53;height:51" coordsize="159,151" path="m67,r,l37,6,14,20,,40r57,2l57,124r4,25l92,151r16,l137,144r22,-15l67,124,67,xe" fillcolor="black" stroked="f">
                <v:path arrowok="t"/>
              </v:shape>
              <v:shape id="_x0000_s3118" style="position:absolute;left:4654;top:5805;width:26;height:43" coordsize="77,129" path="m3,l,6r11,5l33,27r5,8l46,62r5,67l53,126,71,102,77,76,73,54,57,28,55,26,33,10,3,xe" fillcolor="black" stroked="f">
                <v:path arrowok="t"/>
              </v:shape>
              <v:shape id="_x0000_s3119" style="position:absolute;left:4619;top:5829;width:24;height:18" coordsize="70,54" path="m4,l,31,18,54,70,48,42,44,18,32,13,27,4,xe" fillcolor="black" stroked="f">
                <v:path arrowok="t"/>
              </v:shape>
              <v:shape id="_x0000_s3120" style="position:absolute;left:4625;top:5825;width:46;height:30" coordsize="137,89" path="m132,r-6,22l107,42r-1,l80,54,52,58,,64,13,75,37,86r31,3l86,89r29,-8l137,67,132,xe" fillcolor="black" stroked="f">
                <v:path arrowok="t"/>
              </v:shape>
              <v:shape id="_x0000_s3121" style="position:absolute;left:4616;top:5806;width:20;height:33" coordsize="59,98" path="m42,l37,1,14,17,5,31,,61,1,71,9,98,13,67,19,48,36,40,51,36,59,18,55,5,42,xe" fillcolor="black" stroked="f">
                <v:path arrowok="t"/>
              </v:shape>
              <v:shape id="_x0000_s3122" style="position:absolute;left:4648;top:5736;width:30;height:39" coordsize="90,116" path="m90,l83,,75,22r-5,5l41,45,18,59,,72r,44l4,106,17,98,40,85,65,69,90,53,90,xe" fillcolor="black" stroked="f">
                <v:path arrowok="t"/>
              </v:shape>
              <v:shape id="_x0000_s3123" style="position:absolute;left:4624;top:5739;width:5;height:14" coordsize="15,41" path="m10,41l14,28,15,18,11,5,,,10,41xe" fillcolor="black" stroked="f">
                <v:path arrowok="t"/>
              </v:shape>
              <v:shape id="_x0000_s3124" style="position:absolute;left:4618;top:5768;width:46;height:29" coordsize="137,89" path="m8,l,,,89r8,l10,71r7,-7l43,62r94,l89,30r-46,l16,27,10,19,8,xe" fillcolor="black" stroked="f">
                <v:path arrowok="t"/>
              </v:shape>
              <v:shape id="_x0000_s3125" style="position:absolute;left:4648;top:5768;width:30;height:29" coordsize="90,89" path="m90,l83,,80,19r-8,8l48,30,,30,48,62r28,5l83,89r7,l90,xe" fillcolor="black" stroked="f">
                <v:path arrowok="t"/>
              </v:shape>
              <v:shape id="_x0000_s3126" style="position:absolute;left:4632;top:5760;width:16;height:18" coordsize="46,52" path="m46,l37,13,34,45r,7l,52r46,l46,44,46,xe" fillcolor="black" stroked="f">
                <v:path arrowok="t"/>
              </v:shape>
              <v:shape id="_x0000_s3127" style="position:absolute;left:4618;top:5739;width:27;height:36" coordsize="81,109" path="m18,l4,6,,23,4,42,15,56r2,l44,68r6,4l72,87r6,22l81,77,67,65,44,55,28,41,18,xe" fillcolor="black" stroked="f">
                <v:path arrowok="t"/>
              </v:shape>
              <v:shape id="_x0000_s3128" style="position:absolute;left:4632;top:5667;width:46;height:29" coordsize="136,87" path="m136,r-7,l126,18r-8,7l94,27,,27,10,60r84,l95,60r27,5l129,87r7,l136,xe" fillcolor="black" stroked="f">
                <v:path arrowok="t"/>
              </v:shape>
              <v:shape id="_x0000_s3129" style="position:absolute;left:4664;top:5705;width:14;height:27" coordsize="42,82" path="m42,l35,,28,18,5,23,,55r,l28,60r7,22l42,82,42,xe" fillcolor="black" stroked="f">
                <v:path arrowok="t"/>
              </v:shape>
              <v:shape id="_x0000_s3130" style="position:absolute;left:4630;top:5687;width:35;height:36" coordsize="107,109" path="m18,l,,89,77r13,32l107,77,18,xe" fillcolor="black" stroked="f">
                <v:path arrowok="t"/>
              </v:shape>
              <v:shape id="_x0000_s3131" style="position:absolute;left:4618;top:5667;width:18;height:28" coordsize="53,83" path="m8,l,,,83r8,l14,65,35,60r18,l43,27,17,25,10,17,8,xe" fillcolor="black" stroked="f">
                <v:path arrowok="t"/>
              </v:shape>
              <v:shape id="_x0000_s3132" style="position:absolute;left:4618;top:5704;width:46;height:28" coordsize="137,86" path="m8,l,,,86r8,l10,68r7,-6l43,59r94,l124,27r-81,l17,24,10,18,8,xe" fillcolor="black" stroked="f">
                <v:path arrowok="t"/>
              </v:shape>
              <v:shape id="_x0000_s3133" style="position:absolute;left:4632;top:5595;width:46;height:30" coordsize="136,88" path="m136,r-7,l126,19r-8,7l94,28,,28,10,60r84,l122,66r7,22l136,88,136,xe" fillcolor="black" stroked="f">
                <v:path arrowok="t"/>
              </v:shape>
              <v:shape id="_x0000_s3134" style="position:absolute;left:4664;top:5634;width:14;height:27" coordsize="42,82" path="m42,l35,,28,18,5,23,,55r28,5l35,82r7,l42,xe" fillcolor="black" stroked="f">
                <v:path arrowok="t"/>
              </v:shape>
              <v:shape id="_x0000_s3135" style="position:absolute;left:4630;top:5615;width:35;height:37" coordsize="107,110" path="m18,l,,89,78r13,32l107,78,18,xe" fillcolor="black" stroked="f">
                <v:path arrowok="t"/>
              </v:shape>
              <v:shape id="_x0000_s3136" style="position:absolute;left:4618;top:5595;width:18;height:28" coordsize="53,84" path="m8,l,,,84r8,l14,66,35,60r18,l43,28,17,26,10,18,8,xe" fillcolor="black" stroked="f">
                <v:path arrowok="t"/>
              </v:shape>
              <v:shape id="_x0000_s3137" style="position:absolute;left:4618;top:5632;width:46;height:29" coordsize="137,86" path="m8,l,,,86r8,l10,68r7,-8l43,59r94,l124,27r-81,l17,24,10,17,8,xe" fillcolor="black" stroked="f">
                <v:path arrowok="t"/>
              </v:shape>
              <v:shape id="_x0000_s3138" style="position:absolute;left:4589;top:5607;width:19;height:33" coordsize="55,99" path="m14,l3,4,,14,20,33,38,46r7,18l50,99,55,64,54,50,42,19,40,16,14,xe" fillcolor="black" stroked="f">
                <v:path arrowok="t"/>
              </v:shape>
              <v:shape id="_x0000_s3139" style="position:absolute;left:4589;top:5628;width:17;height:21" coordsize="50,63" path="m45,l41,14,24,27r-4,2l,50r3,9l15,63r1,l43,48,50,35,45,xe" fillcolor="black" stroked="f">
                <v:path arrowok="t"/>
              </v:shape>
              <v:shape id="_x0000_s3140" style="position:absolute;left:4622;top:5513;width:56;height:32" coordsize="166,97" path="m166,r-7,l156,25r-6,8l124,35,,35,,69r124,l125,69r27,5l159,97r7,l166,xe" fillcolor="black" stroked="f">
                <v:path arrowok="t"/>
              </v:shape>
              <v:shape id="_x0000_s3141" style="position:absolute;left:4618;top:5504;width:16;height:54" coordsize="49,162" path="m,l,154r49,8l49,153,25,144,16,132,13,109r,-15l13,60r,-15l,xe" fillcolor="black" stroked="f">
                <v:path arrowok="t"/>
              </v:shape>
              <v:shape id="_x0000_s3142" style="position:absolute;left:4618;top:5502;width:16;height:17" coordsize="49,53" path="m49,l,8,13,53,16,29,26,17,49,9,49,xe" fillcolor="black" stroked="f">
                <v:path arrowok="t"/>
              </v:shape>
              <v:shape id="_x0000_s3143" style="position:absolute;left:4620;top:5469;width:53;height:27" coordsize="159,80" path="m2,l,36,12,52,37,68r20,8l86,80r7,l120,75,146,61,159,48,69,44r-13,l29,37,8,21,2,xe" fillcolor="black" stroked="f">
                <v:path arrowok="t"/>
              </v:shape>
              <v:shape id="_x0000_s3144" style="position:absolute;left:4643;top:5453;width:37;height:32" coordsize="110,97" path="m97,l95,36,89,58,67,77r-9,6l31,90,,93r90,4l104,74r6,-29l107,27,97,xe" fillcolor="black" stroked="f">
                <v:path arrowok="t"/>
              </v:shape>
              <v:shape id="_x0000_s3145" style="position:absolute;left:4616;top:5450;width:36;height:31" coordsize="107,95" path="m18,l5,24,,53,1,68,11,95,13,59,14,46,31,23,48,14,75,6,107,4,18,xe" fillcolor="black" stroked="f">
                <v:path arrowok="t"/>
              </v:shape>
              <v:shape id="_x0000_s3146" style="position:absolute;left:4622;top:5438;width:53;height:27" coordsize="159,80" path="m73,l66,2,37,7,13,22,,34r89,4l120,40r22,9l148,54r9,26l159,44,147,29,122,12,102,4,73,xe" fillcolor="black" stroked="f">
                <v:path arrowok="t"/>
              </v:shape>
              <v:shape id="_x0000_s3147" style="position:absolute;left:4648;top:5370;width:30;height:39" coordsize="90,117" path="m90,l83,,75,23r-5,5l41,46,18,59,,72r,45l4,106,17,98,40,85,65,70,90,53,90,xe" fillcolor="black" stroked="f">
                <v:path arrowok="t"/>
              </v:shape>
              <v:shape id="_x0000_s3148" style="position:absolute;left:4624;top:5373;width:5;height:13" coordsize="15,40" path="m10,40l14,27,15,17,11,4,,,10,40xe" fillcolor="black" stroked="f">
                <v:path arrowok="t"/>
              </v:shape>
              <v:shape id="_x0000_s3149" style="position:absolute;left:4618;top:5401;width:46;height:30" coordsize="137,90" path="m8,l,,,90r8,l10,71r7,-6l43,62r94,l89,30r-46,l16,27,10,21,8,xe" fillcolor="black" stroked="f">
                <v:path arrowok="t"/>
              </v:shape>
              <v:shape id="_x0000_s3150" style="position:absolute;left:4648;top:5401;width:30;height:30" coordsize="90,90" path="m90,l83,,80,19r-8,9l48,30,,30,48,62r28,5l83,90r7,l90,xe" fillcolor="black" stroked="f">
                <v:path arrowok="t"/>
              </v:shape>
              <v:shape id="_x0000_s3151" style="position:absolute;left:4632;top:5394;width:16;height:17" coordsize="46,52" path="m46,l37,14,34,47r,5l,52r46,l46,45,46,xe" fillcolor="black" stroked="f">
                <v:path arrowok="t"/>
              </v:shape>
              <v:shape id="_x0000_s3152" style="position:absolute;left:4618;top:5373;width:27;height:36" coordsize="81,110" path="m18,l4,6,,23,4,41,15,55r2,l44,68r6,3l72,86r6,24l81,77,67,64,44,55,28,40,18,xe" fillcolor="black" stroked="f">
                <v:path arrowok="t"/>
              </v:shape>
              <v:shape id="_x0000_s3153" style="position:absolute;left:5394;top:6605;width:11;height:16" coordsize="35,46" path="m,l2,46,35,9r-8,l2,3,,xe" fillcolor="black" stroked="f">
                <v:path arrowok="t"/>
              </v:shape>
            </v:group>
            <v:group id="_x0000_s3355" style="position:absolute;left:2812;top:5206;width:2666;height:1481" coordorigin="2812,5206" coordsize="2666,1481">
              <v:shape id="_x0000_s3155" style="position:absolute;left:5394;top:6596;width:84;height:38" coordsize="250,113" path="m250,r-8,l242,5r-8,26l232,33r-31,4l33,37,,74r201,l210,76r24,6l236,83r6,30l250,113,250,xe" fillcolor="black" stroked="f">
                <v:path arrowok="t"/>
              </v:shape>
              <v:shape id="_x0000_s3156" style="position:absolute;left:5394;top:6649;width:84;height:38" coordsize="250,114" path="m250,r-8,l242,6r-8,26l232,33r-31,5l,38,201,76r9,l234,82r2,3l242,114r8,l250,xe" fillcolor="black" stroked="f">
                <v:path arrowok="t"/>
              </v:shape>
              <v:shape id="_x0000_s3157" style="position:absolute;left:5389;top:6596;width:72;height:91" coordsize="216,274" path="m7,l,,,274r7,l7,268r8,-26l17,241r31,-5l216,236,15,198,15,74,13,28,7,xe" fillcolor="black" stroked="f">
                <v:path arrowok="t"/>
              </v:shape>
              <v:shape id="_x0000_s3158" style="position:absolute;left:5448;top:6543;width:13;height:23" coordsize="39,70" path="m,l1,70,4,45,16,25,39,18,,xe" fillcolor="black" stroked="f">
                <v:path arrowok="t"/>
              </v:shape>
              <v:shape id="_x0000_s3159" style="position:absolute;left:5448;top:6537;width:30;height:53" coordsize="88,161" path="m38,l16,4,,19,39,37r1,l65,49r2,4l75,81r5,80l88,161r,-86l88,75,84,42,74,19,63,7,38,xe" fillcolor="black" stroked="f">
                <v:path arrowok="t"/>
              </v:shape>
              <v:shape id="_x0000_s3160" style="position:absolute;left:5445;top:6551;width:1;height:20" coordsize="2,58" path="m,58l2,,,36,,58xe" fillcolor="black" stroked="f">
                <v:path arrowok="t"/>
              </v:shape>
              <v:shape id="_x0000_s3161" style="position:absolute;left:5449;top:6564;width:26;height:26" coordsize="79,80" path="m74,l71,21,,21,44,53r29,5l79,80,74,xe" fillcolor="black" stroked="f">
                <v:path arrowok="t"/>
              </v:shape>
              <v:shape id="_x0000_s3162" style="position:absolute;left:5418;top:6559;width:45;height:31" coordsize="136,94" path="m7,l,,,94r7,l10,76r8,-7l42,67r94,l92,35r-50,l15,32,10,24,7,xe" fillcolor="black" stroked="f">
                <v:path arrowok="t"/>
              </v:shape>
              <v:shape id="_x0000_s3163" style="position:absolute;left:5432;top:6543;width:17;height:28" coordsize="50,83" path="m49,l40,25,38,83,,83r50,l50,70,49,xe" fillcolor="black" stroked="f">
                <v:path arrowok="t"/>
              </v:shape>
              <v:shape id="_x0000_s3164" style="position:absolute;left:5418;top:6506;width:45;height:31" coordsize="136,91" path="m7,l,,,91r7,l10,70r8,-8l42,60r94,l42,28,18,25,10,19,7,xe" fillcolor="black" stroked="f">
                <v:path arrowok="t"/>
              </v:shape>
              <v:shape id="_x0000_s3165" style="position:absolute;left:5432;top:6506;width:46;height:31" coordsize="137,91" path="m137,r-8,l127,19r-9,7l94,28,,28,94,60r26,4l127,71r2,20l137,91,137,xe" fillcolor="black" stroked="f">
                <v:path arrowok="t"/>
              </v:shape>
              <v:shape id="_x0000_s3166" style="position:absolute;left:5466;top:6490;width:6;height:13" coordsize="16,39" path="m4,35r12,4l13,,6,12,,25,4,35xe" fillcolor="black" stroked="f">
                <v:path arrowok="t"/>
              </v:shape>
              <v:shape id="_x0000_s3167" style="position:absolute;left:5421;top:6445;width:11;height:15" coordsize="32,43" path="m,l2,43,32,11,6,8,,xe" fillcolor="black" stroked="f">
                <v:path arrowok="t"/>
              </v:shape>
              <v:shape id="_x0000_s3168" style="position:absolute;left:5422;top:6440;width:56;height:31" coordsize="167,92" path="m167,r-8,l157,18r-8,6l124,27r-94,l,59r124,l150,63r8,8l159,92r8,l167,xe" fillcolor="black" stroked="f">
                <v:path arrowok="t"/>
              </v:shape>
              <v:shape id="_x0000_s3169" style="position:absolute;left:5448;top:6481;width:30;height:22" coordsize="90,66" path="m57,l,10r26,2l52,14,67,27r3,39l78,65,90,41,83,16,57,xe" fillcolor="black" stroked="f">
                <v:path arrowok="t"/>
              </v:shape>
              <v:shape id="_x0000_s3170" style="position:absolute;left:5418;top:6440;width:49;height:53" coordsize="148,159" path="m7,l,,,159r7,l15,136r3,l52,132r39,l148,122r-22,-2l87,118r-75,l12,59,10,16,7,xe" fillcolor="black" stroked="f">
                <v:path arrowok="t"/>
              </v:shape>
              <v:shape id="_x0000_s3171" style="position:absolute;left:5461;top:6387;width:17;height:47" coordsize="49,142" path="m35,l,18,26,29r,l36,62r5,80l49,142r,-87l46,27,35,xe" fillcolor="black" stroked="f">
                <v:path arrowok="t"/>
              </v:shape>
              <v:shape id="_x0000_s3172" style="position:absolute;left:5446;top:6380;width:27;height:30" coordsize="82,89" path="m46,l34,2,13,13,,40,9,89,9,74,21,47,47,38,82,20,75,11,46,xe" fillcolor="black" stroked="f">
                <v:path arrowok="t"/>
              </v:shape>
              <v:shape id="_x0000_s3173" style="position:absolute;left:5445;top:6393;width:1;height:21" coordsize="3,62" path="m,62l3,,,40,,62xe" fillcolor="black" stroked="f">
                <v:path arrowok="t"/>
              </v:shape>
              <v:shape id="_x0000_s3174" style="position:absolute;left:5432;top:6407;width:43;height:27" coordsize="129,80" path="m124,r-3,20l50,20r-12,l,20,94,52r29,6l129,80,124,xe" fillcolor="black" stroked="f">
                <v:path arrowok="t"/>
              </v:shape>
              <v:shape id="_x0000_s3175" style="position:absolute;left:5418;top:6402;width:45;height:32" coordsize="136,95" path="m7,l,,,95r7,l10,77r8,-7l42,67r94,l42,35,15,33,10,25,7,xe" fillcolor="black" stroked="f">
                <v:path arrowok="t"/>
              </v:shape>
              <v:shape id="_x0000_s3176" style="position:absolute;left:5445;top:6393;width:4;height:21" coordsize="12,62" path="m3,l,62r12,l12,49,3,xe" fillcolor="black" stroked="f">
                <v:path arrowok="t"/>
              </v:shape>
              <v:shape id="_x0000_s3177" style="position:absolute;left:2887;top:6595;width:18;height:28" coordsize="52,84" path="m52,l46,,40,26,29,31,,40r12,7l38,62r8,22l52,84,52,xe" fillcolor="black" stroked="f">
                <v:path arrowok="t"/>
              </v:shape>
              <v:shape id="_x0000_s3178" style="position:absolute;left:2815;top:6576;width:82;height:33" coordsize="246,99" path="m,l,7,217,99r29,-9l223,84,182,66,166,59,60,13,,xe" fillcolor="black" stroked="f">
                <v:path arrowok="t"/>
              </v:shape>
              <v:shape id="_x0000_s3179" style="position:absolute;left:2870;top:6563;width:6;height:35" coordsize="16,103" path="m16,l,96r16,7l16,xe" fillcolor="black" stroked="f">
                <v:path arrowok="t"/>
              </v:shape>
              <v:shape id="_x0000_s3180" style="position:absolute;left:2870;top:6563;width:6;height:32" coordsize="16,96" path="m16,l,6,,96,16,xe" fillcolor="black" stroked="f">
                <v:path arrowok="t"/>
              </v:shape>
              <v:shape id="_x0000_s3181" style="position:absolute;left:2815;top:6545;width:82;height:35" coordsize="246,106" path="m219,l,93r60,13l166,62r16,-6l219,40r27,-8l219,xe" fillcolor="black" stroked="f">
                <v:path arrowok="t"/>
              </v:shape>
              <v:shape id="_x0000_s3182" style="position:absolute;left:2888;top:6530;width:17;height:35" coordsize="50,105" path="m50,l44,,35,25r-4,2l,45,27,77r12,6l44,105r6,l50,xe" fillcolor="black" stroked="f">
                <v:path arrowok="t"/>
              </v:shape>
              <v:shape id="_x0000_s3183" style="position:absolute;left:2875;top:6464;width:30;height:39" coordsize="90,116" path="m90,l84,,76,22r-6,5l41,45,18,59,,72r,44l5,106,18,97,41,84,66,69,90,53,90,xe" fillcolor="black" stroked="f">
                <v:path arrowok="t"/>
              </v:shape>
              <v:shape id="_x0000_s3184" style="position:absolute;left:2851;top:6467;width:5;height:13" coordsize="17,41" path="m11,41l14,28,17,18,11,5,,,11,41xe" fillcolor="black" stroked="f">
                <v:path arrowok="t"/>
              </v:shape>
              <v:shape id="_x0000_s3185" style="position:absolute;left:2845;top:6495;width:46;height:30" coordsize="137,89" path="m7,l,,,89r7,l11,71r6,-7l42,62r95,l89,30r-47,l16,26,9,19,7,xe" fillcolor="black" stroked="f">
                <v:path arrowok="t"/>
              </v:shape>
              <v:shape id="_x0000_s3186" style="position:absolute;left:2875;top:6495;width:30;height:30" coordsize="89,89" path="m89,l83,,80,19r-7,8l48,30,,30,48,62r29,5l83,89r6,l89,xe" fillcolor="black" stroked="f">
                <v:path arrowok="t"/>
              </v:shape>
              <v:shape id="_x0000_s3187" style="position:absolute;left:2859;top:6488;width:16;height:17" coordsize="47,52" path="m46,l37,13,36,45r-2,7l,52r47,l46,44,46,xe" fillcolor="black" stroked="f">
                <v:path arrowok="t"/>
              </v:shape>
              <v:shape id="_x0000_s3188" style="position:absolute;left:2845;top:6467;width:27;height:36" coordsize="81,109" path="m18,l5,6,,23,5,42,17,55r,1l44,68r7,2l72,87r8,22l81,77,68,65,45,55,29,41,18,xe" fillcolor="black" stroked="f">
                <v:path arrowok="t"/>
              </v:shape>
              <v:shape id="_x0000_s3189" style="position:absolute;left:2920;top:6436;width:14;height:23" coordsize="40,70" path="m5,64r13,6l33,62,40,44r,-3l27,10,18,,8,22,4,32,,49,5,64xe" fillcolor="black" stroked="f">
                <v:path arrowok="t"/>
              </v:shape>
              <v:shape id="_x0000_s3190" style="position:absolute;left:2845;top:6434;width:13;height:28" coordsize="37,84" path="m7,l,,,84r7,l13,69r9,-7l37,51,21,22,11,18,7,5,7,xe" fillcolor="black" stroked="f">
                <v:path arrowok="t"/>
              </v:shape>
              <v:shape id="_x0000_s3191" style="position:absolute;left:2852;top:6425;width:51;height:26" coordsize="151,80" path="m111,l21,44,,51,16,80,151,17,111,xe" fillcolor="black" stroked="f">
                <v:path arrowok="t"/>
              </v:shape>
              <v:shape id="_x0000_s3192" style="position:absolute;left:2851;top:6406;width:75;height:37" coordsize="226,112" path="m17,l,14r16,3l115,56r40,17l186,85r23,14l216,112,226,90,195,73,17,xe" fillcolor="black" stroked="f">
                <v:path arrowok="t"/>
              </v:shape>
              <v:shape id="_x0000_s3193" style="position:absolute;left:2845;top:6397;width:12;height:20" coordsize="34,59" path="m7,l,,,59r7,l8,47r4,-5l17,41,34,27,20,20,11,11,7,xe" fillcolor="black" stroked="f">
                <v:path arrowok="t"/>
              </v:shape>
              <v:shape id="_x0000_s3194" style="position:absolute;left:2882;top:6341;width:25;height:43" coordsize="75,128" path="m2,l,5r10,6l32,26r5,8l45,61r5,67l53,125,69,102,75,75,72,53,57,29,54,26,31,9,2,xe" fillcolor="black" stroked="f">
                <v:path arrowok="t"/>
              </v:shape>
              <v:shape id="_x0000_s3195" style="position:absolute;left:2846;top:6366;width:24;height:17" coordsize="70,52" path="m5,l,30,18,52,70,46,44,43,19,30,14,25,5,xe" fillcolor="black" stroked="f">
                <v:path arrowok="t"/>
              </v:shape>
              <v:shape id="_x0000_s3196" style="position:absolute;left:2852;top:6362;width:46;height:30" coordsize="138,90" path="m133,r-5,22l108,42r-1,2l81,54,52,58,,64,13,75,39,86r29,4l88,89r27,-8l138,67,133,xe" fillcolor="black" stroked="f">
                <v:path arrowok="t"/>
              </v:shape>
              <v:shape id="_x0000_s3197" style="position:absolute;left:2844;top:6343;width:20;height:33" coordsize="60,98" path="m43,l38,,13,17,5,31,,61,,71,8,98,13,68,18,48,36,40,52,35,60,19,54,4,43,xe" fillcolor="black" stroked="f">
                <v:path arrowok="t"/>
              </v:shape>
              <v:shape id="_x0000_s3198" style="position:absolute;left:2850;top:6291;width:55;height:32" coordsize="165,97" path="m165,r-6,l156,25r-7,7l124,35,,35,,67r124,l125,67r28,7l159,97r6,l165,xe" fillcolor="black" stroked="f">
                <v:path arrowok="t"/>
              </v:shape>
              <v:shape id="_x0000_s3199" style="position:absolute;left:2845;top:6282;width:16;height:54" coordsize="48,163" path="m,l,155r48,8l48,154,25,145,15,133,13,110r,-17l13,61r,-15l,xe" fillcolor="black" stroked="f">
                <v:path arrowok="t"/>
              </v:shape>
              <v:shape id="_x0000_s3200" style="position:absolute;left:2845;top:6280;width:16;height:17" coordsize="48,53" path="m48,l,7,13,53,16,28,26,16,48,9,48,xe" fillcolor="black" stroked="f">
                <v:path arrowok="t"/>
              </v:shape>
              <v:shape id="_x0000_s3201" style="position:absolute;left:2859;top:6210;width:46;height:29" coordsize="136,87" path="m136,r-6,l126,19r-6,7l95,28,,28,11,60r84,l96,60r28,6l130,87r6,l136,xe" fillcolor="black" stroked="f">
                <v:path arrowok="t"/>
              </v:shape>
              <v:shape id="_x0000_s3202" style="position:absolute;left:2891;top:6248;width:14;height:28" coordsize="41,82" path="m41,l35,,29,18,5,23,,55r,l29,60r6,22l41,82,41,xe" fillcolor="black" stroked="f">
                <v:path arrowok="t"/>
              </v:shape>
              <v:shape id="_x0000_s3203" style="position:absolute;left:2857;top:6230;width:36;height:37" coordsize="108,110" path="m19,l,,90,78r13,32l108,78,19,xe" fillcolor="black" stroked="f">
                <v:path arrowok="t"/>
              </v:shape>
              <v:shape id="_x0000_s3204" style="position:absolute;left:2845;top:6210;width:18;height:28" coordsize="53,84" path="m7,l,,,84r7,l13,66,34,60r19,l42,28,17,26,9,18,7,xe" fillcolor="black" stroked="f">
                <v:path arrowok="t"/>
              </v:shape>
              <v:shape id="_x0000_s3205" style="position:absolute;left:2845;top:6247;width:46;height:29" coordsize="137,86" path="m7,l,,,86r7,l11,68r6,-8l42,59r95,l124,27r-82,l17,24,9,16,7,xe" fillcolor="black" stroked="f">
                <v:path arrowok="t"/>
              </v:shape>
              <v:shape id="_x0000_s3206" style="position:absolute;left:2876;top:6163;width:5;height:33" coordsize="14,100" path="m11,88l14,61,12,31,,,,100,11,88xe" fillcolor="black" stroked="f">
                <v:path arrowok="t"/>
              </v:shape>
              <v:shape id="_x0000_s3207" style="position:absolute;left:2872;top:6163;width:19;height:33" coordsize="57,100" path="m,l6,10r6,31l13,100,13,,57,,,xe" fillcolor="black" stroked="f">
                <v:path arrowok="t"/>
              </v:shape>
              <v:shape id="_x0000_s3208" style="position:absolute;left:2859;top:6143;width:46;height:30" coordsize="136,91" path="m136,r-6,l127,18r-9,7l95,27,,27,38,59r57,l120,63r7,8l130,91r6,l136,xe" fillcolor="black" stroked="f">
                <v:path arrowok="t"/>
              </v:shape>
              <v:shape id="_x0000_s3209" style="position:absolute;left:2845;top:6143;width:27;height:29" coordsize="80,86" path="m7,l,,,86r7,l9,69r9,-8l42,59r38,l42,27,17,24,9,18,7,xe" fillcolor="black" stroked="f">
                <v:path arrowok="t"/>
              </v:shape>
              <v:shape id="_x0000_s3210" style="position:absolute;left:2845;top:6177;width:31;height:28" coordsize="93,84" path="m7,l,,,84r7,l11,67r9,-7l42,59r33,l93,56,42,27,17,24,9,17,7,xe" fillcolor="black" stroked="f">
                <v:path arrowok="t"/>
              </v:shape>
              <v:shape id="_x0000_s3211" style="position:absolute;left:2859;top:6176;width:17;height:20" coordsize="51,59" path="m50,l47,18r-7,9l22,30,,30,51,59,50,xe" fillcolor="black" stroked="f">
                <v:path arrowok="t"/>
              </v:shape>
              <v:shape id="_x0000_s3212" style="position:absolute;left:2882;top:6084;width:25;height:43" coordsize="74,129" path="m4,l,7r12,5l32,29r3,2l43,58r6,71l53,125,68,101,74,74,68,47,52,25,31,9,4,xe" fillcolor="black" stroked="f">
                <v:path arrowok="t"/>
              </v:shape>
              <v:shape id="_x0000_s3213" style="position:absolute;left:2846;top:6111;width:19;height:23" coordsize="57,69" path="m5,l,26,17,48,31,58,57,69,53,44,43,43,18,29,15,26,5,xe" fillcolor="black" stroked="f">
                <v:path arrowok="t"/>
              </v:shape>
              <v:shape id="_x0000_s3214" style="position:absolute;left:2868;top:6104;width:30;height:23" coordsize="92,71" path="m86,l80,23,62,47r-6,5l31,62,,66r92,5l86,xe" fillcolor="black" stroked="f">
                <v:path arrowok="t"/>
              </v:shape>
              <v:shape id="_x0000_s3215" style="position:absolute;left:2844;top:6098;width:20;height:22" coordsize="61,66" path="m5,l,29,,39,8,66,13,40,20,20,36,5,61,2,5,xe" fillcolor="black" stroked="f">
                <v:path arrowok="t"/>
              </v:shape>
              <v:shape id="_x0000_s3216" style="position:absolute;left:2845;top:6084;width:53;height:51" coordsize="159,152" path="m67,r,l38,5,15,20,,40r56,2l56,124r4,25l92,152r17,-1l137,143r22,-14l67,124,67,xe" fillcolor="black" stroked="f">
                <v:path arrowok="t"/>
              </v:shape>
              <v:shape id="_x0000_s3217" style="position:absolute;left:2882;top:6026;width:25;height:43" coordsize="75,129" path="m2,l,6r10,5l32,27r5,7l45,61r5,68l53,126,69,103,75,76,72,54,57,28,54,25,31,10,2,xe" fillcolor="black" stroked="f">
                <v:path arrowok="t"/>
              </v:shape>
              <v:shape id="_x0000_s3218" style="position:absolute;left:2846;top:6050;width:24;height:18" coordsize="70,54" path="m5,l,31,18,54,70,48,44,44,19,32,14,27,5,xe" fillcolor="black" stroked="f">
                <v:path arrowok="t"/>
              </v:shape>
              <v:shape id="_x0000_s3219" style="position:absolute;left:2852;top:6046;width:46;height:30" coordsize="138,91" path="m133,r-5,22l108,43r-1,l81,55,52,59,,65,13,75,39,87r29,4l88,89r27,-7l138,68,133,xe" fillcolor="black" stroked="f">
                <v:path arrowok="t"/>
              </v:shape>
              <v:shape id="_x0000_s3220" style="position:absolute;left:2844;top:6027;width:20;height:33" coordsize="60,98" path="m43,l38,1,13,18,5,32,,60,,71,8,98,13,67,18,49,36,40,52,36,60,19,54,5,43,xe" fillcolor="black" stroked="f">
                <v:path arrowok="t"/>
              </v:shape>
              <v:shape id="_x0000_s3221" style="position:absolute;left:2875;top:5957;width:30;height:39" coordsize="90,116" path="m90,l84,,76,21r-6,6l41,45,18,59,,72r,44l5,105,18,98,41,85,66,69,90,52,90,xe" fillcolor="black" stroked="f">
                <v:path arrowok="t"/>
              </v:shape>
              <v:shape id="_x0000_s3222" style="position:absolute;left:2851;top:5960;width:5;height:14" coordsize="17,40" path="m11,40l14,27,17,16,11,3,,,11,40xe" fillcolor="black" stroked="f">
                <v:path arrowok="t"/>
              </v:shape>
              <v:shape id="_x0000_s3223" style="position:absolute;left:2845;top:5989;width:46;height:29" coordsize="137,89" path="m7,l,,,89r7,l11,71r6,-7l42,62r95,l89,29r-47,l16,27,9,19,7,xe" fillcolor="black" stroked="f">
                <v:path arrowok="t"/>
              </v:shape>
              <v:shape id="_x0000_s3224" style="position:absolute;left:2875;top:5989;width:30;height:29" coordsize="89,89" path="m89,l83,,80,19r-7,8l48,29,,29,48,62r29,5l83,89r6,l89,xe" fillcolor="black" stroked="f">
                <v:path arrowok="t"/>
              </v:shape>
              <v:shape id="_x0000_s3225" style="position:absolute;left:2859;top:5981;width:16;height:17" coordsize="47,51" path="m46,l37,13,36,45r-2,6l,51r47,l46,44,46,xe" fillcolor="black" stroked="f">
                <v:path arrowok="t"/>
              </v:shape>
              <v:shape id="_x0000_s3226" style="position:absolute;left:2845;top:5960;width:27;height:36" coordsize="81,108" path="m18,l5,5,,23,5,41,17,55r,l44,68r7,3l72,86r8,22l81,76,68,64,45,54,29,40,18,xe" fillcolor="black" stroked="f">
                <v:path arrowok="t"/>
              </v:shape>
              <v:shape id="_x0000_s3227" style="position:absolute;left:2859;top:5888;width:46;height:29" coordsize="136,86" path="m136,r-6,l126,18r-6,6l95,27,,27,11,59r84,l96,59r28,5l130,86r6,l136,xe" fillcolor="black" stroked="f">
                <v:path arrowok="t"/>
              </v:shape>
              <v:shape id="_x0000_s3228" style="position:absolute;left:2891;top:5926;width:14;height:27" coordsize="41,83" path="m41,l35,,29,20,5,24,,56r,l29,61r6,22l41,83,41,xe" fillcolor="black" stroked="f">
                <v:path arrowok="t"/>
              </v:shape>
              <v:shape id="_x0000_s3229" style="position:absolute;left:2857;top:5908;width:36;height:36" coordsize="108,110" path="m19,l,,90,78r13,32l108,78,19,xe" fillcolor="black" stroked="f">
                <v:path arrowok="t"/>
              </v:shape>
              <v:shape id="_x0000_s3230" style="position:absolute;left:2845;top:5888;width:18;height:28" coordsize="53,84" path="m7,l,,,84r7,l13,64,34,59r19,l42,27,17,24,9,18,7,xe" fillcolor="black" stroked="f">
                <v:path arrowok="t"/>
              </v:shape>
              <v:shape id="_x0000_s3231" style="position:absolute;left:2845;top:5925;width:46;height:28" coordsize="137,86" path="m7,l,,,86r7,l11,68r6,-7l42,59r95,l124,27r-82,l17,24,9,18,7,xe" fillcolor="black" stroked="f">
                <v:path arrowok="t"/>
              </v:shape>
              <v:shape id="_x0000_s3232" style="position:absolute;left:2882;top:5830;width:25;height:43" coordsize="74,129" path="m4,l,6r12,4l32,27r3,4l43,58r6,71l53,125,68,100,74,73,68,46,52,23,31,9,4,xe" fillcolor="black" stroked="f">
                <v:path arrowok="t"/>
              </v:shape>
              <v:shape id="_x0000_s3233" style="position:absolute;left:2846;top:5856;width:19;height:23" coordsize="57,68" path="m5,l,25,17,47,31,58,57,68,53,43,43,41,18,28,15,25,5,xe" fillcolor="black" stroked="f">
                <v:path arrowok="t"/>
              </v:shape>
              <v:shape id="_x0000_s3234" style="position:absolute;left:2868;top:5849;width:30;height:24" coordsize="92,71" path="m86,l80,23,62,46r-6,5l31,62,,65r92,6l86,xe" fillcolor="black" stroked="f">
                <v:path arrowok="t"/>
              </v:shape>
              <v:shape id="_x0000_s3235" style="position:absolute;left:2844;top:5843;width:20;height:22" coordsize="61,65" path="m5,l,28,,38,8,65,13,40,20,19,36,5,61,1,5,xe" fillcolor="black" stroked="f">
                <v:path arrowok="t"/>
              </v:shape>
              <v:shape id="_x0000_s3236" style="position:absolute;left:2845;top:5830;width:53;height:50" coordsize="159,150" path="m67,r,l38,5,15,19,,40r56,1l56,123r4,25l92,150r17,l137,143r22,-14l67,123,67,xe" fillcolor="black" stroked="f">
                <v:path arrowok="t"/>
              </v:shape>
              <v:shape id="_x0000_s3237" style="position:absolute;left:2875;top:5728;width:30;height:39" coordsize="90,116" path="m90,l84,,76,22r-6,5l41,45,18,60,,73r,43l5,106,18,98,41,85,66,70,90,53,90,xe" fillcolor="black" stroked="f">
                <v:path arrowok="t"/>
              </v:shape>
              <v:shape id="_x0000_s3238" style="position:absolute;left:2851;top:5731;width:5;height:13" coordsize="17,40" path="m11,40l14,27,17,17,11,4,,,11,40xe" fillcolor="black" stroked="f">
                <v:path arrowok="t"/>
              </v:shape>
              <v:shape id="_x0000_s3239" style="position:absolute;left:2845;top:5759;width:46;height:30" coordsize="137,89" path="m7,l,,,89r7,l11,71r6,-6l42,62r95,l89,30r-47,l16,28,9,20,7,xe" fillcolor="black" stroked="f">
                <v:path arrowok="t"/>
              </v:shape>
              <v:shape id="_x0000_s3240" style="position:absolute;left:2875;top:5759;width:30;height:30" coordsize="89,89" path="m89,l83,,80,20r-7,8l48,30,,30,48,62r29,5l83,89r6,l89,xe" fillcolor="black" stroked="f">
                <v:path arrowok="t"/>
              </v:shape>
              <v:shape id="_x0000_s3241" style="position:absolute;left:2859;top:5752;width:16;height:17" coordsize="47,51" path="m46,l37,12,36,45r-2,6l,51r47,l46,43,46,xe" fillcolor="black" stroked="f">
                <v:path arrowok="t"/>
              </v:shape>
              <v:shape id="_x0000_s3242" style="position:absolute;left:2845;top:5731;width:27;height:36" coordsize="81,109" path="m18,l5,7,,24,5,42,17,56r,l44,69r7,2l72,87r8,22l81,76,68,65,45,54,29,40,18,xe" fillcolor="black" stroked="f">
                <v:path arrowok="t"/>
              </v:shape>
              <v:shape id="_x0000_s3243" style="position:absolute;left:2848;top:5696;width:53;height:27" coordsize="159,81" path="m,l,36,10,51,35,68r22,9l84,81r7,l120,74,146,60,159,49,68,45,55,43,28,38,6,20,,xe" fillcolor="black" stroked="f">
                <v:path arrowok="t"/>
              </v:shape>
              <v:shape id="_x0000_s3244" style="position:absolute;left:2870;top:5680;width:37;height:32" coordsize="109,98" path="m97,l96,37,89,58,67,77,57,82,30,90,,94r91,4l105,73r4,-28l107,27,97,xe" fillcolor="black" stroked="f">
                <v:path arrowok="t"/>
              </v:shape>
              <v:shape id="_x0000_s3245" style="position:absolute;left:2844;top:5677;width:35;height:31" coordsize="106,94" path="m18,l4,23,,52,2,67,12,94r,-36l14,45,31,23,47,12,74,5,106,2,18,xe" fillcolor="black" stroked="f">
                <v:path arrowok="t"/>
              </v:shape>
              <v:shape id="_x0000_s3246" style="position:absolute;left:2850;top:5665;width:53;height:27" coordsize="159,80" path="m73,l66,,38,6,13,21,,34r88,2l119,39r23,9l147,54r11,26l159,43,146,27,122,12,101,4,73,xe" fillcolor="black" stroked="f">
                <v:path arrowok="t"/>
              </v:shape>
              <v:shape id="_x0000_s3247" style="position:absolute;left:2894;top:5647;width:5;height:13" coordsize="17,38" path="m5,34r12,4l13,,6,11,,24,5,34xe" fillcolor="black" stroked="f">
                <v:path arrowok="t"/>
              </v:shape>
              <v:shape id="_x0000_s3248" style="position:absolute;left:2848;top:5603;width:11;height:14" coordsize="33,42" path="m,l4,42,33,10,8,8,,xe" fillcolor="black" stroked="f">
                <v:path arrowok="t"/>
              </v:shape>
              <v:shape id="_x0000_s3249" style="position:absolute;left:2850;top:5597;width:55;height:31" coordsize="165,93" path="m165,r-6,l155,18r-6,7l124,27r-95,l,59r124,l150,62r6,9l159,93r6,l165,xe" fillcolor="black" stroked="f">
                <v:path arrowok="t"/>
              </v:shape>
              <v:shape id="_x0000_s3250" style="position:absolute;left:2876;top:5638;width:30;height:22" coordsize="90,65" path="m55,l,10r24,l52,14,66,27r4,38l77,64,90,41,81,15,55,xe" fillcolor="black" stroked="f">
                <v:path arrowok="t"/>
              </v:shape>
              <v:shape id="_x0000_s3251" style="position:absolute;left:2845;top:5597;width:49;height:53" coordsize="147,160" path="m7,l,,,160r7,l16,137r2,-2l52,133r40,l147,123r-20,-3l88,119r-75,l13,59,9,17,7,xe" fillcolor="black" stroked="f">
                <v:path arrowok="t"/>
              </v:shape>
              <v:shape id="_x0000_s3252" style="position:absolute;left:2882;top:5539;width:25;height:42" coordsize="74,127" path="m4,l,5r12,5l32,27r3,4l43,58r6,69l53,123,68,100,74,73,68,46,52,23,31,7,4,xe" fillcolor="black" stroked="f">
                <v:path arrowok="t"/>
              </v:shape>
              <v:shape id="_x0000_s3253" style="position:absolute;left:2846;top:5565;width:19;height:23" coordsize="57,68" path="m5,l,24,17,47,31,58,57,68,53,43,43,41,18,28,15,25,5,xe" fillcolor="black" stroked="f">
                <v:path arrowok="t"/>
              </v:shape>
              <v:shape id="_x0000_s3254" style="position:absolute;left:2868;top:5558;width:30;height:23" coordsize="92,69" path="m86,l80,23,62,46r-6,5l31,62,,65r92,4l86,xe" fillcolor="black" stroked="f">
                <v:path arrowok="t"/>
              </v:shape>
              <v:shape id="_x0000_s3255" style="position:absolute;left:2844;top:5552;width:20;height:21" coordsize="61,64" path="m5,l,28r,9l8,64,13,40,20,19,36,5,61,,5,xe" fillcolor="black" stroked="f">
                <v:path arrowok="t"/>
              </v:shape>
              <v:shape id="_x0000_s3256" style="position:absolute;left:2845;top:5539;width:53;height:50" coordsize="159,151" path="m67,r,l38,4,15,19,,40r56,l56,123r4,25l92,151r17,-2l137,143r22,-16l67,123,67,xe" fillcolor="black" stroked="f">
                <v:path arrowok="t"/>
              </v:shape>
              <v:shape id="_x0000_s3257" style="position:absolute;left:2846;top:5502;width:17;height:23" coordsize="49,69" path="m5,l,28,18,53,48,69,49,44,21,32,18,29,5,xe" fillcolor="black" stroked="f">
                <v:path arrowok="t"/>
              </v:shape>
              <v:shape id="_x0000_s3258" style="position:absolute;left:2844;top:5480;width:35;height:31" coordsize="105,93" path="m25,l7,26,,58r,5l8,93,13,65,16,49,39,26r1,-1l69,14r36,-3l25,xe" fillcolor="black" stroked="f">
                <v:path arrowok="t"/>
              </v:shape>
              <v:shape id="_x0000_s3259" style="position:absolute;left:2852;top:5471;width:52;height:27" coordsize="155,81" path="m67,l64,,31,7,2,25,,27,80,38r26,1l134,49r4,3l151,81r4,-32l134,25r-5,-4l99,5,67,xe" fillcolor="black" stroked="f">
                <v:path arrowok="t"/>
              </v:shape>
              <v:shape id="_x0000_s3260" style="position:absolute;left:2843;top:5516;width:55;height:14" coordsize="166,40" path="m59,l58,25,,28r5,1l37,37r35,3l95,38r32,-7l157,18r9,-7l82,1,59,xe" fillcolor="black" stroked="f">
                <v:path arrowok="t"/>
              </v:shape>
              <v:shape id="_x0000_s3261" style="position:absolute;left:2870;top:5487;width:37;height:33" coordsize="109,98" path="m100,l96,32,93,45,71,71r-5,3l38,84,,88,84,98,103,74r6,-33l109,31,100,xe" fillcolor="black" stroked="f">
                <v:path arrowok="t"/>
              </v:shape>
              <v:shape id="_x0000_s3262" style="position:absolute;left:2812;top:5470;width:50;height:56" coordsize="150,166" path="m,l,7,8,19r,1l10,55r2,31l18,113r1,4l43,143r15,9l92,166r58,-3l133,162r-32,-6l93,153,65,136,46,113r-1,-4l43,73r,-6l39,34,27,15,,xe" fillcolor="black" stroked="f">
                <v:path arrowok="t"/>
              </v:shape>
              <v:shape id="_x0000_s3263" style="position:absolute;left:2896;top:5429;width:10;height:29" coordsize="31,87" path="m2,l,15,9,40r9,47l22,83,31,58,26,34,22,28,2,xe" fillcolor="black" stroked="f">
                <v:path arrowok="t"/>
              </v:shape>
              <v:shape id="_x0000_s3264" style="position:absolute;left:2893;top:5407;width:13;height:20" coordsize="40,58" path="m11,l,,14,17r2,5l34,58,40,43,34,24,11,xe" fillcolor="black" stroked="f">
                <v:path arrowok="t"/>
              </v:shape>
              <v:shape id="_x0000_s3265" style="position:absolute;left:2877;top:5442;width:25;height:20" coordsize="74,60" path="m65,l55,19,32,27,,34,19,54r22,6l50,59,74,47,65,xe" fillcolor="black" stroked="f">
                <v:path arrowok="t"/>
              </v:shape>
              <v:shape id="_x0000_s3266" style="position:absolute;left:2867;top:5429;width:21;height:24" coordsize="61,74" path="m7,l,15,12,45,23,65r6,9l61,67,40,60,23,38,20,32,7,xe" fillcolor="black" stroked="f">
                <v:path arrowok="t"/>
              </v:shape>
              <v:shape id="_x0000_s3267" style="position:absolute;left:2865;top:5429;width:5;height:5" coordsize="13,15" path="m13,l,,6,15,13,xe" fillcolor="black" stroked="f">
                <v:path arrowok="t"/>
              </v:shape>
              <v:shape id="_x0000_s3268" style="position:absolute;left:2892;top:5429;width:4;height:5" coordsize="13,15" path="m13,l,,11,15,13,xe" fillcolor="black" stroked="f">
                <v:path arrowok="t"/>
              </v:shape>
              <v:shape id="_x0000_s3269" style="position:absolute;left:2846;top:5415;width:58;height:25" coordsize="173,75" path="m155,r-3,5l144,8r,1l113,9,53,9r-8,l19,13,,30,4,75,14,51r5,-4l50,42r7,l70,42r67,l150,42r23,-6l155,xe" fillcolor="black" stroked="f">
                <v:path arrowok="t"/>
              </v:shape>
              <v:shape id="_x0000_s3270" style="position:absolute;left:2855;top:5449;width:8;height:1" coordsize="24,4" path="m11,l,,24,4,11,xe" fillcolor="black" stroked="f">
                <v:path arrowok="t"/>
              </v:shape>
              <v:shape id="_x0000_s3271" style="position:absolute;left:2844;top:5425;width:21;height:34" coordsize="63,104" path="m8,l4,9,,39,3,63,14,88r6,6l44,104r14,-3l63,89,58,76,34,72,18,64,12,45,8,xe" fillcolor="black" stroked="f">
                <v:path arrowok="t"/>
              </v:shape>
              <v:shape id="_x0000_s3272" style="position:absolute;left:2845;top:5376;width:46;height:28" coordsize="137,86" path="m7,l,,,86r7,l11,67r9,-6l42,59r95,l42,27,18,24,11,17,7,xe" fillcolor="black" stroked="f">
                <v:path arrowok="t"/>
              </v:shape>
              <v:shape id="_x0000_s3273" style="position:absolute;left:2859;top:5376;width:46;height:28" coordsize="136,86" path="m136,r-6,l126,18r-9,6l95,27r-45,l38,27,,27,95,59r29,4l130,86r6,l136,xe" fillcolor="black" stroked="f">
                <v:path arrowok="t"/>
              </v:shape>
              <v:shape id="_x0000_s3274" style="position:absolute;left:2872;top:5359;width:4;height:26" coordsize="12,77" path="m12,l,77r12,l12,xe" fillcolor="black" stroked="f">
                <v:path arrowok="t"/>
              </v:shape>
              <v:shape id="_x0000_s3275" style="position:absolute;left:2872;top:5359;width:19;height:26" coordsize="57,77" path="m,l,77,12,,57,,,xe" fillcolor="black" stroked="f">
                <v:path arrowok="t"/>
              </v:shape>
              <v:shape id="_x0000_s3276" style="position:absolute;left:2845;top:5339;width:27;height:29" coordsize="80,88" path="m7,l,,,88r7,l11,68r9,-6l42,61r38,l42,27,18,26,11,18,7,xe" fillcolor="black" stroked="f">
                <v:path arrowok="t"/>
              </v:shape>
              <v:shape id="_x0000_s3277" style="position:absolute;left:2859;top:5339;width:46;height:29" coordsize="136,88" path="m136,r-6,l126,19r-9,7l95,27,,27,38,61r57,l96,61r28,5l130,88r6,l136,xe" fillcolor="black" stroked="f">
                <v:path arrowok="t"/>
              </v:shape>
              <v:shape id="_x0000_s3278" style="position:absolute;left:2859;top:5267;width:46;height:29" coordsize="136,86" path="m136,r-6,l126,18r-6,7l95,27,,27,11,59r84,l96,59r28,5l130,86r6,l136,xe" fillcolor="black" stroked="f">
                <v:path arrowok="t"/>
              </v:shape>
              <v:shape id="_x0000_s3279" style="position:absolute;left:2891;top:5305;width:14;height:28" coordsize="41,83" path="m41,l35,,29,20,5,24,,56r,l29,61r6,22l41,83,41,xe" fillcolor="black" stroked="f">
                <v:path arrowok="t"/>
              </v:shape>
              <v:shape id="_x0000_s3280" style="position:absolute;left:2857;top:5287;width:36;height:37" coordsize="108,110" path="m19,l,,90,78r13,32l108,78,19,xe" fillcolor="black" stroked="f">
                <v:path arrowok="t"/>
              </v:shape>
              <v:shape id="_x0000_s3281" style="position:absolute;left:2845;top:5267;width:18;height:28" coordsize="53,84" path="m7,l,,,84r7,l13,66,34,59r19,l42,27,17,25,9,18,7,xe" fillcolor="black" stroked="f">
                <v:path arrowok="t"/>
              </v:shape>
              <v:shape id="_x0000_s3282" style="position:absolute;left:2845;top:5304;width:46;height:29" coordsize="137,86" path="m7,l,,,86r7,l11,68r6,-6l42,59r95,l124,27r-82,l17,24,9,18,7,xe" fillcolor="black" stroked="f">
                <v:path arrowok="t"/>
              </v:shape>
              <v:shape id="_x0000_s3283" style="position:absolute;left:2878;top:5226;width:1;height:4" coordsize="0,14" path="m,14l,8,,,,14xe" fillcolor="black" stroked="f">
                <v:path arrowok="t"/>
              </v:shape>
              <v:shape id="_x0000_s3284" style="position:absolute;left:2876;top:5226;width:29;height:38" coordsize="85,116" path="m5,l,46,58,89r18,14l79,116r6,l85,72,5,14,5,xe" fillcolor="black" stroked="f">
                <v:path arrowok="t"/>
              </v:shape>
              <v:shape id="_x0000_s3285" style="position:absolute;left:2874;top:5226;width:4;height:15" coordsize="12,46" path="m12,l,,,5,7,46,12,xe" fillcolor="black" stroked="f">
                <v:path arrowok="t"/>
              </v:shape>
              <v:shape id="_x0000_s3286" style="position:absolute;left:2849;top:5212;width:42;height:18" coordsize="126,55" path="m,l2,55,4,41r71,l87,41r39,l31,9,9,7,,xe" fillcolor="black" stroked="f">
                <v:path arrowok="t"/>
              </v:shape>
              <v:shape id="_x0000_s3287" style="position:absolute;left:2859;top:5206;width:46;height:29" coordsize="136,86" path="m136,r-6,l126,18r-9,7l95,27,,27,95,59r29,5l130,86r6,l136,xe" fillcolor="black" stroked="f">
                <v:path arrowok="t"/>
              </v:shape>
              <v:shape id="_x0000_s3288" style="position:absolute;left:2850;top:5227;width:26;height:29" coordsize="80,87" path="m73,r,5l61,35,33,49,,71r3,3l33,87r5,l62,74,80,41,73,xe" fillcolor="black" stroked="f">
                <v:path arrowok="t"/>
              </v:shape>
              <v:shape id="_x0000_s3289" style="position:absolute;left:2845;top:5206;width:16;height:45" coordsize="46,135" path="m7,l,,,80r3,28l13,135,46,113,22,103,13,73,11,18,7,xe" fillcolor="black" stroked="f">
                <v:path arrowok="t"/>
              </v:shape>
              <v:shape id="_x0000_s3290" style="position:absolute;left:3251;top:6435;width:17;height:32" coordsize="51,97" path="m50,l46,31,32,60,9,84,,92r5,5l32,76,51,51,50,xe" fillcolor="black" stroked="f">
                <v:path arrowok="t"/>
              </v:shape>
              <v:shape id="_x0000_s3291" style="position:absolute;left:3184;top:6433;width:2;height:22" coordsize="6,67" path="m2,67l6,23,2,,,56,2,67xe" fillcolor="black" stroked="f">
                <v:path arrowok="t"/>
              </v:shape>
              <v:shape id="_x0000_s3292" style="position:absolute;left:3180;top:6440;width:30;height:24" coordsize="88,71" path="m17,l13,44,,59r,7l88,71r,-8l57,51,34,31,17,xe" fillcolor="black" stroked="f">
                <v:path arrowok="t"/>
              </v:shape>
              <v:rect id="_x0000_s3293" style="position:absolute;left:3223;top:6403;width:5;height:34" fillcolor="black" stroked="f"/>
              <v:shape id="_x0000_s3294" style="position:absolute;left:3223;top:6402;width:49;height:50" coordsize="148,150" path="m114,l,3r14,l49,7,79,17r29,19l120,50r12,31l133,99r1,51l145,121r3,-29l145,57,133,27,114,xe" fillcolor="black" stroked="f">
                <v:path arrowok="t"/>
              </v:shape>
              <v:shape id="_x0000_s3295" style="position:absolute;left:3180;top:6388;width:81;height:63" coordsize="243,190" path="m139,l105,3,75,15r-9,5l39,41,18,67r,1l5,99,,132r,2l4,165r8,25l14,134r7,-31l41,76,65,59,97,50r32,-5l243,42r-6,-5l210,18,181,5,147,r-8,xe" fillcolor="black" stroked="f">
                <v:path arrowok="t"/>
              </v:shape>
              <v:shape id="_x0000_s3296" style="position:absolute;left:3259;top:6369;width:6;height:13" coordsize="17,39" path="m6,35r11,4l13,,7,12,,25,6,35xe" fillcolor="black" stroked="f">
                <v:path arrowok="t"/>
              </v:shape>
              <v:shape id="_x0000_s3297" style="position:absolute;left:3214;top:6325;width:11;height:14" coordsize="32,43" path="m,l4,43,32,11,8,8,,xe" fillcolor="black" stroked="f">
                <v:path arrowok="t"/>
              </v:shape>
              <v:shape id="_x0000_s3298" style="position:absolute;left:3215;top:6319;width:55;height:31" coordsize="165,93" path="m165,r-6,l155,20r-7,6l124,29r-96,l,61r124,l148,63r8,9l159,93r6,l165,xe" fillcolor="black" stroked="f">
                <v:path arrowok="t"/>
              </v:shape>
              <v:shape id="_x0000_s3299" style="position:absolute;left:3242;top:6360;width:30;height:22" coordsize="90,66" path="m55,l,10r24,l51,14,65,27r4,39l77,65,90,40,81,14,55,xe" fillcolor="black" stroked="f">
                <v:path arrowok="t"/>
              </v:shape>
              <v:shape id="_x0000_s3300" style="position:absolute;left:3211;top:6319;width:49;height:54" coordsize="147,161" path="m6,l,,,161r6,l15,138r3,-1l52,134r40,l147,124r-21,-3l88,120r-75,l13,61,9,18,6,xe" fillcolor="black" stroked="f">
                <v:path arrowok="t"/>
              </v:shape>
              <v:shape id="_x0000_s3301" style="position:absolute;left:3248;top:6261;width:24;height:43" coordsize="73,129" path="m3,l,6r11,6l32,28r2,3l42,59r7,70l52,125,68,102,73,73,68,48,51,24,31,9,3,xe" fillcolor="black" stroked="f">
                <v:path arrowok="t"/>
              </v:shape>
              <v:shape id="_x0000_s3302" style="position:absolute;left:3212;top:6287;width:19;height:23" coordsize="56,69" path="m5,l,26,16,49,30,59,56,69,52,45,42,42,18,30,15,27,5,xe" fillcolor="black" stroked="f">
                <v:path arrowok="t"/>
              </v:shape>
              <v:shape id="_x0000_s3303" style="position:absolute;left:3233;top:6280;width:31;height:24" coordsize="92,70" path="m85,l80,23,62,47r-7,4l31,62,,66r92,4l85,xe" fillcolor="black" stroked="f">
                <v:path arrowok="t"/>
              </v:shape>
              <v:shape id="_x0000_s3304" style="position:absolute;left:3209;top:6274;width:20;height:22" coordsize="62,65" path="m7,l,29r2,9l10,65,15,39,21,20,38,4,62,,7,xe" fillcolor="black" stroked="f">
                <v:path arrowok="t"/>
              </v:shape>
              <v:shape id="_x0000_s3305" style="position:absolute;left:3211;top:6261;width:53;height:50" coordsize="159,152" path="m67,l66,,37,5,14,21,,41r55,l55,125r4,24l92,152r16,-1l137,144r22,-15l67,125,67,xe" fillcolor="black" stroked="f">
                <v:path arrowok="t"/>
              </v:shape>
              <v:shape id="_x0000_s3306" style="position:absolute;left:3240;top:6193;width:30;height:39" coordsize="90,118" path="m90,l84,,76,23r-7,6l41,47,18,59,,72r,46l5,107,16,98,40,85,65,70,90,53,90,xe" fillcolor="black" stroked="f">
                <v:path arrowok="t"/>
              </v:shape>
              <v:shape id="_x0000_s3307" style="position:absolute;left:3216;top:6196;width:6;height:13" coordsize="17,40" path="m12,40l15,29,17,17,12,5,,,12,40xe" fillcolor="black" stroked="f">
                <v:path arrowok="t"/>
              </v:shape>
              <v:shape id="_x0000_s3308" style="position:absolute;left:3211;top:6224;width:46;height:30" coordsize="137,91" path="m6,l,,,91r6,l10,71r7,-6l41,63r96,l89,31r-48,l15,27,9,21,6,xe" fillcolor="black" stroked="f">
                <v:path arrowok="t"/>
              </v:shape>
              <v:shape id="_x0000_s3309" style="position:absolute;left:3241;top:6224;width:29;height:30" coordsize="89,91" path="m89,l83,,80,21r-8,8l48,31,,31,48,63r28,4l83,91r6,l89,xe" fillcolor="black" stroked="f">
                <v:path arrowok="t"/>
              </v:shape>
              <v:shape id="_x0000_s3310" style="position:absolute;left:3225;top:6217;width:16;height:17" coordsize="48,53" path="m47,l38,15,36,47r-1,6l,53r48,l47,46,47,xe" fillcolor="black" stroked="f">
                <v:path arrowok="t"/>
              </v:shape>
              <v:shape id="_x0000_s3311" style="position:absolute;left:3210;top:6196;width:27;height:36" coordsize="82,110" path="m18,l6,7,,23,4,41,17,56r,l44,69r7,2l73,87r7,23l82,78,67,65,46,56,30,40,18,xe" fillcolor="black" stroked="f">
                <v:path arrowok="t"/>
              </v:shape>
              <v:shape id="_x0000_s3312" style="position:absolute;left:3215;top:6146;width:55;height:32" coordsize="165,96" path="m165,r-6,l156,24r-8,8l124,34,,34,,67r124,l125,67r27,6l159,96r6,l165,xe" fillcolor="black" stroked="f">
                <v:path arrowok="t"/>
              </v:shape>
              <v:shape id="_x0000_s3313" style="position:absolute;left:3211;top:6137;width:16;height:54" coordsize="48,162" path="m,l,155r48,7l48,153,24,144,14,133,13,109r,-16l13,60r,-15l,xe" fillcolor="black" stroked="f">
                <v:path arrowok="t"/>
              </v:shape>
              <v:shape id="_x0000_s3314" style="position:absolute;left:3211;top:6135;width:16;height:17" coordsize="48,53" path="m48,l,8,13,53,14,28,26,17,48,9,48,xe" fillcolor="black" stroked="f">
                <v:path arrowok="t"/>
              </v:shape>
              <v:shape id="_x0000_s3315" style="position:absolute;left:3266;top:6088;width:6;height:25" coordsize="19,76" path="m13,l8,33,,60,4,76,15,58,19,33r,-6l13,xe" fillcolor="black" stroked="f">
                <v:path arrowok="t"/>
              </v:shape>
              <v:shape id="_x0000_s3316" style="position:absolute;left:3217;top:6129;width:2;height:5" coordsize="6,15" path="m6,12l4,,,15,6,12xe" fillcolor="black" stroked="f">
                <v:path arrowok="t"/>
              </v:shape>
              <v:shape id="_x0000_s3317" style="position:absolute;left:3245;top:6081;width:25;height:18" coordsize="76,55" path="m58,l,7r1,l33,11,56,23r5,6l71,55,76,22,58,xe" fillcolor="black" stroked="f">
                <v:path arrowok="t"/>
              </v:shape>
              <v:shape id="_x0000_s3318" style="position:absolute;left:3216;top:6072;width:48;height:27" coordsize="144,82" path="m68,l52,1,24,7,,21,8,82r,-5l22,52r7,-3l53,38,86,34r58,-7l124,12,97,3,68,xe" fillcolor="black" stroked="f">
                <v:path arrowok="t"/>
              </v:shape>
              <v:shape id="_x0000_s3319" style="position:absolute;left:3209;top:6115;width:76;height:19" coordsize="226,56" path="m,l22,56,26,41r2,-9l35,27,58,26r168,l,xe" fillcolor="black" stroked="f">
                <v:path arrowok="t"/>
              </v:shape>
              <v:shape id="_x0000_s3320" style="position:absolute;left:3223;top:6112;width:4;height:1" coordsize="11,3" path="m9,l,3r11,l9,xe" fillcolor="black" stroked="f">
                <v:path arrowok="t"/>
              </v:shape>
              <v:shape id="_x0000_s3321" style="position:absolute;left:3223;top:6108;width:44;height:5" coordsize="131,16" path="m127,l106,13,78,16r-67,l,16r131,l127,xe" fillcolor="black" stroked="f">
                <v:path arrowok="t"/>
              </v:shape>
              <v:shape id="_x0000_s3322" style="position:absolute;left:3209;top:6103;width:90;height:31" coordsize="268,94" path="m268,r-6,l259,20r-9,8l227,31r-54,l42,31,,31r,6l226,63r24,1l258,71r4,18l262,94r6,l268,xe" fillcolor="black" stroked="f">
                <v:path arrowok="t"/>
              </v:shape>
              <v:shape id="_x0000_s3323" style="position:absolute;left:3209;top:6079;width:17;height:34" coordsize="51,104" path="m20,l6,19,,46r,2l9,75r8,9l42,104r9,-3l32,80,28,61,20,xe" fillcolor="black" stroked="f">
                <v:path arrowok="t"/>
              </v:shape>
              <v:shape id="_x0000_s3324" style="position:absolute;left:3213;top:6035;width:53;height:27" coordsize="159,81" path="m,l,38,11,52,35,69r22,9l84,81r8,l120,75,145,61,159,49,69,45,56,44,29,39,7,22,,xe" fillcolor="black" stroked="f">
                <v:path arrowok="t"/>
              </v:shape>
              <v:shape id="_x0000_s3325" style="position:absolute;left:3236;top:6019;width:36;height:33" coordsize="108,98" path="m97,l95,38,89,58,67,79,57,83,29,92,,94r90,4l104,74r4,-29l107,27,97,xe" fillcolor="black" stroked="f">
                <v:path arrowok="t"/>
              </v:shape>
              <v:shape id="_x0000_s3326" style="position:absolute;left:3209;top:6016;width:36;height:32" coordsize="106,96" path="m17,l4,23,,53,1,67,11,96r,-38l14,45,31,23,46,14,73,5,106,3,17,xe" fillcolor="black" stroked="f">
                <v:path arrowok="t"/>
              </v:shape>
              <v:shape id="_x0000_s3327" style="position:absolute;left:3215;top:6005;width:53;height:27" coordsize="160,80" path="m73,l65,,38,6,12,20,,33r89,3l120,38r23,11l148,54r10,26l160,42,147,28,122,11,101,4,73,xe" fillcolor="black" stroked="f">
                <v:path arrowok="t"/>
              </v:shape>
              <v:shape id="_x0000_s3328" style="position:absolute;left:3217;top:5983;width:40;height:6" coordsize="120,17" path="m11,l,17,24,14r96,l11,xe" fillcolor="black" stroked="f">
                <v:path arrowok="t"/>
              </v:shape>
              <v:shape id="_x0000_s3329" style="position:absolute;left:3220;top:5974;width:50;height:23" coordsize="150,68" path="m150,r-6,l140,18r-8,8l109,27,,27,109,41r28,6l144,68r6,l150,xe" fillcolor="black" stroked="f">
                <v:path arrowok="t"/>
              </v:shape>
              <v:shape id="_x0000_s3330" style="position:absolute;left:3217;top:5927;width:8;height:11" coordsize="24,35" path="m,l11,35,24,3,,xe" fillcolor="black" stroked="f">
                <v:path arrowok="t"/>
              </v:shape>
              <v:shape id="_x0000_s3331" style="position:absolute;left:3220;top:5919;width:50;height:28" coordsize="150,86" path="m150,r-6,l140,18r-8,7l109,27r-96,l,59r109,l137,65r7,21l150,86,150,xe" fillcolor="black" stroked="f">
                <v:path arrowok="t"/>
              </v:shape>
              <v:shape id="_x0000_s3332" style="position:absolute;left:3211;top:5957;width:59;height:40" coordsize="178,119" path="m132,l,56r,63l6,119r4,-18l17,95,28,78,178,14,132,xe" fillcolor="black" stroked="f">
                <v:path arrowok="t"/>
              </v:shape>
              <v:shape id="_x0000_s3333" style="position:absolute;left:3211;top:5919;width:59;height:43" coordsize="178,130" path="m6,l,,,60r132,56l178,130r,-7l28,59,17,24,9,18,6,xe" fillcolor="black" stroked="f">
                <v:path arrowok="t"/>
              </v:shape>
              <v:shape id="_x0000_s3334" style="position:absolute;left:3261;top:5878;width:11;height:29" coordsize="31,88" path="m1,l,15,9,39r9,49l22,84,31,57,26,35,22,28,1,xe" fillcolor="black" stroked="f">
                <v:path arrowok="t"/>
              </v:shape>
              <v:shape id="_x0000_s3335" style="position:absolute;left:3258;top:5857;width:14;height:19" coordsize="40,57" path="m10,l,,14,15r1,7l33,57,40,41,33,23,10,xe" fillcolor="black" stroked="f">
                <v:path arrowok="t"/>
              </v:shape>
              <v:shape id="_x0000_s3336" style="position:absolute;left:3242;top:5891;width:25;height:20" coordsize="75,60" path="m66,l56,19,32,28,,36,19,55r22,5l50,60,75,49,66,xe" fillcolor="black" stroked="f">
                <v:path arrowok="t"/>
              </v:shape>
              <v:shape id="_x0000_s3337" style="position:absolute;left:3233;top:5878;width:20;height:25" coordsize="60,75" path="m6,l,15,11,45,22,66r6,9l60,67,40,61,22,37,19,31,6,xe" fillcolor="black" stroked="f">
                <v:path arrowok="t"/>
              </v:shape>
              <v:shape id="_x0000_s3338" style="position:absolute;left:3231;top:5878;width:4;height:5" coordsize="13,15" path="m13,l,,7,15,13,xe" fillcolor="black" stroked="f">
                <v:path arrowok="t"/>
              </v:shape>
              <v:shape id="_x0000_s3339" style="position:absolute;left:3257;top:5878;width:5;height:5" coordsize="13,15" path="m13,l,,12,15,13,xe" fillcolor="black" stroked="f">
                <v:path arrowok="t"/>
              </v:shape>
              <v:shape id="_x0000_s3340" style="position:absolute;left:3212;top:5864;width:57;height:25" coordsize="172,75" path="m154,r-2,4l144,7r,l113,9,52,9r-7,l18,13,,29,3,75,14,49r5,-3l50,41r6,l69,41r67,l149,41r23,-6l154,xe" fillcolor="black" stroked="f">
                <v:path arrowok="t"/>
              </v:shape>
              <v:shape id="_x0000_s3341" style="position:absolute;left:3220;top:5897;width:9;height:2" coordsize="25,5" path="m12,l,2,25,5,12,xe" fillcolor="black" stroked="f">
                <v:path arrowok="t"/>
              </v:shape>
              <v:shape id="_x0000_s3342" style="position:absolute;left:3209;top:5874;width:21;height:35" coordsize="63,105" path="m8,l4,9,,39,2,64,13,88r6,7l44,105r14,-5l63,88,58,76,33,73,18,65,11,46,8,xe" fillcolor="black" stroked="f">
                <v:path arrowok="t"/>
              </v:shape>
              <v:shape id="_x0000_s3343" style="position:absolute;left:3215;top:5824;width:55;height:30" coordsize="165,90" path="m165,r-6,l155,18r-7,8l124,27,,27,124,59r28,7l159,90r6,l165,xe" fillcolor="black" stroked="f">
                <v:path arrowok="t"/>
              </v:shape>
              <v:shape id="_x0000_s3344" style="position:absolute;left:3214;top:5821;width:43;height:27" coordsize="128,80" path="m4,l,80,8,72,32,69r96,l4,37,4,xe" fillcolor="black" stroked="f">
                <v:path arrowok="t"/>
              </v:shape>
              <v:shape id="_x0000_s3345" style="position:absolute;left:3211;top:5802;width:16;height:52" coordsize="48,156" path="m48,l,8,,156r6,l9,136,13,56r,-1l18,24r1,-2l48,9,48,xe" fillcolor="black" stroked="f">
                <v:path arrowok="t"/>
              </v:shape>
              <v:shape id="_x0000_s3346" style="position:absolute;left:3211;top:5770;width:46;height:29" coordsize="137,87" path="m6,l,,,87r6,l10,69r9,-8l41,60r96,l41,27,18,25,10,17,6,xe" fillcolor="black" stroked="f">
                <v:path arrowok="t"/>
              </v:shape>
              <v:shape id="_x0000_s3347" style="position:absolute;left:3225;top:5770;width:45;height:29" coordsize="137,87" path="m137,r-6,l127,18r-9,8l96,27r-45,l39,27,,27,96,60r28,5l131,87r6,l137,xe" fillcolor="black" stroked="f">
                <v:path arrowok="t"/>
              </v:shape>
              <v:shape id="_x0000_s3348" style="position:absolute;left:3238;top:5753;width:4;height:26" coordsize="12,77" path="m12,l,77r12,l12,xe" fillcolor="black" stroked="f">
                <v:path arrowok="t"/>
              </v:shape>
              <v:shape id="_x0000_s3349" style="position:absolute;left:3238;top:5753;width:19;height:26" coordsize="57,77" path="m,l,77,12,,57,,,xe" fillcolor="black" stroked="f">
                <v:path arrowok="t"/>
              </v:shape>
              <v:shape id="_x0000_s3350" style="position:absolute;left:3211;top:5733;width:27;height:29" coordsize="80,86" path="m6,l,,,86r6,l10,67r9,-7l41,59r39,l41,27,18,24,10,17,6,xe" fillcolor="black" stroked="f">
                <v:path arrowok="t"/>
              </v:shape>
              <v:shape id="_x0000_s3351" style="position:absolute;left:3225;top:5733;width:45;height:29" coordsize="137,86" path="m137,r-6,l127,18r-9,6l96,27,,27,39,59r57,l97,59r27,5l131,86r6,l137,xe" fillcolor="black" stroked="f">
                <v:path arrowok="t"/>
              </v:shape>
              <v:shape id="_x0000_s3352" style="position:absolute;left:3225;top:5661;width:45;height:29" coordsize="137,87" path="m137,r-6,l127,18r-7,8l96,28,,28,12,60r84,l97,60r27,6l131,87r6,l137,xe" fillcolor="black" stroked="f">
                <v:path arrowok="t"/>
              </v:shape>
              <v:shape id="_x0000_s3353" style="position:absolute;left:3257;top:5699;width:13;height:28" coordsize="41,84" path="m41,l35,,28,19,5,23,,57r,l28,61r7,23l41,84,41,xe" fillcolor="black" stroked="f">
                <v:path arrowok="t"/>
              </v:shape>
              <v:shape id="_x0000_s3354" style="position:absolute;left:3222;top:5681;width:36;height:37" coordsize="109,111" path="m20,l,,91,77r13,34l109,77,20,xe" fillcolor="black" stroked="f">
                <v:path arrowok="t"/>
              </v:shape>
            </v:group>
            <v:group id="_x0000_s3556" style="position:absolute;left:3209;top:5383;width:561;height:1011" coordorigin="3209,5383" coordsize="561,1011">
              <v:shape id="_x0000_s3356" style="position:absolute;left:3211;top:5661;width:18;height:28" coordsize="53,84" path="m6,l,,,84r6,l13,66,33,60r20,l41,28,17,25,9,18,6,xe" fillcolor="black" stroked="f">
                <v:path arrowok="t"/>
              </v:shape>
              <v:shape id="_x0000_s3357" style="position:absolute;left:3211;top:5698;width:46;height:29" coordsize="137,88" path="m6,l,,,88r6,l10,68r7,-6l41,61r96,l124,27r-83,l17,25,9,18,6,xe" fillcolor="black" stroked="f">
                <v:path arrowok="t"/>
              </v:shape>
              <v:shape id="_x0000_s3358" style="position:absolute;left:3215;top:5612;width:55;height:33" coordsize="165,98" path="m165,r-6,l156,26r-8,8l124,36,,36,,68r124,l125,68r27,6l159,98r6,l165,xe" fillcolor="black" stroked="f">
                <v:path arrowok="t"/>
              </v:shape>
              <v:shape id="_x0000_s3359" style="position:absolute;left:3211;top:5603;width:16;height:55" coordsize="48,163" path="m,l,156r48,7l48,155,24,145,14,133,13,110r,-16l13,62r,-15l,xe" fillcolor="black" stroked="f">
                <v:path arrowok="t"/>
              </v:shape>
              <v:shape id="_x0000_s3360" style="position:absolute;left:3211;top:5601;width:16;height:18" coordsize="48,54" path="m48,l,7,13,54,14,29,26,16,48,9,48,xe" fillcolor="black" stroked="f">
                <v:path arrowok="t"/>
              </v:shape>
              <v:shape id="_x0000_s3361" style="position:absolute;left:3211;top:5568;width:46;height:29" coordsize="137,86" path="m6,l,,,86r6,l10,68r9,-8l41,59r96,l41,27,18,25,10,18,6,xe" fillcolor="black" stroked="f">
                <v:path arrowok="t"/>
              </v:shape>
              <v:shape id="_x0000_s3362" style="position:absolute;left:3225;top:5568;width:45;height:29" coordsize="137,86" path="m137,r-6,l127,19r-9,6l96,27r-45,l39,27,,27,96,59r28,5l131,86r6,l137,xe" fillcolor="black" stroked="f">
                <v:path arrowok="t"/>
              </v:shape>
              <v:shape id="_x0000_s3363" style="position:absolute;left:3238;top:5551;width:4;height:26" coordsize="12,78" path="m12,l,78r12,l12,xe" fillcolor="black" stroked="f">
                <v:path arrowok="t"/>
              </v:shape>
              <v:shape id="_x0000_s3364" style="position:absolute;left:3238;top:5551;width:19;height:26" coordsize="57,78" path="m,l,78,12,,57,,,xe" fillcolor="black" stroked="f">
                <v:path arrowok="t"/>
              </v:shape>
              <v:shape id="_x0000_s3365" style="position:absolute;left:3211;top:5532;width:27;height:28" coordsize="80,86" path="m6,l,,,86r6,l10,67r9,-6l41,59r39,l41,27,18,26,10,18,6,xe" fillcolor="black" stroked="f">
                <v:path arrowok="t"/>
              </v:shape>
              <v:shape id="_x0000_s3366" style="position:absolute;left:3225;top:5532;width:45;height:28" coordsize="137,86" path="m137,r-6,l127,18r-9,8l96,27,,27,39,59r57,l97,59r27,6l131,86r6,l137,xe" fillcolor="black" stroked="f">
                <v:path arrowok="t"/>
              </v:shape>
              <v:shape id="_x0000_s3367" style="position:absolute;left:3242;top:5478;width:12;height:24" coordsize="37,70" path="m,l,70,2,45,15,25,37,18,,xe" fillcolor="black" stroked="f">
                <v:path arrowok="t"/>
              </v:shape>
              <v:shape id="_x0000_s3368" style="position:absolute;left:3242;top:5472;width:28;height:54" coordsize="86,161" path="m36,l15,5,,19,37,37r1,l63,49r4,4l73,81r7,80l86,161r,-86l86,75,82,42,72,19,61,8,36,xe" fillcolor="black" stroked="f">
                <v:path arrowok="t"/>
              </v:shape>
              <v:shape id="_x0000_s3369" style="position:absolute;left:3237;top:5487;width:1;height:19" coordsize="2,57" path="m,57l2,,,35,,57xe" fillcolor="black" stroked="f">
                <v:path arrowok="t"/>
              </v:shape>
              <v:shape id="_x0000_s3370" style="position:absolute;left:3242;top:5499;width:26;height:27" coordsize="80,80" path="m73,l70,21,,21,45,53r28,5l80,80,73,xe" fillcolor="black" stroked="f">
                <v:path arrowok="t"/>
              </v:shape>
              <v:shape id="_x0000_s3371" style="position:absolute;left:3211;top:5495;width:46;height:31" coordsize="137,93" path="m6,l,,,93r6,l10,75r7,-7l41,66r96,l92,34r-51,l15,31,9,23,6,xe" fillcolor="black" stroked="f">
                <v:path arrowok="t"/>
              </v:shape>
              <v:shape id="_x0000_s3372" style="position:absolute;left:3225;top:5478;width:17;height:28" coordsize="51,83" path="m51,l40,26,38,83,,83r51,l51,70,51,xe" fillcolor="black" stroked="f">
                <v:path arrowok="t"/>
              </v:shape>
              <v:shape id="_x0000_s3373" style="position:absolute;left:3211;top:5442;width:46;height:30" coordsize="137,90" path="m6,l,,,90r6,l9,69r8,-8l41,59r96,l41,27,17,25,9,18,6,xe" fillcolor="black" stroked="f">
                <v:path arrowok="t"/>
              </v:shape>
              <v:shape id="_x0000_s3374" style="position:absolute;left:3225;top:5442;width:45;height:30" coordsize="137,90" path="m137,r-6,l127,18r-8,7l96,27,,27,96,59r24,4l128,70r3,20l137,90,137,xe" fillcolor="black" stroked="f">
                <v:path arrowok="t"/>
              </v:shape>
              <v:shape id="_x0000_s3375" style="position:absolute;left:3248;top:5383;width:24;height:43" coordsize="73,129" path="m3,l,7r11,5l32,29r2,2l42,58r7,71l52,125,68,101,73,74,68,47,51,25,31,9,3,xe" fillcolor="black" stroked="f">
                <v:path arrowok="t"/>
              </v:shape>
              <v:shape id="_x0000_s3376" style="position:absolute;left:3212;top:5410;width:19;height:23" coordsize="56,68" path="m5,l,26,16,48,30,58,56,68,52,44,42,43,18,28,15,26,5,xe" fillcolor="black" stroked="f">
                <v:path arrowok="t"/>
              </v:shape>
              <v:shape id="_x0000_s3377" style="position:absolute;left:3233;top:5403;width:31;height:23" coordsize="92,71" path="m85,l80,23,62,47r-7,5l31,62,,66r92,5l85,xe" fillcolor="black" stroked="f">
                <v:path arrowok="t"/>
              </v:shape>
              <v:shape id="_x0000_s3378" style="position:absolute;left:3209;top:5397;width:20;height:22" coordsize="62,66" path="m7,l,30r2,9l10,66,15,40,21,19,38,5,62,1,7,xe" fillcolor="black" stroked="f">
                <v:path arrowok="t"/>
              </v:shape>
              <v:shape id="_x0000_s3379" style="position:absolute;left:3211;top:5383;width:53;height:51" coordsize="159,152" path="m67,l66,,37,5,14,20,,40r55,1l55,124r4,24l92,152r16,-1l137,143r22,-14l67,124,67,xe" fillcolor="black" stroked="f">
                <v:path arrowok="t"/>
              </v:shape>
              <v:shape id="_x0000_s3380" style="position:absolute;left:3324;top:6186;width:46;height:29" coordsize="137,86" path="m137,r-8,l127,18r-8,6l94,27,,27,11,59r83,l96,59r28,5l129,86r8,l137,xe" fillcolor="black" stroked="f">
                <v:path arrowok="t"/>
              </v:shape>
              <v:shape id="_x0000_s3381" style="position:absolute;left:3355;top:6224;width:15;height:27" coordsize="43,83" path="m43,l35,,29,18,7,23,,55r,l29,61r6,22l43,83,43,xe" fillcolor="black" stroked="f">
                <v:path arrowok="t"/>
              </v:shape>
              <v:shape id="_x0000_s3382" style="position:absolute;left:3321;top:6206;width:37;height:36" coordsize="109,109" path="m19,l,,90,77r12,32l109,77,19,xe" fillcolor="black" stroked="f">
                <v:path arrowok="t"/>
              </v:shape>
              <v:shape id="_x0000_s3383" style="position:absolute;left:3310;top:6186;width:18;height:28" coordsize="53,83" path="m7,l,,,83r7,l14,64,34,59r19,l42,27,16,24,10,18,7,xe" fillcolor="black" stroked="f">
                <v:path arrowok="t"/>
              </v:shape>
              <v:shape id="_x0000_s3384" style="position:absolute;left:3310;top:6222;width:45;height:29" coordsize="136,87" path="m7,l,,,87r7,l10,68r8,-6l42,59r94,l124,27r-82,l16,25,10,18,7,xe" fillcolor="black" stroked="f">
                <v:path arrowok="t"/>
              </v:shape>
              <v:shape id="_x0000_s3385" style="position:absolute;left:3358;top:6159;width:11;height:22" coordsize="31,65" path="m25,r,7l17,33,,60r6,5l17,54,31,31,25,xe" fillcolor="black" stroked="f">
                <v:path arrowok="t"/>
              </v:shape>
              <v:shape id="_x0000_s3386" style="position:absolute;left:3310;top:6160;width:19;height:17" coordsize="56,53" path="m6,l4,37,,45r,8l56,53r,-7l33,39,14,22,6,xe" fillcolor="black" stroked="f">
                <v:path arrowok="t"/>
              </v:shape>
              <v:shape id="_x0000_s3387" style="position:absolute;left:3308;top:6147;width:15;height:25" coordsize="44,74" path="m6,l,29r,1l6,59r4,15l12,37,22,12,44,3,6,xe" fillcolor="black" stroked="f">
                <v:path arrowok="t"/>
              </v:shape>
              <v:shape id="_x0000_s3388" style="position:absolute;left:3334;top:6142;width:19;height:21" coordsize="59,64" path="m22,l11,31,,36,7,64r11,l22,41,36,21,59,14,22,xe" fillcolor="black" stroked="f">
                <v:path arrowok="t"/>
              </v:shape>
              <v:shape id="_x0000_s3389" style="position:absolute;left:3310;top:6137;width:27;height:17" coordsize="82,51" path="m38,l29,1,7,16,,31r38,3l38,34,65,45r6,6l82,46,76,29,60,7,38,xe" fillcolor="black" stroked="f">
                <v:path arrowok="t"/>
              </v:shape>
              <v:shape id="_x0000_s3390" style="position:absolute;left:3341;top:6134;width:30;height:36" coordsize="91,106" path="m40,l18,5,,23,37,37r4,l67,48r,1l77,75r6,31l87,97,91,67,89,40,76,17,65,9,40,xe" fillcolor="black" stroked="f">
                <v:path arrowok="t"/>
              </v:shape>
              <v:shape id="_x0000_s3391" style="position:absolute;left:3358;top:6116;width:6;height:13" coordsize="16,38" path="m4,34r12,4l13,,6,11,,24,4,34xe" fillcolor="black" stroked="f">
                <v:path arrowok="t"/>
              </v:shape>
              <v:shape id="_x0000_s3392" style="position:absolute;left:3313;top:6072;width:11;height:14" coordsize="32,41" path="m,l3,41,32,9,6,7,,xe" fillcolor="black" stroked="f">
                <v:path arrowok="t"/>
              </v:shape>
              <v:shape id="_x0000_s3393" style="position:absolute;left:3314;top:6066;width:56;height:31" coordsize="166,93" path="m166,r-8,l156,18r-8,7l123,27r-94,l,59r123,l149,63r8,9l158,93r8,l166,xe" fillcolor="black" stroked="f">
                <v:path arrowok="t"/>
              </v:shape>
              <v:shape id="_x0000_s3394" style="position:absolute;left:3341;top:6107;width:30;height:22" coordsize="89,65" path="m55,l,10r24,1l51,14,65,27r3,38l77,64,89,41,81,15,55,xe" fillcolor="black" stroked="f">
                <v:path arrowok="t"/>
              </v:shape>
              <v:shape id="_x0000_s3395" style="position:absolute;left:3310;top:6066;width:49;height:54" coordsize="148,160" path="m7,l,,,160r7,l15,138r3,-1l53,133r40,l148,123r-22,-3l89,119r-76,l13,59,10,18,7,xe" fillcolor="black" stroked="f">
                <v:path arrowok="t"/>
              </v:shape>
              <v:shape id="_x0000_s3396" style="position:absolute;left:3385;top:6036;width:13;height:23" coordsize="40,69" path="m6,64r12,5l34,62,40,44r,-3l26,10,17,,7,22,4,32,,49,6,64xe" fillcolor="black" stroked="f">
                <v:path arrowok="t"/>
              </v:shape>
              <v:shape id="_x0000_s3397" style="position:absolute;left:3310;top:6035;width:12;height:27" coordsize="37,83" path="m7,l,,,83r7,l13,69r9,-7l37,51,20,22,11,18,7,5,7,xe" fillcolor="black" stroked="f">
                <v:path arrowok="t"/>
              </v:shape>
              <v:shape id="_x0000_s3398" style="position:absolute;left:3317;top:6025;width:50;height:27" coordsize="151,80" path="m111,l22,44,,51,17,80,151,17,111,xe" fillcolor="black" stroked="f">
                <v:path arrowok="t"/>
              </v:shape>
              <v:shape id="_x0000_s3399" style="position:absolute;left:3316;top:6006;width:75;height:38" coordsize="224,112" path="m16,l,14r15,2l113,56r40,17l185,85r24,14l214,112,224,90,195,73,16,xe" fillcolor="black" stroked="f">
                <v:path arrowok="t"/>
              </v:shape>
              <v:shape id="_x0000_s3400" style="position:absolute;left:3310;top:5997;width:11;height:20" coordsize="34,60" path="m7,l,,,60r7,l9,48r4,-5l18,42,34,28,19,21,10,12,7,xe" fillcolor="black" stroked="f">
                <v:path arrowok="t"/>
              </v:shape>
              <v:shape id="_x0000_s3401" style="position:absolute;left:3341;top:5952;width:5;height:34" coordsize="14,101" path="m9,88l14,61,10,31,,,,101,9,88xe" fillcolor="black" stroked="f">
                <v:path arrowok="t"/>
              </v:shape>
              <v:shape id="_x0000_s3402" style="position:absolute;left:3337;top:5952;width:18;height:34" coordsize="55,101" path="m,l4,10r8,31l13,101,13,,55,,,xe" fillcolor="black" stroked="f">
                <v:path arrowok="t"/>
              </v:shape>
              <v:shape id="_x0000_s3403" style="position:absolute;left:3324;top:5932;width:46;height:31" coordsize="137,91" path="m137,r-8,l127,18r-8,8l94,27,,27,39,59r55,l120,63r8,8l129,91r8,l137,xe" fillcolor="black" stroked="f">
                <v:path arrowok="t"/>
              </v:shape>
              <v:shape id="_x0000_s3404" style="position:absolute;left:3310;top:5932;width:27;height:29" coordsize="81,86" path="m7,l,,,86r7,l10,69r8,-7l42,59r39,l42,27,16,24,10,18,7,xe" fillcolor="black" stroked="f">
                <v:path arrowok="t"/>
              </v:shape>
              <v:shape id="_x0000_s3405" style="position:absolute;left:3310;top:5967;width:31;height:28" coordsize="94,84" path="m7,l,,,84r7,l11,67r8,-6l42,59r32,l94,57,42,27,16,24,10,17,7,xe" fillcolor="black" stroked="f">
                <v:path arrowok="t"/>
              </v:shape>
              <v:shape id="_x0000_s3406" style="position:absolute;left:3324;top:5966;width:17;height:20" coordsize="52,60" path="m51,l47,20r-8,7l22,30,,30,52,60,51,xe" fillcolor="black" stroked="f">
                <v:path arrowok="t"/>
              </v:shape>
              <v:shape id="_x0000_s3407" style="position:absolute;left:3346;top:5874;width:25;height:43" coordsize="75,129" path="m4,l,7r12,5l34,29r2,2l44,60r7,69l54,125,70,102,75,74,70,47,53,25,31,9,4,xe" fillcolor="black" stroked="f">
                <v:path arrowok="t"/>
              </v:shape>
              <v:shape id="_x0000_s3408" style="position:absolute;left:3311;top:5900;width:19;height:23" coordsize="56,69" path="m5,l,26,16,48,30,60r26,9l52,44,41,43,18,30,15,26,5,xe" fillcolor="black" stroked="f">
                <v:path arrowok="t"/>
              </v:shape>
              <v:shape id="_x0000_s3409" style="position:absolute;left:3333;top:5894;width:30;height:23" coordsize="92,69" path="m85,l80,22,62,45r-6,5l31,60,,64r92,5l85,xe" fillcolor="black" stroked="f">
                <v:path arrowok="t"/>
              </v:shape>
              <v:shape id="_x0000_s3410" style="position:absolute;left:3308;top:5887;width:21;height:22" coordsize="62,66" path="m6,l,30r2,9l10,66,15,40,21,20,38,6,62,2,6,xe" fillcolor="black" stroked="f">
                <v:path arrowok="t"/>
              </v:shape>
              <v:shape id="_x0000_s3411" style="position:absolute;left:3310;top:5874;width:53;height:51" coordsize="160,153" path="m68,l67,,37,6,14,20,,40r56,2l56,124r4,25l91,153r18,-2l136,144r24,-15l68,124,68,xe" fillcolor="black" stroked="f">
                <v:path arrowok="t"/>
              </v:shape>
              <v:shape id="_x0000_s3412" style="position:absolute;left:3310;top:5838;width:45;height:29" coordsize="136,87" path="m7,l,,,87r7,l11,69r9,-8l42,60r94,l42,27,18,26,10,18,7,xe" fillcolor="black" stroked="f">
                <v:path arrowok="t"/>
              </v:shape>
              <v:shape id="_x0000_s3413" style="position:absolute;left:3324;top:5838;width:46;height:29" coordsize="137,87" path="m137,r-8,l127,20r-9,6l94,27r-43,l38,27,,27,94,60r29,5l129,87r8,l137,xe" fillcolor="black" stroked="f">
                <v:path arrowok="t"/>
              </v:shape>
              <v:shape id="_x0000_s3414" style="position:absolute;left:3337;top:5821;width:4;height:26" coordsize="13,77" path="m13,l,77r13,l13,xe" fillcolor="black" stroked="f">
                <v:path arrowok="t"/>
              </v:shape>
              <v:shape id="_x0000_s3415" style="position:absolute;left:3337;top:5821;width:18;height:26" coordsize="56,77" path="m,l,77,13,,56,,,xe" fillcolor="black" stroked="f">
                <v:path arrowok="t"/>
              </v:shape>
              <v:shape id="_x0000_s3416" style="position:absolute;left:3310;top:5802;width:27;height:28" coordsize="80,86" path="m7,l,,,86r7,l11,67r9,-7l42,59r38,l42,27,18,26,10,18,7,xe" fillcolor="black" stroked="f">
                <v:path arrowok="t"/>
              </v:shape>
              <v:shape id="_x0000_s3417" style="position:absolute;left:3324;top:5802;width:46;height:28" coordsize="137,86" path="m137,r-8,l127,18r-9,8l94,27,,27,38,59r56,l96,59r28,5l129,86r8,l137,xe" fillcolor="black" stroked="f">
                <v:path arrowok="t"/>
              </v:shape>
              <v:shape id="_x0000_s3418" style="position:absolute;left:3324;top:5730;width:46;height:29" coordsize="137,86" path="m137,r-8,l127,18r-8,6l94,27,,27,11,59r83,l96,59r28,5l129,86r8,l137,xe" fillcolor="black" stroked="f">
                <v:path arrowok="t"/>
              </v:shape>
              <v:shape id="_x0000_s3419" style="position:absolute;left:3355;top:5768;width:15;height:28" coordsize="43,83" path="m43,l35,,29,18,7,23,,56r,l29,61r6,22l43,83,43,xe" fillcolor="black" stroked="f">
                <v:path arrowok="t"/>
              </v:shape>
              <v:shape id="_x0000_s3420" style="position:absolute;left:3321;top:5750;width:37;height:37" coordsize="109,110" path="m19,l,,90,77r12,33l109,77,19,xe" fillcolor="black" stroked="f">
                <v:path arrowok="t"/>
              </v:shape>
              <v:shape id="_x0000_s3421" style="position:absolute;left:3310;top:5730;width:18;height:28" coordsize="53,82" path="m7,l,,,82r7,l14,64,34,59r19,l42,27,16,24,10,17,7,xe" fillcolor="black" stroked="f">
                <v:path arrowok="t"/>
              </v:shape>
              <v:shape id="_x0000_s3422" style="position:absolute;left:3310;top:5767;width:45;height:29" coordsize="136,87" path="m7,l,,,87r7,l10,69r8,-7l42,60r94,l124,27r-82,l16,25,10,17,7,xe" fillcolor="black" stroked="f">
                <v:path arrowok="t"/>
              </v:shape>
              <v:shape id="_x0000_s3423" style="position:absolute;left:3343;top:5689;width:1;height:4" coordsize="0,14" path="m,14l,7,,,,14xe" fillcolor="black" stroked="f">
                <v:path arrowok="t"/>
              </v:shape>
              <v:shape id="_x0000_s3424" style="position:absolute;left:3341;top:5689;width:29;height:38" coordsize="86,116" path="m5,l,46,59,87r17,15l78,116r8,l86,71,5,14,5,xe" fillcolor="black" stroked="f">
                <v:path arrowok="t"/>
              </v:shape>
              <v:shape id="_x0000_s3425" style="position:absolute;left:3338;top:5689;width:5;height:15" coordsize="13,46" path="m13,l,,1,5,8,46,13,xe" fillcolor="black" stroked="f">
                <v:path arrowok="t"/>
              </v:shape>
              <v:shape id="_x0000_s3426" style="position:absolute;left:3314;top:5675;width:41;height:18" coordsize="125,56" path="m,l2,56,4,42r70,l87,42r38,l31,9,8,7,,xe" fillcolor="black" stroked="f">
                <v:path arrowok="t"/>
              </v:shape>
              <v:shape id="_x0000_s3427" style="position:absolute;left:3324;top:5669;width:46;height:29" coordsize="137,87" path="m137,r-8,l127,18r-9,8l94,27,,27,94,60r30,5l129,87r8,l137,xe" fillcolor="black" stroked="f">
                <v:path arrowok="t"/>
              </v:shape>
              <v:shape id="_x0000_s3428" style="position:absolute;left:3315;top:5690;width:26;height:29" coordsize="79,86" path="m72,r,4l60,35,32,49,,69r2,4l31,86r6,-1l62,72,79,41,72,xe" fillcolor="black" stroked="f">
                <v:path arrowok="t"/>
              </v:shape>
              <v:shape id="_x0000_s3429" style="position:absolute;left:3310;top:5669;width:15;height:44" coordsize="46,134" path="m7,l,,,79r2,30l14,134,46,114,23,104,13,74,11,18,7,xe" fillcolor="black" stroked="f">
                <v:path arrowok="t"/>
              </v:shape>
              <v:shape id="_x0000_s3430" style="position:absolute;left:3423;top:6131;width:98;height:36" coordsize="292,108" path="m292,r-8,l275,11,256,32r-7,5l225,51r-13,6l181,64r-16,3l137,69r-32,2l,78,25,91r27,9l80,107r30,1l133,107r30,-5l190,93r21,-9l235,68,257,49r1,l276,27,292,xe" fillcolor="black" stroked="f">
                <v:path arrowok="t"/>
              </v:shape>
              <v:shape id="_x0000_s3431" style="position:absolute;left:3400;top:6131;width:58;height:26" coordsize="176,78" path="m8,l,,9,18,25,40,47,60,71,78,176,71,160,69,131,68,102,63,97,62,69,53,44,40,25,23,8,xe" fillcolor="black" stroked="f">
                <v:path arrowok="t"/>
              </v:shape>
              <v:shape id="_x0000_s3432" style="position:absolute;left:3472;top:6092;width:17;height:32" coordsize="51,97" path="m51,l45,31,33,60,9,86,,92r4,5l31,77,51,51,51,xe" fillcolor="black" stroked="f">
                <v:path arrowok="t"/>
              </v:shape>
              <v:shape id="_x0000_s3433" style="position:absolute;left:3406;top:6090;width:2;height:22" coordsize="7,68" path="m3,68l7,24,3,,,56,3,68xe" fillcolor="black" stroked="f">
                <v:path arrowok="t"/>
              </v:shape>
              <v:shape id="_x0000_s3434" style="position:absolute;left:3402;top:6098;width:30;height:23" coordsize="89,70" path="m18,l14,44,,58r,7l89,70r,-8l58,52,33,30,18,xe" fillcolor="black" stroked="f">
                <v:path arrowok="t"/>
              </v:shape>
              <v:rect id="_x0000_s3435" style="position:absolute;left:3444;top:6060;width:5;height:35" fillcolor="black" stroked="f"/>
              <v:shape id="_x0000_s3436" style="position:absolute;left:3444;top:6059;width:50;height:50" coordsize="149,149" path="m115,l,3r15,l49,6,80,16r29,21l120,51r13,29l135,98r,51l146,120r3,-29l145,56,133,26,115,xe" fillcolor="black" stroked="f">
                <v:path arrowok="t"/>
              </v:shape>
              <v:shape id="_x0000_s3437" style="position:absolute;left:3402;top:6045;width:81;height:63" coordsize="242,189" path="m139,l104,4,73,14r-7,5l38,41,18,67r-2,1l4,98,,131r,2l4,165r7,24l14,133r6,-31l41,75,64,59,95,49r32,-4l242,42r-6,-6l210,17,180,5,147,r-8,xe" fillcolor="black" stroked="f">
                <v:path arrowok="t"/>
              </v:shape>
              <v:shape id="_x0000_s3438" style="position:absolute;left:3411;top:6020;width:66;height:7" coordsize="198,21" path="m21,l,21,25,18r173,l21,xe" fillcolor="black" stroked="f">
                <v:path arrowok="t"/>
              </v:shape>
              <v:shape id="_x0000_s3439" style="position:absolute;left:3418;top:6007;width:74;height:31" coordsize="224,93" path="m224,r-8,l216,10r-8,22l177,38,,38,177,56r29,3l216,84r,9l224,93,224,xe" fillcolor="black" stroked="f">
                <v:path arrowok="t"/>
              </v:shape>
              <v:shape id="_x0000_s3440" style="position:absolute;left:3410;top:5935;width:9;height:14" coordsize="28,41" path="m,l24,41,28,4,,xe" fillcolor="black" stroked="f">
                <v:path arrowok="t"/>
              </v:shape>
              <v:shape id="_x0000_s3441" style="position:absolute;left:3418;top:5924;width:74;height:38" coordsize="224,114" path="m224,r-8,l216,9r-8,24l177,38,4,38,,75r177,l206,80r10,23l216,114r8,l224,xe" fillcolor="black" stroked="f">
                <v:path arrowok="t"/>
              </v:shape>
              <v:shape id="_x0000_s3442" style="position:absolute;left:3404;top:5981;width:88;height:57" coordsize="265,172" path="m207,l,97r,75l7,172r3,-23l20,138,41,117,265,15,207,xe" fillcolor="black" stroked="f">
                <v:path arrowok="t"/>
              </v:shape>
              <v:shape id="_x0000_s3443" style="position:absolute;left:3404;top:5924;width:88;height:62" coordsize="265,185" path="m7,l,,,75r207,95l265,185r,-7l41,75,17,34,7,9,7,xe" fillcolor="black" stroked="f">
                <v:path arrowok="t"/>
              </v:shape>
              <v:shape id="_x0000_s3444" style="position:absolute;left:3420;top:5827;width:72;height:39" coordsize="217,115" path="m217,r-8,l201,31r,1l168,39,,39,17,76r151,l169,76r32,7l201,83r8,32l217,115,217,xe" fillcolor="black" stroked="f">
                <v:path arrowok="t"/>
              </v:shape>
              <v:shape id="_x0000_s3445" style="position:absolute;left:3476;top:5881;width:16;height:38" coordsize="49,115" path="m49,l41,,37,27r-9,9l6,39,,76r2,l33,84r8,31l49,115,49,xe" fillcolor="black" stroked="f">
                <v:path arrowok="t"/>
              </v:shape>
              <v:shape id="_x0000_s3446" style="position:absolute;left:3418;top:5853;width:60;height:53" coordsize="179,160" path="m22,l,,157,123r16,37l179,123,22,xe" fillcolor="black" stroked="f">
                <v:path arrowok="t"/>
              </v:shape>
              <v:shape id="_x0000_s3447" style="position:absolute;left:3404;top:5827;width:22;height:39" coordsize="65,115" path="m7,l,,,115r7,l13,84,43,76r22,l48,39r-1,l14,31,7,xe" fillcolor="black" stroked="f">
                <v:path arrowok="t"/>
              </v:shape>
              <v:shape id="_x0000_s3448" style="position:absolute;left:3404;top:5881;width:72;height:38" coordsize="216,115" path="m7,l,,,115r7,l14,84r2,-1l48,76r168,l200,39,48,39r-1,l14,32,7,xe" fillcolor="black" stroked="f">
                <v:path arrowok="t"/>
              </v:shape>
              <v:shape id="_x0000_s3449" style="position:absolute;left:3462;top:5796;width:59;height:26" coordsize="176,77" path="m105,l,8r16,l45,10r29,6l79,16r28,10l132,37r19,17l168,77r8,l167,61,150,37,129,17,105,xe" fillcolor="black" stroked="f">
                <v:path arrowok="t"/>
              </v:shape>
              <v:shape id="_x0000_s3450" style="position:absolute;left:3400;top:5786;width:97;height:36" coordsize="292,108" path="m181,l158,1,129,7r-28,9l82,25,57,40,34,59r-1,2l16,83,,108r8,l17,97,36,76r7,-4l67,57,80,53r31,-8l127,43r29,-3l187,39,292,31,266,18,239,8,211,3,181,xe" fillcolor="black" stroked="f">
                <v:path arrowok="t"/>
              </v:shape>
              <v:shape id="_x0000_s3451" style="position:absolute;left:3558;top:6213;width:12;height:15" coordsize="35,46" path="m,l1,46,35,9r-8,l3,2,,xe" fillcolor="black" stroked="f">
                <v:path arrowok="t"/>
              </v:shape>
              <v:shape id="_x0000_s3452" style="position:absolute;left:3558;top:6203;width:84;height:38" coordsize="251,115" path="m251,r-7,l243,7r-7,25l233,34r-30,5l34,39,,76r203,l211,76r25,7l238,85r6,30l251,115,251,xe" fillcolor="black" stroked="f">
                <v:path arrowok="t"/>
              </v:shape>
              <v:shape id="_x0000_s3453" style="position:absolute;left:3558;top:6257;width:84;height:38" coordsize="251,114" path="m251,r-7,l243,5r-7,26l233,34r-30,4l,38,203,76r8,l236,83r2,1l244,114r7,l251,xe" fillcolor="black" stroked="f">
                <v:path arrowok="t"/>
              </v:shape>
              <v:shape id="_x0000_s3454" style="position:absolute;left:3554;top:6203;width:72;height:92" coordsize="217,275" path="m8,l,,,275r8,l8,270r8,-26l18,241r30,-4l217,237,14,199,14,76,13,30,8,xe" fillcolor="black" stroked="f">
                <v:path arrowok="t"/>
              </v:shape>
              <v:shape id="_x0000_s3455" style="position:absolute;left:3585;top:6170;width:53;height:26" coordsize="159,79" path="m,l,36,10,50,35,67r20,9l84,79r8,l120,73,144,59,159,47,68,43,55,42,28,37,6,20,,xe" fillcolor="black" stroked="f">
                <v:path arrowok="t"/>
              </v:shape>
              <v:shape id="_x0000_s3456" style="position:absolute;left:3607;top:6153;width:37;height:32" coordsize="109,98" path="m97,l96,38,89,60,67,79,57,83,30,92,,94r91,4l105,75r4,-30l107,27,97,xe" fillcolor="black" stroked="f">
                <v:path arrowok="t"/>
              </v:shape>
              <v:shape id="_x0000_s3457" style="position:absolute;left:3581;top:6150;width:35;height:32" coordsize="106,96" path="m17,l4,25,,53,2,67,12,96r,-36l15,47,31,23,47,14,74,5,106,3,17,xe" fillcolor="black" stroked="f">
                <v:path arrowok="t"/>
              </v:shape>
              <v:shape id="_x0000_s3458" style="position:absolute;left:3586;top:6139;width:54;height:26" coordsize="160,80" path="m74,l66,,39,6,13,20,,33r89,3l120,38r23,11l149,54r10,26l160,42,147,28,123,11,102,4,74,xe" fillcolor="black" stroked="f">
                <v:path arrowok="t"/>
              </v:shape>
              <v:shape id="_x0000_s3459" style="position:absolute;left:3618;top:6079;width:26;height:43" coordsize="76,129" path="m4,l,7r11,5l33,28r5,7l46,62r5,67l54,127,71,104,76,77,73,55,58,29,55,26,32,11,4,xe" fillcolor="black" stroked="f">
                <v:path arrowok="t"/>
              </v:shape>
              <v:shape id="_x0000_s3460" style="position:absolute;left:3583;top:6103;width:24;height:18" coordsize="70,54" path="m5,l,31,18,54,70,47,43,44,19,32,14,27,5,xe" fillcolor="black" stroked="f">
                <v:path arrowok="t"/>
              </v:shape>
              <v:shape id="_x0000_s3461" style="position:absolute;left:3589;top:6099;width:46;height:30" coordsize="138,89" path="m133,r-5,22l109,43r-2,l81,55,52,58,,65,13,75,39,87r30,2l87,89r28,-7l138,67,133,xe" fillcolor="black" stroked="f">
                <v:path arrowok="t"/>
              </v:shape>
              <v:shape id="_x0000_s3462" style="position:absolute;left:3581;top:6081;width:20;height:32" coordsize="60,98" path="m43,l38,1,13,16,6,31,,60,,71,8,98,13,67,18,47,37,40,52,36,60,18,55,5,43,xe" fillcolor="black" stroked="f">
                <v:path arrowok="t"/>
              </v:shape>
              <v:shape id="_x0000_s3463" style="position:absolute;left:3587;top:6028;width:55;height:33" coordsize="166,98" path="m166,r-7,l157,26r-8,8l124,36,,36,,69r124,l126,69r27,5l159,98r7,l166,xe" fillcolor="black" stroked="f">
                <v:path arrowok="t"/>
              </v:shape>
              <v:shape id="_x0000_s3464" style="position:absolute;left:3583;top:6020;width:15;height:54" coordsize="47,162" path="m,l,156r47,6l47,154,24,144,14,132,12,109r,-15l12,61r,-15l,xe" fillcolor="black" stroked="f">
                <v:path arrowok="t"/>
              </v:shape>
              <v:shape id="_x0000_s3465" style="position:absolute;left:3583;top:6017;width:15;height:18" coordsize="47,54" path="m47,l,8,12,54,14,29,25,17,47,9,47,xe" fillcolor="black" stroked="f">
                <v:path arrowok="t"/>
              </v:shape>
              <v:shape id="_x0000_s3466" style="position:absolute;left:3585;top:5985;width:53;height:27" coordsize="159,81" path="m,l,36,10,52,35,68r20,9l84,81r8,l120,75,144,61,159,49,68,45,55,44,28,39,6,21,,xe" fillcolor="black" stroked="f">
                <v:path arrowok="t"/>
              </v:shape>
              <v:shape id="_x0000_s3467" style="position:absolute;left:3607;top:5968;width:37;height:33" coordsize="109,98" path="m97,l96,37,89,58,67,77,57,83,30,92,,94r91,4l105,74r4,-29l107,27,97,xe" fillcolor="black" stroked="f">
                <v:path arrowok="t"/>
              </v:shape>
              <v:shape id="_x0000_s3468" style="position:absolute;left:3581;top:5965;width:35;height:32" coordsize="106,94" path="m17,l4,23,,53,2,67,12,94r,-36l15,45,31,23,47,14,74,5,106,3,17,xe" fillcolor="black" stroked="f">
                <v:path arrowok="t"/>
              </v:shape>
              <v:shape id="_x0000_s3469" style="position:absolute;left:3586;top:5954;width:54;height:27" coordsize="160,79" path="m74,l66,,39,6,13,20,,33r89,3l120,38r23,9l149,54r10,25l160,42,147,28,123,11,102,3,74,xe" fillcolor="black" stroked="f">
                <v:path arrowok="t"/>
              </v:shape>
              <v:shape id="_x0000_s3470" style="position:absolute;left:3615;top:5911;width:1;height:4" coordsize="0,14" path="m,14l,8,,,,14xe" fillcolor="black" stroked="f">
                <v:path arrowok="t"/>
              </v:shape>
              <v:shape id="_x0000_s3471" style="position:absolute;left:3613;top:5911;width:29;height:38" coordsize="86,116" path="m6,l,47,58,89r17,13l79,116r7,l86,71,6,14,6,xe" fillcolor="black" stroked="f">
                <v:path arrowok="t"/>
              </v:shape>
              <v:shape id="_x0000_s3472" style="position:absolute;left:3611;top:5911;width:4;height:15" coordsize="13,47" path="m13,l,,,5,7,47,13,xe" fillcolor="black" stroked="f">
                <v:path arrowok="t"/>
              </v:shape>
              <v:shape id="_x0000_s3473" style="position:absolute;left:3586;top:5897;width:42;height:18" coordsize="126,55" path="m,l2,55,4,41r71,l88,41r38,l31,9,8,8,,xe" fillcolor="black" stroked="f">
                <v:path arrowok="t"/>
              </v:shape>
              <v:shape id="_x0000_s3474" style="position:absolute;left:3596;top:5891;width:46;height:29" coordsize="137,86" path="m137,r-7,l126,18r-9,8l95,27,,27,95,59r29,5l130,86r7,l137,xe" fillcolor="black" stroked="f">
                <v:path arrowok="t"/>
              </v:shape>
              <v:shape id="_x0000_s3475" style="position:absolute;left:3587;top:5912;width:26;height:29" coordsize="80,87" path="m73,r,4l61,35,33,49,,70r3,4l31,87r7,l62,74,80,42,73,xe" fillcolor="black" stroked="f">
                <v:path arrowok="t"/>
              </v:shape>
              <v:shape id="_x0000_s3476" style="position:absolute;left:3583;top:5891;width:15;height:45" coordsize="45,134" path="m6,l,,,80r1,28l12,134,45,113,21,103,12,73,10,18,6,xe" fillcolor="black" stroked="f">
                <v:path arrowok="t"/>
              </v:shape>
              <v:shape id="_x0000_s3477" style="position:absolute;left:3583;top:5856;width:45;height:29" coordsize="136,86" path="m6,l,,,86r6,l10,68r9,-8l41,59r95,l41,27,18,24,10,16,6,xe" fillcolor="black" stroked="f">
                <v:path arrowok="t"/>
              </v:shape>
              <v:shape id="_x0000_s3478" style="position:absolute;left:3596;top:5856;width:46;height:29" coordsize="137,86" path="m137,r-7,l126,18r-9,7l95,27r-45,l39,27,,27,95,59r29,5l130,86r7,l137,xe" fillcolor="black" stroked="f">
                <v:path arrowok="t"/>
              </v:shape>
              <v:shape id="_x0000_s3479" style="position:absolute;left:3609;top:5839;width:4;height:26" coordsize="11,78" path="m11,l,78r11,l11,xe" fillcolor="black" stroked="f">
                <v:path arrowok="t"/>
              </v:shape>
              <v:shape id="_x0000_s3480" style="position:absolute;left:3609;top:5839;width:19;height:26" coordsize="56,78" path="m,l,78,11,,56,,,xe" fillcolor="black" stroked="f">
                <v:path arrowok="t"/>
              </v:shape>
              <v:shape id="_x0000_s3481" style="position:absolute;left:3583;top:5820;width:26;height:28" coordsize="80,86" path="m6,l,,,86r6,l10,67r9,-6l41,59r39,l41,27,18,24,10,17,6,xe" fillcolor="black" stroked="f">
                <v:path arrowok="t"/>
              </v:shape>
              <v:shape id="_x0000_s3482" style="position:absolute;left:3596;top:5820;width:46;height:28" coordsize="137,86" path="m137,r-7,l126,18r-9,6l95,27,,27,39,59r56,l97,59r27,5l130,86r7,l137,xe" fillcolor="black" stroked="f">
                <v:path arrowok="t"/>
              </v:shape>
              <v:shape id="_x0000_s3483" style="position:absolute;left:3583;top:5784;width:45;height:30" coordsize="136,88" path="m6,l,,,88r6,l10,69r9,-7l41,61r95,l41,29,18,26,10,18,6,xe" fillcolor="black" stroked="f">
                <v:path arrowok="t"/>
              </v:shape>
              <v:shape id="_x0000_s3484" style="position:absolute;left:3596;top:5784;width:46;height:30" coordsize="137,88" path="m137,r-7,l126,20r-9,6l95,29r-45,l39,29,,29,95,61r29,4l130,88r7,l137,xe" fillcolor="black" stroked="f">
                <v:path arrowok="t"/>
              </v:shape>
              <v:shape id="_x0000_s3485" style="position:absolute;left:3609;top:5768;width:4;height:26" coordsize="11,79" path="m11,l,79r11,l11,xe" fillcolor="black" stroked="f">
                <v:path arrowok="t"/>
              </v:shape>
              <v:shape id="_x0000_s3486" style="position:absolute;left:3609;top:5768;width:19;height:26" coordsize="56,79" path="m,l,79,11,,56,,,xe" fillcolor="black" stroked="f">
                <v:path arrowok="t"/>
              </v:shape>
              <v:shape id="_x0000_s3487" style="position:absolute;left:3583;top:5748;width:26;height:29" coordsize="80,87" path="m6,l,,,87r6,l10,68r9,-8l41,59r39,l41,27,18,25,10,18,6,xe" fillcolor="black" stroked="f">
                <v:path arrowok="t"/>
              </v:shape>
              <v:shape id="_x0000_s3488" style="position:absolute;left:3596;top:5748;width:46;height:29" coordsize="137,87" path="m137,r-7,l126,19r-9,6l95,27,,27,39,59r56,l97,59r27,6l130,87r7,l137,xe" fillcolor="black" stroked="f">
                <v:path arrowok="t"/>
              </v:shape>
              <v:shape id="_x0000_s3489" style="position:absolute;left:3613;top:5695;width:13;height:23" coordsize="38,71" path="m,l,71,3,46,16,24,38,18,,xe" fillcolor="black" stroked="f">
                <v:path arrowok="t"/>
              </v:shape>
              <v:shape id="_x0000_s3490" style="position:absolute;left:3613;top:5688;width:29;height:54" coordsize="87,162" path="m36,l16,6,,20,38,38r1,l63,51r4,4l74,82r6,80l87,162r,-86l87,75,83,43,72,20,62,9,36,xe" fillcolor="black" stroked="f">
                <v:path arrowok="t"/>
              </v:shape>
              <v:shape id="_x0000_s3491" style="position:absolute;left:3609;top:5703;width:1;height:19" coordsize="3,56" path="m,56l3,,,34,,56xe" fillcolor="black" stroked="f">
                <v:path arrowok="t"/>
              </v:shape>
              <v:shape id="_x0000_s3492" style="position:absolute;left:3613;top:5715;width:27;height:27" coordsize="80,80" path="m74,l71,20,,20,45,52r29,6l80,80,74,xe" fillcolor="black" stroked="f">
                <v:path arrowok="t"/>
              </v:shape>
              <v:shape id="_x0000_s3493" style="position:absolute;left:3583;top:5711;width:45;height:31" coordsize="136,93" path="m6,l,,,93r6,l10,75r6,-7l41,65r95,l91,33r-50,l15,31,9,23,6,xe" fillcolor="black" stroked="f">
                <v:path arrowok="t"/>
              </v:shape>
              <v:shape id="_x0000_s3494" style="position:absolute;left:3596;top:5695;width:17;height:27" coordsize="50,82" path="m50,l40,26,37,82,,82r50,l50,71,50,xe" fillcolor="black" stroked="f">
                <v:path arrowok="t"/>
              </v:shape>
              <v:shape id="_x0000_s3495" style="position:absolute;left:3583;top:5658;width:45;height:30" coordsize="136,90" path="m6,l,,,90r6,l9,70r7,-8l41,61r95,l41,27,16,26,9,18,6,xe" fillcolor="black" stroked="f">
                <v:path arrowok="t"/>
              </v:shape>
              <v:shape id="_x0000_s3496" style="position:absolute;left:3596;top:5658;width:46;height:30" coordsize="137,90" path="m137,r-7,l126,18r-7,8l95,27,,27,95,61r25,2l128,71r2,19l137,90,137,xe" fillcolor="black" stroked="f">
                <v:path arrowok="t"/>
              </v:shape>
              <v:shape id="_x0000_s3497" style="position:absolute;left:3619;top:5600;width:25;height:43" coordsize="74,129" path="m4,l,6r12,5l32,28r3,3l43,59r6,70l53,125,69,102,74,73,69,47,52,24,31,9,4,xe" fillcolor="black" stroked="f">
                <v:path arrowok="t"/>
              </v:shape>
              <v:shape id="_x0000_s3498" style="position:absolute;left:3583;top:5626;width:19;height:23" coordsize="57,68" path="m5,l,25,17,49,31,59r26,9l53,44,43,42,18,29,16,25,5,xe" fillcolor="black" stroked="f">
                <v:path arrowok="t"/>
              </v:shape>
              <v:shape id="_x0000_s3499" style="position:absolute;left:3605;top:5619;width:30;height:24" coordsize="91,70" path="m85,l80,22,62,45r-7,5l31,62,,65r91,5l85,xe" fillcolor="black" stroked="f">
                <v:path arrowok="t"/>
              </v:shape>
              <v:shape id="_x0000_s3500" style="position:absolute;left:3580;top:5613;width:21;height:22" coordsize="62,65" path="m7,l,29r1,9l9,65,14,40,21,19,38,5,62,1,7,xe" fillcolor="black" stroked="f">
                <v:path arrowok="t"/>
              </v:shape>
              <v:shape id="_x0000_s3501" style="position:absolute;left:3583;top:5600;width:52;height:50" coordsize="158,152" path="m67,l65,,37,5,14,19,,40r55,1l55,124r4,24l91,152r17,-1l136,143r22,-14l67,124,67,xe" fillcolor="black" stroked="f">
                <v:path arrowok="t"/>
              </v:shape>
              <v:shape id="_x0000_s3502" style="position:absolute;left:3728;top:6361;width:15;height:33" coordsize="44,98" path="m37,l32,36,24,65,1,91,,91r4,7l30,74,42,46,44,32,37,xe" fillcolor="black" stroked="f">
                <v:path arrowok="t"/>
              </v:shape>
              <v:shape id="_x0000_s3503" style="position:absolute;left:3681;top:6372;width:19;height:18" coordsize="57,53" path="m8,l4,38,,45r,8l57,53r,-8l25,34,22,31,8,1,8,xe" fillcolor="black" stroked="f">
                <v:path arrowok="t"/>
              </v:shape>
              <v:shape id="_x0000_s3504" style="position:absolute;left:3707;top:6355;width:5;height:20" coordsize="13,59" path="m13,l,1,,59r13,l13,xe" fillcolor="black" stroked="f">
                <v:path arrowok="t"/>
              </v:shape>
              <v:shape id="_x0000_s3505" style="position:absolute;left:3715;top:6352;width:26;height:21" coordsize="77,63" path="m59,l,9r36,5l55,24,71,52r1,11l77,27,59,xe" fillcolor="black" stroked="f">
                <v:path arrowok="t"/>
              </v:shape>
              <v:shape id="_x0000_s3506" style="position:absolute;left:3680;top:6343;width:55;height:42" coordsize="165,126" path="m93,l58,6,31,21r-5,4l7,52,,80r7,31l9,126,13,88,26,60r6,-5l61,42,83,38,96,37r10,l165,28r-4,-4l133,7,101,,93,xe" fillcolor="black" stroked="f">
                <v:path arrowok="t"/>
              </v:shape>
              <v:shape id="_x0000_s3507" style="position:absolute;left:3730;top:6325;width:5;height:13" coordsize="16,39" path="m4,35r12,4l13,,5,12,,25,4,35xe" fillcolor="black" stroked="f">
                <v:path arrowok="t"/>
              </v:shape>
              <v:shape id="_x0000_s3508" style="position:absolute;left:3685;top:6280;width:11;height:15" coordsize="32,43" path="m,l2,43,32,11,6,8,,xe" fillcolor="black" stroked="f">
                <v:path arrowok="t"/>
              </v:shape>
              <v:shape id="_x0000_s3509" style="position:absolute;left:3686;top:6275;width:55;height:31" coordsize="167,93" path="m167,r-8,l156,19r-7,6l124,28r-94,l,60r124,l150,62r8,9l159,93r8,l167,xe" fillcolor="black" stroked="f">
                <v:path arrowok="t"/>
              </v:shape>
              <v:shape id="_x0000_s3510" style="position:absolute;left:3712;top:6316;width:30;height:22" coordsize="89,66" path="m56,l,10r25,l52,14,66,27r3,39l78,64,89,41,81,15,56,xe" fillcolor="black" stroked="f">
                <v:path arrowok="t"/>
              </v:shape>
              <v:shape id="_x0000_s3511" style="position:absolute;left:3681;top:6275;width:50;height:53" coordsize="149,160" path="m8,l,,,160r8,l16,137r2,-1l53,133r40,l149,123r-22,-3l89,119r-76,l13,60,11,17,8,xe" fillcolor="black" stroked="f">
                <v:path arrowok="t"/>
              </v:shape>
              <v:shape id="_x0000_s3512" style="position:absolute;left:3718;top:6216;width:25;height:43" coordsize="75,128" path="m4,l,5r12,5l33,27r3,4l44,58r6,70l54,124,70,101,75,74,70,47,53,23,31,8,4,xe" fillcolor="black" stroked="f">
                <v:path arrowok="t"/>
              </v:shape>
              <v:shape id="_x0000_s3513" style="position:absolute;left:3683;top:6243;width:19;height:23" coordsize="57,68" path="m5,l,25,17,48,31,58,57,68,53,44,41,41,18,28,16,26,5,xe" fillcolor="black" stroked="f">
                <v:path arrowok="t"/>
              </v:shape>
              <v:shape id="_x0000_s3514" style="position:absolute;left:3704;top:6236;width:31;height:23" coordsize="91,70" path="m85,l80,23,62,47r-7,5l31,62,,66r91,4l85,xe" fillcolor="black" stroked="f">
                <v:path arrowok="t"/>
              </v:shape>
              <v:shape id="_x0000_s3515" style="position:absolute;left:3680;top:6230;width:20;height:21" coordsize="62,65" path="m5,l,28r1,9l9,65,14,40,21,19,38,5,62,,5,xe" fillcolor="black" stroked="f">
                <v:path arrowok="t"/>
              </v:shape>
              <v:shape id="_x0000_s3516" style="position:absolute;left:3681;top:6216;width:54;height:51" coordsize="160,151" path="m69,l67,,38,5,14,19,,40r57,l57,124r4,24l92,151r18,l137,143r23,-15l69,124,69,xe" fillcolor="black" stroked="f">
                <v:path arrowok="t"/>
              </v:shape>
              <v:shape id="_x0000_s3517" style="position:absolute;left:3711;top:6148;width:30;height:39" coordsize="91,116" path="m91,l83,,75,22r-5,5l42,45,18,60,,73r,43l4,106,17,97,40,84,66,69,91,53,91,xe" fillcolor="black" stroked="f">
                <v:path arrowok="t"/>
              </v:shape>
              <v:shape id="_x0000_s3518" style="position:absolute;left:3687;top:6151;width:6;height:14" coordsize="17,41" path="m12,41l14,28,17,17,12,5,,,12,41xe" fillcolor="black" stroked="f">
                <v:path arrowok="t"/>
              </v:shape>
              <v:shape id="_x0000_s3519" style="position:absolute;left:3681;top:6179;width:46;height:30" coordsize="137,90" path="m8,l,,,90r8,l11,72r7,-6l43,63r94,l89,31r-46,l16,27,11,21,8,xe" fillcolor="black" stroked="f">
                <v:path arrowok="t"/>
              </v:shape>
              <v:shape id="_x0000_s3520" style="position:absolute;left:3711;top:6179;width:30;height:30" coordsize="91,90" path="m91,l83,,82,21r-9,8l48,31,,31,48,63r28,6l83,90r8,l91,xe" fillcolor="black" stroked="f">
                <v:path arrowok="t"/>
              </v:shape>
              <v:shape id="_x0000_s3521" style="position:absolute;left:3696;top:6173;width:15;height:17" coordsize="46,51" path="m46,l37,12,35,45r,6l,51r46,l46,43,46,xe" fillcolor="black" stroked="f">
                <v:path arrowok="t"/>
              </v:shape>
              <v:shape id="_x0000_s3522" style="position:absolute;left:3681;top:6151;width:27;height:37" coordsize="81,110" path="m18,l5,7,,23,4,43,15,56r2,1l44,68r6,3l72,88r7,22l81,77,67,66,45,56,30,41,18,xe" fillcolor="black" stroked="f">
                <v:path arrowok="t"/>
              </v:shape>
              <v:shape id="_x0000_s3523" style="position:absolute;left:3686;top:6101;width:55;height:33" coordsize="167,98" path="m167,r-8,l158,24r-8,8l124,34,,34,,68r124,l125,68r29,5l159,98r8,l167,xe" fillcolor="black" stroked="f">
                <v:path arrowok="t"/>
              </v:shape>
              <v:shape id="_x0000_s3524" style="position:absolute;left:3681;top:6093;width:17;height:54" coordsize="49,162" path="m,l,154r49,8l49,153,25,144,16,133,13,109r,-15l13,60r,-15l,xe" fillcolor="black" stroked="f">
                <v:path arrowok="t"/>
              </v:shape>
              <v:shape id="_x0000_s3525" style="position:absolute;left:3681;top:6090;width:17;height:18" coordsize="49,53" path="m49,l,8,13,53,16,30,26,17,49,9,49,xe" fillcolor="black" stroked="f">
                <v:path arrowok="t"/>
              </v:shape>
              <v:shape id="_x0000_s3526" style="position:absolute;left:3736;top:6043;width:7;height:26" coordsize="21,77" path="m14,l9,34,,61,5,77,17,58,21,34r,-5l14,xe" fillcolor="black" stroked="f">
                <v:path arrowok="t"/>
              </v:shape>
              <v:shape id="_x0000_s3527" style="position:absolute;left:3687;top:6084;width:3;height:5" coordsize="7,14" path="m7,13l4,,,14,7,13xe" fillcolor="black" stroked="f">
                <v:path arrowok="t"/>
              </v:shape>
              <v:shape id="_x0000_s3528" style="position:absolute;left:3715;top:6036;width:26;height:18" coordsize="76,55" path="m58,l,7r1,l32,12,56,24r6,5l71,55,76,21,58,xe" fillcolor="black" stroked="f">
                <v:path arrowok="t"/>
              </v:shape>
              <v:shape id="_x0000_s3529" style="position:absolute;left:3687;top:6027;width:48;height:27" coordsize="143,83" path="m67,l50,2,23,8,,22,6,83,8,78,22,53r6,-4l53,39,85,35r58,-7l124,13,97,4,67,xe" fillcolor="black" stroked="f">
                <v:path arrowok="t"/>
              </v:shape>
              <v:shape id="_x0000_s3530" style="position:absolute;left:3680;top:6071;width:75;height:18" coordsize="226,54" path="m,l22,54,26,40r3,-9l35,26,57,25r169,l,xe" fillcolor="black" stroked="f">
                <v:path arrowok="t"/>
              </v:shape>
              <v:shape id="_x0000_s3531" style="position:absolute;left:3694;top:6068;width:4;height:1" coordsize="11,3" path="m9,l,3r11,l9,xe" fillcolor="black" stroked="f">
                <v:path arrowok="t"/>
              </v:shape>
              <v:shape id="_x0000_s3532" style="position:absolute;left:3694;top:6063;width:44;height:6" coordsize="131,16" path="m126,l107,13,78,16r-67,l,16r131,l126,xe" fillcolor="black" stroked="f">
                <v:path arrowok="t"/>
              </v:shape>
              <v:shape id="_x0000_s3533" style="position:absolute;left:3680;top:6058;width:90;height:32" coordsize="269,94" path="m269,r-7,l258,20r-7,8l227,31r-54,l42,31,,31r,7l226,63r25,2l257,71r5,18l262,94r7,l269,xe" fillcolor="black" stroked="f">
                <v:path arrowok="t"/>
              </v:shape>
              <v:shape id="_x0000_s3534" style="position:absolute;left:3680;top:6034;width:17;height:35" coordsize="52,104" path="m22,l7,18,,46r,2l10,75r8,9l43,104r9,-3l34,80,28,61,22,xe" fillcolor="black" stroked="f">
                <v:path arrowok="t"/>
              </v:shape>
              <v:shape id="_x0000_s3535" style="position:absolute;left:3696;top:5954;width:45;height:29" coordsize="137,88" path="m137,r-8,l126,18r-7,8l94,27,,27,10,60r84,l95,60r29,6l129,88r8,l137,xe" fillcolor="black" stroked="f">
                <v:path arrowok="t"/>
              </v:shape>
              <v:shape id="_x0000_s3536" style="position:absolute;left:3727;top:5992;width:14;height:28" coordsize="43,84" path="m43,l35,,28,19,6,24,,56r,l28,60r7,24l43,84,43,xe" fillcolor="black" stroked="f">
                <v:path arrowok="t"/>
              </v:shape>
              <v:shape id="_x0000_s3537" style="position:absolute;left:3693;top:5974;width:36;height:36" coordsize="108,110" path="m18,l,,89,78r13,32l108,78,18,xe" fillcolor="black" stroked="f">
                <v:path arrowok="t"/>
              </v:shape>
              <v:shape id="_x0000_s3538" style="position:absolute;left:3681;top:5954;width:18;height:28" coordsize="53,84" path="m8,l,,,84r8,l14,66,35,60r18,l43,27,17,25,11,18,8,xe" fillcolor="black" stroked="f">
                <v:path arrowok="t"/>
              </v:shape>
              <v:shape id="_x0000_s3539" style="position:absolute;left:3681;top:5990;width:46;height:30" coordsize="137,88" path="m8,l,,,88r8,l11,68r7,-6l43,60r94,l124,28r-81,l17,26,11,18,8,xe" fillcolor="black" stroked="f">
                <v:path arrowok="t"/>
              </v:shape>
              <v:shape id="_x0000_s3540" style="position:absolute;left:3713;top:5906;width:5;height:34" coordsize="15,101" path="m9,88l15,61,11,31,,,,101,9,88xe" fillcolor="black" stroked="f">
                <v:path arrowok="t"/>
              </v:shape>
              <v:shape id="_x0000_s3541" style="position:absolute;left:3709;top:5906;width:18;height:34" coordsize="55,101" path="m,l3,9r8,33l12,101,12,,55,,,xe" fillcolor="black" stroked="f">
                <v:path arrowok="t"/>
              </v:shape>
              <v:shape id="_x0000_s3542" style="position:absolute;left:3696;top:5887;width:45;height:30" coordsize="137,90" path="m137,r-8,l126,18r-7,7l94,27,,27,39,59r55,l120,62r8,8l129,90r8,l137,xe" fillcolor="black" stroked="f">
                <v:path arrowok="t"/>
              </v:shape>
              <v:shape id="_x0000_s3543" style="position:absolute;left:3681;top:5887;width:28;height:28" coordsize="82,86" path="m8,l,,,86r8,l11,68r7,-6l43,59r39,l43,27,17,25,11,18,8,xe" fillcolor="black" stroked="f">
                <v:path arrowok="t"/>
              </v:shape>
              <v:shape id="_x0000_s3544" style="position:absolute;left:3681;top:5921;width:32;height:28" coordsize="94,85" path="m8,l,,,85r8,l12,68r8,-6l43,61r32,l94,58,43,27,17,26,11,18,8,xe" fillcolor="black" stroked="f">
                <v:path arrowok="t"/>
              </v:shape>
              <v:shape id="_x0000_s3545" style="position:absolute;left:3696;top:5920;width:17;height:20" coordsize="51,59" path="m50,l46,18r-7,9l22,28,,28,51,59,50,xe" fillcolor="black" stroked="f">
                <v:path arrowok="t"/>
              </v:shape>
              <v:shape id="_x0000_s3546" style="position:absolute;left:3718;top:5828;width:25;height:43" coordsize="75,129" path="m4,l,6r12,5l33,27r3,4l44,58r6,71l54,125,70,100,75,73,70,46,53,23,31,9,4,xe" fillcolor="black" stroked="f">
                <v:path arrowok="t"/>
              </v:shape>
              <v:shape id="_x0000_s3547" style="position:absolute;left:3683;top:5855;width:19;height:23" coordsize="57,68" path="m5,l,25,17,47,31,58,57,68,53,44,41,42,18,28,16,25,5,xe" fillcolor="black" stroked="f">
                <v:path arrowok="t"/>
              </v:shape>
              <v:shape id="_x0000_s3548" style="position:absolute;left:3704;top:5848;width:31;height:23" coordsize="91,71" path="m85,l80,23,62,46r-7,5l31,62,,66r91,5l85,xe" fillcolor="black" stroked="f">
                <v:path arrowok="t"/>
              </v:shape>
              <v:shape id="_x0000_s3549" style="position:absolute;left:3680;top:5842;width:20;height:21" coordsize="62,65" path="m5,l,28,1,38,9,65,14,40,21,19,38,5,62,1,5,xe" fillcolor="black" stroked="f">
                <v:path arrowok="t"/>
              </v:shape>
              <v:shape id="_x0000_s3550" style="position:absolute;left:3681;top:5828;width:54;height:51" coordsize="160,151" path="m69,l67,,38,5,14,19,,40r57,1l57,124r4,24l92,151r18,l137,143r23,-14l69,124,69,xe" fillcolor="black" stroked="f">
                <v:path arrowok="t"/>
              </v:shape>
              <v:shape id="_x0000_s3551" style="position:absolute;left:3718;top:5769;width:25;height:43" coordsize="76,129" path="m2,l,7r11,5l32,27r6,8l46,62r4,67l54,126,71,102,76,76,72,54,56,28,54,26,32,10,2,xe" fillcolor="black" stroked="f">
                <v:path arrowok="t"/>
              </v:shape>
              <v:shape id="_x0000_s3552" style="position:absolute;left:3683;top:5793;width:23;height:18" coordsize="70,54" path="m4,l,31,18,54,70,48,43,44,19,33,14,27,4,xe" fillcolor="black" stroked="f">
                <v:path arrowok="t"/>
              </v:shape>
              <v:shape id="_x0000_s3553" style="position:absolute;left:3689;top:5790;width:45;height:30" coordsize="137,89" path="m133,r-5,22l109,43r-2,l81,54,52,58,,64,13,75,39,86r30,3l87,89r28,-8l137,67,133,xe" fillcolor="black" stroked="f">
                <v:path arrowok="t"/>
              </v:shape>
              <v:shape id="_x0000_s3554" style="position:absolute;left:3680;top:5771;width:19;height:33" coordsize="59,98" path="m44,l38,2,14,17,5,31,,61,1,71,9,98,13,67,19,48,38,40,53,36,59,18,56,5,44,xe" fillcolor="black" stroked="f">
                <v:path arrowok="t"/>
              </v:shape>
              <v:shape id="_x0000_s3555" style="position:absolute;left:3711;top:5701;width:30;height:39" coordsize="91,116" path="m91,l83,,75,22r-5,5l42,45,18,59,,72r,44l4,106,17,98,40,84,66,70,91,53,91,xe" fillcolor="black" stroked="f">
                <v:path arrowok="t"/>
              </v:shape>
            </v:group>
            <v:group id="_x0000_s3757" style="position:absolute;left:3680;top:5465;width:612;height:931" coordorigin="3680,5465" coordsize="612,931">
              <v:shape id="_x0000_s3557" style="position:absolute;left:3687;top:5704;width:6;height:13" coordsize="17,41" path="m12,41l14,28,17,18,12,5,,,12,41xe" fillcolor="black" stroked="f">
                <v:path arrowok="t"/>
              </v:shape>
              <v:shape id="_x0000_s3558" style="position:absolute;left:3681;top:5732;width:46;height:30" coordsize="137,89" path="m8,l,,,89r8,l11,71r7,-6l43,62r94,l89,30r-46,l16,27,11,20,8,xe" fillcolor="black" stroked="f">
                <v:path arrowok="t"/>
              </v:shape>
              <v:shape id="_x0000_s3559" style="position:absolute;left:3711;top:5732;width:30;height:30" coordsize="91,89" path="m91,l83,,82,20r-9,7l48,30,,30,48,62r28,5l83,89r8,l91,xe" fillcolor="black" stroked="f">
                <v:path arrowok="t"/>
              </v:shape>
              <v:shape id="_x0000_s3560" style="position:absolute;left:3696;top:5725;width:15;height:17" coordsize="46,52" path="m46,l37,13,35,45r,7l,52r46,l46,44,46,xe" fillcolor="black" stroked="f">
                <v:path arrowok="t"/>
              </v:shape>
              <v:shape id="_x0000_s3561" style="position:absolute;left:3681;top:5704;width:27;height:36" coordsize="81,109" path="m18,l5,6,,23,4,42,15,57r2,l44,68r6,4l72,87r7,22l81,77,67,66,45,55,30,41,18,xe" fillcolor="black" stroked="f">
                <v:path arrowok="t"/>
              </v:shape>
              <v:shape id="_x0000_s3562" style="position:absolute;left:3696;top:5632;width:45;height:29" coordsize="137,87" path="m137,r-8,l126,19r-7,6l94,28,,28,10,60r84,l95,60r29,5l129,87r8,l137,xe" fillcolor="black" stroked="f">
                <v:path arrowok="t"/>
              </v:shape>
              <v:shape id="_x0000_s3563" style="position:absolute;left:3727;top:5670;width:14;height:27" coordsize="43,82" path="m43,l35,,28,18,6,23,,55r,l28,61r7,21l43,82,43,xe" fillcolor="black" stroked="f">
                <v:path arrowok="t"/>
              </v:shape>
              <v:shape id="_x0000_s3564" style="position:absolute;left:3693;top:5652;width:36;height:36" coordsize="108,109" path="m18,l,,89,77r13,32l108,77,18,xe" fillcolor="black" stroked="f">
                <v:path arrowok="t"/>
              </v:shape>
              <v:shape id="_x0000_s3565" style="position:absolute;left:3681;top:5632;width:18;height:27" coordsize="53,83" path="m8,l,,,83r8,l14,65,35,60r18,l43,28,17,25,11,17,8,xe" fillcolor="black" stroked="f">
                <v:path arrowok="t"/>
              </v:shape>
              <v:shape id="_x0000_s3566" style="position:absolute;left:3681;top:5668;width:46;height:29" coordsize="137,86" path="m8,l,,,86r8,l11,68r7,-6l43,59r94,l124,27r-81,l17,25,11,18,8,xe" fillcolor="black" stroked="f">
                <v:path arrowok="t"/>
              </v:shape>
              <v:shape id="_x0000_s3567" style="position:absolute;left:3718;top:5573;width:25;height:43" coordsize="75,128" path="m4,l,5r12,5l33,27r3,4l44,58r6,70l54,124,70,101,75,74,70,47,53,23,31,8,4,xe" fillcolor="black" stroked="f">
                <v:path arrowok="t"/>
              </v:shape>
              <v:shape id="_x0000_s3568" style="position:absolute;left:3683;top:5600;width:19;height:23" coordsize="57,68" path="m5,l,25,17,48,31,58,57,68,53,44,41,41,18,28,16,26,5,xe" fillcolor="black" stroked="f">
                <v:path arrowok="t"/>
              </v:shape>
              <v:shape id="_x0000_s3569" style="position:absolute;left:3704;top:5593;width:31;height:23" coordsize="91,70" path="m85,l80,23,62,47r-7,5l31,62,,66r91,4l85,xe" fillcolor="black" stroked="f">
                <v:path arrowok="t"/>
              </v:shape>
              <v:shape id="_x0000_s3570" style="position:absolute;left:3680;top:5587;width:20;height:21" coordsize="62,65" path="m5,l,28r1,9l9,65,14,40,21,19,38,5,62,,5,xe" fillcolor="black" stroked="f">
                <v:path arrowok="t"/>
              </v:shape>
              <v:shape id="_x0000_s3571" style="position:absolute;left:3681;top:5573;width:54;height:51" coordsize="160,151" path="m69,l67,,38,4,14,19,,40r57,l57,124r4,24l92,151r18,-1l137,143r23,-15l69,124,69,xe" fillcolor="black" stroked="f">
                <v:path arrowok="t"/>
              </v:shape>
              <v:shape id="_x0000_s3572" style="position:absolute;left:3696;top:5468;width:45;height:28" coordsize="137,86" path="m137,r-8,l126,18r-7,6l94,27,,27,10,59r84,l95,59r29,5l129,86r8,l137,xe" fillcolor="black" stroked="f">
                <v:path arrowok="t"/>
              </v:shape>
              <v:shape id="_x0000_s3573" style="position:absolute;left:3727;top:5505;width:14;height:28" coordsize="43,83" path="m43,l35,,28,18,6,24,,56r,l28,61r7,22l43,83,43,xe" fillcolor="black" stroked="f">
                <v:path arrowok="t"/>
              </v:shape>
              <v:shape id="_x0000_s3574" style="position:absolute;left:3693;top:5487;width:36;height:37" coordsize="108,110" path="m18,l,,89,78r13,32l108,78,18,xe" fillcolor="black" stroked="f">
                <v:path arrowok="t"/>
              </v:shape>
              <v:shape id="_x0000_s3575" style="position:absolute;left:3681;top:5468;width:18;height:27" coordsize="53,82" path="m8,l,,,82r8,l14,64,35,59r18,l43,27,17,24,11,17,8,xe" fillcolor="black" stroked="f">
                <v:path arrowok="t"/>
              </v:shape>
              <v:shape id="_x0000_s3576" style="position:absolute;left:3681;top:5504;width:46;height:29" coordsize="137,86" path="m8,l,,,86r8,l11,68r7,-7l43,59r94,l124,27r-81,l17,24,11,18,8,xe" fillcolor="black" stroked="f">
                <v:path arrowok="t"/>
              </v:shape>
              <v:shape id="_x0000_s3577" style="position:absolute;left:3810;top:6366;width:40;height:6" coordsize="120,17" path="m13,l,17,26,14r94,l13,xe" fillcolor="black" stroked="f">
                <v:path arrowok="t"/>
              </v:shape>
              <v:shape id="_x0000_s3578" style="position:absolute;left:3814;top:6357;width:50;height:23" coordsize="149,68" path="m149,r-7,l139,18r-8,8l107,27,,27,107,41r28,5l142,68r7,l149,xe" fillcolor="black" stroked="f">
                <v:path arrowok="t"/>
              </v:shape>
              <v:shape id="_x0000_s3579" style="position:absolute;left:3810;top:6310;width:8;height:11" coordsize="26,35" path="m,l13,35,26,2,,xe" fillcolor="black" stroked="f">
                <v:path arrowok="t"/>
              </v:shape>
              <v:shape id="_x0000_s3580" style="position:absolute;left:3814;top:6301;width:50;height:29" coordsize="149,87" path="m149,r-7,l139,17r-8,8l107,27r-94,l,60r107,l135,65r7,22l149,87,149,xe" fillcolor="black" stroked="f">
                <v:path arrowok="t"/>
              </v:shape>
              <v:shape id="_x0000_s3581" style="position:absolute;left:3804;top:6340;width:60;height:40" coordsize="179,119" path="m133,l,57r,62l8,119r2,-18l17,95,30,78,179,13,133,xe" fillcolor="black" stroked="f">
                <v:path arrowok="t"/>
              </v:shape>
              <v:shape id="_x0000_s3582" style="position:absolute;left:3804;top:6301;width:60;height:43" coordsize="179,129" path="m8,l,,,60r133,56l179,129r,-6l30,60,17,25,10,17,8,xe" fillcolor="black" stroked="f">
                <v:path arrowok="t"/>
              </v:shape>
              <v:shape id="_x0000_s3583" style="position:absolute;left:3855;top:6260;width:10;height:29" coordsize="31,87" path="m1,l,15,8,40,18,87r4,-4l31,58,26,34,22,28,1,xe" fillcolor="black" stroked="f">
                <v:path arrowok="t"/>
              </v:shape>
              <v:shape id="_x0000_s3584" style="position:absolute;left:3851;top:6239;width:14;height:19" coordsize="40,58" path="m11,l,,14,17r1,5l33,58,40,43,35,24,11,xe" fillcolor="black" stroked="f">
                <v:path arrowok="t"/>
              </v:shape>
              <v:shape id="_x0000_s3585" style="position:absolute;left:3835;top:6274;width:26;height:20" coordsize="76,60" path="m66,l57,19,34,27,,34,19,54r24,6l50,59,76,47,66,xe" fillcolor="black" stroked="f">
                <v:path arrowok="t"/>
              </v:shape>
              <v:shape id="_x0000_s3586" style="position:absolute;left:3826;top:6260;width:21;height:25" coordsize="62,74" path="m6,l,15,13,45,23,65r5,9l62,67,41,60,23,38,19,32,6,xe" fillcolor="black" stroked="f">
                <v:path arrowok="t"/>
              </v:shape>
              <v:shape id="_x0000_s3587" style="position:absolute;left:3824;top:6260;width:4;height:5" coordsize="11,15" path="m11,l,,5,15,11,xe" fillcolor="black" stroked="f">
                <v:path arrowok="t"/>
              </v:shape>
              <v:shape id="_x0000_s3588" style="position:absolute;left:3851;top:6260;width:4;height:5" coordsize="12,15" path="m12,l,,11,15,12,xe" fillcolor="black" stroked="f">
                <v:path arrowok="t"/>
              </v:shape>
              <v:shape id="_x0000_s3589" style="position:absolute;left:3805;top:6246;width:57;height:25" coordsize="172,75" path="m154,r-1,6l145,8r-1,1l114,9,54,9r-8,l19,13,,30,3,75,14,51r6,-4l50,42r8,l69,42r69,l150,42r22,-6l154,xe" fillcolor="black" stroked="f">
                <v:path arrowok="t"/>
              </v:shape>
              <v:shape id="_x0000_s3590" style="position:absolute;left:3813;top:6280;width:9;height:2" coordsize="26,4" path="m12,l,,26,4,12,xe" fillcolor="black" stroked="f">
                <v:path arrowok="t"/>
              </v:shape>
              <v:shape id="_x0000_s3591" style="position:absolute;left:3802;top:6256;width:22;height:35" coordsize="64,104" path="m8,l4,9,,40,2,63,14,88r6,6l45,104r14,-3l64,89,59,76,33,72,18,64,11,45,8,xe" fillcolor="black" stroked="f">
                <v:path arrowok="t"/>
              </v:shape>
              <v:shape id="_x0000_s3592" style="position:absolute;left:3808;top:6207;width:56;height:30" coordsize="166,89" path="m166,r-7,l156,18r-8,7l124,27,,27,124,59r28,5l159,89r7,l166,xe" fillcolor="black" stroked="f">
                <v:path arrowok="t"/>
              </v:shape>
              <v:shape id="_x0000_s3593" style="position:absolute;left:3807;top:6203;width:43;height:27" coordsize="127,80" path="m3,l,80,8,73,33,71r94,l3,39,3,xe" fillcolor="black" stroked="f">
                <v:path arrowok="t"/>
              </v:shape>
              <v:shape id="_x0000_s3594" style="position:absolute;left:3804;top:6185;width:16;height:52" coordsize="49,156" path="m49,l,8,,156r8,l10,135,13,55r,-1l19,24r,-1l49,9,49,xe" fillcolor="black" stroked="f">
                <v:path arrowok="t"/>
              </v:shape>
              <v:shape id="_x0000_s3595" style="position:absolute;left:3804;top:6152;width:46;height:29" coordsize="137,86" path="m8,l,,,86r8,l10,68r9,-7l43,59r94,l43,27,18,26,10,18,8,xe" fillcolor="black" stroked="f">
                <v:path arrowok="t"/>
              </v:shape>
              <v:shape id="_x0000_s3596" style="position:absolute;left:3818;top:6152;width:46;height:29" coordsize="136,86" path="m136,r-7,l125,19r-8,7l94,27r-44,l37,27,,27,94,59r28,5l129,86r7,l136,xe" fillcolor="black" stroked="f">
                <v:path arrowok="t"/>
              </v:shape>
              <v:shape id="_x0000_s3597" style="position:absolute;left:3831;top:6136;width:4;height:25" coordsize="13,77" path="m13,l,77r13,l13,xe" fillcolor="black" stroked="f">
                <v:path arrowok="t"/>
              </v:shape>
              <v:shape id="_x0000_s3598" style="position:absolute;left:3831;top:6136;width:19;height:25" coordsize="57,77" path="m,l,77,13,,57,,,xe" fillcolor="black" stroked="f">
                <v:path arrowok="t"/>
              </v:shape>
              <v:shape id="_x0000_s3599" style="position:absolute;left:3804;top:6116;width:27;height:29" coordsize="80,87" path="m8,l,,,87r8,l12,67r7,-6l43,60r37,l43,27,18,26,10,18,8,xe" fillcolor="black" stroked="f">
                <v:path arrowok="t"/>
              </v:shape>
              <v:shape id="_x0000_s3600" style="position:absolute;left:3818;top:6116;width:46;height:29" coordsize="136,87" path="m136,r-7,l125,18r-8,8l94,27,,27,37,60r57,l95,60r27,5l129,87r7,l136,xe" fillcolor="black" stroked="f">
                <v:path arrowok="t"/>
              </v:shape>
              <v:shape id="_x0000_s3601" style="position:absolute;left:3818;top:6044;width:46;height:29" coordsize="136,87" path="m136,r-7,l126,18r-8,7l94,27,,27,10,60r84,l95,60r27,5l129,87r7,l136,xe" fillcolor="black" stroked="f">
                <v:path arrowok="t"/>
              </v:shape>
              <v:shape id="_x0000_s3602" style="position:absolute;left:3850;top:6082;width:14;height:28" coordsize="42,82" path="m42,l35,,28,18,5,23,,55r,l28,60r7,22l42,82,42,xe" fillcolor="black" stroked="f">
                <v:path arrowok="t"/>
              </v:shape>
              <v:shape id="_x0000_s3603" style="position:absolute;left:3816;top:6064;width:35;height:37" coordsize="107,109" path="m18,l,,89,77r13,32l107,77,18,xe" fillcolor="black" stroked="f">
                <v:path arrowok="t"/>
              </v:shape>
              <v:shape id="_x0000_s3604" style="position:absolute;left:3804;top:6044;width:18;height:28" coordsize="53,83" path="m8,l,,,83r8,l14,65,35,60r18,l43,27,17,25,10,17,8,xe" fillcolor="black" stroked="f">
                <v:path arrowok="t"/>
              </v:shape>
              <v:shape id="_x0000_s3605" style="position:absolute;left:3804;top:6081;width:46;height:29" coordsize="137,86" path="m8,l,,,86r8,l10,68r7,-6l43,59r94,l124,27r-81,l17,24,10,17,8,xe" fillcolor="black" stroked="f">
                <v:path arrowok="t"/>
              </v:shape>
              <v:shape id="_x0000_s3606" style="position:absolute;left:3808;top:5995;width:56;height:32" coordsize="166,97" path="m166,r-7,l156,25r-7,7l124,35,,35,,67r124,l125,67r27,7l159,97r7,l166,xe" fillcolor="black" stroked="f">
                <v:path arrowok="t"/>
              </v:shape>
              <v:shape id="_x0000_s3607" style="position:absolute;left:3804;top:5986;width:16;height:55" coordsize="49,163" path="m,l,155r49,8l49,154,24,145,14,133,13,110r,-17l13,61r,-16l,xe" fillcolor="black" stroked="f">
                <v:path arrowok="t"/>
              </v:shape>
              <v:shape id="_x0000_s3608" style="position:absolute;left:3804;top:5984;width:16;height:17" coordsize="49,52" path="m49,l,7,13,52,15,28,26,16,49,9,49,xe" fillcolor="black" stroked="f">
                <v:path arrowok="t"/>
              </v:shape>
              <v:shape id="_x0000_s3609" style="position:absolute;left:3804;top:5951;width:46;height:29" coordsize="137,86" path="m8,l,,,86r8,l10,67r9,-7l43,59r94,l43,27,18,24,10,16,8,xe" fillcolor="black" stroked="f">
                <v:path arrowok="t"/>
              </v:shape>
              <v:shape id="_x0000_s3610" style="position:absolute;left:3818;top:5951;width:46;height:29" coordsize="136,86" path="m136,r-7,l125,18r-8,7l94,27r-44,l37,27,,27,94,59r28,5l129,86r7,l136,xe" fillcolor="black" stroked="f">
                <v:path arrowok="t"/>
              </v:shape>
              <v:shape id="_x0000_s3611" style="position:absolute;left:3831;top:5934;width:4;height:26" coordsize="13,78" path="m13,l,78r13,l13,xe" fillcolor="black" stroked="f">
                <v:path arrowok="t"/>
              </v:shape>
              <v:shape id="_x0000_s3612" style="position:absolute;left:3831;top:5934;width:19;height:26" coordsize="57,78" path="m,l,78,13,,57,,,xe" fillcolor="black" stroked="f">
                <v:path arrowok="t"/>
              </v:shape>
              <v:shape id="_x0000_s3613" style="position:absolute;left:3804;top:5914;width:27;height:29" coordsize="80,87" path="m8,l,,,87r8,l12,68r7,-6l43,60r37,l43,28,18,25,10,18,8,xe" fillcolor="black" stroked="f">
                <v:path arrowok="t"/>
              </v:shape>
              <v:shape id="_x0000_s3614" style="position:absolute;left:3818;top:5914;width:46;height:29" coordsize="136,87" path="m136,r-7,l125,19r-8,6l94,28,,28,37,60r57,l95,60r27,5l129,87r7,l136,xe" fillcolor="black" stroked="f">
                <v:path arrowok="t"/>
              </v:shape>
              <v:shape id="_x0000_s3615" style="position:absolute;left:3835;top:5861;width:12;height:24" coordsize="38,70" path="m,l1,70,3,45,15,25,38,17,,xe" fillcolor="black" stroked="f">
                <v:path arrowok="t"/>
              </v:shape>
              <v:shape id="_x0000_s3616" style="position:absolute;left:3835;top:5854;width:29;height:55" coordsize="87,163" path="m37,l15,6,,21,38,38r2,l64,51r3,4l74,82r6,81l87,163r,-87l87,75,83,44,73,20,63,9,37,xe" fillcolor="black" stroked="f">
                <v:path arrowok="t"/>
              </v:shape>
              <v:shape id="_x0000_s3617" style="position:absolute;left:3831;top:5870;width:1;height:19" coordsize="3,58" path="m,58l3,,,34,,58xe" fillcolor="black" stroked="f">
                <v:path arrowok="t"/>
              </v:shape>
              <v:shape id="_x0000_s3618" style="position:absolute;left:3835;top:5882;width:26;height:27" coordsize="79,81" path="m73,l71,22,,22,44,54r28,4l79,81,73,xe" fillcolor="black" stroked="f">
                <v:path arrowok="t"/>
              </v:shape>
              <v:shape id="_x0000_s3619" style="position:absolute;left:3804;top:5877;width:46;height:32" coordsize="137,94" path="m8,l,,,94r8,l10,75r7,-7l43,67r94,l93,35r-50,l15,31,10,23,8,xe" fillcolor="black" stroked="f">
                <v:path arrowok="t"/>
              </v:shape>
              <v:shape id="_x0000_s3620" style="position:absolute;left:3818;top:5861;width:17;height:28" coordsize="50,83" path="m49,l40,25,37,83,,83r50,l50,70,49,xe" fillcolor="black" stroked="f">
                <v:path arrowok="t"/>
              </v:shape>
              <v:shape id="_x0000_s3621" style="position:absolute;left:3804;top:5825;width:46;height:30" coordsize="137,91" path="m8,l,,,91r8,l10,69r8,-8l43,60r94,l43,28,18,25,10,17,8,xe" fillcolor="black" stroked="f">
                <v:path arrowok="t"/>
              </v:shape>
              <v:shape id="_x0000_s3622" style="position:absolute;left:3818;top:5825;width:46;height:30" coordsize="136,91" path="m136,r-7,l126,17r-9,8l94,28,,28,94,60r25,2l126,70r3,21l136,91,136,xe" fillcolor="black" stroked="f">
                <v:path arrowok="t"/>
              </v:shape>
              <v:shape id="_x0000_s3623" style="position:absolute;left:3841;top:5766;width:24;height:43" coordsize="74,128" path="m3,l,5r11,5l33,27r1,3l42,58r7,70l52,124,69,101,74,72,69,46,52,23,31,8,3,xe" fillcolor="black" stroked="f">
                <v:path arrowok="t"/>
              </v:shape>
              <v:shape id="_x0000_s3624" style="position:absolute;left:3805;top:5793;width:19;height:23" coordsize="58,69" path="m6,l,26,18,49,32,59,58,69,54,45,42,42,18,29,15,27,6,xe" fillcolor="black" stroked="f">
                <v:path arrowok="t"/>
              </v:shape>
              <v:shape id="_x0000_s3625" style="position:absolute;left:3826;top:5786;width:31;height:23" coordsize="92,70" path="m85,l81,23,63,47r-6,3l31,62,,66r92,4l85,xe" fillcolor="black" stroked="f">
                <v:path arrowok="t"/>
              </v:shape>
              <v:shape id="_x0000_s3626" style="position:absolute;left:3802;top:5780;width:21;height:21" coordsize="62,65" path="m5,l,28r,9l8,65,14,39,19,19,37,4,62,,5,xe" fillcolor="black" stroked="f">
                <v:path arrowok="t"/>
              </v:shape>
              <v:shape id="_x0000_s3627" style="position:absolute;left:3804;top:5766;width:53;height:51" coordsize="159,151" path="m67,r,l37,4,14,19,,40r57,l57,124r4,24l92,151r16,-1l137,143r22,-15l67,124,67,xe" fillcolor="black" stroked="f">
                <v:path arrowok="t"/>
              </v:shape>
              <v:shape id="_x0000_s3628" style="position:absolute;left:3808;top:5697;width:56;height:29" coordsize="166,87" path="m166,r-7,l156,19r-8,6l124,28,,28,124,60r28,5l159,87r7,l166,xe" fillcolor="black" stroked="f">
                <v:path arrowok="t"/>
              </v:shape>
              <v:shape id="_x0000_s3629" style="position:absolute;left:3807;top:5680;width:43;height:40" coordsize="127,119" path="m3,l,119r7,-7l33,110r94,l3,78,3,xe" fillcolor="black" stroked="f">
                <v:path arrowok="t"/>
              </v:shape>
              <v:shape id="_x0000_s3630" style="position:absolute;left:3804;top:5661;width:46;height:65" coordsize="137,196" path="m8,l,,,196r8,l10,178,13,59r124,l43,27,17,24,10,17,8,xe" fillcolor="black" stroked="f">
                <v:path arrowok="t"/>
              </v:shape>
              <v:shape id="_x0000_s3631" style="position:absolute;left:3818;top:5661;width:46;height:28" coordsize="136,86" path="m136,r-7,l126,18r-8,6l94,27,,27,94,59r1,l122,64r7,22l136,86,136,xe" fillcolor="black" stroked="f">
                <v:path arrowok="t"/>
              </v:shape>
              <v:shape id="_x0000_s3632" style="position:absolute;left:3806;top:5626;width:53;height:27" coordsize="159,80" path="m2,l,36,12,50,37,68r20,8l86,80r7,l120,73,146,60,159,47,69,44r-13,l29,37,8,20,2,xe" fillcolor="black" stroked="f">
                <v:path arrowok="t"/>
              </v:shape>
              <v:shape id="_x0000_s3633" style="position:absolute;left:3829;top:5610;width:36;height:32" coordsize="109,96" path="m97,l95,36,89,58,67,77r-9,5l31,90,,93r90,3l104,73r5,-28l107,25,97,xe" fillcolor="black" stroked="f">
                <v:path arrowok="t"/>
              </v:shape>
              <v:shape id="_x0000_s3634" style="position:absolute;left:3802;top:5606;width:36;height:32" coordsize="106,96" path="m18,l5,25,,53,1,69,11,96,13,60,14,47,31,24,48,15,75,6,106,3,18,xe" fillcolor="black" stroked="f">
                <v:path arrowok="t"/>
              </v:shape>
              <v:shape id="_x0000_s3635" style="position:absolute;left:3808;top:5595;width:53;height:27" coordsize="159,80" path="m73,l66,,37,6,13,20,,33r88,3l120,40r22,9l148,54r9,26l159,44,147,28,121,11,102,4,73,xe" fillcolor="black" stroked="f">
                <v:path arrowok="t"/>
              </v:shape>
              <v:shape id="_x0000_s3636" style="position:absolute;left:3853;top:5577;width:5;height:13" coordsize="15,39" path="m4,35r11,4l13,,5,12,,25,4,35xe" fillcolor="black" stroked="f">
                <v:path arrowok="t"/>
              </v:shape>
              <v:shape id="_x0000_s3637" style="position:absolute;left:3807;top:5533;width:11;height:14" coordsize="33,41" path="m,l3,41,33,9,7,6,,xe" fillcolor="black" stroked="f">
                <v:path arrowok="t"/>
              </v:shape>
              <v:shape id="_x0000_s3638" style="position:absolute;left:3808;top:5527;width:56;height:31" coordsize="166,93" path="m166,r-7,l156,18r-8,6l124,27r-94,l,59r124,l149,63r8,9l159,93r7,l166,xe" fillcolor="black" stroked="f">
                <v:path arrowok="t"/>
              </v:shape>
              <v:shape id="_x0000_s3639" style="position:absolute;left:3835;top:5568;width:30;height:22" coordsize="90,66" path="m56,l,11r25,1l51,15,67,27r2,39l77,66,90,42,82,16,56,xe" fillcolor="black" stroked="f">
                <v:path arrowok="t"/>
              </v:shape>
              <v:shape id="_x0000_s3640" style="position:absolute;left:3804;top:5527;width:49;height:53" coordsize="148,160" path="m8,l,,,160r8,l15,138r3,-1l53,133r39,l148,122r-22,-2l88,118r-75,l13,59,10,18,8,xe" fillcolor="black" stroked="f">
                <v:path arrowok="t"/>
              </v:shape>
              <v:shape id="_x0000_s3641" style="position:absolute;left:3837;top:5485;width:1;height:5" coordsize="0,14" path="m,14l,9,,,,14xe" fillcolor="black" stroked="f">
                <v:path arrowok="t"/>
              </v:shape>
              <v:shape id="_x0000_s3642" style="position:absolute;left:3835;top:5485;width:29;height:39" coordsize="86,116" path="m5,l,46,59,89r17,14l79,116r7,l86,72,5,14,5,xe" fillcolor="black" stroked="f">
                <v:path arrowok="t"/>
              </v:shape>
              <v:shape id="_x0000_s3643" style="position:absolute;left:3832;top:5485;width:5;height:16" coordsize="13,46" path="m13,l,,,5,8,46,13,xe" fillcolor="black" stroked="f">
                <v:path arrowok="t"/>
              </v:shape>
              <v:shape id="_x0000_s3644" style="position:absolute;left:3807;top:5472;width:43;height:18" coordsize="127,56" path="m,l3,56,5,41r70,l88,41r39,l33,9,9,7,,xe" fillcolor="black" stroked="f">
                <v:path arrowok="t"/>
              </v:shape>
              <v:shape id="_x0000_s3645" style="position:absolute;left:3818;top:5465;width:46;height:29" coordsize="136,87" path="m136,r-7,l125,19r-9,7l94,28,,28,94,60r28,6l129,87r7,l136,xe" fillcolor="black" stroked="f">
                <v:path arrowok="t"/>
              </v:shape>
              <v:shape id="_x0000_s3646" style="position:absolute;left:3808;top:5487;width:27;height:29" coordsize="80,86" path="m72,r,5l62,35,33,49,,71r4,2l32,86r5,l62,73,80,41,72,xe" fillcolor="black" stroked="f">
                <v:path arrowok="t"/>
              </v:shape>
              <v:shape id="_x0000_s3647" style="position:absolute;left:3804;top:5465;width:15;height:46" coordsize="46,136" path="m8,l,,,80r3,29l13,136,46,114,23,104,13,75,10,19,8,xe" fillcolor="black" stroked="f">
                <v:path arrowok="t"/>
              </v:shape>
              <v:shape id="_x0000_s3648" style="position:absolute;left:4093;top:6304;width:72;height:39" coordsize="216,116" path="m216,r-7,l201,33r,l167,39,,39,16,77r151,l169,77r32,7l201,84r8,32l216,116,216,xe" fillcolor="black" stroked="f">
                <v:path arrowok="t"/>
              </v:shape>
              <v:shape id="_x0000_s3649" style="position:absolute;left:4148;top:6358;width:17;height:38" coordsize="49,114" path="m49,l42,,38,27r-9,9l7,38,,76r3,l34,82r8,32l49,114,49,xe" fillcolor="black" stroked="f">
                <v:path arrowok="t"/>
              </v:shape>
              <v:shape id="_x0000_s3650" style="position:absolute;left:4091;top:6330;width:60;height:54" coordsize="180,161" path="m22,l,,158,123r15,38l180,123,22,xe" fillcolor="black" stroked="f">
                <v:path arrowok="t"/>
              </v:shape>
              <v:shape id="_x0000_s3651" style="position:absolute;left:4077;top:6304;width:21;height:39" coordsize="64,116" path="m6,l,,,116r6,l13,84,42,77r22,l48,39r-2,l14,33,6,xe" fillcolor="black" stroked="f">
                <v:path arrowok="t"/>
              </v:shape>
              <v:shape id="_x0000_s3652" style="position:absolute;left:4077;top:6358;width:71;height:38" coordsize="215,114" path="m6,l,,,114r6,l14,82r1,l48,76r167,l200,38,48,38r-2,l14,31,6,xe" fillcolor="black" stroked="f">
                <v:path arrowok="t"/>
              </v:shape>
              <v:shape id="_x0000_s3653" style="position:absolute;left:4107;top:6271;width:53;height:27" coordsize="159,80" path="m2,l,36,12,50,37,68r20,8l86,80r7,l120,75,146,60,159,48,69,44r-13,l29,37,8,20,2,xe" fillcolor="black" stroked="f">
                <v:path arrowok="t"/>
              </v:shape>
              <v:shape id="_x0000_s3654" style="position:absolute;left:4130;top:6255;width:36;height:32" coordsize="109,97" path="m97,l95,36,89,58,67,77r-9,5l31,90,,93r90,4l104,73r5,-28l107,26,97,xe" fillcolor="black" stroked="f">
                <v:path arrowok="t"/>
              </v:shape>
              <v:shape id="_x0000_s3655" style="position:absolute;left:4103;top:6251;width:36;height:32" coordsize="106,95" path="m18,l5,24,,52,1,68,11,95,13,59,14,46,31,23,48,14,73,6,106,2,18,xe" fillcolor="black" stroked="f">
                <v:path arrowok="t"/>
              </v:shape>
              <v:shape id="_x0000_s3656" style="position:absolute;left:4109;top:6240;width:53;height:27" coordsize="159,80" path="m73,l66,,37,6,13,21,,34r88,2l120,40r22,9l148,54r9,26l159,44,147,28,121,12,102,4,73,xe" fillcolor="black" stroked="f">
                <v:path arrowok="t"/>
              </v:shape>
              <v:shape id="_x0000_s3657" style="position:absolute;left:4105;top:6203;width:46;height:29" coordsize="137,87" path="m8,l,,,87r8,l10,69r9,-8l43,60r94,l43,27,18,26,10,18,8,xe" fillcolor="black" stroked="f">
                <v:path arrowok="t"/>
              </v:shape>
              <v:shape id="_x0000_s3658" style="position:absolute;left:4119;top:6203;width:46;height:29" coordsize="136,87" path="m136,r-7,l125,20r-8,6l94,27r-44,l37,27,,27,94,60r28,5l129,87r7,l136,xe" fillcolor="black" stroked="f">
                <v:path arrowok="t"/>
              </v:shape>
              <v:shape id="_x0000_s3659" style="position:absolute;left:4132;top:6187;width:4;height:25" coordsize="13,77" path="m13,l,77r13,l13,xe" fillcolor="black" stroked="f">
                <v:path arrowok="t"/>
              </v:shape>
              <v:shape id="_x0000_s3660" style="position:absolute;left:4132;top:6187;width:19;height:25" coordsize="57,77" path="m,l,77,13,,57,,,xe" fillcolor="black" stroked="f">
                <v:path arrowok="t"/>
              </v:shape>
              <v:shape id="_x0000_s3661" style="position:absolute;left:4105;top:6167;width:27;height:29" coordsize="80,86" path="m8,l,,,86r8,l12,67r7,-7l43,59r37,l43,27,18,26,10,18,8,xe" fillcolor="black" stroked="f">
                <v:path arrowok="t"/>
              </v:shape>
              <v:shape id="_x0000_s3662" style="position:absolute;left:4119;top:6167;width:46;height:29" coordsize="136,86" path="m136,r-7,l125,19r-8,7l94,27,,27,37,59r57,l95,59r27,5l129,86r7,l136,xe" fillcolor="black" stroked="f">
                <v:path arrowok="t"/>
              </v:shape>
              <v:shape id="_x0000_s3663" style="position:absolute;left:4119;top:6096;width:46;height:28" coordsize="136,86" path="m136,r-7,l126,18r-8,6l94,27,,27,10,59r84,l95,59r27,5l129,86r7,l136,xe" fillcolor="black" stroked="f">
                <v:path arrowok="t"/>
              </v:shape>
              <v:shape id="_x0000_s3664" style="position:absolute;left:4151;top:6133;width:14;height:28" coordsize="42,83" path="m42,l35,,28,18,5,23,,56r,l28,61r7,22l42,83,42,xe" fillcolor="black" stroked="f">
                <v:path arrowok="t"/>
              </v:shape>
              <v:shape id="_x0000_s3665" style="position:absolute;left:4117;top:6115;width:35;height:37" coordsize="107,110" path="m18,l,,89,77r13,33l107,77,18,xe" fillcolor="black" stroked="f">
                <v:path arrowok="t"/>
              </v:shape>
              <v:shape id="_x0000_s3666" style="position:absolute;left:4105;top:6096;width:18;height:27" coordsize="53,82" path="m8,l,,,82r8,l14,64,35,59r18,l43,27,17,24,10,17,8,xe" fillcolor="black" stroked="f">
                <v:path arrowok="t"/>
              </v:shape>
              <v:shape id="_x0000_s3667" style="position:absolute;left:4105;top:6132;width:46;height:29" coordsize="137,87" path="m8,l,,,87r8,l10,69r7,-7l43,60r94,l124,27r-81,l17,25,10,18,8,xe" fillcolor="black" stroked="f">
                <v:path arrowok="t"/>
              </v:shape>
              <v:shape id="_x0000_s3668" style="position:absolute;left:4154;top:6069;width:10;height:22" coordsize="31,66" path="m24,r,8l17,33,,60r5,6l15,53,31,31,24,xe" fillcolor="black" stroked="f">
                <v:path arrowok="t"/>
              </v:shape>
              <v:shape id="_x0000_s3669" style="position:absolute;left:4105;top:6069;width:19;height:18" coordsize="57,53" path="m6,l4,38,,45r,8l57,53r,-6l34,39,13,22,6,xe" fillcolor="black" stroked="f">
                <v:path arrowok="t"/>
              </v:shape>
              <v:shape id="_x0000_s3670" style="position:absolute;left:4103;top:6057;width:15;height:25" coordsize="44,75" path="m5,l,29r,2l5,59,9,75,11,37,20,13,44,4,5,xe" fillcolor="black" stroked="f">
                <v:path arrowok="t"/>
              </v:shape>
              <v:shape id="_x0000_s3671" style="position:absolute;left:4129;top:6052;width:19;height:21" coordsize="59,65" path="m22,l12,31,,36,6,65r12,l22,42,36,21,59,14,22,xe" fillcolor="black" stroked="f">
                <v:path arrowok="t"/>
              </v:shape>
              <v:shape id="_x0000_s3672" style="position:absolute;left:4105;top:6047;width:28;height:17" coordsize="83,51" path="m39,l30,1,6,17,,31r39,4l39,35,64,45r7,6l83,46,76,29,61,8,39,xe" fillcolor="black" stroked="f">
                <v:path arrowok="t"/>
              </v:shape>
              <v:shape id="_x0000_s3673" style="position:absolute;left:4136;top:6044;width:30;height:35" coordsize="91,106" path="m40,l17,5,,23,37,37r3,l66,48r1,1l77,75r7,31l86,97,91,67,88,40,76,17,66,8,40,xe" fillcolor="black" stroked="f">
                <v:path arrowok="t"/>
              </v:shape>
              <v:shape id="_x0000_s3674" style="position:absolute;left:4119;top:5971;width:46;height:29" coordsize="136,87" path="m136,r-7,l126,18r-8,7l94,27,,27,10,59r84,l95,59r27,6l129,87r7,l136,xe" fillcolor="black" stroked="f">
                <v:path arrowok="t"/>
              </v:shape>
              <v:shape id="_x0000_s3675" style="position:absolute;left:4151;top:6009;width:14;height:28" coordsize="42,82" path="m42,l35,,28,18,5,23,,55r,l28,60r7,22l42,82,42,xe" fillcolor="black" stroked="f">
                <v:path arrowok="t"/>
              </v:shape>
              <v:shape id="_x0000_s3676" style="position:absolute;left:4117;top:5991;width:35;height:37" coordsize="107,110" path="m18,l,,89,78r13,32l107,78,18,xe" fillcolor="black" stroked="f">
                <v:path arrowok="t"/>
              </v:shape>
              <v:shape id="_x0000_s3677" style="position:absolute;left:4105;top:5971;width:18;height:28" coordsize="53,83" path="m8,l,,,83r8,l14,65,35,59r18,l43,27,17,25,10,17,8,xe" fillcolor="black" stroked="f">
                <v:path arrowok="t"/>
              </v:shape>
              <v:shape id="_x0000_s3678" style="position:absolute;left:4105;top:6008;width:46;height:29" coordsize="137,86" path="m8,l,,,86r8,l10,68r7,-6l43,59r94,l124,27r-81,l17,24,10,16,8,xe" fillcolor="black" stroked="f">
                <v:path arrowok="t"/>
              </v:shape>
              <v:shape id="_x0000_s3679" style="position:absolute;left:4160;top:5922;width:6;height:25" coordsize="20,75" path="m13,l9,34,,61,5,75,17,58,20,32r,-5l13,xe" fillcolor="black" stroked="f">
                <v:path arrowok="t"/>
              </v:shape>
              <v:shape id="_x0000_s3680" style="position:absolute;left:4111;top:5964;width:2;height:4" coordsize="7,14" path="m7,12l4,,,14,7,12xe" fillcolor="black" stroked="f">
                <v:path arrowok="t"/>
              </v:shape>
              <v:shape id="_x0000_s3681" style="position:absolute;left:4139;top:5915;width:25;height:19" coordsize="75,56" path="m58,l,8r1,l32,12,55,23r7,7l71,56,75,22,58,xe" fillcolor="black" stroked="f">
                <v:path arrowok="t"/>
              </v:shape>
              <v:shape id="_x0000_s3682" style="position:absolute;left:4110;top:5906;width:48;height:28" coordsize="145,83" path="m68,l52,1,24,8,,22,8,83r,-7l24,53r6,-5l55,39,87,35r58,-8l124,13,99,3,68,xe" fillcolor="black" stroked="f">
                <v:path arrowok="t"/>
              </v:shape>
              <v:shape id="_x0000_s3683" style="position:absolute;left:4104;top:5950;width:75;height:18" coordsize="226,55" path="m,l22,55,26,41r1,-9l35,27,57,25r169,l,xe" fillcolor="black" stroked="f">
                <v:path arrowok="t"/>
              </v:shape>
              <v:shape id="_x0000_s3684" style="position:absolute;left:4117;top:5947;width:4;height:1" coordsize="12,1" path="m9,l,1r12,l9,xe" fillcolor="black" stroked="f">
                <v:path arrowok="t"/>
              </v:shape>
              <v:shape id="_x0000_s3685" style="position:absolute;left:4117;top:5943;width:44;height:4" coordsize="132,14" path="m127,l107,13,79,14r-67,l,14r132,l127,xe" fillcolor="black" stroked="f">
                <v:path arrowok="t"/>
              </v:shape>
              <v:shape id="_x0000_s3686" style="position:absolute;left:4104;top:5937;width:89;height:32" coordsize="268,94" path="m268,r-7,l258,21r-8,8l227,30r-54,l41,30,,30r,8l226,63r24,2l257,71r4,18l261,94r7,l268,xe" fillcolor="black" stroked="f">
                <v:path arrowok="t"/>
              </v:shape>
              <v:shape id="_x0000_s3687" style="position:absolute;left:4103;top:5913;width:17;height:34" coordsize="51,102" path="m20,l6,18,,45r,3l9,75r8,9l42,102r9,-1l33,79,28,61,20,xe" fillcolor="black" stroked="f">
                <v:path arrowok="t"/>
              </v:shape>
              <v:shape id="_x0000_s3688" style="position:absolute;left:4180;top:5875;width:13;height:22" coordsize="40,68" path="m6,63r14,5l34,62,40,43r,-3l28,9,19,,8,21,6,31,,49,6,63xe" fillcolor="black" stroked="f">
                <v:path arrowok="t"/>
              </v:shape>
              <v:shape id="_x0000_s3689" style="position:absolute;left:4105;top:5873;width:12;height:27" coordsize="37,82" path="m8,l,,,82r8,l13,68r9,-8l37,51,21,20,12,17,8,4,8,xe" fillcolor="black" stroked="f">
                <v:path arrowok="t"/>
              </v:shape>
              <v:shape id="_x0000_s3690" style="position:absolute;left:4112;top:5863;width:50;height:27" coordsize="151,80" path="m111,l20,43,,49,16,80,151,16,111,xe" fillcolor="black" stroked="f">
                <v:path arrowok="t"/>
              </v:shape>
              <v:shape id="_x0000_s3691" style="position:absolute;left:4111;top:5844;width:75;height:38" coordsize="226,113" path="m18,l,15r17,4l115,58r40,16l186,87r23,13l215,113,226,92,196,74,18,xe" fillcolor="black" stroked="f">
                <v:path arrowok="t"/>
              </v:shape>
              <v:shape id="_x0000_s3692" style="position:absolute;left:4105;top:5836;width:12;height:19" coordsize="35,58" path="m8,l,,,58r8,l9,46r3,-5l17,40,35,25,19,19,10,10,8,xe" fillcolor="black" stroked="f">
                <v:path arrowok="t"/>
              </v:shape>
              <v:shape id="_x0000_s3693" style="position:absolute;left:4139;top:5750;width:23;height:16" coordsize="70,48" path="m61,l,5,37,9,61,25r7,23l70,12,61,xe" fillcolor="black" stroked="f">
                <v:path arrowok="t"/>
              </v:shape>
              <v:shape id="_x0000_s3694" style="position:absolute;left:4105;top:5739;width:54;height:31" coordsize="162,93" path="m85,l82,,49,6,21,24r-3,3l,54,7,93,11,76,33,51r2,l65,40r35,-3l101,37r61,-5l134,11,118,5,85,xe" fillcolor="black" stroked="f">
                <v:path arrowok="t"/>
              </v:shape>
              <v:shape id="_x0000_s3695" style="position:absolute;left:4105;top:5803;width:46;height:29" coordsize="137,86" path="m8,l,,,86r8,l13,64,43,59r94,l43,27,18,24,10,18,8,xe" fillcolor="black" stroked="f">
                <v:path arrowok="t"/>
              </v:shape>
              <v:shape id="_x0000_s3696" style="position:absolute;left:4119;top:5803;width:46;height:29" coordsize="136,86" path="m136,r-7,l126,18r-8,6l94,27r-44,l37,27,,27,94,59r26,3l126,68r3,18l136,86,136,xe" fillcolor="black" stroked="f">
                <v:path arrowok="t"/>
              </v:shape>
              <v:shape id="_x0000_s3697" style="position:absolute;left:4132;top:5797;width:4;height:15" coordsize="13,45" path="m13,l,45r13,l13,xe" fillcolor="black" stroked="f">
                <v:path arrowok="t"/>
              </v:shape>
              <v:shape id="_x0000_s3698" style="position:absolute;left:4103;top:5757;width:27;height:30" coordsize="80,90" path="m6,l,32,5,62,23,90,80,83,57,81,30,70,26,67,13,39,6,xe" fillcolor="black" stroked="f">
                <v:path arrowok="t"/>
              </v:shape>
              <v:shape id="_x0000_s3699" style="position:absolute;left:4111;top:5754;width:55;height:58" coordsize="166,174" path="m154,r-2,36l148,54,124,77r-1,1l92,89,57,93,,100r1,2l28,120r34,9l62,174,75,129r4,l111,122r28,-17l141,104,160,77r6,-32l165,32,154,xe" fillcolor="black" stroked="f">
                <v:path arrowok="t"/>
              </v:shape>
              <v:shape id="_x0000_s3700" style="position:absolute;left:4105;top:5670;width:46;height:28" coordsize="137,84" path="m8,l,,,84r8,l10,65r7,-7l43,57r94,l43,23,19,22,12,16,8,xe" fillcolor="black" stroked="f">
                <v:path arrowok="t"/>
              </v:shape>
              <v:shape id="_x0000_s3701" style="position:absolute;left:4119;top:5670;width:41;height:26" coordsize="123,79" path="m123,r-3,21l100,23,,23,94,57r23,l122,63r1,16l123,xe" fillcolor="black" stroked="f">
                <v:path arrowok="t"/>
              </v:shape>
              <v:shape id="_x0000_s3702" style="position:absolute;left:4119;top:5641;width:42;height:29" coordsize="125,86" path="m125,r-9,6l83,8,,8,95,40r25,2l123,63r,23l125,xe" fillcolor="black" stroked="f">
                <v:path arrowok="t"/>
              </v:shape>
              <v:shape id="_x0000_s3703" style="position:absolute;left:4105;top:5635;width:46;height:29" coordsize="138,88" path="m8,l,,,88r8,l10,69r7,-7l43,60r95,l43,28,17,25,10,19,8,xe" fillcolor="black" stroked="f">
                <v:path arrowok="t"/>
              </v:shape>
              <v:shape id="_x0000_s3704" style="position:absolute;left:4105;top:5703;width:46;height:29" coordsize="137,88" path="m8,l,,,88r8,l10,69r7,-7l43,61r94,l43,29,17,26,10,18,8,xe" fillcolor="black" stroked="f">
                <v:path arrowok="t"/>
              </v:shape>
              <v:shape id="_x0000_s3705" style="position:absolute;left:4119;top:5635;width:62;height:97" coordsize="185,292" path="m185,l129,r-4,20l123,106r,101l120,229r-22,4l,233r94,32l122,270r7,22l136,292r,-219l138,49,148,22r5,-3l185,8r,-8xe" fillcolor="black" stroked="f">
                <v:path arrowok="t"/>
              </v:shape>
              <v:shape id="_x0000_s3706" style="position:absolute;left:4119;top:5563;width:46;height:29" coordsize="136,87" path="m136,r-7,l126,18r-8,7l94,28,,28,10,60r84,l95,60r27,5l129,87r7,l136,xe" fillcolor="black" stroked="f">
                <v:path arrowok="t"/>
              </v:shape>
              <v:shape id="_x0000_s3707" style="position:absolute;left:4151;top:5601;width:14;height:28" coordsize="42,82" path="m42,l35,,28,19,5,23,,55r,l28,61r7,21l42,82,42,xe" fillcolor="black" stroked="f">
                <v:path arrowok="t"/>
              </v:shape>
              <v:shape id="_x0000_s3708" style="position:absolute;left:4117;top:5583;width:35;height:37" coordsize="107,109" path="m18,l,,89,77r13,32l107,77,18,xe" fillcolor="black" stroked="f">
                <v:path arrowok="t"/>
              </v:shape>
              <v:shape id="_x0000_s3709" style="position:absolute;left:4105;top:5563;width:18;height:28" coordsize="53,84" path="m8,l,,,84r8,l14,66,35,60r18,l43,28,17,25,10,18,8,xe" fillcolor="black" stroked="f">
                <v:path arrowok="t"/>
              </v:shape>
              <v:shape id="_x0000_s3710" style="position:absolute;left:4105;top:5600;width:46;height:29" coordsize="137,86" path="m8,l,,,86r8,l10,68r7,-6l43,59r94,l124,27r-81,l17,25,10,18,8,xe" fillcolor="black" stroked="f">
                <v:path arrowok="t"/>
              </v:shape>
              <v:shape id="_x0000_s3711" style="position:absolute;left:4142;top:5505;width:24;height:43" coordsize="74,129" path="m4,l,7r11,5l33,27r1,4l42,58r7,71l53,125,69,101,74,74,69,47,53,23,31,9,4,xe" fillcolor="black" stroked="f">
                <v:path arrowok="t"/>
              </v:shape>
              <v:shape id="_x0000_s3712" style="position:absolute;left:4106;top:5532;width:19;height:22" coordsize="58,68" path="m6,l,26,18,48,32,58,58,68,54,44,42,41,18,28,15,26,6,xe" fillcolor="black" stroked="f">
                <v:path arrowok="t"/>
              </v:shape>
              <v:shape id="_x0000_s3713" style="position:absolute;left:4127;top:5524;width:31;height:24" coordsize="92,71" path="m85,l81,23,63,47r-6,5l31,62,,66r92,5l85,xe" fillcolor="black" stroked="f">
                <v:path arrowok="t"/>
              </v:shape>
              <v:shape id="_x0000_s3714" style="position:absolute;left:4103;top:5518;width:21;height:22" coordsize="62,66" path="m5,l,28,,39,8,66,14,40,19,19,37,5,62,1,5,xe" fillcolor="black" stroked="f">
                <v:path arrowok="t"/>
              </v:shape>
              <v:shape id="_x0000_s3715" style="position:absolute;left:4105;top:5505;width:53;height:50" coordsize="159,151" path="m67,r,l37,5,14,19,,40r57,1l57,124r4,24l92,151r16,l137,143r22,-14l67,124,67,xe" fillcolor="black" stroked="f">
                <v:path arrowok="t"/>
              </v:shape>
              <v:shape id="_x0000_s3716" style="position:absolute;left:4218;top:6191;width:46;height:29" coordsize="137,86" path="m137,r-6,l127,18r-7,7l96,27,,27,12,59r84,l97,59r27,5l131,86r6,l137,xe" fillcolor="black" stroked="f">
                <v:path arrowok="t"/>
              </v:shape>
              <v:shape id="_x0000_s3717" style="position:absolute;left:4250;top:6229;width:14;height:27" coordsize="41,83" path="m41,l35,,28,20,5,24,,56r,l28,61r7,22l41,83,41,xe" fillcolor="black" stroked="f">
                <v:path arrowok="t"/>
              </v:shape>
              <v:shape id="_x0000_s3718" style="position:absolute;left:4216;top:6211;width:36;height:36" coordsize="108,110" path="m19,l,,90,78r13,32l108,78,19,xe" fillcolor="black" stroked="f">
                <v:path arrowok="t"/>
              </v:shape>
              <v:shape id="_x0000_s3719" style="position:absolute;left:4204;top:6191;width:18;height:28" coordsize="53,84" path="m8,l,,,84r8,l13,64,34,59r19,l41,27,17,25,10,18,8,xe" fillcolor="black" stroked="f">
                <v:path arrowok="t"/>
              </v:shape>
              <v:shape id="_x0000_s3720" style="position:absolute;left:4204;top:6228;width:46;height:28" coordsize="137,86" path="m8,l,,,86r8,l10,68r7,-6l41,59r96,l124,27r-83,l17,24,10,18,8,xe" fillcolor="black" stroked="f">
                <v:path arrowok="t"/>
              </v:shape>
              <v:shape id="_x0000_s3721" style="position:absolute;left:4253;top:6164;width:10;height:22" coordsize="31,66" path="m24,l23,8,17,34,,61r4,5l15,54,31,31,24,xe" fillcolor="black" stroked="f">
                <v:path arrowok="t"/>
              </v:shape>
              <v:shape id="_x0000_s3722" style="position:absolute;left:4204;top:6165;width:19;height:17" coordsize="55,53" path="m6,l3,38,,45r,8l55,53r,-6l34,39,13,22,6,xe" fillcolor="black" stroked="f">
                <v:path arrowok="t"/>
              </v:shape>
              <v:shape id="_x0000_s3723" style="position:absolute;left:4203;top:6152;width:14;height:25" coordsize="42,75" path="m5,l,30r,1l5,61,8,75,11,37,20,13,42,4,5,xe" fillcolor="black" stroked="f">
                <v:path arrowok="t"/>
              </v:shape>
              <v:shape id="_x0000_s3724" style="position:absolute;left:4228;top:6147;width:20;height:22" coordsize="60,64" path="m23,l13,30,,36,7,64r12,l23,41,37,20,60,14,23,xe" fillcolor="black" stroked="f">
                <v:path arrowok="t"/>
              </v:shape>
              <v:shape id="_x0000_s3725" style="position:absolute;left:4204;top:6142;width:28;height:17" coordsize="83,52" path="m37,l28,1,6,17,,31r37,4l39,35,64,45r6,7l83,46,76,30,59,8,37,xe" fillcolor="black" stroked="f">
                <v:path arrowok="t"/>
              </v:shape>
              <v:shape id="_x0000_s3726" style="position:absolute;left:4235;top:6139;width:31;height:36" coordsize="91,106" path="m39,l17,7,,24,37,38r3,l66,48r1,1l77,75r7,31l86,97,91,67,88,40,75,18,66,9,39,xe" fillcolor="black" stroked="f">
                <v:path arrowok="t"/>
              </v:shape>
              <v:shape id="_x0000_s3727" style="position:absolute;left:4252;top:6121;width:6;height:13" coordsize="17,39" path="m6,35r11,4l13,,7,12,,25,6,35xe" fillcolor="black" stroked="f">
                <v:path arrowok="t"/>
              </v:shape>
              <v:shape id="_x0000_s3728" style="position:absolute;left:4208;top:6078;width:10;height:13" coordsize="31,41" path="m,l3,41,31,9,7,6,,xe" fillcolor="black" stroked="f">
                <v:path arrowok="t"/>
              </v:shape>
              <v:shape id="_x0000_s3729" style="position:absolute;left:4209;top:6072;width:55;height:30" coordsize="165,92" path="m165,r-6,l155,18r-7,6l124,27r-96,l,59r124,l150,63r7,9l159,92r6,l165,xe" fillcolor="black" stroked="f">
                <v:path arrowok="t"/>
              </v:shape>
              <v:shape id="_x0000_s3730" style="position:absolute;left:4235;top:6112;width:30;height:22" coordsize="90,66" path="m55,l,10r24,2l51,14,65,27r4,39l77,65,90,41,81,16,55,xe" fillcolor="black" stroked="f">
                <v:path arrowok="t"/>
              </v:shape>
              <v:shape id="_x0000_s3731" style="position:absolute;left:4204;top:6072;width:49;height:53" coordsize="147,159" path="m8,l,,,159r8,l15,138r3,-2l53,132r39,l147,122r-21,-3l88,118r-75,l13,59,10,18,8,xe" fillcolor="black" stroked="f">
                <v:path arrowok="t"/>
              </v:shape>
              <v:shape id="_x0000_s3732" style="position:absolute;left:4279;top:6041;width:13;height:24" coordsize="40,70" path="m6,65r13,5l34,62,40,44r,-2l28,11,19,,8,22,6,33,,51,6,65xe" fillcolor="black" stroked="f">
                <v:path arrowok="t"/>
              </v:shape>
              <v:shape id="_x0000_s3733" style="position:absolute;left:4204;top:6040;width:12;height:28" coordsize="36,84" path="m6,l,,,84r6,l13,70r9,-8l36,53,21,22,10,18,6,5,6,xe" fillcolor="black" stroked="f">
                <v:path arrowok="t"/>
              </v:shape>
              <v:shape id="_x0000_s3734" style="position:absolute;left:4211;top:6030;width:51;height:27" coordsize="151,81" path="m111,l20,44,,50,15,81,151,17,111,xe" fillcolor="black" stroked="f">
                <v:path arrowok="t"/>
              </v:shape>
              <v:shape id="_x0000_s3735" style="position:absolute;left:4210;top:6011;width:75;height:38" coordsize="226,112" path="m17,l,14r15,3l115,57r40,17l186,85r23,14l215,112,226,90,196,74,17,xe" fillcolor="black" stroked="f">
                <v:path arrowok="t"/>
              </v:shape>
              <v:shape id="_x0000_s3736" style="position:absolute;left:4204;top:6003;width:12;height:19" coordsize="34,58" path="m6,l,,,58r6,l8,47r4,-5l17,40,34,26,19,20,10,11,6,xe" fillcolor="black" stroked="f">
                <v:path arrowok="t"/>
              </v:shape>
              <v:shape id="_x0000_s3737" style="position:absolute;left:4235;top:5957;width:5;height:34" coordsize="14,100" path="m10,87l14,61,11,31,,,,100,10,87xe" fillcolor="black" stroked="f">
                <v:path arrowok="t"/>
              </v:shape>
              <v:shape id="_x0000_s3738" style="position:absolute;left:4231;top:5957;width:19;height:34" coordsize="57,100" path="m,l5,10r7,31l13,100,13,,57,,,xe" fillcolor="black" stroked="f">
                <v:path arrowok="t"/>
              </v:shape>
              <v:shape id="_x0000_s3739" style="position:absolute;left:4218;top:5937;width:46;height:31" coordsize="137,92" path="m137,r-6,l128,18r-9,8l96,27,,27,39,60r57,l120,63r8,8l131,92r6,l137,xe" fillcolor="black" stroked="f">
                <v:path arrowok="t"/>
              </v:shape>
              <v:shape id="_x0000_s3740" style="position:absolute;left:4204;top:5937;width:27;height:29" coordsize="80,87" path="m8,l,,,87r8,l10,70r8,-8l41,60r39,l41,27,17,25,10,18,8,xe" fillcolor="black" stroked="f">
                <v:path arrowok="t"/>
              </v:shape>
              <v:shape id="_x0000_s3741" style="position:absolute;left:4204;top:5972;width:31;height:28" coordsize="93,84" path="m8,l,,,84r8,l10,69r9,-8l41,60r34,l93,57,41,27,17,25,10,17,8,xe" fillcolor="black" stroked="f">
                <v:path arrowok="t"/>
              </v:shape>
              <v:shape id="_x0000_s3742" style="position:absolute;left:4218;top:5971;width:17;height:20" coordsize="52,59" path="m51,l48,19r-8,8l22,29,,29,52,59,51,xe" fillcolor="black" stroked="f">
                <v:path arrowok="t"/>
              </v:shape>
              <v:shape id="_x0000_s3743" style="position:absolute;left:4241;top:5879;width:25;height:43" coordsize="74,129" path="m4,l,6r11,5l32,28r2,3l42,59r7,70l53,125,68,102,74,73,69,46,53,24,31,9,4,xe" fillcolor="black" stroked="f">
                <v:path arrowok="t"/>
              </v:shape>
              <v:shape id="_x0000_s3744" style="position:absolute;left:4205;top:5906;width:20;height:22" coordsize="58,68" path="m5,l,26,16,48,32,59r26,9l52,44,42,42,18,29,15,26,5,xe" fillcolor="black" stroked="f">
                <v:path arrowok="t"/>
              </v:shape>
              <v:shape id="_x0000_s3745" style="position:absolute;left:4227;top:5899;width:30;height:23" coordsize="92,70" path="m85,l80,22,62,45r-6,5l31,62,,65r92,5l85,xe" fillcolor="black" stroked="f">
                <v:path arrowok="t"/>
              </v:shape>
              <v:shape id="_x0000_s3746" style="position:absolute;left:4203;top:5892;width:20;height:22" coordsize="60,66" path="m5,l,30r,9l8,66,13,40,19,19,36,5,60,1,5,xe" fillcolor="black" stroked="f">
                <v:path arrowok="t"/>
              </v:shape>
              <v:shape id="_x0000_s3747" style="position:absolute;left:4204;top:5879;width:53;height:51" coordsize="159,152" path="m67,r,l37,5,14,19,,40r55,1l55,124r6,24l92,152r16,-1l137,143r22,-14l67,124,67,xe" fillcolor="black" stroked="f">
                <v:path arrowok="t"/>
              </v:shape>
              <v:shape id="_x0000_s3748" style="position:absolute;left:4204;top:5843;width:46;height:29" coordsize="137,86" path="m8,l,,,86r8,l10,68r9,-8l41,59r96,l41,27,18,26,10,18,8,xe" fillcolor="black" stroked="f">
                <v:path arrowok="t"/>
              </v:shape>
              <v:shape id="_x0000_s3749" style="position:absolute;left:4218;top:5843;width:46;height:29" coordsize="137,86" path="m137,r-6,l127,19r-9,7l96,27r-44,l39,27,,27,96,59r28,5l131,86r6,l137,xe" fillcolor="black" stroked="f">
                <v:path arrowok="t"/>
              </v:shape>
              <v:shape id="_x0000_s3750" style="position:absolute;left:4231;top:5827;width:4;height:25" coordsize="13,77" path="m13,l,77r13,l13,xe" fillcolor="black" stroked="f">
                <v:path arrowok="t"/>
              </v:shape>
              <v:shape id="_x0000_s3751" style="position:absolute;left:4231;top:5827;width:19;height:25" coordsize="57,77" path="m,l,77,13,,57,,,xe" fillcolor="black" stroked="f">
                <v:path arrowok="t"/>
              </v:shape>
              <v:shape id="_x0000_s3752" style="position:absolute;left:4204;top:5807;width:27;height:29" coordsize="80,87" path="m8,l,,,87r8,l10,67r9,-6l41,60r39,l41,27,18,26,10,18,8,xe" fillcolor="black" stroked="f">
                <v:path arrowok="t"/>
              </v:shape>
              <v:shape id="_x0000_s3753" style="position:absolute;left:4218;top:5807;width:46;height:29" coordsize="137,87" path="m137,r-6,l127,18r-9,8l96,27,,27,39,60r57,l97,60r27,5l131,87r6,l137,xe" fillcolor="black" stroked="f">
                <v:path arrowok="t"/>
              </v:shape>
              <v:shape id="_x0000_s3754" style="position:absolute;left:4218;top:5735;width:46;height:29" coordsize="137,87" path="m137,r-6,l127,18r-7,7l96,27,,27,12,60r84,l97,60r27,5l131,87r6,l137,xe" fillcolor="black" stroked="f">
                <v:path arrowok="t"/>
              </v:shape>
              <v:shape id="_x0000_s3755" style="position:absolute;left:4250;top:5773;width:14;height:28" coordsize="41,82" path="m41,l35,,28,18,5,23,,55r,l28,60r7,22l41,82,41,xe" fillcolor="black" stroked="f">
                <v:path arrowok="t"/>
              </v:shape>
              <v:shape id="_x0000_s3756" style="position:absolute;left:4216;top:5755;width:36;height:37" coordsize="108,109" path="m19,l,,90,77r13,32l108,77,19,xe" fillcolor="black" stroked="f">
                <v:path arrowok="t"/>
              </v:shape>
            </v:group>
            <v:group id="_x0000_s3958" style="position:absolute;left:4204;top:5130;width:970;height:1571" coordorigin="4204,5130" coordsize="970,1571">
              <v:shape id="_x0000_s3758" style="position:absolute;left:4204;top:5735;width:18;height:28" coordsize="53,83" path="m8,l,,,83r8,l13,65,34,60r19,l41,27,17,25,10,17,8,xe" fillcolor="black" stroked="f">
                <v:path arrowok="t"/>
              </v:shape>
              <v:shape id="_x0000_s3759" style="position:absolute;left:4204;top:5772;width:46;height:29" coordsize="137,86" path="m8,l,,,86r8,l10,68r7,-6l41,59r96,l124,27r-83,l17,24,10,18,8,xe" fillcolor="black" stroked="f">
                <v:path arrowok="t"/>
              </v:shape>
              <v:shape id="_x0000_s3760" style="position:absolute;left:4237;top:5694;width:1;height:4" coordsize="0,14" path="m,14l,8,,,,14xe" fillcolor="black" stroked="f">
                <v:path arrowok="t"/>
              </v:shape>
              <v:shape id="_x0000_s3761" style="position:absolute;left:4235;top:5694;width:29;height:38" coordsize="85,116" path="m5,l,47,58,88r18,14l79,116r6,l85,71,5,14,5,xe" fillcolor="black" stroked="f">
                <v:path arrowok="t"/>
              </v:shape>
              <v:shape id="_x0000_s3762" style="position:absolute;left:4233;top:5694;width:4;height:15" coordsize="13,47" path="m13,l,,,5,8,47,13,xe" fillcolor="black" stroked="f">
                <v:path arrowok="t"/>
              </v:shape>
              <v:shape id="_x0000_s3763" style="position:absolute;left:4208;top:5680;width:42;height:18" coordsize="127,55" path="m,l3,55,4,41r71,l88,41r39,l31,9,9,8,,xe" fillcolor="black" stroked="f">
                <v:path arrowok="t"/>
              </v:shape>
              <v:shape id="_x0000_s3764" style="position:absolute;left:4218;top:5674;width:46;height:29" coordsize="137,86" path="m137,r-6,l127,18r-9,8l96,27,,27,96,59r28,5l131,86r6,l137,xe" fillcolor="black" stroked="f">
                <v:path arrowok="t"/>
              </v:shape>
              <v:shape id="_x0000_s3765" style="position:absolute;left:4209;top:5695;width:26;height:29" coordsize="80,87" path="m72,r,4l61,35,32,49,,70r2,4l32,87r5,l62,73,80,42,72,xe" fillcolor="black" stroked="f">
                <v:path arrowok="t"/>
              </v:shape>
              <v:shape id="_x0000_s3766" style="position:absolute;left:4204;top:5674;width:15;height:45" coordsize="45,134" path="m8,l,,,80r3,28l13,134,45,113,22,103,13,73,10,18,8,xe" fillcolor="black" stroked="f">
                <v:path arrowok="t"/>
              </v:shape>
              <v:shape id="_x0000_s3767" style="position:absolute;left:4963;top:6620;width:12;height:15" coordsize="35,46" path="m,l1,46,35,9,27,7,1,1,,xe" fillcolor="black" stroked="f">
                <v:path arrowok="t"/>
              </v:shape>
              <v:shape id="_x0000_s3768" style="position:absolute;left:4963;top:6610;width:84;height:37" coordsize="250,113" path="m250,r-8,l242,5r-7,26l232,33r-31,6l34,39,,76r201,l210,76r25,6l236,84r6,29l250,113,250,xe" fillcolor="black" stroked="f">
                <v:path arrowok="t"/>
              </v:shape>
              <v:shape id="_x0000_s3769" style="position:absolute;left:4963;top:6663;width:84;height:38" coordsize="250,115" path="m250,r-8,l242,6r-7,26l232,33r-31,6l,39,201,76r8,l235,84r1,1l242,115r8,l250,xe" fillcolor="black" stroked="f">
                <v:path arrowok="t"/>
              </v:shape>
              <v:shape id="_x0000_s3770" style="position:absolute;left:4959;top:6610;width:71;height:91" coordsize="215,275" path="m6,l,,,275r6,l6,268r8,-24l17,241r31,-5l215,236,14,199,14,76,13,30,6,xe" fillcolor="black" stroked="f">
                <v:path arrowok="t"/>
              </v:shape>
              <v:shape id="_x0000_s3771" style="position:absolute;left:4989;top:6576;width:53;height:27" coordsize="159,81" path="m2,l,36,12,52,36,68r21,9l86,81r6,-1l120,75,146,61,159,48,69,44r-13,l29,37,7,21,2,xe" fillcolor="black" stroked="f">
                <v:path arrowok="t"/>
              </v:shape>
              <v:shape id="_x0000_s3772" style="position:absolute;left:5012;top:6559;width:36;height:33" coordsize="109,97" path="m96,l95,37,89,58,67,77r-9,6l31,90,,93r90,4l104,74r5,-29l107,27,96,xe" fillcolor="black" stroked="f">
                <v:path arrowok="t"/>
              </v:shape>
              <v:shape id="_x0000_s3773" style="position:absolute;left:4985;top:6556;width:36;height:32" coordsize="106,94" path="m18,l4,23,,52,1,67,11,94,13,58,14,45,31,23,47,13,73,5,106,3,18,xe" fillcolor="black" stroked="f">
                <v:path arrowok="t"/>
              </v:shape>
              <v:shape id="_x0000_s3774" style="position:absolute;left:4991;top:6545;width:53;height:27" coordsize="158,79" path="m73,l66,,37,6,13,20,,33r88,3l120,38r22,9l148,54r9,25l158,42,147,27,121,10,102,3,73,xe" fillcolor="black" stroked="f">
                <v:path arrowok="t"/>
              </v:shape>
              <v:shape id="_x0000_s3775" style="position:absolute;left:4987;top:6509;width:46;height:28" coordsize="137,86" path="m8,l,,,86r8,l10,67r9,-6l42,59r95,l42,27,18,24,10,17,8,xe" fillcolor="black" stroked="f">
                <v:path arrowok="t"/>
              </v:shape>
              <v:shape id="_x0000_s3776" style="position:absolute;left:5001;top:6509;width:46;height:28" coordsize="137,86" path="m137,r-8,l126,18r-9,6l95,27r-44,l38,27,,27,95,59r28,4l129,86r8,l137,xe" fillcolor="black" stroked="f">
                <v:path arrowok="t"/>
              </v:shape>
              <v:shape id="_x0000_s3777" style="position:absolute;left:5014;top:6492;width:4;height:26" coordsize="13,77" path="m13,l,77r13,l13,xe" fillcolor="black" stroked="f">
                <v:path arrowok="t"/>
              </v:shape>
              <v:shape id="_x0000_s3778" style="position:absolute;left:5014;top:6492;width:19;height:26" coordsize="57,77" path="m,l,77,13,,57,,,xe" fillcolor="black" stroked="f">
                <v:path arrowok="t"/>
              </v:shape>
              <v:shape id="_x0000_s3779" style="position:absolute;left:4987;top:6472;width:27;height:29" coordsize="80,88" path="m8,l,,,88r8,l12,68r7,-6l42,61r38,l42,27,18,26,10,18,8,xe" fillcolor="black" stroked="f">
                <v:path arrowok="t"/>
              </v:shape>
              <v:shape id="_x0000_s3780" style="position:absolute;left:5001;top:6472;width:46;height:29" coordsize="137,88" path="m137,r-8,l126,19r-9,7l95,27,,27,38,61r57,l96,61r27,5l129,88r8,l137,xe" fillcolor="black" stroked="f">
                <v:path arrowok="t"/>
              </v:shape>
              <v:shape id="_x0000_s3781" style="position:absolute;left:5001;top:6400;width:46;height:29" coordsize="137,86" path="m137,r-8,l127,18r-8,6l95,27,,27,11,59r84,l96,59r27,5l129,86r8,l137,xe" fillcolor="black" stroked="f">
                <v:path arrowok="t"/>
              </v:shape>
              <v:shape id="_x0000_s3782" style="position:absolute;left:5033;top:6438;width:14;height:28" coordsize="42,83" path="m42,l34,,28,20,5,24,,56r,l28,61r6,22l42,83,42,xe" fillcolor="black" stroked="f">
                <v:path arrowok="t"/>
              </v:shape>
              <v:shape id="_x0000_s3783" style="position:absolute;left:4999;top:6420;width:35;height:37" coordsize="107,110" path="m18,l,,89,78r13,32l107,78,18,xe" fillcolor="black" stroked="f">
                <v:path arrowok="t"/>
              </v:shape>
              <v:shape id="_x0000_s3784" style="position:absolute;left:4987;top:6400;width:18;height:28" coordsize="53,84" path="m8,l,,,84r8,l13,66,35,59r18,l42,27,17,24,10,18,8,xe" fillcolor="black" stroked="f">
                <v:path arrowok="t"/>
              </v:shape>
              <v:shape id="_x0000_s3785" style="position:absolute;left:4987;top:6437;width:46;height:29" coordsize="137,86" path="m8,l,,,86r8,l10,68r7,-7l42,59r95,l124,27r-82,l17,24,10,18,8,xe" fillcolor="black" stroked="f">
                <v:path arrowok="t"/>
              </v:shape>
              <v:shape id="_x0000_s3786" style="position:absolute;left:5017;top:6336;width:30;height:30" coordsize="90,89" path="m90,l82,,75,22r-2,1l40,28,,28,,60r40,l72,66,82,89r8,l90,xe" fillcolor="black" stroked="f">
                <v:path arrowok="t"/>
              </v:shape>
              <v:shape id="_x0000_s3787" style="position:absolute;left:5017;top:6356;width:30;height:40" coordsize="90,119" path="m,l,52r9,8l44,79r2,1l75,98r7,21l90,119r,-53l24,33,3,17,,xe" fillcolor="black" stroked="f">
                <v:path arrowok="t"/>
              </v:shape>
              <v:shape id="_x0000_s3788" style="position:absolute;left:4992;top:6308;width:6;height:14" coordsize="18,40" path="m,l13,40r2,-9l18,17,13,4,,xe" fillcolor="black" stroked="f">
                <v:path arrowok="t"/>
              </v:shape>
              <v:shape id="_x0000_s3789" style="position:absolute;left:4992;top:6381;width:6;height:13" coordsize="18,40" path="m13,l,40,13,36,18,23,15,10,13,xe" fillcolor="black" stroked="f">
                <v:path arrowok="t"/>
              </v:shape>
              <v:shape id="_x0000_s3790" style="position:absolute;left:4987;top:6336;width:26;height:30" coordsize="79,89" path="m8,l,,,89r8,l17,66,49,60r30,l79,28r-30,l17,23,8,xe" fillcolor="black" stroked="f">
                <v:path arrowok="t"/>
              </v:shape>
              <v:shape id="_x0000_s3791" style="position:absolute;left:4986;top:6356;width:28;height:38" coordsize="83,113" path="m82,l74,28r,1l44,46r-6,2l11,65,,91r5,15l18,113,31,73r4,-8l52,56r8,-3l83,34,82,xe" fillcolor="black" stroked="f">
                <v:path arrowok="t"/>
              </v:shape>
              <v:shape id="_x0000_s3792" style="position:absolute;left:4986;top:6308;width:39;height:66" coordsize="116,196" path="m18,l5,5,,23,8,45r4,5l44,67r4,1l74,86r8,26l82,144r1,34l92,196r,-52l92,112,95,95,116,81,83,79,82,75,52,57,35,49,31,40,18,xe" fillcolor="black" stroked="f">
                <v:path arrowok="t"/>
              </v:shape>
              <v:shape id="_x0000_s3793" style="position:absolute;left:5014;top:6307;width:33;height:28" coordsize="99,86" path="m99,l91,,84,21r-2,1l53,40,32,50,9,66,,84r33,2l99,53,99,xe" fillcolor="black" stroked="f">
                <v:path arrowok="t"/>
              </v:shape>
              <v:shape id="_x0000_s3794" style="position:absolute;left:5024;top:6249;width:24;height:43" coordsize="74,129" path="m3,l,7r11,5l33,29r1,2l42,60r7,69l52,125,69,102,74,74,69,47,52,25,31,9,3,xe" fillcolor="black" stroked="f">
                <v:path arrowok="t"/>
              </v:shape>
              <v:shape id="_x0000_s3795" style="position:absolute;left:4988;top:6276;width:19;height:23" coordsize="59,69" path="m7,l,26,19,48,33,60r26,9l53,44,43,43,19,30,16,26,7,xe" fillcolor="black" stroked="f">
                <v:path arrowok="t"/>
              </v:shape>
              <v:shape id="_x0000_s3796" style="position:absolute;left:5009;top:6269;width:31;height:23" coordsize="92,69" path="m85,l80,22,63,45r-6,5l31,62,,64r92,5l85,xe" fillcolor="black" stroked="f">
                <v:path arrowok="t"/>
              </v:shape>
              <v:shape id="_x0000_s3797" style="position:absolute;left:4985;top:6263;width:20;height:22" coordsize="60,66" path="m5,l,30r,9l7,66,14,40,19,20,37,6,60,2,5,xe" fillcolor="black" stroked="f">
                <v:path arrowok="t"/>
              </v:shape>
              <v:shape id="_x0000_s3798" style="position:absolute;left:4987;top:6249;width:53;height:51" coordsize="159,153" path="m67,r,l37,6,14,20,,40r55,2l55,124r6,25l92,153r16,-2l137,144r22,-15l67,124,67,xe" fillcolor="black" stroked="f">
                <v:path arrowok="t"/>
              </v:shape>
              <v:shape id="_x0000_s3799" style="position:absolute;left:4987;top:6214;width:46;height:29" coordsize="137,87" path="m8,l,,,87r8,l10,69r9,-8l42,60r95,l42,27,18,26,10,18,8,xe" fillcolor="black" stroked="f">
                <v:path arrowok="t"/>
              </v:shape>
              <v:shape id="_x0000_s3800" style="position:absolute;left:5001;top:6214;width:46;height:29" coordsize="137,87" path="m137,r-8,l126,20r-9,6l95,27r-44,l38,27,,27,95,60r28,5l129,87r8,l137,xe" fillcolor="black" stroked="f">
                <v:path arrowok="t"/>
              </v:shape>
              <v:shape id="_x0000_s3801" style="position:absolute;left:5014;top:6197;width:4;height:26" coordsize="13,77" path="m13,l,77r13,l13,xe" fillcolor="black" stroked="f">
                <v:path arrowok="t"/>
              </v:shape>
              <v:shape id="_x0000_s3802" style="position:absolute;left:5014;top:6197;width:19;height:26" coordsize="57,77" path="m,l,77,13,,57,,,xe" fillcolor="black" stroked="f">
                <v:path arrowok="t"/>
              </v:shape>
              <v:shape id="_x0000_s3803" style="position:absolute;left:4987;top:6177;width:27;height:29" coordsize="80,86" path="m8,l,,,86r8,l12,67r7,-7l42,59r38,l42,27,18,26,10,18,8,xe" fillcolor="black" stroked="f">
                <v:path arrowok="t"/>
              </v:shape>
              <v:shape id="_x0000_s3804" style="position:absolute;left:5001;top:6177;width:46;height:29" coordsize="137,86" path="m137,r-8,l126,18r-9,8l95,27,,27,38,59r57,l96,59r27,5l129,86r8,l137,xe" fillcolor="black" stroked="f">
                <v:path arrowok="t"/>
              </v:shape>
              <v:shape id="_x0000_s3805" style="position:absolute;left:4987;top:6142;width:46;height:29" coordsize="137,87" path="m8,l,,,87r8,l10,69r9,-8l42,60r95,l42,27,18,25,10,18,8,xe" fillcolor="black" stroked="f">
                <v:path arrowok="t"/>
              </v:shape>
              <v:shape id="_x0000_s3806" style="position:absolute;left:5001;top:6142;width:46;height:29" coordsize="137,87" path="m137,r-8,l126,18r-9,8l95,27r-44,l38,27,,27,95,60r28,5l129,87r8,l137,xe" fillcolor="black" stroked="f">
                <v:path arrowok="t"/>
              </v:shape>
              <v:shape id="_x0000_s3807" style="position:absolute;left:5014;top:6126;width:4;height:25" coordsize="13,77" path="m13,l,77r13,l13,xe" fillcolor="black" stroked="f">
                <v:path arrowok="t"/>
              </v:shape>
              <v:shape id="_x0000_s3808" style="position:absolute;left:5014;top:6126;width:19;height:25" coordsize="57,77" path="m,l,77,13,,57,,,xe" fillcolor="black" stroked="f">
                <v:path arrowok="t"/>
              </v:shape>
              <v:shape id="_x0000_s3809" style="position:absolute;left:4987;top:6106;width:27;height:29" coordsize="80,86" path="m8,l,,,86r8,l12,67r7,-7l42,59r38,l42,27,18,24,10,16,8,xe" fillcolor="black" stroked="f">
                <v:path arrowok="t"/>
              </v:shape>
              <v:shape id="_x0000_s3810" style="position:absolute;left:5001;top:6106;width:46;height:29" coordsize="137,86" path="m137,r-8,l126,18r-9,8l95,27,,27,38,59r57,l96,59r27,5l129,86r8,l137,xe" fillcolor="black" stroked="f">
                <v:path arrowok="t"/>
              </v:shape>
              <v:shape id="_x0000_s3811" style="position:absolute;left:5037;top:6065;width:11;height:29" coordsize="31,88" path="m2,l,15,9,40,19,88r3,-4l31,58,27,35,23,28,2,xe" fillcolor="black" stroked="f">
                <v:path arrowok="t"/>
              </v:shape>
              <v:shape id="_x0000_s3812" style="position:absolute;left:5034;top:6044;width:14;height:19" coordsize="40,58" path="m11,l,,14,17r1,5l33,58,40,42,33,23,11,xe" fillcolor="black" stroked="f">
                <v:path arrowok="t"/>
              </v:shape>
              <v:shape id="_x0000_s3813" style="position:absolute;left:5018;top:6078;width:26;height:20" coordsize="76,61" path="m66,l57,19,34,27,,35,19,54r24,7l50,59,76,48,66,xe" fillcolor="black" stroked="f">
                <v:path arrowok="t"/>
              </v:shape>
              <v:shape id="_x0000_s3814" style="position:absolute;left:5009;top:6065;width:21;height:25" coordsize="62,75" path="m6,l,15,13,45,23,66r5,9l62,67,41,61,23,39,19,32,6,xe" fillcolor="black" stroked="f">
                <v:path arrowok="t"/>
              </v:shape>
              <v:shape id="_x0000_s3815" style="position:absolute;left:5007;top:6065;width:4;height:5" coordsize="11,15" path="m11,l,,5,15,11,xe" fillcolor="black" stroked="f">
                <v:path arrowok="t"/>
              </v:shape>
              <v:shape id="_x0000_s3816" style="position:absolute;left:5034;top:6065;width:4;height:5" coordsize="12,15" path="m12,l,,10,15,12,xe" fillcolor="black" stroked="f">
                <v:path arrowok="t"/>
              </v:shape>
              <v:shape id="_x0000_s3817" style="position:absolute;left:4988;top:6051;width:57;height:25" coordsize="173,74" path="m155,r-1,5l146,7r-1,2l114,9,53,9r-6,l20,13,,29,4,74,15,50r5,-4l51,41r8,l70,41r69,l151,41r22,-5l155,xe" fillcolor="black" stroked="f">
                <v:path arrowok="t"/>
              </v:shape>
              <v:shape id="_x0000_s3818" style="position:absolute;left:4996;top:6085;width:9;height:1" coordsize="26,3" path="m12,l,,26,3,12,xe" fillcolor="black" stroked="f">
                <v:path arrowok="t"/>
              </v:shape>
              <v:shape id="_x0000_s3819" style="position:absolute;left:4985;top:6061;width:21;height:35" coordsize="63,105" path="m7,l4,9,,39,2,64,14,88r6,6l45,105r13,-4l63,89,59,76,33,73,18,65,11,45,7,xe" fillcolor="black" stroked="f">
                <v:path arrowok="t"/>
              </v:shape>
              <v:shape id="_x0000_s3820" style="position:absolute;left:5020;top:6005;width:1;height:5" coordsize="0,14" path="m,14l,7,,,,14xe" fillcolor="black" stroked="f">
                <v:path arrowok="t"/>
              </v:shape>
              <v:shape id="_x0000_s3821" style="position:absolute;left:5018;top:6005;width:29;height:39" coordsize="86,116" path="m5,l,46,59,87r17,15l78,116r8,l86,71,5,14,5,xe" fillcolor="black" stroked="f">
                <v:path arrowok="t"/>
              </v:shape>
              <v:shape id="_x0000_s3822" style="position:absolute;left:5015;top:6005;width:5;height:15" coordsize="13,46" path="m13,l,,,5,8,46,13,xe" fillcolor="black" stroked="f">
                <v:path arrowok="t"/>
              </v:shape>
              <v:shape id="_x0000_s3823" style="position:absolute;left:4990;top:5991;width:43;height:19" coordsize="127,56" path="m,l3,56,5,42r70,l88,42r39,l32,9,9,8,,xe" fillcolor="black" stroked="f">
                <v:path arrowok="t"/>
              </v:shape>
              <v:shape id="_x0000_s3824" style="position:absolute;left:5001;top:5985;width:46;height:29" coordsize="137,87" path="m137,r-8,l126,18r-9,8l95,27,,27,95,60r28,5l129,87r8,l137,xe" fillcolor="black" stroked="f">
                <v:path arrowok="t"/>
              </v:shape>
              <v:shape id="_x0000_s3825" style="position:absolute;left:4991;top:6007;width:27;height:28" coordsize="80,86" path="m72,r,4l62,35,32,49,,69r4,4l32,86r5,l62,72,80,41,72,xe" fillcolor="black" stroked="f">
                <v:path arrowok="t"/>
              </v:shape>
              <v:shape id="_x0000_s3826" style="position:absolute;left:4987;top:5985;width:15;height:45" coordsize="45,134" path="m8,l,,,80r2,29l13,134,45,114,22,104,13,74,10,18,8,xe" fillcolor="black" stroked="f">
                <v:path arrowok="t"/>
              </v:shape>
              <v:shape id="_x0000_s3827" style="position:absolute;left:5001;top:5880;width:46;height:29" coordsize="137,86" path="m137,r-8,l127,18r-8,6l95,27,,27,11,59r84,l96,59r27,5l129,86r8,l137,xe" fillcolor="black" stroked="f">
                <v:path arrowok="t"/>
              </v:shape>
              <v:shape id="_x0000_s3828" style="position:absolute;left:5033;top:5918;width:14;height:28" coordsize="42,83" path="m42,l34,,28,18,5,23,,56r,l28,61r6,22l42,83,42,xe" fillcolor="black" stroked="f">
                <v:path arrowok="t"/>
              </v:shape>
              <v:shape id="_x0000_s3829" style="position:absolute;left:4999;top:5900;width:35;height:37" coordsize="107,110" path="m18,l,,89,77r13,33l107,77,18,xe" fillcolor="black" stroked="f">
                <v:path arrowok="t"/>
              </v:shape>
              <v:shape id="_x0000_s3830" style="position:absolute;left:4987;top:5880;width:18;height:28" coordsize="53,82" path="m8,l,,,82r8,l13,64,35,59r18,l42,27,17,24,10,17,8,xe" fillcolor="black" stroked="f">
                <v:path arrowok="t"/>
              </v:shape>
              <v:shape id="_x0000_s3831" style="position:absolute;left:4987;top:5917;width:46;height:29" coordsize="137,87" path="m8,l,,,87r8,l10,69r7,-7l42,60r95,l124,27r-82,l17,25,10,18,8,xe" fillcolor="black" stroked="f">
                <v:path arrowok="t"/>
              </v:shape>
              <v:shape id="_x0000_s3832" style="position:absolute;left:4991;top:5812;width:56;height:29" coordsize="166,86" path="m166,r-8,l156,18r-8,6l124,27,,27,124,59r28,5l158,86r8,l166,xe" fillcolor="black" stroked="f">
                <v:path arrowok="t"/>
              </v:shape>
              <v:shape id="_x0000_s3833" style="position:absolute;left:4990;top:5795;width:43;height:40" coordsize="127,119" path="m3,l,119r7,-6l32,110r95,l3,78,3,xe" fillcolor="black" stroked="f">
                <v:path arrowok="t"/>
              </v:shape>
              <v:shape id="_x0000_s3834" style="position:absolute;left:4987;top:5775;width:46;height:66" coordsize="137,196" path="m8,l,,,196r8,l10,178,13,59r124,l42,27,17,25,10,17,8,xe" fillcolor="black" stroked="f">
                <v:path arrowok="t"/>
              </v:shape>
              <v:shape id="_x0000_s3835" style="position:absolute;left:5001;top:5775;width:46;height:29" coordsize="137,87" path="m137,r-8,l127,18r-8,7l95,27,,27,95,59r1,l123,65r6,22l137,87,137,xe" fillcolor="black" stroked="f">
                <v:path arrowok="t"/>
              </v:shape>
              <v:shape id="_x0000_s3836" style="position:absolute;left:4989;top:5741;width:53;height:27" coordsize="159,80" path="m2,l,36,12,50,36,68r21,8l86,80r6,l120,73,146,61,159,48,69,44r-13,l29,37,7,21,2,xe" fillcolor="black" stroked="f">
                <v:path arrowok="t"/>
              </v:shape>
              <v:shape id="_x0000_s3837" style="position:absolute;left:5012;top:5725;width:36;height:32" coordsize="109,97" path="m96,l95,36,89,58,67,77r-9,6l31,90,,93r90,4l104,73r5,-28l107,26,96,xe" fillcolor="black" stroked="f">
                <v:path arrowok="t"/>
              </v:shape>
              <v:shape id="_x0000_s3838" style="position:absolute;left:4985;top:5721;width:36;height:32" coordsize="106,95" path="m18,l4,24,,53,1,68,11,95,13,59,14,46,31,23,47,14,73,5,106,2,18,xe" fillcolor="black" stroked="f">
                <v:path arrowok="t"/>
              </v:shape>
              <v:shape id="_x0000_s3839" style="position:absolute;left:4991;top:5710;width:53;height:27" coordsize="158,80" path="m73,l66,,37,7,13,21,,34r88,2l120,40r22,9l148,54r9,26l158,44,147,29,121,12,102,4,73,xe" fillcolor="black" stroked="f">
                <v:path arrowok="t"/>
              </v:shape>
              <v:shape id="_x0000_s3840" style="position:absolute;left:5030;top:5654;width:12;height:21" coordsize="36,63" path="m36,l,17r,1l26,29r4,6l36,63,36,xe" fillcolor="black" stroked="f">
                <v:path arrowok="t"/>
              </v:shape>
              <v:shape id="_x0000_s3841" style="position:absolute;left:5015;top:5647;width:27;height:31" coordsize="82,92" path="m46,l29,3,11,19,,49,9,92,10,78,18,52r2,-3l46,37,82,20,72,9,46,xe" fillcolor="black" stroked="f">
                <v:path arrowok="t"/>
              </v:shape>
              <v:shape id="_x0000_s3842" style="position:absolute;left:4990;top:5679;width:43;height:17" coordsize="127,52" path="m3,l,52,7,45,32,43r95,l3,11,3,xe" fillcolor="black" stroked="f">
                <v:path arrowok="t"/>
              </v:shape>
              <v:shape id="_x0000_s3843" style="position:absolute;left:5014;top:5661;width:4;height:22" coordsize="13,64" path="m2,l,53,,64r13,l13,49,4,6,2,xe" fillcolor="black" stroked="f">
                <v:path arrowok="t"/>
              </v:shape>
              <v:shape id="_x0000_s3844" style="position:absolute;left:4991;top:5654;width:56;height:48" coordsize="166,146" path="m153,r,63l149,87r-69,l67,87,,87r124,32l152,124r6,22l166,146r,-89l166,57,162,25,153,xe" fillcolor="black" stroked="f">
                <v:path arrowok="t"/>
              </v:shape>
              <v:shape id="_x0000_s3845" style="position:absolute;left:4987;top:5662;width:15;height:40" coordsize="45,121" path="m4,l2,7,,38r,83l8,121r2,-18l13,51r,-13l21,13r,l45,1,4,xe" fillcolor="black" stroked="f">
                <v:path arrowok="t"/>
              </v:shape>
              <v:shape id="_x0000_s3846" style="position:absolute;left:4988;top:5651;width:26;height:28" coordsize="78,85" path="m41,l14,9,,34r41,1l66,47r5,9l76,85,78,32,64,8,41,xe" fillcolor="black" stroked="f">
                <v:path arrowok="t"/>
              </v:shape>
              <v:shape id="_x0000_s3847" style="position:absolute;left:5018;top:5592;width:12;height:23" coordsize="37,69" path="m,l,69,3,45,15,24,37,17,,xe" fillcolor="black" stroked="f">
                <v:path arrowok="t"/>
              </v:shape>
              <v:shape id="_x0000_s3848" style="position:absolute;left:5018;top:5585;width:29;height:55" coordsize="87,163" path="m37,l15,5,,21,37,38r1,l64,50r3,4l74,83r5,80l87,163r,-87l87,75,83,44,73,20,63,9,37,xe" fillcolor="black" stroked="f">
                <v:path arrowok="t"/>
              </v:shape>
              <v:shape id="_x0000_s3849" style="position:absolute;left:5013;top:5600;width:1;height:20" coordsize="3,58" path="m1,58l3,,,35,1,58xe" fillcolor="black" stroked="f">
                <v:path arrowok="t"/>
              </v:shape>
              <v:shape id="_x0000_s3850" style="position:absolute;left:5018;top:5613;width:26;height:27" coordsize="78,80" path="m73,l71,20,,20,44,53r28,3l78,80,73,xe" fillcolor="black" stroked="f">
                <v:path arrowok="t"/>
              </v:shape>
              <v:shape id="_x0000_s3851" style="position:absolute;left:4987;top:5608;width:46;height:32" coordsize="137,94" path="m8,l,,,94r8,l10,74r7,-6l42,67r95,l93,34r-51,l15,30,9,24,8,xe" fillcolor="black" stroked="f">
                <v:path arrowok="t"/>
              </v:shape>
              <v:shape id="_x0000_s3852" style="position:absolute;left:5001;top:5592;width:17;height:28" coordsize="51,82" path="m50,l40,24,38,82,,82r51,l50,69,50,xe" fillcolor="black" stroked="f">
                <v:path arrowok="t"/>
              </v:shape>
              <v:shape id="_x0000_s3853" style="position:absolute;left:4987;top:5556;width:46;height:30" coordsize="137,90" path="m8,l,,,90r8,l10,69r8,-7l42,60r95,l42,27,18,25,10,17,8,xe" fillcolor="black" stroked="f">
                <v:path arrowok="t"/>
              </v:shape>
              <v:shape id="_x0000_s3854" style="position:absolute;left:5001;top:5556;width:46;height:30" coordsize="137,90" path="m137,r-8,l127,17r-9,8l95,27,,27,95,60r25,2l127,70r2,20l137,90,137,xe" fillcolor="black" stroked="f">
                <v:path arrowok="t"/>
              </v:shape>
              <v:shape id="_x0000_s3855" style="position:absolute;left:4987;top:5521;width:46;height:29" coordsize="137,86" path="m8,l,,,86r8,l10,68r7,-8l42,59r95,l42,27,17,24,10,17,8,xe" fillcolor="black" stroked="f">
                <v:path arrowok="t"/>
              </v:shape>
              <v:shape id="_x0000_s3856" style="position:absolute;left:5001;top:5453;width:46;height:97" coordsize="137,291" path="m137,r-8,l126,19r-2,87l124,206r-4,22l99,232,,232r95,32l123,269r6,22l137,291,137,xe" fillcolor="black" stroked="f">
                <v:path arrowok="t"/>
              </v:shape>
              <v:shape id="_x0000_s3857" style="position:absolute;left:4987;top:5488;width:46;height:28" coordsize="137,83" path="m8,l,,,83r8,l10,64r7,-6l42,56r95,l42,24,19,21,12,15,8,xe" fillcolor="black" stroked="f">
                <v:path arrowok="t"/>
              </v:shape>
              <v:shape id="_x0000_s3858" style="position:absolute;left:5001;top:5488;width:41;height:26" coordsize="124,78" path="m124,r-4,20l101,24,,24,95,56r23,2l123,63r1,15l124,xe" fillcolor="black" stroked="f">
                <v:path arrowok="t"/>
              </v:shape>
              <v:shape id="_x0000_s3859" style="position:absolute;left:5001;top:5459;width:42;height:29" coordsize="126,87" path="m126,r-9,7l84,9,,9,96,41r24,2l124,63r,24l126,xe" fillcolor="black" stroked="f">
                <v:path arrowok="t"/>
              </v:shape>
              <v:shape id="_x0000_s3860" style="position:absolute;left:4987;top:5453;width:46;height:29" coordsize="138,87" path="m8,l,,,87r8,l10,68r7,-6l42,60r96,l42,28,17,26,10,18,8,xe" fillcolor="black" stroked="f">
                <v:path arrowok="t"/>
              </v:shape>
              <v:shape id="_x0000_s3861" style="position:absolute;left:5024;top:5394;width:24;height:43" coordsize="74,129" path="m3,l,7r11,5l33,29r1,2l42,60r7,69l52,125,69,102,74,74,69,48,52,25,31,9,3,xe" fillcolor="black" stroked="f">
                <v:path arrowok="t"/>
              </v:shape>
              <v:shape id="_x0000_s3862" style="position:absolute;left:4988;top:5421;width:19;height:23" coordsize="59,69" path="m7,l,26,19,49,33,60r26,9l53,44,43,43,19,30,16,26,7,xe" fillcolor="black" stroked="f">
                <v:path arrowok="t"/>
              </v:shape>
              <v:shape id="_x0000_s3863" style="position:absolute;left:5009;top:5414;width:31;height:23" coordsize="92,69" path="m85,l80,22,63,45r-6,5l31,62,,64r92,5l85,xe" fillcolor="black" stroked="f">
                <v:path arrowok="t"/>
              </v:shape>
              <v:shape id="_x0000_s3864" style="position:absolute;left:4985;top:5407;width:20;height:22" coordsize="60,66" path="m5,l,30r,9l7,66,14,40,19,20,37,6,60,2,5,xe" fillcolor="black" stroked="f">
                <v:path arrowok="t"/>
              </v:shape>
              <v:shape id="_x0000_s3865" style="position:absolute;left:4987;top:5394;width:53;height:51" coordsize="159,153" path="m67,r,l37,6,14,20,,40r55,2l55,124r6,25l92,153r16,-2l137,144r22,-15l67,124,67,xe" fillcolor="black" stroked="f">
                <v:path arrowok="t"/>
              </v:shape>
              <v:shape id="_x0000_s3866" style="position:absolute;left:4987;top:5358;width:46;height:29" coordsize="137,87" path="m8,l,,,87r8,l10,69r9,-8l42,60r95,l42,27,18,26,10,18,8,xe" fillcolor="black" stroked="f">
                <v:path arrowok="t"/>
              </v:shape>
              <v:shape id="_x0000_s3867" style="position:absolute;left:5001;top:5358;width:46;height:29" coordsize="137,87" path="m137,r-8,l126,20r-9,6l95,27r-44,l38,27,,27,95,60r28,5l129,87r8,l137,xe" fillcolor="black" stroked="f">
                <v:path arrowok="t"/>
              </v:shape>
              <v:shape id="_x0000_s3868" style="position:absolute;left:5014;top:5342;width:4;height:25" coordsize="13,77" path="m13,l,77r13,l13,xe" fillcolor="black" stroked="f">
                <v:path arrowok="t"/>
              </v:shape>
              <v:shape id="_x0000_s3869" style="position:absolute;left:5014;top:5342;width:19;height:25" coordsize="57,77" path="m,l,77,13,,57,,,xe" fillcolor="black" stroked="f">
                <v:path arrowok="t"/>
              </v:shape>
              <v:shape id="_x0000_s3870" style="position:absolute;left:4987;top:5322;width:27;height:29" coordsize="80,86" path="m8,l,,,86r8,l12,67r7,-7l42,59r38,l42,27,18,26,10,18,8,xe" fillcolor="black" stroked="f">
                <v:path arrowok="t"/>
              </v:shape>
              <v:shape id="_x0000_s3871" style="position:absolute;left:5001;top:5322;width:46;height:29" coordsize="137,86" path="m137,r-8,l126,19r-9,7l95,27,,27,38,59r57,l96,59r27,7l129,86r8,l137,xe" fillcolor="black" stroked="f">
                <v:path arrowok="t"/>
              </v:shape>
              <v:shape id="_x0000_s3872" style="position:absolute;left:4987;top:5287;width:46;height:29" coordsize="137,87" path="m8,l,,,87r8,l10,69r9,-8l42,60r95,l42,27,18,26,10,18,8,xe" fillcolor="black" stroked="f">
                <v:path arrowok="t"/>
              </v:shape>
              <v:shape id="_x0000_s3873" style="position:absolute;left:5001;top:5287;width:46;height:29" coordsize="137,87" path="m137,r-8,l126,18r-9,8l95,27r-44,l38,27,,27,95,60r28,5l129,87r8,l137,xe" fillcolor="black" stroked="f">
                <v:path arrowok="t"/>
              </v:shape>
              <v:shape id="_x0000_s3874" style="position:absolute;left:5014;top:5270;width:4;height:26" coordsize="13,77" path="m13,l,77r13,l13,xe" fillcolor="black" stroked="f">
                <v:path arrowok="t"/>
              </v:shape>
              <v:shape id="_x0000_s3875" style="position:absolute;left:5014;top:5270;width:19;height:26" coordsize="57,77" path="m,l,77,13,,57,,,xe" fillcolor="black" stroked="f">
                <v:path arrowok="t"/>
              </v:shape>
              <v:shape id="_x0000_s3876" style="position:absolute;left:4987;top:5251;width:27;height:28" coordsize="80,86" path="m8,l,,,86r8,l12,67r7,-7l42,59r38,l42,27,18,24,10,17,8,xe" fillcolor="black" stroked="f">
                <v:path arrowok="t"/>
              </v:shape>
              <v:shape id="_x0000_s3877" style="position:absolute;left:5001;top:5251;width:46;height:28" coordsize="137,86" path="m137,r-8,l126,18r-9,8l95,27,,27,38,59r57,l96,59r27,5l129,86r8,l137,xe" fillcolor="black" stroked="f">
                <v:path arrowok="t"/>
              </v:shape>
              <v:shape id="_x0000_s3878" style="position:absolute;left:5037;top:5209;width:11;height:30" coordsize="31,88" path="m2,l,17,9,40,19,88r3,-4l31,58,27,35,23,28,2,xe" fillcolor="black" stroked="f">
                <v:path arrowok="t"/>
              </v:shape>
              <v:shape id="_x0000_s3879" style="position:absolute;left:5034;top:5188;width:14;height:20" coordsize="40,58" path="m11,l,,14,17r1,5l33,58,40,42,33,23,11,xe" fillcolor="black" stroked="f">
                <v:path arrowok="t"/>
              </v:shape>
              <v:shape id="_x0000_s3880" style="position:absolute;left:5018;top:5223;width:26;height:20" coordsize="76,61" path="m66,l57,19,34,27,,35,19,54r24,7l50,59,76,48,66,xe" fillcolor="black" stroked="f">
                <v:path arrowok="t"/>
              </v:shape>
              <v:shape id="_x0000_s3881" style="position:absolute;left:5009;top:5209;width:21;height:25" coordsize="62,75" path="m6,l,17,13,45,23,66r5,9l62,67,41,61,23,39,19,32,6,xe" fillcolor="black" stroked="f">
                <v:path arrowok="t"/>
              </v:shape>
              <v:shape id="_x0000_s3882" style="position:absolute;left:5007;top:5209;width:4;height:6" coordsize="11,17" path="m11,l,,5,17,11,xe" fillcolor="black" stroked="f">
                <v:path arrowok="t"/>
              </v:shape>
              <v:shape id="_x0000_s3883" style="position:absolute;left:5034;top:5209;width:4;height:6" coordsize="12,17" path="m12,l,,10,17,12,xe" fillcolor="black" stroked="f">
                <v:path arrowok="t"/>
              </v:shape>
              <v:shape id="_x0000_s3884" style="position:absolute;left:4988;top:5196;width:57;height:24" coordsize="173,74" path="m155,r-1,5l146,9r-1,l114,9,53,9r-6,l20,13,,29,4,74,15,50r5,-4l51,41r8,l70,41r69,l151,41r22,-5l155,xe" fillcolor="black" stroked="f">
                <v:path arrowok="t"/>
              </v:shape>
              <v:shape id="_x0000_s3885" style="position:absolute;left:4996;top:5230;width:9;height:1" coordsize="26,3" path="m12,l,,26,3,12,xe" fillcolor="black" stroked="f">
                <v:path arrowok="t"/>
              </v:shape>
              <v:shape id="_x0000_s3886" style="position:absolute;left:4985;top:5205;width:21;height:35" coordsize="63,105" path="m7,l4,9,,40,2,65,14,88r6,6l45,105r13,-4l63,89,59,76,33,73,18,65,11,45,7,xe" fillcolor="black" stroked="f">
                <v:path arrowok="t"/>
              </v:shape>
              <v:shape id="_x0000_s3887" style="position:absolute;left:5020;top:5150;width:1;height:4" coordsize="0,14" path="m,14l,7,,,,14xe" fillcolor="black" stroked="f">
                <v:path arrowok="t"/>
              </v:shape>
              <v:shape id="_x0000_s3888" style="position:absolute;left:5018;top:5150;width:29;height:38" coordsize="86,116" path="m5,l,46,59,87r17,15l78,116r8,l86,71,5,14,5,xe" fillcolor="black" stroked="f">
                <v:path arrowok="t"/>
              </v:shape>
              <v:shape id="_x0000_s3889" style="position:absolute;left:5015;top:5150;width:5;height:15" coordsize="13,46" path="m13,l,,,5,8,46,13,xe" fillcolor="black" stroked="f">
                <v:path arrowok="t"/>
              </v:shape>
              <v:shape id="_x0000_s3890" style="position:absolute;left:4990;top:5136;width:43;height:18" coordsize="127,56" path="m,l3,56,5,42r70,l88,42r39,l32,9,9,8,,xe" fillcolor="black" stroked="f">
                <v:path arrowok="t"/>
              </v:shape>
              <v:shape id="_x0000_s3891" style="position:absolute;left:5001;top:5130;width:46;height:29" coordsize="137,87" path="m137,r-8,l126,18r-9,8l95,27,,27,95,60r28,5l129,87r8,l137,xe" fillcolor="black" stroked="f">
                <v:path arrowok="t"/>
              </v:shape>
              <v:shape id="_x0000_s3892" style="position:absolute;left:4991;top:5151;width:27;height:29" coordsize="80,86" path="m72,r,4l62,35,32,49,,70r4,3l32,86r5,l62,72,80,41,72,xe" fillcolor="black" stroked="f">
                <v:path arrowok="t"/>
              </v:shape>
              <v:shape id="_x0000_s3893" style="position:absolute;left:4987;top:5130;width:15;height:45" coordsize="45,135" path="m8,l,,,80r2,29l13,135,45,114,22,104,13,74,10,18,8,xe" fillcolor="black" stroked="f">
                <v:path arrowok="t"/>
              </v:shape>
              <v:shape id="_x0000_s3894" style="position:absolute;left:5091;top:6341;width:55;height:32" coordsize="165,98" path="m165,r-6,l156,24r-8,8l124,35,,35,,68r124,l125,68r27,5l159,98r6,l165,xe" fillcolor="black" stroked="f">
                <v:path arrowok="t"/>
              </v:shape>
              <v:shape id="_x0000_s3895" style="position:absolute;left:5086;top:6332;width:16;height:54" coordsize="48,162" path="m,l,155r48,7l48,153,24,144,14,133,13,110r,-16l13,61r,-16l,xe" fillcolor="black" stroked="f">
                <v:path arrowok="t"/>
              </v:shape>
              <v:shape id="_x0000_s3896" style="position:absolute;left:5086;top:6329;width:16;height:18" coordsize="48,53" path="m48,l,8,13,53,15,30,26,17,48,9,48,xe" fillcolor="black" stroked="f">
                <v:path arrowok="t"/>
              </v:shape>
              <v:shape id="_x0000_s3897" style="position:absolute;left:5123;top:6273;width:25;height:43" coordsize="74,129" path="m3,l,7r11,5l32,27r2,4l42,58r7,71l52,125,68,101,74,74,68,47,51,24,31,9,3,xe" fillcolor="black" stroked="f">
                <v:path arrowok="t"/>
              </v:shape>
              <v:shape id="_x0000_s3898" style="position:absolute;left:5087;top:6300;width:20;height:23" coordsize="58,69" path="m5,l,26,16,48,30,58,58,69,52,44,42,43,18,29,15,26,5,xe" fillcolor="black" stroked="f">
                <v:path arrowok="t"/>
              </v:shape>
              <v:shape id="_x0000_s3899" style="position:absolute;left:5109;top:6292;width:30;height:24" coordsize="92,71" path="m85,l80,24,62,47r-7,5l31,62,,66r92,5l85,xe" fillcolor="black" stroked="f">
                <v:path arrowok="t"/>
              </v:shape>
              <v:shape id="_x0000_s3900" style="position:absolute;left:5085;top:6286;width:20;height:22" coordsize="60,66" path="m5,l,29,,39,8,66,13,40,19,20,36,5,60,2,5,xe" fillcolor="black" stroked="f">
                <v:path arrowok="t"/>
              </v:shape>
              <v:shape id="_x0000_s3901" style="position:absolute;left:5086;top:6273;width:53;height:51" coordsize="159,152" path="m67,r,l37,5,14,20,,40r55,2l55,124r6,25l92,152r16,-1l137,143r22,-14l67,124,67,xe" fillcolor="black" stroked="f">
                <v:path arrowok="t"/>
              </v:shape>
              <v:shape id="_x0000_s3902" style="position:absolute;left:5092;top:6252;width:40;height:6" coordsize="120,17" path="m11,l,17,24,15r96,l11,xe" fillcolor="black" stroked="f">
                <v:path arrowok="t"/>
              </v:shape>
              <v:shape id="_x0000_s3903" style="position:absolute;left:5096;top:6243;width:50;height:23" coordsize="150,69" path="m150,r-6,l141,18r-9,8l109,27,,27,109,42r28,5l144,69r6,l150,xe" fillcolor="black" stroked="f">
                <v:path arrowok="t"/>
              </v:shape>
              <v:shape id="_x0000_s3904" style="position:absolute;left:5092;top:6196;width:8;height:12" coordsize="24,36" path="m,l11,36,24,3,,xe" fillcolor="black" stroked="f">
                <v:path arrowok="t"/>
              </v:shape>
              <v:shape id="_x0000_s3905" style="position:absolute;left:5096;top:6188;width:50;height:28" coordsize="150,86" path="m150,r-6,l141,18r-9,7l109,27r-96,l,60r109,l137,65r7,21l150,86,150,xe" fillcolor="black" stroked="f">
                <v:path arrowok="t"/>
              </v:shape>
              <v:shape id="_x0000_s3906" style="position:absolute;left:5086;top:6227;width:60;height:39" coordsize="178,119" path="m132,l,55r,64l8,119r2,-18l17,94,28,77,178,13,132,xe" fillcolor="black" stroked="f">
                <v:path arrowok="t"/>
              </v:shape>
              <v:shape id="_x0000_s3907" style="position:absolute;left:5086;top:6188;width:60;height:43" coordsize="178,130" path="m8,l,,,60r132,57l178,130r,-7l28,60,17,24,10,18,8,xe" fillcolor="black" stroked="f">
                <v:path arrowok="t"/>
              </v:shape>
              <v:shape id="_x0000_s3908" style="position:absolute;left:5091;top:6153;width:55;height:29" coordsize="165,87" path="m165,r-6,l155,18r-7,8l124,27,,27,124,60r28,5l159,87r6,l165,xe" fillcolor="black" stroked="f">
                <v:path arrowok="t"/>
              </v:shape>
              <v:shape id="_x0000_s3909" style="position:absolute;left:5090;top:6136;width:42;height:40" coordsize="127,119" path="m3,l,119r7,-7l31,110r96,l3,77,3,xe" fillcolor="black" stroked="f">
                <v:path arrowok="t"/>
              </v:shape>
              <v:shape id="_x0000_s3910" style="position:absolute;left:5086;top:6116;width:46;height:66" coordsize="137,196" path="m8,l,,,196r8,l10,178,13,59r124,l41,27,17,24,10,18,8,xe" fillcolor="black" stroked="f">
                <v:path arrowok="t"/>
              </v:shape>
              <v:shape id="_x0000_s3911" style="position:absolute;left:5100;top:6116;width:46;height:29" coordsize="137,86" path="m137,r-6,l127,18r-7,6l96,27,,27,96,59r1,l124,64r7,22l137,86,137,xe" fillcolor="black" stroked="f">
                <v:path arrowok="t"/>
              </v:shape>
              <v:shape id="_x0000_s3912" style="position:absolute;left:5123;top:6058;width:25;height:43" coordsize="74,129" path="m3,l,7r11,5l32,27r2,4l42,58r7,71l52,125,68,101,74,74,68,47,51,24,31,9,3,xe" fillcolor="black" stroked="f">
                <v:path arrowok="t"/>
              </v:shape>
              <v:shape id="_x0000_s3913" style="position:absolute;left:5087;top:6084;width:20;height:23" coordsize="58,69" path="m5,l,26,16,48,30,58,58,69,52,44,42,43,18,29,15,26,5,xe" fillcolor="black" stroked="f">
                <v:path arrowok="t"/>
              </v:shape>
              <v:shape id="_x0000_s3914" style="position:absolute;left:5109;top:6077;width:30;height:24" coordsize="92,71" path="m85,l80,24,62,47r-7,5l31,62,,66r92,5l85,xe" fillcolor="black" stroked="f">
                <v:path arrowok="t"/>
              </v:shape>
              <v:shape id="_x0000_s3915" style="position:absolute;left:5085;top:6071;width:20;height:22" coordsize="60,66" path="m5,l,29,,39,8,66,13,40,19,20,36,5,60,2,5,xe" fillcolor="black" stroked="f">
                <v:path arrowok="t"/>
              </v:shape>
              <v:shape id="_x0000_s3916" style="position:absolute;left:5086;top:6058;width:53;height:50" coordsize="159,152" path="m67,r,l37,5,14,20,,40r55,2l55,124r6,25l92,152r16,-1l137,143r22,-14l67,124,67,xe" fillcolor="black" stroked="f">
                <v:path arrowok="t"/>
              </v:shape>
              <v:shape id="_x0000_s3917" style="position:absolute;left:5141;top:6008;width:7;height:25" coordsize="20,76" path="m13,l8,33,,60,4,76,15,58,20,33,19,28,13,xe" fillcolor="black" stroked="f">
                <v:path arrowok="t"/>
              </v:shape>
              <v:shape id="_x0000_s3918" style="position:absolute;left:5092;top:6049;width:2;height:5" coordsize="5,14" path="m5,12l3,,,14,5,12xe" fillcolor="black" stroked="f">
                <v:path arrowok="t"/>
              </v:shape>
              <v:shape id="_x0000_s3919" style="position:absolute;left:5120;top:6001;width:25;height:18" coordsize="76,55" path="m58,l,8r2,l33,13,56,24r5,5l71,55,76,22,58,xe" fillcolor="black" stroked="f">
                <v:path arrowok="t"/>
              </v:shape>
              <v:shape id="_x0000_s3920" style="position:absolute;left:5091;top:5992;width:48;height:27" coordsize="144,82" path="m67,l52,1,24,9,,23,8,82r,-5l22,53r7,-4l55,38,86,35r58,-8l124,13,98,4,67,xe" fillcolor="black" stroked="f">
                <v:path arrowok="t"/>
              </v:shape>
              <v:shape id="_x0000_s3921" style="position:absolute;left:5085;top:6036;width:75;height:18" coordsize="227,54" path="m,l23,54,26,40,28,30r8,-5l58,24r169,l,xe" fillcolor="black" stroked="f">
                <v:path arrowok="t"/>
              </v:shape>
              <v:shape id="_x0000_s3922" style="position:absolute;left:5099;top:6032;width:4;height:1" coordsize="12,3" path="m9,l,3r12,l9,xe" fillcolor="black" stroked="f">
                <v:path arrowok="t"/>
              </v:shape>
              <v:shape id="_x0000_s3923" style="position:absolute;left:5099;top:6028;width:43;height:5" coordsize="131,16" path="m127,l106,15,78,16r-66,l,16r131,l127,xe" fillcolor="black" stroked="f">
                <v:path arrowok="t"/>
              </v:shape>
              <v:shape id="_x0000_s3924" style="position:absolute;left:5085;top:6023;width:89;height:31" coordsize="269,94" path="m269,r-7,l259,20r-9,8l227,31r-54,l42,31,,31r,8l227,63r23,3l258,71r4,18l262,94r7,l269,xe" fillcolor="black" stroked="f">
                <v:path arrowok="t"/>
              </v:shape>
              <v:shape id="_x0000_s3925" style="position:absolute;left:5085;top:5999;width:17;height:34" coordsize="51,102" path="m20,l6,17,,44r,2l9,73r8,9l42,102r9,-3l32,79,28,59,20,xe" fillcolor="black" stroked="f">
                <v:path arrowok="t"/>
              </v:shape>
              <v:shape id="_x0000_s3926" style="position:absolute;left:5137;top:5949;width:10;height:29" coordsize="31,88" path="m1,l,16,9,40r9,48l22,84,31,58,26,35,23,28,1,xe" fillcolor="black" stroked="f">
                <v:path arrowok="t"/>
              </v:shape>
              <v:shape id="_x0000_s3927" style="position:absolute;left:5134;top:5928;width:13;height:19" coordsize="40,58" path="m10,l,,14,17r1,5l33,58,40,42,33,23,10,xe" fillcolor="black" stroked="f">
                <v:path arrowok="t"/>
              </v:shape>
              <v:shape id="_x0000_s3928" style="position:absolute;left:5118;top:5962;width:25;height:21" coordsize="75,61" path="m66,l56,19,32,27,,35,19,54r24,7l50,59,75,48,66,xe" fillcolor="black" stroked="f">
                <v:path arrowok="t"/>
              </v:shape>
              <v:shape id="_x0000_s3929" style="position:absolute;left:5108;top:5949;width:20;height:25" coordsize="60,75" path="m6,l,16,11,45,23,66r5,9l60,67,41,61,23,39,19,32,6,xe" fillcolor="black" stroked="f">
                <v:path arrowok="t"/>
              </v:shape>
              <v:shape id="_x0000_s3930" style="position:absolute;left:5107;top:5949;width:3;height:5" coordsize="11,16" path="m11,l,,5,16,11,xe" fillcolor="black" stroked="f">
                <v:path arrowok="t"/>
              </v:shape>
              <v:shape id="_x0000_s3931" style="position:absolute;left:5133;top:5949;width:4;height:5" coordsize="11,16" path="m11,l,,10,16,11,xe" fillcolor="black" stroked="f">
                <v:path arrowok="t"/>
              </v:shape>
              <v:shape id="_x0000_s3932" style="position:absolute;left:5087;top:5935;width:58;height:25" coordsize="172,75" path="m154,r-2,5l144,8r,1l113,9,52,9r-7,l19,13,,29,3,75,14,50r5,-4l50,41r8,l69,41r69,l149,41r23,-5l154,xe" fillcolor="black" stroked="f">
                <v:path arrowok="t"/>
              </v:shape>
              <v:shape id="_x0000_s3933" style="position:absolute;left:5096;top:5969;width:8;height:2" coordsize="25,4" path="m12,l,,25,4,12,xe" fillcolor="black" stroked="f">
                <v:path arrowok="t"/>
              </v:shape>
              <v:shape id="_x0000_s3934" style="position:absolute;left:5085;top:5945;width:21;height:35" coordsize="63,105" path="m8,l4,9,,39,2,64,14,88r5,7l44,105r14,-4l63,89,58,77,33,73,18,65,11,46,8,xe" fillcolor="black" stroked="f">
                <v:path arrowok="t"/>
              </v:shape>
              <v:shape id="_x0000_s3935" style="position:absolute;left:5091;top:5882;width:55;height:32" coordsize="165,96" path="m165,r-6,l156,24r-8,8l124,34,,34,,68r124,l125,68r27,5l159,96r6,l165,xe" fillcolor="black" stroked="f">
                <v:path arrowok="t"/>
              </v:shape>
              <v:shape id="_x0000_s3936" style="position:absolute;left:5086;top:5873;width:16;height:54" coordsize="48,162" path="m,l,155r48,7l48,153,24,144,14,133,13,109r,-15l13,60r,-15l,xe" fillcolor="black" stroked="f">
                <v:path arrowok="t"/>
              </v:shape>
              <v:shape id="_x0000_s3937" style="position:absolute;left:5086;top:5870;width:16;height:18" coordsize="48,53" path="m48,l,8,13,53,15,30,26,17,48,9,48,xe" fillcolor="black" stroked="f">
                <v:path arrowok="t"/>
              </v:shape>
              <v:shape id="_x0000_s3938" style="position:absolute;left:5161;top:5842;width:13;height:24" coordsize="40,70" path="m6,65r12,5l34,62,40,44r,-2l27,11,18,,8,22,4,33,,49,6,65xe" fillcolor="black" stroked="f">
                <v:path arrowok="t"/>
              </v:shape>
              <v:shape id="_x0000_s3939" style="position:absolute;left:5086;top:5841;width:12;height:28" coordsize="36,84" path="m6,l,,,84r6,l13,70r9,-8l36,52,21,22,10,18,6,5,6,xe" fillcolor="black" stroked="f">
                <v:path arrowok="t"/>
              </v:shape>
              <v:shape id="_x0000_s3940" style="position:absolute;left:5093;top:5831;width:51;height:27" coordsize="151,80" path="m111,l20,44,,50,15,80,151,15,111,xe" fillcolor="black" stroked="f">
                <v:path arrowok="t"/>
              </v:shape>
              <v:shape id="_x0000_s3941" style="position:absolute;left:5092;top:5812;width:75;height:38" coordsize="225,112" path="m16,l,14r15,3l115,57r40,15l185,85r24,14l215,112,225,90,194,72,16,xe" fillcolor="black" stroked="f">
                <v:path arrowok="t"/>
              </v:shape>
              <v:shape id="_x0000_s3942" style="position:absolute;left:5086;top:5803;width:11;height:20" coordsize="33,59" path="m6,l,,,59r6,l8,46r4,-3l17,41,33,27,19,21,10,12,6,xe" fillcolor="black" stroked="f">
                <v:path arrowok="t"/>
              </v:shape>
              <v:shape id="_x0000_s3943" style="position:absolute;left:5141;top:5757;width:7;height:25" coordsize="20,74" path="m13,l8,33,,59,4,74,15,58,20,32,19,27,13,xe" fillcolor="black" stroked="f">
                <v:path arrowok="t"/>
              </v:shape>
              <v:shape id="_x0000_s3944" style="position:absolute;left:5092;top:5798;width:2;height:5" coordsize="5,15" path="m5,12l3,,,15,5,12xe" fillcolor="black" stroked="f">
                <v:path arrowok="t"/>
              </v:shape>
              <v:shape id="_x0000_s3945" style="position:absolute;left:5120;top:5749;width:25;height:19" coordsize="76,57" path="m58,l,10r2,l33,13,56,25r5,5l71,57,76,24,58,xe" fillcolor="black" stroked="f">
                <v:path arrowok="t"/>
              </v:shape>
              <v:shape id="_x0000_s3946" style="position:absolute;left:5091;top:5741;width:48;height:27" coordsize="144,82" path="m67,l52,,24,7,,22,8,82r,-6l22,53r7,-6l55,37,86,35,144,25,124,13,98,2,67,xe" fillcolor="black" stroked="f">
                <v:path arrowok="t"/>
              </v:shape>
              <v:shape id="_x0000_s3947" style="position:absolute;left:5085;top:5784;width:75;height:19" coordsize="227,56" path="m,l23,56,26,41,28,31r8,-4l58,25r169,l,xe" fillcolor="black" stroked="f">
                <v:path arrowok="t"/>
              </v:shape>
              <v:shape id="_x0000_s3948" style="position:absolute;left:5099;top:5781;width:4;height:1" coordsize="12,1" path="m9,l,1r12,l9,xe" fillcolor="black" stroked="f">
                <v:path arrowok="t"/>
              </v:shape>
              <v:shape id="_x0000_s3949" style="position:absolute;left:5099;top:5777;width:43;height:5" coordsize="131,15" path="m127,l106,14,78,15r-66,l,15r131,l127,xe" fillcolor="black" stroked="f">
                <v:path arrowok="t"/>
              </v:shape>
              <v:shape id="_x0000_s3950" style="position:absolute;left:5085;top:5772;width:89;height:31" coordsize="269,94" path="m269,r-7,l259,19r-9,8l227,29r-54,l42,29,,29r,8l227,62r23,2l258,71r4,18l262,94r7,l269,xe" fillcolor="black" stroked="f">
                <v:path arrowok="t"/>
              </v:shape>
              <v:shape id="_x0000_s3951" style="position:absolute;left:5085;top:5748;width:17;height:34" coordsize="51,101" path="m20,l6,18,,45r,1l9,74r8,9l42,101r9,-1l32,78,28,60,20,xe" fillcolor="black" stroked="f">
                <v:path arrowok="t"/>
              </v:shape>
              <v:shape id="_x0000_s3952" style="position:absolute;left:5137;top:5698;width:10;height:29" coordsize="31,88" path="m1,l,16,9,39r9,49l22,84,31,57,26,35,23,28,1,xe" fillcolor="black" stroked="f">
                <v:path arrowok="t"/>
              </v:shape>
              <v:shape id="_x0000_s3953" style="position:absolute;left:5134;top:5677;width:13;height:19" coordsize="40,57" path="m10,l,,14,15r1,5l33,57,40,41,33,23,10,xe" fillcolor="black" stroked="f">
                <v:path arrowok="t"/>
              </v:shape>
              <v:shape id="_x0000_s3954" style="position:absolute;left:5118;top:5711;width:25;height:20" coordsize="75,60" path="m66,l56,19,32,28,,35,19,55r24,5l50,60,75,49,66,xe" fillcolor="black" stroked="f">
                <v:path arrowok="t"/>
              </v:shape>
              <v:shape id="_x0000_s3955" style="position:absolute;left:5108;top:5698;width:20;height:25" coordsize="60,74" path="m6,l,16,11,45,23,66r5,8l60,67,41,59,23,37,19,31,6,xe" fillcolor="black" stroked="f">
                <v:path arrowok="t"/>
              </v:shape>
              <v:shape id="_x0000_s3956" style="position:absolute;left:5107;top:5698;width:3;height:5" coordsize="11,16" path="m11,l,,5,16,11,xe" fillcolor="black" stroked="f">
                <v:path arrowok="t"/>
              </v:shape>
              <v:shape id="_x0000_s3957" style="position:absolute;left:5133;top:5698;width:4;height:5" coordsize="11,16" path="m11,l,,10,16,11,xe" fillcolor="black" stroked="f">
                <v:path arrowok="t"/>
              </v:shape>
            </v:group>
            <v:group id="_x0000_s4159" style="position:absolute;left:5085;top:5673;width:2093;height:1831" coordorigin="5085,5673" coordsize="2093,1831">
              <v:shape id="_x0000_s3959" style="position:absolute;left:5087;top:5684;width:58;height:25" coordsize="172,75" path="m154,r-2,6l144,10r,l113,11r-61,l45,11,19,13,,31,3,75,14,51r5,-4l50,43r8,l69,43r69,l149,43r23,-6l154,xe" fillcolor="black" stroked="f">
                <v:path arrowok="t"/>
              </v:shape>
              <v:shape id="_x0000_s3960" style="position:absolute;left:5096;top:5718;width:8;height:2" coordsize="25,6" path="m12,l,,25,6,12,xe" fillcolor="black" stroked="f">
                <v:path arrowok="t"/>
              </v:shape>
              <v:shape id="_x0000_s3961" style="position:absolute;left:5085;top:5694;width:21;height:35" coordsize="63,105" path="m8,l4,9,,39,2,64,14,87r5,8l44,105r14,-5l63,88,58,77,33,71,18,65,11,44,8,xe" fillcolor="black" stroked="f">
                <v:path arrowok="t"/>
              </v:shape>
              <v:shape id="_x0000_s3962" style="position:absolute;left:5783;top:7209;width:83;height:37" coordsize="248,113" path="m248,r-8,l240,9r-8,22l201,38,,38,,75r201,l229,79r11,25l240,113r8,l248,xe" fillcolor="black" stroked="f">
                <v:path arrowok="t"/>
              </v:shape>
              <v:shape id="_x0000_s3963" style="position:absolute;left:5777;top:7191;width:21;height:73" coordsize="62,221" path="m,l,217r62,4l62,213,34,204,19,187,17,160r,-31l17,92r,-38l,xe" fillcolor="black" stroked="f">
                <v:path arrowok="t"/>
              </v:shape>
              <v:shape id="_x0000_s3964" style="position:absolute;left:5777;top:7190;width:21;height:19" coordsize="62,56" path="m62,l,2,17,56,22,29,39,14,62,7,62,xe" fillcolor="black" stroked="f">
                <v:path arrowok="t"/>
              </v:shape>
              <v:shape id="_x0000_s3965" style="position:absolute;left:5808;top:7155;width:53;height:27" coordsize="160,81" path="m1,l,38,11,52,36,69r20,9l85,81r8,l121,75,145,61,160,49,68,45,56,44,29,39,7,22,1,xe" fillcolor="black" stroked="f">
                <v:path arrowok="t"/>
              </v:shape>
              <v:shape id="_x0000_s3966" style="position:absolute;left:5831;top:7139;width:36;height:32" coordsize="110,98" path="m97,l95,38,90,60,67,79r-9,4l31,92,,94r92,4l106,74r4,-29l108,27,97,xe" fillcolor="black" stroked="f">
                <v:path arrowok="t"/>
              </v:shape>
              <v:shape id="_x0000_s3967" style="position:absolute;left:5804;top:7136;width:36;height:32" coordsize="107,96" path="m18,l5,23,,53,1,67,12,96,13,58,16,45,32,23,48,14,75,5,107,3,18,xe" fillcolor="black" stroked="f">
                <v:path arrowok="t"/>
              </v:shape>
              <v:shape id="_x0000_s3968" style="position:absolute;left:5810;top:7125;width:53;height:26" coordsize="159,80" path="m74,l66,,39,6,13,20,,33r89,3l120,38r22,11l148,54r9,26l159,42,147,28,123,11,102,4,74,xe" fillcolor="black" stroked="f">
                <v:path arrowok="t"/>
              </v:shape>
              <v:shape id="_x0000_s3969" style="position:absolute;left:5835;top:7056;width:31;height:38" coordsize="91,116" path="m91,l83,,75,22r-5,5l42,45,18,60,,73r,43l4,106,17,97,40,84,66,70,91,53,91,xe" fillcolor="black" stroked="f">
                <v:path arrowok="t"/>
              </v:shape>
              <v:shape id="_x0000_s3970" style="position:absolute;left:5811;top:7058;width:6;height:14" coordsize="17,41" path="m12,41l14,28,17,18,12,5,,,12,41xe" fillcolor="black" stroked="f">
                <v:path arrowok="t"/>
              </v:shape>
              <v:shape id="_x0000_s3971" style="position:absolute;left:5806;top:7087;width:45;height:30" coordsize="137,89" path="m8,l,,,89r8,l11,71r7,-6l43,62r94,l89,30r-46,l16,26,11,20,8,xe" fillcolor="black" stroked="f">
                <v:path arrowok="t"/>
              </v:shape>
              <v:shape id="_x0000_s3972" style="position:absolute;left:5835;top:7087;width:31;height:30" coordsize="91,89" path="m91,l83,,81,20r-9,8l48,30,,30,48,62r28,6l83,89r8,l91,xe" fillcolor="black" stroked="f">
                <v:path arrowok="t"/>
              </v:shape>
              <v:shape id="_x0000_s3973" style="position:absolute;left:5820;top:7080;width:15;height:17" coordsize="46,51" path="m46,l37,12,35,45r,6l,51r46,l46,43,46,xe" fillcolor="black" stroked="f">
                <v:path arrowok="t"/>
              </v:shape>
              <v:shape id="_x0000_s3974" style="position:absolute;left:5805;top:7058;width:27;height:37" coordsize="81,110" path="m18,l5,7,,23,4,43,15,56r2,1l44,68r6,3l72,88r7,22l81,77,67,66,45,56,30,41,18,xe" fillcolor="black" stroked="f">
                <v:path arrowok="t"/>
              </v:shape>
              <v:shape id="_x0000_s3975" style="position:absolute;left:5842;top:7000;width:25;height:43" coordsize="76,129" path="m2,l,6r11,5l32,27r6,8l46,62r4,67l54,126,71,102,76,76,72,54,56,28,54,26,32,10,2,xe" fillcolor="black" stroked="f">
                <v:path arrowok="t"/>
              </v:shape>
              <v:shape id="_x0000_s3976" style="position:absolute;left:5807;top:7024;width:23;height:18" coordsize="70,54" path="m4,l,31,18,54,70,48,43,44,19,32,14,27,4,xe" fillcolor="black" stroked="f">
                <v:path arrowok="t"/>
              </v:shape>
              <v:shape id="_x0000_s3977" style="position:absolute;left:5813;top:7021;width:46;height:29" coordsize="137,89" path="m133,r-5,22l109,42r-2,l81,54,52,58,,64,13,74,39,86r30,3l87,89r28,-8l137,67,133,xe" fillcolor="black" stroked="f">
                <v:path arrowok="t"/>
              </v:shape>
              <v:shape id="_x0000_s3978" style="position:absolute;left:5804;top:7002;width:20;height:32" coordsize="59,98" path="m44,l37,1,14,17,5,31,,61,1,71,9,98,13,67,19,48,37,40,53,36,59,18,56,5,44,xe" fillcolor="black" stroked="f">
                <v:path arrowok="t"/>
              </v:shape>
              <v:shape id="_x0000_s3979" style="position:absolute;left:5820;top:6927;width:46;height:29" coordsize="137,86" path="m137,r-8,l126,18r-8,6l94,27,,27,10,59r84,l95,59r29,5l129,86r8,l137,xe" fillcolor="black" stroked="f">
                <v:path arrowok="t"/>
              </v:shape>
              <v:shape id="_x0000_s3980" style="position:absolute;left:5851;top:6965;width:15;height:28" coordsize="43,83" path="m43,l35,,28,18,6,24,,56r,l28,61r7,22l43,83,43,xe" fillcolor="black" stroked="f">
                <v:path arrowok="t"/>
              </v:shape>
              <v:shape id="_x0000_s3981" style="position:absolute;left:5817;top:6947;width:36;height:37" coordsize="108,110" path="m18,l,,89,78r13,32l108,78,18,xe" fillcolor="black" stroked="f">
                <v:path arrowok="t"/>
              </v:shape>
              <v:shape id="_x0000_s3982" style="position:absolute;left:5806;top:6927;width:17;height:28" coordsize="53,82" path="m8,l,,,82r8,l14,64,35,59r18,l43,27,17,24,11,17,8,xe" fillcolor="black" stroked="f">
                <v:path arrowok="t"/>
              </v:shape>
              <v:shape id="_x0000_s3983" style="position:absolute;left:5806;top:6964;width:45;height:29" coordsize="137,87" path="m8,l,,,87r8,l11,69r7,-7l43,60r94,l124,28r-81,l17,25,11,18,8,xe" fillcolor="black" stroked="f">
                <v:path arrowok="t"/>
              </v:shape>
              <v:shape id="_x0000_s3984" style="position:absolute;left:5837;top:6880;width:5;height:33" coordsize="15,99" path="m9,88l15,61,11,30,,,,99,9,88xe" fillcolor="black" stroked="f">
                <v:path arrowok="t"/>
              </v:shape>
              <v:shape id="_x0000_s3985" style="position:absolute;left:5833;top:6880;width:18;height:33" coordsize="56,99" path="m,l4,9r8,31l13,99,13,,56,,,xe" fillcolor="black" stroked="f">
                <v:path arrowok="t"/>
              </v:shape>
              <v:shape id="_x0000_s3986" style="position:absolute;left:5820;top:6860;width:46;height:30" coordsize="137,92" path="m137,r-8,l126,18r-8,8l94,27,,27,38,61r56,l120,64r7,7l129,92r8,l137,xe" fillcolor="black" stroked="f">
                <v:path arrowok="t"/>
              </v:shape>
              <v:shape id="_x0000_s3987" style="position:absolute;left:5806;top:6860;width:27;height:29" coordsize="81,87" path="m8,l,,,87r8,l11,70r7,-8l43,61r38,l43,27,17,25,11,18,8,xe" fillcolor="black" stroked="f">
                <v:path arrowok="t"/>
              </v:shape>
              <v:shape id="_x0000_s3988" style="position:absolute;left:5806;top:6894;width:31;height:28" coordsize="94,83" path="m8,l,,,83r8,l12,68r8,-8l43,59r32,l94,56,43,27,17,24,11,16,8,xe" fillcolor="black" stroked="f">
                <v:path arrowok="t"/>
              </v:shape>
              <v:shape id="_x0000_s3989" style="position:absolute;left:5820;top:6893;width:17;height:20" coordsize="51,59" path="m50,l46,19r-8,8l22,30,,30,51,59,50,xe" fillcolor="black" stroked="f">
                <v:path arrowok="t"/>
              </v:shape>
              <v:shape id="_x0000_s3990" style="position:absolute;left:5806;top:6825;width:45;height:29" coordsize="137,86" path="m8,l,,,86r8,l12,68r9,-7l43,59r94,l43,27,18,26,11,18,8,xe" fillcolor="black" stroked="f">
                <v:path arrowok="t"/>
              </v:shape>
              <v:shape id="_x0000_s3991" style="position:absolute;left:5820;top:6825;width:46;height:29" coordsize="137,86" path="m137,r-8,l126,19r-9,7l94,27r-44,l37,27,,27,94,59r28,5l129,86r8,l137,xe" fillcolor="black" stroked="f">
                <v:path arrowok="t"/>
              </v:shape>
              <v:shape id="_x0000_s3992" style="position:absolute;left:5832;top:6808;width:5;height:26" coordsize="13,77" path="m13,l,77r13,l13,xe" fillcolor="black" stroked="f">
                <v:path arrowok="t"/>
              </v:shape>
              <v:shape id="_x0000_s3993" style="position:absolute;left:5832;top:6808;width:19;height:26" coordsize="57,77" path="m,l,77,13,,57,,,xe" fillcolor="black" stroked="f">
                <v:path arrowok="t"/>
              </v:shape>
              <v:shape id="_x0000_s3994" style="position:absolute;left:5806;top:6788;width:26;height:29" coordsize="80,87" path="m8,l,,,87r8,l12,67r9,-6l43,60r37,l43,27,18,26,11,18,8,xe" fillcolor="black" stroked="f">
                <v:path arrowok="t"/>
              </v:shape>
              <v:shape id="_x0000_s3995" style="position:absolute;left:5820;top:6788;width:46;height:29" coordsize="137,87" path="m137,r-8,l126,18r-9,8l94,27,,27,37,60r57,l95,60r29,5l129,87r8,l137,xe" fillcolor="black" stroked="f">
                <v:path arrowok="t"/>
              </v:shape>
              <v:shape id="_x0000_s3996" style="position:absolute;left:5836;top:6735;width:13;height:23" coordsize="39,70" path="m,l1,70,4,46,17,25,39,18,,xe" fillcolor="black" stroked="f">
                <v:path arrowok="t"/>
              </v:shape>
              <v:shape id="_x0000_s3997" style="position:absolute;left:5836;top:6729;width:30;height:53" coordsize="88,161" path="m37,l17,5,,19,39,37r1,l64,49r3,4l75,81r5,80l88,161r,-86l88,75,84,43,73,19,63,8,37,xe" fillcolor="black" stroked="f">
                <v:path arrowok="t"/>
              </v:shape>
              <v:shape id="_x0000_s3998" style="position:absolute;left:5832;top:6744;width:1;height:19" coordsize="3,57" path="m,57l3,,,35,,57xe" fillcolor="black" stroked="f">
                <v:path arrowok="t"/>
              </v:shape>
              <v:shape id="_x0000_s3999" style="position:absolute;left:5837;top:6756;width:26;height:26" coordsize="79,80" path="m74,l71,21,,21,44,53r28,5l79,80,74,xe" fillcolor="black" stroked="f">
                <v:path arrowok="t"/>
              </v:shape>
              <v:shape id="_x0000_s4000" style="position:absolute;left:5806;top:6751;width:45;height:31" coordsize="137,93" path="m8,l,,,93r8,l11,75r7,-6l43,66r94,l93,34r-50,l16,31,11,24,8,xe" fillcolor="black" stroked="f">
                <v:path arrowok="t"/>
              </v:shape>
              <v:shape id="_x0000_s4001" style="position:absolute;left:5820;top:6735;width:17;height:28" coordsize="50,83" path="m49,l40,26,37,83,,83r50,l50,70,49,xe" fillcolor="black" stroked="f">
                <v:path arrowok="t"/>
              </v:shape>
              <v:shape id="_x0000_s4002" style="position:absolute;left:5806;top:6699;width:45;height:30" coordsize="137,90" path="m8,l,,,90r8,l11,69r7,-7l43,59r94,l43,27,18,26,11,18,8,xe" fillcolor="black" stroked="f">
                <v:path arrowok="t"/>
              </v:shape>
              <v:shape id="_x0000_s4003" style="position:absolute;left:5820;top:6699;width:46;height:30" coordsize="137,90" path="m137,r-8,l126,18r-8,8l94,27,,27,94,59r26,4l127,71r2,19l137,90,137,xe" fillcolor="black" stroked="f">
                <v:path arrowok="t"/>
              </v:shape>
              <v:shape id="_x0000_s4004" style="position:absolute;left:5842;top:6640;width:25;height:43" coordsize="75,129" path="m4,l,7r11,5l33,29r3,2l44,60r6,69l54,126,70,101,75,74,70,47,53,25,31,10,4,xe" fillcolor="black" stroked="f">
                <v:path arrowok="t"/>
              </v:shape>
              <v:shape id="_x0000_s4005" style="position:absolute;left:5807;top:6667;width:19;height:23" coordsize="57,69" path="m5,l,26,17,48,31,60r26,9l53,44,41,43,18,30,16,26,5,xe" fillcolor="black" stroked="f">
                <v:path arrowok="t"/>
              </v:shape>
              <v:shape id="_x0000_s4006" style="position:absolute;left:5829;top:6660;width:30;height:23" coordsize="91,69" path="m85,l80,22,62,45r-7,5l31,60,,64r91,5l85,xe" fillcolor="black" stroked="f">
                <v:path arrowok="t"/>
              </v:shape>
              <v:shape id="_x0000_s4007" style="position:absolute;left:5804;top:6653;width:21;height:22" coordsize="62,66" path="m5,l,30r1,9l9,66,14,40,21,20,37,6,62,2,5,xe" fillcolor="black" stroked="f">
                <v:path arrowok="t"/>
              </v:shape>
              <v:shape id="_x0000_s4008" style="position:absolute;left:5806;top:6640;width:53;height:51" coordsize="160,153" path="m69,l67,,38,6,14,20,,40r57,2l57,124r4,25l92,153r18,-2l137,144r23,-15l69,124,69,xe" fillcolor="black" stroked="f">
                <v:path arrowok="t"/>
              </v:shape>
              <v:shape id="_x0000_s4009" style="position:absolute;left:5820;top:6534;width:46;height:30" coordsize="137,88" path="m137,r-8,l126,18r-8,8l94,27,,27,10,60r84,l95,60r29,6l129,88r8,l137,xe" fillcolor="black" stroked="f">
                <v:path arrowok="t"/>
              </v:shape>
              <v:shape id="_x0000_s4010" style="position:absolute;left:5851;top:6572;width:15;height:28" coordsize="43,84" path="m43,l35,,28,19,6,24,,56r,l28,60r7,24l43,84,43,xe" fillcolor="black" stroked="f">
                <v:path arrowok="t"/>
              </v:shape>
              <v:shape id="_x0000_s4011" style="position:absolute;left:5817;top:6554;width:36;height:37" coordsize="108,110" path="m18,l,,89,78r13,32l108,78,18,xe" fillcolor="black" stroked="f">
                <v:path arrowok="t"/>
              </v:shape>
              <v:shape id="_x0000_s4012" style="position:absolute;left:5806;top:6534;width:17;height:28" coordsize="53,84" path="m8,l,,,84r8,l14,66,35,60r18,l43,27,17,25,11,18,8,xe" fillcolor="black" stroked="f">
                <v:path arrowok="t"/>
              </v:shape>
              <v:shape id="_x0000_s4013" style="position:absolute;left:5806;top:6571;width:45;height:29" coordsize="137,88" path="m8,l,,,88r8,l11,68r7,-6l43,60r94,l124,28r-81,l17,26,11,18,8,xe" fillcolor="black" stroked="f">
                <v:path arrowok="t"/>
              </v:shape>
              <v:shape id="_x0000_s4014" style="position:absolute;left:5838;top:6460;width:1;height:4" coordsize="0,14" path="m,14l,8,,,,14xe" fillcolor="black" stroked="f">
                <v:path arrowok="t"/>
              </v:shape>
              <v:shape id="_x0000_s4015" style="position:absolute;left:5837;top:6460;width:29;height:38" coordsize="87,116" path="m5,l,46,59,88r17,14l79,116r8,l87,71,5,14,5,xe" fillcolor="black" stroked="f">
                <v:path arrowok="t"/>
              </v:shape>
              <v:shape id="_x0000_s4016" style="position:absolute;left:5834;top:6460;width:4;height:15" coordsize="13,46" path="m13,l,,2,5,8,46,13,xe" fillcolor="black" stroked="f">
                <v:path arrowok="t"/>
              </v:shape>
              <v:shape id="_x0000_s4017" style="position:absolute;left:5810;top:6445;width:41;height:19" coordsize="125,57" path="m,l1,57,4,43r69,l86,43r39,l31,11,8,8,,xe" fillcolor="black" stroked="f">
                <v:path arrowok="t"/>
              </v:shape>
              <v:shape id="_x0000_s4018" style="position:absolute;left:5820;top:6440;width:46;height:29" coordsize="137,86" path="m137,r-8,l126,18r-9,6l94,27,,27,94,59r30,5l129,86r8,l137,xe" fillcolor="black" stroked="f">
                <v:path arrowok="t"/>
              </v:shape>
              <v:shape id="_x0000_s4019" style="position:absolute;left:5810;top:6461;width:27;height:29" coordsize="79,86" path="m73,r,4l61,35,33,48,,70r3,2l31,86r7,-1l62,72,79,41,73,xe" fillcolor="black" stroked="f">
                <v:path arrowok="t"/>
              </v:shape>
              <v:shape id="_x0000_s4020" style="position:absolute;left:5806;top:6440;width:15;height:45" coordsize="47,134" path="m8,l,,,78r3,30l14,134,47,112,23,103,13,73,12,16,8,xe" fillcolor="black" stroked="f">
                <v:path arrowok="t"/>
              </v:shape>
              <v:shape id="_x0000_s4021" style="position:absolute;left:5863;top:6396;width:19;height:39" coordsize="57,117" path="m8,l,117r57,l57,110r-3,l27,99,11,80,10,76,8,47,8,xe" fillcolor="black" stroked="f">
                <v:path arrowok="t"/>
              </v:shape>
              <v:shape id="_x0000_s4022" style="position:absolute;left:5809;top:6378;width:58;height:57" coordsize="174,172" path="m,l2,42r128,l153,45r3,20l156,131r5,41l169,55r,-12l174,18,32,9,6,6,,xe" fillcolor="black" stroked="f">
                <v:path arrowok="t"/>
              </v:shape>
              <v:shape id="_x0000_s4023" style="position:absolute;left:5820;top:6372;width:62;height:12" coordsize="186,36" path="m186,l129,r-7,23l120,24,88,27,,27r142,9l158,15r,l186,7r,-7xe" fillcolor="black" stroked="f">
                <v:path arrowok="t"/>
              </v:shape>
              <v:shape id="_x0000_s4024" style="position:absolute;left:5820;top:6414;width:43;height:21" coordsize="129,63" path="m76,l,,11,2,40,4r29,7l97,21r20,13l118,36r11,27l124,22r-3,-1l100,9,76,xe" fillcolor="black" stroked="f">
                <v:path arrowok="t"/>
              </v:shape>
              <v:shape id="_x0000_s4025" style="position:absolute;left:5806;top:6372;width:39;height:52" coordsize="119,158" path="m8,l,,,158r8,l17,136r26,-9l119,127,92,120,60,116,25,114r-12,l13,60,11,18,8,xe" fillcolor="black" stroked="f">
                <v:path arrowok="t"/>
              </v:shape>
              <v:shape id="_x0000_s4026" style="position:absolute;left:5808;top:6337;width:53;height:27" coordsize="160,82" path="m1,l,38,11,52,36,69r20,9l85,82r8,l121,75,145,61,160,49,68,46,56,44,29,39,7,22,1,xe" fillcolor="black" stroked="f">
                <v:path arrowok="t"/>
              </v:shape>
              <v:shape id="_x0000_s4027" style="position:absolute;left:5831;top:6321;width:36;height:32" coordsize="110,98" path="m97,l95,38,90,60,67,79r-9,4l31,92,,95r92,3l106,74r4,-28l108,28,97,xe" fillcolor="black" stroked="f">
                <v:path arrowok="t"/>
              </v:shape>
              <v:shape id="_x0000_s4028" style="position:absolute;left:5804;top:6318;width:36;height:32" coordsize="107,96" path="m18,l5,25,,53,1,67,12,96,13,58,16,47,32,24,48,15,75,6,107,3,18,xe" fillcolor="black" stroked="f">
                <v:path arrowok="t"/>
              </v:shape>
              <v:shape id="_x0000_s4029" style="position:absolute;left:5810;top:6307;width:53;height:26" coordsize="159,80" path="m74,l66,,39,6,13,21,,33r89,3l120,39r22,10l148,54r9,26l159,42,147,28,123,11,102,4,74,xe" fillcolor="black" stroked="f">
                <v:path arrowok="t"/>
              </v:shape>
              <v:shape id="_x0000_s4030" style="position:absolute;left:5849;top:6250;width:13;height:21" coordsize="37,63" path="m37,l,17r1,l25,28r4,5l36,63,37,xe" fillcolor="black" stroked="f">
                <v:path arrowok="t"/>
              </v:shape>
              <v:shape id="_x0000_s4031" style="position:absolute;left:5834;top:6243;width:28;height:31" coordsize="83,93" path="m46,l29,4,11,20,,49,8,93,9,78,18,53r3,-4l46,38,83,21,73,9,46,xe" fillcolor="black" stroked="f">
                <v:path arrowok="t"/>
              </v:shape>
              <v:shape id="_x0000_s4032" style="position:absolute;left:5809;top:6276;width:42;height:17" coordsize="126,52" path="m2,l,52,7,45,32,43r94,l2,10,2,xe" fillcolor="black" stroked="f">
                <v:path arrowok="t"/>
              </v:shape>
              <v:shape id="_x0000_s4033" style="position:absolute;left:5832;top:6258;width:5;height:21" coordsize="14,64" path="m3,l,54,,64r14,l13,50,5,6,3,xe" fillcolor="black" stroked="f">
                <v:path arrowok="t"/>
              </v:shape>
              <v:shape id="_x0000_s4034" style="position:absolute;left:5810;top:6250;width:56;height:49" coordsize="167,146" path="m155,r-1,63l151,86r-70,l67,86,,86r124,33l152,124r7,22l167,146r,-89l167,57,164,24,155,xe" fillcolor="black" stroked="f">
                <v:path arrowok="t"/>
              </v:shape>
              <v:shape id="_x0000_s4035" style="position:absolute;left:5806;top:6258;width:15;height:41" coordsize="45,122" path="m4,l3,8,,39r,83l8,122r3,-18l13,52,14,39,21,13r,l45,2,4,xe" fillcolor="black" stroked="f">
                <v:path arrowok="t"/>
              </v:shape>
              <v:shape id="_x0000_s4036" style="position:absolute;left:5807;top:6247;width:26;height:29" coordsize="79,85" path="m41,l16,9,,33r41,2l66,46r5,8l76,85,79,31,65,8,41,xe" fillcolor="black" stroked="f">
                <v:path arrowok="t"/>
              </v:shape>
              <v:shape id="_x0000_s4037" style="position:absolute;left:5820;top:6170;width:46;height:29" coordsize="137,87" path="m137,r-8,l126,18r-8,7l94,27,,27,10,59r84,l95,59r29,6l129,87r8,l137,xe" fillcolor="black" stroked="f">
                <v:path arrowok="t"/>
              </v:shape>
              <v:shape id="_x0000_s4038" style="position:absolute;left:5851;top:6208;width:15;height:28" coordsize="43,82" path="m43,l35,,28,19,6,23,,55r,l28,60r7,22l43,82,43,xe" fillcolor="black" stroked="f">
                <v:path arrowok="t"/>
              </v:shape>
              <v:shape id="_x0000_s4039" style="position:absolute;left:5817;top:6190;width:36;height:37" coordsize="108,110" path="m18,l,,89,78r13,32l108,78,18,xe" fillcolor="black" stroked="f">
                <v:path arrowok="t"/>
              </v:shape>
              <v:shape id="_x0000_s4040" style="position:absolute;left:5806;top:6170;width:17;height:28" coordsize="53,84" path="m8,l,,,84r8,l14,66,35,59r18,l43,27,17,25,11,18,8,xe" fillcolor="black" stroked="f">
                <v:path arrowok="t"/>
              </v:shape>
              <v:shape id="_x0000_s4041" style="position:absolute;left:5806;top:6207;width:45;height:29" coordsize="137,86" path="m8,l,,,86r8,l11,68r7,-6l43,59r94,l124,27r-81,l17,24,11,18,8,xe" fillcolor="black" stroked="f">
                <v:path arrowok="t"/>
              </v:shape>
              <v:shape id="_x0000_s4042" style="position:absolute;left:5810;top:6121;width:56;height:33" coordsize="167,98" path="m167,r-8,l157,26r-7,7l124,36,,36,,68r124,l125,68r29,5l159,98r8,l167,xe" fillcolor="black" stroked="f">
                <v:path arrowok="t"/>
              </v:shape>
              <v:shape id="_x0000_s4043" style="position:absolute;left:5806;top:6112;width:16;height:55" coordsize="49,163" path="m,l,155r49,8l49,153,25,144,16,133,13,110r,-16l13,62r,-17l,xe" fillcolor="black" stroked="f">
                <v:path arrowok="t"/>
              </v:shape>
              <v:shape id="_x0000_s4044" style="position:absolute;left:5806;top:6110;width:16;height:17" coordsize="49,53" path="m49,l,8,13,53,16,30,26,17,49,9,49,xe" fillcolor="black" stroked="f">
                <v:path arrowok="t"/>
              </v:shape>
              <v:shape id="_x0000_s4045" style="position:absolute;left:5836;top:6059;width:13;height:23" coordsize="39,70" path="m,l1,70,4,45,17,24,39,18,,xe" fillcolor="black" stroked="f">
                <v:path arrowok="t"/>
              </v:shape>
              <v:shape id="_x0000_s4046" style="position:absolute;left:5836;top:6052;width:30;height:54" coordsize="88,161" path="m37,l17,5,,19,39,37r1,l64,49r3,3l75,81r5,80l88,161r,-85l88,74,84,42,73,19,63,9,37,xe" fillcolor="black" stroked="f">
                <v:path arrowok="t"/>
              </v:shape>
              <v:shape id="_x0000_s4047" style="position:absolute;left:5832;top:6067;width:1;height:19" coordsize="3,56" path="m,56l3,,,34,,56xe" fillcolor="black" stroked="f">
                <v:path arrowok="t"/>
              </v:shape>
              <v:shape id="_x0000_s4048" style="position:absolute;left:5837;top:6079;width:26;height:27" coordsize="79,80" path="m74,l71,20,,20,44,53r28,5l79,80,74,xe" fillcolor="black" stroked="f">
                <v:path arrowok="t"/>
              </v:shape>
              <v:shape id="_x0000_s4049" style="position:absolute;left:5806;top:6075;width:45;height:31" coordsize="137,93" path="m8,l,,,93r8,l11,75r7,-7l43,66r94,l93,33r-50,l16,31,11,23,8,xe" fillcolor="black" stroked="f">
                <v:path arrowok="t"/>
              </v:shape>
              <v:shape id="_x0000_s4050" style="position:absolute;left:5820;top:6059;width:17;height:27" coordsize="50,82" path="m49,l40,26,37,82,,82r50,l50,70,49,xe" fillcolor="black" stroked="f">
                <v:path arrowok="t"/>
              </v:shape>
              <v:shape id="_x0000_s4051" style="position:absolute;left:5806;top:6022;width:45;height:30" coordsize="137,91" path="m8,l,,,91r8,l11,70r7,-8l43,60r94,l43,27,18,26,11,18,8,xe" fillcolor="black" stroked="f">
                <v:path arrowok="t"/>
              </v:shape>
              <v:shape id="_x0000_s4052" style="position:absolute;left:5820;top:6022;width:46;height:30" coordsize="137,91" path="m137,r-8,l126,18r-8,8l94,27,,27,94,60r26,3l127,71r2,20l137,91,137,xe" fillcolor="black" stroked="f">
                <v:path arrowok="t"/>
              </v:shape>
              <v:shape id="_x0000_s4053" style="position:absolute;left:5842;top:5964;width:25;height:43" coordsize="75,129" path="m4,l,6r11,6l33,28r3,3l44,59r6,70l54,125,70,102,75,73,70,46,53,24,31,9,4,xe" fillcolor="black" stroked="f">
                <v:path arrowok="t"/>
              </v:shape>
              <v:shape id="_x0000_s4054" style="position:absolute;left:5807;top:5990;width:19;height:23" coordsize="57,68" path="m5,l,26,17,48,31,59r26,9l53,44,41,42,18,30,16,26,5,xe" fillcolor="black" stroked="f">
                <v:path arrowok="t"/>
              </v:shape>
              <v:shape id="_x0000_s4055" style="position:absolute;left:5829;top:5983;width:30;height:24" coordsize="91,70" path="m85,l80,22,62,45r-7,6l31,62,,65r91,5l85,xe" fillcolor="black" stroked="f">
                <v:path arrowok="t"/>
              </v:shape>
              <v:shape id="_x0000_s4056" style="position:absolute;left:5804;top:5977;width:21;height:22" coordsize="62,66" path="m5,l,30r1,9l9,66,14,40,21,19,37,5,62,1,5,xe" fillcolor="black" stroked="f">
                <v:path arrowok="t"/>
              </v:shape>
              <v:shape id="_x0000_s4057" style="position:absolute;left:5806;top:5964;width:53;height:50" coordsize="160,152" path="m69,l67,,38,5,14,19,,40r57,1l57,124r4,24l92,152r18,-1l137,143r23,-14l69,124,69,xe" fillcolor="black" stroked="f">
                <v:path arrowok="t"/>
              </v:shape>
              <v:shape id="_x0000_s4058" style="position:absolute;left:5810;top:5894;width:56;height:31" coordsize="167,91" path="m167,r-8,l156,20r-8,6l124,29,,29,124,61r30,5l159,91r8,l167,xe" fillcolor="black" stroked="f">
                <v:path arrowok="t"/>
              </v:shape>
              <v:shape id="_x0000_s4059" style="position:absolute;left:5809;top:5891;width:42;height:27" coordsize="126,80" path="m2,l,80,7,72,32,71r94,l2,39,2,xe" fillcolor="black" stroked="f">
                <v:path arrowok="t"/>
              </v:shape>
              <v:shape id="_x0000_s4060" style="position:absolute;left:5806;top:5873;width:16;height:52" coordsize="49,156" path="m49,l,7,,156r8,l11,135,13,55r,-1l20,23r,l49,9,49,xe" fillcolor="black" stroked="f">
                <v:path arrowok="t"/>
              </v:shape>
              <v:shape id="_x0000_s4061" style="position:absolute;left:5856;top:5834;width:11;height:29" coordsize="31,87" path="m2,l,15,8,38,18,87r4,-4l31,56,26,34,22,28,2,xe" fillcolor="black" stroked="f">
                <v:path arrowok="t"/>
              </v:shape>
              <v:shape id="_x0000_s4062" style="position:absolute;left:5853;top:5813;width:14;height:19" coordsize="41,57" path="m12,l,,16,16r1,5l35,57,41,42,35,24,12,xe" fillcolor="black" stroked="f">
                <v:path arrowok="t"/>
              </v:shape>
              <v:shape id="_x0000_s4063" style="position:absolute;left:5837;top:5847;width:25;height:20" coordsize="76,61" path="m66,l57,20,34,29,,35,21,56r22,5l52,61,76,49,66,xe" fillcolor="black" stroked="f">
                <v:path arrowok="t"/>
              </v:shape>
              <v:shape id="_x0000_s4064" style="position:absolute;left:5828;top:5834;width:20;height:24" coordsize="61,73" path="m5,l,15,12,45,22,65r5,8l61,67,40,59,22,37,20,30,5,xe" fillcolor="black" stroked="f">
                <v:path arrowok="t"/>
              </v:shape>
              <v:shape id="_x0000_s4065" style="position:absolute;left:5826;top:5834;width:4;height:5" coordsize="11,15" path="m11,l,,6,15,11,xe" fillcolor="black" stroked="f">
                <v:path arrowok="t"/>
              </v:shape>
              <v:shape id="_x0000_s4066" style="position:absolute;left:5853;top:5834;width:4;height:5" coordsize="13,15" path="m13,l,,11,15,13,xe" fillcolor="black" stroked="f">
                <v:path arrowok="t"/>
              </v:shape>
              <v:shape id="_x0000_s4067" style="position:absolute;left:5807;top:5820;width:58;height:25" coordsize="173,76" path="m155,r-3,5l145,9r-2,l114,10r-61,l45,10,18,13,,31,4,76,13,50r6,-4l50,43r7,l68,43r69,l150,43r23,-7l155,xe" fillcolor="black" stroked="f">
                <v:path arrowok="t"/>
              </v:shape>
              <v:shape id="_x0000_s4068" style="position:absolute;left:5815;top:5854;width:9;height:1" coordsize="25,5" path="m11,l,,25,5,11,xe" fillcolor="black" stroked="f">
                <v:path arrowok="t"/>
              </v:shape>
              <v:shape id="_x0000_s4069" style="position:absolute;left:5804;top:5830;width:22;height:35" coordsize="65,104" path="m9,l5,9,,39,3,63,14,86r7,8l45,104,59,99,65,88,59,76,34,71,19,64,13,45,9,xe" fillcolor="black" stroked="f">
                <v:path arrowok="t"/>
              </v:shape>
              <v:shape id="_x0000_s4070" style="position:absolute;left:5854;top:5789;width:11;height:22" coordsize="31,67" path="m24,r,8l17,35,,62r5,5l17,54,31,31,24,xe" fillcolor="black" stroked="f">
                <v:path arrowok="t"/>
              </v:shape>
              <v:shape id="_x0000_s4071" style="position:absolute;left:5806;top:5789;width:19;height:18" coordsize="57,55" path="m7,l4,38,,46r,9l57,55r,-8l34,39,14,24,7,xe" fillcolor="black" stroked="f">
                <v:path arrowok="t"/>
              </v:shape>
              <v:shape id="_x0000_s4072" style="position:absolute;left:5804;top:5777;width:15;height:25" coordsize="44,75" path="m5,l,30r,1l5,61,9,75,12,37,22,13,44,4,5,xe" fillcolor="black" stroked="f">
                <v:path arrowok="t"/>
              </v:shape>
              <v:shape id="_x0000_s4073" style="position:absolute;left:5829;top:5772;width:20;height:21" coordsize="60,63" path="m22,l12,29,,35,8,63r10,l22,40,36,19,60,13,22,xe" fillcolor="black" stroked="f">
                <v:path arrowok="t"/>
              </v:shape>
              <v:shape id="_x0000_s4074" style="position:absolute;left:5806;top:5766;width:27;height:18" coordsize="83,52" path="m39,l30,1,8,18,,31r39,4l39,35,66,46r5,6l83,46,76,31,61,8,39,xe" fillcolor="black" stroked="f">
                <v:path arrowok="t"/>
              </v:shape>
              <v:shape id="_x0000_s4075" style="position:absolute;left:5837;top:5764;width:30;height:35" coordsize="92,106" path="m40,l18,7,,25,38,38r3,l67,49r,l77,75r7,31l88,98,92,69,89,42,76,18,66,9,40,xe" fillcolor="black" stroked="f">
                <v:path arrowok="t"/>
              </v:shape>
              <v:shape id="_x0000_s4076" style="position:absolute;left:5836;top:5710;width:13;height:23" coordsize="39,69" path="m,l1,69,4,45,17,24,39,17,,xe" fillcolor="black" stroked="f">
                <v:path arrowok="t"/>
              </v:shape>
              <v:shape id="_x0000_s4077" style="position:absolute;left:5836;top:5703;width:30;height:54" coordsize="88,163" path="m37,l17,5,,21,39,38r1,l64,51r3,3l75,81r5,82l88,163r,-87l88,75,84,44,73,20,63,9,37,xe" fillcolor="black" stroked="f">
                <v:path arrowok="t"/>
              </v:shape>
              <v:shape id="_x0000_s4078" style="position:absolute;left:5832;top:5718;width:1;height:19" coordsize="3,58" path="m,58l3,,,35,,58xe" fillcolor="black" stroked="f">
                <v:path arrowok="t"/>
              </v:shape>
              <v:shape id="_x0000_s4079" style="position:absolute;left:5837;top:5730;width:26;height:27" coordsize="79,82" path="m74,l71,22,,22,44,55r28,3l79,82,74,xe" fillcolor="black" stroked="f">
                <v:path arrowok="t"/>
              </v:shape>
              <v:shape id="_x0000_s4080" style="position:absolute;left:5806;top:5726;width:45;height:31" coordsize="137,94" path="m8,l,,,94r8,l11,74r7,-6l43,67r94,l93,34r-50,l16,31,11,23,8,xe" fillcolor="black" stroked="f">
                <v:path arrowok="t"/>
              </v:shape>
              <v:shape id="_x0000_s4081" style="position:absolute;left:5820;top:5710;width:17;height:27" coordsize="50,82" path="m49,l40,24,37,82,,82r50,l50,69,49,xe" fillcolor="black" stroked="f">
                <v:path arrowok="t"/>
              </v:shape>
              <v:shape id="_x0000_s4082" style="position:absolute;left:5806;top:5673;width:45;height:30" coordsize="137,91" path="m8,l,,,91r8,l11,69r7,-8l43,60r94,l43,27,18,25,11,17,8,xe" fillcolor="black" stroked="f">
                <v:path arrowok="t"/>
              </v:shape>
              <v:shape id="_x0000_s4083" style="position:absolute;left:5820;top:5673;width:46;height:30" coordsize="137,91" path="m137,r-8,l126,17r-8,8l94,27,,27,94,60r26,2l127,70r2,21l137,91,137,xe" fillcolor="black" stroked="f">
                <v:path arrowok="t"/>
              </v:shape>
              <v:shape id="_x0000_s4084" style="position:absolute;left:7067;top:7486;width:67;height:6" coordsize="199,20" path="m22,l,20,26,17r173,l22,xe" fillcolor="black" stroked="f">
                <v:path arrowok="t"/>
              </v:shape>
              <v:shape id="_x0000_s4085" style="position:absolute;left:7075;top:7473;width:74;height:31" coordsize="223,92" path="m223,r-7,l216,9r-8,24l177,38,,38,177,55r28,5l216,83r,9l223,92,223,xe" fillcolor="black" stroked="f">
                <v:path arrowok="t"/>
              </v:shape>
              <v:shape id="_x0000_s4086" style="position:absolute;left:7067;top:7401;width:9;height:14" coordsize="28,41" path="m,l24,41,28,4,,xe" fillcolor="black" stroked="f">
                <v:path arrowok="t"/>
              </v:shape>
              <v:shape id="_x0000_s4087" style="position:absolute;left:7075;top:7390;width:74;height:38" coordsize="223,112" path="m223,r-7,l216,9r-8,23l177,37,4,37,,74r177,l205,78r11,25l216,112r7,l223,xe" fillcolor="black" stroked="f">
                <v:path arrowok="t"/>
              </v:shape>
              <v:shape id="_x0000_s4088" style="position:absolute;left:7061;top:7447;width:88;height:57" coordsize="265,170" path="m207,l,95r,75l7,170r4,-23l20,136,42,116,265,13,207,xe" fillcolor="black" stroked="f">
                <v:path arrowok="t"/>
              </v:shape>
              <v:shape id="_x0000_s4089" style="position:absolute;left:7061;top:7390;width:88;height:61" coordsize="265,183" path="m7,l,,,74r207,96l265,183r,-7l42,74,18,33,7,9,7,xe" fillcolor="black" stroked="f">
                <v:path arrowok="t"/>
              </v:shape>
              <v:shape id="_x0000_s4090" style="position:absolute;left:7140;top:7349;width:10;height:30" coordsize="31,88" path="m3,l,16,9,39,19,88r3,-4l31,57,27,35,23,28,3,xe" fillcolor="black" stroked="f">
                <v:path arrowok="t"/>
              </v:shape>
              <v:shape id="_x0000_s4091" style="position:absolute;left:7137;top:7328;width:13;height:19" coordsize="40,57" path="m12,l,,14,15r1,5l34,57,40,41,34,23,12,xe" fillcolor="black" stroked="f">
                <v:path arrowok="t"/>
              </v:shape>
              <v:shape id="_x0000_s4092" style="position:absolute;left:7121;top:7362;width:25;height:20" coordsize="76,60" path="m66,l57,19,34,28,,36,20,55r23,5l51,60,76,49,66,xe" fillcolor="black" stroked="f">
                <v:path arrowok="t"/>
              </v:shape>
              <v:shape id="_x0000_s4093" style="position:absolute;left:7111;top:7349;width:21;height:25" coordsize="62,75" path="m6,l,16,13,45,23,66r5,9l62,67,41,61,23,37,19,31,6,xe" fillcolor="black" stroked="f">
                <v:path arrowok="t"/>
              </v:shape>
              <v:shape id="_x0000_s4094" style="position:absolute;left:7110;top:7349;width:3;height:6" coordsize="11,16" path="m11,l,,5,16,11,xe" fillcolor="black" stroked="f">
                <v:path arrowok="t"/>
              </v:shape>
              <v:shape id="_x0000_s4095" style="position:absolute;left:7136;top:7349;width:5;height:6" coordsize="13,16" path="m13,l,,10,16,13,xe" fillcolor="black" stroked="f">
                <v:path arrowok="t"/>
              </v:shape>
              <v:shape id="_x0000_s4096" style="position:absolute;left:7090;top:7335;width:58;height:26" coordsize="173,77" path="m154,r-1,6l145,10r-1,l113,11r-60,l46,11,19,13,,31,4,77,14,51r5,-3l50,43r8,l69,43r69,l151,43r22,-6l154,xe" fillcolor="black" stroked="f">
                <v:path arrowok="t"/>
              </v:shape>
              <v:shape id="_x0000_s4097" style="position:absolute;left:7099;top:7369;width:8;height:2" coordsize="26,6" path="m12,l,2,26,6,12,xe" fillcolor="black" stroked="f">
                <v:path arrowok="t"/>
              </v:shape>
              <v:shape id="_x0000_s4098" style="position:absolute;left:7088;top:7345;width:21;height:35" coordsize="63,105" path="m8,l4,9,,39,2,64,14,88r7,7l45,105r13,-5l63,88,59,77,33,73,18,65,12,46,8,xe" fillcolor="black" stroked="f">
                <v:path arrowok="t"/>
              </v:shape>
              <v:shape id="_x0000_s4099" style="position:absolute;left:7119;top:7264;width:30;height:39" coordsize="90,117" path="m90,l83,,75,22r-7,7l40,46,18,60,,73r,44l4,106,17,98,40,86,65,70,90,53,90,xe" fillcolor="black" stroked="f">
                <v:path arrowok="t"/>
              </v:shape>
              <v:shape id="_x0000_s4100" style="position:absolute;left:7095;top:7267;width:5;height:13" coordsize="15,40" path="m10,40l13,28,15,17,10,4,,,10,40xe" fillcolor="black" stroked="f">
                <v:path arrowok="t"/>
              </v:shape>
              <v:shape id="_x0000_s4101" style="position:absolute;left:7089;top:7295;width:46;height:30" coordsize="137,89" path="m8,l,,,89r8,l10,71r7,-7l43,61r94,l89,29r-46,l16,27,10,19,8,xe" fillcolor="black" stroked="f">
                <v:path arrowok="t"/>
              </v:shape>
              <v:shape id="_x0000_s4102" style="position:absolute;left:7119;top:7295;width:30;height:30" coordsize="90,89" path="m90,l83,,80,19r-8,8l48,29,,29,48,61r28,6l83,89r7,l90,xe" fillcolor="black" stroked="f">
                <v:path arrowok="t"/>
              </v:shape>
              <v:shape id="_x0000_s4103" style="position:absolute;left:7104;top:7288;width:15;height:17" coordsize="46,51" path="m46,l37,13,34,45r,6l,51r46,l46,44,46,xe" fillcolor="black" stroked="f">
                <v:path arrowok="t"/>
              </v:shape>
              <v:shape id="_x0000_s4104" style="position:absolute;left:7088;top:7267;width:28;height:36" coordsize="83,109" path="m20,l6,7,,24,6,42,17,56r2,l46,69r6,2l74,87r6,22l83,77,69,65,46,55,30,40,20,xe" fillcolor="black" stroked="f">
                <v:path arrowok="t"/>
              </v:shape>
              <v:shape id="_x0000_s4105" style="position:absolute;left:7144;top:7217;width:7;height:25" coordsize="21,75" path="m13,l9,32,,60,5,75,17,57,21,32r,-5l13,xe" fillcolor="black" stroked="f">
                <v:path arrowok="t"/>
              </v:shape>
              <v:shape id="_x0000_s4106" style="position:absolute;left:7095;top:7259;width:3;height:4" coordsize="7,14" path="m7,12l3,,,14,7,12xe" fillcolor="black" stroked="f">
                <v:path arrowok="t"/>
              </v:shape>
              <v:shape id="_x0000_s4107" style="position:absolute;left:7123;top:7210;width:25;height:18" coordsize="76,55" path="m59,l,9r2,l33,13,56,24r6,6l72,55,76,23,59,xe" fillcolor="black" stroked="f">
                <v:path arrowok="t"/>
              </v:shape>
              <v:shape id="_x0000_s4108" style="position:absolute;left:7095;top:7201;width:48;height:28" coordsize="144,83" path="m67,l51,,23,8,,22,7,83r,-7l23,53r5,-5l54,38,85,35r59,-9l123,13,98,3,67,xe" fillcolor="black" stroked="f">
                <v:path arrowok="t"/>
              </v:shape>
              <v:shape id="_x0000_s4109" style="position:absolute;left:7088;top:7245;width:75;height:18" coordsize="226,55" path="m,l22,55,25,41,27,31r8,-5l57,24r169,l,xe" fillcolor="black" stroked="f">
                <v:path arrowok="t"/>
              </v:shape>
              <v:shape id="_x0000_s4110" style="position:absolute;left:7102;top:7241;width:4;height:1" coordsize="12,3" path="m10,l,3r12,l10,xe" fillcolor="black" stroked="f">
                <v:path arrowok="t"/>
              </v:shape>
              <v:shape id="_x0000_s4111" style="position:absolute;left:7102;top:7237;width:44;height:5" coordsize="132,15" path="m127,l108,14,79,15r-67,l,15r132,l127,xe" fillcolor="black" stroked="f">
                <v:path arrowok="t"/>
              </v:shape>
              <v:shape id="_x0000_s4112" style="position:absolute;left:7088;top:7232;width:90;height:31" coordsize="269,93" path="m269,r-8,l258,20r-8,7l227,30r-54,l41,30,,30r,8l226,62r24,3l257,70r4,19l261,93r8,l269,xe" fillcolor="black" stroked="f">
                <v:path arrowok="t"/>
              </v:shape>
              <v:shape id="_x0000_s4113" style="position:absolute;left:7088;top:7208;width:17;height:34" coordsize="52,102" path="m21,l6,17,,45r,2l9,74r8,10l42,102,52,99,32,79,28,61,21,xe" fillcolor="black" stroked="f">
                <v:path arrowok="t"/>
              </v:shape>
              <v:shape id="_x0000_s4114" style="position:absolute;left:7092;top:7165;width:52;height:27" coordsize="158,80" path="m1,l,36,11,51,36,68r20,8l85,80r6,l119,75,145,60,158,48,68,44r-13,l28,37,6,21,1,xe" fillcolor="black" stroked="f">
                <v:path arrowok="t"/>
              </v:shape>
              <v:shape id="_x0000_s4115" style="position:absolute;left:7114;top:7149;width:37;height:32" coordsize="110,97" path="m97,l95,36,89,58,67,77r-9,5l31,90,,93r90,4l104,73r6,-28l107,27,97,xe" fillcolor="black" stroked="f">
                <v:path arrowok="t"/>
              </v:shape>
              <v:shape id="_x0000_s4116" style="position:absolute;left:7088;top:7145;width:35;height:32" coordsize="106,95" path="m18,l4,24,,52,1,68,12,95,13,59,14,46,31,23,48,14,73,6,106,3,18,xe" fillcolor="black" stroked="f">
                <v:path arrowok="t"/>
              </v:shape>
              <v:shape id="_x0000_s4117" style="position:absolute;left:7094;top:7134;width:53;height:27" coordsize="159,80" path="m73,l66,,37,6,13,22,,34r88,3l120,40r22,9l148,54r9,26l159,44,147,28,121,12,101,4,73,xe" fillcolor="black" stroked="f">
                <v:path arrowok="t"/>
              </v:shape>
              <v:shape id="_x0000_s4118" style="position:absolute;left:7092;top:7098;width:52;height:27" coordsize="158,80" path="m1,l,36,11,50,36,67r20,9l85,80r6,l119,74,145,59,158,48,68,44,55,43,28,37,6,21,1,xe" fillcolor="black" stroked="f">
                <v:path arrowok="t"/>
              </v:shape>
              <v:shape id="_x0000_s4119" style="position:absolute;left:7114;top:7082;width:37;height:32" coordsize="110,98" path="m97,l95,37,89,59,67,78r-9,4l31,91,,94r90,4l104,73r6,-28l107,27,97,xe" fillcolor="black" stroked="f">
                <v:path arrowok="t"/>
              </v:shape>
              <v:shape id="_x0000_s4120" style="position:absolute;left:7088;top:7079;width:35;height:31" coordsize="106,95" path="m18,l4,24,,53,1,67,12,95,13,59,14,46,31,23,48,14,73,5,106,2,18,xe" fillcolor="black" stroked="f">
                <v:path arrowok="t"/>
              </v:shape>
              <v:shape id="_x0000_s4121" style="position:absolute;left:7094;top:7067;width:53;height:27" coordsize="159,80" path="m73,l66,,37,7,13,21,,34r88,2l120,39r22,10l148,54r9,26l159,43,147,29,121,12,101,4,73,xe" fillcolor="black" stroked="f">
                <v:path arrowok="t"/>
              </v:shape>
              <v:shape id="_x0000_s4122" style="position:absolute;left:7144;top:7017;width:7;height:25" coordsize="21,76" path="m13,l9,34,,61,5,76,17,58,21,34r,-6l13,xe" fillcolor="black" stroked="f">
                <v:path arrowok="t"/>
              </v:shape>
              <v:shape id="_x0000_s4123" style="position:absolute;left:7095;top:7058;width:3;height:5" coordsize="7,14" path="m7,13l3,,,14,7,13xe" fillcolor="black" stroked="f">
                <v:path arrowok="t"/>
              </v:shape>
              <v:shape id="_x0000_s4124" style="position:absolute;left:7123;top:7009;width:25;height:19" coordsize="76,56" path="m59,l,8r2,l33,13,56,25r6,5l72,56,76,22,59,xe" fillcolor="black" stroked="f">
                <v:path arrowok="t"/>
              </v:shape>
              <v:shape id="_x0000_s4125" style="position:absolute;left:7095;top:7000;width:48;height:28" coordsize="144,83" path="m67,l51,1,23,8,,22,7,83r,-6l23,53r5,-4l54,39,85,35r59,-8l123,13,98,4,67,xe" fillcolor="black" stroked="f">
                <v:path arrowok="t"/>
              </v:shape>
              <v:shape id="_x0000_s4126" style="position:absolute;left:7088;top:7045;width:75;height:18" coordsize="226,54" path="m,l22,54,25,40r2,-9l35,26,57,24r169,l,xe" fillcolor="black" stroked="f">
                <v:path arrowok="t"/>
              </v:shape>
              <v:shape id="_x0000_s4127" style="position:absolute;left:7102;top:7041;width:4;height:1" coordsize="12,2" path="m10,l,2r12,l10,xe" fillcolor="black" stroked="f">
                <v:path arrowok="t"/>
              </v:shape>
              <v:shape id="_x0000_s4128" style="position:absolute;left:7102;top:7037;width:44;height:5" coordsize="132,15" path="m127,l108,13,79,15r-67,l,15r132,l127,xe" fillcolor="black" stroked="f">
                <v:path arrowok="t"/>
              </v:shape>
              <v:shape id="_x0000_s4129" style="position:absolute;left:7088;top:7032;width:90;height:31" coordsize="269,94" path="m269,r-8,l258,21r-8,8l227,31r-54,l41,31,,31r,8l226,63r24,3l257,71r4,18l261,94r8,l269,xe" fillcolor="black" stroked="f">
                <v:path arrowok="t"/>
              </v:shape>
              <v:shape id="_x0000_s4130" style="position:absolute;left:7088;top:7008;width:17;height:34" coordsize="52,103" path="m21,l6,18,,45r,3l9,75r8,9l42,103r10,-2l32,80,28,61,21,xe" fillcolor="black" stroked="f">
                <v:path arrowok="t"/>
              </v:shape>
              <v:shape id="_x0000_s4131" style="position:absolute;left:7094;top:6964;width:55;height:30" coordsize="166,91" path="m166,r-7,l156,20r-8,6l124,29,,29,124,61r28,5l159,91r7,l166,xe" fillcolor="black" stroked="f">
                <v:path arrowok="t"/>
              </v:shape>
              <v:shape id="_x0000_s4132" style="position:absolute;left:7093;top:6960;width:42;height:27" coordsize="127,80" path="m3,l,80,8,72,33,71r94,l3,39,3,xe" fillcolor="black" stroked="f">
                <v:path arrowok="t"/>
              </v:shape>
              <v:shape id="_x0000_s4133" style="position:absolute;left:7089;top:6942;width:17;height:52" coordsize="49,156" path="m49,l,7,,156r8,l10,135,13,55r,-1l18,23r1,l49,9,49,xe" fillcolor="black" stroked="f">
                <v:path arrowok="t"/>
              </v:shape>
              <v:shape id="_x0000_s4134" style="position:absolute;left:7140;top:6903;width:10;height:29" coordsize="31,87" path="m3,l,15,9,38,19,87r3,-4l31,56,27,34,23,28,3,xe" fillcolor="black" stroked="f">
                <v:path arrowok="t"/>
              </v:shape>
              <v:shape id="_x0000_s4135" style="position:absolute;left:7137;top:6882;width:13;height:19" coordsize="40,57" path="m12,l,,14,16r1,5l34,57,40,42,34,24,12,xe" fillcolor="black" stroked="f">
                <v:path arrowok="t"/>
              </v:shape>
              <v:shape id="_x0000_s4136" style="position:absolute;left:7121;top:6916;width:25;height:20" coordsize="76,61" path="m66,l57,20,34,29,,35,20,56r23,5l51,61,76,49,66,xe" fillcolor="black" stroked="f">
                <v:path arrowok="t"/>
              </v:shape>
              <v:shape id="_x0000_s4137" style="position:absolute;left:7111;top:6903;width:21;height:25" coordsize="62,73" path="m6,l,15,13,45,23,65r5,8l62,67,41,59,23,37,19,31,6,xe" fillcolor="black" stroked="f">
                <v:path arrowok="t"/>
              </v:shape>
              <v:shape id="_x0000_s4138" style="position:absolute;left:7110;top:6903;width:3;height:5" coordsize="11,15" path="m11,l,,5,15,11,xe" fillcolor="black" stroked="f">
                <v:path arrowok="t"/>
              </v:shape>
              <v:shape id="_x0000_s4139" style="position:absolute;left:7136;top:6903;width:5;height:5" coordsize="13,15" path="m13,l,,10,15,13,xe" fillcolor="black" stroked="f">
                <v:path arrowok="t"/>
              </v:shape>
              <v:shape id="_x0000_s4140" style="position:absolute;left:7090;top:6889;width:58;height:25" coordsize="173,76" path="m154,r-1,5l145,9r-1,l113,10r-60,l46,10,19,13,,31,4,76,14,50r5,-4l50,43r8,l69,43r69,l151,43r22,-7l154,xe" fillcolor="black" stroked="f">
                <v:path arrowok="t"/>
              </v:shape>
              <v:shape id="_x0000_s4141" style="position:absolute;left:7099;top:6923;width:8;height:2" coordsize="26,5" path="m12,l,,26,5,12,xe" fillcolor="black" stroked="f">
                <v:path arrowok="t"/>
              </v:shape>
              <v:shape id="_x0000_s4142" style="position:absolute;left:7088;top:6899;width:21;height:35" coordsize="63,104" path="m8,l4,9,,39,2,63,14,86r7,8l45,104,58,99,63,88,59,76,33,71,18,64,12,45,8,xe" fillcolor="black" stroked="f">
                <v:path arrowok="t"/>
              </v:shape>
              <v:shape id="_x0000_s4143" style="position:absolute;left:7089;top:6850;width:46;height:29" coordsize="137,86" path="m8,l,,,86r8,l10,68r9,-8l43,59r94,l43,27,18,26,10,18,8,xe" fillcolor="black" stroked="f">
                <v:path arrowok="t"/>
              </v:shape>
              <v:shape id="_x0000_s4144" style="position:absolute;left:7104;top:6850;width:45;height:29" coordsize="136,86" path="m136,r-7,l125,18r-9,8l94,27r-44,l37,27,,27,94,59r28,5l129,86r7,l136,xe" fillcolor="black" stroked="f">
                <v:path arrowok="t"/>
              </v:shape>
              <v:shape id="_x0000_s4145" style="position:absolute;left:7116;top:6833;width:4;height:26" coordsize="13,78" path="m13,l,78r13,l13,xe" fillcolor="black" stroked="f">
                <v:path arrowok="t"/>
              </v:shape>
              <v:shape id="_x0000_s4146" style="position:absolute;left:7116;top:6833;width:19;height:26" coordsize="57,78" path="m,l,78,13,,57,,,xe" fillcolor="black" stroked="f">
                <v:path arrowok="t"/>
              </v:shape>
              <v:shape id="_x0000_s4147" style="position:absolute;left:7089;top:6813;width:27;height:29" coordsize="80,87" path="m8,l,,,87r8,l10,67r9,-6l43,59r37,l43,27,18,25,10,18,8,xe" fillcolor="black" stroked="f">
                <v:path arrowok="t"/>
              </v:shape>
              <v:shape id="_x0000_s4148" style="position:absolute;left:7104;top:6813;width:45;height:29" coordsize="136,87" path="m136,r-7,l125,18r-9,8l94,27,,27,37,59r57,l95,59r27,6l129,87r7,l136,xe" fillcolor="black" stroked="f">
                <v:path arrowok="t"/>
              </v:shape>
              <v:shape id="_x0000_s4149" style="position:absolute;left:7104;top:6742;width:45;height:29" coordsize="136,86" path="m136,r-7,l126,18r-8,7l94,27,,27,10,59r84,l95,59r27,6l129,86r7,l136,xe" fillcolor="black" stroked="f">
                <v:path arrowok="t"/>
              </v:shape>
              <v:shape id="_x0000_s4150" style="position:absolute;left:7135;top:6780;width:14;height:27" coordsize="42,82" path="m42,l35,,28,18,5,23,,55r,l28,60r7,22l42,82,42,xe" fillcolor="black" stroked="f">
                <v:path arrowok="t"/>
              </v:shape>
              <v:shape id="_x0000_s4151" style="position:absolute;left:7101;top:6762;width:36;height:36" coordsize="107,110" path="m18,l,,89,78r13,32l107,78,18,xe" fillcolor="black" stroked="f">
                <v:path arrowok="t"/>
              </v:shape>
              <v:shape id="_x0000_s4152" style="position:absolute;left:7089;top:6742;width:18;height:28" coordsize="53,83" path="m8,l,,,83r8,l13,65,35,59r18,l43,27,17,25,10,17,8,xe" fillcolor="black" stroked="f">
                <v:path arrowok="t"/>
              </v:shape>
              <v:shape id="_x0000_s4153" style="position:absolute;left:7089;top:6779;width:46;height:28" coordsize="137,86" path="m8,l,,,86r8,l10,68r7,-6l43,59r94,l124,27r-81,l17,24,10,16,8,xe" fillcolor="black" stroked="f">
                <v:path arrowok="t"/>
              </v:shape>
              <v:shape id="_x0000_s4154" style="position:absolute;left:7138;top:6715;width:10;height:22" coordsize="31,66" path="m24,r,8l17,34,,61r5,5l15,53,31,30,24,xe" fillcolor="black" stroked="f">
                <v:path arrowok="t"/>
              </v:shape>
              <v:shape id="_x0000_s4155" style="position:absolute;left:7089;top:6716;width:19;height:17" coordsize="56,53" path="m7,l3,37,,44r,9l56,53r,-7l34,39,13,22,7,xe" fillcolor="black" stroked="f">
                <v:path arrowok="t"/>
              </v:shape>
              <v:shape id="_x0000_s4156" style="position:absolute;left:7088;top:6703;width:14;height:25" coordsize="42,74" path="m5,l,30r,l5,59,8,74,12,37,21,13,42,4,5,xe" fillcolor="black" stroked="f">
                <v:path arrowok="t"/>
              </v:shape>
              <v:shape id="_x0000_s4157" style="position:absolute;left:7113;top:6698;width:20;height:22" coordsize="59,64" path="m22,l12,29,,36,6,64r12,l22,40,36,20,59,14,22,xe" fillcolor="black" stroked="f">
                <v:path arrowok="t"/>
              </v:shape>
              <v:shape id="_x0000_s4158" style="position:absolute;left:7089;top:6693;width:28;height:17" coordsize="83,52" path="m39,l30,1,7,17,,31r37,4l39,35,65,45r6,7l83,45,76,30,59,8,39,xe" fillcolor="black" stroked="f">
                <v:path arrowok="t"/>
              </v:shape>
            </v:group>
            <v:group id="_x0000_s4360" style="position:absolute;left:7056;top:5248;width:796;height:1907" coordorigin="7056,5248" coordsize="796,1907">
              <v:shape id="_x0000_s4160" style="position:absolute;left:7120;top:6690;width:31;height:35" coordsize="92,105" path="m40,l17,6,,24,37,38r3,l66,48r1,1l77,75r7,30l86,97,92,67,88,40,76,17,66,8,40,xe" fillcolor="black" stroked="f">
                <v:path arrowok="t"/>
              </v:shape>
              <v:shape id="_x0000_s4161" style="position:absolute;left:7095;top:6669;width:40;height:6" coordsize="120,16" path="m13,l,16,26,14r94,l13,xe" fillcolor="black" stroked="f">
                <v:path arrowok="t"/>
              </v:shape>
              <v:shape id="_x0000_s4162" style="position:absolute;left:7099;top:6660;width:50;height:23" coordsize="149,68" path="m149,r-7,l139,17r-9,8l107,27,,27,107,41r28,6l142,68r7,l149,xe" fillcolor="black" stroked="f">
                <v:path arrowok="t"/>
              </v:shape>
              <v:shape id="_x0000_s4163" style="position:absolute;left:7095;top:6613;width:9;height:11" coordsize="26,35" path="m,l13,35,26,3,,xe" fillcolor="black" stroked="f">
                <v:path arrowok="t"/>
              </v:shape>
              <v:shape id="_x0000_s4164" style="position:absolute;left:7099;top:6604;width:50;height:29" coordsize="149,87" path="m149,r-7,l139,19r-9,7l107,28r-94,l,60r107,l135,66r7,21l149,87,149,xe" fillcolor="black" stroked="f">
                <v:path arrowok="t"/>
              </v:shape>
              <v:shape id="_x0000_s4165" style="position:absolute;left:7089;top:6643;width:60;height:40" coordsize="179,119" path="m132,l,56r,63l8,119r2,-18l17,94,30,78,179,14,132,xe" fillcolor="black" stroked="f">
                <v:path arrowok="t"/>
              </v:shape>
              <v:shape id="_x0000_s4166" style="position:absolute;left:7089;top:6604;width:60;height:44" coordsize="179,131" path="m8,l,,,61r132,56l179,131r,-8l30,60,17,25,10,19,8,xe" fillcolor="black" stroked="f">
                <v:path arrowok="t"/>
              </v:shape>
              <v:shape id="_x0000_s4167" style="position:absolute;left:7120;top:6551;width:12;height:23" coordsize="37,69" path="m,l,69,4,45,15,24,37,18,,xe" fillcolor="black" stroked="f">
                <v:path arrowok="t"/>
              </v:shape>
              <v:shape id="_x0000_s4168" style="position:absolute;left:7120;top:6545;width:29;height:53" coordsize="87,161" path="m37,l15,5,,20,37,38r1,l64,49r3,4l74,81r6,80l87,161r,-85l87,75,84,43,73,20,63,8,37,xe" fillcolor="black" stroked="f">
                <v:path arrowok="t"/>
              </v:shape>
              <v:shape id="_x0000_s4169" style="position:absolute;left:7116;top:6560;width:1;height:19" coordsize="4,57" path="m1,57l4,,,35,1,57xe" fillcolor="black" stroked="f">
                <v:path arrowok="t"/>
              </v:shape>
              <v:shape id="_x0000_s4170" style="position:absolute;left:7120;top:6572;width:27;height:26" coordsize="79,80" path="m73,l71,21,,21,44,53r28,5l79,80,73,xe" fillcolor="black" stroked="f">
                <v:path arrowok="t"/>
              </v:shape>
              <v:shape id="_x0000_s4171" style="position:absolute;left:7089;top:6568;width:46;height:30" coordsize="137,92" path="m8,l,,,92r8,l10,74r7,-6l43,65r94,l93,33r-50,l16,31,9,23,8,xe" fillcolor="black" stroked="f">
                <v:path arrowok="t"/>
              </v:shape>
              <v:shape id="_x0000_s4172" style="position:absolute;left:7104;top:6551;width:16;height:28" coordsize="50,82" path="m49,l40,25,37,82,,82r50,l49,69,49,xe" fillcolor="black" stroked="f">
                <v:path arrowok="t"/>
              </v:shape>
              <v:shape id="_x0000_s4173" style="position:absolute;left:7089;top:6515;width:46;height:30" coordsize="137,90" path="m8,l,,,90r8,l10,70r8,-8l43,59r94,l43,27,18,26,10,18,8,xe" fillcolor="black" stroked="f">
                <v:path arrowok="t"/>
              </v:shape>
              <v:shape id="_x0000_s4174" style="position:absolute;left:7104;top:6515;width:45;height:30" coordsize="136,90" path="m136,r-7,l126,18r-9,8l94,27,,27,94,59r26,4l126,71r3,19l136,90,136,xe" fillcolor="black" stroked="f">
                <v:path arrowok="t"/>
              </v:shape>
              <v:shape id="_x0000_s4175" style="position:absolute;left:7080;top:6437;width:98;height:36" coordsize="292,108" path="m292,r-8,l275,11,255,32r-6,5l224,51r-12,5l181,64r-16,3l135,69r-31,1l,78,24,91r28,9l80,105r30,3l133,107r28,-6l190,92r20,-9l235,68,257,49r1,-2l276,27,292,xe" fillcolor="black" stroked="f">
                <v:path arrowok="t"/>
              </v:shape>
              <v:shape id="_x0000_s4176" style="position:absolute;left:7056;top:6437;width:59;height:26" coordsize="176,78" path="m9,l,,10,18,26,40,46,60,72,78,176,70,161,69,131,67,103,63,98,61,69,52,45,40,26,23,9,xe" fillcolor="black" stroked="f">
                <v:path arrowok="t"/>
              </v:shape>
              <v:shape id="_x0000_s4177" style="position:absolute;left:7144;top:6388;width:7;height:25" coordsize="21,76" path="m13,l9,33,,60,5,76,17,58,21,33r,-5l13,xe" fillcolor="black" stroked="f">
                <v:path arrowok="t"/>
              </v:shape>
              <v:shape id="_x0000_s4178" style="position:absolute;left:7095;top:6429;width:3;height:5" coordsize="7,15" path="m7,13l3,,,15,7,13xe" fillcolor="black" stroked="f">
                <v:path arrowok="t"/>
              </v:shape>
              <v:shape id="_x0000_s4179" style="position:absolute;left:7123;top:6381;width:25;height:18" coordsize="76,55" path="m59,l,7r2,l33,13,56,24r6,5l72,55,76,22,59,xe" fillcolor="black" stroked="f">
                <v:path arrowok="t"/>
              </v:shape>
              <v:shape id="_x0000_s4180" style="position:absolute;left:7095;top:6372;width:48;height:27" coordsize="144,82" path="m67,l51,1,23,7,,22,7,82r,-5l23,52r5,-3l54,38,85,34r59,-7l123,12,98,3,67,xe" fillcolor="black" stroked="f">
                <v:path arrowok="t"/>
              </v:shape>
              <v:shape id="_x0000_s4181" style="position:absolute;left:7088;top:6416;width:75;height:18" coordsize="226,55" path="m,l22,55,25,40r2,-9l35,26,57,25r169,l,xe" fillcolor="black" stroked="f">
                <v:path arrowok="t"/>
              </v:shape>
              <v:shape id="_x0000_s4182" style="position:absolute;left:7102;top:6412;width:4;height:1" coordsize="12,3" path="m10,l,3r12,l10,xe" fillcolor="black" stroked="f">
                <v:path arrowok="t"/>
              </v:shape>
              <v:shape id="_x0000_s4183" style="position:absolute;left:7102;top:6408;width:44;height:5" coordsize="132,16" path="m127,l108,13,79,16r-67,l,16r132,l127,xe" fillcolor="black" stroked="f">
                <v:path arrowok="t"/>
              </v:shape>
              <v:shape id="_x0000_s4184" style="position:absolute;left:7088;top:6403;width:90;height:31" coordsize="269,94" path="m269,r-8,l258,20r-8,8l227,31r-54,l41,31,,31r,7l226,63r24,2l257,71r4,18l261,94r8,l269,xe" fillcolor="black" stroked="f">
                <v:path arrowok="t"/>
              </v:shape>
              <v:shape id="_x0000_s4185" style="position:absolute;left:7088;top:6379;width:17;height:34" coordsize="52,103" path="m21,l6,18,,45r,2l9,74r8,9l42,103r10,-3l32,79,28,60,21,xe" fillcolor="black" stroked="f">
                <v:path arrowok="t"/>
              </v:shape>
              <v:shape id="_x0000_s4186" style="position:absolute;left:7140;top:6329;width:10;height:29" coordsize="31,88" path="m3,l,15,9,40,19,88r3,-4l31,58,27,35,23,28,3,xe" fillcolor="black" stroked="f">
                <v:path arrowok="t"/>
              </v:shape>
              <v:shape id="_x0000_s4187" style="position:absolute;left:7137;top:6308;width:13;height:19" coordsize="40,58" path="m12,l,,14,17r1,5l34,58,40,42,34,23,12,xe" fillcolor="black" stroked="f">
                <v:path arrowok="t"/>
              </v:shape>
              <v:shape id="_x0000_s4188" style="position:absolute;left:7121;top:6342;width:25;height:21" coordsize="76,61" path="m66,l57,19,34,27,,35,20,54r23,7l51,59,76,48,66,xe" fillcolor="black" stroked="f">
                <v:path arrowok="t"/>
              </v:shape>
              <v:shape id="_x0000_s4189" style="position:absolute;left:7111;top:6329;width:21;height:25" coordsize="62,75" path="m6,l,15,13,45,23,66r5,9l62,67,41,61,23,39,19,32,6,xe" fillcolor="black" stroked="f">
                <v:path arrowok="t"/>
              </v:shape>
              <v:shape id="_x0000_s4190" style="position:absolute;left:7110;top:6329;width:3;height:5" coordsize="11,15" path="m11,l,,5,15,11,xe" fillcolor="black" stroked="f">
                <v:path arrowok="t"/>
              </v:shape>
              <v:shape id="_x0000_s4191" style="position:absolute;left:7136;top:6329;width:5;height:5" coordsize="13,15" path="m13,l,,10,15,13,xe" fillcolor="black" stroked="f">
                <v:path arrowok="t"/>
              </v:shape>
              <v:shape id="_x0000_s4192" style="position:absolute;left:7090;top:6315;width:58;height:25" coordsize="173,74" path="m154,r-1,5l145,7r-1,2l113,9,53,9r-7,l19,13,,29,4,74,14,50r5,-4l50,41r8,l69,41r69,l151,41r22,-5l154,xe" fillcolor="black" stroked="f">
                <v:path arrowok="t"/>
              </v:shape>
              <v:shape id="_x0000_s4193" style="position:absolute;left:7099;top:6349;width:8;height:1" coordsize="26,3" path="m12,l,,26,3,12,xe" fillcolor="black" stroked="f">
                <v:path arrowok="t"/>
              </v:shape>
              <v:shape id="_x0000_s4194" style="position:absolute;left:7088;top:6325;width:21;height:35" coordsize="63,105" path="m8,l4,9,,39,2,64,14,88r7,6l45,105r13,-4l63,89,59,76,33,73,18,65,12,45,8,xe" fillcolor="black" stroked="f">
                <v:path arrowok="t"/>
              </v:shape>
              <v:shape id="_x0000_s4195" style="position:absolute;left:7125;top:6253;width:26;height:43" coordsize="77,129" path="m3,l,5r11,5l33,27r5,6l46,60r5,69l53,125,70,102,77,74,73,53,57,28,55,25,33,10,3,xe" fillcolor="black" stroked="f">
                <v:path arrowok="t"/>
              </v:shape>
              <v:shape id="_x0000_s4196" style="position:absolute;left:7091;top:6277;width:22;height:18" coordsize="68,54" path="m4,l,31,17,54,68,48,43,44,18,31,13,26,4,xe" fillcolor="black" stroked="f">
                <v:path arrowok="t"/>
              </v:shape>
              <v:shape id="_x0000_s4197" style="position:absolute;left:7096;top:6273;width:46;height:30" coordsize="138,91" path="m133,r-6,22l108,43r-1,1l81,56,51,60,,66,13,76,38,87r30,4l87,89r28,-6l138,69,133,xe" fillcolor="black" stroked="f">
                <v:path arrowok="t"/>
              </v:shape>
              <v:shape id="_x0000_s4198" style="position:absolute;left:7088;top:6255;width:19;height:32" coordsize="59,98" path="m42,l37,,14,17,5,31,,60,,71,9,98,13,67,19,48,36,40,52,36,59,18,54,5,42,xe" fillcolor="black" stroked="f">
                <v:path arrowok="t"/>
              </v:shape>
              <v:shape id="_x0000_s4199" style="position:absolute;left:7094;top:6202;width:55;height:32" coordsize="166,96" path="m166,r-7,l156,24r-6,8l124,34,,34,,68r124,l125,68r27,5l159,96r7,l166,xe" fillcolor="black" stroked="f">
                <v:path arrowok="t"/>
              </v:shape>
              <v:shape id="_x0000_s4200" style="position:absolute;left:7089;top:6194;width:17;height:54" coordsize="49,162" path="m,l,154r49,8l49,153,25,144,14,133,13,109r,-15l13,60r,-15l,xe" fillcolor="black" stroked="f">
                <v:path arrowok="t"/>
              </v:shape>
              <v:shape id="_x0000_s4201" style="position:absolute;left:7089;top:6191;width:17;height:18" coordsize="49,53" path="m49,l,8,13,53,16,30,26,17,49,9,49,xe" fillcolor="black" stroked="f">
                <v:path arrowok="t"/>
              </v:shape>
              <v:shape id="_x0000_s4202" style="position:absolute;left:7126;top:6135;width:25;height:43" coordsize="75,129" path="m4,l,7r11,3l33,27r2,4l42,58r7,71l53,125,69,101,75,74,69,47,53,23,31,9,4,xe" fillcolor="black" stroked="f">
                <v:path arrowok="t"/>
              </v:shape>
              <v:shape id="_x0000_s4203" style="position:absolute;left:7090;top:6161;width:20;height:23" coordsize="58,68" path="m6,l,26,18,48,32,58,58,68,53,44,42,41,18,28,15,26,6,xe" fillcolor="black" stroked="f">
                <v:path arrowok="t"/>
              </v:shape>
              <v:shape id="_x0000_s4204" style="position:absolute;left:7112;top:6154;width:30;height:24" coordsize="92,71" path="m85,l80,23,63,47r-6,5l31,62,,66r92,5l85,xe" fillcolor="black" stroked="f">
                <v:path arrowok="t"/>
              </v:shape>
              <v:shape id="_x0000_s4205" style="position:absolute;left:7088;top:6148;width:20;height:22" coordsize="61,66" path="m5,l,28,,39,8,66,14,40,19,19,37,5,61,1,5,xe" fillcolor="black" stroked="f">
                <v:path arrowok="t"/>
              </v:shape>
              <v:shape id="_x0000_s4206" style="position:absolute;left:7089;top:6135;width:53;height:50" coordsize="159,151" path="m67,r,l37,5,14,19,,40r56,1l56,124r5,24l92,151r16,l137,143r22,-14l67,124,67,xe" fillcolor="black" stroked="f">
                <v:path arrowok="t"/>
              </v:shape>
              <v:shape id="_x0000_s4207" style="position:absolute;left:7089;top:6099;width:46;height:29" coordsize="137,86" path="m8,l,,,86r8,l10,68r9,-7l43,59r94,l43,27,18,25,10,17,8,xe" fillcolor="black" stroked="f">
                <v:path arrowok="t"/>
              </v:shape>
              <v:shape id="_x0000_s4208" style="position:absolute;left:7104;top:6099;width:45;height:29" coordsize="136,86" path="m136,r-7,l125,18r-9,8l94,27r-44,l37,27,,27,94,59r28,6l129,86r7,l136,xe" fillcolor="black" stroked="f">
                <v:path arrowok="t"/>
              </v:shape>
              <v:shape id="_x0000_s4209" style="position:absolute;left:7116;top:6082;width:4;height:26" coordsize="13,77" path="m13,l,77r13,l13,xe" fillcolor="black" stroked="f">
                <v:path arrowok="t"/>
              </v:shape>
              <v:shape id="_x0000_s4210" style="position:absolute;left:7116;top:6082;width:19;height:26" coordsize="57,77" path="m,l,77,13,,57,,,xe" fillcolor="black" stroked="f">
                <v:path arrowok="t"/>
              </v:shape>
              <v:shape id="_x0000_s4211" style="position:absolute;left:7089;top:6062;width:27;height:29" coordsize="80,87" path="m8,l,,,87r8,l10,68r9,-7l43,60r37,l43,28,18,25,10,17,8,xe" fillcolor="black" stroked="f">
                <v:path arrowok="t"/>
              </v:shape>
              <v:shape id="_x0000_s4212" style="position:absolute;left:7104;top:6062;width:45;height:29" coordsize="136,87" path="m136,r-7,l125,19r-9,7l94,28,,28,37,60r57,l95,60r27,5l129,87r7,l136,xe" fillcolor="black" stroked="f">
                <v:path arrowok="t"/>
              </v:shape>
              <v:shape id="_x0000_s4213" style="position:absolute;left:7104;top:5991;width:45;height:29" coordsize="136,88" path="m136,r-7,l126,18r-8,8l94,27,,27,10,59r84,l95,59r27,7l129,88r7,l136,xe" fillcolor="black" stroked="f">
                <v:path arrowok="t"/>
              </v:shape>
              <v:shape id="_x0000_s4214" style="position:absolute;left:7135;top:6029;width:14;height:27" coordsize="42,82" path="m42,l35,,28,18,5,23,,55r,l28,59r7,23l42,82,42,xe" fillcolor="black" stroked="f">
                <v:path arrowok="t"/>
              </v:shape>
              <v:shape id="_x0000_s4215" style="position:absolute;left:7101;top:6010;width:36;height:37" coordsize="107,111" path="m18,l,,89,79r13,32l107,79,18,xe" fillcolor="black" stroked="f">
                <v:path arrowok="t"/>
              </v:shape>
              <v:shape id="_x0000_s4216" style="position:absolute;left:7089;top:5991;width:18;height:28" coordsize="53,84" path="m8,l,,,84r8,l13,66,35,59r18,l43,27,17,25,10,18,8,xe" fillcolor="black" stroked="f">
                <v:path arrowok="t"/>
              </v:shape>
              <v:shape id="_x0000_s4217" style="position:absolute;left:7089;top:6027;width:46;height:29" coordsize="137,87" path="m8,l,,,87r8,l10,68r7,-6l43,60r94,l124,28r-81,l17,26,10,18,8,xe" fillcolor="black" stroked="f">
                <v:path arrowok="t"/>
              </v:shape>
              <v:shape id="_x0000_s4218" style="position:absolute;left:7122;top:5949;width:1;height:5" coordsize="0,15" path="m,15l,8,,,,15xe" fillcolor="black" stroked="f">
                <v:path arrowok="t"/>
              </v:shape>
              <v:shape id="_x0000_s4219" style="position:absolute;left:7120;top:5949;width:29;height:39" coordsize="86,116" path="m5,l,45,59,88r17,14l79,116r7,l86,71,5,15,5,xe" fillcolor="black" stroked="f">
                <v:path arrowok="t"/>
              </v:shape>
              <v:shape id="_x0000_s4220" style="position:absolute;left:7118;top:5949;width:4;height:15" coordsize="13,45" path="m13,l,,,4,8,45,13,xe" fillcolor="black" stroked="f">
                <v:path arrowok="t"/>
              </v:shape>
              <v:shape id="_x0000_s4221" style="position:absolute;left:7093;top:5935;width:42;height:19" coordsize="127,57" path="m,l3,57,4,42r71,l88,42r39,l33,9,9,8,,xe" fillcolor="black" stroked="f">
                <v:path arrowok="t"/>
              </v:shape>
              <v:shape id="_x0000_s4222" style="position:absolute;left:7104;top:5929;width:45;height:29" coordsize="136,87" path="m136,r-7,l125,18r-9,8l94,27,,27,94,60r28,6l129,87r7,l136,xe" fillcolor="black" stroked="f">
                <v:path arrowok="t"/>
              </v:shape>
              <v:shape id="_x0000_s4223" style="position:absolute;left:7094;top:5951;width:26;height:29" coordsize="80,87" path="m72,r,5l61,35,32,49,,71r3,3l32,87r5,l62,74,80,41,72,xe" fillcolor="black" stroked="f">
                <v:path arrowok="t"/>
              </v:shape>
              <v:shape id="_x0000_s4224" style="position:absolute;left:7089;top:5929;width:15;height:45" coordsize="45,135" path="m8,l,,,80r3,28l13,135,45,113,22,104,13,75,10,18,8,xe" fillcolor="black" stroked="f">
                <v:path arrowok="t"/>
              </v:shape>
              <v:shape id="_x0000_s4225" style="position:absolute;left:7149;top:5906;width:2;height:11" coordsize="7,33" path="m7,17l4,11,,,,33,7,17xe" fillcolor="black" stroked="f">
                <v:path arrowok="t"/>
              </v:shape>
              <v:shape id="_x0000_s4226" style="position:absolute;left:7152;top:5904;width:19;height:15" coordsize="58,45" path="m31,l,3,29,13r3,4l49,45r9,l50,24,31,xe" fillcolor="black" stroked="f">
                <v:path arrowok="t"/>
              </v:shape>
              <v:shape id="_x0000_s4227" style="position:absolute;left:7136;top:5900;width:26;height:19" coordsize="79,59" path="m42,l12,10,,33,8,51r16,8l39,53r,-33l42,18r6,-1l79,14,73,10,42,xe" fillcolor="black" stroked="f">
                <v:path arrowok="t"/>
              </v:shape>
              <v:shape id="_x0000_s4228" style="position:absolute;left:7119;top:5799;width:30;height:29" coordsize="90,89" path="m90,l83,,75,22r-1,1l40,28,,28,,60r40,l72,66,83,89r7,l90,xe" fillcolor="black" stroked="f">
                <v:path arrowok="t"/>
              </v:shape>
              <v:shape id="_x0000_s4229" style="position:absolute;left:7119;top:5819;width:30;height:39" coordsize="90,118" path="m,l,52r9,6l44,79r3,1l75,97r8,21l90,118r,-52l25,31,3,17,,xe" fillcolor="black" stroked="f">
                <v:path arrowok="t"/>
              </v:shape>
              <v:shape id="_x0000_s4230" style="position:absolute;left:7095;top:5771;width:6;height:13" coordsize="18,40" path="m,l11,40r3,-9l18,17,12,4,,xe" fillcolor="black" stroked="f">
                <v:path arrowok="t"/>
              </v:shape>
              <v:shape id="_x0000_s4231" style="position:absolute;left:7095;top:5843;width:6;height:13" coordsize="18,40" path="m11,l,40,12,36,18,23,14,10,11,xe" fillcolor="black" stroked="f">
                <v:path arrowok="t"/>
              </v:shape>
              <v:shape id="_x0000_s4232" style="position:absolute;left:7089;top:5799;width:27;height:29" coordsize="79,89" path="m8,l,,,89r8,l17,66,49,60r30,l79,28r-30,l17,23,8,xe" fillcolor="black" stroked="f">
                <v:path arrowok="t"/>
              </v:shape>
              <v:shape id="_x0000_s4233" style="position:absolute;left:7088;top:5819;width:28;height:37" coordsize="83,113" path="m82,l74,26r-1,3l44,46r-6,2l11,64,,89r6,17l19,113,30,73r5,-8l52,56r8,-3l83,34,82,xe" fillcolor="black" stroked="f">
                <v:path arrowok="t"/>
              </v:shape>
              <v:shape id="_x0000_s4234" style="position:absolute;left:7088;top:5771;width:39;height:65" coordsize="117,196" path="m19,l6,5,,23,7,45r5,5l44,67r4,1l74,86r8,26l82,144r1,34l92,196r,-52l92,112,95,95,117,81,83,79,82,75,52,57,35,48,30,40,19,xe" fillcolor="black" stroked="f">
                <v:path arrowok="t"/>
              </v:shape>
              <v:shape id="_x0000_s4235" style="position:absolute;left:7116;top:5769;width:33;height:29" coordsize="99,86" path="m99,l92,,84,20r-1,2l53,40,32,50,9,66,,84r34,2l99,53,99,xe" fillcolor="black" stroked="f">
                <v:path arrowok="t"/>
              </v:shape>
              <v:shape id="_x0000_s4236" style="position:absolute;left:7104;top:5699;width:45;height:29" coordsize="136,86" path="m136,r-7,l126,18r-8,6l94,27,,27,10,59r84,l95,59r27,5l129,86r7,l136,xe" fillcolor="black" stroked="f">
                <v:path arrowok="t"/>
              </v:shape>
              <v:shape id="_x0000_s4237" style="position:absolute;left:7135;top:5737;width:14;height:27" coordsize="42,83" path="m42,l35,,28,18,5,23,,56r,l28,61r7,22l42,83,42,xe" fillcolor="black" stroked="f">
                <v:path arrowok="t"/>
              </v:shape>
              <v:shape id="_x0000_s4238" style="position:absolute;left:7101;top:5719;width:36;height:36" coordsize="107,110" path="m18,l,,89,77r13,33l107,77,18,xe" fillcolor="black" stroked="f">
                <v:path arrowok="t"/>
              </v:shape>
              <v:shape id="_x0000_s4239" style="position:absolute;left:7089;top:5699;width:18;height:28" coordsize="53,83" path="m8,l,,,83r8,l13,64,35,59r18,l43,27,17,24,10,18,8,xe" fillcolor="black" stroked="f">
                <v:path arrowok="t"/>
              </v:shape>
              <v:shape id="_x0000_s4240" style="position:absolute;left:7089;top:5735;width:46;height:29" coordsize="137,87" path="m8,l,,,87r8,l10,69r7,-7l43,60r94,l124,27r-81,l17,25,10,18,8,xe" fillcolor="black" stroked="f">
                <v:path arrowok="t"/>
              </v:shape>
              <v:shape id="_x0000_s4241" style="position:absolute;left:7133;top:5644;width:12;height:21" coordsize="36,63" path="m36,l,17r,l26,28r4,5l36,63,36,xe" fillcolor="black" stroked="f">
                <v:path arrowok="t"/>
              </v:shape>
              <v:shape id="_x0000_s4242" style="position:absolute;left:7117;top:5637;width:28;height:31" coordsize="82,93" path="m46,l30,3,12,20,,49,9,93,10,78,18,52r3,-3l46,38,82,21,72,8,46,xe" fillcolor="black" stroked="f">
                <v:path arrowok="t"/>
              </v:shape>
              <v:shape id="_x0000_s4243" style="position:absolute;left:7093;top:5670;width:42;height:17" coordsize="127,52" path="m3,l,52,7,44,33,42r94,l3,10,3,xe" fillcolor="black" stroked="f">
                <v:path arrowok="t"/>
              </v:shape>
              <v:shape id="_x0000_s4244" style="position:absolute;left:7116;top:5652;width:4;height:21" coordsize="13,64" path="m3,l,54,,64r13,l13,50,4,6,3,xe" fillcolor="black" stroked="f">
                <v:path arrowok="t"/>
              </v:shape>
              <v:shape id="_x0000_s4245" style="position:absolute;left:7094;top:5644;width:55;height:49" coordsize="166,146" path="m153,r,63l150,86r-70,l67,86,,86r124,32l152,122r7,24l166,146r,-89l166,55,163,24,153,xe" fillcolor="black" stroked="f">
                <v:path arrowok="t"/>
              </v:shape>
              <v:shape id="_x0000_s4246" style="position:absolute;left:7089;top:5652;width:15;height:41" coordsize="45,122" path="m4,l3,8,,39r,83l8,122r2,-18l13,52r,-13l21,13r,l45,,4,xe" fillcolor="black" stroked="f">
                <v:path arrowok="t"/>
              </v:shape>
              <v:shape id="_x0000_s4247" style="position:absolute;left:7091;top:5641;width:26;height:29" coordsize="79,86" path="m41,l14,10,,34r41,l66,47r5,8l76,86,79,32,64,9,41,xe" fillcolor="black" stroked="f">
                <v:path arrowok="t"/>
              </v:shape>
              <v:shape id="_x0000_s4248" style="position:absolute;left:7092;top:5601;width:52;height:27" coordsize="158,81" path="m1,l,36,11,51,36,68r20,9l85,81r6,-1l119,75,145,61,158,48,68,44r-13,l28,37,6,21,1,xe" fillcolor="black" stroked="f">
                <v:path arrowok="t"/>
              </v:shape>
              <v:shape id="_x0000_s4249" style="position:absolute;left:7114;top:5585;width:37;height:32" coordsize="110,97" path="m97,l95,37,89,58,67,77r-9,5l31,90,,93r90,4l104,73r6,-28l107,27,97,xe" fillcolor="black" stroked="f">
                <v:path arrowok="t"/>
              </v:shape>
              <v:shape id="_x0000_s4250" style="position:absolute;left:7088;top:5582;width:35;height:31" coordsize="106,94" path="m18,l4,23,,51,1,67,12,94,13,58,14,45,31,23,48,13,73,5,106,2,18,xe" fillcolor="black" stroked="f">
                <v:path arrowok="t"/>
              </v:shape>
              <v:shape id="_x0000_s4251" style="position:absolute;left:7094;top:5571;width:53;height:26" coordsize="159,80" path="m73,l66,,37,7,13,21,,34r88,2l120,39r22,9l148,55r9,25l159,43,147,27,121,11,101,4,73,xe" fillcolor="black" stroked="f">
                <v:path arrowok="t"/>
              </v:shape>
              <v:shape id="_x0000_s4252" style="position:absolute;left:7094;top:5520;width:55;height:32" coordsize="166,97" path="m166,r-7,l156,24r-6,8l124,35,,35,,68r124,l125,68r27,5l159,97r7,l166,xe" fillcolor="black" stroked="f">
                <v:path arrowok="t"/>
              </v:shape>
              <v:shape id="_x0000_s4253" style="position:absolute;left:7089;top:5511;width:17;height:54" coordsize="49,163" path="m,l,155r49,8l49,154,25,145,14,133,13,110r,-16l13,61r,-16l,xe" fillcolor="black" stroked="f">
                <v:path arrowok="t"/>
              </v:shape>
              <v:shape id="_x0000_s4254" style="position:absolute;left:7089;top:5508;width:17;height:18" coordsize="49,53" path="m49,l,8,13,53,16,30,26,17,49,9,49,xe" fillcolor="black" stroked="f">
                <v:path arrowok="t"/>
              </v:shape>
              <v:shape id="_x0000_s4255" style="position:absolute;left:7089;top:5476;width:46;height:29" coordsize="137,87" path="m8,l,,,87r8,l10,69r9,-8l43,60r94,l43,27,18,25,10,17,8,xe" fillcolor="black" stroked="f">
                <v:path arrowok="t"/>
              </v:shape>
              <v:shape id="_x0000_s4256" style="position:absolute;left:7104;top:5476;width:45;height:29" coordsize="136,87" path="m136,r-7,l125,18r-9,8l94,27r-44,l37,27,,27,94,60r28,5l129,87r7,l136,xe" fillcolor="black" stroked="f">
                <v:path arrowok="t"/>
              </v:shape>
              <v:shape id="_x0000_s4257" style="position:absolute;left:7116;top:5459;width:4;height:26" coordsize="13,77" path="m13,l,77r13,l13,xe" fillcolor="black" stroked="f">
                <v:path arrowok="t"/>
              </v:shape>
              <v:shape id="_x0000_s4258" style="position:absolute;left:7116;top:5459;width:19;height:26" coordsize="57,77" path="m,l,77,13,,57,,,xe" fillcolor="black" stroked="f">
                <v:path arrowok="t"/>
              </v:shape>
              <v:shape id="_x0000_s4259" style="position:absolute;left:7089;top:5439;width:27;height:29" coordsize="80,86" path="m8,l,,,86r8,l10,67r9,-7l43,59r37,l43,27,18,24,10,17,8,xe" fillcolor="black" stroked="f">
                <v:path arrowok="t"/>
              </v:shape>
              <v:shape id="_x0000_s4260" style="position:absolute;left:7104;top:5439;width:45;height:29" coordsize="136,86" path="m136,r-7,l125,18r-9,6l94,27,,27,37,59r57,l95,59r27,5l129,86r7,l136,xe" fillcolor="black" stroked="f">
                <v:path arrowok="t"/>
              </v:shape>
              <v:shape id="_x0000_s4261" style="position:absolute;left:7120;top:5386;width:12;height:23" coordsize="37,70" path="m,l,70,4,45,15,24,37,17,,xe" fillcolor="black" stroked="f">
                <v:path arrowok="t"/>
              </v:shape>
              <v:shape id="_x0000_s4262" style="position:absolute;left:7120;top:5379;width:29;height:54" coordsize="87,163" path="m37,l15,5,,21,37,38r1,l64,51r3,3l74,83r6,80l87,163r,-87l87,75,84,44,73,20,63,9,37,xe" fillcolor="black" stroked="f">
                <v:path arrowok="t"/>
              </v:shape>
              <v:shape id="_x0000_s4263" style="position:absolute;left:7116;top:5394;width:1;height:19" coordsize="4,58" path="m1,58l4,,,35,1,58xe" fillcolor="black" stroked="f">
                <v:path arrowok="t"/>
              </v:shape>
              <v:shape id="_x0000_s4264" style="position:absolute;left:7120;top:5407;width:27;height:26" coordsize="79,80" path="m73,l71,20,,20,44,53r28,4l79,80,73,xe" fillcolor="black" stroked="f">
                <v:path arrowok="t"/>
              </v:shape>
              <v:shape id="_x0000_s4265" style="position:absolute;left:7089;top:5402;width:46;height:31" coordsize="137,94" path="m8,l,,,94r8,l10,74r7,-6l43,67r94,l93,34r-50,l16,31,9,24,8,xe" fillcolor="black" stroked="f">
                <v:path arrowok="t"/>
              </v:shape>
              <v:shape id="_x0000_s4266" style="position:absolute;left:7104;top:5386;width:16;height:27" coordsize="50,82" path="m49,l40,24,37,82,,82r50,l49,70,49,xe" fillcolor="black" stroked="f">
                <v:path arrowok="t"/>
              </v:shape>
              <v:shape id="_x0000_s4267" style="position:absolute;left:7089;top:5349;width:46;height:31" coordsize="137,91" path="m8,l,,,91r8,l10,69r8,-7l43,60r94,l43,27,18,25,10,17,8,xe" fillcolor="black" stroked="f">
                <v:path arrowok="t"/>
              </v:shape>
              <v:shape id="_x0000_s4268" style="position:absolute;left:7104;top:5349;width:45;height:31" coordsize="136,91" path="m136,r-7,l126,17r-9,8l94,27,,27,94,60r26,2l126,70r3,21l136,91,136,xe" fillcolor="black" stroked="f">
                <v:path arrowok="t"/>
              </v:shape>
              <v:shape id="_x0000_s4269" style="position:absolute;left:7126;top:5291;width:25;height:43" coordsize="75,128" path="m4,l,5r11,5l33,27r2,4l42,58r7,70l53,124,69,101,75,73,69,46,53,23,31,8,4,xe" fillcolor="black" stroked="f">
                <v:path arrowok="t"/>
              </v:shape>
              <v:shape id="_x0000_s4270" style="position:absolute;left:7090;top:5318;width:20;height:22" coordsize="58,68" path="m6,l,24,18,48,32,58,58,68,53,44,42,41,18,28,15,26,6,xe" fillcolor="black" stroked="f">
                <v:path arrowok="t"/>
              </v:shape>
              <v:shape id="_x0000_s4271" style="position:absolute;left:7112;top:5310;width:30;height:24" coordsize="92,70" path="m85,l80,23,63,46r-6,4l31,62,,66r92,4l85,xe" fillcolor="black" stroked="f">
                <v:path arrowok="t"/>
              </v:shape>
              <v:shape id="_x0000_s4272" style="position:absolute;left:7088;top:5304;width:20;height:22" coordsize="61,64" path="m5,l,28r,9l8,64,14,40,19,19,37,5,61,,5,xe" fillcolor="black" stroked="f">
                <v:path arrowok="t"/>
              </v:shape>
              <v:shape id="_x0000_s4273" style="position:absolute;left:7089;top:5291;width:53;height:50" coordsize="159,151" path="m67,r,l37,4,14,19,,40r56,l56,124r5,24l92,151r16,-1l137,143r22,-15l67,124,67,xe" fillcolor="black" stroked="f">
                <v:path arrowok="t"/>
              </v:shape>
              <v:shape id="_x0000_s4274" style="position:absolute;left:7119;top:5258;width:59;height:26" coordsize="176,78" path="m103,l,7,16,9r29,1l74,15r5,1l107,25r25,13l151,55r17,23l176,78,166,60,150,37,129,18,103,xe" fillcolor="black" stroked="f">
                <v:path arrowok="t"/>
              </v:shape>
              <v:shape id="_x0000_s4275" style="position:absolute;left:7056;top:5248;width:97;height:36" coordsize="291,108" path="m182,l158,1,130,6r-28,9l82,25,56,40,35,58r-2,1l15,81,,108r9,l18,97,37,76r7,-5l68,57,81,52r31,-8l127,41r29,-2l188,37,291,30,267,17,240,8,211,3,182,xe" fillcolor="black" stroked="f">
                <v:path arrowok="t"/>
              </v:shape>
              <v:rect id="_x0000_s4276" style="position:absolute;left:7753;top:7101;width:54;height:13" fillcolor="black" stroked="f"/>
              <v:shape id="_x0000_s4277" style="position:absolute;left:7811;top:7088;width:12;height:38" coordsize="36,114" path="m36,l30,r,3l23,30,,38,,76r23,8l25,85r5,29l36,114,36,xe" fillcolor="black" stroked="f">
                <v:path arrowok="t"/>
              </v:shape>
              <v:shape id="_x0000_s4278" style="position:absolute;left:7751;top:7070;width:28;height:31" coordsize="84,92" path="m15,l,26,6,92,7,72,13,47r4,-8l38,18,53,11,84,7,15,xe" fillcolor="black" stroked="f">
                <v:path arrowok="t"/>
              </v:shape>
              <v:shape id="_x0000_s4279" style="position:absolute;left:7756;top:7060;width:55;height:75" coordsize="166,226" path="m69,l41,4,16,17,,32r69,7l91,41r26,9l126,57r18,22l148,93r4,31l157,226r7,-30l166,162r,-38l165,103,161,72,151,46,138,28,124,15,98,4,69,xe" fillcolor="black" stroked="f">
                <v:path arrowok="t"/>
              </v:shape>
              <v:shape id="_x0000_s4280" style="position:absolute;left:7748;top:7114;width:56;height:41" coordsize="169,124" path="m15,l,,,7,3,39,9,65,20,86r19,21l64,120r29,4l114,123r26,-10l162,95r7,-9l93,86,73,83,47,74,40,69,22,47,17,31,15,xe" fillcolor="black" stroked="f">
                <v:path arrowok="t"/>
              </v:shape>
              <v:shape id="_x0000_s4281" style="position:absolute;left:7779;top:7101;width:29;height:41" coordsize="88,124" path="m83,r,38l82,51,76,80,73,90,51,111r-21,9l,124r76,l88,102,83,xe" fillcolor="black" stroked="f">
                <v:path arrowok="t"/>
              </v:shape>
              <v:shape id="_x0000_s4282" style="position:absolute;left:7735;top:7088;width:18;height:38" coordsize="53,114" path="m7,l,,,114r7,l10,92,17,82,38,76r15,l38,38,14,30,13,29,7,xe" fillcolor="black" stroked="f">
                <v:path arrowok="t"/>
              </v:shape>
              <v:shape id="_x0000_s4283" style="position:absolute;left:7748;top:7079;width:5;height:35" coordsize="15,104" path="m9,l8,6,3,34,,66r15,38l15,66,9,xe" fillcolor="black" stroked="f">
                <v:path arrowok="t"/>
              </v:shape>
              <v:shape id="_x0000_s4284" style="position:absolute;left:7778;top:6986;width:45;height:29" coordsize="137,87" path="m137,r-6,l127,19r-7,6l96,28,,28,12,60r84,l97,60r27,5l131,87r6,l137,xe" fillcolor="black" stroked="f">
                <v:path arrowok="t"/>
              </v:shape>
              <v:shape id="_x0000_s4285" style="position:absolute;left:7810;top:7024;width:13;height:27" coordsize="41,82" path="m41,l35,,28,18,5,23,,55r,l28,61r7,21l41,82,41,xe" fillcolor="black" stroked="f">
                <v:path arrowok="t"/>
              </v:shape>
              <v:shape id="_x0000_s4286" style="position:absolute;left:7775;top:7006;width:36;height:36" coordsize="108,109" path="m19,l,,90,77r13,32l108,77,19,xe" fillcolor="black" stroked="f">
                <v:path arrowok="t"/>
              </v:shape>
              <v:shape id="_x0000_s4287" style="position:absolute;left:7764;top:6986;width:18;height:28" coordsize="53,84" path="m8,l,,,84r8,l13,65,34,60r19,l41,28,17,25,9,19,8,xe" fillcolor="black" stroked="f">
                <v:path arrowok="t"/>
              </v:shape>
              <v:shape id="_x0000_s4288" style="position:absolute;left:7764;top:7023;width:46;height:28" coordsize="137,86" path="m8,l,,,86r8,l10,68r7,-6l41,59r96,l124,27r-83,l17,25,9,18,8,xe" fillcolor="black" stroked="f">
                <v:path arrowok="t"/>
              </v:shape>
              <v:shape id="_x0000_s4289" style="position:absolute;left:7812;top:6960;width:11;height:21" coordsize="31,65" path="m25,l24,7,16,33,,60r5,5l16,54,31,30,25,xe" fillcolor="black" stroked="f">
                <v:path arrowok="t"/>
              </v:shape>
              <v:shape id="_x0000_s4290" style="position:absolute;left:7764;top:6960;width:19;height:18" coordsize="56,53" path="m7,l3,37,,45r,8l56,53r,-7l34,39,13,22,7,xe" fillcolor="black" stroked="f">
                <v:path arrowok="t"/>
              </v:shape>
              <v:shape id="_x0000_s4291" style="position:absolute;left:7762;top:6947;width:15;height:25" coordsize="43,75" path="m4,l,30r,1l5,60,8,75,12,38,21,13,43,4,4,xe" fillcolor="black" stroked="f">
                <v:path arrowok="t"/>
              </v:shape>
              <v:shape id="_x0000_s4292" style="position:absolute;left:7787;top:6942;width:20;height:22" coordsize="60,64" path="m23,l11,31,,36,8,64r11,l23,41,36,21,60,14,23,xe" fillcolor="black" stroked="f">
                <v:path arrowok="t"/>
              </v:shape>
              <v:shape id="_x0000_s4293" style="position:absolute;left:7764;top:6937;width:27;height:17" coordsize="82,52" path="m39,l30,2,8,17,,31r39,4l40,35,66,46r5,6l82,47,77,30,61,8,39,xe" fillcolor="black" stroked="f">
                <v:path arrowok="t"/>
              </v:shape>
              <v:shape id="_x0000_s4294" style="position:absolute;left:7795;top:6935;width:31;height:35" coordsize="92,105" path="m39,l17,5,,23,37,37r3,l66,47r1,2l77,75r6,30l86,96,92,67,88,40,75,17,66,9,39,xe" fillcolor="black" stroked="f">
                <v:path arrowok="t"/>
              </v:shape>
              <v:shape id="_x0000_s4295" style="position:absolute;left:7778;top:6862;width:45;height:29" coordsize="137,86" path="m137,r-6,l127,18r-7,6l96,27,,27,12,59r84,l97,59r27,5l131,86r6,l137,xe" fillcolor="black" stroked="f">
                <v:path arrowok="t"/>
              </v:shape>
              <v:shape id="_x0000_s4296" style="position:absolute;left:7810;top:6900;width:13;height:27" coordsize="41,83" path="m41,l35,,28,18,5,24,,56r,l28,61r7,22l41,83,41,xe" fillcolor="black" stroked="f">
                <v:path arrowok="t"/>
              </v:shape>
              <v:shape id="_x0000_s4297" style="position:absolute;left:7775;top:6882;width:36;height:36" coordsize="108,110" path="m19,l,,90,78r13,32l108,78,19,xe" fillcolor="black" stroked="f">
                <v:path arrowok="t"/>
              </v:shape>
              <v:shape id="_x0000_s4298" style="position:absolute;left:7764;top:6862;width:18;height:27" coordsize="53,82" path="m8,l,,,82r8,l13,64,34,59r19,l41,27,17,24,9,17,8,xe" fillcolor="black" stroked="f">
                <v:path arrowok="t"/>
              </v:shape>
              <v:shape id="_x0000_s4299" style="position:absolute;left:7764;top:6898;width:46;height:29" coordsize="137,87" path="m8,l,,,87r8,l10,69r7,-7l41,60r96,l124,28r-83,l17,25,9,18,8,xe" fillcolor="black" stroked="f">
                <v:path arrowok="t"/>
              </v:shape>
              <v:shape id="_x0000_s4300" style="position:absolute;left:7795;top:6815;width:5;height:33" coordsize="14,99" path="m10,88l14,61,12,30,,,,99,10,88xe" fillcolor="black" stroked="f">
                <v:path arrowok="t"/>
              </v:shape>
              <v:shape id="_x0000_s4301" style="position:absolute;left:7791;top:6815;width:19;height:33" coordsize="57,99" path="m,l5,9r7,31l13,99,13,,57,,,xe" fillcolor="black" stroked="f">
                <v:path arrowok="t"/>
              </v:shape>
              <v:shape id="_x0000_s4302" style="position:absolute;left:7778;top:6794;width:45;height:31" coordsize="137,92" path="m137,r-6,l128,18r-9,8l96,27,,27,39,61r57,l120,64r8,7l131,92r6,l137,xe" fillcolor="black" stroked="f">
                <v:path arrowok="t"/>
              </v:shape>
              <v:shape id="_x0000_s4303" style="position:absolute;left:7764;top:6794;width:27;height:30" coordsize="80,88" path="m8,l,,,88r8,l9,70r9,-8l41,61r39,l41,27,17,25,9,18,8,xe" fillcolor="black" stroked="f">
                <v:path arrowok="t"/>
              </v:shape>
              <v:shape id="_x0000_s4304" style="position:absolute;left:7764;top:6829;width:31;height:28" coordsize="93,83" path="m8,l,,,83r8,l10,68,20,60,41,59r34,l93,56,41,27,17,24,9,16,8,xe" fillcolor="black" stroked="f">
                <v:path arrowok="t"/>
              </v:shape>
              <v:shape id="_x0000_s4305" style="position:absolute;left:7778;top:6828;width:17;height:20" coordsize="52,59" path="m51,l48,19r-8,8l22,30,,30,52,59,51,xe" fillcolor="black" stroked="f">
                <v:path arrowok="t"/>
              </v:shape>
              <v:shape id="_x0000_s4306" style="position:absolute;left:7801;top:6736;width:25;height:43" coordsize="75,129" path="m4,l,6r11,6l32,28r3,3l42,59r7,70l53,125,68,102,75,74,68,48,51,25,31,9,4,xe" fillcolor="black" stroked="f">
                <v:path arrowok="t"/>
              </v:shape>
              <v:shape id="_x0000_s4307" style="position:absolute;left:7765;top:6763;width:19;height:22" coordsize="57,68" path="m5,l,26,17,49,31,59r26,9l53,44,42,43,18,30,15,26,5,xe" fillcolor="black" stroked="f">
                <v:path arrowok="t"/>
              </v:shape>
              <v:shape id="_x0000_s4308" style="position:absolute;left:7786;top:6756;width:31;height:23" coordsize="92,70" path="m85,l80,22,62,45r-6,6l31,62,,65r92,5l85,xe" fillcolor="black" stroked="f">
                <v:path arrowok="t"/>
              </v:shape>
              <v:shape id="_x0000_s4309" style="position:absolute;left:7762;top:6749;width:21;height:22" coordsize="61,66" path="m5,l,30r,9l8,66,13,40,19,19,36,5,61,1,5,xe" fillcolor="black" stroked="f">
                <v:path arrowok="t"/>
              </v:shape>
              <v:shape id="_x0000_s4310" style="position:absolute;left:7764;top:6736;width:53;height:51" coordsize="159,152" path="m67,r,l38,5,14,19,,40r56,1l56,124r4,24l92,152r17,-1l137,143r22,-14l67,124,67,xe" fillcolor="black" stroked="f">
                <v:path arrowok="t"/>
              </v:shape>
              <v:shape id="_x0000_s4311" style="position:absolute;left:7800;top:6678;width:26;height:42" coordsize="76,127" path="m2,l,5r10,5l32,25r5,8l45,60r5,67l52,125,69,102,76,74,72,53,56,28,54,25,31,9,2,xe" fillcolor="black" stroked="f">
                <v:path arrowok="t"/>
              </v:shape>
              <v:shape id="_x0000_s4312" style="position:absolute;left:7765;top:6702;width:23;height:17" coordsize="69,53" path="m5,l,30,18,53,69,46,44,44,19,31,14,26,5,xe" fillcolor="black" stroked="f">
                <v:path arrowok="t"/>
              </v:shape>
              <v:shape id="_x0000_s4313" style="position:absolute;left:7771;top:6698;width:46;height:30" coordsize="138,91" path="m133,r-5,22l108,43r-1,1l81,54,51,58,,65,13,75,39,87r29,4l88,89r27,-7l138,67,133,xe" fillcolor="black" stroked="f">
                <v:path arrowok="t"/>
              </v:shape>
              <v:shape id="_x0000_s4314" style="position:absolute;left:7762;top:6679;width:20;height:33" coordsize="59,97" path="m43,l37,,13,17,5,31,,60,,71,8,97,13,67,18,48,36,40,52,35,59,18,54,4,43,xe" fillcolor="black" stroked="f">
                <v:path arrowok="t"/>
              </v:shape>
              <v:shape id="_x0000_s4315" style="position:absolute;left:7793;top:6609;width:30;height:39" coordsize="90,118" path="m90,l84,,76,24r-6,5l41,47,18,60,,73r,45l5,106,18,98,41,85,66,70,90,53,90,xe" fillcolor="black" stroked="f">
                <v:path arrowok="t"/>
              </v:shape>
              <v:shape id="_x0000_s4316" style="position:absolute;left:7769;top:6612;width:6;height:13" coordsize="16,40" path="m11,40l14,27,16,17,11,4,,,11,40xe" fillcolor="black" stroked="f">
                <v:path arrowok="t"/>
              </v:shape>
              <v:shape id="_x0000_s4317" style="position:absolute;left:7764;top:6640;width:46;height:30" coordsize="137,91" path="m8,l,,,91r8,l10,71r7,-6l41,62r96,l89,30r-48,l16,28,9,21,8,xe" fillcolor="black" stroked="f">
                <v:path arrowok="t"/>
              </v:shape>
              <v:shape id="_x0000_s4318" style="position:absolute;left:7794;top:6640;width:29;height:30" coordsize="89,91" path="m89,l83,,80,20r-8,9l48,30,,30,48,62r28,6l83,91r6,l89,xe" fillcolor="black" stroked="f">
                <v:path arrowok="t"/>
              </v:shape>
              <v:shape id="_x0000_s4319" style="position:absolute;left:7778;top:6633;width:16;height:17" coordsize="48,51" path="m47,l38,14,37,46r-2,5l,51r48,l47,45,47,xe" fillcolor="black" stroked="f">
                <v:path arrowok="t"/>
              </v:shape>
              <v:shape id="_x0000_s4320" style="position:absolute;left:7763;top:6612;width:27;height:36" coordsize="81,110" path="m18,l5,7,,24,5,42,16,56r,l43,69r8,2l73,87r7,23l81,78,68,65,45,56,29,40,18,xe" fillcolor="black" stroked="f">
                <v:path arrowok="t"/>
              </v:shape>
              <v:shape id="_x0000_s4321" style="position:absolute;left:7778;top:6540;width:45;height:28" coordsize="137,86" path="m137,r-6,l127,18r-7,8l96,27,,27,12,59r84,l97,59r27,7l131,86r6,l137,xe" fillcolor="black" stroked="f">
                <v:path arrowok="t"/>
              </v:shape>
              <v:shape id="_x0000_s4322" style="position:absolute;left:7810;top:6577;width:13;height:28" coordsize="41,84" path="m41,l35,,28,20,5,23,,56r,l28,61r7,23l41,84,41,xe" fillcolor="black" stroked="f">
                <v:path arrowok="t"/>
              </v:shape>
              <v:shape id="_x0000_s4323" style="position:absolute;left:7775;top:6559;width:36;height:37" coordsize="108,110" path="m19,l,,90,77r13,33l108,77,19,xe" fillcolor="black" stroked="f">
                <v:path arrowok="t"/>
              </v:shape>
              <v:shape id="_x0000_s4324" style="position:absolute;left:7764;top:6540;width:18;height:28" coordsize="53,84" path="m8,l,,,84r8,l13,66,34,59r19,l41,27,17,24,9,18,8,xe" fillcolor="black" stroked="f">
                <v:path arrowok="t"/>
              </v:shape>
              <v:shape id="_x0000_s4325" style="position:absolute;left:7764;top:6576;width:46;height:29" coordsize="137,88" path="m8,l,,,88r8,l10,69r7,-7l41,60r96,l124,27r-83,l17,25,9,18,8,xe" fillcolor="black" stroked="f">
                <v:path arrowok="t"/>
              </v:shape>
              <v:shape id="_x0000_s4326" style="position:absolute;left:7801;top:6481;width:25;height:43" coordsize="75,129" path="m4,l,7r11,5l32,29r3,2l42,58r7,71l53,125,68,101,75,74,68,47,51,25,31,9,4,xe" fillcolor="black" stroked="f">
                <v:path arrowok="t"/>
              </v:shape>
              <v:shape id="_x0000_s4327" style="position:absolute;left:7765;top:6508;width:19;height:23" coordsize="57,69" path="m5,l,26,17,48,31,58,57,69,53,44,42,43,18,29,15,26,5,xe" fillcolor="black" stroked="f">
                <v:path arrowok="t"/>
              </v:shape>
              <v:shape id="_x0000_s4328" style="position:absolute;left:7786;top:6500;width:31;height:24" coordsize="92,71" path="m85,l80,24,62,47r-6,5l31,62,,66r92,5l85,xe" fillcolor="black" stroked="f">
                <v:path arrowok="t"/>
              </v:shape>
              <v:shape id="_x0000_s4329" style="position:absolute;left:7762;top:6494;width:21;height:22" coordsize="61,66" path="m5,l,30r,9l8,66,13,40,19,20,36,6,61,2,5,xe" fillcolor="black" stroked="f">
                <v:path arrowok="t"/>
              </v:shape>
              <v:shape id="_x0000_s4330" style="position:absolute;left:7764;top:6481;width:53;height:51" coordsize="159,153" path="m67,r,l38,6,14,20,,40r56,2l56,124r4,25l92,153r17,-2l137,144r22,-15l67,124,67,xe" fillcolor="black" stroked="f">
                <v:path arrowok="t"/>
              </v:shape>
              <v:shape id="_x0000_s4331" style="position:absolute;left:7768;top:6412;width:55;height:29" coordsize="165,87" path="m165,r-6,l155,18r-7,8l124,27,,27,124,60r28,4l159,87r6,l165,xe" fillcolor="black" stroked="f">
                <v:path arrowok="t"/>
              </v:shape>
              <v:shape id="_x0000_s4332" style="position:absolute;left:7767;top:6395;width:43;height:40" coordsize="127,118" path="m3,l,118r7,-6l31,110r96,l3,77,3,xe" fillcolor="black" stroked="f">
                <v:path arrowok="t"/>
              </v:shape>
              <v:shape id="_x0000_s4333" style="position:absolute;left:7764;top:6375;width:46;height:66" coordsize="137,197" path="m8,l,,,197r8,l10,178,13,60r124,l41,27,17,25,9,18,8,xe" fillcolor="black" stroked="f">
                <v:path arrowok="t"/>
              </v:shape>
              <v:shape id="_x0000_s4334" style="position:absolute;left:7778;top:6375;width:45;height:29" coordsize="137,87" path="m137,r-6,l127,18r-7,8l96,27,,27,96,60r1,l124,66r7,21l137,87,137,xe" fillcolor="black" stroked="f">
                <v:path arrowok="t"/>
              </v:shape>
              <v:shape id="_x0000_s4335" style="position:absolute;left:7801;top:6317;width:25;height:43" coordsize="75,129" path="m4,l,6r11,5l32,28r3,3l42,58r7,71l53,125,68,100,75,73,68,46,51,24,31,9,4,xe" fillcolor="black" stroked="f">
                <v:path arrowok="t"/>
              </v:shape>
              <v:shape id="_x0000_s4336" style="position:absolute;left:7765;top:6344;width:19;height:22" coordsize="57,68" path="m5,l,26,17,47,31,58,57,68,53,44,42,42,18,28,15,26,5,xe" fillcolor="black" stroked="f">
                <v:path arrowok="t"/>
              </v:shape>
              <v:shape id="_x0000_s4337" style="position:absolute;left:7786;top:6336;width:31;height:24" coordsize="92,71" path="m85,l80,23,62,46r-6,5l31,62,,66r92,5l85,xe" fillcolor="black" stroked="f">
                <v:path arrowok="t"/>
              </v:shape>
              <v:shape id="_x0000_s4338" style="position:absolute;left:7762;top:6330;width:21;height:22" coordsize="61,66" path="m5,l,29r,9l8,66,13,40,19,19,36,5,61,1,5,xe" fillcolor="black" stroked="f">
                <v:path arrowok="t"/>
              </v:shape>
              <v:shape id="_x0000_s4339" style="position:absolute;left:7764;top:6317;width:53;height:51" coordsize="159,152" path="m67,r,l38,5,14,19,,40r56,1l56,124r4,24l92,152r17,-1l137,143r22,-14l67,124,67,xe" fillcolor="black" stroked="f">
                <v:path arrowok="t"/>
              </v:shape>
              <v:shape id="_x0000_s4340" style="position:absolute;left:7819;top:6268;width:7;height:24" coordsize="21,74" path="m13,l8,32,,59,4,74,15,56,21,32,19,27,13,xe" fillcolor="black" stroked="f">
                <v:path arrowok="t"/>
              </v:shape>
              <v:shape id="_x0000_s4341" style="position:absolute;left:7770;top:6309;width:2;height:5" coordsize="5,15" path="m5,12l3,,,15,5,12xe" fillcolor="black" stroked="f">
                <v:path arrowok="t"/>
              </v:shape>
              <v:shape id="_x0000_s4342" style="position:absolute;left:7798;top:6260;width:25;height:18" coordsize="76,56" path="m58,l,9r2,l33,13,57,25r5,5l71,56,76,24,58,xe" fillcolor="black" stroked="f">
                <v:path arrowok="t"/>
              </v:shape>
              <v:shape id="_x0000_s4343" style="position:absolute;left:7769;top:6251;width:48;height:28" coordsize="143,82" path="m67,l51,,23,7,,21,7,82r,-6l22,51r6,-4l54,37,85,34r58,-9l124,12,96,2,67,xe" fillcolor="black" stroked="f">
                <v:path arrowok="t"/>
              </v:shape>
              <v:shape id="_x0000_s4344" style="position:absolute;left:7762;top:6295;width:76;height:19" coordsize="227,56" path="m,l23,56,26,41,28,31r8,-5l58,25r169,l,xe" fillcolor="black" stroked="f">
                <v:path arrowok="t"/>
              </v:shape>
              <v:shape id="_x0000_s4345" style="position:absolute;left:7777;top:6292;width:3;height:1" coordsize="11,2" path="m9,l,2r11,l9,xe" fillcolor="black" stroked="f">
                <v:path arrowok="t"/>
              </v:shape>
              <v:shape id="_x0000_s4346" style="position:absolute;left:7777;top:6287;width:43;height:5" coordsize="130,15" path="m126,l105,14,77,15r-66,l,15r130,l126,xe" fillcolor="black" stroked="f">
                <v:path arrowok="t"/>
              </v:shape>
              <v:shape id="_x0000_s4347" style="position:absolute;left:7762;top:6283;width:90;height:31" coordsize="270,93" path="m270,r-8,l259,19r-9,8l227,29r-54,l43,29,,29r,8l227,62r23,2l258,69r4,20l262,93r8,l270,xe" fillcolor="black" stroked="f">
                <v:path arrowok="t"/>
              </v:shape>
              <v:shape id="_x0000_s4348" style="position:absolute;left:7762;top:6258;width:18;height:34" coordsize="52,102" path="m21,l6,17,,46r,1l9,74r8,10l43,102r9,-2l32,79,28,61,21,xe" fillcolor="black" stroked="f">
                <v:path arrowok="t"/>
              </v:shape>
              <v:shape id="_x0000_s4349" style="position:absolute;left:7801;top:6191;width:25;height:43" coordsize="75,128" path="m4,l,5r11,5l32,27r3,4l42,58r7,70l53,124,68,101,75,74,68,46,51,23,31,9,4,xe" fillcolor="black" stroked="f">
                <v:path arrowok="t"/>
              </v:shape>
              <v:shape id="_x0000_s4350" style="position:absolute;left:7765;top:6218;width:19;height:22" coordsize="57,68" path="m5,l,24,17,48,31,58,57,68,53,44,42,41,18,28,15,26,5,xe" fillcolor="black" stroked="f">
                <v:path arrowok="t"/>
              </v:shape>
              <v:shape id="_x0000_s4351" style="position:absolute;left:7786;top:6210;width:31;height:24" coordsize="92,70" path="m85,l80,23,62,46r-6,6l31,62,,66r92,4l85,xe" fillcolor="black" stroked="f">
                <v:path arrowok="t"/>
              </v:shape>
              <v:shape id="_x0000_s4352" style="position:absolute;left:7762;top:6204;width:21;height:22" coordsize="61,64" path="m5,l,28r,9l8,64,13,40,19,19,36,5,61,,5,xe" fillcolor="black" stroked="f">
                <v:path arrowok="t"/>
              </v:shape>
              <v:shape id="_x0000_s4353" style="position:absolute;left:7764;top:6191;width:53;height:50" coordsize="159,151" path="m67,r,l38,5,14,19,,40r56,l56,124r4,24l92,151r17,l137,143r22,-15l67,124,67,xe" fillcolor="black" stroked="f">
                <v:path arrowok="t"/>
              </v:shape>
              <v:shape id="_x0000_s4354" style="position:absolute;left:7768;top:6155;width:55;height:30" coordsize="165,89" path="m165,r-6,l155,18r-7,6l124,27,,27,124,59r28,5l159,89r6,l165,xe" fillcolor="black" stroked="f">
                <v:path arrowok="t"/>
              </v:shape>
              <v:shape id="_x0000_s4355" style="position:absolute;left:7767;top:6151;width:43;height:27" coordsize="128,80" path="m4,l,80,8,74,32,71r96,l4,39,4,xe" fillcolor="black" stroked="f">
                <v:path arrowok="t"/>
              </v:shape>
              <v:shape id="_x0000_s4356" style="position:absolute;left:7764;top:6133;width:16;height:52" coordsize="49,156" path="m49,l,8,,156r8,l9,135,13,55r,-1l18,24r2,-1l49,9,49,xe" fillcolor="black" stroked="f">
                <v:path arrowok="t"/>
              </v:shape>
              <v:shape id="_x0000_s4357" style="position:absolute;left:7819;top:6087;width:7;height:24" coordsize="21,74" path="m13,l8,33,,59,4,74,15,58,21,32,19,27,13,xe" fillcolor="black" stroked="f">
                <v:path arrowok="t"/>
              </v:shape>
              <v:shape id="_x0000_s4358" style="position:absolute;left:7770;top:6128;width:2;height:5" coordsize="5,15" path="m5,12l3,,,15,5,12xe" fillcolor="black" stroked="f">
                <v:path arrowok="t"/>
              </v:shape>
              <v:shape id="_x0000_s4359" style="position:absolute;left:7798;top:6079;width:25;height:19" coordsize="76,57" path="m58,l,10r2,l33,13,57,25r5,5l71,57,76,24,58,xe" fillcolor="black" stroked="f">
                <v:path arrowok="t"/>
              </v:shape>
            </v:group>
            <v:group id="_x0000_s4561" style="position:absolute;left:6619;top:5456;width:1675;height:2026" coordorigin="6619,5456" coordsize="1675,2026">
              <v:shape id="_x0000_s4361" style="position:absolute;left:7769;top:6070;width:48;height:28" coordsize="143,82" path="m67,l51,,23,7,,22,7,82r,-6l22,53r6,-6l54,37,85,35,143,25,124,13,96,2,67,xe" fillcolor="black" stroked="f">
                <v:path arrowok="t"/>
              </v:shape>
              <v:shape id="_x0000_s4362" style="position:absolute;left:7762;top:6114;width:76;height:19" coordsize="227,56" path="m,l23,56,26,41,28,31r8,-4l58,25r169,l,xe" fillcolor="black" stroked="f">
                <v:path arrowok="t"/>
              </v:shape>
              <v:shape id="_x0000_s4363" style="position:absolute;left:7777;top:6111;width:3;height:1" coordsize="11,1" path="m9,l,1r11,l9,xe" fillcolor="black" stroked="f">
                <v:path arrowok="t"/>
              </v:shape>
              <v:shape id="_x0000_s4364" style="position:absolute;left:7777;top:6106;width:43;height:5" coordsize="130,15" path="m126,l105,14,77,15r-66,l,15r130,l126,xe" fillcolor="black" stroked="f">
                <v:path arrowok="t"/>
              </v:shape>
              <v:shape id="_x0000_s4365" style="position:absolute;left:7762;top:6102;width:90;height:31" coordsize="270,94" path="m270,r-8,l259,19r-9,8l227,29r-54,l43,29,,29r,8l227,62r23,2l258,69r4,20l262,94r8,l270,xe" fillcolor="black" stroked="f">
                <v:path arrowok="t"/>
              </v:shape>
              <v:shape id="_x0000_s4366" style="position:absolute;left:7762;top:6078;width:18;height:33" coordsize="52,101" path="m21,l6,18,,45r,1l9,73r8,10l43,101r9,-1l32,78,28,60,21,xe" fillcolor="black" stroked="f">
                <v:path arrowok="t"/>
              </v:shape>
              <v:shape id="_x0000_s4367" style="position:absolute;left:7839;top:6038;width:13;height:24" coordsize="40,70" path="m5,65r13,5l33,62,40,44r,-2l27,11,18,,7,22,4,33,,49,5,65xe" fillcolor="black" stroked="f">
                <v:path arrowok="t"/>
              </v:shape>
              <v:shape id="_x0000_s4368" style="position:absolute;left:7764;top:6037;width:12;height:28" coordsize="36,84" path="m7,l,,,84r7,l13,70r9,-8l36,52,21,22,10,18,7,5,7,xe" fillcolor="black" stroked="f">
                <v:path arrowok="t"/>
              </v:shape>
              <v:shape id="_x0000_s4369" style="position:absolute;left:7771;top:6027;width:50;height:27" coordsize="151,80" path="m111,l20,44,,50,15,80,151,17,111,xe" fillcolor="black" stroked="f">
                <v:path arrowok="t"/>
              </v:shape>
              <v:shape id="_x0000_s4370" style="position:absolute;left:7770;top:6008;width:75;height:38" coordsize="226,112" path="m17,l,14r15,3l115,57r40,17l186,85r23,14l215,112,226,90,195,74,17,xe" fillcolor="black" stroked="f">
                <v:path arrowok="t"/>
              </v:shape>
              <v:shape id="_x0000_s4371" style="position:absolute;left:7764;top:5999;width:11;height:20" coordsize="34,59" path="m7,l,,,59r7,l8,48r4,-6l17,41,34,27,20,21,10,12,7,xe" fillcolor="black" stroked="f">
                <v:path arrowok="t"/>
              </v:shape>
              <v:shape id="_x0000_s4372" style="position:absolute;left:7812;top:5975;width:11;height:22" coordsize="31,65" path="m25,l24,7,16,33,,60r5,5l16,53,31,29,25,xe" fillcolor="black" stroked="f">
                <v:path arrowok="t"/>
              </v:shape>
              <v:shape id="_x0000_s4373" style="position:absolute;left:7764;top:5976;width:19;height:17" coordsize="56,53" path="m7,l3,36,,45r,8l56,53r,-8l34,39,13,22,7,xe" fillcolor="black" stroked="f">
                <v:path arrowok="t"/>
              </v:shape>
              <v:shape id="_x0000_s4374" style="position:absolute;left:7762;top:5963;width:15;height:25" coordsize="43,73" path="m4,l,29r,2l5,59,8,73,12,37,21,13,43,3,4,xe" fillcolor="black" stroked="f">
                <v:path arrowok="t"/>
              </v:shape>
              <v:shape id="_x0000_s4375" style="position:absolute;left:7787;top:5958;width:20;height:22" coordsize="60,65" path="m23,l11,30,,36,8,65r11,l23,40,36,21,60,14,23,xe" fillcolor="black" stroked="f">
                <v:path arrowok="t"/>
              </v:shape>
              <v:shape id="_x0000_s4376" style="position:absolute;left:7764;top:5953;width:27;height:17" coordsize="82,51" path="m39,l30,1,8,16,,31r39,3l40,34,66,45r5,6l82,45,77,29,61,7,39,xe" fillcolor="black" stroked="f">
                <v:path arrowok="t"/>
              </v:shape>
              <v:shape id="_x0000_s4377" style="position:absolute;left:7795;top:5950;width:31;height:35" coordsize="92,104" path="m39,l17,5,,23,37,37r3,l66,48r1,1l77,75r6,29l86,97,92,67,88,40,75,17,66,8,39,xe" fillcolor="black" stroked="f">
                <v:path arrowok="t"/>
              </v:shape>
              <v:shape id="_x0000_s4378" style="position:absolute;left:7793;top:5882;width:30;height:39" coordsize="90,116" path="m90,l84,,76,22r-6,5l41,45,18,59,,72r,44l5,106,18,97,41,84,66,68,90,53,90,xe" fillcolor="black" stroked="f">
                <v:path arrowok="t"/>
              </v:shape>
              <v:shape id="_x0000_s4379" style="position:absolute;left:7769;top:5885;width:6;height:13" coordsize="16,40" path="m11,40l14,28,16,16,11,5,,,11,40xe" fillcolor="black" stroked="f">
                <v:path arrowok="t"/>
              </v:shape>
              <v:shape id="_x0000_s4380" style="position:absolute;left:7764;top:5913;width:46;height:30" coordsize="137,90" path="m8,l,,,90r8,l10,72r7,-8l41,63r96,l89,31r-48,l16,27,9,20,8,xe" fillcolor="black" stroked="f">
                <v:path arrowok="t"/>
              </v:shape>
              <v:shape id="_x0000_s4381" style="position:absolute;left:7794;top:5913;width:29;height:30" coordsize="89,90" path="m89,l83,,80,20r-8,8l48,31,,31,48,63r28,5l83,90r6,l89,xe" fillcolor="black" stroked="f">
                <v:path arrowok="t"/>
              </v:shape>
              <v:shape id="_x0000_s4382" style="position:absolute;left:7778;top:5906;width:16;height:17" coordsize="48,52" path="m47,l38,13,37,45r-2,7l,52r48,l47,44,47,xe" fillcolor="black" stroked="f">
                <v:path arrowok="t"/>
              </v:shape>
              <v:shape id="_x0000_s4383" style="position:absolute;left:7763;top:5885;width:27;height:36" coordsize="81,109" path="m18,l5,6,,23,5,42,16,55r,1l43,68r8,3l73,87r7,22l81,77,68,65,45,55,29,40,18,xe" fillcolor="black" stroked="f">
                <v:path arrowok="t"/>
              </v:shape>
              <v:shape id="_x0000_s4384" style="position:absolute;left:7778;top:5813;width:45;height:29" coordsize="137,87" path="m137,r-6,l127,18r-7,7l96,27,,27,12,60r84,l97,60r27,5l131,87r6,l137,xe" fillcolor="black" stroked="f">
                <v:path arrowok="t"/>
              </v:shape>
              <v:shape id="_x0000_s4385" style="position:absolute;left:7810;top:5851;width:13;height:27" coordsize="41,82" path="m41,l35,,28,18,5,23,,55r,l28,60r7,22l41,82,41,xe" fillcolor="black" stroked="f">
                <v:path arrowok="t"/>
              </v:shape>
              <v:shape id="_x0000_s4386" style="position:absolute;left:7775;top:5833;width:36;height:36" coordsize="108,109" path="m19,l,,90,77r13,32l108,77,19,xe" fillcolor="black" stroked="f">
                <v:path arrowok="t"/>
              </v:shape>
              <v:shape id="_x0000_s4387" style="position:absolute;left:7764;top:5813;width:18;height:27" coordsize="53,83" path="m8,l,,,83r8,l13,65,34,60r19,l41,27,17,25,9,17,8,xe" fillcolor="black" stroked="f">
                <v:path arrowok="t"/>
              </v:shape>
              <v:shape id="_x0000_s4388" style="position:absolute;left:7764;top:5849;width:46;height:29" coordsize="137,86" path="m8,l,,,86r8,l10,68r7,-7l41,59r96,l124,27r-83,l17,24,9,17,8,xe" fillcolor="black" stroked="f">
                <v:path arrowok="t"/>
              </v:shape>
              <v:shape id="_x0000_s4389" style="position:absolute;left:8177;top:7271;width:73;height:38" coordsize="218,115" path="m7,l,,,115r7,l7,105,13,87r7,-8l47,76r171,l47,39,22,36,13,29,7,11,7,xe" fillcolor="black" stroked="f">
                <v:path arrowok="t"/>
              </v:shape>
              <v:shape id="_x0000_s4390" style="position:absolute;left:8193;top:7271;width:72;height:38" coordsize="218,115" path="m218,r-7,l211,11r-6,18l198,36r-27,3l91,39r-15,l,39,171,76r31,6l211,105r,10l218,115,218,xe" fillcolor="black" stroked="f">
                <v:path arrowok="t"/>
              </v:shape>
              <v:shape id="_x0000_s4391" style="position:absolute;left:8218;top:7243;width:5;height:41" coordsize="15,124" path="m15,l,124r15,l15,xe" fillcolor="black" stroked="f">
                <v:path arrowok="t"/>
              </v:shape>
              <v:shape id="_x0000_s4392" style="position:absolute;left:8218;top:7243;width:32;height:41" coordsize="95,124" path="m,l,124,15,,95,,,xe" fillcolor="black" stroked="f">
                <v:path arrowok="t"/>
              </v:shape>
              <v:shape id="_x0000_s4393" style="position:absolute;left:8177;top:7218;width:41;height:38" coordsize="123,114" path="m7,l,,,114r7,l7,105,13,87r7,-9l47,75r76,l47,38,22,35,13,28,7,10,7,xe" fillcolor="black" stroked="f">
                <v:path arrowok="t"/>
              </v:shape>
              <v:shape id="_x0000_s4394" style="position:absolute;left:8193;top:7218;width:72;height:38" coordsize="218,114" path="m218,r-7,l211,10r-6,18l198,35r-27,3l,38,76,75r95,l202,80r9,25l211,114r7,l218,xe" fillcolor="black" stroked="f">
                <v:path arrowok="t"/>
              </v:shape>
              <v:shape id="_x0000_s4395" style="position:absolute;left:8242;top:7159;width:25;height:43" coordsize="75,129" path="m4,l,7r11,5l33,28r2,3l42,59r7,70l53,125,69,102,75,74,69,48,53,25,31,9,4,xe" fillcolor="black" stroked="f">
                <v:path arrowok="t"/>
              </v:shape>
              <v:shape id="_x0000_s4396" style="position:absolute;left:8207;top:7186;width:19;height:23" coordsize="58,68" path="m5,l,26,18,49,32,59r26,9l53,44,42,43,18,30,15,26,5,xe" fillcolor="black" stroked="f">
                <v:path arrowok="t"/>
              </v:shape>
              <v:shape id="_x0000_s4397" style="position:absolute;left:8228;top:7179;width:31;height:23" coordsize="92,70" path="m85,l80,22,63,46r-6,5l31,62,,65r92,5l85,xe" fillcolor="black" stroked="f">
                <v:path arrowok="t"/>
              </v:shape>
              <v:shape id="_x0000_s4398" style="position:absolute;left:8204;top:7173;width:20;height:22" coordsize="61,66" path="m5,l,30r,9l8,66,13,40,19,19,37,5,61,1,5,xe" fillcolor="black" stroked="f">
                <v:path arrowok="t"/>
              </v:shape>
              <v:shape id="_x0000_s4399" style="position:absolute;left:8206;top:7159;width:53;height:51" coordsize="159,152" path="m67,r,l37,5,14,19,,40r56,1l56,124r5,24l92,152r16,-1l137,143r22,-14l67,124,67,xe" fillcolor="black" stroked="f">
                <v:path arrowok="t"/>
              </v:shape>
              <v:shape id="_x0000_s4400" style="position:absolute;left:8260;top:7110;width:7;height:25" coordsize="21,75" path="m13,l9,33,,59,4,75,17,58,21,32r,-5l13,xe" fillcolor="black" stroked="f">
                <v:path arrowok="t"/>
              </v:shape>
              <v:shape id="_x0000_s4401" style="position:absolute;left:8212;top:7151;width:2;height:5" coordsize="7,14" path="m7,11l3,,,14,7,11xe" fillcolor="black" stroked="f">
                <v:path arrowok="t"/>
              </v:shape>
              <v:shape id="_x0000_s4402" style="position:absolute;left:8239;top:7102;width:26;height:19" coordsize="76,56" path="m59,l,9r2,l33,13,56,24r6,5l72,56,76,23,59,xe" fillcolor="black" stroked="f">
                <v:path arrowok="t"/>
              </v:shape>
              <v:shape id="_x0000_s4403" style="position:absolute;left:8211;top:7094;width:48;height:27" coordsize="144,82" path="m67,l51,,23,8,,22,7,82r,-6l23,53r5,-5l54,37,85,35r59,-9l123,13,98,2,67,xe" fillcolor="black" stroked="f">
                <v:path arrowok="t"/>
              </v:shape>
              <v:shape id="_x0000_s4404" style="position:absolute;left:8204;top:7137;width:76;height:19" coordsize="226,56" path="m,l22,56,25,42,27,31r8,-4l57,25r169,l,xe" fillcolor="black" stroked="f">
                <v:path arrowok="t"/>
              </v:shape>
              <v:shape id="_x0000_s4405" style="position:absolute;left:8218;top:7134;width:4;height:1" coordsize="12,2" path="m10,l,2r12,l10,xe" fillcolor="black" stroked="f">
                <v:path arrowok="t"/>
              </v:shape>
              <v:shape id="_x0000_s4406" style="position:absolute;left:8218;top:7130;width:44;height:5" coordsize="131,16" path="m127,l108,14,79,16r-67,l,16r131,l127,xe" fillcolor="black" stroked="f">
                <v:path arrowok="t"/>
              </v:shape>
              <v:shape id="_x0000_s4407" style="position:absolute;left:8204;top:7125;width:90;height:31" coordsize="269,94" path="m269,r-8,l258,19r-8,8l227,30r-55,l41,30,,30r,7l226,62r24,2l257,70r4,19l261,94r8,l269,xe" fillcolor="black" stroked="f">
                <v:path arrowok="t"/>
              </v:shape>
              <v:shape id="_x0000_s4408" style="position:absolute;left:8204;top:7101;width:17;height:34" coordsize="52,102" path="m21,l6,18,,45r,1l9,75r8,9l42,102r10,-2l32,78,28,60,21,xe" fillcolor="black" stroked="f">
                <v:path arrowok="t"/>
              </v:shape>
              <v:shape id="_x0000_s4409" style="position:absolute;left:8249;top:7037;width:12;height:21" coordsize="36,63" path="m36,l,17r,l26,28r4,5l36,63,36,xe" fillcolor="black" stroked="f">
                <v:path arrowok="t"/>
              </v:shape>
              <v:shape id="_x0000_s4410" style="position:absolute;left:8234;top:7030;width:27;height:31" coordsize="82,93" path="m46,l30,4,12,20,,49,9,93,10,78,18,53r3,-4l46,38,82,21,72,9,46,xe" fillcolor="black" stroked="f">
                <v:path arrowok="t"/>
              </v:shape>
              <v:shape id="_x0000_s4411" style="position:absolute;left:8209;top:7063;width:42;height:17" coordsize="127,52" path="m3,l,52,7,45,33,43r94,l3,10,3,xe" fillcolor="black" stroked="f">
                <v:path arrowok="t"/>
              </v:shape>
              <v:shape id="_x0000_s4412" style="position:absolute;left:8232;top:7045;width:5;height:21" coordsize="13,64" path="m3,l,54,,64r13,l13,50,4,6,3,xe" fillcolor="black" stroked="f">
                <v:path arrowok="t"/>
              </v:shape>
              <v:shape id="_x0000_s4413" style="position:absolute;left:8210;top:7037;width:55;height:49" coordsize="166,146" path="m153,r,63l150,86r-70,l67,86,,86r124,33l152,124r7,22l166,146r,-89l166,57,163,24,153,xe" fillcolor="black" stroked="f">
                <v:path arrowok="t"/>
              </v:shape>
              <v:shape id="_x0000_s4414" style="position:absolute;left:8206;top:7045;width:15;height:41" coordsize="45,122" path="m4,l3,8,,39r,83l8,122r2,-18l13,52r,-13l21,13r,l45,2,4,xe" fillcolor="black" stroked="f">
                <v:path arrowok="t"/>
              </v:shape>
              <v:shape id="_x0000_s4415" style="position:absolute;left:8207;top:7034;width:26;height:29" coordsize="79,85" path="m41,l14,9,,33r41,2l66,46r5,8l76,85,79,31,64,8,41,xe" fillcolor="black" stroked="f">
                <v:path arrowok="t"/>
              </v:shape>
              <v:shape id="_x0000_s4416" style="position:absolute;left:8206;top:6994;width:45;height:29" coordsize="137,86" path="m8,l,,,86r8,l10,68r9,-8l43,59r94,l43,27,18,25,10,18,8,xe" fillcolor="black" stroked="f">
                <v:path arrowok="t"/>
              </v:shape>
              <v:shape id="_x0000_s4417" style="position:absolute;left:8220;top:6994;width:45;height:29" coordsize="136,86" path="m136,r-7,l125,19r-9,6l94,27r-44,l37,27,,27,94,59r28,5l129,86r7,l136,xe" fillcolor="black" stroked="f">
                <v:path arrowok="t"/>
              </v:shape>
              <v:shape id="_x0000_s4418" style="position:absolute;left:8232;top:6977;width:5;height:26" coordsize="13,78" path="m13,l,78r13,l13,xe" fillcolor="black" stroked="f">
                <v:path arrowok="t"/>
              </v:shape>
              <v:shape id="_x0000_s4419" style="position:absolute;left:8232;top:6977;width:19;height:26" coordsize="57,78" path="m,l,78,13,,57,,,xe" fillcolor="black" stroked="f">
                <v:path arrowok="t"/>
              </v:shape>
              <v:shape id="_x0000_s4420" style="position:absolute;left:8206;top:6957;width:26;height:29" coordsize="80,86" path="m8,l,,,86r8,l10,67r9,-6l43,59r37,l43,27,18,26,10,18,8,xe" fillcolor="black" stroked="f">
                <v:path arrowok="t"/>
              </v:shape>
              <v:shape id="_x0000_s4421" style="position:absolute;left:8220;top:6957;width:45;height:29" coordsize="136,86" path="m136,r-7,l125,18r-9,8l94,27,,27,37,59r57,l95,59r27,6l129,86r7,l136,xe" fillcolor="black" stroked="f">
                <v:path arrowok="t"/>
              </v:shape>
              <v:shape id="_x0000_s4422" style="position:absolute;left:8208;top:6923;width:53;height:27" coordsize="158,81" path="m1,l,36,11,52,36,68r20,8l85,81r6,-1l120,75,145,61,158,48,68,44r-13,l28,37,6,21,1,xe" fillcolor="black" stroked="f">
                <v:path arrowok="t"/>
              </v:shape>
              <v:shape id="_x0000_s4423" style="position:absolute;left:8231;top:6907;width:36;height:32" coordsize="110,97" path="m97,l95,36,89,58,67,77r-9,5l31,90,,93r90,4l104,73r6,-28l107,27,97,xe" fillcolor="black" stroked="f">
                <v:path arrowok="t"/>
              </v:shape>
              <v:shape id="_x0000_s4424" style="position:absolute;left:8204;top:6903;width:35;height:32" coordsize="106,95" path="m18,l4,24,,52,1,68,12,95,13,59,14,46,31,24,48,14,73,6,106,3,18,xe" fillcolor="black" stroked="f">
                <v:path arrowok="t"/>
              </v:shape>
              <v:shape id="_x0000_s4425" style="position:absolute;left:8210;top:6892;width:53;height:27" coordsize="159,80" path="m74,l66,1,37,7,13,22,,34r88,3l120,40r22,9l148,54r9,26l159,44,147,28,121,12,101,4,74,xe" fillcolor="black" stroked="f">
                <v:path arrowok="t"/>
              </v:shape>
              <v:rect id="_x0000_s4426" style="position:absolute;left:8231;top:6849;width:9;height:33" fillcolor="black" stroked="f"/>
              <v:shape id="_x0000_s4427" style="position:absolute;left:8210;top:6811;width:55;height:29" coordsize="166,86" path="m166,r-7,l155,18r-7,6l124,27,,27,124,59r28,5l159,86r7,l166,xe" fillcolor="black" stroked="f">
                <v:path arrowok="t"/>
              </v:shape>
              <v:shape id="_x0000_s4428" style="position:absolute;left:8209;top:6794;width:42;height:40" coordsize="127,119" path="m3,l,119r7,-6l33,110r94,l3,78,3,xe" fillcolor="black" stroked="f">
                <v:path arrowok="t"/>
              </v:shape>
              <v:shape id="_x0000_s4429" style="position:absolute;left:8206;top:6775;width:45;height:65" coordsize="137,196" path="m8,l,,,196r8,l10,178,13,59r124,l43,27,17,25,10,17,8,xe" fillcolor="black" stroked="f">
                <v:path arrowok="t"/>
              </v:shape>
              <v:shape id="_x0000_s4430" style="position:absolute;left:8220;top:6775;width:45;height:28" coordsize="136,86" path="m136,r-7,l125,18r-7,7l94,27,,27,94,59r1,l122,65r7,21l136,86,136,xe" fillcolor="black" stroked="f">
                <v:path arrowok="t"/>
              </v:shape>
              <v:shape id="_x0000_s4431" style="position:absolute;left:8242;top:6717;width:25;height:43" coordsize="77,129" path="m3,l,5r11,5l33,27r5,7l46,61r5,68l53,125,70,102,77,75,73,53,57,28,55,26,33,10,3,xe" fillcolor="black" stroked="f">
                <v:path arrowok="t"/>
              </v:shape>
              <v:shape id="_x0000_s4432" style="position:absolute;left:8207;top:6741;width:23;height:18" coordsize="68,54" path="m4,l,31,17,54,68,48,43,44,18,31,13,26,4,xe" fillcolor="black" stroked="f">
                <v:path arrowok="t"/>
              </v:shape>
              <v:shape id="_x0000_s4433" style="position:absolute;left:8213;top:6737;width:46;height:30" coordsize="138,90" path="m133,r-6,22l108,42r-1,1l81,55,51,59,,65,13,76,38,86r30,4l87,89r28,-7l138,68,133,xe" fillcolor="black" stroked="f">
                <v:path arrowok="t"/>
              </v:shape>
              <v:shape id="_x0000_s4434" style="position:absolute;left:8204;top:6718;width:20;height:33" coordsize="59,98" path="m42,l37,,14,17,5,31,,61,,71,9,98,13,67,19,48,36,40,52,36,59,18,54,5,42,xe" fillcolor="black" stroked="f">
                <v:path arrowok="t"/>
              </v:shape>
              <v:shape id="_x0000_s4435" style="position:absolute;left:8220;top:6644;width:45;height:29" coordsize="136,87" path="m136,r-7,l125,19r-7,7l94,28,,28,10,60r84,l95,60r27,6l129,87r7,l136,xe" fillcolor="black" stroked="f">
                <v:path arrowok="t"/>
              </v:shape>
              <v:shape id="_x0000_s4436" style="position:absolute;left:8251;top:6682;width:14;height:27" coordsize="42,82" path="m42,l35,,28,18,5,23,,55r,l28,60r7,22l42,82,42,xe" fillcolor="black" stroked="f">
                <v:path arrowok="t"/>
              </v:shape>
              <v:shape id="_x0000_s4437" style="position:absolute;left:8217;top:6664;width:36;height:36" coordsize="107,110" path="m18,l,,89,78r13,32l107,78,18,xe" fillcolor="black" stroked="f">
                <v:path arrowok="t"/>
              </v:shape>
              <v:shape id="_x0000_s4438" style="position:absolute;left:8206;top:6644;width:17;height:28" coordsize="53,84" path="m8,l,,,84r8,l13,66,35,60r18,l43,28,17,26,10,18,8,xe" fillcolor="black" stroked="f">
                <v:path arrowok="t"/>
              </v:shape>
              <v:shape id="_x0000_s4439" style="position:absolute;left:8206;top:6681;width:45;height:28" coordsize="137,86" path="m8,l,,,86r8,l10,68r7,-8l43,59r94,l124,27r-81,l17,24,10,16,8,xe" fillcolor="black" stroked="f">
                <v:path arrowok="t"/>
              </v:shape>
              <v:shape id="_x0000_s4440" style="position:absolute;left:8252;top:6619;width:13;height:19" coordsize="41,58" path="m41,l34,,30,13r-9,5l,21r7,5l28,47r6,11l41,58,41,xe" fillcolor="black" stroked="f">
                <v:path arrowok="t"/>
              </v:shape>
              <v:shape id="_x0000_s4441" style="position:absolute;left:8235;top:6611;width:24;height:15" coordsize="71,45" path="m11,l,8,50,45,71,42,50,28,11,xe" fillcolor="black" stroked="f">
                <v:path arrowok="t"/>
              </v:shape>
              <v:shape id="_x0000_s4442" style="position:absolute;left:8206;top:6611;width:13;height:28" coordsize="39,84" path="m8,l,,,84r8,l13,64r,-1l39,42,17,14,10,11,8,xe" fillcolor="black" stroked="f">
                <v:path arrowok="t"/>
              </v:shape>
              <v:shape id="_x0000_s4443" style="position:absolute;left:8211;top:6589;width:48;height:36" coordsize="143,107" path="m121,l57,45,45,53,24,66,14,73,,79r22,28l71,73,82,65,121,39,143,26,121,xe" fillcolor="black" stroked="f">
                <v:path arrowok="t"/>
              </v:shape>
              <v:shape id="_x0000_s4444" style="position:absolute;left:8252;top:6576;width:13;height:28" coordsize="41,84" path="m41,l34,,28,18r-1,1l,41,22,67r8,4l34,84r7,l41,xe" fillcolor="black" stroked="f">
                <v:path arrowok="t"/>
              </v:shape>
              <v:shape id="_x0000_s4445" style="position:absolute;left:8211;top:6596;width:19;height:11" coordsize="57,32" path="m24,l,4,24,18,45,32,57,24,24,xe" fillcolor="black" stroked="f">
                <v:path arrowok="t"/>
              </v:shape>
              <v:shape id="_x0000_s4446" style="position:absolute;left:8206;top:6582;width:13;height:20" coordsize="41,61" path="m8,l,,,61r8,l10,49r7,-2l41,43,35,38,13,16,8,xe" fillcolor="black" stroked="f">
                <v:path arrowok="t"/>
              </v:shape>
              <v:shape id="_x0000_s4447" style="position:absolute;left:8220;top:6506;width:45;height:28" coordsize="136,86" path="m136,r-7,l125,18r-7,6l94,27,,27,10,59r84,l95,59r27,5l129,86r7,l136,xe" fillcolor="black" stroked="f">
                <v:path arrowok="t"/>
              </v:shape>
              <v:shape id="_x0000_s4448" style="position:absolute;left:8251;top:6543;width:14;height:28" coordsize="42,83" path="m42,l35,,28,18,5,24,,56r,l28,61r7,22l42,83,42,xe" fillcolor="black" stroked="f">
                <v:path arrowok="t"/>
              </v:shape>
              <v:shape id="_x0000_s4449" style="position:absolute;left:8217;top:6525;width:36;height:37" coordsize="107,110" path="m18,l,,89,78r13,32l107,78,18,xe" fillcolor="black" stroked="f">
                <v:path arrowok="t"/>
              </v:shape>
              <v:shape id="_x0000_s4450" style="position:absolute;left:8206;top:6506;width:17;height:27" coordsize="53,82" path="m8,l,,,82r8,l13,64,35,59r18,l43,27,17,24,10,17,8,xe" fillcolor="black" stroked="f">
                <v:path arrowok="t"/>
              </v:shape>
              <v:shape id="_x0000_s4451" style="position:absolute;left:8206;top:6542;width:45;height:29" coordsize="137,87" path="m8,l,,,87r8,l10,69r7,-7l43,60r94,l124,28r-81,l17,25,10,19,8,xe" fillcolor="black" stroked="f">
                <v:path arrowok="t"/>
              </v:shape>
              <v:shape id="_x0000_s4452" style="position:absolute;left:8237;top:6458;width:4;height:33" coordsize="14,99" path="m10,88l14,61,12,30,,,,99,10,88xe" fillcolor="black" stroked="f">
                <v:path arrowok="t"/>
              </v:shape>
              <v:shape id="_x0000_s4453" style="position:absolute;left:8232;top:6458;width:19;height:33" coordsize="57,99" path="m,l5,9r7,31l13,99,13,,57,,,xe" fillcolor="black" stroked="f">
                <v:path arrowok="t"/>
              </v:shape>
              <v:shape id="_x0000_s4454" style="position:absolute;left:8220;top:6438;width:45;height:31" coordsize="136,92" path="m136,r-7,l126,19r-9,7l94,28,,28,37,61r57,l120,64r6,7l129,92r7,l136,xe" fillcolor="black" stroked="f">
                <v:path arrowok="t"/>
              </v:shape>
              <v:shape id="_x0000_s4455" style="position:absolute;left:8206;top:6438;width:26;height:29" coordsize="80,87" path="m8,l,,,87r8,l10,70r8,-8l43,61r37,l43,28,17,25,10,19,8,xe" fillcolor="black" stroked="f">
                <v:path arrowok="t"/>
              </v:shape>
              <v:shape id="_x0000_s4456" style="position:absolute;left:8206;top:6473;width:31;height:27" coordsize="93,83" path="m8,l,,,83r8,l10,68r9,-8l43,59r32,l93,56,43,27,17,24,10,16,8,xe" fillcolor="black" stroked="f">
                <v:path arrowok="t"/>
              </v:shape>
              <v:shape id="_x0000_s4457" style="position:absolute;left:8220;top:6472;width:17;height:19" coordsize="50,59" path="m49,l46,19r-8,8l22,30,,30,50,59,49,xe" fillcolor="black" stroked="f">
                <v:path arrowok="t"/>
              </v:shape>
              <v:shape id="_x0000_s4458" style="position:absolute;left:8242;top:6380;width:25;height:43" coordsize="75,129" path="m4,l,7r11,5l33,28r2,3l42,59r7,70l53,125,69,102,75,74,69,48,53,25,31,9,4,xe" fillcolor="black" stroked="f">
                <v:path arrowok="t"/>
              </v:shape>
              <v:shape id="_x0000_s4459" style="position:absolute;left:8207;top:6406;width:19;height:23" coordsize="58,68" path="m5,l,26,18,49,32,59r26,9l53,44,42,43,18,30,15,26,5,xe" fillcolor="black" stroked="f">
                <v:path arrowok="t"/>
              </v:shape>
              <v:shape id="_x0000_s4460" style="position:absolute;left:8228;top:6399;width:31;height:24" coordsize="92,70" path="m85,l80,22,63,46r-6,5l31,62,,65r92,5l85,xe" fillcolor="black" stroked="f">
                <v:path arrowok="t"/>
              </v:shape>
              <v:shape id="_x0000_s4461" style="position:absolute;left:8204;top:6393;width:20;height:22" coordsize="61,66" path="m5,l,30r,9l8,66,13,40,19,19,37,5,61,1,5,xe" fillcolor="black" stroked="f">
                <v:path arrowok="t"/>
              </v:shape>
              <v:shape id="_x0000_s4462" style="position:absolute;left:8206;top:6380;width:53;height:50" coordsize="159,152" path="m67,r,l37,5,14,19,,40r56,1l56,124r5,24l92,152r16,-1l137,143r22,-14l67,124,67,xe" fillcolor="black" stroked="f">
                <v:path arrowok="t"/>
              </v:shape>
              <v:shape id="_x0000_s4463" style="position:absolute;left:8242;top:6321;width:25;height:43" coordsize="77,127" path="m3,l,5r11,5l33,26r5,7l46,60r5,67l53,125,70,102,77,75,73,53,57,28,55,24,33,9,3,xe" fillcolor="black" stroked="f">
                <v:path arrowok="t"/>
              </v:shape>
              <v:shape id="_x0000_s4464" style="position:absolute;left:8207;top:6345;width:23;height:18" coordsize="68,53" path="m4,l,30,17,53,68,46,43,44,18,31,13,26,4,xe" fillcolor="black" stroked="f">
                <v:path arrowok="t"/>
              </v:shape>
              <v:shape id="_x0000_s4465" style="position:absolute;left:8213;top:6341;width:46;height:31" coordsize="138,91" path="m133,r-6,22l108,43r-1,l81,54,51,58,,65,13,75,38,87r30,4l87,89r28,-7l138,67,133,xe" fillcolor="black" stroked="f">
                <v:path arrowok="t"/>
              </v:shape>
              <v:shape id="_x0000_s4466" style="position:absolute;left:8204;top:6323;width:20;height:32" coordsize="59,97" path="m42,l37,,14,17,5,31,,60,,71,9,97,13,67,19,48,36,40,52,35,59,18,54,4,42,xe" fillcolor="black" stroked="f">
                <v:path arrowok="t"/>
              </v:shape>
              <v:shape id="_x0000_s4467" style="position:absolute;left:8235;top:6252;width:30;height:40" coordsize="91,118" path="m91,l84,,76,24r-7,5l41,47,19,60,,73r1,45l5,106,18,98,41,86,66,70,91,53,91,xe" fillcolor="black" stroked="f">
                <v:path arrowok="t"/>
              </v:shape>
              <v:shape id="_x0000_s4468" style="position:absolute;left:8211;top:6255;width:5;height:14" coordsize="15,40" path="m10,40l13,28,15,17,10,4,,,10,40xe" fillcolor="black" stroked="f">
                <v:path arrowok="t"/>
              </v:shape>
              <v:shape id="_x0000_s4469" style="position:absolute;left:8206;top:6284;width:45;height:30" coordsize="137,90" path="m8,l,,,90r8,l10,70r7,-6l43,61r94,l89,29r-46,l16,27,10,20,8,xe" fillcolor="black" stroked="f">
                <v:path arrowok="t"/>
              </v:shape>
              <v:shape id="_x0000_s4470" style="position:absolute;left:8235;top:6284;width:30;height:30" coordsize="90,90" path="m90,l83,,80,19r-8,9l48,29,,29,48,61r28,6l83,90r7,l90,xe" fillcolor="black" stroked="f">
                <v:path arrowok="t"/>
              </v:shape>
              <v:shape id="_x0000_s4471" style="position:absolute;left:8220;top:6277;width:15;height:17" coordsize="46,51" path="m45,l37,14,34,46r,5l,51r46,l46,45,45,xe" fillcolor="black" stroked="f">
                <v:path arrowok="t"/>
              </v:shape>
              <v:shape id="_x0000_s4472" style="position:absolute;left:8205;top:6255;width:27;height:37" coordsize="83,110" path="m20,l6,7,,24,6,42,17,56r2,l46,69r6,2l74,87r6,23l83,78,69,65,46,56,30,40,20,xe" fillcolor="black" stroked="f">
                <v:path arrowok="t"/>
              </v:shape>
              <v:shape id="_x0000_s4473" style="position:absolute;left:8220;top:6183;width:45;height:29" coordsize="136,86" path="m136,r-7,l125,18r-7,8l94,27,,27,10,59r84,l95,59r27,7l129,86r7,l136,xe" fillcolor="black" stroked="f">
                <v:path arrowok="t"/>
              </v:shape>
              <v:shape id="_x0000_s4474" style="position:absolute;left:8251;top:6221;width:14;height:28" coordsize="42,84" path="m42,l35,,28,20,5,23,,56r,l28,61r7,23l42,84,42,xe" fillcolor="black" stroked="f">
                <v:path arrowok="t"/>
              </v:shape>
              <v:shape id="_x0000_s4475" style="position:absolute;left:8217;top:6203;width:36;height:37" coordsize="107,110" path="m18,l,,89,77r13,33l107,77,18,xe" fillcolor="black" stroked="f">
                <v:path arrowok="t"/>
              </v:shape>
              <v:shape id="_x0000_s4476" style="position:absolute;left:8206;top:6183;width:17;height:28" coordsize="53,84" path="m8,l,,,84r8,l13,66,35,59r18,l43,27,17,24,10,18,8,xe" fillcolor="black" stroked="f">
                <v:path arrowok="t"/>
              </v:shape>
              <v:shape id="_x0000_s4477" style="position:absolute;left:8206;top:6220;width:45;height:29" coordsize="137,88" path="m8,l,,,88r8,l10,69r7,-7l43,60r94,l124,27r-81,l17,25,10,18,8,xe" fillcolor="black" stroked="f">
                <v:path arrowok="t"/>
              </v:shape>
              <v:shape id="_x0000_s4478" style="position:absolute;left:8242;top:6125;width:25;height:43" coordsize="75,129" path="m4,l,7r11,5l33,29r2,2l42,58r7,71l53,126,69,101,75,74,69,47,53,25,31,9,4,xe" fillcolor="black" stroked="f">
                <v:path arrowok="t"/>
              </v:shape>
              <v:shape id="_x0000_s4479" style="position:absolute;left:8207;top:6151;width:19;height:23" coordsize="58,69" path="m5,l,26,18,48,32,58,58,69,53,44,42,43,18,29,15,26,5,xe" fillcolor="black" stroked="f">
                <v:path arrowok="t"/>
              </v:shape>
              <v:shape id="_x0000_s4480" style="position:absolute;left:8228;top:6144;width:31;height:24" coordsize="92,71" path="m85,l80,24,63,47r-6,5l31,62,,66r92,5l85,xe" fillcolor="black" stroked="f">
                <v:path arrowok="t"/>
              </v:shape>
              <v:shape id="_x0000_s4481" style="position:absolute;left:8204;top:6138;width:20;height:22" coordsize="61,66" path="m5,l,29,,39,8,66,13,40,19,20,37,6,61,2,5,xe" fillcolor="black" stroked="f">
                <v:path arrowok="t"/>
              </v:shape>
              <v:shape id="_x0000_s4482" style="position:absolute;left:8206;top:6125;width:53;height:51" coordsize="159,153" path="m67,r,l37,6,14,20,,40r56,2l56,124r5,25l92,153r16,-2l137,144r22,-15l67,124,67,xe" fillcolor="black" stroked="f">
                <v:path arrowok="t"/>
              </v:shape>
              <v:shape id="_x0000_s4483" style="position:absolute;left:8210;top:6056;width:55;height:29" coordsize="166,88" path="m166,r-7,l155,18r-7,8l124,27,,27,124,59r28,5l159,88r7,l166,xe" fillcolor="black" stroked="f">
                <v:path arrowok="t"/>
              </v:shape>
              <v:shape id="_x0000_s4484" style="position:absolute;left:8209;top:6039;width:42;height:39" coordsize="127,118" path="m3,l,118r7,-6l33,109r94,l3,77,3,xe" fillcolor="black" stroked="f">
                <v:path arrowok="t"/>
              </v:shape>
              <v:shape id="_x0000_s4485" style="position:absolute;left:8206;top:6019;width:45;height:66" coordsize="137,198" path="m8,l,,,198r8,l10,178,13,60r124,l43,27,17,25,10,18,8,xe" fillcolor="black" stroked="f">
                <v:path arrowok="t"/>
              </v:shape>
              <v:shape id="_x0000_s4486" style="position:absolute;left:8220;top:6019;width:45;height:29" coordsize="136,87" path="m136,r-7,l125,18r-7,8l94,27,,27,94,60r1,l122,66r7,21l136,87,136,xe" fillcolor="black" stroked="f">
                <v:path arrowok="t"/>
              </v:shape>
              <v:shape id="_x0000_s4487" style="position:absolute;left:8242;top:5961;width:25;height:43" coordsize="75,129" path="m4,l,6r11,5l33,28r2,3l42,58r7,71l53,125,69,100,75,73,69,46,53,24,31,9,4,xe" fillcolor="black" stroked="f">
                <v:path arrowok="t"/>
              </v:shape>
              <v:shape id="_x0000_s4488" style="position:absolute;left:8207;top:5987;width:19;height:23" coordsize="58,68" path="m5,l,26,18,48,32,58,58,68,53,44,42,42,18,28,15,26,5,xe" fillcolor="black" stroked="f">
                <v:path arrowok="t"/>
              </v:shape>
              <v:shape id="_x0000_s4489" style="position:absolute;left:8228;top:5980;width:31;height:24" coordsize="92,71" path="m85,l80,23,63,46r-6,5l31,62,,66r92,5l85,xe" fillcolor="black" stroked="f">
                <v:path arrowok="t"/>
              </v:shape>
              <v:shape id="_x0000_s4490" style="position:absolute;left:8204;top:5974;width:20;height:22" coordsize="61,66" path="m5,l,28,,39,8,66,13,40,19,19,37,5,61,1,5,xe" fillcolor="black" stroked="f">
                <v:path arrowok="t"/>
              </v:shape>
              <v:shape id="_x0000_s4491" style="position:absolute;left:8206;top:5961;width:53;height:50" coordsize="159,152" path="m67,r,l37,5,14,19,,40r56,1l56,124r5,24l92,152r16,-1l137,143r22,-14l67,124,67,xe" fillcolor="black" stroked="f">
                <v:path arrowok="t"/>
              </v:shape>
              <v:shape id="_x0000_s4492" style="position:absolute;left:8260;top:5911;width:7;height:25" coordsize="21,74" path="m13,l9,32,,59,4,74,17,56,21,32r,-5l13,xe" fillcolor="black" stroked="f">
                <v:path arrowok="t"/>
              </v:shape>
              <v:shape id="_x0000_s4493" style="position:absolute;left:8212;top:5952;width:2;height:5" coordsize="7,16" path="m7,13l3,,,16,7,13xe" fillcolor="black" stroked="f">
                <v:path arrowok="t"/>
              </v:shape>
              <v:shape id="_x0000_s4494" style="position:absolute;left:8239;top:5903;width:26;height:19" coordsize="76,56" path="m59,l,8r2,l33,13,56,25r6,5l72,56,76,24,59,xe" fillcolor="black" stroked="f">
                <v:path arrowok="t"/>
              </v:shape>
              <v:shape id="_x0000_s4495" style="position:absolute;left:8211;top:5894;width:48;height:28" coordsize="144,84" path="m67,l51,2,23,9,,24,7,84r,-6l23,53r5,-4l54,39,85,35r59,-8l123,13,98,4,67,xe" fillcolor="black" stroked="f">
                <v:path arrowok="t"/>
              </v:shape>
              <v:shape id="_x0000_s4496" style="position:absolute;left:8204;top:5939;width:76;height:18" coordsize="226,56" path="m,l22,56,25,40r2,-9l35,26,57,25r169,l,xe" fillcolor="black" stroked="f">
                <v:path arrowok="t"/>
              </v:shape>
              <v:shape id="_x0000_s4497" style="position:absolute;left:8218;top:5935;width:4;height:1" coordsize="12,2" path="m10,l,2r12,l10,xe" fillcolor="black" stroked="f">
                <v:path arrowok="t"/>
              </v:shape>
              <v:shape id="_x0000_s4498" style="position:absolute;left:8218;top:5931;width:44;height:5" coordsize="131,15" path="m127,l108,14,79,15r-67,l,15r131,l127,xe" fillcolor="black" stroked="f">
                <v:path arrowok="t"/>
              </v:shape>
              <v:shape id="_x0000_s4499" style="position:absolute;left:8204;top:5926;width:90;height:31" coordsize="269,95" path="m269,r-8,l258,21r-8,8l227,31r-55,l41,31,,31r,8l226,64r24,2l257,71r4,20l261,95r8,l269,xe" fillcolor="black" stroked="f">
                <v:path arrowok="t"/>
              </v:shape>
              <v:shape id="_x0000_s4500" style="position:absolute;left:8204;top:5902;width:17;height:34" coordsize="52,101" path="m21,l6,16,,45r,1l9,73r8,9l42,101,52,99,32,78,28,60,21,xe" fillcolor="black" stroked="f">
                <v:path arrowok="t"/>
              </v:shape>
              <v:shape id="_x0000_s4501" style="position:absolute;left:8242;top:5835;width:25;height:42" coordsize="75,128" path="m4,l,5r11,5l33,27r2,4l42,58r7,70l53,124,69,101,75,74,69,47,53,23,31,8,4,xe" fillcolor="black" stroked="f">
                <v:path arrowok="t"/>
              </v:shape>
              <v:shape id="_x0000_s4502" style="position:absolute;left:8207;top:5861;width:19;height:23" coordsize="58,68" path="m5,l,25,18,48,32,58,58,68,53,44,42,41,18,28,15,26,5,xe" fillcolor="black" stroked="f">
                <v:path arrowok="t"/>
              </v:shape>
              <v:shape id="_x0000_s4503" style="position:absolute;left:8228;top:5854;width:31;height:23" coordsize="92,70" path="m85,l80,23,63,47r-6,5l31,62,,66r92,4l85,xe" fillcolor="black" stroked="f">
                <v:path arrowok="t"/>
              </v:shape>
              <v:shape id="_x0000_s4504" style="position:absolute;left:8204;top:5848;width:20;height:22" coordsize="61,65" path="m5,l,28r,9l8,65,13,40,19,19,37,5,61,,5,xe" fillcolor="black" stroked="f">
                <v:path arrowok="t"/>
              </v:shape>
              <v:shape id="_x0000_s4505" style="position:absolute;left:8206;top:5835;width:53;height:50" coordsize="159,151" path="m67,r,l37,5,14,19,,40r56,l56,124r5,24l92,151r16,l137,143r22,-15l67,124,67,xe" fillcolor="black" stroked="f">
                <v:path arrowok="t"/>
              </v:shape>
              <v:shape id="_x0000_s4506" style="position:absolute;left:8210;top:5799;width:55;height:30" coordsize="166,89" path="m166,r-7,l155,18r-7,7l124,27,,27,124,59r28,6l159,89r7,l166,xe" fillcolor="black" stroked="f">
                <v:path arrowok="t"/>
              </v:shape>
              <v:shape id="_x0000_s4507" style="position:absolute;left:8209;top:5795;width:42;height:27" coordsize="127,80" path="m3,l,80,8,73,33,71r94,l3,39,3,xe" fillcolor="black" stroked="f">
                <v:path arrowok="t"/>
              </v:shape>
              <v:shape id="_x0000_s4508" style="position:absolute;left:8206;top:5777;width:16;height:52" coordsize="49,156" path="m49,l,8,,156r8,l10,135,13,55r,-1l18,25r1,-2l49,9,49,xe" fillcolor="black" stroked="f">
                <v:path arrowok="t"/>
              </v:shape>
              <v:shape id="_x0000_s4509" style="position:absolute;left:8260;top:5730;width:7;height:25" coordsize="21,75" path="m13,l9,33,,59,4,75,17,56,21,32r,-5l13,xe" fillcolor="black" stroked="f">
                <v:path arrowok="t"/>
              </v:shape>
              <v:shape id="_x0000_s4510" style="position:absolute;left:8212;top:5772;width:2;height:4" coordsize="7,14" path="m7,11l3,,,14,7,11xe" fillcolor="black" stroked="f">
                <v:path arrowok="t"/>
              </v:shape>
              <v:shape id="_x0000_s4511" style="position:absolute;left:8239;top:5723;width:26;height:18" coordsize="76,56" path="m59,l,9r2,l33,12,56,24r6,5l72,56,76,23,59,xe" fillcolor="black" stroked="f">
                <v:path arrowok="t"/>
              </v:shape>
              <v:shape id="_x0000_s4512" style="position:absolute;left:8211;top:5714;width:48;height:27" coordsize="144,82" path="m67,l51,,23,7,,22,7,82r,-6l23,53r5,-6l54,37,85,35r59,-9l123,13,98,2,67,xe" fillcolor="black" stroked="f">
                <v:path arrowok="t"/>
              </v:shape>
              <v:shape id="_x0000_s4513" style="position:absolute;left:8204;top:5758;width:76;height:18" coordsize="226,56" path="m,l22,56,25,42,27,31r8,-4l57,25r169,l,xe" fillcolor="black" stroked="f">
                <v:path arrowok="t"/>
              </v:shape>
              <v:shape id="_x0000_s4514" style="position:absolute;left:8218;top:5754;width:4;height:1" coordsize="12,3" path="m10,l,3r12,l10,xe" fillcolor="black" stroked="f">
                <v:path arrowok="t"/>
              </v:shape>
              <v:shape id="_x0000_s4515" style="position:absolute;left:8218;top:5750;width:44;height:5" coordsize="131,16" path="m127,l108,14,79,16r-67,l,16r131,l127,xe" fillcolor="black" stroked="f">
                <v:path arrowok="t"/>
              </v:shape>
              <v:shape id="_x0000_s4516" style="position:absolute;left:8204;top:5745;width:90;height:31" coordsize="269,93" path="m269,r-8,l258,19r-8,8l227,30r-55,l41,30,,30r,7l226,62r24,2l257,70r4,19l261,93r8,l269,xe" fillcolor="black" stroked="f">
                <v:path arrowok="t"/>
              </v:shape>
              <v:shape id="_x0000_s4517" style="position:absolute;left:8204;top:5721;width:17;height:34" coordsize="52,102" path="m21,l6,18,,45r,1l9,73r8,10l42,102,52,99,32,78,28,60,21,xe" fillcolor="black" stroked="f">
                <v:path arrowok="t"/>
              </v:shape>
              <v:shape id="_x0000_s4518" style="position:absolute;left:8281;top:5682;width:13;height:23" coordsize="40,70" path="m5,65r13,5l33,62,40,44r,-2l27,11,18,,7,22,5,33,,49,5,65xe" fillcolor="black" stroked="f">
                <v:path arrowok="t"/>
              </v:shape>
              <v:shape id="_x0000_s4519" style="position:absolute;left:8206;top:5680;width:12;height:28" coordsize="37,84" path="m8,l,,,84r8,l13,70r9,-8l37,52,21,22,10,18,8,5,8,xe" fillcolor="black" stroked="f">
                <v:path arrowok="t"/>
              </v:shape>
              <v:shape id="_x0000_s4520" style="position:absolute;left:8213;top:5671;width:50;height:27" coordsize="151,80" path="m111,l20,44,,50,16,80,151,17,111,xe" fillcolor="black" stroked="f">
                <v:path arrowok="t"/>
              </v:shape>
              <v:shape id="_x0000_s4521" style="position:absolute;left:8211;top:5652;width:76;height:37" coordsize="226,112" path="m17,l,14r17,3l115,57r40,17l186,85r23,14l215,112,226,90,196,74,17,xe" fillcolor="black" stroked="f">
                <v:path arrowok="t"/>
              </v:shape>
              <v:shape id="_x0000_s4522" style="position:absolute;left:8206;top:5643;width:11;height:20" coordsize="34,59" path="m8,l,,,59r8,l8,48r4,-5l17,41,34,27,19,21,10,12,8,xe" fillcolor="black" stroked="f">
                <v:path arrowok="t"/>
              </v:shape>
              <v:shape id="_x0000_s4523" style="position:absolute;left:8254;top:5619;width:11;height:22" coordsize="31,66" path="m24,r,8l17,33,,60r5,6l15,53,31,29,24,xe" fillcolor="black" stroked="f">
                <v:path arrowok="t"/>
              </v:shape>
              <v:shape id="_x0000_s4524" style="position:absolute;left:8206;top:5619;width:18;height:18" coordsize="56,53" path="m7,l3,36,,44r,9l56,53r,-8l34,39,13,22,7,xe" fillcolor="black" stroked="f">
                <v:path arrowok="t"/>
              </v:shape>
              <v:shape id="_x0000_s4525" style="position:absolute;left:8204;top:5607;width:14;height:24" coordsize="42,73" path="m5,l,29r,l5,59,8,73,12,37,21,13,42,4,5,xe" fillcolor="black" stroked="f">
                <v:path arrowok="t"/>
              </v:shape>
              <v:shape id="_x0000_s4526" style="position:absolute;left:8229;top:5602;width:20;height:21" coordsize="59,65" path="m22,l12,30,,36,6,65r12,l22,40,36,21,59,14,22,xe" fillcolor="black" stroked="f">
                <v:path arrowok="t"/>
              </v:shape>
              <v:shape id="_x0000_s4527" style="position:absolute;left:8206;top:5597;width:27;height:17" coordsize="83,51" path="m39,l30,1,7,16,,31r37,4l39,35,65,45r6,6l83,45,76,29,59,7,39,xe" fillcolor="black" stroked="f">
                <v:path arrowok="t"/>
              </v:shape>
              <v:shape id="_x0000_s4528" style="position:absolute;left:8237;top:5594;width:30;height:35" coordsize="92,104" path="m40,l17,5,,23,37,37r3,l66,48r1,1l77,75r7,29l86,97,92,67,88,40,75,17,66,8,40,xe" fillcolor="black" stroked="f">
                <v:path arrowok="t"/>
              </v:shape>
              <v:shape id="_x0000_s4529" style="position:absolute;left:8235;top:5526;width:30;height:38" coordsize="91,116" path="m91,l84,,76,22r-7,5l41,45,19,58,,71r1,45l5,106,18,97,41,84,66,68,91,53,91,xe" fillcolor="black" stroked="f">
                <v:path arrowok="t"/>
              </v:shape>
              <v:shape id="_x0000_s4530" style="position:absolute;left:8211;top:5528;width:5;height:14" coordsize="15,40" path="m10,40l13,28,15,16,10,5,,,10,40xe" fillcolor="black" stroked="f">
                <v:path arrowok="t"/>
              </v:shape>
              <v:shape id="_x0000_s4531" style="position:absolute;left:8206;top:5557;width:45;height:30" coordsize="137,90" path="m8,l,,,90r8,l10,72r7,-8l43,63r94,l89,31r-46,l16,27,10,20,8,xe" fillcolor="black" stroked="f">
                <v:path arrowok="t"/>
              </v:shape>
              <v:shape id="_x0000_s4532" style="position:absolute;left:8235;top:5557;width:30;height:30" coordsize="90,90" path="m90,l83,,80,20r-8,8l48,31,,31,48,63r28,5l83,90r7,l90,xe" fillcolor="black" stroked="f">
                <v:path arrowok="t"/>
              </v:shape>
              <v:shape id="_x0000_s4533" style="position:absolute;left:8220;top:5549;width:15;height:18" coordsize="46,53" path="m45,l37,14,34,46r,7l,53r46,l46,45,45,xe" fillcolor="black" stroked="f">
                <v:path arrowok="t"/>
              </v:shape>
              <v:shape id="_x0000_s4534" style="position:absolute;left:8205;top:5528;width:27;height:37" coordsize="83,109" path="m20,l6,6,,23,6,41,17,55r2,1l46,68r6,3l74,87r6,22l83,77,69,65,46,55,30,40,20,xe" fillcolor="black" stroked="f">
                <v:path arrowok="t"/>
              </v:shape>
              <v:shape id="_x0000_s4535" style="position:absolute;left:8220;top:5456;width:45;height:29" coordsize="136,88" path="m136,r-7,l125,19r-7,7l94,28,,28,10,61r84,l95,61r27,5l129,88r7,l136,xe" fillcolor="black" stroked="f">
                <v:path arrowok="t"/>
              </v:shape>
              <v:shape id="_x0000_s4536" style="position:absolute;left:8251;top:5494;width:14;height:28" coordsize="42,82" path="m42,l35,,28,18,5,23,,55r,l28,60r7,22l42,82,42,xe" fillcolor="black" stroked="f">
                <v:path arrowok="t"/>
              </v:shape>
              <v:shape id="_x0000_s4537" style="position:absolute;left:8217;top:5476;width:36;height:37" coordsize="107,109" path="m18,l,,89,77r13,32l107,77,18,xe" fillcolor="black" stroked="f">
                <v:path arrowok="t"/>
              </v:shape>
              <v:shape id="_x0000_s4538" style="position:absolute;left:8206;top:5456;width:17;height:28" coordsize="53,84" path="m8,l,,,84r8,l13,66,35,61r18,l43,28,17,26,10,18,8,xe" fillcolor="black" stroked="f">
                <v:path arrowok="t"/>
              </v:shape>
              <v:shape id="_x0000_s4539" style="position:absolute;left:8206;top:5493;width:45;height:29" coordsize="137,86" path="m8,l,,,86r8,l10,68r7,-7l43,59r94,l124,27r-81,l17,24,10,17,8,xe" fillcolor="black" stroked="f">
                <v:path arrowok="t"/>
              </v:shape>
              <v:shape id="_x0000_s4540" style="position:absolute;left:6626;top:7464;width:66;height:7" coordsize="199,21" path="m22,l,21,26,17r173,l22,xe" fillcolor="black" stroked="f">
                <v:path arrowok="t"/>
              </v:shape>
              <v:shape id="_x0000_s4541" style="position:absolute;left:6633;top:7452;width:74;height:30" coordsize="222,91" path="m222,r-6,l216,9r-9,23l177,37,,37,177,54r28,4l216,82r,9l222,91,222,xe" fillcolor="black" stroked="f">
                <v:path arrowok="t"/>
              </v:shape>
              <v:shape id="_x0000_s4542" style="position:absolute;left:6625;top:7379;width:9;height:15" coordsize="28,43" path="m,l24,43,28,5,,xe" fillcolor="black" stroked="f">
                <v:path arrowok="t"/>
              </v:shape>
              <v:shape id="_x0000_s4543" style="position:absolute;left:6633;top:7368;width:74;height:38" coordsize="222,113" path="m222,r-6,l216,10r-9,22l177,38,4,38,,76r177,l205,80r11,24l216,113r6,l222,xe" fillcolor="black" stroked="f">
                <v:path arrowok="t"/>
              </v:shape>
              <v:shape id="_x0000_s4544" style="position:absolute;left:6619;top:7425;width:88;height:57" coordsize="264,171" path="m207,l,97r,74l7,171r4,-23l20,138,42,117,264,14,207,xe" fillcolor="black" stroked="f">
                <v:path arrowok="t"/>
              </v:shape>
              <v:shape id="_x0000_s4545" style="position:absolute;left:6619;top:7368;width:88;height:62" coordsize="264,184" path="m7,l,,,76r207,94l264,184r,-6l42,76,18,33,7,10,7,xe" fillcolor="black" stroked="f">
                <v:path arrowok="t"/>
              </v:shape>
              <v:shape id="_x0000_s4546" style="position:absolute;left:6661;top:7297;width:46;height:29" coordsize="137,86" path="m137,r-6,l127,18r-7,7l96,27,,27,12,59r84,l97,59r27,6l131,86r6,l137,xe" fillcolor="black" stroked="f">
                <v:path arrowok="t"/>
              </v:shape>
              <v:shape id="_x0000_s4547" style="position:absolute;left:6693;top:7335;width:14;height:28" coordsize="41,83" path="m41,l35,,28,19,5,24,,56r,l28,61r7,22l41,83,41,xe" fillcolor="black" stroked="f">
                <v:path arrowok="t"/>
              </v:shape>
              <v:shape id="_x0000_s4548" style="position:absolute;left:6659;top:7317;width:36;height:37" coordsize="108,110" path="m19,l,,90,78r13,32l108,78,19,xe" fillcolor="black" stroked="f">
                <v:path arrowok="t"/>
              </v:shape>
              <v:shape id="_x0000_s4549" style="position:absolute;left:6648;top:7297;width:17;height:28" coordsize="53,83" path="m8,l,,,83r8,l13,65,34,59r19,l41,27,17,25,9,17,8,xe" fillcolor="black" stroked="f">
                <v:path arrowok="t"/>
              </v:shape>
              <v:shape id="_x0000_s4550" style="position:absolute;left:6648;top:7334;width:45;height:29" coordsize="137,86" path="m8,l,,,86r8,l10,68r7,-6l41,59r96,l124,27r-83,l17,24,9,16,8,xe" fillcolor="black" stroked="f">
                <v:path arrowok="t"/>
              </v:shape>
              <v:shape id="_x0000_s4551" style="position:absolute;left:6677;top:7230;width:30;height:39" coordsize="90,117" path="m90,l84,,76,23r-6,5l41,46,18,59,,72r,45l5,107,18,98,41,85,66,69,90,52,90,xe" fillcolor="black" stroked="f">
                <v:path arrowok="t"/>
              </v:shape>
              <v:shape id="_x0000_s4552" style="position:absolute;left:6653;top:7233;width:5;height:13" coordsize="16,40" path="m11,40l14,28,16,16,11,3,,,11,40xe" fillcolor="black" stroked="f">
                <v:path arrowok="t"/>
              </v:shape>
              <v:shape id="_x0000_s4553" style="position:absolute;left:6648;top:7261;width:45;height:30" coordsize="137,90" path="m8,l,,,90r8,l10,71r7,-7l41,63r96,l89,31r-48,l16,27,9,20,8,xe" fillcolor="black" stroked="f">
                <v:path arrowok="t"/>
              </v:shape>
              <v:shape id="_x0000_s4554" style="position:absolute;left:6677;top:7261;width:30;height:30" coordsize="89,90" path="m89,l83,,80,19r-8,9l48,31,,31,48,63r28,4l83,90r6,l89,xe" fillcolor="black" stroked="f">
                <v:path arrowok="t"/>
              </v:shape>
              <v:shape id="_x0000_s4555" style="position:absolute;left:6661;top:7254;width:16;height:18" coordsize="48,53" path="m47,l38,14,37,46r,7l,53r48,l47,45,47,xe" fillcolor="black" stroked="f">
                <v:path arrowok="t"/>
              </v:shape>
              <v:shape id="_x0000_s4556" style="position:absolute;left:6647;top:7233;width:27;height:36" coordsize="81,109" path="m18,l5,6,,23,5,41,16,55r,l43,68r8,3l73,86r7,23l81,77,68,64,45,55,29,40,18,xe" fillcolor="black" stroked="f">
                <v:path arrowok="t"/>
              </v:shape>
              <v:shape id="_x0000_s4557" style="position:absolute;left:6702;top:7183;width:7;height:25" coordsize="21,75" path="m13,l8,34,,61,4,75,15,58,21,33,19,27,13,xe" fillcolor="black" stroked="f">
                <v:path arrowok="t"/>
              </v:shape>
              <v:shape id="_x0000_s4558" style="position:absolute;left:6654;top:7225;width:1;height:4" coordsize="5,14" path="m5,12l3,,,14,5,12xe" fillcolor="black" stroked="f">
                <v:path arrowok="t"/>
              </v:shape>
              <v:shape id="_x0000_s4559" style="position:absolute;left:6681;top:7176;width:26;height:19" coordsize="76,57" path="m58,l,9r2,l33,13,57,25r5,6l71,57,76,23,58,xe" fillcolor="black" stroked="f">
                <v:path arrowok="t"/>
              </v:shape>
              <v:shape id="_x0000_s4560" style="position:absolute;left:6653;top:7167;width:48;height:28" coordsize="143,83" path="m67,l51,2,23,8,,22,7,83r,-7l22,53r6,-5l54,38,85,35r58,-9l123,13,98,3,67,xe" fillcolor="black" stroked="f">
                <v:path arrowok="t"/>
              </v:shape>
            </v:group>
            <v:group id="_x0000_s4762" style="position:absolute;left:6165;top:5358;width:571;height:2029" coordorigin="6165,5358" coordsize="571,2029">
              <v:shape id="_x0000_s4562" style="position:absolute;left:6646;top:7211;width:76;height:18" coordsize="227,55" path="m,l23,55,26,41r2,-9l36,27,58,26r169,l,xe" fillcolor="black" stroked="f">
                <v:path arrowok="t"/>
              </v:shape>
              <v:shape id="_x0000_s4563" style="position:absolute;left:6660;top:7208;width:4;height:1" coordsize="11,1" path="m9,l,1r11,l9,xe" fillcolor="black" stroked="f">
                <v:path arrowok="t"/>
              </v:shape>
              <v:shape id="_x0000_s4564" style="position:absolute;left:6660;top:7204;width:44;height:4" coordsize="130,14" path="m126,l105,13,77,14r-66,l,14r130,l126,xe" fillcolor="black" stroked="f">
                <v:path arrowok="t"/>
              </v:shape>
              <v:shape id="_x0000_s4565" style="position:absolute;left:6646;top:7198;width:90;height:32" coordsize="270,95" path="m270,r-8,l259,20r-9,9l227,30r-54,l43,30,,30r,8l227,64r23,1l258,71r4,18l262,95r8,l270,xe" fillcolor="black" stroked="f">
                <v:path arrowok="t"/>
              </v:shape>
              <v:shape id="_x0000_s4566" style="position:absolute;left:6646;top:7174;width:17;height:34" coordsize="52,102" path="m21,l6,18,,45r,3l9,75r8,9l43,102r9,-1l32,79,28,61,21,xe" fillcolor="black" stroked="f">
                <v:path arrowok="t"/>
              </v:shape>
              <v:shape id="_x0000_s4567" style="position:absolute;left:6650;top:7131;width:53;height:27" coordsize="158,81" path="m1,l,36,11,52,34,68r22,9l83,81r8,l120,75,145,61,158,49,68,45,55,44,28,39,6,21,1,xe" fillcolor="black" stroked="f">
                <v:path arrowok="t"/>
              </v:shape>
              <v:shape id="_x0000_s4568" style="position:absolute;left:6673;top:7115;width:36;height:32" coordsize="110,98" path="m97,l95,37,89,58,67,77,57,83,31,90,,94r90,4l104,74r6,-29l107,27,97,xe" fillcolor="black" stroked="f">
                <v:path arrowok="t"/>
              </v:shape>
              <v:shape id="_x0000_s4569" style="position:absolute;left:6646;top:7112;width:35;height:31" coordsize="106,94" path="m18,l4,23,,53,1,67,12,94,13,58,14,45,31,23,46,13,74,5,106,3,18,xe" fillcolor="black" stroked="f">
                <v:path arrowok="t"/>
              </v:shape>
              <v:shape id="_x0000_s4570" style="position:absolute;left:6652;top:7100;width:53;height:27" coordsize="159,80" path="m72,l66,,37,7,13,21,,34r88,3l120,39r22,9l147,55r10,25l159,43,146,28,121,12,101,4,72,xe" fillcolor="black" stroked="f">
                <v:path arrowok="t"/>
              </v:shape>
              <v:shape id="_x0000_s4571" style="position:absolute;left:6650;top:7064;width:53;height:27" coordsize="158,80" path="m1,l,36,11,50,34,68r22,8l83,80r8,l120,75,145,61,158,48,68,44r-13,l28,38,6,21,1,xe" fillcolor="black" stroked="f">
                <v:path arrowok="t"/>
              </v:shape>
              <v:shape id="_x0000_s4572" style="position:absolute;left:6673;top:7048;width:36;height:32" coordsize="110,97" path="m97,l95,36,89,58,67,78,57,83,31,90,,93r90,4l104,74r6,-29l107,26,97,xe" fillcolor="black" stroked="f">
                <v:path arrowok="t"/>
              </v:shape>
              <v:shape id="_x0000_s4573" style="position:absolute;left:6646;top:7045;width:35;height:31" coordsize="106,95" path="m18,l4,24,,53,1,68,12,95,13,59,14,46,31,23,46,14,74,6,106,2,18,xe" fillcolor="black" stroked="f">
                <v:path arrowok="t"/>
              </v:shape>
              <v:shape id="_x0000_s4574" style="position:absolute;left:6652;top:7033;width:53;height:27" coordsize="159,80" path="m72,l66,,37,7,13,21,,34r88,2l120,40r22,9l147,54r10,26l159,44,146,29,121,12,101,4,72,xe" fillcolor="black" stroked="f">
                <v:path arrowok="t"/>
              </v:shape>
              <v:shape id="_x0000_s4575" style="position:absolute;left:6702;top:6983;width:7;height:25" coordsize="21,75" path="m13,l8,34,,60,4,75,15,57,21,33,19,28,13,xe" fillcolor="black" stroked="f">
                <v:path arrowok="t"/>
              </v:shape>
              <v:shape id="_x0000_s4576" style="position:absolute;left:6654;top:7024;width:1;height:5" coordsize="5,14" path="m5,12l3,,,14,5,12xe" fillcolor="black" stroked="f">
                <v:path arrowok="t"/>
              </v:shape>
              <v:shape id="_x0000_s4577" style="position:absolute;left:6681;top:6975;width:26;height:19" coordsize="76,57" path="m58,l,9r2,l33,13,57,25r5,5l71,57,76,23,58,xe" fillcolor="black" stroked="f">
                <v:path arrowok="t"/>
              </v:shape>
              <v:shape id="_x0000_s4578" style="position:absolute;left:6653;top:6967;width:48;height:27" coordsize="143,83" path="m67,l51,,23,8,,22,7,83r,-6l22,53r6,-5l54,38,85,35r58,-9l123,13,98,3,67,xe" fillcolor="black" stroked="f">
                <v:path arrowok="t"/>
              </v:shape>
              <v:shape id="_x0000_s4579" style="position:absolute;left:6646;top:7011;width:76;height:18" coordsize="227,55" path="m,l23,55,26,41,28,31r8,-4l58,24r169,l,xe" fillcolor="black" stroked="f">
                <v:path arrowok="t"/>
              </v:shape>
              <v:shape id="_x0000_s4580" style="position:absolute;left:6660;top:7007;width:4;height:1" coordsize="11,2" path="m9,l,2r11,l9,xe" fillcolor="black" stroked="f">
                <v:path arrowok="t"/>
              </v:shape>
              <v:shape id="_x0000_s4581" style="position:absolute;left:6660;top:7003;width:44;height:5" coordsize="130,15" path="m126,l105,14,77,15r-66,l,15r130,l126,xe" fillcolor="black" stroked="f">
                <v:path arrowok="t"/>
              </v:shape>
              <v:shape id="_x0000_s4582" style="position:absolute;left:6646;top:6998;width:90;height:31" coordsize="270,92" path="m270,r-8,l259,19r-9,8l227,29r-54,l43,29,,29r,8l227,61r23,3l258,69r4,20l262,92r8,l270,xe" fillcolor="black" stroked="f">
                <v:path arrowok="t"/>
              </v:shape>
              <v:shape id="_x0000_s4583" style="position:absolute;left:6646;top:6974;width:17;height:34" coordsize="52,102" path="m21,l6,18,,46r,1l9,74r8,10l43,102r9,-2l32,79,28,61,21,xe" fillcolor="black" stroked="f">
                <v:path arrowok="t"/>
              </v:shape>
              <v:shape id="_x0000_s4584" style="position:absolute;left:6652;top:6930;width:55;height:30" coordsize="165,89" path="m165,r-6,l155,18r-7,6l124,27,,27,124,59r28,5l159,89r6,l165,xe" fillcolor="black" stroked="f">
                <v:path arrowok="t"/>
              </v:shape>
              <v:shape id="_x0000_s4585" style="position:absolute;left:6651;top:6926;width:42;height:27" coordsize="128,80" path="m4,l,80,8,74,32,71r96,l4,39,4,xe" fillcolor="black" stroked="f">
                <v:path arrowok="t"/>
              </v:shape>
              <v:shape id="_x0000_s4586" style="position:absolute;left:6648;top:6908;width:16;height:52" coordsize="49,155" path="m49,l,7,,155r8,l9,134,13,54r,-1l18,23r2,-1l49,8,49,xe" fillcolor="black" stroked="f">
                <v:path arrowok="t"/>
              </v:shape>
              <v:shape id="_x0000_s4587" style="position:absolute;left:6698;top:6869;width:10;height:29" coordsize="31,87" path="m1,l,15,9,38r9,49l22,84,31,56,26,35,23,28,1,xe" fillcolor="black" stroked="f">
                <v:path arrowok="t"/>
              </v:shape>
              <v:shape id="_x0000_s4588" style="position:absolute;left:6695;top:6848;width:13;height:20" coordsize="40,58" path="m10,l,,14,15r2,6l34,58,40,42,34,23,10,xe" fillcolor="black" stroked="f">
                <v:path arrowok="t"/>
              </v:shape>
              <v:shape id="_x0000_s4589" style="position:absolute;left:6679;top:6882;width:25;height:20" coordsize="75,61" path="m66,l56,20,33,29,,37,20,56r22,5l51,61,75,49,66,xe" fillcolor="black" stroked="f">
                <v:path arrowok="t"/>
              </v:shape>
              <v:shape id="_x0000_s4590" style="position:absolute;left:6670;top:6869;width:20;height:25" coordsize="61,75" path="m6,l,15,12,45,23,66r5,9l61,67,40,60,23,38,19,31,6,xe" fillcolor="black" stroked="f">
                <v:path arrowok="t"/>
              </v:shape>
              <v:shape id="_x0000_s4591" style="position:absolute;left:6668;top:6869;width:4;height:5" coordsize="11,15" path="m11,l,,5,15,11,xe" fillcolor="black" stroked="f">
                <v:path arrowok="t"/>
              </v:shape>
              <v:shape id="_x0000_s4592" style="position:absolute;left:6695;top:6869;width:3;height:5" coordsize="11,15" path="m11,l,,10,15,11,xe" fillcolor="black" stroked="f">
                <v:path arrowok="t"/>
              </v:shape>
              <v:shape id="_x0000_s4593" style="position:absolute;left:6649;top:6855;width:57;height:25" coordsize="173,75" path="m155,r-3,6l144,8r,l113,10r-60,l45,10,19,13,,30,4,75,14,51r5,-4l50,42r8,l69,42r69,l149,42r24,-5l155,xe" fillcolor="black" stroked="f">
                <v:path arrowok="t"/>
              </v:shape>
              <v:shape id="_x0000_s4594" style="position:absolute;left:6657;top:6889;width:8;height:2" coordsize="24,5" path="m11,l,1,24,5,11,xe" fillcolor="black" stroked="f">
                <v:path arrowok="t"/>
              </v:shape>
              <v:shape id="_x0000_s4595" style="position:absolute;left:6646;top:6865;width:21;height:35" coordsize="63,105" path="m8,l4,9,,39,3,63,14,88r5,6l44,105,58,99,63,88,58,76,34,72,18,65,12,45,8,xe" fillcolor="black" stroked="f">
                <v:path arrowok="t"/>
              </v:shape>
              <v:shape id="_x0000_s4596" style="position:absolute;left:6648;top:6816;width:45;height:29" coordsize="137,88" path="m8,l,,,88r8,l10,68,20,62,41,60r96,l41,27,18,26,10,18,8,xe" fillcolor="black" stroked="f">
                <v:path arrowok="t"/>
              </v:shape>
              <v:shape id="_x0000_s4597" style="position:absolute;left:6661;top:6816;width:46;height:29" coordsize="137,88" path="m137,r-6,l127,19r-9,7l96,27r-45,l39,27,,27,96,60r28,4l131,88r6,l137,xe" fillcolor="black" stroked="f">
                <v:path arrowok="t"/>
              </v:shape>
              <v:shape id="_x0000_s4598" style="position:absolute;left:6674;top:6799;width:4;height:26" coordsize="12,77" path="m12,l,77r12,l12,xe" fillcolor="black" stroked="f">
                <v:path arrowok="t"/>
              </v:shape>
              <v:shape id="_x0000_s4599" style="position:absolute;left:6674;top:6799;width:19;height:26" coordsize="57,77" path="m,l,77,12,,57,,,xe" fillcolor="black" stroked="f">
                <v:path arrowok="t"/>
              </v:shape>
              <v:shape id="_x0000_s4600" style="position:absolute;left:6648;top:6779;width:26;height:29" coordsize="80,87" path="m8,l,,,87r8,l10,69,20,61,41,60r39,l41,27,18,26,10,18,8,xe" fillcolor="black" stroked="f">
                <v:path arrowok="t"/>
              </v:shape>
              <v:shape id="_x0000_s4601" style="position:absolute;left:6661;top:6779;width:46;height:29" coordsize="137,87" path="m137,r-6,l127,20r-9,6l96,27,,27,39,60r57,l97,60r27,6l131,87r6,l137,xe" fillcolor="black" stroked="f">
                <v:path arrowok="t"/>
              </v:shape>
              <v:shape id="_x0000_s4602" style="position:absolute;left:6661;top:6708;width:46;height:29" coordsize="137,87" path="m137,r-6,l127,18r-7,7l96,27,,27,12,60r84,l97,60r27,5l131,87r6,l137,xe" fillcolor="black" stroked="f">
                <v:path arrowok="t"/>
              </v:shape>
              <v:shape id="_x0000_s4603" style="position:absolute;left:6693;top:6746;width:14;height:27" coordsize="41,82" path="m41,l35,,28,18,5,23,,55r,l28,60r7,22l41,82,41,xe" fillcolor="black" stroked="f">
                <v:path arrowok="t"/>
              </v:shape>
              <v:shape id="_x0000_s4604" style="position:absolute;left:6659;top:6728;width:36;height:36" coordsize="108,109" path="m19,l,,90,77r13,32l108,77,19,xe" fillcolor="black" stroked="f">
                <v:path arrowok="t"/>
              </v:shape>
              <v:shape id="_x0000_s4605" style="position:absolute;left:6648;top:6708;width:17;height:28" coordsize="53,84" path="m8,l,,,84r8,l13,65,34,60r19,l41,27,17,25,9,18,8,xe" fillcolor="black" stroked="f">
                <v:path arrowok="t"/>
              </v:shape>
              <v:shape id="_x0000_s4606" style="position:absolute;left:6648;top:6745;width:45;height:28" coordsize="137,86" path="m8,l,,,86r8,l10,68r7,-6l41,59r96,l124,27r-83,l17,24,9,18,8,xe" fillcolor="black" stroked="f">
                <v:path arrowok="t"/>
              </v:shape>
              <v:shape id="_x0000_s4607" style="position:absolute;left:6696;top:6681;width:10;height:22" coordsize="31,66" path="m25,l24,8,16,34,,61r5,5l16,54,31,31,25,xe" fillcolor="black" stroked="f">
                <v:path arrowok="t"/>
              </v:shape>
              <v:shape id="_x0000_s4608" style="position:absolute;left:6648;top:6682;width:18;height:17" coordsize="56,52" path="m7,l3,37,,45r,7l56,52r,-6l34,38,13,21,7,xe" fillcolor="black" stroked="f">
                <v:path arrowok="t"/>
              </v:shape>
              <v:shape id="_x0000_s4609" style="position:absolute;left:6646;top:6669;width:14;height:25" coordsize="43,75" path="m4,l,30r,1l5,59,8,75,12,38,21,13,43,4,4,xe" fillcolor="black" stroked="f">
                <v:path arrowok="t"/>
              </v:shape>
              <v:shape id="_x0000_s4610" style="position:absolute;left:6671;top:6664;width:20;height:22" coordsize="60,64" path="m23,l11,31,,36,8,64r11,l23,41,36,20,60,14,23,xe" fillcolor="black" stroked="f">
                <v:path arrowok="t"/>
              </v:shape>
              <v:shape id="_x0000_s4611" style="position:absolute;left:6647;top:6659;width:28;height:17" coordsize="82,52" path="m39,l30,2,8,17,,31r39,4l40,35,66,45r5,7l82,47,77,30,61,8,39,xe" fillcolor="black" stroked="f">
                <v:path arrowok="t"/>
              </v:shape>
              <v:shape id="_x0000_s4612" style="position:absolute;left:6679;top:6656;width:30;height:36" coordsize="92,106" path="m39,l17,6,,24,37,38r3,l66,48r1,1l77,75r6,31l86,97,92,68,88,40,75,19,66,10,39,xe" fillcolor="black" stroked="f">
                <v:path arrowok="t"/>
              </v:shape>
              <v:shape id="_x0000_s4613" style="position:absolute;left:6653;top:6635;width:40;height:6" coordsize="120,17" path="m12,l,17,24,14r96,l12,xe" fillcolor="black" stroked="f">
                <v:path arrowok="t"/>
              </v:shape>
              <v:shape id="_x0000_s4614" style="position:absolute;left:6657;top:6626;width:50;height:23" coordsize="149,69" path="m149,r-6,l140,18r-9,8l108,27,,27,108,41r28,6l143,69r6,l149,xe" fillcolor="black" stroked="f">
                <v:path arrowok="t"/>
              </v:shape>
              <v:shape id="_x0000_s4615" style="position:absolute;left:6653;top:6579;width:8;height:12" coordsize="24,36" path="m,l12,36,24,3,,xe" fillcolor="black" stroked="f">
                <v:path arrowok="t"/>
              </v:shape>
              <v:shape id="_x0000_s4616" style="position:absolute;left:6657;top:6571;width:50;height:29" coordsize="149,87" path="m149,r-6,l140,18r-9,7l108,27r-96,l,60r108,l136,65r7,22l149,87,149,xe" fillcolor="black" stroked="f">
                <v:path arrowok="t"/>
              </v:shape>
              <v:shape id="_x0000_s4617" style="position:absolute;left:6648;top:6610;width:59;height:39" coordsize="178,119" path="m132,l,55r,64l8,119r2,-18l17,94,29,77,178,13,132,xe" fillcolor="black" stroked="f">
                <v:path arrowok="t"/>
              </v:shape>
              <v:shape id="_x0000_s4618" style="position:absolute;left:6648;top:6571;width:59;height:43" coordsize="178,130" path="m8,l,,,60r132,57l178,130r,-7l29,60,17,24,9,18,8,xe" fillcolor="black" stroked="f">
                <v:path arrowok="t"/>
              </v:shape>
              <v:shape id="_x0000_s4619" style="position:absolute;left:6678;top:6518;width:13;height:23" coordsize="37,70" path="m,l,70,2,45,15,24,37,17,,xe" fillcolor="black" stroked="f">
                <v:path arrowok="t"/>
              </v:shape>
              <v:shape id="_x0000_s4620" style="position:absolute;left:6678;top:6511;width:29;height:54" coordsize="86,163" path="m36,l15,6,,21,37,38r1,l63,51r4,4l73,82r7,81l86,163r,-87l86,75,84,44,73,20,63,9,36,xe" fillcolor="black" stroked="f">
                <v:path arrowok="t"/>
              </v:shape>
              <v:shape id="_x0000_s4621" style="position:absolute;left:6674;top:6526;width:1;height:19" coordsize="4,57" path="m,57l4,,,35,,57xe" fillcolor="black" stroked="f">
                <v:path arrowok="t"/>
              </v:shape>
              <v:shape id="_x0000_s4622" style="position:absolute;left:6678;top:6538;width:27;height:27" coordsize="80,81" path="m73,l71,20,,20,45,54r28,4l80,81,73,xe" fillcolor="black" stroked="f">
                <v:path arrowok="t"/>
              </v:shape>
              <v:shape id="_x0000_s4623" style="position:absolute;left:6648;top:6534;width:45;height:31" coordsize="137,94" path="m8,l,,,94r8,l10,74r7,-6l41,67r96,l92,33r-51,l16,31,9,23,8,xe" fillcolor="black" stroked="f">
                <v:path arrowok="t"/>
              </v:shape>
              <v:shape id="_x0000_s4624" style="position:absolute;left:6661;top:6518;width:17;height:27" coordsize="51,81" path="m51,l42,24,38,81,,81r51,l51,70,51,xe" fillcolor="black" stroked="f">
                <v:path arrowok="t"/>
              </v:shape>
              <v:shape id="_x0000_s4625" style="position:absolute;left:6648;top:6481;width:45;height:30" coordsize="137,91" path="m8,l,,,91r8,l9,69r8,-8l41,60r96,l41,27,18,25,9,17,8,xe" fillcolor="black" stroked="f">
                <v:path arrowok="t"/>
              </v:shape>
              <v:shape id="_x0000_s4626" style="position:absolute;left:6661;top:6481;width:46;height:30" coordsize="137,91" path="m137,r-6,l127,17r-8,8l96,27,,27,96,60r24,2l128,70r3,21l137,91,137,xe" fillcolor="black" stroked="f">
                <v:path arrowok="t"/>
              </v:shape>
              <v:shape id="_x0000_s4627" style="position:absolute;left:6638;top:6403;width:98;height:36" coordsize="293,108" path="m293,r-8,l276,13,257,32r-7,5l224,51r-11,5l182,64r-16,3l137,69r-31,2l,78,26,91r27,9l81,107r30,1l134,107r28,-5l191,93r19,-9l236,68,258,50r,-1l276,27,293,xe" fillcolor="black" stroked="f">
                <v:path arrowok="t"/>
              </v:shape>
              <v:shape id="_x0000_s4628" style="position:absolute;left:6615;top:6403;width:59;height:26" coordsize="177,78" path="m9,l,,9,18,26,41,46,60,71,78,177,71r-16,l131,68,103,63,98,62,68,53,45,40,26,24,9,xe" fillcolor="black" stroked="f">
                <v:path arrowok="t"/>
              </v:shape>
              <v:shape id="_x0000_s4629" style="position:absolute;left:6649;top:6367;width:16;height:23" coordsize="49,69" path="m5,l,28,18,51,47,69,49,42,22,32,18,28,5,xe" fillcolor="black" stroked="f">
                <v:path arrowok="t"/>
              </v:shape>
              <v:shape id="_x0000_s4630" style="position:absolute;left:6646;top:6345;width:35;height:32" coordsize="104,94" path="m25,l6,27,,59r,5l8,94,13,66,15,50,39,26r1,l68,14r36,-4l25,xe" fillcolor="black" stroked="f">
                <v:path arrowok="t"/>
              </v:shape>
              <v:shape id="_x0000_s4631" style="position:absolute;left:6654;top:6337;width:52;height:26" coordsize="154,80" path="m67,l64,,32,7,2,23,,26,79,36r26,3l134,48r4,4l150,80r4,-31l134,25r-5,-4l99,5,67,xe" fillcolor="black" stroked="f">
                <v:path arrowok="t"/>
              </v:shape>
              <v:shape id="_x0000_s4632" style="position:absolute;left:6645;top:6381;width:56;height:14" coordsize="167,42" path="m60,l58,27,,30r6,1l38,39r35,3l96,40r33,-8l158,20r9,-8l83,3,60,xe" fillcolor="black" stroked="f">
                <v:path arrowok="t"/>
              </v:shape>
              <v:shape id="_x0000_s4633" style="position:absolute;left:6673;top:6353;width:36;height:32" coordsize="110,97" path="m99,l95,31,93,45,71,70r-5,4l37,84,,88r84,9l103,72r7,-32l108,31,99,xe" fillcolor="black" stroked="f">
                <v:path arrowok="t"/>
              </v:shape>
              <v:shape id="_x0000_s4634" style="position:absolute;left:6615;top:6335;width:49;height:56" coordsize="149,168" path="m,l,8,8,21r,l10,57r1,31l18,115r1,4l42,143r16,11l91,168r58,-3l133,164r-33,-8l93,154,64,138,46,115r-1,-5l42,74r,-5l39,36,27,17,,xe" fillcolor="black" stroked="f">
                <v:path arrowok="t"/>
              </v:shape>
              <v:shape id="_x0000_s4635" style="position:absolute;left:6698;top:6294;width:10;height:29" coordsize="31,88" path="m1,l,16,9,39r9,49l22,84,31,57,26,35,23,29,1,xe" fillcolor="black" stroked="f">
                <v:path arrowok="t"/>
              </v:shape>
              <v:shape id="_x0000_s4636" style="position:absolute;left:6695;top:6273;width:13;height:19" coordsize="40,57" path="m10,l,,14,16r2,5l34,57,40,42,34,24,10,xe" fillcolor="black" stroked="f">
                <v:path arrowok="t"/>
              </v:shape>
              <v:shape id="_x0000_s4637" style="position:absolute;left:6679;top:6307;width:25;height:20" coordsize="75,61" path="m66,l56,20,33,29,,36,20,56r22,5l51,61,75,49,66,xe" fillcolor="black" stroked="f">
                <v:path arrowok="t"/>
              </v:shape>
              <v:shape id="_x0000_s4638" style="position:absolute;left:6670;top:6294;width:20;height:25" coordsize="61,75" path="m6,l,16,12,46,23,66r5,9l61,68,40,61,23,38,19,31,6,xe" fillcolor="black" stroked="f">
                <v:path arrowok="t"/>
              </v:shape>
              <v:shape id="_x0000_s4639" style="position:absolute;left:6668;top:6294;width:4;height:5" coordsize="11,16" path="m11,l,,5,16,11,xe" fillcolor="black" stroked="f">
                <v:path arrowok="t"/>
              </v:shape>
              <v:shape id="_x0000_s4640" style="position:absolute;left:6695;top:6294;width:3;height:5" coordsize="11,16" path="m11,l,,10,16,11,xe" fillcolor="black" stroked="f">
                <v:path arrowok="t"/>
              </v:shape>
              <v:shape id="_x0000_s4641" style="position:absolute;left:6649;top:6280;width:57;height:25" coordsize="173,76" path="m155,r-3,5l144,9r,l113,10r-60,l45,10,19,13,,31,4,76,14,50r5,-2l50,42r8,l69,42r69,l149,42r24,-6l155,xe" fillcolor="black" stroked="f">
                <v:path arrowok="t"/>
              </v:shape>
              <v:shape id="_x0000_s4642" style="position:absolute;left:6657;top:6314;width:8;height:2" coordsize="24,5" path="m11,l,1,24,5,11,xe" fillcolor="black" stroked="f">
                <v:path arrowok="t"/>
              </v:shape>
              <v:shape id="_x0000_s4643" style="position:absolute;left:6646;top:6290;width:21;height:35" coordsize="63,104" path="m8,l4,9,,39,3,63,14,88r5,6l44,104,58,99,63,88,58,76,34,72,18,64,12,45,8,xe" fillcolor="black" stroked="f">
                <v:path arrowok="t"/>
              </v:shape>
              <v:shape id="_x0000_s4644" style="position:absolute;left:6677;top:6209;width:30;height:38" coordsize="90,116" path="m90,l84,,76,22r-6,6l41,46,18,59,,72r,44l5,106,18,98,41,85,66,70,90,53,90,xe" fillcolor="black" stroked="f">
                <v:path arrowok="t"/>
              </v:shape>
              <v:shape id="_x0000_s4645" style="position:absolute;left:6653;top:6212;width:5;height:13" coordsize="16,40" path="m11,40l14,27,16,17,11,4,,,11,40xe" fillcolor="black" stroked="f">
                <v:path arrowok="t"/>
              </v:shape>
              <v:shape id="_x0000_s4646" style="position:absolute;left:6648;top:6240;width:45;height:30" coordsize="137,89" path="m8,l,,,89r8,l10,71r7,-7l41,62r96,l89,30r-48,l16,27,9,19,8,xe" fillcolor="black" stroked="f">
                <v:path arrowok="t"/>
              </v:shape>
              <v:shape id="_x0000_s4647" style="position:absolute;left:6677;top:6240;width:30;height:30" coordsize="89,89" path="m89,l83,,80,19r-8,8l48,30,,30,48,62r28,5l83,89r6,l89,xe" fillcolor="black" stroked="f">
                <v:path arrowok="t"/>
              </v:shape>
              <v:shape id="_x0000_s4648" style="position:absolute;left:6661;top:6233;width:16;height:17" coordsize="48,52" path="m47,l38,13,37,47r,5l,52r48,l47,44,47,xe" fillcolor="black" stroked="f">
                <v:path arrowok="t"/>
              </v:shape>
              <v:shape id="_x0000_s4649" style="position:absolute;left:6647;top:6212;width:27;height:36" coordsize="81,110" path="m18,l5,6,,23,5,41,16,55r,l43,68r8,3l73,86r7,24l81,76,68,64,45,54,29,40,18,xe" fillcolor="black" stroked="f">
                <v:path arrowok="t"/>
              </v:shape>
              <v:shape id="_x0000_s4650" style="position:absolute;left:6652;top:6161;width:55;height:33" coordsize="165,98" path="m165,r-6,l156,26r-8,8l124,36,,36,,68r124,l125,68r27,6l159,98r6,l165,xe" fillcolor="black" stroked="f">
                <v:path arrowok="t"/>
              </v:shape>
              <v:shape id="_x0000_s4651" style="position:absolute;left:6648;top:6153;width:16;height:54" coordsize="48,162" path="m,l,154r48,8l48,153,25,143,14,131,13,109r,-17l13,60r,-15l,xe" fillcolor="black" stroked="f">
                <v:path arrowok="t"/>
              </v:shape>
              <v:shape id="_x0000_s4652" style="position:absolute;left:6648;top:6150;width:16;height:18" coordsize="48,54" path="m48,l,9,13,54,16,29,26,16,48,9,48,xe" fillcolor="black" stroked="f">
                <v:path arrowok="t"/>
              </v:shape>
              <v:shape id="_x0000_s4653" style="position:absolute;left:6684;top:6094;width:25;height:43" coordsize="75,129" path="m4,l,6r11,5l32,28r3,3l42,59r7,70l53,125,68,101,75,73,68,47,51,24,31,9,4,xe" fillcolor="black" stroked="f">
                <v:path arrowok="t"/>
              </v:shape>
              <v:shape id="_x0000_s4654" style="position:absolute;left:6649;top:6121;width:19;height:22" coordsize="57,68" path="m5,l,25,17,49,31,59r26,9l53,43,42,42,18,29,15,27,5,xe" fillcolor="black" stroked="f">
                <v:path arrowok="t"/>
              </v:shape>
              <v:shape id="_x0000_s4655" style="position:absolute;left:6670;top:6114;width:31;height:23" coordsize="92,70" path="m85,l80,22,62,45r-6,5l31,62,,64r92,6l85,xe" fillcolor="black" stroked="f">
                <v:path arrowok="t"/>
              </v:shape>
              <v:shape id="_x0000_s4656" style="position:absolute;left:6646;top:6108;width:20;height:21" coordsize="61,64" path="m5,l,28r,9l8,64,13,39,19,18,36,4,61,,5,xe" fillcolor="black" stroked="f">
                <v:path arrowok="t"/>
              </v:shape>
              <v:shape id="_x0000_s4657" style="position:absolute;left:6648;top:6094;width:53;height:51" coordsize="159,152" path="m67,r,l38,5,14,19,,41r56,l56,123r4,25l92,152r17,-2l137,143r22,-14l67,123,67,xe" fillcolor="black" stroked="f">
                <v:path arrowok="t"/>
              </v:shape>
              <v:shape id="_x0000_s4658" style="position:absolute;left:6702;top:6044;width:7;height:25" coordsize="21,75" path="m13,l8,34,,60,4,75,15,58,21,33,19,27,13,xe" fillcolor="black" stroked="f">
                <v:path arrowok="t"/>
              </v:shape>
              <v:shape id="_x0000_s4659" style="position:absolute;left:6654;top:6086;width:1;height:4" coordsize="5,14" path="m5,12l3,,,14,5,12xe" fillcolor="black" stroked="f">
                <v:path arrowok="t"/>
              </v:shape>
              <v:shape id="_x0000_s4660" style="position:absolute;left:6681;top:6037;width:26;height:19" coordsize="76,57" path="m58,l,9r2,l33,13,57,25r5,5l71,57,76,23,58,xe" fillcolor="black" stroked="f">
                <v:path arrowok="t"/>
              </v:shape>
              <v:shape id="_x0000_s4661" style="position:absolute;left:6653;top:6028;width:48;height:28" coordsize="143,83" path="m67,l51,,23,8,,22,7,83r,-7l22,53r6,-5l54,38,85,35r58,-9l123,13,98,3,67,xe" fillcolor="black" stroked="f">
                <v:path arrowok="t"/>
              </v:shape>
              <v:shape id="_x0000_s4662" style="position:absolute;left:6646;top:6072;width:76;height:18" coordsize="227,55" path="m,l23,55,26,41,28,31r8,-4l58,24r169,l,xe" fillcolor="black" stroked="f">
                <v:path arrowok="t"/>
              </v:shape>
              <v:shape id="_x0000_s4663" style="position:absolute;left:6660;top:6069;width:4;height:1" coordsize="11,1" path="m9,l,1r11,l9,xe" fillcolor="black" stroked="f">
                <v:path arrowok="t"/>
              </v:shape>
              <v:shape id="_x0000_s4664" style="position:absolute;left:6660;top:6064;width:44;height:5" coordsize="130,15" path="m126,l105,14,77,15r-66,l,15r130,l126,xe" fillcolor="black" stroked="f">
                <v:path arrowok="t"/>
              </v:shape>
              <v:shape id="_x0000_s4665" style="position:absolute;left:6646;top:6059;width:90;height:32" coordsize="270,95" path="m270,r-8,l259,20r-9,8l227,30r-54,l43,30,,30r,8l227,62r23,3l258,71r4,18l262,95r8,l270,xe" fillcolor="black" stroked="f">
                <v:path arrowok="t"/>
              </v:shape>
              <v:shape id="_x0000_s4666" style="position:absolute;left:6646;top:6035;width:17;height:34" coordsize="52,102" path="m21,l6,18,,45r,2l9,75r8,9l43,102r9,-1l32,79,28,61,21,xe" fillcolor="black" stroked="f">
                <v:path arrowok="t"/>
              </v:shape>
              <v:shape id="_x0000_s4667" style="position:absolute;left:6661;top:5955;width:46;height:29" coordsize="137,87" path="m137,r-6,l127,18r-7,7l96,27,,27,12,59r84,l97,59r27,6l131,87r6,l137,xe" fillcolor="black" stroked="f">
                <v:path arrowok="t"/>
              </v:shape>
              <v:shape id="_x0000_s4668" style="position:absolute;left:6693;top:5993;width:14;height:27" coordsize="41,82" path="m41,l35,,28,18,5,23,,55r,l28,60r7,22l41,82,41,xe" fillcolor="black" stroked="f">
                <v:path arrowok="t"/>
              </v:shape>
              <v:shape id="_x0000_s4669" style="position:absolute;left:6659;top:5975;width:36;height:36" coordsize="108,110" path="m19,l,,90,78r13,32l108,78,19,xe" fillcolor="black" stroked="f">
                <v:path arrowok="t"/>
              </v:shape>
              <v:shape id="_x0000_s4670" style="position:absolute;left:6648;top:5955;width:17;height:28" coordsize="53,83" path="m8,l,,,83r8,l13,65,34,59r19,l41,27,17,25,9,17,8,xe" fillcolor="black" stroked="f">
                <v:path arrowok="t"/>
              </v:shape>
              <v:shape id="_x0000_s4671" style="position:absolute;left:6648;top:5992;width:45;height:28" coordsize="137,86" path="m8,l,,,86r8,l10,68r7,-6l41,59r96,l124,27r-83,l17,24,9,18,8,xe" fillcolor="black" stroked="f">
                <v:path arrowok="t"/>
              </v:shape>
              <v:shape id="_x0000_s4672" style="position:absolute;left:6661;top:5883;width:46;height:29" coordsize="137,87" path="m137,r-6,l127,19r-7,7l96,28,,28,12,60r84,l97,60r27,6l131,87r6,l137,xe" fillcolor="black" stroked="f">
                <v:path arrowok="t"/>
              </v:shape>
              <v:shape id="_x0000_s4673" style="position:absolute;left:6693;top:5922;width:14;height:27" coordsize="41,82" path="m41,l35,,28,18,5,23,,55r,l28,60r7,22l41,82,41,xe" fillcolor="black" stroked="f">
                <v:path arrowok="t"/>
              </v:shape>
              <v:shape id="_x0000_s4674" style="position:absolute;left:6659;top:5903;width:36;height:37" coordsize="108,110" path="m19,l,,90,78r13,32l108,78,19,xe" fillcolor="black" stroked="f">
                <v:path arrowok="t"/>
              </v:shape>
              <v:shape id="_x0000_s4675" style="position:absolute;left:6648;top:5883;width:17;height:28" coordsize="53,84" path="m8,l,,,84r8,l13,66,34,60r19,l41,28,17,26,9,18,8,xe" fillcolor="black" stroked="f">
                <v:path arrowok="t"/>
              </v:shape>
              <v:shape id="_x0000_s4676" style="position:absolute;left:6648;top:5920;width:45;height:29" coordsize="137,86" path="m8,l,,,86r8,l10,68r7,-8l41,59r96,l124,27r-83,l17,24,9,16,8,xe" fillcolor="black" stroked="f">
                <v:path arrowok="t"/>
              </v:shape>
              <v:shape id="_x0000_s4677" style="position:absolute;left:6707;top:5860;width:2;height:11" coordsize="7,33" path="m7,18l4,11,,,,33,7,18xe" fillcolor="black" stroked="f">
                <v:path arrowok="t"/>
              </v:shape>
              <v:shape id="_x0000_s4678" style="position:absolute;left:6710;top:5858;width:19;height:15" coordsize="59,45" path="m32,l,3,30,14r3,3l50,45r9,l52,24,32,xe" fillcolor="black" stroked="f">
                <v:path arrowok="t"/>
              </v:shape>
              <v:shape id="_x0000_s4679" style="position:absolute;left:6694;top:5854;width:26;height:19" coordsize="79,58" path="m42,l12,9,,32,7,50r17,8l39,52r,-33l40,17r7,-1l79,13,73,9,42,xe" fillcolor="black" stroked="f">
                <v:path arrowok="t"/>
              </v:shape>
              <v:shape id="_x0000_s4680" style="position:absolute;left:6691;top:5762;width:12;height:21" coordsize="38,63" path="m38,l,17r1,l27,29r4,5l36,63,38,xe" fillcolor="black" stroked="f">
                <v:path arrowok="t"/>
              </v:shape>
              <v:shape id="_x0000_s4681" style="position:absolute;left:6676;top:5755;width:27;height:31" coordsize="83,92" path="m46,l30,3,12,19,,49,9,92,9,77,18,52r3,-3l45,37,83,20,72,9,46,xe" fillcolor="black" stroked="f">
                <v:path arrowok="t"/>
              </v:shape>
              <v:shape id="_x0000_s4682" style="position:absolute;left:6651;top:5787;width:42;height:18" coordsize="127,52" path="m3,l,52,7,45,31,43r96,l3,11,3,xe" fillcolor="black" stroked="f">
                <v:path arrowok="t"/>
              </v:shape>
              <v:shape id="_x0000_s4683" style="position:absolute;left:6674;top:5769;width:5;height:22" coordsize="13,65" path="m3,l,54,,65r13,l13,50,4,7,3,xe" fillcolor="black" stroked="f">
                <v:path arrowok="t"/>
              </v:shape>
              <v:shape id="_x0000_s4684" style="position:absolute;left:6652;top:5762;width:55;height:49" coordsize="165,146" path="m154,r-2,63l150,87r-70,l67,87,,87r124,32l152,124r7,22l165,146r,-89l165,57,163,25,154,xe" fillcolor="black" stroked="f">
                <v:path arrowok="t"/>
              </v:shape>
              <v:shape id="_x0000_s4685" style="position:absolute;left:6648;top:5770;width:15;height:41" coordsize="45,121" path="m4,l1,7,,38r,83l8,121r2,-18l13,51r,-13l21,13r,l45,1,4,xe" fillcolor="black" stroked="f">
                <v:path arrowok="t"/>
              </v:shape>
              <v:shape id="_x0000_s4686" style="position:absolute;left:6649;top:5759;width:26;height:28" coordsize="79,85" path="m41,l14,9,,34r41,1l66,47r5,7l76,85,79,31,65,8,41,xe" fillcolor="black" stroked="f">
                <v:path arrowok="t"/>
              </v:shape>
              <v:shape id="_x0000_s4687" style="position:absolute;left:6661;top:5682;width:46;height:29" coordsize="137,87" path="m137,r-6,l127,18r-7,7l96,27,,27,12,60r84,l97,60r27,5l131,87r6,l137,xe" fillcolor="black" stroked="f">
                <v:path arrowok="t"/>
              </v:shape>
              <v:shape id="_x0000_s4688" style="position:absolute;left:6693;top:5720;width:14;height:27" coordsize="41,82" path="m41,l35,,28,19,5,23,,55r,l28,60r7,22l41,82,41,xe" fillcolor="black" stroked="f">
                <v:path arrowok="t"/>
              </v:shape>
              <v:shape id="_x0000_s4689" style="position:absolute;left:6659;top:5702;width:36;height:36" coordsize="108,109" path="m19,l,,90,77r13,32l108,77,19,xe" fillcolor="black" stroked="f">
                <v:path arrowok="t"/>
              </v:shape>
              <v:shape id="_x0000_s4690" style="position:absolute;left:6648;top:5682;width:17;height:28" coordsize="53,84" path="m8,l,,,84r8,l13,66,34,60r19,l41,27,17,25,9,18,8,xe" fillcolor="black" stroked="f">
                <v:path arrowok="t"/>
              </v:shape>
              <v:shape id="_x0000_s4691" style="position:absolute;left:6648;top:5719;width:45;height:28" coordsize="137,86" path="m8,l,,,86r8,l10,68r7,-6l41,59r96,l124,27r-83,l17,24,9,18,8,xe" fillcolor="black" stroked="f">
                <v:path arrowok="t"/>
              </v:shape>
              <v:shape id="_x0000_s4692" style="position:absolute;left:6702;top:5633;width:7;height:25" coordsize="21,76" path="m13,l8,34,,61,4,76,15,58,21,34,19,27,13,xe" fillcolor="black" stroked="f">
                <v:path arrowok="t"/>
              </v:shape>
              <v:shape id="_x0000_s4693" style="position:absolute;left:6654;top:5674;width:1;height:5" coordsize="5,14" path="m5,12l3,,,14,5,12xe" fillcolor="black" stroked="f">
                <v:path arrowok="t"/>
              </v:shape>
              <v:shape id="_x0000_s4694" style="position:absolute;left:6681;top:5626;width:26;height:18" coordsize="76,56" path="m58,l,8r2,l33,12,57,25r5,5l71,56,76,22,58,xe" fillcolor="black" stroked="f">
                <v:path arrowok="t"/>
              </v:shape>
              <v:shape id="_x0000_s4695" style="position:absolute;left:6653;top:5617;width:48;height:27" coordsize="143,83" path="m67,l51,2,23,8,,22,7,83r,-5l22,53r6,-4l54,39,85,35r58,-8l123,13,98,4,67,xe" fillcolor="black" stroked="f">
                <v:path arrowok="t"/>
              </v:shape>
              <v:shape id="_x0000_s4696" style="position:absolute;left:6646;top:5661;width:76;height:18" coordsize="227,55" path="m,l23,55,26,41r2,-9l36,27,58,26r169,l,xe" fillcolor="black" stroked="f">
                <v:path arrowok="t"/>
              </v:shape>
              <v:shape id="_x0000_s4697" style="position:absolute;left:6660;top:5658;width:4;height:1" coordsize="11,2" path="m9,l,2r11,l9,xe" fillcolor="black" stroked="f">
                <v:path arrowok="t"/>
              </v:shape>
              <v:shape id="_x0000_s4698" style="position:absolute;left:6660;top:5653;width:44;height:5" coordsize="130,15" path="m126,l105,13,77,15r-66,l,15r130,l126,xe" fillcolor="black" stroked="f">
                <v:path arrowok="t"/>
              </v:shape>
              <v:shape id="_x0000_s4699" style="position:absolute;left:6646;top:5648;width:90;height:32" coordsize="270,95" path="m270,r-8,l259,21r-9,8l227,31r-54,l43,31,,31r,7l227,64r23,1l258,71r4,18l262,95r8,l270,xe" fillcolor="black" stroked="f">
                <v:path arrowok="t"/>
              </v:shape>
              <v:shape id="_x0000_s4700" style="position:absolute;left:6646;top:5624;width:17;height:34" coordsize="52,103" path="m21,l6,18,,45r,3l9,75r8,9l43,103r9,-2l32,80,28,61,21,xe" fillcolor="black" stroked="f">
                <v:path arrowok="t"/>
              </v:shape>
              <v:shape id="_x0000_s4701" style="position:absolute;left:6723;top:5585;width:13;height:24" coordsize="40,70" path="m5,63r13,7l33,62,40,43r,-3l27,9,18,,7,22,4,31,,49,5,63xe" fillcolor="black" stroked="f">
                <v:path arrowok="t"/>
              </v:shape>
              <v:shape id="_x0000_s4702" style="position:absolute;left:6648;top:5584;width:12;height:28" coordsize="36,84" path="m7,l,,,84r7,l13,70r9,-9l36,52,21,22,10,17,7,4,7,xe" fillcolor="black" stroked="f">
                <v:path arrowok="t"/>
              </v:shape>
              <v:shape id="_x0000_s4703" style="position:absolute;left:6655;top:5574;width:50;height:27" coordsize="151,80" path="m111,l20,44,,50,15,80,151,15,111,xe" fillcolor="black" stroked="f">
                <v:path arrowok="t"/>
              </v:shape>
              <v:shape id="_x0000_s4704" style="position:absolute;left:6653;top:5555;width:76;height:38" coordsize="226,113" path="m17,l,14r15,4l115,58r40,15l186,86r23,14l215,113,226,91,195,73,17,xe" fillcolor="black" stroked="f">
                <v:path arrowok="t"/>
              </v:shape>
              <v:shape id="_x0000_s4705" style="position:absolute;left:6648;top:5546;width:11;height:20" coordsize="34,58" path="m7,l,,,58r7,l8,46r4,-5l17,40,34,26,20,19,10,11,7,xe" fillcolor="black" stroked="f">
                <v:path arrowok="t"/>
              </v:shape>
              <v:shape id="_x0000_s4706" style="position:absolute;left:6684;top:5490;width:25;height:43" coordsize="76,129" path="m2,l,7r10,5l32,27r5,8l45,62r5,67l52,127,69,103,76,76,72,54,56,29,54,26,30,11,2,xe" fillcolor="black" stroked="f">
                <v:path arrowok="t"/>
              </v:shape>
              <v:shape id="_x0000_s4707" style="position:absolute;left:6649;top:5514;width:23;height:19" coordsize="69,55" path="m5,l,31,18,55,69,48,44,44,19,33,14,28,5,xe" fillcolor="black" stroked="f">
                <v:path arrowok="t"/>
              </v:shape>
              <v:shape id="_x0000_s4708" style="position:absolute;left:6655;top:5511;width:46;height:30" coordsize="138,90" path="m133,r-5,22l108,43r-1,l81,54,51,58,,65,13,75,39,87r29,3l88,89r27,-8l138,67,133,xe" fillcolor="black" stroked="f">
                <v:path arrowok="t"/>
              </v:shape>
              <v:shape id="_x0000_s4709" style="position:absolute;left:6646;top:5492;width:20;height:33" coordsize="59,98" path="m43,l37,2,13,18,5,33,,61,,71,8,98,13,67,18,49,36,40,52,37,59,18,54,6,43,xe" fillcolor="black" stroked="f">
                <v:path arrowok="t"/>
              </v:shape>
              <v:shape id="_x0000_s4710" style="position:absolute;left:6678;top:5436;width:13;height:23" coordsize="37,71" path="m,l,71,2,46,15,25,37,19,,xe" fillcolor="black" stroked="f">
                <v:path arrowok="t"/>
              </v:shape>
              <v:shape id="_x0000_s4711" style="position:absolute;left:6678;top:5429;width:29;height:54" coordsize="86,161" path="m36,l15,5,,19,37,38r1,l63,49r4,5l73,81r7,80l86,161r,-85l86,75,84,43,73,19,63,9,36,xe" fillcolor="black" stroked="f">
                <v:path arrowok="t"/>
              </v:shape>
              <v:shape id="_x0000_s4712" style="position:absolute;left:6674;top:5444;width:1;height:19" coordsize="4,57" path="m,57l4,,,35,,57xe" fillcolor="black" stroked="f">
                <v:path arrowok="t"/>
              </v:shape>
              <v:shape id="_x0000_s4713" style="position:absolute;left:6678;top:5456;width:27;height:27" coordsize="80,80" path="m73,l71,21,,21,45,53r28,5l80,80,73,xe" fillcolor="black" stroked="f">
                <v:path arrowok="t"/>
              </v:shape>
              <v:shape id="_x0000_s4714" style="position:absolute;left:6648;top:5452;width:45;height:31" coordsize="137,93" path="m8,l,,,93r8,l10,75r7,-6l41,66r96,l92,34r-51,l16,31,9,24,8,xe" fillcolor="black" stroked="f">
                <v:path arrowok="t"/>
              </v:shape>
              <v:shape id="_x0000_s4715" style="position:absolute;left:6661;top:5436;width:17;height:27" coordsize="51,83" path="m51,l42,26,38,83,,83r51,l51,71,51,xe" fillcolor="black" stroked="f">
                <v:path arrowok="t"/>
              </v:shape>
              <v:shape id="_x0000_s4716" style="position:absolute;left:6648;top:5399;width:45;height:30" coordsize="137,90" path="m8,l,,,90r8,l9,70r8,-8l41,60r96,l41,27,18,26,9,18,8,xe" fillcolor="black" stroked="f">
                <v:path arrowok="t"/>
              </v:shape>
              <v:shape id="_x0000_s4717" style="position:absolute;left:6661;top:5399;width:46;height:30" coordsize="137,90" path="m137,r-6,l127,18r-8,8l96,27,,27,96,60r24,3l128,71r3,19l137,90,137,xe" fillcolor="black" stroked="f">
                <v:path arrowok="t"/>
              </v:shape>
              <v:shape id="_x0000_s4718" style="position:absolute;left:6677;top:5367;width:59;height:26" coordsize="177,78" path="m104,l,8r17,l45,11r28,5l79,17r29,9l133,39r19,16l169,78r8,l166,61,151,38,129,17,104,xe" fillcolor="black" stroked="f">
                <v:path arrowok="t"/>
              </v:shape>
              <v:shape id="_x0000_s4719" style="position:absolute;left:6615;top:5358;width:97;height:35" coordsize="291,107" path="m182,l159,1,129,6r-27,8l81,24,57,38,35,58r-2,1l15,81,,107r9,l17,95,37,76r7,-5l68,55,81,51r30,-7l128,41r28,-3l187,37,291,29,267,17,240,8,211,1,182,xe" fillcolor="black" stroked="f">
                <v:path arrowok="t"/>
              </v:shape>
              <v:shape id="_x0000_s4720" style="position:absolute;left:6171;top:7331;width:82;height:38" coordsize="248,112" path="m248,r-6,l242,9r-9,23l203,37,,37,,75r203,l231,79r11,24l242,112r6,l248,xe" fillcolor="black" stroked="f">
                <v:path arrowok="t"/>
              </v:shape>
              <v:shape id="_x0000_s4721" style="position:absolute;left:6165;top:7314;width:21;height:73" coordsize="62,219" path="m,l,217r62,2l62,211,33,202,19,186,16,160r,-32l16,90r,-37l,xe" fillcolor="black" stroked="f">
                <v:path arrowok="t"/>
              </v:shape>
              <v:shape id="_x0000_s4722" style="position:absolute;left:6165;top:7312;width:21;height:19" coordsize="62,57" path="m62,l,4,16,57,22,30,38,14,62,8,62,xe" fillcolor="black" stroked="f">
                <v:path arrowok="t"/>
              </v:shape>
              <v:shape id="_x0000_s4723" style="position:absolute;left:6196;top:7278;width:53;height:27" coordsize="160,81" path="m2,l,37,12,51,36,68r21,9l85,81r8,l122,75,146,60,160,49,70,45,57,44,30,38,8,22,2,xe" fillcolor="black" stroked="f">
                <v:path arrowok="t"/>
              </v:shape>
              <v:shape id="_x0000_s4724" style="position:absolute;left:6219;top:7261;width:36;height:33" coordsize="108,98" path="m97,l95,37,89,59,67,78,57,82,30,91,,94r90,4l104,73r4,-28l107,27,97,xe" fillcolor="black" stroked="f">
                <v:path arrowok="t"/>
              </v:shape>
              <v:shape id="_x0000_s4725" style="position:absolute;left:6192;top:7258;width:36;height:32" coordsize="106,95" path="m17,l4,24,,53,1,67r9,28l12,58,14,46,31,23,46,14,74,5,106,2,17,xe" fillcolor="black" stroked="f">
                <v:path arrowok="t"/>
              </v:shape>
              <v:shape id="_x0000_s4726" style="position:absolute;left:6198;top:7247;width:53;height:27" coordsize="160,80" path="m73,l66,,38,7,13,21,,34r89,2l120,39r23,10l148,54r10,26l160,43,147,29,122,12,102,4,73,xe" fillcolor="black" stroked="f">
                <v:path arrowok="t"/>
              </v:shape>
              <v:shape id="_x0000_s4727" style="position:absolute;left:6223;top:7178;width:30;height:39" coordsize="90,116" path="m90,l84,,76,22r-6,5l41,45,18,59,,72r,44l4,106,17,97,40,84,66,69,90,53,90,xe" fillcolor="black" stroked="f">
                <v:path arrowok="t"/>
              </v:shape>
              <v:shape id="_x0000_s4728" style="position:absolute;left:6199;top:7181;width:6;height:14" coordsize="16,41" path="m11,41l14,28,16,18,11,5,,,11,41xe" fillcolor="black" stroked="f">
                <v:path arrowok="t"/>
              </v:shape>
              <v:shape id="_x0000_s4729" style="position:absolute;left:6194;top:7210;width:46;height:29" coordsize="137,89" path="m7,l,,,89r7,l10,71r7,-7l41,62r96,l89,30r-48,l16,27,9,19,7,xe" fillcolor="black" stroked="f">
                <v:path arrowok="t"/>
              </v:shape>
              <v:shape id="_x0000_s4730" style="position:absolute;left:6224;top:7210;width:29;height:29" coordsize="89,89" path="m89,l83,,80,19r-8,8l48,30,,30,48,62r28,5l83,89r6,l89,xe" fillcolor="black" stroked="f">
                <v:path arrowok="t"/>
              </v:shape>
              <v:shape id="_x0000_s4731" style="position:absolute;left:6208;top:7202;width:16;height:18" coordsize="48,52" path="m47,l38,13,37,45r-2,7l,52r48,l47,44,47,xe" fillcolor="black" stroked="f">
                <v:path arrowok="t"/>
              </v:shape>
              <v:shape id="_x0000_s4732" style="position:absolute;left:6193;top:7181;width:27;height:36" coordsize="81,109" path="m18,l5,6,,23,3,42,16,56r,l43,68r7,3l72,87r8,22l81,77,67,65,45,55,29,41,18,xe" fillcolor="black" stroked="f">
                <v:path arrowok="t"/>
              </v:shape>
              <v:shape id="_x0000_s4733" style="position:absolute;left:6230;top:7122;width:25;height:43" coordsize="76,129" path="m4,l,7r12,5l34,27r5,8l47,62r5,67l54,127,71,103,76,76,72,54,58,29,54,26,32,11,4,xe" fillcolor="black" stroked="f">
                <v:path arrowok="t"/>
              </v:shape>
              <v:shape id="_x0000_s4734" style="position:absolute;left:6195;top:7146;width:23;height:19" coordsize="69,55" path="m5,l,31,18,55,69,48,42,44,19,33,14,28,5,xe" fillcolor="black" stroked="f">
                <v:path arrowok="t"/>
              </v:shape>
              <v:shape id="_x0000_s4735" style="position:absolute;left:6201;top:7143;width:46;height:30" coordsize="138,89" path="m133,r-6,22l108,43r-1,l81,54,51,58,,65,13,75,38,87r30,2l86,89r29,-8l138,67,133,xe" fillcolor="black" stroked="f">
                <v:path arrowok="t"/>
              </v:shape>
              <v:shape id="_x0000_s4736" style="position:absolute;left:6192;top:7124;width:20;height:33" coordsize="59,98" path="m43,l37,2,13,17,5,31,,61,,71,8,98,13,67,18,48,36,40,52,36,59,18,54,6,43,xe" fillcolor="black" stroked="f">
                <v:path arrowok="t"/>
              </v:shape>
              <v:shape id="_x0000_s4737" style="position:absolute;left:6208;top:7050;width:45;height:29" coordsize="137,87" path="m137,r-6,l127,18r-7,7l96,27,,27,11,60r85,l97,60r27,5l131,87r6,l137,xe" fillcolor="black" stroked="f">
                <v:path arrowok="t"/>
              </v:shape>
              <v:shape id="_x0000_s4738" style="position:absolute;left:6240;top:7088;width:13;height:27" coordsize="41,82" path="m41,l35,,28,18,5,23,,55r,l28,60r7,22l41,82,41,xe" fillcolor="black" stroked="f">
                <v:path arrowok="t"/>
              </v:shape>
              <v:shape id="_x0000_s4739" style="position:absolute;left:6205;top:7070;width:36;height:36" coordsize="108,109" path="m18,l,,90,77r13,32l108,77,18,xe" fillcolor="black" stroked="f">
                <v:path arrowok="t"/>
              </v:shape>
              <v:shape id="_x0000_s4740" style="position:absolute;left:6194;top:7050;width:17;height:27" coordsize="52,83" path="m7,l,,,83r7,l13,65,34,60r18,l41,27,16,25,9,17,7,xe" fillcolor="black" stroked="f">
                <v:path arrowok="t"/>
              </v:shape>
              <v:shape id="_x0000_s4741" style="position:absolute;left:6194;top:7086;width:46;height:29" coordsize="137,86" path="m7,l,,,86r7,l10,68r7,-6l41,59r96,l124,27r-83,l16,24,9,18,7,xe" fillcolor="black" stroked="f">
                <v:path arrowok="t"/>
              </v:shape>
              <v:shape id="_x0000_s4742" style="position:absolute;left:6225;top:7002;width:5;height:34" coordsize="14,100" path="m10,88l14,61,10,30,,,,100,10,88xe" fillcolor="black" stroked="f">
                <v:path arrowok="t"/>
              </v:shape>
              <v:shape id="_x0000_s4743" style="position:absolute;left:6221;top:7002;width:19;height:34" coordsize="57,100" path="m,l5,10r7,30l13,100,13,,57,,,xe" fillcolor="black" stroked="f">
                <v:path arrowok="t"/>
              </v:shape>
              <v:shape id="_x0000_s4744" style="position:absolute;left:6208;top:6982;width:45;height:31" coordsize="137,91" path="m137,r-6,l127,18r-8,8l96,27,,27,39,60r57,l120,63r8,8l131,91r6,l137,xe" fillcolor="black" stroked="f">
                <v:path arrowok="t"/>
              </v:shape>
              <v:shape id="_x0000_s4745" style="position:absolute;left:6194;top:6982;width:27;height:30" coordsize="80,88" path="m7,l,,,88r7,l9,70r9,-8l41,60r39,l41,27,16,24,9,18,7,xe" fillcolor="black" stroked="f">
                <v:path arrowok="t"/>
              </v:shape>
              <v:shape id="_x0000_s4746" style="position:absolute;left:6194;top:7017;width:31;height:28" coordsize="93,84" path="m7,l,,,84r7,l10,68r8,-7l41,59r33,l93,57,41,27,16,25,9,17,7,xe" fillcolor="black" stroked="f">
                <v:path arrowok="t"/>
              </v:shape>
              <v:shape id="_x0000_s4747" style="position:absolute;left:6208;top:7016;width:17;height:20" coordsize="52,60" path="m51,l47,20r-7,8l22,30,,30,52,60,51,xe" fillcolor="black" stroked="f">
                <v:path arrowok="t"/>
              </v:shape>
              <v:shape id="_x0000_s4748" style="position:absolute;left:6194;top:6947;width:46;height:30" coordsize="137,88" path="m7,l,,,88r7,l10,69r9,-8l41,60r96,l41,28,18,26,9,18,7,xe" fillcolor="black" stroked="f">
                <v:path arrowok="t"/>
              </v:shape>
              <v:shape id="_x0000_s4749" style="position:absolute;left:6208;top:6947;width:45;height:30" coordsize="137,88" path="m137,r-6,l127,20r-9,6l96,28r-45,l38,28,,28,96,60r28,5l131,88r6,l137,xe" fillcolor="black" stroked="f">
                <v:path arrowok="t"/>
              </v:shape>
              <v:shape id="_x0000_s4750" style="position:absolute;left:6220;top:6931;width:5;height:26" coordsize="13,78" path="m13,l,78r13,l13,xe" fillcolor="black" stroked="f">
                <v:path arrowok="t"/>
              </v:shape>
              <v:shape id="_x0000_s4751" style="position:absolute;left:6220;top:6931;width:20;height:26" coordsize="58,78" path="m,l,78,13,,58,,,xe" fillcolor="black" stroked="f">
                <v:path arrowok="t"/>
              </v:shape>
              <v:shape id="_x0000_s4752" style="position:absolute;left:6194;top:6911;width:26;height:29" coordsize="79,86" path="m7,l,,,86r7,l10,67r9,-7l41,59r38,l41,27,18,26,9,18,7,xe" fillcolor="black" stroked="f">
                <v:path arrowok="t"/>
              </v:shape>
              <v:shape id="_x0000_s4753" style="position:absolute;left:6208;top:6911;width:45;height:29" coordsize="137,86" path="m137,r-6,l127,19r-9,7l96,27,,27,38,59r58,l97,59r27,7l131,86r6,l137,xe" fillcolor="black" stroked="f">
                <v:path arrowok="t"/>
              </v:shape>
              <v:shape id="_x0000_s4754" style="position:absolute;left:6225;top:6858;width:12;height:23" coordsize="37,70" path="m,l,70,2,45,15,24,37,18,,xe" fillcolor="black" stroked="f">
                <v:path arrowok="t"/>
              </v:shape>
              <v:shape id="_x0000_s4755" style="position:absolute;left:6225;top:6851;width:28;height:54" coordsize="86,161" path="m36,l15,5,,19,37,37r1,l63,49r4,3l73,81r7,80l86,161r,-85l86,74,82,42,72,19,62,7,36,xe" fillcolor="black" stroked="f">
                <v:path arrowok="t"/>
              </v:shape>
              <v:shape id="_x0000_s4756" style="position:absolute;left:6220;top:6866;width:1;height:19" coordsize="2,56" path="m,56l2,,,35,,56xe" fillcolor="black" stroked="f">
                <v:path arrowok="t"/>
              </v:shape>
              <v:shape id="_x0000_s4757" style="position:absolute;left:6225;top:6878;width:26;height:27" coordsize="80,80" path="m73,l71,20,,20,45,53r28,5l80,80,73,xe" fillcolor="black" stroked="f">
                <v:path arrowok="t"/>
              </v:shape>
              <v:shape id="_x0000_s4758" style="position:absolute;left:6194;top:6874;width:46;height:31" coordsize="137,93" path="m7,l,,,93r7,l10,75r7,-7l41,66r96,l92,33r-51,l16,31,9,23,7,xe" fillcolor="black" stroked="f">
                <v:path arrowok="t"/>
              </v:shape>
              <v:shape id="_x0000_s4759" style="position:absolute;left:6208;top:6858;width:17;height:27" coordsize="51,82" path="m51,l40,26,38,82,,82r51,l51,70,51,xe" fillcolor="black" stroked="f">
                <v:path arrowok="t"/>
              </v:shape>
              <v:shape id="_x0000_s4760" style="position:absolute;left:6194;top:6821;width:46;height:30" coordsize="137,91" path="m7,l,,,91r7,l9,70r8,-8l41,60r96,l41,27,17,26,9,18,7,xe" fillcolor="black" stroked="f">
                <v:path arrowok="t"/>
              </v:shape>
              <v:shape id="_x0000_s4761" style="position:absolute;left:6208;top:6821;width:45;height:30" coordsize="137,91" path="m137,r-6,l127,18r-8,8l96,27,,27,96,60r24,4l128,71r3,20l137,91,137,xe" fillcolor="black" stroked="f">
                <v:path arrowok="t"/>
              </v:shape>
            </v:group>
            <v:group id="_x0000_s4963" style="position:absolute;left:1868;top:5499;width:4402;height:2672" coordorigin="1868,5499" coordsize="4402,2672">
              <v:shape id="_x0000_s4763" style="position:absolute;left:6231;top:6763;width:24;height:43" coordsize="73,129" path="m4,l,6r11,6l32,28r3,3l42,59r7,70l53,125,68,102,73,73,68,46,51,24,31,9,4,xe" fillcolor="black" stroked="f">
                <v:path arrowok="t"/>
              </v:shape>
              <v:shape id="_x0000_s4764" style="position:absolute;left:6195;top:6789;width:19;height:23" coordsize="56,68" path="m5,l,26,16,48,31,59r25,9l53,44,42,42,18,30,15,26,5,xe" fillcolor="black" stroked="f">
                <v:path arrowok="t"/>
              </v:shape>
              <v:shape id="_x0000_s4765" style="position:absolute;left:6216;top:6782;width:31;height:24" coordsize="92,70" path="m85,l80,22,62,45r-6,6l31,62,,65r92,5l85,xe" fillcolor="black" stroked="f">
                <v:path arrowok="t"/>
              </v:shape>
              <v:shape id="_x0000_s4766" style="position:absolute;left:6192;top:6776;width:21;height:22" coordsize="62,66" path="m6,l,30r1,9l9,66,14,40,20,19,37,5,62,1,6,xe" fillcolor="black" stroked="f">
                <v:path arrowok="t"/>
              </v:shape>
              <v:shape id="_x0000_s4767" style="position:absolute;left:6194;top:6763;width:53;height:50" coordsize="159,152" path="m67,l66,,38,5,14,19,,40r56,1l56,124r3,24l92,152r17,-1l136,143r23,-14l67,124,67,xe" fillcolor="black" stroked="f">
                <v:path arrowok="t"/>
              </v:shape>
              <v:shape id="_x0000_s4768" style="position:absolute;left:6208;top:6657;width:45;height:29" coordsize="137,87" path="m137,r-6,l127,18r-7,8l96,27,,27,11,59r85,l97,59r27,7l131,87r6,l137,xe" fillcolor="black" stroked="f">
                <v:path arrowok="t"/>
              </v:shape>
              <v:shape id="_x0000_s4769" style="position:absolute;left:6240;top:6695;width:13;height:28" coordsize="41,84" path="m41,l35,,28,20,5,25,,57r,l28,61r7,23l41,84,41,xe" fillcolor="black" stroked="f">
                <v:path arrowok="t"/>
              </v:shape>
              <v:shape id="_x0000_s4770" style="position:absolute;left:6205;top:6677;width:36;height:37" coordsize="108,111" path="m18,l,,90,79r13,32l108,79,18,xe" fillcolor="black" stroked="f">
                <v:path arrowok="t"/>
              </v:shape>
              <v:shape id="_x0000_s4771" style="position:absolute;left:6194;top:6657;width:17;height:28" coordsize="52,84" path="m7,l,,,84r7,l13,66,34,59r18,l41,27,16,24,9,18,7,xe" fillcolor="black" stroked="f">
                <v:path arrowok="t"/>
              </v:shape>
              <v:shape id="_x0000_s4772" style="position:absolute;left:6194;top:6693;width:46;height:30" coordsize="137,88" path="m7,l,,,88r7,l10,69r7,-7l41,61r96,l124,29r-83,l16,26,9,18,7,xe" fillcolor="black" stroked="f">
                <v:path arrowok="t"/>
              </v:shape>
              <v:shape id="_x0000_s4773" style="position:absolute;left:6227;top:6582;width:1;height:5" coordsize="0,15" path="m,15l,8,,,,15xe" fillcolor="black" stroked="f">
                <v:path arrowok="t"/>
              </v:shape>
              <v:shape id="_x0000_s4774" style="position:absolute;left:6225;top:6582;width:28;height:39" coordsize="86,116" path="m6,l,47,59,88r17,14l80,116r6,l86,71,6,15,6,xe" fillcolor="black" stroked="f">
                <v:path arrowok="t"/>
              </v:shape>
              <v:shape id="_x0000_s4775" style="position:absolute;left:6222;top:6582;width:5;height:16" coordsize="13,47" path="m13,l,,,6,7,47,13,xe" fillcolor="black" stroked="f">
                <v:path arrowok="t"/>
              </v:shape>
              <v:shape id="_x0000_s4776" style="position:absolute;left:6197;top:6568;width:43;height:19" coordsize="127,57" path="m,l2,57,4,42r71,l88,42r39,l31,10,8,8,,xe" fillcolor="black" stroked="f">
                <v:path arrowok="t"/>
              </v:shape>
              <v:shape id="_x0000_s4777" style="position:absolute;left:6208;top:6562;width:45;height:29" coordsize="137,86" path="m137,r-6,l127,18r-9,8l96,27,,27,96,59r28,6l131,86r6,l137,xe" fillcolor="black" stroked="f">
                <v:path arrowok="t"/>
              </v:shape>
              <v:shape id="_x0000_s4778" style="position:absolute;left:6198;top:6584;width:27;height:29" coordsize="79,86" path="m72,r,3l61,34,32,49,,69r3,4l31,86r6,-1l62,72,79,41,72,xe" fillcolor="black" stroked="f">
                <v:path arrowok="t"/>
              </v:shape>
              <v:shape id="_x0000_s4779" style="position:absolute;left:6194;top:6562;width:15;height:45" coordsize="45,134" path="m7,l,,,79r1,29l13,134,45,114,22,103,12,74,10,17,7,xe" fillcolor="black" stroked="f">
                <v:path arrowok="t"/>
              </v:shape>
              <v:shape id="_x0000_s4780" style="position:absolute;left:6251;top:6519;width:19;height:39" coordsize="56,117" path="m6,l,117r56,l56,109r-3,l26,99,10,80,9,76,6,46,6,xe" fillcolor="black" stroked="f">
                <v:path arrowok="t"/>
              </v:shape>
              <v:shape id="_x0000_s4781" style="position:absolute;left:6197;top:6500;width:58;height:58" coordsize="174,173" path="m,l3,43r129,l154,45r2,21l156,132r7,41l169,56r,-11l174,18,32,9,7,7,,xe" fillcolor="black" stroked="f">
                <v:path arrowok="t"/>
              </v:shape>
              <v:shape id="_x0000_s4782" style="position:absolute;left:6208;top:6494;width:62;height:12" coordsize="187,36" path="m187,l131,r-8,23l120,25,89,27,,27r142,9l159,16r,l187,8r,-8xe" fillcolor="black" stroked="f">
                <v:path arrowok="t"/>
              </v:shape>
              <v:shape id="_x0000_s4783" style="position:absolute;left:6208;top:6537;width:43;height:21" coordsize="131,63" path="m77,l,,12,1,40,4r30,6l97,20r21,13l120,36r11,27l124,22r-2,-2l101,9,77,xe" fillcolor="black" stroked="f">
                <v:path arrowok="t"/>
              </v:shape>
              <v:shape id="_x0000_s4784" style="position:absolute;left:6194;top:6494;width:39;height:53" coordsize="118,159" path="m7,l,,,159r7,l16,137r25,-9l118,128,90,121,58,116,23,115r-11,l12,61,9,18,7,xe" fillcolor="black" stroked="f">
                <v:path arrowok="t"/>
              </v:shape>
              <v:shape id="_x0000_s4785" style="position:absolute;left:6196;top:6460;width:53;height:27" coordsize="160,80" path="m2,l,36,12,50,36,69r21,7l85,80r8,l122,74,146,60,160,48,70,44,57,43,30,38,8,21,2,xe" fillcolor="black" stroked="f">
                <v:path arrowok="t"/>
              </v:shape>
              <v:shape id="_x0000_s4786" style="position:absolute;left:6219;top:6443;width:36;height:33" coordsize="108,98" path="m97,l95,37,89,59,67,79,57,82,30,91,,94r90,4l104,75r4,-29l107,27,97,xe" fillcolor="black" stroked="f">
                <v:path arrowok="t"/>
              </v:shape>
              <v:shape id="_x0000_s4787" style="position:absolute;left:6192;top:6440;width:36;height:32" coordsize="106,95" path="m17,l4,24,,53,1,67r9,28l12,59,14,46,31,23,46,14,74,5,106,2,17,xe" fillcolor="black" stroked="f">
                <v:path arrowok="t"/>
              </v:shape>
              <v:shape id="_x0000_s4788" style="position:absolute;left:6198;top:6429;width:53;height:27" coordsize="160,80" path="m73,l66,,38,7,13,21,,34r89,2l120,39r23,10l148,55r10,25l160,43,147,29,122,12,102,4,73,xe" fillcolor="black" stroked="f">
                <v:path arrowok="t"/>
              </v:shape>
              <v:shape id="_x0000_s4789" style="position:absolute;left:6237;top:6373;width:13;height:21" coordsize="38,64" path="m38,l,17r1,l26,29r4,5l36,64,38,xe" fillcolor="black" stroked="f">
                <v:path arrowok="t"/>
              </v:shape>
              <v:shape id="_x0000_s4790" style="position:absolute;left:6222;top:6366;width:28;height:31" coordsize="83,93" path="m45,l30,4,12,19,,49,8,93,9,78,18,53r3,-4l45,37,83,20,72,9,45,xe" fillcolor="black" stroked="f">
                <v:path arrowok="t"/>
              </v:shape>
              <v:shape id="_x0000_s4791" style="position:absolute;left:6197;top:6398;width:43;height:17" coordsize="127,51" path="m2,l,51,7,45,31,42r96,l2,10,2,xe" fillcolor="black" stroked="f">
                <v:path arrowok="t"/>
              </v:shape>
              <v:shape id="_x0000_s4792" style="position:absolute;left:6220;top:6380;width:5;height:22" coordsize="14,65" path="m4,l1,55,,65r14,l13,51,5,7,4,xe" fillcolor="black" stroked="f">
                <v:path arrowok="t"/>
              </v:shape>
              <v:shape id="_x0000_s4793" style="position:absolute;left:6198;top:6373;width:55;height:48" coordsize="166,146" path="m155,r-2,64l151,87r-70,l67,87,,87r125,32l152,124r8,22l166,146r,-89l166,57,164,25,155,xe" fillcolor="black" stroked="f">
                <v:path arrowok="t"/>
              </v:shape>
              <v:shape id="_x0000_s4794" style="position:absolute;left:6194;top:6381;width:15;height:40" coordsize="44,121" path="m4,l1,8,,39r,82l7,121r3,-18l12,52,13,39,19,13r2,l44,1,4,xe" fillcolor="black" stroked="f">
                <v:path arrowok="t"/>
              </v:shape>
              <v:shape id="_x0000_s4795" style="position:absolute;left:6195;top:6370;width:27;height:28" coordsize="79,86" path="m40,l14,9,,34r40,1l66,47r5,8l76,86,79,31,63,8,40,xe" fillcolor="black" stroked="f">
                <v:path arrowok="t"/>
              </v:shape>
              <v:shape id="_x0000_s4796" style="position:absolute;left:6208;top:6293;width:45;height:29" coordsize="137,86" path="m137,r-6,l127,18r-7,6l96,27,,27,11,59r85,l97,59r27,5l131,86r6,l137,xe" fillcolor="black" stroked="f">
                <v:path arrowok="t"/>
              </v:shape>
              <v:shape id="_x0000_s4797" style="position:absolute;left:6240;top:6331;width:13;height:27" coordsize="41,83" path="m41,l35,,28,19,5,23,,56r,l28,61r7,22l41,83,41,xe" fillcolor="black" stroked="f">
                <v:path arrowok="t"/>
              </v:shape>
              <v:shape id="_x0000_s4798" style="position:absolute;left:6205;top:6313;width:36;height:36" coordsize="108,110" path="m18,l,,90,77r13,33l108,77,18,xe" fillcolor="black" stroked="f">
                <v:path arrowok="t"/>
              </v:shape>
              <v:shape id="_x0000_s4799" style="position:absolute;left:6194;top:6293;width:17;height:28" coordsize="52,83" path="m7,l,,,83r7,l13,65,34,59r18,l41,27,16,24,9,18,7,xe" fillcolor="black" stroked="f">
                <v:path arrowok="t"/>
              </v:shape>
              <v:shape id="_x0000_s4800" style="position:absolute;left:6194;top:6329;width:46;height:29" coordsize="137,87" path="m7,l,,,87r7,l10,69r7,-7l41,60r96,l124,27r-83,l16,25,9,18,7,xe" fillcolor="black" stroked="f">
                <v:path arrowok="t"/>
              </v:shape>
              <v:shape id="_x0000_s4801" style="position:absolute;left:6198;top:6243;width:55;height:33" coordsize="166,98" path="m166,r-6,l157,26r-8,8l125,36,,36,,69r125,l125,69r28,5l160,98r6,l166,xe" fillcolor="black" stroked="f">
                <v:path arrowok="t"/>
              </v:shape>
              <v:shape id="_x0000_s4802" style="position:absolute;left:6194;top:6235;width:16;height:54" coordsize="48,162" path="m,l,154r48,8l48,153,25,144,14,132,12,109r,-15l12,61r,-16l,xe" fillcolor="black" stroked="f">
                <v:path arrowok="t"/>
              </v:shape>
              <v:shape id="_x0000_s4803" style="position:absolute;left:6194;top:6232;width:16;height:18" coordsize="48,53" path="m48,l,8,12,53,14,29,26,17,48,9,48,xe" fillcolor="black" stroked="f">
                <v:path arrowok="t"/>
              </v:shape>
              <v:shape id="_x0000_s4804" style="position:absolute;left:6225;top:6181;width:12;height:24" coordsize="37,71" path="m,l,71,2,45,15,25,37,18,,xe" fillcolor="black" stroked="f">
                <v:path arrowok="t"/>
              </v:shape>
              <v:shape id="_x0000_s4805" style="position:absolute;left:6225;top:6175;width:28;height:53" coordsize="86,161" path="m36,l15,5,,19,37,37r1,l63,49r4,5l73,81r7,80l86,161r,-85l86,75,82,43,72,19,62,9,36,xe" fillcolor="black" stroked="f">
                <v:path arrowok="t"/>
              </v:shape>
              <v:shape id="_x0000_s4806" style="position:absolute;left:6220;top:6190;width:1;height:19" coordsize="2,57" path="m,57l2,,,35,,57xe" fillcolor="black" stroked="f">
                <v:path arrowok="t"/>
              </v:shape>
              <v:shape id="_x0000_s4807" style="position:absolute;left:6225;top:6202;width:26;height:26" coordsize="80,80" path="m73,l71,21,,21,45,53r28,5l80,80,73,xe" fillcolor="black" stroked="f">
                <v:path arrowok="t"/>
              </v:shape>
              <v:shape id="_x0000_s4808" style="position:absolute;left:6194;top:6197;width:46;height:31" coordsize="137,93" path="m7,l,,,93r7,l10,75r7,-6l41,66r96,l92,34r-51,l16,31,9,24,7,xe" fillcolor="black" stroked="f">
                <v:path arrowok="t"/>
              </v:shape>
              <v:shape id="_x0000_s4809" style="position:absolute;left:6208;top:6181;width:17;height:28" coordsize="51,83" path="m51,l40,26,38,83,,83r51,l51,71,51,xe" fillcolor="black" stroked="f">
                <v:path arrowok="t"/>
              </v:shape>
              <v:shape id="_x0000_s4810" style="position:absolute;left:6194;top:6145;width:46;height:30" coordsize="137,90" path="m7,l,,,90r7,l9,69r8,-7l41,60r96,l41,27,17,26,9,18,7,xe" fillcolor="black" stroked="f">
                <v:path arrowok="t"/>
              </v:shape>
              <v:shape id="_x0000_s4811" style="position:absolute;left:6208;top:6145;width:45;height:30" coordsize="137,90" path="m137,r-6,l127,18r-8,8l96,27,,27,96,60r24,3l128,71r3,19l137,90,137,xe" fillcolor="black" stroked="f">
                <v:path arrowok="t"/>
              </v:shape>
              <v:shape id="_x0000_s4812" style="position:absolute;left:6231;top:6086;width:24;height:43" coordsize="73,129" path="m4,l,7r11,5l32,29r3,2l42,60r7,69l53,125,68,102,73,74,68,48,51,25,31,9,4,xe" fillcolor="black" stroked="f">
                <v:path arrowok="t"/>
              </v:shape>
              <v:shape id="_x0000_s4813" style="position:absolute;left:6195;top:6113;width:19;height:23" coordsize="56,69" path="m5,l,26,16,48,31,60r25,9l53,44,42,43,18,30,15,26,5,xe" fillcolor="black" stroked="f">
                <v:path arrowok="t"/>
              </v:shape>
              <v:shape id="_x0000_s4814" style="position:absolute;left:6216;top:6106;width:31;height:23" coordsize="92,69" path="m85,l80,22,62,45r-6,5l31,62,,64r92,5l85,xe" fillcolor="black" stroked="f">
                <v:path arrowok="t"/>
              </v:shape>
              <v:shape id="_x0000_s4815" style="position:absolute;left:6192;top:6099;width:21;height:22" coordsize="62,66" path="m6,l,30r1,9l9,66,14,40,20,20,37,6,62,2,6,xe" fillcolor="black" stroked="f">
                <v:path arrowok="t"/>
              </v:shape>
              <v:shape id="_x0000_s4816" style="position:absolute;left:6194;top:6086;width:53;height:51" coordsize="159,153" path="m67,l66,,38,6,14,20,,40r56,2l56,124r3,25l92,153r17,-2l136,144r23,-15l67,124,67,xe" fillcolor="black" stroked="f">
                <v:path arrowok="t"/>
              </v:shape>
              <v:shape id="_x0000_s4817" style="position:absolute;left:6224;top:5988;width:29;height:30" coordsize="89,89" path="m89,l83,,74,22r,2l40,29,,29,,61r40,l72,66,83,89r6,l89,xe" fillcolor="black" stroked="f">
                <v:path arrowok="t"/>
              </v:shape>
              <v:shape id="_x0000_s4818" style="position:absolute;left:6223;top:6008;width:30;height:39" coordsize="90,117" path="m1,l,52r9,6l45,77r3,3l75,97r9,20l90,117r,-53l26,31,4,17,1,xe" fillcolor="black" stroked="f">
                <v:path arrowok="t"/>
              </v:shape>
              <v:shape id="_x0000_s4819" style="position:absolute;left:6199;top:5960;width:6;height:14" coordsize="18,40" path="m,l11,40,14,29,18,16,13,3,,xe" fillcolor="black" stroked="f">
                <v:path arrowok="t"/>
              </v:shape>
              <v:shape id="_x0000_s4820" style="position:absolute;left:6199;top:6032;width:6;height:14" coordsize="18,40" path="m11,l,40,13,36,18,23,14,9,11,xe" fillcolor="black" stroked="f">
                <v:path arrowok="t"/>
              </v:shape>
              <v:shape id="_x0000_s4821" style="position:absolute;left:6194;top:5988;width:26;height:30" coordsize="78,89" path="m7,l,,,89r7,l16,66,49,61r29,l78,29r-29,l17,24,7,xe" fillcolor="black" stroked="f">
                <v:path arrowok="t"/>
              </v:shape>
              <v:shape id="_x0000_s4822" style="position:absolute;left:6193;top:6008;width:28;height:38" coordsize="82,112" path="m80,l73,26r-1,1l43,45r-6,3l9,63,,89r3,17l18,112,29,72r4,-9l50,55r9,-3l82,34,80,xe" fillcolor="black" stroked="f">
                <v:path arrowok="t"/>
              </v:shape>
              <v:shape id="_x0000_s4823" style="position:absolute;left:6193;top:5960;width:39;height:66" coordsize="116,196" path="m18,l5,5,,23,6,45r4,5l43,67r3,1l73,86r7,26l80,144r2,34l90,196r1,-52l91,112,94,94,116,80,82,78,80,74,50,55,33,47,29,40,18,xe" fillcolor="black" stroked="f">
                <v:path arrowok="t"/>
              </v:shape>
              <v:shape id="_x0000_s4824" style="position:absolute;left:6221;top:5958;width:32;height:29" coordsize="98,87" path="m98,l92,,83,21r,1l52,40,32,52,9,66,,85r34,2l98,53,98,xe" fillcolor="black" stroked="f">
                <v:path arrowok="t"/>
              </v:shape>
              <v:shape id="_x0000_s4825" style="position:absolute;left:6208;top:5888;width:45;height:29" coordsize="137,87" path="m137,r-6,l127,18r-7,7l96,27,,27,11,60r85,l97,60r27,5l131,87r6,l137,xe" fillcolor="black" stroked="f">
                <v:path arrowok="t"/>
              </v:shape>
              <v:shape id="_x0000_s4826" style="position:absolute;left:6240;top:5926;width:13;height:28" coordsize="41,82" path="m41,l35,,28,18,5,23,,55r,l28,60r7,22l41,82,41,xe" fillcolor="black" stroked="f">
                <v:path arrowok="t"/>
              </v:shape>
              <v:shape id="_x0000_s4827" style="position:absolute;left:6205;top:5908;width:36;height:37" coordsize="108,109" path="m18,l,,90,77r13,32l108,77,18,xe" fillcolor="black" stroked="f">
                <v:path arrowok="t"/>
              </v:shape>
              <v:shape id="_x0000_s4828" style="position:absolute;left:6194;top:5888;width:17;height:28" coordsize="52,83" path="m7,l,,,83r7,l13,65,34,60r18,l41,27,16,25,9,17,7,xe" fillcolor="black" stroked="f">
                <v:path arrowok="t"/>
              </v:shape>
              <v:shape id="_x0000_s4829" style="position:absolute;left:6194;top:5925;width:46;height:29" coordsize="137,86" path="m7,l,,,86r7,l10,68r7,-6l41,59r96,l124,27r-83,l16,24,9,17,7,xe" fillcolor="black" stroked="f">
                <v:path arrowok="t"/>
              </v:shape>
              <v:shape id="_x0000_s4830" style="position:absolute;left:6251;top:5845;width:19;height:39" coordsize="56,117" path="m6,l,117r56,l56,109r-3,l26,99,10,80,9,76,6,46,6,xe" fillcolor="black" stroked="f">
                <v:path arrowok="t"/>
              </v:shape>
              <v:shape id="_x0000_s4831" style="position:absolute;left:6197;top:5826;width:58;height:58" coordsize="174,173" path="m,l3,43r129,l154,45r2,21l156,132r7,41l169,56r,-11l174,18,32,9,7,7,,xe" fillcolor="black" stroked="f">
                <v:path arrowok="t"/>
              </v:shape>
              <v:shape id="_x0000_s4832" style="position:absolute;left:6208;top:5820;width:62;height:12" coordsize="187,36" path="m187,l131,r-8,23l120,25,89,27,,27r142,9l159,16r,l187,8r,-8xe" fillcolor="black" stroked="f">
                <v:path arrowok="t"/>
              </v:shape>
              <v:shape id="_x0000_s4833" style="position:absolute;left:6208;top:5863;width:43;height:21" coordsize="131,63" path="m77,l,,12,1,40,4r30,6l97,21r21,12l120,36r11,27l124,22r-2,-1l101,9,77,xe" fillcolor="black" stroked="f">
                <v:path arrowok="t"/>
              </v:shape>
              <v:shape id="_x0000_s4834" style="position:absolute;left:6194;top:5820;width:39;height:53" coordsize="118,159" path="m7,l,,,159r7,l16,137r25,-9l118,128,90,121,58,116,23,115r-11,l12,61,9,18,7,xe" fillcolor="black" stroked="f">
                <v:path arrowok="t"/>
              </v:shape>
              <v:shape id="_x0000_s4835" style="position:absolute;left:6223;top:5753;width:30;height:39" coordsize="90,117" path="m90,l84,,76,23r-6,5l41,47,18,59,,72r,45l4,106,17,98,40,85,66,70,90,53,90,xe" fillcolor="black" stroked="f">
                <v:path arrowok="t"/>
              </v:shape>
              <v:shape id="_x0000_s4836" style="position:absolute;left:6199;top:5756;width:6;height:13" coordsize="16,40" path="m11,40l14,27,16,17,11,4,,,11,40xe" fillcolor="black" stroked="f">
                <v:path arrowok="t"/>
              </v:shape>
              <v:shape id="_x0000_s4837" style="position:absolute;left:6194;top:5784;width:46;height:30" coordsize="137,90" path="m7,l,,,90r7,l10,71r7,-6l41,62r96,l89,30r-48,l16,27,9,21,7,xe" fillcolor="black" stroked="f">
                <v:path arrowok="t"/>
              </v:shape>
              <v:shape id="_x0000_s4838" style="position:absolute;left:6224;top:5784;width:29;height:30" coordsize="89,90" path="m89,l83,,80,20r-8,9l48,30,,30,48,62r28,5l83,90r6,l89,xe" fillcolor="black" stroked="f">
                <v:path arrowok="t"/>
              </v:shape>
              <v:shape id="_x0000_s4839" style="position:absolute;left:6208;top:5777;width:16;height:17" coordsize="48,52" path="m47,l38,14,37,47r-2,5l,52r48,l47,45,47,xe" fillcolor="black" stroked="f">
                <v:path arrowok="t"/>
              </v:shape>
              <v:shape id="_x0000_s4840" style="position:absolute;left:6193;top:5756;width:27;height:37" coordsize="81,110" path="m18,l5,7,,23,3,41,16,56r,l43,68r7,3l72,87r8,23l81,77,67,65,45,56,29,40,18,xe" fillcolor="black" stroked="f">
                <v:path arrowok="t"/>
              </v:shape>
              <v:shape id="_x0000_s4841" style="position:absolute;left:6196;top:5721;width:53;height:27" coordsize="160,80" path="m2,l,36,12,50,36,67r21,9l85,80r8,l122,73,146,59,160,47,70,44,57,42,30,37,8,20,2,xe" fillcolor="black" stroked="f">
                <v:path arrowok="t"/>
              </v:shape>
              <v:shape id="_x0000_s4842" style="position:absolute;left:6219;top:5704;width:36;height:33" coordsize="108,98" path="m97,l95,38,89,60,67,79,57,83,30,92,,95r90,3l104,75r4,-29l107,27,97,xe" fillcolor="black" stroked="f">
                <v:path arrowok="t"/>
              </v:shape>
              <v:shape id="_x0000_s4843" style="position:absolute;left:6192;top:5701;width:36;height:32" coordsize="106,96" path="m17,l4,25,,53,1,67r9,29l12,60,14,47,31,24,46,15,74,6,106,3,17,xe" fillcolor="black" stroked="f">
                <v:path arrowok="t"/>
              </v:shape>
              <v:shape id="_x0000_s4844" style="position:absolute;left:6198;top:5690;width:53;height:27" coordsize="160,80" path="m73,l66,,38,6,13,20,,33r89,3l120,39r23,10l148,54r10,26l160,42,147,28,122,11,102,4,73,xe" fillcolor="black" stroked="f">
                <v:path arrowok="t"/>
              </v:shape>
              <v:shape id="_x0000_s4845" style="position:absolute;left:6230;top:5631;width:25;height:43" coordsize="76,129" path="m4,l,6r12,5l34,27r5,7l47,61r5,68l54,126,71,103,76,76,72,54,58,28,54,25,32,10,4,xe" fillcolor="black" stroked="f">
                <v:path arrowok="t"/>
              </v:shape>
              <v:shape id="_x0000_s4846" style="position:absolute;left:6195;top:5655;width:23;height:18" coordsize="69,54" path="m5,l,31,18,54,69,48,42,44,19,32,14,27,5,xe" fillcolor="black" stroked="f">
                <v:path arrowok="t"/>
              </v:shape>
              <v:shape id="_x0000_s4847" style="position:absolute;left:6201;top:5651;width:46;height:30" coordsize="138,89" path="m133,r-6,22l108,43r-1,l81,55,51,59,,65,13,75,38,87r30,2l86,89r29,-7l138,68,133,xe" fillcolor="black" stroked="f">
                <v:path arrowok="t"/>
              </v:shape>
              <v:shape id="_x0000_s4848" style="position:absolute;left:6192;top:5632;width:20;height:33" coordsize="59,98" path="m43,l37,1,13,17,5,31,,60,,71,8,98,13,67,18,47,36,40,52,36,59,18,54,5,43,xe" fillcolor="black" stroked="f">
                <v:path arrowok="t"/>
              </v:shape>
              <v:shape id="_x0000_s4849" style="position:absolute;left:6198;top:5580;width:55;height:32" coordsize="166,98" path="m166,r-6,l157,26r-8,8l125,37,,37,,69r125,l125,69r28,5l160,98r6,l166,xe" fillcolor="black" stroked="f">
                <v:path arrowok="t"/>
              </v:shape>
              <v:shape id="_x0000_s4850" style="position:absolute;left:6194;top:5571;width:16;height:54" coordsize="48,162" path="m,l,156r48,6l48,154,25,144,14,132,12,109r,-15l12,62r,-16l,xe" fillcolor="black" stroked="f">
                <v:path arrowok="t"/>
              </v:shape>
              <v:shape id="_x0000_s4851" style="position:absolute;left:6194;top:5569;width:16;height:18" coordsize="48,54" path="m48,l,8,12,54,14,30,26,17,48,9,48,xe" fillcolor="black" stroked="f">
                <v:path arrowok="t"/>
              </v:shape>
              <v:shape id="_x0000_s4852" style="position:absolute;left:6208;top:5499;width:45;height:29" coordsize="137,87" path="m137,r-6,l127,18r-7,7l96,27,,27,11,60r85,l97,60r27,5l131,87r6,l137,xe" fillcolor="black" stroked="f">
                <v:path arrowok="t"/>
              </v:shape>
              <v:shape id="_x0000_s4853" style="position:absolute;left:6240;top:5537;width:13;height:28" coordsize="41,82" path="m41,l35,,28,19,5,23,,55r,l28,60r7,22l41,82,41,xe" fillcolor="black" stroked="f">
                <v:path arrowok="t"/>
              </v:shape>
              <v:shape id="_x0000_s4854" style="position:absolute;left:6205;top:5519;width:36;height:37" coordsize="108,109" path="m18,l,,90,77r13,32l108,77,18,xe" fillcolor="black" stroked="f">
                <v:path arrowok="t"/>
              </v:shape>
              <v:shape id="_x0000_s4855" style="position:absolute;left:6194;top:5499;width:17;height:28" coordsize="52,84" path="m7,l,,,84r7,l13,66,34,60r18,l41,27,16,25,9,18,7,xe" fillcolor="black" stroked="f">
                <v:path arrowok="t"/>
              </v:shape>
              <v:shape id="_x0000_s4856" style="position:absolute;left:6194;top:5536;width:46;height:29" coordsize="137,86" path="m7,l,,,86r7,l10,68r7,-6l41,59r96,l124,27r-83,l16,24,9,18,7,xe" fillcolor="black" stroked="f">
                <v:path arrowok="t"/>
              </v:shape>
              <v:shape id="_x0000_s4857" style="position:absolute;left:1917;top:7896;width:15;height:21" coordsize="45,64" path="m41,l,10r13,2l30,23r9,18l41,64,45,10,41,xe" fillcolor="black" stroked="f">
                <v:path arrowok="t"/>
              </v:shape>
              <v:shape id="_x0000_s4858" style="position:absolute;left:1901;top:7887;width:30;height:33" coordsize="90,97" path="m47,l31,3,14,15,8,24,,46,4,97,5,82,10,61r3,-5l27,40r1,l49,35,90,25,75,9,67,6,47,xe" fillcolor="black" stroked="f">
                <v:path arrowok="t"/>
              </v:shape>
              <v:shape id="_x0000_s4859" style="position:absolute;left:1870;top:7919;width:53;height:26" coordsize="157,76" path="m3,l,76,6,59,7,58,29,55r128,l96,27,7,27,6,23,3,xe" fillcolor="black" stroked="f">
                <v:path arrowok="t"/>
              </v:shape>
              <v:shape id="_x0000_s4860" style="position:absolute;left:1902;top:7899;width:32;height:48" coordsize="96,145" path="m89,l85,54r,12l82,88,,88r61,28l62,116r21,3l91,137r,8l96,145r,-94l96,43,94,18,89,xe" fillcolor="black" stroked="f">
                <v:path arrowok="t"/>
              </v:shape>
              <v:shape id="_x0000_s4861" style="position:absolute;left:1873;top:7899;width:29;height:29" coordsize="89,88" path="m79,l78,60r,15l76,88,,88r89,l88,78r,-16l84,11,79,xe" fillcolor="black" stroked="f">
                <v:path arrowok="t"/>
              </v:shape>
              <v:shape id="_x0000_s4862" style="position:absolute;left:1886;top:7899;width:13;height:20" coordsize="40,60" path="m40,l,5r21,7l21,12,35,27r2,9l39,60,40,xe" fillcolor="black" stroked="f">
                <v:path arrowok="t"/>
              </v:shape>
              <v:shape id="_x0000_s4863" style="position:absolute;left:1868;top:7890;width:31;height:57" coordsize="92,171" path="m53,l40,2,22,12,12,25,3,46,,60,,84r,87l6,171r,-8l9,87r,l13,62,22,46r9,-9l52,31,92,26,79,9,74,6,53,xe" fillcolor="black" stroked="f">
                <v:path arrowok="t"/>
              </v:shape>
              <v:shape id="_x0000_s4864" style="position:absolute;left:1913;top:7844;width:9;height:18" coordsize="29,52" path="m,l,52,3,34,12,19,29,13,,xe" fillcolor="black" stroked="f">
                <v:path arrowok="t"/>
              </v:shape>
              <v:shape id="_x0000_s4865" style="position:absolute;left:1913;top:7839;width:21;height:41" coordsize="65,121" path="m27,l12,4,,15,29,28r1,l48,37r3,3l56,62r4,59l65,121r,-64l65,57,62,32,54,15,47,6,27,xe" fillcolor="black" stroked="f">
                <v:path arrowok="t"/>
              </v:shape>
              <v:shape id="_x0000_s4866" style="position:absolute;left:1910;top:7851;width:1;height:14" coordsize="1,43" path="m,43l1,,,27,,43xe" fillcolor="black" stroked="f">
                <v:path arrowok="t"/>
              </v:shape>
              <v:shape id="_x0000_s4867" style="position:absolute;left:1913;top:7860;width:20;height:20" coordsize="60,59" path="m56,l53,15,,15,34,39r20,3l60,59,56,xe" fillcolor="black" stroked="f">
                <v:path arrowok="t"/>
              </v:shape>
              <v:shape id="_x0000_s4868" style="position:absolute;left:1890;top:7857;width:34;height:23" coordsize="103,69" path="m6,l,,,69r6,l7,56r5,-5l32,49r71,l69,25r-37,l11,23,7,18,6,xe" fillcolor="black" stroked="f">
                <v:path arrowok="t"/>
              </v:shape>
              <v:shape id="_x0000_s4869" style="position:absolute;left:1900;top:7844;width:13;height:21" coordsize="37,62" path="m37,l29,19,28,62,,62r37,l37,52,37,xe" fillcolor="black" stroked="f">
                <v:path arrowok="t"/>
              </v:shape>
              <v:shape id="_x0000_s4870" style="position:absolute;left:1890;top:7817;width:34;height:22" coordsize="103,67" path="m6,l,,,67r6,l7,52r7,-6l32,45r71,l32,21,14,18,7,13,6,xe" fillcolor="black" stroked="f">
                <v:path arrowok="t"/>
              </v:shape>
              <v:shape id="_x0000_s4871" style="position:absolute;left:1900;top:7817;width:34;height:22" coordsize="102,67" path="m102,l97,,94,13r-5,6l71,21,,21,71,45r19,1l95,53r2,14l102,67,102,xe" fillcolor="black" stroked="f">
                <v:path arrowok="t"/>
              </v:shape>
              <v:shape id="_x0000_s4872" style="position:absolute;left:1917;top:7774;width:19;height:32" coordsize="58,96" path="m2,l,4,9,7,24,19r4,7l35,45r4,51l40,94,53,76,58,56,54,40,42,20,41,19,24,7,2,xe" fillcolor="black" stroked="f">
                <v:path arrowok="t"/>
              </v:shape>
              <v:shape id="_x0000_s4873" style="position:absolute;left:1890;top:7792;width:18;height:13" coordsize="53,40" path="m4,l,23,14,40,53,35,32,32,14,23,10,19,4,xe" fillcolor="black" stroked="f">
                <v:path arrowok="t"/>
              </v:shape>
              <v:shape id="_x0000_s4874" style="position:absolute;left:1895;top:7789;width:35;height:22" coordsize="104,68" path="m100,l96,17,82,32r-2,1l61,41,39,44,,49r9,8l29,66r23,2l65,67,87,62,104,51,100,xe" fillcolor="black" stroked="f">
                <v:path arrowok="t"/>
              </v:shape>
              <v:shape id="_x0000_s4875" style="position:absolute;left:1888;top:7775;width:15;height:24" coordsize="45,73" path="m32,l28,,10,12,5,23,,45r1,7l6,73,10,50,14,36,28,29,40,27,45,12,41,3,32,xe" fillcolor="black" stroked="f">
                <v:path arrowok="t"/>
              </v:shape>
              <v:shape id="_x0000_s4876" style="position:absolute;left:1891;top:7747;width:40;height:20" coordsize="120,59" path="m1,l,27,9,37,27,50r15,7l63,59r6,l90,55,109,45r11,-9l51,32r-9,l22,28,5,15,1,xe" fillcolor="black" stroked="f">
                <v:path arrowok="t"/>
              </v:shape>
              <v:shape id="_x0000_s4877" style="position:absolute;left:1908;top:7734;width:28;height:25" coordsize="83,74" path="m73,l71,27,67,44,51,58r-8,4l24,69,,70r69,4l79,56,83,34,80,21,73,xe" fillcolor="black" stroked="f">
                <v:path arrowok="t"/>
              </v:shape>
              <v:shape id="_x0000_s4878" style="position:absolute;left:1888;top:7732;width:27;height:24" coordsize="80,72" path="m14,l4,18,,40,1,51,9,72,10,45,11,34,24,18,36,10,56,5,80,2,14,xe" fillcolor="black" stroked="f">
                <v:path arrowok="t"/>
              </v:shape>
              <v:shape id="_x0000_s4879" style="position:absolute;left:1893;top:7724;width:40;height:19" coordsize="119,59" path="m54,l49,,28,5,9,16,,25r66,2l90,30r16,6l111,40r6,19l119,32,110,21,91,9,76,3,54,xe" fillcolor="black" stroked="f">
                <v:path arrowok="t"/>
              </v:shape>
              <v:shape id="_x0000_s4880" style="position:absolute;left:1893;top:7685;width:41;height:25" coordsize="124,74" path="m124,r-5,l117,18r-5,7l93,26,,26,,51r93,l94,51r21,4l119,74r5,l124,xe" fillcolor="black" stroked="f">
                <v:path arrowok="t"/>
              </v:shape>
              <v:shape id="_x0000_s4881" style="position:absolute;left:1890;top:7679;width:12;height:40" coordsize="37,121" path="m,l,116r37,5l37,115,19,108,11,99,10,83r,-13l10,45r,-11l,xe" fillcolor="black" stroked="f">
                <v:path arrowok="t"/>
              </v:shape>
              <v:shape id="_x0000_s4882" style="position:absolute;left:1890;top:7677;width:12;height:13" coordsize="37,40" path="m37,l,6,10,40,11,22,19,12,37,6,37,xe" fillcolor="black" stroked="f">
                <v:path arrowok="t"/>
              </v:shape>
              <v:shape id="_x0000_s4883" style="position:absolute;left:1928;top:7648;width:8;height:22" coordsize="24,66" path="m,l,12,6,29r7,37l16,62,24,43,20,26,17,21,,xe" fillcolor="black" stroked="f">
                <v:path arrowok="t"/>
              </v:shape>
              <v:shape id="_x0000_s4884" style="position:absolute;left:1925;top:7632;width:10;height:14" coordsize="29,43" path="m7,l,,10,12r1,4l25,43,29,31,25,17,7,xe" fillcolor="black" stroked="f">
                <v:path arrowok="t"/>
              </v:shape>
              <v:shape id="_x0000_s4885" style="position:absolute;left:1913;top:7658;width:19;height:15" coordsize="56,46" path="m49,l42,15,24,20,,27,15,41r17,5l38,45,56,37,49,xe" fillcolor="black" stroked="f">
                <v:path arrowok="t"/>
              </v:shape>
              <v:shape id="_x0000_s4886" style="position:absolute;left:1906;top:7648;width:15;height:19" coordsize="45,56" path="m4,l,12,9,34r8,15l21,56,45,49,31,45,17,29,14,23,4,xe" fillcolor="black" stroked="f">
                <v:path arrowok="t"/>
              </v:shape>
              <v:shape id="_x0000_s4887" style="position:absolute;left:1905;top:7648;width:3;height:4" coordsize="8,12" path="m8,l,,4,12,8,xe" fillcolor="black" stroked="f">
                <v:path arrowok="t"/>
              </v:shape>
              <v:shape id="_x0000_s4888" style="position:absolute;left:1925;top:7648;width:3;height:4" coordsize="9,12" path="m9,l,,9,12,9,xe" fillcolor="black" stroked="f">
                <v:path arrowok="t"/>
              </v:shape>
              <v:shape id="_x0000_s4889" style="position:absolute;left:1890;top:7637;width:44;height:19" coordsize="130,57" path="m116,r-1,4l109,6r,l85,8,40,8r-5,l14,10,,23,3,57,10,37r6,-2l38,32r6,l52,32r51,l112,32r18,-5l116,xe" fillcolor="black" stroked="f">
                <v:path arrowok="t"/>
              </v:shape>
              <v:shape id="_x0000_s4890" style="position:absolute;left:1897;top:7663;width:6;height:1" coordsize="20,4" path="m10,l,1,20,4,10,xe" fillcolor="black" stroked="f">
                <v:path arrowok="t"/>
              </v:shape>
              <v:shape id="_x0000_s4891" style="position:absolute;left:1888;top:7645;width:16;height:26" coordsize="47,79" path="m6,l4,7,,29,2,48r9,18l15,70r18,9l45,75r2,-9l45,57,25,54,14,48,9,34,6,xe" fillcolor="black" stroked="f">
                <v:path arrowok="t"/>
              </v:shape>
              <v:shape id="_x0000_s4892" style="position:absolute;left:2059;top:8157;width:49;height:6" coordsize="148,17" path="m15,l,17,18,13r130,l15,xe" fillcolor="black" stroked="f">
                <v:path arrowok="t"/>
              </v:shape>
              <v:shape id="_x0000_s4893" style="position:absolute;left:2064;top:8148;width:55;height:23" coordsize="166,69" path="m166,r-5,l161,8r-6,16l133,28,,28,133,41r21,4l161,63r,6l166,69,166,xe" fillcolor="black" stroked="f">
                <v:path arrowok="t"/>
              </v:shape>
              <v:shape id="_x0000_s4894" style="position:absolute;left:2058;top:8094;width:7;height:11" coordsize="21,31" path="m,l18,31,21,2,,xe" fillcolor="black" stroked="f">
                <v:path arrowok="t"/>
              </v:shape>
              <v:shape id="_x0000_s4895" style="position:absolute;left:2064;top:8086;width:55;height:28" coordsize="166,84" path="m166,r-5,l161,7r-6,16l133,27,3,27,,56r133,l154,59r7,19l161,84r5,l166,xe" fillcolor="black" stroked="f">
                <v:path arrowok="t"/>
              </v:shape>
              <v:shape id="_x0000_s4896" style="position:absolute;left:2053;top:8128;width:66;height:43" coordsize="197,128" path="m155,l,72r,56l5,128,8,110r8,-6l31,87,197,11,155,xe" fillcolor="black" stroked="f">
                <v:path arrowok="t"/>
              </v:shape>
              <v:shape id="_x0000_s4897" style="position:absolute;left:2053;top:8086;width:66;height:46" coordsize="197,138" path="m5,l,,,56r155,71l197,138r,-5l31,56,13,25,5,7,5,xe" fillcolor="black" stroked="f">
                <v:path arrowok="t"/>
              </v:shape>
              <v:shape id="_x0000_s4898" style="position:absolute;left:2113;top:8055;width:7;height:22" coordsize="23,66" path="m,l,12,5,30r8,36l16,63,23,44,19,26,17,22,,xe" fillcolor="black" stroked="f">
                <v:path arrowok="t"/>
              </v:shape>
              <v:shape id="_x0000_s4899" style="position:absolute;left:2110;top:8040;width:10;height:14" coordsize="30,42" path="m8,l,,11,11r1,4l26,42,30,31,26,17,8,xe" fillcolor="black" stroked="f">
                <v:path arrowok="t"/>
              </v:shape>
              <v:shape id="_x0000_s4900" style="position:absolute;left:2098;top:8065;width:19;height:15" coordsize="57,45" path="m49,l43,14,25,21,,27,16,41r16,4l39,45,57,36,49,xe" fillcolor="black" stroked="f">
                <v:path arrowok="t"/>
              </v:shape>
              <v:shape id="_x0000_s4901" style="position:absolute;left:2091;top:8055;width:15;height:19" coordsize="45,57" path="m3,l,12,9,35r7,16l20,57,45,51,31,45,16,30,14,25,3,xe" fillcolor="black" stroked="f">
                <v:path arrowok="t"/>
              </v:shape>
              <v:shape id="_x0000_s4902" style="position:absolute;left:2090;top:8055;width:2;height:4" coordsize="7,12" path="m7,l,,4,12,7,xe" fillcolor="black" stroked="f">
                <v:path arrowok="t"/>
              </v:shape>
              <v:shape id="_x0000_s4903" style="position:absolute;left:2110;top:8055;width:3;height:4" coordsize="9,12" path="m9,l,,9,12,9,xe" fillcolor="black" stroked="f">
                <v:path arrowok="t"/>
              </v:shape>
              <v:shape id="_x0000_s4904" style="position:absolute;left:2075;top:8045;width:44;height:19" coordsize="130,57" path="m116,r-1,4l108,7r,l85,8,40,8r-5,l14,11,,24,2,57,10,38r5,-3l37,31r7,l51,31r52,l112,31r18,-4l116,xe" fillcolor="black" stroked="f">
                <v:path arrowok="t"/>
              </v:shape>
              <v:shape id="_x0000_s4905" style="position:absolute;left:2082;top:8070;width:6;height:1" coordsize="20,4" path="m9,l,,20,4,9,xe" fillcolor="black" stroked="f">
                <v:path arrowok="t"/>
              </v:shape>
              <v:shape id="_x0000_s4906" style="position:absolute;left:2073;top:8053;width:16;height:25" coordsize="49,77" path="m7,l4,6,,28,3,46r9,18l16,69r19,8l46,74r3,-9l46,56,26,52,15,47,9,33,7,xe" fillcolor="black" stroked="f">
                <v:path arrowok="t"/>
              </v:shape>
              <v:shape id="_x0000_s4907" style="position:absolute;left:2075;top:8016;width:34;height:21" coordsize="101,64" path="m5,l,,,64r5,l7,50r4,-5l31,44r70,l31,19,11,18,6,13,5,xe" fillcolor="black" stroked="f">
                <v:path arrowok="t"/>
              </v:shape>
              <v:shape id="_x0000_s4908" style="position:absolute;left:2085;top:7964;width:34;height:73" coordsize="101,218" path="m101,l96,,94,14,92,79r,75l90,170r-17,3l,173r70,25l92,201r4,17l101,218,101,xe" fillcolor="black" stroked="f">
                <v:path arrowok="t"/>
              </v:shape>
              <v:shape id="_x0000_s4909" style="position:absolute;left:2075;top:7991;width:34;height:21" coordsize="101,63" path="m5,l,,,63r5,l7,49r4,-5l31,42r70,l31,18,14,17,7,11,5,xe" fillcolor="black" stroked="f">
                <v:path arrowok="t"/>
              </v:shape>
              <v:shape id="_x0000_s4910" style="position:absolute;left:2085;top:7991;width:31;height:19" coordsize="92,59" path="m92,l90,15,76,18,,18,70,42r17,2l91,48r1,11l92,xe" fillcolor="black" stroked="f">
                <v:path arrowok="t"/>
              </v:shape>
              <v:shape id="_x0000_s4911" style="position:absolute;left:2085;top:7969;width:32;height:22" coordsize="94,65" path="m94,l87,6,63,7,,7,72,31r18,2l92,48r,17l94,xe" fillcolor="black" stroked="f">
                <v:path arrowok="t"/>
              </v:shape>
              <v:shape id="_x0000_s4912" style="position:absolute;left:2075;top:7964;width:34;height:22" coordsize="103,65" path="m5,l,,,65r5,l7,52r4,-5l31,45r72,l31,21,11,18,6,13,5,xe" fillcolor="black" stroked="f">
                <v:path arrowok="t"/>
              </v:shape>
              <v:shape id="_x0000_s4913" style="position:absolute;left:2085;top:7911;width:34;height:22" coordsize="101,66" path="m101,l96,,94,14r-5,5l70,21,,21,7,45r63,l72,45r20,4l96,66r5,l101,xe" fillcolor="black" stroked="f">
                <v:path arrowok="t"/>
              </v:shape>
              <v:shape id="_x0000_s4914" style="position:absolute;left:2109;top:7939;width:10;height:21" coordsize="31,62" path="m31,l26,,21,14,4,18,,43r,l21,47r5,15l31,62,31,xe" fillcolor="black" stroked="f">
                <v:path arrowok="t"/>
              </v:shape>
              <v:shape id="_x0000_s4915" style="position:absolute;left:2083;top:7926;width:27;height:27" coordsize="81,83" path="m14,l,,67,58,77,83,81,58,14,xe" fillcolor="black" stroked="f">
                <v:path arrowok="t"/>
              </v:shape>
              <v:shape id="_x0000_s4916" style="position:absolute;left:2075;top:7911;width:13;height:21" coordsize="38,63" path="m5,l,,,63r5,l9,49,24,45r14,l31,21,11,19,6,13,5,xe" fillcolor="black" stroked="f">
                <v:path arrowok="t"/>
              </v:shape>
              <v:shape id="_x0000_s4917" style="position:absolute;left:2075;top:7938;width:34;height:22" coordsize="101,64" path="m5,l,,,64r5,l7,51r4,-5l31,45r70,l91,20r-60,l11,18,6,12,5,xe" fillcolor="black" stroked="f">
                <v:path arrowok="t"/>
              </v:shape>
              <v:shape id="_x0000_s4918" style="position:absolute;left:2075;top:7884;width:34;height:22" coordsize="101,66" path="m5,l,,,66r5,l7,52r7,-5l31,46r70,l31,21,12,20,6,15,5,xe" fillcolor="black" stroked="f">
                <v:path arrowok="t"/>
              </v:shape>
              <v:shape id="_x0000_s4919" style="position:absolute;left:2085;top:7884;width:34;height:22" coordsize="101,66" path="m101,l96,,94,15r-7,5l70,21r-33,l28,21,,21,70,46r21,3l96,66r5,l101,xe" fillcolor="black" stroked="f">
                <v:path arrowok="t"/>
              </v:shape>
              <v:shape id="_x0000_s4920" style="position:absolute;left:2095;top:7872;width:3;height:19" coordsize="9,58" path="m9,l,58r9,l9,xe" fillcolor="black" stroked="f">
                <v:path arrowok="t"/>
              </v:shape>
              <v:shape id="_x0000_s4921" style="position:absolute;left:2095;top:7872;width:14;height:19" coordsize="42,58" path="m,l,58,9,,42,,,xe" fillcolor="black" stroked="f">
                <v:path arrowok="t"/>
              </v:shape>
              <v:shape id="_x0000_s4922" style="position:absolute;left:2075;top:7857;width:20;height:22" coordsize="59,66" path="m5,l,,,66r5,l7,51r7,-5l31,45r28,l31,21,12,19,6,14,5,xe" fillcolor="black" stroked="f">
                <v:path arrowok="t"/>
              </v:shape>
              <v:shape id="_x0000_s4923" style="position:absolute;left:2085;top:7857;width:34;height:22" coordsize="101,66" path="m101,l96,,94,14r-7,5l70,21,,21,28,45r42,l72,45r20,4l96,66r5,l101,xe" fillcolor="black" stroked="f">
                <v:path arrowok="t"/>
              </v:shape>
              <v:shape id="_x0000_s4924" style="position:absolute;left:2098;top:7817;width:9;height:18" coordsize="28,52" path="m,l,52,3,34,12,18,28,13,,xe" fillcolor="black" stroked="f">
                <v:path arrowok="t"/>
              </v:shape>
              <v:shape id="_x0000_s4925" style="position:absolute;left:2098;top:7812;width:21;height:41" coordsize="64,121" path="m27,l12,4,,15,28,28r2,l48,37r2,3l55,60r4,61l64,121r,-64l64,57,62,32,54,14,46,6,27,xe" fillcolor="black" stroked="f">
                <v:path arrowok="t"/>
              </v:shape>
              <v:shape id="_x0000_s4926" style="position:absolute;left:2095;top:7823;width:1;height:15" coordsize="1,44" path="m,44l1,,,27,,44xe" fillcolor="black" stroked="f">
                <v:path arrowok="t"/>
              </v:shape>
              <v:shape id="_x0000_s4927" style="position:absolute;left:2098;top:7832;width:19;height:21" coordsize="59,61" path="m55,l53,17,,17,33,40r21,4l59,61,55,xe" fillcolor="black" stroked="f">
                <v:path arrowok="t"/>
              </v:shape>
              <v:shape id="_x0000_s4928" style="position:absolute;left:2075;top:7829;width:34;height:24" coordsize="101,70" path="m5,l,,,70r5,l7,56r4,-4l31,49r70,l68,26r-37,l10,24,6,17,5,xe" fillcolor="black" stroked="f">
                <v:path arrowok="t"/>
              </v:shape>
              <v:shape id="_x0000_s4929" style="position:absolute;left:2085;top:7817;width:13;height:21" coordsize="37,62" path="m37,l29,18,28,62,,62r37,l37,52,37,xe" fillcolor="black" stroked="f">
                <v:path arrowok="t"/>
              </v:shape>
              <v:shape id="_x0000_s4930" style="position:absolute;left:2075;top:7790;width:34;height:22" coordsize="101,67" path="m5,l,,,67r5,l6,51r6,-5l31,44r70,l31,20,12,18,6,13,5,xe" fillcolor="black" stroked="f">
                <v:path arrowok="t"/>
              </v:shape>
              <v:shape id="_x0000_s4931" style="position:absolute;left:2085;top:7790;width:34;height:22" coordsize="101,67" path="m101,l96,,94,13r-5,6l70,20,,20,70,44r20,2l95,53r1,14l101,67,101,xe" fillcolor="black" stroked="f">
                <v:path arrowok="t"/>
              </v:shape>
              <v:shape id="_x0000_s4932" style="position:absolute;left:2119;top:7773;width:2;height:8" coordsize="6,25" path="m6,13l4,8,,,,25,6,13xe" fillcolor="black" stroked="f">
                <v:path arrowok="t"/>
              </v:shape>
              <v:shape id="_x0000_s4933" style="position:absolute;left:2121;top:7771;width:15;height:11" coordsize="44,34" path="m23,l,3r22,7l24,12,37,34r7,l37,19,23,xe" fillcolor="black" stroked="f">
                <v:path arrowok="t"/>
              </v:shape>
              <v:shape id="_x0000_s4934" style="position:absolute;left:2110;top:7768;width:19;height:14" coordsize="58,44" path="m31,l8,7,,24,5,38r12,6l28,40r,-25l30,14r5,-1l58,10,54,7,31,xe" fillcolor="black" stroked="f">
                <v:path arrowok="t"/>
              </v:shape>
              <v:shape id="_x0000_s4935" style="position:absolute;left:2079;top:7725;width:30;height:4" coordsize="90,12" path="m11,l,12,20,10r70,l11,xe" fillcolor="black" stroked="f">
                <v:path arrowok="t"/>
              </v:shape>
              <v:shape id="_x0000_s4936" style="position:absolute;left:2082;top:7718;width:37;height:17" coordsize="110,52" path="m110,r-5,l104,13r-6,7l79,21,,21,79,31r21,4l105,52r5,l110,xe" fillcolor="black" stroked="f">
                <v:path arrowok="t"/>
              </v:shape>
              <v:shape id="_x0000_s4937" style="position:absolute;left:2079;top:7682;width:6;height:9" coordsize="20,26" path="m,l11,26,20,2,,xe" fillcolor="black" stroked="f">
                <v:path arrowok="t"/>
              </v:shape>
              <v:shape id="_x0000_s4938" style="position:absolute;left:2082;top:7676;width:37;height:22" coordsize="110,65" path="m110,r-5,l104,13r-6,5l79,20,9,20,,44r79,l101,49r4,16l110,65,110,xe" fillcolor="black" stroked="f">
                <v:path arrowok="t"/>
              </v:shape>
              <v:shape id="_x0000_s4939" style="position:absolute;left:2075;top:7705;width:44;height:30" coordsize="132,90" path="m98,l,42,,90r5,l7,76r4,-5l22,59,132,10,98,xe" fillcolor="black" stroked="f">
                <v:path arrowok="t"/>
              </v:shape>
              <v:shape id="_x0000_s4940" style="position:absolute;left:2075;top:7676;width:44;height:33" coordsize="132,97" path="m5,l,,,45,98,87r34,10l132,92,22,44,11,18,6,13,5,xe" fillcolor="black" stroked="f">
                <v:path arrowok="t"/>
              </v:shape>
              <v:shape id="_x0000_s4941" style="position:absolute;left:2102;top:7633;width:19;height:31" coordsize="57,95" path="m4,l,4,9,8,24,20r3,3l32,44r5,51l40,93,51,75,57,54,53,35,40,18,23,6,4,xe" fillcolor="black" stroked="f">
                <v:path arrowok="t"/>
              </v:shape>
              <v:shape id="_x0000_s4942" style="position:absolute;left:2075;top:7652;width:15;height:18" coordsize="44,52" path="m4,l,19,13,36r11,8l44,52,40,34,32,32,14,22,11,19,4,xe" fillcolor="black" stroked="f">
                <v:path arrowok="t"/>
              </v:shape>
              <v:shape id="_x0000_s4943" style="position:absolute;left:2092;top:7647;width:22;height:17" coordsize="68,51" path="m63,l59,16,46,33r-5,4l23,46,,49r68,2l63,xe" fillcolor="black" stroked="f">
                <v:path arrowok="t"/>
              </v:shape>
              <v:shape id="_x0000_s4944" style="position:absolute;left:2073;top:7642;width:16;height:17" coordsize="47,49" path="m4,l,22r2,7l7,49,11,30,16,15,29,4,47,,4,xe" fillcolor="black" stroked="f">
                <v:path arrowok="t"/>
              </v:shape>
              <v:shape id="_x0000_s4945" style="position:absolute;left:2074;top:7633;width:40;height:37" coordsize="120,113" path="m52,l51,,29,4,12,14,,29r43,l43,93r4,18l70,113r13,-1l103,107,120,95,52,93,52,xe" fillcolor="black" stroked="f">
                <v:path arrowok="t"/>
              </v:shape>
              <v:shape id="_x0000_s4946" style="position:absolute;left:2109;top:7613;width:10;height:15" coordsize="29,44" path="m29,l24,,22,10r-7,3l,15r4,4l20,35r4,9l29,44,29,xe" fillcolor="black" stroked="f">
                <v:path arrowok="t"/>
              </v:shape>
              <v:shape id="_x0000_s4947" style="position:absolute;left:2097;top:7607;width:17;height:11" coordsize="53,33" path="m8,l,6,38,33,53,31,38,22,8,xe" fillcolor="black" stroked="f">
                <v:path arrowok="t"/>
              </v:shape>
              <v:shape id="_x0000_s4948" style="position:absolute;left:2075;top:7607;width:9;height:21" coordsize="28,63" path="m5,l,,,63r5,l9,47r,l28,31,11,10,6,7,5,xe" fillcolor="black" stroked="f">
                <v:path arrowok="t"/>
              </v:shape>
              <v:shape id="_x0000_s4949" style="position:absolute;left:2079;top:7591;width:36;height:27" coordsize="109,79" path="m92,l43,34r-9,5l20,49r-8,4l,58,17,79,54,54r8,-6l92,28,109,18,92,xe" fillcolor="black" stroked="f">
                <v:path arrowok="t"/>
              </v:shape>
              <v:shape id="_x0000_s4950" style="position:absolute;left:2109;top:7581;width:10;height:21" coordsize="29,64" path="m29,l24,,20,14r-1,1l,32,17,50r5,4l24,64r5,l29,xe" fillcolor="black" stroked="f">
                <v:path arrowok="t"/>
              </v:shape>
              <v:shape id="_x0000_s4951" style="position:absolute;left:2079;top:7596;width:14;height:8" coordsize="43,25" path="m20,l,4,20,14,34,25r9,-5l20,xe" fillcolor="black" stroked="f">
                <v:path arrowok="t"/>
              </v:shape>
              <v:shape id="_x0000_s4952" style="position:absolute;left:2075;top:7585;width:10;height:16" coordsize="31,46" path="m5,l,,,46r5,l6,37r5,-1l31,32,25,28,9,13,5,xe" fillcolor="black" stroked="f">
                <v:path arrowok="t"/>
              </v:shape>
              <v:shape id="_x0000_s4953" style="position:absolute;left:2113;top:7551;width:7;height:22" coordsize="23,66" path="m,l,11,5,29r8,37l16,63,23,42,19,26,17,22,,xe" fillcolor="black" stroked="f">
                <v:path arrowok="t"/>
              </v:shape>
              <v:shape id="_x0000_s4954" style="position:absolute;left:2110;top:7535;width:10;height:15" coordsize="30,43" path="m8,l,,11,12r1,4l26,43,30,31,26,17,8,xe" fillcolor="black" stroked="f">
                <v:path arrowok="t"/>
              </v:shape>
              <v:shape id="_x0000_s4955" style="position:absolute;left:2098;top:7561;width:19;height:15" coordsize="57,46" path="m49,l43,15,25,21,,26,16,42r16,4l39,46,57,37,49,xe" fillcolor="black" stroked="f">
                <v:path arrowok="t"/>
              </v:shape>
              <v:shape id="_x0000_s4956" style="position:absolute;left:2091;top:7551;width:15;height:18" coordsize="45,55" path="m3,l,11,9,33r7,17l20,55,45,50,31,45,16,28,14,23,3,xe" fillcolor="black" stroked="f">
                <v:path arrowok="t"/>
              </v:shape>
              <v:shape id="_x0000_s4957" style="position:absolute;left:2090;top:7551;width:2;height:4" coordsize="7,11" path="m7,l,,4,11,7,xe" fillcolor="black" stroked="f">
                <v:path arrowok="t"/>
              </v:shape>
              <v:shape id="_x0000_s4958" style="position:absolute;left:2110;top:7551;width:3;height:4" coordsize="9,11" path="m9,l,,9,11,9,xe" fillcolor="black" stroked="f">
                <v:path arrowok="t"/>
              </v:shape>
              <v:shape id="_x0000_s4959" style="position:absolute;left:2075;top:7541;width:44;height:19" coordsize="130,57" path="m116,r-1,4l108,6r,l85,6,40,6r-5,l14,9,,22,2,57,10,37r5,-2l37,31r7,l51,31r52,l112,31r18,-4l116,xe" fillcolor="black" stroked="f">
                <v:path arrowok="t"/>
              </v:shape>
              <v:shape id="_x0000_s4960" style="position:absolute;left:2082;top:7566;width:6;height:1" coordsize="20,4" path="m9,l,,20,4,9,xe" fillcolor="black" stroked="f">
                <v:path arrowok="t"/>
              </v:shape>
              <v:shape id="_x0000_s4961" style="position:absolute;left:2073;top:7548;width:16;height:26" coordsize="49,78" path="m7,l4,8,,29,3,47r9,19l16,71r19,7l46,76r3,-9l46,58,26,54,15,49,9,35,7,xe" fillcolor="black" stroked="f">
                <v:path arrowok="t"/>
              </v:shape>
              <v:shape id="_x0000_s4962" style="position:absolute;left:2075;top:7511;width:34;height:22" coordsize="101,66" path="m5,l,,,66r5,l7,51r7,-5l31,45r70,l31,21,12,19,6,14,5,xe" fillcolor="black" stroked="f">
                <v:path arrowok="t"/>
              </v:shape>
            </v:group>
            <v:group id="_x0000_s5164" style="position:absolute;left:2073;top:7238;width:880;height:1118" coordorigin="2073,7238" coordsize="880,1118">
              <v:shape id="_x0000_s4964" style="position:absolute;left:2085;top:7511;width:34;height:22" coordsize="101,66" path="m101,l96,,94,14r-7,5l70,21r-33,l28,21,,21,70,45r21,4l96,66r5,l101,xe" fillcolor="black" stroked="f">
                <v:path arrowok="t"/>
              </v:shape>
              <v:shape id="_x0000_s4965" style="position:absolute;left:2095;top:7498;width:3;height:20" coordsize="9,59" path="m9,l,59r9,l9,xe" fillcolor="black" stroked="f">
                <v:path arrowok="t"/>
              </v:shape>
              <v:shape id="_x0000_s4966" style="position:absolute;left:2095;top:7498;width:14;height:20" coordsize="42,59" path="m,l,59,9,,42,,,xe" fillcolor="black" stroked="f">
                <v:path arrowok="t"/>
              </v:shape>
              <v:shape id="_x0000_s4967" style="position:absolute;left:2075;top:7484;width:20;height:21" coordsize="59,64" path="m5,l,,,64r5,l7,50r7,-5l31,43r28,l31,19,12,18,6,13,5,xe" fillcolor="black" stroked="f">
                <v:path arrowok="t"/>
              </v:shape>
              <v:shape id="_x0000_s4968" style="position:absolute;left:2085;top:7484;width:34;height:21" coordsize="101,64" path="m101,l96,,94,13r-7,5l70,19,,19,28,43r42,l72,43r20,4l96,64r5,l101,xe" fillcolor="black" stroked="f">
                <v:path arrowok="t"/>
              </v:shape>
              <v:shape id="_x0000_s4969" style="position:absolute;left:2085;top:7430;width:34;height:22" coordsize="101,65" path="m101,l96,,94,13r-5,6l70,21,,21,7,44r63,l72,44r20,5l96,65r5,l101,xe" fillcolor="black" stroked="f">
                <v:path arrowok="t"/>
              </v:shape>
              <v:shape id="_x0000_s4970" style="position:absolute;left:2109;top:7459;width:10;height:20" coordsize="31,61" path="m31,l26,,21,14,4,16,,41r,l21,45r5,16l31,61,31,xe" fillcolor="black" stroked="f">
                <v:path arrowok="t"/>
              </v:shape>
              <v:shape id="_x0000_s4971" style="position:absolute;left:2083;top:7445;width:27;height:27" coordsize="81,83" path="m14,l,,67,58,77,83,81,58,14,xe" fillcolor="black" stroked="f">
                <v:path arrowok="t"/>
              </v:shape>
              <v:shape id="_x0000_s4972" style="position:absolute;left:2075;top:7430;width:13;height:21" coordsize="38,62" path="m5,l,,,62r5,l9,49,24,44r14,l31,21,11,19,6,13,5,xe" fillcolor="black" stroked="f">
                <v:path arrowok="t"/>
              </v:shape>
              <v:shape id="_x0000_s4973" style="position:absolute;left:2075;top:7458;width:34;height:21" coordsize="101,64" path="m5,l,,,64r5,l7,50r4,-4l31,44r70,l91,19r-60,l11,18,6,13,5,xe" fillcolor="black" stroked="f">
                <v:path arrowok="t"/>
              </v:shape>
              <v:shape id="_x0000_s4974" style="position:absolute;left:2111;top:7410;width:8;height:17" coordsize="23,50" path="m18,r,6l13,26,,46r4,4l12,41,23,23,18,xe" fillcolor="black" stroked="f">
                <v:path arrowok="t"/>
              </v:shape>
              <v:shape id="_x0000_s4975" style="position:absolute;left:2075;top:7410;width:14;height:14" coordsize="41,40" path="m3,l1,29,,34r,6l41,40r,-5l24,30,9,17,3,xe" fillcolor="black" stroked="f">
                <v:path arrowok="t"/>
              </v:shape>
              <v:shape id="_x0000_s4976" style="position:absolute;left:2073;top:7401;width:11;height:19" coordsize="34,57" path="m4,l,23r,l6,45,7,57,9,28,17,10,34,4,4,xe" fillcolor="black" stroked="f">
                <v:path arrowok="t"/>
              </v:shape>
              <v:shape id="_x0000_s4977" style="position:absolute;left:2092;top:7397;width:15;height:16" coordsize="45,48" path="m18,l9,22,,26,7,48r7,l18,30,29,15,45,11,18,xe" fillcolor="black" stroked="f">
                <v:path arrowok="t"/>
              </v:shape>
              <v:shape id="_x0000_s4978" style="position:absolute;left:2074;top:7393;width:21;height:13" coordsize="62,38" path="m30,l22,1,5,12,,23r30,4l30,27r19,7l53,38r9,-4l58,23,45,6,30,xe" fillcolor="black" stroked="f">
                <v:path arrowok="t"/>
              </v:shape>
              <v:shape id="_x0000_s4979" style="position:absolute;left:2098;top:7391;width:23;height:27" coordsize="69,79" path="m29,l13,4,,18,27,29r3,l49,37r,l57,56r5,23l65,73,69,51,66,30,56,13,49,7,29,xe" fillcolor="black" stroked="f">
                <v:path arrowok="t"/>
              </v:shape>
              <v:shape id="_x0000_s4980" style="position:absolute;left:2079;top:7376;width:30;height:4" coordsize="90,13" path="m11,l,13,20,10r70,l11,xe" fillcolor="black" stroked="f">
                <v:path arrowok="t"/>
              </v:shape>
              <v:shape id="_x0000_s4981" style="position:absolute;left:2082;top:7369;width:37;height:17" coordsize="110,52" path="m110,r-5,l104,14r-6,5l79,21,,21,79,31r21,4l105,52r5,l110,xe" fillcolor="black" stroked="f">
                <v:path arrowok="t"/>
              </v:shape>
              <v:shape id="_x0000_s4982" style="position:absolute;left:2079;top:7333;width:6;height:9" coordsize="20,27" path="m,l11,27,20,3,,xe" fillcolor="black" stroked="f">
                <v:path arrowok="t"/>
              </v:shape>
              <v:shape id="_x0000_s4983" style="position:absolute;left:2082;top:7327;width:37;height:22" coordsize="110,66" path="m110,r-5,l104,13r-6,6l79,21,9,21,,45r79,l101,49r4,17l110,66,110,xe" fillcolor="black" stroked="f">
                <v:path arrowok="t"/>
              </v:shape>
              <v:shape id="_x0000_s4984" style="position:absolute;left:2075;top:7356;width:44;height:30" coordsize="132,89" path="m98,l,42,,89r5,l7,76r4,-5l22,58,132,10,98,xe" fillcolor="black" stroked="f">
                <v:path arrowok="t"/>
              </v:shape>
              <v:shape id="_x0000_s4985" style="position:absolute;left:2075;top:7327;width:44;height:33" coordsize="132,98" path="m5,l,,,45,98,88r34,10l132,93,22,45,11,18,6,13,5,xe" fillcolor="black" stroked="f">
                <v:path arrowok="t"/>
              </v:shape>
              <v:shape id="_x0000_s4986" style="position:absolute;left:2098;top:7287;width:9;height:18" coordsize="28,53" path="m,l,53,3,35,12,19,28,14,,xe" fillcolor="black" stroked="f">
                <v:path arrowok="t"/>
              </v:shape>
              <v:shape id="_x0000_s4987" style="position:absolute;left:2098;top:7282;width:21;height:41" coordsize="64,121" path="m27,l12,4,,14,28,28r2,l48,37r2,3l55,61r4,60l64,121r,-64l64,55,62,32,54,14,46,6,27,xe" fillcolor="black" stroked="f">
                <v:path arrowok="t"/>
              </v:shape>
              <v:shape id="_x0000_s4988" style="position:absolute;left:2095;top:7293;width:1;height:15" coordsize="1,43" path="m,43l1,,,26,,43xe" fillcolor="black" stroked="f">
                <v:path arrowok="t"/>
              </v:shape>
              <v:shape id="_x0000_s4989" style="position:absolute;left:2098;top:7303;width:19;height:20" coordsize="59,60" path="m55,l53,15,,15,33,39r21,4l59,60,55,xe" fillcolor="black" stroked="f">
                <v:path arrowok="t"/>
              </v:shape>
              <v:shape id="_x0000_s4990" style="position:absolute;left:2075;top:7299;width:34;height:24" coordsize="101,71" path="m5,l,,,71r5,l7,57r4,-5l31,50r70,l68,26r-37,l10,25,6,18,5,xe" fillcolor="black" stroked="f">
                <v:path arrowok="t"/>
              </v:shape>
              <v:shape id="_x0000_s4991" style="position:absolute;left:2085;top:7287;width:13;height:21" coordsize="37,62" path="m37,l29,19,28,62,,62r37,l37,53,37,xe" fillcolor="black" stroked="f">
                <v:path arrowok="t"/>
              </v:shape>
              <v:shape id="_x0000_s4992" style="position:absolute;left:2075;top:7260;width:34;height:22" coordsize="101,67" path="m5,l,,,67r5,l6,51r6,-6l31,44r70,l31,19,12,18,6,13,5,xe" fillcolor="black" stroked="f">
                <v:path arrowok="t"/>
              </v:shape>
              <v:shape id="_x0000_s4993" style="position:absolute;left:2085;top:7260;width:34;height:22" coordsize="101,67" path="m101,l96,,94,13r-5,5l70,19,,19,70,44r20,2l95,51r1,16l101,67,101,xe" fillcolor="black" stroked="f">
                <v:path arrowok="t"/>
              </v:shape>
              <v:shape id="_x0000_s4994" style="position:absolute;left:2119;top:7243;width:2;height:8" coordsize="6,25" path="m6,13l4,7,,,,25,6,13xe" fillcolor="black" stroked="f">
                <v:path arrowok="t"/>
              </v:shape>
              <v:shape id="_x0000_s4995" style="position:absolute;left:2121;top:7241;width:15;height:11" coordsize="44,34" path="m23,l,1r22,9l24,12,37,34r7,l37,18,23,xe" fillcolor="black" stroked="f">
                <v:path arrowok="t"/>
              </v:shape>
              <v:shape id="_x0000_s4996" style="position:absolute;left:2110;top:7238;width:19;height:14" coordsize="58,44" path="m31,l8,8,,24,5,38r12,6l28,40r,-25l30,13r5,-2l58,10,54,6,31,xe" fillcolor="black" stroked="f">
                <v:path arrowok="t"/>
              </v:shape>
              <v:shape id="_x0000_s4997" style="position:absolute;left:2326;top:7878;width:54;height:29" coordsize="163,87" path="m163,r-6,l151,24r,l126,29,,29,13,57r113,l128,57r23,5l151,62r6,25l163,87,163,xe" fillcolor="black" stroked="f">
                <v:path arrowok="t"/>
              </v:shape>
              <v:shape id="_x0000_s4998" style="position:absolute;left:2368;top:7918;width:12;height:29" coordsize="37,87" path="m37,l31,,29,21r-8,6l4,30,,57r2,l25,62r6,25l37,87,37,xe" fillcolor="black" stroked="f">
                <v:path arrowok="t"/>
              </v:shape>
              <v:shape id="_x0000_s4999" style="position:absolute;left:2325;top:7897;width:44;height:40" coordsize="133,120" path="m16,l,,118,93r11,27l133,93,16,xe" fillcolor="black" stroked="f">
                <v:path arrowok="t"/>
              </v:shape>
              <v:shape id="_x0000_s5000" style="position:absolute;left:2314;top:7878;width:16;height:29" coordsize="49,87" path="m5,l,,,87r5,l10,62,33,57r16,l36,29r-1,l11,24,5,xe" fillcolor="black" stroked="f">
                <v:path arrowok="t"/>
              </v:shape>
              <v:shape id="_x0000_s5001" style="position:absolute;left:2314;top:7918;width:54;height:29" coordsize="162,87" path="m5,l,,,87r5,l11,62r,l36,57r126,l151,30,36,30r-1,l11,25,5,xe" fillcolor="black" stroked="f">
                <v:path arrowok="t"/>
              </v:shape>
              <v:shape id="_x0000_s5002" style="position:absolute;left:2335;top:7853;width:35;height:21" coordsize="104,64" path="m6,l,,,64r6,l8,50r7,-5l31,44r73,l31,21,15,19,8,13,6,xe" fillcolor="black" stroked="f">
                <v:path arrowok="t"/>
              </v:shape>
              <v:shape id="_x0000_s5003" style="position:absolute;left:2346;top:7853;width:34;height:21" coordsize="104,64" path="m104,l98,,96,14r-7,5l73,21r-34,l29,21,,21,73,44r20,4l98,64r6,l104,xe" fillcolor="black" stroked="f">
                <v:path arrowok="t"/>
              </v:shape>
              <v:shape id="_x0000_s5004" style="position:absolute;left:2355;top:7840;width:4;height:20" coordsize="10,58" path="m10,l,58r10,l10,xe" fillcolor="black" stroked="f">
                <v:path arrowok="t"/>
              </v:shape>
              <v:shape id="_x0000_s5005" style="position:absolute;left:2355;top:7840;width:15;height:20" coordsize="44,58" path="m,l,58,10,,44,,,xe" fillcolor="black" stroked="f">
                <v:path arrowok="t"/>
              </v:shape>
              <v:shape id="_x0000_s5006" style="position:absolute;left:2335;top:7825;width:20;height:22" coordsize="60,65" path="m6,l,,,65r6,l8,51r8,-5l31,46r29,l31,21,15,20,8,13,6,xe" fillcolor="black" stroked="f">
                <v:path arrowok="t"/>
              </v:shape>
              <v:shape id="_x0000_s5007" style="position:absolute;left:2346;top:7825;width:34;height:22" coordsize="104,65" path="m104,l98,,96,15r-7,5l73,21,,21,29,46r44,l73,46r20,3l98,65r6,l104,xe" fillcolor="black" stroked="f">
                <v:path arrowok="t"/>
              </v:shape>
              <v:shape id="_x0000_s5008" style="position:absolute;left:2377;top:7778;width:25;height:24" coordsize="74,72" path="m74,l68,,66,18r-5,6l42,25,,25,,49r42,l43,49r21,3l68,72r6,l74,xe" fillcolor="black" stroked="f">
                <v:path arrowok="t"/>
              </v:shape>
              <v:shape id="_x0000_s5009" style="position:absolute;left:2377;top:7780;width:2;height:14" coordsize="8,44" path="m4,l,11,1,44,1,20,8,14,4,xe" fillcolor="black" stroked="f">
                <v:path arrowok="t"/>
              </v:shape>
              <v:shape id="_x0000_s5010" style="position:absolute;left:2336;top:7794;width:38;height:7" coordsize="112,20" path="m8,l,7,4,20,5,14,21,r91,l8,xe" fillcolor="black" stroked="f">
                <v:path arrowok="t"/>
              </v:shape>
              <v:shape id="_x0000_s5011" style="position:absolute;left:2339;top:7786;width:2;height:8" coordsize="7,26" path="m4,l,26,7,2,4,xe" fillcolor="black" stroked="f">
                <v:path arrowok="t"/>
              </v:shape>
              <v:shape id="_x0000_s5012" style="position:absolute;left:2339;top:7783;width:42;height:26" coordsize="127,78" path="m113,l102,9,7,9,,33r104,l108,36r9,17l122,78r5,-20l126,51,114,33,113,xe" fillcolor="black" stroked="f">
                <v:path arrowok="t"/>
              </v:shape>
              <v:shape id="_x0000_s5013" style="position:absolute;left:2359;top:7767;width:22;height:17" coordsize="68,53" path="m48,l,13r3,l27,14r17,5l48,22,58,39r4,14l68,34,63,17,48,xe" fillcolor="black" stroked="f">
                <v:path arrowok="t"/>
              </v:shape>
              <v:shape id="_x0000_s5014" style="position:absolute;left:2336;top:7762;width:39;height:18" coordsize="116,52" path="m65,l55,,34,4,15,13,,27,5,52,6,43,18,34,38,27,68,26,116,13,108,9,89,1,65,xe" fillcolor="black" stroked="f">
                <v:path arrowok="t"/>
              </v:shape>
              <v:shape id="_x0000_s5015" style="position:absolute;left:2359;top:7801;width:21;height:13" coordsize="62,39" path="m57,r,5l43,21,25,26,,27,47,39,62,25,57,xe" fillcolor="black" stroked="f">
                <v:path arrowok="t"/>
              </v:shape>
              <v:shape id="_x0000_s5016" style="position:absolute;left:2334;top:7797;width:41;height:22" coordsize="122,66" path="m7,l,20,6,38,21,53r7,4l48,64r22,2l82,66r20,-5l122,52,75,40r-6,l44,38,26,34,20,30,11,13,7,xe" fillcolor="black" stroked="f">
                <v:path arrowok="t"/>
              </v:shape>
              <v:shape id="_x0000_s5017" style="position:absolute;left:2334;top:7771;width:6;height:23" coordsize="19,69" path="m6,l,18r2,9l13,45r2,24l19,43,11,25,6,xe" fillcolor="black" stroked="f">
                <v:path arrowok="t"/>
              </v:shape>
              <v:shape id="_x0000_s5018" style="position:absolute;left:2317;top:7798;width:1;height:4" coordsize="3,13" path="m3,10l1,,,13,3,10xe" fillcolor="black" stroked="f">
                <v:path arrowok="t"/>
              </v:shape>
              <v:shape id="_x0000_s5019" style="position:absolute;left:2311;top:7786;width:28;height:16" coordsize="84,47" path="m82,l,,,7,17,47,18,34r5,-8l24,26,48,24r36,l82,xe" fillcolor="black" stroked="f">
                <v:path arrowok="t"/>
              </v:shape>
              <v:shape id="_x0000_s5020" style="position:absolute;left:2376;top:7724;width:5;height:19" coordsize="15,57" path="m10,l6,25,,45,4,57,13,43,15,25r,-4l10,xe" fillcolor="black" stroked="f">
                <v:path arrowok="t"/>
              </v:shape>
              <v:shape id="_x0000_s5021" style="position:absolute;left:2340;top:7755;width:1;height:3" coordsize="5,10" path="m5,9l3,,,10,5,9xe" fillcolor="black" stroked="f">
                <v:path arrowok="t"/>
              </v:shape>
              <v:shape id="_x0000_s5022" style="position:absolute;left:2361;top:7718;width:19;height:14" coordsize="57,42" path="m44,l,6r2,l25,9r17,9l47,22r6,20l57,17,44,xe" fillcolor="black" stroked="f">
                <v:path arrowok="t"/>
              </v:shape>
              <v:shape id="_x0000_s5023" style="position:absolute;left:2339;top:7711;width:36;height:21" coordsize="108,62" path="m50,l39,1,18,6,,17,5,62,6,58,17,40r5,-4l40,28,64,26r44,-6l93,10,74,2,50,xe" fillcolor="black" stroked="f">
                <v:path arrowok="t"/>
              </v:shape>
              <v:shape id="_x0000_s5024" style="position:absolute;left:2334;top:7744;width:57;height:14" coordsize="171,41" path="m,l17,41,20,31r2,-8l28,19,44,18r127,l,xe" fillcolor="black" stroked="f">
                <v:path arrowok="t"/>
              </v:shape>
              <v:shape id="_x0000_s5025" style="position:absolute;left:2345;top:7742;width:2;height:1" coordsize="7,3" path="m6,l,3r7,l6,xe" fillcolor="black" stroked="f">
                <v:path arrowok="t"/>
              </v:shape>
              <v:shape id="_x0000_s5026" style="position:absolute;left:2345;top:7739;width:33;height:4" coordsize="98,12" path="m94,l80,11,58,12,7,12,,12r98,l94,xe" fillcolor="black" stroked="f">
                <v:path arrowok="t"/>
              </v:shape>
              <v:shape id="_x0000_s5027" style="position:absolute;left:2334;top:7735;width:68;height:24" coordsize="203,71" path="m203,r-6,l195,15r-6,5l172,23r-41,l33,23,,23r,5l171,46r18,3l194,53r3,14l197,71r6,l203,xe" fillcolor="black" stroked="f">
                <v:path arrowok="t"/>
              </v:shape>
              <v:shape id="_x0000_s5028" style="position:absolute;left:2334;top:7717;width:13;height:26" coordsize="39,77" path="m16,l6,12,,33r,1l7,55r6,8l33,77r6,-3l25,59,21,45,16,xe" fillcolor="black" stroked="f">
                <v:path arrowok="t"/>
              </v:shape>
              <v:shape id="_x0000_s5029" style="position:absolute;left:2373;top:7679;width:8;height:22" coordsize="23,66" path="m1,l,12,6,30r8,36l17,64,23,43,19,26,17,21,1,xe" fillcolor="black" stroked="f">
                <v:path arrowok="t"/>
              </v:shape>
              <v:shape id="_x0000_s5030" style="position:absolute;left:2371;top:7664;width:10;height:14" coordsize="30,42" path="m8,l,,11,11r1,5l25,42,30,32,25,18,8,xe" fillcolor="black" stroked="f">
                <v:path arrowok="t"/>
              </v:shape>
              <v:shape id="_x0000_s5031" style="position:absolute;left:2359;top:7689;width:19;height:15" coordsize="57,45" path="m49,l43,14,25,21,,26,15,40r16,5l38,45,57,36,49,xe" fillcolor="black" stroked="f">
                <v:path arrowok="t"/>
              </v:shape>
              <v:shape id="_x0000_s5032" style="position:absolute;left:2352;top:7679;width:15;height:19" coordsize="45,56" path="m4,l,12,9,34r7,15l20,56,45,51,29,45,16,29,14,24,4,xe" fillcolor="black" stroked="f">
                <v:path arrowok="t"/>
              </v:shape>
              <v:shape id="_x0000_s5033" style="position:absolute;left:2351;top:7679;width:3;height:4" coordsize="9,12" path="m9,l,,5,12,9,xe" fillcolor="black" stroked="f">
                <v:path arrowok="t"/>
              </v:shape>
              <v:shape id="_x0000_s5034" style="position:absolute;left:2371;top:7679;width:3;height:4" coordsize="9,12" path="m9,l,,8,12,9,xe" fillcolor="black" stroked="f">
                <v:path arrowok="t"/>
              </v:shape>
              <v:shape id="_x0000_s5035" style="position:absolute;left:2336;top:7669;width:43;height:19" coordsize="129,56" path="m116,r-1,4l108,6r,1l85,7,40,7r-7,l14,9,,22,3,56,10,38r4,-3l37,31r6,l52,31r51,l112,31r17,-5l116,xe" fillcolor="black" stroked="f">
                <v:path arrowok="t"/>
              </v:shape>
              <v:shape id="_x0000_s5036" style="position:absolute;left:2343;top:7694;width:6;height:1" coordsize="18,3" path="m8,l,,18,3,8,xe" fillcolor="black" stroked="f">
                <v:path arrowok="t"/>
              </v:shape>
              <v:shape id="_x0000_s5037" style="position:absolute;left:2334;top:7676;width:16;height:27" coordsize="48,79" path="m7,l3,7,,30,3,48r8,18l16,71r18,8l44,75r4,-9l44,57,26,54,15,49,10,34,7,xe" fillcolor="black" stroked="f">
                <v:path arrowok="t"/>
              </v:shape>
              <v:shape id="_x0000_s5038" style="position:absolute;left:2372;top:7646;width:8;height:16" coordsize="23,49" path="m18,r,5l12,24,,45r4,4l12,40,23,22,18,xe" fillcolor="black" stroked="f">
                <v:path arrowok="t"/>
              </v:shape>
              <v:shape id="_x0000_s5039" style="position:absolute;left:2335;top:7646;width:15;height:13" coordsize="43,40" path="m6,l3,28,,33r,7l43,40r,-5l26,29,11,17,6,xe" fillcolor="black" stroked="f">
                <v:path arrowok="t"/>
              </v:shape>
              <v:shape id="_x0000_s5040" style="position:absolute;left:2334;top:7637;width:11;height:18" coordsize="33,55" path="m4,l,22r,l4,44,7,55,10,27,16,9,33,2,4,xe" fillcolor="black" stroked="f">
                <v:path arrowok="t"/>
              </v:shape>
              <v:shape id="_x0000_s5041" style="position:absolute;left:2353;top:7633;width:15;height:16" coordsize="45,48" path="m17,l9,22,,27,5,48r9,l17,30,27,16,45,10,17,xe" fillcolor="black" stroked="f">
                <v:path arrowok="t"/>
              </v:shape>
              <v:shape id="_x0000_s5042" style="position:absolute;left:2335;top:7629;width:21;height:13" coordsize="62,39" path="m29,l22,,6,13,,24r29,2l30,26r19,8l53,39r9,-5l57,22,46,6,29,xe" fillcolor="black" stroked="f">
                <v:path arrowok="t"/>
              </v:shape>
              <v:shape id="_x0000_s5043" style="position:absolute;left:2359;top:7627;width:22;height:26" coordsize="68,79" path="m30,l13,4,,18,28,28r3,l50,36r,l58,57r5,22l66,72,68,50,66,31,57,13,49,6,30,xe" fillcolor="black" stroked="f">
                <v:path arrowok="t"/>
              </v:shape>
              <v:shape id="_x0000_s5044" style="position:absolute;left:2368;top:7585;width:9;height:16" coordsize="27,46" path="m27,l,13r,l20,21r2,3l27,46,27,xe" fillcolor="black" stroked="f">
                <v:path arrowok="t"/>
              </v:shape>
              <v:shape id="_x0000_s5045" style="position:absolute;left:2357;top:7580;width:20;height:23" coordsize="61,70" path="m34,l22,3,7,15,,37,6,70,6,59,14,39r1,-2l34,29,61,16,54,7,34,xe" fillcolor="black" stroked="f">
                <v:path arrowok="t"/>
              </v:shape>
              <v:shape id="_x0000_s5046" style="position:absolute;left:2338;top:7604;width:32;height:13" coordsize="96,38" path="m1,l,38,5,33,23,32r73,l1,7,1,xe" fillcolor="black" stroked="f">
                <v:path arrowok="t"/>
              </v:shape>
              <v:shape id="_x0000_s5047" style="position:absolute;left:2355;top:7591;width:4;height:16" coordsize="10,47" path="m2,l1,40,,47r10,l10,37,4,4,2,xe" fillcolor="black" stroked="f">
                <v:path arrowok="t"/>
              </v:shape>
              <v:shape id="_x0000_s5048" style="position:absolute;left:2338;top:7585;width:42;height:36" coordsize="126,108" path="m116,r,46l114,64r-53,l51,64,,64,95,89r20,3l120,108r6,l126,43r,-2l123,18,116,xe" fillcolor="black" stroked="f">
                <v:path arrowok="t"/>
              </v:shape>
              <v:shape id="_x0000_s5049" style="position:absolute;left:2335;top:7591;width:12;height:30" coordsize="34,90" path="m3,l2,5,,28,,90r6,l8,77,9,39,11,28,16,9r,l34,,3,xe" fillcolor="black" stroked="f">
                <v:path arrowok="t"/>
              </v:shape>
              <v:shape id="_x0000_s5050" style="position:absolute;left:2336;top:7583;width:20;height:21" coordsize="59,65" path="m31,l12,8,,26r31,l50,35r4,6l58,65,59,25,49,7,31,xe" fillcolor="black" stroked="f">
                <v:path arrowok="t"/>
              </v:shape>
              <v:shape id="_x0000_s5051" style="position:absolute;left:2392;top:7557;width:10;height:17" coordsize="30,51" path="m4,47r9,4l25,46,30,32r,-3l20,6,13,,6,15,3,23,,36,4,47xe" fillcolor="black" stroked="f">
                <v:path arrowok="t"/>
              </v:shape>
              <v:shape id="_x0000_s5052" style="position:absolute;left:2335;top:7555;width:10;height:21" coordsize="29,62" path="m6,l,,,62r6,l9,51r8,-6l29,38,16,15,8,13,6,2,6,xe" fillcolor="black" stroked="f">
                <v:path arrowok="t"/>
              </v:shape>
              <v:shape id="_x0000_s5053" style="position:absolute;left:2341;top:7548;width:37;height:20" coordsize="113,60" path="m84,l15,32,,37,13,60,113,11,84,xe" fillcolor="black" stroked="f">
                <v:path arrowok="t"/>
              </v:shape>
              <v:shape id="_x0000_s5054" style="position:absolute;left:2340;top:7534;width:56;height:28" coordsize="169,84" path="m13,l,11r12,2l87,43r29,11l140,65r18,10l162,84r7,-15l147,54,13,xe" fillcolor="black" stroked="f">
                <v:path arrowok="t"/>
              </v:shape>
              <v:shape id="_x0000_s5055" style="position:absolute;left:2335;top:7527;width:9;height:14" coordsize="26,43" path="m6,l,,,43r6,l7,34,9,32r4,-1l26,20,15,15,8,9,6,xe" fillcolor="black" stroked="f">
                <v:path arrowok="t"/>
              </v:shape>
              <v:shape id="_x0000_s5056" style="position:absolute;left:2357;top:7478;width:23;height:30" coordsize="69,88" path="m69,l63,,57,17r-4,4l31,35,14,45,,54,1,88,4,80r9,-7l31,63,50,51,69,40,69,xe" fillcolor="black" stroked="f">
                <v:path arrowok="t"/>
              </v:shape>
              <v:shape id="_x0000_s5057" style="position:absolute;left:2340;top:7480;width:4;height:10" coordsize="12,30" path="m8,30r3,-9l12,13,8,4,,,8,30xe" fillcolor="black" stroked="f">
                <v:path arrowok="t"/>
              </v:shape>
              <v:shape id="_x0000_s5058" style="position:absolute;left:2335;top:7502;width:35;height:22" coordsize="104,67" path="m6,l,,,67r6,l8,53r5,-5l31,46r73,l67,22r-36,l12,19,8,14,6,xe" fillcolor="black" stroked="f">
                <v:path arrowok="t"/>
              </v:shape>
              <v:shape id="_x0000_s5059" style="position:absolute;left:2358;top:7502;width:22;height:22" coordsize="68,67" path="m68,l62,,60,14r-5,6l37,22,,22,37,46r20,4l62,67r6,l68,xe" fillcolor="black" stroked="f">
                <v:path arrowok="t"/>
              </v:shape>
              <v:shape id="_x0000_s5060" style="position:absolute;left:2346;top:7496;width:12;height:13" coordsize="36,39" path="m35,l29,10,27,35r,4l,39r36,l36,34,35,xe" fillcolor="black" stroked="f">
                <v:path arrowok="t"/>
              </v:shape>
              <v:shape id="_x0000_s5061" style="position:absolute;left:2335;top:7480;width:20;height:28" coordsize="61,83" path="m14,l4,5,,17,3,31r9,11l13,43r21,9l37,53,54,66r5,17l61,58,50,49,34,42,22,30,14,xe" fillcolor="black" stroked="f">
                <v:path arrowok="t"/>
              </v:shape>
              <v:shape id="_x0000_s5062" style="position:absolute;left:2511;top:7857;width:51;height:66" coordsize="153,197" path="m153,r-8,5l126,6,,6,126,35r19,l149,39r3,10l152,89r,69l152,197,153,xe" fillcolor="black" stroked="f">
                <v:path arrowok="t"/>
              </v:shape>
              <v:shape id="_x0000_s5063" style="position:absolute;left:2499;top:7851;width:54;height:25" coordsize="162,76" path="m5,l,,,76r5,l12,57,36,53r126,l36,24,16,23,9,15,5,xe" fillcolor="black" stroked="f">
                <v:path arrowok="t"/>
              </v:shape>
              <v:shape id="_x0000_s5064" style="position:absolute;left:2499;top:7921;width:54;height:25" coordsize="162,76" path="m5,l,,,76r5,l11,55,36,50r126,l36,23,12,18,5,xe" fillcolor="black" stroked="f">
                <v:path arrowok="t"/>
              </v:shape>
              <v:shape id="_x0000_s5065" style="position:absolute;left:2511;top:7851;width:54;height:95" coordsize="162,286" path="m162,r-5,l153,19r-1,197l151,228r-6,4l126,233,,233r126,27l151,265r5,16l157,286r5,l162,xe" fillcolor="black" stroked="f">
                <v:path arrowok="t"/>
              </v:shape>
              <v:shape id="_x0000_s5066" style="position:absolute;left:2511;top:7887;width:51;height:23" coordsize="152,69" path="m152,r-4,18l126,20,,20,126,49r23,2l152,69,152,xe" fillcolor="black" stroked="f">
                <v:path arrowok="t"/>
              </v:shape>
              <v:shape id="_x0000_s5067" style="position:absolute;left:2499;top:7886;width:54;height:25" coordsize="162,73" path="m5,l,,,73r5,l12,54,36,50r126,l36,21,12,18,5,xe" fillcolor="black" stroked="f">
                <v:path arrowok="t"/>
              </v:shape>
              <v:shape id="_x0000_s5068" style="position:absolute;left:2577;top:7828;width:10;height:17" coordsize="30,52" path="m4,48r9,4l25,47,30,32r,-2l19,7,13,,5,16,3,23,,36,4,48xe" fillcolor="black" stroked="f">
                <v:path arrowok="t"/>
              </v:shape>
              <v:shape id="_x0000_s5069" style="position:absolute;left:2520;top:7826;width:10;height:21" coordsize="28,62" path="m5,l,,,62r5,l9,52r8,-7l28,39,16,16,8,13,5,3,5,xe" fillcolor="black" stroked="f">
                <v:path arrowok="t"/>
              </v:shape>
              <v:shape id="_x0000_s5070" style="position:absolute;left:2526;top:7819;width:37;height:20" coordsize="113,61" path="m83,l15,34,,38,12,61,113,12,83,xe" fillcolor="black" stroked="f">
                <v:path arrowok="t"/>
              </v:shape>
              <v:shape id="_x0000_s5071" style="position:absolute;left:2525;top:7805;width:56;height:28" coordsize="169,84" path="m13,l,10r12,3l86,42r30,12l139,64r18,11l161,84r8,-16l147,54,13,xe" fillcolor="black" stroked="f">
                <v:path arrowok="t"/>
              </v:shape>
              <v:shape id="_x0000_s5072" style="position:absolute;left:2520;top:7799;width:9;height:14" coordsize="26,42" path="m5,l,,,42r5,l7,34,9,30r4,-1l26,19,14,14,8,7,5,xe" fillcolor="black" stroked="f">
                <v:path arrowok="t"/>
              </v:shape>
              <v:shape id="_x0000_s5073" style="position:absolute;left:2525;top:7785;width:30;height:4" coordsize="90,11" path="m9,l,11,19,10r71,l9,xe" fillcolor="black" stroked="f">
                <v:path arrowok="t"/>
              </v:shape>
              <v:shape id="_x0000_s5074" style="position:absolute;left:2528;top:7778;width:37;height:17" coordsize="112,51" path="m112,r-5,l105,13r-7,6l81,21,,21,81,31r21,4l107,51r5,l112,xe" fillcolor="black" stroked="f">
                <v:path arrowok="t"/>
              </v:shape>
              <v:shape id="_x0000_s5075" style="position:absolute;left:2525;top:7743;width:6;height:8" coordsize="19,26" path="m,l9,26,19,2,,xe" fillcolor="black" stroked="f">
                <v:path arrowok="t"/>
              </v:shape>
              <v:shape id="_x0000_s5076" style="position:absolute;left:2528;top:7737;width:37;height:21" coordsize="112,64" path="m112,r-5,l105,13r-7,5l81,20r-71,l,44r81,l102,49r5,15l112,64,112,xe" fillcolor="black" stroked="f">
                <v:path arrowok="t"/>
              </v:shape>
              <v:shape id="_x0000_s5077" style="position:absolute;left:2520;top:7766;width:45;height:29" coordsize="134,88" path="m99,l,41,,88r5,l8,74r5,-5l22,58,134,9,99,xe" fillcolor="black" stroked="f">
                <v:path arrowok="t"/>
              </v:shape>
              <v:shape id="_x0000_s5078" style="position:absolute;left:2520;top:7737;width:45;height:32" coordsize="134,97" path="m5,l,,,45,99,88r35,9l134,91,22,44,13,18,8,13,5,xe" fillcolor="black" stroked="f">
                <v:path arrowok="t"/>
              </v:shape>
              <v:shape id="_x0000_s5079" style="position:absolute;left:2742;top:7921;width:4;height:13" coordsize="13,38" path="m4,34r9,4l10,,6,9,,23,4,34xe" fillcolor="black" stroked="f">
                <v:path arrowok="t"/>
              </v:shape>
              <v:shape id="_x0000_s5080" style="position:absolute;left:2684;top:7921;width:11;height:27" coordsize="33,81" path="m5,l,,,81r5,l13,63,33,49,17,22r-1,l5,xe" fillcolor="black" stroked="f">
                <v:path arrowok="t"/>
              </v:shape>
              <v:shape id="_x0000_s5081" style="position:absolute;left:2737;top:7912;width:15;height:22" coordsize="45,67" path="m17,l,3r13,8l25,29r3,38l40,59,45,42,37,19,36,16,17,xe" fillcolor="black" stroked="f">
                <v:path arrowok="t"/>
              </v:shape>
              <v:shape id="_x0000_s5082" style="position:absolute;left:2689;top:7908;width:53;height:29" coordsize="159,88" path="m138,l111,1,35,45,21,53,,61,16,88,142,15r17,-3l157,10,138,xe" fillcolor="black" stroked="f">
                <v:path arrowok="t"/>
              </v:shape>
              <v:shape id="_x0000_s5083" style="position:absolute;left:2690;top:7891;width:45;height:17" coordsize="135,51" path="m16,l,10r5,l32,19r76,32l135,50,105,37,16,xe" fillcolor="black" stroked="f">
                <v:path arrowok="t"/>
              </v:shape>
              <v:shape id="_x0000_s5084" style="position:absolute;left:2684;top:7880;width:12;height:20" coordsize="36,62" path="m5,l,,,62r5,l7,61,20,44,36,34,16,21,5,xe" fillcolor="black" stroked="f">
                <v:path arrowok="t"/>
              </v:shape>
              <v:shape id="_x0000_s5085" style="position:absolute;left:2742;top:7868;width:4;height:9" coordsize="12,28" path="m3,26r9,2l10,,4,9,,18r3,8xe" fillcolor="black" stroked="f">
                <v:path arrowok="t"/>
              </v:shape>
              <v:shape id="_x0000_s5086" style="position:absolute;left:2708;top:7835;width:8;height:10" coordsize="24,31" path="m,l2,31,24,6,5,5,,xe" fillcolor="black" stroked="f">
                <v:path arrowok="t"/>
              </v:shape>
              <v:shape id="_x0000_s5087" style="position:absolute;left:2709;top:7830;width:41;height:24" coordsize="124,70" path="m124,r-5,l116,13r-5,5l93,19r-71,l,44r93,l112,46r6,7l119,70r5,l124,xe" fillcolor="black" stroked="f">
                <v:path arrowok="t"/>
              </v:shape>
              <v:shape id="_x0000_s5088" style="position:absolute;left:2728;top:7861;width:23;height:16" coordsize="68,49" path="m42,l,8r19,l39,11,50,21r2,28l59,49,68,31,61,12,42,xe" fillcolor="black" stroked="f">
                <v:path arrowok="t"/>
              </v:shape>
              <v:shape id="_x0000_s5089" style="position:absolute;left:2705;top:7830;width:37;height:40" coordsize="111,120" path="m5,l,,,120r5,l11,103r3,-1l40,99r29,l111,91,95,90,66,89r-56,l10,44,8,13,5,xe" fillcolor="black" stroked="f">
                <v:path arrowok="t"/>
              </v:shape>
              <v:shape id="_x0000_s5090" style="position:absolute;left:2738;top:7790;width:12;height:36" coordsize="37,106" path="m27,l,13r20,9l20,22r8,24l32,106r5,l37,41,36,21,27,xe" fillcolor="black" stroked="f">
                <v:path arrowok="t"/>
              </v:shape>
              <v:shape id="_x0000_s5091" style="position:absolute;left:2726;top:7785;width:21;height:23" coordsize="61,67" path="m34,l25,1,9,10,,30,6,67,6,55,16,34,34,28,61,15,56,9,34,xe" fillcolor="black" stroked="f">
                <v:path arrowok="t"/>
              </v:shape>
              <v:shape id="_x0000_s5092" style="position:absolute;left:2725;top:7795;width:1;height:16" coordsize="4,47" path="m,47l4,,,30,,47xe" fillcolor="black" stroked="f">
                <v:path arrowok="t"/>
              </v:shape>
              <v:shape id="_x0000_s5093" style="position:absolute;left:2716;top:7806;width:32;height:20" coordsize="97,60" path="m93,l90,16r-53,l27,16,,16,71,39r21,4l97,60,93,xe" fillcolor="black" stroked="f">
                <v:path arrowok="t"/>
              </v:shape>
              <v:shape id="_x0000_s5094" style="position:absolute;left:2705;top:7802;width:35;height:24" coordsize="103,70" path="m5,l,,,70r5,l8,57r5,-5l32,49r71,l32,26,11,23,8,18,5,xe" fillcolor="black" stroked="f">
                <v:path arrowok="t"/>
              </v:shape>
              <v:shape id="_x0000_s5095" style="position:absolute;left:2725;top:7795;width:3;height:16" coordsize="10,47" path="m4,l,47r10,l10,37,4,xe" fillcolor="black" stroked="f">
                <v:path arrowok="t"/>
              </v:shape>
              <v:shape id="_x0000_s5096" style="position:absolute;left:2709;top:7747;width:41;height:25" coordsize="124,74" path="m124,r-5,l116,19r-5,6l93,27,,27,,52r93,l93,52r21,4l119,74r5,l124,xe" fillcolor="black" stroked="f">
                <v:path arrowok="t"/>
              </v:shape>
              <v:shape id="_x0000_s5097" style="position:absolute;left:2705;top:7741;width:12;height:41" coordsize="36,122" path="m,l,117r36,5l36,116,18,108,11,99,10,82r,-11l10,46r,-11l,xe" fillcolor="black" stroked="f">
                <v:path arrowok="t"/>
              </v:shape>
              <v:shape id="_x0000_s5098" style="position:absolute;left:2705;top:7739;width:12;height:14" coordsize="36,40" path="m36,l,5,10,40,11,21,19,11,36,6,36,xe" fillcolor="black" stroked="f">
                <v:path arrowok="t"/>
              </v:shape>
              <v:shape id="_x0000_s5099" style="position:absolute;left:2746;top:7704;width:5;height:19" coordsize="16,57" path="m11,l7,26,,45,4,57,13,44,16,24r,-4l11,xe" fillcolor="black" stroked="f">
                <v:path arrowok="t"/>
              </v:shape>
              <v:shape id="_x0000_s5100" style="position:absolute;left:2710;top:7735;width:1;height:4" coordsize="5,11" path="m5,9l4,,,11,5,9xe" fillcolor="black" stroked="f">
                <v:path arrowok="t"/>
              </v:shape>
              <v:shape id="_x0000_s5101" style="position:absolute;left:2731;top:7698;width:19;height:15" coordsize="57,43" path="m44,l,7r1,l24,9r19,9l46,22r7,21l57,17,44,xe" fillcolor="black" stroked="f">
                <v:path arrowok="t"/>
              </v:shape>
              <v:shape id="_x0000_s5102" style="position:absolute;left:2709;top:7692;width:36;height:21" coordsize="109,62" path="m51,l39,,18,5,,16,7,62r,-6l17,38r5,-2l40,28,65,26r44,-7l93,9,74,2,51,xe" fillcolor="black" stroked="f">
                <v:path arrowok="t"/>
              </v:shape>
              <v:shape id="_x0000_s5103" style="position:absolute;left:2704;top:7725;width:57;height:14" coordsize="169,42" path="m,l16,42,20,31r1,-7l26,20,43,19r126,l,xe" fillcolor="black" stroked="f">
                <v:path arrowok="t"/>
              </v:shape>
              <v:shape id="_x0000_s5104" style="position:absolute;left:2715;top:7722;width:3;height:1" coordsize="9,2" path="m7,l,2r9,l7,xe" fillcolor="black" stroked="f">
                <v:path arrowok="t"/>
              </v:shape>
              <v:shape id="_x0000_s5105" style="position:absolute;left:2715;top:7719;width:32;height:4" coordsize="98,12" path="m94,l80,10,58,12,9,12,,12r98,l94,xe" fillcolor="black" stroked="f">
                <v:path arrowok="t"/>
              </v:shape>
              <v:shape id="_x0000_s5106" style="position:absolute;left:2704;top:7715;width:67;height:24" coordsize="201,71" path="m201,r-5,l194,16r-7,6l171,24r-42,l31,24,,24r,5l169,48r18,1l192,55r4,12l196,71r5,l201,xe" fillcolor="black" stroked="f">
                <v:path arrowok="t"/>
              </v:shape>
              <v:shape id="_x0000_s5107" style="position:absolute;left:2704;top:7697;width:13;height:26" coordsize="39,77" path="m15,l5,13,,34r,1l8,56r5,6l32,77r7,-2l24,60,22,46,15,xe" fillcolor="black" stroked="f">
                <v:path arrowok="t"/>
              </v:shape>
              <v:shape id="_x0000_s5108" style="position:absolute;left:2743;top:7660;width:8;height:22" coordsize="24,66" path="m2,l,13,7,30r8,36l17,63,24,44,20,27,17,22,2,xe" fillcolor="black" stroked="f">
                <v:path arrowok="t"/>
              </v:shape>
              <v:shape id="_x0000_s5109" style="position:absolute;left:2741;top:7644;width:10;height:14" coordsize="30,42" path="m8,l,,10,11r2,4l24,42,30,31,24,16,8,xe" fillcolor="black" stroked="f">
                <v:path arrowok="t"/>
              </v:shape>
              <v:shape id="_x0000_s5110" style="position:absolute;left:2729;top:7670;width:19;height:15" coordsize="57,45" path="m49,l42,14,24,20,,27,14,41r17,4l37,45,57,36,49,xe" fillcolor="black" stroked="f">
                <v:path arrowok="t"/>
              </v:shape>
              <v:shape id="_x0000_s5111" style="position:absolute;left:2722;top:7660;width:15;height:19" coordsize="45,57" path="m4,l,13,9,35r8,15l21,57,45,50,30,45,17,30,14,25,4,xe" fillcolor="black" stroked="f">
                <v:path arrowok="t"/>
              </v:shape>
              <v:shape id="_x0000_s5112" style="position:absolute;left:2720;top:7660;width:3;height:4" coordsize="9,13" path="m9,l,,5,13,9,xe" fillcolor="black" stroked="f">
                <v:path arrowok="t"/>
              </v:shape>
              <v:shape id="_x0000_s5113" style="position:absolute;left:2741;top:7660;width:3;height:4" coordsize="9,13" path="m9,l,,7,13,9,xe" fillcolor="black" stroked="f">
                <v:path arrowok="t"/>
              </v:shape>
              <v:shape id="_x0000_s5114" style="position:absolute;left:2706;top:7649;width:43;height:19" coordsize="129,57" path="m117,r-2,4l109,7r,l86,8,40,8r-6,l15,10,,23,3,57,11,37r4,-2l38,31r5,l52,31r52,l113,31r16,-4l117,xe" fillcolor="black" stroked="f">
                <v:path arrowok="t"/>
              </v:shape>
              <v:shape id="_x0000_s5115" style="position:absolute;left:2713;top:7675;width:6;height:1" coordsize="18,4" path="m7,l,,18,4,7,xe" fillcolor="black" stroked="f">
                <v:path arrowok="t"/>
              </v:shape>
              <v:shape id="_x0000_s5116" style="position:absolute;left:2704;top:7657;width:16;height:26" coordsize="48,78" path="m6,l4,7,,29,3,48r7,17l15,70r18,8l44,75r4,-9l44,57,26,53,14,48,9,34,6,xe" fillcolor="black" stroked="f">
                <v:path arrowok="t"/>
              </v:shape>
              <v:shape id="_x0000_s5117" style="position:absolute;left:2742;top:7626;width:8;height:17" coordsize="24,51" path="m19,r,7l12,26,,47r4,4l12,40,24,24,19,xe" fillcolor="black" stroked="f">
                <v:path arrowok="t"/>
              </v:shape>
              <v:shape id="_x0000_s5118" style="position:absolute;left:2705;top:7627;width:14;height:13" coordsize="42,40" path="m5,l2,27,,33r,7l42,40r,-5l26,28,10,16,5,xe" fillcolor="black" stroked="f">
                <v:path arrowok="t"/>
              </v:shape>
              <v:shape id="_x0000_s5119" style="position:absolute;left:2704;top:7617;width:11;height:19" coordsize="32,56" path="m4,l,22r,2l4,45,6,56,9,29,15,11,32,3,4,xe" fillcolor="black" stroked="f">
                <v:path arrowok="t"/>
              </v:shape>
              <v:shape id="_x0000_s5120" style="position:absolute;left:2723;top:7613;width:15;height:17" coordsize="45,49" path="m16,l9,23,,27,5,49r9,l16,31,27,15,45,10,16,xe" fillcolor="black" stroked="f">
                <v:path arrowok="t"/>
              </v:shape>
              <v:shape id="_x0000_s5121" style="position:absolute;left:2705;top:7609;width:21;height:13" coordsize="62,39" path="m28,l22,1,5,13,,23r28,3l29,26r20,9l53,39r9,-4l57,23,45,7,28,xe" fillcolor="black" stroked="f">
                <v:path arrowok="t"/>
              </v:shape>
              <v:shape id="_x0000_s5122" style="position:absolute;left:2728;top:7608;width:23;height:26" coordsize="69,79" path="m30,l13,4,,17,29,27r2,l51,36r,l59,55r5,24l66,72,69,50,66,30,57,13,50,6,30,xe" fillcolor="black" stroked="f">
                <v:path arrowok="t"/>
              </v:shape>
              <v:shape id="_x0000_s5123" style="position:absolute;left:2738;top:7566;width:9;height:15" coordsize="27,47" path="m27,l,13r,l19,22r3,3l27,47,27,xe" fillcolor="black" stroked="f">
                <v:path arrowok="t"/>
              </v:shape>
              <v:shape id="_x0000_s5124" style="position:absolute;left:2726;top:7560;width:21;height:24" coordsize="62,70" path="m35,l22,3,9,16,,38,6,70,8,59,14,40r2,-2l35,29,62,16,54,7,35,xe" fillcolor="black" stroked="f">
                <v:path arrowok="t"/>
              </v:shape>
              <v:shape id="_x0000_s5125" style="position:absolute;left:2708;top:7584;width:32;height:13" coordsize="95,39" path="m2,l,39,5,34,24,33r71,l2,8,2,xe" fillcolor="black" stroked="f">
                <v:path arrowok="t"/>
              </v:shape>
              <v:shape id="_x0000_s5126" style="position:absolute;left:2725;top:7571;width:3;height:16" coordsize="9,48" path="m2,l,40r,8l9,48,9,38,3,6,2,xe" fillcolor="black" stroked="f">
                <v:path arrowok="t"/>
              </v:shape>
              <v:shape id="_x0000_s5127" style="position:absolute;left:2709;top:7566;width:41;height:36" coordsize="124,109" path="m115,r,47l112,64r-53,l50,64,,64,93,89r21,3l119,109r5,l124,42r,l121,18,115,xe" fillcolor="black" stroked="f">
                <v:path arrowok="t"/>
              </v:shape>
              <v:shape id="_x0000_s5128" style="position:absolute;left:2705;top:7572;width:11;height:30" coordsize="33,91" path="m2,l1,6,,29,,91r5,l8,77,10,38r,-9l15,10r,l33,1,2,xe" fillcolor="black" stroked="f">
                <v:path arrowok="t"/>
              </v:shape>
              <v:shape id="_x0000_s5129" style="position:absolute;left:2706;top:7563;width:20;height:21" coordsize="60,63" path="m31,l12,7,,25r31,1l51,35r4,6l58,63,60,23,49,5,31,xe" fillcolor="black" stroked="f">
                <v:path arrowok="t"/>
              </v:shape>
              <v:shape id="_x0000_s5130" style="position:absolute;left:2762;top:7537;width:9;height:17" coordsize="29,52" path="m4,48r9,4l24,47,29,32r,-1l19,8,13,,5,17,2,23,,38,4,48xe" fillcolor="black" stroked="f">
                <v:path arrowok="t"/>
              </v:shape>
              <v:shape id="_x0000_s5131" style="position:absolute;left:2705;top:7535;width:10;height:22" coordsize="28,64" path="m5,l,,,64r5,l10,52r7,-5l28,39,15,17,9,13,5,4,5,xe" fillcolor="black" stroked="f">
                <v:path arrowok="t"/>
              </v:shape>
              <v:shape id="_x0000_s5132" style="position:absolute;left:2710;top:7529;width:38;height:19" coordsize="114,59" path="m84,l16,32,,37,13,59,114,11,84,xe" fillcolor="black" stroked="f">
                <v:path arrowok="t"/>
              </v:shape>
              <v:shape id="_x0000_s5133" style="position:absolute;left:2710;top:7514;width:56;height:28" coordsize="169,85" path="m13,l,10r11,3l86,44r30,11l139,64r18,11l161,85r8,-17l147,55,13,xe" fillcolor="black" stroked="f">
                <v:path arrowok="t"/>
              </v:shape>
              <v:shape id="_x0000_s5134" style="position:absolute;left:2705;top:7508;width:9;height:14" coordsize="26,43" path="m5,l,,,43r5,l6,34,9,31r4,-2l26,19,14,14,8,7,5,xe" fillcolor="black" stroked="f">
                <v:path arrowok="t"/>
              </v:shape>
              <v:shape id="_x0000_s5135" style="position:absolute;left:2728;top:7459;width:22;height:29" coordsize="67,86" path="m67,l62,,55,17r-3,3l30,33,13,44,,54,,86,2,79,13,72,30,63,49,51,67,39,67,xe" fillcolor="black" stroked="f">
                <v:path arrowok="t"/>
              </v:shape>
              <v:shape id="_x0000_s5136" style="position:absolute;left:2710;top:7461;width:3;height:10" coordsize="11,30" path="m7,30r3,-9l11,13,7,3,,,7,30xe" fillcolor="black" stroked="f">
                <v:path arrowok="t"/>
              </v:shape>
              <v:shape id="_x0000_s5137" style="position:absolute;left:2705;top:7482;width:35;height:23" coordsize="103,68" path="m5,l,,,68r5,l8,55r5,-6l32,48r71,l67,24r-35,l11,21,8,16,5,xe" fillcolor="black" stroked="f">
                <v:path arrowok="t"/>
              </v:shape>
              <v:shape id="_x0000_s5138" style="position:absolute;left:2728;top:7482;width:22;height:23" coordsize="67,68" path="m67,l62,,59,16r-5,5l36,24,,24,36,48r21,3l62,68r5,l67,xe" fillcolor="black" stroked="f">
                <v:path arrowok="t"/>
              </v:shape>
              <v:shape id="_x0000_s5139" style="position:absolute;left:2716;top:7477;width:12;height:13" coordsize="35,39" path="m35,l27,9,26,34r,5l,39r35,l35,32,35,xe" fillcolor="black" stroked="f">
                <v:path arrowok="t"/>
              </v:shape>
              <v:shape id="_x0000_s5140" style="position:absolute;left:2705;top:7461;width:20;height:27" coordsize="60,82" path="m14,l3,4,,17,3,31r8,11l12,42r21,9l37,53,54,65r5,17l60,57,50,48,33,42,21,30,14,xe" fillcolor="black" stroked="f">
                <v:path arrowok="t"/>
              </v:shape>
              <v:shape id="_x0000_s5141" style="position:absolute;left:2890;top:8298;width:45;height:24" coordsize="136,72" path="m136,r-4,l127,19r,2l106,25,,25,11,48r95,l106,48r21,4l127,52r5,20l136,72,136,xe" fillcolor="black" stroked="f">
                <v:path arrowok="t"/>
              </v:shape>
              <v:shape id="_x0000_s5142" style="position:absolute;left:2925;top:8332;width:10;height:24" coordsize="30,71" path="m30,l26,,23,16r-6,7l3,24,,47r1,l21,51r5,20l30,71,30,xe" fillcolor="black" stroked="f">
                <v:path arrowok="t"/>
              </v:shape>
              <v:shape id="_x0000_s5143" style="position:absolute;left:2889;top:8314;width:37;height:34" coordsize="111,100" path="m13,l,,98,77r10,23l111,77,13,xe" fillcolor="black" stroked="f">
                <v:path arrowok="t"/>
              </v:shape>
              <v:shape id="_x0000_s5144" style="position:absolute;left:2880;top:8298;width:13;height:24" coordsize="40,72" path="m3,l,,,72r3,l7,53,27,48r13,l29,25r-1,l9,19,3,xe" fillcolor="black" stroked="f">
                <v:path arrowok="t"/>
              </v:shape>
              <v:shape id="_x0000_s5145" style="position:absolute;left:2880;top:8332;width:45;height:24" coordsize="135,71" path="m3,l,,,71r3,l9,51r,l29,47r106,l125,24r-96,l28,24,9,19,3,xe" fillcolor="black" stroked="f">
                <v:path arrowok="t"/>
              </v:shape>
              <v:shape id="_x0000_s5146" style="position:absolute;left:2898;top:8277;width:28;height:18" coordsize="85,54" path="m4,l,,,54r4,l6,42r5,-4l26,37r59,l26,16r-16,l5,11,4,xe" fillcolor="black" stroked="f">
                <v:path arrowok="t"/>
              </v:shape>
              <v:shape id="_x0000_s5147" style="position:absolute;left:2907;top:8277;width:28;height:18" coordsize="85,54" path="m85,l81,,78,11r-5,5l59,16r-28,l23,16,,16,59,37r17,3l81,54r4,l85,xe" fillcolor="black" stroked="f">
                <v:path arrowok="t"/>
              </v:shape>
              <v:shape id="_x0000_s5148" style="position:absolute;left:2914;top:8267;width:3;height:15" coordsize="8,47" path="m8,l,47r8,l8,xe" fillcolor="black" stroked="f">
                <v:path arrowok="t"/>
              </v:shape>
              <v:shape id="_x0000_s5149" style="position:absolute;left:2914;top:8267;width:12;height:15" coordsize="36,47" path="m,l,47,8,,36,,,xe" fillcolor="black" stroked="f">
                <v:path arrowok="t"/>
              </v:shape>
              <v:shape id="_x0000_s5150" style="position:absolute;left:2898;top:8254;width:16;height:18" coordsize="49,54" path="m4,l,,,54r4,l6,43r5,-4l26,38r23,l26,17,10,16,5,12,4,xe" fillcolor="black" stroked="f">
                <v:path arrowok="t"/>
              </v:shape>
              <v:shape id="_x0000_s5151" style="position:absolute;left:2907;top:8254;width:28;height:18" coordsize="85,54" path="m85,l81,,78,12r-5,4l59,17,,17,23,38r36,l59,38r18,4l81,54r4,l85,xe" fillcolor="black" stroked="f">
                <v:path arrowok="t"/>
              </v:shape>
              <v:shape id="_x0000_s5152" style="position:absolute;left:2932;top:8215;width:21;height:20" coordsize="61,60" path="m61,l57,,55,15r-5,5l35,22,,22,,41r35,l36,41r17,4l57,60r4,l61,xe" fillcolor="black" stroked="f">
                <v:path arrowok="t"/>
              </v:shape>
              <v:shape id="_x0000_s5153" style="position:absolute;left:2932;top:8216;width:2;height:12" coordsize="5,36" path="m3,l,9,,36,,17,5,11,3,xe" fillcolor="black" stroked="f">
                <v:path arrowok="t"/>
              </v:shape>
              <v:shape id="_x0000_s5154" style="position:absolute;left:2898;top:8228;width:32;height:6" coordsize="94,18" path="m7,l,6,3,18,4,12,17,,94,,7,xe" fillcolor="black" stroked="f">
                <v:path arrowok="t"/>
              </v:shape>
              <v:shape id="_x0000_s5155" style="position:absolute;left:2901;top:8221;width:2;height:7" coordsize="6,22" path="m3,l,22,6,3,3,xe" fillcolor="black" stroked="f">
                <v:path arrowok="t"/>
              </v:shape>
              <v:shape id="_x0000_s5156" style="position:absolute;left:2901;top:8219;width:35;height:22" coordsize="107,64" path="m95,l85,8,6,8,,27r87,l90,30r8,15l101,64r6,-15l105,42,95,27,95,xe" fillcolor="black" stroked="f">
                <v:path arrowok="t"/>
              </v:shape>
              <v:shape id="_x0000_s5157" style="position:absolute;left:2917;top:8206;width:19;height:14" coordsize="57,43" path="m39,l,10r1,l22,11r14,5l40,18r8,14l50,43,57,28,53,12,39,xe" fillcolor="black" stroked="f">
                <v:path arrowok="t"/>
              </v:shape>
              <v:shape id="_x0000_s5158" style="position:absolute;left:2898;top:8202;width:32;height:14" coordsize="96,43" path="m54,l45,,27,4,12,12,,23,3,43,5,36r9,-8l31,23,57,22,96,12,89,8,74,3,54,xe" fillcolor="black" stroked="f">
                <v:path arrowok="t"/>
              </v:shape>
              <v:shape id="_x0000_s5159" style="position:absolute;left:2917;top:8234;width:17;height:11" coordsize="51,32" path="m48,r,4l36,15,20,21,,22,39,32,51,19,48,xe" fillcolor="black" stroked="f">
                <v:path arrowok="t"/>
              </v:shape>
              <v:shape id="_x0000_s5160" style="position:absolute;left:2897;top:8230;width:33;height:19" coordsize="101,55" path="m5,l,16,4,31,18,44r5,3l40,53r18,2l67,55,85,51r16,-7l62,34r-5,l36,31,22,27,17,25,8,12,5,xe" fillcolor="black" stroked="f">
                <v:path arrowok="t"/>
              </v:shape>
              <v:shape id="_x0000_s5161" style="position:absolute;left:2897;top:8209;width:5;height:19" coordsize="15,57" path="m5,l,16r1,6l10,38r2,19l15,35,8,20,5,xe" fillcolor="black" stroked="f">
                <v:path arrowok="t"/>
              </v:shape>
              <v:shape id="_x0000_s5162" style="position:absolute;left:2882;top:8231;width:1;height:4" coordsize="4,10" path="m4,9l2,,,10,4,9xe" fillcolor="black" stroked="f">
                <v:path arrowok="t"/>
              </v:shape>
              <v:shape id="_x0000_s5163" style="position:absolute;left:2877;top:8222;width:24;height:13" coordsize="70,38" path="m68,l,,,6,13,38,15,28r4,-6l20,20,40,19r30,l68,xe" fillcolor="black" stroked="f">
                <v:path arrowok="t"/>
              </v:shape>
            </v:group>
            <v:group id="_x0000_s5365" style="position:absolute;left:2877;top:7058;width:268;height:1141" coordorigin="2877,7058" coordsize="268,1141">
              <v:shape id="_x0000_s5165" style="position:absolute;left:2932;top:8169;width:4;height:16" coordsize="13,48" path="m7,l5,21,,38,2,48,10,36,13,21r,-4l7,xe" fillcolor="black" stroked="f">
                <v:path arrowok="t"/>
              </v:shape>
              <v:shape id="_x0000_s5166" style="position:absolute;left:2901;top:8195;width:2;height:3" coordsize="4,9" path="m4,7l3,,,9,4,7xe" fillcolor="black" stroked="f">
                <v:path arrowok="t"/>
              </v:shape>
              <v:shape id="_x0000_s5167" style="position:absolute;left:2919;top:8165;width:15;height:11" coordsize="46,35" path="m36,l,5r,l19,8r16,8l39,19r5,16l46,14,36,xe" fillcolor="black" stroked="f">
                <v:path arrowok="t"/>
              </v:shape>
              <v:shape id="_x0000_s5168" style="position:absolute;left:2901;top:8159;width:30;height:17" coordsize="90,52" path="m42,l32,2,14,6,,15,5,52r,-3l14,34r4,-3l33,25,54,22,90,17,77,9,60,3,42,xe" fillcolor="black" stroked="f">
                <v:path arrowok="t"/>
              </v:shape>
              <v:shape id="_x0000_s5169" style="position:absolute;left:2897;top:8187;width:47;height:11" coordsize="142,35" path="m,l14,35r3,-9l18,21r4,-4l36,15r106,l,xe" fillcolor="black" stroked="f">
                <v:path arrowok="t"/>
              </v:shape>
              <v:shape id="_x0000_s5170" style="position:absolute;left:2906;top:8185;width:2;height:1" coordsize="6,1" path="m5,l,1r6,l5,xe" fillcolor="black" stroked="f">
                <v:path arrowok="t"/>
              </v:shape>
              <v:shape id="_x0000_s5171" style="position:absolute;left:2906;top:8182;width:27;height:3" coordsize="81,10" path="m79,l66,9,48,10,6,10,,10r81,l79,xe" fillcolor="black" stroked="f">
                <v:path arrowok="t"/>
              </v:shape>
              <v:shape id="_x0000_s5172" style="position:absolute;left:2897;top:8179;width:56;height:20" coordsize="168,59" path="m168,r-4,l162,13r-5,5l142,19r-34,l27,19,,19r,4l142,38r15,2l161,44r3,11l164,59r4,l168,xe" fillcolor="black" stroked="f">
                <v:path arrowok="t"/>
              </v:shape>
              <v:shape id="_x0000_s5173" style="position:absolute;left:2897;top:8164;width:10;height:21" coordsize="32,64" path="m13,l4,11,,28r,1l6,46r4,6l27,64r5,-1l21,49,18,37,13,xe" fillcolor="black" stroked="f">
                <v:path arrowok="t"/>
              </v:shape>
              <v:shape id="_x0000_s5174" style="position:absolute;left:2929;top:8132;width:7;height:19" coordsize="19,56" path="m1,l,11,5,25r7,31l14,53,19,37,17,22,14,18,1,xe" fillcolor="black" stroked="f">
                <v:path arrowok="t"/>
              </v:shape>
              <v:shape id="_x0000_s5175" style="position:absolute;left:2927;top:8120;width:9;height:12" coordsize="26,36" path="m8,l,,10,10r1,3l22,36,26,26,22,14,8,xe" fillcolor="black" stroked="f">
                <v:path arrowok="t"/>
              </v:shape>
              <v:shape id="_x0000_s5176" style="position:absolute;left:2917;top:8141;width:16;height:13" coordsize="48,39" path="m41,l35,13,20,18,,22,13,35r14,4l32,39,48,31,41,xe" fillcolor="black" stroked="f">
                <v:path arrowok="t"/>
              </v:shape>
              <v:shape id="_x0000_s5177" style="position:absolute;left:2912;top:8132;width:12;height:16" coordsize="37,47" path="m3,l,11,7,29r7,13l17,47,37,43,25,39,14,25,12,21,3,xe" fillcolor="black" stroked="f">
                <v:path arrowok="t"/>
              </v:shape>
              <v:shape id="_x0000_s5178" style="position:absolute;left:2910;top:8132;width:3;height:4" coordsize="7,11" path="m7,l,,4,11,7,xe" fillcolor="black" stroked="f">
                <v:path arrowok="t"/>
              </v:shape>
              <v:shape id="_x0000_s5179" style="position:absolute;left:2927;top:8132;width:3;height:4" coordsize="9,11" path="m9,l,,8,11,9,xe" fillcolor="black" stroked="f">
                <v:path arrowok="t"/>
              </v:shape>
              <v:shape id="_x0000_s5180" style="position:absolute;left:2898;top:8124;width:36;height:16" coordsize="108,47" path="m97,l96,3,90,5r,l71,6,34,6r-6,l12,7,,19,3,47,9,31r3,-2l31,25r5,l43,25r42,l94,25r14,-2l97,xe" fillcolor="black" stroked="f">
                <v:path arrowok="t"/>
              </v:shape>
              <v:shape id="_x0000_s5181" style="position:absolute;left:2904;top:8145;width:5;height:1" coordsize="16,4" path="m7,l,1,16,4,7,xe" fillcolor="black" stroked="f">
                <v:path arrowok="t"/>
              </v:shape>
              <v:shape id="_x0000_s5182" style="position:absolute;left:2897;top:8130;width:13;height:22" coordsize="40,64" path="m5,l2,5,,24,1,40,9,54r4,4l28,64r8,-2l40,55,37,48,21,45,12,40,8,28,5,xe" fillcolor="black" stroked="f">
                <v:path arrowok="t"/>
              </v:shape>
              <v:shape id="_x0000_s5183" style="position:absolute;left:2916;top:8079;width:19;height:25" coordsize="57,73" path="m57,l53,,48,14r-4,4l26,28,12,37,,45,,73,3,67r9,-7l26,52,41,43,57,33,57,xe" fillcolor="black" stroked="f">
                <v:path arrowok="t"/>
              </v:shape>
              <v:shape id="_x0000_s5184" style="position:absolute;left:2901;top:8081;width:3;height:8" coordsize="10,25" path="m8,25l9,18r1,-7l8,4,,,8,25xe" fillcolor="black" stroked="f">
                <v:path arrowok="t"/>
              </v:shape>
              <v:shape id="_x0000_s5185" style="position:absolute;left:2898;top:8099;width:28;height:18" coordsize="85,55" path="m4,l,,,55r4,l6,44r4,-4l26,39r59,l55,18r-29,l9,17,5,11,4,xe" fillcolor="black" stroked="f">
                <v:path arrowok="t"/>
              </v:shape>
              <v:shape id="_x0000_s5186" style="position:absolute;left:2916;top:8099;width:19;height:18" coordsize="56,55" path="m56,l52,,49,11r-4,6l30,18,,18,30,39r17,2l52,55r4,l56,xe" fillcolor="black" stroked="f">
                <v:path arrowok="t"/>
              </v:shape>
              <v:shape id="_x0000_s5187" style="position:absolute;left:2907;top:8094;width:9;height:11" coordsize="29,32" path="m28,l23,9,22,28r,4l,32r29,l28,28,28,xe" fillcolor="black" stroked="f">
                <v:path arrowok="t"/>
              </v:shape>
              <v:shape id="_x0000_s5188" style="position:absolute;left:2897;top:8081;width:17;height:23" coordsize="52,68" path="m12,l4,4,,15,4,27r7,7l12,34r17,8l32,45r15,9l51,68,52,49,43,41,29,34,20,25,12,xe" fillcolor="black" stroked="f">
                <v:path arrowok="t"/>
              </v:shape>
              <v:shape id="_x0000_s5189" style="position:absolute;left:2932;top:8050;width:4;height:16" coordsize="13,48" path="m7,l5,22,,39r2,9l10,36,13,20r,-2l7,xe" fillcolor="black" stroked="f">
                <v:path arrowok="t"/>
              </v:shape>
              <v:shape id="_x0000_s5190" style="position:absolute;left:2901;top:8076;width:2;height:3" coordsize="4,9" path="m4,8l3,,,9,4,8xe" fillcolor="black" stroked="f">
                <v:path arrowok="t"/>
              </v:shape>
              <v:shape id="_x0000_s5191" style="position:absolute;left:2919;top:8046;width:15;height:11" coordsize="46,35" path="m36,l,5r,l19,8r16,6l39,18r5,17l46,13,36,xe" fillcolor="black" stroked="f">
                <v:path arrowok="t"/>
              </v:shape>
              <v:shape id="_x0000_s5192" style="position:absolute;left:2901;top:8040;width:30;height:17" coordsize="90,52" path="m42,l32,,14,4,,13,5,52r,-4l14,32r4,-2l33,23,54,22,90,17,77,8,60,1,42,xe" fillcolor="black" stroked="f">
                <v:path arrowok="t"/>
              </v:shape>
              <v:shape id="_x0000_s5193" style="position:absolute;left:2897;top:8068;width:47;height:11" coordsize="142,33" path="m,l14,33r3,-9l18,19r4,-4l36,15r106,l,xe" fillcolor="black" stroked="f">
                <v:path arrowok="t"/>
              </v:shape>
              <v:shape id="_x0000_s5194" style="position:absolute;left:2906;top:8065;width:2;height:1" coordsize="6,2" path="m5,l,2r6,l5,xe" fillcolor="black" stroked="f">
                <v:path arrowok="t"/>
              </v:shape>
              <v:shape id="_x0000_s5195" style="position:absolute;left:2906;top:8063;width:27;height:3" coordsize="81,9" path="m79,l66,7,48,9,6,9,,9r81,l79,xe" fillcolor="black" stroked="f">
                <v:path arrowok="t"/>
              </v:shape>
              <v:shape id="_x0000_s5196" style="position:absolute;left:2897;top:8059;width:56;height:20" coordsize="168,60" path="m168,r-4,l162,13r-5,5l142,20r-34,l27,20,,20r,5l142,40r15,1l161,44r3,12l164,60r4,l168,xe" fillcolor="black" stroked="f">
                <v:path arrowok="t"/>
              </v:shape>
              <v:shape id="_x0000_s5197" style="position:absolute;left:2897;top:8044;width:10;height:22" coordsize="32,65" path="m13,l4,12,,28r,2l6,46r4,7l27,65r5,-2l21,50,18,39,13,xe" fillcolor="black" stroked="f">
                <v:path arrowok="t"/>
              </v:shape>
              <v:shape id="_x0000_s5198" style="position:absolute;left:2929;top:8013;width:7;height:18" coordsize="19,54" path="m1,l,9,5,25r7,29l14,52,19,35,17,21,14,17,1,xe" fillcolor="black" stroked="f">
                <v:path arrowok="t"/>
              </v:shape>
              <v:shape id="_x0000_s5199" style="position:absolute;left:2927;top:8000;width:9;height:12" coordsize="26,36" path="m8,l,,10,11r1,2l22,36,26,26,22,14,8,xe" fillcolor="black" stroked="f">
                <v:path arrowok="t"/>
              </v:shape>
              <v:shape id="_x0000_s5200" style="position:absolute;left:2917;top:8022;width:16;height:12" coordsize="48,37" path="m41,l35,11,20,16,,22,13,33r14,4l32,37,48,29,41,xe" fillcolor="black" stroked="f">
                <v:path arrowok="t"/>
              </v:shape>
              <v:shape id="_x0000_s5201" style="position:absolute;left:2912;top:8013;width:12;height:16" coordsize="37,47" path="m3,l,9,7,29r7,12l17,47,37,41,25,38,14,23,12,20,3,xe" fillcolor="black" stroked="f">
                <v:path arrowok="t"/>
              </v:shape>
              <v:shape id="_x0000_s5202" style="position:absolute;left:2910;top:8013;width:3;height:3" coordsize="7,9" path="m7,l,,4,9,7,xe" fillcolor="black" stroked="f">
                <v:path arrowok="t"/>
              </v:shape>
              <v:shape id="_x0000_s5203" style="position:absolute;left:2927;top:8013;width:3;height:3" coordsize="9,9" path="m9,l,,8,9,9,xe" fillcolor="black" stroked="f">
                <v:path arrowok="t"/>
              </v:shape>
              <v:shape id="_x0000_s5204" style="position:absolute;left:2898;top:8004;width:36;height:16" coordsize="108,48" path="m97,l96,4,90,7r,l71,7,34,7r-6,l12,9,,19,3,48,9,32r3,-2l31,27r5,l43,27r42,l94,27r14,-4l97,xe" fillcolor="black" stroked="f">
                <v:path arrowok="t"/>
              </v:shape>
              <v:shape id="_x0000_s5205" style="position:absolute;left:2904;top:8026;width:5;height:1" coordsize="16,2" path="m7,l,,16,2,7,xe" fillcolor="black" stroked="f">
                <v:path arrowok="t"/>
              </v:shape>
              <v:shape id="_x0000_s5206" style="position:absolute;left:2897;top:8011;width:13;height:22" coordsize="40,66" path="m5,l2,6,,25,1,40,9,55r4,5l28,66r8,-4l40,56,37,48,21,46,12,40,8,29,5,xe" fillcolor="black" stroked="f">
                <v:path arrowok="t"/>
              </v:shape>
              <v:shape id="_x0000_s5207" style="position:absolute;left:2920;top:7966;width:16;height:26" coordsize="48,80" path="m1,l,4,6,7,20,17r3,4l28,37r3,43l33,79,44,63,48,47,45,34,35,18,33,16,19,7,1,xe" fillcolor="black" stroked="f">
                <v:path arrowok="t"/>
              </v:shape>
              <v:shape id="_x0000_s5208" style="position:absolute;left:2898;top:7981;width:15;height:11" coordsize="44,34" path="m3,l,20,12,34,44,30,27,27,12,20,9,17,3,xe" fillcolor="black" stroked="f">
                <v:path arrowok="t"/>
              </v:shape>
              <v:shape id="_x0000_s5209" style="position:absolute;left:2902;top:7978;width:29;height:19" coordsize="85,57" path="m82,l80,15,67,28r,l50,35,32,38,,42r7,6l23,55r19,2l54,57,71,52,85,43,82,xe" fillcolor="black" stroked="f">
                <v:path arrowok="t"/>
              </v:shape>
              <v:shape id="_x0000_s5210" style="position:absolute;left:2897;top:7967;width:12;height:20" coordsize="37,62" path="m27,l23,1,9,11,4,19,,38r,7l5,62,8,42,12,31,23,25r9,-2l37,11,35,4,27,xe" fillcolor="black" stroked="f">
                <v:path arrowok="t"/>
              </v:shape>
              <v:shape id="_x0000_s5211" style="position:absolute;left:2898;top:7943;width:28;height:18" coordsize="85,54" path="m4,l,,,54r4,l6,42r5,-4l26,37r59,l26,17,10,15,5,11,4,xe" fillcolor="black" stroked="f">
                <v:path arrowok="t"/>
              </v:shape>
              <v:shape id="_x0000_s5212" style="position:absolute;left:2907;top:7943;width:28;height:18" coordsize="85,54" path="m85,l81,,78,11r-5,6l59,17r-28,l23,17,,17,59,37r17,3l81,54r4,l85,xe" fillcolor="black" stroked="f">
                <v:path arrowok="t"/>
              </v:shape>
              <v:shape id="_x0000_s5213" style="position:absolute;left:2914;top:7933;width:3;height:16" coordsize="8,48" path="m8,l,48r8,l8,xe" fillcolor="black" stroked="f">
                <v:path arrowok="t"/>
              </v:shape>
              <v:shape id="_x0000_s5214" style="position:absolute;left:2914;top:7933;width:12;height:16" coordsize="36,48" path="m,l,48,8,,36,,,xe" fillcolor="black" stroked="f">
                <v:path arrowok="t"/>
              </v:shape>
              <v:shape id="_x0000_s5215" style="position:absolute;left:2898;top:7920;width:16;height:18" coordsize="49,55" path="m4,l,,,55r4,l6,43r5,-5l26,38r23,l26,17,10,16,5,11,4,xe" fillcolor="black" stroked="f">
                <v:path arrowok="t"/>
              </v:shape>
              <v:shape id="_x0000_s5216" style="position:absolute;left:2907;top:7920;width:28;height:18" coordsize="85,55" path="m85,l81,,78,12r-5,4l59,17,,17,23,38r36,l59,38r18,2l81,55r4,l85,xe" fillcolor="black" stroked="f">
                <v:path arrowok="t"/>
              </v:shape>
              <v:shape id="_x0000_s5217" style="position:absolute;left:2899;top:7899;width:33;height:16" coordsize="99,50" path="m,l,23r6,9l22,42r12,6l53,50r3,l74,46,90,37r9,-7l42,27r-8,l18,23,4,13,,xe" fillcolor="black" stroked="f">
                <v:path arrowok="t"/>
              </v:shape>
              <v:shape id="_x0000_s5218" style="position:absolute;left:2913;top:7888;width:23;height:21" coordsize="69,61" path="m61,l60,23,56,36,41,49r-5,3l20,57,,58r57,3l65,46,69,28,67,17,61,xe" fillcolor="black" stroked="f">
                <v:path arrowok="t"/>
              </v:shape>
              <v:shape id="_x0000_s5219" style="position:absolute;left:2897;top:7886;width:22;height:20" coordsize="66,60" path="m12,l2,15,,33r1,9l8,60,8,37,9,29,19,15,30,9,46,3,66,2,12,xe" fillcolor="black" stroked="f">
                <v:path arrowok="t"/>
              </v:shape>
              <v:shape id="_x0000_s5220" style="position:absolute;left:2901;top:7879;width:33;height:17" coordsize="99,50" path="m45,l41,,23,4,7,13,,21r54,2l74,24r13,7l91,35r7,15l99,27,91,18,76,8,63,3,45,xe" fillcolor="black" stroked="f">
                <v:path arrowok="t"/>
              </v:shape>
              <v:shape id="_x0000_s5221" style="position:absolute;left:2921;top:7842;width:15;height:27" coordsize="47,80" path="m3,l,4,7,6,21,17r1,2l26,36r5,44l32,77,43,63,47,45,43,28,32,14,19,5,3,xe" fillcolor="black" stroked="f">
                <v:path arrowok="t"/>
              </v:shape>
              <v:shape id="_x0000_s5222" style="position:absolute;left:2898;top:7858;width:12;height:15" coordsize="36,44" path="m4,l,17,10,31r9,6l36,44,34,28,26,27,12,18,9,17,4,xe" fillcolor="black" stroked="f">
                <v:path arrowok="t"/>
              </v:shape>
              <v:shape id="_x0000_s5223" style="position:absolute;left:2912;top:7854;width:19;height:15" coordsize="58,44" path="m53,l50,14,39,28r-4,4l19,39,,41r58,3l53,xe" fillcolor="black" stroked="f">
                <v:path arrowok="t"/>
              </v:shape>
              <v:shape id="_x0000_s5224" style="position:absolute;left:2897;top:7850;width:13;height:14" coordsize="39,42" path="m4,l,18r,7l5,42,9,25,13,13,23,4,39,2,4,xe" fillcolor="black" stroked="f">
                <v:path arrowok="t"/>
              </v:shape>
              <v:shape id="_x0000_s5225" style="position:absolute;left:2898;top:7842;width:33;height:31" coordsize="99,94" path="m41,r,l23,2,8,11,,24r35,2l35,77r2,16l57,94r10,l85,89,99,80,41,77,41,xe" fillcolor="black" stroked="f">
                <v:path arrowok="t"/>
              </v:shape>
              <v:shape id="_x0000_s5226" style="position:absolute;left:2892;top:7792;width:61;height:23" coordsize="182,69" path="m182,r-4,l173,8,160,21r-4,3l140,33r-7,4l113,40r-10,3l85,44r-19,l,49r15,8l33,64r17,4l69,69,84,68r18,-3l118,58r13,-5l147,43,161,31r,l173,17,182,xe" fillcolor="black" stroked="f">
                <v:path arrowok="t"/>
              </v:shape>
              <v:shape id="_x0000_s5227" style="position:absolute;left:2877;top:7792;width:37;height:17" coordsize="110,49" path="m5,l,,5,12,15,26,28,39,44,49r66,-5l100,44,81,43,64,40,60,39,42,34,27,26,15,16,5,xe" fillcolor="black" stroked="f">
                <v:path arrowok="t"/>
              </v:shape>
              <v:shape id="_x0000_s5228" style="position:absolute;left:2901;top:7762;width:34;height:20" coordsize="103,61" path="m103,l99,,96,15r-4,4l77,22,,22,,41r77,l77,41r18,4l99,61r4,l103,xe" fillcolor="black" stroked="f">
                <v:path arrowok="t"/>
              </v:shape>
              <v:shape id="_x0000_s5229" style="position:absolute;left:2898;top:7756;width:10;height:34" coordsize="29,102" path="m,l,97r29,5l29,97,14,90,9,83,8,68,8,58,8,39,8,29,,xe" fillcolor="black" stroked="f">
                <v:path arrowok="t"/>
              </v:shape>
              <v:shape id="_x0000_s5230" style="position:absolute;left:2898;top:7755;width:10;height:11" coordsize="29,34" path="m29,l,5,8,34,9,18r6,-8l29,6,29,xe" fillcolor="black" stroked="f">
                <v:path arrowok="t"/>
              </v:shape>
              <v:shape id="_x0000_s5231" style="position:absolute;left:2921;top:7719;width:15;height:27" coordsize="47,81" path="m3,l,4,7,8,21,18r1,2l26,38r5,43l32,79,43,63,47,47,43,30,32,16,19,7,3,xe" fillcolor="black" stroked="f">
                <v:path arrowok="t"/>
              </v:shape>
              <v:shape id="_x0000_s5232" style="position:absolute;left:2898;top:7736;width:12;height:14" coordsize="36,42" path="m4,l,15,10,29r9,7l36,42,34,27r-8,l12,18,9,16,4,xe" fillcolor="black" stroked="f">
                <v:path arrowok="t"/>
              </v:shape>
              <v:shape id="_x0000_s5233" style="position:absolute;left:2912;top:7732;width:19;height:14" coordsize="58,43" path="m53,l50,14,39,28r-4,3l19,38,,40r58,3l53,xe" fillcolor="black" stroked="f">
                <v:path arrowok="t"/>
              </v:shape>
              <v:shape id="_x0000_s5234" style="position:absolute;left:2897;top:7728;width:13;height:13" coordsize="39,40" path="m4,l,18r,5l5,40,9,25,13,12,23,3,39,,4,xe" fillcolor="black" stroked="f">
                <v:path arrowok="t"/>
              </v:shape>
              <v:shape id="_x0000_s5235" style="position:absolute;left:2898;top:7719;width:33;height:32" coordsize="99,96" path="m41,r,l23,4,8,13,,26r35,l35,78r2,15l57,96,67,94,85,91,99,81,41,78,41,xe" fillcolor="black" stroked="f">
                <v:path arrowok="t"/>
              </v:shape>
              <v:shape id="_x0000_s5236" style="position:absolute;left:2901;top:7697;width:34;height:19" coordsize="103,56" path="m103,l99,,96,12r-4,5l77,18,,18,77,38r17,3l99,56r4,l103,xe" fillcolor="black" stroked="f">
                <v:path arrowok="t"/>
              </v:shape>
              <v:shape id="_x0000_s5237" style="position:absolute;left:2900;top:7687;width:26;height:25" coordsize="79,75" path="m2,l,75,4,70,20,69r59,l2,49,2,xe" fillcolor="black" stroked="f">
                <v:path arrowok="t"/>
              </v:shape>
              <v:shape id="_x0000_s5238" style="position:absolute;left:2898;top:7674;width:28;height:42" coordsize="85,124" path="m4,l,,,124r4,l6,112,8,37r77,l26,17,10,15,5,11,4,xe" fillcolor="black" stroked="f">
                <v:path arrowok="t"/>
              </v:shape>
              <v:shape id="_x0000_s5239" style="position:absolute;left:2907;top:7674;width:28;height:18" coordsize="85,54" path="m85,l81,,78,11r-4,4l59,17,,17,59,37r,l77,41r4,13l85,54,85,xe" fillcolor="black" stroked="f">
                <v:path arrowok="t"/>
              </v:shape>
              <v:shape id="_x0000_s5240" style="position:absolute;left:2928;top:7664;width:3;height:8" coordsize="10,24" path="m3,22r7,2l8,,4,8,,15r3,7xe" fillcolor="black" stroked="f">
                <v:path arrowok="t"/>
              </v:shape>
              <v:shape id="_x0000_s5241" style="position:absolute;left:2900;top:7636;width:7;height:9" coordsize="21,26" path="m,l3,26,21,6,5,4,,xe" fillcolor="black" stroked="f">
                <v:path arrowok="t"/>
              </v:shape>
              <v:shape id="_x0000_s5242" style="position:absolute;left:2901;top:7633;width:34;height:19" coordsize="103,58" path="m103,l99,,96,11r-4,4l77,17r-59,l,37r77,l92,40r6,5l99,58r4,l103,xe" fillcolor="black" stroked="f">
                <v:path arrowok="t"/>
              </v:shape>
              <v:shape id="_x0000_s5243" style="position:absolute;left:2917;top:7658;width:19;height:14" coordsize="56,41" path="m34,l,7r15,l32,9r9,8l43,41r6,-1l56,26,51,9,34,xe" fillcolor="black" stroked="f">
                <v:path arrowok="t"/>
              </v:shape>
              <v:shape id="_x0000_s5244" style="position:absolute;left:2898;top:7633;width:30;height:33" coordsize="91,100" path="m4,l,,,100r4,l9,86r1,-1l32,84r25,l91,77,78,76,54,75,8,75,8,37,5,11,4,xe" fillcolor="black" stroked="f">
                <v:path arrowok="t"/>
              </v:shape>
              <v:shape id="_x0000_s5245" style="position:absolute;left:2899;top:7611;width:33;height:17" coordsize="99,51" path="m,l,24r6,9l22,43r12,5l53,51r3,l74,47,90,39r9,-8l42,29r-8,l18,25,4,13,,xe" fillcolor="black" stroked="f">
                <v:path arrowok="t"/>
              </v:shape>
              <v:shape id="_x0000_s5246" style="position:absolute;left:2913;top:7601;width:23;height:20" coordsize="69,60" path="m61,l60,22,56,36,41,47r-5,3l20,55,,58r57,2l65,45,69,27,67,15,61,xe" fillcolor="black" stroked="f">
                <v:path arrowok="t"/>
              </v:shape>
              <v:shape id="_x0000_s5247" style="position:absolute;left:2897;top:7599;width:22;height:20" coordsize="66,60" path="m12,l2,16,,32,1,43,8,60,8,36,9,29,19,14,30,9,46,4,66,2,12,xe" fillcolor="black" stroked="f">
                <v:path arrowok="t"/>
              </v:shape>
              <v:shape id="_x0000_s5248" style="position:absolute;left:2901;top:7592;width:33;height:17" coordsize="99,49" path="m45,l41,,23,3,7,12,,20r54,2l74,24r13,5l91,33r7,16l99,27,91,16,76,6,63,1,45,xe" fillcolor="black" stroked="f">
                <v:path arrowok="t"/>
              </v:shape>
              <v:shape id="_x0000_s5249" style="position:absolute;left:2925;top:7557;width:7;height:13" coordsize="23,39" path="m23,l,10r1,l17,18r2,2l23,39,23,xe" fillcolor="black" stroked="f">
                <v:path arrowok="t"/>
              </v:shape>
              <v:shape id="_x0000_s5250" style="position:absolute;left:2915;top:7553;width:17;height:19" coordsize="52,58" path="m30,l18,1,8,12,,31,6,58,7,49,12,32r1,-2l29,23,52,13,46,5,30,xe" fillcolor="black" stroked="f">
                <v:path arrowok="t"/>
              </v:shape>
              <v:shape id="_x0000_s5251" style="position:absolute;left:2900;top:7573;width:26;height:10" coordsize="79,31" path="m2,l,31,4,27,20,25r59,l2,6,2,xe" fillcolor="black" stroked="f">
                <v:path arrowok="t"/>
              </v:shape>
              <v:shape id="_x0000_s5252" style="position:absolute;left:2914;top:7562;width:3;height:13" coordsize="9,40" path="m2,l,34r,6l9,40,8,31,2,4,2,xe" fillcolor="black" stroked="f">
                <v:path arrowok="t"/>
              </v:shape>
              <v:shape id="_x0000_s5253" style="position:absolute;left:2901;top:7557;width:34;height:30" coordsize="103,90" path="m95,r,39l92,54r-42,l41,54,,54,77,73r17,4l99,90r4,l103,35r,l101,14,95,xe" fillcolor="black" stroked="f">
                <v:path arrowok="t"/>
              </v:shape>
              <v:shape id="_x0000_s5254" style="position:absolute;left:2898;top:7562;width:9;height:25" coordsize="27,76" path="m1,r,5l,25,,76r4,l6,65,8,34r,-9l11,9r,l27,1,1,xe" fillcolor="black" stroked="f">
                <v:path arrowok="t"/>
              </v:shape>
              <v:shape id="_x0000_s5255" style="position:absolute;left:2898;top:7555;width:17;height:18" coordsize="50,55" path="m26,l9,7,,21r26,1l41,30r4,5l48,55,50,21,41,6,26,xe" fillcolor="black" stroked="f">
                <v:path arrowok="t"/>
              </v:shape>
              <v:shape id="_x0000_s5256" style="position:absolute;left:2899;top:7530;width:33;height:17" coordsize="99,50" path="m,l,22r6,9l22,42r12,6l53,50r3,-1l74,46,90,37r9,-7l42,27r-8,l18,23,4,13,,xe" fillcolor="black" stroked="f">
                <v:path arrowok="t"/>
              </v:shape>
              <v:shape id="_x0000_s5257" style="position:absolute;left:2913;top:7520;width:23;height:20" coordsize="69,61" path="m61,l60,23,56,36,41,48r-5,4l20,57,,58r57,3l65,45,69,28,67,17,61,xe" fillcolor="black" stroked="f">
                <v:path arrowok="t"/>
              </v:shape>
              <v:shape id="_x0000_s5258" style="position:absolute;left:2897;top:7518;width:22;height:20" coordsize="66,59" path="m12,l2,15,,33r1,9l8,59,8,37,9,28,19,14,30,9,46,3,66,1,12,xe" fillcolor="black" stroked="f">
                <v:path arrowok="t"/>
              </v:shape>
              <v:shape id="_x0000_s5259" style="position:absolute;left:2901;top:7511;width:33;height:17" coordsize="99,50" path="m45,l41,,23,4,7,13,,21r54,1l74,24r13,6l91,33r7,17l99,27,91,17,76,6,63,2,45,xe" fillcolor="black" stroked="f">
                <v:path arrowok="t"/>
              </v:shape>
              <v:shape id="_x0000_s5260" style="position:absolute;left:2921;top:7473;width:15;height:27" coordsize="47,82" path="m3,l,4,7,8,21,18r1,2l26,38r5,44l32,79,43,64,47,47,43,30,32,16,19,7,3,xe" fillcolor="black" stroked="f">
                <v:path arrowok="t"/>
              </v:shape>
              <v:shape id="_x0000_s5261" style="position:absolute;left:2898;top:7490;width:12;height:14" coordsize="36,42" path="m4,l,15,10,29r9,7l36,42,34,27,26,25,12,18,9,16,4,xe" fillcolor="black" stroked="f">
                <v:path arrowok="t"/>
              </v:shape>
              <v:shape id="_x0000_s5262" style="position:absolute;left:2912;top:7486;width:19;height:14" coordsize="58,44" path="m53,l50,14,39,28r-4,3l19,38,,40r58,4l53,xe" fillcolor="black" stroked="f">
                <v:path arrowok="t"/>
              </v:shape>
              <v:shape id="_x0000_s5263" style="position:absolute;left:2897;top:7482;width:13;height:13" coordsize="39,40" path="m4,l,18r,5l5,40,9,25,13,12,23,3,39,,4,xe" fillcolor="black" stroked="f">
                <v:path arrowok="t"/>
              </v:shape>
              <v:shape id="_x0000_s5264" style="position:absolute;left:2898;top:7473;width:33;height:32" coordsize="99,96" path="m41,r,l23,4,8,13,,26r35,l35,78r2,15l57,96,67,95,85,91,99,82,41,78,41,xe" fillcolor="black" stroked="f">
                <v:path arrowok="t"/>
              </v:shape>
              <v:shape id="_x0000_s5265" style="position:absolute;left:2916;top:7453;width:37;height:16" coordsize="110,49" path="m66,l,5,10,6,28,7r18,3l49,11r19,5l83,24,95,34r11,15l110,49,104,38,94,24,81,11,66,xe" fillcolor="black" stroked="f">
                <v:path arrowok="t"/>
              </v:shape>
              <v:shape id="_x0000_s5266" style="position:absolute;left:2877;top:7446;width:61;height:23" coordsize="182,68" path="m112,l98,2,80,4,63,9,50,16,35,25,20,37r,1l9,52,,68r5,l10,61,23,48r4,-2l42,35r8,-2l70,28r9,-2l97,25r19,-1l182,19,166,11,149,6,131,2,112,xe" fillcolor="black" stroked="f">
                <v:path arrowok="t"/>
              </v:shape>
              <v:shape id="_x0000_s5267" style="position:absolute;left:2907;top:7379;width:28;height:18" coordsize="85,54" path="m85,l81,,78,12r-4,4l59,17,,17,6,38r53,l59,38r18,2l81,54r4,l85,xe" fillcolor="black" stroked="f">
                <v:path arrowok="t"/>
              </v:shape>
              <v:shape id="_x0000_s5268" style="position:absolute;left:2926;top:7403;width:9;height:17" coordsize="26,52" path="m26,l22,,17,12,2,14,,35r,l17,38r5,14l26,52,26,xe" fillcolor="black" stroked="f">
                <v:path arrowok="t"/>
              </v:shape>
              <v:shape id="_x0000_s5269" style="position:absolute;left:2905;top:7392;width:22;height:23" coordsize="67,68" path="m12,l,,56,47r9,21l67,47,12,xe" fillcolor="black" stroked="f">
                <v:path arrowok="t"/>
              </v:shape>
              <v:shape id="_x0000_s5270" style="position:absolute;left:2898;top:7379;width:11;height:18" coordsize="32,52" path="m4,l,,,52r4,l8,42,20,38r12,l26,17,10,16,5,11,4,xe" fillcolor="black" stroked="f">
                <v:path arrowok="t"/>
              </v:shape>
              <v:shape id="_x0000_s5271" style="position:absolute;left:2898;top:7402;width:28;height:18" coordsize="85,54" path="m4,l,,,54r4,l6,42r4,-4l26,37r59,l76,16r-50,l10,15,5,11,4,xe" fillcolor="black" stroked="f">
                <v:path arrowok="t"/>
              </v:shape>
              <v:shape id="_x0000_s5272" style="position:absolute;left:2928;top:7363;width:6;height:13" coordsize="19,41" path="m16,r,5l10,22,,39r3,2l10,34,19,19,16,xe" fillcolor="black" stroked="f">
                <v:path arrowok="t"/>
              </v:shape>
              <v:shape id="_x0000_s5273" style="position:absolute;left:2898;top:7363;width:12;height:11" coordsize="35,34" path="m4,l1,24,,29r,5l35,34r,-5l20,25,8,14,4,xe" fillcolor="black" stroked="f">
                <v:path arrowok="t"/>
              </v:shape>
              <v:shape id="_x0000_s5274" style="position:absolute;left:2897;top:7355;width:9;height:16" coordsize="27,47" path="m2,l,18r,1l4,37,5,47,8,23,13,8,27,3,2,xe" fillcolor="black" stroked="f">
                <v:path arrowok="t"/>
              </v:shape>
              <v:shape id="_x0000_s5275" style="position:absolute;left:2913;top:7352;width:12;height:13" coordsize="37,40" path="m14,l6,19,,23,4,40r7,l14,26,22,13,37,9,14,xe" fillcolor="black" stroked="f">
                <v:path arrowok="t"/>
              </v:shape>
              <v:shape id="_x0000_s5276" style="position:absolute;left:2897;top:7349;width:18;height:11" coordsize="52,32" path="m25,l20,,6,10,,19r25,3l25,22r17,6l46,32r6,-4l48,18,39,4,25,xe" fillcolor="black" stroked="f">
                <v:path arrowok="t"/>
              </v:shape>
              <v:shape id="_x0000_s5277" style="position:absolute;left:2917;top:7347;width:19;height:22" coordsize="57,65" path="m24,l10,3,,14r23,9l24,23r17,6l41,31r7,15l51,65r3,-5l57,42,54,25,46,10,40,5,24,xe" fillcolor="black" stroked="f">
                <v:path arrowok="t"/>
              </v:shape>
              <v:shape id="_x0000_s5278" style="position:absolute;left:2928;top:7336;width:3;height:8" coordsize="10,25" path="m3,22r7,3l8,,4,8,,16r3,6xe" fillcolor="black" stroked="f">
                <v:path arrowok="t"/>
              </v:shape>
              <v:shape id="_x0000_s5279" style="position:absolute;left:2900;top:7309;width:7;height:8" coordsize="21,25" path="m,l3,25,21,5,5,3,,xe" fillcolor="black" stroked="f">
                <v:path arrowok="t"/>
              </v:shape>
              <v:shape id="_x0000_s5280" style="position:absolute;left:2901;top:7305;width:34;height:19" coordsize="103,58" path="m103,l99,,96,12r-4,3l77,17r-59,l,37r77,l92,40r6,5l99,58r4,l103,xe" fillcolor="black" stroked="f">
                <v:path arrowok="t"/>
              </v:shape>
              <v:shape id="_x0000_s5281" style="position:absolute;left:2917;top:7330;width:19;height:14" coordsize="56,42" path="m34,l,7r15,l32,9r9,8l43,42r6,-2l56,26,51,9,34,xe" fillcolor="black" stroked="f">
                <v:path arrowok="t"/>
              </v:shape>
              <v:shape id="_x0000_s5282" style="position:absolute;left:2898;top:7305;width:30;height:33" coordsize="91,101" path="m4,l,,,101r4,l9,86r1,-1l32,84r25,l91,77,78,75r-24,l8,75,8,37,5,12,4,xe" fillcolor="black" stroked="f">
                <v:path arrowok="t"/>
              </v:shape>
              <v:shape id="_x0000_s5283" style="position:absolute;left:2944;top:7286;width:9;height:14" coordsize="26,42" path="m4,39r8,3l22,38,26,25r,-1l17,5,12,,5,12,4,19,,30r4,9xe" fillcolor="black" stroked="f">
                <v:path arrowok="t"/>
              </v:shape>
              <v:shape id="_x0000_s5284" style="position:absolute;left:2898;top:7285;width:7;height:18" coordsize="22,53" path="m4,l,,,53r4,l8,43r5,-5l22,32,11,14,6,11,4,2,4,xe" fillcolor="black" stroked="f">
                <v:path arrowok="t"/>
              </v:shape>
              <v:shape id="_x0000_s5285" style="position:absolute;left:2902;top:7279;width:32;height:17" coordsize="96,49" path="m70,l15,27,,31,11,49,96,9,70,xe" fillcolor="black" stroked="f">
                <v:path arrowok="t"/>
              </v:shape>
              <v:shape id="_x0000_s5286" style="position:absolute;left:2901;top:7267;width:47;height:23" coordsize="141,69" path="m10,l,8r9,2l71,36r26,9l116,53r14,9l134,69r7,-12l121,45,10,xe" fillcolor="black" stroked="f">
                <v:path arrowok="t"/>
              </v:shape>
              <v:shape id="_x0000_s5287" style="position:absolute;left:2898;top:7262;width:7;height:12" coordsize="20,36" path="m4,l,,,36r4,l5,28,6,26r4,-1l20,17,11,12,6,6,4,xe" fillcolor="black" stroked="f">
                <v:path arrowok="t"/>
              </v:shape>
              <v:shape id="_x0000_s5288" style="position:absolute;left:2917;top:7233;width:3;height:21" coordsize="9,63" path="m6,55l9,39,6,19,,,,63,6,55xe" fillcolor="black" stroked="f">
                <v:path arrowok="t"/>
              </v:shape>
              <v:shape id="_x0000_s5289" style="position:absolute;left:2914;top:7233;width:12;height:21" coordsize="36,63" path="m,l4,6,8,26,9,63,9,,36,,,xe" fillcolor="black" stroked="f">
                <v:path arrowok="t"/>
              </v:shape>
              <v:shape id="_x0000_s5290" style="position:absolute;left:2907;top:7221;width:28;height:19" coordsize="85,56" path="m85,l81,,78,11r-5,5l59,18,,18,23,37r36,l74,39r6,4l81,56r4,l85,xe" fillcolor="black" stroked="f">
                <v:path arrowok="t"/>
              </v:shape>
              <v:shape id="_x0000_s5291" style="position:absolute;left:2898;top:7221;width:16;height:18" coordsize="49,54" path="m4,l,,,54r4,l5,43r5,-5l26,37r23,l26,18,10,15,5,11,4,xe" fillcolor="black" stroked="f">
                <v:path arrowok="t"/>
              </v:shape>
              <v:shape id="_x0000_s5292" style="position:absolute;left:2898;top:7242;width:19;height:18" coordsize="58,53" path="m4,l,,,53r4,l6,43r5,-4l26,37r20,l58,36,26,17,10,15,5,12,4,xe" fillcolor="black" stroked="f">
                <v:path arrowok="t"/>
              </v:shape>
              <v:shape id="_x0000_s5293" style="position:absolute;left:2907;top:7242;width:10;height:12" coordsize="32,37" path="m31,l29,11r-5,5l14,18,,18,32,37,31,xe" fillcolor="black" stroked="f">
                <v:path arrowok="t"/>
              </v:shape>
              <v:shape id="_x0000_s5294" style="position:absolute;left:2921;top:7184;width:15;height:27" coordsize="47,81" path="m3,l,4,7,8,21,18r1,1l26,37r5,44l32,79,43,63,47,46,43,30,32,15,19,6,3,xe" fillcolor="black" stroked="f">
                <v:path arrowok="t"/>
              </v:shape>
              <v:shape id="_x0000_s5295" style="position:absolute;left:2898;top:7201;width:12;height:14" coordsize="36,43" path="m4,l,16,10,30r9,6l36,43,34,27,26,26,12,18,9,17,4,xe" fillcolor="black" stroked="f">
                <v:path arrowok="t"/>
              </v:shape>
              <v:shape id="_x0000_s5296" style="position:absolute;left:2912;top:7197;width:19;height:14" coordsize="58,44" path="m53,l50,14,39,29r-4,2l19,39,,40r58,4l53,xe" fillcolor="black" stroked="f">
                <v:path arrowok="t"/>
              </v:shape>
              <v:shape id="_x0000_s5297" style="position:absolute;left:2897;top:7193;width:13;height:13" coordsize="39,40" path="m4,l,18r,5l5,40,9,24,13,11,23,2,39,,4,xe" fillcolor="black" stroked="f">
                <v:path arrowok="t"/>
              </v:shape>
              <v:shape id="_x0000_s5298" style="position:absolute;left:2898;top:7184;width:33;height:32" coordsize="99,95" path="m41,r,l23,4,8,13,,26r35,l35,77r2,16l57,95,67,94,85,90,99,81,41,77,41,xe" fillcolor="black" stroked="f">
                <v:path arrowok="t"/>
              </v:shape>
              <v:shape id="_x0000_s5299" style="position:absolute;left:2898;top:7162;width:28;height:18" coordsize="85,54" path="m4,l,,,54r4,l6,42r5,-3l26,37r59,l26,18,10,17,5,11,4,xe" fillcolor="black" stroked="f">
                <v:path arrowok="t"/>
              </v:shape>
              <v:shape id="_x0000_s5300" style="position:absolute;left:2907;top:7162;width:28;height:18" coordsize="85,54" path="m85,l81,,78,11r-5,6l59,18r-28,l23,18,,18,59,37r17,4l81,54r4,l85,xe" fillcolor="black" stroked="f">
                <v:path arrowok="t"/>
              </v:shape>
              <v:shape id="_x0000_s5301" style="position:absolute;left:2914;top:7152;width:3;height:16" coordsize="8,49" path="m8,l,49r8,l8,xe" fillcolor="black" stroked="f">
                <v:path arrowok="t"/>
              </v:shape>
              <v:shape id="_x0000_s5302" style="position:absolute;left:2914;top:7152;width:12;height:16" coordsize="36,49" path="m,l,49,8,,36,,,xe" fillcolor="black" stroked="f">
                <v:path arrowok="t"/>
              </v:shape>
              <v:shape id="_x0000_s5303" style="position:absolute;left:2898;top:7139;width:16;height:18" coordsize="49,54" path="m4,l,,,54r4,l6,42r5,-4l26,37r23,l26,16,10,15,5,11,4,xe" fillcolor="black" stroked="f">
                <v:path arrowok="t"/>
              </v:shape>
              <v:shape id="_x0000_s5304" style="position:absolute;left:2907;top:7139;width:28;height:18" coordsize="85,54" path="m85,l81,,78,11r-5,5l59,16,,16,23,37r36,l59,37r18,4l81,54r4,l85,xe" fillcolor="black" stroked="f">
                <v:path arrowok="t"/>
              </v:shape>
              <v:shape id="_x0000_s5305" style="position:absolute;left:2907;top:7094;width:28;height:19" coordsize="85,55" path="m85,l81,,78,12r-4,4l59,17,,17,6,38r53,l59,38r18,4l81,55r4,l85,xe" fillcolor="black" stroked="f">
                <v:path arrowok="t"/>
              </v:shape>
              <v:shape id="_x0000_s5306" style="position:absolute;left:2926;top:7118;width:9;height:18" coordsize="26,53" path="m26,l22,,17,12,2,16,,35r,l17,39r5,14l26,53,26,xe" fillcolor="black" stroked="f">
                <v:path arrowok="t"/>
              </v:shape>
              <v:shape id="_x0000_s5307" style="position:absolute;left:2905;top:7107;width:22;height:23" coordsize="67,68" path="m12,l,,56,49r9,19l67,49,12,xe" fillcolor="black" stroked="f">
                <v:path arrowok="t"/>
              </v:shape>
              <v:shape id="_x0000_s5308" style="position:absolute;left:2898;top:7094;width:11;height:18" coordsize="32,53" path="m4,l,,,53r4,l8,42,20,38r12,l26,17,10,16,5,12,4,xe" fillcolor="black" stroked="f">
                <v:path arrowok="t"/>
              </v:shape>
              <v:shape id="_x0000_s5309" style="position:absolute;left:2898;top:7118;width:28;height:18" coordsize="85,54" path="m4,l,,,54r4,l6,43r4,-6l26,36r59,l76,17r-50,l10,14,5,10,4,xe" fillcolor="black" stroked="f">
                <v:path arrowok="t"/>
              </v:shape>
              <v:shape id="_x0000_s5310" style="position:absolute;left:2921;top:7058;width:15;height:27" coordsize="47,81" path="m3,l,4,7,8,21,18r1,1l26,37r5,44l32,78,43,63,47,46,43,29,32,15,19,5,3,xe" fillcolor="black" stroked="f">
                <v:path arrowok="t"/>
              </v:shape>
              <v:shape id="_x0000_s5311" style="position:absolute;left:2898;top:7075;width:12;height:14" coordsize="36,43" path="m4,l,16,10,30r9,6l36,43,34,27,26,26,12,18,9,17,4,xe" fillcolor="black" stroked="f">
                <v:path arrowok="t"/>
              </v:shape>
              <v:shape id="_x0000_s5312" style="position:absolute;left:2912;top:7070;width:19;height:15" coordsize="58,44" path="m53,l50,14,39,29r-4,2l19,39,,40r58,4l53,xe" fillcolor="black" stroked="f">
                <v:path arrowok="t"/>
              </v:shape>
              <v:shape id="_x0000_s5313" style="position:absolute;left:2897;top:7067;width:13;height:13" coordsize="39,40" path="m4,l,18r,5l5,40,9,24,13,11,23,2,39,,4,xe" fillcolor="black" stroked="f">
                <v:path arrowok="t"/>
              </v:shape>
              <v:shape id="_x0000_s5314" style="position:absolute;left:2898;top:7058;width:33;height:32" coordsize="99,95" path="m41,r,l23,4,8,13,,26r35,l35,77r2,16l57,95,67,94,85,90,99,81,41,77,41,xe" fillcolor="black" stroked="f">
                <v:path arrowok="t"/>
              </v:shape>
              <v:shape id="_x0000_s5315" style="position:absolute;left:3114;top:8077;width:4;height:12" coordsize="13,36" path="m9,l4,13,,23r4,9l13,36,9,xe" fillcolor="black" stroked="f">
                <v:path arrowok="t"/>
              </v:shape>
              <v:shape id="_x0000_s5316" style="position:absolute;left:3060;top:8024;width:63;height:28" coordsize="189,85" path="m189,r-5,l177,23r-24,6l26,29,,57r153,l177,62r7,23l189,85,189,xe" fillcolor="black" stroked="f">
                <v:path arrowok="t"/>
              </v:shape>
              <v:shape id="_x0000_s5317" style="position:absolute;left:3059;top:8024;width:10;height:19" coordsize="31,57" path="m,l5,57,31,29,7,23,,xe" fillcolor="black" stroked="f">
                <v:path arrowok="t"/>
              </v:shape>
              <v:shape id="_x0000_s5318" style="position:absolute;left:3083;top:8066;width:41;height:23" coordsize="124,69" path="m79,l,5r3,l37,6,64,9r16,3l88,16r14,17l106,69r12,-6l124,46,118,24,99,6,96,5,79,xe" fillcolor="black" stroked="f">
                <v:path arrowok="t"/>
              </v:shape>
              <v:shape id="_x0000_s5319" style="position:absolute;left:3057;top:8024;width:52;height:53" coordsize="156,160" path="m5,l,,,160r5,l12,137r24,-5l77,132r79,-5l133,121r-30,-1l67,119r-57,l10,57,5,xe" fillcolor="black" stroked="f">
                <v:path arrowok="t"/>
              </v:shape>
              <v:shape id="_x0000_s5320" style="position:absolute;left:3116;top:7993;width:8;height:22" coordsize="23,65" path="m1,l,13,7,29r7,36l17,63,23,43,19,27,17,22,1,xe" fillcolor="black" stroked="f">
                <v:path arrowok="t"/>
              </v:shape>
              <v:shape id="_x0000_s5321" style="position:absolute;left:3114;top:7978;width:10;height:14" coordsize="29,43" path="m7,l,,10,12r1,4l24,43,29,31,24,17,7,xe" fillcolor="black" stroked="f">
                <v:path arrowok="t"/>
              </v:shape>
              <v:shape id="_x0000_s5322" style="position:absolute;left:3102;top:8003;width:19;height:15" coordsize="56,45" path="m49,l41,14,24,21,,27,14,42r17,3l37,45,56,36,49,xe" fillcolor="black" stroked="f">
                <v:path arrowok="t"/>
              </v:shape>
              <v:shape id="_x0000_s5323" style="position:absolute;left:3095;top:7993;width:15;height:19" coordsize="46,56" path="m5,l,13,10,34r8,16l22,56,46,50,31,45,18,29,15,24,5,xe" fillcolor="black" stroked="f">
                <v:path arrowok="t"/>
              </v:shape>
              <v:shape id="_x0000_s5324" style="position:absolute;left:3094;top:7993;width:3;height:5" coordsize="9,13" path="m9,l,,4,13,9,xe" fillcolor="black" stroked="f">
                <v:path arrowok="t"/>
              </v:shape>
              <v:shape id="_x0000_s5325" style="position:absolute;left:3114;top:7993;width:3;height:5" coordsize="9,13" path="m9,l,,8,13,9,xe" fillcolor="black" stroked="f">
                <v:path arrowok="t"/>
              </v:shape>
              <v:shape id="_x0000_s5326" style="position:absolute;left:3079;top:7983;width:43;height:19" coordsize="129,56" path="m116,r-2,4l109,6r,l85,7,40,7r-6,l14,10,,23,3,56,10,37r4,-3l38,31r5,l52,31r51,l112,31r17,-4l116,xe" fillcolor="black" stroked="f">
                <v:path arrowok="t"/>
              </v:shape>
              <v:shape id="_x0000_s5327" style="position:absolute;left:3086;top:8008;width:6;height:2" coordsize="18,4" path="m7,l,,18,4,7,xe" fillcolor="black" stroked="f">
                <v:path arrowok="t"/>
              </v:shape>
              <v:shape id="_x0000_s5328" style="position:absolute;left:3077;top:7991;width:16;height:25" coordsize="47,77" path="m6,l2,6,,28,1,48r9,16l15,70r18,7l44,75r3,-9l44,57,26,53,14,48,9,33,6,xe" fillcolor="black" stroked="f">
                <v:path arrowok="t"/>
              </v:shape>
              <v:shape id="_x0000_s5329" style="position:absolute;left:3115;top:7960;width:8;height:16" coordsize="24,50" path="m19,r,6l13,26,,46r4,4l13,40,24,23,19,xe" fillcolor="black" stroked="f">
                <v:path arrowok="t"/>
              </v:shape>
              <v:shape id="_x0000_s5330" style="position:absolute;left:3079;top:7960;width:14;height:13" coordsize="42,40" path="m5,l2,27,,34r,6l42,40r,-5l24,29,10,17,5,xe" fillcolor="black" stroked="f">
                <v:path arrowok="t"/>
              </v:shape>
              <v:shape id="_x0000_s5331" style="position:absolute;left:3077;top:7951;width:11;height:18" coordsize="32,55" path="m4,l,22r,1l4,45,6,55,9,28,15,10,32,3,4,xe" fillcolor="black" stroked="f">
                <v:path arrowok="t"/>
              </v:shape>
              <v:shape id="_x0000_s5332" style="position:absolute;left:3096;top:7947;width:15;height:16" coordsize="46,49" path="m17,l10,24,,27,6,49r9,l17,31,28,16,46,11,17,xe" fillcolor="black" stroked="f">
                <v:path arrowok="t"/>
              </v:shape>
              <v:shape id="_x0000_s5333" style="position:absolute;left:3079;top:7943;width:20;height:13" coordsize="62,38" path="m28,l22,1,5,13,,23r28,3l28,26r21,9l52,38,62,35,56,23,45,5,28,xe" fillcolor="black" stroked="f">
                <v:path arrowok="t"/>
              </v:shape>
              <v:shape id="_x0000_s5334" style="position:absolute;left:3102;top:7941;width:23;height:26" coordsize="69,78" path="m30,l13,3,,16,29,27r1,l49,34r2,2l58,55r5,23l65,72,69,50,66,29,57,12,49,6,30,xe" fillcolor="black" stroked="f">
                <v:path arrowok="t"/>
              </v:shape>
              <v:shape id="_x0000_s5335" style="position:absolute;left:3106;top:7896;width:19;height:32" coordsize="56,97" path="m3,l,5,9,9,25,22r1,1l32,44r4,53l40,94,52,76,56,56,52,36,39,18,23,7,3,xe" fillcolor="black" stroked="f">
                <v:path arrowok="t"/>
              </v:shape>
              <v:shape id="_x0000_s5336" style="position:absolute;left:3079;top:7916;width:15;height:17" coordsize="43,51" path="m4,l,19,13,36r10,8l43,51,40,32,31,31,13,22,12,19,4,xe" fillcolor="black" stroked="f">
                <v:path arrowok="t"/>
              </v:shape>
              <v:shape id="_x0000_s5337" style="position:absolute;left:3095;top:7911;width:23;height:17" coordsize="68,53" path="m64,l61,18,46,35r-4,4l23,46,,49r68,4l64,xe" fillcolor="black" stroked="f">
                <v:path arrowok="t"/>
              </v:shape>
              <v:shape id="_x0000_s5338" style="position:absolute;left:3077;top:7906;width:16;height:17" coordsize="46,49" path="m4,l,21r,8l6,49,10,30,14,14,27,4,46,,4,xe" fillcolor="black" stroked="f">
                <v:path arrowok="t"/>
              </v:shape>
              <v:shape id="_x0000_s5339" style="position:absolute;left:3079;top:7896;width:39;height:38" coordsize="118,115" path="m50,r,l28,4,10,16,,31r42,l42,93r3,19l68,115r13,-1l102,109,118,97,50,93,50,xe" fillcolor="black" stroked="f">
                <v:path arrowok="t"/>
              </v:shape>
              <v:shape id="_x0000_s5340" style="position:absolute;left:3119;top:7859;width:6;height:19" coordsize="16,57" path="m10,l7,25,,45,4,57,13,43,16,25r,-4l10,xe" fillcolor="black" stroked="f">
                <v:path arrowok="t"/>
              </v:shape>
              <v:shape id="_x0000_s5341" style="position:absolute;left:3083;top:7890;width:2;height:3" coordsize="6,10" path="m6,9l3,,,10,6,9xe" fillcolor="black" stroked="f">
                <v:path arrowok="t"/>
              </v:shape>
              <v:shape id="_x0000_s5342" style="position:absolute;left:3104;top:7854;width:19;height:13" coordsize="56,41" path="m44,l,5r1,l24,9r17,9l46,21r7,20l56,16,44,xe" fillcolor="black" stroked="f">
                <v:path arrowok="t"/>
              </v:shape>
              <v:shape id="_x0000_s5343" style="position:absolute;left:3082;top:7847;width:37;height:20" coordsize="109,62" path="m51,l39,1,18,6,,17,5,62,7,58,17,40r5,-4l40,28,65,26r44,-5l93,10,74,3,51,xe" fillcolor="black" stroked="f">
                <v:path arrowok="t"/>
              </v:shape>
              <v:shape id="_x0000_s5344" style="position:absolute;left:3077;top:7880;width:57;height:13" coordsize="170,41" path="m,l16,41,19,31r3,-8l27,20,44,18r126,l,xe" fillcolor="black" stroked="f">
                <v:path arrowok="t"/>
              </v:shape>
              <v:shape id="_x0000_s5345" style="position:absolute;left:3088;top:7877;width:3;height:1" coordsize="8,3" path="m6,l,3r8,l6,xe" fillcolor="black" stroked="f">
                <v:path arrowok="t"/>
              </v:shape>
              <v:shape id="_x0000_s5346" style="position:absolute;left:3088;top:7874;width:33;height:4" coordsize="98,12" path="m94,l80,11,58,12,8,12,,12r98,l94,xe" fillcolor="black" stroked="f">
                <v:path arrowok="t"/>
              </v:shape>
              <v:shape id="_x0000_s5347" style="position:absolute;left:3077;top:7870;width:68;height:24" coordsize="202,71" path="m202,r-6,l195,15r-7,5l171,23r-41,l32,23,,23r,5l170,46r18,3l193,53r3,14l196,71r6,l202,xe" fillcolor="black" stroked="f">
                <v:path arrowok="t"/>
              </v:shape>
              <v:shape id="_x0000_s5348" style="position:absolute;left:3077;top:7852;width:13;height:26" coordsize="38,77" path="m15,l5,13,,33r,2l6,55r7,8l32,77r6,-3l24,59,20,45,15,xe" fillcolor="black" stroked="f">
                <v:path arrowok="t"/>
              </v:shape>
              <v:shape id="_x0000_s5349" style="position:absolute;left:3079;top:7820;width:34;height:21" coordsize="103,64" path="m5,l,,,64r5,l7,50r7,-5l31,44r72,l31,19,12,18,7,13,5,xe" fillcolor="black" stroked="f">
                <v:path arrowok="t"/>
              </v:shape>
              <v:shape id="_x0000_s5350" style="position:absolute;left:3089;top:7820;width:34;height:21" coordsize="103,64" path="m103,l98,,95,13r-6,5l71,19r-33,l28,19,,19,72,44r20,3l98,64r5,l103,xe" fillcolor="black" stroked="f">
                <v:path arrowok="t"/>
              </v:shape>
              <v:shape id="_x0000_s5351" style="position:absolute;left:3098;top:7807;width:4;height:19" coordsize="10,58" path="m10,l,58r10,l10,xe" fillcolor="black" stroked="f">
                <v:path arrowok="t"/>
              </v:shape>
              <v:shape id="_x0000_s5352" style="position:absolute;left:3098;top:7807;width:15;height:19" coordsize="43,58" path="m,l,58,10,,43,,,xe" fillcolor="black" stroked="f">
                <v:path arrowok="t"/>
              </v:shape>
              <v:shape id="_x0000_s5353" style="position:absolute;left:3079;top:7792;width:19;height:22" coordsize="59,65" path="m5,l,,,65r5,l7,50r7,-5l31,44r28,l31,20,12,18,7,13,5,xe" fillcolor="black" stroked="f">
                <v:path arrowok="t"/>
              </v:shape>
              <v:shape id="_x0000_s5354" style="position:absolute;left:3089;top:7792;width:34;height:22" coordsize="103,65" path="m103,l98,,95,13r-6,7l71,20,,20,28,44r43,l72,44r20,4l98,65r5,l103,xe" fillcolor="black" stroked="f">
                <v:path arrowok="t"/>
              </v:shape>
              <v:shape id="_x0000_s5355" style="position:absolute;left:3080;top:7766;width:40;height:20" coordsize="118,60" path="m,l,27,7,37,26,50r16,7l63,60r5,-1l90,55,108,45r10,-9l50,32r-9,l20,28,5,15,,xe" fillcolor="black" stroked="f">
                <v:path arrowok="t"/>
              </v:shape>
              <v:shape id="_x0000_s5356" style="position:absolute;left:3097;top:7754;width:28;height:24" coordsize="83,74" path="m74,l72,29,67,44,52,58r-8,4l23,69,,70r68,4l79,56,83,34,81,21,74,xe" fillcolor="black" stroked="f">
                <v:path arrowok="t"/>
              </v:shape>
              <v:shape id="_x0000_s5357" style="position:absolute;left:3077;top:7751;width:27;height:24" coordsize="80,72" path="m13,l4,18,,40,1,51,9,72,9,45,10,34,23,18,35,11,55,5,80,2,13,xe" fillcolor="black" stroked="f">
                <v:path arrowok="t"/>
              </v:shape>
              <v:shape id="_x0000_s5358" style="position:absolute;left:3082;top:7743;width:40;height:20" coordsize="120,61" path="m55,l50,,28,5,10,16,,25r67,2l90,30r17,6l111,41r7,20l120,32,111,21,91,9,76,3,55,xe" fillcolor="black" stroked="f">
                <v:path arrowok="t"/>
              </v:shape>
              <v:shape id="_x0000_s5359" style="position:absolute;left:3106;top:7698;width:19;height:32" coordsize="56,96" path="m3,l,5,9,9,25,20r1,3l32,44r4,52l40,94,52,76,56,55,52,35,39,18,23,6,3,xe" fillcolor="black" stroked="f">
                <v:path arrowok="t"/>
              </v:shape>
              <v:shape id="_x0000_s5360" style="position:absolute;left:3079;top:7718;width:15;height:17" coordsize="43,52" path="m4,l,19,13,36r10,9l43,52,40,34,31,32,13,22,12,21,4,xe" fillcolor="black" stroked="f">
                <v:path arrowok="t"/>
              </v:shape>
              <v:shape id="_x0000_s5361" style="position:absolute;left:3095;top:7713;width:23;height:17" coordsize="68,52" path="m64,l61,16,46,34r-4,4l23,46,,49r68,3l64,xe" fillcolor="black" stroked="f">
                <v:path arrowok="t"/>
              </v:shape>
              <v:shape id="_x0000_s5362" style="position:absolute;left:3077;top:7708;width:16;height:16" coordsize="46,49" path="m4,l,22r,8l6,49,10,30,14,16,27,4,46,2,4,xe" fillcolor="black" stroked="f">
                <v:path arrowok="t"/>
              </v:shape>
              <v:shape id="_x0000_s5363" style="position:absolute;left:3079;top:7698;width:39;height:38" coordsize="118,113" path="m50,r,l28,4,10,14,,29r42,2l42,93r3,18l68,113r13,l102,107,118,96,50,93,50,xe" fillcolor="black" stroked="f">
                <v:path arrowok="t"/>
              </v:shape>
              <v:shape id="_x0000_s5364" style="position:absolute;left:3089;top:7619;width:34;height:21" coordsize="103,64" path="m103,l98,,95,12r-5,6l71,19,,19,9,43r62,l72,43r20,4l98,64r5,l103,xe" fillcolor="black" stroked="f">
                <v:path arrowok="t"/>
              </v:shape>
            </v:group>
            <v:group id="_x0000_s5566" style="position:absolute;left:3077;top:7087;width:414;height:1265" coordorigin="3077,7087" coordsize="414,1265">
              <v:shape id="_x0000_s5366" style="position:absolute;left:3113;top:7647;width:10;height:21" coordsize="32,62" path="m32,l27,,21,14,5,16,,41r1,l21,45r6,17l32,62,32,xe" fillcolor="black" stroked="f">
                <v:path arrowok="t"/>
              </v:shape>
              <v:shape id="_x0000_s5367" style="position:absolute;left:3087;top:7633;width:27;height:28" coordsize="82,83" path="m15,l,,67,58,77,83,82,58,15,xe" fillcolor="black" stroked="f">
                <v:path arrowok="t"/>
              </v:shape>
              <v:shape id="_x0000_s5368" style="position:absolute;left:3079;top:7619;width:13;height:20" coordsize="40,61" path="m5,l,,,61r5,l10,49,25,43r15,l31,19,12,18,7,12,5,xe" fillcolor="black" stroked="f">
                <v:path arrowok="t"/>
              </v:shape>
              <v:shape id="_x0000_s5369" style="position:absolute;left:3079;top:7646;width:34;height:22" coordsize="102,66" path="m5,l,,,66r5,l7,51r5,-5l31,45r71,l92,20r-61,l12,19,7,14,5,xe" fillcolor="black" stroked="f">
                <v:path arrowok="t"/>
              </v:shape>
              <v:shape id="_x0000_s5370" style="position:absolute;left:3115;top:7599;width:8;height:16" coordsize="24,50" path="m19,r,6l13,26,,46r4,4l13,40,24,23,19,xe" fillcolor="black" stroked="f">
                <v:path arrowok="t"/>
              </v:shape>
              <v:shape id="_x0000_s5371" style="position:absolute;left:3079;top:7599;width:14;height:13" coordsize="42,40" path="m5,l2,27,,34r,6l42,40r,-5l24,29,10,17,5,xe" fillcolor="black" stroked="f">
                <v:path arrowok="t"/>
              </v:shape>
              <v:shape id="_x0000_s5372" style="position:absolute;left:3077;top:7590;width:11;height:18" coordsize="32,55" path="m4,l,22r,1l4,45,6,55,9,28,15,10,32,4,4,xe" fillcolor="black" stroked="f">
                <v:path arrowok="t"/>
              </v:shape>
              <v:shape id="_x0000_s5373" style="position:absolute;left:3096;top:7586;width:15;height:16" coordsize="46,49" path="m17,l10,23,,27,6,49r9,l17,31,28,16,46,11,17,xe" fillcolor="black" stroked="f">
                <v:path arrowok="t"/>
              </v:shape>
              <v:shape id="_x0000_s5374" style="position:absolute;left:3079;top:7582;width:20;height:13" coordsize="62,38" path="m28,l22,1,5,13,,23r28,4l28,27r21,7l52,38,62,34,56,23,45,6,28,xe" fillcolor="black" stroked="f">
                <v:path arrowok="t"/>
              </v:shape>
              <v:shape id="_x0000_s5375" style="position:absolute;left:3102;top:7580;width:23;height:26" coordsize="69,79" path="m30,l13,4,,17,29,28r1,l49,37r2,l58,56r5,23l65,73,69,51,66,30,57,13,49,7,30,xe" fillcolor="black" stroked="f">
                <v:path arrowok="t"/>
              </v:shape>
              <v:shape id="_x0000_s5376" style="position:absolute;left:3115;top:7566;width:4;height:10" coordsize="13,30" path="m4,27r9,3l10,,5,9,,20r4,7xe" fillcolor="black" stroked="f">
                <v:path arrowok="t"/>
              </v:shape>
              <v:shape id="_x0000_s5377" style="position:absolute;left:3081;top:7533;width:8;height:11" coordsize="24,32" path="m,l2,32,24,8,5,5,,xe" fillcolor="black" stroked="f">
                <v:path arrowok="t"/>
              </v:shape>
              <v:shape id="_x0000_s5378" style="position:absolute;left:3082;top:7529;width:41;height:23" coordsize="125,70" path="m125,r-5,l117,14r-5,5l93,21r-71,l,45r93,l112,48r6,6l120,70r5,l125,xe" fillcolor="black" stroked="f">
                <v:path arrowok="t"/>
              </v:shape>
              <v:shape id="_x0000_s5379" style="position:absolute;left:3101;top:7560;width:23;height:16" coordsize="68,49" path="m43,l,8r19,l39,10r11,9l53,49r5,-1l68,30,62,10,43,xe" fillcolor="black" stroked="f">
                <v:path arrowok="t"/>
              </v:shape>
              <v:shape id="_x0000_s5380" style="position:absolute;left:3079;top:7529;width:37;height:40" coordsize="111,120" path="m5,l,,,120r5,l11,103r1,-1l40,101r28,l111,93,94,90,65,89,9,89,9,45,7,13,5,xe" fillcolor="black" stroked="f">
                <v:path arrowok="t"/>
              </v:shape>
              <v:shape id="_x0000_s5381" style="position:absolute;left:3135;top:7507;width:10;height:17" coordsize="29,52" path="m3,48r9,4l24,46,29,32r,-1l19,8,12,,5,17,2,23,,37,3,48xe" fillcolor="black" stroked="f">
                <v:path arrowok="t"/>
              </v:shape>
              <v:shape id="_x0000_s5382" style="position:absolute;left:3079;top:7505;width:9;height:21" coordsize="27,63" path="m5,l,,,63r5,l9,52r7,-5l27,39,15,17,7,13,5,3,5,xe" fillcolor="black" stroked="f">
                <v:path arrowok="t"/>
              </v:shape>
              <v:shape id="_x0000_s5383" style="position:absolute;left:3084;top:7498;width:38;height:20" coordsize="114,60" path="m84,l16,33,,38,12,60,114,12,84,xe" fillcolor="black" stroked="f">
                <v:path arrowok="t"/>
              </v:shape>
              <v:shape id="_x0000_s5384" style="position:absolute;left:3083;top:7484;width:56;height:28" coordsize="169,85" path="m13,l,10r12,3l87,43r30,12l140,64r17,10l162,85r7,-17l146,55,13,xe" fillcolor="black" stroked="f">
                <v:path arrowok="t"/>
              </v:shape>
              <v:shape id="_x0000_s5385" style="position:absolute;left:3079;top:7477;width:8;height:15" coordsize="25,44" path="m5,l,,,44r5,l6,35,9,31r3,-1l25,20,14,14,7,8,5,xe" fillcolor="black" stroked="f">
                <v:path arrowok="t"/>
              </v:shape>
              <v:shape id="_x0000_s5386" style="position:absolute;left:3102;top:7443;width:4;height:25" coordsize="12,75" path="m8,66l12,46,9,24,,,,75,8,66xe" fillcolor="black" stroked="f">
                <v:path arrowok="t"/>
              </v:shape>
              <v:shape id="_x0000_s5387" style="position:absolute;left:3099;top:7443;width:14;height:25" coordsize="42,75" path="m,l3,7,8,31,9,75,9,,42,,,xe" fillcolor="black" stroked="f">
                <v:path arrowok="t"/>
              </v:shape>
              <v:shape id="_x0000_s5388" style="position:absolute;left:3089;top:7428;width:34;height:23" coordsize="103,69" path="m103,l98,,95,14r-6,6l71,21,,21,29,45r42,l90,48r5,5l98,69r5,l103,xe" fillcolor="black" stroked="f">
                <v:path arrowok="t"/>
              </v:shape>
              <v:shape id="_x0000_s5389" style="position:absolute;left:3079;top:7428;width:20;height:22" coordsize="60,66" path="m5,l,,,66r5,l7,52r5,-5l31,45r29,l31,21,12,20,7,14,5,xe" fillcolor="black" stroked="f">
                <v:path arrowok="t"/>
              </v:shape>
              <v:shape id="_x0000_s5390" style="position:absolute;left:3079;top:7454;width:23;height:21" coordsize="69,63" path="m5,l,,,63r5,l7,51r7,-6l31,45r24,l69,42,31,20,12,18,7,13,5,xe" fillcolor="black" stroked="f">
                <v:path arrowok="t"/>
              </v:shape>
              <v:shape id="_x0000_s5391" style="position:absolute;left:3089;top:7454;width:13;height:14" coordsize="38,44" path="m37,l36,15r-7,6l16,22,,22,38,44,37,xe" fillcolor="black" stroked="f">
                <v:path arrowok="t"/>
              </v:shape>
              <v:shape id="_x0000_s5392" style="position:absolute;left:3106;top:7385;width:19;height:32" coordsize="56,96" path="m3,l,5,9,9,25,20r1,3l32,44r4,52l40,94,52,76,56,55,52,36,39,18,23,6,3,xe" fillcolor="black" stroked="f">
                <v:path arrowok="t"/>
              </v:shape>
              <v:shape id="_x0000_s5393" style="position:absolute;left:3079;top:7405;width:15;height:17" coordsize="43,52" path="m4,l,20,13,36r10,8l43,52,40,33,31,31,13,22,12,20,4,xe" fillcolor="black" stroked="f">
                <v:path arrowok="t"/>
              </v:shape>
              <v:shape id="_x0000_s5394" style="position:absolute;left:3095;top:7399;width:23;height:18" coordsize="68,52" path="m64,l61,18,46,34r-4,4l23,46,,49r68,3l64,xe" fillcolor="black" stroked="f">
                <v:path arrowok="t"/>
              </v:shape>
              <v:shape id="_x0000_s5395" style="position:absolute;left:3077;top:7395;width:16;height:16" coordsize="46,49" path="m4,l,20r,8l6,49,10,29,14,14,27,4,46,,4,xe" fillcolor="black" stroked="f">
                <v:path arrowok="t"/>
              </v:shape>
              <v:shape id="_x0000_s5396" style="position:absolute;left:3079;top:7385;width:39;height:38" coordsize="118,115" path="m50,r,l28,4,10,15,,31r42,l42,93r3,19l68,115r13,-2l102,108,118,96,50,93,50,xe" fillcolor="black" stroked="f">
                <v:path arrowok="t"/>
              </v:shape>
              <v:shape id="_x0000_s5397" style="position:absolute;left:3079;top:7358;width:34;height:21" coordsize="103,64" path="m5,l,,,64r5,l7,51r7,-6l31,45r72,l31,20,12,19,7,13,5,xe" fillcolor="black" stroked="f">
                <v:path arrowok="t"/>
              </v:shape>
              <v:shape id="_x0000_s5398" style="position:absolute;left:3089;top:7358;width:34;height:21" coordsize="103,64" path="m103,l98,,95,14r-6,5l71,20r-33,l28,20,,20,72,45r20,4l98,64r5,l103,xe" fillcolor="black" stroked="f">
                <v:path arrowok="t"/>
              </v:shape>
              <v:shape id="_x0000_s5399" style="position:absolute;left:3098;top:7345;width:4;height:20" coordsize="10,58" path="m10,l,58r10,l10,xe" fillcolor="black" stroked="f">
                <v:path arrowok="t"/>
              </v:shape>
              <v:shape id="_x0000_s5400" style="position:absolute;left:3098;top:7345;width:15;height:20" coordsize="43,58" path="m,l,58,10,,43,,,xe" fillcolor="black" stroked="f">
                <v:path arrowok="t"/>
              </v:shape>
              <v:shape id="_x0000_s5401" style="position:absolute;left:3079;top:7330;width:19;height:22" coordsize="59,66" path="m5,l,,,66r5,l7,51r7,-4l31,45r28,l31,21,12,20,7,13,5,xe" fillcolor="black" stroked="f">
                <v:path arrowok="t"/>
              </v:shape>
              <v:shape id="_x0000_s5402" style="position:absolute;left:3089;top:7330;width:34;height:22" coordsize="103,66" path="m103,l98,,95,14r-6,6l71,21,,21,28,45r43,l72,45r20,4l98,66r5,l103,xe" fillcolor="black" stroked="f">
                <v:path arrowok="t"/>
              </v:shape>
              <v:shape id="_x0000_s5403" style="position:absolute;left:3089;top:7277;width:34;height:22" coordsize="103,66" path="m103,l98,,95,14r-5,5l71,21,,21,9,45r62,l72,45r20,4l98,66r5,l103,xe" fillcolor="black" stroked="f">
                <v:path arrowok="t"/>
              </v:shape>
              <v:shape id="_x0000_s5404" style="position:absolute;left:3113;top:7306;width:10;height:20" coordsize="32,61" path="m32,l27,,21,12,5,16,,41r1,l21,45r6,16l32,61,32,xe" fillcolor="black" stroked="f">
                <v:path arrowok="t"/>
              </v:shape>
              <v:shape id="_x0000_s5405" style="position:absolute;left:3087;top:7292;width:27;height:27" coordsize="82,83" path="m15,l,,67,58,77,83,82,58,15,xe" fillcolor="black" stroked="f">
                <v:path arrowok="t"/>
              </v:shape>
              <v:shape id="_x0000_s5406" style="position:absolute;left:3079;top:7277;width:13;height:21" coordsize="40,63" path="m5,l,,,63r5,l10,49,25,45r15,l31,21,12,19,7,14,5,xe" fillcolor="black" stroked="f">
                <v:path arrowok="t"/>
              </v:shape>
              <v:shape id="_x0000_s5407" style="position:absolute;left:3079;top:7304;width:34;height:22" coordsize="102,65" path="m5,l,,,65r5,l7,51r5,-5l31,45r71,l92,20r-61,l12,19,7,14,5,xe" fillcolor="black" stroked="f">
                <v:path arrowok="t"/>
              </v:shape>
              <v:shape id="_x0000_s5408" style="position:absolute;left:3106;top:7233;width:19;height:32" coordsize="56,96" path="m3,l,5,9,9,25,22r1,1l32,43r4,53l40,94,52,76,56,55,52,36,39,18,23,6,3,xe" fillcolor="black" stroked="f">
                <v:path arrowok="t"/>
              </v:shape>
              <v:shape id="_x0000_s5409" style="position:absolute;left:3079;top:7253;width:15;height:17" coordsize="43,52" path="m4,l,20,13,36r10,8l43,52,40,32,31,31,13,22,12,20,4,xe" fillcolor="black" stroked="f">
                <v:path arrowok="t"/>
              </v:shape>
              <v:shape id="_x0000_s5410" style="position:absolute;left:3095;top:7247;width:23;height:18" coordsize="68,53" path="m64,l61,19,46,35r-4,4l23,47,,49r68,4l64,xe" fillcolor="black" stroked="f">
                <v:path arrowok="t"/>
              </v:shape>
              <v:shape id="_x0000_s5411" style="position:absolute;left:3077;top:7243;width:16;height:17" coordsize="46,49" path="m4,l,20r,8l6,49,10,29,14,14,27,3,46,,4,xe" fillcolor="black" stroked="f">
                <v:path arrowok="t"/>
              </v:shape>
              <v:shape id="_x0000_s5412" style="position:absolute;left:3079;top:7233;width:39;height:38" coordsize="118,114" path="m50,r,l28,3,10,15,,31r42,l42,92r3,20l68,114r13,-1l102,108,118,96,50,92,50,xe" fillcolor="black" stroked="f">
                <v:path arrowok="t"/>
              </v:shape>
              <v:shape id="_x0000_s5413" style="position:absolute;left:3304;top:8326;width:5;height:12" coordsize="13,36" path="m4,33r9,3l9,,5,7,,23,4,33xe" fillcolor="black" stroked="f">
                <v:path arrowok="t"/>
              </v:shape>
              <v:shape id="_x0000_s5414" style="position:absolute;left:3246;top:8325;width:11;height:27" coordsize="32,81" path="m5,l,,,81r5,l13,63,32,49,16,22r-1,l5,xe" fillcolor="black" stroked="f">
                <v:path arrowok="t"/>
              </v:shape>
              <v:shape id="_x0000_s5415" style="position:absolute;left:3299;top:8316;width:15;height:22" coordsize="46,66" path="m17,l,4r13,8l25,30r4,36l40,59,46,43,38,19,37,17,17,xe" fillcolor="black" stroked="f">
                <v:path arrowok="t"/>
              </v:shape>
              <v:shape id="_x0000_s5416" style="position:absolute;left:3252;top:8312;width:53;height:29" coordsize="159,88" path="m139,l111,2,35,44,21,53,,61,16,88,142,16r17,-4l158,11,139,xe" fillcolor="black" stroked="f">
                <v:path arrowok="t"/>
              </v:shape>
              <v:shape id="_x0000_s5417" style="position:absolute;left:3253;top:8295;width:45;height:18" coordsize="136,53" path="m17,l,10r5,1l32,20r76,33l136,51,106,38,17,xe" fillcolor="black" stroked="f">
                <v:path arrowok="t"/>
              </v:shape>
              <v:shape id="_x0000_s5418" style="position:absolute;left:3246;top:8284;width:12;height:21" coordsize="36,63" path="m5,l,,,63r5,l6,62,19,44,36,34,15,21,5,xe" fillcolor="black" stroked="f">
                <v:path arrowok="t"/>
              </v:shape>
              <v:shape id="_x0000_s5419" style="position:absolute;left:3304;top:8272;width:4;height:10" coordsize="11,29" path="m2,26r9,3l9,,4,8,,19r2,7xe" fillcolor="black" stroked="f">
                <v:path arrowok="t"/>
              </v:shape>
              <v:shape id="_x0000_s5420" style="position:absolute;left:3270;top:8239;width:8;height:10" coordsize="24,31" path="m,l3,31,24,7,5,5,,xe" fillcolor="black" stroked="f">
                <v:path arrowok="t"/>
              </v:shape>
              <v:shape id="_x0000_s5421" style="position:absolute;left:3271;top:8234;width:41;height:24" coordsize="123,70" path="m123,r-5,l116,14r-6,5l92,21r-71,l,45r92,l112,48r5,6l118,70r5,l123,xe" fillcolor="black" stroked="f">
                <v:path arrowok="t"/>
              </v:shape>
              <v:shape id="_x0000_s5422" style="position:absolute;left:3291;top:8265;width:22;height:17" coordsize="67,49" path="m41,l,8r18,l39,10,49,20r2,29l58,49,67,31,61,11,41,xe" fillcolor="black" stroked="f">
                <v:path arrowok="t"/>
              </v:shape>
              <v:shape id="_x0000_s5423" style="position:absolute;left:3268;top:8234;width:37;height:41" coordsize="111,121" path="m5,l,,,121r5,l12,103r2,l40,101r30,l111,93,96,90r-30,l11,90r,-45l8,14,5,xe" fillcolor="black" stroked="f">
                <v:path arrowok="t"/>
              </v:shape>
              <v:shape id="_x0000_s5424" style="position:absolute;left:3300;top:8194;width:12;height:36" coordsize="37,107" path="m27,l,14r21,9l21,23r7,23l32,107r5,l37,43,36,22,27,xe" fillcolor="black" stroked="f">
                <v:path arrowok="t"/>
              </v:shape>
              <v:shape id="_x0000_s5425" style="position:absolute;left:3289;top:8190;width:20;height:22" coordsize="61,67" path="m34,l25,1,9,10,,30,7,67,7,55,16,35,34,28,61,14,56,9,34,xe" fillcolor="black" stroked="f">
                <v:path arrowok="t"/>
              </v:shape>
              <v:shape id="_x0000_s5426" style="position:absolute;left:3288;top:8200;width:1;height:15" coordsize="3,46" path="m,46l3,,,30,,46xe" fillcolor="black" stroked="f">
                <v:path arrowok="t"/>
              </v:shape>
              <v:shape id="_x0000_s5427" style="position:absolute;left:3278;top:8210;width:33;height:20" coordsize="97,61" path="m93,l91,16r-53,l28,16,,16,71,40r21,4l97,61,93,xe" fillcolor="black" stroked="f">
                <v:path arrowok="t"/>
              </v:shape>
              <v:shape id="_x0000_s5428" style="position:absolute;left:3268;top:8207;width:34;height:23" coordsize="103,70" path="m5,l,,,70r5,l8,56r5,-4l32,49r71,l32,25,12,24,8,17,5,xe" fillcolor="black" stroked="f">
                <v:path arrowok="t"/>
              </v:shape>
              <v:shape id="_x0000_s5429" style="position:absolute;left:3288;top:8200;width:3;height:15" coordsize="10,46" path="m3,l,46r10,l10,37,3,xe" fillcolor="black" stroked="f">
                <v:path arrowok="t"/>
              </v:shape>
              <v:shape id="_x0000_s5430" style="position:absolute;left:3271;top:8152;width:41;height:24" coordsize="123,74" path="m123,r-5,l117,20r-7,5l92,28,,28,,52r92,l92,52r21,4l118,74r5,l123,xe" fillcolor="black" stroked="f">
                <v:path arrowok="t"/>
              </v:shape>
              <v:shape id="_x0000_s5431" style="position:absolute;left:3268;top:8145;width:12;height:41" coordsize="36,123" path="m,l,116r36,7l36,116,18,108,12,99,11,83r,-12l11,47r,-12l,xe" fillcolor="black" stroked="f">
                <v:path arrowok="t"/>
              </v:shape>
              <v:shape id="_x0000_s5432" style="position:absolute;left:3268;top:8144;width:12;height:13" coordsize="36,40" path="m36,l,5,11,40,12,22,20,12,36,6,36,xe" fillcolor="black" stroked="f">
                <v:path arrowok="t"/>
              </v:shape>
              <v:shape id="_x0000_s5433" style="position:absolute;left:3309;top:8108;width:5;height:19" coordsize="15,57" path="m10,l6,25,,45,4,57,13,44,15,25r,-4l10,xe" fillcolor="black" stroked="f">
                <v:path arrowok="t"/>
              </v:shape>
              <v:shape id="_x0000_s5434" style="position:absolute;left:3272;top:8139;width:2;height:4" coordsize="4,10" path="m4,9l3,,,10,4,9xe" fillcolor="black" stroked="f">
                <v:path arrowok="t"/>
              </v:shape>
              <v:shape id="_x0000_s5435" style="position:absolute;left:3293;top:8103;width:19;height:14" coordsize="57,42" path="m44,l,7r2,l25,9r18,9l47,22r6,20l57,17,44,xe" fillcolor="black" stroked="f">
                <v:path arrowok="t"/>
              </v:shape>
              <v:shape id="_x0000_s5436" style="position:absolute;left:3272;top:8096;width:36;height:21" coordsize="108,62" path="m50,l39,,18,5,,16,6,62r,-5l17,39r5,-3l40,28,64,26r44,-7l93,9,73,1,50,xe" fillcolor="black" stroked="f">
                <v:path arrowok="t"/>
              </v:shape>
              <v:shape id="_x0000_s5437" style="position:absolute;left:3267;top:8129;width:56;height:14" coordsize="169,41" path="m,l16,41,19,31r1,-6l25,21,42,19r127,l,xe" fillcolor="black" stroked="f">
                <v:path arrowok="t"/>
              </v:shape>
              <v:shape id="_x0000_s5438" style="position:absolute;left:3277;top:8127;width:3;height:1" coordsize="9,1" path="m6,l,1r9,l6,xe" fillcolor="black" stroked="f">
                <v:path arrowok="t"/>
              </v:shape>
              <v:shape id="_x0000_s5439" style="position:absolute;left:3277;top:8123;width:33;height:4" coordsize="98,12" path="m94,l80,11,58,12,9,12,,12r98,l94,xe" fillcolor="black" stroked="f">
                <v:path arrowok="t"/>
              </v:shape>
              <v:shape id="_x0000_s5440" style="position:absolute;left:3267;top:8120;width:67;height:23" coordsize="201,71" path="m201,r-5,l193,15r-6,7l170,23r-41,l31,23,,23r,5l169,47r18,2l192,53r4,14l196,71r5,l201,xe" fillcolor="black" stroked="f">
                <v:path arrowok="t"/>
              </v:shape>
              <v:shape id="_x0000_s5441" style="position:absolute;left:3266;top:8102;width:13;height:25" coordsize="39,77" path="m16,l6,14,,34r,2l8,56r5,7l33,77r6,-1l25,59,22,46,16,xe" fillcolor="black" stroked="f">
                <v:path arrowok="t"/>
              </v:shape>
              <v:shape id="_x0000_s5442" style="position:absolute;left:3306;top:8064;width:7;height:22" coordsize="23,66" path="m1,l,12,6,30r8,36l17,64,23,43,19,26,17,22,1,xe" fillcolor="black" stroked="f">
                <v:path arrowok="t"/>
              </v:shape>
              <v:shape id="_x0000_s5443" style="position:absolute;left:3303;top:8049;width:10;height:14" coordsize="30,43" path="m8,l,,11,12r1,3l25,43,30,31,26,17,8,xe" fillcolor="black" stroked="f">
                <v:path arrowok="t"/>
              </v:shape>
              <v:shape id="_x0000_s5444" style="position:absolute;left:3291;top:8074;width:19;height:15" coordsize="57,45" path="m49,l43,14,25,21,,27,14,41r17,4l38,45,57,36,49,xe" fillcolor="black" stroked="f">
                <v:path arrowok="t"/>
              </v:shape>
              <v:shape id="_x0000_s5445" style="position:absolute;left:3285;top:8064;width:15;height:19" coordsize="45,57" path="m3,l,12,9,35r7,16l20,57,45,51,29,46,16,29,14,24,3,xe" fillcolor="black" stroked="f">
                <v:path arrowok="t"/>
              </v:shape>
              <v:shape id="_x0000_s5446" style="position:absolute;left:3283;top:8064;width:3;height:4" coordsize="9,12" path="m9,l,,6,12,9,xe" fillcolor="black" stroked="f">
                <v:path arrowok="t"/>
              </v:shape>
              <v:shape id="_x0000_s5447" style="position:absolute;left:3303;top:8064;width:3;height:4" coordsize="9,12" path="m9,l,,8,12,9,xe" fillcolor="black" stroked="f">
                <v:path arrowok="t"/>
              </v:shape>
              <v:shape id="_x0000_s5448" style="position:absolute;left:3269;top:8054;width:43;height:19" coordsize="129,57" path="m116,r-1,4l108,7r,l85,7,40,7,33,8,14,11,,22,2,57,10,38r4,-3l37,31r5,l51,31r52,l112,31r17,-3l116,xe" fillcolor="black" stroked="f">
                <v:path arrowok="t"/>
              </v:shape>
              <v:shape id="_x0000_s5449" style="position:absolute;left:3275;top:8079;width:6;height:1" coordsize="18,3" path="m8,l,,18,3,8,xe" fillcolor="black" stroked="f">
                <v:path arrowok="t"/>
              </v:shape>
              <v:shape id="_x0000_s5450" style="position:absolute;left:3266;top:8061;width:16;height:26" coordsize="48,79" path="m7,l4,8,,30,3,48r8,18l16,71r18,8l44,76r4,-9l44,58,26,55,15,49,9,35,7,xe" fillcolor="black" stroked="f">
                <v:path arrowok="t"/>
              </v:shape>
              <v:shape id="_x0000_s5451" style="position:absolute;left:3309;top:8003;width:25;height:25" coordsize="74,74" path="m74,l69,,66,20r-5,5l42,27,,27,,49r42,l44,49r20,5l69,74r5,l74,xe" fillcolor="black" stroked="f">
                <v:path arrowok="t"/>
              </v:shape>
              <v:shape id="_x0000_s5452" style="position:absolute;left:3309;top:8005;width:3;height:14" coordsize="8,44" path="m5,l,13,1,44,1,22,8,16,5,xe" fillcolor="black" stroked="f">
                <v:path arrowok="t"/>
              </v:shape>
              <v:shape id="_x0000_s5453" style="position:absolute;left:3269;top:8019;width:37;height:8" coordsize="112,22" path="m8,l,8,4,22,5,16,20,r92,l8,xe" fillcolor="black" stroked="f">
                <v:path arrowok="t"/>
              </v:shape>
              <v:shape id="_x0000_s5454" style="position:absolute;left:3271;top:8011;width:3;height:8" coordsize="7,26" path="m3,l,26,7,4,3,xe" fillcolor="black" stroked="f">
                <v:path arrowok="t"/>
              </v:shape>
              <v:shape id="_x0000_s5455" style="position:absolute;left:3271;top:8009;width:43;height:25" coordsize="127,76" path="m113,l101,9,7,9,,31r104,l109,35r9,18l122,76r5,-19l126,49,114,31,113,xe" fillcolor="black" stroked="f">
                <v:path arrowok="t"/>
              </v:shape>
              <v:shape id="_x0000_s5456" style="position:absolute;left:3291;top:7992;width:23;height:18" coordsize="68,53" path="m48,l,12r2,l27,14r18,5l49,22,59,37r3,16l68,34,63,16,48,xe" fillcolor="black" stroked="f">
                <v:path arrowok="t"/>
              </v:shape>
              <v:shape id="_x0000_s5457" style="position:absolute;left:3269;top:7988;width:38;height:17" coordsize="115,51" path="m64,l54,,33,5,14,13,,27,4,51,6,42,17,33,37,28,67,26,115,14,107,9,88,2,64,xe" fillcolor="black" stroked="f">
                <v:path arrowok="t"/>
              </v:shape>
              <v:shape id="_x0000_s5458" style="position:absolute;left:3291;top:8027;width:21;height:13" coordsize="62,39" path="m58,l57,4,43,20,25,25,,26,47,39,62,23,58,xe" fillcolor="black" stroked="f">
                <v:path arrowok="t"/>
              </v:shape>
              <v:shape id="_x0000_s5459" style="position:absolute;left:3266;top:8022;width:41;height:22" coordsize="122,66" path="m7,l,19,6,37,21,53r6,4l48,63r22,3l82,66r22,-4l122,53,75,40r-6,l44,39,26,34,20,30,11,14,7,xe" fillcolor="black" stroked="f">
                <v:path arrowok="t"/>
              </v:shape>
              <v:shape id="_x0000_s5460" style="position:absolute;left:3266;top:7997;width:6;height:22" coordsize="18,68" path="m7,l,19r2,8l13,46r2,22l18,42,11,24,7,xe" fillcolor="black" stroked="f">
                <v:path arrowok="t"/>
              </v:shape>
              <v:shape id="_x0000_s5461" style="position:absolute;left:3249;top:8023;width:1;height:5" coordsize="4,13" path="m4,10l2,,,13,4,10xe" fillcolor="black" stroked="f">
                <v:path arrowok="t"/>
              </v:shape>
              <v:shape id="_x0000_s5462" style="position:absolute;left:3243;top:8012;width:28;height:16" coordsize="84,47" path="m82,l,,,7,16,47,18,34r5,-9l24,25,47,22r37,l82,xe" fillcolor="black" stroked="f">
                <v:path arrowok="t"/>
              </v:shape>
              <v:shape id="_x0000_s5463" style="position:absolute;left:3278;top:7932;width:34;height:22" coordsize="102,64" path="m102,l97,,95,12r-6,6l71,19,,19,8,43r63,l71,43r21,4l97,64r5,l102,xe" fillcolor="black" stroked="f">
                <v:path arrowok="t"/>
              </v:shape>
              <v:shape id="_x0000_s5464" style="position:absolute;left:3302;top:7961;width:10;height:20" coordsize="31,62" path="m31,l26,,21,14,4,16,,41r,l21,45r5,17l31,62,31,xe" fillcolor="black" stroked="f">
                <v:path arrowok="t"/>
              </v:shape>
              <v:shape id="_x0000_s5465" style="position:absolute;left:3276;top:7947;width:27;height:27" coordsize="81,83" path="m14,l,,67,58,77,83,81,58,14,xe" fillcolor="black" stroked="f">
                <v:path arrowok="t"/>
              </v:shape>
              <v:shape id="_x0000_s5466" style="position:absolute;left:3268;top:7932;width:13;height:21" coordsize="40,61" path="m5,l,,,61r5,l11,47,26,43r14,l32,19,13,18,8,12,5,xe" fillcolor="black" stroked="f">
                <v:path arrowok="t"/>
              </v:shape>
              <v:shape id="_x0000_s5467" style="position:absolute;left:3268;top:7959;width:34;height:22" coordsize="103,66" path="m5,l,,,66r5,l8,51r5,-5l32,45r71,l93,20r-61,l13,19,8,14,5,xe" fillcolor="black" stroked="f">
                <v:path arrowok="t"/>
              </v:shape>
              <v:shape id="_x0000_s5468" style="position:absolute;left:3269;top:7906;width:40;height:20" coordsize="119,59" path="m,l,27,8,38,27,50r16,7l64,59r5,l91,56,110,45r9,-9l52,32r-10,l22,29,6,16,,xe" fillcolor="black" stroked="f">
                <v:path arrowok="t"/>
              </v:shape>
              <v:shape id="_x0000_s5469" style="position:absolute;left:3287;top:7894;width:27;height:24" coordsize="81,73" path="m72,l71,27,67,44,50,58r-7,4l22,68,,69r67,4l79,55,81,33,80,20,72,xe" fillcolor="black" stroked="f">
                <v:path arrowok="t"/>
              </v:shape>
              <v:shape id="_x0000_s5470" style="position:absolute;left:3266;top:7891;width:27;height:24" coordsize="80,72" path="m15,l4,18,,40,2,52,9,72,9,45,12,35,24,18,36,10,56,5,80,3,15,xe" fillcolor="black" stroked="f">
                <v:path arrowok="t"/>
              </v:shape>
              <v:shape id="_x0000_s5471" style="position:absolute;left:3271;top:7883;width:40;height:20" coordsize="118,59" path="m54,l49,,28,5,9,15,,24r65,3l89,29r16,7l110,40r7,19l118,32,109,20,90,9,76,2,54,xe" fillcolor="black" stroked="f">
                <v:path arrowok="t"/>
              </v:shape>
              <v:shape id="_x0000_s5472" style="position:absolute;left:3304;top:7869;width:4;height:10" coordsize="11,29" path="m2,26r9,3l9,,4,9,,18r2,8xe" fillcolor="black" stroked="f">
                <v:path arrowok="t"/>
              </v:shape>
              <v:shape id="_x0000_s5473" style="position:absolute;left:3270;top:7836;width:8;height:11" coordsize="24,31" path="m,l3,31,24,6,5,5,,xe" fillcolor="black" stroked="f">
                <v:path arrowok="t"/>
              </v:shape>
              <v:shape id="_x0000_s5474" style="position:absolute;left:3271;top:7832;width:41;height:23" coordsize="123,70" path="m123,r-5,l116,13r-6,5l92,19r-71,l,44r92,l112,47r5,6l118,70r5,l123,xe" fillcolor="black" stroked="f">
                <v:path arrowok="t"/>
              </v:shape>
              <v:shape id="_x0000_s5475" style="position:absolute;left:3291;top:7863;width:22;height:16" coordsize="67,49" path="m41,l,7r18,l39,10,49,20r2,29l58,49,67,31,61,11,41,xe" fillcolor="black" stroked="f">
                <v:path arrowok="t"/>
              </v:shape>
              <v:shape id="_x0000_s5476" style="position:absolute;left:3268;top:7832;width:37;height:40" coordsize="111,120" path="m5,l,,,120r5,l12,103r2,-1l40,99r30,l111,92,96,90,66,89r-55,l11,44,8,13,5,xe" fillcolor="black" stroked="f">
                <v:path arrowok="t"/>
              </v:shape>
              <v:shape id="_x0000_s5477" style="position:absolute;left:3295;top:7788;width:19;height:32" coordsize="55,95" path="m2,l,3,9,7,24,20r2,3l32,43r5,52l40,92,51,74,55,54,51,34,38,16,23,6,2,xe" fillcolor="black" stroked="f">
                <v:path arrowok="t"/>
              </v:shape>
              <v:shape id="_x0000_s5478" style="position:absolute;left:3269;top:7808;width:14;height:17" coordsize="42,51" path="m4,l,19,13,36r10,8l42,51,40,33,31,32,13,22,11,19,4,xe" fillcolor="black" stroked="f">
                <v:path arrowok="t"/>
              </v:shape>
              <v:shape id="_x0000_s5479" style="position:absolute;left:3285;top:7803;width:23;height:17" coordsize="69,52" path="m64,l60,17,47,34r-5,4l23,47,,49r69,3l64,xe" fillcolor="black" stroked="f">
                <v:path arrowok="t"/>
              </v:shape>
              <v:shape id="_x0000_s5480" style="position:absolute;left:3266;top:7798;width:16;height:16" coordsize="47,49" path="m4,l,22r,7l7,49,11,30,16,14,29,4,47,,4,xe" fillcolor="black" stroked="f">
                <v:path arrowok="t"/>
              </v:shape>
              <v:shape id="_x0000_s5481" style="position:absolute;left:3268;top:7788;width:40;height:38" coordsize="120,113" path="m51,r,l29,2,11,14,,29r43,l43,92r2,18l69,113r13,-1l103,107,120,95,51,92,51,xe" fillcolor="black" stroked="f">
                <v:path arrowok="t"/>
              </v:shape>
              <v:shape id="_x0000_s5482" style="position:absolute;left:3271;top:7750;width:41;height:25" coordsize="123,74" path="m123,r-5,l117,19r-7,6l92,27,,27,,52r92,l92,52r21,4l118,74r5,l123,xe" fillcolor="black" stroked="f">
                <v:path arrowok="t"/>
              </v:shape>
              <v:shape id="_x0000_s5483" style="position:absolute;left:3268;top:7744;width:12;height:41" coordsize="36,122" path="m,l,116r36,6l36,116,18,108,12,99,11,82r,-11l11,46r,-11l,xe" fillcolor="black" stroked="f">
                <v:path arrowok="t"/>
              </v:shape>
              <v:shape id="_x0000_s5484" style="position:absolute;left:3268;top:7742;width:12;height:14" coordsize="36,40" path="m36,l,5,11,40,12,22,20,11,36,6,36,xe" fillcolor="black" stroked="f">
                <v:path arrowok="t"/>
              </v:shape>
              <v:shape id="_x0000_s5485" style="position:absolute;left:3269;top:7718;width:40;height:20" coordsize="119,61" path="m,l,27,8,39,27,52r16,6l64,61r5,l91,57,110,47r9,-11l52,34r-10,l22,28,6,16,,xe" fillcolor="black" stroked="f">
                <v:path arrowok="t"/>
              </v:shape>
              <v:shape id="_x0000_s5486" style="position:absolute;left:3287;top:7706;width:27;height:24" coordsize="81,72" path="m72,l71,27,67,44,50,58r-7,4l22,68,,70r67,2l79,55,81,34,80,19,72,xe" fillcolor="black" stroked="f">
                <v:path arrowok="t"/>
              </v:shape>
              <v:shape id="_x0000_s5487" style="position:absolute;left:3266;top:7703;width:27;height:24" coordsize="80,71" path="m15,l4,18,,40,2,52,9,71,9,44r3,-9l24,18,36,11,56,4,80,3,15,xe" fillcolor="black" stroked="f">
                <v:path arrowok="t"/>
              </v:shape>
              <v:shape id="_x0000_s5488" style="position:absolute;left:3271;top:7695;width:40;height:20" coordsize="118,59" path="m54,l49,,28,4,9,15,,24r65,3l89,28r16,8l110,40r7,19l118,32,109,20,90,7,76,2,54,xe" fillcolor="black" stroked="f">
                <v:path arrowok="t"/>
              </v:shape>
              <v:shape id="_x0000_s5489" style="position:absolute;left:3300;top:7652;width:9;height:16" coordsize="27,48" path="m27,l,13r,l20,22r2,4l27,48,27,xe" fillcolor="black" stroked="f">
                <v:path arrowok="t"/>
              </v:shape>
              <v:shape id="_x0000_s5490" style="position:absolute;left:3289;top:7648;width:20;height:23" coordsize="62,70" path="m35,l22,1,9,14,,36,7,70,8,58,15,39r1,-3l35,27,62,14,55,5,35,xe" fillcolor="black" stroked="f">
                <v:path arrowok="t"/>
              </v:shape>
              <v:shape id="_x0000_s5491" style="position:absolute;left:3270;top:7672;width:32;height:13" coordsize="95,39" path="m3,l,39,5,34,24,32r71,l3,8,3,xe" fillcolor="black" stroked="f">
                <v:path arrowok="t"/>
              </v:shape>
              <v:shape id="_x0000_s5492" style="position:absolute;left:3288;top:7658;width:3;height:16" coordsize="9,49" path="m1,l,41r,8l9,49,9,39,2,5,1,xe" fillcolor="black" stroked="f">
                <v:path arrowok="t"/>
              </v:shape>
              <v:shape id="_x0000_s5493" style="position:absolute;left:3271;top:7652;width:41;height:37" coordsize="123,110" path="m114,r,48l112,66r-53,l50,66,,66,92,90r21,3l118,110r5,l123,44r,-1l121,19,114,xe" fillcolor="black" stroked="f">
                <v:path arrowok="t"/>
              </v:shape>
              <v:shape id="_x0000_s5494" style="position:absolute;left:3268;top:7659;width:11;height:30" coordsize="34,91" path="m3,l2,6,,29,,91r5,l8,78,11,39r,-10l16,9r,l34,,3,xe" fillcolor="black" stroked="f">
                <v:path arrowok="t"/>
              </v:shape>
              <v:shape id="_x0000_s5495" style="position:absolute;left:3269;top:7650;width:19;height:22" coordsize="59,64" path="m31,l11,6,,25r31,l50,34r4,7l58,64,59,23,49,6,31,xe" fillcolor="black" stroked="f">
                <v:path arrowok="t"/>
              </v:shape>
              <v:shape id="_x0000_s5496" style="position:absolute;left:3269;top:7621;width:40;height:20" coordsize="119,60" path="m,l,27,8,37,27,50r16,6l64,60r5,l91,55,110,45r9,-9l52,32r-10,l22,28,6,15,,xe" fillcolor="black" stroked="f">
                <v:path arrowok="t"/>
              </v:shape>
              <v:shape id="_x0000_s5497" style="position:absolute;left:3287;top:7608;width:27;height:25" coordsize="81,74" path="m72,l71,29,67,44,50,58r-7,4l22,69,,70r67,4l79,56,81,34,80,21,72,xe" fillcolor="black" stroked="f">
                <v:path arrowok="t"/>
              </v:shape>
              <v:shape id="_x0000_s5498" style="position:absolute;left:3266;top:7606;width:27;height:24" coordsize="80,71" path="m15,l4,18,,39,2,50,9,71,9,44,12,33,24,17,36,10,56,4,80,1,15,xe" fillcolor="black" stroked="f">
                <v:path arrowok="t"/>
              </v:shape>
              <v:shape id="_x0000_s5499" style="position:absolute;left:3271;top:7597;width:40;height:21" coordsize="118,61" path="m54,l49,,28,5,9,16,,26r65,1l89,30r16,6l110,41r7,20l118,32,109,21,90,9,76,3,54,xe" fillcolor="black" stroked="f">
                <v:path arrowok="t"/>
              </v:shape>
              <v:shape id="_x0000_s5500" style="position:absolute;left:3295;top:7552;width:19;height:32" coordsize="55,96" path="m2,l,5,9,9,24,20r2,3l32,44r5,52l40,94,51,76,55,55,51,34,38,18,23,6,2,xe" fillcolor="black" stroked="f">
                <v:path arrowok="t"/>
              </v:shape>
              <v:shape id="_x0000_s5501" style="position:absolute;left:3269;top:7572;width:14;height:17" coordsize="42,51" path="m4,l,18,13,36r10,8l42,51,40,33,31,31,13,21,11,20,4,xe" fillcolor="black" stroked="f">
                <v:path arrowok="t"/>
              </v:shape>
              <v:shape id="_x0000_s5502" style="position:absolute;left:3285;top:7567;width:23;height:17" coordsize="69,52" path="m64,l60,16,47,34r-5,4l23,46,,49r69,3l64,xe" fillcolor="black" stroked="f">
                <v:path arrowok="t"/>
              </v:shape>
              <v:shape id="_x0000_s5503" style="position:absolute;left:3266;top:7562;width:16;height:16" coordsize="47,49" path="m4,l,22r,8l7,49,11,31,16,16,29,4,47,2,4,xe" fillcolor="black" stroked="f">
                <v:path arrowok="t"/>
              </v:shape>
              <v:shape id="_x0000_s5504" style="position:absolute;left:3268;top:7552;width:40;height:38" coordsize="120,113" path="m51,r,l29,4,11,14,,29r43,2l43,93r2,18l69,113r13,l103,107,120,96,51,93,51,xe" fillcolor="black" stroked="f">
                <v:path arrowok="t"/>
              </v:shape>
              <v:shape id="_x0000_s5505" style="position:absolute;left:3278;top:7473;width:34;height:22" coordsize="102,65" path="m102,l97,,95,13r-6,5l71,21,,21,8,44r63,l71,44r21,4l97,65r5,l102,xe" fillcolor="black" stroked="f">
                <v:path arrowok="t"/>
              </v:shape>
              <v:shape id="_x0000_s5506" style="position:absolute;left:3302;top:7502;width:10;height:20" coordsize="31,61" path="m31,l26,,21,14,4,16,,41r,l21,45r5,16l31,61,31,xe" fillcolor="black" stroked="f">
                <v:path arrowok="t"/>
              </v:shape>
              <v:shape id="_x0000_s5507" style="position:absolute;left:3276;top:7488;width:27;height:27" coordsize="81,83" path="m14,l,,67,58,77,83,81,58,14,xe" fillcolor="black" stroked="f">
                <v:path arrowok="t"/>
              </v:shape>
              <v:shape id="_x0000_s5508" style="position:absolute;left:3268;top:7473;width:13;height:21" coordsize="40,62" path="m5,l,,,62r5,l11,49,26,44r14,l32,21,13,18,8,13,5,xe" fillcolor="black" stroked="f">
                <v:path arrowok="t"/>
              </v:shape>
              <v:shape id="_x0000_s5509" style="position:absolute;left:3268;top:7501;width:34;height:21" coordsize="103,64" path="m5,l,,,64r5,l8,50r5,-5l32,44r71,l93,19r-61,l13,18,8,13,5,xe" fillcolor="black" stroked="f">
                <v:path arrowok="t"/>
              </v:shape>
              <v:shape id="_x0000_s5510" style="position:absolute;left:3304;top:7453;width:8;height:17" coordsize="23,50" path="m18,r,6l11,26,,46r4,4l11,40,23,23,18,xe" fillcolor="black" stroked="f">
                <v:path arrowok="t"/>
              </v:shape>
              <v:shape id="_x0000_s5511" style="position:absolute;left:3268;top:7453;width:14;height:14" coordsize="43,40" path="m5,l3,28,,34r,6l43,40r,-5l26,28,11,17,5,xe" fillcolor="black" stroked="f">
                <v:path arrowok="t"/>
              </v:shape>
              <v:shape id="_x0000_s5512" style="position:absolute;left:3266;top:7444;width:11;height:19" coordsize="33,56" path="m4,l,22r,1l4,45,7,56,9,28,16,10,33,4,4,xe" fillcolor="black" stroked="f">
                <v:path arrowok="t"/>
              </v:shape>
              <v:shape id="_x0000_s5513" style="position:absolute;left:3285;top:7440;width:15;height:16" coordsize="45,49" path="m17,l9,23,,27,5,49r9,l17,31,27,16,45,12,17,xe" fillcolor="black" stroked="f">
                <v:path arrowok="t"/>
              </v:shape>
              <v:shape id="_x0000_s5514" style="position:absolute;left:3268;top:7436;width:20;height:13" coordsize="62,38" path="m29,l22,1,5,12,,23r29,4l30,27r19,7l53,38r9,-4l57,23,45,6,29,xe" fillcolor="black" stroked="f">
                <v:path arrowok="t"/>
              </v:shape>
              <v:shape id="_x0000_s5515" style="position:absolute;left:3291;top:7434;width:23;height:27" coordsize="68,79" path="m30,l13,4,,17,28,29r3,l50,36r,l58,56r5,23l66,73,68,51,66,30,57,13,49,7,30,xe" fillcolor="black" stroked="f">
                <v:path arrowok="t"/>
              </v:shape>
              <v:shape id="_x0000_s5516" style="position:absolute;left:3304;top:7421;width:4;height:10" coordsize="11,30" path="m2,27r9,3l9,,4,9,,19r2,8xe" fillcolor="black" stroked="f">
                <v:path arrowok="t"/>
              </v:shape>
              <v:shape id="_x0000_s5517" style="position:absolute;left:3270;top:7388;width:8;height:10" coordsize="24,32" path="m,l3,32,24,8,5,6,,xe" fillcolor="black" stroked="f">
                <v:path arrowok="t"/>
              </v:shape>
              <v:shape id="_x0000_s5518" style="position:absolute;left:3271;top:7383;width:41;height:24" coordsize="123,70" path="m123,r-5,l116,14r-6,5l92,21r-71,l,45r92,l112,48r5,6l118,70r5,l123,xe" fillcolor="black" stroked="f">
                <v:path arrowok="t"/>
              </v:shape>
              <v:shape id="_x0000_s5519" style="position:absolute;left:3291;top:7414;width:22;height:17" coordsize="67,49" path="m41,l,7r18,l39,10r10,9l51,49r7,-2l67,29,61,10,41,xe" fillcolor="black" stroked="f">
                <v:path arrowok="t"/>
              </v:shape>
              <v:shape id="_x0000_s5520" style="position:absolute;left:3268;top:7383;width:37;height:40" coordsize="111,120" path="m5,l,,,120r5,l12,103r2,-1l40,100r30,l111,93,96,90,66,89r-55,l11,45,8,13,5,xe" fillcolor="black" stroked="f">
                <v:path arrowok="t"/>
              </v:shape>
              <v:shape id="_x0000_s5521" style="position:absolute;left:3324;top:7361;width:10;height:17" coordsize="30,51" path="m4,48r9,3l25,46,30,32r,-1l20,8,13,,5,17,3,23,,37,4,48xe" fillcolor="black" stroked="f">
                <v:path arrowok="t"/>
              </v:shape>
              <v:shape id="_x0000_s5522" style="position:absolute;left:3268;top:7360;width:9;height:21" coordsize="29,63" path="m5,l,,,63r5,l11,52r6,-6l29,39,16,17,9,13,5,3,5,xe" fillcolor="black" stroked="f">
                <v:path arrowok="t"/>
              </v:shape>
              <v:shape id="_x0000_s5523" style="position:absolute;left:3273;top:7353;width:38;height:20" coordsize="113,60" path="m84,l15,33,,38,13,60,113,12,84,xe" fillcolor="black" stroked="f">
                <v:path arrowok="t"/>
              </v:shape>
              <v:shape id="_x0000_s5524" style="position:absolute;left:3272;top:7338;width:56;height:29" coordsize="169,85" path="m13,l,10r12,2l87,43r29,12l139,64r19,10l161,85r8,-17l147,55,13,xe" fillcolor="black" stroked="f">
                <v:path arrowok="t"/>
              </v:shape>
              <v:shape id="_x0000_s5525" style="position:absolute;left:3268;top:7332;width:8;height:14" coordsize="26,44" path="m5,l,,,44r5,l7,35,9,31r4,-1l26,20,14,14,8,8,5,xe" fillcolor="black" stroked="f">
                <v:path arrowok="t"/>
              </v:shape>
              <v:shape id="_x0000_s5526" style="position:absolute;left:3291;top:7298;width:4;height:25" coordsize="12,75" path="m8,66l12,45,9,24,,,,75,8,66xe" fillcolor="black" stroked="f">
                <v:path arrowok="t"/>
              </v:shape>
              <v:shape id="_x0000_s5527" style="position:absolute;left:3288;top:7298;width:14;height:25" coordsize="42,75" path="m,l4,8,9,31r,44l9,,42,,,xe" fillcolor="black" stroked="f">
                <v:path arrowok="t"/>
              </v:shape>
              <v:shape id="_x0000_s5528" style="position:absolute;left:3278;top:7283;width:34;height:23" coordsize="102,69" path="m102,l97,,95,14r-6,6l71,21,,21,29,45r42,l89,48r7,5l97,69r5,l102,xe" fillcolor="black" stroked="f">
                <v:path arrowok="t"/>
              </v:shape>
              <v:shape id="_x0000_s5529" style="position:absolute;left:3268;top:7283;width:20;height:22" coordsize="61,66" path="m5,l,,,66r5,l8,53r6,-6l32,45r29,l32,21,13,20,8,14,5,xe" fillcolor="black" stroked="f">
                <v:path arrowok="t"/>
              </v:shape>
              <v:shape id="_x0000_s5530" style="position:absolute;left:3268;top:7309;width:23;height:21" coordsize="70,63" path="m5,l,,,63r5,l8,51r6,-5l32,45r25,l70,42,32,20,13,18,8,12,5,xe" fillcolor="black" stroked="f">
                <v:path arrowok="t"/>
              </v:shape>
              <v:shape id="_x0000_s5531" style="position:absolute;left:3278;top:7308;width:13;height:15" coordsize="38,44" path="m38,l35,14r-6,7l16,22,,22,38,44,38,xe" fillcolor="black" stroked="f">
                <v:path arrowok="t"/>
              </v:shape>
              <v:shape id="_x0000_s5532" style="position:absolute;left:3295;top:7239;width:19;height:32" coordsize="55,96" path="m2,l,5,9,9,24,22r2,1l32,44r5,52l40,94,51,76,55,55,51,36,38,18,23,6,2,xe" fillcolor="black" stroked="f">
                <v:path arrowok="t"/>
              </v:shape>
              <v:shape id="_x0000_s5533" style="position:absolute;left:3269;top:7259;width:14;height:17" coordsize="42,52" path="m4,l,20,13,36r10,8l42,52,40,33,31,31,13,22,11,20,4,xe" fillcolor="black" stroked="f">
                <v:path arrowok="t"/>
              </v:shape>
              <v:shape id="_x0000_s5534" style="position:absolute;left:3285;top:7254;width:23;height:17" coordsize="69,52" path="m64,l60,18,47,34r-5,4l23,46,,49r69,3l64,xe" fillcolor="black" stroked="f">
                <v:path arrowok="t"/>
              </v:shape>
              <v:shape id="_x0000_s5535" style="position:absolute;left:3266;top:7249;width:16;height:17" coordsize="47,49" path="m4,l,20r,8l7,49,11,29,16,14,29,3,47,,4,xe" fillcolor="black" stroked="f">
                <v:path arrowok="t"/>
              </v:shape>
              <v:shape id="_x0000_s5536" style="position:absolute;left:3268;top:7239;width:40;height:38" coordsize="120,114" path="m51,r,l29,4,11,15,,31r43,l43,93r2,19l69,114r13,-1l103,108,120,96,51,93,51,xe" fillcolor="black" stroked="f">
                <v:path arrowok="t"/>
              </v:shape>
              <v:shape id="_x0000_s5537" style="position:absolute;left:3268;top:7212;width:34;height:22" coordsize="103,65" path="m5,l,,,65r5,l8,51r8,-5l32,45r71,l32,20,14,19,8,13,5,xe" fillcolor="black" stroked="f">
                <v:path arrowok="t"/>
              </v:shape>
              <v:shape id="_x0000_s5538" style="position:absolute;left:3278;top:7212;width:34;height:22" coordsize="102,65" path="m102,l97,,95,14r-7,5l71,20r-33,l29,20,,20,71,45r21,4l97,65r5,l102,xe" fillcolor="black" stroked="f">
                <v:path arrowok="t"/>
              </v:shape>
              <v:shape id="_x0000_s5539" style="position:absolute;left:3288;top:7200;width:3;height:19" coordsize="9,58" path="m9,l,58r9,l9,xe" fillcolor="black" stroked="f">
                <v:path arrowok="t"/>
              </v:shape>
              <v:shape id="_x0000_s5540" style="position:absolute;left:3288;top:7200;width:14;height:19" coordsize="42,58" path="m,l,58,9,,42,,,xe" fillcolor="black" stroked="f">
                <v:path arrowok="t"/>
              </v:shape>
              <v:shape id="_x0000_s5541" style="position:absolute;left:3268;top:7185;width:20;height:22" coordsize="61,66" path="m5,l,,,66r5,l9,52r7,-5l32,45r29,l32,21,14,20,8,14,5,xe" fillcolor="black" stroked="f">
                <v:path arrowok="t"/>
              </v:shape>
              <v:shape id="_x0000_s5542" style="position:absolute;left:3278;top:7185;width:34;height:22" coordsize="102,66" path="m102,l97,,95,14r-7,6l71,21,,21,29,45r42,l71,45r21,4l97,66r5,l102,xe" fillcolor="black" stroked="f">
                <v:path arrowok="t"/>
              </v:shape>
              <v:shape id="_x0000_s5543" style="position:absolute;left:3278;top:7131;width:34;height:22" coordsize="102,65" path="m102,l97,,95,13r-6,5l71,20,,20,8,44r63,l71,44r21,4l97,65r5,l102,xe" fillcolor="black" stroked="f">
                <v:path arrowok="t"/>
              </v:shape>
              <v:shape id="_x0000_s5544" style="position:absolute;left:3302;top:7160;width:10;height:20" coordsize="31,62" path="m31,l26,,21,13,4,17,,42r,l21,46r5,16l31,62,31,xe" fillcolor="black" stroked="f">
                <v:path arrowok="t"/>
              </v:shape>
              <v:shape id="_x0000_s5545" style="position:absolute;left:3276;top:7146;width:27;height:28" coordsize="81,83" path="m14,l,,67,58,77,83,81,58,14,xe" fillcolor="black" stroked="f">
                <v:path arrowok="t"/>
              </v:shape>
              <v:shape id="_x0000_s5546" style="position:absolute;left:3268;top:7131;width:13;height:21" coordsize="40,62" path="m5,l,,,62r5,l11,48,26,44r14,l32,20,13,18,8,13,5,xe" fillcolor="black" stroked="f">
                <v:path arrowok="t"/>
              </v:shape>
              <v:shape id="_x0000_s5547" style="position:absolute;left:3268;top:7159;width:34;height:21" coordsize="103,65" path="m5,l,,,65r5,l8,51r5,-5l32,45r71,l93,20r-61,l13,19,8,14,5,xe" fillcolor="black" stroked="f">
                <v:path arrowok="t"/>
              </v:shape>
              <v:shape id="_x0000_s5548" style="position:absolute;left:3295;top:7087;width:19;height:32" coordsize="55,97" path="m2,l,6r9,4l24,22r2,2l32,44r5,53l40,95,51,77,55,56,51,37,38,19,23,8,2,xe" fillcolor="black" stroked="f">
                <v:path arrowok="t"/>
              </v:shape>
              <v:shape id="_x0000_s5549" style="position:absolute;left:3269;top:7107;width:14;height:18" coordsize="42,52" path="m4,l,19,13,36r10,8l42,52,40,32,31,31,13,22,11,19,4,xe" fillcolor="black" stroked="f">
                <v:path arrowok="t"/>
              </v:shape>
              <v:shape id="_x0000_s5550" style="position:absolute;left:3285;top:7102;width:23;height:17" coordsize="69,53" path="m64,l60,18,47,35r-5,4l23,47,,49r69,4l64,xe" fillcolor="black" stroked="f">
                <v:path arrowok="t"/>
              </v:shape>
              <v:shape id="_x0000_s5551" style="position:absolute;left:3266;top:7097;width:16;height:17" coordsize="47,49" path="m4,l,21r,8l7,49,11,30,16,15,29,4,47,,4,xe" fillcolor="black" stroked="f">
                <v:path arrowok="t"/>
              </v:shape>
              <v:shape id="_x0000_s5552" style="position:absolute;left:3268;top:7087;width:40;height:38" coordsize="120,115" path="m51,r,l29,4,11,16,,31r43,l43,93r2,20l69,115r13,-1l103,109,120,97,51,93,51,xe" fillcolor="black" stroked="f">
                <v:path arrowok="t"/>
              </v:shape>
              <v:shape id="_x0000_s5553" style="position:absolute;left:3427;top:8012;width:8;height:11" coordsize="25,35" path="m,l1,35,25,7r-5,l1,1,,xe" fillcolor="black" stroked="f">
                <v:path arrowok="t"/>
              </v:shape>
              <v:shape id="_x0000_s5554" style="position:absolute;left:3427;top:8004;width:63;height:29" coordsize="187,85" path="m187,r-5,l182,4r-7,19l174,26r-23,3l24,29,,57r151,l157,57r18,5l177,63r5,22l187,85,187,xe" fillcolor="black" stroked="f">
                <v:path arrowok="t"/>
              </v:shape>
              <v:shape id="_x0000_s5555" style="position:absolute;left:3427;top:8044;width:63;height:29" coordsize="187,86" path="m187,r-5,l182,5r-7,20l174,26r-23,4l,30,151,58r6,l175,63r2,2l182,86r5,l187,xe" fillcolor="black" stroked="f">
                <v:path arrowok="t"/>
              </v:shape>
              <v:shape id="_x0000_s5556" style="position:absolute;left:3423;top:8004;width:55;height:69" coordsize="163,206" path="m7,l,,,206r7,l7,201r5,-18l14,181r22,-3l163,178,12,150r,-93l11,22,7,xe" fillcolor="black" stroked="f">
                <v:path arrowok="t"/>
              </v:shape>
              <v:shape id="_x0000_s5557" style="position:absolute;left:3472;top:7961;width:19;height:32" coordsize="56,97" path="m3,l,4,9,8,25,21r1,2l33,44r5,53l40,93,52,76,56,55,52,35,40,18,24,6,3,xe" fillcolor="black" stroked="f">
                <v:path arrowok="t"/>
              </v:shape>
              <v:shape id="_x0000_s5558" style="position:absolute;left:3446;top:7981;width:14;height:17" coordsize="43,52" path="m4,l,20,13,36r11,8l43,52,40,34,31,32,13,22,12,21,4,xe" fillcolor="black" stroked="f">
                <v:path arrowok="t"/>
              </v:shape>
              <v:shape id="_x0000_s5559" style="position:absolute;left:3462;top:7976;width:23;height:17" coordsize="70,53" path="m65,l61,17,48,35r-5,3l25,46,,49r70,4l65,xe" fillcolor="black" stroked="f">
                <v:path arrowok="t"/>
              </v:shape>
              <v:shape id="_x0000_s5560" style="position:absolute;left:3444;top:7971;width:15;height:16" coordsize="46,49" path="m4,l,21r,7l6,49,10,29,15,15,28,3,46,1,4,xe" fillcolor="black" stroked="f">
                <v:path arrowok="t"/>
              </v:shape>
              <v:shape id="_x0000_s5561" style="position:absolute;left:3445;top:7961;width:40;height:38" coordsize="120,113" path="m50,r,l28,4,11,14,,30r42,1l42,93r3,18l69,113r12,l103,107,120,97,50,93,50,xe" fillcolor="black" stroked="f">
                <v:path arrowok="t"/>
              </v:shape>
              <v:shape id="_x0000_s5562" style="position:absolute;left:3486;top:7924;width:5;height:18" coordsize="14,56" path="m9,l6,26,,45,2,56,11,44,14,24r,-4l9,xe" fillcolor="black" stroked="f">
                <v:path arrowok="t"/>
              </v:shape>
              <v:shape id="_x0000_s5563" style="position:absolute;left:3450;top:7955;width:1;height:3" coordsize="4,11" path="m4,9l3,,,11,4,9xe" fillcolor="black" stroked="f">
                <v:path arrowok="t"/>
              </v:shape>
              <v:shape id="_x0000_s5564" style="position:absolute;left:3470;top:7918;width:19;height:14" coordsize="57,43" path="m44,l,6r1,l24,9r18,9l46,22r8,21l57,17,44,xe" fillcolor="black" stroked="f">
                <v:path arrowok="t"/>
              </v:shape>
              <v:shape id="_x0000_s5565" style="position:absolute;left:3449;top:7912;width:36;height:20" coordsize="107,62" path="m50,l37,,16,5,,16,5,62r,-6l16,38r4,-2l40,28,63,25r44,-6l91,9,72,2,50,xe" fillcolor="black" stroked="f">
                <v:path arrowok="t"/>
              </v:shape>
            </v:group>
            <v:group id="_x0000_s5767" style="position:absolute;left:2130;top:7110;width:1812;height:1201" coordorigin="2130,7110" coordsize="1812,1201">
              <v:shape id="_x0000_s5567" style="position:absolute;left:3444;top:7944;width:56;height:14" coordsize="169,42" path="m,l17,42,20,31r1,-7l26,20,43,19r126,l,xe" fillcolor="black" stroked="f">
                <v:path arrowok="t"/>
              </v:shape>
              <v:shape id="_x0000_s5568" style="position:absolute;left:3454;top:7942;width:3;height:1" coordsize="9,1" path="m7,l,1r9,l7,xe" fillcolor="black" stroked="f">
                <v:path arrowok="t"/>
              </v:shape>
              <v:shape id="_x0000_s5569" style="position:absolute;left:3454;top:7939;width:33;height:3" coordsize="98,11" path="m96,l80,10,58,11,9,11,,11r98,l96,xe" fillcolor="black" stroked="f">
                <v:path arrowok="t"/>
              </v:shape>
              <v:shape id="_x0000_s5570" style="position:absolute;left:3444;top:7935;width:67;height:23" coordsize="201,71" path="m201,r-5,l194,16r-7,6l170,23r-41,l31,23,,23r,6l169,48r18,1l192,54r4,13l196,71r5,l201,xe" fillcolor="black" stroked="f">
                <v:path arrowok="t"/>
              </v:shape>
              <v:shape id="_x0000_s5571" style="position:absolute;left:3444;top:7917;width:13;height:25" coordsize="39,76" path="m17,l5,13,,34r,1l8,56r5,6l32,76r7,-1l24,60,22,46,17,xe" fillcolor="black" stroked="f">
                <v:path arrowok="t"/>
              </v:shape>
              <v:shape id="_x0000_s5572" style="position:absolute;left:3472;top:7866;width:19;height:33" coordsize="56,97" path="m3,l,4,9,8,25,21r1,2l33,44r5,53l40,93,52,76,56,56,52,35,40,18,24,7,3,xe" fillcolor="black" stroked="f">
                <v:path arrowok="t"/>
              </v:shape>
              <v:shape id="_x0000_s5573" style="position:absolute;left:3446;top:7886;width:14;height:17" coordsize="43,51" path="m4,l,19,13,36r11,7l43,51,40,33,31,32,13,21,12,20,4,xe" fillcolor="black" stroked="f">
                <v:path arrowok="t"/>
              </v:shape>
              <v:shape id="_x0000_s5574" style="position:absolute;left:3462;top:7881;width:23;height:18" coordsize="70,53" path="m65,l61,17,48,35r-5,4l25,47,,49r70,4l65,xe" fillcolor="black" stroked="f">
                <v:path arrowok="t"/>
              </v:shape>
              <v:shape id="_x0000_s5575" style="position:absolute;left:3444;top:7876;width:15;height:17" coordsize="46,49" path="m4,l,22r,6l6,49,10,30,15,14,28,4,46,1,4,xe" fillcolor="black" stroked="f">
                <v:path arrowok="t"/>
              </v:shape>
              <v:shape id="_x0000_s5576" style="position:absolute;left:3445;top:7866;width:40;height:38" coordsize="120,114" path="m50,r,l28,4,11,14,,30r42,1l42,93r3,18l69,114r12,l103,107,120,97,50,93,50,xe" fillcolor="black" stroked="f">
                <v:path arrowok="t"/>
              </v:shape>
              <v:shape id="_x0000_s5577" style="position:absolute;left:3449;top:7851;width:30;height:4" coordsize="90,11" path="m9,l,11,19,10r71,l9,xe" fillcolor="black" stroked="f">
                <v:path arrowok="t"/>
              </v:shape>
              <v:shape id="_x0000_s5578" style="position:absolute;left:3452;top:7844;width:38;height:17" coordsize="112,52" path="m112,r-5,l104,13r-5,7l81,21,,21,81,31r21,4l107,52r5,l112,xe" fillcolor="black" stroked="f">
                <v:path arrowok="t"/>
              </v:shape>
              <v:shape id="_x0000_s5579" style="position:absolute;left:3449;top:7808;width:7;height:9" coordsize="19,27" path="m,l9,27,19,3,,xe" fillcolor="black" stroked="f">
                <v:path arrowok="t"/>
              </v:shape>
              <v:shape id="_x0000_s5580" style="position:absolute;left:3452;top:7802;width:38;height:22" coordsize="112,65" path="m112,r-5,l104,13r-5,6l81,21r-71,l,45r81,l102,49r5,16l112,65,112,xe" fillcolor="black" stroked="f">
                <v:path arrowok="t"/>
              </v:shape>
              <v:shape id="_x0000_s5581" style="position:absolute;left:3445;top:7832;width:45;height:29" coordsize="134,89" path="m99,l,41,,89r6,l7,75r6,-6l22,58,134,9,99,xe" fillcolor="black" stroked="f">
                <v:path arrowok="t"/>
              </v:shape>
              <v:shape id="_x0000_s5582" style="position:absolute;left:3445;top:7802;width:45;height:33" coordsize="134,97" path="m6,l,,,45,99,88r35,9l134,92,22,45,13,18,7,13,6,xe" fillcolor="black" stroked="f">
                <v:path arrowok="t"/>
              </v:shape>
              <v:shape id="_x0000_s5583" style="position:absolute;left:3472;top:7759;width:19;height:32" coordsize="56,96" path="m3,l,3,9,7,25,20r1,3l33,43r5,53l40,92,52,76,56,55,52,34,40,18,24,6,3,xe" fillcolor="black" stroked="f">
                <v:path arrowok="t"/>
              </v:shape>
              <v:shape id="_x0000_s5584" style="position:absolute;left:3446;top:7778;width:14;height:17" coordsize="43,51" path="m4,l,19,13,36r11,8l43,51,40,33,31,32,13,22,12,21,4,xe" fillcolor="black" stroked="f">
                <v:path arrowok="t"/>
              </v:shape>
              <v:shape id="_x0000_s5585" style="position:absolute;left:3462;top:7773;width:23;height:18" coordsize="70,53" path="m65,l61,17,48,35r-5,4l25,47,,49r70,4l65,xe" fillcolor="black" stroked="f">
                <v:path arrowok="t"/>
              </v:shape>
              <v:shape id="_x0000_s5586" style="position:absolute;left:3444;top:7768;width:15;height:17" coordsize="46,49" path="m4,l,22r,7l6,49,10,30,15,16,28,4,46,2,4,xe" fillcolor="black" stroked="f">
                <v:path arrowok="t"/>
              </v:shape>
              <v:shape id="_x0000_s5587" style="position:absolute;left:3445;top:7759;width:40;height:37" coordsize="120,113" path="m50,r,l28,3,11,14,,29r42,2l42,92r3,18l69,113r12,l103,107,120,96,50,92,50,xe" fillcolor="black" stroked="f">
                <v:path arrowok="t"/>
              </v:shape>
              <v:shape id="_x0000_s5588" style="position:absolute;left:3445;top:7732;width:34;height:21" coordsize="103,64" path="m6,l,,,64r6,l9,50r6,-5l32,43r71,l32,19,14,18,7,13,6,xe" fillcolor="black" stroked="f">
                <v:path arrowok="t"/>
              </v:shape>
              <v:shape id="_x0000_s5589" style="position:absolute;left:3456;top:7732;width:34;height:21" coordsize="102,64" path="m102,l97,,94,13r-6,6l71,19r-34,l28,19,,19,71,43r21,4l97,64r5,l102,xe" fillcolor="black" stroked="f">
                <v:path arrowok="t"/>
              </v:shape>
              <v:shape id="_x0000_s5590" style="position:absolute;left:3465;top:7719;width:3;height:19" coordsize="9,58" path="m9,l,58r9,l9,xe" fillcolor="black" stroked="f">
                <v:path arrowok="t"/>
              </v:shape>
              <v:shape id="_x0000_s5591" style="position:absolute;left:3465;top:7719;width:14;height:19" coordsize="43,58" path="m,l,58,9,,43,,,xe" fillcolor="black" stroked="f">
                <v:path arrowok="t"/>
              </v:shape>
              <v:shape id="_x0000_s5592" style="position:absolute;left:3445;top:7704;width:20;height:22" coordsize="60,65" path="m6,l,,,65r6,l9,50r6,-5l32,44r28,l32,21,14,18,7,13,6,xe" fillcolor="black" stroked="f">
                <v:path arrowok="t"/>
              </v:shape>
              <v:shape id="_x0000_s5593" style="position:absolute;left:3456;top:7704;width:34;height:22" coordsize="102,65" path="m102,l97,,94,14r-6,5l71,21,,21,28,44r43,l72,44r20,5l97,65r5,l102,xe" fillcolor="black" stroked="f">
                <v:path arrowok="t"/>
              </v:shape>
              <v:shape id="_x0000_s5594" style="position:absolute;left:3445;top:7678;width:34;height:22" coordsize="103,65" path="m6,l,,,65r6,l9,52r6,-6l32,46r71,l32,21,14,20,7,13,6,xe" fillcolor="black" stroked="f">
                <v:path arrowok="t"/>
              </v:shape>
              <v:shape id="_x0000_s5595" style="position:absolute;left:3456;top:7678;width:34;height:22" coordsize="102,65" path="m102,l97,,94,15r-6,5l71,21r-34,l28,21,,21,71,46r21,2l97,65r5,l102,xe" fillcolor="black" stroked="f">
                <v:path arrowok="t"/>
              </v:shape>
              <v:shape id="_x0000_s5596" style="position:absolute;left:3465;top:7666;width:3;height:19" coordsize="9,58" path="m9,l,58r9,l9,xe" fillcolor="black" stroked="f">
                <v:path arrowok="t"/>
              </v:shape>
              <v:shape id="_x0000_s5597" style="position:absolute;left:3465;top:7666;width:14;height:19" coordsize="43,58" path="m,l,58,9,,43,,,xe" fillcolor="black" stroked="f">
                <v:path arrowok="t"/>
              </v:shape>
              <v:shape id="_x0000_s5598" style="position:absolute;left:3445;top:7651;width:20;height:21" coordsize="60,64" path="m6,l,,,64r6,l9,50r6,-5l32,45r28,l32,21,14,19,7,13,6,xe" fillcolor="black" stroked="f">
                <v:path arrowok="t"/>
              </v:shape>
              <v:shape id="_x0000_s5599" style="position:absolute;left:3456;top:7651;width:34;height:21" coordsize="102,64" path="m102,l97,,94,14r-6,5l71,21,,21,28,45r43,l72,45r20,4l97,64r5,l102,xe" fillcolor="black" stroked="f">
                <v:path arrowok="t"/>
              </v:shape>
              <v:shape id="_x0000_s5600" style="position:absolute;left:3468;top:7611;width:10;height:17" coordsize="29,53" path="m,l,53,2,34,12,18,29,13,,xe" fillcolor="black" stroked="f">
                <v:path arrowok="t"/>
              </v:shape>
              <v:shape id="_x0000_s5601" style="position:absolute;left:3468;top:7606;width:22;height:40" coordsize="65,121" path="m27,l12,2,,14,29,27r,l48,36r3,4l56,60r4,61l65,121r,-64l65,55,62,32,55,14,47,6,27,xe" fillcolor="black" stroked="f">
                <v:path arrowok="t"/>
              </v:shape>
              <v:shape id="_x0000_s5602" style="position:absolute;left:3465;top:7617;width:1;height:14" coordsize="3,43" path="m1,43l3,,,26,1,43xe" fillcolor="black" stroked="f">
                <v:path arrowok="t"/>
              </v:shape>
              <v:shape id="_x0000_s5603" style="position:absolute;left:3468;top:7626;width:20;height:20" coordsize="60,61" path="m56,l53,16,,16,34,40r21,4l60,61,56,xe" fillcolor="black" stroked="f">
                <v:path arrowok="t"/>
              </v:shape>
              <v:shape id="_x0000_s5604" style="position:absolute;left:3445;top:7623;width:34;height:23" coordsize="103,71" path="m6,l,,,71r6,l7,57r6,-5l32,50r71,l69,26r-37,l11,23,7,18,6,xe" fillcolor="black" stroked="f">
                <v:path arrowok="t"/>
              </v:shape>
              <v:shape id="_x0000_s5605" style="position:absolute;left:3456;top:7611;width:12;height:20" coordsize="37,62" path="m37,l30,19,28,62,,62r37,l37,53,37,xe" fillcolor="black" stroked="f">
                <v:path arrowok="t"/>
              </v:shape>
              <v:shape id="_x0000_s5606" style="position:absolute;left:3445;top:7583;width:34;height:23" coordsize="103,68" path="m6,l,,,68r6,l7,52r7,-6l32,45r71,l32,20,14,19,7,14,6,xe" fillcolor="black" stroked="f">
                <v:path arrowok="t"/>
              </v:shape>
              <v:shape id="_x0000_s5607" style="position:absolute;left:3456;top:7583;width:34;height:23" coordsize="102,68" path="m102,l97,,94,14r-5,5l71,20,,20,71,45r18,2l95,52r2,16l102,68,102,xe" fillcolor="black" stroked="f">
                <v:path arrowok="t"/>
              </v:shape>
              <v:shape id="_x0000_s5608" style="position:absolute;left:3472;top:7539;width:19;height:33" coordsize="56,97" path="m3,l,5,9,9,25,21r1,2l33,44r5,53l40,94,52,76,56,55,52,36,40,18,24,6,3,xe" fillcolor="black" stroked="f">
                <v:path arrowok="t"/>
              </v:shape>
              <v:shape id="_x0000_s5609" style="position:absolute;left:3446;top:7560;width:14;height:17" coordsize="43,51" path="m4,l,19,13,36r11,7l43,51,40,32,31,31,13,22,12,19,4,xe" fillcolor="black" stroked="f">
                <v:path arrowok="t"/>
              </v:shape>
              <v:shape id="_x0000_s5610" style="position:absolute;left:3462;top:7554;width:23;height:18" coordsize="70,53" path="m65,l61,18,48,35r-5,4l25,46,,49r70,4l65,xe" fillcolor="black" stroked="f">
                <v:path arrowok="t"/>
              </v:shape>
              <v:shape id="_x0000_s5611" style="position:absolute;left:3444;top:7550;width:15;height:16" coordsize="46,49" path="m4,l,21r,7l6,49,10,30,15,14,28,4,46,,4,xe" fillcolor="black" stroked="f">
                <v:path arrowok="t"/>
              </v:shape>
              <v:shape id="_x0000_s5612" style="position:absolute;left:3445;top:7539;width:40;height:39" coordsize="120,115" path="m50,r,l28,4,11,15,,31r42,l42,93r3,19l69,115r12,-2l103,108,120,97,50,93,50,xe" fillcolor="black" stroked="f">
                <v:path arrowok="t"/>
              </v:shape>
              <v:shape id="_x0000_s5613" style="position:absolute;left:3475;top:7484;width:12;height:25" coordsize="37,73" path="m37,l34,24,23,45,6,64,,70r3,3l23,57,37,39,37,xe" fillcolor="black" stroked="f">
                <v:path arrowok="t"/>
              </v:shape>
              <v:shape id="_x0000_s5614" style="position:absolute;left:3425;top:7483;width:1;height:16" coordsize="5,50" path="m3,50l5,18,3,,,42r3,8xe" fillcolor="black" stroked="f">
                <v:path arrowok="t"/>
              </v:shape>
              <v:shape id="_x0000_s5615" style="position:absolute;left:3422;top:7489;width:22;height:17" coordsize="67,51" path="m13,l11,32,,44r,5l67,51r,-5l43,39,26,23,13,xe" fillcolor="black" stroked="f">
                <v:path arrowok="t"/>
              </v:shape>
              <v:rect id="_x0000_s5616" style="position:absolute;left:3454;top:7461;width:4;height:25" fillcolor="black" stroked="f"/>
              <v:shape id="_x0000_s5617" style="position:absolute;left:3454;top:7460;width:37;height:37" coordsize="112,113" path="m86,l,3r11,l37,6r22,6l81,28r9,10l99,61r1,13l100,113r9,-22l112,69,108,43,100,20,86,xe" fillcolor="black" stroked="f">
                <v:path arrowok="t"/>
              </v:shape>
              <v:shape id="_x0000_s5618" style="position:absolute;left:3422;top:7449;width:61;height:48" coordsize="182,143" path="m105,l79,3,56,12r-7,4l29,31,13,50r,2l3,75,,99r,2l3,124r5,19l11,101,16,78,31,57,48,45,73,38,96,35r86,-3l177,29,158,13,136,4,110,r-5,xe" fillcolor="black" stroked="f">
                <v:path arrowok="t"/>
              </v:shape>
              <v:shape id="_x0000_s5619" style="position:absolute;left:3429;top:7430;width:49;height:5" coordsize="149,16" path="m16,l,16,19,13r130,l16,xe" fillcolor="black" stroked="f">
                <v:path arrowok="t"/>
              </v:shape>
              <v:shape id="_x0000_s5620" style="position:absolute;left:3434;top:7421;width:56;height:23" coordsize="167,70" path="m167,r-5,l162,7r-7,18l133,28,,28,133,41r21,3l162,62r,8l167,70,167,xe" fillcolor="black" stroked="f">
                <v:path arrowok="t"/>
              </v:shape>
              <v:shape id="_x0000_s5621" style="position:absolute;left:3428;top:7367;width:7;height:10" coordsize="21,31" path="m,l18,31,21,2,,xe" fillcolor="black" stroked="f">
                <v:path arrowok="t"/>
              </v:shape>
              <v:shape id="_x0000_s5622" style="position:absolute;left:3434;top:7358;width:56;height:29" coordsize="167,85" path="m167,r-5,l162,8r-7,17l133,28,3,28,,57r133,l154,59r8,18l162,85r5,l167,xe" fillcolor="black" stroked="f">
                <v:path arrowok="t"/>
              </v:shape>
              <v:shape id="_x0000_s5623" style="position:absolute;left:3423;top:7401;width:67;height:43" coordsize="199,129" path="m156,l,72r,57l7,129,9,111r7,-8l32,87,199,10,156,xe" fillcolor="black" stroked="f">
                <v:path arrowok="t"/>
              </v:shape>
              <v:shape id="_x0000_s5624" style="position:absolute;left:3423;top:7358;width:67;height:46" coordsize="199,138" path="m7,l,,,57r156,71l199,138r,-5l32,57,14,26,7,8,7,xe" fillcolor="black" stroked="f">
                <v:path arrowok="t"/>
              </v:shape>
              <v:shape id="_x0000_s5625" style="position:absolute;left:3435;top:7286;width:55;height:29" coordsize="163,87" path="m163,r-5,l151,23r,2l127,29,,29,13,57r114,l128,57r23,5l151,62r7,25l163,87,163,xe" fillcolor="black" stroked="f">
                <v:path arrowok="t"/>
              </v:shape>
              <v:shape id="_x0000_s5626" style="position:absolute;left:3478;top:7326;width:12;height:29" coordsize="36,87" path="m36,l31,,28,21r-6,7l4,30,,58r1,l24,63r7,24l36,87,36,xe" fillcolor="black" stroked="f">
                <v:path arrowok="t"/>
              </v:shape>
              <v:shape id="_x0000_s5627" style="position:absolute;left:3435;top:7305;width:44;height:40" coordsize="133,121" path="m15,l,,117,93r12,28l133,93,15,xe" fillcolor="black" stroked="f">
                <v:path arrowok="t"/>
              </v:shape>
              <v:shape id="_x0000_s5628" style="position:absolute;left:3423;top:7286;width:17;height:29" coordsize="49,87" path="m7,l,,,87r7,l11,63,34,57r15,l36,29r-1,l12,23,7,xe" fillcolor="black" stroked="f">
                <v:path arrowok="t"/>
              </v:shape>
              <v:shape id="_x0000_s5629" style="position:absolute;left:3423;top:7326;width:55;height:29" coordsize="163,87" path="m7,l,,,87r7,l12,63r,-1l36,58r127,l151,30,36,30r-1,l12,25,7,xe" fillcolor="black" stroked="f">
                <v:path arrowok="t"/>
              </v:shape>
              <v:shape id="_x0000_s5630" style="position:absolute;left:3878;top:8250;width:9;height:11" coordsize="26,35" path="m,l1,35,26,7r-7,l1,2,,xe" fillcolor="black" stroked="f">
                <v:path arrowok="t"/>
              </v:shape>
              <v:shape id="_x0000_s5631" style="position:absolute;left:3879;top:8242;width:62;height:29" coordsize="187,86" path="m187,r-5,l182,4r-6,20l175,25r-24,4l25,29,,57r151,l158,57r18,5l177,64r5,22l187,86,187,xe" fillcolor="black" stroked="f">
                <v:path arrowok="t"/>
              </v:shape>
              <v:shape id="_x0000_s5632" style="position:absolute;left:3879;top:8282;width:62;height:29" coordsize="187,87" path="m187,r-5,l182,6r-6,18l175,26r-24,3l,29,151,57r7,l176,62r1,2l182,87r5,l187,xe" fillcolor="black" stroked="f">
                <v:path arrowok="t"/>
              </v:shape>
              <v:shape id="_x0000_s5633" style="position:absolute;left:3875;top:8242;width:54;height:69" coordsize="162,207" path="m5,l,,,207r5,l5,202r6,-20l13,181r23,-4l162,177,11,149r,-92l10,22,5,xe" fillcolor="black" stroked="f">
                <v:path arrowok="t"/>
              </v:shape>
              <v:shape id="_x0000_s5634" style="position:absolute;left:3898;top:8217;width:40;height:20" coordsize="119,61" path="m,l,27,8,38,28,51r15,6l64,61r5,-1l91,56,109,46r10,-9l51,33r-9,l21,29,6,16,,xe" fillcolor="black" stroked="f">
                <v:path arrowok="t"/>
              </v:shape>
              <v:shape id="_x0000_s5635" style="position:absolute;left:3915;top:8205;width:27;height:24" coordsize="82,74" path="m73,l72,28,68,44,51,58r-7,4l23,68,,70r68,4l78,55,82,34,81,21,73,xe" fillcolor="black" stroked="f">
                <v:path arrowok="t"/>
              </v:shape>
              <v:shape id="_x0000_s5636" style="position:absolute;left:3895;top:8202;width:27;height:24" coordsize="80,72" path="m13,l4,18,,40,2,52,9,72,9,45,11,35,24,18,37,12,56,5,80,3,13,xe" fillcolor="black" stroked="f">
                <v:path arrowok="t"/>
              </v:shape>
              <v:shape id="_x0000_s5637" style="position:absolute;left:3899;top:8194;width:40;height:20" coordsize="120,60" path="m56,l51,,29,5,11,15,,24r67,3l91,29r16,7l111,41r8,19l120,32,111,20,92,9,76,2,56,xe" fillcolor="black" stroked="f">
                <v:path arrowok="t"/>
              </v:shape>
              <v:shape id="_x0000_s5638" style="position:absolute;left:3924;top:8149;width:18;height:32" coordsize="56,96" path="m1,l,4,7,7,24,20r4,5l33,46r4,50l40,94,52,76,56,56,54,40,42,22,40,19,23,7,1,xe" fillcolor="black" stroked="f">
                <v:path arrowok="t"/>
              </v:shape>
              <v:shape id="_x0000_s5639" style="position:absolute;left:3897;top:8167;width:17;height:14" coordsize="51,40" path="m4,l,23,13,40,51,35,32,32,14,23,10,19,4,xe" fillcolor="black" stroked="f">
                <v:path arrowok="t"/>
              </v:shape>
              <v:shape id="_x0000_s5640" style="position:absolute;left:3902;top:8165;width:34;height:22" coordsize="103,67" path="m99,l97,16,81,31r,1l60,40,38,43,,48r10,8l29,65r22,2l66,66,86,61,103,50,99,xe" fillcolor="black" stroked="f">
                <v:path arrowok="t"/>
              </v:shape>
              <v:shape id="_x0000_s5641" style="position:absolute;left:3895;top:8151;width:15;height:24" coordsize="46,73" path="m33,l29,,11,12,4,23,,45r,7l7,73,11,50,15,36,28,29,39,27,46,14,42,3,33,xe" fillcolor="black" stroked="f">
                <v:path arrowok="t"/>
              </v:shape>
              <v:shape id="_x0000_s5642" style="position:absolute;left:3899;top:8111;width:42;height:24" coordsize="125,73" path="m125,r-5,l118,19r-5,7l95,27,,27,,52r95,l95,52r20,3l120,73r5,l125,xe" fillcolor="black" stroked="f">
                <v:path arrowok="t"/>
              </v:shape>
              <v:shape id="_x0000_s5643" style="position:absolute;left:3896;top:8105;width:12;height:40" coordsize="36,121" path="m,l,116r36,5l36,115,18,107,12,99,9,81,9,70,9,45,9,33,,xe" fillcolor="black" stroked="f">
                <v:path arrowok="t"/>
              </v:shape>
              <v:shape id="_x0000_s5644" style="position:absolute;left:3896;top:8103;width:12;height:13" coordsize="36,40" path="m36,l,7,9,40,12,22r8,-9l36,7,36,xe" fillcolor="black" stroked="f">
                <v:path arrowok="t"/>
              </v:shape>
              <v:shape id="_x0000_s5645" style="position:absolute;left:3898;top:8079;width:40;height:20" coordsize="119,61" path="m,l,27,8,38,28,52r15,5l64,61r5,l91,56,109,45r10,-9l51,34,42,32,21,29,6,16,,xe" fillcolor="black" stroked="f">
                <v:path arrowok="t"/>
              </v:shape>
              <v:shape id="_x0000_s5646" style="position:absolute;left:3915;top:8066;width:27;height:25" coordsize="82,73" path="m73,l72,28,68,44,51,58r-7,4l23,68,,71r68,2l78,55,82,35,81,20,73,xe" fillcolor="black" stroked="f">
                <v:path arrowok="t"/>
              </v:shape>
              <v:shape id="_x0000_s5647" style="position:absolute;left:3895;top:8064;width:27;height:24" coordsize="80,71" path="m13,l4,18,,39,2,51,9,71,9,44,11,34,24,17,37,11,56,4,80,2,13,xe" fillcolor="black" stroked="f">
                <v:path arrowok="t"/>
              </v:shape>
              <v:shape id="_x0000_s5648" style="position:absolute;left:3899;top:8056;width:40;height:20" coordsize="120,60" path="m56,l51,,29,5,11,15,,25r67,2l91,29r16,7l111,41r8,19l120,32,111,20,92,9,76,2,56,xe" fillcolor="black" stroked="f">
                <v:path arrowok="t"/>
              </v:shape>
              <v:shape id="_x0000_s5649" style="position:absolute;left:3921;top:8023;width:1;height:4" coordsize="0,10" path="m,10l,5,,,,10xe" fillcolor="black" stroked="f">
                <v:path arrowok="t"/>
              </v:shape>
              <v:shape id="_x0000_s5650" style="position:absolute;left:3920;top:8023;width:21;height:29" coordsize="64,86" path="m4,l,35,44,66,57,76r2,10l64,86r,-33l4,10,4,xe" fillcolor="black" stroked="f">
                <v:path arrowok="t"/>
              </v:shape>
              <v:shape id="_x0000_s5651" style="position:absolute;left:3918;top:8023;width:3;height:12" coordsize="10,35" path="m10,l,,1,2,6,35,10,xe" fillcolor="black" stroked="f">
                <v:path arrowok="t"/>
              </v:shape>
              <v:shape id="_x0000_s5652" style="position:absolute;left:3899;top:8013;width:32;height:14" coordsize="96,42" path="m,l1,42,4,32r52,l66,32r30,l23,7,6,6,,xe" fillcolor="black" stroked="f">
                <v:path arrowok="t"/>
              </v:shape>
              <v:shape id="_x0000_s5653" style="position:absolute;left:3907;top:8008;width:34;height:22" coordsize="103,64" path="m103,l98,,96,13r-8,6l73,20,,20,73,45r20,4l98,64r5,l103,xe" fillcolor="black" stroked="f">
                <v:path arrowok="t"/>
              </v:shape>
              <v:shape id="_x0000_s5654" style="position:absolute;left:3900;top:8024;width:20;height:22" coordsize="59,66" path="m54,r,4l45,28,24,38,,53r1,3l23,66r4,l46,56,59,33,54,xe" fillcolor="black" stroked="f">
                <v:path arrowok="t"/>
              </v:shape>
              <v:shape id="_x0000_s5655" style="position:absolute;left:3896;top:8008;width:12;height:34" coordsize="35,100" path="m5,l,,,59,2,81r9,19l35,85,17,77,9,55,8,13,5,xe" fillcolor="black" stroked="f">
                <v:path arrowok="t"/>
              </v:shape>
              <v:shape id="_x0000_s5656" style="position:absolute;left:3896;top:7982;width:35;height:22" coordsize="104,66" path="m5,l,,,66r5,l8,52r6,-5l31,45r73,l31,21,13,19,8,13,5,xe" fillcolor="black" stroked="f">
                <v:path arrowok="t"/>
              </v:shape>
              <v:shape id="_x0000_s5657" style="position:absolute;left:3907;top:7982;width:34;height:22" coordsize="103,66" path="m103,l98,,96,14r-7,5l73,21r-34,l29,21,,21,73,45r20,4l98,66r5,l103,xe" fillcolor="black" stroked="f">
                <v:path arrowok="t"/>
              </v:shape>
              <v:shape id="_x0000_s5658" style="position:absolute;left:3916;top:7970;width:4;height:19" coordsize="10,58" path="m10,l,58r10,l10,xe" fillcolor="black" stroked="f">
                <v:path arrowok="t"/>
              </v:shape>
              <v:shape id="_x0000_s5659" style="position:absolute;left:3916;top:7970;width:15;height:19" coordsize="44,58" path="m,l,58,10,,44,,,xe" fillcolor="black" stroked="f">
                <v:path arrowok="t"/>
              </v:shape>
              <v:shape id="_x0000_s5660" style="position:absolute;left:3896;top:7955;width:20;height:21" coordsize="60,65" path="m5,l,,,65r5,l8,51r6,-5l31,45r29,l31,20,13,19,8,12,5,xe" fillcolor="black" stroked="f">
                <v:path arrowok="t"/>
              </v:shape>
              <v:shape id="_x0000_s5661" style="position:absolute;left:3907;top:7955;width:34;height:21" coordsize="103,65" path="m103,l98,,96,14r-7,5l73,20,,20,29,45r44,l73,45r20,4l98,65r5,l103,xe" fillcolor="black" stroked="f">
                <v:path arrowok="t"/>
              </v:shape>
              <v:shape id="_x0000_s5662" style="position:absolute;left:3896;top:7928;width:35;height:22" coordsize="104,66" path="m5,l,,,66r5,l8,51r6,-5l31,45r73,l31,21,13,19,8,14,5,xe" fillcolor="black" stroked="f">
                <v:path arrowok="t"/>
              </v:shape>
              <v:shape id="_x0000_s5663" style="position:absolute;left:3907;top:7928;width:34;height:22" coordsize="103,66" path="m103,l98,,96,14r-7,5l73,21r-34,l29,21,,21,73,45r20,4l98,66r5,l103,xe" fillcolor="black" stroked="f">
                <v:path arrowok="t"/>
              </v:shape>
              <v:shape id="_x0000_s5664" style="position:absolute;left:3916;top:7916;width:4;height:19" coordsize="10,58" path="m10,l,58r10,l10,xe" fillcolor="black" stroked="f">
                <v:path arrowok="t"/>
              </v:shape>
              <v:shape id="_x0000_s5665" style="position:absolute;left:3916;top:7916;width:15;height:19" coordsize="44,58" path="m,l,58,10,,44,,,xe" fillcolor="black" stroked="f">
                <v:path arrowok="t"/>
              </v:shape>
              <v:shape id="_x0000_s5666" style="position:absolute;left:3896;top:7901;width:20;height:22" coordsize="60,66" path="m5,l,,,66r5,l8,52r6,-5l31,46r29,l31,21,13,20,8,15,5,xe" fillcolor="black" stroked="f">
                <v:path arrowok="t"/>
              </v:shape>
              <v:shape id="_x0000_s5667" style="position:absolute;left:3907;top:7901;width:34;height:22" coordsize="103,66" path="m103,l98,,96,15r-7,5l73,21,,21,29,46r44,l73,46r20,3l98,66r5,l103,xe" fillcolor="black" stroked="f">
                <v:path arrowok="t"/>
              </v:shape>
              <v:shape id="_x0000_s5668" style="position:absolute;left:3898;top:7875;width:40;height:20" coordsize="119,60" path="m,l,27,8,38,28,51r15,6l64,60r5,l91,56,109,45,119,35,51,33r-9,l21,27,6,16,,xe" fillcolor="black" stroked="f">
                <v:path arrowok="t"/>
              </v:shape>
              <v:shape id="_x0000_s5669" style="position:absolute;left:3915;top:7863;width:27;height:24" coordsize="82,72" path="m73,l72,27,68,44,51,58r-7,4l23,68,,70r68,2l78,55,82,33,81,19,73,xe" fillcolor="black" stroked="f">
                <v:path arrowok="t"/>
              </v:shape>
              <v:shape id="_x0000_s5670" style="position:absolute;left:3895;top:7860;width:27;height:24" coordsize="80,72" path="m13,l4,18,,40,2,52,9,72,9,45,11,35,24,18,37,11,56,5,80,3,13,xe" fillcolor="black" stroked="f">
                <v:path arrowok="t"/>
              </v:shape>
              <v:shape id="_x0000_s5671" style="position:absolute;left:3899;top:7852;width:40;height:20" coordsize="120,59" path="m56,l51,,29,5,11,15,,24r67,3l91,29r16,7l111,40r8,19l120,32,111,20,92,9,76,2,56,xe" fillcolor="black" stroked="f">
                <v:path arrowok="t"/>
              </v:shape>
              <v:shape id="_x0000_s5672" style="position:absolute;left:3924;top:7807;width:18;height:32" coordsize="55,97" path="m2,l,4,9,8,24,21r2,3l32,44r4,53l40,93,51,76,55,56,51,35,39,18,23,7,2,xe" fillcolor="black" stroked="f">
                <v:path arrowok="t"/>
              </v:shape>
              <v:shape id="_x0000_s5673" style="position:absolute;left:3897;top:7827;width:14;height:17" coordsize="42,51" path="m4,l,19,13,36r10,7l42,51,40,33,31,32,13,22,11,19,4,xe" fillcolor="black" stroked="f">
                <v:path arrowok="t"/>
              </v:shape>
              <v:shape id="_x0000_s5674" style="position:absolute;left:3913;top:7822;width:23;height:17" coordsize="68,53" path="m64,l60,17,46,35r-4,4l23,47,,49r68,4l64,xe" fillcolor="black" stroked="f">
                <v:path arrowok="t"/>
              </v:shape>
              <v:shape id="_x0000_s5675" style="position:absolute;left:3895;top:7817;width:16;height:16" coordsize="47,49" path="m4,l,22r,6l7,49,11,30,16,14,29,4,47,1,4,xe" fillcolor="black" stroked="f">
                <v:path arrowok="t"/>
              </v:shape>
              <v:shape id="_x0000_s5676" style="position:absolute;left:3896;top:7807;width:40;height:38" coordsize="119,114" path="m51,r,l29,4,11,14,,30r43,1l43,93r2,18l69,114r13,-2l102,107,119,97,51,93,51,xe" fillcolor="black" stroked="f">
                <v:path arrowok="t"/>
              </v:shape>
              <v:shape id="_x0000_s5677" style="position:absolute;left:3901;top:7767;width:30;height:4" coordsize="91,12" path="m9,l,12,18,10r73,l9,xe" fillcolor="black" stroked="f">
                <v:path arrowok="t"/>
              </v:shape>
              <v:shape id="_x0000_s5678" style="position:absolute;left:3904;top:7760;width:37;height:17" coordsize="112,52" path="m112,r-5,l105,13r-7,7l82,21,,21,82,31r20,4l107,52r5,l112,xe" fillcolor="black" stroked="f">
                <v:path arrowok="t"/>
              </v:shape>
              <v:shape id="_x0000_s5679" style="position:absolute;left:3901;top:7724;width:6;height:9" coordsize="18,26" path="m,l9,26,18,2,,xe" fillcolor="black" stroked="f">
                <v:path arrowok="t"/>
              </v:shape>
              <v:shape id="_x0000_s5680" style="position:absolute;left:3904;top:7718;width:37;height:22" coordsize="112,65" path="m112,r-5,l105,13r-7,5l82,20,9,20,,44r82,l102,48r5,17l112,65,112,xe" fillcolor="black" stroked="f">
                <v:path arrowok="t"/>
              </v:shape>
              <v:shape id="_x0000_s5681" style="position:absolute;left:3896;top:7747;width:45;height:30" coordsize="134,90" path="m100,l,42,,90r5,l8,76r5,-5l22,59,134,10,100,xe" fillcolor="black" stroked="f">
                <v:path arrowok="t"/>
              </v:shape>
              <v:shape id="_x0000_s5682" style="position:absolute;left:3896;top:7718;width:45;height:32" coordsize="134,97" path="m5,l,,,46,100,87r34,10l134,92,22,44,13,18,8,13,5,xe" fillcolor="black" stroked="f">
                <v:path arrowok="t"/>
              </v:shape>
              <v:shape id="_x0000_s5683" style="position:absolute;left:3934;top:7687;width:8;height:22" coordsize="23,65" path="m1,l,11,6,29r8,36l17,63,23,42,19,25,17,21,1,xe" fillcolor="black" stroked="f">
                <v:path arrowok="t"/>
              </v:shape>
              <v:shape id="_x0000_s5684" style="position:absolute;left:3932;top:7671;width:10;height:15" coordsize="30,44" path="m8,l,,11,13r1,4l25,44,30,32,25,18,8,xe" fillcolor="black" stroked="f">
                <v:path arrowok="t"/>
              </v:shape>
              <v:shape id="_x0000_s5685" style="position:absolute;left:3920;top:7697;width:19;height:15" coordsize="57,45" path="m49,l42,14,25,21,,26,14,41r17,4l38,45,57,36,49,xe" fillcolor="black" stroked="f">
                <v:path arrowok="t"/>
              </v:shape>
              <v:shape id="_x0000_s5686" style="position:absolute;left:3913;top:7687;width:15;height:19" coordsize="47,55" path="m5,l,11,11,33r7,16l22,55,47,50,31,45,18,28,16,23,5,xe" fillcolor="black" stroked="f">
                <v:path arrowok="t"/>
              </v:shape>
              <v:shape id="_x0000_s5687" style="position:absolute;left:3911;top:7687;width:3;height:4" coordsize="9,11" path="m9,l,,4,11,9,xe" fillcolor="black" stroked="f">
                <v:path arrowok="t"/>
              </v:shape>
              <v:shape id="_x0000_s5688" style="position:absolute;left:3932;top:7687;width:3;height:4" coordsize="9,11" path="m9,l,,8,11,9,xe" fillcolor="black" stroked="f">
                <v:path arrowok="t"/>
              </v:shape>
              <v:shape id="_x0000_s5689" style="position:absolute;left:3897;top:7677;width:43;height:18" coordsize="129,55" path="m116,r-1,3l108,6r,l85,6,40,6r-7,l14,9,,22,2,55,10,37r4,-3l37,31r5,l51,31r52,l112,31r17,-4l116,xe" fillcolor="black" stroked="f">
                <v:path arrowok="t"/>
              </v:shape>
              <v:shape id="_x0000_s5690" style="position:absolute;left:3904;top:7702;width:6;height:2" coordsize="18,4" path="m8,l,,18,4,8,xe" fillcolor="black" stroked="f">
                <v:path arrowok="t"/>
              </v:shape>
              <v:shape id="_x0000_s5691" style="position:absolute;left:3895;top:7684;width:16;height:26" coordsize="48,78" path="m7,l3,7,,29,3,47r8,18l16,70r18,8l44,74r4,-7l44,58,26,54,15,49,9,33,7,xe" fillcolor="black" stroked="f">
                <v:path arrowok="t"/>
              </v:shape>
              <v:shape id="_x0000_s5692" style="position:absolute;left:3899;top:7647;width:42;height:23" coordsize="125,67" path="m125,r-5,l118,14r-5,5l95,20,,20,95,45r20,4l120,67r5,l125,xe" fillcolor="black" stroked="f">
                <v:path arrowok="t"/>
              </v:shape>
              <v:shape id="_x0000_s5693" style="position:absolute;left:3899;top:7645;width:32;height:20" coordsize="96,60" path="m1,l,60,5,54,23,53r73,l1,28,1,xe" fillcolor="black" stroked="f">
                <v:path arrowok="t"/>
              </v:shape>
              <v:shape id="_x0000_s5694" style="position:absolute;left:3896;top:7631;width:12;height:39" coordsize="36,116" path="m36,l,5,,116r5,l8,101,9,41r,-1l14,18r,-2l36,6,36,xe" fillcolor="black" stroked="f">
                <v:path arrowok="t"/>
              </v:shape>
              <v:shape id="_x0000_s5695" style="position:absolute;left:3896;top:7606;width:35;height:22" coordsize="104,65" path="m5,l,,,65r5,l8,50r6,-5l31,44r73,l31,21,13,18,8,13,5,xe" fillcolor="black" stroked="f">
                <v:path arrowok="t"/>
              </v:shape>
              <v:shape id="_x0000_s5696" style="position:absolute;left:3907;top:7606;width:34;height:22" coordsize="103,65" path="m103,l98,,96,14r-7,5l73,21r-34,l29,21,,21,73,44r20,4l98,65r5,l103,xe" fillcolor="black" stroked="f">
                <v:path arrowok="t"/>
              </v:shape>
              <v:shape id="_x0000_s5697" style="position:absolute;left:3916;top:7593;width:4;height:20" coordsize="10,60" path="m10,l,60r10,l10,xe" fillcolor="black" stroked="f">
                <v:path arrowok="t"/>
              </v:shape>
              <v:shape id="_x0000_s5698" style="position:absolute;left:3916;top:7593;width:15;height:20" coordsize="44,60" path="m,l,60,10,,44,,,xe" fillcolor="black" stroked="f">
                <v:path arrowok="t"/>
              </v:shape>
              <v:shape id="_x0000_s5699" style="position:absolute;left:3896;top:7579;width:20;height:21" coordsize="60,64" path="m5,l,,,64r5,l8,50r6,-5l31,43r29,l31,20,13,19,8,13,5,xe" fillcolor="black" stroked="f">
                <v:path arrowok="t"/>
              </v:shape>
              <v:shape id="_x0000_s5700" style="position:absolute;left:3907;top:7579;width:34;height:21" coordsize="103,64" path="m103,l98,,96,14r-7,5l73,20,,20,29,43r44,l73,43r20,6l98,64r5,l103,xe" fillcolor="black" stroked="f">
                <v:path arrowok="t"/>
              </v:shape>
              <v:shape id="_x0000_s5701" style="position:absolute;left:3907;top:7525;width:34;height:22" coordsize="103,66" path="m103,l98,,96,15r-5,5l73,21,,21,9,46r64,l73,46r20,3l98,66r5,l103,xe" fillcolor="black" stroked="f">
                <v:path arrowok="t"/>
              </v:shape>
              <v:shape id="_x0000_s5702" style="position:absolute;left:3931;top:7554;width:10;height:20" coordsize="30,61" path="m30,l25,,20,14,3,18,,42r,l20,45r5,16l30,61,30,xe" fillcolor="black" stroked="f">
                <v:path arrowok="t"/>
              </v:shape>
              <v:shape id="_x0000_s5703" style="position:absolute;left:3905;top:7540;width:27;height:28" coordsize="81,82" path="m14,l,,67,58,78,82,81,58,14,xe" fillcolor="black" stroked="f">
                <v:path arrowok="t"/>
              </v:shape>
              <v:shape id="_x0000_s5704" style="position:absolute;left:3896;top:7525;width:14;height:21" coordsize="40,64" path="m5,l,,,64r5,l11,49,26,46r14,l31,21,13,18,8,13,5,xe" fillcolor="black" stroked="f">
                <v:path arrowok="t"/>
              </v:shape>
              <v:shape id="_x0000_s5705" style="position:absolute;left:3896;top:7553;width:35;height:21" coordsize="104,64" path="m5,l,,,64r5,l8,52r5,-6l31,45r73,l93,21r-62,l13,18,8,13,5,xe" fillcolor="black" stroked="f">
                <v:path arrowok="t"/>
              </v:shape>
              <v:shape id="_x0000_s5706" style="position:absolute;left:3899;top:7488;width:42;height:25" coordsize="125,73" path="m125,r-5,l118,19r-5,5l95,27,,27,,50r95,l95,50r20,5l120,73r5,l125,xe" fillcolor="black" stroked="f">
                <v:path arrowok="t"/>
              </v:shape>
              <v:shape id="_x0000_s5707" style="position:absolute;left:3896;top:7482;width:12;height:41" coordsize="36,123" path="m,l,116r36,7l36,115,18,109,12,99,9,83,9,70,9,47,9,34,,xe" fillcolor="black" stroked="f">
                <v:path arrowok="t"/>
              </v:shape>
              <v:shape id="_x0000_s5708" style="position:absolute;left:3896;top:7480;width:12;height:13" coordsize="36,40" path="m36,l,6,9,40,12,22r8,-9l36,7,36,xe" fillcolor="black" stroked="f">
                <v:path arrowok="t"/>
              </v:shape>
              <v:shape id="_x0000_s5709" style="position:absolute;left:3896;top:7455;width:35;height:22" coordsize="104,66" path="m5,l,,,66r5,l8,52r6,-5l31,45r73,l31,21,13,20,8,14,5,xe" fillcolor="black" stroked="f">
                <v:path arrowok="t"/>
              </v:shape>
              <v:shape id="_x0000_s5710" style="position:absolute;left:3907;top:7455;width:34;height:22" coordsize="103,66" path="m103,l98,,96,14r-7,6l73,21r-34,l29,21,,21,73,45r20,4l98,66r5,l103,xe" fillcolor="black" stroked="f">
                <v:path arrowok="t"/>
              </v:shape>
              <v:shape id="_x0000_s5711" style="position:absolute;left:3916;top:7443;width:4;height:19" coordsize="10,58" path="m10,l,58r10,l10,xe" fillcolor="black" stroked="f">
                <v:path arrowok="t"/>
              </v:shape>
              <v:shape id="_x0000_s5712" style="position:absolute;left:3916;top:7443;width:15;height:19" coordsize="44,58" path="m,l,58,10,,44,,,xe" fillcolor="black" stroked="f">
                <v:path arrowok="t"/>
              </v:shape>
              <v:shape id="_x0000_s5713" style="position:absolute;left:3896;top:7428;width:20;height:21" coordsize="60,65" path="m5,l,,,65r5,l8,51r6,-5l31,45r29,l31,20,13,19,8,14,5,xe" fillcolor="black" stroked="f">
                <v:path arrowok="t"/>
              </v:shape>
              <v:shape id="_x0000_s5714" style="position:absolute;left:3907;top:7428;width:34;height:21" coordsize="103,65" path="m103,l98,,96,14r-7,5l73,20,,20,29,45r44,l73,45r20,4l98,65r5,l103,xe" fillcolor="black" stroked="f">
                <v:path arrowok="t"/>
              </v:shape>
              <v:shape id="_x0000_s5715" style="position:absolute;left:3898;top:7402;width:40;height:20" coordsize="119,59" path="m,l,27,8,37,28,50r15,6l64,59r5,l91,55,109,45,119,34,51,32r-9,l21,27,6,15,,xe" fillcolor="black" stroked="f">
                <v:path arrowok="t"/>
              </v:shape>
              <v:shape id="_x0000_s5716" style="position:absolute;left:3915;top:7390;width:27;height:24" coordsize="82,72" path="m73,l72,27,68,44,51,58r-7,4l23,69,,70r68,2l78,56,82,34,81,20,73,xe" fillcolor="black" stroked="f">
                <v:path arrowok="t"/>
              </v:shape>
              <v:shape id="_x0000_s5717" style="position:absolute;left:3895;top:7387;width:27;height:24" coordsize="80,72" path="m13,l4,18,,39,2,51,9,72,9,45,11,34,24,18,37,10,56,5,80,2,13,xe" fillcolor="black" stroked="f">
                <v:path arrowok="t"/>
              </v:shape>
              <v:shape id="_x0000_s5718" style="position:absolute;left:3899;top:7379;width:40;height:20" coordsize="120,59" path="m56,l51,,29,5,11,15,,25r67,2l91,30r16,6l111,40r8,19l120,32,111,21,92,9,76,3,56,xe" fillcolor="black" stroked="f">
                <v:path arrowok="t"/>
              </v:shape>
              <v:shape id="_x0000_s5719" style="position:absolute;left:3924;top:7334;width:18;height:32" coordsize="55,96" path="m2,l,3,9,7,24,20r2,3l32,43r4,53l40,92,51,76,55,55,51,34,39,18,23,6,2,xe" fillcolor="black" stroked="f">
                <v:path arrowok="t"/>
              </v:shape>
              <v:shape id="_x0000_s5720" style="position:absolute;left:3897;top:7354;width:14;height:17" coordsize="42,52" path="m4,l,19,13,36r10,8l42,52,40,33,31,32,13,22,11,19,4,xe" fillcolor="black" stroked="f">
                <v:path arrowok="t"/>
              </v:shape>
              <v:shape id="_x0000_s5721" style="position:absolute;left:3913;top:7348;width:23;height:18" coordsize="68,53" path="m64,l60,17,46,35r-4,4l23,47,,49r68,4l64,xe" fillcolor="black" stroked="f">
                <v:path arrowok="t"/>
              </v:shape>
              <v:shape id="_x0000_s5722" style="position:absolute;left:3895;top:7344;width:16;height:16" coordsize="47,49" path="m4,l,22r,7l7,49,11,30,16,14,29,4,47,2,4,xe" fillcolor="black" stroked="f">
                <v:path arrowok="t"/>
              </v:shape>
              <v:shape id="_x0000_s5723" style="position:absolute;left:3896;top:7334;width:40;height:38" coordsize="119,113" path="m51,r,l29,3,11,14,,29r43,2l43,92r2,19l69,113r13,-1l102,107,119,96,51,92,51,xe" fillcolor="black" stroked="f">
                <v:path arrowok="t"/>
              </v:shape>
              <v:shape id="_x0000_s5724" style="position:absolute;left:3899;top:7282;width:42;height:22" coordsize="125,65" path="m125,r-5,l118,14r-5,5l95,20,,20,95,45r20,4l120,65r5,l125,xe" fillcolor="black" stroked="f">
                <v:path arrowok="t"/>
              </v:shape>
              <v:shape id="_x0000_s5725" style="position:absolute;left:3899;top:7269;width:32;height:30" coordsize="96,89" path="m1,l,89,5,84,23,83r73,l1,58,1,xe" fillcolor="black" stroked="f">
                <v:path arrowok="t"/>
              </v:shape>
              <v:shape id="_x0000_s5726" style="position:absolute;left:3896;top:7254;width:35;height:50" coordsize="104,148" path="m5,l,,,148r5,l8,134,9,45r95,l31,21,13,19,8,14,5,xe" fillcolor="black" stroked="f">
                <v:path arrowok="t"/>
              </v:shape>
              <v:shape id="_x0000_s5727" style="position:absolute;left:3907;top:7254;width:34;height:22" coordsize="103,66" path="m103,l98,,96,14r-5,5l73,21,,21,73,45r,l93,49r5,17l103,66,103,xe" fillcolor="black" stroked="f">
                <v:path arrowok="t"/>
              </v:shape>
              <v:shape id="_x0000_s5728" style="position:absolute;left:3898;top:7229;width:40;height:20" coordsize="119,60" path="m,l,28,8,38,28,51r15,7l64,60r5,l91,56,109,46,119,36,51,33r-9,l21,28,6,16,,xe" fillcolor="black" stroked="f">
                <v:path arrowok="t"/>
              </v:shape>
              <v:shape id="_x0000_s5729" style="position:absolute;left:3915;top:7217;width:27;height:24" coordsize="82,72" path="m73,l72,27,68,43,51,58r-7,4l23,68,,69r68,3l78,55,82,33,81,19,73,xe" fillcolor="black" stroked="f">
                <v:path arrowok="t"/>
              </v:shape>
              <v:shape id="_x0000_s5730" style="position:absolute;left:3895;top:7214;width:27;height:24" coordsize="80,72" path="m13,l4,18,,40,2,51,9,72,9,44r2,-9l24,18,37,10,56,5,80,2,13,xe" fillcolor="black" stroked="f">
                <v:path arrowok="t"/>
              </v:shape>
              <v:shape id="_x0000_s5731" style="position:absolute;left:3899;top:7206;width:40;height:20" coordsize="120,60" path="m56,l51,,29,6,11,16,,25r67,2l91,30r16,6l111,40r8,20l120,33,111,21,92,8,76,3,56,xe" fillcolor="black" stroked="f">
                <v:path arrowok="t"/>
              </v:shape>
              <v:shape id="_x0000_s5732" style="position:absolute;left:3933;top:7192;width:4;height:9" coordsize="13,28" path="m4,26r9,2l10,,5,8,,18r4,8xe" fillcolor="black" stroked="f">
                <v:path arrowok="t"/>
              </v:shape>
              <v:shape id="_x0000_s5733" style="position:absolute;left:3899;top:7159;width:8;height:10" coordsize="23,31" path="m,l1,31,23,6,5,5,,xe" fillcolor="black" stroked="f">
                <v:path arrowok="t"/>
              </v:shape>
              <v:shape id="_x0000_s5734" style="position:absolute;left:3899;top:7154;width:42;height:23" coordsize="125,69" path="m125,r-5,l118,14r-5,5l95,20r-73,l,45r95,l113,47r6,7l120,69r5,l125,xe" fillcolor="black" stroked="f">
                <v:path arrowok="t"/>
              </v:shape>
              <v:shape id="_x0000_s5735" style="position:absolute;left:3919;top:7185;width:23;height:16" coordsize="68,49" path="m42,l,8r19,l38,11,50,21r3,28l58,49,68,31,62,12,42,xe" fillcolor="black" stroked="f">
                <v:path arrowok="t"/>
              </v:shape>
              <v:shape id="_x0000_s5736" style="position:absolute;left:3896;top:7154;width:37;height:41" coordsize="111,121" path="m5,l,,,121r5,l12,103r1,l40,100r29,l111,92,94,90r-28,l9,90,9,45,8,14,5,xe" fillcolor="black" stroked="f">
                <v:path arrowok="t"/>
              </v:shape>
              <v:shape id="_x0000_s5737" style="position:absolute;left:3924;top:7110;width:18;height:33" coordsize="55,97" path="m2,l,5,9,9,24,22r2,1l32,45r4,52l40,94,51,76,55,56,51,36,39,18,23,8,2,xe" fillcolor="black" stroked="f">
                <v:path arrowok="t"/>
              </v:shape>
              <v:shape id="_x0000_s5738" style="position:absolute;left:3897;top:7131;width:14;height:17" coordsize="42,51" path="m4,l,19,13,36r10,8l42,51,40,33,31,31,13,22,11,19,4,xe" fillcolor="black" stroked="f">
                <v:path arrowok="t"/>
              </v:shape>
              <v:shape id="_x0000_s5739" style="position:absolute;left:3913;top:7125;width:23;height:18" coordsize="68,52" path="m64,l60,17,46,34r-4,4l23,45,,49r68,3l64,xe" fillcolor="black" stroked="f">
                <v:path arrowok="t"/>
              </v:shape>
              <v:shape id="_x0000_s5740" style="position:absolute;left:3895;top:7121;width:16;height:16" coordsize="47,49" path="m4,l,22r,6l7,49,11,30,16,14,29,4,47,,4,xe" fillcolor="black" stroked="f">
                <v:path arrowok="t"/>
              </v:shape>
              <v:shape id="_x0000_s5741" style="position:absolute;left:3896;top:7110;width:40;height:39" coordsize="119,115" path="m51,r,l29,4,11,16,,31r43,l43,94r2,18l69,115r13,-1l102,108,119,97,51,94,51,xe" fillcolor="black" stroked="f">
                <v:path arrowok="t"/>
              </v:shape>
              <v:shape id="_x0000_s5742" style="position:absolute;left:2156;top:8285;width:40;height:20" coordsize="119,60" path="m2,l,27,9,39,27,51r16,7l64,60r6,l91,55,110,45r9,-9l52,33r-10,l22,28,6,15,2,xe" fillcolor="black" stroked="f">
                <v:path arrowok="t"/>
              </v:shape>
              <v:shape id="_x0000_s5743" style="position:absolute;left:2173;top:8273;width:27;height:24" coordsize="81,72" path="m72,l71,27,67,42,50,58r-7,4l23,67,,69r67,3l79,54,81,33,80,19,72,xe" fillcolor="black" stroked="f">
                <v:path arrowok="t"/>
              </v:shape>
              <v:shape id="_x0000_s5744" style="position:absolute;left:2153;top:8270;width:27;height:24" coordsize="80,71" path="m15,l4,18,,40,2,50,9,71,11,44r1,-9l24,18,36,10,56,4,80,3,15,xe" fillcolor="black" stroked="f">
                <v:path arrowok="t"/>
              </v:shape>
              <v:shape id="_x0000_s5745" style="position:absolute;left:2158;top:8261;width:39;height:21" coordsize="118,61" path="m54,l49,2,28,5,9,17,,26r65,3l89,30r16,8l111,41r6,20l118,34,109,22,91,9,76,4,54,xe" fillcolor="black" stroked="f">
                <v:path arrowok="t"/>
              </v:shape>
              <v:shape id="_x0000_s5746" style="position:absolute;left:2155;top:8233;width:12;height:18" coordsize="36,52" path="m4,l,21,13,39,36,52r,-19l15,25,13,22,4,xe" fillcolor="black" stroked="f">
                <v:path arrowok="t"/>
              </v:shape>
              <v:shape id="_x0000_s5747" style="position:absolute;left:2153;top:8217;width:26;height:23" coordsize="79,70" path="m20,l6,20,,44r,4l7,70,11,49,13,38,30,20r,l52,11,79,8,20,xe" fillcolor="black" stroked="f">
                <v:path arrowok="t"/>
              </v:shape>
              <v:shape id="_x0000_s5748" style="position:absolute;left:2160;top:8211;width:38;height:20" coordsize="116,61" path="m49,l47,,23,4,1,17,,19r59,8l80,28r20,8l103,39r9,22l116,36,100,18,96,16,73,4,49,xe" fillcolor="black" stroked="f">
                <v:path arrowok="t"/>
              </v:shape>
              <v:shape id="_x0000_s5749" style="position:absolute;left:2153;top:8244;width:41;height:10" coordsize="124,29" path="m44,r,19l,22r4,1l28,28r26,1l71,29,97,24,117,14r7,-5l62,1,44,xe" fillcolor="black" stroked="f">
                <v:path arrowok="t"/>
              </v:shape>
              <v:shape id="_x0000_s5750" style="position:absolute;left:2173;top:8223;width:27;height:24" coordsize="81,74" path="m75,l71,25r-1,9l53,53r-4,3l28,63,,66r62,8l77,54,81,31r,-8l75,xe" fillcolor="black" stroked="f">
                <v:path arrowok="t"/>
              </v:shape>
              <v:shape id="_x0000_s5751" style="position:absolute;left:2130;top:8210;width:37;height:42" coordsize="112,126" path="m,l,6r5,9l5,16,6,42,7,65r6,21l14,88r17,20l42,115r26,11l112,123,99,122,75,118r-6,-3l47,104,35,86,33,83,31,55r,-4l28,26,20,12,,xe" fillcolor="black" stroked="f">
                <v:path arrowok="t"/>
              </v:shape>
              <v:shape id="_x0000_s5752" style="position:absolute;left:2156;top:8184;width:40;height:20" coordsize="119,60" path="m2,l,27,9,39,27,51r16,7l64,60r6,l91,55,110,45r9,-9l52,33,42,32,22,28,6,15,2,xe" fillcolor="black" stroked="f">
                <v:path arrowok="t"/>
              </v:shape>
              <v:shape id="_x0000_s5753" style="position:absolute;left:2173;top:8171;width:27;height:25" coordsize="81,74" path="m72,l71,29,67,44,50,60r-7,2l23,69,,71r67,3l79,56,81,35,80,21,72,xe" fillcolor="black" stroked="f">
                <v:path arrowok="t"/>
              </v:shape>
              <v:shape id="_x0000_s5754" style="position:absolute;left:2153;top:8169;width:27;height:24" coordsize="80,71" path="m15,l4,18,,39,2,50,9,71,11,44r1,-9l24,17,36,10,56,4,80,1,15,xe" fillcolor="black" stroked="f">
                <v:path arrowok="t"/>
              </v:shape>
              <v:shape id="_x0000_s5755" style="position:absolute;left:2158;top:8160;width:39;height:21" coordsize="118,61" path="m54,l49,,28,5,9,16,,26r65,1l89,30r16,8l111,41r6,20l118,32,109,22,91,9,76,4,54,xe" fillcolor="black" stroked="f">
                <v:path arrowok="t"/>
              </v:shape>
              <v:shape id="_x0000_s5756" style="position:absolute;left:2196;top:8123;width:4;height:18" coordsize="14,56" path="m9,l7,26,,45,3,56,12,44,14,24r,-4l9,xe" fillcolor="black" stroked="f">
                <v:path arrowok="t"/>
              </v:shape>
              <v:shape id="_x0000_s5757" style="position:absolute;left:2159;top:8154;width:1;height:3" coordsize="4,10" path="m4,9l3,,,10,4,9xe" fillcolor="black" stroked="f">
                <v:path arrowok="t"/>
              </v:shape>
              <v:shape id="_x0000_s5758" style="position:absolute;left:2180;top:8117;width:19;height:14" coordsize="57,43" path="m44,l,6r2,l25,9r18,9l47,22r8,21l57,17,44,xe" fillcolor="black" stroked="f">
                <v:path arrowok="t"/>
              </v:shape>
              <v:shape id="_x0000_s5759" style="position:absolute;left:2158;top:8111;width:36;height:20" coordsize="108,62" path="m50,l39,,18,5,,15,6,62r,-6l17,38r5,-2l41,28,64,25r44,-6l93,9,73,1,50,xe" fillcolor="black" stroked="f">
                <v:path arrowok="t"/>
              </v:shape>
              <v:shape id="_x0000_s5760" style="position:absolute;left:2154;top:8143;width:56;height:14" coordsize="169,41" path="m,l16,41,19,31r1,-7l25,20,42,19r127,l,xe" fillcolor="black" stroked="f">
                <v:path arrowok="t"/>
              </v:shape>
              <v:shape id="_x0000_s5761" style="position:absolute;left:2164;top:8141;width:3;height:1" coordsize="9,1" path="m6,l,1r9,l6,xe" fillcolor="black" stroked="f">
                <v:path arrowok="t"/>
              </v:shape>
              <v:shape id="_x0000_s5762" style="position:absolute;left:2164;top:8138;width:33;height:3" coordsize="98,11" path="m95,l80,10,58,11,9,11,,11r98,l95,xe" fillcolor="black" stroked="f">
                <v:path arrowok="t"/>
              </v:shape>
              <v:shape id="_x0000_s5763" style="position:absolute;left:2154;top:8134;width:67;height:23" coordsize="201,71" path="m201,r-5,l193,16r-6,6l170,23r-41,l31,23,,23r,6l169,48r18,1l192,53r4,14l196,71r5,l201,xe" fillcolor="black" stroked="f">
                <v:path arrowok="t"/>
              </v:shape>
              <v:shape id="_x0000_s5764" style="position:absolute;left:2153;top:8116;width:13;height:25" coordsize="39,77" path="m16,l6,14,,35r,1l8,57r5,6l33,77r6,-1l25,59,22,47,16,xe" fillcolor="black" stroked="f">
                <v:path arrowok="t"/>
              </v:shape>
              <v:shape id="_x0000_s5765" style="position:absolute;left:2211;top:8087;width:10;height:17" coordsize="30,51" path="m4,47r10,4l25,46,30,32r,-3l21,6,13,,5,15,4,23,,36,4,47xe" fillcolor="black" stroked="f">
                <v:path arrowok="t"/>
              </v:shape>
              <v:shape id="_x0000_s5766" style="position:absolute;left:2154;top:8086;width:10;height:20" coordsize="29,62" path="m5,l,,,62r5,l11,51r6,-6l29,39,16,15,9,13,5,2,5,xe" fillcolor="black" stroked="f">
                <v:path arrowok="t"/>
              </v:shape>
            </v:group>
            <v:group id="_x0000_s5968" style="position:absolute;left:2153;top:7162;width:1543;height:1158" coordorigin="2153,7162" coordsize="1543,1158">
              <v:shape id="_x0000_s5768" style="position:absolute;left:2160;top:8078;width:37;height:21" coordsize="113,61" path="m84,l15,33,,37,13,61,113,12,84,xe" fillcolor="black" stroked="f">
                <v:path arrowok="t"/>
              </v:shape>
              <v:shape id="_x0000_s5769" style="position:absolute;left:2159;top:8064;width:56;height:28" coordsize="169,84" path="m13,l,11r12,2l87,43r29,12l139,65r19,10l161,84r8,-15l147,55,13,xe" fillcolor="black" stroked="f">
                <v:path arrowok="t"/>
              </v:shape>
              <v:shape id="_x0000_s5770" style="position:absolute;left:2154;top:8057;width:9;height:15" coordsize="26,44" path="m5,l,,,44r5,l7,36,9,32r4,-1l26,20,14,15,8,9,5,xe" fillcolor="black" stroked="f">
                <v:path arrowok="t"/>
              </v:shape>
              <v:shape id="_x0000_s5771" style="position:absolute;left:2197;top:8026;width:15;height:30" coordsize="43,88" path="m5,l,88r43,l43,82r-3,l21,75,8,59r,-2l5,35,5,xe" fillcolor="black" stroked="f">
                <v:path arrowok="t"/>
              </v:shape>
              <v:shape id="_x0000_s5772" style="position:absolute;left:2157;top:8013;width:43;height:43" coordsize="130,129" path="m,l3,31r95,l115,33r2,16l117,99r4,30l126,41r,-8l130,13,24,6,5,5,,xe" fillcolor="black" stroked="f">
                <v:path arrowok="t"/>
              </v:shape>
              <v:shape id="_x0000_s5773" style="position:absolute;left:2165;top:8008;width:47;height:9" coordsize="140,26" path="m140,l97,,92,17r-2,l66,19,,19r106,7l119,10r,l140,5r,-5xe" fillcolor="black" stroked="f">
                <v:path arrowok="t"/>
              </v:shape>
              <v:shape id="_x0000_s5774" style="position:absolute;left:2165;top:8040;width:32;height:16" coordsize="97,48" path="m57,l,1r8,l30,4,52,9r21,6l88,26r2,2l97,48,93,18,91,17,75,8,57,xe" fillcolor="black" stroked="f">
                <v:path arrowok="t"/>
              </v:shape>
              <v:shape id="_x0000_s5775" style="position:absolute;left:2154;top:8008;width:30;height:40" coordsize="89,118" path="m7,l,,,118r7,l13,102,32,95,89,94,69,89,44,86,18,85r-7,l11,44,8,13,7,xe" fillcolor="black" stroked="f">
                <v:path arrowok="t"/>
              </v:shape>
              <v:shape id="_x0000_s5776" style="position:absolute;left:2156;top:7982;width:40;height:21" coordsize="119,61" path="m2,l,27,9,38,27,51r16,6l64,61r6,-1l91,56,110,46r9,-10l52,33r-10,l22,29,6,16,2,xe" fillcolor="black" stroked="f">
                <v:path arrowok="t"/>
              </v:shape>
              <v:shape id="_x0000_s5777" style="position:absolute;left:2173;top:7970;width:27;height:24" coordsize="81,73" path="m72,l71,28,67,44,50,58r-7,4l23,68,,70r67,3l79,55,81,34,80,21,72,xe" fillcolor="black" stroked="f">
                <v:path arrowok="t"/>
              </v:shape>
              <v:shape id="_x0000_s5778" style="position:absolute;left:2153;top:7968;width:27;height:23" coordsize="80,70" path="m15,l4,18,,38,2,50,9,70,11,43,12,33,24,16,36,10,56,3,80,1,15,xe" fillcolor="black" stroked="f">
                <v:path arrowok="t"/>
              </v:shape>
              <v:shape id="_x0000_s5779" style="position:absolute;left:2158;top:7959;width:39;height:20" coordsize="118,60" path="m54,l49,,28,5,9,15,,26r65,1l89,29r16,7l111,41r6,19l118,32,109,20,91,9,76,2,54,xe" fillcolor="black" stroked="f">
                <v:path arrowok="t"/>
              </v:shape>
              <v:shape id="_x0000_s5780" style="position:absolute;left:2187;top:7917;width:9;height:16" coordsize="27,48" path="m27,l,13r,l20,21r2,5l27,48,27,xe" fillcolor="black" stroked="f">
                <v:path arrowok="t"/>
              </v:shape>
              <v:shape id="_x0000_s5781" style="position:absolute;left:2175;top:7912;width:21;height:23" coordsize="62,70" path="m35,l22,2,9,14,,37,7,70,8,58,15,39r1,-3l35,28,62,15,55,6,35,xe" fillcolor="black" stroked="f">
                <v:path arrowok="t"/>
              </v:shape>
              <v:shape id="_x0000_s5782" style="position:absolute;left:2157;top:7936;width:32;height:13" coordsize="95,39" path="m3,l,39,5,34,24,32r71,l3,8,3,xe" fillcolor="black" stroked="f">
                <v:path arrowok="t"/>
              </v:shape>
              <v:shape id="_x0000_s5783" style="position:absolute;left:2175;top:7923;width:3;height:16" coordsize="9,48" path="m1,l,40r,8l9,48,9,38,2,5,1,xe" fillcolor="black" stroked="f">
                <v:path arrowok="t"/>
              </v:shape>
              <v:shape id="_x0000_s5784" style="position:absolute;left:2158;top:7917;width:41;height:36" coordsize="123,109" path="m114,r,48l112,65r-53,l50,65,,65,92,89r21,4l118,109r5,l123,43r,l121,18,114,xe" fillcolor="black" stroked="f">
                <v:path arrowok="t"/>
              </v:shape>
              <v:shape id="_x0000_s5785" style="position:absolute;left:2154;top:7923;width:12;height:30" coordsize="34,91" path="m3,l2,6,,29,,91r7,l8,78,11,39r,-10l16,11r,-2l34,2,3,xe" fillcolor="black" stroked="f">
                <v:path arrowok="t"/>
              </v:shape>
              <v:shape id="_x0000_s5786" style="position:absolute;left:2155;top:7915;width:20;height:21" coordsize="59,64" path="m31,l11,7,,25r31,2l50,36r4,5l58,64,59,24,49,6,31,xe" fillcolor="black" stroked="f">
                <v:path arrowok="t"/>
              </v:shape>
              <v:shape id="_x0000_s5787" style="position:absolute;left:2192;top:7880;width:8;height:22" coordsize="23,65" path="m1,l,11,6,28r8,37l17,61,23,42,19,25,17,20,1,xe" fillcolor="black" stroked="f">
                <v:path arrowok="t"/>
              </v:shape>
              <v:shape id="_x0000_s5788" style="position:absolute;left:2190;top:7864;width:10;height:14" coordsize="30,42" path="m8,l,,11,11r1,4l25,42,30,31,26,17,8,xe" fillcolor="black" stroked="f">
                <v:path arrowok="t"/>
              </v:shape>
              <v:shape id="_x0000_s5789" style="position:absolute;left:2178;top:7890;width:19;height:15" coordsize="57,46" path="m49,l43,15,25,21,,27,14,41r18,5l38,45,57,37,49,xe" fillcolor="black" stroked="f">
                <v:path arrowok="t"/>
              </v:shape>
              <v:shape id="_x0000_s5790" style="position:absolute;left:2171;top:7880;width:15;height:19" coordsize="45,55" path="m3,l,11,9,33r7,16l20,55,45,49,29,45,16,28,14,23,3,xe" fillcolor="black" stroked="f">
                <v:path arrowok="t"/>
              </v:shape>
              <v:shape id="_x0000_s5791" style="position:absolute;left:2169;top:7880;width:3;height:4" coordsize="9,11" path="m9,l,,6,11,9,xe" fillcolor="black" stroked="f">
                <v:path arrowok="t"/>
              </v:shape>
              <v:shape id="_x0000_s5792" style="position:absolute;left:2190;top:7880;width:3;height:4" coordsize="9,11" path="m9,l,,8,11,9,xe" fillcolor="black" stroked="f">
                <v:path arrowok="t"/>
              </v:shape>
              <v:shape id="_x0000_s5793" style="position:absolute;left:2155;top:7869;width:43;height:19" coordsize="129,57" path="m116,r-1,4l108,7r,l85,8,40,8r-7,l14,11,,23,2,57,10,38r4,-3l37,33r5,l51,33r52,l112,33r17,-6l116,xe" fillcolor="black" stroked="f">
                <v:path arrowok="t"/>
              </v:shape>
              <v:shape id="_x0000_s5794" style="position:absolute;left:2162;top:7895;width:6;height:1" coordsize="18,4" path="m8,l,2,18,4,8,xe" fillcolor="black" stroked="f">
                <v:path arrowok="t"/>
              </v:shape>
              <v:shape id="_x0000_s5795" style="position:absolute;left:2153;top:7877;width:16;height:26" coordsize="48,79" path="m7,l4,7,,29,3,48r8,18l16,70r18,9l44,75r4,-9l44,57,26,55,15,48,9,34,7,xe" fillcolor="black" stroked="f">
                <v:path arrowok="t"/>
              </v:shape>
              <v:shape id="_x0000_s5796" style="position:absolute;left:2154;top:7840;width:35;height:22" coordsize="103,64" path="m7,l,,,64r7,l8,50r8,-5l32,43r71,l32,20,14,18,8,12,7,xe" fillcolor="black" stroked="f">
                <v:path arrowok="t"/>
              </v:shape>
              <v:shape id="_x0000_s5797" style="position:absolute;left:2165;top:7840;width:34;height:22" coordsize="102,64" path="m102,l97,,95,14r-7,5l71,20r-33,l29,20,,20,71,43r21,4l97,64r5,l102,xe" fillcolor="black" stroked="f">
                <v:path arrowok="t"/>
              </v:shape>
              <v:shape id="_x0000_s5798" style="position:absolute;left:2175;top:7827;width:3;height:20" coordsize="9,59" path="m9,l,59r9,l9,xe" fillcolor="black" stroked="f">
                <v:path arrowok="t"/>
              </v:shape>
              <v:shape id="_x0000_s5799" style="position:absolute;left:2175;top:7827;width:14;height:20" coordsize="42,59" path="m,l,59,9,,42,,,xe" fillcolor="black" stroked="f">
                <v:path arrowok="t"/>
              </v:shape>
              <v:shape id="_x0000_s5800" style="position:absolute;left:2154;top:7813;width:21;height:21" coordsize="61,65" path="m7,l,,,65r7,l9,50r7,-5l32,44r29,l32,21,14,19,8,13,7,xe" fillcolor="black" stroked="f">
                <v:path arrowok="t"/>
              </v:shape>
              <v:shape id="_x0000_s5801" style="position:absolute;left:2165;top:7813;width:34;height:21" coordsize="102,65" path="m102,l97,,95,14r-7,5l71,21,,21,29,44r42,l71,44r21,5l97,65r5,l102,xe" fillcolor="black" stroked="f">
                <v:path arrowok="t"/>
              </v:shape>
              <v:shape id="_x0000_s5802" style="position:absolute;left:2165;top:7759;width:34;height:22" coordsize="102,66" path="m102,l97,,95,14r-5,5l71,21,,21,8,45r63,l71,45r21,4l97,66r5,l102,xe" fillcolor="black" stroked="f">
                <v:path arrowok="t"/>
              </v:shape>
              <v:shape id="_x0000_s5803" style="position:absolute;left:2189;top:7787;width:10;height:21" coordsize="31,62" path="m31,l26,,21,14,4,18,,43r,l21,45r5,17l31,62,31,xe" fillcolor="black" stroked="f">
                <v:path arrowok="t"/>
              </v:shape>
              <v:shape id="_x0000_s5804" style="position:absolute;left:2163;top:7774;width:27;height:28" coordsize="81,83" path="m14,l,,67,58,77,83,81,58,14,xe" fillcolor="black" stroked="f">
                <v:path arrowok="t"/>
              </v:shape>
              <v:shape id="_x0000_s5805" style="position:absolute;left:2154;top:7759;width:14;height:21" coordsize="40,63" path="m7,l,,,63r7,l11,49,26,45r14,l32,21,13,18,8,13,7,xe" fillcolor="black" stroked="f">
                <v:path arrowok="t"/>
              </v:shape>
              <v:shape id="_x0000_s5806" style="position:absolute;left:2154;top:7786;width:35;height:22" coordsize="103,65" path="m7,l,,,65r7,l8,52r5,-5l32,46r71,l93,21r-61,l13,18,8,13,7,xe" fillcolor="black" stroked="f">
                <v:path arrowok="t"/>
              </v:shape>
              <v:shape id="_x0000_s5807" style="position:absolute;left:2182;top:7715;width:18;height:32" coordsize="55,97" path="m2,l,6,9,9,24,21r2,3l32,44r5,53l40,94,51,76,55,56,51,35,39,18,23,7,2,xe" fillcolor="black" stroked="f">
                <v:path arrowok="t"/>
              </v:shape>
              <v:shape id="_x0000_s5808" style="position:absolute;left:2155;top:7735;width:14;height:17" coordsize="42,51" path="m4,l,19,13,36r10,9l42,51,40,33,31,32,13,22,11,20,4,xe" fillcolor="black" stroked="f">
                <v:path arrowok="t"/>
              </v:shape>
              <v:shape id="_x0000_s5809" style="position:absolute;left:2171;top:7730;width:23;height:17" coordsize="69,53" path="m64,l60,17,47,35r-5,4l24,47,,49r69,4l64,xe" fillcolor="black" stroked="f">
                <v:path arrowok="t"/>
              </v:shape>
              <v:shape id="_x0000_s5810" style="position:absolute;left:2153;top:7725;width:16;height:16" coordsize="47,49" path="m4,l,22r,8l7,49,11,30,16,15,29,4,47,1,4,xe" fillcolor="black" stroked="f">
                <v:path arrowok="t"/>
              </v:shape>
              <v:shape id="_x0000_s5811" style="position:absolute;left:2154;top:7715;width:40;height:38" coordsize="120,114" path="m51,r,l29,4,12,15,,30r43,1l43,93r2,18l70,114r12,l103,107,120,97,51,93,51,xe" fillcolor="black" stroked="f">
                <v:path arrowok="t"/>
              </v:shape>
              <v:shape id="_x0000_s5812" style="position:absolute;left:2199;top:7697;width:1;height:9" coordsize="4,25" path="m4,13l3,7,,,,25,4,13xe" fillcolor="black" stroked="f">
                <v:path arrowok="t"/>
              </v:shape>
              <v:shape id="_x0000_s5813" style="position:absolute;left:2201;top:7696;width:15;height:11" coordsize="44,34" path="m23,l,2r22,9l24,12,37,34r7,l37,18,23,xe" fillcolor="black" stroked="f">
                <v:path arrowok="t"/>
              </v:shape>
              <v:shape id="_x0000_s5814" style="position:absolute;left:2189;top:7692;width:20;height:15" coordsize="59,44" path="m31,l9,8,,25,5,39r13,5l29,40r,-25l31,13r5,-1l59,10,54,6,31,xe" fillcolor="black" stroked="f">
                <v:path arrowok="t"/>
              </v:shape>
              <v:shape id="_x0000_s5815" style="position:absolute;left:2165;top:7611;width:34;height:22" coordsize="102,66" path="m102,l97,,95,14r-5,5l71,21,,21,8,45r63,l71,45r21,4l97,66r5,l102,xe" fillcolor="black" stroked="f">
                <v:path arrowok="t"/>
              </v:shape>
              <v:shape id="_x0000_s5816" style="position:absolute;left:2189;top:7639;width:10;height:21" coordsize="31,62" path="m31,l26,,21,13,4,17,,42r,l21,46r5,16l31,62,31,xe" fillcolor="black" stroked="f">
                <v:path arrowok="t"/>
              </v:shape>
              <v:shape id="_x0000_s5817" style="position:absolute;left:2163;top:7626;width:27;height:27" coordsize="81,83" path="m14,l,,67,58,77,83,81,58,14,xe" fillcolor="black" stroked="f">
                <v:path arrowok="t"/>
              </v:shape>
              <v:shape id="_x0000_s5818" style="position:absolute;left:2154;top:7611;width:14;height:21" coordsize="40,63" path="m7,l,,,63r7,l11,49,26,45r14,l32,21,13,19,8,14,7,xe" fillcolor="black" stroked="f">
                <v:path arrowok="t"/>
              </v:shape>
              <v:shape id="_x0000_s5819" style="position:absolute;left:2154;top:7638;width:35;height:22" coordsize="103,65" path="m7,l,,,65r7,l8,51r5,-5l32,45r71,l93,20r-61,l13,19,8,12,7,xe" fillcolor="black" stroked="f">
                <v:path arrowok="t"/>
              </v:shape>
              <v:shape id="_x0000_s5820" style="position:absolute;left:2154;top:7584;width:35;height:22" coordsize="103,66" path="m7,l,,,66r7,l8,52r8,-5l32,46r71,l32,21,14,20,8,15,7,xe" fillcolor="black" stroked="f">
                <v:path arrowok="t"/>
              </v:shape>
              <v:shape id="_x0000_s5821" style="position:absolute;left:2165;top:7584;width:34;height:22" coordsize="102,66" path="m102,l97,,95,15r-7,5l71,21r-33,l29,21,,21,71,46r21,3l97,66r5,l102,xe" fillcolor="black" stroked="f">
                <v:path arrowok="t"/>
              </v:shape>
              <v:shape id="_x0000_s5822" style="position:absolute;left:2175;top:7572;width:3;height:19" coordsize="9,58" path="m9,l,58r9,l9,xe" fillcolor="black" stroked="f">
                <v:path arrowok="t"/>
              </v:shape>
              <v:shape id="_x0000_s5823" style="position:absolute;left:2175;top:7572;width:14;height:19" coordsize="42,58" path="m,l,58,9,,42,,,xe" fillcolor="black" stroked="f">
                <v:path arrowok="t"/>
              </v:shape>
              <v:shape id="_x0000_s5824" style="position:absolute;left:2154;top:7557;width:21;height:22" coordsize="61,65" path="m7,l,,,65r7,l9,50r7,-5l32,44r29,l32,19,14,18,8,13,7,xe" fillcolor="black" stroked="f">
                <v:path arrowok="t"/>
              </v:shape>
              <v:shape id="_x0000_s5825" style="position:absolute;left:2165;top:7557;width:34;height:22" coordsize="102,65" path="m102,l97,,95,13r-7,6l71,19,,19,29,44r42,l71,44r21,4l97,65r5,l102,xe" fillcolor="black" stroked="f">
                <v:path arrowok="t"/>
              </v:shape>
              <v:shape id="_x0000_s5826" style="position:absolute;left:2182;top:7514;width:18;height:32" coordsize="56,95" path="m2,l,4,7,8,24,19r4,5l34,45r3,50l40,94,52,76,56,55,54,40,42,21,41,18,24,6,2,xe" fillcolor="black" stroked="f">
                <v:path arrowok="t"/>
              </v:shape>
              <v:shape id="_x0000_s5827" style="position:absolute;left:2155;top:7532;width:18;height:13" coordsize="53,41" path="m4,l,23,14,41,53,36,32,33,14,24,10,20,4,xe" fillcolor="black" stroked="f">
                <v:path arrowok="t"/>
              </v:shape>
              <v:shape id="_x0000_s5828" style="position:absolute;left:2160;top:7529;width:34;height:22" coordsize="102,67" path="m99,l95,17,80,32r,l61,41,39,44,,49r9,8l28,65r22,2l65,67,85,61,102,50,99,xe" fillcolor="black" stroked="f">
                <v:path arrowok="t"/>
              </v:shape>
              <v:shape id="_x0000_s5829" style="position:absolute;left:2153;top:7515;width:15;height:24" coordsize="46,72" path="m33,l29,,11,11,4,23,,45r2,8l7,72,11,49,15,35,27,29,39,26,46,13,42,2,33,xe" fillcolor="black" stroked="f">
                <v:path arrowok="t"/>
              </v:shape>
              <v:shape id="_x0000_s5830" style="position:absolute;left:2158;top:7476;width:41;height:24" coordsize="123,74" path="m123,r-5,l117,19r-6,6l92,27,,27,,50r92,l92,50r21,6l118,74r5,l123,xe" fillcolor="black" stroked="f">
                <v:path arrowok="t"/>
              </v:shape>
              <v:shape id="_x0000_s5831" style="position:absolute;left:2154;top:7469;width:12;height:41" coordsize="36,122" path="m,l,116r36,6l36,115,18,108,12,99,11,82r,-13l11,46r,-13l,xe" fillcolor="black" stroked="f">
                <v:path arrowok="t"/>
              </v:shape>
              <v:shape id="_x0000_s5832" style="position:absolute;left:2154;top:7468;width:12;height:12" coordsize="36,38" path="m36,l,5,11,38,12,20r8,-9l36,6,36,xe" fillcolor="black" stroked="f">
                <v:path arrowok="t"/>
              </v:shape>
              <v:shape id="_x0000_s5833" style="position:absolute;left:2196;top:7432;width:4;height:19" coordsize="14,57" path="m9,l7,24,,45,3,57,12,44,14,24r,-3l9,xe" fillcolor="black" stroked="f">
                <v:path arrowok="t"/>
              </v:shape>
              <v:shape id="_x0000_s5834" style="position:absolute;left:2159;top:7463;width:1;height:4" coordsize="4,10" path="m4,9l3,,,10,4,9xe" fillcolor="black" stroked="f">
                <v:path arrowok="t"/>
              </v:shape>
              <v:shape id="_x0000_s5835" style="position:absolute;left:2180;top:7427;width:19;height:13" coordsize="57,41" path="m44,l,7r2,l25,9r18,9l47,22r8,19l57,17,44,xe" fillcolor="black" stroked="f">
                <v:path arrowok="t"/>
              </v:shape>
              <v:shape id="_x0000_s5836" style="position:absolute;left:2158;top:7420;width:36;height:20" coordsize="108,61" path="m50,l39,1,18,6,,16,6,61r,-3l17,39r5,-2l41,29,64,27r44,-7l93,10,73,2,50,xe" fillcolor="black" stroked="f">
                <v:path arrowok="t"/>
              </v:shape>
              <v:shape id="_x0000_s5837" style="position:absolute;left:2154;top:7453;width:56;height:14" coordsize="169,41" path="m,l16,41,19,31r1,-7l25,20,42,19r127,l,xe" fillcolor="black" stroked="f">
                <v:path arrowok="t"/>
              </v:shape>
              <v:shape id="_x0000_s5838" style="position:absolute;left:2164;top:7451;width:3;height:1" coordsize="9,2" path="m6,l,2r9,l6,xe" fillcolor="black" stroked="f">
                <v:path arrowok="t"/>
              </v:shape>
              <v:shape id="_x0000_s5839" style="position:absolute;left:2164;top:7447;width:33;height:4" coordsize="98,12" path="m95,l80,10,58,12,9,12,,12r98,l95,xe" fillcolor="black" stroked="f">
                <v:path arrowok="t"/>
              </v:shape>
              <v:shape id="_x0000_s5840" style="position:absolute;left:2154;top:7443;width:67;height:24" coordsize="201,71" path="m201,r-5,l193,16r-6,5l170,24r-41,l31,24,,24r,5l169,48r18,1l192,53r4,14l196,71r5,l201,xe" fillcolor="black" stroked="f">
                <v:path arrowok="t"/>
              </v:shape>
              <v:shape id="_x0000_s5841" style="position:absolute;left:2153;top:7425;width:13;height:26" coordsize="39,78" path="m16,l6,14,,35r,1l8,57r5,6l33,78r6,-2l25,60,22,45,16,xe" fillcolor="black" stroked="f">
                <v:path arrowok="t"/>
              </v:shape>
              <v:shape id="_x0000_s5842" style="position:absolute;left:2211;top:7396;width:10;height:18" coordsize="30,52" path="m4,49r10,3l25,46,30,32r,-1l21,7,13,,5,16,4,24,,37,4,49xe" fillcolor="black" stroked="f">
                <v:path arrowok="t"/>
              </v:shape>
              <v:shape id="_x0000_s5843" style="position:absolute;left:2154;top:7395;width:10;height:21" coordsize="29,62" path="m5,l,,,62r5,l11,52r6,-7l29,39,16,15,9,13,5,3,5,xe" fillcolor="black" stroked="f">
                <v:path arrowok="t"/>
              </v:shape>
              <v:shape id="_x0000_s5844" style="position:absolute;left:2160;top:7388;width:37;height:20" coordsize="113,61" path="m84,l15,32,,37,13,61,113,12,84,xe" fillcolor="black" stroked="f">
                <v:path arrowok="t"/>
              </v:shape>
              <v:shape id="_x0000_s5845" style="position:absolute;left:2159;top:7374;width:56;height:28" coordsize="169,83" path="m13,l,10r12,2l87,42r29,12l139,64r19,10l161,83r8,-16l147,54,13,xe" fillcolor="black" stroked="f">
                <v:path arrowok="t"/>
              </v:shape>
              <v:shape id="_x0000_s5846" style="position:absolute;left:2154;top:7367;width:9;height:15" coordsize="26,44" path="m5,l,,,44r5,l7,35,9,32r4,-1l26,21,14,15,8,9,5,xe" fillcolor="black" stroked="f">
                <v:path arrowok="t"/>
              </v:shape>
              <v:shape id="_x0000_s5847" style="position:absolute;left:2159;top:7354;width:30;height:4" coordsize="90,12" path="m9,l,12,19,11r71,l9,xe" fillcolor="black" stroked="f">
                <v:path arrowok="t"/>
              </v:shape>
              <v:shape id="_x0000_s5848" style="position:absolute;left:2162;top:7347;width:37;height:17" coordsize="112,51" path="m112,r-5,l105,12r-5,7l81,20,,20,81,31r21,3l107,51r5,l112,xe" fillcolor="black" stroked="f">
                <v:path arrowok="t"/>
              </v:shape>
              <v:shape id="_x0000_s5849" style="position:absolute;left:2159;top:7312;width:6;height:8" coordsize="19,25" path="m,l9,25,19,1,,xe" fillcolor="black" stroked="f">
                <v:path arrowok="t"/>
              </v:shape>
              <v:shape id="_x0000_s5850" style="position:absolute;left:2162;top:7306;width:37;height:21" coordsize="112,64" path="m112,r-5,l105,12r-5,6l81,19r-71,l,43r81,l102,47r5,17l112,64,112,xe" fillcolor="black" stroked="f">
                <v:path arrowok="t"/>
              </v:shape>
              <v:shape id="_x0000_s5851" style="position:absolute;left:2154;top:7334;width:45;height:30" coordsize="134,90" path="m100,l,42,,90r7,l8,76r5,-5l22,59,134,10,100,xe" fillcolor="black" stroked="f">
                <v:path arrowok="t"/>
              </v:shape>
              <v:shape id="_x0000_s5852" style="position:absolute;left:2154;top:7306;width:45;height:32" coordsize="134,96" path="m7,l,,,45,100,86r34,10l134,91,22,43,13,18,8,12,7,xe" fillcolor="black" stroked="f">
                <v:path arrowok="t"/>
              </v:shape>
              <v:shape id="_x0000_s5853" style="position:absolute;left:2182;top:7262;width:18;height:31" coordsize="55,95" path="m2,l,4,9,8,24,21r2,2l32,44r5,51l40,93,51,75,55,54,51,35,39,17,23,6,2,xe" fillcolor="black" stroked="f">
                <v:path arrowok="t"/>
              </v:shape>
              <v:shape id="_x0000_s5854" style="position:absolute;left:2155;top:7281;width:14;height:18" coordsize="42,52" path="m4,l,20,13,36r10,8l42,52,40,34,31,33,13,22,11,20,4,xe" fillcolor="black" stroked="f">
                <v:path arrowok="t"/>
              </v:shape>
              <v:shape id="_x0000_s5855" style="position:absolute;left:2171;top:7276;width:23;height:17" coordsize="69,51" path="m64,l60,17,47,33r-5,4l24,46,,49r69,2l64,xe" fillcolor="black" stroked="f">
                <v:path arrowok="t"/>
              </v:shape>
              <v:shape id="_x0000_s5856" style="position:absolute;left:2153;top:7272;width:16;height:16" coordsize="47,49" path="m4,l,22r,6l7,49,11,29,16,14,29,4,47,,4,xe" fillcolor="black" stroked="f">
                <v:path arrowok="t"/>
              </v:shape>
              <v:shape id="_x0000_s5857" style="position:absolute;left:2154;top:7262;width:40;height:37" coordsize="120,113" path="m51,r,l29,3,12,14,,30r43,l43,93r2,18l70,113r12,-1l103,107,120,95,51,93,51,xe" fillcolor="black" stroked="f">
                <v:path arrowok="t"/>
              </v:shape>
              <v:shape id="_x0000_s5858" style="position:absolute;left:2154;top:7235;width:35;height:22" coordsize="103,66" path="m7,l,,,66r7,l8,51r8,-5l32,45r71,l32,20,14,19,8,14,7,xe" fillcolor="black" stroked="f">
                <v:path arrowok="t"/>
              </v:shape>
              <v:shape id="_x0000_s5859" style="position:absolute;left:2165;top:7235;width:34;height:22" coordsize="102,66" path="m102,l97,,95,14r-7,5l71,20r-33,l29,20,,20,71,45r21,4l97,66r5,l102,xe" fillcolor="black" stroked="f">
                <v:path arrowok="t"/>
              </v:shape>
              <v:shape id="_x0000_s5860" style="position:absolute;left:2175;top:7222;width:3;height:19" coordsize="9,58" path="m9,l,58r9,l9,xe" fillcolor="black" stroked="f">
                <v:path arrowok="t"/>
              </v:shape>
              <v:shape id="_x0000_s5861" style="position:absolute;left:2175;top:7222;width:14;height:19" coordsize="42,58" path="m,l,58,9,,42,,,xe" fillcolor="black" stroked="f">
                <v:path arrowok="t"/>
              </v:shape>
              <v:shape id="_x0000_s5862" style="position:absolute;left:2154;top:7207;width:21;height:22" coordsize="61,66" path="m7,l,,,66r7,l9,52r7,-5l32,45r29,l32,21,14,20,8,14,7,xe" fillcolor="black" stroked="f">
                <v:path arrowok="t"/>
              </v:shape>
              <v:shape id="_x0000_s5863" style="position:absolute;left:2165;top:7207;width:34;height:22" coordsize="102,66" path="m102,l97,,95,14r-7,6l71,21,,21,29,45r42,l71,45r21,4l97,66r5,l102,xe" fillcolor="black" stroked="f">
                <v:path arrowok="t"/>
              </v:shape>
              <v:shape id="_x0000_s5864" style="position:absolute;left:2158;top:7170;width:41;height:25" coordsize="123,74" path="m123,r-5,l117,20r-6,5l92,27,,27,,52r92,l92,52r21,4l118,74r5,l123,xe" fillcolor="black" stroked="f">
                <v:path arrowok="t"/>
              </v:shape>
              <v:shape id="_x0000_s5865" style="position:absolute;left:2154;top:7164;width:12;height:41" coordsize="36,123" path="m,l,117r36,6l36,116,18,108,12,99,11,83r,-12l11,46r,-11l,xe" fillcolor="black" stroked="f">
                <v:path arrowok="t"/>
              </v:shape>
              <v:shape id="_x0000_s5866" style="position:absolute;left:2154;top:7162;width:12;height:13" coordsize="36,40" path="m36,l,5,11,40,12,22r8,-9l36,6,36,xe" fillcolor="black" stroked="f">
                <v:path arrowok="t"/>
              </v:shape>
              <v:shape id="_x0000_s5867" style="position:absolute;left:3658;top:8261;width:18;height:44" coordsize="54,132" path="m2,l,5,18,19,32,37r4,8l41,71r,61l50,109,54,82,51,58,41,34r,l25,16,2,xe" fillcolor="black" stroked="f">
                <v:path arrowok="t"/>
              </v:shape>
              <v:shape id="_x0000_s5868" style="position:absolute;left:3610;top:8270;width:5;height:16" coordsize="13,49" path="m4,l,9,,49,3,31,13,7,4,xe" fillcolor="black" stroked="f">
                <v:path arrowok="t"/>
              </v:shape>
              <v:shape id="_x0000_s5869" style="position:absolute;left:3607;top:8262;width:22;height:10" coordsize="67,29" path="m67,l,4,,9r10,5l14,22r9,7l41,15,67,4,67,xe" fillcolor="black" stroked="f">
                <v:path arrowok="t"/>
              </v:shape>
              <v:shape id="_x0000_s5870" style="position:absolute;left:3617;top:8284;width:55;height:36" coordsize="164,108" path="m164,r-1,16l154,40r-9,11l123,65r-20,7l76,74,,80,21,95r4,1l49,105r27,3l93,107r24,-7l139,87r9,-6l164,61,164,xe" fillcolor="black" stroked="f">
                <v:path arrowok="t"/>
              </v:shape>
              <v:shape id="_x0000_s5871" style="position:absolute;left:3607;top:8273;width:36;height:38" coordsize="107,115" path="m10,l4,17,,42r,l4,69r9,24l14,94r17,21l107,109r-4,l76,107,53,100,38,93,21,76,16,66,10,40,10,xe" fillcolor="black" stroked="f">
                <v:path arrowok="t"/>
              </v:shape>
              <v:shape id="_x0000_s5872" style="position:absolute;left:3633;top:8222;width:42;height:25" coordsize="124,73" path="m124,r-6,l117,19r-6,5l93,27,,27,,51r93,l94,51r21,4l118,73r6,l124,xe" fillcolor="black" stroked="f">
                <v:path arrowok="t"/>
              </v:shape>
              <v:shape id="_x0000_s5873" style="position:absolute;left:3630;top:8216;width:12;height:41" coordsize="37,122" path="m,l,116r37,6l37,116,20,108,12,99,11,82r,-12l11,46r,-12l,xe" fillcolor="black" stroked="f">
                <v:path arrowok="t"/>
              </v:shape>
              <v:shape id="_x0000_s5874" style="position:absolute;left:3630;top:8214;width:12;height:13" coordsize="37,40" path="m37,l,6,11,40,12,22,20,12,37,7,37,xe" fillcolor="black" stroked="f">
                <v:path arrowok="t"/>
              </v:shape>
              <v:shape id="_x0000_s5875" style="position:absolute;left:3668;top:8185;width:7;height:22" coordsize="23,65" path="m1,l,11,6,29r8,36l17,63,23,42,21,26,17,20,1,xe" fillcolor="black" stroked="f">
                <v:path arrowok="t"/>
              </v:shape>
              <v:shape id="_x0000_s5876" style="position:absolute;left:3666;top:8169;width:9;height:14" coordsize="29,43" path="m7,l,,10,12r1,5l24,43,29,32,25,18,7,xe" fillcolor="black" stroked="f">
                <v:path arrowok="t"/>
              </v:shape>
              <v:shape id="_x0000_s5877" style="position:absolute;left:3653;top:8195;width:19;height:15" coordsize="57,45" path="m49,l43,15,25,21,,26,15,40r18,5l38,45,57,36,49,xe" fillcolor="black" stroked="f">
                <v:path arrowok="t"/>
              </v:shape>
              <v:shape id="_x0000_s5878" style="position:absolute;left:3647;top:8185;width:15;height:18" coordsize="45,55" path="m4,l,11,9,33r8,16l20,55,45,50,29,45,17,28,14,23,4,xe" fillcolor="black" stroked="f">
                <v:path arrowok="t"/>
              </v:shape>
              <v:shape id="_x0000_s5879" style="position:absolute;left:3645;top:8185;width:3;height:4" coordsize="9,11" path="m9,l,,5,11,9,xe" fillcolor="black" stroked="f">
                <v:path arrowok="t"/>
              </v:shape>
              <v:shape id="_x0000_s5880" style="position:absolute;left:3665;top:8185;width:3;height:4" coordsize="9,11" path="m9,l,,8,11,9,xe" fillcolor="black" stroked="f">
                <v:path arrowok="t"/>
              </v:shape>
              <v:shape id="_x0000_s5881" style="position:absolute;left:3631;top:8175;width:43;height:18" coordsize="129,55" path="m116,r-1,4l108,5r,1l85,6,40,6r-6,l14,9,,22,3,55,10,37r4,-2l37,31r6,l52,31r51,l112,31r17,-5l116,xe" fillcolor="black" stroked="f">
                <v:path arrowok="t"/>
              </v:shape>
              <v:shape id="_x0000_s5882" style="position:absolute;left:3637;top:8200;width:7;height:1" coordsize="20,2" path="m9,l,,20,2,9,xe" fillcolor="black" stroked="f">
                <v:path arrowok="t"/>
              </v:shape>
              <v:shape id="_x0000_s5883" style="position:absolute;left:3629;top:8182;width:15;height:26" coordsize="47,78" path="m6,l3,6,,29,2,47r8,18l15,71r18,7l43,74r4,-9l45,56,25,54,14,49,9,33,6,xe" fillcolor="black" stroked="f">
                <v:path arrowok="t"/>
              </v:shape>
              <v:shape id="_x0000_s5884" style="position:absolute;left:3633;top:8134;width:42;height:24" coordsize="124,72" path="m124,r-6,l117,18r-6,6l93,25,,25,,50r93,l94,50r21,4l118,72r6,l124,xe" fillcolor="black" stroked="f">
                <v:path arrowok="t"/>
              </v:shape>
              <v:shape id="_x0000_s5885" style="position:absolute;left:3630;top:8128;width:12;height:40" coordsize="37,121" path="m,l,116r37,5l37,115,20,109r-8,-9l11,83r,-13l11,45r,-11l,xe" fillcolor="black" stroked="f">
                <v:path arrowok="t"/>
              </v:shape>
              <v:shape id="_x0000_s5886" style="position:absolute;left:3630;top:8126;width:12;height:13" coordsize="37,40" path="m37,l,6,11,40,12,22r8,-9l37,6,37,xe" fillcolor="black" stroked="f">
                <v:path arrowok="t"/>
              </v:shape>
              <v:shape id="_x0000_s5887" style="position:absolute;left:3641;top:8074;width:34;height:22" coordsize="102,66" path="m102,l96,,94,14r-5,5l71,20,,20,7,45r64,l72,45r21,4l96,66r6,l102,xe" fillcolor="black" stroked="f">
                <v:path arrowok="t"/>
              </v:shape>
              <v:shape id="_x0000_s5888" style="position:absolute;left:3664;top:8102;width:11;height:21" coordsize="31,63" path="m31,l25,,20,14,4,18,,42r,l20,46r5,17l31,63,31,xe" fillcolor="black" stroked="f">
                <v:path arrowok="t"/>
              </v:shape>
              <v:shape id="_x0000_s5889" style="position:absolute;left:3638;top:8089;width:28;height:27" coordsize="82,82" path="m14,l,,67,58,78,82,82,58,14,xe" fillcolor="black" stroked="f">
                <v:path arrowok="t"/>
              </v:shape>
              <v:shape id="_x0000_s5890" style="position:absolute;left:3630;top:8074;width:13;height:21" coordsize="40,63" path="m7,l,,,63r7,l11,49,26,45r14,l33,20,13,19,8,14,7,xe" fillcolor="black" stroked="f">
                <v:path arrowok="t"/>
              </v:shape>
              <v:shape id="_x0000_s5891" style="position:absolute;left:3630;top:8101;width:34;height:22" coordsize="104,66" path="m7,l,,,66r7,l8,52r5,-5l33,45r71,l93,21r-60,l13,20,8,13,7,xe" fillcolor="black" stroked="f">
                <v:path arrowok="t"/>
              </v:shape>
              <v:shape id="_x0000_s5892" style="position:absolute;left:3653;top:8038;width:4;height:25" coordsize="12,75" path="m8,66l12,45,9,22,,,,75,8,66xe" fillcolor="black" stroked="f">
                <v:path arrowok="t"/>
              </v:shape>
              <v:shape id="_x0000_s5893" style="position:absolute;left:3650;top:8038;width:14;height:25" coordsize="43,75" path="m,l4,6,9,30r,45l9,,43,,,xe" fillcolor="black" stroked="f">
                <v:path arrowok="t"/>
              </v:shape>
              <v:shape id="_x0000_s5894" style="position:absolute;left:3641;top:8023;width:34;height:23" coordsize="102,68" path="m102,l96,,94,13r-5,6l71,21,,21,28,45r43,l89,46r6,7l96,68r6,l102,xe" fillcolor="black" stroked="f">
                <v:path arrowok="t"/>
              </v:shape>
              <v:shape id="_x0000_s5895" style="position:absolute;left:3630;top:8023;width:20;height:22" coordsize="61,64" path="m7,l,,,64r7,l8,51r7,-5l33,45r28,l33,21,13,18,8,13,7,xe" fillcolor="black" stroked="f">
                <v:path arrowok="t"/>
              </v:shape>
              <v:shape id="_x0000_s5896" style="position:absolute;left:3630;top:8049;width:23;height:21" coordsize="70,63" path="m7,l,,,63r7,l8,51r7,-6l33,44r24,l70,43,33,20,13,18,8,13,7,xe" fillcolor="black" stroked="f">
                <v:path arrowok="t"/>
              </v:shape>
              <v:shape id="_x0000_s5897" style="position:absolute;left:3641;top:8048;width:12;height:15" coordsize="37,45" path="m37,l35,14r-6,6l16,22,,22,37,45,37,xe" fillcolor="black" stroked="f">
                <v:path arrowok="t"/>
              </v:shape>
              <v:shape id="_x0000_s5898" style="position:absolute;left:3657;top:7979;width:19;height:33" coordsize="56,97" path="m3,l,6,9,8,25,21r1,3l32,44r5,53l40,94,52,76,56,56,52,35,40,18,23,7,3,xe" fillcolor="black" stroked="f">
                <v:path arrowok="t"/>
              </v:shape>
              <v:shape id="_x0000_s5899" style="position:absolute;left:3631;top:7999;width:14;height:17" coordsize="43,51" path="m4,l,19,13,36r10,9l43,51,40,33,32,32,13,22,12,20,4,xe" fillcolor="black" stroked="f">
                <v:path arrowok="t"/>
              </v:shape>
              <v:shape id="_x0000_s5900" style="position:absolute;left:3647;top:7994;width:23;height:18" coordsize="69,53" path="m64,l60,17,48,35r-6,4l24,47,,49r69,4l64,xe" fillcolor="black" stroked="f">
                <v:path arrowok="t"/>
              </v:shape>
              <v:shape id="_x0000_s5901" style="position:absolute;left:3629;top:7989;width:15;height:17" coordsize="46,49" path="m3,l,22r,8l6,49,10,30,15,15,28,4,46,1,3,xe" fillcolor="black" stroked="f">
                <v:path arrowok="t"/>
              </v:shape>
              <v:shape id="_x0000_s5902" style="position:absolute;left:3630;top:7979;width:40;height:38" coordsize="120,114" path="m51,r,l29,4,12,15,,30r43,1l43,93r3,18l70,114r13,l104,107,120,97,51,93,51,xe" fillcolor="black" stroked="f">
                <v:path arrowok="t"/>
              </v:shape>
              <v:shape id="_x0000_s5903" style="position:absolute;left:3657;top:7936;width:19;height:31" coordsize="57,95" path="m2,l,4,9,8,24,19r4,5l35,45r3,50l40,94,53,76,57,55,54,40,42,20,41,18,24,6,2,xe" fillcolor="black" stroked="f">
                <v:path arrowok="t"/>
              </v:shape>
              <v:shape id="_x0000_s5904" style="position:absolute;left:3631;top:7953;width:17;height:14" coordsize="53,41" path="m4,l,23,14,41,53,36,32,33,14,24,10,20,4,xe" fillcolor="black" stroked="f">
                <v:path arrowok="t"/>
              </v:shape>
              <v:shape id="_x0000_s5905" style="position:absolute;left:3635;top:7951;width:35;height:22" coordsize="103,67" path="m100,l96,17,80,32r,l61,41,39,44,,49r9,8l29,64r22,3l65,67,85,61,103,50,100,xe" fillcolor="black" stroked="f">
                <v:path arrowok="t"/>
              </v:shape>
              <v:shape id="_x0000_s5906" style="position:absolute;left:3629;top:7937;width:15;height:24" coordsize="45,72" path="m32,l28,,10,11,3,23,,45r1,8l6,72,10,49,14,35,28,29,40,25,45,13,41,2,32,xe" fillcolor="black" stroked="f">
                <v:path arrowok="t"/>
              </v:shape>
              <v:shape id="_x0000_s5907" style="position:absolute;left:3652;top:7884;width:23;height:29" coordsize="67,88" path="m67,l61,,56,17r-5,4l31,35,12,44,,54,,88,2,80,12,74,29,63,49,52,67,40,67,xe" fillcolor="black" stroked="f">
                <v:path arrowok="t"/>
              </v:shape>
              <v:shape id="_x0000_s5908" style="position:absolute;left:3634;top:7886;width:4;height:10" coordsize="12,29" path="m8,29r3,-9l12,12,8,3,,,8,29xe" fillcolor="black" stroked="f">
                <v:path arrowok="t"/>
              </v:shape>
              <v:shape id="_x0000_s5909" style="position:absolute;left:3630;top:7908;width:34;height:22" coordsize="104,67" path="m7,l,,,67r7,l8,53r5,-5l33,46r71,l68,22r-35,l12,19,8,14,7,xe" fillcolor="black" stroked="f">
                <v:path arrowok="t"/>
              </v:shape>
              <v:shape id="_x0000_s5910" style="position:absolute;left:3652;top:7908;width:23;height:22" coordsize="67,67" path="m67,l61,,60,14r-6,7l36,22,,22,36,46r20,4l61,67r6,l67,xe" fillcolor="black" stroked="f">
                <v:path arrowok="t"/>
              </v:shape>
              <v:shape id="_x0000_s5911" style="position:absolute;left:3641;top:7902;width:11;height:13" coordsize="35,39" path="m35,l28,11,26,35r,4l,39r35,l35,34,35,xe" fillcolor="black" stroked="f">
                <v:path arrowok="t"/>
              </v:shape>
              <v:shape id="_x0000_s5912" style="position:absolute;left:3629;top:7886;width:21;height:28" coordsize="62,82" path="m14,l4,5,,16,4,31r9,10l13,42r21,9l39,52,54,64r6,18l62,58,50,49,34,41,22,29,14,xe" fillcolor="black" stroked="f">
                <v:path arrowok="t"/>
              </v:shape>
              <v:shape id="_x0000_s5913" style="position:absolute;left:3632;top:7860;width:40;height:20" coordsize="120,61" path="m1,l,27,9,39,27,51r15,6l63,61r6,l90,55,109,45r11,-9l51,33,41,32,22,28,5,15,1,xe" fillcolor="black" stroked="f">
                <v:path arrowok="t"/>
              </v:shape>
              <v:shape id="_x0000_s5914" style="position:absolute;left:3649;top:7848;width:27;height:24" coordsize="82,73" path="m72,l71,28,67,43,51,59r-8,2l23,68,,70r69,3l79,55,82,34,80,20,72,xe" fillcolor="black" stroked="f">
                <v:path arrowok="t"/>
              </v:shape>
              <v:shape id="_x0000_s5915" style="position:absolute;left:3629;top:7845;width:26;height:24" coordsize="80,71" path="m14,l3,18,,39,1,50,9,71,10,44,11,34,24,17,36,10,55,4,80,1,14,xe" fillcolor="black" stroked="f">
                <v:path arrowok="t"/>
              </v:shape>
              <v:shape id="_x0000_s5916" style="position:absolute;left:3633;top:7837;width:40;height:20" coordsize="118,61" path="m54,l49,,28,5,9,16,,26r66,1l89,30r17,8l111,42r6,19l118,33,109,22,91,9,76,3,54,xe" fillcolor="black" stroked="f">
                <v:path arrowok="t"/>
              </v:shape>
              <v:shape id="_x0000_s5917" style="position:absolute;left:3657;top:7792;width:19;height:32" coordsize="56,97" path="m3,l,5,9,9,25,21r1,2l32,44r5,53l40,94,52,76,56,55,52,35,40,18,23,6,3,xe" fillcolor="black" stroked="f">
                <v:path arrowok="t"/>
              </v:shape>
              <v:shape id="_x0000_s5918" style="position:absolute;left:3631;top:7812;width:14;height:17" coordsize="43,52" path="m4,l,20,13,37r10,7l43,52,40,33,32,31,13,22,12,20,4,xe" fillcolor="black" stroked="f">
                <v:path arrowok="t"/>
              </v:shape>
              <v:shape id="_x0000_s5919" style="position:absolute;left:3647;top:7806;width:23;height:18" coordsize="69,53" path="m64,l60,18,48,35r-6,3l24,46,,49r69,4l64,xe" fillcolor="black" stroked="f">
                <v:path arrowok="t"/>
              </v:shape>
              <v:shape id="_x0000_s5920" style="position:absolute;left:3629;top:7802;width:15;height:16" coordsize="46,49" path="m3,l,20r,8l6,49,10,29,15,14,28,2,46,,3,xe" fillcolor="black" stroked="f">
                <v:path arrowok="t"/>
              </v:shape>
              <v:shape id="_x0000_s5921" style="position:absolute;left:3630;top:7792;width:40;height:37" coordsize="120,113" path="m51,r,l29,4,12,15,,31r43,l43,93r3,19l70,113r13,l104,108,120,97,51,93,51,xe" fillcolor="black" stroked="f">
                <v:path arrowok="t"/>
              </v:shape>
              <v:shape id="_x0000_s5922" style="position:absolute;left:3665;top:7738;width:11;height:24" coordsize="33,73" path="m29,l23,27,18,50,2,68,,68r3,5l22,55,33,35r,-11l29,xe" fillcolor="black" stroked="f">
                <v:path arrowok="t"/>
              </v:shape>
              <v:shape id="_x0000_s5923" style="position:absolute;left:3630;top:7746;width:14;height:13" coordsize="43,39" path="m7,l4,28,,34r,5l43,39r,-5l20,25,17,22,7,2,7,xe" fillcolor="black" stroked="f">
                <v:path arrowok="t"/>
              </v:shape>
              <v:rect id="_x0000_s5924" style="position:absolute;left:3649;top:7734;width:4;height:14" fillcolor="black" stroked="f"/>
              <v:shape id="_x0000_s5925" style="position:absolute;left:3655;top:7731;width:20;height:16" coordsize="60,48" path="m45,l,8r29,4l43,19,54,40r,8l60,21,45,xe" fillcolor="black" stroked="f">
                <v:path arrowok="t"/>
              </v:shape>
              <v:shape id="_x0000_s5926" style="position:absolute;left:3629;top:7724;width:41;height:32" coordsize="123,95" path="m69,l43,4,23,16r-4,4l5,40,,61,5,84,7,95,10,67,19,46r5,-4l45,33,62,29r10,l78,29r45,-8l121,18,100,7,76,,69,xe" fillcolor="black" stroked="f">
                <v:path arrowok="t"/>
              </v:shape>
              <v:shape id="_x0000_s5927" style="position:absolute;left:3666;top:7710;width:4;height:10" coordsize="12,30" path="m3,27r9,3l9,,4,9,,20r3,7xe" fillcolor="black" stroked="f">
                <v:path arrowok="t"/>
              </v:shape>
              <v:shape id="_x0000_s5928" style="position:absolute;left:3632;top:7677;width:9;height:11" coordsize="25,32" path="m,l3,32,25,8,5,5,,xe" fillcolor="black" stroked="f">
                <v:path arrowok="t"/>
              </v:shape>
              <v:shape id="_x0000_s5929" style="position:absolute;left:3633;top:7673;width:42;height:23" coordsize="124,70" path="m124,r-6,l116,14r-5,5l93,21r-71,l,45r93,l112,48r5,6l118,70r6,l124,xe" fillcolor="black" stroked="f">
                <v:path arrowok="t"/>
              </v:shape>
              <v:shape id="_x0000_s5930" style="position:absolute;left:3653;top:7704;width:22;height:16" coordsize="67,49" path="m41,l,8r18,l39,10r10,9l52,49r6,-1l67,29,61,10,41,xe" fillcolor="black" stroked="f">
                <v:path arrowok="t"/>
              </v:shape>
              <v:shape id="_x0000_s5931" style="position:absolute;left:3630;top:7673;width:37;height:40" coordsize="111,120" path="m7,l,,,120r7,l12,103r3,-1l40,101r30,l111,93,96,90,68,89r-57,l11,45,8,13,7,xe" fillcolor="black" stroked="f">
                <v:path arrowok="t"/>
              </v:shape>
              <v:shape id="_x0000_s5932" style="position:absolute;left:3657;top:7629;width:19;height:32" coordsize="56,97" path="m3,l,6,9,9,25,21r1,3l32,44r5,53l40,95,52,77,56,56,52,35,40,19,23,7,3,xe" fillcolor="black" stroked="f">
                <v:path arrowok="t"/>
              </v:shape>
              <v:shape id="_x0000_s5933" style="position:absolute;left:3631;top:7649;width:14;height:17" coordsize="43,50" path="m4,l,18,13,36r10,8l43,50,40,32,32,31,13,21,12,19,4,xe" fillcolor="black" stroked="f">
                <v:path arrowok="t"/>
              </v:shape>
              <v:shape id="_x0000_s5934" style="position:absolute;left:3647;top:7644;width:23;height:17" coordsize="69,53" path="m64,l60,17,48,35r-6,4l24,47,,49r69,4l64,xe" fillcolor="black" stroked="f">
                <v:path arrowok="t"/>
              </v:shape>
              <v:shape id="_x0000_s5935" style="position:absolute;left:3629;top:7639;width:15;height:16" coordsize="46,48" path="m3,l,21r,8l6,48,10,30,15,15,28,3,46,,3,xe" fillcolor="black" stroked="f">
                <v:path arrowok="t"/>
              </v:shape>
              <v:shape id="_x0000_s5936" style="position:absolute;left:3630;top:7629;width:40;height:38" coordsize="120,114" path="m51,r,l29,4,12,15,,31r43,l43,93r3,18l70,114r13,l104,107,120,97,51,93,51,xe" fillcolor="black" stroked="f">
                <v:path arrowok="t"/>
              </v:shape>
              <v:shape id="_x0000_s5937" style="position:absolute;left:3652;top:7578;width:23;height:29" coordsize="67,87" path="m67,l61,,56,17r-5,4l31,34,12,44,,54,,87,2,79,12,73,29,64,49,52,67,39,67,xe" fillcolor="black" stroked="f">
                <v:path arrowok="t"/>
              </v:shape>
              <v:shape id="_x0000_s5938" style="position:absolute;left:3634;top:7581;width:4;height:9" coordsize="12,29" path="m8,29r3,-9l12,11,8,2,,,8,29xe" fillcolor="black" stroked="f">
                <v:path arrowok="t"/>
              </v:shape>
              <v:shape id="_x0000_s5939" style="position:absolute;left:3630;top:7602;width:34;height:22" coordsize="104,67" path="m7,l,,,67r7,l8,54r5,-5l33,46r71,l68,23r-35,l12,21,8,15,7,xe" fillcolor="black" stroked="f">
                <v:path arrowok="t"/>
              </v:shape>
              <v:shape id="_x0000_s5940" style="position:absolute;left:3652;top:7602;width:23;height:22" coordsize="67,67" path="m67,l61,,60,15r-6,6l36,23,,23,36,46r20,4l61,67r6,l67,xe" fillcolor="black" stroked="f">
                <v:path arrowok="t"/>
              </v:shape>
              <v:shape id="_x0000_s5941" style="position:absolute;left:3641;top:7596;width:11;height:13" coordsize="35,39" path="m35,l28,10,26,34r,5l,39r35,l35,33,35,xe" fillcolor="black" stroked="f">
                <v:path arrowok="t"/>
              </v:shape>
              <v:shape id="_x0000_s5942" style="position:absolute;left:3629;top:7581;width:21;height:27" coordsize="62,81" path="m14,l4,4,,17,4,31r9,10l13,41r21,9l39,53,54,64r6,17l62,57,50,47,34,41,22,29,14,xe" fillcolor="black" stroked="f">
                <v:path arrowok="t"/>
              </v:shape>
              <v:shape id="_x0000_s5943" style="position:absolute;left:3633;top:7543;width:42;height:24" coordsize="124,74" path="m124,r-6,l117,20r-6,5l93,27,,27,,52r93,l94,52r21,4l118,74r6,l124,xe" fillcolor="black" stroked="f">
                <v:path arrowok="t"/>
              </v:shape>
              <v:shape id="_x0000_s5944" style="position:absolute;left:3630;top:7536;width:12;height:41" coordsize="37,122" path="m,l,117r37,5l37,116,20,108r-8,-7l11,82r,-11l11,46r,-11l,xe" fillcolor="black" stroked="f">
                <v:path arrowok="t"/>
              </v:shape>
              <v:shape id="_x0000_s5945" style="position:absolute;left:3630;top:7535;width:12;height:13" coordsize="37,40" path="m37,l,5,11,40,12,22r8,-9l37,6,37,xe" fillcolor="black" stroked="f">
                <v:path arrowok="t"/>
              </v:shape>
              <v:shape id="_x0000_s5946" style="position:absolute;left:3671;top:7499;width:5;height:19" coordsize="15,57" path="m9,l7,26,,45,3,57,12,44,15,25r,-4l9,xe" fillcolor="black" stroked="f">
                <v:path arrowok="t"/>
              </v:shape>
              <v:shape id="_x0000_s5947" style="position:absolute;left:3635;top:7530;width:1;height:4" coordsize="4,12" path="m4,9l2,,,12,4,9xe" fillcolor="black" stroked="f">
                <v:path arrowok="t"/>
              </v:shape>
              <v:shape id="_x0000_s5948" style="position:absolute;left:3655;top:7494;width:19;height:14" coordsize="56,43" path="m43,l,7r1,l24,11r18,7l46,24r8,19l56,17,43,xe" fillcolor="black" stroked="f">
                <v:path arrowok="t"/>
              </v:shape>
              <v:shape id="_x0000_s5949" style="position:absolute;left:3634;top:7487;width:36;height:21" coordsize="107,62" path="m51,l38,,17,5,,17,6,62r,-5l17,40r4,-4l40,28,64,26r43,-7l93,9,73,3,51,xe" fillcolor="black" stroked="f">
                <v:path arrowok="t"/>
              </v:shape>
              <v:shape id="_x0000_s5950" style="position:absolute;left:3629;top:7520;width:56;height:14" coordsize="169,42" path="m,l17,42,19,30r2,-7l26,20,42,18r127,l,xe" fillcolor="black" stroked="f">
                <v:path arrowok="t"/>
              </v:shape>
              <v:shape id="_x0000_s5951" style="position:absolute;left:3639;top:7518;width:3;height:1" coordsize="9,1" path="m6,l,1r9,l6,xe" fillcolor="black" stroked="f">
                <v:path arrowok="t"/>
              </v:shape>
              <v:shape id="_x0000_s5952" style="position:absolute;left:3639;top:7514;width:33;height:4" coordsize="98,12" path="m95,l80,11,59,12,9,12,,12r98,l95,xe" fillcolor="black" stroked="f">
                <v:path arrowok="t"/>
              </v:shape>
              <v:shape id="_x0000_s5953" style="position:absolute;left:3629;top:7511;width:67;height:23" coordsize="201,70" path="m201,r-5,l193,14r-6,7l170,22r-41,l31,22,,22r,6l169,46r18,2l192,53r4,13l196,70r5,l201,xe" fillcolor="black" stroked="f">
                <v:path arrowok="t"/>
              </v:shape>
              <v:shape id="_x0000_s5954" style="position:absolute;left:3629;top:7493;width:12;height:25" coordsize="38,76" path="m16,l5,13,,33r,2l7,55r5,7l32,76r6,-1l24,59,22,45,16,xe" fillcolor="black" stroked="f">
                <v:path arrowok="t"/>
              </v:shape>
              <v:shape id="_x0000_s5955" style="position:absolute;left:3641;top:7432;width:34;height:22" coordsize="102,66" path="m102,l96,,94,14r-5,5l71,21,,21,7,45r64,l72,45r21,4l96,66r6,l102,xe" fillcolor="black" stroked="f">
                <v:path arrowok="t"/>
              </v:shape>
              <v:shape id="_x0000_s5956" style="position:absolute;left:3664;top:7461;width:11;height:21" coordsize="31,63" path="m31,l25,,20,14,4,18,,43r,l20,46r5,17l31,63,31,xe" fillcolor="black" stroked="f">
                <v:path arrowok="t"/>
              </v:shape>
              <v:shape id="_x0000_s5957" style="position:absolute;left:3638;top:7447;width:28;height:28" coordsize="82,83" path="m14,l,,67,58,78,83,82,58,14,xe" fillcolor="black" stroked="f">
                <v:path arrowok="t"/>
              </v:shape>
              <v:shape id="_x0000_s5958" style="position:absolute;left:3630;top:7432;width:13;height:21" coordsize="40,63" path="m7,l,,,63r7,l11,49,26,45r14,l33,21,13,19,8,14,7,xe" fillcolor="black" stroked="f">
                <v:path arrowok="t"/>
              </v:shape>
              <v:shape id="_x0000_s5959" style="position:absolute;left:3630;top:7460;width:34;height:22" coordsize="104,66" path="m7,l,,,66r7,l8,52r5,-5l33,46r71,l93,21r-60,l13,20,8,13,7,xe" fillcolor="black" stroked="f">
                <v:path arrowok="t"/>
              </v:shape>
              <v:shape id="_x0000_s5960" style="position:absolute;left:3653;top:7397;width:4;height:25" coordsize="12,75" path="m8,66l12,45,9,23,,,,75,8,66xe" fillcolor="black" stroked="f">
                <v:path arrowok="t"/>
              </v:shape>
              <v:shape id="_x0000_s5961" style="position:absolute;left:3650;top:7397;width:14;height:25" coordsize="43,75" path="m,l4,7,9,30r,45l9,,43,,,xe" fillcolor="black" stroked="f">
                <v:path arrowok="t"/>
              </v:shape>
              <v:shape id="_x0000_s5962" style="position:absolute;left:3641;top:7382;width:34;height:23" coordsize="102,68" path="m102,l96,,94,13r-5,6l71,21,,21,28,45r43,l89,46r6,7l96,68r6,l102,xe" fillcolor="black" stroked="f">
                <v:path arrowok="t"/>
              </v:shape>
              <v:shape id="_x0000_s5963" style="position:absolute;left:3630;top:7382;width:20;height:22" coordsize="61,65" path="m7,l,,,65r7,l8,52r7,-6l33,45r28,l33,21,13,18,8,13,7,xe" fillcolor="black" stroked="f">
                <v:path arrowok="t"/>
              </v:shape>
              <v:shape id="_x0000_s5964" style="position:absolute;left:3630;top:7408;width:23;height:21" coordsize="70,64" path="m7,l,,,64r7,l8,51r7,-5l33,44r24,l70,43,33,20,13,18,8,13,7,xe" fillcolor="black" stroked="f">
                <v:path arrowok="t"/>
              </v:shape>
              <v:shape id="_x0000_s5965" style="position:absolute;left:3641;top:7407;width:12;height:15" coordsize="37,45" path="m37,l35,14r-6,6l16,22,,22,37,45,37,xe" fillcolor="black" stroked="f">
                <v:path arrowok="t"/>
              </v:shape>
              <v:shape id="_x0000_s5966" style="position:absolute;left:3657;top:7338;width:19;height:32" coordsize="56,96" path="m3,l,5,9,9,25,20r1,3l32,43r5,53l40,94,52,76,56,55,52,34,40,18,23,6,3,xe" fillcolor="black" stroked="f">
                <v:path arrowok="t"/>
              </v:shape>
              <v:shape id="_x0000_s5967" style="position:absolute;left:3631;top:7358;width:14;height:17" coordsize="43,51" path="m4,l,19,13,36r10,9l43,51,40,33,32,32,13,22,12,20,4,xe" fillcolor="black" stroked="f">
                <v:path arrowok="t"/>
              </v:shape>
            </v:group>
            <v:shape id="_x0000_s5969" style="position:absolute;left:3647;top:7353;width:23;height:17" coordsize="69,53" path="m64,l60,17,48,35r-6,4l24,47,,49r69,4l64,xe" fillcolor="black" stroked="f">
              <v:path arrowok="t"/>
            </v:shape>
            <v:shape id="_x0000_s5970" style="position:absolute;left:3629;top:7348;width:15;height:16" coordsize="46,49" path="m3,l,22r,8l6,49,10,30,15,16,28,4,46,1,3,xe" fillcolor="black" stroked="f">
              <v:path arrowok="t"/>
            </v:shape>
            <v:shape id="_x0000_s5971" style="position:absolute;left:3630;top:7338;width:40;height:38" coordsize="120,113" path="m51,r,l29,3,12,14,,29r43,1l43,92r3,18l70,113r13,l104,107,120,96,51,92,51,xe" fillcolor="black" stroked="f">
              <v:path arrowok="t"/>
            </v:shape>
            <v:shape id="_x0000_s5972" style="position:absolute;left:3657;top:7294;width:19;height:32" coordsize="57,95" path="m2,l,4,9,8,24,19r4,6l35,45r3,50l40,94,53,76,57,55,54,40,42,21,41,18,24,6,2,xe" fillcolor="black" stroked="f">
              <v:path arrowok="t"/>
            </v:shape>
            <v:shape id="_x0000_s5973" style="position:absolute;left:3631;top:7312;width:17;height:14" coordsize="53,41" path="m4,l,23,14,41,53,36,32,33,14,24,10,21,4,xe" fillcolor="black" stroked="f">
              <v:path arrowok="t"/>
            </v:shape>
            <v:shape id="_x0000_s5974" style="position:absolute;left:3635;top:7309;width:35;height:23" coordsize="103,67" path="m100,l96,17,80,32r,l61,41,39,44,,49r9,8l29,65r22,2l65,67,85,61,103,50,100,xe" fillcolor="black" stroked="f">
              <v:path arrowok="t"/>
            </v:shape>
            <v:shape id="_x0000_s5975" style="position:absolute;left:3629;top:7296;width:15;height:24" coordsize="45,72" path="m32,l28,,10,11,3,23,,45r1,8l6,72,10,49,14,35,28,30,40,26,45,13,41,2,32,xe" fillcolor="black" stroked="f">
              <v:path arrowok="t"/>
            </v:shape>
            <v:shape id="_x0000_s5976" style="position:absolute;left:3633;top:7256;width:42;height:25" coordsize="124,74" path="m124,r-6,l117,20r-6,5l93,27,,27,,52r93,l94,52r21,4l118,74r6,l124,xe" fillcolor="black" stroked="f">
              <v:path arrowok="t"/>
            </v:shape>
            <v:shape id="_x0000_s5977" style="position:absolute;left:3630;top:7250;width:12;height:40" coordsize="37,122" path="m,l,116r37,6l37,115,20,108,12,99,11,82r,-11l11,46r,-11l,xe" fillcolor="black" stroked="f">
              <v:path arrowok="t"/>
            </v:shape>
            <v:shape id="_x0000_s5978" style="position:absolute;left:3630;top:7248;width:12;height:13" coordsize="37,40" path="m37,l,5,11,40,12,22,20,11,37,6,37,xe" fillcolor="black" stroked="f">
              <v:path arrowok="t"/>
            </v:shape>
            <v:shape id="_x0000_s5979" style="position:absolute;left:3663;top:7208;width:9;height:16" coordsize="27,48" path="m27,l,13r,l19,22r2,4l27,48,27,xe" fillcolor="black" stroked="f">
              <v:path arrowok="t"/>
            </v:shape>
            <v:shape id="_x0000_s5980" style="position:absolute;left:3651;top:7203;width:21;height:23" coordsize="62,69" path="m35,l22,2,9,14,,37,6,69,7,58,14,38r1,-2l35,28,62,15,54,6,35,xe" fillcolor="black" stroked="f">
              <v:path arrowok="t"/>
            </v:shape>
            <v:shape id="_x0000_s5981" style="position:absolute;left:3632;top:7227;width:32;height:13" coordsize="96,39" path="m3,l,39,5,33,25,32r71,l3,8,3,xe" fillcolor="black" stroked="f">
              <v:path arrowok="t"/>
            </v:shape>
            <v:shape id="_x0000_s5982" style="position:absolute;left:3650;top:7214;width:3;height:16" coordsize="9,48" path="m1,l,40r,8l9,48,9,37,3,5,1,xe" fillcolor="black" stroked="f">
              <v:path arrowok="t"/>
            </v:shape>
            <v:shape id="_x0000_s5983" style="position:absolute;left:3633;top:7208;width:42;height:37" coordsize="124,110" path="m115,r,48l112,65r-53,l50,65,,65,93,89r20,4l118,110r6,l124,43r,l121,18,115,xe" fillcolor="black" stroked="f">
              <v:path arrowok="t"/>
            </v:shape>
            <v:shape id="_x0000_s5984" style="position:absolute;left:3630;top:7214;width:11;height:31" coordsize="34,92" path="m4,l3,7,,30,,92r7,l8,78,11,39r,-9l16,10r,l34,1,4,xe" fillcolor="black" stroked="f">
              <v:path arrowok="t"/>
            </v:shape>
            <v:shape id="_x0000_s5985" style="position:absolute;left:3631;top:7206;width:19;height:21" coordsize="58,65" path="m30,l11,8,,26r30,1l49,36r4,6l57,65,58,25,48,7,30,xe" fillcolor="black" stroked="f">
              <v:path arrowok="t"/>
            </v:shape>
            <v:shape id="_x0000_s5986" style="position:absolute;left:3632;top:7176;width:40;height:20" coordsize="120,61" path="m1,l,27,9,39,27,52r15,6l63,61r6,l90,57,109,46r11,-9l51,34r-10,l22,29,5,16,1,xe" fillcolor="black" stroked="f">
              <v:path arrowok="t"/>
            </v:shape>
            <v:shape id="_x0000_s5987" style="position:absolute;left:3649;top:7164;width:27;height:24" coordsize="82,73" path="m72,l71,27,67,44,51,58r-8,4l23,67,,70r69,3l79,56,82,34,80,20,72,xe" fillcolor="black" stroked="f">
              <v:path arrowok="t"/>
            </v:shape>
            <v:shape id="_x0000_s5988" style="position:absolute;left:3629;top:7162;width:26;height:23" coordsize="80,70" path="m14,l3,18,,40,1,50,9,70,10,43r1,-9l24,18,36,10,55,3,80,2,14,xe" fillcolor="black" stroked="f">
              <v:path arrowok="t"/>
            </v:shape>
            <v:shape id="_x0000_s5989" style="position:absolute;left:3633;top:7153;width:40;height:20" coordsize="118,59" path="m54,l49,,28,4,9,16,,25r66,2l89,28r17,8l111,40r6,19l118,32,109,21,91,8,76,3,54,xe" fillcolor="black" stroked="f">
              <v:path arrowok="t"/>
            </v:shape>
            <v:shape id="_x0000_s5990" style="position:absolute;left:3675;top:7135;width:1;height:8" coordsize="4,24" path="m4,13l2,6,,,,24,4,13xe" fillcolor="black" stroked="f">
              <v:path arrowok="t"/>
            </v:shape>
            <v:shape id="_x0000_s5991" style="position:absolute;left:3677;top:7133;width:14;height:11" coordsize="44,34" path="m23,l,2r22,9l25,12,37,34r7,l37,19,23,xe" fillcolor="black" stroked="f">
              <v:path arrowok="t"/>
            </v:shape>
            <v:shape id="_x0000_s5992" style="position:absolute;left:3665;top:7130;width:19;height:14" coordsize="58,44" path="m30,l8,8,,25,5,39r12,5l29,40r,-24l30,13r5,-1l58,10,53,8,30,xe" fillcolor="black" stroked="f">
              <v:path arrowok="t"/>
            </v:shape>
            <v:shape id="_x0000_s5993" style="position:absolute;left:3713;top:8389;width:42;height:22" coordsize="126,65" path="m126,r-6,l118,13r-5,5l95,21,,21,95,44r20,4l120,65r6,l126,xe" fillcolor="black" stroked="f">
              <v:path arrowok="t"/>
            </v:shape>
            <v:shape id="_x0000_s5994" style="position:absolute;left:3712;top:8377;width:32;height:29" coordsize="96,89" path="m1,l,89,5,84,23,81r73,l1,58,1,xe" fillcolor="black" stroked="f">
              <v:path arrowok="t"/>
            </v:shape>
            <v:shape id="_x0000_s5995" style="position:absolute;left:3710;top:8362;width:34;height:49" coordsize="104,147" path="m6,l,,,147r6,l8,134,9,45r95,l31,20,13,18,8,13,6,xe" fillcolor="black" stroked="f">
              <v:path arrowok="t"/>
            </v:shape>
            <v:shape id="_x0000_s5996" style="position:absolute;left:3720;top:8362;width:35;height:21" coordsize="104,64" path="m104,l98,,96,14r-5,5l73,20,,20,73,45r,l93,49r5,15l104,64,104,xe" fillcolor="black" stroked="f">
              <v:path arrowok="t"/>
            </v:shape>
            <v:shape id="_x0000_s5997" style="position:absolute;left:3712;top:8336;width:39;height:20" coordsize="118,61" path="m,l,27,7,39,27,52r15,6l63,61r5,l90,56,108,45r10,-9l51,34,41,33,22,29,5,16,,xe" fillcolor="black" stroked="f">
              <v:path arrowok="t"/>
            </v:shape>
            <v:shape id="_x0000_s5998" style="position:absolute;left:3729;top:8323;width:27;height:25" coordsize="81,73" path="m72,l71,28,67,44,50,59r-7,3l22,68,,71r67,2l78,55,81,35,80,21,72,xe" fillcolor="black" stroked="f">
              <v:path arrowok="t"/>
            </v:shape>
            <v:shape id="_x0000_s5999" style="position:absolute;left:3709;top:8321;width:26;height:24" coordsize="80,71" path="m12,l3,19,,40,1,51,9,71,9,44r2,-9l23,17,36,11,55,4,80,3,12,xe" fillcolor="black" stroked="f">
              <v:path arrowok="t"/>
            </v:shape>
            <v:shape id="_x0000_s6000" style="position:absolute;left:3713;top:8313;width:40;height:20" coordsize="120,60" path="m56,l51,,29,5,11,16,,25r68,3l91,29r17,8l113,41r6,19l120,32,111,22,92,9,77,4,56,xe" fillcolor="black" stroked="f">
              <v:path arrowok="t"/>
            </v:shape>
            <v:shape id="_x0000_s6001" style="position:absolute;left:3737;top:8268;width:19;height:32" coordsize="56,96" path="m2,l,5,7,9,24,20r4,5l33,46r4,50l40,94,53,77,56,56,54,40,42,21,41,19,24,7,2,xe" fillcolor="black" stroked="f">
              <v:path arrowok="t"/>
            </v:shape>
            <v:shape id="_x0000_s6002" style="position:absolute;left:3711;top:8286;width:17;height:14" coordsize="52,41" path="m4,l,23,13,41,52,36,32,33,14,24,10,20,4,xe" fillcolor="black" stroked="f">
              <v:path arrowok="t"/>
            </v:shape>
            <v:shape id="_x0000_s6003" style="position:absolute;left:3715;top:8283;width:34;height:23" coordsize="103,67" path="m99,l97,17,81,32r,l62,41,39,44,,49r10,8l30,64r22,3l66,67,86,61,103,50,99,xe" fillcolor="black" stroked="f">
              <v:path arrowok="t"/>
            </v:shape>
            <v:shape id="_x0000_s6004" style="position:absolute;left:3709;top:8269;width:15;height:25" coordsize="45,74" path="m32,l28,2,10,13,3,25,,47r,8l6,74,10,51,14,37,27,31,38,28,45,15,41,4,32,xe" fillcolor="black" stroked="f">
              <v:path arrowok="t"/>
            </v:shape>
            <v:shape id="_x0000_s6005" style="position:absolute;left:3713;top:8230;width:42;height:25" coordsize="126,74" path="m126,r-6,l118,18r-5,7l95,26,,26,,50r95,l95,50r20,4l120,74r6,l126,xe" fillcolor="black" stroked="f">
              <v:path arrowok="t"/>
            </v:shape>
            <v:shape id="_x0000_s6006" style="position:absolute;left:3710;top:8224;width:12;height:40" coordsize="37,121" path="m,l,116r37,5l37,115,18,108,12,99,9,82,9,69,9,45,9,33,,xe" fillcolor="black" stroked="f">
              <v:path arrowok="t"/>
            </v:shape>
            <v:shape id="_x0000_s6007" style="position:absolute;left:3710;top:8221;width:12;height:14" coordsize="37,40" path="m37,l,7,9,40,12,22r8,-9l37,8,37,xe" fillcolor="black" stroked="f">
              <v:path arrowok="t"/>
            </v:shape>
            <v:shape id="_x0000_s6008" style="position:absolute;left:3712;top:8197;width:39;height:21" coordsize="118,61" path="m,l,27,7,39,27,52r15,6l63,61r5,l90,56,108,45r10,-9l51,34r-10,l22,28,5,16,,xe" fillcolor="black" stroked="f">
              <v:path arrowok="t"/>
            </v:shape>
            <v:shape id="_x0000_s6009" style="position:absolute;left:3729;top:8185;width:27;height:24" coordsize="81,72" path="m72,l71,27,67,43,50,58r-7,4l22,67,,70r67,2l78,54,81,34,80,19,72,xe" fillcolor="black" stroked="f">
              <v:path arrowok="t"/>
            </v:shape>
            <v:shape id="_x0000_s6010" style="position:absolute;left:3709;top:8183;width:26;height:23" coordsize="80,71" path="m12,l3,18,,40,1,51,9,71,9,44r2,-9l23,18,36,11,55,4,80,3,12,xe" fillcolor="black" stroked="f">
              <v:path arrowok="t"/>
            </v:shape>
            <v:shape id="_x0000_s6011" style="position:absolute;left:3713;top:8174;width:40;height:20" coordsize="120,61" path="m56,l51,2,29,6,11,17,,26r68,3l91,30r17,8l113,42r6,19l120,34,111,22,92,10,77,4,56,xe" fillcolor="black" stroked="f">
              <v:path arrowok="t"/>
            </v:shape>
            <v:shape id="_x0000_s6012" style="position:absolute;left:3734;top:8142;width:1;height:3" coordsize="0,10" path="m,10l,6,,,,10xe" fillcolor="black" stroked="f">
              <v:path arrowok="t"/>
            </v:shape>
            <v:shape id="_x0000_s6013" style="position:absolute;left:3733;top:8142;width:22;height:29" coordsize="65,86" path="m4,l,35,44,66,57,77r2,9l65,86r,-32l4,10,4,xe" fillcolor="black" stroked="f">
              <v:path arrowok="t"/>
            </v:shape>
            <v:shape id="_x0000_s6014" style="position:absolute;left:3731;top:8142;width:3;height:12" coordsize="9,35" path="m9,l,,,4,5,35,9,xe" fillcolor="black" stroked="f">
              <v:path arrowok="t"/>
            </v:shape>
            <v:shape id="_x0000_s6015" style="position:absolute;left:3712;top:8132;width:32;height:13" coordsize="96,41" path="m,l1,41,4,31r53,l66,31r30,l23,6,7,5,,xe" fillcolor="black" stroked="f">
              <v:path arrowok="t"/>
            </v:shape>
            <v:shape id="_x0000_s6016" style="position:absolute;left:3720;top:8127;width:35;height:22" coordsize="104,65" path="m104,l98,,96,14r-7,5l73,20,,20,73,45r20,4l98,65r6,l104,xe" fillcolor="black" stroked="f">
              <v:path arrowok="t"/>
            </v:shape>
            <v:shape id="_x0000_s6017" style="position:absolute;left:3713;top:8143;width:20;height:22" coordsize="59,64" path="m54,r,2l45,25,24,36,,53r1,2l23,64r5,l46,54,59,31,54,xe" fillcolor="black" stroked="f">
              <v:path arrowok="t"/>
            </v:shape>
            <v:shape id="_x0000_s6018" style="position:absolute;left:3710;top:8127;width:11;height:34" coordsize="35,102" path="m6,l,,,60,2,81r9,21l35,85,17,78,9,55,8,14,6,xe" fillcolor="black" stroked="f">
              <v:path arrowok="t"/>
            </v:shape>
            <v:shape id="_x0000_s6019" style="position:absolute;left:3710;top:8101;width:34;height:22" coordsize="104,66" path="m6,l,,,66r6,l8,52r7,-6l31,45r73,l31,21,15,19,8,14,6,xe" fillcolor="black" stroked="f">
              <v:path arrowok="t"/>
            </v:shape>
            <v:shape id="_x0000_s6020" style="position:absolute;left:3720;top:8101;width:35;height:22" coordsize="104,66" path="m104,l98,,96,14r-7,5l73,21r-34,l29,21,,21,73,45r20,4l98,66r6,l104,xe" fillcolor="black" stroked="f">
              <v:path arrowok="t"/>
            </v:shape>
            <v:shape id="_x0000_s6021" style="position:absolute;left:3730;top:8088;width:3;height:20" coordsize="10,58" path="m10,l,58r10,l10,xe" fillcolor="black" stroked="f">
              <v:path arrowok="t"/>
            </v:shape>
            <v:shape id="_x0000_s6022" style="position:absolute;left:3730;top:8088;width:14;height:20" coordsize="44,58" path="m,l,58,10,,44,,,xe" fillcolor="black" stroked="f">
              <v:path arrowok="t"/>
            </v:shape>
            <v:shape id="_x0000_s6023" style="position:absolute;left:3710;top:8074;width:20;height:21" coordsize="60,64" path="m6,l,,,64r6,l8,50r8,-5l31,44r29,l31,19,15,18,8,13,6,xe" fillcolor="black" stroked="f">
              <v:path arrowok="t"/>
            </v:shape>
            <v:shape id="_x0000_s6024" style="position:absolute;left:3720;top:8074;width:35;height:21" coordsize="104,64" path="m104,l98,,96,13r-7,6l73,19,,19,29,44r44,l73,44r20,3l98,64r6,l104,xe" fillcolor="black" stroked="f">
              <v:path arrowok="t"/>
            </v:shape>
            <v:shape id="_x0000_s6025" style="position:absolute;left:3710;top:8047;width:34;height:22" coordsize="104,65" path="m6,l,,,65r6,l8,50r7,-5l31,44r73,l31,21,15,18,8,13,6,xe" fillcolor="black" stroked="f">
              <v:path arrowok="t"/>
            </v:shape>
            <v:shape id="_x0000_s6026" style="position:absolute;left:3720;top:8047;width:35;height:22" coordsize="104,65" path="m104,l98,,96,14r-7,5l73,21r-34,l29,21,,21,73,44r20,4l98,65r6,l104,xe" fillcolor="black" stroked="f">
              <v:path arrowok="t"/>
            </v:shape>
            <v:shape id="_x0000_s6027" style="position:absolute;left:3730;top:8034;width:3;height:20" coordsize="10,60" path="m10,l,60r10,l10,xe" fillcolor="black" stroked="f">
              <v:path arrowok="t"/>
            </v:shape>
            <v:shape id="_x0000_s6028" style="position:absolute;left:3730;top:8034;width:14;height:20" coordsize="44,60" path="m,l,60,10,,44,,,xe" fillcolor="black" stroked="f">
              <v:path arrowok="t"/>
            </v:shape>
            <v:shape id="_x0000_s6029" style="position:absolute;left:3710;top:8020;width:20;height:21" coordsize="60,64" path="m6,l,,,64r6,l8,50r8,-5l31,43r29,l31,20,15,19,8,12,6,xe" fillcolor="black" stroked="f">
              <v:path arrowok="t"/>
            </v:shape>
            <v:shape id="_x0000_s6030" style="position:absolute;left:3720;top:8020;width:35;height:21" coordsize="104,64" path="m104,l98,,96,14r-7,5l73,20,,20,29,43r44,l73,43r20,6l98,64r6,l104,xe" fillcolor="black" stroked="f">
              <v:path arrowok="t"/>
            </v:shape>
            <v:shape id="_x0000_s6031" style="position:absolute;left:3712;top:7994;width:39;height:20" coordsize="118,61" path="m,l,27,7,39,27,52r15,5l63,61r5,l90,56,108,45r10,-9l51,34,41,32,22,29,5,16,,xe" fillcolor="black" stroked="f">
              <v:path arrowok="t"/>
            </v:shape>
            <v:shape id="_x0000_s6032" style="position:absolute;left:3729;top:7982;width:27;height:24" coordsize="81,73" path="m72,l71,28,67,44,50,59r-7,3l22,68,,71r67,2l78,55,81,35,80,20,72,xe" fillcolor="black" stroked="f">
              <v:path arrowok="t"/>
            </v:shape>
            <v:shape id="_x0000_s6033" style="position:absolute;left:3709;top:7979;width:26;height:24" coordsize="80,71" path="m12,l3,18,,39,1,51,9,71,9,44,11,34,23,17,36,11,55,4,80,2,12,xe" fillcolor="black" stroked="f">
              <v:path arrowok="t"/>
            </v:shape>
            <v:shape id="_x0000_s6034" style="position:absolute;left:3713;top:7971;width:40;height:20" coordsize="120,60" path="m56,l51,,29,5,11,15,,25r68,2l91,29r17,8l113,41r6,19l120,32,111,21,92,9,77,2,56,xe" fillcolor="black" stroked="f">
              <v:path arrowok="t"/>
            </v:shape>
            <v:shape id="_x0000_s6035" style="position:absolute;left:3737;top:7926;width:19;height:32" coordsize="55,97" path="m3,l,5,9,9,24,21r2,2l32,44r5,53l40,94,52,76,55,56,52,35,39,18,23,7,3,xe" fillcolor="black" stroked="f">
              <v:path arrowok="t"/>
            </v:shape>
            <v:shape id="_x0000_s6036" style="position:absolute;left:3711;top:7946;width:14;height:17" coordsize="43,51" path="m4,l,19,13,36r10,8l43,51,40,32,31,31,13,22,12,19,4,xe" fillcolor="black" stroked="f">
              <v:path arrowok="t"/>
            </v:shape>
            <v:shape id="_x0000_s6037" style="position:absolute;left:3727;top:7940;width:23;height:18" coordsize="69,53" path="m64,l60,18,47,35r-5,4l23,46,,49r69,4l64,xe" fillcolor="black" stroked="f">
              <v:path arrowok="t"/>
            </v:shape>
            <v:shape id="_x0000_s6038" style="position:absolute;left:3709;top:7936;width:15;height:16" coordsize="46,49" path="m3,l,21r,7l6,49,10,30,15,14,28,3,46,,3,xe" fillcolor="black" stroked="f">
              <v:path arrowok="t"/>
            </v:shape>
            <v:shape id="_x0000_s6039" style="position:absolute;left:3710;top:7926;width:40;height:38" coordsize="120,114" path="m51,r,l29,4,11,14,,31r43,l43,93r3,19l69,114r13,l102,108,120,97,51,93,51,xe" fillcolor="black" stroked="f">
              <v:path arrowok="t"/>
            </v:shape>
            <v:shape id="_x0000_s6040" style="position:absolute;left:3745;top:7872;width:11;height:25" coordsize="32,74" path="m29,l23,27,18,50,,68r,l3,74,22,55,31,35,32,25,29,xe" fillcolor="black" stroked="f">
              <v:path arrowok="t"/>
            </v:shape>
            <v:shape id="_x0000_s6041" style="position:absolute;left:3710;top:7881;width:14;height:12" coordsize="42,38" path="m6,l3,27,,33r,5l42,38r,-5l18,24,16,22,6,1,6,xe" fillcolor="black" stroked="f">
              <v:path arrowok="t"/>
            </v:shape>
            <v:rect id="_x0000_s6042" style="position:absolute;left:3729;top:7868;width:3;height:14" fillcolor="black" stroked="f"/>
            <v:shape id="_x0000_s6043" style="position:absolute;left:3735;top:7865;width:20;height:16" coordsize="60,48" path="m45,l,8r27,4l42,20,54,40r,8l60,21,45,xe" fillcolor="black" stroked="f">
              <v:path arrowok="t"/>
            </v:shape>
            <v:shape id="_x0000_s6044" style="position:absolute;left:3709;top:7858;width:41;height:32" coordsize="123,94" path="m69,l43,4,23,15r-4,4l3,40,,60,3,84,6,94,9,67,19,45r4,-4l45,32,61,28r10,l78,28r45,-8l121,18,99,6,74,,69,xe" fillcolor="black" stroked="f">
              <v:path arrowok="t"/>
            </v:shape>
            <v:shape id="_x0000_s6045" style="position:absolute;left:3746;top:7844;width:4;height:10" coordsize="13,30" path="m4,28r9,2l10,,5,10,,20r4,8xe" fillcolor="black" stroked="f">
              <v:path arrowok="t"/>
            </v:shape>
            <v:shape id="_x0000_s6046" style="position:absolute;left:3712;top:7811;width:8;height:11" coordsize="23,32" path="m,l1,32,23,8,5,5,,xe" fillcolor="black" stroked="f">
              <v:path arrowok="t"/>
            </v:shape>
            <v:shape id="_x0000_s6047" style="position:absolute;left:3713;top:7807;width:42;height:23" coordsize="126,70" path="m126,r-6,l118,14r-5,6l95,21r-73,l,45r95,l113,48r6,6l120,70r6,l126,xe" fillcolor="black" stroked="f">
              <v:path arrowok="t"/>
            </v:shape>
            <v:shape id="_x0000_s6048" style="position:absolute;left:3733;top:7838;width:22;height:16" coordsize="67,49" path="m41,l,8r18,l37,10r12,9l52,49r6,-1l67,30,61,10,41,xe" fillcolor="black" stroked="f">
              <v:path arrowok="t"/>
            </v:shape>
            <v:shape id="_x0000_s6049" style="position:absolute;left:3710;top:7807;width:37;height:40" coordsize="111,120" path="m6,l,,,120r6,l12,103r3,-1l40,101r30,l111,93,96,91,66,89,9,89,9,45,8,13,6,xe" fillcolor="black" stroked="f">
              <v:path arrowok="t"/>
            </v:shape>
            <v:shape id="_x0000_s6050" style="position:absolute;left:3737;top:7763;width:19;height:32" coordsize="55,96" path="m3,l,5,9,9,24,20r2,3l32,44r5,52l40,94,52,76,55,55,52,35,39,18,23,6,3,xe" fillcolor="black" stroked="f">
              <v:path arrowok="t"/>
            </v:shape>
            <v:shape id="_x0000_s6051" style="position:absolute;left:3711;top:7783;width:14;height:17" coordsize="43,51" path="m4,l,18,13,36r10,8l43,51,40,33,31,31,13,21,12,20,4,xe" fillcolor="black" stroked="f">
              <v:path arrowok="t"/>
            </v:shape>
            <v:shape id="_x0000_s6052" style="position:absolute;left:3727;top:7778;width:23;height:17" coordsize="69,52" path="m64,l60,16,47,34r-5,4l23,46,,49r69,3l64,xe" fillcolor="black" stroked="f">
              <v:path arrowok="t"/>
            </v:shape>
            <v:shape id="_x0000_s6053" style="position:absolute;left:3709;top:7773;width:15;height:16" coordsize="46,49" path="m3,l,22r,8l6,49,10,31,15,16,28,4,46,2,3,xe" fillcolor="black" stroked="f">
              <v:path arrowok="t"/>
            </v:shape>
            <v:shape id="_x0000_s6054" style="position:absolute;left:3710;top:7763;width:40;height:38" coordsize="120,113" path="m51,r,l29,4,11,14,,29r43,2l43,93r3,18l69,113r13,l102,107,120,96,51,93,51,xe" fillcolor="black" stroked="f">
              <v:path arrowok="t"/>
            </v:shape>
            <v:shape id="_x0000_s6055" style="position:absolute;left:3732;top:7713;width:23;height:28" coordsize="69,86" path="m69,l63,,57,16r-4,4l31,33,14,43,,54,2,86,4,78r9,-6l31,63,51,51,69,38,69,xe" fillcolor="black" stroked="f">
              <v:path arrowok="t"/>
            </v:shape>
            <v:shape id="_x0000_s6056" style="position:absolute;left:3714;top:7715;width:4;height:10" coordsize="12,30" path="m8,30r3,-9l12,12,8,3,,,8,30xe" fillcolor="black" stroked="f">
              <v:path arrowok="t"/>
            </v:shape>
            <v:shape id="_x0000_s6057" style="position:absolute;left:3710;top:7736;width:34;height:22" coordsize="104,67" path="m6,l,,,67r6,l8,54r5,-5l31,47r73,l68,23r-37,l12,21,8,16,6,xe" fillcolor="black" stroked="f">
              <v:path arrowok="t"/>
            </v:shape>
            <v:shape id="_x0000_s6058" style="position:absolute;left:3732;top:7736;width:23;height:22" coordsize="67,67" path="m67,l61,,59,16r-5,5l36,23,,23,36,47r20,4l61,67r6,l67,xe" fillcolor="black" stroked="f">
              <v:path arrowok="t"/>
            </v:shape>
            <v:shape id="_x0000_s6059" style="position:absolute;left:3720;top:7731;width:12;height:12" coordsize="37,38" path="m35,l29,9,27,33r,5l,38r37,l37,32,35,xe" fillcolor="black" stroked="f">
              <v:path arrowok="t"/>
            </v:shape>
            <v:shape id="_x0000_s6060" style="position:absolute;left:3709;top:7715;width:21;height:27" coordsize="61,81" path="m14,l4,4,,17,3,31r9,10l13,41r21,9l38,53,54,65r5,16l61,57,50,48,34,41,22,30,14,xe" fillcolor="black" stroked="f">
              <v:path arrowok="t"/>
            </v:shape>
            <v:shape id="_x0000_s6061" style="position:absolute;left:3713;top:7677;width:42;height:24" coordsize="126,73" path="m126,r-6,l118,19r-5,5l95,27,,27,,51r95,l95,51r20,4l120,73r6,l126,xe" fillcolor="black" stroked="f">
              <v:path arrowok="t"/>
            </v:shape>
            <v:shape id="_x0000_s6062" style="position:absolute;left:3710;top:7670;width:12;height:41" coordsize="37,123" path="m,l,118r37,5l37,116,18,109r-6,-9l9,83,9,71,9,47,9,35,,xe" fillcolor="black" stroked="f">
              <v:path arrowok="t"/>
            </v:shape>
            <v:shape id="_x0000_s6063" style="position:absolute;left:3710;top:7669;width:12;height:13" coordsize="37,40" path="m37,l,5,9,40,12,22r8,-9l37,7,37,xe" fillcolor="black" stroked="f">
              <v:path arrowok="t"/>
            </v:shape>
            <v:shape id="_x0000_s6064" style="position:absolute;left:3751;top:7633;width:5;height:19" coordsize="15,57" path="m10,l6,26,,45,4,57,13,44,15,25r,-4l10,xe" fillcolor="black" stroked="f">
              <v:path arrowok="t"/>
            </v:shape>
            <v:shape id="_x0000_s6065" style="position:absolute;left:3714;top:7664;width:2;height:4" coordsize="5,12" path="m5,9l3,,,12,5,9xe" fillcolor="black" stroked="f">
              <v:path arrowok="t"/>
            </v:shape>
            <v:shape id="_x0000_s6066" style="position:absolute;left:3735;top:7628;width:19;height:14" coordsize="56,42" path="m43,l,6r1,l24,9r18,9l46,23r6,19l56,16,43,xe" fillcolor="black" stroked="f">
              <v:path arrowok="t"/>
            </v:shape>
            <v:shape id="_x0000_s6067" style="position:absolute;left:3714;top:7621;width:36;height:21" coordsize="108,62" path="m50,l39,,18,5,,17,5,62,6,57,17,40r5,-4l40,29,65,26r43,-6l93,9,74,3,50,xe" fillcolor="black" stroked="f">
              <v:path arrowok="t"/>
            </v:shape>
            <v:shape id="_x0000_s6068" style="position:absolute;left:3709;top:7655;width:56;height:13" coordsize="169,41" path="m,l15,41,18,29r2,-6l26,19,42,18r127,l,xe" fillcolor="black" stroked="f">
              <v:path arrowok="t"/>
            </v:shape>
            <v:shape id="_x0000_s6069" style="position:absolute;left:3719;top:7652;width:3;height:1" coordsize="8,1" path="m6,l,1r8,l6,xe" fillcolor="black" stroked="f">
              <v:path arrowok="t"/>
            </v:shape>
            <v:shape id="_x0000_s6070" style="position:absolute;left:3719;top:7648;width:33;height:4" coordsize="98,12" path="m94,l80,11,58,12,8,12,,12r98,l94,xe" fillcolor="black" stroked="f">
              <v:path arrowok="t"/>
            </v:shape>
            <v:shape id="_x0000_s6071" style="position:absolute;left:3709;top:7645;width:67;height:23" coordsize="201,70" path="m201,r-6,l193,14r-6,7l170,22r-41,l31,22,,22r,7l169,47r18,1l192,53r3,13l195,70r6,l201,xe" fillcolor="black" stroked="f">
              <v:path arrowok="t"/>
            </v:shape>
            <v:shape id="_x0000_s6072" style="position:absolute;left:3709;top:7627;width:12;height:25" coordsize="38,76" path="m15,l5,13,,34r,1l6,55r6,7l32,76r6,-1l24,59,20,45,15,xe" fillcolor="black" stroked="f">
              <v:path arrowok="t"/>
            </v:shape>
            <v:shape id="_x0000_s6073" style="position:absolute;left:3720;top:7566;width:35;height:22" coordsize="104,66" path="m104,l98,,96,14r-5,6l73,21,,21,9,45r64,l73,45r20,4l98,66r6,l104,xe" fillcolor="black" stroked="f">
              <v:path arrowok="t"/>
            </v:shape>
            <v:shape id="_x0000_s6074" style="position:absolute;left:3744;top:7595;width:11;height:21" coordsize="31,64" path="m31,l25,,20,15,3,18,,43r,l20,47r5,17l31,64,31,xe" fillcolor="black" stroked="f">
              <v:path arrowok="t"/>
            </v:shape>
            <v:shape id="_x0000_s6075" style="position:absolute;left:3718;top:7581;width:27;height:28" coordsize="81,83" path="m14,l,,67,58,78,83,81,58,14,xe" fillcolor="black" stroked="f">
              <v:path arrowok="t"/>
            </v:shape>
            <v:shape id="_x0000_s6076" style="position:absolute;left:3710;top:7566;width:13;height:21" coordsize="40,63" path="m6,l,,,63r6,l11,49,26,45r14,l31,21,13,20,8,14,6,xe" fillcolor="black" stroked="f">
              <v:path arrowok="t"/>
            </v:shape>
            <v:shape id="_x0000_s6077" style="position:absolute;left:3710;top:7594;width:34;height:22" coordsize="104,66" path="m6,l,,,66r6,l8,51r5,-5l31,45r73,l93,20r-62,l13,19,8,13,6,xe" fillcolor="black" stroked="f">
              <v:path arrowok="t"/>
            </v:shape>
            <v:shape id="_x0000_s6078" style="position:absolute;left:3733;top:7531;width:4;height:25" coordsize="12,75" path="m8,66l12,46,9,22,,,,75,8,66xe" fillcolor="black" stroked="f">
              <v:path arrowok="t"/>
            </v:shape>
            <v:shape id="_x0000_s6079" style="position:absolute;left:3730;top:7531;width:14;height:25" coordsize="43,75" path="m,l4,7,9,30r,45l9,,43,,,xe" fillcolor="black" stroked="f">
              <v:path arrowok="t"/>
            </v:shape>
            <v:shape id="_x0000_s6080" style="position:absolute;left:3720;top:7516;width:35;height:23" coordsize="104,69" path="m104,l98,,96,13r-7,7l73,21,,21,30,45r43,l91,47r6,6l98,69r6,l104,xe" fillcolor="black" stroked="f">
              <v:path arrowok="t"/>
            </v:shape>
            <v:shape id="_x0000_s6081" style="position:absolute;left:3710;top:7516;width:20;height:22" coordsize="61,65" path="m6,l,,,65r6,l8,52r7,-5l31,45r30,l31,21,13,18,8,13,6,xe" fillcolor="black" stroked="f">
              <v:path arrowok="t"/>
            </v:shape>
            <v:shape id="_x0000_s6082" style="position:absolute;left:3710;top:7542;width:23;height:21" coordsize="70,63" path="m6,l,,,63r6,l8,50r7,-5l31,44r25,l70,42,31,19,13,18,8,13,6,xe" fillcolor="black" stroked="f">
              <v:path arrowok="t"/>
            </v:shape>
            <v:shape id="_x0000_s6083" style="position:absolute;left:3720;top:7541;width:13;height:15" coordsize="39,45" path="m39,l37,14r-7,7l17,22,,22,39,45,39,xe" fillcolor="black" stroked="f">
              <v:path arrowok="t"/>
            </v:shape>
            <v:shape id="_x0000_s6084" style="position:absolute;left:3737;top:7472;width:19;height:33" coordsize="55,97" path="m3,l,5,9,8,24,20r2,3l32,44r5,53l40,94,52,76,55,55,52,35,39,18,23,6,3,xe" fillcolor="black" stroked="f">
              <v:path arrowok="t"/>
            </v:shape>
            <v:shape id="_x0000_s6085" style="position:absolute;left:3711;top:7492;width:14;height:17" coordsize="43,52" path="m4,l,19,13,36r10,9l43,52,40,34,31,32,13,22,12,21,4,xe" fillcolor="black" stroked="f">
              <v:path arrowok="t"/>
            </v:shape>
            <v:shape id="_x0000_s6086" style="position:absolute;left:3727;top:7487;width:23;height:18" coordsize="69,53" path="m64,l60,16,47,34r-5,4l23,46,,49r69,4l64,xe" fillcolor="black" stroked="f">
              <v:path arrowok="t"/>
            </v:shape>
            <v:shape id="_x0000_s6087" style="position:absolute;left:3709;top:7482;width:15;height:16" coordsize="46,49" path="m3,l,22r,8l6,49,10,30,15,16,28,4,46,2,3,xe" fillcolor="black" stroked="f">
              <v:path arrowok="t"/>
            </v:shape>
            <v:shape id="_x0000_s6088" style="position:absolute;left:3710;top:7472;width:40;height:38" coordsize="120,113" path="m51,r,l29,4,11,14,,29r43,2l43,93r3,18l69,113r13,l102,107,120,97,51,93,51,xe" fillcolor="black" stroked="f">
              <v:path arrowok="t"/>
            </v:shape>
            <v:shape id="_x0000_s6089" style="position:absolute;left:3737;top:7428;width:19;height:32" coordsize="56,96" path="m2,l,4,7,8,24,20r4,5l33,45r4,51l40,94,53,76,56,56,54,40,42,21,41,18,24,7,2,xe" fillcolor="black" stroked="f">
              <v:path arrowok="t"/>
            </v:shape>
            <v:shape id="_x0000_s6090" style="position:absolute;left:3711;top:7446;width:17;height:14" coordsize="52,41" path="m4,l,23,13,41,52,36,32,34,14,25,10,21,4,xe" fillcolor="black" stroked="f">
              <v:path arrowok="t"/>
            </v:shape>
            <v:shape id="_x0000_s6091" style="position:absolute;left:3715;top:7443;width:34;height:23" coordsize="103,67" path="m99,l97,17,81,33r,l62,42,39,44,,49r10,8l30,65r22,2l66,67,86,61,103,51,99,xe" fillcolor="black" stroked="f">
              <v:path arrowok="t"/>
            </v:shape>
            <v:shape id="_x0000_s6092" style="position:absolute;left:3709;top:7429;width:15;height:25" coordsize="45,73" path="m32,l28,1,10,13,3,24,,46r,8l6,73,10,50,14,36,27,31,38,27,45,14,41,4,32,xe" fillcolor="black" stroked="f">
              <v:path arrowok="t"/>
            </v:shape>
            <v:shape id="_x0000_s6093" style="position:absolute;left:3732;top:7377;width:23;height:29" coordsize="69,87" path="m69,l63,,57,16r-4,4l31,34,14,43,,54,2,87,4,80r9,-7l31,63,51,51,69,40,69,xe" fillcolor="black" stroked="f">
              <v:path arrowok="t"/>
            </v:shape>
            <v:shape id="_x0000_s6094" style="position:absolute;left:3714;top:7379;width:4;height:10" coordsize="12,30" path="m8,30r3,-9l12,13,8,4,,,8,30xe" fillcolor="black" stroked="f">
              <v:path arrowok="t"/>
            </v:shape>
            <v:shape id="_x0000_s6095" style="position:absolute;left:3710;top:7400;width:34;height:23" coordsize="104,68" path="m6,l,,,68r6,l8,53r5,-5l31,47r73,l68,22r-37,l12,20,8,15,6,xe" fillcolor="black" stroked="f">
              <v:path arrowok="t"/>
            </v:shape>
            <v:shape id="_x0000_s6096" style="position:absolute;left:3732;top:7400;width:23;height:23" coordsize="67,68" path="m67,l61,,59,15r-5,6l36,22,,22,36,47r20,4l61,68r6,l67,xe" fillcolor="black" stroked="f">
              <v:path arrowok="t"/>
            </v:shape>
            <v:shape id="_x0000_s6097" style="position:absolute;left:3720;top:7395;width:12;height:13" coordsize="37,38" path="m35,l29,10,27,35r,3l,38r37,l37,33,35,xe" fillcolor="black" stroked="f">
              <v:path arrowok="t"/>
            </v:shape>
            <v:shape id="_x0000_s6098" style="position:absolute;left:3709;top:7379;width:21;height:28" coordsize="61,83" path="m14,l4,5,,17,3,31r9,10l13,41,34,52r4,1l54,64r5,19l61,58,50,49,34,41,22,30,14,xe" fillcolor="black" stroked="f">
              <v:path arrowok="t"/>
            </v:shape>
            <v:shape id="_x0000_s6099" style="position:absolute;left:3712;top:7353;width:39;height:20" coordsize="118,61" path="m,l,27,7,39,27,52r15,5l63,61r5,l90,56,108,45r10,-9l51,34,41,33,22,29,5,16,,xe" fillcolor="black" stroked="f">
              <v:path arrowok="t"/>
            </v:shape>
            <v:shape id="_x0000_s6100" style="position:absolute;left:3729;top:7340;width:27;height:25" coordsize="81,73" path="m72,l71,28,67,44,50,59r-7,3l22,68,,71r67,2l78,55,81,35,80,21,72,xe" fillcolor="black" stroked="f">
              <v:path arrowok="t"/>
            </v:shape>
            <v:shape id="_x0000_s6101" style="position:absolute;left:3709;top:7338;width:26;height:24" coordsize="80,70" path="m12,l3,18,,38,1,50,9,70,9,43,11,33,23,16,36,10,55,3,80,1,12,xe" fillcolor="black" stroked="f">
              <v:path arrowok="t"/>
            </v:shape>
            <v:shape id="_x0000_s6102" style="position:absolute;left:3713;top:7330;width:40;height:20" coordsize="120,60" path="m56,l51,,29,5,11,15,,26r68,1l91,29r17,8l113,41r6,19l120,32,111,22,92,9,77,2,56,xe" fillcolor="black" stroked="f">
              <v:path arrowok="t"/>
            </v:shape>
            <v:shape id="_x0000_s6103" style="position:absolute;left:3737;top:7284;width:19;height:33" coordsize="55,97" path="m3,l,6,9,9,24,21r2,3l32,44r5,53l40,94,52,76,55,56,52,35,39,18,23,7,3,xe" fillcolor="black" stroked="f">
              <v:path arrowok="t"/>
            </v:shape>
            <v:shape id="_x0000_s6104" style="position:absolute;left:3711;top:7305;width:14;height:17" coordsize="43,52" path="m4,l,19,13,36r10,8l43,52,40,32,31,31,13,22,12,19,4,xe" fillcolor="black" stroked="f">
              <v:path arrowok="t"/>
            </v:shape>
            <v:shape id="_x0000_s6105" style="position:absolute;left:3727;top:7299;width:23;height:18" coordsize="69,53" path="m64,l60,18,47,35r-5,4l23,47,,49r69,4l64,xe" fillcolor="black" stroked="f">
              <v:path arrowok="t"/>
            </v:shape>
            <v:shape id="_x0000_s6106" style="position:absolute;left:3709;top:7295;width:15;height:16" coordsize="46,49" path="m3,l,21r,8l6,49,10,30,15,14,28,3,46,,3,xe" fillcolor="black" stroked="f">
              <v:path arrowok="t"/>
            </v:shape>
            <v:shape id="_x0000_s6107" style="position:absolute;left:3710;top:7284;width:40;height:38" coordsize="120,114" path="m51,r,l29,4,11,16,,31r43,l43,93r3,20l69,114r13,l102,109,120,97,51,93,51,xe" fillcolor="black" stroked="f">
              <v:path arrowok="t"/>
            </v:shape>
            <v:shape id="_x0000_s6108" style="position:absolute;left:3713;top:7233;width:42;height:21" coordsize="126,64" path="m126,r-6,l118,13r-5,5l95,20,,20,95,43r20,4l120,64r6,l126,xe" fillcolor="black" stroked="f">
              <v:path arrowok="t"/>
            </v:shape>
            <v:shape id="_x0000_s6109" style="position:absolute;left:3712;top:7220;width:32;height:30" coordsize="96,89" path="m1,l,89,5,85,23,82r73,l1,59,1,xe" fillcolor="black" stroked="f">
              <v:path arrowok="t"/>
            </v:shape>
            <v:shape id="_x0000_s6110" style="position:absolute;left:3710;top:7205;width:34;height:49" coordsize="104,147" path="m6,l,,,147r6,l8,133,9,44r95,l31,21,13,18,8,13,6,xe" fillcolor="black" stroked="f">
              <v:path arrowok="t"/>
            </v:shape>
            <v:shape id="_x0000_s6111" style="position:absolute;left:3720;top:7205;width:35;height:22" coordsize="104,65" path="m104,l98,,96,13r-5,5l73,21,,21,73,44r,l93,49r5,16l104,65,104,xe" fillcolor="black" stroked="f">
              <v:path arrowok="t"/>
            </v:shape>
            <v:shape id="_x0000_s6112" style="position:absolute;left:3712;top:7180;width:39;height:20" coordsize="118,60" path="m,l,27,7,38,27,51r15,5l63,60r5,l90,55,108,45r10,-9l51,33,41,32,22,28,5,15,,xe" fillcolor="black" stroked="f">
              <v:path arrowok="t"/>
            </v:shape>
            <v:shape id="_x0000_s6113" style="position:absolute;left:3729;top:7167;width:27;height:25" coordsize="81,74" path="m72,l71,29,67,44,50,58r-7,4l22,69,,71r67,3l78,56,81,35,80,21,72,xe" fillcolor="black" stroked="f">
              <v:path arrowok="t"/>
            </v:shape>
            <v:shape id="_x0000_s6114" style="position:absolute;left:3709;top:7165;width:26;height:24" coordsize="80,71" path="m12,l3,18,,39,1,50,9,71,9,44,11,33,23,17,36,10,55,4,80,1,12,xe" fillcolor="black" stroked="f">
              <v:path arrowok="t"/>
            </v:shape>
            <v:shape id="_x0000_s6115" style="position:absolute;left:3713;top:7156;width:40;height:21" coordsize="120,61" path="m56,l51,,29,5,11,16,,26r68,1l91,30r17,6l113,41r6,20l120,32,111,21,92,9,77,3,56,xe" fillcolor="black" stroked="f">
              <v:path arrowok="t"/>
            </v:shape>
            <v:shape id="_x0000_s6116" style="position:absolute;left:3746;top:7143;width:4;height:9" coordsize="13,29" path="m4,26r9,3l10,,5,9,,18r4,8xe" fillcolor="black" stroked="f">
              <v:path arrowok="t"/>
            </v:shape>
            <v:shape id="_x0000_s6117" style="position:absolute;left:3712;top:7110;width:8;height:10" coordsize="23,30" path="m,l1,30,23,7,5,5,,xe" fillcolor="black" stroked="f">
              <v:path arrowok="t"/>
            </v:shape>
            <v:shape id="_x0000_s6118" style="position:absolute;left:3713;top:7105;width:42;height:23" coordsize="126,69" path="m126,r-6,l118,13r-5,5l95,20r-73,l,43r95,l113,46r6,8l120,69r6,l126,xe" fillcolor="black" stroked="f">
              <v:path arrowok="t"/>
            </v:shape>
            <v:shape id="_x0000_s6119" style="position:absolute;left:3733;top:7136;width:22;height:16" coordsize="67,50" path="m41,l,8,18,9r19,3l49,21r3,29l58,49,67,31,61,12,41,xe" fillcolor="black" stroked="f">
              <v:path arrowok="t"/>
            </v:shape>
            <v:shape id="_x0000_s6120" style="position:absolute;left:3710;top:7105;width:37;height:40" coordsize="111,120" path="m6,l,,,120r6,l12,103r3,-1l40,99r30,l111,91,96,90,66,89,9,89,9,43,8,13,6,xe" fillcolor="black" stroked="f">
              <v:path arrowok="t"/>
            </v:shape>
            <v:shape id="_x0000_s6121" style="position:absolute;left:3737;top:7061;width:19;height:33" coordsize="55,97" path="m3,l,4,9,8,24,21r2,2l32,44r5,53l40,93,52,76,55,56,52,35,39,18,23,7,3,xe" fillcolor="black" stroked="f">
              <v:path arrowok="t"/>
            </v:shape>
            <v:shape id="_x0000_s6122" style="position:absolute;left:3711;top:7081;width:14;height:17" coordsize="43,52" path="m4,l,20,13,37r10,7l43,52,40,34,31,33,13,22,12,20,4,xe" fillcolor="black" stroked="f">
              <v:path arrowok="t"/>
            </v:shape>
            <v:shape id="_x0000_s6123" style="position:absolute;left:3727;top:7076;width:23;height:18" coordsize="69,53" path="m64,l60,17,47,35r-5,4l23,46,,49r69,4l64,xe" fillcolor="black" stroked="f">
              <v:path arrowok="t"/>
            </v:shape>
            <v:shape id="_x0000_s6124" style="position:absolute;left:3709;top:7071;width:15;height:17" coordsize="46,49" path="m3,l,22r,6l6,49,10,29,15,14,28,4,46,1,3,xe" fillcolor="black" stroked="f">
              <v:path arrowok="t"/>
            </v:shape>
            <v:shape id="_x0000_s6125" style="position:absolute;left:3710;top:7061;width:40;height:38" coordsize="120,114" path="m51,r,l29,4,11,14,,30r43,1l43,93r3,18l69,114r13,-2l102,107,120,97,51,93,51,xe" fillcolor="black" stroked="f">
              <v:path arrowok="t"/>
            </v:shape>
            <w10:wrap type="none"/>
            <w10:anchorlock/>
          </v:group>
        </w:pict>
      </w:r>
    </w:p>
    <w:p w:rsidR="00D40A3D" w:rsidRDefault="00D40A3D" w:rsidP="00D40A3D">
      <w:pPr>
        <w:pStyle w:val="a4"/>
        <w:shd w:val="clear" w:color="auto" w:fill="auto"/>
        <w:tabs>
          <w:tab w:val="left" w:pos="695"/>
        </w:tabs>
        <w:spacing w:line="240" w:lineRule="auto"/>
        <w:ind w:left="709" w:firstLine="0"/>
        <w:rPr>
          <w:rFonts w:ascii="Times New Roman" w:hAnsi="Times New Roman" w:cs="Times New Roman"/>
          <w:b w:val="0"/>
          <w:i w:val="0"/>
          <w:spacing w:val="0"/>
          <w:sz w:val="28"/>
          <w:szCs w:val="28"/>
        </w:rPr>
      </w:pPr>
    </w:p>
    <w:p w:rsidR="00D40A3D" w:rsidRDefault="00B978EA" w:rsidP="00B978EA">
      <w:pPr>
        <w:pStyle w:val="a4"/>
        <w:shd w:val="clear" w:color="auto" w:fill="auto"/>
        <w:tabs>
          <w:tab w:val="left" w:pos="695"/>
        </w:tabs>
        <w:spacing w:line="240" w:lineRule="auto"/>
        <w:ind w:left="709" w:hanging="709"/>
        <w:jc w:val="center"/>
        <w:rPr>
          <w:rFonts w:ascii="Times New Roman" w:hAnsi="Times New Roman" w:cs="Times New Roman"/>
          <w:b w:val="0"/>
          <w:i w:val="0"/>
          <w:spacing w:val="0"/>
          <w:sz w:val="28"/>
          <w:szCs w:val="28"/>
        </w:rPr>
      </w:pPr>
      <w:r>
        <w:rPr>
          <w:rFonts w:ascii="Times New Roman" w:hAnsi="Times New Roman" w:cs="Times New Roman"/>
          <w:b w:val="0"/>
          <w:i w:val="0"/>
          <w:spacing w:val="0"/>
          <w:sz w:val="28"/>
          <w:szCs w:val="28"/>
        </w:rPr>
        <w:lastRenderedPageBreak/>
        <w:t>Рисунок 2.1 Классификация ОВФП</w:t>
      </w:r>
    </w:p>
    <w:p w:rsidR="0071144B" w:rsidRDefault="00D40A3D" w:rsidP="0071144B">
      <w:pPr>
        <w:pStyle w:val="a4"/>
        <w:shd w:val="clear" w:color="auto" w:fill="auto"/>
        <w:spacing w:line="240" w:lineRule="auto"/>
        <w:ind w:firstLine="709"/>
        <w:rPr>
          <w:rStyle w:val="ArialUnicodeMS"/>
          <w:rFonts w:ascii="Times New Roman" w:hAnsi="Times New Roman" w:cs="Times New Roman"/>
          <w:spacing w:val="0"/>
          <w:sz w:val="28"/>
          <w:szCs w:val="28"/>
        </w:rPr>
      </w:pPr>
      <w:r>
        <w:rPr>
          <w:rStyle w:val="ArialUnicodeMS"/>
          <w:rFonts w:ascii="Times New Roman" w:hAnsi="Times New Roman" w:cs="Times New Roman"/>
          <w:spacing w:val="0"/>
          <w:sz w:val="28"/>
          <w:szCs w:val="28"/>
        </w:rPr>
        <w:t>В</w:t>
      </w:r>
      <w:r w:rsidR="0071144B" w:rsidRPr="0071144B">
        <w:rPr>
          <w:rStyle w:val="ArialUnicodeMS"/>
          <w:rFonts w:ascii="Times New Roman" w:hAnsi="Times New Roman" w:cs="Times New Roman"/>
          <w:spacing w:val="0"/>
          <w:sz w:val="28"/>
          <w:szCs w:val="28"/>
        </w:rPr>
        <w:t xml:space="preserve"> табл. 2.1 представлена классификация негативных факто</w:t>
      </w:r>
      <w:r>
        <w:rPr>
          <w:rStyle w:val="ArialUnicodeMS"/>
          <w:rFonts w:ascii="Times New Roman" w:hAnsi="Times New Roman" w:cs="Times New Roman"/>
          <w:spacing w:val="0"/>
          <w:sz w:val="28"/>
          <w:szCs w:val="28"/>
        </w:rPr>
        <w:t xml:space="preserve">ров </w:t>
      </w:r>
      <w:r w:rsidR="0071144B" w:rsidRPr="0071144B">
        <w:rPr>
          <w:rStyle w:val="ArialUnicodeMS"/>
          <w:rFonts w:ascii="Times New Roman" w:hAnsi="Times New Roman" w:cs="Times New Roman"/>
          <w:spacing w:val="0"/>
          <w:sz w:val="28"/>
          <w:szCs w:val="28"/>
        </w:rPr>
        <w:t xml:space="preserve">производственной среды и указаны некоторые наиболее типичные источники их возникновения в условиях современного </w:t>
      </w:r>
      <w:r>
        <w:rPr>
          <w:rStyle w:val="ArialUnicodeMS"/>
          <w:rFonts w:ascii="Times New Roman" w:hAnsi="Times New Roman" w:cs="Times New Roman"/>
          <w:spacing w:val="0"/>
          <w:sz w:val="28"/>
          <w:szCs w:val="28"/>
        </w:rPr>
        <w:t>произв</w:t>
      </w:r>
      <w:r w:rsidR="0071144B" w:rsidRPr="0071144B">
        <w:rPr>
          <w:rStyle w:val="ArialUnicodeMS"/>
          <w:rFonts w:ascii="Times New Roman" w:hAnsi="Times New Roman" w:cs="Times New Roman"/>
          <w:spacing w:val="0"/>
          <w:sz w:val="28"/>
          <w:szCs w:val="28"/>
        </w:rPr>
        <w:t>одства.</w:t>
      </w:r>
    </w:p>
    <w:p w:rsidR="00D40A3D" w:rsidRDefault="00D40A3D" w:rsidP="0071144B">
      <w:pPr>
        <w:pStyle w:val="a4"/>
        <w:shd w:val="clear" w:color="auto" w:fill="auto"/>
        <w:spacing w:line="240" w:lineRule="auto"/>
        <w:ind w:firstLine="709"/>
        <w:rPr>
          <w:rStyle w:val="ArialUnicodeMS"/>
          <w:rFonts w:ascii="Times New Roman" w:hAnsi="Times New Roman" w:cs="Times New Roman"/>
          <w:spacing w:val="0"/>
          <w:sz w:val="28"/>
          <w:szCs w:val="28"/>
        </w:rPr>
      </w:pPr>
    </w:p>
    <w:p w:rsidR="00D40A3D" w:rsidRDefault="00D40A3D" w:rsidP="00D40A3D">
      <w:pPr>
        <w:pStyle w:val="230"/>
        <w:framePr w:wrap="none" w:vAnchor="page" w:hAnchor="page" w:x="12472" w:y="5274"/>
        <w:shd w:val="clear" w:color="auto" w:fill="auto"/>
        <w:spacing w:line="150" w:lineRule="exact"/>
        <w:ind w:left="100"/>
        <w:jc w:val="left"/>
      </w:pPr>
      <w:r>
        <w:rPr>
          <w:rStyle w:val="237"/>
        </w:rPr>
        <w:t>і.ичица 2.1.</w:t>
      </w:r>
      <w:r>
        <w:rPr>
          <w:rStyle w:val="23ArialUnicodeMS"/>
        </w:rPr>
        <w:t xml:space="preserve"> </w:t>
      </w:r>
      <w:r>
        <w:rPr>
          <w:rStyle w:val="23ArialUnicodeMS9"/>
          <w:rFonts w:hint="eastAsia"/>
        </w:rPr>
        <w:t>Опасные</w:t>
      </w:r>
      <w:r>
        <w:rPr>
          <w:rStyle w:val="23ArialUnicodeMS9"/>
        </w:rPr>
        <w:t xml:space="preserve"> </w:t>
      </w:r>
      <w:r>
        <w:rPr>
          <w:rStyle w:val="23ArialUnicodeMS9"/>
          <w:rFonts w:hint="eastAsia"/>
        </w:rPr>
        <w:t>и</w:t>
      </w:r>
      <w:r>
        <w:rPr>
          <w:rStyle w:val="23ArialUnicodeMS9"/>
        </w:rPr>
        <w:t xml:space="preserve"> </w:t>
      </w:r>
      <w:r>
        <w:rPr>
          <w:rStyle w:val="23ArialUnicodeMS9"/>
          <w:rFonts w:hint="eastAsia"/>
        </w:rPr>
        <w:t>вредные</w:t>
      </w:r>
      <w:r>
        <w:rPr>
          <w:rStyle w:val="23ArialUnicodeMS9"/>
        </w:rPr>
        <w:t xml:space="preserve"> </w:t>
      </w:r>
      <w:r>
        <w:rPr>
          <w:rStyle w:val="23ArialUnicodeMS9"/>
          <w:rFonts w:hint="eastAsia"/>
        </w:rPr>
        <w:t>производственные</w:t>
      </w:r>
      <w:r>
        <w:rPr>
          <w:rStyle w:val="23ArialUnicodeMS9"/>
        </w:rPr>
        <w:t xml:space="preserve"> </w:t>
      </w:r>
      <w:r>
        <w:rPr>
          <w:rStyle w:val="23ArialUnicodeMS9"/>
          <w:rFonts w:hint="eastAsia"/>
        </w:rPr>
        <w:t>факторы</w:t>
      </w:r>
      <w:r>
        <w:rPr>
          <w:rStyle w:val="23ArialUnicodeMS9"/>
        </w:rPr>
        <w:t xml:space="preserve"> </w:t>
      </w:r>
      <w:r>
        <w:rPr>
          <w:rStyle w:val="23ArialUnicodeMS8"/>
        </w:rPr>
        <w:t>(</w:t>
      </w:r>
      <w:r>
        <w:rPr>
          <w:rStyle w:val="23ArialUnicodeMS8"/>
          <w:rFonts w:hint="eastAsia"/>
        </w:rPr>
        <w:t>ОВПФ</w:t>
      </w:r>
      <w:r>
        <w:rPr>
          <w:rStyle w:val="23ArialUnicodeMS8"/>
        </w:rPr>
        <w:t>) [1]</w:t>
      </w:r>
    </w:p>
    <w:p w:rsidR="00D40A3D" w:rsidRDefault="00D40A3D" w:rsidP="00D40A3D">
      <w:pPr>
        <w:pStyle w:val="230"/>
        <w:framePr w:wrap="none" w:vAnchor="page" w:hAnchor="page" w:x="12472" w:y="6714"/>
        <w:shd w:val="clear" w:color="auto" w:fill="auto"/>
        <w:spacing w:line="150" w:lineRule="exact"/>
        <w:ind w:left="100"/>
        <w:jc w:val="left"/>
      </w:pPr>
      <w:r>
        <w:rPr>
          <w:rStyle w:val="237"/>
        </w:rPr>
        <w:t>і.ичица 2.1.</w:t>
      </w:r>
      <w:r>
        <w:rPr>
          <w:rStyle w:val="23ArialUnicodeMS"/>
        </w:rPr>
        <w:t xml:space="preserve"> </w:t>
      </w:r>
      <w:r>
        <w:rPr>
          <w:rStyle w:val="23ArialUnicodeMS9"/>
          <w:rFonts w:hint="eastAsia"/>
        </w:rPr>
        <w:t>Опасные</w:t>
      </w:r>
      <w:r>
        <w:rPr>
          <w:rStyle w:val="23ArialUnicodeMS9"/>
        </w:rPr>
        <w:t xml:space="preserve"> </w:t>
      </w:r>
      <w:r>
        <w:rPr>
          <w:rStyle w:val="23ArialUnicodeMS9"/>
          <w:rFonts w:hint="eastAsia"/>
        </w:rPr>
        <w:t>и</w:t>
      </w:r>
      <w:r>
        <w:rPr>
          <w:rStyle w:val="23ArialUnicodeMS9"/>
        </w:rPr>
        <w:t xml:space="preserve"> </w:t>
      </w:r>
      <w:r>
        <w:rPr>
          <w:rStyle w:val="23ArialUnicodeMS9"/>
          <w:rFonts w:hint="eastAsia"/>
        </w:rPr>
        <w:t>вредные</w:t>
      </w:r>
      <w:r>
        <w:rPr>
          <w:rStyle w:val="23ArialUnicodeMS9"/>
        </w:rPr>
        <w:t xml:space="preserve"> </w:t>
      </w:r>
      <w:r>
        <w:rPr>
          <w:rStyle w:val="23ArialUnicodeMS9"/>
          <w:rFonts w:hint="eastAsia"/>
        </w:rPr>
        <w:t>производственные</w:t>
      </w:r>
      <w:r>
        <w:rPr>
          <w:rStyle w:val="23ArialUnicodeMS9"/>
        </w:rPr>
        <w:t xml:space="preserve"> </w:t>
      </w:r>
      <w:r>
        <w:rPr>
          <w:rStyle w:val="23ArialUnicodeMS9"/>
          <w:rFonts w:hint="eastAsia"/>
        </w:rPr>
        <w:t>факторы</w:t>
      </w:r>
      <w:r>
        <w:rPr>
          <w:rStyle w:val="23ArialUnicodeMS9"/>
        </w:rPr>
        <w:t xml:space="preserve"> </w:t>
      </w:r>
      <w:r>
        <w:rPr>
          <w:rStyle w:val="23ArialUnicodeMS8"/>
        </w:rPr>
        <w:t>(</w:t>
      </w:r>
      <w:r>
        <w:rPr>
          <w:rStyle w:val="23ArialUnicodeMS8"/>
          <w:rFonts w:hint="eastAsia"/>
        </w:rPr>
        <w:t>ОВПФ</w:t>
      </w:r>
      <w:r>
        <w:rPr>
          <w:rStyle w:val="23ArialUnicodeMS8"/>
        </w:rPr>
        <w:t>) [1]</w:t>
      </w:r>
    </w:p>
    <w:p w:rsidR="00D40A3D" w:rsidRPr="00D828AD" w:rsidRDefault="00D828AD" w:rsidP="00D828AD">
      <w:pPr>
        <w:pStyle w:val="a4"/>
        <w:shd w:val="clear" w:color="auto" w:fill="auto"/>
        <w:spacing w:line="240" w:lineRule="auto"/>
        <w:ind w:firstLine="0"/>
        <w:rPr>
          <w:rStyle w:val="ArialUnicodeMS"/>
          <w:rFonts w:ascii="Times New Roman" w:hAnsi="Times New Roman" w:cs="Times New Roman"/>
          <w:i/>
          <w:spacing w:val="0"/>
          <w:sz w:val="52"/>
          <w:szCs w:val="28"/>
        </w:rPr>
      </w:pPr>
      <w:r>
        <w:rPr>
          <w:rStyle w:val="237"/>
          <w:rFonts w:ascii="Times New Roman" w:hAnsi="Times New Roman" w:cs="Times New Roman"/>
          <w:spacing w:val="0"/>
          <w:sz w:val="28"/>
        </w:rPr>
        <w:t>Табл</w:t>
      </w:r>
      <w:r w:rsidRPr="00D828AD">
        <w:rPr>
          <w:rStyle w:val="237"/>
          <w:rFonts w:ascii="Times New Roman" w:hAnsi="Times New Roman" w:cs="Times New Roman"/>
          <w:spacing w:val="0"/>
          <w:sz w:val="28"/>
        </w:rPr>
        <w:t>ица 2.1</w:t>
      </w:r>
      <w:r w:rsidRPr="00D828AD">
        <w:rPr>
          <w:rStyle w:val="237"/>
          <w:rFonts w:ascii="Times New Roman" w:hAnsi="Times New Roman" w:cs="Times New Roman"/>
          <w:i/>
          <w:spacing w:val="0"/>
          <w:sz w:val="28"/>
        </w:rPr>
        <w:t>.</w:t>
      </w:r>
      <w:r w:rsidRPr="00D828AD">
        <w:rPr>
          <w:rStyle w:val="23ArialUnicodeMS"/>
          <w:rFonts w:ascii="Times New Roman" w:hAnsi="Times New Roman" w:cs="Times New Roman"/>
          <w:i w:val="0"/>
          <w:spacing w:val="0"/>
          <w:sz w:val="28"/>
        </w:rPr>
        <w:t xml:space="preserve"> </w:t>
      </w:r>
      <w:r w:rsidRPr="00D828AD">
        <w:rPr>
          <w:rStyle w:val="23ArialUnicodeMS9"/>
          <w:rFonts w:ascii="Times New Roman" w:hAnsi="Times New Roman" w:cs="Times New Roman"/>
          <w:i w:val="0"/>
          <w:spacing w:val="0"/>
          <w:sz w:val="28"/>
        </w:rPr>
        <w:t xml:space="preserve">Опасные и вредные производственные факторы </w:t>
      </w:r>
      <w:r w:rsidRPr="00D828AD">
        <w:rPr>
          <w:rStyle w:val="23ArialUnicodeMS8"/>
          <w:rFonts w:ascii="Times New Roman" w:hAnsi="Times New Roman" w:cs="Times New Roman"/>
          <w:i w:val="0"/>
          <w:spacing w:val="0"/>
          <w:sz w:val="28"/>
        </w:rPr>
        <w:t>(ОВПФ)</w:t>
      </w:r>
    </w:p>
    <w:p w:rsidR="00D40A3D" w:rsidRPr="00D40A3D" w:rsidRDefault="00D40A3D" w:rsidP="0071144B">
      <w:pPr>
        <w:pStyle w:val="a4"/>
        <w:shd w:val="clear" w:color="auto" w:fill="auto"/>
        <w:spacing w:line="240" w:lineRule="auto"/>
        <w:ind w:firstLine="709"/>
        <w:rPr>
          <w:rFonts w:ascii="Times New Roman" w:hAnsi="Times New Roman" w:cs="Times New Roman"/>
          <w:b w:val="0"/>
          <w:i w:val="0"/>
          <w:spacing w:val="0"/>
          <w:sz w:val="28"/>
          <w:szCs w:val="28"/>
        </w:rPr>
      </w:pPr>
    </w:p>
    <w:tbl>
      <w:tblPr>
        <w:tblStyle w:val="a6"/>
        <w:tblW w:w="0" w:type="auto"/>
        <w:tblLook w:val="04A0"/>
      </w:tblPr>
      <w:tblGrid>
        <w:gridCol w:w="3360"/>
        <w:gridCol w:w="3360"/>
        <w:gridCol w:w="3360"/>
      </w:tblGrid>
      <w:tr w:rsidR="00D40A3D" w:rsidTr="00D828AD">
        <w:tc>
          <w:tcPr>
            <w:tcW w:w="3360" w:type="dxa"/>
            <w:vAlign w:val="center"/>
          </w:tcPr>
          <w:p w:rsidR="00D40A3D" w:rsidRPr="00562F1A" w:rsidRDefault="00D828AD" w:rsidP="00D828AD">
            <w:pPr>
              <w:pStyle w:val="80"/>
              <w:shd w:val="clear" w:color="auto" w:fill="auto"/>
              <w:spacing w:after="0" w:line="240" w:lineRule="auto"/>
              <w:ind w:firstLine="0"/>
              <w:jc w:val="center"/>
              <w:rPr>
                <w:rFonts w:ascii="Times New Roman" w:hAnsi="Times New Roman" w:cs="Times New Roman"/>
                <w:sz w:val="22"/>
              </w:rPr>
            </w:pPr>
            <w:r w:rsidRPr="00562F1A">
              <w:rPr>
                <w:rStyle w:val="8ArialUnicodeMS"/>
                <w:rFonts w:ascii="Times New Roman" w:hAnsi="Times New Roman" w:cs="Times New Roman"/>
                <w:b w:val="0"/>
                <w:sz w:val="22"/>
              </w:rPr>
              <w:t>группа ОВПФ</w:t>
            </w:r>
          </w:p>
        </w:tc>
        <w:tc>
          <w:tcPr>
            <w:tcW w:w="3360" w:type="dxa"/>
            <w:vAlign w:val="center"/>
          </w:tcPr>
          <w:p w:rsidR="00D40A3D" w:rsidRPr="00562F1A" w:rsidRDefault="00D828AD" w:rsidP="00D828AD">
            <w:pPr>
              <w:suppressAutoHyphens/>
              <w:jc w:val="center"/>
              <w:rPr>
                <w:rFonts w:eastAsia="Arial Unicode MS"/>
                <w:b/>
                <w:bCs w:val="0"/>
                <w:iCs/>
                <w:shd w:val="clear" w:color="auto" w:fill="FFFFFF"/>
              </w:rPr>
            </w:pPr>
            <w:r w:rsidRPr="00562F1A">
              <w:rPr>
                <w:rStyle w:val="8ArialUnicodeMS"/>
                <w:rFonts w:ascii="Times New Roman" w:hAnsi="Times New Roman" w:cs="Times New Roman"/>
                <w:b w:val="0"/>
                <w:sz w:val="22"/>
              </w:rPr>
              <w:t>Факторы</w:t>
            </w:r>
          </w:p>
        </w:tc>
        <w:tc>
          <w:tcPr>
            <w:tcW w:w="3360" w:type="dxa"/>
            <w:vAlign w:val="center"/>
          </w:tcPr>
          <w:p w:rsidR="00D40A3D" w:rsidRPr="00562F1A" w:rsidRDefault="00D828AD" w:rsidP="00D828AD">
            <w:pPr>
              <w:suppressAutoHyphens/>
              <w:jc w:val="center"/>
              <w:rPr>
                <w:rFonts w:eastAsia="Arial Unicode MS"/>
                <w:b/>
                <w:bCs w:val="0"/>
                <w:iCs/>
                <w:shd w:val="clear" w:color="auto" w:fill="FFFFFF"/>
              </w:rPr>
            </w:pPr>
            <w:r w:rsidRPr="00562F1A">
              <w:rPr>
                <w:rStyle w:val="8ArialUnicodeMS"/>
                <w:rFonts w:ascii="Times New Roman" w:hAnsi="Times New Roman" w:cs="Times New Roman"/>
                <w:b w:val="0"/>
                <w:sz w:val="22"/>
              </w:rPr>
              <w:t>Типичные источники ОВПФ</w:t>
            </w:r>
          </w:p>
        </w:tc>
      </w:tr>
      <w:tr w:rsidR="00562F1A" w:rsidTr="00562F1A">
        <w:tc>
          <w:tcPr>
            <w:tcW w:w="3360" w:type="dxa"/>
            <w:vMerge w:val="restart"/>
            <w:vAlign w:val="center"/>
          </w:tcPr>
          <w:p w:rsidR="00562F1A" w:rsidRPr="00562F1A" w:rsidRDefault="00562F1A" w:rsidP="00562F1A">
            <w:pPr>
              <w:pStyle w:val="920"/>
              <w:shd w:val="clear" w:color="auto" w:fill="auto"/>
              <w:spacing w:line="240" w:lineRule="auto"/>
              <w:jc w:val="center"/>
              <w:rPr>
                <w:rFonts w:ascii="Times New Roman" w:cs="Times New Roman"/>
                <w:sz w:val="19"/>
                <w:szCs w:val="19"/>
              </w:rPr>
            </w:pPr>
            <w:r w:rsidRPr="00562F1A">
              <w:rPr>
                <w:rStyle w:val="92"/>
                <w:rFonts w:ascii="Times New Roman" w:cs="Times New Roman"/>
                <w:sz w:val="19"/>
                <w:szCs w:val="19"/>
              </w:rPr>
              <w:t>Физические</w:t>
            </w:r>
          </w:p>
        </w:tc>
        <w:tc>
          <w:tcPr>
            <w:tcW w:w="3360" w:type="dxa"/>
          </w:tcPr>
          <w:p w:rsidR="00562F1A" w:rsidRPr="00562F1A" w:rsidRDefault="00562F1A" w:rsidP="00D828AD">
            <w:pPr>
              <w:pStyle w:val="80"/>
              <w:shd w:val="clear" w:color="auto" w:fill="auto"/>
              <w:spacing w:after="0" w:line="240" w:lineRule="auto"/>
              <w:ind w:firstLine="0"/>
              <w:rPr>
                <w:rStyle w:val="8ArialUnicodeMS"/>
                <w:rFonts w:ascii="Times New Roman" w:hAnsi="Times New Roman" w:cs="Times New Roman"/>
                <w:b w:val="0"/>
                <w:spacing w:val="0"/>
                <w:sz w:val="19"/>
                <w:szCs w:val="19"/>
              </w:rPr>
            </w:pPr>
            <w:r w:rsidRPr="00562F1A">
              <w:rPr>
                <w:rStyle w:val="8ArialUnicodeMS"/>
                <w:rFonts w:ascii="Times New Roman" w:hAnsi="Times New Roman" w:cs="Times New Roman"/>
                <w:b w:val="0"/>
                <w:spacing w:val="0"/>
                <w:sz w:val="19"/>
                <w:szCs w:val="19"/>
              </w:rPr>
              <w:t>Механические факторы силового воздействия:</w:t>
            </w:r>
          </w:p>
          <w:p w:rsidR="00562F1A" w:rsidRPr="00562F1A" w:rsidRDefault="00562F1A" w:rsidP="00D828AD">
            <w:pPr>
              <w:pStyle w:val="80"/>
              <w:shd w:val="clear" w:color="auto" w:fill="auto"/>
              <w:spacing w:after="0" w:line="240" w:lineRule="auto"/>
              <w:ind w:firstLine="0"/>
              <w:rPr>
                <w:rFonts w:ascii="Times New Roman" w:hAnsi="Times New Roman" w:cs="Times New Roman"/>
                <w:b/>
                <w:spacing w:val="0"/>
                <w:sz w:val="19"/>
                <w:szCs w:val="19"/>
              </w:rPr>
            </w:pPr>
          </w:p>
          <w:p w:rsidR="00562F1A" w:rsidRPr="00562F1A" w:rsidRDefault="00562F1A" w:rsidP="00D828AD">
            <w:pPr>
              <w:pStyle w:val="80"/>
              <w:shd w:val="clear" w:color="auto" w:fill="auto"/>
              <w:spacing w:after="0" w:line="240" w:lineRule="auto"/>
              <w:ind w:firstLine="0"/>
              <w:rPr>
                <w:rStyle w:val="8ArialUnicodeMS"/>
                <w:rFonts w:ascii="Times New Roman" w:hAnsi="Times New Roman" w:cs="Times New Roman"/>
                <w:b w:val="0"/>
                <w:spacing w:val="0"/>
                <w:sz w:val="19"/>
                <w:szCs w:val="19"/>
              </w:rPr>
            </w:pPr>
            <w:r w:rsidRPr="00562F1A">
              <w:rPr>
                <w:rStyle w:val="8ArialUnicodeMS"/>
                <w:rFonts w:ascii="Times New Roman" w:hAnsi="Times New Roman" w:cs="Times New Roman"/>
                <w:b w:val="0"/>
                <w:spacing w:val="0"/>
                <w:sz w:val="19"/>
                <w:szCs w:val="19"/>
              </w:rPr>
              <w:t xml:space="preserve">движущиеся машины, </w:t>
            </w:r>
            <w:r w:rsidR="00187D94">
              <w:rPr>
                <w:rStyle w:val="8ArialUnicodeMS"/>
                <w:rFonts w:ascii="Times New Roman" w:hAnsi="Times New Roman" w:cs="Times New Roman"/>
                <w:b w:val="0"/>
                <w:spacing w:val="0"/>
                <w:sz w:val="19"/>
                <w:szCs w:val="19"/>
              </w:rPr>
              <w:t>механизмы, материалы, изде</w:t>
            </w:r>
            <w:r w:rsidRPr="00562F1A">
              <w:rPr>
                <w:rStyle w:val="8ArialUnicodeMS"/>
                <w:rFonts w:ascii="Times New Roman" w:hAnsi="Times New Roman" w:cs="Times New Roman"/>
                <w:b w:val="0"/>
                <w:spacing w:val="0"/>
                <w:sz w:val="19"/>
                <w:szCs w:val="19"/>
              </w:rPr>
              <w:t>лия, инструмент, части разрушившихся изделий, конструкций, механизмов</w:t>
            </w:r>
          </w:p>
          <w:p w:rsidR="00562F1A" w:rsidRPr="00562F1A" w:rsidRDefault="00562F1A" w:rsidP="00C25516">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562F1A" w:rsidRPr="00562F1A" w:rsidRDefault="00562F1A" w:rsidP="00C25516">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562F1A" w:rsidRDefault="00562F1A" w:rsidP="00C25516">
            <w:pPr>
              <w:pStyle w:val="80"/>
              <w:shd w:val="clear" w:color="auto" w:fill="auto"/>
              <w:spacing w:after="0" w:line="240" w:lineRule="auto"/>
              <w:ind w:firstLine="0"/>
              <w:rPr>
                <w:rStyle w:val="8ArialUnicodeMS"/>
                <w:b w:val="0"/>
                <w:sz w:val="19"/>
                <w:szCs w:val="19"/>
              </w:rPr>
            </w:pPr>
          </w:p>
          <w:p w:rsidR="00562F1A" w:rsidRDefault="00562F1A" w:rsidP="00C25516">
            <w:pPr>
              <w:pStyle w:val="80"/>
              <w:shd w:val="clear" w:color="auto" w:fill="auto"/>
              <w:spacing w:after="0" w:line="240" w:lineRule="auto"/>
              <w:ind w:firstLine="0"/>
              <w:rPr>
                <w:rStyle w:val="8ArialUnicodeMS"/>
                <w:b w:val="0"/>
                <w:sz w:val="19"/>
                <w:szCs w:val="19"/>
              </w:rPr>
            </w:pPr>
          </w:p>
          <w:p w:rsidR="00562F1A" w:rsidRPr="00562F1A" w:rsidRDefault="00562F1A" w:rsidP="00C25516">
            <w:pPr>
              <w:pStyle w:val="80"/>
              <w:shd w:val="clear" w:color="auto" w:fill="auto"/>
              <w:spacing w:after="0" w:line="240" w:lineRule="auto"/>
              <w:ind w:firstLine="0"/>
              <w:rPr>
                <w:rStyle w:val="8ArialUnicodeMS"/>
                <w:rFonts w:ascii="Times New Roman" w:hAnsi="Times New Roman" w:cs="Times New Roman"/>
                <w:b w:val="0"/>
                <w:sz w:val="19"/>
                <w:szCs w:val="19"/>
              </w:rPr>
            </w:pPr>
          </w:p>
          <w:p w:rsidR="00562F1A" w:rsidRPr="00562F1A" w:rsidRDefault="00562F1A" w:rsidP="00C25516">
            <w:pPr>
              <w:pStyle w:val="80"/>
              <w:shd w:val="clear" w:color="auto" w:fill="auto"/>
              <w:spacing w:after="0" w:line="240" w:lineRule="auto"/>
              <w:ind w:firstLine="0"/>
              <w:rPr>
                <w:rFonts w:ascii="Times New Roman" w:hAnsi="Times New Roman" w:cs="Times New Roman"/>
                <w:b/>
                <w:spacing w:val="0"/>
                <w:sz w:val="19"/>
                <w:szCs w:val="19"/>
              </w:rPr>
            </w:pPr>
            <w:r w:rsidRPr="00562F1A">
              <w:rPr>
                <w:rStyle w:val="8ArialUnicodeMS"/>
                <w:rFonts w:ascii="Times New Roman" w:hAnsi="Times New Roman" w:cs="Times New Roman"/>
                <w:b w:val="0"/>
                <w:spacing w:val="0"/>
                <w:sz w:val="19"/>
                <w:szCs w:val="19"/>
              </w:rPr>
              <w:t>высота, падающие предметы</w:t>
            </w:r>
          </w:p>
          <w:p w:rsidR="00562F1A" w:rsidRPr="00562F1A" w:rsidRDefault="00562F1A" w:rsidP="00D828AD">
            <w:pPr>
              <w:pStyle w:val="80"/>
              <w:shd w:val="clear" w:color="auto" w:fill="auto"/>
              <w:spacing w:after="0" w:line="240" w:lineRule="auto"/>
              <w:ind w:firstLine="0"/>
              <w:rPr>
                <w:rFonts w:ascii="Times New Roman" w:hAnsi="Times New Roman" w:cs="Times New Roman"/>
                <w:b/>
                <w:spacing w:val="0"/>
                <w:sz w:val="19"/>
                <w:szCs w:val="19"/>
              </w:rPr>
            </w:pPr>
          </w:p>
          <w:p w:rsidR="00562F1A" w:rsidRPr="00562F1A" w:rsidRDefault="00562F1A" w:rsidP="00D828AD">
            <w:pPr>
              <w:pStyle w:val="80"/>
              <w:shd w:val="clear" w:color="auto" w:fill="auto"/>
              <w:spacing w:after="0" w:line="240" w:lineRule="auto"/>
              <w:ind w:firstLine="0"/>
              <w:rPr>
                <w:rFonts w:ascii="Times New Roman" w:hAnsi="Times New Roman" w:cs="Times New Roman"/>
                <w:b/>
                <w:spacing w:val="0"/>
                <w:sz w:val="19"/>
                <w:szCs w:val="19"/>
              </w:rPr>
            </w:pPr>
          </w:p>
          <w:p w:rsidR="00562F1A" w:rsidRPr="00562F1A" w:rsidRDefault="00562F1A" w:rsidP="00D828AD">
            <w:pPr>
              <w:pStyle w:val="80"/>
              <w:shd w:val="clear" w:color="auto" w:fill="auto"/>
              <w:spacing w:after="0" w:line="240" w:lineRule="auto"/>
              <w:ind w:firstLine="0"/>
              <w:rPr>
                <w:rFonts w:ascii="Times New Roman" w:hAnsi="Times New Roman" w:cs="Times New Roman"/>
                <w:spacing w:val="0"/>
                <w:sz w:val="19"/>
                <w:szCs w:val="19"/>
              </w:rPr>
            </w:pPr>
            <w:r w:rsidRPr="00562F1A">
              <w:rPr>
                <w:rFonts w:ascii="Times New Roman" w:hAnsi="Times New Roman" w:cs="Times New Roman"/>
                <w:spacing w:val="0"/>
                <w:sz w:val="19"/>
                <w:szCs w:val="19"/>
              </w:rPr>
              <w:t>острые кромки</w:t>
            </w:r>
          </w:p>
          <w:p w:rsidR="00562F1A" w:rsidRPr="00562F1A" w:rsidRDefault="00562F1A" w:rsidP="00D828AD">
            <w:pPr>
              <w:pStyle w:val="80"/>
              <w:shd w:val="clear" w:color="auto" w:fill="auto"/>
              <w:spacing w:after="0" w:line="240" w:lineRule="auto"/>
              <w:ind w:firstLine="0"/>
              <w:rPr>
                <w:rFonts w:ascii="Times New Roman" w:hAnsi="Times New Roman" w:cs="Times New Roman"/>
                <w:spacing w:val="0"/>
                <w:sz w:val="19"/>
                <w:szCs w:val="19"/>
              </w:rPr>
            </w:pPr>
          </w:p>
          <w:p w:rsidR="00562F1A" w:rsidRPr="00562F1A" w:rsidRDefault="00562F1A" w:rsidP="00D828AD">
            <w:pPr>
              <w:pStyle w:val="80"/>
              <w:shd w:val="clear" w:color="auto" w:fill="auto"/>
              <w:spacing w:after="0" w:line="240" w:lineRule="auto"/>
              <w:ind w:firstLine="0"/>
              <w:rPr>
                <w:rFonts w:ascii="Times New Roman" w:hAnsi="Times New Roman" w:cs="Times New Roman"/>
                <w:spacing w:val="0"/>
                <w:sz w:val="19"/>
                <w:szCs w:val="19"/>
              </w:rPr>
            </w:pPr>
          </w:p>
          <w:p w:rsidR="00562F1A" w:rsidRPr="00562F1A" w:rsidRDefault="00562F1A" w:rsidP="00D828AD">
            <w:pPr>
              <w:pStyle w:val="80"/>
              <w:shd w:val="clear" w:color="auto" w:fill="auto"/>
              <w:spacing w:after="0" w:line="240" w:lineRule="auto"/>
              <w:ind w:firstLine="0"/>
              <w:rPr>
                <w:rFonts w:ascii="Times New Roman" w:hAnsi="Times New Roman" w:cs="Times New Roman"/>
                <w:b/>
                <w:spacing w:val="0"/>
                <w:sz w:val="19"/>
                <w:szCs w:val="19"/>
              </w:rPr>
            </w:pPr>
          </w:p>
        </w:tc>
        <w:tc>
          <w:tcPr>
            <w:tcW w:w="3360" w:type="dxa"/>
          </w:tcPr>
          <w:p w:rsidR="00562F1A" w:rsidRPr="00562F1A" w:rsidRDefault="00562F1A" w:rsidP="00D828AD">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562F1A" w:rsidRPr="00562F1A" w:rsidRDefault="00562F1A" w:rsidP="00D828AD">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562F1A" w:rsidRPr="00562F1A" w:rsidRDefault="00562F1A" w:rsidP="00D828AD">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562F1A" w:rsidRPr="00562F1A" w:rsidRDefault="00562F1A" w:rsidP="00D828AD">
            <w:pPr>
              <w:pStyle w:val="80"/>
              <w:shd w:val="clear" w:color="auto" w:fill="auto"/>
              <w:spacing w:after="0" w:line="240" w:lineRule="auto"/>
              <w:ind w:firstLine="0"/>
              <w:rPr>
                <w:rFonts w:ascii="Times New Roman" w:hAnsi="Times New Roman" w:cs="Times New Roman"/>
                <w:b/>
                <w:spacing w:val="0"/>
                <w:sz w:val="19"/>
                <w:szCs w:val="19"/>
              </w:rPr>
            </w:pPr>
            <w:r w:rsidRPr="00562F1A">
              <w:rPr>
                <w:rStyle w:val="8ArialUnicodeMS"/>
                <w:rFonts w:ascii="Times New Roman" w:hAnsi="Times New Roman" w:cs="Times New Roman"/>
                <w:b w:val="0"/>
                <w:spacing w:val="0"/>
                <w:sz w:val="19"/>
                <w:szCs w:val="19"/>
              </w:rPr>
              <w:t>Наземный транспорт, перемещаемые контейнеры, подъемно-транспортные механизмы, подвижные части станков и технологического оборудования, обрабатывающий инструмент, приводы механизмов, роботы, манипуляторы, с</w:t>
            </w:r>
            <w:r w:rsidR="00187D94">
              <w:rPr>
                <w:rStyle w:val="8ArialUnicodeMS"/>
                <w:rFonts w:ascii="Times New Roman" w:hAnsi="Times New Roman" w:cs="Times New Roman"/>
                <w:b w:val="0"/>
                <w:spacing w:val="0"/>
                <w:sz w:val="19"/>
                <w:szCs w:val="19"/>
              </w:rPr>
              <w:t>истемы повышенного давления, ем</w:t>
            </w:r>
            <w:r w:rsidRPr="00562F1A">
              <w:rPr>
                <w:rStyle w:val="8ArialUnicodeMS"/>
                <w:rFonts w:ascii="Times New Roman" w:hAnsi="Times New Roman" w:cs="Times New Roman"/>
                <w:b w:val="0"/>
                <w:spacing w:val="0"/>
                <w:sz w:val="19"/>
                <w:szCs w:val="19"/>
              </w:rPr>
              <w:t>кости и трубопроводы со сжатым газом, пневмо- и гидроустановки</w:t>
            </w:r>
          </w:p>
          <w:p w:rsidR="00562F1A" w:rsidRPr="00562F1A" w:rsidRDefault="00562F1A" w:rsidP="00D40A3D">
            <w:pPr>
              <w:suppressAutoHyphens/>
              <w:jc w:val="both"/>
              <w:rPr>
                <w:rStyle w:val="8ArialUnicodeMS"/>
                <w:rFonts w:ascii="Times New Roman" w:hAnsi="Times New Roman" w:cs="Times New Roman"/>
                <w:b w:val="0"/>
                <w:spacing w:val="0"/>
                <w:sz w:val="19"/>
                <w:szCs w:val="19"/>
              </w:rPr>
            </w:pPr>
            <w:r w:rsidRPr="00562F1A">
              <w:rPr>
                <w:rStyle w:val="8ArialUnicodeMS"/>
                <w:rFonts w:ascii="Times New Roman" w:hAnsi="Times New Roman" w:cs="Times New Roman"/>
                <w:b w:val="0"/>
                <w:spacing w:val="0"/>
                <w:sz w:val="19"/>
                <w:szCs w:val="19"/>
              </w:rPr>
              <w:t>Строительные и монтажные работы, обслуживание машин и установок</w:t>
            </w:r>
          </w:p>
          <w:p w:rsidR="00562F1A" w:rsidRDefault="00562F1A" w:rsidP="0095336D">
            <w:pPr>
              <w:suppressAutoHyphens/>
              <w:jc w:val="both"/>
              <w:rPr>
                <w:rStyle w:val="8ArialUnicodeMS"/>
                <w:rFonts w:ascii="Times New Roman" w:hAnsi="Times New Roman" w:cs="Times New Roman"/>
                <w:b w:val="0"/>
                <w:spacing w:val="0"/>
                <w:sz w:val="19"/>
                <w:szCs w:val="19"/>
              </w:rPr>
            </w:pPr>
          </w:p>
          <w:p w:rsidR="00562F1A" w:rsidRPr="00562F1A" w:rsidRDefault="00562F1A" w:rsidP="0095336D">
            <w:pPr>
              <w:suppressAutoHyphens/>
              <w:jc w:val="both"/>
              <w:rPr>
                <w:rFonts w:eastAsia="Arial Unicode MS"/>
                <w:bCs w:val="0"/>
                <w:sz w:val="19"/>
                <w:szCs w:val="19"/>
                <w:shd w:val="clear" w:color="auto" w:fill="FFFFFF"/>
              </w:rPr>
            </w:pPr>
            <w:r w:rsidRPr="00562F1A">
              <w:rPr>
                <w:rStyle w:val="8ArialUnicodeMS"/>
                <w:rFonts w:ascii="Times New Roman" w:hAnsi="Times New Roman" w:cs="Times New Roman"/>
                <w:b w:val="0"/>
                <w:spacing w:val="0"/>
                <w:sz w:val="19"/>
                <w:szCs w:val="19"/>
              </w:rPr>
              <w:t>Режущий и колющий инструмент, заусенцы, шероховатые поверхности, металлическая стружка, осколки хрупких материалов</w:t>
            </w:r>
          </w:p>
        </w:tc>
      </w:tr>
      <w:tr w:rsidR="00562F1A" w:rsidTr="00D40A3D">
        <w:tc>
          <w:tcPr>
            <w:tcW w:w="3360" w:type="dxa"/>
            <w:vMerge/>
          </w:tcPr>
          <w:p w:rsidR="00562F1A" w:rsidRPr="00562F1A" w:rsidRDefault="00562F1A" w:rsidP="00D40A3D">
            <w:pPr>
              <w:suppressAutoHyphens/>
              <w:jc w:val="both"/>
              <w:rPr>
                <w:rFonts w:eastAsia="Arial Unicode MS"/>
                <w:bCs w:val="0"/>
                <w:iCs/>
                <w:sz w:val="19"/>
                <w:szCs w:val="19"/>
                <w:shd w:val="clear" w:color="auto" w:fill="FFFFFF"/>
              </w:rPr>
            </w:pPr>
          </w:p>
        </w:tc>
        <w:tc>
          <w:tcPr>
            <w:tcW w:w="3360" w:type="dxa"/>
          </w:tcPr>
          <w:p w:rsidR="00562F1A" w:rsidRPr="00562F1A" w:rsidRDefault="00562F1A" w:rsidP="00D40A3D">
            <w:pPr>
              <w:suppressAutoHyphens/>
              <w:jc w:val="both"/>
              <w:rPr>
                <w:rFonts w:eastAsia="Arial Unicode MS"/>
                <w:bCs w:val="0"/>
                <w:iCs/>
                <w:sz w:val="19"/>
                <w:szCs w:val="19"/>
                <w:shd w:val="clear" w:color="auto" w:fill="FFFFFF"/>
              </w:rPr>
            </w:pPr>
            <w:r w:rsidRPr="00562F1A">
              <w:rPr>
                <w:rStyle w:val="8ArialUnicodeMS"/>
                <w:rFonts w:ascii="Times New Roman" w:hAnsi="Times New Roman" w:cs="Times New Roman"/>
                <w:b w:val="0"/>
                <w:spacing w:val="0"/>
                <w:sz w:val="19"/>
                <w:szCs w:val="19"/>
              </w:rPr>
              <w:t>Механические колебания - вибрация</w:t>
            </w:r>
          </w:p>
        </w:tc>
        <w:tc>
          <w:tcPr>
            <w:tcW w:w="3360" w:type="dxa"/>
          </w:tcPr>
          <w:p w:rsidR="00562F1A" w:rsidRPr="00562F1A" w:rsidRDefault="00562F1A" w:rsidP="0095336D">
            <w:pPr>
              <w:pStyle w:val="80"/>
              <w:shd w:val="clear" w:color="auto" w:fill="auto"/>
              <w:tabs>
                <w:tab w:val="left" w:pos="1982"/>
              </w:tabs>
              <w:spacing w:after="0" w:line="240" w:lineRule="auto"/>
              <w:ind w:firstLine="0"/>
              <w:rPr>
                <w:rFonts w:ascii="Times New Roman" w:hAnsi="Times New Roman" w:cs="Times New Roman"/>
                <w:b/>
                <w:spacing w:val="0"/>
                <w:sz w:val="19"/>
                <w:szCs w:val="19"/>
              </w:rPr>
            </w:pPr>
            <w:r w:rsidRPr="00562F1A">
              <w:rPr>
                <w:rStyle w:val="8ArialUnicodeMS"/>
                <w:rFonts w:ascii="Times New Roman" w:hAnsi="Times New Roman" w:cs="Times New Roman"/>
                <w:b w:val="0"/>
                <w:spacing w:val="0"/>
                <w:sz w:val="19"/>
                <w:szCs w:val="19"/>
              </w:rPr>
              <w:t>Транспортные и строительные машины, виброплощадки, выбивные решетки, грохоты, виброинструмент (от</w:t>
            </w:r>
            <w:r w:rsidRPr="00562F1A">
              <w:rPr>
                <w:rFonts w:ascii="Times New Roman" w:hAnsi="Times New Roman" w:cs="Times New Roman"/>
                <w:b/>
                <w:spacing w:val="0"/>
                <w:sz w:val="19"/>
                <w:szCs w:val="19"/>
              </w:rPr>
              <w:t>б</w:t>
            </w:r>
            <w:r w:rsidRPr="00562F1A">
              <w:rPr>
                <w:rStyle w:val="8ArialUnicodeMS"/>
                <w:rFonts w:ascii="Times New Roman" w:hAnsi="Times New Roman" w:cs="Times New Roman"/>
                <w:b w:val="0"/>
                <w:spacing w:val="0"/>
                <w:sz w:val="19"/>
                <w:szCs w:val="19"/>
              </w:rPr>
              <w:t>ойные молотки, перфораторы, дрели и т. д.)</w:t>
            </w:r>
          </w:p>
        </w:tc>
      </w:tr>
      <w:tr w:rsidR="00562F1A" w:rsidTr="00D40A3D">
        <w:tc>
          <w:tcPr>
            <w:tcW w:w="3360" w:type="dxa"/>
            <w:vMerge/>
          </w:tcPr>
          <w:p w:rsidR="00562F1A" w:rsidRPr="00562F1A" w:rsidRDefault="00562F1A" w:rsidP="00D40A3D">
            <w:pPr>
              <w:suppressAutoHyphens/>
              <w:jc w:val="both"/>
              <w:rPr>
                <w:rFonts w:eastAsia="Arial Unicode MS"/>
                <w:bCs w:val="0"/>
                <w:iCs/>
                <w:sz w:val="19"/>
                <w:szCs w:val="19"/>
                <w:shd w:val="clear" w:color="auto" w:fill="FFFFFF"/>
              </w:rPr>
            </w:pPr>
          </w:p>
        </w:tc>
        <w:tc>
          <w:tcPr>
            <w:tcW w:w="3360" w:type="dxa"/>
          </w:tcPr>
          <w:p w:rsidR="00562F1A" w:rsidRPr="00562F1A" w:rsidRDefault="00562F1A" w:rsidP="0095336D">
            <w:pPr>
              <w:pStyle w:val="80"/>
              <w:shd w:val="clear" w:color="auto" w:fill="auto"/>
              <w:spacing w:after="0" w:line="240" w:lineRule="auto"/>
              <w:ind w:firstLine="0"/>
              <w:rPr>
                <w:rStyle w:val="8ArialUnicodeMS"/>
                <w:rFonts w:ascii="Times New Roman" w:hAnsi="Times New Roman" w:cs="Times New Roman"/>
                <w:b w:val="0"/>
                <w:spacing w:val="0"/>
                <w:sz w:val="19"/>
                <w:szCs w:val="19"/>
              </w:rPr>
            </w:pPr>
            <w:r w:rsidRPr="00562F1A">
              <w:rPr>
                <w:rStyle w:val="8ArialUnicodeMS"/>
                <w:rFonts w:ascii="Times New Roman" w:hAnsi="Times New Roman" w:cs="Times New Roman"/>
                <w:b w:val="0"/>
                <w:spacing w:val="0"/>
                <w:sz w:val="19"/>
                <w:szCs w:val="19"/>
              </w:rPr>
              <w:t>Акустические колебания:</w:t>
            </w:r>
          </w:p>
          <w:p w:rsidR="00562F1A" w:rsidRPr="00562F1A" w:rsidRDefault="00562F1A" w:rsidP="0095336D">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562F1A" w:rsidRPr="00562F1A" w:rsidRDefault="00562F1A" w:rsidP="0095336D">
            <w:pPr>
              <w:pStyle w:val="80"/>
              <w:shd w:val="clear" w:color="auto" w:fill="auto"/>
              <w:spacing w:after="0" w:line="240" w:lineRule="auto"/>
              <w:ind w:firstLine="0"/>
              <w:jc w:val="left"/>
              <w:rPr>
                <w:rFonts w:ascii="Times New Roman" w:hAnsi="Times New Roman" w:cs="Times New Roman"/>
                <w:spacing w:val="0"/>
                <w:sz w:val="19"/>
                <w:szCs w:val="19"/>
              </w:rPr>
            </w:pPr>
            <w:r w:rsidRPr="00562F1A">
              <w:rPr>
                <w:rStyle w:val="8ArialUnicodeMS"/>
                <w:rFonts w:ascii="Times New Roman" w:hAnsi="Times New Roman" w:cs="Times New Roman"/>
                <w:b w:val="0"/>
                <w:spacing w:val="0"/>
                <w:sz w:val="19"/>
                <w:szCs w:val="19"/>
              </w:rPr>
              <w:t>инфразвук</w:t>
            </w:r>
          </w:p>
          <w:p w:rsidR="00562F1A" w:rsidRPr="00562F1A" w:rsidRDefault="00562F1A" w:rsidP="0095336D">
            <w:pPr>
              <w:pStyle w:val="80"/>
              <w:shd w:val="clear" w:color="auto" w:fill="auto"/>
              <w:spacing w:after="0" w:line="240" w:lineRule="auto"/>
              <w:ind w:firstLine="0"/>
              <w:rPr>
                <w:rFonts w:ascii="Times New Roman" w:hAnsi="Times New Roman" w:cs="Times New Roman"/>
                <w:spacing w:val="0"/>
                <w:sz w:val="19"/>
                <w:szCs w:val="19"/>
              </w:rPr>
            </w:pPr>
          </w:p>
          <w:p w:rsidR="00562F1A" w:rsidRPr="00562F1A" w:rsidRDefault="00562F1A" w:rsidP="0095336D">
            <w:pPr>
              <w:pStyle w:val="80"/>
              <w:shd w:val="clear" w:color="auto" w:fill="auto"/>
              <w:spacing w:after="0" w:line="240" w:lineRule="auto"/>
              <w:ind w:firstLine="0"/>
              <w:rPr>
                <w:rFonts w:ascii="Times New Roman" w:hAnsi="Times New Roman" w:cs="Times New Roman"/>
                <w:spacing w:val="0"/>
                <w:sz w:val="19"/>
                <w:szCs w:val="19"/>
              </w:rPr>
            </w:pPr>
          </w:p>
          <w:p w:rsidR="00562F1A" w:rsidRDefault="00562F1A" w:rsidP="0095336D">
            <w:pPr>
              <w:pStyle w:val="80"/>
              <w:shd w:val="clear" w:color="auto" w:fill="auto"/>
              <w:spacing w:after="0" w:line="240" w:lineRule="auto"/>
              <w:ind w:firstLine="0"/>
              <w:rPr>
                <w:rFonts w:ascii="Times New Roman" w:hAnsi="Times New Roman" w:cs="Times New Roman"/>
                <w:spacing w:val="0"/>
                <w:sz w:val="19"/>
                <w:szCs w:val="19"/>
              </w:rPr>
            </w:pPr>
          </w:p>
          <w:p w:rsidR="00562F1A" w:rsidRPr="00562F1A" w:rsidRDefault="00562F1A" w:rsidP="0095336D">
            <w:pPr>
              <w:pStyle w:val="80"/>
              <w:shd w:val="clear" w:color="auto" w:fill="auto"/>
              <w:spacing w:after="0" w:line="240" w:lineRule="auto"/>
              <w:ind w:firstLine="0"/>
              <w:rPr>
                <w:rFonts w:ascii="Times New Roman" w:hAnsi="Times New Roman" w:cs="Times New Roman"/>
                <w:spacing w:val="0"/>
                <w:sz w:val="19"/>
                <w:szCs w:val="19"/>
              </w:rPr>
            </w:pPr>
            <w:r w:rsidRPr="00562F1A">
              <w:rPr>
                <w:rFonts w:ascii="Times New Roman" w:hAnsi="Times New Roman" w:cs="Times New Roman"/>
                <w:spacing w:val="0"/>
                <w:sz w:val="19"/>
                <w:szCs w:val="19"/>
              </w:rPr>
              <w:t>шум</w:t>
            </w:r>
          </w:p>
          <w:p w:rsidR="00562F1A" w:rsidRPr="00562F1A" w:rsidRDefault="00562F1A" w:rsidP="0095336D">
            <w:pPr>
              <w:pStyle w:val="80"/>
              <w:shd w:val="clear" w:color="auto" w:fill="auto"/>
              <w:spacing w:after="0" w:line="240" w:lineRule="auto"/>
              <w:ind w:firstLine="0"/>
              <w:rPr>
                <w:rFonts w:ascii="Times New Roman" w:hAnsi="Times New Roman" w:cs="Times New Roman"/>
                <w:spacing w:val="0"/>
                <w:sz w:val="19"/>
                <w:szCs w:val="19"/>
              </w:rPr>
            </w:pPr>
          </w:p>
          <w:p w:rsidR="00562F1A" w:rsidRDefault="00562F1A" w:rsidP="0095336D">
            <w:pPr>
              <w:pStyle w:val="80"/>
              <w:shd w:val="clear" w:color="auto" w:fill="auto"/>
              <w:spacing w:after="0" w:line="240" w:lineRule="auto"/>
              <w:ind w:firstLine="0"/>
              <w:rPr>
                <w:rFonts w:ascii="Times New Roman" w:hAnsi="Times New Roman" w:cs="Times New Roman"/>
                <w:spacing w:val="0"/>
                <w:sz w:val="19"/>
                <w:szCs w:val="19"/>
              </w:rPr>
            </w:pPr>
          </w:p>
          <w:p w:rsidR="00562F1A" w:rsidRDefault="00562F1A" w:rsidP="0095336D">
            <w:pPr>
              <w:pStyle w:val="80"/>
              <w:shd w:val="clear" w:color="auto" w:fill="auto"/>
              <w:spacing w:after="0" w:line="240" w:lineRule="auto"/>
              <w:ind w:firstLine="0"/>
              <w:rPr>
                <w:rFonts w:ascii="Times New Roman" w:hAnsi="Times New Roman" w:cs="Times New Roman"/>
                <w:spacing w:val="0"/>
                <w:sz w:val="19"/>
                <w:szCs w:val="19"/>
              </w:rPr>
            </w:pPr>
          </w:p>
          <w:p w:rsidR="00562F1A" w:rsidRDefault="00562F1A" w:rsidP="0095336D">
            <w:pPr>
              <w:pStyle w:val="80"/>
              <w:shd w:val="clear" w:color="auto" w:fill="auto"/>
              <w:spacing w:after="0" w:line="240" w:lineRule="auto"/>
              <w:ind w:firstLine="0"/>
              <w:rPr>
                <w:rFonts w:ascii="Times New Roman" w:hAnsi="Times New Roman" w:cs="Times New Roman"/>
                <w:spacing w:val="0"/>
                <w:sz w:val="19"/>
                <w:szCs w:val="19"/>
              </w:rPr>
            </w:pPr>
          </w:p>
          <w:p w:rsidR="00562F1A" w:rsidRPr="00562F1A" w:rsidRDefault="00562F1A" w:rsidP="0095336D">
            <w:pPr>
              <w:pStyle w:val="80"/>
              <w:shd w:val="clear" w:color="auto" w:fill="auto"/>
              <w:spacing w:after="0" w:line="240" w:lineRule="auto"/>
              <w:ind w:firstLine="0"/>
              <w:rPr>
                <w:rFonts w:ascii="Times New Roman" w:hAnsi="Times New Roman" w:cs="Times New Roman"/>
                <w:spacing w:val="0"/>
                <w:sz w:val="19"/>
                <w:szCs w:val="19"/>
              </w:rPr>
            </w:pPr>
          </w:p>
          <w:p w:rsidR="00562F1A" w:rsidRPr="00562F1A" w:rsidRDefault="00562F1A" w:rsidP="0095336D">
            <w:pPr>
              <w:pStyle w:val="80"/>
              <w:shd w:val="clear" w:color="auto" w:fill="auto"/>
              <w:spacing w:after="0" w:line="240" w:lineRule="auto"/>
              <w:ind w:firstLine="0"/>
              <w:rPr>
                <w:rFonts w:ascii="Times New Roman" w:hAnsi="Times New Roman" w:cs="Times New Roman"/>
                <w:spacing w:val="0"/>
                <w:sz w:val="19"/>
                <w:szCs w:val="19"/>
              </w:rPr>
            </w:pPr>
            <w:r w:rsidRPr="00562F1A">
              <w:rPr>
                <w:rFonts w:ascii="Times New Roman" w:hAnsi="Times New Roman" w:cs="Times New Roman"/>
                <w:spacing w:val="0"/>
                <w:sz w:val="19"/>
                <w:szCs w:val="19"/>
              </w:rPr>
              <w:t>ультразвук</w:t>
            </w:r>
          </w:p>
        </w:tc>
        <w:tc>
          <w:tcPr>
            <w:tcW w:w="3360" w:type="dxa"/>
          </w:tcPr>
          <w:p w:rsidR="00562F1A" w:rsidRPr="00562F1A" w:rsidRDefault="00562F1A" w:rsidP="00D40A3D">
            <w:pPr>
              <w:suppressAutoHyphens/>
              <w:jc w:val="both"/>
              <w:rPr>
                <w:rFonts w:eastAsia="Arial Unicode MS"/>
                <w:bCs w:val="0"/>
                <w:iCs/>
                <w:sz w:val="19"/>
                <w:szCs w:val="19"/>
                <w:shd w:val="clear" w:color="auto" w:fill="FFFFFF"/>
              </w:rPr>
            </w:pPr>
          </w:p>
          <w:p w:rsidR="00562F1A" w:rsidRPr="00562F1A" w:rsidRDefault="00562F1A" w:rsidP="00D40A3D">
            <w:pPr>
              <w:suppressAutoHyphens/>
              <w:jc w:val="both"/>
              <w:rPr>
                <w:rFonts w:eastAsia="Arial Unicode MS"/>
                <w:bCs w:val="0"/>
                <w:iCs/>
                <w:sz w:val="19"/>
                <w:szCs w:val="19"/>
                <w:shd w:val="clear" w:color="auto" w:fill="FFFFFF"/>
              </w:rPr>
            </w:pPr>
          </w:p>
          <w:p w:rsidR="00562F1A" w:rsidRPr="00562F1A" w:rsidRDefault="00562F1A" w:rsidP="0095336D">
            <w:pPr>
              <w:pStyle w:val="80"/>
              <w:shd w:val="clear" w:color="auto" w:fill="auto"/>
              <w:spacing w:after="0" w:line="240" w:lineRule="auto"/>
              <w:ind w:firstLine="0"/>
              <w:rPr>
                <w:rFonts w:ascii="Times New Roman" w:hAnsi="Times New Roman" w:cs="Times New Roman"/>
                <w:b/>
                <w:spacing w:val="0"/>
                <w:sz w:val="19"/>
                <w:szCs w:val="19"/>
              </w:rPr>
            </w:pPr>
            <w:r w:rsidRPr="00562F1A">
              <w:rPr>
                <w:rStyle w:val="8ArialUnicodeMS"/>
                <w:rFonts w:ascii="Times New Roman" w:hAnsi="Times New Roman" w:cs="Times New Roman"/>
                <w:b w:val="0"/>
                <w:spacing w:val="0"/>
                <w:sz w:val="19"/>
                <w:szCs w:val="19"/>
              </w:rPr>
              <w:t>Источники низкочастотной вибрации, двигатели внутреннего сгорания и других высокоэнергетических сис</w:t>
            </w:r>
            <w:r w:rsidR="00187D94">
              <w:rPr>
                <w:rStyle w:val="8ArialUnicodeMS"/>
                <w:rFonts w:ascii="Times New Roman" w:hAnsi="Times New Roman" w:cs="Times New Roman"/>
                <w:b w:val="0"/>
                <w:spacing w:val="0"/>
                <w:sz w:val="19"/>
                <w:szCs w:val="19"/>
              </w:rPr>
              <w:t>т</w:t>
            </w:r>
            <w:r w:rsidRPr="00562F1A">
              <w:rPr>
                <w:rStyle w:val="8ArialUnicodeMS"/>
                <w:rFonts w:ascii="Times New Roman" w:hAnsi="Times New Roman" w:cs="Times New Roman"/>
                <w:b w:val="0"/>
                <w:spacing w:val="0"/>
                <w:sz w:val="19"/>
                <w:szCs w:val="19"/>
              </w:rPr>
              <w:t>ем</w:t>
            </w:r>
          </w:p>
          <w:p w:rsidR="00562F1A" w:rsidRDefault="00562F1A" w:rsidP="0095336D">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562F1A" w:rsidRPr="00562F1A" w:rsidRDefault="00562F1A" w:rsidP="0095336D">
            <w:pPr>
              <w:pStyle w:val="80"/>
              <w:shd w:val="clear" w:color="auto" w:fill="auto"/>
              <w:spacing w:after="0" w:line="240" w:lineRule="auto"/>
              <w:ind w:firstLine="0"/>
              <w:rPr>
                <w:rFonts w:ascii="Times New Roman" w:hAnsi="Times New Roman" w:cs="Times New Roman"/>
                <w:b/>
                <w:spacing w:val="0"/>
                <w:sz w:val="19"/>
                <w:szCs w:val="19"/>
              </w:rPr>
            </w:pPr>
            <w:r w:rsidRPr="00562F1A">
              <w:rPr>
                <w:rStyle w:val="8ArialUnicodeMS"/>
                <w:rFonts w:ascii="Times New Roman" w:hAnsi="Times New Roman" w:cs="Times New Roman"/>
                <w:b w:val="0"/>
                <w:spacing w:val="0"/>
                <w:sz w:val="19"/>
                <w:szCs w:val="19"/>
              </w:rPr>
              <w:t>Технологическое оборудование, транспорт, пневмоинструмент, энергетические машины, механизмы ударного действия, устройства для испытания газов и т. д.</w:t>
            </w:r>
          </w:p>
          <w:p w:rsidR="00562F1A" w:rsidRDefault="00562F1A" w:rsidP="0095336D">
            <w:pPr>
              <w:pStyle w:val="80"/>
              <w:shd w:val="clear" w:color="auto" w:fill="auto"/>
              <w:spacing w:after="0" w:line="240" w:lineRule="auto"/>
              <w:ind w:firstLine="0"/>
              <w:rPr>
                <w:rStyle w:val="8ArialUnicodeMS"/>
                <w:rFonts w:ascii="Times New Roman" w:hAnsi="Times New Roman" w:cs="Times New Roman"/>
                <w:b w:val="0"/>
                <w:sz w:val="19"/>
                <w:szCs w:val="19"/>
              </w:rPr>
            </w:pPr>
          </w:p>
          <w:p w:rsidR="00562F1A" w:rsidRPr="00562F1A" w:rsidRDefault="00562F1A" w:rsidP="0095336D">
            <w:pPr>
              <w:pStyle w:val="80"/>
              <w:shd w:val="clear" w:color="auto" w:fill="auto"/>
              <w:spacing w:after="0" w:line="240" w:lineRule="auto"/>
              <w:ind w:firstLine="0"/>
              <w:rPr>
                <w:rFonts w:ascii="Times New Roman" w:hAnsi="Times New Roman" w:cs="Times New Roman"/>
                <w:b/>
                <w:sz w:val="19"/>
                <w:szCs w:val="19"/>
              </w:rPr>
            </w:pPr>
            <w:r w:rsidRPr="00562F1A">
              <w:rPr>
                <w:rStyle w:val="8ArialUnicodeMS"/>
                <w:rFonts w:ascii="Times New Roman" w:hAnsi="Times New Roman" w:cs="Times New Roman"/>
                <w:b w:val="0"/>
                <w:sz w:val="19"/>
                <w:szCs w:val="19"/>
              </w:rPr>
              <w:t>Ультразвуковые генераторы, ультразвуковые дефектоскопы, ванны для ультразвуковой обработки изделий</w:t>
            </w:r>
          </w:p>
        </w:tc>
      </w:tr>
      <w:tr w:rsidR="00562F1A" w:rsidTr="00D40A3D">
        <w:tc>
          <w:tcPr>
            <w:tcW w:w="3360" w:type="dxa"/>
            <w:vMerge/>
          </w:tcPr>
          <w:p w:rsidR="00562F1A" w:rsidRPr="00562F1A" w:rsidRDefault="00562F1A" w:rsidP="00D40A3D">
            <w:pPr>
              <w:suppressAutoHyphens/>
              <w:jc w:val="both"/>
              <w:rPr>
                <w:rFonts w:eastAsia="Arial Unicode MS"/>
                <w:bCs w:val="0"/>
                <w:iCs/>
                <w:sz w:val="19"/>
                <w:szCs w:val="19"/>
                <w:shd w:val="clear" w:color="auto" w:fill="FFFFFF"/>
              </w:rPr>
            </w:pPr>
          </w:p>
        </w:tc>
        <w:tc>
          <w:tcPr>
            <w:tcW w:w="3360" w:type="dxa"/>
          </w:tcPr>
          <w:p w:rsidR="00562F1A" w:rsidRPr="00562F1A" w:rsidRDefault="00562F1A" w:rsidP="0095336D">
            <w:pPr>
              <w:pStyle w:val="80"/>
              <w:shd w:val="clear" w:color="auto" w:fill="auto"/>
              <w:spacing w:after="0" w:line="240" w:lineRule="auto"/>
              <w:ind w:firstLine="0"/>
              <w:rPr>
                <w:rFonts w:ascii="Times New Roman" w:hAnsi="Times New Roman" w:cs="Times New Roman"/>
                <w:b/>
                <w:spacing w:val="0"/>
                <w:sz w:val="19"/>
                <w:szCs w:val="19"/>
              </w:rPr>
            </w:pPr>
            <w:r w:rsidRPr="00562F1A">
              <w:rPr>
                <w:rStyle w:val="8ArialUnicodeMS"/>
                <w:rFonts w:ascii="Times New Roman" w:hAnsi="Times New Roman" w:cs="Times New Roman"/>
                <w:b w:val="0"/>
                <w:spacing w:val="0"/>
                <w:sz w:val="19"/>
                <w:szCs w:val="19"/>
              </w:rPr>
              <w:t>Электромагнитные поля и излучения:</w:t>
            </w:r>
          </w:p>
          <w:p w:rsidR="00562F1A" w:rsidRPr="00562F1A" w:rsidRDefault="00562F1A" w:rsidP="00D40A3D">
            <w:pPr>
              <w:suppressAutoHyphens/>
              <w:jc w:val="both"/>
              <w:rPr>
                <w:rFonts w:eastAsia="Arial Unicode MS"/>
                <w:bCs w:val="0"/>
                <w:iCs/>
                <w:sz w:val="19"/>
                <w:szCs w:val="19"/>
                <w:shd w:val="clear" w:color="auto" w:fill="FFFFFF"/>
              </w:rPr>
            </w:pPr>
          </w:p>
          <w:p w:rsidR="00562F1A" w:rsidRPr="00562F1A" w:rsidRDefault="00562F1A" w:rsidP="00D40A3D">
            <w:pPr>
              <w:suppressAutoHyphens/>
              <w:jc w:val="both"/>
              <w:rPr>
                <w:rFonts w:eastAsia="Arial Unicode MS"/>
                <w:bCs w:val="0"/>
                <w:iCs/>
                <w:sz w:val="19"/>
                <w:szCs w:val="19"/>
                <w:shd w:val="clear" w:color="auto" w:fill="FFFFFF"/>
              </w:rPr>
            </w:pPr>
          </w:p>
          <w:p w:rsidR="00562F1A" w:rsidRPr="00562F1A" w:rsidRDefault="00562F1A" w:rsidP="00D40A3D">
            <w:pPr>
              <w:suppressAutoHyphens/>
              <w:jc w:val="both"/>
              <w:rPr>
                <w:rFonts w:eastAsia="Arial Unicode MS"/>
                <w:bCs w:val="0"/>
                <w:iCs/>
                <w:sz w:val="19"/>
                <w:szCs w:val="19"/>
                <w:shd w:val="clear" w:color="auto" w:fill="FFFFFF"/>
              </w:rPr>
            </w:pPr>
          </w:p>
          <w:p w:rsidR="00562F1A" w:rsidRPr="00562F1A" w:rsidRDefault="00562F1A" w:rsidP="00D40A3D">
            <w:pPr>
              <w:suppressAutoHyphens/>
              <w:jc w:val="both"/>
              <w:rPr>
                <w:rFonts w:eastAsia="Arial Unicode MS"/>
                <w:bCs w:val="0"/>
                <w:iCs/>
                <w:sz w:val="19"/>
                <w:szCs w:val="19"/>
                <w:shd w:val="clear" w:color="auto" w:fill="FFFFFF"/>
              </w:rPr>
            </w:pPr>
          </w:p>
          <w:p w:rsidR="00562F1A" w:rsidRPr="00562F1A" w:rsidRDefault="00562F1A" w:rsidP="00D40A3D">
            <w:pPr>
              <w:suppressAutoHyphens/>
              <w:jc w:val="both"/>
              <w:rPr>
                <w:rFonts w:eastAsia="Arial Unicode MS"/>
                <w:bCs w:val="0"/>
                <w:iCs/>
                <w:sz w:val="19"/>
                <w:szCs w:val="19"/>
                <w:shd w:val="clear" w:color="auto" w:fill="FFFFFF"/>
              </w:rPr>
            </w:pPr>
          </w:p>
          <w:p w:rsidR="00562F1A" w:rsidRPr="00562F1A" w:rsidRDefault="00562F1A" w:rsidP="00D40A3D">
            <w:pPr>
              <w:suppressAutoHyphens/>
              <w:jc w:val="both"/>
              <w:rPr>
                <w:rFonts w:eastAsia="Arial Unicode MS"/>
                <w:bCs w:val="0"/>
                <w:iCs/>
                <w:sz w:val="19"/>
                <w:szCs w:val="19"/>
                <w:shd w:val="clear" w:color="auto" w:fill="FFFFFF"/>
              </w:rPr>
            </w:pPr>
          </w:p>
          <w:p w:rsidR="00562F1A" w:rsidRPr="00562F1A" w:rsidRDefault="00562F1A" w:rsidP="00562F1A">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562F1A" w:rsidRPr="00562F1A" w:rsidRDefault="00562F1A" w:rsidP="00562F1A">
            <w:pPr>
              <w:pStyle w:val="80"/>
              <w:shd w:val="clear" w:color="auto" w:fill="auto"/>
              <w:spacing w:after="0" w:line="240" w:lineRule="auto"/>
              <w:ind w:firstLine="0"/>
              <w:rPr>
                <w:rFonts w:ascii="Times New Roman" w:hAnsi="Times New Roman" w:cs="Times New Roman"/>
                <w:b/>
                <w:spacing w:val="0"/>
                <w:sz w:val="19"/>
                <w:szCs w:val="19"/>
              </w:rPr>
            </w:pPr>
            <w:r w:rsidRPr="00562F1A">
              <w:rPr>
                <w:rStyle w:val="8ArialUnicodeMS"/>
                <w:rFonts w:ascii="Times New Roman" w:hAnsi="Times New Roman" w:cs="Times New Roman"/>
                <w:b w:val="0"/>
                <w:spacing w:val="0"/>
                <w:sz w:val="19"/>
                <w:szCs w:val="19"/>
              </w:rPr>
              <w:t>инфракрасное (тепловое) излучение</w:t>
            </w:r>
          </w:p>
          <w:p w:rsidR="00562F1A" w:rsidRPr="00562F1A" w:rsidRDefault="00562F1A" w:rsidP="00D40A3D">
            <w:pPr>
              <w:suppressAutoHyphens/>
              <w:jc w:val="both"/>
              <w:rPr>
                <w:rFonts w:eastAsia="Arial Unicode MS"/>
                <w:bCs w:val="0"/>
                <w:iCs/>
                <w:sz w:val="19"/>
                <w:szCs w:val="19"/>
                <w:shd w:val="clear" w:color="auto" w:fill="FFFFFF"/>
              </w:rPr>
            </w:pPr>
          </w:p>
        </w:tc>
        <w:tc>
          <w:tcPr>
            <w:tcW w:w="3360" w:type="dxa"/>
          </w:tcPr>
          <w:p w:rsidR="00562F1A" w:rsidRPr="00562F1A" w:rsidRDefault="00562F1A" w:rsidP="0095336D">
            <w:pPr>
              <w:pStyle w:val="80"/>
              <w:shd w:val="clear" w:color="auto" w:fill="auto"/>
              <w:spacing w:after="0" w:line="240" w:lineRule="auto"/>
              <w:ind w:firstLine="0"/>
              <w:rPr>
                <w:rFonts w:ascii="Times New Roman" w:hAnsi="Times New Roman" w:cs="Times New Roman"/>
                <w:b/>
                <w:spacing w:val="0"/>
                <w:sz w:val="19"/>
                <w:szCs w:val="19"/>
              </w:rPr>
            </w:pPr>
            <w:r w:rsidRPr="00562F1A">
              <w:rPr>
                <w:rStyle w:val="8ArialUnicodeMS"/>
                <w:rFonts w:ascii="Times New Roman" w:hAnsi="Times New Roman" w:cs="Times New Roman"/>
                <w:b w:val="0"/>
                <w:spacing w:val="0"/>
                <w:sz w:val="19"/>
                <w:szCs w:val="19"/>
              </w:rPr>
              <w:t>Линии электропередачи, трансформаторы, распределительные подстанции, установки токов высокой частоты, индукционной сушки, СВЧ-установки, электроламповые генераторы, экраны телеэкранов, дисплеев, антенны, волноводы и т. д.</w:t>
            </w:r>
          </w:p>
          <w:p w:rsidR="00562F1A" w:rsidRPr="00562F1A" w:rsidRDefault="00562F1A" w:rsidP="00D40A3D">
            <w:pPr>
              <w:suppressAutoHyphens/>
              <w:jc w:val="both"/>
              <w:rPr>
                <w:rFonts w:eastAsia="Arial Unicode MS"/>
                <w:bCs w:val="0"/>
                <w:iCs/>
                <w:sz w:val="19"/>
                <w:szCs w:val="19"/>
                <w:shd w:val="clear" w:color="auto" w:fill="FFFFFF"/>
              </w:rPr>
            </w:pPr>
          </w:p>
          <w:p w:rsidR="00562F1A" w:rsidRPr="00562F1A" w:rsidRDefault="00562F1A" w:rsidP="00562F1A">
            <w:pPr>
              <w:pStyle w:val="80"/>
              <w:shd w:val="clear" w:color="auto" w:fill="auto"/>
              <w:spacing w:after="0" w:line="240" w:lineRule="auto"/>
              <w:ind w:firstLine="0"/>
              <w:rPr>
                <w:rFonts w:ascii="Times New Roman" w:hAnsi="Times New Roman" w:cs="Times New Roman"/>
                <w:b/>
                <w:spacing w:val="0"/>
                <w:sz w:val="19"/>
                <w:szCs w:val="19"/>
              </w:rPr>
            </w:pPr>
            <w:r w:rsidRPr="00562F1A">
              <w:rPr>
                <w:rStyle w:val="8ArialUnicodeMS"/>
                <w:rFonts w:ascii="Times New Roman" w:hAnsi="Times New Roman" w:cs="Times New Roman"/>
                <w:b w:val="0"/>
                <w:spacing w:val="0"/>
                <w:sz w:val="19"/>
                <w:szCs w:val="19"/>
              </w:rPr>
              <w:t>Нагретые поверхности, расплавленные вещества, пламя и т. д.</w:t>
            </w:r>
          </w:p>
        </w:tc>
      </w:tr>
    </w:tbl>
    <w:p w:rsidR="00D160DF" w:rsidRDefault="00D160DF" w:rsidP="00D40A3D">
      <w:pPr>
        <w:suppressAutoHyphens/>
        <w:spacing w:after="0" w:line="240" w:lineRule="auto"/>
        <w:jc w:val="both"/>
        <w:rPr>
          <w:rFonts w:eastAsia="Arial Unicode MS"/>
          <w:bCs w:val="0"/>
          <w:iCs/>
          <w:shd w:val="clear" w:color="auto" w:fill="FFFFFF"/>
        </w:rPr>
      </w:pPr>
    </w:p>
    <w:p w:rsidR="00562F1A" w:rsidRDefault="00562F1A" w:rsidP="00D40A3D">
      <w:pPr>
        <w:suppressAutoHyphens/>
        <w:spacing w:after="0" w:line="240" w:lineRule="auto"/>
        <w:jc w:val="both"/>
        <w:rPr>
          <w:rFonts w:eastAsia="Arial Unicode MS"/>
          <w:bCs w:val="0"/>
          <w:iCs/>
          <w:shd w:val="clear" w:color="auto" w:fill="FFFFFF"/>
        </w:rPr>
      </w:pPr>
    </w:p>
    <w:p w:rsidR="00562F1A" w:rsidRDefault="00562F1A" w:rsidP="00D40A3D">
      <w:pPr>
        <w:suppressAutoHyphens/>
        <w:spacing w:after="0" w:line="240" w:lineRule="auto"/>
        <w:jc w:val="both"/>
        <w:rPr>
          <w:rFonts w:eastAsia="Arial Unicode MS"/>
          <w:bCs w:val="0"/>
          <w:iCs/>
          <w:shd w:val="clear" w:color="auto" w:fill="FFFFFF"/>
        </w:rPr>
      </w:pPr>
    </w:p>
    <w:p w:rsidR="00562F1A" w:rsidRDefault="00562F1A" w:rsidP="00D40A3D">
      <w:pPr>
        <w:suppressAutoHyphens/>
        <w:spacing w:after="0" w:line="240" w:lineRule="auto"/>
        <w:jc w:val="both"/>
        <w:rPr>
          <w:rFonts w:eastAsia="Arial Unicode MS"/>
          <w:bCs w:val="0"/>
          <w:iCs/>
          <w:shd w:val="clear" w:color="auto" w:fill="FFFFFF"/>
        </w:rPr>
      </w:pPr>
    </w:p>
    <w:p w:rsidR="00562F1A" w:rsidRDefault="00562F1A" w:rsidP="00D40A3D">
      <w:pPr>
        <w:suppressAutoHyphens/>
        <w:spacing w:after="0" w:line="240" w:lineRule="auto"/>
        <w:jc w:val="both"/>
        <w:rPr>
          <w:rFonts w:eastAsia="Arial Unicode MS"/>
          <w:bCs w:val="0"/>
          <w:iCs/>
          <w:shd w:val="clear" w:color="auto" w:fill="FFFFFF"/>
        </w:rPr>
      </w:pPr>
      <w:r>
        <w:rPr>
          <w:rFonts w:eastAsia="Arial Unicode MS"/>
          <w:bCs w:val="0"/>
          <w:iCs/>
          <w:shd w:val="clear" w:color="auto" w:fill="FFFFFF"/>
        </w:rPr>
        <w:t>Продолжение таблицы 2.1</w:t>
      </w:r>
    </w:p>
    <w:p w:rsidR="00562F1A" w:rsidRDefault="00562F1A" w:rsidP="00D40A3D">
      <w:pPr>
        <w:suppressAutoHyphens/>
        <w:spacing w:after="0" w:line="240" w:lineRule="auto"/>
        <w:jc w:val="both"/>
        <w:rPr>
          <w:rFonts w:eastAsia="Arial Unicode MS"/>
          <w:bCs w:val="0"/>
          <w:iCs/>
          <w:shd w:val="clear" w:color="auto" w:fill="FFFFFF"/>
        </w:rPr>
      </w:pPr>
    </w:p>
    <w:tbl>
      <w:tblPr>
        <w:tblStyle w:val="a6"/>
        <w:tblW w:w="0" w:type="auto"/>
        <w:tblLook w:val="04A0"/>
      </w:tblPr>
      <w:tblGrid>
        <w:gridCol w:w="3360"/>
        <w:gridCol w:w="3360"/>
        <w:gridCol w:w="3360"/>
      </w:tblGrid>
      <w:tr w:rsidR="00562F1A" w:rsidTr="00312743">
        <w:tc>
          <w:tcPr>
            <w:tcW w:w="3360" w:type="dxa"/>
            <w:vAlign w:val="center"/>
          </w:tcPr>
          <w:p w:rsidR="00562F1A" w:rsidRPr="00562F1A" w:rsidRDefault="00562F1A" w:rsidP="00312743">
            <w:pPr>
              <w:pStyle w:val="80"/>
              <w:shd w:val="clear" w:color="auto" w:fill="auto"/>
              <w:spacing w:after="0" w:line="240" w:lineRule="auto"/>
              <w:ind w:firstLine="0"/>
              <w:jc w:val="center"/>
              <w:rPr>
                <w:rFonts w:ascii="Times New Roman" w:hAnsi="Times New Roman" w:cs="Times New Roman"/>
                <w:sz w:val="22"/>
              </w:rPr>
            </w:pPr>
            <w:r w:rsidRPr="00562F1A">
              <w:rPr>
                <w:rStyle w:val="8ArialUnicodeMS"/>
                <w:rFonts w:ascii="Times New Roman" w:hAnsi="Times New Roman" w:cs="Times New Roman"/>
                <w:b w:val="0"/>
                <w:sz w:val="22"/>
              </w:rPr>
              <w:t>группа ОВПФ</w:t>
            </w:r>
          </w:p>
        </w:tc>
        <w:tc>
          <w:tcPr>
            <w:tcW w:w="3360" w:type="dxa"/>
            <w:vAlign w:val="center"/>
          </w:tcPr>
          <w:p w:rsidR="00562F1A" w:rsidRPr="00562F1A" w:rsidRDefault="00562F1A" w:rsidP="00312743">
            <w:pPr>
              <w:suppressAutoHyphens/>
              <w:jc w:val="center"/>
              <w:rPr>
                <w:rFonts w:eastAsia="Arial Unicode MS"/>
                <w:b/>
                <w:bCs w:val="0"/>
                <w:iCs/>
                <w:shd w:val="clear" w:color="auto" w:fill="FFFFFF"/>
              </w:rPr>
            </w:pPr>
            <w:r w:rsidRPr="00562F1A">
              <w:rPr>
                <w:rStyle w:val="8ArialUnicodeMS"/>
                <w:rFonts w:ascii="Times New Roman" w:hAnsi="Times New Roman" w:cs="Times New Roman"/>
                <w:b w:val="0"/>
                <w:sz w:val="22"/>
              </w:rPr>
              <w:t>Факторы</w:t>
            </w:r>
          </w:p>
        </w:tc>
        <w:tc>
          <w:tcPr>
            <w:tcW w:w="3360" w:type="dxa"/>
            <w:vAlign w:val="center"/>
          </w:tcPr>
          <w:p w:rsidR="00562F1A" w:rsidRPr="00562F1A" w:rsidRDefault="00562F1A" w:rsidP="00312743">
            <w:pPr>
              <w:suppressAutoHyphens/>
              <w:jc w:val="center"/>
              <w:rPr>
                <w:rFonts w:eastAsia="Arial Unicode MS"/>
                <w:b/>
                <w:bCs w:val="0"/>
                <w:iCs/>
                <w:shd w:val="clear" w:color="auto" w:fill="FFFFFF"/>
              </w:rPr>
            </w:pPr>
            <w:r w:rsidRPr="00562F1A">
              <w:rPr>
                <w:rStyle w:val="8ArialUnicodeMS"/>
                <w:rFonts w:ascii="Times New Roman" w:hAnsi="Times New Roman" w:cs="Times New Roman"/>
                <w:b w:val="0"/>
                <w:sz w:val="22"/>
              </w:rPr>
              <w:t>Типичные источники ОВПФ</w:t>
            </w:r>
          </w:p>
        </w:tc>
      </w:tr>
      <w:tr w:rsidR="00953854" w:rsidTr="00312743">
        <w:tc>
          <w:tcPr>
            <w:tcW w:w="3360" w:type="dxa"/>
            <w:vMerge w:val="restart"/>
            <w:vAlign w:val="center"/>
          </w:tcPr>
          <w:p w:rsidR="00953854" w:rsidRPr="00562F1A" w:rsidRDefault="00953854" w:rsidP="00312743">
            <w:pPr>
              <w:pStyle w:val="920"/>
              <w:shd w:val="clear" w:color="auto" w:fill="auto"/>
              <w:spacing w:line="240" w:lineRule="auto"/>
              <w:jc w:val="center"/>
              <w:rPr>
                <w:rFonts w:ascii="Times New Roman" w:cs="Times New Roman"/>
                <w:sz w:val="19"/>
                <w:szCs w:val="19"/>
              </w:rPr>
            </w:pPr>
            <w:r w:rsidRPr="00562F1A">
              <w:rPr>
                <w:rStyle w:val="92"/>
                <w:rFonts w:ascii="Times New Roman" w:cs="Times New Roman"/>
                <w:sz w:val="19"/>
                <w:szCs w:val="19"/>
              </w:rPr>
              <w:t>Физические</w:t>
            </w:r>
            <w:r>
              <w:rPr>
                <w:rStyle w:val="92"/>
                <w:rFonts w:ascii="Times New Roman" w:cs="Times New Roman"/>
                <w:sz w:val="19"/>
                <w:szCs w:val="19"/>
              </w:rPr>
              <w:t xml:space="preserve"> (продолжение)</w:t>
            </w:r>
          </w:p>
        </w:tc>
        <w:tc>
          <w:tcPr>
            <w:tcW w:w="3360" w:type="dxa"/>
          </w:tcPr>
          <w:p w:rsidR="00953854" w:rsidRDefault="00953854" w:rsidP="00312743">
            <w:pPr>
              <w:pStyle w:val="80"/>
              <w:shd w:val="clear" w:color="auto" w:fill="auto"/>
              <w:spacing w:after="0" w:line="240" w:lineRule="auto"/>
              <w:ind w:firstLine="0"/>
              <w:rPr>
                <w:rStyle w:val="8ArialUnicodeMS"/>
                <w:rFonts w:ascii="Times New Roman" w:hAnsi="Times New Roman" w:cs="Times New Roman"/>
                <w:b w:val="0"/>
                <w:spacing w:val="0"/>
                <w:sz w:val="19"/>
                <w:szCs w:val="19"/>
              </w:rPr>
            </w:pPr>
            <w:r w:rsidRPr="002E7834">
              <w:rPr>
                <w:rStyle w:val="8ArialUnicodeMS"/>
                <w:rFonts w:ascii="Times New Roman" w:hAnsi="Times New Roman" w:cs="Times New Roman"/>
                <w:b w:val="0"/>
                <w:spacing w:val="0"/>
                <w:sz w:val="19"/>
                <w:szCs w:val="19"/>
              </w:rPr>
              <w:t>лазерное излучение</w:t>
            </w:r>
          </w:p>
          <w:p w:rsidR="00953854" w:rsidRDefault="00953854" w:rsidP="00312743">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953854" w:rsidRDefault="00953854" w:rsidP="00312743">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953854" w:rsidRDefault="00953854" w:rsidP="00312743">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953854" w:rsidRDefault="00953854" w:rsidP="00312743">
            <w:pPr>
              <w:pStyle w:val="80"/>
              <w:shd w:val="clear" w:color="auto" w:fill="auto"/>
              <w:spacing w:after="0" w:line="240" w:lineRule="auto"/>
              <w:ind w:firstLine="0"/>
              <w:rPr>
                <w:rStyle w:val="8ArialUnicodeMS"/>
                <w:rFonts w:ascii="Times New Roman" w:hAnsi="Times New Roman" w:cs="Times New Roman"/>
                <w:b w:val="0"/>
                <w:spacing w:val="0"/>
                <w:sz w:val="19"/>
                <w:szCs w:val="19"/>
              </w:rPr>
            </w:pPr>
            <w:r>
              <w:rPr>
                <w:rStyle w:val="8ArialUnicodeMS"/>
                <w:rFonts w:ascii="Times New Roman" w:hAnsi="Times New Roman" w:cs="Times New Roman"/>
                <w:b w:val="0"/>
                <w:spacing w:val="0"/>
                <w:sz w:val="19"/>
                <w:szCs w:val="19"/>
              </w:rPr>
              <w:t>ультрафиолетовое излучение</w:t>
            </w:r>
          </w:p>
          <w:p w:rsidR="00953854" w:rsidRDefault="00953854" w:rsidP="00312743">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953854" w:rsidRDefault="00953854" w:rsidP="00312743">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953854" w:rsidRPr="002E7834" w:rsidRDefault="00953854" w:rsidP="00312743">
            <w:pPr>
              <w:pStyle w:val="80"/>
              <w:shd w:val="clear" w:color="auto" w:fill="auto"/>
              <w:spacing w:after="0" w:line="240" w:lineRule="auto"/>
              <w:ind w:firstLine="0"/>
              <w:rPr>
                <w:rFonts w:ascii="Times New Roman" w:hAnsi="Times New Roman" w:cs="Times New Roman"/>
                <w:b/>
                <w:spacing w:val="0"/>
                <w:sz w:val="19"/>
                <w:szCs w:val="19"/>
              </w:rPr>
            </w:pPr>
            <w:r>
              <w:rPr>
                <w:rStyle w:val="8ArialUnicodeMS"/>
                <w:rFonts w:ascii="Times New Roman" w:hAnsi="Times New Roman" w:cs="Times New Roman"/>
                <w:b w:val="0"/>
                <w:spacing w:val="0"/>
                <w:sz w:val="19"/>
                <w:szCs w:val="19"/>
              </w:rPr>
              <w:t>статическое электричество</w:t>
            </w:r>
          </w:p>
        </w:tc>
        <w:tc>
          <w:tcPr>
            <w:tcW w:w="3360" w:type="dxa"/>
          </w:tcPr>
          <w:p w:rsidR="00953854" w:rsidRDefault="00953854" w:rsidP="00312743">
            <w:pPr>
              <w:suppressAutoHyphens/>
              <w:jc w:val="both"/>
              <w:rPr>
                <w:rFonts w:eastAsia="Arial Unicode MS"/>
                <w:bCs w:val="0"/>
                <w:sz w:val="19"/>
                <w:szCs w:val="19"/>
                <w:shd w:val="clear" w:color="auto" w:fill="FFFFFF"/>
              </w:rPr>
            </w:pPr>
            <w:r>
              <w:rPr>
                <w:rFonts w:eastAsia="Arial Unicode MS"/>
                <w:bCs w:val="0"/>
                <w:sz w:val="19"/>
                <w:szCs w:val="19"/>
                <w:shd w:val="clear" w:color="auto" w:fill="FFFFFF"/>
              </w:rPr>
              <w:t>Лазеры и лазерные технологические установки, поверхности, отражающие лазерное излучение</w:t>
            </w:r>
          </w:p>
          <w:p w:rsidR="00953854" w:rsidRDefault="00953854" w:rsidP="00312743">
            <w:pPr>
              <w:suppressAutoHyphens/>
              <w:jc w:val="both"/>
              <w:rPr>
                <w:rFonts w:eastAsia="Arial Unicode MS"/>
                <w:bCs w:val="0"/>
                <w:sz w:val="19"/>
                <w:szCs w:val="19"/>
                <w:shd w:val="clear" w:color="auto" w:fill="FFFFFF"/>
              </w:rPr>
            </w:pPr>
          </w:p>
          <w:p w:rsidR="00953854" w:rsidRDefault="00953854" w:rsidP="00312743">
            <w:pPr>
              <w:suppressAutoHyphens/>
              <w:jc w:val="both"/>
              <w:rPr>
                <w:rFonts w:eastAsia="Arial Unicode MS"/>
                <w:bCs w:val="0"/>
                <w:sz w:val="19"/>
                <w:szCs w:val="19"/>
                <w:shd w:val="clear" w:color="auto" w:fill="FFFFFF"/>
              </w:rPr>
            </w:pPr>
            <w:r>
              <w:rPr>
                <w:rFonts w:eastAsia="Arial Unicode MS"/>
                <w:bCs w:val="0"/>
                <w:sz w:val="19"/>
                <w:szCs w:val="19"/>
                <w:shd w:val="clear" w:color="auto" w:fill="FFFFFF"/>
              </w:rPr>
              <w:t>Сварочная дуга, зона плазменной обработки, лампы накачки лазеров</w:t>
            </w:r>
          </w:p>
          <w:p w:rsidR="00953854" w:rsidRDefault="00953854" w:rsidP="00312743">
            <w:pPr>
              <w:suppressAutoHyphens/>
              <w:jc w:val="both"/>
              <w:rPr>
                <w:rFonts w:eastAsia="Arial Unicode MS"/>
                <w:bCs w:val="0"/>
                <w:sz w:val="19"/>
                <w:szCs w:val="19"/>
                <w:shd w:val="clear" w:color="auto" w:fill="FFFFFF"/>
              </w:rPr>
            </w:pPr>
          </w:p>
          <w:p w:rsidR="00953854" w:rsidRPr="002E7834" w:rsidRDefault="00953854" w:rsidP="00312743">
            <w:pPr>
              <w:suppressAutoHyphens/>
              <w:jc w:val="both"/>
              <w:rPr>
                <w:rFonts w:eastAsia="Arial Unicode MS"/>
                <w:b/>
                <w:bCs w:val="0"/>
                <w:sz w:val="19"/>
                <w:szCs w:val="19"/>
                <w:shd w:val="clear" w:color="auto" w:fill="FFFFFF"/>
              </w:rPr>
            </w:pPr>
            <w:r w:rsidRPr="002E7834">
              <w:rPr>
                <w:rStyle w:val="8ArialUnicodeMS"/>
                <w:rFonts w:ascii="Times New Roman" w:hAnsi="Times New Roman" w:cs="Times New Roman"/>
                <w:b w:val="0"/>
                <w:sz w:val="19"/>
                <w:szCs w:val="19"/>
              </w:rPr>
              <w:t>Электротехническое оборудование на постоянном токе, вентиляционные системы, пневмотранспорт</w:t>
            </w:r>
            <w:r>
              <w:rPr>
                <w:rStyle w:val="8ArialUnicodeMS"/>
                <w:rFonts w:ascii="Times New Roman" w:hAnsi="Times New Roman" w:cs="Times New Roman"/>
                <w:b w:val="0"/>
                <w:sz w:val="19"/>
                <w:szCs w:val="19"/>
              </w:rPr>
              <w:t xml:space="preserve">, </w:t>
            </w:r>
            <w:r w:rsidRPr="002E7834">
              <w:rPr>
                <w:rStyle w:val="8ArialUnicodeMS"/>
                <w:rFonts w:ascii="Times New Roman" w:hAnsi="Times New Roman" w:cs="Times New Roman"/>
                <w:b w:val="0"/>
                <w:sz w:val="19"/>
                <w:szCs w:val="19"/>
              </w:rPr>
              <w:t>транспортеры, окрасочные установки и т. п. системы, в которых имеет место трение разнородных материалов</w:t>
            </w:r>
          </w:p>
        </w:tc>
      </w:tr>
      <w:tr w:rsidR="00953854" w:rsidTr="00312743">
        <w:tc>
          <w:tcPr>
            <w:tcW w:w="3360" w:type="dxa"/>
            <w:vMerge/>
            <w:vAlign w:val="center"/>
          </w:tcPr>
          <w:p w:rsidR="00953854" w:rsidRPr="00562F1A" w:rsidRDefault="00953854" w:rsidP="00312743">
            <w:pPr>
              <w:pStyle w:val="920"/>
              <w:shd w:val="clear" w:color="auto" w:fill="auto"/>
              <w:spacing w:line="240" w:lineRule="auto"/>
              <w:jc w:val="center"/>
              <w:rPr>
                <w:rStyle w:val="92"/>
                <w:rFonts w:ascii="Times New Roman" w:cs="Times New Roman"/>
                <w:sz w:val="19"/>
                <w:szCs w:val="19"/>
              </w:rPr>
            </w:pPr>
          </w:p>
        </w:tc>
        <w:tc>
          <w:tcPr>
            <w:tcW w:w="3360" w:type="dxa"/>
          </w:tcPr>
          <w:p w:rsidR="00953854" w:rsidRPr="00483B2D" w:rsidRDefault="00953854" w:rsidP="00483B2D">
            <w:pPr>
              <w:pStyle w:val="80"/>
              <w:shd w:val="clear" w:color="auto" w:fill="auto"/>
              <w:spacing w:after="0" w:line="240" w:lineRule="auto"/>
              <w:ind w:firstLine="0"/>
              <w:jc w:val="left"/>
              <w:rPr>
                <w:rFonts w:ascii="Times New Roman" w:hAnsi="Times New Roman" w:cs="Times New Roman"/>
                <w:b/>
                <w:spacing w:val="0"/>
                <w:sz w:val="19"/>
                <w:szCs w:val="19"/>
              </w:rPr>
            </w:pPr>
            <w:r w:rsidRPr="00483B2D">
              <w:rPr>
                <w:rStyle w:val="8ArialUnicodeMS"/>
                <w:rFonts w:ascii="Times New Roman" w:hAnsi="Times New Roman" w:cs="Times New Roman"/>
                <w:b w:val="0"/>
                <w:spacing w:val="0"/>
                <w:sz w:val="19"/>
                <w:szCs w:val="19"/>
              </w:rPr>
              <w:t>Ионизирующие излучения</w:t>
            </w:r>
          </w:p>
          <w:p w:rsidR="00953854" w:rsidRPr="002E7834" w:rsidRDefault="00953854" w:rsidP="00312743">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tc>
        <w:tc>
          <w:tcPr>
            <w:tcW w:w="3360" w:type="dxa"/>
          </w:tcPr>
          <w:p w:rsidR="00953854" w:rsidRPr="00483B2D" w:rsidRDefault="00953854" w:rsidP="00312743">
            <w:pPr>
              <w:suppressAutoHyphens/>
              <w:jc w:val="both"/>
              <w:rPr>
                <w:rFonts w:eastAsia="Arial Unicode MS"/>
                <w:b/>
                <w:bCs w:val="0"/>
                <w:sz w:val="19"/>
                <w:szCs w:val="19"/>
                <w:shd w:val="clear" w:color="auto" w:fill="FFFFFF"/>
              </w:rPr>
            </w:pPr>
            <w:r w:rsidRPr="00483B2D">
              <w:rPr>
                <w:rStyle w:val="8ArialUnicodeMS"/>
                <w:rFonts w:ascii="Times New Roman" w:hAnsi="Times New Roman" w:cs="Times New Roman"/>
                <w:b w:val="0"/>
                <w:spacing w:val="0"/>
                <w:sz w:val="19"/>
                <w:szCs w:val="19"/>
              </w:rPr>
              <w:t xml:space="preserve">Ядерное топливо, радиоактивные отходы, радиоизотопы, применяемые в науке и технике, </w:t>
            </w:r>
            <w:r>
              <w:rPr>
                <w:rStyle w:val="8ArialUnicodeMS"/>
                <w:rFonts w:ascii="Times New Roman" w:hAnsi="Times New Roman" w:cs="Times New Roman"/>
                <w:b w:val="0"/>
                <w:spacing w:val="0"/>
                <w:sz w:val="19"/>
                <w:szCs w:val="19"/>
              </w:rPr>
              <w:t>рентг</w:t>
            </w:r>
            <w:r w:rsidRPr="00483B2D">
              <w:rPr>
                <w:rStyle w:val="8ArialUnicodeMS"/>
                <w:rFonts w:ascii="Times New Roman" w:hAnsi="Times New Roman" w:cs="Times New Roman"/>
                <w:b w:val="0"/>
                <w:spacing w:val="0"/>
                <w:sz w:val="19"/>
                <w:szCs w:val="19"/>
              </w:rPr>
              <w:t>еновские дефектоскопы и др.</w:t>
            </w:r>
          </w:p>
        </w:tc>
      </w:tr>
      <w:tr w:rsidR="00953854" w:rsidTr="00312743">
        <w:tc>
          <w:tcPr>
            <w:tcW w:w="3360" w:type="dxa"/>
            <w:vMerge/>
            <w:vAlign w:val="center"/>
          </w:tcPr>
          <w:p w:rsidR="00953854" w:rsidRPr="00562F1A" w:rsidRDefault="00953854" w:rsidP="00312743">
            <w:pPr>
              <w:pStyle w:val="920"/>
              <w:shd w:val="clear" w:color="auto" w:fill="auto"/>
              <w:spacing w:line="240" w:lineRule="auto"/>
              <w:jc w:val="center"/>
              <w:rPr>
                <w:rStyle w:val="92"/>
                <w:rFonts w:ascii="Times New Roman" w:cs="Times New Roman"/>
                <w:sz w:val="19"/>
                <w:szCs w:val="19"/>
              </w:rPr>
            </w:pPr>
          </w:p>
        </w:tc>
        <w:tc>
          <w:tcPr>
            <w:tcW w:w="3360" w:type="dxa"/>
          </w:tcPr>
          <w:p w:rsidR="00953854" w:rsidRPr="00483B2D" w:rsidRDefault="00953854" w:rsidP="00483B2D">
            <w:pPr>
              <w:pStyle w:val="80"/>
              <w:shd w:val="clear" w:color="auto" w:fill="auto"/>
              <w:spacing w:after="0" w:line="240" w:lineRule="auto"/>
              <w:ind w:firstLine="0"/>
              <w:jc w:val="left"/>
              <w:rPr>
                <w:rFonts w:ascii="Times New Roman" w:hAnsi="Times New Roman" w:cs="Times New Roman"/>
                <w:b/>
                <w:spacing w:val="0"/>
                <w:sz w:val="19"/>
                <w:szCs w:val="19"/>
              </w:rPr>
            </w:pPr>
            <w:r w:rsidRPr="00483B2D">
              <w:rPr>
                <w:rStyle w:val="8ArialUnicodeMS"/>
                <w:rFonts w:ascii="Times New Roman" w:hAnsi="Times New Roman" w:cs="Times New Roman"/>
                <w:b w:val="0"/>
                <w:spacing w:val="0"/>
                <w:sz w:val="19"/>
                <w:szCs w:val="19"/>
              </w:rPr>
              <w:t>Электрический ток</w:t>
            </w:r>
          </w:p>
          <w:p w:rsidR="00953854" w:rsidRPr="00483B2D" w:rsidRDefault="00953854" w:rsidP="00483B2D">
            <w:pPr>
              <w:pStyle w:val="80"/>
              <w:shd w:val="clear" w:color="auto" w:fill="auto"/>
              <w:spacing w:after="0" w:line="240" w:lineRule="auto"/>
              <w:ind w:firstLine="0"/>
              <w:jc w:val="left"/>
              <w:rPr>
                <w:rStyle w:val="8ArialUnicodeMS"/>
                <w:rFonts w:ascii="Times New Roman" w:hAnsi="Times New Roman" w:cs="Times New Roman"/>
                <w:b w:val="0"/>
                <w:spacing w:val="0"/>
                <w:sz w:val="19"/>
                <w:szCs w:val="19"/>
              </w:rPr>
            </w:pPr>
          </w:p>
        </w:tc>
        <w:tc>
          <w:tcPr>
            <w:tcW w:w="3360" w:type="dxa"/>
          </w:tcPr>
          <w:p w:rsidR="00953854" w:rsidRPr="00953854" w:rsidRDefault="00953854" w:rsidP="00953854">
            <w:pPr>
              <w:pStyle w:val="80"/>
              <w:shd w:val="clear" w:color="auto" w:fill="auto"/>
              <w:spacing w:after="0" w:line="240" w:lineRule="auto"/>
              <w:ind w:firstLine="0"/>
              <w:rPr>
                <w:rStyle w:val="8ArialUnicodeMS"/>
                <w:rFonts w:ascii="Times New Roman" w:eastAsiaTheme="minorEastAsia" w:hAnsi="Times New Roman" w:cs="Times New Roman"/>
                <w:bCs/>
                <w:spacing w:val="0"/>
                <w:sz w:val="19"/>
                <w:szCs w:val="19"/>
                <w:shd w:val="clear" w:color="auto" w:fill="auto"/>
              </w:rPr>
            </w:pPr>
            <w:r w:rsidRPr="00953854">
              <w:rPr>
                <w:rStyle w:val="8ArialUnicodeMS"/>
                <w:rFonts w:ascii="Times New Roman" w:hAnsi="Times New Roman" w:cs="Times New Roman"/>
                <w:b w:val="0"/>
                <w:spacing w:val="0"/>
                <w:sz w:val="19"/>
                <w:szCs w:val="19"/>
              </w:rPr>
              <w:t>Электрические</w:t>
            </w:r>
            <w:r>
              <w:rPr>
                <w:rStyle w:val="8ArialUnicodeMS"/>
                <w:rFonts w:ascii="Times New Roman" w:hAnsi="Times New Roman" w:cs="Times New Roman"/>
                <w:b w:val="0"/>
                <w:spacing w:val="0"/>
                <w:sz w:val="19"/>
                <w:szCs w:val="19"/>
              </w:rPr>
              <w:t xml:space="preserve"> </w:t>
            </w:r>
            <w:r w:rsidRPr="00953854">
              <w:rPr>
                <w:rStyle w:val="8ArialUnicodeMS"/>
                <w:rFonts w:ascii="Times New Roman" w:hAnsi="Times New Roman" w:cs="Times New Roman"/>
                <w:b w:val="0"/>
                <w:spacing w:val="0"/>
                <w:sz w:val="19"/>
                <w:szCs w:val="19"/>
              </w:rPr>
              <w:t>сети, электроустановки, распределители, электроприводы и т. д.</w:t>
            </w:r>
          </w:p>
        </w:tc>
      </w:tr>
      <w:tr w:rsidR="00953854" w:rsidTr="00312743">
        <w:tc>
          <w:tcPr>
            <w:tcW w:w="3360" w:type="dxa"/>
            <w:vMerge/>
            <w:vAlign w:val="center"/>
          </w:tcPr>
          <w:p w:rsidR="00953854" w:rsidRPr="00562F1A" w:rsidRDefault="00953854" w:rsidP="00312743">
            <w:pPr>
              <w:pStyle w:val="920"/>
              <w:shd w:val="clear" w:color="auto" w:fill="auto"/>
              <w:spacing w:line="240" w:lineRule="auto"/>
              <w:jc w:val="center"/>
              <w:rPr>
                <w:rStyle w:val="92"/>
                <w:rFonts w:ascii="Times New Roman" w:cs="Times New Roman"/>
                <w:sz w:val="19"/>
                <w:szCs w:val="19"/>
              </w:rPr>
            </w:pPr>
          </w:p>
        </w:tc>
        <w:tc>
          <w:tcPr>
            <w:tcW w:w="3360" w:type="dxa"/>
          </w:tcPr>
          <w:p w:rsidR="00953854" w:rsidRPr="00953854" w:rsidRDefault="00953854" w:rsidP="00953854">
            <w:pPr>
              <w:pStyle w:val="80"/>
              <w:shd w:val="clear" w:color="auto" w:fill="auto"/>
              <w:spacing w:after="0" w:line="240" w:lineRule="auto"/>
              <w:ind w:firstLine="0"/>
              <w:jc w:val="left"/>
              <w:rPr>
                <w:rFonts w:ascii="Times New Roman" w:hAnsi="Times New Roman" w:cs="Times New Roman"/>
                <w:b/>
                <w:spacing w:val="0"/>
                <w:sz w:val="19"/>
                <w:szCs w:val="19"/>
              </w:rPr>
            </w:pPr>
            <w:r w:rsidRPr="00953854">
              <w:rPr>
                <w:rStyle w:val="8ArialUnicodeMS"/>
                <w:rFonts w:ascii="Times New Roman" w:hAnsi="Times New Roman" w:cs="Times New Roman"/>
                <w:b w:val="0"/>
                <w:spacing w:val="0"/>
                <w:sz w:val="19"/>
                <w:szCs w:val="19"/>
              </w:rPr>
              <w:t>Повышенная или пониженная</w:t>
            </w:r>
            <w:r>
              <w:rPr>
                <w:rStyle w:val="8ArialUnicodeMS"/>
                <w:rFonts w:ascii="Times New Roman" w:hAnsi="Times New Roman" w:cs="Times New Roman"/>
                <w:b w:val="0"/>
                <w:spacing w:val="0"/>
                <w:sz w:val="19"/>
                <w:szCs w:val="19"/>
              </w:rPr>
              <w:t xml:space="preserve"> </w:t>
            </w:r>
            <w:r w:rsidRPr="00953854">
              <w:rPr>
                <w:rStyle w:val="8ArialUnicodeMS"/>
                <w:rFonts w:ascii="Times New Roman" w:hAnsi="Times New Roman" w:cs="Times New Roman"/>
                <w:b w:val="0"/>
                <w:spacing w:val="0"/>
                <w:sz w:val="19"/>
                <w:szCs w:val="19"/>
              </w:rPr>
              <w:t>температура поверхностей</w:t>
            </w:r>
            <w:r>
              <w:rPr>
                <w:rStyle w:val="8ArialUnicodeMS"/>
                <w:rFonts w:ascii="Times New Roman" w:hAnsi="Times New Roman" w:cs="Times New Roman"/>
                <w:b w:val="0"/>
                <w:spacing w:val="0"/>
                <w:sz w:val="19"/>
                <w:szCs w:val="19"/>
              </w:rPr>
              <w:t xml:space="preserve"> </w:t>
            </w:r>
            <w:r w:rsidRPr="00953854">
              <w:rPr>
                <w:rStyle w:val="8ArialUnicodeMS"/>
                <w:rFonts w:ascii="Times New Roman" w:hAnsi="Times New Roman" w:cs="Times New Roman"/>
                <w:b w:val="0"/>
                <w:spacing w:val="0"/>
                <w:sz w:val="19"/>
                <w:szCs w:val="19"/>
              </w:rPr>
              <w:t>оборудования</w:t>
            </w:r>
            <w:r>
              <w:rPr>
                <w:rStyle w:val="8ArialUnicodeMS"/>
                <w:rFonts w:ascii="Times New Roman" w:hAnsi="Times New Roman" w:cs="Times New Roman"/>
                <w:b w:val="0"/>
                <w:spacing w:val="0"/>
                <w:sz w:val="19"/>
                <w:szCs w:val="19"/>
              </w:rPr>
              <w:t xml:space="preserve">, </w:t>
            </w:r>
            <w:r w:rsidRPr="00953854">
              <w:rPr>
                <w:rStyle w:val="8ArialUnicodeMS"/>
                <w:rFonts w:ascii="Times New Roman" w:hAnsi="Times New Roman" w:cs="Times New Roman"/>
                <w:b w:val="0"/>
                <w:spacing w:val="0"/>
                <w:sz w:val="19"/>
                <w:szCs w:val="19"/>
              </w:rPr>
              <w:t>материалов</w:t>
            </w:r>
            <w:r>
              <w:rPr>
                <w:rStyle w:val="8ArialUnicodeMS"/>
                <w:rFonts w:ascii="Times New Roman" w:hAnsi="Times New Roman" w:cs="Times New Roman"/>
                <w:b w:val="0"/>
                <w:spacing w:val="0"/>
                <w:sz w:val="19"/>
                <w:szCs w:val="19"/>
              </w:rPr>
              <w:t xml:space="preserve"> </w:t>
            </w:r>
          </w:p>
          <w:p w:rsidR="00953854" w:rsidRPr="00483B2D" w:rsidRDefault="00953854" w:rsidP="00483B2D">
            <w:pPr>
              <w:pStyle w:val="80"/>
              <w:shd w:val="clear" w:color="auto" w:fill="auto"/>
              <w:spacing w:after="0" w:line="240" w:lineRule="auto"/>
              <w:ind w:firstLine="0"/>
              <w:jc w:val="left"/>
              <w:rPr>
                <w:rStyle w:val="8ArialUnicodeMS"/>
                <w:rFonts w:ascii="Times New Roman" w:hAnsi="Times New Roman" w:cs="Times New Roman"/>
                <w:b w:val="0"/>
                <w:spacing w:val="0"/>
                <w:sz w:val="19"/>
                <w:szCs w:val="19"/>
              </w:rPr>
            </w:pPr>
          </w:p>
        </w:tc>
        <w:tc>
          <w:tcPr>
            <w:tcW w:w="3360" w:type="dxa"/>
          </w:tcPr>
          <w:p w:rsidR="00953854" w:rsidRPr="00953854" w:rsidRDefault="00953854" w:rsidP="00953854">
            <w:pPr>
              <w:pStyle w:val="80"/>
              <w:shd w:val="clear" w:color="auto" w:fill="auto"/>
              <w:spacing w:after="0" w:line="240" w:lineRule="auto"/>
              <w:ind w:firstLine="0"/>
              <w:rPr>
                <w:rStyle w:val="8ArialUnicodeMS"/>
                <w:rFonts w:ascii="Times New Roman" w:hAnsi="Times New Roman" w:cs="Times New Roman"/>
                <w:b w:val="0"/>
                <w:spacing w:val="0"/>
                <w:sz w:val="19"/>
                <w:szCs w:val="19"/>
              </w:rPr>
            </w:pPr>
            <w:r>
              <w:rPr>
                <w:rStyle w:val="8ArialUnicodeMS"/>
                <w:rFonts w:ascii="Times New Roman" w:hAnsi="Times New Roman" w:cs="Times New Roman"/>
                <w:b w:val="0"/>
                <w:spacing w:val="0"/>
                <w:sz w:val="19"/>
                <w:szCs w:val="19"/>
              </w:rPr>
              <w:t>П</w:t>
            </w:r>
            <w:r w:rsidRPr="00953854">
              <w:rPr>
                <w:rStyle w:val="8ArialUnicodeMS"/>
                <w:rFonts w:ascii="Times New Roman" w:hAnsi="Times New Roman" w:cs="Times New Roman"/>
                <w:b w:val="0"/>
                <w:spacing w:val="0"/>
                <w:sz w:val="19"/>
                <w:szCs w:val="19"/>
              </w:rPr>
              <w:t xml:space="preserve">оверхности нагревательного оборудования, </w:t>
            </w:r>
            <w:r>
              <w:rPr>
                <w:rStyle w:val="8ArialUnicodeMS"/>
                <w:rFonts w:ascii="Times New Roman" w:hAnsi="Times New Roman" w:cs="Times New Roman"/>
                <w:b w:val="0"/>
                <w:spacing w:val="0"/>
                <w:sz w:val="19"/>
                <w:szCs w:val="19"/>
              </w:rPr>
              <w:t>паро</w:t>
            </w:r>
            <w:r w:rsidRPr="00953854">
              <w:rPr>
                <w:rStyle w:val="8ArialUnicodeMS"/>
                <w:rFonts w:ascii="Times New Roman" w:hAnsi="Times New Roman" w:cs="Times New Roman"/>
                <w:b w:val="0"/>
                <w:spacing w:val="0"/>
                <w:sz w:val="19"/>
                <w:szCs w:val="19"/>
              </w:rPr>
              <w:t>проводы, водопроводы горячей воды, расплавы, нагретые и раскаленные изделия и заготовки, холодильное оборудование, криогенные установки</w:t>
            </w:r>
          </w:p>
        </w:tc>
      </w:tr>
      <w:tr w:rsidR="00AF7248" w:rsidTr="00312743">
        <w:tc>
          <w:tcPr>
            <w:tcW w:w="3360" w:type="dxa"/>
            <w:vMerge w:val="restart"/>
            <w:vAlign w:val="center"/>
          </w:tcPr>
          <w:p w:rsidR="00AF7248" w:rsidRPr="00562F1A" w:rsidRDefault="00AF7248" w:rsidP="00312743">
            <w:pPr>
              <w:pStyle w:val="920"/>
              <w:shd w:val="clear" w:color="auto" w:fill="auto"/>
              <w:spacing w:line="240" w:lineRule="auto"/>
              <w:jc w:val="center"/>
              <w:rPr>
                <w:rStyle w:val="92"/>
                <w:rFonts w:ascii="Times New Roman" w:cs="Times New Roman"/>
                <w:sz w:val="19"/>
                <w:szCs w:val="19"/>
              </w:rPr>
            </w:pPr>
            <w:r>
              <w:rPr>
                <w:rStyle w:val="92"/>
                <w:rFonts w:ascii="Times New Roman" w:cs="Times New Roman"/>
                <w:sz w:val="19"/>
                <w:szCs w:val="19"/>
              </w:rPr>
              <w:t xml:space="preserve">Химические </w:t>
            </w:r>
          </w:p>
        </w:tc>
        <w:tc>
          <w:tcPr>
            <w:tcW w:w="3360" w:type="dxa"/>
          </w:tcPr>
          <w:p w:rsidR="00AF7248" w:rsidRPr="00953854" w:rsidRDefault="00AF7248" w:rsidP="00953854">
            <w:pPr>
              <w:pStyle w:val="80"/>
              <w:shd w:val="clear" w:color="auto" w:fill="auto"/>
              <w:spacing w:after="0" w:line="240" w:lineRule="auto"/>
              <w:ind w:firstLine="0"/>
              <w:rPr>
                <w:rFonts w:ascii="Times New Roman" w:hAnsi="Times New Roman" w:cs="Times New Roman"/>
                <w:b/>
                <w:spacing w:val="0"/>
                <w:sz w:val="19"/>
                <w:szCs w:val="19"/>
              </w:rPr>
            </w:pPr>
            <w:r w:rsidRPr="00953854">
              <w:rPr>
                <w:rStyle w:val="8ArialUnicodeMS"/>
                <w:rFonts w:ascii="Times New Roman" w:hAnsi="Times New Roman" w:cs="Times New Roman"/>
                <w:b w:val="0"/>
                <w:spacing w:val="0"/>
                <w:sz w:val="19"/>
                <w:szCs w:val="19"/>
              </w:rPr>
              <w:t>Загазованность рабочей зоны</w:t>
            </w:r>
          </w:p>
          <w:p w:rsidR="00AF7248" w:rsidRPr="00953854" w:rsidRDefault="00AF7248" w:rsidP="00953854">
            <w:pPr>
              <w:pStyle w:val="80"/>
              <w:shd w:val="clear" w:color="auto" w:fill="auto"/>
              <w:spacing w:after="0" w:line="240" w:lineRule="auto"/>
              <w:ind w:firstLine="0"/>
              <w:jc w:val="left"/>
              <w:rPr>
                <w:rStyle w:val="8ArialUnicodeMS"/>
                <w:rFonts w:ascii="Times New Roman" w:hAnsi="Times New Roman" w:cs="Times New Roman"/>
                <w:b w:val="0"/>
                <w:spacing w:val="0"/>
                <w:sz w:val="19"/>
                <w:szCs w:val="19"/>
              </w:rPr>
            </w:pPr>
          </w:p>
        </w:tc>
        <w:tc>
          <w:tcPr>
            <w:tcW w:w="3360" w:type="dxa"/>
          </w:tcPr>
          <w:p w:rsidR="00AF7248" w:rsidRPr="00953854" w:rsidRDefault="00AF7248" w:rsidP="00953854">
            <w:pPr>
              <w:pStyle w:val="80"/>
              <w:shd w:val="clear" w:color="auto" w:fill="auto"/>
              <w:spacing w:after="0" w:line="240" w:lineRule="auto"/>
              <w:ind w:firstLine="0"/>
              <w:rPr>
                <w:rStyle w:val="8ArialUnicodeMS"/>
                <w:rFonts w:ascii="Times New Roman" w:eastAsiaTheme="minorEastAsia" w:hAnsi="Times New Roman" w:cs="Times New Roman"/>
                <w:b w:val="0"/>
                <w:bCs/>
                <w:spacing w:val="0"/>
                <w:sz w:val="19"/>
                <w:szCs w:val="19"/>
                <w:shd w:val="clear" w:color="auto" w:fill="auto"/>
              </w:rPr>
            </w:pPr>
            <w:r w:rsidRPr="00953854">
              <w:rPr>
                <w:rStyle w:val="8ArialUnicodeMS"/>
                <w:rFonts w:ascii="Times New Roman" w:hAnsi="Times New Roman" w:cs="Times New Roman"/>
                <w:b w:val="0"/>
                <w:spacing w:val="0"/>
                <w:sz w:val="19"/>
                <w:szCs w:val="19"/>
              </w:rPr>
              <w:t>Утечки токсичных и вредных газов из негерметичного оборудования и емкостей, испарения из открытых ем</w:t>
            </w:r>
            <w:r w:rsidRPr="00953854">
              <w:rPr>
                <w:rStyle w:val="8ArialUnicodeMS"/>
                <w:rFonts w:ascii="Times New Roman" w:hAnsi="Times New Roman" w:cs="Times New Roman"/>
                <w:b w:val="0"/>
                <w:spacing w:val="0"/>
                <w:sz w:val="19"/>
                <w:szCs w:val="19"/>
              </w:rPr>
              <w:softHyphen/>
              <w:t>костей и при проливах, выбросы вредных газов при разгерметизации оборудования, выделения вредных газов при обработке материалов, окраска распылением, сушка окрашенных поверхностей, ванны гальванической обработки и др.</w:t>
            </w:r>
          </w:p>
        </w:tc>
      </w:tr>
      <w:tr w:rsidR="00AF7248" w:rsidTr="00312743">
        <w:tc>
          <w:tcPr>
            <w:tcW w:w="3360" w:type="dxa"/>
            <w:vMerge/>
            <w:vAlign w:val="center"/>
          </w:tcPr>
          <w:p w:rsidR="00AF7248" w:rsidRDefault="00AF7248" w:rsidP="00312743">
            <w:pPr>
              <w:pStyle w:val="920"/>
              <w:shd w:val="clear" w:color="auto" w:fill="auto"/>
              <w:spacing w:line="240" w:lineRule="auto"/>
              <w:jc w:val="center"/>
              <w:rPr>
                <w:rStyle w:val="92"/>
                <w:rFonts w:ascii="Times New Roman" w:cs="Times New Roman"/>
                <w:sz w:val="19"/>
                <w:szCs w:val="19"/>
              </w:rPr>
            </w:pPr>
          </w:p>
        </w:tc>
        <w:tc>
          <w:tcPr>
            <w:tcW w:w="3360" w:type="dxa"/>
          </w:tcPr>
          <w:p w:rsidR="00AF7248" w:rsidRPr="00953854" w:rsidRDefault="00AF7248" w:rsidP="00953854">
            <w:pPr>
              <w:pStyle w:val="80"/>
              <w:shd w:val="clear" w:color="auto" w:fill="auto"/>
              <w:spacing w:after="0" w:line="240" w:lineRule="auto"/>
              <w:ind w:firstLine="0"/>
              <w:rPr>
                <w:rFonts w:ascii="Times New Roman" w:hAnsi="Times New Roman" w:cs="Times New Roman"/>
                <w:b/>
                <w:spacing w:val="0"/>
                <w:sz w:val="19"/>
                <w:szCs w:val="19"/>
              </w:rPr>
            </w:pPr>
            <w:r w:rsidRPr="00953854">
              <w:rPr>
                <w:rStyle w:val="8ArialUnicodeMS"/>
                <w:rFonts w:ascii="Times New Roman" w:hAnsi="Times New Roman" w:cs="Times New Roman"/>
                <w:b w:val="0"/>
                <w:spacing w:val="0"/>
                <w:sz w:val="19"/>
                <w:szCs w:val="19"/>
              </w:rPr>
              <w:t>Запыленность рабочей зоны</w:t>
            </w:r>
          </w:p>
          <w:p w:rsidR="00AF7248" w:rsidRPr="00953854" w:rsidRDefault="00AF7248" w:rsidP="00953854">
            <w:pPr>
              <w:pStyle w:val="80"/>
              <w:shd w:val="clear" w:color="auto" w:fill="auto"/>
              <w:spacing w:after="0" w:line="240" w:lineRule="auto"/>
              <w:ind w:firstLine="0"/>
              <w:jc w:val="left"/>
              <w:rPr>
                <w:rStyle w:val="8ArialUnicodeMS"/>
                <w:rFonts w:ascii="Times New Roman" w:hAnsi="Times New Roman" w:cs="Times New Roman"/>
                <w:b w:val="0"/>
                <w:spacing w:val="0"/>
                <w:sz w:val="19"/>
                <w:szCs w:val="19"/>
              </w:rPr>
            </w:pPr>
          </w:p>
        </w:tc>
        <w:tc>
          <w:tcPr>
            <w:tcW w:w="3360" w:type="dxa"/>
          </w:tcPr>
          <w:p w:rsidR="00AF7248" w:rsidRPr="00953854" w:rsidRDefault="00AF7248" w:rsidP="00953854">
            <w:pPr>
              <w:pStyle w:val="80"/>
              <w:shd w:val="clear" w:color="auto" w:fill="auto"/>
              <w:spacing w:after="0" w:line="240" w:lineRule="auto"/>
              <w:ind w:firstLine="0"/>
              <w:rPr>
                <w:rFonts w:ascii="Times New Roman" w:hAnsi="Times New Roman" w:cs="Times New Roman"/>
                <w:b/>
                <w:spacing w:val="0"/>
                <w:sz w:val="19"/>
                <w:szCs w:val="19"/>
              </w:rPr>
            </w:pPr>
            <w:r w:rsidRPr="00953854">
              <w:rPr>
                <w:rStyle w:val="8ArialUnicodeMS"/>
                <w:rFonts w:ascii="Times New Roman" w:hAnsi="Times New Roman" w:cs="Times New Roman"/>
                <w:b w:val="0"/>
                <w:spacing w:val="0"/>
                <w:sz w:val="19"/>
                <w:szCs w:val="19"/>
              </w:rPr>
              <w:t>Обработка материалов абразивным инструментом (заточка, шлифование и т. д.), сварка и газовая и плазменная резка, переработка сыпучих материалов, участки выбивки и очистки отливок, обработки хрупких материалов, пайка свинцовыми припоями, пайка бериллия и припоями, содержащими бериллий, участки дробления и размола материалов, пневмотранспорт сыпучих материалов и т. д.</w:t>
            </w:r>
          </w:p>
          <w:p w:rsidR="00AF7248" w:rsidRPr="00953854" w:rsidRDefault="00AF7248" w:rsidP="00953854">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tc>
      </w:tr>
      <w:tr w:rsidR="00AF7248" w:rsidTr="00312743">
        <w:tc>
          <w:tcPr>
            <w:tcW w:w="3360" w:type="dxa"/>
            <w:vMerge/>
            <w:vAlign w:val="center"/>
          </w:tcPr>
          <w:p w:rsidR="00AF7248" w:rsidRDefault="00AF7248" w:rsidP="00312743">
            <w:pPr>
              <w:pStyle w:val="920"/>
              <w:shd w:val="clear" w:color="auto" w:fill="auto"/>
              <w:spacing w:line="240" w:lineRule="auto"/>
              <w:jc w:val="center"/>
              <w:rPr>
                <w:rStyle w:val="92"/>
                <w:rFonts w:ascii="Times New Roman" w:cs="Times New Roman"/>
                <w:sz w:val="19"/>
                <w:szCs w:val="19"/>
              </w:rPr>
            </w:pPr>
          </w:p>
        </w:tc>
        <w:tc>
          <w:tcPr>
            <w:tcW w:w="3360" w:type="dxa"/>
          </w:tcPr>
          <w:p w:rsidR="00AF7248" w:rsidRPr="00953854" w:rsidRDefault="00AF7248" w:rsidP="00953854">
            <w:pPr>
              <w:pStyle w:val="80"/>
              <w:shd w:val="clear" w:color="auto" w:fill="auto"/>
              <w:tabs>
                <w:tab w:val="left" w:pos="1998"/>
              </w:tabs>
              <w:spacing w:after="0" w:line="240" w:lineRule="auto"/>
              <w:ind w:firstLine="0"/>
              <w:rPr>
                <w:rFonts w:ascii="Times New Roman" w:hAnsi="Times New Roman" w:cs="Times New Roman"/>
                <w:b/>
                <w:spacing w:val="0"/>
                <w:sz w:val="19"/>
                <w:szCs w:val="19"/>
              </w:rPr>
            </w:pPr>
            <w:r w:rsidRPr="00953854">
              <w:rPr>
                <w:rStyle w:val="8ArialUnicodeMS"/>
                <w:rFonts w:ascii="Times New Roman" w:hAnsi="Times New Roman" w:cs="Times New Roman"/>
                <w:b w:val="0"/>
                <w:spacing w:val="0"/>
                <w:sz w:val="19"/>
                <w:szCs w:val="19"/>
              </w:rPr>
              <w:t xml:space="preserve">Попадание ядов на кожные покровы и слизистые оболочки </w:t>
            </w:r>
          </w:p>
          <w:p w:rsidR="00AF7248" w:rsidRPr="00953854" w:rsidRDefault="00AF7248" w:rsidP="00AF7248">
            <w:pPr>
              <w:pStyle w:val="80"/>
              <w:shd w:val="clear" w:color="auto" w:fill="auto"/>
              <w:spacing w:after="0" w:line="240" w:lineRule="auto"/>
              <w:ind w:firstLine="0"/>
              <w:jc w:val="left"/>
              <w:rPr>
                <w:rStyle w:val="8ArialUnicodeMS"/>
                <w:rFonts w:ascii="Times New Roman" w:hAnsi="Times New Roman" w:cs="Times New Roman"/>
                <w:b w:val="0"/>
                <w:spacing w:val="0"/>
                <w:sz w:val="19"/>
                <w:szCs w:val="19"/>
              </w:rPr>
            </w:pPr>
          </w:p>
        </w:tc>
        <w:tc>
          <w:tcPr>
            <w:tcW w:w="3360" w:type="dxa"/>
          </w:tcPr>
          <w:p w:rsidR="00AF7248" w:rsidRPr="00953854" w:rsidRDefault="00AF7248" w:rsidP="00953854">
            <w:pPr>
              <w:pStyle w:val="80"/>
              <w:shd w:val="clear" w:color="auto" w:fill="auto"/>
              <w:spacing w:after="0" w:line="240" w:lineRule="auto"/>
              <w:ind w:firstLine="0"/>
              <w:rPr>
                <w:rStyle w:val="8ArialUnicodeMS"/>
                <w:rFonts w:ascii="Times New Roman" w:hAnsi="Times New Roman" w:cs="Times New Roman"/>
                <w:b w:val="0"/>
                <w:spacing w:val="0"/>
                <w:sz w:val="19"/>
                <w:szCs w:val="19"/>
              </w:rPr>
            </w:pPr>
            <w:r w:rsidRPr="00953854">
              <w:rPr>
                <w:rStyle w:val="8ArialUnicodeMS"/>
                <w:rFonts w:ascii="Times New Roman" w:hAnsi="Times New Roman" w:cs="Times New Roman"/>
                <w:b w:val="0"/>
                <w:spacing w:val="0"/>
                <w:sz w:val="19"/>
                <w:szCs w:val="19"/>
              </w:rPr>
              <w:t>Заполнение емкостей, распыление жидкостей, опрыс</w:t>
            </w:r>
            <w:r>
              <w:rPr>
                <w:rStyle w:val="8ArialUnicodeMS"/>
                <w:rFonts w:ascii="Times New Roman" w:hAnsi="Times New Roman" w:cs="Times New Roman"/>
                <w:b w:val="0"/>
                <w:spacing w:val="0"/>
                <w:sz w:val="19"/>
                <w:szCs w:val="19"/>
              </w:rPr>
              <w:t>ки</w:t>
            </w:r>
            <w:r w:rsidRPr="00953854">
              <w:rPr>
                <w:rStyle w:val="8ArialUnicodeMS"/>
                <w:rFonts w:ascii="Times New Roman" w:hAnsi="Times New Roman" w:cs="Times New Roman"/>
                <w:b w:val="0"/>
                <w:spacing w:val="0"/>
                <w:sz w:val="19"/>
                <w:szCs w:val="19"/>
              </w:rPr>
              <w:t>вание, окраска, гальваническое производство, травление</w:t>
            </w:r>
          </w:p>
        </w:tc>
      </w:tr>
      <w:tr w:rsidR="00AF7248" w:rsidTr="00312743">
        <w:tc>
          <w:tcPr>
            <w:tcW w:w="3360" w:type="dxa"/>
            <w:vMerge/>
            <w:vAlign w:val="center"/>
          </w:tcPr>
          <w:p w:rsidR="00AF7248" w:rsidRDefault="00AF7248" w:rsidP="00312743">
            <w:pPr>
              <w:pStyle w:val="920"/>
              <w:shd w:val="clear" w:color="auto" w:fill="auto"/>
              <w:spacing w:line="240" w:lineRule="auto"/>
              <w:jc w:val="center"/>
              <w:rPr>
                <w:rStyle w:val="92"/>
                <w:rFonts w:ascii="Times New Roman" w:cs="Times New Roman"/>
                <w:sz w:val="19"/>
                <w:szCs w:val="19"/>
              </w:rPr>
            </w:pPr>
          </w:p>
        </w:tc>
        <w:tc>
          <w:tcPr>
            <w:tcW w:w="3360" w:type="dxa"/>
          </w:tcPr>
          <w:p w:rsidR="00AF7248" w:rsidRPr="00AF7248" w:rsidRDefault="00AF7248" w:rsidP="00AF7248">
            <w:pPr>
              <w:pStyle w:val="80"/>
              <w:shd w:val="clear" w:color="auto" w:fill="auto"/>
              <w:spacing w:after="0" w:line="240" w:lineRule="auto"/>
              <w:ind w:firstLine="0"/>
              <w:jc w:val="left"/>
              <w:rPr>
                <w:rStyle w:val="8ArialUnicodeMS"/>
                <w:rFonts w:ascii="Times New Roman" w:eastAsiaTheme="minorEastAsia" w:hAnsi="Times New Roman" w:cs="Times New Roman"/>
                <w:bCs/>
                <w:spacing w:val="0"/>
                <w:sz w:val="19"/>
                <w:szCs w:val="19"/>
                <w:shd w:val="clear" w:color="auto" w:fill="auto"/>
              </w:rPr>
            </w:pPr>
            <w:r w:rsidRPr="00953854">
              <w:rPr>
                <w:rStyle w:val="8ArialUnicodeMS"/>
                <w:rFonts w:ascii="Times New Roman" w:hAnsi="Times New Roman" w:cs="Times New Roman"/>
                <w:b w:val="0"/>
                <w:spacing w:val="0"/>
                <w:sz w:val="19"/>
                <w:szCs w:val="19"/>
              </w:rPr>
              <w:t>Попадание ядов в желудочно</w:t>
            </w:r>
            <w:r>
              <w:rPr>
                <w:rStyle w:val="8ArialUnicodeMS"/>
                <w:rFonts w:ascii="Times New Roman" w:hAnsi="Times New Roman" w:cs="Times New Roman"/>
                <w:b w:val="0"/>
                <w:spacing w:val="0"/>
                <w:sz w:val="19"/>
                <w:szCs w:val="19"/>
              </w:rPr>
              <w:t>-</w:t>
            </w:r>
            <w:r w:rsidRPr="00953854">
              <w:rPr>
                <w:rStyle w:val="8ArialUnicodeMS"/>
                <w:rFonts w:ascii="Times New Roman" w:hAnsi="Times New Roman" w:cs="Times New Roman"/>
                <w:b w:val="0"/>
                <w:spacing w:val="0"/>
                <w:sz w:val="19"/>
                <w:szCs w:val="19"/>
              </w:rPr>
              <w:t>кишечный тракт человека</w:t>
            </w:r>
          </w:p>
        </w:tc>
        <w:tc>
          <w:tcPr>
            <w:tcW w:w="3360" w:type="dxa"/>
          </w:tcPr>
          <w:p w:rsidR="00AF7248" w:rsidRPr="00AF7248" w:rsidRDefault="00AF7248" w:rsidP="00AF7248">
            <w:pPr>
              <w:pStyle w:val="80"/>
              <w:shd w:val="clear" w:color="auto" w:fill="auto"/>
              <w:spacing w:after="0" w:line="240" w:lineRule="auto"/>
              <w:ind w:firstLine="0"/>
              <w:jc w:val="left"/>
              <w:rPr>
                <w:rStyle w:val="8ArialUnicodeMS"/>
                <w:rFonts w:ascii="Times New Roman" w:eastAsiaTheme="minorEastAsia" w:hAnsi="Times New Roman" w:cs="Times New Roman"/>
                <w:bCs/>
                <w:spacing w:val="0"/>
                <w:sz w:val="19"/>
                <w:szCs w:val="19"/>
                <w:shd w:val="clear" w:color="auto" w:fill="auto"/>
              </w:rPr>
            </w:pPr>
            <w:r>
              <w:rPr>
                <w:rStyle w:val="8ArialUnicodeMS"/>
                <w:rFonts w:ascii="Times New Roman" w:hAnsi="Times New Roman" w:cs="Times New Roman"/>
                <w:b w:val="0"/>
                <w:spacing w:val="0"/>
                <w:sz w:val="19"/>
                <w:szCs w:val="19"/>
              </w:rPr>
              <w:t xml:space="preserve">Ошибки </w:t>
            </w:r>
            <w:r w:rsidRPr="00953854">
              <w:rPr>
                <w:rStyle w:val="8ArialUnicodeMS"/>
                <w:rFonts w:ascii="Times New Roman" w:hAnsi="Times New Roman" w:cs="Times New Roman"/>
                <w:b w:val="0"/>
                <w:spacing w:val="0"/>
                <w:sz w:val="19"/>
                <w:szCs w:val="19"/>
              </w:rPr>
              <w:t>при использовании ядовитых жидкостей</w:t>
            </w:r>
          </w:p>
        </w:tc>
      </w:tr>
      <w:tr w:rsidR="00AF7248" w:rsidTr="00312743">
        <w:tc>
          <w:tcPr>
            <w:tcW w:w="3360" w:type="dxa"/>
            <w:vMerge w:val="restart"/>
            <w:vAlign w:val="center"/>
          </w:tcPr>
          <w:p w:rsidR="00AF7248" w:rsidRPr="00AF7248" w:rsidRDefault="00AF7248" w:rsidP="00AF7248">
            <w:pPr>
              <w:pStyle w:val="920"/>
              <w:shd w:val="clear" w:color="auto" w:fill="auto"/>
              <w:spacing w:line="240" w:lineRule="auto"/>
              <w:jc w:val="center"/>
              <w:rPr>
                <w:rFonts w:ascii="Times New Roman" w:cs="Times New Roman"/>
                <w:spacing w:val="0"/>
                <w:sz w:val="19"/>
                <w:szCs w:val="19"/>
              </w:rPr>
            </w:pPr>
            <w:r w:rsidRPr="00AF7248">
              <w:rPr>
                <w:rStyle w:val="92"/>
                <w:rFonts w:ascii="Times New Roman" w:cs="Times New Roman"/>
                <w:spacing w:val="0"/>
                <w:sz w:val="19"/>
                <w:szCs w:val="19"/>
              </w:rPr>
              <w:t>Биологические</w:t>
            </w:r>
          </w:p>
          <w:p w:rsidR="00AF7248" w:rsidRPr="00AF7248" w:rsidRDefault="00AF7248" w:rsidP="00AF7248">
            <w:pPr>
              <w:pStyle w:val="920"/>
              <w:shd w:val="clear" w:color="auto" w:fill="auto"/>
              <w:spacing w:line="240" w:lineRule="auto"/>
              <w:jc w:val="center"/>
              <w:rPr>
                <w:rStyle w:val="92"/>
                <w:rFonts w:ascii="Times New Roman" w:cs="Times New Roman"/>
                <w:spacing w:val="0"/>
                <w:sz w:val="19"/>
                <w:szCs w:val="19"/>
              </w:rPr>
            </w:pPr>
          </w:p>
        </w:tc>
        <w:tc>
          <w:tcPr>
            <w:tcW w:w="3360" w:type="dxa"/>
          </w:tcPr>
          <w:p w:rsidR="00AF7248" w:rsidRDefault="00AF7248" w:rsidP="00AF7248">
            <w:pPr>
              <w:pStyle w:val="80"/>
              <w:shd w:val="clear" w:color="auto" w:fill="auto"/>
              <w:tabs>
                <w:tab w:val="left" w:pos="1958"/>
              </w:tabs>
              <w:spacing w:after="0" w:line="240" w:lineRule="auto"/>
              <w:ind w:firstLine="0"/>
              <w:rPr>
                <w:rStyle w:val="8ArialUnicodeMS"/>
                <w:rFonts w:ascii="Times New Roman" w:hAnsi="Times New Roman" w:cs="Times New Roman"/>
                <w:b w:val="0"/>
                <w:spacing w:val="0"/>
                <w:sz w:val="19"/>
                <w:szCs w:val="19"/>
              </w:rPr>
            </w:pPr>
            <w:r w:rsidRPr="00AF7248">
              <w:rPr>
                <w:rStyle w:val="8ArialUnicodeMS"/>
                <w:rFonts w:ascii="Times New Roman" w:hAnsi="Times New Roman" w:cs="Times New Roman"/>
                <w:b w:val="0"/>
                <w:spacing w:val="0"/>
                <w:sz w:val="19"/>
                <w:szCs w:val="19"/>
              </w:rPr>
              <w:t>Микроорганизмы (бактерии, вирусы)</w:t>
            </w:r>
          </w:p>
          <w:p w:rsidR="00AF7248" w:rsidRPr="00AF7248" w:rsidRDefault="00AF7248" w:rsidP="00AF7248">
            <w:pPr>
              <w:pStyle w:val="80"/>
              <w:shd w:val="clear" w:color="auto" w:fill="auto"/>
              <w:tabs>
                <w:tab w:val="left" w:pos="1958"/>
              </w:tabs>
              <w:spacing w:after="0" w:line="240" w:lineRule="auto"/>
              <w:ind w:firstLine="0"/>
              <w:rPr>
                <w:rStyle w:val="8ArialUnicodeMS"/>
                <w:rFonts w:ascii="Times New Roman" w:hAnsi="Times New Roman" w:cs="Times New Roman"/>
                <w:b w:val="0"/>
                <w:spacing w:val="0"/>
                <w:sz w:val="19"/>
                <w:szCs w:val="19"/>
              </w:rPr>
            </w:pPr>
          </w:p>
        </w:tc>
        <w:tc>
          <w:tcPr>
            <w:tcW w:w="3360" w:type="dxa"/>
          </w:tcPr>
          <w:p w:rsidR="00AF7248" w:rsidRDefault="00AF7248" w:rsidP="00AF7248">
            <w:pPr>
              <w:pStyle w:val="80"/>
              <w:shd w:val="clear" w:color="auto" w:fill="auto"/>
              <w:tabs>
                <w:tab w:val="left" w:pos="1958"/>
              </w:tabs>
              <w:spacing w:after="0" w:line="240" w:lineRule="auto"/>
              <w:ind w:firstLine="0"/>
              <w:rPr>
                <w:rStyle w:val="8ArialUnicodeMS"/>
                <w:rFonts w:ascii="Times New Roman" w:hAnsi="Times New Roman" w:cs="Times New Roman"/>
                <w:b w:val="0"/>
                <w:spacing w:val="0"/>
                <w:sz w:val="19"/>
                <w:szCs w:val="19"/>
              </w:rPr>
            </w:pPr>
            <w:r w:rsidRPr="00AF7248">
              <w:rPr>
                <w:rStyle w:val="8ArialUnicodeMS"/>
                <w:rFonts w:ascii="Times New Roman" w:hAnsi="Times New Roman" w:cs="Times New Roman"/>
                <w:b w:val="0"/>
                <w:spacing w:val="0"/>
                <w:sz w:val="19"/>
                <w:szCs w:val="19"/>
              </w:rPr>
              <w:t>Микробиологические технологии, штаммы и образцы</w:t>
            </w:r>
            <w:r w:rsidR="00312743">
              <w:rPr>
                <w:rStyle w:val="8ArialUnicodeMS"/>
                <w:rFonts w:ascii="Times New Roman" w:hAnsi="Times New Roman" w:cs="Times New Roman"/>
                <w:b w:val="0"/>
                <w:spacing w:val="0"/>
                <w:sz w:val="19"/>
                <w:szCs w:val="19"/>
              </w:rPr>
              <w:t xml:space="preserve"> </w:t>
            </w:r>
            <w:r w:rsidRPr="00AF7248">
              <w:rPr>
                <w:rStyle w:val="8ArialUnicodeMS"/>
                <w:rFonts w:ascii="Times New Roman" w:hAnsi="Times New Roman" w:cs="Times New Roman"/>
                <w:b w:val="0"/>
                <w:spacing w:val="0"/>
                <w:sz w:val="19"/>
                <w:szCs w:val="19"/>
              </w:rPr>
              <w:t xml:space="preserve">вирусов и т. </w:t>
            </w:r>
            <w:r>
              <w:rPr>
                <w:rStyle w:val="8ArialUnicodeMS"/>
                <w:rFonts w:ascii="Times New Roman" w:hAnsi="Times New Roman" w:cs="Times New Roman"/>
                <w:b w:val="0"/>
                <w:spacing w:val="0"/>
                <w:sz w:val="19"/>
                <w:szCs w:val="19"/>
              </w:rPr>
              <w:t>д</w:t>
            </w:r>
            <w:r>
              <w:rPr>
                <w:rFonts w:ascii="Times New Roman" w:eastAsia="Arial Unicode MS" w:hAnsi="Times New Roman" w:cs="Times New Roman"/>
                <w:bCs w:val="0"/>
                <w:spacing w:val="0"/>
                <w:sz w:val="19"/>
                <w:szCs w:val="19"/>
                <w:shd w:val="clear" w:color="auto" w:fill="FFFFFF"/>
              </w:rPr>
              <w:t>.</w:t>
            </w:r>
          </w:p>
        </w:tc>
      </w:tr>
      <w:tr w:rsidR="00AF7248" w:rsidTr="00312743">
        <w:tc>
          <w:tcPr>
            <w:tcW w:w="3360" w:type="dxa"/>
            <w:vMerge/>
            <w:vAlign w:val="center"/>
          </w:tcPr>
          <w:p w:rsidR="00AF7248" w:rsidRPr="00AF7248" w:rsidRDefault="00AF7248" w:rsidP="00AF7248">
            <w:pPr>
              <w:pStyle w:val="920"/>
              <w:shd w:val="clear" w:color="auto" w:fill="auto"/>
              <w:spacing w:line="240" w:lineRule="auto"/>
              <w:jc w:val="center"/>
              <w:rPr>
                <w:rStyle w:val="92"/>
                <w:rFonts w:ascii="Times New Roman" w:cs="Times New Roman"/>
                <w:spacing w:val="0"/>
                <w:sz w:val="19"/>
                <w:szCs w:val="19"/>
              </w:rPr>
            </w:pPr>
          </w:p>
        </w:tc>
        <w:tc>
          <w:tcPr>
            <w:tcW w:w="3360" w:type="dxa"/>
          </w:tcPr>
          <w:p w:rsidR="00AF7248" w:rsidRPr="00AF7248" w:rsidRDefault="00AF7248" w:rsidP="00AF7248">
            <w:pPr>
              <w:pStyle w:val="80"/>
              <w:shd w:val="clear" w:color="auto" w:fill="auto"/>
              <w:spacing w:after="0" w:line="240" w:lineRule="auto"/>
              <w:ind w:firstLine="0"/>
              <w:rPr>
                <w:rStyle w:val="8ArialUnicodeMS"/>
                <w:rFonts w:ascii="Times New Roman" w:eastAsiaTheme="minorEastAsia" w:hAnsi="Times New Roman" w:cs="Times New Roman"/>
                <w:bCs/>
                <w:spacing w:val="0"/>
                <w:sz w:val="19"/>
                <w:szCs w:val="19"/>
                <w:shd w:val="clear" w:color="auto" w:fill="auto"/>
              </w:rPr>
            </w:pPr>
            <w:r w:rsidRPr="00AF7248">
              <w:rPr>
                <w:rStyle w:val="8ArialUnicodeMS"/>
                <w:rFonts w:ascii="Times New Roman" w:hAnsi="Times New Roman" w:cs="Times New Roman"/>
                <w:b w:val="0"/>
                <w:spacing w:val="0"/>
                <w:sz w:val="19"/>
                <w:szCs w:val="19"/>
              </w:rPr>
              <w:t>Макроорганизмы (растения, животные)</w:t>
            </w:r>
          </w:p>
        </w:tc>
        <w:tc>
          <w:tcPr>
            <w:tcW w:w="3360" w:type="dxa"/>
          </w:tcPr>
          <w:p w:rsidR="00AF7248" w:rsidRPr="00AF7248" w:rsidRDefault="00AF7248" w:rsidP="00AF7248">
            <w:pPr>
              <w:pStyle w:val="80"/>
              <w:shd w:val="clear" w:color="auto" w:fill="auto"/>
              <w:spacing w:after="0" w:line="240" w:lineRule="auto"/>
              <w:ind w:firstLine="0"/>
              <w:jc w:val="left"/>
              <w:rPr>
                <w:rStyle w:val="8ArialUnicodeMS"/>
                <w:rFonts w:ascii="Times New Roman" w:eastAsiaTheme="minorEastAsia" w:hAnsi="Times New Roman" w:cs="Times New Roman"/>
                <w:bCs/>
                <w:spacing w:val="0"/>
                <w:sz w:val="19"/>
                <w:szCs w:val="19"/>
                <w:shd w:val="clear" w:color="auto" w:fill="auto"/>
              </w:rPr>
            </w:pPr>
            <w:r w:rsidRPr="00AF7248">
              <w:rPr>
                <w:rStyle w:val="8ArialUnicodeMS"/>
                <w:rFonts w:ascii="Times New Roman" w:hAnsi="Times New Roman" w:cs="Times New Roman"/>
                <w:b w:val="0"/>
                <w:spacing w:val="0"/>
                <w:sz w:val="19"/>
                <w:szCs w:val="19"/>
              </w:rPr>
              <w:t>Сельскохозяйственные и подопытные животные</w:t>
            </w:r>
          </w:p>
        </w:tc>
      </w:tr>
    </w:tbl>
    <w:p w:rsidR="00562F1A" w:rsidRDefault="00562F1A" w:rsidP="00D40A3D">
      <w:pPr>
        <w:suppressAutoHyphens/>
        <w:spacing w:after="0" w:line="240" w:lineRule="auto"/>
        <w:jc w:val="both"/>
        <w:rPr>
          <w:rFonts w:eastAsia="Arial Unicode MS"/>
          <w:bCs w:val="0"/>
          <w:iCs/>
          <w:shd w:val="clear" w:color="auto" w:fill="FFFFFF"/>
        </w:rPr>
      </w:pPr>
    </w:p>
    <w:p w:rsidR="006937D6" w:rsidRDefault="006937D6" w:rsidP="00D40A3D">
      <w:pPr>
        <w:suppressAutoHyphens/>
        <w:spacing w:after="0" w:line="240" w:lineRule="auto"/>
        <w:jc w:val="both"/>
        <w:rPr>
          <w:rFonts w:eastAsia="Arial Unicode MS"/>
          <w:bCs w:val="0"/>
          <w:iCs/>
          <w:shd w:val="clear" w:color="auto" w:fill="FFFFFF"/>
        </w:rPr>
      </w:pPr>
    </w:p>
    <w:p w:rsidR="006937D6" w:rsidRDefault="006937D6" w:rsidP="006937D6">
      <w:pPr>
        <w:suppressAutoHyphens/>
        <w:spacing w:after="0" w:line="240" w:lineRule="auto"/>
        <w:jc w:val="both"/>
        <w:rPr>
          <w:rFonts w:eastAsia="Arial Unicode MS"/>
          <w:bCs w:val="0"/>
          <w:iCs/>
          <w:shd w:val="clear" w:color="auto" w:fill="FFFFFF"/>
        </w:rPr>
      </w:pPr>
      <w:r>
        <w:rPr>
          <w:rFonts w:eastAsia="Arial Unicode MS"/>
          <w:bCs w:val="0"/>
          <w:iCs/>
          <w:shd w:val="clear" w:color="auto" w:fill="FFFFFF"/>
        </w:rPr>
        <w:t>Продолжение таблицы 2.1</w:t>
      </w:r>
    </w:p>
    <w:p w:rsidR="006937D6" w:rsidRDefault="006937D6" w:rsidP="00D40A3D">
      <w:pPr>
        <w:suppressAutoHyphens/>
        <w:spacing w:after="0" w:line="240" w:lineRule="auto"/>
        <w:jc w:val="both"/>
        <w:rPr>
          <w:rFonts w:eastAsia="Arial Unicode MS"/>
          <w:bCs w:val="0"/>
          <w:iCs/>
          <w:shd w:val="clear" w:color="auto" w:fill="FFFFFF"/>
        </w:rPr>
      </w:pPr>
    </w:p>
    <w:tbl>
      <w:tblPr>
        <w:tblStyle w:val="a6"/>
        <w:tblW w:w="0" w:type="auto"/>
        <w:tblLook w:val="04A0"/>
      </w:tblPr>
      <w:tblGrid>
        <w:gridCol w:w="3360"/>
        <w:gridCol w:w="3360"/>
        <w:gridCol w:w="3360"/>
      </w:tblGrid>
      <w:tr w:rsidR="006937D6" w:rsidTr="00312743">
        <w:tc>
          <w:tcPr>
            <w:tcW w:w="3360" w:type="dxa"/>
            <w:vAlign w:val="center"/>
          </w:tcPr>
          <w:p w:rsidR="006937D6" w:rsidRPr="00562F1A" w:rsidRDefault="006937D6" w:rsidP="00312743">
            <w:pPr>
              <w:pStyle w:val="80"/>
              <w:shd w:val="clear" w:color="auto" w:fill="auto"/>
              <w:spacing w:after="0" w:line="240" w:lineRule="auto"/>
              <w:ind w:firstLine="0"/>
              <w:jc w:val="center"/>
              <w:rPr>
                <w:rFonts w:ascii="Times New Roman" w:hAnsi="Times New Roman" w:cs="Times New Roman"/>
                <w:sz w:val="22"/>
              </w:rPr>
            </w:pPr>
            <w:r w:rsidRPr="00562F1A">
              <w:rPr>
                <w:rStyle w:val="8ArialUnicodeMS"/>
                <w:rFonts w:ascii="Times New Roman" w:hAnsi="Times New Roman" w:cs="Times New Roman"/>
                <w:b w:val="0"/>
                <w:sz w:val="22"/>
              </w:rPr>
              <w:t>группа ОВПФ</w:t>
            </w:r>
          </w:p>
        </w:tc>
        <w:tc>
          <w:tcPr>
            <w:tcW w:w="3360" w:type="dxa"/>
            <w:vAlign w:val="center"/>
          </w:tcPr>
          <w:p w:rsidR="006937D6" w:rsidRPr="00562F1A" w:rsidRDefault="006937D6" w:rsidP="00312743">
            <w:pPr>
              <w:suppressAutoHyphens/>
              <w:jc w:val="center"/>
              <w:rPr>
                <w:rFonts w:eastAsia="Arial Unicode MS"/>
                <w:b/>
                <w:bCs w:val="0"/>
                <w:iCs/>
                <w:shd w:val="clear" w:color="auto" w:fill="FFFFFF"/>
              </w:rPr>
            </w:pPr>
            <w:r w:rsidRPr="00562F1A">
              <w:rPr>
                <w:rStyle w:val="8ArialUnicodeMS"/>
                <w:rFonts w:ascii="Times New Roman" w:hAnsi="Times New Roman" w:cs="Times New Roman"/>
                <w:b w:val="0"/>
                <w:sz w:val="22"/>
              </w:rPr>
              <w:t>Факторы</w:t>
            </w:r>
          </w:p>
        </w:tc>
        <w:tc>
          <w:tcPr>
            <w:tcW w:w="3360" w:type="dxa"/>
            <w:vAlign w:val="center"/>
          </w:tcPr>
          <w:p w:rsidR="006937D6" w:rsidRPr="00562F1A" w:rsidRDefault="006937D6" w:rsidP="00312743">
            <w:pPr>
              <w:suppressAutoHyphens/>
              <w:jc w:val="center"/>
              <w:rPr>
                <w:rFonts w:eastAsia="Arial Unicode MS"/>
                <w:b/>
                <w:bCs w:val="0"/>
                <w:iCs/>
                <w:shd w:val="clear" w:color="auto" w:fill="FFFFFF"/>
              </w:rPr>
            </w:pPr>
            <w:r w:rsidRPr="00562F1A">
              <w:rPr>
                <w:rStyle w:val="8ArialUnicodeMS"/>
                <w:rFonts w:ascii="Times New Roman" w:hAnsi="Times New Roman" w:cs="Times New Roman"/>
                <w:b w:val="0"/>
                <w:sz w:val="22"/>
              </w:rPr>
              <w:t>Типичные источники ОВПФ</w:t>
            </w:r>
          </w:p>
        </w:tc>
      </w:tr>
      <w:tr w:rsidR="006937D6" w:rsidTr="00312743">
        <w:tc>
          <w:tcPr>
            <w:tcW w:w="3360" w:type="dxa"/>
            <w:vMerge w:val="restart"/>
            <w:vAlign w:val="center"/>
          </w:tcPr>
          <w:p w:rsidR="006937D6" w:rsidRPr="00562F1A" w:rsidRDefault="006937D6" w:rsidP="00312743">
            <w:pPr>
              <w:pStyle w:val="920"/>
              <w:shd w:val="clear" w:color="auto" w:fill="auto"/>
              <w:spacing w:line="240" w:lineRule="auto"/>
              <w:jc w:val="center"/>
              <w:rPr>
                <w:rFonts w:ascii="Times New Roman" w:cs="Times New Roman"/>
                <w:sz w:val="19"/>
                <w:szCs w:val="19"/>
              </w:rPr>
            </w:pPr>
            <w:r>
              <w:rPr>
                <w:rStyle w:val="92"/>
                <w:rFonts w:ascii="Times New Roman" w:cs="Times New Roman"/>
                <w:sz w:val="19"/>
                <w:szCs w:val="19"/>
              </w:rPr>
              <w:t xml:space="preserve">Психофизиологические </w:t>
            </w:r>
          </w:p>
        </w:tc>
        <w:tc>
          <w:tcPr>
            <w:tcW w:w="3360" w:type="dxa"/>
          </w:tcPr>
          <w:p w:rsidR="006937D6" w:rsidRPr="006937D6" w:rsidRDefault="006937D6" w:rsidP="006937D6">
            <w:pPr>
              <w:pStyle w:val="80"/>
              <w:shd w:val="clear" w:color="auto" w:fill="auto"/>
              <w:spacing w:after="0" w:line="240" w:lineRule="auto"/>
              <w:ind w:firstLine="0"/>
              <w:jc w:val="left"/>
              <w:rPr>
                <w:rFonts w:ascii="Times New Roman" w:hAnsi="Times New Roman" w:cs="Times New Roman"/>
                <w:spacing w:val="0"/>
                <w:sz w:val="19"/>
                <w:szCs w:val="19"/>
              </w:rPr>
            </w:pPr>
            <w:r w:rsidRPr="006937D6">
              <w:rPr>
                <w:rStyle w:val="8ArialUnicodeMS"/>
                <w:rFonts w:ascii="Times New Roman" w:hAnsi="Times New Roman" w:cs="Times New Roman"/>
                <w:b w:val="0"/>
                <w:spacing w:val="0"/>
                <w:sz w:val="19"/>
                <w:szCs w:val="19"/>
              </w:rPr>
              <w:t>Физические перегрузки:</w:t>
            </w:r>
          </w:p>
          <w:p w:rsidR="006937D6" w:rsidRDefault="006937D6" w:rsidP="006937D6">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6937D6" w:rsidRPr="006937D6" w:rsidRDefault="006937D6" w:rsidP="006937D6">
            <w:pPr>
              <w:pStyle w:val="80"/>
              <w:shd w:val="clear" w:color="auto" w:fill="auto"/>
              <w:spacing w:after="0" w:line="240" w:lineRule="auto"/>
              <w:ind w:firstLine="0"/>
              <w:rPr>
                <w:rStyle w:val="8ArialUnicodeMS"/>
                <w:rFonts w:ascii="Times New Roman" w:hAnsi="Times New Roman" w:cs="Times New Roman"/>
                <w:b w:val="0"/>
                <w:spacing w:val="0"/>
                <w:sz w:val="19"/>
                <w:szCs w:val="19"/>
              </w:rPr>
            </w:pPr>
            <w:r>
              <w:rPr>
                <w:rStyle w:val="8ArialUnicodeMS"/>
                <w:rFonts w:ascii="Times New Roman" w:hAnsi="Times New Roman" w:cs="Times New Roman"/>
                <w:b w:val="0"/>
                <w:spacing w:val="0"/>
                <w:sz w:val="19"/>
                <w:szCs w:val="19"/>
              </w:rPr>
              <w:t>с</w:t>
            </w:r>
            <w:r w:rsidRPr="006937D6">
              <w:rPr>
                <w:rStyle w:val="8ArialUnicodeMS"/>
                <w:rFonts w:ascii="Times New Roman" w:hAnsi="Times New Roman" w:cs="Times New Roman"/>
                <w:b w:val="0"/>
                <w:spacing w:val="0"/>
                <w:sz w:val="19"/>
                <w:szCs w:val="19"/>
              </w:rPr>
              <w:t>татические</w:t>
            </w:r>
          </w:p>
          <w:p w:rsidR="006937D6" w:rsidRDefault="006937D6" w:rsidP="006937D6">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6937D6" w:rsidRDefault="006937D6" w:rsidP="006937D6">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6937D6" w:rsidRDefault="006937D6" w:rsidP="006937D6">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6937D6" w:rsidRDefault="006937D6" w:rsidP="006937D6">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6937D6" w:rsidRPr="006937D6" w:rsidRDefault="006937D6" w:rsidP="006937D6">
            <w:pPr>
              <w:pStyle w:val="80"/>
              <w:shd w:val="clear" w:color="auto" w:fill="auto"/>
              <w:spacing w:after="0" w:line="240" w:lineRule="auto"/>
              <w:ind w:firstLine="0"/>
              <w:rPr>
                <w:rFonts w:ascii="Times New Roman" w:hAnsi="Times New Roman" w:cs="Times New Roman"/>
                <w:spacing w:val="0"/>
                <w:sz w:val="19"/>
                <w:szCs w:val="19"/>
              </w:rPr>
            </w:pPr>
            <w:r w:rsidRPr="006937D6">
              <w:rPr>
                <w:rStyle w:val="8ArialUnicodeMS"/>
                <w:rFonts w:ascii="Times New Roman" w:hAnsi="Times New Roman" w:cs="Times New Roman"/>
                <w:b w:val="0"/>
                <w:spacing w:val="0"/>
                <w:sz w:val="19"/>
                <w:szCs w:val="19"/>
              </w:rPr>
              <w:t>динамические</w:t>
            </w:r>
          </w:p>
        </w:tc>
        <w:tc>
          <w:tcPr>
            <w:tcW w:w="3360" w:type="dxa"/>
          </w:tcPr>
          <w:p w:rsidR="006937D6" w:rsidRDefault="006937D6" w:rsidP="006937D6">
            <w:pPr>
              <w:pStyle w:val="80"/>
              <w:shd w:val="clear" w:color="auto" w:fill="auto"/>
              <w:tabs>
                <w:tab w:val="left" w:pos="1912"/>
              </w:tabs>
              <w:spacing w:after="0" w:line="240" w:lineRule="auto"/>
              <w:ind w:firstLine="0"/>
              <w:jc w:val="left"/>
              <w:rPr>
                <w:rStyle w:val="8ArialUnicodeMS"/>
                <w:rFonts w:ascii="Times New Roman" w:hAnsi="Times New Roman" w:cs="Times New Roman"/>
                <w:b w:val="0"/>
                <w:spacing w:val="0"/>
                <w:sz w:val="19"/>
                <w:szCs w:val="19"/>
              </w:rPr>
            </w:pPr>
          </w:p>
          <w:p w:rsidR="006937D6" w:rsidRDefault="006937D6" w:rsidP="006937D6">
            <w:pPr>
              <w:pStyle w:val="80"/>
              <w:shd w:val="clear" w:color="auto" w:fill="auto"/>
              <w:tabs>
                <w:tab w:val="left" w:pos="1912"/>
              </w:tabs>
              <w:spacing w:after="0" w:line="240" w:lineRule="auto"/>
              <w:ind w:firstLine="0"/>
              <w:jc w:val="left"/>
              <w:rPr>
                <w:rStyle w:val="8ArialUnicodeMS"/>
                <w:rFonts w:ascii="Times New Roman" w:hAnsi="Times New Roman" w:cs="Times New Roman"/>
                <w:b w:val="0"/>
                <w:spacing w:val="0"/>
                <w:sz w:val="19"/>
                <w:szCs w:val="19"/>
              </w:rPr>
            </w:pPr>
          </w:p>
          <w:p w:rsidR="006937D6" w:rsidRPr="006937D6" w:rsidRDefault="006937D6" w:rsidP="006937D6">
            <w:pPr>
              <w:pStyle w:val="80"/>
              <w:shd w:val="clear" w:color="auto" w:fill="auto"/>
              <w:tabs>
                <w:tab w:val="left" w:pos="1912"/>
              </w:tabs>
              <w:spacing w:after="0" w:line="240" w:lineRule="auto"/>
              <w:ind w:firstLine="0"/>
              <w:jc w:val="left"/>
              <w:rPr>
                <w:rFonts w:ascii="Times New Roman" w:hAnsi="Times New Roman" w:cs="Times New Roman"/>
                <w:spacing w:val="0"/>
                <w:sz w:val="19"/>
                <w:szCs w:val="19"/>
              </w:rPr>
            </w:pPr>
            <w:r w:rsidRPr="006937D6">
              <w:rPr>
                <w:rStyle w:val="8ArialUnicodeMS"/>
                <w:rFonts w:ascii="Times New Roman" w:hAnsi="Times New Roman" w:cs="Times New Roman"/>
                <w:b w:val="0"/>
                <w:spacing w:val="0"/>
                <w:sz w:val="19"/>
                <w:szCs w:val="19"/>
              </w:rPr>
              <w:t>Продолжительная работа в</w:t>
            </w:r>
            <w:r>
              <w:rPr>
                <w:rStyle w:val="8ArialUnicodeMS"/>
                <w:rFonts w:ascii="Times New Roman" w:hAnsi="Times New Roman" w:cs="Times New Roman"/>
                <w:b w:val="0"/>
                <w:spacing w:val="0"/>
                <w:sz w:val="19"/>
                <w:szCs w:val="19"/>
              </w:rPr>
              <w:t xml:space="preserve"> </w:t>
            </w:r>
            <w:r w:rsidRPr="006937D6">
              <w:rPr>
                <w:rStyle w:val="8ArialUnicodeMS"/>
                <w:rFonts w:ascii="Times New Roman" w:hAnsi="Times New Roman" w:cs="Times New Roman"/>
                <w:b w:val="0"/>
                <w:spacing w:val="0"/>
                <w:sz w:val="19"/>
                <w:szCs w:val="19"/>
              </w:rPr>
              <w:t>неизменной статической и</w:t>
            </w:r>
            <w:r>
              <w:rPr>
                <w:rFonts w:ascii="Times New Roman" w:hAnsi="Times New Roman" w:cs="Times New Roman"/>
                <w:spacing w:val="0"/>
                <w:sz w:val="19"/>
                <w:szCs w:val="19"/>
              </w:rPr>
              <w:t xml:space="preserve"> </w:t>
            </w:r>
            <w:r w:rsidRPr="006937D6">
              <w:rPr>
                <w:rStyle w:val="8ArialUnicodeMS"/>
                <w:rFonts w:ascii="Times New Roman" w:hAnsi="Times New Roman" w:cs="Times New Roman"/>
                <w:b w:val="0"/>
                <w:spacing w:val="0"/>
                <w:sz w:val="19"/>
                <w:szCs w:val="19"/>
              </w:rPr>
              <w:t>неудобной позе (работа операторов, в частности за дисплеем)</w:t>
            </w:r>
          </w:p>
          <w:p w:rsidR="006937D6" w:rsidRDefault="006937D6" w:rsidP="006937D6">
            <w:pPr>
              <w:pStyle w:val="80"/>
              <w:shd w:val="clear" w:color="auto" w:fill="auto"/>
              <w:tabs>
                <w:tab w:val="left" w:pos="1917"/>
              </w:tabs>
              <w:spacing w:after="0" w:line="240" w:lineRule="auto"/>
              <w:ind w:firstLine="0"/>
              <w:jc w:val="left"/>
              <w:rPr>
                <w:rStyle w:val="8ArialUnicodeMS"/>
                <w:rFonts w:ascii="Times New Roman" w:hAnsi="Times New Roman" w:cs="Times New Roman"/>
                <w:b w:val="0"/>
                <w:spacing w:val="0"/>
                <w:sz w:val="19"/>
                <w:szCs w:val="19"/>
              </w:rPr>
            </w:pPr>
          </w:p>
          <w:p w:rsidR="006937D6" w:rsidRPr="006937D6" w:rsidRDefault="006937D6" w:rsidP="006937D6">
            <w:pPr>
              <w:pStyle w:val="80"/>
              <w:shd w:val="clear" w:color="auto" w:fill="auto"/>
              <w:tabs>
                <w:tab w:val="left" w:pos="1917"/>
              </w:tabs>
              <w:spacing w:after="0" w:line="240" w:lineRule="auto"/>
              <w:ind w:firstLine="0"/>
              <w:jc w:val="left"/>
              <w:rPr>
                <w:rFonts w:ascii="Times New Roman" w:hAnsi="Times New Roman" w:cs="Times New Roman"/>
                <w:spacing w:val="0"/>
                <w:sz w:val="19"/>
                <w:szCs w:val="19"/>
              </w:rPr>
            </w:pPr>
            <w:r w:rsidRPr="006937D6">
              <w:rPr>
                <w:rStyle w:val="8ArialUnicodeMS"/>
                <w:rFonts w:ascii="Times New Roman" w:hAnsi="Times New Roman" w:cs="Times New Roman"/>
                <w:b w:val="0"/>
                <w:spacing w:val="0"/>
                <w:sz w:val="19"/>
                <w:szCs w:val="19"/>
              </w:rPr>
              <w:t>Подъем и переноска тяжестей, ручной труд</w:t>
            </w:r>
          </w:p>
        </w:tc>
      </w:tr>
      <w:tr w:rsidR="006937D6" w:rsidTr="00312743">
        <w:tc>
          <w:tcPr>
            <w:tcW w:w="3360" w:type="dxa"/>
            <w:vMerge/>
            <w:vAlign w:val="center"/>
          </w:tcPr>
          <w:p w:rsidR="006937D6" w:rsidRDefault="006937D6" w:rsidP="00312743">
            <w:pPr>
              <w:pStyle w:val="920"/>
              <w:shd w:val="clear" w:color="auto" w:fill="auto"/>
              <w:spacing w:line="240" w:lineRule="auto"/>
              <w:jc w:val="center"/>
              <w:rPr>
                <w:rStyle w:val="92"/>
                <w:rFonts w:ascii="Times New Roman" w:cs="Times New Roman"/>
                <w:sz w:val="19"/>
                <w:szCs w:val="19"/>
              </w:rPr>
            </w:pPr>
          </w:p>
        </w:tc>
        <w:tc>
          <w:tcPr>
            <w:tcW w:w="3360" w:type="dxa"/>
          </w:tcPr>
          <w:p w:rsidR="006937D6" w:rsidRDefault="006937D6"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rPr>
            </w:pPr>
            <w:r>
              <w:rPr>
                <w:rStyle w:val="8ArialUnicodeMS"/>
                <w:rFonts w:ascii="Times New Roman" w:hAnsi="Times New Roman" w:cs="Times New Roman"/>
                <w:b w:val="0"/>
                <w:spacing w:val="0"/>
                <w:sz w:val="19"/>
                <w:szCs w:val="19"/>
              </w:rPr>
              <w:t>Нервно-психические перегрузки:</w:t>
            </w:r>
          </w:p>
          <w:p w:rsidR="006937D6" w:rsidRDefault="006937D6"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rPr>
            </w:pPr>
          </w:p>
          <w:p w:rsidR="006937D6" w:rsidRDefault="006937D6"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rPr>
            </w:pPr>
            <w:r>
              <w:rPr>
                <w:rStyle w:val="8ArialUnicodeMS"/>
                <w:rFonts w:ascii="Times New Roman" w:hAnsi="Times New Roman" w:cs="Times New Roman"/>
                <w:b w:val="0"/>
                <w:spacing w:val="0"/>
                <w:sz w:val="19"/>
                <w:szCs w:val="19"/>
              </w:rPr>
              <w:t xml:space="preserve">умственное </w:t>
            </w:r>
            <w:r w:rsidRPr="006937D6">
              <w:rPr>
                <w:rStyle w:val="8ArialUnicodeMS"/>
                <w:rFonts w:ascii="Times New Roman" w:hAnsi="Times New Roman" w:cs="Times New Roman"/>
                <w:b w:val="0"/>
                <w:spacing w:val="0"/>
                <w:sz w:val="19"/>
                <w:szCs w:val="19"/>
              </w:rPr>
              <w:t>перенапряжение</w:t>
            </w:r>
          </w:p>
          <w:p w:rsidR="006937D6" w:rsidRDefault="006937D6"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rPr>
            </w:pPr>
          </w:p>
          <w:p w:rsidR="00065478" w:rsidRDefault="00065478"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rPr>
            </w:pPr>
          </w:p>
          <w:p w:rsidR="006937D6" w:rsidRPr="006937D6" w:rsidRDefault="006937D6"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lang w:eastAsia="en-US"/>
              </w:rPr>
            </w:pPr>
            <w:r>
              <w:rPr>
                <w:rStyle w:val="8ArialUnicodeMS"/>
                <w:rFonts w:ascii="Times New Roman" w:hAnsi="Times New Roman" w:cs="Times New Roman"/>
                <w:b w:val="0"/>
                <w:spacing w:val="0"/>
                <w:sz w:val="19"/>
                <w:szCs w:val="19"/>
              </w:rPr>
              <w:t>перенапряжение</w:t>
            </w:r>
            <w:r w:rsidRPr="006937D6">
              <w:rPr>
                <w:rStyle w:val="8ArialUnicodeMS"/>
                <w:rFonts w:ascii="Times New Roman" w:hAnsi="Times New Roman" w:cs="Times New Roman"/>
                <w:b w:val="0"/>
                <w:spacing w:val="0"/>
                <w:sz w:val="19"/>
                <w:szCs w:val="19"/>
              </w:rPr>
              <w:t xml:space="preserve"> анализато</w:t>
            </w:r>
            <w:r>
              <w:rPr>
                <w:rStyle w:val="8ArialUnicodeMS"/>
                <w:rFonts w:ascii="Times New Roman" w:hAnsi="Times New Roman" w:cs="Times New Roman"/>
                <w:b w:val="0"/>
                <w:spacing w:val="0"/>
                <w:sz w:val="19"/>
                <w:szCs w:val="19"/>
              </w:rPr>
              <w:t>ров</w:t>
            </w:r>
          </w:p>
          <w:p w:rsidR="006937D6" w:rsidRPr="006937D6" w:rsidRDefault="006937D6" w:rsidP="006937D6">
            <w:pPr>
              <w:pStyle w:val="930"/>
              <w:shd w:val="clear" w:color="auto" w:fill="auto"/>
              <w:spacing w:line="240" w:lineRule="auto"/>
              <w:rPr>
                <w:rFonts w:ascii="Times New Roman" w:hAnsi="Times New Roman" w:cs="Times New Roman"/>
                <w:w w:val="100"/>
                <w:sz w:val="19"/>
                <w:szCs w:val="19"/>
              </w:rPr>
            </w:pPr>
          </w:p>
          <w:p w:rsidR="00065478" w:rsidRDefault="00065478" w:rsidP="006937D6">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065478" w:rsidRDefault="00065478" w:rsidP="006937D6">
            <w:pPr>
              <w:pStyle w:val="80"/>
              <w:shd w:val="clear" w:color="auto" w:fill="auto"/>
              <w:spacing w:after="0" w:line="240" w:lineRule="auto"/>
              <w:ind w:firstLine="0"/>
              <w:rPr>
                <w:rStyle w:val="8ArialUnicodeMS"/>
                <w:rFonts w:ascii="Times New Roman" w:hAnsi="Times New Roman" w:cs="Times New Roman"/>
                <w:b w:val="0"/>
                <w:spacing w:val="0"/>
                <w:sz w:val="19"/>
                <w:szCs w:val="19"/>
              </w:rPr>
            </w:pPr>
          </w:p>
          <w:p w:rsidR="006937D6" w:rsidRPr="006937D6" w:rsidRDefault="006937D6" w:rsidP="006937D6">
            <w:pPr>
              <w:pStyle w:val="80"/>
              <w:shd w:val="clear" w:color="auto" w:fill="auto"/>
              <w:spacing w:after="0" w:line="240" w:lineRule="auto"/>
              <w:ind w:firstLine="0"/>
              <w:rPr>
                <w:rFonts w:ascii="Times New Roman" w:hAnsi="Times New Roman" w:cs="Times New Roman"/>
                <w:spacing w:val="0"/>
                <w:sz w:val="19"/>
                <w:szCs w:val="19"/>
              </w:rPr>
            </w:pPr>
            <w:r w:rsidRPr="006937D6">
              <w:rPr>
                <w:rStyle w:val="8ArialUnicodeMS"/>
                <w:rFonts w:ascii="Times New Roman" w:hAnsi="Times New Roman" w:cs="Times New Roman"/>
                <w:b w:val="0"/>
                <w:spacing w:val="0"/>
                <w:sz w:val="19"/>
                <w:szCs w:val="19"/>
              </w:rPr>
              <w:t xml:space="preserve">эмоциональные перегрузки </w:t>
            </w:r>
          </w:p>
          <w:p w:rsidR="006937D6" w:rsidRPr="006937D6" w:rsidRDefault="006937D6" w:rsidP="006937D6">
            <w:pPr>
              <w:pStyle w:val="80"/>
              <w:shd w:val="clear" w:color="auto" w:fill="auto"/>
              <w:spacing w:after="0" w:line="240" w:lineRule="auto"/>
              <w:ind w:firstLine="0"/>
              <w:jc w:val="left"/>
              <w:rPr>
                <w:rStyle w:val="8ArialUnicodeMS"/>
                <w:rFonts w:ascii="Times New Roman" w:hAnsi="Times New Roman" w:cs="Times New Roman"/>
                <w:b w:val="0"/>
                <w:spacing w:val="0"/>
                <w:sz w:val="19"/>
                <w:szCs w:val="19"/>
              </w:rPr>
            </w:pPr>
          </w:p>
        </w:tc>
        <w:tc>
          <w:tcPr>
            <w:tcW w:w="3360" w:type="dxa"/>
          </w:tcPr>
          <w:p w:rsidR="006937D6" w:rsidRDefault="006937D6"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rPr>
            </w:pPr>
          </w:p>
          <w:p w:rsidR="006937D6" w:rsidRDefault="006937D6"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rPr>
            </w:pPr>
          </w:p>
          <w:p w:rsidR="006937D6" w:rsidRDefault="006937D6"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rPr>
            </w:pPr>
            <w:r w:rsidRPr="006937D6">
              <w:rPr>
                <w:rStyle w:val="8ArialUnicodeMS"/>
                <w:rFonts w:ascii="Times New Roman" w:hAnsi="Times New Roman" w:cs="Times New Roman"/>
                <w:b w:val="0"/>
                <w:spacing w:val="0"/>
                <w:sz w:val="19"/>
                <w:szCs w:val="19"/>
              </w:rPr>
              <w:t xml:space="preserve">Труд научных работников, преподавателей, студентов </w:t>
            </w:r>
          </w:p>
          <w:p w:rsidR="006937D6" w:rsidRDefault="006937D6"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rPr>
            </w:pPr>
          </w:p>
          <w:p w:rsidR="006937D6" w:rsidRDefault="006937D6" w:rsidP="006937D6">
            <w:pPr>
              <w:pStyle w:val="80"/>
              <w:shd w:val="clear" w:color="auto" w:fill="auto"/>
              <w:tabs>
                <w:tab w:val="left" w:pos="3014"/>
              </w:tabs>
              <w:spacing w:after="0" w:line="240" w:lineRule="auto"/>
              <w:ind w:firstLine="0"/>
              <w:rPr>
                <w:rStyle w:val="8ArialUnicodeMS"/>
                <w:rFonts w:ascii="Times New Roman" w:hAnsi="Times New Roman" w:cs="Times New Roman"/>
                <w:b w:val="0"/>
                <w:spacing w:val="0"/>
                <w:sz w:val="19"/>
                <w:szCs w:val="19"/>
              </w:rPr>
            </w:pPr>
            <w:r w:rsidRPr="006937D6">
              <w:rPr>
                <w:rStyle w:val="8ArialUnicodeMS"/>
                <w:rFonts w:ascii="Times New Roman" w:hAnsi="Times New Roman" w:cs="Times New Roman"/>
                <w:b w:val="0"/>
                <w:spacing w:val="0"/>
                <w:sz w:val="19"/>
                <w:szCs w:val="19"/>
              </w:rPr>
              <w:t>Работа операторов технических систем, авиадиспетчеров, операторов ЭВМ</w:t>
            </w:r>
          </w:p>
          <w:p w:rsidR="006937D6" w:rsidRPr="006937D6" w:rsidRDefault="006937D6" w:rsidP="006937D6">
            <w:pPr>
              <w:pStyle w:val="80"/>
              <w:shd w:val="clear" w:color="auto" w:fill="auto"/>
              <w:tabs>
                <w:tab w:val="left" w:pos="3014"/>
              </w:tabs>
              <w:spacing w:after="0" w:line="240" w:lineRule="auto"/>
              <w:ind w:firstLine="0"/>
              <w:rPr>
                <w:rFonts w:ascii="Times New Roman" w:hAnsi="Times New Roman" w:cs="Times New Roman"/>
                <w:spacing w:val="0"/>
                <w:sz w:val="19"/>
                <w:szCs w:val="19"/>
              </w:rPr>
            </w:pPr>
          </w:p>
          <w:p w:rsidR="006937D6" w:rsidRPr="006937D6" w:rsidRDefault="006937D6" w:rsidP="006937D6">
            <w:pPr>
              <w:pStyle w:val="80"/>
              <w:shd w:val="clear" w:color="auto" w:fill="auto"/>
              <w:tabs>
                <w:tab w:val="left" w:pos="1912"/>
              </w:tabs>
              <w:spacing w:after="0" w:line="240" w:lineRule="auto"/>
              <w:ind w:firstLine="0"/>
              <w:jc w:val="left"/>
              <w:rPr>
                <w:rStyle w:val="8ArialUnicodeMS"/>
                <w:rFonts w:ascii="Times New Roman" w:hAnsi="Times New Roman" w:cs="Times New Roman"/>
                <w:b w:val="0"/>
                <w:spacing w:val="0"/>
                <w:sz w:val="19"/>
                <w:szCs w:val="19"/>
              </w:rPr>
            </w:pPr>
            <w:r w:rsidRPr="006937D6">
              <w:rPr>
                <w:rStyle w:val="8ArialUnicodeMS"/>
                <w:rFonts w:ascii="Times New Roman" w:hAnsi="Times New Roman" w:cs="Times New Roman"/>
                <w:b w:val="0"/>
                <w:spacing w:val="0"/>
                <w:sz w:val="19"/>
                <w:szCs w:val="19"/>
              </w:rPr>
              <w:t>Работа авиадиспетчеров, творческих работников</w:t>
            </w:r>
          </w:p>
        </w:tc>
      </w:tr>
      <w:tr w:rsidR="00065478" w:rsidTr="00312743">
        <w:tc>
          <w:tcPr>
            <w:tcW w:w="10080" w:type="dxa"/>
            <w:gridSpan w:val="3"/>
            <w:vAlign w:val="center"/>
          </w:tcPr>
          <w:p w:rsidR="00065478" w:rsidRPr="00065478" w:rsidRDefault="00065478" w:rsidP="00065478">
            <w:pPr>
              <w:pStyle w:val="80"/>
              <w:shd w:val="clear" w:color="auto" w:fill="auto"/>
              <w:spacing w:after="0" w:line="240" w:lineRule="auto"/>
              <w:ind w:firstLine="0"/>
              <w:rPr>
                <w:rStyle w:val="8ArialUnicodeMS"/>
                <w:rFonts w:ascii="Times New Roman" w:eastAsiaTheme="minorEastAsia" w:hAnsi="Times New Roman" w:cs="Times New Roman"/>
                <w:bCs/>
                <w:spacing w:val="0"/>
                <w:sz w:val="19"/>
                <w:szCs w:val="19"/>
                <w:shd w:val="clear" w:color="auto" w:fill="auto"/>
              </w:rPr>
            </w:pPr>
            <w:r>
              <w:rPr>
                <w:rStyle w:val="8ArialUnicodeMS"/>
                <w:rFonts w:ascii="Times New Roman" w:hAnsi="Times New Roman" w:cs="Times New Roman"/>
                <w:b w:val="0"/>
                <w:spacing w:val="0"/>
                <w:sz w:val="19"/>
                <w:szCs w:val="19"/>
              </w:rPr>
              <w:t>Пере</w:t>
            </w:r>
            <w:r w:rsidRPr="00065478">
              <w:rPr>
                <w:rStyle w:val="8ArialUnicodeMS"/>
                <w:rFonts w:ascii="Times New Roman" w:hAnsi="Times New Roman" w:cs="Times New Roman"/>
                <w:b w:val="0"/>
                <w:spacing w:val="0"/>
                <w:sz w:val="19"/>
                <w:szCs w:val="19"/>
              </w:rPr>
              <w:t>численные ОВПФ и их источники не охватывают всех возможных негативных факторов, которые мо</w:t>
            </w:r>
            <w:r>
              <w:rPr>
                <w:rStyle w:val="8ArialUnicodeMS"/>
                <w:rFonts w:ascii="Times New Roman" w:hAnsi="Times New Roman" w:cs="Times New Roman"/>
                <w:b w:val="0"/>
                <w:spacing w:val="0"/>
                <w:sz w:val="19"/>
                <w:szCs w:val="19"/>
              </w:rPr>
              <w:t>гут воз</w:t>
            </w:r>
            <w:r w:rsidRPr="00065478">
              <w:rPr>
                <w:rStyle w:val="8ArialUnicodeMS"/>
                <w:rFonts w:ascii="Times New Roman" w:hAnsi="Times New Roman" w:cs="Times New Roman"/>
                <w:b w:val="0"/>
                <w:spacing w:val="0"/>
                <w:sz w:val="19"/>
                <w:szCs w:val="19"/>
              </w:rPr>
              <w:t>никнуть в рабочей зоне. В частности, к негативным факторам можно отнести пониженную или по</w:t>
            </w:r>
            <w:r>
              <w:rPr>
                <w:rStyle w:val="8ArialUnicodeMS"/>
                <w:rFonts w:ascii="Times New Roman" w:hAnsi="Times New Roman" w:cs="Times New Roman"/>
                <w:b w:val="0"/>
                <w:spacing w:val="0"/>
                <w:sz w:val="19"/>
                <w:szCs w:val="19"/>
              </w:rPr>
              <w:t>вышен</w:t>
            </w:r>
            <w:r w:rsidRPr="00065478">
              <w:rPr>
                <w:rStyle w:val="8ArialUnicodeMS"/>
                <w:rFonts w:ascii="Times New Roman" w:hAnsi="Times New Roman" w:cs="Times New Roman"/>
                <w:b w:val="0"/>
                <w:spacing w:val="0"/>
                <w:sz w:val="19"/>
                <w:szCs w:val="19"/>
              </w:rPr>
              <w:t>ную влажность воздуха, пониженное или повышенное атмосферное давление, повышенную ско</w:t>
            </w:r>
            <w:r>
              <w:rPr>
                <w:rStyle w:val="8ArialUnicodeMS"/>
                <w:rFonts w:ascii="Times New Roman" w:hAnsi="Times New Roman" w:cs="Times New Roman"/>
                <w:b w:val="0"/>
                <w:spacing w:val="0"/>
                <w:sz w:val="19"/>
                <w:szCs w:val="19"/>
              </w:rPr>
              <w:t>рость</w:t>
            </w:r>
            <w:r w:rsidRPr="00065478">
              <w:rPr>
                <w:rStyle w:val="8ArialUnicodeMS"/>
                <w:rFonts w:ascii="Times New Roman" w:hAnsi="Times New Roman" w:cs="Times New Roman"/>
                <w:b w:val="0"/>
                <w:spacing w:val="0"/>
                <w:sz w:val="19"/>
                <w:szCs w:val="19"/>
              </w:rPr>
              <w:t xml:space="preserve"> движения воздуха, неправильное освещение (недостаточная освещенность, повышенная яркость</w:t>
            </w:r>
            <w:r>
              <w:rPr>
                <w:rStyle w:val="8ArialUnicodeMS"/>
                <w:rFonts w:ascii="Times New Roman" w:hAnsi="Times New Roman" w:cs="Times New Roman"/>
                <w:b w:val="0"/>
                <w:spacing w:val="0"/>
                <w:sz w:val="19"/>
                <w:szCs w:val="19"/>
              </w:rPr>
              <w:t>,</w:t>
            </w:r>
            <w:r w:rsidRPr="00065478">
              <w:rPr>
                <w:rStyle w:val="8ArialUnicodeMS"/>
                <w:rFonts w:ascii="Times New Roman" w:hAnsi="Times New Roman" w:cs="Times New Roman"/>
                <w:b w:val="0"/>
                <w:spacing w:val="0"/>
                <w:sz w:val="19"/>
                <w:szCs w:val="19"/>
              </w:rPr>
              <w:t xml:space="preserve"> </w:t>
            </w:r>
            <w:r>
              <w:rPr>
                <w:rStyle w:val="8ArialUnicodeMS"/>
                <w:rFonts w:ascii="Times New Roman" w:hAnsi="Times New Roman" w:cs="Times New Roman"/>
                <w:b w:val="0"/>
                <w:spacing w:val="0"/>
                <w:sz w:val="19"/>
                <w:szCs w:val="19"/>
              </w:rPr>
              <w:t>пони</w:t>
            </w:r>
            <w:r w:rsidRPr="00065478">
              <w:rPr>
                <w:rStyle w:val="8ArialUnicodeMS"/>
                <w:rFonts w:ascii="Times New Roman" w:hAnsi="Times New Roman" w:cs="Times New Roman"/>
                <w:b w:val="0"/>
                <w:spacing w:val="0"/>
                <w:sz w:val="19"/>
                <w:szCs w:val="19"/>
              </w:rPr>
              <w:t>женная контрастность, пульсация светового потока), недостаток кислорода в воздухе рабочей зоны.</w:t>
            </w:r>
          </w:p>
        </w:tc>
      </w:tr>
    </w:tbl>
    <w:p w:rsidR="006937D6" w:rsidRDefault="006937D6" w:rsidP="00D40A3D">
      <w:pPr>
        <w:suppressAutoHyphens/>
        <w:spacing w:after="0" w:line="240" w:lineRule="auto"/>
        <w:jc w:val="both"/>
        <w:rPr>
          <w:rFonts w:eastAsia="Arial Unicode MS"/>
          <w:bCs w:val="0"/>
          <w:iCs/>
          <w:shd w:val="clear" w:color="auto" w:fill="FFFFFF"/>
        </w:rPr>
      </w:pPr>
    </w:p>
    <w:p w:rsidR="00065478" w:rsidRPr="00065478" w:rsidRDefault="00065478" w:rsidP="00065478">
      <w:pPr>
        <w:pStyle w:val="a4"/>
        <w:shd w:val="clear" w:color="auto" w:fill="auto"/>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 xml:space="preserve">Конкретные условия труда, как правило, характеризуются </w:t>
      </w:r>
      <w:r>
        <w:rPr>
          <w:rStyle w:val="ArialUnicodeMS"/>
          <w:rFonts w:ascii="Times New Roman" w:hAnsi="Times New Roman" w:cs="Times New Roman"/>
          <w:spacing w:val="0"/>
          <w:sz w:val="28"/>
        </w:rPr>
        <w:t>совок</w:t>
      </w:r>
      <w:r w:rsidRPr="00065478">
        <w:rPr>
          <w:rStyle w:val="ArialUnicodeMS"/>
          <w:rFonts w:ascii="Times New Roman" w:hAnsi="Times New Roman" w:cs="Times New Roman"/>
          <w:spacing w:val="0"/>
          <w:sz w:val="28"/>
        </w:rPr>
        <w:t xml:space="preserve">упностью негативных факторов и различаются уровнем </w:t>
      </w:r>
      <w:r>
        <w:rPr>
          <w:rStyle w:val="ArialUnicodeMS"/>
          <w:rFonts w:ascii="Times New Roman" w:hAnsi="Times New Roman" w:cs="Times New Roman"/>
          <w:spacing w:val="0"/>
          <w:sz w:val="28"/>
        </w:rPr>
        <w:t>вредных</w:t>
      </w:r>
      <w:r w:rsidRPr="00065478">
        <w:rPr>
          <w:rStyle w:val="ArialUnicodeMS"/>
          <w:rFonts w:ascii="Times New Roman" w:hAnsi="Times New Roman" w:cs="Times New Roman"/>
          <w:spacing w:val="0"/>
          <w:sz w:val="28"/>
        </w:rPr>
        <w:t xml:space="preserve"> факторов и риском опасных.</w:t>
      </w:r>
    </w:p>
    <w:p w:rsidR="00065478" w:rsidRPr="00065478" w:rsidRDefault="00065478" w:rsidP="00065478">
      <w:pPr>
        <w:pStyle w:val="a4"/>
        <w:shd w:val="clear" w:color="auto" w:fill="auto"/>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К наиболее опасным работам на промышленных предпри</w:t>
      </w:r>
      <w:r>
        <w:rPr>
          <w:rStyle w:val="ArialUnicodeMS"/>
          <w:rFonts w:ascii="Times New Roman" w:hAnsi="Times New Roman" w:cs="Times New Roman"/>
          <w:spacing w:val="0"/>
          <w:sz w:val="28"/>
        </w:rPr>
        <w:t>ят</w:t>
      </w:r>
      <w:r w:rsidRPr="00065478">
        <w:rPr>
          <w:rStyle w:val="ArialUnicodeMS"/>
          <w:rFonts w:ascii="Times New Roman" w:hAnsi="Times New Roman" w:cs="Times New Roman"/>
          <w:spacing w:val="0"/>
          <w:sz w:val="28"/>
        </w:rPr>
        <w:t>иях можно отнести:</w:t>
      </w:r>
    </w:p>
    <w:p w:rsidR="00065478" w:rsidRPr="00065478" w:rsidRDefault="00065478" w:rsidP="00065478">
      <w:pPr>
        <w:pStyle w:val="a4"/>
        <w:numPr>
          <w:ilvl w:val="0"/>
          <w:numId w:val="7"/>
        </w:numPr>
        <w:shd w:val="clear" w:color="auto" w:fill="auto"/>
        <w:tabs>
          <w:tab w:val="left" w:pos="795"/>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монтаж и демонтаж тяжелого оборудования;</w:t>
      </w:r>
    </w:p>
    <w:p w:rsidR="00065478" w:rsidRPr="00065478" w:rsidRDefault="00065478" w:rsidP="00065478">
      <w:pPr>
        <w:pStyle w:val="a4"/>
        <w:numPr>
          <w:ilvl w:val="0"/>
          <w:numId w:val="7"/>
        </w:numPr>
        <w:shd w:val="clear" w:color="auto" w:fill="auto"/>
        <w:tabs>
          <w:tab w:val="left" w:pos="781"/>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транспортирование баллонов со сжатыми газами, емкостей с кислотами, щелочами, щелочными металлами и другими опасными веществами;</w:t>
      </w:r>
    </w:p>
    <w:p w:rsidR="00065478" w:rsidRPr="00065478" w:rsidRDefault="00065478" w:rsidP="00065478">
      <w:pPr>
        <w:pStyle w:val="a4"/>
        <w:numPr>
          <w:ilvl w:val="0"/>
          <w:numId w:val="7"/>
        </w:numPr>
        <w:shd w:val="clear" w:color="auto" w:fill="auto"/>
        <w:tabs>
          <w:tab w:val="left" w:pos="790"/>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ремонтно-строительные и монтажные работы на высоте, а также на крыше;</w:t>
      </w:r>
    </w:p>
    <w:p w:rsidR="00065478" w:rsidRPr="00065478" w:rsidRDefault="00065478" w:rsidP="00065478">
      <w:pPr>
        <w:pStyle w:val="a4"/>
        <w:numPr>
          <w:ilvl w:val="0"/>
          <w:numId w:val="7"/>
        </w:numPr>
        <w:shd w:val="clear" w:color="auto" w:fill="auto"/>
        <w:tabs>
          <w:tab w:val="left" w:pos="790"/>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ремонтные и профилактические работы на электроустановках и электрических сетях, находящихся под напряжением;</w:t>
      </w:r>
    </w:p>
    <w:p w:rsidR="00065478" w:rsidRPr="00065478" w:rsidRDefault="00065478" w:rsidP="00065478">
      <w:pPr>
        <w:pStyle w:val="a4"/>
        <w:numPr>
          <w:ilvl w:val="0"/>
          <w:numId w:val="7"/>
        </w:numPr>
        <w:shd w:val="clear" w:color="auto" w:fill="auto"/>
        <w:tabs>
          <w:tab w:val="left" w:pos="790"/>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земляные работы в зоне расположения энергетических сетей;</w:t>
      </w:r>
    </w:p>
    <w:p w:rsidR="00065478" w:rsidRPr="00065478" w:rsidRDefault="00065478" w:rsidP="00065478">
      <w:pPr>
        <w:pStyle w:val="a4"/>
        <w:numPr>
          <w:ilvl w:val="0"/>
          <w:numId w:val="7"/>
        </w:numPr>
        <w:shd w:val="clear" w:color="auto" w:fill="auto"/>
        <w:tabs>
          <w:tab w:val="left" w:pos="790"/>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работы в колодцах, тоннелях, траншеях, дымоходах, плавильных и нагревательных печах, бункерах, шахтах, камерах;</w:t>
      </w:r>
    </w:p>
    <w:p w:rsidR="00065478" w:rsidRPr="00065478" w:rsidRDefault="00065478" w:rsidP="00065478">
      <w:pPr>
        <w:pStyle w:val="a4"/>
        <w:numPr>
          <w:ilvl w:val="0"/>
          <w:numId w:val="7"/>
        </w:numPr>
        <w:shd w:val="clear" w:color="auto" w:fill="auto"/>
        <w:tabs>
          <w:tab w:val="left" w:pos="790"/>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монтаж, демонтаж и ремонт грузоподъемных кранов;</w:t>
      </w:r>
    </w:p>
    <w:p w:rsidR="00065478" w:rsidRPr="00065478" w:rsidRDefault="00065478" w:rsidP="00065478">
      <w:pPr>
        <w:pStyle w:val="a4"/>
        <w:numPr>
          <w:ilvl w:val="0"/>
          <w:numId w:val="7"/>
        </w:numPr>
        <w:shd w:val="clear" w:color="auto" w:fill="auto"/>
        <w:tabs>
          <w:tab w:val="left" w:pos="595"/>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пневматические испытания сосудов и емкостей под давлением, а также ряд других работ.</w:t>
      </w:r>
    </w:p>
    <w:p w:rsidR="00065478" w:rsidRPr="00065478" w:rsidRDefault="00065478" w:rsidP="00065478">
      <w:pPr>
        <w:pStyle w:val="a4"/>
        <w:shd w:val="clear" w:color="auto" w:fill="auto"/>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К наиболее вредным можно отнести работы, связанные с применением вредных веществ, с выделением таких веществ в технологическом процессе, с применением различных видов излучений. Например, к подобным работам относятся:</w:t>
      </w:r>
    </w:p>
    <w:p w:rsidR="00065478" w:rsidRPr="00065478" w:rsidRDefault="00065478" w:rsidP="00065478">
      <w:pPr>
        <w:pStyle w:val="a4"/>
        <w:numPr>
          <w:ilvl w:val="0"/>
          <w:numId w:val="7"/>
        </w:numPr>
        <w:shd w:val="clear" w:color="auto" w:fill="auto"/>
        <w:tabs>
          <w:tab w:val="left" w:pos="576"/>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 xml:space="preserve">работы, в технологическом процессе которых применяется вибрация (работа с отбойными молотками, перфораторами, работа на выбивных решетках </w:t>
      </w:r>
      <w:r w:rsidRPr="00065478">
        <w:rPr>
          <w:rStyle w:val="ArialUnicodeMS"/>
          <w:rFonts w:ascii="Times New Roman" w:hAnsi="Times New Roman" w:cs="Times New Roman"/>
          <w:spacing w:val="0"/>
          <w:sz w:val="28"/>
        </w:rPr>
        <w:lastRenderedPageBreak/>
        <w:t>и т. д.);</w:t>
      </w:r>
    </w:p>
    <w:p w:rsidR="00065478" w:rsidRPr="00065478" w:rsidRDefault="00065478" w:rsidP="00065478">
      <w:pPr>
        <w:pStyle w:val="a4"/>
        <w:numPr>
          <w:ilvl w:val="0"/>
          <w:numId w:val="7"/>
        </w:numPr>
        <w:shd w:val="clear" w:color="auto" w:fill="auto"/>
        <w:tabs>
          <w:tab w:val="left" w:pos="581"/>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работы в гальванических и травильных цехах и отделениях;</w:t>
      </w:r>
    </w:p>
    <w:p w:rsidR="00065478" w:rsidRPr="00065478" w:rsidRDefault="00065478" w:rsidP="00065478">
      <w:pPr>
        <w:pStyle w:val="a4"/>
        <w:numPr>
          <w:ilvl w:val="0"/>
          <w:numId w:val="7"/>
        </w:numPr>
        <w:shd w:val="clear" w:color="auto" w:fill="auto"/>
        <w:tabs>
          <w:tab w:val="left" w:pos="586"/>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работы на металлургических и химических предприятиях, угольных и урановых шахтах;</w:t>
      </w:r>
    </w:p>
    <w:p w:rsidR="00065478" w:rsidRPr="00065478" w:rsidRDefault="00065478" w:rsidP="00065478">
      <w:pPr>
        <w:pStyle w:val="a4"/>
        <w:numPr>
          <w:ilvl w:val="0"/>
          <w:numId w:val="7"/>
        </w:numPr>
        <w:shd w:val="clear" w:color="auto" w:fill="auto"/>
        <w:tabs>
          <w:tab w:val="left" w:pos="586"/>
        </w:tabs>
        <w:spacing w:line="240" w:lineRule="auto"/>
        <w:ind w:firstLine="709"/>
        <w:rPr>
          <w:rFonts w:ascii="Times New Roman" w:hAnsi="Times New Roman" w:cs="Times New Roman"/>
          <w:spacing w:val="0"/>
          <w:sz w:val="28"/>
        </w:rPr>
      </w:pPr>
      <w:r w:rsidRPr="00065478">
        <w:rPr>
          <w:rStyle w:val="ArialUnicodeMS"/>
          <w:rFonts w:ascii="Times New Roman" w:hAnsi="Times New Roman" w:cs="Times New Roman"/>
          <w:spacing w:val="0"/>
          <w:sz w:val="28"/>
        </w:rPr>
        <w:t>работы с использованием источников ионизирующих излучений и др.</w:t>
      </w:r>
    </w:p>
    <w:p w:rsidR="00065478" w:rsidRDefault="00065478" w:rsidP="00065478">
      <w:pPr>
        <w:suppressAutoHyphens/>
        <w:spacing w:after="0" w:line="240" w:lineRule="auto"/>
        <w:ind w:firstLine="709"/>
        <w:jc w:val="both"/>
        <w:rPr>
          <w:rFonts w:eastAsia="Arial Unicode MS"/>
          <w:bCs w:val="0"/>
          <w:iCs/>
          <w:shd w:val="clear" w:color="auto" w:fill="FFFFFF"/>
        </w:rPr>
      </w:pPr>
    </w:p>
    <w:p w:rsidR="00187D94" w:rsidRPr="00187D94" w:rsidRDefault="00FB7142" w:rsidP="00FB7142">
      <w:pPr>
        <w:pStyle w:val="101"/>
        <w:shd w:val="clear" w:color="auto" w:fill="auto"/>
        <w:spacing w:before="0" w:after="0" w:line="240" w:lineRule="auto"/>
        <w:ind w:firstLine="709"/>
        <w:rPr>
          <w:rStyle w:val="100"/>
          <w:rFonts w:ascii="Times New Roman" w:hAnsi="Times New Roman" w:cs="Times New Roman"/>
          <w:spacing w:val="0"/>
          <w:sz w:val="32"/>
        </w:rPr>
      </w:pPr>
      <w:bookmarkStart w:id="3" w:name="bookmark5"/>
      <w:r w:rsidRPr="00187D94">
        <w:rPr>
          <w:rStyle w:val="101pt"/>
          <w:rFonts w:ascii="Times New Roman" w:hAnsi="Times New Roman" w:cs="Times New Roman"/>
          <w:spacing w:val="0"/>
          <w:sz w:val="32"/>
        </w:rPr>
        <w:t>Глава</w:t>
      </w:r>
      <w:r w:rsidRPr="00187D94">
        <w:rPr>
          <w:rStyle w:val="100"/>
          <w:rFonts w:ascii="Times New Roman" w:hAnsi="Times New Roman" w:cs="Times New Roman"/>
          <w:spacing w:val="0"/>
          <w:sz w:val="32"/>
        </w:rPr>
        <w:t xml:space="preserve"> 2 </w:t>
      </w:r>
    </w:p>
    <w:p w:rsidR="00187D94" w:rsidRDefault="00187D94" w:rsidP="00FB7142">
      <w:pPr>
        <w:pStyle w:val="101"/>
        <w:shd w:val="clear" w:color="auto" w:fill="auto"/>
        <w:spacing w:before="0" w:after="0" w:line="240" w:lineRule="auto"/>
        <w:ind w:firstLine="709"/>
        <w:rPr>
          <w:rStyle w:val="100"/>
          <w:rFonts w:ascii="Times New Roman" w:hAnsi="Times New Roman" w:cs="Times New Roman"/>
          <w:spacing w:val="0"/>
        </w:rPr>
      </w:pPr>
    </w:p>
    <w:p w:rsidR="00FB7142" w:rsidRPr="00187D94" w:rsidRDefault="00FB7142" w:rsidP="00FB7142">
      <w:pPr>
        <w:pStyle w:val="101"/>
        <w:shd w:val="clear" w:color="auto" w:fill="auto"/>
        <w:spacing w:before="0" w:after="0" w:line="240" w:lineRule="auto"/>
        <w:ind w:firstLine="709"/>
        <w:rPr>
          <w:rFonts w:ascii="Times New Roman" w:hAnsi="Times New Roman" w:cs="Times New Roman"/>
          <w:spacing w:val="0"/>
        </w:rPr>
      </w:pPr>
      <w:r w:rsidRPr="00187D94">
        <w:rPr>
          <w:rStyle w:val="100"/>
          <w:rFonts w:ascii="Times New Roman" w:hAnsi="Times New Roman" w:cs="Times New Roman"/>
          <w:spacing w:val="0"/>
        </w:rPr>
        <w:t>ИСТОЧНИКИ И ХАРАКТЕРИСТИКИ НЕГАТИВНЫХ ФАКТОРОВ, ИХ ДЕЙСТВИЕ НА ЧЕЛОВЕКА</w:t>
      </w:r>
      <w:bookmarkEnd w:id="3"/>
    </w:p>
    <w:p w:rsidR="00FB7142" w:rsidRDefault="00FB7142" w:rsidP="00FB7142">
      <w:pPr>
        <w:pStyle w:val="a4"/>
        <w:shd w:val="clear" w:color="auto" w:fill="auto"/>
        <w:spacing w:line="240" w:lineRule="auto"/>
        <w:ind w:firstLine="709"/>
        <w:rPr>
          <w:rStyle w:val="ArialUnicodeMS"/>
          <w:rFonts w:ascii="Times New Roman" w:hAnsi="Times New Roman" w:cs="Times New Roman"/>
          <w:spacing w:val="0"/>
          <w:sz w:val="28"/>
          <w:szCs w:val="28"/>
        </w:rPr>
      </w:pPr>
    </w:p>
    <w:p w:rsidR="00FB7142" w:rsidRPr="00FB7142" w:rsidRDefault="00FB7142" w:rsidP="00312743">
      <w:pPr>
        <w:pStyle w:val="a4"/>
        <w:shd w:val="clear" w:color="auto" w:fill="auto"/>
        <w:spacing w:line="240" w:lineRule="auto"/>
        <w:ind w:firstLine="709"/>
        <w:rPr>
          <w:rFonts w:ascii="Times New Roman" w:hAnsi="Times New Roman" w:cs="Times New Roman"/>
          <w:b w:val="0"/>
          <w:i w:val="0"/>
          <w:spacing w:val="0"/>
          <w:sz w:val="28"/>
          <w:szCs w:val="28"/>
        </w:rPr>
      </w:pPr>
      <w:r w:rsidRPr="00FB7142">
        <w:rPr>
          <w:rStyle w:val="ArialUnicodeMS"/>
          <w:rFonts w:ascii="Times New Roman" w:hAnsi="Times New Roman" w:cs="Times New Roman"/>
          <w:spacing w:val="0"/>
          <w:sz w:val="28"/>
          <w:szCs w:val="28"/>
        </w:rPr>
        <w:t xml:space="preserve">Для того чтобы выбирать средства и методы защиты от негативных факторов, необходимо знать их основные характеристики и действие на человека. Полностью исключить воздействие на человека негативных факторов практически невозможно как с технической, так и с экономической точек зрения. Иногда это и нецелесообразно, так как даже в естественной природной среде человек подвергается их воздействию — на нашей планете </w:t>
      </w:r>
      <w:r w:rsidR="00312743">
        <w:rPr>
          <w:rStyle w:val="ArialUnicodeMS"/>
          <w:rFonts w:ascii="Times New Roman" w:hAnsi="Times New Roman" w:cs="Times New Roman"/>
          <w:spacing w:val="0"/>
          <w:sz w:val="28"/>
          <w:szCs w:val="28"/>
        </w:rPr>
        <w:t>су</w:t>
      </w:r>
      <w:r w:rsidRPr="00FB7142">
        <w:rPr>
          <w:rStyle w:val="ArialUnicodeMS"/>
          <w:rFonts w:ascii="Times New Roman" w:hAnsi="Times New Roman" w:cs="Times New Roman"/>
          <w:spacing w:val="0"/>
          <w:sz w:val="28"/>
          <w:szCs w:val="28"/>
        </w:rPr>
        <w:t>ществует естественный радиационный и электромагнитный фон,</w:t>
      </w:r>
      <w:r w:rsidR="00312743">
        <w:rPr>
          <w:rFonts w:ascii="Times New Roman" w:hAnsi="Times New Roman" w:cs="Times New Roman"/>
          <w:b w:val="0"/>
          <w:i w:val="0"/>
          <w:spacing w:val="0"/>
          <w:sz w:val="28"/>
          <w:szCs w:val="28"/>
        </w:rPr>
        <w:t xml:space="preserve"> в</w:t>
      </w:r>
      <w:r w:rsidR="00312743">
        <w:rPr>
          <w:rStyle w:val="ArialUnicodeMS"/>
          <w:rFonts w:ascii="Times New Roman" w:hAnsi="Times New Roman" w:cs="Times New Roman"/>
          <w:spacing w:val="0"/>
          <w:sz w:val="28"/>
          <w:szCs w:val="28"/>
        </w:rPr>
        <w:t xml:space="preserve"> возд</w:t>
      </w:r>
      <w:r w:rsidRPr="00FB7142">
        <w:rPr>
          <w:rStyle w:val="ArialUnicodeMS"/>
          <w:rFonts w:ascii="Times New Roman" w:hAnsi="Times New Roman" w:cs="Times New Roman"/>
          <w:spacing w:val="0"/>
          <w:sz w:val="28"/>
          <w:szCs w:val="28"/>
        </w:rPr>
        <w:t>ухе и воде содержатся вредные вещества, выделяемые при</w:t>
      </w:r>
      <w:r w:rsidR="00312743">
        <w:rPr>
          <w:rStyle w:val="ArialUnicodeMS"/>
          <w:rFonts w:ascii="Times New Roman" w:hAnsi="Times New Roman" w:cs="Times New Roman"/>
          <w:spacing w:val="0"/>
          <w:sz w:val="28"/>
          <w:szCs w:val="28"/>
        </w:rPr>
        <w:t>родными</w:t>
      </w:r>
      <w:r w:rsidRPr="00FB7142">
        <w:rPr>
          <w:rStyle w:val="ArialUnicodeMS63"/>
          <w:rFonts w:ascii="Times New Roman" w:hAnsi="Times New Roman" w:cs="Times New Roman"/>
          <w:spacing w:val="0"/>
          <w:sz w:val="28"/>
          <w:szCs w:val="28"/>
        </w:rPr>
        <w:t xml:space="preserve"> </w:t>
      </w:r>
      <w:r w:rsidRPr="00FB7142">
        <w:rPr>
          <w:rStyle w:val="ArialUnicodeMS"/>
          <w:rFonts w:ascii="Times New Roman" w:hAnsi="Times New Roman" w:cs="Times New Roman"/>
          <w:spacing w:val="0"/>
          <w:sz w:val="28"/>
          <w:szCs w:val="28"/>
        </w:rPr>
        <w:t>источниками и т. д.</w:t>
      </w:r>
    </w:p>
    <w:p w:rsidR="00FB7142" w:rsidRPr="00FB7142" w:rsidRDefault="00312743" w:rsidP="00312743">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
          <w:rFonts w:ascii="Times New Roman" w:hAnsi="Times New Roman" w:cs="Times New Roman"/>
          <w:spacing w:val="0"/>
          <w:sz w:val="28"/>
          <w:szCs w:val="28"/>
        </w:rPr>
        <w:t>В</w:t>
      </w:r>
      <w:r w:rsidR="00FB7142" w:rsidRPr="00FB7142">
        <w:rPr>
          <w:rStyle w:val="ArialUnicodeMS"/>
          <w:rFonts w:ascii="Times New Roman" w:hAnsi="Times New Roman" w:cs="Times New Roman"/>
          <w:spacing w:val="0"/>
          <w:sz w:val="28"/>
          <w:szCs w:val="28"/>
        </w:rPr>
        <w:t xml:space="preserve"> рабочей зоне необходимо обеспечить такие уровни нега</w:t>
      </w:r>
      <w:r>
        <w:rPr>
          <w:rStyle w:val="ArialUnicodeMS"/>
          <w:rFonts w:ascii="Times New Roman" w:hAnsi="Times New Roman" w:cs="Times New Roman"/>
          <w:spacing w:val="0"/>
          <w:sz w:val="28"/>
          <w:szCs w:val="28"/>
        </w:rPr>
        <w:t>тивны</w:t>
      </w:r>
      <w:r w:rsidR="00FB7142" w:rsidRPr="00FB7142">
        <w:rPr>
          <w:rStyle w:val="ArialUnicodeMS"/>
          <w:rFonts w:ascii="Times New Roman" w:hAnsi="Times New Roman" w:cs="Times New Roman"/>
          <w:spacing w:val="0"/>
          <w:sz w:val="28"/>
          <w:szCs w:val="28"/>
        </w:rPr>
        <w:t xml:space="preserve">х факторов, которые не вызывают ухудшения состояния </w:t>
      </w:r>
      <w:r>
        <w:rPr>
          <w:rStyle w:val="ArialUnicodeMS"/>
          <w:rFonts w:ascii="Times New Roman" w:hAnsi="Times New Roman" w:cs="Times New Roman"/>
          <w:spacing w:val="0"/>
          <w:sz w:val="28"/>
          <w:szCs w:val="28"/>
        </w:rPr>
        <w:t>и</w:t>
      </w:r>
      <w:r w:rsidR="00FB7142" w:rsidRPr="00FB7142">
        <w:rPr>
          <w:rStyle w:val="ArialUnicodeMS"/>
          <w:rFonts w:ascii="Times New Roman" w:hAnsi="Times New Roman" w:cs="Times New Roman"/>
          <w:spacing w:val="0"/>
          <w:sz w:val="28"/>
          <w:szCs w:val="28"/>
        </w:rPr>
        <w:t xml:space="preserve"> </w:t>
      </w:r>
      <w:r>
        <w:rPr>
          <w:rStyle w:val="7pt"/>
          <w:rFonts w:ascii="Times New Roman" w:hAnsi="Times New Roman" w:cs="Times New Roman"/>
          <w:spacing w:val="0"/>
          <w:sz w:val="28"/>
          <w:szCs w:val="28"/>
        </w:rPr>
        <w:t>здоров</w:t>
      </w:r>
      <w:r w:rsidR="00FB7142" w:rsidRPr="00FB7142">
        <w:rPr>
          <w:rStyle w:val="7pt"/>
          <w:rFonts w:ascii="Times New Roman" w:hAnsi="Times New Roman" w:cs="Times New Roman"/>
          <w:spacing w:val="0"/>
          <w:sz w:val="28"/>
          <w:szCs w:val="28"/>
        </w:rPr>
        <w:t xml:space="preserve">ья </w:t>
      </w:r>
      <w:r w:rsidR="00FB7142" w:rsidRPr="00FB7142">
        <w:rPr>
          <w:rStyle w:val="ArialUnicodeMS"/>
          <w:rFonts w:ascii="Times New Roman" w:hAnsi="Times New Roman" w:cs="Times New Roman"/>
          <w:spacing w:val="0"/>
          <w:sz w:val="28"/>
          <w:szCs w:val="28"/>
        </w:rPr>
        <w:t xml:space="preserve">человека, заболеваний. Для исключения необратимых и </w:t>
      </w:r>
      <w:r>
        <w:rPr>
          <w:rStyle w:val="ArialUnicodeMS"/>
          <w:rFonts w:ascii="Times New Roman" w:hAnsi="Times New Roman" w:cs="Times New Roman"/>
          <w:spacing w:val="0"/>
          <w:sz w:val="28"/>
          <w:szCs w:val="28"/>
        </w:rPr>
        <w:t>измен</w:t>
      </w:r>
      <w:r w:rsidR="00FB7142" w:rsidRPr="00FB7142">
        <w:rPr>
          <w:rStyle w:val="ArialUnicodeMS"/>
          <w:rFonts w:ascii="Times New Roman" w:hAnsi="Times New Roman" w:cs="Times New Roman"/>
          <w:spacing w:val="0"/>
          <w:sz w:val="28"/>
          <w:szCs w:val="28"/>
        </w:rPr>
        <w:t>ений в организме человека медики-гигиенисты ограничи</w:t>
      </w:r>
      <w:r>
        <w:rPr>
          <w:rStyle w:val="ArialUnicodeMS"/>
          <w:rFonts w:ascii="Times New Roman" w:hAnsi="Times New Roman" w:cs="Times New Roman"/>
          <w:spacing w:val="0"/>
          <w:sz w:val="28"/>
          <w:szCs w:val="28"/>
        </w:rPr>
        <w:t>вают</w:t>
      </w:r>
      <w:r w:rsidR="00FB7142" w:rsidRPr="00FB7142">
        <w:rPr>
          <w:rStyle w:val="ArialUnicodeMS"/>
          <w:rFonts w:ascii="Times New Roman" w:hAnsi="Times New Roman" w:cs="Times New Roman"/>
          <w:spacing w:val="0"/>
          <w:sz w:val="28"/>
          <w:szCs w:val="28"/>
        </w:rPr>
        <w:t xml:space="preserve"> воздействие негативных факторов предельно допустимыми</w:t>
      </w:r>
      <w:r>
        <w:rPr>
          <w:rStyle w:val="ArialUnicodeMS"/>
          <w:rFonts w:ascii="Times New Roman" w:hAnsi="Times New Roman" w:cs="Times New Roman"/>
          <w:spacing w:val="0"/>
          <w:sz w:val="28"/>
          <w:szCs w:val="28"/>
        </w:rPr>
        <w:t xml:space="preserve"> уровнями</w:t>
      </w:r>
      <w:r w:rsidR="00FB7142" w:rsidRPr="00FB7142">
        <w:rPr>
          <w:rStyle w:val="24ArialUnicodeMS2"/>
          <w:rFonts w:ascii="Times New Roman" w:hAnsi="Times New Roman" w:cs="Times New Roman"/>
          <w:i w:val="0"/>
          <w:spacing w:val="0"/>
          <w:sz w:val="28"/>
          <w:szCs w:val="28"/>
        </w:rPr>
        <w:t>.</w:t>
      </w:r>
    </w:p>
    <w:p w:rsidR="00FB7142" w:rsidRPr="00FB7142" w:rsidRDefault="00FB7142" w:rsidP="00FB7142">
      <w:pPr>
        <w:pStyle w:val="a4"/>
        <w:shd w:val="clear" w:color="auto" w:fill="auto"/>
        <w:spacing w:line="240" w:lineRule="auto"/>
        <w:ind w:firstLine="709"/>
        <w:rPr>
          <w:rFonts w:ascii="Times New Roman" w:hAnsi="Times New Roman" w:cs="Times New Roman"/>
          <w:b w:val="0"/>
          <w:i w:val="0"/>
          <w:spacing w:val="0"/>
          <w:sz w:val="28"/>
          <w:szCs w:val="28"/>
        </w:rPr>
      </w:pPr>
      <w:r w:rsidRPr="00312743">
        <w:rPr>
          <w:rStyle w:val="8pt"/>
          <w:rFonts w:ascii="Times New Roman" w:hAnsi="Times New Roman" w:cs="Times New Roman"/>
          <w:b/>
          <w:sz w:val="28"/>
          <w:szCs w:val="28"/>
        </w:rPr>
        <w:t xml:space="preserve">Предельно допустимый уровень </w:t>
      </w:r>
      <w:r w:rsidRPr="00312743">
        <w:rPr>
          <w:rStyle w:val="ArialUnicodeMS"/>
          <w:rFonts w:ascii="Times New Roman" w:hAnsi="Times New Roman" w:cs="Times New Roman"/>
          <w:b/>
          <w:spacing w:val="0"/>
          <w:sz w:val="28"/>
          <w:szCs w:val="28"/>
        </w:rPr>
        <w:t>(ПДУ)</w:t>
      </w:r>
      <w:r w:rsidRPr="00FB7142">
        <w:rPr>
          <w:rStyle w:val="ArialUnicodeMS"/>
          <w:rFonts w:ascii="Times New Roman" w:hAnsi="Times New Roman" w:cs="Times New Roman"/>
          <w:spacing w:val="0"/>
          <w:sz w:val="28"/>
          <w:szCs w:val="28"/>
        </w:rPr>
        <w:t xml:space="preserve"> — это максимальное </w:t>
      </w:r>
      <w:r w:rsidR="00312743">
        <w:rPr>
          <w:rStyle w:val="ArialUnicodeMS"/>
          <w:rFonts w:ascii="Times New Roman" w:hAnsi="Times New Roman" w:cs="Times New Roman"/>
          <w:spacing w:val="0"/>
          <w:sz w:val="28"/>
          <w:szCs w:val="28"/>
        </w:rPr>
        <w:t>значе</w:t>
      </w:r>
      <w:r w:rsidRPr="00FB7142">
        <w:rPr>
          <w:rStyle w:val="ArialUnicodeMS"/>
          <w:rFonts w:ascii="Times New Roman" w:hAnsi="Times New Roman" w:cs="Times New Roman"/>
          <w:spacing w:val="0"/>
          <w:sz w:val="28"/>
          <w:szCs w:val="28"/>
        </w:rPr>
        <w:t xml:space="preserve">ние негативного фактора, который воздействуя на человека </w:t>
      </w:r>
      <w:r w:rsidR="00312743">
        <w:rPr>
          <w:rStyle w:val="ArialUnicodeMS"/>
          <w:rFonts w:ascii="Times New Roman" w:hAnsi="Times New Roman" w:cs="Times New Roman"/>
          <w:spacing w:val="0"/>
          <w:sz w:val="28"/>
          <w:szCs w:val="28"/>
        </w:rPr>
        <w:t>(</w:t>
      </w:r>
      <w:r w:rsidRPr="00FB7142">
        <w:rPr>
          <w:rStyle w:val="ArialUnicodeMS"/>
          <w:rFonts w:ascii="Times New Roman" w:hAnsi="Times New Roman" w:cs="Times New Roman"/>
          <w:spacing w:val="0"/>
          <w:sz w:val="28"/>
          <w:szCs w:val="28"/>
        </w:rPr>
        <w:t>и</w:t>
      </w:r>
      <w:r w:rsidR="00312743">
        <w:rPr>
          <w:rStyle w:val="ArialUnicodeMS"/>
          <w:rFonts w:ascii="Times New Roman" w:hAnsi="Times New Roman" w:cs="Times New Roman"/>
          <w:spacing w:val="0"/>
          <w:sz w:val="28"/>
          <w:szCs w:val="28"/>
        </w:rPr>
        <w:t>зол</w:t>
      </w:r>
      <w:r w:rsidRPr="00FB7142">
        <w:rPr>
          <w:rStyle w:val="ArialUnicodeMS"/>
          <w:rFonts w:ascii="Times New Roman" w:hAnsi="Times New Roman" w:cs="Times New Roman"/>
          <w:spacing w:val="0"/>
          <w:sz w:val="28"/>
          <w:szCs w:val="28"/>
        </w:rPr>
        <w:t xml:space="preserve">ированно или в сочетании с другими факторами) в течение </w:t>
      </w:r>
      <w:r w:rsidR="00312743">
        <w:rPr>
          <w:rStyle w:val="ArialUnicodeMS73"/>
          <w:rFonts w:ascii="Times New Roman" w:hAnsi="Times New Roman" w:cs="Times New Roman"/>
          <w:spacing w:val="0"/>
          <w:sz w:val="28"/>
          <w:szCs w:val="28"/>
        </w:rPr>
        <w:t>раб</w:t>
      </w:r>
      <w:r w:rsidRPr="00FB7142">
        <w:rPr>
          <w:rStyle w:val="ArialUnicodeMS73"/>
          <w:rFonts w:ascii="Times New Roman" w:hAnsi="Times New Roman" w:cs="Times New Roman"/>
          <w:spacing w:val="0"/>
          <w:sz w:val="28"/>
          <w:szCs w:val="28"/>
        </w:rPr>
        <w:t xml:space="preserve">очей </w:t>
      </w:r>
      <w:r w:rsidRPr="00FB7142">
        <w:rPr>
          <w:rStyle w:val="ArialUnicodeMS"/>
          <w:rFonts w:ascii="Times New Roman" w:hAnsi="Times New Roman" w:cs="Times New Roman"/>
          <w:spacing w:val="0"/>
          <w:sz w:val="28"/>
          <w:szCs w:val="28"/>
        </w:rPr>
        <w:t>смены, ежедневно, на протяжении всего периода трудо</w:t>
      </w:r>
      <w:r w:rsidR="00312743">
        <w:rPr>
          <w:rStyle w:val="ArialUnicodeMS"/>
          <w:rFonts w:ascii="Times New Roman" w:hAnsi="Times New Roman" w:cs="Times New Roman"/>
          <w:spacing w:val="0"/>
          <w:sz w:val="28"/>
          <w:szCs w:val="28"/>
        </w:rPr>
        <w:t>вог</w:t>
      </w:r>
      <w:r w:rsidRPr="00FB7142">
        <w:rPr>
          <w:rStyle w:val="ArialUnicodeMS"/>
          <w:rFonts w:ascii="Times New Roman" w:hAnsi="Times New Roman" w:cs="Times New Roman"/>
          <w:spacing w:val="0"/>
          <w:sz w:val="28"/>
          <w:szCs w:val="28"/>
        </w:rPr>
        <w:t xml:space="preserve">о стажа, не вызывает у него и </w:t>
      </w:r>
      <w:r w:rsidR="00C3074C">
        <w:rPr>
          <w:rStyle w:val="ArialUnicodeMS"/>
          <w:rFonts w:ascii="Times New Roman" w:hAnsi="Times New Roman" w:cs="Times New Roman"/>
          <w:spacing w:val="0"/>
          <w:sz w:val="28"/>
          <w:szCs w:val="28"/>
        </w:rPr>
        <w:t>у его потомства биологических изме</w:t>
      </w:r>
      <w:r w:rsidR="00312743">
        <w:rPr>
          <w:rStyle w:val="ArialUnicodeMS"/>
          <w:rFonts w:ascii="Times New Roman" w:hAnsi="Times New Roman" w:cs="Times New Roman"/>
          <w:spacing w:val="0"/>
          <w:sz w:val="28"/>
          <w:szCs w:val="28"/>
        </w:rPr>
        <w:t>н</w:t>
      </w:r>
      <w:r w:rsidRPr="00FB7142">
        <w:rPr>
          <w:rStyle w:val="ArialUnicodeMS"/>
          <w:rFonts w:ascii="Times New Roman" w:hAnsi="Times New Roman" w:cs="Times New Roman"/>
          <w:spacing w:val="0"/>
          <w:sz w:val="28"/>
          <w:szCs w:val="28"/>
        </w:rPr>
        <w:t>ений, в том числе заболеваний, а также психических нару</w:t>
      </w:r>
      <w:r w:rsidRPr="00FB7142">
        <w:rPr>
          <w:rStyle w:val="ArialUnicodeMS"/>
          <w:rFonts w:ascii="Times New Roman" w:hAnsi="Times New Roman" w:cs="Times New Roman"/>
          <w:spacing w:val="0"/>
          <w:sz w:val="28"/>
          <w:szCs w:val="28"/>
        </w:rPr>
        <w:softHyphen/>
      </w:r>
      <w:r w:rsidRPr="00FB7142">
        <w:rPr>
          <w:rStyle w:val="ArialUnicodeMS73"/>
          <w:rFonts w:ascii="Times New Roman" w:hAnsi="Times New Roman" w:cs="Times New Roman"/>
          <w:spacing w:val="0"/>
          <w:sz w:val="28"/>
          <w:szCs w:val="28"/>
        </w:rPr>
        <w:t xml:space="preserve">шений </w:t>
      </w:r>
      <w:r w:rsidRPr="00FB7142">
        <w:rPr>
          <w:rStyle w:val="ArialUnicodeMS"/>
          <w:rFonts w:ascii="Times New Roman" w:hAnsi="Times New Roman" w:cs="Times New Roman"/>
          <w:spacing w:val="0"/>
          <w:sz w:val="28"/>
          <w:szCs w:val="28"/>
        </w:rPr>
        <w:t>(снижения интеллектуальных и эмоциональных способ</w:t>
      </w:r>
      <w:r w:rsidRPr="00FB7142">
        <w:rPr>
          <w:rStyle w:val="ArialUnicodeMS73"/>
          <w:rFonts w:ascii="Times New Roman" w:hAnsi="Times New Roman" w:cs="Times New Roman"/>
          <w:spacing w:val="0"/>
          <w:sz w:val="28"/>
          <w:szCs w:val="28"/>
        </w:rPr>
        <w:t xml:space="preserve">ностей, </w:t>
      </w:r>
      <w:r w:rsidRPr="00FB7142">
        <w:rPr>
          <w:rStyle w:val="ArialUnicodeMS"/>
          <w:rFonts w:ascii="Times New Roman" w:hAnsi="Times New Roman" w:cs="Times New Roman"/>
          <w:spacing w:val="0"/>
          <w:sz w:val="28"/>
          <w:szCs w:val="28"/>
        </w:rPr>
        <w:t>умственной работоспособности).</w:t>
      </w:r>
    </w:p>
    <w:p w:rsidR="00FB7142" w:rsidRPr="00FB7142" w:rsidRDefault="00FB7142" w:rsidP="00FB7142">
      <w:pPr>
        <w:pStyle w:val="a4"/>
        <w:shd w:val="clear" w:color="auto" w:fill="auto"/>
        <w:spacing w:line="240" w:lineRule="auto"/>
        <w:ind w:firstLine="709"/>
        <w:rPr>
          <w:rFonts w:ascii="Times New Roman" w:hAnsi="Times New Roman" w:cs="Times New Roman"/>
          <w:b w:val="0"/>
          <w:i w:val="0"/>
          <w:spacing w:val="0"/>
          <w:sz w:val="28"/>
          <w:szCs w:val="28"/>
        </w:rPr>
      </w:pPr>
      <w:r w:rsidRPr="00FB7142">
        <w:rPr>
          <w:rStyle w:val="ArialUnicodeMS"/>
          <w:rFonts w:ascii="Times New Roman" w:hAnsi="Times New Roman" w:cs="Times New Roman"/>
          <w:spacing w:val="0"/>
          <w:sz w:val="28"/>
          <w:szCs w:val="28"/>
        </w:rPr>
        <w:t>Для химической группы н</w:t>
      </w:r>
      <w:r w:rsidR="00C3074C">
        <w:rPr>
          <w:rStyle w:val="ArialUnicodeMS"/>
          <w:rFonts w:ascii="Times New Roman" w:hAnsi="Times New Roman" w:cs="Times New Roman"/>
          <w:spacing w:val="0"/>
          <w:sz w:val="28"/>
          <w:szCs w:val="28"/>
        </w:rPr>
        <w:t>егативных факторов предельно до</w:t>
      </w:r>
      <w:r w:rsidRPr="00FB7142">
        <w:rPr>
          <w:rStyle w:val="ArialUnicodeMS"/>
          <w:rFonts w:ascii="Times New Roman" w:hAnsi="Times New Roman" w:cs="Times New Roman"/>
          <w:spacing w:val="0"/>
          <w:sz w:val="28"/>
          <w:szCs w:val="28"/>
        </w:rPr>
        <w:t xml:space="preserve">пустимые уровни выступают в виде </w:t>
      </w:r>
      <w:r w:rsidR="00C3074C">
        <w:rPr>
          <w:rStyle w:val="8pt"/>
          <w:rFonts w:ascii="Times New Roman" w:hAnsi="Times New Roman" w:cs="Times New Roman"/>
          <w:sz w:val="28"/>
          <w:szCs w:val="28"/>
        </w:rPr>
        <w:t>предельно допустимых кон</w:t>
      </w:r>
      <w:r w:rsidRPr="00FB7142">
        <w:rPr>
          <w:rStyle w:val="8pt"/>
          <w:rFonts w:ascii="Times New Roman" w:hAnsi="Times New Roman" w:cs="Times New Roman"/>
          <w:sz w:val="28"/>
          <w:szCs w:val="28"/>
        </w:rPr>
        <w:t xml:space="preserve">центраций </w:t>
      </w:r>
      <w:r w:rsidRPr="00FB7142">
        <w:rPr>
          <w:rStyle w:val="ArialUnicodeMS"/>
          <w:rFonts w:ascii="Times New Roman" w:hAnsi="Times New Roman" w:cs="Times New Roman"/>
          <w:spacing w:val="0"/>
          <w:sz w:val="28"/>
          <w:szCs w:val="28"/>
        </w:rPr>
        <w:t>(ПДК).</w:t>
      </w:r>
    </w:p>
    <w:p w:rsidR="00FB7142" w:rsidRPr="00FB7142" w:rsidRDefault="00FB7142" w:rsidP="00FB7142">
      <w:pPr>
        <w:pStyle w:val="a4"/>
        <w:shd w:val="clear" w:color="auto" w:fill="auto"/>
        <w:spacing w:line="240" w:lineRule="auto"/>
        <w:ind w:firstLine="709"/>
        <w:rPr>
          <w:rFonts w:ascii="Times New Roman" w:hAnsi="Times New Roman" w:cs="Times New Roman"/>
          <w:b w:val="0"/>
          <w:i w:val="0"/>
          <w:spacing w:val="0"/>
          <w:sz w:val="28"/>
          <w:szCs w:val="28"/>
        </w:rPr>
      </w:pPr>
      <w:r w:rsidRPr="00FB7142">
        <w:rPr>
          <w:rStyle w:val="ArialUnicodeMS"/>
          <w:rFonts w:ascii="Times New Roman" w:hAnsi="Times New Roman" w:cs="Times New Roman"/>
          <w:spacing w:val="0"/>
          <w:sz w:val="28"/>
          <w:szCs w:val="28"/>
        </w:rPr>
        <w:t>При установлении ПДУ</w:t>
      </w:r>
      <w:r w:rsidR="00C3074C">
        <w:rPr>
          <w:rStyle w:val="ArialUnicodeMS"/>
          <w:rFonts w:ascii="Times New Roman" w:hAnsi="Times New Roman" w:cs="Times New Roman"/>
          <w:spacing w:val="0"/>
          <w:sz w:val="28"/>
          <w:szCs w:val="28"/>
        </w:rPr>
        <w:t xml:space="preserve"> (ПДК) руководствуются следующи</w:t>
      </w:r>
      <w:r w:rsidRPr="00FB7142">
        <w:rPr>
          <w:rStyle w:val="ArialUnicodeMS"/>
          <w:rFonts w:ascii="Times New Roman" w:hAnsi="Times New Roman" w:cs="Times New Roman"/>
          <w:spacing w:val="0"/>
          <w:sz w:val="28"/>
          <w:szCs w:val="28"/>
        </w:rPr>
        <w:t>ми основными принципами:</w:t>
      </w:r>
    </w:p>
    <w:p w:rsidR="00FB7142" w:rsidRPr="00FB7142" w:rsidRDefault="00FB7142" w:rsidP="00FB7142">
      <w:pPr>
        <w:pStyle w:val="a4"/>
        <w:numPr>
          <w:ilvl w:val="0"/>
          <w:numId w:val="5"/>
        </w:numPr>
        <w:shd w:val="clear" w:color="auto" w:fill="auto"/>
        <w:tabs>
          <w:tab w:val="left" w:pos="595"/>
        </w:tabs>
        <w:spacing w:line="240" w:lineRule="auto"/>
        <w:ind w:firstLine="709"/>
        <w:rPr>
          <w:rFonts w:ascii="Times New Roman" w:hAnsi="Times New Roman" w:cs="Times New Roman"/>
          <w:b w:val="0"/>
          <w:i w:val="0"/>
          <w:spacing w:val="0"/>
          <w:sz w:val="28"/>
          <w:szCs w:val="28"/>
        </w:rPr>
      </w:pPr>
      <w:r w:rsidRPr="00FB7142">
        <w:rPr>
          <w:rStyle w:val="ArialUnicodeMS"/>
          <w:rFonts w:ascii="Times New Roman" w:hAnsi="Times New Roman" w:cs="Times New Roman"/>
          <w:spacing w:val="0"/>
          <w:sz w:val="28"/>
          <w:szCs w:val="28"/>
        </w:rPr>
        <w:t>приоритетность всех</w:t>
      </w:r>
      <w:r w:rsidR="00C3074C">
        <w:rPr>
          <w:rStyle w:val="ArialUnicodeMS"/>
          <w:rFonts w:ascii="Times New Roman" w:hAnsi="Times New Roman" w:cs="Times New Roman"/>
          <w:spacing w:val="0"/>
          <w:sz w:val="28"/>
          <w:szCs w:val="28"/>
        </w:rPr>
        <w:t xml:space="preserve"> медицинских и биологических по</w:t>
      </w:r>
      <w:r w:rsidRPr="00FB7142">
        <w:rPr>
          <w:rStyle w:val="ArialUnicodeMS"/>
          <w:rFonts w:ascii="Times New Roman" w:hAnsi="Times New Roman" w:cs="Times New Roman"/>
          <w:spacing w:val="0"/>
          <w:sz w:val="28"/>
          <w:szCs w:val="28"/>
        </w:rPr>
        <w:t>казаний перед прочи</w:t>
      </w:r>
      <w:r w:rsidR="00C3074C">
        <w:rPr>
          <w:rStyle w:val="ArialUnicodeMS"/>
          <w:rFonts w:ascii="Times New Roman" w:hAnsi="Times New Roman" w:cs="Times New Roman"/>
          <w:spacing w:val="0"/>
          <w:sz w:val="28"/>
          <w:szCs w:val="28"/>
        </w:rPr>
        <w:t>ми подходами (техническая дости</w:t>
      </w:r>
      <w:r w:rsidRPr="00FB7142">
        <w:rPr>
          <w:rStyle w:val="ArialUnicodeMS"/>
          <w:rFonts w:ascii="Times New Roman" w:hAnsi="Times New Roman" w:cs="Times New Roman"/>
          <w:spacing w:val="0"/>
          <w:sz w:val="28"/>
          <w:szCs w:val="28"/>
        </w:rPr>
        <w:t>жимость, экономические возможности, целесообразность и пр.);</w:t>
      </w:r>
    </w:p>
    <w:p w:rsidR="00FB7142" w:rsidRPr="00C3074C" w:rsidRDefault="00FB7142" w:rsidP="00FB7142">
      <w:pPr>
        <w:pStyle w:val="a4"/>
        <w:numPr>
          <w:ilvl w:val="0"/>
          <w:numId w:val="5"/>
        </w:numPr>
        <w:shd w:val="clear" w:color="auto" w:fill="auto"/>
        <w:tabs>
          <w:tab w:val="left" w:pos="590"/>
        </w:tabs>
        <w:spacing w:line="240" w:lineRule="auto"/>
        <w:ind w:firstLine="709"/>
        <w:rPr>
          <w:rStyle w:val="ArialUnicodeMS"/>
          <w:rFonts w:ascii="Times New Roman" w:eastAsiaTheme="minorEastAsia" w:hAnsi="Times New Roman" w:cs="Times New Roman"/>
          <w:bCs/>
          <w:iCs/>
          <w:spacing w:val="0"/>
          <w:sz w:val="28"/>
          <w:szCs w:val="28"/>
          <w:shd w:val="clear" w:color="auto" w:fill="auto"/>
        </w:rPr>
      </w:pPr>
      <w:r w:rsidRPr="00FB7142">
        <w:rPr>
          <w:rStyle w:val="ArialUnicodeMS"/>
          <w:rFonts w:ascii="Times New Roman" w:hAnsi="Times New Roman" w:cs="Times New Roman"/>
          <w:spacing w:val="0"/>
          <w:sz w:val="28"/>
          <w:szCs w:val="28"/>
        </w:rPr>
        <w:t>пороговость всех типов действия негативных факторов, т. е. признание существования порога воздейс</w:t>
      </w:r>
      <w:r w:rsidR="00C3074C">
        <w:rPr>
          <w:rStyle w:val="ArialUnicodeMS"/>
          <w:rFonts w:ascii="Times New Roman" w:hAnsi="Times New Roman" w:cs="Times New Roman"/>
          <w:spacing w:val="0"/>
          <w:sz w:val="28"/>
          <w:szCs w:val="28"/>
        </w:rPr>
        <w:t>твия нега</w:t>
      </w:r>
      <w:r w:rsidRPr="00FB7142">
        <w:rPr>
          <w:rStyle w:val="ArialUnicodeMS"/>
          <w:rFonts w:ascii="Times New Roman" w:hAnsi="Times New Roman" w:cs="Times New Roman"/>
          <w:spacing w:val="0"/>
          <w:sz w:val="28"/>
          <w:szCs w:val="28"/>
        </w:rPr>
        <w:t>тивного фактора, ниже которого не наблюдается никакого отрицательного влияния (следует заметить, что для ряда негативных факторов, в</w:t>
      </w:r>
      <w:r w:rsidR="00C3074C">
        <w:rPr>
          <w:rStyle w:val="ArialUnicodeMS"/>
          <w:rFonts w:ascii="Times New Roman" w:hAnsi="Times New Roman" w:cs="Times New Roman"/>
          <w:spacing w:val="0"/>
          <w:sz w:val="28"/>
          <w:szCs w:val="28"/>
        </w:rPr>
        <w:t xml:space="preserve"> частности радиации, принцип пороговости </w:t>
      </w:r>
      <w:r w:rsidRPr="00FB7142">
        <w:rPr>
          <w:rStyle w:val="ArialUnicodeMS"/>
          <w:rFonts w:ascii="Times New Roman" w:hAnsi="Times New Roman" w:cs="Times New Roman"/>
          <w:spacing w:val="0"/>
          <w:sz w:val="28"/>
          <w:szCs w:val="28"/>
        </w:rPr>
        <w:t>подвергается сомнению).</w:t>
      </w:r>
    </w:p>
    <w:p w:rsidR="00C3074C" w:rsidRDefault="00C3074C" w:rsidP="00C3074C">
      <w:pPr>
        <w:pStyle w:val="a4"/>
        <w:shd w:val="clear" w:color="auto" w:fill="auto"/>
        <w:tabs>
          <w:tab w:val="left" w:pos="590"/>
        </w:tabs>
        <w:spacing w:line="240" w:lineRule="auto"/>
        <w:ind w:left="709" w:firstLine="0"/>
        <w:rPr>
          <w:rFonts w:ascii="Times New Roman" w:hAnsi="Times New Roman" w:cs="Times New Roman"/>
          <w:b w:val="0"/>
          <w:i w:val="0"/>
          <w:spacing w:val="0"/>
          <w:sz w:val="28"/>
          <w:szCs w:val="28"/>
        </w:rPr>
      </w:pPr>
    </w:p>
    <w:p w:rsidR="00C3074C" w:rsidRDefault="00C3074C" w:rsidP="00C3074C">
      <w:pPr>
        <w:pStyle w:val="a4"/>
        <w:shd w:val="clear" w:color="auto" w:fill="auto"/>
        <w:tabs>
          <w:tab w:val="left" w:pos="590"/>
        </w:tabs>
        <w:spacing w:line="240" w:lineRule="auto"/>
        <w:ind w:left="709" w:firstLine="0"/>
        <w:rPr>
          <w:rFonts w:ascii="Times New Roman" w:hAnsi="Times New Roman" w:cs="Times New Roman"/>
          <w:b w:val="0"/>
          <w:i w:val="0"/>
          <w:spacing w:val="0"/>
          <w:sz w:val="28"/>
          <w:szCs w:val="28"/>
        </w:rPr>
      </w:pPr>
    </w:p>
    <w:p w:rsidR="00C3074C" w:rsidRPr="00FB7142" w:rsidRDefault="00C3074C" w:rsidP="00C3074C">
      <w:pPr>
        <w:pStyle w:val="a4"/>
        <w:shd w:val="clear" w:color="auto" w:fill="auto"/>
        <w:tabs>
          <w:tab w:val="left" w:pos="590"/>
        </w:tabs>
        <w:spacing w:line="240" w:lineRule="auto"/>
        <w:ind w:left="709" w:firstLine="0"/>
        <w:rPr>
          <w:rFonts w:ascii="Times New Roman" w:hAnsi="Times New Roman" w:cs="Times New Roman"/>
          <w:b w:val="0"/>
          <w:i w:val="0"/>
          <w:spacing w:val="0"/>
          <w:sz w:val="28"/>
          <w:szCs w:val="28"/>
        </w:rPr>
      </w:pPr>
    </w:p>
    <w:p w:rsidR="00FB7142" w:rsidRPr="00C3074C" w:rsidRDefault="00FB7142" w:rsidP="00FB7142">
      <w:pPr>
        <w:pStyle w:val="120"/>
        <w:numPr>
          <w:ilvl w:val="0"/>
          <w:numId w:val="8"/>
        </w:numPr>
        <w:shd w:val="clear" w:color="auto" w:fill="auto"/>
        <w:tabs>
          <w:tab w:val="left" w:pos="409"/>
        </w:tabs>
        <w:spacing w:before="0" w:after="0" w:line="240" w:lineRule="auto"/>
        <w:ind w:firstLine="709"/>
        <w:jc w:val="both"/>
        <w:rPr>
          <w:rFonts w:ascii="Times New Roman" w:cs="Times New Roman"/>
          <w:spacing w:val="0"/>
          <w:sz w:val="32"/>
          <w:szCs w:val="28"/>
        </w:rPr>
      </w:pPr>
      <w:bookmarkStart w:id="4" w:name="bookmark6"/>
      <w:r w:rsidRPr="00C3074C">
        <w:rPr>
          <w:rStyle w:val="12"/>
          <w:rFonts w:ascii="Times New Roman" w:cs="Times New Roman"/>
          <w:spacing w:val="0"/>
          <w:sz w:val="32"/>
          <w:szCs w:val="28"/>
        </w:rPr>
        <w:t>Опасные механические факторы</w:t>
      </w:r>
      <w:bookmarkEnd w:id="4"/>
    </w:p>
    <w:p w:rsidR="00C3074C" w:rsidRDefault="00C3074C" w:rsidP="00FB7142">
      <w:pPr>
        <w:pStyle w:val="a4"/>
        <w:shd w:val="clear" w:color="auto" w:fill="auto"/>
        <w:spacing w:line="240" w:lineRule="auto"/>
        <w:ind w:firstLine="709"/>
        <w:rPr>
          <w:rStyle w:val="ArialUnicodeMS"/>
          <w:rFonts w:ascii="Times New Roman" w:hAnsi="Times New Roman" w:cs="Times New Roman"/>
          <w:spacing w:val="0"/>
          <w:sz w:val="28"/>
          <w:szCs w:val="28"/>
        </w:rPr>
      </w:pPr>
    </w:p>
    <w:p w:rsidR="00FB7142" w:rsidRDefault="00FB7142" w:rsidP="00C3074C">
      <w:pPr>
        <w:pStyle w:val="a4"/>
        <w:shd w:val="clear" w:color="auto" w:fill="auto"/>
        <w:spacing w:line="240" w:lineRule="auto"/>
        <w:ind w:firstLine="709"/>
        <w:rPr>
          <w:rStyle w:val="ArialUnicodeMS"/>
          <w:rFonts w:ascii="Times New Roman" w:hAnsi="Times New Roman" w:cs="Times New Roman"/>
          <w:spacing w:val="0"/>
          <w:sz w:val="28"/>
          <w:szCs w:val="28"/>
        </w:rPr>
      </w:pPr>
      <w:r w:rsidRPr="00FB7142">
        <w:rPr>
          <w:rStyle w:val="ArialUnicodeMS"/>
          <w:rFonts w:ascii="Times New Roman" w:hAnsi="Times New Roman" w:cs="Times New Roman"/>
          <w:spacing w:val="0"/>
          <w:sz w:val="28"/>
          <w:szCs w:val="28"/>
        </w:rPr>
        <w:t xml:space="preserve">Источником механических травм могут быть: движущиеся механизмы и машины, незащищенные подвижные элементы производственного оборудования, </w:t>
      </w:r>
      <w:r w:rsidR="00C3074C">
        <w:rPr>
          <w:rStyle w:val="ArialUnicodeMS"/>
          <w:rFonts w:ascii="Times New Roman" w:hAnsi="Times New Roman" w:cs="Times New Roman"/>
          <w:spacing w:val="0"/>
          <w:sz w:val="28"/>
          <w:szCs w:val="28"/>
        </w:rPr>
        <w:t>передвигающиеся изделия, загото</w:t>
      </w:r>
      <w:r w:rsidRPr="00FB7142">
        <w:rPr>
          <w:rStyle w:val="ArialUnicodeMS"/>
          <w:rFonts w:ascii="Times New Roman" w:hAnsi="Times New Roman" w:cs="Times New Roman"/>
          <w:spacing w:val="0"/>
          <w:sz w:val="28"/>
          <w:szCs w:val="28"/>
        </w:rPr>
        <w:t>вки, разрушающиеся кон</w:t>
      </w:r>
      <w:r w:rsidR="00C3074C">
        <w:rPr>
          <w:rStyle w:val="ArialUnicodeMS"/>
          <w:rFonts w:ascii="Times New Roman" w:hAnsi="Times New Roman" w:cs="Times New Roman"/>
          <w:spacing w:val="0"/>
          <w:sz w:val="28"/>
          <w:szCs w:val="28"/>
        </w:rPr>
        <w:t>струкции, острые кромки, заусен</w:t>
      </w:r>
      <w:r w:rsidRPr="00FB7142">
        <w:rPr>
          <w:rStyle w:val="ArialUnicodeMS"/>
          <w:rFonts w:ascii="Times New Roman" w:hAnsi="Times New Roman" w:cs="Times New Roman"/>
          <w:spacing w:val="0"/>
          <w:sz w:val="28"/>
          <w:szCs w:val="28"/>
        </w:rPr>
        <w:t>цы и шероховатости на поверхности заготовок, изделий,</w:t>
      </w:r>
      <w:r w:rsidR="00C3074C">
        <w:rPr>
          <w:rStyle w:val="ArialUnicodeMS"/>
          <w:rFonts w:ascii="Times New Roman" w:hAnsi="Times New Roman" w:cs="Times New Roman"/>
          <w:spacing w:val="0"/>
          <w:sz w:val="28"/>
          <w:szCs w:val="28"/>
        </w:rPr>
        <w:t xml:space="preserve"> инстру</w:t>
      </w:r>
      <w:r w:rsidRPr="00FB7142">
        <w:rPr>
          <w:rStyle w:val="ArialUnicodeMS"/>
          <w:rFonts w:ascii="Times New Roman" w:hAnsi="Times New Roman" w:cs="Times New Roman"/>
          <w:spacing w:val="0"/>
          <w:sz w:val="28"/>
          <w:szCs w:val="28"/>
        </w:rPr>
        <w:t>ментов и оборудования, подъемно-транспортное оборудование,</w:t>
      </w:r>
      <w:r w:rsidR="00C3074C">
        <w:rPr>
          <w:rFonts w:ascii="Times New Roman" w:hAnsi="Times New Roman" w:cs="Times New Roman"/>
          <w:b w:val="0"/>
          <w:i w:val="0"/>
          <w:spacing w:val="0"/>
          <w:sz w:val="28"/>
          <w:szCs w:val="28"/>
        </w:rPr>
        <w:t xml:space="preserve"> </w:t>
      </w:r>
      <w:r w:rsidRPr="00FB7142">
        <w:rPr>
          <w:rStyle w:val="ArialUnicodeMS"/>
          <w:rFonts w:ascii="Times New Roman" w:hAnsi="Times New Roman" w:cs="Times New Roman"/>
          <w:spacing w:val="0"/>
          <w:sz w:val="28"/>
          <w:szCs w:val="28"/>
        </w:rPr>
        <w:t>а также падение предметов с высоты. К перечисленным выше источникам можно добавить в</w:t>
      </w:r>
      <w:r w:rsidR="00C3074C">
        <w:rPr>
          <w:rStyle w:val="ArialUnicodeMS"/>
          <w:rFonts w:ascii="Times New Roman" w:hAnsi="Times New Roman" w:cs="Times New Roman"/>
          <w:spacing w:val="0"/>
          <w:sz w:val="28"/>
          <w:szCs w:val="28"/>
        </w:rPr>
        <w:t>оздействия, связанные с коррози</w:t>
      </w:r>
      <w:r w:rsidRPr="00FB7142">
        <w:rPr>
          <w:rStyle w:val="ArialUnicodeMS"/>
          <w:rFonts w:ascii="Times New Roman" w:hAnsi="Times New Roman" w:cs="Times New Roman"/>
          <w:spacing w:val="0"/>
          <w:sz w:val="28"/>
          <w:szCs w:val="28"/>
        </w:rPr>
        <w:t>ей металлов, являющейся пр</w:t>
      </w:r>
      <w:r w:rsidR="00C3074C">
        <w:rPr>
          <w:rStyle w:val="ArialUnicodeMS"/>
          <w:rFonts w:ascii="Times New Roman" w:hAnsi="Times New Roman" w:cs="Times New Roman"/>
          <w:spacing w:val="0"/>
          <w:sz w:val="28"/>
          <w:szCs w:val="28"/>
        </w:rPr>
        <w:t>ичиной ослабления прочности кон</w:t>
      </w:r>
      <w:r w:rsidRPr="00FB7142">
        <w:rPr>
          <w:rStyle w:val="ArialUnicodeMS"/>
          <w:rFonts w:ascii="Times New Roman" w:hAnsi="Times New Roman" w:cs="Times New Roman"/>
          <w:spacing w:val="0"/>
          <w:sz w:val="28"/>
          <w:szCs w:val="28"/>
        </w:rPr>
        <w:t xml:space="preserve">струкции и способствующей </w:t>
      </w:r>
      <w:r w:rsidR="00C3074C">
        <w:rPr>
          <w:rStyle w:val="ArialUnicodeMS"/>
          <w:rFonts w:ascii="Times New Roman" w:hAnsi="Times New Roman" w:cs="Times New Roman"/>
          <w:spacing w:val="0"/>
          <w:sz w:val="28"/>
          <w:szCs w:val="28"/>
        </w:rPr>
        <w:t>внезапному ее разрушению; дейст</w:t>
      </w:r>
      <w:r w:rsidRPr="00FB7142">
        <w:rPr>
          <w:rStyle w:val="ArialUnicodeMS"/>
          <w:rFonts w:ascii="Times New Roman" w:hAnsi="Times New Roman" w:cs="Times New Roman"/>
          <w:spacing w:val="0"/>
          <w:sz w:val="28"/>
          <w:szCs w:val="28"/>
        </w:rPr>
        <w:t xml:space="preserve">вием сосудов, работающих под </w:t>
      </w:r>
      <w:r w:rsidR="00C3074C">
        <w:rPr>
          <w:rStyle w:val="ArialUnicodeMS"/>
          <w:rFonts w:ascii="Times New Roman" w:hAnsi="Times New Roman" w:cs="Times New Roman"/>
          <w:spacing w:val="0"/>
          <w:sz w:val="28"/>
          <w:szCs w:val="28"/>
        </w:rPr>
        <w:t>давлением, которые в случае раз</w:t>
      </w:r>
      <w:r w:rsidRPr="00FB7142">
        <w:rPr>
          <w:rStyle w:val="ArialUnicodeMS"/>
          <w:rFonts w:ascii="Times New Roman" w:hAnsi="Times New Roman" w:cs="Times New Roman"/>
          <w:spacing w:val="0"/>
          <w:sz w:val="28"/>
          <w:szCs w:val="28"/>
        </w:rPr>
        <w:t>рушения воздействуют на окружающую среду и людей; падением на скользких поверхностях, де</w:t>
      </w:r>
      <w:r w:rsidR="00C3074C">
        <w:rPr>
          <w:rStyle w:val="ArialUnicodeMS"/>
          <w:rFonts w:ascii="Times New Roman" w:hAnsi="Times New Roman" w:cs="Times New Roman"/>
          <w:spacing w:val="0"/>
          <w:sz w:val="28"/>
          <w:szCs w:val="28"/>
        </w:rPr>
        <w:t>йствием нагрузок при подъеме тя</w:t>
      </w:r>
      <w:r w:rsidRPr="00FB7142">
        <w:rPr>
          <w:rStyle w:val="ArialUnicodeMS"/>
          <w:rFonts w:ascii="Times New Roman" w:hAnsi="Times New Roman" w:cs="Times New Roman"/>
          <w:spacing w:val="0"/>
          <w:sz w:val="28"/>
          <w:szCs w:val="28"/>
        </w:rPr>
        <w:t>жестей и т. д.</w:t>
      </w:r>
    </w:p>
    <w:p w:rsidR="00C3074C" w:rsidRPr="00FB7142" w:rsidRDefault="00C3074C" w:rsidP="00C3074C">
      <w:pPr>
        <w:pStyle w:val="a4"/>
        <w:shd w:val="clear" w:color="auto" w:fill="auto"/>
        <w:spacing w:line="240" w:lineRule="auto"/>
        <w:ind w:firstLine="709"/>
        <w:rPr>
          <w:rFonts w:ascii="Times New Roman" w:hAnsi="Times New Roman" w:cs="Times New Roman"/>
          <w:b w:val="0"/>
          <w:i w:val="0"/>
          <w:spacing w:val="0"/>
          <w:sz w:val="28"/>
          <w:szCs w:val="28"/>
        </w:rPr>
      </w:pPr>
    </w:p>
    <w:p w:rsidR="00FB7142" w:rsidRPr="00C3074C" w:rsidRDefault="00C3074C" w:rsidP="00FB7142">
      <w:pPr>
        <w:pStyle w:val="250"/>
        <w:numPr>
          <w:ilvl w:val="0"/>
          <w:numId w:val="9"/>
        </w:numPr>
        <w:shd w:val="clear" w:color="auto" w:fill="auto"/>
        <w:tabs>
          <w:tab w:val="left" w:pos="668"/>
        </w:tabs>
        <w:spacing w:before="0" w:after="0" w:line="240" w:lineRule="auto"/>
        <w:ind w:firstLine="709"/>
        <w:rPr>
          <w:rStyle w:val="25Calibri"/>
          <w:rFonts w:ascii="Times New Roman" w:hAnsi="Times New Roman" w:cs="Times New Roman"/>
          <w:spacing w:val="0"/>
          <w:sz w:val="32"/>
          <w:szCs w:val="28"/>
          <w:shd w:val="clear" w:color="auto" w:fill="auto"/>
        </w:rPr>
      </w:pPr>
      <w:r w:rsidRPr="00C3074C">
        <w:rPr>
          <w:rStyle w:val="25Calibri"/>
          <w:rFonts w:ascii="Times New Roman" w:hAnsi="Times New Roman" w:cs="Times New Roman"/>
          <w:spacing w:val="0"/>
          <w:sz w:val="32"/>
          <w:szCs w:val="28"/>
        </w:rPr>
        <w:t xml:space="preserve"> </w:t>
      </w:r>
      <w:r w:rsidR="00FB7142" w:rsidRPr="00C3074C">
        <w:rPr>
          <w:rStyle w:val="25Calibri"/>
          <w:rFonts w:ascii="Times New Roman" w:hAnsi="Times New Roman" w:cs="Times New Roman"/>
          <w:spacing w:val="0"/>
          <w:sz w:val="32"/>
          <w:szCs w:val="28"/>
        </w:rPr>
        <w:t>Механические движения и действия технологического оборудования и инструмента</w:t>
      </w:r>
    </w:p>
    <w:p w:rsidR="00C3074C" w:rsidRPr="00FB7142" w:rsidRDefault="00C3074C" w:rsidP="00C3074C">
      <w:pPr>
        <w:pStyle w:val="250"/>
        <w:shd w:val="clear" w:color="auto" w:fill="auto"/>
        <w:tabs>
          <w:tab w:val="left" w:pos="668"/>
        </w:tabs>
        <w:spacing w:before="0" w:after="0" w:line="240" w:lineRule="auto"/>
        <w:ind w:left="709"/>
        <w:rPr>
          <w:rFonts w:ascii="Times New Roman" w:hAnsi="Times New Roman" w:cs="Times New Roman"/>
          <w:b w:val="0"/>
          <w:i w:val="0"/>
          <w:spacing w:val="0"/>
          <w:sz w:val="28"/>
          <w:szCs w:val="28"/>
        </w:rPr>
      </w:pPr>
    </w:p>
    <w:p w:rsidR="00FB7142" w:rsidRPr="00FB7142" w:rsidRDefault="00FB7142" w:rsidP="00FB7142">
      <w:pPr>
        <w:pStyle w:val="a4"/>
        <w:shd w:val="clear" w:color="auto" w:fill="auto"/>
        <w:spacing w:line="240" w:lineRule="auto"/>
        <w:ind w:firstLine="709"/>
        <w:rPr>
          <w:rFonts w:ascii="Times New Roman" w:hAnsi="Times New Roman" w:cs="Times New Roman"/>
          <w:b w:val="0"/>
          <w:i w:val="0"/>
          <w:spacing w:val="0"/>
          <w:sz w:val="28"/>
          <w:szCs w:val="28"/>
        </w:rPr>
      </w:pPr>
      <w:r w:rsidRPr="00FB7142">
        <w:rPr>
          <w:rStyle w:val="ArialUnicodeMS"/>
          <w:rFonts w:ascii="Times New Roman" w:hAnsi="Times New Roman" w:cs="Times New Roman"/>
          <w:spacing w:val="0"/>
          <w:sz w:val="28"/>
          <w:szCs w:val="28"/>
        </w:rPr>
        <w:t>Наиболее типичным ист</w:t>
      </w:r>
      <w:r w:rsidR="00C3074C">
        <w:rPr>
          <w:rStyle w:val="ArialUnicodeMS"/>
          <w:rFonts w:ascii="Times New Roman" w:hAnsi="Times New Roman" w:cs="Times New Roman"/>
          <w:spacing w:val="0"/>
          <w:sz w:val="28"/>
          <w:szCs w:val="28"/>
        </w:rPr>
        <w:t>очником механических травм явля</w:t>
      </w:r>
      <w:r w:rsidRPr="00FB7142">
        <w:rPr>
          <w:rStyle w:val="ArialUnicodeMS"/>
          <w:rFonts w:ascii="Times New Roman" w:hAnsi="Times New Roman" w:cs="Times New Roman"/>
          <w:spacing w:val="0"/>
          <w:sz w:val="28"/>
          <w:szCs w:val="28"/>
        </w:rPr>
        <w:t>ются риски, заусенцы, выступы на движущихся (как правило, вращающихся) частях механизмов и инструментов. Чаще всего они расположены в следующих трех основных местах:</w:t>
      </w:r>
    </w:p>
    <w:p w:rsidR="00FB7142" w:rsidRPr="00FB7142" w:rsidRDefault="00FB7142" w:rsidP="00FB7142">
      <w:pPr>
        <w:pStyle w:val="a4"/>
        <w:numPr>
          <w:ilvl w:val="0"/>
          <w:numId w:val="5"/>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FB7142">
        <w:rPr>
          <w:rStyle w:val="ArialUnicodeMS69"/>
          <w:rFonts w:ascii="Times New Roman" w:hAnsi="Times New Roman" w:cs="Times New Roman"/>
          <w:spacing w:val="0"/>
          <w:sz w:val="28"/>
          <w:szCs w:val="28"/>
        </w:rPr>
        <w:t>точка операции</w:t>
      </w:r>
      <w:r w:rsidRPr="00FB7142">
        <w:rPr>
          <w:rStyle w:val="ArialUnicodeMS"/>
          <w:rFonts w:ascii="Times New Roman" w:hAnsi="Times New Roman" w:cs="Times New Roman"/>
          <w:spacing w:val="0"/>
          <w:sz w:val="28"/>
          <w:szCs w:val="28"/>
        </w:rPr>
        <w:t xml:space="preserve"> — точка,</w:t>
      </w:r>
      <w:r w:rsidR="00C3074C">
        <w:rPr>
          <w:rStyle w:val="ArialUnicodeMS"/>
          <w:rFonts w:ascii="Times New Roman" w:hAnsi="Times New Roman" w:cs="Times New Roman"/>
          <w:spacing w:val="0"/>
          <w:sz w:val="28"/>
          <w:szCs w:val="28"/>
        </w:rPr>
        <w:t xml:space="preserve"> в которой на материале выполня</w:t>
      </w:r>
      <w:r w:rsidRPr="00FB7142">
        <w:rPr>
          <w:rStyle w:val="ArialUnicodeMS"/>
          <w:rFonts w:ascii="Times New Roman" w:hAnsi="Times New Roman" w:cs="Times New Roman"/>
          <w:spacing w:val="0"/>
          <w:sz w:val="28"/>
          <w:szCs w:val="28"/>
        </w:rPr>
        <w:t>ются следующие виды работ: резка, формовка, штамповка, тиснение, сверление, формирование заготовок и т. д.;</w:t>
      </w:r>
    </w:p>
    <w:p w:rsidR="00FB7142" w:rsidRPr="00FB7142" w:rsidRDefault="00FB7142" w:rsidP="00FB7142">
      <w:pPr>
        <w:pStyle w:val="a4"/>
        <w:numPr>
          <w:ilvl w:val="0"/>
          <w:numId w:val="5"/>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FB7142">
        <w:rPr>
          <w:rStyle w:val="ArialUnicodeMS69"/>
          <w:rFonts w:ascii="Times New Roman" w:hAnsi="Times New Roman" w:cs="Times New Roman"/>
          <w:spacing w:val="0"/>
          <w:sz w:val="28"/>
          <w:szCs w:val="28"/>
        </w:rPr>
        <w:t>приводы и устройств</w:t>
      </w:r>
      <w:r w:rsidR="00C3074C">
        <w:rPr>
          <w:rStyle w:val="ArialUnicodeMS69"/>
          <w:rFonts w:ascii="Times New Roman" w:hAnsi="Times New Roman" w:cs="Times New Roman"/>
          <w:spacing w:val="0"/>
          <w:sz w:val="28"/>
          <w:szCs w:val="28"/>
        </w:rPr>
        <w:t>а, передающие механическую энер</w:t>
      </w:r>
      <w:r w:rsidRPr="00FB7142">
        <w:rPr>
          <w:rStyle w:val="ArialUnicodeMS69"/>
          <w:rFonts w:ascii="Times New Roman" w:hAnsi="Times New Roman" w:cs="Times New Roman"/>
          <w:spacing w:val="0"/>
          <w:sz w:val="28"/>
          <w:szCs w:val="28"/>
        </w:rPr>
        <w:t>гию,</w:t>
      </w:r>
      <w:r w:rsidRPr="00FB7142">
        <w:rPr>
          <w:rStyle w:val="ArialUnicodeMS"/>
          <w:rFonts w:ascii="Times New Roman" w:hAnsi="Times New Roman" w:cs="Times New Roman"/>
          <w:spacing w:val="0"/>
          <w:sz w:val="28"/>
          <w:szCs w:val="28"/>
        </w:rPr>
        <w:t xml:space="preserve"> — любые компон</w:t>
      </w:r>
      <w:r w:rsidR="00C3074C">
        <w:rPr>
          <w:rStyle w:val="ArialUnicodeMS"/>
          <w:rFonts w:ascii="Times New Roman" w:hAnsi="Times New Roman" w:cs="Times New Roman"/>
          <w:spacing w:val="0"/>
          <w:sz w:val="28"/>
          <w:szCs w:val="28"/>
        </w:rPr>
        <w:t>енты механической системы, пере</w:t>
      </w:r>
      <w:r w:rsidRPr="00FB7142">
        <w:rPr>
          <w:rStyle w:val="ArialUnicodeMS"/>
          <w:rFonts w:ascii="Times New Roman" w:hAnsi="Times New Roman" w:cs="Times New Roman"/>
          <w:spacing w:val="0"/>
          <w:sz w:val="28"/>
          <w:szCs w:val="28"/>
        </w:rPr>
        <w:t>дающие энергию</w:t>
      </w:r>
      <w:r w:rsidR="00C3074C">
        <w:rPr>
          <w:rStyle w:val="ArialUnicodeMS"/>
          <w:rFonts w:ascii="Times New Roman" w:hAnsi="Times New Roman" w:cs="Times New Roman"/>
          <w:spacing w:val="0"/>
          <w:sz w:val="28"/>
          <w:szCs w:val="28"/>
        </w:rPr>
        <w:t xml:space="preserve"> выполняющим работу частям маши</w:t>
      </w:r>
      <w:r w:rsidRPr="00FB7142">
        <w:rPr>
          <w:rStyle w:val="ArialUnicodeMS"/>
          <w:rFonts w:ascii="Times New Roman" w:hAnsi="Times New Roman" w:cs="Times New Roman"/>
          <w:spacing w:val="0"/>
          <w:sz w:val="28"/>
          <w:szCs w:val="28"/>
        </w:rPr>
        <w:t>ны, — маховики, шкивы, ремни, шатуны, муфты, кулачки, шпиндели, цепи, кривошипы и шестерни и др.;</w:t>
      </w:r>
    </w:p>
    <w:p w:rsidR="00FB7142" w:rsidRPr="00FB7142" w:rsidRDefault="00FB7142" w:rsidP="00FB7142">
      <w:pPr>
        <w:pStyle w:val="a4"/>
        <w:numPr>
          <w:ilvl w:val="0"/>
          <w:numId w:val="5"/>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FB7142">
        <w:rPr>
          <w:rStyle w:val="ArialUnicodeMS69"/>
          <w:rFonts w:ascii="Times New Roman" w:hAnsi="Times New Roman" w:cs="Times New Roman"/>
          <w:spacing w:val="0"/>
          <w:sz w:val="28"/>
          <w:szCs w:val="28"/>
        </w:rPr>
        <w:t>прочие движущиеся части</w:t>
      </w:r>
      <w:r w:rsidRPr="00FB7142">
        <w:rPr>
          <w:rStyle w:val="ArialUnicodeMS"/>
          <w:rFonts w:ascii="Times New Roman" w:hAnsi="Times New Roman" w:cs="Times New Roman"/>
          <w:spacing w:val="0"/>
          <w:sz w:val="28"/>
          <w:szCs w:val="28"/>
        </w:rPr>
        <w:t xml:space="preserve"> — все части машины, которые двигаются, пока машина находится в работе, такие как возвратно-поступательные, вращающиеся и поперечно движущиеся части, а та</w:t>
      </w:r>
      <w:r w:rsidR="00C3074C">
        <w:rPr>
          <w:rStyle w:val="ArialUnicodeMS"/>
          <w:rFonts w:ascii="Times New Roman" w:hAnsi="Times New Roman" w:cs="Times New Roman"/>
          <w:spacing w:val="0"/>
          <w:sz w:val="28"/>
          <w:szCs w:val="28"/>
        </w:rPr>
        <w:t>кже механизмы подачи и вспомога</w:t>
      </w:r>
      <w:r w:rsidRPr="00FB7142">
        <w:rPr>
          <w:rStyle w:val="ArialUnicodeMS"/>
          <w:rFonts w:ascii="Times New Roman" w:hAnsi="Times New Roman" w:cs="Times New Roman"/>
          <w:spacing w:val="0"/>
          <w:sz w:val="28"/>
          <w:szCs w:val="28"/>
        </w:rPr>
        <w:t>тельные части машины.</w:t>
      </w:r>
    </w:p>
    <w:p w:rsidR="00FB7142" w:rsidRPr="00FB7142" w:rsidRDefault="00FB7142" w:rsidP="00FB7142">
      <w:pPr>
        <w:pStyle w:val="a4"/>
        <w:shd w:val="clear" w:color="auto" w:fill="auto"/>
        <w:spacing w:line="240" w:lineRule="auto"/>
        <w:ind w:firstLine="709"/>
        <w:rPr>
          <w:rFonts w:ascii="Times New Roman" w:hAnsi="Times New Roman" w:cs="Times New Roman"/>
          <w:b w:val="0"/>
          <w:i w:val="0"/>
          <w:spacing w:val="0"/>
          <w:sz w:val="28"/>
          <w:szCs w:val="28"/>
        </w:rPr>
      </w:pPr>
      <w:r w:rsidRPr="00FB7142">
        <w:rPr>
          <w:rStyle w:val="ArialUnicodeMS"/>
          <w:rFonts w:ascii="Times New Roman" w:hAnsi="Times New Roman" w:cs="Times New Roman"/>
          <w:spacing w:val="0"/>
          <w:sz w:val="28"/>
          <w:szCs w:val="28"/>
        </w:rPr>
        <w:t>Широкое разнообразие видов механического движения и действий, которые могут представлять опасность для рабочих, включают в себя движен</w:t>
      </w:r>
      <w:r w:rsidR="00C3074C">
        <w:rPr>
          <w:rStyle w:val="ArialUnicodeMS"/>
          <w:rFonts w:ascii="Times New Roman" w:hAnsi="Times New Roman" w:cs="Times New Roman"/>
          <w:spacing w:val="0"/>
          <w:sz w:val="28"/>
          <w:szCs w:val="28"/>
        </w:rPr>
        <w:t>ие вращающихся деталей, возврат</w:t>
      </w:r>
      <w:r w:rsidRPr="00FB7142">
        <w:rPr>
          <w:rStyle w:val="ArialUnicodeMS"/>
          <w:rFonts w:ascii="Times New Roman" w:hAnsi="Times New Roman" w:cs="Times New Roman"/>
          <w:spacing w:val="0"/>
          <w:sz w:val="28"/>
          <w:szCs w:val="28"/>
        </w:rPr>
        <w:t>но-поступательных плечей, движущихся ремней, шестерней, режущих зубьев и любых част</w:t>
      </w:r>
      <w:r w:rsidR="00C3074C">
        <w:rPr>
          <w:rStyle w:val="ArialUnicodeMS"/>
          <w:rFonts w:ascii="Times New Roman" w:hAnsi="Times New Roman" w:cs="Times New Roman"/>
          <w:spacing w:val="0"/>
          <w:sz w:val="28"/>
          <w:szCs w:val="28"/>
        </w:rPr>
        <w:t>ей, которые могут ударить, толк</w:t>
      </w:r>
      <w:r w:rsidRPr="00FB7142">
        <w:rPr>
          <w:rStyle w:val="ArialUnicodeMS"/>
          <w:rFonts w:ascii="Times New Roman" w:hAnsi="Times New Roman" w:cs="Times New Roman"/>
          <w:spacing w:val="0"/>
          <w:sz w:val="28"/>
          <w:szCs w:val="28"/>
        </w:rPr>
        <w:t>нуть или оказать другое динамическое воздействие. Различные типы механического движения и действий присущи почти всем машинам, и понимание этог</w:t>
      </w:r>
      <w:r w:rsidR="00C3074C">
        <w:rPr>
          <w:rStyle w:val="ArialUnicodeMS"/>
          <w:rFonts w:ascii="Times New Roman" w:hAnsi="Times New Roman" w:cs="Times New Roman"/>
          <w:spacing w:val="0"/>
          <w:sz w:val="28"/>
          <w:szCs w:val="28"/>
        </w:rPr>
        <w:t>о — первый шаг к защите от опас</w:t>
      </w:r>
      <w:r w:rsidRPr="00FB7142">
        <w:rPr>
          <w:rStyle w:val="ArialUnicodeMS"/>
          <w:rFonts w:ascii="Times New Roman" w:hAnsi="Times New Roman" w:cs="Times New Roman"/>
          <w:spacing w:val="0"/>
          <w:sz w:val="28"/>
          <w:szCs w:val="28"/>
        </w:rPr>
        <w:t>ности, которую они могут представлять.</w:t>
      </w:r>
    </w:p>
    <w:p w:rsidR="00FB7142" w:rsidRPr="00FB7142" w:rsidRDefault="00FB7142" w:rsidP="00FB7142">
      <w:pPr>
        <w:pStyle w:val="a4"/>
        <w:shd w:val="clear" w:color="auto" w:fill="auto"/>
        <w:spacing w:line="240" w:lineRule="auto"/>
        <w:ind w:firstLine="709"/>
        <w:rPr>
          <w:rFonts w:ascii="Times New Roman" w:hAnsi="Times New Roman" w:cs="Times New Roman"/>
          <w:b w:val="0"/>
          <w:i w:val="0"/>
          <w:spacing w:val="0"/>
          <w:sz w:val="28"/>
          <w:szCs w:val="28"/>
        </w:rPr>
      </w:pPr>
      <w:r w:rsidRPr="00FB7142">
        <w:rPr>
          <w:rStyle w:val="ArialUnicodeMS"/>
          <w:rFonts w:ascii="Times New Roman" w:hAnsi="Times New Roman" w:cs="Times New Roman"/>
          <w:spacing w:val="0"/>
          <w:sz w:val="28"/>
          <w:szCs w:val="28"/>
        </w:rPr>
        <w:t xml:space="preserve">Существует </w:t>
      </w:r>
      <w:r w:rsidRPr="00FB7142">
        <w:rPr>
          <w:rStyle w:val="ArialUnicodeMS69"/>
          <w:rFonts w:ascii="Times New Roman" w:hAnsi="Times New Roman" w:cs="Times New Roman"/>
          <w:spacing w:val="0"/>
          <w:sz w:val="28"/>
          <w:szCs w:val="28"/>
        </w:rPr>
        <w:t>три основных типа движения:</w:t>
      </w:r>
      <w:r w:rsidR="00C3074C">
        <w:rPr>
          <w:rStyle w:val="ArialUnicodeMS"/>
          <w:rFonts w:ascii="Times New Roman" w:hAnsi="Times New Roman" w:cs="Times New Roman"/>
          <w:spacing w:val="0"/>
          <w:sz w:val="28"/>
          <w:szCs w:val="28"/>
        </w:rPr>
        <w:t xml:space="preserve"> вращательное, воз</w:t>
      </w:r>
      <w:r w:rsidRPr="00FB7142">
        <w:rPr>
          <w:rStyle w:val="ArialUnicodeMS"/>
          <w:rFonts w:ascii="Times New Roman" w:hAnsi="Times New Roman" w:cs="Times New Roman"/>
          <w:spacing w:val="0"/>
          <w:sz w:val="28"/>
          <w:szCs w:val="28"/>
        </w:rPr>
        <w:t>вратно-поступательное и поперечное.</w:t>
      </w:r>
    </w:p>
    <w:p w:rsidR="00FB7142" w:rsidRPr="00FB7142" w:rsidRDefault="00FB7142" w:rsidP="00FB7142">
      <w:pPr>
        <w:pStyle w:val="a4"/>
        <w:shd w:val="clear" w:color="auto" w:fill="auto"/>
        <w:spacing w:line="240" w:lineRule="auto"/>
        <w:ind w:firstLine="709"/>
        <w:rPr>
          <w:rFonts w:ascii="Times New Roman" w:hAnsi="Times New Roman" w:cs="Times New Roman"/>
          <w:b w:val="0"/>
          <w:i w:val="0"/>
          <w:spacing w:val="0"/>
          <w:sz w:val="28"/>
          <w:szCs w:val="28"/>
        </w:rPr>
      </w:pPr>
      <w:r w:rsidRPr="00FB7142">
        <w:rPr>
          <w:rStyle w:val="ArialUnicodeMS69"/>
          <w:rFonts w:ascii="Times New Roman" w:hAnsi="Times New Roman" w:cs="Times New Roman"/>
          <w:spacing w:val="0"/>
          <w:sz w:val="28"/>
          <w:szCs w:val="28"/>
        </w:rPr>
        <w:t>Вращательное движение</w:t>
      </w:r>
      <w:r w:rsidRPr="00FB7142">
        <w:rPr>
          <w:rStyle w:val="ArialUnicodeMS"/>
          <w:rFonts w:ascii="Times New Roman" w:hAnsi="Times New Roman" w:cs="Times New Roman"/>
          <w:spacing w:val="0"/>
          <w:sz w:val="28"/>
          <w:szCs w:val="28"/>
        </w:rPr>
        <w:t xml:space="preserve"> может</w:t>
      </w:r>
      <w:r w:rsidR="00C3074C">
        <w:rPr>
          <w:rStyle w:val="ArialUnicodeMS"/>
          <w:rFonts w:ascii="Times New Roman" w:hAnsi="Times New Roman" w:cs="Times New Roman"/>
          <w:spacing w:val="0"/>
          <w:sz w:val="28"/>
          <w:szCs w:val="28"/>
        </w:rPr>
        <w:t xml:space="preserve"> быть опасным, т. к. даже г</w:t>
      </w:r>
      <w:r w:rsidRPr="00FB7142">
        <w:rPr>
          <w:rStyle w:val="ArialUnicodeMS"/>
          <w:rFonts w:ascii="Times New Roman" w:hAnsi="Times New Roman" w:cs="Times New Roman"/>
          <w:spacing w:val="0"/>
          <w:sz w:val="28"/>
          <w:szCs w:val="28"/>
        </w:rPr>
        <w:t>адкие медленно вращающиеся ва</w:t>
      </w:r>
      <w:r w:rsidR="00C3074C">
        <w:rPr>
          <w:rStyle w:val="ArialUnicodeMS"/>
          <w:rFonts w:ascii="Times New Roman" w:hAnsi="Times New Roman" w:cs="Times New Roman"/>
          <w:spacing w:val="0"/>
          <w:sz w:val="28"/>
          <w:szCs w:val="28"/>
        </w:rPr>
        <w:t>лы могут захватить одежду и вы</w:t>
      </w:r>
      <w:r w:rsidRPr="00FB7142">
        <w:rPr>
          <w:rStyle w:val="ArialUnicodeMS"/>
          <w:rFonts w:ascii="Times New Roman" w:hAnsi="Times New Roman" w:cs="Times New Roman"/>
          <w:spacing w:val="0"/>
          <w:sz w:val="28"/>
          <w:szCs w:val="28"/>
        </w:rPr>
        <w:t xml:space="preserve">вернуть руку. Телесные </w:t>
      </w:r>
      <w:r w:rsidRPr="00FB7142">
        <w:rPr>
          <w:rStyle w:val="ArialUnicodeMS"/>
          <w:rFonts w:ascii="Times New Roman" w:hAnsi="Times New Roman" w:cs="Times New Roman"/>
          <w:spacing w:val="0"/>
          <w:sz w:val="28"/>
          <w:szCs w:val="28"/>
        </w:rPr>
        <w:lastRenderedPageBreak/>
        <w:t>поврежде</w:t>
      </w:r>
      <w:r w:rsidR="00C3074C">
        <w:rPr>
          <w:rStyle w:val="ArialUnicodeMS"/>
          <w:rFonts w:ascii="Times New Roman" w:hAnsi="Times New Roman" w:cs="Times New Roman"/>
          <w:spacing w:val="0"/>
          <w:sz w:val="28"/>
          <w:szCs w:val="28"/>
        </w:rPr>
        <w:t>ния, вызванные контактом с вращ</w:t>
      </w:r>
      <w:r w:rsidRPr="00FB7142">
        <w:rPr>
          <w:rStyle w:val="ArialUnicodeMS"/>
          <w:rFonts w:ascii="Times New Roman" w:hAnsi="Times New Roman" w:cs="Times New Roman"/>
          <w:spacing w:val="0"/>
          <w:sz w:val="28"/>
          <w:szCs w:val="28"/>
        </w:rPr>
        <w:t>ающимися частями, могут быть очень серьезными.</w:t>
      </w:r>
    </w:p>
    <w:p w:rsidR="00FB7142" w:rsidRPr="00FB7142" w:rsidRDefault="00FB7142" w:rsidP="00FB7142">
      <w:pPr>
        <w:pStyle w:val="a4"/>
        <w:shd w:val="clear" w:color="auto" w:fill="auto"/>
        <w:spacing w:line="240" w:lineRule="auto"/>
        <w:ind w:firstLine="709"/>
        <w:rPr>
          <w:rFonts w:ascii="Times New Roman" w:hAnsi="Times New Roman" w:cs="Times New Roman"/>
          <w:b w:val="0"/>
          <w:i w:val="0"/>
          <w:spacing w:val="0"/>
          <w:sz w:val="28"/>
          <w:szCs w:val="28"/>
        </w:rPr>
      </w:pPr>
      <w:r w:rsidRPr="00FB7142">
        <w:rPr>
          <w:rStyle w:val="ArialUnicodeMS"/>
          <w:rFonts w:ascii="Times New Roman" w:hAnsi="Times New Roman" w:cs="Times New Roman"/>
          <w:spacing w:val="0"/>
          <w:sz w:val="28"/>
          <w:szCs w:val="28"/>
        </w:rPr>
        <w:t xml:space="preserve">Втулки, муфты, кулачки, маховики, наконечники валов, шпиндели, горизонтальные или вертикальные валы являются примерами общепринятых вращающихся механизмов, которые </w:t>
      </w:r>
      <w:r w:rsidRPr="00FB7142">
        <w:rPr>
          <w:rStyle w:val="7pt"/>
          <w:rFonts w:ascii="Times New Roman" w:hAnsi="Times New Roman" w:cs="Times New Roman"/>
          <w:spacing w:val="0"/>
          <w:sz w:val="28"/>
          <w:szCs w:val="28"/>
        </w:rPr>
        <w:t xml:space="preserve">могут </w:t>
      </w:r>
      <w:r w:rsidRPr="00FB7142">
        <w:rPr>
          <w:rStyle w:val="ArialUnicodeMS"/>
          <w:rFonts w:ascii="Times New Roman" w:hAnsi="Times New Roman" w:cs="Times New Roman"/>
          <w:spacing w:val="0"/>
          <w:sz w:val="28"/>
          <w:szCs w:val="28"/>
        </w:rPr>
        <w:t>представлять опасность. Существует дополнительная опас</w:t>
      </w:r>
      <w:r w:rsidRPr="00FB7142">
        <w:rPr>
          <w:rStyle w:val="7pt"/>
          <w:rFonts w:ascii="Times New Roman" w:hAnsi="Times New Roman" w:cs="Times New Roman"/>
          <w:spacing w:val="0"/>
          <w:sz w:val="28"/>
          <w:szCs w:val="28"/>
        </w:rPr>
        <w:t xml:space="preserve">ность, </w:t>
      </w:r>
      <w:r w:rsidRPr="00FB7142">
        <w:rPr>
          <w:rStyle w:val="ArialUnicodeMS"/>
          <w:rFonts w:ascii="Times New Roman" w:hAnsi="Times New Roman" w:cs="Times New Roman"/>
          <w:spacing w:val="0"/>
          <w:sz w:val="28"/>
          <w:szCs w:val="28"/>
        </w:rPr>
        <w:t xml:space="preserve">когда на вращающихся частях машин и механизмов </w:t>
      </w:r>
      <w:r w:rsidR="00C3074C">
        <w:rPr>
          <w:rStyle w:val="ArialUnicodeMS"/>
          <w:rFonts w:ascii="Times New Roman" w:hAnsi="Times New Roman" w:cs="Times New Roman"/>
          <w:spacing w:val="0"/>
          <w:sz w:val="28"/>
          <w:szCs w:val="28"/>
        </w:rPr>
        <w:t>(</w:t>
      </w:r>
      <w:r w:rsidR="00C3074C">
        <w:rPr>
          <w:rStyle w:val="7pt"/>
          <w:rFonts w:ascii="Times New Roman" w:hAnsi="Times New Roman" w:cs="Times New Roman"/>
          <w:spacing w:val="0"/>
          <w:sz w:val="28"/>
          <w:szCs w:val="28"/>
        </w:rPr>
        <w:t>ри</w:t>
      </w:r>
      <w:r w:rsidRPr="00FB7142">
        <w:rPr>
          <w:rStyle w:val="7pt"/>
          <w:rFonts w:ascii="Times New Roman" w:hAnsi="Times New Roman" w:cs="Times New Roman"/>
          <w:spacing w:val="0"/>
          <w:sz w:val="28"/>
          <w:szCs w:val="28"/>
        </w:rPr>
        <w:t xml:space="preserve">с. </w:t>
      </w:r>
      <w:r w:rsidRPr="00FB7142">
        <w:rPr>
          <w:rStyle w:val="8pt10"/>
          <w:rFonts w:ascii="Times New Roman" w:hAnsi="Times New Roman" w:cs="Times New Roman"/>
          <w:spacing w:val="0"/>
          <w:sz w:val="28"/>
          <w:szCs w:val="28"/>
        </w:rPr>
        <w:t>2</w:t>
      </w:r>
      <w:r w:rsidRPr="00FB7142">
        <w:rPr>
          <w:rStyle w:val="ArialUnicodeMS"/>
          <w:rFonts w:ascii="Times New Roman" w:hAnsi="Times New Roman" w:cs="Times New Roman"/>
          <w:spacing w:val="0"/>
          <w:sz w:val="28"/>
          <w:szCs w:val="28"/>
        </w:rPr>
        <w:t>.</w:t>
      </w:r>
      <w:r w:rsidRPr="00FB7142">
        <w:rPr>
          <w:rStyle w:val="8pt10"/>
          <w:rFonts w:ascii="Times New Roman" w:hAnsi="Times New Roman" w:cs="Times New Roman"/>
          <w:spacing w:val="0"/>
          <w:sz w:val="28"/>
          <w:szCs w:val="28"/>
        </w:rPr>
        <w:t>2</w:t>
      </w:r>
      <w:r w:rsidRPr="00FB7142">
        <w:rPr>
          <w:rStyle w:val="ArialUnicodeMS"/>
          <w:rFonts w:ascii="Times New Roman" w:hAnsi="Times New Roman" w:cs="Times New Roman"/>
          <w:spacing w:val="0"/>
          <w:sz w:val="28"/>
          <w:szCs w:val="28"/>
        </w:rPr>
        <w:t>) имеются прорези, заусенцы, выступающие болты, шпонки, установочные винты.</w:t>
      </w:r>
    </w:p>
    <w:p w:rsidR="00FB7142" w:rsidRPr="00FB7142" w:rsidRDefault="00FB7142" w:rsidP="00FB7142">
      <w:pPr>
        <w:framePr w:wrap="none" w:vAnchor="page" w:hAnchor="page" w:x="13365" w:y="6449"/>
        <w:spacing w:after="0" w:line="240" w:lineRule="auto"/>
        <w:ind w:firstLine="709"/>
      </w:pPr>
      <w:r w:rsidRPr="00FB7142">
        <w:rPr>
          <w:noProof/>
        </w:rPr>
        <w:drawing>
          <wp:inline distT="0" distB="0" distL="0" distR="0">
            <wp:extent cx="2592705" cy="16478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592705" cy="1647825"/>
                    </a:xfrm>
                    <a:prstGeom prst="rect">
                      <a:avLst/>
                    </a:prstGeom>
                    <a:noFill/>
                    <a:ln w="9525">
                      <a:noFill/>
                      <a:miter lim="800000"/>
                      <a:headEnd/>
                      <a:tailEnd/>
                    </a:ln>
                  </pic:spPr>
                </pic:pic>
              </a:graphicData>
            </a:graphic>
          </wp:inline>
        </w:drawing>
      </w:r>
    </w:p>
    <w:p w:rsidR="00FB7142" w:rsidRPr="00FB7142" w:rsidRDefault="00FB7142" w:rsidP="00FB7142">
      <w:pPr>
        <w:suppressAutoHyphens/>
        <w:spacing w:after="0" w:line="240" w:lineRule="auto"/>
        <w:ind w:firstLine="709"/>
        <w:jc w:val="both"/>
        <w:rPr>
          <w:rFonts w:eastAsia="Arial Unicode MS"/>
          <w:bCs w:val="0"/>
          <w:iCs/>
          <w:shd w:val="clear" w:color="auto" w:fill="FFFFFF"/>
        </w:rPr>
      </w:pPr>
    </w:p>
    <w:p w:rsidR="00FB7142" w:rsidRDefault="00FB7142" w:rsidP="00A53D62">
      <w:pPr>
        <w:suppressAutoHyphens/>
        <w:spacing w:after="0" w:line="240" w:lineRule="auto"/>
        <w:jc w:val="center"/>
        <w:rPr>
          <w:rFonts w:eastAsia="Arial Unicode MS"/>
          <w:bCs w:val="0"/>
          <w:iCs/>
          <w:shd w:val="clear" w:color="auto" w:fill="FFFFFF"/>
        </w:rPr>
      </w:pPr>
      <w:r w:rsidRPr="00FB7142">
        <w:rPr>
          <w:noProof/>
        </w:rPr>
        <w:drawing>
          <wp:inline distT="0" distB="0" distL="0" distR="0">
            <wp:extent cx="3811072" cy="243170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810830" cy="2431547"/>
                    </a:xfrm>
                    <a:prstGeom prst="rect">
                      <a:avLst/>
                    </a:prstGeom>
                    <a:noFill/>
                    <a:ln w="9525">
                      <a:noFill/>
                      <a:miter lim="800000"/>
                      <a:headEnd/>
                      <a:tailEnd/>
                    </a:ln>
                  </pic:spPr>
                </pic:pic>
              </a:graphicData>
            </a:graphic>
          </wp:inline>
        </w:drawing>
      </w:r>
    </w:p>
    <w:p w:rsidR="00A53D62" w:rsidRPr="00FB7142" w:rsidRDefault="00A53D62" w:rsidP="00FB7142">
      <w:pPr>
        <w:suppressAutoHyphens/>
        <w:spacing w:after="0" w:line="240" w:lineRule="auto"/>
        <w:ind w:firstLine="709"/>
        <w:jc w:val="center"/>
        <w:rPr>
          <w:rFonts w:eastAsia="Arial Unicode MS"/>
          <w:bCs w:val="0"/>
          <w:iCs/>
          <w:shd w:val="clear" w:color="auto" w:fill="FFFFFF"/>
        </w:rPr>
      </w:pPr>
    </w:p>
    <w:p w:rsidR="00453CA3" w:rsidRDefault="00C3074C" w:rsidP="00FB7142">
      <w:pPr>
        <w:pStyle w:val="11"/>
        <w:shd w:val="clear" w:color="auto" w:fill="auto"/>
        <w:spacing w:line="240" w:lineRule="auto"/>
        <w:ind w:firstLine="709"/>
        <w:jc w:val="center"/>
        <w:rPr>
          <w:rStyle w:val="ArialUnicodeMS19"/>
          <w:rFonts w:ascii="Times New Roman" w:hAnsi="Times New Roman" w:cs="Times New Roman"/>
          <w:spacing w:val="0"/>
          <w:sz w:val="28"/>
          <w:szCs w:val="28"/>
        </w:rPr>
      </w:pPr>
      <w:r>
        <w:rPr>
          <w:rStyle w:val="ArialUnicodeMS18"/>
          <w:rFonts w:ascii="Times New Roman" w:hAnsi="Times New Roman" w:cs="Times New Roman"/>
          <w:spacing w:val="0"/>
          <w:sz w:val="28"/>
          <w:szCs w:val="28"/>
        </w:rPr>
        <w:t>Рисунок</w:t>
      </w:r>
      <w:r w:rsidR="00FB7142" w:rsidRPr="00FB7142">
        <w:rPr>
          <w:rStyle w:val="ArialUnicodeMS18"/>
          <w:rFonts w:ascii="Times New Roman" w:hAnsi="Times New Roman" w:cs="Times New Roman"/>
          <w:spacing w:val="0"/>
          <w:sz w:val="28"/>
          <w:szCs w:val="28"/>
        </w:rPr>
        <w:t xml:space="preserve"> 2.2. </w:t>
      </w:r>
      <w:r w:rsidR="00FB7142" w:rsidRPr="00FB7142">
        <w:rPr>
          <w:rStyle w:val="ArialUnicodeMS19"/>
          <w:rFonts w:ascii="Times New Roman" w:hAnsi="Times New Roman" w:cs="Times New Roman"/>
          <w:spacing w:val="0"/>
          <w:sz w:val="28"/>
          <w:szCs w:val="28"/>
        </w:rPr>
        <w:t xml:space="preserve">Примеры опасных выступов на вращающихся частях механизмов: </w:t>
      </w:r>
    </w:p>
    <w:p w:rsidR="00FB7142" w:rsidRPr="00FB7142" w:rsidRDefault="00FB7142" w:rsidP="00FB7142">
      <w:pPr>
        <w:pStyle w:val="11"/>
        <w:shd w:val="clear" w:color="auto" w:fill="auto"/>
        <w:spacing w:line="240" w:lineRule="auto"/>
        <w:ind w:firstLine="709"/>
        <w:jc w:val="center"/>
        <w:rPr>
          <w:rFonts w:ascii="Times New Roman" w:hAnsi="Times New Roman" w:cs="Times New Roman"/>
          <w:spacing w:val="0"/>
          <w:sz w:val="28"/>
          <w:szCs w:val="28"/>
        </w:rPr>
      </w:pPr>
      <w:r w:rsidRPr="00FB7142">
        <w:rPr>
          <w:rStyle w:val="ArialUnicodeMS17"/>
          <w:rFonts w:ascii="Times New Roman" w:hAnsi="Times New Roman" w:cs="Times New Roman"/>
          <w:i w:val="0"/>
          <w:spacing w:val="0"/>
          <w:sz w:val="28"/>
          <w:szCs w:val="28"/>
        </w:rPr>
        <w:t xml:space="preserve">а — </w:t>
      </w:r>
      <w:r w:rsidR="00453CA3">
        <w:rPr>
          <w:rStyle w:val="ArialUnicodeMS19"/>
          <w:rFonts w:ascii="Times New Roman" w:hAnsi="Times New Roman" w:cs="Times New Roman"/>
          <w:spacing w:val="0"/>
          <w:sz w:val="28"/>
          <w:szCs w:val="28"/>
        </w:rPr>
        <w:t>враща</w:t>
      </w:r>
      <w:r w:rsidRPr="00FB7142">
        <w:rPr>
          <w:rStyle w:val="ArialUnicodeMS19"/>
          <w:rFonts w:ascii="Times New Roman" w:hAnsi="Times New Roman" w:cs="Times New Roman"/>
          <w:spacing w:val="0"/>
          <w:sz w:val="28"/>
          <w:szCs w:val="28"/>
        </w:rPr>
        <w:t xml:space="preserve">ющийся шкив со спицами и выступающими заусенцами на поверхности </w:t>
      </w:r>
      <w:r w:rsidR="00453CA3">
        <w:rPr>
          <w:rStyle w:val="ArialUnicodeMS19"/>
          <w:rFonts w:ascii="Times New Roman" w:hAnsi="Times New Roman" w:cs="Times New Roman"/>
          <w:spacing w:val="0"/>
          <w:sz w:val="28"/>
          <w:szCs w:val="28"/>
        </w:rPr>
        <w:t>шкив</w:t>
      </w:r>
      <w:r w:rsidRPr="00FB7142">
        <w:rPr>
          <w:rStyle w:val="ArialUnicodeMS19"/>
          <w:rFonts w:ascii="Times New Roman" w:hAnsi="Times New Roman" w:cs="Times New Roman"/>
          <w:spacing w:val="0"/>
          <w:sz w:val="28"/>
          <w:szCs w:val="28"/>
        </w:rPr>
        <w:t xml:space="preserve">а; </w:t>
      </w:r>
      <w:r w:rsidRPr="00FB7142">
        <w:rPr>
          <w:rStyle w:val="ArialUnicodeMS17"/>
          <w:rFonts w:ascii="Times New Roman" w:hAnsi="Times New Roman" w:cs="Times New Roman"/>
          <w:i w:val="0"/>
          <w:spacing w:val="0"/>
          <w:sz w:val="28"/>
          <w:szCs w:val="28"/>
        </w:rPr>
        <w:t>б —</w:t>
      </w:r>
      <w:r w:rsidRPr="00FB7142">
        <w:rPr>
          <w:rStyle w:val="ArialUnicodeMS19"/>
          <w:rFonts w:ascii="Times New Roman" w:hAnsi="Times New Roman" w:cs="Times New Roman"/>
          <w:spacing w:val="0"/>
          <w:sz w:val="28"/>
          <w:szCs w:val="28"/>
        </w:rPr>
        <w:t xml:space="preserve"> вращающийся вал и шкивы с выступающими ключом</w:t>
      </w:r>
      <w:r w:rsidR="00453CA3">
        <w:rPr>
          <w:rStyle w:val="ArialUnicodeMS19"/>
          <w:rFonts w:ascii="Times New Roman" w:hAnsi="Times New Roman" w:cs="Times New Roman"/>
          <w:spacing w:val="0"/>
          <w:sz w:val="28"/>
          <w:szCs w:val="28"/>
        </w:rPr>
        <w:t xml:space="preserve"> и установоч</w:t>
      </w:r>
      <w:r w:rsidRPr="00FB7142">
        <w:rPr>
          <w:rStyle w:val="ArialUnicodeMS19"/>
          <w:rFonts w:ascii="Times New Roman" w:hAnsi="Times New Roman" w:cs="Times New Roman"/>
          <w:spacing w:val="0"/>
          <w:sz w:val="28"/>
          <w:szCs w:val="28"/>
        </w:rPr>
        <w:t xml:space="preserve">ным винтом; </w:t>
      </w:r>
      <w:r w:rsidRPr="00FB7142">
        <w:rPr>
          <w:rStyle w:val="ArialUnicodeMS17"/>
          <w:rFonts w:ascii="Times New Roman" w:hAnsi="Times New Roman" w:cs="Times New Roman"/>
          <w:i w:val="0"/>
          <w:spacing w:val="0"/>
          <w:sz w:val="28"/>
          <w:szCs w:val="28"/>
        </w:rPr>
        <w:t>в —</w:t>
      </w:r>
      <w:r w:rsidRPr="00FB7142">
        <w:rPr>
          <w:rStyle w:val="ArialUnicodeMS19"/>
          <w:rFonts w:ascii="Times New Roman" w:hAnsi="Times New Roman" w:cs="Times New Roman"/>
          <w:spacing w:val="0"/>
          <w:sz w:val="28"/>
          <w:szCs w:val="28"/>
        </w:rPr>
        <w:t xml:space="preserve"> вращающаяся муфта с выступающими головками болтов</w:t>
      </w:r>
    </w:p>
    <w:p w:rsidR="00FB7142" w:rsidRPr="00FB7142" w:rsidRDefault="00FB7142" w:rsidP="00FB7142">
      <w:pPr>
        <w:suppressAutoHyphens/>
        <w:spacing w:after="0" w:line="240" w:lineRule="auto"/>
        <w:ind w:firstLine="709"/>
        <w:jc w:val="both"/>
        <w:rPr>
          <w:rFonts w:eastAsia="Arial Unicode MS"/>
          <w:bCs w:val="0"/>
          <w:iCs/>
          <w:shd w:val="clear" w:color="auto" w:fill="FFFFFF"/>
        </w:rPr>
      </w:pPr>
    </w:p>
    <w:p w:rsidR="00FB7142" w:rsidRPr="00FB7142" w:rsidRDefault="00FB7142" w:rsidP="00453CA3">
      <w:pPr>
        <w:pStyle w:val="a4"/>
        <w:shd w:val="clear" w:color="auto" w:fill="auto"/>
        <w:spacing w:line="240" w:lineRule="auto"/>
        <w:ind w:firstLine="709"/>
        <w:rPr>
          <w:rFonts w:ascii="Times New Roman" w:hAnsi="Times New Roman" w:cs="Times New Roman"/>
          <w:b w:val="0"/>
          <w:i w:val="0"/>
          <w:spacing w:val="0"/>
          <w:sz w:val="28"/>
          <w:szCs w:val="28"/>
        </w:rPr>
      </w:pPr>
      <w:r w:rsidRPr="00FB7142">
        <w:rPr>
          <w:rStyle w:val="ArialUnicodeMS69"/>
          <w:rFonts w:ascii="Times New Roman" w:hAnsi="Times New Roman" w:cs="Times New Roman"/>
          <w:spacing w:val="0"/>
          <w:sz w:val="28"/>
          <w:szCs w:val="28"/>
        </w:rPr>
        <w:t>Зоны захвата</w:t>
      </w:r>
      <w:r w:rsidRPr="00FB7142">
        <w:rPr>
          <w:rStyle w:val="ArialUnicodeMS"/>
          <w:rFonts w:ascii="Times New Roman" w:hAnsi="Times New Roman" w:cs="Times New Roman"/>
          <w:spacing w:val="0"/>
          <w:sz w:val="28"/>
          <w:szCs w:val="28"/>
        </w:rPr>
        <w:t xml:space="preserve"> создаются вращающимися частями машины.</w:t>
      </w:r>
      <w:r w:rsidR="00453CA3">
        <w:rPr>
          <w:rFonts w:ascii="Times New Roman" w:hAnsi="Times New Roman" w:cs="Times New Roman"/>
          <w:b w:val="0"/>
          <w:i w:val="0"/>
          <w:spacing w:val="0"/>
          <w:sz w:val="28"/>
          <w:szCs w:val="28"/>
        </w:rPr>
        <w:t>сущ</w:t>
      </w:r>
      <w:r w:rsidRPr="00FB7142">
        <w:rPr>
          <w:rStyle w:val="ArialUnicodeMS"/>
          <w:rFonts w:ascii="Times New Roman" w:hAnsi="Times New Roman" w:cs="Times New Roman"/>
          <w:spacing w:val="0"/>
          <w:sz w:val="28"/>
          <w:szCs w:val="28"/>
        </w:rPr>
        <w:t>ествуют три основных типа зон захвата:</w:t>
      </w:r>
    </w:p>
    <w:p w:rsidR="00605FF9" w:rsidRPr="00605FF9" w:rsidRDefault="00FB7142" w:rsidP="00605FF9">
      <w:pPr>
        <w:pStyle w:val="a4"/>
        <w:numPr>
          <w:ilvl w:val="0"/>
          <w:numId w:val="13"/>
        </w:numPr>
        <w:shd w:val="clear" w:color="auto" w:fill="auto"/>
        <w:spacing w:line="240" w:lineRule="auto"/>
        <w:ind w:left="0" w:firstLine="709"/>
        <w:rPr>
          <w:rStyle w:val="ArialUnicodeMS71"/>
          <w:rFonts w:ascii="Times New Roman" w:eastAsiaTheme="minorEastAsia" w:hAnsi="Times New Roman" w:cs="Times New Roman"/>
          <w:bCs/>
          <w:iCs/>
          <w:spacing w:val="0"/>
          <w:sz w:val="28"/>
          <w:szCs w:val="28"/>
          <w:shd w:val="clear" w:color="auto" w:fill="auto"/>
        </w:rPr>
      </w:pPr>
      <w:r w:rsidRPr="00FB7142">
        <w:rPr>
          <w:rStyle w:val="ArialUnicodeMS"/>
          <w:rFonts w:ascii="Times New Roman" w:hAnsi="Times New Roman" w:cs="Times New Roman"/>
          <w:spacing w:val="0"/>
          <w:sz w:val="28"/>
          <w:szCs w:val="28"/>
        </w:rPr>
        <w:t>Части с параллельными ос</w:t>
      </w:r>
      <w:r w:rsidR="00453CA3">
        <w:rPr>
          <w:rStyle w:val="ArialUnicodeMS"/>
          <w:rFonts w:ascii="Times New Roman" w:hAnsi="Times New Roman" w:cs="Times New Roman"/>
          <w:spacing w:val="0"/>
          <w:sz w:val="28"/>
          <w:szCs w:val="28"/>
        </w:rPr>
        <w:t>ями могут вращаться в разных на</w:t>
      </w:r>
      <w:r w:rsidRPr="00FB7142">
        <w:rPr>
          <w:rStyle w:val="ArialUnicodeMS"/>
          <w:rFonts w:ascii="Times New Roman" w:hAnsi="Times New Roman" w:cs="Times New Roman"/>
          <w:spacing w:val="0"/>
          <w:sz w:val="28"/>
          <w:szCs w:val="28"/>
        </w:rPr>
        <w:t xml:space="preserve">правлениях. Эти части могут </w:t>
      </w:r>
      <w:r w:rsidR="00D0601C">
        <w:rPr>
          <w:rStyle w:val="ArialUnicodeMS"/>
          <w:rFonts w:ascii="Times New Roman" w:hAnsi="Times New Roman" w:cs="Times New Roman"/>
          <w:spacing w:val="0"/>
          <w:sz w:val="28"/>
          <w:szCs w:val="28"/>
        </w:rPr>
        <w:t>соприкасаться (создавая таким об</w:t>
      </w:r>
      <w:r w:rsidRPr="00FB7142">
        <w:rPr>
          <w:rStyle w:val="ArialUnicodeMS"/>
          <w:rFonts w:ascii="Times New Roman" w:hAnsi="Times New Roman" w:cs="Times New Roman"/>
          <w:spacing w:val="0"/>
          <w:sz w:val="28"/>
          <w:szCs w:val="28"/>
        </w:rPr>
        <w:t>разом точку захвата) или нахо</w:t>
      </w:r>
      <w:r w:rsidR="00D0601C">
        <w:rPr>
          <w:rStyle w:val="ArialUnicodeMS"/>
          <w:rFonts w:ascii="Times New Roman" w:hAnsi="Times New Roman" w:cs="Times New Roman"/>
          <w:spacing w:val="0"/>
          <w:sz w:val="28"/>
          <w:szCs w:val="28"/>
        </w:rPr>
        <w:t>диться вблизи друг от друга. В эт</w:t>
      </w:r>
      <w:r w:rsidRPr="00FB7142">
        <w:rPr>
          <w:rStyle w:val="ArialUnicodeMS"/>
          <w:rFonts w:ascii="Times New Roman" w:hAnsi="Times New Roman" w:cs="Times New Roman"/>
          <w:spacing w:val="0"/>
          <w:sz w:val="28"/>
          <w:szCs w:val="28"/>
        </w:rPr>
        <w:t>ом случае материал, который подается между валиками, соз</w:t>
      </w:r>
      <w:r w:rsidR="00605FF9">
        <w:rPr>
          <w:rStyle w:val="ArialUnicodeMS"/>
          <w:rFonts w:ascii="Times New Roman" w:hAnsi="Times New Roman" w:cs="Times New Roman"/>
          <w:spacing w:val="0"/>
          <w:sz w:val="28"/>
          <w:szCs w:val="28"/>
        </w:rPr>
        <w:t>дае</w:t>
      </w:r>
      <w:r w:rsidRPr="00FB7142">
        <w:rPr>
          <w:rStyle w:val="Calibri"/>
          <w:rFonts w:ascii="Times New Roman" w:hAnsi="Times New Roman" w:cs="Times New Roman"/>
          <w:spacing w:val="0"/>
          <w:w w:val="100"/>
          <w:sz w:val="28"/>
          <w:szCs w:val="28"/>
        </w:rPr>
        <w:t>т</w:t>
      </w:r>
      <w:r w:rsidRPr="00FB7142">
        <w:rPr>
          <w:rStyle w:val="4pt"/>
          <w:rFonts w:ascii="Times New Roman" w:hAnsi="Times New Roman" w:cs="Times New Roman"/>
          <w:sz w:val="28"/>
          <w:szCs w:val="28"/>
        </w:rPr>
        <w:t xml:space="preserve"> </w:t>
      </w:r>
      <w:r w:rsidRPr="00FB7142">
        <w:rPr>
          <w:rStyle w:val="ArialUnicodeMS"/>
          <w:rFonts w:ascii="Times New Roman" w:hAnsi="Times New Roman" w:cs="Times New Roman"/>
          <w:spacing w:val="0"/>
          <w:sz w:val="28"/>
          <w:szCs w:val="28"/>
        </w:rPr>
        <w:t>точки захвата. Эта опасность является общей для машин и механизмов со сцепленными шестернями,</w:t>
      </w:r>
      <w:r w:rsidR="00605FF9">
        <w:rPr>
          <w:rStyle w:val="ArialUnicodeMS"/>
          <w:rFonts w:ascii="Times New Roman" w:hAnsi="Times New Roman" w:cs="Times New Roman"/>
          <w:spacing w:val="0"/>
          <w:sz w:val="28"/>
          <w:szCs w:val="28"/>
        </w:rPr>
        <w:t xml:space="preserve"> вращающимися валь</w:t>
      </w:r>
      <w:r w:rsidRPr="00FB7142">
        <w:rPr>
          <w:rStyle w:val="ArialUnicodeMS"/>
          <w:rFonts w:ascii="Times New Roman" w:hAnsi="Times New Roman" w:cs="Times New Roman"/>
          <w:spacing w:val="0"/>
          <w:sz w:val="28"/>
          <w:szCs w:val="28"/>
        </w:rPr>
        <w:t xml:space="preserve">цами и каландрами, как показано на рис. </w:t>
      </w:r>
      <w:r w:rsidRPr="00FB7142">
        <w:rPr>
          <w:rStyle w:val="ArialUnicodeMS71"/>
          <w:rFonts w:ascii="Times New Roman" w:hAnsi="Times New Roman" w:cs="Times New Roman"/>
          <w:spacing w:val="0"/>
          <w:sz w:val="28"/>
          <w:szCs w:val="28"/>
        </w:rPr>
        <w:t>2.3.</w:t>
      </w:r>
    </w:p>
    <w:p w:rsidR="00605FF9" w:rsidRDefault="00605FF9" w:rsidP="00605FF9">
      <w:pPr>
        <w:pStyle w:val="a4"/>
        <w:shd w:val="clear" w:color="auto" w:fill="auto"/>
        <w:spacing w:line="240" w:lineRule="auto"/>
        <w:ind w:left="709" w:firstLine="0"/>
        <w:rPr>
          <w:rStyle w:val="ArialUnicodeMS71"/>
          <w:rFonts w:ascii="Times New Roman" w:hAnsi="Times New Roman" w:cs="Times New Roman"/>
          <w:spacing w:val="0"/>
          <w:sz w:val="28"/>
          <w:szCs w:val="28"/>
        </w:rPr>
      </w:pPr>
    </w:p>
    <w:p w:rsidR="00605FF9" w:rsidRDefault="00605FF9" w:rsidP="00605FF9">
      <w:pPr>
        <w:pStyle w:val="a4"/>
        <w:shd w:val="clear" w:color="auto" w:fill="auto"/>
        <w:spacing w:line="240" w:lineRule="auto"/>
        <w:ind w:left="709" w:hanging="709"/>
        <w:jc w:val="center"/>
        <w:rPr>
          <w:rStyle w:val="ArialUnicodeMS71"/>
          <w:rFonts w:ascii="Times New Roman" w:hAnsi="Times New Roman" w:cs="Times New Roman"/>
          <w:spacing w:val="0"/>
          <w:sz w:val="28"/>
          <w:szCs w:val="28"/>
        </w:rPr>
      </w:pPr>
      <w:r w:rsidRPr="00605FF9">
        <w:rPr>
          <w:b w:val="0"/>
          <w:i w:val="0"/>
          <w:noProof/>
          <w:sz w:val="2"/>
          <w:szCs w:val="2"/>
        </w:rPr>
        <w:lastRenderedPageBreak/>
        <w:drawing>
          <wp:inline distT="0" distB="0" distL="0" distR="0">
            <wp:extent cx="3335046" cy="20096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3340011" cy="2012662"/>
                    </a:xfrm>
                    <a:prstGeom prst="rect">
                      <a:avLst/>
                    </a:prstGeom>
                    <a:noFill/>
                    <a:ln w="9525">
                      <a:noFill/>
                      <a:miter lim="800000"/>
                      <a:headEnd/>
                      <a:tailEnd/>
                    </a:ln>
                  </pic:spPr>
                </pic:pic>
              </a:graphicData>
            </a:graphic>
          </wp:inline>
        </w:drawing>
      </w:r>
    </w:p>
    <w:p w:rsidR="00605FF9" w:rsidRDefault="00605FF9" w:rsidP="00605FF9">
      <w:pPr>
        <w:pStyle w:val="a4"/>
        <w:shd w:val="clear" w:color="auto" w:fill="auto"/>
        <w:spacing w:line="240" w:lineRule="auto"/>
        <w:ind w:left="709" w:hanging="709"/>
        <w:jc w:val="center"/>
        <w:rPr>
          <w:rStyle w:val="ArialUnicodeMS71"/>
          <w:rFonts w:ascii="Times New Roman" w:hAnsi="Times New Roman" w:cs="Times New Roman"/>
          <w:spacing w:val="0"/>
          <w:sz w:val="28"/>
          <w:szCs w:val="28"/>
        </w:rPr>
      </w:pPr>
    </w:p>
    <w:p w:rsidR="00605FF9" w:rsidRDefault="00605FF9" w:rsidP="00605FF9">
      <w:pPr>
        <w:pStyle w:val="aa"/>
        <w:shd w:val="clear" w:color="auto" w:fill="auto"/>
        <w:spacing w:line="240" w:lineRule="auto"/>
        <w:jc w:val="center"/>
        <w:rPr>
          <w:rStyle w:val="ArialUnicodeMS0"/>
          <w:rFonts w:ascii="Times New Roman" w:hAnsi="Times New Roman" w:cs="Times New Roman"/>
          <w:spacing w:val="0"/>
          <w:sz w:val="28"/>
        </w:rPr>
      </w:pPr>
      <w:r w:rsidRPr="00605FF9">
        <w:rPr>
          <w:rStyle w:val="ArialUnicodeMS0"/>
          <w:rFonts w:ascii="Times New Roman" w:hAnsi="Times New Roman" w:cs="Times New Roman"/>
          <w:spacing w:val="0"/>
          <w:sz w:val="28"/>
        </w:rPr>
        <w:t>Рис</w:t>
      </w:r>
      <w:r>
        <w:rPr>
          <w:rStyle w:val="ArialUnicodeMS0"/>
          <w:rFonts w:ascii="Times New Roman" w:hAnsi="Times New Roman" w:cs="Times New Roman"/>
          <w:spacing w:val="0"/>
          <w:sz w:val="28"/>
        </w:rPr>
        <w:t>унок</w:t>
      </w:r>
      <w:r w:rsidRPr="00605FF9">
        <w:rPr>
          <w:rStyle w:val="ArialUnicodeMS0"/>
          <w:rFonts w:ascii="Times New Roman" w:hAnsi="Times New Roman" w:cs="Times New Roman"/>
          <w:spacing w:val="0"/>
          <w:sz w:val="28"/>
        </w:rPr>
        <w:t xml:space="preserve"> 2.3. Наиболее распространенные зоны захвата вращающимися частями машин</w:t>
      </w:r>
    </w:p>
    <w:p w:rsidR="00A53D62" w:rsidRPr="00605FF9" w:rsidRDefault="00A53D62" w:rsidP="00605FF9">
      <w:pPr>
        <w:pStyle w:val="aa"/>
        <w:shd w:val="clear" w:color="auto" w:fill="auto"/>
        <w:spacing w:line="240" w:lineRule="auto"/>
        <w:jc w:val="center"/>
        <w:rPr>
          <w:rFonts w:ascii="Times New Roman" w:hAnsi="Times New Roman" w:cs="Times New Roman"/>
          <w:spacing w:val="0"/>
          <w:sz w:val="28"/>
        </w:rPr>
      </w:pPr>
    </w:p>
    <w:p w:rsidR="00FB7142" w:rsidRPr="00041E9E" w:rsidRDefault="00FB7142" w:rsidP="00605FF9">
      <w:pPr>
        <w:pStyle w:val="a4"/>
        <w:numPr>
          <w:ilvl w:val="0"/>
          <w:numId w:val="13"/>
        </w:numPr>
        <w:shd w:val="clear" w:color="auto" w:fill="auto"/>
        <w:spacing w:line="240" w:lineRule="auto"/>
        <w:ind w:left="0" w:firstLine="709"/>
        <w:rPr>
          <w:rStyle w:val="ArialUnicodeMS71"/>
          <w:rFonts w:ascii="Times New Roman" w:eastAsiaTheme="minorEastAsia" w:hAnsi="Times New Roman" w:cs="Times New Roman"/>
          <w:bCs/>
          <w:iCs/>
          <w:spacing w:val="0"/>
          <w:sz w:val="28"/>
          <w:szCs w:val="28"/>
          <w:shd w:val="clear" w:color="auto" w:fill="auto"/>
        </w:rPr>
      </w:pPr>
      <w:r w:rsidRPr="00FB7142">
        <w:rPr>
          <w:rStyle w:val="ArialUnicodeMS"/>
          <w:rFonts w:ascii="Times New Roman" w:hAnsi="Times New Roman" w:cs="Times New Roman"/>
          <w:spacing w:val="0"/>
          <w:sz w:val="28"/>
          <w:szCs w:val="28"/>
        </w:rPr>
        <w:t>Второй тип точки захвата со</w:t>
      </w:r>
      <w:r w:rsidR="00605FF9">
        <w:rPr>
          <w:rStyle w:val="ArialUnicodeMS"/>
          <w:rFonts w:ascii="Times New Roman" w:hAnsi="Times New Roman" w:cs="Times New Roman"/>
          <w:spacing w:val="0"/>
          <w:sz w:val="28"/>
          <w:szCs w:val="28"/>
        </w:rPr>
        <w:t>здается между вращающимися и та</w:t>
      </w:r>
      <w:r w:rsidRPr="00FB7142">
        <w:rPr>
          <w:rStyle w:val="ArialUnicodeMS"/>
          <w:rFonts w:ascii="Times New Roman" w:hAnsi="Times New Roman" w:cs="Times New Roman"/>
          <w:spacing w:val="0"/>
          <w:sz w:val="28"/>
          <w:szCs w:val="28"/>
        </w:rPr>
        <w:t>нгенциально (по касательной) двигающимися частями: точка</w:t>
      </w:r>
      <w:r w:rsidR="00605FF9">
        <w:rPr>
          <w:rFonts w:ascii="Times New Roman" w:hAnsi="Times New Roman" w:cs="Times New Roman"/>
          <w:b w:val="0"/>
          <w:i w:val="0"/>
          <w:spacing w:val="0"/>
          <w:sz w:val="28"/>
          <w:szCs w:val="28"/>
        </w:rPr>
        <w:t xml:space="preserve"> </w:t>
      </w:r>
      <w:r w:rsidR="00605FF9" w:rsidRPr="00605FF9">
        <w:rPr>
          <w:rStyle w:val="ArialUnicodeMS"/>
          <w:rFonts w:ascii="Times New Roman" w:hAnsi="Times New Roman" w:cs="Times New Roman"/>
          <w:spacing w:val="0"/>
          <w:sz w:val="28"/>
          <w:szCs w:val="28"/>
        </w:rPr>
        <w:t>со</w:t>
      </w:r>
      <w:r w:rsidRPr="00605FF9">
        <w:rPr>
          <w:rStyle w:val="ArialUnicodeMS"/>
          <w:rFonts w:ascii="Times New Roman" w:hAnsi="Times New Roman" w:cs="Times New Roman"/>
          <w:spacing w:val="0"/>
          <w:sz w:val="28"/>
          <w:szCs w:val="28"/>
        </w:rPr>
        <w:t>прикосновения между трансмиссио</w:t>
      </w:r>
      <w:r w:rsidR="00605FF9">
        <w:rPr>
          <w:rStyle w:val="ArialUnicodeMS"/>
          <w:rFonts w:ascii="Times New Roman" w:hAnsi="Times New Roman" w:cs="Times New Roman"/>
          <w:spacing w:val="0"/>
          <w:sz w:val="28"/>
          <w:szCs w:val="28"/>
        </w:rPr>
        <w:t>нной лентой и ее шкивом, цепью</w:t>
      </w:r>
      <w:r w:rsidRPr="00605FF9">
        <w:rPr>
          <w:rStyle w:val="ArialUnicodeMS"/>
          <w:rFonts w:ascii="Times New Roman" w:hAnsi="Times New Roman" w:cs="Times New Roman"/>
          <w:spacing w:val="0"/>
          <w:sz w:val="28"/>
          <w:szCs w:val="28"/>
        </w:rPr>
        <w:t xml:space="preserve"> и звездочкой, зубчатой рейкой и шестерней (рис. </w:t>
      </w:r>
      <w:r w:rsidRPr="00605FF9">
        <w:rPr>
          <w:rStyle w:val="ArialUnicodeMS71"/>
          <w:rFonts w:ascii="Times New Roman" w:hAnsi="Times New Roman" w:cs="Times New Roman"/>
          <w:spacing w:val="0"/>
          <w:sz w:val="28"/>
          <w:szCs w:val="28"/>
        </w:rPr>
        <w:t>2.4).</w:t>
      </w:r>
    </w:p>
    <w:p w:rsidR="00041E9E" w:rsidRDefault="00041E9E" w:rsidP="00041E9E">
      <w:pPr>
        <w:pStyle w:val="a4"/>
        <w:shd w:val="clear" w:color="auto" w:fill="auto"/>
        <w:spacing w:line="240" w:lineRule="auto"/>
        <w:ind w:left="709" w:firstLine="0"/>
        <w:rPr>
          <w:rStyle w:val="ArialUnicodeMS71"/>
          <w:rFonts w:ascii="Times New Roman" w:hAnsi="Times New Roman" w:cs="Times New Roman"/>
          <w:spacing w:val="0"/>
          <w:sz w:val="28"/>
          <w:szCs w:val="28"/>
        </w:rPr>
      </w:pPr>
    </w:p>
    <w:p w:rsidR="00041E9E" w:rsidRDefault="00041E9E" w:rsidP="00041E9E">
      <w:pPr>
        <w:pStyle w:val="a4"/>
        <w:shd w:val="clear" w:color="auto" w:fill="auto"/>
        <w:spacing w:line="240" w:lineRule="auto"/>
        <w:ind w:left="709" w:hanging="709"/>
        <w:jc w:val="center"/>
        <w:rPr>
          <w:rFonts w:ascii="Times New Roman" w:hAnsi="Times New Roman" w:cs="Times New Roman"/>
          <w:b w:val="0"/>
          <w:i w:val="0"/>
          <w:spacing w:val="0"/>
          <w:sz w:val="28"/>
          <w:szCs w:val="28"/>
        </w:rPr>
      </w:pPr>
      <w:r w:rsidRPr="00041E9E">
        <w:rPr>
          <w:b w:val="0"/>
          <w:i w:val="0"/>
          <w:noProof/>
          <w:sz w:val="2"/>
          <w:szCs w:val="2"/>
        </w:rPr>
        <w:drawing>
          <wp:inline distT="0" distB="0" distL="0" distR="0">
            <wp:extent cx="2573424" cy="2278562"/>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2575464" cy="2280368"/>
                    </a:xfrm>
                    <a:prstGeom prst="rect">
                      <a:avLst/>
                    </a:prstGeom>
                    <a:noFill/>
                    <a:ln w="9525">
                      <a:noFill/>
                      <a:miter lim="800000"/>
                      <a:headEnd/>
                      <a:tailEnd/>
                    </a:ln>
                  </pic:spPr>
                </pic:pic>
              </a:graphicData>
            </a:graphic>
          </wp:inline>
        </w:drawing>
      </w:r>
    </w:p>
    <w:p w:rsidR="00041E9E" w:rsidRPr="00605FF9" w:rsidRDefault="00041E9E" w:rsidP="00041E9E">
      <w:pPr>
        <w:pStyle w:val="a4"/>
        <w:shd w:val="clear" w:color="auto" w:fill="auto"/>
        <w:spacing w:line="240" w:lineRule="auto"/>
        <w:ind w:left="709" w:hanging="709"/>
        <w:jc w:val="center"/>
        <w:rPr>
          <w:rFonts w:ascii="Times New Roman" w:hAnsi="Times New Roman" w:cs="Times New Roman"/>
          <w:b w:val="0"/>
          <w:i w:val="0"/>
          <w:spacing w:val="0"/>
          <w:sz w:val="28"/>
          <w:szCs w:val="28"/>
        </w:rPr>
      </w:pPr>
    </w:p>
    <w:p w:rsidR="00041E9E" w:rsidRPr="00041E9E" w:rsidRDefault="00041E9E" w:rsidP="00041E9E">
      <w:pPr>
        <w:pStyle w:val="aa"/>
        <w:shd w:val="clear" w:color="auto" w:fill="auto"/>
        <w:spacing w:line="240" w:lineRule="auto"/>
        <w:jc w:val="center"/>
        <w:rPr>
          <w:rFonts w:ascii="Times New Roman" w:hAnsi="Times New Roman" w:cs="Times New Roman"/>
          <w:spacing w:val="0"/>
          <w:sz w:val="28"/>
        </w:rPr>
      </w:pPr>
      <w:r w:rsidRPr="00041E9E">
        <w:rPr>
          <w:rStyle w:val="ArialUnicodeMS0"/>
          <w:rFonts w:ascii="Times New Roman" w:hAnsi="Times New Roman" w:cs="Times New Roman"/>
          <w:spacing w:val="0"/>
          <w:sz w:val="28"/>
        </w:rPr>
        <w:t>Рис</w:t>
      </w:r>
      <w:r>
        <w:rPr>
          <w:rStyle w:val="ArialUnicodeMS0"/>
          <w:rFonts w:ascii="Times New Roman" w:hAnsi="Times New Roman" w:cs="Times New Roman"/>
          <w:spacing w:val="0"/>
          <w:sz w:val="28"/>
        </w:rPr>
        <w:t>унок</w:t>
      </w:r>
      <w:r w:rsidRPr="00041E9E">
        <w:rPr>
          <w:rStyle w:val="ArialUnicodeMS0"/>
          <w:rFonts w:ascii="Times New Roman" w:hAnsi="Times New Roman" w:cs="Times New Roman"/>
          <w:spacing w:val="0"/>
          <w:sz w:val="28"/>
        </w:rPr>
        <w:t xml:space="preserve"> 2.4. Зоны захвата вращающимися элементами и частями с продольными движениями</w:t>
      </w:r>
    </w:p>
    <w:p w:rsidR="00FB7142" w:rsidRDefault="00FB7142" w:rsidP="00065478">
      <w:pPr>
        <w:suppressAutoHyphens/>
        <w:spacing w:after="0" w:line="240" w:lineRule="auto"/>
        <w:ind w:firstLine="709"/>
        <w:jc w:val="both"/>
        <w:rPr>
          <w:rFonts w:eastAsia="Arial Unicode MS"/>
          <w:bCs w:val="0"/>
          <w:iCs/>
          <w:shd w:val="clear" w:color="auto" w:fill="FFFFFF"/>
        </w:rPr>
      </w:pPr>
    </w:p>
    <w:p w:rsidR="00041E9E" w:rsidRPr="00A53D62" w:rsidRDefault="00041E9E" w:rsidP="00A53D62">
      <w:pPr>
        <w:pStyle w:val="a4"/>
        <w:shd w:val="clear" w:color="auto" w:fill="auto"/>
        <w:spacing w:line="240" w:lineRule="auto"/>
        <w:ind w:firstLine="709"/>
        <w:rPr>
          <w:rFonts w:ascii="Times New Roman" w:hAnsi="Times New Roman" w:cs="Times New Roman"/>
          <w:spacing w:val="0"/>
          <w:sz w:val="28"/>
        </w:rPr>
      </w:pPr>
      <w:r w:rsidRPr="00A53D62">
        <w:rPr>
          <w:rStyle w:val="ArialUnicodeMS71"/>
          <w:rFonts w:ascii="Times New Roman" w:hAnsi="Times New Roman" w:cs="Times New Roman"/>
          <w:spacing w:val="0"/>
          <w:sz w:val="28"/>
        </w:rPr>
        <w:t>3.</w:t>
      </w:r>
      <w:r w:rsidRPr="00A53D62">
        <w:rPr>
          <w:rStyle w:val="ArialUnicodeMS"/>
          <w:rFonts w:ascii="Times New Roman" w:hAnsi="Times New Roman" w:cs="Times New Roman"/>
          <w:spacing w:val="0"/>
          <w:sz w:val="28"/>
        </w:rPr>
        <w:t xml:space="preserve"> Точки захвата также могут возникать между вращающими</w:t>
      </w:r>
      <w:r w:rsidRPr="00A53D62">
        <w:rPr>
          <w:rStyle w:val="ArialUnicodeMS"/>
          <w:rFonts w:ascii="Times New Roman" w:hAnsi="Times New Roman" w:cs="Times New Roman"/>
          <w:spacing w:val="0"/>
          <w:sz w:val="28"/>
        </w:rPr>
        <w:softHyphen/>
        <w:t>ся и неподвижными частями, вызывая режущее, дробящее и обдирающее действие. В качестве примера можно привести маховики со спицами, резьбовые конвейеры или окружность абразивного колеса с неправильно отрегулированной опорой (рис.</w:t>
      </w:r>
      <w:r w:rsidRPr="00A53D62">
        <w:rPr>
          <w:rStyle w:val="ArialUnicodeMS71"/>
          <w:rFonts w:ascii="Times New Roman" w:hAnsi="Times New Roman" w:cs="Times New Roman"/>
          <w:spacing w:val="0"/>
          <w:sz w:val="28"/>
        </w:rPr>
        <w:t xml:space="preserve"> 2.5).</w:t>
      </w:r>
    </w:p>
    <w:p w:rsidR="00041E9E" w:rsidRPr="00A53D62" w:rsidRDefault="00041E9E" w:rsidP="00A53D62">
      <w:pPr>
        <w:suppressAutoHyphens/>
        <w:spacing w:after="0" w:line="240" w:lineRule="auto"/>
        <w:ind w:firstLine="709"/>
        <w:jc w:val="both"/>
        <w:rPr>
          <w:rFonts w:eastAsia="Arial Unicode MS"/>
          <w:bCs w:val="0"/>
          <w:iCs/>
          <w:sz w:val="44"/>
          <w:shd w:val="clear" w:color="auto" w:fill="FFFFFF"/>
        </w:rPr>
      </w:pPr>
    </w:p>
    <w:p w:rsidR="00041E9E" w:rsidRDefault="00041E9E" w:rsidP="00041E9E">
      <w:pPr>
        <w:suppressAutoHyphens/>
        <w:spacing w:after="0" w:line="240" w:lineRule="auto"/>
        <w:jc w:val="center"/>
        <w:rPr>
          <w:noProof/>
          <w:sz w:val="2"/>
          <w:szCs w:val="2"/>
        </w:rPr>
      </w:pPr>
    </w:p>
    <w:p w:rsidR="00041E9E" w:rsidRDefault="00073BF3" w:rsidP="00041E9E">
      <w:pPr>
        <w:suppressAutoHyphens/>
        <w:spacing w:after="0" w:line="240" w:lineRule="auto"/>
        <w:jc w:val="center"/>
        <w:rPr>
          <w:rFonts w:eastAsia="Arial Unicode MS"/>
          <w:bCs w:val="0"/>
          <w:iCs/>
          <w:shd w:val="clear" w:color="auto" w:fill="FFFFFF"/>
        </w:rPr>
      </w:pPr>
      <w:r>
        <w:rPr>
          <w:noProof/>
          <w:sz w:val="2"/>
          <w:szCs w:val="2"/>
        </w:rPr>
        <w:lastRenderedPageBreak/>
        <w:drawing>
          <wp:inline distT="0" distB="0" distL="0" distR="0">
            <wp:extent cx="2790192" cy="2439796"/>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2792459" cy="2441778"/>
                    </a:xfrm>
                    <a:prstGeom prst="rect">
                      <a:avLst/>
                    </a:prstGeom>
                    <a:noFill/>
                    <a:ln w="9525">
                      <a:noFill/>
                      <a:miter lim="800000"/>
                      <a:headEnd/>
                      <a:tailEnd/>
                    </a:ln>
                  </pic:spPr>
                </pic:pic>
              </a:graphicData>
            </a:graphic>
          </wp:inline>
        </w:drawing>
      </w:r>
    </w:p>
    <w:p w:rsidR="00041E9E" w:rsidRDefault="00041E9E" w:rsidP="00041E9E">
      <w:pPr>
        <w:suppressAutoHyphens/>
        <w:spacing w:after="0" w:line="240" w:lineRule="auto"/>
        <w:jc w:val="center"/>
        <w:rPr>
          <w:rFonts w:eastAsia="Arial Unicode MS"/>
          <w:bCs w:val="0"/>
          <w:iCs/>
          <w:shd w:val="clear" w:color="auto" w:fill="FFFFFF"/>
        </w:rPr>
      </w:pPr>
    </w:p>
    <w:p w:rsidR="00041E9E" w:rsidRPr="00041E9E" w:rsidRDefault="00041E9E" w:rsidP="00041E9E">
      <w:pPr>
        <w:pStyle w:val="aa"/>
        <w:shd w:val="clear" w:color="auto" w:fill="auto"/>
        <w:spacing w:line="240" w:lineRule="auto"/>
        <w:jc w:val="center"/>
        <w:rPr>
          <w:rFonts w:ascii="Times New Roman" w:hAnsi="Times New Roman" w:cs="Times New Roman"/>
          <w:spacing w:val="0"/>
          <w:sz w:val="28"/>
        </w:rPr>
      </w:pPr>
      <w:r w:rsidRPr="00041E9E">
        <w:rPr>
          <w:rStyle w:val="ArialUnicodeMS0"/>
          <w:rFonts w:ascii="Times New Roman" w:hAnsi="Times New Roman" w:cs="Times New Roman"/>
          <w:spacing w:val="0"/>
          <w:sz w:val="28"/>
        </w:rPr>
        <w:t>Рис</w:t>
      </w:r>
      <w:r>
        <w:rPr>
          <w:rStyle w:val="ArialUnicodeMS0"/>
          <w:rFonts w:ascii="Times New Roman" w:hAnsi="Times New Roman" w:cs="Times New Roman"/>
          <w:spacing w:val="0"/>
          <w:sz w:val="28"/>
        </w:rPr>
        <w:t>унок</w:t>
      </w:r>
      <w:r w:rsidRPr="00041E9E">
        <w:rPr>
          <w:rStyle w:val="ArialUnicodeMS0"/>
          <w:rFonts w:ascii="Times New Roman" w:hAnsi="Times New Roman" w:cs="Times New Roman"/>
          <w:spacing w:val="0"/>
          <w:sz w:val="28"/>
        </w:rPr>
        <w:t xml:space="preserve"> 2.5. Зоны захвата вращающимися частями машин</w:t>
      </w:r>
    </w:p>
    <w:p w:rsidR="00041E9E" w:rsidRDefault="00041E9E" w:rsidP="00041E9E">
      <w:pPr>
        <w:suppressAutoHyphens/>
        <w:spacing w:after="0" w:line="240" w:lineRule="auto"/>
        <w:ind w:firstLine="709"/>
        <w:jc w:val="both"/>
        <w:rPr>
          <w:rFonts w:eastAsia="Arial Unicode MS"/>
          <w:bCs w:val="0"/>
          <w:iCs/>
          <w:shd w:val="clear" w:color="auto" w:fill="FFFFFF"/>
        </w:rPr>
      </w:pPr>
    </w:p>
    <w:p w:rsidR="00041E9E" w:rsidRPr="00041E9E" w:rsidRDefault="00041E9E" w:rsidP="00041E9E">
      <w:pPr>
        <w:pStyle w:val="a4"/>
        <w:shd w:val="clear" w:color="auto" w:fill="auto"/>
        <w:spacing w:line="240" w:lineRule="auto"/>
        <w:ind w:firstLine="709"/>
        <w:rPr>
          <w:rStyle w:val="ArialUnicodeMS"/>
          <w:rFonts w:ascii="Times New Roman" w:eastAsiaTheme="minorEastAsia" w:hAnsi="Times New Roman" w:cs="Times New Roman"/>
          <w:b/>
          <w:bCs/>
          <w:i/>
          <w:iCs/>
          <w:spacing w:val="0"/>
          <w:sz w:val="28"/>
          <w:szCs w:val="28"/>
          <w:shd w:val="clear" w:color="auto" w:fill="auto"/>
        </w:rPr>
      </w:pPr>
      <w:r w:rsidRPr="00041E9E">
        <w:rPr>
          <w:rStyle w:val="ArialUnicodeMS69"/>
          <w:rFonts w:ascii="Times New Roman" w:hAnsi="Times New Roman" w:cs="Times New Roman"/>
          <w:spacing w:val="0"/>
          <w:sz w:val="28"/>
          <w:szCs w:val="28"/>
        </w:rPr>
        <w:t>Возвратно-поступательное движение</w:t>
      </w:r>
      <w:r w:rsidRPr="00041E9E">
        <w:rPr>
          <w:rStyle w:val="ArialUnicodeMS"/>
          <w:rFonts w:ascii="Times New Roman" w:hAnsi="Times New Roman" w:cs="Times New Roman"/>
          <w:spacing w:val="0"/>
          <w:sz w:val="28"/>
          <w:szCs w:val="28"/>
        </w:rPr>
        <w:t xml:space="preserve"> может быть опасным, поскольку во время движения вперед-назад или вверх-вниз рабочий может получить удар или попасть между движущейся ча</w:t>
      </w:r>
      <w:r>
        <w:rPr>
          <w:rStyle w:val="ArialUnicodeMS"/>
          <w:rFonts w:ascii="Times New Roman" w:hAnsi="Times New Roman" w:cs="Times New Roman"/>
          <w:spacing w:val="0"/>
          <w:sz w:val="28"/>
          <w:szCs w:val="28"/>
        </w:rPr>
        <w:t>стью</w:t>
      </w:r>
      <w:r w:rsidRPr="00041E9E">
        <w:rPr>
          <w:rStyle w:val="ArialUnicodeMS"/>
          <w:rFonts w:ascii="Times New Roman" w:hAnsi="Times New Roman" w:cs="Times New Roman"/>
          <w:spacing w:val="0"/>
          <w:sz w:val="28"/>
          <w:szCs w:val="28"/>
        </w:rPr>
        <w:t xml:space="preserve"> и неподвижной частью Пример получения такой механи</w:t>
      </w:r>
      <w:r>
        <w:rPr>
          <w:rStyle w:val="ArialUnicodeMS"/>
          <w:rFonts w:ascii="Times New Roman" w:hAnsi="Times New Roman" w:cs="Times New Roman"/>
          <w:spacing w:val="0"/>
          <w:sz w:val="28"/>
          <w:szCs w:val="28"/>
        </w:rPr>
        <w:t>че</w:t>
      </w:r>
      <w:r w:rsidRPr="00041E9E">
        <w:rPr>
          <w:rStyle w:val="ArialUnicodeMS"/>
          <w:rFonts w:ascii="Times New Roman" w:hAnsi="Times New Roman" w:cs="Times New Roman"/>
          <w:spacing w:val="0"/>
          <w:sz w:val="28"/>
          <w:szCs w:val="28"/>
        </w:rPr>
        <w:t xml:space="preserve">ской травмы показан на рис. </w:t>
      </w:r>
      <w:r w:rsidRPr="00041E9E">
        <w:rPr>
          <w:rStyle w:val="8pt10"/>
          <w:rFonts w:ascii="Times New Roman" w:hAnsi="Times New Roman" w:cs="Times New Roman"/>
          <w:spacing w:val="0"/>
          <w:sz w:val="28"/>
          <w:szCs w:val="28"/>
        </w:rPr>
        <w:t>2</w:t>
      </w:r>
      <w:r w:rsidRPr="00041E9E">
        <w:rPr>
          <w:rStyle w:val="ArialUnicodeMS"/>
          <w:rFonts w:ascii="Times New Roman" w:hAnsi="Times New Roman" w:cs="Times New Roman"/>
          <w:spacing w:val="0"/>
          <w:sz w:val="28"/>
          <w:szCs w:val="28"/>
        </w:rPr>
        <w:t>.</w:t>
      </w:r>
      <w:r w:rsidRPr="00041E9E">
        <w:rPr>
          <w:rStyle w:val="8pt10"/>
          <w:rFonts w:ascii="Times New Roman" w:hAnsi="Times New Roman" w:cs="Times New Roman"/>
          <w:spacing w:val="0"/>
          <w:sz w:val="28"/>
          <w:szCs w:val="28"/>
        </w:rPr>
        <w:t>6</w:t>
      </w:r>
      <w:r w:rsidRPr="00041E9E">
        <w:rPr>
          <w:rStyle w:val="ArialUnicodeMS"/>
          <w:rFonts w:ascii="Times New Roman" w:hAnsi="Times New Roman" w:cs="Times New Roman"/>
          <w:spacing w:val="0"/>
          <w:sz w:val="28"/>
          <w:szCs w:val="28"/>
        </w:rPr>
        <w:t>.</w:t>
      </w:r>
    </w:p>
    <w:p w:rsidR="00041E9E" w:rsidRPr="00041E9E" w:rsidRDefault="00041E9E" w:rsidP="00041E9E">
      <w:pPr>
        <w:pStyle w:val="a4"/>
        <w:shd w:val="clear" w:color="auto" w:fill="auto"/>
        <w:spacing w:line="240" w:lineRule="auto"/>
        <w:ind w:firstLine="709"/>
        <w:rPr>
          <w:rFonts w:ascii="Times New Roman" w:hAnsi="Times New Roman" w:cs="Times New Roman"/>
          <w:b w:val="0"/>
          <w:i w:val="0"/>
          <w:spacing w:val="0"/>
          <w:sz w:val="28"/>
          <w:szCs w:val="28"/>
        </w:rPr>
      </w:pPr>
    </w:p>
    <w:p w:rsidR="00041E9E" w:rsidRDefault="00041E9E" w:rsidP="00041E9E">
      <w:pPr>
        <w:pStyle w:val="a4"/>
        <w:shd w:val="clear" w:color="auto" w:fill="auto"/>
        <w:spacing w:line="240" w:lineRule="auto"/>
        <w:ind w:firstLine="0"/>
        <w:jc w:val="center"/>
        <w:rPr>
          <w:rStyle w:val="ArialUnicodeMS69"/>
          <w:rFonts w:ascii="Times New Roman" w:hAnsi="Times New Roman" w:cs="Times New Roman"/>
          <w:spacing w:val="0"/>
          <w:sz w:val="28"/>
          <w:szCs w:val="28"/>
        </w:rPr>
      </w:pPr>
      <w:r>
        <w:rPr>
          <w:noProof/>
          <w:sz w:val="2"/>
          <w:szCs w:val="2"/>
        </w:rPr>
        <w:drawing>
          <wp:inline distT="0" distB="0" distL="0" distR="0">
            <wp:extent cx="1818640" cy="104521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1818640" cy="1045210"/>
                    </a:xfrm>
                    <a:prstGeom prst="rect">
                      <a:avLst/>
                    </a:prstGeom>
                    <a:noFill/>
                    <a:ln w="9525">
                      <a:noFill/>
                      <a:miter lim="800000"/>
                      <a:headEnd/>
                      <a:tailEnd/>
                    </a:ln>
                  </pic:spPr>
                </pic:pic>
              </a:graphicData>
            </a:graphic>
          </wp:inline>
        </w:drawing>
      </w:r>
    </w:p>
    <w:p w:rsidR="00041E9E" w:rsidRDefault="00041E9E" w:rsidP="00041E9E">
      <w:pPr>
        <w:pStyle w:val="a4"/>
        <w:shd w:val="clear" w:color="auto" w:fill="auto"/>
        <w:spacing w:line="240" w:lineRule="auto"/>
        <w:ind w:firstLine="0"/>
        <w:jc w:val="center"/>
        <w:rPr>
          <w:rStyle w:val="ArialUnicodeMS69"/>
          <w:rFonts w:ascii="Times New Roman" w:hAnsi="Times New Roman" w:cs="Times New Roman"/>
          <w:spacing w:val="0"/>
          <w:sz w:val="28"/>
          <w:szCs w:val="28"/>
        </w:rPr>
      </w:pPr>
    </w:p>
    <w:p w:rsidR="00041E9E" w:rsidRPr="00041E9E" w:rsidRDefault="00041E9E" w:rsidP="00041E9E">
      <w:pPr>
        <w:pStyle w:val="aa"/>
        <w:shd w:val="clear" w:color="auto" w:fill="auto"/>
        <w:spacing w:line="240" w:lineRule="auto"/>
        <w:jc w:val="center"/>
        <w:rPr>
          <w:rFonts w:ascii="Times New Roman" w:hAnsi="Times New Roman" w:cs="Times New Roman"/>
          <w:spacing w:val="0"/>
          <w:sz w:val="28"/>
          <w:szCs w:val="28"/>
        </w:rPr>
      </w:pPr>
      <w:r>
        <w:rPr>
          <w:rStyle w:val="ArialUnicodeMS70"/>
          <w:rFonts w:ascii="Times New Roman" w:hAnsi="Times New Roman" w:cs="Times New Roman"/>
          <w:b w:val="0"/>
          <w:i w:val="0"/>
          <w:spacing w:val="0"/>
          <w:sz w:val="28"/>
          <w:szCs w:val="28"/>
        </w:rPr>
        <w:t xml:space="preserve">Рисунок 2.6 </w:t>
      </w:r>
      <w:r w:rsidRPr="00041E9E">
        <w:rPr>
          <w:rStyle w:val="ArialUnicodeMS0"/>
          <w:rFonts w:ascii="Times New Roman" w:hAnsi="Times New Roman" w:cs="Times New Roman"/>
          <w:spacing w:val="0"/>
          <w:sz w:val="28"/>
          <w:szCs w:val="28"/>
        </w:rPr>
        <w:t>Опасное возвратно-поступательное движение</w:t>
      </w:r>
    </w:p>
    <w:p w:rsidR="00041E9E" w:rsidRDefault="00041E9E" w:rsidP="00041E9E">
      <w:pPr>
        <w:pStyle w:val="a4"/>
        <w:shd w:val="clear" w:color="auto" w:fill="auto"/>
        <w:spacing w:line="240" w:lineRule="auto"/>
        <w:ind w:firstLine="709"/>
        <w:rPr>
          <w:rStyle w:val="ArialUnicodeMS69"/>
          <w:rFonts w:ascii="Times New Roman" w:hAnsi="Times New Roman" w:cs="Times New Roman"/>
          <w:spacing w:val="0"/>
          <w:sz w:val="28"/>
          <w:szCs w:val="28"/>
        </w:rPr>
      </w:pPr>
    </w:p>
    <w:p w:rsidR="00041E9E" w:rsidRDefault="00041E9E" w:rsidP="00041E9E">
      <w:pPr>
        <w:pStyle w:val="a4"/>
        <w:shd w:val="clear" w:color="auto" w:fill="auto"/>
        <w:spacing w:line="240" w:lineRule="auto"/>
        <w:ind w:firstLine="709"/>
        <w:rPr>
          <w:rStyle w:val="ArialUnicodeMS71"/>
          <w:rFonts w:ascii="Times New Roman" w:hAnsi="Times New Roman" w:cs="Times New Roman"/>
          <w:spacing w:val="0"/>
          <w:sz w:val="28"/>
          <w:szCs w:val="28"/>
        </w:rPr>
      </w:pPr>
      <w:r w:rsidRPr="00041E9E">
        <w:rPr>
          <w:rStyle w:val="ArialUnicodeMS69"/>
          <w:rFonts w:ascii="Times New Roman" w:hAnsi="Times New Roman" w:cs="Times New Roman"/>
          <w:spacing w:val="0"/>
          <w:sz w:val="28"/>
          <w:szCs w:val="28"/>
        </w:rPr>
        <w:t>Поперечное движение</w:t>
      </w:r>
      <w:r w:rsidRPr="00041E9E">
        <w:rPr>
          <w:rStyle w:val="ArialUnicodeMS"/>
          <w:rFonts w:ascii="Times New Roman" w:hAnsi="Times New Roman" w:cs="Times New Roman"/>
          <w:spacing w:val="0"/>
          <w:sz w:val="28"/>
          <w:szCs w:val="28"/>
        </w:rPr>
        <w:t xml:space="preserve"> (движение по прямой непрерывной линии) создает опасность, т. к. рабочий может получить удар или </w:t>
      </w:r>
      <w:r w:rsidR="00A53D62">
        <w:rPr>
          <w:rStyle w:val="ArialUnicodeMS"/>
          <w:rFonts w:ascii="Times New Roman" w:hAnsi="Times New Roman" w:cs="Times New Roman"/>
          <w:spacing w:val="0"/>
          <w:sz w:val="28"/>
          <w:szCs w:val="28"/>
        </w:rPr>
        <w:t>быть</w:t>
      </w:r>
      <w:r w:rsidRPr="00041E9E">
        <w:rPr>
          <w:rStyle w:val="ArialUnicodeMS"/>
          <w:rFonts w:ascii="Times New Roman" w:hAnsi="Times New Roman" w:cs="Times New Roman"/>
          <w:spacing w:val="0"/>
          <w:sz w:val="28"/>
          <w:szCs w:val="28"/>
        </w:rPr>
        <w:t xml:space="preserve"> захвачен движущейся частью. Пример поперечного движения ремня привода показан на рис. </w:t>
      </w:r>
      <w:r w:rsidRPr="00041E9E">
        <w:rPr>
          <w:rStyle w:val="ArialUnicodeMS71"/>
          <w:rFonts w:ascii="Times New Roman" w:hAnsi="Times New Roman" w:cs="Times New Roman"/>
          <w:spacing w:val="0"/>
          <w:sz w:val="28"/>
          <w:szCs w:val="28"/>
        </w:rPr>
        <w:t>2.7.</w:t>
      </w:r>
    </w:p>
    <w:p w:rsidR="00A53D62" w:rsidRDefault="00A53D62" w:rsidP="00041E9E">
      <w:pPr>
        <w:pStyle w:val="a4"/>
        <w:shd w:val="clear" w:color="auto" w:fill="auto"/>
        <w:spacing w:line="240" w:lineRule="auto"/>
        <w:ind w:firstLine="709"/>
        <w:rPr>
          <w:rStyle w:val="ArialUnicodeMS71"/>
          <w:rFonts w:ascii="Times New Roman" w:hAnsi="Times New Roman" w:cs="Times New Roman"/>
          <w:spacing w:val="0"/>
          <w:sz w:val="28"/>
          <w:szCs w:val="28"/>
        </w:rPr>
      </w:pPr>
    </w:p>
    <w:p w:rsidR="00A53D62" w:rsidRPr="00A53D62" w:rsidRDefault="00A53D62" w:rsidP="00A53D62">
      <w:pPr>
        <w:pStyle w:val="a4"/>
        <w:shd w:val="clear" w:color="auto" w:fill="auto"/>
        <w:spacing w:line="240" w:lineRule="auto"/>
        <w:ind w:firstLine="0"/>
        <w:jc w:val="center"/>
        <w:rPr>
          <w:rFonts w:ascii="Times New Roman" w:hAnsi="Times New Roman" w:cs="Times New Roman"/>
          <w:b w:val="0"/>
          <w:spacing w:val="0"/>
          <w:sz w:val="28"/>
          <w:szCs w:val="28"/>
        </w:rPr>
      </w:pPr>
      <w:r w:rsidRPr="00A53D62">
        <w:rPr>
          <w:b w:val="0"/>
          <w:i w:val="0"/>
          <w:noProof/>
          <w:sz w:val="2"/>
          <w:szCs w:val="2"/>
        </w:rPr>
        <w:drawing>
          <wp:inline distT="0" distB="0" distL="0" distR="0">
            <wp:extent cx="2380596" cy="1356527"/>
            <wp:effectExtent l="19050" t="0" r="654"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2380082" cy="1356234"/>
                    </a:xfrm>
                    <a:prstGeom prst="rect">
                      <a:avLst/>
                    </a:prstGeom>
                    <a:noFill/>
                    <a:ln w="9525">
                      <a:noFill/>
                      <a:miter lim="800000"/>
                      <a:headEnd/>
                      <a:tailEnd/>
                    </a:ln>
                  </pic:spPr>
                </pic:pic>
              </a:graphicData>
            </a:graphic>
          </wp:inline>
        </w:drawing>
      </w:r>
    </w:p>
    <w:p w:rsidR="00041E9E" w:rsidRPr="00073BF3" w:rsidRDefault="00041E9E" w:rsidP="00A53D62">
      <w:pPr>
        <w:suppressAutoHyphens/>
        <w:spacing w:after="0" w:line="240" w:lineRule="auto"/>
        <w:ind w:firstLine="709"/>
        <w:jc w:val="center"/>
        <w:rPr>
          <w:rFonts w:eastAsia="Arial Unicode MS"/>
          <w:bCs w:val="0"/>
          <w:iCs/>
          <w:shd w:val="clear" w:color="auto" w:fill="FFFFFF"/>
        </w:rPr>
      </w:pPr>
    </w:p>
    <w:p w:rsidR="00A53D62" w:rsidRPr="00A53D62" w:rsidRDefault="00A53D62" w:rsidP="00A53D62">
      <w:pPr>
        <w:pStyle w:val="aa"/>
        <w:shd w:val="clear" w:color="auto" w:fill="auto"/>
        <w:spacing w:line="240" w:lineRule="auto"/>
        <w:jc w:val="center"/>
        <w:rPr>
          <w:rFonts w:ascii="Times New Roman" w:hAnsi="Times New Roman" w:cs="Times New Roman"/>
          <w:spacing w:val="0"/>
          <w:sz w:val="28"/>
        </w:rPr>
      </w:pPr>
      <w:r w:rsidRPr="00A53D62">
        <w:rPr>
          <w:rStyle w:val="ArialUnicodeMS0"/>
          <w:rFonts w:ascii="Times New Roman" w:hAnsi="Times New Roman" w:cs="Times New Roman"/>
          <w:spacing w:val="0"/>
          <w:sz w:val="28"/>
        </w:rPr>
        <w:t>Рис</w:t>
      </w:r>
      <w:r>
        <w:rPr>
          <w:rStyle w:val="ArialUnicodeMS0"/>
          <w:rFonts w:ascii="Times New Roman" w:hAnsi="Times New Roman" w:cs="Times New Roman"/>
          <w:spacing w:val="0"/>
          <w:sz w:val="28"/>
        </w:rPr>
        <w:t>унок 2.7</w:t>
      </w:r>
      <w:r w:rsidRPr="00A53D62">
        <w:rPr>
          <w:rStyle w:val="ArialUnicodeMS0"/>
          <w:rFonts w:ascii="Times New Roman" w:hAnsi="Times New Roman" w:cs="Times New Roman"/>
          <w:spacing w:val="0"/>
          <w:sz w:val="28"/>
        </w:rPr>
        <w:t xml:space="preserve"> Пример поперечного движения</w:t>
      </w:r>
    </w:p>
    <w:p w:rsidR="00A53D62" w:rsidRDefault="00A53D62" w:rsidP="00A53D62">
      <w:pPr>
        <w:suppressAutoHyphens/>
        <w:spacing w:after="0" w:line="240" w:lineRule="auto"/>
        <w:ind w:firstLine="709"/>
        <w:jc w:val="both"/>
        <w:rPr>
          <w:rFonts w:eastAsia="Arial Unicode MS"/>
          <w:bCs w:val="0"/>
          <w:iCs/>
          <w:shd w:val="clear" w:color="auto" w:fill="FFFFFF"/>
        </w:rPr>
      </w:pPr>
    </w:p>
    <w:p w:rsidR="00073BF3" w:rsidRPr="00073BF3" w:rsidRDefault="00073BF3" w:rsidP="00073BF3">
      <w:pPr>
        <w:pStyle w:val="a4"/>
        <w:shd w:val="clear" w:color="auto" w:fill="auto"/>
        <w:spacing w:line="240" w:lineRule="auto"/>
        <w:ind w:firstLine="709"/>
        <w:rPr>
          <w:rFonts w:ascii="Times New Roman" w:hAnsi="Times New Roman" w:cs="Times New Roman"/>
          <w:spacing w:val="0"/>
          <w:sz w:val="28"/>
          <w:szCs w:val="28"/>
        </w:rPr>
      </w:pPr>
      <w:r w:rsidRPr="00073BF3">
        <w:rPr>
          <w:rStyle w:val="ArialUnicodeMS"/>
          <w:rFonts w:ascii="Times New Roman" w:hAnsi="Times New Roman" w:cs="Times New Roman"/>
          <w:spacing w:val="0"/>
          <w:sz w:val="28"/>
          <w:szCs w:val="28"/>
        </w:rPr>
        <w:t xml:space="preserve">Существуют </w:t>
      </w:r>
      <w:r w:rsidRPr="00073BF3">
        <w:rPr>
          <w:rStyle w:val="ArialUnicodeMS69"/>
          <w:rFonts w:ascii="Times New Roman" w:hAnsi="Times New Roman" w:cs="Times New Roman"/>
          <w:spacing w:val="0"/>
          <w:sz w:val="28"/>
          <w:szCs w:val="28"/>
        </w:rPr>
        <w:t>четыре основных типа действий</w:t>
      </w:r>
      <w:r w:rsidRPr="00073BF3">
        <w:rPr>
          <w:rStyle w:val="ArialUnicodeMS"/>
          <w:rFonts w:ascii="Times New Roman" w:hAnsi="Times New Roman" w:cs="Times New Roman"/>
          <w:spacing w:val="0"/>
          <w:sz w:val="28"/>
          <w:szCs w:val="28"/>
        </w:rPr>
        <w:t xml:space="preserve"> механизмов и инструмента технологического оборудования: резка, пробивка</w:t>
      </w:r>
      <w:r>
        <w:rPr>
          <w:rStyle w:val="ArialUnicodeMS"/>
          <w:rFonts w:ascii="Times New Roman" w:hAnsi="Times New Roman" w:cs="Times New Roman"/>
          <w:spacing w:val="0"/>
          <w:sz w:val="28"/>
          <w:szCs w:val="28"/>
        </w:rPr>
        <w:t xml:space="preserve"> (уда</w:t>
      </w:r>
      <w:r w:rsidRPr="00073BF3">
        <w:rPr>
          <w:rStyle w:val="ArialUnicodeMS"/>
          <w:rFonts w:ascii="Times New Roman" w:hAnsi="Times New Roman" w:cs="Times New Roman"/>
          <w:spacing w:val="0"/>
          <w:sz w:val="28"/>
          <w:szCs w:val="28"/>
        </w:rPr>
        <w:t>р), срезание и гибка.</w:t>
      </w:r>
    </w:p>
    <w:p w:rsidR="00073BF3" w:rsidRDefault="00073BF3" w:rsidP="00073BF3">
      <w:pPr>
        <w:pStyle w:val="a4"/>
        <w:shd w:val="clear" w:color="auto" w:fill="auto"/>
        <w:spacing w:line="240" w:lineRule="auto"/>
        <w:ind w:firstLine="709"/>
        <w:rPr>
          <w:rStyle w:val="ArialUnicodeMS"/>
          <w:rFonts w:ascii="Times New Roman" w:hAnsi="Times New Roman" w:cs="Times New Roman"/>
          <w:spacing w:val="0"/>
          <w:sz w:val="28"/>
          <w:szCs w:val="28"/>
        </w:rPr>
      </w:pPr>
      <w:r w:rsidRPr="00073BF3">
        <w:rPr>
          <w:rStyle w:val="ArialUnicodeMS69"/>
          <w:rFonts w:ascii="Times New Roman" w:hAnsi="Times New Roman" w:cs="Times New Roman"/>
          <w:spacing w:val="0"/>
          <w:sz w:val="28"/>
          <w:szCs w:val="28"/>
        </w:rPr>
        <w:t>Режущее действие</w:t>
      </w:r>
      <w:r w:rsidRPr="00073BF3">
        <w:rPr>
          <w:rStyle w:val="ArialUnicodeMS"/>
          <w:rFonts w:ascii="Times New Roman" w:hAnsi="Times New Roman" w:cs="Times New Roman"/>
          <w:spacing w:val="0"/>
          <w:sz w:val="28"/>
          <w:szCs w:val="28"/>
        </w:rPr>
        <w:t xml:space="preserve"> может быть связано с вращательным, воз</w:t>
      </w:r>
      <w:r>
        <w:rPr>
          <w:rStyle w:val="ArialUnicodeMS"/>
          <w:rFonts w:ascii="Times New Roman" w:hAnsi="Times New Roman" w:cs="Times New Roman"/>
          <w:spacing w:val="0"/>
          <w:sz w:val="28"/>
          <w:szCs w:val="28"/>
        </w:rPr>
        <w:t>вратно</w:t>
      </w:r>
      <w:r w:rsidRPr="00073BF3">
        <w:rPr>
          <w:rStyle w:val="ArialUnicodeMS"/>
          <w:rFonts w:ascii="Times New Roman" w:hAnsi="Times New Roman" w:cs="Times New Roman"/>
          <w:spacing w:val="0"/>
          <w:sz w:val="28"/>
          <w:szCs w:val="28"/>
        </w:rPr>
        <w:t>-</w:t>
      </w:r>
      <w:r w:rsidRPr="00073BF3">
        <w:rPr>
          <w:rStyle w:val="ArialUnicodeMS"/>
          <w:rFonts w:ascii="Times New Roman" w:hAnsi="Times New Roman" w:cs="Times New Roman"/>
          <w:spacing w:val="0"/>
          <w:sz w:val="28"/>
          <w:szCs w:val="28"/>
        </w:rPr>
        <w:lastRenderedPageBreak/>
        <w:t xml:space="preserve">поступательным или поперечным движением. Режущее </w:t>
      </w:r>
      <w:r>
        <w:rPr>
          <w:rStyle w:val="ArialUnicodeMS"/>
          <w:rFonts w:ascii="Times New Roman" w:hAnsi="Times New Roman" w:cs="Times New Roman"/>
          <w:spacing w:val="0"/>
          <w:sz w:val="28"/>
          <w:szCs w:val="28"/>
        </w:rPr>
        <w:t>дей</w:t>
      </w:r>
      <w:r w:rsidRPr="00073BF3">
        <w:rPr>
          <w:rStyle w:val="ArialUnicodeMS"/>
          <w:rFonts w:ascii="Times New Roman" w:hAnsi="Times New Roman" w:cs="Times New Roman"/>
          <w:spacing w:val="0"/>
          <w:sz w:val="28"/>
          <w:szCs w:val="28"/>
        </w:rPr>
        <w:t>ствие создает опасность, т. к. в точке операции могут быть по</w:t>
      </w:r>
      <w:r w:rsidR="00313078">
        <w:rPr>
          <w:rStyle w:val="ArialUnicodeMS"/>
          <w:rFonts w:ascii="Times New Roman" w:hAnsi="Times New Roman" w:cs="Times New Roman"/>
          <w:spacing w:val="0"/>
          <w:sz w:val="28"/>
          <w:szCs w:val="28"/>
        </w:rPr>
        <w:t>вреж</w:t>
      </w:r>
      <w:r w:rsidRPr="00073BF3">
        <w:rPr>
          <w:rStyle w:val="ArialUnicodeMS"/>
          <w:rFonts w:ascii="Times New Roman" w:hAnsi="Times New Roman" w:cs="Times New Roman"/>
          <w:spacing w:val="0"/>
          <w:sz w:val="28"/>
          <w:szCs w:val="28"/>
        </w:rPr>
        <w:t xml:space="preserve">дены пальцы, голова и руки, а отскочившая стружка может попасть в глаза и лицо. Типичными примерами машин, </w:t>
      </w:r>
      <w:r w:rsidR="00313078">
        <w:rPr>
          <w:rStyle w:val="ArialUnicodeMS"/>
          <w:rFonts w:ascii="Times New Roman" w:hAnsi="Times New Roman" w:cs="Times New Roman"/>
          <w:spacing w:val="0"/>
          <w:sz w:val="28"/>
          <w:szCs w:val="28"/>
        </w:rPr>
        <w:t>представл</w:t>
      </w:r>
      <w:r w:rsidRPr="00073BF3">
        <w:rPr>
          <w:rStyle w:val="ArialUnicodeMS"/>
          <w:rFonts w:ascii="Times New Roman" w:hAnsi="Times New Roman" w:cs="Times New Roman"/>
          <w:spacing w:val="0"/>
          <w:sz w:val="28"/>
          <w:szCs w:val="28"/>
        </w:rPr>
        <w:t xml:space="preserve">яющих опасность с точки зрения режущего действия, являются </w:t>
      </w:r>
      <w:r w:rsidR="00313078">
        <w:rPr>
          <w:rStyle w:val="ArialUnicodeMS"/>
          <w:rFonts w:ascii="Times New Roman" w:hAnsi="Times New Roman" w:cs="Times New Roman"/>
          <w:spacing w:val="0"/>
          <w:sz w:val="28"/>
          <w:szCs w:val="28"/>
        </w:rPr>
        <w:t>ле</w:t>
      </w:r>
      <w:r w:rsidRPr="00073BF3">
        <w:rPr>
          <w:rStyle w:val="ArialUnicodeMS"/>
          <w:rFonts w:ascii="Times New Roman" w:hAnsi="Times New Roman" w:cs="Times New Roman"/>
          <w:spacing w:val="0"/>
          <w:sz w:val="28"/>
          <w:szCs w:val="28"/>
        </w:rPr>
        <w:t xml:space="preserve">нточные и круглые пилы, расточные и сверлильные станки, токарные и фрезерные станки (рис. </w:t>
      </w:r>
      <w:r w:rsidRPr="00073BF3">
        <w:rPr>
          <w:rStyle w:val="8pt10"/>
          <w:rFonts w:ascii="Times New Roman" w:hAnsi="Times New Roman" w:cs="Times New Roman"/>
          <w:spacing w:val="0"/>
          <w:sz w:val="28"/>
          <w:szCs w:val="28"/>
        </w:rPr>
        <w:t>2</w:t>
      </w:r>
      <w:r w:rsidRPr="00073BF3">
        <w:rPr>
          <w:rStyle w:val="ArialUnicodeMS"/>
          <w:rFonts w:ascii="Times New Roman" w:hAnsi="Times New Roman" w:cs="Times New Roman"/>
          <w:spacing w:val="0"/>
          <w:sz w:val="28"/>
          <w:szCs w:val="28"/>
        </w:rPr>
        <w:t>.</w:t>
      </w:r>
      <w:r w:rsidRPr="00073BF3">
        <w:rPr>
          <w:rStyle w:val="8pt10"/>
          <w:rFonts w:ascii="Times New Roman" w:hAnsi="Times New Roman" w:cs="Times New Roman"/>
          <w:spacing w:val="0"/>
          <w:sz w:val="28"/>
          <w:szCs w:val="28"/>
        </w:rPr>
        <w:t>8</w:t>
      </w:r>
      <w:r w:rsidRPr="00073BF3">
        <w:rPr>
          <w:rStyle w:val="ArialUnicodeMS"/>
          <w:rFonts w:ascii="Times New Roman" w:hAnsi="Times New Roman" w:cs="Times New Roman"/>
          <w:spacing w:val="0"/>
          <w:sz w:val="28"/>
          <w:szCs w:val="28"/>
        </w:rPr>
        <w:t>).</w:t>
      </w:r>
    </w:p>
    <w:p w:rsidR="00313078" w:rsidRPr="00073BF3" w:rsidRDefault="00313078" w:rsidP="00073BF3">
      <w:pPr>
        <w:pStyle w:val="a4"/>
        <w:shd w:val="clear" w:color="auto" w:fill="auto"/>
        <w:spacing w:line="240" w:lineRule="auto"/>
        <w:ind w:firstLine="709"/>
        <w:rPr>
          <w:rStyle w:val="ArialUnicodeMS"/>
          <w:rFonts w:ascii="Times New Roman" w:hAnsi="Times New Roman" w:cs="Times New Roman"/>
          <w:spacing w:val="0"/>
          <w:sz w:val="28"/>
          <w:szCs w:val="28"/>
        </w:rPr>
      </w:pPr>
    </w:p>
    <w:p w:rsidR="00073BF3" w:rsidRPr="00073BF3" w:rsidRDefault="00313078" w:rsidP="00313078">
      <w:pPr>
        <w:pStyle w:val="a4"/>
        <w:shd w:val="clear" w:color="auto" w:fill="auto"/>
        <w:spacing w:line="240" w:lineRule="auto"/>
        <w:ind w:firstLine="0"/>
        <w:jc w:val="center"/>
        <w:rPr>
          <w:rStyle w:val="ArialUnicodeMS"/>
          <w:rFonts w:ascii="Times New Roman" w:hAnsi="Times New Roman" w:cs="Times New Roman"/>
          <w:spacing w:val="0"/>
          <w:sz w:val="28"/>
          <w:szCs w:val="28"/>
        </w:rPr>
      </w:pPr>
      <w:r>
        <w:rPr>
          <w:noProof/>
          <w:sz w:val="2"/>
          <w:szCs w:val="2"/>
        </w:rPr>
        <w:drawing>
          <wp:inline distT="0" distB="0" distL="0" distR="0">
            <wp:extent cx="2472941" cy="2794776"/>
            <wp:effectExtent l="19050" t="0" r="3559"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srcRect/>
                    <a:stretch>
                      <a:fillRect/>
                    </a:stretch>
                  </pic:blipFill>
                  <pic:spPr bwMode="auto">
                    <a:xfrm>
                      <a:off x="0" y="0"/>
                      <a:ext cx="2474915" cy="2797007"/>
                    </a:xfrm>
                    <a:prstGeom prst="rect">
                      <a:avLst/>
                    </a:prstGeom>
                    <a:noFill/>
                    <a:ln w="9525">
                      <a:noFill/>
                      <a:miter lim="800000"/>
                      <a:headEnd/>
                      <a:tailEnd/>
                    </a:ln>
                  </pic:spPr>
                </pic:pic>
              </a:graphicData>
            </a:graphic>
          </wp:inline>
        </w:drawing>
      </w:r>
    </w:p>
    <w:p w:rsidR="00073BF3" w:rsidRPr="00073BF3" w:rsidRDefault="00073BF3" w:rsidP="00073BF3">
      <w:pPr>
        <w:pStyle w:val="a4"/>
        <w:shd w:val="clear" w:color="auto" w:fill="auto"/>
        <w:spacing w:line="240" w:lineRule="auto"/>
        <w:ind w:firstLine="709"/>
        <w:rPr>
          <w:rStyle w:val="ArialUnicodeMS"/>
          <w:rFonts w:ascii="Times New Roman" w:hAnsi="Times New Roman" w:cs="Times New Roman"/>
          <w:spacing w:val="0"/>
          <w:sz w:val="28"/>
          <w:szCs w:val="28"/>
        </w:rPr>
      </w:pPr>
    </w:p>
    <w:p w:rsidR="00313078" w:rsidRPr="00313078" w:rsidRDefault="00313078" w:rsidP="00313078">
      <w:pPr>
        <w:pStyle w:val="11"/>
        <w:shd w:val="clear" w:color="auto" w:fill="auto"/>
        <w:spacing w:line="240" w:lineRule="auto"/>
        <w:jc w:val="center"/>
        <w:rPr>
          <w:rFonts w:ascii="Times New Roman" w:hAnsi="Times New Roman" w:cs="Times New Roman"/>
          <w:spacing w:val="0"/>
          <w:sz w:val="28"/>
          <w:szCs w:val="28"/>
        </w:rPr>
      </w:pPr>
      <w:r w:rsidRPr="00313078">
        <w:rPr>
          <w:rStyle w:val="ArialUnicodeMS16"/>
          <w:rFonts w:ascii="Times New Roman" w:hAnsi="Times New Roman" w:cs="Times New Roman"/>
          <w:spacing w:val="0"/>
          <w:sz w:val="28"/>
          <w:szCs w:val="28"/>
        </w:rPr>
        <w:t>Рис</w:t>
      </w:r>
      <w:r>
        <w:rPr>
          <w:rStyle w:val="ArialUnicodeMS16"/>
          <w:rFonts w:ascii="Times New Roman" w:hAnsi="Times New Roman" w:cs="Times New Roman"/>
          <w:spacing w:val="0"/>
          <w:sz w:val="28"/>
          <w:szCs w:val="28"/>
        </w:rPr>
        <w:t>унок</w:t>
      </w:r>
      <w:r w:rsidRPr="00313078">
        <w:rPr>
          <w:rStyle w:val="ArialUnicodeMS16"/>
          <w:rFonts w:ascii="Times New Roman" w:hAnsi="Times New Roman" w:cs="Times New Roman"/>
          <w:spacing w:val="0"/>
          <w:sz w:val="28"/>
          <w:szCs w:val="28"/>
        </w:rPr>
        <w:t xml:space="preserve"> </w:t>
      </w:r>
      <w:r>
        <w:rPr>
          <w:rStyle w:val="ArialUnicodeMS0"/>
          <w:rFonts w:ascii="Times New Roman" w:hAnsi="Times New Roman" w:cs="Times New Roman"/>
          <w:spacing w:val="0"/>
          <w:sz w:val="28"/>
          <w:szCs w:val="28"/>
        </w:rPr>
        <w:t>2.8</w:t>
      </w:r>
      <w:r w:rsidRPr="00313078">
        <w:rPr>
          <w:rStyle w:val="ArialUnicodeMS0"/>
          <w:rFonts w:ascii="Times New Roman" w:hAnsi="Times New Roman" w:cs="Times New Roman"/>
          <w:spacing w:val="0"/>
          <w:sz w:val="28"/>
          <w:szCs w:val="28"/>
        </w:rPr>
        <w:t xml:space="preserve"> </w:t>
      </w:r>
      <w:r w:rsidRPr="00313078">
        <w:rPr>
          <w:rStyle w:val="ArialUnicodeMS19"/>
          <w:rFonts w:ascii="Times New Roman" w:hAnsi="Times New Roman" w:cs="Times New Roman"/>
          <w:spacing w:val="0"/>
          <w:sz w:val="28"/>
          <w:szCs w:val="28"/>
        </w:rPr>
        <w:t>Примеры опасностей пореза</w:t>
      </w:r>
    </w:p>
    <w:p w:rsidR="00073BF3" w:rsidRPr="00073BF3" w:rsidRDefault="00073BF3" w:rsidP="00073BF3">
      <w:pPr>
        <w:pStyle w:val="a4"/>
        <w:shd w:val="clear" w:color="auto" w:fill="auto"/>
        <w:spacing w:line="240" w:lineRule="auto"/>
        <w:ind w:firstLine="709"/>
        <w:rPr>
          <w:rStyle w:val="ArialUnicodeMS"/>
          <w:rFonts w:ascii="Times New Roman" w:hAnsi="Times New Roman" w:cs="Times New Roman"/>
          <w:spacing w:val="0"/>
          <w:sz w:val="28"/>
          <w:szCs w:val="28"/>
        </w:rPr>
      </w:pPr>
    </w:p>
    <w:p w:rsidR="00073BF3" w:rsidRDefault="00073BF3" w:rsidP="00073BF3">
      <w:pPr>
        <w:pStyle w:val="a4"/>
        <w:shd w:val="clear" w:color="auto" w:fill="auto"/>
        <w:spacing w:line="240" w:lineRule="auto"/>
        <w:ind w:firstLine="709"/>
        <w:rPr>
          <w:rStyle w:val="ArialUnicodeMS"/>
          <w:rFonts w:ascii="Times New Roman" w:hAnsi="Times New Roman" w:cs="Times New Roman"/>
          <w:spacing w:val="0"/>
          <w:sz w:val="28"/>
          <w:szCs w:val="28"/>
        </w:rPr>
      </w:pPr>
      <w:r w:rsidRPr="00073BF3">
        <w:rPr>
          <w:rStyle w:val="ArialUnicodeMS69"/>
          <w:rFonts w:ascii="Times New Roman" w:hAnsi="Times New Roman" w:cs="Times New Roman"/>
          <w:spacing w:val="0"/>
          <w:sz w:val="28"/>
          <w:szCs w:val="28"/>
        </w:rPr>
        <w:t>Ударное действие (пробивка)</w:t>
      </w:r>
      <w:r w:rsidRPr="00073BF3">
        <w:rPr>
          <w:rStyle w:val="ArialUnicodeMS"/>
          <w:rFonts w:ascii="Times New Roman" w:hAnsi="Times New Roman" w:cs="Times New Roman"/>
          <w:spacing w:val="0"/>
          <w:sz w:val="28"/>
          <w:szCs w:val="28"/>
        </w:rPr>
        <w:t xml:space="preserve"> возникает тогда, когда сила при</w:t>
      </w:r>
      <w:r w:rsidR="00313078">
        <w:rPr>
          <w:rStyle w:val="ArialUnicodeMS"/>
          <w:rFonts w:ascii="Times New Roman" w:hAnsi="Times New Roman" w:cs="Times New Roman"/>
          <w:spacing w:val="0"/>
          <w:sz w:val="28"/>
          <w:szCs w:val="28"/>
        </w:rPr>
        <w:t>лаг</w:t>
      </w:r>
      <w:r w:rsidRPr="00073BF3">
        <w:rPr>
          <w:rStyle w:val="ArialUnicodeMS"/>
          <w:rFonts w:ascii="Times New Roman" w:hAnsi="Times New Roman" w:cs="Times New Roman"/>
          <w:spacing w:val="0"/>
          <w:sz w:val="28"/>
          <w:szCs w:val="28"/>
        </w:rPr>
        <w:t>ается к салазкам (плунжеру) с целью вырубки заготовки, вы</w:t>
      </w:r>
      <w:r w:rsidR="00313078">
        <w:rPr>
          <w:rStyle w:val="ArialUnicodeMS"/>
          <w:rFonts w:ascii="Times New Roman" w:hAnsi="Times New Roman" w:cs="Times New Roman"/>
          <w:spacing w:val="0"/>
          <w:sz w:val="28"/>
          <w:szCs w:val="28"/>
        </w:rPr>
        <w:t>бив</w:t>
      </w:r>
      <w:r w:rsidRPr="00073BF3">
        <w:rPr>
          <w:rStyle w:val="ArialUnicodeMS"/>
          <w:rFonts w:ascii="Times New Roman" w:hAnsi="Times New Roman" w:cs="Times New Roman"/>
          <w:spacing w:val="0"/>
          <w:sz w:val="28"/>
          <w:szCs w:val="28"/>
        </w:rPr>
        <w:t xml:space="preserve">ки или штамповки металла или других материалов. Опасность </w:t>
      </w:r>
      <w:r w:rsidR="00313078">
        <w:rPr>
          <w:rStyle w:val="ArialUnicodeMS"/>
          <w:rFonts w:ascii="Times New Roman" w:hAnsi="Times New Roman" w:cs="Times New Roman"/>
          <w:spacing w:val="0"/>
          <w:sz w:val="28"/>
          <w:szCs w:val="28"/>
        </w:rPr>
        <w:t>от</w:t>
      </w:r>
      <w:r w:rsidRPr="00073BF3">
        <w:rPr>
          <w:rStyle w:val="ArialUnicodeMS"/>
          <w:rFonts w:ascii="Times New Roman" w:hAnsi="Times New Roman" w:cs="Times New Roman"/>
          <w:spacing w:val="0"/>
          <w:sz w:val="28"/>
          <w:szCs w:val="28"/>
        </w:rPr>
        <w:t xml:space="preserve"> </w:t>
      </w:r>
      <w:r w:rsidR="00313078">
        <w:rPr>
          <w:rStyle w:val="ArialUnicodeMS"/>
          <w:rFonts w:ascii="Times New Roman" w:hAnsi="Times New Roman" w:cs="Times New Roman"/>
          <w:spacing w:val="0"/>
          <w:sz w:val="28"/>
          <w:szCs w:val="28"/>
        </w:rPr>
        <w:t>т</w:t>
      </w:r>
      <w:r w:rsidRPr="00073BF3">
        <w:rPr>
          <w:rStyle w:val="ArialUnicodeMS"/>
          <w:rFonts w:ascii="Times New Roman" w:hAnsi="Times New Roman" w:cs="Times New Roman"/>
          <w:spacing w:val="0"/>
          <w:sz w:val="28"/>
          <w:szCs w:val="28"/>
        </w:rPr>
        <w:t>акого типа действий возникает в точке операции, где матери</w:t>
      </w:r>
      <w:r w:rsidR="00313078">
        <w:rPr>
          <w:rStyle w:val="ArialUnicodeMS"/>
          <w:rFonts w:ascii="Times New Roman" w:hAnsi="Times New Roman" w:cs="Times New Roman"/>
          <w:spacing w:val="0"/>
          <w:sz w:val="28"/>
          <w:szCs w:val="28"/>
        </w:rPr>
        <w:t>ал</w:t>
      </w:r>
      <w:r w:rsidRPr="00073BF3">
        <w:rPr>
          <w:rStyle w:val="ArialUnicodeMS"/>
          <w:rFonts w:ascii="Times New Roman" w:hAnsi="Times New Roman" w:cs="Times New Roman"/>
          <w:spacing w:val="0"/>
          <w:sz w:val="28"/>
          <w:szCs w:val="28"/>
        </w:rPr>
        <w:t xml:space="preserve"> </w:t>
      </w:r>
      <w:r w:rsidR="00313078">
        <w:rPr>
          <w:rStyle w:val="ArialUnicodeMS"/>
          <w:rFonts w:ascii="Times New Roman" w:hAnsi="Times New Roman" w:cs="Times New Roman"/>
          <w:spacing w:val="0"/>
          <w:sz w:val="28"/>
          <w:szCs w:val="28"/>
        </w:rPr>
        <w:t>в</w:t>
      </w:r>
      <w:r w:rsidRPr="00073BF3">
        <w:rPr>
          <w:rStyle w:val="ArialUnicodeMS"/>
          <w:rFonts w:ascii="Times New Roman" w:hAnsi="Times New Roman" w:cs="Times New Roman"/>
          <w:spacing w:val="0"/>
          <w:sz w:val="28"/>
          <w:szCs w:val="28"/>
        </w:rPr>
        <w:t>ставляется, удерживается, а затем вынимается вручную. Типичными машинами, использующими ударное действие, являют</w:t>
      </w:r>
      <w:r w:rsidR="00313078">
        <w:rPr>
          <w:rStyle w:val="ArialUnicodeMS"/>
          <w:rFonts w:ascii="Times New Roman" w:hAnsi="Times New Roman" w:cs="Times New Roman"/>
          <w:spacing w:val="0"/>
          <w:sz w:val="28"/>
          <w:szCs w:val="28"/>
        </w:rPr>
        <w:t>ся</w:t>
      </w:r>
      <w:r w:rsidRPr="00073BF3">
        <w:rPr>
          <w:rStyle w:val="ArialUnicodeMS"/>
          <w:rFonts w:ascii="Times New Roman" w:hAnsi="Times New Roman" w:cs="Times New Roman"/>
          <w:spacing w:val="0"/>
          <w:sz w:val="28"/>
          <w:szCs w:val="28"/>
        </w:rPr>
        <w:t xml:space="preserve"> прессы с механическим приводом (рис. </w:t>
      </w:r>
      <w:r w:rsidRPr="00073BF3">
        <w:rPr>
          <w:rStyle w:val="8pt10"/>
          <w:rFonts w:ascii="Times New Roman" w:hAnsi="Times New Roman" w:cs="Times New Roman"/>
          <w:spacing w:val="0"/>
          <w:sz w:val="28"/>
          <w:szCs w:val="28"/>
        </w:rPr>
        <w:t>2</w:t>
      </w:r>
      <w:r w:rsidRPr="00073BF3">
        <w:rPr>
          <w:rStyle w:val="ArialUnicodeMS"/>
          <w:rFonts w:ascii="Times New Roman" w:hAnsi="Times New Roman" w:cs="Times New Roman"/>
          <w:spacing w:val="0"/>
          <w:sz w:val="28"/>
          <w:szCs w:val="28"/>
        </w:rPr>
        <w:t>.</w:t>
      </w:r>
      <w:r w:rsidRPr="00073BF3">
        <w:rPr>
          <w:rStyle w:val="8pt10"/>
          <w:rFonts w:ascii="Times New Roman" w:hAnsi="Times New Roman" w:cs="Times New Roman"/>
          <w:spacing w:val="0"/>
          <w:sz w:val="28"/>
          <w:szCs w:val="28"/>
        </w:rPr>
        <w:t>9</w:t>
      </w:r>
      <w:r w:rsidRPr="00073BF3">
        <w:rPr>
          <w:rStyle w:val="ArialUnicodeMS"/>
          <w:rFonts w:ascii="Times New Roman" w:hAnsi="Times New Roman" w:cs="Times New Roman"/>
          <w:spacing w:val="0"/>
          <w:sz w:val="28"/>
          <w:szCs w:val="28"/>
        </w:rPr>
        <w:t>).</w:t>
      </w:r>
    </w:p>
    <w:p w:rsidR="00313078" w:rsidRDefault="00313078" w:rsidP="00073BF3">
      <w:pPr>
        <w:pStyle w:val="a4"/>
        <w:shd w:val="clear" w:color="auto" w:fill="auto"/>
        <w:spacing w:line="240" w:lineRule="auto"/>
        <w:ind w:firstLine="709"/>
        <w:rPr>
          <w:rStyle w:val="ArialUnicodeMS"/>
          <w:rFonts w:ascii="Times New Roman" w:hAnsi="Times New Roman" w:cs="Times New Roman"/>
          <w:spacing w:val="0"/>
          <w:sz w:val="28"/>
          <w:szCs w:val="28"/>
        </w:rPr>
      </w:pPr>
    </w:p>
    <w:p w:rsidR="00313078" w:rsidRDefault="006555C5" w:rsidP="006555C5">
      <w:pPr>
        <w:pStyle w:val="a4"/>
        <w:shd w:val="clear" w:color="auto" w:fill="auto"/>
        <w:spacing w:line="240" w:lineRule="auto"/>
        <w:ind w:firstLine="0"/>
        <w:jc w:val="center"/>
        <w:rPr>
          <w:rStyle w:val="ArialUnicodeMS"/>
          <w:rFonts w:ascii="Times New Roman" w:hAnsi="Times New Roman" w:cs="Times New Roman"/>
          <w:spacing w:val="0"/>
          <w:sz w:val="28"/>
          <w:szCs w:val="28"/>
        </w:rPr>
      </w:pPr>
      <w:r>
        <w:rPr>
          <w:noProof/>
          <w:sz w:val="2"/>
          <w:szCs w:val="2"/>
        </w:rPr>
        <w:drawing>
          <wp:inline distT="0" distB="0" distL="0" distR="0">
            <wp:extent cx="1460085" cy="1657978"/>
            <wp:effectExtent l="19050" t="0" r="676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srcRect/>
                    <a:stretch>
                      <a:fillRect/>
                    </a:stretch>
                  </pic:blipFill>
                  <pic:spPr bwMode="auto">
                    <a:xfrm>
                      <a:off x="0" y="0"/>
                      <a:ext cx="1460198" cy="1658106"/>
                    </a:xfrm>
                    <a:prstGeom prst="rect">
                      <a:avLst/>
                    </a:prstGeom>
                    <a:noFill/>
                    <a:ln w="9525">
                      <a:noFill/>
                      <a:miter lim="800000"/>
                      <a:headEnd/>
                      <a:tailEnd/>
                    </a:ln>
                  </pic:spPr>
                </pic:pic>
              </a:graphicData>
            </a:graphic>
          </wp:inline>
        </w:drawing>
      </w:r>
    </w:p>
    <w:p w:rsidR="00313078" w:rsidRDefault="00313078" w:rsidP="00073BF3">
      <w:pPr>
        <w:pStyle w:val="a4"/>
        <w:shd w:val="clear" w:color="auto" w:fill="auto"/>
        <w:spacing w:line="240" w:lineRule="auto"/>
        <w:ind w:firstLine="709"/>
        <w:rPr>
          <w:rFonts w:ascii="Times New Roman" w:hAnsi="Times New Roman" w:cs="Times New Roman"/>
          <w:b w:val="0"/>
          <w:i w:val="0"/>
          <w:spacing w:val="0"/>
          <w:sz w:val="28"/>
          <w:szCs w:val="28"/>
        </w:rPr>
      </w:pPr>
    </w:p>
    <w:p w:rsidR="006555C5" w:rsidRPr="006555C5" w:rsidRDefault="006555C5" w:rsidP="006555C5">
      <w:pPr>
        <w:pStyle w:val="201"/>
        <w:shd w:val="clear" w:color="auto" w:fill="auto"/>
        <w:spacing w:before="0" w:line="240" w:lineRule="auto"/>
        <w:jc w:val="center"/>
        <w:rPr>
          <w:rFonts w:ascii="Times New Roman" w:hAnsi="Times New Roman" w:cs="Times New Roman"/>
          <w:spacing w:val="0"/>
          <w:sz w:val="28"/>
        </w:rPr>
      </w:pPr>
      <w:r w:rsidRPr="006555C5">
        <w:rPr>
          <w:rStyle w:val="20ArialUnicodeMS"/>
          <w:rFonts w:ascii="Times New Roman" w:hAnsi="Times New Roman" w:cs="Times New Roman"/>
          <w:spacing w:val="0"/>
          <w:sz w:val="28"/>
        </w:rPr>
        <w:t>Рис</w:t>
      </w:r>
      <w:r>
        <w:rPr>
          <w:rStyle w:val="20ArialUnicodeMS"/>
          <w:rFonts w:ascii="Times New Roman" w:hAnsi="Times New Roman" w:cs="Times New Roman"/>
          <w:spacing w:val="0"/>
          <w:sz w:val="28"/>
        </w:rPr>
        <w:t>унок</w:t>
      </w:r>
      <w:r w:rsidRPr="006555C5">
        <w:rPr>
          <w:rStyle w:val="20ArialUnicodeMS"/>
          <w:rFonts w:ascii="Times New Roman" w:hAnsi="Times New Roman" w:cs="Times New Roman"/>
          <w:spacing w:val="0"/>
          <w:sz w:val="28"/>
        </w:rPr>
        <w:t xml:space="preserve"> </w:t>
      </w:r>
      <w:r>
        <w:rPr>
          <w:rStyle w:val="20ArialUnicodeMS13"/>
          <w:rFonts w:ascii="Times New Roman" w:hAnsi="Times New Roman" w:cs="Times New Roman"/>
          <w:spacing w:val="0"/>
          <w:sz w:val="28"/>
        </w:rPr>
        <w:t>2.9</w:t>
      </w:r>
      <w:r w:rsidRPr="006555C5">
        <w:rPr>
          <w:rStyle w:val="20ArialUnicodeMS13"/>
          <w:rFonts w:ascii="Times New Roman" w:hAnsi="Times New Roman" w:cs="Times New Roman"/>
          <w:spacing w:val="0"/>
          <w:sz w:val="28"/>
        </w:rPr>
        <w:t xml:space="preserve"> </w:t>
      </w:r>
      <w:r w:rsidRPr="006555C5">
        <w:rPr>
          <w:rStyle w:val="20ArialUnicodeMS12"/>
          <w:rFonts w:ascii="Times New Roman" w:hAnsi="Times New Roman" w:cs="Times New Roman"/>
          <w:spacing w:val="0"/>
          <w:sz w:val="28"/>
        </w:rPr>
        <w:t>Типовая штамповочная</w:t>
      </w:r>
      <w:r>
        <w:rPr>
          <w:rStyle w:val="20ArialUnicodeMS12"/>
          <w:rFonts w:ascii="Times New Roman" w:hAnsi="Times New Roman" w:cs="Times New Roman"/>
          <w:spacing w:val="0"/>
          <w:sz w:val="28"/>
        </w:rPr>
        <w:t xml:space="preserve"> </w:t>
      </w:r>
      <w:r w:rsidRPr="006555C5">
        <w:rPr>
          <w:rStyle w:val="20ArialUnicodeMS12"/>
          <w:rFonts w:ascii="Times New Roman" w:hAnsi="Times New Roman" w:cs="Times New Roman"/>
          <w:spacing w:val="0"/>
          <w:sz w:val="28"/>
        </w:rPr>
        <w:t>операция</w:t>
      </w:r>
    </w:p>
    <w:p w:rsidR="006555C5" w:rsidRPr="006555C5" w:rsidRDefault="006555C5" w:rsidP="00073BF3">
      <w:pPr>
        <w:pStyle w:val="a4"/>
        <w:shd w:val="clear" w:color="auto" w:fill="auto"/>
        <w:spacing w:line="240" w:lineRule="auto"/>
        <w:ind w:firstLine="709"/>
        <w:rPr>
          <w:rFonts w:ascii="Times New Roman" w:hAnsi="Times New Roman" w:cs="Times New Roman"/>
          <w:b w:val="0"/>
          <w:i w:val="0"/>
          <w:spacing w:val="0"/>
          <w:sz w:val="28"/>
          <w:szCs w:val="28"/>
        </w:rPr>
      </w:pPr>
    </w:p>
    <w:p w:rsidR="006555C5" w:rsidRDefault="00073BF3" w:rsidP="006555C5">
      <w:pPr>
        <w:pStyle w:val="a4"/>
        <w:shd w:val="clear" w:color="auto" w:fill="auto"/>
        <w:spacing w:line="240" w:lineRule="auto"/>
        <w:ind w:firstLine="709"/>
        <w:rPr>
          <w:rStyle w:val="ArialUnicodeMS"/>
          <w:rFonts w:ascii="Times New Roman" w:hAnsi="Times New Roman" w:cs="Times New Roman"/>
          <w:spacing w:val="0"/>
          <w:sz w:val="28"/>
          <w:szCs w:val="28"/>
        </w:rPr>
      </w:pPr>
      <w:r w:rsidRPr="00073BF3">
        <w:rPr>
          <w:rStyle w:val="ArialUnicodeMS69"/>
          <w:rFonts w:ascii="Times New Roman" w:hAnsi="Times New Roman" w:cs="Times New Roman"/>
          <w:spacing w:val="0"/>
          <w:sz w:val="28"/>
          <w:szCs w:val="28"/>
        </w:rPr>
        <w:t>Срезывающее действие</w:t>
      </w:r>
      <w:r w:rsidRPr="00073BF3">
        <w:rPr>
          <w:rStyle w:val="ArialUnicodeMS"/>
          <w:rFonts w:ascii="Times New Roman" w:hAnsi="Times New Roman" w:cs="Times New Roman"/>
          <w:spacing w:val="0"/>
          <w:sz w:val="28"/>
          <w:szCs w:val="28"/>
        </w:rPr>
        <w:t xml:space="preserve"> возникает при приложении силы к са</w:t>
      </w:r>
      <w:r w:rsidR="006555C5">
        <w:rPr>
          <w:rStyle w:val="ArialUnicodeMS"/>
          <w:rFonts w:ascii="Times New Roman" w:hAnsi="Times New Roman" w:cs="Times New Roman"/>
          <w:spacing w:val="0"/>
          <w:sz w:val="28"/>
          <w:szCs w:val="28"/>
        </w:rPr>
        <w:t>лаз</w:t>
      </w:r>
      <w:r w:rsidRPr="00073BF3">
        <w:rPr>
          <w:rStyle w:val="ArialUnicodeMS"/>
          <w:rFonts w:ascii="Times New Roman" w:hAnsi="Times New Roman" w:cs="Times New Roman"/>
          <w:spacing w:val="0"/>
          <w:sz w:val="28"/>
          <w:szCs w:val="28"/>
        </w:rPr>
        <w:t xml:space="preserve">кам или ножу, чтобы срезать или сколоть кромку металла или </w:t>
      </w:r>
      <w:r w:rsidR="006555C5">
        <w:rPr>
          <w:rStyle w:val="ArialUnicodeMS"/>
          <w:rFonts w:ascii="Times New Roman" w:hAnsi="Times New Roman" w:cs="Times New Roman"/>
          <w:spacing w:val="0"/>
          <w:sz w:val="28"/>
          <w:szCs w:val="28"/>
        </w:rPr>
        <w:t>другого</w:t>
      </w:r>
      <w:r w:rsidRPr="00073BF3">
        <w:rPr>
          <w:rStyle w:val="ArialUnicodeMS"/>
          <w:rFonts w:ascii="Times New Roman" w:hAnsi="Times New Roman" w:cs="Times New Roman"/>
          <w:spacing w:val="0"/>
          <w:sz w:val="28"/>
          <w:szCs w:val="28"/>
        </w:rPr>
        <w:t xml:space="preserve"> материала. Опасность возникает в точке операции, где м</w:t>
      </w:r>
      <w:r w:rsidR="006555C5">
        <w:rPr>
          <w:rStyle w:val="ArialUnicodeMS"/>
          <w:rFonts w:ascii="Times New Roman" w:hAnsi="Times New Roman" w:cs="Times New Roman"/>
          <w:spacing w:val="0"/>
          <w:sz w:val="28"/>
          <w:szCs w:val="28"/>
        </w:rPr>
        <w:t>ате</w:t>
      </w:r>
      <w:r w:rsidRPr="00073BF3">
        <w:rPr>
          <w:rStyle w:val="ArialUnicodeMS"/>
          <w:rFonts w:ascii="Times New Roman" w:hAnsi="Times New Roman" w:cs="Times New Roman"/>
          <w:spacing w:val="0"/>
          <w:sz w:val="28"/>
          <w:szCs w:val="28"/>
        </w:rPr>
        <w:t xml:space="preserve">риал вставляется, удерживается, </w:t>
      </w:r>
      <w:r w:rsidRPr="00073BF3">
        <w:rPr>
          <w:rStyle w:val="ArialUnicodeMS"/>
          <w:rFonts w:ascii="Times New Roman" w:hAnsi="Times New Roman" w:cs="Times New Roman"/>
          <w:spacing w:val="0"/>
          <w:sz w:val="28"/>
          <w:szCs w:val="28"/>
        </w:rPr>
        <w:lastRenderedPageBreak/>
        <w:t>а затем вынимается. Типичными примерами машин и механизмов, используемых для по</w:t>
      </w:r>
      <w:r w:rsidR="006555C5" w:rsidRPr="006555C5">
        <w:rPr>
          <w:rStyle w:val="ArialUnicodeMS"/>
          <w:rFonts w:ascii="Times New Roman" w:hAnsi="Times New Roman" w:cs="Times New Roman"/>
          <w:spacing w:val="0"/>
          <w:sz w:val="28"/>
          <w:szCs w:val="28"/>
        </w:rPr>
        <w:t xml:space="preserve">добных операций, могут служить механические, гидравлические или пневматические ножницы (рис. </w:t>
      </w:r>
      <w:r w:rsidR="006555C5" w:rsidRPr="006555C5">
        <w:rPr>
          <w:rStyle w:val="8pt10"/>
          <w:rFonts w:ascii="Times New Roman" w:hAnsi="Times New Roman" w:cs="Times New Roman"/>
          <w:spacing w:val="0"/>
          <w:sz w:val="28"/>
          <w:szCs w:val="28"/>
        </w:rPr>
        <w:t>2</w:t>
      </w:r>
      <w:r w:rsidR="006555C5" w:rsidRPr="006555C5">
        <w:rPr>
          <w:rStyle w:val="ArialUnicodeMS"/>
          <w:rFonts w:ascii="Times New Roman" w:hAnsi="Times New Roman" w:cs="Times New Roman"/>
          <w:spacing w:val="0"/>
          <w:sz w:val="28"/>
          <w:szCs w:val="28"/>
        </w:rPr>
        <w:t>.</w:t>
      </w:r>
      <w:r w:rsidR="006555C5" w:rsidRPr="006555C5">
        <w:rPr>
          <w:rStyle w:val="8pt10"/>
          <w:rFonts w:ascii="Times New Roman" w:hAnsi="Times New Roman" w:cs="Times New Roman"/>
          <w:spacing w:val="0"/>
          <w:sz w:val="28"/>
          <w:szCs w:val="28"/>
        </w:rPr>
        <w:t>10</w:t>
      </w:r>
      <w:r w:rsidR="006555C5" w:rsidRPr="006555C5">
        <w:rPr>
          <w:rStyle w:val="ArialUnicodeMS"/>
          <w:rFonts w:ascii="Times New Roman" w:hAnsi="Times New Roman" w:cs="Times New Roman"/>
          <w:spacing w:val="0"/>
          <w:sz w:val="28"/>
          <w:szCs w:val="28"/>
        </w:rPr>
        <w:t>).</w:t>
      </w:r>
    </w:p>
    <w:p w:rsidR="006555C5" w:rsidRDefault="006555C5" w:rsidP="006555C5">
      <w:pPr>
        <w:pStyle w:val="a4"/>
        <w:shd w:val="clear" w:color="auto" w:fill="auto"/>
        <w:spacing w:line="240" w:lineRule="auto"/>
        <w:ind w:firstLine="709"/>
        <w:rPr>
          <w:rStyle w:val="ArialUnicodeMS"/>
          <w:rFonts w:ascii="Times New Roman" w:hAnsi="Times New Roman" w:cs="Times New Roman"/>
          <w:spacing w:val="0"/>
          <w:sz w:val="28"/>
          <w:szCs w:val="28"/>
        </w:rPr>
      </w:pPr>
    </w:p>
    <w:p w:rsidR="006555C5" w:rsidRDefault="006555C5" w:rsidP="006555C5">
      <w:pPr>
        <w:pStyle w:val="a4"/>
        <w:shd w:val="clear" w:color="auto" w:fill="auto"/>
        <w:spacing w:line="240" w:lineRule="auto"/>
        <w:ind w:firstLine="0"/>
        <w:jc w:val="center"/>
        <w:rPr>
          <w:rFonts w:ascii="Times New Roman" w:hAnsi="Times New Roman" w:cs="Times New Roman"/>
          <w:spacing w:val="0"/>
          <w:sz w:val="28"/>
          <w:szCs w:val="28"/>
        </w:rPr>
      </w:pPr>
      <w:r>
        <w:rPr>
          <w:noProof/>
          <w:sz w:val="2"/>
          <w:szCs w:val="2"/>
        </w:rPr>
        <w:drawing>
          <wp:inline distT="0" distB="0" distL="0" distR="0">
            <wp:extent cx="2224492" cy="1597688"/>
            <wp:effectExtent l="19050" t="0" r="4358"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srcRect/>
                    <a:stretch>
                      <a:fillRect/>
                    </a:stretch>
                  </pic:blipFill>
                  <pic:spPr bwMode="auto">
                    <a:xfrm>
                      <a:off x="0" y="0"/>
                      <a:ext cx="2224337" cy="1597577"/>
                    </a:xfrm>
                    <a:prstGeom prst="rect">
                      <a:avLst/>
                    </a:prstGeom>
                    <a:noFill/>
                    <a:ln w="9525">
                      <a:noFill/>
                      <a:miter lim="800000"/>
                      <a:headEnd/>
                      <a:tailEnd/>
                    </a:ln>
                  </pic:spPr>
                </pic:pic>
              </a:graphicData>
            </a:graphic>
          </wp:inline>
        </w:drawing>
      </w:r>
    </w:p>
    <w:p w:rsidR="006555C5" w:rsidRPr="006555C5" w:rsidRDefault="006555C5" w:rsidP="006555C5">
      <w:pPr>
        <w:pStyle w:val="a4"/>
        <w:shd w:val="clear" w:color="auto" w:fill="auto"/>
        <w:spacing w:line="240" w:lineRule="auto"/>
        <w:ind w:firstLine="709"/>
        <w:rPr>
          <w:rFonts w:ascii="Times New Roman" w:hAnsi="Times New Roman" w:cs="Times New Roman"/>
          <w:b w:val="0"/>
          <w:i w:val="0"/>
          <w:spacing w:val="0"/>
          <w:sz w:val="28"/>
          <w:szCs w:val="28"/>
        </w:rPr>
      </w:pPr>
    </w:p>
    <w:p w:rsidR="006555C5" w:rsidRPr="006555C5" w:rsidRDefault="006555C5" w:rsidP="006555C5">
      <w:pPr>
        <w:pStyle w:val="50"/>
        <w:shd w:val="clear" w:color="auto" w:fill="auto"/>
        <w:spacing w:line="240" w:lineRule="auto"/>
        <w:jc w:val="center"/>
        <w:rPr>
          <w:rFonts w:ascii="Times New Roman" w:hAnsi="Times New Roman" w:cs="Times New Roman"/>
          <w:spacing w:val="0"/>
          <w:sz w:val="28"/>
          <w:szCs w:val="28"/>
        </w:rPr>
      </w:pPr>
      <w:r w:rsidRPr="006555C5">
        <w:rPr>
          <w:rStyle w:val="57"/>
          <w:rFonts w:ascii="Times New Roman" w:hAnsi="Times New Roman" w:cs="Times New Roman"/>
          <w:spacing w:val="0"/>
          <w:sz w:val="28"/>
          <w:szCs w:val="28"/>
        </w:rPr>
        <w:t>Рис</w:t>
      </w:r>
      <w:r>
        <w:rPr>
          <w:rStyle w:val="57"/>
          <w:rFonts w:ascii="Times New Roman" w:hAnsi="Times New Roman" w:cs="Times New Roman"/>
          <w:spacing w:val="0"/>
          <w:sz w:val="28"/>
          <w:szCs w:val="28"/>
        </w:rPr>
        <w:t>унок 2.10</w:t>
      </w:r>
      <w:r w:rsidRPr="006555C5">
        <w:rPr>
          <w:rStyle w:val="57"/>
          <w:rFonts w:ascii="Times New Roman" w:hAnsi="Times New Roman" w:cs="Times New Roman"/>
          <w:spacing w:val="0"/>
          <w:sz w:val="28"/>
          <w:szCs w:val="28"/>
        </w:rPr>
        <w:t xml:space="preserve"> </w:t>
      </w:r>
      <w:r w:rsidRPr="006555C5">
        <w:rPr>
          <w:rStyle w:val="50pt"/>
          <w:rFonts w:ascii="Times New Roman" w:hAnsi="Times New Roman" w:cs="Times New Roman"/>
          <w:spacing w:val="0"/>
          <w:sz w:val="28"/>
          <w:szCs w:val="28"/>
        </w:rPr>
        <w:t>Резательные операции</w:t>
      </w:r>
    </w:p>
    <w:p w:rsidR="006555C5" w:rsidRPr="006555C5" w:rsidRDefault="006555C5" w:rsidP="006555C5">
      <w:pPr>
        <w:pStyle w:val="a4"/>
        <w:shd w:val="clear" w:color="auto" w:fill="auto"/>
        <w:spacing w:line="240" w:lineRule="auto"/>
        <w:ind w:firstLine="709"/>
        <w:rPr>
          <w:rFonts w:ascii="Times New Roman" w:hAnsi="Times New Roman" w:cs="Times New Roman"/>
          <w:b w:val="0"/>
          <w:i w:val="0"/>
          <w:spacing w:val="0"/>
          <w:sz w:val="28"/>
          <w:szCs w:val="28"/>
        </w:rPr>
      </w:pPr>
    </w:p>
    <w:p w:rsidR="006555C5" w:rsidRDefault="006555C5" w:rsidP="006555C5">
      <w:pPr>
        <w:pStyle w:val="a4"/>
        <w:shd w:val="clear" w:color="auto" w:fill="auto"/>
        <w:spacing w:line="240" w:lineRule="auto"/>
        <w:ind w:firstLine="709"/>
        <w:rPr>
          <w:rStyle w:val="ArialUnicodeMS"/>
          <w:rFonts w:ascii="Times New Roman" w:hAnsi="Times New Roman" w:cs="Times New Roman"/>
          <w:spacing w:val="0"/>
          <w:sz w:val="28"/>
          <w:szCs w:val="28"/>
        </w:rPr>
      </w:pPr>
      <w:r w:rsidRPr="006555C5">
        <w:rPr>
          <w:rStyle w:val="ArialUnicodeMS69"/>
          <w:rFonts w:ascii="Times New Roman" w:hAnsi="Times New Roman" w:cs="Times New Roman"/>
          <w:spacing w:val="0"/>
          <w:sz w:val="28"/>
          <w:szCs w:val="28"/>
        </w:rPr>
        <w:t>Сгибающее действие</w:t>
      </w:r>
      <w:r w:rsidRPr="006555C5">
        <w:rPr>
          <w:rStyle w:val="ArialUnicodeMS"/>
          <w:rFonts w:ascii="Times New Roman" w:hAnsi="Times New Roman" w:cs="Times New Roman"/>
          <w:spacing w:val="0"/>
          <w:sz w:val="28"/>
          <w:szCs w:val="28"/>
        </w:rPr>
        <w:t xml:space="preserve"> возникает тогда, когда сила прилагается на салазки с целью профилирования, вытягивания и штамповки металла и других материалов. Опасность возникает в точке операции, где материал вставляется, удерживается и затем вынимается. Оборудование, использующее сгибающее действие, включает прессы с механическим, пневматическим, гидравлическим приводами и станки для сгибания труб (рис. </w:t>
      </w:r>
      <w:r w:rsidRPr="006555C5">
        <w:rPr>
          <w:rStyle w:val="8pt10"/>
          <w:rFonts w:ascii="Times New Roman" w:hAnsi="Times New Roman" w:cs="Times New Roman"/>
          <w:spacing w:val="0"/>
          <w:sz w:val="28"/>
          <w:szCs w:val="28"/>
        </w:rPr>
        <w:t>2</w:t>
      </w:r>
      <w:r w:rsidRPr="006555C5">
        <w:rPr>
          <w:rStyle w:val="ArialUnicodeMS"/>
          <w:rFonts w:ascii="Times New Roman" w:hAnsi="Times New Roman" w:cs="Times New Roman"/>
          <w:spacing w:val="0"/>
          <w:sz w:val="28"/>
          <w:szCs w:val="28"/>
        </w:rPr>
        <w:t>.</w:t>
      </w:r>
      <w:r w:rsidRPr="006555C5">
        <w:rPr>
          <w:rStyle w:val="8pt10"/>
          <w:rFonts w:ascii="Times New Roman" w:hAnsi="Times New Roman" w:cs="Times New Roman"/>
          <w:spacing w:val="0"/>
          <w:sz w:val="28"/>
          <w:szCs w:val="28"/>
        </w:rPr>
        <w:t>11</w:t>
      </w:r>
      <w:r w:rsidRPr="006555C5">
        <w:rPr>
          <w:rStyle w:val="ArialUnicodeMS"/>
          <w:rFonts w:ascii="Times New Roman" w:hAnsi="Times New Roman" w:cs="Times New Roman"/>
          <w:spacing w:val="0"/>
          <w:sz w:val="28"/>
          <w:szCs w:val="28"/>
        </w:rPr>
        <w:t>).</w:t>
      </w:r>
    </w:p>
    <w:p w:rsidR="007326AE" w:rsidRDefault="007326AE" w:rsidP="006555C5">
      <w:pPr>
        <w:pStyle w:val="a4"/>
        <w:shd w:val="clear" w:color="auto" w:fill="auto"/>
        <w:spacing w:line="240" w:lineRule="auto"/>
        <w:ind w:firstLine="709"/>
        <w:rPr>
          <w:rStyle w:val="ArialUnicodeMS"/>
          <w:rFonts w:ascii="Times New Roman" w:hAnsi="Times New Roman" w:cs="Times New Roman"/>
          <w:spacing w:val="0"/>
          <w:sz w:val="28"/>
          <w:szCs w:val="28"/>
        </w:rPr>
      </w:pPr>
    </w:p>
    <w:p w:rsidR="007326AE" w:rsidRDefault="007326AE" w:rsidP="007326AE">
      <w:pPr>
        <w:pStyle w:val="a4"/>
        <w:shd w:val="clear" w:color="auto" w:fill="auto"/>
        <w:spacing w:line="240" w:lineRule="auto"/>
        <w:ind w:firstLine="0"/>
        <w:jc w:val="center"/>
        <w:rPr>
          <w:rStyle w:val="ArialUnicodeMS"/>
          <w:rFonts w:ascii="Times New Roman" w:hAnsi="Times New Roman" w:cs="Times New Roman"/>
          <w:spacing w:val="0"/>
          <w:sz w:val="28"/>
          <w:szCs w:val="28"/>
        </w:rPr>
      </w:pPr>
      <w:r>
        <w:rPr>
          <w:noProof/>
          <w:sz w:val="2"/>
          <w:szCs w:val="2"/>
        </w:rPr>
        <w:drawing>
          <wp:inline distT="0" distB="0" distL="0" distR="0">
            <wp:extent cx="1607820" cy="165798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srcRect/>
                    <a:stretch>
                      <a:fillRect/>
                    </a:stretch>
                  </pic:blipFill>
                  <pic:spPr bwMode="auto">
                    <a:xfrm>
                      <a:off x="0" y="0"/>
                      <a:ext cx="1607820" cy="1657985"/>
                    </a:xfrm>
                    <a:prstGeom prst="rect">
                      <a:avLst/>
                    </a:prstGeom>
                    <a:noFill/>
                    <a:ln w="9525">
                      <a:noFill/>
                      <a:miter lim="800000"/>
                      <a:headEnd/>
                      <a:tailEnd/>
                    </a:ln>
                  </pic:spPr>
                </pic:pic>
              </a:graphicData>
            </a:graphic>
          </wp:inline>
        </w:drawing>
      </w:r>
    </w:p>
    <w:p w:rsidR="007326AE" w:rsidRDefault="007326AE" w:rsidP="006555C5">
      <w:pPr>
        <w:pStyle w:val="a4"/>
        <w:shd w:val="clear" w:color="auto" w:fill="auto"/>
        <w:spacing w:line="240" w:lineRule="auto"/>
        <w:ind w:firstLine="709"/>
        <w:rPr>
          <w:rFonts w:ascii="Times New Roman" w:hAnsi="Times New Roman" w:cs="Times New Roman"/>
          <w:b w:val="0"/>
          <w:i w:val="0"/>
          <w:spacing w:val="0"/>
          <w:sz w:val="28"/>
          <w:szCs w:val="28"/>
        </w:rPr>
      </w:pPr>
    </w:p>
    <w:p w:rsidR="007326AE" w:rsidRPr="007326AE" w:rsidRDefault="007326AE" w:rsidP="007326AE">
      <w:pPr>
        <w:pStyle w:val="50"/>
        <w:shd w:val="clear" w:color="auto" w:fill="auto"/>
        <w:spacing w:line="240" w:lineRule="auto"/>
        <w:jc w:val="center"/>
        <w:rPr>
          <w:rFonts w:ascii="Times New Roman" w:hAnsi="Times New Roman" w:cs="Times New Roman"/>
          <w:spacing w:val="0"/>
          <w:sz w:val="28"/>
          <w:szCs w:val="28"/>
        </w:rPr>
      </w:pPr>
      <w:r>
        <w:rPr>
          <w:rStyle w:val="57"/>
          <w:rFonts w:ascii="Times New Roman" w:hAnsi="Times New Roman" w:cs="Times New Roman"/>
          <w:spacing w:val="0"/>
          <w:sz w:val="28"/>
          <w:szCs w:val="28"/>
        </w:rPr>
        <w:t>Рисунок 2.11</w:t>
      </w:r>
      <w:r w:rsidRPr="007326AE">
        <w:rPr>
          <w:rStyle w:val="57"/>
          <w:rFonts w:ascii="Times New Roman" w:hAnsi="Times New Roman" w:cs="Times New Roman"/>
          <w:spacing w:val="0"/>
          <w:sz w:val="28"/>
          <w:szCs w:val="28"/>
        </w:rPr>
        <w:t xml:space="preserve"> </w:t>
      </w:r>
      <w:r w:rsidRPr="007326AE">
        <w:rPr>
          <w:rStyle w:val="50pt"/>
          <w:rFonts w:ascii="Times New Roman" w:hAnsi="Times New Roman" w:cs="Times New Roman"/>
          <w:spacing w:val="0"/>
          <w:sz w:val="28"/>
          <w:szCs w:val="28"/>
        </w:rPr>
        <w:t>Сгибающее действие пресса</w:t>
      </w:r>
    </w:p>
    <w:p w:rsidR="007326AE" w:rsidRPr="007326AE" w:rsidRDefault="007326AE" w:rsidP="006555C5">
      <w:pPr>
        <w:pStyle w:val="a4"/>
        <w:shd w:val="clear" w:color="auto" w:fill="auto"/>
        <w:spacing w:line="240" w:lineRule="auto"/>
        <w:ind w:firstLine="709"/>
        <w:rPr>
          <w:rFonts w:ascii="Times New Roman" w:hAnsi="Times New Roman" w:cs="Times New Roman"/>
          <w:b w:val="0"/>
          <w:i w:val="0"/>
          <w:spacing w:val="0"/>
          <w:sz w:val="28"/>
          <w:szCs w:val="28"/>
        </w:rPr>
      </w:pPr>
    </w:p>
    <w:p w:rsidR="007326AE" w:rsidRPr="007326AE" w:rsidRDefault="006555C5" w:rsidP="007326AE">
      <w:pPr>
        <w:pStyle w:val="a4"/>
        <w:shd w:val="clear" w:color="auto" w:fill="auto"/>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r w:rsidRPr="006555C5">
        <w:rPr>
          <w:rStyle w:val="ArialUnicodeMS"/>
          <w:rFonts w:ascii="Times New Roman" w:hAnsi="Times New Roman" w:cs="Times New Roman"/>
          <w:spacing w:val="0"/>
          <w:sz w:val="28"/>
          <w:szCs w:val="28"/>
        </w:rPr>
        <w:t>Источником механических травм может быть ручной (отвертки, ножи, напильники, зубила, молотки, пилы, рубанки и т. д.) и механизированный (дрели, перфораторы, рубанки, пилы</w:t>
      </w:r>
      <w:r w:rsidR="007326AE">
        <w:rPr>
          <w:rStyle w:val="ArialUnicodeMS"/>
          <w:rFonts w:ascii="Times New Roman" w:hAnsi="Times New Roman" w:cs="Times New Roman"/>
          <w:spacing w:val="0"/>
          <w:sz w:val="28"/>
          <w:szCs w:val="28"/>
        </w:rPr>
        <w:t xml:space="preserve"> т. д.</w:t>
      </w:r>
      <w:r w:rsidR="007326AE" w:rsidRPr="007326AE">
        <w:rPr>
          <w:rStyle w:val="ArialUnicodeMS"/>
          <w:rFonts w:ascii="Times New Roman" w:hAnsi="Times New Roman" w:cs="Times New Roman"/>
          <w:spacing w:val="0"/>
          <w:sz w:val="28"/>
          <w:szCs w:val="28"/>
        </w:rPr>
        <w:t xml:space="preserve"> с </w:t>
      </w:r>
      <w:r w:rsidR="007326AE">
        <w:rPr>
          <w:rStyle w:val="ArialUnicodeMS"/>
          <w:rFonts w:ascii="Times New Roman" w:hAnsi="Times New Roman" w:cs="Times New Roman"/>
          <w:spacing w:val="0"/>
          <w:sz w:val="28"/>
          <w:szCs w:val="28"/>
        </w:rPr>
        <w:t>эле</w:t>
      </w:r>
      <w:r w:rsidR="007326AE" w:rsidRPr="007326AE">
        <w:rPr>
          <w:rStyle w:val="ArialUnicodeMS"/>
          <w:rFonts w:ascii="Times New Roman" w:hAnsi="Times New Roman" w:cs="Times New Roman"/>
          <w:spacing w:val="0"/>
          <w:sz w:val="28"/>
          <w:szCs w:val="28"/>
        </w:rPr>
        <w:t xml:space="preserve">ктро- и пневмоприводом) слесарный, столярный и </w:t>
      </w:r>
      <w:r w:rsidR="007326AE">
        <w:rPr>
          <w:rStyle w:val="ArialUnicodeMS"/>
          <w:rFonts w:ascii="Times New Roman" w:hAnsi="Times New Roman" w:cs="Times New Roman"/>
          <w:spacing w:val="0"/>
          <w:sz w:val="28"/>
          <w:szCs w:val="28"/>
        </w:rPr>
        <w:t>монтажны</w:t>
      </w:r>
      <w:r w:rsidR="007326AE" w:rsidRPr="007326AE">
        <w:rPr>
          <w:rStyle w:val="ArialUnicodeMS"/>
          <w:rFonts w:ascii="Times New Roman" w:hAnsi="Times New Roman" w:cs="Times New Roman"/>
          <w:spacing w:val="0"/>
          <w:sz w:val="28"/>
          <w:szCs w:val="28"/>
        </w:rPr>
        <w:t>й инструмент. Как правило, этими видами инструмен</w:t>
      </w:r>
      <w:r w:rsidR="007326AE">
        <w:rPr>
          <w:rStyle w:val="ArialUnicodeMS"/>
          <w:rFonts w:ascii="Times New Roman" w:hAnsi="Times New Roman" w:cs="Times New Roman"/>
          <w:spacing w:val="0"/>
          <w:sz w:val="28"/>
          <w:szCs w:val="28"/>
        </w:rPr>
        <w:t>та</w:t>
      </w:r>
      <w:r w:rsidR="007326AE" w:rsidRPr="007326AE">
        <w:rPr>
          <w:rStyle w:val="ArialUnicodeMS"/>
          <w:rFonts w:ascii="Times New Roman" w:hAnsi="Times New Roman" w:cs="Times New Roman"/>
          <w:spacing w:val="0"/>
          <w:sz w:val="28"/>
          <w:szCs w:val="28"/>
        </w:rPr>
        <w:t xml:space="preserve"> повреждаются пальцы и руки при их попадании в зону обра</w:t>
      </w:r>
      <w:r w:rsidR="007326AE">
        <w:rPr>
          <w:rStyle w:val="ArialUnicodeMS"/>
          <w:rFonts w:ascii="Times New Roman" w:hAnsi="Times New Roman" w:cs="Times New Roman"/>
          <w:spacing w:val="0"/>
          <w:sz w:val="28"/>
          <w:szCs w:val="28"/>
        </w:rPr>
        <w:t>ботки</w:t>
      </w:r>
      <w:r w:rsidR="007326AE" w:rsidRPr="007326AE">
        <w:rPr>
          <w:rStyle w:val="ArialUnicodeMS"/>
          <w:rFonts w:ascii="Times New Roman" w:hAnsi="Times New Roman" w:cs="Times New Roman"/>
          <w:spacing w:val="0"/>
          <w:sz w:val="28"/>
          <w:szCs w:val="28"/>
          <w:lang w:eastAsia="en-US"/>
        </w:rPr>
        <w:t xml:space="preserve"> </w:t>
      </w:r>
      <w:r w:rsidR="007326AE" w:rsidRPr="007326AE">
        <w:rPr>
          <w:rStyle w:val="ArialUnicodeMS"/>
          <w:rFonts w:ascii="Times New Roman" w:hAnsi="Times New Roman" w:cs="Times New Roman"/>
          <w:spacing w:val="0"/>
          <w:sz w:val="28"/>
          <w:szCs w:val="28"/>
        </w:rPr>
        <w:t>материала, а также глаза отлетающими из зоны обработки</w:t>
      </w:r>
      <w:r w:rsidR="007326AE">
        <w:rPr>
          <w:rFonts w:ascii="Times New Roman" w:eastAsia="Arial Unicode MS" w:hAnsi="Times New Roman" w:cs="Times New Roman"/>
          <w:b w:val="0"/>
          <w:bCs w:val="0"/>
          <w:i w:val="0"/>
          <w:iCs w:val="0"/>
          <w:spacing w:val="0"/>
          <w:sz w:val="28"/>
          <w:szCs w:val="28"/>
          <w:shd w:val="clear" w:color="auto" w:fill="FFFFFF"/>
        </w:rPr>
        <w:t xml:space="preserve"> оскол</w:t>
      </w:r>
      <w:r w:rsidR="007326AE" w:rsidRPr="007326AE">
        <w:rPr>
          <w:rStyle w:val="ArialUnicodeMS73"/>
          <w:rFonts w:ascii="Times New Roman" w:hAnsi="Times New Roman" w:cs="Times New Roman"/>
          <w:spacing w:val="0"/>
          <w:sz w:val="28"/>
          <w:szCs w:val="28"/>
        </w:rPr>
        <w:t xml:space="preserve">ками, </w:t>
      </w:r>
      <w:r w:rsidR="007326AE" w:rsidRPr="007326AE">
        <w:rPr>
          <w:rStyle w:val="ArialUnicodeMS"/>
          <w:rFonts w:ascii="Times New Roman" w:hAnsi="Times New Roman" w:cs="Times New Roman"/>
          <w:spacing w:val="0"/>
          <w:sz w:val="28"/>
          <w:szCs w:val="28"/>
        </w:rPr>
        <w:t>стружкой, пылью.</w:t>
      </w:r>
    </w:p>
    <w:p w:rsidR="007326AE" w:rsidRPr="007326AE" w:rsidRDefault="007326AE" w:rsidP="007326AE">
      <w:pPr>
        <w:pStyle w:val="a4"/>
        <w:shd w:val="clear" w:color="auto" w:fill="auto"/>
        <w:spacing w:line="240" w:lineRule="auto"/>
        <w:ind w:firstLine="709"/>
        <w:rPr>
          <w:rFonts w:ascii="Times New Roman" w:hAnsi="Times New Roman" w:cs="Times New Roman"/>
          <w:spacing w:val="0"/>
          <w:sz w:val="28"/>
          <w:szCs w:val="28"/>
        </w:rPr>
      </w:pPr>
      <w:r w:rsidRPr="007326AE">
        <w:rPr>
          <w:rStyle w:val="ArialUnicodeMS"/>
          <w:rFonts w:ascii="Times New Roman" w:hAnsi="Times New Roman" w:cs="Times New Roman"/>
          <w:spacing w:val="0"/>
          <w:sz w:val="28"/>
          <w:szCs w:val="28"/>
        </w:rPr>
        <w:t>Другими причинами получения механических травм могут</w:t>
      </w:r>
      <w:r>
        <w:rPr>
          <w:rStyle w:val="ArialUnicodeMS"/>
          <w:rFonts w:ascii="Times New Roman" w:hAnsi="Times New Roman" w:cs="Times New Roman"/>
          <w:spacing w:val="0"/>
          <w:sz w:val="28"/>
          <w:szCs w:val="28"/>
        </w:rPr>
        <w:t xml:space="preserve"> являться</w:t>
      </w:r>
      <w:r w:rsidRPr="007326AE">
        <w:rPr>
          <w:rStyle w:val="94"/>
          <w:rFonts w:ascii="Times New Roman" w:hAnsi="Times New Roman" w:cs="Times New Roman"/>
          <w:b w:val="0"/>
          <w:i w:val="0"/>
          <w:spacing w:val="0"/>
          <w:sz w:val="28"/>
          <w:szCs w:val="28"/>
        </w:rPr>
        <w:t>:</w:t>
      </w:r>
    </w:p>
    <w:p w:rsidR="007326AE" w:rsidRPr="007326AE" w:rsidRDefault="007326AE" w:rsidP="007326AE">
      <w:pPr>
        <w:pStyle w:val="a4"/>
        <w:numPr>
          <w:ilvl w:val="0"/>
          <w:numId w:val="5"/>
        </w:numPr>
        <w:shd w:val="clear" w:color="auto" w:fill="auto"/>
        <w:tabs>
          <w:tab w:val="left" w:pos="615"/>
        </w:tabs>
        <w:spacing w:line="240" w:lineRule="auto"/>
        <w:ind w:firstLine="709"/>
        <w:rPr>
          <w:rFonts w:ascii="Times New Roman" w:hAnsi="Times New Roman" w:cs="Times New Roman"/>
          <w:spacing w:val="0"/>
          <w:sz w:val="28"/>
          <w:szCs w:val="28"/>
        </w:rPr>
      </w:pPr>
      <w:r w:rsidRPr="007326AE">
        <w:rPr>
          <w:rStyle w:val="ArialUnicodeMS"/>
          <w:rFonts w:ascii="Times New Roman" w:hAnsi="Times New Roman" w:cs="Times New Roman"/>
          <w:spacing w:val="0"/>
          <w:sz w:val="28"/>
          <w:szCs w:val="28"/>
        </w:rPr>
        <w:t>падение на скользком полу, т. к. иногда на полу могут оказаться пятна разлитого или вытекшего из оборудования масла;</w:t>
      </w:r>
    </w:p>
    <w:p w:rsidR="007326AE" w:rsidRPr="007326AE" w:rsidRDefault="007326AE" w:rsidP="007326AE">
      <w:pPr>
        <w:pStyle w:val="a4"/>
        <w:numPr>
          <w:ilvl w:val="0"/>
          <w:numId w:val="5"/>
        </w:numPr>
        <w:shd w:val="clear" w:color="auto" w:fill="auto"/>
        <w:tabs>
          <w:tab w:val="left" w:pos="615"/>
        </w:tabs>
        <w:spacing w:line="240" w:lineRule="auto"/>
        <w:ind w:firstLine="709"/>
        <w:rPr>
          <w:rFonts w:ascii="Times New Roman" w:hAnsi="Times New Roman" w:cs="Times New Roman"/>
          <w:spacing w:val="0"/>
          <w:sz w:val="28"/>
          <w:szCs w:val="28"/>
        </w:rPr>
      </w:pPr>
      <w:r w:rsidRPr="007326AE">
        <w:rPr>
          <w:rStyle w:val="ArialUnicodeMS"/>
          <w:rFonts w:ascii="Times New Roman" w:hAnsi="Times New Roman" w:cs="Times New Roman"/>
          <w:spacing w:val="0"/>
          <w:sz w:val="28"/>
          <w:szCs w:val="28"/>
        </w:rPr>
        <w:t>падение с высоты или неустойчивого, колеблющегося основания, на котором стоит человек при выполнении работы;</w:t>
      </w:r>
    </w:p>
    <w:p w:rsidR="007326AE" w:rsidRPr="007326AE" w:rsidRDefault="007326AE" w:rsidP="007326AE">
      <w:pPr>
        <w:pStyle w:val="a4"/>
        <w:numPr>
          <w:ilvl w:val="0"/>
          <w:numId w:val="5"/>
        </w:numPr>
        <w:shd w:val="clear" w:color="auto" w:fill="auto"/>
        <w:tabs>
          <w:tab w:val="left" w:pos="634"/>
        </w:tabs>
        <w:spacing w:line="240" w:lineRule="auto"/>
        <w:ind w:firstLine="709"/>
        <w:rPr>
          <w:rFonts w:ascii="Times New Roman" w:hAnsi="Times New Roman" w:cs="Times New Roman"/>
          <w:spacing w:val="0"/>
          <w:sz w:val="28"/>
          <w:szCs w:val="28"/>
        </w:rPr>
      </w:pPr>
      <w:r w:rsidRPr="007326AE">
        <w:rPr>
          <w:rStyle w:val="ArialUnicodeMS"/>
          <w:rFonts w:ascii="Times New Roman" w:hAnsi="Times New Roman" w:cs="Times New Roman"/>
          <w:spacing w:val="0"/>
          <w:sz w:val="28"/>
          <w:szCs w:val="28"/>
        </w:rPr>
        <w:t xml:space="preserve">технологический транспорт (вагонетки, электрокары, погрузчики), </w:t>
      </w:r>
      <w:r w:rsidRPr="007326AE">
        <w:rPr>
          <w:rStyle w:val="ArialUnicodeMS"/>
          <w:rFonts w:ascii="Times New Roman" w:hAnsi="Times New Roman" w:cs="Times New Roman"/>
          <w:spacing w:val="0"/>
          <w:sz w:val="28"/>
          <w:szCs w:val="28"/>
        </w:rPr>
        <w:lastRenderedPageBreak/>
        <w:t>передвигающиеся в рабочей зоне, цеху, на территории предприятия;</w:t>
      </w:r>
    </w:p>
    <w:p w:rsidR="007326AE" w:rsidRPr="007326AE" w:rsidRDefault="007326AE" w:rsidP="007326AE">
      <w:pPr>
        <w:pStyle w:val="a4"/>
        <w:numPr>
          <w:ilvl w:val="0"/>
          <w:numId w:val="5"/>
        </w:numPr>
        <w:shd w:val="clear" w:color="auto" w:fill="auto"/>
        <w:tabs>
          <w:tab w:val="left" w:pos="615"/>
        </w:tabs>
        <w:spacing w:line="240" w:lineRule="auto"/>
        <w:ind w:firstLine="709"/>
        <w:rPr>
          <w:rFonts w:ascii="Times New Roman" w:hAnsi="Times New Roman" w:cs="Times New Roman"/>
          <w:spacing w:val="0"/>
          <w:sz w:val="28"/>
          <w:szCs w:val="28"/>
        </w:rPr>
      </w:pPr>
      <w:r w:rsidRPr="007326AE">
        <w:rPr>
          <w:rStyle w:val="ArialUnicodeMS"/>
          <w:rFonts w:ascii="Times New Roman" w:hAnsi="Times New Roman" w:cs="Times New Roman"/>
          <w:spacing w:val="0"/>
          <w:sz w:val="28"/>
          <w:szCs w:val="28"/>
        </w:rPr>
        <w:t>промышленные роботы и манипуляторы при попадании человека в зону их действия;</w:t>
      </w:r>
    </w:p>
    <w:p w:rsidR="007326AE" w:rsidRPr="007326AE" w:rsidRDefault="007326AE" w:rsidP="007326AE">
      <w:pPr>
        <w:pStyle w:val="a4"/>
        <w:numPr>
          <w:ilvl w:val="0"/>
          <w:numId w:val="5"/>
        </w:numPr>
        <w:shd w:val="clear" w:color="auto" w:fill="auto"/>
        <w:tabs>
          <w:tab w:val="left" w:pos="601"/>
        </w:tabs>
        <w:spacing w:line="240" w:lineRule="auto"/>
        <w:ind w:firstLine="709"/>
        <w:rPr>
          <w:rStyle w:val="ArialUnicodeMS"/>
          <w:rFonts w:ascii="Times New Roman" w:eastAsiaTheme="minorEastAsia" w:hAnsi="Times New Roman" w:cs="Times New Roman"/>
          <w:b/>
          <w:bCs/>
          <w:i/>
          <w:iCs/>
          <w:spacing w:val="0"/>
          <w:sz w:val="28"/>
          <w:szCs w:val="28"/>
          <w:shd w:val="clear" w:color="auto" w:fill="auto"/>
        </w:rPr>
      </w:pPr>
      <w:r w:rsidRPr="007326AE">
        <w:rPr>
          <w:rStyle w:val="ArialUnicodeMS"/>
          <w:rFonts w:ascii="Times New Roman" w:hAnsi="Times New Roman" w:cs="Times New Roman"/>
          <w:spacing w:val="0"/>
          <w:sz w:val="28"/>
          <w:szCs w:val="28"/>
        </w:rPr>
        <w:t>а также целый ряд других разнообразных, но менее типичных причин, например, разрушение трубопроводов и емкостей, находящихся под давлением, падение предметов с высоты, обрушение строительных конструкций и т. д.</w:t>
      </w:r>
    </w:p>
    <w:p w:rsidR="007326AE" w:rsidRPr="007326AE" w:rsidRDefault="007326AE" w:rsidP="007326AE">
      <w:pPr>
        <w:pStyle w:val="a4"/>
        <w:shd w:val="clear" w:color="auto" w:fill="auto"/>
        <w:tabs>
          <w:tab w:val="left" w:pos="601"/>
        </w:tabs>
        <w:spacing w:line="240" w:lineRule="auto"/>
        <w:ind w:left="709" w:firstLine="0"/>
        <w:rPr>
          <w:rFonts w:ascii="Times New Roman" w:hAnsi="Times New Roman" w:cs="Times New Roman"/>
          <w:spacing w:val="0"/>
          <w:sz w:val="28"/>
          <w:szCs w:val="28"/>
        </w:rPr>
      </w:pPr>
    </w:p>
    <w:p w:rsidR="007326AE" w:rsidRPr="007326AE" w:rsidRDefault="007326AE" w:rsidP="007326AE">
      <w:pPr>
        <w:pStyle w:val="61"/>
        <w:shd w:val="clear" w:color="auto" w:fill="auto"/>
        <w:spacing w:before="0" w:line="240" w:lineRule="auto"/>
        <w:ind w:firstLine="709"/>
        <w:rPr>
          <w:rFonts w:ascii="Times New Roman" w:hAnsi="Times New Roman" w:cs="Times New Roman"/>
          <w:sz w:val="32"/>
          <w:szCs w:val="28"/>
        </w:rPr>
      </w:pPr>
      <w:r w:rsidRPr="007326AE">
        <w:rPr>
          <w:rStyle w:val="6ArialUnicodeMS"/>
          <w:rFonts w:ascii="Times New Roman" w:hAnsi="Times New Roman" w:cs="Times New Roman"/>
          <w:iCs/>
          <w:spacing w:val="0"/>
          <w:sz w:val="32"/>
          <w:szCs w:val="28"/>
        </w:rPr>
        <w:t>2.1.2 Подъемно-транспортное оборудование</w:t>
      </w:r>
    </w:p>
    <w:p w:rsidR="007326AE" w:rsidRDefault="007326AE" w:rsidP="007326AE">
      <w:pPr>
        <w:pStyle w:val="a4"/>
        <w:shd w:val="clear" w:color="auto" w:fill="auto"/>
        <w:spacing w:line="240" w:lineRule="auto"/>
        <w:ind w:firstLine="709"/>
        <w:rPr>
          <w:rStyle w:val="ArialUnicodeMS"/>
          <w:rFonts w:ascii="Times New Roman" w:hAnsi="Times New Roman" w:cs="Times New Roman"/>
          <w:spacing w:val="0"/>
          <w:sz w:val="28"/>
          <w:szCs w:val="28"/>
        </w:rPr>
      </w:pPr>
    </w:p>
    <w:p w:rsidR="007326AE" w:rsidRPr="007326AE" w:rsidRDefault="007326AE" w:rsidP="007326AE">
      <w:pPr>
        <w:pStyle w:val="a4"/>
        <w:shd w:val="clear" w:color="auto" w:fill="auto"/>
        <w:spacing w:line="240" w:lineRule="auto"/>
        <w:ind w:firstLine="709"/>
        <w:rPr>
          <w:rFonts w:ascii="Times New Roman" w:hAnsi="Times New Roman" w:cs="Times New Roman"/>
          <w:spacing w:val="0"/>
          <w:sz w:val="28"/>
          <w:szCs w:val="28"/>
        </w:rPr>
      </w:pPr>
      <w:r w:rsidRPr="007326AE">
        <w:rPr>
          <w:rStyle w:val="ArialUnicodeMS"/>
          <w:rFonts w:ascii="Times New Roman" w:hAnsi="Times New Roman" w:cs="Times New Roman"/>
          <w:spacing w:val="0"/>
          <w:sz w:val="28"/>
          <w:szCs w:val="28"/>
        </w:rPr>
        <w:t>В производстве широко используются подъемно-транспорт</w:t>
      </w:r>
      <w:r>
        <w:rPr>
          <w:rStyle w:val="ArialUnicodeMS"/>
          <w:rFonts w:ascii="Times New Roman" w:hAnsi="Times New Roman" w:cs="Times New Roman"/>
          <w:spacing w:val="0"/>
          <w:sz w:val="28"/>
          <w:szCs w:val="28"/>
        </w:rPr>
        <w:t>н</w:t>
      </w:r>
      <w:r w:rsidRPr="007326AE">
        <w:rPr>
          <w:rStyle w:val="ArialUnicodeMS"/>
          <w:rFonts w:ascii="Times New Roman" w:hAnsi="Times New Roman" w:cs="Times New Roman"/>
          <w:spacing w:val="0"/>
          <w:sz w:val="28"/>
          <w:szCs w:val="28"/>
        </w:rPr>
        <w:t xml:space="preserve">ое оборудование и машины, которые являются наиболее типичными источниками получения механических травм. Число </w:t>
      </w:r>
      <w:r>
        <w:rPr>
          <w:rStyle w:val="ArialUnicodeMS62"/>
          <w:rFonts w:ascii="Times New Roman" w:hAnsi="Times New Roman" w:cs="Times New Roman"/>
          <w:spacing w:val="0"/>
          <w:sz w:val="28"/>
          <w:szCs w:val="28"/>
        </w:rPr>
        <w:t>вид</w:t>
      </w:r>
      <w:r w:rsidRPr="007326AE">
        <w:rPr>
          <w:rStyle w:val="ArialUnicodeMS62"/>
          <w:rFonts w:ascii="Times New Roman" w:hAnsi="Times New Roman" w:cs="Times New Roman"/>
          <w:spacing w:val="0"/>
          <w:sz w:val="28"/>
          <w:szCs w:val="28"/>
        </w:rPr>
        <w:t xml:space="preserve">ов </w:t>
      </w:r>
      <w:r w:rsidRPr="007326AE">
        <w:rPr>
          <w:rStyle w:val="ArialUnicodeMS"/>
          <w:rFonts w:ascii="Times New Roman" w:hAnsi="Times New Roman" w:cs="Times New Roman"/>
          <w:spacing w:val="0"/>
          <w:sz w:val="28"/>
          <w:szCs w:val="28"/>
        </w:rPr>
        <w:t>и типов машин и устройств для подъемно-транспортных операций велико.</w:t>
      </w:r>
    </w:p>
    <w:p w:rsidR="007326AE" w:rsidRPr="007326AE" w:rsidRDefault="007326AE" w:rsidP="007326AE">
      <w:pPr>
        <w:pStyle w:val="a4"/>
        <w:shd w:val="clear" w:color="auto" w:fill="auto"/>
        <w:spacing w:line="240" w:lineRule="auto"/>
        <w:ind w:firstLine="709"/>
        <w:rPr>
          <w:rFonts w:ascii="Times New Roman" w:hAnsi="Times New Roman" w:cs="Times New Roman"/>
          <w:spacing w:val="0"/>
          <w:sz w:val="28"/>
          <w:szCs w:val="28"/>
        </w:rPr>
      </w:pPr>
      <w:r w:rsidRPr="007326AE">
        <w:rPr>
          <w:rStyle w:val="ArialUnicodeMS"/>
          <w:rFonts w:ascii="Times New Roman" w:hAnsi="Times New Roman" w:cs="Times New Roman"/>
          <w:spacing w:val="0"/>
          <w:sz w:val="28"/>
          <w:szCs w:val="28"/>
        </w:rPr>
        <w:t>Подъемно-транспортные машины и устройства можно разде</w:t>
      </w:r>
      <w:r>
        <w:rPr>
          <w:rStyle w:val="ArialUnicodeMS"/>
          <w:rFonts w:ascii="Times New Roman" w:hAnsi="Times New Roman" w:cs="Times New Roman"/>
          <w:spacing w:val="0"/>
          <w:sz w:val="28"/>
          <w:szCs w:val="28"/>
        </w:rPr>
        <w:t>лить</w:t>
      </w:r>
      <w:r w:rsidRPr="007326AE">
        <w:rPr>
          <w:rStyle w:val="ArialUnicodeMS62"/>
          <w:rFonts w:ascii="Times New Roman" w:hAnsi="Times New Roman" w:cs="Times New Roman"/>
          <w:spacing w:val="0"/>
          <w:sz w:val="28"/>
          <w:szCs w:val="28"/>
        </w:rPr>
        <w:t xml:space="preserve"> </w:t>
      </w:r>
      <w:r w:rsidRPr="007326AE">
        <w:rPr>
          <w:rStyle w:val="ArialUnicodeMS"/>
          <w:rFonts w:ascii="Times New Roman" w:hAnsi="Times New Roman" w:cs="Times New Roman"/>
          <w:spacing w:val="0"/>
          <w:sz w:val="28"/>
          <w:szCs w:val="28"/>
        </w:rPr>
        <w:t>на две большие группы: транспортирующие и грузоподъемные машины и устройства.</w:t>
      </w:r>
    </w:p>
    <w:p w:rsidR="005803C5" w:rsidRPr="005305C2" w:rsidRDefault="007326AE" w:rsidP="005305C2">
      <w:pPr>
        <w:pStyle w:val="a4"/>
        <w:shd w:val="clear" w:color="auto" w:fill="auto"/>
        <w:spacing w:line="240" w:lineRule="auto"/>
        <w:ind w:firstLine="709"/>
        <w:rPr>
          <w:rFonts w:ascii="Times New Roman" w:hAnsi="Times New Roman" w:cs="Times New Roman"/>
          <w:spacing w:val="0"/>
          <w:sz w:val="28"/>
          <w:szCs w:val="28"/>
        </w:rPr>
      </w:pPr>
      <w:r w:rsidRPr="007326AE">
        <w:rPr>
          <w:rStyle w:val="ArialUnicodeMS69"/>
          <w:rFonts w:ascii="Times New Roman" w:hAnsi="Times New Roman" w:cs="Times New Roman"/>
          <w:spacing w:val="0"/>
          <w:sz w:val="28"/>
          <w:szCs w:val="28"/>
        </w:rPr>
        <w:t>Транспортирующие машины</w:t>
      </w:r>
      <w:r w:rsidRPr="007326AE">
        <w:rPr>
          <w:rStyle w:val="ArialUnicodeMS"/>
          <w:rFonts w:ascii="Times New Roman" w:hAnsi="Times New Roman" w:cs="Times New Roman"/>
          <w:spacing w:val="0"/>
          <w:sz w:val="28"/>
          <w:szCs w:val="28"/>
        </w:rPr>
        <w:t xml:space="preserve"> предназначены для перемещения массовых грузов непрерывным способом. К ним относятся сред</w:t>
      </w:r>
      <w:r w:rsidR="0084358E">
        <w:rPr>
          <w:rStyle w:val="ArialUnicodeMS"/>
          <w:rFonts w:ascii="Times New Roman" w:hAnsi="Times New Roman" w:cs="Times New Roman"/>
          <w:spacing w:val="0"/>
          <w:sz w:val="28"/>
          <w:szCs w:val="28"/>
        </w:rPr>
        <w:t>с</w:t>
      </w:r>
      <w:r w:rsidRPr="007326AE">
        <w:rPr>
          <w:rStyle w:val="ArialUnicodeMS"/>
          <w:rFonts w:ascii="Times New Roman" w:hAnsi="Times New Roman" w:cs="Times New Roman"/>
          <w:spacing w:val="0"/>
          <w:sz w:val="28"/>
          <w:szCs w:val="28"/>
        </w:rPr>
        <w:t>т</w:t>
      </w:r>
      <w:r w:rsidR="0084358E">
        <w:rPr>
          <w:rStyle w:val="ArialUnicodeMS"/>
          <w:rFonts w:ascii="Times New Roman" w:hAnsi="Times New Roman" w:cs="Times New Roman"/>
          <w:spacing w:val="0"/>
          <w:sz w:val="28"/>
          <w:szCs w:val="28"/>
        </w:rPr>
        <w:t>в</w:t>
      </w:r>
      <w:r w:rsidRPr="007326AE">
        <w:rPr>
          <w:rStyle w:val="ArialUnicodeMS"/>
          <w:rFonts w:ascii="Times New Roman" w:hAnsi="Times New Roman" w:cs="Times New Roman"/>
          <w:spacing w:val="0"/>
          <w:sz w:val="28"/>
          <w:szCs w:val="28"/>
        </w:rPr>
        <w:t>а горизонтального транспорта: ленточные и цепные конвейеры (транспортеры), винтовые конвейеры (шнеки), пневматиче</w:t>
      </w:r>
      <w:r w:rsidR="0084358E">
        <w:rPr>
          <w:rStyle w:val="ArialUnicodeMS"/>
          <w:rFonts w:ascii="Times New Roman" w:hAnsi="Times New Roman" w:cs="Times New Roman"/>
          <w:spacing w:val="0"/>
          <w:sz w:val="28"/>
          <w:szCs w:val="28"/>
        </w:rPr>
        <w:t>ские</w:t>
      </w:r>
      <w:r w:rsidRPr="007326AE">
        <w:rPr>
          <w:rStyle w:val="ArialUnicodeMS"/>
          <w:rFonts w:ascii="Times New Roman" w:hAnsi="Times New Roman" w:cs="Times New Roman"/>
          <w:spacing w:val="0"/>
          <w:sz w:val="28"/>
          <w:szCs w:val="28"/>
        </w:rPr>
        <w:t xml:space="preserve"> транспортные устройства для перемещения главным обра</w:t>
      </w:r>
      <w:r w:rsidR="0084358E">
        <w:rPr>
          <w:rStyle w:val="ArialUnicodeMS"/>
          <w:rFonts w:ascii="Times New Roman" w:hAnsi="Times New Roman" w:cs="Times New Roman"/>
          <w:spacing w:val="0"/>
          <w:sz w:val="28"/>
          <w:szCs w:val="28"/>
        </w:rPr>
        <w:t>зо</w:t>
      </w:r>
      <w:r w:rsidRPr="007326AE">
        <w:rPr>
          <w:rStyle w:val="ArialUnicodeMS"/>
          <w:rFonts w:ascii="Times New Roman" w:hAnsi="Times New Roman" w:cs="Times New Roman"/>
          <w:spacing w:val="0"/>
          <w:sz w:val="28"/>
          <w:szCs w:val="28"/>
        </w:rPr>
        <w:t xml:space="preserve">м пылевидных материалов. Кроме того, широко применяется </w:t>
      </w:r>
      <w:r w:rsidR="0084358E">
        <w:rPr>
          <w:rStyle w:val="ArialUnicodeMS"/>
          <w:rFonts w:ascii="Times New Roman" w:hAnsi="Times New Roman" w:cs="Times New Roman"/>
          <w:spacing w:val="0"/>
          <w:sz w:val="28"/>
          <w:szCs w:val="28"/>
        </w:rPr>
        <w:t>трубо</w:t>
      </w:r>
      <w:r w:rsidRPr="007326AE">
        <w:rPr>
          <w:rStyle w:val="ArialUnicodeMS"/>
          <w:rFonts w:ascii="Times New Roman" w:hAnsi="Times New Roman" w:cs="Times New Roman"/>
          <w:spacing w:val="0"/>
          <w:sz w:val="28"/>
          <w:szCs w:val="28"/>
        </w:rPr>
        <w:t>проводный транспорт. Горизонтальное перемещение мате</w:t>
      </w:r>
      <w:r w:rsidR="005803C5" w:rsidRPr="005305C2">
        <w:rPr>
          <w:rStyle w:val="ArialUnicodeMS"/>
          <w:rFonts w:ascii="Times New Roman" w:hAnsi="Times New Roman" w:cs="Times New Roman"/>
          <w:spacing w:val="0"/>
          <w:sz w:val="28"/>
          <w:szCs w:val="28"/>
        </w:rPr>
        <w:t>риалов возможно также средствами периодически действующего транспорта с помощью подвесных дорог, рельсовым и безрельсовым транспортом (железнодорожными цистернами, вагонетками, автомашинами, автокарами и т. п.).</w:t>
      </w: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Примером средств горизонтального транспорта являются </w:t>
      </w:r>
      <w:r w:rsidRPr="005305C2">
        <w:rPr>
          <w:rStyle w:val="ArialUnicodeMS69"/>
          <w:rFonts w:ascii="Times New Roman" w:hAnsi="Times New Roman" w:cs="Times New Roman"/>
          <w:spacing w:val="0"/>
          <w:sz w:val="28"/>
          <w:szCs w:val="28"/>
        </w:rPr>
        <w:t>ленточные и цепные конвейеры,</w:t>
      </w:r>
      <w:r w:rsidRPr="005305C2">
        <w:rPr>
          <w:rStyle w:val="ArialUnicodeMS"/>
          <w:rFonts w:ascii="Times New Roman" w:hAnsi="Times New Roman" w:cs="Times New Roman"/>
          <w:spacing w:val="0"/>
          <w:sz w:val="28"/>
          <w:szCs w:val="28"/>
        </w:rPr>
        <w:t xml:space="preserve"> которые широко применяются в промышленности. Анализ травматизма показывает, что 90 % несчастных случаев на них происходит в момент устранения на ходу конвейера неполадок вследствие захвата частей тела и одежды набегающими движущимися частями оборудования. Поэтому на работающем конвейере запрещается исправлять смещение (сбег) ленты и устранять ее пробуксовку, убирать просыпавшийся и налипающий материал, подметать под конвейером.</w:t>
      </w: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К числу средств горизонтального непрерывного транспорта относятся </w:t>
      </w:r>
      <w:r w:rsidRPr="005305C2">
        <w:rPr>
          <w:rStyle w:val="ArialUnicodeMS69"/>
          <w:rFonts w:ascii="Times New Roman" w:hAnsi="Times New Roman" w:cs="Times New Roman"/>
          <w:spacing w:val="0"/>
          <w:sz w:val="28"/>
          <w:szCs w:val="28"/>
        </w:rPr>
        <w:t>винтовые конвейеры (шнеки).</w:t>
      </w:r>
      <w:r w:rsidRPr="005305C2">
        <w:rPr>
          <w:rStyle w:val="ArialUnicodeMS"/>
          <w:rFonts w:ascii="Times New Roman" w:hAnsi="Times New Roman" w:cs="Times New Roman"/>
          <w:spacing w:val="0"/>
          <w:sz w:val="28"/>
          <w:szCs w:val="28"/>
        </w:rPr>
        <w:t xml:space="preserve"> Их используют для транспортирования на относительно небольшие расстояния горячих, пылящих или выделяющих вредные испарения грузов, так как их конструкция может обеспечить достаточную герметичность.</w:t>
      </w: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К числу средств непрерывного транспорта без гибких тяговых органов относятся </w:t>
      </w:r>
      <w:r w:rsidRPr="005305C2">
        <w:rPr>
          <w:rStyle w:val="ArialUnicodeMS69"/>
          <w:rFonts w:ascii="Times New Roman" w:hAnsi="Times New Roman" w:cs="Times New Roman"/>
          <w:spacing w:val="0"/>
          <w:sz w:val="28"/>
          <w:szCs w:val="28"/>
        </w:rPr>
        <w:t>пневматические транспортные устройства.</w:t>
      </w:r>
      <w:r w:rsidRPr="005305C2">
        <w:rPr>
          <w:rStyle w:val="ArialUnicodeMS"/>
          <w:rFonts w:ascii="Times New Roman" w:hAnsi="Times New Roman" w:cs="Times New Roman"/>
          <w:spacing w:val="0"/>
          <w:sz w:val="28"/>
          <w:szCs w:val="28"/>
        </w:rPr>
        <w:t xml:space="preserve"> Транспортирующим агентом являются дымовые газы, нефтяные пары, водяной пар, воздух. Недостаток этого способа транспортирования — повышенный износ оборудования от эрозии, при этом даже небольшая негерметичность может привести к значительным выбросам пыли и газа.</w:t>
      </w: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В качестве </w:t>
      </w:r>
      <w:r w:rsidRPr="005305C2">
        <w:rPr>
          <w:rStyle w:val="ArialUnicodeMS69"/>
          <w:rFonts w:ascii="Times New Roman" w:hAnsi="Times New Roman" w:cs="Times New Roman"/>
          <w:spacing w:val="0"/>
          <w:sz w:val="28"/>
          <w:szCs w:val="28"/>
        </w:rPr>
        <w:t>периодически действующего транспорта</w:t>
      </w:r>
      <w:r w:rsidRPr="005305C2">
        <w:rPr>
          <w:rStyle w:val="ArialUnicodeMS"/>
          <w:rFonts w:ascii="Times New Roman" w:hAnsi="Times New Roman" w:cs="Times New Roman"/>
          <w:spacing w:val="0"/>
          <w:sz w:val="28"/>
          <w:szCs w:val="28"/>
        </w:rPr>
        <w:t xml:space="preserve"> применяют автомашины и такие подъемно-транспортные устройства, как вагонетки, </w:t>
      </w:r>
      <w:r w:rsidRPr="005305C2">
        <w:rPr>
          <w:rStyle w:val="ArialUnicodeMS"/>
          <w:rFonts w:ascii="Times New Roman" w:hAnsi="Times New Roman" w:cs="Times New Roman"/>
          <w:spacing w:val="0"/>
          <w:sz w:val="28"/>
          <w:szCs w:val="28"/>
        </w:rPr>
        <w:lastRenderedPageBreak/>
        <w:t>электрокары, приводимые в действие электродвигателями постоянного тока от аккумуляторов, автокары с бензиновым двигателем, самоходные электро- и бензопогрузчики для штабелирования штучных грузов, другие виды транспорта. Железнодорожный и речной транспорт занимает большое место среди других видов транспортирования сырья и материалов, а также готовой продукции.</w:t>
      </w: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69"/>
          <w:rFonts w:ascii="Times New Roman" w:hAnsi="Times New Roman" w:cs="Times New Roman"/>
          <w:spacing w:val="0"/>
          <w:sz w:val="28"/>
          <w:szCs w:val="28"/>
        </w:rPr>
        <w:t>Грузоподъемными машинами</w:t>
      </w:r>
      <w:r w:rsidRPr="005305C2">
        <w:rPr>
          <w:rStyle w:val="ArialUnicodeMS"/>
          <w:rFonts w:ascii="Times New Roman" w:hAnsi="Times New Roman" w:cs="Times New Roman"/>
          <w:spacing w:val="0"/>
          <w:sz w:val="28"/>
          <w:szCs w:val="28"/>
        </w:rPr>
        <w:t xml:space="preserve"> являются подъемные устройства циклического действия с возвратно-поступательным движением грузозахватного органа в пространстве. Грузоподъемные машины можно разделить на подъемники и краны.</w:t>
      </w: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69"/>
          <w:rFonts w:ascii="Times New Roman" w:hAnsi="Times New Roman" w:cs="Times New Roman"/>
          <w:spacing w:val="0"/>
          <w:sz w:val="28"/>
          <w:szCs w:val="28"/>
        </w:rPr>
        <w:t>Подъемники</w:t>
      </w:r>
      <w:r w:rsidRPr="005305C2">
        <w:rPr>
          <w:rStyle w:val="ArialUnicodeMS"/>
          <w:rFonts w:ascii="Times New Roman" w:hAnsi="Times New Roman" w:cs="Times New Roman"/>
          <w:spacing w:val="0"/>
          <w:sz w:val="28"/>
          <w:szCs w:val="28"/>
        </w:rPr>
        <w:t xml:space="preserve"> поднимают груз по определенной траектории, заданной жесткими направляющими. К подъемникам относятся</w:t>
      </w:r>
      <w:r w:rsidR="005305C2">
        <w:rPr>
          <w:rFonts w:ascii="Times New Roman" w:hAnsi="Times New Roman" w:cs="Times New Roman"/>
          <w:b w:val="0"/>
          <w:i w:val="0"/>
          <w:spacing w:val="0"/>
          <w:sz w:val="28"/>
          <w:szCs w:val="28"/>
        </w:rPr>
        <w:t xml:space="preserve"> </w:t>
      </w:r>
      <w:r w:rsidR="005305C2">
        <w:rPr>
          <w:rStyle w:val="ArialUnicodeMS"/>
          <w:rFonts w:ascii="Times New Roman" w:hAnsi="Times New Roman" w:cs="Times New Roman"/>
          <w:spacing w:val="0"/>
          <w:sz w:val="28"/>
          <w:szCs w:val="28"/>
        </w:rPr>
        <w:t>домкра</w:t>
      </w:r>
      <w:r w:rsidRPr="005305C2">
        <w:rPr>
          <w:rStyle w:val="ArialUnicodeMS"/>
          <w:rFonts w:ascii="Times New Roman" w:hAnsi="Times New Roman" w:cs="Times New Roman"/>
          <w:spacing w:val="0"/>
          <w:sz w:val="28"/>
          <w:szCs w:val="28"/>
        </w:rPr>
        <w:t>ты, блоки, ручные лебедки, лифты (грузовые и для подъ</w:t>
      </w:r>
      <w:r w:rsidR="005305C2">
        <w:rPr>
          <w:rStyle w:val="ArialUnicodeMS"/>
          <w:rFonts w:ascii="Times New Roman" w:hAnsi="Times New Roman" w:cs="Times New Roman"/>
          <w:spacing w:val="0"/>
          <w:sz w:val="28"/>
          <w:szCs w:val="28"/>
        </w:rPr>
        <w:t>ема люд</w:t>
      </w:r>
      <w:r w:rsidRPr="005305C2">
        <w:rPr>
          <w:rStyle w:val="ArialUnicodeMS"/>
          <w:rFonts w:ascii="Times New Roman" w:hAnsi="Times New Roman" w:cs="Times New Roman"/>
          <w:spacing w:val="0"/>
          <w:sz w:val="28"/>
          <w:szCs w:val="28"/>
        </w:rPr>
        <w:t>ей).</w:t>
      </w:r>
    </w:p>
    <w:p w:rsidR="005803C5" w:rsidRPr="005305C2" w:rsidRDefault="005803C5" w:rsidP="005305C2">
      <w:pPr>
        <w:pStyle w:val="a4"/>
        <w:shd w:val="clear" w:color="auto" w:fill="auto"/>
        <w:tabs>
          <w:tab w:val="left" w:leader="dot" w:pos="87"/>
          <w:tab w:val="left" w:leader="dot" w:pos="404"/>
        </w:tabs>
        <w:spacing w:line="240" w:lineRule="auto"/>
        <w:ind w:firstLine="709"/>
        <w:rPr>
          <w:rFonts w:ascii="Times New Roman" w:hAnsi="Times New Roman" w:cs="Times New Roman"/>
          <w:spacing w:val="0"/>
          <w:sz w:val="28"/>
          <w:szCs w:val="28"/>
        </w:rPr>
      </w:pPr>
      <w:r w:rsidRPr="005305C2">
        <w:rPr>
          <w:rStyle w:val="ArialUnicodeMS69"/>
          <w:rFonts w:ascii="Times New Roman" w:hAnsi="Times New Roman" w:cs="Times New Roman"/>
          <w:spacing w:val="0"/>
          <w:sz w:val="28"/>
          <w:szCs w:val="28"/>
        </w:rPr>
        <w:t>Кра</w:t>
      </w:r>
      <w:r w:rsidR="005305C2">
        <w:rPr>
          <w:rStyle w:val="ArialUnicodeMS69"/>
          <w:rFonts w:ascii="Times New Roman" w:hAnsi="Times New Roman" w:cs="Times New Roman"/>
          <w:spacing w:val="0"/>
          <w:sz w:val="28"/>
          <w:szCs w:val="28"/>
        </w:rPr>
        <w:t>н</w:t>
      </w:r>
      <w:r w:rsidRPr="005305C2">
        <w:rPr>
          <w:rStyle w:val="ArialUnicodeMS"/>
          <w:rFonts w:ascii="Times New Roman" w:hAnsi="Times New Roman" w:cs="Times New Roman"/>
          <w:spacing w:val="0"/>
          <w:sz w:val="28"/>
          <w:szCs w:val="28"/>
        </w:rPr>
        <w:t xml:space="preserve"> — это грузоподъемная машина, предназначенная для </w:t>
      </w:r>
      <w:r w:rsidR="005305C2">
        <w:rPr>
          <w:rStyle w:val="ArialUnicodeMS"/>
          <w:rFonts w:ascii="Times New Roman" w:hAnsi="Times New Roman" w:cs="Times New Roman"/>
          <w:spacing w:val="0"/>
          <w:sz w:val="28"/>
          <w:szCs w:val="28"/>
        </w:rPr>
        <w:t>подъема</w:t>
      </w:r>
      <w:r w:rsidRPr="005305C2">
        <w:rPr>
          <w:rStyle w:val="ArialUnicodeMS"/>
          <w:rFonts w:ascii="Times New Roman" w:hAnsi="Times New Roman" w:cs="Times New Roman"/>
          <w:spacing w:val="0"/>
          <w:sz w:val="28"/>
          <w:szCs w:val="28"/>
        </w:rPr>
        <w:t xml:space="preserve"> и перемещения груза, подвешенного с помощью грузо</w:t>
      </w:r>
      <w:r w:rsidR="005305C2">
        <w:rPr>
          <w:rStyle w:val="ArialUnicodeMS"/>
          <w:rFonts w:ascii="Times New Roman" w:hAnsi="Times New Roman" w:cs="Times New Roman"/>
          <w:spacing w:val="0"/>
          <w:sz w:val="28"/>
          <w:szCs w:val="28"/>
        </w:rPr>
        <w:t xml:space="preserve">вого </w:t>
      </w:r>
      <w:r w:rsidRPr="005305C2">
        <w:rPr>
          <w:rStyle w:val="ArialUnicodeMS"/>
          <w:rFonts w:ascii="Times New Roman" w:hAnsi="Times New Roman" w:cs="Times New Roman"/>
          <w:spacing w:val="0"/>
          <w:sz w:val="28"/>
          <w:szCs w:val="28"/>
        </w:rPr>
        <w:t>крюка или другого грузозахватного органа.</w:t>
      </w:r>
    </w:p>
    <w:p w:rsidR="005803C5" w:rsidRPr="005305C2" w:rsidRDefault="005803C5" w:rsidP="005305C2">
      <w:pPr>
        <w:pStyle w:val="71"/>
        <w:shd w:val="clear" w:color="auto" w:fill="auto"/>
        <w:spacing w:line="240" w:lineRule="auto"/>
        <w:ind w:firstLine="709"/>
        <w:rPr>
          <w:rFonts w:ascii="Times New Roman" w:hAnsi="Times New Roman" w:cs="Times New Roman"/>
          <w:spacing w:val="0"/>
          <w:sz w:val="28"/>
          <w:szCs w:val="28"/>
        </w:rPr>
      </w:pPr>
      <w:r w:rsidRPr="005305C2">
        <w:rPr>
          <w:rStyle w:val="7ArialUnicodeMS13"/>
          <w:rFonts w:ascii="Times New Roman" w:hAnsi="Times New Roman" w:cs="Times New Roman"/>
          <w:iCs/>
          <w:spacing w:val="0"/>
          <w:sz w:val="28"/>
          <w:szCs w:val="28"/>
        </w:rPr>
        <w:t>Основные опасности, возникающие при эксплуатации подъем</w:t>
      </w:r>
      <w:r w:rsidR="005305C2">
        <w:rPr>
          <w:rStyle w:val="7ArialUnicodeMS13"/>
          <w:rFonts w:ascii="Times New Roman" w:hAnsi="Times New Roman" w:cs="Times New Roman"/>
          <w:iCs/>
          <w:spacing w:val="0"/>
          <w:sz w:val="28"/>
          <w:szCs w:val="28"/>
        </w:rPr>
        <w:t>но</w:t>
      </w:r>
      <w:r w:rsidR="005305C2">
        <w:rPr>
          <w:rStyle w:val="7ArialUnicodeMS13"/>
          <w:rFonts w:ascii="Times New Roman" w:hAnsi="Times New Roman" w:cs="Times New Roman"/>
          <w:iCs/>
          <w:spacing w:val="0"/>
          <w:sz w:val="28"/>
          <w:szCs w:val="28"/>
          <w:lang w:eastAsia="en-US"/>
        </w:rPr>
        <w:t>-</w:t>
      </w:r>
      <w:r w:rsidRPr="005305C2">
        <w:rPr>
          <w:rStyle w:val="7ArialUnicodeMS13"/>
          <w:rFonts w:ascii="Times New Roman" w:hAnsi="Times New Roman" w:cs="Times New Roman"/>
          <w:iCs/>
          <w:spacing w:val="0"/>
          <w:sz w:val="28"/>
          <w:szCs w:val="28"/>
        </w:rPr>
        <w:t>транспортных машин и устройств:</w:t>
      </w:r>
    </w:p>
    <w:p w:rsidR="005803C5" w:rsidRPr="005305C2" w:rsidRDefault="005803C5" w:rsidP="005305C2">
      <w:pPr>
        <w:pStyle w:val="a4"/>
        <w:numPr>
          <w:ilvl w:val="0"/>
          <w:numId w:val="5"/>
        </w:numPr>
        <w:shd w:val="clear" w:color="auto" w:fill="auto"/>
        <w:tabs>
          <w:tab w:val="left" w:pos="715"/>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падение груза с высоты вследствие разрыва грузового каната или неисправности грузозахватного устройства (ГЗУ);</w:t>
      </w:r>
    </w:p>
    <w:p w:rsidR="005803C5" w:rsidRPr="005305C2" w:rsidRDefault="005803C5" w:rsidP="005305C2">
      <w:pPr>
        <w:pStyle w:val="a4"/>
        <w:numPr>
          <w:ilvl w:val="0"/>
          <w:numId w:val="5"/>
        </w:numPr>
        <w:shd w:val="clear" w:color="auto" w:fill="auto"/>
        <w:tabs>
          <w:tab w:val="left" w:pos="710"/>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разрушение металлоконструкции крана (тягового органа — в конвейерных установках);</w:t>
      </w:r>
    </w:p>
    <w:p w:rsidR="005803C5" w:rsidRPr="005305C2" w:rsidRDefault="005803C5" w:rsidP="005305C2">
      <w:pPr>
        <w:pStyle w:val="a4"/>
        <w:numPr>
          <w:ilvl w:val="0"/>
          <w:numId w:val="5"/>
        </w:numPr>
        <w:shd w:val="clear" w:color="auto" w:fill="auto"/>
        <w:tabs>
          <w:tab w:val="left" w:pos="720"/>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потеря устойчивости и падение стреловых самоходных кранов;</w:t>
      </w:r>
    </w:p>
    <w:p w:rsidR="005803C5" w:rsidRPr="005305C2" w:rsidRDefault="005803C5" w:rsidP="005305C2">
      <w:pPr>
        <w:pStyle w:val="a4"/>
        <w:numPr>
          <w:ilvl w:val="0"/>
          <w:numId w:val="5"/>
        </w:numPr>
        <w:shd w:val="clear" w:color="auto" w:fill="auto"/>
        <w:tabs>
          <w:tab w:val="left" w:pos="70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спадание каната или цепи с блока особенно при подъеме груза, кроме того при раскачке блока возможно соскальзывание каната или цепи с крюка;</w:t>
      </w:r>
    </w:p>
    <w:p w:rsidR="005803C5" w:rsidRPr="005305C2" w:rsidRDefault="005803C5" w:rsidP="005305C2">
      <w:pPr>
        <w:pStyle w:val="a4"/>
        <w:numPr>
          <w:ilvl w:val="0"/>
          <w:numId w:val="5"/>
        </w:numPr>
        <w:shd w:val="clear" w:color="auto" w:fill="auto"/>
        <w:tabs>
          <w:tab w:val="left" w:pos="701"/>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самопроизвольное опускание груза при использовании ручных лебедок, при этом может иметь место травмирование как самим грузом, так и приводными рукоятками;</w:t>
      </w:r>
    </w:p>
    <w:p w:rsidR="005803C5" w:rsidRPr="005305C2" w:rsidRDefault="005803C5" w:rsidP="005305C2">
      <w:pPr>
        <w:pStyle w:val="a4"/>
        <w:numPr>
          <w:ilvl w:val="0"/>
          <w:numId w:val="5"/>
        </w:numPr>
        <w:shd w:val="clear" w:color="auto" w:fill="auto"/>
        <w:tabs>
          <w:tab w:val="left" w:pos="70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срыв винтовых, реечных и гидравлических домкратов, если они установлены на неустойчивом и непрочном основании или не вертикально (с наклоном), а также самопроизвольное опускание;</w:t>
      </w:r>
    </w:p>
    <w:p w:rsidR="005803C5" w:rsidRPr="005305C2" w:rsidRDefault="005803C5" w:rsidP="005305C2">
      <w:pPr>
        <w:pStyle w:val="a4"/>
        <w:numPr>
          <w:ilvl w:val="0"/>
          <w:numId w:val="5"/>
        </w:numPr>
        <w:shd w:val="clear" w:color="auto" w:fill="auto"/>
        <w:tabs>
          <w:tab w:val="left" w:pos="710"/>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ручные безрельсовые тележки могут являться источником травм при погрузке и разгрузке крупногабаритного груза.</w:t>
      </w: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Подъемно-транспортные машины содержат большое колич</w:t>
      </w:r>
      <w:r w:rsidR="005305C2">
        <w:rPr>
          <w:rStyle w:val="ArialUnicodeMS"/>
          <w:rFonts w:ascii="Times New Roman" w:hAnsi="Times New Roman" w:cs="Times New Roman"/>
          <w:spacing w:val="0"/>
          <w:sz w:val="28"/>
          <w:szCs w:val="28"/>
        </w:rPr>
        <w:t>еств</w:t>
      </w:r>
      <w:r w:rsidRPr="005305C2">
        <w:rPr>
          <w:rStyle w:val="ArialUnicodeMS"/>
          <w:rFonts w:ascii="Times New Roman" w:hAnsi="Times New Roman" w:cs="Times New Roman"/>
          <w:spacing w:val="0"/>
          <w:sz w:val="28"/>
          <w:szCs w:val="28"/>
        </w:rPr>
        <w:t>о разнообразных механизмов, обладающих комплексом механических опасностей, перечисленных выше.</w:t>
      </w:r>
    </w:p>
    <w:p w:rsidR="005803C5" w:rsidRDefault="005803C5" w:rsidP="005305C2">
      <w:pPr>
        <w:pStyle w:val="a4"/>
        <w:shd w:val="clear" w:color="auto" w:fill="auto"/>
        <w:spacing w:line="240" w:lineRule="auto"/>
        <w:ind w:firstLine="709"/>
        <w:rPr>
          <w:rStyle w:val="ArialUnicodeMS"/>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Опасная зона подъемно-транспортной машины не является постоянной и перемещается в пространстве при перемещении </w:t>
      </w:r>
      <w:r w:rsidR="005305C2">
        <w:rPr>
          <w:rStyle w:val="ArialUnicodeMS"/>
          <w:rFonts w:ascii="Times New Roman" w:hAnsi="Times New Roman" w:cs="Times New Roman"/>
          <w:spacing w:val="0"/>
          <w:sz w:val="28"/>
          <w:szCs w:val="28"/>
        </w:rPr>
        <w:t>всей</w:t>
      </w:r>
      <w:r w:rsidRPr="005305C2">
        <w:rPr>
          <w:rStyle w:val="ArialUnicodeMS"/>
          <w:rFonts w:ascii="Times New Roman" w:hAnsi="Times New Roman" w:cs="Times New Roman"/>
          <w:spacing w:val="0"/>
          <w:sz w:val="28"/>
          <w:szCs w:val="28"/>
        </w:rPr>
        <w:t xml:space="preserve"> машины или ее отдельных частей.</w:t>
      </w:r>
    </w:p>
    <w:p w:rsidR="005305C2" w:rsidRPr="005305C2" w:rsidRDefault="005305C2" w:rsidP="005305C2">
      <w:pPr>
        <w:pStyle w:val="a4"/>
        <w:shd w:val="clear" w:color="auto" w:fill="auto"/>
        <w:spacing w:line="240" w:lineRule="auto"/>
        <w:ind w:firstLine="709"/>
        <w:rPr>
          <w:rFonts w:ascii="Times New Roman" w:hAnsi="Times New Roman" w:cs="Times New Roman"/>
          <w:spacing w:val="0"/>
          <w:sz w:val="28"/>
          <w:szCs w:val="28"/>
        </w:rPr>
      </w:pPr>
    </w:p>
    <w:p w:rsidR="00B020A0" w:rsidRDefault="005803C5" w:rsidP="00B020A0">
      <w:pPr>
        <w:pStyle w:val="120"/>
        <w:numPr>
          <w:ilvl w:val="1"/>
          <w:numId w:val="13"/>
        </w:numPr>
        <w:shd w:val="clear" w:color="auto" w:fill="auto"/>
        <w:tabs>
          <w:tab w:val="left" w:pos="442"/>
        </w:tabs>
        <w:spacing w:before="0" w:after="0" w:line="240" w:lineRule="auto"/>
        <w:jc w:val="both"/>
        <w:rPr>
          <w:rStyle w:val="12"/>
          <w:rFonts w:ascii="Times New Roman" w:cs="Times New Roman"/>
          <w:spacing w:val="0"/>
          <w:sz w:val="32"/>
          <w:szCs w:val="28"/>
          <w:shd w:val="clear" w:color="auto" w:fill="auto"/>
        </w:rPr>
      </w:pPr>
      <w:bookmarkStart w:id="5" w:name="bookmark9"/>
      <w:r w:rsidRPr="005305C2">
        <w:rPr>
          <w:rStyle w:val="12"/>
          <w:rFonts w:ascii="Times New Roman" w:cs="Times New Roman"/>
          <w:spacing w:val="0"/>
          <w:sz w:val="32"/>
          <w:szCs w:val="28"/>
        </w:rPr>
        <w:t>Физические негативные факторы</w:t>
      </w:r>
      <w:bookmarkEnd w:id="5"/>
    </w:p>
    <w:p w:rsidR="005803C5" w:rsidRPr="00B020A0" w:rsidRDefault="005803C5" w:rsidP="00B020A0">
      <w:pPr>
        <w:pStyle w:val="120"/>
        <w:numPr>
          <w:ilvl w:val="2"/>
          <w:numId w:val="13"/>
        </w:numPr>
        <w:shd w:val="clear" w:color="auto" w:fill="auto"/>
        <w:tabs>
          <w:tab w:val="left" w:pos="442"/>
        </w:tabs>
        <w:spacing w:before="0" w:after="0" w:line="240" w:lineRule="auto"/>
        <w:jc w:val="both"/>
        <w:rPr>
          <w:rFonts w:ascii="Times New Roman" w:cs="Times New Roman"/>
          <w:spacing w:val="0"/>
          <w:sz w:val="32"/>
          <w:szCs w:val="28"/>
        </w:rPr>
      </w:pPr>
      <w:r w:rsidRPr="00B020A0">
        <w:rPr>
          <w:rStyle w:val="26ArialUnicodeMS"/>
          <w:rFonts w:ascii="Times New Roman" w:hAnsi="Times New Roman" w:cs="Times New Roman"/>
          <w:b w:val="0"/>
          <w:bCs/>
          <w:i w:val="0"/>
          <w:iCs w:val="0"/>
          <w:spacing w:val="0"/>
          <w:sz w:val="28"/>
          <w:szCs w:val="28"/>
        </w:rPr>
        <w:t>Виброакустические колебания</w:t>
      </w:r>
    </w:p>
    <w:p w:rsidR="00B020A0" w:rsidRDefault="00B020A0" w:rsidP="005305C2">
      <w:pPr>
        <w:pStyle w:val="a4"/>
        <w:shd w:val="clear" w:color="auto" w:fill="auto"/>
        <w:spacing w:line="240" w:lineRule="auto"/>
        <w:ind w:firstLine="709"/>
        <w:rPr>
          <w:rStyle w:val="8pt"/>
          <w:rFonts w:ascii="Times New Roman" w:hAnsi="Times New Roman" w:cs="Times New Roman"/>
          <w:sz w:val="28"/>
          <w:szCs w:val="28"/>
        </w:rPr>
      </w:pPr>
    </w:p>
    <w:p w:rsidR="005803C5" w:rsidRDefault="005803C5" w:rsidP="005305C2">
      <w:pPr>
        <w:pStyle w:val="a4"/>
        <w:shd w:val="clear" w:color="auto" w:fill="auto"/>
        <w:spacing w:line="240" w:lineRule="auto"/>
        <w:ind w:firstLine="709"/>
        <w:rPr>
          <w:rStyle w:val="ArialUnicodeMS"/>
          <w:rFonts w:ascii="Times New Roman" w:hAnsi="Times New Roman" w:cs="Times New Roman"/>
          <w:spacing w:val="0"/>
          <w:sz w:val="28"/>
          <w:szCs w:val="28"/>
        </w:rPr>
      </w:pPr>
      <w:r w:rsidRPr="005305C2">
        <w:rPr>
          <w:rStyle w:val="8pt"/>
          <w:rFonts w:ascii="Times New Roman" w:hAnsi="Times New Roman" w:cs="Times New Roman"/>
          <w:sz w:val="28"/>
          <w:szCs w:val="28"/>
        </w:rPr>
        <w:t xml:space="preserve">Виброакустические колебания </w:t>
      </w:r>
      <w:r w:rsidRPr="005305C2">
        <w:rPr>
          <w:rStyle w:val="ArialUnicodeMS"/>
          <w:rFonts w:ascii="Times New Roman" w:hAnsi="Times New Roman" w:cs="Times New Roman"/>
          <w:spacing w:val="0"/>
          <w:sz w:val="28"/>
          <w:szCs w:val="28"/>
        </w:rPr>
        <w:t xml:space="preserve">— это упругие колебания твердых тел, газов и жидкостей, возникающие в рабочей зоне при работе технологического оборудования, движении технологических транспортных средств, выполнении </w:t>
      </w:r>
      <w:r w:rsidRPr="005305C2">
        <w:rPr>
          <w:rStyle w:val="ArialUnicodeMS"/>
          <w:rFonts w:ascii="Times New Roman" w:hAnsi="Times New Roman" w:cs="Times New Roman"/>
          <w:spacing w:val="0"/>
          <w:sz w:val="28"/>
          <w:szCs w:val="28"/>
        </w:rPr>
        <w:lastRenderedPageBreak/>
        <w:t>разнообразных технологических операций.</w:t>
      </w:r>
    </w:p>
    <w:p w:rsidR="00B020A0" w:rsidRPr="005305C2" w:rsidRDefault="00B020A0" w:rsidP="005305C2">
      <w:pPr>
        <w:pStyle w:val="a4"/>
        <w:shd w:val="clear" w:color="auto" w:fill="auto"/>
        <w:spacing w:line="240" w:lineRule="auto"/>
        <w:ind w:firstLine="709"/>
        <w:rPr>
          <w:rFonts w:ascii="Times New Roman" w:hAnsi="Times New Roman" w:cs="Times New Roman"/>
          <w:spacing w:val="0"/>
          <w:sz w:val="28"/>
          <w:szCs w:val="28"/>
        </w:rPr>
      </w:pPr>
    </w:p>
    <w:p w:rsidR="005803C5" w:rsidRPr="00957CF4" w:rsidRDefault="005803C5" w:rsidP="005305C2">
      <w:pPr>
        <w:pStyle w:val="30"/>
        <w:shd w:val="clear" w:color="auto" w:fill="auto"/>
        <w:spacing w:before="0" w:after="0" w:line="240" w:lineRule="auto"/>
        <w:ind w:firstLine="709"/>
        <w:rPr>
          <w:rStyle w:val="3ArialUnicodeMS"/>
          <w:rFonts w:ascii="Times New Roman" w:hAnsi="Times New Roman" w:cs="Times New Roman"/>
          <w:spacing w:val="0"/>
          <w:sz w:val="32"/>
          <w:szCs w:val="28"/>
        </w:rPr>
      </w:pPr>
      <w:r w:rsidRPr="00957CF4">
        <w:rPr>
          <w:rStyle w:val="3ArialUnicodeMS"/>
          <w:rFonts w:ascii="Times New Roman" w:hAnsi="Times New Roman" w:cs="Times New Roman"/>
          <w:spacing w:val="0"/>
          <w:sz w:val="32"/>
          <w:szCs w:val="28"/>
        </w:rPr>
        <w:t>Вибрация</w:t>
      </w:r>
    </w:p>
    <w:p w:rsidR="00B020A0" w:rsidRPr="005305C2" w:rsidRDefault="00B020A0" w:rsidP="005305C2">
      <w:pPr>
        <w:pStyle w:val="30"/>
        <w:shd w:val="clear" w:color="auto" w:fill="auto"/>
        <w:spacing w:before="0" w:after="0" w:line="240" w:lineRule="auto"/>
        <w:ind w:firstLine="709"/>
        <w:rPr>
          <w:rFonts w:ascii="Times New Roman" w:hAnsi="Times New Roman" w:cs="Times New Roman"/>
          <w:spacing w:val="0"/>
          <w:sz w:val="28"/>
          <w:szCs w:val="28"/>
        </w:rPr>
      </w:pP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957CF4">
        <w:rPr>
          <w:rStyle w:val="8pt"/>
          <w:rFonts w:ascii="Times New Roman" w:hAnsi="Times New Roman" w:cs="Times New Roman"/>
          <w:b/>
          <w:sz w:val="28"/>
          <w:szCs w:val="28"/>
        </w:rPr>
        <w:t>Вибрация</w:t>
      </w:r>
      <w:r w:rsidRPr="005305C2">
        <w:rPr>
          <w:rStyle w:val="8pt"/>
          <w:rFonts w:ascii="Times New Roman" w:hAnsi="Times New Roman" w:cs="Times New Roman"/>
          <w:sz w:val="28"/>
          <w:szCs w:val="28"/>
        </w:rPr>
        <w:t xml:space="preserve"> </w:t>
      </w:r>
      <w:r w:rsidRPr="005305C2">
        <w:rPr>
          <w:rStyle w:val="ArialUnicodeMS"/>
          <w:rFonts w:ascii="Times New Roman" w:hAnsi="Times New Roman" w:cs="Times New Roman"/>
          <w:spacing w:val="0"/>
          <w:sz w:val="28"/>
          <w:szCs w:val="28"/>
        </w:rPr>
        <w:t>— это малые механические колебания, возникающие в упругих телах.</w:t>
      </w:r>
    </w:p>
    <w:p w:rsidR="005803C5" w:rsidRPr="005305C2" w:rsidRDefault="005803C5" w:rsidP="005305C2">
      <w:pPr>
        <w:pStyle w:val="160"/>
        <w:shd w:val="clear" w:color="auto" w:fill="auto"/>
        <w:spacing w:before="0" w:line="240" w:lineRule="auto"/>
        <w:ind w:firstLine="709"/>
        <w:rPr>
          <w:rFonts w:ascii="Times New Roman" w:hAnsi="Times New Roman" w:cs="Times New Roman"/>
          <w:sz w:val="28"/>
          <w:szCs w:val="28"/>
        </w:rPr>
      </w:pPr>
      <w:r w:rsidRPr="005305C2">
        <w:rPr>
          <w:rStyle w:val="168pt"/>
          <w:rFonts w:ascii="Times New Roman" w:hAnsi="Times New Roman" w:cs="Times New Roman"/>
          <w:sz w:val="28"/>
          <w:szCs w:val="28"/>
        </w:rPr>
        <w:t xml:space="preserve">Источниками вибрации </w:t>
      </w:r>
      <w:r w:rsidRPr="005305C2">
        <w:rPr>
          <w:rStyle w:val="16ArialUnicodeMS"/>
          <w:rFonts w:ascii="Times New Roman" w:hAnsi="Times New Roman" w:cs="Times New Roman"/>
          <w:spacing w:val="0"/>
          <w:sz w:val="28"/>
          <w:szCs w:val="28"/>
        </w:rPr>
        <w:t>могут являться:</w:t>
      </w:r>
    </w:p>
    <w:p w:rsidR="005803C5" w:rsidRPr="005305C2" w:rsidRDefault="005803C5" w:rsidP="005305C2">
      <w:pPr>
        <w:pStyle w:val="a4"/>
        <w:numPr>
          <w:ilvl w:val="0"/>
          <w:numId w:val="5"/>
        </w:numPr>
        <w:shd w:val="clear" w:color="auto" w:fill="auto"/>
        <w:tabs>
          <w:tab w:val="left" w:pos="60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возвратно-поступательные движущиеся системы — кривошипно-шатунные механизмы, перфораторы, вибротрамбовки, виброфармовочные машины и др.;</w:t>
      </w:r>
    </w:p>
    <w:p w:rsidR="005803C5" w:rsidRPr="005305C2" w:rsidRDefault="005803C5" w:rsidP="005305C2">
      <w:pPr>
        <w:pStyle w:val="a4"/>
        <w:numPr>
          <w:ilvl w:val="0"/>
          <w:numId w:val="5"/>
        </w:numPr>
        <w:shd w:val="clear" w:color="auto" w:fill="auto"/>
        <w:tabs>
          <w:tab w:val="left" w:pos="60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неуравновешенные вращающиеся массы — режущий инструмент, дрели, шлифовальные машины, технологическое оборудование;</w:t>
      </w:r>
    </w:p>
    <w:p w:rsidR="005803C5" w:rsidRPr="005305C2" w:rsidRDefault="005803C5" w:rsidP="005305C2">
      <w:pPr>
        <w:pStyle w:val="a4"/>
        <w:numPr>
          <w:ilvl w:val="0"/>
          <w:numId w:val="5"/>
        </w:numPr>
        <w:shd w:val="clear" w:color="auto" w:fill="auto"/>
        <w:tabs>
          <w:tab w:val="left" w:pos="601"/>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ударное взаимодействие сопрягаемых деталей — зубчатые передачи, подшипниковые узлы;</w:t>
      </w:r>
    </w:p>
    <w:p w:rsidR="005803C5" w:rsidRPr="005305C2" w:rsidRDefault="005803C5" w:rsidP="005305C2">
      <w:pPr>
        <w:pStyle w:val="a4"/>
        <w:numPr>
          <w:ilvl w:val="0"/>
          <w:numId w:val="5"/>
        </w:numPr>
        <w:shd w:val="clear" w:color="auto" w:fill="auto"/>
        <w:tabs>
          <w:tab w:val="left" w:pos="60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оборудование и инструмент, использующие в технологических целях ударное воздействие на обрабатываемый материал — рубильные и отбойные молотки, прессы, инструмент используемый в клепке, чеканке и т. д.</w:t>
      </w: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Область распространения вибрации называется </w:t>
      </w:r>
      <w:r w:rsidRPr="005305C2">
        <w:rPr>
          <w:rStyle w:val="ArialUnicodeMS69"/>
          <w:rFonts w:ascii="Times New Roman" w:hAnsi="Times New Roman" w:cs="Times New Roman"/>
          <w:spacing w:val="0"/>
          <w:sz w:val="28"/>
          <w:szCs w:val="28"/>
        </w:rPr>
        <w:t>вибрационной зоной.</w:t>
      </w: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9"/>
          <w:rFonts w:ascii="Times New Roman" w:hAnsi="Times New Roman" w:cs="Times New Roman"/>
          <w:spacing w:val="0"/>
          <w:sz w:val="28"/>
          <w:szCs w:val="28"/>
        </w:rPr>
        <w:t>Параметры, характеризующие вибрацию.</w:t>
      </w:r>
      <w:r w:rsidRPr="005305C2">
        <w:rPr>
          <w:rStyle w:val="ArialUnicodeMS66"/>
          <w:rFonts w:ascii="Times New Roman" w:hAnsi="Times New Roman" w:cs="Times New Roman"/>
          <w:spacing w:val="0"/>
          <w:sz w:val="28"/>
          <w:szCs w:val="28"/>
        </w:rPr>
        <w:t xml:space="preserve"> </w:t>
      </w:r>
      <w:r w:rsidRPr="005305C2">
        <w:rPr>
          <w:rStyle w:val="ArialUnicodeMS"/>
          <w:rFonts w:ascii="Times New Roman" w:hAnsi="Times New Roman" w:cs="Times New Roman"/>
          <w:spacing w:val="0"/>
          <w:sz w:val="28"/>
          <w:szCs w:val="28"/>
        </w:rPr>
        <w:t xml:space="preserve">Вибрация характеризуется скоростью </w:t>
      </w:r>
      <w:r w:rsidRPr="005305C2">
        <w:rPr>
          <w:rStyle w:val="ArialUnicodeMS69"/>
          <w:rFonts w:ascii="Times New Roman" w:hAnsi="Times New Roman" w:cs="Times New Roman"/>
          <w:spacing w:val="0"/>
          <w:sz w:val="28"/>
          <w:szCs w:val="28"/>
        </w:rPr>
        <w:t>(</w:t>
      </w:r>
      <w:r w:rsidR="00B020A0">
        <w:rPr>
          <w:rStyle w:val="ArialUnicodeMS69"/>
          <w:rFonts w:ascii="Times New Roman" w:hAnsi="Times New Roman" w:cs="Times New Roman"/>
          <w:spacing w:val="0"/>
          <w:sz w:val="28"/>
          <w:szCs w:val="28"/>
          <w:lang w:val="en-US"/>
        </w:rPr>
        <w:t>V</w:t>
      </w:r>
      <w:r w:rsidRPr="005305C2">
        <w:rPr>
          <w:rStyle w:val="ArialUnicodeMS69"/>
          <w:rFonts w:ascii="Times New Roman" w:hAnsi="Times New Roman" w:cs="Times New Roman"/>
          <w:spacing w:val="0"/>
          <w:sz w:val="28"/>
          <w:szCs w:val="28"/>
        </w:rPr>
        <w:t>,</w:t>
      </w:r>
      <w:r w:rsidRPr="005305C2">
        <w:rPr>
          <w:rStyle w:val="ArialUnicodeMS"/>
          <w:rFonts w:ascii="Times New Roman" w:hAnsi="Times New Roman" w:cs="Times New Roman"/>
          <w:spacing w:val="0"/>
          <w:sz w:val="28"/>
          <w:szCs w:val="28"/>
        </w:rPr>
        <w:t xml:space="preserve"> м/с) и ускорением </w:t>
      </w:r>
      <w:r w:rsidRPr="005305C2">
        <w:rPr>
          <w:rStyle w:val="ArialUnicodeMS69"/>
          <w:rFonts w:ascii="Times New Roman" w:hAnsi="Times New Roman" w:cs="Times New Roman"/>
          <w:spacing w:val="0"/>
          <w:sz w:val="28"/>
          <w:szCs w:val="28"/>
        </w:rPr>
        <w:t>(а,</w:t>
      </w:r>
      <w:r w:rsidRPr="005305C2">
        <w:rPr>
          <w:rStyle w:val="ArialUnicodeMS"/>
          <w:rFonts w:ascii="Times New Roman" w:hAnsi="Times New Roman" w:cs="Times New Roman"/>
          <w:spacing w:val="0"/>
          <w:sz w:val="28"/>
          <w:szCs w:val="28"/>
        </w:rPr>
        <w:t xml:space="preserve"> м/с</w:t>
      </w:r>
      <w:r w:rsidRPr="005305C2">
        <w:rPr>
          <w:rStyle w:val="ArialUnicodeMS"/>
          <w:rFonts w:ascii="Times New Roman" w:hAnsi="Times New Roman" w:cs="Times New Roman"/>
          <w:spacing w:val="0"/>
          <w:sz w:val="28"/>
          <w:szCs w:val="28"/>
          <w:vertAlign w:val="superscript"/>
        </w:rPr>
        <w:t>2</w:t>
      </w:r>
      <w:r w:rsidRPr="005305C2">
        <w:rPr>
          <w:rStyle w:val="ArialUnicodeMS"/>
          <w:rFonts w:ascii="Times New Roman" w:hAnsi="Times New Roman" w:cs="Times New Roman"/>
          <w:spacing w:val="0"/>
          <w:sz w:val="28"/>
          <w:szCs w:val="28"/>
        </w:rPr>
        <w:t xml:space="preserve">) колеблющейся твердой поверхности. Обычно эти параметры называют </w:t>
      </w:r>
      <w:r w:rsidRPr="005305C2">
        <w:rPr>
          <w:rStyle w:val="ArialUnicodeMS69"/>
          <w:rFonts w:ascii="Times New Roman" w:hAnsi="Times New Roman" w:cs="Times New Roman"/>
          <w:spacing w:val="0"/>
          <w:sz w:val="28"/>
          <w:szCs w:val="28"/>
        </w:rPr>
        <w:t>виброскоростью</w:t>
      </w:r>
      <w:r w:rsidRPr="005305C2">
        <w:rPr>
          <w:rStyle w:val="ArialUnicodeMS"/>
          <w:rFonts w:ascii="Times New Roman" w:hAnsi="Times New Roman" w:cs="Times New Roman"/>
          <w:spacing w:val="0"/>
          <w:sz w:val="28"/>
          <w:szCs w:val="28"/>
        </w:rPr>
        <w:t xml:space="preserve"> и </w:t>
      </w:r>
      <w:r w:rsidRPr="005305C2">
        <w:rPr>
          <w:rStyle w:val="ArialUnicodeMS69"/>
          <w:rFonts w:ascii="Times New Roman" w:hAnsi="Times New Roman" w:cs="Times New Roman"/>
          <w:spacing w:val="0"/>
          <w:sz w:val="28"/>
          <w:szCs w:val="28"/>
        </w:rPr>
        <w:t>виброускорением.</w:t>
      </w:r>
    </w:p>
    <w:p w:rsidR="005803C5" w:rsidRDefault="005803C5" w:rsidP="00B020A0">
      <w:pPr>
        <w:pStyle w:val="a4"/>
        <w:shd w:val="clear" w:color="auto" w:fill="auto"/>
        <w:spacing w:line="240" w:lineRule="auto"/>
        <w:ind w:firstLine="709"/>
        <w:rPr>
          <w:rStyle w:val="ArialUnicodeMS"/>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Величины виброскорости и виброускорения, с которыми приходится иметь дело человеку, изменяются в очень широком диапазоне. Оперировать с цифрами большого диапазона</w:t>
      </w:r>
      <w:r w:rsidR="00B020A0" w:rsidRPr="00B020A0">
        <w:rPr>
          <w:rFonts w:ascii="Times New Roman" w:hAnsi="Times New Roman" w:cs="Times New Roman"/>
          <w:b w:val="0"/>
          <w:i w:val="0"/>
          <w:spacing w:val="0"/>
          <w:sz w:val="28"/>
          <w:szCs w:val="28"/>
        </w:rPr>
        <w:t xml:space="preserve"> </w:t>
      </w:r>
      <w:r w:rsidR="00B020A0">
        <w:rPr>
          <w:rFonts w:ascii="Times New Roman" w:hAnsi="Times New Roman" w:cs="Times New Roman"/>
          <w:b w:val="0"/>
          <w:i w:val="0"/>
          <w:spacing w:val="0"/>
          <w:sz w:val="28"/>
          <w:szCs w:val="28"/>
        </w:rPr>
        <w:t>очень</w:t>
      </w:r>
      <w:r w:rsidRPr="005305C2">
        <w:rPr>
          <w:rStyle w:val="ArialUnicodeMS"/>
          <w:rFonts w:ascii="Times New Roman" w:hAnsi="Times New Roman" w:cs="Times New Roman"/>
          <w:spacing w:val="0"/>
          <w:sz w:val="28"/>
          <w:szCs w:val="28"/>
          <w:lang w:eastAsia="en-US"/>
        </w:rPr>
        <w:t xml:space="preserve">, </w:t>
      </w:r>
      <w:r w:rsidRPr="005305C2">
        <w:rPr>
          <w:rStyle w:val="ArialUnicodeMS"/>
          <w:rFonts w:ascii="Times New Roman" w:hAnsi="Times New Roman" w:cs="Times New Roman"/>
          <w:spacing w:val="0"/>
          <w:sz w:val="28"/>
          <w:szCs w:val="28"/>
        </w:rPr>
        <w:t xml:space="preserve">неудобно. Кроме того, органы человека реагируют не </w:t>
      </w:r>
      <w:r w:rsidR="00B020A0">
        <w:rPr>
          <w:rStyle w:val="ArialUnicodeMS"/>
          <w:rFonts w:ascii="Times New Roman" w:hAnsi="Times New Roman" w:cs="Times New Roman"/>
          <w:spacing w:val="0"/>
          <w:sz w:val="28"/>
          <w:szCs w:val="28"/>
        </w:rPr>
        <w:t>на</w:t>
      </w:r>
      <w:r w:rsidRPr="005305C2">
        <w:rPr>
          <w:rStyle w:val="ArialUnicodeMS"/>
          <w:rFonts w:ascii="Times New Roman" w:hAnsi="Times New Roman" w:cs="Times New Roman"/>
          <w:spacing w:val="0"/>
          <w:sz w:val="28"/>
          <w:szCs w:val="28"/>
        </w:rPr>
        <w:t xml:space="preserve"> </w:t>
      </w:r>
      <w:r w:rsidR="00B020A0">
        <w:rPr>
          <w:rStyle w:val="ArialUnicodeMS"/>
          <w:rFonts w:ascii="Times New Roman" w:hAnsi="Times New Roman" w:cs="Times New Roman"/>
          <w:spacing w:val="0"/>
          <w:sz w:val="28"/>
          <w:szCs w:val="28"/>
        </w:rPr>
        <w:t>абс</w:t>
      </w:r>
      <w:r w:rsidRPr="005305C2">
        <w:rPr>
          <w:rStyle w:val="ArialUnicodeMS"/>
          <w:rFonts w:ascii="Times New Roman" w:hAnsi="Times New Roman" w:cs="Times New Roman"/>
          <w:spacing w:val="0"/>
          <w:sz w:val="28"/>
          <w:szCs w:val="28"/>
        </w:rPr>
        <w:t xml:space="preserve">олютное изменение интенсивности раздражителя, а на </w:t>
      </w:r>
      <w:r w:rsidR="00B020A0">
        <w:rPr>
          <w:rStyle w:val="ArialUnicodeMS"/>
          <w:rFonts w:ascii="Times New Roman" w:hAnsi="Times New Roman" w:cs="Times New Roman"/>
          <w:spacing w:val="0"/>
          <w:sz w:val="28"/>
          <w:szCs w:val="28"/>
        </w:rPr>
        <w:t>его отн</w:t>
      </w:r>
      <w:r w:rsidRPr="005305C2">
        <w:rPr>
          <w:rStyle w:val="ArialUnicodeMS"/>
          <w:rFonts w:ascii="Times New Roman" w:hAnsi="Times New Roman" w:cs="Times New Roman"/>
          <w:spacing w:val="0"/>
          <w:sz w:val="28"/>
          <w:szCs w:val="28"/>
        </w:rPr>
        <w:t xml:space="preserve">осительное изменение. В соответствии с </w:t>
      </w:r>
      <w:r w:rsidRPr="005305C2">
        <w:rPr>
          <w:rStyle w:val="ArialUnicodeMS69"/>
          <w:rFonts w:ascii="Times New Roman" w:hAnsi="Times New Roman" w:cs="Times New Roman"/>
          <w:spacing w:val="0"/>
          <w:sz w:val="28"/>
          <w:szCs w:val="28"/>
        </w:rPr>
        <w:t>законом Вебе</w:t>
      </w:r>
      <w:r w:rsidR="00B020A0">
        <w:rPr>
          <w:rStyle w:val="ArialUnicodeMS69"/>
          <w:rFonts w:ascii="Times New Roman" w:hAnsi="Times New Roman" w:cs="Times New Roman"/>
          <w:spacing w:val="0"/>
          <w:sz w:val="28"/>
          <w:szCs w:val="28"/>
        </w:rPr>
        <w:t>ра-Фе</w:t>
      </w:r>
      <w:r w:rsidRPr="005305C2">
        <w:rPr>
          <w:rStyle w:val="ArialUnicodeMS69"/>
          <w:rFonts w:ascii="Times New Roman" w:hAnsi="Times New Roman" w:cs="Times New Roman"/>
          <w:spacing w:val="0"/>
          <w:sz w:val="28"/>
          <w:szCs w:val="28"/>
        </w:rPr>
        <w:t>хнера,</w:t>
      </w:r>
      <w:r w:rsidRPr="005305C2">
        <w:rPr>
          <w:rStyle w:val="ArialUnicodeMS"/>
          <w:rFonts w:ascii="Times New Roman" w:hAnsi="Times New Roman" w:cs="Times New Roman"/>
          <w:spacing w:val="0"/>
          <w:sz w:val="28"/>
          <w:szCs w:val="28"/>
        </w:rPr>
        <w:t xml:space="preserve"> ощущения человека, возникающие при различ</w:t>
      </w:r>
      <w:r w:rsidR="00B020A0">
        <w:rPr>
          <w:rStyle w:val="ArialUnicodeMS"/>
          <w:rFonts w:ascii="Times New Roman" w:hAnsi="Times New Roman" w:cs="Times New Roman"/>
          <w:spacing w:val="0"/>
          <w:sz w:val="28"/>
          <w:szCs w:val="28"/>
        </w:rPr>
        <w:t>ного</w:t>
      </w:r>
      <w:r w:rsidRPr="005305C2">
        <w:rPr>
          <w:rStyle w:val="ArialUnicodeMS"/>
          <w:rFonts w:ascii="Times New Roman" w:hAnsi="Times New Roman" w:cs="Times New Roman"/>
          <w:spacing w:val="0"/>
          <w:sz w:val="28"/>
          <w:szCs w:val="28"/>
        </w:rPr>
        <w:t xml:space="preserve"> рода раздражениях, в частности вибрации, пропорцио</w:t>
      </w:r>
      <w:r w:rsidR="00B020A0">
        <w:rPr>
          <w:rStyle w:val="ArialUnicodeMS"/>
          <w:rFonts w:ascii="Times New Roman" w:hAnsi="Times New Roman" w:cs="Times New Roman"/>
          <w:spacing w:val="0"/>
          <w:sz w:val="28"/>
          <w:szCs w:val="28"/>
        </w:rPr>
        <w:t>нально</w:t>
      </w:r>
      <w:r w:rsidRPr="005305C2">
        <w:rPr>
          <w:rStyle w:val="ArialUnicodeMS"/>
          <w:rFonts w:ascii="Times New Roman" w:hAnsi="Times New Roman" w:cs="Times New Roman"/>
          <w:spacing w:val="0"/>
          <w:sz w:val="28"/>
          <w:szCs w:val="28"/>
        </w:rPr>
        <w:t xml:space="preserve"> логарифму количества энергии раздражителя. Поэто</w:t>
      </w:r>
      <w:r w:rsidR="00B020A0">
        <w:rPr>
          <w:rStyle w:val="ArialUnicodeMS"/>
          <w:rFonts w:ascii="Times New Roman" w:hAnsi="Times New Roman" w:cs="Times New Roman"/>
          <w:spacing w:val="0"/>
          <w:sz w:val="28"/>
          <w:szCs w:val="28"/>
        </w:rPr>
        <w:t>му</w:t>
      </w:r>
      <w:r w:rsidRPr="005305C2">
        <w:rPr>
          <w:rStyle w:val="ArialUnicodeMS"/>
          <w:rFonts w:ascii="Times New Roman" w:hAnsi="Times New Roman" w:cs="Times New Roman"/>
          <w:spacing w:val="0"/>
          <w:sz w:val="28"/>
          <w:szCs w:val="28"/>
        </w:rPr>
        <w:t xml:space="preserve"> </w:t>
      </w:r>
      <w:r w:rsidR="00B020A0">
        <w:rPr>
          <w:rStyle w:val="ArialUnicodeMS"/>
          <w:rFonts w:ascii="Times New Roman" w:hAnsi="Times New Roman" w:cs="Times New Roman"/>
          <w:spacing w:val="0"/>
          <w:sz w:val="28"/>
          <w:szCs w:val="28"/>
        </w:rPr>
        <w:t>в</w:t>
      </w:r>
      <w:r w:rsidRPr="005305C2">
        <w:rPr>
          <w:rStyle w:val="ArialUnicodeMS"/>
          <w:rFonts w:ascii="Times New Roman" w:hAnsi="Times New Roman" w:cs="Times New Roman"/>
          <w:spacing w:val="0"/>
          <w:sz w:val="28"/>
          <w:szCs w:val="28"/>
        </w:rPr>
        <w:t xml:space="preserve"> практику введены логарифмические величины — </w:t>
      </w:r>
      <w:r w:rsidRPr="005305C2">
        <w:rPr>
          <w:rStyle w:val="ArialUnicodeMS69"/>
          <w:rFonts w:ascii="Times New Roman" w:hAnsi="Times New Roman" w:cs="Times New Roman"/>
          <w:spacing w:val="0"/>
          <w:sz w:val="28"/>
          <w:szCs w:val="28"/>
        </w:rPr>
        <w:t xml:space="preserve">уровни </w:t>
      </w:r>
      <w:r w:rsidR="00B020A0">
        <w:rPr>
          <w:rStyle w:val="ArialUnicodeMS69"/>
          <w:rFonts w:ascii="Times New Roman" w:hAnsi="Times New Roman" w:cs="Times New Roman"/>
          <w:spacing w:val="0"/>
          <w:sz w:val="28"/>
          <w:szCs w:val="28"/>
        </w:rPr>
        <w:t>вибро</w:t>
      </w:r>
      <w:r w:rsidRPr="005305C2">
        <w:rPr>
          <w:rStyle w:val="ArialUnicodeMS69"/>
          <w:rFonts w:ascii="Times New Roman" w:hAnsi="Times New Roman" w:cs="Times New Roman"/>
          <w:spacing w:val="0"/>
          <w:sz w:val="28"/>
          <w:szCs w:val="28"/>
        </w:rPr>
        <w:t>скорости и виброускорения</w:t>
      </w:r>
      <w:r w:rsidRPr="005305C2">
        <w:rPr>
          <w:rStyle w:val="ArialUnicodeMS"/>
          <w:rFonts w:ascii="Times New Roman" w:hAnsi="Times New Roman" w:cs="Times New Roman"/>
          <w:spacing w:val="0"/>
          <w:sz w:val="28"/>
          <w:szCs w:val="28"/>
        </w:rPr>
        <w:t>:</w:t>
      </w:r>
    </w:p>
    <w:p w:rsidR="00B020A0" w:rsidRDefault="00B020A0" w:rsidP="00B020A0">
      <w:pPr>
        <w:pStyle w:val="a4"/>
        <w:shd w:val="clear" w:color="auto" w:fill="auto"/>
        <w:spacing w:line="240" w:lineRule="auto"/>
        <w:ind w:firstLine="709"/>
        <w:rPr>
          <w:rStyle w:val="ArialUnicodeMS"/>
          <w:rFonts w:ascii="Times New Roman" w:hAnsi="Times New Roman" w:cs="Times New Roman"/>
          <w:spacing w:val="0"/>
          <w:sz w:val="28"/>
          <w:szCs w:val="28"/>
        </w:rPr>
      </w:pPr>
    </w:p>
    <w:p w:rsidR="00B020A0" w:rsidRPr="008B0A1E" w:rsidRDefault="008B0A1E" w:rsidP="00B020A0">
      <w:pPr>
        <w:pStyle w:val="a4"/>
        <w:shd w:val="clear" w:color="auto" w:fill="auto"/>
        <w:spacing w:line="240" w:lineRule="auto"/>
        <w:ind w:firstLine="2835"/>
        <w:rPr>
          <w:rStyle w:val="ArialUnicodeMS"/>
          <w:rFonts w:ascii="Times New Roman" w:hAnsi="Times New Roman" w:cs="Times New Roman"/>
          <w:b/>
          <w:i/>
          <w:spacing w:val="0"/>
          <w:sz w:val="28"/>
          <w:szCs w:val="28"/>
        </w:rPr>
      </w:pPr>
      <w:r w:rsidRPr="008B0A1E">
        <w:rPr>
          <w:rFonts w:ascii="GOST type B" w:hAnsi="GOST type B"/>
          <w:b w:val="0"/>
          <w:i w:val="0"/>
          <w:position w:val="-44"/>
          <w:sz w:val="32"/>
          <w:szCs w:val="32"/>
        </w:rPr>
        <w:object w:dxaOrig="5660" w:dyaOrig="999">
          <v:shape id="_x0000_i1028" type="#_x0000_t75" style="width:285.45pt;height:48pt" o:ole="">
            <v:imagedata r:id="rId20" o:title=""/>
          </v:shape>
          <o:OLEObject Type="Embed" ProgID="Equation.3" ShapeID="_x0000_i1028" DrawAspect="Content" ObjectID="_1478285514" r:id="rId21"/>
        </w:object>
      </w:r>
    </w:p>
    <w:p w:rsidR="00B020A0" w:rsidRPr="008B0A1E" w:rsidRDefault="00B020A0" w:rsidP="00B020A0">
      <w:pPr>
        <w:pStyle w:val="a4"/>
        <w:shd w:val="clear" w:color="auto" w:fill="auto"/>
        <w:spacing w:line="240" w:lineRule="auto"/>
        <w:ind w:firstLine="709"/>
        <w:rPr>
          <w:rFonts w:ascii="Times New Roman" w:hAnsi="Times New Roman" w:cs="Times New Roman"/>
          <w:b w:val="0"/>
          <w:i w:val="0"/>
          <w:spacing w:val="0"/>
          <w:sz w:val="28"/>
          <w:szCs w:val="28"/>
        </w:rPr>
      </w:pP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Измеряются уровни в специальных единицах — децибелах </w:t>
      </w:r>
      <w:r w:rsidR="008B0A1E">
        <w:rPr>
          <w:rStyle w:val="ArialUnicodeMS71"/>
          <w:rFonts w:ascii="Times New Roman" w:hAnsi="Times New Roman" w:cs="Times New Roman"/>
          <w:spacing w:val="0"/>
          <w:sz w:val="28"/>
          <w:szCs w:val="28"/>
          <w:lang w:eastAsia="en-US"/>
        </w:rPr>
        <w:t>(ДБ)</w:t>
      </w:r>
      <w:r w:rsidRPr="005305C2">
        <w:rPr>
          <w:rStyle w:val="ArialUnicodeMS71"/>
          <w:rFonts w:ascii="Times New Roman" w:hAnsi="Times New Roman" w:cs="Times New Roman"/>
          <w:spacing w:val="0"/>
          <w:sz w:val="28"/>
          <w:szCs w:val="28"/>
          <w:lang w:eastAsia="en-US"/>
        </w:rPr>
        <w:t>.</w:t>
      </w:r>
      <w:r w:rsidRPr="005305C2">
        <w:rPr>
          <w:rStyle w:val="ArialUnicodeMS"/>
          <w:rFonts w:ascii="Times New Roman" w:hAnsi="Times New Roman" w:cs="Times New Roman"/>
          <w:spacing w:val="0"/>
          <w:sz w:val="28"/>
          <w:szCs w:val="28"/>
          <w:lang w:eastAsia="en-US"/>
        </w:rPr>
        <w:t xml:space="preserve"> </w:t>
      </w:r>
      <w:r w:rsidRPr="005305C2">
        <w:rPr>
          <w:rStyle w:val="ArialUnicodeMS"/>
          <w:rFonts w:ascii="Times New Roman" w:hAnsi="Times New Roman" w:cs="Times New Roman"/>
          <w:spacing w:val="0"/>
          <w:sz w:val="28"/>
          <w:szCs w:val="28"/>
        </w:rPr>
        <w:t>За пороговые значения виброскорости и виброускорения приняты стандартизованные в международном масштабе вели</w:t>
      </w:r>
      <w:r w:rsidRPr="005305C2">
        <w:rPr>
          <w:rStyle w:val="ArialUnicodeMS62"/>
          <w:rFonts w:ascii="Times New Roman" w:hAnsi="Times New Roman" w:cs="Times New Roman"/>
          <w:spacing w:val="0"/>
          <w:sz w:val="28"/>
          <w:szCs w:val="28"/>
        </w:rPr>
        <w:t xml:space="preserve">чины: </w:t>
      </w:r>
      <w:r w:rsidR="0079060C" w:rsidRPr="008B0A1E">
        <w:rPr>
          <w:rFonts w:ascii="GOST type B" w:hAnsi="GOST type B"/>
          <w:b w:val="0"/>
          <w:i w:val="0"/>
          <w:position w:val="-12"/>
          <w:sz w:val="32"/>
          <w:szCs w:val="32"/>
        </w:rPr>
        <w:object w:dxaOrig="4640" w:dyaOrig="499">
          <v:shape id="_x0000_i1029" type="#_x0000_t75" style="width:234pt;height:24pt" o:ole="">
            <v:imagedata r:id="rId22" o:title=""/>
          </v:shape>
          <o:OLEObject Type="Embed" ProgID="Equation.3" ShapeID="_x0000_i1029" DrawAspect="Content" ObjectID="_1478285515" r:id="rId23"/>
        </w:object>
      </w:r>
    </w:p>
    <w:p w:rsidR="005803C5" w:rsidRDefault="005803C5" w:rsidP="005305C2">
      <w:pPr>
        <w:pStyle w:val="a4"/>
        <w:shd w:val="clear" w:color="auto" w:fill="auto"/>
        <w:spacing w:line="240" w:lineRule="auto"/>
        <w:ind w:firstLine="709"/>
        <w:rPr>
          <w:rStyle w:val="ArialUnicodeMS"/>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Важной характеристикой вибрации является его </w:t>
      </w:r>
      <w:r w:rsidRPr="005305C2">
        <w:rPr>
          <w:rStyle w:val="8pt"/>
          <w:rFonts w:ascii="Times New Roman" w:hAnsi="Times New Roman" w:cs="Times New Roman"/>
          <w:sz w:val="28"/>
          <w:szCs w:val="28"/>
        </w:rPr>
        <w:t xml:space="preserve">частота </w:t>
      </w:r>
      <w:r w:rsidR="008B0A1E">
        <w:rPr>
          <w:rStyle w:val="ArialUnicodeMS"/>
          <w:rFonts w:ascii="Times New Roman" w:hAnsi="Times New Roman" w:cs="Times New Roman"/>
          <w:spacing w:val="0"/>
          <w:sz w:val="28"/>
          <w:szCs w:val="28"/>
        </w:rPr>
        <w:t>(</w:t>
      </w:r>
      <w:r w:rsidR="008B0A1E">
        <w:rPr>
          <w:rStyle w:val="ArialUnicodeMS"/>
          <w:rFonts w:ascii="Times New Roman" w:hAnsi="Times New Roman" w:cs="Times New Roman"/>
          <w:spacing w:val="0"/>
          <w:sz w:val="28"/>
          <w:szCs w:val="28"/>
          <w:lang w:val="en-US"/>
        </w:rPr>
        <w:t>f</w:t>
      </w:r>
      <w:r w:rsidRPr="005305C2">
        <w:rPr>
          <w:rStyle w:val="ArialUnicodeMS"/>
          <w:rFonts w:ascii="Times New Roman" w:hAnsi="Times New Roman" w:cs="Times New Roman"/>
          <w:spacing w:val="0"/>
          <w:sz w:val="28"/>
          <w:szCs w:val="28"/>
        </w:rPr>
        <w:t xml:space="preserve">) - количество колебаний в единицу времени. Частота измеряется в герцах (Гц, 1/с) — количестве колебаний в секунду. Частоты производственных вибраций изменяются в широком </w:t>
      </w:r>
      <w:r w:rsidR="0079060C">
        <w:rPr>
          <w:rStyle w:val="ArialUnicodeMS"/>
          <w:rFonts w:ascii="Times New Roman" w:hAnsi="Times New Roman" w:cs="Times New Roman"/>
          <w:spacing w:val="0"/>
          <w:sz w:val="28"/>
          <w:szCs w:val="28"/>
        </w:rPr>
        <w:t>ди</w:t>
      </w:r>
      <w:r w:rsidRPr="005305C2">
        <w:rPr>
          <w:rStyle w:val="ArialUnicodeMS"/>
          <w:rFonts w:ascii="Times New Roman" w:hAnsi="Times New Roman" w:cs="Times New Roman"/>
          <w:spacing w:val="0"/>
          <w:sz w:val="28"/>
          <w:szCs w:val="28"/>
        </w:rPr>
        <w:t xml:space="preserve">апазоне: от 0,5 до </w:t>
      </w:r>
      <w:r w:rsidRPr="005305C2">
        <w:rPr>
          <w:rStyle w:val="ArialUnicodeMS71"/>
          <w:rFonts w:ascii="Times New Roman" w:hAnsi="Times New Roman" w:cs="Times New Roman"/>
          <w:spacing w:val="0"/>
          <w:sz w:val="28"/>
          <w:szCs w:val="28"/>
        </w:rPr>
        <w:t>8000</w:t>
      </w:r>
      <w:r w:rsidRPr="005305C2">
        <w:rPr>
          <w:rStyle w:val="ArialUnicodeMS"/>
          <w:rFonts w:ascii="Times New Roman" w:hAnsi="Times New Roman" w:cs="Times New Roman"/>
          <w:spacing w:val="0"/>
          <w:sz w:val="28"/>
          <w:szCs w:val="28"/>
        </w:rPr>
        <w:t xml:space="preserve"> Гц. Время, в течение которого </w:t>
      </w:r>
      <w:r w:rsidRPr="005305C2">
        <w:rPr>
          <w:rStyle w:val="ArialUnicodeMS"/>
          <w:rFonts w:ascii="Times New Roman" w:hAnsi="Times New Roman" w:cs="Times New Roman"/>
          <w:spacing w:val="0"/>
          <w:sz w:val="28"/>
          <w:szCs w:val="28"/>
        </w:rPr>
        <w:lastRenderedPageBreak/>
        <w:t xml:space="preserve">происходит одно колебание, называется </w:t>
      </w:r>
      <w:r w:rsidRPr="005305C2">
        <w:rPr>
          <w:rStyle w:val="8pt"/>
          <w:rFonts w:ascii="Times New Roman" w:hAnsi="Times New Roman" w:cs="Times New Roman"/>
          <w:sz w:val="28"/>
          <w:szCs w:val="28"/>
        </w:rPr>
        <w:t xml:space="preserve">периодом колебания </w:t>
      </w:r>
      <w:r w:rsidRPr="005305C2">
        <w:rPr>
          <w:rStyle w:val="ArialUnicodeMS72"/>
          <w:rFonts w:ascii="Times New Roman" w:hAnsi="Times New Roman" w:cs="Times New Roman"/>
          <w:spacing w:val="0"/>
          <w:sz w:val="28"/>
          <w:szCs w:val="28"/>
        </w:rPr>
        <w:t>Т(</w:t>
      </w:r>
      <w:r w:rsidRPr="005305C2">
        <w:rPr>
          <w:rStyle w:val="ArialUnicodeMS"/>
          <w:rFonts w:ascii="Times New Roman" w:hAnsi="Times New Roman" w:cs="Times New Roman"/>
          <w:spacing w:val="0"/>
          <w:sz w:val="28"/>
          <w:szCs w:val="28"/>
        </w:rPr>
        <w:t xml:space="preserve">с): </w:t>
      </w:r>
      <w:r w:rsidR="0079060C" w:rsidRPr="0079060C">
        <w:rPr>
          <w:rFonts w:ascii="GOST type B" w:hAnsi="GOST type B"/>
          <w:b w:val="0"/>
          <w:i w:val="0"/>
          <w:position w:val="-26"/>
          <w:sz w:val="32"/>
          <w:szCs w:val="32"/>
        </w:rPr>
        <w:object w:dxaOrig="780" w:dyaOrig="700">
          <v:shape id="_x0000_i1030" type="#_x0000_t75" style="width:39.45pt;height:34.3pt" o:ole="">
            <v:imagedata r:id="rId24" o:title=""/>
          </v:shape>
          <o:OLEObject Type="Embed" ProgID="Equation.3" ShapeID="_x0000_i1030" DrawAspect="Content" ObjectID="_1478285516" r:id="rId25"/>
        </w:object>
      </w:r>
      <w:r w:rsidRPr="005305C2">
        <w:rPr>
          <w:rStyle w:val="ArialUnicodeMS"/>
          <w:rFonts w:ascii="Times New Roman" w:hAnsi="Times New Roman" w:cs="Times New Roman"/>
          <w:spacing w:val="0"/>
          <w:sz w:val="28"/>
          <w:szCs w:val="28"/>
        </w:rPr>
        <w:t xml:space="preserve">Максимальное расстояние, на которое перемещается </w:t>
      </w:r>
      <w:r w:rsidR="0079060C">
        <w:rPr>
          <w:rStyle w:val="ArialUnicodeMS"/>
          <w:rFonts w:ascii="Times New Roman" w:hAnsi="Times New Roman" w:cs="Times New Roman"/>
          <w:spacing w:val="0"/>
          <w:sz w:val="28"/>
          <w:szCs w:val="28"/>
        </w:rPr>
        <w:t>л</w:t>
      </w:r>
      <w:r w:rsidRPr="005305C2">
        <w:rPr>
          <w:rStyle w:val="ArialUnicodeMS"/>
          <w:rFonts w:ascii="Times New Roman" w:hAnsi="Times New Roman" w:cs="Times New Roman"/>
          <w:spacing w:val="0"/>
          <w:sz w:val="28"/>
          <w:szCs w:val="28"/>
        </w:rPr>
        <w:t xml:space="preserve">юбая точка вибрирующего тела, называется амплитудой или </w:t>
      </w:r>
      <w:r w:rsidRPr="005305C2">
        <w:rPr>
          <w:rStyle w:val="8pt"/>
          <w:rFonts w:ascii="Times New Roman" w:hAnsi="Times New Roman" w:cs="Times New Roman"/>
          <w:sz w:val="28"/>
          <w:szCs w:val="28"/>
        </w:rPr>
        <w:t xml:space="preserve">амплитудой виброперемещения </w:t>
      </w:r>
      <w:r w:rsidRPr="005305C2">
        <w:rPr>
          <w:rStyle w:val="ArialUnicodeMS72"/>
          <w:rFonts w:ascii="Times New Roman" w:hAnsi="Times New Roman" w:cs="Times New Roman"/>
          <w:spacing w:val="0"/>
          <w:sz w:val="28"/>
          <w:szCs w:val="28"/>
        </w:rPr>
        <w:t>А</w:t>
      </w:r>
      <w:r w:rsidRPr="005305C2">
        <w:rPr>
          <w:rStyle w:val="ArialUnicodeMS"/>
          <w:rFonts w:ascii="Times New Roman" w:hAnsi="Times New Roman" w:cs="Times New Roman"/>
          <w:spacing w:val="0"/>
          <w:sz w:val="28"/>
          <w:szCs w:val="28"/>
        </w:rPr>
        <w:t xml:space="preserve"> (м). Для гармонических коле</w:t>
      </w:r>
      <w:r w:rsidR="0079060C">
        <w:rPr>
          <w:rStyle w:val="ArialUnicodeMS"/>
          <w:rFonts w:ascii="Times New Roman" w:hAnsi="Times New Roman" w:cs="Times New Roman"/>
          <w:spacing w:val="0"/>
          <w:sz w:val="28"/>
          <w:szCs w:val="28"/>
        </w:rPr>
        <w:t>б</w:t>
      </w:r>
      <w:r w:rsidRPr="005305C2">
        <w:rPr>
          <w:rStyle w:val="ArialUnicodeMS"/>
          <w:rFonts w:ascii="Times New Roman" w:hAnsi="Times New Roman" w:cs="Times New Roman"/>
          <w:spacing w:val="0"/>
          <w:sz w:val="28"/>
          <w:szCs w:val="28"/>
        </w:rPr>
        <w:t xml:space="preserve">аний связь между виброперемещением, виброскоростью и </w:t>
      </w:r>
      <w:r w:rsidR="0079060C">
        <w:rPr>
          <w:rStyle w:val="ArialUnicodeMS"/>
          <w:rFonts w:ascii="Times New Roman" w:hAnsi="Times New Roman" w:cs="Times New Roman"/>
          <w:spacing w:val="0"/>
          <w:sz w:val="28"/>
          <w:szCs w:val="28"/>
        </w:rPr>
        <w:t>ви</w:t>
      </w:r>
      <w:r w:rsidRPr="005305C2">
        <w:rPr>
          <w:rStyle w:val="ArialUnicodeMS"/>
          <w:rFonts w:ascii="Times New Roman" w:hAnsi="Times New Roman" w:cs="Times New Roman"/>
          <w:spacing w:val="0"/>
          <w:sz w:val="28"/>
          <w:szCs w:val="28"/>
        </w:rPr>
        <w:t>броускорением выражается формулами</w:t>
      </w:r>
    </w:p>
    <w:p w:rsidR="008B0A1E" w:rsidRDefault="008B0A1E" w:rsidP="005305C2">
      <w:pPr>
        <w:pStyle w:val="a4"/>
        <w:shd w:val="clear" w:color="auto" w:fill="auto"/>
        <w:spacing w:line="240" w:lineRule="auto"/>
        <w:ind w:firstLine="709"/>
        <w:rPr>
          <w:rStyle w:val="ArialUnicodeMS"/>
          <w:rFonts w:ascii="Times New Roman" w:hAnsi="Times New Roman" w:cs="Times New Roman"/>
          <w:spacing w:val="0"/>
          <w:sz w:val="28"/>
          <w:szCs w:val="28"/>
        </w:rPr>
      </w:pPr>
    </w:p>
    <w:p w:rsidR="008B0A1E" w:rsidRPr="005305C2" w:rsidRDefault="008B0A1E" w:rsidP="008B0A1E">
      <w:pPr>
        <w:pStyle w:val="a4"/>
        <w:shd w:val="clear" w:color="auto" w:fill="auto"/>
        <w:spacing w:line="240" w:lineRule="auto"/>
        <w:ind w:firstLine="2835"/>
        <w:rPr>
          <w:rFonts w:ascii="Times New Roman" w:hAnsi="Times New Roman" w:cs="Times New Roman"/>
          <w:spacing w:val="0"/>
          <w:sz w:val="28"/>
          <w:szCs w:val="28"/>
        </w:rPr>
      </w:pPr>
      <w:r w:rsidRPr="008B0A1E">
        <w:rPr>
          <w:rFonts w:ascii="GOST type B" w:hAnsi="GOST type B"/>
          <w:b w:val="0"/>
          <w:i w:val="0"/>
          <w:position w:val="-12"/>
          <w:sz w:val="32"/>
          <w:szCs w:val="32"/>
        </w:rPr>
        <w:object w:dxaOrig="4200" w:dyaOrig="499">
          <v:shape id="_x0000_i1031" type="#_x0000_t75" style="width:211.7pt;height:24pt" o:ole="">
            <v:imagedata r:id="rId26" o:title=""/>
          </v:shape>
          <o:OLEObject Type="Embed" ProgID="Equation.3" ShapeID="_x0000_i1031" DrawAspect="Content" ObjectID="_1478285517" r:id="rId27"/>
        </w:object>
      </w:r>
    </w:p>
    <w:p w:rsidR="0079060C" w:rsidRDefault="0079060C" w:rsidP="0079060C">
      <w:pPr>
        <w:pStyle w:val="a4"/>
        <w:shd w:val="clear" w:color="auto" w:fill="auto"/>
        <w:spacing w:line="240" w:lineRule="auto"/>
        <w:ind w:firstLine="709"/>
        <w:rPr>
          <w:rFonts w:ascii="GOST type B" w:hAnsi="GOST type B"/>
          <w:b w:val="0"/>
          <w:i w:val="0"/>
          <w:spacing w:val="0"/>
          <w:sz w:val="32"/>
          <w:szCs w:val="32"/>
        </w:rPr>
      </w:pPr>
      <w:r>
        <w:rPr>
          <w:rStyle w:val="ArialUnicodeMS"/>
          <w:rFonts w:ascii="Times New Roman" w:hAnsi="Times New Roman" w:cs="Times New Roman"/>
          <w:spacing w:val="0"/>
          <w:sz w:val="28"/>
          <w:szCs w:val="28"/>
        </w:rPr>
        <w:t xml:space="preserve">где </w:t>
      </w:r>
      <w:r w:rsidRPr="0079060C">
        <w:rPr>
          <w:rFonts w:ascii="GOST type B" w:hAnsi="GOST type B"/>
          <w:b w:val="0"/>
          <w:i w:val="0"/>
          <w:spacing w:val="0"/>
          <w:position w:val="-10"/>
          <w:sz w:val="32"/>
          <w:szCs w:val="32"/>
        </w:rPr>
        <w:object w:dxaOrig="940" w:dyaOrig="340">
          <v:shape id="_x0000_i1032" type="#_x0000_t75" style="width:47.15pt;height:16.3pt" o:ole="">
            <v:imagedata r:id="rId28" o:title=""/>
          </v:shape>
          <o:OLEObject Type="Embed" ProgID="Equation.3" ShapeID="_x0000_i1032" DrawAspect="Content" ObjectID="_1478285518" r:id="rId29"/>
        </w:object>
      </w:r>
      <w:r>
        <w:rPr>
          <w:rFonts w:ascii="GOST type B" w:hAnsi="GOST type B"/>
          <w:b w:val="0"/>
          <w:i w:val="0"/>
          <w:spacing w:val="0"/>
          <w:sz w:val="32"/>
          <w:szCs w:val="32"/>
        </w:rPr>
        <w:t>.</w:t>
      </w:r>
    </w:p>
    <w:p w:rsidR="005803C5" w:rsidRPr="005305C2" w:rsidRDefault="0079060C" w:rsidP="001079A8">
      <w:pPr>
        <w:pStyle w:val="a4"/>
        <w:shd w:val="clear" w:color="auto" w:fill="auto"/>
        <w:spacing w:line="240" w:lineRule="auto"/>
        <w:ind w:firstLine="709"/>
        <w:rPr>
          <w:rFonts w:ascii="Times New Roman" w:hAnsi="Times New Roman" w:cs="Times New Roman"/>
          <w:spacing w:val="0"/>
          <w:sz w:val="28"/>
          <w:szCs w:val="28"/>
        </w:rPr>
      </w:pPr>
      <w:r>
        <w:rPr>
          <w:rStyle w:val="ArialUnicodeMS"/>
          <w:rFonts w:ascii="Times New Roman" w:hAnsi="Times New Roman" w:cs="Times New Roman"/>
          <w:spacing w:val="0"/>
          <w:sz w:val="28"/>
          <w:szCs w:val="28"/>
        </w:rPr>
        <w:t>Ви</w:t>
      </w:r>
      <w:r w:rsidR="005803C5" w:rsidRPr="005305C2">
        <w:rPr>
          <w:rStyle w:val="ArialUnicodeMS"/>
          <w:rFonts w:ascii="Times New Roman" w:hAnsi="Times New Roman" w:cs="Times New Roman"/>
          <w:spacing w:val="0"/>
          <w:sz w:val="28"/>
          <w:szCs w:val="28"/>
        </w:rPr>
        <w:t xml:space="preserve">брация может характеризоваться одной или несколькими частотами (дискретный спектр) или широким набором частот (непрерывный спектр). Спектр частот разбивается на частотные полосы (октавные диапазоны). В октавном диапазоне верхняя </w:t>
      </w:r>
      <w:r>
        <w:rPr>
          <w:rStyle w:val="ArialUnicodeMS"/>
          <w:rFonts w:ascii="Times New Roman" w:hAnsi="Times New Roman" w:cs="Times New Roman"/>
          <w:spacing w:val="0"/>
          <w:sz w:val="28"/>
          <w:szCs w:val="28"/>
        </w:rPr>
        <w:t>г</w:t>
      </w:r>
      <w:r w:rsidR="005803C5" w:rsidRPr="005305C2">
        <w:rPr>
          <w:rStyle w:val="ArialUnicodeMS"/>
          <w:rFonts w:ascii="Times New Roman" w:hAnsi="Times New Roman" w:cs="Times New Roman"/>
          <w:spacing w:val="0"/>
          <w:sz w:val="28"/>
          <w:szCs w:val="28"/>
        </w:rPr>
        <w:t>раничная частота</w:t>
      </w:r>
      <w:r>
        <w:rPr>
          <w:rStyle w:val="ArialUnicodeMS"/>
          <w:rFonts w:ascii="Times New Roman" w:hAnsi="Times New Roman" w:cs="Times New Roman"/>
          <w:spacing w:val="0"/>
          <w:sz w:val="28"/>
          <w:szCs w:val="28"/>
        </w:rPr>
        <w:t xml:space="preserve"> </w:t>
      </w:r>
      <w:r w:rsidR="001079A8" w:rsidRPr="008B0A1E">
        <w:rPr>
          <w:rFonts w:ascii="GOST type B" w:hAnsi="GOST type B"/>
          <w:b w:val="0"/>
          <w:i w:val="0"/>
          <w:position w:val="-12"/>
          <w:sz w:val="32"/>
          <w:szCs w:val="32"/>
        </w:rPr>
        <w:object w:dxaOrig="260" w:dyaOrig="380">
          <v:shape id="_x0000_i1033" type="#_x0000_t75" style="width:13.7pt;height:18pt" o:ole="">
            <v:imagedata r:id="rId30" o:title=""/>
          </v:shape>
          <o:OLEObject Type="Embed" ProgID="Equation.3" ShapeID="_x0000_i1033" DrawAspect="Content" ObjectID="_1478285519" r:id="rId31"/>
        </w:object>
      </w:r>
      <w:r w:rsidR="005803C5" w:rsidRPr="005305C2">
        <w:rPr>
          <w:rStyle w:val="ArialUnicodeMS"/>
          <w:rFonts w:ascii="Times New Roman" w:hAnsi="Times New Roman" w:cs="Times New Roman"/>
          <w:spacing w:val="0"/>
          <w:sz w:val="28"/>
          <w:szCs w:val="28"/>
        </w:rPr>
        <w:t xml:space="preserve"> вдвое больше нижней граничной частоты</w:t>
      </w:r>
      <w:r w:rsidR="001079A8" w:rsidRPr="001079A8">
        <w:rPr>
          <w:rStyle w:val="ArialUnicodeMS"/>
          <w:rFonts w:ascii="Times New Roman" w:hAnsi="Times New Roman" w:cs="Times New Roman"/>
          <w:spacing w:val="0"/>
          <w:sz w:val="28"/>
          <w:szCs w:val="28"/>
        </w:rPr>
        <w:t xml:space="preserve"> </w:t>
      </w:r>
      <w:r w:rsidR="001079A8" w:rsidRPr="001079A8">
        <w:rPr>
          <w:rFonts w:ascii="Times New Roman" w:hAnsi="Times New Roman" w:cs="Times New Roman"/>
          <w:b w:val="0"/>
          <w:i w:val="0"/>
          <w:position w:val="-12"/>
          <w:sz w:val="28"/>
          <w:szCs w:val="32"/>
        </w:rPr>
        <w:object w:dxaOrig="320" w:dyaOrig="380">
          <v:shape id="_x0000_i1034" type="#_x0000_t75" style="width:15.45pt;height:18pt" o:ole="">
            <v:imagedata r:id="rId32" o:title=""/>
          </v:shape>
          <o:OLEObject Type="Embed" ProgID="Equation.3" ShapeID="_x0000_i1034" DrawAspect="Content" ObjectID="_1478285520" r:id="rId33"/>
        </w:object>
      </w:r>
      <w:r w:rsidR="001079A8" w:rsidRPr="001079A8">
        <w:rPr>
          <w:rFonts w:ascii="Times New Roman" w:hAnsi="Times New Roman" w:cs="Times New Roman"/>
          <w:b w:val="0"/>
          <w:i w:val="0"/>
          <w:sz w:val="28"/>
          <w:szCs w:val="32"/>
        </w:rPr>
        <w:t xml:space="preserve">, </w:t>
      </w:r>
      <w:r w:rsidR="001079A8" w:rsidRPr="001079A8">
        <w:rPr>
          <w:rFonts w:ascii="Times New Roman" w:hAnsi="Times New Roman" w:cs="Times New Roman"/>
          <w:b w:val="0"/>
          <w:i w:val="0"/>
          <w:spacing w:val="0"/>
          <w:sz w:val="28"/>
          <w:szCs w:val="32"/>
        </w:rPr>
        <w:t xml:space="preserve">т.е. </w:t>
      </w:r>
      <w:r w:rsidR="001079A8" w:rsidRPr="001079A8">
        <w:rPr>
          <w:rFonts w:ascii="GOST type B" w:hAnsi="GOST type B"/>
          <w:b w:val="0"/>
          <w:i w:val="0"/>
          <w:spacing w:val="0"/>
          <w:position w:val="-34"/>
          <w:sz w:val="32"/>
          <w:szCs w:val="32"/>
        </w:rPr>
        <w:object w:dxaOrig="400" w:dyaOrig="780">
          <v:shape id="_x0000_i1035" type="#_x0000_t75" style="width:20.55pt;height:37.7pt" o:ole="">
            <v:imagedata r:id="rId34" o:title=""/>
          </v:shape>
          <o:OLEObject Type="Embed" ProgID="Equation.3" ShapeID="_x0000_i1035" DrawAspect="Content" ObjectID="_1478285521" r:id="rId35"/>
        </w:object>
      </w:r>
      <w:r w:rsidR="001079A8" w:rsidRPr="001079A8">
        <w:rPr>
          <w:rFonts w:ascii="Times New Roman" w:hAnsi="Times New Roman" w:cs="Times New Roman"/>
          <w:b w:val="0"/>
          <w:i w:val="0"/>
          <w:spacing w:val="0"/>
          <w:sz w:val="32"/>
          <w:szCs w:val="32"/>
        </w:rPr>
        <w:t>=2</w:t>
      </w:r>
      <w:r w:rsidR="001079A8">
        <w:rPr>
          <w:rFonts w:ascii="Times New Roman" w:hAnsi="Times New Roman" w:cs="Times New Roman"/>
          <w:b w:val="0"/>
          <w:i w:val="0"/>
          <w:spacing w:val="0"/>
          <w:sz w:val="32"/>
          <w:szCs w:val="32"/>
        </w:rPr>
        <w:t>.</w:t>
      </w:r>
      <w:r w:rsidR="001079A8">
        <w:rPr>
          <w:rFonts w:ascii="Times New Roman" w:hAnsi="Times New Roman" w:cs="Times New Roman"/>
          <w:b w:val="0"/>
          <w:i w:val="0"/>
          <w:spacing w:val="0"/>
          <w:sz w:val="28"/>
          <w:szCs w:val="28"/>
        </w:rPr>
        <w:t xml:space="preserve"> </w:t>
      </w:r>
      <w:r w:rsidR="005803C5" w:rsidRPr="005305C2">
        <w:rPr>
          <w:rStyle w:val="ArialUnicodeMS"/>
          <w:rFonts w:ascii="Times New Roman" w:hAnsi="Times New Roman" w:cs="Times New Roman"/>
          <w:spacing w:val="0"/>
          <w:sz w:val="28"/>
          <w:szCs w:val="28"/>
        </w:rPr>
        <w:t>Октавная полоса характеризуется ее среднегеомет</w:t>
      </w:r>
      <w:r w:rsidR="005803C5" w:rsidRPr="005305C2">
        <w:rPr>
          <w:rStyle w:val="ArialUnicodeMS"/>
          <w:rFonts w:ascii="Times New Roman" w:hAnsi="Times New Roman" w:cs="Times New Roman"/>
          <w:spacing w:val="0"/>
          <w:sz w:val="28"/>
          <w:szCs w:val="28"/>
        </w:rPr>
        <w:softHyphen/>
        <w:t>рической частотой.</w:t>
      </w:r>
    </w:p>
    <w:p w:rsidR="005803C5" w:rsidRDefault="005803C5" w:rsidP="005305C2">
      <w:pPr>
        <w:pStyle w:val="a4"/>
        <w:shd w:val="clear" w:color="auto" w:fill="auto"/>
        <w:spacing w:line="240" w:lineRule="auto"/>
        <w:ind w:firstLine="709"/>
        <w:rPr>
          <w:rStyle w:val="ArialUnicodeMS"/>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Среднегеометрические частоты октавных полос частот вибрации стандартизованы</w:t>
      </w:r>
    </w:p>
    <w:p w:rsidR="001079A8" w:rsidRPr="001079A8" w:rsidRDefault="001079A8" w:rsidP="005305C2">
      <w:pPr>
        <w:pStyle w:val="a4"/>
        <w:shd w:val="clear" w:color="auto" w:fill="auto"/>
        <w:spacing w:line="240" w:lineRule="auto"/>
        <w:ind w:firstLine="709"/>
        <w:rPr>
          <w:rStyle w:val="ArialUnicodeMS"/>
          <w:rFonts w:ascii="Times New Roman" w:hAnsi="Times New Roman" w:cs="Times New Roman"/>
          <w:spacing w:val="0"/>
          <w:sz w:val="28"/>
          <w:szCs w:val="28"/>
        </w:rPr>
      </w:pPr>
    </w:p>
    <w:p w:rsidR="001079A8" w:rsidRPr="001079A8" w:rsidRDefault="001079A8" w:rsidP="006B20A0">
      <w:pPr>
        <w:pStyle w:val="a4"/>
        <w:shd w:val="clear" w:color="auto" w:fill="auto"/>
        <w:spacing w:line="240" w:lineRule="auto"/>
        <w:ind w:firstLine="2835"/>
        <w:rPr>
          <w:rStyle w:val="ArialUnicodeMS"/>
          <w:rFonts w:ascii="Times New Roman" w:hAnsi="Times New Roman" w:cs="Times New Roman"/>
          <w:spacing w:val="0"/>
          <w:sz w:val="28"/>
          <w:szCs w:val="28"/>
        </w:rPr>
      </w:pPr>
      <w:r w:rsidRPr="001079A8">
        <w:rPr>
          <w:rFonts w:ascii="GOST type B" w:hAnsi="GOST type B"/>
          <w:b w:val="0"/>
          <w:i w:val="0"/>
          <w:position w:val="-14"/>
          <w:sz w:val="32"/>
          <w:szCs w:val="32"/>
        </w:rPr>
        <w:object w:dxaOrig="1600" w:dyaOrig="460">
          <v:shape id="_x0000_i1036" type="#_x0000_t75" style="width:80.55pt;height:22.3pt" o:ole="">
            <v:imagedata r:id="rId36" o:title=""/>
          </v:shape>
          <o:OLEObject Type="Embed" ProgID="Equation.3" ShapeID="_x0000_i1036" DrawAspect="Content" ObjectID="_1478285522" r:id="rId37"/>
        </w:object>
      </w:r>
    </w:p>
    <w:p w:rsidR="001079A8" w:rsidRPr="001079A8" w:rsidRDefault="001079A8" w:rsidP="005305C2">
      <w:pPr>
        <w:pStyle w:val="a4"/>
        <w:shd w:val="clear" w:color="auto" w:fill="auto"/>
        <w:spacing w:line="240" w:lineRule="auto"/>
        <w:ind w:firstLine="709"/>
        <w:rPr>
          <w:rFonts w:ascii="Times New Roman" w:hAnsi="Times New Roman" w:cs="Times New Roman"/>
          <w:b w:val="0"/>
          <w:spacing w:val="0"/>
          <w:sz w:val="28"/>
          <w:szCs w:val="28"/>
        </w:rPr>
      </w:pPr>
    </w:p>
    <w:p w:rsidR="005803C5" w:rsidRPr="005305C2" w:rsidRDefault="005803C5" w:rsidP="001079A8">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и составляют: 1, 2, 4, </w:t>
      </w:r>
      <w:r w:rsidRPr="005305C2">
        <w:rPr>
          <w:rStyle w:val="8pt10"/>
          <w:rFonts w:ascii="Times New Roman" w:hAnsi="Times New Roman" w:cs="Times New Roman"/>
          <w:spacing w:val="0"/>
          <w:sz w:val="28"/>
          <w:szCs w:val="28"/>
        </w:rPr>
        <w:t>8</w:t>
      </w:r>
      <w:r w:rsidRPr="005305C2">
        <w:rPr>
          <w:rStyle w:val="ArialUnicodeMS"/>
          <w:rFonts w:ascii="Times New Roman" w:hAnsi="Times New Roman" w:cs="Times New Roman"/>
          <w:spacing w:val="0"/>
          <w:sz w:val="28"/>
          <w:szCs w:val="28"/>
        </w:rPr>
        <w:t xml:space="preserve">, 16, </w:t>
      </w:r>
      <w:r w:rsidRPr="005305C2">
        <w:rPr>
          <w:rStyle w:val="ArialUnicodeMS71"/>
          <w:rFonts w:ascii="Times New Roman" w:hAnsi="Times New Roman" w:cs="Times New Roman"/>
          <w:spacing w:val="0"/>
          <w:sz w:val="28"/>
          <w:szCs w:val="28"/>
        </w:rPr>
        <w:t>31,5, 63, 125, 250, 500, 1000</w:t>
      </w:r>
      <w:r w:rsidRPr="005305C2">
        <w:rPr>
          <w:rStyle w:val="ArialUnicodeMS"/>
          <w:rFonts w:ascii="Times New Roman" w:hAnsi="Times New Roman" w:cs="Times New Roman"/>
          <w:spacing w:val="0"/>
          <w:sz w:val="28"/>
          <w:szCs w:val="28"/>
        </w:rPr>
        <w:t xml:space="preserve"> Гц. Из определения октавы по среднегеометрическому значению ее частоты можно определить нижнее и верхнее значения октавной полосы частот.</w:t>
      </w:r>
    </w:p>
    <w:p w:rsidR="005803C5" w:rsidRPr="005305C2" w:rsidRDefault="005803C5"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69"/>
          <w:rFonts w:ascii="Times New Roman" w:hAnsi="Times New Roman" w:cs="Times New Roman"/>
          <w:spacing w:val="0"/>
          <w:sz w:val="28"/>
          <w:szCs w:val="28"/>
        </w:rPr>
        <w:t>Классификация вибраций</w:t>
      </w:r>
      <w:r w:rsidRPr="005305C2">
        <w:rPr>
          <w:rStyle w:val="ArialUnicodeMS"/>
          <w:rFonts w:ascii="Times New Roman" w:hAnsi="Times New Roman" w:cs="Times New Roman"/>
          <w:spacing w:val="0"/>
          <w:sz w:val="28"/>
          <w:szCs w:val="28"/>
        </w:rPr>
        <w:t xml:space="preserve"> (рис. </w:t>
      </w:r>
      <w:r w:rsidRPr="005305C2">
        <w:rPr>
          <w:rStyle w:val="ArialUnicodeMS71"/>
          <w:rFonts w:ascii="Times New Roman" w:hAnsi="Times New Roman" w:cs="Times New Roman"/>
          <w:spacing w:val="0"/>
          <w:sz w:val="28"/>
          <w:szCs w:val="28"/>
        </w:rPr>
        <w:t>2.12).</w:t>
      </w:r>
      <w:r w:rsidRPr="005305C2">
        <w:rPr>
          <w:rStyle w:val="ArialUnicodeMS"/>
          <w:rFonts w:ascii="Times New Roman" w:hAnsi="Times New Roman" w:cs="Times New Roman"/>
          <w:spacing w:val="0"/>
          <w:sz w:val="28"/>
          <w:szCs w:val="28"/>
        </w:rPr>
        <w:t xml:space="preserve"> Производственную вибрацию классифицируют по следующим признакам:</w:t>
      </w:r>
    </w:p>
    <w:p w:rsidR="005803C5" w:rsidRPr="005305C2" w:rsidRDefault="005803C5" w:rsidP="005305C2">
      <w:pPr>
        <w:pStyle w:val="a4"/>
        <w:numPr>
          <w:ilvl w:val="0"/>
          <w:numId w:val="5"/>
        </w:numPr>
        <w:shd w:val="clear" w:color="auto" w:fill="auto"/>
        <w:tabs>
          <w:tab w:val="left" w:pos="64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способ передачи вибрации;</w:t>
      </w:r>
    </w:p>
    <w:p w:rsidR="005803C5" w:rsidRPr="005305C2" w:rsidRDefault="005803C5" w:rsidP="005305C2">
      <w:pPr>
        <w:pStyle w:val="a4"/>
        <w:numPr>
          <w:ilvl w:val="0"/>
          <w:numId w:val="5"/>
        </w:numPr>
        <w:shd w:val="clear" w:color="auto" w:fill="auto"/>
        <w:tabs>
          <w:tab w:val="left" w:pos="64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направление действия вибрации;</w:t>
      </w:r>
    </w:p>
    <w:p w:rsidR="005803C5" w:rsidRPr="005305C2" w:rsidRDefault="005803C5" w:rsidP="005305C2">
      <w:pPr>
        <w:pStyle w:val="a4"/>
        <w:numPr>
          <w:ilvl w:val="0"/>
          <w:numId w:val="5"/>
        </w:numPr>
        <w:shd w:val="clear" w:color="auto" w:fill="auto"/>
        <w:tabs>
          <w:tab w:val="left" w:pos="64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временная характеристика вибрации;</w:t>
      </w:r>
    </w:p>
    <w:p w:rsidR="005803C5" w:rsidRPr="005305C2" w:rsidRDefault="005803C5" w:rsidP="005305C2">
      <w:pPr>
        <w:pStyle w:val="a4"/>
        <w:numPr>
          <w:ilvl w:val="0"/>
          <w:numId w:val="5"/>
        </w:numPr>
        <w:shd w:val="clear" w:color="auto" w:fill="auto"/>
        <w:tabs>
          <w:tab w:val="left" w:pos="64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характер спектра вибрации;</w:t>
      </w:r>
    </w:p>
    <w:p w:rsidR="005803C5" w:rsidRPr="005305C2" w:rsidRDefault="005803C5" w:rsidP="005305C2">
      <w:pPr>
        <w:pStyle w:val="a4"/>
        <w:numPr>
          <w:ilvl w:val="0"/>
          <w:numId w:val="5"/>
        </w:numPr>
        <w:shd w:val="clear" w:color="auto" w:fill="auto"/>
        <w:tabs>
          <w:tab w:val="left" w:pos="641"/>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источник возникновения вибрации.</w:t>
      </w:r>
    </w:p>
    <w:p w:rsidR="005803C5" w:rsidRPr="005305C2" w:rsidRDefault="005803C5" w:rsidP="005305C2">
      <w:pPr>
        <w:suppressAutoHyphens/>
        <w:spacing w:after="0" w:line="240" w:lineRule="auto"/>
        <w:ind w:firstLine="709"/>
        <w:jc w:val="both"/>
        <w:rPr>
          <w:noProof/>
        </w:rPr>
      </w:pPr>
    </w:p>
    <w:p w:rsidR="005803C5" w:rsidRPr="005305C2" w:rsidRDefault="005803C5" w:rsidP="001079A8">
      <w:pPr>
        <w:suppressAutoHyphens/>
        <w:spacing w:after="0" w:line="240" w:lineRule="auto"/>
        <w:jc w:val="center"/>
        <w:rPr>
          <w:rFonts w:eastAsia="Arial Unicode MS"/>
          <w:bCs w:val="0"/>
          <w:iCs/>
          <w:shd w:val="clear" w:color="auto" w:fill="FFFFFF"/>
        </w:rPr>
      </w:pPr>
      <w:r w:rsidRPr="005305C2">
        <w:rPr>
          <w:noProof/>
        </w:rPr>
        <w:drawing>
          <wp:inline distT="0" distB="0" distL="0" distR="0">
            <wp:extent cx="4029075" cy="175831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srcRect/>
                    <a:stretch>
                      <a:fillRect/>
                    </a:stretch>
                  </pic:blipFill>
                  <pic:spPr bwMode="auto">
                    <a:xfrm>
                      <a:off x="0" y="0"/>
                      <a:ext cx="4029075" cy="1758315"/>
                    </a:xfrm>
                    <a:prstGeom prst="rect">
                      <a:avLst/>
                    </a:prstGeom>
                    <a:noFill/>
                    <a:ln w="9525">
                      <a:noFill/>
                      <a:miter lim="800000"/>
                      <a:headEnd/>
                      <a:tailEnd/>
                    </a:ln>
                  </pic:spPr>
                </pic:pic>
              </a:graphicData>
            </a:graphic>
          </wp:inline>
        </w:drawing>
      </w:r>
    </w:p>
    <w:p w:rsidR="005803C5" w:rsidRPr="005305C2" w:rsidRDefault="005803C5" w:rsidP="005305C2">
      <w:pPr>
        <w:suppressAutoHyphens/>
        <w:spacing w:after="0" w:line="240" w:lineRule="auto"/>
        <w:ind w:firstLine="709"/>
        <w:jc w:val="both"/>
        <w:rPr>
          <w:rFonts w:eastAsia="Arial Unicode MS"/>
          <w:bCs w:val="0"/>
          <w:iCs/>
          <w:shd w:val="clear" w:color="auto" w:fill="FFFFFF"/>
        </w:rPr>
      </w:pPr>
    </w:p>
    <w:p w:rsidR="00757F88" w:rsidRPr="005305C2" w:rsidRDefault="00757F88" w:rsidP="005305C2">
      <w:pPr>
        <w:pStyle w:val="11"/>
        <w:shd w:val="clear" w:color="auto" w:fill="auto"/>
        <w:spacing w:line="240" w:lineRule="auto"/>
        <w:ind w:firstLine="709"/>
        <w:rPr>
          <w:rFonts w:ascii="Times New Roman" w:hAnsi="Times New Roman" w:cs="Times New Roman"/>
          <w:spacing w:val="0"/>
          <w:sz w:val="28"/>
          <w:szCs w:val="28"/>
        </w:rPr>
      </w:pPr>
      <w:r w:rsidRPr="005305C2">
        <w:rPr>
          <w:rStyle w:val="ArialUnicodeMS16"/>
          <w:rFonts w:ascii="Times New Roman" w:hAnsi="Times New Roman" w:cs="Times New Roman"/>
          <w:spacing w:val="0"/>
          <w:sz w:val="28"/>
          <w:szCs w:val="28"/>
        </w:rPr>
        <w:t>Рис</w:t>
      </w:r>
      <w:r w:rsidR="001079A8">
        <w:rPr>
          <w:rStyle w:val="ArialUnicodeMS16"/>
          <w:rFonts w:ascii="Times New Roman" w:hAnsi="Times New Roman" w:cs="Times New Roman"/>
          <w:spacing w:val="0"/>
          <w:sz w:val="28"/>
          <w:szCs w:val="28"/>
        </w:rPr>
        <w:t>унок</w:t>
      </w:r>
      <w:r w:rsidRPr="005305C2">
        <w:rPr>
          <w:rStyle w:val="ArialUnicodeMS16"/>
          <w:rFonts w:ascii="Times New Roman" w:hAnsi="Times New Roman" w:cs="Times New Roman"/>
          <w:spacing w:val="0"/>
          <w:sz w:val="28"/>
          <w:szCs w:val="28"/>
        </w:rPr>
        <w:t xml:space="preserve"> </w:t>
      </w:r>
      <w:r w:rsidR="001079A8">
        <w:rPr>
          <w:rStyle w:val="ArialUnicodeMS0"/>
          <w:rFonts w:ascii="Times New Roman" w:hAnsi="Times New Roman" w:cs="Times New Roman"/>
          <w:spacing w:val="0"/>
          <w:sz w:val="28"/>
          <w:szCs w:val="28"/>
        </w:rPr>
        <w:t>2.12</w:t>
      </w:r>
      <w:r w:rsidRPr="005305C2">
        <w:rPr>
          <w:rStyle w:val="ArialUnicodeMS0"/>
          <w:rFonts w:ascii="Times New Roman" w:hAnsi="Times New Roman" w:cs="Times New Roman"/>
          <w:spacing w:val="0"/>
          <w:sz w:val="28"/>
          <w:szCs w:val="28"/>
        </w:rPr>
        <w:t xml:space="preserve"> </w:t>
      </w:r>
      <w:r w:rsidRPr="005305C2">
        <w:rPr>
          <w:rStyle w:val="ArialUnicodeMS19"/>
          <w:rFonts w:ascii="Times New Roman" w:hAnsi="Times New Roman" w:cs="Times New Roman"/>
          <w:spacing w:val="0"/>
          <w:sz w:val="28"/>
          <w:szCs w:val="28"/>
        </w:rPr>
        <w:t>Классификация производственных вибраций</w:t>
      </w:r>
    </w:p>
    <w:p w:rsidR="005803C5" w:rsidRPr="005305C2" w:rsidRDefault="005803C5" w:rsidP="005305C2">
      <w:pPr>
        <w:suppressAutoHyphens/>
        <w:spacing w:after="0" w:line="240" w:lineRule="auto"/>
        <w:ind w:firstLine="709"/>
        <w:jc w:val="both"/>
        <w:rPr>
          <w:rFonts w:eastAsia="Arial Unicode MS"/>
          <w:bCs w:val="0"/>
          <w:iCs/>
          <w:shd w:val="clear" w:color="auto" w:fill="FFFFFF"/>
        </w:rPr>
      </w:pPr>
    </w:p>
    <w:p w:rsidR="00757F88" w:rsidRPr="005305C2" w:rsidRDefault="00757F88"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lastRenderedPageBreak/>
        <w:t xml:space="preserve">По </w:t>
      </w:r>
      <w:r w:rsidRPr="005305C2">
        <w:rPr>
          <w:rStyle w:val="ArialUnicodeMS69"/>
          <w:rFonts w:ascii="Times New Roman" w:hAnsi="Times New Roman" w:cs="Times New Roman"/>
          <w:spacing w:val="0"/>
          <w:sz w:val="28"/>
          <w:szCs w:val="28"/>
        </w:rPr>
        <w:t>способу передачи</w:t>
      </w:r>
      <w:r w:rsidRPr="005305C2">
        <w:rPr>
          <w:rStyle w:val="ArialUnicodeMS"/>
          <w:rFonts w:ascii="Times New Roman" w:hAnsi="Times New Roman" w:cs="Times New Roman"/>
          <w:spacing w:val="0"/>
          <w:sz w:val="28"/>
          <w:szCs w:val="28"/>
        </w:rPr>
        <w:t xml:space="preserve"> вибрацию подразделяют на </w:t>
      </w:r>
      <w:r w:rsidRPr="005305C2">
        <w:rPr>
          <w:rStyle w:val="ArialUnicodeMS69"/>
          <w:rFonts w:ascii="Times New Roman" w:hAnsi="Times New Roman" w:cs="Times New Roman"/>
          <w:spacing w:val="0"/>
          <w:sz w:val="28"/>
          <w:szCs w:val="28"/>
        </w:rPr>
        <w:t>общую</w:t>
      </w:r>
      <w:r w:rsidRPr="005305C2">
        <w:rPr>
          <w:rStyle w:val="ArialUnicodeMS"/>
          <w:rFonts w:ascii="Times New Roman" w:hAnsi="Times New Roman" w:cs="Times New Roman"/>
          <w:spacing w:val="0"/>
          <w:sz w:val="28"/>
          <w:szCs w:val="28"/>
        </w:rPr>
        <w:t xml:space="preserve"> и </w:t>
      </w:r>
      <w:r w:rsidRPr="005305C2">
        <w:rPr>
          <w:rStyle w:val="ArialUnicodeMS69"/>
          <w:rFonts w:ascii="Times New Roman" w:hAnsi="Times New Roman" w:cs="Times New Roman"/>
          <w:spacing w:val="0"/>
          <w:sz w:val="28"/>
          <w:szCs w:val="28"/>
        </w:rPr>
        <w:t>локальную.</w:t>
      </w:r>
      <w:r w:rsidRPr="005305C2">
        <w:rPr>
          <w:rStyle w:val="ArialUnicodeMS"/>
          <w:rFonts w:ascii="Times New Roman" w:hAnsi="Times New Roman" w:cs="Times New Roman"/>
          <w:spacing w:val="0"/>
          <w:sz w:val="28"/>
          <w:szCs w:val="28"/>
        </w:rPr>
        <w:t xml:space="preserve"> Общая вибрация передается через опорные поверхности на все тело сидящего или стоящего человека. Локальная вибрация передается на руки или отдельные участки тела человека, контактирующие с вибрирующим инструментом или вибрирующими поверхностями технологического оборудования.</w:t>
      </w:r>
    </w:p>
    <w:p w:rsidR="00757F88" w:rsidRPr="005305C2" w:rsidRDefault="00757F88"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По </w:t>
      </w:r>
      <w:r w:rsidRPr="005305C2">
        <w:rPr>
          <w:rStyle w:val="ArialUnicodeMS69"/>
          <w:rFonts w:ascii="Times New Roman" w:hAnsi="Times New Roman" w:cs="Times New Roman"/>
          <w:spacing w:val="0"/>
          <w:sz w:val="28"/>
          <w:szCs w:val="28"/>
        </w:rPr>
        <w:t>направлению действия</w:t>
      </w:r>
      <w:r w:rsidRPr="005305C2">
        <w:rPr>
          <w:rStyle w:val="ArialUnicodeMS"/>
          <w:rFonts w:ascii="Times New Roman" w:hAnsi="Times New Roman" w:cs="Times New Roman"/>
          <w:spacing w:val="0"/>
          <w:sz w:val="28"/>
          <w:szCs w:val="28"/>
        </w:rPr>
        <w:t xml:space="preserve"> вибрация подразделяется на:</w:t>
      </w:r>
    </w:p>
    <w:p w:rsidR="00757F88" w:rsidRPr="005305C2" w:rsidRDefault="00757F88" w:rsidP="005305C2">
      <w:pPr>
        <w:pStyle w:val="a4"/>
        <w:numPr>
          <w:ilvl w:val="0"/>
          <w:numId w:val="5"/>
        </w:numPr>
        <w:shd w:val="clear" w:color="auto" w:fill="auto"/>
        <w:tabs>
          <w:tab w:val="left" w:pos="641"/>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вертикальную вибрацию;</w:t>
      </w:r>
    </w:p>
    <w:p w:rsidR="00757F88" w:rsidRPr="005305C2" w:rsidRDefault="00757F88" w:rsidP="005305C2">
      <w:pPr>
        <w:pStyle w:val="a4"/>
        <w:numPr>
          <w:ilvl w:val="0"/>
          <w:numId w:val="5"/>
        </w:numPr>
        <w:shd w:val="clear" w:color="auto" w:fill="auto"/>
        <w:tabs>
          <w:tab w:val="left" w:pos="64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горизонтальную вибрацию — от спины к груди;</w:t>
      </w:r>
    </w:p>
    <w:p w:rsidR="00757F88" w:rsidRPr="005305C2" w:rsidRDefault="00757F88" w:rsidP="005305C2">
      <w:pPr>
        <w:pStyle w:val="a4"/>
        <w:numPr>
          <w:ilvl w:val="0"/>
          <w:numId w:val="5"/>
        </w:numPr>
        <w:shd w:val="clear" w:color="auto" w:fill="auto"/>
        <w:tabs>
          <w:tab w:val="left" w:pos="64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горизонтальную вибрацию — от правого плеча к левому плечу.</w:t>
      </w:r>
    </w:p>
    <w:p w:rsidR="00757F88" w:rsidRDefault="00757F88" w:rsidP="005305C2">
      <w:pPr>
        <w:pStyle w:val="a4"/>
        <w:shd w:val="clear" w:color="auto" w:fill="auto"/>
        <w:spacing w:line="240" w:lineRule="auto"/>
        <w:ind w:firstLine="709"/>
        <w:rPr>
          <w:rStyle w:val="ArialUnicodeMS71"/>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Направление действия вертикальной и горизонтальной вибрации на человека представлено на рис. </w:t>
      </w:r>
      <w:r w:rsidRPr="005305C2">
        <w:rPr>
          <w:rStyle w:val="ArialUnicodeMS71"/>
          <w:rFonts w:ascii="Times New Roman" w:hAnsi="Times New Roman" w:cs="Times New Roman"/>
          <w:spacing w:val="0"/>
          <w:sz w:val="28"/>
          <w:szCs w:val="28"/>
        </w:rPr>
        <w:t>2.13.</w:t>
      </w:r>
    </w:p>
    <w:p w:rsidR="001079A8" w:rsidRDefault="001079A8" w:rsidP="005305C2">
      <w:pPr>
        <w:pStyle w:val="a4"/>
        <w:shd w:val="clear" w:color="auto" w:fill="auto"/>
        <w:spacing w:line="240" w:lineRule="auto"/>
        <w:ind w:firstLine="709"/>
        <w:rPr>
          <w:rStyle w:val="ArialUnicodeMS71"/>
          <w:rFonts w:ascii="Times New Roman" w:hAnsi="Times New Roman" w:cs="Times New Roman"/>
          <w:spacing w:val="0"/>
          <w:sz w:val="28"/>
          <w:szCs w:val="28"/>
        </w:rPr>
      </w:pPr>
    </w:p>
    <w:p w:rsidR="001079A8" w:rsidRDefault="001079A8" w:rsidP="001079A8">
      <w:pPr>
        <w:pStyle w:val="a4"/>
        <w:shd w:val="clear" w:color="auto" w:fill="auto"/>
        <w:spacing w:line="240" w:lineRule="auto"/>
        <w:ind w:firstLine="0"/>
        <w:jc w:val="center"/>
        <w:rPr>
          <w:rStyle w:val="ArialUnicodeMS71"/>
          <w:rFonts w:ascii="Times New Roman" w:hAnsi="Times New Roman" w:cs="Times New Roman"/>
          <w:spacing w:val="0"/>
          <w:sz w:val="28"/>
          <w:szCs w:val="28"/>
        </w:rPr>
      </w:pPr>
      <w:r w:rsidRPr="005305C2">
        <w:rPr>
          <w:rFonts w:ascii="Times New Roman" w:hAnsi="Times New Roman" w:cs="Times New Roman"/>
          <w:noProof/>
          <w:spacing w:val="0"/>
          <w:sz w:val="28"/>
          <w:szCs w:val="28"/>
        </w:rPr>
        <w:drawing>
          <wp:inline distT="0" distB="0" distL="0" distR="0">
            <wp:extent cx="2653030" cy="2260600"/>
            <wp:effectExtent l="19050" t="0" r="0" b="0"/>
            <wp:docPr id="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srcRect/>
                    <a:stretch>
                      <a:fillRect/>
                    </a:stretch>
                  </pic:blipFill>
                  <pic:spPr bwMode="auto">
                    <a:xfrm>
                      <a:off x="0" y="0"/>
                      <a:ext cx="2653030" cy="2260600"/>
                    </a:xfrm>
                    <a:prstGeom prst="rect">
                      <a:avLst/>
                    </a:prstGeom>
                    <a:noFill/>
                    <a:ln w="9525">
                      <a:noFill/>
                      <a:miter lim="800000"/>
                      <a:headEnd/>
                      <a:tailEnd/>
                    </a:ln>
                  </pic:spPr>
                </pic:pic>
              </a:graphicData>
            </a:graphic>
          </wp:inline>
        </w:drawing>
      </w:r>
    </w:p>
    <w:p w:rsidR="001079A8" w:rsidRDefault="001079A8" w:rsidP="001079A8">
      <w:pPr>
        <w:pStyle w:val="a4"/>
        <w:shd w:val="clear" w:color="auto" w:fill="auto"/>
        <w:spacing w:line="240" w:lineRule="auto"/>
        <w:ind w:firstLine="0"/>
        <w:jc w:val="center"/>
        <w:rPr>
          <w:rStyle w:val="ArialUnicodeMS71"/>
          <w:rFonts w:ascii="Times New Roman" w:hAnsi="Times New Roman" w:cs="Times New Roman"/>
          <w:spacing w:val="0"/>
          <w:sz w:val="28"/>
          <w:szCs w:val="28"/>
        </w:rPr>
      </w:pPr>
    </w:p>
    <w:p w:rsidR="001079A8" w:rsidRDefault="001079A8" w:rsidP="005305C2">
      <w:pPr>
        <w:pStyle w:val="a4"/>
        <w:shd w:val="clear" w:color="auto" w:fill="auto"/>
        <w:spacing w:line="240" w:lineRule="auto"/>
        <w:ind w:firstLine="709"/>
        <w:rPr>
          <w:rFonts w:ascii="Times New Roman" w:hAnsi="Times New Roman" w:cs="Times New Roman"/>
          <w:b w:val="0"/>
          <w:i w:val="0"/>
          <w:spacing w:val="0"/>
          <w:sz w:val="28"/>
          <w:szCs w:val="28"/>
        </w:rPr>
      </w:pPr>
    </w:p>
    <w:p w:rsidR="006B20A0" w:rsidRDefault="006B20A0" w:rsidP="006B20A0">
      <w:pPr>
        <w:pStyle w:val="201"/>
        <w:shd w:val="clear" w:color="auto" w:fill="auto"/>
        <w:tabs>
          <w:tab w:val="left" w:leader="dot" w:pos="294"/>
          <w:tab w:val="left" w:leader="dot" w:pos="386"/>
        </w:tabs>
        <w:spacing w:before="0" w:line="240" w:lineRule="auto"/>
        <w:ind w:firstLine="709"/>
        <w:jc w:val="both"/>
        <w:rPr>
          <w:rStyle w:val="20ArialUnicodeMS12"/>
          <w:rFonts w:ascii="Times New Roman" w:hAnsi="Times New Roman" w:cs="Times New Roman"/>
          <w:spacing w:val="0"/>
          <w:sz w:val="28"/>
          <w:szCs w:val="28"/>
        </w:rPr>
      </w:pPr>
      <w:r>
        <w:rPr>
          <w:rStyle w:val="20ArialUnicodeMS12"/>
          <w:rFonts w:ascii="Times New Roman" w:hAnsi="Times New Roman" w:cs="Times New Roman"/>
          <w:spacing w:val="0"/>
          <w:sz w:val="28"/>
          <w:szCs w:val="28"/>
          <w:lang w:eastAsia="en-US"/>
        </w:rPr>
        <w:t>Рисунок</w:t>
      </w:r>
      <w:r w:rsidRPr="005305C2">
        <w:rPr>
          <w:rStyle w:val="20ArialUnicodeMS12"/>
          <w:rFonts w:ascii="Times New Roman" w:hAnsi="Times New Roman" w:cs="Times New Roman"/>
          <w:spacing w:val="0"/>
          <w:sz w:val="28"/>
          <w:szCs w:val="28"/>
          <w:lang w:eastAsia="en-US"/>
        </w:rPr>
        <w:t xml:space="preserve"> </w:t>
      </w:r>
      <w:r w:rsidRPr="005305C2">
        <w:rPr>
          <w:rStyle w:val="20ArialUnicodeMS9"/>
          <w:rFonts w:ascii="Times New Roman" w:hAnsi="Times New Roman" w:cs="Times New Roman"/>
          <w:spacing w:val="0"/>
          <w:sz w:val="28"/>
          <w:szCs w:val="28"/>
        </w:rPr>
        <w:t>2.</w:t>
      </w:r>
      <w:r>
        <w:rPr>
          <w:rStyle w:val="20ArialUnicodeMS9"/>
          <w:rFonts w:ascii="Times New Roman" w:hAnsi="Times New Roman" w:cs="Times New Roman"/>
          <w:spacing w:val="0"/>
          <w:sz w:val="28"/>
          <w:szCs w:val="28"/>
        </w:rPr>
        <w:t>13</w:t>
      </w:r>
      <w:r w:rsidRPr="005305C2">
        <w:rPr>
          <w:rStyle w:val="20ArialUnicodeMS12"/>
          <w:rFonts w:ascii="Times New Roman" w:hAnsi="Times New Roman" w:cs="Times New Roman"/>
          <w:spacing w:val="0"/>
          <w:sz w:val="28"/>
          <w:szCs w:val="28"/>
        </w:rPr>
        <w:t xml:space="preserve"> Направление координат осей при действии общей вибрации: </w:t>
      </w:r>
    </w:p>
    <w:p w:rsidR="006B20A0" w:rsidRPr="005305C2" w:rsidRDefault="006B20A0" w:rsidP="006B20A0">
      <w:pPr>
        <w:pStyle w:val="201"/>
        <w:shd w:val="clear" w:color="auto" w:fill="auto"/>
        <w:tabs>
          <w:tab w:val="left" w:leader="dot" w:pos="294"/>
          <w:tab w:val="left" w:leader="dot" w:pos="386"/>
        </w:tabs>
        <w:spacing w:before="0" w:line="240" w:lineRule="auto"/>
        <w:ind w:firstLine="709"/>
        <w:jc w:val="center"/>
        <w:rPr>
          <w:rFonts w:ascii="Times New Roman" w:hAnsi="Times New Roman" w:cs="Times New Roman"/>
          <w:spacing w:val="0"/>
          <w:sz w:val="28"/>
          <w:szCs w:val="28"/>
        </w:rPr>
      </w:pPr>
      <w:r w:rsidRPr="005305C2">
        <w:rPr>
          <w:rStyle w:val="20ArialUnicodeMS8"/>
          <w:rFonts w:ascii="Times New Roman" w:hAnsi="Times New Roman" w:cs="Times New Roman"/>
          <w:spacing w:val="0"/>
          <w:sz w:val="28"/>
          <w:szCs w:val="28"/>
        </w:rPr>
        <w:t>а</w:t>
      </w:r>
      <w:r w:rsidRPr="005305C2">
        <w:rPr>
          <w:rStyle w:val="20ArialUnicodeMS12"/>
          <w:rFonts w:ascii="Times New Roman" w:hAnsi="Times New Roman" w:cs="Times New Roman"/>
          <w:spacing w:val="0"/>
          <w:sz w:val="28"/>
          <w:szCs w:val="28"/>
        </w:rPr>
        <w:t xml:space="preserve"> — по</w:t>
      </w:r>
      <w:r>
        <w:rPr>
          <w:rStyle w:val="20ArialUnicodeMS12"/>
          <w:rFonts w:ascii="Times New Roman" w:hAnsi="Times New Roman" w:cs="Times New Roman"/>
          <w:spacing w:val="0"/>
          <w:sz w:val="28"/>
          <w:szCs w:val="28"/>
        </w:rPr>
        <w:t>ложение</w:t>
      </w:r>
      <w:r w:rsidRPr="005305C2">
        <w:rPr>
          <w:rStyle w:val="20ArialUnicodeMS12"/>
          <w:rFonts w:ascii="Times New Roman" w:hAnsi="Times New Roman" w:cs="Times New Roman"/>
          <w:spacing w:val="0"/>
          <w:sz w:val="28"/>
          <w:szCs w:val="28"/>
        </w:rPr>
        <w:t xml:space="preserve"> стоя; </w:t>
      </w:r>
      <w:r w:rsidRPr="005305C2">
        <w:rPr>
          <w:rStyle w:val="20ArialUnicodeMS8"/>
          <w:rFonts w:ascii="Times New Roman" w:hAnsi="Times New Roman" w:cs="Times New Roman"/>
          <w:spacing w:val="0"/>
          <w:sz w:val="28"/>
          <w:szCs w:val="28"/>
        </w:rPr>
        <w:t>б —</w:t>
      </w:r>
      <w:r w:rsidRPr="005305C2">
        <w:rPr>
          <w:rStyle w:val="20ArialUnicodeMS12"/>
          <w:rFonts w:ascii="Times New Roman" w:hAnsi="Times New Roman" w:cs="Times New Roman"/>
          <w:spacing w:val="0"/>
          <w:sz w:val="28"/>
          <w:szCs w:val="28"/>
        </w:rPr>
        <w:t xml:space="preserve"> положение сидя; ось </w:t>
      </w:r>
      <w:r w:rsidRPr="008B0A1E">
        <w:rPr>
          <w:rFonts w:ascii="GOST type B" w:hAnsi="GOST type B"/>
          <w:b/>
          <w:i/>
          <w:position w:val="-12"/>
          <w:sz w:val="32"/>
          <w:szCs w:val="32"/>
        </w:rPr>
        <w:object w:dxaOrig="400" w:dyaOrig="380">
          <v:shape id="_x0000_i1037" type="#_x0000_t75" style="width:20.55pt;height:18pt" o:ole="">
            <v:imagedata r:id="rId40" o:title=""/>
          </v:shape>
          <o:OLEObject Type="Embed" ProgID="Equation.3" ShapeID="_x0000_i1037" DrawAspect="Content" ObjectID="_1478285523" r:id="rId41"/>
        </w:object>
      </w:r>
      <w:r w:rsidRPr="005305C2">
        <w:rPr>
          <w:rStyle w:val="20ArialUnicodeMS7"/>
          <w:rFonts w:ascii="Times New Roman" w:hAnsi="Times New Roman" w:cs="Times New Roman"/>
          <w:spacing w:val="0"/>
          <w:sz w:val="28"/>
          <w:szCs w:val="28"/>
          <w:lang w:val="ru-RU"/>
        </w:rPr>
        <w:t xml:space="preserve"> —</w:t>
      </w:r>
      <w:r w:rsidRPr="005305C2">
        <w:rPr>
          <w:rStyle w:val="20ArialUnicodeMS12"/>
          <w:rFonts w:ascii="Times New Roman" w:hAnsi="Times New Roman" w:cs="Times New Roman"/>
          <w:spacing w:val="0"/>
          <w:sz w:val="28"/>
          <w:szCs w:val="28"/>
        </w:rPr>
        <w:t xml:space="preserve"> вертикальная, перпендикулярная</w:t>
      </w:r>
      <w:r>
        <w:rPr>
          <w:rStyle w:val="20ArialUnicodeMS12"/>
          <w:rFonts w:ascii="Times New Roman" w:hAnsi="Times New Roman" w:cs="Times New Roman"/>
          <w:spacing w:val="0"/>
          <w:sz w:val="28"/>
          <w:szCs w:val="28"/>
        </w:rPr>
        <w:t xml:space="preserve"> опорной</w:t>
      </w:r>
      <w:r w:rsidRPr="005305C2">
        <w:rPr>
          <w:rStyle w:val="20ArialUnicodeMS12"/>
          <w:rFonts w:ascii="Times New Roman" w:hAnsi="Times New Roman" w:cs="Times New Roman"/>
          <w:spacing w:val="0"/>
          <w:sz w:val="28"/>
          <w:szCs w:val="28"/>
        </w:rPr>
        <w:t xml:space="preserve"> поверхности; ось </w:t>
      </w:r>
      <w:r w:rsidRPr="008B0A1E">
        <w:rPr>
          <w:rFonts w:ascii="GOST type B" w:hAnsi="GOST type B"/>
          <w:b/>
          <w:i/>
          <w:position w:val="-12"/>
          <w:sz w:val="32"/>
          <w:szCs w:val="32"/>
        </w:rPr>
        <w:object w:dxaOrig="440" w:dyaOrig="380">
          <v:shape id="_x0000_i1038" type="#_x0000_t75" style="width:22.3pt;height:18pt" o:ole="">
            <v:imagedata r:id="rId42" o:title=""/>
          </v:shape>
          <o:OLEObject Type="Embed" ProgID="Equation.3" ShapeID="_x0000_i1038" DrawAspect="Content" ObjectID="_1478285524" r:id="rId43"/>
        </w:object>
      </w:r>
      <w:r w:rsidRPr="005305C2">
        <w:rPr>
          <w:rStyle w:val="20ArialUnicodeMS12"/>
          <w:rFonts w:ascii="Times New Roman" w:hAnsi="Times New Roman" w:cs="Times New Roman"/>
          <w:spacing w:val="0"/>
          <w:sz w:val="28"/>
          <w:szCs w:val="28"/>
        </w:rPr>
        <w:t xml:space="preserve"> — горизонтальная от спины и груди; ось </w:t>
      </w:r>
      <w:r w:rsidRPr="008B0A1E">
        <w:rPr>
          <w:rFonts w:ascii="GOST type B" w:hAnsi="GOST type B"/>
          <w:b/>
          <w:i/>
          <w:position w:val="-12"/>
          <w:sz w:val="32"/>
          <w:szCs w:val="32"/>
        </w:rPr>
        <w:object w:dxaOrig="400" w:dyaOrig="380">
          <v:shape id="_x0000_i1039" type="#_x0000_t75" style="width:20.55pt;height:18pt" o:ole="">
            <v:imagedata r:id="rId44" o:title=""/>
          </v:shape>
          <o:OLEObject Type="Embed" ProgID="Equation.3" ShapeID="_x0000_i1039" DrawAspect="Content" ObjectID="_1478285525" r:id="rId45"/>
        </w:object>
      </w:r>
      <w:r w:rsidRPr="005305C2">
        <w:rPr>
          <w:rStyle w:val="20ArialUnicodeMS8"/>
          <w:rFonts w:ascii="Times New Roman" w:hAnsi="Times New Roman" w:cs="Times New Roman"/>
          <w:spacing w:val="0"/>
          <w:sz w:val="28"/>
          <w:szCs w:val="28"/>
          <w:lang w:eastAsia="en-US"/>
        </w:rPr>
        <w:t xml:space="preserve"> </w:t>
      </w:r>
      <w:r w:rsidRPr="005305C2">
        <w:rPr>
          <w:rStyle w:val="20ArialUnicodeMS8"/>
          <w:rFonts w:ascii="Times New Roman" w:hAnsi="Times New Roman" w:cs="Times New Roman"/>
          <w:spacing w:val="0"/>
          <w:sz w:val="28"/>
          <w:szCs w:val="28"/>
        </w:rPr>
        <w:t>—</w:t>
      </w:r>
      <w:r w:rsidRPr="005305C2">
        <w:rPr>
          <w:rStyle w:val="20ArialUnicodeMS12"/>
          <w:rFonts w:ascii="Times New Roman" w:hAnsi="Times New Roman" w:cs="Times New Roman"/>
          <w:spacing w:val="0"/>
          <w:sz w:val="28"/>
          <w:szCs w:val="28"/>
        </w:rPr>
        <w:t xml:space="preserve"> горизонтальная от правого плеча к левому</w:t>
      </w:r>
    </w:p>
    <w:p w:rsidR="006B20A0" w:rsidRDefault="006B20A0" w:rsidP="006B20A0">
      <w:pPr>
        <w:pStyle w:val="a4"/>
        <w:shd w:val="clear" w:color="auto" w:fill="auto"/>
        <w:spacing w:line="240" w:lineRule="auto"/>
        <w:ind w:firstLine="709"/>
        <w:rPr>
          <w:rStyle w:val="ArialUnicodeMS"/>
          <w:rFonts w:ascii="Times New Roman" w:hAnsi="Times New Roman" w:cs="Times New Roman"/>
          <w:spacing w:val="0"/>
          <w:sz w:val="28"/>
          <w:szCs w:val="28"/>
        </w:rPr>
      </w:pPr>
    </w:p>
    <w:p w:rsidR="006B20A0" w:rsidRPr="006B20A0" w:rsidRDefault="006B20A0" w:rsidP="006B20A0">
      <w:pPr>
        <w:pStyle w:val="a4"/>
        <w:shd w:val="clear" w:color="auto" w:fill="auto"/>
        <w:spacing w:line="240" w:lineRule="auto"/>
        <w:ind w:firstLine="709"/>
        <w:rPr>
          <w:rFonts w:ascii="Times New Roman" w:hAnsi="Times New Roman" w:cs="Times New Roman"/>
          <w:spacing w:val="0"/>
          <w:sz w:val="28"/>
          <w:szCs w:val="28"/>
        </w:rPr>
      </w:pPr>
      <w:r w:rsidRPr="006B20A0">
        <w:rPr>
          <w:rStyle w:val="ArialUnicodeMS"/>
          <w:rFonts w:ascii="Times New Roman" w:hAnsi="Times New Roman" w:cs="Times New Roman"/>
          <w:spacing w:val="0"/>
          <w:sz w:val="28"/>
          <w:szCs w:val="28"/>
        </w:rPr>
        <w:t xml:space="preserve">По </w:t>
      </w:r>
      <w:r w:rsidRPr="006B20A0">
        <w:rPr>
          <w:rStyle w:val="ArialUnicodeMS69"/>
          <w:rFonts w:ascii="Times New Roman" w:hAnsi="Times New Roman" w:cs="Times New Roman"/>
          <w:spacing w:val="0"/>
          <w:sz w:val="28"/>
          <w:szCs w:val="28"/>
        </w:rPr>
        <w:t>временным характеристикам</w:t>
      </w:r>
      <w:r w:rsidRPr="006B20A0">
        <w:rPr>
          <w:rStyle w:val="ArialUnicodeMS"/>
          <w:rFonts w:ascii="Times New Roman" w:hAnsi="Times New Roman" w:cs="Times New Roman"/>
          <w:spacing w:val="0"/>
          <w:sz w:val="28"/>
          <w:szCs w:val="28"/>
        </w:rPr>
        <w:t xml:space="preserve"> вибрации подразделяются на:</w:t>
      </w:r>
    </w:p>
    <w:p w:rsidR="006B20A0" w:rsidRPr="006B20A0" w:rsidRDefault="006B20A0" w:rsidP="006B20A0">
      <w:pPr>
        <w:pStyle w:val="a4"/>
        <w:numPr>
          <w:ilvl w:val="0"/>
          <w:numId w:val="5"/>
        </w:numPr>
        <w:shd w:val="clear" w:color="auto" w:fill="auto"/>
        <w:tabs>
          <w:tab w:val="left" w:pos="650"/>
        </w:tabs>
        <w:spacing w:line="240" w:lineRule="auto"/>
        <w:ind w:firstLine="709"/>
        <w:rPr>
          <w:rFonts w:ascii="Times New Roman" w:hAnsi="Times New Roman" w:cs="Times New Roman"/>
          <w:spacing w:val="0"/>
          <w:sz w:val="28"/>
          <w:szCs w:val="28"/>
        </w:rPr>
      </w:pPr>
      <w:r w:rsidRPr="006B20A0">
        <w:rPr>
          <w:rStyle w:val="ArialUnicodeMS69"/>
          <w:rFonts w:ascii="Times New Roman" w:hAnsi="Times New Roman" w:cs="Times New Roman"/>
          <w:spacing w:val="0"/>
          <w:sz w:val="28"/>
          <w:szCs w:val="28"/>
        </w:rPr>
        <w:t>постоянные</w:t>
      </w:r>
      <w:r w:rsidRPr="006B20A0">
        <w:rPr>
          <w:rStyle w:val="ArialUnicodeMS"/>
          <w:rFonts w:ascii="Times New Roman" w:hAnsi="Times New Roman" w:cs="Times New Roman"/>
          <w:spacing w:val="0"/>
          <w:sz w:val="28"/>
          <w:szCs w:val="28"/>
        </w:rPr>
        <w:t xml:space="preserve"> вибрации, для которых величина виброскорости изменяется не более чем на </w:t>
      </w:r>
      <w:r w:rsidRPr="006B20A0">
        <w:rPr>
          <w:rStyle w:val="8pt10"/>
          <w:rFonts w:ascii="Times New Roman" w:hAnsi="Times New Roman" w:cs="Times New Roman"/>
          <w:spacing w:val="0"/>
          <w:sz w:val="28"/>
          <w:szCs w:val="28"/>
        </w:rPr>
        <w:t>6</w:t>
      </w:r>
      <w:r w:rsidRPr="006B20A0">
        <w:rPr>
          <w:rStyle w:val="ArialUnicodeMS"/>
          <w:rFonts w:ascii="Times New Roman" w:hAnsi="Times New Roman" w:cs="Times New Roman"/>
          <w:spacing w:val="0"/>
          <w:sz w:val="28"/>
          <w:szCs w:val="28"/>
        </w:rPr>
        <w:t xml:space="preserve"> дБ;</w:t>
      </w:r>
    </w:p>
    <w:p w:rsidR="00757F88" w:rsidRPr="005305C2" w:rsidRDefault="00757F88" w:rsidP="005305C2">
      <w:pPr>
        <w:pStyle w:val="a4"/>
        <w:numPr>
          <w:ilvl w:val="0"/>
          <w:numId w:val="5"/>
        </w:numPr>
        <w:shd w:val="clear" w:color="auto" w:fill="auto"/>
        <w:tabs>
          <w:tab w:val="left" w:pos="606"/>
        </w:tabs>
        <w:spacing w:line="240" w:lineRule="auto"/>
        <w:ind w:firstLine="709"/>
        <w:rPr>
          <w:rFonts w:ascii="Times New Roman" w:hAnsi="Times New Roman" w:cs="Times New Roman"/>
          <w:spacing w:val="0"/>
          <w:sz w:val="28"/>
          <w:szCs w:val="28"/>
        </w:rPr>
      </w:pPr>
      <w:r w:rsidRPr="005305C2">
        <w:rPr>
          <w:rStyle w:val="ArialUnicodeMS69"/>
          <w:rFonts w:ascii="Times New Roman" w:hAnsi="Times New Roman" w:cs="Times New Roman"/>
          <w:spacing w:val="0"/>
          <w:sz w:val="28"/>
          <w:szCs w:val="28"/>
        </w:rPr>
        <w:t>непостоянные</w:t>
      </w:r>
      <w:r w:rsidRPr="005305C2">
        <w:rPr>
          <w:rStyle w:val="ArialUnicodeMS"/>
          <w:rFonts w:ascii="Times New Roman" w:hAnsi="Times New Roman" w:cs="Times New Roman"/>
          <w:spacing w:val="0"/>
          <w:sz w:val="28"/>
          <w:szCs w:val="28"/>
        </w:rPr>
        <w:t xml:space="preserve"> вибрации, для которых величина виброскорости изменяется не менее чем на </w:t>
      </w:r>
      <w:r w:rsidRPr="005305C2">
        <w:rPr>
          <w:rStyle w:val="8pt10"/>
          <w:rFonts w:ascii="Times New Roman" w:hAnsi="Times New Roman" w:cs="Times New Roman"/>
          <w:spacing w:val="0"/>
          <w:sz w:val="28"/>
          <w:szCs w:val="28"/>
        </w:rPr>
        <w:t>6</w:t>
      </w:r>
      <w:r w:rsidRPr="005305C2">
        <w:rPr>
          <w:rStyle w:val="ArialUnicodeMS"/>
          <w:rFonts w:ascii="Times New Roman" w:hAnsi="Times New Roman" w:cs="Times New Roman"/>
          <w:spacing w:val="0"/>
          <w:sz w:val="28"/>
          <w:szCs w:val="28"/>
        </w:rPr>
        <w:t xml:space="preserve"> дБ; при этом непостоянные вибрации дополнительно различаются на </w:t>
      </w:r>
      <w:r w:rsidRPr="005305C2">
        <w:rPr>
          <w:rStyle w:val="ArialUnicodeMS69"/>
          <w:rFonts w:ascii="Times New Roman" w:hAnsi="Times New Roman" w:cs="Times New Roman"/>
          <w:spacing w:val="0"/>
          <w:sz w:val="28"/>
          <w:szCs w:val="28"/>
        </w:rPr>
        <w:t>колеблющиеся,</w:t>
      </w:r>
      <w:r w:rsidRPr="005305C2">
        <w:rPr>
          <w:rStyle w:val="ArialUnicodeMS"/>
          <w:rFonts w:ascii="Times New Roman" w:hAnsi="Times New Roman" w:cs="Times New Roman"/>
          <w:spacing w:val="0"/>
          <w:sz w:val="28"/>
          <w:szCs w:val="28"/>
        </w:rPr>
        <w:t xml:space="preserve"> для которых уровень виброскорости изменяется во времени непрерывно; </w:t>
      </w:r>
      <w:r w:rsidRPr="005305C2">
        <w:rPr>
          <w:rStyle w:val="ArialUnicodeMS69"/>
          <w:rFonts w:ascii="Times New Roman" w:hAnsi="Times New Roman" w:cs="Times New Roman"/>
          <w:spacing w:val="0"/>
          <w:sz w:val="28"/>
          <w:szCs w:val="28"/>
        </w:rPr>
        <w:t>прерывистые,</w:t>
      </w:r>
      <w:r w:rsidRPr="005305C2">
        <w:rPr>
          <w:rStyle w:val="ArialUnicodeMS"/>
          <w:rFonts w:ascii="Times New Roman" w:hAnsi="Times New Roman" w:cs="Times New Roman"/>
          <w:spacing w:val="0"/>
          <w:sz w:val="28"/>
          <w:szCs w:val="28"/>
        </w:rPr>
        <w:t xml:space="preserve"> когда контакт челове</w:t>
      </w:r>
      <w:r w:rsidRPr="005305C2">
        <w:rPr>
          <w:rStyle w:val="ArialUnicodeMS73"/>
          <w:rFonts w:ascii="Times New Roman" w:hAnsi="Times New Roman" w:cs="Times New Roman"/>
          <w:spacing w:val="0"/>
          <w:sz w:val="28"/>
          <w:szCs w:val="28"/>
        </w:rPr>
        <w:t xml:space="preserve">ка </w:t>
      </w:r>
      <w:r w:rsidRPr="005305C2">
        <w:rPr>
          <w:rStyle w:val="ArialUnicodeMS"/>
          <w:rFonts w:ascii="Times New Roman" w:hAnsi="Times New Roman" w:cs="Times New Roman"/>
          <w:spacing w:val="0"/>
          <w:sz w:val="28"/>
          <w:szCs w:val="28"/>
        </w:rPr>
        <w:t xml:space="preserve">с вибрирующей поверхностью прерывается, причем длительность интервалов в течение которых имеет место контакт с вибрацией не превышает </w:t>
      </w:r>
      <w:r w:rsidRPr="005305C2">
        <w:rPr>
          <w:rStyle w:val="8pt10"/>
          <w:rFonts w:ascii="Times New Roman" w:hAnsi="Times New Roman" w:cs="Times New Roman"/>
          <w:spacing w:val="0"/>
          <w:sz w:val="28"/>
          <w:szCs w:val="28"/>
        </w:rPr>
        <w:t>1</w:t>
      </w:r>
      <w:r w:rsidRPr="005305C2">
        <w:rPr>
          <w:rStyle w:val="ArialUnicodeMS"/>
          <w:rFonts w:ascii="Times New Roman" w:hAnsi="Times New Roman" w:cs="Times New Roman"/>
          <w:spacing w:val="0"/>
          <w:sz w:val="28"/>
          <w:szCs w:val="28"/>
        </w:rPr>
        <w:t xml:space="preserve"> с; </w:t>
      </w:r>
      <w:r w:rsidRPr="005305C2">
        <w:rPr>
          <w:rStyle w:val="ArialUnicodeMS69"/>
          <w:rFonts w:ascii="Times New Roman" w:hAnsi="Times New Roman" w:cs="Times New Roman"/>
          <w:spacing w:val="0"/>
          <w:sz w:val="28"/>
          <w:szCs w:val="28"/>
        </w:rPr>
        <w:t>импульсные</w:t>
      </w:r>
      <w:r w:rsidRPr="005305C2">
        <w:rPr>
          <w:rStyle w:val="ArialUnicodeMS"/>
          <w:rFonts w:ascii="Times New Roman" w:hAnsi="Times New Roman" w:cs="Times New Roman"/>
          <w:spacing w:val="0"/>
          <w:sz w:val="28"/>
          <w:szCs w:val="28"/>
        </w:rPr>
        <w:t xml:space="preserve"> — состоящие из одного или нескольких вибрационных воздей</w:t>
      </w:r>
      <w:r w:rsidRPr="005305C2">
        <w:rPr>
          <w:rStyle w:val="ArialUnicodeMS"/>
          <w:rFonts w:ascii="Times New Roman" w:hAnsi="Times New Roman" w:cs="Times New Roman"/>
          <w:spacing w:val="0"/>
          <w:sz w:val="28"/>
          <w:szCs w:val="28"/>
        </w:rPr>
        <w:softHyphen/>
        <w:t xml:space="preserve">ствий, каждый длительностью менее </w:t>
      </w:r>
      <w:r w:rsidRPr="005305C2">
        <w:rPr>
          <w:rStyle w:val="8pt10"/>
          <w:rFonts w:ascii="Times New Roman" w:hAnsi="Times New Roman" w:cs="Times New Roman"/>
          <w:spacing w:val="0"/>
          <w:sz w:val="28"/>
          <w:szCs w:val="28"/>
        </w:rPr>
        <w:t>1</w:t>
      </w:r>
      <w:r w:rsidRPr="005305C2">
        <w:rPr>
          <w:rStyle w:val="ArialUnicodeMS"/>
          <w:rFonts w:ascii="Times New Roman" w:hAnsi="Times New Roman" w:cs="Times New Roman"/>
          <w:spacing w:val="0"/>
          <w:sz w:val="28"/>
          <w:szCs w:val="28"/>
        </w:rPr>
        <w:t xml:space="preserve"> с.</w:t>
      </w:r>
    </w:p>
    <w:p w:rsidR="00757F88" w:rsidRPr="005305C2" w:rsidRDefault="006B20A0" w:rsidP="005305C2">
      <w:pPr>
        <w:pStyle w:val="a4"/>
        <w:shd w:val="clear" w:color="auto" w:fill="auto"/>
        <w:spacing w:line="240" w:lineRule="auto"/>
        <w:ind w:firstLine="709"/>
        <w:rPr>
          <w:rFonts w:ascii="Times New Roman" w:hAnsi="Times New Roman" w:cs="Times New Roman"/>
          <w:spacing w:val="0"/>
          <w:sz w:val="28"/>
          <w:szCs w:val="28"/>
        </w:rPr>
      </w:pPr>
      <w:r>
        <w:rPr>
          <w:rStyle w:val="ArialUnicodeMS"/>
          <w:rFonts w:ascii="Times New Roman" w:hAnsi="Times New Roman" w:cs="Times New Roman"/>
          <w:spacing w:val="0"/>
          <w:sz w:val="28"/>
          <w:szCs w:val="28"/>
        </w:rPr>
        <w:t>П</w:t>
      </w:r>
      <w:r w:rsidR="00757F88" w:rsidRPr="005305C2">
        <w:rPr>
          <w:rStyle w:val="ArialUnicodeMS"/>
          <w:rFonts w:ascii="Times New Roman" w:hAnsi="Times New Roman" w:cs="Times New Roman"/>
          <w:spacing w:val="0"/>
          <w:sz w:val="28"/>
          <w:szCs w:val="28"/>
        </w:rPr>
        <w:t xml:space="preserve">о </w:t>
      </w:r>
      <w:r w:rsidR="00757F88" w:rsidRPr="005305C2">
        <w:rPr>
          <w:rStyle w:val="ArialUnicodeMS69"/>
          <w:rFonts w:ascii="Times New Roman" w:hAnsi="Times New Roman" w:cs="Times New Roman"/>
          <w:spacing w:val="0"/>
          <w:sz w:val="28"/>
          <w:szCs w:val="28"/>
        </w:rPr>
        <w:t>спектру</w:t>
      </w:r>
      <w:r w:rsidR="00757F88" w:rsidRPr="005305C2">
        <w:rPr>
          <w:rStyle w:val="ArialUnicodeMS"/>
          <w:rFonts w:ascii="Times New Roman" w:hAnsi="Times New Roman" w:cs="Times New Roman"/>
          <w:spacing w:val="0"/>
          <w:sz w:val="28"/>
          <w:szCs w:val="28"/>
        </w:rPr>
        <w:t xml:space="preserve"> вибрации подразделяются на:</w:t>
      </w:r>
    </w:p>
    <w:p w:rsidR="00757F88" w:rsidRPr="005305C2" w:rsidRDefault="00757F88" w:rsidP="005305C2">
      <w:pPr>
        <w:pStyle w:val="a4"/>
        <w:numPr>
          <w:ilvl w:val="0"/>
          <w:numId w:val="5"/>
        </w:numPr>
        <w:shd w:val="clear" w:color="auto" w:fill="auto"/>
        <w:tabs>
          <w:tab w:val="left" w:pos="591"/>
        </w:tabs>
        <w:spacing w:line="240" w:lineRule="auto"/>
        <w:ind w:firstLine="709"/>
        <w:rPr>
          <w:rFonts w:ascii="Times New Roman" w:hAnsi="Times New Roman" w:cs="Times New Roman"/>
          <w:spacing w:val="0"/>
          <w:sz w:val="28"/>
          <w:szCs w:val="28"/>
        </w:rPr>
      </w:pPr>
      <w:r w:rsidRPr="005305C2">
        <w:rPr>
          <w:rStyle w:val="ArialUnicodeMS69"/>
          <w:rFonts w:ascii="Times New Roman" w:hAnsi="Times New Roman" w:cs="Times New Roman"/>
          <w:spacing w:val="0"/>
          <w:sz w:val="28"/>
          <w:szCs w:val="28"/>
        </w:rPr>
        <w:t>узкополосные,</w:t>
      </w:r>
      <w:r w:rsidRPr="005305C2">
        <w:rPr>
          <w:rStyle w:val="ArialUnicodeMS"/>
          <w:rFonts w:ascii="Times New Roman" w:hAnsi="Times New Roman" w:cs="Times New Roman"/>
          <w:spacing w:val="0"/>
          <w:sz w:val="28"/>
          <w:szCs w:val="28"/>
        </w:rPr>
        <w:t xml:space="preserve"> у которых уровни виброскорости на отдельных частотах или диапазонах частот более чем на 15 дБ превышают значения в </w:t>
      </w:r>
      <w:r w:rsidRPr="005305C2">
        <w:rPr>
          <w:rStyle w:val="ArialUnicodeMS"/>
          <w:rFonts w:ascii="Times New Roman" w:hAnsi="Times New Roman" w:cs="Times New Roman"/>
          <w:spacing w:val="0"/>
          <w:sz w:val="28"/>
          <w:szCs w:val="28"/>
        </w:rPr>
        <w:lastRenderedPageBreak/>
        <w:t>соседних диапазонах;</w:t>
      </w:r>
    </w:p>
    <w:p w:rsidR="00757F88" w:rsidRPr="005305C2" w:rsidRDefault="00757F88" w:rsidP="005305C2">
      <w:pPr>
        <w:pStyle w:val="a4"/>
        <w:numPr>
          <w:ilvl w:val="0"/>
          <w:numId w:val="5"/>
        </w:numPr>
        <w:shd w:val="clear" w:color="auto" w:fill="auto"/>
        <w:tabs>
          <w:tab w:val="left" w:pos="606"/>
        </w:tabs>
        <w:spacing w:line="240" w:lineRule="auto"/>
        <w:ind w:firstLine="709"/>
        <w:rPr>
          <w:rFonts w:ascii="Times New Roman" w:hAnsi="Times New Roman" w:cs="Times New Roman"/>
          <w:spacing w:val="0"/>
          <w:sz w:val="28"/>
          <w:szCs w:val="28"/>
        </w:rPr>
      </w:pPr>
      <w:r w:rsidRPr="005305C2">
        <w:rPr>
          <w:rStyle w:val="ArialUnicodeMS69"/>
          <w:rFonts w:ascii="Times New Roman" w:hAnsi="Times New Roman" w:cs="Times New Roman"/>
          <w:spacing w:val="0"/>
          <w:sz w:val="28"/>
          <w:szCs w:val="28"/>
        </w:rPr>
        <w:t>широкополосные,</w:t>
      </w:r>
      <w:r w:rsidRPr="005305C2">
        <w:rPr>
          <w:rStyle w:val="ArialUnicodeMS"/>
          <w:rFonts w:ascii="Times New Roman" w:hAnsi="Times New Roman" w:cs="Times New Roman"/>
          <w:spacing w:val="0"/>
          <w:sz w:val="28"/>
          <w:szCs w:val="28"/>
        </w:rPr>
        <w:t xml:space="preserve"> у которых отсутствуют выраженные частоты или узкие диапазоны частот, на которых уровни виброскорости превышают более чем на 15 дБ уровни соседних частот.</w:t>
      </w:r>
    </w:p>
    <w:p w:rsidR="00757F88" w:rsidRPr="005305C2" w:rsidRDefault="00757F88" w:rsidP="009B4B0C">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Кроме того, по частотному спектру вибрации подразделяют </w:t>
      </w:r>
      <w:r w:rsidR="006B20A0">
        <w:rPr>
          <w:rStyle w:val="ArialUnicodeMS"/>
          <w:rFonts w:ascii="Times New Roman" w:hAnsi="Times New Roman" w:cs="Times New Roman"/>
          <w:spacing w:val="0"/>
          <w:sz w:val="28"/>
          <w:szCs w:val="28"/>
        </w:rPr>
        <w:t>на</w:t>
      </w:r>
      <w:r w:rsidR="006B20A0">
        <w:rPr>
          <w:rStyle w:val="ArialUnicodeMS69"/>
          <w:rFonts w:ascii="Times New Roman" w:hAnsi="Times New Roman" w:cs="Times New Roman"/>
          <w:spacing w:val="0"/>
          <w:sz w:val="28"/>
          <w:szCs w:val="28"/>
        </w:rPr>
        <w:t>: низ</w:t>
      </w:r>
      <w:r w:rsidRPr="005305C2">
        <w:rPr>
          <w:rStyle w:val="ArialUnicodeMS69"/>
          <w:rFonts w:ascii="Times New Roman" w:hAnsi="Times New Roman" w:cs="Times New Roman"/>
          <w:spacing w:val="0"/>
          <w:sz w:val="28"/>
          <w:szCs w:val="28"/>
        </w:rPr>
        <w:t xml:space="preserve">кочастотную </w:t>
      </w:r>
      <w:r w:rsidRPr="005305C2">
        <w:rPr>
          <w:rStyle w:val="ArialUnicodeMS72"/>
          <w:rFonts w:ascii="Times New Roman" w:hAnsi="Times New Roman" w:cs="Times New Roman"/>
          <w:spacing w:val="0"/>
          <w:sz w:val="28"/>
          <w:szCs w:val="28"/>
          <w:lang w:eastAsia="en-US"/>
        </w:rPr>
        <w:t>(</w:t>
      </w:r>
      <w:r w:rsidR="009B4B0C" w:rsidRPr="006B20A0">
        <w:rPr>
          <w:rFonts w:ascii="GOST type B" w:hAnsi="GOST type B"/>
          <w:b w:val="0"/>
          <w:i w:val="0"/>
          <w:position w:val="-12"/>
          <w:sz w:val="32"/>
          <w:szCs w:val="32"/>
        </w:rPr>
        <w:object w:dxaOrig="420" w:dyaOrig="380">
          <v:shape id="_x0000_i1040" type="#_x0000_t75" style="width:21.45pt;height:18pt" o:ole="">
            <v:imagedata r:id="rId46" o:title=""/>
          </v:shape>
          <o:OLEObject Type="Embed" ProgID="Equation.3" ShapeID="_x0000_i1040" DrawAspect="Content" ObjectID="_1478285526" r:id="rId47"/>
        </w:object>
      </w:r>
      <w:r w:rsidRPr="005305C2">
        <w:rPr>
          <w:rStyle w:val="ArialUnicodeMS69"/>
          <w:rFonts w:ascii="Times New Roman" w:hAnsi="Times New Roman" w:cs="Times New Roman"/>
          <w:spacing w:val="0"/>
          <w:sz w:val="28"/>
          <w:szCs w:val="28"/>
          <w:lang w:eastAsia="en-US"/>
        </w:rPr>
        <w:t xml:space="preserve"> =</w:t>
      </w:r>
      <w:r w:rsidRPr="005305C2">
        <w:rPr>
          <w:rStyle w:val="ArialUnicodeMS"/>
          <w:rFonts w:ascii="Times New Roman" w:hAnsi="Times New Roman" w:cs="Times New Roman"/>
          <w:spacing w:val="0"/>
          <w:sz w:val="28"/>
          <w:szCs w:val="28"/>
          <w:lang w:eastAsia="en-US"/>
        </w:rPr>
        <w:t xml:space="preserve"> </w:t>
      </w:r>
      <w:r w:rsidRPr="005305C2">
        <w:rPr>
          <w:rStyle w:val="8pt10"/>
          <w:rFonts w:ascii="Times New Roman" w:hAnsi="Times New Roman" w:cs="Times New Roman"/>
          <w:spacing w:val="0"/>
          <w:sz w:val="28"/>
          <w:szCs w:val="28"/>
        </w:rPr>
        <w:t>8</w:t>
      </w:r>
      <w:r w:rsidRPr="005305C2">
        <w:rPr>
          <w:rStyle w:val="ArialUnicodeMS"/>
          <w:rFonts w:ascii="Times New Roman" w:hAnsi="Times New Roman" w:cs="Times New Roman"/>
          <w:spacing w:val="0"/>
          <w:sz w:val="28"/>
          <w:szCs w:val="28"/>
        </w:rPr>
        <w:t>, 16 Гц для локальной вибрации и 1,</w:t>
      </w:r>
      <w:r w:rsidR="006B20A0">
        <w:rPr>
          <w:rStyle w:val="ArialUnicodeMS"/>
          <w:rFonts w:ascii="Times New Roman" w:hAnsi="Times New Roman" w:cs="Times New Roman"/>
          <w:spacing w:val="0"/>
          <w:sz w:val="28"/>
          <w:szCs w:val="28"/>
        </w:rPr>
        <w:t>4 Гц дл</w:t>
      </w:r>
      <w:r w:rsidRPr="005305C2">
        <w:rPr>
          <w:rStyle w:val="ArialUnicodeMS"/>
          <w:rFonts w:ascii="Times New Roman" w:hAnsi="Times New Roman" w:cs="Times New Roman"/>
          <w:spacing w:val="0"/>
          <w:sz w:val="28"/>
          <w:szCs w:val="28"/>
        </w:rPr>
        <w:t xml:space="preserve">я общей вибрации); </w:t>
      </w:r>
      <w:r w:rsidRPr="005305C2">
        <w:rPr>
          <w:rStyle w:val="ArialUnicodeMS69"/>
          <w:rFonts w:ascii="Times New Roman" w:hAnsi="Times New Roman" w:cs="Times New Roman"/>
          <w:spacing w:val="0"/>
          <w:sz w:val="28"/>
          <w:szCs w:val="28"/>
        </w:rPr>
        <w:t>среднечастотную</w:t>
      </w:r>
      <w:r w:rsidRPr="005305C2">
        <w:rPr>
          <w:rStyle w:val="ArialUnicodeMS"/>
          <w:rFonts w:ascii="Times New Roman" w:hAnsi="Times New Roman" w:cs="Times New Roman"/>
          <w:spacing w:val="0"/>
          <w:sz w:val="28"/>
          <w:szCs w:val="28"/>
        </w:rPr>
        <w:t xml:space="preserve"> (</w:t>
      </w:r>
      <w:r w:rsidR="009B4B0C" w:rsidRPr="006B20A0">
        <w:rPr>
          <w:rFonts w:ascii="GOST type B" w:hAnsi="GOST type B"/>
          <w:b w:val="0"/>
          <w:i w:val="0"/>
          <w:position w:val="-12"/>
          <w:sz w:val="32"/>
          <w:szCs w:val="32"/>
        </w:rPr>
        <w:object w:dxaOrig="420" w:dyaOrig="380">
          <v:shape id="_x0000_i1041" type="#_x0000_t75" style="width:21.45pt;height:18pt" o:ole="">
            <v:imagedata r:id="rId48" o:title=""/>
          </v:shape>
          <o:OLEObject Type="Embed" ProgID="Equation.3" ShapeID="_x0000_i1041" DrawAspect="Content" ObjectID="_1478285527" r:id="rId49"/>
        </w:object>
      </w:r>
      <w:r w:rsidRPr="005305C2">
        <w:rPr>
          <w:rStyle w:val="ArialUnicodeMS"/>
          <w:rFonts w:ascii="Times New Roman" w:hAnsi="Times New Roman" w:cs="Times New Roman"/>
          <w:spacing w:val="0"/>
          <w:sz w:val="28"/>
          <w:szCs w:val="28"/>
        </w:rPr>
        <w:t xml:space="preserve">= </w:t>
      </w:r>
      <w:r w:rsidRPr="005305C2">
        <w:rPr>
          <w:rStyle w:val="ArialUnicodeMS71"/>
          <w:rFonts w:ascii="Times New Roman" w:hAnsi="Times New Roman" w:cs="Times New Roman"/>
          <w:spacing w:val="0"/>
          <w:sz w:val="28"/>
          <w:szCs w:val="28"/>
        </w:rPr>
        <w:t>31,5, 63 Гц для</w:t>
      </w:r>
      <w:r w:rsidR="009B4B0C">
        <w:rPr>
          <w:rFonts w:ascii="Times New Roman" w:hAnsi="Times New Roman" w:cs="Times New Roman"/>
          <w:spacing w:val="0"/>
          <w:sz w:val="28"/>
          <w:szCs w:val="28"/>
        </w:rPr>
        <w:t xml:space="preserve"> </w:t>
      </w:r>
      <w:r w:rsidRPr="005305C2">
        <w:rPr>
          <w:rStyle w:val="ArialUnicodeMS"/>
          <w:rFonts w:ascii="Times New Roman" w:hAnsi="Times New Roman" w:cs="Times New Roman"/>
          <w:spacing w:val="0"/>
          <w:sz w:val="28"/>
          <w:szCs w:val="28"/>
        </w:rPr>
        <w:t xml:space="preserve">локальной и </w:t>
      </w:r>
      <w:r w:rsidRPr="005305C2">
        <w:rPr>
          <w:rStyle w:val="8pt10"/>
          <w:rFonts w:ascii="Times New Roman" w:hAnsi="Times New Roman" w:cs="Times New Roman"/>
          <w:spacing w:val="0"/>
          <w:sz w:val="28"/>
          <w:szCs w:val="28"/>
        </w:rPr>
        <w:t>8</w:t>
      </w:r>
      <w:r w:rsidR="009B4B0C">
        <w:rPr>
          <w:rStyle w:val="ArialUnicodeMS"/>
          <w:rFonts w:ascii="Times New Roman" w:hAnsi="Times New Roman" w:cs="Times New Roman"/>
          <w:spacing w:val="0"/>
          <w:sz w:val="28"/>
          <w:szCs w:val="28"/>
        </w:rPr>
        <w:t>,</w:t>
      </w:r>
      <w:r w:rsidRPr="005305C2">
        <w:rPr>
          <w:rStyle w:val="ArialUnicodeMS"/>
          <w:rFonts w:ascii="Times New Roman" w:hAnsi="Times New Roman" w:cs="Times New Roman"/>
          <w:spacing w:val="0"/>
          <w:sz w:val="28"/>
          <w:szCs w:val="28"/>
        </w:rPr>
        <w:t xml:space="preserve">16 Гц для общей); </w:t>
      </w:r>
      <w:r w:rsidRPr="005305C2">
        <w:rPr>
          <w:rStyle w:val="ArialUnicodeMS69"/>
          <w:rFonts w:ascii="Times New Roman" w:hAnsi="Times New Roman" w:cs="Times New Roman"/>
          <w:spacing w:val="0"/>
          <w:sz w:val="28"/>
          <w:szCs w:val="28"/>
        </w:rPr>
        <w:t xml:space="preserve">высокочастотную </w:t>
      </w:r>
      <w:r w:rsidRPr="005305C2">
        <w:rPr>
          <w:rStyle w:val="ArialUnicodeMS72"/>
          <w:rFonts w:ascii="Times New Roman" w:hAnsi="Times New Roman" w:cs="Times New Roman"/>
          <w:spacing w:val="0"/>
          <w:sz w:val="28"/>
          <w:szCs w:val="28"/>
          <w:lang w:eastAsia="en-US"/>
        </w:rPr>
        <w:t>(</w:t>
      </w:r>
      <w:r w:rsidR="009B4B0C" w:rsidRPr="006B20A0">
        <w:rPr>
          <w:rFonts w:ascii="GOST type B" w:hAnsi="GOST type B"/>
          <w:b w:val="0"/>
          <w:i w:val="0"/>
          <w:position w:val="-12"/>
          <w:sz w:val="32"/>
          <w:szCs w:val="32"/>
        </w:rPr>
        <w:object w:dxaOrig="420" w:dyaOrig="380">
          <v:shape id="_x0000_i1042" type="#_x0000_t75" style="width:21.45pt;height:18pt" o:ole="">
            <v:imagedata r:id="rId50" o:title=""/>
          </v:shape>
          <o:OLEObject Type="Embed" ProgID="Equation.3" ShapeID="_x0000_i1042" DrawAspect="Content" ObjectID="_1478285528" r:id="rId51"/>
        </w:object>
      </w:r>
      <w:r w:rsidRPr="005305C2">
        <w:rPr>
          <w:rStyle w:val="ArialUnicodeMS69"/>
          <w:rFonts w:ascii="Times New Roman" w:hAnsi="Times New Roman" w:cs="Times New Roman"/>
          <w:spacing w:val="0"/>
          <w:sz w:val="28"/>
          <w:szCs w:val="28"/>
          <w:lang w:eastAsia="en-US"/>
        </w:rPr>
        <w:t>=</w:t>
      </w:r>
      <w:r w:rsidRPr="005305C2">
        <w:rPr>
          <w:rStyle w:val="ArialUnicodeMS"/>
          <w:rFonts w:ascii="Times New Roman" w:hAnsi="Times New Roman" w:cs="Times New Roman"/>
          <w:spacing w:val="0"/>
          <w:sz w:val="28"/>
          <w:szCs w:val="28"/>
          <w:lang w:eastAsia="en-US"/>
        </w:rPr>
        <w:t xml:space="preserve"> </w:t>
      </w:r>
      <w:r w:rsidRPr="005305C2">
        <w:rPr>
          <w:rStyle w:val="ArialUnicodeMS71"/>
          <w:rFonts w:ascii="Times New Roman" w:hAnsi="Times New Roman" w:cs="Times New Roman"/>
          <w:spacing w:val="0"/>
          <w:sz w:val="28"/>
          <w:szCs w:val="28"/>
        </w:rPr>
        <w:t>125, 250, 500, 1000</w:t>
      </w:r>
      <w:r w:rsidRPr="005305C2">
        <w:rPr>
          <w:rStyle w:val="ArialUnicodeMS"/>
          <w:rFonts w:ascii="Times New Roman" w:hAnsi="Times New Roman" w:cs="Times New Roman"/>
          <w:spacing w:val="0"/>
          <w:sz w:val="28"/>
          <w:szCs w:val="28"/>
        </w:rPr>
        <w:t xml:space="preserve"> Гц для локальной и </w:t>
      </w:r>
      <w:r w:rsidRPr="005305C2">
        <w:rPr>
          <w:rStyle w:val="ArialUnicodeMS71"/>
          <w:rFonts w:ascii="Times New Roman" w:hAnsi="Times New Roman" w:cs="Times New Roman"/>
          <w:spacing w:val="0"/>
          <w:sz w:val="28"/>
          <w:szCs w:val="28"/>
        </w:rPr>
        <w:t>31,5,</w:t>
      </w:r>
      <w:r w:rsidRPr="005305C2">
        <w:rPr>
          <w:rStyle w:val="ArialUnicodeMS"/>
          <w:rFonts w:ascii="Times New Roman" w:hAnsi="Times New Roman" w:cs="Times New Roman"/>
          <w:spacing w:val="0"/>
          <w:sz w:val="28"/>
          <w:szCs w:val="28"/>
        </w:rPr>
        <w:t xml:space="preserve"> </w:t>
      </w:r>
      <w:r w:rsidRPr="005305C2">
        <w:rPr>
          <w:rStyle w:val="ArialUnicodeMS71"/>
          <w:rFonts w:ascii="Times New Roman" w:hAnsi="Times New Roman" w:cs="Times New Roman"/>
          <w:spacing w:val="0"/>
          <w:sz w:val="28"/>
          <w:szCs w:val="28"/>
        </w:rPr>
        <w:t>63</w:t>
      </w:r>
      <w:r w:rsidRPr="005305C2">
        <w:rPr>
          <w:rStyle w:val="ArialUnicodeMS"/>
          <w:rFonts w:ascii="Times New Roman" w:hAnsi="Times New Roman" w:cs="Times New Roman"/>
          <w:spacing w:val="0"/>
          <w:sz w:val="28"/>
          <w:szCs w:val="28"/>
        </w:rPr>
        <w:t xml:space="preserve"> Гц — для общей).</w:t>
      </w:r>
    </w:p>
    <w:p w:rsidR="00757F88" w:rsidRPr="005305C2" w:rsidRDefault="00757F88" w:rsidP="005305C2">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По </w:t>
      </w:r>
      <w:r w:rsidRPr="005305C2">
        <w:rPr>
          <w:rStyle w:val="ArialUnicodeMS69"/>
          <w:rFonts w:ascii="Times New Roman" w:hAnsi="Times New Roman" w:cs="Times New Roman"/>
          <w:spacing w:val="0"/>
          <w:sz w:val="28"/>
          <w:szCs w:val="28"/>
        </w:rPr>
        <w:t>источнику возникновения</w:t>
      </w:r>
      <w:r w:rsidRPr="005305C2">
        <w:rPr>
          <w:rStyle w:val="ArialUnicodeMS"/>
          <w:rFonts w:ascii="Times New Roman" w:hAnsi="Times New Roman" w:cs="Times New Roman"/>
          <w:spacing w:val="0"/>
          <w:sz w:val="28"/>
          <w:szCs w:val="28"/>
        </w:rPr>
        <w:t xml:space="preserve"> общая вибрация подразделяется на несколько категорий:</w:t>
      </w:r>
    </w:p>
    <w:p w:rsidR="00757F88" w:rsidRPr="005305C2" w:rsidRDefault="00757F88" w:rsidP="005305C2">
      <w:pPr>
        <w:pStyle w:val="a4"/>
        <w:numPr>
          <w:ilvl w:val="0"/>
          <w:numId w:val="5"/>
        </w:numPr>
        <w:shd w:val="clear" w:color="auto" w:fill="auto"/>
        <w:tabs>
          <w:tab w:val="left" w:pos="62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категория </w:t>
      </w:r>
      <w:r w:rsidRPr="005305C2">
        <w:rPr>
          <w:rStyle w:val="8pt10"/>
          <w:rFonts w:ascii="Times New Roman" w:hAnsi="Times New Roman" w:cs="Times New Roman"/>
          <w:spacing w:val="0"/>
          <w:sz w:val="28"/>
          <w:szCs w:val="28"/>
        </w:rPr>
        <w:t>1</w:t>
      </w:r>
      <w:r w:rsidRPr="005305C2">
        <w:rPr>
          <w:rStyle w:val="ArialUnicodeMS"/>
          <w:rFonts w:ascii="Times New Roman" w:hAnsi="Times New Roman" w:cs="Times New Roman"/>
          <w:spacing w:val="0"/>
          <w:sz w:val="28"/>
          <w:szCs w:val="28"/>
        </w:rPr>
        <w:t xml:space="preserve"> — </w:t>
      </w:r>
      <w:r w:rsidRPr="005305C2">
        <w:rPr>
          <w:rStyle w:val="ArialUnicodeMS69"/>
          <w:rFonts w:ascii="Times New Roman" w:hAnsi="Times New Roman" w:cs="Times New Roman"/>
          <w:spacing w:val="0"/>
          <w:sz w:val="28"/>
          <w:szCs w:val="28"/>
        </w:rPr>
        <w:t>транспортная вибрация,</w:t>
      </w:r>
      <w:r w:rsidRPr="005305C2">
        <w:rPr>
          <w:rStyle w:val="ArialUnicodeMS"/>
          <w:rFonts w:ascii="Times New Roman" w:hAnsi="Times New Roman" w:cs="Times New Roman"/>
          <w:spacing w:val="0"/>
          <w:sz w:val="28"/>
          <w:szCs w:val="28"/>
        </w:rPr>
        <w:t xml:space="preserve"> воздействующая на человека на рабочих местах транспортных средств при их движении по местности;</w:t>
      </w:r>
    </w:p>
    <w:p w:rsidR="00757F88" w:rsidRPr="005305C2" w:rsidRDefault="00757F88" w:rsidP="005305C2">
      <w:pPr>
        <w:pStyle w:val="a4"/>
        <w:numPr>
          <w:ilvl w:val="0"/>
          <w:numId w:val="5"/>
        </w:numPr>
        <w:shd w:val="clear" w:color="auto" w:fill="auto"/>
        <w:tabs>
          <w:tab w:val="left" w:pos="630"/>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категория </w:t>
      </w:r>
      <w:r w:rsidRPr="005305C2">
        <w:rPr>
          <w:rStyle w:val="8pt10"/>
          <w:rFonts w:ascii="Times New Roman" w:hAnsi="Times New Roman" w:cs="Times New Roman"/>
          <w:spacing w:val="0"/>
          <w:sz w:val="28"/>
          <w:szCs w:val="28"/>
        </w:rPr>
        <w:t>2</w:t>
      </w:r>
      <w:r w:rsidRPr="005305C2">
        <w:rPr>
          <w:rStyle w:val="ArialUnicodeMS"/>
          <w:rFonts w:ascii="Times New Roman" w:hAnsi="Times New Roman" w:cs="Times New Roman"/>
          <w:spacing w:val="0"/>
          <w:sz w:val="28"/>
          <w:szCs w:val="28"/>
        </w:rPr>
        <w:t xml:space="preserve"> — </w:t>
      </w:r>
      <w:r w:rsidRPr="005305C2">
        <w:rPr>
          <w:rStyle w:val="ArialUnicodeMS69"/>
          <w:rFonts w:ascii="Times New Roman" w:hAnsi="Times New Roman" w:cs="Times New Roman"/>
          <w:spacing w:val="0"/>
          <w:sz w:val="28"/>
          <w:szCs w:val="28"/>
        </w:rPr>
        <w:t>транспортно-технологическая вибрация,</w:t>
      </w:r>
      <w:r w:rsidRPr="005305C2">
        <w:rPr>
          <w:rStyle w:val="ArialUnicodeMS"/>
          <w:rFonts w:ascii="Times New Roman" w:hAnsi="Times New Roman" w:cs="Times New Roman"/>
          <w:spacing w:val="0"/>
          <w:sz w:val="28"/>
          <w:szCs w:val="28"/>
        </w:rPr>
        <w:t xml:space="preserve"> воздействующая на человека на рабочих местах машин с ограниченной зоной перемещения при их перемещении по специально подготовленным поверхностям производственных помещений, промышленных площадок;</w:t>
      </w:r>
    </w:p>
    <w:p w:rsidR="00757F88" w:rsidRPr="005305C2" w:rsidRDefault="00757F88" w:rsidP="005305C2">
      <w:pPr>
        <w:pStyle w:val="a4"/>
        <w:numPr>
          <w:ilvl w:val="0"/>
          <w:numId w:val="5"/>
        </w:numPr>
        <w:shd w:val="clear" w:color="auto" w:fill="auto"/>
        <w:tabs>
          <w:tab w:val="left" w:pos="626"/>
        </w:tabs>
        <w:spacing w:line="240" w:lineRule="auto"/>
        <w:ind w:firstLine="709"/>
        <w:rPr>
          <w:rFonts w:ascii="Times New Roman" w:hAnsi="Times New Roman" w:cs="Times New Roman"/>
          <w:spacing w:val="0"/>
          <w:sz w:val="28"/>
          <w:szCs w:val="28"/>
        </w:rPr>
      </w:pPr>
      <w:r w:rsidRPr="005305C2">
        <w:rPr>
          <w:rStyle w:val="ArialUnicodeMS"/>
          <w:rFonts w:ascii="Times New Roman" w:hAnsi="Times New Roman" w:cs="Times New Roman"/>
          <w:spacing w:val="0"/>
          <w:sz w:val="28"/>
          <w:szCs w:val="28"/>
        </w:rPr>
        <w:t xml:space="preserve">категория 3 — </w:t>
      </w:r>
      <w:r w:rsidRPr="005305C2">
        <w:rPr>
          <w:rStyle w:val="ArialUnicodeMS69"/>
          <w:rFonts w:ascii="Times New Roman" w:hAnsi="Times New Roman" w:cs="Times New Roman"/>
          <w:spacing w:val="0"/>
          <w:sz w:val="28"/>
          <w:szCs w:val="28"/>
        </w:rPr>
        <w:t>технологическая вибрация,</w:t>
      </w:r>
      <w:r w:rsidRPr="005305C2">
        <w:rPr>
          <w:rStyle w:val="ArialUnicodeMS"/>
          <w:rFonts w:ascii="Times New Roman" w:hAnsi="Times New Roman" w:cs="Times New Roman"/>
          <w:spacing w:val="0"/>
          <w:sz w:val="28"/>
          <w:szCs w:val="28"/>
        </w:rPr>
        <w:t xml:space="preserve"> воздействующая на человека на рабочих местах стационарных машин и технологического оборудования или передающаяся на рабочие места, не имеющие источников вибрации.</w:t>
      </w:r>
    </w:p>
    <w:p w:rsidR="00757F88" w:rsidRPr="005305C2" w:rsidRDefault="00757F88" w:rsidP="009B4B0C">
      <w:pPr>
        <w:pStyle w:val="a4"/>
        <w:shd w:val="clear" w:color="auto" w:fill="auto"/>
        <w:spacing w:line="240" w:lineRule="auto"/>
        <w:ind w:firstLine="709"/>
        <w:rPr>
          <w:rFonts w:ascii="Times New Roman" w:hAnsi="Times New Roman" w:cs="Times New Roman"/>
          <w:spacing w:val="0"/>
          <w:sz w:val="28"/>
          <w:szCs w:val="28"/>
        </w:rPr>
      </w:pPr>
      <w:r w:rsidRPr="005305C2">
        <w:rPr>
          <w:rStyle w:val="ArialUnicodeMS69"/>
          <w:rFonts w:ascii="Times New Roman" w:hAnsi="Times New Roman" w:cs="Times New Roman"/>
          <w:spacing w:val="0"/>
          <w:sz w:val="28"/>
          <w:szCs w:val="28"/>
        </w:rPr>
        <w:t>Воздействие вибрации на организм человека.</w:t>
      </w:r>
      <w:r w:rsidRPr="005305C2">
        <w:rPr>
          <w:rStyle w:val="ArialUnicodeMS"/>
          <w:rFonts w:ascii="Times New Roman" w:hAnsi="Times New Roman" w:cs="Times New Roman"/>
          <w:spacing w:val="0"/>
          <w:sz w:val="28"/>
          <w:szCs w:val="28"/>
        </w:rPr>
        <w:t xml:space="preserve"> Вибрация относится к вредным факторам, обладающим высокой биологической активностью. Действие вибрации на человека зависит от частоты и уровня вибрации, продолжительности воздействия, места приложения вибрации, направления оси вибрационного воздействия, индивидуальных способностей организма человека воспринимать вибрацию, условий возникновения резонанса и ряда других условий. Колебательные процессы присущи живому организму, в частности человеку — ритмичные колебания сердца, крови, биотоков мозга. Внутренние органы человека (печень, почки, желудок, сердце и т. д.) можно рассматривать как колебательные системы с упругими связями. Собственная частота внутренних органов</w:t>
      </w:r>
      <w:r w:rsidR="009B4B0C">
        <w:rPr>
          <w:rStyle w:val="ArialUnicodeMS"/>
          <w:rFonts w:ascii="Times New Roman" w:hAnsi="Times New Roman" w:cs="Times New Roman"/>
          <w:spacing w:val="0"/>
          <w:sz w:val="28"/>
          <w:szCs w:val="28"/>
        </w:rPr>
        <w:t xml:space="preserve"> </w:t>
      </w:r>
      <w:r w:rsidR="009B4B0C" w:rsidRPr="006B20A0">
        <w:rPr>
          <w:rFonts w:ascii="GOST type B" w:hAnsi="GOST type B"/>
          <w:b w:val="0"/>
          <w:i w:val="0"/>
          <w:position w:val="-12"/>
          <w:sz w:val="32"/>
          <w:szCs w:val="32"/>
        </w:rPr>
        <w:object w:dxaOrig="320" w:dyaOrig="380">
          <v:shape id="_x0000_i1043" type="#_x0000_t75" style="width:15.45pt;height:18pt" o:ole="">
            <v:imagedata r:id="rId52" o:title=""/>
          </v:shape>
          <o:OLEObject Type="Embed" ProgID="Equation.3" ShapeID="_x0000_i1043" DrawAspect="Content" ObjectID="_1478285529" r:id="rId53"/>
        </w:object>
      </w:r>
      <w:r w:rsidRPr="005305C2">
        <w:rPr>
          <w:rStyle w:val="ArialUnicodeMS"/>
          <w:rFonts w:ascii="Times New Roman" w:hAnsi="Times New Roman" w:cs="Times New Roman"/>
          <w:spacing w:val="0"/>
          <w:sz w:val="28"/>
          <w:szCs w:val="28"/>
        </w:rPr>
        <w:t xml:space="preserve">= 3...6 Гц. Собственная частота головы человека относительно плечевого пояса — 25...30 Гц, относительно </w:t>
      </w:r>
      <w:r w:rsidR="0096634E">
        <w:rPr>
          <w:rStyle w:val="ArialUnicodeMS"/>
          <w:rFonts w:ascii="Times New Roman" w:hAnsi="Times New Roman" w:cs="Times New Roman"/>
          <w:spacing w:val="0"/>
          <w:sz w:val="28"/>
          <w:szCs w:val="28"/>
        </w:rPr>
        <w:t>ос</w:t>
      </w:r>
      <w:r w:rsidRPr="005305C2">
        <w:rPr>
          <w:rStyle w:val="ArialUnicodeMS"/>
          <w:rFonts w:ascii="Times New Roman" w:hAnsi="Times New Roman" w:cs="Times New Roman"/>
          <w:spacing w:val="0"/>
          <w:sz w:val="28"/>
          <w:szCs w:val="28"/>
        </w:rPr>
        <w:t>нования, на котором находится человек, — 4</w:t>
      </w:r>
      <w:r w:rsidRPr="005305C2">
        <w:rPr>
          <w:rStyle w:val="8pt10"/>
          <w:rFonts w:ascii="Times New Roman" w:hAnsi="Times New Roman" w:cs="Times New Roman"/>
          <w:spacing w:val="0"/>
          <w:sz w:val="28"/>
          <w:szCs w:val="28"/>
        </w:rPr>
        <w:t>...6</w:t>
      </w:r>
      <w:r w:rsidRPr="005305C2">
        <w:rPr>
          <w:rStyle w:val="ArialUnicodeMS"/>
          <w:rFonts w:ascii="Times New Roman" w:hAnsi="Times New Roman" w:cs="Times New Roman"/>
          <w:spacing w:val="0"/>
          <w:sz w:val="28"/>
          <w:szCs w:val="28"/>
        </w:rPr>
        <w:t xml:space="preserve"> Гц. При совпадении собственных частот внутренних органов человека и отдельных частей его тела с частотой вынужденной вибрации возникает явление </w:t>
      </w:r>
      <w:r w:rsidRPr="005305C2">
        <w:rPr>
          <w:rStyle w:val="ArialUnicodeMS69"/>
          <w:rFonts w:ascii="Times New Roman" w:hAnsi="Times New Roman" w:cs="Times New Roman"/>
          <w:spacing w:val="0"/>
          <w:sz w:val="28"/>
          <w:szCs w:val="28"/>
        </w:rPr>
        <w:t>резонанса,</w:t>
      </w:r>
      <w:r w:rsidRPr="005305C2">
        <w:rPr>
          <w:rStyle w:val="ArialUnicodeMS"/>
          <w:rFonts w:ascii="Times New Roman" w:hAnsi="Times New Roman" w:cs="Times New Roman"/>
          <w:spacing w:val="0"/>
          <w:sz w:val="28"/>
          <w:szCs w:val="28"/>
        </w:rPr>
        <w:t xml:space="preserve"> при котором резко возрастает амплитуда колебаний органов и частей тела. При этом могут возникнуть болевые ощущения в отдельных органах (которые, например, могут наблюдаться при длительной езде по ухабистой дороге на машине с плохой амортизацией), а при очень высоких уровнях вибрации — даже травмы, разрывы связок, артерий. Явление резонанса для человека возникает при низкочастотной вибрации. Колебания с частотой менее 0,7 Гц получили назва</w:t>
      </w:r>
      <w:r w:rsidR="009B4B0C">
        <w:rPr>
          <w:rStyle w:val="ArialUnicodeMS"/>
          <w:rFonts w:ascii="Times New Roman" w:hAnsi="Times New Roman" w:cs="Times New Roman"/>
          <w:spacing w:val="0"/>
          <w:sz w:val="28"/>
          <w:szCs w:val="28"/>
        </w:rPr>
        <w:t>ние к</w:t>
      </w:r>
      <w:r w:rsidRPr="005305C2">
        <w:rPr>
          <w:rStyle w:val="ArialUnicodeMS"/>
          <w:rFonts w:ascii="Times New Roman" w:hAnsi="Times New Roman" w:cs="Times New Roman"/>
          <w:spacing w:val="0"/>
          <w:sz w:val="28"/>
          <w:szCs w:val="28"/>
        </w:rPr>
        <w:t>а</w:t>
      </w:r>
      <w:r w:rsidRPr="005305C2">
        <w:rPr>
          <w:rStyle w:val="ArialUnicodeMS69"/>
          <w:rFonts w:ascii="Times New Roman" w:hAnsi="Times New Roman" w:cs="Times New Roman"/>
          <w:spacing w:val="0"/>
          <w:sz w:val="28"/>
          <w:szCs w:val="28"/>
        </w:rPr>
        <w:t>чки.</w:t>
      </w:r>
      <w:r w:rsidRPr="005305C2">
        <w:rPr>
          <w:rStyle w:val="ArialUnicodeMS"/>
          <w:rFonts w:ascii="Times New Roman" w:hAnsi="Times New Roman" w:cs="Times New Roman"/>
          <w:spacing w:val="0"/>
          <w:sz w:val="28"/>
          <w:szCs w:val="28"/>
        </w:rPr>
        <w:t xml:space="preserve"> Качка не вызывает серьезных нарушений в организме</w:t>
      </w:r>
      <w:r w:rsidR="009B4B0C">
        <w:rPr>
          <w:rStyle w:val="ArialUnicodeMS"/>
          <w:rFonts w:ascii="Times New Roman" w:hAnsi="Times New Roman" w:cs="Times New Roman"/>
          <w:spacing w:val="0"/>
          <w:sz w:val="28"/>
          <w:szCs w:val="28"/>
        </w:rPr>
        <w:t xml:space="preserve"> челове</w:t>
      </w:r>
      <w:r w:rsidRPr="005305C2">
        <w:rPr>
          <w:rStyle w:val="ArialUnicodeMS"/>
          <w:rFonts w:ascii="Times New Roman" w:hAnsi="Times New Roman" w:cs="Times New Roman"/>
          <w:spacing w:val="0"/>
          <w:sz w:val="28"/>
          <w:szCs w:val="28"/>
        </w:rPr>
        <w:t xml:space="preserve">ка, но происходят нарушения в вестибулярном аппарате </w:t>
      </w:r>
      <w:r w:rsidR="009B4B0C">
        <w:rPr>
          <w:rStyle w:val="ArialUnicodeMS71"/>
          <w:rFonts w:ascii="Times New Roman" w:hAnsi="Times New Roman" w:cs="Times New Roman"/>
          <w:spacing w:val="0"/>
          <w:sz w:val="28"/>
          <w:szCs w:val="28"/>
        </w:rPr>
        <w:t>челов</w:t>
      </w:r>
      <w:r w:rsidRPr="005305C2">
        <w:rPr>
          <w:rStyle w:val="ArialUnicodeMS"/>
          <w:rFonts w:ascii="Times New Roman" w:hAnsi="Times New Roman" w:cs="Times New Roman"/>
          <w:spacing w:val="0"/>
          <w:sz w:val="28"/>
          <w:szCs w:val="28"/>
        </w:rPr>
        <w:t xml:space="preserve">ека, а у людей со слабым вестибулярным аппаратом может </w:t>
      </w:r>
      <w:r w:rsidR="009B4B0C">
        <w:rPr>
          <w:rStyle w:val="ArialUnicodeMS"/>
          <w:rFonts w:ascii="Times New Roman" w:hAnsi="Times New Roman" w:cs="Times New Roman"/>
          <w:spacing w:val="0"/>
          <w:sz w:val="28"/>
          <w:szCs w:val="28"/>
        </w:rPr>
        <w:t>воз</w:t>
      </w:r>
      <w:r w:rsidR="0096634E">
        <w:rPr>
          <w:rStyle w:val="ArialUnicodeMS"/>
          <w:rFonts w:ascii="Times New Roman" w:hAnsi="Times New Roman" w:cs="Times New Roman"/>
          <w:spacing w:val="0"/>
          <w:sz w:val="28"/>
          <w:szCs w:val="28"/>
        </w:rPr>
        <w:t>н</w:t>
      </w:r>
      <w:r w:rsidRPr="005305C2">
        <w:rPr>
          <w:rStyle w:val="ArialUnicodeMS"/>
          <w:rFonts w:ascii="Times New Roman" w:hAnsi="Times New Roman" w:cs="Times New Roman"/>
          <w:spacing w:val="0"/>
          <w:sz w:val="28"/>
          <w:szCs w:val="28"/>
        </w:rPr>
        <w:t xml:space="preserve">икнуть так </w:t>
      </w:r>
      <w:r w:rsidRPr="005305C2">
        <w:rPr>
          <w:rStyle w:val="ArialUnicodeMS"/>
          <w:rFonts w:ascii="Times New Roman" w:hAnsi="Times New Roman" w:cs="Times New Roman"/>
          <w:spacing w:val="0"/>
          <w:sz w:val="28"/>
          <w:szCs w:val="28"/>
        </w:rPr>
        <w:lastRenderedPageBreak/>
        <w:t xml:space="preserve">называемая </w:t>
      </w:r>
      <w:r w:rsidRPr="005305C2">
        <w:rPr>
          <w:rStyle w:val="ArialUnicodeMS69"/>
          <w:rFonts w:ascii="Times New Roman" w:hAnsi="Times New Roman" w:cs="Times New Roman"/>
          <w:spacing w:val="0"/>
          <w:sz w:val="28"/>
          <w:szCs w:val="28"/>
        </w:rPr>
        <w:t>морская болезнь,</w:t>
      </w:r>
      <w:r w:rsidRPr="005305C2">
        <w:rPr>
          <w:rStyle w:val="ArialUnicodeMS"/>
          <w:rFonts w:ascii="Times New Roman" w:hAnsi="Times New Roman" w:cs="Times New Roman"/>
          <w:spacing w:val="0"/>
          <w:sz w:val="28"/>
          <w:szCs w:val="28"/>
        </w:rPr>
        <w:t xml:space="preserve"> при которой возни</w:t>
      </w:r>
      <w:r w:rsidR="009B4B0C">
        <w:rPr>
          <w:rStyle w:val="ArialUnicodeMS"/>
          <w:rFonts w:ascii="Times New Roman" w:hAnsi="Times New Roman" w:cs="Times New Roman"/>
          <w:spacing w:val="0"/>
          <w:sz w:val="28"/>
          <w:szCs w:val="28"/>
        </w:rPr>
        <w:t>кает</w:t>
      </w:r>
      <w:r w:rsidRPr="005305C2">
        <w:rPr>
          <w:rStyle w:val="ArialUnicodeMS"/>
          <w:rFonts w:ascii="Times New Roman" w:hAnsi="Times New Roman" w:cs="Times New Roman"/>
          <w:spacing w:val="0"/>
          <w:sz w:val="28"/>
          <w:szCs w:val="28"/>
        </w:rPr>
        <w:t xml:space="preserve"> </w:t>
      </w:r>
      <w:r w:rsidR="009B4B0C">
        <w:rPr>
          <w:rStyle w:val="ArialUnicodeMS"/>
          <w:rFonts w:ascii="Times New Roman" w:hAnsi="Times New Roman" w:cs="Times New Roman"/>
          <w:spacing w:val="0"/>
          <w:sz w:val="28"/>
          <w:szCs w:val="28"/>
        </w:rPr>
        <w:t>г</w:t>
      </w:r>
      <w:r w:rsidRPr="005305C2">
        <w:rPr>
          <w:rStyle w:val="ArialUnicodeMS"/>
          <w:rFonts w:ascii="Times New Roman" w:hAnsi="Times New Roman" w:cs="Times New Roman"/>
          <w:spacing w:val="0"/>
          <w:sz w:val="28"/>
          <w:szCs w:val="28"/>
        </w:rPr>
        <w:t xml:space="preserve">оловокружение, тошнота, рвота. После прекращения качки </w:t>
      </w:r>
      <w:r w:rsidR="009B4B0C">
        <w:rPr>
          <w:rStyle w:val="ArialUnicodeMS"/>
          <w:rFonts w:ascii="Times New Roman" w:hAnsi="Times New Roman" w:cs="Times New Roman"/>
          <w:spacing w:val="0"/>
          <w:sz w:val="28"/>
          <w:szCs w:val="28"/>
        </w:rPr>
        <w:t>это</w:t>
      </w:r>
      <w:r w:rsidRPr="005305C2">
        <w:rPr>
          <w:rStyle w:val="ArialUnicodeMS"/>
          <w:rFonts w:ascii="Times New Roman" w:hAnsi="Times New Roman" w:cs="Times New Roman"/>
          <w:spacing w:val="0"/>
          <w:sz w:val="28"/>
          <w:szCs w:val="28"/>
        </w:rPr>
        <w:t xml:space="preserve"> состояние через некоторое время исчезает.</w:t>
      </w:r>
    </w:p>
    <w:p w:rsidR="00757F88" w:rsidRDefault="009B4B0C" w:rsidP="009B4B0C">
      <w:pPr>
        <w:pStyle w:val="a4"/>
        <w:shd w:val="clear" w:color="auto" w:fill="auto"/>
        <w:spacing w:line="240" w:lineRule="auto"/>
        <w:ind w:firstLine="709"/>
        <w:rPr>
          <w:rStyle w:val="ArialUnicodeMS"/>
          <w:rFonts w:ascii="Times New Roman" w:hAnsi="Times New Roman" w:cs="Times New Roman"/>
          <w:spacing w:val="0"/>
          <w:sz w:val="28"/>
          <w:szCs w:val="28"/>
        </w:rPr>
      </w:pPr>
      <w:r>
        <w:rPr>
          <w:rStyle w:val="ArialUnicodeMS"/>
          <w:rFonts w:ascii="Times New Roman" w:hAnsi="Times New Roman" w:cs="Times New Roman"/>
          <w:spacing w:val="0"/>
          <w:sz w:val="28"/>
          <w:szCs w:val="28"/>
        </w:rPr>
        <w:t>П</w:t>
      </w:r>
      <w:r w:rsidR="00757F88" w:rsidRPr="005305C2">
        <w:rPr>
          <w:rStyle w:val="ArialUnicodeMS"/>
          <w:rFonts w:ascii="Times New Roman" w:hAnsi="Times New Roman" w:cs="Times New Roman"/>
          <w:spacing w:val="0"/>
          <w:sz w:val="28"/>
          <w:szCs w:val="28"/>
        </w:rPr>
        <w:t>ри частотах вибрации менее 16 Гц кроме явлений резонан</w:t>
      </w:r>
      <w:r>
        <w:rPr>
          <w:rStyle w:val="ArialUnicodeMS"/>
          <w:rFonts w:ascii="Times New Roman" w:hAnsi="Times New Roman" w:cs="Times New Roman"/>
          <w:spacing w:val="0"/>
          <w:sz w:val="28"/>
          <w:szCs w:val="28"/>
        </w:rPr>
        <w:t>с</w:t>
      </w:r>
      <w:r w:rsidR="00757F88" w:rsidRPr="005305C2">
        <w:rPr>
          <w:rStyle w:val="ArialUnicodeMS"/>
          <w:rFonts w:ascii="Times New Roman" w:hAnsi="Times New Roman" w:cs="Times New Roman"/>
          <w:spacing w:val="0"/>
          <w:sz w:val="28"/>
          <w:szCs w:val="28"/>
        </w:rPr>
        <w:t xml:space="preserve">а </w:t>
      </w:r>
      <w:r>
        <w:rPr>
          <w:rStyle w:val="ArialUnicodeMS"/>
          <w:rFonts w:ascii="Times New Roman" w:hAnsi="Times New Roman" w:cs="Times New Roman"/>
          <w:spacing w:val="0"/>
          <w:sz w:val="28"/>
          <w:szCs w:val="28"/>
        </w:rPr>
        <w:t>у</w:t>
      </w:r>
      <w:r w:rsidR="00757F88" w:rsidRPr="005305C2">
        <w:rPr>
          <w:rStyle w:val="ArialUnicodeMS"/>
          <w:rFonts w:ascii="Times New Roman" w:hAnsi="Times New Roman" w:cs="Times New Roman"/>
          <w:spacing w:val="0"/>
          <w:sz w:val="28"/>
          <w:szCs w:val="28"/>
        </w:rPr>
        <w:t xml:space="preserve"> человека возникает подавленное состояние, чувство страха</w:t>
      </w:r>
      <w:r>
        <w:rPr>
          <w:rStyle w:val="ArialUnicodeMS"/>
          <w:rFonts w:ascii="Times New Roman" w:hAnsi="Times New Roman" w:cs="Times New Roman"/>
          <w:spacing w:val="0"/>
          <w:sz w:val="28"/>
          <w:szCs w:val="28"/>
        </w:rPr>
        <w:t>, тревоги</w:t>
      </w:r>
      <w:r w:rsidR="00757F88" w:rsidRPr="005305C2">
        <w:rPr>
          <w:rStyle w:val="ArialUnicodeMS59"/>
          <w:rFonts w:ascii="Times New Roman" w:hAnsi="Times New Roman" w:cs="Times New Roman"/>
          <w:spacing w:val="0"/>
          <w:sz w:val="28"/>
          <w:szCs w:val="28"/>
        </w:rPr>
        <w:t xml:space="preserve">и, </w:t>
      </w:r>
      <w:r w:rsidR="00757F88" w:rsidRPr="005305C2">
        <w:rPr>
          <w:rStyle w:val="ArialUnicodeMS"/>
          <w:rFonts w:ascii="Times New Roman" w:hAnsi="Times New Roman" w:cs="Times New Roman"/>
          <w:spacing w:val="0"/>
          <w:sz w:val="28"/>
          <w:szCs w:val="28"/>
        </w:rPr>
        <w:t xml:space="preserve">угнетается центральная нервная система. При воздействии вибрации в организме человека происходят функциональные н физиологические изменения, представленные в табл. </w:t>
      </w:r>
      <w:r w:rsidR="00757F88" w:rsidRPr="005305C2">
        <w:rPr>
          <w:rStyle w:val="8pt10"/>
          <w:rFonts w:ascii="Times New Roman" w:hAnsi="Times New Roman" w:cs="Times New Roman"/>
          <w:spacing w:val="0"/>
          <w:sz w:val="28"/>
          <w:szCs w:val="28"/>
        </w:rPr>
        <w:t>2</w:t>
      </w:r>
      <w:r w:rsidR="00757F88" w:rsidRPr="005305C2">
        <w:rPr>
          <w:rStyle w:val="ArialUnicodeMS"/>
          <w:rFonts w:ascii="Times New Roman" w:hAnsi="Times New Roman" w:cs="Times New Roman"/>
          <w:spacing w:val="0"/>
          <w:sz w:val="28"/>
          <w:szCs w:val="28"/>
        </w:rPr>
        <w:t>.</w:t>
      </w:r>
      <w:r w:rsidR="00757F88" w:rsidRPr="005305C2">
        <w:rPr>
          <w:rStyle w:val="8pt10"/>
          <w:rFonts w:ascii="Times New Roman" w:hAnsi="Times New Roman" w:cs="Times New Roman"/>
          <w:spacing w:val="0"/>
          <w:sz w:val="28"/>
          <w:szCs w:val="28"/>
        </w:rPr>
        <w:t>2</w:t>
      </w:r>
      <w:r w:rsidR="00757F88" w:rsidRPr="005305C2">
        <w:rPr>
          <w:rStyle w:val="ArialUnicodeMS"/>
          <w:rFonts w:ascii="Times New Roman" w:hAnsi="Times New Roman" w:cs="Times New Roman"/>
          <w:spacing w:val="0"/>
          <w:sz w:val="28"/>
          <w:szCs w:val="28"/>
        </w:rPr>
        <w:t>.</w:t>
      </w:r>
    </w:p>
    <w:p w:rsidR="009B4B0C" w:rsidRPr="005305C2" w:rsidRDefault="009B4B0C" w:rsidP="009B4B0C">
      <w:pPr>
        <w:pStyle w:val="a4"/>
        <w:shd w:val="clear" w:color="auto" w:fill="auto"/>
        <w:spacing w:line="240" w:lineRule="auto"/>
        <w:ind w:firstLine="709"/>
        <w:rPr>
          <w:rFonts w:ascii="Times New Roman" w:hAnsi="Times New Roman" w:cs="Times New Roman"/>
          <w:spacing w:val="0"/>
          <w:sz w:val="28"/>
          <w:szCs w:val="28"/>
        </w:rPr>
      </w:pPr>
    </w:p>
    <w:p w:rsidR="00757F88" w:rsidRDefault="009B4B0C" w:rsidP="006A644A">
      <w:pPr>
        <w:pStyle w:val="230"/>
        <w:shd w:val="clear" w:color="auto" w:fill="auto"/>
        <w:spacing w:line="240" w:lineRule="auto"/>
        <w:jc w:val="both"/>
        <w:rPr>
          <w:rStyle w:val="23ArialUnicodeMS9"/>
          <w:rFonts w:ascii="Times New Roman" w:hAnsi="Times New Roman" w:cs="Times New Roman"/>
          <w:bCs/>
          <w:spacing w:val="0"/>
          <w:sz w:val="28"/>
          <w:szCs w:val="28"/>
        </w:rPr>
      </w:pPr>
      <w:r>
        <w:rPr>
          <w:rStyle w:val="23ArialUnicodeMS8"/>
          <w:rFonts w:ascii="Times New Roman" w:hAnsi="Times New Roman" w:cs="Times New Roman"/>
          <w:bCs/>
          <w:spacing w:val="0"/>
          <w:sz w:val="28"/>
          <w:szCs w:val="28"/>
        </w:rPr>
        <w:t>Таблица</w:t>
      </w:r>
      <w:r w:rsidR="00757F88" w:rsidRPr="009B4B0C">
        <w:rPr>
          <w:rStyle w:val="232"/>
          <w:rFonts w:ascii="Times New Roman" w:hAnsi="Times New Roman" w:cs="Times New Roman"/>
          <w:bCs/>
          <w:i w:val="0"/>
          <w:spacing w:val="0"/>
          <w:sz w:val="28"/>
          <w:szCs w:val="28"/>
        </w:rPr>
        <w:t xml:space="preserve"> 2.2.</w:t>
      </w:r>
      <w:r w:rsidR="00757F88" w:rsidRPr="009B4B0C">
        <w:rPr>
          <w:rStyle w:val="23ArialUnicodeMS9"/>
          <w:rFonts w:ascii="Times New Roman" w:hAnsi="Times New Roman" w:cs="Times New Roman"/>
          <w:bCs/>
          <w:spacing w:val="0"/>
          <w:sz w:val="28"/>
          <w:szCs w:val="28"/>
        </w:rPr>
        <w:t xml:space="preserve"> Изменения в организме человека при воздействии вибрации</w:t>
      </w:r>
    </w:p>
    <w:p w:rsidR="009B4B0C" w:rsidRDefault="009B4B0C" w:rsidP="005305C2">
      <w:pPr>
        <w:pStyle w:val="230"/>
        <w:shd w:val="clear" w:color="auto" w:fill="auto"/>
        <w:spacing w:line="240" w:lineRule="auto"/>
        <w:ind w:firstLine="709"/>
        <w:jc w:val="both"/>
        <w:rPr>
          <w:rStyle w:val="23ArialUnicodeMS9"/>
          <w:rFonts w:ascii="Times New Roman" w:hAnsi="Times New Roman" w:cs="Times New Roman"/>
          <w:bCs/>
          <w:spacing w:val="0"/>
          <w:sz w:val="28"/>
          <w:szCs w:val="28"/>
        </w:rPr>
      </w:pPr>
    </w:p>
    <w:tbl>
      <w:tblPr>
        <w:tblStyle w:val="a6"/>
        <w:tblW w:w="10031" w:type="dxa"/>
        <w:tblLook w:val="04A0"/>
      </w:tblPr>
      <w:tblGrid>
        <w:gridCol w:w="2376"/>
        <w:gridCol w:w="4395"/>
        <w:gridCol w:w="3260"/>
      </w:tblGrid>
      <w:tr w:rsidR="009B4B0C" w:rsidTr="006A644A">
        <w:tc>
          <w:tcPr>
            <w:tcW w:w="2376" w:type="dxa"/>
            <w:vAlign w:val="center"/>
          </w:tcPr>
          <w:p w:rsidR="009B4B0C" w:rsidRPr="006A644A" w:rsidRDefault="006A644A" w:rsidP="006A644A">
            <w:pPr>
              <w:pStyle w:val="80"/>
              <w:shd w:val="clear" w:color="auto" w:fill="auto"/>
              <w:tabs>
                <w:tab w:val="left" w:pos="134"/>
              </w:tabs>
              <w:spacing w:after="0" w:line="240" w:lineRule="auto"/>
              <w:ind w:firstLine="0"/>
              <w:jc w:val="center"/>
              <w:rPr>
                <w:rFonts w:ascii="Times New Roman" w:hAnsi="Times New Roman" w:cs="Times New Roman"/>
                <w:spacing w:val="0"/>
                <w:sz w:val="24"/>
                <w:szCs w:val="24"/>
              </w:rPr>
            </w:pPr>
            <w:r>
              <w:rPr>
                <w:rStyle w:val="8ArialUnicodeMS"/>
                <w:rFonts w:ascii="Times New Roman" w:hAnsi="Times New Roman" w:cs="Times New Roman"/>
                <w:b w:val="0"/>
                <w:spacing w:val="0"/>
                <w:sz w:val="24"/>
                <w:szCs w:val="24"/>
              </w:rPr>
              <w:t>Ви</w:t>
            </w:r>
            <w:r w:rsidR="009B4B0C" w:rsidRPr="006A644A">
              <w:rPr>
                <w:rStyle w:val="8ArialUnicodeMS"/>
                <w:rFonts w:ascii="Times New Roman" w:hAnsi="Times New Roman" w:cs="Times New Roman"/>
                <w:b w:val="0"/>
                <w:spacing w:val="0"/>
                <w:sz w:val="24"/>
                <w:szCs w:val="24"/>
              </w:rPr>
              <w:t xml:space="preserve">д </w:t>
            </w:r>
            <w:r>
              <w:rPr>
                <w:rStyle w:val="8ArialUnicodeMS"/>
                <w:rFonts w:ascii="Times New Roman" w:hAnsi="Times New Roman" w:cs="Times New Roman"/>
                <w:b w:val="0"/>
                <w:spacing w:val="0"/>
                <w:sz w:val="24"/>
                <w:szCs w:val="24"/>
              </w:rPr>
              <w:t>из</w:t>
            </w:r>
            <w:r w:rsidR="009B4B0C" w:rsidRPr="006A644A">
              <w:rPr>
                <w:rStyle w:val="8ArialUnicodeMS"/>
                <w:rFonts w:ascii="Times New Roman" w:hAnsi="Times New Roman" w:cs="Times New Roman"/>
                <w:b w:val="0"/>
                <w:spacing w:val="0"/>
                <w:sz w:val="24"/>
                <w:szCs w:val="24"/>
              </w:rPr>
              <w:t>менений</w:t>
            </w:r>
            <w:r>
              <w:rPr>
                <w:rStyle w:val="8ArialUnicodeMS"/>
                <w:rFonts w:ascii="Times New Roman" w:hAnsi="Times New Roman" w:cs="Times New Roman"/>
                <w:b w:val="0"/>
                <w:spacing w:val="0"/>
                <w:sz w:val="24"/>
                <w:szCs w:val="24"/>
              </w:rPr>
              <w:t xml:space="preserve"> в</w:t>
            </w:r>
            <w:r w:rsidR="009B4B0C" w:rsidRPr="006A644A">
              <w:rPr>
                <w:rStyle w:val="8ArialUnicodeMS"/>
                <w:rFonts w:ascii="Times New Roman" w:hAnsi="Times New Roman" w:cs="Times New Roman"/>
                <w:b w:val="0"/>
                <w:spacing w:val="0"/>
                <w:sz w:val="24"/>
                <w:szCs w:val="24"/>
              </w:rPr>
              <w:t xml:space="preserve"> </w:t>
            </w:r>
            <w:r>
              <w:rPr>
                <w:rStyle w:val="8ArialUnicodeMS"/>
                <w:rFonts w:ascii="Times New Roman" w:hAnsi="Times New Roman" w:cs="Times New Roman"/>
                <w:b w:val="0"/>
                <w:spacing w:val="0"/>
                <w:sz w:val="24"/>
                <w:szCs w:val="24"/>
              </w:rPr>
              <w:t>орган</w:t>
            </w:r>
            <w:r w:rsidR="009B4B0C" w:rsidRPr="006A644A">
              <w:rPr>
                <w:rStyle w:val="8ArialUnicodeMS"/>
                <w:rFonts w:ascii="Times New Roman" w:hAnsi="Times New Roman" w:cs="Times New Roman"/>
                <w:b w:val="0"/>
                <w:spacing w:val="0"/>
                <w:sz w:val="24"/>
                <w:szCs w:val="24"/>
              </w:rPr>
              <w:t>изме</w:t>
            </w:r>
          </w:p>
        </w:tc>
        <w:tc>
          <w:tcPr>
            <w:tcW w:w="4395" w:type="dxa"/>
            <w:vAlign w:val="center"/>
          </w:tcPr>
          <w:p w:rsidR="009B4B0C" w:rsidRPr="006A644A" w:rsidRDefault="006A644A" w:rsidP="006A644A">
            <w:pPr>
              <w:pStyle w:val="80"/>
              <w:shd w:val="clear" w:color="auto" w:fill="auto"/>
              <w:spacing w:after="0" w:line="240" w:lineRule="auto"/>
              <w:ind w:firstLine="0"/>
              <w:jc w:val="center"/>
              <w:rPr>
                <w:rFonts w:ascii="Times New Roman" w:hAnsi="Times New Roman" w:cs="Times New Roman"/>
                <w:spacing w:val="0"/>
                <w:sz w:val="24"/>
                <w:szCs w:val="24"/>
              </w:rPr>
            </w:pPr>
            <w:r w:rsidRPr="006A644A">
              <w:rPr>
                <w:rStyle w:val="8ArialUnicodeMS"/>
                <w:rFonts w:ascii="Times New Roman" w:hAnsi="Times New Roman" w:cs="Times New Roman"/>
                <w:b w:val="0"/>
                <w:spacing w:val="0"/>
                <w:sz w:val="24"/>
                <w:szCs w:val="24"/>
              </w:rPr>
              <w:t>Симптомы</w:t>
            </w:r>
          </w:p>
        </w:tc>
        <w:tc>
          <w:tcPr>
            <w:tcW w:w="3260" w:type="dxa"/>
            <w:vAlign w:val="center"/>
          </w:tcPr>
          <w:p w:rsidR="009B4B0C" w:rsidRPr="006A644A" w:rsidRDefault="006A644A" w:rsidP="006A644A">
            <w:pPr>
              <w:suppressAutoHyphens/>
              <w:jc w:val="center"/>
              <w:rPr>
                <w:rFonts w:eastAsia="Arial Unicode MS"/>
                <w:bCs w:val="0"/>
                <w:iCs/>
                <w:sz w:val="24"/>
                <w:szCs w:val="24"/>
                <w:shd w:val="clear" w:color="auto" w:fill="FFFFFF"/>
              </w:rPr>
            </w:pPr>
            <w:r w:rsidRPr="006A644A">
              <w:rPr>
                <w:rStyle w:val="8ArialUnicodeMS"/>
                <w:rFonts w:ascii="Times New Roman" w:hAnsi="Times New Roman" w:cs="Times New Roman"/>
                <w:b w:val="0"/>
                <w:spacing w:val="0"/>
                <w:sz w:val="24"/>
                <w:szCs w:val="24"/>
              </w:rPr>
              <w:t>Результат воздействия</w:t>
            </w:r>
          </w:p>
        </w:tc>
      </w:tr>
      <w:tr w:rsidR="009B4B0C" w:rsidTr="006A644A">
        <w:tc>
          <w:tcPr>
            <w:tcW w:w="2376" w:type="dxa"/>
            <w:vAlign w:val="center"/>
          </w:tcPr>
          <w:p w:rsidR="009B4B0C" w:rsidRPr="006A644A" w:rsidRDefault="006A644A" w:rsidP="006A644A">
            <w:pPr>
              <w:suppressAutoHyphens/>
              <w:jc w:val="center"/>
              <w:rPr>
                <w:rFonts w:eastAsia="Arial Unicode MS"/>
                <w:bCs w:val="0"/>
                <w:iCs/>
                <w:sz w:val="24"/>
                <w:shd w:val="clear" w:color="auto" w:fill="FFFFFF"/>
              </w:rPr>
            </w:pPr>
            <w:r>
              <w:rPr>
                <w:rStyle w:val="8ArialUnicodeMS"/>
                <w:rFonts w:ascii="Times New Roman" w:hAnsi="Times New Roman" w:cs="Times New Roman"/>
                <w:b w:val="0"/>
                <w:spacing w:val="0"/>
                <w:sz w:val="24"/>
              </w:rPr>
              <w:t>Фу</w:t>
            </w:r>
            <w:r w:rsidRPr="006A644A">
              <w:rPr>
                <w:rStyle w:val="8ArialUnicodeMS"/>
                <w:rFonts w:ascii="Times New Roman" w:hAnsi="Times New Roman" w:cs="Times New Roman"/>
                <w:b w:val="0"/>
                <w:spacing w:val="0"/>
                <w:sz w:val="24"/>
              </w:rPr>
              <w:t>нкциональные</w:t>
            </w:r>
          </w:p>
        </w:tc>
        <w:tc>
          <w:tcPr>
            <w:tcW w:w="4395" w:type="dxa"/>
          </w:tcPr>
          <w:p w:rsidR="006A644A" w:rsidRDefault="006A644A" w:rsidP="006A644A">
            <w:pPr>
              <w:pStyle w:val="80"/>
              <w:shd w:val="clear" w:color="auto" w:fill="auto"/>
              <w:spacing w:after="0" w:line="240" w:lineRule="auto"/>
              <w:ind w:firstLine="0"/>
              <w:rPr>
                <w:rStyle w:val="8ArialUnicodeMS"/>
                <w:rFonts w:ascii="Times New Roman" w:hAnsi="Times New Roman" w:cs="Times New Roman"/>
                <w:b w:val="0"/>
                <w:spacing w:val="0"/>
                <w:sz w:val="24"/>
              </w:rPr>
            </w:pPr>
            <w:r w:rsidRPr="006A644A">
              <w:rPr>
                <w:rStyle w:val="8ArialUnicodeMS"/>
                <w:rFonts w:ascii="Times New Roman" w:hAnsi="Times New Roman" w:cs="Times New Roman"/>
                <w:b w:val="0"/>
                <w:spacing w:val="0"/>
                <w:sz w:val="24"/>
              </w:rPr>
              <w:t>Повышенная утомляемость</w:t>
            </w:r>
            <w:r>
              <w:rPr>
                <w:rStyle w:val="8ArialUnicodeMS"/>
                <w:rFonts w:ascii="Times New Roman" w:hAnsi="Times New Roman" w:cs="Times New Roman"/>
                <w:b w:val="0"/>
                <w:spacing w:val="0"/>
                <w:sz w:val="24"/>
              </w:rPr>
              <w:t>;</w:t>
            </w:r>
          </w:p>
          <w:p w:rsidR="006A644A" w:rsidRDefault="006A644A" w:rsidP="006A644A">
            <w:pPr>
              <w:pStyle w:val="80"/>
              <w:shd w:val="clear" w:color="auto" w:fill="auto"/>
              <w:spacing w:after="0" w:line="240" w:lineRule="auto"/>
              <w:ind w:firstLine="0"/>
              <w:rPr>
                <w:rStyle w:val="8ArialUnicodeMS"/>
                <w:rFonts w:ascii="Times New Roman" w:hAnsi="Times New Roman" w:cs="Times New Roman"/>
                <w:b w:val="0"/>
                <w:spacing w:val="0"/>
                <w:sz w:val="24"/>
              </w:rPr>
            </w:pPr>
            <w:r w:rsidRPr="006A644A">
              <w:rPr>
                <w:rStyle w:val="8ArialUnicodeMS"/>
                <w:rFonts w:ascii="Times New Roman" w:hAnsi="Times New Roman" w:cs="Times New Roman"/>
                <w:b w:val="0"/>
                <w:spacing w:val="0"/>
                <w:sz w:val="24"/>
              </w:rPr>
              <w:t>увеличение времени двигательных реакций</w:t>
            </w:r>
            <w:r>
              <w:rPr>
                <w:rStyle w:val="8ArialUnicodeMS"/>
                <w:rFonts w:ascii="Times New Roman" w:hAnsi="Times New Roman" w:cs="Times New Roman"/>
                <w:b w:val="0"/>
                <w:spacing w:val="0"/>
                <w:sz w:val="24"/>
              </w:rPr>
              <w:t>;</w:t>
            </w:r>
          </w:p>
          <w:p w:rsidR="006A644A" w:rsidRPr="006A644A" w:rsidRDefault="006A644A" w:rsidP="006A644A">
            <w:pPr>
              <w:pStyle w:val="80"/>
              <w:shd w:val="clear" w:color="auto" w:fill="auto"/>
              <w:spacing w:after="0" w:line="240" w:lineRule="auto"/>
              <w:ind w:firstLine="0"/>
              <w:rPr>
                <w:rFonts w:ascii="Times New Roman" w:hAnsi="Times New Roman" w:cs="Times New Roman"/>
                <w:spacing w:val="0"/>
                <w:sz w:val="24"/>
              </w:rPr>
            </w:pPr>
            <w:r w:rsidRPr="006A644A">
              <w:rPr>
                <w:rStyle w:val="8ArialUnicodeMS"/>
                <w:rFonts w:ascii="Times New Roman" w:hAnsi="Times New Roman" w:cs="Times New Roman"/>
                <w:b w:val="0"/>
                <w:spacing w:val="0"/>
                <w:sz w:val="24"/>
              </w:rPr>
              <w:t>увеличение времени зрительных реакций;</w:t>
            </w:r>
          </w:p>
          <w:p w:rsidR="009B4B0C" w:rsidRPr="006A644A" w:rsidRDefault="006A644A" w:rsidP="006A644A">
            <w:pPr>
              <w:pStyle w:val="80"/>
              <w:shd w:val="clear" w:color="auto" w:fill="auto"/>
              <w:spacing w:after="0" w:line="240" w:lineRule="auto"/>
              <w:ind w:firstLine="0"/>
              <w:rPr>
                <w:rFonts w:ascii="Times New Roman" w:hAnsi="Times New Roman" w:cs="Times New Roman"/>
                <w:spacing w:val="0"/>
                <w:sz w:val="24"/>
              </w:rPr>
            </w:pPr>
            <w:r w:rsidRPr="006A644A">
              <w:rPr>
                <w:rStyle w:val="8ArialUnicodeMS"/>
                <w:rFonts w:ascii="Times New Roman" w:hAnsi="Times New Roman" w:cs="Times New Roman"/>
                <w:b w:val="0"/>
                <w:spacing w:val="0"/>
                <w:sz w:val="24"/>
              </w:rPr>
              <w:t>нарушение вестибулярных реакций и координации</w:t>
            </w:r>
            <w:r>
              <w:rPr>
                <w:rStyle w:val="8ArialUnicodeMS"/>
                <w:rFonts w:ascii="Times New Roman" w:hAnsi="Times New Roman" w:cs="Times New Roman"/>
                <w:b w:val="0"/>
                <w:spacing w:val="0"/>
                <w:sz w:val="24"/>
              </w:rPr>
              <w:t xml:space="preserve"> </w:t>
            </w:r>
            <w:r w:rsidRPr="006A644A">
              <w:rPr>
                <w:rStyle w:val="8ArialUnicodeMS"/>
                <w:rFonts w:ascii="Times New Roman" w:hAnsi="Times New Roman" w:cs="Times New Roman"/>
                <w:b w:val="0"/>
                <w:spacing w:val="0"/>
                <w:sz w:val="24"/>
              </w:rPr>
              <w:t>движений</w:t>
            </w:r>
          </w:p>
        </w:tc>
        <w:tc>
          <w:tcPr>
            <w:tcW w:w="3260" w:type="dxa"/>
          </w:tcPr>
          <w:p w:rsidR="006A644A" w:rsidRPr="006A644A" w:rsidRDefault="006A644A" w:rsidP="006A644A">
            <w:pPr>
              <w:pStyle w:val="80"/>
              <w:shd w:val="clear" w:color="auto" w:fill="auto"/>
              <w:spacing w:after="0" w:line="240" w:lineRule="auto"/>
              <w:ind w:firstLine="0"/>
              <w:rPr>
                <w:rFonts w:ascii="Times New Roman" w:hAnsi="Times New Roman" w:cs="Times New Roman"/>
                <w:spacing w:val="0"/>
                <w:sz w:val="24"/>
              </w:rPr>
            </w:pPr>
            <w:r w:rsidRPr="006A644A">
              <w:rPr>
                <w:rStyle w:val="8ArialUnicodeMS"/>
                <w:rFonts w:ascii="Times New Roman" w:hAnsi="Times New Roman" w:cs="Times New Roman"/>
                <w:b w:val="0"/>
                <w:spacing w:val="0"/>
                <w:sz w:val="24"/>
              </w:rPr>
              <w:t>Снижение производительно</w:t>
            </w:r>
            <w:r w:rsidRPr="006A644A">
              <w:rPr>
                <w:rStyle w:val="8ArialUnicodeMS"/>
                <w:rFonts w:ascii="Times New Roman" w:hAnsi="Times New Roman" w:cs="Times New Roman"/>
                <w:b w:val="0"/>
                <w:spacing w:val="0"/>
                <w:sz w:val="24"/>
              </w:rPr>
              <w:softHyphen/>
              <w:t>сти и качества труда</w:t>
            </w:r>
            <w:r>
              <w:rPr>
                <w:rStyle w:val="8ArialUnicodeMS"/>
                <w:rFonts w:ascii="Times New Roman" w:hAnsi="Times New Roman" w:cs="Times New Roman"/>
                <w:b w:val="0"/>
                <w:spacing w:val="0"/>
                <w:sz w:val="24"/>
              </w:rPr>
              <w:t>.</w:t>
            </w:r>
            <w:r w:rsidRPr="006A644A">
              <w:rPr>
                <w:rStyle w:val="8ArialUnicodeMS"/>
                <w:rFonts w:ascii="Times New Roman" w:hAnsi="Times New Roman" w:cs="Times New Roman"/>
                <w:b w:val="0"/>
                <w:spacing w:val="0"/>
                <w:sz w:val="24"/>
              </w:rPr>
              <w:t xml:space="preserve"> Возникновение травм, связанных с заторможенной реакцией человека на изменение обстановки</w:t>
            </w:r>
          </w:p>
          <w:p w:rsidR="006A644A" w:rsidRPr="006A644A" w:rsidRDefault="006A644A" w:rsidP="006A644A">
            <w:pPr>
              <w:suppressAutoHyphens/>
              <w:jc w:val="both"/>
              <w:rPr>
                <w:rFonts w:eastAsia="Arial Unicode MS"/>
                <w:bCs w:val="0"/>
                <w:iCs/>
                <w:sz w:val="24"/>
                <w:shd w:val="clear" w:color="auto" w:fill="FFFFFF"/>
              </w:rPr>
            </w:pPr>
          </w:p>
        </w:tc>
      </w:tr>
      <w:tr w:rsidR="006A644A" w:rsidTr="006A644A">
        <w:tc>
          <w:tcPr>
            <w:tcW w:w="2376" w:type="dxa"/>
            <w:vAlign w:val="center"/>
          </w:tcPr>
          <w:p w:rsidR="006A644A" w:rsidRPr="006A644A" w:rsidRDefault="006A644A" w:rsidP="006A644A">
            <w:pPr>
              <w:suppressAutoHyphens/>
              <w:jc w:val="center"/>
              <w:rPr>
                <w:rStyle w:val="8ArialUnicodeMS"/>
                <w:rFonts w:ascii="Times New Roman" w:hAnsi="Times New Roman" w:cs="Times New Roman"/>
                <w:b w:val="0"/>
                <w:spacing w:val="0"/>
                <w:sz w:val="24"/>
              </w:rPr>
            </w:pPr>
            <w:r>
              <w:rPr>
                <w:rStyle w:val="8ArialUnicodeMS"/>
                <w:rFonts w:ascii="Times New Roman" w:hAnsi="Times New Roman" w:cs="Times New Roman"/>
                <w:b w:val="0"/>
                <w:spacing w:val="0"/>
                <w:sz w:val="24"/>
              </w:rPr>
              <w:t>Физ</w:t>
            </w:r>
            <w:r w:rsidRPr="006A644A">
              <w:rPr>
                <w:rStyle w:val="8ArialUnicodeMS15"/>
                <w:rFonts w:ascii="Times New Roman" w:hAnsi="Times New Roman" w:cs="Times New Roman"/>
                <w:spacing w:val="0"/>
                <w:sz w:val="24"/>
              </w:rPr>
              <w:t>иолог</w:t>
            </w:r>
            <w:r w:rsidRPr="006A644A">
              <w:rPr>
                <w:rStyle w:val="8ArialUnicodeMS"/>
                <w:rFonts w:ascii="Times New Roman" w:hAnsi="Times New Roman" w:cs="Times New Roman"/>
                <w:b w:val="0"/>
                <w:spacing w:val="0"/>
                <w:sz w:val="24"/>
              </w:rPr>
              <w:t>ические</w:t>
            </w:r>
          </w:p>
        </w:tc>
        <w:tc>
          <w:tcPr>
            <w:tcW w:w="4395" w:type="dxa"/>
          </w:tcPr>
          <w:p w:rsidR="006A644A" w:rsidRPr="006A644A" w:rsidRDefault="006A644A" w:rsidP="006A644A">
            <w:pPr>
              <w:pStyle w:val="80"/>
              <w:shd w:val="clear" w:color="auto" w:fill="auto"/>
              <w:spacing w:after="0" w:line="240" w:lineRule="auto"/>
              <w:ind w:firstLine="0"/>
              <w:rPr>
                <w:rFonts w:ascii="Times New Roman" w:hAnsi="Times New Roman" w:cs="Times New Roman"/>
                <w:b/>
                <w:spacing w:val="0"/>
                <w:sz w:val="24"/>
              </w:rPr>
            </w:pPr>
            <w:r w:rsidRPr="006A644A">
              <w:rPr>
                <w:rStyle w:val="8ArialUnicodeMS"/>
                <w:rFonts w:ascii="Times New Roman" w:hAnsi="Times New Roman" w:cs="Times New Roman"/>
                <w:b w:val="0"/>
                <w:spacing w:val="0"/>
                <w:sz w:val="24"/>
              </w:rPr>
              <w:t>Развитие нервных заболеваний;</w:t>
            </w:r>
          </w:p>
          <w:p w:rsidR="006A644A" w:rsidRDefault="006A644A" w:rsidP="006A644A">
            <w:pPr>
              <w:pStyle w:val="80"/>
              <w:shd w:val="clear" w:color="auto" w:fill="auto"/>
              <w:spacing w:after="0" w:line="240" w:lineRule="auto"/>
              <w:ind w:firstLine="0"/>
              <w:rPr>
                <w:rStyle w:val="8ArialUnicodeMS"/>
                <w:rFonts w:ascii="Times New Roman" w:hAnsi="Times New Roman" w:cs="Times New Roman"/>
                <w:b w:val="0"/>
                <w:spacing w:val="0"/>
                <w:sz w:val="24"/>
              </w:rPr>
            </w:pPr>
            <w:r w:rsidRPr="006A644A">
              <w:rPr>
                <w:rStyle w:val="8ArialUnicodeMS"/>
                <w:rFonts w:ascii="Times New Roman" w:hAnsi="Times New Roman" w:cs="Times New Roman"/>
                <w:b w:val="0"/>
                <w:spacing w:val="0"/>
                <w:sz w:val="24"/>
              </w:rPr>
              <w:t>нарушение функций сердечно-сосудистой системы;</w:t>
            </w:r>
          </w:p>
          <w:p w:rsidR="006A644A" w:rsidRDefault="006A644A" w:rsidP="006A644A">
            <w:pPr>
              <w:pStyle w:val="80"/>
              <w:shd w:val="clear" w:color="auto" w:fill="auto"/>
              <w:spacing w:after="0" w:line="240" w:lineRule="auto"/>
              <w:ind w:firstLine="0"/>
              <w:rPr>
                <w:rStyle w:val="8ArialUnicodeMS"/>
                <w:rFonts w:ascii="Times New Roman" w:hAnsi="Times New Roman" w:cs="Times New Roman"/>
                <w:b w:val="0"/>
                <w:spacing w:val="0"/>
                <w:sz w:val="24"/>
              </w:rPr>
            </w:pPr>
            <w:r w:rsidRPr="006A644A">
              <w:rPr>
                <w:rStyle w:val="8ArialUnicodeMS"/>
                <w:rFonts w:ascii="Times New Roman" w:hAnsi="Times New Roman" w:cs="Times New Roman"/>
                <w:b w:val="0"/>
                <w:spacing w:val="0"/>
                <w:sz w:val="24"/>
              </w:rPr>
              <w:t>нарушение функций опорно-двигательного аппарата</w:t>
            </w:r>
            <w:r>
              <w:rPr>
                <w:rStyle w:val="8ArialUnicodeMS"/>
                <w:rFonts w:ascii="Times New Roman" w:hAnsi="Times New Roman" w:cs="Times New Roman"/>
                <w:b w:val="0"/>
                <w:spacing w:val="0"/>
                <w:sz w:val="24"/>
              </w:rPr>
              <w:t>;</w:t>
            </w:r>
          </w:p>
          <w:p w:rsidR="006A644A" w:rsidRDefault="006A644A" w:rsidP="006A644A">
            <w:pPr>
              <w:pStyle w:val="80"/>
              <w:shd w:val="clear" w:color="auto" w:fill="auto"/>
              <w:spacing w:after="0" w:line="240" w:lineRule="auto"/>
              <w:ind w:firstLine="0"/>
              <w:rPr>
                <w:rStyle w:val="8ArialUnicodeMS"/>
                <w:rFonts w:ascii="Times New Roman" w:hAnsi="Times New Roman" w:cs="Times New Roman"/>
                <w:b w:val="0"/>
                <w:spacing w:val="0"/>
                <w:sz w:val="24"/>
              </w:rPr>
            </w:pPr>
            <w:r w:rsidRPr="006A644A">
              <w:rPr>
                <w:rStyle w:val="8ArialUnicodeMS"/>
                <w:rFonts w:ascii="Times New Roman" w:hAnsi="Times New Roman" w:cs="Times New Roman"/>
                <w:b w:val="0"/>
                <w:spacing w:val="0"/>
                <w:sz w:val="24"/>
              </w:rPr>
              <w:t>поражение мышечных тканей и суставов</w:t>
            </w:r>
            <w:r>
              <w:rPr>
                <w:rStyle w:val="8ArialUnicodeMS"/>
                <w:rFonts w:ascii="Times New Roman" w:hAnsi="Times New Roman" w:cs="Times New Roman"/>
                <w:b w:val="0"/>
                <w:spacing w:val="0"/>
                <w:sz w:val="24"/>
              </w:rPr>
              <w:t>;</w:t>
            </w:r>
          </w:p>
          <w:p w:rsidR="006A644A" w:rsidRPr="006A644A" w:rsidRDefault="006A644A" w:rsidP="006A644A">
            <w:pPr>
              <w:pStyle w:val="80"/>
              <w:shd w:val="clear" w:color="auto" w:fill="auto"/>
              <w:spacing w:after="0" w:line="240" w:lineRule="auto"/>
              <w:ind w:firstLine="0"/>
              <w:rPr>
                <w:rStyle w:val="8ArialUnicodeMS"/>
                <w:rFonts w:ascii="Times New Roman" w:eastAsiaTheme="minorEastAsia" w:hAnsi="Times New Roman" w:cs="Times New Roman"/>
                <w:bCs/>
                <w:spacing w:val="0"/>
                <w:sz w:val="24"/>
                <w:shd w:val="clear" w:color="auto" w:fill="auto"/>
              </w:rPr>
            </w:pPr>
            <w:r w:rsidRPr="006A644A">
              <w:rPr>
                <w:rStyle w:val="8ArialUnicodeMS"/>
                <w:rFonts w:ascii="Times New Roman" w:hAnsi="Times New Roman" w:cs="Times New Roman"/>
                <w:b w:val="0"/>
                <w:spacing w:val="0"/>
                <w:sz w:val="24"/>
              </w:rPr>
              <w:t>нарушение функций органов внутренней секреции</w:t>
            </w:r>
          </w:p>
        </w:tc>
        <w:tc>
          <w:tcPr>
            <w:tcW w:w="3260" w:type="dxa"/>
          </w:tcPr>
          <w:p w:rsidR="006A644A" w:rsidRPr="006A644A" w:rsidRDefault="006A644A" w:rsidP="006A644A">
            <w:pPr>
              <w:pStyle w:val="80"/>
              <w:shd w:val="clear" w:color="auto" w:fill="auto"/>
              <w:spacing w:after="0" w:line="240" w:lineRule="auto"/>
              <w:ind w:firstLine="0"/>
              <w:rPr>
                <w:rStyle w:val="8ArialUnicodeMS"/>
                <w:rFonts w:ascii="Times New Roman" w:hAnsi="Times New Roman" w:cs="Times New Roman"/>
                <w:b w:val="0"/>
                <w:spacing w:val="0"/>
                <w:sz w:val="24"/>
              </w:rPr>
            </w:pPr>
            <w:r>
              <w:rPr>
                <w:rStyle w:val="8ArialUnicodeMS"/>
                <w:rFonts w:ascii="Times New Roman" w:hAnsi="Times New Roman" w:cs="Times New Roman"/>
                <w:b w:val="0"/>
                <w:spacing w:val="0"/>
                <w:sz w:val="24"/>
              </w:rPr>
              <w:t xml:space="preserve">Возникновение </w:t>
            </w:r>
            <w:r w:rsidRPr="006A644A">
              <w:rPr>
                <w:rStyle w:val="8ArialUnicodeMS"/>
                <w:rFonts w:ascii="Times New Roman" w:hAnsi="Times New Roman" w:cs="Times New Roman"/>
                <w:b w:val="0"/>
                <w:spacing w:val="0"/>
                <w:sz w:val="24"/>
              </w:rPr>
              <w:t>виброболезни</w:t>
            </w:r>
          </w:p>
        </w:tc>
      </w:tr>
    </w:tbl>
    <w:p w:rsidR="00757F88" w:rsidRDefault="00757F88" w:rsidP="007326AE">
      <w:pPr>
        <w:suppressAutoHyphens/>
        <w:spacing w:after="0" w:line="240" w:lineRule="auto"/>
        <w:ind w:firstLine="709"/>
        <w:jc w:val="both"/>
        <w:rPr>
          <w:rFonts w:eastAsia="Arial Unicode MS"/>
          <w:bCs w:val="0"/>
          <w:iCs/>
          <w:shd w:val="clear" w:color="auto" w:fill="FFFFFF"/>
        </w:rPr>
      </w:pPr>
    </w:p>
    <w:p w:rsidR="006A644A" w:rsidRPr="00723E43" w:rsidRDefault="006A644A" w:rsidP="00723E43">
      <w:pPr>
        <w:pStyle w:val="71"/>
        <w:shd w:val="clear" w:color="auto" w:fill="auto"/>
        <w:spacing w:line="240" w:lineRule="auto"/>
        <w:ind w:firstLine="709"/>
        <w:rPr>
          <w:rFonts w:ascii="Times New Roman" w:eastAsia="Arial Unicode MS" w:hAnsi="Times New Roman" w:cs="Times New Roman"/>
          <w:bCs w:val="0"/>
          <w:i w:val="0"/>
          <w:iCs w:val="0"/>
          <w:spacing w:val="0"/>
          <w:sz w:val="28"/>
          <w:szCs w:val="28"/>
          <w:shd w:val="clear" w:color="auto" w:fill="FFFFFF"/>
        </w:rPr>
      </w:pPr>
      <w:r w:rsidRPr="006A644A">
        <w:rPr>
          <w:rStyle w:val="7ArialUnicodeMS13"/>
          <w:rFonts w:ascii="Times New Roman" w:hAnsi="Times New Roman" w:cs="Times New Roman"/>
          <w:iCs/>
          <w:spacing w:val="0"/>
          <w:sz w:val="28"/>
          <w:szCs w:val="28"/>
        </w:rPr>
        <w:t>Вибрационная болезнь (виброболезнь)</w:t>
      </w:r>
      <w:r w:rsidRPr="006A644A">
        <w:rPr>
          <w:rStyle w:val="7ArialUnicodeMS12"/>
          <w:rFonts w:ascii="Times New Roman" w:hAnsi="Times New Roman" w:cs="Times New Roman"/>
          <w:iCs/>
          <w:spacing w:val="0"/>
          <w:sz w:val="28"/>
          <w:szCs w:val="28"/>
        </w:rPr>
        <w:t xml:space="preserve"> — профессиональное заболе</w:t>
      </w:r>
      <w:r w:rsidRPr="006A644A">
        <w:rPr>
          <w:rStyle w:val="ArialUnicodeMS"/>
          <w:rFonts w:ascii="Times New Roman" w:hAnsi="Times New Roman" w:cs="Times New Roman"/>
          <w:b w:val="0"/>
          <w:spacing w:val="0"/>
          <w:sz w:val="28"/>
          <w:szCs w:val="28"/>
        </w:rPr>
        <w:t xml:space="preserve">вание, вызванное длительным воздействием на организм </w:t>
      </w:r>
      <w:r w:rsidR="00723E43">
        <w:rPr>
          <w:rStyle w:val="ArialUnicodeMS"/>
          <w:rFonts w:ascii="Times New Roman" w:hAnsi="Times New Roman" w:cs="Times New Roman"/>
          <w:b w:val="0"/>
          <w:spacing w:val="0"/>
          <w:sz w:val="28"/>
          <w:szCs w:val="28"/>
        </w:rPr>
        <w:t>вибрации</w:t>
      </w:r>
      <w:r w:rsidRPr="006A644A">
        <w:rPr>
          <w:rStyle w:val="ArialUnicodeMS"/>
          <w:rFonts w:ascii="Times New Roman" w:hAnsi="Times New Roman" w:cs="Times New Roman"/>
          <w:b w:val="0"/>
          <w:spacing w:val="0"/>
          <w:sz w:val="28"/>
          <w:szCs w:val="28"/>
        </w:rPr>
        <w:t>. Впервые виброболезнь описана итальянским врачом</w:t>
      </w:r>
      <w:r w:rsidR="00723E43">
        <w:rPr>
          <w:rStyle w:val="ArialUnicodeMS"/>
          <w:rFonts w:ascii="Times New Roman" w:hAnsi="Times New Roman" w:cs="Times New Roman"/>
          <w:b w:val="0"/>
          <w:spacing w:val="0"/>
          <w:sz w:val="28"/>
          <w:szCs w:val="28"/>
        </w:rPr>
        <w:t xml:space="preserve"> Дж.</w:t>
      </w:r>
      <w:r w:rsidRPr="00723E43">
        <w:rPr>
          <w:rStyle w:val="ArialUnicodeMS"/>
          <w:rFonts w:ascii="Times New Roman" w:hAnsi="Times New Roman" w:cs="Times New Roman"/>
          <w:b w:val="0"/>
          <w:spacing w:val="0"/>
          <w:sz w:val="28"/>
          <w:szCs w:val="28"/>
        </w:rPr>
        <w:t xml:space="preserve"> Лоригой в </w:t>
      </w:r>
      <w:r w:rsidRPr="00723E43">
        <w:rPr>
          <w:rStyle w:val="ArialUnicodeMS71"/>
          <w:rFonts w:ascii="Times New Roman" w:hAnsi="Times New Roman" w:cs="Times New Roman"/>
          <w:b w:val="0"/>
          <w:spacing w:val="0"/>
          <w:sz w:val="28"/>
          <w:szCs w:val="28"/>
        </w:rPr>
        <w:t>1911 г.</w:t>
      </w:r>
    </w:p>
    <w:p w:rsidR="006A644A" w:rsidRDefault="006A644A" w:rsidP="007326AE">
      <w:pPr>
        <w:suppressAutoHyphens/>
        <w:spacing w:after="0" w:line="240" w:lineRule="auto"/>
        <w:ind w:firstLine="709"/>
        <w:jc w:val="both"/>
        <w:rPr>
          <w:rFonts w:eastAsia="Arial Unicode MS"/>
          <w:bCs w:val="0"/>
          <w:iCs/>
          <w:shd w:val="clear" w:color="auto" w:fill="FFFFFF"/>
        </w:rPr>
      </w:pPr>
    </w:p>
    <w:p w:rsidR="00937064" w:rsidRDefault="00F8622C" w:rsidP="007326AE">
      <w:pPr>
        <w:suppressAutoHyphens/>
        <w:spacing w:after="0" w:line="240" w:lineRule="auto"/>
        <w:ind w:firstLine="709"/>
        <w:jc w:val="both"/>
        <w:rPr>
          <w:rFonts w:eastAsia="Arial Unicode MS"/>
          <w:bCs w:val="0"/>
          <w:iCs/>
          <w:shd w:val="clear" w:color="auto" w:fill="FFFFFF"/>
        </w:rPr>
      </w:pPr>
      <w:r w:rsidRPr="00F8622C">
        <w:rPr>
          <w:rFonts w:eastAsia="Arial Unicode MS"/>
          <w:bCs w:val="0"/>
          <w:iCs/>
          <w:shd w:val="clear" w:color="auto" w:fill="FFFFFF"/>
        </w:rPr>
      </w:r>
      <w:r>
        <w:rPr>
          <w:rFonts w:eastAsia="Arial Unicode MS"/>
          <w:bCs w:val="0"/>
          <w:iCs/>
          <w:shd w:val="clear" w:color="auto" w:fill="FFFFFF"/>
        </w:rPr>
        <w:pict>
          <v:group id="_x0000_s1481" editas="canvas" style="width:419.8pt;height:215.75pt;mso-position-horizontal-relative:char;mso-position-vertical-relative:line" coordorigin="1570,5695" coordsize="6047,3108">
            <o:lock v:ext="edit" aspectratio="t"/>
            <v:shape id="_x0000_s1480" type="#_x0000_t75" style="position:absolute;left:1570;top:5695;width:6047;height:3108" o:preferrelative="f">
              <v:fill o:detectmouseclick="t"/>
              <v:path o:extrusionok="t" o:connecttype="none"/>
              <o:lock v:ext="edit" text="t"/>
            </v:shape>
            <v:group id="_x0000_s1682" style="position:absolute;left:1570;top:5695;width:4541;height:2624" coordorigin="1570,5695" coordsize="4541,2624">
              <v:rect id="_x0000_s1482" style="position:absolute;left:3945;top:5725;width:17;height:73" fillcolor="black" stroked="f"/>
              <v:shape id="_x0000_s1483" style="position:absolute;left:3945;top:5723;width:73;height:75" coordsize="219,226" path="m141,l,7r52,l74,8r38,8l121,20r30,31l160,69r7,44l164,139r-13,38l145,188r-31,27l97,220r-45,5l152,226r29,-20l194,192r19,-37l219,113,216,78,196,42,177,21,141,xe" fillcolor="black" stroked="f">
                <v:path arrowok="t"/>
              </v:shape>
              <v:shape id="_x0000_s1484" style="position:absolute;left:3889;top:5701;width:106;height:120" coordsize="319,359" path="m270,l116,r,10l147,14r14,9l167,53r-1,l120,55,81,64,55,76,23,105,7,135,,178r1,20l14,239r26,33l45,277r31,18l117,306r50,4l157,342r-41,8l116,359r154,l270,350r-41,-9l219,310r14,l281,303r38,-12l219,290r-52,l153,289r-41,-7l101,277,71,246,59,222,52,178r3,-23l68,116r5,-7l105,82r16,-5l167,72,308,65r-3,-1l267,55,219,53,229,19r41,-9l270,xe" fillcolor="black" stroked="f">
                <v:path arrowok="t"/>
              </v:shape>
              <v:shape id="_x0000_s1485" style="position:absolute;left:4030;top:5743;width:59;height:80" coordsize="175,241" path="m60,l42,13,17,49,6,73,,115r,2l8,160r19,37l39,212r33,22l115,241r20,-1l175,225r-50,-2l99,217,71,185r-4,-7l54,138,49,93,50,80,58,40,81,10,109,1,60,xe" fillcolor="black" stroked="f">
                <v:path arrowok="t"/>
              </v:shape>
              <v:shape id="_x0000_s1486" style="position:absolute;left:4050;top:5737;width:58;height:81" coordsize="173,241" path="m57,l40,2,,16r49,1l62,20,96,43r10,15l119,97r5,48l122,184r-15,33l102,223,65,239r50,2l133,226r25,-36l167,166r6,-42l173,122,165,79,145,43,133,30,98,8,57,xe" fillcolor="black" stroked="f">
                <v:path arrowok="t"/>
              </v:shape>
              <v:shape id="_x0000_s1487" style="position:absolute;left:4142;top:5814;width:33;height:9" coordsize="99,27" path="m21,l,7,25,22r33,5l99,20,57,12,21,xe" fillcolor="black" stroked="f">
                <v:path arrowok="t"/>
              </v:shape>
              <v:shape id="_x0000_s1488" style="position:absolute;left:4114;top:5748;width:7;height:3" coordsize="20,9" path="m3,9l20,6,,,3,9xe" fillcolor="black" stroked="f">
                <v:path arrowok="t"/>
              </v:shape>
              <v:shape id="_x0000_s1489" style="position:absolute;left:4161;top:5747;width:37;height:74" coordsize="111,221" path="m81,l,10r4,l40,31r2,2l59,70r5,46l59,157,42,192r-4,5l,213r42,8l76,195,90,174r16,-39l111,91r,-14l102,35,81,xe" fillcolor="black" stroked="f">
                <v:path arrowok="t"/>
              </v:shape>
              <v:shape id="_x0000_s1490" style="position:absolute;left:4114;top:5738;width:42;height:121" coordsize="126,364" path="m85,l76,,1,29r20,6l34,37r6,10l41,77r,230l39,339r-8,9l6,355r-6,l,364r126,l126,355,99,351,89,339,85,308r,-73l106,228,88,201,85,162r,-90l85,56,85,xe" fillcolor="black" stroked="f">
                <v:path arrowok="t"/>
              </v:shape>
              <v:shape id="_x0000_s1491" style="position:absolute;left:4142;top:5737;width:46;height:25" coordsize="138,74" path="m77,l39,13,28,21,,58,,74,32,46,57,39,138,29,117,11,77,xe" fillcolor="black" stroked="f">
                <v:path arrowok="t"/>
              </v:shape>
              <v:shape id="_x0000_s1492" style="position:absolute;left:4208;top:5748;width:31;height:73" coordsize="92,219" path="m33,r3,34l36,162r-7,39l,210r,9l92,219r,-9l68,206,58,194,55,162,55,16,33,xe" fillcolor="black" stroked="f">
                <v:path arrowok="t"/>
              </v:shape>
              <v:shape id="_x0000_s1493" style="position:absolute;left:4275;top:5747;width:39;height:74" coordsize="116,220" path="m82,l36,17r,146l28,203,,211r,9l116,220r,-9l93,207,82,195,80,163,80,35,82,xe" fillcolor="black" stroked="f">
                <v:path arrowok="t"/>
              </v:shape>
              <v:shape id="_x0000_s1494" style="position:absolute;left:4208;top:5740;width:54;height:81" coordsize="161,242" path="m85,l,,,9r24,5l33,23,55,39r88,203l161,178,85,xe" fillcolor="black" stroked="f">
                <v:path arrowok="t"/>
              </v:shape>
              <v:shape id="_x0000_s1495" style="position:absolute;left:4256;top:5740;width:58;height:81" coordsize="174,242" path="m174,l93,,18,178,,242r9,l94,39,140,22r11,-9l174,9r,-9xe" fillcolor="black" stroked="f">
                <v:path arrowok="t"/>
              </v:shape>
              <v:shape id="_x0000_s1496" style="position:absolute;left:4322;top:5777;width:72;height:44" coordsize="217,130" path="m162,l97,12r26,3l156,31r11,33l151,99r-2,2l107,113,,121r,9l115,130r41,-4l191,112r13,-12l217,62,214,41,196,16,162,xe" fillcolor="black" stroked="f">
                <v:path arrowok="t"/>
              </v:shape>
              <v:shape id="_x0000_s1497" style="position:absolute;left:4349;top:5776;width:27;height:1" coordsize="82,5" path="m,l82,5,30,,,xe" fillcolor="black" stroked="f">
                <v:path arrowok="t"/>
              </v:shape>
              <v:shape id="_x0000_s1498" style="position:absolute;left:4322;top:5740;width:54;height:78" coordsize="162,233" path="m125,l,,,9r25,5l34,23r2,34l36,185r-6,39l,233r107,-8l80,221r,-96l97,124r65,-12l80,107r,-50l84,21,94,13,125,9r,-9xe" fillcolor="black" stroked="f">
                <v:path arrowok="t"/>
              </v:shape>
              <v:shape id="_x0000_s1499" style="position:absolute;left:4394;top:5740;width:41;height:81" coordsize="121,242" path="m121,l,,,9r28,4l39,23r2,34l41,185r-4,35l27,230,,233r,9l121,242r,-9l98,229,88,217,85,185,85,57,88,23,98,13,121,9r,-9xe" fillcolor="black" stroked="f">
                <v:path arrowok="t"/>
              </v:shape>
              <v:shape id="_x0000_s1500" style="position:absolute;left:4521;top:5778;width:41;height:37" coordsize="125,112" path="m59,l,11r17,2l56,24r1,2l75,62,59,97r-5,4l13,111r85,1l112,101,125,62,123,45,102,17,59,xe" fillcolor="black" stroked="f">
                <v:path arrowok="t"/>
              </v:shape>
              <v:shape id="_x0000_s1501" style="position:absolute;left:4488;top:5745;width:65;height:76" coordsize="196,228" path="m25,r9,9l36,43r,128l30,210,,219r,9l119,228r41,-3l196,212r-85,-1l80,207r,-96l98,111r59,-11l93,95r-13,l80,3r13,l25,xe" fillcolor="black" stroked="f">
                <v:path arrowok="t"/>
              </v:shape>
              <v:shape id="_x0000_s1502" style="position:absolute;left:4488;top:5740;width:70;height:38" coordsize="209,114" path="m111,l,,,9r25,5l93,17r14,l146,27r15,34l146,94r-9,6l93,109r64,5l196,94,209,61,196,25,164,5,156,3,111,xe" fillcolor="black" stroked="f">
                <v:path arrowok="t"/>
              </v:shape>
              <v:shape id="_x0000_s1503" style="position:absolute;left:4622;top:5759;width:39;height:62" coordsize="116,185" path="m80,l36,14r,114l29,168,,176r,9l116,185r,-9l92,172,83,161,80,128,80,xe" fillcolor="black" stroked="f">
                <v:path arrowok="t"/>
              </v:shape>
              <v:shape id="_x0000_s1504" style="position:absolute;left:4573;top:5740;width:88;height:81" coordsize="264,242" path="m264,l152,r,9l177,18r7,29l80,168,36,185r-6,39l,233r,9l111,242r,-9l86,224,80,193,184,71,228,57r3,-35l241,13,264,9r,-9xe" fillcolor="black" stroked="f">
                <v:path arrowok="t"/>
              </v:shape>
              <v:shape id="_x0000_s1505" style="position:absolute;left:4573;top:5740;width:39;height:62" coordsize="117,185" path="m117,l,,,9r25,5l34,23r2,34l36,185,80,168,80,57,84,22r9,-9l117,9r,-9xe" fillcolor="black" stroked="f">
                <v:path arrowok="t"/>
              </v:shape>
              <v:shape id="_x0000_s1506" style="position:absolute;left:4672;top:5742;width:57;height:81" coordsize="172,244" path="m71,l41,25,19,64,,83r2,36l13,160r16,38l42,213r32,24l116,244r16,-1l172,230r-45,-4l108,222,74,193r-5,-9l56,146,53,97,55,62,69,27r5,-6l112,5,71,xe" fillcolor="black" stroked="f">
                <v:path arrowok="t"/>
              </v:shape>
              <v:shape id="_x0000_s1507" style="position:absolute;left:4695;top:5737;width:55;height:81" coordsize="165,243" path="m50,l37,2,,13r41,5l64,24,95,55r3,3l110,97r6,45l112,181r-12,35l94,224,56,239r45,4l132,216r8,-10l158,167r7,-41l165,117,156,75,132,38r-6,-7l92,8,50,xe" fillcolor="black" stroked="f">
                <v:path arrowok="t"/>
              </v:shape>
              <v:shape id="_x0000_s1508" style="position:absolute;left:4672;top:5695;width:79;height:74" coordsize="239,222" path="m239,l229,,214,10r-3,l165,13r-44,2l86,23r-6,4l47,57,33,80,15,124r-2,11l4,178,,222,19,203r3,-25l31,137r3,-15l55,86,87,63r7,-3l141,57r11,l192,51,219,37,239,xe" fillcolor="black" stroked="f">
                <v:path arrowok="t"/>
              </v:shape>
              <v:shape id="_x0000_s1509" style="position:absolute;left:4784;top:5814;width:33;height:9" coordsize="98,27" path="m21,l,7,25,22r33,5l98,20,57,12,21,xe" fillcolor="black" stroked="f">
                <v:path arrowok="t"/>
              </v:shape>
              <v:shape id="_x0000_s1510" style="position:absolute;left:4756;top:5748;width:7;height:3" coordsize="19,9" path="m2,9l19,6,,,2,9xe" fillcolor="black" stroked="f">
                <v:path arrowok="t"/>
              </v:shape>
              <v:shape id="_x0000_s1511" style="position:absolute;left:4803;top:5747;width:37;height:74" coordsize="111,221" path="m81,l,10r4,l40,31r3,2l60,70r5,46l60,157,43,192r-4,5l,213r41,8l76,195,90,174r16,-39l111,91r,-14l102,35,81,xe" fillcolor="black" stroked="f">
                <v:path arrowok="t"/>
              </v:shape>
              <v:shape id="_x0000_s1512" style="position:absolute;left:4756;top:5738;width:42;height:121" coordsize="127,364" path="m85,l76,,2,29r19,6l34,37r6,10l42,77r,230l39,339r-8,9l7,355r-7,l,364r127,l127,355r-27,-4l89,339,85,308r,-73l106,228,88,201,85,162r,-90l85,56,85,xe" fillcolor="black" stroked="f">
                <v:path arrowok="t"/>
              </v:shape>
              <v:shape id="_x0000_s1513" style="position:absolute;left:4784;top:5737;width:46;height:25" coordsize="138,74" path="m78,l39,13,29,21,,58,,74,33,46,57,39,138,29,118,11,78,xe" fillcolor="black" stroked="f">
                <v:path arrowok="t"/>
              </v:shape>
              <v:shape id="_x0000_s1514" style="position:absolute;left:4852;top:5743;width:59;height:80" coordsize="175,241" path="m60,l43,13,17,49,7,73,,115r,2l7,160r21,37l39,212r34,22l114,241r21,-1l175,225r-49,-2l100,217,70,185r-4,-7l53,138,49,93r,-13l57,40,80,10,109,1,60,xe" fillcolor="black" stroked="f">
                <v:path arrowok="t"/>
              </v:shape>
              <v:shape id="_x0000_s1515" style="position:absolute;left:4872;top:5737;width:58;height:81" coordsize="173,241" path="m57,l40,2,,16r49,1l63,20,97,43r9,15l120,97r4,48l121,184r-14,33l103,223,66,239r49,2l133,226r24,-36l166,166r7,-42l173,122,165,79,144,43,133,30,99,8,57,xe" fillcolor="black" stroked="f">
                <v:path arrowok="t"/>
              </v:shape>
              <v:shape id="_x0000_s1516" style="position:absolute;left:4943;top:5742;width:57;height:81" coordsize="171,244" path="m69,l40,25,18,64,,83r1,36l11,160r18,38l41,213r32,24l114,244r18,-1l171,230r-45,-4l107,222,74,193r-6,-9l55,146,51,97,54,62,68,27r6,-6l112,5,69,xe" fillcolor="black" stroked="f">
                <v:path arrowok="t"/>
              </v:shape>
              <v:shape id="_x0000_s1517" style="position:absolute;left:4966;top:5737;width:55;height:81" coordsize="165,243" path="m52,l38,2,,13r43,5l66,24,96,55r2,3l111,97r5,45l114,181r-13,35l94,224,57,239r45,4l133,216r8,-10l160,167r5,-41l165,117,156,75,134,38r-6,-7l93,8,52,xe" fillcolor="black" stroked="f">
                <v:path arrowok="t"/>
              </v:shape>
              <v:shape id="_x0000_s1518" style="position:absolute;left:4943;top:5695;width:80;height:74" coordsize="239,222" path="m239,l229,,212,10r-2,l163,13r-44,2l86,23r-8,4l46,57,33,80,15,124r-4,11l2,178,,222,18,203r2,-25l29,137r4,-15l54,86,86,63r8,-3l140,57r10,l192,51,217,37,239,xe" fillcolor="black" stroked="f">
                <v:path arrowok="t"/>
              </v:shape>
              <v:shape id="_x0000_s1519" style="position:absolute;left:5034;top:5743;width:58;height:80" coordsize="174,241" path="m59,l42,13,16,49,6,73,,115r,2l6,160r21,37l38,212r34,22l113,241r21,-1l174,225r-49,-2l99,217,69,185r-4,-7l52,138,49,93r,-13l56,40,80,10,108,1,59,xe" fillcolor="black" stroked="f">
                <v:path arrowok="t"/>
              </v:shape>
              <v:shape id="_x0000_s1520" style="position:absolute;left:5054;top:5737;width:57;height:81" coordsize="173,241" path="m57,l41,2,,16r49,1l63,20,97,43r9,15l120,97r4,48l121,184r-14,33l103,223,66,239r49,2l133,226r24,-36l166,166r7,-42l173,122,166,79,144,43,134,30,99,8,57,xe" fillcolor="black" stroked="f">
                <v:path arrowok="t"/>
              </v:shape>
              <v:shape id="_x0000_s1521" style="position:absolute;left:5119;top:5805;width:17;height:8" coordsize="52,22" path="m6,7l,22,52,19,37,8,19,,6,7xe" fillcolor="black" stroked="f">
                <v:path arrowok="t"/>
              </v:shape>
              <v:shape id="_x0000_s1522" style="position:absolute;left:5162;top:5744;width:41;height:77" coordsize="124,229" path="m100,l44,4r,168l40,207,27,217,,220r,9l124,229r,-9l99,216,90,205,88,172,88,44,91,9,100,xe" fillcolor="black" stroked="f">
                <v:path arrowok="t"/>
              </v:shape>
              <v:shape id="_x0000_s1523" style="position:absolute;left:5119;top:5740;width:84;height:82" coordsize="254,247" path="m254,l38,r,9l69,21r2,4l74,71r,53l74,158r-5,36l52,215,,218r2,11l33,247,68,235,89,200r3,-28l94,119,94,17r80,l230,13,254,9r,-9xe" fillcolor="black" stroked="f">
                <v:path arrowok="t"/>
              </v:shape>
              <v:shape id="_x0000_s1524" style="position:absolute;left:5224;top:5790;width:58;height:33" coordsize="173,100" path="m165,r-5,11l135,45r,l94,58,,67,33,93r42,7l107,95,142,71,160,45,173,5,165,xe" fillcolor="black" stroked="f">
                <v:path arrowok="t"/>
              </v:shape>
              <v:shape id="_x0000_s1525" style="position:absolute;left:5216;top:5740;width:30;height:26" coordsize="92,77" path="m61,l27,26,17,39,,77,32,75,34,64,53,28r1,-2l92,9,61,xe" fillcolor="black" stroked="f">
                <v:path arrowok="t"/>
              </v:shape>
              <v:shape id="_x0000_s1526" style="position:absolute;left:5214;top:5737;width:68;height:75" coordsize="204,224" path="m112,r-5,l66,9r31,9l124,27r19,24l149,84,37,84,5,86,,132r1,16l10,190r21,34l125,215,98,210,63,184r-3,-4l44,145,37,99r167,l198,62,178,27,153,9,112,xe" fillcolor="black" stroked="f">
                <v:path arrowok="t"/>
              </v:shape>
              <v:shape id="_x0000_s1527" style="position:absolute;left:5289;top:5805;width:30;height:15" coordsize="88,43" path="m7,l,8,14,20,47,43,88,34r-3,l47,25,7,xe" fillcolor="black" stroked="f">
                <v:path arrowok="t"/>
              </v:shape>
              <v:shape id="_x0000_s1528" style="position:absolute;left:5294;top:5740;width:24;height:25" coordsize="72,76" path="m12,l,,,76r10,l17,53,40,19,72,8,22,4,12,xe" fillcolor="black" stroked="f">
                <v:path arrowok="t"/>
              </v:shape>
              <v:shape id="_x0000_s1529" style="position:absolute;left:5302;top:5737;width:50;height:86" coordsize="152,257" path="m61,l19,8,,12r50,4l82,29,95,60,81,96r-6,5l35,113r,15l59,132r32,18l102,184,88,224,51,238r-41,9l18,251r44,6l94,254r35,-17l139,225r13,-37l147,163,124,136,80,119r14,-5l130,92,142,60r,-9l119,17,103,8,61,xe" fillcolor="black" stroked="f">
                <v:path arrowok="t"/>
              </v:shape>
              <v:shape id="_x0000_s1530" style="position:absolute;left:5362;top:5740;width:62;height:81" coordsize="184,242" path="m116,l,,,9r24,5l35,26r1,31l36,185r-7,39l,233r,9l116,242r,-9l91,227,82,216,80,185r,-60l184,125,80,109r,-52l82,25,93,13,116,9r,-9xe" fillcolor="black" stroked="f">
                <v:path arrowok="t"/>
              </v:shape>
              <v:shape id="_x0000_s1531" style="position:absolute;left:5389;top:5740;width:61;height:81" coordsize="184,242" path="m184,l68,r,9l94,14r9,12l104,57r,52l,109r104,16l104,185r-8,40l68,233r,9l184,242r,-9l160,227,149,216r-1,-31l148,57r3,-32l161,13,184,9r,-9xe" fillcolor="black" stroked="f">
                <v:path arrowok="t"/>
              </v:shape>
              <v:shape id="_x0000_s1532" style="position:absolute;left:5508;top:5759;width:39;height:62" coordsize="117,185" path="m81,l37,14r,114l29,168,,176r,9l117,185r,-9l92,172,83,161,81,128,81,xe" fillcolor="black" stroked="f">
                <v:path arrowok="t"/>
              </v:shape>
              <v:shape id="_x0000_s1533" style="position:absolute;left:5459;top:5740;width:88;height:81" coordsize="264,242" path="m264,l152,r,9l176,18r8,29l80,168,36,185r-7,39l,233r,9l110,242r,-9l86,224,80,193,184,71,228,57r2,-35l241,13,264,9r,-9xe" fillcolor="black" stroked="f">
                <v:path arrowok="t"/>
              </v:shape>
              <v:shape id="_x0000_s1534" style="position:absolute;left:5459;top:5740;width:38;height:62" coordsize="116,185" path="m116,l,,,9r24,5l33,23r3,34l36,185,80,168,80,57,83,22r9,-9l116,9r,-9xe" fillcolor="black" stroked="f">
                <v:path arrowok="t"/>
              </v:shape>
              <v:line id="_x0000_s1535" style="position:absolute" from="4698,5977" to="4699,8319" strokeweight="0"/>
              <v:line id="_x0000_s1536" style="position:absolute" from="4317,5977" to="4318,6938" strokeweight="0"/>
              <v:shape id="_x0000_s1537" style="position:absolute;left:3285;top:7135;width:252;height:58" coordsize="757,173" path="m,173r757,l757,,,173xe" fillcolor="black" stroked="f">
                <v:path arrowok="t"/>
              </v:shape>
              <v:shape id="_x0000_s1538" style="position:absolute;left:3285;top:7193;width:252;height:58" coordsize="757,175" path="m757,r,175l,,757,xe" fillcolor="black" stroked="f">
                <v:path arrowok="t"/>
              </v:shape>
              <v:line id="_x0000_s1539" style="position:absolute;flip:x" from="3285,7193" to="4063,7194" strokeweight="0"/>
              <v:shape id="_x0000_s1540" style="position:absolute;left:4063;top:6938;width:254;height:255" coordsize="762,764" path="m,764l148,750,291,706,422,635,539,541,633,425,704,292,746,148,762,e" filled="f" strokeweight="0">
                <v:path arrowok="t"/>
              </v:shape>
              <v:line id="_x0000_s1541" style="position:absolute;flip:y" from="3285,7135" to="3537,7193" strokeweight="0"/>
              <v:line id="_x0000_s1542" style="position:absolute" from="3537,7135" to="3538,7193" strokeweight="0"/>
              <v:line id="_x0000_s1543" style="position:absolute" from="3285,7193" to="3537,7251" strokeweight="0"/>
              <v:line id="_x0000_s1544" style="position:absolute;flip:y" from="3537,7193" to="3538,7251" strokeweight="0"/>
              <v:shape id="_x0000_s1545" style="position:absolute;left:4640;top:8066;width:58;height:253" coordsize="172,759" path="m172,r,759l,,172,xe" fillcolor="black" stroked="f">
                <v:path arrowok="t"/>
              </v:shape>
              <v:shape id="_x0000_s1546" style="position:absolute;left:4698;top:8066;width:57;height:253" coordsize="173,759" path="m173,l,759,,,173,xe" fillcolor="black" stroked="f">
                <v:path arrowok="t"/>
              </v:shape>
              <v:line id="_x0000_s1547" style="position:absolute;flip:x y" from="4640,8066" to="4698,8319" strokeweight="0"/>
              <v:line id="_x0000_s1548" style="position:absolute" from="4640,8066" to="4698,8067" strokeweight="0"/>
              <v:line id="_x0000_s1549" style="position:absolute;flip:y" from="4698,8066" to="4755,8319" strokeweight="0"/>
              <v:line id="_x0000_s1550" style="position:absolute;flip:x" from="4698,8066" to="4755,8067" strokeweight="0"/>
              <v:line id="_x0000_s1551" style="position:absolute" from="5079,5977" to="5080,6938" strokeweight="0"/>
              <v:shape id="_x0000_s1552" style="position:absolute;left:5859;top:7135;width:252;height:58" coordsize="756,173" path="m,173r756,l,,,173xe" fillcolor="black" stroked="f">
                <v:path arrowok="t"/>
              </v:shape>
              <v:shape id="_x0000_s1553" style="position:absolute;left:5859;top:7193;width:252;height:58" coordsize="756,175" path="m756,l,175,,,756,xe" fillcolor="black" stroked="f">
                <v:path arrowok="t"/>
              </v:shape>
              <v:line id="_x0000_s1554" style="position:absolute" from="5333,7193" to="6111,7194" strokeweight="0"/>
              <v:shape id="_x0000_s1555" style="position:absolute;left:5079;top:6938;width:254;height:255" coordsize="761,764" path="m,l14,148,58,292r70,133l223,541r115,94l469,706r143,44l761,764e" filled="f" strokeweight="0">
                <v:path arrowok="t"/>
              </v:shape>
              <v:line id="_x0000_s1556" style="position:absolute;flip:x y" from="5859,7135" to="6111,7193" strokeweight="0"/>
              <v:line id="_x0000_s1557" style="position:absolute" from="5859,7135" to="5860,7193" strokeweight="0"/>
              <v:line id="_x0000_s1558" style="position:absolute;flip:x" from="5859,7193" to="6111,7251" strokeweight="0"/>
              <v:line id="_x0000_s1559" style="position:absolute;flip:y" from="5859,7193" to="5860,7251" strokeweight="0"/>
              <v:shape id="_x0000_s1560" style="position:absolute;left:1873;top:7025;width:32;height:73" coordsize="96,219" path="m96,l33,7r,170l33,179r-7,27l,212r,7l96,219r,-7l70,206r-1,l63,177,63,35r,-1l70,7,96,xe" fillcolor="black" stroked="f">
                <v:path arrowok="t"/>
              </v:shape>
              <v:shape id="_x0000_s1561" style="position:absolute;left:1828;top:7023;width:77;height:75" coordsize="231,225" path="m231,l,,,6r26,7l26,13r6,28l32,183r,l26,212,,218r,7l95,225r,-7l70,212r,l63,183,63,13r105,l231,6r,-6xe" fillcolor="black" stroked="f">
                <v:path arrowok="t"/>
              </v:shape>
              <v:shape id="_x0000_s1562" style="position:absolute;left:1918;top:7078;width:36;height:21" coordsize="109,63" path="m104,r-4,8l84,29r,l58,38,,43,21,58r26,5l66,61,88,45,100,29,109,4,104,xe" fillcolor="black" stroked="f">
                <v:path arrowok="t"/>
              </v:shape>
              <v:shape id="_x0000_s1563" style="position:absolute;left:1912;top:7047;width:19;height:16" coordsize="56,48" path="m37,l16,17r-6,8l,48,20,47r,-6l33,17r,l56,7,37,xe" fillcolor="black" stroked="f">
                <v:path arrowok="t"/>
              </v:shape>
              <v:shape id="_x0000_s1564" style="position:absolute;left:1911;top:7045;width:43;height:47" coordsize="128,140" path="m70,l66,,40,5r19,7l77,17,89,31r4,21l23,52,3,53,,83r,9l5,119r14,21l77,135,61,131,39,115r-2,-2l26,91,23,62r105,l124,39,111,17,95,5,70,xe" fillcolor="black" stroked="f">
                <v:path arrowok="t"/>
              </v:shape>
              <v:shape id="_x0000_s1565" style="position:absolute;left:1975;top:7093;width:20;height:6" coordsize="60,16" path="m11,l,4,14,14r20,2l60,11,34,7,11,xe" fillcolor="black" stroked="f">
                <v:path arrowok="t"/>
              </v:shape>
              <v:shape id="_x0000_s1566" style="position:absolute;left:1957;top:7052;width:4;height:2" coordsize="11,5" path="m1,5l11,2,,,1,5xe" fillcolor="black" stroked="f">
                <v:path arrowok="t"/>
              </v:shape>
              <v:shape id="_x0000_s1567" style="position:absolute;left:1986;top:7051;width:23;height:46" coordsize="70,137" path="m51,l,7r3,l25,20r1,1l36,43r4,30l38,99,27,121r-3,2l,133r26,4l47,122,57,109,66,86,70,57r,-9l64,22,51,xe" fillcolor="black" stroked="f">
                <v:path arrowok="t"/>
              </v:shape>
              <v:shape id="_x0000_s1568" style="position:absolute;left:1956;top:7045;width:27;height:77" coordsize="79,229" path="m55,l48,,2,20r11,2l21,25r4,6l26,49r,144l25,213r-5,7l4,222r-4,l,229r79,l79,222,62,220r-6,-7l55,194r,-46l66,144,56,127,55,102r,-56l55,36,55,xe" fillcolor="black" stroked="f">
                <v:path arrowok="t"/>
              </v:shape>
              <v:shape id="_x0000_s1569" style="position:absolute;left:1975;top:7045;width:28;height:16" coordsize="85,46" path="m47,l23,8r-7,5l,36,,46,19,29,34,25,85,18,72,7,47,xe" fillcolor="black" stroked="f">
                <v:path arrowok="t"/>
              </v:shape>
              <v:shape id="_x0000_s1570" style="position:absolute;left:2046;top:7059;width:25;height:39" coordsize="73,117" path="m50,l23,9r,71l18,105,,110r,7l73,117r,-7l58,108r-7,-7l50,80,50,xe" fillcolor="black" stroked="f">
                <v:path arrowok="t"/>
              </v:shape>
              <v:shape id="_x0000_s1571" style="position:absolute;left:2016;top:7047;width:55;height:51" coordsize="165,153" path="m165,l94,r,7l110,12r5,18l49,106,22,116r-4,25l,146r,7l70,153r,-7l53,141,49,122,115,45r27,-9l145,14r5,-5l165,7r,-7xe" fillcolor="black" stroked="f">
                <v:path arrowok="t"/>
              </v:shape>
              <v:shape id="_x0000_s1572" style="position:absolute;left:2016;top:7047;width:24;height:38" coordsize="73,116" path="m73,l,,,7,16,9r5,7l22,36r,80l49,106r,-70l52,14,58,9,73,7,73,xe" fillcolor="black" stroked="f">
                <v:path arrowok="t"/>
              </v:shape>
              <v:shape id="_x0000_s1573" style="position:absolute;left:2097;top:7094;width:27;height:28" coordsize="81,83" path="m51,l26,r,47l22,71,,76r,7l81,83r,-7l60,75,54,69,51,47,51,xe" fillcolor="black" stroked="f">
                <v:path arrowok="t"/>
              </v:shape>
              <v:shape id="_x0000_s1574" style="position:absolute;left:2105;top:7094;width:17;height:1" coordsize="50,5" path="m36,l,1r25,l29,5r21,l36,xe" fillcolor="black" stroked="f">
                <v:path arrowok="t"/>
              </v:shape>
              <v:shape id="_x0000_s1575" style="position:absolute;left:2088;top:7049;width:29;height:50" coordsize="89,149" path="m49,l29,1r4,l53,20r,104l53,125,29,139,,142r24,7l29,149,53,135r36,-1l78,121,78,14,53,5,49,xe" fillcolor="black" stroked="f">
                <v:path arrowok="t"/>
              </v:shape>
              <v:shape id="_x0000_s1576" style="position:absolute;left:2115;top:7048;width:26;height:51" coordsize="79,151" path="m52,l21,3r2,l38,12r9,25l49,74r-1,26l41,124,21,141,,141r26,10l41,149,63,128r,-1l75,101,79,71r,-1l75,40,63,15,52,xe" fillcolor="black" stroked="f">
                <v:path arrowok="t"/>
              </v:shape>
              <v:shape id="_x0000_s1577" style="position:absolute;left:2078;top:7045;width:26;height:51" coordsize="78,153" path="m52,l35,4,15,24,4,49,,79r,3l4,111r11,26l29,153r29,-3l57,150,36,133,31,118,29,84,30,55,36,30r2,-3l58,12,78,11,52,xe" fillcolor="black" stroked="f">
                <v:path arrowok="t"/>
              </v:shape>
              <v:shape id="_x0000_s1578" style="position:absolute;left:2105;top:7045;width:27;height:9" coordsize="81,25" path="m56,l51,,25,15,,16r25,9l50,12,81,9,56,xe" fillcolor="black" stroked="f">
                <v:path arrowok="t"/>
              </v:shape>
              <v:shape id="_x0000_s1579" style="position:absolute;left:2097;top:7025;width:4;height:2" coordsize="14,5" path="m2,5l14,2,,,2,5xe" fillcolor="black" stroked="f">
                <v:path arrowok="t"/>
              </v:shape>
              <v:shape id="_x0000_s1580" style="position:absolute;left:2097;top:7019;width:17;height:32" coordsize="51,94" path="m51,l45,,,18r14,2l23,27r3,27l26,94,51,93,51,xe" fillcolor="black" stroked="f">
                <v:path arrowok="t"/>
              </v:shape>
              <v:shape id="_x0000_s1581" style="position:absolute;left:2157;top:7078;width:36;height:21" coordsize="109,63" path="m103,r-3,8l85,29r-1,l60,38,,43,21,58r26,5l67,61,88,45,100,29,109,4,103,xe" fillcolor="black" stroked="f">
                <v:path arrowok="t"/>
              </v:shape>
              <v:shape id="_x0000_s1582" style="position:absolute;left:2151;top:7047;width:20;height:16" coordsize="58,48" path="m37,l16,17r-6,8l,48,20,47r1,-6l33,17r,l58,7,37,xe" fillcolor="black" stroked="f">
                <v:path arrowok="t"/>
              </v:shape>
              <v:shape id="_x0000_s1583" style="position:absolute;left:2150;top:7045;width:43;height:47" coordsize="128,140" path="m70,l66,,40,5r21,7l77,17,89,31r4,21l23,52,3,53,,83r,9l6,119r13,21l79,135,61,131,40,115r-3,-2l27,91,23,62r105,l124,39,111,17,95,5,70,xe" fillcolor="black" stroked="f">
                <v:path arrowok="t"/>
              </v:shape>
              <v:shape id="_x0000_s1584" style="position:absolute;left:2213;top:7093;width:21;height:6" coordsize="61,16" path="m13,l,4,15,14r22,2l61,11,35,7,13,xe" fillcolor="black" stroked="f">
                <v:path arrowok="t"/>
              </v:shape>
              <v:shape id="_x0000_s1585" style="position:absolute;left:2196;top:7052;width:4;height:2" coordsize="11,5" path="m1,5l11,2,,,1,5xe" fillcolor="black" stroked="f">
                <v:path arrowok="t"/>
              </v:shape>
              <v:shape id="_x0000_s1586" style="position:absolute;left:2225;top:7051;width:23;height:46" coordsize="70,137" path="m51,l,7r3,l25,20r2,1l38,43r2,30l38,99,27,121r-3,2l,133r26,4l48,122r9,-13l66,86,70,57r,-9l63,22,51,xe" fillcolor="black" stroked="f">
                <v:path arrowok="t"/>
              </v:shape>
              <v:shape id="_x0000_s1587" style="position:absolute;left:2195;top:7045;width:27;height:77" coordsize="79,229" path="m54,l48,,2,20r11,2l21,25r4,6l27,49r,144l25,213r-5,7l4,222r-4,l,229r79,l79,222,62,220r-6,-7l54,194r,-46l67,144,56,127,54,102r,-56l54,36,54,xe" fillcolor="black" stroked="f">
                <v:path arrowok="t"/>
              </v:shape>
              <v:shape id="_x0000_s1588" style="position:absolute;left:2213;top:7045;width:29;height:16" coordsize="86,46" path="m48,l24,8r-7,5l,36,,46,20,29,35,25,86,18,73,7,48,xe" fillcolor="black" stroked="f">
                <v:path arrowok="t"/>
              </v:shape>
              <v:shape id="_x0000_s1589" style="position:absolute;left:2285;top:7059;width:25;height:39" coordsize="73,117" path="m50,l23,9r,71l19,105,,110r,7l73,117r,-7l58,108r-5,-7l50,80,50,xe" fillcolor="black" stroked="f">
                <v:path arrowok="t"/>
              </v:shape>
              <v:shape id="_x0000_s1590" style="position:absolute;left:2255;top:7047;width:55;height:51" coordsize="165,153" path="m165,l96,r,7l110,12r5,18l51,106,22,116r-4,25l,146r,7l70,153r,-7l54,141,51,122,115,45r27,-9l145,14r5,-5l165,7r,-7xe" fillcolor="black" stroked="f">
                <v:path arrowok="t"/>
              </v:shape>
              <v:shape id="_x0000_s1591" style="position:absolute;left:2255;top:7047;width:24;height:38" coordsize="72,116" path="m72,l,,,7,16,9r5,7l22,36r,80l51,106r,-70l52,14,58,9,72,7,72,xe" fillcolor="black" stroked="f">
                <v:path arrowok="t"/>
              </v:shape>
              <v:shape id="_x0000_s1592" style="position:absolute;left:2321;top:7073;width:29;height:4" coordsize="85,12" path="m10,8r24,4l57,9,85,,,,10,8xe" fillcolor="black" stroked="f">
                <v:path arrowok="t"/>
              </v:shape>
              <v:shape id="_x0000_s1593" style="position:absolute;left:2321;top:7047;width:46;height:51" coordsize="136,153" path="m136,l62,r,7l76,9r7,7l85,36r,33l79,73,50,79,,80r85,l85,116r-2,22l76,145r-18,1l58,153r78,l136,146r-16,-2l114,137r-2,-21l112,36r2,-22l120,9,136,7r,-7xe" fillcolor="black" stroked="f">
                <v:path arrowok="t"/>
              </v:shape>
              <v:shape id="_x0000_s1594" style="position:absolute;left:2314;top:7047;width:24;height:26" coordsize="72,80" path="m71,l,,,7,13,9r7,8l21,36r,27l22,80,72,79,57,76,49,70,48,54r,-18l50,14,56,9,71,7,71,xe" fillcolor="black" stroked="f">
                <v:path arrowok="t"/>
              </v:shape>
              <v:shape id="_x0000_s1595" style="position:absolute;left:2379;top:7078;width:37;height:21" coordsize="109,63" path="m103,r-2,8l85,29r-1,l60,38,,43,21,58r26,5l67,61,88,45,99,29,109,4,103,xe" fillcolor="black" stroked="f">
                <v:path arrowok="t"/>
              </v:shape>
              <v:shape id="_x0000_s1596" style="position:absolute;left:2374;top:7047;width:19;height:16" coordsize="56,48" path="m37,l15,17,9,25,,48,19,47r1,-6l32,17r,l56,7,37,xe" fillcolor="black" stroked="f">
                <v:path arrowok="t"/>
              </v:shape>
              <v:shape id="_x0000_s1597" style="position:absolute;left:2373;top:7045;width:43;height:47" coordsize="128,140" path="m69,l67,,41,5r19,7l77,17,90,31r3,21l23,52,4,53,,83r,9l6,119r13,21l79,135,60,131,40,115r-3,-2l27,91,23,62r105,l124,39,111,17,95,5,69,xe" fillcolor="black" stroked="f">
                <v:path arrowok="t"/>
              </v:shape>
              <v:shape id="_x0000_s1598" style="position:absolute;left:2429;top:7077;width:36;height:22" coordsize="109,64" path="m104,r-2,5l86,28r-2,2l57,39,,44,19,58r27,6l60,63,84,49,98,32,109,2,104,xe" fillcolor="black" stroked="f">
                <v:path arrowok="t"/>
              </v:shape>
              <v:shape id="_x0000_s1599" style="position:absolute;left:2445;top:7048;width:19;height:14" coordsize="57,44" path="m34,l,5,16,9r6,15l26,37r15,7l52,40,57,29r,l41,5,34,xe" fillcolor="black" stroked="f">
                <v:path arrowok="t"/>
              </v:shape>
              <v:shape id="_x0000_s1600" style="position:absolute;left:2422;top:7045;width:34;height:47" coordsize="101,140" path="m72,l45,5,22,22r-4,4l5,51,,80r,7l7,117r12,23l76,135,62,132,40,114,31,96,27,66,29,48,40,24r1,-2l67,12,101,7,72,xe" fillcolor="black" stroked="f">
                <v:path arrowok="t"/>
              </v:shape>
              <v:shape id="_x0000_s1601" style="position:absolute;left:2490;top:7072;width:33;height:26" coordsize="98,78" path="m37,l,1,9,4r6,12l21,27,37,53,52,78r46,l98,71,78,65,77,62,59,36,51,21,37,xe" fillcolor="black" stroked="f">
                <v:path arrowok="t"/>
              </v:shape>
              <v:shape id="_x0000_s1602" style="position:absolute;left:2509;top:7051;width:11;height:5" coordsize="34,15" path="m,9r11,3l20,15,30,11,34,,,9xe" fillcolor="black" stroked="f">
                <v:path arrowok="t"/>
              </v:shape>
              <v:shape id="_x0000_s1603" style="position:absolute;left:2471;top:7047;width:31;height:51" coordsize="94,153" path="m76,l,,,7,15,9r7,7l23,36r,80l19,141,,146r,7l76,153r,-7l59,145r-6,-8l50,116r,-40l57,76,94,75,82,69,55,66r-5,l50,36,53,14,59,9,76,7,76,xe" fillcolor="black" stroked="f">
                <v:path arrowok="t"/>
              </v:shape>
              <v:shape id="_x0000_s1604" style="position:absolute;left:2489;top:7046;width:31;height:24" coordsize="92,70" path="m72,l57,4,45,14,35,37r,l20,62,,67r27,3l38,57,45,39,58,24,92,15,87,4,72,xe" fillcolor="black" stroked="f">
                <v:path arrowok="t"/>
              </v:shape>
              <v:shape id="_x0000_s1605" style="position:absolute;left:2531;top:7089;width:24;height:9" coordsize="74,28" path="m65,l40,9,,18r,l26,28,44,24r2,-1l74,4,65,xe" fillcolor="black" stroked="f">
                <v:path arrowok="t"/>
              </v:shape>
              <v:shape id="_x0000_s1606" style="position:absolute;left:2557;top:7087;width:16;height:11" coordsize="47,33" path="m47,l35,11r-6,2l,28r13,5l24,31,47,9,47,xe" fillcolor="black" stroked="f">
                <v:path arrowok="t"/>
              </v:shape>
              <v:shape id="_x0000_s1607" style="position:absolute;left:2527;top:7064;width:28;height:31" coordsize="84,92" path="m81,l49,12,28,23r-2,2l5,44,,63r,3l10,92,50,83,35,75,27,56,33,39,51,23r3,-1l84,9,81,xe" fillcolor="black" stroked="f">
                <v:path arrowok="t"/>
              </v:shape>
              <v:shape id="_x0000_s1608" style="position:absolute;left:2546;top:7048;width:21;height:49" coordsize="63,147" path="m39,l,4r21,7l23,14r6,28l29,49r-3,1l29,59r,58l20,124r9,4l34,147,63,132r-3,-2l57,124,56,97r,-52l53,17,39,xe" fillcolor="black" stroked="f">
                <v:path arrowok="t"/>
              </v:shape>
              <v:shape id="_x0000_s1609" style="position:absolute;left:2529;top:7045;width:30;height:19" coordsize="89,55" path="m55,l40,2,14,12r-1,3l,38,4,51r10,4l24,51,28,39r,-10l33,16,50,11,89,7,85,5,55,xe" fillcolor="black" stroked="f">
                <v:path arrowok="t"/>
              </v:shape>
              <v:shape id="_x0000_s1610" style="position:absolute;left:2602;top:7075;width:3;height:1" coordsize="11,0" path="m,l5,r6,l,xe" fillcolor="black" stroked="f">
                <v:path arrowok="t"/>
              </v:shape>
              <v:shape id="_x0000_s1611" style="position:absolute;left:2573;top:7073;width:32;height:25" coordsize="98,74" path="m60,l25,50,12,65,,67r,7l38,74,87,5r11,l60,xe" fillcolor="black" stroked="f">
                <v:path arrowok="t"/>
              </v:shape>
              <v:shape id="_x0000_s1612" style="position:absolute;left:2593;top:7050;width:29;height:48" coordsize="89,144" path="m73,l27,3,38,4r,60l35,65,,70r38,5l38,107r-3,25l15,137r,7l89,144r,-7l73,135r-6,-8l66,107r,-80l67,8,73,xe" fillcolor="black" stroked="f">
                <v:path arrowok="t"/>
              </v:shape>
              <v:shape id="_x0000_s1613" style="position:absolute;left:2580;top:7047;width:42;height:26" coordsize="128,79" path="m128,l61,,37,3,14,12r-2,2l,39r1,4l12,63,39,79,74,74r-3,l44,63,32,39,40,20,66,12,112,9,128,7r,-7xe" fillcolor="black" stroked="f">
                <v:path arrowok="t"/>
              </v:shape>
              <v:shape id="_x0000_s1614" style="position:absolute;left:1570;top:7137;width:30;height:103" coordsize="90,308" path="m90,l88,2,63,17,42,37,24,61r-5,9l9,97,1,124,,154r,12l4,194r9,29l15,230r16,26l49,279r15,13l90,308r,-5l84,298,63,278r-1,-1l48,251r-3,-6l37,215r-1,-5l32,181,31,150r,-4l33,117,37,88,45,62,57,38,67,25,90,8,90,xe" fillcolor="black" stroked="f">
                <v:path arrowok="t"/>
              </v:shape>
              <v:shape id="_x0000_s1615" style="position:absolute;left:1626;top:7189;width:25;height:23" coordsize="77,70" path="m36,l,8r10,l33,16r1,1l46,39,37,61r-4,3l7,70r53,l69,64,77,39,76,29,63,12,36,xe" fillcolor="black" stroked="f">
                <v:path arrowok="t"/>
              </v:shape>
              <v:shape id="_x0000_s1616" style="position:absolute;left:1605;top:7168;width:41;height:48" coordsize="122,143" path="m15,r5,6l23,28r,80l19,131,,137r,6l74,143r26,-2l122,132r-53,l50,130r,-60l62,70,98,62,58,59r-8,l50,2r8,l15,xe" fillcolor="black" stroked="f">
                <v:path arrowok="t"/>
              </v:shape>
              <v:shape id="_x0000_s1617" style="position:absolute;left:1605;top:7165;width:43;height:24" coordsize="130,71" path="m69,l,,,7,15,9r43,2l67,11r24,6l102,38,91,60r-5,2l58,68r40,3l122,60r8,-22l122,16,102,3r-4,l69,xe" fillcolor="black" stroked="f">
                <v:path arrowok="t"/>
              </v:shape>
              <v:shape id="_x0000_s1618" style="position:absolute;left:1659;top:7167;width:37;height:50" coordsize="110,151" path="m38,l27,7,10,31,4,46,,72r,1l5,99r12,25l25,131r20,15l71,151r14,-2l110,140,79,139,62,135,44,115r-1,-4l34,86,31,58r,-8l36,24,50,6,68,1,38,xe" fillcolor="black" stroked="f">
                <v:path arrowok="t"/>
              </v:shape>
              <v:shape id="_x0000_s1619" style="position:absolute;left:1672;top:7163;width:36;height:51" coordsize="108,151" path="m36,l25,2,,11r30,1l40,13,60,27r7,11l74,61r3,30l76,115r-9,22l64,140,41,150r31,1l83,142,99,119r5,-14l108,78r,-2l104,51,91,27,83,20,61,5,36,xe" fillcolor="black" stroked="f">
                <v:path arrowok="t"/>
              </v:shape>
              <v:shape id="_x0000_s1620" style="position:absolute;left:1713;top:7206;width:18;height:9" coordsize="56,27" path="m5,l,5r9,8l31,27,56,22r-3,l30,16,5,xe" fillcolor="black" stroked="f">
                <v:path arrowok="t"/>
              </v:shape>
              <v:shape id="_x0000_s1621" style="position:absolute;left:1716;top:7165;width:15;height:16" coordsize="45,48" path="m6,l,,,48r6,l10,34,24,12,45,6,13,3,6,xe" fillcolor="black" stroked="f">
                <v:path arrowok="t"/>
              </v:shape>
              <v:shape id="_x0000_s1622" style="position:absolute;left:1721;top:7163;width:31;height:54" coordsize="95,162" path="m38,l12,5,,8r32,3l52,18r7,20l51,61r-4,3l21,71r,9l37,83,58,95r6,20l55,140,32,150,7,155r4,2l38,162r21,-3l81,149r6,-8l95,118,92,102,77,85,50,75r9,-2l81,57,88,38r,-5l74,11,65,5,38,xe" fillcolor="black" stroked="f">
                <v:path arrowok="t"/>
              </v:shape>
              <v:shape id="_x0000_s1623" style="position:absolute;left:1758;top:7165;width:39;height:51" coordsize="116,152" path="m73,l,,,7,17,9r5,8l23,37r,80l19,140,,146r,6l73,152r,-6l58,142r-6,-6l50,117r,-38l116,79,50,68r,-31l53,16,58,9,73,7,73,xe" fillcolor="black" stroked="f">
                <v:path arrowok="t"/>
              </v:shape>
              <v:shape id="_x0000_s1624" style="position:absolute;left:1775;top:7165;width:39;height:51" coordsize="116,152" path="m116,l43,r,7l60,9r5,8l66,37r,31l,68,66,79r,38l61,141r-18,5l43,152r73,l116,146r-16,-4l94,136,93,117r,-80l94,16r7,-7l116,7r,-7xe" fillcolor="black" stroked="f">
                <v:path arrowok="t"/>
              </v:shape>
              <v:shape id="_x0000_s1625" style="position:absolute;left:1849;top:7177;width:25;height:39" coordsize="74,115" path="m51,l24,9r,71l18,104,,109r,6l74,115r,-6l58,107r-6,-7l51,80,51,xe" fillcolor="black" stroked="f">
                <v:path arrowok="t"/>
              </v:shape>
              <v:shape id="_x0000_s1626" style="position:absolute;left:1819;top:7165;width:55;height:51" coordsize="166,152" path="m166,l95,r,7l110,12r6,18l50,105,23,117r-4,23l,146r,6l69,152r,-6l54,140,50,121,116,46r27,-9l144,15r6,-7l166,7r,-7xe" fillcolor="black" stroked="f">
                <v:path arrowok="t"/>
              </v:shape>
              <v:shape id="_x0000_s1627" style="position:absolute;left:1819;top:7165;width:24;height:39" coordsize="73,117" path="m73,l,,,7,15,9r6,6l23,37r,80l50,105r,-68l52,15,58,8,73,7,73,xe" fillcolor="black" stroked="f">
                <v:path arrowok="t"/>
              </v:shape>
              <v:shape id="_x0000_s1628" style="position:absolute;left:1898;top:7190;width:32;height:26" coordsize="98,77" path="m37,l,,9,4r6,11l22,26,37,52,53,77r45,l98,71,78,65,77,62,59,35,51,21,37,xe" fillcolor="black" stroked="f">
                <v:path arrowok="t"/>
              </v:shape>
              <v:shape id="_x0000_s1629" style="position:absolute;left:1916;top:7170;width:12;height:4" coordsize="34,13" path="m,9r11,2l20,13,31,9,34,,,9xe" fillcolor="black" stroked="f">
                <v:path arrowok="t"/>
              </v:shape>
              <v:shape id="_x0000_s1630" style="position:absolute;left:1879;top:7165;width:31;height:51" coordsize="94,152" path="m76,l,,,7,16,9r6,6l23,37r,80l19,140,,146r,6l76,152r,-6l59,144r-6,-7l50,117r,-42l57,75r37,l83,68,55,66r-5,l50,37,53,13,59,8,76,7,76,xe" fillcolor="black" stroked="f">
                <v:path arrowok="t"/>
              </v:shape>
              <v:shape id="_x0000_s1631" style="position:absolute;left:1897;top:7165;width:31;height:23" coordsize="92,69" path="m73,l57,3,46,13,35,38r,l20,61,,67r28,2l38,57,46,38,58,25,92,16,87,4,73,xe" fillcolor="black" stroked="f">
                <v:path arrowok="t"/>
              </v:shape>
              <v:shape id="_x0000_s1632" style="position:absolute;left:1938;top:7207;width:25;height:10" coordsize="74,29" path="m65,l40,10,,18r,l26,29,44,26r3,-3l74,4,65,xe" fillcolor="black" stroked="f">
                <v:path arrowok="t"/>
              </v:shape>
              <v:shape id="_x0000_s1633" style="position:absolute;left:1965;top:7205;width:16;height:12" coordsize="48,34" path="m48,l35,12r-5,l,28r13,6l24,31,48,9,48,xe" fillcolor="black" stroked="f">
                <v:path arrowok="t"/>
              </v:shape>
              <v:shape id="_x0000_s1634" style="position:absolute;left:1935;top:7182;width:28;height:31" coordsize="84,92" path="m81,l49,13,28,23r-2,3l5,45,,65r,1l10,92,50,84,35,76,27,57,33,39,52,23r2,-1l84,9,81,xe" fillcolor="black" stroked="f">
                <v:path arrowok="t"/>
              </v:shape>
              <v:shape id="_x0000_s1635" style="position:absolute;left:1953;top:7166;width:22;height:49" coordsize="64,146" path="m39,l,3r21,9l24,13r5,30l29,49r-3,l29,58r,58l20,123r9,4l34,146,64,130r-4,-1l57,123,56,97r,-52l53,15,39,xe" fillcolor="black" stroked="f">
                <v:path arrowok="t"/>
              </v:shape>
              <v:shape id="_x0000_s1636" style="position:absolute;left:1937;top:7163;width:29;height:18" coordsize="89,54" path="m56,l40,3,14,13r-1,1l,39,4,51r10,3l25,51,28,39r,-9l34,17,50,11,89,8,85,5,56,xe" fillcolor="black" stroked="f">
                <v:path arrowok="t"/>
              </v:shape>
              <v:shape id="_x0000_s1637" style="position:absolute;left:1991;top:7196;width:36;height:21" coordsize="108,64" path="m103,r-3,8l85,29r,l59,37,,42,22,59r24,5l67,60,89,44,100,29,108,4,103,xe" fillcolor="black" stroked="f">
                <v:path arrowok="t"/>
              </v:shape>
              <v:shape id="_x0000_s1638" style="position:absolute;left:1986;top:7166;width:19;height:15" coordsize="57,47" path="m38,l17,15r-6,9l,47,20,46r1,-8l33,16r1,-1l57,5,38,xe" fillcolor="black" stroked="f">
                <v:path arrowok="t"/>
              </v:shape>
              <v:shape id="_x0000_s1639" style="position:absolute;left:1985;top:7163;width:42;height:47" coordsize="127,140" path="m69,l67,,41,7r19,5l77,18,90,33r2,20l23,53,3,54,,83r,9l6,119r13,21l78,135,61,132,39,115r-1,-1l27,91,23,62r104,l125,39,112,17,96,7,69,xe" fillcolor="black" stroked="f">
                <v:path arrowok="t"/>
              </v:shape>
              <v:shape id="_x0000_s1640" style="position:absolute;left:2042;top:7169;width:28;height:47" coordsize="82,141" path="m52,l25,r,106l21,130,,135r,6l82,141r,-6l61,133r-7,-7l52,106,52,xe" fillcolor="black" stroked="f">
                <v:path arrowok="t"/>
              </v:shape>
              <v:shape id="_x0000_s1641" style="position:absolute;left:2031;top:7165;width:46;height:14" coordsize="136,42" path="m136,l6,,,42r8,l15,21,26,13,45,11r53,l136,xe" fillcolor="black" stroked="f">
                <v:path arrowok="t"/>
              </v:shape>
              <v:shape id="_x0000_s1642" style="position:absolute;left:2064;top:7165;width:15;height:14" coordsize="45,42" path="m38,l,11r20,2l31,22r6,20l45,42,38,xe" fillcolor="black" stroked="f">
                <v:path arrowok="t"/>
              </v:shape>
              <v:shape id="_x0000_s1643" style="position:absolute;left:2110;top:7168;width:39;height:48" coordsize="115,143" path="m15,r6,6l23,28r,80l19,131,,137r,6l74,143r,-6l58,135r-6,-7l50,108,50,2r65,l15,xe" fillcolor="black" stroked="f">
                <v:path arrowok="t"/>
              </v:shape>
              <v:shape id="_x0000_s1644" style="position:absolute;left:2110;top:7165;width:55;height:51" coordsize="165,152" path="m165,l,,,7,15,9r100,2l115,117r-4,24l93,146r,6l165,152r,-6l150,144r-6,-7l143,117r,-80l144,15r7,-7l165,7r,-7xe" fillcolor="black" stroked="f">
                <v:path arrowok="t"/>
              </v:shape>
              <v:shape id="_x0000_s1645" style="position:absolute;left:2186;top:7212;width:20;height:5" coordsize="60,17" path="m13,l,4r14,9l36,17,60,12,34,6,13,xe" fillcolor="black" stroked="f">
                <v:path arrowok="t"/>
              </v:shape>
              <v:shape id="_x0000_s1646" style="position:absolute;left:2168;top:7170;width:4;height:2" coordsize="11,5" path="m1,5l11,2,,,1,5xe" fillcolor="black" stroked="f">
                <v:path arrowok="t"/>
              </v:shape>
              <v:shape id="_x0000_s1647" style="position:absolute;left:2197;top:7169;width:23;height:47" coordsize="70,139" path="m52,l,7r3,l26,20r2,2l38,44r2,29l38,98,28,120r-3,4l,133r26,6l48,123r9,-13l66,86,70,57r,-8l64,22,52,xe" fillcolor="black" stroked="f">
                <v:path arrowok="t"/>
              </v:shape>
              <v:shape id="_x0000_s1648" style="position:absolute;left:2168;top:7164;width:26;height:76" coordsize="79,227" path="m54,l47,,1,19r11,2l20,23r5,6l27,49r,143l24,211r-5,7l3,222r-3,l,227r79,l79,222,61,219r-6,-6l54,192r,-45l67,143,55,126,54,102r,-57l54,34,54,xe" fillcolor="black" stroked="f">
                <v:path arrowok="t"/>
              </v:shape>
              <v:shape id="_x0000_s1649" style="position:absolute;left:2186;top:7163;width:28;height:16" coordsize="86,47" path="m47,l23,9r-7,5l,36,,47,19,29,34,25,86,18,73,8,47,xe" fillcolor="black" stroked="f">
                <v:path arrowok="t"/>
              </v:shape>
              <v:shape id="_x0000_s1650" style="position:absolute;left:2257;top:7177;width:25;height:39" coordsize="73,115" path="m50,l23,9r,71l19,104,,109r,6l73,115r,-6l58,107r-5,-7l50,80,50,xe" fillcolor="black" stroked="f">
                <v:path arrowok="t"/>
              </v:shape>
              <v:shape id="_x0000_s1651" style="position:absolute;left:2227;top:7165;width:55;height:51" coordsize="165,152" path="m165,l96,r,7l110,12r5,18l51,105,24,117r-5,23l,146r,6l70,152r,-6l55,140,51,121,115,46r27,-9l145,15r5,-7l165,7r,-7xe" fillcolor="black" stroked="f">
                <v:path arrowok="t"/>
              </v:shape>
              <v:shape id="_x0000_s1652" style="position:absolute;left:2227;top:7165;width:24;height:39" coordsize="73,117" path="m73,l,,,7,16,9r5,6l24,37r,80l51,105r,-68l52,15,58,8,73,7,73,xe" fillcolor="black" stroked="f">
                <v:path arrowok="t"/>
              </v:shape>
              <v:shape id="_x0000_s1653" style="position:absolute;left:2336;top:7189;width:26;height:23" coordsize="78,70" path="m37,l,8r10,l34,16r,1l46,39,37,61r-4,3l7,70r53,l69,64,78,39,76,29,63,12,37,xe" fillcolor="black" stroked="f">
                <v:path arrowok="t"/>
              </v:shape>
              <v:shape id="_x0000_s1654" style="position:absolute;left:2315;top:7168;width:41;height:48" coordsize="122,143" path="m15,r5,6l23,28r,80l19,131,,137r,6l75,143r25,-2l122,132r-53,l50,130r,-60l62,70,99,62,59,59r-9,l50,2r9,l15,xe" fillcolor="black" stroked="f">
                <v:path arrowok="t"/>
              </v:shape>
              <v:shape id="_x0000_s1655" style="position:absolute;left:2315;top:7165;width:43;height:24" coordsize="130,71" path="m69,l,,,7,15,9r44,2l67,11r24,6l102,38,91,60r-5,2l59,68r40,3l122,60r8,-22l122,16,103,3r-5,l69,xe" fillcolor="black" stroked="f">
                <v:path arrowok="t"/>
              </v:shape>
              <v:shape id="_x0000_s1656" style="position:absolute;left:2369;top:7167;width:37;height:50" coordsize="110,151" path="m38,l27,7,12,31,5,46,,72r2,1l5,99r13,25l25,131r22,15l72,151r13,-2l110,140,79,139,63,135,44,115r-1,-4l34,86,31,58r,-8l36,24,52,6,69,1,38,xe" fillcolor="black" stroked="f">
                <v:path arrowok="t"/>
              </v:shape>
              <v:shape id="_x0000_s1657" style="position:absolute;left:2382;top:7163;width:36;height:51" coordsize="108,151" path="m36,l25,2,,11r31,1l40,13,60,27r7,11l74,61r4,30l76,115r-8,22l64,140,41,150r31,1l83,142,99,119r5,-14l108,78r,-2l104,51,91,27,83,20,62,5,36,xe" fillcolor="black" stroked="f">
                <v:path arrowok="t"/>
              </v:shape>
              <v:shape id="_x0000_s1658" style="position:absolute;left:2423;top:7206;width:19;height:9" coordsize="57,27" path="m6,l,5r9,8l31,27,57,22r-2,l30,16,6,xe" fillcolor="black" stroked="f">
                <v:path arrowok="t"/>
              </v:shape>
              <v:shape id="_x0000_s1659" style="position:absolute;left:2426;top:7165;width:15;height:16" coordsize="45,48" path="m7,l,,,48r6,l10,34,24,12,45,6,14,3,7,xe" fillcolor="black" stroked="f">
                <v:path arrowok="t"/>
              </v:shape>
              <v:shape id="_x0000_s1660" style="position:absolute;left:2431;top:7163;width:31;height:54" coordsize="94,162" path="m37,l12,5,,8r31,3l52,18r7,20l50,61r-4,3l21,71r,9l36,83,57,95r6,20l54,140,32,150,6,155r6,2l37,162r21,-3l80,149r6,-8l94,118,91,102,77,85,49,75r9,-2l80,57,88,38r,-5l73,11,64,5,37,xe" fillcolor="black" stroked="f">
                <v:path arrowok="t"/>
              </v:shape>
              <v:shape id="_x0000_s1661" style="position:absolute;left:2468;top:7214;width:33;height:16" coordsize="99,48" path="m,l,48r6,l14,22,30,9,59,6r40,l,xe" fillcolor="black" stroked="f">
                <v:path arrowok="t"/>
              </v:shape>
              <v:shape id="_x0000_s1662" style="position:absolute;left:2468;top:7168;width:53;height:62" coordsize="159,186" path="m145,l109,3r,108l107,131r-17,2l33,133,,138r99,6l101,144r29,5l147,163r6,23l159,186r,-48l140,132r,l136,103r,-74l139,7,145,xe" fillcolor="black" stroked="f">
                <v:path arrowok="t"/>
              </v:shape>
              <v:shape id="_x0000_s1663" style="position:absolute;left:2468;top:7165;width:53;height:49" coordsize="159,146" path="m159,l27,r,7l42,12,52,37r,l50,65,43,95r-6,19l24,135,,146r33,-5l38,135,49,113,56,86,61,56,63,20r,-9l109,11,145,8,159,7r,-7xe" fillcolor="black" stroked="f">
                <v:path arrowok="t"/>
              </v:shape>
              <v:shape id="_x0000_s1664" style="position:absolute;left:2534;top:7196;width:36;height:21" coordsize="107,64" path="m102,r-2,8l84,29r,l58,37,,42,21,59r26,5l66,60,88,44,100,29,107,4,102,xe" fillcolor="black" stroked="f">
                <v:path arrowok="t"/>
              </v:shape>
              <v:shape id="_x0000_s1665" style="position:absolute;left:2529;top:7166;width:18;height:15" coordsize="56,47" path="m37,l16,15r-6,9l,47,20,46r,-8l32,16r1,-1l56,5,37,xe" fillcolor="black" stroked="f">
                <v:path arrowok="t"/>
              </v:shape>
              <v:shape id="_x0000_s1666" style="position:absolute;left:2527;top:7163;width:43;height:47" coordsize="127,140" path="m69,l67,,41,7r19,5l78,18,90,33r4,20l24,53,4,54,,83r1,9l6,119r14,21l78,135,62,132,40,115r-2,-1l27,91,24,62r103,l125,39,112,17,96,7,69,xe" fillcolor="black" stroked="f">
                <v:path arrowok="t"/>
              </v:shape>
              <v:shape id="_x0000_s1667" style="position:absolute;left:2606;top:7177;width:25;height:39" coordsize="74,115" path="m50,l23,9r,71l19,104,,109r,6l74,115r,-6l58,107r-5,-7l50,80,50,xe" fillcolor="black" stroked="f">
                <v:path arrowok="t"/>
              </v:shape>
              <v:shape id="_x0000_s1668" style="position:absolute;left:2576;top:7165;width:55;height:51" coordsize="166,152" path="m166,l96,r,7l110,12r5,18l51,105,22,117r-3,23l,146r,6l70,152r,-6l55,140,51,121,115,46r27,-9l145,15r5,-7l166,7r,-7xe" fillcolor="black" stroked="f">
                <v:path arrowok="t"/>
              </v:shape>
              <v:shape id="_x0000_s1669" style="position:absolute;left:2576;top:7165;width:24;height:39" coordsize="73,117" path="m73,l,,,7,16,9r5,6l22,37r,80l51,105r,-68l52,15,58,8,73,7,73,xe" fillcolor="black" stroked="f">
                <v:path arrowok="t"/>
              </v:shape>
              <v:shape id="_x0000_s1670" style="position:absolute;left:2593;top:7141;width:28;height:15" coordsize="85,46" path="m72,l55,17,46,33,31,37,,42r31,4l41,46,68,36r2,-1l85,13,81,4,72,xe" fillcolor="black" stroked="f">
                <v:path arrowok="t"/>
              </v:shape>
              <v:shape id="_x0000_s1671" style="position:absolute;left:2585;top:7141;width:18;height:14" coordsize="54,42" path="m11,l2,4,,13r,l13,37r10,5l54,37,41,35,31,20,29,18,11,xe" fillcolor="black" stroked="f">
                <v:path arrowok="t"/>
              </v:shape>
              <v:shape id="_x0000_s1672" style="position:absolute;left:2644;top:7196;width:35;height:21" coordsize="107,65" path="m103,r-2,4l85,27r-2,3l56,39,,43,18,58r26,7l58,62,84,48,97,31,107,3,103,xe" fillcolor="black" stroked="f">
                <v:path arrowok="t"/>
              </v:shape>
              <v:shape id="_x0000_s1673" style="position:absolute;left:2659;top:7166;width:19;height:15" coordsize="56,45" path="m34,l,5r16,5l23,24r4,14l41,45,52,41,56,31r,-2l42,6,34,xe" fillcolor="black" stroked="f">
                <v:path arrowok="t"/>
              </v:shape>
              <v:shape id="_x0000_s1674" style="position:absolute;left:2637;top:7163;width:34;height:47" coordsize="100,140" path="m72,l44,7,20,23r-3,4l4,52,,82r,5l5,116r14,24l75,136,60,133,40,115,31,96,26,67,28,49,40,25r1,-2l66,12,100,7,72,xe" fillcolor="black" stroked="f">
                <v:path arrowok="t"/>
              </v:shape>
              <v:shape id="_x0000_s1675" style="position:absolute;left:2695;top:7169;width:27;height:47" coordsize="82,141" path="m51,l24,r,106l20,130,,135r,6l82,141r,-6l60,133r-6,-7l51,106,51,xe" fillcolor="black" stroked="f">
                <v:path arrowok="t"/>
              </v:shape>
              <v:shape id="_x0000_s1676" style="position:absolute;left:2684;top:7165;width:45;height:14" coordsize="137,42" path="m137,l7,,,42r8,l16,21,26,13,45,11r54,l137,xe" fillcolor="black" stroked="f">
                <v:path arrowok="t"/>
              </v:shape>
              <v:shape id="_x0000_s1677" style="position:absolute;left:2717;top:7165;width:14;height:14" coordsize="44,42" path="m38,l,11r20,2l31,22r7,20l44,42,38,xe" fillcolor="black" stroked="f">
                <v:path arrowok="t"/>
              </v:shape>
              <v:shape id="_x0000_s1678" style="position:absolute;left:2755;top:7189;width:27;height:23" coordsize="79,70" path="m37,l,8r11,l34,16r1,1l47,39,38,61r-4,3l8,70r53,l70,64,79,39,77,29,64,12,37,xe" fillcolor="black" stroked="f">
                <v:path arrowok="t"/>
              </v:shape>
              <v:shape id="_x0000_s1679" style="position:absolute;left:2735;top:7168;width:41;height:48" coordsize="122,143" path="m15,r5,6l23,28r,80l19,131,,137r,6l74,143r26,-2l122,132r-53,l50,130r,-60l61,70,98,62,59,59r-9,l50,2r8,l15,xe" fillcolor="black" stroked="f">
                <v:path arrowok="t"/>
              </v:shape>
              <v:shape id="_x0000_s1680" style="position:absolute;left:2735;top:7165;width:43;height:24" coordsize="130,71" path="m69,l,,,7,15,9r43,2l67,11r24,6l101,38,91,60r-5,2l59,68r39,3l122,60r8,-22l122,16,101,3r-3,l69,xe" fillcolor="black" stroked="f">
                <v:path arrowok="t"/>
              </v:shape>
              <v:shape id="_x0000_s1681" style="position:absolute;left:2819;top:7177;width:24;height:39" coordsize="73,115" path="m50,l23,9r,71l18,104,,109r,6l73,115r,-6l58,107r-6,-7l50,80,50,xe" fillcolor="black" stroked="f">
                <v:path arrowok="t"/>
              </v:shape>
            </v:group>
            <v:group id="_x0000_s1883" style="position:absolute;left:1687;top:7019;width:5930;height:355" coordorigin="1687,7019" coordsize="5930,355">
              <v:shape id="_x0000_s1683" style="position:absolute;left:2788;top:7165;width:55;height:51" coordsize="166,152" path="m166,l96,r,7l111,12r5,18l50,105,23,117r-4,23l,146r,6l70,152r,-6l54,140,50,121,116,46r27,-9l146,15r5,-7l166,7r,-7xe" fillcolor="black" stroked="f">
                <v:path arrowok="t"/>
              </v:shape>
              <v:shape id="_x0000_s1684" style="position:absolute;left:2788;top:7165;width:24;height:39" coordsize="74,117" path="m74,l,,,7,16,9r6,6l23,37r,80l50,105r,-68l53,15,59,8,74,7,74,xe" fillcolor="black" stroked="f">
                <v:path arrowok="t"/>
              </v:shape>
              <v:shape id="_x0000_s1685" style="position:absolute;left:2879;top:7177;width:24;height:39" coordsize="74,115" path="m51,l24,9r,71l19,104,,109r,6l74,115r,-6l59,107r-7,-7l51,80,51,xe" fillcolor="black" stroked="f">
                <v:path arrowok="t"/>
              </v:shape>
              <v:shape id="_x0000_s1686" style="position:absolute;left:2848;top:7165;width:55;height:51" coordsize="166,152" path="m166,l95,r,7l111,12r5,18l50,105,23,117r-4,23l,146r,6l69,152r,-6l54,140,50,121,116,46r27,-9l144,15r7,-7l166,7r,-7xe" fillcolor="black" stroked="f">
                <v:path arrowok="t"/>
              </v:shape>
              <v:shape id="_x0000_s1687" style="position:absolute;left:2848;top:7165;width:24;height:39" coordsize="73,117" path="m73,l,,,7,15,9r7,6l23,37r,80l50,105r,-68l53,15,58,8,73,7,73,xe" fillcolor="black" stroked="f">
                <v:path arrowok="t"/>
              </v:shape>
              <v:shape id="_x0000_s1688" style="position:absolute;left:1687;top:7340;width:11;height:4" coordsize="33,13" path="m4,4l,13,33,10,23,4,13,,4,4xe" fillcolor="black" stroked="f">
                <v:path arrowok="t"/>
              </v:shape>
              <v:shape id="_x0000_s1689" style="position:absolute;left:1714;top:7302;width:26;height:47" coordsize="79,143" path="m63,l29,2r,105l26,129r-8,6l,137r,6l79,143r,-6l63,134r-6,-6l56,107r,-80l58,5,63,xe" fillcolor="black" stroked="f">
                <v:path arrowok="t"/>
              </v:shape>
              <v:shape id="_x0000_s1690" style="position:absolute;left:1687;top:7299;width:53;height:51" coordsize="160,155" path="m160,l24,r,6l44,13r1,2l48,45r,34l46,99r-2,24l33,134,,137r1,6l22,155r22,-8l55,125r3,-18l59,75r,-64l110,11,144,9,160,6r,-6xe" fillcolor="black" stroked="f">
                <v:path arrowok="t"/>
              </v:shape>
              <v:shape id="_x0000_s1691" style="position:absolute;left:1746;top:7300;width:37;height:51" coordsize="109,151" path="m37,l27,9,10,31,4,46,,72r,2l5,101r12,23l24,133r21,14l71,151r14,-1l109,141,79,139,62,136,44,116r-3,-5l33,87,31,58r,-8l36,25,50,6,68,1,37,xe" fillcolor="black" stroked="f">
                <v:path arrowok="t"/>
              </v:shape>
              <v:shape id="_x0000_s1692" style="position:absolute;left:1759;top:7297;width:36;height:50" coordsize="109,150" path="m36,l26,,,9r31,1l40,12,61,26r6,10l75,61r3,29l76,115r-9,21l65,139r-23,9l72,150r11,-9l100,119r5,-16l109,77r,-1l103,49,91,26,84,18,62,4,36,xe" fillcolor="black" stroked="f">
                <v:path arrowok="t"/>
              </v:shape>
              <v:shape id="_x0000_s1693" style="position:absolute;left:1820;top:7324;width:33;height:25" coordsize="98,77" path="m37,l,1,9,4r6,11l22,27,37,51,53,77r45,l98,71,78,64,76,62,59,35,50,20,37,xe" fillcolor="black" stroked="f">
                <v:path arrowok="t"/>
              </v:shape>
              <v:shape id="_x0000_s1694" style="position:absolute;left:1839;top:7303;width:11;height:5" coordsize="34,14" path="m,9r11,3l20,14,30,10,34,,,9xe" fillcolor="black" stroked="f">
                <v:path arrowok="t"/>
              </v:shape>
              <v:shape id="_x0000_s1695" style="position:absolute;left:1801;top:7299;width:32;height:50" coordsize="94,152" path="m75,l,,,6,15,9r6,6l23,36r,80l19,141,,146r,6l75,152r,-6l59,143r-7,-6l50,116r,-40l57,76,94,75,82,67,55,66r-5,l50,36,53,13,58,9,75,6,75,xe" fillcolor="black" stroked="f">
                <v:path arrowok="t"/>
              </v:shape>
              <v:shape id="_x0000_s1696" style="position:absolute;left:1820;top:7298;width:30;height:23" coordsize="92,68" path="m73,l57,3,46,14,35,37r,l18,62,,67r27,1l38,56,46,37,58,24,92,15,87,3,73,xe" fillcolor="black" stroked="f">
                <v:path arrowok="t"/>
              </v:shape>
              <v:shape id="_x0000_s1697" style="position:absolute;left:1861;top:7341;width:25;height:9" coordsize="75,29" path="m66,l41,9,,18r,l26,29,45,25r3,-1l75,4,66,xe" fillcolor="black" stroked="f">
                <v:path arrowok="t"/>
              </v:shape>
              <v:shape id="_x0000_s1698" style="position:absolute;left:1887;top:7339;width:16;height:11" coordsize="49,34" path="m49,l34,12r-4,1l,29r12,5l25,31,49,9,49,xe" fillcolor="black" stroked="f">
                <v:path arrowok="t"/>
              </v:shape>
              <v:shape id="_x0000_s1699" style="position:absolute;left:1857;top:7316;width:29;height:31" coordsize="85,91" path="m82,l50,11,29,23r-4,1l5,44,,63r,3l10,91,51,82,34,75,28,55,33,37,52,23r3,-3l85,9,82,xe" fillcolor="black" stroked="f">
                <v:path arrowok="t"/>
              </v:shape>
              <v:shape id="_x0000_s1700" style="position:absolute;left:1876;top:7299;width:21;height:50" coordsize="63,148" path="m38,l,4r21,8l22,15r7,28l29,49r-3,2l29,60r,57l20,124r9,4l33,148,63,132r-5,-1l56,123r,-26l56,46,52,17,38,xe" fillcolor="black" stroked="f">
                <v:path arrowok="t"/>
              </v:shape>
              <v:shape id="_x0000_s1701" style="position:absolute;left:1859;top:7297;width:30;height:18" coordsize="88,54" path="m55,l39,1,14,12r-1,1l,37,4,49r10,5l25,50,28,37,27,28,34,15,50,10,88,6,84,5,55,xe" fillcolor="black" stroked="f">
                <v:path arrowok="t"/>
              </v:shape>
              <v:shape id="_x0000_s1702" style="position:absolute;left:1904;top:7340;width:11;height:4" coordsize="32,13" path="m3,4l,13,32,10,22,4,12,,3,4xe" fillcolor="black" stroked="f">
                <v:path arrowok="t"/>
              </v:shape>
              <v:shape id="_x0000_s1703" style="position:absolute;left:1931;top:7302;width:26;height:47" coordsize="79,143" path="m63,l28,2r,105l26,129r-8,6l,137r,6l79,143r,-6l63,134r-5,-6l55,107r,-80l58,5,63,xe" fillcolor="black" stroked="f">
                <v:path arrowok="t"/>
              </v:shape>
              <v:shape id="_x0000_s1704" style="position:absolute;left:1904;top:7299;width:53;height:51" coordsize="159,155" path="m159,l23,r,6l43,13r1,2l47,45r,34l47,99r-4,24l32,134,,137r1,6l21,155r22,-8l56,125r1,-18l58,75r,-64l108,11,143,9,159,6r,-6xe" fillcolor="black" stroked="f">
                <v:path arrowok="t"/>
              </v:shape>
              <v:shape id="_x0000_s1705" style="position:absolute;left:1962;top:7322;width:45;height:27" coordsize="136,81" path="m102,l61,8r10,l96,18r9,21l94,62,67,70,,75r,6l72,81,96,79r23,-9l125,63,136,39r-2,-9l125,11,102,xe" fillcolor="black" stroked="f">
                <v:path arrowok="t"/>
              </v:shape>
              <v:shape id="_x0000_s1706" style="position:absolute;left:1978;top:7321;width:18;height:1" coordsize="53,4" path="m,1l53,4,20,,,1xe" fillcolor="black" stroked="f">
                <v:path arrowok="t"/>
              </v:shape>
              <v:shape id="_x0000_s1707" style="position:absolute;left:1962;top:7299;width:34;height:48" coordsize="102,146" path="m79,l,,,6,16,9r5,6l22,36r,80l18,141,,146r67,-5l49,139r,-60l61,79r41,-8l49,68r,-32l52,13,58,9,79,6,79,xe" fillcolor="black" stroked="f">
                <v:path arrowok="t"/>
              </v:shape>
              <v:shape id="_x0000_s1708" style="position:absolute;left:2013;top:7299;width:38;height:50" coordsize="114,152" path="m72,l,,,6,15,9r7,8l23,36r,80l18,141,,146r,6l72,152r,-6l56,143r-5,-8l50,116r,-37l114,79,50,68r,-32l51,15,58,9,72,6,72,xe" fillcolor="black" stroked="f">
                <v:path arrowok="t"/>
              </v:shape>
              <v:shape id="_x0000_s1709" style="position:absolute;left:2030;top:7299;width:38;height:50" coordsize="115,152" path="m115,l41,r,6l58,10r5,7l64,36r,32l,68,64,79r,37l61,141r-20,5l41,152r74,l115,146,99,143r-6,-8l91,116r,-80l94,15r6,-6l115,6r,-6xe" fillcolor="black" stroked="f">
                <v:path arrowok="t"/>
              </v:shape>
              <v:shape id="_x0000_s1710" style="position:absolute;left:2075;top:7300;width:36;height:51" coordsize="108,151" path="m37,l26,9,10,31,4,46,,72r,2l4,101r13,23l23,133r22,14l71,151r13,-1l108,141,77,139,62,136,44,116r-3,-5l34,87,30,58r1,-8l36,25,50,6,67,1,37,xe" fillcolor="black" stroked="f">
                <v:path arrowok="t"/>
              </v:shape>
              <v:shape id="_x0000_s1711" style="position:absolute;left:2087;top:7297;width:36;height:50" coordsize="109,150" path="m35,l25,,,9r30,1l39,12,60,26r6,10l75,61r3,29l75,115r-8,21l64,139r-24,9l71,150r12,-9l98,119r7,-16l109,77r,-1l104,49,91,26,83,18,62,4,35,xe" fillcolor="black" stroked="f">
                <v:path arrowok="t"/>
              </v:shape>
              <v:shape id="_x0000_s1712" style="position:absolute;left:2160;top:7311;width:25;height:38" coordsize="73,116" path="m50,l23,9r,71l18,105,,110r,6l73,116r,-6l58,107r-7,-6l50,80,50,xe" fillcolor="black" stroked="f">
                <v:path arrowok="t"/>
              </v:shape>
              <v:shape id="_x0000_s1713" style="position:absolute;left:2130;top:7299;width:55;height:50" coordsize="165,152" path="m165,l94,r,6l110,11r5,19l49,106,22,116r-4,25l,146r,6l70,152r,-6l53,141,49,121,115,45r27,-9l144,14r6,-5l165,6r,-6xe" fillcolor="black" stroked="f">
                <v:path arrowok="t"/>
              </v:shape>
              <v:shape id="_x0000_s1714" style="position:absolute;left:2130;top:7299;width:24;height:38" coordsize="72,116" path="m72,l,,,6,16,9r5,6l22,36r,80l49,106r,-70l52,14,58,9,72,6,72,xe" fillcolor="black" stroked="f">
                <v:path arrowok="t"/>
              </v:shape>
              <v:shape id="_x0000_s1715" style="position:absolute;left:2147;top:7274;width:28;height:16" coordsize="83,48" path="m72,l55,18,45,34,29,39,,43r31,5l41,47,68,36r1,-1l83,13,81,4,72,xe" fillcolor="black" stroked="f">
                <v:path arrowok="t"/>
              </v:shape>
              <v:shape id="_x0000_s1716" style="position:absolute;left:2139;top:7274;width:18;height:14" coordsize="53,43" path="m12,l3,4,,13r,1l13,38r11,5l53,39,42,35,30,21r,-3l12,xe" fillcolor="black" stroked="f">
                <v:path arrowok="t"/>
              </v:shape>
              <v:shape id="_x0000_s1717" style="position:absolute;left:2238;top:7323;width:26;height:23" coordsize="78,70" path="m36,l,7,11,8r23,6l35,16,47,39,36,61r-2,1l8,69r53,1l70,62,78,39,76,29,63,10,36,xe" fillcolor="black" stroked="f">
                <v:path arrowok="t"/>
              </v:shape>
              <v:shape id="_x0000_s1718" style="position:absolute;left:2218;top:7302;width:41;height:47" coordsize="123,143" path="m16,r5,6l22,27r,80l18,132,,137r,6l75,143r25,-2l123,133,70,132,51,129r,-59l62,70,98,63,58,59r-7,l51,2r7,l16,xe" fillcolor="black" stroked="f">
                <v:path arrowok="t"/>
              </v:shape>
              <v:shape id="_x0000_s1719" style="position:absolute;left:2218;top:7299;width:43;height:24" coordsize="131,72" path="m70,l,,,6,16,9r42,2l67,11r25,7l101,39,92,59r-5,4l58,68r40,4l123,59r8,-20l123,15,102,4,98,2,70,xe" fillcolor="black" stroked="f">
                <v:path arrowok="t"/>
              </v:shape>
              <v:shape id="_x0000_s1720" style="position:absolute;left:2302;top:7311;width:24;height:38" coordsize="72,116" path="m50,l23,9r,71l18,105,,110r,6l72,116r,-6l58,107r-7,-6l50,80,50,xe" fillcolor="black" stroked="f">
                <v:path arrowok="t"/>
              </v:shape>
              <v:shape id="_x0000_s1721" style="position:absolute;left:2271;top:7299;width:55;height:50" coordsize="165,152" path="m165,l95,r,6l111,11r5,19l50,106,23,116r-4,25l,146r,6l70,152r,-6l54,141,50,121,116,45r27,-9l144,14r7,-5l165,6r,-6xe" fillcolor="black" stroked="f">
                <v:path arrowok="t"/>
              </v:shape>
              <v:shape id="_x0000_s1722" style="position:absolute;left:2271;top:7299;width:24;height:38" coordsize="73,116" path="m73,l,,,6,15,9r7,6l23,36r,80l50,106r,-70l53,14,58,9,73,6,73,xe" fillcolor="black" stroked="f">
                <v:path arrowok="t"/>
              </v:shape>
              <v:shape id="_x0000_s1723" style="position:absolute;left:2333;top:7300;width:36;height:51" coordsize="108,152" path="m43,l25,15,11,40,,51,1,73r6,27l19,122r6,11l46,148r26,4l83,152r25,-8l80,140,67,138,47,120r-4,-5l36,90,33,60,34,38,43,16r4,-3l71,4,43,xe" fillcolor="black" stroked="f">
                <v:path arrowok="t"/>
              </v:shape>
              <v:shape id="_x0000_s1724" style="position:absolute;left:2347;top:7297;width:35;height:51" coordsize="104,152" path="m33,l24,,,8r28,4l42,14,60,34r2,2l70,59r3,30l71,112r-7,22l60,139r-23,9l65,152,84,134r5,-6l100,103r4,-26l104,72,98,46,84,23,80,19,59,5,33,xe" fillcolor="black" stroked="f">
                <v:path arrowok="t"/>
              </v:shape>
              <v:shape id="_x0000_s1725" style="position:absolute;left:2333;top:7271;width:49;height:46" coordsize="149,139" path="m149,r-5,l134,8r-2,l103,9,76,10,54,15r-4,3l29,36,22,50,10,79,7,85,2,112,,139,11,128r3,-16l19,85r3,-8l34,54,54,40r5,-1l89,36r6,l120,33,136,23,149,xe" fillcolor="black" stroked="f">
                <v:path arrowok="t"/>
              </v:shape>
              <v:shape id="_x0000_s1726" style="position:absolute;left:2403;top:7345;width:21;height:6" coordsize="62,17" path="m13,l,4,14,15r22,2l62,12,35,8,13,xe" fillcolor="black" stroked="f">
                <v:path arrowok="t"/>
              </v:shape>
              <v:shape id="_x0000_s1727" style="position:absolute;left:2385;top:7304;width:4;height:1" coordsize="12,5" path="m3,5l12,3,,,3,5xe" fillcolor="black" stroked="f">
                <v:path arrowok="t"/>
              </v:shape>
              <v:shape id="_x0000_s1728" style="position:absolute;left:2415;top:7303;width:23;height:46" coordsize="70,137" path="m52,l,5,3,6,26,18r1,3l37,43r3,29l37,98,27,120r-3,3l,133r27,4l48,121r9,-12l67,84,70,57r,-9l64,21,52,xe" fillcolor="black" stroked="f">
                <v:path arrowok="t"/>
              </v:shape>
              <v:shape id="_x0000_s1729" style="position:absolute;left:2385;top:7297;width:27;height:77" coordsize="80,229" path="m54,l48,,1,19r12,3l22,24r4,6l27,49r,143l26,213r-5,5l5,222r-5,l,229r80,l80,222,63,220r-6,-7l54,194r,-47l67,143,55,127,54,102r,-57l54,36,54,xe" fillcolor="black" stroked="f">
                <v:path arrowok="t"/>
              </v:shape>
              <v:shape id="_x0000_s1730" style="position:absolute;left:2403;top:7297;width:29;height:15" coordsize="87,45" path="m48,l23,8r-6,5l,36r,9l19,28,35,23,87,18,74,6,48,xe" fillcolor="black" stroked="f">
                <v:path arrowok="t"/>
              </v:shape>
              <v:shape id="_x0000_s1731" style="position:absolute;left:2449;top:7341;width:25;height:9" coordsize="75,29" path="m66,l41,9,,18r,l26,29,45,25r3,-1l75,4,66,xe" fillcolor="black" stroked="f">
                <v:path arrowok="t"/>
              </v:shape>
              <v:shape id="_x0000_s1732" style="position:absolute;left:2475;top:7339;width:17;height:11" coordsize="49,34" path="m49,l35,12r-4,1l,29r13,5l26,31,49,9,49,xe" fillcolor="black" stroked="f">
                <v:path arrowok="t"/>
              </v:shape>
              <v:shape id="_x0000_s1733" style="position:absolute;left:2446;top:7316;width:28;height:31" coordsize="85,91" path="m82,l50,11,29,23r-3,1l5,44,,63r,3l10,91,51,82,35,75,28,55,33,37,53,23r2,-3l85,9,82,xe" fillcolor="black" stroked="f">
                <v:path arrowok="t"/>
              </v:shape>
              <v:shape id="_x0000_s1734" style="position:absolute;left:2465;top:7299;width:21;height:50" coordsize="63,148" path="m37,l,4r20,8l21,15r7,28l28,49r-3,2l28,60r,57l19,124r9,4l32,148,63,132r-5,-1l55,123r,-26l55,46,51,17,37,xe" fillcolor="black" stroked="f">
                <v:path arrowok="t"/>
              </v:shape>
              <v:shape id="_x0000_s1735" style="position:absolute;left:2448;top:7297;width:29;height:18" coordsize="88,54" path="m56,l39,1,14,12r-1,1l,37,4,49r10,5l25,50,27,37r,-9l34,15,51,10,88,6,84,5,56,xe" fillcolor="black" stroked="f">
                <v:path arrowok="t"/>
              </v:shape>
              <v:shape id="_x0000_s1736" style="position:absolute;left:2494;top:7299;width:55;height:64" coordsize="166,194" path="m166,l93,r,6l107,9r7,6l115,36r,84l114,138r-18,3l70,141,,146r,6l104,152r20,2l147,163r4,3l160,194r6,l166,146r-20,-5l144,113r,-77l145,14r6,-5l166,6r,-6xe" fillcolor="black" stroked="f">
                <v:path arrowok="t"/>
              </v:shape>
              <v:shape id="_x0000_s1737" style="position:absolute;left:2494;top:7299;width:25;height:48" coordsize="74,146" path="m74,l,,,6,16,9r5,6l24,36r,80l20,141,,146r70,-5l53,138,51,121r,-85l53,14,58,9,74,6,74,xe" fillcolor="black" stroked="f">
                <v:path arrowok="t"/>
              </v:shape>
              <v:shape id="_x0000_s1738" style="position:absolute;left:2585;top:7311;width:24;height:38" coordsize="72,116" path="m49,l22,9r,71l18,105,,110r,6l72,116r,-6l57,107r-6,-6l49,80,49,xe" fillcolor="black" stroked="f">
                <v:path arrowok="t"/>
              </v:shape>
              <v:shape id="_x0000_s1739" style="position:absolute;left:2554;top:7299;width:55;height:50" coordsize="165,152" path="m165,l95,r,6l111,11r4,19l50,106,23,116r-4,25l,146r,6l70,152r,-6l54,141,50,121,115,45r27,-9l144,14r7,-5l165,6r,-6xe" fillcolor="black" stroked="f">
                <v:path arrowok="t"/>
              </v:shape>
              <v:shape id="_x0000_s1740" style="position:absolute;left:2554;top:7299;width:25;height:38" coordsize="73,116" path="m73,l,,,6,15,9r6,6l23,36r,80l50,106r,-70l52,14,58,9,73,6,73,xe" fillcolor="black" stroked="f">
                <v:path arrowok="t"/>
              </v:shape>
              <v:shape id="_x0000_s1741" style="position:absolute;left:2645;top:7311;width:25;height:38" coordsize="73,116" path="m49,l22,9r,71l18,105,,110r,6l73,116r,-6l57,107r-5,-6l49,80,49,xe" fillcolor="black" stroked="f">
                <v:path arrowok="t"/>
              </v:shape>
              <v:shape id="_x0000_s1742" style="position:absolute;left:2615;top:7299;width:55;height:50" coordsize="165,152" path="m165,l95,r,6l110,11r4,19l50,106,23,116r-5,25l,146r,6l69,152r,-6l54,141,50,121,114,45r27,-9l144,14r6,-5l165,6r,-6xe" fillcolor="black" stroked="f">
                <v:path arrowok="t"/>
              </v:shape>
              <v:shape id="_x0000_s1743" style="position:absolute;left:2615;top:7299;width:24;height:38" coordsize="73,116" path="m73,l,,,6,15,9r5,6l23,36r,80l50,106r,-70l51,14,58,9,73,6,73,xe" fillcolor="black" stroked="f">
                <v:path arrowok="t"/>
              </v:shape>
              <v:shape id="_x0000_s1744" style="position:absolute;left:2675;top:7271;width:30;height:103" coordsize="90,309" path="m,l,8r6,3l27,32r1,1l44,58r2,6l54,95r,4l58,128r1,31l59,163r-2,31l53,222r-8,25l34,271,23,284,,302r,7l3,307,27,292,48,272,66,248r5,-9l81,212r8,-27l90,155r,-12l86,115,77,86,75,77,59,53,41,30,26,17,,xe" fillcolor="black" stroked="f">
                <v:path arrowok="t"/>
              </v:shape>
              <v:shape id="_x0000_s1745" style="position:absolute;left:6635;top:7023;width:48;height:71" coordsize="145,213" path="m145,l49,r,6l76,13r,l81,41r,146l80,209r-24,3l,212r118,1l113,185r,-144l113,40r5,-27l145,6r,-6xe" fillcolor="black" stroked="f">
                <v:path arrowok="t"/>
              </v:shape>
              <v:shape id="_x0000_s1746" style="position:absolute;left:6606;top:7023;width:77;height:96" coordsize="231,289" path="m97,l,,,6r27,7l27,13r6,28l33,183r,l27,212,,218r,7l152,225r,l183,230r22,14l217,261r9,28l231,289r,-71l205,213r,l87,212,66,209,65,191,65,41r,-1l70,13,97,6,97,xe" fillcolor="black" stroked="f">
                <v:path arrowok="t"/>
              </v:shape>
              <v:shape id="_x0000_s1747" style="position:absolute;left:6696;top:7078;width:36;height:21" coordsize="108,63" path="m103,r-3,8l85,29r,l59,38,,43,22,58r24,5l67,61,89,45,100,29,108,4,103,xe" fillcolor="black" stroked="f">
                <v:path arrowok="t"/>
              </v:shape>
              <v:shape id="_x0000_s1748" style="position:absolute;left:6691;top:7047;width:19;height:16" coordsize="57,48" path="m38,l17,17r-6,8l,48,20,47r1,-6l33,17r1,l57,7,38,xe" fillcolor="black" stroked="f">
                <v:path arrowok="t"/>
              </v:shape>
              <v:shape id="_x0000_s1749" style="position:absolute;left:6689;top:7045;width:43;height:47" coordsize="128,140" path="m70,l67,,42,5r19,7l78,17,91,31r4,21l24,52,4,53,,83r2,9l7,119r13,21l79,135,62,131,40,115r-1,-2l28,91,24,62r104,l126,39,113,17,97,5,70,xe" fillcolor="black" stroked="f">
                <v:path arrowok="t"/>
              </v:shape>
              <v:shape id="_x0000_s1750" style="position:absolute;left:6753;top:7093;width:20;height:6" coordsize="62,16" path="m13,l,4,15,14r21,2l62,11,36,7,13,xe" fillcolor="black" stroked="f">
                <v:path arrowok="t"/>
              </v:shape>
              <v:shape id="_x0000_s1751" style="position:absolute;left:6735;top:7052;width:4;height:2" coordsize="13,5" path="m3,5l13,2,,,3,5xe" fillcolor="black" stroked="f">
                <v:path arrowok="t"/>
              </v:shape>
              <v:shape id="_x0000_s1752" style="position:absolute;left:6765;top:7051;width:22;height:46" coordsize="68,137" path="m50,l,7r3,l25,20r1,1l36,43r4,30l36,99,26,121r-3,2l,133r26,4l47,122r9,-13l66,86,68,57r,-9l63,22,50,xe" fillcolor="black" stroked="f">
                <v:path arrowok="t"/>
              </v:shape>
              <v:shape id="_x0000_s1753" style="position:absolute;left:6735;top:7045;width:26;height:77" coordsize="79,229" path="m53,l47,,,20r13,2l21,25r4,6l26,49r,144l25,213r-6,7l4,222r-4,l,229r79,l79,222,62,220r-6,-7l53,194r,-46l66,144,54,127,53,102r,-56l53,36,53,xe" fillcolor="black" stroked="f">
                <v:path arrowok="t"/>
              </v:shape>
              <v:shape id="_x0000_s1754" style="position:absolute;left:6753;top:7045;width:28;height:16" coordsize="86,46" path="m49,l23,8r-5,5l,36,,46,19,29,36,25,86,18,73,7,49,xe" fillcolor="black" stroked="f">
                <v:path arrowok="t"/>
              </v:shape>
              <v:shape id="_x0000_s1755" style="position:absolute;left:6802;top:7078;width:36;height:21" coordsize="109,63" path="m103,r-2,8l85,29r-1,l60,38,,43,22,58r25,5l67,61,88,45,100,29,109,4,103,xe" fillcolor="black" stroked="f">
                <v:path arrowok="t"/>
              </v:shape>
              <v:shape id="_x0000_s1756" style="position:absolute;left:6797;top:7047;width:19;height:16" coordsize="57,48" path="m37,l17,17,9,25,,48,19,47r1,-6l32,17r,l57,7,37,xe" fillcolor="black" stroked="f">
                <v:path arrowok="t"/>
              </v:shape>
              <v:shape id="_x0000_s1757" style="position:absolute;left:6796;top:7045;width:42;height:47" coordsize="128,140" path="m70,l67,,41,5r20,7l77,17,90,31r3,21l23,52,4,53,,83r,9l6,119r13,21l79,135,62,131,40,115r-1,-2l27,91,23,62r105,l124,39,111,17,95,5,70,xe" fillcolor="black" stroked="f">
                <v:path arrowok="t"/>
              </v:shape>
              <v:shape id="_x0000_s1758" style="position:absolute;left:6845;top:7048;width:37;height:51" coordsize="109,152" path="m46,l26,16,13,40,,52,2,75r6,26l20,124r6,9l47,149r26,3l84,152r25,-7l80,141,68,140,48,121r-4,-6l37,90,34,61,35,39,44,17r4,-4l71,4,46,xe" fillcolor="black" stroked="f">
                <v:path arrowok="t"/>
              </v:shape>
              <v:shape id="_x0000_s1759" style="position:absolute;left:6861;top:7045;width:34;height:51" coordsize="103,153" path="m31,l22,,,8r25,4l40,15,59,34r1,2l68,61r4,28l69,113r-7,22l58,140r-24,9l63,153,82,135r5,-7l99,105r4,-27l101,73,96,47,82,24,78,20,56,5,31,xe" fillcolor="black" stroked="f">
                <v:path arrowok="t"/>
              </v:shape>
              <v:shape id="_x0000_s1760" style="position:absolute;left:6845;top:7019;width:51;height:46" coordsize="151,138" path="m151,r-6,l135,6r-2,l104,7,77,9,55,14r-4,2l30,34,22,49,11,77,8,83,3,111,,138,13,126r2,-15l20,85r2,-9l35,54,55,38r5,-1l89,34r7,l120,32r17,-9l151,xe" fillcolor="black" stroked="f">
                <v:path arrowok="t"/>
              </v:shape>
              <v:shape id="_x0000_s1761" style="position:absolute;left:6916;top:7093;width:21;height:6" coordsize="62,16" path="m13,l,4,15,14r21,2l62,11,36,7,13,xe" fillcolor="black" stroked="f">
                <v:path arrowok="t"/>
              </v:shape>
              <v:shape id="_x0000_s1762" style="position:absolute;left:6898;top:7052;width:5;height:2" coordsize="13,5" path="m3,5l13,2,,,3,5xe" fillcolor="black" stroked="f">
                <v:path arrowok="t"/>
              </v:shape>
              <v:shape id="_x0000_s1763" style="position:absolute;left:6928;top:7051;width:23;height:46" coordsize="69,137" path="m51,l,7r2,l26,20r1,1l37,43r4,30l37,99,27,121r-3,2l1,133r26,4l47,122,57,109,67,86,69,57r,-9l64,22,51,xe" fillcolor="black" stroked="f">
                <v:path arrowok="t"/>
              </v:shape>
              <v:shape id="_x0000_s1764" style="position:absolute;left:6898;top:7045;width:27;height:77" coordsize="79,229" path="m53,l47,,,20r13,2l21,25r4,6l26,49r,144l25,213r-6,7l4,222r-4,l,229r79,l79,222,62,220r-6,-7l53,194r,-46l66,144,54,127,53,102r,-56l53,36,53,xe" fillcolor="black" stroked="f">
                <v:path arrowok="t"/>
              </v:shape>
              <v:shape id="_x0000_s1765" style="position:absolute;left:6916;top:7045;width:29;height:16" coordsize="86,46" path="m48,l23,8r-6,5l,36,,46,19,29,35,25,86,18,73,7,48,xe" fillcolor="black" stroked="f">
                <v:path arrowok="t"/>
              </v:shape>
              <v:shape id="_x0000_s1766" style="position:absolute;left:6962;top:7089;width:25;height:9" coordsize="75,28" path="m66,l41,9,,18r,l26,28,45,24r3,-1l75,4,66,xe" fillcolor="black" stroked="f">
                <v:path arrowok="t"/>
              </v:shape>
              <v:shape id="_x0000_s1767" style="position:absolute;left:6988;top:7087;width:17;height:11" coordsize="49,33" path="m49,l34,11r-3,2l,28r12,5l25,31,49,9,49,xe" fillcolor="black" stroked="f">
                <v:path arrowok="t"/>
              </v:shape>
              <v:shape id="_x0000_s1768" style="position:absolute;left:6959;top:7064;width:28;height:31" coordsize="84,92" path="m81,l49,12,28,23r-4,2l4,44,,63r,3l9,92,50,83,33,75,27,56,32,39,51,23r3,-1l84,9,81,xe" fillcolor="black" stroked="f">
                <v:path arrowok="t"/>
              </v:shape>
              <v:shape id="_x0000_s1769" style="position:absolute;left:6977;top:7048;width:22;height:49" coordsize="64,147" path="m38,l,4r21,7l22,14r7,28l29,49r-3,1l29,59r,58l20,124r9,4l33,147,64,132r-4,-2l56,124r,-27l56,45,52,17,38,xe" fillcolor="black" stroked="f">
                <v:path arrowok="t"/>
              </v:shape>
              <v:shape id="_x0000_s1770" style="position:absolute;left:6961;top:7045;width:29;height:19" coordsize="88,55" path="m56,l39,2,14,12r-1,3l,38,4,51r10,4l25,51,28,39,27,29,34,16,50,11,88,7,84,5,56,xe" fillcolor="black" stroked="f">
                <v:path arrowok="t"/>
              </v:shape>
              <v:shape id="_x0000_s1771" style="position:absolute;left:7005;top:7088;width:11;height:4" coordsize="32,13" path="m3,4l,13,32,11,23,4,12,,3,4xe" fillcolor="black" stroked="f">
                <v:path arrowok="t"/>
              </v:shape>
              <v:shape id="_x0000_s1772" style="position:absolute;left:7032;top:7050;width:26;height:48" coordsize="79,144" path="m65,l28,3r,104l26,129r-8,7l,137r,7l79,144r,-7l63,135r-5,-7l56,107r,-80l58,5,65,xe" fillcolor="black" stroked="f">
                <v:path arrowok="t"/>
              </v:shape>
              <v:shape id="_x0000_s1773" style="position:absolute;left:7005;top:7047;width:53;height:51" coordsize="159,155" path="m159,l23,r,7l43,14r1,2l47,45r,34l47,100r-3,23l32,135,,137r1,8l21,155r22,-8l56,127r2,-18l58,75r,-63l108,12,145,9,159,7r,-7xe" fillcolor="black" stroked="f">
                <v:path arrowok="t"/>
              </v:shape>
              <v:shape id="_x0000_s1774" style="position:absolute;left:7063;top:7070;width:46;height:28" coordsize="136,82" path="m102,l61,8r10,l96,18r9,22l94,62,67,70,,75r,7l72,82,96,79r23,-9l125,64,136,39r,-9l125,12,102,xe" fillcolor="black" stroked="f">
                <v:path arrowok="t"/>
              </v:shape>
              <v:shape id="_x0000_s1775" style="position:absolute;left:7080;top:7069;width:17;height:1" coordsize="53,4" path="m,2l53,4,20,,,2xe" fillcolor="black" stroked="f">
                <v:path arrowok="t"/>
              </v:shape>
              <v:shape id="_x0000_s1776" style="position:absolute;left:7063;top:7047;width:34;height:48" coordsize="102,146" path="m79,l,,,7,16,9r5,7l22,36r,80l18,141,,146r67,-5l49,140r,-61l61,79r41,-8l49,69r,-33l52,14,58,9,79,7,79,xe" fillcolor="black" stroked="f">
                <v:path arrowok="t"/>
              </v:shape>
              <v:shape id="_x0000_s1777" style="position:absolute;left:7115;top:7047;width:38;height:51" coordsize="114,153" path="m72,l,,,7,15,9r7,8l23,36r,80l18,141,,146r,7l72,153r,-7l56,144r-5,-8l50,116r,-37l114,79,50,69r,-33l51,16,58,9,72,7,72,xe" fillcolor="black" stroked="f">
                <v:path arrowok="t"/>
              </v:shape>
              <v:shape id="_x0000_s1778" style="position:absolute;left:7131;top:7047;width:39;height:51" coordsize="115,153" path="m115,l43,r,7l58,11r5,6l64,36r,33l,69,64,79r,37l61,141r-18,5l43,153r72,l115,146,99,144r-6,-8l92,116r,-80l94,16r7,-7l115,7r,-7xe" fillcolor="black" stroked="f">
                <v:path arrowok="t"/>
              </v:shape>
              <v:shape id="_x0000_s1779" style="position:absolute;left:7179;top:7089;width:25;height:9" coordsize="74,28" path="m66,l42,9,,18r,l26,28,46,24r2,-1l74,4,66,xe" fillcolor="black" stroked="f">
                <v:path arrowok="t"/>
              </v:shape>
              <v:shape id="_x0000_s1780" style="position:absolute;left:7206;top:7087;width:16;height:11" coordsize="48,33" path="m48,l35,11r-4,2l,28r13,5l26,31,48,9,48,xe" fillcolor="black" stroked="f">
                <v:path arrowok="t"/>
              </v:shape>
              <v:shape id="_x0000_s1781" style="position:absolute;left:7176;top:7064;width:28;height:31" coordsize="84,92" path="m83,l50,12,28,23r-2,2l5,44,,63r,3l10,92,52,83,35,75,28,56,34,39,52,23r4,-1l84,9,83,xe" fillcolor="black" stroked="f">
                <v:path arrowok="t"/>
              </v:shape>
              <v:shape id="_x0000_s1782" style="position:absolute;left:7195;top:7048;width:21;height:49" coordsize="63,147" path="m37,l,4r20,7l22,14r5,28l27,49r-1,1l27,59r,58l19,124r8,4l32,147,63,132r-5,-2l55,124,54,97r,-52l51,17,37,xe" fillcolor="black" stroked="f">
                <v:path arrowok="t"/>
              </v:shape>
              <v:shape id="_x0000_s1783" style="position:absolute;left:7178;top:7045;width:29;height:19" coordsize="87,55" path="m55,l38,2,14,12r-3,3l,38,3,51r9,4l23,51,27,39r,-10l33,16,50,11,87,7,83,5,55,xe" fillcolor="black" stroked="f">
                <v:path arrowok="t"/>
              </v:shape>
              <v:shape id="_x0000_s1784" style="position:absolute;left:7250;top:7075;width:5;height:1" coordsize="13,0" path="m,l5,r8,l,xe" fillcolor="black" stroked="f">
                <v:path arrowok="t"/>
              </v:shape>
              <v:shape id="_x0000_s1785" style="position:absolute;left:7222;top:7073;width:33;height:25" coordsize="98,74" path="m58,l23,50,12,65,,67r,7l37,74,85,5r13,l58,xe" fillcolor="black" stroked="f">
                <v:path arrowok="t"/>
              </v:shape>
              <v:shape id="_x0000_s1786" style="position:absolute;left:7241;top:7050;width:30;height:48" coordsize="89,144" path="m75,l27,3,40,4r,60l35,65,,70r40,5l40,107r-5,25l17,137r,7l89,144r,-7l75,135r-7,-8l67,107r,-80l68,8,75,xe" fillcolor="black" stroked="f">
                <v:path arrowok="t"/>
              </v:shape>
              <v:shape id="_x0000_s1787" style="position:absolute;left:7229;top:7047;width:42;height:26" coordsize="126,79" path="m126,l59,,36,3,14,12r-3,2l,39r,4l10,63,37,79,72,74r-3,l43,63,31,39,40,20,64,12,112,9,126,7r,-7xe" fillcolor="black" stroked="f">
                <v:path arrowok="t"/>
              </v:shape>
              <v:shape id="_x0000_s1788" style="position:absolute;left:6283;top:7137;width:30;height:103" coordsize="90,308" path="m90,l88,2,63,17,42,37,24,61r-5,9l9,97,1,124,,154r,12l4,194r9,29l15,230r16,26l49,279r15,13l90,308r,-5l84,298,63,278r-1,-1l48,251r-4,-6l36,215r,-5l32,181,31,150r,-4l33,117,37,88,45,62,57,38,67,25,90,8,90,xe" fillcolor="black" stroked="f">
                <v:path arrowok="t"/>
              </v:shape>
              <v:shape id="_x0000_s1789" style="position:absolute;left:6339;top:7189;width:26;height:23" coordsize="77,70" path="m36,l,8r10,l33,16r1,1l46,39,36,61r-3,3l7,70r53,l69,64,77,39,76,29,63,12,36,xe" fillcolor="black" stroked="f">
                <v:path arrowok="t"/>
              </v:shape>
              <v:shape id="_x0000_s1790" style="position:absolute;left:6319;top:7168;width:40;height:48" coordsize="122,143" path="m15,r5,6l22,28r,80l19,131,,137r,6l74,143r25,-2l122,132r-53,l50,130r,-60l62,70,98,62,58,59r-8,l50,2r8,l15,xe" fillcolor="black" stroked="f">
                <v:path arrowok="t"/>
              </v:shape>
              <v:shape id="_x0000_s1791" style="position:absolute;left:6319;top:7165;width:43;height:24" coordsize="130,71" path="m69,l,,,7,15,9r43,2l67,11r24,6l102,38,91,60r-5,2l58,68r40,3l122,60r8,-22l122,16,102,3r-4,l69,xe" fillcolor="black" stroked="f">
                <v:path arrowok="t"/>
              </v:shape>
              <v:shape id="_x0000_s1792" style="position:absolute;left:6373;top:7167;width:36;height:50" coordsize="110,151" path="m38,l27,7,10,31,4,46,,72r,1l5,99r12,25l25,131r20,15l71,151r14,-2l110,140,79,139,62,135,44,115r-1,-4l34,86,31,58r,-8l36,24,50,6,68,1,38,xe" fillcolor="black" stroked="f">
                <v:path arrowok="t"/>
              </v:shape>
              <v:shape id="_x0000_s1793" style="position:absolute;left:6385;top:7163;width:36;height:51" coordsize="108,151" path="m36,l25,2,,11r30,1l40,13,60,27r7,11l74,61r3,30l76,115r-9,22l64,140,41,150r31,1l83,142,99,119r5,-14l108,78r,-2l104,51,90,27,83,20,61,5,36,xe" fillcolor="black" stroked="f">
                <v:path arrowok="t"/>
              </v:shape>
              <v:shape id="_x0000_s1794" style="position:absolute;left:6426;top:7206;width:19;height:9" coordsize="56,27" path="m5,l,5r9,8l31,27,56,22r-3,l30,16,5,xe" fillcolor="black" stroked="f">
                <v:path arrowok="t"/>
              </v:shape>
              <v:shape id="_x0000_s1795" style="position:absolute;left:6430;top:7165;width:15;height:16" coordsize="45,48" path="m6,l,,,48r6,l10,34,24,12,45,6,13,3,6,xe" fillcolor="black" stroked="f">
                <v:path arrowok="t"/>
              </v:shape>
              <v:shape id="_x0000_s1796" style="position:absolute;left:6434;top:7163;width:32;height:54" coordsize="95,162" path="m38,l12,5,,8r32,3l51,18r8,20l50,61r-3,3l21,71r,9l37,83,58,95r6,20l55,140,32,150,7,155r4,2l38,162r21,-3l81,149r6,-8l95,118,92,102,77,85,50,75r9,-2l81,57,88,38r,-5l74,11,65,5,38,xe" fillcolor="black" stroked="f">
                <v:path arrowok="t"/>
              </v:shape>
              <v:shape id="_x0000_s1797" style="position:absolute;left:6472;top:7165;width:39;height:51" coordsize="116,152" path="m73,l,,,7,15,9r7,8l23,37r,80l19,140,,146r,6l73,152r,-6l58,142r-6,-6l50,117r,-38l116,79,50,68r,-31l52,16,58,9,73,7,73,xe" fillcolor="black" stroked="f">
                <v:path arrowok="t"/>
              </v:shape>
              <v:shape id="_x0000_s1798" style="position:absolute;left:6489;top:7165;width:38;height:51" coordsize="116,152" path="m116,l43,r,7l60,9r5,8l66,37r,31l,68,66,79r,38l61,141r-18,5l43,152r73,l116,146r-16,-4l94,136,93,117r,-80l94,16r7,-7l116,7r,-7xe" fillcolor="black" stroked="f">
                <v:path arrowok="t"/>
              </v:shape>
              <v:shape id="_x0000_s1799" style="position:absolute;left:6563;top:7177;width:24;height:39" coordsize="73,115" path="m51,l24,9r,71l18,104,,109r,6l73,115r,-6l58,107r-6,-7l51,80,51,xe" fillcolor="black" stroked="f">
                <v:path arrowok="t"/>
              </v:shape>
              <v:shape id="_x0000_s1800" style="position:absolute;left:6532;top:7165;width:55;height:51" coordsize="165,152" path="m165,l95,r,7l110,12r6,18l50,105,23,117r-4,23l,146r,6l69,152r,-6l54,140,50,121,116,46r27,-9l144,15r6,-7l165,7r,-7xe" fillcolor="black" stroked="f">
                <v:path arrowok="t"/>
              </v:shape>
              <v:shape id="_x0000_s1801" style="position:absolute;left:6532;top:7165;width:25;height:39" coordsize="73,117" path="m73,l,,,7,15,9r6,6l23,37r,80l50,105r,-68l52,15,58,8,73,7,73,xe" fillcolor="black" stroked="f">
                <v:path arrowok="t"/>
              </v:shape>
              <v:shape id="_x0000_s1802" style="position:absolute;left:6611;top:7190;width:33;height:26" coordsize="98,77" path="m37,l,,9,4r6,11l22,26,37,52,53,77r45,l98,71,78,65,77,62,59,35,51,21,37,xe" fillcolor="black" stroked="f">
                <v:path arrowok="t"/>
              </v:shape>
              <v:shape id="_x0000_s1803" style="position:absolute;left:6630;top:7170;width:11;height:4" coordsize="33,13" path="m,9r10,2l19,13,29,9,33,,,9xe" fillcolor="black" stroked="f">
                <v:path arrowok="t"/>
              </v:shape>
              <v:shape id="_x0000_s1804" style="position:absolute;left:6592;top:7165;width:32;height:51" coordsize="94,152" path="m76,l,,,7,16,9r6,6l23,37r,80l19,140,,146r,6l76,152r,-6l59,144r-6,-7l50,117r,-42l57,75r37,l83,68,55,66r-5,l50,37,53,13,59,8,76,7,76,xe" fillcolor="black" stroked="f">
                <v:path arrowok="t"/>
              </v:shape>
              <v:shape id="_x0000_s1805" style="position:absolute;left:6611;top:7165;width:30;height:23" coordsize="92,69" path="m73,l57,3,46,13,35,38r,l20,61,,67r28,2l38,57,46,38,59,25,92,16,87,4,73,xe" fillcolor="black" stroked="f">
                <v:path arrowok="t"/>
              </v:shape>
              <v:shape id="_x0000_s1806" style="position:absolute;left:6652;top:7207;width:25;height:10" coordsize="74,29" path="m65,l40,10,,18r,l26,29,44,26r3,-3l74,4,65,xe" fillcolor="black" stroked="f">
                <v:path arrowok="t"/>
              </v:shape>
              <v:shape id="_x0000_s1807" style="position:absolute;left:6678;top:7205;width:16;height:12" coordsize="48,34" path="m48,l35,12r-5,l,28r13,6l24,31,48,9,48,xe" fillcolor="black" stroked="f">
                <v:path arrowok="t"/>
              </v:shape>
              <v:shape id="_x0000_s1808" style="position:absolute;left:6649;top:7182;width:28;height:31" coordsize="84,92" path="m81,l49,13,28,23r-2,3l5,45,,65r,1l10,92,50,84,35,76,27,57,33,39,52,23r2,-1l84,9,81,xe" fillcolor="black" stroked="f">
                <v:path arrowok="t"/>
              </v:shape>
              <v:shape id="_x0000_s1809" style="position:absolute;left:6667;top:7166;width:21;height:49" coordsize="64,146" path="m39,l,3r21,9l22,13r7,30l29,49r-3,l29,58r,58l20,123r9,4l34,146,64,130r-4,-1l57,123,56,97r,-52l53,15,39,xe" fillcolor="black" stroked="f">
                <v:path arrowok="t"/>
              </v:shape>
              <v:shape id="_x0000_s1810" style="position:absolute;left:6650;top:7163;width:30;height:18" coordsize="89,54" path="m56,l40,3,14,13r-1,1l,39,4,51r10,3l25,51,28,39r,-9l34,17,50,11,89,8,85,5,56,xe" fillcolor="black" stroked="f">
                <v:path arrowok="t"/>
              </v:shape>
              <v:shape id="_x0000_s1811" style="position:absolute;left:6705;top:7196;width:36;height:21" coordsize="108,64" path="m103,r-3,8l85,29r-1,l59,37,,42,22,59r24,5l67,60,89,44,100,29,108,4,103,xe" fillcolor="black" stroked="f">
                <v:path arrowok="t"/>
              </v:shape>
              <v:shape id="_x0000_s1812" style="position:absolute;left:6700;top:7166;width:19;height:15" coordsize="57,47" path="m38,l17,15r-6,9l,47,20,46r1,-8l33,16r1,-1l57,5,38,xe" fillcolor="black" stroked="f">
                <v:path arrowok="t"/>
              </v:shape>
              <v:shape id="_x0000_s1813" style="position:absolute;left:6699;top:7163;width:42;height:47" coordsize="127,140" path="m69,l67,,41,7r19,5l77,18,90,33r2,20l23,53,3,54,,83r,9l6,119r13,21l78,135,61,132,39,115r-1,-1l27,91,23,62r104,l123,39,110,17,95,7,69,xe" fillcolor="black" stroked="f">
                <v:path arrowok="t"/>
              </v:shape>
              <v:shape id="_x0000_s1814" style="position:absolute;left:6756;top:7169;width:27;height:47" coordsize="82,141" path="m52,l25,r,106l21,130,,135r,6l82,141r,-6l61,133r-7,-7l52,106,52,xe" fillcolor="black" stroked="f">
                <v:path arrowok="t"/>
              </v:shape>
              <v:shape id="_x0000_s1815" style="position:absolute;left:6745;top:7165;width:45;height:14" coordsize="136,42" path="m136,l6,,,42r8,l15,21,26,13,45,11r53,l136,xe" fillcolor="black" stroked="f">
                <v:path arrowok="t"/>
              </v:shape>
              <v:shape id="_x0000_s1816" style="position:absolute;left:6778;top:7165;width:15;height:14" coordsize="45,42" path="m38,l,11r20,2l31,22r6,20l45,42,38,xe" fillcolor="black" stroked="f">
                <v:path arrowok="t"/>
              </v:shape>
              <v:shape id="_x0000_s1817" style="position:absolute;left:6824;top:7168;width:38;height:48" coordsize="115,143" path="m15,r6,6l23,28r,80l19,131,,137r,6l74,143r,-6l58,135r-6,-7l50,108,50,2r65,l15,xe" fillcolor="black" stroked="f">
                <v:path arrowok="t"/>
              </v:shape>
              <v:shape id="_x0000_s1818" style="position:absolute;left:6824;top:7165;width:55;height:51" coordsize="165,152" path="m165,l,,,7,15,9r100,2l115,117r-4,24l93,146r,6l165,152r,-6l150,144r-6,-7l142,117r,-80l144,15r7,-7l165,7r,-7xe" fillcolor="black" stroked="f">
                <v:path arrowok="t"/>
              </v:shape>
              <v:shape id="_x0000_s1819" style="position:absolute;left:6899;top:7212;width:20;height:5" coordsize="60,17" path="m13,l,4r14,9l36,17,60,12,34,6,13,xe" fillcolor="black" stroked="f">
                <v:path arrowok="t"/>
              </v:shape>
              <v:shape id="_x0000_s1820" style="position:absolute;left:6882;top:7170;width:3;height:2" coordsize="11,5" path="m1,5l11,2,,,1,5xe" fillcolor="black" stroked="f">
                <v:path arrowok="t"/>
              </v:shape>
              <v:shape id="_x0000_s1821" style="position:absolute;left:6911;top:7169;width:23;height:47" coordsize="70,139" path="m51,l,7r3,l25,20r3,2l38,44r2,29l38,98,28,120r-3,4l,133r26,6l48,123r9,-13l66,86,70,57r,-8l64,22,51,xe" fillcolor="black" stroked="f">
                <v:path arrowok="t"/>
              </v:shape>
              <v:shape id="_x0000_s1822" style="position:absolute;left:6881;top:7164;width:27;height:76" coordsize="79,227" path="m54,l47,,1,19r11,2l20,23r4,6l27,49r,143l24,211r-5,7l3,222r-3,l,227r79,l79,222,61,219r-6,-6l54,192r,-45l67,143,55,126,54,102r,-57l54,34,54,xe" fillcolor="black" stroked="f">
                <v:path arrowok="t"/>
              </v:shape>
              <v:shape id="_x0000_s1823" style="position:absolute;left:6899;top:7163;width:29;height:16" coordsize="85,47" path="m47,l23,9r-7,5l,36,,47,19,29,34,25,85,18,72,8,47,xe" fillcolor="black" stroked="f">
                <v:path arrowok="t"/>
              </v:shape>
              <v:shape id="_x0000_s1824" style="position:absolute;left:6971;top:7177;width:25;height:39" coordsize="74,115" path="m50,l23,9r,71l19,104,,109r,6l74,115r,-6l58,107r-5,-7l50,80,50,xe" fillcolor="black" stroked="f">
                <v:path arrowok="t"/>
              </v:shape>
              <v:shape id="_x0000_s1825" style="position:absolute;left:6940;top:7165;width:56;height:51" coordsize="166,152" path="m166,l96,r,7l110,12r5,18l51,105,22,117r-3,23l,146r,6l70,152r,-6l55,140,51,121,115,46r27,-9l145,15r5,-7l166,7r,-7xe" fillcolor="black" stroked="f">
                <v:path arrowok="t"/>
              </v:shape>
              <v:shape id="_x0000_s1826" style="position:absolute;left:6940;top:7165;width:25;height:39" coordsize="73,117" path="m73,l,,,7,16,9r5,6l22,37r,80l51,105r,-68l52,15,58,8,73,7,73,xe" fillcolor="black" stroked="f">
                <v:path arrowok="t"/>
              </v:shape>
              <v:shape id="_x0000_s1827" style="position:absolute;left:7049;top:7189;width:26;height:23" coordsize="78,70" path="m37,l,8r10,l33,16r1,1l46,39,37,61r-4,3l7,70r53,l69,64,78,39,76,29,63,12,37,xe" fillcolor="black" stroked="f">
                <v:path arrowok="t"/>
              </v:shape>
              <v:shape id="_x0000_s1828" style="position:absolute;left:7029;top:7168;width:40;height:48" coordsize="122,143" path="m15,r5,6l23,28r,80l19,131,,137r,6l75,143r25,-2l122,132r-53,l50,130r,-60l62,70,99,62,59,59r-9,l50,2r8,l15,xe" fillcolor="black" stroked="f">
                <v:path arrowok="t"/>
              </v:shape>
              <v:shape id="_x0000_s1829" style="position:absolute;left:7029;top:7165;width:43;height:24" coordsize="130,71" path="m69,l,,,7,15,9r43,2l67,11r24,6l102,38,91,60r-5,2l59,68r40,3l122,60r8,-22l122,16,102,3r-4,l69,xe" fillcolor="black" stroked="f">
                <v:path arrowok="t"/>
              </v:shape>
              <v:shape id="_x0000_s1830" style="position:absolute;left:7083;top:7167;width:36;height:50" coordsize="110,151" path="m38,l27,7,11,31,5,46,,72r,1l5,99r13,25l25,131r20,15l72,151r13,-2l110,140,79,139,63,135,44,115r-1,-4l34,86,31,58r,-8l36,24,52,6,69,1,38,xe" fillcolor="black" stroked="f">
                <v:path arrowok="t"/>
              </v:shape>
              <v:shape id="_x0000_s1831" style="position:absolute;left:7095;top:7163;width:36;height:51" coordsize="108,151" path="m36,l25,2,,11r31,1l40,13,60,27r7,11l74,61r4,30l76,115r-8,22l64,140,41,150r31,1l83,142,99,119r5,-14l108,78r,-2l104,51,91,27,83,20,62,5,36,xe" fillcolor="black" stroked="f">
                <v:path arrowok="t"/>
              </v:shape>
              <v:shape id="_x0000_s1832" style="position:absolute;left:7136;top:7206;width:19;height:9" coordsize="56,27" path="m6,l,5r9,8l31,27,56,22r-1,l30,16,6,xe" fillcolor="black" stroked="f">
                <v:path arrowok="t"/>
              </v:shape>
              <v:shape id="_x0000_s1833" style="position:absolute;left:7140;top:7165;width:15;height:16" coordsize="45,48" path="m6,l,,,48r6,l10,34,24,12,45,6,14,3,6,xe" fillcolor="black" stroked="f">
                <v:path arrowok="t"/>
              </v:shape>
              <v:shape id="_x0000_s1834" style="position:absolute;left:7145;top:7163;width:31;height:54" coordsize="94,162" path="m37,l12,5,,8r31,3l52,18r7,20l50,61r-4,3l21,71r,9l36,83,57,95r6,20l54,140,31,150,6,155r4,2l37,162r21,-3l80,149r6,-8l94,118,91,102,76,85,49,75r9,-2l80,57,88,38r,-5l73,11,64,5,37,xe" fillcolor="black" stroked="f">
                <v:path arrowok="t"/>
              </v:shape>
              <v:shape id="_x0000_s1835" style="position:absolute;left:7181;top:7214;width:33;height:16" coordsize="98,48" path="m,l,48r6,l14,22,30,9,59,6r39,l,xe" fillcolor="black" stroked="f">
                <v:path arrowok="t"/>
              </v:shape>
              <v:shape id="_x0000_s1836" style="position:absolute;left:7181;top:7168;width:53;height:62" coordsize="159,186" path="m144,l109,3r,108l107,131r-17,2l33,133,,138r98,6l101,144r29,5l147,163r6,23l159,186r,-48l140,132r,l136,103r,-74l139,7,144,xe" fillcolor="black" stroked="f">
                <v:path arrowok="t"/>
              </v:shape>
              <v:shape id="_x0000_s1837" style="position:absolute;left:7181;top:7165;width:53;height:49" coordsize="159,146" path="m159,l27,r,7l42,12,52,37r,l50,65,43,95r-6,19l24,135,,146r33,-5l38,135,49,113,56,86,61,56,63,20r,-9l109,11,144,8,159,7r,-7xe" fillcolor="black" stroked="f">
                <v:path arrowok="t"/>
              </v:shape>
              <v:shape id="_x0000_s1838" style="position:absolute;left:7247;top:7196;width:36;height:21" coordsize="108,64" path="m103,r-2,8l85,29r,l59,37,,42,22,59r25,5l67,60,89,44,101,29,108,4,103,xe" fillcolor="black" stroked="f">
                <v:path arrowok="t"/>
              </v:shape>
              <v:shape id="_x0000_s1839" style="position:absolute;left:7242;top:7166;width:19;height:15" coordsize="56,47" path="m37,l16,15r-6,9l,47,20,46r,-8l32,16r1,-1l56,5,37,xe" fillcolor="black" stroked="f">
                <v:path arrowok="t"/>
              </v:shape>
              <v:shape id="_x0000_s1840" style="position:absolute;left:7241;top:7163;width:42;height:47" coordsize="127,140" path="m69,l67,,41,7r19,5l78,18,90,33r4,20l24,53,4,54,,83r1,9l6,119r13,21l78,135,62,132,40,115r-2,-1l27,91,24,62r103,l125,39,112,17,96,7,69,xe" fillcolor="black" stroked="f">
                <v:path arrowok="t"/>
              </v:shape>
              <v:shape id="_x0000_s1841" style="position:absolute;left:7320;top:7177;width:25;height:39" coordsize="74,115" path="m50,l23,9r,71l18,104,,109r,6l74,115r,-6l58,107r-6,-7l50,80,50,xe" fillcolor="black" stroked="f">
                <v:path arrowok="t"/>
              </v:shape>
              <v:shape id="_x0000_s1842" style="position:absolute;left:7289;top:7165;width:56;height:51" coordsize="166,152" path="m166,l95,r,7l110,12r5,18l49,105,22,117r-3,23l,146r,6l70,152r,-6l55,140,49,121,115,46r27,-9l145,15r5,-7l166,7r,-7xe" fillcolor="black" stroked="f">
                <v:path arrowok="t"/>
              </v:shape>
              <v:shape id="_x0000_s1843" style="position:absolute;left:7289;top:7165;width:25;height:39" coordsize="73,117" path="m73,l,,,7,16,9r5,6l22,37r,80l49,105r,-68l52,15,58,8,73,7,73,xe" fillcolor="black" stroked="f">
                <v:path arrowok="t"/>
              </v:shape>
              <v:shape id="_x0000_s1844" style="position:absolute;left:7307;top:7141;width:28;height:15" coordsize="85,46" path="m72,l55,17,46,33,30,37,,42r31,4l41,46,68,36r2,-1l85,13,81,4,72,xe" fillcolor="black" stroked="f">
                <v:path arrowok="t"/>
              </v:shape>
              <v:shape id="_x0000_s1845" style="position:absolute;left:7299;top:7141;width:18;height:14" coordsize="53,42" path="m11,l2,4,,13r,l13,37r10,5l53,37,41,35,31,20,29,18,11,xe" fillcolor="black" stroked="f">
                <v:path arrowok="t"/>
              </v:shape>
              <v:shape id="_x0000_s1846" style="position:absolute;left:7357;top:7196;width:36;height:21" coordsize="108,65" path="m104,r-2,4l86,27r-2,3l57,39,,43,19,58r26,7l59,62,85,48,98,31,108,3,104,xe" fillcolor="black" stroked="f">
                <v:path arrowok="t"/>
              </v:shape>
              <v:shape id="_x0000_s1847" style="position:absolute;left:7373;top:7166;width:19;height:15" coordsize="56,45" path="m34,l,5r16,5l23,24r4,14l41,45,52,41,56,31r,-2l42,6,34,xe" fillcolor="black" stroked="f">
                <v:path arrowok="t"/>
              </v:shape>
              <v:shape id="_x0000_s1848" style="position:absolute;left:7351;top:7163;width:33;height:47" coordsize="100,140" path="m71,l44,7,20,23r-3,4l4,52,,82r,5l5,116r13,24l75,136,60,133,40,115,31,96,26,67,28,49,40,25r1,-2l66,12,100,7,71,xe" fillcolor="black" stroked="f">
                <v:path arrowok="t"/>
              </v:shape>
              <v:shape id="_x0000_s1849" style="position:absolute;left:7409;top:7169;width:27;height:47" coordsize="82,141" path="m51,l24,r,106l20,130,,135r,6l82,141r,-6l60,133r-6,-7l51,106,51,xe" fillcolor="black" stroked="f">
                <v:path arrowok="t"/>
              </v:shape>
              <v:shape id="_x0000_s1850" style="position:absolute;left:7397;top:7165;width:46;height:14" coordsize="137,42" path="m137,l7,,,42r8,l16,21,26,13,45,11r54,l137,xe" fillcolor="black" stroked="f">
                <v:path arrowok="t"/>
              </v:shape>
              <v:shape id="_x0000_s1851" style="position:absolute;left:7430;top:7165;width:15;height:14" coordsize="44,42" path="m38,l,11r20,2l31,22r7,20l44,42,38,xe" fillcolor="black" stroked="f">
                <v:path arrowok="t"/>
              </v:shape>
              <v:shape id="_x0000_s1852" style="position:absolute;left:7469;top:7189;width:26;height:23" coordsize="78,70" path="m37,l,8r11,l34,16r1,1l47,39,38,61r-4,3l8,70r53,l70,64,78,39,77,29,64,12,37,xe" fillcolor="black" stroked="f">
                <v:path arrowok="t"/>
              </v:shape>
              <v:shape id="_x0000_s1853" style="position:absolute;left:7449;top:7168;width:40;height:48" coordsize="122,143" path="m15,r5,6l23,28r,80l19,131,,137r,6l74,143r26,-2l122,132r-53,l50,130r,-60l61,70,98,62,59,59r-9,l50,2r8,l15,xe" fillcolor="black" stroked="f">
                <v:path arrowok="t"/>
              </v:shape>
              <v:shape id="_x0000_s1854" style="position:absolute;left:7449;top:7165;width:43;height:24" coordsize="130,71" path="m69,l,,,7,15,9r43,2l67,11r24,6l101,38,91,60r-5,2l59,68r39,3l122,60r8,-22l122,16,101,3r-3,l69,xe" fillcolor="black" stroked="f">
                <v:path arrowok="t"/>
              </v:shape>
              <v:shape id="_x0000_s1855" style="position:absolute;left:7532;top:7177;width:25;height:39" coordsize="73,115" path="m50,l23,9r,71l18,104,,109r,6l73,115r,-6l58,107r-6,-7l50,80,50,xe" fillcolor="black" stroked="f">
                <v:path arrowok="t"/>
              </v:shape>
              <v:shape id="_x0000_s1856" style="position:absolute;left:7501;top:7165;width:56;height:51" coordsize="166,152" path="m166,l96,r,7l111,12r5,18l50,105,23,117r-4,23l,146r,6l70,152r,-6l54,140,50,121,116,46r27,-9l145,15r6,-7l166,7r,-7xe" fillcolor="black" stroked="f">
                <v:path arrowok="t"/>
              </v:shape>
              <v:shape id="_x0000_s1857" style="position:absolute;left:7501;top:7165;width:25;height:39" coordsize="74,117" path="m74,l,,,7,16,9r6,6l23,37r,80l50,105r,-68l53,15,58,8,74,7,74,xe" fillcolor="black" stroked="f">
                <v:path arrowok="t"/>
              </v:shape>
              <v:shape id="_x0000_s1858" style="position:absolute;left:7592;top:7177;width:25;height:39" coordsize="74,115" path="m51,l24,9r,71l19,104,,109r,6l74,115r,-6l59,107r-7,-7l51,80,51,xe" fillcolor="black" stroked="f">
                <v:path arrowok="t"/>
              </v:shape>
              <v:shape id="_x0000_s1859" style="position:absolute;left:7562;top:7165;width:55;height:51" coordsize="166,152" path="m166,l95,r,7l111,12r5,18l50,105,23,117r-4,23l,146r,6l69,152r,-6l54,140,50,121,116,46r27,-9l144,15r7,-7l166,7r,-7xe" fillcolor="black" stroked="f">
                <v:path arrowok="t"/>
              </v:shape>
              <v:shape id="_x0000_s1860" style="position:absolute;left:7562;top:7165;width:24;height:39" coordsize="73,117" path="m73,l,,,7,15,9r7,6l23,37r,80l50,105r,-68l53,15,58,8,73,7,73,xe" fillcolor="black" stroked="f">
                <v:path arrowok="t"/>
              </v:shape>
              <v:shape id="_x0000_s1861" style="position:absolute;left:6526;top:7300;width:36;height:51" coordsize="110,151" path="m38,l27,9,12,31,5,46,,72r,2l5,101r13,23l25,133r20,14l72,151r13,-1l110,141,79,139,63,136,44,116r-1,-5l34,87,31,58r,-8l36,25,52,6,69,1,38,xe" fillcolor="black" stroked="f">
                <v:path arrowok="t"/>
              </v:shape>
              <v:shape id="_x0000_s1862" style="position:absolute;left:6538;top:7297;width:36;height:50" coordsize="108,150" path="m36,l25,,,9r31,1l40,12,60,26r7,10l74,61r4,29l76,115r-8,21l64,139r-23,9l72,150r11,-9l99,119r5,-16l108,77r,-1l104,49,91,26,83,18,61,4,36,xe" fillcolor="black" stroked="f">
                <v:path arrowok="t"/>
              </v:shape>
              <v:shape id="_x0000_s1863" style="position:absolute;left:6582;top:7300;width:37;height:51" coordsize="109,152" path="m46,l26,15,13,40,,51,2,73r6,27l20,122r6,11l47,148r26,4l84,152r25,-8l80,140,67,138,48,120r-4,-5l36,90,34,60,35,38,44,16r4,-3l71,4,46,xe" fillcolor="black" stroked="f">
                <v:path arrowok="t"/>
              </v:shape>
              <v:shape id="_x0000_s1864" style="position:absolute;left:6598;top:7297;width:34;height:51" coordsize="103,152" path="m30,l21,,,8r25,4l39,14,59,34r1,2l68,59r2,30l69,112r-8,22l58,139r-24,9l63,152,82,134r5,-6l99,103r4,-26l101,72,96,46,82,23,78,19,56,5,30,xe" fillcolor="black" stroked="f">
                <v:path arrowok="t"/>
              </v:shape>
              <v:shape id="_x0000_s1865" style="position:absolute;left:6582;top:7271;width:51;height:46" coordsize="151,139" path="m151,r-6,l134,8r-1,l104,9,76,10,55,15r-4,3l30,36,22,50,11,79,8,85,3,112,,139,13,128r2,-16l20,85r2,-8l35,54,55,40r5,-1l89,36r7,l120,33,137,23,151,xe" fillcolor="black" stroked="f">
                <v:path arrowok="t"/>
              </v:shape>
              <v:shape id="_x0000_s1866" style="position:absolute;left:6667;top:7299;width:23;height:47" coordsize="70,141" path="m70,l,,,6,16,9r5,6l23,36r,80l22,135r-5,4l4,141r66,l53,138,50,121r,-85l52,17r5,-7l70,6,70,xe" fillcolor="black" stroked="f">
                <v:path arrowok="t"/>
              </v:shape>
              <v:shape id="_x0000_s1867" style="position:absolute;left:6690;top:7299;width:30;height:47" coordsize="89,143" path="m89,l15,r,6l31,9r6,6l38,36r,81l37,138r-17,3l,141r73,2l67,135,65,107r,-71l68,14,73,9,89,6,89,xe" fillcolor="black" stroked="f">
                <v:path arrowok="t"/>
              </v:shape>
              <v:shape id="_x0000_s1868" style="position:absolute;left:6638;top:7299;width:82;height:64" coordsize="245,194" path="m73,l,,,6,15,9r7,6l23,36r,80l18,141,,146r,6l184,152r19,2l225,163r4,3l238,194r7,l245,146r-16,-3l156,141r-84,l53,138,50,120r,-84l53,14,58,9,73,6,73,xe" fillcolor="black" stroked="f">
                <v:path arrowok="t"/>
              </v:shape>
              <v:shape id="_x0000_s1869" style="position:absolute;left:6733;top:7330;width:36;height:21" coordsize="107,63" path="m102,l99,8,83,28r,l58,36,,42,20,58r26,5l65,61,87,45,99,28,107,4,102,xe" fillcolor="black" stroked="f">
                <v:path arrowok="t"/>
              </v:shape>
              <v:shape id="_x0000_s1870" style="position:absolute;left:6727;top:7299;width:19;height:16" coordsize="57,48" path="m37,l17,17r-7,8l,48,21,47r,-7l32,17r1,l57,7,37,xe" fillcolor="black" stroked="f">
                <v:path arrowok="t"/>
              </v:shape>
              <v:shape id="_x0000_s1871" style="position:absolute;left:6726;top:7297;width:43;height:47" coordsize="128,139" path="m71,l67,,41,5r20,7l79,17,90,31r4,21l25,52,4,53,,83r1,9l6,117r15,22l79,133,62,130,40,115r-1,-3l27,90,25,62r103,l125,37,112,17,97,5,71,xe" fillcolor="black" stroked="f">
                <v:path arrowok="t"/>
              </v:shape>
              <v:shape id="_x0000_s1872" style="position:absolute;left:6805;top:7311;width:25;height:38" coordsize="74,116" path="m51,l24,9r,71l20,105,,110r,6l74,116r,-6l58,107r-5,-6l51,80,51,xe" fillcolor="black" stroked="f">
                <v:path arrowok="t"/>
              </v:shape>
              <v:shape id="_x0000_s1873" style="position:absolute;left:6775;top:7299;width:55;height:50" coordsize="165,152" path="m165,l95,r,6l109,11r6,19l50,106,22,116r-4,25l,146r,6l69,152r,-6l54,141,50,121,115,45r27,-9l144,14r5,-5l165,6r,-6xe" fillcolor="black" stroked="f">
                <v:path arrowok="t"/>
              </v:shape>
              <v:shape id="_x0000_s1874" style="position:absolute;left:6775;top:7299;width:24;height:38" coordsize="72,116" path="m72,l,,,6,15,9r5,6l22,36r,80l50,106r,-70l51,14,58,9,72,6,72,xe" fillcolor="black" stroked="f">
                <v:path arrowok="t"/>
              </v:shape>
              <v:shape id="_x0000_s1875" style="position:absolute;left:6792;top:7274;width:28;height:16" coordsize="85,48" path="m74,l56,18,47,34,31,39,,43r31,5l42,47,69,36r1,-1l85,13,82,4,74,xe" fillcolor="black" stroked="f">
                <v:path arrowok="t"/>
              </v:shape>
              <v:shape id="_x0000_s1876" style="position:absolute;left:6784;top:7274;width:18;height:14" coordsize="54,43" path="m12,l3,4,,13r,1l13,38r10,5l54,39,41,35,31,21,30,18,12,xe" fillcolor="black" stroked="f">
                <v:path arrowok="t"/>
              </v:shape>
              <v:shape id="_x0000_s1877" style="position:absolute;left:6883;top:7323;width:27;height:23" coordsize="79,70" path="m37,l,7,10,8r23,6l35,16,46,39,37,61r-4,1l8,69r53,1l70,62,79,39,76,29,63,10,37,xe" fillcolor="black" stroked="f">
                <v:path arrowok="t"/>
              </v:shape>
              <v:shape id="_x0000_s1878" style="position:absolute;left:6863;top:7302;width:41;height:47" coordsize="123,143" path="m16,r5,6l23,27r,80l19,132,,137r,6l75,143r26,-2l123,133,70,132,50,129r,-59l62,70,99,63,59,59r-9,l50,2r8,l16,xe" fillcolor="black" stroked="f">
                <v:path arrowok="t"/>
              </v:shape>
              <v:shape id="_x0000_s1879" style="position:absolute;left:6863;top:7299;width:43;height:24" coordsize="130,72" path="m70,l,,,6,16,9r42,2l67,11r25,7l102,39,92,59r-6,4l59,68r40,4l123,59r7,-20l123,15,102,4,98,2,70,xe" fillcolor="black" stroked="f">
                <v:path arrowok="t"/>
              </v:shape>
              <v:shape id="_x0000_s1880" style="position:absolute;left:6947;top:7311;width:24;height:38" coordsize="73,116" path="m50,l23,9r,71l18,105,,110r,6l73,116r,-6l58,107r-7,-6l50,80,50,xe" fillcolor="black" stroked="f">
                <v:path arrowok="t"/>
              </v:shape>
              <v:shape id="_x0000_s1881" style="position:absolute;left:6916;top:7299;width:55;height:50" coordsize="165,152" path="m165,l94,r,6l110,11r5,19l49,106,22,116r-4,25l,146r,6l70,152r,-6l53,141,49,121,115,45r27,-9l144,14r6,-5l165,6r,-6xe" fillcolor="black" stroked="f">
                <v:path arrowok="t"/>
              </v:shape>
              <v:shape id="_x0000_s1882" style="position:absolute;left:6916;top:7299;width:24;height:38" coordsize="72,116" path="m72,l,,,6,15,9r6,6l22,36r,80l49,106r,-70l52,14,58,9,72,6,72,xe" fillcolor="black" stroked="f">
                <v:path arrowok="t"/>
              </v:shape>
            </v:group>
            <v:group id="_x0000_s2084" style="position:absolute;left:3797;top:7271;width:3553;height:1522" coordorigin="3797,7271" coordsize="3553,1522">
              <v:shape id="_x0000_s1884" style="position:absolute;left:6978;top:7300;width:36;height:51" coordsize="107,152" path="m43,l24,15,11,40,,51,1,73r5,27l18,122r7,11l45,148r26,4l82,152r25,-8l78,140,67,138,46,120r-4,-5l34,90,32,60,33,38,42,16r4,-3l69,4,43,xe" fillcolor="black" stroked="f">
                <v:path arrowok="t"/>
              </v:shape>
              <v:shape id="_x0000_s1885" style="position:absolute;left:6992;top:7297;width:35;height:51" coordsize="104,152" path="m31,l24,,,8r26,4l40,14,60,34r1,2l69,59r4,30l70,112r-8,22l59,139r-24,9l64,152,83,134r5,-6l100,103r4,-26l104,72,97,46,83,23,79,19,57,5,31,xe" fillcolor="black" stroked="f">
                <v:path arrowok="t"/>
              </v:shape>
              <v:shape id="_x0000_s1886" style="position:absolute;left:6978;top:7271;width:50;height:46" coordsize="149,139" path="m149,r-6,l132,8r-1,l102,9,74,10,53,15r-4,3l29,36,20,50,9,79,6,85,1,112,,139,11,128r2,-16l18,85r2,-8l33,54,54,40r4,-1l87,36r7,l120,33,136,23,149,xe" fillcolor="black" stroked="f">
                <v:path arrowok="t"/>
              </v:shape>
              <v:shape id="_x0000_s1887" style="position:absolute;left:7048;top:7345;width:21;height:6" coordsize="62,17" path="m13,l,4,15,15r21,2l62,12,36,8,13,xe" fillcolor="black" stroked="f">
                <v:path arrowok="t"/>
              </v:shape>
              <v:shape id="_x0000_s1888" style="position:absolute;left:7030;top:7304;width:5;height:1" coordsize="13,5" path="m3,5l13,3,,,3,5xe" fillcolor="black" stroked="f">
                <v:path arrowok="t"/>
              </v:shape>
              <v:shape id="_x0000_s1889" style="position:absolute;left:7060;top:7303;width:23;height:46" coordsize="68,137" path="m50,l,5,2,6,24,18r2,3l36,43r4,29l36,98,26,120r-3,3l,133r26,4l46,121r9,-12l66,84,68,57r,-9l63,21,50,xe" fillcolor="black" stroked="f">
                <v:path arrowok="t"/>
              </v:shape>
              <v:shape id="_x0000_s1890" style="position:absolute;left:7030;top:7297;width:27;height:77" coordsize="79,229" path="m53,l46,,,19r13,3l21,24r3,6l26,49r,143l24,213r-5,5l4,222r-4,l,229r79,l79,222,62,220r-7,-7l53,194r,-47l66,143,54,127,53,102r,-57l53,36,53,xe" fillcolor="black" stroked="f">
                <v:path arrowok="t"/>
              </v:shape>
              <v:shape id="_x0000_s1891" style="position:absolute;left:7048;top:7297;width:29;height:15" coordsize="86,45" path="m49,l23,8r-5,5l,36r,9l19,28,36,23,86,18,73,6,49,xe" fillcolor="black" stroked="f">
                <v:path arrowok="t"/>
              </v:shape>
              <v:shape id="_x0000_s1892" style="position:absolute;left:7094;top:7341;width:25;height:9" coordsize="74,29" path="m65,l40,9,,18r,l26,29,44,25r2,-1l74,4,65,xe" fillcolor="black" stroked="f">
                <v:path arrowok="t"/>
              </v:shape>
              <v:shape id="_x0000_s1893" style="position:absolute;left:7121;top:7339;width:15;height:11" coordsize="47,34" path="m47,l35,12r-6,1l,29r13,5l24,31,47,9,47,xe" fillcolor="black" stroked="f">
                <v:path arrowok="t"/>
              </v:shape>
              <v:shape id="_x0000_s1894" style="position:absolute;left:7091;top:7316;width:28;height:31" coordsize="84,91" path="m81,l49,11,28,23r-2,1l5,44,,63r,3l10,91,50,82,35,75,27,55,32,37,51,23r3,-3l84,9,81,xe" fillcolor="black" stroked="f">
                <v:path arrowok="t"/>
              </v:shape>
              <v:shape id="_x0000_s1895" style="position:absolute;left:7109;top:7299;width:21;height:50" coordsize="63,148" path="m38,l,4r21,8l22,15r7,28l29,49r-3,2l29,60r,57l20,124r9,4l34,148,63,132r-3,-1l56,123r,-26l56,46,53,17,38,xe" fillcolor="black" stroked="f">
                <v:path arrowok="t"/>
              </v:shape>
              <v:shape id="_x0000_s1896" style="position:absolute;left:7093;top:7297;width:29;height:18" coordsize="88,54" path="m55,l39,1,14,12r-1,1l,37,4,49r10,5l24,50,28,37,27,28,33,15,50,10,88,6,85,5,55,xe" fillcolor="black" stroked="f">
                <v:path arrowok="t"/>
              </v:shape>
              <v:shape id="_x0000_s1897" style="position:absolute;left:7139;top:7299;width:55;height:64" coordsize="165,194" path="m165,l93,r,6l107,9r7,6l116,36r,84l114,138r-18,3l70,141,,146r,6l103,152r21,2l147,163r4,3l160,194r5,l165,146r-18,-5l143,113r,-77l145,14r6,-5l165,6r,-6xe" fillcolor="black" stroked="f">
                <v:path arrowok="t"/>
              </v:shape>
              <v:shape id="_x0000_s1898" style="position:absolute;left:7139;top:7299;width:25;height:48" coordsize="74,146" path="m74,l,,,6,16,9r6,6l23,36r,80l20,141,,146r70,-5l53,138,50,121r,-85l53,14,58,9,74,6,74,xe" fillcolor="black" stroked="f">
                <v:path arrowok="t"/>
              </v:shape>
              <v:shape id="_x0000_s1899" style="position:absolute;left:7230;top:7311;width:24;height:38" coordsize="72,116" path="m50,l23,9r,71l18,105,,110r,6l72,116r,-6l58,107r-7,-6l50,80,50,xe" fillcolor="black" stroked="f">
                <v:path arrowok="t"/>
              </v:shape>
              <v:shape id="_x0000_s1900" style="position:absolute;left:7199;top:7299;width:55;height:50" coordsize="165,152" path="m165,l95,r,6l111,11r5,19l50,106,23,116r-4,25l,146r,6l69,152r,-6l54,141,50,121,116,45r27,-9l144,14r7,-5l165,6r,-6xe" fillcolor="black" stroked="f">
                <v:path arrowok="t"/>
              </v:shape>
              <v:shape id="_x0000_s1901" style="position:absolute;left:7199;top:7299;width:25;height:38" coordsize="73,116" path="m73,l,,,6,15,9r7,6l23,36r,80l50,106r,-70l53,14,58,9,73,6,73,xe" fillcolor="black" stroked="f">
                <v:path arrowok="t"/>
              </v:shape>
              <v:shape id="_x0000_s1902" style="position:absolute;left:7290;top:7311;width:24;height:38" coordsize="72,116" path="m50,l23,9r,71l18,105,,110r,6l72,116r,-6l57,107r-5,-6l50,80,50,xe" fillcolor="black" stroked="f">
                <v:path arrowok="t"/>
              </v:shape>
              <v:shape id="_x0000_s1903" style="position:absolute;left:7259;top:7299;width:55;height:50" coordsize="165,152" path="m165,l96,r,6l111,11r5,19l50,106,23,116r-3,25l,146r,6l70,152r,-6l54,141,50,121,116,45r27,-9l145,14r6,-5l165,6r,-6xe" fillcolor="black" stroked="f">
                <v:path arrowok="t"/>
              </v:shape>
              <v:shape id="_x0000_s1904" style="position:absolute;left:7259;top:7299;width:25;height:38" coordsize="74,116" path="m74,l,,,6,16,9r6,6l23,36r,80l50,106r,-70l53,14,58,9,74,6,74,xe" fillcolor="black" stroked="f">
                <v:path arrowok="t"/>
              </v:shape>
              <v:shape id="_x0000_s1905" style="position:absolute;left:7320;top:7271;width:30;height:103" coordsize="91,309" path="m,l,8r6,3l27,32r1,1l44,58r2,6l54,95r,4l58,128r1,31l59,163r-1,31l53,222r-7,25l33,271,23,284,,302r,7l4,307,27,292,47,272,65,248r6,-9l82,212r7,-27l91,155,90,143,86,115,78,86,75,77,60,53,41,30,26,17,,xe" fillcolor="black" stroked="f">
                <v:path arrowok="t"/>
              </v:shape>
              <v:shape id="_x0000_s1906" style="position:absolute;left:4496;top:8509;width:27;height:15" coordsize="81,46" path="m76,l58,20,38,37r-9,4l,46r42,l63,28,81,2,76,xe" fillcolor="black" stroked="f">
                <v:path arrowok="t"/>
              </v:shape>
              <v:shape id="_x0000_s1907" style="position:absolute;left:4495;top:8455;width:18;height:5" coordsize="54,14" path="m45,l,,20,3,45,14,54,3,45,xe" fillcolor="black" stroked="f">
                <v:path arrowok="t"/>
              </v:shape>
              <v:shape id="_x0000_s1908" style="position:absolute;left:4510;top:8451;width:12;height:26" coordsize="35,78" path="m29,l23,,17,13,9,16,,27,17,48,29,78r6,l29,xe" fillcolor="black" stroked="f">
                <v:path arrowok="t"/>
              </v:shape>
              <v:shape id="_x0000_s1909" style="position:absolute;left:4456;top:8451;width:54;height:78" coordsize="162,235" path="m113,r-2,l82,5,55,16r-1,1l31,36,14,60r-3,5l2,92,,122r1,19l7,169r15,25l31,206r22,16l78,233r30,2l135,233r26,-12l162,221r-42,l102,220,76,209,63,199,46,175,40,153,37,122r,-4l40,85,47,60,56,43,76,23,87,18r29,-5l161,13,141,5,113,xe" fillcolor="black" stroked="f">
                <v:path arrowok="t"/>
              </v:shape>
              <v:shape id="_x0000_s1910" style="position:absolute;left:4529;top:8482;width:20;height:45" coordsize="58,137" path="m22,r1,21l23,102r-4,24l,131r,6l58,137r,-6l44,129r-7,-7l35,102r,-91l22,xe" fillcolor="black" stroked="f">
                <v:path arrowok="t"/>
              </v:shape>
              <v:shape id="_x0000_s1911" style="position:absolute;left:4571;top:8482;width:24;height:45" coordsize="72,137" path="m52,l22,11r,91l18,126,,131r,6l72,137r,-6l58,129r-6,-7l50,102r,-81l52,xe" fillcolor="black" stroked="f">
                <v:path arrowok="t"/>
              </v:shape>
              <v:shape id="_x0000_s1912" style="position:absolute;left:4529;top:8477;width:34;height:50" coordsize="100,151" path="m54,l,,,6,15,9r7,5l35,25,90,151r10,-39l54,xe" fillcolor="black" stroked="f">
                <v:path arrowok="t"/>
              </v:shape>
              <v:shape id="_x0000_s1913" style="position:absolute;left:4559;top:8477;width:36;height:50" coordsize="108,151" path="m108,l58,,10,112,,151r5,l58,25,88,14,94,8,108,6r,-6xe" fillcolor="black" stroked="f">
                <v:path arrowok="t"/>
              </v:shape>
              <v:shape id="_x0000_s1914" style="position:absolute;left:4609;top:8508;width:36;height:21" coordsize="109,63" path="m104,r-4,8l85,27r-1,1l60,36,,41,21,58r26,5l67,59,88,44,100,28,109,3,104,xe" fillcolor="black" stroked="f">
                <v:path arrowok="t"/>
              </v:shape>
              <v:shape id="_x0000_s1915" style="position:absolute;left:4603;top:8477;width:20;height:16" coordsize="58,48" path="m37,l16,16r-6,9l,48,20,47r2,-8l33,17r,-1l58,5,37,xe" fillcolor="black" stroked="f">
                <v:path arrowok="t"/>
              </v:shape>
              <v:shape id="_x0000_s1916" style="position:absolute;left:4602;top:8475;width:43;height:47" coordsize="128,139" path="m70,l66,,40,6r21,5l77,17,89,32r4,21l23,53,3,54,,83r,9l6,119r13,20l79,134,61,130,40,115r-3,-3l27,90,23,62r105,l124,39,111,17,95,6,70,xe" fillcolor="black" stroked="f">
                <v:path arrowok="t"/>
              </v:shape>
              <v:shape id="_x0000_s1917" style="position:absolute;left:4650;top:8477;width:82;height:50" coordsize="245,151" path="m74,l,,,6,16,9r5,5l24,35r,81l19,140,,145r,6l245,151r,-6l229,142r-73,-1l73,141,53,138,51,119r,-84l52,14,58,8,74,6,74,xe" fillcolor="black" stroked="f">
                <v:path arrowok="t"/>
              </v:shape>
              <v:shape id="_x0000_s1918" style="position:absolute;left:4679;top:8477;width:23;height:47" coordsize="70,141" path="m70,l,,,6,15,9r6,5l23,35r,81l21,136r-3,4l3,141r67,l52,138,50,121r,-86l51,16,58,9,70,6,70,xe" fillcolor="black" stroked="f">
                <v:path arrowok="t"/>
              </v:shape>
              <v:shape id="_x0000_s1919" style="position:absolute;left:4702;top:8477;width:30;height:47" coordsize="89,142" path="m89,l16,r,6l31,9r6,5l39,35r,81l38,137r-18,4l,141r73,1l68,134,66,107r,-72l68,14,74,8,89,6,89,xe" fillcolor="black" stroked="f">
                <v:path arrowok="t"/>
              </v:shape>
              <v:shape id="_x0000_s1920" style="position:absolute;left:4742;top:8519;width:25;height:10" coordsize="74,30" path="m65,l40,11,,18r,l26,30,44,25r3,-1l74,4,65,xe" fillcolor="black" stroked="f">
                <v:path arrowok="t"/>
              </v:shape>
              <v:shape id="_x0000_s1921" style="position:absolute;left:4768;top:8517;width:16;height:11" coordsize="47,34" path="m47,l35,12r-6,1l,29r13,5l24,31,47,9,47,xe" fillcolor="black" stroked="f">
                <v:path arrowok="t"/>
              </v:shape>
              <v:shape id="_x0000_s1922" style="position:absolute;left:4739;top:8494;width:28;height:31" coordsize="84,91" path="m81,l49,13,28,23r-2,1l5,45,,63r,3l10,91,50,84,35,76,27,55,33,38,51,23r3,-1l84,9,81,xe" fillcolor="black" stroked="f">
                <v:path arrowok="t"/>
              </v:shape>
              <v:shape id="_x0000_s1923" style="position:absolute;left:4757;top:8478;width:21;height:49" coordsize="63,146" path="m39,l,2r21,9l23,13r6,29l29,47r-3,2l29,58r,58l20,122r9,4l34,146,63,130r-3,-1l57,122,56,95r,-50l53,15,39,xe" fillcolor="black" stroked="f">
                <v:path arrowok="t"/>
              </v:shape>
              <v:shape id="_x0000_s1924" style="position:absolute;left:4740;top:8475;width:30;height:18" coordsize="89,54" path="m55,l40,1,14,13r-1,1l,39,4,50r10,4l24,50,28,39r,-9l33,17,50,10,89,8,85,5,55,xe" fillcolor="black" stroked="f">
                <v:path arrowok="t"/>
              </v:shape>
              <v:shape id="_x0000_s1925" style="position:absolute;left:4787;top:8477;width:38;height:50" coordsize="116,151" path="m74,l,,,6,17,9r5,8l23,35r,81l20,140,,145r,6l74,151r,-6l58,142r-6,-8l50,116r,-37l116,79,50,67r,-32l52,16,58,8,74,6,74,xe" fillcolor="black" stroked="f">
                <v:path arrowok="t"/>
              </v:shape>
              <v:shape id="_x0000_s1926" style="position:absolute;left:4803;top:8477;width:39;height:50" coordsize="117,151" path="m117,l43,r,6l60,9r5,8l66,35r,32l,67,66,79r,37l61,140r-18,5l43,151r74,l117,145r-17,-3l95,134,93,116r,-81l95,16r6,-8l117,6r,-6xe" fillcolor="black" stroked="f">
                <v:path arrowok="t"/>
              </v:shape>
              <v:shape id="_x0000_s1927" style="position:absolute;left:4847;top:8477;width:39;height:50" coordsize="116,151" path="m73,l,,,6,15,9r7,8l23,35r,81l19,140,,145r,6l73,151r,-6l58,142r-7,-8l50,116r,-37l116,79,50,67r,-32l51,16,58,8,73,6,73,xe" fillcolor="black" stroked="f">
                <v:path arrowok="t"/>
              </v:shape>
              <v:shape id="_x0000_s1928" style="position:absolute;left:4864;top:8477;width:38;height:50" coordsize="116,151" path="m116,l43,r,6l58,9r6,8l66,35r,32l,67,66,79r,37l61,140r-18,5l43,151r73,l116,145,99,142r-5,-8l93,116r,-81l94,16r7,-8l116,6r,-6xe" fillcolor="black" stroked="f">
                <v:path arrowok="t"/>
              </v:shape>
              <v:shape id="_x0000_s1929" style="position:absolute;left:4912;top:8519;width:25;height:10" coordsize="73,30" path="m64,l40,11,,18r,l26,30,44,25r2,-1l73,4,64,xe" fillcolor="black" stroked="f">
                <v:path arrowok="t"/>
              </v:shape>
              <v:shape id="_x0000_s1930" style="position:absolute;left:4938;top:8517;width:16;height:11" coordsize="48,34" path="m48,l35,12r-5,1l,29r13,5l25,31,48,9,48,xe" fillcolor="black" stroked="f">
                <v:path arrowok="t"/>
              </v:shape>
              <v:shape id="_x0000_s1931" style="position:absolute;left:4909;top:8494;width:28;height:31" coordsize="84,91" path="m82,l49,13,29,23r-3,1l6,45,,63r,3l11,91,51,84,35,76,27,55,34,38,52,23r3,-1l84,9,82,xe" fillcolor="black" stroked="f">
                <v:path arrowok="t"/>
              </v:shape>
              <v:shape id="_x0000_s1932" style="position:absolute;left:4927;top:8478;width:21;height:49" coordsize="63,146" path="m37,l,2r20,9l22,13r6,29l28,47r-2,2l28,58r,58l19,122r9,4l33,146,63,130r-4,-1l57,122,55,95r,-50l53,15,37,xe" fillcolor="black" stroked="f">
                <v:path arrowok="t"/>
              </v:shape>
              <v:shape id="_x0000_s1933" style="position:absolute;left:4911;top:8475;width:29;height:18" coordsize="87,54" path="m55,l38,1,14,13r-2,1l,39,3,50r11,4l24,50,28,39r,-9l33,17,50,10,87,8,85,5,55,xe" fillcolor="black" stroked="f">
                <v:path arrowok="t"/>
              </v:shape>
              <v:shape id="_x0000_s1934" style="position:absolute;left:4983;top:8505;width:4;height:1" coordsize="12,0" path="m,l6,r6,l,xe" fillcolor="black" stroked="f">
                <v:path arrowok="t"/>
              </v:shape>
              <v:shape id="_x0000_s1935" style="position:absolute;left:4954;top:8503;width:33;height:24" coordsize="98,72" path="m59,l23,49,12,64,,66r,6l37,72,86,4r12,l59,xe" fillcolor="black" stroked="f">
                <v:path arrowok="t"/>
              </v:shape>
              <v:shape id="_x0000_s1936" style="position:absolute;left:4974;top:8480;width:30;height:47" coordsize="89,142" path="m74,l27,1,39,4r,59l35,63,,70r39,4l39,107r-5,24l16,136r,6l89,142r,-6l74,133r-7,-8l66,107r,-81l67,7,74,xe" fillcolor="black" stroked="f">
                <v:path arrowok="t"/>
              </v:shape>
              <v:shape id="_x0000_s1937" style="position:absolute;left:4961;top:8477;width:43;height:26" coordsize="127,79" path="m127,l60,,37,1,14,12r-3,1l,37r1,4l11,63,38,79,73,72r-4,l44,62,32,39,40,19,65,10,112,9,127,6r,-6xe" fillcolor="black" stroked="f">
                <v:path arrowok="t"/>
              </v:shape>
              <v:shape id="_x0000_s1938" style="position:absolute;left:3797;top:8567;width:31;height:103" coordsize="92,309" path="m92,l88,3,64,17,44,36,26,61r-5,9l9,97,3,125,,155r1,10l5,194r8,28l17,231r14,26l50,279r16,14l92,309r,-7l85,298,64,278r-1,-2l48,252r-3,-8l37,214r,-5l33,181,32,150r,-4l33,116,39,88,46,63,58,39,68,26,92,8,92,xe" fillcolor="black" stroked="f">
                <v:path arrowok="t"/>
              </v:shape>
              <v:shape id="_x0000_s1939" style="position:absolute;left:3853;top:8619;width:26;height:23" coordsize="78,70" path="m37,l,7,10,8r24,6l36,16,47,39,37,61r-3,1l9,69r52,1l71,62,78,39,77,29,64,11,37,xe" fillcolor="black" stroked="f">
                <v:path arrowok="t"/>
              </v:shape>
              <v:shape id="_x0000_s1940" style="position:absolute;left:3833;top:8598;width:41;height:48" coordsize="122,143" path="m15,r6,6l22,27r,80l18,132,,137r,6l75,143r24,-2l122,133,70,132,49,129r,-59l61,70,98,63,58,59r-9,l49,3r9,l15,xe" fillcolor="black" stroked="f">
                <v:path arrowok="t"/>
              </v:shape>
              <v:shape id="_x0000_s1941" style="position:absolute;left:3833;top:8595;width:43;height:24" coordsize="130,72" path="m70,l,,,6,15,9r43,3l67,12r23,6l101,39,90,59r-5,4l58,68r40,4l122,59r8,-20l122,15,102,4,98,3,70,xe" fillcolor="black" stroked="f">
                <v:path arrowok="t"/>
              </v:shape>
              <v:shape id="_x0000_s1942" style="position:absolute;left:3887;top:8597;width:37;height:50" coordsize="110,151" path="m38,l28,9,11,31,4,47,,72r,2l4,101r13,23l25,133r21,14l71,151r13,-1l110,141,79,140,62,136,44,116r-2,-5l34,87,31,58r,-8l37,25,51,7,69,1,38,xe" fillcolor="black" stroked="f">
                <v:path arrowok="t"/>
              </v:shape>
              <v:shape id="_x0000_s1943" style="position:absolute;left:3900;top:8594;width:36;height:50" coordsize="108,150" path="m36,l26,,,9r31,1l39,12,60,26r6,10l75,61r2,29l76,115r-9,21l64,140r-23,9l72,150r10,-9l98,119r6,-16l108,78r,-2l103,49,90,26,84,18,62,4,36,xe" fillcolor="black" stroked="f">
                <v:path arrowok="t"/>
              </v:shape>
              <v:shape id="_x0000_s1944" style="position:absolute;left:3941;top:8636;width:18;height:9" coordsize="55,26" path="m4,l,4r9,8l29,26,55,21r-2,l29,15,4,xe" fillcolor="black" stroked="f">
                <v:path arrowok="t"/>
              </v:shape>
              <v:shape id="_x0000_s1945" style="position:absolute;left:3944;top:8595;width:15;height:16" coordsize="44,48" path="m6,l,,,48r5,l10,34,23,13,44,5,13,3,6,xe" fillcolor="black" stroked="f">
                <v:path arrowok="t"/>
              </v:shape>
              <v:shape id="_x0000_s1946" style="position:absolute;left:3949;top:8594;width:31;height:53" coordsize="95,160" path="m37,l13,4,,7,31,9r20,9l59,36,50,59r-2,4l22,70r,10l37,81,57,93r7,22l55,140r-23,9l6,154r5,2l39,160r20,-1l81,147r5,-6l95,116,93,101,77,84,50,74r8,-3l81,57,89,36,88,31,75,10,64,5,37,xe" fillcolor="black" stroked="f">
                <v:path arrowok="t"/>
              </v:shape>
              <v:shape id="_x0000_s1947" style="position:absolute;left:3986;top:8595;width:39;height:51" coordsize="115,152" path="m74,l,,,6,16,9r6,8l24,36r,80l20,141,,146r,6l74,152r,-6l58,143r-6,-7l51,116r,-37l115,79,51,68r,-32l52,15,58,9,74,6,74,xe" fillcolor="black" stroked="f">
                <v:path arrowok="t"/>
              </v:shape>
              <v:shape id="_x0000_s1948" style="position:absolute;left:4003;top:8595;width:38;height:51" coordsize="114,152" path="m114,l42,r,6l58,9r6,8l64,36r,32l,68,64,79r,37l60,141r-18,5l42,152r72,l114,146,99,143r-5,-7l92,116r,-80l94,15r6,-6l114,6r,-6xe" fillcolor="black" stroked="f">
                <v:path arrowok="t"/>
              </v:shape>
              <v:shape id="_x0000_s1949" style="position:absolute;left:4078;top:8607;width:24;height:39" coordsize="72,116" path="m49,l22,9r,71l18,105,,110r,6l72,116r,-6l56,107r-5,-6l49,80,49,xe" fillcolor="black" stroked="f">
                <v:path arrowok="t"/>
              </v:shape>
              <v:shape id="_x0000_s1950" style="position:absolute;left:4047;top:8595;width:55;height:51" coordsize="165,152" path="m165,l95,r,6l111,12r4,18l50,106,23,116r-4,25l,146r,6l69,152r,-6l54,141,50,121,115,45r27,-9l144,14r7,-5l165,6r,-6xe" fillcolor="black" stroked="f">
                <v:path arrowok="t"/>
              </v:shape>
              <v:shape id="_x0000_s1951" style="position:absolute;left:4047;top:8595;width:24;height:39" coordsize="73,116" path="m73,l,,,6,15,9r5,6l23,36r,80l50,106r,-70l53,14,58,9,73,6,73,xe" fillcolor="black" stroked="f">
                <v:path arrowok="t"/>
              </v:shape>
              <v:shape id="_x0000_s1952" style="position:absolute;left:4126;top:8620;width:32;height:26" coordsize="98,77" path="m37,l,,9,4r7,11l22,27,37,52,53,77r45,l98,71,79,64,76,62,59,35,50,21,37,xe" fillcolor="black" stroked="f">
                <v:path arrowok="t"/>
              </v:shape>
              <v:shape id="_x0000_s1953" style="position:absolute;left:4145;top:8600;width:11;height:4" coordsize="33,14" path="m,9r10,3l19,14,29,10,33,,,9xe" fillcolor="black" stroked="f">
                <v:path arrowok="t"/>
              </v:shape>
              <v:shape id="_x0000_s1954" style="position:absolute;left:4107;top:8595;width:31;height:51" coordsize="94,152" path="m75,l,,,6,16,9r5,6l24,36r,80l20,141,,146r,6l75,152r,-6l60,143r-8,-6l51,116r,-40l57,75r37,l83,67,56,66r-5,l51,36,53,13,58,9,75,6,75,xe" fillcolor="black" stroked="f">
                <v:path arrowok="t"/>
              </v:shape>
              <v:shape id="_x0000_s1955" style="position:absolute;left:4125;top:8595;width:31;height:22" coordsize="91,68" path="m72,l57,4,45,14,35,37r,l18,62,,67r27,1l37,56,45,37,58,24,91,15,86,4,72,xe" fillcolor="black" stroked="f">
                <v:path arrowok="t"/>
              </v:shape>
              <v:shape id="_x0000_s1956" style="position:absolute;left:4166;top:8637;width:25;height:10" coordsize="75,28" path="m66,l42,9,,18r,l26,28,45,24r3,-1l75,3,66,xe" fillcolor="black" stroked="f">
                <v:path arrowok="t"/>
              </v:shape>
              <v:shape id="_x0000_s1957" style="position:absolute;left:4192;top:8635;width:17;height:12" coordsize="49,34" path="m49,l35,12r-4,1l,29r13,5l26,31,49,9,49,xe" fillcolor="black" stroked="f">
                <v:path arrowok="t"/>
              </v:shape>
              <v:shape id="_x0000_s1958" style="position:absolute;left:4163;top:8613;width:28;height:30" coordsize="85,92" path="m82,l50,12,30,23r-4,1l5,44,,63r,3l10,92,52,83,35,75,28,55,33,37,53,23r2,-2l85,9,82,xe" fillcolor="black" stroked="f">
                <v:path arrowok="t"/>
              </v:shape>
              <v:shape id="_x0000_s1959" style="position:absolute;left:4182;top:8596;width:21;height:49" coordsize="63,147" path="m37,l,3r20,8l22,14r6,28l28,49r-3,1l28,59r,57l19,124r9,3l32,147,63,131r-5,-1l55,122r,-26l55,45,51,16,37,xe" fillcolor="black" stroked="f">
                <v:path arrowok="t"/>
              </v:shape>
              <v:shape id="_x0000_s1960" style="position:absolute;left:4165;top:8594;width:29;height:18" coordsize="88,54" path="m56,l39,1,15,12r-2,1l,38,4,49r11,5l25,50,29,38,27,28,34,16,51,10,88,7,84,5,56,xe" fillcolor="black" stroked="f">
                <v:path arrowok="t"/>
              </v:shape>
              <v:shape id="_x0000_s1961" style="position:absolute;left:4219;top:8626;width:36;height:21" coordsize="108,63" path="m103,l99,8,85,28r-1,l59,36,,43,21,58r26,5l67,61,88,45,99,28,108,4,103,xe" fillcolor="black" stroked="f">
                <v:path arrowok="t"/>
              </v:shape>
              <v:shape id="_x0000_s1962" style="position:absolute;left:4214;top:8595;width:19;height:16" coordsize="58,48" path="m39,l17,17r-6,8l,48,21,47r1,-7l34,17r,l58,7,39,xe" fillcolor="black" stroked="f">
                <v:path arrowok="t"/>
              </v:shape>
              <v:shape id="_x0000_s1963" style="position:absolute;left:4213;top:8594;width:42;height:46" coordsize="127,140" path="m69,l67,,41,5r19,7l77,17,89,31r4,21l23,52,2,53,,83r,9l6,118r13,22l78,133,60,131,40,115r-3,-3l27,90,23,62r104,l124,38,111,17,95,5,69,xe" fillcolor="black" stroked="f">
                <v:path arrowok="t"/>
              </v:shape>
              <v:shape id="_x0000_s1964" style="position:absolute;left:4270;top:8599;width:28;height:47" coordsize="83,140" path="m53,l26,r,104l21,129,,134r,6l83,140r,-6l62,131r-6,-5l53,104,53,xe" fillcolor="black" stroked="f">
                <v:path arrowok="t"/>
              </v:shape>
              <v:shape id="_x0000_s1965" style="position:absolute;left:4259;top:8595;width:46;height:14" coordsize="137,41" path="m137,l7,,,41r8,l16,21r9,-8l44,12r54,l137,xe" fillcolor="black" stroked="f">
                <v:path arrowok="t"/>
              </v:shape>
              <v:shape id="_x0000_s1966" style="position:absolute;left:4292;top:8595;width:15;height:14" coordsize="45,41" path="m39,l,12r21,1l31,22r6,19l45,41,39,xe" fillcolor="black" stroked="f">
                <v:path arrowok="t"/>
              </v:shape>
              <v:shape id="_x0000_s1967" style="position:absolute;left:4338;top:8598;width:39;height:48" coordsize="115,143" path="m16,r5,6l24,27r,80l18,132,,137r,6l73,143r,-6l57,134r-5,-6l51,107,51,3r64,l16,xe" fillcolor="black" stroked="f">
                <v:path arrowok="t"/>
              </v:shape>
              <v:shape id="_x0000_s1968" style="position:absolute;left:4338;top:8595;width:55;height:51" coordsize="165,152" path="m165,l,,,6,16,9r99,3l115,116r-4,25l92,146r,6l165,152r,-6l150,143r-5,-6l142,116r,-80l145,14r5,-5l165,6r,-6xe" fillcolor="black" stroked="f">
                <v:path arrowok="t"/>
              </v:shape>
              <v:shape id="_x0000_s1969" style="position:absolute;left:4413;top:8641;width:21;height:6" coordsize="62,17" path="m13,l,4,15,15r21,2l62,12,36,8,13,xe" fillcolor="black" stroked="f">
                <v:path arrowok="t"/>
              </v:shape>
              <v:shape id="_x0000_s1970" style="position:absolute;left:4396;top:8600;width:4;height:2" coordsize="12,6" path="m1,6l12,3,,,1,6xe" fillcolor="black" stroked="f">
                <v:path arrowok="t"/>
              </v:shape>
              <v:shape id="_x0000_s1971" style="position:absolute;left:4425;top:8600;width:23;height:45" coordsize="69,137" path="m50,l,5,2,7,24,18r2,3l36,43r4,29l37,98,27,120r-4,3l,133r26,4l46,122,57,109,66,84,69,57,68,48,63,21,50,xe" fillcolor="black" stroked="f">
                <v:path arrowok="t"/>
              </v:shape>
              <v:shape id="_x0000_s1972" style="position:absolute;left:4396;top:8594;width:26;height:76" coordsize="78,229" path="m53,l48,,1,19r12,3l20,25r4,5l26,49r,144l24,213r-5,5l4,222r-4,l,229r78,l78,222,62,220r-7,-7l53,194r,-47l66,143,55,127,53,102r,-57l53,36,53,xe" fillcolor="black" stroked="f">
                <v:path arrowok="t"/>
              </v:shape>
              <v:shape id="_x0000_s1973" style="position:absolute;left:4413;top:8594;width:29;height:15" coordsize="86,45" path="m49,l24,8r-6,5l,36r,9l20,28,36,23,86,18,73,7,49,xe" fillcolor="black" stroked="f">
                <v:path arrowok="t"/>
              </v:shape>
              <v:shape id="_x0000_s1974" style="position:absolute;left:4485;top:8607;width:25;height:39" coordsize="74,116" path="m51,l24,9r,71l18,105,,110r,6l74,116r,-6l58,107r-6,-6l51,80,51,xe" fillcolor="black" stroked="f">
                <v:path arrowok="t"/>
              </v:shape>
              <v:shape id="_x0000_s1975" style="position:absolute;left:4454;top:8595;width:56;height:51" coordsize="167,152" path="m167,l96,r,6l111,12r6,18l51,106,24,116r-4,25l,146r,6l70,152r,-6l55,141,51,121,117,45r27,-9l146,14r5,-5l167,6r,-6xe" fillcolor="black" stroked="f">
                <v:path arrowok="t"/>
              </v:shape>
              <v:shape id="_x0000_s1976" style="position:absolute;left:4454;top:8595;width:25;height:39" coordsize="74,116" path="m74,l,,,6,16,9r6,6l24,36r,80l51,106r,-70l53,14,60,9,74,6,74,xe" fillcolor="black" stroked="f">
                <v:path arrowok="t"/>
              </v:shape>
              <v:shape id="_x0000_s1977" style="position:absolute;left:4551;top:8626;width:35;height:21" coordsize="107,64" path="m103,r-2,5l85,28r-2,1l57,38,,44,18,58r26,6l58,63,84,49,97,31,107,2,103,xe" fillcolor="black" stroked="f">
                <v:path arrowok="t"/>
              </v:shape>
              <v:shape id="_x0000_s1978" style="position:absolute;left:4566;top:8596;width:19;height:14" coordsize="56,43" path="m35,l,3,16,9r7,15l27,37r14,6l53,40,56,29r,-1l42,5,35,xe" fillcolor="black" stroked="f">
                <v:path arrowok="t"/>
              </v:shape>
              <v:shape id="_x0000_s1979" style="position:absolute;left:4544;top:8594;width:34;height:46" coordsize="101,140" path="m72,l44,5,21,22r-4,4l4,50,,80r,7l5,116r14,24l76,134,61,132,40,114,31,96,27,66,28,48,40,23r1,-1l66,10,101,7,72,xe" fillcolor="black" stroked="f">
                <v:path arrowok="t"/>
              </v:shape>
              <v:shape id="_x0000_s1980" style="position:absolute;left:4594;top:8597;width:36;height:50" coordsize="108,151" path="m37,l25,9,10,31,3,47,,72r,2l3,101r13,23l23,133r22,14l70,151r13,-1l108,141,77,140,61,136,43,116r-2,-5l33,87,30,58r,-8l36,25,50,7,67,1,37,xe" fillcolor="black" stroked="f">
                <v:path arrowok="t"/>
              </v:shape>
              <v:shape id="_x0000_s1981" style="position:absolute;left:4607;top:8594;width:36;height:50" coordsize="108,150" path="m35,l24,,,9r30,1l39,12,59,26r7,10l75,61r2,29l75,115r-8,21l64,140r-24,9l71,150r11,-9l98,119r6,-16l108,78r,-2l103,49,90,26,82,18,62,4,35,xe" fillcolor="black" stroked="f">
                <v:path arrowok="t"/>
              </v:shape>
              <v:shape id="_x0000_s1982" style="position:absolute;left:4669;top:8619;width:27;height:23" coordsize="79,70" path="m38,l,7,11,8r24,6l36,16,48,39,38,61r-3,1l9,69r53,1l71,62,79,39,78,29,65,11,38,xe" fillcolor="black" stroked="f">
                <v:path arrowok="t"/>
              </v:shape>
              <v:shape id="_x0000_s1983" style="position:absolute;left:4649;top:8598;width:41;height:48" coordsize="122,143" path="m15,r5,6l22,27r,80l18,132,,137r,6l74,143r25,-2l122,133,69,132,49,129r,-59l60,70,98,63,58,59r-9,l49,3r9,l15,xe" fillcolor="black" stroked="f">
                <v:path arrowok="t"/>
              </v:shape>
              <v:shape id="_x0000_s1984" style="position:absolute;left:4649;top:8595;width:44;height:24" coordsize="130,72" path="m69,l,,,6,15,9r43,3l67,12r23,6l100,39,90,59r-5,4l58,68r40,4l122,59r8,-20l122,15,101,4,98,3,69,xe" fillcolor="black" stroked="f">
                <v:path arrowok="t"/>
              </v:shape>
              <v:shape id="_x0000_s1985" style="position:absolute;left:4702;top:8600;width:19;height:46" coordsize="58,137" path="m21,r2,21l23,101r-3,25l,131r,6l58,137r,-6l43,128r-7,-6l35,101r,-90l21,xe" fillcolor="black" stroked="f">
                <v:path arrowok="t"/>
              </v:shape>
              <v:shape id="_x0000_s1986" style="position:absolute;left:4744;top:8600;width:24;height:46" coordsize="74,138" path="m53,l23,12r,90l18,127,,132r,6l74,138r,-6l58,129r-6,-6l51,102r,-80l53,xe" fillcolor="black" stroked="f">
                <v:path arrowok="t"/>
              </v:shape>
              <v:shape id="_x0000_s1987" style="position:absolute;left:4702;top:8595;width:34;height:51" coordsize="101,152" path="m53,l,,,6,16,9r5,6l35,26,89,152r12,-40l53,xe" fillcolor="black" stroked="f">
                <v:path arrowok="t"/>
              </v:shape>
              <v:shape id="_x0000_s1988" style="position:absolute;left:4732;top:8595;width:36;height:51" coordsize="110,152" path="m110,l58,,12,112,,152r7,l59,26,89,14,94,9,110,6r,-6xe" fillcolor="black" stroked="f">
                <v:path arrowok="t"/>
              </v:shape>
              <v:shape id="_x0000_s1989" style="position:absolute;left:4781;top:8626;width:36;height:21" coordsize="109,63" path="m104,r-3,8l86,28r,l60,36,,43,22,58r25,5l67,61,89,45,101,28,109,4,104,xe" fillcolor="black" stroked="f">
                <v:path arrowok="t"/>
              </v:shape>
              <v:shape id="_x0000_s1990" style="position:absolute;left:4776;top:8595;width:19;height:16" coordsize="57,48" path="m37,l17,17r-7,8l,48,19,47r2,-7l32,17r1,l57,7,37,xe" fillcolor="black" stroked="f">
                <v:path arrowok="t"/>
              </v:shape>
              <v:shape id="_x0000_s1991" style="position:absolute;left:4775;top:8594;width:42;height:46" coordsize="128,140" path="m70,l67,,41,5r20,7l77,17,90,31r4,21l23,52,4,53,,83r1,9l7,118r12,22l79,133,62,131,40,115r-1,-3l27,90,23,62r105,l125,38,112,17,97,5,70,xe" fillcolor="black" stroked="f">
                <v:path arrowok="t"/>
              </v:shape>
              <v:shape id="_x0000_s1992" style="position:absolute;left:4831;top:8626;width:36;height:21" coordsize="108,64" path="m104,r-2,5l86,28r-2,1l56,38,,44,19,58r26,6l59,63,85,49,98,31,108,2,104,xe" fillcolor="black" stroked="f">
                <v:path arrowok="t"/>
              </v:shape>
              <v:shape id="_x0000_s1993" style="position:absolute;left:4846;top:8596;width:19;height:14" coordsize="57,43" path="m35,l,3,17,9r7,15l28,37r14,6l53,40,57,29r,-1l43,5,35,xe" fillcolor="black" stroked="f">
                <v:path arrowok="t"/>
              </v:shape>
              <v:shape id="_x0000_s1994" style="position:absolute;left:4825;top:8594;width:33;height:46" coordsize="100,140" path="m71,l44,5,20,22r-4,4l4,50,,80r,7l5,116r13,24l74,134,60,132,40,114,31,96,25,66,28,48,40,23r1,-1l65,10,100,7,71,xe" fillcolor="black" stroked="f">
                <v:path arrowok="t"/>
              </v:shape>
              <v:shape id="_x0000_s1995" style="position:absolute;left:4882;top:8599;width:28;height:47" coordsize="83,140" path="m52,l25,r,104l21,129,,134r,6l83,140r,-6l61,131r-6,-5l52,104,52,xe" fillcolor="black" stroked="f">
                <v:path arrowok="t"/>
              </v:shape>
              <v:shape id="_x0000_s1996" style="position:absolute;left:4871;top:8595;width:46;height:14" coordsize="137,41" path="m137,l6,,,41r8,l15,21,26,13,45,12r54,l137,xe" fillcolor="black" stroked="f">
                <v:path arrowok="t"/>
              </v:shape>
              <v:shape id="_x0000_s1997" style="position:absolute;left:4904;top:8595;width:15;height:14" coordsize="44,41" path="m38,l,12r20,1l31,22r7,19l44,41,38,xe" fillcolor="black" stroked="f">
                <v:path arrowok="t"/>
              </v:shape>
              <v:shape id="_x0000_s1998" style="position:absolute;left:4922;top:8595;width:38;height:51" coordsize="115,152" path="m73,l,,,6,16,9r6,8l24,36r,80l18,141,,146r,6l73,152r,-6l57,143r-5,-7l51,116r,-37l115,79,51,68r,-32l52,15,58,9,73,6,73,xe" fillcolor="black" stroked="f">
                <v:path arrowok="t"/>
              </v:shape>
              <v:shape id="_x0000_s1999" style="position:absolute;left:4939;top:8595;width:38;height:51" coordsize="114,152" path="m114,l42,r,6l58,9r5,8l64,36r,32l,68,64,79r,37l60,141r-18,5l42,152r72,l114,146,99,143r-7,-7l91,116r,-80l94,15r6,-6l114,6r,-6xe" fillcolor="black" stroked="f">
                <v:path arrowok="t"/>
              </v:shape>
              <v:shape id="_x0000_s2000" style="position:absolute;left:4984;top:8597;width:36;height:50" coordsize="108,151" path="m37,l26,9,10,31,4,47,,72r,2l4,101r13,23l23,133r22,14l71,151r13,-1l108,141,77,140,62,136,44,116r-3,-5l33,87,31,58r,-8l36,25,50,7,67,1,37,xe" fillcolor="black" stroked="f">
                <v:path arrowok="t"/>
              </v:shape>
              <v:shape id="_x0000_s2001" style="position:absolute;left:4996;top:8594;width:36;height:50" coordsize="108,150" path="m35,l25,,,9r30,1l39,12,61,26r5,10l75,61r3,29l75,115r-8,21l65,140r-25,9l71,150r12,-9l98,119r7,-16l108,78r,-2l103,49,90,26,83,18,62,4,35,xe" fillcolor="black" stroked="f">
                <v:path arrowok="t"/>
              </v:shape>
              <v:shape id="_x0000_s2002" style="position:absolute;left:5039;top:8600;width:19;height:46" coordsize="57,137" path="m20,r2,21l22,101r-4,25l,131r,6l57,137r,-6l42,128r-6,-6l35,101r,-90l20,xe" fillcolor="black" stroked="f">
                <v:path arrowok="t"/>
              </v:shape>
              <v:shape id="_x0000_s2003" style="position:absolute;left:5080;top:8600;width:24;height:46" coordsize="72,138" path="m51,l23,12r,90l18,127,,132r,6l72,138r,-6l58,129r-7,-6l50,102r,-80l51,xe" fillcolor="black" stroked="f">
                <v:path arrowok="t"/>
              </v:shape>
              <v:shape id="_x0000_s2004" style="position:absolute;left:5039;top:8595;width:33;height:51" coordsize="99,152" path="m53,l,,,6,15,9r5,6l35,26,89,152,99,112,53,xe" fillcolor="black" stroked="f">
                <v:path arrowok="t"/>
              </v:shape>
              <v:shape id="_x0000_s2005" style="position:absolute;left:5068;top:8595;width:36;height:51" coordsize="108,152" path="m108,l58,,10,112,,152r5,l59,26,87,14,94,9,108,6r,-6xe" fillcolor="black" stroked="f">
                <v:path arrowok="t"/>
              </v:shape>
              <v:shape id="_x0000_s2006" style="position:absolute;left:5158;top:8619;width:26;height:23" coordsize="79,70" path="m38,l,7,11,8r24,6l36,16,47,39,38,61r-3,1l8,69r54,1l70,62,79,39,78,29,65,11,38,xe" fillcolor="black" stroked="f">
                <v:path arrowok="t"/>
              </v:shape>
              <v:shape id="_x0000_s2007" style="position:absolute;left:5138;top:8598;width:41;height:48" coordsize="122,143" path="m15,r5,6l22,27r,80l18,132,,137r,6l73,143r26,-2l122,133,68,132,49,129r,-59l60,70,98,63,58,59r-9,l49,3r9,l15,xe" fillcolor="black" stroked="f">
                <v:path arrowok="t"/>
              </v:shape>
              <v:shape id="_x0000_s2008" style="position:absolute;left:5138;top:8595;width:43;height:24" coordsize="130,72" path="m69,l,,,6,15,9r43,3l65,12r25,6l100,39,90,59r-5,4l58,68r40,4l122,59r8,-20l122,15,102,4,96,3,69,xe" fillcolor="black" stroked="f">
                <v:path arrowok="t"/>
              </v:shape>
              <v:shape id="_x0000_s2009" style="position:absolute;left:5192;top:8597;width:37;height:50" coordsize="110,151" path="m38,l26,9,10,31,4,47,,72r,2l4,101r13,23l25,133r20,14l71,151r13,-1l110,141,77,140,62,136,44,116r-3,-5l34,87,31,58r,-8l36,25,50,7,67,1,38,xe" fillcolor="black" stroked="f">
                <v:path arrowok="t"/>
              </v:shape>
              <v:shape id="_x0000_s2010" style="position:absolute;left:5205;top:8594;width:36;height:50" coordsize="108,150" path="m34,l24,,,9r29,1l38,12,60,26r5,10l74,61r3,29l74,115r-7,21l64,140r-25,9l72,150r10,-9l98,119r6,-16l108,78r,-2l103,49,90,26,82,18,61,4,34,xe" fillcolor="black" stroked="f">
                <v:path arrowok="t"/>
              </v:shape>
              <v:shape id="_x0000_s2011" style="position:absolute;left:5246;top:8636;width:18;height:9" coordsize="56,26" path="m4,l,4r9,8l30,26,56,21r-3,l30,15,4,xe" fillcolor="black" stroked="f">
                <v:path arrowok="t"/>
              </v:shape>
              <v:shape id="_x0000_s2012" style="position:absolute;left:5249;top:8595;width:15;height:16" coordsize="43,48" path="m6,l,,,48r5,l9,34,23,13,43,5,13,3,6,xe" fillcolor="black" stroked="f">
                <v:path arrowok="t"/>
              </v:shape>
              <v:shape id="_x0000_s2013" style="position:absolute;left:5254;top:8594;width:31;height:53" coordsize="95,160" path="m37,l11,4,,7,30,9r21,9l59,36,50,59r-4,4l21,70r,10l36,81,56,93r7,22l54,140r-22,9l6,154r5,2l38,160r21,-1l79,147r7,-6l95,116,91,101,77,84,50,74r8,-3l81,57,88,36,87,31,73,10,64,5,37,xe" fillcolor="black" stroked="f">
                <v:path arrowok="t"/>
              </v:shape>
              <v:shape id="_x0000_s2014" style="position:absolute;left:5290;top:8644;width:33;height:16" coordsize="99,48" path="m,l,48r7,l16,23,32,9,61,6r38,l,xe" fillcolor="black" stroked="f">
                <v:path arrowok="t"/>
              </v:shape>
              <v:shape id="_x0000_s2015" style="position:absolute;left:5290;top:8598;width:53;height:62" coordsize="160,185" path="m146,l110,3r,108l108,129r-18,3l35,132,,137r99,6l103,143r27,4l147,161r8,24l160,185r,-48l142,130r,l138,102r,-75l139,5,146,xe" fillcolor="black" stroked="f">
                <v:path arrowok="t"/>
              </v:shape>
              <v:shape id="_x0000_s2016" style="position:absolute;left:5290;top:8595;width:53;height:49" coordsize="160,146" path="m160,l27,r,6l44,12r9,24l53,36,50,66,44,94r-5,20l25,136,,146r35,-5l39,134,50,112,58,86,62,55,63,21r,-9l110,12,146,9,160,6r,-6xe" fillcolor="black" stroked="f">
                <v:path arrowok="t"/>
              </v:shape>
              <v:shape id="_x0000_s2017" style="position:absolute;left:5357;top:8626;width:36;height:21" coordsize="108,63" path="m103,l99,8,85,28r-1,l59,36,,43,21,58r25,5l67,61,88,45,99,28,108,4,103,xe" fillcolor="black" stroked="f">
                <v:path arrowok="t"/>
              </v:shape>
              <v:shape id="_x0000_s2018" style="position:absolute;left:5351;top:8595;width:19;height:16" coordsize="58,48" path="m39,l17,17r-6,8l,48,21,47r1,-7l34,17r,l58,7,39,xe" fillcolor="black" stroked="f">
                <v:path arrowok="t"/>
              </v:shape>
              <v:shape id="_x0000_s2019" style="position:absolute;left:5350;top:8594;width:43;height:46" coordsize="127,140" path="m69,l65,,41,5r19,7l77,17,89,31r3,21l23,52,2,53,,83r,9l6,118r13,22l78,133,60,131,40,115r-3,-3l27,90,23,62r104,l123,38,111,17,95,5,69,xe" fillcolor="black" stroked="f">
                <v:path arrowok="t"/>
              </v:shape>
              <v:shape id="_x0000_s2020" style="position:absolute;left:5429;top:8607;width:24;height:39" coordsize="72,116" path="m49,l22,9r,71l18,105,,110r,6l72,116r,-6l57,107r-6,-6l49,80,49,xe" fillcolor="black" stroked="f">
                <v:path arrowok="t"/>
              </v:shape>
              <v:shape id="_x0000_s2021" style="position:absolute;left:5398;top:8595;width:55;height:51" coordsize="165,152" path="m165,l95,r,6l111,12r4,18l50,106,23,116r-4,25l,146r,6l70,152r,-6l54,141,50,121,115,45r27,-9l144,14r7,-5l165,6r,-6xe" fillcolor="black" stroked="f">
                <v:path arrowok="t"/>
              </v:shape>
              <v:shape id="_x0000_s2022" style="position:absolute;left:5398;top:8595;width:25;height:39" coordsize="74,116" path="m74,l,,,6,16,9r5,6l23,36r,80l50,106r,-70l53,14,58,9,74,6,74,xe" fillcolor="black" stroked="f">
                <v:path arrowok="t"/>
              </v:shape>
              <v:shape id="_x0000_s2023" style="position:absolute;left:5416;top:8570;width:28;height:16" coordsize="85,48" path="m73,l56,18,46,34,31,39,,43r31,5l41,47,68,36r3,-1l85,13,81,4,73,xe" fillcolor="black" stroked="f">
                <v:path arrowok="t"/>
              </v:shape>
              <v:shape id="_x0000_s2024" style="position:absolute;left:5408;top:8570;width:18;height:15" coordsize="55,43" path="m12,l4,4,,13r,2l15,38r9,5l55,39,43,35,31,21,30,18,12,xe" fillcolor="black" stroked="f">
                <v:path arrowok="t"/>
              </v:shape>
              <v:shape id="_x0000_s2025" style="position:absolute;left:5466;top:8626;width:36;height:21" coordsize="108,64" path="m103,r-3,5l85,28r-3,1l57,38,,44,18,58r27,6l59,63,84,49,98,31,108,2,103,xe" fillcolor="black" stroked="f">
                <v:path arrowok="t"/>
              </v:shape>
              <v:shape id="_x0000_s2026" style="position:absolute;left:5482;top:8596;width:19;height:14" coordsize="56,43" path="m34,l,3,16,9r6,15l26,37r14,6l52,40,56,29r,-1l42,5,34,xe" fillcolor="black" stroked="f">
                <v:path arrowok="t"/>
              </v:shape>
              <v:shape id="_x0000_s2027" style="position:absolute;left:5460;top:8594;width:33;height:46" coordsize="101,140" path="m73,l46,5,22,22r-4,4l4,50,,80r,7l6,116r14,24l77,134,61,132,40,114,31,96,28,66,29,48,40,23r2,-1l67,10,101,7,73,xe" fillcolor="black" stroked="f">
                <v:path arrowok="t"/>
              </v:shape>
              <v:shape id="_x0000_s2028" style="position:absolute;left:5517;top:8599;width:28;height:47" coordsize="83,140" path="m53,l26,r,104l21,129,,134r,6l83,140r,-6l62,131r-6,-5l53,104,53,xe" fillcolor="black" stroked="f">
                <v:path arrowok="t"/>
              </v:shape>
              <v:shape id="_x0000_s2029" style="position:absolute;left:5507;top:8595;width:45;height:14" coordsize="137,41" path="m137,l6,,,41r6,l15,21r9,-8l44,12r54,l137,xe" fillcolor="black" stroked="f">
                <v:path arrowok="t"/>
              </v:shape>
              <v:shape id="_x0000_s2030" style="position:absolute;left:5539;top:8595;width:15;height:14" coordsize="45,41" path="m39,l,12r21,1l31,22r6,19l45,41,39,xe" fillcolor="black" stroked="f">
                <v:path arrowok="t"/>
              </v:shape>
              <v:shape id="_x0000_s2031" style="position:absolute;left:5578;top:8619;width:26;height:23" coordsize="79,70" path="m37,l,7,10,8r25,6l36,16,46,39,37,61r-2,1l8,69r54,1l70,62,79,39,77,29,64,11,37,xe" fillcolor="black" stroked="f">
                <v:path arrowok="t"/>
              </v:shape>
              <v:shape id="_x0000_s2032" style="position:absolute;left:5558;top:8598;width:41;height:48" coordsize="123,143" path="m15,r6,6l22,27r,80l18,132,,137r,6l74,143r26,-2l123,133,69,132,49,129r,-59l61,70,98,63,58,59r-9,l49,3r9,l15,xe" fillcolor="black" stroked="f">
                <v:path arrowok="t"/>
              </v:shape>
              <v:shape id="_x0000_s2033" style="position:absolute;left:5558;top:8595;width:43;height:24" coordsize="131,72" path="m69,l,,,6,15,9r43,3l66,12r25,6l101,39,91,59r-5,4l58,68r40,4l122,59r9,-20l123,15,102,4,97,3,69,xe" fillcolor="black" stroked="f">
                <v:path arrowok="t"/>
              </v:shape>
              <v:shape id="_x0000_s2034" style="position:absolute;left:5641;top:8607;width:25;height:39" coordsize="73,116" path="m50,l23,9r,71l19,105,,110r,6l73,116r,-6l58,107r-6,-6l50,80,50,xe" fillcolor="black" stroked="f">
                <v:path arrowok="t"/>
              </v:shape>
              <v:shape id="_x0000_s2035" style="position:absolute;left:5611;top:8595;width:55;height:51" coordsize="165,152" path="m165,l95,r,6l110,12r5,18l50,106,23,116r-5,25l,146r,6l70,152r,-6l54,141,50,121,115,45r27,-9l144,14r6,-5l165,6r,-6xe" fillcolor="black" stroked="f">
                <v:path arrowok="t"/>
              </v:shape>
              <v:shape id="_x0000_s2036" style="position:absolute;left:5611;top:8595;width:24;height:39" coordsize="72,116" path="m72,l,,,6,15,9r6,6l23,36r,80l50,106r,-70l52,14,58,9,72,6,72,xe" fillcolor="black" stroked="f">
                <v:path arrowok="t"/>
              </v:shape>
              <v:shape id="_x0000_s2037" style="position:absolute;left:5701;top:8607;width:25;height:39" coordsize="74,116" path="m50,l23,9r,71l19,105,,110r,6l74,116r,-6l58,107r-5,-6l50,80,50,xe" fillcolor="black" stroked="f">
                <v:path arrowok="t"/>
              </v:shape>
              <v:shape id="_x0000_s2038" style="position:absolute;left:5671;top:8595;width:55;height:51" coordsize="165,152" path="m165,l95,r,6l109,12r5,18l50,106,21,116r-3,25l,146r,6l69,152r,-6l54,141,50,121,114,45r27,-9l144,14r5,-5l165,6r,-6xe" fillcolor="black" stroked="f">
                <v:path arrowok="t"/>
              </v:shape>
              <v:shape id="_x0000_s2039" style="position:absolute;left:5671;top:8595;width:24;height:39" coordsize="72,116" path="m72,l,,,6,15,9r5,6l21,36r,80l50,106r,-70l51,14,58,9,72,6,72,xe" fillcolor="black" stroked="f">
                <v:path arrowok="t"/>
              </v:shape>
              <v:shape id="_x0000_s2040" style="position:absolute;left:4050;top:8731;width:36;height:50" coordsize="109,151" path="m37,l27,8,10,30,4,45,,72r,1l5,99r12,25l24,132r21,14l71,151r14,-1l109,139r-30,l62,134,44,115r-2,-4l33,86,31,58r,-9l36,24,50,6,68,1,37,xe" fillcolor="black" stroked="f">
                <v:path arrowok="t"/>
              </v:shape>
              <v:shape id="_x0000_s2041" style="position:absolute;left:4062;top:8727;width:36;height:50" coordsize="109,150" path="m36,l26,2,,11r31,1l40,12,61,28r6,9l75,61r3,30l76,115r-9,21l65,140,42,150r30,l84,143r16,-24l105,104r4,-26l109,77,105,50,92,26,84,19,62,6,36,xe" fillcolor="black" stroked="f">
                <v:path arrowok="t"/>
              </v:shape>
              <v:shape id="_x0000_s2042" style="position:absolute;left:4106;top:8730;width:36;height:51" coordsize="108,154" path="m44,l26,16,12,40,,52,1,75r7,26l19,124r7,11l46,149r26,5l84,153r24,-8l80,142,67,140,46,122r-2,-7l36,92,32,61,35,40,44,18r2,-5l71,4,44,xe" fillcolor="black" stroked="f">
                <v:path arrowok="t"/>
              </v:shape>
              <v:shape id="_x0000_s2043" style="position:absolute;left:4121;top:8727;width:34;height:51" coordsize="103,153" path="m32,l23,2,,8r27,4l41,15,59,34r3,3l70,61r2,29l71,114r-8,22l59,140,36,150r28,3l84,136r4,-8l99,105r4,-27l103,73,98,47,84,25,80,20,58,6,32,xe" fillcolor="black" stroked="f">
                <v:path arrowok="t"/>
              </v:shape>
              <v:shape id="_x0000_s2044" style="position:absolute;left:4106;top:8701;width:50;height:46" coordsize="150,138" path="m150,r-7,l134,6r-1,l103,7,76,9,54,14r-4,2l30,35,21,49,10,77,8,85,3,111,,138,12,126r1,-15l19,85r3,-9l35,54,54,38r5,-1l89,35r6,l120,32r17,-9l150,xe" fillcolor="black" stroked="f">
                <v:path arrowok="t"/>
              </v:shape>
              <v:shape id="_x0000_s2045" style="position:absolute;left:4191;top:8729;width:23;height:47" coordsize="69,140" path="m69,l,,,6,15,7r5,7l22,35r,80l22,135r-5,4l4,140r65,l53,138,50,120r,-85l51,15,57,9,69,6,69,xe" fillcolor="black" stroked="f">
                <v:path arrowok="t"/>
              </v:shape>
              <v:shape id="_x0000_s2046" style="position:absolute;left:4214;top:8729;width:29;height:47" coordsize="89,142" path="m89,l16,r,6l31,7r7,7l39,35r,81l38,137r-18,3l,140r73,2l67,134,66,107r,-72l69,14,74,7,89,6,89,xe" fillcolor="black" stroked="f">
                <v:path arrowok="t"/>
              </v:shape>
              <v:shape id="_x0000_s2047" style="position:absolute;left:4162;top:8729;width:81;height:64" coordsize="245,193" path="m74,l,,,6,16,7r6,7l24,35r,81l18,139,,144r,7l185,151r18,1l226,161r4,4l239,193r6,l245,144r-16,-2l156,140r-83,l53,137,51,118r,-83l53,14,58,7,74,6,74,xe" fillcolor="black" stroked="f">
                <v:path arrowok="t"/>
              </v:shape>
              <v:shape id="_x0000_s2048" style="position:absolute;left:4256;top:8760;width:36;height:21" coordsize="108,63" path="m103,r-2,7l85,27r,1l59,36,,41,22,56r24,7l67,59,89,44,101,28,108,2,103,xe" fillcolor="black" stroked="f">
                <v:path arrowok="t"/>
              </v:shape>
              <v:shape id="_x0000_s2049" style="position:absolute;left:4251;top:8729;width:19;height:16" coordsize="56,46" path="m37,l16,15r-6,8l,46,19,45r1,-6l32,15r1,l56,5,37,xe" fillcolor="black" stroked="f">
                <v:path arrowok="t"/>
              </v:shape>
              <v:shape id="_x0000_s2050" style="position:absolute;left:4250;top:8727;width:42;height:47" coordsize="127,140" path="m69,l67,,41,7r19,5l77,17,90,33r4,19l23,52,4,53,,83r1,9l6,119r13,21l78,135,62,131,40,115r-2,-2l27,91,23,62r104,l125,39,112,17,96,6,69,xe" fillcolor="black" stroked="f">
                <v:path arrowok="t"/>
              </v:shape>
              <v:shape id="_x0000_s2051" style="position:absolute;left:4329;top:8741;width:24;height:38" coordsize="73,116" path="m50,l23,9r,72l18,104,,109r,7l73,116r,-7l58,107r-6,-5l50,81,50,xe" fillcolor="black" stroked="f">
                <v:path arrowok="t"/>
              </v:shape>
              <v:shape id="_x0000_s2052" style="position:absolute;left:4298;top:8729;width:55;height:50" coordsize="165,151" path="m165,l95,r,6l110,11r5,17l49,104,22,116r-4,23l,144r,7l70,151r,-7l53,139,49,120,115,44r27,-9l145,14r5,-7l165,6r,-6xe" fillcolor="black" stroked="f">
                <v:path arrowok="t"/>
              </v:shape>
              <v:shape id="_x0000_s2053" style="position:absolute;left:4298;top:8729;width:25;height:39" coordsize="73,116" path="m73,l,,,6,16,7r5,7l22,35r,81l49,104r,-69l52,14,58,7,73,6,73,xe" fillcolor="black" stroked="f">
                <v:path arrowok="t"/>
              </v:shape>
              <v:shape id="_x0000_s2054" style="position:absolute;left:4316;top:8704;width:28;height:16" coordsize="85,47" path="m72,l55,17,46,34,30,37,,43r31,4l41,47,68,36r2,-1l85,12,81,3,72,xe" fillcolor="black" stroked="f">
                <v:path arrowok="t"/>
              </v:shape>
              <v:shape id="_x0000_s2055" style="position:absolute;left:4308;top:8704;width:18;height:15" coordsize="53,43" path="m11,l2,3,,13r,l13,36r10,7l53,37,41,35,31,21,29,18,11,xe" fillcolor="black" stroked="f">
                <v:path arrowok="t"/>
              </v:shape>
              <v:shape id="_x0000_s2056" style="position:absolute;left:4418;top:8741;width:24;height:38" coordsize="72,116" path="m49,l22,9r,72l18,104,,109r,7l72,116r,-7l56,107r-5,-5l49,81,49,xe" fillcolor="black" stroked="f">
                <v:path arrowok="t"/>
              </v:shape>
              <v:shape id="_x0000_s2057" style="position:absolute;left:4387;top:8729;width:55;height:50" coordsize="165,151" path="m165,l95,r,6l111,11r4,17l50,104,23,116r-5,23l,144r,7l69,151r,-7l54,139,50,120,115,44r27,-9l144,14r7,-7l165,6r,-6xe" fillcolor="black" stroked="f">
                <v:path arrowok="t"/>
              </v:shape>
              <v:shape id="_x0000_s2058" style="position:absolute;left:4387;top:8729;width:24;height:39" coordsize="72,116" path="m72,l,,,6,15,7r5,7l23,35r,81l50,104r,-69l51,14,58,7,72,6,72,xe" fillcolor="black" stroked="f">
                <v:path arrowok="t"/>
              </v:shape>
              <v:shape id="_x0000_s2059" style="position:absolute;left:4473;top:8770;width:11;height:5" coordsize="32,15" path="m4,4l,15,32,12,23,6,12,,4,4xe" fillcolor="black" stroked="f">
                <v:path arrowok="t"/>
              </v:shape>
              <v:shape id="_x0000_s2060" style="position:absolute;left:4500;top:8731;width:26;height:48" coordsize="78,144" path="m63,l27,3r,106l25,130r-8,6l,137r,7l78,144r,-7l62,135r-5,-5l54,109r,-81l57,7,63,xe" fillcolor="black" stroked="f">
                <v:path arrowok="t"/>
              </v:shape>
              <v:shape id="_x0000_s2061" style="position:absolute;left:4473;top:8729;width:53;height:51" coordsize="159,153" path="m159,l24,r,6l42,13r2,1l46,44r,33l46,98r-2,23l32,134,,137r1,6l21,153r21,-6l55,125r3,-18l58,73r,-63l108,10,144,7,159,6r,-6xe" fillcolor="black" stroked="f">
                <v:path arrowok="t"/>
              </v:shape>
              <v:shape id="_x0000_s2062" style="position:absolute;left:4532;top:8731;width:36;height:50" coordsize="108,151" path="m37,l26,8,10,30,4,45,,72r,1l4,99r13,25l23,132r22,14l71,151r13,-1l108,139r-31,l62,134,44,115r-3,-4l33,86,30,58r1,-9l36,24,50,6,67,1,37,xe" fillcolor="black" stroked="f">
                <v:path arrowok="t"/>
              </v:shape>
              <v:shape id="_x0000_s2063" style="position:absolute;left:4545;top:8727;width:36;height:50" coordsize="109,150" path="m35,l25,2,,11r30,1l39,12,60,28r6,9l75,61r3,30l75,115r-8,21l63,140,40,150r31,l83,143,98,119r5,-15l109,78r-2,-1l103,50,91,26,83,19,62,6,35,xe" fillcolor="black" stroked="f">
                <v:path arrowok="t"/>
              </v:shape>
              <v:shape id="_x0000_s2064" style="position:absolute;left:4606;top:8754;width:32;height:25" coordsize="98,76" path="m38,l,,9,3r7,11l22,25,38,51,55,76r43,l98,69,80,63,78,60,60,34,52,19,38,xe" fillcolor="black" stroked="f">
                <v:path arrowok="t"/>
              </v:shape>
              <v:shape id="_x0000_s2065" style="position:absolute;left:4625;top:8733;width:11;height:5" coordsize="35,14" path="m,10r10,2l19,14,31,10,35,,,10xe" fillcolor="black" stroked="f">
                <v:path arrowok="t"/>
              </v:shape>
              <v:shape id="_x0000_s2066" style="position:absolute;left:4587;top:8729;width:31;height:50" coordsize="94,151" path="m76,l,,,6,15,7r7,7l23,35r,81l19,139,,144r,7l76,151r,-7l59,143r-7,-6l50,116r,-41l56,75r38,l82,67,55,66,50,64r,-29l52,13,59,7,76,6,76,xe" fillcolor="black" stroked="f">
                <v:path arrowok="t"/>
              </v:shape>
              <v:shape id="_x0000_s2067" style="position:absolute;left:4605;top:8728;width:31;height:23" coordsize="93,70" path="m74,l57,4,45,14,35,38r,1l19,62,,69r27,1l37,58,46,39,58,26,93,16,88,5,74,xe" fillcolor="black" stroked="f">
                <v:path arrowok="t"/>
              </v:shape>
              <v:shape id="_x0000_s2068" style="position:absolute;left:4647;top:8771;width:24;height:10" coordsize="73,30" path="m64,l41,10,,18r,l26,30,44,24r4,-1l73,4,64,xe" fillcolor="black" stroked="f">
                <v:path arrowok="t"/>
              </v:shape>
              <v:shape id="_x0000_s2069" style="position:absolute;left:4673;top:8769;width:16;height:11" coordsize="47,33" path="m47,l34,11r-5,2l,28r12,5l24,31,47,9,47,xe" fillcolor="black" stroked="f">
                <v:path arrowok="t"/>
              </v:shape>
              <v:shape id="_x0000_s2070" style="position:absolute;left:4643;top:8746;width:28;height:31" coordsize="83,92" path="m81,l50,13,28,24r-3,1l5,44,,64r,2l10,92,51,84,34,75,27,56,33,39,51,24r3,-2l83,9,81,xe" fillcolor="black" stroked="f">
                <v:path arrowok="t"/>
              </v:shape>
              <v:shape id="_x0000_s2071" style="position:absolute;left:4662;top:8729;width:21;height:49" coordsize="63,147" path="m39,l,4r22,9l23,14r5,30l28,49r-2,1l28,59r,58l19,124r9,4l34,147,63,132r-4,-2l57,124,55,97r,-52l53,17,39,xe" fillcolor="black" stroked="f">
                <v:path arrowok="t"/>
              </v:shape>
              <v:shape id="_x0000_s2072" style="position:absolute;left:4645;top:8727;width:30;height:18" coordsize="89,55" path="m55,l40,2,15,12r-2,3l,39,4,51r10,4l24,51,28,39r,-10l35,16,50,11,89,7,85,6,55,xe" fillcolor="black" stroked="f">
                <v:path arrowok="t"/>
              </v:shape>
              <v:shape id="_x0000_s2073" style="position:absolute;left:4690;top:8770;width:10;height:5" coordsize="32,15" path="m4,4l,15,32,12,23,6,13,,4,4xe" fillcolor="black" stroked="f">
                <v:path arrowok="t"/>
              </v:shape>
              <v:shape id="_x0000_s2074" style="position:absolute;left:4717;top:8731;width:25;height:48" coordsize="77,144" path="m63,l28,3r,106l25,130r-7,6l,137r,7l77,144r,-7l63,135r-6,-5l55,109r,-81l57,7,63,xe" fillcolor="black" stroked="f">
                <v:path arrowok="t"/>
              </v:shape>
              <v:shape id="_x0000_s2075" style="position:absolute;left:4690;top:8729;width:52;height:51" coordsize="158,153" path="m158,l24,r,6l44,13r,1l46,44r,33l46,98r-2,23l32,134,,137r1,6l22,153r20,-6l55,125r3,-18l59,73r,-63l109,10,144,7,158,6r,-6xe" fillcolor="black" stroked="f">
                <v:path arrowok="t"/>
              </v:shape>
              <v:shape id="_x0000_s2076" style="position:absolute;left:4748;top:8753;width:45;height:26" coordsize="135,80" path="m103,l60,6,72,7r25,9l104,38,94,60,67,69,,73r,7l72,80,95,78,120,68r6,-5l135,37r,-8l125,10,103,xe" fillcolor="black" stroked="f">
                <v:path arrowok="t"/>
              </v:shape>
              <v:shape id="_x0000_s2077" style="position:absolute;left:4764;top:8751;width:18;height:2" coordsize="53,4" path="m,l53,4,18,,,xe" fillcolor="black" stroked="f">
                <v:path arrowok="t"/>
              </v:shape>
              <v:shape id="_x0000_s2078" style="position:absolute;left:4748;top:8729;width:34;height:48" coordsize="103,144" path="m79,l,,,6,15,7r5,7l23,35r,81l19,139,,144r67,-4l50,138r,-61l60,77r43,-6l50,67r,-32l53,13,59,7,79,6,79,xe" fillcolor="black" stroked="f">
                <v:path arrowok="t"/>
              </v:shape>
              <v:shape id="_x0000_s2079" style="position:absolute;left:4799;top:8729;width:38;height:50" coordsize="116,151" path="m74,l,,,6,16,9r6,7l24,35r,81l20,139,,144r,7l74,151r,-7l58,142r-6,-8l51,116r,-39l116,77,51,67r,-32l52,14,58,7,74,6,74,xe" fillcolor="black" stroked="f">
                <v:path arrowok="t"/>
              </v:shape>
              <v:shape id="_x0000_s2080" style="position:absolute;left:4816;top:8729;width:38;height:50" coordsize="114,151" path="m114,l42,r,6l58,9r6,7l65,35r,32l,67,65,77r,39l60,139r-18,5l42,151r72,l114,144,99,142r-5,-8l92,116r,-81l94,14r6,-7l114,6r,-6xe" fillcolor="black" stroked="f">
                <v:path arrowok="t"/>
              </v:shape>
              <v:shape id="_x0000_s2081" style="position:absolute;left:4860;top:8731;width:37;height:50" coordsize="109,151" path="m37,l27,8,10,30,4,45,,72r,1l5,99r11,25l24,132r21,14l71,151r14,-1l109,139r-31,l62,134,44,115r-3,-4l33,86,31,58r,-9l36,24,50,6,68,1,37,xe" fillcolor="black" stroked="f">
                <v:path arrowok="t"/>
              </v:shape>
              <v:shape id="_x0000_s2082" style="position:absolute;left:4873;top:8727;width:36;height:50" coordsize="108,150" path="m36,l26,2,,11r31,1l40,12,61,28r6,9l75,61r2,30l76,115r-9,21l65,140,41,150r31,l83,143,98,119r7,-15l108,78r,-1l103,50,90,26,84,19,62,6,36,xe" fillcolor="black" stroked="f">
                <v:path arrowok="t"/>
              </v:shape>
              <v:shape id="_x0000_s2083" style="position:absolute;left:4946;top:8741;width:24;height:38" coordsize="72,116" path="m49,l21,9r,72l18,104,,109r,7l72,116r,-7l56,107r-5,-5l49,81,49,xe" fillcolor="black" stroked="f">
                <v:path arrowok="t"/>
              </v:shape>
            </v:group>
            <v:shape id="_x0000_s2085" style="position:absolute;left:4915;top:8729;width:55;height:50" coordsize="165,151" path="m165,l95,r,6l111,11r3,17l50,104,23,116r-4,23l,144r,7l69,151r,-7l54,139,50,120,114,44r28,-9l144,14r7,-7l165,6r,-6xe" fillcolor="black" stroked="f">
              <v:path arrowok="t"/>
            </v:shape>
            <v:shape id="_x0000_s2086" style="position:absolute;left:4915;top:8729;width:25;height:39" coordsize="73,116" path="m73,l,,,6,15,7r5,7l23,35r,81l50,104r,-69l51,14,58,7,73,6,73,xe" fillcolor="black" stroked="f">
              <v:path arrowok="t"/>
            </v:shape>
            <v:shape id="_x0000_s2087" style="position:absolute;left:4932;top:8704;width:29;height:16" coordsize="85,47" path="m74,l57,17,47,34,31,37,,43r31,4l42,47,69,36r2,-1l85,12,82,3,74,xe" fillcolor="black" stroked="f">
              <v:path arrowok="t"/>
            </v:shape>
            <v:shape id="_x0000_s2088" style="position:absolute;left:4925;top:8704;width:18;height:15" coordsize="54,43" path="m12,l4,3,,13r,l14,36r9,7l54,37,41,35,31,21,30,18,12,xe" fillcolor="black" stroked="f">
              <v:path arrowok="t"/>
            </v:shape>
            <v:shape id="_x0000_s2089" style="position:absolute;left:5024;top:8753;width:26;height:23" coordsize="79,69" path="m37,l,7r10,l35,15r1,l46,38,37,60r-2,3l8,69r54,l70,63,79,38,77,28,64,10,37,xe" fillcolor="black" stroked="f">
              <v:path arrowok="t"/>
            </v:shape>
            <v:shape id="_x0000_s2090" style="position:absolute;left:5004;top:8731;width:41;height:48" coordsize="123,144" path="m15,r6,7l22,28r,81l18,132,,137r,7l74,144r26,-3l123,133r-54,l49,131r,-60l61,71,98,64,58,60r-9,l49,3r9,l15,xe" fillcolor="black" stroked="f">
              <v:path arrowok="t"/>
            </v:shape>
            <v:shape id="_x0000_s2091" style="position:absolute;left:5004;top:8729;width:43;height:24" coordsize="131,71" path="m69,l,,,6,15,7r43,3l66,10r25,6l101,37,91,58r-6,4l58,67r40,4l122,59r9,-22l123,15,102,2,97,1,69,xe" fillcolor="black" stroked="f">
              <v:path arrowok="t"/>
            </v:shape>
            <v:shape id="_x0000_s2092" style="position:absolute;left:5087;top:8741;width:25;height:38" coordsize="73,116" path="m50,l23,9r,72l19,104,,109r,7l73,116r,-7l58,107r-6,-5l50,81,50,xe" fillcolor="black" stroked="f">
              <v:path arrowok="t"/>
            </v:shape>
            <v:shape id="_x0000_s2093" style="position:absolute;left:5057;top:8729;width:55;height:50" coordsize="165,151" path="m165,l95,r,6l110,11r5,17l50,104,22,116r-4,23l,144r,7l70,151r,-7l54,139,50,120,115,44r27,-9l144,14r6,-7l165,6r,-6xe" fillcolor="black" stroked="f">
              <v:path arrowok="t"/>
            </v:shape>
            <v:shape id="_x0000_s2094" style="position:absolute;left:5057;top:8729;width:24;height:39" coordsize="72,116" path="m72,l,,,6,15,7r6,7l22,35r,81l50,104r,-69l52,14,58,7,72,6,72,xe" fillcolor="black" stroked="f">
              <v:path arrowok="t"/>
            </v:shape>
            <v:shape id="_x0000_s2095" style="position:absolute;left:5119;top:8730;width:35;height:51" coordsize="107,154" path="m43,l25,16,11,40,,52,1,75r6,26l18,124r7,11l46,149r26,5l82,153r25,-8l78,142,67,140,46,122r-4,-7l34,92,32,61,33,40,42,18r4,-5l69,4,43,xe" fillcolor="black" stroked="f">
              <v:path arrowok="t"/>
            </v:shape>
            <v:shape id="_x0000_s2096" style="position:absolute;left:5133;top:8727;width:35;height:51" coordsize="104,153" path="m33,l24,2,,8r26,4l40,15,60,34r1,3l70,61r3,29l71,114r-9,22l58,140,35,150r29,3l83,136r5,-8l100,105r4,-27l104,73,97,47,83,25,79,20,58,6,33,xe" fillcolor="black" stroked="f">
              <v:path arrowok="t"/>
            </v:shape>
            <v:shape id="_x0000_s2097" style="position:absolute;left:5119;top:8701;width:49;height:46" coordsize="149,138" path="m149,r-6,l132,6r-1,l103,7,74,9,54,14r-5,2l29,35,20,49,9,77,6,85,1,111,,138,11,126r2,-15l18,85r2,-9l33,54,54,38r4,-1l87,35r7,l120,32r16,-9l149,xe" fillcolor="black" stroked="f">
              <v:path arrowok="t"/>
            </v:shape>
            <v:shape id="_x0000_s2098" style="position:absolute;left:5189;top:8775;width:20;height:6" coordsize="62,18" path="m13,l,4,15,14r21,4l62,13,36,8,13,xe" fillcolor="black" stroked="f">
              <v:path arrowok="t"/>
            </v:shape>
            <v:shape id="_x0000_s2099" style="position:absolute;left:5171;top:8734;width:4;height:1" coordsize="12,5" path="m2,5l12,4,,,2,5xe" fillcolor="black" stroked="f">
              <v:path arrowok="t"/>
            </v:shape>
            <v:shape id="_x0000_s2100" style="position:absolute;left:5201;top:8733;width:23;height:46" coordsize="70,138" path="m50,l,6r2,l24,19r2,1l36,42r4,30l37,98,27,120r-4,4l,133r26,5l46,121,57,108,66,85,70,56,68,49,63,22,50,xe" fillcolor="black" stroked="f">
              <v:path arrowok="t"/>
            </v:shape>
            <v:shape id="_x0000_s2101" style="position:absolute;left:5171;top:8728;width:26;height:75" coordsize="79,227" path="m53,l48,,1,18r12,4l21,23r3,6l26,48r,143l24,212r-5,6l4,221r-4,l,227r79,l79,221,62,219r-7,-7l53,192r,-46l66,142,55,125,53,102r,-57l53,35,53,xe" fillcolor="black" stroked="f">
              <v:path arrowok="t"/>
            </v:shape>
            <v:shape id="_x0000_s2102" style="position:absolute;left:5189;top:8727;width:28;height:16" coordsize="86,47" path="m49,l24,8r-6,5l,37,,47,20,29,36,25,86,19,73,7,49,xe" fillcolor="black" stroked="f">
              <v:path arrowok="t"/>
            </v:shape>
            <v:shape id="_x0000_s2103" style="position:absolute;left:5235;top:8771;width:25;height:10" coordsize="74,30" path="m65,l40,10,,18r,l26,30,44,24r4,-1l74,4,65,xe" fillcolor="black" stroked="f">
              <v:path arrowok="t"/>
            </v:shape>
            <v:shape id="_x0000_s2104" style="position:absolute;left:5261;top:8769;width:16;height:11" coordsize="47,33" path="m47,l35,11r-6,2l,28r13,5l24,31,47,9,47,xe" fillcolor="black" stroked="f">
              <v:path arrowok="t"/>
            </v:shape>
            <v:shape id="_x0000_s2105" style="position:absolute;left:5232;top:8746;width:28;height:31" coordsize="84,92" path="m81,l50,13,28,24r-2,1l5,44,,64r,2l10,92,50,84,35,75,27,56,33,39,51,24r3,-2l84,9,81,xe" fillcolor="black" stroked="f">
              <v:path arrowok="t"/>
            </v:shape>
            <v:shape id="_x0000_s2106" style="position:absolute;left:5250;top:8729;width:21;height:49" coordsize="63,147" path="m39,l,4r22,9l23,14r6,30l29,49r-3,1l29,59r,58l20,124r9,4l34,147,63,132r-3,-2l57,124,56,97r,-52l53,17,39,xe" fillcolor="black" stroked="f">
              <v:path arrowok="t"/>
            </v:shape>
            <v:shape id="_x0000_s2107" style="position:absolute;left:5233;top:8727;width:30;height:18" coordsize="89,55" path="m55,l40,2,15,12r-2,3l,39,4,51r10,4l24,51,28,39r,-10l35,16,50,11,89,7,85,6,55,xe" fillcolor="black" stroked="f">
              <v:path arrowok="t"/>
            </v:shape>
            <v:shape id="_x0000_s2108" style="position:absolute;left:5280;top:8729;width:55;height:64" coordsize="165,193" path="m165,l92,r,6l107,7r7,7l115,35r,83l113,138r-17,2l69,140,,144r,7l102,151r22,1l146,162r4,4l159,193r6,l165,144r-19,-5l142,113r,-78l145,14r5,-7l165,6r,-6xe" fillcolor="black" stroked="f">
              <v:path arrowok="t"/>
            </v:shape>
            <v:shape id="_x0000_s2109" style="position:absolute;left:5280;top:8729;width:24;height:48" coordsize="73,144" path="m73,l,,,6,16,7r5,7l22,35r,81l19,139,,144r69,-4l52,138,49,120r,-85l52,14,58,7,73,6,73,xe" fillcolor="black" stroked="f">
              <v:path arrowok="t"/>
            </v:shape>
            <v:shape id="_x0000_s2110" style="position:absolute;left:5371;top:8741;width:24;height:38" coordsize="73,116" path="m50,l23,9r,72l18,104,,109r,7l73,116r,-7l58,107r-7,-5l50,81,50,xe" fillcolor="black" stroked="f">
              <v:path arrowok="t"/>
            </v:shape>
            <v:shape id="_x0000_s2111" style="position:absolute;left:5340;top:8729;width:55;height:50" coordsize="166,151" path="m166,l95,r,6l111,11r5,17l50,104,23,116r-4,23l,144r,7l69,151r,-7l54,139,50,120,116,44r27,-9l145,14r6,-7l166,6r,-6xe" fillcolor="black" stroked="f">
              <v:path arrowok="t"/>
            </v:shape>
            <v:shape id="_x0000_s2112" style="position:absolute;left:5340;top:8729;width:24;height:39" coordsize="73,116" path="m73,l,,,6,15,7r7,7l23,35r,81l50,104r,-69l53,14,59,7,73,6,73,xe" fillcolor="black" stroked="f">
              <v:path arrowok="t"/>
            </v:shape>
            <v:shape id="_x0000_s2113" style="position:absolute;left:5431;top:8741;width:25;height:38" coordsize="74,116" path="m50,l23,9r,72l18,104,,109r,7l74,116r,-7l58,107r-6,-5l50,81,50,xe" fillcolor="black" stroked="f">
              <v:path arrowok="t"/>
            </v:shape>
            <v:shape id="_x0000_s2114" style="position:absolute;left:5400;top:8729;width:56;height:50" coordsize="167,151" path="m167,l96,r,6l111,11r5,17l50,104,23,116r-3,23l,144r,7l70,151r,-7l54,139,50,120,116,44r27,-9l146,14r5,-7l167,6r,-6xe" fillcolor="black" stroked="f">
              <v:path arrowok="t"/>
            </v:shape>
            <v:shape id="_x0000_s2115" style="position:absolute;left:5400;top:8729;width:25;height:39" coordsize="74,116" path="m74,l,,,6,16,7r6,7l23,35r,81l50,104r,-69l53,14,58,7,74,6,74,xe" fillcolor="black" stroked="f">
              <v:path arrowok="t"/>
            </v:shape>
            <v:shape id="_x0000_s2116" style="position:absolute;left:5460;top:8701;width:31;height:102" coordsize="91,307" path="m,l,6r6,5l27,31r1,1l44,58r2,6l54,94r1,5l58,128r1,31l59,162r-1,30l53,221r-7,24l33,270,23,284,,301r,6l4,306,28,292,49,271,65,246r6,-9l82,212r7,-29l91,153r,-10l87,113,78,85,75,77,60,51,42,29,26,15,,xe" fillcolor="black" stroked="f">
              <v:path arrowok="t"/>
            </v:shape>
            <w10:wrap type="none"/>
            <w10:anchorlock/>
          </v:group>
        </w:pict>
      </w:r>
    </w:p>
    <w:p w:rsidR="00764D00" w:rsidRDefault="00764D00" w:rsidP="007326AE">
      <w:pPr>
        <w:suppressAutoHyphens/>
        <w:spacing w:after="0" w:line="240" w:lineRule="auto"/>
        <w:ind w:firstLine="709"/>
        <w:jc w:val="both"/>
        <w:rPr>
          <w:rFonts w:eastAsia="Arial Unicode MS"/>
          <w:bCs w:val="0"/>
          <w:iCs/>
          <w:shd w:val="clear" w:color="auto" w:fill="FFFFFF"/>
        </w:rPr>
      </w:pPr>
    </w:p>
    <w:p w:rsidR="00764D00" w:rsidRDefault="00C4673A" w:rsidP="00C4673A">
      <w:pPr>
        <w:suppressAutoHyphens/>
        <w:spacing w:after="0" w:line="240" w:lineRule="auto"/>
        <w:jc w:val="both"/>
        <w:rPr>
          <w:rFonts w:eastAsia="Arial Unicode MS"/>
          <w:bCs w:val="0"/>
          <w:iCs/>
          <w:shd w:val="clear" w:color="auto" w:fill="FFFFFF"/>
        </w:rPr>
      </w:pPr>
      <w:r>
        <w:rPr>
          <w:rFonts w:eastAsia="Arial Unicode MS"/>
          <w:bCs w:val="0"/>
          <w:iCs/>
          <w:shd w:val="clear" w:color="auto" w:fill="FFFFFF"/>
        </w:rPr>
        <w:lastRenderedPageBreak/>
        <w:t>Таблица 2.3  Симптомы стадий виброболезни</w:t>
      </w:r>
    </w:p>
    <w:p w:rsidR="00C4673A" w:rsidRDefault="00C4673A" w:rsidP="007326AE">
      <w:pPr>
        <w:suppressAutoHyphens/>
        <w:spacing w:after="0" w:line="240" w:lineRule="auto"/>
        <w:ind w:firstLine="709"/>
        <w:jc w:val="both"/>
        <w:rPr>
          <w:rFonts w:eastAsia="Arial Unicode MS"/>
          <w:bCs w:val="0"/>
          <w:iCs/>
          <w:shd w:val="clear" w:color="auto" w:fill="FFFFFF"/>
        </w:rPr>
      </w:pPr>
    </w:p>
    <w:tbl>
      <w:tblPr>
        <w:tblStyle w:val="a6"/>
        <w:tblW w:w="0" w:type="auto"/>
        <w:tblLook w:val="04A0"/>
      </w:tblPr>
      <w:tblGrid>
        <w:gridCol w:w="1951"/>
        <w:gridCol w:w="2835"/>
        <w:gridCol w:w="5245"/>
      </w:tblGrid>
      <w:tr w:rsidR="00764D00" w:rsidTr="00C4673A">
        <w:tc>
          <w:tcPr>
            <w:tcW w:w="1951" w:type="dxa"/>
            <w:vAlign w:val="center"/>
          </w:tcPr>
          <w:p w:rsidR="00764D00" w:rsidRPr="00C4673A" w:rsidRDefault="00764D00" w:rsidP="00C4673A">
            <w:pPr>
              <w:pStyle w:val="80"/>
              <w:shd w:val="clear" w:color="auto" w:fill="auto"/>
              <w:spacing w:after="0" w:line="240" w:lineRule="auto"/>
              <w:ind w:firstLine="0"/>
              <w:jc w:val="center"/>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Стадии виброболезни</w:t>
            </w:r>
          </w:p>
        </w:tc>
        <w:tc>
          <w:tcPr>
            <w:tcW w:w="2835" w:type="dxa"/>
            <w:vAlign w:val="center"/>
          </w:tcPr>
          <w:p w:rsidR="00764D00" w:rsidRPr="00AD21E0" w:rsidRDefault="00764D00" w:rsidP="00C4673A">
            <w:pPr>
              <w:pStyle w:val="80"/>
              <w:shd w:val="clear" w:color="auto" w:fill="auto"/>
              <w:spacing w:after="0" w:line="240" w:lineRule="auto"/>
              <w:ind w:firstLine="0"/>
              <w:jc w:val="center"/>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Форма виброболезни. |</w:t>
            </w:r>
          </w:p>
          <w:p w:rsidR="00764D00" w:rsidRPr="00C4673A" w:rsidRDefault="00764D00" w:rsidP="00C4673A">
            <w:pPr>
              <w:pStyle w:val="80"/>
              <w:shd w:val="clear" w:color="auto" w:fill="auto"/>
              <w:spacing w:after="0" w:line="240" w:lineRule="auto"/>
              <w:ind w:firstLine="0"/>
              <w:jc w:val="center"/>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Вид вибрации</w:t>
            </w:r>
          </w:p>
        </w:tc>
        <w:tc>
          <w:tcPr>
            <w:tcW w:w="5245" w:type="dxa"/>
            <w:vAlign w:val="center"/>
          </w:tcPr>
          <w:p w:rsidR="00764D00" w:rsidRPr="00C4673A" w:rsidRDefault="00764D00" w:rsidP="00C4673A">
            <w:pPr>
              <w:pStyle w:val="80"/>
              <w:shd w:val="clear" w:color="auto" w:fill="auto"/>
              <w:spacing w:after="0" w:line="240" w:lineRule="auto"/>
              <w:ind w:firstLine="0"/>
              <w:jc w:val="center"/>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Симптомы</w:t>
            </w:r>
          </w:p>
        </w:tc>
      </w:tr>
      <w:tr w:rsidR="00764D00" w:rsidTr="00C4673A">
        <w:tc>
          <w:tcPr>
            <w:tcW w:w="1951" w:type="dxa"/>
            <w:vMerge w:val="restart"/>
            <w:vAlign w:val="center"/>
          </w:tcPr>
          <w:p w:rsidR="00764D00" w:rsidRPr="00AD21E0" w:rsidRDefault="00764D00" w:rsidP="00C4673A">
            <w:pPr>
              <w:pStyle w:val="80"/>
              <w:shd w:val="clear" w:color="auto" w:fill="auto"/>
              <w:spacing w:after="0" w:line="240" w:lineRule="auto"/>
              <w:ind w:firstLine="0"/>
              <w:jc w:val="center"/>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I - начальная</w:t>
            </w:r>
          </w:p>
          <w:p w:rsidR="00764D00" w:rsidRPr="00AD21E0" w:rsidRDefault="00764D00" w:rsidP="00C4673A">
            <w:pPr>
              <w:suppressAutoHyphens/>
              <w:jc w:val="center"/>
              <w:rPr>
                <w:rFonts w:eastAsia="Arial Unicode MS"/>
                <w:bCs w:val="0"/>
                <w:iCs/>
                <w:sz w:val="24"/>
                <w:szCs w:val="24"/>
                <w:shd w:val="clear" w:color="auto" w:fill="FFFFFF"/>
              </w:rPr>
            </w:pPr>
          </w:p>
        </w:tc>
        <w:tc>
          <w:tcPr>
            <w:tcW w:w="2835" w:type="dxa"/>
            <w:vAlign w:val="center"/>
          </w:tcPr>
          <w:p w:rsidR="00C4673A" w:rsidRDefault="00764D00" w:rsidP="00C4673A">
            <w:pPr>
              <w:pStyle w:val="80"/>
              <w:shd w:val="clear" w:color="auto" w:fill="auto"/>
              <w:spacing w:after="0" w:line="240" w:lineRule="auto"/>
              <w:ind w:firstLine="0"/>
              <w:jc w:val="center"/>
              <w:rPr>
                <w:rStyle w:val="8ArialUnicodeMS"/>
                <w:rFonts w:ascii="Times New Roman" w:hAnsi="Times New Roman" w:cs="Times New Roman"/>
                <w:b w:val="0"/>
                <w:spacing w:val="0"/>
                <w:sz w:val="24"/>
                <w:szCs w:val="24"/>
                <w:lang w:val="en-US"/>
              </w:rPr>
            </w:pPr>
            <w:r w:rsidRPr="00AD21E0">
              <w:rPr>
                <w:rStyle w:val="8ArialUnicodeMS"/>
                <w:rFonts w:ascii="Times New Roman" w:hAnsi="Times New Roman" w:cs="Times New Roman"/>
                <w:b w:val="0"/>
                <w:spacing w:val="0"/>
                <w:sz w:val="24"/>
                <w:szCs w:val="24"/>
              </w:rPr>
              <w:t>Церебральная</w:t>
            </w:r>
          </w:p>
          <w:p w:rsidR="00764D00" w:rsidRPr="00AD21E0" w:rsidRDefault="00764D00" w:rsidP="00C4673A">
            <w:pPr>
              <w:pStyle w:val="80"/>
              <w:shd w:val="clear" w:color="auto" w:fill="auto"/>
              <w:spacing w:after="0" w:line="240" w:lineRule="auto"/>
              <w:ind w:firstLine="0"/>
              <w:jc w:val="center"/>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Общая</w:t>
            </w:r>
          </w:p>
          <w:p w:rsidR="00764D00" w:rsidRPr="00AD21E0" w:rsidRDefault="00764D00" w:rsidP="00C4673A">
            <w:pPr>
              <w:suppressAutoHyphens/>
              <w:jc w:val="center"/>
              <w:rPr>
                <w:rFonts w:eastAsia="Arial Unicode MS"/>
                <w:bCs w:val="0"/>
                <w:iCs/>
                <w:sz w:val="24"/>
                <w:szCs w:val="24"/>
                <w:shd w:val="clear" w:color="auto" w:fill="FFFFFF"/>
              </w:rPr>
            </w:pPr>
          </w:p>
        </w:tc>
        <w:tc>
          <w:tcPr>
            <w:tcW w:w="5245" w:type="dxa"/>
          </w:tcPr>
          <w:p w:rsidR="00764D00" w:rsidRPr="00C4673A" w:rsidRDefault="00764D00" w:rsidP="00C4673A">
            <w:pPr>
              <w:pStyle w:val="80"/>
              <w:shd w:val="clear" w:color="auto" w:fill="auto"/>
              <w:spacing w:after="0" w:line="240" w:lineRule="auto"/>
              <w:ind w:firstLine="0"/>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Нарушения сна, эмоциональная неустойчивость, легкие нарушения чувствительности, пониженная температура ног, болезненность в икрах, утомляемость ног, незначительные изменения периферических нервных окончаний и сосудов ног</w:t>
            </w:r>
          </w:p>
        </w:tc>
      </w:tr>
      <w:tr w:rsidR="00764D00" w:rsidTr="00C4673A">
        <w:tc>
          <w:tcPr>
            <w:tcW w:w="1951" w:type="dxa"/>
            <w:vMerge/>
            <w:vAlign w:val="center"/>
          </w:tcPr>
          <w:p w:rsidR="00764D00" w:rsidRPr="00AD21E0" w:rsidRDefault="00764D00" w:rsidP="00C4673A">
            <w:pPr>
              <w:suppressAutoHyphens/>
              <w:jc w:val="center"/>
              <w:rPr>
                <w:rFonts w:eastAsia="Arial Unicode MS"/>
                <w:bCs w:val="0"/>
                <w:iCs/>
                <w:sz w:val="24"/>
                <w:szCs w:val="24"/>
                <w:shd w:val="clear" w:color="auto" w:fill="FFFFFF"/>
              </w:rPr>
            </w:pPr>
          </w:p>
        </w:tc>
        <w:tc>
          <w:tcPr>
            <w:tcW w:w="2835" w:type="dxa"/>
            <w:vAlign w:val="center"/>
          </w:tcPr>
          <w:p w:rsidR="00764D00" w:rsidRPr="00AD21E0" w:rsidRDefault="00764D00" w:rsidP="00C4673A">
            <w:pPr>
              <w:pStyle w:val="80"/>
              <w:shd w:val="clear" w:color="auto" w:fill="auto"/>
              <w:spacing w:after="0" w:line="240" w:lineRule="auto"/>
              <w:ind w:firstLine="0"/>
              <w:jc w:val="center"/>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Периферическая</w:t>
            </w:r>
          </w:p>
          <w:p w:rsidR="00764D00" w:rsidRPr="00AD21E0" w:rsidRDefault="00764D00" w:rsidP="00C4673A">
            <w:pPr>
              <w:pStyle w:val="80"/>
              <w:shd w:val="clear" w:color="auto" w:fill="auto"/>
              <w:spacing w:after="0" w:line="240" w:lineRule="auto"/>
              <w:ind w:firstLine="0"/>
              <w:jc w:val="center"/>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Локальная</w:t>
            </w:r>
          </w:p>
          <w:p w:rsidR="00764D00" w:rsidRPr="00AD21E0" w:rsidRDefault="00764D00" w:rsidP="00C4673A">
            <w:pPr>
              <w:suppressAutoHyphens/>
              <w:jc w:val="center"/>
              <w:rPr>
                <w:rFonts w:eastAsia="Arial Unicode MS"/>
                <w:bCs w:val="0"/>
                <w:iCs/>
                <w:sz w:val="24"/>
                <w:szCs w:val="24"/>
                <w:shd w:val="clear" w:color="auto" w:fill="FFFFFF"/>
              </w:rPr>
            </w:pPr>
          </w:p>
        </w:tc>
        <w:tc>
          <w:tcPr>
            <w:tcW w:w="5245" w:type="dxa"/>
          </w:tcPr>
          <w:p w:rsidR="00764D00" w:rsidRPr="00C4673A" w:rsidRDefault="00764D00" w:rsidP="00C4673A">
            <w:pPr>
              <w:pStyle w:val="80"/>
              <w:shd w:val="clear" w:color="auto" w:fill="auto"/>
              <w:spacing w:after="0" w:line="240" w:lineRule="auto"/>
              <w:ind w:firstLine="0"/>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Периодические нерезко выраженные боли в руках, легкие | расстройства болевой и вибрационной чувствительности пальцев, незначительные изменения мышц плечевого пояса</w:t>
            </w:r>
          </w:p>
        </w:tc>
      </w:tr>
      <w:tr w:rsidR="00AD21E0" w:rsidTr="00C4673A">
        <w:tc>
          <w:tcPr>
            <w:tcW w:w="1951" w:type="dxa"/>
            <w:vMerge w:val="restart"/>
            <w:vAlign w:val="center"/>
          </w:tcPr>
          <w:p w:rsidR="00AD21E0" w:rsidRPr="00AD21E0" w:rsidRDefault="00AD21E0" w:rsidP="00C4673A">
            <w:pPr>
              <w:suppressAutoHyphens/>
              <w:jc w:val="center"/>
              <w:rPr>
                <w:rFonts w:eastAsia="Arial Unicode MS"/>
                <w:bCs w:val="0"/>
                <w:iCs/>
                <w:sz w:val="24"/>
                <w:szCs w:val="24"/>
                <w:shd w:val="clear" w:color="auto" w:fill="FFFFFF"/>
              </w:rPr>
            </w:pPr>
            <w:r w:rsidRPr="00764D00">
              <w:rPr>
                <w:rFonts w:eastAsia="Arial Unicode MS"/>
                <w:sz w:val="24"/>
                <w:szCs w:val="24"/>
              </w:rPr>
              <w:t>II - умеренно-выраженная</w:t>
            </w:r>
          </w:p>
        </w:tc>
        <w:tc>
          <w:tcPr>
            <w:tcW w:w="2835" w:type="dxa"/>
            <w:vAlign w:val="center"/>
          </w:tcPr>
          <w:p w:rsidR="00AD21E0" w:rsidRPr="00764D00" w:rsidRDefault="00AD21E0" w:rsidP="00C4673A">
            <w:pPr>
              <w:jc w:val="center"/>
              <w:rPr>
                <w:rFonts w:eastAsia="Times New Roman"/>
                <w:sz w:val="24"/>
                <w:szCs w:val="24"/>
              </w:rPr>
            </w:pPr>
            <w:r w:rsidRPr="00764D00">
              <w:rPr>
                <w:rFonts w:eastAsia="Arial Unicode MS"/>
                <w:sz w:val="24"/>
                <w:szCs w:val="24"/>
              </w:rPr>
              <w:t>Церебральная</w:t>
            </w:r>
          </w:p>
          <w:p w:rsidR="00AD21E0" w:rsidRPr="00AD21E0" w:rsidRDefault="00AD21E0" w:rsidP="00C4673A">
            <w:pPr>
              <w:pStyle w:val="80"/>
              <w:shd w:val="clear" w:color="auto" w:fill="auto"/>
              <w:spacing w:after="0" w:line="240" w:lineRule="auto"/>
              <w:ind w:firstLine="0"/>
              <w:jc w:val="center"/>
              <w:rPr>
                <w:rStyle w:val="8ArialUnicodeMS"/>
                <w:rFonts w:ascii="Times New Roman" w:hAnsi="Times New Roman" w:cs="Times New Roman"/>
                <w:b w:val="0"/>
                <w:spacing w:val="0"/>
                <w:sz w:val="24"/>
                <w:szCs w:val="24"/>
              </w:rPr>
            </w:pPr>
            <w:r w:rsidRPr="00764D00">
              <w:rPr>
                <w:rFonts w:ascii="Times New Roman" w:eastAsia="Arial Unicode MS" w:hAnsi="Times New Roman" w:cs="Times New Roman"/>
                <w:spacing w:val="0"/>
                <w:sz w:val="24"/>
                <w:szCs w:val="24"/>
              </w:rPr>
              <w:t>Общая</w:t>
            </w:r>
          </w:p>
        </w:tc>
        <w:tc>
          <w:tcPr>
            <w:tcW w:w="5245" w:type="dxa"/>
          </w:tcPr>
          <w:p w:rsidR="00AD21E0" w:rsidRPr="00C4673A" w:rsidRDefault="00AD21E0" w:rsidP="00C4673A">
            <w:pPr>
              <w:pStyle w:val="80"/>
              <w:shd w:val="clear" w:color="auto" w:fill="auto"/>
              <w:spacing w:after="0" w:line="240" w:lineRule="auto"/>
              <w:ind w:firstLine="0"/>
              <w:rPr>
                <w:rFonts w:ascii="Times New Roman" w:hAnsi="Times New Roman" w:cs="Times New Roman"/>
                <w:spacing w:val="0"/>
                <w:sz w:val="24"/>
                <w:szCs w:val="24"/>
              </w:rPr>
            </w:pPr>
            <w:r w:rsidRPr="00AD21E0">
              <w:rPr>
                <w:rStyle w:val="8ArialUnicodeMS"/>
                <w:rFonts w:ascii="Times New Roman" w:hAnsi="Times New Roman" w:cs="Times New Roman"/>
                <w:b w:val="0"/>
                <w:spacing w:val="0"/>
                <w:sz w:val="24"/>
                <w:szCs w:val="24"/>
              </w:rPr>
              <w:t>Головокружение, непереносимость тряски, частые головные</w:t>
            </w:r>
            <w:r w:rsidR="00C4673A" w:rsidRPr="00C4673A">
              <w:rPr>
                <w:rStyle w:val="8ArialUnicodeMS"/>
                <w:rFonts w:ascii="Times New Roman" w:hAnsi="Times New Roman" w:cs="Times New Roman"/>
                <w:b w:val="0"/>
                <w:spacing w:val="0"/>
                <w:sz w:val="24"/>
                <w:szCs w:val="24"/>
              </w:rPr>
              <w:t xml:space="preserve"> </w:t>
            </w:r>
            <w:r w:rsidRPr="00AD21E0">
              <w:rPr>
                <w:rStyle w:val="8ArialUnicodeMS"/>
                <w:rFonts w:ascii="Times New Roman" w:hAnsi="Times New Roman" w:cs="Times New Roman"/>
                <w:b w:val="0"/>
                <w:spacing w:val="0"/>
                <w:sz w:val="24"/>
                <w:szCs w:val="24"/>
              </w:rPr>
              <w:t>боли, изменения в вестибулярном аппарате, нарушения в</w:t>
            </w:r>
            <w:r w:rsidR="00C4673A" w:rsidRPr="00C4673A">
              <w:rPr>
                <w:rStyle w:val="8ArialUnicodeMS"/>
                <w:rFonts w:ascii="Times New Roman" w:hAnsi="Times New Roman" w:cs="Times New Roman"/>
                <w:b w:val="0"/>
                <w:spacing w:val="0"/>
                <w:sz w:val="24"/>
                <w:szCs w:val="24"/>
              </w:rPr>
              <w:t xml:space="preserve"> </w:t>
            </w:r>
            <w:r w:rsidR="00C4673A">
              <w:rPr>
                <w:rStyle w:val="8ArialUnicodeMS"/>
                <w:rFonts w:ascii="Times New Roman" w:hAnsi="Times New Roman" w:cs="Times New Roman"/>
                <w:b w:val="0"/>
                <w:spacing w:val="0"/>
                <w:sz w:val="24"/>
                <w:szCs w:val="24"/>
              </w:rPr>
              <w:t>ц</w:t>
            </w:r>
            <w:r w:rsidRPr="00AD21E0">
              <w:rPr>
                <w:rStyle w:val="8ArialUnicodeMS"/>
                <w:rFonts w:ascii="Times New Roman" w:hAnsi="Times New Roman" w:cs="Times New Roman"/>
                <w:b w:val="0"/>
                <w:spacing w:val="0"/>
                <w:sz w:val="24"/>
                <w:szCs w:val="24"/>
              </w:rPr>
              <w:t>ентральной нервной системе (невротические реакции)</w:t>
            </w:r>
          </w:p>
        </w:tc>
      </w:tr>
      <w:tr w:rsidR="00AD21E0" w:rsidTr="00C4673A">
        <w:tc>
          <w:tcPr>
            <w:tcW w:w="1951" w:type="dxa"/>
            <w:vMerge/>
            <w:vAlign w:val="center"/>
          </w:tcPr>
          <w:p w:rsidR="00AD21E0" w:rsidRPr="00AD21E0" w:rsidRDefault="00AD21E0" w:rsidP="00C4673A">
            <w:pPr>
              <w:suppressAutoHyphens/>
              <w:jc w:val="center"/>
              <w:rPr>
                <w:rFonts w:eastAsia="Arial Unicode MS"/>
                <w:bCs w:val="0"/>
                <w:iCs/>
                <w:sz w:val="24"/>
                <w:szCs w:val="24"/>
                <w:shd w:val="clear" w:color="auto" w:fill="FFFFFF"/>
              </w:rPr>
            </w:pPr>
          </w:p>
        </w:tc>
        <w:tc>
          <w:tcPr>
            <w:tcW w:w="2835" w:type="dxa"/>
            <w:vAlign w:val="center"/>
          </w:tcPr>
          <w:p w:rsidR="00AD21E0" w:rsidRPr="00764D00" w:rsidRDefault="00AD21E0" w:rsidP="00C4673A">
            <w:pPr>
              <w:jc w:val="center"/>
              <w:rPr>
                <w:rFonts w:eastAsia="Times New Roman"/>
                <w:sz w:val="24"/>
                <w:szCs w:val="24"/>
              </w:rPr>
            </w:pPr>
            <w:r w:rsidRPr="00764D00">
              <w:rPr>
                <w:rFonts w:eastAsia="Arial Unicode MS"/>
                <w:sz w:val="24"/>
                <w:szCs w:val="24"/>
              </w:rPr>
              <w:t>Периферическая</w:t>
            </w:r>
          </w:p>
          <w:p w:rsidR="00AD21E0" w:rsidRPr="00AD21E0" w:rsidRDefault="00AD21E0" w:rsidP="00C4673A">
            <w:pPr>
              <w:pStyle w:val="80"/>
              <w:shd w:val="clear" w:color="auto" w:fill="auto"/>
              <w:spacing w:after="0" w:line="240" w:lineRule="auto"/>
              <w:ind w:firstLine="0"/>
              <w:jc w:val="center"/>
              <w:rPr>
                <w:rStyle w:val="8ArialUnicodeMS"/>
                <w:rFonts w:ascii="Times New Roman" w:hAnsi="Times New Roman" w:cs="Times New Roman"/>
                <w:b w:val="0"/>
                <w:spacing w:val="0"/>
                <w:sz w:val="24"/>
                <w:szCs w:val="24"/>
              </w:rPr>
            </w:pPr>
            <w:r w:rsidRPr="00764D00">
              <w:rPr>
                <w:rFonts w:ascii="Times New Roman" w:eastAsia="Arial Unicode MS" w:hAnsi="Times New Roman" w:cs="Times New Roman"/>
                <w:spacing w:val="0"/>
                <w:sz w:val="24"/>
                <w:szCs w:val="24"/>
              </w:rPr>
              <w:t>Локальная</w:t>
            </w:r>
          </w:p>
        </w:tc>
        <w:tc>
          <w:tcPr>
            <w:tcW w:w="5245" w:type="dxa"/>
          </w:tcPr>
          <w:p w:rsidR="00AD21E0" w:rsidRPr="00C4673A" w:rsidRDefault="00AD21E0" w:rsidP="00C4673A">
            <w:pPr>
              <w:pStyle w:val="80"/>
              <w:shd w:val="clear" w:color="auto" w:fill="auto"/>
              <w:spacing w:after="0" w:line="240" w:lineRule="auto"/>
              <w:ind w:firstLine="0"/>
              <w:rPr>
                <w:rStyle w:val="8ArialUnicodeMS"/>
                <w:rFonts w:ascii="Times New Roman" w:eastAsiaTheme="minorEastAsia" w:hAnsi="Times New Roman" w:cs="Times New Roman"/>
                <w:b w:val="0"/>
                <w:bCs/>
                <w:spacing w:val="0"/>
                <w:sz w:val="24"/>
                <w:szCs w:val="24"/>
                <w:shd w:val="clear" w:color="auto" w:fill="auto"/>
              </w:rPr>
            </w:pPr>
            <w:r w:rsidRPr="00AD21E0">
              <w:rPr>
                <w:rStyle w:val="8ArialUnicodeMS"/>
                <w:rFonts w:ascii="Times New Roman" w:hAnsi="Times New Roman" w:cs="Times New Roman"/>
                <w:b w:val="0"/>
                <w:spacing w:val="0"/>
                <w:sz w:val="24"/>
                <w:szCs w:val="24"/>
              </w:rPr>
              <w:t>Выраженные сосудистые кризы, приступы спазм и побеления</w:t>
            </w:r>
            <w:r w:rsidR="00C4673A">
              <w:rPr>
                <w:rStyle w:val="8ArialUnicodeMS"/>
                <w:rFonts w:ascii="Times New Roman" w:hAnsi="Times New Roman" w:cs="Times New Roman"/>
                <w:b w:val="0"/>
                <w:spacing w:val="0"/>
                <w:sz w:val="24"/>
                <w:szCs w:val="24"/>
              </w:rPr>
              <w:t xml:space="preserve"> </w:t>
            </w:r>
            <w:r w:rsidRPr="00AD21E0">
              <w:rPr>
                <w:rStyle w:val="8ArialUnicodeMS"/>
                <w:rFonts w:ascii="Times New Roman" w:hAnsi="Times New Roman" w:cs="Times New Roman"/>
                <w:b w:val="0"/>
                <w:spacing w:val="0"/>
                <w:sz w:val="24"/>
                <w:szCs w:val="24"/>
              </w:rPr>
              <w:t>пальцев («мертвые пальцы»), сменяющиеся синюшностью</w:t>
            </w:r>
            <w:r w:rsidR="00C4673A">
              <w:rPr>
                <w:rStyle w:val="8ArialUnicodeMS"/>
                <w:rFonts w:ascii="Times New Roman" w:hAnsi="Times New Roman" w:cs="Times New Roman"/>
                <w:b w:val="0"/>
                <w:spacing w:val="0"/>
                <w:sz w:val="24"/>
                <w:szCs w:val="24"/>
              </w:rPr>
              <w:t xml:space="preserve"> </w:t>
            </w:r>
            <w:r w:rsidRPr="00AD21E0">
              <w:rPr>
                <w:rStyle w:val="8ArialUnicodeMS"/>
                <w:rFonts w:ascii="Times New Roman" w:hAnsi="Times New Roman" w:cs="Times New Roman"/>
                <w:b w:val="0"/>
                <w:spacing w:val="0"/>
                <w:sz w:val="24"/>
                <w:szCs w:val="24"/>
              </w:rPr>
              <w:t>резкие снижения кожной температуры на кистях (руки холодные и мокрые), пальцы отечные, сильные боли в мышцах рук</w:t>
            </w:r>
            <w:r w:rsidR="00C4673A">
              <w:rPr>
                <w:rStyle w:val="8ArialUnicodeMS"/>
                <w:rFonts w:ascii="Times New Roman" w:hAnsi="Times New Roman" w:cs="Times New Roman"/>
                <w:b w:val="0"/>
                <w:spacing w:val="0"/>
                <w:sz w:val="24"/>
                <w:szCs w:val="24"/>
              </w:rPr>
              <w:t xml:space="preserve">, </w:t>
            </w:r>
            <w:r w:rsidRPr="00AD21E0">
              <w:rPr>
                <w:rStyle w:val="8ArialUnicodeMS"/>
                <w:rFonts w:ascii="Times New Roman" w:hAnsi="Times New Roman" w:cs="Times New Roman"/>
                <w:b w:val="0"/>
                <w:spacing w:val="0"/>
                <w:sz w:val="24"/>
                <w:szCs w:val="24"/>
              </w:rPr>
              <w:t>функциональные изменения центральной нервной системы</w:t>
            </w:r>
          </w:p>
        </w:tc>
      </w:tr>
      <w:tr w:rsidR="00AD21E0" w:rsidTr="00C4673A">
        <w:tc>
          <w:tcPr>
            <w:tcW w:w="1951" w:type="dxa"/>
            <w:vMerge w:val="restart"/>
            <w:vAlign w:val="center"/>
          </w:tcPr>
          <w:p w:rsidR="00AD21E0" w:rsidRPr="00AD21E0" w:rsidRDefault="00C4673A" w:rsidP="00C4673A">
            <w:pPr>
              <w:suppressAutoHyphens/>
              <w:jc w:val="center"/>
              <w:rPr>
                <w:rFonts w:eastAsia="Arial Unicode MS"/>
                <w:bCs w:val="0"/>
                <w:iCs/>
                <w:sz w:val="24"/>
                <w:szCs w:val="24"/>
                <w:shd w:val="clear" w:color="auto" w:fill="FFFFFF"/>
              </w:rPr>
            </w:pPr>
            <w:r>
              <w:rPr>
                <w:rFonts w:eastAsia="Arial Unicode MS"/>
                <w:sz w:val="24"/>
                <w:szCs w:val="24"/>
                <w:lang w:val="en-US"/>
              </w:rPr>
              <w:t>II</w:t>
            </w:r>
            <w:r w:rsidR="00AD21E0" w:rsidRPr="00764D00">
              <w:rPr>
                <w:rFonts w:eastAsia="Arial Unicode MS"/>
                <w:sz w:val="24"/>
                <w:szCs w:val="24"/>
              </w:rPr>
              <w:t>І - выраженная</w:t>
            </w:r>
          </w:p>
        </w:tc>
        <w:tc>
          <w:tcPr>
            <w:tcW w:w="2835" w:type="dxa"/>
            <w:vAlign w:val="center"/>
          </w:tcPr>
          <w:p w:rsidR="00AD21E0" w:rsidRPr="00764D00" w:rsidRDefault="00AD21E0" w:rsidP="00C4673A">
            <w:pPr>
              <w:jc w:val="center"/>
              <w:rPr>
                <w:rFonts w:eastAsia="Times New Roman"/>
                <w:sz w:val="24"/>
                <w:szCs w:val="24"/>
              </w:rPr>
            </w:pPr>
            <w:r w:rsidRPr="00764D00">
              <w:rPr>
                <w:rFonts w:eastAsia="Arial Unicode MS"/>
                <w:sz w:val="24"/>
                <w:szCs w:val="24"/>
              </w:rPr>
              <w:t>Церебральная</w:t>
            </w:r>
          </w:p>
          <w:p w:rsidR="00AD21E0" w:rsidRPr="00764D00" w:rsidRDefault="00AD21E0" w:rsidP="00C4673A">
            <w:pPr>
              <w:jc w:val="center"/>
              <w:rPr>
                <w:rFonts w:eastAsia="Times New Roman"/>
                <w:sz w:val="24"/>
                <w:szCs w:val="24"/>
              </w:rPr>
            </w:pPr>
            <w:r w:rsidRPr="00764D00">
              <w:rPr>
                <w:rFonts w:eastAsia="Arial Unicode MS"/>
                <w:sz w:val="24"/>
                <w:szCs w:val="24"/>
              </w:rPr>
              <w:t>Общая</w:t>
            </w:r>
          </w:p>
          <w:p w:rsidR="00AD21E0" w:rsidRPr="00AD21E0" w:rsidRDefault="00AD21E0" w:rsidP="00C4673A">
            <w:pPr>
              <w:jc w:val="center"/>
              <w:rPr>
                <w:rFonts w:eastAsia="Arial Unicode MS"/>
                <w:sz w:val="24"/>
                <w:szCs w:val="24"/>
              </w:rPr>
            </w:pPr>
          </w:p>
        </w:tc>
        <w:tc>
          <w:tcPr>
            <w:tcW w:w="5245" w:type="dxa"/>
          </w:tcPr>
          <w:p w:rsidR="00AD21E0" w:rsidRPr="00AD21E0" w:rsidRDefault="00AD21E0" w:rsidP="00C4673A">
            <w:pPr>
              <w:pStyle w:val="80"/>
              <w:shd w:val="clear" w:color="auto" w:fill="auto"/>
              <w:spacing w:after="0" w:line="240" w:lineRule="auto"/>
              <w:ind w:firstLine="0"/>
              <w:rPr>
                <w:rStyle w:val="8ArialUnicodeMS"/>
                <w:rFonts w:ascii="Times New Roman" w:hAnsi="Times New Roman" w:cs="Times New Roman"/>
                <w:spacing w:val="0"/>
                <w:sz w:val="24"/>
                <w:szCs w:val="24"/>
              </w:rPr>
            </w:pPr>
            <w:r w:rsidRPr="00764D00">
              <w:rPr>
                <w:rFonts w:ascii="Times New Roman" w:eastAsia="Arial Unicode MS" w:hAnsi="Times New Roman" w:cs="Times New Roman"/>
                <w:spacing w:val="0"/>
                <w:sz w:val="24"/>
                <w:szCs w:val="24"/>
              </w:rPr>
              <w:t>Выраженные сосудистые кризы, приступы спазм и побеления пальцев («мертвые пальцы»), сменяющиеся синюшностью, резкие снижения кожной температуры на кистях (руки холодные и мокрые), пальцы отечные, сильные боли в мышцах рук, функциональные изменения центральной нервной системы</w:t>
            </w:r>
          </w:p>
        </w:tc>
      </w:tr>
      <w:tr w:rsidR="00AD21E0" w:rsidTr="00C4673A">
        <w:tc>
          <w:tcPr>
            <w:tcW w:w="1951" w:type="dxa"/>
            <w:vMerge/>
          </w:tcPr>
          <w:p w:rsidR="00AD21E0" w:rsidRPr="00AD21E0" w:rsidRDefault="00AD21E0" w:rsidP="00AD21E0">
            <w:pPr>
              <w:suppressAutoHyphens/>
              <w:jc w:val="both"/>
              <w:rPr>
                <w:rFonts w:eastAsia="Arial Unicode MS"/>
                <w:bCs w:val="0"/>
                <w:iCs/>
                <w:sz w:val="24"/>
                <w:szCs w:val="24"/>
                <w:shd w:val="clear" w:color="auto" w:fill="FFFFFF"/>
              </w:rPr>
            </w:pPr>
          </w:p>
        </w:tc>
        <w:tc>
          <w:tcPr>
            <w:tcW w:w="2835" w:type="dxa"/>
            <w:vAlign w:val="center"/>
          </w:tcPr>
          <w:p w:rsidR="00AD21E0" w:rsidRPr="00764D00" w:rsidRDefault="00AD21E0" w:rsidP="00C4673A">
            <w:pPr>
              <w:jc w:val="center"/>
              <w:rPr>
                <w:rFonts w:eastAsia="Times New Roman"/>
                <w:sz w:val="24"/>
                <w:szCs w:val="24"/>
              </w:rPr>
            </w:pPr>
            <w:r w:rsidRPr="00764D00">
              <w:rPr>
                <w:rFonts w:eastAsia="Arial Unicode MS"/>
                <w:sz w:val="24"/>
                <w:szCs w:val="24"/>
              </w:rPr>
              <w:t>Периферическая</w:t>
            </w:r>
          </w:p>
          <w:p w:rsidR="00AD21E0" w:rsidRPr="00AD21E0" w:rsidRDefault="00AD21E0" w:rsidP="00C4673A">
            <w:pPr>
              <w:jc w:val="center"/>
              <w:rPr>
                <w:rFonts w:eastAsia="Arial Unicode MS"/>
                <w:sz w:val="24"/>
                <w:szCs w:val="24"/>
              </w:rPr>
            </w:pPr>
            <w:r w:rsidRPr="00764D00">
              <w:rPr>
                <w:rFonts w:eastAsia="Arial Unicode MS"/>
                <w:sz w:val="24"/>
                <w:szCs w:val="24"/>
              </w:rPr>
              <w:t>Локальная</w:t>
            </w:r>
          </w:p>
        </w:tc>
        <w:tc>
          <w:tcPr>
            <w:tcW w:w="5245" w:type="dxa"/>
          </w:tcPr>
          <w:p w:rsidR="00AD21E0" w:rsidRPr="00764D00" w:rsidRDefault="00AD21E0" w:rsidP="00C4673A">
            <w:pPr>
              <w:jc w:val="both"/>
              <w:rPr>
                <w:rFonts w:eastAsia="Times New Roman"/>
                <w:sz w:val="24"/>
                <w:szCs w:val="24"/>
              </w:rPr>
            </w:pPr>
            <w:r w:rsidRPr="00764D00">
              <w:rPr>
                <w:rFonts w:eastAsia="Arial Unicode MS"/>
                <w:sz w:val="24"/>
                <w:szCs w:val="24"/>
              </w:rPr>
              <w:t>Выраженные изменения центральной нервной системы, вестибулярные расстройства с приступами головокружения, непереносимость вибрации, постоянные головные боли, невротические реакции, изменения имеют необратимый характер</w:t>
            </w:r>
          </w:p>
          <w:p w:rsidR="00AD21E0" w:rsidRPr="00AD21E0" w:rsidRDefault="00AD21E0" w:rsidP="00C4673A">
            <w:pPr>
              <w:pStyle w:val="80"/>
              <w:shd w:val="clear" w:color="auto" w:fill="auto"/>
              <w:spacing w:after="0" w:line="240" w:lineRule="auto"/>
              <w:ind w:firstLine="0"/>
              <w:rPr>
                <w:rStyle w:val="8ArialUnicodeMS"/>
                <w:rFonts w:ascii="Times New Roman" w:hAnsi="Times New Roman" w:cs="Times New Roman"/>
                <w:spacing w:val="0"/>
                <w:sz w:val="24"/>
                <w:szCs w:val="24"/>
              </w:rPr>
            </w:pPr>
            <w:r w:rsidRPr="00764D00">
              <w:rPr>
                <w:rFonts w:ascii="Times New Roman" w:eastAsia="Arial Unicode MS" w:hAnsi="Times New Roman" w:cs="Times New Roman"/>
                <w:spacing w:val="0"/>
                <w:sz w:val="24"/>
                <w:szCs w:val="24"/>
              </w:rPr>
              <w:t>Поражение высших отделов центральной нервной системы, сосудистые нарушения верхних и нижних конечностей, кризы, распространяющиеся на область коронарных сосудов, приступы головокружения, полуобморочные состояния</w:t>
            </w:r>
          </w:p>
        </w:tc>
      </w:tr>
    </w:tbl>
    <w:p w:rsidR="00764D00" w:rsidRDefault="00764D00" w:rsidP="007326AE">
      <w:pPr>
        <w:suppressAutoHyphens/>
        <w:spacing w:after="0" w:line="240" w:lineRule="auto"/>
        <w:ind w:firstLine="709"/>
        <w:jc w:val="both"/>
        <w:rPr>
          <w:rFonts w:eastAsia="Arial Unicode MS"/>
          <w:bCs w:val="0"/>
          <w:iCs/>
          <w:shd w:val="clear" w:color="auto" w:fill="FFFFFF"/>
        </w:rPr>
      </w:pPr>
    </w:p>
    <w:p w:rsidR="00C4673A" w:rsidRPr="00C4673A" w:rsidRDefault="00C4673A" w:rsidP="00C4673A">
      <w:pPr>
        <w:pStyle w:val="a4"/>
        <w:shd w:val="clear" w:color="auto" w:fill="auto"/>
        <w:spacing w:line="240" w:lineRule="auto"/>
        <w:ind w:firstLine="709"/>
        <w:rPr>
          <w:rFonts w:ascii="Times New Roman" w:hAnsi="Times New Roman" w:cs="Times New Roman"/>
          <w:spacing w:val="0"/>
          <w:sz w:val="28"/>
          <w:szCs w:val="28"/>
        </w:rPr>
      </w:pPr>
      <w:r w:rsidRPr="00C4673A">
        <w:rPr>
          <w:rStyle w:val="ArialUnicodeMS69"/>
          <w:rFonts w:ascii="Times New Roman" w:hAnsi="Times New Roman" w:cs="Times New Roman"/>
          <w:spacing w:val="0"/>
          <w:sz w:val="28"/>
          <w:szCs w:val="28"/>
        </w:rPr>
        <w:t>Клинические симптомы периферической виброболезни:</w:t>
      </w:r>
      <w:r w:rsidRPr="00C4673A">
        <w:rPr>
          <w:rStyle w:val="ArialUnicodeMS"/>
          <w:rFonts w:ascii="Times New Roman" w:hAnsi="Times New Roman" w:cs="Times New Roman"/>
          <w:spacing w:val="0"/>
          <w:sz w:val="28"/>
          <w:szCs w:val="28"/>
        </w:rPr>
        <w:t xml:space="preserve"> спазмы периферических сосудов на фоне вегетативного полиневрита; признаки: приступы побеления пальцев (синдром «мертвых», «белых» пальцев), ослабление подвижности и боли в руках в покое и ночное время, потеря чувствительности </w:t>
      </w:r>
      <w:r w:rsidRPr="00C4673A">
        <w:rPr>
          <w:rStyle w:val="ArialUnicodeMS"/>
          <w:rFonts w:ascii="Times New Roman" w:hAnsi="Times New Roman" w:cs="Times New Roman"/>
          <w:spacing w:val="0"/>
          <w:sz w:val="28"/>
          <w:szCs w:val="28"/>
        </w:rPr>
        <w:lastRenderedPageBreak/>
        <w:t>пальцев и подвижности в суставах (синдром «деревянных» пальцев), гипертрофия мышц и костей рук.</w:t>
      </w:r>
    </w:p>
    <w:p w:rsidR="00C4673A" w:rsidRPr="00C4673A" w:rsidRDefault="00C4673A" w:rsidP="00C4673A">
      <w:pPr>
        <w:pStyle w:val="a4"/>
        <w:shd w:val="clear" w:color="auto" w:fill="auto"/>
        <w:spacing w:line="240" w:lineRule="auto"/>
        <w:ind w:firstLine="709"/>
        <w:rPr>
          <w:rFonts w:ascii="Times New Roman" w:hAnsi="Times New Roman" w:cs="Times New Roman"/>
          <w:spacing w:val="0"/>
          <w:sz w:val="28"/>
          <w:szCs w:val="28"/>
        </w:rPr>
      </w:pPr>
      <w:r>
        <w:rPr>
          <w:rStyle w:val="ArialUnicodeMS69"/>
          <w:rFonts w:ascii="Times New Roman" w:hAnsi="Times New Roman" w:cs="Times New Roman"/>
          <w:spacing w:val="0"/>
          <w:sz w:val="28"/>
          <w:szCs w:val="28"/>
        </w:rPr>
        <w:t>Кл</w:t>
      </w:r>
      <w:r w:rsidRPr="00C4673A">
        <w:rPr>
          <w:rStyle w:val="ArialUnicodeMS69"/>
          <w:rFonts w:ascii="Times New Roman" w:hAnsi="Times New Roman" w:cs="Times New Roman"/>
          <w:spacing w:val="0"/>
          <w:sz w:val="28"/>
          <w:szCs w:val="28"/>
        </w:rPr>
        <w:t>инические симптомы церебральной виброболезни:</w:t>
      </w:r>
      <w:r w:rsidRPr="00C4673A">
        <w:rPr>
          <w:rStyle w:val="ArialUnicodeMS"/>
          <w:rFonts w:ascii="Times New Roman" w:hAnsi="Times New Roman" w:cs="Times New Roman"/>
          <w:spacing w:val="0"/>
          <w:sz w:val="28"/>
          <w:szCs w:val="28"/>
        </w:rPr>
        <w:t xml:space="preserve"> на начальной стадии — общемозговые сосудистые нарушения, затем — функциональные расстройства центральной нервной системы (вестибулярный синдром); на поздней стадии — органическое поражение головного мозга, вегето-сосудистые расстройства.</w:t>
      </w:r>
    </w:p>
    <w:p w:rsidR="00C4673A" w:rsidRPr="00C4673A" w:rsidRDefault="00C4673A" w:rsidP="00C4673A">
      <w:pPr>
        <w:pStyle w:val="a4"/>
        <w:shd w:val="clear" w:color="auto" w:fill="auto"/>
        <w:spacing w:line="240" w:lineRule="auto"/>
        <w:ind w:firstLine="709"/>
        <w:rPr>
          <w:rFonts w:ascii="Times New Roman" w:hAnsi="Times New Roman" w:cs="Times New Roman"/>
          <w:spacing w:val="0"/>
          <w:sz w:val="28"/>
          <w:szCs w:val="28"/>
        </w:rPr>
      </w:pPr>
      <w:r w:rsidRPr="00C4673A">
        <w:rPr>
          <w:rStyle w:val="ArialUnicodeMS"/>
          <w:rFonts w:ascii="Times New Roman" w:hAnsi="Times New Roman" w:cs="Times New Roman"/>
          <w:spacing w:val="0"/>
          <w:sz w:val="28"/>
          <w:szCs w:val="28"/>
        </w:rPr>
        <w:t>При церебральной и периферической виброболезни возникают побочные патологические изменения органов внутренней секреции, вестибулярного аппарата и т. д.</w:t>
      </w:r>
    </w:p>
    <w:p w:rsidR="00C4673A" w:rsidRDefault="0061535C" w:rsidP="00C4673A">
      <w:pPr>
        <w:pStyle w:val="a4"/>
        <w:shd w:val="clear" w:color="auto" w:fill="auto"/>
        <w:spacing w:line="240" w:lineRule="auto"/>
        <w:ind w:firstLine="709"/>
        <w:rPr>
          <w:rStyle w:val="ArialUnicodeMS"/>
          <w:rFonts w:ascii="Times New Roman" w:hAnsi="Times New Roman" w:cs="Times New Roman"/>
          <w:spacing w:val="0"/>
          <w:sz w:val="28"/>
          <w:szCs w:val="28"/>
        </w:rPr>
      </w:pPr>
      <w:r>
        <w:rPr>
          <w:rStyle w:val="ArialUnicodeMS"/>
          <w:rFonts w:ascii="Times New Roman" w:hAnsi="Times New Roman" w:cs="Times New Roman"/>
          <w:spacing w:val="0"/>
          <w:sz w:val="28"/>
          <w:szCs w:val="28"/>
        </w:rPr>
        <w:t>Виб</w:t>
      </w:r>
      <w:r w:rsidR="00C4673A" w:rsidRPr="00C4673A">
        <w:rPr>
          <w:rStyle w:val="ArialUnicodeMS"/>
          <w:rFonts w:ascii="Times New Roman" w:hAnsi="Times New Roman" w:cs="Times New Roman"/>
          <w:spacing w:val="0"/>
          <w:sz w:val="28"/>
          <w:szCs w:val="28"/>
        </w:rPr>
        <w:t>роболезнь длительное время может протекать компенси</w:t>
      </w:r>
      <w:r>
        <w:rPr>
          <w:rStyle w:val="ArialUnicodeMS"/>
          <w:rFonts w:ascii="Times New Roman" w:hAnsi="Times New Roman" w:cs="Times New Roman"/>
          <w:spacing w:val="0"/>
          <w:sz w:val="28"/>
          <w:szCs w:val="28"/>
        </w:rPr>
        <w:t>рованно</w:t>
      </w:r>
      <w:r w:rsidR="00C4673A" w:rsidRPr="00C4673A">
        <w:rPr>
          <w:rStyle w:val="ArialUnicodeMS"/>
          <w:rFonts w:ascii="Times New Roman" w:hAnsi="Times New Roman" w:cs="Times New Roman"/>
          <w:spacing w:val="0"/>
          <w:sz w:val="28"/>
          <w:szCs w:val="28"/>
        </w:rPr>
        <w:t xml:space="preserve"> (незаметно для человека). Различают три стадии разви</w:t>
      </w:r>
      <w:r>
        <w:rPr>
          <w:rStyle w:val="ArialUnicodeMS"/>
          <w:rFonts w:ascii="Times New Roman" w:hAnsi="Times New Roman" w:cs="Times New Roman"/>
          <w:spacing w:val="0"/>
          <w:sz w:val="28"/>
          <w:szCs w:val="28"/>
        </w:rPr>
        <w:t>тия</w:t>
      </w:r>
      <w:r w:rsidR="00C4673A" w:rsidRPr="00C4673A">
        <w:rPr>
          <w:rStyle w:val="ArialUnicodeMS"/>
          <w:rFonts w:ascii="Times New Roman" w:hAnsi="Times New Roman" w:cs="Times New Roman"/>
          <w:spacing w:val="0"/>
          <w:sz w:val="28"/>
          <w:szCs w:val="28"/>
          <w:lang w:eastAsia="en-US"/>
        </w:rPr>
        <w:t xml:space="preserve"> </w:t>
      </w:r>
      <w:r>
        <w:rPr>
          <w:rStyle w:val="ArialUnicodeMS"/>
          <w:rFonts w:ascii="Times New Roman" w:hAnsi="Times New Roman" w:cs="Times New Roman"/>
          <w:spacing w:val="0"/>
          <w:sz w:val="28"/>
          <w:szCs w:val="28"/>
        </w:rPr>
        <w:t>ви</w:t>
      </w:r>
      <w:r w:rsidR="00C4673A" w:rsidRPr="00C4673A">
        <w:rPr>
          <w:rStyle w:val="ArialUnicodeMS"/>
          <w:rFonts w:ascii="Times New Roman" w:hAnsi="Times New Roman" w:cs="Times New Roman"/>
          <w:spacing w:val="0"/>
          <w:sz w:val="28"/>
          <w:szCs w:val="28"/>
        </w:rPr>
        <w:t>броболезни.</w:t>
      </w:r>
    </w:p>
    <w:p w:rsidR="0096634E" w:rsidRDefault="0096634E" w:rsidP="00C4673A">
      <w:pPr>
        <w:pStyle w:val="a4"/>
        <w:shd w:val="clear" w:color="auto" w:fill="auto"/>
        <w:spacing w:line="240" w:lineRule="auto"/>
        <w:ind w:firstLine="709"/>
        <w:rPr>
          <w:rStyle w:val="ArialUnicodeMS"/>
          <w:rFonts w:ascii="Times New Roman" w:hAnsi="Times New Roman" w:cs="Times New Roman"/>
          <w:spacing w:val="0"/>
          <w:sz w:val="28"/>
          <w:szCs w:val="28"/>
        </w:rPr>
      </w:pPr>
    </w:p>
    <w:p w:rsidR="0096634E" w:rsidRDefault="00F8622C" w:rsidP="00957CF4">
      <w:pPr>
        <w:pStyle w:val="a4"/>
        <w:shd w:val="clear" w:color="auto" w:fill="auto"/>
        <w:spacing w:line="240" w:lineRule="auto"/>
        <w:ind w:firstLine="1560"/>
        <w:rPr>
          <w:rStyle w:val="ArialUnicodeMS"/>
          <w:rFonts w:ascii="Times New Roman" w:hAnsi="Times New Roman" w:cs="Times New Roman"/>
          <w:spacing w:val="0"/>
          <w:sz w:val="28"/>
          <w:szCs w:val="28"/>
        </w:rPr>
      </w:pPr>
      <w:r w:rsidRPr="00F8622C">
        <w:rPr>
          <w:rStyle w:val="ArialUnicodeMS"/>
          <w:rFonts w:ascii="Times New Roman" w:hAnsi="Times New Roman" w:cs="Times New Roman"/>
          <w:spacing w:val="0"/>
          <w:sz w:val="28"/>
          <w:szCs w:val="28"/>
        </w:rPr>
      </w:r>
      <w:r>
        <w:rPr>
          <w:rStyle w:val="ArialUnicodeMS"/>
          <w:rFonts w:ascii="Times New Roman" w:hAnsi="Times New Roman" w:cs="Times New Roman"/>
          <w:spacing w:val="0"/>
          <w:sz w:val="28"/>
          <w:szCs w:val="28"/>
        </w:rPr>
        <w:pict>
          <v:group id="_x0000_s2119" editas="canvas" style="width:331.95pt;height:189.35pt;mso-position-horizontal-relative:char;mso-position-vertical-relative:line" coordorigin="886,5324" coordsize="7739,4414">
            <o:lock v:ext="edit" aspectratio="t"/>
            <v:shape id="_x0000_s2118" type="#_x0000_t75" style="position:absolute;left:886;top:5324;width:7739;height:4414" o:preferrelative="f">
              <v:fill o:detectmouseclick="t"/>
              <v:path o:extrusionok="t" o:connecttype="none"/>
              <o:lock v:ext="edit" text="t"/>
            </v:shape>
            <v:group id="_x0000_s2320" style="position:absolute;left:886;top:5324;width:7739;height:4414" coordorigin="886,5324" coordsize="7739,4414">
              <v:shape id="_x0000_s2120" style="position:absolute;left:3442;top:5472;width:66;height:38" coordsize="197,116" path="m185,r-6,9l135,59,94,91,60,105,,114r100,2l120,101,161,61,197,7,185,xe" fillcolor="black" stroked="f">
                <v:path arrowok="t"/>
              </v:shape>
              <v:shape id="_x0000_s2121" style="position:absolute;left:3438;top:5338;width:45;height:3" coordsize="136,11" path="m111,l,,1,,61,11r75,-1l111,xe" fillcolor="black" stroked="f">
                <v:path arrowok="t"/>
              </v:shape>
              <v:shape id="_x0000_s2122" style="position:absolute;left:3458;top:5328;width:46;height:63" coordsize="136,188" path="m124,l109,,94,30,75,38,,39,51,66,66,80r33,45l124,188r12,l124,xe" fillcolor="black" stroked="f">
                <v:path arrowok="t"/>
              </v:shape>
              <v:shape id="_x0000_s2123" style="position:absolute;left:3342;top:5328;width:133;height:194" coordsize="401,580" path="m283,l253,1,195,13,139,38,115,54,72,96,38,146,22,179,7,237,,298r,13l8,371r19,56l57,477r6,9l105,528r47,29l208,574r62,6l289,579r61,-10l401,546,301,544r-57,-6l190,515,150,481,118,430r-4,-11l98,364,93,299r1,-38l103,199r16,-52l148,96,188,57,228,39,289,28r111,l399,28,341,7,283,xe" fillcolor="black" stroked="f">
                <v:path arrowok="t"/>
              </v:shape>
              <v:shape id="_x0000_s2124" style="position:absolute;left:3546;top:5401;width:68;height:116" coordsize="204,348" path="m130,l62,r,261l62,263,52,320,,333r,15l204,348r,-15l151,328,136,314r-6,-53l130,xe" fillcolor="black" stroked="f">
                <v:path arrowok="t"/>
              </v:shape>
              <v:shape id="_x0000_s2125" style="position:absolute;left:3519;top:5392;width:113;height:34" coordsize="338,102" path="m338,l15,,,102r18,l37,52,62,31r48,-4l244,27,338,xe" fillcolor="black" stroked="f">
                <v:path arrowok="t"/>
              </v:shape>
              <v:shape id="_x0000_s2126" style="position:absolute;left:3601;top:5392;width:37;height:34" coordsize="111,102" path="m94,l,27r50,5l76,54r17,48l111,102,94,xe" fillcolor="black" stroked="f">
                <v:path arrowok="t"/>
              </v:shape>
              <v:shape id="_x0000_s2127" style="position:absolute;left:3658;top:5499;width:60;height:21" coordsize="182,64" path="m149,l101,17,,37r8,9l64,64,110,54r14,-8l182,2,149,xe" fillcolor="black" stroked="f">
                <v:path arrowok="t"/>
              </v:shape>
              <v:shape id="_x0000_s2128" style="position:absolute;left:3723;top:5492;width:39;height:28" coordsize="119,85" path="m119,l87,30,75,34,,71,32,85,71,71,119,23,119,xe" fillcolor="black" stroked="f">
                <v:path arrowok="t"/>
              </v:shape>
              <v:shape id="_x0000_s2129" style="position:absolute;left:3649;top:5439;width:69;height:72" coordsize="207,216" path="m174,l113,25,70,47,52,59,12,99,,147r1,18l25,216,126,196,86,176,68,127,82,85,129,47r14,-8l207,12,174,xe" fillcolor="black" stroked="f">
                <v:path arrowok="t"/>
              </v:shape>
              <v:shape id="_x0000_s2130" style="position:absolute;left:3696;top:5395;width:52;height:120" coordsize="156,362" path="m93,l,7,51,28r8,13l68,105r,15l35,133r33,12l68,287,35,312r33,2l81,362r75,-37l146,319r-8,-15l138,301r-1,-63l137,111,135,94,129,38,93,xe" fillcolor="black" stroked="f">
                <v:path arrowok="t"/>
              </v:shape>
              <v:shape id="_x0000_s2131" style="position:absolute;left:3654;top:5389;width:73;height:44" coordsize="218,133" path="m136,l85,5,36,28,22,42,,94r10,28l35,133,59,122,69,94,68,70,84,39,125,24r93,-7l198,8,136,xe" fillcolor="black" stroked="f">
                <v:path arrowok="t"/>
              </v:shape>
              <v:shape id="_x0000_s2132" style="position:absolute;left:3767;top:5512;width:81;height:40" coordsize="244,120" path="m,l,120r14,l15,112,36,57,77,23r8,-2l148,15r96,l,xe" fillcolor="black" stroked="f">
                <v:path arrowok="t"/>
              </v:shape>
              <v:shape id="_x0000_s2133" style="position:absolute;left:3767;top:5399;width:132;height:153" coordsize="396,459" path="m358,l271,6r,269l265,321r-43,6l84,327,,339r244,15l267,354r55,11l364,400r,1l380,459r16,l396,339,349,325r-4,-7l339,253r,-186l344,14,358,xe" fillcolor="black" stroked="f">
                <v:path arrowok="t"/>
              </v:shape>
              <v:shape id="_x0000_s2134" style="position:absolute;left:3767;top:5392;width:132;height:120" coordsize="396,360" path="m396,l65,r,16l113,35r16,53l129,114r-7,59l108,234,87,292,60,334r-6,5l,360,84,348r5,-7l113,298r20,-51l145,189r8,-66l156,49r,-22l271,27r87,-6l396,16,396,xe" fillcolor="black" stroked="f">
                <v:path arrowok="t"/>
              </v:shape>
              <v:shape id="_x0000_s2135" style="position:absolute;left:3987;top:5422;width:60;height:95" coordsize="180,287" path="m123,l56,23r,177l56,202,45,259,,272r,15l180,287r,-15l143,266,129,251r-6,-51l123,xe" fillcolor="black" stroked="f">
                <v:path arrowok="t"/>
              </v:shape>
              <v:shape id="_x0000_s2136" style="position:absolute;left:3911;top:5392;width:136;height:125" coordsize="409,375" path="m409,l235,r,16l274,29r11,43l124,259,57,288r,1l47,347,,360r,15l172,375r,-15l133,347r-9,-48l285,111,352,88r6,-53l373,21r36,-5l409,xe" fillcolor="black" stroked="f">
                <v:path arrowok="t"/>
              </v:shape>
              <v:shape id="_x0000_s2137" style="position:absolute;left:3911;top:5392;width:60;height:96" coordsize="181,288" path="m181,l,,,16r38,6l52,36r5,52l57,288r67,-29l124,88r5,-53l143,21r38,-5l181,xe" fillcolor="black" stroked="f">
                <v:path arrowok="t"/>
              </v:shape>
              <v:shape id="_x0000_s2138" style="position:absolute;left:4136;top:5422;width:61;height:95" coordsize="181,287" path="m124,l57,23r,177l57,202,45,259,,272r,15l181,287r,-15l142,266,128,251r-4,-51l124,xe" fillcolor="black" stroked="f">
                <v:path arrowok="t"/>
              </v:shape>
              <v:shape id="_x0000_s2139" style="position:absolute;left:4060;top:5392;width:137;height:125" coordsize="410,375" path="m410,l236,r,16l273,29r13,43l123,259,56,288r,1l46,347,,360r,15l172,375r,-15l134,347,123,299,286,111,353,88r5,-53l372,21r38,-5l410,xe" fillcolor="black" stroked="f">
                <v:path arrowok="t"/>
              </v:shape>
              <v:shape id="_x0000_s2140" style="position:absolute;left:4060;top:5392;width:60;height:96" coordsize="180,288" path="m180,l,,,16r38,6l52,36r4,52l56,288r67,-29l123,88r7,-53l144,21r36,-5l180,xe" fillcolor="black" stroked="f">
                <v:path arrowok="t"/>
              </v:shape>
              <v:shape id="_x0000_s2141" style="position:absolute;left:4329;top:5451;width:65;height:58" coordsize="195,173" path="m92,l,18r33,1l86,37r9,7l117,95r,3l93,151r-13,8l21,171r132,2l177,151,195,97,187,61,154,23,92,xe" fillcolor="black" stroked="f">
                <v:path arrowok="t"/>
              </v:shape>
              <v:shape id="_x0000_s2142" style="position:absolute;left:4279;top:5400;width:101;height:117" coordsize="305,353" path="m39,l52,14r4,52l56,266r,l47,324,,338r,15l185,353r4,l254,347r51,-19l173,326r-49,-6l124,174r28,-1l244,155r15,-4l146,146r-22,l124,5r21,l39,xe" fillcolor="black" stroked="f">
                <v:path arrowok="t"/>
              </v:shape>
              <v:shape id="_x0000_s2143" style="position:absolute;left:4279;top:5392;width:108;height:58" coordsize="324,173" path="m173,l,,,16r39,6l145,27r29,2l226,43r1,1l252,94r,l226,146r-17,12l146,168r113,5l307,143,324,94r,l305,39r,l254,8,236,4,173,xe" fillcolor="black" stroked="f">
                <v:path arrowok="t"/>
              </v:shape>
              <v:shape id="_x0000_s2144" style="position:absolute;left:4486;top:5422;width:61;height:95" coordsize="181,287" path="m124,l57,23r,177l57,202,45,259,,272r,15l181,287r,-15l143,266,129,251r-5,-51l124,xe" fillcolor="black" stroked="f">
                <v:path arrowok="t"/>
              </v:shape>
              <v:shape id="_x0000_s2145" style="position:absolute;left:4410;top:5392;width:137;height:125" coordsize="409,375" path="m409,l235,r,16l273,29r12,43l124,259,57,288r,1l46,347,,360r,15l172,375r,-15l133,347r-9,-48l285,111,352,88r5,-53l373,21r36,-5l409,xe" fillcolor="black" stroked="f">
                <v:path arrowok="t"/>
              </v:shape>
              <v:shape id="_x0000_s2146" style="position:absolute;left:4410;top:5392;width:61;height:96" coordsize="181,288" path="m181,l,,,16r37,6l52,36r5,52l57,288r67,-29l124,88r5,-53l143,21r38,-5l181,xe" fillcolor="black" stroked="f">
                <v:path arrowok="t"/>
              </v:shape>
              <v:shape id="_x0000_s2147" style="position:absolute;left:4563;top:5397;width:91;height:124" coordsize="272,373" path="m100,l61,38,30,93,,123r,5l7,193r15,56l47,300r27,33l121,363r59,10l220,369r52,-20l198,345r-37,-9l116,293,102,267,87,213,81,144,87,84,107,37,121,22,174,3,100,xe" fillcolor="black" stroked="f">
                <v:path arrowok="t"/>
              </v:shape>
              <v:shape id="_x0000_s2148" style="position:absolute;left:4597;top:5389;width:88;height:124" coordsize="265,373" path="m89,l49,4,,24r74,3l116,37r41,45l166,99r17,56l189,219r-6,66l165,333r-15,15l98,369r74,4l215,333r19,-29l258,250r7,-58l264,165,249,108,216,58,197,39,147,9,89,xe" fillcolor="black" stroked="f">
                <v:path arrowok="t"/>
              </v:shape>
              <v:shape id="_x0000_s2149" style="position:absolute;left:4563;top:5324;width:124;height:114" coordsize="372,343" path="m372,l356,,332,15r-8,2l256,19r-3,l181,24,134,36r-15,9l74,86,49,128,25,192r-9,30l4,281,,343,30,313r4,-45l47,210r9,-27l87,133r1,-2l134,97r17,-4l220,88r24,-2l298,80,339,57r4,-4l372,xe" fillcolor="black" stroked="f">
                <v:path arrowok="t"/>
              </v:shape>
              <v:shape id="_x0000_s2150" style="position:absolute;left:4738;top:5507;width:52;height:14" coordsize="157,42" path="m32,l,9,36,33r53,9l102,41,157,27,88,18r,l32,xe" fillcolor="black" stroked="f">
                <v:path arrowok="t"/>
              </v:shape>
              <v:shape id="_x0000_s2151" style="position:absolute;left:4695;top:5405;width:9;height:4" coordsize="29,13" path="m4,13l29,7,,,4,13xe" fillcolor="black" stroked="f">
                <v:path arrowok="t"/>
              </v:shape>
              <v:shape id="_x0000_s2152" style="position:absolute;left:4767;top:5404;width:57;height:112" coordsize="171,338" path="m125,l,15r13,l62,46r9,14l91,112r8,67l99,184r-9,65l65,296,54,309,,329r69,9l116,300r29,-42l165,204r6,-64l169,106,155,47,125,xe" fillcolor="black" stroked="f">
                <v:path arrowok="t"/>
              </v:shape>
              <v:shape id="_x0000_s2153" style="position:absolute;left:4694;top:5389;width:65;height:188" coordsize="196,564" path="m133,l117,,3,47r29,7l52,60,62,74r3,46l65,475r-4,50l49,539r-39,9l,548r,16l196,564r,-16l154,542,138,525r-5,-48l133,363r32,-9l137,311r-4,-59l133,111r5,-5l133,88,133,xe" fillcolor="black" stroked="f">
                <v:path arrowok="t"/>
              </v:shape>
              <v:shape id="_x0000_s2154" style="position:absolute;left:4738;top:5389;width:71;height:36" coordsize="213,107" path="m120,r-5,l58,19,39,36,,89r5,18l48,68,88,59,213,44,175,13,120,xe" fillcolor="black" stroked="f">
                <v:path arrowok="t"/>
              </v:shape>
              <v:shape id="_x0000_s2155" style="position:absolute;left:4843;top:5397;width:91;height:124" coordsize="271,374" path="m93,l61,25,26,76,8,120,,178r,18l13,254r30,52l68,335r49,29l177,374r38,-4l271,347r-77,-3l148,332,108,285,98,264,81,208,76,145r1,-28l89,61,125,16,168,3,93,xe" fillcolor="black" stroked="f">
                <v:path arrowok="t"/>
              </v:shape>
              <v:shape id="_x0000_s2156" style="position:absolute;left:4874;top:5389;width:90;height:123" coordsize="268,370" path="m88,l55,3,,23r75,3l103,30r47,36l169,101r17,55l192,223r-6,66l166,335r-13,13l101,367r77,3l210,344r34,-51l259,249r9,-58l267,174,254,116,224,64,196,36,147,9,88,xe" fillcolor="black" stroked="f">
                <v:path arrowok="t"/>
              </v:shape>
              <v:shape id="_x0000_s2157" style="position:absolute;left:4984;top:5397;width:90;height:124" coordsize="271,373" path="m99,l59,38,28,93,,123r,5l5,193r16,56l45,300r27,33l120,363r58,10l218,369r53,-20l196,345r-36,-9l116,293,102,267,85,213,80,144,86,84,107,37,120,22,173,3,99,xe" fillcolor="black" stroked="f">
                <v:path arrowok="t"/>
              </v:shape>
              <v:shape id="_x0000_s2158" style="position:absolute;left:5017;top:5389;width:88;height:124" coordsize="265,373" path="m88,l49,4,,24r74,3l115,37r41,45l165,99r18,56l189,219r-6,66l164,333r-13,15l97,369r75,4l216,333r19,-29l257,250r8,-58l263,165,248,108,216,58,196,39,147,9,88,xe" fillcolor="black" stroked="f">
                <v:path arrowok="t"/>
              </v:shape>
              <v:shape id="_x0000_s2159" style="position:absolute;left:4984;top:5324;width:123;height:114" coordsize="370,343" path="m370,l355,,330,15r-8,2l254,19r-3,l179,24,133,36r-16,9l73,86,49,128,23,192r-9,30l4,281,,343,28,313r5,-45l45,210,55,183,85,133r1,-2l134,97r16,-4l218,88r24,-2l297,80,338,57r4,-4l370,xe" fillcolor="black" stroked="f">
                <v:path arrowok="t"/>
              </v:shape>
              <v:shape id="_x0000_s2160" style="position:absolute;left:5124;top:5397;width:90;height:124" coordsize="271,374" path="m93,l62,25,26,76,9,120,,178r2,18l15,254r28,52l70,335r49,29l177,374r39,-4l271,347r-76,-3l150,332,110,285,98,264,83,208,77,145r1,-28l91,61,126,16,169,3,93,xe" fillcolor="black" stroked="f">
                <v:path arrowok="t"/>
              </v:shape>
              <v:shape id="_x0000_s2161" style="position:absolute;left:5155;top:5389;width:90;height:123" coordsize="269,370" path="m88,l57,3,,23r76,3l104,30r46,36l171,101r16,55l193,223r-7,66l167,335r-12,13l102,367r76,3l211,344r33,-51l261,249r8,-58l267,174,254,116,225,64,198,36,147,9,88,xe" fillcolor="black" stroked="f">
                <v:path arrowok="t"/>
              </v:shape>
              <v:shape id="_x0000_s2162" style="position:absolute;left:5256;top:5494;width:27;height:11" coordsize="81,33" path="m9,10l,33,81,28,57,11,31,,9,10xe" fillcolor="black" stroked="f">
                <v:path arrowok="t"/>
              </v:shape>
              <v:shape id="_x0000_s2163" style="position:absolute;left:5323;top:5399;width:64;height:118" coordsize="193,354" path="m157,l69,6r,261l62,320,43,336,,339r,15l193,354r,-15l155,333,141,318r-5,-51l136,67r6,-53l157,xe" fillcolor="black" stroked="f">
                <v:path arrowok="t"/>
              </v:shape>
              <v:shape id="_x0000_s2164" style="position:absolute;left:5256;top:5392;width:131;height:128" coordsize="394,382" path="m394,l60,r,16l107,32r4,10l116,111r,83l115,252r-6,49l81,333,,338r5,22l53,382r53,-18l110,363r28,-52l138,308r5,-49l146,185r,-158l270,27r88,-6l394,16,394,xe" fillcolor="black" stroked="f">
                <v:path arrowok="t"/>
              </v:shape>
              <v:shape id="_x0000_s2165" style="position:absolute;left:5420;top:5469;width:89;height:52" coordsize="268,156" path="m255,l244,25,210,68r-8,6l146,89,,103r9,9l58,144r57,12l171,144r47,-34l250,63,268,8,255,xe" fillcolor="black" stroked="f">
                <v:path arrowok="t"/>
              </v:shape>
              <v:shape id="_x0000_s2166" style="position:absolute;left:5406;top:5395;width:48;height:40" coordsize="144,121" path="m89,l43,36,20,67,,121,52,111,56,87,83,37r6,-6l144,11,89,xe" fillcolor="black" stroked="f">
                <v:path arrowok="t"/>
              </v:shape>
              <v:shape id="_x0000_s2167" style="position:absolute;left:5404;top:5389;width:105;height:115" coordsize="316,345" path="m172,l151,1,95,18r55,11l192,42r30,36l231,129r-173,l6,139,,203r1,38l18,299r30,46l194,331,146,321,98,283,86,269,64,218,58,153r258,l316,149,306,89,275,41,231,11,172,xe" fillcolor="black" stroked="f">
                <v:path arrowok="t"/>
              </v:shape>
              <v:shape id="_x0000_s2168" style="position:absolute;left:5520;top:5494;width:46;height:22" coordsize="136,64" path="m10,l,10,27,33,73,64,136,51,120,50,65,35,10,xe" fillcolor="black" stroked="f">
                <v:path arrowok="t"/>
              </v:shape>
              <v:shape id="_x0000_s2169" style="position:absolute;left:5528;top:5392;width:37;height:40" coordsize="111,118" path="m17,l,,,118r14,l31,69,65,27,111,13,34,7,17,xe" fillcolor="black" stroked="f">
                <v:path arrowok="t"/>
              </v:shape>
              <v:shape id="_x0000_s2170" style="position:absolute;left:5540;top:5389;width:78;height:132" coordsize="234,397" path="m93,l90,,29,10,,17r77,6l127,44r20,46l145,93r-21,54l111,159,53,173r,24l103,206r41,29l157,284r,6l135,344r-2,3l78,367,15,380r18,8l94,397r58,-8l198,364r20,-22l234,287,223,240,185,205,122,183r36,-13l203,135,219,90,216,71,183,24,153,9,93,xe" fillcolor="black" stroked="f">
                <v:path arrowok="t"/>
              </v:shape>
              <v:shape id="_x0000_s2171" style="position:absolute;left:5633;top:5392;width:95;height:125" coordsize="285,375" path="m181,l,,,16r39,7l53,42r4,46l57,288r,1l46,347,,360r,15l181,375r,-15l142,352,126,334r-2,-46l124,195r161,l124,168r,-80l128,38,143,22r38,-6l181,xe" fillcolor="black" stroked="f">
                <v:path arrowok="t"/>
              </v:shape>
              <v:shape id="_x0000_s2172" style="position:absolute;left:5675;top:5392;width:95;height:125" coordsize="285,375" path="m285,l104,r,16l144,23r14,19l161,88r,80l,168r161,27l161,288r,2l149,347r-45,13l104,375r181,l285,360r-39,-8l232,334r-4,-46l228,88r4,-50l249,22r36,-6l285,xe" fillcolor="black" stroked="f">
                <v:path arrowok="t"/>
              </v:shape>
              <v:shape id="_x0000_s2173" style="position:absolute;left:5859;top:5422;width:60;height:95" coordsize="180,287" path="m124,l57,23r,177l57,202,45,259,,272r,15l180,287r,-15l142,266,128,251r-4,-51l124,xe" fillcolor="black" stroked="f">
                <v:path arrowok="t"/>
              </v:shape>
              <v:shape id="_x0000_s2174" style="position:absolute;left:5782;top:5392;width:137;height:125" coordsize="410,375" path="m410,l236,r,16l274,29r13,43l124,259,57,288r,1l47,347,,360r,15l173,375r,-15l134,347,124,299,287,111,354,88r5,-53l373,21r37,-5l410,xe" fillcolor="black" stroked="f">
                <v:path arrowok="t"/>
              </v:shape>
              <v:shape id="_x0000_s2175" style="position:absolute;left:5782;top:5392;width:60;height:96" coordsize="181,288" path="m181,l,,,16r39,6l53,36r4,52l57,288r67,-29l124,88r5,-53l145,21r36,-5l181,xe" fillcolor="black" stroked="f">
                <v:path arrowok="t"/>
              </v:shape>
              <v:line id="_x0000_s2176" style="position:absolute" from="4595,5759" to="4596,9379" strokeweight="0"/>
              <v:line id="_x0000_s2177" style="position:absolute" from="4004,5759" to="4005,7244" strokeweight="0"/>
              <v:shape id="_x0000_s2178" style="position:absolute;left:2406;top:7549;width:390;height:90" coordsize="1171,268" path="m,268r1171,l1171,,,268xe" fillcolor="black" stroked="f">
                <v:path arrowok="t"/>
              </v:shape>
              <v:shape id="_x0000_s2179" style="position:absolute;left:2406;top:7639;width:390;height:89" coordsize="1171,269" path="m1171,r,269l,,1171,xe" fillcolor="black" stroked="f">
                <v:path arrowok="t"/>
              </v:shape>
              <v:line id="_x0000_s2180" style="position:absolute;flip:x" from="2406,7639" to="3611,7640" strokeweight="0"/>
              <v:shape id="_x0000_s2181" style="position:absolute;left:3611;top:7244;width:393;height:395" coordsize="1179,1183" path="m,1183r365,-58l692,957,954,695,1122,365,1179,e" filled="f" strokeweight="0">
                <v:path arrowok="t"/>
              </v:shape>
              <v:line id="_x0000_s2182" style="position:absolute;flip:y" from="2406,7549" to="2796,7639" strokeweight="0"/>
              <v:line id="_x0000_s2183" style="position:absolute" from="2796,7549" to="2797,7639" strokeweight="0"/>
              <v:line id="_x0000_s2184" style="position:absolute" from="2406,7639" to="2796,7728" strokeweight="0"/>
              <v:line id="_x0000_s2185" style="position:absolute;flip:y" from="2796,7639" to="2797,7728" strokeweight="0"/>
              <v:shape id="_x0000_s2186" style="position:absolute;left:4505;top:8987;width:90;height:392" coordsize="268,1176" path="m268,r,1176l,,268,xe" fillcolor="black" stroked="f">
                <v:path arrowok="t"/>
              </v:shape>
              <v:shape id="_x0000_s2187" style="position:absolute;left:4595;top:8987;width:89;height:392" coordsize="269,1176" path="m269,l,1176,,,269,xe" fillcolor="black" stroked="f">
                <v:path arrowok="t"/>
              </v:shape>
              <v:line id="_x0000_s2188" style="position:absolute;flip:x y" from="4505,8987" to="4595,9379" strokeweight="0"/>
              <v:line id="_x0000_s2189" style="position:absolute" from="4505,8987" to="4595,8988" strokeweight="0"/>
              <v:line id="_x0000_s2190" style="position:absolute;flip:y" from="4595,8987" to="4684,9379" strokeweight="0"/>
              <v:line id="_x0000_s2191" style="position:absolute;flip:x" from="4595,8987" to="4684,8988" strokeweight="0"/>
              <v:line id="_x0000_s2192" style="position:absolute" from="5185,5759" to="5186,7244" strokeweight="0"/>
              <v:shape id="_x0000_s2193" style="position:absolute;left:6393;top:7549;width:391;height:90" coordsize="1173,268" path="m,268r1173,l,,,268xe" fillcolor="black" stroked="f">
                <v:path arrowok="t"/>
              </v:shape>
              <v:shape id="_x0000_s2194" style="position:absolute;left:6393;top:7639;width:391;height:89" coordsize="1173,269" path="m1173,l,269,,,1173,xe" fillcolor="black" stroked="f">
                <v:path arrowok="t"/>
              </v:shape>
              <v:line id="_x0000_s2195" style="position:absolute" from="5579,7639" to="6784,7640" strokeweight="0"/>
              <v:shape id="_x0000_s2196" style="position:absolute;left:5185;top:7244;width:394;height:395" coordsize="1180,1183" path="m,l58,365,225,695,486,957r329,168l1180,1183e" filled="f" strokeweight="0">
                <v:path arrowok="t"/>
              </v:shape>
              <v:line id="_x0000_s2197" style="position:absolute;flip:x y" from="6393,7549" to="6784,7639" strokeweight="0"/>
              <v:line id="_x0000_s2198" style="position:absolute" from="6393,7549" to="6394,7639" strokeweight="0"/>
              <v:line id="_x0000_s2199" style="position:absolute;flip:x" from="6393,7639" to="6784,7728" strokeweight="0"/>
              <v:line id="_x0000_s2200" style="position:absolute;flip:y" from="6393,7639" to="6394,7728" strokeweight="0"/>
              <v:shape id="_x0000_s2201" style="position:absolute;left:886;top:7558;width:50;height:115" coordsize="148,347" path="m148,l,,,9r11,l35,16,46,26r3,35l49,285r-7,40l11,337,,337r,10l148,347r,-10l135,337r-23,-5l102,320,98,285,98,61r6,-39l135,9r13,l148,xe" fillcolor="black" stroked="f">
                <v:path arrowok="t"/>
              </v:shape>
              <v:rect id="_x0000_s2202" style="position:absolute;left:990;top:7628;width:44;height:13" fillcolor="black" stroked="f"/>
              <v:shape id="_x0000_s2203" style="position:absolute;left:1089;top:7595;width:59;height:78" coordsize="178,234" path="m113,l,,,10r25,4l34,25r1,30l35,179r,1l29,216,,224r,10l113,234r,-10l89,220,79,208,78,179r,-58l178,121,78,104r,-49l80,23,91,13r22,-3l113,xe" fillcolor="black" stroked="f">
                <v:path arrowok="t"/>
              </v:shape>
              <v:shape id="_x0000_s2204" style="position:absolute;left:1115;top:7595;width:59;height:78" coordsize="178,234" path="m178,l66,r,10l90,14r9,11l100,55r,49l,104r100,17l100,179r,2l94,216r-28,8l66,234r112,l178,224r-25,-4l144,208r-1,-29l143,55r3,-32l155,13r23,-3l178,xe" fillcolor="black" stroked="f">
                <v:path arrowok="t"/>
              </v:shape>
              <v:shape id="_x0000_s2205" style="position:absolute;left:1189;top:7661;width:39;height:14" coordsize="115,40" path="m93,l64,10,,25r5,5l40,40,70,35r8,-5l115,3,93,xe" fillcolor="black" stroked="f">
                <v:path arrowok="t"/>
              </v:shape>
              <v:shape id="_x0000_s2206" style="position:absolute;left:1230;top:7657;width:25;height:18" coordsize="73,53" path="m73,l53,20r-7,1l,45r19,8l44,45,73,16,73,xe" fillcolor="black" stroked="f">
                <v:path arrowok="t"/>
              </v:shape>
              <v:shape id="_x0000_s2207" style="position:absolute;left:1184;top:7624;width:44;height:46" coordsize="130,136" path="m108,l71,16,44,29,32,36,8,62,,92r,10l15,136,79,121,54,110,42,79,51,53,80,29r9,-4l130,7,108,xe" fillcolor="black" stroked="f">
                <v:path arrowok="t"/>
              </v:shape>
              <v:shape id="_x0000_s2208" style="position:absolute;left:1213;top:7596;width:33;height:76" coordsize="98,227" path="m58,l,6,33,19r5,7l44,66r,9l22,84r22,7l44,181,22,195r22,3l52,227,98,203r-6,-3l87,190r,-1l85,150r,-80l85,60,82,25,58,xe" fillcolor="black" stroked="f">
                <v:path arrowok="t"/>
              </v:shape>
              <v:shape id="_x0000_s2209" style="position:absolute;left:1187;top:7593;width:45;height:28" coordsize="135,84" path="m85,l53,3,22,18r-9,9l,58,5,76r16,8l37,78,42,58r,-14l51,23,77,16r58,-6l124,5,85,xe" fillcolor="black" stroked="f">
                <v:path arrowok="t"/>
              </v:shape>
              <v:shape id="_x0000_s2210" style="position:absolute;left:1270;top:7636;width:43;height:6" coordsize="129,19" path="m15,13r35,6l90,14,129,,,,15,13xe" fillcolor="black" stroked="f">
                <v:path arrowok="t"/>
              </v:shape>
              <v:shape id="_x0000_s2211" style="position:absolute;left:1270;top:7595;width:69;height:78" coordsize="207,234" path="m207,l94,r,10l117,13r10,10l129,55r,50l117,112r-40,8l,122r129,l129,179r-4,33l116,221r-27,3l89,234r118,l207,224r-23,-3l174,210r-3,-31l171,55r4,-33l184,13r23,-3l207,xe" fillcolor="black" stroked="f">
                <v:path arrowok="t"/>
              </v:shape>
              <v:shape id="_x0000_s2212" style="position:absolute;left:1258;top:7595;width:38;height:41" coordsize="114,122" path="m110,l,,,10r21,4l31,24r2,31l33,98r4,24l114,120,88,116,78,107,75,83r,-28l78,22r9,-9l110,10,110,xe" fillcolor="black" stroked="f">
                <v:path arrowok="t"/>
              </v:shape>
              <v:shape id="_x0000_s2213" style="position:absolute;left:1354;top:7661;width:38;height:14" coordsize="115,40" path="m95,l64,10,,25r7,5l40,40,70,35r8,-5l115,3,95,xe" fillcolor="black" stroked="f">
                <v:path arrowok="t"/>
              </v:shape>
              <v:shape id="_x0000_s2214" style="position:absolute;left:1395;top:7657;width:25;height:18" coordsize="75,53" path="m75,l54,20r-8,1l,45r19,8l44,45,75,16,75,xe" fillcolor="black" stroked="f">
                <v:path arrowok="t"/>
              </v:shape>
              <v:shape id="_x0000_s2215" style="position:absolute;left:1349;top:7624;width:43;height:46" coordsize="130,136" path="m108,l71,16,44,29,32,36,8,62,,92r1,10l15,136,79,121,54,110,43,79,52,53,80,29r9,-4l130,7,108,xe" fillcolor="black" stroked="f">
                <v:path arrowok="t"/>
              </v:shape>
              <v:shape id="_x0000_s2216" style="position:absolute;left:1378;top:7596;width:32;height:76" coordsize="98,227" path="m60,l,6,33,19r5,7l44,66r,9l22,84r22,7l44,181,24,195r20,3l52,227,98,203r-6,-3l87,190r,-1l87,150r,-80l86,60,82,25,60,xe" fillcolor="black" stroked="f">
                <v:path arrowok="t"/>
              </v:shape>
              <v:shape id="_x0000_s2217" style="position:absolute;left:1352;top:7593;width:46;height:28" coordsize="137,84" path="m85,l53,3,22,18r-9,9l,58,6,76r16,8l37,78,43,58r,-14l53,23,77,16r60,-6l124,5,85,xe" fillcolor="black" stroked="f">
                <v:path arrowok="t"/>
              </v:shape>
              <v:shape id="_x0000_s2218" style="position:absolute;left:1421;top:7659;width:17;height:7" coordsize="50,21" path="m5,6l,21,50,17,35,7,18,,5,6xe" fillcolor="black" stroked="f">
                <v:path arrowok="t"/>
              </v:shape>
              <v:shape id="_x0000_s2219" style="position:absolute;left:1463;top:7600;width:40;height:73" coordsize="120,221" path="m98,l42,3r,163l39,199,27,210,,211r,10l120,221r,-10l97,207r-9,-9l85,166,85,42,89,9,98,xe" fillcolor="black" stroked="f">
                <v:path arrowok="t"/>
              </v:shape>
              <v:shape id="_x0000_s2220" style="position:absolute;left:1421;top:7595;width:82;height:80" coordsize="245,238" path="m245,l37,r,10l65,20r3,5l72,68r,52l71,157r-4,31l50,207,,211r2,13l32,238,65,227r2,-2l85,193r1,-1l89,161r1,-47l90,16r77,l223,13r22,-3l245,xe" fillcolor="black" stroked="f">
                <v:path arrowok="t"/>
              </v:shape>
              <v:shape id="_x0000_s2221" style="position:absolute;left:1511;top:7631;width:70;height:42" coordsize="212,126" path="m157,l94,13r25,1l151,30r12,32l147,95r-3,3l105,110,,116r,10l112,126r39,-4l186,108,197,97,212,61,208,40,191,15,157,xe" fillcolor="black" stroked="f">
                <v:path arrowok="t"/>
              </v:shape>
              <v:shape id="_x0000_s2222" style="position:absolute;left:1537;top:7630;width:26;height:1" coordsize="78,4" path="m,l78,4,28,,,xe" fillcolor="black" stroked="f">
                <v:path arrowok="t"/>
              </v:shape>
              <v:shape id="_x0000_s2223" style="position:absolute;left:1511;top:7595;width:52;height:75" coordsize="157,224" path="m123,l,,,10r25,4l34,22r2,33l36,179r-6,37l,224r105,-6l79,214r,-93l94,121r63,-13l79,104r,-49l81,20,92,13r31,-3l123,xe" fillcolor="black" stroked="f">
                <v:path arrowok="t"/>
              </v:shape>
              <v:shape id="_x0000_s2224" style="position:absolute;left:1590;top:7595;width:60;height:78" coordsize="178,234" path="m113,l,,,10r24,4l33,25r3,30l36,179r,1l29,216,,224r,10l113,234r,-10l89,220,80,208,77,179r,-58l178,121,77,104r,-49l80,23,90,13r23,-3l113,xe" fillcolor="black" stroked="f">
                <v:path arrowok="t"/>
              </v:shape>
              <v:shape id="_x0000_s2225" style="position:absolute;left:1616;top:7595;width:60;height:78" coordsize="179,234" path="m179,l66,r,10l90,14r9,11l101,55r,49l,104r101,17l101,179r,2l94,216r-28,8l66,234r113,l179,224r-24,-4l146,208r-3,-29l143,55r3,-32l156,13r23,-3l179,xe" fillcolor="black" stroked="f">
                <v:path arrowok="t"/>
              </v:shape>
              <v:shape id="_x0000_s2226" style="position:absolute;left:1691;top:7661;width:38;height:14" coordsize="114,40" path="m94,l63,10,,25r6,5l40,40,69,35r8,-5l114,3,94,xe" fillcolor="black" stroked="f">
                <v:path arrowok="t"/>
              </v:shape>
              <v:shape id="_x0000_s2227" style="position:absolute;left:1732;top:7657;width:25;height:18" coordsize="75,53" path="m75,l53,20r-6,1l,45r19,8l44,45,75,16,75,xe" fillcolor="black" stroked="f">
                <v:path arrowok="t"/>
              </v:shape>
              <v:shape id="_x0000_s2228" style="position:absolute;left:1686;top:7624;width:43;height:46" coordsize="130,136" path="m108,l71,16,44,29,32,36,8,62,,92r1,10l16,136,79,121,54,110,43,79,52,53,80,29r9,-4l130,7,108,xe" fillcolor="black" stroked="f">
                <v:path arrowok="t"/>
              </v:shape>
              <v:shape id="_x0000_s2229" style="position:absolute;left:1715;top:7596;width:32;height:76" coordsize="98,227" path="m59,l,6,32,19r5,7l43,66r,9l21,84r22,7l43,181,23,195r20,3l51,227,98,203r-7,-3l86,190r,-1l85,150r,-80l85,60,81,25,59,xe" fillcolor="black" stroked="f">
                <v:path arrowok="t"/>
              </v:shape>
              <v:shape id="_x0000_s2230" style="position:absolute;left:1689;top:7593;width:45;height:28" coordsize="137,84" path="m85,l53,3,22,18r-9,9l,58,7,76r15,8l38,78,43,58r,-14l52,23,78,16r59,-6l124,5,85,xe" fillcolor="black" stroked="f">
                <v:path arrowok="t"/>
              </v:shape>
              <v:shape id="_x0000_s2231" style="position:absolute;left:1801;top:7638;width:6;height:1" coordsize="18,0" path="m8,l18,,,,8,xe" fillcolor="black" stroked="f">
                <v:path arrowok="t"/>
              </v:shape>
              <v:shape id="_x0000_s2232" style="position:absolute;left:1757;top:7636;width:44;height:37" coordsize="133,113" path="m90,l36,77,18,100,,103r,10l58,113,133,8,90,xe" fillcolor="black" stroked="f">
                <v:path arrowok="t"/>
              </v:shape>
              <v:shape id="_x0000_s2233" style="position:absolute;left:1787;top:7600;width:46;height:73" coordsize="138,220" path="m115,l43,2,61,5r,91l54,98,,107r43,8l61,115r,50l54,202r-28,8l26,220r112,l138,210r-23,-4l106,194r-3,-29l103,41r3,-31l115,xe" fillcolor="black" stroked="f">
                <v:path arrowok="t"/>
              </v:shape>
              <v:shape id="_x0000_s2234" style="position:absolute;left:1767;top:7595;width:66;height:41" coordsize="196,121" path="m196,l93,,54,3,21,16r-5,7l,59,1,69,20,99r38,22l112,112r-7,l67,96,66,95,49,59,62,29r,l101,16r72,-2l196,10,196,xe" fillcolor="black" stroked="f">
                <v:path arrowok="t"/>
              </v:shape>
              <v:shape id="_x0000_s2235" style="position:absolute;left:7409;top:7558;width:49;height:115" coordsize="147,347" path="m147,l,,,9r11,l35,16,45,26r4,35l49,285r-7,40l11,337,,337r,10l147,347r,-10l135,337r-23,-5l100,320,98,285,98,61r6,-39l135,9r12,l147,xe" fillcolor="black" stroked="f">
                <v:path arrowok="t"/>
              </v:shape>
              <v:shape id="_x0000_s2236" style="position:absolute;left:7467;top:7558;width:49;height:115" coordsize="148,347" path="m148,l,,,9r13,l36,16,46,26r4,35l50,285r-6,40l13,337,,337r,10l148,347r,-10l136,337r-23,-5l102,320,99,285,99,61r7,-39l136,9r12,l148,xe" fillcolor="black" stroked="f">
                <v:path arrowok="t"/>
              </v:shape>
              <v:shape id="_x0000_s2237" style="position:absolute;left:7525;top:7558;width:49;height:115" coordsize="148,347" path="m148,l,,,9r13,l36,16,46,26r4,35l50,285r-6,40l13,337,,337r,10l148,347r,-10l135,337r-23,-5l102,320,98,285,98,61r6,-39l135,9r13,l148,xe" fillcolor="black" stroked="f">
                <v:path arrowok="t"/>
              </v:shape>
              <v:rect id="_x0000_s2238" style="position:absolute;left:7629;top:7628;width:44;height:13" fillcolor="black" stroked="f"/>
              <v:shape id="_x0000_s2239" style="position:absolute;left:7759;top:7632;width:41;height:36" coordsize="121,108" path="m58,l,11r21,1l53,24r5,4l72,60r,1l58,95r-8,5l13,108r82,l111,95,121,60,117,38,95,15,58,xe" fillcolor="black" stroked="f">
                <v:path arrowok="t"/>
              </v:shape>
              <v:shape id="_x0000_s2240" style="position:absolute;left:7728;top:7600;width:63;height:73" coordsize="189,220" path="m23,r9,8l33,41r,124l33,165r-5,37l,210r,10l115,220r2,l158,215r31,-11l107,204,76,200r,-92l94,107,152,96r9,-2l90,90r-14,l76,2r14,l23,xe" fillcolor="black" stroked="f">
                <v:path arrowok="t"/>
              </v:shape>
              <v:shape id="_x0000_s2241" style="position:absolute;left:7728;top:7595;width:67;height:36" coordsize="201,108" path="m107,l,,,10r23,4l90,16r17,l140,27r,l156,59r,l140,91r-11,7l90,104r71,4l191,89,201,59r,-1l189,24r,l157,5,147,2,107,xe" fillcolor="black" stroked="f">
                <v:path arrowok="t"/>
              </v:shape>
              <v:shape id="_x0000_s2242" style="position:absolute;left:7810;top:7631;width:70;height:42" coordsize="210,126" path="m156,l94,13r25,1l151,30r11,32l146,95r-2,3l104,110,,116r,10l112,126r39,-4l186,108,197,97,210,61,208,40,191,15,156,xe" fillcolor="black" stroked="f">
                <v:path arrowok="t"/>
              </v:shape>
              <v:shape id="_x0000_s2243" style="position:absolute;left:7835;top:7630;width:27;height:1" coordsize="79,4" path="m,l79,4,30,,,xe" fillcolor="black" stroked="f">
                <v:path arrowok="t"/>
              </v:shape>
              <v:shape id="_x0000_s2244" style="position:absolute;left:7810;top:7595;width:52;height:75" coordsize="156,224" path="m122,l,,,10r24,4l32,22r4,33l36,179r-6,37l,224r104,-6l77,214r,-93l94,121r62,-13l77,104r,-49l81,20,92,13r30,-3l122,xe" fillcolor="black" stroked="f">
                <v:path arrowok="t"/>
              </v:shape>
              <v:shape id="_x0000_s2245" style="position:absolute;left:7880;top:7595;width:39;height:78" coordsize="118,234" path="m118,l,,,10r27,3l38,23r2,32l40,179r-4,33l26,221,,224r,10l118,234r,-10l94,220,85,210,83,179,83,55,85,23,96,13r22,-3l118,xe" fillcolor="black" stroked="f">
                <v:path arrowok="t"/>
              </v:shape>
              <v:shape id="_x0000_s2246" style="position:absolute;left:7950;top:7667;width:33;height:9" coordsize="100,26" path="m21,l,5,24,21r32,5l64,26r36,-9l56,10r,l21,xe" fillcolor="black" stroked="f">
                <v:path arrowok="t"/>
              </v:shape>
              <v:shape id="_x0000_s2247" style="position:absolute;left:7923;top:7603;width:6;height:3" coordsize="18,8" path="m3,8l18,5,,,3,8xe" fillcolor="black" stroked="f">
                <v:path arrowok="t"/>
              </v:shape>
              <v:shape id="_x0000_s2248" style="position:absolute;left:7968;top:7602;width:36;height:71" coordsize="108,212" path="m78,l,9r9,2l38,30r7,9l58,71r5,41l63,116r-7,40l42,186r-7,8l1,205r44,7l73,188,91,161r13,-33l108,88,107,66,98,30,78,xe" fillcolor="black" stroked="f">
                <v:path arrowok="t"/>
              </v:shape>
              <v:shape id="_x0000_s2249" style="position:absolute;left:7922;top:7593;width:41;height:118" coordsize="122,353" path="m82,l73,,1,30r18,5l32,38r7,9l40,76r,221l37,329r-7,9l6,343r-6,l,353r122,l122,343,95,339,85,329,82,299r,-72l103,222,85,195,82,157r,-86l86,67,82,56,82,xe" fillcolor="black" stroked="f">
                <v:path arrowok="t"/>
              </v:shape>
              <v:shape id="_x0000_s2250" style="position:absolute;left:7950;top:7593;width:44;height:22" coordsize="133,67" path="m75,l73,,37,12,25,22,,56,4,67,31,43,55,36r78,-9l110,8,75,xe" fillcolor="black" stroked="f">
                <v:path arrowok="t"/>
              </v:shape>
              <v:shape id="_x0000_s2251" style="position:absolute;left:8021;top:7661;width:38;height:14" coordsize="114,40" path="m94,l63,10,,25r6,5l40,40,69,35r8,-5l114,3,94,xe" fillcolor="black" stroked="f">
                <v:path arrowok="t"/>
              </v:shape>
              <v:shape id="_x0000_s2252" style="position:absolute;left:8062;top:7657;width:25;height:18" coordsize="75,53" path="m75,l54,20r-7,1l,45r20,8l45,45,75,16,75,xe" fillcolor="black" stroked="f">
                <v:path arrowok="t"/>
              </v:shape>
              <v:shape id="_x0000_s2253" style="position:absolute;left:8016;top:7624;width:43;height:46" coordsize="130,136" path="m109,l71,16,44,29,32,36,8,62,,92r1,10l16,136,79,121,54,110,43,79,52,53,80,29r9,-4l130,7,109,xe" fillcolor="black" stroked="f">
                <v:path arrowok="t"/>
              </v:shape>
              <v:shape id="_x0000_s2254" style="position:absolute;left:8045;top:7596;width:33;height:76" coordsize="98,227" path="m59,l,6,32,19r5,7l43,66r,9l22,84r21,7l43,181,23,195r20,3l51,227,98,203r-7,-3l87,190r-1,-1l86,150r,-80l85,60,81,25,59,xe" fillcolor="black" stroked="f">
                <v:path arrowok="t"/>
              </v:shape>
              <v:shape id="_x0000_s2255" style="position:absolute;left:8019;top:7593;width:46;height:28" coordsize="137,84" path="m85,l53,3,22,18r-9,9l,58,7,76r15,8l38,78,43,58r,-14l53,23,78,16r59,-6l124,5,85,xe" fillcolor="black" stroked="f">
                <v:path arrowok="t"/>
              </v:shape>
              <v:shape id="_x0000_s2256" style="position:absolute;left:8128;top:7634;width:39;height:39" coordsize="115,118" path="m79,l36,r,54l36,55,30,95,,108r,10l115,118r,-10l86,98,85,96,79,54,79,xe" fillcolor="black" stroked="f">
                <v:path arrowok="t"/>
              </v:shape>
              <v:shape id="_x0000_s2257" style="position:absolute;left:8089;top:7634;width:51;height:39" coordsize="154,118" path="m87,l77,13,52,58r-3,6l28,98,,108r,10l69,118,113,33,132,4,154,,87,xe" fillcolor="black" stroked="f">
                <v:path arrowok="t"/>
              </v:shape>
              <v:shape id="_x0000_s2258" style="position:absolute;left:8186;top:7602;width:17;height:8" coordsize="51,23" path="m51,l,16r11,4l29,23,46,17,51,xe" fillcolor="black" stroked="f">
                <v:path arrowok="t"/>
              </v:shape>
              <v:shape id="_x0000_s2259" style="position:absolute;left:8091;top:7602;width:18;height:8" coordsize="53,23" path="m,l6,17r16,6l40,20,53,16,,xe" fillcolor="black" stroked="f">
                <v:path arrowok="t"/>
              </v:shape>
              <v:shape id="_x0000_s2260" style="position:absolute;left:8128;top:7595;width:39;height:35" coordsize="115,103" path="m115,l,,,10,30,22r,l36,64r,39l79,103r,-39l79,62,85,22,115,10,115,xe" fillcolor="black" stroked="f">
                <v:path arrowok="t"/>
              </v:shape>
              <v:shape id="_x0000_s2261" style="position:absolute;left:8091;top:7594;width:49;height:36" coordsize="147,108" path="m31,l9,5,,23,53,39r10,5l75,66r5,14l103,108r44,-2l112,97r-2,-3l88,57,84,46,64,12,31,xe" fillcolor="black" stroked="f">
                <v:path arrowok="t"/>
              </v:shape>
              <v:shape id="_x0000_s2262" style="position:absolute;left:8118;top:7594;width:88;height:79" coordsize="263,237" path="m224,l197,9r-9,7l168,57r-3,6l143,97r-33,9l67,106r-44,2l,119r67,l110,119r21,4l150,152r43,85l263,237r,-10l236,217r-3,-2l210,177,196,148,177,120,152,108r7,-4l182,66,192,44r12,-5l255,23,248,6,224,xe" fillcolor="black" stroked="f">
                <v:path arrowok="t"/>
              </v:shape>
              <v:shape id="_x0000_s2263" style="position:absolute;left:8224;top:7643;width:56;height:33" coordsize="168,98" path="m160,r-6,16l132,44r-4,2l92,56,,65r7,6l38,91r35,7l107,91,137,69,158,41,168,5,160,xe" fillcolor="black" stroked="f">
                <v:path arrowok="t"/>
              </v:shape>
              <v:shape id="_x0000_s2264" style="position:absolute;left:8215;top:7596;width:30;height:26" coordsize="91,77" path="m56,l28,22,13,43,,77,33,70,35,55,52,24r5,-4l91,8,56,xe" fillcolor="black" stroked="f">
                <v:path arrowok="t"/>
              </v:shape>
              <v:shape id="_x0000_s2265" style="position:absolute;left:8214;top:7593;width:66;height:72" coordsize="197,216" path="m108,l94,1,59,11r35,8l120,27r19,22l144,81,36,81,3,88,,128r1,23l11,187r18,29l121,207,91,201,62,178r-8,-9l41,137,36,95r161,l197,94,191,57,172,26,144,8,108,xe" fillcolor="black" stroked="f">
                <v:path arrowok="t"/>
              </v:shape>
              <v:shape id="_x0000_s2266" style="position:absolute;left:8289;top:7595;width:59;height:78" coordsize="178,234" path="m112,l,,,10r25,4l34,25r1,30l35,179r,1l28,216,,224r,10l112,234r,-10l89,220,80,208,77,179r,-58l178,121,77,104r,-49l80,23,90,13r22,-3l112,xe" fillcolor="black" stroked="f">
                <v:path arrowok="t"/>
              </v:shape>
              <v:shape id="_x0000_s2267" style="position:absolute;left:8314;top:7595;width:60;height:78" coordsize="178,234" path="m178,l66,r,10l91,14r9,11l101,55r,49l,104r101,17l101,179r,2l95,216r-29,8l66,234r112,l178,224r-23,-4l145,208r-1,-29l144,55r2,-32l157,13r21,-3l178,xe" fillcolor="black" stroked="f">
                <v:path arrowok="t"/>
              </v:shape>
              <v:shape id="_x0000_s2268" style="position:absolute;left:8382;top:7595;width:59;height:78" coordsize="179,234" path="m113,l,,,10r24,4l35,25r1,30l36,179r,1l29,216,,224r,10l113,234r,-10l89,220,80,208,78,179r,-58l179,121,78,104r,-49l81,23,90,13r23,-3l113,xe" fillcolor="black" stroked="f">
                <v:path arrowok="t"/>
              </v:shape>
              <v:shape id="_x0000_s2269" style="position:absolute;left:8408;top:7595;width:59;height:78" coordsize="178,234" path="m178,l65,r,10l91,14r7,11l101,55r,49l,104r101,17l101,179r,2l93,216r-28,8l65,234r113,l178,224r-24,-4l145,208r-3,-29l142,55r3,-32l155,13r23,-3l178,xe" fillcolor="black" stroked="f">
                <v:path arrowok="t"/>
              </v:shape>
              <v:shape id="_x0000_s2270" style="position:absolute;left:8483;top:7661;width:37;height:14" coordsize="113,40" path="m93,l63,10,,25r5,5l40,40,68,35r9,-5l113,3,93,xe" fillcolor="black" stroked="f">
                <v:path arrowok="t"/>
              </v:shape>
              <v:shape id="_x0000_s2271" style="position:absolute;left:8523;top:7657;width:25;height:18" coordsize="75,53" path="m75,l54,20r-7,1l,45r21,8l45,45,75,16,75,xe" fillcolor="black" stroked="f">
                <v:path arrowok="t"/>
              </v:shape>
              <v:shape id="_x0000_s2272" style="position:absolute;left:8477;top:7624;width:43;height:46" coordsize="130,136" path="m110,l71,16,45,29,34,36,8,62,,92r1,10l17,136,80,121,54,110,44,79,52,53,81,29r9,-4l130,7,110,xe" fillcolor="black" stroked="f">
                <v:path arrowok="t"/>
              </v:shape>
              <v:shape id="_x0000_s2273" style="position:absolute;left:8506;top:7596;width:33;height:76" coordsize="97,227" path="m58,l,6,32,19r5,7l42,66r,9l22,84r20,7l42,181,22,195r20,3l50,227,97,203r-7,-3l86,190r,-1l85,150r,-80l85,60,80,25,58,xe" fillcolor="black" stroked="f">
                <v:path arrowok="t"/>
              </v:shape>
              <v:shape id="_x0000_s2274" style="position:absolute;left:8480;top:7593;width:46;height:28" coordsize="137,84" path="m87,l54,3,23,18r-9,9l,58,7,76r15,8l38,78,44,58,43,44,53,23,79,16r58,-6l125,5,87,xe" fillcolor="black" stroked="f">
                <v:path arrowok="t"/>
              </v:shape>
              <v:shape id="_x0000_s2275" style="position:absolute;left:8592;top:7638;width:7;height:1" coordsize="19,0" path="m9,l19,,,,9,xe" fillcolor="black" stroked="f">
                <v:path arrowok="t"/>
              </v:shape>
              <v:shape id="_x0000_s2276" style="position:absolute;left:8548;top:7636;width:44;height:37" coordsize="132,113" path="m91,l36,77,17,100,,103r,10l58,113,132,8,91,xe" fillcolor="black" stroked="f">
                <v:path arrowok="t"/>
              </v:shape>
              <v:shape id="_x0000_s2277" style="position:absolute;left:8579;top:7600;width:46;height:73" coordsize="138,220" path="m114,l41,2,60,5r,91l54,98,,107r41,8l60,115r,50l52,202r-28,8l24,220r114,l138,210r-24,-4l104,194r-3,-29l101,41r3,-31l114,xe" fillcolor="black" stroked="f">
                <v:path arrowok="t"/>
              </v:shape>
              <v:shape id="_x0000_s2278" style="position:absolute;left:8559;top:7595;width:66;height:41" coordsize="198,121" path="m198,l93,,54,3,22,16r-6,7l,59,2,69,20,99r40,22l114,112r-8,l67,96,66,95,49,59,62,29r,l101,16r73,-2l198,10,198,xe" fillcolor="black" stroked="f">
                <v:path arrowok="t"/>
              </v:shape>
              <v:shape id="_x0000_s2279" style="position:absolute;left:3644;top:9585;width:49;height:116" coordsize="147,347" path="m147,l,,,9r12,l35,15,45,25r4,35l49,285r-6,40l12,336,,336r,11l147,347r,-11l135,336r-23,-5l101,319,98,285,98,60r7,-38l135,9r12,l147,xe" fillcolor="black" stroked="f">
                <v:path arrowok="t"/>
              </v:shape>
              <v:shape id="_x0000_s2280" style="position:absolute;left:3702;top:9585;width:49;height:116" coordsize="148,347" path="m148,l,,,9r13,l36,15,46,25r4,35l50,285r-6,40l13,336,,336r,11l148,347r,-11l137,336r-24,-5l102,319,99,285,99,60r7,-38l137,9r11,l148,xe" fillcolor="black" stroked="f">
                <v:path arrowok="t"/>
              </v:shape>
              <v:rect id="_x0000_s2281" style="position:absolute;left:3806;top:9655;width:44;height:13" fillcolor="black" stroked="f"/>
              <v:shape id="_x0000_s2282" style="position:absolute;left:3905;top:9721;width:31;height:17" coordsize="92,52" path="m8,7l,23,11,44r24,8l39,52,78,35,92,21,62,9,49,5,26,,8,7xe" fillcolor="black" stroked="f">
                <v:path arrowok="t"/>
              </v:shape>
              <v:shape id="_x0000_s2283" style="position:absolute;left:3902;top:9623;width:48;height:75" coordsize="146,226" path="m108,l,,,9r18,8l28,28,41,49r84,177l146,173,89,54,80,27,86,14,103,9r5,l108,xe" fillcolor="black" stroked="f">
                <v:path arrowok="t"/>
              </v:shape>
              <v:shape id="_x0000_s2284" style="position:absolute;left:3926;top:9623;width:60;height:105" coordsize="181,316" path="m181,l105,r,9l120,11r7,4l129,22r-5,22l73,173,52,226,35,265,17,296,,304r30,12l52,278,147,45r8,-21l167,14,181,9r,-9xe" fillcolor="black" stroked="f">
                <v:path arrowok="t"/>
              </v:shape>
              <v:shape id="_x0000_s2285" style="position:absolute;left:3991;top:9630;width:30;height:71" coordsize="89,213" path="m33,r2,33l35,157r-6,37l,202r,11l89,213r,-11l66,200,57,188,55,157,55,17,33,xe" fillcolor="black" stroked="f">
                <v:path arrowok="t"/>
              </v:shape>
              <v:shape id="_x0000_s2286" style="position:absolute;left:4056;top:9630;width:38;height:71" coordsize="113,213" path="m81,l36,17r,140l28,194,,202r,11l113,213r,-11l90,200,81,188,79,157,79,33,81,xe" fillcolor="black" stroked="f">
                <v:path arrowok="t"/>
              </v:shape>
              <v:shape id="_x0000_s2287" style="position:absolute;left:3991;top:9623;width:52;height:78" coordsize="155,235" path="m83,l,,,10r24,4l33,22,55,39r83,196l155,173,83,xe" fillcolor="black" stroked="f">
                <v:path arrowok="t"/>
              </v:shape>
              <v:shape id="_x0000_s2288" style="position:absolute;left:4037;top:9623;width:57;height:78" coordsize="169,235" path="m169,l91,,17,173,,235r9,l92,39,137,22r9,-9l169,10,169,xe" fillcolor="black" stroked="f">
                <v:path arrowok="t"/>
              </v:shape>
              <v:shape id="_x0000_s2289" style="position:absolute;left:4114;top:9671;width:56;height:32" coordsize="168,97" path="m160,r-6,16l132,43r-4,2l92,56,,65r7,5l36,91r36,6l107,91,137,69,156,40,168,4,160,xe" fillcolor="black" stroked="f">
                <v:path arrowok="t"/>
              </v:shape>
              <v:shape id="_x0000_s2290" style="position:absolute;left:4105;top:9624;width:31;height:25" coordsize="91,76" path="m56,l27,22,13,42,,76,33,69,35,54,52,23r4,-4l91,7,56,xe" fillcolor="black" stroked="f">
                <v:path arrowok="t"/>
              </v:shape>
              <v:shape id="_x0000_s2291" style="position:absolute;left:4104;top:9620;width:66;height:72" coordsize="198,217" path="m109,l95,1,60,12r35,7l120,27r20,22l145,81,37,81,4,88,,128r2,23l12,187r18,30l122,208,92,201,62,178r-7,-9l40,137,37,96r161,l198,94,191,57,173,26,145,8,109,xe" fillcolor="black" stroked="f">
                <v:path arrowok="t"/>
              </v:shape>
              <v:shape id="_x0000_s2292" style="position:absolute;left:4202;top:9694;width:33;height:9" coordsize="100,26" path="m21,l,5,23,21r34,5l65,26r35,-9l56,11r,l21,xe" fillcolor="black" stroked="f">
                <v:path arrowok="t"/>
              </v:shape>
              <v:shape id="_x0000_s2293" style="position:absolute;left:4175;top:9630;width:6;height:3" coordsize="19,8" path="m4,8l19,5,,,4,8xe" fillcolor="black" stroked="f">
                <v:path arrowok="t"/>
              </v:shape>
              <v:shape id="_x0000_s2294" style="position:absolute;left:4220;top:9630;width:36;height:70" coordsize="107,211" path="m78,l,9r7,1l38,29r7,9l58,70r4,42l62,116r-6,40l41,185r-8,8l,205r44,6l72,188,90,161r13,-34l107,87,106,65,96,29,78,xe" fillcolor="black" stroked="f">
                <v:path arrowok="t"/>
              </v:shape>
              <v:shape id="_x0000_s2295" style="position:absolute;left:4174;top:9620;width:41;height:118" coordsize="122,354" path="m82,l73,,1,30r19,5l32,38r6,9l41,77r,220l38,329r-7,9l6,343r-6,l,354r122,l122,343,96,340,86,329,82,300r,-73l103,222,85,195,82,158r,-87l86,67,82,56,82,xe" fillcolor="black" stroked="f">
                <v:path arrowok="t"/>
              </v:shape>
              <v:shape id="_x0000_s2296" style="position:absolute;left:4202;top:9620;width:44;height:23" coordsize="134,67" path="m75,l72,,38,12,25,22,,56,4,67,31,43,56,37r78,-9l111,8,75,xe" fillcolor="black" stroked="f">
                <v:path arrowok="t"/>
              </v:shape>
              <v:shape id="_x0000_s2297" style="position:absolute;left:4278;top:9671;width:56;height:32" coordsize="168,97" path="m160,r-7,16l131,43r-3,2l91,56,,65r6,5l37,91r35,6l107,91,137,69,157,40,168,4,160,xe" fillcolor="black" stroked="f">
                <v:path arrowok="t"/>
              </v:shape>
              <v:shape id="_x0000_s2298" style="position:absolute;left:4270;top:9624;width:30;height:25" coordsize="90,76" path="m56,l27,22,13,42,,76,32,69,35,54,52,23r5,-4l90,7,56,xe" fillcolor="black" stroked="f">
                <v:path arrowok="t"/>
              </v:shape>
              <v:shape id="_x0000_s2299" style="position:absolute;left:4268;top:9620;width:66;height:72" coordsize="198,217" path="m109,l94,1,60,12r34,7l120,27r20,22l145,81,36,81,4,88,,128r2,23l12,187r18,30l121,208,92,201,62,178r-8,-9l41,137,36,96r162,l198,94,191,57,173,26,145,8,109,xe" fillcolor="black" stroked="f">
                <v:path arrowok="t"/>
              </v:shape>
              <v:shape id="_x0000_s2300" style="position:absolute;left:4343;top:9623;width:60;height:78" coordsize="178,235" path="m112,l,,,10r24,4l33,26r2,29l35,179r,1l28,216,,224r,11l112,235r,-11l89,220,78,209,77,179r,-58l178,121,77,104r,-49l80,23,90,13r22,-3l112,xe" fillcolor="black" stroked="f">
                <v:path arrowok="t"/>
              </v:shape>
              <v:shape id="_x0000_s2301" style="position:absolute;left:4369;top:9623;width:59;height:78" coordsize="178,235" path="m178,l66,r,10l90,14r9,12l101,55r,49l,104r101,17l101,179r,3l94,216r-28,8l66,235r112,l178,224r-24,-4l145,209r-2,-30l143,55r3,-32l155,13r23,-3l178,xe" fillcolor="black" stroked="f">
                <v:path arrowok="t"/>
              </v:shape>
              <v:shape id="_x0000_s2302" style="position:absolute;left:4436;top:9623;width:60;height:78" coordsize="180,235" path="m114,l,,,10r25,4l35,26r1,29l36,179r,1l30,216,,224r,11l114,235r,-11l89,220,80,209,79,179r,-58l180,121,79,104r,-49l82,23,91,13r23,-3l114,xe" fillcolor="black" stroked="f">
                <v:path arrowok="t"/>
              </v:shape>
              <v:shape id="_x0000_s2303" style="position:absolute;left:4462;top:9623;width:60;height:78" coordsize="178,235" path="m178,l65,r,10l90,14r8,12l101,55r,49l,104r101,17l101,179r,3l93,216r-28,8l65,235r113,l178,224r-24,-4l145,209r-3,-30l142,55r3,-32l155,13r23,-3l178,xe" fillcolor="black" stroked="f">
                <v:path arrowok="t"/>
              </v:shape>
              <v:shape id="_x0000_s2304" style="position:absolute;left:4532;top:9625;width:56;height:78" coordsize="169,233" path="m58,l37,15,15,47,5,74,,112r,10l7,158r19,34l42,210r31,18l109,233r25,-3l169,218r-48,-3l93,207,67,178,60,165,50,130,46,90,47,73,55,38,77,10,104,2,58,xe" fillcolor="black" stroked="f">
                <v:path arrowok="t"/>
              </v:shape>
              <v:shape id="_x0000_s2305" style="position:absolute;left:4551;top:9620;width:55;height:78" coordsize="166,233" path="m54,l35,2,,15r46,2l63,20,93,42r13,20l116,97r4,43l116,181r-13,28l95,218,63,230r48,3l130,216r22,-32l162,156r4,-37l166,109,158,73,139,40,122,22,91,6,54,xe" fillcolor="black" stroked="f">
                <v:path arrowok="t"/>
              </v:shape>
              <v:rect id="_x0000_s2306" style="position:absolute;left:4620;top:9655;width:44;height:13" fillcolor="black" stroked="f"/>
              <v:shape id="_x0000_s2307" style="position:absolute;left:4706;top:9660;width:41;height:35" coordsize="121,107" path="m58,l,10r20,1l54,23r5,4l72,59r,1l58,94r-8,5l12,107r83,l110,94,121,59,117,37,95,14,58,xe" fillcolor="black" stroked="f">
                <v:path arrowok="t"/>
              </v:shape>
              <v:shape id="_x0000_s2308" style="position:absolute;left:4675;top:9627;width:63;height:74" coordsize="190,221" path="m24,r9,8l35,41r,124l35,165r-6,37l,210r,11l115,221r3,l159,217r31,-13l107,204,76,200r,-92l95,107,153,97r9,-3l91,90r-15,l76,3r15,l24,xe" fillcolor="black" stroked="f">
                <v:path arrowok="t"/>
              </v:shape>
              <v:shape id="_x0000_s2309" style="position:absolute;left:4675;top:9623;width:67;height:36" coordsize="202,108" path="m107,l,,,10r24,4l91,17r18,1l141,27r1,l156,59r,l141,91r-12,7l91,104r71,4l191,89,202,59r,-1l190,24r,l158,5,147,2,107,xe" fillcolor="black" stroked="f">
                <v:path arrowok="t"/>
              </v:shape>
              <v:shape id="_x0000_s2310" style="position:absolute;left:4756;top:9659;width:71;height:42" coordsize="212,127" path="m157,l95,13r24,1l151,30r12,32l148,96r-3,2l105,110,,116r,11l113,127r38,-4l186,108,198,97,212,61,208,40,191,16,157,xe" fillcolor="black" stroked="f">
                <v:path arrowok="t"/>
              </v:shape>
              <v:shape id="_x0000_s2311" style="position:absolute;left:4782;top:9657;width:27;height:2" coordsize="79,4" path="m,l79,4,30,,,xe" fillcolor="black" stroked="f">
                <v:path arrowok="t"/>
              </v:shape>
              <v:shape id="_x0000_s2312" style="position:absolute;left:4756;top:9623;width:53;height:74" coordsize="157,224" path="m123,l,,,10r25,4l34,22r3,33l37,179r-7,37l,224r105,-6l78,214r,-93l95,121r62,-13l78,104r,-49l82,21,92,13r31,-3l123,xe" fillcolor="black" stroked="f">
                <v:path arrowok="t"/>
              </v:shape>
              <v:shape id="_x0000_s2313" style="position:absolute;left:4827;top:9623;width:39;height:78" coordsize="117,235" path="m117,l,,,10r28,3l37,23r3,32l40,179r-4,34l26,222,,224r,11l117,235r,-11l94,220,85,210,82,179,82,55,85,23,95,13r22,-3l117,xe" fillcolor="black" stroked="f">
                <v:path arrowok="t"/>
              </v:shape>
              <v:shape id="_x0000_s2314" style="position:absolute;left:4897;top:9694;width:33;height:9" coordsize="99,26" path="m21,l,5,23,21r32,5l65,26,99,17,55,11r,l21,xe" fillcolor="black" stroked="f">
                <v:path arrowok="t"/>
              </v:shape>
              <v:shape id="_x0000_s2315" style="position:absolute;left:4870;top:9630;width:6;height:3" coordsize="18,8" path="m2,8l18,5,,,2,8xe" fillcolor="black" stroked="f">
                <v:path arrowok="t"/>
              </v:shape>
              <v:shape id="_x0000_s2316" style="position:absolute;left:4915;top:9630;width:36;height:70" coordsize="108,211" path="m79,l,9r8,1l39,29r5,9l57,70r5,42l62,116r-6,40l42,185r-8,8l,205r44,6l73,188,91,161r13,-34l108,87,106,65,97,29,79,xe" fillcolor="black" stroked="f">
                <v:path arrowok="t"/>
              </v:shape>
              <v:shape id="_x0000_s2317" style="position:absolute;left:4869;top:9620;width:41;height:118" coordsize="123,354" path="m83,l74,,2,30r18,5l33,38r6,9l40,77r,220l38,329r-7,9l7,343r-7,l,354r123,l123,343,97,340,87,329,83,300r,-73l104,222,86,195,83,158r,-87l87,67,83,56,83,xe" fillcolor="black" stroked="f">
                <v:path arrowok="t"/>
              </v:shape>
              <v:shape id="_x0000_s2318" style="position:absolute;left:4897;top:9620;width:44;height:23" coordsize="134,67" path="m75,l72,,37,12,25,22,,56,4,67,31,43,55,37r79,-9l110,8,75,xe" fillcolor="black" stroked="f">
                <v:path arrowok="t"/>
              </v:shape>
              <v:shape id="_x0000_s2319" style="position:absolute;left:4968;top:9689;width:38;height:14" coordsize="115,42" path="m94,l63,11,,25r7,5l40,42,70,35r9,-5l115,3,94,xe" fillcolor="black" stroked="f">
                <v:path arrowok="t"/>
              </v:shape>
            </v:group>
            <v:shape id="_x0000_s2321" style="position:absolute;left:5009;top:9685;width:25;height:17" coordsize="75,52" path="m75,l54,19r-8,1l,45r19,7l45,45,75,15,75,xe" fillcolor="black" stroked="f">
              <v:path arrowok="t"/>
            </v:shape>
            <v:shape id="_x0000_s2322" style="position:absolute;left:4963;top:9652;width:43;height:45" coordsize="130,135" path="m108,l71,15,44,28,33,36,7,61,,91r1,12l15,135,78,121,54,109,42,78,51,52,80,28,90,24,130,6,108,xe" fillcolor="black" stroked="f">
              <v:path arrowok="t"/>
            </v:shape>
            <v:shape id="_x0000_s2323" style="position:absolute;left:4992;top:9624;width:32;height:76" coordsize="98,227" path="m59,l,5,34,18r4,8l44,66r,9l22,84r22,6l44,180,23,194r21,3l52,227,98,202r-6,-2l88,189r,-1l87,149r,-80l87,59,81,24,59,xe" fillcolor="black" stroked="f">
              <v:path arrowok="t"/>
            </v:shape>
            <v:shape id="_x0000_s2324" style="position:absolute;left:4966;top:9620;width:45;height:28" coordsize="136,84" path="m85,l53,3,23,18,13,28,,58,6,77r16,7l37,78,44,58,42,44,53,25,77,16r59,-5l124,6,85,xe" fillcolor="black" stroked="f">
              <v:path arrowok="t"/>
            </v:shape>
            <v:shape id="_x0000_s2325" style="position:absolute;left:5075;top:9661;width:38;height:40" coordsize="115,119" path="m79,l37,r,54l37,55,30,95,,108r,11l115,119r,-11l87,98,86,97,79,54,79,xe" fillcolor="black" stroked="f">
              <v:path arrowok="t"/>
            </v:shape>
            <v:shape id="_x0000_s2326" style="position:absolute;left:5036;top:9661;width:51;height:40" coordsize="154,119" path="m86,l76,13,52,58r-3,6l27,98,,108r,11l68,119,112,33,132,4,154,,86,xe" fillcolor="black" stroked="f">
              <v:path arrowok="t"/>
            </v:shape>
            <v:shape id="_x0000_s2327" style="position:absolute;left:5133;top:9630;width:17;height:7" coordsize="52,23" path="m52,l,15r12,4l30,23,47,16,52,xe" fillcolor="black" stroked="f">
              <v:path arrowok="t"/>
            </v:shape>
            <v:shape id="_x0000_s2328" style="position:absolute;left:5039;top:9630;width:17;height:7" coordsize="51,23" path="m,l5,16r17,7l38,19,51,15,,xe" fillcolor="black" stroked="f">
              <v:path arrowok="t"/>
            </v:shape>
            <v:shape id="_x0000_s2329" style="position:absolute;left:5075;top:9623;width:38;height:34" coordsize="115,103" path="m115,l,,,10,30,22r,l37,64r,39l79,103r,-39l79,62,86,22,115,10,115,xe" fillcolor="black" stroked="f">
              <v:path arrowok="t"/>
            </v:shape>
            <v:shape id="_x0000_s2330" style="position:absolute;left:5039;top:9622;width:48;height:36" coordsize="146,109" path="m29,l7,5,,24,51,39r12,5l73,66r5,14l102,109r44,-3l112,97r-4,-3l86,57,82,47,63,12,29,xe" fillcolor="black" stroked="f">
              <v:path arrowok="t"/>
            </v:shape>
            <v:shape id="_x0000_s2331" style="position:absolute;left:5065;top:9622;width:88;height:79" coordsize="264,238" path="m226,l198,9r-9,7l168,57r-2,6l144,97r-34,9l68,106r-44,3l,119r68,l110,119r22,4l150,152r44,86l264,238r,-11l237,217r-3,-1l211,177,197,149,177,120,153,109r6,-4l182,66,193,44r11,-5l256,24,248,7,226,xe" fillcolor="black" stroked="f">
              <v:path arrowok="t"/>
            </v:shape>
            <v:shape id="_x0000_s2332" style="position:absolute;left:5171;top:9671;width:55;height:32" coordsize="166,97" path="m159,r-7,16l130,43r-4,2l90,56,,65r5,5l36,91r35,6l106,91,136,69,156,40,166,4,159,xe" fillcolor="black" stroked="f">
              <v:path arrowok="t"/>
            </v:shape>
            <v:shape id="_x0000_s2333" style="position:absolute;left:5162;top:9624;width:30;height:25" coordsize="90,76" path="m57,l27,22,13,42,,76,32,69,35,54,52,23r5,-4l90,7,57,xe" fillcolor="black" stroked="f">
              <v:path arrowok="t"/>
            </v:shape>
            <v:shape id="_x0000_s2334" style="position:absolute;left:5161;top:9620;width:65;height:72" coordsize="197,217" path="m108,l96,1,61,12r33,7l120,27r19,22l145,81,36,81,4,88,,128r1,23l12,187r19,30l121,208,92,201,62,178r-8,-9l41,137,36,96r161,l197,94,191,57,173,26,145,8,108,xe" fillcolor="black" stroked="f">
              <v:path arrowok="t"/>
            </v:shape>
            <v:shape id="_x0000_s2335" style="position:absolute;left:5236;top:9623;width:59;height:78" coordsize="178,235" path="m113,l,,,10r24,4l33,26r1,29l34,179r,1l28,216,,224r,11l113,235r,-11l89,220,80,209,77,179r,-58l178,121,77,104r,-49l80,23,90,13r23,-3l113,xe" fillcolor="black" stroked="f">
              <v:path arrowok="t"/>
            </v:shape>
            <v:shape id="_x0000_s2336" style="position:absolute;left:5261;top:9623;width:60;height:78" coordsize="178,235" path="m178,l66,r,10l90,14r9,12l101,55r,49l,104r101,17l101,179r,3l94,216r-28,8l66,235r112,l178,224r-23,-4l146,209r-3,-30l143,55r3,-32l156,13r22,-3l178,xe" fillcolor="black" stroked="f">
              <v:path arrowok="t"/>
            </v:shape>
            <v:shape id="_x0000_s2337" style="position:absolute;left:5329;top:9623;width:59;height:78" coordsize="178,235" path="m112,l,,,10r23,4l33,26r1,29l34,179r,1l28,216,,224r,11l112,235r,-11l87,220,78,209,77,179r,-58l178,121,77,104r,-49l80,23,89,13r23,-3l112,xe" fillcolor="black" stroked="f">
              <v:path arrowok="t"/>
            </v:shape>
            <v:shape id="_x0000_s2338" style="position:absolute;left:5355;top:9623;width:59;height:78" coordsize="178,235" path="m178,l64,r,10l90,14r9,12l101,55r,49l,104r101,17l101,179r,3l93,216r-29,8l64,235r114,l178,224r-25,-4l144,209r-1,-30l143,55r3,-32l155,13r23,-3l178,xe" fillcolor="black" stroked="f">
              <v:path arrowok="t"/>
            </v:shape>
            <v:shape id="_x0000_s2339" style="position:absolute;left:5429;top:9689;width:38;height:14" coordsize="114,42" path="m93,l64,11,,25r6,5l40,42,69,35r9,-5l114,3,93,xe" fillcolor="black" stroked="f">
              <v:path arrowok="t"/>
            </v:shape>
            <v:shape id="_x0000_s2340" style="position:absolute;left:5470;top:9685;width:25;height:17" coordsize="74,52" path="m74,l54,19r-8,1l,45r20,7l45,45,74,15,74,xe" fillcolor="black" stroked="f">
              <v:path arrowok="t"/>
            </v:shape>
            <v:shape id="_x0000_s2341" style="position:absolute;left:5424;top:9652;width:43;height:45" coordsize="129,135" path="m108,l70,15,44,28,32,36,8,61,,91r,12l15,135,79,121,53,109,42,78,52,52,80,28r9,-4l129,6,108,xe" fillcolor="black" stroked="f">
              <v:path arrowok="t"/>
            </v:shape>
            <v:shape id="_x0000_s2342" style="position:absolute;left:5453;top:9624;width:32;height:76" coordsize="97,227" path="m58,l,5,33,18r5,8l43,66r,9l22,84r21,6l43,180,22,194r21,3l51,227,97,202r-6,-2l87,189r,-1l85,149r,-80l85,59,80,24,58,xe" fillcolor="black" stroked="f">
              <v:path arrowok="t"/>
            </v:shape>
            <v:shape id="_x0000_s2343" style="position:absolute;left:5427;top:9620;width:45;height:28" coordsize="136,84" path="m86,l54,3,23,18,14,28,,58,6,77r16,7l37,78,44,58r,-14l53,25,78,16r58,-5l125,6,86,xe" fillcolor="black" stroked="f">
              <v:path arrowok="t"/>
            </v:shape>
            <v:shape id="_x0000_s2344" style="position:absolute;left:5539;top:9666;width:7;height:1" coordsize="20,0" path="m9,l20,,,,9,xe" fillcolor="black" stroked="f">
              <v:path arrowok="t"/>
            </v:shape>
            <v:shape id="_x0000_s2345" style="position:absolute;left:5495;top:9663;width:44;height:38" coordsize="131,114" path="m90,l36,77,17,101,,103r,11l58,114,131,8,90,xe" fillcolor="black" stroked="f">
              <v:path arrowok="t"/>
            </v:shape>
            <v:shape id="_x0000_s2346" style="position:absolute;left:5525;top:9627;width:46;height:74" coordsize="138,221" path="m115,l41,3,61,5r,93l54,98,,107r41,8l61,115r,50l53,202r-28,8l25,221r113,l138,210r-23,-4l105,195r-3,-30l102,41r3,-31l115,xe" fillcolor="black" stroked="f">
              <v:path arrowok="t"/>
            </v:shape>
            <v:shape id="_x0000_s2347" style="position:absolute;left:5506;top:9623;width:65;height:40" coordsize="196,121" path="m196,l92,,53,4,21,18r-5,5l,59,,70,18,99r40,22l112,112r-7,l67,97,65,95,48,59,61,30r,l99,17r74,-3l196,10,196,xe" fillcolor="black" stroked="f">
              <v:path arrowok="t"/>
            </v:shape>
            <w10:wrap type="none"/>
            <w10:anchorlock/>
          </v:group>
        </w:pict>
      </w:r>
    </w:p>
    <w:p w:rsidR="0096634E" w:rsidRPr="00C4673A" w:rsidRDefault="0096634E" w:rsidP="00C4673A">
      <w:pPr>
        <w:pStyle w:val="a4"/>
        <w:shd w:val="clear" w:color="auto" w:fill="auto"/>
        <w:spacing w:line="240" w:lineRule="auto"/>
        <w:ind w:firstLine="709"/>
        <w:rPr>
          <w:rFonts w:ascii="Times New Roman" w:hAnsi="Times New Roman" w:cs="Times New Roman"/>
          <w:spacing w:val="0"/>
          <w:sz w:val="28"/>
          <w:szCs w:val="28"/>
        </w:rPr>
      </w:pPr>
    </w:p>
    <w:p w:rsidR="00C4673A" w:rsidRPr="00C4673A" w:rsidRDefault="0061535C" w:rsidP="00C4673A">
      <w:pPr>
        <w:pStyle w:val="a4"/>
        <w:shd w:val="clear" w:color="auto" w:fill="auto"/>
        <w:spacing w:line="240" w:lineRule="auto"/>
        <w:ind w:firstLine="709"/>
        <w:rPr>
          <w:rFonts w:ascii="Times New Roman" w:hAnsi="Times New Roman" w:cs="Times New Roman"/>
          <w:spacing w:val="0"/>
          <w:sz w:val="28"/>
          <w:szCs w:val="28"/>
        </w:rPr>
      </w:pPr>
      <w:r>
        <w:rPr>
          <w:rStyle w:val="ArialUnicodeMS"/>
          <w:rFonts w:ascii="Times New Roman" w:hAnsi="Times New Roman" w:cs="Times New Roman"/>
          <w:spacing w:val="0"/>
          <w:sz w:val="28"/>
          <w:szCs w:val="28"/>
        </w:rPr>
        <w:t>Виб</w:t>
      </w:r>
      <w:r w:rsidR="00C4673A" w:rsidRPr="00C4673A">
        <w:rPr>
          <w:rStyle w:val="ArialUnicodeMS"/>
          <w:rFonts w:ascii="Times New Roman" w:hAnsi="Times New Roman" w:cs="Times New Roman"/>
          <w:spacing w:val="0"/>
          <w:sz w:val="28"/>
          <w:szCs w:val="28"/>
        </w:rPr>
        <w:t>рационная болезнь регистрируется у водителей транс</w:t>
      </w:r>
      <w:r>
        <w:rPr>
          <w:rStyle w:val="ArialUnicodeMS"/>
          <w:rFonts w:ascii="Times New Roman" w:hAnsi="Times New Roman" w:cs="Times New Roman"/>
          <w:spacing w:val="0"/>
          <w:sz w:val="28"/>
          <w:szCs w:val="28"/>
        </w:rPr>
        <w:t>порт</w:t>
      </w:r>
      <w:r w:rsidR="00C4673A" w:rsidRPr="00C4673A">
        <w:rPr>
          <w:rStyle w:val="ArialUnicodeMS"/>
          <w:rFonts w:ascii="Times New Roman" w:hAnsi="Times New Roman" w:cs="Times New Roman"/>
          <w:spacing w:val="0"/>
          <w:sz w:val="28"/>
          <w:szCs w:val="28"/>
        </w:rPr>
        <w:t>а, операторов транспортно-технологических машин и агре</w:t>
      </w:r>
      <w:r>
        <w:rPr>
          <w:rStyle w:val="ArialUnicodeMS"/>
          <w:rFonts w:ascii="Times New Roman" w:hAnsi="Times New Roman" w:cs="Times New Roman"/>
          <w:spacing w:val="0"/>
          <w:sz w:val="28"/>
          <w:szCs w:val="28"/>
        </w:rPr>
        <w:t>гатов</w:t>
      </w:r>
      <w:r w:rsidR="00C4673A" w:rsidRPr="00C4673A">
        <w:rPr>
          <w:rStyle w:val="ArialUnicodeMS"/>
          <w:rFonts w:ascii="Times New Roman" w:hAnsi="Times New Roman" w:cs="Times New Roman"/>
          <w:spacing w:val="0"/>
          <w:sz w:val="28"/>
          <w:szCs w:val="28"/>
        </w:rPr>
        <w:t>, работающих с ручным виброинструментом (перфоратора</w:t>
      </w:r>
      <w:r w:rsidR="00C4673A" w:rsidRPr="00C4673A">
        <w:rPr>
          <w:rStyle w:val="ArialUnicodeMS70"/>
          <w:rFonts w:ascii="Times New Roman" w:hAnsi="Times New Roman" w:cs="Times New Roman"/>
          <w:spacing w:val="0"/>
          <w:sz w:val="28"/>
          <w:szCs w:val="28"/>
        </w:rPr>
        <w:t xml:space="preserve">ми </w:t>
      </w:r>
      <w:r w:rsidR="00C4673A" w:rsidRPr="00C4673A">
        <w:rPr>
          <w:rStyle w:val="ArialUnicodeMS"/>
          <w:rFonts w:ascii="Times New Roman" w:hAnsi="Times New Roman" w:cs="Times New Roman"/>
          <w:spacing w:val="0"/>
          <w:sz w:val="28"/>
          <w:szCs w:val="28"/>
        </w:rPr>
        <w:t>отбойными молотками и т. д.), формовщиков, бурильщиков</w:t>
      </w:r>
      <w:r>
        <w:rPr>
          <w:rStyle w:val="ArialUnicodeMS"/>
          <w:rFonts w:ascii="Times New Roman" w:hAnsi="Times New Roman" w:cs="Times New Roman"/>
          <w:spacing w:val="0"/>
          <w:sz w:val="28"/>
          <w:szCs w:val="28"/>
        </w:rPr>
        <w:t>, заточников</w:t>
      </w:r>
      <w:r w:rsidR="00C4673A" w:rsidRPr="00C4673A">
        <w:rPr>
          <w:rStyle w:val="ArialUnicodeMS58"/>
          <w:rFonts w:ascii="Times New Roman" w:hAnsi="Times New Roman" w:cs="Times New Roman"/>
          <w:spacing w:val="0"/>
          <w:sz w:val="28"/>
          <w:szCs w:val="28"/>
        </w:rPr>
        <w:t xml:space="preserve">, </w:t>
      </w:r>
      <w:r w:rsidR="00C4673A" w:rsidRPr="00C4673A">
        <w:rPr>
          <w:rStyle w:val="ArialUnicodeMS"/>
          <w:rFonts w:ascii="Times New Roman" w:hAnsi="Times New Roman" w:cs="Times New Roman"/>
          <w:spacing w:val="0"/>
          <w:sz w:val="28"/>
          <w:szCs w:val="28"/>
        </w:rPr>
        <w:t>рихтовщиков.</w:t>
      </w:r>
    </w:p>
    <w:p w:rsidR="00C4673A" w:rsidRPr="00C4673A" w:rsidRDefault="00C4673A" w:rsidP="0061535C">
      <w:pPr>
        <w:pStyle w:val="a4"/>
        <w:shd w:val="clear" w:color="auto" w:fill="auto"/>
        <w:spacing w:line="240" w:lineRule="auto"/>
        <w:ind w:firstLine="709"/>
        <w:rPr>
          <w:rFonts w:ascii="Times New Roman" w:hAnsi="Times New Roman" w:cs="Times New Roman"/>
          <w:spacing w:val="0"/>
          <w:sz w:val="28"/>
          <w:szCs w:val="28"/>
        </w:rPr>
      </w:pPr>
      <w:r w:rsidRPr="00C4673A">
        <w:rPr>
          <w:rStyle w:val="ArialUnicodeMS"/>
          <w:rFonts w:ascii="Times New Roman" w:hAnsi="Times New Roman" w:cs="Times New Roman"/>
          <w:spacing w:val="0"/>
          <w:sz w:val="28"/>
          <w:szCs w:val="28"/>
        </w:rPr>
        <w:t>К факторам производственной среды, усугубляющим вред</w:t>
      </w:r>
      <w:r w:rsidR="0061535C">
        <w:rPr>
          <w:rStyle w:val="ArialUnicodeMS"/>
          <w:rFonts w:ascii="Times New Roman" w:hAnsi="Times New Roman" w:cs="Times New Roman"/>
          <w:spacing w:val="0"/>
          <w:sz w:val="28"/>
          <w:szCs w:val="28"/>
        </w:rPr>
        <w:t>ное</w:t>
      </w:r>
      <w:r w:rsidRPr="00C4673A">
        <w:rPr>
          <w:rStyle w:val="ArialUnicodeMS"/>
          <w:rFonts w:ascii="Times New Roman" w:hAnsi="Times New Roman" w:cs="Times New Roman"/>
          <w:spacing w:val="0"/>
          <w:sz w:val="28"/>
          <w:szCs w:val="28"/>
        </w:rPr>
        <w:t xml:space="preserve"> воздействие </w:t>
      </w:r>
      <w:r w:rsidRPr="0061535C">
        <w:rPr>
          <w:rStyle w:val="ArialUnicodeMS"/>
          <w:rFonts w:ascii="Times New Roman" w:hAnsi="Times New Roman" w:cs="Times New Roman"/>
          <w:spacing w:val="0"/>
          <w:sz w:val="28"/>
          <w:szCs w:val="28"/>
        </w:rPr>
        <w:t>вибрации на организм человека, относятся по</w:t>
      </w:r>
      <w:r w:rsidR="0061535C" w:rsidRPr="0061535C">
        <w:rPr>
          <w:rStyle w:val="ArialUnicodeMS"/>
          <w:rFonts w:ascii="Times New Roman" w:hAnsi="Times New Roman" w:cs="Times New Roman"/>
          <w:spacing w:val="0"/>
          <w:sz w:val="28"/>
          <w:szCs w:val="28"/>
        </w:rPr>
        <w:t>в</w:t>
      </w:r>
      <w:r w:rsidRPr="0061535C">
        <w:rPr>
          <w:rStyle w:val="ArialUnicodeMS"/>
          <w:rFonts w:ascii="Times New Roman" w:hAnsi="Times New Roman" w:cs="Times New Roman"/>
          <w:spacing w:val="0"/>
          <w:sz w:val="28"/>
          <w:szCs w:val="28"/>
        </w:rPr>
        <w:t>ы</w:t>
      </w:r>
      <w:r w:rsidR="0061535C" w:rsidRPr="0061535C">
        <w:rPr>
          <w:rStyle w:val="ArialUnicodeMS"/>
          <w:rFonts w:ascii="Times New Roman" w:hAnsi="Times New Roman" w:cs="Times New Roman"/>
          <w:spacing w:val="0"/>
          <w:sz w:val="28"/>
          <w:szCs w:val="28"/>
        </w:rPr>
        <w:t>ше</w:t>
      </w:r>
      <w:r w:rsidRPr="0061535C">
        <w:rPr>
          <w:rStyle w:val="ArialUnicodeMS"/>
          <w:rFonts w:ascii="Times New Roman" w:hAnsi="Times New Roman" w:cs="Times New Roman"/>
          <w:spacing w:val="0"/>
          <w:sz w:val="28"/>
          <w:szCs w:val="28"/>
        </w:rPr>
        <w:t>нные м</w:t>
      </w:r>
      <w:r w:rsidRPr="0061535C">
        <w:rPr>
          <w:rStyle w:val="ArialUnicodeMS57"/>
          <w:rFonts w:ascii="Times New Roman" w:hAnsi="Times New Roman" w:cs="Times New Roman"/>
          <w:spacing w:val="0"/>
          <w:sz w:val="28"/>
          <w:szCs w:val="28"/>
          <w:u w:val="none"/>
        </w:rPr>
        <w:t>ыш</w:t>
      </w:r>
      <w:r w:rsidRPr="0061535C">
        <w:rPr>
          <w:rStyle w:val="ArialUnicodeMS"/>
          <w:rFonts w:ascii="Times New Roman" w:hAnsi="Times New Roman" w:cs="Times New Roman"/>
          <w:spacing w:val="0"/>
          <w:sz w:val="28"/>
          <w:szCs w:val="28"/>
        </w:rPr>
        <w:t>ечные нагрузки,</w:t>
      </w:r>
      <w:r w:rsidRPr="00C4673A">
        <w:rPr>
          <w:rStyle w:val="ArialUnicodeMS"/>
          <w:rFonts w:ascii="Times New Roman" w:hAnsi="Times New Roman" w:cs="Times New Roman"/>
          <w:spacing w:val="0"/>
          <w:sz w:val="28"/>
          <w:szCs w:val="28"/>
        </w:rPr>
        <w:t xml:space="preserve"> неблагоприятные микроклима</w:t>
      </w:r>
      <w:r w:rsidR="0061535C">
        <w:rPr>
          <w:rStyle w:val="ArialUnicodeMS"/>
          <w:rFonts w:ascii="Times New Roman" w:hAnsi="Times New Roman" w:cs="Times New Roman"/>
          <w:spacing w:val="0"/>
          <w:sz w:val="28"/>
          <w:szCs w:val="28"/>
        </w:rPr>
        <w:t>ти</w:t>
      </w:r>
      <w:r w:rsidRPr="00C4673A">
        <w:rPr>
          <w:rStyle w:val="ArialUnicodeMS"/>
          <w:rFonts w:ascii="Times New Roman" w:hAnsi="Times New Roman" w:cs="Times New Roman"/>
          <w:spacing w:val="0"/>
          <w:sz w:val="28"/>
          <w:szCs w:val="28"/>
        </w:rPr>
        <w:t>чсские условия (прежде всего пониженная температура и по</w:t>
      </w:r>
      <w:r w:rsidR="0061535C">
        <w:rPr>
          <w:rStyle w:val="ArialUnicodeMS"/>
          <w:rFonts w:ascii="Times New Roman" w:hAnsi="Times New Roman" w:cs="Times New Roman"/>
          <w:spacing w:val="0"/>
          <w:sz w:val="28"/>
          <w:szCs w:val="28"/>
        </w:rPr>
        <w:t>выш</w:t>
      </w:r>
      <w:r w:rsidRPr="00C4673A">
        <w:rPr>
          <w:rStyle w:val="ArialUnicodeMS"/>
          <w:rFonts w:ascii="Times New Roman" w:hAnsi="Times New Roman" w:cs="Times New Roman"/>
          <w:spacing w:val="0"/>
          <w:sz w:val="28"/>
          <w:szCs w:val="28"/>
        </w:rPr>
        <w:t xml:space="preserve">енная влажность), шум высокой интенсивности, который, </w:t>
      </w:r>
      <w:r w:rsidR="0061535C">
        <w:rPr>
          <w:rStyle w:val="ArialUnicodeMS"/>
          <w:rFonts w:ascii="Times New Roman" w:hAnsi="Times New Roman" w:cs="Times New Roman"/>
          <w:spacing w:val="0"/>
          <w:sz w:val="28"/>
          <w:szCs w:val="28"/>
        </w:rPr>
        <w:t>как</w:t>
      </w:r>
      <w:r w:rsidRPr="00C4673A">
        <w:rPr>
          <w:rStyle w:val="ArialUnicodeMS"/>
          <w:rFonts w:ascii="Times New Roman" w:hAnsi="Times New Roman" w:cs="Times New Roman"/>
          <w:spacing w:val="0"/>
          <w:sz w:val="28"/>
          <w:szCs w:val="28"/>
        </w:rPr>
        <w:t xml:space="preserve"> правило, сопровождает вибрацию, психо-эмоциональная напряженность. Охлаждение и смачивание рук значительно повышает риск развития вибрационной болезни за счет усиления со</w:t>
      </w:r>
      <w:r w:rsidR="0061535C">
        <w:rPr>
          <w:rStyle w:val="ArialUnicodeMS"/>
          <w:rFonts w:ascii="Times New Roman" w:hAnsi="Times New Roman" w:cs="Times New Roman"/>
          <w:spacing w:val="0"/>
          <w:sz w:val="28"/>
          <w:szCs w:val="28"/>
        </w:rPr>
        <w:t>судис</w:t>
      </w:r>
      <w:r w:rsidRPr="00C4673A">
        <w:rPr>
          <w:rStyle w:val="ArialUnicodeMS"/>
          <w:rFonts w:ascii="Times New Roman" w:hAnsi="Times New Roman" w:cs="Times New Roman"/>
          <w:spacing w:val="0"/>
          <w:sz w:val="28"/>
          <w:szCs w:val="28"/>
        </w:rPr>
        <w:t>тых реакций.</w:t>
      </w:r>
    </w:p>
    <w:p w:rsidR="0096634E" w:rsidRDefault="00C4673A" w:rsidP="00C4673A">
      <w:pPr>
        <w:pStyle w:val="a4"/>
        <w:shd w:val="clear" w:color="auto" w:fill="auto"/>
        <w:spacing w:line="240" w:lineRule="auto"/>
        <w:ind w:firstLine="709"/>
        <w:rPr>
          <w:rStyle w:val="ArialUnicodeMS"/>
          <w:rFonts w:ascii="Times New Roman" w:hAnsi="Times New Roman" w:cs="Times New Roman"/>
          <w:spacing w:val="0"/>
          <w:sz w:val="28"/>
          <w:szCs w:val="28"/>
        </w:rPr>
      </w:pPr>
      <w:r w:rsidRPr="0061535C">
        <w:rPr>
          <w:rStyle w:val="ArialUnicodeMS69"/>
          <w:rFonts w:ascii="Times New Roman" w:hAnsi="Times New Roman" w:cs="Times New Roman"/>
          <w:b/>
          <w:spacing w:val="0"/>
          <w:sz w:val="28"/>
          <w:szCs w:val="28"/>
        </w:rPr>
        <w:t>Гигиеническое нормирование вибрации.</w:t>
      </w:r>
      <w:r w:rsidRPr="00C4673A">
        <w:rPr>
          <w:rStyle w:val="ArialUnicodeMS"/>
          <w:rFonts w:ascii="Times New Roman" w:hAnsi="Times New Roman" w:cs="Times New Roman"/>
          <w:spacing w:val="0"/>
          <w:sz w:val="28"/>
          <w:szCs w:val="28"/>
        </w:rPr>
        <w:t xml:space="preserve"> Нормирование вибрации</w:t>
      </w:r>
      <w:r w:rsidR="0061535C">
        <w:rPr>
          <w:rStyle w:val="ArialUnicodeMS"/>
          <w:rFonts w:ascii="Times New Roman" w:hAnsi="Times New Roman" w:cs="Times New Roman"/>
          <w:spacing w:val="0"/>
          <w:sz w:val="28"/>
          <w:szCs w:val="28"/>
        </w:rPr>
        <w:t xml:space="preserve"> осуще</w:t>
      </w:r>
      <w:r w:rsidRPr="00C4673A">
        <w:rPr>
          <w:rStyle w:val="ArialUnicodeMS"/>
          <w:rFonts w:ascii="Times New Roman" w:hAnsi="Times New Roman" w:cs="Times New Roman"/>
          <w:spacing w:val="0"/>
          <w:sz w:val="28"/>
          <w:szCs w:val="28"/>
        </w:rPr>
        <w:t xml:space="preserve">ствляется по ГОСТ </w:t>
      </w:r>
      <w:r w:rsidRPr="00C4673A">
        <w:rPr>
          <w:rStyle w:val="ArialUnicodeMS71"/>
          <w:rFonts w:ascii="Times New Roman" w:hAnsi="Times New Roman" w:cs="Times New Roman"/>
          <w:spacing w:val="0"/>
          <w:sz w:val="28"/>
          <w:szCs w:val="28"/>
        </w:rPr>
        <w:t xml:space="preserve">12.1.012-90 и СН 2.2.4/2.1.8.566-96. </w:t>
      </w:r>
      <w:r w:rsidR="0061535C">
        <w:rPr>
          <w:rStyle w:val="ArialUnicodeMS"/>
          <w:rFonts w:ascii="Times New Roman" w:hAnsi="Times New Roman" w:cs="Times New Roman"/>
          <w:spacing w:val="0"/>
          <w:sz w:val="28"/>
          <w:szCs w:val="28"/>
        </w:rPr>
        <w:t>Устан</w:t>
      </w:r>
      <w:r w:rsidRPr="00C4673A">
        <w:rPr>
          <w:rStyle w:val="ArialUnicodeMS"/>
          <w:rFonts w:ascii="Times New Roman" w:hAnsi="Times New Roman" w:cs="Times New Roman"/>
          <w:spacing w:val="0"/>
          <w:sz w:val="28"/>
          <w:szCs w:val="28"/>
        </w:rPr>
        <w:t>авливаются допустимые значения виброскорости и вибр</w:t>
      </w:r>
      <w:r w:rsidR="0061535C">
        <w:rPr>
          <w:rStyle w:val="ArialUnicodeMS"/>
          <w:rFonts w:ascii="Times New Roman" w:hAnsi="Times New Roman" w:cs="Times New Roman"/>
          <w:spacing w:val="0"/>
          <w:sz w:val="28"/>
          <w:szCs w:val="28"/>
        </w:rPr>
        <w:t>о</w:t>
      </w:r>
      <w:r w:rsidRPr="00C4673A">
        <w:rPr>
          <w:rStyle w:val="ArialUnicodeMS"/>
          <w:rFonts w:ascii="Times New Roman" w:hAnsi="Times New Roman" w:cs="Times New Roman"/>
          <w:spacing w:val="0"/>
          <w:sz w:val="28"/>
          <w:szCs w:val="28"/>
        </w:rPr>
        <w:t xml:space="preserve">ускорения, а также их логарифмические уровни. Допустимые </w:t>
      </w:r>
      <w:r w:rsidR="0061535C">
        <w:rPr>
          <w:rStyle w:val="ArialUnicodeMS"/>
          <w:rFonts w:ascii="Times New Roman" w:hAnsi="Times New Roman" w:cs="Times New Roman"/>
          <w:spacing w:val="0"/>
          <w:sz w:val="28"/>
          <w:szCs w:val="28"/>
        </w:rPr>
        <w:t>зна</w:t>
      </w:r>
      <w:r w:rsidRPr="00C4673A">
        <w:rPr>
          <w:rStyle w:val="ArialUnicodeMS"/>
          <w:rFonts w:ascii="Times New Roman" w:hAnsi="Times New Roman" w:cs="Times New Roman"/>
          <w:spacing w:val="0"/>
          <w:sz w:val="28"/>
          <w:szCs w:val="28"/>
        </w:rPr>
        <w:t>чения устанавливаются отдельно для общей и локальной виб</w:t>
      </w:r>
      <w:r w:rsidR="0061535C">
        <w:rPr>
          <w:rStyle w:val="ArialUnicodeMS"/>
          <w:rFonts w:ascii="Times New Roman" w:hAnsi="Times New Roman" w:cs="Times New Roman"/>
          <w:spacing w:val="0"/>
          <w:sz w:val="28"/>
          <w:szCs w:val="28"/>
        </w:rPr>
        <w:t>раци</w:t>
      </w:r>
      <w:r w:rsidRPr="00C4673A">
        <w:rPr>
          <w:rStyle w:val="ArialUnicodeMS"/>
          <w:rFonts w:ascii="Times New Roman" w:hAnsi="Times New Roman" w:cs="Times New Roman"/>
          <w:spacing w:val="0"/>
          <w:sz w:val="28"/>
          <w:szCs w:val="28"/>
        </w:rPr>
        <w:t xml:space="preserve">и. Общая вибрация </w:t>
      </w:r>
      <w:r w:rsidR="0061535C">
        <w:rPr>
          <w:rStyle w:val="ArialUnicodeMS"/>
          <w:rFonts w:ascii="Times New Roman" w:hAnsi="Times New Roman" w:cs="Times New Roman"/>
          <w:spacing w:val="0"/>
          <w:sz w:val="28"/>
          <w:szCs w:val="28"/>
        </w:rPr>
        <w:t>но</w:t>
      </w:r>
      <w:r w:rsidRPr="00C4673A">
        <w:rPr>
          <w:rStyle w:val="ArialUnicodeMS"/>
          <w:rFonts w:ascii="Times New Roman" w:hAnsi="Times New Roman" w:cs="Times New Roman"/>
          <w:spacing w:val="0"/>
          <w:sz w:val="28"/>
          <w:szCs w:val="28"/>
        </w:rPr>
        <w:t>рмируется в диапазонах октавных по</w:t>
      </w:r>
      <w:r w:rsidR="0096634E">
        <w:rPr>
          <w:rStyle w:val="ArialUnicodeMS"/>
          <w:rFonts w:ascii="Times New Roman" w:hAnsi="Times New Roman" w:cs="Times New Roman"/>
          <w:spacing w:val="0"/>
          <w:sz w:val="28"/>
          <w:szCs w:val="28"/>
        </w:rPr>
        <w:t>лос</w:t>
      </w:r>
      <w:r w:rsidRPr="00C4673A">
        <w:rPr>
          <w:rStyle w:val="7pt"/>
          <w:rFonts w:ascii="Times New Roman" w:hAnsi="Times New Roman" w:cs="Times New Roman"/>
          <w:spacing w:val="0"/>
          <w:sz w:val="28"/>
          <w:szCs w:val="28"/>
        </w:rPr>
        <w:t xml:space="preserve"> </w:t>
      </w:r>
      <w:r w:rsidRPr="00C4673A">
        <w:rPr>
          <w:rStyle w:val="ArialUnicodeMS"/>
          <w:rFonts w:ascii="Times New Roman" w:hAnsi="Times New Roman" w:cs="Times New Roman"/>
          <w:spacing w:val="0"/>
          <w:sz w:val="28"/>
          <w:szCs w:val="28"/>
        </w:rPr>
        <w:t xml:space="preserve">со среднегеометрическими значениями частот 2, 4, </w:t>
      </w:r>
      <w:r w:rsidRPr="00C4673A">
        <w:rPr>
          <w:rStyle w:val="8pt10"/>
          <w:rFonts w:ascii="Times New Roman" w:hAnsi="Times New Roman" w:cs="Times New Roman"/>
          <w:spacing w:val="0"/>
          <w:sz w:val="28"/>
          <w:szCs w:val="28"/>
        </w:rPr>
        <w:t>8</w:t>
      </w:r>
      <w:r w:rsidRPr="00C4673A">
        <w:rPr>
          <w:rStyle w:val="ArialUnicodeMS"/>
          <w:rFonts w:ascii="Times New Roman" w:hAnsi="Times New Roman" w:cs="Times New Roman"/>
          <w:spacing w:val="0"/>
          <w:sz w:val="28"/>
          <w:szCs w:val="28"/>
        </w:rPr>
        <w:t xml:space="preserve">, 16, </w:t>
      </w:r>
      <w:r w:rsidR="0096634E">
        <w:rPr>
          <w:rStyle w:val="ArialUnicodeMS"/>
          <w:rFonts w:ascii="Times New Roman" w:hAnsi="Times New Roman" w:cs="Times New Roman"/>
          <w:spacing w:val="0"/>
          <w:sz w:val="28"/>
          <w:szCs w:val="28"/>
        </w:rPr>
        <w:t>31,5</w:t>
      </w:r>
      <w:r w:rsidRPr="00C4673A">
        <w:rPr>
          <w:rStyle w:val="ArialUnicodeMS"/>
          <w:rFonts w:ascii="Times New Roman" w:hAnsi="Times New Roman" w:cs="Times New Roman"/>
          <w:spacing w:val="0"/>
          <w:sz w:val="28"/>
          <w:szCs w:val="28"/>
        </w:rPr>
        <w:t xml:space="preserve"> 63</w:t>
      </w:r>
      <w:r w:rsidR="0096634E">
        <w:rPr>
          <w:rStyle w:val="ArialUnicodeMS"/>
          <w:rFonts w:ascii="Times New Roman" w:hAnsi="Times New Roman" w:cs="Times New Roman"/>
          <w:spacing w:val="0"/>
          <w:sz w:val="28"/>
          <w:szCs w:val="28"/>
        </w:rPr>
        <w:t xml:space="preserve">, </w:t>
      </w:r>
    </w:p>
    <w:p w:rsidR="00C4673A" w:rsidRPr="00C4673A" w:rsidRDefault="0096634E" w:rsidP="0096634E">
      <w:pPr>
        <w:pStyle w:val="a4"/>
        <w:shd w:val="clear" w:color="auto" w:fill="auto"/>
        <w:spacing w:line="240" w:lineRule="auto"/>
        <w:ind w:firstLine="0"/>
        <w:rPr>
          <w:rStyle w:val="ArialUnicodeMS71"/>
          <w:rFonts w:ascii="Times New Roman" w:hAnsi="Times New Roman" w:cs="Times New Roman"/>
          <w:spacing w:val="0"/>
          <w:sz w:val="28"/>
          <w:szCs w:val="28"/>
        </w:rPr>
      </w:pPr>
      <w:r>
        <w:rPr>
          <w:rStyle w:val="ArialUnicodeMS"/>
          <w:rFonts w:ascii="Times New Roman" w:hAnsi="Times New Roman" w:cs="Times New Roman"/>
          <w:spacing w:val="0"/>
          <w:sz w:val="28"/>
          <w:szCs w:val="28"/>
        </w:rPr>
        <w:t>125, 250, 500, 1000</w:t>
      </w:r>
      <w:r w:rsidR="00C4673A" w:rsidRPr="00C4673A">
        <w:rPr>
          <w:rStyle w:val="ArialUnicodeMS"/>
          <w:rFonts w:ascii="Times New Roman" w:hAnsi="Times New Roman" w:cs="Times New Roman"/>
          <w:spacing w:val="0"/>
          <w:sz w:val="28"/>
          <w:szCs w:val="28"/>
        </w:rPr>
        <w:t xml:space="preserve"> Гц (для транспортной вибрации дополнительно норми</w:t>
      </w:r>
      <w:r>
        <w:rPr>
          <w:rStyle w:val="ArialUnicodeMS"/>
          <w:rFonts w:ascii="Times New Roman" w:hAnsi="Times New Roman" w:cs="Times New Roman"/>
          <w:spacing w:val="0"/>
          <w:sz w:val="28"/>
          <w:szCs w:val="28"/>
        </w:rPr>
        <w:t>рует</w:t>
      </w:r>
      <w:r w:rsidR="00C4673A" w:rsidRPr="00C4673A">
        <w:rPr>
          <w:rStyle w:val="ArialUnicodeMS"/>
          <w:rFonts w:ascii="Times New Roman" w:hAnsi="Times New Roman" w:cs="Times New Roman"/>
          <w:spacing w:val="0"/>
          <w:sz w:val="28"/>
          <w:szCs w:val="28"/>
        </w:rPr>
        <w:t xml:space="preserve">ся вибрация в октавной полосе </w:t>
      </w:r>
      <w:r w:rsidR="00C4673A" w:rsidRPr="00C4673A">
        <w:rPr>
          <w:rStyle w:val="8pt8"/>
          <w:rFonts w:ascii="Times New Roman" w:hAnsi="Times New Roman" w:cs="Times New Roman"/>
          <w:spacing w:val="0"/>
          <w:sz w:val="28"/>
          <w:szCs w:val="28"/>
        </w:rPr>
        <w:t>c</w:t>
      </w:r>
      <w:r>
        <w:rPr>
          <w:rStyle w:val="8pt8"/>
          <w:rFonts w:ascii="Times New Roman" w:hAnsi="Times New Roman" w:cs="Times New Roman"/>
          <w:spacing w:val="0"/>
          <w:sz w:val="28"/>
          <w:szCs w:val="28"/>
          <w:lang w:val="ru-RU"/>
        </w:rPr>
        <w:t xml:space="preserve"> </w:t>
      </w:r>
      <w:r w:rsidRPr="0096634E">
        <w:rPr>
          <w:rFonts w:ascii="GOST type B" w:hAnsi="GOST type B"/>
          <w:b w:val="0"/>
          <w:i w:val="0"/>
          <w:position w:val="-12"/>
          <w:sz w:val="32"/>
          <w:szCs w:val="32"/>
        </w:rPr>
        <w:object w:dxaOrig="820" w:dyaOrig="380">
          <v:shape id="_x0000_i1046" type="#_x0000_t75" style="width:41.15pt;height:18pt" o:ole="">
            <v:imagedata r:id="rId54" o:title=""/>
          </v:shape>
          <o:OLEObject Type="Embed" ProgID="Equation.3" ShapeID="_x0000_i1046" DrawAspect="Content" ObjectID="_1478285530" r:id="rId55"/>
        </w:object>
      </w:r>
      <w:r w:rsidR="00C4673A" w:rsidRPr="00C4673A">
        <w:rPr>
          <w:rStyle w:val="7pt"/>
          <w:rFonts w:ascii="Times New Roman" w:hAnsi="Times New Roman" w:cs="Times New Roman"/>
          <w:spacing w:val="0"/>
          <w:sz w:val="28"/>
          <w:szCs w:val="28"/>
          <w:lang w:eastAsia="en-US"/>
        </w:rPr>
        <w:t xml:space="preserve"> </w:t>
      </w:r>
      <w:r w:rsidR="00C4673A" w:rsidRPr="00C4673A">
        <w:rPr>
          <w:rStyle w:val="ArialUnicodeMS"/>
          <w:rFonts w:ascii="Times New Roman" w:hAnsi="Times New Roman" w:cs="Times New Roman"/>
          <w:spacing w:val="0"/>
          <w:sz w:val="28"/>
          <w:szCs w:val="28"/>
        </w:rPr>
        <w:t>Гц). Локальная виб</w:t>
      </w:r>
      <w:r>
        <w:rPr>
          <w:rStyle w:val="ArialUnicodeMS"/>
          <w:rFonts w:ascii="Times New Roman" w:hAnsi="Times New Roman" w:cs="Times New Roman"/>
          <w:spacing w:val="0"/>
          <w:sz w:val="28"/>
          <w:szCs w:val="28"/>
        </w:rPr>
        <w:t>раци</w:t>
      </w:r>
      <w:r w:rsidR="00C4673A" w:rsidRPr="00C4673A">
        <w:rPr>
          <w:rStyle w:val="ArialUnicodeMS"/>
          <w:rFonts w:ascii="Times New Roman" w:hAnsi="Times New Roman" w:cs="Times New Roman"/>
          <w:spacing w:val="0"/>
          <w:sz w:val="28"/>
          <w:szCs w:val="28"/>
        </w:rPr>
        <w:t xml:space="preserve">я нормируется в диапазонах частот с </w:t>
      </w:r>
      <w:r w:rsidRPr="0096634E">
        <w:rPr>
          <w:rFonts w:ascii="GOST type B" w:hAnsi="GOST type B"/>
          <w:b w:val="0"/>
          <w:i w:val="0"/>
          <w:position w:val="-12"/>
          <w:sz w:val="32"/>
          <w:szCs w:val="32"/>
        </w:rPr>
        <w:object w:dxaOrig="420" w:dyaOrig="380">
          <v:shape id="_x0000_i1047" type="#_x0000_t75" style="width:21.45pt;height:18pt" o:ole="">
            <v:imagedata r:id="rId56" o:title=""/>
          </v:shape>
          <o:OLEObject Type="Embed" ProgID="Equation.3" ShapeID="_x0000_i1047" DrawAspect="Content" ObjectID="_1478285531" r:id="rId57"/>
        </w:object>
      </w:r>
      <w:r w:rsidR="00C4673A" w:rsidRPr="00C4673A">
        <w:rPr>
          <w:rStyle w:val="ArialUnicodeMS72"/>
          <w:rFonts w:ascii="Times New Roman" w:hAnsi="Times New Roman" w:cs="Times New Roman"/>
          <w:spacing w:val="0"/>
          <w:sz w:val="28"/>
          <w:szCs w:val="28"/>
          <w:lang w:eastAsia="en-US"/>
        </w:rPr>
        <w:t>=</w:t>
      </w:r>
      <w:r w:rsidR="00C4673A" w:rsidRPr="00C4673A">
        <w:rPr>
          <w:rStyle w:val="ArialUnicodeMS"/>
          <w:rFonts w:ascii="Times New Roman" w:hAnsi="Times New Roman" w:cs="Times New Roman"/>
          <w:spacing w:val="0"/>
          <w:sz w:val="28"/>
          <w:szCs w:val="28"/>
          <w:lang w:eastAsia="en-US"/>
        </w:rPr>
        <w:t xml:space="preserve"> </w:t>
      </w:r>
      <w:r w:rsidR="00C4673A" w:rsidRPr="00C4673A">
        <w:rPr>
          <w:rStyle w:val="ArialUnicodeMS"/>
          <w:rFonts w:ascii="Times New Roman" w:hAnsi="Times New Roman" w:cs="Times New Roman"/>
          <w:spacing w:val="0"/>
          <w:sz w:val="28"/>
          <w:szCs w:val="28"/>
        </w:rPr>
        <w:t xml:space="preserve">16, </w:t>
      </w:r>
      <w:r w:rsidR="00C4673A" w:rsidRPr="00C4673A">
        <w:rPr>
          <w:rStyle w:val="ArialUnicodeMS71"/>
          <w:rFonts w:ascii="Times New Roman" w:hAnsi="Times New Roman" w:cs="Times New Roman"/>
          <w:spacing w:val="0"/>
          <w:sz w:val="28"/>
          <w:szCs w:val="28"/>
        </w:rPr>
        <w:t>31,5, 63, 125, 500, 1000</w:t>
      </w:r>
      <w:r w:rsidR="00C4673A" w:rsidRPr="00C4673A">
        <w:rPr>
          <w:rStyle w:val="ArialUnicodeMS"/>
          <w:rFonts w:ascii="Times New Roman" w:hAnsi="Times New Roman" w:cs="Times New Roman"/>
          <w:spacing w:val="0"/>
          <w:sz w:val="28"/>
          <w:szCs w:val="28"/>
        </w:rPr>
        <w:t xml:space="preserve"> Гц. Нормы установлены для </w:t>
      </w:r>
      <w:r w:rsidR="00C4673A" w:rsidRPr="00C4673A">
        <w:rPr>
          <w:rStyle w:val="ArialUnicodeMS"/>
          <w:rFonts w:ascii="Times New Roman" w:hAnsi="Times New Roman" w:cs="Times New Roman"/>
          <w:spacing w:val="0"/>
          <w:sz w:val="28"/>
          <w:szCs w:val="28"/>
        </w:rPr>
        <w:lastRenderedPageBreak/>
        <w:t xml:space="preserve">продолжительности </w:t>
      </w:r>
      <w:r>
        <w:rPr>
          <w:rStyle w:val="7pt"/>
          <w:rFonts w:ascii="Times New Roman" w:hAnsi="Times New Roman" w:cs="Times New Roman"/>
          <w:spacing w:val="0"/>
          <w:sz w:val="28"/>
          <w:szCs w:val="28"/>
        </w:rPr>
        <w:t>раб</w:t>
      </w:r>
      <w:r w:rsidR="00C4673A" w:rsidRPr="00C4673A">
        <w:rPr>
          <w:rStyle w:val="7pt"/>
          <w:rFonts w:ascii="Times New Roman" w:hAnsi="Times New Roman" w:cs="Times New Roman"/>
          <w:spacing w:val="0"/>
          <w:sz w:val="28"/>
          <w:szCs w:val="28"/>
        </w:rPr>
        <w:t xml:space="preserve">очей </w:t>
      </w:r>
      <w:r w:rsidR="00C4673A" w:rsidRPr="00C4673A">
        <w:rPr>
          <w:rStyle w:val="ArialUnicodeMS"/>
          <w:rFonts w:ascii="Times New Roman" w:hAnsi="Times New Roman" w:cs="Times New Roman"/>
          <w:spacing w:val="0"/>
          <w:sz w:val="28"/>
          <w:szCs w:val="28"/>
        </w:rPr>
        <w:t xml:space="preserve">смены в </w:t>
      </w:r>
      <w:r w:rsidR="00C4673A" w:rsidRPr="00C4673A">
        <w:rPr>
          <w:rStyle w:val="8pt10"/>
          <w:rFonts w:ascii="Times New Roman" w:hAnsi="Times New Roman" w:cs="Times New Roman"/>
          <w:spacing w:val="0"/>
          <w:sz w:val="28"/>
          <w:szCs w:val="28"/>
        </w:rPr>
        <w:t>8</w:t>
      </w:r>
      <w:r w:rsidR="00C4673A" w:rsidRPr="00C4673A">
        <w:rPr>
          <w:rStyle w:val="ArialUnicodeMS"/>
          <w:rFonts w:ascii="Times New Roman" w:hAnsi="Times New Roman" w:cs="Times New Roman"/>
          <w:spacing w:val="0"/>
          <w:sz w:val="28"/>
          <w:szCs w:val="28"/>
        </w:rPr>
        <w:t xml:space="preserve"> часов. Допустимые значения уровня вибро</w:t>
      </w:r>
      <w:r>
        <w:rPr>
          <w:rStyle w:val="ArialUnicodeMS"/>
          <w:rFonts w:ascii="Times New Roman" w:hAnsi="Times New Roman" w:cs="Times New Roman"/>
          <w:spacing w:val="0"/>
          <w:sz w:val="28"/>
          <w:szCs w:val="28"/>
        </w:rPr>
        <w:t>ск</w:t>
      </w:r>
      <w:r w:rsidR="00C4673A" w:rsidRPr="00C4673A">
        <w:rPr>
          <w:rStyle w:val="ArialUnicodeMS"/>
          <w:rFonts w:ascii="Times New Roman" w:hAnsi="Times New Roman" w:cs="Times New Roman"/>
          <w:spacing w:val="0"/>
          <w:sz w:val="28"/>
          <w:szCs w:val="28"/>
        </w:rPr>
        <w:t xml:space="preserve">орости представлены на рис. </w:t>
      </w:r>
      <w:r w:rsidR="00C4673A" w:rsidRPr="00C4673A">
        <w:rPr>
          <w:rStyle w:val="ArialUnicodeMS71"/>
          <w:rFonts w:ascii="Times New Roman" w:hAnsi="Times New Roman" w:cs="Times New Roman"/>
          <w:spacing w:val="0"/>
          <w:sz w:val="28"/>
          <w:szCs w:val="28"/>
        </w:rPr>
        <w:t>2.14</w:t>
      </w:r>
      <w:r w:rsidR="00C4673A" w:rsidRPr="00C4673A">
        <w:rPr>
          <w:rStyle w:val="ArialUnicodeMS"/>
          <w:rFonts w:ascii="Times New Roman" w:hAnsi="Times New Roman" w:cs="Times New Roman"/>
          <w:spacing w:val="0"/>
          <w:sz w:val="28"/>
          <w:szCs w:val="28"/>
        </w:rPr>
        <w:t xml:space="preserve"> и в табл. </w:t>
      </w:r>
      <w:r w:rsidR="00C4673A" w:rsidRPr="00C4673A">
        <w:rPr>
          <w:rStyle w:val="ArialUnicodeMS71"/>
          <w:rFonts w:ascii="Times New Roman" w:hAnsi="Times New Roman" w:cs="Times New Roman"/>
          <w:spacing w:val="0"/>
          <w:sz w:val="28"/>
          <w:szCs w:val="28"/>
        </w:rPr>
        <w:t>2.4.</w:t>
      </w:r>
    </w:p>
    <w:p w:rsidR="00C4673A" w:rsidRPr="00B978EA" w:rsidRDefault="00C4673A" w:rsidP="00C4673A">
      <w:pPr>
        <w:pStyle w:val="a4"/>
        <w:shd w:val="clear" w:color="auto" w:fill="auto"/>
        <w:spacing w:line="240" w:lineRule="auto"/>
        <w:ind w:firstLine="709"/>
        <w:rPr>
          <w:rFonts w:ascii="Times New Roman" w:hAnsi="Times New Roman" w:cs="Times New Roman"/>
          <w:b w:val="0"/>
          <w:i w:val="0"/>
          <w:spacing w:val="0"/>
          <w:sz w:val="28"/>
          <w:szCs w:val="28"/>
        </w:rPr>
      </w:pPr>
    </w:p>
    <w:p w:rsidR="00B978EA" w:rsidRPr="00B978EA" w:rsidRDefault="00B978EA" w:rsidP="00B978EA">
      <w:pPr>
        <w:pStyle w:val="ac"/>
        <w:shd w:val="clear" w:color="auto" w:fill="auto"/>
        <w:spacing w:line="240" w:lineRule="auto"/>
        <w:rPr>
          <w:rFonts w:ascii="Times New Roman" w:hAnsi="Times New Roman" w:cs="Times New Roman"/>
          <w:spacing w:val="0"/>
          <w:sz w:val="28"/>
          <w:szCs w:val="28"/>
        </w:rPr>
      </w:pPr>
      <w:r w:rsidRPr="00B978EA">
        <w:rPr>
          <w:rStyle w:val="ArialUnicodeMS1"/>
          <w:rFonts w:ascii="Times New Roman" w:hAnsi="Times New Roman" w:cs="Times New Roman"/>
          <w:i w:val="0"/>
          <w:spacing w:val="0"/>
          <w:sz w:val="28"/>
          <w:szCs w:val="28"/>
        </w:rPr>
        <w:t xml:space="preserve">Таблица </w:t>
      </w:r>
      <w:r w:rsidRPr="00B978EA">
        <w:rPr>
          <w:rStyle w:val="ArialUnicodeMS6"/>
          <w:rFonts w:ascii="Times New Roman" w:hAnsi="Times New Roman" w:cs="Times New Roman"/>
          <w:i w:val="0"/>
          <w:spacing w:val="0"/>
          <w:sz w:val="28"/>
          <w:szCs w:val="28"/>
        </w:rPr>
        <w:t>2.4</w:t>
      </w:r>
      <w:r>
        <w:rPr>
          <w:rStyle w:val="ArialUnicodeMS6"/>
          <w:rFonts w:ascii="Times New Roman" w:hAnsi="Times New Roman" w:cs="Times New Roman"/>
          <w:i w:val="0"/>
          <w:spacing w:val="0"/>
          <w:sz w:val="28"/>
          <w:szCs w:val="28"/>
        </w:rPr>
        <w:t xml:space="preserve"> -</w:t>
      </w:r>
      <w:r w:rsidRPr="00B978EA">
        <w:rPr>
          <w:rStyle w:val="ArialUnicodeMS4"/>
          <w:rFonts w:ascii="Times New Roman" w:hAnsi="Times New Roman" w:cs="Times New Roman"/>
          <w:spacing w:val="0"/>
          <w:sz w:val="28"/>
          <w:szCs w:val="28"/>
        </w:rPr>
        <w:t xml:space="preserve"> Гигиенические нормы вибрации по СН </w:t>
      </w:r>
      <w:r>
        <w:rPr>
          <w:rStyle w:val="ArialUnicodeMS3"/>
          <w:rFonts w:ascii="Times New Roman" w:hAnsi="Times New Roman" w:cs="Times New Roman"/>
          <w:spacing w:val="0"/>
          <w:sz w:val="28"/>
          <w:szCs w:val="28"/>
        </w:rPr>
        <w:t>2.2.4/2.1.8.556-</w:t>
      </w:r>
      <w:r w:rsidRPr="00B978EA">
        <w:rPr>
          <w:rStyle w:val="ArialUnicodeMS3"/>
          <w:rFonts w:ascii="Times New Roman" w:hAnsi="Times New Roman" w:cs="Times New Roman"/>
          <w:spacing w:val="0"/>
          <w:sz w:val="28"/>
          <w:szCs w:val="28"/>
        </w:rPr>
        <w:t>96</w:t>
      </w:r>
      <w:r>
        <w:rPr>
          <w:rStyle w:val="ArialUnicodeMS4"/>
          <w:rFonts w:ascii="Times New Roman" w:hAnsi="Times New Roman" w:cs="Times New Roman"/>
          <w:spacing w:val="0"/>
          <w:sz w:val="28"/>
          <w:szCs w:val="28"/>
        </w:rPr>
        <w:t xml:space="preserve"> </w:t>
      </w:r>
      <w:r w:rsidRPr="00B978EA">
        <w:rPr>
          <w:rStyle w:val="ArialUnicodeMS4"/>
          <w:rFonts w:ascii="Times New Roman" w:hAnsi="Times New Roman" w:cs="Times New Roman"/>
          <w:spacing w:val="0"/>
          <w:sz w:val="28"/>
          <w:szCs w:val="28"/>
        </w:rPr>
        <w:t>(извлечение)</w:t>
      </w:r>
    </w:p>
    <w:p w:rsidR="00764D00" w:rsidRDefault="00764D00" w:rsidP="00C4673A">
      <w:pPr>
        <w:suppressAutoHyphens/>
        <w:spacing w:after="0" w:line="240" w:lineRule="auto"/>
        <w:ind w:firstLine="709"/>
        <w:jc w:val="both"/>
        <w:rPr>
          <w:rFonts w:eastAsia="Arial Unicode MS"/>
          <w:bCs w:val="0"/>
          <w:iCs/>
          <w:shd w:val="clear" w:color="auto" w:fill="FFFFFF"/>
        </w:rPr>
      </w:pPr>
    </w:p>
    <w:tbl>
      <w:tblPr>
        <w:tblStyle w:val="a6"/>
        <w:tblW w:w="10031" w:type="dxa"/>
        <w:tblLook w:val="04A0"/>
      </w:tblPr>
      <w:tblGrid>
        <w:gridCol w:w="2943"/>
        <w:gridCol w:w="644"/>
        <w:gridCol w:w="644"/>
        <w:gridCol w:w="645"/>
        <w:gridCol w:w="644"/>
        <w:gridCol w:w="644"/>
        <w:gridCol w:w="645"/>
        <w:gridCol w:w="644"/>
        <w:gridCol w:w="644"/>
        <w:gridCol w:w="645"/>
        <w:gridCol w:w="644"/>
        <w:gridCol w:w="645"/>
      </w:tblGrid>
      <w:tr w:rsidR="00B978EA" w:rsidTr="00366151">
        <w:tc>
          <w:tcPr>
            <w:tcW w:w="2943" w:type="dxa"/>
            <w:vMerge w:val="restart"/>
            <w:vAlign w:val="center"/>
          </w:tcPr>
          <w:p w:rsidR="00B978EA" w:rsidRPr="00366151" w:rsidRDefault="00B978EA" w:rsidP="00366151">
            <w:pPr>
              <w:suppressAutoHyphens/>
              <w:jc w:val="center"/>
              <w:rPr>
                <w:rFonts w:eastAsia="Arial Unicode MS"/>
                <w:bCs w:val="0"/>
                <w:iCs/>
                <w:sz w:val="24"/>
                <w:shd w:val="clear" w:color="auto" w:fill="FFFFFF"/>
              </w:rPr>
            </w:pPr>
            <w:r w:rsidRPr="00366151">
              <w:rPr>
                <w:rFonts w:eastAsia="Arial Unicode MS"/>
                <w:sz w:val="24"/>
                <w:szCs w:val="12"/>
              </w:rPr>
              <w:t>В</w:t>
            </w:r>
            <w:r w:rsidRPr="00B978EA">
              <w:rPr>
                <w:rFonts w:eastAsia="Arial Unicode MS"/>
                <w:sz w:val="24"/>
                <w:szCs w:val="12"/>
              </w:rPr>
              <w:t>ид вибрации</w:t>
            </w:r>
          </w:p>
        </w:tc>
        <w:tc>
          <w:tcPr>
            <w:tcW w:w="7088" w:type="dxa"/>
            <w:gridSpan w:val="11"/>
          </w:tcPr>
          <w:p w:rsidR="00B978EA" w:rsidRPr="00B978EA" w:rsidRDefault="00B978EA" w:rsidP="00366151">
            <w:pPr>
              <w:jc w:val="center"/>
              <w:rPr>
                <w:rFonts w:eastAsia="Times New Roman"/>
                <w:sz w:val="24"/>
                <w:szCs w:val="24"/>
              </w:rPr>
            </w:pPr>
            <w:r w:rsidRPr="00B978EA">
              <w:rPr>
                <w:rFonts w:eastAsia="Arial Unicode MS"/>
                <w:sz w:val="24"/>
                <w:szCs w:val="12"/>
              </w:rPr>
              <w:t>Допустимый уровень виброскорости, дБ, в октавных полосах со среднегеометрическими частотами, Гц</w:t>
            </w:r>
          </w:p>
        </w:tc>
      </w:tr>
      <w:tr w:rsidR="00B978EA" w:rsidTr="00B978EA">
        <w:tc>
          <w:tcPr>
            <w:tcW w:w="2943" w:type="dxa"/>
            <w:vMerge/>
          </w:tcPr>
          <w:p w:rsidR="00B978EA" w:rsidRDefault="00B978EA" w:rsidP="00C4673A">
            <w:pPr>
              <w:suppressAutoHyphens/>
              <w:jc w:val="both"/>
              <w:rPr>
                <w:rFonts w:eastAsia="Arial Unicode MS"/>
                <w:bCs w:val="0"/>
                <w:iCs/>
                <w:shd w:val="clear" w:color="auto" w:fill="FFFFFF"/>
              </w:rPr>
            </w:pPr>
          </w:p>
        </w:tc>
        <w:tc>
          <w:tcPr>
            <w:tcW w:w="644" w:type="dxa"/>
            <w:vAlign w:val="center"/>
          </w:tcPr>
          <w:p w:rsidR="00B978EA" w:rsidRPr="00B978EA" w:rsidRDefault="00B978EA" w:rsidP="00B978EA">
            <w:pPr>
              <w:jc w:val="center"/>
              <w:rPr>
                <w:rFonts w:eastAsia="Times New Roman"/>
                <w:sz w:val="20"/>
                <w:szCs w:val="24"/>
              </w:rPr>
            </w:pPr>
            <w:r w:rsidRPr="00B978EA">
              <w:rPr>
                <w:rFonts w:eastAsia="Times New Roman"/>
                <w:sz w:val="20"/>
                <w:szCs w:val="24"/>
              </w:rPr>
              <w:t>1</w:t>
            </w:r>
          </w:p>
        </w:tc>
        <w:tc>
          <w:tcPr>
            <w:tcW w:w="644" w:type="dxa"/>
            <w:vAlign w:val="center"/>
          </w:tcPr>
          <w:p w:rsidR="00B978EA" w:rsidRPr="00B978EA" w:rsidRDefault="00B978EA" w:rsidP="00B978EA">
            <w:pPr>
              <w:suppressAutoHyphens/>
              <w:jc w:val="center"/>
              <w:rPr>
                <w:rFonts w:eastAsia="Arial Unicode MS"/>
                <w:bCs w:val="0"/>
                <w:iCs/>
                <w:sz w:val="20"/>
                <w:szCs w:val="24"/>
                <w:shd w:val="clear" w:color="auto" w:fill="FFFFFF"/>
              </w:rPr>
            </w:pPr>
            <w:r w:rsidRPr="00B978EA">
              <w:rPr>
                <w:rFonts w:eastAsia="Arial Unicode MS"/>
                <w:bCs w:val="0"/>
                <w:iCs/>
                <w:sz w:val="20"/>
                <w:szCs w:val="24"/>
                <w:shd w:val="clear" w:color="auto" w:fill="FFFFFF"/>
              </w:rPr>
              <w:t>2</w:t>
            </w:r>
          </w:p>
        </w:tc>
        <w:tc>
          <w:tcPr>
            <w:tcW w:w="645" w:type="dxa"/>
            <w:vAlign w:val="center"/>
          </w:tcPr>
          <w:p w:rsidR="00B978EA" w:rsidRPr="00B978EA" w:rsidRDefault="00B978EA" w:rsidP="00B978EA">
            <w:pPr>
              <w:suppressAutoHyphens/>
              <w:jc w:val="center"/>
              <w:rPr>
                <w:rFonts w:eastAsia="Arial Unicode MS"/>
                <w:bCs w:val="0"/>
                <w:iCs/>
                <w:sz w:val="20"/>
                <w:szCs w:val="24"/>
                <w:shd w:val="clear" w:color="auto" w:fill="FFFFFF"/>
              </w:rPr>
            </w:pPr>
            <w:r w:rsidRPr="00B978EA">
              <w:rPr>
                <w:rFonts w:eastAsia="Arial Unicode MS"/>
                <w:bCs w:val="0"/>
                <w:iCs/>
                <w:sz w:val="20"/>
                <w:szCs w:val="24"/>
                <w:shd w:val="clear" w:color="auto" w:fill="FFFFFF"/>
              </w:rPr>
              <w:t>4</w:t>
            </w:r>
          </w:p>
        </w:tc>
        <w:tc>
          <w:tcPr>
            <w:tcW w:w="644" w:type="dxa"/>
            <w:vAlign w:val="center"/>
          </w:tcPr>
          <w:p w:rsidR="00B978EA" w:rsidRPr="00B978EA" w:rsidRDefault="00B978EA" w:rsidP="00B978EA">
            <w:pPr>
              <w:suppressAutoHyphens/>
              <w:jc w:val="center"/>
              <w:rPr>
                <w:rFonts w:eastAsia="Arial Unicode MS"/>
                <w:bCs w:val="0"/>
                <w:iCs/>
                <w:sz w:val="20"/>
                <w:szCs w:val="24"/>
                <w:shd w:val="clear" w:color="auto" w:fill="FFFFFF"/>
              </w:rPr>
            </w:pPr>
            <w:r w:rsidRPr="00B978EA">
              <w:rPr>
                <w:rFonts w:eastAsia="Arial Unicode MS"/>
                <w:bCs w:val="0"/>
                <w:iCs/>
                <w:sz w:val="20"/>
                <w:szCs w:val="24"/>
                <w:shd w:val="clear" w:color="auto" w:fill="FFFFFF"/>
              </w:rPr>
              <w:t>8</w:t>
            </w:r>
          </w:p>
        </w:tc>
        <w:tc>
          <w:tcPr>
            <w:tcW w:w="644" w:type="dxa"/>
            <w:vAlign w:val="center"/>
          </w:tcPr>
          <w:p w:rsidR="00B978EA" w:rsidRPr="00B978EA" w:rsidRDefault="00B978EA" w:rsidP="00B978EA">
            <w:pPr>
              <w:suppressAutoHyphens/>
              <w:jc w:val="center"/>
              <w:rPr>
                <w:rFonts w:eastAsia="Arial Unicode MS"/>
                <w:bCs w:val="0"/>
                <w:iCs/>
                <w:sz w:val="20"/>
                <w:szCs w:val="24"/>
                <w:shd w:val="clear" w:color="auto" w:fill="FFFFFF"/>
              </w:rPr>
            </w:pPr>
            <w:r w:rsidRPr="00B978EA">
              <w:rPr>
                <w:rFonts w:eastAsia="Arial Unicode MS"/>
                <w:bCs w:val="0"/>
                <w:iCs/>
                <w:sz w:val="20"/>
                <w:szCs w:val="24"/>
                <w:shd w:val="clear" w:color="auto" w:fill="FFFFFF"/>
              </w:rPr>
              <w:t>16</w:t>
            </w:r>
          </w:p>
        </w:tc>
        <w:tc>
          <w:tcPr>
            <w:tcW w:w="645" w:type="dxa"/>
            <w:vAlign w:val="center"/>
          </w:tcPr>
          <w:p w:rsidR="00B978EA" w:rsidRPr="00B978EA" w:rsidRDefault="00B978EA" w:rsidP="00B978EA">
            <w:pPr>
              <w:suppressAutoHyphens/>
              <w:jc w:val="center"/>
              <w:rPr>
                <w:rFonts w:eastAsia="Arial Unicode MS"/>
                <w:bCs w:val="0"/>
                <w:iCs/>
                <w:sz w:val="20"/>
                <w:szCs w:val="24"/>
                <w:shd w:val="clear" w:color="auto" w:fill="FFFFFF"/>
              </w:rPr>
            </w:pPr>
            <w:r w:rsidRPr="00B978EA">
              <w:rPr>
                <w:rFonts w:eastAsia="Arial Unicode MS"/>
                <w:bCs w:val="0"/>
                <w:iCs/>
                <w:sz w:val="20"/>
                <w:szCs w:val="24"/>
                <w:shd w:val="clear" w:color="auto" w:fill="FFFFFF"/>
              </w:rPr>
              <w:t>31,5</w:t>
            </w:r>
          </w:p>
        </w:tc>
        <w:tc>
          <w:tcPr>
            <w:tcW w:w="644" w:type="dxa"/>
            <w:vAlign w:val="center"/>
          </w:tcPr>
          <w:p w:rsidR="00B978EA" w:rsidRPr="00B978EA" w:rsidRDefault="00B978EA" w:rsidP="00B978EA">
            <w:pPr>
              <w:suppressAutoHyphens/>
              <w:jc w:val="center"/>
              <w:rPr>
                <w:rFonts w:eastAsia="Arial Unicode MS"/>
                <w:bCs w:val="0"/>
                <w:iCs/>
                <w:sz w:val="20"/>
                <w:szCs w:val="24"/>
                <w:shd w:val="clear" w:color="auto" w:fill="FFFFFF"/>
              </w:rPr>
            </w:pPr>
            <w:r w:rsidRPr="00B978EA">
              <w:rPr>
                <w:rFonts w:eastAsia="Arial Unicode MS"/>
                <w:bCs w:val="0"/>
                <w:iCs/>
                <w:sz w:val="20"/>
                <w:szCs w:val="24"/>
                <w:shd w:val="clear" w:color="auto" w:fill="FFFFFF"/>
              </w:rPr>
              <w:t>63</w:t>
            </w:r>
          </w:p>
        </w:tc>
        <w:tc>
          <w:tcPr>
            <w:tcW w:w="644" w:type="dxa"/>
            <w:vAlign w:val="center"/>
          </w:tcPr>
          <w:p w:rsidR="00B978EA" w:rsidRPr="00B978EA" w:rsidRDefault="00B978EA" w:rsidP="00B978EA">
            <w:pPr>
              <w:suppressAutoHyphens/>
              <w:jc w:val="center"/>
              <w:rPr>
                <w:rFonts w:eastAsia="Arial Unicode MS"/>
                <w:bCs w:val="0"/>
                <w:iCs/>
                <w:sz w:val="20"/>
                <w:szCs w:val="24"/>
                <w:shd w:val="clear" w:color="auto" w:fill="FFFFFF"/>
              </w:rPr>
            </w:pPr>
            <w:r w:rsidRPr="00B978EA">
              <w:rPr>
                <w:rFonts w:eastAsia="Arial Unicode MS"/>
                <w:bCs w:val="0"/>
                <w:iCs/>
                <w:sz w:val="20"/>
                <w:szCs w:val="24"/>
                <w:shd w:val="clear" w:color="auto" w:fill="FFFFFF"/>
              </w:rPr>
              <w:t>125</w:t>
            </w:r>
          </w:p>
        </w:tc>
        <w:tc>
          <w:tcPr>
            <w:tcW w:w="645" w:type="dxa"/>
            <w:vAlign w:val="center"/>
          </w:tcPr>
          <w:p w:rsidR="00B978EA" w:rsidRPr="00B978EA" w:rsidRDefault="00B978EA" w:rsidP="00B978EA">
            <w:pPr>
              <w:suppressAutoHyphens/>
              <w:jc w:val="center"/>
              <w:rPr>
                <w:rFonts w:eastAsia="Arial Unicode MS"/>
                <w:bCs w:val="0"/>
                <w:iCs/>
                <w:sz w:val="20"/>
                <w:szCs w:val="24"/>
                <w:shd w:val="clear" w:color="auto" w:fill="FFFFFF"/>
              </w:rPr>
            </w:pPr>
            <w:r w:rsidRPr="00B978EA">
              <w:rPr>
                <w:rFonts w:eastAsia="Arial Unicode MS"/>
                <w:bCs w:val="0"/>
                <w:iCs/>
                <w:sz w:val="20"/>
                <w:szCs w:val="24"/>
                <w:shd w:val="clear" w:color="auto" w:fill="FFFFFF"/>
              </w:rPr>
              <w:t>250</w:t>
            </w:r>
          </w:p>
        </w:tc>
        <w:tc>
          <w:tcPr>
            <w:tcW w:w="644" w:type="dxa"/>
            <w:vAlign w:val="center"/>
          </w:tcPr>
          <w:p w:rsidR="00B978EA" w:rsidRPr="00B978EA" w:rsidRDefault="00B978EA" w:rsidP="00B978EA">
            <w:pPr>
              <w:suppressAutoHyphens/>
              <w:jc w:val="center"/>
              <w:rPr>
                <w:rFonts w:eastAsia="Arial Unicode MS"/>
                <w:bCs w:val="0"/>
                <w:iCs/>
                <w:sz w:val="20"/>
                <w:szCs w:val="24"/>
                <w:shd w:val="clear" w:color="auto" w:fill="FFFFFF"/>
              </w:rPr>
            </w:pPr>
            <w:r w:rsidRPr="00B978EA">
              <w:rPr>
                <w:rFonts w:eastAsia="Arial Unicode MS"/>
                <w:bCs w:val="0"/>
                <w:iCs/>
                <w:sz w:val="20"/>
                <w:szCs w:val="24"/>
                <w:shd w:val="clear" w:color="auto" w:fill="FFFFFF"/>
              </w:rPr>
              <w:t>500</w:t>
            </w:r>
          </w:p>
        </w:tc>
        <w:tc>
          <w:tcPr>
            <w:tcW w:w="645" w:type="dxa"/>
            <w:vAlign w:val="center"/>
          </w:tcPr>
          <w:p w:rsidR="00B978EA" w:rsidRPr="00B978EA" w:rsidRDefault="00B978EA" w:rsidP="00B978EA">
            <w:pPr>
              <w:suppressAutoHyphens/>
              <w:jc w:val="center"/>
              <w:rPr>
                <w:rFonts w:eastAsia="Arial Unicode MS"/>
                <w:bCs w:val="0"/>
                <w:iCs/>
                <w:sz w:val="20"/>
                <w:szCs w:val="24"/>
                <w:shd w:val="clear" w:color="auto" w:fill="FFFFFF"/>
              </w:rPr>
            </w:pPr>
            <w:r w:rsidRPr="00B978EA">
              <w:rPr>
                <w:rFonts w:eastAsia="Arial Unicode MS"/>
                <w:bCs w:val="0"/>
                <w:iCs/>
                <w:sz w:val="20"/>
                <w:szCs w:val="24"/>
                <w:shd w:val="clear" w:color="auto" w:fill="FFFFFF"/>
              </w:rPr>
              <w:t>1000</w:t>
            </w:r>
          </w:p>
        </w:tc>
      </w:tr>
      <w:tr w:rsidR="00B978EA" w:rsidTr="00366151">
        <w:tc>
          <w:tcPr>
            <w:tcW w:w="2943" w:type="dxa"/>
          </w:tcPr>
          <w:p w:rsidR="00366151" w:rsidRPr="00366151" w:rsidRDefault="00366151" w:rsidP="00366151">
            <w:pPr>
              <w:suppressAutoHyphens/>
              <w:jc w:val="both"/>
              <w:rPr>
                <w:rFonts w:eastAsia="Arial Unicode MS"/>
                <w:szCs w:val="12"/>
              </w:rPr>
            </w:pPr>
            <w:r w:rsidRPr="00B978EA">
              <w:rPr>
                <w:rFonts w:eastAsia="Arial Unicode MS"/>
                <w:szCs w:val="12"/>
              </w:rPr>
              <w:t>Общая транспортная</w:t>
            </w:r>
          </w:p>
          <w:p w:rsidR="00366151" w:rsidRPr="00366151" w:rsidRDefault="00366151" w:rsidP="00366151">
            <w:pPr>
              <w:suppressAutoHyphens/>
              <w:jc w:val="both"/>
              <w:rPr>
                <w:rFonts w:eastAsia="Arial Unicode MS"/>
                <w:szCs w:val="12"/>
              </w:rPr>
            </w:pPr>
            <w:r w:rsidRPr="00366151">
              <w:rPr>
                <w:rFonts w:eastAsia="Arial Unicode MS"/>
                <w:szCs w:val="12"/>
              </w:rPr>
              <w:t>В</w:t>
            </w:r>
            <w:r w:rsidRPr="00B978EA">
              <w:rPr>
                <w:rFonts w:eastAsia="Arial Unicode MS"/>
                <w:szCs w:val="12"/>
              </w:rPr>
              <w:t>ертикальная</w:t>
            </w:r>
          </w:p>
          <w:p w:rsidR="00B978EA" w:rsidRPr="00366151" w:rsidRDefault="00366151" w:rsidP="00366151">
            <w:pPr>
              <w:suppressAutoHyphens/>
              <w:jc w:val="both"/>
              <w:rPr>
                <w:rFonts w:eastAsia="Arial Unicode MS"/>
                <w:bCs w:val="0"/>
                <w:iCs/>
                <w:shd w:val="clear" w:color="auto" w:fill="FFFFFF"/>
              </w:rPr>
            </w:pPr>
            <w:r w:rsidRPr="00366151">
              <w:rPr>
                <w:rFonts w:eastAsia="Arial Unicode MS"/>
                <w:szCs w:val="12"/>
              </w:rPr>
              <w:t>г</w:t>
            </w:r>
            <w:r w:rsidRPr="00B978EA">
              <w:rPr>
                <w:rFonts w:eastAsia="Arial Unicode MS"/>
                <w:szCs w:val="12"/>
              </w:rPr>
              <w:t>оризонтальная</w:t>
            </w:r>
          </w:p>
        </w:tc>
        <w:tc>
          <w:tcPr>
            <w:tcW w:w="644" w:type="dxa"/>
            <w:vAlign w:val="center"/>
          </w:tcPr>
          <w:p w:rsidR="00B978EA" w:rsidRDefault="00B978EA" w:rsidP="00366151">
            <w:pPr>
              <w:suppressAutoHyphens/>
              <w:jc w:val="center"/>
              <w:rPr>
                <w:rFonts w:eastAsia="Arial Unicode MS"/>
                <w:bCs w:val="0"/>
                <w:iCs/>
                <w:shd w:val="clear" w:color="auto" w:fill="FFFFFF"/>
              </w:rPr>
            </w:pPr>
          </w:p>
          <w:p w:rsid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132</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122</w:t>
            </w:r>
          </w:p>
        </w:tc>
        <w:tc>
          <w:tcPr>
            <w:tcW w:w="644" w:type="dxa"/>
            <w:vAlign w:val="center"/>
          </w:tcPr>
          <w:p w:rsidR="00366151" w:rsidRDefault="00366151" w:rsidP="00366151">
            <w:pPr>
              <w:suppressAutoHyphens/>
              <w:jc w:val="center"/>
              <w:rPr>
                <w:rFonts w:eastAsia="Arial Unicode MS"/>
                <w:bCs w:val="0"/>
                <w:iCs/>
                <w:shd w:val="clear" w:color="auto" w:fill="FFFFFF"/>
              </w:rPr>
            </w:pPr>
          </w:p>
          <w:p w:rsidR="00B978EA"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123</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117</w:t>
            </w:r>
          </w:p>
        </w:tc>
        <w:tc>
          <w:tcPr>
            <w:tcW w:w="645" w:type="dxa"/>
            <w:vAlign w:val="center"/>
          </w:tcPr>
          <w:p w:rsidR="00B978EA" w:rsidRDefault="00B978EA" w:rsidP="00366151">
            <w:pPr>
              <w:suppressAutoHyphens/>
              <w:jc w:val="center"/>
              <w:rPr>
                <w:rFonts w:eastAsia="Arial Unicode MS"/>
                <w:bCs w:val="0"/>
                <w:iCs/>
                <w:shd w:val="clear" w:color="auto" w:fill="FFFFFF"/>
              </w:rPr>
            </w:pPr>
          </w:p>
          <w:p w:rsid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114</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116</w:t>
            </w:r>
          </w:p>
        </w:tc>
        <w:tc>
          <w:tcPr>
            <w:tcW w:w="644" w:type="dxa"/>
            <w:vAlign w:val="center"/>
          </w:tcPr>
          <w:p w:rsidR="00B978EA" w:rsidRDefault="00B978EA" w:rsidP="00366151">
            <w:pPr>
              <w:suppressAutoHyphens/>
              <w:jc w:val="center"/>
              <w:rPr>
                <w:rFonts w:eastAsia="Arial Unicode MS"/>
                <w:bCs w:val="0"/>
                <w:iCs/>
                <w:shd w:val="clear" w:color="auto" w:fill="FFFFFF"/>
              </w:rPr>
            </w:pPr>
          </w:p>
          <w:p w:rsid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108</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116</w:t>
            </w:r>
          </w:p>
        </w:tc>
        <w:tc>
          <w:tcPr>
            <w:tcW w:w="644" w:type="dxa"/>
            <w:vAlign w:val="center"/>
          </w:tcPr>
          <w:p w:rsidR="00B978EA" w:rsidRDefault="00B978EA" w:rsidP="00366151">
            <w:pPr>
              <w:suppressAutoHyphens/>
              <w:jc w:val="center"/>
              <w:rPr>
                <w:rFonts w:eastAsia="Arial Unicode MS"/>
                <w:bCs w:val="0"/>
                <w:iCs/>
                <w:shd w:val="clear" w:color="auto" w:fill="FFFFFF"/>
              </w:rPr>
            </w:pPr>
          </w:p>
          <w:p w:rsid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107</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116</w:t>
            </w:r>
          </w:p>
        </w:tc>
        <w:tc>
          <w:tcPr>
            <w:tcW w:w="645" w:type="dxa"/>
            <w:vAlign w:val="center"/>
          </w:tcPr>
          <w:p w:rsidR="00B978EA" w:rsidRDefault="00B978EA" w:rsidP="00366151">
            <w:pPr>
              <w:suppressAutoHyphens/>
              <w:jc w:val="center"/>
              <w:rPr>
                <w:rFonts w:eastAsia="Arial Unicode MS"/>
                <w:bCs w:val="0"/>
                <w:iCs/>
                <w:shd w:val="clear" w:color="auto" w:fill="FFFFFF"/>
              </w:rPr>
            </w:pPr>
          </w:p>
          <w:p w:rsid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107</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116</w:t>
            </w:r>
          </w:p>
        </w:tc>
        <w:tc>
          <w:tcPr>
            <w:tcW w:w="644" w:type="dxa"/>
            <w:vAlign w:val="center"/>
          </w:tcPr>
          <w:p w:rsidR="00B978EA" w:rsidRDefault="00B978EA" w:rsidP="00366151">
            <w:pPr>
              <w:suppressAutoHyphens/>
              <w:jc w:val="center"/>
              <w:rPr>
                <w:rFonts w:eastAsia="Arial Unicode MS"/>
                <w:bCs w:val="0"/>
                <w:iCs/>
                <w:shd w:val="clear" w:color="auto" w:fill="FFFFFF"/>
              </w:rPr>
            </w:pPr>
          </w:p>
          <w:p w:rsid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B978EA" w:rsidRDefault="00B978EA" w:rsidP="00366151">
            <w:pPr>
              <w:suppressAutoHyphens/>
              <w:jc w:val="center"/>
              <w:rPr>
                <w:rFonts w:eastAsia="Arial Unicode MS"/>
                <w:bCs w:val="0"/>
                <w:iCs/>
                <w:shd w:val="clear" w:color="auto" w:fill="FFFFFF"/>
              </w:rPr>
            </w:pPr>
          </w:p>
          <w:p w:rsid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B978EA" w:rsidRDefault="00B978EA" w:rsidP="00366151">
            <w:pPr>
              <w:suppressAutoHyphens/>
              <w:jc w:val="center"/>
              <w:rPr>
                <w:rFonts w:eastAsia="Arial Unicode MS"/>
                <w:bCs w:val="0"/>
                <w:iCs/>
                <w:shd w:val="clear" w:color="auto" w:fill="FFFFFF"/>
              </w:rPr>
            </w:pPr>
          </w:p>
          <w:p w:rsid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B978EA" w:rsidRDefault="00B978EA" w:rsidP="00366151">
            <w:pPr>
              <w:suppressAutoHyphens/>
              <w:jc w:val="center"/>
              <w:rPr>
                <w:rFonts w:eastAsia="Arial Unicode MS"/>
                <w:bCs w:val="0"/>
                <w:iCs/>
                <w:shd w:val="clear" w:color="auto" w:fill="FFFFFF"/>
              </w:rPr>
            </w:pPr>
          </w:p>
          <w:p w:rsid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B978EA" w:rsidRDefault="00B978EA" w:rsidP="00366151">
            <w:pPr>
              <w:suppressAutoHyphens/>
              <w:jc w:val="center"/>
              <w:rPr>
                <w:rFonts w:eastAsia="Arial Unicode MS"/>
                <w:bCs w:val="0"/>
                <w:iCs/>
                <w:shd w:val="clear" w:color="auto" w:fill="FFFFFF"/>
              </w:rPr>
            </w:pPr>
          </w:p>
          <w:p w:rsid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r>
      <w:tr w:rsidR="00B978EA" w:rsidTr="00366151">
        <w:tc>
          <w:tcPr>
            <w:tcW w:w="2943" w:type="dxa"/>
          </w:tcPr>
          <w:p w:rsidR="00B978EA" w:rsidRPr="00366151" w:rsidRDefault="00366151" w:rsidP="00366151">
            <w:pPr>
              <w:suppressAutoHyphens/>
              <w:jc w:val="both"/>
              <w:rPr>
                <w:rFonts w:eastAsia="Arial Unicode MS"/>
                <w:bCs w:val="0"/>
                <w:iCs/>
                <w:shd w:val="clear" w:color="auto" w:fill="FFFFFF"/>
              </w:rPr>
            </w:pPr>
            <w:r w:rsidRPr="00B978EA">
              <w:rPr>
                <w:rFonts w:eastAsia="Arial Unicode MS"/>
                <w:szCs w:val="12"/>
              </w:rPr>
              <w:t>Транспортно-технологическая</w:t>
            </w:r>
          </w:p>
        </w:tc>
        <w:tc>
          <w:tcPr>
            <w:tcW w:w="644"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117</w:t>
            </w:r>
          </w:p>
        </w:tc>
        <w:tc>
          <w:tcPr>
            <w:tcW w:w="645"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108</w:t>
            </w:r>
          </w:p>
        </w:tc>
        <w:tc>
          <w:tcPr>
            <w:tcW w:w="644"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102</w:t>
            </w:r>
          </w:p>
        </w:tc>
        <w:tc>
          <w:tcPr>
            <w:tcW w:w="644"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101</w:t>
            </w:r>
          </w:p>
        </w:tc>
        <w:tc>
          <w:tcPr>
            <w:tcW w:w="645"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101</w:t>
            </w:r>
          </w:p>
        </w:tc>
        <w:tc>
          <w:tcPr>
            <w:tcW w:w="644"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101</w:t>
            </w:r>
          </w:p>
        </w:tc>
        <w:tc>
          <w:tcPr>
            <w:tcW w:w="644"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B978EA"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r>
      <w:tr w:rsidR="00366151" w:rsidTr="00366151">
        <w:tc>
          <w:tcPr>
            <w:tcW w:w="2943" w:type="dxa"/>
          </w:tcPr>
          <w:p w:rsidR="00366151" w:rsidRPr="00B978EA" w:rsidRDefault="00366151" w:rsidP="00366151">
            <w:pPr>
              <w:rPr>
                <w:rFonts w:eastAsia="Times New Roman"/>
                <w:szCs w:val="24"/>
              </w:rPr>
            </w:pPr>
            <w:r w:rsidRPr="00B978EA">
              <w:rPr>
                <w:rFonts w:eastAsia="Arial Unicode MS"/>
                <w:szCs w:val="12"/>
              </w:rPr>
              <w:t>Технологическая</w:t>
            </w:r>
          </w:p>
          <w:p w:rsidR="00366151" w:rsidRPr="00366151" w:rsidRDefault="00366151" w:rsidP="00366151">
            <w:pPr>
              <w:suppressAutoHyphens/>
              <w:jc w:val="both"/>
              <w:rPr>
                <w:rFonts w:eastAsia="Arial Unicode MS"/>
                <w:szCs w:val="12"/>
              </w:rPr>
            </w:pP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108</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99</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93</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92</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92</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92</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r>
      <w:tr w:rsidR="00366151" w:rsidTr="00366151">
        <w:tc>
          <w:tcPr>
            <w:tcW w:w="2943" w:type="dxa"/>
          </w:tcPr>
          <w:p w:rsidR="00366151" w:rsidRPr="00366151" w:rsidRDefault="00366151" w:rsidP="00366151">
            <w:pPr>
              <w:rPr>
                <w:rFonts w:eastAsia="Arial Unicode MS"/>
                <w:szCs w:val="12"/>
              </w:rPr>
            </w:pPr>
            <w:r w:rsidRPr="00B978EA">
              <w:rPr>
                <w:rFonts w:eastAsia="Arial Unicode MS"/>
                <w:szCs w:val="12"/>
              </w:rPr>
              <w:t>В производственных помещениях, где нет машин, генерирующих вибрацию</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100</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91</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85</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84</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84</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84</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r>
      <w:tr w:rsidR="00366151" w:rsidTr="00366151">
        <w:tc>
          <w:tcPr>
            <w:tcW w:w="2943" w:type="dxa"/>
          </w:tcPr>
          <w:p w:rsidR="00366151" w:rsidRPr="00366151" w:rsidRDefault="00366151" w:rsidP="00366151">
            <w:pPr>
              <w:rPr>
                <w:rFonts w:eastAsia="Arial Unicode MS"/>
                <w:szCs w:val="12"/>
              </w:rPr>
            </w:pPr>
            <w:r w:rsidRPr="00B978EA">
              <w:rPr>
                <w:rFonts w:eastAsia="Arial Unicode MS"/>
                <w:szCs w:val="12"/>
              </w:rPr>
              <w:t>В служебных помещениях, здравпунктах, конструкторских бюро, лабораториях</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91</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82</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76</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75</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75</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75</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366151" w:rsidRPr="00366151" w:rsidRDefault="00366151" w:rsidP="00366151">
            <w:pPr>
              <w:suppressAutoHyphens/>
              <w:jc w:val="center"/>
              <w:rPr>
                <w:rFonts w:eastAsia="Arial Unicode MS"/>
                <w:bCs w:val="0"/>
                <w:iCs/>
                <w:shd w:val="clear" w:color="auto" w:fill="FFFFFF"/>
              </w:rPr>
            </w:pPr>
            <w:r>
              <w:rPr>
                <w:rFonts w:eastAsia="Arial Unicode MS"/>
                <w:bCs w:val="0"/>
                <w:iCs/>
                <w:shd w:val="clear" w:color="auto" w:fill="FFFFFF"/>
              </w:rPr>
              <w:t>-</w:t>
            </w:r>
          </w:p>
        </w:tc>
      </w:tr>
      <w:tr w:rsidR="00366151" w:rsidTr="00366151">
        <w:tc>
          <w:tcPr>
            <w:tcW w:w="2943" w:type="dxa"/>
          </w:tcPr>
          <w:p w:rsidR="00366151" w:rsidRPr="00366151" w:rsidRDefault="00366151" w:rsidP="00366151">
            <w:pPr>
              <w:rPr>
                <w:rFonts w:eastAsia="Arial Unicode MS"/>
                <w:szCs w:val="12"/>
              </w:rPr>
            </w:pPr>
            <w:r w:rsidRPr="00B978EA">
              <w:rPr>
                <w:rFonts w:eastAsia="Arial Unicode MS"/>
                <w:szCs w:val="12"/>
              </w:rPr>
              <w:t>Локальная вибрация</w:t>
            </w:r>
          </w:p>
        </w:tc>
        <w:tc>
          <w:tcPr>
            <w:tcW w:w="644"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5"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w:t>
            </w:r>
          </w:p>
        </w:tc>
        <w:tc>
          <w:tcPr>
            <w:tcW w:w="644"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115</w:t>
            </w:r>
          </w:p>
        </w:tc>
        <w:tc>
          <w:tcPr>
            <w:tcW w:w="644"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109</w:t>
            </w:r>
          </w:p>
        </w:tc>
        <w:tc>
          <w:tcPr>
            <w:tcW w:w="645"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109</w:t>
            </w:r>
          </w:p>
        </w:tc>
        <w:tc>
          <w:tcPr>
            <w:tcW w:w="644"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109</w:t>
            </w:r>
          </w:p>
        </w:tc>
        <w:tc>
          <w:tcPr>
            <w:tcW w:w="644"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109</w:t>
            </w:r>
          </w:p>
        </w:tc>
        <w:tc>
          <w:tcPr>
            <w:tcW w:w="645"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109</w:t>
            </w:r>
          </w:p>
        </w:tc>
        <w:tc>
          <w:tcPr>
            <w:tcW w:w="644"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109</w:t>
            </w:r>
          </w:p>
        </w:tc>
        <w:tc>
          <w:tcPr>
            <w:tcW w:w="645" w:type="dxa"/>
            <w:vAlign w:val="center"/>
          </w:tcPr>
          <w:p w:rsidR="00366151" w:rsidRPr="00366151" w:rsidRDefault="00957CF4" w:rsidP="00366151">
            <w:pPr>
              <w:suppressAutoHyphens/>
              <w:jc w:val="center"/>
              <w:rPr>
                <w:rFonts w:eastAsia="Arial Unicode MS"/>
                <w:bCs w:val="0"/>
                <w:iCs/>
                <w:shd w:val="clear" w:color="auto" w:fill="FFFFFF"/>
              </w:rPr>
            </w:pPr>
            <w:r>
              <w:rPr>
                <w:rFonts w:eastAsia="Arial Unicode MS"/>
                <w:bCs w:val="0"/>
                <w:iCs/>
                <w:shd w:val="clear" w:color="auto" w:fill="FFFFFF"/>
              </w:rPr>
              <w:t>109</w:t>
            </w:r>
          </w:p>
        </w:tc>
      </w:tr>
    </w:tbl>
    <w:p w:rsidR="00B978EA" w:rsidRDefault="00B978EA" w:rsidP="00C4673A">
      <w:pPr>
        <w:suppressAutoHyphens/>
        <w:spacing w:after="0" w:line="240" w:lineRule="auto"/>
        <w:ind w:firstLine="709"/>
        <w:jc w:val="both"/>
        <w:rPr>
          <w:rFonts w:eastAsia="Arial Unicode MS"/>
          <w:bCs w:val="0"/>
          <w:iCs/>
          <w:shd w:val="clear" w:color="auto" w:fill="FFFFFF"/>
        </w:rPr>
      </w:pPr>
    </w:p>
    <w:p w:rsidR="00B978EA" w:rsidRDefault="00957CF4" w:rsidP="00957CF4">
      <w:pPr>
        <w:suppressAutoHyphens/>
        <w:spacing w:after="0" w:line="240" w:lineRule="auto"/>
        <w:jc w:val="center"/>
        <w:rPr>
          <w:rFonts w:eastAsia="Arial Unicode MS"/>
          <w:bCs w:val="0"/>
          <w:iCs/>
          <w:shd w:val="clear" w:color="auto" w:fill="FFFFFF"/>
        </w:rPr>
      </w:pPr>
      <w:r>
        <w:rPr>
          <w:noProof/>
          <w:sz w:val="2"/>
          <w:szCs w:val="2"/>
        </w:rPr>
        <w:drawing>
          <wp:inline distT="0" distB="0" distL="0" distR="0">
            <wp:extent cx="2272493" cy="2941607"/>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srcRect/>
                    <a:stretch>
                      <a:fillRect/>
                    </a:stretch>
                  </pic:blipFill>
                  <pic:spPr bwMode="auto">
                    <a:xfrm>
                      <a:off x="0" y="0"/>
                      <a:ext cx="2276845" cy="2947241"/>
                    </a:xfrm>
                    <a:prstGeom prst="rect">
                      <a:avLst/>
                    </a:prstGeom>
                    <a:noFill/>
                    <a:ln w="9525">
                      <a:noFill/>
                      <a:miter lim="800000"/>
                      <a:headEnd/>
                      <a:tailEnd/>
                    </a:ln>
                  </pic:spPr>
                </pic:pic>
              </a:graphicData>
            </a:graphic>
          </wp:inline>
        </w:drawing>
      </w:r>
    </w:p>
    <w:p w:rsidR="00B978EA" w:rsidRDefault="00B978EA" w:rsidP="00C4673A">
      <w:pPr>
        <w:suppressAutoHyphens/>
        <w:spacing w:after="0" w:line="240" w:lineRule="auto"/>
        <w:ind w:firstLine="709"/>
        <w:jc w:val="both"/>
        <w:rPr>
          <w:rFonts w:eastAsia="Arial Unicode MS"/>
          <w:bCs w:val="0"/>
          <w:iCs/>
          <w:shd w:val="clear" w:color="auto" w:fill="FFFFFF"/>
        </w:rPr>
      </w:pPr>
    </w:p>
    <w:p w:rsidR="00957CF4" w:rsidRDefault="00957CF4" w:rsidP="00957CF4">
      <w:pPr>
        <w:pStyle w:val="11"/>
        <w:shd w:val="clear" w:color="auto" w:fill="auto"/>
        <w:spacing w:line="240" w:lineRule="auto"/>
        <w:jc w:val="center"/>
        <w:rPr>
          <w:rStyle w:val="ArialUnicodeMS19"/>
          <w:rFonts w:ascii="Times New Roman" w:hAnsi="Times New Roman" w:cs="Times New Roman"/>
          <w:spacing w:val="0"/>
          <w:sz w:val="28"/>
          <w:szCs w:val="28"/>
        </w:rPr>
      </w:pPr>
      <w:r w:rsidRPr="00957CF4">
        <w:rPr>
          <w:rStyle w:val="ArialUnicodeMS16"/>
          <w:rFonts w:ascii="Times New Roman" w:hAnsi="Times New Roman" w:cs="Times New Roman"/>
          <w:spacing w:val="0"/>
          <w:sz w:val="28"/>
          <w:szCs w:val="28"/>
        </w:rPr>
        <w:t>Рис</w:t>
      </w:r>
      <w:r>
        <w:rPr>
          <w:rStyle w:val="ArialUnicodeMS16"/>
          <w:rFonts w:ascii="Times New Roman" w:hAnsi="Times New Roman" w:cs="Times New Roman"/>
          <w:spacing w:val="0"/>
          <w:sz w:val="28"/>
          <w:szCs w:val="28"/>
        </w:rPr>
        <w:t>уноок</w:t>
      </w:r>
      <w:r w:rsidRPr="00957CF4">
        <w:rPr>
          <w:rStyle w:val="ArialUnicodeMS16"/>
          <w:rFonts w:ascii="Times New Roman" w:hAnsi="Times New Roman" w:cs="Times New Roman"/>
          <w:spacing w:val="0"/>
          <w:sz w:val="28"/>
          <w:szCs w:val="28"/>
        </w:rPr>
        <w:t xml:space="preserve"> </w:t>
      </w:r>
      <w:r>
        <w:rPr>
          <w:rStyle w:val="ArialUnicodeMS0"/>
          <w:rFonts w:ascii="Times New Roman" w:hAnsi="Times New Roman" w:cs="Times New Roman"/>
          <w:spacing w:val="0"/>
          <w:sz w:val="28"/>
          <w:szCs w:val="28"/>
          <w:lang w:eastAsia="en-US"/>
        </w:rPr>
        <w:t>2.14</w:t>
      </w:r>
      <w:r w:rsidRPr="00957CF4">
        <w:rPr>
          <w:rStyle w:val="ArialUnicodeMS0"/>
          <w:rFonts w:ascii="Times New Roman" w:hAnsi="Times New Roman" w:cs="Times New Roman"/>
          <w:spacing w:val="0"/>
          <w:sz w:val="28"/>
          <w:szCs w:val="28"/>
          <w:lang w:eastAsia="en-US"/>
        </w:rPr>
        <w:t xml:space="preserve"> </w:t>
      </w:r>
      <w:r w:rsidRPr="00957CF4">
        <w:rPr>
          <w:rStyle w:val="ArialUnicodeMS19"/>
          <w:rFonts w:ascii="Times New Roman" w:hAnsi="Times New Roman" w:cs="Times New Roman"/>
          <w:spacing w:val="0"/>
          <w:sz w:val="28"/>
          <w:szCs w:val="28"/>
        </w:rPr>
        <w:t>Гигиенические нормы вибраций:</w:t>
      </w:r>
    </w:p>
    <w:p w:rsidR="00957CF4" w:rsidRPr="00957CF4" w:rsidRDefault="00957CF4" w:rsidP="00957CF4">
      <w:pPr>
        <w:pStyle w:val="11"/>
        <w:shd w:val="clear" w:color="auto" w:fill="auto"/>
        <w:spacing w:line="240" w:lineRule="auto"/>
        <w:jc w:val="center"/>
        <w:rPr>
          <w:rFonts w:ascii="Times New Roman" w:hAnsi="Times New Roman" w:cs="Times New Roman"/>
          <w:spacing w:val="0"/>
          <w:sz w:val="28"/>
          <w:szCs w:val="28"/>
        </w:rPr>
      </w:pPr>
      <w:r>
        <w:rPr>
          <w:rStyle w:val="ArialUnicodeMS15"/>
          <w:rFonts w:ascii="Times New Roman" w:hAnsi="Times New Roman" w:cs="Times New Roman"/>
          <w:i w:val="0"/>
          <w:spacing w:val="0"/>
          <w:sz w:val="28"/>
          <w:szCs w:val="28"/>
        </w:rPr>
        <w:t>1а</w:t>
      </w:r>
      <w:r w:rsidRPr="00957CF4">
        <w:rPr>
          <w:rStyle w:val="ArialUnicodeMS19"/>
          <w:rFonts w:ascii="Times New Roman" w:hAnsi="Times New Roman" w:cs="Times New Roman"/>
          <w:spacing w:val="0"/>
          <w:sz w:val="28"/>
          <w:szCs w:val="28"/>
        </w:rPr>
        <w:t xml:space="preserve"> — транспортная вертикальная вибрация; </w:t>
      </w:r>
      <w:r>
        <w:rPr>
          <w:rStyle w:val="ArialUnicodeMS15"/>
          <w:rFonts w:ascii="Times New Roman" w:hAnsi="Times New Roman" w:cs="Times New Roman"/>
          <w:i w:val="0"/>
          <w:spacing w:val="0"/>
          <w:sz w:val="28"/>
          <w:szCs w:val="28"/>
        </w:rPr>
        <w:t>1б</w:t>
      </w:r>
      <w:r w:rsidRPr="00957CF4">
        <w:rPr>
          <w:rStyle w:val="ArialUnicodeMS19"/>
          <w:rFonts w:ascii="Times New Roman" w:hAnsi="Times New Roman" w:cs="Times New Roman"/>
          <w:spacing w:val="0"/>
          <w:sz w:val="28"/>
          <w:szCs w:val="28"/>
        </w:rPr>
        <w:t xml:space="preserve"> — транспортная горизонтальная </w:t>
      </w:r>
      <w:r w:rsidRPr="00957CF4">
        <w:rPr>
          <w:rStyle w:val="ArialUnicodeMS19"/>
          <w:rFonts w:ascii="Times New Roman" w:hAnsi="Times New Roman" w:cs="Times New Roman"/>
          <w:spacing w:val="0"/>
          <w:sz w:val="28"/>
          <w:szCs w:val="28"/>
        </w:rPr>
        <w:lastRenderedPageBreak/>
        <w:t xml:space="preserve">вибрация; </w:t>
      </w:r>
      <w:r w:rsidRPr="00957CF4">
        <w:rPr>
          <w:rStyle w:val="ArialUnicodeMS15"/>
          <w:rFonts w:ascii="Times New Roman" w:hAnsi="Times New Roman" w:cs="Times New Roman"/>
          <w:spacing w:val="0"/>
          <w:sz w:val="28"/>
          <w:szCs w:val="28"/>
        </w:rPr>
        <w:t>2—</w:t>
      </w:r>
      <w:r w:rsidRPr="00957CF4">
        <w:rPr>
          <w:rStyle w:val="ArialUnicodeMS19"/>
          <w:rFonts w:ascii="Times New Roman" w:hAnsi="Times New Roman" w:cs="Times New Roman"/>
          <w:spacing w:val="0"/>
          <w:sz w:val="28"/>
          <w:szCs w:val="28"/>
        </w:rPr>
        <w:t xml:space="preserve"> транспортно-техническая вибрация (вертикальная и горизонтальная); </w:t>
      </w:r>
      <w:r>
        <w:rPr>
          <w:rStyle w:val="ArialUnicodeMS15"/>
          <w:rFonts w:ascii="Times New Roman" w:hAnsi="Times New Roman" w:cs="Times New Roman"/>
          <w:i w:val="0"/>
          <w:spacing w:val="0"/>
          <w:sz w:val="28"/>
          <w:szCs w:val="28"/>
        </w:rPr>
        <w:t>3а</w:t>
      </w:r>
      <w:r w:rsidRPr="00957CF4">
        <w:rPr>
          <w:rStyle w:val="ArialUnicodeMS19"/>
          <w:rFonts w:ascii="Times New Roman" w:hAnsi="Times New Roman" w:cs="Times New Roman"/>
          <w:spacing w:val="0"/>
          <w:sz w:val="28"/>
          <w:szCs w:val="28"/>
        </w:rPr>
        <w:t xml:space="preserve"> — технологическая вибрация (вертикальная и горизонтальная) в производственных помещениях с источниками вибраций; </w:t>
      </w:r>
      <w:r>
        <w:rPr>
          <w:rStyle w:val="ArialUnicodeMS15"/>
          <w:rFonts w:ascii="Times New Roman" w:hAnsi="Times New Roman" w:cs="Times New Roman"/>
          <w:i w:val="0"/>
          <w:spacing w:val="0"/>
          <w:sz w:val="28"/>
          <w:szCs w:val="28"/>
        </w:rPr>
        <w:t>3б</w:t>
      </w:r>
      <w:r w:rsidRPr="00957CF4">
        <w:rPr>
          <w:rStyle w:val="ArialUnicodeMS15"/>
          <w:rFonts w:ascii="Times New Roman" w:hAnsi="Times New Roman" w:cs="Times New Roman"/>
          <w:spacing w:val="0"/>
          <w:sz w:val="28"/>
          <w:szCs w:val="28"/>
        </w:rPr>
        <w:t xml:space="preserve"> —</w:t>
      </w:r>
      <w:r w:rsidRPr="00957CF4">
        <w:rPr>
          <w:rStyle w:val="ArialUnicodeMS19"/>
          <w:rFonts w:ascii="Times New Roman" w:hAnsi="Times New Roman" w:cs="Times New Roman"/>
          <w:spacing w:val="0"/>
          <w:sz w:val="28"/>
          <w:szCs w:val="28"/>
        </w:rPr>
        <w:t xml:space="preserve"> то же в производственных помещениях без источников вибраций; </w:t>
      </w:r>
      <w:r w:rsidRPr="00957CF4">
        <w:rPr>
          <w:rStyle w:val="ArialUnicodeMS15"/>
          <w:rFonts w:ascii="Times New Roman" w:hAnsi="Times New Roman" w:cs="Times New Roman"/>
          <w:i w:val="0"/>
          <w:spacing w:val="0"/>
          <w:sz w:val="28"/>
          <w:szCs w:val="28"/>
        </w:rPr>
        <w:t>3в</w:t>
      </w:r>
      <w:r w:rsidRPr="00957CF4">
        <w:rPr>
          <w:rStyle w:val="ArialUnicodeMS19"/>
          <w:rFonts w:ascii="Times New Roman" w:hAnsi="Times New Roman" w:cs="Times New Roman"/>
          <w:spacing w:val="0"/>
          <w:sz w:val="28"/>
          <w:szCs w:val="28"/>
        </w:rPr>
        <w:t xml:space="preserve"> — то же в помещениях для умственного труда и административно-управленческих помещениях; </w:t>
      </w:r>
      <w:r w:rsidRPr="00957CF4">
        <w:rPr>
          <w:rStyle w:val="ArialUnicodeMS15"/>
          <w:rFonts w:ascii="Times New Roman" w:hAnsi="Times New Roman" w:cs="Times New Roman"/>
          <w:i w:val="0"/>
          <w:spacing w:val="0"/>
          <w:sz w:val="28"/>
          <w:szCs w:val="28"/>
        </w:rPr>
        <w:t>4</w:t>
      </w:r>
      <w:r w:rsidRPr="00957CF4">
        <w:rPr>
          <w:rStyle w:val="ArialUnicodeMS19"/>
          <w:rFonts w:ascii="Times New Roman" w:hAnsi="Times New Roman" w:cs="Times New Roman"/>
          <w:i/>
          <w:spacing w:val="0"/>
          <w:sz w:val="28"/>
          <w:szCs w:val="28"/>
        </w:rPr>
        <w:t xml:space="preserve"> </w:t>
      </w:r>
      <w:r w:rsidRPr="00957CF4">
        <w:rPr>
          <w:rStyle w:val="ArialUnicodeMS19"/>
          <w:rFonts w:ascii="Times New Roman" w:hAnsi="Times New Roman" w:cs="Times New Roman"/>
          <w:spacing w:val="0"/>
          <w:sz w:val="28"/>
          <w:szCs w:val="28"/>
        </w:rPr>
        <w:t>— локальная вибрация</w:t>
      </w:r>
    </w:p>
    <w:p w:rsidR="00957CF4" w:rsidRPr="00957CF4" w:rsidRDefault="00957CF4" w:rsidP="00957CF4">
      <w:pPr>
        <w:pStyle w:val="301"/>
        <w:shd w:val="clear" w:color="auto" w:fill="auto"/>
        <w:spacing w:before="0" w:after="0" w:line="240" w:lineRule="auto"/>
        <w:ind w:firstLine="709"/>
        <w:rPr>
          <w:rFonts w:ascii="Times New Roman" w:hAnsi="Times New Roman" w:cs="Times New Roman"/>
          <w:spacing w:val="0"/>
          <w:sz w:val="32"/>
          <w:szCs w:val="28"/>
        </w:rPr>
      </w:pPr>
      <w:r w:rsidRPr="00957CF4">
        <w:rPr>
          <w:rStyle w:val="30ArialUnicodeMS"/>
          <w:rFonts w:ascii="Times New Roman" w:hAnsi="Times New Roman" w:cs="Times New Roman"/>
          <w:spacing w:val="0"/>
          <w:sz w:val="32"/>
          <w:szCs w:val="28"/>
        </w:rPr>
        <w:t>Акустические колебания</w:t>
      </w:r>
    </w:p>
    <w:p w:rsidR="00957CF4" w:rsidRDefault="00957CF4" w:rsidP="00957CF4">
      <w:pPr>
        <w:pStyle w:val="a4"/>
        <w:shd w:val="clear" w:color="auto" w:fill="auto"/>
        <w:spacing w:line="240" w:lineRule="auto"/>
        <w:ind w:firstLine="709"/>
        <w:rPr>
          <w:rStyle w:val="8pt"/>
          <w:rFonts w:ascii="Times New Roman" w:hAnsi="Times New Roman" w:cs="Times New Roman"/>
          <w:sz w:val="28"/>
          <w:szCs w:val="28"/>
        </w:rPr>
      </w:pPr>
    </w:p>
    <w:p w:rsidR="00957CF4" w:rsidRPr="00957CF4" w:rsidRDefault="00957CF4" w:rsidP="00957CF4">
      <w:pPr>
        <w:pStyle w:val="a4"/>
        <w:shd w:val="clear" w:color="auto" w:fill="auto"/>
        <w:spacing w:line="240" w:lineRule="auto"/>
        <w:ind w:firstLine="709"/>
        <w:rPr>
          <w:rFonts w:ascii="Times New Roman" w:hAnsi="Times New Roman" w:cs="Times New Roman"/>
          <w:spacing w:val="0"/>
          <w:sz w:val="28"/>
          <w:szCs w:val="28"/>
        </w:rPr>
      </w:pPr>
      <w:r w:rsidRPr="00957CF4">
        <w:rPr>
          <w:rStyle w:val="8pt"/>
          <w:rFonts w:ascii="Times New Roman" w:hAnsi="Times New Roman" w:cs="Times New Roman"/>
          <w:sz w:val="28"/>
          <w:szCs w:val="28"/>
        </w:rPr>
        <w:t xml:space="preserve">Акустическими колебаниями </w:t>
      </w:r>
      <w:r w:rsidRPr="00957CF4">
        <w:rPr>
          <w:rStyle w:val="ArialUnicodeMS"/>
          <w:rFonts w:ascii="Times New Roman" w:hAnsi="Times New Roman" w:cs="Times New Roman"/>
          <w:spacing w:val="0"/>
          <w:sz w:val="28"/>
          <w:szCs w:val="28"/>
        </w:rPr>
        <w:t xml:space="preserve">называют колебания упругой </w:t>
      </w:r>
      <w:r>
        <w:rPr>
          <w:rStyle w:val="ArialUnicodeMS"/>
          <w:rFonts w:ascii="Times New Roman" w:hAnsi="Times New Roman" w:cs="Times New Roman"/>
          <w:spacing w:val="0"/>
          <w:sz w:val="28"/>
          <w:szCs w:val="28"/>
        </w:rPr>
        <w:t>среды.</w:t>
      </w:r>
      <w:r w:rsidRPr="00957CF4">
        <w:rPr>
          <w:rStyle w:val="ArialUnicodeMS"/>
          <w:rFonts w:ascii="Times New Roman" w:hAnsi="Times New Roman" w:cs="Times New Roman"/>
          <w:spacing w:val="0"/>
          <w:sz w:val="28"/>
          <w:szCs w:val="28"/>
        </w:rPr>
        <w:t xml:space="preserve"> Понятие акустических колебаний охватывает как слышимые. </w:t>
      </w:r>
      <w:r w:rsidR="00A06266">
        <w:rPr>
          <w:rStyle w:val="ArialUnicodeMS"/>
          <w:rFonts w:ascii="Times New Roman" w:hAnsi="Times New Roman" w:cs="Times New Roman"/>
          <w:spacing w:val="0"/>
          <w:sz w:val="28"/>
          <w:szCs w:val="28"/>
        </w:rPr>
        <w:t>т</w:t>
      </w:r>
      <w:r w:rsidRPr="00957CF4">
        <w:rPr>
          <w:rStyle w:val="ArialUnicodeMS"/>
          <w:rFonts w:ascii="Times New Roman" w:hAnsi="Times New Roman" w:cs="Times New Roman"/>
          <w:spacing w:val="0"/>
          <w:sz w:val="28"/>
          <w:szCs w:val="28"/>
        </w:rPr>
        <w:t>ак и неслышимые колебания воздушной среды.</w:t>
      </w:r>
    </w:p>
    <w:p w:rsidR="00957CF4" w:rsidRPr="00957CF4" w:rsidRDefault="00957CF4" w:rsidP="00A06266">
      <w:pPr>
        <w:pStyle w:val="a4"/>
        <w:shd w:val="clear" w:color="auto" w:fill="auto"/>
        <w:spacing w:line="240" w:lineRule="auto"/>
        <w:ind w:firstLine="709"/>
        <w:rPr>
          <w:rFonts w:ascii="Times New Roman" w:hAnsi="Times New Roman" w:cs="Times New Roman"/>
          <w:spacing w:val="0"/>
          <w:sz w:val="28"/>
          <w:szCs w:val="28"/>
        </w:rPr>
      </w:pPr>
      <w:r w:rsidRPr="00957CF4">
        <w:rPr>
          <w:rStyle w:val="ArialUnicodeMS"/>
          <w:rFonts w:ascii="Times New Roman" w:hAnsi="Times New Roman" w:cs="Times New Roman"/>
          <w:spacing w:val="0"/>
          <w:sz w:val="28"/>
          <w:szCs w:val="28"/>
        </w:rPr>
        <w:t xml:space="preserve">Акустические колебания в диапазоне частот 16...20 кГц, воспринимаемые ухом человека с нормальным слухом, называют </w:t>
      </w:r>
      <w:r w:rsidR="00A06266">
        <w:rPr>
          <w:rStyle w:val="ArialUnicodeMS72"/>
          <w:rFonts w:ascii="Times New Roman" w:hAnsi="Times New Roman" w:cs="Times New Roman"/>
          <w:spacing w:val="0"/>
          <w:sz w:val="28"/>
          <w:szCs w:val="28"/>
        </w:rPr>
        <w:t>звуков</w:t>
      </w:r>
      <w:r w:rsidRPr="00957CF4">
        <w:rPr>
          <w:rStyle w:val="ArialUnicodeMS72"/>
          <w:rFonts w:ascii="Times New Roman" w:hAnsi="Times New Roman" w:cs="Times New Roman"/>
          <w:spacing w:val="0"/>
          <w:sz w:val="28"/>
          <w:szCs w:val="28"/>
        </w:rPr>
        <w:t>ыми.</w:t>
      </w:r>
      <w:r w:rsidRPr="00957CF4">
        <w:rPr>
          <w:rStyle w:val="ArialUnicodeMS"/>
          <w:rFonts w:ascii="Times New Roman" w:hAnsi="Times New Roman" w:cs="Times New Roman"/>
          <w:spacing w:val="0"/>
          <w:sz w:val="28"/>
          <w:szCs w:val="28"/>
        </w:rPr>
        <w:t xml:space="preserve"> Акустические колебания с частотой менее 16 Гц на</w:t>
      </w:r>
      <w:r w:rsidR="00A06266">
        <w:rPr>
          <w:rStyle w:val="ArialUnicodeMS"/>
          <w:rFonts w:ascii="Times New Roman" w:hAnsi="Times New Roman" w:cs="Times New Roman"/>
          <w:spacing w:val="0"/>
          <w:sz w:val="28"/>
          <w:szCs w:val="28"/>
        </w:rPr>
        <w:t>зываю</w:t>
      </w:r>
      <w:r w:rsidRPr="00957CF4">
        <w:rPr>
          <w:rStyle w:val="ArialUnicodeMS"/>
          <w:rFonts w:ascii="Times New Roman" w:hAnsi="Times New Roman" w:cs="Times New Roman"/>
          <w:spacing w:val="0"/>
          <w:sz w:val="28"/>
          <w:szCs w:val="28"/>
        </w:rPr>
        <w:t xml:space="preserve">т </w:t>
      </w:r>
      <w:r w:rsidRPr="00957CF4">
        <w:rPr>
          <w:rStyle w:val="ArialUnicodeMS69"/>
          <w:rFonts w:ascii="Times New Roman" w:hAnsi="Times New Roman" w:cs="Times New Roman"/>
          <w:spacing w:val="0"/>
          <w:sz w:val="28"/>
          <w:szCs w:val="28"/>
        </w:rPr>
        <w:t>инфразвуковыми,</w:t>
      </w:r>
      <w:r w:rsidRPr="00957CF4">
        <w:rPr>
          <w:rStyle w:val="ArialUnicodeMS"/>
          <w:rFonts w:ascii="Times New Roman" w:hAnsi="Times New Roman" w:cs="Times New Roman"/>
          <w:spacing w:val="0"/>
          <w:sz w:val="28"/>
          <w:szCs w:val="28"/>
        </w:rPr>
        <w:t xml:space="preserve"> выше 20 кГц — </w:t>
      </w:r>
      <w:r w:rsidRPr="00957CF4">
        <w:rPr>
          <w:rStyle w:val="ArialUnicodeMS69"/>
          <w:rFonts w:ascii="Times New Roman" w:hAnsi="Times New Roman" w:cs="Times New Roman"/>
          <w:spacing w:val="0"/>
          <w:sz w:val="28"/>
          <w:szCs w:val="28"/>
        </w:rPr>
        <w:t>ультразвуковыми.</w:t>
      </w:r>
      <w:r w:rsidRPr="00957CF4">
        <w:rPr>
          <w:rStyle w:val="ArialUnicodeMS"/>
          <w:rFonts w:ascii="Times New Roman" w:hAnsi="Times New Roman" w:cs="Times New Roman"/>
          <w:spacing w:val="0"/>
          <w:sz w:val="28"/>
          <w:szCs w:val="28"/>
        </w:rPr>
        <w:t xml:space="preserve"> Об</w:t>
      </w:r>
      <w:r w:rsidR="00A06266">
        <w:rPr>
          <w:rStyle w:val="ArialUnicodeMS"/>
          <w:rFonts w:ascii="Times New Roman" w:hAnsi="Times New Roman" w:cs="Times New Roman"/>
          <w:spacing w:val="0"/>
          <w:sz w:val="28"/>
          <w:szCs w:val="28"/>
        </w:rPr>
        <w:t>ласть</w:t>
      </w:r>
      <w:r w:rsidRPr="00957CF4">
        <w:rPr>
          <w:rStyle w:val="ArialUnicodeMS"/>
          <w:rFonts w:ascii="Times New Roman" w:hAnsi="Times New Roman" w:cs="Times New Roman"/>
          <w:spacing w:val="0"/>
          <w:sz w:val="28"/>
          <w:szCs w:val="28"/>
        </w:rPr>
        <w:t xml:space="preserve"> распространения акустических колебаний называют </w:t>
      </w:r>
      <w:r w:rsidRPr="00957CF4">
        <w:rPr>
          <w:rStyle w:val="ArialUnicodeMS69"/>
          <w:rFonts w:ascii="Times New Roman" w:hAnsi="Times New Roman" w:cs="Times New Roman"/>
          <w:spacing w:val="0"/>
          <w:sz w:val="28"/>
          <w:szCs w:val="28"/>
        </w:rPr>
        <w:t>аку</w:t>
      </w:r>
      <w:r w:rsidR="00A06266">
        <w:rPr>
          <w:rStyle w:val="ArialUnicodeMS69"/>
          <w:rFonts w:ascii="Times New Roman" w:hAnsi="Times New Roman" w:cs="Times New Roman"/>
          <w:spacing w:val="0"/>
          <w:sz w:val="28"/>
          <w:szCs w:val="28"/>
        </w:rPr>
        <w:t>стиче</w:t>
      </w:r>
      <w:r w:rsidRPr="00957CF4">
        <w:rPr>
          <w:rStyle w:val="ArialUnicodeMS69"/>
          <w:rFonts w:ascii="Times New Roman" w:hAnsi="Times New Roman" w:cs="Times New Roman"/>
          <w:spacing w:val="0"/>
          <w:sz w:val="28"/>
          <w:szCs w:val="28"/>
        </w:rPr>
        <w:t>ским полем.</w:t>
      </w:r>
      <w:r w:rsidRPr="00957CF4">
        <w:rPr>
          <w:rStyle w:val="ArialUnicodeMS"/>
          <w:rFonts w:ascii="Times New Roman" w:hAnsi="Times New Roman" w:cs="Times New Roman"/>
          <w:spacing w:val="0"/>
          <w:sz w:val="28"/>
          <w:szCs w:val="28"/>
        </w:rPr>
        <w:t xml:space="preserve"> Часто акустические колебания называют </w:t>
      </w:r>
      <w:r w:rsidRPr="00957CF4">
        <w:rPr>
          <w:rStyle w:val="ArialUnicodeMS69"/>
          <w:rFonts w:ascii="Times New Roman" w:hAnsi="Times New Roman" w:cs="Times New Roman"/>
          <w:spacing w:val="0"/>
          <w:sz w:val="28"/>
          <w:szCs w:val="28"/>
        </w:rPr>
        <w:t>зву</w:t>
      </w:r>
      <w:r w:rsidR="00A06266">
        <w:rPr>
          <w:rStyle w:val="ArialUnicodeMS69"/>
          <w:rFonts w:ascii="Times New Roman" w:hAnsi="Times New Roman" w:cs="Times New Roman"/>
          <w:spacing w:val="0"/>
          <w:sz w:val="28"/>
          <w:szCs w:val="28"/>
        </w:rPr>
        <w:t>ком</w:t>
      </w:r>
      <w:r w:rsidRPr="00957CF4">
        <w:rPr>
          <w:rStyle w:val="ArialUnicodeMS69"/>
          <w:rFonts w:ascii="Times New Roman" w:hAnsi="Times New Roman" w:cs="Times New Roman"/>
          <w:spacing w:val="0"/>
          <w:sz w:val="28"/>
          <w:szCs w:val="28"/>
        </w:rPr>
        <w:t>,</w:t>
      </w:r>
      <w:r w:rsidRPr="00957CF4">
        <w:rPr>
          <w:rStyle w:val="ArialUnicodeMS"/>
          <w:rFonts w:ascii="Times New Roman" w:hAnsi="Times New Roman" w:cs="Times New Roman"/>
          <w:spacing w:val="0"/>
          <w:sz w:val="28"/>
          <w:szCs w:val="28"/>
        </w:rPr>
        <w:t xml:space="preserve"> а область их распространения — </w:t>
      </w:r>
      <w:r w:rsidRPr="00957CF4">
        <w:rPr>
          <w:rStyle w:val="ArialUnicodeMS69"/>
          <w:rFonts w:ascii="Times New Roman" w:hAnsi="Times New Roman" w:cs="Times New Roman"/>
          <w:spacing w:val="0"/>
          <w:sz w:val="28"/>
          <w:szCs w:val="28"/>
        </w:rPr>
        <w:t>звуковым полем.</w:t>
      </w:r>
    </w:p>
    <w:p w:rsidR="00957CF4" w:rsidRPr="00957CF4" w:rsidRDefault="00957CF4" w:rsidP="00957CF4">
      <w:pPr>
        <w:pStyle w:val="a4"/>
        <w:shd w:val="clear" w:color="auto" w:fill="auto"/>
        <w:spacing w:line="240" w:lineRule="auto"/>
        <w:ind w:firstLine="709"/>
        <w:rPr>
          <w:rFonts w:ascii="Times New Roman" w:hAnsi="Times New Roman" w:cs="Times New Roman"/>
          <w:spacing w:val="0"/>
          <w:sz w:val="28"/>
          <w:szCs w:val="28"/>
        </w:rPr>
      </w:pPr>
      <w:r w:rsidRPr="00957CF4">
        <w:rPr>
          <w:rStyle w:val="ArialUnicodeMS69"/>
          <w:rFonts w:ascii="Times New Roman" w:hAnsi="Times New Roman" w:cs="Times New Roman"/>
          <w:spacing w:val="0"/>
          <w:sz w:val="28"/>
          <w:szCs w:val="28"/>
        </w:rPr>
        <w:t>Шумом</w:t>
      </w:r>
      <w:r w:rsidRPr="00957CF4">
        <w:rPr>
          <w:rStyle w:val="ArialUnicodeMS"/>
          <w:rFonts w:ascii="Times New Roman" w:hAnsi="Times New Roman" w:cs="Times New Roman"/>
          <w:spacing w:val="0"/>
          <w:sz w:val="28"/>
          <w:szCs w:val="28"/>
        </w:rPr>
        <w:t xml:space="preserve"> принято называть апериодические звуки различной ин</w:t>
      </w:r>
      <w:r w:rsidR="00A06266">
        <w:rPr>
          <w:rStyle w:val="ArialUnicodeMS"/>
          <w:rFonts w:ascii="Times New Roman" w:hAnsi="Times New Roman" w:cs="Times New Roman"/>
          <w:spacing w:val="0"/>
          <w:sz w:val="28"/>
          <w:szCs w:val="28"/>
        </w:rPr>
        <w:t>тенсивн</w:t>
      </w:r>
      <w:r w:rsidRPr="00957CF4">
        <w:rPr>
          <w:rStyle w:val="ArialUnicodeMS"/>
          <w:rFonts w:ascii="Times New Roman" w:hAnsi="Times New Roman" w:cs="Times New Roman"/>
          <w:spacing w:val="0"/>
          <w:sz w:val="28"/>
          <w:szCs w:val="28"/>
        </w:rPr>
        <w:t xml:space="preserve">ости и частоты. С физиологической точки зрения шум — </w:t>
      </w:r>
      <w:r w:rsidR="00A06266">
        <w:rPr>
          <w:rStyle w:val="ArialUnicodeMS"/>
          <w:rFonts w:ascii="Times New Roman" w:hAnsi="Times New Roman" w:cs="Times New Roman"/>
          <w:spacing w:val="0"/>
          <w:sz w:val="28"/>
          <w:szCs w:val="28"/>
        </w:rPr>
        <w:t>эт</w:t>
      </w:r>
      <w:r w:rsidRPr="00957CF4">
        <w:rPr>
          <w:rStyle w:val="ArialUnicodeMS"/>
          <w:rFonts w:ascii="Times New Roman" w:hAnsi="Times New Roman" w:cs="Times New Roman"/>
          <w:spacing w:val="0"/>
          <w:sz w:val="28"/>
          <w:szCs w:val="28"/>
        </w:rPr>
        <w:t>о всякий неблагоприятно воспринимаемый человеком звук.</w:t>
      </w:r>
    </w:p>
    <w:p w:rsidR="00957CF4" w:rsidRPr="00957CF4" w:rsidRDefault="00957CF4" w:rsidP="00957CF4">
      <w:pPr>
        <w:pStyle w:val="a4"/>
        <w:shd w:val="clear" w:color="auto" w:fill="auto"/>
        <w:spacing w:line="240" w:lineRule="auto"/>
        <w:ind w:firstLine="709"/>
        <w:rPr>
          <w:rFonts w:ascii="Times New Roman" w:hAnsi="Times New Roman" w:cs="Times New Roman"/>
          <w:spacing w:val="0"/>
          <w:sz w:val="28"/>
          <w:szCs w:val="28"/>
        </w:rPr>
      </w:pPr>
      <w:r w:rsidRPr="00957CF4">
        <w:rPr>
          <w:rStyle w:val="8pt"/>
          <w:rFonts w:ascii="Times New Roman" w:hAnsi="Times New Roman" w:cs="Times New Roman"/>
          <w:sz w:val="28"/>
          <w:szCs w:val="28"/>
        </w:rPr>
        <w:t xml:space="preserve">Источниками шума </w:t>
      </w:r>
      <w:r w:rsidRPr="00957CF4">
        <w:rPr>
          <w:rStyle w:val="ArialUnicodeMS"/>
          <w:rFonts w:ascii="Times New Roman" w:hAnsi="Times New Roman" w:cs="Times New Roman"/>
          <w:spacing w:val="0"/>
          <w:sz w:val="28"/>
          <w:szCs w:val="28"/>
        </w:rPr>
        <w:t>на производстве является транспорт, тех</w:t>
      </w:r>
      <w:r w:rsidR="00A06266">
        <w:rPr>
          <w:rStyle w:val="ArialUnicodeMS"/>
          <w:rFonts w:ascii="Times New Roman" w:hAnsi="Times New Roman" w:cs="Times New Roman"/>
          <w:spacing w:val="0"/>
          <w:sz w:val="28"/>
          <w:szCs w:val="28"/>
          <w:lang w:eastAsia="en-US"/>
        </w:rPr>
        <w:t>нр</w:t>
      </w:r>
      <w:r w:rsidRPr="00957CF4">
        <w:rPr>
          <w:rStyle w:val="ArialUnicodeMS"/>
          <w:rFonts w:ascii="Times New Roman" w:hAnsi="Times New Roman" w:cs="Times New Roman"/>
          <w:spacing w:val="0"/>
          <w:sz w:val="28"/>
          <w:szCs w:val="28"/>
        </w:rPr>
        <w:t xml:space="preserve">логическое оборудование, системы вентиляции, пневмо- и </w:t>
      </w:r>
      <w:r w:rsidR="00A06266">
        <w:rPr>
          <w:rStyle w:val="ArialUnicodeMS"/>
          <w:rFonts w:ascii="Times New Roman" w:hAnsi="Times New Roman" w:cs="Times New Roman"/>
          <w:spacing w:val="0"/>
          <w:sz w:val="28"/>
          <w:szCs w:val="28"/>
        </w:rPr>
        <w:t>гид</w:t>
      </w:r>
      <w:r w:rsidRPr="00957CF4">
        <w:rPr>
          <w:rStyle w:val="ArialUnicodeMS"/>
          <w:rFonts w:ascii="Times New Roman" w:hAnsi="Times New Roman" w:cs="Times New Roman"/>
          <w:spacing w:val="0"/>
          <w:sz w:val="28"/>
          <w:szCs w:val="28"/>
        </w:rPr>
        <w:t xml:space="preserve">роагрегаты, а также источники, вызывающие вибрацию, т. к. </w:t>
      </w:r>
      <w:r w:rsidR="00A06266">
        <w:rPr>
          <w:rStyle w:val="ArialUnicodeMS"/>
          <w:rFonts w:ascii="Times New Roman" w:hAnsi="Times New Roman" w:cs="Times New Roman"/>
          <w:spacing w:val="0"/>
          <w:sz w:val="28"/>
          <w:szCs w:val="28"/>
        </w:rPr>
        <w:t>коле</w:t>
      </w:r>
      <w:r w:rsidRPr="00957CF4">
        <w:rPr>
          <w:rStyle w:val="ArialUnicodeMS"/>
          <w:rFonts w:ascii="Times New Roman" w:hAnsi="Times New Roman" w:cs="Times New Roman"/>
          <w:spacing w:val="0"/>
          <w:sz w:val="28"/>
          <w:szCs w:val="28"/>
        </w:rPr>
        <w:t xml:space="preserve">бания твердых тел вызывают колебания воздушной среды. Шум является одним из наиболее существенных негативных факторов производственной среды. Источники шума формируют </w:t>
      </w:r>
      <w:r w:rsidR="00A06266">
        <w:rPr>
          <w:rStyle w:val="ArialUnicodeMS"/>
          <w:rFonts w:ascii="Times New Roman" w:hAnsi="Times New Roman" w:cs="Times New Roman"/>
          <w:spacing w:val="0"/>
          <w:sz w:val="28"/>
          <w:szCs w:val="28"/>
        </w:rPr>
        <w:t>зв</w:t>
      </w:r>
      <w:r w:rsidRPr="00957CF4">
        <w:rPr>
          <w:rStyle w:val="ArialUnicodeMS"/>
          <w:rFonts w:ascii="Times New Roman" w:hAnsi="Times New Roman" w:cs="Times New Roman"/>
          <w:spacing w:val="0"/>
          <w:sz w:val="28"/>
          <w:szCs w:val="28"/>
        </w:rPr>
        <w:t>уковые волны, возникающие в результате нарушения стационарного состояния воздушной среды.</w:t>
      </w:r>
    </w:p>
    <w:p w:rsidR="00957CF4" w:rsidRPr="00957CF4" w:rsidRDefault="00957CF4" w:rsidP="00957CF4">
      <w:pPr>
        <w:pStyle w:val="a4"/>
        <w:shd w:val="clear" w:color="auto" w:fill="auto"/>
        <w:spacing w:line="240" w:lineRule="auto"/>
        <w:ind w:firstLine="709"/>
        <w:rPr>
          <w:rFonts w:ascii="Times New Roman" w:hAnsi="Times New Roman" w:cs="Times New Roman"/>
          <w:spacing w:val="0"/>
          <w:sz w:val="28"/>
          <w:szCs w:val="28"/>
        </w:rPr>
      </w:pPr>
      <w:r w:rsidRPr="00A06266">
        <w:rPr>
          <w:rStyle w:val="9"/>
          <w:rFonts w:ascii="Times New Roman" w:hAnsi="Times New Roman" w:cs="Times New Roman"/>
          <w:b/>
          <w:spacing w:val="0"/>
          <w:sz w:val="28"/>
          <w:szCs w:val="28"/>
        </w:rPr>
        <w:t>Параметры, характеризующие акустические колебания (шум).</w:t>
      </w:r>
      <w:r w:rsidRPr="00957CF4">
        <w:rPr>
          <w:rStyle w:val="9"/>
          <w:rFonts w:ascii="Times New Roman" w:hAnsi="Times New Roman" w:cs="Times New Roman"/>
          <w:spacing w:val="0"/>
          <w:sz w:val="28"/>
          <w:szCs w:val="28"/>
        </w:rPr>
        <w:t xml:space="preserve"> </w:t>
      </w:r>
      <w:r w:rsidRPr="00957CF4">
        <w:rPr>
          <w:rStyle w:val="ArialUnicodeMS69"/>
          <w:rFonts w:ascii="Times New Roman" w:hAnsi="Times New Roman" w:cs="Times New Roman"/>
          <w:spacing w:val="0"/>
          <w:sz w:val="28"/>
          <w:szCs w:val="28"/>
        </w:rPr>
        <w:t>Ко</w:t>
      </w:r>
      <w:r w:rsidR="00A06266">
        <w:rPr>
          <w:rStyle w:val="ArialUnicodeMS69"/>
          <w:rFonts w:ascii="Times New Roman" w:hAnsi="Times New Roman" w:cs="Times New Roman"/>
          <w:spacing w:val="0"/>
          <w:sz w:val="28"/>
          <w:szCs w:val="28"/>
        </w:rPr>
        <w:t>ле</w:t>
      </w:r>
      <w:r w:rsidRPr="00957CF4">
        <w:rPr>
          <w:rStyle w:val="ArialUnicodeMS69"/>
          <w:rFonts w:ascii="Times New Roman" w:hAnsi="Times New Roman" w:cs="Times New Roman"/>
          <w:spacing w:val="0"/>
          <w:sz w:val="28"/>
          <w:szCs w:val="28"/>
        </w:rPr>
        <w:t xml:space="preserve">бательная скорость </w:t>
      </w:r>
      <w:r w:rsidR="00A06266">
        <w:rPr>
          <w:rStyle w:val="ArialUnicodeMS69"/>
          <w:rFonts w:ascii="Times New Roman" w:hAnsi="Times New Roman" w:cs="Times New Roman"/>
          <w:spacing w:val="0"/>
          <w:sz w:val="28"/>
          <w:szCs w:val="28"/>
          <w:lang w:val="en-US"/>
        </w:rPr>
        <w:t>V</w:t>
      </w:r>
      <w:r w:rsidRPr="00957CF4">
        <w:rPr>
          <w:rStyle w:val="ArialUnicodeMS"/>
          <w:rFonts w:ascii="Times New Roman" w:hAnsi="Times New Roman" w:cs="Times New Roman"/>
          <w:spacing w:val="0"/>
          <w:sz w:val="28"/>
          <w:szCs w:val="28"/>
        </w:rPr>
        <w:t xml:space="preserve"> (м/с) — скорость колебания частиц </w:t>
      </w:r>
      <w:r w:rsidR="00A06266">
        <w:rPr>
          <w:rStyle w:val="ArialUnicodeMS"/>
          <w:rFonts w:ascii="Times New Roman" w:hAnsi="Times New Roman" w:cs="Times New Roman"/>
          <w:spacing w:val="0"/>
          <w:sz w:val="28"/>
          <w:szCs w:val="28"/>
        </w:rPr>
        <w:t>воз</w:t>
      </w:r>
      <w:r w:rsidRPr="00957CF4">
        <w:rPr>
          <w:rStyle w:val="ArialUnicodeMS"/>
          <w:rFonts w:ascii="Times New Roman" w:hAnsi="Times New Roman" w:cs="Times New Roman"/>
          <w:spacing w:val="0"/>
          <w:sz w:val="28"/>
          <w:szCs w:val="28"/>
        </w:rPr>
        <w:t>духа относительно положения равновесия.</w:t>
      </w:r>
    </w:p>
    <w:p w:rsidR="00957CF4" w:rsidRPr="00957CF4" w:rsidRDefault="00957CF4" w:rsidP="00957CF4">
      <w:pPr>
        <w:pStyle w:val="a4"/>
        <w:shd w:val="clear" w:color="auto" w:fill="auto"/>
        <w:spacing w:line="240" w:lineRule="auto"/>
        <w:ind w:firstLine="709"/>
        <w:rPr>
          <w:rFonts w:ascii="Times New Roman" w:hAnsi="Times New Roman" w:cs="Times New Roman"/>
          <w:spacing w:val="0"/>
          <w:sz w:val="28"/>
          <w:szCs w:val="28"/>
        </w:rPr>
      </w:pPr>
      <w:r w:rsidRPr="00957CF4">
        <w:rPr>
          <w:rStyle w:val="ArialUnicodeMS69"/>
          <w:rFonts w:ascii="Times New Roman" w:hAnsi="Times New Roman" w:cs="Times New Roman"/>
          <w:spacing w:val="0"/>
          <w:sz w:val="28"/>
          <w:szCs w:val="28"/>
        </w:rPr>
        <w:t>Скорость распространения звука</w:t>
      </w:r>
      <w:r w:rsidRPr="00957CF4">
        <w:rPr>
          <w:rStyle w:val="ArialUnicodeMS"/>
          <w:rFonts w:ascii="Times New Roman" w:hAnsi="Times New Roman" w:cs="Times New Roman"/>
          <w:spacing w:val="0"/>
          <w:sz w:val="28"/>
          <w:szCs w:val="28"/>
        </w:rPr>
        <w:t xml:space="preserve"> (скорость звука) </w:t>
      </w:r>
      <w:r w:rsidRPr="00957CF4">
        <w:rPr>
          <w:rStyle w:val="ArialUnicodeMS69"/>
          <w:rFonts w:ascii="Times New Roman" w:hAnsi="Times New Roman" w:cs="Times New Roman"/>
          <w:spacing w:val="0"/>
          <w:sz w:val="28"/>
          <w:szCs w:val="28"/>
        </w:rPr>
        <w:t>с</w:t>
      </w:r>
      <w:r w:rsidRPr="00957CF4">
        <w:rPr>
          <w:rStyle w:val="ArialUnicodeMS"/>
          <w:rFonts w:ascii="Times New Roman" w:hAnsi="Times New Roman" w:cs="Times New Roman"/>
          <w:spacing w:val="0"/>
          <w:sz w:val="28"/>
          <w:szCs w:val="28"/>
        </w:rPr>
        <w:t xml:space="preserve"> (м/с</w:t>
      </w:r>
      <w:r w:rsidR="00A06266">
        <w:rPr>
          <w:rStyle w:val="ArialUnicodeMS"/>
          <w:rFonts w:ascii="Times New Roman" w:hAnsi="Times New Roman" w:cs="Times New Roman"/>
          <w:spacing w:val="0"/>
          <w:sz w:val="28"/>
          <w:szCs w:val="28"/>
        </w:rPr>
        <w:t>) — (с</w:t>
      </w:r>
      <w:r w:rsidRPr="00957CF4">
        <w:rPr>
          <w:rStyle w:val="ArialUnicodeMS"/>
          <w:rFonts w:ascii="Times New Roman" w:hAnsi="Times New Roman" w:cs="Times New Roman"/>
          <w:spacing w:val="0"/>
          <w:sz w:val="28"/>
          <w:szCs w:val="28"/>
        </w:rPr>
        <w:t>корость распространения звуковой волны. При нормальных ат</w:t>
      </w:r>
      <w:r w:rsidRPr="00957CF4">
        <w:rPr>
          <w:rStyle w:val="81"/>
          <w:rFonts w:ascii="Times New Roman" w:hAnsi="Times New Roman" w:cs="Times New Roman"/>
          <w:spacing w:val="0"/>
          <w:sz w:val="28"/>
          <w:szCs w:val="28"/>
        </w:rPr>
        <w:t xml:space="preserve">мосферных </w:t>
      </w:r>
      <w:r w:rsidRPr="00957CF4">
        <w:rPr>
          <w:rStyle w:val="ArialUnicodeMS"/>
          <w:rFonts w:ascii="Times New Roman" w:hAnsi="Times New Roman" w:cs="Times New Roman"/>
          <w:spacing w:val="0"/>
          <w:sz w:val="28"/>
          <w:szCs w:val="28"/>
        </w:rPr>
        <w:t xml:space="preserve">условиях (температура </w:t>
      </w:r>
      <w:r w:rsidRPr="00957CF4">
        <w:rPr>
          <w:rStyle w:val="81"/>
          <w:rFonts w:ascii="Times New Roman" w:hAnsi="Times New Roman" w:cs="Times New Roman"/>
          <w:spacing w:val="0"/>
          <w:sz w:val="28"/>
          <w:szCs w:val="28"/>
        </w:rPr>
        <w:t xml:space="preserve">20 °С, </w:t>
      </w:r>
      <w:r w:rsidRPr="00957CF4">
        <w:rPr>
          <w:rStyle w:val="ArialUnicodeMS"/>
          <w:rFonts w:ascii="Times New Roman" w:hAnsi="Times New Roman" w:cs="Times New Roman"/>
          <w:spacing w:val="0"/>
          <w:sz w:val="28"/>
          <w:szCs w:val="28"/>
        </w:rPr>
        <w:t xml:space="preserve">давление </w:t>
      </w:r>
      <w:r w:rsidRPr="00957CF4">
        <w:rPr>
          <w:rStyle w:val="81"/>
          <w:rFonts w:ascii="Times New Roman" w:hAnsi="Times New Roman" w:cs="Times New Roman"/>
          <w:spacing w:val="0"/>
          <w:sz w:val="28"/>
          <w:szCs w:val="28"/>
        </w:rPr>
        <w:t>10</w:t>
      </w:r>
      <w:r w:rsidRPr="00957CF4">
        <w:rPr>
          <w:rStyle w:val="81"/>
          <w:rFonts w:ascii="Times New Roman" w:hAnsi="Times New Roman" w:cs="Times New Roman"/>
          <w:spacing w:val="0"/>
          <w:sz w:val="28"/>
          <w:szCs w:val="28"/>
          <w:vertAlign w:val="superscript"/>
        </w:rPr>
        <w:t>5</w:t>
      </w:r>
      <w:r w:rsidRPr="00957CF4">
        <w:rPr>
          <w:rStyle w:val="81"/>
          <w:rFonts w:ascii="Times New Roman" w:hAnsi="Times New Roman" w:cs="Times New Roman"/>
          <w:spacing w:val="0"/>
          <w:sz w:val="28"/>
          <w:szCs w:val="28"/>
        </w:rPr>
        <w:t xml:space="preserve"> </w:t>
      </w:r>
      <w:r w:rsidRPr="00957CF4">
        <w:rPr>
          <w:rStyle w:val="ArialUnicodeMS"/>
          <w:rFonts w:ascii="Times New Roman" w:hAnsi="Times New Roman" w:cs="Times New Roman"/>
          <w:spacing w:val="0"/>
          <w:sz w:val="28"/>
          <w:szCs w:val="28"/>
        </w:rPr>
        <w:t>Па) ско</w:t>
      </w:r>
      <w:r w:rsidRPr="00957CF4">
        <w:rPr>
          <w:rStyle w:val="81"/>
          <w:rFonts w:ascii="Times New Roman" w:hAnsi="Times New Roman" w:cs="Times New Roman"/>
          <w:spacing w:val="0"/>
          <w:sz w:val="28"/>
          <w:szCs w:val="28"/>
        </w:rPr>
        <w:t xml:space="preserve">рость </w:t>
      </w:r>
      <w:r w:rsidRPr="00957CF4">
        <w:rPr>
          <w:rStyle w:val="ArialUnicodeMS"/>
          <w:rFonts w:ascii="Times New Roman" w:hAnsi="Times New Roman" w:cs="Times New Roman"/>
          <w:spacing w:val="0"/>
          <w:sz w:val="28"/>
          <w:szCs w:val="28"/>
        </w:rPr>
        <w:t xml:space="preserve">распространения звука в воздухе равна </w:t>
      </w:r>
      <w:r w:rsidRPr="00957CF4">
        <w:rPr>
          <w:rStyle w:val="81"/>
          <w:rFonts w:ascii="Times New Roman" w:hAnsi="Times New Roman" w:cs="Times New Roman"/>
          <w:spacing w:val="0"/>
          <w:sz w:val="28"/>
          <w:szCs w:val="28"/>
        </w:rPr>
        <w:t xml:space="preserve">344 </w:t>
      </w:r>
      <w:r w:rsidRPr="00957CF4">
        <w:rPr>
          <w:rStyle w:val="ArialUnicodeMS"/>
          <w:rFonts w:ascii="Times New Roman" w:hAnsi="Times New Roman" w:cs="Times New Roman"/>
          <w:spacing w:val="0"/>
          <w:sz w:val="28"/>
          <w:szCs w:val="28"/>
        </w:rPr>
        <w:t>м/с.</w:t>
      </w:r>
    </w:p>
    <w:p w:rsidR="00957CF4" w:rsidRDefault="00957CF4" w:rsidP="00957CF4">
      <w:pPr>
        <w:pStyle w:val="a4"/>
        <w:shd w:val="clear" w:color="auto" w:fill="auto"/>
        <w:spacing w:line="240" w:lineRule="auto"/>
        <w:ind w:firstLine="709"/>
        <w:rPr>
          <w:rStyle w:val="ArialUnicodeMS"/>
          <w:rFonts w:ascii="Times New Roman" w:hAnsi="Times New Roman" w:cs="Times New Roman"/>
          <w:spacing w:val="0"/>
          <w:sz w:val="28"/>
          <w:szCs w:val="28"/>
        </w:rPr>
      </w:pPr>
      <w:r w:rsidRPr="00957CF4">
        <w:rPr>
          <w:rStyle w:val="ArialUnicodeMS69"/>
          <w:rFonts w:ascii="Times New Roman" w:hAnsi="Times New Roman" w:cs="Times New Roman"/>
          <w:spacing w:val="0"/>
          <w:sz w:val="28"/>
          <w:szCs w:val="28"/>
        </w:rPr>
        <w:t>Звуковое давление р</w:t>
      </w:r>
      <w:r w:rsidRPr="00957CF4">
        <w:rPr>
          <w:rStyle w:val="ArialUnicodeMS"/>
          <w:rFonts w:ascii="Times New Roman" w:hAnsi="Times New Roman" w:cs="Times New Roman"/>
          <w:spacing w:val="0"/>
          <w:sz w:val="28"/>
          <w:szCs w:val="28"/>
        </w:rPr>
        <w:t xml:space="preserve"> (Па) — разность между мгновенным зна</w:t>
      </w:r>
      <w:r w:rsidR="00A06266">
        <w:rPr>
          <w:rStyle w:val="ArialUnicodeMS"/>
          <w:rFonts w:ascii="Times New Roman" w:hAnsi="Times New Roman" w:cs="Times New Roman"/>
          <w:spacing w:val="0"/>
          <w:sz w:val="28"/>
          <w:szCs w:val="28"/>
        </w:rPr>
        <w:t>чение</w:t>
      </w:r>
      <w:r w:rsidRPr="00957CF4">
        <w:rPr>
          <w:rStyle w:val="ArialUnicodeMS"/>
          <w:rFonts w:ascii="Times New Roman" w:hAnsi="Times New Roman" w:cs="Times New Roman"/>
          <w:spacing w:val="0"/>
          <w:sz w:val="28"/>
          <w:szCs w:val="28"/>
        </w:rPr>
        <w:t>м полного давления и средним давлением, которое наблю</w:t>
      </w:r>
      <w:r w:rsidR="00A06266">
        <w:rPr>
          <w:rStyle w:val="ArialUnicodeMS"/>
          <w:rFonts w:ascii="Times New Roman" w:hAnsi="Times New Roman" w:cs="Times New Roman"/>
          <w:spacing w:val="0"/>
          <w:sz w:val="28"/>
          <w:szCs w:val="28"/>
        </w:rPr>
        <w:t>дае</w:t>
      </w:r>
      <w:r w:rsidRPr="00957CF4">
        <w:rPr>
          <w:rStyle w:val="ArialUnicodeMS"/>
          <w:rFonts w:ascii="Times New Roman" w:hAnsi="Times New Roman" w:cs="Times New Roman"/>
          <w:spacing w:val="0"/>
          <w:sz w:val="28"/>
          <w:szCs w:val="28"/>
        </w:rPr>
        <w:t>тся в невозмущенной среде</w:t>
      </w:r>
    </w:p>
    <w:p w:rsidR="00A06266" w:rsidRPr="00A06266" w:rsidRDefault="00A06266" w:rsidP="00A06266">
      <w:pPr>
        <w:pStyle w:val="a4"/>
        <w:shd w:val="clear" w:color="auto" w:fill="auto"/>
        <w:spacing w:line="240" w:lineRule="auto"/>
        <w:ind w:firstLine="709"/>
        <w:rPr>
          <w:rStyle w:val="ArialUnicodeMS"/>
          <w:rFonts w:ascii="Times New Roman" w:hAnsi="Times New Roman" w:cs="Times New Roman"/>
          <w:spacing w:val="0"/>
          <w:sz w:val="28"/>
          <w:szCs w:val="28"/>
        </w:rPr>
      </w:pPr>
    </w:p>
    <w:p w:rsidR="00A06266" w:rsidRPr="00A06266" w:rsidRDefault="00562BE3" w:rsidP="00A06266">
      <w:pPr>
        <w:pStyle w:val="a4"/>
        <w:shd w:val="clear" w:color="auto" w:fill="auto"/>
        <w:spacing w:line="240" w:lineRule="auto"/>
        <w:ind w:firstLine="2835"/>
        <w:rPr>
          <w:rStyle w:val="ArialUnicodeMS"/>
          <w:rFonts w:ascii="Times New Roman" w:hAnsi="Times New Roman" w:cs="Times New Roman"/>
          <w:spacing w:val="0"/>
          <w:sz w:val="28"/>
          <w:szCs w:val="28"/>
        </w:rPr>
      </w:pPr>
      <w:r w:rsidRPr="00A06266">
        <w:rPr>
          <w:rFonts w:ascii="GOST type B" w:hAnsi="GOST type B"/>
          <w:b w:val="0"/>
          <w:i w:val="0"/>
          <w:position w:val="-12"/>
          <w:sz w:val="32"/>
          <w:szCs w:val="32"/>
        </w:rPr>
        <w:object w:dxaOrig="1340" w:dyaOrig="360">
          <v:shape id="_x0000_i1048" type="#_x0000_t75" style="width:67.7pt;height:18pt" o:ole="">
            <v:imagedata r:id="rId59" o:title=""/>
          </v:shape>
          <o:OLEObject Type="Embed" ProgID="Equation.3" ShapeID="_x0000_i1048" DrawAspect="Content" ObjectID="_1478285532" r:id="rId60"/>
        </w:object>
      </w:r>
    </w:p>
    <w:p w:rsidR="00A06266" w:rsidRPr="00A06266" w:rsidRDefault="00A06266" w:rsidP="00A06266">
      <w:pPr>
        <w:pStyle w:val="a4"/>
        <w:shd w:val="clear" w:color="auto" w:fill="auto"/>
        <w:spacing w:line="240" w:lineRule="auto"/>
        <w:ind w:firstLine="709"/>
        <w:rPr>
          <w:rFonts w:ascii="Times New Roman" w:hAnsi="Times New Roman" w:cs="Times New Roman"/>
          <w:b w:val="0"/>
          <w:i w:val="0"/>
          <w:spacing w:val="0"/>
          <w:sz w:val="28"/>
          <w:szCs w:val="28"/>
        </w:rPr>
      </w:pPr>
    </w:p>
    <w:p w:rsidR="00A06266" w:rsidRDefault="00A06266" w:rsidP="00957CF4">
      <w:pPr>
        <w:pStyle w:val="a4"/>
        <w:shd w:val="clear" w:color="auto" w:fill="auto"/>
        <w:spacing w:line="240" w:lineRule="auto"/>
        <w:ind w:firstLine="709"/>
        <w:rPr>
          <w:rStyle w:val="ArialUnicodeMS"/>
          <w:rFonts w:ascii="Times New Roman" w:hAnsi="Times New Roman" w:cs="Times New Roman"/>
          <w:spacing w:val="0"/>
          <w:sz w:val="28"/>
          <w:szCs w:val="28"/>
        </w:rPr>
      </w:pPr>
      <w:r>
        <w:rPr>
          <w:rStyle w:val="ArialUnicodeMS"/>
          <w:rFonts w:ascii="Times New Roman" w:hAnsi="Times New Roman" w:cs="Times New Roman"/>
          <w:spacing w:val="0"/>
          <w:sz w:val="28"/>
          <w:szCs w:val="28"/>
        </w:rPr>
        <w:t xml:space="preserve">где </w:t>
      </w:r>
      <w:r w:rsidR="00562BE3" w:rsidRPr="00A06266">
        <w:rPr>
          <w:rFonts w:ascii="GOST type B" w:hAnsi="GOST type B"/>
          <w:b w:val="0"/>
          <w:i w:val="0"/>
          <w:position w:val="-10"/>
          <w:sz w:val="32"/>
          <w:szCs w:val="32"/>
        </w:rPr>
        <w:object w:dxaOrig="220" w:dyaOrig="279">
          <v:shape id="_x0000_i1049" type="#_x0000_t75" style="width:11.15pt;height:13.7pt" o:ole="">
            <v:imagedata r:id="rId61" o:title=""/>
          </v:shape>
          <o:OLEObject Type="Embed" ProgID="Equation.3" ShapeID="_x0000_i1049" DrawAspect="Content" ObjectID="_1478285533" r:id="rId62"/>
        </w:object>
      </w:r>
      <w:r w:rsidR="00957CF4" w:rsidRPr="00957CF4">
        <w:rPr>
          <w:rStyle w:val="ArialUnicodeMS"/>
          <w:rFonts w:ascii="Times New Roman" w:hAnsi="Times New Roman" w:cs="Times New Roman"/>
          <w:spacing w:val="0"/>
          <w:sz w:val="28"/>
          <w:szCs w:val="28"/>
        </w:rPr>
        <w:t xml:space="preserve"> — плотность среды (кг/м</w:t>
      </w:r>
      <w:r w:rsidR="00957CF4" w:rsidRPr="00957CF4">
        <w:rPr>
          <w:rStyle w:val="ArialUnicodeMS"/>
          <w:rFonts w:ascii="Times New Roman" w:hAnsi="Times New Roman" w:cs="Times New Roman"/>
          <w:spacing w:val="0"/>
          <w:sz w:val="28"/>
          <w:szCs w:val="28"/>
          <w:vertAlign w:val="superscript"/>
        </w:rPr>
        <w:t>3</w:t>
      </w:r>
      <w:r w:rsidR="00957CF4" w:rsidRPr="00957CF4">
        <w:rPr>
          <w:rStyle w:val="ArialUnicodeMS"/>
          <w:rFonts w:ascii="Times New Roman" w:hAnsi="Times New Roman" w:cs="Times New Roman"/>
          <w:spacing w:val="0"/>
          <w:sz w:val="28"/>
          <w:szCs w:val="28"/>
        </w:rPr>
        <w:t xml:space="preserve">), </w:t>
      </w:r>
    </w:p>
    <w:p w:rsidR="00957CF4" w:rsidRPr="00957CF4" w:rsidRDefault="00957CF4" w:rsidP="00562BE3">
      <w:pPr>
        <w:pStyle w:val="a4"/>
        <w:shd w:val="clear" w:color="auto" w:fill="auto"/>
        <w:spacing w:line="240" w:lineRule="auto"/>
        <w:ind w:firstLine="709"/>
        <w:rPr>
          <w:rFonts w:ascii="Times New Roman" w:hAnsi="Times New Roman" w:cs="Times New Roman"/>
          <w:spacing w:val="0"/>
          <w:sz w:val="28"/>
          <w:szCs w:val="28"/>
        </w:rPr>
      </w:pPr>
      <w:r w:rsidRPr="00957CF4">
        <w:rPr>
          <w:rStyle w:val="ArialUnicodeMS"/>
          <w:rFonts w:ascii="Times New Roman" w:hAnsi="Times New Roman" w:cs="Times New Roman"/>
          <w:spacing w:val="0"/>
          <w:sz w:val="28"/>
          <w:szCs w:val="28"/>
        </w:rPr>
        <w:t>рс — называют удельным акустическим сопротивлением (Па</w:t>
      </w:r>
      <w:r w:rsidR="00A06266">
        <w:rPr>
          <w:rStyle w:val="ArialUnicodeMS"/>
          <w:rFonts w:ascii="Times New Roman" w:hAnsi="Times New Roman" w:cs="Times New Roman"/>
          <w:spacing w:val="0"/>
          <w:sz w:val="28"/>
          <w:szCs w:val="28"/>
        </w:rPr>
        <w:t xml:space="preserve"> ∙</w:t>
      </w:r>
      <w:r w:rsidRPr="00957CF4">
        <w:rPr>
          <w:rStyle w:val="ArialUnicodeMS"/>
          <w:rFonts w:ascii="Times New Roman" w:hAnsi="Times New Roman" w:cs="Times New Roman"/>
          <w:spacing w:val="0"/>
          <w:sz w:val="28"/>
          <w:szCs w:val="28"/>
        </w:rPr>
        <w:t xml:space="preserve"> с/м), равное 410 Па</w:t>
      </w:r>
      <w:r w:rsidR="00562BE3">
        <w:rPr>
          <w:rStyle w:val="ArialUnicodeMS"/>
          <w:rFonts w:ascii="Times New Roman" w:hAnsi="Times New Roman" w:cs="Times New Roman"/>
          <w:spacing w:val="0"/>
          <w:sz w:val="28"/>
          <w:szCs w:val="28"/>
        </w:rPr>
        <w:t xml:space="preserve"> ∙</w:t>
      </w:r>
      <w:r w:rsidRPr="00957CF4">
        <w:rPr>
          <w:rStyle w:val="ArialUnicodeMS"/>
          <w:rFonts w:ascii="Times New Roman" w:hAnsi="Times New Roman" w:cs="Times New Roman"/>
          <w:spacing w:val="0"/>
          <w:sz w:val="28"/>
          <w:szCs w:val="28"/>
        </w:rPr>
        <w:t xml:space="preserve"> с/м для воздуха,</w:t>
      </w:r>
      <w:r w:rsidR="00562BE3">
        <w:rPr>
          <w:rFonts w:ascii="Times New Roman" w:hAnsi="Times New Roman" w:cs="Times New Roman"/>
          <w:spacing w:val="0"/>
          <w:sz w:val="28"/>
          <w:szCs w:val="28"/>
        </w:rPr>
        <w:t xml:space="preserve"> </w:t>
      </w:r>
      <w:r w:rsidR="00562BE3">
        <w:rPr>
          <w:rFonts w:ascii="Times New Roman" w:hAnsi="Times New Roman" w:cs="Times New Roman"/>
          <w:b w:val="0"/>
          <w:i w:val="0"/>
          <w:spacing w:val="0"/>
          <w:sz w:val="28"/>
          <w:szCs w:val="28"/>
        </w:rPr>
        <w:t>1,5∙10</w:t>
      </w:r>
      <w:r w:rsidRPr="00957CF4">
        <w:rPr>
          <w:rStyle w:val="81"/>
          <w:rFonts w:ascii="Times New Roman" w:hAnsi="Times New Roman" w:cs="Times New Roman"/>
          <w:spacing w:val="0"/>
          <w:sz w:val="28"/>
          <w:szCs w:val="28"/>
          <w:vertAlign w:val="superscript"/>
        </w:rPr>
        <w:t>6</w:t>
      </w:r>
      <w:r w:rsidRPr="00957CF4">
        <w:rPr>
          <w:rStyle w:val="81"/>
          <w:rFonts w:ascii="Times New Roman" w:hAnsi="Times New Roman" w:cs="Times New Roman"/>
          <w:spacing w:val="0"/>
          <w:sz w:val="28"/>
          <w:szCs w:val="28"/>
        </w:rPr>
        <w:t xml:space="preserve"> </w:t>
      </w:r>
      <w:r w:rsidRPr="00957CF4">
        <w:rPr>
          <w:rStyle w:val="ArialUnicodeMS"/>
          <w:rFonts w:ascii="Times New Roman" w:hAnsi="Times New Roman" w:cs="Times New Roman"/>
          <w:spacing w:val="0"/>
          <w:sz w:val="28"/>
          <w:szCs w:val="28"/>
        </w:rPr>
        <w:t>Па</w:t>
      </w:r>
      <w:r w:rsidR="00562BE3">
        <w:rPr>
          <w:rStyle w:val="ArialUnicodeMS"/>
          <w:rFonts w:ascii="Times New Roman" w:hAnsi="Times New Roman" w:cs="Times New Roman"/>
          <w:spacing w:val="0"/>
          <w:sz w:val="28"/>
          <w:szCs w:val="28"/>
        </w:rPr>
        <w:t xml:space="preserve"> ∙</w:t>
      </w:r>
      <w:r w:rsidRPr="00957CF4">
        <w:rPr>
          <w:rStyle w:val="ArialUnicodeMS"/>
          <w:rFonts w:ascii="Times New Roman" w:hAnsi="Times New Roman" w:cs="Times New Roman"/>
          <w:spacing w:val="0"/>
          <w:sz w:val="28"/>
          <w:szCs w:val="28"/>
        </w:rPr>
        <w:t xml:space="preserve"> с/м — для воды</w:t>
      </w:r>
      <w:r w:rsidR="00562BE3">
        <w:rPr>
          <w:rStyle w:val="ArialUnicodeMS"/>
          <w:rFonts w:ascii="Times New Roman" w:hAnsi="Times New Roman" w:cs="Times New Roman"/>
          <w:spacing w:val="0"/>
          <w:sz w:val="28"/>
          <w:szCs w:val="28"/>
        </w:rPr>
        <w:t>, 4,8 ∙</w:t>
      </w:r>
      <w:r w:rsidRPr="00957CF4">
        <w:rPr>
          <w:rStyle w:val="ArialUnicodeMS"/>
          <w:rFonts w:ascii="Times New Roman" w:hAnsi="Times New Roman" w:cs="Times New Roman"/>
          <w:spacing w:val="0"/>
          <w:sz w:val="28"/>
          <w:szCs w:val="28"/>
        </w:rPr>
        <w:t xml:space="preserve"> 10</w:t>
      </w:r>
      <w:r w:rsidRPr="00957CF4">
        <w:rPr>
          <w:rStyle w:val="8pt10"/>
          <w:rFonts w:ascii="Times New Roman" w:hAnsi="Times New Roman" w:cs="Times New Roman"/>
          <w:spacing w:val="0"/>
          <w:sz w:val="28"/>
          <w:szCs w:val="28"/>
          <w:vertAlign w:val="superscript"/>
        </w:rPr>
        <w:t>7</w:t>
      </w:r>
      <w:r w:rsidRPr="00957CF4">
        <w:rPr>
          <w:rStyle w:val="ArialUnicodeMS"/>
          <w:rFonts w:ascii="Times New Roman" w:hAnsi="Times New Roman" w:cs="Times New Roman"/>
          <w:spacing w:val="0"/>
          <w:sz w:val="28"/>
          <w:szCs w:val="28"/>
        </w:rPr>
        <w:t xml:space="preserve"> Па</w:t>
      </w:r>
      <w:r w:rsidR="00562BE3">
        <w:rPr>
          <w:rStyle w:val="ArialUnicodeMS"/>
          <w:rFonts w:ascii="Times New Roman" w:hAnsi="Times New Roman" w:cs="Times New Roman"/>
          <w:spacing w:val="0"/>
          <w:sz w:val="28"/>
          <w:szCs w:val="28"/>
        </w:rPr>
        <w:t xml:space="preserve"> ∙</w:t>
      </w:r>
      <w:r w:rsidRPr="00957CF4">
        <w:rPr>
          <w:rStyle w:val="ArialUnicodeMS"/>
          <w:rFonts w:ascii="Times New Roman" w:hAnsi="Times New Roman" w:cs="Times New Roman"/>
          <w:spacing w:val="0"/>
          <w:sz w:val="28"/>
          <w:szCs w:val="28"/>
        </w:rPr>
        <w:t xml:space="preserve"> с/м — для стали.</w:t>
      </w:r>
    </w:p>
    <w:p w:rsidR="00957CF4" w:rsidRPr="00957CF4" w:rsidRDefault="00957CF4" w:rsidP="00957CF4">
      <w:pPr>
        <w:pStyle w:val="a4"/>
        <w:shd w:val="clear" w:color="auto" w:fill="auto"/>
        <w:spacing w:line="240" w:lineRule="auto"/>
        <w:ind w:firstLine="709"/>
        <w:rPr>
          <w:rFonts w:ascii="Times New Roman" w:hAnsi="Times New Roman" w:cs="Times New Roman"/>
          <w:spacing w:val="0"/>
          <w:sz w:val="28"/>
          <w:szCs w:val="28"/>
        </w:rPr>
      </w:pPr>
      <w:r w:rsidRPr="00957CF4">
        <w:rPr>
          <w:rStyle w:val="ArialUnicodeMS"/>
          <w:rFonts w:ascii="Times New Roman" w:hAnsi="Times New Roman" w:cs="Times New Roman"/>
          <w:spacing w:val="0"/>
          <w:sz w:val="28"/>
          <w:szCs w:val="28"/>
        </w:rPr>
        <w:t xml:space="preserve">При распространении звука со скоростью звуковой волны происходит </w:t>
      </w:r>
      <w:r w:rsidRPr="00957CF4">
        <w:rPr>
          <w:rStyle w:val="ArialUnicodeMS"/>
          <w:rFonts w:ascii="Times New Roman" w:hAnsi="Times New Roman" w:cs="Times New Roman"/>
          <w:spacing w:val="0"/>
          <w:sz w:val="28"/>
          <w:szCs w:val="28"/>
        </w:rPr>
        <w:lastRenderedPageBreak/>
        <w:t>перенос энергии, которая характеризуется интенсив</w:t>
      </w:r>
      <w:r w:rsidR="00562BE3">
        <w:rPr>
          <w:rStyle w:val="ArialUnicodeMS"/>
          <w:rFonts w:ascii="Times New Roman" w:hAnsi="Times New Roman" w:cs="Times New Roman"/>
          <w:spacing w:val="0"/>
          <w:sz w:val="28"/>
          <w:szCs w:val="28"/>
        </w:rPr>
        <w:t>ностью</w:t>
      </w:r>
      <w:r w:rsidRPr="00957CF4">
        <w:rPr>
          <w:rStyle w:val="ArialUnicodeMS"/>
          <w:rFonts w:ascii="Times New Roman" w:hAnsi="Times New Roman" w:cs="Times New Roman"/>
          <w:spacing w:val="0"/>
          <w:sz w:val="28"/>
          <w:szCs w:val="28"/>
        </w:rPr>
        <w:t xml:space="preserve"> звука.</w:t>
      </w:r>
    </w:p>
    <w:p w:rsidR="00957CF4" w:rsidRDefault="00957CF4" w:rsidP="00957CF4">
      <w:pPr>
        <w:pStyle w:val="a4"/>
        <w:shd w:val="clear" w:color="auto" w:fill="auto"/>
        <w:spacing w:line="240" w:lineRule="auto"/>
        <w:ind w:firstLine="709"/>
        <w:rPr>
          <w:rStyle w:val="ArialUnicodeMS"/>
          <w:rFonts w:ascii="Times New Roman" w:hAnsi="Times New Roman" w:cs="Times New Roman"/>
          <w:spacing w:val="0"/>
          <w:sz w:val="28"/>
          <w:szCs w:val="28"/>
        </w:rPr>
      </w:pPr>
      <w:r w:rsidRPr="00957CF4">
        <w:rPr>
          <w:rStyle w:val="ArialUnicodeMS69"/>
          <w:rFonts w:ascii="Times New Roman" w:hAnsi="Times New Roman" w:cs="Times New Roman"/>
          <w:spacing w:val="0"/>
          <w:sz w:val="28"/>
          <w:szCs w:val="28"/>
        </w:rPr>
        <w:t>Интенсивность звука I</w:t>
      </w:r>
      <w:r w:rsidRPr="00957CF4">
        <w:rPr>
          <w:rStyle w:val="ArialUnicodeMS"/>
          <w:rFonts w:ascii="Times New Roman" w:hAnsi="Times New Roman" w:cs="Times New Roman"/>
          <w:spacing w:val="0"/>
          <w:sz w:val="28"/>
          <w:szCs w:val="28"/>
        </w:rPr>
        <w:t xml:space="preserve"> (Вт/м</w:t>
      </w:r>
      <w:r w:rsidRPr="00957CF4">
        <w:rPr>
          <w:rStyle w:val="ArialUnicodeMS"/>
          <w:rFonts w:ascii="Times New Roman" w:hAnsi="Times New Roman" w:cs="Times New Roman"/>
          <w:spacing w:val="0"/>
          <w:sz w:val="28"/>
          <w:szCs w:val="28"/>
          <w:vertAlign w:val="superscript"/>
        </w:rPr>
        <w:t>2</w:t>
      </w:r>
      <w:r w:rsidRPr="00957CF4">
        <w:rPr>
          <w:rStyle w:val="ArialUnicodeMS"/>
          <w:rFonts w:ascii="Times New Roman" w:hAnsi="Times New Roman" w:cs="Times New Roman"/>
          <w:spacing w:val="0"/>
          <w:sz w:val="28"/>
          <w:szCs w:val="28"/>
        </w:rPr>
        <w:t xml:space="preserve">) — это энергия, переносимая звуковой волной в единицу времени, отнесенная к площади </w:t>
      </w:r>
      <w:r w:rsidR="00562BE3">
        <w:rPr>
          <w:rStyle w:val="ArialUnicodeMS"/>
          <w:rFonts w:ascii="Times New Roman" w:hAnsi="Times New Roman" w:cs="Times New Roman"/>
          <w:spacing w:val="0"/>
          <w:sz w:val="28"/>
          <w:szCs w:val="28"/>
        </w:rPr>
        <w:t>по</w:t>
      </w:r>
      <w:r w:rsidRPr="00957CF4">
        <w:rPr>
          <w:rStyle w:val="ArialUnicodeMS"/>
          <w:rFonts w:ascii="Times New Roman" w:hAnsi="Times New Roman" w:cs="Times New Roman"/>
          <w:spacing w:val="0"/>
          <w:sz w:val="28"/>
          <w:szCs w:val="28"/>
        </w:rPr>
        <w:t>верхности, через которую она распространяется</w:t>
      </w:r>
    </w:p>
    <w:p w:rsidR="00562BE3" w:rsidRDefault="00562BE3" w:rsidP="00957CF4">
      <w:pPr>
        <w:pStyle w:val="a4"/>
        <w:shd w:val="clear" w:color="auto" w:fill="auto"/>
        <w:spacing w:line="240" w:lineRule="auto"/>
        <w:ind w:firstLine="709"/>
        <w:rPr>
          <w:rStyle w:val="ArialUnicodeMS"/>
          <w:rFonts w:ascii="Times New Roman" w:hAnsi="Times New Roman" w:cs="Times New Roman"/>
          <w:spacing w:val="0"/>
          <w:sz w:val="28"/>
          <w:szCs w:val="28"/>
        </w:rPr>
      </w:pPr>
    </w:p>
    <w:p w:rsidR="00562BE3" w:rsidRPr="00562BE3" w:rsidRDefault="00562BE3" w:rsidP="00562BE3">
      <w:pPr>
        <w:pStyle w:val="a4"/>
        <w:shd w:val="clear" w:color="auto" w:fill="auto"/>
        <w:spacing w:line="240" w:lineRule="auto"/>
        <w:ind w:firstLine="2835"/>
        <w:rPr>
          <w:rFonts w:ascii="Times New Roman" w:hAnsi="Times New Roman" w:cs="Times New Roman"/>
          <w:b w:val="0"/>
          <w:i w:val="0"/>
          <w:spacing w:val="0"/>
          <w:sz w:val="28"/>
          <w:szCs w:val="28"/>
        </w:rPr>
      </w:pPr>
      <w:r w:rsidRPr="00562BE3">
        <w:rPr>
          <w:rFonts w:ascii="GOST type B" w:hAnsi="GOST type B"/>
          <w:b w:val="0"/>
          <w:i w:val="0"/>
          <w:position w:val="-32"/>
          <w:sz w:val="32"/>
          <w:szCs w:val="32"/>
        </w:rPr>
        <w:object w:dxaOrig="1100" w:dyaOrig="880">
          <v:shape id="_x0000_i1050" type="#_x0000_t75" style="width:55.7pt;height:42pt" o:ole="">
            <v:imagedata r:id="rId63" o:title=""/>
          </v:shape>
          <o:OLEObject Type="Embed" ProgID="Equation.3" ShapeID="_x0000_i1050" DrawAspect="Content" ObjectID="_1478285534" r:id="rId64"/>
        </w:object>
      </w:r>
    </w:p>
    <w:p w:rsidR="00562BE3" w:rsidRDefault="00562BE3" w:rsidP="00957CF4">
      <w:pPr>
        <w:pStyle w:val="a4"/>
        <w:shd w:val="clear" w:color="auto" w:fill="auto"/>
        <w:spacing w:line="240" w:lineRule="auto"/>
        <w:ind w:firstLine="709"/>
        <w:rPr>
          <w:rStyle w:val="ArialUnicodeMS"/>
          <w:rFonts w:ascii="Times New Roman" w:hAnsi="Times New Roman" w:cs="Times New Roman"/>
          <w:spacing w:val="0"/>
          <w:sz w:val="28"/>
          <w:szCs w:val="28"/>
        </w:rPr>
      </w:pPr>
    </w:p>
    <w:p w:rsidR="00957CF4" w:rsidRPr="00957CF4" w:rsidRDefault="00957CF4" w:rsidP="00957CF4">
      <w:pPr>
        <w:pStyle w:val="a4"/>
        <w:shd w:val="clear" w:color="auto" w:fill="auto"/>
        <w:spacing w:line="240" w:lineRule="auto"/>
        <w:ind w:firstLine="709"/>
        <w:rPr>
          <w:rFonts w:ascii="Times New Roman" w:hAnsi="Times New Roman" w:cs="Times New Roman"/>
          <w:spacing w:val="0"/>
          <w:sz w:val="28"/>
          <w:szCs w:val="28"/>
        </w:rPr>
      </w:pPr>
      <w:r w:rsidRPr="00957CF4">
        <w:rPr>
          <w:rStyle w:val="ArialUnicodeMS"/>
          <w:rFonts w:ascii="Times New Roman" w:hAnsi="Times New Roman" w:cs="Times New Roman"/>
          <w:spacing w:val="0"/>
          <w:sz w:val="28"/>
          <w:szCs w:val="28"/>
        </w:rPr>
        <w:t xml:space="preserve">Как и для вибрации и по тем же самым причинам, звуковое давление и интенсивность звука принято характеризовать их логарифмическими значениями — </w:t>
      </w:r>
      <w:r w:rsidRPr="00957CF4">
        <w:rPr>
          <w:rStyle w:val="ArialUnicodeMS69"/>
          <w:rFonts w:ascii="Times New Roman" w:hAnsi="Times New Roman" w:cs="Times New Roman"/>
          <w:spacing w:val="0"/>
          <w:sz w:val="28"/>
          <w:szCs w:val="28"/>
        </w:rPr>
        <w:t>уровнями звукового давления и интенсивности звука.</w:t>
      </w:r>
    </w:p>
    <w:p w:rsidR="00957CF4" w:rsidRDefault="00957CF4" w:rsidP="00957CF4">
      <w:pPr>
        <w:pStyle w:val="71"/>
        <w:shd w:val="clear" w:color="auto" w:fill="auto"/>
        <w:spacing w:line="240" w:lineRule="auto"/>
        <w:ind w:firstLine="709"/>
        <w:rPr>
          <w:rStyle w:val="7ArialUnicodeMS13"/>
          <w:rFonts w:ascii="Times New Roman" w:hAnsi="Times New Roman" w:cs="Times New Roman"/>
          <w:iCs/>
          <w:spacing w:val="0"/>
          <w:sz w:val="28"/>
          <w:szCs w:val="28"/>
        </w:rPr>
      </w:pPr>
      <w:r w:rsidRPr="00562BE3">
        <w:rPr>
          <w:rStyle w:val="7ArialUnicodeMS13"/>
          <w:rFonts w:ascii="Times New Roman" w:hAnsi="Times New Roman" w:cs="Times New Roman"/>
          <w:iCs/>
          <w:spacing w:val="0"/>
          <w:sz w:val="28"/>
          <w:szCs w:val="28"/>
        </w:rPr>
        <w:t>Уровень звукового давления</w:t>
      </w:r>
    </w:p>
    <w:p w:rsidR="00562BE3" w:rsidRDefault="00562BE3" w:rsidP="00957CF4">
      <w:pPr>
        <w:pStyle w:val="71"/>
        <w:shd w:val="clear" w:color="auto" w:fill="auto"/>
        <w:spacing w:line="240" w:lineRule="auto"/>
        <w:ind w:firstLine="709"/>
        <w:rPr>
          <w:rStyle w:val="7ArialUnicodeMS13"/>
          <w:rFonts w:ascii="Times New Roman" w:hAnsi="Times New Roman" w:cs="Times New Roman"/>
          <w:iCs/>
          <w:spacing w:val="0"/>
          <w:sz w:val="28"/>
          <w:szCs w:val="28"/>
        </w:rPr>
      </w:pPr>
    </w:p>
    <w:p w:rsidR="00562BE3" w:rsidRPr="008B0A1E" w:rsidRDefault="00B10CC2" w:rsidP="00562BE3">
      <w:pPr>
        <w:pStyle w:val="a4"/>
        <w:shd w:val="clear" w:color="auto" w:fill="auto"/>
        <w:spacing w:line="240" w:lineRule="auto"/>
        <w:ind w:firstLine="2835"/>
        <w:rPr>
          <w:rStyle w:val="ArialUnicodeMS"/>
          <w:rFonts w:ascii="Times New Roman" w:hAnsi="Times New Roman" w:cs="Times New Roman"/>
          <w:b/>
          <w:i/>
          <w:spacing w:val="0"/>
          <w:sz w:val="28"/>
          <w:szCs w:val="28"/>
        </w:rPr>
      </w:pPr>
      <w:r w:rsidRPr="00562BE3">
        <w:rPr>
          <w:rFonts w:ascii="GOST type B" w:hAnsi="GOST type B"/>
          <w:b w:val="0"/>
          <w:i w:val="0"/>
          <w:position w:val="-42"/>
          <w:sz w:val="32"/>
          <w:szCs w:val="32"/>
        </w:rPr>
        <w:object w:dxaOrig="3519" w:dyaOrig="980">
          <v:shape id="_x0000_i1051" type="#_x0000_t75" style="width:177.45pt;height:47.15pt" o:ole="">
            <v:imagedata r:id="rId65" o:title=""/>
          </v:shape>
          <o:OLEObject Type="Embed" ProgID="Equation.3" ShapeID="_x0000_i1051" DrawAspect="Content" ObjectID="_1478285535" r:id="rId66"/>
        </w:object>
      </w:r>
    </w:p>
    <w:p w:rsidR="00562BE3" w:rsidRDefault="00562BE3" w:rsidP="00957CF4">
      <w:pPr>
        <w:pStyle w:val="71"/>
        <w:shd w:val="clear" w:color="auto" w:fill="auto"/>
        <w:spacing w:line="240" w:lineRule="auto"/>
        <w:ind w:firstLine="709"/>
        <w:rPr>
          <w:rStyle w:val="7ArialUnicodeMS13"/>
          <w:rFonts w:ascii="Times New Roman" w:hAnsi="Times New Roman" w:cs="Times New Roman"/>
          <w:iCs/>
          <w:spacing w:val="0"/>
          <w:sz w:val="28"/>
          <w:szCs w:val="28"/>
        </w:rPr>
      </w:pPr>
    </w:p>
    <w:p w:rsidR="00957CF4" w:rsidRPr="00957CF4" w:rsidRDefault="00957CF4" w:rsidP="00957CF4">
      <w:pPr>
        <w:pStyle w:val="a4"/>
        <w:shd w:val="clear" w:color="auto" w:fill="auto"/>
        <w:spacing w:line="240" w:lineRule="auto"/>
        <w:ind w:firstLine="709"/>
        <w:rPr>
          <w:rFonts w:ascii="Times New Roman" w:hAnsi="Times New Roman" w:cs="Times New Roman"/>
          <w:spacing w:val="0"/>
          <w:sz w:val="28"/>
          <w:szCs w:val="28"/>
        </w:rPr>
      </w:pPr>
      <w:r w:rsidRPr="00957CF4">
        <w:rPr>
          <w:rStyle w:val="ArialUnicodeMS"/>
          <w:rFonts w:ascii="Times New Roman" w:hAnsi="Times New Roman" w:cs="Times New Roman"/>
          <w:spacing w:val="0"/>
          <w:sz w:val="28"/>
          <w:szCs w:val="28"/>
        </w:rPr>
        <w:t xml:space="preserve">где </w:t>
      </w:r>
      <w:r w:rsidRPr="00957CF4">
        <w:rPr>
          <w:rStyle w:val="ArialUnicodeMS69"/>
          <w:rFonts w:ascii="Times New Roman" w:hAnsi="Times New Roman" w:cs="Times New Roman"/>
          <w:spacing w:val="0"/>
          <w:sz w:val="28"/>
          <w:szCs w:val="28"/>
        </w:rPr>
        <w:t>р —</w:t>
      </w:r>
      <w:r w:rsidRPr="00957CF4">
        <w:rPr>
          <w:rStyle w:val="ArialUnicodeMS"/>
          <w:rFonts w:ascii="Times New Roman" w:hAnsi="Times New Roman" w:cs="Times New Roman"/>
          <w:spacing w:val="0"/>
          <w:sz w:val="28"/>
          <w:szCs w:val="28"/>
        </w:rPr>
        <w:t xml:space="preserve"> звуковое давление, Па; </w:t>
      </w:r>
      <w:r w:rsidRPr="00957CF4">
        <w:rPr>
          <w:rStyle w:val="ArialUnicodeMS72"/>
          <w:rFonts w:ascii="Times New Roman" w:hAnsi="Times New Roman" w:cs="Times New Roman"/>
          <w:spacing w:val="0"/>
          <w:sz w:val="28"/>
          <w:szCs w:val="28"/>
        </w:rPr>
        <w:t>р</w:t>
      </w:r>
      <w:r w:rsidRPr="00957CF4">
        <w:rPr>
          <w:rStyle w:val="ArialUnicodeMS72"/>
          <w:rFonts w:ascii="Times New Roman" w:hAnsi="Times New Roman" w:cs="Times New Roman"/>
          <w:spacing w:val="0"/>
          <w:sz w:val="28"/>
          <w:szCs w:val="28"/>
          <w:vertAlign w:val="subscript"/>
        </w:rPr>
        <w:t>0</w:t>
      </w:r>
      <w:r w:rsidRPr="00957CF4">
        <w:rPr>
          <w:rStyle w:val="ArialUnicodeMS"/>
          <w:rFonts w:ascii="Times New Roman" w:hAnsi="Times New Roman" w:cs="Times New Roman"/>
          <w:spacing w:val="0"/>
          <w:sz w:val="28"/>
          <w:szCs w:val="28"/>
        </w:rPr>
        <w:t xml:space="preserve"> — пороговое звуковое давление, равное</w:t>
      </w:r>
      <w:r w:rsidR="00B10CC2">
        <w:rPr>
          <w:rStyle w:val="ArialUnicodeMS"/>
          <w:rFonts w:ascii="Times New Roman" w:hAnsi="Times New Roman" w:cs="Times New Roman"/>
          <w:spacing w:val="0"/>
          <w:sz w:val="28"/>
          <w:szCs w:val="28"/>
        </w:rPr>
        <w:t xml:space="preserve"> 2 10</w:t>
      </w:r>
      <w:r w:rsidR="00B10CC2">
        <w:rPr>
          <w:rStyle w:val="ArialUnicodeMS"/>
          <w:rFonts w:ascii="Times New Roman" w:hAnsi="Times New Roman" w:cs="Times New Roman"/>
          <w:spacing w:val="0"/>
          <w:sz w:val="28"/>
          <w:szCs w:val="28"/>
          <w:vertAlign w:val="superscript"/>
        </w:rPr>
        <w:t>-5</w:t>
      </w:r>
      <w:r w:rsidRPr="00957CF4">
        <w:rPr>
          <w:rStyle w:val="ArialUnicodeMS"/>
          <w:rFonts w:ascii="Times New Roman" w:hAnsi="Times New Roman" w:cs="Times New Roman"/>
          <w:spacing w:val="0"/>
          <w:sz w:val="28"/>
          <w:szCs w:val="28"/>
        </w:rPr>
        <w:t xml:space="preserve"> Па.</w:t>
      </w:r>
    </w:p>
    <w:p w:rsidR="00957CF4" w:rsidRDefault="00957CF4" w:rsidP="00957CF4">
      <w:pPr>
        <w:pStyle w:val="71"/>
        <w:shd w:val="clear" w:color="auto" w:fill="auto"/>
        <w:spacing w:line="240" w:lineRule="auto"/>
        <w:ind w:firstLine="709"/>
        <w:rPr>
          <w:rStyle w:val="7ArialUnicodeMS13"/>
          <w:rFonts w:ascii="Times New Roman" w:hAnsi="Times New Roman" w:cs="Times New Roman"/>
          <w:iCs/>
          <w:spacing w:val="0"/>
          <w:sz w:val="28"/>
          <w:szCs w:val="28"/>
        </w:rPr>
      </w:pPr>
      <w:r w:rsidRPr="00562BE3">
        <w:rPr>
          <w:rStyle w:val="7ArialUnicodeMS13"/>
          <w:rFonts w:ascii="Times New Roman" w:hAnsi="Times New Roman" w:cs="Times New Roman"/>
          <w:iCs/>
          <w:spacing w:val="0"/>
          <w:sz w:val="28"/>
          <w:szCs w:val="28"/>
        </w:rPr>
        <w:t>Уровень интенсивности звука</w:t>
      </w:r>
    </w:p>
    <w:p w:rsidR="00562BE3" w:rsidRDefault="00562BE3" w:rsidP="00957CF4">
      <w:pPr>
        <w:pStyle w:val="71"/>
        <w:shd w:val="clear" w:color="auto" w:fill="auto"/>
        <w:spacing w:line="240" w:lineRule="auto"/>
        <w:ind w:firstLine="709"/>
        <w:rPr>
          <w:rStyle w:val="7ArialUnicodeMS13"/>
          <w:rFonts w:ascii="Times New Roman" w:hAnsi="Times New Roman" w:cs="Times New Roman"/>
          <w:iCs/>
          <w:spacing w:val="0"/>
          <w:sz w:val="28"/>
          <w:szCs w:val="28"/>
        </w:rPr>
      </w:pPr>
    </w:p>
    <w:p w:rsidR="00562BE3" w:rsidRDefault="00B10CC2" w:rsidP="00562BE3">
      <w:pPr>
        <w:pStyle w:val="71"/>
        <w:shd w:val="clear" w:color="auto" w:fill="auto"/>
        <w:spacing w:line="240" w:lineRule="auto"/>
        <w:ind w:firstLine="2835"/>
        <w:rPr>
          <w:rStyle w:val="7ArialUnicodeMS13"/>
          <w:rFonts w:ascii="Times New Roman" w:hAnsi="Times New Roman" w:cs="Times New Roman"/>
          <w:iCs/>
          <w:spacing w:val="0"/>
          <w:sz w:val="28"/>
          <w:szCs w:val="28"/>
        </w:rPr>
      </w:pPr>
      <w:r w:rsidRPr="00562BE3">
        <w:rPr>
          <w:rFonts w:ascii="GOST type B" w:hAnsi="GOST type B"/>
          <w:b/>
          <w:i w:val="0"/>
          <w:position w:val="-34"/>
          <w:sz w:val="32"/>
          <w:szCs w:val="32"/>
        </w:rPr>
        <w:object w:dxaOrig="1719" w:dyaOrig="780">
          <v:shape id="_x0000_i1052" type="#_x0000_t75" style="width:86.55pt;height:37.7pt" o:ole="">
            <v:imagedata r:id="rId67" o:title=""/>
          </v:shape>
          <o:OLEObject Type="Embed" ProgID="Equation.3" ShapeID="_x0000_i1052" DrawAspect="Content" ObjectID="_1478285536" r:id="rId68"/>
        </w:object>
      </w:r>
    </w:p>
    <w:p w:rsidR="00562BE3" w:rsidRPr="00562BE3" w:rsidRDefault="00562BE3" w:rsidP="00957CF4">
      <w:pPr>
        <w:pStyle w:val="71"/>
        <w:shd w:val="clear" w:color="auto" w:fill="auto"/>
        <w:spacing w:line="240" w:lineRule="auto"/>
        <w:ind w:firstLine="709"/>
        <w:rPr>
          <w:rFonts w:ascii="Times New Roman" w:hAnsi="Times New Roman" w:cs="Times New Roman"/>
          <w:spacing w:val="0"/>
          <w:sz w:val="28"/>
          <w:szCs w:val="28"/>
        </w:rPr>
      </w:pPr>
    </w:p>
    <w:p w:rsidR="00957CF4" w:rsidRPr="00957CF4" w:rsidRDefault="00957CF4" w:rsidP="00957CF4">
      <w:pPr>
        <w:pStyle w:val="a4"/>
        <w:shd w:val="clear" w:color="auto" w:fill="auto"/>
        <w:spacing w:line="240" w:lineRule="auto"/>
        <w:ind w:firstLine="709"/>
        <w:rPr>
          <w:rFonts w:ascii="Times New Roman" w:hAnsi="Times New Roman" w:cs="Times New Roman"/>
          <w:spacing w:val="0"/>
          <w:sz w:val="28"/>
          <w:szCs w:val="28"/>
        </w:rPr>
      </w:pPr>
      <w:r w:rsidRPr="00957CF4">
        <w:rPr>
          <w:rStyle w:val="ArialUnicodeMS"/>
          <w:rFonts w:ascii="Times New Roman" w:hAnsi="Times New Roman" w:cs="Times New Roman"/>
          <w:spacing w:val="0"/>
          <w:sz w:val="28"/>
          <w:szCs w:val="28"/>
        </w:rPr>
        <w:t>где</w:t>
      </w:r>
      <w:r w:rsidR="00B10CC2">
        <w:rPr>
          <w:rStyle w:val="ArialUnicodeMS"/>
          <w:rFonts w:ascii="Times New Roman" w:hAnsi="Times New Roman" w:cs="Times New Roman"/>
          <w:spacing w:val="0"/>
          <w:sz w:val="28"/>
          <w:szCs w:val="28"/>
        </w:rPr>
        <w:t xml:space="preserve"> </w:t>
      </w:r>
      <w:r w:rsidR="00B10CC2">
        <w:rPr>
          <w:rStyle w:val="ArialUnicodeMS"/>
          <w:rFonts w:ascii="Times New Roman" w:hAnsi="Times New Roman" w:cs="Times New Roman"/>
          <w:spacing w:val="0"/>
          <w:sz w:val="28"/>
          <w:szCs w:val="28"/>
          <w:lang w:val="en-US"/>
        </w:rPr>
        <w:t>I</w:t>
      </w:r>
      <w:r w:rsidRPr="00957CF4">
        <w:rPr>
          <w:rStyle w:val="ArialUnicodeMS"/>
          <w:rFonts w:ascii="Times New Roman" w:hAnsi="Times New Roman" w:cs="Times New Roman"/>
          <w:spacing w:val="0"/>
          <w:sz w:val="28"/>
          <w:szCs w:val="28"/>
        </w:rPr>
        <w:t xml:space="preserve"> — интенсивность звука, Па; </w:t>
      </w:r>
      <w:r w:rsidR="00B10CC2">
        <w:rPr>
          <w:rStyle w:val="8pt10"/>
          <w:rFonts w:ascii="Times New Roman" w:hAnsi="Times New Roman" w:cs="Times New Roman"/>
          <w:spacing w:val="0"/>
          <w:sz w:val="28"/>
          <w:szCs w:val="28"/>
          <w:lang w:val="en-US"/>
        </w:rPr>
        <w:t>I</w:t>
      </w:r>
      <w:r w:rsidR="00B10CC2">
        <w:rPr>
          <w:rStyle w:val="8pt10"/>
          <w:rFonts w:ascii="Times New Roman" w:hAnsi="Times New Roman" w:cs="Times New Roman"/>
          <w:spacing w:val="0"/>
          <w:sz w:val="28"/>
          <w:szCs w:val="28"/>
          <w:vertAlign w:val="subscript"/>
          <w:lang w:val="en-US"/>
        </w:rPr>
        <w:t>o</w:t>
      </w:r>
      <w:r w:rsidRPr="00957CF4">
        <w:rPr>
          <w:rStyle w:val="ArialUnicodeMS"/>
          <w:rFonts w:ascii="Times New Roman" w:hAnsi="Times New Roman" w:cs="Times New Roman"/>
          <w:spacing w:val="0"/>
          <w:sz w:val="28"/>
          <w:szCs w:val="28"/>
        </w:rPr>
        <w:t xml:space="preserve"> — пороговая интенсивность звука, равная 10</w:t>
      </w:r>
      <w:r w:rsidR="00B10CC2" w:rsidRPr="00B10CC2">
        <w:rPr>
          <w:rStyle w:val="8pt10"/>
          <w:rFonts w:ascii="Times New Roman" w:hAnsi="Times New Roman" w:cs="Times New Roman"/>
          <w:spacing w:val="0"/>
          <w:sz w:val="28"/>
          <w:szCs w:val="28"/>
          <w:vertAlign w:val="superscript"/>
        </w:rPr>
        <w:t>-12</w:t>
      </w:r>
      <w:r w:rsidRPr="00957CF4">
        <w:rPr>
          <w:rStyle w:val="ArialUnicodeMS"/>
          <w:rFonts w:ascii="Times New Roman" w:hAnsi="Times New Roman" w:cs="Times New Roman"/>
          <w:spacing w:val="0"/>
          <w:sz w:val="28"/>
          <w:szCs w:val="28"/>
        </w:rPr>
        <w:t xml:space="preserve"> Вт/м</w:t>
      </w:r>
      <w:r w:rsidRPr="00957CF4">
        <w:rPr>
          <w:rStyle w:val="ArialUnicodeMS"/>
          <w:rFonts w:ascii="Times New Roman" w:hAnsi="Times New Roman" w:cs="Times New Roman"/>
          <w:spacing w:val="0"/>
          <w:sz w:val="28"/>
          <w:szCs w:val="28"/>
          <w:vertAlign w:val="superscript"/>
        </w:rPr>
        <w:t>2</w:t>
      </w:r>
      <w:r w:rsidRPr="00957CF4">
        <w:rPr>
          <w:rStyle w:val="ArialUnicodeMS"/>
          <w:rFonts w:ascii="Times New Roman" w:hAnsi="Times New Roman" w:cs="Times New Roman"/>
          <w:spacing w:val="0"/>
          <w:sz w:val="28"/>
          <w:szCs w:val="28"/>
        </w:rPr>
        <w:t>.</w:t>
      </w:r>
    </w:p>
    <w:p w:rsidR="00957CF4" w:rsidRPr="00957CF4" w:rsidRDefault="00957CF4" w:rsidP="00957CF4">
      <w:pPr>
        <w:pStyle w:val="a4"/>
        <w:shd w:val="clear" w:color="auto" w:fill="auto"/>
        <w:spacing w:line="240" w:lineRule="auto"/>
        <w:ind w:firstLine="709"/>
        <w:rPr>
          <w:rFonts w:ascii="Times New Roman" w:hAnsi="Times New Roman" w:cs="Times New Roman"/>
          <w:spacing w:val="0"/>
          <w:sz w:val="28"/>
          <w:szCs w:val="28"/>
        </w:rPr>
      </w:pPr>
      <w:r w:rsidRPr="00957CF4">
        <w:rPr>
          <w:rStyle w:val="ArialUnicodeMS"/>
          <w:rFonts w:ascii="Times New Roman" w:hAnsi="Times New Roman" w:cs="Times New Roman"/>
          <w:spacing w:val="0"/>
          <w:sz w:val="28"/>
          <w:szCs w:val="28"/>
        </w:rPr>
        <w:t xml:space="preserve">В качестве пороговых значений приняты минимальные значения звукового давления и интенсивности звука, которые слышит человек при частоте звука в </w:t>
      </w:r>
      <w:r w:rsidRPr="00957CF4">
        <w:rPr>
          <w:rStyle w:val="ArialUnicodeMS71"/>
          <w:rFonts w:ascii="Times New Roman" w:hAnsi="Times New Roman" w:cs="Times New Roman"/>
          <w:spacing w:val="0"/>
          <w:sz w:val="28"/>
          <w:szCs w:val="28"/>
        </w:rPr>
        <w:t>1000</w:t>
      </w:r>
      <w:r w:rsidRPr="00957CF4">
        <w:rPr>
          <w:rStyle w:val="ArialUnicodeMS"/>
          <w:rFonts w:ascii="Times New Roman" w:hAnsi="Times New Roman" w:cs="Times New Roman"/>
          <w:spacing w:val="0"/>
          <w:sz w:val="28"/>
          <w:szCs w:val="28"/>
        </w:rPr>
        <w:t xml:space="preserve"> Гц, поэтому они получили названия </w:t>
      </w:r>
      <w:r w:rsidRPr="00957CF4">
        <w:rPr>
          <w:rStyle w:val="ArialUnicodeMS69"/>
          <w:rFonts w:ascii="Times New Roman" w:hAnsi="Times New Roman" w:cs="Times New Roman"/>
          <w:spacing w:val="0"/>
          <w:sz w:val="28"/>
          <w:szCs w:val="28"/>
        </w:rPr>
        <w:t>порогов слышимости.</w:t>
      </w:r>
    </w:p>
    <w:p w:rsidR="00957CF4" w:rsidRDefault="00957CF4" w:rsidP="00957CF4">
      <w:pPr>
        <w:pStyle w:val="a4"/>
        <w:shd w:val="clear" w:color="auto" w:fill="auto"/>
        <w:spacing w:line="240" w:lineRule="auto"/>
        <w:ind w:firstLine="709"/>
        <w:rPr>
          <w:rStyle w:val="ArialUnicodeMS"/>
          <w:rFonts w:ascii="Times New Roman" w:hAnsi="Times New Roman" w:cs="Times New Roman"/>
          <w:spacing w:val="0"/>
          <w:sz w:val="28"/>
          <w:szCs w:val="28"/>
        </w:rPr>
      </w:pPr>
      <w:r w:rsidRPr="00957CF4">
        <w:rPr>
          <w:rStyle w:val="ArialUnicodeMS"/>
          <w:rFonts w:ascii="Times New Roman" w:hAnsi="Times New Roman" w:cs="Times New Roman"/>
          <w:spacing w:val="0"/>
          <w:sz w:val="28"/>
          <w:szCs w:val="28"/>
        </w:rPr>
        <w:t xml:space="preserve">Важной характеристикой, определяющей распространение шума и его воздействие на человека, является его частота. Так же как и для вибрации, диапазон звуковых частот разбит на октавные полосы </w:t>
      </w:r>
      <w:r w:rsidRPr="00957CF4">
        <w:rPr>
          <w:rStyle w:val="ArialUnicodeMS72"/>
          <w:rFonts w:ascii="Times New Roman" w:hAnsi="Times New Roman" w:cs="Times New Roman"/>
          <w:spacing w:val="0"/>
          <w:sz w:val="28"/>
          <w:szCs w:val="28"/>
          <w:lang w:eastAsia="en-US"/>
        </w:rPr>
        <w:t>(</w:t>
      </w:r>
      <w:r w:rsidR="00B10CC2" w:rsidRPr="001079A8">
        <w:rPr>
          <w:rFonts w:ascii="GOST type B" w:hAnsi="GOST type B"/>
          <w:b w:val="0"/>
          <w:i w:val="0"/>
          <w:spacing w:val="0"/>
          <w:position w:val="-34"/>
          <w:sz w:val="32"/>
          <w:szCs w:val="32"/>
        </w:rPr>
        <w:object w:dxaOrig="400" w:dyaOrig="780">
          <v:shape id="_x0000_i1053" type="#_x0000_t75" style="width:20.55pt;height:37.7pt" o:ole="">
            <v:imagedata r:id="rId34" o:title=""/>
          </v:shape>
          <o:OLEObject Type="Embed" ProgID="Equation.3" ShapeID="_x0000_i1053" DrawAspect="Content" ObjectID="_1478285537" r:id="rId69"/>
        </w:object>
      </w:r>
      <w:r w:rsidR="00B10CC2" w:rsidRPr="001079A8">
        <w:rPr>
          <w:rFonts w:ascii="Times New Roman" w:hAnsi="Times New Roman" w:cs="Times New Roman"/>
          <w:b w:val="0"/>
          <w:i w:val="0"/>
          <w:spacing w:val="0"/>
          <w:sz w:val="32"/>
          <w:szCs w:val="32"/>
        </w:rPr>
        <w:t>=2</w:t>
      </w:r>
      <w:r w:rsidRPr="00957CF4">
        <w:rPr>
          <w:rStyle w:val="ArialUnicodeMS"/>
          <w:rFonts w:ascii="Times New Roman" w:hAnsi="Times New Roman" w:cs="Times New Roman"/>
          <w:spacing w:val="0"/>
          <w:sz w:val="28"/>
          <w:szCs w:val="28"/>
        </w:rPr>
        <w:t>), характеризуемые их среднегеометрическими частотами</w:t>
      </w:r>
      <w:r w:rsidR="00B10CC2" w:rsidRPr="00B10CC2">
        <w:rPr>
          <w:rStyle w:val="ArialUnicodeMS"/>
          <w:rFonts w:ascii="Times New Roman" w:hAnsi="Times New Roman" w:cs="Times New Roman"/>
          <w:spacing w:val="0"/>
          <w:sz w:val="28"/>
          <w:szCs w:val="28"/>
        </w:rPr>
        <w:t xml:space="preserve"> </w:t>
      </w:r>
      <w:r w:rsidR="00B10CC2" w:rsidRPr="00B10CC2">
        <w:rPr>
          <w:rFonts w:ascii="GOST type B" w:hAnsi="GOST type B"/>
          <w:b w:val="0"/>
          <w:i w:val="0"/>
          <w:position w:val="-12"/>
          <w:sz w:val="32"/>
          <w:szCs w:val="32"/>
        </w:rPr>
        <w:object w:dxaOrig="420" w:dyaOrig="380">
          <v:shape id="_x0000_i1054" type="#_x0000_t75" style="width:21.45pt;height:18pt" o:ole="">
            <v:imagedata r:id="rId70" o:title=""/>
          </v:shape>
          <o:OLEObject Type="Embed" ProgID="Equation.3" ShapeID="_x0000_i1054" DrawAspect="Content" ObjectID="_1478285538" r:id="rId71"/>
        </w:object>
      </w:r>
      <w:r w:rsidRPr="00957CF4">
        <w:rPr>
          <w:rStyle w:val="ArialUnicodeMS"/>
          <w:rFonts w:ascii="Times New Roman" w:hAnsi="Times New Roman" w:cs="Times New Roman"/>
          <w:spacing w:val="0"/>
          <w:sz w:val="28"/>
          <w:szCs w:val="28"/>
        </w:rPr>
        <w:t xml:space="preserve"> Граничные и среднегеометрические частоты октавных полос приведены ниже.</w:t>
      </w:r>
    </w:p>
    <w:p w:rsidR="001329A8" w:rsidRPr="00957CF4" w:rsidRDefault="001329A8" w:rsidP="00957CF4">
      <w:pPr>
        <w:pStyle w:val="a4"/>
        <w:shd w:val="clear" w:color="auto" w:fill="auto"/>
        <w:spacing w:line="240" w:lineRule="auto"/>
        <w:ind w:firstLine="709"/>
        <w:rPr>
          <w:rFonts w:ascii="Times New Roman" w:hAnsi="Times New Roman" w:cs="Times New Roman"/>
          <w:spacing w:val="0"/>
          <w:sz w:val="28"/>
          <w:szCs w:val="28"/>
        </w:rPr>
      </w:pPr>
    </w:p>
    <w:p w:rsidR="00957CF4" w:rsidRPr="00917CD4" w:rsidRDefault="00957CF4" w:rsidP="001329A8">
      <w:pPr>
        <w:pStyle w:val="21"/>
        <w:shd w:val="clear" w:color="auto" w:fill="auto"/>
        <w:tabs>
          <w:tab w:val="right" w:pos="6364"/>
        </w:tabs>
        <w:spacing w:before="0" w:after="0" w:line="240" w:lineRule="auto"/>
        <w:ind w:firstLine="0"/>
        <w:jc w:val="both"/>
        <w:rPr>
          <w:rStyle w:val="4ArialUnicodeMS4"/>
          <w:rFonts w:ascii="Times New Roman" w:hAnsi="Times New Roman" w:cs="Times New Roman"/>
          <w:spacing w:val="0"/>
          <w:sz w:val="28"/>
          <w:szCs w:val="28"/>
        </w:rPr>
      </w:pPr>
      <w:r w:rsidRPr="00B10CC2">
        <w:rPr>
          <w:rStyle w:val="4ArialUnicodeMS"/>
          <w:rFonts w:ascii="Times New Roman" w:hAnsi="Times New Roman" w:cs="Times New Roman"/>
          <w:i w:val="0"/>
          <w:spacing w:val="0"/>
          <w:sz w:val="28"/>
          <w:szCs w:val="28"/>
        </w:rPr>
        <w:t xml:space="preserve">Таблица </w:t>
      </w:r>
      <w:r w:rsidRPr="00B10CC2">
        <w:rPr>
          <w:rStyle w:val="4ArialUnicodeMS5"/>
          <w:rFonts w:ascii="Times New Roman" w:hAnsi="Times New Roman" w:cs="Times New Roman"/>
          <w:i w:val="0"/>
          <w:spacing w:val="0"/>
          <w:sz w:val="28"/>
          <w:szCs w:val="28"/>
        </w:rPr>
        <w:t>2.5.</w:t>
      </w:r>
      <w:r w:rsidRPr="00B10CC2">
        <w:rPr>
          <w:rStyle w:val="4ArialUnicodeMS4"/>
          <w:rFonts w:ascii="Times New Roman" w:hAnsi="Times New Roman" w:cs="Times New Roman"/>
          <w:spacing w:val="0"/>
          <w:sz w:val="28"/>
          <w:szCs w:val="28"/>
        </w:rPr>
        <w:t xml:space="preserve"> Частоты и диапазоны октавных</w:t>
      </w:r>
      <w:r w:rsidRPr="00B10CC2">
        <w:rPr>
          <w:rStyle w:val="4ArialUnicodeMS4"/>
          <w:rFonts w:ascii="Times New Roman" w:hAnsi="Times New Roman" w:cs="Times New Roman"/>
          <w:spacing w:val="0"/>
          <w:sz w:val="28"/>
          <w:szCs w:val="28"/>
        </w:rPr>
        <w:tab/>
        <w:t>полос</w:t>
      </w:r>
    </w:p>
    <w:p w:rsidR="00B10CC2" w:rsidRPr="00917CD4" w:rsidRDefault="00B10CC2" w:rsidP="00B10CC2">
      <w:pPr>
        <w:spacing w:after="0" w:line="240" w:lineRule="auto"/>
        <w:ind w:firstLine="709"/>
        <w:jc w:val="both"/>
      </w:pPr>
    </w:p>
    <w:tbl>
      <w:tblPr>
        <w:tblStyle w:val="a6"/>
        <w:tblW w:w="0" w:type="auto"/>
        <w:tblLook w:val="04A0"/>
      </w:tblPr>
      <w:tblGrid>
        <w:gridCol w:w="5040"/>
        <w:gridCol w:w="5040"/>
      </w:tblGrid>
      <w:tr w:rsidR="001329A8" w:rsidRPr="001329A8" w:rsidTr="001329A8">
        <w:tc>
          <w:tcPr>
            <w:tcW w:w="5040" w:type="dxa"/>
            <w:vAlign w:val="center"/>
          </w:tcPr>
          <w:p w:rsidR="001329A8" w:rsidRPr="001329A8" w:rsidRDefault="001329A8" w:rsidP="001329A8">
            <w:pPr>
              <w:pStyle w:val="21"/>
              <w:shd w:val="clear" w:color="auto" w:fill="auto"/>
              <w:tabs>
                <w:tab w:val="right" w:pos="6364"/>
              </w:tabs>
              <w:spacing w:before="0" w:after="0" w:line="240" w:lineRule="auto"/>
              <w:ind w:firstLine="0"/>
              <w:jc w:val="center"/>
              <w:rPr>
                <w:rStyle w:val="4ArialUnicodeMS4"/>
                <w:rFonts w:ascii="Times New Roman" w:hAnsi="Times New Roman" w:cs="Times New Roman"/>
                <w:sz w:val="24"/>
                <w:vertAlign w:val="superscript"/>
              </w:rPr>
            </w:pPr>
            <w:r w:rsidRPr="001329A8">
              <w:rPr>
                <w:rStyle w:val="4ArialUnicodeMS4"/>
                <w:rFonts w:ascii="Times New Roman" w:hAnsi="Times New Roman" w:cs="Times New Roman"/>
                <w:sz w:val="24"/>
              </w:rPr>
              <w:t>Среднегеометрические значения</w:t>
            </w:r>
          </w:p>
          <w:p w:rsidR="001329A8" w:rsidRPr="001329A8" w:rsidRDefault="001329A8" w:rsidP="001329A8">
            <w:pPr>
              <w:pStyle w:val="21"/>
              <w:shd w:val="clear" w:color="auto" w:fill="auto"/>
              <w:tabs>
                <w:tab w:val="right" w:pos="6364"/>
              </w:tabs>
              <w:spacing w:before="0" w:after="0" w:line="240" w:lineRule="auto"/>
              <w:ind w:firstLine="0"/>
              <w:jc w:val="center"/>
              <w:rPr>
                <w:rFonts w:ascii="Times New Roman" w:hAnsi="Times New Roman" w:cs="Times New Roman"/>
                <w:sz w:val="24"/>
              </w:rPr>
            </w:pPr>
            <w:r w:rsidRPr="001329A8">
              <w:rPr>
                <w:rStyle w:val="4ArialUnicodeMS4"/>
                <w:rFonts w:ascii="Times New Roman" w:hAnsi="Times New Roman" w:cs="Times New Roman"/>
                <w:sz w:val="24"/>
              </w:rPr>
              <w:t>октавных полос, Гц</w:t>
            </w:r>
          </w:p>
        </w:tc>
        <w:tc>
          <w:tcPr>
            <w:tcW w:w="5040" w:type="dxa"/>
            <w:vAlign w:val="center"/>
          </w:tcPr>
          <w:p w:rsidR="001329A8" w:rsidRPr="001329A8" w:rsidRDefault="001329A8" w:rsidP="001329A8">
            <w:pPr>
              <w:jc w:val="center"/>
              <w:rPr>
                <w:rStyle w:val="4ArialUnicodeMS4"/>
                <w:rFonts w:ascii="Times New Roman" w:hAnsi="Times New Roman" w:cs="Times New Roman"/>
                <w:sz w:val="24"/>
              </w:rPr>
            </w:pPr>
            <w:r w:rsidRPr="001329A8">
              <w:rPr>
                <w:rStyle w:val="4ArialUnicodeMS4"/>
                <w:rFonts w:ascii="Times New Roman" w:hAnsi="Times New Roman" w:cs="Times New Roman"/>
                <w:sz w:val="24"/>
              </w:rPr>
              <w:t>Граничные частоты и диапазоны</w:t>
            </w:r>
          </w:p>
          <w:p w:rsidR="001329A8" w:rsidRPr="001329A8" w:rsidRDefault="001329A8" w:rsidP="001329A8">
            <w:pPr>
              <w:jc w:val="center"/>
              <w:rPr>
                <w:sz w:val="24"/>
              </w:rPr>
            </w:pPr>
            <w:r w:rsidRPr="001329A8">
              <w:rPr>
                <w:rStyle w:val="4ArialUnicodeMS4"/>
                <w:rFonts w:ascii="Times New Roman" w:hAnsi="Times New Roman" w:cs="Times New Roman"/>
                <w:sz w:val="24"/>
              </w:rPr>
              <w:t>октавных полос, Гц</w:t>
            </w:r>
          </w:p>
        </w:tc>
      </w:tr>
      <w:tr w:rsidR="001329A8" w:rsidRPr="001329A8" w:rsidTr="001329A8">
        <w:tc>
          <w:tcPr>
            <w:tcW w:w="5040" w:type="dxa"/>
            <w:vAlign w:val="center"/>
          </w:tcPr>
          <w:p w:rsidR="001329A8" w:rsidRPr="001329A8" w:rsidRDefault="001329A8" w:rsidP="001329A8">
            <w:pPr>
              <w:jc w:val="center"/>
              <w:rPr>
                <w:sz w:val="24"/>
              </w:rPr>
            </w:pPr>
            <w:r w:rsidRPr="001329A8">
              <w:rPr>
                <w:sz w:val="24"/>
              </w:rPr>
              <w:t>63</w:t>
            </w:r>
          </w:p>
        </w:tc>
        <w:tc>
          <w:tcPr>
            <w:tcW w:w="5040" w:type="dxa"/>
            <w:vAlign w:val="center"/>
          </w:tcPr>
          <w:p w:rsidR="001329A8" w:rsidRPr="001329A8" w:rsidRDefault="001329A8" w:rsidP="001329A8">
            <w:pPr>
              <w:jc w:val="center"/>
              <w:rPr>
                <w:sz w:val="24"/>
              </w:rPr>
            </w:pPr>
            <w:r>
              <w:rPr>
                <w:sz w:val="24"/>
              </w:rPr>
              <w:t>45…90</w:t>
            </w:r>
          </w:p>
        </w:tc>
      </w:tr>
      <w:tr w:rsidR="001329A8" w:rsidRPr="001329A8" w:rsidTr="001329A8">
        <w:tc>
          <w:tcPr>
            <w:tcW w:w="5040" w:type="dxa"/>
            <w:vAlign w:val="center"/>
          </w:tcPr>
          <w:p w:rsidR="001329A8" w:rsidRPr="001329A8" w:rsidRDefault="001329A8" w:rsidP="001329A8">
            <w:pPr>
              <w:jc w:val="center"/>
              <w:rPr>
                <w:sz w:val="24"/>
              </w:rPr>
            </w:pPr>
            <w:r>
              <w:rPr>
                <w:sz w:val="24"/>
              </w:rPr>
              <w:t>125</w:t>
            </w:r>
          </w:p>
        </w:tc>
        <w:tc>
          <w:tcPr>
            <w:tcW w:w="5040" w:type="dxa"/>
            <w:vAlign w:val="center"/>
          </w:tcPr>
          <w:p w:rsidR="001329A8" w:rsidRPr="001329A8" w:rsidRDefault="001329A8" w:rsidP="001329A8">
            <w:pPr>
              <w:jc w:val="center"/>
              <w:rPr>
                <w:sz w:val="24"/>
              </w:rPr>
            </w:pPr>
            <w:r>
              <w:rPr>
                <w:sz w:val="24"/>
              </w:rPr>
              <w:t>90…180</w:t>
            </w:r>
          </w:p>
        </w:tc>
      </w:tr>
      <w:tr w:rsidR="001329A8" w:rsidRPr="001329A8" w:rsidTr="001329A8">
        <w:tc>
          <w:tcPr>
            <w:tcW w:w="5040" w:type="dxa"/>
            <w:vAlign w:val="center"/>
          </w:tcPr>
          <w:p w:rsidR="001329A8" w:rsidRPr="001329A8" w:rsidRDefault="001329A8" w:rsidP="001329A8">
            <w:pPr>
              <w:jc w:val="center"/>
              <w:rPr>
                <w:sz w:val="24"/>
              </w:rPr>
            </w:pPr>
            <w:r>
              <w:rPr>
                <w:sz w:val="24"/>
              </w:rPr>
              <w:t>250</w:t>
            </w:r>
          </w:p>
        </w:tc>
        <w:tc>
          <w:tcPr>
            <w:tcW w:w="5040" w:type="dxa"/>
            <w:vAlign w:val="center"/>
          </w:tcPr>
          <w:p w:rsidR="001329A8" w:rsidRPr="001329A8" w:rsidRDefault="001329A8" w:rsidP="001329A8">
            <w:pPr>
              <w:jc w:val="center"/>
              <w:rPr>
                <w:sz w:val="24"/>
              </w:rPr>
            </w:pPr>
            <w:r>
              <w:rPr>
                <w:sz w:val="24"/>
              </w:rPr>
              <w:t>180…355</w:t>
            </w:r>
          </w:p>
        </w:tc>
      </w:tr>
      <w:tr w:rsidR="001329A8" w:rsidRPr="001329A8" w:rsidTr="001329A8">
        <w:tc>
          <w:tcPr>
            <w:tcW w:w="5040" w:type="dxa"/>
            <w:vAlign w:val="center"/>
          </w:tcPr>
          <w:p w:rsidR="001329A8" w:rsidRDefault="001329A8" w:rsidP="001329A8">
            <w:pPr>
              <w:jc w:val="center"/>
              <w:rPr>
                <w:sz w:val="24"/>
              </w:rPr>
            </w:pPr>
            <w:r>
              <w:rPr>
                <w:sz w:val="24"/>
              </w:rPr>
              <w:t>500</w:t>
            </w:r>
          </w:p>
        </w:tc>
        <w:tc>
          <w:tcPr>
            <w:tcW w:w="5040" w:type="dxa"/>
            <w:vAlign w:val="center"/>
          </w:tcPr>
          <w:p w:rsidR="001329A8" w:rsidRDefault="001329A8" w:rsidP="001329A8">
            <w:pPr>
              <w:jc w:val="center"/>
              <w:rPr>
                <w:sz w:val="24"/>
              </w:rPr>
            </w:pPr>
            <w:r>
              <w:rPr>
                <w:sz w:val="24"/>
              </w:rPr>
              <w:t>355…710</w:t>
            </w:r>
          </w:p>
        </w:tc>
      </w:tr>
      <w:tr w:rsidR="001329A8" w:rsidRPr="001329A8" w:rsidTr="001329A8">
        <w:tc>
          <w:tcPr>
            <w:tcW w:w="5040" w:type="dxa"/>
            <w:vAlign w:val="center"/>
          </w:tcPr>
          <w:p w:rsidR="001329A8" w:rsidRDefault="001329A8" w:rsidP="001329A8">
            <w:pPr>
              <w:jc w:val="center"/>
              <w:rPr>
                <w:sz w:val="24"/>
              </w:rPr>
            </w:pPr>
            <w:r>
              <w:rPr>
                <w:sz w:val="24"/>
              </w:rPr>
              <w:lastRenderedPageBreak/>
              <w:t>1000</w:t>
            </w:r>
          </w:p>
        </w:tc>
        <w:tc>
          <w:tcPr>
            <w:tcW w:w="5040" w:type="dxa"/>
            <w:vAlign w:val="center"/>
          </w:tcPr>
          <w:p w:rsidR="001329A8" w:rsidRDefault="001329A8" w:rsidP="001329A8">
            <w:pPr>
              <w:jc w:val="center"/>
              <w:rPr>
                <w:sz w:val="24"/>
              </w:rPr>
            </w:pPr>
            <w:r>
              <w:rPr>
                <w:sz w:val="24"/>
              </w:rPr>
              <w:t>710…1400</w:t>
            </w:r>
          </w:p>
        </w:tc>
      </w:tr>
      <w:tr w:rsidR="001329A8" w:rsidRPr="001329A8" w:rsidTr="001329A8">
        <w:tc>
          <w:tcPr>
            <w:tcW w:w="5040" w:type="dxa"/>
            <w:vAlign w:val="center"/>
          </w:tcPr>
          <w:p w:rsidR="001329A8" w:rsidRDefault="001329A8" w:rsidP="001329A8">
            <w:pPr>
              <w:jc w:val="center"/>
              <w:rPr>
                <w:sz w:val="24"/>
              </w:rPr>
            </w:pPr>
            <w:r>
              <w:rPr>
                <w:sz w:val="24"/>
              </w:rPr>
              <w:t>2000</w:t>
            </w:r>
          </w:p>
        </w:tc>
        <w:tc>
          <w:tcPr>
            <w:tcW w:w="5040" w:type="dxa"/>
            <w:vAlign w:val="center"/>
          </w:tcPr>
          <w:p w:rsidR="001329A8" w:rsidRDefault="001329A8" w:rsidP="001329A8">
            <w:pPr>
              <w:jc w:val="center"/>
              <w:rPr>
                <w:sz w:val="24"/>
              </w:rPr>
            </w:pPr>
            <w:r>
              <w:rPr>
                <w:sz w:val="24"/>
              </w:rPr>
              <w:t>1400…2800</w:t>
            </w:r>
          </w:p>
        </w:tc>
      </w:tr>
      <w:tr w:rsidR="001329A8" w:rsidRPr="001329A8" w:rsidTr="001329A8">
        <w:tc>
          <w:tcPr>
            <w:tcW w:w="5040" w:type="dxa"/>
            <w:vAlign w:val="center"/>
          </w:tcPr>
          <w:p w:rsidR="001329A8" w:rsidRDefault="001329A8" w:rsidP="001329A8">
            <w:pPr>
              <w:jc w:val="center"/>
              <w:rPr>
                <w:sz w:val="24"/>
              </w:rPr>
            </w:pPr>
            <w:r>
              <w:rPr>
                <w:sz w:val="24"/>
              </w:rPr>
              <w:t>4000</w:t>
            </w:r>
          </w:p>
        </w:tc>
        <w:tc>
          <w:tcPr>
            <w:tcW w:w="5040" w:type="dxa"/>
            <w:vAlign w:val="center"/>
          </w:tcPr>
          <w:p w:rsidR="001329A8" w:rsidRDefault="001329A8" w:rsidP="001329A8">
            <w:pPr>
              <w:jc w:val="center"/>
              <w:rPr>
                <w:sz w:val="24"/>
              </w:rPr>
            </w:pPr>
            <w:r>
              <w:rPr>
                <w:sz w:val="24"/>
              </w:rPr>
              <w:t>2800…5600</w:t>
            </w:r>
          </w:p>
        </w:tc>
      </w:tr>
      <w:tr w:rsidR="001329A8" w:rsidRPr="001329A8" w:rsidTr="001329A8">
        <w:tc>
          <w:tcPr>
            <w:tcW w:w="5040" w:type="dxa"/>
            <w:vAlign w:val="center"/>
          </w:tcPr>
          <w:p w:rsidR="001329A8" w:rsidRDefault="001329A8" w:rsidP="001329A8">
            <w:pPr>
              <w:jc w:val="center"/>
              <w:rPr>
                <w:sz w:val="24"/>
              </w:rPr>
            </w:pPr>
            <w:r>
              <w:rPr>
                <w:sz w:val="24"/>
              </w:rPr>
              <w:t>8000</w:t>
            </w:r>
          </w:p>
        </w:tc>
        <w:tc>
          <w:tcPr>
            <w:tcW w:w="5040" w:type="dxa"/>
            <w:vAlign w:val="center"/>
          </w:tcPr>
          <w:p w:rsidR="001329A8" w:rsidRDefault="001329A8" w:rsidP="001329A8">
            <w:pPr>
              <w:jc w:val="center"/>
              <w:rPr>
                <w:sz w:val="24"/>
              </w:rPr>
            </w:pPr>
            <w:r>
              <w:rPr>
                <w:sz w:val="24"/>
              </w:rPr>
              <w:t>5600…11200</w:t>
            </w:r>
          </w:p>
        </w:tc>
      </w:tr>
    </w:tbl>
    <w:p w:rsidR="00B10CC2" w:rsidRPr="001329A8" w:rsidRDefault="00B10CC2" w:rsidP="00B10CC2">
      <w:pPr>
        <w:spacing w:after="0" w:line="240" w:lineRule="auto"/>
        <w:ind w:firstLine="709"/>
        <w:jc w:val="both"/>
      </w:pPr>
    </w:p>
    <w:p w:rsidR="001329A8" w:rsidRPr="001329A8" w:rsidRDefault="001329A8" w:rsidP="001329A8">
      <w:pPr>
        <w:pStyle w:val="a4"/>
        <w:shd w:val="clear" w:color="auto" w:fill="auto"/>
        <w:spacing w:line="240" w:lineRule="auto"/>
        <w:ind w:firstLine="709"/>
        <w:rPr>
          <w:rFonts w:ascii="Times New Roman" w:hAnsi="Times New Roman" w:cs="Times New Roman"/>
          <w:spacing w:val="0"/>
          <w:sz w:val="28"/>
          <w:szCs w:val="28"/>
        </w:rPr>
      </w:pPr>
      <w:r w:rsidRPr="001329A8">
        <w:rPr>
          <w:rStyle w:val="ArialUnicodeMS69"/>
          <w:rFonts w:ascii="Times New Roman" w:hAnsi="Times New Roman" w:cs="Times New Roman"/>
          <w:spacing w:val="0"/>
          <w:sz w:val="28"/>
          <w:szCs w:val="28"/>
        </w:rPr>
        <w:t>Классификация производственного шума</w:t>
      </w:r>
      <w:r w:rsidRPr="001329A8">
        <w:rPr>
          <w:rStyle w:val="ArialUnicodeMS"/>
          <w:rFonts w:ascii="Times New Roman" w:hAnsi="Times New Roman" w:cs="Times New Roman"/>
          <w:spacing w:val="0"/>
          <w:sz w:val="28"/>
          <w:szCs w:val="28"/>
        </w:rPr>
        <w:t xml:space="preserve"> (рис. </w:t>
      </w:r>
      <w:r w:rsidRPr="001329A8">
        <w:rPr>
          <w:rStyle w:val="ArialUnicodeMS71"/>
          <w:rFonts w:ascii="Times New Roman" w:hAnsi="Times New Roman" w:cs="Times New Roman"/>
          <w:spacing w:val="0"/>
          <w:sz w:val="28"/>
          <w:szCs w:val="28"/>
        </w:rPr>
        <w:t>2.15).</w:t>
      </w:r>
      <w:r w:rsidRPr="001329A8">
        <w:rPr>
          <w:rStyle w:val="ArialUnicodeMS"/>
          <w:rFonts w:ascii="Times New Roman" w:hAnsi="Times New Roman" w:cs="Times New Roman"/>
          <w:spacing w:val="0"/>
          <w:sz w:val="28"/>
          <w:szCs w:val="28"/>
        </w:rPr>
        <w:t xml:space="preserve"> Шум </w:t>
      </w:r>
      <w:r>
        <w:rPr>
          <w:rStyle w:val="ArialUnicodeMS"/>
          <w:rFonts w:ascii="Times New Roman" w:hAnsi="Times New Roman" w:cs="Times New Roman"/>
          <w:spacing w:val="0"/>
          <w:sz w:val="28"/>
          <w:szCs w:val="28"/>
        </w:rPr>
        <w:t>класс</w:t>
      </w:r>
      <w:r w:rsidRPr="001329A8">
        <w:rPr>
          <w:rStyle w:val="ArialUnicodeMS71"/>
          <w:rFonts w:ascii="Times New Roman" w:hAnsi="Times New Roman" w:cs="Times New Roman"/>
          <w:spacing w:val="0"/>
          <w:sz w:val="28"/>
          <w:szCs w:val="28"/>
        </w:rPr>
        <w:t>и</w:t>
      </w:r>
      <w:r w:rsidRPr="001329A8">
        <w:rPr>
          <w:rStyle w:val="ArialUnicodeMS"/>
          <w:rFonts w:ascii="Times New Roman" w:hAnsi="Times New Roman" w:cs="Times New Roman"/>
          <w:spacing w:val="0"/>
          <w:sz w:val="28"/>
          <w:szCs w:val="28"/>
        </w:rPr>
        <w:t>фицируется по частоте, спектральным и временным ха</w:t>
      </w:r>
      <w:r>
        <w:rPr>
          <w:rStyle w:val="ArialUnicodeMS"/>
          <w:rFonts w:ascii="Times New Roman" w:hAnsi="Times New Roman" w:cs="Times New Roman"/>
          <w:spacing w:val="0"/>
          <w:sz w:val="28"/>
          <w:szCs w:val="28"/>
        </w:rPr>
        <w:t>рактери</w:t>
      </w:r>
      <w:r w:rsidRPr="001329A8">
        <w:rPr>
          <w:rStyle w:val="ArialUnicodeMS"/>
          <w:rFonts w:ascii="Times New Roman" w:hAnsi="Times New Roman" w:cs="Times New Roman"/>
          <w:spacing w:val="0"/>
          <w:sz w:val="28"/>
          <w:szCs w:val="28"/>
        </w:rPr>
        <w:t>стикам, природе его возникновения.</w:t>
      </w:r>
    </w:p>
    <w:p w:rsidR="00B10CC2" w:rsidRPr="001329A8" w:rsidRDefault="00B10CC2" w:rsidP="00B10CC2">
      <w:pPr>
        <w:spacing w:after="0" w:line="240" w:lineRule="auto"/>
        <w:ind w:firstLine="709"/>
        <w:jc w:val="both"/>
      </w:pPr>
    </w:p>
    <w:p w:rsidR="00957CF4" w:rsidRPr="001329A8" w:rsidRDefault="00F8622C" w:rsidP="00917CD4">
      <w:pPr>
        <w:suppressAutoHyphens/>
        <w:spacing w:after="0" w:line="240" w:lineRule="auto"/>
        <w:jc w:val="center"/>
        <w:rPr>
          <w:rFonts w:eastAsia="Arial Unicode MS"/>
          <w:bCs w:val="0"/>
          <w:iCs/>
          <w:shd w:val="clear" w:color="auto" w:fill="FFFFFF"/>
        </w:rPr>
      </w:pPr>
      <w:r w:rsidRPr="00F8622C">
        <w:rPr>
          <w:rFonts w:eastAsia="Arial Unicode MS"/>
          <w:bCs w:val="0"/>
          <w:iCs/>
          <w:shd w:val="clear" w:color="auto" w:fill="FFFFFF"/>
        </w:rPr>
      </w:r>
      <w:r>
        <w:rPr>
          <w:rFonts w:eastAsia="Arial Unicode MS"/>
          <w:bCs w:val="0"/>
          <w:iCs/>
          <w:shd w:val="clear" w:color="auto" w:fill="FFFFFF"/>
        </w:rPr>
        <w:pict>
          <v:group id="_x0000_s6128" editas="canvas" style="width:411.15pt;height:293.75pt;mso-position-horizontal-relative:char;mso-position-vertical-relative:line" coordorigin="2130,5080" coordsize="5505,3933">
            <o:lock v:ext="edit" aspectratio="t"/>
            <v:shape id="_x0000_s6127" type="#_x0000_t75" style="position:absolute;left:2130;top:5080;width:5505;height:3933" o:preferrelative="f">
              <v:fill o:detectmouseclick="t"/>
              <v:path o:extrusionok="t" o:connecttype="none"/>
              <o:lock v:ext="edit" text="t"/>
            </v:shape>
            <v:group id="_x0000_s6329" style="position:absolute;left:2130;top:5080;width:5505;height:3933" coordorigin="2130,5080" coordsize="5505,3933">
              <v:rect id="_x0000_s6129" style="position:absolute;left:3042;top:5080;width:3935;height:307" filled="f" strokeweight="0"/>
              <v:rect id="_x0000_s6130" style="position:absolute;left:2130;top:5557;width:1126;height:437" filled="f" strokeweight="0"/>
              <v:rect id="_x0000_s6131" style="position:absolute;left:3357;top:5557;width:905;height:437" filled="f" strokeweight="0"/>
              <v:rect id="_x0000_s6132" style="position:absolute;left:4379;top:5557;width:1575;height:437" filled="f" strokeweight="0"/>
              <v:rect id="_x0000_s6133" style="position:absolute;left:6056;top:5557;width:1576;height:437" filled="f" strokeweight="0"/>
              <v:rect id="_x0000_s6134" style="position:absolute;left:2130;top:6182;width:346;height:1249" filled="f" strokeweight="0"/>
              <v:shape id="_x0000_s6135" style="position:absolute;left:2271;top:6093;width:32;height:89" coordsize="95,266" path="m95,r,266l,,95,xe" fillcolor="black" stroked="f">
                <v:path arrowok="t"/>
              </v:shape>
              <v:shape id="_x0000_s6136" style="position:absolute;left:2303;top:6093;width:32;height:89" coordsize="97,266" path="m97,l,266,,,97,xe" fillcolor="black" stroked="f">
                <v:path arrowok="t"/>
              </v:shape>
              <v:line id="_x0000_s6137" style="position:absolute;flip:y" from="2303,5994" to="2304,6182" strokeweight="0"/>
              <v:shape id="_x0000_s6138" style="position:absolute;left:2271;top:6093;width:32;height:89" coordsize="95,266" path="m95,266l,,95,e" filled="f" strokeweight="0">
                <v:path arrowok="t"/>
              </v:shape>
              <v:shape id="_x0000_s6139" style="position:absolute;left:2303;top:6093;width:32;height:89" coordsize="97,266" path="m,266l97,,,e" filled="f" strokeweight="0">
                <v:path arrowok="t"/>
              </v:shape>
              <v:rect id="_x0000_s6140" style="position:absolute;left:2588;top:6182;width:346;height:1249" filled="f" strokeweight="0"/>
              <v:shape id="_x0000_s6141" style="position:absolute;left:2729;top:6093;width:32;height:89" coordsize="96,266" path="m96,r,266l,,96,xe" fillcolor="black" stroked="f">
                <v:path arrowok="t"/>
              </v:shape>
              <v:shape id="_x0000_s6142" style="position:absolute;left:2761;top:6093;width:32;height:89" coordsize="96,266" path="m96,l,266,,,96,xe" fillcolor="black" stroked="f">
                <v:path arrowok="t"/>
              </v:shape>
              <v:line id="_x0000_s6143" style="position:absolute;flip:y" from="2761,5994" to="2762,6182" strokeweight="0"/>
              <v:shape id="_x0000_s6144" style="position:absolute;left:2729;top:6093;width:32;height:89" coordsize="96,266" path="m96,266l,,96,e" filled="f" strokeweight="0">
                <v:path arrowok="t"/>
              </v:shape>
              <v:shape id="_x0000_s6145" style="position:absolute;left:2761;top:6093;width:32;height:89" coordsize="96,266" path="m,266l96,,,e" filled="f" strokeweight="0">
                <v:path arrowok="t"/>
              </v:shape>
              <v:rect id="_x0000_s6146" style="position:absolute;left:3047;top:6182;width:345;height:1249" filled="f" strokeweight="0"/>
              <v:shape id="_x0000_s6147" style="position:absolute;left:3188;top:6093;width:32;height:89" coordsize="96,266" path="m96,r,266l,,96,xe" fillcolor="black" stroked="f">
                <v:path arrowok="t"/>
              </v:shape>
              <v:shape id="_x0000_s6148" style="position:absolute;left:3220;top:6093;width:32;height:89" coordsize="96,266" path="m96,l,266,,,96,xe" fillcolor="black" stroked="f">
                <v:path arrowok="t"/>
              </v:shape>
              <v:line id="_x0000_s6149" style="position:absolute;flip:y" from="3220,5994" to="3221,6182" strokeweight="0"/>
              <v:shape id="_x0000_s6150" style="position:absolute;left:3188;top:6093;width:32;height:89" coordsize="96,266" path="m96,266l,,96,e" filled="f" strokeweight="0">
                <v:path arrowok="t"/>
              </v:shape>
              <v:shape id="_x0000_s6151" style="position:absolute;left:3220;top:6093;width:32;height:89" coordsize="96,266" path="m,266l96,,,e" filled="f" strokeweight="0">
                <v:path arrowok="t"/>
              </v:shape>
              <v:rect id="_x0000_s6152" style="position:absolute;left:3578;top:6182;width:346;height:1249" filled="f" strokeweight="0"/>
              <v:shape id="_x0000_s6153" style="position:absolute;left:3719;top:6093;width:32;height:89" coordsize="95,266" path="m95,r,266l,,95,xe" fillcolor="black" stroked="f">
                <v:path arrowok="t"/>
              </v:shape>
              <v:shape id="_x0000_s6154" style="position:absolute;left:3751;top:6093;width:31;height:89" coordsize="95,266" path="m95,l,266,,,95,xe" fillcolor="black" stroked="f">
                <v:path arrowok="t"/>
              </v:shape>
              <v:line id="_x0000_s6155" style="position:absolute;flip:y" from="3751,5994" to="3752,6182" strokeweight="0"/>
              <v:shape id="_x0000_s6156" style="position:absolute;left:3719;top:6093;width:32;height:89" coordsize="95,266" path="m95,266l,,95,e" filled="f" strokeweight="0">
                <v:path arrowok="t"/>
              </v:shape>
              <v:shape id="_x0000_s6157" style="position:absolute;left:3751;top:6093;width:31;height:89" coordsize="95,266" path="m,266l95,,,e" filled="f" strokeweight="0">
                <v:path arrowok="t"/>
              </v:shape>
              <v:rect id="_x0000_s6158" style="position:absolute;left:4036;top:6182;width:346;height:1249" filled="f" strokeweight="0"/>
              <v:shape id="_x0000_s6159" style="position:absolute;left:4177;top:6093;width:32;height:89" coordsize="95,266" path="m95,r,266l,,95,xe" fillcolor="black" stroked="f">
                <v:path arrowok="t"/>
              </v:shape>
              <v:shape id="_x0000_s6160" style="position:absolute;left:4209;top:6093;width:32;height:89" coordsize="97,266" path="m97,l,266,,,97,xe" fillcolor="black" stroked="f">
                <v:path arrowok="t"/>
              </v:shape>
              <v:line id="_x0000_s6161" style="position:absolute;flip:y" from="4209,5994" to="4210,6182" strokeweight="0"/>
              <v:shape id="_x0000_s6162" style="position:absolute;left:4177;top:6093;width:32;height:89" coordsize="95,266" path="m95,266l,,95,e" filled="f" strokeweight="0">
                <v:path arrowok="t"/>
              </v:shape>
              <v:shape id="_x0000_s6163" style="position:absolute;left:4209;top:6093;width:32;height:89" coordsize="97,266" path="m,266l97,,,e" filled="f" strokeweight="0">
                <v:path arrowok="t"/>
              </v:shape>
              <v:rect id="_x0000_s6164" style="position:absolute;left:4652;top:6182;width:345;height:1249" filled="f" strokeweight="0"/>
              <v:shape id="_x0000_s6165" style="position:absolute;left:4793;top:6093;width:31;height:89" coordsize="95,266" path="m95,r,266l,,95,xe" fillcolor="black" stroked="f">
                <v:path arrowok="t"/>
              </v:shape>
              <v:shape id="_x0000_s6166" style="position:absolute;left:4824;top:6093;width:32;height:89" coordsize="96,266" path="m96,l,266,,,96,xe" fillcolor="black" stroked="f">
                <v:path arrowok="t"/>
              </v:shape>
              <v:line id="_x0000_s6167" style="position:absolute;flip:y" from="4824,5994" to="4825,6182" strokeweight="0"/>
              <v:shape id="_x0000_s6168" style="position:absolute;left:4793;top:6093;width:31;height:89" coordsize="95,266" path="m95,266l,,95,e" filled="f" strokeweight="0">
                <v:path arrowok="t"/>
              </v:shape>
              <v:shape id="_x0000_s6169" style="position:absolute;left:4824;top:6093;width:32;height:89" coordsize="96,266" path="m,266l96,,,e" filled="f" strokeweight="0">
                <v:path arrowok="t"/>
              </v:shape>
              <v:rect id="_x0000_s6170" style="position:absolute;left:5283;top:6182;width:346;height:1249" filled="f" strokeweight="0"/>
              <v:shape id="_x0000_s6171" style="position:absolute;left:5424;top:6093;width:32;height:89" coordsize="95,266" path="m95,r,266l,,95,xe" fillcolor="black" stroked="f">
                <v:path arrowok="t"/>
              </v:shape>
              <v:shape id="_x0000_s6172" style="position:absolute;left:5456;top:6093;width:32;height:89" coordsize="96,266" path="m96,l,266,,,96,xe" fillcolor="black" stroked="f">
                <v:path arrowok="t"/>
              </v:shape>
              <v:line id="_x0000_s6173" style="position:absolute;flip:y" from="5456,5994" to="5457,6182" strokeweight="0"/>
              <v:shape id="_x0000_s6174" style="position:absolute;left:5424;top:6093;width:32;height:89" coordsize="95,266" path="m95,266l,,95,e" filled="f" strokeweight="0">
                <v:path arrowok="t"/>
              </v:shape>
              <v:shape id="_x0000_s6175" style="position:absolute;left:5456;top:6093;width:32;height:89" coordsize="96,266" path="m,266l96,,,e" filled="f" strokeweight="0">
                <v:path arrowok="t"/>
              </v:shape>
              <v:rect id="_x0000_s6176" style="position:absolute;left:5914;top:6182;width:346;height:1249" filled="f" strokeweight="0"/>
              <v:shape id="_x0000_s6177" style="position:absolute;left:6055;top:6093;width:32;height:89" coordsize="96,266" path="m96,r,266l,,96,xe" fillcolor="black" stroked="f">
                <v:path arrowok="t"/>
              </v:shape>
              <v:shape id="_x0000_s6178" style="position:absolute;left:6087;top:6093;width:32;height:89" coordsize="97,266" path="m97,l,266,,,97,xe" fillcolor="black" stroked="f">
                <v:path arrowok="t"/>
              </v:shape>
              <v:line id="_x0000_s6179" style="position:absolute;flip:y" from="6087,5994" to="6088,6182" strokeweight="0"/>
              <v:shape id="_x0000_s6180" style="position:absolute;left:6055;top:6093;width:32;height:89" coordsize="96,266" path="m96,266l,,96,e" filled="f" strokeweight="0">
                <v:path arrowok="t"/>
              </v:shape>
              <v:shape id="_x0000_s6181" style="position:absolute;left:6087;top:6093;width:32;height:89" coordsize="97,266" path="m,266l97,,,e" filled="f" strokeweight="0">
                <v:path arrowok="t"/>
              </v:shape>
              <v:rect id="_x0000_s6182" style="position:absolute;left:6373;top:6182;width:345;height:1249" filled="f" strokeweight="0"/>
              <v:shape id="_x0000_s6183" style="position:absolute;left:6514;top:6093;width:31;height:89" coordsize="95,266" path="m95,r,266l,,95,xe" fillcolor="black" stroked="f">
                <v:path arrowok="t"/>
              </v:shape>
              <v:shape id="_x0000_s6184" style="position:absolute;left:6545;top:6093;width:33;height:89" coordsize="97,266" path="m97,l,266,,,97,xe" fillcolor="black" stroked="f">
                <v:path arrowok="t"/>
              </v:shape>
              <v:line id="_x0000_s6185" style="position:absolute;flip:y" from="6545,5994" to="6546,6182" strokeweight="0"/>
              <v:shape id="_x0000_s6186" style="position:absolute;left:6514;top:6093;width:31;height:89" coordsize="95,266" path="m95,266l,,95,e" filled="f" strokeweight="0">
                <v:path arrowok="t"/>
              </v:shape>
              <v:shape id="_x0000_s6187" style="position:absolute;left:6545;top:6093;width:33;height:89" coordsize="97,266" path="m,266l97,,,e" filled="f" strokeweight="0">
                <v:path arrowok="t"/>
              </v:shape>
              <v:rect id="_x0000_s6188" style="position:absolute;left:6831;top:6182;width:346;height:1249" filled="f" strokeweight="0"/>
              <v:shape id="_x0000_s6189" style="position:absolute;left:6972;top:6093;width:32;height:89" coordsize="95,266" path="m95,r,266l,,95,xe" fillcolor="black" stroked="f">
                <v:path arrowok="t"/>
              </v:shape>
              <v:shape id="_x0000_s6190" style="position:absolute;left:7004;top:6093;width:32;height:89" coordsize="97,266" path="m97,l,266,,,97,xe" fillcolor="black" stroked="f">
                <v:path arrowok="t"/>
              </v:shape>
              <v:line id="_x0000_s6191" style="position:absolute;flip:y" from="7004,5994" to="7005,6182" strokeweight="0"/>
              <v:shape id="_x0000_s6192" style="position:absolute;left:6972;top:6093;width:32;height:89" coordsize="95,266" path="m95,266l,,95,e" filled="f" strokeweight="0">
                <v:path arrowok="t"/>
              </v:shape>
              <v:shape id="_x0000_s6193" style="position:absolute;left:7004;top:6093;width:32;height:89" coordsize="97,266" path="m,266l97,,,e" filled="f" strokeweight="0">
                <v:path arrowok="t"/>
              </v:shape>
              <v:rect id="_x0000_s6194" style="position:absolute;left:7290;top:6182;width:345;height:1249" filled="f" strokeweight="0"/>
              <v:shape id="_x0000_s6195" style="position:absolute;left:7430;top:6093;width:33;height:89" coordsize="97,266" path="m97,r,266l,,97,xe" fillcolor="black" stroked="f">
                <v:path arrowok="t"/>
              </v:shape>
              <v:shape id="_x0000_s6196" style="position:absolute;left:7463;top:6093;width:31;height:89" coordsize="95,266" path="m95,l,266,,,95,xe" fillcolor="black" stroked="f">
                <v:path arrowok="t"/>
              </v:shape>
              <v:line id="_x0000_s6197" style="position:absolute;flip:y" from="7463,5994" to="7464,6182" strokeweight="0"/>
              <v:shape id="_x0000_s6198" style="position:absolute;left:7430;top:6093;width:33;height:89" coordsize="97,266" path="m97,266l,,97,e" filled="f" strokeweight="0">
                <v:path arrowok="t"/>
              </v:shape>
              <v:shape id="_x0000_s6199" style="position:absolute;left:7463;top:6093;width:31;height:89" coordsize="95,266" path="m,266l95,,,e" filled="f" strokeweight="0">
                <v:path arrowok="t"/>
              </v:shape>
              <v:rect id="_x0000_s6200" style="position:absolute;left:2248;top:7639;width:346;height:1374" filled="f" strokeweight="0"/>
              <v:shape id="_x0000_s6201" style="position:absolute;left:2458;top:7566;width:39;height:27" coordsize="116,82" path="m,82r116,l66,,,82xe" fillcolor="black" stroked="f">
                <v:path arrowok="t"/>
              </v:shape>
              <v:shape id="_x0000_s6202" style="position:absolute;left:2452;top:7593;width:61;height:28" coordsize="184,83" path="m,83r184,l135,,,83xe" fillcolor="black" stroked="f">
                <v:path arrowok="t"/>
              </v:shape>
              <v:shape id="_x0000_s6203" style="position:absolute;left:2421;top:7621;width:31;height:18" coordsize="92,55" path="m92,l,55,45,,92,xe" fillcolor="black" stroked="f">
                <v:path arrowok="t"/>
              </v:shape>
              <v:shape id="_x0000_s6204" style="position:absolute;left:2421;top:7621;width:92;height:18" coordsize="276,55" path="m276,l,55,92,,276,xe" fillcolor="black" stroked="f">
                <v:path arrowok="t"/>
              </v:shape>
              <v:shape id="_x0000_s6205" style="position:absolute;left:2436;top:7593;width:22;height:28" coordsize="66,83" path="m,83r47,l66,,,83xe" fillcolor="black" stroked="f">
                <v:path arrowok="t"/>
              </v:shape>
              <v:shape id="_x0000_s6206" style="position:absolute;left:2452;top:7593;width:45;height:28" coordsize="135,83" path="m135,l,83,19,,135,xe" fillcolor="black" stroked="f">
                <v:path arrowok="t"/>
              </v:shape>
              <v:shape id="_x0000_s6207" style="position:absolute;left:2421;top:7566;width:76;height:73" coordsize="227,220" path="m,220l177,r50,82e" filled="f" strokeweight="0">
                <v:path arrowok="t"/>
              </v:shape>
              <v:shape id="_x0000_s6208" style="position:absolute;left:2421;top:7593;width:92;height:46" coordsize="276,138" path="m,138l276,83,227,e" filled="f" strokeweight="0">
                <v:path arrowok="t"/>
              </v:shape>
              <v:rect id="_x0000_s6209" style="position:absolute;left:2688;top:7639;width:345;height:1374" filled="f" strokeweight="0"/>
              <v:rect id="_x0000_s6210" style="position:absolute;left:3216;top:7639;width:345;height:1374" filled="f" strokeweight="0"/>
              <v:rect id="_x0000_s6211" style="position:absolute;left:4732;top:7639;width:345;height:1374" filled="f" strokeweight="0"/>
              <v:rect id="_x0000_s6212" style="position:absolute;left:5271;top:7639;width:346;height:1374" filled="f" strokeweight="0"/>
              <v:rect id="_x0000_s6213" style="position:absolute;left:5838;top:7639;width:345;height:1374" filled="f" strokeweight="0"/>
              <v:line id="_x0000_s6214" style="position:absolute;flip:y" from="2421,7431" to="2761,7639" strokeweight="0"/>
              <v:line id="_x0000_s6215" style="position:absolute" from="2761,7431" to="2861,7639" strokeweight="0"/>
              <v:line id="_x0000_s6216" style="position:absolute" from="2761,7431" to="3389,7639" strokeweight="0"/>
              <v:shape id="_x0000_s6217" style="position:absolute;left:2823;top:7545;width:30;height:14" coordsize="91,40" path="m,40r91,l87,,,40xe" fillcolor="black" stroked="f">
                <v:path arrowok="t"/>
              </v:shape>
              <v:shape id="_x0000_s6218" style="position:absolute;left:2794;top:7559;width:36;height:13" coordsize="106,41" path="m,41r106,l86,,,41xe" fillcolor="black" stroked="f">
                <v:path arrowok="t"/>
              </v:shape>
              <v:shape id="_x0000_s6219" style="position:absolute;left:2794;top:7572;width:67;height:67" coordsize="199,200" path="m106,r93,200l,,106,xe" fillcolor="black" stroked="f">
                <v:path arrowok="t"/>
              </v:shape>
              <v:shape id="_x0000_s6220" style="position:absolute;left:2830;top:7572;width:31;height:67" coordsize="93,200" path="m74,l93,200,,,74,xe" fillcolor="black" stroked="f">
                <v:path arrowok="t"/>
              </v:shape>
              <v:shape id="_x0000_s6221" style="position:absolute;left:2823;top:7559;width:31;height:13" coordsize="94,41" path="m20,41r74,l,,20,41xe" fillcolor="black" stroked="f">
                <v:path arrowok="t"/>
              </v:shape>
              <v:shape id="_x0000_s6222" style="position:absolute;left:2823;top:7559;width:31;height:13" coordsize="94,41" path="m91,r3,41l,,91,xe" fillcolor="black" stroked="f">
                <v:path arrowok="t"/>
              </v:shape>
              <v:shape id="_x0000_s6223" style="position:absolute;left:2794;top:7559;width:67;height:80" coordsize="199,241" path="m199,241l,41,86,e" filled="f" strokeweight="0">
                <v:path arrowok="t"/>
              </v:shape>
              <v:shape id="_x0000_s6224" style="position:absolute;left:2823;top:7545;width:38;height:94" coordsize="113,281" path="m113,281l87,,,40e" filled="f" strokeweight="0">
                <v:path arrowok="t"/>
              </v:shape>
              <v:shape id="_x0000_s6225" style="position:absolute;left:3306;top:7579;width:46;height:30" coordsize="140,90" path="m,90r140,l32,,,90xe" fillcolor="black" stroked="f">
                <v:path arrowok="t"/>
              </v:shape>
              <v:shape id="_x0000_s6226" style="position:absolute;left:3295;top:7609;width:94;height:30" coordsize="281,90" path="m,90r281,l32,,,90xe" fillcolor="black" stroked="f">
                <v:path arrowok="t"/>
              </v:shape>
              <v:shape id="_x0000_s6227" style="position:absolute;left:3306;top:7609;width:83;height:30" coordsize="249,90" path="m140,l249,90,,,140,xe" fillcolor="black" stroked="f">
                <v:path arrowok="t"/>
              </v:shape>
              <v:shape id="_x0000_s6228" style="position:absolute;left:3295;top:7609;width:94;height:30" coordsize="281,90" path="m281,90l,90,32,e" filled="f" strokeweight="0">
                <v:path arrowok="t"/>
              </v:shape>
              <v:shape id="_x0000_s6229" style="position:absolute;left:3306;top:7579;width:83;height:60" coordsize="249,180" path="m249,180l32,,,90e" filled="f" strokeweight="0">
                <v:path arrowok="t"/>
              </v:shape>
              <v:shape id="_x0000_s6230" style="position:absolute;left:4941;top:7576;width:45;height:30" coordsize="135,89" path="m,89r135,l101,,,89xe" fillcolor="black" stroked="f">
                <v:path arrowok="t"/>
              </v:shape>
              <v:shape id="_x0000_s6231" style="position:absolute;left:4912;top:7606;width:86;height:30" coordsize="258,90" path="m,90r258,l222,,,90xe" fillcolor="black" stroked="f">
                <v:path arrowok="t"/>
              </v:shape>
              <v:shape id="_x0000_s6232" style="position:absolute;left:4904;top:7636;width:8;height:3" coordsize="23,9" path="m23,l,9,11,,23,xe" fillcolor="black" stroked="f">
                <v:path arrowok="t"/>
              </v:shape>
              <v:shape id="_x0000_s6233" style="position:absolute;left:4904;top:7636;width:94;height:3" coordsize="281,9" path="m281,l,9,23,,281,xe" fillcolor="black" stroked="f">
                <v:path arrowok="t"/>
              </v:shape>
              <v:shape id="_x0000_s6234" style="position:absolute;left:4908;top:7606;width:33;height:30" coordsize="99,90" path="m,90r12,l99,,,90xe" fillcolor="black" stroked="f">
                <v:path arrowok="t"/>
              </v:shape>
              <v:shape id="_x0000_s6235" style="position:absolute;left:4912;top:7606;width:74;height:30" coordsize="222,90" path="m222,l,90,87,,222,xe" fillcolor="black" stroked="f">
                <v:path arrowok="t"/>
              </v:shape>
              <v:shape id="_x0000_s6236" style="position:absolute;left:4904;top:7576;width:82;height:63" coordsize="245,188" path="m,188l211,r34,89e" filled="f" strokeweight="0">
                <v:path arrowok="t"/>
              </v:shape>
              <v:shape id="_x0000_s6237" style="position:absolute;left:4904;top:7606;width:94;height:33" coordsize="281,99" path="m,99l281,90,245,e" filled="f" strokeweight="0">
                <v:path arrowok="t"/>
              </v:shape>
              <v:line id="_x0000_s6238" style="position:absolute;flip:y" from="4904,7431" to="5456,7639" strokeweight="0"/>
              <v:line id="_x0000_s6239" style="position:absolute" from="5456,7431" to="5457,7639" strokeweight="0"/>
              <v:line id="_x0000_s6240" style="position:absolute" from="5456,7431" to="6010,7639" strokeweight="0"/>
              <v:shape id="_x0000_s6241" style="position:absolute;left:5455;top:7550;width:32;height:1" coordsize="95,2" path="m,2r95,l95,,,2xe" fillcolor="black" stroked="f">
                <v:path arrowok="t"/>
              </v:shape>
              <v:shape id="_x0000_s6242" style="position:absolute;left:5423;top:7551;width:32;height:1" coordsize="97,1" path="m,1r97,l97,,,1xe" fillcolor="black" stroked="f">
                <v:path arrowok="t"/>
              </v:shape>
              <v:shape id="_x0000_s6243" style="position:absolute;left:5423;top:7551;width:33;height:88" coordsize="99,264" path="m97,r2,264l,,97,xe" fillcolor="black" stroked="f">
                <v:path arrowok="t"/>
              </v:shape>
              <v:shape id="_x0000_s6244" style="position:absolute;left:5455;top:7551;width:32;height:88" coordsize="95,264" path="m95,l2,264,,,95,xe" fillcolor="black" stroked="f">
                <v:path arrowok="t"/>
              </v:shape>
              <v:shape id="_x0000_s6245" style="position:absolute;left:5455;top:7551;width:32;height:1" coordsize="95,1" path="m,1r95,l,,,1xe" fillcolor="black" stroked="f">
                <v:path arrowok="t"/>
              </v:shape>
              <v:shape id="_x0000_s6246" style="position:absolute;left:5455;top:7551;width:32;height:1" coordsize="95,1" path="m95,r,1l,,95,xe" fillcolor="black" stroked="f">
                <v:path arrowok="t"/>
              </v:shape>
              <v:shape id="_x0000_s6247" style="position:absolute;left:5423;top:7551;width:33;height:88" coordsize="99,265" path="m99,265l,1,97,e" filled="f" strokeweight="0">
                <v:path arrowok="t"/>
              </v:shape>
              <v:shape id="_x0000_s6248" style="position:absolute;left:5455;top:7550;width:32;height:89" coordsize="95,267" path="m2,267l95,,,2e" filled="f" strokeweight="0">
                <v:path arrowok="t"/>
              </v:shape>
              <v:shape id="_x0000_s6249" style="position:absolute;left:5953;top:7579;width:47;height:30" coordsize="140,90" path="m,90r140,l32,,,90xe" fillcolor="black" stroked="f">
                <v:path arrowok="t"/>
              </v:shape>
              <v:shape id="_x0000_s6250" style="position:absolute;left:5942;top:7609;width:94;height:30" coordsize="283,90" path="m,90r283,l34,,,90xe" fillcolor="black" stroked="f">
                <v:path arrowok="t"/>
              </v:shape>
              <v:shape id="_x0000_s6251" style="position:absolute;left:5953;top:7609;width:83;height:30" coordsize="249,90" path="m140,l249,90,,,140,xe" fillcolor="black" stroked="f">
                <v:path arrowok="t"/>
              </v:shape>
              <v:shape id="_x0000_s6252" style="position:absolute;left:5942;top:7609;width:94;height:30" coordsize="283,90" path="m283,90l,90,34,e" filled="f" strokeweight="0">
                <v:path arrowok="t"/>
              </v:shape>
              <v:shape id="_x0000_s6253" style="position:absolute;left:5953;top:7579;width:83;height:60" coordsize="249,180" path="m249,180l32,,,90e" filled="f" strokeweight="0">
                <v:path arrowok="t"/>
              </v:shape>
              <v:shape id="_x0000_s6254" style="position:absolute;left:3593;top:5236;width:70;height:53" coordsize="211,159" path="m51,l,11r27,7l28,19,46,38,77,81r15,20l117,136r14,23l211,159r,-9l197,149,165,131r-7,-8l136,96,108,56r-5,-7l73,14,51,xe" fillcolor="black" stroked="f">
                <v:path arrowok="t"/>
              </v:shape>
              <v:shape id="_x0000_s6255" style="position:absolute;left:3593;top:5194;width:45;height:42" coordsize="135,125" path="m108,l91,36r-2,7l74,77,55,101,33,116,,118r51,7l64,117,87,91,107,51r1,-5l123,12,135,5,108,xe" fillcolor="black" stroked="f">
                <v:path arrowok="t"/>
              </v:shape>
              <v:shape id="_x0000_s6256" style="position:absolute;left:3564;top:5186;width:46;height:103" coordsize="139,308" path="m131,l,,,9r1,l36,18r1,l44,57r,195l44,256r-8,34l36,290,,299r,9l131,308r,-9l131,299,95,290r-1,l88,252r,-92l139,149,88,142r,-85l88,53,95,18r,-1l131,9r,-9xe" fillcolor="black" stroked="f">
                <v:path arrowok="t"/>
              </v:shape>
              <v:shape id="_x0000_s6257" style="position:absolute;left:3629;top:5185;width:30;height:15" coordsize="90,47" path="m55,l21,8,,26r,2l27,33r19,6l67,47,82,40,90,25,88,13,55,xe" fillcolor="black" stroked="f">
                <v:path arrowok="t"/>
              </v:shape>
              <v:shape id="_x0000_s6258" style="position:absolute;left:3665;top:5276;width:15;height:6" coordsize="45,18" path="m5,5l,18,45,14,32,6,17,,5,5xe" fillcolor="black" stroked="f">
                <v:path arrowok="t"/>
              </v:shape>
              <v:shape id="_x0000_s6259" style="position:absolute;left:3702;top:5224;width:35;height:65" coordsize="107,195" path="m88,l39,2r,145l35,176r-11,9l,186r,9l107,195r,-9l86,184r-7,-9l76,147,76,36,79,7,88,xe" fillcolor="black" stroked="f">
                <v:path arrowok="t"/>
              </v:shape>
              <v:shape id="_x0000_s6260" style="position:absolute;left:3665;top:5220;width:72;height:70" coordsize="218,211" path="m218,l34,r,8l59,18r2,1l64,61r,46l64,134r-3,32l45,183,,187r1,9l30,211,59,201,76,171r4,-23l81,102r,-88l150,14r49,-2l218,8r,-8xe" fillcolor="black" stroked="f">
                <v:path arrowok="t"/>
              </v:shape>
              <v:shape id="_x0000_s6261" style="position:absolute;left:3751;top:5277;width:34;height:13" coordsize="102,38" path="m88,l57,13,,24r2,1l35,38,62,33r4,-2l102,5,88,xe" fillcolor="black" stroked="f">
                <v:path arrowok="t"/>
              </v:shape>
              <v:shape id="_x0000_s6262" style="position:absolute;left:3787;top:5275;width:22;height:15" coordsize="65,46" path="m65,l47,17r-6,1l,39r18,7l36,41,65,13,65,xe" fillcolor="black" stroked="f">
                <v:path arrowok="t"/>
              </v:shape>
              <v:shape id="_x0000_s6263" style="position:absolute;left:3746;top:5244;width:39;height:41" coordsize="116,125" path="m108,l67,17,40,31r-6,3l7,59,,87r,5l14,125,71,114,48,102,39,75,47,52,71,31r5,-3l116,12,108,xe" fillcolor="black" stroked="f">
                <v:path arrowok="t"/>
              </v:shape>
              <v:shape id="_x0000_s6264" style="position:absolute;left:3772;top:5220;width:29;height:68" coordsize="87,202" path="m52,l,6,29,17r2,4l39,60r,8l31,70r8,12l39,160,25,171r14,5l46,202,87,181r-7,-3l77,169r,-36l77,62r,-2l71,22,52,xe" fillcolor="black" stroked="f">
                <v:path arrowok="t"/>
              </v:shape>
              <v:shape id="_x0000_s6265" style="position:absolute;left:3749;top:5217;width:40;height:25" coordsize="121,74" path="m76,l51,3,20,17r-5,4l,52,6,69r13,5l33,69,39,53r,-14l46,22,69,15,121,9,115,7,76,xe" fillcolor="black" stroked="f">
                <v:path arrowok="t"/>
              </v:shape>
              <v:shape id="_x0000_s6266" style="position:absolute;left:3823;top:5261;width:50;height:30" coordsize="150,89" path="m142,r-3,8l119,39r-5,2l79,53,,59,27,80r35,9l84,85,116,67,135,41,150,4,142,xe" fillcolor="black" stroked="f">
                <v:path arrowok="t"/>
              </v:shape>
              <v:shape id="_x0000_s6267" style="position:absolute;left:3815;top:5220;width:35;height:61" coordsize="105,183" path="m60,l30,23r-8,8l5,63,,102r,13l9,152r17,31l105,177,83,173,56,148,43,121,38,83,40,57,56,25r2,-4l92,8,60,xe" fillcolor="black" stroked="f">
                <v:path arrowok="t"/>
              </v:shape>
              <v:shape id="_x0000_s6268" style="position:absolute;left:3835;top:5217;width:36;height:24" coordsize="109,70" path="m40,l36,,,8r32,8l54,22r9,21l68,61r21,9l104,64r5,-13l109,48,90,16,77,8,40,xe" fillcolor="black" stroked="f">
                <v:path arrowok="t"/>
              </v:shape>
              <v:shape id="_x0000_s6269" style="position:absolute;left:3892;top:5261;width:50;height:30" coordsize="149,89" path="m142,r-4,8l118,39r-5,2l78,53,,59,27,80r35,9l83,85,117,67,136,41,149,4,142,xe" fillcolor="black" stroked="f">
                <v:path arrowok="t"/>
              </v:shape>
              <v:shape id="_x0000_s6270" style="position:absolute;left:3884;top:5220;width:34;height:61" coordsize="103,183" path="m59,l28,23r-6,8l5,63,,102r,13l7,152r18,31l103,177,82,173,54,148,41,121,36,83,38,57,54,25r2,-4l90,8,59,xe" fillcolor="black" stroked="f">
                <v:path arrowok="t"/>
              </v:shape>
              <v:shape id="_x0000_s6271" style="position:absolute;left:3903;top:5217;width:36;height:24" coordsize="108,70" path="m39,l36,,,8r31,8l54,22r9,21l68,61r20,9l103,64r5,-13l108,48,89,16,76,8,39,xe" fillcolor="black" stroked="f">
                <v:path arrowok="t"/>
              </v:shape>
              <v:shape id="_x0000_s6272" style="position:absolute;left:3992;top:5236;width:34;height:53" coordsize="101,159" path="m70,l32,13r,98l26,144,,150r,9l101,159r,-9l80,148r-8,-9l70,111,70,xe" fillcolor="black" stroked="f">
                <v:path arrowok="t"/>
              </v:shape>
              <v:shape id="_x0000_s6273" style="position:absolute;left:3950;top:5220;width:76;height:69" coordsize="227,207" path="m227,l130,r,8l152,15r6,25l68,143,31,159r-6,33l,198r,9l95,207r,-9l73,192,68,165,158,61,196,48r2,-29l206,12,227,8r,-8xe" fillcolor="black" stroked="f">
                <v:path arrowok="t"/>
              </v:shape>
              <v:shape id="_x0000_s6274" style="position:absolute;left:3950;top:5220;width:34;height:53" coordsize="100,159" path="m100,l,,,8r20,4l28,19r3,29l31,159,68,143r,-95l71,19r9,-7l100,8r,-8xe" fillcolor="black" stroked="f">
                <v:path arrowok="t"/>
              </v:shape>
              <v:shape id="_x0000_s6275" style="position:absolute;left:4062;top:5284;width:37;height:38" coordsize="111,114" path="m71,l36,r,65l29,98,,105r,9l111,114r,-9l82,102,73,94,71,65,71,xe" fillcolor="black" stroked="f">
                <v:path arrowok="t"/>
              </v:shape>
              <v:shape id="_x0000_s6276" style="position:absolute;left:4074;top:5284;width:22;height:3" coordsize="68,9" path="m49,l,1r35,l41,9,68,6,49,xe" fillcolor="black" stroked="f">
                <v:path arrowok="t"/>
              </v:shape>
              <v:shape id="_x0000_s6277" style="position:absolute;left:4050;top:5222;width:40;height:69" coordsize="121,208" path="m64,l40,3r6,l72,29r,143l69,174,40,192,,196r32,12l41,207,72,187r49,-1l107,168r,-147l108,20,72,9,64,xe" fillcolor="black" stroked="f">
                <v:path arrowok="t"/>
              </v:shape>
              <v:shape id="_x0000_s6278" style="position:absolute;left:4087;top:5221;width:36;height:70" coordsize="107,209" path="m67,l27,4r7,l52,19,63,52r3,50l65,139r-9,33l54,173,27,193,,196r34,13l58,202,85,175r3,-3l102,138r5,-40l107,93,101,53,85,21,67,xe" fillcolor="black" stroked="f">
                <v:path arrowok="t"/>
              </v:shape>
              <v:shape id="_x0000_s6279" style="position:absolute;left:4036;top:5217;width:35;height:70" coordsize="106,209" path="m73,l48,6,21,33r-1,2l5,70,,109r,8l7,155r14,32l42,209r40,-4l78,205,51,182,44,159,40,117,43,73,51,40r3,-5l82,16r24,-3l73,xe" fillcolor="black" stroked="f">
                <v:path arrowok="t"/>
              </v:shape>
              <v:shape id="_x0000_s6280" style="position:absolute;left:4074;top:5217;width:36;height:11" coordsize="108,33" path="m77,l68,,35,20,,22,36,33,68,16r40,-4l77,xe" fillcolor="black" stroked="f">
                <v:path arrowok="t"/>
              </v:shape>
              <v:shape id="_x0000_s6281" style="position:absolute;left:4062;top:5190;width:6;height:2" coordsize="19,7" path="m4,7l19,4,,,4,7xe" fillcolor="black" stroked="f">
                <v:path arrowok="t"/>
              </v:shape>
              <v:shape id="_x0000_s6282" style="position:absolute;left:4062;top:5181;width:23;height:44" coordsize="71,130" path="m71,l60,,,25r19,4l32,36r4,38l36,130r35,-2l71,xe" fillcolor="black" stroked="f">
                <v:path arrowok="t"/>
              </v:shape>
              <v:shape id="_x0000_s6283" style="position:absolute;left:4175;top:5236;width:34;height:53" coordsize="101,159" path="m70,l33,13r,98l26,144,,150r,9l101,159r,-9l80,148r-7,-9l70,111,70,xe" fillcolor="black" stroked="f">
                <v:path arrowok="t"/>
              </v:shape>
              <v:shape id="_x0000_s6284" style="position:absolute;left:4133;top:5220;width:76;height:69" coordsize="227,207" path="m227,l130,r,8l152,15r7,25l68,143,31,159r-5,33l,198r,9l95,207r,-9l73,192,68,165,159,61,196,48r3,-29l206,12,227,8r,-8xe" fillcolor="black" stroked="f">
                <v:path arrowok="t"/>
              </v:shape>
              <v:shape id="_x0000_s6285" style="position:absolute;left:4133;top:5220;width:33;height:53" coordsize="100,159" path="m100,l,,,8r20,4l28,19r3,29l31,159,68,143r,-95l72,19r8,-7l100,8r,-8xe" fillcolor="black" stroked="f">
                <v:path arrowok="t"/>
              </v:shape>
              <v:shape id="_x0000_s6286" style="position:absolute;left:4241;top:5254;width:45;height:35" coordsize="135,105" path="m52,l,1,13,5r9,15l32,40,53,73r20,32l135,105r,-9l110,89r-6,-5l83,49,70,26,52,xe" fillcolor="black" stroked="f">
                <v:path arrowok="t"/>
              </v:shape>
              <v:shape id="_x0000_s6287" style="position:absolute;left:4268;top:5226;width:15;height:6" coordsize="46,19" path="m,13r14,4l27,19,41,14,46,,,13xe" fillcolor="black" stroked="f">
                <v:path arrowok="t"/>
              </v:shape>
              <v:shape id="_x0000_s6288" style="position:absolute;left:4216;top:5220;width:43;height:69" coordsize="129,207" path="m104,l,,,8r21,4l29,19r3,29l32,159r-7,33l,198r,9l104,207r,-9l81,196r-9,-9l69,159r,-56l77,103r52,-1l113,91,76,90,69,89r,-41l72,18r9,-8l104,8r,-8xe" fillcolor="black" stroked="f">
                <v:path arrowok="t"/>
              </v:shape>
              <v:shape id="_x0000_s6289" style="position:absolute;left:4241;top:5219;width:42;height:31" coordsize="126,94" path="m99,l78,5,62,18,47,52r-1,2l25,84,,93r37,1l51,79,63,52,80,34,126,21,118,5,99,xe" fillcolor="black" stroked="f">
                <v:path arrowok="t"/>
              </v:shape>
              <v:shape id="_x0000_s6290" style="position:absolute;left:4297;top:5277;width:34;height:13" coordsize="102,38" path="m87,l56,13,,24r1,1l36,38,62,33r5,-2l102,5,87,xe" fillcolor="black" stroked="f">
                <v:path arrowok="t"/>
              </v:shape>
              <v:shape id="_x0000_s6291" style="position:absolute;left:4333;top:5275;width:22;height:15" coordsize="66,46" path="m66,l48,17r-7,1l,39r18,7l36,41,66,13,66,xe" fillcolor="black" stroked="f">
                <v:path arrowok="t"/>
              </v:shape>
              <v:shape id="_x0000_s6292" style="position:absolute;left:4293;top:5244;width:38;height:41" coordsize="115,125" path="m107,l66,17,38,31r-6,3l6,59,,87r,5l13,125,69,114,47,102,37,75,45,52,71,31r5,-3l115,12,107,xe" fillcolor="black" stroked="f">
                <v:path arrowok="t"/>
              </v:shape>
              <v:shape id="_x0000_s6293" style="position:absolute;left:4318;top:5220;width:29;height:68" coordsize="86,202" path="m53,l,6,28,17r4,4l39,60r,8l31,70r8,12l39,160,24,171r15,5l45,202,86,181r-5,-3l77,169,76,133r,-71l76,60,72,22,53,xe" fillcolor="black" stroked="f">
                <v:path arrowok="t"/>
              </v:shape>
              <v:shape id="_x0000_s6294" style="position:absolute;left:4295;top:5217;width:41;height:25" coordsize="122,74" path="m75,l52,3,20,17r-4,4l,52,6,69r13,5l33,69,38,53r,-14l47,22,69,15,122,9,114,7,75,xe" fillcolor="black" stroked="f">
                <v:path arrowok="t"/>
              </v:shape>
              <v:shape id="_x0000_s6295" style="position:absolute;left:4359;top:5220;width:76;height:88" coordsize="227,266" path="m227,l128,r,8l147,12r10,9l159,48r,116l157,188r-25,4l96,192,,198r,9l142,207r31,3l203,223r5,6l220,266r7,l227,198r-25,-7l197,155r,-107l199,19r9,-7l227,8r,-8xe" fillcolor="black" stroked="f">
                <v:path arrowok="t"/>
              </v:shape>
              <v:shape id="_x0000_s6296" style="position:absolute;left:4359;top:5220;width:34;height:66" coordsize="101,198" path="m101,l,,,8r22,4l30,19r3,29l33,159r-7,33l,198r96,-6l73,189,70,165,70,48,73,19r7,-7l101,8r,-8xe" fillcolor="black" stroked="f">
                <v:path arrowok="t"/>
              </v:shape>
              <v:shape id="_x0000_s6297" style="position:absolute;left:4484;top:5236;width:34;height:53" coordsize="100,159" path="m68,l31,13r,98l24,144,,150r,9l100,159r,-9l79,148r-8,-9l68,111,68,xe" fillcolor="black" stroked="f">
                <v:path arrowok="t"/>
              </v:shape>
              <v:shape id="_x0000_s6298" style="position:absolute;left:4442;top:5220;width:76;height:69" coordsize="227,207" path="m227,l131,r,8l151,15r7,25l69,143,31,159r-5,33l,198r,9l96,207r,-9l74,192,69,165,158,61,195,48r4,-29l207,12,227,8r,-8xe" fillcolor="black" stroked="f">
                <v:path arrowok="t"/>
              </v:shape>
              <v:shape id="_x0000_s6299" style="position:absolute;left:4442;top:5220;width:33;height:53" coordsize="100,159" path="m100,l,,,8r21,4l29,19r2,29l31,159,69,143r,-95l71,19r8,-7l100,8r,-8xe" fillcolor="black" stroked="f">
                <v:path arrowok="t"/>
              </v:shape>
              <v:shape id="_x0000_s6300" style="position:absolute;left:4560;top:5257;width:6;height:1" coordsize="17,0" path="m7,l17,,,,7,xe" fillcolor="black" stroked="f">
                <v:path arrowok="t"/>
              </v:shape>
              <v:shape id="_x0000_s6301" style="position:absolute;left:4521;top:5255;width:39;height:34" coordsize="117,100" path="m80,l31,68,15,89,,91r,9l51,100,117,6,80,xe" fillcolor="black" stroked="f">
                <v:path arrowok="t"/>
              </v:shape>
              <v:shape id="_x0000_s6302" style="position:absolute;left:4548;top:5224;width:41;height:65" coordsize="122,195" path="m102,l37,2,54,5r,81l47,87,,95r37,6l54,101r,46l47,180r-25,6l22,195r100,l122,186r-20,-3l93,172,91,147,91,36,93,10,102,xe" fillcolor="black" stroked="f">
                <v:path arrowok="t"/>
              </v:shape>
              <v:shape id="_x0000_s6303" style="position:absolute;left:4531;top:5220;width:58;height:35" coordsize="174,107" path="m174,l83,,48,2,18,15r-4,4l,51,,61,16,88r36,19l99,99r-6,l59,86,58,85,43,53,54,26,89,14r65,-2l174,8r,-8xe" fillcolor="black" stroked="f">
                <v:path arrowok="t"/>
              </v:shape>
              <v:shape id="_x0000_s6304" style="position:absolute;left:4634;top:5224;width:53;height:65" coordsize="159,195" path="m21,r7,7l31,36r,111l26,180,,186r,9l101,195r,-9l79,184r-8,-9l68,147,68,2r91,l21,xe" fillcolor="black" stroked="f">
                <v:path arrowok="t"/>
              </v:shape>
              <v:shape id="_x0000_s6305" style="position:absolute;left:4634;top:5220;width:76;height:69" coordsize="227,207" path="m227,l,,,8r21,4l159,14r,145l152,192r-26,6l126,207r101,l227,198r-21,-2l199,187r-3,-28l196,48r3,-29l206,12,227,8r,-8xe" fillcolor="black" stroked="f">
                <v:path arrowok="t"/>
              </v:shape>
              <v:shape id="_x0000_s6306" style="position:absolute;left:4738;top:5283;width:28;height:8" coordsize="84,23" path="m18,l,5,20,18r29,5l84,16,49,9,18,xe" fillcolor="black" stroked="f">
                <v:path arrowok="t"/>
              </v:shape>
              <v:shape id="_x0000_s6307" style="position:absolute;left:4713;top:5227;width:6;height:2" coordsize="17,6" path="m3,6l17,3,,,3,6xe" fillcolor="black" stroked="f">
                <v:path arrowok="t"/>
              </v:shape>
              <v:shape id="_x0000_s6308" style="position:absolute;left:4753;top:5226;width:32;height:63" coordsize="96,189" path="m71,l,8r4,l35,26r2,1l51,58r5,41l52,133,38,165r-4,4l2,182r35,7l66,166,78,151,92,117,96,77r,-9l89,31,71,xe" fillcolor="black" stroked="f">
                <v:path arrowok="t"/>
              </v:shape>
              <v:shape id="_x0000_s6309" style="position:absolute;left:4713;top:5218;width:36;height:104" coordsize="109,312" path="m74,l65,,1,26r17,3l29,32r5,8l36,66r,197l34,290r-7,9l5,303r-5,l,312r109,l109,303,85,300r-9,-9l74,264r,-63l92,196,75,173,74,139r,-77l74,47,74,xe" fillcolor="black" stroked="f">
                <v:path arrowok="t"/>
              </v:shape>
              <v:shape id="_x0000_s6310" style="position:absolute;left:4738;top:5217;width:39;height:22" coordsize="118,64" path="m65,l32,11r-8,6l,49,,64,27,39,47,33r71,-8l102,9,65,xe" fillcolor="black" stroked="f">
                <v:path arrowok="t"/>
              </v:shape>
              <v:shape id="_x0000_s6311" style="position:absolute;left:4796;top:5222;width:50;height:69" coordsize="150,208" path="m52,l38,11,14,43,5,62,,100r5,37l23,171r8,9l61,200r37,8l115,207r35,-13l107,191,87,186,61,159r-3,-4l47,120,43,80r,-10l49,34,70,9,93,2,52,xe" fillcolor="black" stroked="f">
                <v:path arrowok="t"/>
              </v:shape>
              <v:shape id="_x0000_s6312" style="position:absolute;left:4813;top:5217;width:50;height:69" coordsize="148,207" path="m49,l35,2,,13r41,2l53,16,82,37r8,11l102,82r4,42l103,156,91,186r-2,4l55,204r43,3l112,195r23,-32l143,144r5,-38l148,106,142,69,124,37,116,26,85,7,49,xe" fillcolor="black" stroked="f">
                <v:path arrowok="t"/>
              </v:shape>
              <v:shape id="_x0000_s6313" style="position:absolute;left:4914;top:5236;width:33;height:53" coordsize="100,159" path="m68,l31,13r,98l24,144,,150r,9l100,159r,-9l78,148r-7,-9l68,111,68,xe" fillcolor="black" stroked="f">
                <v:path arrowok="t"/>
              </v:shape>
              <v:shape id="_x0000_s6314" style="position:absolute;left:4871;top:5220;width:76;height:69" coordsize="228,207" path="m228,l131,r,8l152,15r7,25l70,143,32,159r-6,33l,198r,9l97,207r,-9l75,192,70,165,159,61,196,48r4,-29l208,12,228,8r,-8xe" fillcolor="black" stroked="f">
                <v:path arrowok="t"/>
              </v:shape>
              <v:shape id="_x0000_s6315" style="position:absolute;left:4871;top:5220;width:34;height:53" coordsize="101,159" path="m101,l,,,8r22,4l30,19r2,29l32,159,70,143r,-95l72,19r8,-7l101,8r,-8xe" fillcolor="black" stroked="f">
                <v:path arrowok="t"/>
              </v:shape>
              <v:shape id="_x0000_s6316" style="position:absolute;left:4953;top:5276;width:25;height:12" coordsize="76,36" path="m5,l,5,10,15,41,36,76,28r-1,l41,20,5,xe" fillcolor="black" stroked="f">
                <v:path arrowok="t"/>
              </v:shape>
              <v:shape id="_x0000_s6317" style="position:absolute;left:4957;top:5220;width:21;height:21" coordsize="62,64" path="m10,l,,,64r9,l14,46,33,17,62,6,19,2,10,xe" fillcolor="black" stroked="f">
                <v:path arrowok="t"/>
              </v:shape>
              <v:shape id="_x0000_s6318" style="position:absolute;left:4963;top:5217;width:44;height:74" coordsize="130,221" path="m52,l17,7,,9r43,4l71,25,81,51,70,82r-6,4l30,97r,13l48,113r29,15l88,158,75,191,44,204,9,212r5,2l53,221r27,-3l111,203r8,-9l130,160r-4,-19l107,117,68,102r9,-4l111,79,121,51r,-7l102,15,89,7,52,xe" fillcolor="black" stroked="f">
                <v:path arrowok="t"/>
              </v:shape>
              <v:shape id="_x0000_s6319" style="position:absolute;left:5043;top:5252;width:36;height:32" coordsize="108,95" path="m52,l,9r13,1l48,21r1,l64,53,52,82r-4,3l12,94r73,1l95,86,108,53,107,40,89,14,52,xe" fillcolor="black" stroked="f">
                <v:path arrowok="t"/>
              </v:shape>
              <v:shape id="_x0000_s6320" style="position:absolute;left:5015;top:5224;width:57;height:65" coordsize="169,195" path="m21,r7,7l31,36r,111l26,179,,186r,9l102,195r35,-2l169,181,96,180,68,177r,-81l84,95r52,-9l80,81r-12,l68,2r12,l21,xe" fillcolor="black" stroked="f">
                <v:path arrowok="t"/>
              </v:shape>
              <v:shape id="_x0000_s6321" style="position:absolute;left:5015;top:5220;width:60;height:32" coordsize="179,98" path="m96,l,,,8r21,4l80,14r10,l125,23r14,28l125,80r-6,5l80,93r56,5l168,81,179,51,169,21,141,4,136,2,96,xe" fillcolor="black" stroked="f">
                <v:path arrowok="t"/>
              </v:shape>
              <v:shape id="_x0000_s6322" style="position:absolute;left:5090;top:5222;width:50;height:69" coordsize="151,208" path="m52,l38,11,14,43,7,62,,100r7,37l23,171r9,9l62,200r36,8l115,207r36,-13l109,191,87,186,61,159r-3,-4l47,120,43,80r,-10l51,34,70,9,94,2,52,xe" fillcolor="black" stroked="f">
                <v:path arrowok="t"/>
              </v:shape>
              <v:shape id="_x0000_s6323" style="position:absolute;left:5107;top:5217;width:49;height:69" coordsize="148,207" path="m49,l36,2,,13r42,2l53,16,82,37r8,11l103,82r4,42l104,156,93,186r-4,4l57,204r42,3l113,195r22,-32l143,144r5,-38l148,106,143,69,125,37,116,26,86,7,49,xe" fillcolor="black" stroked="f">
                <v:path arrowok="t"/>
              </v:shape>
              <v:shape id="_x0000_s6324" style="position:absolute;left:5164;top:5286;width:45;height:22" coordsize="137,68" path="m,l,68r9,l21,33,44,13r,l83,9r54,l,xe" fillcolor="black" stroked="f">
                <v:path arrowok="t"/>
              </v:shape>
              <v:shape id="_x0000_s6325" style="position:absolute;left:5164;top:5224;width:73;height:84" coordsize="221,254" path="m200,l151,2r,150l148,177r-24,3l48,180,,186r137,9l143,195r36,6l203,220r9,34l221,254r,-68l195,179r-1,-2l188,139r,-103l192,7,200,xe" fillcolor="black" stroked="f">
                <v:path arrowok="t"/>
              </v:shape>
              <v:shape id="_x0000_s6326" style="position:absolute;left:5164;top:5220;width:73;height:66" coordsize="221,198" path="m221,l38,r,8l61,15,72,48r,5l70,90r-9,39l52,156,35,184,,198r48,-6l57,178,70,148,80,113,85,73,88,27r,-13l151,14r49,-2l221,8r,-8xe" fillcolor="black" stroked="f">
                <v:path arrowok="t"/>
              </v:shape>
              <v:shape id="_x0000_s6327" style="position:absolute;left:5254;top:5261;width:50;height:30" coordsize="149,89" path="m142,r-2,8l119,39r-5,2l79,53,,59,27,80r35,9l84,85,116,67,136,41,149,4,142,xe" fillcolor="black" stroked="f">
                <v:path arrowok="t"/>
              </v:shape>
              <v:shape id="_x0000_s6328" style="position:absolute;left:5246;top:5220;width:35;height:61" coordsize="104,183" path="m59,l29,23r-8,8l5,63,,102r,13l7,152r18,31l104,177,82,173,55,148,42,121,36,83,40,57,55,25r3,-4l91,8,59,xe" fillcolor="black" stroked="f">
                <v:path arrowok="t"/>
              </v:shape>
            </v:group>
            <v:group id="_x0000_s6530" style="position:absolute;left:2298;top:5217;width:4784;height:740" coordorigin="2298,5217" coordsize="4784,740">
              <v:shape id="_x0000_s6330" style="position:absolute;left:5266;top:5217;width:36;height:24" coordsize="110,70" path="m40,l36,,,8r32,8l54,22r9,21l68,61r21,9l104,64r6,-13l110,48,90,16,77,8,40,xe" fillcolor="black" stroked="f">
                <v:path arrowok="t"/>
              </v:shape>
              <v:shape id="_x0000_s6331" style="position:absolute;left:5325;top:5224;width:38;height:65" coordsize="112,193" path="m71,l34,r,145l27,178,,184r,9l112,193r,-9l83,182r-9,-8l71,145,71,xe" fillcolor="black" stroked="f">
                <v:path arrowok="t"/>
              </v:shape>
              <v:shape id="_x0000_s6332" style="position:absolute;left:5310;top:5220;width:63;height:18" coordsize="188,55" path="m188,l9,,,55r10,l22,28,35,17,62,14r73,l188,xe" fillcolor="black" stroked="f">
                <v:path arrowok="t"/>
              </v:shape>
              <v:shape id="_x0000_s6333" style="position:absolute;left:5355;top:5220;width:21;height:18" coordsize="62,55" path="m53,l,14r29,3l43,30r9,25l62,55,53,xe" fillcolor="black" stroked="f">
                <v:path arrowok="t"/>
              </v:shape>
              <v:shape id="_x0000_s6334" style="position:absolute;left:5408;top:5252;width:36;height:32" coordsize="107,95" path="m50,l,9r13,1l48,21r,l65,53,52,82r-4,3l11,94r73,1l96,86,107,53,106,40,88,14,50,xe" fillcolor="black" stroked="f">
                <v:path arrowok="t"/>
              </v:shape>
              <v:shape id="_x0000_s6335" style="position:absolute;left:5380;top:5224;width:56;height:65" coordsize="168,195" path="m21,r8,7l30,36r,111l25,179,,186r,9l102,195r34,-2l168,181,95,180,69,177r,-81l84,95r50,-9l80,81r-11,l69,2r11,l21,xe" fillcolor="black" stroked="f">
                <v:path arrowok="t"/>
              </v:shape>
              <v:shape id="_x0000_s6336" style="position:absolute;left:5380;top:5220;width:60;height:32" coordsize="180,98" path="m96,l,,,8r21,4l80,14r11,l124,23r14,28l125,80r-6,5l80,93r54,5l168,81,180,51,168,21,140,4,134,2,96,xe" fillcolor="black" stroked="f">
                <v:path arrowok="t"/>
              </v:shape>
              <v:shape id="_x0000_s6337" style="position:absolute;left:5464;top:5262;width:50;height:29" coordsize="148,86" path="m142,r-4,9l116,37r,l81,49,,56,28,78r35,8l90,81,121,60,137,38,148,3,142,xe" fillcolor="black" stroked="f">
                <v:path arrowok="t"/>
              </v:shape>
              <v:shape id="_x0000_s6338" style="position:absolute;left:5455;top:5220;width:59;height:61" coordsize="175,183" path="m133,l84,8r23,8l124,35r4,28l32,63,5,65,,105r,10l9,154r18,29l108,176,85,172,54,150r,-2l37,118,32,76r143,l171,45,153,14,133,xe" fillcolor="black" stroked="f">
                <v:path arrowok="t"/>
              </v:shape>
              <v:shape id="_x0000_s6339" style="position:absolute;left:5457;top:5217;width:43;height:25" coordsize="128,73" path="m90,l89,,53,8,22,30,14,40,,73,27,71r1,-7l45,30,79,16,128,8,90,xe" fillcolor="black" stroked="f">
                <v:path arrowok="t"/>
              </v:shape>
              <v:shape id="_x0000_s6340" style="position:absolute;left:5521;top:5220;width:53;height:69" coordsize="159,207" path="m101,l,,,8r22,4l31,22r2,26l33,159r-7,33l,198r,9l101,207r,-9l79,195,71,184,70,159r,-52l159,107,70,93r,-45l71,21r9,-9l101,8r,-8xe" fillcolor="black" stroked="f">
                <v:path arrowok="t"/>
              </v:shape>
              <v:shape id="_x0000_s6341" style="position:absolute;left:5545;top:5220;width:53;height:69" coordsize="159,207" path="m159,l58,r,8l80,12r8,10l89,48r,45l,93r89,14l89,159r-6,33l58,198r,9l159,207r,-9l137,195r-8,-11l127,159r,-111l129,21r9,-9l159,8r,-8xe" fillcolor="black" stroked="f">
                <v:path arrowok="t"/>
              </v:shape>
              <v:shape id="_x0000_s6342" style="position:absolute;left:5604;top:5220;width:53;height:69" coordsize="158,207" path="m100,l,,,8r21,4l30,22r1,26l31,159r-5,33l,198r,9l100,207r,-9l79,195,70,184,69,159r,-52l158,107,69,93r,-45l71,21r9,-9l100,8r,-8xe" fillcolor="black" stroked="f">
                <v:path arrowok="t"/>
              </v:shape>
              <v:shape id="_x0000_s6343" style="position:absolute;left:5627;top:5220;width:53;height:69" coordsize="159,207" path="m159,l58,r,8l80,12r8,10l89,48r,45l,93r89,14l89,159r-5,33l58,198r,9l159,207r,-9l137,195r-8,-11l126,159r,-111l129,21r9,-9l159,8r,-8xe" fillcolor="black" stroked="f">
                <v:path arrowok="t"/>
              </v:shape>
              <v:shape id="_x0000_s6344" style="position:absolute;left:5689;top:5222;width:50;height:69" coordsize="150,208" path="m52,l38,11,15,43,7,62,,100r7,37l24,171r7,9l61,200r37,8l115,207r35,-13l107,191,87,186,61,159r-3,-4l47,120,43,80r,-10l49,34,70,9,93,2,52,xe" fillcolor="black" stroked="f">
                <v:path arrowok="t"/>
              </v:shape>
              <v:shape id="_x0000_s6345" style="position:absolute;left:5706;top:5217;width:49;height:69" coordsize="148,207" path="m49,l36,2,,13r41,2l53,16,82,37r8,11l102,82r4,42l104,156,92,186r-3,4l55,204r43,3l113,195r22,-32l143,144r5,-38l148,106,142,69,124,37,116,26,85,7,49,xe" fillcolor="black" stroked="f">
                <v:path arrowok="t"/>
              </v:shape>
              <v:shape id="_x0000_s6346" style="position:absolute;left:5763;top:5224;width:39;height:65" coordsize="117,195" path="m24,r9,7l35,36r,111l29,180,,186r,9l104,195r,-9l83,184r-8,-9l73,147,73,2r44,l24,xe" fillcolor="black" stroked="f">
                <v:path arrowok="t"/>
              </v:shape>
              <v:shape id="_x0000_s6347" style="position:absolute;left:5763;top:5220;width:60;height:19" coordsize="181,57" path="m172,l,,,8r24,4l117,14r,l154,21r,1l171,57r10,l172,xe" fillcolor="black" stroked="f">
                <v:path arrowok="t"/>
              </v:shape>
              <v:shape id="_x0000_s6348" style="position:absolute;left:5829;top:5222;width:50;height:69" coordsize="150,208" path="m52,l38,11,14,43,7,62,,100r7,37l23,171r9,9l61,200r37,8l115,207r35,-13l107,191,87,186,61,159r-3,-4l47,120,43,80r,-10l49,34,70,9,93,2,52,xe" fillcolor="black" stroked="f">
                <v:path arrowok="t"/>
              </v:shape>
              <v:shape id="_x0000_s6349" style="position:absolute;left:5847;top:5217;width:49;height:69" coordsize="148,207" path="m49,l36,2,,13r41,2l53,16,82,37r8,11l102,82r4,42l104,156,91,186r-2,4l55,204r43,3l113,195r22,-32l143,144r5,-38l148,106,142,69,124,37,116,26,85,7,49,xe" fillcolor="black" stroked="f">
                <v:path arrowok="t"/>
              </v:shape>
              <v:shape id="_x0000_s6350" style="position:absolute;left:5943;top:5220;width:113;height:69" coordsize="337,207" path="m101,l,,,8r22,4l30,19r2,29l32,159r-6,33l,198r,9l337,207r,-9l315,195,215,192r-116,l74,188,70,162,70,48,72,19r8,-7l101,8r,-8xe" fillcolor="black" stroked="f">
                <v:path arrowok="t"/>
              </v:shape>
              <v:shape id="_x0000_s6351" style="position:absolute;left:5983;top:5220;width:32;height:64" coordsize="96,192" path="m96,l,,,8r20,4l28,19r3,29l31,159r-2,27l23,191,5,192r91,l72,188,68,165,68,48,71,22,78,12,96,8,96,xe" fillcolor="black" stroked="f">
                <v:path arrowok="t"/>
              </v:shape>
              <v:shape id="_x0000_s6352" style="position:absolute;left:6015;top:5220;width:41;height:65" coordsize="122,195" path="m122,l21,r,8l43,12r8,7l53,48r,112l51,188r-23,4l,192r100,3l92,184,91,147r,-99l93,19r8,-7l122,8r,-8xe" fillcolor="black" stroked="f">
                <v:path arrowok="t"/>
              </v:shape>
              <v:shape id="_x0000_s6353" style="position:absolute;left:6063;top:5307;width:27;height:15" coordsize="81,46" path="m6,5l,20,9,38r22,8l35,46,70,31,81,19,55,7,44,4,23,,6,5xe" fillcolor="black" stroked="f">
                <v:path arrowok="t"/>
              </v:shape>
              <v:shape id="_x0000_s6354" style="position:absolute;left:6060;top:5220;width:43;height:66" coordsize="130,200" path="m96,l,,,8r16,6l25,24,37,42r74,158l130,152,78,48,72,23,77,12,91,8r5,l96,xe" fillcolor="black" stroked="f">
                <v:path arrowok="t"/>
              </v:shape>
              <v:shape id="_x0000_s6355" style="position:absolute;left:6082;top:5220;width:54;height:93" coordsize="162,281" path="m162,l93,r,8l108,9r5,4l114,19r-4,18l65,152,46,200,31,236,16,263,,269r26,12l46,246,131,39r7,-17l149,12,162,8r,-8xe" fillcolor="black" stroked="f">
                <v:path arrowok="t"/>
              </v:shape>
              <v:shape id="_x0000_s6356" style="position:absolute;left:6140;top:5226;width:26;height:63" coordsize="78,188" path="m28,r3,29l31,140r-6,33l,179r,9l78,188r,-9l58,177r-8,-9l47,140,47,14,28,xe" fillcolor="black" stroked="f">
                <v:path arrowok="t"/>
              </v:shape>
              <v:shape id="_x0000_s6357" style="position:absolute;left:6197;top:5226;width:34;height:63" coordsize="101,188" path="m72,l32,14r,126l26,173,,179r,9l101,188r,-9l80,177r-8,-9l70,140,70,29,72,xe" fillcolor="black" stroked="f">
                <v:path arrowok="t"/>
              </v:shape>
              <v:shape id="_x0000_s6358" style="position:absolute;left:6140;top:5220;width:46;height:69" coordsize="138,207" path="m72,l,,,8r20,4l28,19,47,33r75,174l138,153,72,xe" fillcolor="black" stroked="f">
                <v:path arrowok="t"/>
              </v:shape>
              <v:shape id="_x0000_s6359" style="position:absolute;left:6181;top:5220;width:50;height:69" coordsize="150,207" path="m150,l80,,16,153,,207r8,l81,33,121,19r8,-7l150,8r,-8xe" fillcolor="black" stroked="f">
                <v:path arrowok="t"/>
              </v:shape>
              <v:shape id="_x0000_s6360" style="position:absolute;left:6244;top:5277;width:34;height:13" coordsize="101,38" path="m87,l56,13,,24r1,1l35,38,61,33r5,-2l101,5,87,xe" fillcolor="black" stroked="f">
                <v:path arrowok="t"/>
              </v:shape>
              <v:shape id="_x0000_s6361" style="position:absolute;left:6280;top:5275;width:22;height:15" coordsize="66,46" path="m66,l48,17r-6,1l,39r17,7l37,41,66,13,66,xe" fillcolor="black" stroked="f">
                <v:path arrowok="t"/>
              </v:shape>
              <v:shape id="_x0000_s6362" style="position:absolute;left:6240;top:5244;width:38;height:41" coordsize="115,125" path="m107,l67,17,39,31r-6,3l6,59,,87r,5l14,125,70,114,48,102,37,75,45,52,71,31r5,-3l115,12,107,xe" fillcolor="black" stroked="f">
                <v:path arrowok="t"/>
              </v:shape>
              <v:shape id="_x0000_s6363" style="position:absolute;left:6265;top:5220;width:29;height:68" coordsize="87,202" path="m52,l,6,29,17r2,4l38,60r,8l30,70r8,12l38,160,24,171r14,5l45,202,87,181r-7,-3l76,169,75,133r,-71l75,60,71,22,52,xe" fillcolor="black" stroked="f">
                <v:path arrowok="t"/>
              </v:shape>
              <v:shape id="_x0000_s6364" style="position:absolute;left:6242;top:5217;width:41;height:25" coordsize="121,74" path="m76,l51,3,19,17r-4,4l,52,5,69r14,5l33,69,38,53,37,39,46,22,69,15,121,9,114,7,76,xe" fillcolor="black" stroked="f">
                <v:path arrowok="t"/>
              </v:shape>
              <v:shape id="_x0000_s6365" style="position:absolute;left:2298;top:5721;width:77;height:100" coordsize="230,300" path="m,l37,9r1,l44,47r,196l44,247r-7,34l37,281,,291r,9l132,300r,-9l132,291,96,281r-1,-1l88,243,88,8r142,l,xe" fillcolor="black" stroked="f">
                <v:path arrowok="t"/>
              </v:shape>
              <v:shape id="_x0000_s6366" style="position:absolute;left:2298;top:5718;width:106;height:103" coordsize="318,309" path="m318,l,,,9r,l230,17r,235l230,256r-8,34l222,290r-36,10l186,309r132,l318,300r,l282,290r-2,-1l274,252r,-196l274,53r8,-35l282,17,318,9r,-9xe" fillcolor="black" stroked="f">
                <v:path arrowok="t"/>
              </v:shape>
              <v:shape id="_x0000_s6367" style="position:absolute;left:2412;top:5753;width:50;height:70" coordsize="150,208" path="m52,l38,11,14,43,7,62,,100r5,37l24,171r7,9l61,200r37,8l115,207r35,-14l107,191,87,186,61,159r-3,-4l47,120,43,80r,-10l49,34,70,9,93,2,52,xe" fillcolor="black" stroked="f">
                <v:path arrowok="t"/>
              </v:shape>
              <v:shape id="_x0000_s6368" style="position:absolute;left:2430;top:5749;width:49;height:69" coordsize="148,206" path="m49,l35,,,13r41,2l53,16,82,37r8,11l102,82r4,42l103,157,91,186r-2,4l55,204r43,2l113,195r22,-32l143,144r5,-38l148,106,142,69,124,37,116,26,85,7,49,xe" fillcolor="black" stroked="f">
                <v:path arrowok="t"/>
              </v:shape>
              <v:shape id="_x0000_s6369" style="position:absolute;left:2536;top:5787;width:39;height:6" coordsize="116,18" path="m14,13r31,5l80,14,116,,,,14,13xe" fillcolor="black" stroked="f">
                <v:path arrowok="t"/>
              </v:shape>
              <v:shape id="_x0000_s6370" style="position:absolute;left:2536;top:5751;width:61;height:70" coordsize="184,209" path="m184,l83,r,9l104,11r9,11l116,49r,45l105,99r-37,8l,108r116,l116,160r-4,29l103,197r-25,3l78,209r106,l184,200r-21,-3l154,187r-1,-27l153,49r3,-30l163,11,184,9r,-9xe" fillcolor="black" stroked="f">
                <v:path arrowok="t"/>
              </v:shape>
              <v:shape id="_x0000_s6371" style="position:absolute;left:2526;top:5751;width:33;height:36" coordsize="99,108" path="m96,l,,,9r18,4l25,23r3,26l28,87r3,21l99,107,77,104,68,95,65,74r,-25l68,19r8,-8l96,9,96,xe" fillcolor="black" stroked="f">
                <v:path arrowok="t"/>
              </v:shape>
              <v:shape id="_x0000_s6372" style="position:absolute;left:2611;top:5809;width:34;height:13" coordsize="101,38" path="m87,l56,13,,24r2,2l35,38,61,33r5,-2l101,5,87,xe" fillcolor="black" stroked="f">
                <v:path arrowok="t"/>
              </v:shape>
              <v:shape id="_x0000_s6373" style="position:absolute;left:2647;top:5806;width:22;height:16" coordsize="65,46" path="m65,l47,17r-6,1l,39r16,7l34,41,65,13,65,xe" fillcolor="black" stroked="f">
                <v:path arrowok="t"/>
              </v:shape>
              <v:shape id="_x0000_s6374" style="position:absolute;left:2606;top:5775;width:39;height:42" coordsize="115,125" path="m107,l67,17,39,31r-5,3l7,59,,87r,5l14,125,70,114,48,102,38,75,45,52,71,31r5,-2l115,12,107,xe" fillcolor="black" stroked="f">
                <v:path arrowok="t"/>
              </v:shape>
              <v:shape id="_x0000_s6375" style="position:absolute;left:2632;top:5752;width:29;height:67" coordsize="88,201" path="m53,l,3,30,15r2,4l39,59r,8l31,69r8,12l39,159,25,170r14,5l47,201,88,180r-7,-3l78,168,76,132r,-71l76,59,72,21,53,xe" fillcolor="black" stroked="f">
                <v:path arrowok="t"/>
              </v:shape>
              <v:shape id="_x0000_s6376" style="position:absolute;left:2609;top:5749;width:40;height:25" coordsize="121,74" path="m76,l51,2,19,16r-4,4l,52,5,69r14,5l33,69,39,52,37,39,46,21,68,13r53,-3l115,7,76,xe" fillcolor="black" stroked="f">
                <v:path arrowok="t"/>
              </v:shape>
              <v:shape id="_x0000_s6377" style="position:absolute;left:2683;top:5793;width:50;height:30" coordsize="148,89" path="m142,r-4,8l117,37r-3,4l77,53,,59,27,80r35,9l83,85,116,66,135,41,148,3,142,xe" fillcolor="black" stroked="f">
                <v:path arrowok="t"/>
              </v:shape>
              <v:shape id="_x0000_s6378" style="position:absolute;left:2675;top:5752;width:34;height:61" coordsize="103,183" path="m60,l29,22r-7,9l5,63,,102r,13l8,152r18,31l103,177,83,173,54,149,42,121,36,83,39,56,54,25r4,-4l92,8,60,xe" fillcolor="black" stroked="f">
                <v:path arrowok="t"/>
              </v:shape>
              <v:shape id="_x0000_s6379" style="position:absolute;left:2695;top:5749;width:36;height:23" coordsize="109,69" path="m38,l36,,,8r32,8l54,22r9,21l68,61r19,8l103,64r6,-15l109,47,89,16,77,8,38,xe" fillcolor="black" stroked="f">
                <v:path arrowok="t"/>
              </v:shape>
              <v:shape id="_x0000_s6380" style="position:absolute;left:2754;top:5756;width:38;height:65" coordsize="113,194" path="m72,l34,r,145l28,178,,185r,9l113,194r,-9l83,182r-9,-8l72,145,72,xe" fillcolor="black" stroked="f">
                <v:path arrowok="t"/>
              </v:shape>
              <v:shape id="_x0000_s6381" style="position:absolute;left:2739;top:5751;width:63;height:19" coordsize="189,56" path="m189,l9,,,56r11,l22,28,35,18,61,15r75,l189,xe" fillcolor="black" stroked="f">
                <v:path arrowok="t"/>
              </v:shape>
              <v:shape id="_x0000_s6382" style="position:absolute;left:2784;top:5751;width:21;height:19" coordsize="62,56" path="m53,l,15r28,3l42,31,52,56r10,l53,xe" fillcolor="black" stroked="f">
                <v:path arrowok="t"/>
              </v:shape>
              <v:shape id="_x0000_s6383" style="position:absolute;left:2811;top:5753;width:50;height:70" coordsize="150,208" path="m51,l37,11,14,43,6,62,,100r6,37l23,171r9,9l61,200r37,8l115,207r35,-14l107,191,86,186,61,159r-3,-4l46,120,42,80r,-10l49,34,70,9,93,2,51,xe" fillcolor="black" stroked="f">
                <v:path arrowok="t"/>
              </v:shape>
              <v:shape id="_x0000_s6384" style="position:absolute;left:2828;top:5749;width:49;height:69" coordsize="149,206" path="m50,l37,,,13r42,2l53,16,83,37r8,11l102,82r4,42l105,157,92,186r-2,4l56,204r43,2l114,195r22,-32l144,144r5,-38l149,106,142,69,124,37,117,26,86,7,50,xe" fillcolor="black" stroked="f">
                <v:path arrowok="t"/>
              </v:shape>
              <v:shape id="_x0000_s6385" style="position:absolute;left:2899;top:5756;width:37;height:65" coordsize="113,194" path="m73,l34,r,145l29,178,,185r,9l113,194r,-9l84,182r-9,-8l73,145,73,xe" fillcolor="black" stroked="f">
                <v:path arrowok="t"/>
              </v:shape>
              <v:shape id="_x0000_s6386" style="position:absolute;left:2884;top:5751;width:62;height:19" coordsize="187,56" path="m187,l8,,,56r11,l21,28,35,18,61,15r75,l187,xe" fillcolor="black" stroked="f">
                <v:path arrowok="t"/>
              </v:shape>
              <v:shape id="_x0000_s6387" style="position:absolute;left:2929;top:5751;width:20;height:19" coordsize="60,56" path="m51,l,15r27,3l41,31r9,25l60,56,51,xe" fillcolor="black" stroked="f">
                <v:path arrowok="t"/>
              </v:shape>
              <v:shape id="_x0000_s6388" style="position:absolute;left:2965;top:5793;width:49;height:30" coordsize="148,88" path="m141,r-4,11l116,39r,l80,51,,58,27,80r36,8l90,83,120,62,135,40,148,5,141,xe" fillcolor="black" stroked="f">
                <v:path arrowok="t"/>
              </v:shape>
              <v:shape id="_x0000_s6389" style="position:absolute;left:2956;top:5752;width:58;height:61" coordsize="175,183" path="m133,l82,8r25,8l124,35r4,28l32,63,5,65,,105r,10l8,154r19,29l107,176,85,172,54,150r-1,-1l37,118,32,76r143,l172,45,153,14,133,xe" fillcolor="black" stroked="f">
                <v:path arrowok="t"/>
              </v:shape>
              <v:shape id="_x0000_s6390" style="position:absolute;left:2958;top:5749;width:42;height:24" coordsize="128,73" path="m90,l89,,52,8,22,30r-8,9l,73,27,71r1,-7l44,30,77,16,128,8,90,xe" fillcolor="black" stroked="f">
                <v:path arrowok="t"/>
              </v:shape>
              <v:shape id="_x0000_s6391" style="position:absolute;left:3423;top:5721;width:77;height:100" coordsize="231,300" path="m2,l36,9r2,l45,47r,196l44,247r-8,34l36,281,,291r,9l133,300r,-9l132,291,96,281r,-1l88,243,88,8r143,l2,xe" fillcolor="black" stroked="f">
                <v:path arrowok="t"/>
              </v:shape>
              <v:shape id="_x0000_s6392" style="position:absolute;left:3423;top:5718;width:107;height:103" coordsize="319,309" path="m319,l,,,9r2,l231,17r,235l231,256r-9,34l222,290r-36,10l186,309r133,l319,300r-1,l281,290r,-1l274,252r,-196l274,53r7,-35l283,17,319,9r,-9xe" fillcolor="black" stroked="f">
                <v:path arrowok="t"/>
              </v:shape>
              <v:shape id="_x0000_s6393" style="position:absolute;left:3537;top:5753;width:51;height:70" coordsize="151,208" path="m52,l38,11,14,43,7,62,,100r7,37l23,171r9,9l62,200r36,8l115,207r36,-14l108,191,87,186,61,159r-3,-4l47,120,43,80r,-10l50,34,70,9,93,2,52,xe" fillcolor="black" stroked="f">
                <v:path arrowok="t"/>
              </v:shape>
              <v:shape id="_x0000_s6394" style="position:absolute;left:3555;top:5749;width:49;height:69" coordsize="148,206" path="m49,l36,,,13r41,2l53,16,82,37r8,11l103,82r4,42l104,157,93,186r-4,4l56,204r43,2l113,195r22,-32l143,144r5,-38l148,106,143,69,125,37,116,26,86,7,49,xe" fillcolor="black" stroked="f">
                <v:path arrowok="t"/>
              </v:shape>
              <v:shape id="_x0000_s6395" style="position:absolute;left:3662;top:5793;width:50;height:30" coordsize="149,89" path="m142,r-4,8l118,37r-4,4l79,53,,59,27,80r35,9l83,85,116,66,136,41,149,3,142,xe" fillcolor="black" stroked="f">
                <v:path arrowok="t"/>
              </v:shape>
              <v:shape id="_x0000_s6396" style="position:absolute;left:3653;top:5752;width:35;height:61" coordsize="105,183" path="m60,l29,22r-7,9l6,63,,102r,13l8,152r18,31l105,177,83,173,55,149,43,121,37,83,40,56,55,25r3,-4l92,8,60,xe" fillcolor="black" stroked="f">
                <v:path arrowok="t"/>
              </v:shape>
              <v:shape id="_x0000_s6397" style="position:absolute;left:3673;top:5749;width:37;height:23" coordsize="109,69" path="m40,l36,,,8r32,8l54,22r9,21l68,61r19,8l104,64r5,-15l109,47,89,16,77,8,40,xe" fillcolor="black" stroked="f">
                <v:path arrowok="t"/>
              </v:shape>
              <v:shape id="_x0000_s6398" style="position:absolute;left:3720;top:5755;width:53;height:66" coordsize="159,196" path="m22,r8,7l33,36r,111l26,179,,187r,9l101,196r,-9l80,183r-9,-8l69,147,69,2r90,l22,xe" fillcolor="black" stroked="f">
                <v:path arrowok="t"/>
              </v:shape>
              <v:shape id="_x0000_s6399" style="position:absolute;left:3720;top:5751;width:76;height:70" coordsize="227,209" path="m227,l,,,9r22,4l159,15r,145l153,193r-25,7l128,209r99,l227,200r-20,-4l199,188r-3,-28l196,49r3,-30l207,11,227,9r,-9xe" fillcolor="black" stroked="f">
                <v:path arrowok="t"/>
              </v:shape>
              <v:shape id="_x0000_s6400" style="position:absolute;left:3814;top:5793;width:50;height:30" coordsize="149,88" path="m142,r-4,11l117,39r,l81,51,,58,28,80r36,8l91,83,121,62,136,40,149,5,142,xe" fillcolor="black" stroked="f">
                <v:path arrowok="t"/>
              </v:shape>
              <v:shape id="_x0000_s6401" style="position:absolute;left:3805;top:5752;width:59;height:61" coordsize="175,183" path="m131,l82,8r24,8l122,35r6,28l32,63,4,65,,105r,10l8,154r18,29l107,176,85,172,54,150r-1,-1l37,118,32,76r143,l170,45,152,14,131,xe" fillcolor="black" stroked="f">
                <v:path arrowok="t"/>
              </v:shape>
              <v:shape id="_x0000_s6402" style="position:absolute;left:3807;top:5749;width:42;height:24" coordsize="127,73" path="m91,l89,,53,8,23,30r-8,9l,73,28,71r,-7l45,30,78,16,127,8,91,xe" fillcolor="black" stroked="f">
                <v:path arrowok="t"/>
              </v:shape>
              <v:shape id="_x0000_s6403" style="position:absolute;left:3897;top:5785;width:45;height:36" coordsize="134,106" path="m51,l,,11,5,22,20,32,40,51,73r22,33l134,106r,-9l108,87r-4,-3l81,48,68,26,51,xe" fillcolor="black" stroked="f">
                <v:path arrowok="t"/>
              </v:shape>
              <v:shape id="_x0000_s6404" style="position:absolute;left:3924;top:5757;width:15;height:7" coordsize="46,19" path="m,13r14,4l25,19,41,13,46,,,13xe" fillcolor="black" stroked="f">
                <v:path arrowok="t"/>
              </v:shape>
              <v:shape id="_x0000_s6405" style="position:absolute;left:3871;top:5751;width:43;height:70" coordsize="129,209" path="m104,l,,,9r21,4l29,20r2,29l31,160r-5,32l,200r,9l104,209r,-9l82,197,71,188,69,160r,-56l78,103r51,l114,92,77,90r-8,l69,49,73,18r7,-7l104,9r,-9xe" fillcolor="black" stroked="f">
                <v:path arrowok="t"/>
              </v:shape>
              <v:shape id="_x0000_s6406" style="position:absolute;left:3897;top:5750;width:42;height:32" coordsize="126,94" path="m99,l77,6,62,18,46,52r,3l25,84,,92r37,2l50,79,62,52,80,34,126,21,118,6,99,xe" fillcolor="black" stroked="f">
                <v:path arrowok="t"/>
              </v:shape>
              <v:shape id="_x0000_s6407" style="position:absolute;left:3959;top:5756;width:38;height:65" coordsize="112,194" path="m71,l33,r,145l27,178,,185r,9l112,194r,-9l84,182,74,174,71,145,71,xe" fillcolor="black" stroked="f">
                <v:path arrowok="t"/>
              </v:shape>
              <v:shape id="_x0000_s6408" style="position:absolute;left:3944;top:5751;width:63;height:19" coordsize="189,56" path="m189,l9,,,56r11,l22,28,35,18,62,15r74,l189,xe" fillcolor="black" stroked="f">
                <v:path arrowok="t"/>
              </v:shape>
              <v:shape id="_x0000_s6409" style="position:absolute;left:3989;top:5751;width:21;height:19" coordsize="62,56" path="m53,l,15r28,3l42,31r9,25l62,56,53,xe" fillcolor="black" stroked="f">
                <v:path arrowok="t"/>
              </v:shape>
              <v:shape id="_x0000_s6410" style="position:absolute;left:4034;top:5814;width:28;height:9" coordsize="84,25" path="m18,l,6,21,20r28,5l84,17,49,11,18,xe" fillcolor="black" stroked="f">
                <v:path arrowok="t"/>
              </v:shape>
              <v:shape id="_x0000_s6411" style="position:absolute;left:4010;top:5758;width:6;height:2" coordsize="17,6" path="m3,6l17,3,,,3,6xe" fillcolor="black" stroked="f">
                <v:path arrowok="t"/>
              </v:shape>
              <v:shape id="_x0000_s6412" style="position:absolute;left:4051;top:5757;width:32;height:63" coordsize="96,188" path="m70,l,8r3,l34,26r1,1l51,58r5,41l52,133,37,164r-3,4l,182r35,6l65,166,77,151,91,117,96,77r,-9l88,31,70,xe" fillcolor="black" stroked="f">
                <v:path arrowok="t"/>
              </v:shape>
              <v:shape id="_x0000_s6413" style="position:absolute;left:4010;top:5749;width:36;height:105" coordsize="108,314" path="m73,l64,,1,28r17,3l28,34r7,8l36,68r,196l33,292r-6,9l6,305r-6,l,314r108,l108,305,85,302r-9,-9l73,266r,-64l91,196,76,173,73,141r,-79l73,49,73,xe" fillcolor="black" stroked="f">
                <v:path arrowok="t"/>
              </v:shape>
              <v:shape id="_x0000_s6414" style="position:absolute;left:4034;top:5749;width:40;height:21" coordsize="119,62" path="m68,l33,11r-8,6l,49,,62,28,38,49,33r70,-8l102,10,68,xe" fillcolor="black" stroked="f">
                <v:path arrowok="t"/>
              </v:shape>
              <v:shape id="_x0000_s6415" style="position:absolute;left:4092;top:5838;width:27;height:16" coordsize="82,48" path="m7,7l,22,9,40r22,8l35,47,70,33,82,21,56,9,44,6,24,,7,7xe" fillcolor="black" stroked="f">
                <v:path arrowok="t"/>
              </v:shape>
              <v:shape id="_x0000_s6416" style="position:absolute;left:4089;top:5751;width:43;height:67" coordsize="129,200" path="m97,l,,,9r17,6l26,25,37,43r74,157l129,153,79,49,72,24,77,13,92,9r5,l97,xe" fillcolor="black" stroked="f">
                <v:path arrowok="t"/>
              </v:shape>
              <v:shape id="_x0000_s6417" style="position:absolute;left:4111;top:5751;width:53;height:94" coordsize="161,282" path="m161,l93,r,9l107,10r5,4l113,20r-4,18l63,153,45,200,31,236,15,264,,270r26,12l45,247,130,40r8,-17l148,13,161,9r,-9xe" fillcolor="black" stroked="f">
                <v:path arrowok="t"/>
              </v:shape>
              <v:shape id="_x0000_s6418" style="position:absolute;left:4661;top:5631;width:76;height:101" coordsize="229,301" path="m,l36,9r1,1l44,48r,196l44,248r-8,35l36,283,,292r,9l131,301r,-9l131,292,95,283r-1,-2l87,244,87,9r142,l,xe" fillcolor="black" stroked="f">
                <v:path arrowok="t"/>
              </v:shape>
              <v:shape id="_x0000_s6419" style="position:absolute;left:4661;top:5629;width:105;height:103" coordsize="317,309" path="m317,l,,,8r,l229,17r,235l229,256r-7,35l222,291r-36,9l186,309r131,l317,300r,l281,291r-1,-2l273,252r,-196l273,53r8,-36l281,17,317,8r,-8xe" fillcolor="black" stroked="f">
                <v:path arrowok="t"/>
              </v:shape>
              <v:shape id="_x0000_s6420" style="position:absolute;left:4775;top:5664;width:49;height:70" coordsize="149,208" path="m51,l37,11,14,42,5,62,,100r5,36l23,169r8,11l60,200r38,8l114,205r35,-12l107,191,86,186,60,159r-2,-4l46,120,41,80,42,70,49,34,69,8,93,2,51,xe" fillcolor="black" stroked="f">
                <v:path arrowok="t"/>
              </v:shape>
              <v:shape id="_x0000_s6421" style="position:absolute;left:4792;top:5660;width:49;height:69" coordsize="149,205" path="m49,l35,,,12r42,2l53,15,83,36r8,11l102,81r4,42l103,156,92,185r-3,4l56,203r42,2l112,193r24,-31l142,143r7,-38l149,105,142,68,124,34r-8,-9l85,6,49,xe" fillcolor="black" stroked="f">
                <v:path arrowok="t"/>
              </v:shape>
              <v:shape id="_x0000_s6422" style="position:absolute;left:4917;top:5695;width:36;height:32" coordsize="107,96" path="m50,l,10r13,l47,22r,l64,53,51,84r-4,2l10,95r73,1l95,87,107,54,105,41,87,15,50,xe" fillcolor="black" stroked="f">
                <v:path arrowok="t"/>
              </v:shape>
              <v:shape id="_x0000_s6423" style="position:absolute;left:4889;top:5666;width:56;height:66" coordsize="167,196" path="m20,r8,7l29,36r,111l24,179,,187r,9l102,196r33,-4l167,181,94,180,68,176r,-81l84,95,134,85,80,81,68,80,68,2r12,l20,xe" fillcolor="black" stroked="f">
                <v:path arrowok="t"/>
              </v:shape>
              <v:shape id="_x0000_s6424" style="position:absolute;left:4889;top:5662;width:60;height:33" coordsize="179,98" path="m95,l,,,9r20,4l80,15r10,l124,24r14,29l125,81r-7,5l80,94r54,4l167,82,179,53,167,22,139,5,134,4,95,xe" fillcolor="black" stroked="f">
                <v:path arrowok="t"/>
              </v:shape>
              <v:shape id="_x0000_s6425" style="position:absolute;left:4982;top:5726;width:28;height:8" coordsize="82,24" path="m16,l,5,19,19r30,5l82,16,47,10,16,xe" fillcolor="black" stroked="f">
                <v:path arrowok="t"/>
              </v:shape>
              <v:shape id="_x0000_s6426" style="position:absolute;left:4958;top:5669;width:5;height:2" coordsize="16,8" path="m3,8l16,6,,,3,8xe" fillcolor="black" stroked="f">
                <v:path arrowok="t"/>
              </v:shape>
              <v:shape id="_x0000_s6427" style="position:absolute;left:4998;top:5668;width:32;height:63" coordsize="96,188" path="m70,l,8r3,l35,26r2,1l51,58r5,41l52,133,38,164r-4,4l,182r35,6l65,166,78,151,92,117,96,77r,-9l88,30,70,xe" fillcolor="black" stroked="f">
                <v:path arrowok="t"/>
              </v:shape>
              <v:shape id="_x0000_s6428" style="position:absolute;left:4958;top:5660;width:36;height:105" coordsize="109,313" path="m74,l65,,1,25r16,6l29,33r5,8l36,67r,196l34,291r-7,9l5,304r-5,l,313r109,l109,304,85,301,76,291,74,264r,-63l90,196,75,172,74,140r,-79l74,49,74,xe" fillcolor="black" stroked="f">
                <v:path arrowok="t"/>
              </v:shape>
              <v:shape id="_x0000_s6429" style="position:absolute;left:4982;top:5660;width:39;height:21" coordsize="117,61" path="m66,l32,10r-8,6l,49,,61,27,37,47,32r70,-8l100,9,66,xe" fillcolor="black" stroked="f">
                <v:path arrowok="t"/>
              </v:shape>
              <v:shape id="_x0000_s6430" style="position:absolute;left:5050;top:5704;width:50;height:30" coordsize="148,88" path="m140,r-4,9l116,39r,l80,51,,58,27,79r36,9l90,83,120,62,135,40,148,6,140,xe" fillcolor="black" stroked="f">
                <v:path arrowok="t"/>
              </v:shape>
              <v:shape id="_x0000_s6431" style="position:absolute;left:5041;top:5663;width:59;height:61" coordsize="176,183" path="m133,l83,8r23,8l123,35r5,28l33,63,6,63,,105r,10l8,154r20,29l108,176,86,172,55,149r-2,-2l38,116,33,76r143,l171,45,153,14,133,xe" fillcolor="black" stroked="f">
                <v:path arrowok="t"/>
              </v:shape>
              <v:shape id="_x0000_s6432" style="position:absolute;left:5043;top:5660;width:42;height:24" coordsize="127,72" path="m90,l87,,51,8,22,30,14,40,,72r27,l28,63,43,31,77,17,127,9,90,xe" fillcolor="black" stroked="f">
                <v:path arrowok="t"/>
              </v:shape>
              <v:shape id="_x0000_s6433" style="position:absolute;left:5107;top:5669;width:27;height:63" coordsize="79,189" path="m30,r1,29l31,140r-5,32l,180r,9l79,189r,-9l59,177,50,167,48,140,48,15,30,xe" fillcolor="black" stroked="f">
                <v:path arrowok="t"/>
              </v:shape>
              <v:shape id="_x0000_s6434" style="position:absolute;left:5165;top:5668;width:33;height:64" coordsize="99,190" path="m71,l31,16r,125l25,174,,181r,9l99,190r,-9l80,178,71,168,68,141,68,30,71,xe" fillcolor="black" stroked="f">
                <v:path arrowok="t"/>
              </v:shape>
              <v:shape id="_x0000_s6435" style="position:absolute;left:5107;top:5662;width:46;height:70" coordsize="138,209" path="m74,l,,,9r22,4l30,20,48,35r75,174l138,154,74,xe" fillcolor="black" stroked="f">
                <v:path arrowok="t"/>
              </v:shape>
              <v:shape id="_x0000_s6436" style="position:absolute;left:5148;top:5662;width:50;height:70" coordsize="149,209" path="m149,l80,,15,154,,209r7,l81,35,121,19r9,-8l149,9r,-9xe" fillcolor="black" stroked="f">
                <v:path arrowok="t"/>
              </v:shape>
              <v:shape id="_x0000_s6437" style="position:absolute;left:5216;top:5704;width:50;height:30" coordsize="149,88" path="m141,r-3,9l117,39r,l81,51,,58,28,79r36,9l91,83,121,62,136,40,149,6,141,xe" fillcolor="black" stroked="f">
                <v:path arrowok="t"/>
              </v:shape>
              <v:shape id="_x0000_s6438" style="position:absolute;left:5208;top:5663;width:58;height:61" coordsize="175,183" path="m131,l82,8r24,8l122,35r5,28l32,63,4,63,,105r,10l7,154r19,29l107,176,85,172,54,149r-1,-2l37,116,32,76r143,l170,45,152,14,131,xe" fillcolor="black" stroked="f">
                <v:path arrowok="t"/>
              </v:shape>
              <v:shape id="_x0000_s6439" style="position:absolute;left:5209;top:5660;width:42;height:24" coordsize="127,72" path="m91,l89,,52,8,23,30,15,40,,72r28,l28,63,45,31,78,17,127,9,91,xe" fillcolor="black" stroked="f">
                <v:path arrowok="t"/>
              </v:shape>
              <v:shape id="_x0000_s6440" style="position:absolute;left:5274;top:5662;width:53;height:70" coordsize="159,209" path="m101,l,,,9r22,4l30,23r1,26l31,160r-5,32l,200r,9l101,209r,-9l79,196,71,185,69,160r,-52l159,108,69,93r,-44l71,22,80,11,101,9r,-9xe" fillcolor="black" stroked="f">
                <v:path arrowok="t"/>
              </v:shape>
              <v:shape id="_x0000_s6441" style="position:absolute;left:5297;top:5662;width:52;height:70" coordsize="158,209" path="m158,l58,r,9l81,13r6,10l90,49r,44l,93r90,15l90,160r-6,33l58,200r,9l158,209r,-9l137,196r-8,-11l127,160r,-111l129,22r9,-11l158,9r,-9xe" fillcolor="black" stroked="f">
                <v:path arrowok="t"/>
              </v:shape>
              <v:shape id="_x0000_s6442" style="position:absolute;left:5356;top:5662;width:53;height:70" coordsize="159,209" path="m101,l,,,9r22,4l30,23r2,26l32,160r-6,32l,200r,9l101,209r,-9l79,196,71,185,70,160r,-52l159,108,70,93r,-44l71,22,80,11,101,9r,-9xe" fillcolor="black" stroked="f">
                <v:path arrowok="t"/>
              </v:shape>
              <v:shape id="_x0000_s6443" style="position:absolute;left:5380;top:5662;width:52;height:70" coordsize="157,209" path="m157,l58,r,9l80,13r7,10l89,49r,44l,93r89,15l89,160r-7,33l58,200r,9l157,209r,-9l136,196r-9,-11l126,160r,-111l129,22r9,-11l157,9r,-9xe" fillcolor="black" stroked="f">
                <v:path arrowok="t"/>
              </v:shape>
              <v:shape id="_x0000_s6444" style="position:absolute;left:5439;top:5694;width:62;height:38" coordsize="187,113" path="m139,l84,11r19,2l134,26r10,29l130,86r-1,1l93,97,,104r,9l99,113r34,-4l165,96r10,-9l187,53,186,38,170,15,139,xe" fillcolor="black" stroked="f">
                <v:path arrowok="t"/>
              </v:shape>
              <v:shape id="_x0000_s6445" style="position:absolute;left:5462;top:5693;width:23;height:1" coordsize="70,3" path="m,l70,3,26,,,xe" fillcolor="black" stroked="f">
                <v:path arrowok="t"/>
              </v:shape>
              <v:shape id="_x0000_s6446" style="position:absolute;left:5439;top:5662;width:46;height:67" coordsize="139,200" path="m108,l,,,9r22,4l29,20r3,29l32,160r-6,32l,200r93,-7l69,191r,-83l84,107,139,96,69,93r,-44l72,18r9,-7l108,9r,-9xe" fillcolor="black" stroked="f">
                <v:path arrowok="t"/>
              </v:shape>
              <v:shape id="_x0000_s6447" style="position:absolute;left:5501;top:5662;width:35;height:70" coordsize="104,209" path="m104,l,,,9r24,2l32,20r3,29l35,160r-3,28l23,197,,200r,9l104,209r,-9l84,196r-9,-9l73,160,73,49,75,20r9,-9l104,9r,-9xe" fillcolor="black" stroked="f">
                <v:path arrowok="t"/>
              </v:shape>
              <v:shape id="_x0000_s6448" style="position:absolute;left:5543;top:5669;width:26;height:63" coordsize="79,189" path="m28,r3,29l31,140r-5,32l,180r,9l79,189r,-9l58,177,50,167,48,140,48,15,28,xe" fillcolor="black" stroked="f">
                <v:path arrowok="t"/>
              </v:shape>
              <v:shape id="_x0000_s6449" style="position:absolute;left:5601;top:5668;width:33;height:64" coordsize="99,190" path="m71,l31,16r,125l24,174,,181r,9l99,190r,-9l79,178,71,168,68,141,68,30,71,xe" fillcolor="black" stroked="f">
                <v:path arrowok="t"/>
              </v:shape>
              <v:shape id="_x0000_s6450" style="position:absolute;left:5543;top:5662;width:46;height:70" coordsize="138,209" path="m72,l,,,9r21,4l28,20,48,35r75,174l138,154,72,xe" fillcolor="black" stroked="f">
                <v:path arrowok="t"/>
              </v:shape>
              <v:shape id="_x0000_s6451" style="position:absolute;left:5584;top:5662;width:50;height:70" coordsize="149,209" path="m149,l80,,15,154,,209r7,l81,35,121,19r8,-8l149,9r,-9xe" fillcolor="black" stroked="f">
                <v:path arrowok="t"/>
              </v:shape>
              <v:shape id="_x0000_s6452" style="position:absolute;left:4587;top:5889;width:32;height:35" coordsize="96,104" path="m87,l44,58r-6,6l15,91,,96r,8l68,104r,-8l53,91,48,82,64,58,96,12,87,xe" fillcolor="black" stroked="f">
                <v:path arrowok="t"/>
              </v:shape>
              <v:shape id="_x0000_s6453" style="position:absolute;left:4587;top:5854;width:73;height:70" coordsize="219,208" path="m97,l,,,9r23,6l23,16,49,46r39,58l97,116r31,46l142,187r-4,9l123,200r,8l219,208r,-8l199,194r-1,-1l172,162,120,87,111,73,96,48,89,38,80,21r4,-9l97,9,97,xe" fillcolor="black" stroked="f">
                <v:path arrowok="t"/>
              </v:shape>
              <v:shape id="_x0000_s6454" style="position:absolute;left:4624;top:5854;width:29;height:29" coordsize="87,87" path="m87,l17,r,9l30,12r4,8l17,48,,73,9,87,38,48r5,-6l67,15,87,9,87,xe" fillcolor="black" stroked="f">
                <v:path arrowok="t"/>
              </v:shape>
              <v:shape id="_x0000_s6455" style="position:absolute;left:4672;top:5912;width:34;height:13" coordsize="102,39" path="m87,l56,12,,24r1,1l36,39,62,33r5,-3l102,4,87,xe" fillcolor="black" stroked="f">
                <v:path arrowok="t"/>
              </v:shape>
              <v:shape id="_x0000_s6456" style="position:absolute;left:4708;top:5909;width:22;height:16" coordsize="66,48" path="m66,l48,17r-7,1l,40r18,8l36,43,66,13,66,xe" fillcolor="black" stroked="f">
                <v:path arrowok="t"/>
              </v:shape>
              <v:shape id="_x0000_s6457" style="position:absolute;left:4667;top:5879;width:39;height:41" coordsize="117,124" path="m109,l67,15,40,30r-6,3l8,59,,85r2,5l15,124,71,112,49,102,39,75,47,50,73,30r5,-3l117,10,109,xe" fillcolor="black" stroked="f">
                <v:path arrowok="t"/>
              </v:shape>
              <v:shape id="_x0000_s6458" style="position:absolute;left:4693;top:5856;width:29;height:67" coordsize="86,201" path="m51,l,4,28,16r4,4l39,58r,9l31,70r8,10l39,160,24,170r15,4l45,201,86,179r-5,-1l77,169,76,132r,-70l76,58,72,22,51,xe" fillcolor="black" stroked="f">
                <v:path arrowok="t"/>
              </v:shape>
              <v:shape id="_x0000_s6459" style="position:absolute;left:4670;top:5852;width:40;height:25" coordsize="120,75" path="m75,l52,3,20,17r-4,4l,53,6,68r12,7l33,70,38,53r,-13l47,22,69,14r51,-4l114,6,75,xe" fillcolor="black" stroked="f">
                <v:path arrowok="t"/>
              </v:shape>
              <v:shape id="_x0000_s6460" style="position:absolute;left:4755;top:5918;width:28;height:8" coordsize="84,23" path="m18,l,5,21,20r28,3l84,17,49,11,18,xe" fillcolor="black" stroked="f">
                <v:path arrowok="t"/>
              </v:shape>
              <v:shape id="_x0000_s6461" style="position:absolute;left:4731;top:5861;width:5;height:3" coordsize="17,8" path="m3,8l17,4,,,3,8xe" fillcolor="black" stroked="f">
                <v:path arrowok="t"/>
              </v:shape>
              <v:shape id="_x0000_s6462" style="position:absolute;left:4771;top:5860;width:32;height:64" coordsize="97,190" path="m71,l,9r4,l35,28r1,1l50,58r5,42l52,135,37,165r-3,4l1,184r35,6l66,168,77,153,92,118,97,79,95,70,89,31,71,xe" fillcolor="black" stroked="f">
                <v:path arrowok="t"/>
              </v:shape>
              <v:shape id="_x0000_s6463" style="position:absolute;left:4730;top:5853;width:36;height:104" coordsize="108,314" path="m73,l64,,1,26r17,4l28,32r5,9l36,67r,196l33,292r-6,7l5,305r-5,l,314r108,l108,305,85,301r-9,-9l73,265r,-64l91,196,76,173,73,139r,-77l73,49,73,xe" fillcolor="black" stroked="f">
                <v:path arrowok="t"/>
              </v:shape>
              <v:shape id="_x0000_s6464" style="position:absolute;left:4755;top:5852;width:39;height:21" coordsize="119,63" path="m66,l33,12r-8,6l,50,,63,27,39,48,33r71,-9l102,10,66,xe" fillcolor="black" stroked="f">
                <v:path arrowok="t"/>
              </v:shape>
              <v:shape id="_x0000_s6465" style="position:absolute;left:4818;top:5912;width:34;height:13" coordsize="102,39" path="m88,l57,12,,24r3,1l36,39,62,33r5,-3l102,4,88,xe" fillcolor="black" stroked="f">
                <v:path arrowok="t"/>
              </v:shape>
              <v:shape id="_x0000_s6466" style="position:absolute;left:4854;top:5909;width:22;height:16" coordsize="67,48" path="m67,l48,17r-6,1l,40r18,8l36,43,67,13,67,xe" fillcolor="black" stroked="f">
                <v:path arrowok="t"/>
              </v:shape>
              <v:shape id="_x0000_s6467" style="position:absolute;left:4814;top:5879;width:38;height:41" coordsize="115,124" path="m107,l66,15,39,30r-7,3l6,59,,85r,5l13,124,70,112,48,102,37,75,45,50,71,30r5,-3l115,10,107,xe" fillcolor="black" stroked="f">
                <v:path arrowok="t"/>
              </v:shape>
              <v:shape id="_x0000_s6468" style="position:absolute;left:4839;top:5856;width:29;height:67" coordsize="87,201" path="m53,l,4,30,16r2,4l39,58r,9l31,70r8,10l39,160,25,170r14,4l45,201,87,179r-6,-1l78,169,76,132r,-70l76,58,72,22,53,xe" fillcolor="black" stroked="f">
                <v:path arrowok="t"/>
              </v:shape>
              <v:shape id="_x0000_s6469" style="position:absolute;left:4816;top:5852;width:41;height:25" coordsize="121,75" path="m76,l51,3,19,17r-4,4l,53,5,68r13,7l32,70,37,53r,-13l46,22,68,14r53,-4l113,6,76,xe" fillcolor="black" stroked="f">
                <v:path arrowok="t"/>
              </v:shape>
              <v:shape id="_x0000_s6470" style="position:absolute;left:4906;top:5889;width:45;height:35" coordsize="136,104" path="m52,l,,13,5r9,14l34,38,53,72r21,32l136,104r,-8l110,87r-4,-4l83,47,70,25,52,xe" fillcolor="black" stroked="f">
                <v:path arrowok="t"/>
              </v:shape>
              <v:shape id="_x0000_s6471" style="position:absolute;left:4932;top:5861;width:15;height:6" coordsize="46,19" path="m,13r14,2l27,19,41,13,46,,,13xe" fillcolor="black" stroked="f">
                <v:path arrowok="t"/>
              </v:shape>
              <v:shape id="_x0000_s6472" style="position:absolute;left:4880;top:5854;width:43;height:70" coordsize="129,208" path="m104,l,,,9r22,3l29,21r3,28l32,160r-7,33l,200r,8l104,208r,-8l81,198r-9,-9l69,160r,-56l77,104r52,l113,93,76,91r-7,l69,49,72,18r9,-6l104,9r,-9xe" fillcolor="black" stroked="f">
                <v:path arrowok="t"/>
              </v:shape>
              <v:shape id="_x0000_s6473" style="position:absolute;left:4905;top:5854;width:42;height:31" coordsize="126,95" path="m99,l79,5,62,19,48,51r-2,3l26,85,,93r37,2l51,78,63,53,80,35,126,22,120,6,99,xe" fillcolor="black" stroked="f">
                <v:path arrowok="t"/>
              </v:shape>
              <v:shape id="_x0000_s6474" style="position:absolute;left:4968;top:5860;width:37;height:64" coordsize="113,192" path="m72,l35,r,144l28,177,,184r,8l113,192r,-8l84,182r-9,-9l72,144,72,xe" fillcolor="black" stroked="f">
                <v:path arrowok="t"/>
              </v:shape>
              <v:shape id="_x0000_s6475" style="position:absolute;left:4953;top:5854;width:62;height:19" coordsize="188,57" path="m188,l9,,,57r10,l20,29,35,17,60,16r75,l188,xe" fillcolor="black" stroked="f">
                <v:path arrowok="t"/>
              </v:shape>
              <v:shape id="_x0000_s6476" style="position:absolute;left:4998;top:5854;width:20;height:19" coordsize="62,57" path="m53,l,16r27,2l43,30r9,27l62,57,53,xe" fillcolor="black" stroked="f">
                <v:path arrowok="t"/>
              </v:shape>
              <v:shape id="_x0000_s6477" style="position:absolute;left:5034;top:5897;width:49;height:29" coordsize="148,86" path="m141,r-3,9l116,39r,l81,50,,58,28,79r35,7l90,83,121,61,136,40,148,5,141,xe" fillcolor="black" stroked="f">
                <v:path arrowok="t"/>
              </v:shape>
              <v:shape id="_x0000_s6478" style="position:absolute;left:5025;top:5855;width:58;height:61" coordsize="176,184" path="m133,l84,9r24,6l124,36r4,28l33,64,6,64,,105r,11l9,153r19,31l109,176,86,172,55,149r,-1l38,117,33,77r143,l172,46,154,15,133,xe" fillcolor="black" stroked="f">
                <v:path arrowok="t"/>
              </v:shape>
              <v:shape id="_x0000_s6479" style="position:absolute;left:5027;top:5852;width:42;height:24" coordsize="127,72" path="m90,l89,,52,8,22,30,14,40,,72r27,l28,63,45,31,78,17,127,8,90,xe" fillcolor="black" stroked="f">
                <v:path arrowok="t"/>
              </v:shape>
              <v:shape id="_x0000_s6480" style="position:absolute;left:5112;top:5918;width:28;height:8" coordsize="84,23" path="m18,l,5,21,20r28,3l84,17,49,11,18,xe" fillcolor="black" stroked="f">
                <v:path arrowok="t"/>
              </v:shape>
              <v:shape id="_x0000_s6481" style="position:absolute;left:5088;top:5861;width:5;height:3" coordsize="17,8" path="m2,8l17,4,,,2,8xe" fillcolor="black" stroked="f">
                <v:path arrowok="t"/>
              </v:shape>
              <v:shape id="_x0000_s6482" style="position:absolute;left:5128;top:5860;width:32;height:64" coordsize="96,190" path="m70,l,9r3,l34,28r1,1l50,58r4,42l52,135,36,165r-2,4l,184r35,6l65,168,76,153,90,118,96,79r,-9l88,31,70,xe" fillcolor="black" stroked="f">
                <v:path arrowok="t"/>
              </v:shape>
              <v:shape id="_x0000_s6483" style="position:absolute;left:5087;top:5853;width:36;height:104" coordsize="108,314" path="m73,l64,,1,26r17,4l28,32r6,9l36,67r,196l33,292r-6,7l5,305r-5,l,314r108,l108,305,85,301r-9,-9l73,265r,-64l91,196,76,173,73,139r,-77l73,49,73,xe" fillcolor="black" stroked="f">
                <v:path arrowok="t"/>
              </v:shape>
              <v:shape id="_x0000_s6484" style="position:absolute;left:5112;top:5852;width:39;height:21" coordsize="119,63" path="m67,l32,12r-7,6l,50,,63,27,39,49,33r70,-9l102,10,67,xe" fillcolor="black" stroked="f">
                <v:path arrowok="t"/>
              </v:shape>
              <v:shape id="_x0000_s6485" style="position:absolute;left:5211;top:5871;width:33;height:53" coordsize="100,159" path="m69,l32,13r,98l26,144,,151r,8l100,159r,-8l80,147r-8,-7l69,111,69,xe" fillcolor="black" stroked="f">
                <v:path arrowok="t"/>
              </v:shape>
              <v:shape id="_x0000_s6486" style="position:absolute;left:5168;top:5854;width:76;height:70" coordsize="227,208" path="m227,l131,r,9l153,16r6,24l69,145,31,160r-5,33l,200r,8l96,208r,-8l75,193,69,165,159,62,196,49r3,-29l207,12,227,9r,-9xe" fillcolor="black" stroked="f">
                <v:path arrowok="t"/>
              </v:shape>
              <v:shape id="_x0000_s6487" style="position:absolute;left:5168;top:5854;width:34;height:54" coordsize="101,160" path="m101,l,,,9r22,3l30,21r1,28l31,160,69,145r,-96l73,20r7,-8l101,9r,-9xe" fillcolor="black" stroked="f">
                <v:path arrowok="t"/>
              </v:shape>
              <v:shape id="_x0000_s6488" style="position:absolute;left:5262;top:5897;width:49;height:29" coordsize="149,87" path="m142,r-4,7l118,37r-5,4l78,53,,58,27,80r35,7l83,85,116,66,136,41,149,2,142,xe" fillcolor="black" stroked="f">
                <v:path arrowok="t"/>
              </v:shape>
              <v:shape id="_x0000_s6489" style="position:absolute;left:5253;top:5855;width:35;height:61" coordsize="104,182" path="m60,l29,22r-7,9l6,63,,102r,13l8,152r18,30l104,177,82,173,55,148,42,121,37,82,39,55,55,23r2,-2l91,6,60,xe" fillcolor="black" stroked="f">
                <v:path arrowok="t"/>
              </v:shape>
              <v:shape id="_x0000_s6490" style="position:absolute;left:5273;top:5852;width:36;height:24" coordsize="108,70" path="m39,l35,,,9r31,6l53,22,63,42r4,19l88,70r15,-6l108,50r,-2l89,17,76,9,39,xe" fillcolor="black" stroked="f">
                <v:path arrowok="t"/>
              </v:shape>
              <v:shape id="_x0000_s6491" style="position:absolute;left:5332;top:5860;width:38;height:64" coordsize="112,192" path="m72,l35,r,144l28,177,,184r,8l112,192r,-8l84,182r-9,-9l72,144,72,xe" fillcolor="black" stroked="f">
                <v:path arrowok="t"/>
              </v:shape>
              <v:shape id="_x0000_s6492" style="position:absolute;left:5317;top:5854;width:63;height:19" coordsize="187,57" path="m187,l9,,,57r10,l20,29,35,17,60,16r75,l187,xe" fillcolor="black" stroked="f">
                <v:path arrowok="t"/>
              </v:shape>
              <v:shape id="_x0000_s6493" style="position:absolute;left:5362;top:5854;width:21;height:19" coordsize="61,57" path="m52,l,16r27,2l43,30r9,27l61,57,52,xe" fillcolor="black" stroked="f">
                <v:path arrowok="t"/>
              </v:shape>
              <v:shape id="_x0000_s6494" style="position:absolute;left:5429;top:5871;width:34;height:53" coordsize="101,159" path="m70,l33,13r,98l26,144,,151r,8l101,159r,-8l80,147r-7,-7l70,111,70,xe" fillcolor="black" stroked="f">
                <v:path arrowok="t"/>
              </v:shape>
              <v:shape id="_x0000_s6495" style="position:absolute;left:5387;top:5854;width:76;height:70" coordsize="227,208" path="m227,l130,r,9l152,16r7,24l68,145,31,160r-5,33l,200r,8l95,208r,-8l74,193,68,165,159,62,196,49r3,-29l206,12,227,9r,-9xe" fillcolor="black" stroked="f">
                <v:path arrowok="t"/>
              </v:shape>
              <v:shape id="_x0000_s6496" style="position:absolute;left:5387;top:5854;width:34;height:54" coordsize="101,160" path="m101,l,,,9r21,3l28,21r3,28l31,160,68,145r,-96l71,20r9,-8l101,9r,-9xe" fillcolor="black" stroked="f">
                <v:path arrowok="t"/>
              </v:shape>
              <v:shape id="_x0000_s6497" style="position:absolute;left:5496;top:5889;width:44;height:35" coordsize="134,104" path="m52,l,,13,5r9,14l32,38,53,72r21,32l134,104r,-8l108,87r-3,-4l83,47,70,25,52,xe" fillcolor="black" stroked="f">
                <v:path arrowok="t"/>
              </v:shape>
              <v:shape id="_x0000_s6498" style="position:absolute;left:5522;top:5861;width:15;height:6" coordsize="46,19" path="m,13r14,2l27,19,41,13,46,,,13xe" fillcolor="black" stroked="f">
                <v:path arrowok="t"/>
              </v:shape>
              <v:shape id="_x0000_s6499" style="position:absolute;left:5470;top:5854;width:43;height:70" coordsize="129,208" path="m103,l,,,9r22,3l29,21r2,28l31,160r-6,33l,200r,8l103,208r,-8l81,198r-9,-9l68,160r,-56l77,104r52,l113,93,76,91r-8,l68,49,72,18r9,-6l103,9r,-9xe" fillcolor="black" stroked="f">
                <v:path arrowok="t"/>
              </v:shape>
              <v:shape id="_x0000_s6500" style="position:absolute;left:5495;top:5854;width:42;height:31" coordsize="126,95" path="m99,l78,5,62,19,48,51r-2,3l26,85,,93r37,2l51,78,62,53,80,35,126,22,118,6,99,xe" fillcolor="black" stroked="f">
                <v:path arrowok="t"/>
              </v:shape>
              <v:shape id="_x0000_s6501" style="position:absolute;left:5552;top:5912;width:34;height:13" coordsize="102,39" path="m88,l57,12,,24r1,1l36,39,62,33r4,-3l102,4,88,xe" fillcolor="black" stroked="f">
                <v:path arrowok="t"/>
              </v:shape>
              <v:shape id="_x0000_s6502" style="position:absolute;left:5588;top:5909;width:22;height:16" coordsize="66,48" path="m66,l48,17r-7,1l,40r18,8l36,43,66,13,66,xe" fillcolor="black" stroked="f">
                <v:path arrowok="t"/>
              </v:shape>
              <v:shape id="_x0000_s6503" style="position:absolute;left:5547;top:5879;width:39;height:41" coordsize="116,124" path="m108,l67,15,40,30r-7,3l7,59,,85r1,5l14,124,71,112,47,102,38,75,46,50,72,30r4,-3l116,10,108,xe" fillcolor="black" stroked="f">
                <v:path arrowok="t"/>
              </v:shape>
              <v:shape id="_x0000_s6504" style="position:absolute;left:5573;top:5856;width:28;height:67" coordsize="86,201" path="m52,l,4,28,16r3,4l39,58r,9l31,70r8,10l39,160,25,170r14,4l45,201,86,179r-5,-1l77,169,76,132r,-70l76,58,72,22,52,xe" fillcolor="black" stroked="f">
                <v:path arrowok="t"/>
              </v:shape>
              <v:shape id="_x0000_s6505" style="position:absolute;left:5550;top:5852;width:40;height:25" coordsize="120,75" path="m74,l51,3,19,17r-4,4l,53,5,68r13,7l32,70,37,53r,-13l45,22,68,14r52,-4l113,6,74,xe" fillcolor="black" stroked="f">
                <v:path arrowok="t"/>
              </v:shape>
              <v:shape id="_x0000_s6506" style="position:absolute;left:5614;top:5861;width:26;height:63" coordsize="80,187" path="m29,r3,28l32,139r-7,33l,179r,8l80,187r,-8l59,175r-9,-9l47,139,47,14,29,xe" fillcolor="black" stroked="f">
                <v:path arrowok="t"/>
              </v:shape>
              <v:shape id="_x0000_s6507" style="position:absolute;left:5671;top:5861;width:34;height:63" coordsize="101,188" path="m71,l31,15r,125l25,173,,180r,8l101,188r,-8l80,176r-9,-9l69,140,69,29,71,xe" fillcolor="black" stroked="f">
                <v:path arrowok="t"/>
              </v:shape>
              <v:shape id="_x0000_s6508" style="position:absolute;left:5614;top:5854;width:46;height:70" coordsize="138,208" path="m73,l,,,9r21,3l29,21,47,35r75,173l138,154,73,xe" fillcolor="black" stroked="f">
                <v:path arrowok="t"/>
              </v:shape>
              <v:shape id="_x0000_s6509" style="position:absolute;left:5654;top:5854;width:51;height:70" coordsize="151,208" path="m151,l80,,16,154,,208r8,l81,35,121,20r9,-8l151,9r,-9xe" fillcolor="black" stroked="f">
                <v:path arrowok="t"/>
              </v:shape>
              <v:shape id="_x0000_s6510" style="position:absolute;left:6483;top:5631;width:77;height:101" coordsize="230,301" path="m,l36,9r,1l44,48r,196l44,248r-8,35l36,283,,292r,9l132,301r,-9l130,292,96,283r-2,-2l88,244,88,9r142,l,xe" fillcolor="black" stroked="f">
                <v:path arrowok="t"/>
              </v:shape>
              <v:shape id="_x0000_s6511" style="position:absolute;left:6483;top:5629;width:106;height:103" coordsize="317,309" path="m317,l,,,8r,l230,17r,235l230,256r-8,35l222,291r-36,9l186,309r131,l317,300r-1,l281,291r-1,-2l274,252r,-196l274,53r7,-36l281,17,317,8r,-8xe" fillcolor="black" stroked="f">
                <v:path arrowok="t"/>
              </v:shape>
              <v:shape id="_x0000_s6512" style="position:absolute;left:6597;top:5664;width:50;height:70" coordsize="150,208" path="m50,l36,11,14,42,5,62,,100r5,36l23,169r8,11l61,200r36,8l115,205r35,-12l107,191,85,186,59,159r-1,-4l45,120,41,80r,-10l49,34,68,8,93,2,50,xe" fillcolor="black" stroked="f">
                <v:path arrowok="t"/>
              </v:shape>
              <v:shape id="_x0000_s6513" style="position:absolute;left:6614;top:5660;width:50;height:69" coordsize="150,205" path="m49,l36,,,12r43,2l53,15,84,36r7,11l103,81r4,42l105,156,93,185r-4,4l57,203r43,2l114,193r22,-31l143,143r7,-38l150,105,143,68,125,34r-9,-9l87,6,49,xe" fillcolor="black" stroked="f">
                <v:path arrowok="t"/>
              </v:shape>
              <v:shape id="_x0000_s6514" style="position:absolute;left:6711;top:5666;width:53;height:66" coordsize="158,196" path="m22,r6,7l31,36r,111l26,179,,187r,9l100,196r,-9l78,183r-7,-8l68,147,68,2r90,l22,xe" fillcolor="black" stroked="f">
                <v:path arrowok="t"/>
              </v:shape>
              <v:shape id="_x0000_s6515" style="position:absolute;left:6711;top:5662;width:76;height:70" coordsize="227,209" path="m227,l,,,9r22,4l158,15r,145l152,193r-26,7l126,209r101,l227,200r-21,-4l198,188r-2,-28l196,49r2,-30l206,11,227,9r,-9xe" fillcolor="black" stroked="f">
                <v:path arrowok="t"/>
              </v:shape>
              <v:shape id="_x0000_s6516" style="position:absolute;left:6814;top:5726;width:28;height:8" coordsize="84,24" path="m18,l,5,21,19r28,5l84,16,49,10,18,xe" fillcolor="black" stroked="f">
                <v:path arrowok="t"/>
              </v:shape>
              <v:shape id="_x0000_s6517" style="position:absolute;left:6790;top:5669;width:6;height:2" coordsize="17,8" path="m3,8l17,6,,,3,8xe" fillcolor="black" stroked="f">
                <v:path arrowok="t"/>
              </v:shape>
              <v:shape id="_x0000_s6518" style="position:absolute;left:6830;top:5668;width:32;height:63" coordsize="96,188" path="m70,l,8r3,l34,26r1,1l51,58r4,41l51,133,37,164r-3,4l,182r35,6l65,166,77,151,91,117,96,77,95,68,88,30,70,xe" fillcolor="black" stroked="f">
                <v:path arrowok="t"/>
              </v:shape>
              <v:shape id="_x0000_s6519" style="position:absolute;left:6790;top:5660;width:36;height:105" coordsize="108,313" path="m73,l64,,1,25r17,6l28,33r5,8l36,67r,196l33,291r-6,9l5,304r-5,l,313r108,l108,304,85,301,76,291,73,264r,-63l91,196,76,172,73,140r,-79l73,49,73,xe" fillcolor="black" stroked="f">
                <v:path arrowok="t"/>
              </v:shape>
              <v:shape id="_x0000_s6520" style="position:absolute;left:6814;top:5660;width:40;height:21" coordsize="119,61" path="m66,l33,10r-8,6l,49,,61,28,37,49,32r70,-8l102,9,66,xe" fillcolor="black" stroked="f">
                <v:path arrowok="t"/>
              </v:shape>
              <v:shape id="_x0000_s6521" style="position:absolute;left:6913;top:5678;width:34;height:54" coordsize="101,160" path="m70,l32,13r,98l26,144,,151r,9l101,160r,-9l80,147r-8,-8l70,111,70,xe" fillcolor="black" stroked="f">
                <v:path arrowok="t"/>
              </v:shape>
              <v:shape id="_x0000_s6522" style="position:absolute;left:6871;top:5662;width:76;height:70" coordsize="227,209" path="m227,l130,r,9l152,15r6,25l68,144,31,160r-5,32l,200r,9l95,209r,-9l73,192,68,166,158,62,196,49r2,-30l206,11,227,9r,-9xe" fillcolor="black" stroked="f">
                <v:path arrowok="t"/>
              </v:shape>
              <v:shape id="_x0000_s6523" style="position:absolute;left:6871;top:5662;width:33;height:53" coordsize="100,160" path="m100,l,,,9r20,4l28,20r3,29l31,160,68,144r,-95l72,19r8,-8l100,9r,-9xe" fillcolor="black" stroked="f">
                <v:path arrowok="t"/>
              </v:shape>
              <v:shape id="_x0000_s6524" style="position:absolute;left:6974;top:5726;width:28;height:8" coordsize="84,24" path="m18,l,5,21,19r28,5l84,16,49,10,18,xe" fillcolor="black" stroked="f">
                <v:path arrowok="t"/>
              </v:shape>
              <v:shape id="_x0000_s6525" style="position:absolute;left:6950;top:5669;width:6;height:2" coordsize="17,8" path="m3,8l17,6,,,3,8xe" fillcolor="black" stroked="f">
                <v:path arrowok="t"/>
              </v:shape>
              <v:shape id="_x0000_s6526" style="position:absolute;left:6990;top:5668;width:32;height:63" coordsize="97,188" path="m71,l,8r4,l35,26r1,1l50,58r6,41l52,133,37,164r-3,4l1,182r35,6l66,166,77,151,92,117,97,77,96,68,89,30,71,xe" fillcolor="black" stroked="f">
                <v:path arrowok="t"/>
              </v:shape>
              <v:shape id="_x0000_s6527" style="position:absolute;left:6950;top:5660;width:36;height:105" coordsize="108,313" path="m73,l64,,1,25r17,6l28,33r5,8l36,67r,196l33,291r-6,9l5,304r-5,l,313r108,l108,304,85,301,76,291,73,264r,-63l91,196,76,172,73,140r,-79l73,49,73,xe" fillcolor="black" stroked="f">
                <v:path arrowok="t"/>
              </v:shape>
              <v:shape id="_x0000_s6528" style="position:absolute;left:6974;top:5660;width:40;height:21" coordsize="119,61" path="m66,l33,10r-8,6l,49,,61,27,37,48,32r71,-8l102,9,66,xe" fillcolor="black" stroked="f">
                <v:path arrowok="t"/>
              </v:shape>
              <v:shape id="_x0000_s6529" style="position:absolute;left:7033;top:5664;width:49;height:70" coordsize="149,208" path="m51,l37,11,14,42,6,62,,100r5,36l23,169r8,11l60,200r38,8l115,205r34,-12l107,191,86,186,60,159r-2,-4l46,120,42,80r,-10l49,34,69,8,93,2,51,xe" fillcolor="black" stroked="f">
                <v:path arrowok="t"/>
              </v:shape>
            </v:group>
            <v:group id="_x0000_s6731" style="position:absolute;left:2258;top:5660;width:5087;height:1740" coordorigin="2258,5660" coordsize="5087,1740">
              <v:shape id="_x0000_s6531" style="position:absolute;left:7050;top:5660;width:49;height:69" coordsize="149,205" path="m49,l36,,,12r42,2l53,15,83,36r8,11l102,81r4,42l104,156,92,185r-3,4l56,203r42,2l114,193r22,-31l144,143r5,-38l149,105,142,68,124,34r-8,-9l86,6,49,xe" fillcolor="black" stroked="f">
                <v:path arrowok="t"/>
              </v:shape>
              <v:shape id="_x0000_s6532" style="position:absolute;left:7107;top:5729;width:45;height:21" coordsize="135,65" path="m,l,65r9,l19,31,44,12r,l82,9r53,l,xe" fillcolor="black" stroked="f">
                <v:path arrowok="t"/>
              </v:shape>
              <v:shape id="_x0000_s6533" style="position:absolute;left:7107;top:5666;width:73;height:84" coordsize="219,254" path="m200,l151,4r,148l147,178r-23,4l46,182,,189r135,9l143,198r36,5l202,222r9,32l219,254r,-65l193,181r,-1l188,141r,-103l191,8,200,xe" fillcolor="black" stroked="f">
                <v:path arrowok="t"/>
              </v:shape>
              <v:shape id="_x0000_s6534" style="position:absolute;left:7107;top:5662;width:73;height:67" coordsize="219,200" path="m219,l37,r,9l60,16,72,49r,5l68,91r-8,39l51,157,33,185,,200r46,-7l55,179,69,149r9,-35l85,73,86,27r,-12l151,15r49,-4l219,9r,-9xe" fillcolor="black" stroked="f">
                <v:path arrowok="t"/>
              </v:shape>
              <v:shape id="_x0000_s6535" style="position:absolute;left:7198;top:5704;width:50;height:30" coordsize="150,88" path="m142,r-4,9l118,39r,l81,51,,58,29,79r36,9l92,83,121,62,137,40,150,6,142,xe" fillcolor="black" stroked="f">
                <v:path arrowok="t"/>
              </v:shape>
              <v:shape id="_x0000_s6536" style="position:absolute;left:7189;top:5663;width:59;height:61" coordsize="176,183" path="m132,l83,8r23,8l123,35r5,28l33,63,4,63,,105r,10l8,154r18,29l107,176,86,172,55,149r-2,-2l38,116,33,76r143,l171,45,153,14,132,xe" fillcolor="black" stroked="f">
                <v:path arrowok="t"/>
              </v:shape>
              <v:shape id="_x0000_s6537" style="position:absolute;left:7190;top:5660;width:43;height:24" coordsize="128,72" path="m92,l89,,53,8,23,30,16,40,,72r29,l29,63,45,31,79,17,128,9,92,xe" fillcolor="black" stroked="f">
                <v:path arrowok="t"/>
              </v:shape>
              <v:shape id="_x0000_s6538" style="position:absolute;left:6391;top:5887;width:35;height:32" coordsize="107,96" path="m50,l,11r13,l46,21r1,1l63,53,50,84r-3,3l10,96r74,l95,88,107,55,105,42,87,16,50,xe" fillcolor="black" stroked="f">
                <v:path arrowok="t"/>
              </v:shape>
              <v:shape id="_x0000_s6539" style="position:absolute;left:6362;top:5858;width:57;height:66" coordsize="169,196" path="m21,r8,9l31,37r,111l25,181,,188r,8l103,196r33,-3l169,182r-74,l68,178r,-81l85,97,135,86,81,81r-13,l68,4r13,l21,xe" fillcolor="black" stroked="f">
                <v:path arrowok="t"/>
              </v:shape>
              <v:shape id="_x0000_s6540" style="position:absolute;left:6362;top:5854;width:60;height:33" coordsize="179,98" path="m95,l,,,9r21,3l81,16r10,l125,24r14,29l125,82r-5,3l81,93r54,5l167,83,179,53,169,22,140,4r-5,l95,xe" fillcolor="black" stroked="f">
                <v:path arrowok="t"/>
              </v:shape>
              <v:shape id="_x0000_s6541" style="position:absolute;left:6437;top:5857;width:50;height:69" coordsize="150,206" path="m52,l37,10,14,41,5,62,,98r5,38l23,169r8,10l61,200r37,6l115,205r35,-13l107,191,85,186,59,157r-1,-3l45,120,41,80,43,70,49,34,68,8,93,1,52,xe" fillcolor="black" stroked="f">
                <v:path arrowok="t"/>
              </v:shape>
              <v:shape id="_x0000_s6542" style="position:absolute;left:6454;top:5852;width:50;height:69" coordsize="148,206" path="m47,l34,1,,14r41,1l53,17,82,37r8,12l102,82r3,42l103,156,91,187r-2,4l55,205r43,1l112,195r22,-31l142,143r6,-36l148,107,142,70,123,36r-7,-9l85,6,47,xe" fillcolor="black" stroked="f">
                <v:path arrowok="t"/>
              </v:shape>
              <v:shape id="_x0000_s6543" style="position:absolute;left:6511;top:5911;width:25;height:12" coordsize="77,36" path="m6,l,7,11,17,41,36,77,30r-3,l41,22,6,xe" fillcolor="black" stroked="f">
                <v:path arrowok="t"/>
              </v:shape>
              <v:shape id="_x0000_s6544" style="position:absolute;left:6515;top:5854;width:21;height:22" coordsize="62,66" path="m9,l,,,66r8,l13,48,32,18,62,8,18,4,9,xe" fillcolor="black" stroked="f">
                <v:path arrowok="t"/>
              </v:shape>
              <v:shape id="_x0000_s6545" style="position:absolute;left:6521;top:5852;width:44;height:74" coordsize="131,220" path="m53,l17,6,,10r44,4l71,24,82,50,70,82r-4,4l30,97r,13l49,112r30,16l88,159,76,192,45,205,9,211r6,3l53,220r27,-2l111,202r8,-7l131,160r-3,-20l107,117,70,102r9,-3l111,79,122,52r-1,-8l102,14,90,8,53,xe" fillcolor="black" stroked="f">
                <v:path arrowok="t"/>
              </v:shape>
              <v:shape id="_x0000_s6546" style="position:absolute;left:6573;top:5854;width:53;height:70" coordsize="159,208" path="m101,l,,,9r22,4l30,24r2,25l32,160r-6,33l,200r,8l101,208r,-8l79,196,71,186,70,160r,-51l159,109,70,93r,-44l71,21r9,-9l101,9r,-9xe" fillcolor="black" stroked="f">
                <v:path arrowok="t"/>
              </v:shape>
              <v:shape id="_x0000_s6547" style="position:absolute;left:6597;top:5854;width:52;height:70" coordsize="157,208" path="m157,l58,r,9l80,13r7,11l89,49r,44l,93r89,16l89,160r-7,33l58,200r,8l157,208r,-8l136,196r-9,-10l126,160r,-111l129,21r9,-9l157,9r,-9xe" fillcolor="black" stroked="f">
                <v:path arrowok="t"/>
              </v:shape>
              <v:shape id="_x0000_s6548" style="position:absolute;left:6698;top:5871;width:34;height:53" coordsize="101,159" path="m69,l31,13r,98l25,144,,151r,8l101,159r,-8l79,147r-8,-7l69,111,69,xe" fillcolor="black" stroked="f">
                <v:path arrowok="t"/>
              </v:shape>
              <v:shape id="_x0000_s6549" style="position:absolute;left:6656;top:5854;width:76;height:70" coordsize="227,208" path="m227,l130,r,9l151,16r6,24l68,145,31,160r-5,33l,200r,8l95,208r,-8l73,193,68,165,157,62,195,49r4,-29l206,12,227,9r,-9xe" fillcolor="black" stroked="f">
                <v:path arrowok="t"/>
              </v:shape>
              <v:shape id="_x0000_s6550" style="position:absolute;left:6656;top:5854;width:33;height:54" coordsize="99,160" path="m99,l,,,9r21,3l28,21r3,28l31,160,68,145r,-96l71,20r8,-8l99,9,99,xe" fillcolor="black" stroked="f">
                <v:path arrowok="t"/>
              </v:shape>
              <v:shape id="_x0000_s6551" style="position:absolute;left:6765;top:5889;width:44;height:35" coordsize="134,104" path="m52,l,,12,5,22,19,32,38,52,72r22,32l134,104r,-8l108,87r-3,-4l81,47,68,25,52,xe" fillcolor="black" stroked="f">
                <v:path arrowok="t"/>
              </v:shape>
              <v:shape id="_x0000_s6552" style="position:absolute;left:6791;top:5861;width:15;height:6" coordsize="46,19" path="m,13r14,2l26,19,41,13,46,,,13xe" fillcolor="black" stroked="f">
                <v:path arrowok="t"/>
              </v:shape>
              <v:shape id="_x0000_s6553" style="position:absolute;left:6739;top:5854;width:43;height:70" coordsize="129,208" path="m103,l,,,9r20,3l28,21r3,28l31,160r-6,33l,200r,8l103,208r,-8l80,198r-9,-9l68,160r,-56l77,104r52,l113,93,76,91r-8,l68,49,72,18r8,-6l103,9r,-9xe" fillcolor="black" stroked="f">
                <v:path arrowok="t"/>
              </v:shape>
              <v:shape id="_x0000_s6554" style="position:absolute;left:6764;top:5854;width:42;height:31" coordsize="126,95" path="m99,l77,5,62,19,46,51r,3l26,85,,93r37,2l50,78,62,53,80,35,126,22,118,6,99,xe" fillcolor="black" stroked="f">
                <v:path arrowok="t"/>
              </v:shape>
              <v:shape id="_x0000_s6555" style="position:absolute;left:6814;top:5854;width:53;height:70" coordsize="159,208" path="m101,l,,,9r22,4l31,24r1,25l32,160r-6,33l,200r,8l101,208r,-8l79,196,71,186,70,160r,-51l159,109,70,93r,-44l71,21r9,-9l101,9r,-9xe" fillcolor="black" stroked="f">
                <v:path arrowok="t"/>
              </v:shape>
              <v:shape id="_x0000_s6556" style="position:absolute;left:6837;top:5854;width:53;height:70" coordsize="158,208" path="m158,l58,r,9l80,13r8,11l89,49r,44l,93r89,16l89,160r-7,33l58,200r,8l158,208r,-8l137,196r-8,-10l126,160r,-111l129,21r9,-9l158,9r,-9xe" fillcolor="black" stroked="f">
                <v:path arrowok="t"/>
              </v:shape>
              <v:shape id="_x0000_s6557" style="position:absolute;left:6898;top:5857;width:50;height:69" coordsize="150,206" path="m52,l38,10,14,41,5,62,,98r5,38l23,169r8,10l61,200r36,6l115,205r35,-13l107,191,85,186,60,157r-2,-3l45,120,42,80,43,70,49,34,69,8,93,1,52,xe" fillcolor="black" stroked="f">
                <v:path arrowok="t"/>
              </v:shape>
              <v:shape id="_x0000_s6558" style="position:absolute;left:6916;top:5852;width:49;height:69" coordsize="148,206" path="m48,l35,1,,14r41,1l51,17,82,37r8,12l102,82r4,42l103,156,91,187r-2,4l55,205r43,1l112,195r22,-31l142,143r6,-36l148,107,142,70,124,36r-8,-9l85,6,48,xe" fillcolor="black" stroked="f">
                <v:path arrowok="t"/>
              </v:shape>
              <v:shape id="_x0000_s6559" style="position:absolute;left:7002;top:5887;width:36;height:32" coordsize="107,96" path="m50,l,11r13,l48,21r,1l65,53,52,84r-4,3l12,96r72,l96,88,107,55,106,42,89,16,50,xe" fillcolor="black" stroked="f">
                <v:path arrowok="t"/>
              </v:shape>
              <v:shape id="_x0000_s6560" style="position:absolute;left:6974;top:5858;width:56;height:66" coordsize="168,196" path="m21,r8,9l31,37r,111l25,181,,188r,8l102,196r34,-3l168,182r-72,l69,178r,-81l84,97,134,86,80,81r-11,l69,4r11,l21,xe" fillcolor="black" stroked="f">
                <v:path arrowok="t"/>
              </v:shape>
              <v:shape id="_x0000_s6561" style="position:absolute;left:6974;top:5854;width:60;height:33" coordsize="180,98" path="m96,l,,,9r21,3l80,16r11,l125,24r13,29l125,82r-6,3l80,93r54,5l168,83,180,53,168,22,140,4r-6,l96,xe" fillcolor="black" stroked="f">
                <v:path arrowok="t"/>
              </v:shape>
              <v:shape id="_x0000_s6562" style="position:absolute;left:7058;top:5897;width:49;height:29" coordsize="148,86" path="m142,r-4,9l116,39r,l81,50,,58,28,79r35,7l90,83,121,61,137,40,148,5,142,xe" fillcolor="black" stroked="f">
                <v:path arrowok="t"/>
              </v:shape>
              <v:shape id="_x0000_s6563" style="position:absolute;left:7049;top:5855;width:58;height:61" coordsize="175,184" path="m133,l84,9r23,6l124,36r5,28l32,64,5,64,,105r,11l9,153r18,31l108,176,85,172,55,149r-1,-1l37,117,32,77r143,l171,46,153,15,133,xe" fillcolor="black" stroked="f">
                <v:path arrowok="t"/>
              </v:shape>
              <v:shape id="_x0000_s6564" style="position:absolute;left:7051;top:5852;width:42;height:24" coordsize="128,72" path="m90,l89,,53,8,22,30,14,40,,72r27,l28,63,45,31,79,17,128,8,90,xe" fillcolor="black" stroked="f">
                <v:path arrowok="t"/>
              </v:shape>
              <v:shape id="_x0000_s6565" style="position:absolute;left:7115;top:5854;width:53;height:70" coordsize="159,208" path="m101,l,,,9r22,4l31,24r2,25l33,160r-7,33l,200r,8l101,208r,-8l79,196,71,186,70,160r,-51l159,109,70,93r,-44l73,21r7,-9l101,9r,-9xe" fillcolor="black" stroked="f">
                <v:path arrowok="t"/>
              </v:shape>
              <v:shape id="_x0000_s6566" style="position:absolute;left:7138;top:5854;width:53;height:70" coordsize="159,208" path="m159,l58,r,9l80,13r8,11l89,49r,44l,93r89,16l89,160r-6,33l58,200r,8l159,208r,-8l137,196r-8,-10l127,160r,-111l129,21r9,-9l159,9r,-9xe" fillcolor="black" stroked="f">
                <v:path arrowok="t"/>
              </v:shape>
              <v:shape id="_x0000_s6567" style="position:absolute;left:7240;top:5871;width:34;height:53" coordsize="101,159" path="m68,l32,13r,98l26,144,,151r,8l101,159r,-8l80,147r-9,-7l68,111,68,xe" fillcolor="black" stroked="f">
                <v:path arrowok="t"/>
              </v:shape>
              <v:shape id="_x0000_s6568" style="position:absolute;left:7198;top:5854;width:76;height:70" coordsize="228,208" path="m228,l131,r,9l151,16r8,24l69,145,31,160r-5,33l,200r,8l96,208r,-8l74,193,69,165,159,62,195,49r4,-29l207,12,228,9r,-9xe" fillcolor="black" stroked="f">
                <v:path arrowok="t"/>
              </v:shape>
              <v:shape id="_x0000_s6569" style="position:absolute;left:7198;top:5854;width:33;height:54" coordsize="100,160" path="m100,l,,,9r21,3l29,21r2,28l31,160,69,145r,-96l71,20r9,-8l100,9r,-9xe" fillcolor="black" stroked="f">
                <v:path arrowok="t"/>
              </v:shape>
              <v:shape id="_x0000_s6570" style="position:absolute;left:7316;top:5892;width:6;height:1" coordsize="17,1" path="m8,1l17,,,,8,1xe" fillcolor="black" stroked="f">
                <v:path arrowok="t"/>
              </v:shape>
              <v:shape id="_x0000_s6571" style="position:absolute;left:7277;top:5891;width:39;height:33" coordsize="117,99" path="m80,l32,68,15,87,,91r,8l51,99,117,5,80,xe" fillcolor="black" stroked="f">
                <v:path arrowok="t"/>
              </v:shape>
              <v:shape id="_x0000_s6572" style="position:absolute;left:7304;top:5859;width:41;height:65" coordsize="122,195" path="m102,l37,3,54,4r,83l48,87,,96r37,5l54,101r,46l48,180r-26,7l22,195r100,l122,187r-20,-4l93,173,91,147,91,36,93,9,102,xe" fillcolor="black" stroked="f">
                <v:path arrowok="t"/>
              </v:shape>
              <v:shape id="_x0000_s6573" style="position:absolute;left:7287;top:5854;width:58;height:37" coordsize="174,109" path="m174,l83,,48,3,18,16r-4,4l,53r,8l16,88r36,21l100,100r-6,l60,87r-2,l44,53,54,26,89,16r65,-3l174,9r,-9xe" fillcolor="black" stroked="f">
                <v:path arrowok="t"/>
              </v:shape>
              <v:shape id="_x0000_s6574" style="position:absolute;left:2282;top:7078;width:83;height:44" coordsize="250,133" path="m250,r-7,l243,r-9,37l232,38r-37,6l,44,18,88r177,l197,88r37,8l234,97r9,36l250,133,250,xe" fillcolor="black" stroked="f">
                <v:path arrowok="t"/>
              </v:shape>
              <v:shape id="_x0000_s6575" style="position:absolute;left:2263;top:7140;width:84;height:44" coordsize="252,133" path="m9,l,,,133r9,l9,133,18,97r2,-1l57,89r195,l234,45,57,45r-4,l18,37r,-1l9,xe" fillcolor="black" stroked="f">
                <v:path arrowok="t"/>
              </v:shape>
              <v:shape id="_x0000_s6576" style="position:absolute;left:2347;top:7140;width:18;height:44" coordsize="55,133" path="m55,l48,,42,31,32,43,6,45,,89r2,l39,97r,l48,133r7,l55,xe" fillcolor="black" stroked="f">
                <v:path arrowok="t"/>
              </v:shape>
              <v:shape id="_x0000_s6577" style="position:absolute;left:2280;top:7107;width:69;height:63" coordsize="206,187" path="m23,l,,182,143r18,44l206,143,23,xe" fillcolor="black" stroked="f">
                <v:path arrowok="t"/>
              </v:shape>
              <v:shape id="_x0000_s6578" style="position:absolute;left:2263;top:7078;width:25;height:44" coordsize="75,133" path="m9,l,,,133r9,l16,97,52,88r23,l57,44r-4,l18,37r,l9,xe" fillcolor="black" stroked="f">
                <v:path arrowok="t"/>
              </v:shape>
              <v:shape id="_x0000_s6579" style="position:absolute;left:2296;top:7038;width:53;height:34" coordsize="158,101" path="m9,l,,,101r9,l13,79,23,71,49,70r109,l49,33,22,30,13,21,9,xe" fillcolor="black" stroked="f">
                <v:path arrowok="t"/>
              </v:shape>
              <v:shape id="_x0000_s6580" style="position:absolute;left:2312;top:7038;width:53;height:34" coordsize="158,101" path="m158,r-7,l147,22r-11,8l109,33r-50,l44,33,,33,109,70r34,5l151,101r7,l158,xe" fillcolor="black" stroked="f">
                <v:path arrowok="t"/>
              </v:shape>
              <v:shape id="_x0000_s6581" style="position:absolute;left:2327;top:7019;width:5;height:30" coordsize="15,91" path="m15,l,91r15,l15,xe" fillcolor="black" stroked="f">
                <v:path arrowok="t"/>
              </v:shape>
              <v:shape id="_x0000_s6582" style="position:absolute;left:2327;top:7019;width:5;height:30" coordsize="15,91" path="m15,l,,,91,15,xe" fillcolor="black" stroked="f">
                <v:path arrowok="t"/>
              </v:shape>
              <v:shape id="_x0000_s6583" style="position:absolute;left:2296;top:6996;width:53;height:33" coordsize="158,100" path="m9,l,,,100r9,l13,79,23,71,49,69r44,l108,69r50,l49,32,22,30,13,20,9,xe" fillcolor="black" stroked="f">
                <v:path arrowok="t"/>
              </v:shape>
              <v:shape id="_x0000_s6584" style="position:absolute;left:2312;top:6996;width:53;height:33" coordsize="158,100" path="m158,r-7,l147,22r-11,8l109,32,,32,109,69r34,7l151,100r7,l158,xe" fillcolor="black" stroked="f">
                <v:path arrowok="t"/>
              </v:shape>
              <v:shape id="_x0000_s6585" style="position:absolute;left:2361;top:6923;width:37;height:37" coordsize="113,112" path="m113,r-8,l101,28,93,38,64,41,,41,,76r64,l97,82r8,30l113,112,113,xe" fillcolor="black" stroked="f">
                <v:path arrowok="t"/>
              </v:shape>
              <v:shape id="_x0000_s6586" style="position:absolute;left:2360;top:6925;width:3;height:23" coordsize="9,69" path="m6,l,20,2,69,2,34,9,26,6,xe" fillcolor="black" stroked="f">
                <v:path arrowok="t"/>
              </v:shape>
              <v:shape id="_x0000_s6587" style="position:absolute;left:2298;top:6948;width:57;height:11" coordsize="171,32" path="m9,l,7,3,32r,-6l29,,171,,9,xe" fillcolor="black" stroked="f">
                <v:path arrowok="t"/>
              </v:shape>
              <v:shape id="_x0000_s6588" style="position:absolute;left:2301;top:6936;width:4;height:12" coordsize="12,36" path="m9,l,36,12,1,9,xe" fillcolor="black" stroked="f">
                <v:path arrowok="t"/>
              </v:shape>
              <v:shape id="_x0000_s6589" style="position:absolute;left:2301;top:6932;width:66;height:40" coordsize="198,121" path="m176,l158,14,12,14,,49r162,l164,51r18,30l188,121,198,89r,-8l178,49,176,xe" fillcolor="black" stroked="f">
                <v:path arrowok="t"/>
              </v:shape>
              <v:shape id="_x0000_s6590" style="position:absolute;left:2298;top:6912;width:34;height:13" coordsize="102,40" path="m,l4,40r,-7l18,15,52,4,102,,,xe" fillcolor="black" stroked="f">
                <v:path arrowok="t"/>
              </v:shape>
              <v:shape id="_x0000_s6591" style="position:absolute;left:2298;top:6898;width:69;height:36" coordsize="208,106" path="m98,l92,,53,7,21,21,,40r102,l139,43r31,9l172,53r20,27l195,106,208,74,203,49,176,22r-4,-4l137,6,98,xe" fillcolor="black" stroked="f">
                <v:path arrowok="t"/>
              </v:shape>
              <v:shape id="_x0000_s6592" style="position:absolute;left:2332;top:6959;width:32;height:20" coordsize="95,61" path="m89,r,4l67,31,43,37,,41,73,61,95,40,89,xe" fillcolor="black" stroked="f">
                <v:path arrowok="t"/>
              </v:shape>
              <v:shape id="_x0000_s6593" style="position:absolute;left:2294;top:6950;width:63;height:36" coordsize="187,106" path="m12,l,34,5,60,32,86r2,1l68,101r39,5l114,106r39,-6l187,86,114,66,70,64,40,56,33,53,15,25,12,xe" fillcolor="black" stroked="f">
                <v:path arrowok="t"/>
              </v:shape>
              <v:shape id="_x0000_s6594" style="position:absolute;left:2294;top:6912;width:10;height:36" coordsize="30,109" path="m11,l,31r,9l18,74r3,35l30,73,15,40,11,xe" fillcolor="black" stroked="f">
                <v:path arrowok="t"/>
              </v:shape>
              <v:shape id="_x0000_s6595" style="position:absolute;left:2267;top:6953;width:2;height:7" coordsize="6,20" path="m6,16l3,,,20,6,16xe" fillcolor="black" stroked="f">
                <v:path arrowok="t"/>
              </v:shape>
              <v:shape id="_x0000_s6596" style="position:absolute;left:2258;top:6936;width:43;height:24" coordsize="130,71" path="m127,l,,,10,26,71,29,51,36,39,74,35r56,l127,xe" fillcolor="black" stroked="f">
                <v:path arrowok="t"/>
              </v:shape>
              <v:shape id="_x0000_s6597" style="position:absolute;left:2360;top:6840;width:7;height:28" coordsize="23,84" path="m16,l10,35,,66,5,84,18,63,23,34,16,xe" fillcolor="black" stroked="f">
                <v:path arrowok="t"/>
              </v:shape>
              <v:shape id="_x0000_s6598" style="position:absolute;left:2303;top:6886;width:2;height:6" coordsize="8,17" path="m8,15l5,,,17,8,15xe" fillcolor="black" stroked="f">
                <v:path arrowok="t"/>
              </v:shape>
              <v:shape id="_x0000_s6599" style="position:absolute;left:2335;top:6830;width:30;height:22" coordsize="89,65" path="m67,l,9r34,4l65,27r4,4l83,65,89,30,67,xe" fillcolor="black" stroked="f">
                <v:path arrowok="t"/>
              </v:shape>
              <v:shape id="_x0000_s6600" style="position:absolute;left:2302;top:6820;width:56;height:32" coordsize="166,96" path="m77,l68,,30,8,,26,8,96r,-3l26,61r1,-1l58,46,99,40r67,-9l151,19,116,4,77,xe" fillcolor="black" stroked="f">
                <v:path arrowok="t"/>
              </v:shape>
              <v:shape id="_x0000_s6601" style="position:absolute;left:2294;top:6871;width:88;height:21" coordsize="263,64" path="m,l25,64,30,47,33,37r8,-6l67,29r196,l,xe" fillcolor="black" stroked="f">
                <v:path arrowok="t"/>
              </v:shape>
              <v:shape id="_x0000_s6602" style="position:absolute;left:2341;top:6862;width:20;height:6" coordsize="62,18" path="m57,l33,15,,18r62,l57,xe" fillcolor="black" stroked="f">
                <v:path arrowok="t"/>
              </v:shape>
              <v:shape id="_x0000_s6603" style="position:absolute;left:2294;top:6856;width:104;height:36" coordsize="312,109" path="m312,r-8,l300,23r-9,10l264,36r-63,l139,36,,36r,8l263,73r28,3l299,82r5,21l304,109r8,l312,xe" fillcolor="black" stroked="f">
                <v:path arrowok="t"/>
              </v:shape>
              <v:shape id="_x0000_s6604" style="position:absolute;left:2294;top:6828;width:21;height:40" coordsize="61,119" path="m24,l9,17,,52,10,85r6,9l49,119r12,l37,92,32,70,24,xe" fillcolor="black" stroked="f">
                <v:path arrowok="t"/>
              </v:shape>
              <v:shape id="_x0000_s6605" style="position:absolute;left:2354;top:6770;width:13;height:34" coordsize="39,102" path="m4,l,14,11,45r12,57l24,101,39,66,32,40,30,35,4,xe" fillcolor="black" stroked="f">
                <v:path arrowok="t"/>
              </v:shape>
              <v:shape id="_x0000_s6606" style="position:absolute;left:2351;top:6746;width:15;height:22" coordsize="46,65" path="m13,l,,17,18r1,6l39,65,46,49,41,29,13,xe" fillcolor="black" stroked="f">
                <v:path arrowok="t"/>
              </v:shape>
              <v:shape id="_x0000_s6607" style="position:absolute;left:2332;top:6785;width:30;height:24" coordsize="90,70" path="m78,l68,22,41,33,,38,26,63r25,7l57,70,90,57,78,xe" fillcolor="black" stroked="f">
                <v:path arrowok="t"/>
              </v:shape>
              <v:shape id="_x0000_s6608" style="position:absolute;left:2320;top:6770;width:25;height:28" coordsize="75,83" path="m11,l,8,17,48,30,76r4,7l75,78,51,70,30,44,27,39,11,xe" fillcolor="black" stroked="f">
                <v:path arrowok="t"/>
              </v:shape>
              <v:shape id="_x0000_s6609" style="position:absolute;left:2320;top:6770;width:4;height:3" coordsize="13,8" path="m13,l,,2,8,13,xe" fillcolor="black" stroked="f">
                <v:path arrowok="t"/>
              </v:shape>
              <v:shape id="_x0000_s6610" style="position:absolute;left:2351;top:6770;width:4;height:5" coordsize="14,14" path="m14,l,,10,14,14,xe" fillcolor="black" stroked="f">
                <v:path arrowok="t"/>
              </v:shape>
              <v:shape id="_x0000_s6611" style="position:absolute;left:2297;top:6754;width:67;height:29" coordsize="200,88" path="m179,r-3,7l167,10r-36,2l61,12r-2,l21,16,,35,3,88,15,58r4,-2l58,49r9,l80,49r80,l174,49r26,-8l179,xe" fillcolor="black" stroked="f">
                <v:path arrowok="t"/>
              </v:shape>
              <v:shape id="_x0000_s6612" style="position:absolute;left:2307;top:6794;width:10;height:1" coordsize="30,5" path="m13,l,,30,5,13,xe" fillcolor="black" stroked="f">
                <v:path arrowok="t"/>
              </v:shape>
              <v:shape id="_x0000_s6613" style="position:absolute;left:2294;top:6766;width:25;height:40" coordsize="73,121" path="m9,l6,6,,45,1,70r14,32l19,106r32,15l68,116r5,-13l68,89,38,84,20,75,12,53,9,xe" fillcolor="black" stroked="f">
                <v:path arrowok="t"/>
              </v:shape>
              <v:shape id="_x0000_s6614" style="position:absolute;left:2352;top:6718;width:12;height:26" coordsize="36,76" path="m28,r,1l22,35,,70r6,6l15,66,36,35,28,xe" fillcolor="black" stroked="f">
                <v:path arrowok="t"/>
              </v:shape>
              <v:shape id="_x0000_s6615" style="position:absolute;left:2296;top:6719;width:22;height:20" coordsize="65,61" path="m7,l4,43,,52r,9l65,61r,-8l47,48,18,29,7,xe" fillcolor="black" stroked="f">
                <v:path arrowok="t"/>
              </v:shape>
              <v:shape id="_x0000_s6616" style="position:absolute;left:2294;top:6703;width:17;height:30" coordsize="50,90" path="m6,l,38,5,73,9,90,12,47,24,19,50,9,6,xe" fillcolor="black" stroked="f">
                <v:path arrowok="t"/>
              </v:shape>
              <v:shape id="_x0000_s6617" style="position:absolute;left:2323;top:6697;width:24;height:26" coordsize="72,77" path="m31,l15,39,,41,10,77r13,l25,58,41,30,72,19,31,xe" fillcolor="black" stroked="f">
                <v:path arrowok="t"/>
              </v:shape>
              <v:shape id="_x0000_s6618" style="position:absolute;left:2296;top:6692;width:32;height:19" coordsize="94,56" path="m44,l37,1,6,20,,32r44,9l75,52r4,4l94,54,92,43,72,11,44,xe" fillcolor="black" stroked="f">
                <v:path arrowok="t"/>
              </v:shape>
              <v:shape id="_x0000_s6619" style="position:absolute;left:2333;top:6689;width:34;height:41" coordsize="103,123" path="m42,l23,4,,25,41,44,73,56,86,88r8,35l96,118r7,-39l100,52,85,21,77,13,42,xe" fillcolor="black" stroked="f">
                <v:path arrowok="t"/>
              </v:shape>
              <v:shape id="_x0000_s6620" style="position:absolute;left:2346;top:6624;width:14;height:25" coordsize="42,73" path="m42,l,20,31,33r2,4l42,73,42,xe" fillcolor="black" stroked="f">
                <v:path arrowok="t"/>
              </v:shape>
              <v:shape id="_x0000_s6621" style="position:absolute;left:2329;top:6617;width:31;height:36" coordsize="95,108" path="m54,l41,1,15,19,,56r10,52l10,95,20,60r2,l53,43,95,23,86,12,54,xe" fillcolor="black" stroked="f">
                <v:path arrowok="t"/>
              </v:shape>
              <v:shape id="_x0000_s6622" style="position:absolute;left:2300;top:6654;width:49;height:20" coordsize="145,59" path="m2,l,59,7,51,36,49r109,l95,11,2,11,2,xe" fillcolor="black" stroked="f">
                <v:path arrowok="t"/>
              </v:shape>
              <v:shape id="_x0000_s6623" style="position:absolute;left:2301;top:6635;width:31;height:23" coordsize="93,67" path="m83,l78,56r,11l,67r93,l93,52,83,xe" fillcolor="black" stroked="f">
                <v:path arrowok="t"/>
              </v:shape>
              <v:shape id="_x0000_s6624" style="position:absolute;left:2332;top:6624;width:33;height:57" coordsize="99,169" path="m85,r,73l81,100,,100r50,38l84,143r8,26l99,169,99,67,97,33,85,xe" fillcolor="black" stroked="f">
                <v:path arrowok="t"/>
              </v:shape>
              <v:shape id="_x0000_s6625" style="position:absolute;left:2296;top:6634;width:18;height:47" coordsize="53,141" path="m5,l4,5,,45r,96l9,141r4,-21l15,61r,-11l24,16,53,1,5,xe" fillcolor="black" stroked="f">
                <v:path arrowok="t"/>
              </v:shape>
              <v:shape id="_x0000_s6626" style="position:absolute;left:2298;top:6621;width:31;height:33" coordsize="93,100" path="m48,l17,11,,39r48,1l76,55r5,6l88,100,93,44,77,12,48,xe" fillcolor="black" stroked="f">
                <v:path arrowok="t"/>
              </v:shape>
              <v:shape id="_x0000_s6627" style="position:absolute;left:2383;top:6580;width:16;height:27" coordsize="46,81" path="m5,74r15,7l38,73,46,50r,-3l31,13,19,,7,25,5,37,,58,5,74xe" fillcolor="black" stroked="f">
                <v:path arrowok="t"/>
              </v:shape>
              <v:shape id="_x0000_s6628" style="position:absolute;left:2296;top:6578;width:15;height:32" coordsize="44,96" path="m9,l,,,96r9,l15,79,25,70,44,60,24,25,13,20,9,5,9,xe" fillcolor="black" stroked="f">
                <v:path arrowok="t"/>
              </v:shape>
              <v:shape id="_x0000_s6629" style="position:absolute;left:2304;top:6567;width:59;height:31" coordsize="176,93" path="m129,l25,51,,58,20,93,176,18,129,xe" fillcolor="black" stroked="f">
                <v:path arrowok="t"/>
              </v:shape>
              <v:shape id="_x0000_s6630" style="position:absolute;left:2303;top:6545;width:87;height:43" coordsize="261,130" path="m20,l,17r18,4l133,67r47,18l216,100r27,16l249,130r12,-25l227,85,20,xe" fillcolor="black" stroked="f">
                <v:path arrowok="t"/>
              </v:shape>
              <v:shape id="_x0000_s6631" style="position:absolute;left:2296;top:6534;width:13;height:23" coordsize="40,69" path="m9,l,,,69r9,l10,54r4,-5l20,48,40,31,23,23,13,13,9,xe" fillcolor="black" stroked="f">
                <v:path arrowok="t"/>
              </v:shape>
              <v:shape id="_x0000_s6632" style="position:absolute;left:2330;top:6459;width:35;height:45" coordsize="104,135" path="m104,l97,,88,25r-6,4l48,52,26,65,,83r,52l5,122r14,-9l39,103,72,82,104,62,104,xe" fillcolor="black" stroked="f">
                <v:path arrowok="t"/>
              </v:shape>
              <v:shape id="_x0000_s6633" style="position:absolute;left:2302;top:6463;width:7;height:15" coordsize="19,46" path="m13,46l17,32,19,19,13,5,,,13,46xe" fillcolor="black" stroked="f">
                <v:path arrowok="t"/>
              </v:shape>
              <v:shape id="_x0000_s6634" style="position:absolute;left:2296;top:6496;width:53;height:34" coordsize="158,103" path="m9,l,,,103r9,l13,83r7,-8l49,72r109,l103,35r-54,l18,31,11,23,9,xe" fillcolor="black" stroked="f">
                <v:path arrowok="t"/>
              </v:shape>
              <v:shape id="_x0000_s6635" style="position:absolute;left:2330;top:6496;width:35;height:34" coordsize="104,103" path="m104,l97,,94,22,85,32,55,35,,35,55,72r34,6l97,103r7,l104,xe" fillcolor="black" stroked="f">
                <v:path arrowok="t"/>
              </v:shape>
              <v:shape id="_x0000_s6636" style="position:absolute;left:2312;top:6487;width:18;height:20" coordsize="54,61" path="m54,l44,16,41,53r,8l,61r54,l54,52,54,xe" fillcolor="black" stroked="f">
                <v:path arrowok="t"/>
              </v:shape>
              <v:shape id="_x0000_s6637" style="position:absolute;left:2295;top:6463;width:32;height:42" coordsize="95,126" path="m21,l6,6,,27,6,48,18,64,51,79r2,1l84,101r8,25l95,89,78,75,52,63,34,46,21,xe" fillcolor="black" stroked="f">
                <v:path arrowok="t"/>
              </v:shape>
              <v:shape id="_x0000_s6638" style="position:absolute;left:2804;top:6926;width:22;height:47" coordsize="67,142" path="m61,l47,54,45,65,32,100r-5,8l,134r5,8l18,134,45,108,62,77,67,41r,-4l61,xe" fillcolor="black" stroked="f">
                <v:path arrowok="t"/>
              </v:shape>
              <v:shape id="_x0000_s6639" style="position:absolute;left:2719;top:6941;width:30;height:28" coordsize="89,83" path="m21,l16,58,,75r,8l89,83r,-8l71,70,39,50,28,37,21,xe" fillcolor="black" stroked="f">
                <v:path arrowok="t"/>
              </v:shape>
              <v:shape id="_x0000_s6640" style="position:absolute;left:2770;top:6917;width:26;height:12" coordsize="77,38" path="m14,l,34r27,4l42,25,77,16,14,xe" fillcolor="black" stroked="f">
                <v:path arrowok="t"/>
              </v:shape>
              <v:shape id="_x0000_s6641" style="position:absolute;left:2719;top:6915;width:25;height:45" coordsize="76,137" path="m23,l8,24,,61,1,78r8,37l16,137,21,79r,-9l36,38r5,-5l76,22,23,xe" fillcolor="black" stroked="f">
                <v:path arrowok="t"/>
              </v:shape>
              <v:shape id="_x0000_s6642" style="position:absolute;left:2727;top:6907;width:52;height:46" coordsize="158,137" path="m53,l31,3,,23,53,45r3,l92,56r23,28l119,96r4,41l137,137r5,-41l158,67,131,63,123,47,101,18,89,9,53,xe" fillcolor="black" stroked="f">
                <v:path arrowok="t"/>
              </v:shape>
              <v:shape id="_x0000_s6643" style="position:absolute;left:2775;top:6905;width:49;height:39" coordsize="147,116" path="m67,l46,2,14,19,,35,63,51r16,2l112,68r10,12l133,116,147,62,129,29,103,9,67,xe" fillcolor="black" stroked="f">
                <v:path arrowok="t"/>
              </v:shape>
              <v:shape id="_x0000_s6644" style="position:absolute;left:2805;top:6839;width:14;height:24" coordsize="42,74" path="m42,l,20,31,34r2,2l42,74,42,xe" fillcolor="black" stroked="f">
                <v:path arrowok="t"/>
              </v:shape>
              <v:shape id="_x0000_s6645" style="position:absolute;left:2787;top:6831;width:32;height:36" coordsize="95,107" path="m54,l41,1,15,18,,57r10,50l10,94,22,61r,-2l53,43,95,23,88,12,54,xe" fillcolor="black" stroked="f">
                <v:path arrowok="t"/>
              </v:shape>
              <v:shape id="_x0000_s6646" style="position:absolute;left:2759;top:6868;width:49;height:20" coordsize="147,59" path="m2,l,59,8,53,36,50r111,l95,13,2,13,2,xe" fillcolor="black" stroked="f">
                <v:path arrowok="t"/>
              </v:shape>
              <v:shape id="_x0000_s6647" style="position:absolute;left:2759;top:6850;width:31;height:22" coordsize="93,67" path="m83,l79,54,78,67,,67r93,l93,50,83,xe" fillcolor="black" stroked="f">
                <v:path arrowok="t"/>
              </v:shape>
              <v:shape id="_x0000_s6648" style="position:absolute;left:2790;top:6839;width:34;height:56" coordsize="100,169" path="m85,r,74l82,101,,101r52,37l84,143r8,26l100,169r,-103l97,32,85,xe" fillcolor="black" stroked="f">
                <v:path arrowok="t"/>
              </v:shape>
              <v:shape id="_x0000_s6649" style="position:absolute;left:2755;top:6848;width:17;height:47" coordsize="52,140" path="m4,l3,5,,45r,95l8,140r4,-22l14,59r,-10l23,15,52,1,4,xe" fillcolor="black" stroked="f">
                <v:path arrowok="t"/>
              </v:shape>
              <v:shape id="_x0000_s6650" style="position:absolute;left:2756;top:6835;width:31;height:33" coordsize="93,99" path="m48,l17,11,,40r48,1l76,54r5,6l89,99,93,45,77,11,48,xe" fillcolor="black" stroked="f">
                <v:path arrowok="t"/>
              </v:shape>
              <v:shape id="_x0000_s6651" style="position:absolute;left:2842;top:6794;width:15;height:27" coordsize="46,81" path="m5,75r15,6l38,72,46,50r,-3l31,12,19,,8,26,5,37,,57,5,75xe" fillcolor="black" stroked="f">
                <v:path arrowok="t"/>
              </v:shape>
              <v:shape id="_x0000_s6652" style="position:absolute;left:2755;top:6792;width:14;height:33" coordsize="43,97" path="m8,l,,,97r8,l14,80,25,71,43,59,23,24,12,19,8,4,8,xe" fillcolor="black" stroked="f">
                <v:path arrowok="t"/>
              </v:shape>
              <v:shape id="_x0000_s6653" style="position:absolute;left:2762;top:6781;width:59;height:31" coordsize="176,93" path="m129,l25,51,,58,20,93,176,18,129,xe" fillcolor="black" stroked="f">
                <v:path arrowok="t"/>
              </v:shape>
              <v:shape id="_x0000_s6654" style="position:absolute;left:2761;top:6759;width:87;height:44" coordsize="260,130" path="m19,l,15r18,4l132,65r47,18l215,99r27,15l249,130r11,-26l227,83,19,xe" fillcolor="black" stroked="f">
                <v:path arrowok="t"/>
              </v:shape>
              <v:shape id="_x0000_s6655" style="position:absolute;left:2755;top:6749;width:13;height:22" coordsize="39,67" path="m8,l,,,67r8,l9,54r4,-7l20,46,39,31,22,23,12,13,8,xe" fillcolor="black" stroked="f">
                <v:path arrowok="t"/>
              </v:shape>
              <v:shape id="_x0000_s6656" style="position:absolute;left:2789;top:6674;width:35;height:44" coordsize="105,134" path="m105,l97,,88,26r-4,4l48,53,26,66,,83r,51l5,123,21,112,40,102,72,83,105,61,105,xe" fillcolor="black" stroked="f">
                <v:path arrowok="t"/>
              </v:shape>
              <v:shape id="_x0000_s6657" style="position:absolute;left:2761;top:6677;width:6;height:15" coordsize="20,47" path="m13,47l17,32,20,21,14,5,,,13,47xe" fillcolor="black" stroked="f">
                <v:path arrowok="t"/>
              </v:shape>
              <v:shape id="_x0000_s6658" style="position:absolute;left:2755;top:6710;width:53;height:35" coordsize="159,105" path="m8,l,,,105r8,l12,83r8,-8l48,73r111,l103,35r-55,l18,31,10,24,8,xe" fillcolor="black" stroked="f">
                <v:path arrowok="t"/>
              </v:shape>
              <v:shape id="_x0000_s6659" style="position:absolute;left:2789;top:6710;width:35;height:35" coordsize="104,105" path="m104,l96,,93,24r-9,9l56,35,,35,56,73r32,6l96,105r8,l104,xe" fillcolor="black" stroked="f">
                <v:path arrowok="t"/>
              </v:shape>
              <v:shape id="_x0000_s6660" style="position:absolute;left:2771;top:6701;width:18;height:20" coordsize="55,60" path="m54,l44,15,41,54r,6l,60r55,l54,51,54,xe" fillcolor="black" stroked="f">
                <v:path arrowok="t"/>
              </v:shape>
              <v:shape id="_x0000_s6661" style="position:absolute;left:2754;top:6677;width:31;height:42" coordsize="94,128" path="m20,l5,8,,27,5,49,18,65,51,80r3,l83,101r8,27l94,89,78,76,51,65,33,47,20,xe" fillcolor="black" stroked="f">
                <v:path arrowok="t"/>
              </v:shape>
              <v:shape id="_x0000_s6662" style="position:absolute;left:3270;top:7145;width:6;height:19" coordsize="19,57" path="m5,52r14,5l11,,7,13,,36,5,52xe" fillcolor="black" stroked="f">
                <v:path arrowok="t"/>
              </v:shape>
              <v:shape id="_x0000_s6663" style="position:absolute;left:3180;top:7143;width:16;height:42" coordsize="49,125" path="m8,l,,,125r8,l19,97,49,75,26,34,21,33,8,xe" fillcolor="black" stroked="f">
                <v:path arrowok="t"/>
              </v:shape>
              <v:shape id="_x0000_s6664" style="position:absolute;left:3261;top:7129;width:24;height:35" coordsize="70,103" path="m26,l,6,22,20,37,46r8,57l63,93,70,66,59,31,55,26,26,xe" fillcolor="black" stroked="f">
                <v:path arrowok="t"/>
              </v:shape>
              <v:shape id="_x0000_s6665" style="position:absolute;left:3189;top:7123;width:81;height:45" coordsize="244,135" path="m210,l171,2,54,69,27,84,,94r23,41l218,24r26,-6l240,15,210,xe" fillcolor="black" stroked="f">
                <v:path arrowok="t"/>
              </v:shape>
              <v:shape id="_x0000_s6666" style="position:absolute;left:3190;top:7097;width:69;height:27" coordsize="206,81" path="m24,l,17r9,1l50,32,167,81r39,-2l164,59,24,xe" fillcolor="black" stroked="f">
                <v:path arrowok="t"/>
              </v:shape>
              <v:shape id="_x0000_s6667" style="position:absolute;left:3180;top:7080;width:18;height:32" coordsize="54,96" path="m8,l,,,96r8,l9,91,30,68,54,51,22,31,8,xe" fillcolor="black" stroked="f">
                <v:path arrowok="t"/>
              </v:shape>
              <v:shape id="_x0000_s6668" style="position:absolute;left:3269;top:7061;width:6;height:15" coordsize="19,45" path="m5,41r14,4l16,,7,14,,28,5,41xe" fillcolor="black" stroked="f">
                <v:path arrowok="t"/>
              </v:shape>
              <v:shape id="_x0000_s6669" style="position:absolute;left:3217;top:7010;width:12;height:17" coordsize="37,49" path="m,l3,49,37,11,8,9,,xe" fillcolor="black" stroked="f">
                <v:path arrowok="t"/>
              </v:shape>
              <v:shape id="_x0000_s6670" style="position:absolute;left:3218;top:7003;width:64;height:36" coordsize="193,108" path="m193,r-9,l180,22r-8,8l144,32,34,32,,70r144,l174,74r9,10l184,108r9,l193,xe" fillcolor="black" stroked="f">
                <v:path arrowok="t"/>
              </v:shape>
              <v:shape id="_x0000_s6671" style="position:absolute;left:3248;top:7051;width:35;height:25" coordsize="105,76" path="m66,l,12r29,1l61,17,78,31r3,45l89,75,105,48,96,17,66,xe" fillcolor="black" stroked="f">
                <v:path arrowok="t"/>
              </v:shape>
              <v:shape id="_x0000_s6672" style="position:absolute;left:3213;top:7003;width:57;height:63" coordsize="172,187" path="m8,l,,,187r8,l18,160r2,-1l61,155r45,l172,143r-25,-2l102,139r-87,l15,70,12,21,8,xe" fillcolor="black" stroked="f">
                <v:path arrowok="t"/>
              </v:shape>
              <v:shape id="_x0000_s6673" style="position:absolute;left:3263;top:6941;width:19;height:55" coordsize="58,165" path="m41,l,22,31,35r1,1l43,73r6,92l58,165r,-99l54,33,41,xe" fillcolor="black" stroked="f">
                <v:path arrowok="t"/>
              </v:shape>
              <v:shape id="_x0000_s6674" style="position:absolute;left:3245;top:6934;width:32;height:35" coordsize="94,105" path="m52,l36,2,13,17,,48r10,57l12,84,25,53,53,44,94,22,85,12,52,xe" fillcolor="black" stroked="f">
                <v:path arrowok="t"/>
              </v:shape>
              <v:shape id="_x0000_s6675" style="position:absolute;left:3244;top:6950;width:1;height:24" coordsize="5,71" path="m,71l5,,,45,,71xe" fillcolor="black" stroked="f">
                <v:path arrowok="t"/>
              </v:shape>
              <v:shape id="_x0000_s6676" style="position:absolute;left:3229;top:6966;width:50;height:30" coordsize="150,92" path="m144,r-3,24l58,24r-15,l,24,110,61r32,6l150,92,144,xe" fillcolor="black" stroked="f">
                <v:path arrowok="t"/>
              </v:shape>
              <v:shape id="_x0000_s6677" style="position:absolute;left:3213;top:6960;width:53;height:36" coordsize="159,108" path="m8,l,,,108r8,l12,88r8,-8l49,77r110,l49,40,18,36,11,27,8,xe" fillcolor="black" stroked="f">
                <v:path arrowok="t"/>
              </v:shape>
              <v:shape id="_x0000_s6678" style="position:absolute;left:3244;top:6950;width:5;height:24" coordsize="15,71" path="m5,l,71r15,l15,57,5,xe" fillcolor="black" stroked="f">
                <v:path arrowok="t"/>
              </v:shape>
              <v:shape id="_x0000_s6679" style="position:absolute;left:3218;top:6876;width:64;height:37" coordsize="193,112" path="m193,r-9,l181,28r-9,9l144,41,,41,,79r144,l178,85r6,27l193,112,193,xe" fillcolor="black" stroked="f">
                <v:path arrowok="t"/>
              </v:shape>
              <v:shape id="_x0000_s6680" style="position:absolute;left:3213;top:6866;width:19;height:63" coordsize="56,189" path="m,l,180r56,9l56,178,29,167,17,154,15,127r,-18l15,71r,-18l,xe" fillcolor="black" stroked="f">
                <v:path arrowok="t"/>
              </v:shape>
              <v:shape id="_x0000_s6681" style="position:absolute;left:3213;top:6863;width:19;height:20" coordsize="56,62" path="m56,l,9,15,62,17,34,30,20,56,11,56,xe" fillcolor="black" stroked="f">
                <v:path arrowok="t"/>
              </v:shape>
              <v:shape id="_x0000_s6682" style="position:absolute;left:3276;top:6810;width:8;height:27" coordsize="23,83" path="m17,l10,36,,67,5,83,19,64,23,34,17,xe" fillcolor="black" stroked="f">
                <v:path arrowok="t"/>
              </v:shape>
              <v:shape id="_x0000_s6683" style="position:absolute;left:3220;top:6856;width:2;height:6" coordsize="6,17" path="m6,14l4,,,17,6,14xe" fillcolor="black" stroked="f">
                <v:path arrowok="t"/>
              </v:shape>
              <v:shape id="_x0000_s6684" style="position:absolute;left:3252;top:6800;width:30;height:22" coordsize="89,66" path="m67,l,10r33,4l64,28r4,4l82,66,89,30,67,xe" fillcolor="black" stroked="f">
                <v:path arrowok="t"/>
              </v:shape>
              <v:shape id="_x0000_s6685" style="position:absolute;left:3219;top:6789;width:56;height:33" coordsize="167,97" path="m78,l69,1,31,8,,26,9,97r,-3l26,62r2,-1l59,46r41,-5l167,31,151,19,118,5,78,xe" fillcolor="black" stroked="f">
                <v:path arrowok="t"/>
              </v:shape>
              <v:shape id="_x0000_s6686" style="position:absolute;left:3211;top:6840;width:88;height:22" coordsize="262,65" path="m,l26,65,30,48,32,36r8,-5l66,30r196,l,xe" fillcolor="black" stroked="f">
                <v:path arrowok="t"/>
              </v:shape>
              <v:shape id="_x0000_s6687" style="position:absolute;left:3258;top:6832;width:20;height:5" coordsize="60,16" path="m55,l32,15,,16r60,l55,xe" fillcolor="black" stroked="f">
                <v:path arrowok="t"/>
              </v:shape>
              <v:shape id="_x0000_s6688" style="position:absolute;left:3211;top:6826;width:104;height:36" coordsize="311,109" path="m311,r-8,l300,23r-10,9l263,34r-63,l140,34,,34r,9l262,73r28,1l298,82r5,21l303,109r8,l311,xe" fillcolor="black" stroked="f">
                <v:path arrowok="t"/>
              </v:shape>
              <v:shape id="_x0000_s6689" style="position:absolute;left:3211;top:6798;width:21;height:39" coordsize="63,118" path="m24,l10,16,,53,10,86r7,8l49,118r14,l39,91,33,71,24,xe" fillcolor="black" stroked="f">
                <v:path arrowok="t"/>
              </v:shape>
              <v:shape id="_x0000_s6690" style="position:absolute;left:3271;top:6740;width:13;height:34" coordsize="39,101" path="m4,l,14,12,46r11,55l26,100,39,67,33,41,30,36,4,xe" fillcolor="black" stroked="f">
                <v:path arrowok="t"/>
              </v:shape>
              <v:shape id="_x0000_s6691" style="position:absolute;left:3268;top:6716;width:16;height:22" coordsize="46,66" path="m11,l,,15,18r3,7l38,66,46,48,41,30,11,xe" fillcolor="black" stroked="f">
                <v:path arrowok="t"/>
              </v:shape>
              <v:shape id="_x0000_s6692" style="position:absolute;left:3248;top:6755;width:30;height:24" coordsize="90,70" path="m79,l69,22,41,32,,36,26,63r26,7l57,70,90,55,79,xe" fillcolor="black" stroked="f">
                <v:path arrowok="t"/>
              </v:shape>
              <v:shape id="_x0000_s6693" style="position:absolute;left:3237;top:6740;width:25;height:27" coordsize="74,82" path="m11,l,9,16,49,31,77r2,5l74,78,51,71,31,45,28,40,11,xe" fillcolor="black" stroked="f">
                <v:path arrowok="t"/>
              </v:shape>
              <v:shape id="_x0000_s6694" style="position:absolute;left:3236;top:6740;width:5;height:3" coordsize="14,9" path="m14,l,,3,9,14,xe" fillcolor="black" stroked="f">
                <v:path arrowok="t"/>
              </v:shape>
              <v:shape id="_x0000_s6695" style="position:absolute;left:3267;top:6740;width:5;height:5" coordsize="14,14" path="m14,l,,10,14,14,xe" fillcolor="black" stroked="f">
                <v:path arrowok="t"/>
              </v:shape>
              <v:shape id="_x0000_s6696" style="position:absolute;left:3214;top:6724;width:67;height:29" coordsize="201,86" path="m181,r-3,6l169,9r-36,1l62,10r-3,l22,15,,35,5,86,17,58r4,-3l59,48r8,l81,48r79,l174,48r27,-7l181,xe" fillcolor="black" stroked="f">
                <v:path arrowok="t"/>
              </v:shape>
              <v:shape id="_x0000_s6697" style="position:absolute;left:3224;top:6763;width:10;height:2" coordsize="29,5" path="m14,l,2,29,5,14,xe" fillcolor="black" stroked="f">
                <v:path arrowok="t"/>
              </v:shape>
              <v:shape id="_x0000_s6698" style="position:absolute;left:3211;top:6736;width:24;height:40" coordsize="73,121" path="m9,l6,6,,45,3,69r14,33l21,105r31,16l68,116r5,-14l68,87,39,84,22,75,14,51,9,xe" fillcolor="black" stroked="f">
                <v:path arrowok="t"/>
              </v:shape>
              <v:shape id="_x0000_s6699" style="position:absolute;left:3269;top:6688;width:12;height:26" coordsize="35,77" path="m29,r,2l21,36,,71r6,6l16,65,35,36,29,xe" fillcolor="black" stroked="f">
                <v:path arrowok="t"/>
              </v:shape>
              <v:shape id="_x0000_s6700" style="position:absolute;left:3213;top:6688;width:22;height:21" coordsize="65,62" path="m7,l4,44,,53r,9l65,62r,-8l47,49,17,30,7,xe" fillcolor="black" stroked="f">
                <v:path arrowok="t"/>
              </v:shape>
              <v:shape id="_x0000_s6701" style="position:absolute;left:3211;top:6673;width:17;height:30" coordsize="50,91" path="m8,l,38,6,74r4,17l13,47,24,20,50,8,8,xe" fillcolor="black" stroked="f">
                <v:path arrowok="t"/>
              </v:shape>
              <v:shape id="_x0000_s6702" style="position:absolute;left:3239;top:6667;width:24;height:26" coordsize="72,77" path="m31,l17,37,,41,12,77r13,l27,58,43,28,72,19,31,xe" fillcolor="black" stroked="f">
                <v:path arrowok="t"/>
              </v:shape>
              <v:shape id="_x0000_s6703" style="position:absolute;left:3214;top:6662;width:31;height:19" coordsize="94,57" path="m42,l36,,6,21,,32r42,8l73,53r4,4l94,53,90,44,71,12,42,xe" fillcolor="black" stroked="f">
                <v:path arrowok="t"/>
              </v:shape>
              <v:shape id="_x0000_s6704" style="position:absolute;left:3250;top:6659;width:34;height:41" coordsize="103,123" path="m44,l25,4,,25,41,44,75,56,88,87r6,36l97,116r6,-37l101,52,85,21,77,13,44,xe" fillcolor="black" stroked="f">
                <v:path arrowok="t"/>
              </v:shape>
              <v:shape id="_x0000_s6705" style="position:absolute;left:3263;top:6594;width:15;height:25" coordsize="44,73" path="m44,l,20,31,33r3,3l43,73,44,xe" fillcolor="black" stroked="f">
                <v:path arrowok="t"/>
              </v:shape>
              <v:shape id="_x0000_s6706" style="position:absolute;left:3246;top:6586;width:32;height:36" coordsize="96,107" path="m53,l40,2,15,20,,57r9,50l11,94,21,61r,-1l52,44,96,24,87,12,53,xe" fillcolor="black" stroked="f">
                <v:path arrowok="t"/>
              </v:shape>
              <v:shape id="_x0000_s6707" style="position:absolute;left:3217;top:6624;width:49;height:20" coordsize="147,60" path="m3,l,60,8,52,37,49r110,l95,12,3,12,3,xe" fillcolor="black" stroked="f">
                <v:path arrowok="t"/>
              </v:shape>
              <v:shape id="_x0000_s6708" style="position:absolute;left:3218;top:6605;width:31;height:23" coordsize="92,67" path="m83,l78,55r,12l,67r92,l92,50,83,xe" fillcolor="black" stroked="f">
                <v:path arrowok="t"/>
              </v:shape>
              <v:shape id="_x0000_s6709" style="position:absolute;left:3249;top:6594;width:33;height:56" coordsize="101,168" path="m87,l86,73r-4,27l,100r52,37l84,143r8,25l101,168r,-101l97,32,87,xe" fillcolor="black" stroked="f">
                <v:path arrowok="t"/>
              </v:shape>
              <v:shape id="_x0000_s6710" style="position:absolute;left:3213;top:6604;width:17;height:46" coordsize="52,140" path="m4,l3,5,,45r,95l8,140r4,-20l15,60r,-10l24,15,52,1,4,xe" fillcolor="black" stroked="f">
                <v:path arrowok="t"/>
              </v:shape>
              <v:shape id="_x0000_s6711" style="position:absolute;left:3214;top:6591;width:32;height:33" coordsize="94,99" path="m48,l17,11,,39r48,1l76,54r6,7l89,99,94,44,78,12,48,xe" fillcolor="black" stroked="f">
                <v:path arrowok="t"/>
              </v:shape>
              <v:shape id="_x0000_s6712" style="position:absolute;left:3300;top:6549;width:15;height:28" coordsize="46,82" path="m5,75r16,7l39,73,46,51r,-4l31,12,19,,9,26,5,38,,58,5,75xe" fillcolor="black" stroked="f">
                <v:path arrowok="t"/>
              </v:shape>
              <v:shape id="_x0000_s6713" style="position:absolute;left:3213;top:6548;width:14;height:32" coordsize="43,97" path="m8,l,,,97r8,l15,80,25,71,43,61,24,26,13,21,8,5,8,xe" fillcolor="black" stroked="f">
                <v:path arrowok="t"/>
              </v:shape>
              <v:shape id="_x0000_s6714" style="position:absolute;left:3221;top:6537;width:58;height:31" coordsize="175,93" path="m129,l24,50,,58,19,93,175,18,129,xe" fillcolor="black" stroked="f">
                <v:path arrowok="t"/>
              </v:shape>
              <v:shape id="_x0000_s6715" style="position:absolute;left:3220;top:6515;width:86;height:43" coordsize="260,130" path="m20,l,15r18,4l133,67r46,18l215,99r27,17l250,130r10,-26l227,85,20,xe" fillcolor="black" stroked="f">
                <v:path arrowok="t"/>
              </v:shape>
              <v:shape id="_x0000_s6716" style="position:absolute;left:3213;top:6504;width:13;height:23" coordsize="40,68" path="m8,l,,,68r8,l9,54r6,-5l20,46,40,31,22,23,12,13,8,xe" fillcolor="black" stroked="f">
                <v:path arrowok="t"/>
              </v:shape>
              <v:shape id="_x0000_s6717" style="position:absolute;left:3247;top:6429;width:35;height:45" coordsize="106,136" path="m106,l97,,88,26r-4,4l48,53,26,66,,84r,52l5,123r16,-9l40,102,73,83,106,61,106,xe" fillcolor="black" stroked="f">
                <v:path arrowok="t"/>
              </v:shape>
              <v:shape id="_x0000_s6718" style="position:absolute;left:3219;top:6433;width:7;height:15" coordsize="20,46" path="m13,46l17,32,20,19,15,5,,,13,46xe" fillcolor="black" stroked="f">
                <v:path arrowok="t"/>
              </v:shape>
              <v:shape id="_x0000_s6719" style="position:absolute;left:3213;top:6465;width:53;height:35" coordsize="159,104" path="m8,l,,,104r8,l12,82r8,-8l49,72r110,l104,34r-55,l18,32,12,23,8,xe" fillcolor="black" stroked="f">
                <v:path arrowok="t"/>
              </v:shape>
              <v:shape id="_x0000_s6720" style="position:absolute;left:3248;top:6465;width:34;height:35" coordsize="104,104" path="m104,l95,,92,23r-9,9l55,34,,34,55,72r32,6l95,104r9,l104,xe" fillcolor="black" stroked="f">
                <v:path arrowok="t"/>
              </v:shape>
              <v:shape id="_x0000_s6721" style="position:absolute;left:3229;top:6457;width:19;height:20" coordsize="55,59" path="m53,l43,16,40,53r,6l,59r55,l53,52,53,xe" fillcolor="black" stroked="f">
                <v:path arrowok="t"/>
              </v:shape>
              <v:shape id="_x0000_s6722" style="position:absolute;left:3212;top:6433;width:32;height:42" coordsize="94,126" path="m20,l5,6,,25,5,47,19,64,51,78r3,2l84,100r7,26l94,89,79,74,51,63,33,46,20,xe" fillcolor="black" stroked="f">
                <v:path arrowok="t"/>
              </v:shape>
              <v:shape id="_x0000_s6723" style="position:absolute;left:3729;top:7308;width:78;height:36" coordsize="235,108" path="m235,r-5,30l197,34,,34,197,77r34,4l235,108,235,xe" fillcolor="black" stroked="f">
                <v:path arrowok="t"/>
              </v:shape>
              <v:shape id="_x0000_s6724" style="position:absolute;left:3711;top:7307;width:84;height:38" coordsize="252,113" path="m9,l,,,113r9,l19,85,55,78r197,l55,35,19,28,9,xe" fillcolor="black" stroked="f">
                <v:path arrowok="t"/>
              </v:shape>
              <v:shape id="_x0000_s6725" style="position:absolute;left:3711;top:7361;width:84;height:39" coordsize="252,118" path="m9,l,,,118r9,l18,86r1,-1l55,78r197,l55,34,19,28,9,xe" fillcolor="black" stroked="f">
                <v:path arrowok="t"/>
              </v:shape>
              <v:shape id="_x0000_s6726" style="position:absolute;left:3729;top:7252;width:84;height:148" coordsize="252,443" path="m252,r-8,l238,28r-3,306l234,352r-9,6l197,359,,359r197,44l199,403r35,7l243,434r1,9l252,443,252,xe" fillcolor="black" stroked="f">
                <v:path arrowok="t"/>
              </v:shape>
              <v:shape id="_x0000_s6727" style="position:absolute;left:3729;top:7262;width:79;height:102" coordsize="238,306" path="m238,l226,9r-29,3l,12,197,55r29,l233,61r2,16l235,138r,108l235,306,238,xe" fillcolor="black" stroked="f">
                <v:path arrowok="t"/>
              </v:shape>
              <v:shape id="_x0000_s6728" style="position:absolute;left:3711;top:7253;width:84;height:39" coordsize="252,117" path="m9,l,,,117r9,l19,88,55,82r197,l55,39,26,36,14,24,9,xe" fillcolor="black" stroked="f">
                <v:path arrowok="t"/>
              </v:shape>
              <v:shape id="_x0000_s6729" style="position:absolute;left:3760;top:7168;width:53;height:34" coordsize="159,101" path="m159,r-8,l147,22r-9,8l110,32,,32,13,70r97,l144,76r7,25l159,101,159,xe" fillcolor="black" stroked="f">
                <v:path arrowok="t"/>
              </v:shape>
              <v:shape id="_x0000_s6730" style="position:absolute;left:3797;top:7212;width:16;height:32" coordsize="49,96" path="m49,l41,,34,22,6,27,,64r34,7l41,96r8,l49,xe" fillcolor="black" stroked="f">
                <v:path arrowok="t"/>
              </v:shape>
            </v:group>
            <v:group id="_x0000_s6932" style="position:absolute;left:3710;top:6206;width:1810;height:1080" coordorigin="3710,6206" coordsize="1810,1080">
              <v:shape id="_x0000_s6732" style="position:absolute;left:3757;top:7192;width:42;height:42" coordsize="125,126" path="m22,l,,105,89r14,37l125,89,22,xe" fillcolor="black" stroked="f">
                <v:path arrowok="t"/>
              </v:shape>
              <v:shape id="_x0000_s6733" style="position:absolute;left:3744;top:7168;width:20;height:33" coordsize="62,97" path="m9,l,,,97r9,l16,76,40,70r22,l49,32,20,29,12,21,9,xe" fillcolor="black" stroked="f">
                <v:path arrowok="t"/>
              </v:shape>
              <v:shape id="_x0000_s6734" style="position:absolute;left:3744;top:7211;width:53;height:33" coordsize="159,100" path="m9,l,,,100r9,l13,79r8,-8l49,68r110,l145,31r-96,l20,28,12,20,9,xe" fillcolor="black" stroked="f">
                <v:path arrowok="t"/>
              </v:shape>
              <v:shape id="_x0000_s6735" style="position:absolute;left:3807;top:7113;width:8;height:28" coordsize="23,84" path="m17,l9,35,,66,5,84,18,63,23,35,17,xe" fillcolor="black" stroked="f">
                <v:path arrowok="t"/>
              </v:shape>
              <v:shape id="_x0000_s6736" style="position:absolute;left:3751;top:7160;width:2;height:5" coordsize="8,16" path="m8,13l4,,,16,8,13xe" fillcolor="black" stroked="f">
                <v:path arrowok="t"/>
              </v:shape>
              <v:shape id="_x0000_s6737" style="position:absolute;left:3783;top:7103;width:30;height:22" coordsize="90,65" path="m68,l,9r35,4l66,29r3,2l82,65,90,30,68,xe" fillcolor="black" stroked="f">
                <v:path arrowok="t"/>
              </v:shape>
              <v:shape id="_x0000_s6738" style="position:absolute;left:3750;top:7093;width:56;height:32" coordsize="166,96" path="m77,l68,,29,8,,26,7,96r,-3l25,62r2,-1l56,45,98,40r68,-9l149,20,116,5,77,xe" fillcolor="black" stroked="f">
                <v:path arrowok="t"/>
              </v:shape>
              <v:shape id="_x0000_s6739" style="position:absolute;left:3742;top:7144;width:88;height:21" coordsize="263,63" path="m,l26,63,30,47,34,36r7,-5l67,28r196,l,xe" fillcolor="black" stroked="f">
                <v:path arrowok="t"/>
              </v:shape>
              <v:shape id="_x0000_s6740" style="position:absolute;left:3788;top:7135;width:21;height:6" coordsize="62,18" path="m57,l34,15,,18r62,l57,xe" fillcolor="black" stroked="f">
                <v:path arrowok="t"/>
              </v:shape>
              <v:shape id="_x0000_s6741" style="position:absolute;left:3742;top:7129;width:104;height:36" coordsize="312,108" path="m312,r-9,l301,23r-9,9l265,35r-64,l139,35,,35r,9l263,72r27,3l299,81r4,22l303,108r9,l312,xe" fillcolor="black" stroked="f">
                <v:path arrowok="t"/>
              </v:shape>
              <v:shape id="_x0000_s6742" style="position:absolute;left:3742;top:7101;width:21;height:40" coordsize="62,119" path="m25,l9,17,,52,10,86r7,8l49,119r13,l38,92,32,70,25,xe" fillcolor="black" stroked="f">
                <v:path arrowok="t"/>
              </v:shape>
              <v:shape id="_x0000_s6743" style="position:absolute;left:3746;top:7051;width:27;height:19" coordsize="80,57" path="m1,l,43,10,57,80,52r-10,l34,44,8,25,1,xe" fillcolor="black" stroked="f">
                <v:path arrowok="t"/>
              </v:shape>
              <v:shape id="_x0000_s6744" style="position:absolute;left:3750;top:7032;width:65;height:50" coordsize="196,151" path="m182,r-2,43l176,65,147,91r-3,1l109,105r-39,4l,114r31,22l52,145r36,6l126,145r33,-18l169,119,190,89r6,-36l195,35,182,xe" fillcolor="black" stroked="f">
                <v:path arrowok="t"/>
              </v:shape>
              <v:shape id="_x0000_s6745" style="position:absolute;left:3783;top:7027;width:27;height:19" coordsize="82,57" path="m71,l,7,32,9,62,21r4,2l80,57,82,14,71,xe" fillcolor="black" stroked="f">
                <v:path arrowok="t"/>
              </v:shape>
              <v:shape id="_x0000_s6746" style="position:absolute;left:3742;top:7015;width:65;height:50" coordsize="194,150" path="m106,r,l69,7,35,25r-9,7l7,63,,101r,13l13,150r1,-43l16,97,36,66,48,58,81,47r42,-4l194,36,161,13,142,5,106,xe" fillcolor="black" stroked="f">
                <v:path arrowok="t"/>
              </v:shape>
              <v:shape id="_x0000_s6747" style="position:absolute;left:3778;top:6935;width:35;height:46" coordsize="104,136" path="m104,l96,,87,26r-5,5l47,53,25,66,,84r,52l5,124,19,114,38,103,72,83,104,62,104,xe" fillcolor="black" stroked="f">
                <v:path arrowok="t"/>
              </v:shape>
              <v:shape id="_x0000_s6748" style="position:absolute;left:3750;top:6939;width:7;height:15" coordsize="19,46" path="m13,46l16,32,19,19,13,5,,,13,46xe" fillcolor="black" stroked="f">
                <v:path arrowok="t"/>
              </v:shape>
              <v:shape id="_x0000_s6749" style="position:absolute;left:3744;top:6972;width:53;height:34" coordsize="159,103" path="m9,l,,,103r9,l13,82r8,-7l49,72r110,l104,35r-55,l18,31,12,23,9,xe" fillcolor="black" stroked="f">
                <v:path arrowok="t"/>
              </v:shape>
              <v:shape id="_x0000_s6750" style="position:absolute;left:3778;top:6972;width:35;height:34" coordsize="104,103" path="m104,l96,,92,22,83,32,55,35,,35,55,72r34,5l96,103r8,l104,xe" fillcolor="black" stroked="f">
                <v:path arrowok="t"/>
              </v:shape>
              <v:shape id="_x0000_s6751" style="position:absolute;left:3760;top:6963;width:18;height:21" coordsize="55,61" path="m55,l44,16,42,53r,8l,61r55,l55,52,55,xe" fillcolor="black" stroked="f">
                <v:path arrowok="t"/>
              </v:shape>
              <v:shape id="_x0000_s6752" style="position:absolute;left:3743;top:6939;width:32;height:42" coordsize="95,126" path="m22,l6,7,,27,5,47,19,64,51,78r3,2l85,100r8,26l95,89,78,74,53,64,35,46,22,xe" fillcolor="black" stroked="f">
                <v:path arrowok="t"/>
              </v:shape>
              <v:shape id="_x0000_s6753" style="position:absolute;left:3746;top:6898;width:27;height:19" coordsize="80,56" path="m1,l,42,10,56,80,51r-10,l34,44,8,24,1,xe" fillcolor="black" stroked="f">
                <v:path arrowok="t"/>
              </v:shape>
              <v:shape id="_x0000_s6754" style="position:absolute;left:3750;top:6879;width:65;height:50" coordsize="196,151" path="m182,r-2,43l176,65,147,91r-3,2l109,105r-39,4l,114r31,23l52,145r36,6l126,146r33,-18l169,120,190,91r6,-38l195,37,182,xe" fillcolor="black" stroked="f">
                <v:path arrowok="t"/>
              </v:shape>
              <v:shape id="_x0000_s6755" style="position:absolute;left:3783;top:6874;width:27;height:19" coordsize="82,57" path="m71,l,7,32,9,62,21r4,4l80,57,82,14,71,xe" fillcolor="black" stroked="f">
                <v:path arrowok="t"/>
              </v:shape>
              <v:shape id="_x0000_s6756" style="position:absolute;left:3742;top:6862;width:65;height:50" coordsize="194,150" path="m106,r,l69,7,35,25r-9,9l7,63,,101r,13l13,150r1,-42l16,97,36,67,48,59,81,47r42,-4l194,36,161,14,142,7,106,xe" fillcolor="black" stroked="f">
                <v:path arrowok="t"/>
              </v:shape>
              <v:shape id="_x0000_s6757" style="position:absolute;left:3749;top:6820;width:64;height:34" coordsize="192,100" path="m192,r-8,l180,20r-9,8l143,31,,31,143,68r34,7l184,100r8,l192,xe" fillcolor="black" stroked="f">
                <v:path arrowok="t"/>
              </v:shape>
              <v:shape id="_x0000_s6758" style="position:absolute;left:3748;top:6801;width:49;height:45" coordsize="146,136" path="m3,l,136r8,-7l36,126r110,l3,89,3,xe" fillcolor="black" stroked="f">
                <v:path arrowok="t"/>
              </v:shape>
              <v:shape id="_x0000_s6759" style="position:absolute;left:3744;top:6778;width:53;height:76" coordsize="159,228" path="m9,l,,,228r9,l13,206,16,70r143,l49,32,20,28,12,21,9,xe" fillcolor="black" stroked="f">
                <v:path arrowok="t"/>
              </v:shape>
              <v:shape id="_x0000_s6760" style="position:absolute;left:3760;top:6778;width:53;height:33" coordsize="159,101" path="m159,r-8,l147,21r-9,9l110,32,,32,110,70r34,6l151,101r8,l159,xe" fillcolor="black" stroked="f">
                <v:path arrowok="t"/>
              </v:shape>
              <v:shape id="_x0000_s6761" style="position:absolute;left:3746;top:6738;width:27;height:19" coordsize="80,57" path="m1,l,43,10,57,80,52r-10,l34,44,8,25,1,xe" fillcolor="black" stroked="f">
                <v:path arrowok="t"/>
              </v:shape>
              <v:shape id="_x0000_s6762" style="position:absolute;left:3750;top:6719;width:65;height:50" coordsize="196,151" path="m182,r-2,43l176,65,147,91r-3,2l109,105r-39,4l,114r31,23l52,145r36,6l126,145r33,-17l169,119,190,89r6,-36l195,35,182,xe" fillcolor="black" stroked="f">
                <v:path arrowok="t"/>
              </v:shape>
              <v:shape id="_x0000_s6763" style="position:absolute;left:3783;top:6714;width:27;height:19" coordsize="82,57" path="m71,l,7,32,9,62,21r4,4l80,57,82,14,71,xe" fillcolor="black" stroked="f">
                <v:path arrowok="t"/>
              </v:shape>
              <v:shape id="_x0000_s6764" style="position:absolute;left:3742;top:6702;width:65;height:50" coordsize="194,150" path="m106,r,l69,7,35,25r-9,9l7,63,,101r,13l13,150r1,-43l16,97,36,66,48,59,81,47r42,-4l194,36,161,14,142,7,106,xe" fillcolor="black" stroked="f">
                <v:path arrowok="t"/>
              </v:shape>
              <v:shape id="_x0000_s6765" style="position:absolute;left:3800;top:6681;width:6;height:15" coordsize="18,45" path="m5,40r13,5l16,,7,13,,28,5,40xe" fillcolor="black" stroked="f">
                <v:path arrowok="t"/>
              </v:shape>
              <v:shape id="_x0000_s6766" style="position:absolute;left:3748;top:6630;width:12;height:16" coordsize="37,47" path="m,l4,47,37,10,8,7,,xe" fillcolor="black" stroked="f">
                <v:path arrowok="t"/>
              </v:shape>
              <v:shape id="_x0000_s6767" style="position:absolute;left:3749;top:6623;width:64;height:36" coordsize="192,107" path="m192,r-8,l180,21r-9,7l143,31,33,31,,68r143,l173,72r9,10l184,107r8,l192,xe" fillcolor="black" stroked="f">
                <v:path arrowok="t"/>
              </v:shape>
              <v:shape id="_x0000_s6768" style="position:absolute;left:3779;top:6670;width:35;height:26" coordsize="105,77" path="m65,l,13r27,l60,17,78,32r2,45l89,76,105,47,95,18,65,xe" fillcolor="black" stroked="f">
                <v:path arrowok="t"/>
              </v:shape>
              <v:shape id="_x0000_s6769" style="position:absolute;left:3744;top:6623;width:57;height:62" coordsize="172,186" path="m9,l,,,186r9,l18,159r3,l62,155r45,l172,142r-23,-3l102,138r-86,l16,68,12,21,9,xe" fillcolor="black" stroked="f">
                <v:path arrowok="t"/>
              </v:shape>
              <v:shape id="_x0000_s6770" style="position:absolute;left:3746;top:6583;width:27;height:19" coordsize="80,57" path="m1,l,43,10,57,80,52r-10,l34,44,8,24,1,xe" fillcolor="black" stroked="f">
                <v:path arrowok="t"/>
              </v:shape>
              <v:shape id="_x0000_s6771" style="position:absolute;left:3750;top:6564;width:65;height:50" coordsize="196,151" path="m182,r-2,43l176,65,147,91r-3,1l109,105r-39,4l,114r31,22l52,145r36,6l126,145r33,-18l169,119,190,89r6,-36l195,35,182,xe" fillcolor="black" stroked="f">
                <v:path arrowok="t"/>
              </v:shape>
              <v:shape id="_x0000_s6772" style="position:absolute;left:3783;top:6559;width:27;height:19" coordsize="82,57" path="m71,l,7,32,9,62,21r4,2l80,57,82,14,71,xe" fillcolor="black" stroked="f">
                <v:path arrowok="t"/>
              </v:shape>
              <v:shape id="_x0000_s6773" style="position:absolute;left:3742;top:6547;width:65;height:50" coordsize="194,150" path="m106,r,l69,6,35,24r-9,8l7,63,,101r,12l13,150r1,-43l16,95,36,66,48,58,81,46r42,-3l194,36,161,13,142,5,106,xe" fillcolor="black" stroked="f">
                <v:path arrowok="t"/>
              </v:shape>
              <v:shape id="_x0000_s6774" style="position:absolute;left:3786;top:6478;width:29;height:50" coordsize="87,150" path="m2,l,7r7,4l37,31r4,5l53,71r5,79l78,123,87,88,85,66,66,34,40,13,2,xe" fillcolor="black" stroked="f">
                <v:path arrowok="t"/>
              </v:shape>
              <v:shape id="_x0000_s6775" style="position:absolute;left:3745;top:6506;width:27;height:21" coordsize="82,62" path="m6,l,32,22,62,82,56,55,52,23,36,21,34,6,xe" fillcolor="black" stroked="f">
                <v:path arrowok="t"/>
              </v:shape>
              <v:shape id="_x0000_s6776" style="position:absolute;left:3752;top:6502;width:53;height:35" coordsize="160,105" path="m155,r-6,22l125,49,98,62,60,69,,75r9,8l41,100r39,5l91,105r39,-8l160,79,155,xe" fillcolor="black" stroked="f">
                <v:path arrowok="t"/>
              </v:shape>
              <v:shape id="_x0000_s6777" style="position:absolute;left:3742;top:6480;width:23;height:37" coordsize="69,109" path="m49,l47,,16,19,8,32,,69r,4l8,109,14,77,22,55,41,46,60,41,69,20,63,5,49,xe" fillcolor="black" stroked="f">
                <v:path arrowok="t"/>
              </v:shape>
              <v:shape id="_x0000_s6778" style="position:absolute;left:3744;top:6436;width:53;height:34" coordsize="159,101" path="m9,l,,,101r9,l13,80,24,71,49,70r110,l49,32,21,30,12,21,9,xe" fillcolor="black" stroked="f">
                <v:path arrowok="t"/>
              </v:shape>
              <v:shape id="_x0000_s6779" style="position:absolute;left:3760;top:6436;width:53;height:34" coordsize="159,101" path="m159,r-8,l146,22r-10,8l110,32r-50,l44,32,,32,110,70r34,5l151,101r8,l159,xe" fillcolor="black" stroked="f">
                <v:path arrowok="t"/>
              </v:shape>
              <v:shape id="_x0000_s6780" style="position:absolute;left:3775;top:6417;width:5;height:30" coordsize="16,90" path="m16,l,90r16,l16,xe" fillcolor="black" stroked="f">
                <v:path arrowok="t"/>
              </v:shape>
              <v:shape id="_x0000_s6781" style="position:absolute;left:3775;top:6417;width:5;height:30" coordsize="16,90" path="m16,l,,,90,16,xe" fillcolor="black" stroked="f">
                <v:path arrowok="t"/>
              </v:shape>
              <v:shape id="_x0000_s6782" style="position:absolute;left:3744;top:6394;width:53;height:33" coordsize="159,100" path="m9,l,,,100r9,l13,77,24,69,49,68r44,l109,68r50,l49,31,21,28,12,19,9,xe" fillcolor="black" stroked="f">
                <v:path arrowok="t"/>
              </v:shape>
              <v:shape id="_x0000_s6783" style="position:absolute;left:3760;top:6394;width:53;height:33" coordsize="159,100" path="m159,r-8,l146,20r-10,9l110,31,,31,110,68r34,6l151,100r8,l159,xe" fillcolor="black" stroked="f">
                <v:path arrowok="t"/>
              </v:shape>
              <v:shape id="_x0000_s6784" style="position:absolute;left:3794;top:6332;width:19;height:55" coordsize="57,165" path="m42,l,22,30,36r1,1l43,72r6,93l57,165,57,65,54,32,42,xe" fillcolor="black" stroked="f">
                <v:path arrowok="t"/>
              </v:shape>
              <v:shape id="_x0000_s6785" style="position:absolute;left:3776;top:6324;width:32;height:35" coordsize="96,104" path="m53,l37,2,14,17,,47r10,57l12,84,26,54,54,44,96,22,87,13,53,xe" fillcolor="black" stroked="f">
                <v:path arrowok="t"/>
              </v:shape>
              <v:shape id="_x0000_s6786" style="position:absolute;left:3775;top:6340;width:1;height:24" coordsize="4,71" path="m,71l4,,,46,,71xe" fillcolor="black" stroked="f">
                <v:path arrowok="t"/>
              </v:shape>
              <v:shape id="_x0000_s6787" style="position:absolute;left:3760;top:6356;width:50;height:31" coordsize="151,93" path="m145,r-4,24l58,24r-14,l,24,110,62r34,5l151,93,145,xe" fillcolor="black" stroked="f">
                <v:path arrowok="t"/>
              </v:shape>
              <v:shape id="_x0000_s6788" style="position:absolute;left:3744;top:6350;width:53;height:37" coordsize="159,109" path="m9,l,,,109r9,l13,88r8,-8l49,78r110,l49,40,18,37,12,29,9,xe" fillcolor="black" stroked="f">
                <v:path arrowok="t"/>
              </v:shape>
              <v:shape id="_x0000_s6789" style="position:absolute;left:3775;top:6340;width:4;height:24" coordsize="14,71" path="m4,l,71r14,l14,57,4,xe" fillcolor="black" stroked="f">
                <v:path arrowok="t"/>
              </v:shape>
              <v:shape id="_x0000_s6790" style="position:absolute;left:3744;top:6289;width:53;height:35" coordsize="159,105" path="m9,l,,,105r9,l12,80r9,-7l49,70r110,l49,33,21,30,12,21,9,xe" fillcolor="black" stroked="f">
                <v:path arrowok="t"/>
              </v:shape>
              <v:shape id="_x0000_s6791" style="position:absolute;left:3760;top:6289;width:53;height:35" coordsize="159,105" path="m159,r-8,l147,21r-9,9l110,33,,33,110,70r30,4l149,82r2,23l159,105,159,xe" fillcolor="black" stroked="f">
                <v:path arrowok="t"/>
              </v:shape>
              <v:shape id="_x0000_s6792" style="position:absolute;left:3760;top:6206;width:53;height:34" coordsize="159,101" path="m159,r-8,l147,22r-9,8l110,33,,33,13,70r97,l144,77r7,24l159,101,159,xe" fillcolor="black" stroked="f">
                <v:path arrowok="t"/>
              </v:shape>
              <v:shape id="_x0000_s6793" style="position:absolute;left:3797;top:6251;width:16;height:32" coordsize="49,96" path="m49,l41,,34,21,6,27,,65r34,5l41,96r8,l49,xe" fillcolor="black" stroked="f">
                <v:path arrowok="t"/>
              </v:shape>
              <v:shape id="_x0000_s6794" style="position:absolute;left:3757;top:6230;width:42;height:42" coordsize="125,128" path="m22,l,,105,90r14,38l125,90,22,xe" fillcolor="black" stroked="f">
                <v:path arrowok="t"/>
              </v:shape>
              <v:shape id="_x0000_s6795" style="position:absolute;left:3744;top:6206;width:20;height:33" coordsize="62,97" path="m9,l,,,97r9,l16,77,40,70r22,l49,33,20,29,12,21,9,xe" fillcolor="black" stroked="f">
                <v:path arrowok="t"/>
              </v:shape>
              <v:shape id="_x0000_s6796" style="position:absolute;left:3744;top:6249;width:53;height:34" coordsize="159,101" path="m9,l,,,101r9,l13,79r8,-7l49,70r110,l145,32r-96,l20,28,12,21,9,xe" fillcolor="black" stroked="f">
                <v:path arrowok="t"/>
              </v:shape>
              <v:shape id="_x0000_s6797" style="position:absolute;left:3710;top:6220;width:22;height:38" coordsize="64,115" path="m18,l5,6,,17,24,40,46,53r5,22l59,115,64,75,63,58,50,24,46,18,18,xe" fillcolor="black" stroked="f">
                <v:path arrowok="t"/>
              </v:shape>
              <v:shape id="_x0000_s6798" style="position:absolute;left:3710;top:6245;width:20;height:24" coordsize="59,74" path="m51,l47,17,28,32r-5,3l,58,5,70r13,4l20,74,51,56,59,40,51,xe" fillcolor="black" stroked="f">
                <v:path arrowok="t"/>
              </v:shape>
              <v:shape id="_x0000_s6799" style="position:absolute;left:4176;top:7118;width:95;height:44" coordsize="287,131" path="m287,r-7,l280,11,269,38r-35,5l,43,,87r234,l268,92r12,28l280,131r7,l287,xe" fillcolor="black" stroked="f">
                <v:path arrowok="t"/>
              </v:shape>
              <v:shape id="_x0000_s6800" style="position:absolute;left:4169;top:7097;width:24;height:86" coordsize="72,256" path="m,l,252r72,4l72,247,39,236,23,217,20,186r,-37l20,105r,-43l,xe" fillcolor="black" stroked="f">
                <v:path arrowok="t"/>
              </v:shape>
              <v:shape id="_x0000_s6801" style="position:absolute;left:4169;top:7096;width:24;height:22" coordsize="72,65" path="m72,l,3,20,65,26,34,45,15,72,9,72,xe" fillcolor="black" stroked="f">
                <v:path arrowok="t"/>
              </v:shape>
              <v:shape id="_x0000_s6802" style="position:absolute;left:4205;top:7056;width:26;height:19" coordsize="80,55" path="m2,l,41,11,55,80,51,70,50,34,43,9,23,2,xe" fillcolor="black" stroked="f">
                <v:path arrowok="t"/>
              </v:shape>
              <v:shape id="_x0000_s6803" style="position:absolute;left:4208;top:7037;width:66;height:50" coordsize="196,149" path="m182,r-2,42l175,63,147,89r-4,2l109,103r-40,5l,112r31,23l51,144r36,5l125,144r33,-18l169,119,189,89r7,-38l194,35,182,xe" fillcolor="black" stroked="f">
                <v:path arrowok="t"/>
              </v:shape>
              <v:shape id="_x0000_s6804" style="position:absolute;left:4241;top:7032;width:28;height:19" coordsize="83,58" path="m71,l,7,32,9,63,21r4,4l81,58,83,16,71,xe" fillcolor="black" stroked="f">
                <v:path arrowok="t"/>
              </v:shape>
              <v:shape id="_x0000_s6805" style="position:absolute;left:4200;top:7021;width:65;height:49" coordsize="194,148" path="m106,r,l69,5,35,23r-9,9l7,62,,99r,13l13,148r2,-41l16,95,37,65,48,58,82,46r41,-5l194,34,163,13,142,5,106,xe" fillcolor="black" stroked="f">
                <v:path arrowok="t"/>
              </v:shape>
              <v:shape id="_x0000_s6806" style="position:absolute;left:4202;top:6978;width:53;height:34" coordsize="158,101" path="m9,l,,,101r9,l12,79,23,71,49,70r109,l49,31,21,30,12,21,9,xe" fillcolor="black" stroked="f">
                <v:path arrowok="t"/>
              </v:shape>
              <v:shape id="_x0000_s6807" style="position:absolute;left:4219;top:6978;width:52;height:34" coordsize="158,101" path="m158,r-7,l147,22r-11,8l109,31r-50,l43,31,,31,109,70r34,5l151,101r7,l158,xe" fillcolor="black" stroked="f">
                <v:path arrowok="t"/>
              </v:shape>
              <v:shape id="_x0000_s6808" style="position:absolute;left:4233;top:6959;width:5;height:29" coordsize="16,89" path="m16,l,89r16,l16,xe" fillcolor="black" stroked="f">
                <v:path arrowok="t"/>
              </v:shape>
              <v:shape id="_x0000_s6809" style="position:absolute;left:4233;top:6959;width:5;height:29" coordsize="16,89" path="m16,l,,,89,16,xe" fillcolor="black" stroked="f">
                <v:path arrowok="t"/>
              </v:shape>
              <v:shape id="_x0000_s6810" style="position:absolute;left:4202;top:6935;width:53;height:34" coordsize="158,101" path="m9,l,,,101r9,l12,79,23,71,49,70r43,l108,70r50,l49,33,21,30,12,21,9,xe" fillcolor="black" stroked="f">
                <v:path arrowok="t"/>
              </v:shape>
              <v:shape id="_x0000_s6811" style="position:absolute;left:4219;top:6935;width:52;height:34" coordsize="158,101" path="m158,r-7,l147,22r-11,8l109,33,,33,109,70r34,6l151,101r7,l158,xe" fillcolor="black" stroked="f">
                <v:path arrowok="t"/>
              </v:shape>
              <v:shape id="_x0000_s6812" style="position:absolute;left:4260;top:6888;width:13;height:34" coordsize="38,102" path="m4,l,14,11,47r12,55l24,101,38,67,32,41,29,36,4,xe" fillcolor="black" stroked="f">
                <v:path arrowok="t"/>
              </v:shape>
              <v:shape id="_x0000_s6813" style="position:absolute;left:4257;top:6864;width:16;height:22" coordsize="46,66" path="m13,l,,16,18r2,6l38,66,46,48,41,30,13,xe" fillcolor="black" stroked="f">
                <v:path arrowok="t"/>
              </v:shape>
              <v:shape id="_x0000_s6814" style="position:absolute;left:4238;top:6903;width:30;height:23" coordsize="90,69" path="m78,l68,22,41,32,,36,25,63r26,6l56,69,90,55,78,xe" fillcolor="black" stroked="f">
                <v:path arrowok="t"/>
              </v:shape>
              <v:shape id="_x0000_s6815" style="position:absolute;left:4227;top:6888;width:25;height:27" coordsize="75,83" path="m10,l,9,17,49,30,78r4,5l75,79,50,71,30,45,27,40,10,xe" fillcolor="black" stroked="f">
                <v:path arrowok="t"/>
              </v:shape>
              <v:shape id="_x0000_s6816" style="position:absolute;left:4226;top:6888;width:4;height:3" coordsize="13,9" path="m13,l,,3,9,13,xe" fillcolor="black" stroked="f">
                <v:path arrowok="t"/>
              </v:shape>
              <v:shape id="_x0000_s6817" style="position:absolute;left:4257;top:6888;width:5;height:4" coordsize="15,14" path="m15,l,,11,14,15,xe" fillcolor="black" stroked="f">
                <v:path arrowok="t"/>
              </v:shape>
              <v:shape id="_x0000_s6818" style="position:absolute;left:4203;top:6872;width:67;height:29" coordsize="200,87" path="m180,r-3,7l168,11r-36,l62,11r-2,l22,16,,35,4,87,16,59r4,-3l58,48r9,l80,48r80,l175,48r25,-6l180,xe" fillcolor="black" stroked="f">
                <v:path arrowok="t"/>
              </v:shape>
              <v:shape id="_x0000_s6819" style="position:absolute;left:4213;top:6911;width:10;height:2" coordsize="30,5" path="m13,l,1,30,5,13,xe" fillcolor="black" stroked="f">
                <v:path arrowok="t"/>
              </v:shape>
              <v:shape id="_x0000_s6820" style="position:absolute;left:4200;top:6883;width:25;height:41" coordsize="74,122" path="m9,l7,7,,45,2,70r14,32l20,106r32,16l69,116r5,-14l69,88,39,84,21,75,13,52,9,xe" fillcolor="black" stroked="f">
                <v:path arrowok="t"/>
              </v:shape>
              <v:shape id="_x0000_s6821" style="position:absolute;left:4259;top:6847;width:6;height:15" coordsize="18,45" path="m5,40r13,5l15,,6,13,,28,5,40xe" fillcolor="black" stroked="f">
                <v:path arrowok="t"/>
              </v:shape>
              <v:shape id="_x0000_s6822" style="position:absolute;left:4206;top:6796;width:13;height:17" coordsize="38,49" path="m,l4,49,38,11,8,7,,xe" fillcolor="black" stroked="f">
                <v:path arrowok="t"/>
              </v:shape>
              <v:shape id="_x0000_s6823" style="position:absolute;left:4207;top:6789;width:64;height:36" coordsize="192,108" path="m192,r-7,l181,21r-8,9l143,32,34,32,,70r143,l173,73r9,11l185,108r7,l192,xe" fillcolor="black" stroked="f">
                <v:path arrowok="t"/>
              </v:shape>
              <v:shape id="_x0000_s6824" style="position:absolute;left:4238;top:6837;width:35;height:25" coordsize="104,76" path="m64,l,12r27,l59,16,77,31r3,45l89,75,104,46,94,17,64,xe" fillcolor="black" stroked="f">
                <v:path arrowok="t"/>
              </v:shape>
              <v:shape id="_x0000_s6825" style="position:absolute;left:4202;top:6789;width:57;height:62" coordsize="171,186" path="m9,l,,,186r9,l18,160r2,-1l61,155r46,l171,143r-23,-4l103,138r-88,l15,70,11,21,9,xe" fillcolor="black" stroked="f">
                <v:path arrowok="t"/>
              </v:shape>
              <v:shape id="_x0000_s6826" style="position:absolute;left:4252;top:6727;width:19;height:55" coordsize="57,165" path="m42,l,21,30,35r1,1l43,72r7,93l57,165r,-99l55,31,42,xe" fillcolor="black" stroked="f">
                <v:path arrowok="t"/>
              </v:shape>
              <v:shape id="_x0000_s6827" style="position:absolute;left:4234;top:6720;width:32;height:34" coordsize="96,103" path="m53,l38,2,14,17,,47r11,56l12,84,26,53,54,43,96,22,87,12,53,xe" fillcolor="black" stroked="f">
                <v:path arrowok="t"/>
              </v:shape>
              <v:shape id="_x0000_s6828" style="position:absolute;left:4233;top:6736;width:1;height:24" coordsize="4,72" path="m,72l4,,,45,,72xe" fillcolor="black" stroked="f">
                <v:path arrowok="t"/>
              </v:shape>
              <v:shape id="_x0000_s6829" style="position:absolute;left:4219;top:6751;width:50;height:31" coordsize="151,93" path="m144,r-4,25l58,25r-15,l,25,109,62r34,5l151,93,144,xe" fillcolor="black" stroked="f">
                <v:path arrowok="t"/>
              </v:shape>
              <v:shape id="_x0000_s6830" style="position:absolute;left:4202;top:6746;width:53;height:36" coordsize="158,108" path="m9,l,,,108r9,l12,86r8,-7l49,77r109,l49,40,18,36,11,27,9,xe" fillcolor="black" stroked="f">
                <v:path arrowok="t"/>
              </v:shape>
              <v:shape id="_x0000_s6831" style="position:absolute;left:4233;top:6736;width:5;height:24" coordsize="15,72" path="m4,l,72r15,l15,56,4,xe" fillcolor="black" stroked="f">
                <v:path arrowok="t"/>
              </v:shape>
              <v:shape id="_x0000_s6832" style="position:absolute;left:4202;top:6678;width:53;height:34" coordsize="158,101" path="m9,l,,,101r9,l12,79,23,70,49,69r109,l49,31,21,29,12,20,9,xe" fillcolor="black" stroked="f">
                <v:path arrowok="t"/>
              </v:shape>
              <v:shape id="_x0000_s6833" style="position:absolute;left:4219;top:6678;width:52;height:34" coordsize="158,101" path="m158,r-7,l147,21r-11,9l109,31r-50,l43,31,,31,109,69r34,6l151,101r7,l158,xe" fillcolor="black" stroked="f">
                <v:path arrowok="t"/>
              </v:shape>
              <v:shape id="_x0000_s6834" style="position:absolute;left:4233;top:6659;width:5;height:30" coordsize="16,90" path="m16,l,90r16,l16,xe" fillcolor="black" stroked="f">
                <v:path arrowok="t"/>
              </v:shape>
              <v:shape id="_x0000_s6835" style="position:absolute;left:4233;top:6659;width:5;height:30" coordsize="16,90" path="m16,l,,,90,16,xe" fillcolor="black" stroked="f">
                <v:path arrowok="t"/>
              </v:shape>
              <v:shape id="_x0000_s6836" style="position:absolute;left:4202;top:6636;width:53;height:33" coordsize="158,100" path="m9,l,,,100r9,l12,78,23,71,49,68r43,l108,68r50,l49,31,21,29,12,20,9,xe" fillcolor="black" stroked="f">
                <v:path arrowok="t"/>
              </v:shape>
              <v:shape id="_x0000_s6837" style="position:absolute;left:4219;top:6636;width:52;height:33" coordsize="158,100" path="m158,r-7,l147,22r-11,7l109,31,,31,109,68r34,6l151,100r7,l158,xe" fillcolor="black" stroked="f">
                <v:path arrowok="t"/>
              </v:shape>
              <v:shape id="_x0000_s6838" style="position:absolute;left:4252;top:6574;width:19;height:55" coordsize="57,165" path="m42,l,21,30,35r1,1l43,72r7,93l57,165,57,64,55,31,42,xe" fillcolor="black" stroked="f">
                <v:path arrowok="t"/>
              </v:shape>
              <v:shape id="_x0000_s6839" style="position:absolute;left:4234;top:6566;width:32;height:35" coordsize="96,104" path="m53,l38,2,14,18,,47r11,57l12,85,26,54,54,44,96,23,87,13,53,xe" fillcolor="black" stroked="f">
                <v:path arrowok="t"/>
              </v:shape>
              <v:shape id="_x0000_s6840" style="position:absolute;left:4233;top:6582;width:1;height:24" coordsize="4,71" path="m,71l4,,,46,,71xe" fillcolor="black" stroked="f">
                <v:path arrowok="t"/>
              </v:shape>
              <v:shape id="_x0000_s6841" style="position:absolute;left:4219;top:6598;width:50;height:31" coordsize="151,93" path="m144,r-4,23l58,23r-15,l,23,109,61r34,6l151,93,144,xe" fillcolor="black" stroked="f">
                <v:path arrowok="t"/>
              </v:shape>
              <v:shape id="_x0000_s6842" style="position:absolute;left:4202;top:6592;width:53;height:37" coordsize="158,110" path="m9,l,,,110r9,l12,88r8,-8l49,78r109,l49,40,18,38,11,29,9,xe" fillcolor="black" stroked="f">
                <v:path arrowok="t"/>
              </v:shape>
              <v:shape id="_x0000_s6843" style="position:absolute;left:4233;top:6582;width:5;height:24" coordsize="15,71" path="m4,l,71r15,l15,57,4,xe" fillcolor="black" stroked="f">
                <v:path arrowok="t"/>
              </v:shape>
              <v:shape id="_x0000_s6844" style="position:absolute;left:4202;top:6532;width:53;height:35" coordsize="158,104" path="m9,l,,,104r9,l11,79r9,-9l49,68r109,l49,30,20,28,11,19,9,xe" fillcolor="black" stroked="f">
                <v:path arrowok="t"/>
              </v:shape>
              <v:shape id="_x0000_s6845" style="position:absolute;left:4219;top:6532;width:52;height:35" coordsize="158,104" path="m158,r-7,l147,19r-9,9l109,30,,30,109,68r30,4l148,81r3,23l158,104,158,xe" fillcolor="black" stroked="f">
                <v:path arrowok="t"/>
              </v:shape>
              <v:shape id="_x0000_s6846" style="position:absolute;left:4219;top:6449;width:52;height:33" coordsize="158,100" path="m158,r-7,l147,20r-8,8l109,31,,31,12,68r97,l143,74r8,26l158,100,158,xe" fillcolor="black" stroked="f">
                <v:path arrowok="t"/>
              </v:shape>
              <v:shape id="_x0000_s6847" style="position:absolute;left:4255;top:6493;width:16;height:32" coordsize="49,96" path="m49,l42,,34,22,7,27,,65r34,5l42,96r7,l49,xe" fillcolor="black" stroked="f">
                <v:path arrowok="t"/>
              </v:shape>
              <v:shape id="_x0000_s6848" style="position:absolute;left:4216;top:6472;width:41;height:42" coordsize="125,128" path="m21,l,,104,90r14,38l125,90,21,xe" fillcolor="black" stroked="f">
                <v:path arrowok="t"/>
              </v:shape>
              <v:shape id="_x0000_s6849" style="position:absolute;left:4202;top:6449;width:21;height:32" coordsize="61,96" path="m9,l,,,96r9,l16,74,40,68r21,l49,31,19,28,11,19,9,xe" fillcolor="black" stroked="f">
                <v:path arrowok="t"/>
              </v:shape>
              <v:shape id="_x0000_s6850" style="position:absolute;left:4202;top:6491;width:53;height:34" coordsize="158,101" path="m9,l,,,101r9,l12,80r8,-8l49,70r109,l144,32r-95,l19,30,11,21,9,xe" fillcolor="black" stroked="f">
                <v:path arrowok="t"/>
              </v:shape>
              <v:shape id="_x0000_s6851" style="position:absolute;left:4169;top:6462;width:21;height:38" coordsize="63,116" path="m17,l4,6,,17,23,40,45,55r7,20l58,116,63,75,62,58,49,24,45,18,17,xe" fillcolor="black" stroked="f">
                <v:path arrowok="t"/>
              </v:shape>
              <v:shape id="_x0000_s6852" style="position:absolute;left:4169;top:6487;width:19;height:25" coordsize="59,75" path="m53,l48,17,28,32r-5,3l,59,5,70r13,5l21,75,52,56,59,41,53,xe" fillcolor="black" stroked="f">
                <v:path arrowok="t"/>
              </v:shape>
              <v:shape id="_x0000_s6853" style="position:absolute;left:4790;top:7140;width:97;height:44" coordsize="290,133" path="m290,r-7,l283,1r-9,36l272,37r-37,8l,45,235,89r2,l274,97r,l283,133r7,l290,xe" fillcolor="black" stroked="f">
                <v:path arrowok="t"/>
              </v:shape>
              <v:shape id="_x0000_s6854" style="position:absolute;left:4787;top:7107;width:81;height:77" coordsize="243,231" path="m8,l,231,9,195r,-1l47,187r196,l8,143,8,xe" fillcolor="black" stroked="f">
                <v:path arrowok="t"/>
              </v:shape>
              <v:shape id="_x0000_s6855" style="position:absolute;left:4784;top:7078;width:84;height:106" coordsize="252,319" path="m9,l,,,319r9,l9,319,17,88r235,l56,44r-3,l18,37r-1,l9,xe" fillcolor="black" stroked="f">
                <v:path arrowok="t"/>
              </v:shape>
              <v:shape id="_x0000_s6856" style="position:absolute;left:4803;top:7078;width:84;height:44" coordsize="251,132" path="m251,r-7,l244,r-9,37l233,38r-37,6l,44,196,88r2,l235,96r,l244,132r7,l251,xe" fillcolor="black" stroked="f">
                <v:path arrowok="t"/>
              </v:shape>
              <v:shape id="_x0000_s6857" style="position:absolute;left:4820;top:7039;width:27;height:19" coordsize="80,56" path="m2,l,41,11,56,80,50r-10,l34,44,8,23,2,xe" fillcolor="black" stroked="f">
                <v:path arrowok="t"/>
              </v:shape>
              <v:shape id="_x0000_s6858" style="position:absolute;left:4824;top:7020;width:65;height:50" coordsize="196,151" path="m182,r-2,43l175,65,147,90r-4,3l108,104r-39,4l,114r31,23l51,144r36,7l125,146r33,-18l169,120,189,90r7,-37l194,36,182,xe" fillcolor="black" stroked="f">
                <v:path arrowok="t"/>
              </v:shape>
              <v:shape id="_x0000_s6859" style="position:absolute;left:4857;top:7015;width:27;height:19" coordsize="83,57" path="m71,l,6,32,9,62,21r4,3l81,57,83,14,71,xe" fillcolor="black" stroked="f">
                <v:path arrowok="t"/>
              </v:shape>
              <v:shape id="_x0000_s6860" style="position:absolute;left:4816;top:7003;width:64;height:50" coordsize="194,149" path="m106,r,l69,6,35,24r-9,9l7,63,,100r,13l13,149r2,-41l16,96,37,67,48,59,82,46r41,-4l194,36,162,14,142,6,106,xe" fillcolor="black" stroked="f">
                <v:path arrowok="t"/>
              </v:shape>
              <v:shape id="_x0000_s6861" style="position:absolute;left:4860;top:6934;width:29;height:50" coordsize="88,149" path="m3,l,7r8,4l37,31r4,4l53,71r5,78l80,122,88,87,85,66,66,33,40,13,3,xe" fillcolor="black" stroked="f">
                <v:path arrowok="t"/>
              </v:shape>
              <v:shape id="_x0000_s6862" style="position:absolute;left:4818;top:6962;width:28;height:21" coordsize="83,63" path="m7,l,32,22,63,83,55,56,53,23,37,21,35,7,xe" fillcolor="black" stroked="f">
                <v:path arrowok="t"/>
              </v:shape>
              <v:shape id="_x0000_s6863" style="position:absolute;left:4826;top:6958;width:53;height:35" coordsize="160,105" path="m155,r-5,21l125,49,98,62,61,67,,75r9,8l41,98r39,7l92,104r38,-8l160,78,155,xe" fillcolor="black" stroked="f">
                <v:path arrowok="t"/>
              </v:shape>
              <v:shape id="_x0000_s6864" style="position:absolute;left:4816;top:6936;width:23;height:36" coordsize="69,109" path="m49,l47,,16,20,8,32,,71r,2l8,109,15,77,22,55,42,46,60,41,69,22,64,6,49,xe" fillcolor="black" stroked="f">
                <v:path arrowok="t"/>
              </v:shape>
              <v:shape id="_x0000_s6865" style="position:absolute;left:4823;top:6875;width:64;height:38" coordsize="192,112" path="m192,r-7,l181,28r-8,9l143,41,,41,,78r143,l177,85r8,27l192,112,192,xe" fillcolor="black" stroked="f">
                <v:path arrowok="t"/>
              </v:shape>
              <v:shape id="_x0000_s6866" style="position:absolute;left:4818;top:6865;width:18;height:63" coordsize="56,188" path="m,l,179r56,9l56,178,28,166,18,154,15,127r,-19l15,71r,-18l,xe" fillcolor="black" stroked="f">
                <v:path arrowok="t"/>
              </v:shape>
              <v:shape id="_x0000_s6867" style="position:absolute;left:4818;top:6862;width:18;height:21" coordsize="56,62" path="m56,l,9,15,62,18,34,31,19,56,10,56,xe" fillcolor="black" stroked="f">
                <v:path arrowok="t"/>
              </v:shape>
              <v:shape id="_x0000_s6868" style="position:absolute;left:4820;top:6825;width:27;height:18" coordsize="80,55" path="m2,l,41,11,55,80,50r-10,l34,44,8,23,2,xe" fillcolor="black" stroked="f">
                <v:path arrowok="t"/>
              </v:shape>
              <v:shape id="_x0000_s6869" style="position:absolute;left:4824;top:6806;width:65;height:50" coordsize="196,151" path="m182,r-2,44l175,64,147,90r-4,3l108,104r-39,4l,113r31,24l51,146r36,5l125,146r33,-18l169,120,189,90r7,-37l194,36,182,xe" fillcolor="black" stroked="f">
                <v:path arrowok="t"/>
              </v:shape>
              <v:shape id="_x0000_s6870" style="position:absolute;left:4857;top:6801;width:27;height:19" coordsize="83,58" path="m71,l,6,32,9,62,20r4,4l81,58,83,14,71,xe" fillcolor="black" stroked="f">
                <v:path arrowok="t"/>
              </v:shape>
              <v:shape id="_x0000_s6871" style="position:absolute;left:4816;top:6789;width:64;height:50" coordsize="194,148" path="m106,r,l69,5,35,23r-9,9l7,62,,99r,13l13,148r2,-41l16,95,37,66,48,58,82,45r41,-4l194,35,162,13,142,5,106,xe" fillcolor="black" stroked="f">
                <v:path arrowok="t"/>
              </v:shape>
              <v:shape id="_x0000_s6872" style="position:absolute;left:4855;top:6739;width:1;height:6" coordsize="1,17" path="m1,9l,,,17,1,9xe" fillcolor="black" stroked="f">
                <v:path arrowok="t"/>
              </v:shape>
              <v:shape id="_x0000_s6873" style="position:absolute;left:4854;top:6745;width:33;height:39" coordsize="99,117" path="m5,l,37,68,85r20,17l92,117r7,l99,66,5,xe" fillcolor="black" stroked="f">
                <v:path arrowok="t"/>
              </v:shape>
              <v:shape id="_x0000_s6874" style="position:absolute;left:4851;top:6739;width:4;height:18" coordsize="14,54" path="m14,l,,,5,9,54,14,17,14,xe" fillcolor="black" stroked="f">
                <v:path arrowok="t"/>
              </v:shape>
              <v:shape id="_x0000_s6875" style="position:absolute;left:4822;top:6723;width:48;height:22" coordsize="145,66" path="m,l2,66,5,49r81,l100,49r45,l36,12,10,9,,xe" fillcolor="black" stroked="f">
                <v:path arrowok="t"/>
              </v:shape>
              <v:shape id="_x0000_s6876" style="position:absolute;left:4834;top:6716;width:53;height:33" coordsize="158,101" path="m158,r-7,l145,21r-10,9l109,33,,33,109,70r34,6l151,101r7,l158,xe" fillcolor="black" stroked="f">
                <v:path arrowok="t"/>
              </v:shape>
              <v:shape id="_x0000_s6877" style="position:absolute;left:4823;top:6741;width:31;height:33" coordsize="93,101" path="m84,r,7l71,41r,l38,57,,81r4,6l38,101r7,-2l72,84,93,49,84,xe" fillcolor="black" stroked="f">
                <v:path arrowok="t"/>
              </v:shape>
              <v:shape id="_x0000_s6878" style="position:absolute;left:4818;top:6716;width:17;height:52" coordsize="53,156" path="m9,l,,,93r4,34l15,156,53,132,27,120,15,87,13,21,9,xe" fillcolor="black" stroked="f">
                <v:path arrowok="t"/>
              </v:shape>
              <v:shape id="_x0000_s6879" style="position:absolute;left:4818;top:6675;width:52;height:34" coordsize="158,101" path="m9,l,,,101r9,l13,79,23,71,49,70r109,l49,32,20,30,11,21,9,xe" fillcolor="black" stroked="f">
                <v:path arrowok="t"/>
              </v:shape>
              <v:shape id="_x0000_s6880" style="position:absolute;left:4834;top:6675;width:53;height:34" coordsize="158,101" path="m158,r-7,l145,22r-9,8l109,32r-50,l44,32,,32,109,70r34,5l151,101r7,l158,xe" fillcolor="black" stroked="f">
                <v:path arrowok="t"/>
              </v:shape>
              <v:shape id="_x0000_s6881" style="position:absolute;left:4849;top:6656;width:5;height:30" coordsize="15,90" path="m15,l,90r15,l15,xe" fillcolor="black" stroked="f">
                <v:path arrowok="t"/>
              </v:shape>
              <v:shape id="_x0000_s6882" style="position:absolute;left:4849;top:6656;width:5;height:30" coordsize="15,90" path="m15,l,,,90,15,xe" fillcolor="black" stroked="f">
                <v:path arrowok="t"/>
              </v:shape>
              <v:shape id="_x0000_s6883" style="position:absolute;left:4818;top:6633;width:52;height:33" coordsize="158,100" path="m9,l,,,100r9,l13,78,23,70,49,69r44,l108,69r50,l49,32,20,29,11,20,9,xe" fillcolor="black" stroked="f">
                <v:path arrowok="t"/>
              </v:shape>
              <v:shape id="_x0000_s6884" style="position:absolute;left:4834;top:6633;width:53;height:33" coordsize="158,100" path="m158,r-7,l145,21r-9,8l109,32,,32,109,69r34,7l151,100r7,l158,xe" fillcolor="black" stroked="f">
                <v:path arrowok="t"/>
              </v:shape>
              <v:shape id="_x0000_s6885" style="position:absolute;left:4818;top:6592;width:52;height:34" coordsize="158,101" path="m9,l,,,101r9,l13,79,23,71,49,70r109,l49,33,20,30,11,21,9,xe" fillcolor="black" stroked="f">
                <v:path arrowok="t"/>
              </v:shape>
              <v:shape id="_x0000_s6886" style="position:absolute;left:4834;top:6592;width:53;height:34" coordsize="158,101" path="m158,r-7,l145,22r-9,8l109,33r-50,l44,33,,33,109,70r34,5l151,101r7,l158,xe" fillcolor="black" stroked="f">
                <v:path arrowok="t"/>
              </v:shape>
              <v:shape id="_x0000_s6887" style="position:absolute;left:4849;top:6573;width:5;height:30" coordsize="15,91" path="m15,l,91r15,l15,xe" fillcolor="black" stroked="f">
                <v:path arrowok="t"/>
              </v:shape>
              <v:shape id="_x0000_s6888" style="position:absolute;left:4849;top:6573;width:5;height:30" coordsize="15,91" path="m15,l,,,91,15,xe" fillcolor="black" stroked="f">
                <v:path arrowok="t"/>
              </v:shape>
              <v:shape id="_x0000_s6889" style="position:absolute;left:4818;top:6550;width:52;height:33" coordsize="158,100" path="m9,l,,,100r9,l13,78,23,71,49,69r44,l108,69r50,l49,32,20,29,11,20,9,xe" fillcolor="black" stroked="f">
                <v:path arrowok="t"/>
              </v:shape>
              <v:shape id="_x0000_s6890" style="position:absolute;left:4834;top:6550;width:53;height:33" coordsize="158,100" path="m158,r-7,l145,22r-9,7l109,32,,32,109,69r34,7l151,100r7,l158,xe" fillcolor="black" stroked="f">
                <v:path arrowok="t"/>
              </v:shape>
              <v:shape id="_x0000_s6891" style="position:absolute;left:4868;top:6488;width:19;height:55" coordsize="56,165" path="m41,l,21,29,35r2,1l42,72r7,93l56,165r,-99l54,32,41,xe" fillcolor="black" stroked="f">
                <v:path arrowok="t"/>
              </v:shape>
              <v:shape id="_x0000_s6892" style="position:absolute;left:4850;top:6481;width:32;height:34" coordsize="96,103" path="m53,l38,1,15,17,,48r11,55l12,84,26,53,55,43,96,22,87,12,53,xe" fillcolor="black" stroked="f">
                <v:path arrowok="t"/>
              </v:shape>
              <v:shape id="_x0000_s6893" style="position:absolute;left:4849;top:6497;width:1;height:23" coordsize="3,71" path="m,71l3,,,45,,71xe" fillcolor="black" stroked="f">
                <v:path arrowok="t"/>
              </v:shape>
              <v:shape id="_x0000_s6894" style="position:absolute;left:4834;top:6512;width:50;height:31" coordsize="151,93" path="m144,r-4,25l58,25r-14,l,25,109,62r34,5l151,93,144,xe" fillcolor="black" stroked="f">
                <v:path arrowok="t"/>
              </v:shape>
              <v:shape id="_x0000_s6895" style="position:absolute;left:4818;top:6507;width:52;height:36" coordsize="158,108" path="m9,l,,,108r9,l13,87r7,-7l49,77r109,l49,40,18,36,11,27,9,xe" fillcolor="black" stroked="f">
                <v:path arrowok="t"/>
              </v:shape>
              <v:shape id="_x0000_s6896" style="position:absolute;left:4849;top:6497;width:4;height:23" coordsize="14,71" path="m3,l,71r14,l14,55,3,xe" fillcolor="black" stroked="f">
                <v:path arrowok="t"/>
              </v:shape>
              <v:shape id="_x0000_s6897" style="position:absolute;left:4818;top:6446;width:52;height:35" coordsize="158,104" path="m9,l,,,104r9,l11,80r9,-8l49,69r109,l49,31,20,28,11,20,9,xe" fillcolor="black" stroked="f">
                <v:path arrowok="t"/>
              </v:shape>
              <v:shape id="_x0000_s6898" style="position:absolute;left:4834;top:6446;width:53;height:35" coordsize="158,104" path="m158,r-7,l147,20r-9,9l109,31,,31,109,69r30,3l148,81r3,23l158,104,158,xe" fillcolor="black" stroked="f">
                <v:path arrowok="t"/>
              </v:shape>
              <v:shape id="_x0000_s6899" style="position:absolute;left:4834;top:6363;width:53;height:33" coordsize="158,100" path="m158,r-7,l147,20r-9,9l109,32,,32,13,69r96,l143,76r8,24l158,100,158,xe" fillcolor="black" stroked="f">
                <v:path arrowok="t"/>
              </v:shape>
              <v:shape id="_x0000_s6900" style="position:absolute;left:4870;top:6407;width:17;height:32" coordsize="49,97" path="m49,l42,,34,22,7,27,,65r34,6l42,97r7,l49,xe" fillcolor="black" stroked="f">
                <v:path arrowok="t"/>
              </v:shape>
              <v:shape id="_x0000_s6901" style="position:absolute;left:4831;top:6386;width:42;height:42" coordsize="125,127" path="m22,l,,104,89r14,38l125,89,22,xe" fillcolor="black" stroked="f">
                <v:path arrowok="t"/>
              </v:shape>
              <v:shape id="_x0000_s6902" style="position:absolute;left:4818;top:6363;width:20;height:32" coordsize="62,97" path="m9,l,,,97r9,l15,76,40,69r22,l49,32,19,28,11,20,9,xe" fillcolor="black" stroked="f">
                <v:path arrowok="t"/>
              </v:shape>
              <v:shape id="_x0000_s6903" style="position:absolute;left:4818;top:6405;width:52;height:34" coordsize="158,101" path="m9,l,,,101r9,l13,79r7,-8l49,69r109,l144,31r-95,l19,29,11,21,9,xe" fillcolor="black" stroked="f">
                <v:path arrowok="t"/>
              </v:shape>
              <v:shape id="_x0000_s6904" style="position:absolute;left:4784;top:6376;width:22;height:39" coordsize="65,115" path="m18,l5,4,,15,25,40,46,53r6,22l59,115,65,73,63,58,50,22,46,18,18,xe" fillcolor="black" stroked="f">
                <v:path arrowok="t"/>
              </v:shape>
              <v:shape id="_x0000_s6905" style="position:absolute;left:4784;top:6401;width:20;height:25" coordsize="59,73" path="m52,l48,16,28,31r-5,2l,58,5,69r13,4l21,73,52,55,59,40,52,xe" fillcolor="black" stroked="f">
                <v:path arrowok="t"/>
              </v:shape>
              <v:shape id="_x0000_s6906" style="position:absolute;left:5416;top:7242;width:84;height:44" coordsize="253,131" path="m9,l,,,131r9,l9,120,14,99r9,-9l54,87r199,l54,44,25,41,14,31,9,10,9,xe" fillcolor="black" stroked="f">
                <v:path arrowok="t"/>
              </v:shape>
              <v:shape id="_x0000_s6907" style="position:absolute;left:5434;top:7242;width:84;height:44" coordsize="253,131" path="m253,r-8,l245,10r-6,21l230,41r-31,3l106,44r-17,l,44,199,87r35,6l245,120r,11l253,131,253,xe" fillcolor="black" stroked="f">
                <v:path arrowok="t"/>
              </v:shape>
              <v:shape id="_x0000_s6908" style="position:absolute;left:5463;top:7209;width:6;height:48" coordsize="17,144" path="m17,l,144r17,l17,xe" fillcolor="black" stroked="f">
                <v:path arrowok="t"/>
              </v:shape>
              <v:shape id="_x0000_s6909" style="position:absolute;left:5463;top:7209;width:37;height:48" coordsize="110,144" path="m,l,144,17,r93,l,xe" fillcolor="black" stroked="f">
                <v:path arrowok="t"/>
              </v:shape>
              <v:shape id="_x0000_s6910" style="position:absolute;left:5416;top:7180;width:47;height:43" coordsize="143,131" path="m9,l,,,131r9,l9,121r5,-21l23,90,54,87r89,l54,44,25,41,14,31,9,10,9,xe" fillcolor="black" stroked="f">
                <v:path arrowok="t"/>
              </v:shape>
              <v:shape id="_x0000_s6911" style="position:absolute;left:5434;top:7180;width:84;height:43" coordsize="253,131" path="m253,r-8,l245,10r-6,22l230,41r-31,3l,44,89,87r110,l234,93r11,28l245,131r8,l253,xe" fillcolor="black" stroked="f">
                <v:path arrowok="t"/>
              </v:shape>
              <v:shape id="_x0000_s6912" style="position:absolute;left:5491;top:7112;width:29;height:50" coordsize="87,149" path="m5,l,7r9,4l39,33r,l49,67r8,82l79,121,87,85,81,58,61,27,40,12,5,xe" fillcolor="black" stroked="f">
                <v:path arrowok="t"/>
              </v:shape>
              <v:shape id="_x0000_s6913" style="position:absolute;left:5475;top:7134;width:35;height:28" coordsize="106,82" path="m98,l94,24,72,54r-1,2l40,71,,76r106,6l98,xe" fillcolor="black" stroked="f">
                <v:path arrowok="t"/>
              </v:shape>
              <v:shape id="_x0000_s6914" style="position:absolute;left:5450;top:7126;width:21;height:17" coordsize="63,50" path="m,l8,50,16,26,35,9,63,5,,xe" fillcolor="black" stroked="f">
                <v:path arrowok="t"/>
              </v:shape>
              <v:shape id="_x0000_s6915" style="position:absolute;left:5450;top:7112;width:60;height:59" coordsize="182,176" path="m76,l45,4,14,22,,43r63,5l63,143r,27l105,176r10,l152,168r30,-19l76,143,76,xe" fillcolor="black" stroked="f">
                <v:path arrowok="t"/>
              </v:shape>
              <v:shape id="_x0000_s6916" style="position:absolute;left:5447;top:7126;width:24;height:43" coordsize="72,127" path="m9,l,37r1,2l9,76r21,30l40,113r32,14l72,100,63,99,31,84,17,50,9,xe" fillcolor="black" stroked="f">
                <v:path arrowok="t"/>
              </v:shape>
              <v:shape id="_x0000_s6917" style="position:absolute;left:5454;top:7070;width:64;height:34" coordsize="192,101" path="m192,r-8,l181,22r-9,8l143,32,,32,143,70r34,5l184,101r8,l192,xe" fillcolor="black" stroked="f">
                <v:path arrowok="t"/>
              </v:shape>
              <v:shape id="_x0000_s6918" style="position:absolute;left:5453;top:7051;width:49;height:46" coordsize="146,138" path="m3,l,138r8,-8l36,128r110,l3,90,3,xe" fillcolor="black" stroked="f">
                <v:path arrowok="t"/>
              </v:shape>
              <v:shape id="_x0000_s6919" style="position:absolute;left:5449;top:7028;width:53;height:76" coordsize="159,227" path="m9,l,,,227r9,l13,206,16,68r143,l49,31,20,28,12,20,9,xe" fillcolor="black" stroked="f">
                <v:path arrowok="t"/>
              </v:shape>
              <v:shape id="_x0000_s6920" style="position:absolute;left:5465;top:7028;width:53;height:34" coordsize="159,100" path="m159,r-8,l148,20r-9,8l110,31,,31,110,68r34,7l151,100r8,l159,xe" fillcolor="black" stroked="f">
                <v:path arrowok="t"/>
              </v:shape>
              <v:shape id="_x0000_s6921" style="position:absolute;left:5451;top:6988;width:27;height:19" coordsize="80,55" path="m1,l,41,11,55,80,52,70,50,34,44,9,24,1,xe" fillcolor="black" stroked="f">
                <v:path arrowok="t"/>
              </v:shape>
              <v:shape id="_x0000_s6922" style="position:absolute;left:5455;top:6969;width:65;height:50" coordsize="196,150" path="m181,r-1,43l175,63,147,90r-4,2l109,105r-40,4l,112r30,24l51,145r36,5l125,145r33,-18l169,119,189,89r7,-37l194,35,181,xe" fillcolor="black" stroked="f">
                <v:path arrowok="t"/>
              </v:shape>
              <v:shape id="_x0000_s6923" style="position:absolute;left:5488;top:6964;width:27;height:20" coordsize="82,58" path="m71,l,7,32,9,63,22r4,2l81,58,82,15,71,xe" fillcolor="black" stroked="f">
                <v:path arrowok="t"/>
              </v:shape>
              <v:shape id="_x0000_s6924" style="position:absolute;left:5447;top:6953;width:65;height:49" coordsize="194,148" path="m106,r,l69,5,35,24r-9,8l7,63,,99r,14l13,148r1,-41l16,95,36,66,48,58,82,46r41,-4l194,35,162,13,142,5,106,xe" fillcolor="black" stroked="f">
                <v:path arrowok="t"/>
              </v:shape>
              <v:shape id="_x0000_s6925" style="position:absolute;left:5491;top:6883;width:29;height:50" coordsize="88,150" path="m2,l,7r8,4l37,31r4,5l53,71r5,79l80,123,88,88,85,66,66,34,40,13,2,xe" fillcolor="black" stroked="f">
                <v:path arrowok="t"/>
              </v:shape>
              <v:shape id="_x0000_s6926" style="position:absolute;left:5450;top:6911;width:27;height:21" coordsize="83,62" path="m6,l,32,22,62,83,54,56,52,23,36,21,34,6,xe" fillcolor="black" stroked="f">
                <v:path arrowok="t"/>
              </v:shape>
              <v:shape id="_x0000_s6927" style="position:absolute;left:5457;top:6907;width:53;height:35" coordsize="160,105" path="m155,r-5,22l126,49,99,62,61,67,,75r9,8l41,100r39,5l92,105r38,-9l160,79,155,xe" fillcolor="black" stroked="f">
                <v:path arrowok="t"/>
              </v:shape>
              <v:shape id="_x0000_s6928" style="position:absolute;left:5447;top:6886;width:23;height:36" coordsize="69,109" path="m49,l47,,16,19,8,32,,69r,4l8,109,14,77,22,55,42,46,61,41,69,20,64,5,49,xe" fillcolor="black" stroked="f">
                <v:path arrowok="t"/>
              </v:shape>
              <v:shape id="_x0000_s6929" style="position:absolute;left:5454;top:6825;width:64;height:37" coordsize="192,113" path="m192,r-8,l182,29r-9,9l143,41,,41,,78r143,l177,85r7,28l192,113,192,xe" fillcolor="black" stroked="f">
                <v:path arrowok="t"/>
              </v:shape>
              <v:shape id="_x0000_s6930" style="position:absolute;left:5449;top:6815;width:19;height:62" coordsize="57,188" path="m,l,179r57,9l57,178,29,168,19,153,16,128r,-20l16,71r,-18l,xe" fillcolor="black" stroked="f">
                <v:path arrowok="t"/>
              </v:shape>
              <v:shape id="_x0000_s6931" style="position:absolute;left:5449;top:6812;width:19;height:20" coordsize="57,62" path="m57,l,9,16,62,19,33,31,19,57,10,57,xe" fillcolor="black" stroked="f">
                <v:path arrowok="t"/>
              </v:shape>
            </v:group>
            <v:group id="_x0000_s7133" style="position:absolute;left:5415;top:6234;width:1226;height:1152" coordorigin="5415,6234" coordsize="1226,1152">
              <v:shape id="_x0000_s6933" style="position:absolute;left:5451;top:6774;width:27;height:19" coordsize="80,57" path="m1,l,42,11,57,80,51r-10,l34,44,9,24,1,xe" fillcolor="black" stroked="f">
                <v:path arrowok="t"/>
              </v:shape>
              <v:shape id="_x0000_s6934" style="position:absolute;left:5455;top:6755;width:65;height:50" coordsize="196,150" path="m181,r-1,43l175,65,147,90r-4,2l109,104r-40,4l,114r30,21l51,144r36,6l125,144r33,-18l169,119,189,89r7,-37l194,35,181,xe" fillcolor="black" stroked="f">
                <v:path arrowok="t"/>
              </v:shape>
              <v:shape id="_x0000_s6935" style="position:absolute;left:5488;top:6750;width:27;height:20" coordsize="82,58" path="m71,l,7r32,3l63,21r4,3l81,58,82,15,71,xe" fillcolor="black" stroked="f">
                <v:path arrowok="t"/>
              </v:shape>
              <v:shape id="_x0000_s6936" style="position:absolute;left:5447;top:6739;width:65;height:49" coordsize="194,149" path="m106,r,l69,6,35,24r-9,8l7,63,,99r,14l13,149r1,-42l16,95,36,66,48,58,82,46r41,-4l194,35,162,13,142,5,106,xe" fillcolor="black" stroked="f">
                <v:path arrowok="t"/>
              </v:shape>
              <v:shape id="_x0000_s6937" style="position:absolute;left:5487;top:6688;width:1;height:6" coordsize="1,17" path="m1,9l,,,17,1,9xe" fillcolor="black" stroked="f">
                <v:path arrowok="t"/>
              </v:shape>
              <v:shape id="_x0000_s6938" style="position:absolute;left:5485;top:6694;width:33;height:39" coordsize="99,118" path="m5,l,37,68,86r20,16l91,118r8,l99,65,5,xe" fillcolor="black" stroked="f">
                <v:path arrowok="t"/>
              </v:shape>
              <v:shape id="_x0000_s6939" style="position:absolute;left:5482;top:6688;width:5;height:18" coordsize="14,54" path="m14,l,,,5,9,54,14,17,14,xe" fillcolor="black" stroked="f">
                <v:path arrowok="t"/>
              </v:shape>
              <v:shape id="_x0000_s6940" style="position:absolute;left:5453;top:6672;width:49;height:22" coordsize="146,65" path="m,l3,65,6,48r81,l101,48r45,l36,11,11,8,,xe" fillcolor="black" stroked="f">
                <v:path arrowok="t"/>
              </v:shape>
              <v:shape id="_x0000_s6941" style="position:absolute;left:5465;top:6666;width:53;height:33" coordsize="159,100" path="m159,r-8,l146,20r-10,9l110,31,,31,110,68r34,6l151,100r8,l159,xe" fillcolor="black" stroked="f">
                <v:path arrowok="t"/>
              </v:shape>
              <v:shape id="_x0000_s6942" style="position:absolute;left:5454;top:6690;width:31;height:34" coordsize="93,101" path="m84,r,7l71,41r,2l37,58,,83r4,3l37,101r8,l72,85,93,49,84,xe" fillcolor="black" stroked="f">
                <v:path arrowok="t"/>
              </v:shape>
              <v:shape id="_x0000_s6943" style="position:absolute;left:5449;top:6666;width:17;height:52" coordsize="53,156" path="m9,l,,,91r4,35l16,156,53,131,28,119,16,85,13,20,9,xe" fillcolor="black" stroked="f">
                <v:path arrowok="t"/>
              </v:shape>
              <v:shape id="_x0000_s6944" style="position:absolute;left:5449;top:6625;width:53;height:33" coordsize="159,101" path="m9,l,,,101r9,l13,80,24,71,49,70r110,l49,32,22,30,13,21,9,xe" fillcolor="black" stroked="f">
                <v:path arrowok="t"/>
              </v:shape>
              <v:shape id="_x0000_s6945" style="position:absolute;left:5465;top:6625;width:53;height:33" coordsize="159,101" path="m159,r-8,l146,22r-9,8l110,32r-50,l44,32,,32,110,70r34,5l151,101r8,l159,xe" fillcolor="black" stroked="f">
                <v:path arrowok="t"/>
              </v:shape>
              <v:shape id="_x0000_s6946" style="position:absolute;left:5480;top:6605;width:5;height:30" coordsize="16,90" path="m16,l,90r16,l16,xe" fillcolor="black" stroked="f">
                <v:path arrowok="t"/>
              </v:shape>
              <v:shape id="_x0000_s6947" style="position:absolute;left:5480;top:6605;width:5;height:30" coordsize="16,90" path="m16,l,,,90,16,xe" fillcolor="black" stroked="f">
                <v:path arrowok="t"/>
              </v:shape>
              <v:shape id="_x0000_s6948" style="position:absolute;left:5449;top:6583;width:53;height:33" coordsize="159,100" path="m9,l,,,100r9,l13,77,24,69,49,68r44,l109,68r50,l49,31,22,28,13,19,9,xe" fillcolor="black" stroked="f">
                <v:path arrowok="t"/>
              </v:shape>
              <v:shape id="_x0000_s6949" style="position:absolute;left:5465;top:6583;width:53;height:33" coordsize="159,100" path="m159,r-8,l146,20r-9,9l110,31,,31,110,68r34,6l151,100r8,l159,xe" fillcolor="black" stroked="f">
                <v:path arrowok="t"/>
              </v:shape>
              <v:shape id="_x0000_s6950" style="position:absolute;left:5449;top:6542;width:53;height:33" coordsize="159,101" path="m9,l,,,101r9,l13,80,24,71,49,70r110,l49,32,22,30,13,21,9,xe" fillcolor="black" stroked="f">
                <v:path arrowok="t"/>
              </v:shape>
              <v:shape id="_x0000_s6951" style="position:absolute;left:5465;top:6542;width:53;height:33" coordsize="159,101" path="m159,r-8,l146,22r-9,8l110,32r-50,l44,32,,32,110,70r34,5l151,101r8,l159,xe" fillcolor="black" stroked="f">
                <v:path arrowok="t"/>
              </v:shape>
              <v:shape id="_x0000_s6952" style="position:absolute;left:5480;top:6522;width:5;height:30" coordsize="16,90" path="m16,l,90r16,l16,xe" fillcolor="black" stroked="f">
                <v:path arrowok="t"/>
              </v:shape>
              <v:shape id="_x0000_s6953" style="position:absolute;left:5480;top:6522;width:5;height:30" coordsize="16,90" path="m16,l,,,90,16,xe" fillcolor="black" stroked="f">
                <v:path arrowok="t"/>
              </v:shape>
              <v:shape id="_x0000_s6954" style="position:absolute;left:5449;top:6500;width:53;height:33" coordsize="159,100" path="m9,l,,,100r9,l13,77,24,69,49,68r44,l109,68r50,l49,31,22,28,13,19,9,xe" fillcolor="black" stroked="f">
                <v:path arrowok="t"/>
              </v:shape>
              <v:shape id="_x0000_s6955" style="position:absolute;left:5465;top:6500;width:53;height:33" coordsize="159,100" path="m159,r-8,l146,20r-9,9l110,31,,31,110,68r34,7l151,100r8,l159,xe" fillcolor="black" stroked="f">
                <v:path arrowok="t"/>
              </v:shape>
              <v:shape id="_x0000_s6956" style="position:absolute;left:5499;top:6438;width:19;height:55" coordsize="57,165" path="m42,l,21,30,35r1,1l43,71r6,94l57,165,57,65,55,31,42,xe" fillcolor="black" stroked="f">
                <v:path arrowok="t"/>
              </v:shape>
              <v:shape id="_x0000_s6957" style="position:absolute;left:5481;top:6430;width:32;height:35" coordsize="96,104" path="m53,l38,3,14,18,,48r11,56l12,84,26,54,54,44,96,23,87,13,53,xe" fillcolor="black" stroked="f">
                <v:path arrowok="t"/>
              </v:shape>
              <v:shape id="_x0000_s6958" style="position:absolute;left:5480;top:6446;width:1;height:24" coordsize="4,71" path="m,71l4,,,45,,71xe" fillcolor="black" stroked="f">
                <v:path arrowok="t"/>
              </v:shape>
              <v:shape id="_x0000_s6959" style="position:absolute;left:5465;top:6461;width:50;height:32" coordsize="151,94" path="m145,r-4,25l59,25r-15,l,25,110,62r34,6l151,94,145,xe" fillcolor="black" stroked="f">
                <v:path arrowok="t"/>
              </v:shape>
              <v:shape id="_x0000_s6960" style="position:absolute;left:5449;top:6456;width:53;height:37" coordsize="159,109" path="m9,l,,,109r9,l13,87r8,-7l49,77r110,l49,40,19,36,12,28,9,xe" fillcolor="black" stroked="f">
                <v:path arrowok="t"/>
              </v:shape>
              <v:shape id="_x0000_s6961" style="position:absolute;left:5480;top:6446;width:5;height:24" coordsize="15,71" path="m4,l,71r15,l15,56,4,xe" fillcolor="black" stroked="f">
                <v:path arrowok="t"/>
              </v:shape>
              <v:shape id="_x0000_s6962" style="position:absolute;left:5449;top:6395;width:53;height:35" coordsize="159,105" path="m9,l,,,105r9,l12,79r9,-7l49,69r110,l49,32,21,29,12,20,9,xe" fillcolor="black" stroked="f">
                <v:path arrowok="t"/>
              </v:shape>
              <v:shape id="_x0000_s6963" style="position:absolute;left:5465;top:6395;width:53;height:35" coordsize="159,105" path="m159,r-8,l148,20r-9,9l110,32,,32,110,69r30,4l149,82r2,23l159,105,159,xe" fillcolor="black" stroked="f">
                <v:path arrowok="t"/>
              </v:shape>
              <v:shape id="_x0000_s6964" style="position:absolute;left:5465;top:6312;width:53;height:34" coordsize="159,100" path="m159,r-8,l148,22r-9,7l110,32,,32,13,69r97,l144,76r7,24l159,100,159,xe" fillcolor="black" stroked="f">
                <v:path arrowok="t"/>
              </v:shape>
              <v:shape id="_x0000_s6965" style="position:absolute;left:5502;top:6356;width:16;height:32" coordsize="49,96" path="m49,l41,,34,21,7,28,,65r34,5l41,96r8,l49,xe" fillcolor="black" stroked="f">
                <v:path arrowok="t"/>
              </v:shape>
              <v:shape id="_x0000_s6966" style="position:absolute;left:5462;top:6335;width:42;height:43" coordsize="126,128" path="m22,l,,105,91r14,37l126,91,22,xe" fillcolor="black" stroked="f">
                <v:path arrowok="t"/>
              </v:shape>
              <v:shape id="_x0000_s6967" style="position:absolute;left:5449;top:6312;width:20;height:32" coordsize="62,96" path="m9,l,,,96r9,l17,76,40,69r22,l49,32,20,29,12,20,9,xe" fillcolor="black" stroked="f">
                <v:path arrowok="t"/>
              </v:shape>
              <v:shape id="_x0000_s6968" style="position:absolute;left:5449;top:6355;width:53;height:33" coordsize="159,101" path="m9,l,,,101r9,l13,80r8,-7l49,70r110,l145,33r-96,l20,29,12,21,9,xe" fillcolor="black" stroked="f">
                <v:path arrowok="t"/>
              </v:shape>
              <v:shape id="_x0000_s6969" style="position:absolute;left:5416;top:6326;width:21;height:38" coordsize="63,114" path="m17,l4,5,,16,23,40,45,52r7,22l58,114,63,74,62,58,49,23,45,18,17,xe" fillcolor="black" stroked="f">
                <v:path arrowok="t"/>
              </v:shape>
              <v:shape id="_x0000_s6970" style="position:absolute;left:5415;top:6350;width:20;height:25" coordsize="59,75" path="m53,l48,17,28,33r-5,2l,58,5,70r13,5l20,74,51,56,59,40,53,xe" fillcolor="black" stroked="f">
                <v:path arrowok="t"/>
              </v:shape>
              <v:shape id="_x0000_s6971" style="position:absolute;left:6055;top:7261;width:77;height:8" coordsize="230,25" path="m25,l,25,30,21r200,l25,xe" fillcolor="black" stroked="f">
                <v:path arrowok="t"/>
              </v:shape>
              <v:shape id="_x0000_s6972" style="position:absolute;left:6063;top:7246;width:86;height:36" coordsize="258,108" path="m258,r-8,l250,11,240,37r-35,6l,43,205,64r34,5l250,96r,12l258,108,258,xe" fillcolor="black" stroked="f">
                <v:path arrowok="t"/>
              </v:shape>
              <v:shape id="_x0000_s6973" style="position:absolute;left:6054;top:7163;width:11;height:16" coordsize="33,49" path="m,l28,49,33,6,,xe" fillcolor="black" stroked="f">
                <v:path arrowok="t"/>
              </v:shape>
              <v:shape id="_x0000_s6974" style="position:absolute;left:6063;top:7150;width:86;height:44" coordsize="258,131" path="m258,r-8,l250,11,240,37r-35,7l5,44,,87r205,l239,93r11,27l250,131r8,l258,xe" fillcolor="black" stroked="f">
                <v:path arrowok="t"/>
              </v:shape>
              <v:shape id="_x0000_s6975" style="position:absolute;left:6047;top:7216;width:102;height:66" coordsize="307,200" path="m240,l,112r,88l9,200r4,-28l24,160,49,135,307,17,240,xe" fillcolor="black" stroked="f">
                <v:path arrowok="t"/>
              </v:shape>
              <v:shape id="_x0000_s6976" style="position:absolute;left:6047;top:7150;width:102;height:71" coordsize="307,214" path="m9,l,,,87,240,197r67,17l307,206,49,87,21,38,9,11,9,xe" fillcolor="black" stroked="f">
                <v:path arrowok="t"/>
              </v:shape>
              <v:shape id="_x0000_s6977" style="position:absolute;left:6123;top:7082;width:28;height:50" coordsize="86,150" path="m5,l,8r9,3l39,33r,l49,69r8,81l79,122,86,85,83,58,61,29,40,12,5,xe" fillcolor="black" stroked="f">
                <v:path arrowok="t"/>
              </v:shape>
              <v:shape id="_x0000_s6978" style="position:absolute;left:6106;top:7105;width:36;height:27" coordsize="106,81" path="m98,l94,22,72,53r-1,1l40,69,,74r106,7l98,xe" fillcolor="black" stroked="f">
                <v:path arrowok="t"/>
              </v:shape>
              <v:shape id="_x0000_s6979" style="position:absolute;left:6081;top:7097;width:21;height:16" coordsize="63,50" path="m,l8,50,15,27,35,10,63,5,,xe" fillcolor="black" stroked="f">
                <v:path arrowok="t"/>
              </v:shape>
              <v:shape id="_x0000_s6980" style="position:absolute;left:6081;top:7082;width:61;height:59" coordsize="182,177" path="m76,l45,4,14,22,,43r63,5l63,143r,29l104,177r11,-1l152,168r30,-18l76,143,76,xe" fillcolor="black" stroked="f">
                <v:path arrowok="t"/>
              </v:shape>
              <v:shape id="_x0000_s6981" style="position:absolute;left:6078;top:7097;width:24;height:43" coordsize="71,129" path="m8,l,37r,3l8,76r22,30l39,113r32,16l71,100r-9,l30,84,16,50,8,xe" fillcolor="black" stroked="f">
                <v:path arrowok="t"/>
              </v:shape>
              <v:shape id="_x0000_s6982" style="position:absolute;left:6133;top:7053;width:16;height:23" coordsize="48,69" path="m48,l40,,35,16,25,21,,25r8,5l34,54r6,15l48,69,48,xe" fillcolor="black" stroked="f">
                <v:path arrowok="t"/>
              </v:shape>
              <v:shape id="_x0000_s6983" style="position:absolute;left:6114;top:7043;width:28;height:18" coordsize="82,53" path="m13,l,9,57,53,82,49,57,33,13,xe" fillcolor="black" stroked="f">
                <v:path arrowok="t"/>
              </v:shape>
              <v:shape id="_x0000_s6984" style="position:absolute;left:6080;top:7043;width:16;height:33" coordsize="47,98" path="m9,l,,,98r9,l16,75r,-2l47,49,21,17,12,13,9,xe" fillcolor="black" stroked="f">
                <v:path arrowok="t"/>
              </v:shape>
              <v:shape id="_x0000_s6985" style="position:absolute;left:6087;top:7018;width:55;height:42" coordsize="166,124" path="m139,l66,53,52,62,28,76,17,84,,92r26,32l82,84,95,75,139,45,166,30,139,xe" fillcolor="black" stroked="f">
                <v:path arrowok="t"/>
              </v:shape>
              <v:shape id="_x0000_s6986" style="position:absolute;left:6133;top:7002;width:16;height:33" coordsize="48,98" path="m48,l40,,34,21r-2,3l,48,27,78r8,5l40,98r8,l48,xe" fillcolor="black" stroked="f">
                <v:path arrowok="t"/>
              </v:shape>
              <v:shape id="_x0000_s6987" style="position:absolute;left:6087;top:7027;width:22;height:12" coordsize="66,37" path="m28,l,4,28,20,52,37,66,28,28,xe" fillcolor="black" stroked="f">
                <v:path arrowok="t"/>
              </v:shape>
              <v:shape id="_x0000_s6988" style="position:absolute;left:6080;top:7010;width:16;height:23" coordsize="49,71" path="m9,l,,,71r9,l12,58r9,-3l49,51,42,44,16,20,9,xe" fillcolor="black" stroked="f">
                <v:path arrowok="t"/>
              </v:shape>
              <v:shape id="_x0000_s6989" style="position:absolute;left:6138;top:6957;width:13;height:33" coordsize="38,101" path="m4,l,14,12,45r12,56l25,100,38,65,33,39,30,34,4,xe" fillcolor="black" stroked="f">
                <v:path arrowok="t"/>
              </v:shape>
              <v:shape id="_x0000_s6990" style="position:absolute;left:6135;top:6932;width:16;height:22" coordsize="47,67" path="m13,l,,17,18r1,7l39,67,47,49,42,31,13,xe" fillcolor="black" stroked="f">
                <v:path arrowok="t"/>
              </v:shape>
              <v:shape id="_x0000_s6991" style="position:absolute;left:6116;top:6972;width:30;height:23" coordsize="91,71" path="m79,l69,23,42,32,,37,26,63r26,8l57,71,91,56,79,xe" fillcolor="black" stroked="f">
                <v:path arrowok="t"/>
              </v:shape>
              <v:shape id="_x0000_s6992" style="position:absolute;left:6105;top:6957;width:25;height:27" coordsize="75,82" path="m10,l,7,17,49,29,76r4,6l75,77,50,69,29,43,27,38,10,xe" fillcolor="black" stroked="f">
                <v:path arrowok="t"/>
              </v:shape>
              <v:shape id="_x0000_s6993" style="position:absolute;left:6104;top:6957;width:4;height:2" coordsize="13,7" path="m13,l,,3,7,13,xe" fillcolor="black" stroked="f">
                <v:path arrowok="t"/>
              </v:shape>
              <v:shape id="_x0000_s6994" style="position:absolute;left:6135;top:6957;width:4;height:4" coordsize="14,14" path="m14,l,,10,14,14,xe" fillcolor="black" stroked="f">
                <v:path arrowok="t"/>
              </v:shape>
              <v:shape id="_x0000_s6995" style="position:absolute;left:6081;top:6940;width:67;height:29" coordsize="200,87" path="m179,r-2,6l168,10r-36,1l62,11r-3,l22,15,,34,4,87,16,58r3,-3l58,49r9,l80,49r80,l174,49r26,-7l179,xe" fillcolor="black" stroked="f">
                <v:path arrowok="t"/>
              </v:shape>
              <v:shape id="_x0000_s6996" style="position:absolute;left:6091;top:6980;width:10;height:1" coordsize="29,5" path="m13,l,,29,5,13,xe" fillcolor="black" stroked="f">
                <v:path arrowok="t"/>
              </v:shape>
              <v:shape id="_x0000_s6997" style="position:absolute;left:6078;top:6952;width:25;height:41" coordsize="74,123" path="m9,l7,8,,47,1,70r15,32l19,106r33,17l68,116r6,-13l68,89,39,84,21,75,13,53,9,xe" fillcolor="black" stroked="f">
                <v:path arrowok="t"/>
              </v:shape>
              <v:shape id="_x0000_s6998" style="position:absolute;left:6080;top:6895;width:53;height:33" coordsize="159,100" path="m9,l,,,100r9,l13,80,23,71,49,69r110,l49,32,22,29,13,20,9,xe" fillcolor="black" stroked="f">
                <v:path arrowok="t"/>
              </v:shape>
              <v:shape id="_x0000_s6999" style="position:absolute;left:6096;top:6895;width:53;height:33" coordsize="159,100" path="m159,r-8,l147,22r-10,7l110,32r-50,l44,32,,32,110,69r33,6l151,100r8,l159,xe" fillcolor="black" stroked="f">
                <v:path arrowok="t"/>
              </v:shape>
              <v:shape id="_x0000_s7000" style="position:absolute;left:6111;top:6875;width:5;height:30" coordsize="16,90" path="m16,l,90r16,l16,xe" fillcolor="black" stroked="f">
                <v:path arrowok="t"/>
              </v:shape>
              <v:shape id="_x0000_s7001" style="position:absolute;left:6111;top:6875;width:5;height:30" coordsize="16,90" path="m16,l,,,90,16,xe" fillcolor="black" stroked="f">
                <v:path arrowok="t"/>
              </v:shape>
              <v:shape id="_x0000_s7002" style="position:absolute;left:6080;top:6852;width:53;height:34" coordsize="159,101" path="m9,l,,,101r9,l13,78,23,70,49,69r44,l109,69r50,l49,31,22,29,13,20,9,xe" fillcolor="black" stroked="f">
                <v:path arrowok="t"/>
              </v:shape>
              <v:shape id="_x0000_s7003" style="position:absolute;left:6096;top:6852;width:53;height:34" coordsize="159,101" path="m159,r-8,l147,21r-10,9l110,31,,31,110,69r33,6l151,101r8,l159,xe" fillcolor="black" stroked="f">
                <v:path arrowok="t"/>
              </v:shape>
              <v:shape id="_x0000_s7004" style="position:absolute;left:6096;top:6770;width:53;height:33" coordsize="159,100" path="m159,r-8,l147,20r-7,8l110,31,,31,13,68r97,l143,74r8,26l159,100,159,xe" fillcolor="black" stroked="f">
                <v:path arrowok="t"/>
              </v:shape>
              <v:shape id="_x0000_s7005" style="position:absolute;left:6133;top:6813;width:16;height:32" coordsize="49,96" path="m49,l41,,33,22,6,27,,65r33,5l41,96r8,l49,xe" fillcolor="black" stroked="f">
                <v:path arrowok="t"/>
              </v:shape>
              <v:shape id="_x0000_s7006" style="position:absolute;left:6093;top:6792;width:42;height:43" coordsize="125,128" path="m22,l,,105,90r14,38l125,90,22,xe" fillcolor="black" stroked="f">
                <v:path arrowok="t"/>
              </v:shape>
              <v:shape id="_x0000_s7007" style="position:absolute;left:6080;top:6770;width:21;height:32" coordsize="62,96" path="m9,l,,,96r9,l17,74,40,68r22,l49,31,20,28,12,19,9,xe" fillcolor="black" stroked="f">
                <v:path arrowok="t"/>
              </v:shape>
              <v:shape id="_x0000_s7008" style="position:absolute;left:6080;top:6812;width:53;height:33" coordsize="159,101" path="m9,l,,,101r9,l13,80r8,-8l49,70r110,l145,32r-96,l20,30,12,21,9,xe" fillcolor="black" stroked="f">
                <v:path arrowok="t"/>
              </v:shape>
              <v:shape id="_x0000_s7009" style="position:absolute;left:6116;top:6715;width:6;height:38" coordsize="16,116" path="m11,101l16,69,13,36,,,,116,11,101xe" fillcolor="black" stroked="f">
                <v:path arrowok="t"/>
              </v:shape>
              <v:shape id="_x0000_s7010" style="position:absolute;left:6111;top:6715;width:22;height:38" coordsize="65,116" path="m,l6,10r7,36l15,116,15,,65,,,xe" fillcolor="black" stroked="f">
                <v:path arrowok="t"/>
              </v:shape>
              <v:shape id="_x0000_s7011" style="position:absolute;left:6096;top:6691;width:53;height:36" coordsize="159,106" path="m159,r-8,l147,21r-9,9l110,32,,32,45,70r65,l140,72r9,9l151,106r8,l159,xe" fillcolor="black" stroked="f">
                <v:path arrowok="t"/>
              </v:shape>
              <v:shape id="_x0000_s7012" style="position:absolute;left:6080;top:6691;width:31;height:34" coordsize="94,101" path="m9,l,,,101r9,l12,80,22,71,49,70r45,l49,32,20,28,12,21,9,xe" fillcolor="black" stroked="f">
                <v:path arrowok="t"/>
              </v:shape>
              <v:shape id="_x0000_s7013" style="position:absolute;left:6080;top:6731;width:36;height:33" coordsize="109,98" path="m9,l,,,98r9,l13,79,23,70,49,69r38,l109,67,49,32,20,29,12,20,9,xe" fillcolor="black" stroked="f">
                <v:path arrowok="t"/>
              </v:shape>
              <v:shape id="_x0000_s7014" style="position:absolute;left:6096;top:6730;width:20;height:23" coordsize="60,70" path="m58,l54,22,47,32,26,35,,35,60,70,58,xe" fillcolor="black" stroked="f">
                <v:path arrowok="t"/>
              </v:shape>
              <v:shape id="_x0000_s7015" style="position:absolute;left:6123;top:6623;width:28;height:50" coordsize="86,150" path="m5,l,8r9,4l39,32r,l49,69r8,81l79,121,86,85,83,58,61,29,40,13,5,xe" fillcolor="black" stroked="f">
                <v:path arrowok="t"/>
              </v:shape>
              <v:shape id="_x0000_s7016" style="position:absolute;left:6106;top:6646;width:36;height:27" coordsize="106,81" path="m98,l94,23,72,52r-1,2l40,70,,76r106,5l98,xe" fillcolor="black" stroked="f">
                <v:path arrowok="t"/>
              </v:shape>
              <v:shape id="_x0000_s7017" style="position:absolute;left:6081;top:6638;width:21;height:16" coordsize="63,49" path="m,l8,49,15,26,35,9,63,4,,xe" fillcolor="black" stroked="f">
                <v:path arrowok="t"/>
              </v:shape>
              <v:shape id="_x0000_s7018" style="position:absolute;left:6081;top:6623;width:61;height:59" coordsize="182,177" path="m76,l45,5,14,23,,44r63,4l63,145r,27l104,177r11,l152,168r30,-18l76,145,76,xe" fillcolor="black" stroked="f">
                <v:path arrowok="t"/>
              </v:shape>
              <v:shape id="_x0000_s7019" style="position:absolute;left:6078;top:6638;width:24;height:43" coordsize="71,128" path="m8,l,36r,3l8,75r22,29l39,114r32,14l71,101,62,99,30,83,16,49,8,xe" fillcolor="black" stroked="f">
                <v:path arrowok="t"/>
              </v:shape>
              <v:shape id="_x0000_s7020" style="position:absolute;left:6122;top:6555;width:29;height:50" coordsize="87,149" path="m2,l,7r7,4l37,31r4,6l53,71r5,78l80,123,87,87,85,66,65,33,40,13,2,xe" fillcolor="black" stroked="f">
                <v:path arrowok="t"/>
              </v:shape>
              <v:shape id="_x0000_s7021" style="position:absolute;left:6081;top:6583;width:27;height:21" coordsize="82,62" path="m6,l,31,22,62,82,54,55,52,23,36,20,34,6,xe" fillcolor="black" stroked="f">
                <v:path arrowok="t"/>
              </v:shape>
              <v:shape id="_x0000_s7022" style="position:absolute;left:6088;top:6579;width:54;height:35" coordsize="160,105" path="m155,r-4,22l126,49,99,62,60,67,,75r9,8l41,100r39,5l93,104r37,-8l160,78,155,xe" fillcolor="black" stroked="f">
                <v:path arrowok="t"/>
              </v:shape>
              <v:shape id="_x0000_s7023" style="position:absolute;left:6078;top:6557;width:23;height:37" coordsize="68,109" path="m49,l47,1,16,20,8,33,,71r,3l8,109,14,78,22,56,43,46,61,42,68,22,63,6,49,xe" fillcolor="black" stroked="f">
                <v:path arrowok="t"/>
              </v:shape>
              <v:shape id="_x0000_s7024" style="position:absolute;left:6114;top:6476;width:35;height:45" coordsize="105,135" path="m105,l97,,88,26r-5,4l48,53,26,66,,84r,51l6,122r14,-9l39,102,73,82,105,62,105,xe" fillcolor="black" stroked="f">
                <v:path arrowok="t"/>
              </v:shape>
              <v:shape id="_x0000_s7025" style="position:absolute;left:6087;top:6479;width:6;height:16" coordsize="19,47" path="m13,47l16,32,19,20,13,5,,,13,47xe" fillcolor="black" stroked="f">
                <v:path arrowok="t"/>
              </v:shape>
              <v:shape id="_x0000_s7026" style="position:absolute;left:6080;top:6512;width:53;height:35" coordsize="159,105" path="m9,l,,,105r9,l13,83r8,-8l49,74r110,l103,35r-54,l18,32,12,23,9,xe" fillcolor="black" stroked="f">
                <v:path arrowok="t"/>
              </v:shape>
              <v:shape id="_x0000_s7027" style="position:absolute;left:6114;top:6512;width:35;height:35" coordsize="105,105" path="m105,l97,,95,23r-9,9l56,35,,35,56,74r33,5l97,105r8,l105,xe" fillcolor="black" stroked="f">
                <v:path arrowok="t"/>
              </v:shape>
              <v:shape id="_x0000_s7028" style="position:absolute;left:6096;top:6504;width:18;height:20" coordsize="54,59" path="m54,l44,15,42,53r,6l,59r54,l54,51,54,xe" fillcolor="black" stroked="f">
                <v:path arrowok="t"/>
              </v:shape>
              <v:shape id="_x0000_s7029" style="position:absolute;left:6080;top:6479;width:31;height:43" coordsize="94,127" path="m21,l5,7,,26,5,48,18,65,50,79r3,1l84,101r8,26l94,89,77,75,52,63,34,47,21,xe" fillcolor="black" stroked="f">
                <v:path arrowok="t"/>
              </v:shape>
              <v:shape id="_x0000_s7030" style="position:absolute;left:6096;top:6396;width:53;height:33" coordsize="159,100" path="m159,r-8,l147,20r-7,9l110,31,,31,13,69r97,l143,75r8,25l159,100,159,xe" fillcolor="black" stroked="f">
                <v:path arrowok="t"/>
              </v:shape>
              <v:shape id="_x0000_s7031" style="position:absolute;left:6133;top:6439;width:16;height:33" coordsize="49,97" path="m49,l41,,33,22,6,27,,65r33,6l41,97r8,l49,xe" fillcolor="black" stroked="f">
                <v:path arrowok="t"/>
              </v:shape>
              <v:shape id="_x0000_s7032" style="position:absolute;left:6093;top:6419;width:42;height:42" coordsize="125,127" path="m22,l,,105,89r14,38l125,89,22,xe" fillcolor="black" stroked="f">
                <v:path arrowok="t"/>
              </v:shape>
              <v:shape id="_x0000_s7033" style="position:absolute;left:6080;top:6396;width:21;height:32" coordsize="62,97" path="m9,l,,,97r9,l17,76,40,69r22,l49,31,20,28,12,20,9,xe" fillcolor="black" stroked="f">
                <v:path arrowok="t"/>
              </v:shape>
              <v:shape id="_x0000_s7034" style="position:absolute;left:6080;top:6438;width:53;height:34" coordsize="159,101" path="m9,l,,,101r9,l13,79r8,-8l49,69r110,l145,31r-96,l20,29,12,21,9,xe" fillcolor="black" stroked="f">
                <v:path arrowok="t"/>
              </v:shape>
              <v:shape id="_x0000_s7035" style="position:absolute;left:6096;top:6313;width:53;height:33" coordsize="159,101" path="m159,r-8,l147,21r-7,9l110,32,,32,13,70r97,l143,75r8,26l159,101,159,xe" fillcolor="black" stroked="f">
                <v:path arrowok="t"/>
              </v:shape>
              <v:shape id="_x0000_s7036" style="position:absolute;left:6133;top:6356;width:16;height:33" coordsize="49,97" path="m49,l41,,33,22,6,28,,65r33,6l41,97r8,l49,xe" fillcolor="black" stroked="f">
                <v:path arrowok="t"/>
              </v:shape>
              <v:shape id="_x0000_s7037" style="position:absolute;left:6093;top:6336;width:42;height:42" coordsize="125,126" path="m22,l,,105,89r14,37l125,89,22,xe" fillcolor="black" stroked="f">
                <v:path arrowok="t"/>
              </v:shape>
              <v:shape id="_x0000_s7038" style="position:absolute;left:6080;top:6313;width:21;height:32" coordsize="62,97" path="m9,l,,,97r9,l17,76,40,70r22,l49,32,20,28,12,21,9,xe" fillcolor="black" stroked="f">
                <v:path arrowok="t"/>
              </v:shape>
              <v:shape id="_x0000_s7039" style="position:absolute;left:6080;top:6355;width:53;height:34" coordsize="159,100" path="m9,l,,,100r9,l13,78r8,-7l49,68r110,l145,31r-96,l20,28,12,20,9,xe" fillcolor="black" stroked="f">
                <v:path arrowok="t"/>
              </v:shape>
              <v:shape id="_x0000_s7040" style="position:absolute;left:6047;top:6326;width:21;height:38" coordsize="63,115" path="m17,l4,4,,15,23,39,45,53r7,22l58,115,63,73,62,58,49,22,45,18,17,xe" fillcolor="black" stroked="f">
                <v:path arrowok="t"/>
              </v:shape>
              <v:shape id="_x0000_s7041" style="position:absolute;left:6047;top:6351;width:19;height:24" coordsize="59,73" path="m53,l47,16,28,31r-5,2l,58,5,69r13,4l20,73,51,55,59,40,53,xe" fillcolor="black" stroked="f">
                <v:path arrowok="t"/>
              </v:shape>
              <v:shape id="_x0000_s7042" style="position:absolute;left:6588;top:7357;width:20;height:29" coordsize="60,88" path="m60,l52,,45,26,33,32,,41r15,7l43,64r9,24l60,88,60,xe" fillcolor="black" stroked="f">
                <v:path arrowok="t"/>
              </v:shape>
              <v:shape id="_x0000_s7043" style="position:absolute;left:6503;top:7336;width:96;height:34" coordsize="286,104" path="m,l,8r253,96l286,95,259,87,211,69,194,63,71,14,,xe" fillcolor="black" stroked="f">
                <v:path arrowok="t"/>
              </v:shape>
              <v:shape id="_x0000_s7044" style="position:absolute;left:6568;top:7323;width:6;height:36" coordsize="17,107" path="m17,l,101r17,6l17,xe" fillcolor="black" stroked="f">
                <v:path arrowok="t"/>
              </v:shape>
              <v:shape id="_x0000_s7045" style="position:absolute;left:6568;top:7323;width:6;height:34" coordsize="17,101" path="m17,l,6r,95l17,xe" fillcolor="black" stroked="f">
                <v:path arrowok="t"/>
              </v:shape>
              <v:shape id="_x0000_s7046" style="position:absolute;left:6503;top:7303;width:96;height:37" coordsize="286,111" path="m255,l,97r71,14l194,65r17,-6l255,43r31,-9l255,xe" fillcolor="black" stroked="f">
                <v:path arrowok="t"/>
              </v:shape>
              <v:shape id="_x0000_s7047" style="position:absolute;left:6588;top:7287;width:20;height:37" coordsize="58,110" path="m58,l50,,40,27r-5,4l,48,31,82r13,6l50,110r8,l58,xe" fillcolor="black" stroked="f">
                <v:path arrowok="t"/>
              </v:shape>
              <v:shape id="_x0000_s7048" style="position:absolute;left:6593;top:7250;width:17;height:34" coordsize="51,102" path="m44,l36,38,29,69,4,93,,96r5,6l34,79,49,50,51,34,44,xe" fillcolor="black" stroked="f">
                <v:path arrowok="t"/>
              </v:shape>
              <v:shape id="_x0000_s7049" style="position:absolute;left:6539;top:7262;width:21;height:18" coordsize="64,54" path="m8,l4,39,,46r,8l64,54r,-8l29,35,24,32,8,3,8,xe" fillcolor="black" stroked="f">
                <v:path arrowok="t"/>
              </v:shape>
              <v:shape id="_x0000_s7050" style="position:absolute;left:6569;top:7244;width:4;height:20" coordsize="14,62" path="m14,l,1,,62r14,l14,xe" fillcolor="black" stroked="f">
                <v:path arrowok="t"/>
              </v:shape>
              <v:shape id="_x0000_s7051" style="position:absolute;left:6577;top:7241;width:31;height:22" coordsize="91,64" path="m72,l,7r41,5l64,24,82,51r1,13l91,26,72,xe" fillcolor="black" stroked="f">
                <v:path arrowok="t"/>
              </v:shape>
              <v:shape id="_x0000_s7052" style="position:absolute;left:6537;top:7231;width:64;height:44" coordsize="194,131" path="m107,l69,4,38,20r-8,6l8,53,,84r7,31l11,131,15,92,29,64r7,-7l69,44,96,39r14,-1l122,38r72,-7l186,25,155,8,120,,107,xe" fillcolor="black" stroked="f">
                <v:path arrowok="t"/>
              </v:shape>
              <v:shape id="_x0000_s7053" style="position:absolute;left:6602;top:7180;width:8;height:25" coordsize="24,75" path="m17,l11,31,,59,6,75,20,56,24,29,17,xe" fillcolor="black" stroked="f">
                <v:path arrowok="t"/>
              </v:shape>
              <v:shape id="_x0000_s7054" style="position:absolute;left:6546;top:7221;width:2;height:5" coordsize="7,15" path="m7,13l4,,,15,7,13xe" fillcolor="black" stroked="f">
                <v:path arrowok="t"/>
              </v:shape>
              <v:shape id="_x0000_s7055" style="position:absolute;left:6578;top:7171;width:30;height:19" coordsize="89,58" path="m67,l,7r34,4l65,24r4,4l83,58,89,27,67,xe" fillcolor="black" stroked="f">
                <v:path arrowok="t"/>
              </v:shape>
              <v:shape id="_x0000_s7056" style="position:absolute;left:6545;top:7161;width:55;height:29" coordsize="166,87" path="m77,l68,,31,8,,23,8,87r,-3l26,56r1,-2l58,42,99,36r67,-7l151,18,117,5,77,xe" fillcolor="black" stroked="f">
                <v:path arrowok="t"/>
              </v:shape>
              <v:shape id="_x0000_s7057" style="position:absolute;left:6537;top:7207;width:87;height:19" coordsize="261,58" path="m,l25,58,29,43r3,-9l40,29,65,26r196,l,xe" fillcolor="black" stroked="f">
                <v:path arrowok="t"/>
              </v:shape>
              <v:shape id="_x0000_s7058" style="position:absolute;left:6583;top:7199;width:21;height:6" coordsize="62,16" path="m56,l33,14,,16r62,l56,xe" fillcolor="black" stroked="f">
                <v:path arrowok="t"/>
              </v:shape>
              <v:shape id="_x0000_s7059" style="position:absolute;left:6537;top:7194;width:104;height:33" coordsize="311,100" path="m311,r-8,l299,22r-9,8l263,33r-63,l138,33,,33r,7l261,66r29,3l298,75r5,19l303,100r8,l311,xe" fillcolor="black" stroked="f">
                <v:path arrowok="t"/>
              </v:shape>
              <v:shape id="_x0000_s7060" style="position:absolute;left:6537;top:7169;width:20;height:36" coordsize="62,108" path="m25,l9,16,,48,11,78r6,8l49,108r13,l39,83,33,64,25,xe" fillcolor="black" stroked="f">
                <v:path arrowok="t"/>
              </v:shape>
              <v:shape id="_x0000_s7061" style="position:absolute;left:6541;top:7124;width:27;height:16" coordsize="80,50" path="m2,l,37,11,50,80,47r-10,l34,40,9,22,2,xe" fillcolor="black" stroked="f">
                <v:path arrowok="t"/>
              </v:shape>
              <v:shape id="_x0000_s7062" style="position:absolute;left:6545;top:7107;width:65;height:45" coordsize="196,135" path="m181,r-1,38l175,58,147,81r-4,1l109,94,69,98,,101r32,21l51,130r38,5l125,130r33,-16l169,107,189,79r7,-32l194,32,181,xe" fillcolor="black" stroked="f">
                <v:path arrowok="t"/>
              </v:shape>
              <v:shape id="_x0000_s7063" style="position:absolute;left:6578;top:7102;width:27;height:17" coordsize="82,51" path="m71,l,6,32,7,63,19r4,3l81,51,82,13,71,xe" fillcolor="black" stroked="f">
                <v:path arrowok="t"/>
              </v:shape>
              <v:shape id="_x0000_s7064" style="position:absolute;left:6537;top:7091;width:64;height:45" coordsize="194,134" path="m106,r,l69,6,36,22,26,30,7,57,,91r2,11l13,134,15,97,16,87,36,60,48,53,82,42r41,-3l194,33,163,12,142,6,106,xe" fillcolor="black" stroked="f">
                <v:path arrowok="t"/>
              </v:shape>
              <v:shape id="_x0000_s7065" style="position:absolute;left:6605;top:7044;width:22;height:41" coordsize="66,122" path="m8,l,122r66,l66,114,31,104,13,82r,l8,47,8,xe" fillcolor="black" stroked="f">
                <v:path arrowok="t"/>
              </v:shape>
              <v:shape id="_x0000_s7066" style="position:absolute;left:6543;top:7025;width:67;height:60" coordsize="202,180" path="m,l3,43r148,l177,46r4,22l181,137r6,43l195,58r,-7l202,18,37,10,8,7,,xe" fillcolor="black" stroked="f">
                <v:path arrowok="t"/>
              </v:shape>
              <v:shape id="_x0000_s7067" style="position:absolute;left:6555;top:7019;width:72;height:12" coordsize="216,37" path="m216,l150,r-7,24l141,24r-38,5l,29r165,8l184,16,216,8r,-8xe" fillcolor="black" stroked="f">
                <v:path arrowok="t"/>
              </v:shape>
              <v:shape id="_x0000_s7068" style="position:absolute;left:6555;top:7061;width:50;height:24" coordsize="150,72" path="m65,l,6r5,l42,10r39,7l108,26r27,15l150,72,144,29,130,22,100,9,65,xe" fillcolor="black" stroked="f">
                <v:path arrowok="t"/>
              </v:shape>
              <v:shape id="_x0000_s7069" style="position:absolute;left:6539;top:7019;width:38;height:55" coordsize="113,166" path="m8,l,,,166r8,l15,144,48,133r65,-6l72,122,27,120r-13,l14,62,11,19,8,xe" fillcolor="black" stroked="f">
                <v:path arrowok="t"/>
              </v:shape>
              <v:shape id="_x0000_s7070" style="position:absolute;left:6555;top:6944;width:53;height:31" coordsize="158,92" path="m158,r-8,l147,19r-8,8l110,28,,28,12,63r98,l143,68r7,24l158,92,158,xe" fillcolor="black" stroked="f">
                <v:path arrowok="t"/>
              </v:shape>
              <v:shape id="_x0000_s7071" style="position:absolute;left:6592;top:6984;width:16;height:28" coordsize="48,86" path="m48,l40,,33,19,7,24,,58r33,5l40,86r8,l48,xe" fillcolor="black" stroked="f">
                <v:path arrowok="t"/>
              </v:shape>
              <v:shape id="_x0000_s7072" style="position:absolute;left:6552;top:6965;width:42;height:38" coordsize="127,114" path="m22,l,,105,80r15,34l127,80,22,xe" fillcolor="black" stroked="f">
                <v:path arrowok="t"/>
              </v:shape>
              <v:shape id="_x0000_s7073" style="position:absolute;left:6539;top:6944;width:20;height:29" coordsize="60,88" path="m8,l,,,88r8,l15,68,38,63r22,l48,28,19,26,11,19,8,xe" fillcolor="black" stroked="f">
                <v:path arrowok="t"/>
              </v:shape>
              <v:shape id="_x0000_s7074" style="position:absolute;left:6539;top:6982;width:53;height:30" coordsize="158,90" path="m8,l,,,90r8,l11,72r8,-8l48,62r110,l143,28r-95,l19,26,11,19,8,xe" fillcolor="black" stroked="f">
                <v:path arrowok="t"/>
              </v:shape>
              <v:shape id="_x0000_s7075" style="position:absolute;left:6539;top:6908;width:53;height:30" coordsize="158,90" path="m8,l,,,90r8,l11,71,22,63,48,62r110,l48,28,20,26,11,18,8,xe" fillcolor="black" stroked="f">
                <v:path arrowok="t"/>
              </v:shape>
              <v:shape id="_x0000_s7076" style="position:absolute;left:6555;top:6908;width:53;height:30" coordsize="158,90" path="m158,r-8,l147,19r-11,7l110,28r-51,l43,28,,28,110,62r33,5l150,90r8,l158,xe" fillcolor="black" stroked="f">
                <v:path arrowok="t"/>
              </v:shape>
              <v:shape id="_x0000_s7077" style="position:absolute;left:6569;top:6890;width:6;height:27" coordsize="16,81" path="m16,l,81r16,l16,xe" fillcolor="black" stroked="f">
                <v:path arrowok="t"/>
              </v:shape>
              <v:shape id="_x0000_s7078" style="position:absolute;left:6569;top:6890;width:6;height:27" coordsize="16,81" path="m16,l,,,81,16,xe" fillcolor="black" stroked="f">
                <v:path arrowok="t"/>
              </v:shape>
              <v:shape id="_x0000_s7079" style="position:absolute;left:6539;top:6870;width:53;height:30" coordsize="158,90" path="m8,l,,,90r8,l11,70,22,63,48,62r43,l107,62r51,l48,28,20,26,11,18,8,xe" fillcolor="black" stroked="f">
                <v:path arrowok="t"/>
              </v:shape>
              <v:shape id="_x0000_s7080" style="position:absolute;left:6555;top:6870;width:53;height:30" coordsize="158,90" path="m158,r-8,l147,19r-11,7l110,28,,28,110,62r33,5l150,90r8,l158,xe" fillcolor="black" stroked="f">
                <v:path arrowok="t"/>
              </v:shape>
              <v:shape id="_x0000_s7081" style="position:absolute;left:6597;top:6827;width:12;height:30" coordsize="38,92" path="m4,l,13,11,41,23,92r1,-2l38,59,32,36,29,32,4,xe" fillcolor="black" stroked="f">
                <v:path arrowok="t"/>
              </v:shape>
              <v:shape id="_x0000_s7082" style="position:absolute;left:6594;top:6805;width:15;height:20" coordsize="46,60" path="m13,l,,16,17r2,5l40,60,46,44,41,27,13,xe" fillcolor="black" stroked="f">
                <v:path arrowok="t"/>
              </v:shape>
              <v:shape id="_x0000_s7083" style="position:absolute;left:6574;top:6840;width:30;height:22" coordsize="90,64" path="m78,l68,20,41,29,,33,25,57r26,7l56,64,90,51,78,xe" fillcolor="black" stroked="f">
                <v:path arrowok="t"/>
              </v:shape>
              <v:shape id="_x0000_s7084" style="position:absolute;left:6563;top:6827;width:25;height:24" coordsize="75,74" path="m12,l,7,17,44,30,68r4,6l75,70,52,63,30,40,27,35,12,xe" fillcolor="black" stroked="f">
                <v:path arrowok="t"/>
              </v:shape>
              <v:shape id="_x0000_s7085" style="position:absolute;left:6562;top:6827;width:5;height:2" coordsize="15,7" path="m15,l,,3,7,15,xe" fillcolor="black" stroked="f">
                <v:path arrowok="t"/>
              </v:shape>
              <v:shape id="_x0000_s7086" style="position:absolute;left:6593;top:6827;width:5;height:4" coordsize="15,13" path="m15,l,,11,13,15,xe" fillcolor="black" stroked="f">
                <v:path arrowok="t"/>
              </v:shape>
              <v:shape id="_x0000_s7087" style="position:absolute;left:6540;top:6812;width:67;height:26" coordsize="202,79" path="m180,r-2,5l169,9r-36,2l62,11r-2,l22,14,,32,6,79,17,53r4,-2l60,44r7,l82,44r78,l175,44r27,-6l180,xe" fillcolor="black" stroked="f">
                <v:path arrowok="t"/>
              </v:shape>
              <v:shape id="_x0000_s7088" style="position:absolute;left:6550;top:6848;width:10;height:1" coordsize="30,4" path="m13,l,,30,4,13,xe" fillcolor="black" stroked="f">
                <v:path arrowok="t"/>
              </v:shape>
              <v:shape id="_x0000_s7089" style="position:absolute;left:6537;top:6823;width:24;height:36" coordsize="74,109" path="m9,l7,6,,40,3,62,17,91r4,4l52,109r17,-5l74,92,69,79,39,75,22,68,15,47,9,xe" fillcolor="black" stroked="f">
                <v:path arrowok="t"/>
              </v:shape>
              <v:shape id="_x0000_s7090" style="position:absolute;left:6545;top:6787;width:47;height:6" coordsize="139,17" path="m14,l,17,29,15r110,l14,xe" fillcolor="black" stroked="f">
                <v:path arrowok="t"/>
              </v:shape>
              <v:shape id="_x0000_s7091" style="position:absolute;left:6550;top:6778;width:58;height:23" coordsize="173,71" path="m173,r-8,l162,18r-9,8l125,28,,28,125,43r33,5l165,71r8,l173,xe" fillcolor="black" stroked="f">
                <v:path arrowok="t"/>
              </v:shape>
              <v:shape id="_x0000_s7092" style="position:absolute;left:6545;top:6728;width:10;height:12" coordsize="29,36" path="m,l14,36,29,2,,xe" fillcolor="black" stroked="f">
                <v:path arrowok="t"/>
              </v:shape>
              <v:shape id="_x0000_s7093" style="position:absolute;left:6550;top:6719;width:58;height:30" coordsize="173,90" path="m173,r-8,l162,18r-9,9l125,28,15,28,,62r125,l158,68r7,22l173,90,173,xe" fillcolor="black" stroked="f">
                <v:path arrowok="t"/>
              </v:shape>
              <v:shape id="_x0000_s7094" style="position:absolute;left:6539;top:6760;width:69;height:41" coordsize="206,125" path="m152,l,59r,66l8,125r3,-19l19,99,33,82,206,14,152,xe" fillcolor="black" stroked="f">
                <v:path arrowok="t"/>
              </v:shape>
              <v:shape id="_x0000_s7095" style="position:absolute;left:6539;top:6719;width:69;height:45" coordsize="206,135" path="m8,l,,,63r152,58l206,135r,-6l33,62,19,26,11,18,8,xe" fillcolor="black" stroked="f">
                <v:path arrowok="t"/>
              </v:shape>
              <v:shape id="_x0000_s7096" style="position:absolute;left:6555;top:6645;width:53;height:30" coordsize="158,90" path="m158,r-8,l147,18r-8,7l110,28,,28,12,62r98,l143,67r7,23l158,90,158,xe" fillcolor="black" stroked="f">
                <v:path arrowok="t"/>
              </v:shape>
              <v:shape id="_x0000_s7097" style="position:absolute;left:6592;top:6684;width:16;height:29" coordsize="48,87" path="m48,l40,,33,20,7,25,,58r33,5l40,87r8,l48,xe" fillcolor="black" stroked="f">
                <v:path arrowok="t"/>
              </v:shape>
              <v:shape id="_x0000_s7098" style="position:absolute;left:6552;top:6666;width:42;height:38" coordsize="127,114" path="m22,l,,105,81r15,33l127,81,22,xe" fillcolor="black" stroked="f">
                <v:path arrowok="t"/>
              </v:shape>
              <v:shape id="_x0000_s7099" style="position:absolute;left:6539;top:6645;width:20;height:29" coordsize="60,86" path="m8,l,,,86r8,l15,67,38,62r22,l48,28,19,25,11,18,8,xe" fillcolor="black" stroked="f">
                <v:path arrowok="t"/>
              </v:shape>
              <v:shape id="_x0000_s7100" style="position:absolute;left:6539;top:6683;width:53;height:30" coordsize="158,91" path="m8,l,,,91r8,l11,71r8,-7l48,62r110,l143,29r-95,l19,25,11,18,8,xe" fillcolor="black" stroked="f">
                <v:path arrowok="t"/>
              </v:shape>
              <v:shape id="_x0000_s7101" style="position:absolute;left:6575;top:6595;width:5;height:35" coordsize="17,104" path="m11,92l17,64,13,33,,,,104,11,92xe" fillcolor="black" stroked="f">
                <v:path arrowok="t"/>
              </v:shape>
              <v:shape id="_x0000_s7102" style="position:absolute;left:6570;top:6595;width:22;height:35" coordsize="65,104" path="m,l5,9r8,33l14,104,14,,65,,,xe" fillcolor="black" stroked="f">
                <v:path arrowok="t"/>
              </v:shape>
              <v:shape id="_x0000_s7103" style="position:absolute;left:6555;top:6574;width:53;height:32" coordsize="158,96" path="m158,r-8,l147,18r-9,9l110,29,,29,45,63r65,l139,66r9,8l150,96r8,l158,xe" fillcolor="black" stroked="f">
                <v:path arrowok="t"/>
              </v:shape>
              <v:shape id="_x0000_s7104" style="position:absolute;left:6539;top:6574;width:31;height:30" coordsize="93,90" path="m8,l,,,90r8,l11,72r9,-7l48,63r45,l48,29,19,26,11,18,8,xe" fillcolor="black" stroked="f">
                <v:path arrowok="t"/>
              </v:shape>
              <v:shape id="_x0000_s7105" style="position:absolute;left:6539;top:6610;width:36;height:30" coordsize="107,89" path="m8,l,,,89r8,l11,71,22,65,48,62r38,l107,60,48,29,19,26,11,20,8,xe" fillcolor="black" stroked="f">
                <v:path arrowok="t"/>
              </v:shape>
              <v:shape id="_x0000_s7106" style="position:absolute;left:6555;top:6609;width:20;height:21" coordsize="59,62" path="m58,l54,20r-8,9l25,31,,31,59,62,58,xe" fillcolor="black" stroked="f">
                <v:path arrowok="t"/>
              </v:shape>
              <v:shape id="_x0000_s7107" style="position:absolute;left:6581;top:6513;width:29;height:45" coordsize="87,134" path="m5,l,7r9,3l39,30r,l51,62r7,72l79,110,87,77,83,53,61,26,40,12,5,xe" fillcolor="black" stroked="f">
                <v:path arrowok="t"/>
              </v:shape>
              <v:shape id="_x0000_s7108" style="position:absolute;left:6565;top:6534;width:35;height:24" coordsize="107,72" path="m100,l96,19,72,48r-1,1l40,63,,68r107,4l100,xe" fillcolor="black" stroked="f">
                <v:path arrowok="t"/>
              </v:shape>
              <v:shape id="_x0000_s7109" style="position:absolute;left:6539;top:6526;width:21;height:15" coordsize="63,45" path="m,l8,45,16,23,35,9,63,4,,xe" fillcolor="black" stroked="f">
                <v:path arrowok="t"/>
              </v:shape>
              <v:shape id="_x0000_s7110" style="position:absolute;left:6539;top:6513;width:61;height:53" coordsize="183,159" path="m76,l45,4,14,21,,39r63,4l63,130r2,25l105,159r10,l152,151r31,-17l76,130,76,xe" fillcolor="black" stroked="f">
                <v:path arrowok="t"/>
              </v:shape>
              <v:shape id="_x0000_s7111" style="position:absolute;left:6537;top:6526;width:24;height:39" coordsize="73,116" path="m8,l,33r,2l8,68,30,95r9,7l73,116,71,91,64,90,30,75,16,45,8,xe" fillcolor="black" stroked="f">
                <v:path arrowok="t"/>
              </v:shape>
              <v:shape id="_x0000_s7112" style="position:absolute;left:6581;top:6452;width:29;height:45" coordsize="88,134" path="m2,l,5,8,9,37,27r4,5l53,63r5,71l80,110,88,77,85,59,66,30,41,12,2,xe" fillcolor="black" stroked="f">
                <v:path arrowok="t"/>
              </v:shape>
              <v:shape id="_x0000_s7113" style="position:absolute;left:6539;top:6477;width:28;height:19" coordsize="83,57" path="m8,l,28,23,57,83,49,56,46,25,32,21,29,8,xe" fillcolor="black" stroked="f">
                <v:path arrowok="t"/>
              </v:shape>
              <v:shape id="_x0000_s7114" style="position:absolute;left:6547;top:6473;width:53;height:32" coordsize="159,94" path="m154,r-4,20l125,44,98,56,60,61,,69r8,6l40,89r39,5l92,94r37,-7l159,71,154,xe" fillcolor="black" stroked="f">
                <v:path arrowok="t"/>
              </v:shape>
              <v:shape id="_x0000_s7115" style="position:absolute;left:6537;top:6454;width:23;height:33" coordsize="69,98" path="m49,l47,,16,18,8,29,,63r,3l8,98,16,70,22,50,43,41,61,38,69,18,64,5,49,xe" fillcolor="black" stroked="f">
                <v:path arrowok="t"/>
              </v:shape>
              <v:shape id="_x0000_s7116" style="position:absolute;left:6573;top:6381;width:35;height:40" coordsize="104,122" path="m104,l96,,87,23r-3,4l47,47,25,59,,76r,46l5,111r15,-9l40,93,72,74,104,55,104,xe" fillcolor="black" stroked="f">
                <v:path arrowok="t"/>
              </v:shape>
              <v:shape id="_x0000_s7117" style="position:absolute;left:6545;top:6384;width:6;height:14" coordsize="19,42" path="m13,42l17,29,19,18,14,5,,,13,42xe" fillcolor="black" stroked="f">
                <v:path arrowok="t"/>
              </v:shape>
              <v:shape id="_x0000_s7118" style="position:absolute;left:6539;top:6413;width:53;height:32" coordsize="158,94" path="m8,l,,,94r8,l11,74r8,-7l48,65r110,l103,32r-55,l17,28,10,20,8,xe" fillcolor="black" stroked="f">
                <v:path arrowok="t"/>
              </v:shape>
              <v:shape id="_x0000_s7119" style="position:absolute;left:6573;top:6413;width:35;height:32" coordsize="103,94" path="m103,l95,,93,20r-9,9l55,32,,32,55,65r33,6l95,94r8,l103,xe" fillcolor="black" stroked="f">
                <v:path arrowok="t"/>
              </v:shape>
              <v:shape id="_x0000_s7120" style="position:absolute;left:6555;top:6406;width:18;height:18" coordsize="55,54" path="m54,l43,13,41,47r,7l,54r55,l54,46,54,xe" fillcolor="black" stroked="f">
                <v:path arrowok="t"/>
              </v:shape>
              <v:shape id="_x0000_s7121" style="position:absolute;left:6538;top:6384;width:31;height:38" coordsize="94,114" path="m21,l5,6,,24,5,44,18,58,52,71r2,1l84,90r8,24l94,80,79,68,52,58,34,42,21,xe" fillcolor="black" stroked="f">
                <v:path arrowok="t"/>
              </v:shape>
              <v:shape id="_x0000_s7122" style="position:absolute;left:6555;top:6308;width:53;height:30" coordsize="158,90" path="m158,r-8,l147,19r-8,7l110,28,,28,12,62r98,l143,68r7,22l158,90,158,xe" fillcolor="black" stroked="f">
                <v:path arrowok="t"/>
              </v:shape>
              <v:shape id="_x0000_s7123" style="position:absolute;left:6592;top:6348;width:16;height:29" coordsize="48,86" path="m48,l40,,33,19,7,24,,58r33,5l40,86r8,l48,xe" fillcolor="black" stroked="f">
                <v:path arrowok="t"/>
              </v:shape>
              <v:shape id="_x0000_s7124" style="position:absolute;left:6552;top:6329;width:42;height:38" coordsize="127,115" path="m22,l,,105,81r15,34l127,81,22,xe" fillcolor="black" stroked="f">
                <v:path arrowok="t"/>
              </v:shape>
              <v:shape id="_x0000_s7125" style="position:absolute;left:6539;top:6308;width:20;height:29" coordsize="60,86" path="m8,l,,,86r8,l15,68,38,62r22,l48,28,19,26,11,18,8,xe" fillcolor="black" stroked="f">
                <v:path arrowok="t"/>
              </v:shape>
              <v:shape id="_x0000_s7126" style="position:absolute;left:6539;top:6347;width:53;height:30" coordsize="158,90" path="m8,l,,,90r8,l11,71r8,-7l48,62r110,l143,28r-95,l19,26,11,18,8,xe" fillcolor="black" stroked="f">
                <v:path arrowok="t"/>
              </v:shape>
              <v:shape id="_x0000_s7127" style="position:absolute;left:6555;top:6234;width:53;height:30" coordsize="158,90" path="m158,r-8,l147,19r-8,8l110,28,,28,12,62r98,l143,68r7,22l158,90,158,xe" fillcolor="black" stroked="f">
                <v:path arrowok="t"/>
              </v:shape>
              <v:shape id="_x0000_s7128" style="position:absolute;left:6592;top:6273;width:16;height:29" coordsize="48,87" path="m48,l40,,33,20,7,25,,58r33,5l40,87r8,l48,xe" fillcolor="black" stroked="f">
                <v:path arrowok="t"/>
              </v:shape>
              <v:shape id="_x0000_s7129" style="position:absolute;left:6552;top:6254;width:42;height:38" coordsize="127,114" path="m22,l,,105,81r15,33l127,81,22,xe" fillcolor="black" stroked="f">
                <v:path arrowok="t"/>
              </v:shape>
              <v:shape id="_x0000_s7130" style="position:absolute;left:6539;top:6234;width:20;height:29" coordsize="60,87" path="m8,l,,,87r8,l15,68,38,62r22,l48,28,19,25,11,19,8,xe" fillcolor="black" stroked="f">
                <v:path arrowok="t"/>
              </v:shape>
              <v:shape id="_x0000_s7131" style="position:absolute;left:6539;top:6272;width:53;height:30" coordsize="158,91" path="m8,l,,,91r8,l11,71r8,-6l48,62r110,l143,29r-95,l19,26,11,18,8,xe" fillcolor="black" stroked="f">
                <v:path arrowok="t"/>
              </v:shape>
              <v:shape id="_x0000_s7132" style="position:absolute;left:6505;top:6246;width:22;height:34" coordsize="65,103" path="m17,l4,4,,14,23,36,45,47r7,20l58,103,65,67,63,51,49,20,47,17,17,xe" fillcolor="black" stroked="f">
                <v:path arrowok="t"/>
              </v:shape>
            </v:group>
            <v:group id="_x0000_s7334" style="position:absolute;left:2693;top:5369;width:4865;height:3545" coordorigin="2693,5369" coordsize="4865,3545">
              <v:shape id="_x0000_s7134" style="position:absolute;left:6505;top:6268;width:20;height:22" coordsize="58,67" path="m52,l48,15,27,28r-5,3l,53,4,63r13,4l19,67,50,50,58,36,52,xe" fillcolor="black" stroked="f">
                <v:path arrowok="t"/>
              </v:shape>
              <v:shape id="_x0000_s7135" style="position:absolute;left:6970;top:7278;width:96;height:44" coordsize="289,132" path="m289,r-7,l282,r-9,36l271,37r-37,7l,44,234,88r4,l273,95r,l282,132r7,l289,xe" fillcolor="black" stroked="f">
                <v:path arrowok="t"/>
              </v:shape>
              <v:shape id="_x0000_s7136" style="position:absolute;left:6967;top:7264;width:81;height:58" coordsize="243,175" path="m9,l,175,9,138r2,-1l48,131r195,l9,87,9,xe" fillcolor="black" stroked="f">
                <v:path arrowok="t"/>
              </v:shape>
              <v:shape id="_x0000_s7137" style="position:absolute;left:6964;top:7239;width:24;height:83" coordsize="71,248" path="m71,l,1,,248r7,l7,248,16,73,19,39,36,18,71,9,71,xe" fillcolor="black" stroked="f">
                <v:path arrowok="t"/>
              </v:shape>
              <v:shape id="_x0000_s7138" style="position:absolute;left:7013;top:7156;width:53;height:33" coordsize="158,100" path="m158,r-7,l147,21r-8,8l111,32,,32,13,69r98,l144,76r7,24l158,100,158,xe" fillcolor="black" stroked="f">
                <v:path arrowok="t"/>
              </v:shape>
              <v:shape id="_x0000_s7139" style="position:absolute;left:7050;top:7200;width:16;height:32" coordsize="47,96" path="m47,l40,,32,22,6,27,,65r32,5l40,96r7,l47,xe" fillcolor="black" stroked="f">
                <v:path arrowok="t"/>
              </v:shape>
              <v:shape id="_x0000_s7140" style="position:absolute;left:7011;top:7179;width:41;height:42" coordsize="125,128" path="m21,l,,103,90r16,38l125,90,21,xe" fillcolor="black" stroked="f">
                <v:path arrowok="t"/>
              </v:shape>
              <v:shape id="_x0000_s7141" style="position:absolute;left:6997;top:7156;width:21;height:32" coordsize="61,98" path="m8,l,,,98r8,l15,76,40,69r21,l48,32,19,29,12,20,8,xe" fillcolor="black" stroked="f">
                <v:path arrowok="t"/>
              </v:shape>
              <v:shape id="_x0000_s7142" style="position:absolute;left:6997;top:7198;width:53;height:34" coordsize="159,101" path="m8,l,,,101r8,l12,80r7,-8l48,70r111,l143,32r-95,l19,29,12,21,8,xe" fillcolor="black" stroked="f">
                <v:path arrowok="t"/>
              </v:shape>
              <v:shape id="_x0000_s7143" style="position:absolute;left:7064;top:7105;width:21;height:45" coordsize="65,137" path="m7,l,137r65,l65,128,31,116,13,93r,l7,55,7,xe" fillcolor="black" stroked="f">
                <v:path arrowok="t"/>
              </v:shape>
              <v:shape id="_x0000_s7144" style="position:absolute;left:7001;top:7084;width:67;height:66" coordsize="201,200" path="m,l2,49r149,l176,52r4,24l180,154r7,46l194,63r2,-6l201,21,36,10,7,8,,xe" fillcolor="black" stroked="f">
                <v:path arrowok="t"/>
              </v:shape>
              <v:shape id="_x0000_s7145" style="position:absolute;left:7013;top:7077;width:72;height:14" coordsize="216,41" path="m216,l151,r-8,25l142,25r-39,5l,30,165,41,184,18,216,9r,-9xe" fillcolor="black" stroked="f">
                <v:path arrowok="t"/>
              </v:shape>
              <v:shape id="_x0000_s7146" style="position:absolute;left:7013;top:7124;width:51;height:26" coordsize="151,80" path="m66,l,8r5,l42,10r39,9l108,28r28,19l151,80,144,34,130,23,100,10,66,xe" fillcolor="black" stroked="f">
                <v:path arrowok="t"/>
              </v:shape>
              <v:shape id="_x0000_s7147" style="position:absolute;left:6997;top:7077;width:38;height:61" coordsize="114,183" path="m8,l,,,183r8,l15,159,48,148r66,-8l72,135,27,132r-13,l14,69,12,20,8,xe" fillcolor="black" stroked="f">
                <v:path arrowok="t"/>
              </v:shape>
              <v:shape id="_x0000_s7148" style="position:absolute;left:7061;top:7021;width:7;height:28" coordsize="23,84" path="m16,l10,35,,66,5,84,19,63,23,35,16,xe" fillcolor="black" stroked="f">
                <v:path arrowok="t"/>
              </v:shape>
              <v:shape id="_x0000_s7149" style="position:absolute;left:7004;top:7068;width:2;height:5" coordsize="6,17" path="m6,15l3,,,17,6,15xe" fillcolor="black" stroked="f">
                <v:path arrowok="t"/>
              </v:shape>
              <v:shape id="_x0000_s7150" style="position:absolute;left:7036;top:7012;width:30;height:21" coordsize="89,64" path="m67,l,9r34,3l65,28r4,3l83,64,89,29,67,xe" fillcolor="black" stroked="f">
                <v:path arrowok="t"/>
              </v:shape>
              <v:shape id="_x0000_s7151" style="position:absolute;left:7003;top:7001;width:56;height:32" coordsize="166,95" path="m77,l68,,31,7,,25,8,95,9,92,26,60r1,l58,45,99,40r67,-9l151,19,117,5,77,xe" fillcolor="black" stroked="f">
                <v:path arrowok="t"/>
              </v:shape>
              <v:shape id="_x0000_s7152" style="position:absolute;left:6996;top:7052;width:87;height:21" coordsize="262,63" path="m,l26,63,29,46,32,36r8,-5l66,28r196,l,xe" fillcolor="black" stroked="f">
                <v:path arrowok="t"/>
              </v:shape>
              <v:shape id="_x0000_s7153" style="position:absolute;left:7042;top:7043;width:20;height:6" coordsize="61,18" path="m56,l32,15,,18r61,l56,xe" fillcolor="black" stroked="f">
                <v:path arrowok="t"/>
              </v:shape>
              <v:shape id="_x0000_s7154" style="position:absolute;left:6996;top:7038;width:103;height:36" coordsize="311,109" path="m311,r-8,l299,23r-9,9l263,35r-63,l139,35,,35r,9l262,72r28,3l298,81r5,22l303,109r8,l311,xe" fillcolor="black" stroked="f">
                <v:path arrowok="t"/>
              </v:shape>
              <v:shape id="_x0000_s7155" style="position:absolute;left:6995;top:7010;width:21;height:39" coordsize="63,119" path="m24,l10,17,,52,10,87r6,8l49,119r14,l38,92,32,70,24,xe" fillcolor="black" stroked="f">
                <v:path arrowok="t"/>
              </v:shape>
              <v:shape id="_x0000_s7156" style="position:absolute;left:7055;top:6952;width:13;height:34" coordsize="39,102" path="m4,l,15,11,45r12,57l24,101,39,66,32,40,30,36,4,xe" fillcolor="black" stroked="f">
                <v:path arrowok="t"/>
              </v:shape>
              <v:shape id="_x0000_s7157" style="position:absolute;left:7052;top:6927;width:16;height:23" coordsize="48,67" path="m13,l,,17,19r2,5l40,67,48,49,42,31,13,xe" fillcolor="black" stroked="f">
                <v:path arrowok="t"/>
              </v:shape>
              <v:shape id="_x0000_s7158" style="position:absolute;left:7033;top:6967;width:30;height:23" coordsize="90,71" path="m78,l68,24,41,33,,38,26,64r25,7l57,71,90,57,78,xe" fillcolor="black" stroked="f">
                <v:path arrowok="t"/>
              </v:shape>
              <v:shape id="_x0000_s7159" style="position:absolute;left:7021;top:6952;width:25;height:27" coordsize="75,83" path="m12,l,8,17,49,31,76r3,7l75,78,52,70,31,44,29,39,12,xe" fillcolor="black" stroked="f">
                <v:path arrowok="t"/>
              </v:shape>
              <v:shape id="_x0000_s7160" style="position:absolute;left:7021;top:6952;width:4;height:2" coordsize="14,8" path="m14,l,,2,8,14,xe" fillcolor="black" stroked="f">
                <v:path arrowok="t"/>
              </v:shape>
              <v:shape id="_x0000_s7161" style="position:absolute;left:7052;top:6952;width:4;height:5" coordsize="14,15" path="m14,l,,10,15,14,xe" fillcolor="black" stroked="f">
                <v:path arrowok="t"/>
              </v:shape>
              <v:shape id="_x0000_s7162" style="position:absolute;left:6998;top:6935;width:67;height:30" coordsize="201,88" path="m180,r-2,7l169,11r-37,1l61,12r-2,l21,16,,35,5,88,16,60r4,-4l59,49r8,l81,49r79,l174,49r27,-6l180,xe" fillcolor="black" stroked="f">
                <v:path arrowok="t"/>
              </v:shape>
              <v:shape id="_x0000_s7163" style="position:absolute;left:7008;top:6975;width:10;height:2" coordsize="30,5" path="m14,l,,30,5,14,xe" fillcolor="black" stroked="f">
                <v:path arrowok="t"/>
              </v:shape>
              <v:shape id="_x0000_s7164" style="position:absolute;left:6995;top:6947;width:25;height:41" coordsize="73,123" path="m9,l6,8,,47,2,70r14,32l20,107r31,16l68,116r5,-13l68,89,38,84,21,76,14,53,9,xe" fillcolor="black" stroked="f">
                <v:path arrowok="t"/>
              </v:shape>
              <v:shape id="_x0000_s7165" style="position:absolute;left:7047;top:6867;width:15;height:25" coordsize="43,74" path="m43,l,21,31,34r2,2l42,74,43,xe" fillcolor="black" stroked="f">
                <v:path arrowok="t"/>
              </v:shape>
              <v:shape id="_x0000_s7166" style="position:absolute;left:7030;top:6859;width:32;height:36" coordsize="95,107" path="m53,l40,1,14,19,,57r9,50l10,94,21,61r,-2l52,44,95,23,86,12,53,xe" fillcolor="black" stroked="f">
                <v:path arrowok="t"/>
              </v:shape>
              <v:shape id="_x0000_s7167" style="position:absolute;left:7001;top:6897;width:49;height:20" coordsize="147,60" path="m2,l,60,7,52,36,49r111,l95,12,2,12,2,xe" fillcolor="black" stroked="f">
                <v:path arrowok="t"/>
              </v:shape>
              <v:shape id="_x0000_s7168" style="position:absolute;left:7002;top:6878;width:31;height:23" coordsize="93,67" path="m84,l79,55r,12l,67r93,l93,50,84,xe" fillcolor="black" stroked="f">
                <v:path arrowok="t"/>
              </v:shape>
              <v:shape id="_x0000_s7169" style="position:absolute;left:7033;top:6867;width:33;height:56" coordsize="99,169" path="m86,l85,74r-4,27l,101r52,37l84,143r8,26l99,169,99,67,97,33,86,xe" fillcolor="black" stroked="f">
                <v:path arrowok="t"/>
              </v:shape>
              <v:shape id="_x0000_s7170" style="position:absolute;left:6997;top:6877;width:18;height:46" coordsize="52,140" path="m4,l3,5,,45r,95l8,140r4,-20l14,60r,-10l23,15,52,1,4,xe" fillcolor="black" stroked="f">
                <v:path arrowok="t"/>
              </v:shape>
              <v:shape id="_x0000_s7171" style="position:absolute;left:6999;top:6864;width:31;height:33" coordsize="94,99" path="m48,l17,10,,39r48,1l76,54r5,7l89,99,94,44,77,12,48,xe" fillcolor="black" stroked="f">
                <v:path arrowok="t"/>
              </v:shape>
              <v:shape id="_x0000_s7172" style="position:absolute;left:7053;top:6838;width:7;height:15" coordsize="19,45" path="m5,41r14,4l15,,6,14,,28,5,41xe" fillcolor="black" stroked="f">
                <v:path arrowok="t"/>
              </v:shape>
              <v:shape id="_x0000_s7173" style="position:absolute;left:7001;top:6787;width:12;height:16" coordsize="36,49" path="m,l2,49,36,12,7,8,,xe" fillcolor="black" stroked="f">
                <v:path arrowok="t"/>
              </v:shape>
              <v:shape id="_x0000_s7174" style="position:absolute;left:7002;top:6780;width:64;height:36" coordsize="192,108" path="m192,r-7,l181,21r-8,8l145,32,34,32,,69r145,l174,73r9,10l185,108r7,l192,xe" fillcolor="black" stroked="f">
                <v:path arrowok="t"/>
              </v:shape>
              <v:shape id="_x0000_s7175" style="position:absolute;left:7033;top:6828;width:34;height:25" coordsize="104,76" path="m66,l,11r28,2l60,16,77,31r4,45l89,74,104,47,95,16,66,xe" fillcolor="black" stroked="f">
                <v:path arrowok="t"/>
              </v:shape>
              <v:shape id="_x0000_s7176" style="position:absolute;left:6997;top:6780;width:58;height:62" coordsize="172,185" path="m8,l,,,185r8,l18,159r1,-1l61,154r45,l172,143r-25,-3l102,139r-88,l14,69,12,20,8,xe" fillcolor="black" stroked="f">
                <v:path arrowok="t"/>
              </v:shape>
              <v:shape id="_x0000_s7177" style="position:absolute;left:7013;top:6697;width:53;height:33" coordsize="158,100" path="m158,r-7,l147,22r-8,7l111,32,,32,13,69r98,l144,76r7,24l158,100,158,xe" fillcolor="black" stroked="f">
                <v:path arrowok="t"/>
              </v:shape>
              <v:shape id="_x0000_s7178" style="position:absolute;left:7050;top:6741;width:16;height:32" coordsize="47,96" path="m47,l40,,32,22,6,28,,65r32,5l40,96r7,l47,xe" fillcolor="black" stroked="f">
                <v:path arrowok="t"/>
              </v:shape>
              <v:shape id="_x0000_s7179" style="position:absolute;left:7011;top:6720;width:41;height:43" coordsize="125,128" path="m21,l,,103,91r16,37l125,91,21,xe" fillcolor="black" stroked="f">
                <v:path arrowok="t"/>
              </v:shape>
              <v:shape id="_x0000_s7180" style="position:absolute;left:6997;top:6697;width:21;height:33" coordsize="61,98" path="m8,l,,,98r8,l15,76,40,69r21,l48,32,19,29,12,20,8,xe" fillcolor="black" stroked="f">
                <v:path arrowok="t"/>
              </v:shape>
              <v:shape id="_x0000_s7181" style="position:absolute;left:6997;top:6739;width:53;height:34" coordsize="159,101" path="m8,l,,,101r8,l12,80r7,-7l48,70r111,l143,33r-95,l19,29,12,21,8,xe" fillcolor="black" stroked="f">
                <v:path arrowok="t"/>
              </v:shape>
              <v:shape id="_x0000_s7182" style="position:absolute;left:7033;top:6642;width:6;height:39" coordsize="18,115" path="m13,102l18,70,14,36,,,,115,13,102xe" fillcolor="black" stroked="f">
                <v:path arrowok="t"/>
              </v:shape>
              <v:shape id="_x0000_s7183" style="position:absolute;left:7028;top:6642;width:22;height:39" coordsize="66,115" path="m,l5,10r8,36l14,115,14,,66,,,xe" fillcolor="black" stroked="f">
                <v:path arrowok="t"/>
              </v:shape>
              <v:shape id="_x0000_s7184" style="position:absolute;left:7013;top:6619;width:53;height:35" coordsize="158,106" path="m158,r-7,l148,21r-10,9l111,31,,31,45,70r66,l139,73r9,9l151,106r7,l158,xe" fillcolor="black" stroked="f">
                <v:path arrowok="t"/>
              </v:shape>
              <v:shape id="_x0000_s7185" style="position:absolute;left:6997;top:6619;width:31;height:34" coordsize="93,101" path="m8,l,,,101r8,l12,80r9,-9l48,70r45,l48,31,19,29,12,21,8,xe" fillcolor="black" stroked="f">
                <v:path arrowok="t"/>
              </v:shape>
              <v:shape id="_x0000_s7186" style="position:absolute;left:6997;top:6659;width:36;height:32" coordsize="107,98" path="m8,l,,,98r8,l12,80,22,71,48,70r38,l107,66,48,32,19,28,12,21,8,xe" fillcolor="black" stroked="f">
                <v:path arrowok="t"/>
              </v:shape>
              <v:shape id="_x0000_s7187" style="position:absolute;left:7013;top:6658;width:20;height:23" coordsize="59,69" path="m58,l55,22,46,33,26,35,,35,59,69,58,xe" fillcolor="black" stroked="f">
                <v:path arrowok="t"/>
              </v:shape>
              <v:shape id="_x0000_s7188" style="position:absolute;left:7039;top:6551;width:29;height:50" coordsize="87,149" path="m6,l,7r11,4l39,32r,l51,68r7,81l79,121,87,85,83,58,62,28,40,12,6,xe" fillcolor="black" stroked="f">
                <v:path arrowok="t"/>
              </v:shape>
              <v:shape id="_x0000_s7189" style="position:absolute;left:7023;top:6574;width:36;height:27" coordsize="107,81" path="m100,l96,22,73,53r-2,1l42,71,,76r107,5l100,xe" fillcolor="black" stroked="f">
                <v:path arrowok="t"/>
              </v:shape>
              <v:shape id="_x0000_s7190" style="position:absolute;left:6998;top:6565;width:21;height:17" coordsize="63,50" path="m,l8,50,16,27,35,10,63,5,,xe" fillcolor="black" stroked="f">
                <v:path arrowok="t"/>
              </v:shape>
              <v:shape id="_x0000_s7191" style="position:absolute;left:6998;top:6551;width:61;height:59" coordsize="183,176" path="m76,l45,5,16,23,,42r63,5l63,144r2,27l105,176r10,-1l154,167r29,-18l76,144,76,xe" fillcolor="black" stroked="f">
                <v:path arrowok="t"/>
              </v:shape>
              <v:shape id="_x0000_s7192" style="position:absolute;left:6995;top:6565;width:24;height:43" coordsize="72,129" path="m7,l,38r,2l7,76r22,30l40,115r32,14l70,102r-7,-1l30,84,15,50,7,xe" fillcolor="black" stroked="f">
                <v:path arrowok="t"/>
              </v:shape>
              <v:shape id="_x0000_s7193" style="position:absolute;left:7039;top:6483;width:29;height:50" coordsize="88,148" path="m3,l,6r8,4l38,31r3,4l53,71r5,77l80,122,88,86,85,66,66,32,41,13,3,xe" fillcolor="black" stroked="f">
                <v:path arrowok="t"/>
              </v:shape>
              <v:shape id="_x0000_s7194" style="position:absolute;left:6998;top:6511;width:27;height:21" coordsize="83,62" path="m8,l,31,23,62,83,54,57,51,25,36,21,33,8,xe" fillcolor="black" stroked="f">
                <v:path arrowok="t"/>
              </v:shape>
              <v:shape id="_x0000_s7195" style="position:absolute;left:7005;top:6507;width:53;height:35" coordsize="159,104" path="m154,r-4,22l126,49,99,62,60,67,,75r8,7l40,98r39,6l92,103r38,-8l159,77,154,xe" fillcolor="black" stroked="f">
                <v:path arrowok="t"/>
              </v:shape>
              <v:shape id="_x0000_s7196" style="position:absolute;left:6995;top:6485;width:23;height:37" coordsize="69,110" path="m50,l47,,15,21,7,34,,71r,2l7,110,15,79,21,55,42,46,60,41,69,22,63,6,50,xe" fillcolor="black" stroked="f">
                <v:path arrowok="t"/>
              </v:shape>
              <v:shape id="_x0000_s7197" style="position:absolute;left:7031;top:6404;width:35;height:45" coordsize="104,136" path="m104,l97,,88,26r-4,4l48,53,26,66,,84r,52l5,123r16,-9l40,102,72,83,104,61,104,xe" fillcolor="black" stroked="f">
                <v:path arrowok="t"/>
              </v:shape>
              <v:shape id="_x0000_s7198" style="position:absolute;left:7003;top:6407;width:7;height:16" coordsize="19,48" path="m13,48l17,33,19,21,14,5,,,13,48xe" fillcolor="black" stroked="f">
                <v:path arrowok="t"/>
              </v:shape>
              <v:shape id="_x0000_s7199" style="position:absolute;left:6997;top:6440;width:53;height:35" coordsize="159,104" path="m8,l,,,104r8,l12,82r7,-8l48,72r111,l103,34r-55,l18,32,12,23,8,xe" fillcolor="black" stroked="f">
                <v:path arrowok="t"/>
              </v:shape>
              <v:shape id="_x0000_s7200" style="position:absolute;left:7032;top:6440;width:34;height:35" coordsize="103,104" path="m103,l96,,93,23r-9,9l56,34,,34,56,72r32,6l96,104r7,l103,xe" fillcolor="black" stroked="f">
                <v:path arrowok="t"/>
              </v:shape>
              <v:shape id="_x0000_s7201" style="position:absolute;left:7013;top:6432;width:19;height:19" coordsize="55,59" path="m54,l44,16,41,53r,6l,59r55,l54,52,54,xe" fillcolor="black" stroked="f">
                <v:path arrowok="t"/>
              </v:shape>
              <v:shape id="_x0000_s7202" style="position:absolute;left:6996;top:6407;width:32;height:42" coordsize="95,128" path="m21,l6,8,,27,6,49,20,65,52,80r3,2l84,102r8,26l95,91,79,76,52,65,34,48,21,xe" fillcolor="black" stroked="f">
                <v:path arrowok="t"/>
              </v:shape>
              <v:shape id="_x0000_s7203" style="position:absolute;left:7013;top:6323;width:53;height:34" coordsize="158,101" path="m158,r-7,l147,21r-8,8l111,31,,31,13,69r98,l144,75r7,26l158,101,158,xe" fillcolor="black" stroked="f">
                <v:path arrowok="t"/>
              </v:shape>
              <v:shape id="_x0000_s7204" style="position:absolute;left:7050;top:6367;width:16;height:32" coordsize="47,96" path="m47,l40,,32,22,6,27,,64r32,7l40,96r7,l47,xe" fillcolor="black" stroked="f">
                <v:path arrowok="t"/>
              </v:shape>
              <v:shape id="_x0000_s7205" style="position:absolute;left:7011;top:6346;width:41;height:43" coordsize="125,127" path="m21,l,,103,90r16,37l125,90,21,xe" fillcolor="black" stroked="f">
                <v:path arrowok="t"/>
              </v:shape>
              <v:shape id="_x0000_s7206" style="position:absolute;left:6997;top:6323;width:21;height:33" coordsize="61,97" path="m8,l,,,97r8,l15,76,40,69r21,l48,31,19,29,12,21,8,xe" fillcolor="black" stroked="f">
                <v:path arrowok="t"/>
              </v:shape>
              <v:shape id="_x0000_s7207" style="position:absolute;left:6997;top:6366;width:53;height:33" coordsize="159,100" path="m8,l,,,100r8,l12,78r7,-7l48,68r111,l143,31r-95,l19,28,12,20,8,xe" fillcolor="black" stroked="f">
                <v:path arrowok="t"/>
              </v:shape>
              <v:shape id="_x0000_s7208" style="position:absolute;left:7013;top:6240;width:53;height:34" coordsize="158,101" path="m158,r-7,l147,21r-8,8l111,31,,31,13,69r98,l144,75r7,26l158,101,158,xe" fillcolor="black" stroked="f">
                <v:path arrowok="t"/>
              </v:shape>
              <v:shape id="_x0000_s7209" style="position:absolute;left:7050;top:6284;width:16;height:33" coordsize="47,97" path="m47,l40,,32,22,6,27,,64r32,7l40,97r7,l47,xe" fillcolor="black" stroked="f">
                <v:path arrowok="t"/>
              </v:shape>
              <v:shape id="_x0000_s7210" style="position:absolute;left:7011;top:6263;width:41;height:43" coordsize="125,127" path="m21,l,,103,90r16,37l125,90,21,xe" fillcolor="black" stroked="f">
                <v:path arrowok="t"/>
              </v:shape>
              <v:shape id="_x0000_s7211" style="position:absolute;left:6997;top:6240;width:21;height:33" coordsize="61,97" path="m8,l,,,97r8,l15,76,40,69r21,l48,31,19,29,12,21,8,xe" fillcolor="black" stroked="f">
                <v:path arrowok="t"/>
              </v:shape>
              <v:shape id="_x0000_s7212" style="position:absolute;left:6997;top:6283;width:53;height:34" coordsize="159,101" path="m8,l,,,101r8,l12,79r7,-8l48,68r111,l143,31r-95,l19,28,12,21,8,xe" fillcolor="black" stroked="f">
                <v:path arrowok="t"/>
              </v:shape>
              <v:shape id="_x0000_s7213" style="position:absolute;left:6964;top:6254;width:21;height:38" coordsize="65,115" path="m17,l6,4,,16,24,39,46,53r6,22l58,115,65,74,64,57,49,22,47,18,17,xe" fillcolor="black" stroked="f">
                <v:path arrowok="t"/>
              </v:shape>
              <v:shape id="_x0000_s7214" style="position:absolute;left:6964;top:6279;width:19;height:24" coordsize="58,74" path="m52,l48,17,27,31r-5,3l,58,4,70r13,4l20,74,51,56,58,40,52,xe" fillcolor="black" stroked="f">
                <v:path arrowok="t"/>
              </v:shape>
              <v:shape id="_x0000_s7215" style="position:absolute;left:7502;top:7321;width:25;height:58" coordsize="76,174" path="m60,r,72l54,104,40,133,16,159,,169r5,5l36,153,58,129,71,99,76,67r,-3l72,31,60,xe" fillcolor="black" stroked="f">
                <v:path arrowok="t"/>
              </v:shape>
              <v:shape id="_x0000_s7216" style="position:absolute;left:7424;top:7342;width:3;height:24" coordsize="8,71" path="m4,71l8,27,4,,,60,4,71xe" fillcolor="black" stroked="f">
                <v:path arrowok="t"/>
              </v:shape>
              <v:shape id="_x0000_s7217" style="position:absolute;left:7420;top:7351;width:34;height:25" coordsize="102,73" path="m20,l16,44,,60r,8l102,73r,-8l67,53,40,33,39,31,20,xe" fillcolor="black" stroked="f">
                <v:path arrowok="t"/>
              </v:shape>
              <v:rect id="_x0000_s7218" style="position:absolute;left:7469;top:7312;width:6;height:36" fillcolor="black" stroked="f"/>
              <v:shape id="_x0000_s7219" style="position:absolute;left:7420;top:7310;width:55;height:52" coordsize="165,156" path="m47,l23,26r-2,3l7,59,,93r,3l4,129r9,27l17,96,23,65,45,38r3,-2l74,20,108,10,148,5r17,l47,xe" fillcolor="black" stroked="f">
                <v:path arrowok="t"/>
              </v:shape>
              <v:shape id="_x0000_s7220" style="position:absolute;left:7436;top:7296;width:86;height:49" coordsize="258,147" path="m114,l76,4,42,16,29,22,,43r118,5l158,52r34,9l194,62r33,19l241,98r14,30l258,147r,-72l238,48,228,39,198,20,166,7,129,1,114,xe" fillcolor="black" stroked="f">
                <v:path arrowok="t"/>
              </v:shape>
              <v:shape id="_x0000_s7221" style="position:absolute;left:7512;top:7277;width:6;height:13" coordsize="19,40" path="m5,36r14,4l15,,8,12,,26,5,36xe" fillcolor="black" stroked="f">
                <v:path arrowok="t"/>
              </v:shape>
              <v:shape id="_x0000_s7222" style="position:absolute;left:7460;top:7231;width:12;height:14" coordsize="37,44" path="m,l2,44,37,10,8,7,,xe" fillcolor="black" stroked="f">
                <v:path arrowok="t"/>
              </v:shape>
              <v:shape id="_x0000_s7223" style="position:absolute;left:7460;top:7225;width:65;height:32" coordsize="194,97" path="m194,r-9,l181,18r-8,8l145,28,35,28,,62r145,l175,65r9,10l185,97r9,l194,xe" fillcolor="black" stroked="f">
                <v:path arrowok="t"/>
              </v:shape>
              <v:shape id="_x0000_s7224" style="position:absolute;left:7491;top:7267;width:35;height:23" coordsize="103,68" path="m65,l,10r27,1l60,15,76,28r4,40l88,68,103,42,94,15,65,xe" fillcolor="black" stroked="f">
                <v:path arrowok="t"/>
              </v:shape>
              <v:shape id="_x0000_s7225" style="position:absolute;left:7456;top:7225;width:57;height:55" coordsize="172,166" path="m9,l,,,166r9,l18,143r3,-1l61,138r46,l172,128r-25,-3l102,124r-88,l14,62,12,18,9,xe" fillcolor="black" stroked="f">
                <v:path arrowok="t"/>
              </v:shape>
              <v:shape id="_x0000_s7226" style="position:absolute;left:7498;top:7164;width:29;height:44" coordsize="86,134" path="m4,l,5,9,9,37,28r,l49,61r8,73l77,108,86,76,81,52,61,25,39,10,4,xe" fillcolor="black" stroked="f">
                <v:path arrowok="t"/>
              </v:shape>
              <v:shape id="_x0000_s7227" style="position:absolute;left:7482;top:7184;width:35;height:24" coordsize="107,73" path="m99,l95,20,73,47r-1,2l41,63,,68r107,5l99,xe" fillcolor="black" stroked="f">
                <v:path arrowok="t"/>
              </v:shape>
              <v:shape id="_x0000_s7228" style="position:absolute;left:7456;top:7176;width:21;height:15" coordsize="64,46" path="m,l8,46,16,25,37,9,64,6,,xe" fillcolor="black" stroked="f">
                <v:path arrowok="t"/>
              </v:shape>
              <v:shape id="_x0000_s7229" style="position:absolute;left:7456;top:7164;width:61;height:52" coordsize="184,157" path="m77,l46,4,16,19,,37r64,6l64,129r1,24l105,157r10,l154,151r30,-17l77,129,77,xe" fillcolor="black" stroked="f">
                <v:path arrowok="t"/>
              </v:shape>
              <v:shape id="_x0000_s7230" style="position:absolute;left:7454;top:7176;width:24;height:39" coordsize="72,116" path="m7,l,34r,3l7,69,29,96r11,8l72,116,71,92,63,91,31,76,15,46,7,xe" fillcolor="black" stroked="f">
                <v:path arrowok="t"/>
              </v:shape>
              <v:shape id="_x0000_s7231" style="position:absolute;left:7490;top:7093;width:35;height:40" coordsize="106,121" path="m106,l97,,88,23r-4,3l48,48,26,60,,75r1,46l5,110r16,-9l40,92,72,74,106,54,106,xe" fillcolor="black" stroked="f">
                <v:path arrowok="t"/>
              </v:shape>
              <v:shape id="_x0000_s7232" style="position:absolute;left:7462;top:7095;width:6;height:15" coordsize="20,43" path="m13,43l17,30,20,18,14,5,,,13,43xe" fillcolor="black" stroked="f">
                <v:path arrowok="t"/>
              </v:shape>
              <v:shape id="_x0000_s7233" style="position:absolute;left:7456;top:7125;width:53;height:31" coordsize="159,94" path="m9,l,,,94r9,l12,75r8,-7l49,66r110,l103,32r-54,l18,28,12,22,9,xe" fillcolor="black" stroked="f">
                <v:path arrowok="t"/>
              </v:shape>
              <v:shape id="_x0000_s7234" style="position:absolute;left:7490;top:7125;width:35;height:31" coordsize="105,94" path="m105,l96,,93,21r-9,9l56,32,,32,56,66r32,5l96,94r9,l105,xe" fillcolor="black" stroked="f">
                <v:path arrowok="t"/>
              </v:shape>
              <v:shape id="_x0000_s7235" style="position:absolute;left:7472;top:7118;width:18;height:18" coordsize="54,54" path="m53,l43,14,42,48r-2,6l,54r54,l54,46,53,xe" fillcolor="black" stroked="f">
                <v:path arrowok="t"/>
              </v:shape>
              <v:shape id="_x0000_s7236" style="position:absolute;left:7455;top:7095;width:31;height:39" coordsize="94,115" path="m20,l6,6,,24,5,44,19,58,51,72r3,l83,92r10,23l94,81,78,68,51,58,33,43,20,xe" fillcolor="black" stroked="f">
                <v:path arrowok="t"/>
              </v:shape>
              <v:shape id="_x0000_s7237" style="position:absolute;left:7460;top:7043;width:65;height:34" coordsize="194,102" path="m194,r-9,l182,26r-7,9l145,37,,37,,71r145,l178,76r7,26l194,102,194,xe" fillcolor="black" stroked="f">
                <v:path arrowok="t"/>
              </v:shape>
              <v:shape id="_x0000_s7238" style="position:absolute;left:7456;top:7034;width:18;height:57" coordsize="56,170" path="m,l,162r56,8l56,161,29,151,17,139,14,115r,-17l14,64r,-16l,xe" fillcolor="black" stroked="f">
                <v:path arrowok="t"/>
              </v:shape>
              <v:shape id="_x0000_s7239" style="position:absolute;left:7456;top:7032;width:18;height:18" coordsize="56,56" path="m56,l,8,14,56,18,31,30,17,56,9,56,xe" fillcolor="black" stroked="f">
                <v:path arrowok="t"/>
              </v:shape>
              <v:shape id="_x0000_s7240" style="position:absolute;left:7519;top:6984;width:8;height:25" coordsize="24,75" path="m17,l10,31,,59,5,75,19,57,24,31,17,xe" fillcolor="black" stroked="f">
                <v:path arrowok="t"/>
              </v:shape>
              <v:shape id="_x0000_s7241" style="position:absolute;left:7463;top:7026;width:2;height:5" coordsize="8,15" path="m8,12l4,,,15,8,12xe" fillcolor="black" stroked="f">
                <v:path arrowok="t"/>
              </v:shape>
              <v:shape id="_x0000_s7242" style="position:absolute;left:7495;top:6975;width:30;height:19" coordsize="89,58" path="m67,l,9r33,3l64,26r4,2l82,58,89,27,67,xe" fillcolor="black" stroked="f">
                <v:path arrowok="t"/>
              </v:shape>
              <v:shape id="_x0000_s7243" style="position:absolute;left:7462;top:6966;width:55;height:29" coordsize="167,86" path="m78,l69,,31,6,,23,9,86r,-2l26,54r1,l58,40r42,-4l167,27,151,17,118,4,78,xe" fillcolor="black" stroked="f">
                <v:path arrowok="t"/>
              </v:shape>
              <v:shape id="_x0000_s7244" style="position:absolute;left:7454;top:7012;width:87;height:19" coordsize="262,58" path="m,l26,58,30,43,32,33r8,-5l66,27r196,l,xe" fillcolor="black" stroked="f">
                <v:path arrowok="t"/>
              </v:shape>
              <v:shape id="_x0000_s7245" style="position:absolute;left:7500;top:7004;width:21;height:5" coordsize="61,16" path="m56,l33,15,,16r61,l56,xe" fillcolor="black" stroked="f">
                <v:path arrowok="t"/>
              </v:shape>
              <v:shape id="_x0000_s7246" style="position:absolute;left:7454;top:6999;width:104;height:32" coordsize="311,98" path="m311,r-8,l299,21r-9,9l263,31r-63,l139,31,,31r,8l262,66r28,1l298,73r5,20l303,98r8,l311,xe" fillcolor="black" stroked="f">
                <v:path arrowok="t"/>
              </v:shape>
              <v:shape id="_x0000_s7247" style="position:absolute;left:7454;top:6974;width:21;height:35" coordsize="63,106" path="m24,l10,14,,47,11,77r7,7l49,106r14,l38,83,33,63,24,xe" fillcolor="black" stroked="f">
                <v:path arrowok="t"/>
              </v:shape>
              <v:shape id="_x0000_s7248" style="position:absolute;left:7458;top:6928;width:27;height:17" coordsize="79,52" path="m1,l,39,10,52,79,47r-11,l33,40,8,22,1,xe" fillcolor="black" stroked="f">
                <v:path arrowok="t"/>
              </v:shape>
              <v:shape id="_x0000_s7249" style="position:absolute;left:7462;top:6911;width:65;height:46" coordsize="196,136" path="m181,r-1,38l174,57,147,81r-4,2l109,93,69,97,,102r31,21l51,129r37,7l125,130r34,-16l168,107,189,80r7,-33l194,31,181,xe" fillcolor="black" stroked="f">
                <v:path arrowok="t"/>
              </v:shape>
              <v:shape id="_x0000_s7250" style="position:absolute;left:7495;top:6907;width:27;height:17" coordsize="81,52" path="m71,l,6,32,9,62,19r3,3l80,52,81,14,71,xe" fillcolor="black" stroked="f">
                <v:path arrowok="t"/>
              </v:shape>
              <v:shape id="_x0000_s7251" style="position:absolute;left:7454;top:6896;width:65;height:45" coordsize="195,134" path="m106,r,l68,5,36,22r-9,6l6,57,,89r1,13l14,134,15,95r,-9l36,59,47,52,82,41r42,-4l195,31,162,12,143,5,106,xe" fillcolor="black" stroked="f">
                <v:path arrowok="t"/>
              </v:shape>
              <v:shape id="_x0000_s7252" style="position:absolute;left:7462;top:6874;width:47;height:6" coordsize="139,17" path="m14,l,17,29,14r110,l14,xe" fillcolor="black" stroked="f">
                <v:path arrowok="t"/>
              </v:shape>
              <v:shape id="_x0000_s7253" style="position:absolute;left:7467;top:6865;width:58;height:23" coordsize="174,70" path="m174,r-9,l162,18r-10,7l125,28,,28,125,42r32,5l165,70r9,l174,xe" fillcolor="black" stroked="f">
                <v:path arrowok="t"/>
              </v:shape>
              <v:shape id="_x0000_s7254" style="position:absolute;left:7462;top:6815;width:10;height:12" coordsize="29,36" path="m,l14,36,29,3,,xe" fillcolor="black" stroked="f">
                <v:path arrowok="t"/>
              </v:shape>
              <v:shape id="_x0000_s7255" style="position:absolute;left:7467;top:6806;width:58;height:30" coordsize="174,90" path="m174,r-9,l162,18r-10,9l125,29,15,29,,62r125,l158,69r7,21l174,90,174,xe" fillcolor="black" stroked="f">
                <v:path arrowok="t"/>
              </v:shape>
              <v:shape id="_x0000_s7256" style="position:absolute;left:7456;top:6846;width:69;height:42" coordsize="208,125" path="m154,l,60r,65l9,125r3,-19l20,100,34,83,208,15,154,xe" fillcolor="black" stroked="f">
                <v:path arrowok="t"/>
              </v:shape>
              <v:shape id="_x0000_s7257" style="position:absolute;left:7456;top:6806;width:69;height:45" coordsize="208,136" path="m9,l,,,63r154,58l208,136r,-7l34,62,20,26,12,18,9,xe" fillcolor="black" stroked="f">
                <v:path arrowok="t"/>
              </v:shape>
              <v:shape id="_x0000_s7258" style="position:absolute;left:7513;top:6764;width:13;height:30" coordsize="39,91" path="m4,l,11,13,40,25,91r1,-1l39,59,34,36,31,30,4,xe" fillcolor="black" stroked="f">
                <v:path arrowok="t"/>
              </v:shape>
              <v:shape id="_x0000_s7259" style="position:absolute;left:7511;top:6742;width:15;height:19" coordsize="47,59" path="m12,l,,16,15r2,7l39,59,47,42,42,27,12,xe" fillcolor="black" stroked="f">
                <v:path arrowok="t"/>
              </v:shape>
              <v:shape id="_x0000_s7260" style="position:absolute;left:7491;top:6777;width:31;height:21" coordsize="91,63" path="m79,l67,20,40,29,,33,25,58r27,5l57,63,91,51,79,xe" fillcolor="black" stroked="f">
                <v:path arrowok="t"/>
              </v:shape>
              <v:shape id="_x0000_s7261" style="position:absolute;left:7480;top:6764;width:25;height:24" coordsize="75,73" path="m12,l,6,17,43,31,68r4,5l75,69,52,61,31,38,29,34,12,xe" fillcolor="black" stroked="f">
                <v:path arrowok="t"/>
              </v:shape>
              <v:shape id="_x0000_s7262" style="position:absolute;left:7479;top:6764;width:5;height:2" coordsize="14,6" path="m14,l,,2,6,14,xe" fillcolor="black" stroked="f">
                <v:path arrowok="t"/>
              </v:shape>
              <v:shape id="_x0000_s7263" style="position:absolute;left:7510;top:6764;width:5;height:3" coordsize="14,11" path="m14,l,,10,11,14,xe" fillcolor="black" stroked="f">
                <v:path arrowok="t"/>
              </v:shape>
              <v:shape id="_x0000_s7264" style="position:absolute;left:7457;top:6749;width:67;height:26" coordsize="201,78" path="m180,r-2,5l169,9r-36,l62,9r-3,l22,13,,31,5,78,17,51r3,-1l59,44r8,l81,44r79,l174,44r27,-7l180,xe" fillcolor="black" stroked="f">
                <v:path arrowok="t"/>
              </v:shape>
              <v:shape id="_x0000_s7265" style="position:absolute;left:7467;top:6784;width:9;height:2" coordsize="28,6" path="m13,l,,28,6,13,xe" fillcolor="black" stroked="f">
                <v:path arrowok="t"/>
              </v:shape>
              <v:shape id="_x0000_s7266" style="position:absolute;left:7454;top:6759;width:25;height:37" coordsize="75,109" path="m9,l6,6,,41,2,63,17,91r3,4l53,109r15,-5l75,92,68,80,40,74,22,67,14,47,9,xe" fillcolor="black" stroked="f">
                <v:path arrowok="t"/>
              </v:shape>
              <v:shape id="_x0000_s7267" style="position:absolute;left:7460;top:6708;width:65;height:31" coordsize="194,94" path="m194,r-9,l181,19r-8,8l145,28,,28,145,63r33,5l185,94r9,l194,xe" fillcolor="black" stroked="f">
                <v:path arrowok="t"/>
              </v:shape>
              <v:shape id="_x0000_s7268" style="position:absolute;left:7460;top:6704;width:49;height:28" coordsize="147,82" path="m2,l,82,9,74,37,73r110,l2,38,2,xe" fillcolor="black" stroked="f">
                <v:path arrowok="t"/>
              </v:shape>
              <v:shape id="_x0000_s7269" style="position:absolute;left:7456;top:6685;width:19;height:54" coordsize="57,162" path="m57,l,7,,162r9,l12,140,14,58r,l22,24r,-1l57,9,57,xe" fillcolor="black" stroked="f">
                <v:path arrowok="t"/>
              </v:shape>
              <v:shape id="_x0000_s7270" style="position:absolute;left:7456;top:6650;width:53;height:31" coordsize="159,92" path="m9,l,,,92r9,l13,71r9,-6l49,62r110,l49,29,21,28,12,20,9,xe" fillcolor="black" stroked="f">
                <v:path arrowok="t"/>
              </v:shape>
              <v:shape id="_x0000_s7271" style="position:absolute;left:7472;top:6650;width:53;height:31" coordsize="159,92" path="m159,r-9,l146,20r-10,8l110,29r-52,l44,29,,29,110,62r32,5l150,92r9,l159,xe" fillcolor="black" stroked="f">
                <v:path arrowok="t"/>
              </v:shape>
              <v:shape id="_x0000_s7272" style="position:absolute;left:7487;top:6633;width:4;height:27" coordsize="14,80" path="m14,l,80r14,l14,xe" fillcolor="black" stroked="f">
                <v:path arrowok="t"/>
              </v:shape>
              <v:shape id="_x0000_s7273" style="position:absolute;left:7487;top:6633;width:4;height:27" coordsize="14,80" path="m14,l,,,80,14,xe" fillcolor="black" stroked="f">
                <v:path arrowok="t"/>
              </v:shape>
              <v:shape id="_x0000_s7274" style="position:absolute;left:7456;top:6612;width:53;height:31" coordsize="159,91" path="m9,l,,,91r9,l13,71,23,64,49,63r44,l107,63r52,l49,28,21,27,12,19,9,xe" fillcolor="black" stroked="f">
                <v:path arrowok="t"/>
              </v:shape>
              <v:shape id="_x0000_s7275" style="position:absolute;left:7472;top:6612;width:53;height:31" coordsize="159,91" path="m159,r-9,l146,19r-10,8l110,28,,28,110,63r33,5l150,91r9,l159,xe" fillcolor="black" stroked="f">
                <v:path arrowok="t"/>
              </v:shape>
              <v:shape id="_x0000_s7276" style="position:absolute;left:7472;top:6538;width:53;height:30" coordsize="159,90" path="m159,r-9,l146,18r-8,7l110,28,,28,12,61r98,l143,67r7,23l159,90,159,xe" fillcolor="black" stroked="f">
                <v:path arrowok="t"/>
              </v:shape>
              <v:shape id="_x0000_s7277" style="position:absolute;left:7509;top:6577;width:16;height:29" coordsize="49,87" path="m49,l40,,32,20,6,25,,58r32,5l40,87r9,l49,xe" fillcolor="black" stroked="f">
                <v:path arrowok="t"/>
              </v:shape>
              <v:shape id="_x0000_s7278" style="position:absolute;left:7469;top:6558;width:42;height:39" coordsize="125,115" path="m21,l,,103,82r16,33l125,82,21,xe" fillcolor="black" stroked="f">
                <v:path arrowok="t"/>
              </v:shape>
              <v:shape id="_x0000_s7279" style="position:absolute;left:7456;top:6538;width:20;height:29" coordsize="61,86" path="m9,l,,,86r9,l16,67,40,61r21,l49,28,20,25,12,18,9,xe" fillcolor="black" stroked="f">
                <v:path arrowok="t"/>
              </v:shape>
              <v:shape id="_x0000_s7280" style="position:absolute;left:7456;top:6576;width:53;height:30" coordsize="159,91" path="m9,l,,,91r9,l12,71r8,-6l49,62r110,l143,29r-94,l20,26,12,18,9,xe" fillcolor="black" stroked="f">
                <v:path arrowok="t"/>
              </v:shape>
              <v:shape id="_x0000_s7281" style="position:absolute;left:7460;top:6486;width:65;height:34" coordsize="194,102" path="m194,r-9,l182,26r-7,7l145,36,,36,,71r145,l178,76r7,26l194,102,194,xe" fillcolor="black" stroked="f">
                <v:path arrowok="t"/>
              </v:shape>
              <v:shape id="_x0000_s7282" style="position:absolute;left:7456;top:6477;width:18;height:57" coordsize="56,170" path="m,l,162r56,8l56,160,29,151,17,138,14,115r,-17l14,63r,-16l,xe" fillcolor="black" stroked="f">
                <v:path arrowok="t"/>
              </v:shape>
              <v:shape id="_x0000_s7283" style="position:absolute;left:7456;top:6475;width:18;height:18" coordsize="56,55" path="m56,l,8,14,55,18,30,30,17,56,9,56,xe" fillcolor="black" stroked="f">
                <v:path arrowok="t"/>
              </v:shape>
              <v:shape id="_x0000_s7284" style="position:absolute;left:7456;top:6440;width:53;height:30" coordsize="159,90" path="m9,l,,,90r9,l13,71r9,-8l49,62r110,l49,28,21,27,12,18,9,xe" fillcolor="black" stroked="f">
                <v:path arrowok="t"/>
              </v:shape>
              <v:shape id="_x0000_s7285" style="position:absolute;left:7472;top:6440;width:53;height:30" coordsize="159,90" path="m159,r-9,l146,19r-10,8l110,28r-52,l44,28,,28,110,62r32,5l150,90r9,l159,xe" fillcolor="black" stroked="f">
                <v:path arrowok="t"/>
              </v:shape>
              <v:shape id="_x0000_s7286" style="position:absolute;left:7487;top:6423;width:4;height:27" coordsize="14,81" path="m14,l,81r14,l14,xe" fillcolor="black" stroked="f">
                <v:path arrowok="t"/>
              </v:shape>
              <v:shape id="_x0000_s7287" style="position:absolute;left:7487;top:6423;width:4;height:27" coordsize="14,81" path="m14,l,,,81,14,xe" fillcolor="black" stroked="f">
                <v:path arrowok="t"/>
              </v:shape>
              <v:shape id="_x0000_s7288" style="position:absolute;left:7456;top:6402;width:53;height:30" coordsize="159,90" path="m9,l,,,90r9,l13,71,23,65,49,62r44,l107,62r52,l49,29,21,27,12,18,9,xe" fillcolor="black" stroked="f">
                <v:path arrowok="t"/>
              </v:shape>
              <v:shape id="_x0000_s7289" style="position:absolute;left:7472;top:6402;width:53;height:30" coordsize="159,90" path="m159,r-9,l146,19r-10,8l110,29,,29,110,62r33,6l150,90r9,l159,xe" fillcolor="black" stroked="f">
                <v:path arrowok="t"/>
              </v:shape>
              <v:shape id="_x0000_s7290" style="position:absolute;left:7506;top:6347;width:19;height:49" coordsize="58,148" path="m41,l,18,31,31r1,1l42,64r7,84l58,148r,-90l54,28,41,xe" fillcolor="black" stroked="f">
                <v:path arrowok="t"/>
              </v:shape>
              <v:shape id="_x0000_s7291" style="position:absolute;left:7488;top:6340;width:31;height:31" coordsize="94,93" path="m52,l36,1,13,16,,43,10,93,12,76,24,48,53,39,94,21,85,12,52,xe" fillcolor="black" stroked="f">
                <v:path arrowok="t"/>
              </v:shape>
              <v:shape id="_x0000_s7292" style="position:absolute;left:7486;top:6354;width:2;height:21" coordsize="5,64" path="m1,64l5,,,41,1,64xe" fillcolor="black" stroked="f">
                <v:path arrowok="t"/>
              </v:shape>
              <v:shape id="_x0000_s7293" style="position:absolute;left:7472;top:6368;width:50;height:28" coordsize="150,84" path="m143,r-2,22l58,22r-14,l,22,110,56r32,5l150,84,143,xe" fillcolor="black" stroked="f">
                <v:path arrowok="t"/>
              </v:shape>
              <v:shape id="_x0000_s7294" style="position:absolute;left:7456;top:6363;width:53;height:33" coordsize="159,98" path="m9,l,,,98r9,l12,79r8,-7l49,70r110,l49,36,18,32,12,25,9,xe" fillcolor="black" stroked="f">
                <v:path arrowok="t"/>
              </v:shape>
              <v:shape id="_x0000_s7295" style="position:absolute;left:7487;top:6354;width:4;height:21" coordsize="14,64" path="m4,l,64r14,l14,50,4,xe" fillcolor="black" stroked="f">
                <v:path arrowok="t"/>
              </v:shape>
              <v:shape id="_x0000_s7296" style="position:absolute;left:7456;top:6308;width:53;height:32" coordsize="159,94" path="m9,l,,,94r9,l12,72r9,-7l49,62r110,l49,28,21,26,12,18,9,xe" fillcolor="black" stroked="f">
                <v:path arrowok="t"/>
              </v:shape>
              <v:shape id="_x0000_s7297" style="position:absolute;left:7472;top:6308;width:53;height:32" coordsize="159,94" path="m159,r-9,l147,18r-10,9l110,28,,28,110,62r30,4l147,74r3,20l159,94,159,xe" fillcolor="black" stroked="f">
                <v:path arrowok="t"/>
              </v:shape>
              <v:shape id="_x0000_s7298" style="position:absolute;left:7472;top:6234;width:53;height:30" coordsize="159,90" path="m159,r-9,l146,18r-8,8l110,28,,28,12,62r98,l143,67r7,23l159,90,159,xe" fillcolor="black" stroked="f">
                <v:path arrowok="t"/>
              </v:shape>
              <v:shape id="_x0000_s7299" style="position:absolute;left:7509;top:6274;width:16;height:28" coordsize="49,86" path="m49,l40,,32,19,6,23,,58r32,5l40,86r9,l49,xe" fillcolor="black" stroked="f">
                <v:path arrowok="t"/>
              </v:shape>
              <v:shape id="_x0000_s7300" style="position:absolute;left:7469;top:6255;width:42;height:38" coordsize="125,115" path="m21,l,,103,80r16,35l125,80,21,xe" fillcolor="black" stroked="f">
                <v:path arrowok="t"/>
              </v:shape>
              <v:shape id="_x0000_s7301" style="position:absolute;left:7456;top:6234;width:20;height:29" coordsize="61,86" path="m9,l,,,86r9,l16,67,40,62r21,l49,28,20,24,12,18,9,xe" fillcolor="black" stroked="f">
                <v:path arrowok="t"/>
              </v:shape>
              <v:shape id="_x0000_s7302" style="position:absolute;left:7456;top:6272;width:53;height:30" coordsize="159,92" path="m9,l,,,92r9,l12,73r8,-8l49,64r110,l143,29r-94,l20,26,12,20,9,xe" fillcolor="black" stroked="f">
                <v:path arrowok="t"/>
              </v:shape>
              <v:shape id="_x0000_s7303" style="position:absolute;left:7422;top:6246;width:22;height:34" coordsize="64,103" path="m16,l5,4,,14,23,36,45,47r6,20l58,103,64,67,63,51,49,20,46,17,16,xe" fillcolor="black" stroked="f">
                <v:path arrowok="t"/>
              </v:shape>
              <v:shape id="_x0000_s7304" style="position:absolute;left:7422;top:6268;width:20;height:22" coordsize="58,67" path="m51,l47,15,28,29r-6,2l,53,5,63r13,4l19,67,50,50,58,36,51,xe" fillcolor="black" stroked="f">
                <v:path arrowok="t"/>
              </v:shape>
              <v:shape id="_x0000_s7305" style="position:absolute;left:2728;top:5497;width:48;height:30" coordsize="144,90" path="m,90r144,l113,,,90xe" fillcolor="black" stroked="f">
                <v:path arrowok="t"/>
              </v:shape>
              <v:shape id="_x0000_s7306" style="position:absolute;left:2693;top:5527;width:83;height:30" coordsize="251,88" path="m251,l,88,107,,251,xe" fillcolor="black" stroked="f">
                <v:path arrowok="t"/>
              </v:shape>
              <v:shape id="_x0000_s7307" style="position:absolute;left:2693;top:5527;width:93;height:30" coordsize="280,88" path="m,88r280,l251,,,88xe" fillcolor="black" stroked="f">
                <v:path arrowok="t"/>
              </v:shape>
              <v:shape id="_x0000_s7308" style="position:absolute;left:2693;top:5557;width:94;height:1" coordsize="282,4" path="m280,r2,4l,,280,xe" fillcolor="black" stroked="f">
                <v:path arrowok="t"/>
              </v:shape>
              <v:line id="_x0000_s7309" style="position:absolute;flip:y" from="2693,5387" to="3310,5557" strokeweight="0"/>
              <v:shape id="_x0000_s7310" style="position:absolute;left:2693;top:5497;width:83;height:60" coordsize="251,178" path="m,178l220,r31,90e" filled="f" strokeweight="0">
                <v:path arrowok="t"/>
              </v:shape>
              <v:shape id="_x0000_s7311" style="position:absolute;left:2693;top:5527;width:94;height:31" coordsize="282,92" path="m,88r282,4l251,e" filled="f" strokeweight="0">
                <v:path arrowok="t"/>
              </v:shape>
              <v:shape id="_x0000_s7312" style="position:absolute;left:3777;top:5468;width:33;height:89" coordsize="97,266" path="m97,r,266l,,97,xe" fillcolor="black" stroked="f">
                <v:path arrowok="t"/>
              </v:shape>
              <v:shape id="_x0000_s7313" style="position:absolute;left:3810;top:5468;width:31;height:89" coordsize="95,266" path="m95,l,266,,,95,xe" fillcolor="black" stroked="f">
                <v:path arrowok="t"/>
              </v:shape>
              <v:line id="_x0000_s7314" style="position:absolute;flip:y" from="3810,5369" to="3811,5557" strokeweight="0"/>
              <v:shape id="_x0000_s7315" style="position:absolute;left:3777;top:5468;width:33;height:89" coordsize="97,266" path="m97,266l,,97,e" filled="f" strokeweight="0">
                <v:path arrowok="t"/>
              </v:shape>
              <v:shape id="_x0000_s7316" style="position:absolute;left:3810;top:5468;width:31;height:89" coordsize="95,266" path="m,266l95,,,e" filled="f" strokeweight="0">
                <v:path arrowok="t"/>
              </v:shape>
              <v:shape id="_x0000_s7317" style="position:absolute;left:5134;top:5468;width:32;height:89" coordsize="96,266" path="m96,r,266l,,96,xe" fillcolor="black" stroked="f">
                <v:path arrowok="t"/>
              </v:shape>
              <v:shape id="_x0000_s7318" style="position:absolute;left:5166;top:5468;width:33;height:89" coordsize="97,266" path="m97,l,266,,,97,xe" fillcolor="black" stroked="f">
                <v:path arrowok="t"/>
              </v:shape>
              <v:line id="_x0000_s7319" style="position:absolute;flip:y" from="5166,5369" to="5167,5557" strokeweight="0"/>
              <v:shape id="_x0000_s7320" style="position:absolute;left:5134;top:5468;width:32;height:89" coordsize="96,266" path="m96,266l,,96,e" filled="f" strokeweight="0">
                <v:path arrowok="t"/>
              </v:shape>
              <v:shape id="_x0000_s7321" style="position:absolute;left:5166;top:5468;width:33;height:89" coordsize="97,266" path="m,266l97,,,e" filled="f" strokeweight="0">
                <v:path arrowok="t"/>
              </v:shape>
              <v:shape id="_x0000_s7322" style="position:absolute;left:6761;top:5496;width:47;height:30" coordsize="141,90" path="m,90r141,l33,,,90xe" fillcolor="black" stroked="f">
                <v:path arrowok="t"/>
              </v:shape>
              <v:shape id="_x0000_s7323" style="position:absolute;left:6750;top:5526;width:94;height:31" coordsize="282,92" path="m,92r282,l33,,,92xe" fillcolor="black" stroked="f">
                <v:path arrowok="t"/>
              </v:shape>
              <v:shape id="_x0000_s7324" style="position:absolute;left:6761;top:5526;width:83;height:31" coordsize="249,92" path="m141,l249,92,,,141,xe" fillcolor="black" stroked="f">
                <v:path arrowok="t"/>
              </v:shape>
              <v:line id="_x0000_s7325" style="position:absolute;flip:x y" from="6244,5387" to="6844,5557" strokeweight="0"/>
              <v:shape id="_x0000_s7326" style="position:absolute;left:6750;top:5526;width:94;height:31" coordsize="282,92" path="m282,92l,92,33,e" filled="f" strokeweight="0">
                <v:path arrowok="t"/>
              </v:shape>
              <v:shape id="_x0000_s7327" style="position:absolute;left:6761;top:5496;width:83;height:61" coordsize="249,182" path="m249,182l33,,,90e" filled="f" strokeweight="0">
                <v:path arrowok="t"/>
              </v:shape>
              <v:shape id="_x0000_s7328" style="position:absolute;left:2809;top:8822;width:21;height:36" coordsize="64,109" path="m4,l,6,29,31,50,56r6,16l63,109,64,54,62,50,37,23,4,xe" fillcolor="black" stroked="f">
                <v:path arrowok="t"/>
              </v:shape>
              <v:shape id="_x0000_s7329" style="position:absolute;left:2735;top:8836;width:7;height:25" coordsize="20,75" path="m5,l,13,,75,4,45,20,13,5,xe" fillcolor="black" stroked="f">
                <v:path arrowok="t"/>
              </v:shape>
              <v:shape id="_x0000_s7330" style="position:absolute;left:2730;top:8824;width:35;height:16" coordsize="105,48" path="m105,l,8r,8l17,23r4,12l36,48r3,-3l66,23,105,8r,-8xe" fillcolor="black" stroked="f">
                <v:path arrowok="t"/>
              </v:shape>
              <v:shape id="_x0000_s7331" style="position:absolute;left:2730;top:8840;width:94;height:74" coordsize="283,223" path="m16,l6,28,,66r,6l6,109r15,35l25,151r24,29l80,202r11,5l127,219r38,4l196,220r37,-10l265,191r18,-16l165,171r-10,-1l115,166,82,156,57,143,31,117,22,100,16,62,16,xe" fillcolor="black" stroked="f">
                <v:path arrowok="t"/>
              </v:shape>
              <v:shape id="_x0000_s7332" style="position:absolute;left:2785;top:8840;width:51;height:58" coordsize="155,175" path="m137,r-1,55l133,82r-14,35l105,136,73,157,40,167,,171r118,4l139,146r12,-34l155,72r,l151,33,137,xe" fillcolor="black" stroked="f">
                <v:path arrowok="t"/>
              </v:shape>
              <v:shape id="_x0000_s7333" style="position:absolute;left:2829;top:8764;width:7;height:28" coordsize="23,84" path="m17,l9,35,,66,5,84,18,63,23,35,17,xe" fillcolor="black" stroked="f">
                <v:path arrowok="t"/>
              </v:shape>
            </v:group>
            <v:group id="_x0000_s7535" style="position:absolute;left:2293;top:7738;width:708;height:1184" coordorigin="2293,7738" coordsize="708,1184">
              <v:shape id="_x0000_s7335" style="position:absolute;left:2772;top:8811;width:3;height:6" coordsize="8,17" path="m8,13l4,,,17,8,13xe" fillcolor="black" stroked="f">
                <v:path arrowok="t"/>
              </v:shape>
              <v:shape id="_x0000_s7336" style="position:absolute;left:2804;top:8754;width:30;height:22" coordsize="90,65" path="m68,l,11r34,2l65,29r4,2l82,65,90,30,68,xe" fillcolor="black" stroked="f">
                <v:path arrowok="t"/>
              </v:shape>
              <v:shape id="_x0000_s7337" style="position:absolute;left:2771;top:8744;width:56;height:32" coordsize="167,97" path="m78,l69,,30,8,,26,8,97r,-4l26,62r2,-1l57,45,99,42,167,31,150,20,117,5,78,xe" fillcolor="black" stroked="f">
                <v:path arrowok="t"/>
              </v:shape>
              <v:shape id="_x0000_s7338" style="position:absolute;left:2763;top:8795;width:88;height:22" coordsize="263,64" path="m,l26,64,30,47,34,36r7,-5l67,28r196,l,xe" fillcolor="black" stroked="f">
                <v:path arrowok="t"/>
              </v:shape>
              <v:shape id="_x0000_s7339" style="position:absolute;left:2810;top:8786;width:20;height:6" coordsize="62,18" path="m57,l34,16,,18r62,l57,xe" fillcolor="black" stroked="f">
                <v:path arrowok="t"/>
              </v:shape>
              <v:shape id="_x0000_s7340" style="position:absolute;left:2763;top:8781;width:104;height:36" coordsize="312,108" path="m312,r-9,l301,23r-9,9l264,35r-63,l139,35,,35r,9l263,72r27,3l299,81r4,22l303,108r9,l312,xe" fillcolor="black" stroked="f">
                <v:path arrowok="t"/>
              </v:shape>
              <v:shape id="_x0000_s7341" style="position:absolute;left:2763;top:8753;width:21;height:39" coordsize="62,119" path="m24,l9,17,,53,10,86r7,8l49,119r13,l37,92,32,71,24,xe" fillcolor="black" stroked="f">
                <v:path arrowok="t"/>
              </v:shape>
              <v:shape id="_x0000_s7342" style="position:absolute;left:2808;top:8674;width:28;height:50" coordsize="86,150" path="m4,l,8r9,3l39,33r,l49,69r8,81l79,122,86,85,81,58,60,29,40,13,4,xe" fillcolor="black" stroked="f">
                <v:path arrowok="t"/>
              </v:shape>
              <v:shape id="_x0000_s7343" style="position:absolute;left:2791;top:8697;width:36;height:27" coordsize="106,81" path="m98,l94,22,72,53r-1,1l40,69,,76r106,5l98,xe" fillcolor="black" stroked="f">
                <v:path arrowok="t"/>
              </v:shape>
              <v:shape id="_x0000_s7344" style="position:absolute;left:2766;top:8689;width:21;height:16" coordsize="63,50" path="m,l7,50,14,27,35,10,63,5,,xe" fillcolor="black" stroked="f">
                <v:path arrowok="t"/>
              </v:shape>
              <v:shape id="_x0000_s7345" style="position:absolute;left:2766;top:8674;width:61;height:59" coordsize="182,177" path="m76,l45,4,14,22,,43r63,5l63,145r,27l104,177r11,-1l152,168r30,-18l76,145,76,xe" fillcolor="black" stroked="f">
                <v:path arrowok="t"/>
              </v:shape>
              <v:shape id="_x0000_s7346" style="position:absolute;left:2763;top:8689;width:24;height:43" coordsize="72,129" path="m9,l,37r,3l7,76r22,30l40,113r32,16l72,102r-9,-1l31,84,16,50,9,xe" fillcolor="black" stroked="f">
                <v:path arrowok="t"/>
              </v:shape>
              <v:shape id="_x0000_s7347" style="position:absolute;left:2832;top:8623;width:22;height:45" coordsize="66,135" path="m8,l,135r66,l66,127,31,116,12,92r,-1l8,53,8,xe" fillcolor="black" stroked="f">
                <v:path arrowok="t"/>
              </v:shape>
              <v:shape id="_x0000_s7348" style="position:absolute;left:2769;top:8601;width:67;height:67" coordsize="201,200" path="m,l4,49r148,l178,52r4,24l182,154r6,46l196,65r,-8l201,21,37,12,7,8,,xe" fillcolor="black" stroked="f">
                <v:path arrowok="t"/>
              </v:shape>
              <v:shape id="_x0000_s7349" style="position:absolute;left:2781;top:8595;width:73;height:13" coordsize="217,41" path="m217,l151,r-9,25l141,27r-38,5l,32r164,9l183,18,217,9r,-9xe" fillcolor="black" stroked="f">
                <v:path arrowok="t"/>
              </v:shape>
              <v:shape id="_x0000_s7350" style="position:absolute;left:2781;top:8642;width:51;height:26" coordsize="151,79" path="m65,l,7r5,l43,11r37,7l109,29r27,17l151,79,145,33,130,24,101,9,65,xe" fillcolor="black" stroked="f">
                <v:path arrowok="t"/>
              </v:shape>
              <v:shape id="_x0000_s7351" style="position:absolute;left:2765;top:8595;width:38;height:61" coordsize="114,184" path="m9,l,,,184r9,l17,159,49,148r65,-7l74,135,27,134r-11,l16,69,12,20,9,xe" fillcolor="black" stroked="f">
                <v:path arrowok="t"/>
              </v:shape>
              <v:shape id="_x0000_s7352" style="position:absolute;left:2765;top:8554;width:53;height:34" coordsize="159,101" path="m9,l,,,101r9,l13,80,23,71,49,70r110,l49,33,21,30,12,21,9,xe" fillcolor="black" stroked="f">
                <v:path arrowok="t"/>
              </v:shape>
              <v:shape id="_x0000_s7353" style="position:absolute;left:2781;top:8554;width:53;height:34" coordsize="159,101" path="m159,r-8,l146,22r-10,8l110,33r-52,l44,33,,33,110,70r33,5l151,101r8,l159,xe" fillcolor="black" stroked="f">
                <v:path arrowok="t"/>
              </v:shape>
              <v:shape id="_x0000_s7354" style="position:absolute;left:2796;top:8535;width:5;height:30" coordsize="14,91" path="m14,l,91r14,l14,xe" fillcolor="black" stroked="f">
                <v:path arrowok="t"/>
              </v:shape>
              <v:shape id="_x0000_s7355" style="position:absolute;left:2796;top:8535;width:5;height:30" coordsize="14,91" path="m14,l,,,91,14,xe" fillcolor="black" stroked="f">
                <v:path arrowok="t"/>
              </v:shape>
              <v:shape id="_x0000_s7356" style="position:absolute;left:2765;top:8512;width:53;height:34" coordsize="159,101" path="m9,l,,,101r9,l13,77,23,70,49,68r44,l107,68r52,l49,31,21,28,12,19,9,xe" fillcolor="black" stroked="f">
                <v:path arrowok="t"/>
              </v:shape>
              <v:shape id="_x0000_s7357" style="position:absolute;left:2781;top:8512;width:53;height:34" coordsize="159,101" path="m159,r-8,l146,21r-10,9l110,31,,31,110,68r33,7l151,101r8,l159,xe" fillcolor="black" stroked="f">
                <v:path arrowok="t"/>
              </v:shape>
              <v:shape id="_x0000_s7358" style="position:absolute;left:2808;top:8444;width:28;height:50" coordsize="86,149" path="m4,l,7r9,4l39,32r,l49,67r8,82l79,120,86,85,81,58,60,27,40,12,4,xe" fillcolor="black" stroked="f">
                <v:path arrowok="t"/>
              </v:shape>
              <v:shape id="_x0000_s7359" style="position:absolute;left:2791;top:8466;width:36;height:28" coordsize="106,82" path="m98,l94,24,72,54r-1,l40,71,,76r106,6l98,xe" fillcolor="black" stroked="f">
                <v:path arrowok="t"/>
              </v:shape>
              <v:shape id="_x0000_s7360" style="position:absolute;left:2766;top:8458;width:21;height:17" coordsize="63,49" path="m,l7,49,14,26,35,9,63,4,,xe" fillcolor="black" stroked="f">
                <v:path arrowok="t"/>
              </v:shape>
              <v:shape id="_x0000_s7361" style="position:absolute;left:2766;top:8444;width:61;height:59" coordsize="182,176" path="m76,l45,4,14,22,,43r63,4l63,143r,27l104,176r11,l152,168r30,-19l76,143,76,xe" fillcolor="black" stroked="f">
                <v:path arrowok="t"/>
              </v:shape>
              <v:shape id="_x0000_s7362" style="position:absolute;left:2763;top:8458;width:24;height:43" coordsize="72,127" path="m9,l,37r,1l7,76r22,30l40,113r32,14l72,100,63,99,31,82,16,49,9,xe" fillcolor="black" stroked="f">
                <v:path arrowok="t"/>
              </v:shape>
              <v:shape id="_x0000_s7363" style="position:absolute;left:2801;top:8388;width:6;height:38" coordsize="16,114" path="m11,101l16,69,12,36,,,,114,11,101xe" fillcolor="black" stroked="f">
                <v:path arrowok="t"/>
              </v:shape>
              <v:shape id="_x0000_s7364" style="position:absolute;left:2796;top:8388;width:22;height:38" coordsize="66,114" path="m,l6,10r8,36l16,114,16,,66,,,xe" fillcolor="black" stroked="f">
                <v:path arrowok="t"/>
              </v:shape>
              <v:shape id="_x0000_s7365" style="position:absolute;left:2781;top:8365;width:53;height:35" coordsize="159,106" path="m159,r-8,l147,21r-9,9l110,31,,31,44,70r66,l139,72r10,9l151,106r8,l159,xe" fillcolor="black" stroked="f">
                <v:path arrowok="t"/>
              </v:shape>
              <v:shape id="_x0000_s7366" style="position:absolute;left:2765;top:8365;width:31;height:34" coordsize="93,101" path="m9,l,,,101r9,l12,80r9,-9l49,70r44,l49,31,19,28,12,21,9,xe" fillcolor="black" stroked="f">
                <v:path arrowok="t"/>
              </v:shape>
              <v:shape id="_x0000_s7367" style="position:absolute;left:2765;top:8405;width:36;height:32" coordsize="109,98" path="m9,l,,,98r9,l13,78,23,71,49,69r38,l109,65,49,32,19,28,12,20,9,xe" fillcolor="black" stroked="f">
                <v:path arrowok="t"/>
              </v:shape>
              <v:shape id="_x0000_s7368" style="position:absolute;left:2781;top:8404;width:20;height:22" coordsize="60,68" path="m58,l54,22,45,32,26,35,,35,60,68,58,xe" fillcolor="black" stroked="f">
                <v:path arrowok="t"/>
              </v:shape>
              <v:shape id="_x0000_s7369" style="position:absolute;left:2823;top:8317;width:13;height:34" coordsize="39,102" path="m5,l,14,13,46r12,56l26,100,39,67,34,41,31,36,5,xe" fillcolor="black" stroked="f">
                <v:path arrowok="t"/>
              </v:shape>
              <v:shape id="_x0000_s7370" style="position:absolute;left:2820;top:8293;width:16;height:22" coordsize="47,65" path="m13,l,,17,18r1,6l39,65,47,47,42,29,13,xe" fillcolor="black" stroked="f">
                <v:path arrowok="t"/>
              </v:shape>
              <v:shape id="_x0000_s7371" style="position:absolute;left:2801;top:8333;width:30;height:23" coordsize="91,70" path="m79,l69,22,41,33,,36,26,63r26,7l57,70,91,56,79,xe" fillcolor="black" stroked="f">
                <v:path arrowok="t"/>
              </v:shape>
              <v:shape id="_x0000_s7372" style="position:absolute;left:2790;top:8317;width:24;height:28" coordsize="74,82" path="m10,l,8,15,49,29,77r4,5l74,79,50,71,29,45,27,40,10,xe" fillcolor="black" stroked="f">
                <v:path arrowok="t"/>
              </v:shape>
              <v:shape id="_x0000_s7373" style="position:absolute;left:2789;top:8317;width:4;height:3" coordsize="13,8" path="m13,l,,3,8,13,xe" fillcolor="black" stroked="f">
                <v:path arrowok="t"/>
              </v:shape>
              <v:shape id="_x0000_s7374" style="position:absolute;left:2819;top:8317;width:5;height:5" coordsize="15,14" path="m15,l,,10,14,15,xe" fillcolor="black" stroked="f">
                <v:path arrowok="t"/>
              </v:shape>
              <v:shape id="_x0000_s7375" style="position:absolute;left:2766;top:8301;width:67;height:29" coordsize="200,87" path="m179,r-2,5l168,9r-36,1l62,10r-3,l22,14,,35,4,87,15,58r4,-2l58,48r9,l80,48r79,l174,48r26,-7l179,xe" fillcolor="black" stroked="f">
                <v:path arrowok="t"/>
              </v:shape>
              <v:shape id="_x0000_s7376" style="position:absolute;left:2776;top:8340;width:10;height:2" coordsize="29,6" path="m13,l,2,29,6,13,xe" fillcolor="black" stroked="f">
                <v:path arrowok="t"/>
              </v:shape>
              <v:shape id="_x0000_s7377" style="position:absolute;left:2763;top:8313;width:25;height:40" coordsize="74,121" path="m9,l5,6,,45,1,70r14,32l19,106r33,15l67,116r7,-14l68,88,39,84,21,75,13,52,9,xe" fillcolor="black" stroked="f">
                <v:path arrowok="t"/>
              </v:shape>
              <v:shape id="_x0000_s7378" style="position:absolute;left:2807;top:8229;width:29;height:50" coordsize="87,148" path="m2,l,6r7,4l37,30r4,4l52,70r6,78l78,121,87,86,85,65,65,32,40,12,2,xe" fillcolor="black" stroked="f">
                <v:path arrowok="t"/>
              </v:shape>
              <v:shape id="_x0000_s7379" style="position:absolute;left:2766;top:8257;width:27;height:21" coordsize="82,62" path="m6,l,31,22,62,82,54,55,52,23,36,20,34,6,xe" fillcolor="black" stroked="f">
                <v:path arrowok="t"/>
              </v:shape>
              <v:shape id="_x0000_s7380" style="position:absolute;left:2773;top:8253;width:54;height:35" coordsize="160,105" path="m154,r-5,21l125,49,98,62,60,67,,75r9,8l41,98r39,7l91,104r39,-8l160,78,154,xe" fillcolor="black" stroked="f">
                <v:path arrowok="t"/>
              </v:shape>
              <v:shape id="_x0000_s7381" style="position:absolute;left:2763;top:8231;width:23;height:36" coordsize="68,109" path="m49,l46,,15,20,8,32,,71r,2l8,109,14,78,22,55,41,46,59,41,68,22,63,6,49,xe" fillcolor="black" stroked="f">
                <v:path arrowok="t"/>
              </v:shape>
              <v:shape id="_x0000_s7382" style="position:absolute;left:2770;top:8170;width:64;height:38" coordsize="192,112" path="m192,r-8,l180,28r-8,9l143,41,,41,,79r143,l176,85r8,27l192,112,192,xe" fillcolor="black" stroked="f">
                <v:path arrowok="t"/>
              </v:shape>
              <v:shape id="_x0000_s7383" style="position:absolute;left:2765;top:8160;width:19;height:63" coordsize="57,188" path="m,l,179r57,9l57,178,29,167,17,154,16,127r,-18l16,71r,-18l,xe" fillcolor="black" stroked="f">
                <v:path arrowok="t"/>
              </v:shape>
              <v:shape id="_x0000_s7384" style="position:absolute;left:2765;top:8157;width:19;height:21" coordsize="57,62" path="m57,l,9,16,62,18,34,30,20,57,11,57,xe" fillcolor="black" stroked="f">
                <v:path arrowok="t"/>
              </v:shape>
              <v:shape id="_x0000_s7385" style="position:absolute;left:2768;top:8120;width:26;height:18" coordsize="80,55" path="m1,l,41,10,55,80,50r-10,l33,44,8,23,1,xe" fillcolor="black" stroked="f">
                <v:path arrowok="t"/>
              </v:shape>
              <v:shape id="_x0000_s7386" style="position:absolute;left:2771;top:8101;width:65;height:50" coordsize="196,151" path="m182,r-2,44l176,64,147,90r-4,3l109,104r-39,4l,113r31,24l52,146r36,5l125,146r34,-18l169,120,190,90r6,-37l195,36,182,xe" fillcolor="black" stroked="f">
                <v:path arrowok="t"/>
              </v:shape>
              <v:shape id="_x0000_s7387" style="position:absolute;left:2804;top:8096;width:28;height:19" coordsize="82,58" path="m70,l,6,32,9,61,20r4,4l80,58,82,14,70,xe" fillcolor="black" stroked="f">
                <v:path arrowok="t"/>
              </v:shape>
              <v:shape id="_x0000_s7388" style="position:absolute;left:2763;top:8084;width:65;height:50" coordsize="193,148" path="m106,r,l68,5,35,23r-9,9l6,62,,99r,13l13,148r1,-41l15,95,36,66,48,58,81,45r42,-4l193,35,161,13,142,5,106,xe" fillcolor="black" stroked="f">
                <v:path arrowok="t"/>
              </v:shape>
              <v:shape id="_x0000_s7389" style="position:absolute;left:2770;top:8025;width:64;height:38" coordsize="192,114" path="m192,r-8,l180,28r-8,9l143,41,,41,,79r143,l176,85r8,29l192,114,192,xe" fillcolor="black" stroked="f">
                <v:path arrowok="t"/>
              </v:shape>
              <v:shape id="_x0000_s7390" style="position:absolute;left:2765;top:8015;width:19;height:63" coordsize="57,189" path="m,l,180r57,9l57,178,29,167,17,154,16,127r,-18l16,71r,-18l,xe" fillcolor="black" stroked="f">
                <v:path arrowok="t"/>
              </v:shape>
              <v:shape id="_x0000_s7391" style="position:absolute;left:2765;top:8012;width:19;height:21" coordsize="57,62" path="m57,l,9,16,62,18,34,30,20,57,11,57,xe" fillcolor="black" stroked="f">
                <v:path arrowok="t"/>
              </v:shape>
              <v:shape id="_x0000_s7392" style="position:absolute;left:2765;top:7974;width:53;height:33" coordsize="159,100" path="m9,l,,,100r9,l13,80,23,71,49,69r110,l49,32,21,29,12,20,9,xe" fillcolor="black" stroked="f">
                <v:path arrowok="t"/>
              </v:shape>
              <v:shape id="_x0000_s7393" style="position:absolute;left:2781;top:7974;width:53;height:33" coordsize="159,100" path="m159,r-8,l146,22r-10,7l110,32r-52,l44,32,,32,110,69r33,5l151,100r8,l159,xe" fillcolor="black" stroked="f">
                <v:path arrowok="t"/>
              </v:shape>
              <v:shape id="_x0000_s7394" style="position:absolute;left:2796;top:7955;width:5;height:30" coordsize="14,90" path="m14,l,90r14,l14,xe" fillcolor="black" stroked="f">
                <v:path arrowok="t"/>
              </v:shape>
              <v:shape id="_x0000_s7395" style="position:absolute;left:2796;top:7955;width:5;height:30" coordsize="14,90" path="m14,l,,,90,14,xe" fillcolor="black" stroked="f">
                <v:path arrowok="t"/>
              </v:shape>
              <v:shape id="_x0000_s7396" style="position:absolute;left:2765;top:7932;width:53;height:33" coordsize="159,101" path="m9,l,,,101r9,l13,78,23,70,49,69r44,l107,69r52,l49,31,21,29,12,20,9,xe" fillcolor="black" stroked="f">
                <v:path arrowok="t"/>
              </v:shape>
              <v:shape id="_x0000_s7397" style="position:absolute;left:2781;top:7932;width:53;height:33" coordsize="159,101" path="m159,r-8,l146,21r-10,9l110,31,,31,110,69r33,6l151,101r8,l159,xe" fillcolor="black" stroked="f">
                <v:path arrowok="t"/>
              </v:shape>
              <v:shape id="_x0000_s7398" style="position:absolute;left:2815;top:7870;width:19;height:55" coordsize="57,165" path="m41,l,20,30,34r1,2l43,70r6,95l57,165,57,64,54,31,41,xe" fillcolor="black" stroked="f">
                <v:path arrowok="t"/>
              </v:shape>
              <v:shape id="_x0000_s7399" style="position:absolute;left:2797;top:7862;width:32;height:35" coordsize="95,105" path="m53,l37,3,14,18,,48r10,57l12,84,26,55,54,44,95,24,86,13,53,xe" fillcolor="black" stroked="f">
                <v:path arrowok="t"/>
              </v:shape>
              <v:shape id="_x0000_s7400" style="position:absolute;left:2796;top:7878;width:1;height:24" coordsize="4,71" path="m,71l4,,,45,,71xe" fillcolor="black" stroked="f">
                <v:path arrowok="t"/>
              </v:shape>
              <v:shape id="_x0000_s7401" style="position:absolute;left:2781;top:7893;width:51;height:32" coordsize="151,95" path="m145,r-4,25l58,25r-14,l,25,110,62r33,6l151,95,145,xe" fillcolor="black" stroked="f">
                <v:path arrowok="t"/>
              </v:shape>
              <v:shape id="_x0000_s7402" style="position:absolute;left:2765;top:7888;width:53;height:37" coordsize="159,110" path="m9,l,,,110r9,l13,88r8,-8l49,77r110,l49,40,18,36,12,28,9,xe" fillcolor="black" stroked="f">
                <v:path arrowok="t"/>
              </v:shape>
              <v:shape id="_x0000_s7403" style="position:absolute;left:2796;top:7878;width:5;height:24" coordsize="14,71" path="m4,l,71r14,l14,57,4,xe" fillcolor="black" stroked="f">
                <v:path arrowok="t"/>
              </v:shape>
              <v:shape id="_x0000_s7404" style="position:absolute;left:2765;top:7827;width:53;height:35" coordsize="159,104" path="m9,l,,,104r9,l12,80r9,-8l49,70r110,l49,32,21,30,12,21,9,xe" fillcolor="black" stroked="f">
                <v:path arrowok="t"/>
              </v:shape>
              <v:shape id="_x0000_s7405" style="position:absolute;left:2781;top:7827;width:53;height:35" coordsize="159,104" path="m159,r-8,l147,21r-9,9l110,32,,32,110,70r29,3l149,82r2,22l159,104,159,xe" fillcolor="black" stroked="f">
                <v:path arrowok="t"/>
              </v:shape>
              <v:shape id="_x0000_s7406" style="position:absolute;left:2781;top:7744;width:53;height:34" coordsize="159,101" path="m159,r-8,l147,22r-9,8l110,32,,32,13,70r97,l143,76r8,25l159,101,159,xe" fillcolor="black" stroked="f">
                <v:path arrowok="t"/>
              </v:shape>
              <v:shape id="_x0000_s7407" style="position:absolute;left:2818;top:7789;width:16;height:31" coordsize="49,95" path="m49,l41,,33,20,6,27,,64r33,5l41,95r8,l49,xe" fillcolor="black" stroked="f">
                <v:path arrowok="t"/>
              </v:shape>
              <v:shape id="_x0000_s7408" style="position:absolute;left:2778;top:7768;width:42;height:42" coordsize="125,127" path="m22,l,,105,90r14,37l125,90,22,xe" fillcolor="black" stroked="f">
                <v:path arrowok="t"/>
              </v:shape>
              <v:shape id="_x0000_s7409" style="position:absolute;left:2765;top:7744;width:21;height:33" coordsize="62,97" path="m9,l,,,97r9,l16,76,40,70r22,l49,32,19,30,12,21,9,xe" fillcolor="black" stroked="f">
                <v:path arrowok="t"/>
              </v:shape>
              <v:shape id="_x0000_s7410" style="position:absolute;left:2765;top:7787;width:53;height:33" coordsize="159,100" path="m9,l,,,100r9,l13,80r8,-8l49,69r110,l145,32r-96,l19,28,12,20,9,xe" fillcolor="black" stroked="f">
                <v:path arrowok="t"/>
              </v:shape>
              <v:shape id="_x0000_s7411" style="position:absolute;left:2732;top:7758;width:21;height:38" coordsize="64,115" path="m18,l5,5,,17,24,40,46,53r5,22l59,115,64,75,63,58,50,23,46,18,18,xe" fillcolor="black" stroked="f">
                <v:path arrowok="t"/>
              </v:shape>
              <v:shape id="_x0000_s7412" style="position:absolute;left:2732;top:7783;width:19;height:24" coordsize="59,73" path="m51,l47,17,28,32r-5,3l,58,5,69r13,4l20,73,51,55,59,40,51,xe" fillcolor="black" stroked="f">
                <v:path arrowok="t"/>
              </v:shape>
              <v:shape id="_x0000_s7413" style="position:absolute;left:2929;top:8881;width:72;height:27" coordsize="215,82" path="m215,r-7,l200,11,174,38r-4,2l138,60r-10,3l88,74,77,76,40,80,,82r147,l175,57,195,34,215,xe" fillcolor="black" stroked="f">
                <v:path arrowok="t"/>
              </v:shape>
              <v:shape id="_x0000_s7414" style="position:absolute;left:2861;top:8881;width:117;height:41" coordsize="352,125" path="m9,l,,4,9,24,40,50,67,82,91r18,10l135,114r36,9l210,125r18,l267,119r36,-12l318,101,352,82r-147,l195,82,156,79,119,73,84,62,51,45,32,30,9,xe" fillcolor="black" stroked="f">
                <v:path arrowok="t"/>
              </v:shape>
              <v:shape id="_x0000_s7415" style="position:absolute;left:2901;top:8841;width:27;height:19" coordsize="80,57" path="m1,l,43,12,57,80,52r-10,l34,44,9,25,1,xe" fillcolor="black" stroked="f">
                <v:path arrowok="t"/>
              </v:shape>
              <v:shape id="_x0000_s7416" style="position:absolute;left:2905;top:8822;width:65;height:50" coordsize="194,151" path="m180,r-1,42l174,64,147,90r-4,1l108,104r-40,4l,113r31,22l50,144r37,7l125,144r32,-18l167,118,188,89r6,-36l193,34,180,xe" fillcolor="black" stroked="f">
                <v:path arrowok="t"/>
              </v:shape>
              <v:shape id="_x0000_s7417" style="position:absolute;left:2938;top:8817;width:27;height:19" coordsize="81,57" path="m70,l,7,32,9,62,21r4,3l80,57,81,15,70,xe" fillcolor="black" stroked="f">
                <v:path arrowok="t"/>
              </v:shape>
              <v:shape id="_x0000_s7418" style="position:absolute;left:2897;top:8805;width:65;height:50" coordsize="194,150" path="m106,r,l69,7,36,25r-9,8l7,64,,101r1,13l13,150r1,-43l16,96,36,66,48,58,81,47r43,-4l194,36,163,13,143,6,106,xe" fillcolor="black" stroked="f">
                <v:path arrowok="t"/>
              </v:shape>
              <v:shape id="_x0000_s7419" style="position:absolute;left:2904;top:8746;width:64;height:38" coordsize="192,114" path="m192,r-8,l182,30r-9,9l144,42,,42,,79r144,l178,86r6,28l192,114,192,xe" fillcolor="black" stroked="f">
                <v:path arrowok="t"/>
              </v:shape>
              <v:shape id="_x0000_s7420" style="position:absolute;left:2899;top:8736;width:19;height:63" coordsize="55,188" path="m,l,180r55,8l55,178,28,167,16,153,14,127r,-19l14,71r,-18l,xe" fillcolor="black" stroked="f">
                <v:path arrowok="t"/>
              </v:shape>
              <v:shape id="_x0000_s7421" style="position:absolute;left:2899;top:8733;width:19;height:21" coordsize="55,62" path="m55,l,9,14,62,16,33,29,19,55,10,55,xe" fillcolor="black" stroked="f">
                <v:path arrowok="t"/>
              </v:shape>
              <v:shape id="_x0000_s7422" style="position:absolute;left:2956;top:8646;width:14;height:41" coordsize="41,123" path="m25,l21,39,20,57,11,75,3,93,,105r5,13l17,123,34,111r1,-2l41,70,38,35,25,xe" fillcolor="black" stroked="f">
                <v:path arrowok="t"/>
              </v:shape>
              <v:shape id="_x0000_s7423" style="position:absolute;left:2874;top:8663;width:13;height:22" coordsize="38,66" path="m1,l,46,34,66r4,-7l10,32,1,xe" fillcolor="black" stroked="f">
                <v:path arrowok="t"/>
              </v:shape>
              <v:shape id="_x0000_s7424" style="position:absolute;left:2864;top:8645;width:27;height:34" coordsize="82,100" path="m8,l,37,1,54,17,87r13,13l31,54r,-3l45,18r3,-3l82,2,8,xe" fillcolor="black" stroked="f">
                <v:path arrowok="t"/>
              </v:shape>
              <v:shape id="_x0000_s7425" style="position:absolute;left:2944;top:8637;width:21;height:22" coordsize="63,66" path="m41,l,8,9,9,42,26r5,5l59,66,63,27,41,xe" fillcolor="black" stroked="f">
                <v:path arrowok="t"/>
              </v:shape>
              <v:shape id="_x0000_s7426" style="position:absolute;left:2867;top:8634;width:41;height:15" coordsize="123,46" path="m54,l50,,15,15,,35r74,2l107,46r16,-4l116,33,85,9,54,xe" fillcolor="black" stroked="f">
                <v:path arrowok="t"/>
              </v:shape>
              <v:shape id="_x0000_s7427" style="position:absolute;left:2902;top:8628;width:55;height:42" coordsize="165,124" path="m96,l82,2,47,16,36,25,16,58,,62,25,88r,l38,124r7,l45,116,53,82,69,56,89,43r35,-9l165,26,134,7,96,xe" fillcolor="black" stroked="f">
                <v:path arrowok="t"/>
              </v:shape>
              <v:shape id="_x0000_s7428" style="position:absolute;left:2955;top:8572;width:15;height:36" coordsize="46,109" path="m32,l23,30,12,65,1,80,,91r5,13l16,109,36,96r3,-3l46,56,45,39,34,3,32,xe" fillcolor="black" stroked="f">
                <v:path arrowok="t"/>
              </v:shape>
              <v:shape id="_x0000_s7429" style="position:absolute;left:2939;top:8553;width:26;height:29" coordsize="78,86" path="m22,l,20r16,2l49,40,59,51,69,86,78,56,56,26,53,22,22,xe" fillcolor="black" stroked="f">
                <v:path arrowok="t"/>
              </v:shape>
              <v:shape id="_x0000_s7430" style="position:absolute;left:2892;top:8550;width:55;height:44" coordsize="163,130" path="m117,r-5,l76,7,45,29,27,53,10,85,,125r43,5l52,96,63,73,89,47,104,37r37,-8l163,9,155,6,117,xe" fillcolor="black" stroked="f">
                <v:path arrowok="t"/>
              </v:shape>
              <v:shape id="_x0000_s7431" style="position:absolute;left:2866;top:8549;width:41;height:56" coordsize="122,168" path="m,l,109r119,59l122,135,79,130,38,109r,-91l,xe" fillcolor="black" stroked="f">
                <v:path arrowok="t"/>
              </v:shape>
              <v:shape id="_x0000_s7432" style="position:absolute;left:2919;top:8500;width:49;height:20" coordsize="145,60" path="m138,r-4,16l105,38,80,46,44,52,,55r120,5l145,33,138,xe" fillcolor="black" stroked="f">
                <v:path arrowok="t"/>
              </v:shape>
              <v:shape id="_x0000_s7433" style="position:absolute;left:2869;top:8499;width:90;height:34" coordsize="272,101" path="m,l,43,22,65,57,85r13,6l106,98r41,3l183,98r36,-7l253,76,272,62,152,57r-2,l112,54,74,51,44,44,14,29,,xe" fillcolor="black" stroked="f">
                <v:path arrowok="t"/>
              </v:shape>
              <v:shape id="_x0000_s7434" style="position:absolute;left:2864;top:8478;width:49;height:35" coordsize="147,105" path="m35,l8,30,,62r,8l14,105r,-43l22,40r2,-2l59,20r9,-3l104,11,147,8,35,xe" fillcolor="black" stroked="f">
                <v:path arrowok="t"/>
              </v:shape>
              <v:shape id="_x0000_s7435" style="position:absolute;left:2876;top:8466;width:94;height:45" coordsize="283,133" path="m121,l104,,64,5,29,17,1,35,,36r112,8l152,45r39,4l222,54r5,2l258,75r11,25l276,133r7,-32l282,91,267,54,247,35,213,16,198,11,162,3,121,xe" fillcolor="black" stroked="f">
                <v:path arrowok="t"/>
              </v:shape>
              <v:shape id="_x0000_s7436" style="position:absolute;left:2965;top:8375;width:22;height:45" coordsize="66,135" path="m8,l,135r66,l66,127,31,116,13,91r,l8,53,8,xe" fillcolor="black" stroked="f">
                <v:path arrowok="t"/>
              </v:shape>
              <v:shape id="_x0000_s7437" style="position:absolute;left:2903;top:8353;width:67;height:67" coordsize="201,200" path="m,l3,49r148,l177,52r4,24l181,154r6,46l195,65r1,-8l201,21,38,12,8,8,,xe" fillcolor="black" stroked="f">
                <v:path arrowok="t"/>
              </v:shape>
              <v:shape id="_x0000_s7438" style="position:absolute;left:2916;top:8347;width:71;height:13" coordsize="215,41" path="m215,l149,r-7,25l140,27r-38,5l,32r163,9l183,18,215,9r,-9xe" fillcolor="black" stroked="f">
                <v:path arrowok="t"/>
              </v:shape>
              <v:shape id="_x0000_s7439" style="position:absolute;left:2916;top:8393;width:49;height:27" coordsize="149,80" path="m64,l,8r4,l41,12r39,7l107,28r28,19l149,80,143,34,129,25,99,10,64,xe" fillcolor="black" stroked="f">
                <v:path arrowok="t"/>
              </v:shape>
              <v:shape id="_x0000_s7440" style="position:absolute;left:2899;top:8347;width:38;height:61" coordsize="113,183" path="m7,l,,,183r7,l16,159,49,148r64,-8l72,135,27,132r-13,l14,69,11,20,7,xe" fillcolor="black" stroked="f">
                <v:path arrowok="t"/>
              </v:shape>
              <v:shape id="_x0000_s7441" style="position:absolute;left:2901;top:8307;width:27;height:18" coordsize="80,55" path="m1,l,41,12,55,80,50r-10,l34,42,9,23,1,xe" fillcolor="black" stroked="f">
                <v:path arrowok="t"/>
              </v:shape>
              <v:shape id="_x0000_s7442" style="position:absolute;left:2905;top:8288;width:65;height:50" coordsize="194,151" path="m180,r-1,42l174,64,147,90r-4,3l108,104r-40,4l,113r31,24l50,144r37,7l125,146r32,-18l167,119,188,89r6,-36l193,36,180,xe" fillcolor="black" stroked="f">
                <v:path arrowok="t"/>
              </v:shape>
              <v:shape id="_x0000_s7443" style="position:absolute;left:2938;top:8283;width:27;height:19" coordsize="81,56" path="m70,l,6,32,9,62,20r4,4l80,56,81,14,70,xe" fillcolor="black" stroked="f">
                <v:path arrowok="t"/>
              </v:shape>
              <v:shape id="_x0000_s7444" style="position:absolute;left:2897;top:8271;width:65;height:50" coordsize="194,149" path="m106,r,l69,6,36,24r-9,9l7,63,,100r1,13l13,149r1,-41l16,96,36,67,48,59,81,46r43,-4l194,36,163,14,143,6,106,xe" fillcolor="black" stroked="f">
                <v:path arrowok="t"/>
              </v:shape>
              <v:shape id="_x0000_s7445" style="position:absolute;left:2917;top:8194;width:44;height:24" coordsize="132,72" path="m7,l,11,18,34,43,58r6,3l83,72,99,70,131,52r1,-1l82,37r-4,l42,28,37,25,7,xe" fillcolor="black" stroked="f">
                <v:path arrowok="t"/>
              </v:shape>
              <v:shape id="_x0000_s7446" style="position:absolute;left:2944;top:8187;width:24;height:24" coordsize="71,71" path="m65,r,9l48,40,38,48,,57,50,71,71,43,65,xe" fillcolor="black" stroked="f">
                <v:path arrowok="t"/>
              </v:shape>
              <v:shape id="_x0000_s7447" style="position:absolute;left:2866;top:8168;width:19;height:20" coordsize="57,60" path="m13,l,22,7,60r,-3l20,24r2,-3l57,11,13,xe" fillcolor="black" stroked="f">
                <v:path arrowok="t"/>
              </v:shape>
              <v:shape id="_x0000_s7448" style="position:absolute;left:2870;top:8161;width:42;height:24" coordsize="124,73" path="m47,l32,1,,21,44,32r32,6l84,43r31,30l124,63,105,34,81,11,47,xe" fillcolor="black" stroked="f">
                <v:path arrowok="t"/>
              </v:shape>
              <v:shape id="_x0000_s7449" style="position:absolute;left:2864;top:8175;width:43;height:41" coordsize="128,123" path="m6,l,39,4,69r16,31l37,114r35,9l73,123r37,-10l128,98,57,91,26,75,24,74,13,38,6,xe" fillcolor="black" stroked="f">
                <v:path arrowok="t"/>
              </v:shape>
              <v:shape id="_x0000_s7450" style="position:absolute;left:2950;top:8166;width:20;height:35" coordsize="59,105" path="m36,l,8r,l34,22r2,4l47,62r6,43l59,66,54,31,36,xe" fillcolor="black" stroked="f">
                <v:path arrowok="t"/>
              </v:shape>
              <v:shape id="_x0000_s7451" style="position:absolute;left:2883;top:8158;width:79;height:50" coordsize="238,149" path="m183,l169,1,134,18,114,35,86,71,77,81,46,118,24,135,,142r71,7l102,117r7,-11l121,91,149,60,172,41r30,-9l238,24,218,9,183,xe" fillcolor="black" stroked="f">
                <v:path arrowok="t"/>
              </v:shape>
              <v:shape id="_x0000_s7452" style="position:absolute;left:2919;top:8111;width:49;height:20" coordsize="145,61" path="m138,r-4,15l105,39,80,45,44,52,,54r120,7l145,32,138,xe" fillcolor="black" stroked="f">
                <v:path arrowok="t"/>
              </v:shape>
              <v:shape id="_x0000_s7453" style="position:absolute;left:2869;top:8111;width:90;height:33" coordsize="272,99" path="m,l,41,22,64,57,83r13,6l106,96r41,3l183,98r36,-9l253,74,272,62,152,55r-2,l112,54,74,49,44,42,14,27,,xe" fillcolor="black" stroked="f">
                <v:path arrowok="t"/>
              </v:shape>
              <v:shape id="_x0000_s7454" style="position:absolute;left:2864;top:8089;width:49;height:35" coordsize="147,105" path="m35,l8,30,,64r,6l14,105r,-41l22,40r2,-2l59,20r9,-3l104,11,147,9,35,xe" fillcolor="black" stroked="f">
                <v:path arrowok="t"/>
              </v:shape>
              <v:shape id="_x0000_s7455" style="position:absolute;left:2876;top:8077;width:94;height:45" coordsize="283,133" path="m121,l104,,64,7,29,18,1,35,,36r112,9l152,45r39,4l222,56r5,1l258,75r11,26l276,133r7,-32l282,91,267,55,247,36,213,16,198,11,162,3,121,xe" fillcolor="black" stroked="f">
                <v:path arrowok="t"/>
              </v:shape>
              <v:shape id="_x0000_s7456" style="position:absolute;left:2919;top:8034;width:49;height:19" coordsize="145,59" path="m138,r-4,15l105,37,80,45,44,51,,54r120,5l145,32,138,xe" fillcolor="black" stroked="f">
                <v:path arrowok="t"/>
              </v:shape>
              <v:shape id="_x0000_s7457" style="position:absolute;left:2869;top:8033;width:90;height:33" coordsize="272,101" path="m,l,43,22,65,57,85r13,6l106,98r41,3l183,98r36,-7l253,76,272,62,152,57r-2,l112,54,74,51,44,44,14,29,,xe" fillcolor="black" stroked="f">
                <v:path arrowok="t"/>
              </v:shape>
              <v:shape id="_x0000_s7458" style="position:absolute;left:2864;top:8012;width:49;height:35" coordsize="147,105" path="m35,l8,30,,62r,8l14,105r,-43l22,40r2,-2l59,20r9,-3l104,11,147,8,35,xe" fillcolor="black" stroked="f">
                <v:path arrowok="t"/>
              </v:shape>
              <v:shape id="_x0000_s7459" style="position:absolute;left:2876;top:8000;width:94;height:44" coordsize="283,133" path="m121,l104,,64,5,29,17,1,35,,36r112,8l152,45r39,4l222,54r5,2l258,75r11,26l276,133r7,-32l282,91,267,54,247,35,213,16,198,11,162,3,121,xe" fillcolor="black" stroked="f">
                <v:path arrowok="t"/>
              </v:shape>
              <v:shape id="_x0000_s7460" style="position:absolute;left:2872;top:7909;width:96;height:44" coordsize="289,131" path="m289,r-8,l281,r-9,36l271,36r-37,8l,44,234,88r3,l272,95r,l281,131r8,l289,xe" fillcolor="black" stroked="f">
                <v:path arrowok="t"/>
              </v:shape>
              <v:shape id="_x0000_s7461" style="position:absolute;left:2869;top:7895;width:81;height:58" coordsize="243,174" path="m9,l,174,9,138r1,-1l48,131r195,l9,87,9,xe" fillcolor="black" stroked="f">
                <v:path arrowok="t"/>
              </v:shape>
              <v:shape id="_x0000_s7462" style="position:absolute;left:2866;top:7870;width:24;height:83" coordsize="71,247" path="m71,l,1,,247r8,l8,247,17,73,20,39,36,18,71,9,71,xe" fillcolor="black" stroked="f">
                <v:path arrowok="t"/>
              </v:shape>
              <v:shape id="_x0000_s7463" style="position:absolute;left:2954;top:7805;width:15;height:58" coordsize="46,173" path="m46,l,14r25,3l29,41r,36l35,173r8,l43,31,46,xe" fillcolor="black" stroked="f">
                <v:path arrowok="t"/>
              </v:shape>
              <v:shape id="_x0000_s7464" style="position:absolute;left:2916;top:7786;width:71;height:19" coordsize="215,56" path="m215,l149,r-7,27l105,33,,33,160,56,173,26r6,-5l215,9r,-9xe" fillcolor="black" stroked="f">
                <v:path arrowok="t"/>
              </v:shape>
              <v:shape id="_x0000_s7465" style="position:absolute;left:2899;top:7786;width:70;height:34" coordsize="209,101" path="m7,l,,,101r7,l11,82r9,-9l49,70r114,l209,56,49,33,19,30,11,21,7,xe" fillcolor="black" stroked="f">
                <v:path arrowok="t"/>
              </v:shape>
              <v:shape id="_x0000_s7466" style="position:absolute;left:2916;top:7831;width:49;height:32" coordsize="149,96" path="m143,r-4,23l116,27,,27,109,65r33,5l149,96,143,xe" fillcolor="black" stroked="f">
                <v:path arrowok="t"/>
              </v:shape>
              <v:shape id="_x0000_s7467" style="position:absolute;left:2899;top:7829;width:53;height:34" coordsize="158,101" path="m7,l,,,101r7,l11,80r8,-8l49,70r109,l49,32,19,28,11,21,7,xe" fillcolor="black" stroked="f">
                <v:path arrowok="t"/>
              </v:shape>
              <v:shape id="_x0000_s7468" style="position:absolute;left:2861;top:7753;width:72;height:27" coordsize="217,81" path="m69,l40,24,20,47,,81r9,l17,70,42,43r4,-2l79,21,90,16,129,7,139,5,177,1,217,,69,xe" fillcolor="black" stroked="f">
                <v:path arrowok="t"/>
              </v:shape>
              <v:shape id="_x0000_s7469" style="position:absolute;left:2884;top:7738;width:117;height:42" coordsize="351,125" path="m141,l123,,84,6,48,18,33,24,,44r148,l158,44r39,2l234,53r35,10l301,78r19,17l344,125r7,l348,116,327,85,301,58,269,35,252,24,217,11,180,2,141,xe" fillcolor="black" stroked="f">
                <v:path arrowok="t"/>
              </v:shape>
              <v:shape id="_x0000_s7470" style="position:absolute;left:2293;top:8836;width:84;height:44" coordsize="252,132" path="m7,l,,,132r7,l7,121r6,-20l23,92,54,88r198,l54,44,24,41,13,32,7,12,7,xe" fillcolor="black" stroked="f">
                <v:path arrowok="t"/>
              </v:shape>
              <v:shape id="_x0000_s7471" style="position:absolute;left:2311;top:8836;width:84;height:44" coordsize="253,132" path="m253,r-9,l244,12r-6,20l228,41r-30,3l104,44r-16,l,44,198,88r35,5l244,121r,11l253,132,253,xe" fillcolor="black" stroked="f">
                <v:path arrowok="t"/>
              </v:shape>
              <v:shape id="_x0000_s7472" style="position:absolute;left:2340;top:8803;width:6;height:48" coordsize="16,142" path="m16,l,142r16,l16,xe" fillcolor="black" stroked="f">
                <v:path arrowok="t"/>
              </v:shape>
              <v:shape id="_x0000_s7473" style="position:absolute;left:2340;top:8803;width:37;height:48" coordsize="110,142" path="m,l,142,16,r94,l,xe" fillcolor="black" stroked="f">
                <v:path arrowok="t"/>
              </v:shape>
              <v:shape id="_x0000_s7474" style="position:absolute;left:2293;top:8774;width:47;height:44" coordsize="142,131" path="m7,l,,,131r7,l7,119,13,99,23,90,54,87r88,l54,43,24,41,13,30,7,10,7,xe" fillcolor="black" stroked="f">
                <v:path arrowok="t"/>
              </v:shape>
              <v:shape id="_x0000_s7475" style="position:absolute;left:2311;top:8774;width:84;height:44" coordsize="253,131" path="m253,r-9,l244,10r-6,20l228,40r-30,3l,43,88,87r110,l233,92r11,27l244,131r9,l253,xe" fillcolor="black" stroked="f">
                <v:path arrowok="t"/>
              </v:shape>
              <v:shape id="_x0000_s7476" style="position:absolute;left:2342;top:8691;width:53;height:34" coordsize="159,100" path="m159,r-9,l146,22r-8,7l110,32,,32,12,69r98,l143,76r7,24l159,100,159,xe" fillcolor="black" stroked="f">
                <v:path arrowok="t"/>
              </v:shape>
              <v:shape id="_x0000_s7477" style="position:absolute;left:2379;top:8735;width:16;height:32" coordsize="49,96" path="m49,l40,,32,21,6,28,,65r32,5l40,96r9,l49,xe" fillcolor="black" stroked="f">
                <v:path arrowok="t"/>
              </v:shape>
              <v:shape id="_x0000_s7478" style="position:absolute;left:2339;top:8714;width:42;height:43" coordsize="125,128" path="m21,l,,103,91r16,37l125,91,21,xe" fillcolor="black" stroked="f">
                <v:path arrowok="t"/>
              </v:shape>
              <v:shape id="_x0000_s7479" style="position:absolute;left:2326;top:8691;width:20;height:32" coordsize="61,96" path="m9,l,,,96r9,l15,76,40,69r21,l49,32,19,28,12,20,9,xe" fillcolor="black" stroked="f">
                <v:path arrowok="t"/>
              </v:shape>
              <v:shape id="_x0000_s7480" style="position:absolute;left:2326;top:8734;width:53;height:33" coordsize="159,101" path="m9,l,,,101r9,l12,79r7,-6l49,70r110,l143,33r-94,l19,29,12,21,9,xe" fillcolor="black" stroked="f">
                <v:path arrowok="t"/>
              </v:shape>
              <v:shape id="_x0000_s7481" style="position:absolute;left:2382;top:8661;width:12;height:25" coordsize="36,76" path="m28,r,1l21,35,,70r5,6l15,65,36,35,28,xe" fillcolor="black" stroked="f">
                <v:path arrowok="t"/>
              </v:shape>
              <v:shape id="_x0000_s7482" style="position:absolute;left:2326;top:8661;width:21;height:20" coordsize="64,62" path="m8,l4,44,,53r,9l64,62r,-8l48,49,17,30,8,xe" fillcolor="black" stroked="f">
                <v:path arrowok="t"/>
              </v:shape>
              <v:shape id="_x0000_s7483" style="position:absolute;left:2324;top:8645;width:17;height:30" coordsize="50,90" path="m7,l,38,6,73r4,17l14,46,24,19,50,9,7,xe" fillcolor="black" stroked="f">
                <v:path arrowok="t"/>
              </v:shape>
              <v:shape id="_x0000_s7484" style="position:absolute;left:2352;top:8640;width:24;height:25" coordsize="72,77" path="m31,l16,39,,41,11,77r13,l27,58,42,28,72,19,31,xe" fillcolor="black" stroked="f">
                <v:path arrowok="t"/>
              </v:shape>
              <v:shape id="_x0000_s7485" style="position:absolute;left:2326;top:8634;width:32;height:19" coordsize="94,57" path="m43,l36,2,7,21,,33r43,9l74,53r4,4l94,55,91,44,71,12,43,xe" fillcolor="black" stroked="f">
                <v:path arrowok="t"/>
              </v:shape>
              <v:shape id="_x0000_s7486" style="position:absolute;left:2363;top:8631;width:34;height:41" coordsize="104,123" path="m43,l24,4,,25,41,44,74,56,87,88r8,35l96,116r8,-37l100,52,85,21,77,13,43,xe" fillcolor="black" stroked="f">
                <v:path arrowok="t"/>
              </v:shape>
              <v:shape id="_x0000_s7487" style="position:absolute;left:2360;top:8552;width:35;height:45" coordsize="106,134" path="m106,l97,,88,26r-4,4l48,53,26,66,,83r1,51l5,123,21,112,40,102,73,83,106,61,106,xe" fillcolor="black" stroked="f">
                <v:path arrowok="t"/>
              </v:shape>
              <v:shape id="_x0000_s7488" style="position:absolute;left:2332;top:8555;width:6;height:16" coordsize="18,47" path="m13,47l16,32,18,21,13,5,,,13,47xe" fillcolor="black" stroked="f">
                <v:path arrowok="t"/>
              </v:shape>
              <v:shape id="_x0000_s7489" style="position:absolute;left:2326;top:8588;width:53;height:35" coordsize="159,105" path="m9,l,,,105r9,l12,83r7,-8l49,73r110,l103,35r-54,l18,31,12,24,9,xe" fillcolor="black" stroked="f">
                <v:path arrowok="t"/>
              </v:shape>
              <v:shape id="_x0000_s7490" style="position:absolute;left:2360;top:8588;width:35;height:35" coordsize="105,105" path="m105,l96,,93,24r-9,9l56,35,,35,56,73r32,6l96,105r9,l105,xe" fillcolor="black" stroked="f">
                <v:path arrowok="t"/>
              </v:shape>
              <v:shape id="_x0000_s7491" style="position:absolute;left:2342;top:8580;width:18;height:20" coordsize="54,60" path="m53,l43,15,41,54r-1,6l,60r54,l54,51,53,xe" fillcolor="black" stroked="f">
                <v:path arrowok="t"/>
              </v:shape>
              <v:shape id="_x0000_s7492" style="position:absolute;left:2325;top:8555;width:32;height:43" coordsize="95,128" path="m22,l7,8,,27,6,49,20,65,52,80r3,l84,101r9,27l95,89,79,76,52,65,35,47,22,xe" fillcolor="black" stroked="f">
                <v:path arrowok="t"/>
              </v:shape>
              <v:shape id="_x0000_s7493" style="position:absolute;left:2329;top:8515;width:26;height:18" coordsize="78,55" path="m1,l,41,10,55,78,52,68,50,33,44,7,24,1,xe" fillcolor="black" stroked="f">
                <v:path arrowok="t"/>
              </v:shape>
              <v:shape id="_x0000_s7494" style="position:absolute;left:2332;top:8496;width:65;height:50" coordsize="196,150" path="m181,r-2,43l174,63,147,91r-4,1l108,105r-40,4l,112r31,24l50,145r38,5l125,145r34,-18l168,119,188,89r8,-37l195,35,181,xe" fillcolor="black" stroked="f">
                <v:path arrowok="t"/>
              </v:shape>
              <v:shape id="_x0000_s7495" style="position:absolute;left:2365;top:8491;width:27;height:19" coordsize="82,58" path="m71,l,6,33,9,62,22r4,2l80,58,82,15,71,xe" fillcolor="black" stroked="f">
                <v:path arrowok="t"/>
              </v:shape>
              <v:shape id="_x0000_s7496" style="position:absolute;left:2324;top:8479;width:65;height:50" coordsize="194,148" path="m105,r,l68,5,36,24r-9,8l6,63,,99r1,14l14,148r1,-41l16,95,36,66,49,58,82,46r41,-5l194,35,162,13,143,5,105,xe" fillcolor="black" stroked="f">
                <v:path arrowok="t"/>
              </v:shape>
              <v:shape id="_x0000_s7497" style="position:absolute;left:2362;top:8423;width:6;height:38" coordsize="17,115" path="m12,100l17,69,13,35,,,,115,12,100xe" fillcolor="black" stroked="f">
                <v:path arrowok="t"/>
              </v:shape>
              <v:shape id="_x0000_s7498" style="position:absolute;left:2357;top:8423;width:22;height:38" coordsize="66,115" path="m,l5,10r9,36l15,115,15,,66,,,xe" fillcolor="black" stroked="f">
                <v:path arrowok="t"/>
              </v:shape>
              <v:shape id="_x0000_s7499" style="position:absolute;left:2342;top:8399;width:53;height:36" coordsize="159,106" path="m159,r-9,l147,21r-10,9l110,31,,31,44,70r66,l139,72r8,9l150,106r9,l159,xe" fillcolor="black" stroked="f">
                <v:path arrowok="t"/>
              </v:shape>
              <v:shape id="_x0000_s7500" style="position:absolute;left:2326;top:8399;width:31;height:34" coordsize="93,101" path="m9,l,,,101r9,l12,80r9,-9l49,70r44,l49,31,19,29,12,21,9,xe" fillcolor="black" stroked="f">
                <v:path arrowok="t"/>
              </v:shape>
              <v:shape id="_x0000_s7501" style="position:absolute;left:2326;top:8439;width:36;height:33" coordsize="108,98" path="m9,l,,,98r9,l12,78,22,71,49,69r37,l108,66,49,32,19,28,12,20,9,xe" fillcolor="black" stroked="f">
                <v:path arrowok="t"/>
              </v:shape>
              <v:shape id="_x0000_s7502" style="position:absolute;left:2342;top:8438;width:20;height:23" coordsize="59,69" path="m58,l54,22,45,32,25,35,,35,59,69,58,xe" fillcolor="black" stroked="f">
                <v:path arrowok="t"/>
              </v:shape>
              <v:shape id="_x0000_s7503" style="position:absolute;left:2384;top:8352;width:13;height:34" coordsize="39,102" path="m4,l,14,13,45r11,57l26,101,39,67,33,40,31,36,4,xe" fillcolor="black" stroked="f">
                <v:path arrowok="t"/>
              </v:shape>
              <v:shape id="_x0000_s7504" style="position:absolute;left:2381;top:8328;width:16;height:22" coordsize="47,66" path="m12,l,,16,18r2,6l39,66,47,48,41,29,12,xe" fillcolor="black" stroked="f">
                <v:path arrowok="t"/>
              </v:shape>
              <v:shape id="_x0000_s7505" style="position:absolute;left:2362;top:8367;width:30;height:23" coordsize="90,71" path="m79,l67,23,40,32,,38,25,65r27,6l57,71,90,57,79,xe" fillcolor="black" stroked="f">
                <v:path arrowok="t"/>
              </v:shape>
              <v:shape id="_x0000_s7506" style="position:absolute;left:2350;top:8352;width:25;height:27" coordsize="75,83" path="m12,l,8,17,49,31,77r4,6l75,77,52,70,31,45,29,40,12,xe" fillcolor="black" stroked="f">
                <v:path arrowok="t"/>
              </v:shape>
              <v:shape id="_x0000_s7507" style="position:absolute;left:2349;top:8352;width:5;height:2" coordsize="14,8" path="m14,l,,2,8,14,xe" fillcolor="black" stroked="f">
                <v:path arrowok="t"/>
              </v:shape>
              <v:shape id="_x0000_s7508" style="position:absolute;left:2380;top:8352;width:5;height:4" coordsize="14,14" path="m14,l,,10,14,14,xe" fillcolor="black" stroked="f">
                <v:path arrowok="t"/>
              </v:shape>
              <v:shape id="_x0000_s7509" style="position:absolute;left:2327;top:8336;width:67;height:29" coordsize="201,87" path="m180,r-2,5l169,9r-37,2l61,11r-2,l21,14,,35,5,87,16,58r4,-2l59,48r8,l81,48r79,l174,48r27,-6l180,xe" fillcolor="black" stroked="f">
                <v:path arrowok="t"/>
              </v:shape>
              <v:shape id="_x0000_s7510" style="position:absolute;left:2337;top:8375;width:10;height:2" coordsize="28,5" path="m12,l,,28,5,12,xe" fillcolor="black" stroked="f">
                <v:path arrowok="t"/>
              </v:shape>
              <v:shape id="_x0000_s7511" style="position:absolute;left:2324;top:8347;width:25;height:41" coordsize="74,121" path="m9,l6,7,,45,2,70r14,31l20,106r32,15l68,116r6,-14l68,88,40,83,21,75,14,52,9,xe" fillcolor="black" stroked="f">
                <v:path arrowok="t"/>
              </v:shape>
              <v:shape id="_x0000_s7512" style="position:absolute;left:2368;top:8264;width:29;height:49" coordsize="89,148" path="m4,l,6r8,4l38,31r3,3l53,71r6,77l80,121,89,86,85,65,66,32,41,13,4,xe" fillcolor="black" stroked="f">
                <v:path arrowok="t"/>
              </v:shape>
              <v:shape id="_x0000_s7513" style="position:absolute;left:2327;top:8291;width:27;height:21" coordsize="81,63" path="m6,l,32,21,63,81,56,55,53,23,38,19,34,6,xe" fillcolor="black" stroked="f">
                <v:path arrowok="t"/>
              </v:shape>
              <v:shape id="_x0000_s7514" style="position:absolute;left:2334;top:8287;width:53;height:35" coordsize="160,104" path="m154,r-4,20l126,49,99,61,60,67,,74r8,7l40,98r39,6l92,103r37,-8l160,77,154,xe" fillcolor="black" stroked="f">
                <v:path arrowok="t"/>
              </v:shape>
              <v:shape id="_x0000_s7515" style="position:absolute;left:2324;top:8265;width:23;height:37" coordsize="69,109" path="m50,l47,,16,19,7,32,,71r,2l9,109,15,77,21,55,42,46,60,41,69,22,64,5,50,xe" fillcolor="black" stroked="f">
                <v:path arrowok="t"/>
              </v:shape>
              <v:shape id="_x0000_s7516" style="position:absolute;left:2331;top:8205;width:64;height:37" coordsize="194,112" path="m194,r-9,l182,28r-8,9l145,40,,40,,79r145,l178,84r7,28l194,112,194,xe" fillcolor="black" stroked="f">
                <v:path arrowok="t"/>
              </v:shape>
              <v:shape id="_x0000_s7517" style="position:absolute;left:2326;top:8195;width:18;height:63" coordsize="55,189" path="m,l,180r55,9l55,178,28,167,17,154,14,127r,-18l14,70r,-18l,xe" fillcolor="black" stroked="f">
                <v:path arrowok="t"/>
              </v:shape>
              <v:shape id="_x0000_s7518" style="position:absolute;left:2326;top:8191;width:18;height:21" coordsize="55,62" path="m55,l,10,14,62,18,35,30,19,55,10,55,xe" fillcolor="black" stroked="f">
                <v:path arrowok="t"/>
              </v:shape>
              <v:shape id="_x0000_s7519" style="position:absolute;left:2329;top:8154;width:26;height:19" coordsize="78,56" path="m1,l,41,10,56,78,50r-10,l33,43,7,23,1,xe" fillcolor="black" stroked="f">
                <v:path arrowok="t"/>
              </v:shape>
              <v:shape id="_x0000_s7520" style="position:absolute;left:2332;top:8135;width:65;height:50" coordsize="196,151" path="m181,r-2,43l174,65,147,90r-4,3l108,105r-40,3l,114r31,23l50,145r38,6l125,146r34,-18l168,119,188,89r8,-36l195,36,181,xe" fillcolor="black" stroked="f">
                <v:path arrowok="t"/>
              </v:shape>
              <v:shape id="_x0000_s7521" style="position:absolute;left:2365;top:8130;width:27;height:19" coordsize="82,57" path="m71,l,6,33,9,62,21r4,3l80,57,82,14,71,xe" fillcolor="black" stroked="f">
                <v:path arrowok="t"/>
              </v:shape>
              <v:shape id="_x0000_s7522" style="position:absolute;left:2324;top:8118;width:65;height:50" coordsize="194,149" path="m105,r,l68,6,36,24r-9,9l6,63,,100r1,13l14,149r1,-41l16,97,36,67,49,59,82,46r41,-4l194,36,162,14,143,6,105,xe" fillcolor="black" stroked="f">
                <v:path arrowok="t"/>
              </v:shape>
              <v:shape id="_x0000_s7523" style="position:absolute;left:2331;top:8059;width:64;height:38" coordsize="194,112" path="m194,r-9,l182,29r-8,9l145,41,,41,,79r145,l178,85r7,27l194,112,194,xe" fillcolor="black" stroked="f">
                <v:path arrowok="t"/>
              </v:shape>
              <v:shape id="_x0000_s7524" style="position:absolute;left:2326;top:8050;width:18;height:62" coordsize="55,188" path="m,l,179r55,9l55,177,28,166,17,153,14,126r,-18l14,70r,-18l,xe" fillcolor="black" stroked="f">
                <v:path arrowok="t"/>
              </v:shape>
              <v:shape id="_x0000_s7525" style="position:absolute;left:2326;top:8047;width:18;height:20" coordsize="55,61" path="m55,l,9,14,61,18,33,30,19,55,10,55,xe" fillcolor="black" stroked="f">
                <v:path arrowok="t"/>
              </v:shape>
              <v:shape id="_x0000_s7526" style="position:absolute;left:2326;top:8008;width:53;height:34" coordsize="159,100" path="m9,l,,,100r9,l13,78r9,-7l49,69r110,l49,32,21,29,12,20,9,xe" fillcolor="black" stroked="f">
                <v:path arrowok="t"/>
              </v:shape>
              <v:shape id="_x0000_s7527" style="position:absolute;left:2342;top:8008;width:53;height:34" coordsize="159,100" path="m159,r-9,l146,22r-11,7l110,32r-52,l44,32,,32,110,69r32,6l150,100r9,l159,xe" fillcolor="black" stroked="f">
                <v:path arrowok="t"/>
              </v:shape>
              <v:shape id="_x0000_s7528" style="position:absolute;left:2357;top:7989;width:5;height:30" coordsize="14,90" path="m14,l,90r14,l14,xe" fillcolor="black" stroked="f">
                <v:path arrowok="t"/>
              </v:shape>
              <v:shape id="_x0000_s7529" style="position:absolute;left:2357;top:7989;width:5;height:30" coordsize="14,90" path="m14,l,,,90,14,xe" fillcolor="black" stroked="f">
                <v:path arrowok="t"/>
              </v:shape>
              <v:shape id="_x0000_s7530" style="position:absolute;left:2326;top:7966;width:53;height:33" coordsize="159,101" path="m9,l,,,101r9,l13,79,23,71,49,70r44,l107,70r52,l49,32,21,30,12,21,9,xe" fillcolor="black" stroked="f">
                <v:path arrowok="t"/>
              </v:shape>
              <v:shape id="_x0000_s7531" style="position:absolute;left:2342;top:7966;width:53;height:33" coordsize="159,101" path="m159,r-9,l146,22r-11,9l110,32,,32,110,70r33,6l150,101r9,l159,xe" fillcolor="black" stroked="f">
                <v:path arrowok="t"/>
              </v:shape>
              <v:shape id="_x0000_s7532" style="position:absolute;left:2376;top:7904;width:19;height:55" coordsize="58,165" path="m41,l,22,31,37r1,1l42,73r7,92l58,165r,-99l54,33,41,xe" fillcolor="black" stroked="f">
                <v:path arrowok="t"/>
              </v:shape>
              <v:shape id="_x0000_s7533" style="position:absolute;left:2358;top:7897;width:32;height:34" coordsize="94,104" path="m51,l36,2,13,16,,47r10,57l11,83,24,54,53,43,94,21,85,12,51,xe" fillcolor="black" stroked="f">
                <v:path arrowok="t"/>
              </v:shape>
              <v:shape id="_x0000_s7534" style="position:absolute;left:2357;top:7912;width:1;height:24" coordsize="5,71" path="m1,71l5,,,45,1,71xe" fillcolor="black" stroked="f">
                <v:path arrowok="t"/>
              </v:shape>
            </v:group>
            <v:group id="_x0000_s7736" style="position:absolute;left:2292;top:7713;width:1238;height:1199" coordorigin="2292,7713" coordsize="1238,1199">
              <v:shape id="_x0000_s7536" style="position:absolute;left:2342;top:7928;width:50;height:31" coordsize="150,92" path="m143,r-2,24l58,24r-14,l,24,110,62r32,5l150,92,143,xe" fillcolor="black" stroked="f">
                <v:path arrowok="t"/>
              </v:shape>
              <v:shape id="_x0000_s7537" style="position:absolute;left:2326;top:7923;width:53;height:36" coordsize="159,108" path="m9,l,,,108r9,l12,88r7,-8l49,78r110,l49,40,18,36,12,29,9,xe" fillcolor="black" stroked="f">
                <v:path arrowok="t"/>
              </v:shape>
              <v:shape id="_x0000_s7538" style="position:absolute;left:2357;top:7912;width:5;height:24" coordsize="14,71" path="m4,l,71r14,l14,57,4,xe" fillcolor="black" stroked="f">
                <v:path arrowok="t"/>
              </v:shape>
              <v:shape id="_x0000_s7539" style="position:absolute;left:2326;top:7862;width:53;height:35" coordsize="159,105" path="m9,l,,,105r9,l12,80r9,-8l49,70r110,l49,31,21,30,12,21,9,xe" fillcolor="black" stroked="f">
                <v:path arrowok="t"/>
              </v:shape>
              <v:shape id="_x0000_s7540" style="position:absolute;left:2342;top:7862;width:53;height:35" coordsize="159,105" path="m159,r-9,l147,21r-10,9l110,31,,31,110,70r29,4l147,81r3,24l159,105,159,xe" fillcolor="black" stroked="f">
                <v:path arrowok="t"/>
              </v:shape>
              <v:shape id="_x0000_s7541" style="position:absolute;left:2342;top:7779;width:53;height:33" coordsize="159,101" path="m159,r-9,l146,22r-8,8l110,32,,32,12,70r98,l143,76r7,25l159,101,159,xe" fillcolor="black" stroked="f">
                <v:path arrowok="t"/>
              </v:shape>
              <v:shape id="_x0000_s7542" style="position:absolute;left:2379;top:7823;width:16;height:32" coordsize="49,96" path="m49,l40,,32,22,6,27,,64r32,7l40,96r9,l49,xe" fillcolor="black" stroked="f">
                <v:path arrowok="t"/>
              </v:shape>
              <v:shape id="_x0000_s7543" style="position:absolute;left:2339;top:7802;width:42;height:42" coordsize="125,126" path="m21,l,,103,89r16,37l125,89,21,xe" fillcolor="black" stroked="f">
                <v:path arrowok="t"/>
              </v:shape>
              <v:shape id="_x0000_s7544" style="position:absolute;left:2326;top:7779;width:20;height:32" coordsize="61,97" path="m9,l,,,97r9,l15,76,40,70r21,l49,32,19,29,12,21,9,xe" fillcolor="black" stroked="f">
                <v:path arrowok="t"/>
              </v:shape>
              <v:shape id="_x0000_s7545" style="position:absolute;left:2326;top:7821;width:53;height:34" coordsize="159,100" path="m9,l,,,100r9,l12,79r7,-8l49,68r110,l143,31r-94,l19,28,12,20,9,xe" fillcolor="black" stroked="f">
                <v:path arrowok="t"/>
              </v:shape>
              <v:shape id="_x0000_s7546" style="position:absolute;left:2292;top:7792;width:22;height:38" coordsize="65,115" path="m17,l6,5,,17,24,40,46,53r6,22l58,115,65,75,64,58,49,23,47,18,17,xe" fillcolor="black" stroked="f">
                <v:path arrowok="t"/>
              </v:shape>
              <v:shape id="_x0000_s7547" style="position:absolute;left:2292;top:7817;width:20;height:24" coordsize="58,73" path="m52,l48,17,29,32r-7,1l,58,6,70r12,3l20,73,51,55,58,40,52,xe" fillcolor="black" stroked="f">
                <v:path arrowok="t"/>
              </v:shape>
              <v:shape id="_x0000_s7548" style="position:absolute;left:2490;top:8758;width:72;height:28" coordsize="217,82" path="m217,r-9,l202,10,176,37r-4,4l139,60r-11,4l90,75,79,76,42,81,,82r148,l177,58,197,35,217,xe" fillcolor="black" stroked="f">
                <v:path arrowok="t"/>
              </v:shape>
              <v:shape id="_x0000_s7549" style="position:absolute;left:2422;top:8758;width:117;height:42" coordsize="351,126" path="m9,l,,4,10,24,41,50,68,82,91r17,9l134,115r37,9l210,126r18,-1l265,120r38,-12l318,102,351,82r-148,l194,82,156,80,118,73,82,63,51,46,32,31,9,xe" fillcolor="black" stroked="f">
                <v:path arrowok="t"/>
              </v:shape>
              <v:shape id="_x0000_s7550" style="position:absolute;left:2467;top:8735;width:46;height:7" coordsize="138,20" path="m14,l,20,28,17r110,l14,xe" fillcolor="black" stroked="f">
                <v:path arrowok="t"/>
              </v:shape>
              <v:shape id="_x0000_s7551" style="position:absolute;left:2471;top:8725;width:58;height:26" coordsize="173,78" path="m173,r-8,l161,20r-9,8l124,30,,30,124,47r33,5l165,78r8,l173,xe" fillcolor="black" stroked="f">
                <v:path arrowok="t"/>
              </v:shape>
              <v:shape id="_x0000_s7552" style="position:absolute;left:2466;top:8670;width:10;height:13" coordsize="29,41" path="m,l15,41,29,4,,xe" fillcolor="black" stroked="f">
                <v:path arrowok="t"/>
              </v:shape>
              <v:shape id="_x0000_s7553" style="position:absolute;left:2471;top:8660;width:58;height:34" coordsize="173,100" path="m173,r-8,l161,20r-9,9l124,32,14,32,,69r124,l157,76r8,24l173,100,173,xe" fillcolor="black" stroked="f">
                <v:path arrowok="t"/>
              </v:shape>
              <v:shape id="_x0000_s7554" style="position:absolute;left:2460;top:8705;width:69;height:46" coordsize="208,138" path="m154,l,66r,72l9,138r4,-20l21,110,35,90,208,16,154,xe" fillcolor="black" stroked="f">
                <v:path arrowok="t"/>
              </v:shape>
              <v:shape id="_x0000_s7555" style="position:absolute;left:2460;top:8660;width:69;height:51" coordsize="208,151" path="m9,l,,,71r154,64l208,151r,-8l35,69,20,28,12,20,9,xe" fillcolor="black" stroked="f">
                <v:path arrowok="t"/>
              </v:shape>
              <v:shape id="_x0000_s7556" style="position:absolute;left:2502;top:8592;width:29;height:50" coordsize="86,150" path="m5,l,8r9,4l39,32r,l49,68r8,82l79,121,86,85,82,58,61,28,40,13,5,xe" fillcolor="black" stroked="f">
                <v:path arrowok="t"/>
              </v:shape>
              <v:shape id="_x0000_s7557" style="position:absolute;left:2486;top:8615;width:35;height:27" coordsize="106,82" path="m98,l94,24,72,53r-1,2l40,71,,77r106,5l98,xe" fillcolor="black" stroked="f">
                <v:path arrowok="t"/>
              </v:shape>
              <v:shape id="_x0000_s7558" style="position:absolute;left:2461;top:8607;width:21;height:16" coordsize="63,49" path="m,l8,49,15,26,35,9,63,4,,xe" fillcolor="black" stroked="f">
                <v:path arrowok="t"/>
              </v:shape>
              <v:shape id="_x0000_s7559" style="position:absolute;left:2461;top:8592;width:60;height:59" coordsize="182,177" path="m76,l45,5,14,23,,44r63,4l63,145r,27l104,177r11,l152,168r30,-18l76,145,76,xe" fillcolor="black" stroked="f">
                <v:path arrowok="t"/>
              </v:shape>
              <v:shape id="_x0000_s7560" style="position:absolute;left:2458;top:8607;width:24;height:43" coordsize="71,128" path="m8,l,36r,3l8,75r20,31l39,113r32,15l71,101,62,99,30,82,16,49,8,xe" fillcolor="black" stroked="f">
                <v:path arrowok="t"/>
              </v:shape>
              <v:shape id="_x0000_s7561" style="position:absolute;left:2460;top:8551;width:53;height:34" coordsize="159,101" path="m9,l,,,101r9,l13,79,23,71,49,70r110,l49,33,22,30,13,21,9,xe" fillcolor="black" stroked="f">
                <v:path arrowok="t"/>
              </v:shape>
              <v:shape id="_x0000_s7562" style="position:absolute;left:2476;top:8551;width:53;height:34" coordsize="159,101" path="m159,r-8,l146,22r-9,8l110,33r-50,l44,33,,33,110,70r33,5l151,101r8,l159,xe" fillcolor="black" stroked="f">
                <v:path arrowok="t"/>
              </v:shape>
              <v:shape id="_x0000_s7563" style="position:absolute;left:2491;top:8532;width:5;height:30" coordsize="16,91" path="m16,l,91r16,l16,xe" fillcolor="black" stroked="f">
                <v:path arrowok="t"/>
              </v:shape>
              <v:shape id="_x0000_s7564" style="position:absolute;left:2491;top:8532;width:5;height:30" coordsize="16,91" path="m16,l,,,91,16,xe" fillcolor="black" stroked="f">
                <v:path arrowok="t"/>
              </v:shape>
              <v:shape id="_x0000_s7565" style="position:absolute;left:2460;top:8509;width:53;height:33" coordsize="159,100" path="m9,l,,,100r9,l13,78,23,71,49,69r44,l109,69r50,l49,32,22,29,13,20,9,xe" fillcolor="black" stroked="f">
                <v:path arrowok="t"/>
              </v:shape>
              <v:shape id="_x0000_s7566" style="position:absolute;left:2476;top:8509;width:53;height:33" coordsize="159,100" path="m159,r-8,l146,22r-9,7l110,32,,32,110,69r33,7l151,100r8,l159,xe" fillcolor="black" stroked="f">
                <v:path arrowok="t"/>
              </v:shape>
              <v:shape id="_x0000_s7567" style="position:absolute;left:2502;top:8441;width:29;height:50" coordsize="86,150" path="m5,l,8r9,4l39,32r,l49,68r8,82l79,121,86,85,82,58,61,28,40,13,5,xe" fillcolor="black" stroked="f">
                <v:path arrowok="t"/>
              </v:shape>
              <v:shape id="_x0000_s7568" style="position:absolute;left:2486;top:8463;width:35;height:28" coordsize="106,82" path="m98,l94,23,72,53r-1,1l40,71,,76r106,6l98,xe" fillcolor="black" stroked="f">
                <v:path arrowok="t"/>
              </v:shape>
              <v:shape id="_x0000_s7569" style="position:absolute;left:2461;top:8455;width:21;height:17" coordsize="63,49" path="m,l8,49,15,26,35,9,63,4,,xe" fillcolor="black" stroked="f">
                <v:path arrowok="t"/>
              </v:shape>
              <v:shape id="_x0000_s7570" style="position:absolute;left:2461;top:8441;width:60;height:59" coordsize="182,177" path="m76,l45,5,14,23,,44r63,4l63,144r,27l104,177r11,l152,168r30,-18l76,144,76,xe" fillcolor="black" stroked="f">
                <v:path arrowok="t"/>
              </v:shape>
              <v:shape id="_x0000_s7571" style="position:absolute;left:2458;top:8455;width:24;height:43" coordsize="71,127" path="m8,l,36r,2l8,75r20,29l39,113r32,14l71,100,62,99,30,82,16,49,8,xe" fillcolor="black" stroked="f">
                <v:path arrowok="t"/>
              </v:shape>
              <v:shape id="_x0000_s7572" style="position:absolute;left:2502;top:8372;width:29;height:50" coordsize="86,149" path="m5,l,7r9,4l39,32r,l49,68r8,81l79,121,86,85,82,58,61,28,40,13,5,xe" fillcolor="black" stroked="f">
                <v:path arrowok="t"/>
              </v:shape>
              <v:shape id="_x0000_s7573" style="position:absolute;left:2486;top:8395;width:35;height:27" coordsize="106,81" path="m98,l94,23,72,53r-1,1l40,71,,76r106,5l98,xe" fillcolor="black" stroked="f">
                <v:path arrowok="t"/>
              </v:shape>
              <v:shape id="_x0000_s7574" style="position:absolute;left:2461;top:8386;width:21;height:17" coordsize="63,49" path="m,l8,49,15,26,35,9,63,4,,xe" fillcolor="black" stroked="f">
                <v:path arrowok="t"/>
              </v:shape>
              <v:shape id="_x0000_s7575" style="position:absolute;left:2461;top:8372;width:60;height:59" coordsize="182,176" path="m76,l45,5,14,23,,43r63,4l63,144r,27l104,176r11,l152,167r30,-18l76,144,76,xe" fillcolor="black" stroked="f">
                <v:path arrowok="t"/>
              </v:shape>
              <v:shape id="_x0000_s7576" style="position:absolute;left:2458;top:8386;width:24;height:43" coordsize="71,128" path="m8,l,37r,2l8,75r20,30l39,114r32,14l71,101r-9,-1l30,83,16,49,8,xe" fillcolor="black" stroked="f">
                <v:path arrowok="t"/>
              </v:shape>
              <v:shape id="_x0000_s7577" style="position:absolute;left:2517;top:8282;width:14;height:40" coordsize="40,122" path="m25,l21,39,18,57,9,76,1,93,,104r5,13l17,122,32,112r3,-4l40,69,37,35,25,xe" fillcolor="black" stroked="f">
                <v:path arrowok="t"/>
              </v:shape>
              <v:shape id="_x0000_s7578" style="position:absolute;left:2435;top:8299;width:12;height:22" coordsize="38,67" path="m,l,47,34,67r4,-7l11,34,,xe" fillcolor="black" stroked="f">
                <v:path arrowok="t"/>
              </v:shape>
              <v:shape id="_x0000_s7579" style="position:absolute;left:2424;top:8281;width:28;height:33" coordsize="84,101" path="m9,l,38,2,54,17,88r14,13l31,54r,-2l46,18r2,-2l84,4,9,xe" fillcolor="black" stroked="f">
                <v:path arrowok="t"/>
              </v:shape>
              <v:shape id="_x0000_s7580" style="position:absolute;left:2504;top:8273;width:22;height:22" coordsize="65,66" path="m43,l,9r10,l43,26r6,6l61,66,65,27,43,xe" fillcolor="black" stroked="f">
                <v:path arrowok="t"/>
              </v:shape>
              <v:shape id="_x0000_s7581" style="position:absolute;left:2427;top:8269;width:41;height:16" coordsize="123,47" path="m55,l49,,16,16,,35r75,4l108,47r15,-4l115,35,84,9,55,xe" fillcolor="black" stroked="f">
                <v:path arrowok="t"/>
              </v:shape>
              <v:shape id="_x0000_s7582" style="position:absolute;left:2463;top:8264;width:55;height:41" coordsize="165,123" path="m95,l81,,47,14,36,23,15,57,,61,25,87r,l38,123r7,l45,116,52,81,68,54,87,42r35,-8l165,25,132,7,95,xe" fillcolor="black" stroked="f">
                <v:path arrowok="t"/>
              </v:shape>
              <v:shape id="_x0000_s7583" style="position:absolute;left:2516;top:8208;width:15;height:36" coordsize="45,108" path="m32,l22,31,10,65,1,80,,90r4,13l15,108,36,97r1,-3l45,55,44,39,33,3,32,xe" fillcolor="black" stroked="f">
                <v:path arrowok="t"/>
              </v:shape>
              <v:shape id="_x0000_s7584" style="position:absolute;left:2500;top:8189;width:26;height:29" coordsize="79,86" path="m21,l,19r17,1l49,38,59,51,69,86,79,55,57,24,53,20,21,xe" fillcolor="black" stroked="f">
                <v:path arrowok="t"/>
              </v:shape>
              <v:shape id="_x0000_s7585" style="position:absolute;left:2453;top:8186;width:54;height:43" coordsize="161,131" path="m117,r-6,l76,9,45,30,26,53,9,87,,125r42,6l51,97,63,75,89,48,104,38r36,-8l161,11,155,7,117,xe" fillcolor="black" stroked="f">
                <v:path arrowok="t"/>
              </v:shape>
              <v:shape id="_x0000_s7586" style="position:absolute;left:2427;top:8184;width:40;height:56" coordsize="122,169" path="m,l,111r120,58l122,136,80,130,39,111r,-93l,xe" fillcolor="black" stroked="f">
                <v:path arrowok="t"/>
              </v:shape>
              <v:shape id="_x0000_s7587" style="position:absolute;left:2480;top:8135;width:48;height:21" coordsize="143,61" path="m137,r-4,16l103,39,80,46,43,52,,55r120,6l143,33,137,xe" fillcolor="black" stroked="f">
                <v:path arrowok="t"/>
              </v:shape>
              <v:shape id="_x0000_s7588" style="position:absolute;left:2430;top:8135;width:90;height:33" coordsize="272,99" path="m,l,41,21,65,55,84r15,5l106,97r41,2l182,98r37,-9l251,75,272,62,152,56r-2,l111,54,72,49,44,43,14,27,,xe" fillcolor="black" stroked="f">
                <v:path arrowok="t"/>
              </v:shape>
              <v:shape id="_x0000_s7589" style="position:absolute;left:2424;top:8114;width:49;height:35" coordsize="147,104" path="m35,l9,30,,62r2,8l16,104r,-41l24,40r2,-3l60,19,70,17r35,-7l147,8,35,xe" fillcolor="black" stroked="f">
                <v:path arrowok="t"/>
              </v:shape>
              <v:shape id="_x0000_s7590" style="position:absolute;left:2436;top:8102;width:95;height:44" coordsize="284,133" path="m123,l106,,66,5,31,17,2,35,,36r112,8l152,45r39,4l222,55r5,2l260,75r10,25l276,133r8,-33l284,90,267,54,249,35,213,15,200,10,164,2,123,xe" fillcolor="black" stroked="f">
                <v:path arrowok="t"/>
              </v:shape>
              <v:shape id="_x0000_s7591" style="position:absolute;left:2432;top:8011;width:97;height:44" coordsize="290,132" path="m290,r-8,l282,r-9,37l272,38r-38,6l,44,234,88r3,l273,96r,l282,132r8,l290,xe" fillcolor="black" stroked="f">
                <v:path arrowok="t"/>
              </v:shape>
              <v:shape id="_x0000_s7592" style="position:absolute;left:2430;top:7997;width:80;height:58" coordsize="242,174" path="m8,l,174,9,138r1,-1l48,130r194,l8,86,8,xe" fillcolor="black" stroked="f">
                <v:path arrowok="t"/>
              </v:shape>
              <v:shape id="_x0000_s7593" style="position:absolute;left:2427;top:7972;width:24;height:83" coordsize="72,248" path="m72,l,2,,248r9,l9,248,17,74,20,39,37,18,72,9,72,xe" fillcolor="black" stroked="f">
                <v:path arrowok="t"/>
              </v:shape>
              <v:shape id="_x0000_s7594" style="position:absolute;left:2514;top:7907;width:16;height:57" coordsize="46,173" path="m46,l,15r26,2l30,42r,37l36,173r8,l44,31,46,xe" fillcolor="black" stroked="f">
                <v:path arrowok="t"/>
              </v:shape>
              <v:shape id="_x0000_s7595" style="position:absolute;left:2476;top:7889;width:72;height:18" coordsize="217,54" path="m217,l151,r-8,26l107,31,,31,161,54,174,25r7,-5l217,8r,-8xe" fillcolor="black" stroked="f">
                <v:path arrowok="t"/>
              </v:shape>
              <v:shape id="_x0000_s7596" style="position:absolute;left:2460;top:7889;width:70;height:33" coordsize="210,101" path="m9,l,,,101r9,l12,80,22,71,49,69r115,l210,54,49,31,20,29,12,20,9,xe" fillcolor="black" stroked="f">
                <v:path arrowok="t"/>
              </v:shape>
              <v:shape id="_x0000_s7597" style="position:absolute;left:2476;top:7933;width:50;height:31" coordsize="151,94" path="m145,r-4,22l118,26,,26,110,63r33,5l151,94,145,xe" fillcolor="black" stroked="f">
                <v:path arrowok="t"/>
              </v:shape>
              <v:shape id="_x0000_s7598" style="position:absolute;left:2460;top:7931;width:53;height:33" coordsize="159,100" path="m9,l,,,100r9,l13,80r8,-8l49,69r110,l49,32,20,29,12,20,9,xe" fillcolor="black" stroked="f">
                <v:path arrowok="t"/>
              </v:shape>
              <v:shape id="_x0000_s7599" style="position:absolute;left:2422;top:7854;width:72;height:27" coordsize="216,81" path="m68,l40,25,19,48,,81r9,l16,71,42,44r4,-3l78,22,89,18,129,8,139,7,176,1,216,,68,xe" fillcolor="black" stroked="f">
                <v:path arrowok="t"/>
              </v:shape>
              <v:shape id="_x0000_s7600" style="position:absolute;left:2445;top:7840;width:117;height:41" coordsize="352,125" path="m142,l123,2,85,7,49,18,34,25,,44r148,l157,44r39,3l234,53r36,10l302,80r19,16l343,125r9,l347,116,328,85,302,58,270,35,252,26,217,12,181,3,142,xe" fillcolor="black" stroked="f">
                <v:path arrowok="t"/>
              </v:shape>
              <v:shape id="_x0000_s7601" style="position:absolute;left:3336;top:8833;width:22;height:32" coordsize="66,95" path="m66,l,11r16,1l47,33,58,55r7,40l66,xe" fillcolor="black" stroked="f">
                <v:path arrowok="t"/>
              </v:shape>
              <v:shape id="_x0000_s7602" style="position:absolute;left:3310;top:8819;width:48;height:50" coordsize="142,149" path="m72,l53,2,22,22,14,32,,70r6,79l8,130,15,94r3,-4l43,63,76,53,142,42,116,14r-8,-4l72,xe" fillcolor="black" stroked="f">
                <v:path arrowok="t"/>
              </v:shape>
              <v:shape id="_x0000_s7603" style="position:absolute;left:3263;top:8869;width:81;height:39" coordsize="244,118" path="m6,l,118,10,92,46,84r198,l151,41,12,41r,-2l6,xe" fillcolor="black" stroked="f">
                <v:path arrowok="t"/>
              </v:shape>
              <v:shape id="_x0000_s7604" style="position:absolute;left:3267;top:8839;width:46;height:43" coordsize="139,131" path="m125,r-4,88l120,112r-2,19l,131r139,l136,115r,-24l130,12,125,xe" fillcolor="black" stroked="f">
                <v:path arrowok="t"/>
              </v:shape>
              <v:shape id="_x0000_s7605" style="position:absolute;left:3313;top:8833;width:49;height:79" coordsize="147,235" path="m133,r-1,95l132,109r-7,38l,147r93,43l126,196r13,28l139,235r8,l147,89r,-1l144,44,138,12,133,xe" fillcolor="black" stroked="f">
                <v:path arrowok="t"/>
              </v:shape>
              <v:shape id="_x0000_s7606" style="position:absolute;left:3287;top:8839;width:22;height:29" coordsize="65,88" path="m65,l,4r33,9l53,39r4,9l61,88,65,xe" fillcolor="black" stroked="f">
                <v:path arrowok="t"/>
              </v:shape>
              <v:shape id="_x0000_s7607" style="position:absolute;left:3260;top:8824;width:49;height:88" coordsize="145,263" path="m82,l67,1,34,18,21,34,5,71,2,88,,130,,263r8,l8,252,14,134r4,-33l34,70,45,59,80,48r65,-4l123,14r-5,-4l82,xe" fillcolor="black" stroked="f">
                <v:path arrowok="t"/>
              </v:shape>
              <v:shape id="_x0000_s7608" style="position:absolute;left:3343;top:8753;width:19;height:55" coordsize="57,165" path="m42,l,21,31,35r2,1l43,71r6,94l57,165,57,65,54,31,42,xe" fillcolor="black" stroked="f">
                <v:path arrowok="t"/>
              </v:shape>
              <v:shape id="_x0000_s7609" style="position:absolute;left:3326;top:8745;width:31;height:35" coordsize="95,104" path="m52,l37,2,13,18,,48r11,56l12,84,25,54,53,44,95,23,86,13,52,xe" fillcolor="black" stroked="f">
                <v:path arrowok="t"/>
              </v:shape>
              <v:shape id="_x0000_s7610" style="position:absolute;left:3324;top:8761;width:2;height:23" coordsize="5,70" path="m,70l5,,,45,,70xe" fillcolor="black" stroked="f">
                <v:path arrowok="t"/>
              </v:shape>
              <v:shape id="_x0000_s7611" style="position:absolute;left:3309;top:8776;width:51;height:32" coordsize="151,94" path="m145,r-3,24l60,24r-16,l,24,111,62r33,5l151,94,145,xe" fillcolor="black" stroked="f">
                <v:path arrowok="t"/>
              </v:shape>
              <v:shape id="_x0000_s7612" style="position:absolute;left:3294;top:8771;width:52;height:37" coordsize="158,109" path="m7,l,,,109r7,l11,87r8,-8l47,77r111,l47,39,18,36,10,28,7,xe" fillcolor="black" stroked="f">
                <v:path arrowok="t"/>
              </v:shape>
              <v:shape id="_x0000_s7613" style="position:absolute;left:3324;top:8761;width:5;height:23" coordsize="16,70" path="m5,l,70r16,l16,56,5,xe" fillcolor="black" stroked="f">
                <v:path arrowok="t"/>
              </v:shape>
              <v:shape id="_x0000_s7614" style="position:absolute;left:3294;top:8710;width:52;height:35" coordsize="158,105" path="m7,l,,,105r7,l10,80,20,73,47,70r111,l47,33,20,30,11,21,7,xe" fillcolor="black" stroked="f">
                <v:path arrowok="t"/>
              </v:shape>
              <v:shape id="_x0000_s7615" style="position:absolute;left:3309;top:8710;width:53;height:35" coordsize="159,105" path="m159,r-8,l147,21r-9,9l111,33,,33,111,70r29,4l149,83r2,22l159,105,159,xe" fillcolor="black" stroked="f">
                <v:path arrowok="t"/>
              </v:shape>
              <v:shape id="_x0000_s7616" style="position:absolute;left:3335;top:8643;width:29;height:50" coordsize="87,149" path="m2,l,7r8,4l37,31r4,5l53,71r5,78l80,123,87,88,85,66,66,32,41,13,2,xe" fillcolor="black" stroked="f">
                <v:path arrowok="t"/>
              </v:shape>
              <v:shape id="_x0000_s7617" style="position:absolute;left:3294;top:8671;width:27;height:21" coordsize="82,62" path="m8,l,31,23,62,82,54,55,52,24,36,21,34,8,xe" fillcolor="black" stroked="f">
                <v:path arrowok="t"/>
              </v:shape>
              <v:shape id="_x0000_s7618" style="position:absolute;left:3302;top:8667;width:53;height:35" coordsize="159,105" path="m154,r-4,22l125,49,98,62,59,67,,75r8,8l40,99r39,6l92,105r37,-9l159,78,154,xe" fillcolor="black" stroked="f">
                <v:path arrowok="t"/>
              </v:shape>
              <v:shape id="_x0000_s7619" style="position:absolute;left:3291;top:8645;width:23;height:36" coordsize="69,108" path="m50,l48,,16,19,8,32,,69r,4l8,108,16,77,22,55,43,45,61,41,69,20,63,5,50,xe" fillcolor="black" stroked="f">
                <v:path arrowok="t"/>
              </v:shape>
              <v:shape id="_x0000_s7620" style="position:absolute;left:3296;top:8601;width:26;height:19" coordsize="80,57" path="m1,l,43,10,57,80,52r-10,l34,44,9,25,1,xe" fillcolor="black" stroked="f">
                <v:path arrowok="t"/>
              </v:shape>
              <v:shape id="_x0000_s7621" style="position:absolute;left:3299;top:8582;width:65;height:51" coordsize="196,151" path="m182,r-1,43l176,65,147,91r-3,2l110,105r-40,4l,114r33,23l52,145r37,6l126,145r33,-17l169,119,190,89r6,-36l195,37,182,xe" fillcolor="black" stroked="f">
                <v:path arrowok="t"/>
              </v:shape>
              <v:shape id="_x0000_s7622" style="position:absolute;left:3333;top:8578;width:27;height:19" coordsize="81,57" path="m70,l,7,32,9,62,21r4,4l80,57,81,14,70,xe" fillcolor="black" stroked="f">
                <v:path arrowok="t"/>
              </v:shape>
              <v:shape id="_x0000_s7623" style="position:absolute;left:3291;top:8566;width:65;height:50" coordsize="194,150" path="m106,r,l69,7,36,25,26,34,7,63,,101r1,13l13,150r1,-43l16,97,36,67,48,59,81,47r43,-4l194,36,163,14,143,7,106,xe" fillcolor="black" stroked="f">
                <v:path arrowok="t"/>
              </v:shape>
              <v:shape id="_x0000_s7624" style="position:absolute;left:3328;top:8486;width:34;height:45" coordsize="104,135" path="m104,l96,,87,25r-4,4l47,52,25,65,,83r,52l5,122,20,112,40,101,72,82,104,60,104,xe" fillcolor="black" stroked="f">
                <v:path arrowok="t"/>
              </v:shape>
              <v:shape id="_x0000_s7625" style="position:absolute;left:3300;top:8489;width:6;height:16" coordsize="19,47" path="m13,47l16,32,19,20,14,5,,,13,47xe" fillcolor="black" stroked="f">
                <v:path arrowok="t"/>
              </v:shape>
              <v:shape id="_x0000_s7626" style="position:absolute;left:3294;top:8522;width:52;height:35" coordsize="158,104" path="m7,l,,,104r7,l11,82r8,-7l47,72r111,l103,35r-56,l18,31,10,23,7,xe" fillcolor="black" stroked="f">
                <v:path arrowok="t"/>
              </v:shape>
              <v:shape id="_x0000_s7627" style="position:absolute;left:3328;top:8522;width:34;height:35" coordsize="103,104" path="m103,l95,,93,23r-9,9l55,35,,35,55,72r33,7l95,104r8,l103,xe" fillcolor="black" stroked="f">
                <v:path arrowok="t"/>
              </v:shape>
              <v:shape id="_x0000_s7628" style="position:absolute;left:3309;top:8514;width:19;height:20" coordsize="56,60" path="m55,l44,16,42,53r,7l,60r56,l55,52,55,xe" fillcolor="black" stroked="f">
                <v:path arrowok="t"/>
              </v:shape>
              <v:shape id="_x0000_s7629" style="position:absolute;left:3293;top:8489;width:31;height:43" coordsize="94,127" path="m21,l5,7,,27,5,49,19,64,52,80r2,1l84,101r8,26l94,90,79,76,52,64,34,47,21,xe" fillcolor="black" stroked="f">
                <v:path arrowok="t"/>
              </v:shape>
              <v:shape id="_x0000_s7630" style="position:absolute;left:3296;top:8449;width:26;height:19" coordsize="80,57" path="m1,l,43,10,57,80,52r-10,l34,44,9,25,1,xe" fillcolor="black" stroked="f">
                <v:path arrowok="t"/>
              </v:shape>
              <v:shape id="_x0000_s7631" style="position:absolute;left:3299;top:8430;width:65;height:50" coordsize="196,151" path="m182,r-1,42l176,64,147,90r-3,1l110,104r-40,4l,113r33,22l52,144r37,7l126,144r33,-18l169,118,190,89r6,-38l195,35,182,xe" fillcolor="black" stroked="f">
                <v:path arrowok="t"/>
              </v:shape>
              <v:shape id="_x0000_s7632" style="position:absolute;left:3333;top:8425;width:27;height:19" coordsize="81,58" path="m70,l,8r32,3l62,22r4,3l80,58,81,16,70,xe" fillcolor="black" stroked="f">
                <v:path arrowok="t"/>
              </v:shape>
              <v:shape id="_x0000_s7633" style="position:absolute;left:3291;top:8413;width:65;height:50" coordsize="194,150" path="m106,r,l69,7,36,25,26,33,7,64,,101r1,13l13,150r1,-43l16,96,36,66,48,58,81,47r43,-4l194,35,163,13,143,6,106,xe" fillcolor="black" stroked="f">
                <v:path arrowok="t"/>
              </v:shape>
              <v:shape id="_x0000_s7634" style="position:absolute;left:3329;top:8356;width:6;height:39" coordsize="18,115" path="m13,102l18,70,14,36,,,,115,13,102xe" fillcolor="black" stroked="f">
                <v:path arrowok="t"/>
              </v:shape>
              <v:shape id="_x0000_s7635" style="position:absolute;left:3325;top:8356;width:21;height:39" coordsize="65,115" path="m,l5,11r7,36l14,115,14,,65,,,xe" fillcolor="black" stroked="f">
                <v:path arrowok="t"/>
              </v:shape>
              <v:shape id="_x0000_s7636" style="position:absolute;left:3309;top:8333;width:53;height:35" coordsize="159,105" path="m159,r-8,l147,20r-9,9l111,31,,31,46,69r65,l140,72r9,9l151,105r8,l159,xe" fillcolor="black" stroked="f">
                <v:path arrowok="t"/>
              </v:shape>
              <v:shape id="_x0000_s7637" style="position:absolute;left:3294;top:8333;width:31;height:34" coordsize="93,100" path="m7,l,,,100r7,l11,80,20,70,47,69r46,l47,31,19,28,11,20,7,xe" fillcolor="black" stroked="f">
                <v:path arrowok="t"/>
              </v:shape>
              <v:shape id="_x0000_s7638" style="position:absolute;left:3294;top:8373;width:35;height:32" coordsize="107,98" path="m7,l,,,98r7,l11,79,22,71,47,70r39,l107,66,47,32,19,29,11,21,7,xe" fillcolor="black" stroked="f">
                <v:path arrowok="t"/>
              </v:shape>
              <v:shape id="_x0000_s7639" style="position:absolute;left:3309;top:8372;width:20;height:23" coordsize="60,68" path="m58,l56,22,47,32,26,34,,34,60,68,58,xe" fillcolor="black" stroked="f">
                <v:path arrowok="t"/>
              </v:shape>
              <v:shape id="_x0000_s7640" style="position:absolute;left:3351;top:8285;width:13;height:34" coordsize="38,102" path="m3,l,15,11,47r12,55l24,101,38,67,32,42,29,37,3,xe" fillcolor="black" stroked="f">
                <v:path arrowok="t"/>
              </v:shape>
              <v:shape id="_x0000_s7641" style="position:absolute;left:3348;top:8261;width:16;height:22" coordsize="48,66" path="m13,l,,17,18r2,7l40,66,48,48,43,30,13,xe" fillcolor="black" stroked="f">
                <v:path arrowok="t"/>
              </v:shape>
              <v:shape id="_x0000_s7642" style="position:absolute;left:3329;top:8301;width:30;height:23" coordsize="91,69" path="m79,l69,22,42,32,,36,26,63r26,6l57,69,91,55,79,xe" fillcolor="black" stroked="f">
                <v:path arrowok="t"/>
              </v:shape>
              <v:shape id="_x0000_s7643" style="position:absolute;left:3318;top:8285;width:25;height:28" coordsize="75,83" path="m11,l,8,17,49,31,78r2,5l75,79,51,71,31,46,28,40,11,xe" fillcolor="black" stroked="f">
                <v:path arrowok="t"/>
              </v:shape>
              <v:shape id="_x0000_s7644" style="position:absolute;left:3317;top:8285;width:4;height:3" coordsize="14,8" path="m14,l,,3,8,14,xe" fillcolor="black" stroked="f">
                <v:path arrowok="t"/>
              </v:shape>
              <v:shape id="_x0000_s7645" style="position:absolute;left:3348;top:8285;width:4;height:5" coordsize="14,15" path="m14,l,,11,15,14,xe" fillcolor="black" stroked="f">
                <v:path arrowok="t"/>
              </v:shape>
              <v:shape id="_x0000_s7646" style="position:absolute;left:3294;top:8270;width:67;height:28" coordsize="201,86" path="m180,r-2,5l169,9r-36,1l62,10r-2,l22,14,,35,5,86,17,58r4,-3l60,47r7,l81,47r79,l174,47r27,-6l180,xe" fillcolor="black" stroked="f">
                <v:path arrowok="t"/>
              </v:shape>
              <v:shape id="_x0000_s7647" style="position:absolute;left:3304;top:8309;width:10;height:1" coordsize="30,5" path="m14,l,1,30,5,14,xe" fillcolor="black" stroked="f">
                <v:path arrowok="t"/>
              </v:shape>
              <v:shape id="_x0000_s7648" style="position:absolute;left:3291;top:8281;width:25;height:41" coordsize="74,121" path="m9,l7,6,,45,3,69r14,31l21,105r31,16l69,116r5,-15l69,87,39,83,22,74,14,51,9,xe" fillcolor="black" stroked="f">
                <v:path arrowok="t"/>
              </v:shape>
              <v:shape id="_x0000_s7649" style="position:absolute;left:3335;top:8197;width:29;height:50" coordsize="87,148" path="m2,l,7r8,3l37,31r4,4l53,71r5,77l80,121,87,86,85,66,66,32,41,13,2,xe" fillcolor="black" stroked="f">
                <v:path arrowok="t"/>
              </v:shape>
              <v:shape id="_x0000_s7650" style="position:absolute;left:3294;top:8225;width:27;height:21" coordsize="82,63" path="m8,l,32,23,63,82,55,55,52,24,37,21,34,8,xe" fillcolor="black" stroked="f">
                <v:path arrowok="t"/>
              </v:shape>
              <v:shape id="_x0000_s7651" style="position:absolute;left:3302;top:8221;width:53;height:35" coordsize="159,104" path="m154,r-4,21l125,49,98,62,59,67,,75r8,8l40,98r39,6l92,103r37,-8l159,77,154,xe" fillcolor="black" stroked="f">
                <v:path arrowok="t"/>
              </v:shape>
              <v:shape id="_x0000_s7652" style="position:absolute;left:3291;top:8199;width:23;height:37" coordsize="69,110" path="m50,l48,,16,21,8,32,,71r,3l8,110,16,78,22,56,43,47,61,42,69,22,63,7,50,xe" fillcolor="black" stroked="f">
                <v:path arrowok="t"/>
              </v:shape>
              <v:shape id="_x0000_s7653" style="position:absolute;left:3298;top:8138;width:64;height:38" coordsize="192,113" path="m192,r-8,l182,29r-9,9l144,42,,42,,79r144,l177,86r7,27l192,113,192,xe" fillcolor="black" stroked="f">
                <v:path arrowok="t"/>
              </v:shape>
              <v:shape id="_x0000_s7654" style="position:absolute;left:3294;top:8129;width:18;height:62" coordsize="55,188" path="m,l,179r55,9l55,178,28,166,16,153,14,126r,-18l14,71r,-18l,xe" fillcolor="black" stroked="f">
                <v:path arrowok="t"/>
              </v:shape>
              <v:shape id="_x0000_s7655" style="position:absolute;left:3294;top:8126;width:18;height:20" coordsize="55,62" path="m55,l,9,14,62,16,33,29,19,55,10,55,xe" fillcolor="black" stroked="f">
                <v:path arrowok="t"/>
              </v:shape>
              <v:shape id="_x0000_s7656" style="position:absolute;left:3296;top:8088;width:26;height:19" coordsize="80,55" path="m1,l,41,10,55,80,50r-10,l34,43,9,23,1,xe" fillcolor="black" stroked="f">
                <v:path arrowok="t"/>
              </v:shape>
              <v:shape id="_x0000_s7657" style="position:absolute;left:3299;top:8069;width:65;height:50" coordsize="196,150" path="m182,r-1,43l176,64,147,90r-3,2l110,104r-40,4l,113r33,23l52,145r37,5l126,145r33,-18l169,119,190,90r6,-38l195,36,182,xe" fillcolor="black" stroked="f">
                <v:path arrowok="t"/>
              </v:shape>
              <v:shape id="_x0000_s7658" style="position:absolute;left:3333;top:8064;width:27;height:19" coordsize="81,58" path="m70,l,7,32,9,62,21r4,4l80,58,81,15,70,xe" fillcolor="black" stroked="f">
                <v:path arrowok="t"/>
              </v:shape>
              <v:shape id="_x0000_s7659" style="position:absolute;left:3291;top:8053;width:65;height:49" coordsize="194,148" path="m106,r,l69,5,36,23,26,32,7,61,,99r1,13l13,148r1,-41l16,95,36,65,48,58,81,45r43,-4l194,34,163,12,143,5,106,xe" fillcolor="black" stroked="f">
                <v:path arrowok="t"/>
              </v:shape>
              <v:shape id="_x0000_s7660" style="position:absolute;left:3298;top:7993;width:64;height:38" coordsize="192,113" path="m192,r-8,l182,28r-9,9l144,41,,41,,78r144,l177,85r7,28l192,113,192,xe" fillcolor="black" stroked="f">
                <v:path arrowok="t"/>
              </v:shape>
              <v:shape id="_x0000_s7661" style="position:absolute;left:3294;top:7983;width:18;height:63" coordsize="55,188" path="m,l,179r55,9l55,178,28,166,16,153,14,126r,-18l14,71r,-18l,xe" fillcolor="black" stroked="f">
                <v:path arrowok="t"/>
              </v:shape>
              <v:shape id="_x0000_s7662" style="position:absolute;left:3294;top:7980;width:18;height:21" coordsize="55,62" path="m55,l,9,14,62,16,33,29,19,55,10,55,xe" fillcolor="black" stroked="f">
                <v:path arrowok="t"/>
              </v:shape>
              <v:shape id="_x0000_s7663" style="position:absolute;left:3294;top:7942;width:52;height:34" coordsize="158,101" path="m7,l,,,101r7,l11,80,22,71,47,70r111,l47,32,20,30,11,21,7,xe" fillcolor="black" stroked="f">
                <v:path arrowok="t"/>
              </v:shape>
              <v:shape id="_x0000_s7664" style="position:absolute;left:3309;top:7942;width:53;height:34" coordsize="159,101" path="m159,r-8,l147,22r-10,8l111,32r-51,l44,32,,32,111,70r33,5l151,101r8,l159,xe" fillcolor="black" stroked="f">
                <v:path arrowok="t"/>
              </v:shape>
              <v:shape id="_x0000_s7665" style="position:absolute;left:3324;top:7923;width:5;height:30" coordsize="16,90" path="m16,l,90r16,l16,xe" fillcolor="black" stroked="f">
                <v:path arrowok="t"/>
              </v:shape>
              <v:shape id="_x0000_s7666" style="position:absolute;left:3324;top:7923;width:5;height:30" coordsize="16,90" path="m16,l,,,90,16,xe" fillcolor="black" stroked="f">
                <v:path arrowok="t"/>
              </v:shape>
              <v:shape id="_x0000_s7667" style="position:absolute;left:3294;top:7900;width:52;height:33" coordsize="158,100" path="m7,l,,,100r7,l13,77r9,-8l47,68r44,l107,68r51,l47,31,20,28,11,19,7,xe" fillcolor="black" stroked="f">
                <v:path arrowok="t"/>
              </v:shape>
              <v:shape id="_x0000_s7668" style="position:absolute;left:3309;top:7900;width:53;height:33" coordsize="159,100" path="m159,r-8,l147,20r-10,9l111,31,,31,111,68r33,7l151,100r8,l159,xe" fillcolor="black" stroked="f">
                <v:path arrowok="t"/>
              </v:shape>
              <v:shape id="_x0000_s7669" style="position:absolute;left:3343;top:7838;width:19;height:55" coordsize="57,165" path="m42,l,21,31,35r2,1l43,71r6,94l57,165,57,65,54,31,42,xe" fillcolor="black" stroked="f">
                <v:path arrowok="t"/>
              </v:shape>
              <v:shape id="_x0000_s7670" style="position:absolute;left:3326;top:7830;width:31;height:35" coordsize="95,104" path="m52,l37,3,13,18,,48r11,56l12,84,25,54,53,44,95,23,86,13,52,xe" fillcolor="black" stroked="f">
                <v:path arrowok="t"/>
              </v:shape>
              <v:shape id="_x0000_s7671" style="position:absolute;left:3324;top:7846;width:2;height:24" coordsize="5,71" path="m,71l5,,,45,,71xe" fillcolor="black" stroked="f">
                <v:path arrowok="t"/>
              </v:shape>
              <v:shape id="_x0000_s7672" style="position:absolute;left:3309;top:7862;width:51;height:31" coordsize="151,94" path="m145,r-3,25l60,25r-16,l,25,111,62r33,5l151,94,145,xe" fillcolor="black" stroked="f">
                <v:path arrowok="t"/>
              </v:shape>
              <v:shape id="_x0000_s7673" style="position:absolute;left:3294;top:7857;width:52;height:36" coordsize="158,109" path="m7,l,,,109r7,l11,87r8,-7l47,77r111,l47,40,18,36,10,28,7,xe" fillcolor="black" stroked="f">
                <v:path arrowok="t"/>
              </v:shape>
              <v:shape id="_x0000_s7674" style="position:absolute;left:3324;top:7846;width:5;height:24" coordsize="16,71" path="m5,l,71r16,l16,56,5,xe" fillcolor="black" stroked="f">
                <v:path arrowok="t"/>
              </v:shape>
              <v:shape id="_x0000_s7675" style="position:absolute;left:3294;top:7795;width:52;height:35" coordsize="158,105" path="m7,l,,,105r7,l10,80,20,73,47,70r111,l47,33,20,30,11,21,7,xe" fillcolor="black" stroked="f">
                <v:path arrowok="t"/>
              </v:shape>
              <v:shape id="_x0000_s7676" style="position:absolute;left:3309;top:7795;width:53;height:35" coordsize="159,105" path="m159,r-8,l147,21r-9,9l111,33,,33,111,70r29,4l149,82r2,23l159,105,159,xe" fillcolor="black" stroked="f">
                <v:path arrowok="t"/>
              </v:shape>
              <v:shape id="_x0000_s7677" style="position:absolute;left:3309;top:7713;width:53;height:33" coordsize="159,100" path="m159,r-8,l147,22r-7,7l111,32,,32,13,69r98,l144,76r7,24l159,100,159,xe" fillcolor="black" stroked="f">
                <v:path arrowok="t"/>
              </v:shape>
              <v:shape id="_x0000_s7678" style="position:absolute;left:3346;top:7757;width:16;height:32" coordsize="48,96" path="m48,l40,,33,21,7,28,,65r33,5l40,96r8,l48,xe" fillcolor="black" stroked="f">
                <v:path arrowok="t"/>
              </v:shape>
              <v:shape id="_x0000_s7679" style="position:absolute;left:3307;top:7736;width:42;height:42" coordsize="125,128" path="m20,l,,103,91r15,37l125,91,20,xe" fillcolor="black" stroked="f">
                <v:path arrowok="t"/>
              </v:shape>
              <v:shape id="_x0000_s7680" style="position:absolute;left:3294;top:7713;width:20;height:32" coordsize="60,96" path="m7,l,,,96r7,l15,76,40,69r20,l47,32,19,28,11,20,7,xe" fillcolor="black" stroked="f">
                <v:path arrowok="t"/>
              </v:shape>
              <v:shape id="_x0000_s7681" style="position:absolute;left:3294;top:7755;width:52;height:34" coordsize="158,101" path="m7,l,,,101r7,l11,80r8,-8l47,70r111,l143,33r-96,l19,29,11,21,7,xe" fillcolor="black" stroked="f">
                <v:path arrowok="t"/>
              </v:shape>
              <v:shape id="_x0000_s7682" style="position:absolute;left:3260;top:7726;width:22;height:38" coordsize="65,114" path="m17,l5,5,,16,23,40,45,52r7,22l58,114,65,74,63,58,49,23,46,18,17,xe" fillcolor="black" stroked="f">
                <v:path arrowok="t"/>
              </v:shape>
              <v:shape id="_x0000_s7683" style="position:absolute;left:3260;top:7751;width:19;height:24" coordsize="58,74" path="m52,l48,17,27,33r-5,2l,58,4,70r13,4l19,74,50,56,58,40,52,xe" fillcolor="black" stroked="f">
                <v:path arrowok="t"/>
              </v:shape>
              <v:shape id="_x0000_s7684" style="position:absolute;left:3457;top:8758;width:73;height:28" coordsize="217,82" path="m217,r-9,l201,10,174,37r-2,4l138,60r-10,4l88,75,78,76,41,81,,82r147,l177,58,196,35,217,xe" fillcolor="black" stroked="f">
                <v:path arrowok="t"/>
              </v:shape>
              <v:shape id="_x0000_s7685" style="position:absolute;left:3389;top:8758;width:117;height:42" coordsize="352,126" path="m10,l,,5,10,25,41,52,68,83,91r18,9l135,115r38,9l212,126r18,-1l267,120r37,-12l319,102,352,82r-147,l196,82,157,80,120,73,84,63,52,46,34,31,10,xe" fillcolor="black" stroked="f">
                <v:path arrowok="t"/>
              </v:shape>
              <v:shape id="_x0000_s7686" style="position:absolute;left:3469;top:8691;width:30;height:50" coordsize="89,149" path="m4,l,6r9,4l39,31r4,5l53,71r6,78l80,122,89,87,85,65,67,33,41,13,4,xe" fillcolor="black" stroked="f">
                <v:path arrowok="t"/>
              </v:shape>
              <v:shape id="_x0000_s7687" style="position:absolute;left:3428;top:8719;width:28;height:21" coordsize="83,62" path="m7,l,33,22,62,83,56,56,52,24,37,21,34,7,xe" fillcolor="black" stroked="f">
                <v:path arrowok="t"/>
              </v:shape>
              <v:shape id="_x0000_s7688" style="position:absolute;left:3435;top:8715;width:54;height:35" coordsize="160,104" path="m154,r-4,22l125,49,98,61,61,68,,74r9,8l42,99r38,5l92,104r39,-8l160,78,154,xe" fillcolor="black" stroked="f">
                <v:path arrowok="t"/>
              </v:shape>
              <v:shape id="_x0000_s7689" style="position:absolute;left:3425;top:8693;width:23;height:37" coordsize="70,110" path="m51,l48,,17,19,9,32,,70r2,4l9,110,16,77,22,56,43,47,61,41,70,21,65,5,51,xe" fillcolor="black" stroked="f">
                <v:path arrowok="t"/>
              </v:shape>
              <v:shape id="_x0000_s7690" style="position:absolute;left:3478;top:8626;width:14;height:25" coordsize="42,73" path="m42,l,19,29,33r3,3l41,73,42,xe" fillcolor="black" stroked="f">
                <v:path arrowok="t"/>
              </v:shape>
              <v:shape id="_x0000_s7691" style="position:absolute;left:3460;top:8619;width:32;height:35" coordsize="95,107" path="m53,l40,1,15,19,,56r10,51l10,94,21,60r1,-1l53,42,95,23,86,11,53,xe" fillcolor="black" stroked="f">
                <v:path arrowok="t"/>
              </v:shape>
              <v:shape id="_x0000_s7692" style="position:absolute;left:3431;top:8656;width:49;height:20" coordsize="148,59" path="m4,l,59,9,52,38,49r110,l97,12,4,12,4,xe" fillcolor="black" stroked="f">
                <v:path arrowok="t"/>
              </v:shape>
              <v:shape id="_x0000_s7693" style="position:absolute;left:3432;top:8637;width:31;height:23" coordsize="93,68" path="m83,l78,55r,13l,68r93,l93,51,83,xe" fillcolor="black" stroked="f">
                <v:path arrowok="t"/>
              </v:shape>
              <v:shape id="_x0000_s7694" style="position:absolute;left:3463;top:8626;width:34;height:57" coordsize="100,169" path="m85,l84,73r-3,28l,101r51,37l83,143r8,26l100,169r,-103l97,32,85,xe" fillcolor="black" stroked="f">
                <v:path arrowok="t"/>
              </v:shape>
              <v:shape id="_x0000_s7695" style="position:absolute;left:3427;top:8636;width:18;height:47" coordsize="53,141" path="m5,l4,5,,45r,96l9,141r2,-21l15,61r,-10l23,16,53,2,5,xe" fillcolor="black" stroked="f">
                <v:path arrowok="t"/>
              </v:shape>
              <v:shape id="_x0000_s7696" style="position:absolute;left:3429;top:8622;width:31;height:34" coordsize="93,100" path="m48,l17,12,,40r48,2l76,56r4,5l88,100,93,45,77,13,48,xe" fillcolor="black" stroked="f">
                <v:path arrowok="t"/>
              </v:shape>
              <v:shape id="_x0000_s7697" style="position:absolute;left:3478;top:8555;width:19;height:55" coordsize="57,165" path="m40,l,20,29,34r2,2l41,72r7,93l57,165,57,65,53,32,40,xe" fillcolor="black" stroked="f">
                <v:path arrowok="t"/>
              </v:shape>
              <v:shape id="_x0000_s7698" style="position:absolute;left:3460;top:8547;width:31;height:35" coordsize="94,103" path="m52,l37,1,14,16,,47r10,56l11,84,25,53,54,42,94,22,86,11,52,xe" fillcolor="black" stroked="f">
                <v:path arrowok="t"/>
              </v:shape>
              <v:shape id="_x0000_s7699" style="position:absolute;left:3458;top:8563;width:2;height:24" coordsize="6,71" path="m2,71l6,,,46,2,71xe" fillcolor="black" stroked="f">
                <v:path arrowok="t"/>
              </v:shape>
              <v:shape id="_x0000_s7700" style="position:absolute;left:3444;top:8579;width:50;height:31" coordsize="150,93" path="m143,r-3,24l58,24r-14,l,24,110,62r33,5l150,93,143,xe" fillcolor="black" stroked="f">
                <v:path arrowok="t"/>
              </v:shape>
              <v:shape id="_x0000_s7701" style="position:absolute;left:3427;top:8573;width:53;height:37" coordsize="159,109" path="m9,l,,,109r9,l11,88r9,-8l49,78r110,l49,40,18,36,11,27,9,xe" fillcolor="black" stroked="f">
                <v:path arrowok="t"/>
              </v:shape>
              <v:shape id="_x0000_s7702" style="position:absolute;left:3458;top:8563;width:5;height:24" coordsize="14,71" path="m4,l,71r14,l14,56,4,xe" fillcolor="black" stroked="f">
                <v:path arrowok="t"/>
              </v:shape>
              <v:shape id="_x0000_s7703" style="position:absolute;left:3427;top:8512;width:53;height:35" coordsize="159,105" path="m9,l,,,105r9,l11,80r9,-9l49,69r110,l49,31,20,29,11,21,9,xe" fillcolor="black" stroked="f">
                <v:path arrowok="t"/>
              </v:shape>
              <v:shape id="_x0000_s7704" style="position:absolute;left:3444;top:8512;width:53;height:35" coordsize="159,105" path="m159,r-9,l147,21r-10,9l110,31,,31,110,69r29,3l147,81r3,24l159,105,159,xe" fillcolor="black" stroked="f">
                <v:path arrowok="t"/>
              </v:shape>
              <v:shape id="_x0000_s7705" style="position:absolute;left:3427;top:8472;width:53;height:34" coordsize="159,101" path="m9,l,,,101r9,l11,79r9,-8l49,68r110,l49,31,19,28,11,21,9,xe" fillcolor="black" stroked="f">
                <v:path arrowok="t"/>
              </v:shape>
              <v:shape id="_x0000_s7706" style="position:absolute;left:3444;top:8393;width:53;height:113" coordsize="159,338" path="m159,r-9,l146,22r-3,100l143,238r-4,26l115,268,,268r110,37l143,312r7,26l159,338,159,xe" fillcolor="black" stroked="f">
                <v:path arrowok="t"/>
              </v:shape>
              <v:shape id="_x0000_s7707" style="position:absolute;left:3427;top:8434;width:53;height:32" coordsize="159,97" path="m9,l,,,97r9,l11,75r9,-8l49,66r110,l49,27,23,26,13,18,9,xe" fillcolor="black" stroked="f">
                <v:path arrowok="t"/>
              </v:shape>
              <v:shape id="_x0000_s7708" style="position:absolute;left:3444;top:8434;width:47;height:30" coordsize="143,92" path="m143,r-3,24l117,27,,27,110,66r27,1l142,73r1,19l143,xe" fillcolor="black" stroked="f">
                <v:path arrowok="t"/>
              </v:shape>
              <v:shape id="_x0000_s7709" style="position:absolute;left:3444;top:8400;width:48;height:34" coordsize="146,100" path="m146,l135,7,98,10,,10,111,47r28,2l143,73r,27l146,xe" fillcolor="black" stroked="f">
                <v:path arrowok="t"/>
              </v:shape>
              <v:shape id="_x0000_s7710" style="position:absolute;left:3427;top:8393;width:54;height:33" coordsize="160,100" path="m9,l,,,100r9,l11,80r9,-8l49,69r111,l49,32,19,28,11,20,9,xe" fillcolor="black" stroked="f">
                <v:path arrowok="t"/>
              </v:shape>
              <v:shape id="_x0000_s7711" style="position:absolute;left:3470;top:8325;width:29;height:50" coordsize="86,150" path="m3,l,8r9,4l37,32r,l49,68r7,82l78,121,86,85,81,58,60,28,38,13,3,xe" fillcolor="black" stroked="f">
                <v:path arrowok="t"/>
              </v:shape>
              <v:shape id="_x0000_s7712" style="position:absolute;left:3454;top:8348;width:35;height:27" coordsize="105,82" path="m98,l94,24,72,53r-2,2l40,71,,76r105,6l98,xe" fillcolor="black" stroked="f">
                <v:path arrowok="t"/>
              </v:shape>
              <v:shape id="_x0000_s7713" style="position:absolute;left:3428;top:8340;width:21;height:16" coordsize="65,49" path="m,l9,49,16,26,36,9,65,4,,xe" fillcolor="black" stroked="f">
                <v:path arrowok="t"/>
              </v:shape>
              <v:shape id="_x0000_s7714" style="position:absolute;left:3428;top:8325;width:61;height:59" coordsize="183,177" path="m78,l47,5,16,23,,44r65,4l65,144r,28l106,177r10,l154,168r29,-18l78,144,78,xe" fillcolor="black" stroked="f">
                <v:path arrowok="t"/>
              </v:shape>
              <v:shape id="_x0000_s7715" style="position:absolute;left:3425;top:8340;width:24;height:42" coordsize="73,128" path="m8,l,36r,3l8,75r22,29l40,113r33,15l73,100,64,99,31,82,17,49,8,xe" fillcolor="black" stroked="f">
                <v:path arrowok="t"/>
              </v:shape>
              <v:shape id="_x0000_s7716" style="position:absolute;left:3445;top:8249;width:44;height:24" coordsize="133,72" path="m9,l,11,19,34,44,58r5,3l85,72,99,70,133,52r,l84,37r-4,l42,28,37,25,9,xe" fillcolor="black" stroked="f">
                <v:path arrowok="t"/>
              </v:shape>
              <v:shape id="_x0000_s7717" style="position:absolute;left:3473;top:8242;width:23;height:24" coordsize="69,72" path="m64,l63,9,46,41,36,48,,57,49,72,69,43,64,xe" fillcolor="black" stroked="f">
                <v:path arrowok="t"/>
              </v:shape>
              <v:shape id="_x0000_s7718" style="position:absolute;left:3394;top:8223;width:20;height:20" coordsize="58,60" path="m14,l,22,6,60r,-3l20,24r1,-2l58,11,14,xe" fillcolor="black" stroked="f">
                <v:path arrowok="t"/>
              </v:shape>
              <v:shape id="_x0000_s7719" style="position:absolute;left:3399;top:8216;width:41;height:24" coordsize="122,73" path="m45,l31,1,,21,44,32r31,6l84,43r29,30l122,63,103,34,81,11,45,xe" fillcolor="black" stroked="f">
                <v:path arrowok="t"/>
              </v:shape>
              <v:shape id="_x0000_s7720" style="position:absolute;left:3392;top:8230;width:43;height:41" coordsize="129,123" path="m7,l,39,4,69r18,32l39,114r35,9l75,123r36,-10l129,98,58,91,27,76,25,74,13,38,7,xe" fillcolor="black" stroked="f">
                <v:path arrowok="t"/>
              </v:shape>
              <v:shape id="_x0000_s7721" style="position:absolute;left:3478;top:8222;width:20;height:34" coordsize="60,103" path="m36,l,6,34,22r2,2l48,60r5,43l60,64,55,31,36,xe" fillcolor="black" stroked="f">
                <v:path arrowok="t"/>
              </v:shape>
              <v:shape id="_x0000_s7722" style="position:absolute;left:3411;top:8213;width:79;height:50" coordsize="237,149" path="m182,l169,1,134,18,115,36,85,71,76,81,45,118,23,135,,142r71,7l101,117r9,-11l121,93,150,60,172,41r29,-9l201,32r36,-6l218,9,182,xe" fillcolor="black" stroked="f">
                <v:path arrowok="t"/>
              </v:shape>
              <v:shape id="_x0000_s7723" style="position:absolute;left:3448;top:8166;width:48;height:20" coordsize="143,61" path="m137,r-4,15l103,39,80,46,42,52,,54r120,7l143,32,137,xe" fillcolor="black" stroked="f">
                <v:path arrowok="t"/>
              </v:shape>
              <v:shape id="_x0000_s7724" style="position:absolute;left:3397;top:8166;width:91;height:33" coordsize="274,100" path="m2,l,42,22,64,57,84r14,5l107,98r40,2l183,98r38,-9l253,74,274,62,154,55r-3,l112,54,74,50,45,44,14,27,2,xe" fillcolor="black" stroked="f">
                <v:path arrowok="t"/>
              </v:shape>
              <v:shape id="_x0000_s7725" style="position:absolute;left:3392;top:8145;width:49;height:35" coordsize="147,105" path="m35,l9,29,,63r,6l14,105,16,63,22,41r4,-4l59,19,70,16r35,-6l147,9,35,xe" fillcolor="black" stroked="f">
                <v:path arrowok="t"/>
              </v:shape>
              <v:shape id="_x0000_s7726" style="position:absolute;left:3404;top:8132;width:94;height:45" coordsize="284,133" path="m122,l104,2,64,7,31,18,1,35,,37r112,9l152,46r39,3l222,56r5,1l258,75r12,26l276,133r8,-31l282,91,267,56,249,37,213,16,200,11,164,3,122,xe" fillcolor="black" stroked="f">
                <v:path arrowok="t"/>
              </v:shape>
              <v:shape id="_x0000_s7727" style="position:absolute;left:3448;top:8089;width:48;height:20" coordsize="143,60" path="m137,r-4,15l103,39,80,45,42,51,,54r120,6l143,32,137,xe" fillcolor="black" stroked="f">
                <v:path arrowok="t"/>
              </v:shape>
              <v:shape id="_x0000_s7728" style="position:absolute;left:3397;top:8088;width:91;height:33" coordsize="274,99" path="m2,l,41,22,64,57,83r14,6l107,96r40,3l183,98r38,-9l253,74,274,61,154,55r-3,l112,54,74,49,45,42,14,27,2,xe" fillcolor="black" stroked="f">
                <v:path arrowok="t"/>
              </v:shape>
              <v:shape id="_x0000_s7729" style="position:absolute;left:3392;top:8067;width:49;height:35" coordsize="147,105" path="m35,l9,30,,64r,6l14,105,16,64,22,40r4,-2l59,20,70,17r35,-6l147,8,35,xe" fillcolor="black" stroked="f">
                <v:path arrowok="t"/>
              </v:shape>
              <v:shape id="_x0000_s7730" style="position:absolute;left:3404;top:8055;width:94;height:44" coordsize="284,133" path="m122,l104,,64,5,31,17,1,35,,36r112,8l152,45r39,4l222,56r5,1l258,75r12,26l276,133r8,-32l282,91,267,54,249,35,213,16,200,11,164,3,122,xe" fillcolor="black" stroked="f">
                <v:path arrowok="t"/>
              </v:shape>
              <v:shape id="_x0000_s7731" style="position:absolute;left:3400;top:7964;width:97;height:44" coordsize="291,131" path="m291,r-9,l282,,272,36r,1l235,44,,44,235,88r3,l272,95r2,l282,131r9,l291,xe" fillcolor="black" stroked="f">
                <v:path arrowok="t"/>
              </v:shape>
              <v:shape id="_x0000_s7732" style="position:absolute;left:3397;top:7950;width:81;height:58" coordsize="242,174" path="m7,l,174,9,138r,-1l46,131r196,l7,87,7,xe" fillcolor="black" stroked="f">
                <v:path arrowok="t"/>
              </v:shape>
              <v:shape id="_x0000_s7733" style="position:absolute;left:3394;top:7925;width:24;height:83" coordsize="72,247" path="m72,l,1,,247r7,l9,247,16,73,20,39,37,18,72,9,72,xe" fillcolor="black" stroked="f">
                <v:path arrowok="t"/>
              </v:shape>
              <v:shape id="_x0000_s7734" style="position:absolute;left:3482;top:7860;width:15;height:58" coordsize="46,173" path="m46,l,14r25,3l28,41r,38l35,173r9,l44,31,46,xe" fillcolor="black" stroked="f">
                <v:path arrowok="t"/>
              </v:shape>
              <v:shape id="_x0000_s7735" style="position:absolute;left:3444;top:7842;width:71;height:18" coordsize="215,54" path="m215,l150,r-8,26l107,31,,31,161,54,174,24r6,-5l215,7r,-7xe" fillcolor="black" stroked="f">
                <v:path arrowok="t"/>
              </v:shape>
            </v:group>
            <v:shape id="_x0000_s7737" style="position:absolute;left:3427;top:7842;width:70;height:33" coordsize="210,100" path="m9,l,,,100r9,l11,80r9,-9l49,68r115,l210,54,49,31,19,28,11,19,9,xe" fillcolor="black" stroked="f">
              <v:path arrowok="t"/>
            </v:shape>
            <v:shape id="_x0000_s7738" style="position:absolute;left:3444;top:7886;width:50;height:32" coordsize="150,94" path="m143,r-3,21l117,25,,25,110,63r33,5l150,94,143,xe" fillcolor="black" stroked="f">
              <v:path arrowok="t"/>
            </v:shape>
            <v:shape id="_x0000_s7739" style="position:absolute;left:3427;top:7884;width:53;height:34" coordsize="159,101" path="m9,l,,,101r9,l11,80r9,-8l49,70r110,l49,32,19,30,11,21,9,xe" fillcolor="black" stroked="f">
              <v:path arrowok="t"/>
            </v:shape>
            <v:shape id="_x0000_s7740" style="position:absolute;left:3389;top:7808;width:73;height:27" coordsize="218,81" path="m70,l40,24,21,47,,81r10,l18,71,44,43r2,-2l80,22,90,18,129,7,141,6,177,1,218,,70,xe" fillcolor="black" stroked="f">
              <v:path arrowok="t"/>
            </v:shape>
            <v:shape id="_x0000_s7741" style="position:absolute;left:3412;top:7793;width:118;height:42" coordsize="352,125" path="m140,l122,1,85,6,47,18,33,24,,44r148,l157,44r39,2l233,53r36,10l300,80r20,15l343,125r9,l347,116,327,85,300,58,269,35,251,26,216,11,180,2,140,xe" fillcolor="black" stroked="f">
              <v:path arrowok="t"/>
            </v:shape>
            <v:shape id="_x0000_s7742" style="position:absolute;left:4913;top:8725;width:53;height:71" coordsize="159,213" path="m159,r-8,l150,14,132,47r-8,6l97,75,57,103r-8,6l14,138,,160r12,53l18,185r1,l39,167,81,134r21,-14l137,96,159,80,159,xe" fillcolor="black" stroked="f">
              <v:path arrowok="t"/>
            </v:shape>
            <v:shape id="_x0000_s7743" style="position:absolute;left:4872;top:8750;width:41;height:46" coordsize="124,137" path="m4,l,29,36,44r8,3l78,62r23,18l115,102r3,35l124,84,116,71,90,48,50,29,45,27,12,12,4,xe" fillcolor="black" stroked="f">
              <v:path arrowok="t"/>
            </v:shape>
            <v:shape id="_x0000_s7744" style="position:absolute;left:4864;top:8781;width:83;height:44" coordsize="250,133" path="m8,l,,,133r8,l8,131,17,97r1,-2l55,88r195,l55,45r-3,l17,36r,l8,xe" fillcolor="black" stroked="f">
              <v:path arrowok="t"/>
            </v:shape>
            <v:shape id="_x0000_s7745" style="position:absolute;left:4882;top:8781;width:84;height:44" coordsize="251,133" path="m251,r-8,l243,1r-9,35l233,37r-38,8l104,45r-18,l,45,195,88r4,l234,97r,l243,133r8,l251,xe" fillcolor="black" stroked="f">
              <v:path arrowok="t"/>
            </v:shape>
            <v:shape id="_x0000_s7746" style="position:absolute;left:4911;top:8778;width:6;height:18" coordsize="18,53" path="m6,l,53r18,l6,xe" fillcolor="black" stroked="f">
              <v:path arrowok="t"/>
            </v:shape>
            <v:shape id="_x0000_s7747" style="position:absolute;left:4863;top:8729;width:15;height:31" coordsize="45,92" path="m25,l12,4,,36,8,70,26,90r1,2l31,63,39,45,45,23,39,8,25,xe" fillcolor="black" stroked="f">
              <v:path arrowok="t"/>
            </v:shape>
            <v:shape id="_x0000_s7748" style="position:absolute;left:4899;top:8688;width:27;height:19" coordsize="80,57" path="m1,l,43,10,57,80,52r-11,l33,44,9,25,1,xe" fillcolor="black" stroked="f">
              <v:path arrowok="t"/>
            </v:shape>
            <v:shape id="_x0000_s7749" style="position:absolute;left:4903;top:8669;width:65;height:50" coordsize="196,150" path="m182,r-1,42l176,64,147,90r-4,2l110,104r-40,4l,113r32,23l52,144r37,6l125,144r34,-17l169,118,190,89r6,-37l195,34,182,xe" fillcolor="black" stroked="f">
              <v:path arrowok="t"/>
            </v:shape>
            <v:shape id="_x0000_s7750" style="position:absolute;left:4936;top:8664;width:27;height:19" coordsize="81,57" path="m69,l,7,32,9,62,21r3,4l80,57,81,15,69,xe" fillcolor="black" stroked="f">
              <v:path arrowok="t"/>
            </v:shape>
            <v:shape id="_x0000_s7751" style="position:absolute;left:4895;top:8652;width:64;height:50" coordsize="193,150" path="m106,r,l68,7,36,25,26,34,6,64,,101r1,13l13,150r1,-43l15,97,36,66,48,60,81,47r43,-4l193,36,162,15,143,7,106,xe" fillcolor="black" stroked="f">
              <v:path arrowok="t"/>
            </v:shape>
            <v:shape id="_x0000_s7752" style="position:absolute;left:4953;top:8631;width:6;height:15" coordsize="19,45" path="m5,40r14,5l15,,6,13,,29,5,40xe" fillcolor="black" stroked="f">
              <v:path arrowok="t"/>
            </v:shape>
            <v:shape id="_x0000_s7753" style="position:absolute;left:4901;top:8579;width:12;height:17" coordsize="36,49" path="m,l2,49,36,12,8,9,,xe" fillcolor="black" stroked="f">
              <v:path arrowok="t"/>
            </v:shape>
            <v:shape id="_x0000_s7754" style="position:absolute;left:4902;top:8573;width:64;height:36" coordsize="193,107" path="m193,r-8,l181,21r-8,7l145,31,34,31,,68r145,l175,72r9,11l185,107r8,l193,xe" fillcolor="black" stroked="f">
              <v:path arrowok="t"/>
            </v:shape>
            <v:shape id="_x0000_s7755" style="position:absolute;left:4932;top:8620;width:35;height:26" coordsize="105,77" path="m66,l,13r28,l61,17,77,32r4,45l89,76,105,48,96,18,66,xe" fillcolor="black" stroked="f">
              <v:path arrowok="t"/>
            </v:shape>
            <v:shape id="_x0000_s7756" style="position:absolute;left:4897;top:8573;width:57;height:62" coordsize="172,186" path="m8,l,,,186r8,l18,159r2,-2l61,155r45,l172,142r-25,-3l102,138r-88,l14,68,12,19,8,xe" fillcolor="black" stroked="f">
              <v:path arrowok="t"/>
            </v:shape>
            <v:shape id="_x0000_s7757" style="position:absolute;left:4939;top:8505;width:29;height:50" coordsize="86,150" path="m5,l,7r9,4l38,33r,l50,69r8,81l78,122,86,85,82,58,62,27,40,12,5,xe" fillcolor="black" stroked="f">
              <v:path arrowok="t"/>
            </v:shape>
            <v:shape id="_x0000_s7758" style="position:absolute;left:4923;top:8528;width:36;height:27" coordsize="107,81" path="m99,l95,22,72,53r-1,1l40,69,,74r107,7l99,xe" fillcolor="black" stroked="f">
              <v:path arrowok="t"/>
            </v:shape>
            <v:shape id="_x0000_s7759" style="position:absolute;left:4898;top:8519;width:21;height:17" coordsize="63,50" path="m,l7,50,15,26,34,9,63,5,,xe" fillcolor="black" stroked="f">
              <v:path arrowok="t"/>
            </v:shape>
            <v:shape id="_x0000_s7760" style="position:absolute;left:4898;top:8505;width:61;height:59" coordsize="183,176" path="m76,l45,4,15,22,,43r63,5l63,143r1,29l104,176r10,l153,168r30,-18l76,143,76,xe" fillcolor="black" stroked="f">
              <v:path arrowok="t"/>
            </v:shape>
            <v:shape id="_x0000_s7761" style="position:absolute;left:4895;top:8519;width:24;height:43" coordsize="72,129" path="m8,l,37r,2l8,76r22,30l40,113r32,16l71,100,63,99,30,84,15,50,8,xe" fillcolor="black" stroked="f">
              <v:path arrowok="t"/>
            </v:shape>
            <v:shape id="_x0000_s7762" style="position:absolute;left:4898;top:8463;width:28;height:20" coordsize="84,60" path="m6,l,35,22,60,84,51,57,49,24,37,21,33,6,xe" fillcolor="black" stroked="f">
              <v:path arrowok="t"/>
            </v:shape>
            <v:shape id="_x0000_s7763" style="position:absolute;left:4905;top:8446;width:63;height:49" coordsize="188,147" path="m177,r-4,38l170,53,144,83r-6,4l106,98r-44,4l,111r35,20l50,147r29,-1l116,137r32,-15l160,113,182,84r6,-36l188,35,177,xe" fillcolor="black" stroked="f">
              <v:path arrowok="t"/>
            </v:shape>
            <v:shape id="_x0000_s7764" style="position:absolute;left:4895;top:8438;width:40;height:36" coordsize="121,110" path="m28,l6,30,,67r,9l9,110,15,75,19,55,45,28r3,-1l81,15r40,-3l28,xe" fillcolor="black" stroked="f">
              <v:path arrowok="t"/>
            </v:shape>
            <v:shape id="_x0000_s7765" style="position:absolute;left:4904;top:8427;width:60;height:31" coordsize="180,93" path="m78,l72,,36,8,4,27,,31,93,43r32,1l156,55r5,4l176,93r4,-38l156,27r-7,-5l115,5,78,xe" fillcolor="black" stroked="f">
              <v:path arrowok="t"/>
            </v:shape>
            <v:shape id="_x0000_s7766" style="position:absolute;left:4859;top:8426;width:63;height:69" coordsize="190,206" path="m,l,9,10,22r,1l12,65r1,36l21,132r3,5l48,165r20,12l106,194r8,2l151,204r39,2l175,190r-21,-2l117,181r-11,-4l74,159,55,132r-3,-6l50,85,48,77,44,41,33,18,,xe" fillcolor="black" stroked="f">
              <v:path arrowok="t"/>
            </v:shape>
            <v:shape id="_x0000_s7767" style="position:absolute;left:4953;top:8406;width:6;height:15" coordsize="19,46" path="m5,40r14,6l15,,6,15,,29,5,40xe" fillcolor="black" stroked="f">
              <v:path arrowok="t"/>
            </v:shape>
            <v:shape id="_x0000_s7768" style="position:absolute;left:4901;top:8355;width:12;height:16" coordsize="36,49" path="m,l2,49,36,12,8,8,,xe" fillcolor="black" stroked="f">
              <v:path arrowok="t"/>
            </v:shape>
            <v:shape id="_x0000_s7769" style="position:absolute;left:4902;top:8348;width:64;height:36" coordsize="193,109" path="m193,r-8,l181,22r-8,8l145,33,34,33,,70r145,l175,74r9,10l185,109r8,l193,xe" fillcolor="black" stroked="f">
              <v:path arrowok="t"/>
            </v:shape>
            <v:shape id="_x0000_s7770" style="position:absolute;left:4932;top:8396;width:35;height:25" coordsize="105,76" path="m66,l,11r28,1l61,16,77,30r4,46l89,74,105,47,96,16,66,xe" fillcolor="black" stroked="f">
              <v:path arrowok="t"/>
            </v:shape>
            <v:shape id="_x0000_s7771" style="position:absolute;left:4897;top:8348;width:57;height:62" coordsize="172,186" path="m8,l,,,186r8,l18,160r2,-1l61,155r45,l172,144r-25,-4l102,138r-88,l14,70,12,21,8,xe" fillcolor="black" stroked="f">
              <v:path arrowok="t"/>
            </v:shape>
            <v:shape id="_x0000_s7772" style="position:absolute;left:4936;top:8246;width:27;height:19" coordsize="81,57" path="m71,l,6r4,l46,13,71,29r9,28l81,15,71,xe" fillcolor="black" stroked="f">
              <v:path arrowok="t"/>
            </v:shape>
            <v:shape id="_x0000_s7773" style="position:absolute;left:4897;top:8234;width:63;height:36" coordsize="189,107" path="m100,l94,,57,7,26,28r-5,4l,63r8,44l13,86,39,60r4,-2l76,46r42,-4l189,36,156,14,137,6,100,xe" fillcolor="black" stroked="f">
              <v:path arrowok="t"/>
            </v:shape>
            <v:shape id="_x0000_s7774" style="position:absolute;left:4897;top:8307;width:53;height:34" coordsize="159,101" path="m8,l,,,101r8,l14,75,48,70r111,l48,32,20,30,12,22,8,xe" fillcolor="black" stroked="f">
              <v:path arrowok="t"/>
            </v:shape>
            <v:shape id="_x0000_s7775" style="position:absolute;left:4913;top:8307;width:53;height:34" coordsize="159,101" path="m159,r-8,l147,22r-9,8l111,32r-52,l44,32,,32,111,70r28,2l148,80r3,21l159,101,159,xe" fillcolor="black" stroked="f">
              <v:path arrowok="t"/>
            </v:shape>
            <v:shape id="_x0000_s7776" style="position:absolute;left:4928;top:8301;width:5;height:17" coordsize="15,51" path="m15,l,51r15,l15,xe" fillcolor="black" stroked="f">
              <v:path arrowok="t"/>
            </v:shape>
            <v:shape id="_x0000_s7777" style="position:absolute;left:4895;top:8255;width:31;height:34" coordsize="93,103" path="m6,l,37,6,72r21,31l93,95,64,93,33,81,30,77,14,44,6,xe" fillcolor="black" stroked="f">
              <v:path arrowok="t"/>
            </v:shape>
            <v:shape id="_x0000_s7778" style="position:absolute;left:4904;top:8251;width:64;height:67" coordsize="192,201" path="m178,r-1,42l172,63,143,89r-2,3l106,103r-40,4l,115r4,3l33,138r38,11l71,201,86,150r7,l129,141r32,-20l164,119,186,89r6,-37l191,35,178,xe" fillcolor="black" stroked="f">
              <v:path arrowok="t"/>
            </v:shape>
            <v:shape id="_x0000_s7779" style="position:absolute;left:4897;top:8154;width:53;height:32" coordsize="159,96" path="m8,l,,,96r8,l12,74r8,-7l48,65r111,l48,27,22,25,13,18,8,xe" fillcolor="black" stroked="f">
              <v:path arrowok="t"/>
            </v:shape>
            <v:shape id="_x0000_s7780" style="position:absolute;left:4913;top:8154;width:48;height:30" coordsize="145,91" path="m145,r-4,23l117,27,,27,111,65r26,2l143,72r2,19l145,xe" fillcolor="black" stroked="f">
              <v:path arrowok="t"/>
            </v:shape>
            <v:shape id="_x0000_s7781" style="position:absolute;left:4913;top:8120;width:49;height:34" coordsize="147,101" path="m147,l135,8,98,10,,10,112,48r27,1l145,74r,27l147,xe" fillcolor="black" stroked="f">
              <v:path arrowok="t"/>
            </v:shape>
            <v:shape id="_x0000_s7782" style="position:absolute;left:4897;top:8113;width:53;height:33" coordsize="160,101" path="m8,l,,,101r8,l12,80r8,-8l48,70r112,l48,32,20,28,12,21,8,xe" fillcolor="black" stroked="f">
              <v:path arrowok="t"/>
            </v:shape>
            <v:shape id="_x0000_s7783" style="position:absolute;left:4897;top:8192;width:53;height:33" coordsize="159,101" path="m8,l,,,101r8,l12,79r8,-8l48,69r111,l48,31,20,29,12,21,8,xe" fillcolor="black" stroked="f">
              <v:path arrowok="t"/>
            </v:shape>
            <v:shape id="_x0000_s7784" style="position:absolute;left:4913;top:8113;width:72;height:112" coordsize="217,338" path="m217,l151,r-4,22l145,123r,116l141,264r-26,4l,268r111,38l143,312r8,26l159,338r,-254l161,56,174,26r7,-5l217,9r,-9xe" fillcolor="black" stroked="f">
              <v:path arrowok="t"/>
            </v:shape>
            <v:shape id="_x0000_s7785" style="position:absolute;left:4913;top:8030;width:53;height:33" coordsize="159,101" path="m159,r-8,l147,22r-8,8l111,32,,32,13,70r98,l143,76r8,25l159,101,159,xe" fillcolor="black" stroked="f">
              <v:path arrowok="t"/>
            </v:shape>
            <v:shape id="_x0000_s7786" style="position:absolute;left:4950;top:8074;width:16;height:32" coordsize="48,95" path="m48,l40,,32,21,6,27,,65r32,5l40,95r8,l48,xe" fillcolor="black" stroked="f">
              <v:path arrowok="t"/>
            </v:shape>
            <v:shape id="_x0000_s7787" style="position:absolute;left:4910;top:8053;width:42;height:43" coordsize="125,128" path="m21,l,,103,90r16,38l125,90,21,xe" fillcolor="black" stroked="f">
              <v:path arrowok="t"/>
            </v:shape>
            <v:shape id="_x0000_s7788" style="position:absolute;left:4897;top:8030;width:20;height:32" coordsize="61,97" path="m8,l,,,97r8,l16,76,40,70r21,l48,32,20,29,12,21,8,xe" fillcolor="black" stroked="f">
              <v:path arrowok="t"/>
            </v:shape>
            <v:shape id="_x0000_s7789" style="position:absolute;left:4897;top:8072;width:53;height:34" coordsize="159,100" path="m8,l,,,100r8,l12,80r8,-8l48,70r111,l143,32r-95,l20,28,12,21,8,xe" fillcolor="black" stroked="f">
              <v:path arrowok="t"/>
            </v:shape>
            <v:shape id="_x0000_s7790" style="position:absolute;left:4913;top:7947;width:53;height:33" coordsize="159,101" path="m159,r-8,l147,22r-8,8l111,33,,33,13,70r98,l143,76r8,25l159,101,159,xe" fillcolor="black" stroked="f">
              <v:path arrowok="t"/>
            </v:shape>
            <v:shape id="_x0000_s7791" style="position:absolute;left:4950;top:7991;width:16;height:32" coordsize="48,96" path="m48,l40,,32,21,6,27,,65r32,5l40,96r8,l48,xe" fillcolor="black" stroked="f">
              <v:path arrowok="t"/>
            </v:shape>
            <v:shape id="_x0000_s7792" style="position:absolute;left:4910;top:7970;width:42;height:43" coordsize="125,128" path="m21,l,,103,90r16,38l125,90,21,xe" fillcolor="black" stroked="f">
              <v:path arrowok="t"/>
            </v:shape>
            <v:shape id="_x0000_s7793" style="position:absolute;left:4897;top:7947;width:20;height:32" coordsize="61,97" path="m8,l,,,97r8,l16,76,40,70r21,l48,33,20,30,12,21,8,xe" fillcolor="black" stroked="f">
              <v:path arrowok="t"/>
            </v:shape>
            <v:shape id="_x0000_s7794" style="position:absolute;left:4897;top:7989;width:53;height:34" coordsize="159,101" path="m8,l,,,101r8,l12,80r8,-8l48,70r111,l143,32r-95,l20,28,12,21,8,xe" fillcolor="black" stroked="f">
              <v:path arrowok="t"/>
            </v:shape>
            <v:shape id="_x0000_s7795" style="position:absolute;left:4864;top:7960;width:21;height:38" coordsize="64,115" path="m16,l5,5,,17,23,40,45,53r6,22l58,115,64,75,63,58,49,24,46,18,16,xe" fillcolor="black" stroked="f">
              <v:path arrowok="t"/>
            </v:shape>
            <v:shape id="_x0000_s7796" style="position:absolute;left:4864;top:7985;width:19;height:25" coordsize="58,74" path="m51,l47,17,27,32r-5,3l,58,4,70r12,4l19,74,50,56,58,40,51,xe" fillcolor="black" stroked="f">
              <v:path arrowok="t"/>
            </v:shape>
            <v:shape id="_x0000_s7797" style="position:absolute;left:4939;top:7880;width:29;height:49" coordsize="88,148" path="m3,l,7r8,4l38,31r4,5l53,71r5,77l80,123,88,88,86,66,66,34,42,13,3,xe" fillcolor="black" stroked="f">
              <v:path arrowok="t"/>
            </v:shape>
            <v:shape id="_x0000_s7798" style="position:absolute;left:4898;top:7908;width:27;height:20" coordsize="82,62" path="m7,l,32,23,62,82,54,55,52,24,36,20,34,7,xe" fillcolor="black" stroked="f">
              <v:path arrowok="t"/>
            </v:shape>
            <v:shape id="_x0000_s7799" style="position:absolute;left:4905;top:7903;width:53;height:35" coordsize="158,105" path="m153,r-4,22l125,49,98,62,59,67,,75r8,8l40,99r39,6l91,105r38,-9l158,77,153,xe" fillcolor="black" stroked="f">
              <v:path arrowok="t"/>
            </v:shape>
            <v:shape id="_x0000_s7800" style="position:absolute;left:4895;top:7882;width:23;height:36" coordsize="68,109" path="m50,l48,,15,19,8,32,,69r,4l8,109,15,77,22,55,42,45,60,41,68,20,63,5,50,xe" fillcolor="black" stroked="f">
              <v:path arrowok="t"/>
            </v:shape>
            <v:shape id="_x0000_s7801" style="position:absolute;left:4935;top:7830;width:1;height:5" coordsize="0,16" path="m,9l,,,16,,9xe" fillcolor="black" stroked="f">
              <v:path arrowok="t"/>
            </v:shape>
            <v:shape id="_x0000_s7802" style="position:absolute;left:4933;top:7835;width:33;height:40" coordsize="100,118" path="m7,l,38,69,86r19,16l92,118r8,l100,66,7,xe" fillcolor="black" stroked="f">
              <v:path arrowok="t"/>
            </v:shape>
            <v:shape id="_x0000_s7803" style="position:absolute;left:4930;top:7830;width:5;height:18" coordsize="16,54" path="m16,l,,2,5,9,54,16,16,16,xe" fillcolor="black" stroked="f">
              <v:path arrowok="t"/>
            </v:shape>
            <v:shape id="_x0000_s7804" style="position:absolute;left:4901;top:7814;width:49;height:21" coordsize="147,65" path="m,l2,65,5,49r81,l102,49r45,l36,11,10,9,,xe" fillcolor="black" stroked="f">
              <v:path arrowok="t"/>
            </v:shape>
            <v:shape id="_x0000_s7805" style="position:absolute;left:4913;top:7807;width:53;height:33" coordsize="159,101" path="m159,r-8,l147,22r-10,8l111,32,,32,111,70r32,6l151,101r8,l159,xe" fillcolor="black" stroked="f">
              <v:path arrowok="t"/>
            </v:shape>
            <v:shape id="_x0000_s7806" style="position:absolute;left:4902;top:7832;width:31;height:33" coordsize="91,100" path="m84,l82,6,69,41r,l37,57,,82r4,4l36,100r8,l72,85,91,49,84,xe" fillcolor="black" stroked="f">
              <v:path arrowok="t"/>
            </v:shape>
            <v:shape id="_x0000_s7807" style="position:absolute;left:4897;top:7807;width:18;height:52" coordsize="53,157" path="m8,l,,,93r3,35l16,157,53,132,26,121,14,86,12,21,8,xe" fillcolor="black" stroked="f">
              <v:path arrowok="t"/>
            </v:shape>
            <v:shape id="_x0000_s7808" style="position:absolute;left:5409;top:8739;width:97;height:44" coordsize="290,133" path="m290,r-9,l281,1r-9,35l272,37r-37,7l,44,235,87r2,l272,95r1,2l281,133r9,l290,xe" fillcolor="black" stroked="f">
              <v:path arrowok="t"/>
            </v:shape>
            <v:shape id="_x0000_s7809" style="position:absolute;left:5407;top:8706;width:81;height:77" coordsize="243,229" path="m8,l,229,9,193r,l46,185r197,l8,142,8,xe" fillcolor="black" stroked="f">
              <v:path arrowok="t"/>
            </v:shape>
            <v:shape id="_x0000_s7810" style="position:absolute;left:5404;top:8677;width:84;height:106" coordsize="252,320" path="m9,l,,,320r9,l9,318,17,89r235,l55,45r-2,l18,37r-1,l9,xe" fillcolor="black" stroked="f">
              <v:path arrowok="t"/>
            </v:shape>
            <v:shape id="_x0000_s7811" style="position:absolute;left:5422;top:8677;width:84;height:44" coordsize="252,133" path="m252,r-9,l243,1r-9,36l234,37r-37,8l,45,197,89r2,l234,97r1,l243,133r9,l252,xe" fillcolor="black" stroked="f">
              <v:path arrowok="t"/>
            </v:shape>
            <v:shape id="_x0000_s7812" style="position:absolute;left:5500;top:8622;width:8;height:28" coordsize="23,84" path="m17,l9,35,,66,5,84,18,63,23,35,17,xe" fillcolor="black" stroked="f">
              <v:path arrowok="t"/>
            </v:shape>
            <v:shape id="_x0000_s7813" style="position:absolute;left:5444;top:8668;width:2;height:6" coordsize="8,17" path="m8,15l4,,,17,8,15xe" fillcolor="black" stroked="f">
              <v:path arrowok="t"/>
            </v:shape>
            <v:shape id="_x0000_s7814" style="position:absolute;left:5476;top:8612;width:30;height:22" coordsize="90,65" path="m68,l,9r35,4l66,29r3,2l82,65,90,30,68,xe" fillcolor="black" stroked="f">
              <v:path arrowok="t"/>
            </v:shape>
            <v:shape id="_x0000_s7815" style="position:absolute;left:5443;top:8602;width:56;height:32" coordsize="168,96" path="m79,l70,,31,8,,26,9,96r,-3l27,61r2,l58,46r42,-6l168,31,151,20,118,6,79,xe" fillcolor="black" stroked="f">
              <v:path arrowok="t"/>
            </v:shape>
            <v:shape id="_x0000_s7816" style="position:absolute;left:5435;top:8653;width:88;height:21" coordsize="263,63" path="m,l26,63,30,46,32,36r9,-5l67,28r196,l,xe" fillcolor="black" stroked="f">
              <v:path arrowok="t"/>
            </v:shape>
            <v:shape id="_x0000_s7817" style="position:absolute;left:5481;top:8644;width:21;height:6" coordsize="62,18" path="m57,l34,15,,18r62,l57,xe" fillcolor="black" stroked="f">
              <v:path arrowok="t"/>
            </v:shape>
            <v:shape id="_x0000_s7818" style="position:absolute;left:5435;top:8638;width:104;height:36" coordsize="312,108" path="m312,r-9,l301,23r-11,9l265,35r-64,l139,35,,35r,9l263,72r27,3l299,81r4,22l303,108r9,l312,xe" fillcolor="black" stroked="f">
              <v:path arrowok="t"/>
            </v:shape>
            <v:shape id="_x0000_s7819" style="position:absolute;left:5435;top:8610;width:21;height:40" coordsize="62,119" path="m23,l9,17,,52,10,87r7,7l49,119r13,l38,92,32,70,23,xe" fillcolor="black" stroked="f">
              <v:path arrowok="t"/>
            </v:shape>
            <v:shape id="_x0000_s7820" style="position:absolute;left:5479;top:8532;width:29;height:50" coordsize="86,148" path="m4,l,6r9,4l37,32r2,l49,67r8,81l79,121,86,85,81,58,61,27,39,11,4,xe" fillcolor="black" stroked="f">
              <v:path arrowok="t"/>
            </v:shape>
            <v:shape id="_x0000_s7821" style="position:absolute;left:5463;top:8555;width:35;height:27" coordsize="106,81" path="m98,l94,23,72,54r-1,1l40,71,,76r106,5l98,xe" fillcolor="black" stroked="f">
              <v:path arrowok="t"/>
            </v:shape>
            <v:shape id="_x0000_s7822" style="position:absolute;left:5438;top:8546;width:21;height:17" coordsize="63,50" path="m,l8,50,14,26,35,9,63,5,,xe" fillcolor="black" stroked="f">
              <v:path arrowok="t"/>
            </v:shape>
            <v:shape id="_x0000_s7823" style="position:absolute;left:5438;top:8532;width:60;height:59" coordsize="182,175" path="m76,l45,3,14,21,,42r63,5l63,143r,27l104,175r11,l152,167r30,-19l76,143,76,xe" fillcolor="black" stroked="f">
              <v:path arrowok="t"/>
            </v:shape>
            <v:shape id="_x0000_s7824" style="position:absolute;left:5435;top:8546;width:24;height:43" coordsize="72,128" path="m9,l,38r,1l8,76r22,30l40,114r32,14l72,101,63,99,31,84,17,50,9,xe" fillcolor="black" stroked="f">
              <v:path arrowok="t"/>
            </v:shape>
            <v:shape id="_x0000_s7825" style="position:absolute;left:5500;top:8476;width:8;height:28" coordsize="23,83" path="m17,l9,34,,65,5,83,18,63,23,33,17,xe" fillcolor="black" stroked="f">
              <v:path arrowok="t"/>
            </v:shape>
            <v:shape id="_x0000_s7826" style="position:absolute;left:5444;top:8522;width:2;height:6" coordsize="8,17" path="m8,14l4,,,17,8,14xe" fillcolor="black" stroked="f">
              <v:path arrowok="t"/>
            </v:shape>
            <v:shape id="_x0000_s7827" style="position:absolute;left:5476;top:8466;width:30;height:21" coordsize="90,64" path="m68,l,9r35,4l66,27r3,4l82,64,90,30,68,xe" fillcolor="black" stroked="f">
              <v:path arrowok="t"/>
            </v:shape>
            <v:shape id="_x0000_s7828" style="position:absolute;left:5443;top:8456;width:56;height:31" coordsize="168,95" path="m79,l70,,31,8,,25,9,95r,-2l27,61r2,-2l58,45r42,-5l168,31,151,18,118,4,79,xe" fillcolor="black" stroked="f">
              <v:path arrowok="t"/>
            </v:shape>
            <v:shape id="_x0000_s7829" style="position:absolute;left:5435;top:8506;width:88;height:22" coordsize="263,65" path="m,l26,65,30,48,32,38r9,-7l67,30r196,l,xe" fillcolor="black" stroked="f">
              <v:path arrowok="t"/>
            </v:shape>
            <v:shape id="_x0000_s7830" style="position:absolute;left:5481;top:8498;width:21;height:6" coordsize="62,18" path="m57,l34,16,,18r62,l57,xe" fillcolor="black" stroked="f">
              <v:path arrowok="t"/>
            </v:shape>
            <v:shape id="_x0000_s7831" style="position:absolute;left:5435;top:8492;width:104;height:36" coordsize="312,110" path="m312,r-9,l301,24r-11,9l265,36r-64,l139,36,,36r,8l263,74r27,2l299,83r4,21l303,110r9,l312,xe" fillcolor="black" stroked="f">
              <v:path arrowok="t"/>
            </v:shape>
            <v:shape id="_x0000_s7832" style="position:absolute;left:5435;top:8464;width:21;height:40" coordsize="62,119" path="m23,l9,18,,52,10,86r7,9l49,119r13,l38,92,32,70,23,xe" fillcolor="black" stroked="f">
              <v:path arrowok="t"/>
            </v:shape>
            <v:shape id="_x0000_s7833" style="position:absolute;left:5487;top:8392;width:19;height:55" coordsize="57,165" path="m40,l,22,30,35r1,1l43,72r5,93l57,165r,-99l54,32,40,xe" fillcolor="black" stroked="f">
              <v:path arrowok="t"/>
            </v:shape>
            <v:shape id="_x0000_s7834" style="position:absolute;left:5469;top:8384;width:31;height:35" coordsize="94,104" path="m53,l37,1,14,17,,48r10,56l12,84,26,53,54,44,94,22,87,13,53,xe" fillcolor="black" stroked="f">
              <v:path arrowok="t"/>
            </v:shape>
            <v:shape id="_x0000_s7835" style="position:absolute;left:5467;top:8400;width:2;height:24" coordsize="5,71" path="m1,71l5,,,45,1,71xe" fillcolor="black" stroked="f">
              <v:path arrowok="t"/>
            </v:shape>
            <v:shape id="_x0000_s7836" style="position:absolute;left:5453;top:8416;width:50;height:31" coordsize="150,93" path="m145,r-4,25l58,25r-14,l,25,110,62r34,5l150,93,145,xe" fillcolor="black" stroked="f">
              <v:path arrowok="t"/>
            </v:shape>
            <v:shape id="_x0000_s7837" style="position:absolute;left:5437;top:8411;width:53;height:36" coordsize="159,108" path="m9,l,,,108r9,l13,87r8,-7l49,77r110,l49,40,18,36,12,27,9,xe" fillcolor="black" stroked="f">
              <v:path arrowok="t"/>
            </v:shape>
            <v:shape id="_x0000_s7838" style="position:absolute;left:5468;top:8400;width:4;height:24" coordsize="14,71" path="m4,l,71r14,l14,56,4,xe" fillcolor="black" stroked="f">
              <v:path arrowok="t"/>
            </v:shape>
            <v:shape id="_x0000_s7839" style="position:absolute;left:5437;top:8350;width:53;height:34" coordsize="159,104" path="m9,l,,,104r9,l12,80r9,-8l49,69r110,l49,31,21,28,12,20,9,xe" fillcolor="black" stroked="f">
              <v:path arrowok="t"/>
            </v:shape>
            <v:shape id="_x0000_s7840" style="position:absolute;left:5453;top:8350;width:53;height:34" coordsize="159,104" path="m159,r-9,l147,20r-10,9l110,31,,31,110,69r30,3l149,81r1,23l159,104,159,xe" fillcolor="black" stroked="f">
              <v:path arrowok="t"/>
            </v:shape>
            <v:shape id="_x0000_s7841" style="position:absolute;left:5487;top:8286;width:14;height:24" coordsize="43,72" path="m43,l,19,30,32r3,4l43,72,43,xe" fillcolor="black" stroked="f">
              <v:path arrowok="t"/>
            </v:shape>
            <v:shape id="_x0000_s7842" style="position:absolute;left:5469;top:8278;width:32;height:36" coordsize="96,108" path="m53,l40,1,16,19,,56r11,52l11,95,21,60r1,l53,43,96,24,87,12,53,xe" fillcolor="black" stroked="f">
              <v:path arrowok="t"/>
            </v:shape>
            <v:shape id="_x0000_s7843" style="position:absolute;left:5441;top:8316;width:49;height:19" coordsize="146,59" path="m3,l,59,8,51,36,50r110,l96,11,3,11,3,xe" fillcolor="black" stroked="f">
              <v:path arrowok="t"/>
            </v:shape>
            <v:shape id="_x0000_s7844" style="position:absolute;left:5442;top:8297;width:31;height:22" coordsize="93,67" path="m82,l77,56r,11l,67r93,l93,52,82,xe" fillcolor="black" stroked="f">
              <v:path arrowok="t"/>
            </v:shape>
            <v:shape id="_x0000_s7845" style="position:absolute;left:5473;top:8286;width:33;height:57" coordsize="99,169" path="m85,r,72l81,99,,99r50,39l82,143r8,26l99,169,99,66,96,32,85,xe" fillcolor="black" stroked="f">
              <v:path arrowok="t"/>
            </v:shape>
            <v:shape id="_x0000_s7846" style="position:absolute;left:5437;top:8295;width:17;height:48" coordsize="53,142" path="m5,l4,5,,45r,97l9,142r4,-22l16,61r,-11l24,16,53,1,5,xe" fillcolor="black" stroked="f">
              <v:path arrowok="t"/>
            </v:shape>
            <v:shape id="_x0000_s7847" style="position:absolute;left:5438;top:8282;width:31;height:34" coordsize="93,100" path="m48,l17,12,,39r48,1l77,55r3,6l88,100,93,44,78,12,48,xe" fillcolor="black" stroked="f">
              <v:path arrowok="t"/>
            </v:shape>
            <v:shape id="_x0000_s7848" style="position:absolute;left:5453;top:8194;width:53;height:33" coordsize="159,100" path="m159,r-9,l147,20r-9,8l110,30,,30,13,68r97,l144,74r6,26l159,100,159,xe" fillcolor="black" stroked="f">
              <v:path arrowok="t"/>
            </v:shape>
            <v:shape id="_x0000_s7849" style="position:absolute;left:5490;top:8237;width:16;height:33" coordsize="49,97" path="m49,l40,,34,22,6,27,,64r34,7l40,97r9,l49,xe" fillcolor="black" stroked="f">
              <v:path arrowok="t"/>
            </v:shape>
            <v:shape id="_x0000_s7850" style="position:absolute;left:5450;top:8216;width:42;height:43" coordsize="125,127" path="m22,l,,104,90r15,37l125,90,22,xe" fillcolor="black" stroked="f">
              <v:path arrowok="t"/>
            </v:shape>
            <v:shape id="_x0000_s7851" style="position:absolute;left:5437;top:8194;width:20;height:32" coordsize="62,96" path="m9,l,,,96r9,l16,74,40,68r22,l49,30,20,28,12,20,9,xe" fillcolor="black" stroked="f">
              <v:path arrowok="t"/>
            </v:shape>
            <v:shape id="_x0000_s7852" style="position:absolute;left:5437;top:8236;width:53;height:34" coordsize="159,101" path="m9,l,,,101r9,l13,79r8,-8l49,68r110,l144,31r-95,l20,29,12,19,9,xe" fillcolor="black" stroked="f">
              <v:path arrowok="t"/>
            </v:shape>
            <v:shape id="_x0000_s7853" style="position:absolute;left:5478;top:8126;width:30;height:50" coordsize="89,150" path="m4,l,8r9,2l39,31r4,5l53,71r7,79l80,123,89,88,87,67,68,34,42,14,4,xe" fillcolor="black" stroked="f">
              <v:path arrowok="t"/>
            </v:shape>
            <v:shape id="_x0000_s7854" style="position:absolute;left:5438;top:8154;width:27;height:21" coordsize="82,63" path="m6,l,32,22,63,82,55,55,53,23,37,21,33,6,xe" fillcolor="black" stroked="f">
              <v:path arrowok="t"/>
            </v:shape>
            <v:shape id="_x0000_s7855" style="position:absolute;left:5445;top:8150;width:53;height:34" coordsize="160,104" path="m153,r-4,22l125,50,98,63,60,68,,76r9,7l41,99r39,5l91,104r39,-7l160,79,153,xe" fillcolor="black" stroked="f">
              <v:path arrowok="t"/>
            </v:shape>
            <v:shape id="_x0000_s7856" style="position:absolute;left:5435;top:8128;width:23;height:37" coordsize="69,109" path="m49,l47,,16,19,8,32,,69r,4l8,109,14,77,22,55,41,46,60,41,69,20,63,5,49,xe" fillcolor="black" stroked="f">
              <v:path arrowok="t"/>
            </v:shape>
            <v:shape id="_x0000_s7857" style="position:absolute;left:5442;top:8068;width:64;height:37" coordsize="192,112" path="m192,r-9,l180,28r-7,9l143,40,,40,,78r143,l177,84r6,28l192,112,192,xe" fillcolor="black" stroked="f">
              <v:path arrowok="t"/>
            </v:shape>
            <v:shape id="_x0000_s7858" style="position:absolute;left:5437;top:8057;width:19;height:63" coordsize="57,189" path="m,l,180r57,9l57,179,29,167,17,154,16,127r,-18l16,71r,-18l,xe" fillcolor="black" stroked="f">
              <v:path arrowok="t"/>
            </v:shape>
            <v:shape id="_x0000_s7859" style="position:absolute;left:5437;top:8054;width:19;height:21" coordsize="57,62" path="m57,l,9,16,62,18,35,30,19,57,10,57,xe" fillcolor="black" stroked="f">
              <v:path arrowok="t"/>
            </v:shape>
            <v:shape id="_x0000_s7860" style="position:absolute;left:5487;top:7995;width:19;height:55" coordsize="57,165" path="m40,l,20,30,35r1,1l43,72r5,93l57,165r,-99l54,32,40,xe" fillcolor="black" stroked="f">
              <v:path arrowok="t"/>
            </v:shape>
            <v:shape id="_x0000_s7861" style="position:absolute;left:5469;top:7988;width:31;height:34" coordsize="94,103" path="m53,l37,1,14,17,,48r10,55l12,84,26,53,54,42,94,22,87,11,53,xe" fillcolor="black" stroked="f">
              <v:path arrowok="t"/>
            </v:shape>
            <v:shape id="_x0000_s7862" style="position:absolute;left:5467;top:8004;width:2;height:23" coordsize="5,70" path="m1,70l5,,,45,1,70xe" fillcolor="black" stroked="f">
              <v:path arrowok="t"/>
            </v:shape>
            <v:shape id="_x0000_s7863" style="position:absolute;left:5453;top:8019;width:50;height:31" coordsize="150,93" path="m145,r-4,24l58,24r-14,l,24,110,62r34,5l150,93,145,xe" fillcolor="black" stroked="f">
              <v:path arrowok="t"/>
            </v:shape>
            <v:shape id="_x0000_s7864" style="position:absolute;left:5437;top:8014;width:53;height:36" coordsize="159,108" path="m9,l,,,108r9,l13,87r8,-8l49,77r110,l49,39,18,36,12,27,9,xe" fillcolor="black" stroked="f">
              <v:path arrowok="t"/>
            </v:shape>
            <v:shape id="_x0000_s7865" style="position:absolute;left:5468;top:8004;width:4;height:23" coordsize="14,70" path="m4,l,70r14,l14,55,4,xe" fillcolor="black" stroked="f">
              <v:path arrowok="t"/>
            </v:shape>
            <v:shape id="_x0000_s7866" style="position:absolute;left:5437;top:7953;width:53;height:35" coordsize="159,105" path="m9,l,,,105r9,l12,80r9,-9l49,69r110,l49,31,21,29,12,21,9,xe" fillcolor="black" stroked="f">
              <v:path arrowok="t"/>
            </v:shape>
            <v:shape id="_x0000_s7867" style="position:absolute;left:5453;top:7953;width:53;height:35" coordsize="159,105" path="m159,r-9,l147,21r-10,9l110,31,,31,110,69r30,4l149,82r1,23l159,105,159,xe" fillcolor="black" stroked="f">
              <v:path arrowok="t"/>
            </v:shape>
            <v:shape id="_x0000_s7868" style="position:absolute;left:5453;top:7870;width:53;height:33" coordsize="159,100" path="m159,r-9,l147,20r-9,8l110,31,,31,13,68r97,l144,74r6,26l159,100,159,xe" fillcolor="black" stroked="f">
              <v:path arrowok="t"/>
            </v:shape>
            <v:shape id="_x0000_s7869" style="position:absolute;left:5490;top:7914;width:16;height:32" coordsize="49,97" path="m49,l40,,34,22,6,27,,65r34,6l40,97r9,l49,xe" fillcolor="black" stroked="f">
              <v:path arrowok="t"/>
            </v:shape>
            <v:shape id="_x0000_s7870" style="position:absolute;left:5450;top:7893;width:42;height:42" coordsize="125,128" path="m22,l,,104,90r15,38l125,90,22,xe" fillcolor="black" stroked="f">
              <v:path arrowok="t"/>
            </v:shape>
            <v:shape id="_x0000_s7871" style="position:absolute;left:5437;top:7870;width:20;height:32" coordsize="62,96" path="m9,l,,,96r9,l16,76,40,68r22,l49,31,20,28,12,20,9,xe" fillcolor="black" stroked="f">
              <v:path arrowok="t"/>
            </v:shape>
            <v:shape id="_x0000_s7872" style="position:absolute;left:5437;top:7912;width:53;height:34" coordsize="159,101" path="m9,l,,,101r9,l13,79r8,-8l49,69r110,l144,31r-95,l20,29,12,21,9,xe" fillcolor="black" stroked="f">
              <v:path arrowok="t"/>
            </v:shape>
            <v:shape id="_x0000_s7873" style="position:absolute;left:5403;top:7883;width:22;height:38" coordsize="64,114" path="m18,l5,3,,15,24,38,46,52r5,22l59,114,64,73,63,56,50,21,46,18,18,xe" fillcolor="black" stroked="f">
              <v:path arrowok="t"/>
            </v:shape>
            <v:shape id="_x0000_s7874" style="position:absolute;left:5403;top:7908;width:20;height:25" coordsize="59,74" path="m51,l47,17,28,31r-5,3l,58,5,70r13,4l20,74,51,56,59,40,51,xe" fillcolor="black" stroked="f">
              <v:path arrowok="t"/>
            </v:shape>
            <v:shape id="_x0000_s7875" style="position:absolute;left:5988;top:8613;width:84;height:45" coordsize="251,134" path="m251,r-8,l243,2r-9,36l233,38r-38,7l,45,19,89r176,l198,89r36,8l234,97r9,37l251,134,251,xe" fillcolor="black" stroked="f">
              <v:path arrowok="t"/>
            </v:shape>
            <v:shape id="_x0000_s7876" style="position:absolute;left:5970;top:8676;width:83;height:44" coordsize="251,133" path="m9,l,,,133r9,l9,132,18,96r1,l56,88r195,l233,44,56,44r-3,l18,36r,l9,xe" fillcolor="black" stroked="f">
              <v:path arrowok="t"/>
            </v:shape>
            <v:shape id="_x0000_s7877" style="position:absolute;left:6053;top:8676;width:19;height:44" coordsize="56,133" path="m56,l48,,43,31,33,42,7,44,,88r4,l39,96r,l48,133r8,l56,xe" fillcolor="black" stroked="f">
              <v:path arrowok="t"/>
            </v:shape>
            <v:shape id="_x0000_s7878" style="position:absolute;left:5987;top:8643;width:69;height:62" coordsize="207,186" path="m24,l,,182,142r18,44l207,142,24,xe" fillcolor="black" stroked="f">
              <v:path arrowok="t"/>
            </v:shape>
            <v:shape id="_x0000_s7879" style="position:absolute;left:5970;top:8613;width:25;height:45" coordsize="75,134" path="m9,l,,,134r9,l15,97,51,89r24,l56,45r-3,l18,38r,-2l9,xe" fillcolor="black" stroked="f">
              <v:path arrowok="t"/>
            </v:shape>
            <v:shape id="_x0000_s7880" style="position:absolute;left:6010;top:8591;width:46;height:7" coordsize="139,20" path="m14,l,20,28,17r111,l14,xe" fillcolor="black" stroked="f">
              <v:path arrowok="t"/>
            </v:shape>
            <v:shape id="_x0000_s7881" style="position:absolute;left:6014;top:8581;width:58;height:26" coordsize="173,80" path="m173,r-8,l161,21r-9,9l125,31,,31,125,48r32,6l165,80r8,l173,xe" fillcolor="black" stroked="f">
              <v:path arrowok="t"/>
            </v:shape>
            <v:shape id="_x0000_s7882" style="position:absolute;left:6009;top:8526;width:10;height:13" coordsize="30,40" path="m,l16,40,30,3,,xe" fillcolor="black" stroked="f">
              <v:path arrowok="t"/>
            </v:shape>
            <v:shape id="_x0000_s7883" style="position:absolute;left:6014;top:8516;width:58;height:33" coordsize="173,100" path="m173,r-8,l161,20r-9,9l125,32,14,32,,69r125,l157,76r8,24l173,100,173,xe" fillcolor="black" stroked="f">
              <v:path arrowok="t"/>
            </v:shape>
            <v:shape id="_x0000_s7884" style="position:absolute;left:6003;top:8561;width:69;height:46" coordsize="207,139" path="m153,l,66r,73l8,139r4,-22l20,110,34,90,207,15,153,xe" fillcolor="black" stroked="f">
              <v:path arrowok="t"/>
            </v:shape>
            <v:shape id="_x0000_s7885" style="position:absolute;left:6003;top:8516;width:69;height:50" coordsize="207,150" path="m8,l,,,70r153,65l207,150r,-7l34,69,18,29,11,20,8,xe" fillcolor="black" stroked="f">
              <v:path arrowok="t"/>
            </v:shape>
            <v:shape id="_x0000_s7886" style="position:absolute;left:6008;top:8475;width:64;height:34" coordsize="192,101" path="m192,r-8,l180,22r-8,8l144,33,,33,144,70r32,5l184,101r8,l192,xe" fillcolor="black" stroked="f">
              <v:path arrowok="t"/>
            </v:shape>
            <v:shape id="_x0000_s7887" style="position:absolute;left:6007;top:8456;width:49;height:46" coordsize="147,138" path="m3,l,138r8,-7l36,128r111,l3,91,3,xe" fillcolor="black" stroked="f">
              <v:path arrowok="t"/>
            </v:shape>
            <v:shape id="_x0000_s7888" style="position:absolute;left:6003;top:8433;width:53;height:76" coordsize="159,227" path="m8,l,,,227r8,l12,206,15,68r144,l48,31,18,28,11,21,8,xe" fillcolor="black" stroked="f">
              <v:path arrowok="t"/>
            </v:shape>
            <v:shape id="_x0000_s7889" style="position:absolute;left:6019;top:8433;width:53;height:34" coordsize="159,101" path="m159,r-8,l147,21r-8,7l111,31,,31,111,68r32,7l151,101r8,l159,xe" fillcolor="black" stroked="f">
              <v:path arrowok="t"/>
            </v:shape>
            <v:shape id="_x0000_s7890" style="position:absolute;left:6090;top:8398;width:15;height:27" coordsize="46,82" path="m5,75r16,7l39,74,46,51r,-3l31,13,19,,8,26,5,38,,58,5,75xe" fillcolor="black" stroked="f">
              <v:path arrowok="t"/>
            </v:shape>
            <v:shape id="_x0000_s7891" style="position:absolute;left:6003;top:8396;width:14;height:33" coordsize="43,97" path="m8,l,,,97r8,l15,80,25,71,43,61,24,26,12,21,8,5,8,xe" fillcolor="black" stroked="f">
              <v:path arrowok="t"/>
            </v:shape>
            <v:shape id="_x0000_s7892" style="position:absolute;left:6011;top:8386;width:58;height:31" coordsize="175,93" path="m129,l24,50,,58,19,93,175,18,129,xe" fillcolor="black" stroked="f">
              <v:path arrowok="t"/>
            </v:shape>
            <v:shape id="_x0000_s7893" style="position:absolute;left:6010;top:8363;width:86;height:44" coordsize="260,130" path="m19,l,17r18,3l133,67r46,18l215,99r27,17l249,130r11,-26l227,85,19,xe" fillcolor="black" stroked="f">
              <v:path arrowok="t"/>
            </v:shape>
            <v:shape id="_x0000_s7894" style="position:absolute;left:6003;top:8353;width:13;height:23" coordsize="39,68" path="m8,l,,,68r8,l9,54r4,-5l20,48,39,31,22,23,12,13,8,xe" fillcolor="black" stroked="f">
              <v:path arrowok="t"/>
            </v:shape>
            <v:shape id="_x0000_s7895" style="position:absolute;left:6059;top:8336;width:6;height:15" coordsize="18,45" path="m5,40r13,5l16,,7,14,,28,5,40xe" fillcolor="black" stroked="f">
              <v:path arrowok="t"/>
            </v:shape>
            <v:shape id="_x0000_s7896" style="position:absolute;left:6007;top:8285;width:12;height:16" coordsize="37,49" path="m,l4,49,37,12,7,8,,xe" fillcolor="black" stroked="f">
              <v:path arrowok="t"/>
            </v:shape>
            <v:shape id="_x0000_s7897" style="position:absolute;left:6008;top:8278;width:64;height:36" coordsize="192,108" path="m192,r-8,l180,21r-8,8l144,32,33,32,,69r144,l172,73r9,10l184,108r8,l192,xe" fillcolor="black" stroked="f">
              <v:path arrowok="t"/>
            </v:shape>
            <v:shape id="_x0000_s7898" style="position:absolute;left:6038;top:8326;width:35;height:25" coordsize="105,76" path="m66,l,11r27,2l59,16,78,31r2,45l89,74,105,47,94,16,66,xe" fillcolor="black" stroked="f">
              <v:path arrowok="t"/>
            </v:shape>
            <v:shape id="_x0000_s7899" style="position:absolute;left:6003;top:8278;width:57;height:62" coordsize="172,185" path="m8,l,,,185r8,l17,159r3,-1l61,154r45,l172,143r-25,-3l102,137r-87,l15,69,11,20,8,xe" fillcolor="black" stroked="f">
              <v:path arrowok="t"/>
            </v:shape>
            <v:shape id="_x0000_s7900" style="position:absolute;left:6053;top:8216;width:19;height:55" coordsize="57,165" path="m41,l,20,31,35r,1l43,72r6,93l57,165r,-99l54,32,41,xe" fillcolor="black" stroked="f">
              <v:path arrowok="t"/>
            </v:shape>
            <v:shape id="_x0000_s7901" style="position:absolute;left:6035;top:8209;width:32;height:34" coordsize="95,103" path="m53,l37,1,14,17,,48r10,55l11,84,26,53,54,42,95,22,86,12,53,xe" fillcolor="black" stroked="f">
              <v:path arrowok="t"/>
            </v:shape>
            <v:shape id="_x0000_s7902" style="position:absolute;left:6034;top:8225;width:1;height:24" coordsize="4,71" path="m,71l4,,,45,,71xe" fillcolor="black" stroked="f">
              <v:path arrowok="t"/>
            </v:shape>
            <v:shape id="_x0000_s7903" style="position:absolute;left:6019;top:8240;width:50;height:31" coordsize="151,93" path="m145,r-4,25l59,25r-15,l,25,111,62r32,5l151,93,145,xe" fillcolor="black" stroked="f">
              <v:path arrowok="t"/>
            </v:shape>
            <v:shape id="_x0000_s7904" style="position:absolute;left:6003;top:8235;width:53;height:36" coordsize="159,108" path="m8,l,,,108r8,l12,87r8,-7l48,77r111,l48,40,17,36,11,27,8,xe" fillcolor="black" stroked="f">
              <v:path arrowok="t"/>
            </v:shape>
            <v:shape id="_x0000_s7905" style="position:absolute;left:6034;top:8225;width:5;height:24" coordsize="15,71" path="m4,l,71r15,l14,55,4,xe" fillcolor="black" stroked="f">
              <v:path arrowok="t"/>
            </v:shape>
            <v:shape id="_x0000_s7906" style="position:absolute;left:6045;top:8141;width:29;height:49" coordsize="88,148" path="m3,l,6r8,4l38,31r4,4l53,71r6,77l80,121,88,86,86,66,66,32,40,13,3,xe" fillcolor="black" stroked="f">
              <v:path arrowok="t"/>
            </v:shape>
            <v:shape id="_x0000_s7907" style="position:absolute;left:6004;top:8168;width:27;height:21" coordsize="82,64" path="m7,l,33,22,64,82,56,55,53,24,38,20,35,7,xe" fillcolor="black" stroked="f">
              <v:path arrowok="t"/>
            </v:shape>
            <v:shape id="_x0000_s7908" style="position:absolute;left:6011;top:8164;width:53;height:35" coordsize="160,104" path="m154,r-3,20l126,49,99,62,60,67,,75r9,7l41,98r39,6l92,103r38,-8l160,77,154,xe" fillcolor="black" stroked="f">
              <v:path arrowok="t"/>
            </v:shape>
            <v:shape id="_x0000_s7909" style="position:absolute;left:6001;top:8142;width:23;height:37" coordsize="68,110" path="m49,l46,,15,21,8,32,,71r,3l8,110,15,77,22,56,42,46,61,41,68,22,63,5,49,xe" fillcolor="black" stroked="f">
              <v:path arrowok="t"/>
            </v:shape>
            <v:shape id="_x0000_s7910" style="position:absolute;left:6003;top:8099;width:53;height:33" coordsize="159,100" path="m8,l,,,100r8,l12,78,22,69,48,68r111,l48,30,21,28,12,20,8,xe" fillcolor="black" stroked="f">
              <v:path arrowok="t"/>
            </v:shape>
            <v:shape id="_x0000_s7911" style="position:absolute;left:6019;top:8099;width:53;height:33" coordsize="159,100" path="m159,r-8,l147,20r-10,9l111,30r-52,l44,30,,30,111,68r32,6l151,100r8,l159,xe" fillcolor="black" stroked="f">
              <v:path arrowok="t"/>
            </v:shape>
            <v:shape id="_x0000_s7912" style="position:absolute;left:6034;top:8079;width:5;height:30" coordsize="15,90" path="m15,l,90r15,l15,xe" fillcolor="black" stroked="f">
              <v:path arrowok="t"/>
            </v:shape>
            <v:shape id="_x0000_s7913" style="position:absolute;left:6034;top:8079;width:5;height:30" coordsize="15,90" path="m15,l,,,90,15,xe" fillcolor="black" stroked="f">
              <v:path arrowok="t"/>
            </v:shape>
            <v:shape id="_x0000_s7914" style="position:absolute;left:6003;top:8056;width:53;height:33" coordsize="159,100" path="m8,l,,,100r8,l12,79,22,71,48,68r44,l107,68r52,l48,31,21,30,12,21,8,xe" fillcolor="black" stroked="f">
              <v:path arrowok="t"/>
            </v:shape>
            <v:shape id="_x0000_s7915" style="position:absolute;left:6019;top:8056;width:53;height:33" coordsize="159,100" path="m159,r-8,l147,22r-10,8l111,31,,31,111,68r32,7l151,100r8,l159,xe" fillcolor="black" stroked="f">
              <v:path arrowok="t"/>
            </v:shape>
            <v:shape id="_x0000_s7916" style="position:absolute;left:6053;top:7994;width:19;height:55" coordsize="57,165" path="m41,l,21,31,35r,1l43,72r6,93l57,165,57,65,54,31,41,xe" fillcolor="black" stroked="f">
              <v:path arrowok="t"/>
            </v:shape>
            <v:shape id="_x0000_s7917" style="position:absolute;left:6035;top:7987;width:32;height:34" coordsize="95,103" path="m53,l37,2,14,17,,47r10,56l11,84,26,53,54,43,95,22,86,12,53,xe" fillcolor="black" stroked="f">
              <v:path arrowok="t"/>
            </v:shape>
            <v:shape id="_x0000_s7918" style="position:absolute;left:6034;top:8002;width:1;height:24" coordsize="4,71" path="m,71l4,,,45,,71xe" fillcolor="black" stroked="f">
              <v:path arrowok="t"/>
            </v:shape>
            <v:shape id="_x0000_s7919" style="position:absolute;left:6019;top:8018;width:50;height:31" coordsize="151,93" path="m145,r-4,24l59,24r-15,l,24,111,61r32,6l151,93,145,xe" fillcolor="black" stroked="f">
              <v:path arrowok="t"/>
            </v:shape>
            <v:shape id="_x0000_s7920" style="position:absolute;left:6003;top:8013;width:53;height:36" coordsize="159,108" path="m8,l,,,108r8,l12,86r8,-7l48,76r111,l48,39,17,36,11,27,8,xe" fillcolor="black" stroked="f">
              <v:path arrowok="t"/>
            </v:shape>
            <v:shape id="_x0000_s7921" style="position:absolute;left:6034;top:8002;width:5;height:24" coordsize="15,71" path="m4,l,71r15,l14,56,4,xe" fillcolor="black" stroked="f">
              <v:path arrowok="t"/>
            </v:shape>
            <v:shape id="_x0000_s7922" style="position:absolute;left:6003;top:7952;width:53;height:35" coordsize="159,104" path="m8,l,,,104r8,l11,80r9,-9l48,68r111,l48,31,20,28,11,19,8,xe" fillcolor="black" stroked="f">
              <v:path arrowok="t"/>
            </v:shape>
            <v:shape id="_x0000_s7923" style="position:absolute;left:6019;top:7952;width:53;height:35" coordsize="159,104" path="m159,r-8,l147,20r-9,8l111,31,,31,111,68r28,4l148,81r3,23l159,104,159,xe" fillcolor="black" stroked="f">
              <v:path arrowok="t"/>
            </v:shape>
            <v:shape id="_x0000_s7924" style="position:absolute;left:6019;top:7869;width:53;height:34" coordsize="159,101" path="m159,r-8,l147,21r-8,7l111,31,,31,13,68r98,l143,75r8,26l159,101,159,xe" fillcolor="black" stroked="f">
              <v:path arrowok="t"/>
            </v:shape>
            <v:shape id="_x0000_s7925" style="position:absolute;left:6056;top:7913;width:16;height:32" coordsize="48,96" path="m48,l40,,32,22,5,28,,65r32,5l40,96r8,l48,xe" fillcolor="black" stroked="f">
              <v:path arrowok="t"/>
            </v:shape>
            <v:shape id="_x0000_s7926" style="position:absolute;left:6016;top:7892;width:42;height:42" coordsize="125,128" path="m22,l,,105,91r15,37l125,91,22,xe" fillcolor="black" stroked="f">
              <v:path arrowok="t"/>
            </v:shape>
            <v:shape id="_x0000_s7927" style="position:absolute;left:6003;top:7869;width:20;height:32" coordsize="61,97" path="m8,l,,,97r8,l16,75,39,68r22,l48,31,18,28,11,21,8,xe" fillcolor="black" stroked="f">
              <v:path arrowok="t"/>
            </v:shape>
            <v:shape id="_x0000_s7928" style="position:absolute;left:6003;top:7911;width:53;height:34" coordsize="159,101" path="m8,l,,,101r8,l12,80r8,-7l48,70r111,l144,33r-96,l18,30,11,21,8,xe" fillcolor="black" stroked="f">
              <v:path arrowok="t"/>
            </v:shape>
            <v:shape id="_x0000_s7929" style="position:absolute;left:5970;top:7882;width:21;height:39" coordsize="63,116" path="m16,l4,5,,16,23,40,45,54r6,20l58,116,63,74,62,58,49,23,45,19,16,xe" fillcolor="black" stroked="f">
              <v:path arrowok="t"/>
            </v:shape>
            <v:shape id="_x0000_s7930" style="position:absolute;left:5969;top:7907;width:20;height:25" coordsize="60,75" path="m53,l48,17,29,33r-5,2l,60,6,70r12,5l21,75,52,56,60,42,53,xe" fillcolor="black" stroked="f">
              <v:path arrowok="t"/>
            </v:shape>
            <w10:wrap type="none"/>
            <w10:anchorlock/>
          </v:group>
        </w:pict>
      </w:r>
    </w:p>
    <w:p w:rsidR="001329A8" w:rsidRDefault="001329A8">
      <w:pPr>
        <w:suppressAutoHyphens/>
        <w:spacing w:after="0" w:line="240" w:lineRule="auto"/>
        <w:ind w:firstLine="709"/>
        <w:jc w:val="both"/>
        <w:rPr>
          <w:rFonts w:eastAsia="Arial Unicode MS"/>
          <w:bCs w:val="0"/>
          <w:iCs/>
          <w:shd w:val="clear" w:color="auto" w:fill="FFFFFF"/>
        </w:rPr>
      </w:pPr>
    </w:p>
    <w:p w:rsidR="00C02709" w:rsidRPr="00C02709" w:rsidRDefault="00C02709" w:rsidP="00C02709">
      <w:pPr>
        <w:pStyle w:val="11"/>
        <w:shd w:val="clear" w:color="auto" w:fill="auto"/>
        <w:spacing w:line="240" w:lineRule="auto"/>
        <w:jc w:val="center"/>
        <w:rPr>
          <w:rFonts w:ascii="Times New Roman" w:hAnsi="Times New Roman" w:cs="Times New Roman"/>
          <w:spacing w:val="0"/>
          <w:sz w:val="28"/>
        </w:rPr>
      </w:pPr>
      <w:r w:rsidRPr="00C02709">
        <w:rPr>
          <w:rStyle w:val="ArialUnicodeMS19"/>
          <w:rFonts w:ascii="Times New Roman" w:hAnsi="Times New Roman" w:cs="Times New Roman"/>
          <w:spacing w:val="0"/>
          <w:sz w:val="28"/>
        </w:rPr>
        <w:t>Рис</w:t>
      </w:r>
      <w:r>
        <w:rPr>
          <w:rStyle w:val="ArialUnicodeMS19"/>
          <w:rFonts w:ascii="Times New Roman" w:hAnsi="Times New Roman" w:cs="Times New Roman"/>
          <w:spacing w:val="0"/>
          <w:sz w:val="28"/>
        </w:rPr>
        <w:t>унок</w:t>
      </w:r>
      <w:r w:rsidRPr="00C02709">
        <w:rPr>
          <w:rStyle w:val="ArialUnicodeMS19"/>
          <w:rFonts w:ascii="Times New Roman" w:hAnsi="Times New Roman" w:cs="Times New Roman"/>
          <w:spacing w:val="0"/>
          <w:sz w:val="28"/>
        </w:rPr>
        <w:t xml:space="preserve"> </w:t>
      </w:r>
      <w:r w:rsidRPr="00C02709">
        <w:rPr>
          <w:rStyle w:val="ArialUnicodeMS14"/>
          <w:rFonts w:ascii="Times New Roman" w:hAnsi="Times New Roman" w:cs="Times New Roman"/>
          <w:spacing w:val="0"/>
          <w:sz w:val="28"/>
        </w:rPr>
        <w:t>2.15</w:t>
      </w:r>
      <w:r w:rsidRPr="00C02709">
        <w:rPr>
          <w:rStyle w:val="ArialUnicodeMS19"/>
          <w:rFonts w:ascii="Times New Roman" w:hAnsi="Times New Roman" w:cs="Times New Roman"/>
          <w:spacing w:val="0"/>
          <w:sz w:val="28"/>
        </w:rPr>
        <w:t xml:space="preserve"> Классификация производственного шума</w:t>
      </w:r>
    </w:p>
    <w:p w:rsidR="00C02709" w:rsidRDefault="00C02709">
      <w:pPr>
        <w:suppressAutoHyphens/>
        <w:spacing w:after="0" w:line="240" w:lineRule="auto"/>
        <w:ind w:firstLine="709"/>
        <w:jc w:val="both"/>
        <w:rPr>
          <w:rFonts w:eastAsia="Arial Unicode MS"/>
          <w:bCs w:val="0"/>
          <w:iCs/>
          <w:shd w:val="clear" w:color="auto" w:fill="FFFFFF"/>
        </w:rPr>
      </w:pPr>
    </w:p>
    <w:p w:rsidR="00C02709" w:rsidRPr="00C02709" w:rsidRDefault="00C02709" w:rsidP="00C02709">
      <w:pPr>
        <w:pStyle w:val="a4"/>
        <w:shd w:val="clear" w:color="auto" w:fill="auto"/>
        <w:spacing w:line="240" w:lineRule="auto"/>
        <w:ind w:firstLine="709"/>
        <w:rPr>
          <w:rFonts w:ascii="Times New Roman" w:hAnsi="Times New Roman" w:cs="Times New Roman"/>
          <w:spacing w:val="0"/>
          <w:sz w:val="28"/>
          <w:szCs w:val="28"/>
        </w:rPr>
      </w:pPr>
      <w:r w:rsidRPr="00C02709">
        <w:rPr>
          <w:rStyle w:val="ArialUnicodeMS"/>
          <w:rFonts w:ascii="Times New Roman" w:hAnsi="Times New Roman" w:cs="Times New Roman"/>
          <w:spacing w:val="0"/>
          <w:sz w:val="28"/>
          <w:szCs w:val="28"/>
        </w:rPr>
        <w:t xml:space="preserve">По </w:t>
      </w:r>
      <w:r w:rsidRPr="00C02709">
        <w:rPr>
          <w:rStyle w:val="ArialUnicodeMS69"/>
          <w:rFonts w:ascii="Times New Roman" w:hAnsi="Times New Roman" w:cs="Times New Roman"/>
          <w:spacing w:val="0"/>
          <w:sz w:val="28"/>
          <w:szCs w:val="28"/>
        </w:rPr>
        <w:t>частоте</w:t>
      </w:r>
      <w:r w:rsidRPr="00C02709">
        <w:rPr>
          <w:rStyle w:val="ArialUnicodeMS"/>
          <w:rFonts w:ascii="Times New Roman" w:hAnsi="Times New Roman" w:cs="Times New Roman"/>
          <w:spacing w:val="0"/>
          <w:sz w:val="28"/>
          <w:szCs w:val="28"/>
        </w:rPr>
        <w:t xml:space="preserve"> акустические колебания различаются на </w:t>
      </w:r>
      <w:r w:rsidRPr="00C02709">
        <w:rPr>
          <w:rStyle w:val="ArialUnicodeMS69"/>
          <w:rFonts w:ascii="Times New Roman" w:hAnsi="Times New Roman" w:cs="Times New Roman"/>
          <w:spacing w:val="0"/>
          <w:sz w:val="28"/>
          <w:szCs w:val="28"/>
        </w:rPr>
        <w:t>инфра</w:t>
      </w:r>
      <w:r>
        <w:rPr>
          <w:rStyle w:val="ArialUnicodeMS69"/>
          <w:rFonts w:ascii="Times New Roman" w:hAnsi="Times New Roman" w:cs="Times New Roman"/>
          <w:spacing w:val="0"/>
          <w:sz w:val="28"/>
          <w:szCs w:val="28"/>
        </w:rPr>
        <w:t>зв</w:t>
      </w:r>
      <w:r w:rsidRPr="00C02709">
        <w:rPr>
          <w:rStyle w:val="ArialUnicodeMS69"/>
          <w:rFonts w:ascii="Times New Roman" w:hAnsi="Times New Roman" w:cs="Times New Roman"/>
          <w:spacing w:val="0"/>
          <w:sz w:val="28"/>
          <w:szCs w:val="28"/>
        </w:rPr>
        <w:t xml:space="preserve">ук </w:t>
      </w:r>
      <w:r w:rsidRPr="00C02709">
        <w:rPr>
          <w:rStyle w:val="ArialUnicodeMS69"/>
          <w:rFonts w:ascii="Times New Roman" w:hAnsi="Times New Roman" w:cs="Times New Roman"/>
          <w:spacing w:val="0"/>
          <w:sz w:val="28"/>
          <w:szCs w:val="28"/>
          <w:lang w:eastAsia="en-US"/>
        </w:rPr>
        <w:t>(</w:t>
      </w:r>
      <w:r w:rsidRPr="00C02709">
        <w:rPr>
          <w:rStyle w:val="ArialUnicodeMS69"/>
          <w:rFonts w:ascii="Times New Roman" w:hAnsi="Times New Roman" w:cs="Times New Roman"/>
          <w:spacing w:val="0"/>
          <w:sz w:val="28"/>
          <w:szCs w:val="28"/>
          <w:lang w:val="en-US" w:eastAsia="en-US"/>
        </w:rPr>
        <w:t>f</w:t>
      </w:r>
      <w:r w:rsidRPr="00C02709">
        <w:rPr>
          <w:rStyle w:val="ArialUnicodeMS69"/>
          <w:rFonts w:ascii="Times New Roman" w:hAnsi="Times New Roman" w:cs="Times New Roman"/>
          <w:spacing w:val="0"/>
          <w:sz w:val="28"/>
          <w:szCs w:val="28"/>
          <w:lang w:eastAsia="en-US"/>
        </w:rPr>
        <w:t xml:space="preserve"> </w:t>
      </w:r>
      <w:r w:rsidRPr="00C02709">
        <w:rPr>
          <w:rStyle w:val="ArialUnicodeMS69"/>
          <w:rFonts w:ascii="Times New Roman" w:hAnsi="Times New Roman" w:cs="Times New Roman"/>
          <w:spacing w:val="0"/>
          <w:sz w:val="28"/>
          <w:szCs w:val="28"/>
        </w:rPr>
        <w:t>&lt;</w:t>
      </w:r>
      <w:r w:rsidRPr="00C02709">
        <w:rPr>
          <w:rStyle w:val="ArialUnicodeMS"/>
          <w:rFonts w:ascii="Times New Roman" w:hAnsi="Times New Roman" w:cs="Times New Roman"/>
          <w:spacing w:val="0"/>
          <w:sz w:val="28"/>
          <w:szCs w:val="28"/>
        </w:rPr>
        <w:t xml:space="preserve"> 16 Гц), </w:t>
      </w:r>
      <w:r w:rsidRPr="00C02709">
        <w:rPr>
          <w:rStyle w:val="ArialUnicodeMS69"/>
          <w:rFonts w:ascii="Times New Roman" w:hAnsi="Times New Roman" w:cs="Times New Roman"/>
          <w:spacing w:val="0"/>
          <w:sz w:val="28"/>
          <w:szCs w:val="28"/>
        </w:rPr>
        <w:t>звук</w:t>
      </w:r>
      <w:r w:rsidRPr="00C02709">
        <w:rPr>
          <w:rStyle w:val="ArialUnicodeMS"/>
          <w:rFonts w:ascii="Times New Roman" w:hAnsi="Times New Roman" w:cs="Times New Roman"/>
          <w:spacing w:val="0"/>
          <w:sz w:val="28"/>
          <w:szCs w:val="28"/>
        </w:rPr>
        <w:t xml:space="preserve"> </w:t>
      </w:r>
      <w:r>
        <w:rPr>
          <w:rStyle w:val="ArialUnicodeMS"/>
          <w:rFonts w:ascii="Times New Roman" w:hAnsi="Times New Roman" w:cs="Times New Roman"/>
          <w:spacing w:val="0"/>
          <w:sz w:val="28"/>
          <w:szCs w:val="28"/>
        </w:rPr>
        <w:t>(</w:t>
      </w:r>
      <w:r w:rsidRPr="00C02709">
        <w:rPr>
          <w:rFonts w:ascii="GOST type B" w:hAnsi="GOST type B"/>
          <w:b w:val="0"/>
          <w:i w:val="0"/>
          <w:spacing w:val="0"/>
          <w:position w:val="-12"/>
          <w:sz w:val="32"/>
          <w:szCs w:val="32"/>
        </w:rPr>
        <w:object w:dxaOrig="2100" w:dyaOrig="360">
          <v:shape id="_x0000_i1056" type="#_x0000_t75" style="width:108pt;height:18pt" o:ole="">
            <v:imagedata r:id="rId72" o:title=""/>
          </v:shape>
          <o:OLEObject Type="Embed" ProgID="Equation.3" ShapeID="_x0000_i1056" DrawAspect="Content" ObjectID="_1478285539" r:id="rId73"/>
        </w:object>
      </w:r>
      <w:r w:rsidRPr="00C02709">
        <w:rPr>
          <w:rStyle w:val="ArialUnicodeMS"/>
          <w:rFonts w:ascii="Times New Roman" w:hAnsi="Times New Roman" w:cs="Times New Roman"/>
          <w:spacing w:val="0"/>
          <w:sz w:val="28"/>
          <w:szCs w:val="28"/>
        </w:rPr>
        <w:t xml:space="preserve">), </w:t>
      </w:r>
      <w:r w:rsidRPr="00C02709">
        <w:rPr>
          <w:rStyle w:val="ArialUnicodeMS69"/>
          <w:rFonts w:ascii="Times New Roman" w:hAnsi="Times New Roman" w:cs="Times New Roman"/>
          <w:spacing w:val="0"/>
          <w:sz w:val="28"/>
          <w:szCs w:val="28"/>
        </w:rPr>
        <w:t xml:space="preserve">ультразвук </w:t>
      </w:r>
      <w:r w:rsidRPr="00C02709">
        <w:rPr>
          <w:rStyle w:val="ArialUnicodeMS"/>
          <w:rFonts w:ascii="Times New Roman" w:hAnsi="Times New Roman" w:cs="Times New Roman"/>
          <w:spacing w:val="0"/>
          <w:sz w:val="28"/>
          <w:szCs w:val="28"/>
        </w:rPr>
        <w:t>(</w:t>
      </w:r>
      <w:r w:rsidRPr="00C02709">
        <w:rPr>
          <w:rFonts w:ascii="GOST type B" w:hAnsi="GOST type B"/>
          <w:b w:val="0"/>
          <w:i w:val="0"/>
          <w:spacing w:val="0"/>
          <w:position w:val="-12"/>
          <w:sz w:val="32"/>
          <w:szCs w:val="32"/>
        </w:rPr>
        <w:object w:dxaOrig="1560" w:dyaOrig="360">
          <v:shape id="_x0000_i1057" type="#_x0000_t75" style="width:80.55pt;height:18pt" o:ole="">
            <v:imagedata r:id="rId74" o:title=""/>
          </v:shape>
          <o:OLEObject Type="Embed" ProgID="Equation.3" ShapeID="_x0000_i1057" DrawAspect="Content" ObjectID="_1478285540" r:id="rId75"/>
        </w:object>
      </w:r>
      <w:r w:rsidRPr="00C02709">
        <w:rPr>
          <w:rStyle w:val="ArialUnicodeMS"/>
          <w:rFonts w:ascii="Times New Roman" w:hAnsi="Times New Roman" w:cs="Times New Roman"/>
          <w:spacing w:val="0"/>
          <w:sz w:val="28"/>
          <w:szCs w:val="28"/>
        </w:rPr>
        <w:t xml:space="preserve">). Акустические колебания звукового диапазона подразделяются на </w:t>
      </w:r>
      <w:r w:rsidRPr="00C02709">
        <w:rPr>
          <w:rStyle w:val="ArialUnicodeMS69"/>
          <w:rFonts w:ascii="Times New Roman" w:hAnsi="Times New Roman" w:cs="Times New Roman"/>
          <w:spacing w:val="0"/>
          <w:sz w:val="28"/>
          <w:szCs w:val="28"/>
        </w:rPr>
        <w:t>низкочастотные</w:t>
      </w:r>
      <w:r w:rsidRPr="00C02709">
        <w:rPr>
          <w:rStyle w:val="ArialUnicodeMS"/>
          <w:rFonts w:ascii="Times New Roman" w:hAnsi="Times New Roman" w:cs="Times New Roman"/>
          <w:spacing w:val="0"/>
          <w:sz w:val="28"/>
          <w:szCs w:val="28"/>
        </w:rPr>
        <w:t xml:space="preserve"> (менее 350 Гц), </w:t>
      </w:r>
      <w:r w:rsidRPr="00C02709">
        <w:rPr>
          <w:rStyle w:val="ArialUnicodeMS69"/>
          <w:rFonts w:ascii="Times New Roman" w:hAnsi="Times New Roman" w:cs="Times New Roman"/>
          <w:spacing w:val="0"/>
          <w:sz w:val="28"/>
          <w:szCs w:val="28"/>
        </w:rPr>
        <w:t>среднечастотные</w:t>
      </w:r>
      <w:r w:rsidRPr="00C02709">
        <w:rPr>
          <w:rStyle w:val="ArialUnicodeMS"/>
          <w:rFonts w:ascii="Times New Roman" w:hAnsi="Times New Roman" w:cs="Times New Roman"/>
          <w:spacing w:val="0"/>
          <w:sz w:val="28"/>
          <w:szCs w:val="28"/>
        </w:rPr>
        <w:t xml:space="preserve"> (от 350 до 800 Гц), </w:t>
      </w:r>
      <w:r w:rsidRPr="00C02709">
        <w:rPr>
          <w:rStyle w:val="ArialUnicodeMS69"/>
          <w:rFonts w:ascii="Times New Roman" w:hAnsi="Times New Roman" w:cs="Times New Roman"/>
          <w:spacing w:val="0"/>
          <w:sz w:val="28"/>
          <w:szCs w:val="28"/>
        </w:rPr>
        <w:t>высокочастотные</w:t>
      </w:r>
      <w:r w:rsidRPr="00C02709">
        <w:rPr>
          <w:rStyle w:val="ArialUnicodeMS"/>
          <w:rFonts w:ascii="Times New Roman" w:hAnsi="Times New Roman" w:cs="Times New Roman"/>
          <w:spacing w:val="0"/>
          <w:sz w:val="28"/>
          <w:szCs w:val="28"/>
        </w:rPr>
        <w:t xml:space="preserve"> (свыше 800 Гц).</w:t>
      </w:r>
    </w:p>
    <w:p w:rsidR="00C02709" w:rsidRDefault="00C02709" w:rsidP="00C02709">
      <w:pPr>
        <w:pStyle w:val="a4"/>
        <w:shd w:val="clear" w:color="auto" w:fill="auto"/>
        <w:spacing w:line="240" w:lineRule="auto"/>
        <w:ind w:firstLine="709"/>
        <w:rPr>
          <w:rStyle w:val="ArialUnicodeMS69"/>
          <w:rFonts w:ascii="Times New Roman" w:hAnsi="Times New Roman" w:cs="Times New Roman"/>
          <w:spacing w:val="0"/>
          <w:sz w:val="28"/>
          <w:szCs w:val="28"/>
        </w:rPr>
      </w:pPr>
      <w:r w:rsidRPr="00C02709">
        <w:rPr>
          <w:rStyle w:val="ArialUnicodeMS"/>
          <w:rFonts w:ascii="Times New Roman" w:hAnsi="Times New Roman" w:cs="Times New Roman"/>
          <w:spacing w:val="0"/>
          <w:sz w:val="28"/>
          <w:szCs w:val="28"/>
        </w:rPr>
        <w:t xml:space="preserve">По </w:t>
      </w:r>
      <w:r w:rsidRPr="00C02709">
        <w:rPr>
          <w:rStyle w:val="ArialUnicodeMS69"/>
          <w:rFonts w:ascii="Times New Roman" w:hAnsi="Times New Roman" w:cs="Times New Roman"/>
          <w:spacing w:val="0"/>
          <w:sz w:val="28"/>
          <w:szCs w:val="28"/>
        </w:rPr>
        <w:t>спектральным характеристикам</w:t>
      </w:r>
      <w:r w:rsidRPr="00C02709">
        <w:rPr>
          <w:rStyle w:val="ArialUnicodeMS"/>
          <w:rFonts w:ascii="Times New Roman" w:hAnsi="Times New Roman" w:cs="Times New Roman"/>
          <w:spacing w:val="0"/>
          <w:sz w:val="28"/>
          <w:szCs w:val="28"/>
        </w:rPr>
        <w:t xml:space="preserve"> шум подразделяется на </w:t>
      </w:r>
      <w:r w:rsidRPr="00C02709">
        <w:rPr>
          <w:rStyle w:val="ArialUnicodeMS69"/>
          <w:rFonts w:ascii="Times New Roman" w:hAnsi="Times New Roman" w:cs="Times New Roman"/>
          <w:spacing w:val="0"/>
          <w:sz w:val="28"/>
          <w:szCs w:val="28"/>
        </w:rPr>
        <w:t>широкополосный</w:t>
      </w:r>
      <w:r w:rsidRPr="00C02709">
        <w:rPr>
          <w:rStyle w:val="ArialUnicodeMS"/>
          <w:rFonts w:ascii="Times New Roman" w:hAnsi="Times New Roman" w:cs="Times New Roman"/>
          <w:spacing w:val="0"/>
          <w:sz w:val="28"/>
          <w:szCs w:val="28"/>
        </w:rPr>
        <w:t xml:space="preserve"> с непрерывным спектром более одной октавы и </w:t>
      </w:r>
      <w:r w:rsidRPr="00C02709">
        <w:rPr>
          <w:rStyle w:val="ArialUnicodeMS69"/>
          <w:rFonts w:ascii="Times New Roman" w:hAnsi="Times New Roman" w:cs="Times New Roman"/>
          <w:spacing w:val="0"/>
          <w:sz w:val="28"/>
          <w:szCs w:val="28"/>
        </w:rPr>
        <w:t>тональный (дискретный),</w:t>
      </w:r>
      <w:r w:rsidRPr="00C02709">
        <w:rPr>
          <w:rStyle w:val="ArialUnicodeMS"/>
          <w:rFonts w:ascii="Times New Roman" w:hAnsi="Times New Roman" w:cs="Times New Roman"/>
          <w:spacing w:val="0"/>
          <w:sz w:val="28"/>
          <w:szCs w:val="28"/>
        </w:rPr>
        <w:t xml:space="preserve"> в спектре которого имеются выраженные дискретные тона (частоты, уровень звука на которых значи</w:t>
      </w:r>
      <w:r>
        <w:rPr>
          <w:rStyle w:val="ArialUnicodeMS"/>
          <w:rFonts w:ascii="Times New Roman" w:hAnsi="Times New Roman" w:cs="Times New Roman"/>
          <w:spacing w:val="0"/>
          <w:sz w:val="28"/>
          <w:szCs w:val="28"/>
        </w:rPr>
        <w:t>тель</w:t>
      </w:r>
      <w:r w:rsidRPr="00C02709">
        <w:rPr>
          <w:rStyle w:val="ArialUnicodeMS"/>
          <w:rFonts w:ascii="Times New Roman" w:hAnsi="Times New Roman" w:cs="Times New Roman"/>
          <w:spacing w:val="0"/>
          <w:sz w:val="28"/>
          <w:szCs w:val="28"/>
        </w:rPr>
        <w:t xml:space="preserve">но выше уровня звука на других частотах). Спектры широкополосного и тонального шума представлены на рис. </w:t>
      </w:r>
      <w:r w:rsidRPr="00C02709">
        <w:rPr>
          <w:rStyle w:val="ArialUnicodeMS71"/>
          <w:rFonts w:ascii="Times New Roman" w:hAnsi="Times New Roman" w:cs="Times New Roman"/>
          <w:spacing w:val="0"/>
          <w:sz w:val="28"/>
          <w:szCs w:val="28"/>
        </w:rPr>
        <w:t>2.16,</w:t>
      </w:r>
      <w:r w:rsidRPr="00C02709">
        <w:rPr>
          <w:rStyle w:val="ArialUnicodeMS"/>
          <w:rFonts w:ascii="Times New Roman" w:hAnsi="Times New Roman" w:cs="Times New Roman"/>
          <w:spacing w:val="0"/>
          <w:sz w:val="28"/>
          <w:szCs w:val="28"/>
        </w:rPr>
        <w:t xml:space="preserve"> </w:t>
      </w:r>
      <w:r w:rsidRPr="00C02709">
        <w:rPr>
          <w:rStyle w:val="ArialUnicodeMS69"/>
          <w:rFonts w:ascii="Times New Roman" w:hAnsi="Times New Roman" w:cs="Times New Roman"/>
          <w:spacing w:val="0"/>
          <w:sz w:val="28"/>
          <w:szCs w:val="28"/>
        </w:rPr>
        <w:t xml:space="preserve">а. </w:t>
      </w:r>
    </w:p>
    <w:p w:rsidR="00C02709" w:rsidRDefault="00C02709" w:rsidP="00C02709">
      <w:pPr>
        <w:pStyle w:val="a4"/>
        <w:shd w:val="clear" w:color="auto" w:fill="auto"/>
        <w:spacing w:line="240" w:lineRule="auto"/>
        <w:ind w:firstLine="709"/>
        <w:rPr>
          <w:rStyle w:val="ArialUnicodeMS69"/>
          <w:rFonts w:ascii="Times New Roman" w:hAnsi="Times New Roman" w:cs="Times New Roman"/>
          <w:spacing w:val="0"/>
          <w:sz w:val="28"/>
          <w:szCs w:val="28"/>
        </w:rPr>
      </w:pPr>
    </w:p>
    <w:p w:rsidR="00C02709" w:rsidRDefault="00F800A9" w:rsidP="00F800A9">
      <w:pPr>
        <w:pStyle w:val="a4"/>
        <w:shd w:val="clear" w:color="auto" w:fill="auto"/>
        <w:spacing w:line="240" w:lineRule="auto"/>
        <w:ind w:firstLine="0"/>
        <w:jc w:val="center"/>
        <w:rPr>
          <w:rStyle w:val="ArialUnicodeMS69"/>
          <w:rFonts w:ascii="Times New Roman" w:hAnsi="Times New Roman" w:cs="Times New Roman"/>
          <w:spacing w:val="0"/>
          <w:sz w:val="28"/>
          <w:szCs w:val="28"/>
        </w:rPr>
      </w:pPr>
      <w:r>
        <w:rPr>
          <w:noProof/>
          <w:sz w:val="2"/>
          <w:szCs w:val="2"/>
        </w:rPr>
        <w:lastRenderedPageBreak/>
        <w:drawing>
          <wp:inline distT="0" distB="0" distL="0" distR="0">
            <wp:extent cx="4166870" cy="2605405"/>
            <wp:effectExtent l="19050" t="0" r="508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6"/>
                    <a:srcRect/>
                    <a:stretch>
                      <a:fillRect/>
                    </a:stretch>
                  </pic:blipFill>
                  <pic:spPr bwMode="auto">
                    <a:xfrm>
                      <a:off x="0" y="0"/>
                      <a:ext cx="4166870" cy="2605405"/>
                    </a:xfrm>
                    <a:prstGeom prst="rect">
                      <a:avLst/>
                    </a:prstGeom>
                    <a:noFill/>
                    <a:ln w="9525">
                      <a:noFill/>
                      <a:miter lim="800000"/>
                      <a:headEnd/>
                      <a:tailEnd/>
                    </a:ln>
                  </pic:spPr>
                </pic:pic>
              </a:graphicData>
            </a:graphic>
          </wp:inline>
        </w:drawing>
      </w:r>
    </w:p>
    <w:p w:rsidR="00F800A9" w:rsidRPr="00F800A9" w:rsidRDefault="00F800A9" w:rsidP="00F800A9">
      <w:pPr>
        <w:pStyle w:val="aa"/>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2.16</w:t>
      </w:r>
      <w:r w:rsidRPr="00F800A9">
        <w:rPr>
          <w:rStyle w:val="ArialUnicodeMS0"/>
          <w:rFonts w:ascii="Times New Roman" w:hAnsi="Times New Roman" w:cs="Times New Roman"/>
          <w:spacing w:val="0"/>
          <w:sz w:val="28"/>
          <w:szCs w:val="28"/>
        </w:rPr>
        <w:t xml:space="preserve"> </w:t>
      </w:r>
      <w:r w:rsidRPr="00F800A9">
        <w:rPr>
          <w:rStyle w:val="0pt"/>
          <w:rFonts w:ascii="Times New Roman" w:hAnsi="Times New Roman" w:cs="Times New Roman"/>
          <w:spacing w:val="0"/>
          <w:sz w:val="28"/>
          <w:szCs w:val="28"/>
        </w:rPr>
        <w:t xml:space="preserve">Характеристики шума: </w:t>
      </w:r>
      <w:r w:rsidRPr="00F800A9">
        <w:rPr>
          <w:rStyle w:val="ArialUnicodeMS72"/>
          <w:rFonts w:ascii="Times New Roman" w:hAnsi="Times New Roman" w:cs="Times New Roman"/>
          <w:b w:val="0"/>
          <w:i w:val="0"/>
          <w:spacing w:val="0"/>
          <w:sz w:val="28"/>
          <w:szCs w:val="28"/>
          <w:lang w:val="en-US" w:eastAsia="en-US"/>
        </w:rPr>
        <w:t>a</w:t>
      </w:r>
      <w:r w:rsidRPr="00F800A9">
        <w:rPr>
          <w:rStyle w:val="0pt"/>
          <w:rFonts w:ascii="Times New Roman" w:hAnsi="Times New Roman" w:cs="Times New Roman"/>
          <w:b/>
          <w:i/>
          <w:spacing w:val="0"/>
          <w:sz w:val="28"/>
          <w:szCs w:val="28"/>
          <w:lang w:eastAsia="en-US"/>
        </w:rPr>
        <w:t xml:space="preserve"> </w:t>
      </w:r>
      <w:r w:rsidRPr="00F800A9">
        <w:rPr>
          <w:rStyle w:val="0pt"/>
          <w:rFonts w:ascii="Times New Roman" w:hAnsi="Times New Roman" w:cs="Times New Roman"/>
          <w:spacing w:val="0"/>
          <w:sz w:val="28"/>
          <w:szCs w:val="28"/>
        </w:rPr>
        <w:t xml:space="preserve">— спектральные; </w:t>
      </w:r>
      <w:r w:rsidRPr="00F800A9">
        <w:rPr>
          <w:rStyle w:val="ArialUnicodeMS72"/>
          <w:rFonts w:ascii="Times New Roman" w:hAnsi="Times New Roman" w:cs="Times New Roman"/>
          <w:b w:val="0"/>
          <w:i w:val="0"/>
          <w:spacing w:val="0"/>
          <w:sz w:val="28"/>
          <w:szCs w:val="28"/>
        </w:rPr>
        <w:t>б</w:t>
      </w:r>
      <w:r w:rsidRPr="00F800A9">
        <w:rPr>
          <w:rStyle w:val="0pt"/>
          <w:rFonts w:ascii="Times New Roman" w:hAnsi="Times New Roman" w:cs="Times New Roman"/>
          <w:b/>
          <w:i/>
          <w:spacing w:val="0"/>
          <w:sz w:val="28"/>
          <w:szCs w:val="28"/>
        </w:rPr>
        <w:t xml:space="preserve"> </w:t>
      </w:r>
      <w:r w:rsidRPr="00F800A9">
        <w:rPr>
          <w:rStyle w:val="0pt"/>
          <w:rFonts w:ascii="Times New Roman" w:hAnsi="Times New Roman" w:cs="Times New Roman"/>
          <w:spacing w:val="0"/>
          <w:sz w:val="28"/>
          <w:szCs w:val="28"/>
        </w:rPr>
        <w:t>— временные</w:t>
      </w:r>
    </w:p>
    <w:p w:rsidR="00C02709" w:rsidRDefault="00C02709" w:rsidP="00C02709">
      <w:pPr>
        <w:pStyle w:val="a4"/>
        <w:shd w:val="clear" w:color="auto" w:fill="auto"/>
        <w:spacing w:line="240" w:lineRule="auto"/>
        <w:ind w:firstLine="709"/>
        <w:rPr>
          <w:rStyle w:val="ArialUnicodeMS69"/>
          <w:rFonts w:ascii="Times New Roman" w:hAnsi="Times New Roman" w:cs="Times New Roman"/>
          <w:spacing w:val="0"/>
          <w:sz w:val="28"/>
          <w:szCs w:val="28"/>
        </w:rPr>
      </w:pPr>
    </w:p>
    <w:p w:rsidR="00C02709" w:rsidRPr="00C02709" w:rsidRDefault="00C02709" w:rsidP="00C02709">
      <w:pPr>
        <w:pStyle w:val="a4"/>
        <w:shd w:val="clear" w:color="auto" w:fill="auto"/>
        <w:spacing w:line="240" w:lineRule="auto"/>
        <w:ind w:firstLine="709"/>
        <w:rPr>
          <w:rFonts w:ascii="Times New Roman" w:hAnsi="Times New Roman" w:cs="Times New Roman"/>
          <w:spacing w:val="0"/>
          <w:sz w:val="28"/>
          <w:szCs w:val="28"/>
        </w:rPr>
      </w:pPr>
      <w:r w:rsidRPr="00C02709">
        <w:rPr>
          <w:rStyle w:val="ArialUnicodeMS"/>
          <w:rFonts w:ascii="Times New Roman" w:hAnsi="Times New Roman" w:cs="Times New Roman"/>
          <w:spacing w:val="0"/>
          <w:sz w:val="28"/>
          <w:szCs w:val="28"/>
        </w:rPr>
        <w:t>Примером широкополосного шума может являться шум реак</w:t>
      </w:r>
      <w:r>
        <w:rPr>
          <w:rStyle w:val="ArialUnicodeMS"/>
          <w:rFonts w:ascii="Times New Roman" w:hAnsi="Times New Roman" w:cs="Times New Roman"/>
          <w:spacing w:val="0"/>
          <w:sz w:val="28"/>
          <w:szCs w:val="28"/>
        </w:rPr>
        <w:t>тивно</w:t>
      </w:r>
      <w:r w:rsidRPr="00C02709">
        <w:rPr>
          <w:rStyle w:val="ArialUnicodeMS"/>
          <w:rFonts w:ascii="Times New Roman" w:hAnsi="Times New Roman" w:cs="Times New Roman"/>
          <w:spacing w:val="0"/>
          <w:sz w:val="28"/>
          <w:szCs w:val="28"/>
        </w:rPr>
        <w:t>го самолета, тонального — шу</w:t>
      </w:r>
      <w:r>
        <w:rPr>
          <w:rStyle w:val="ArialUnicodeMS"/>
          <w:rFonts w:ascii="Times New Roman" w:hAnsi="Times New Roman" w:cs="Times New Roman"/>
          <w:spacing w:val="0"/>
          <w:sz w:val="28"/>
          <w:szCs w:val="28"/>
        </w:rPr>
        <w:t>м дисковой пилы</w:t>
      </w:r>
      <w:r w:rsidRPr="00C02709">
        <w:rPr>
          <w:rStyle w:val="ArialUnicodeMS54"/>
          <w:rFonts w:ascii="Times New Roman" w:hAnsi="Times New Roman" w:cs="Times New Roman"/>
          <w:spacing w:val="0"/>
          <w:sz w:val="28"/>
          <w:szCs w:val="28"/>
        </w:rPr>
        <w:t>,</w:t>
      </w:r>
      <w:r w:rsidRPr="00C02709">
        <w:rPr>
          <w:rStyle w:val="ArialUnicodeMS60"/>
          <w:rFonts w:ascii="Times New Roman" w:hAnsi="Times New Roman" w:cs="Times New Roman"/>
          <w:spacing w:val="0"/>
          <w:sz w:val="28"/>
          <w:szCs w:val="28"/>
        </w:rPr>
        <w:t xml:space="preserve"> </w:t>
      </w:r>
      <w:r>
        <w:rPr>
          <w:rStyle w:val="ArialUnicodeMS"/>
          <w:rFonts w:ascii="Times New Roman" w:hAnsi="Times New Roman" w:cs="Times New Roman"/>
          <w:spacing w:val="0"/>
          <w:sz w:val="28"/>
          <w:szCs w:val="28"/>
        </w:rPr>
        <w:t>в</w:t>
      </w:r>
      <w:r w:rsidRPr="00C02709">
        <w:rPr>
          <w:rStyle w:val="ArialUnicodeMS"/>
          <w:rFonts w:ascii="Times New Roman" w:hAnsi="Times New Roman" w:cs="Times New Roman"/>
          <w:spacing w:val="0"/>
          <w:sz w:val="28"/>
          <w:szCs w:val="28"/>
        </w:rPr>
        <w:t xml:space="preserve"> спектре </w:t>
      </w:r>
      <w:r>
        <w:rPr>
          <w:rStyle w:val="ArialUnicodeMS59"/>
          <w:rFonts w:ascii="Times New Roman" w:hAnsi="Times New Roman" w:cs="Times New Roman"/>
          <w:spacing w:val="0"/>
          <w:sz w:val="28"/>
          <w:szCs w:val="28"/>
        </w:rPr>
        <w:t>шу</w:t>
      </w:r>
      <w:r w:rsidRPr="00C02709">
        <w:rPr>
          <w:rStyle w:val="ArialUnicodeMS59"/>
          <w:rFonts w:ascii="Times New Roman" w:hAnsi="Times New Roman" w:cs="Times New Roman"/>
          <w:spacing w:val="0"/>
          <w:sz w:val="28"/>
          <w:szCs w:val="28"/>
        </w:rPr>
        <w:t xml:space="preserve">ма </w:t>
      </w:r>
      <w:r w:rsidRPr="00C02709">
        <w:rPr>
          <w:rStyle w:val="ArialUnicodeMS"/>
          <w:rFonts w:ascii="Times New Roman" w:hAnsi="Times New Roman" w:cs="Times New Roman"/>
          <w:spacing w:val="0"/>
          <w:sz w:val="28"/>
          <w:szCs w:val="28"/>
        </w:rPr>
        <w:t>которой имеется ярко выраженная частота с доминирующим уровнем звука.</w:t>
      </w:r>
    </w:p>
    <w:p w:rsidR="00F800A9" w:rsidRPr="00F800A9" w:rsidRDefault="00C02709" w:rsidP="00F800A9">
      <w:pPr>
        <w:pStyle w:val="a4"/>
        <w:shd w:val="clear" w:color="auto" w:fill="auto"/>
        <w:spacing w:line="240" w:lineRule="auto"/>
        <w:ind w:firstLine="709"/>
        <w:rPr>
          <w:rFonts w:ascii="Times New Roman" w:hAnsi="Times New Roman" w:cs="Times New Roman"/>
          <w:spacing w:val="0"/>
          <w:sz w:val="28"/>
          <w:szCs w:val="28"/>
        </w:rPr>
      </w:pPr>
      <w:r w:rsidRPr="00C02709">
        <w:rPr>
          <w:rStyle w:val="ArialUnicodeMS"/>
          <w:rFonts w:ascii="Times New Roman" w:hAnsi="Times New Roman" w:cs="Times New Roman"/>
          <w:spacing w:val="0"/>
          <w:sz w:val="28"/>
          <w:szCs w:val="28"/>
        </w:rPr>
        <w:t xml:space="preserve">По </w:t>
      </w:r>
      <w:r w:rsidRPr="00C02709">
        <w:rPr>
          <w:rStyle w:val="ArialUnicodeMS69"/>
          <w:rFonts w:ascii="Times New Roman" w:hAnsi="Times New Roman" w:cs="Times New Roman"/>
          <w:spacing w:val="0"/>
          <w:sz w:val="28"/>
          <w:szCs w:val="28"/>
        </w:rPr>
        <w:t>временным характеристикам</w:t>
      </w:r>
      <w:r w:rsidRPr="00C02709">
        <w:rPr>
          <w:rStyle w:val="ArialUnicodeMS"/>
          <w:rFonts w:ascii="Times New Roman" w:hAnsi="Times New Roman" w:cs="Times New Roman"/>
          <w:spacing w:val="0"/>
          <w:sz w:val="28"/>
          <w:szCs w:val="28"/>
        </w:rPr>
        <w:t xml:space="preserve"> шум подразделяется на по</w:t>
      </w:r>
      <w:r>
        <w:rPr>
          <w:rStyle w:val="ArialUnicodeMS"/>
          <w:rFonts w:ascii="Times New Roman" w:hAnsi="Times New Roman" w:cs="Times New Roman"/>
          <w:spacing w:val="0"/>
          <w:sz w:val="28"/>
          <w:szCs w:val="28"/>
        </w:rPr>
        <w:t>стоян</w:t>
      </w:r>
      <w:r w:rsidRPr="00C02709">
        <w:rPr>
          <w:rStyle w:val="ArialUnicodeMS74"/>
          <w:rFonts w:ascii="Times New Roman" w:hAnsi="Times New Roman" w:cs="Times New Roman"/>
          <w:spacing w:val="0"/>
          <w:sz w:val="28"/>
          <w:szCs w:val="28"/>
        </w:rPr>
        <w:t xml:space="preserve">ный </w:t>
      </w:r>
      <w:r w:rsidRPr="00C02709">
        <w:rPr>
          <w:rStyle w:val="ArialUnicodeMS"/>
          <w:rFonts w:ascii="Times New Roman" w:hAnsi="Times New Roman" w:cs="Times New Roman"/>
          <w:spacing w:val="0"/>
          <w:sz w:val="28"/>
          <w:szCs w:val="28"/>
        </w:rPr>
        <w:t xml:space="preserve">и непостоянный. </w:t>
      </w:r>
      <w:r w:rsidRPr="00C02709">
        <w:rPr>
          <w:rStyle w:val="ArialUnicodeMS69"/>
          <w:rFonts w:ascii="Times New Roman" w:hAnsi="Times New Roman" w:cs="Times New Roman"/>
          <w:spacing w:val="0"/>
          <w:sz w:val="28"/>
          <w:szCs w:val="28"/>
        </w:rPr>
        <w:t>Постоянным</w:t>
      </w:r>
      <w:r w:rsidRPr="00C02709">
        <w:rPr>
          <w:rStyle w:val="ArialUnicodeMS"/>
          <w:rFonts w:ascii="Times New Roman" w:hAnsi="Times New Roman" w:cs="Times New Roman"/>
          <w:spacing w:val="0"/>
          <w:sz w:val="28"/>
          <w:szCs w:val="28"/>
        </w:rPr>
        <w:t xml:space="preserve"> считается шум, уровень</w:t>
      </w:r>
      <w:r w:rsidR="00F800A9">
        <w:rPr>
          <w:rFonts w:ascii="Times New Roman" w:hAnsi="Times New Roman" w:cs="Times New Roman"/>
          <w:spacing w:val="0"/>
          <w:sz w:val="28"/>
          <w:szCs w:val="28"/>
        </w:rPr>
        <w:t xml:space="preserve"> </w:t>
      </w:r>
      <w:r w:rsidR="00F800A9" w:rsidRPr="00F800A9">
        <w:rPr>
          <w:rFonts w:ascii="Times New Roman" w:hAnsi="Times New Roman" w:cs="Times New Roman"/>
          <w:b w:val="0"/>
          <w:i w:val="0"/>
          <w:spacing w:val="0"/>
          <w:sz w:val="28"/>
          <w:szCs w:val="28"/>
        </w:rPr>
        <w:t xml:space="preserve">которого в течение 8-часового рабочего дня изменяется не более чем на 5 дБ; </w:t>
      </w:r>
      <w:r w:rsidR="00F800A9" w:rsidRPr="00F800A9">
        <w:rPr>
          <w:rStyle w:val="ad"/>
          <w:rFonts w:ascii="Times New Roman" w:hAnsi="Times New Roman" w:cs="Times New Roman"/>
          <w:spacing w:val="0"/>
          <w:sz w:val="28"/>
          <w:szCs w:val="28"/>
        </w:rPr>
        <w:t>непостоянным</w:t>
      </w:r>
      <w:r w:rsidR="00F800A9" w:rsidRPr="00F800A9">
        <w:rPr>
          <w:rFonts w:ascii="Times New Roman" w:hAnsi="Times New Roman" w:cs="Times New Roman"/>
          <w:b w:val="0"/>
          <w:i w:val="0"/>
          <w:spacing w:val="0"/>
          <w:sz w:val="28"/>
          <w:szCs w:val="28"/>
        </w:rPr>
        <w:t xml:space="preserve"> — если это изменение превышает 5 дБ. Непостоянные шумы в свою очередь разделяются на </w:t>
      </w:r>
      <w:r w:rsidR="00F800A9">
        <w:rPr>
          <w:rStyle w:val="ad"/>
          <w:rFonts w:ascii="Times New Roman" w:hAnsi="Times New Roman" w:cs="Times New Roman"/>
          <w:spacing w:val="0"/>
          <w:sz w:val="28"/>
          <w:szCs w:val="28"/>
        </w:rPr>
        <w:t>колеб</w:t>
      </w:r>
      <w:r w:rsidR="00F800A9" w:rsidRPr="00F800A9">
        <w:rPr>
          <w:rStyle w:val="ad"/>
          <w:rFonts w:ascii="Times New Roman" w:hAnsi="Times New Roman" w:cs="Times New Roman"/>
          <w:spacing w:val="0"/>
          <w:sz w:val="28"/>
          <w:szCs w:val="28"/>
        </w:rPr>
        <w:t>лющиеся,</w:t>
      </w:r>
      <w:r w:rsidR="00F800A9" w:rsidRPr="00F800A9">
        <w:rPr>
          <w:rFonts w:ascii="Times New Roman" w:hAnsi="Times New Roman" w:cs="Times New Roman"/>
          <w:b w:val="0"/>
          <w:i w:val="0"/>
          <w:spacing w:val="0"/>
          <w:sz w:val="28"/>
          <w:szCs w:val="28"/>
        </w:rPr>
        <w:t xml:space="preserve"> уровень звука котор</w:t>
      </w:r>
      <w:r w:rsidR="00F800A9">
        <w:rPr>
          <w:rFonts w:ascii="Times New Roman" w:hAnsi="Times New Roman" w:cs="Times New Roman"/>
          <w:b w:val="0"/>
          <w:i w:val="0"/>
          <w:spacing w:val="0"/>
          <w:sz w:val="28"/>
          <w:szCs w:val="28"/>
        </w:rPr>
        <w:t>ых изменяется непрерывно во вре</w:t>
      </w:r>
      <w:r w:rsidR="00F800A9" w:rsidRPr="00F800A9">
        <w:rPr>
          <w:rFonts w:ascii="Times New Roman" w:hAnsi="Times New Roman" w:cs="Times New Roman"/>
          <w:b w:val="0"/>
          <w:i w:val="0"/>
          <w:spacing w:val="0"/>
          <w:sz w:val="28"/>
          <w:szCs w:val="28"/>
        </w:rPr>
        <w:t xml:space="preserve">мени (например, шум транспортных потоков); </w:t>
      </w:r>
      <w:r w:rsidR="00F800A9" w:rsidRPr="00F800A9">
        <w:rPr>
          <w:rStyle w:val="ad"/>
          <w:rFonts w:ascii="Times New Roman" w:hAnsi="Times New Roman" w:cs="Times New Roman"/>
          <w:spacing w:val="0"/>
          <w:sz w:val="28"/>
          <w:szCs w:val="28"/>
        </w:rPr>
        <w:t xml:space="preserve">прерывистые, </w:t>
      </w:r>
      <w:r w:rsidR="00F800A9" w:rsidRPr="00F800A9">
        <w:rPr>
          <w:rFonts w:ascii="Times New Roman" w:hAnsi="Times New Roman" w:cs="Times New Roman"/>
          <w:b w:val="0"/>
          <w:i w:val="0"/>
          <w:spacing w:val="0"/>
          <w:sz w:val="28"/>
          <w:szCs w:val="28"/>
        </w:rPr>
        <w:t>уровень звука которых изменяется ступенчато (на 5 дБ и более), причем длительность интервало</w:t>
      </w:r>
      <w:r w:rsidR="00F800A9">
        <w:rPr>
          <w:rFonts w:ascii="Times New Roman" w:hAnsi="Times New Roman" w:cs="Times New Roman"/>
          <w:b w:val="0"/>
          <w:i w:val="0"/>
          <w:spacing w:val="0"/>
          <w:sz w:val="28"/>
          <w:szCs w:val="28"/>
        </w:rPr>
        <w:t>в, в которых уровень звука оста</w:t>
      </w:r>
      <w:r w:rsidR="00F800A9" w:rsidRPr="00F800A9">
        <w:rPr>
          <w:rFonts w:ascii="Times New Roman" w:hAnsi="Times New Roman" w:cs="Times New Roman"/>
          <w:b w:val="0"/>
          <w:i w:val="0"/>
          <w:spacing w:val="0"/>
          <w:sz w:val="28"/>
          <w:szCs w:val="28"/>
        </w:rPr>
        <w:t>ется постоянным не менее 1 с</w:t>
      </w:r>
      <w:r w:rsidR="00F800A9">
        <w:rPr>
          <w:rFonts w:ascii="Times New Roman" w:hAnsi="Times New Roman" w:cs="Times New Roman"/>
          <w:b w:val="0"/>
          <w:i w:val="0"/>
          <w:spacing w:val="0"/>
          <w:sz w:val="28"/>
          <w:szCs w:val="28"/>
        </w:rPr>
        <w:t xml:space="preserve"> (например, шум прерывисто сбра</w:t>
      </w:r>
      <w:r w:rsidR="00F800A9" w:rsidRPr="00F800A9">
        <w:rPr>
          <w:rFonts w:ascii="Times New Roman" w:hAnsi="Times New Roman" w:cs="Times New Roman"/>
          <w:b w:val="0"/>
          <w:i w:val="0"/>
          <w:spacing w:val="0"/>
          <w:sz w:val="28"/>
          <w:szCs w:val="28"/>
        </w:rPr>
        <w:t xml:space="preserve">сываемого из баллонов сжатого воздуха); </w:t>
      </w:r>
      <w:r w:rsidR="00F800A9" w:rsidRPr="00F800A9">
        <w:rPr>
          <w:rStyle w:val="ad"/>
          <w:rFonts w:ascii="Times New Roman" w:hAnsi="Times New Roman" w:cs="Times New Roman"/>
          <w:spacing w:val="0"/>
          <w:sz w:val="28"/>
          <w:szCs w:val="28"/>
        </w:rPr>
        <w:t>импульсные,</w:t>
      </w:r>
      <w:r w:rsidR="00F800A9">
        <w:rPr>
          <w:rFonts w:ascii="Times New Roman" w:hAnsi="Times New Roman" w:cs="Times New Roman"/>
          <w:b w:val="0"/>
          <w:i w:val="0"/>
          <w:spacing w:val="0"/>
          <w:sz w:val="28"/>
          <w:szCs w:val="28"/>
        </w:rPr>
        <w:t xml:space="preserve"> представ</w:t>
      </w:r>
      <w:r w:rsidR="00F800A9" w:rsidRPr="00F800A9">
        <w:rPr>
          <w:rFonts w:ascii="Times New Roman" w:hAnsi="Times New Roman" w:cs="Times New Roman"/>
          <w:b w:val="0"/>
          <w:i w:val="0"/>
          <w:spacing w:val="0"/>
          <w:sz w:val="28"/>
          <w:szCs w:val="28"/>
        </w:rPr>
        <w:t>ляющие собой звуковые импульсы, длительностью менее 1 с (например, шум агрегатов и машин, работающих в импульсном режиме). Временные характ</w:t>
      </w:r>
      <w:r w:rsidR="00F800A9">
        <w:rPr>
          <w:rFonts w:ascii="Times New Roman" w:hAnsi="Times New Roman" w:cs="Times New Roman"/>
          <w:b w:val="0"/>
          <w:i w:val="0"/>
          <w:spacing w:val="0"/>
          <w:sz w:val="28"/>
          <w:szCs w:val="28"/>
        </w:rPr>
        <w:t>еристики колеблющегося, импульс</w:t>
      </w:r>
      <w:r w:rsidR="00F800A9" w:rsidRPr="00F800A9">
        <w:rPr>
          <w:rFonts w:ascii="Times New Roman" w:hAnsi="Times New Roman" w:cs="Times New Roman"/>
          <w:b w:val="0"/>
          <w:i w:val="0"/>
          <w:spacing w:val="0"/>
          <w:sz w:val="28"/>
          <w:szCs w:val="28"/>
        </w:rPr>
        <w:t xml:space="preserve">ного и импульсного шумов показаны на рис. 2.16, </w:t>
      </w:r>
      <w:r w:rsidR="00F800A9" w:rsidRPr="00F800A9">
        <w:rPr>
          <w:rStyle w:val="ad"/>
          <w:rFonts w:ascii="Times New Roman" w:hAnsi="Times New Roman" w:cs="Times New Roman"/>
          <w:spacing w:val="0"/>
          <w:sz w:val="28"/>
          <w:szCs w:val="28"/>
        </w:rPr>
        <w:t>б.</w:t>
      </w:r>
    </w:p>
    <w:p w:rsidR="00F800A9" w:rsidRPr="00F800A9" w:rsidRDefault="00F800A9" w:rsidP="00F800A9">
      <w:pPr>
        <w:pStyle w:val="a4"/>
        <w:shd w:val="clear" w:color="auto" w:fill="auto"/>
        <w:spacing w:line="240" w:lineRule="auto"/>
        <w:ind w:firstLine="709"/>
        <w:rPr>
          <w:rFonts w:ascii="Times New Roman" w:hAnsi="Times New Roman" w:cs="Times New Roman"/>
          <w:b w:val="0"/>
          <w:i w:val="0"/>
          <w:spacing w:val="0"/>
          <w:sz w:val="28"/>
          <w:szCs w:val="28"/>
        </w:rPr>
      </w:pPr>
      <w:r w:rsidRPr="00F800A9">
        <w:rPr>
          <w:rFonts w:ascii="Times New Roman" w:hAnsi="Times New Roman" w:cs="Times New Roman"/>
          <w:b w:val="0"/>
          <w:i w:val="0"/>
          <w:spacing w:val="0"/>
          <w:sz w:val="28"/>
          <w:szCs w:val="28"/>
        </w:rPr>
        <w:t xml:space="preserve">По </w:t>
      </w:r>
      <w:r w:rsidRPr="00F800A9">
        <w:rPr>
          <w:rStyle w:val="ad"/>
          <w:rFonts w:ascii="Times New Roman" w:hAnsi="Times New Roman" w:cs="Times New Roman"/>
          <w:spacing w:val="0"/>
          <w:sz w:val="28"/>
          <w:szCs w:val="28"/>
        </w:rPr>
        <w:t>природе возникновения</w:t>
      </w:r>
      <w:r w:rsidRPr="00F800A9">
        <w:rPr>
          <w:rFonts w:ascii="Times New Roman" w:hAnsi="Times New Roman" w:cs="Times New Roman"/>
          <w:b w:val="0"/>
          <w:i w:val="0"/>
          <w:spacing w:val="0"/>
          <w:sz w:val="28"/>
          <w:szCs w:val="28"/>
        </w:rPr>
        <w:t xml:space="preserve"> </w:t>
      </w:r>
      <w:r>
        <w:rPr>
          <w:rFonts w:ascii="Times New Roman" w:hAnsi="Times New Roman" w:cs="Times New Roman"/>
          <w:b w:val="0"/>
          <w:i w:val="0"/>
          <w:spacing w:val="0"/>
          <w:sz w:val="28"/>
          <w:szCs w:val="28"/>
        </w:rPr>
        <w:t>шум можно разделить на механиче</w:t>
      </w:r>
      <w:r w:rsidRPr="00F800A9">
        <w:rPr>
          <w:rFonts w:ascii="Times New Roman" w:hAnsi="Times New Roman" w:cs="Times New Roman"/>
          <w:b w:val="0"/>
          <w:i w:val="0"/>
          <w:spacing w:val="0"/>
          <w:sz w:val="28"/>
          <w:szCs w:val="28"/>
        </w:rPr>
        <w:t>ский, аэродинамический, гидравлический, электромагнитный.</w:t>
      </w:r>
    </w:p>
    <w:p w:rsidR="00F800A9" w:rsidRPr="00F800A9" w:rsidRDefault="00F800A9" w:rsidP="00F800A9">
      <w:pPr>
        <w:pStyle w:val="a4"/>
        <w:shd w:val="clear" w:color="auto" w:fill="auto"/>
        <w:spacing w:line="240" w:lineRule="auto"/>
        <w:ind w:firstLine="709"/>
        <w:rPr>
          <w:rFonts w:ascii="Times New Roman" w:hAnsi="Times New Roman" w:cs="Times New Roman"/>
          <w:b w:val="0"/>
          <w:i w:val="0"/>
          <w:spacing w:val="0"/>
          <w:sz w:val="28"/>
          <w:szCs w:val="28"/>
        </w:rPr>
      </w:pPr>
      <w:r w:rsidRPr="00F800A9">
        <w:rPr>
          <w:rStyle w:val="ad"/>
          <w:rFonts w:ascii="Times New Roman" w:hAnsi="Times New Roman" w:cs="Times New Roman"/>
          <w:spacing w:val="0"/>
          <w:sz w:val="28"/>
          <w:szCs w:val="28"/>
        </w:rPr>
        <w:t>Механические шумы</w:t>
      </w:r>
      <w:r w:rsidRPr="00F800A9">
        <w:rPr>
          <w:rFonts w:ascii="Times New Roman" w:hAnsi="Times New Roman" w:cs="Times New Roman"/>
          <w:b w:val="0"/>
          <w:i w:val="0"/>
          <w:spacing w:val="0"/>
          <w:sz w:val="28"/>
          <w:szCs w:val="28"/>
        </w:rPr>
        <w:t xml:space="preserve"> возн</w:t>
      </w:r>
      <w:r>
        <w:rPr>
          <w:rFonts w:ascii="Times New Roman" w:hAnsi="Times New Roman" w:cs="Times New Roman"/>
          <w:b w:val="0"/>
          <w:i w:val="0"/>
          <w:spacing w:val="0"/>
          <w:sz w:val="28"/>
          <w:szCs w:val="28"/>
        </w:rPr>
        <w:t>икают по следующим причинам: на</w:t>
      </w:r>
      <w:r w:rsidRPr="00F800A9">
        <w:rPr>
          <w:rFonts w:ascii="Times New Roman" w:hAnsi="Times New Roman" w:cs="Times New Roman"/>
          <w:b w:val="0"/>
          <w:i w:val="0"/>
          <w:spacing w:val="0"/>
          <w:sz w:val="28"/>
          <w:szCs w:val="28"/>
        </w:rPr>
        <w:t>личие в механизмах инерци</w:t>
      </w:r>
      <w:r>
        <w:rPr>
          <w:rFonts w:ascii="Times New Roman" w:hAnsi="Times New Roman" w:cs="Times New Roman"/>
          <w:b w:val="0"/>
          <w:i w:val="0"/>
          <w:spacing w:val="0"/>
          <w:sz w:val="28"/>
          <w:szCs w:val="28"/>
        </w:rPr>
        <w:t>онных возмущающих сил, возникаю</w:t>
      </w:r>
      <w:r w:rsidRPr="00F800A9">
        <w:rPr>
          <w:rFonts w:ascii="Times New Roman" w:hAnsi="Times New Roman" w:cs="Times New Roman"/>
          <w:b w:val="0"/>
          <w:i w:val="0"/>
          <w:spacing w:val="0"/>
          <w:sz w:val="28"/>
          <w:szCs w:val="28"/>
        </w:rPr>
        <w:t>щих из-за движения деталей</w:t>
      </w:r>
      <w:r>
        <w:rPr>
          <w:rFonts w:ascii="Times New Roman" w:hAnsi="Times New Roman" w:cs="Times New Roman"/>
          <w:b w:val="0"/>
          <w:i w:val="0"/>
          <w:spacing w:val="0"/>
          <w:sz w:val="28"/>
          <w:szCs w:val="28"/>
        </w:rPr>
        <w:t xml:space="preserve"> механизма с переменными ускоре</w:t>
      </w:r>
      <w:r w:rsidRPr="00F800A9">
        <w:rPr>
          <w:rFonts w:ascii="Times New Roman" w:hAnsi="Times New Roman" w:cs="Times New Roman"/>
          <w:b w:val="0"/>
          <w:i w:val="0"/>
          <w:spacing w:val="0"/>
          <w:sz w:val="28"/>
          <w:szCs w:val="28"/>
        </w:rPr>
        <w:t xml:space="preserve">ниями; соударение деталей в сочленениях вследствие </w:t>
      </w:r>
      <w:r>
        <w:rPr>
          <w:rFonts w:ascii="Times New Roman" w:hAnsi="Times New Roman" w:cs="Times New Roman"/>
          <w:b w:val="0"/>
          <w:i w:val="0"/>
          <w:spacing w:val="0"/>
          <w:sz w:val="28"/>
          <w:szCs w:val="28"/>
        </w:rPr>
        <w:t>неизбеж</w:t>
      </w:r>
      <w:r w:rsidRPr="00F800A9">
        <w:rPr>
          <w:rFonts w:ascii="Times New Roman" w:hAnsi="Times New Roman" w:cs="Times New Roman"/>
          <w:b w:val="0"/>
          <w:i w:val="0"/>
          <w:spacing w:val="0"/>
          <w:sz w:val="28"/>
          <w:szCs w:val="28"/>
        </w:rPr>
        <w:t>ных зазоров; трение в сочленениях деталей механизмов; ударные процессы (ковка, штамповка, клепка, рихтовка) и ряд других. Основными источниками возникновения шума механического</w:t>
      </w:r>
      <w:r>
        <w:rPr>
          <w:rFonts w:ascii="Times New Roman" w:hAnsi="Times New Roman" w:cs="Times New Roman"/>
          <w:b w:val="0"/>
          <w:i w:val="0"/>
          <w:spacing w:val="0"/>
          <w:sz w:val="28"/>
          <w:szCs w:val="28"/>
        </w:rPr>
        <w:t xml:space="preserve"> проис</w:t>
      </w:r>
      <w:r w:rsidRPr="00F800A9">
        <w:rPr>
          <w:rFonts w:ascii="Times New Roman" w:hAnsi="Times New Roman" w:cs="Times New Roman"/>
          <w:b w:val="0"/>
          <w:i w:val="0"/>
          <w:spacing w:val="0"/>
          <w:sz w:val="28"/>
          <w:szCs w:val="28"/>
        </w:rPr>
        <w:t>хождения являются подшипники качения и зубчатые пере</w:t>
      </w:r>
      <w:r>
        <w:rPr>
          <w:rFonts w:ascii="Times New Roman" w:hAnsi="Times New Roman" w:cs="Times New Roman"/>
          <w:b w:val="0"/>
          <w:i w:val="0"/>
          <w:spacing w:val="0"/>
          <w:sz w:val="28"/>
          <w:szCs w:val="28"/>
        </w:rPr>
        <w:t xml:space="preserve">дачи, </w:t>
      </w:r>
      <w:r w:rsidRPr="00F800A9">
        <w:rPr>
          <w:rFonts w:ascii="Times New Roman" w:hAnsi="Times New Roman" w:cs="Times New Roman"/>
          <w:b w:val="0"/>
          <w:i w:val="0"/>
          <w:spacing w:val="0"/>
          <w:sz w:val="28"/>
          <w:szCs w:val="28"/>
        </w:rPr>
        <w:t>а</w:t>
      </w:r>
      <w:r>
        <w:rPr>
          <w:rFonts w:ascii="Times New Roman" w:hAnsi="Times New Roman" w:cs="Times New Roman"/>
          <w:b w:val="0"/>
          <w:i w:val="0"/>
          <w:spacing w:val="0"/>
          <w:sz w:val="28"/>
          <w:szCs w:val="28"/>
        </w:rPr>
        <w:t xml:space="preserve"> та</w:t>
      </w:r>
      <w:r w:rsidRPr="00F800A9">
        <w:rPr>
          <w:rFonts w:ascii="Times New Roman" w:hAnsi="Times New Roman" w:cs="Times New Roman"/>
          <w:b w:val="0"/>
          <w:i w:val="0"/>
          <w:spacing w:val="0"/>
          <w:sz w:val="28"/>
          <w:szCs w:val="28"/>
        </w:rPr>
        <w:t>кже неуравновешенные вращающиеся части машин.</w:t>
      </w:r>
    </w:p>
    <w:p w:rsidR="00F800A9" w:rsidRPr="00F800A9" w:rsidRDefault="00F800A9" w:rsidP="00285DFD">
      <w:pPr>
        <w:pStyle w:val="a4"/>
        <w:shd w:val="clear" w:color="auto" w:fill="auto"/>
        <w:spacing w:line="240" w:lineRule="auto"/>
        <w:ind w:firstLine="709"/>
        <w:rPr>
          <w:rFonts w:ascii="Times New Roman" w:hAnsi="Times New Roman" w:cs="Times New Roman"/>
          <w:b w:val="0"/>
          <w:i w:val="0"/>
          <w:spacing w:val="0"/>
          <w:sz w:val="28"/>
          <w:szCs w:val="28"/>
        </w:rPr>
      </w:pPr>
      <w:r>
        <w:rPr>
          <w:rStyle w:val="ad"/>
          <w:rFonts w:ascii="Times New Roman" w:hAnsi="Times New Roman" w:cs="Times New Roman"/>
          <w:spacing w:val="0"/>
          <w:sz w:val="28"/>
          <w:szCs w:val="28"/>
        </w:rPr>
        <w:t>Аэрод</w:t>
      </w:r>
      <w:r w:rsidRPr="00F800A9">
        <w:rPr>
          <w:rStyle w:val="ad"/>
          <w:rFonts w:ascii="Times New Roman" w:hAnsi="Times New Roman" w:cs="Times New Roman"/>
          <w:spacing w:val="0"/>
          <w:sz w:val="28"/>
          <w:szCs w:val="28"/>
        </w:rPr>
        <w:t>инамические шумы</w:t>
      </w:r>
      <w:r w:rsidRPr="00F800A9">
        <w:rPr>
          <w:rFonts w:ascii="Times New Roman" w:hAnsi="Times New Roman" w:cs="Times New Roman"/>
          <w:b w:val="0"/>
          <w:i w:val="0"/>
          <w:spacing w:val="0"/>
          <w:sz w:val="28"/>
          <w:szCs w:val="28"/>
        </w:rPr>
        <w:t xml:space="preserve"> возникают в результате движения </w:t>
      </w:r>
      <w:r>
        <w:rPr>
          <w:rStyle w:val="81"/>
          <w:rFonts w:ascii="Times New Roman" w:hAnsi="Times New Roman" w:cs="Times New Roman"/>
          <w:spacing w:val="0"/>
          <w:sz w:val="28"/>
          <w:szCs w:val="28"/>
        </w:rPr>
        <w:t>газа,</w:t>
      </w:r>
      <w:r w:rsidRPr="00F800A9">
        <w:rPr>
          <w:rFonts w:ascii="Times New Roman" w:hAnsi="Times New Roman" w:cs="Times New Roman"/>
          <w:b w:val="0"/>
          <w:i w:val="0"/>
          <w:spacing w:val="0"/>
          <w:sz w:val="28"/>
          <w:szCs w:val="28"/>
        </w:rPr>
        <w:t xml:space="preserve"> обтекания газовыми (во</w:t>
      </w:r>
      <w:r>
        <w:rPr>
          <w:rFonts w:ascii="Times New Roman" w:hAnsi="Times New Roman" w:cs="Times New Roman"/>
          <w:b w:val="0"/>
          <w:i w:val="0"/>
          <w:spacing w:val="0"/>
          <w:sz w:val="28"/>
          <w:szCs w:val="28"/>
        </w:rPr>
        <w:t>здушными) потоками различных тел.</w:t>
      </w:r>
      <w:r w:rsidRPr="00F800A9">
        <w:rPr>
          <w:rFonts w:ascii="Times New Roman" w:hAnsi="Times New Roman" w:cs="Times New Roman"/>
          <w:b w:val="0"/>
          <w:i w:val="0"/>
          <w:spacing w:val="0"/>
          <w:sz w:val="28"/>
          <w:szCs w:val="28"/>
        </w:rPr>
        <w:t xml:space="preserve"> Аэродинамический шум возникает при работе вентиляторов, </w:t>
      </w:r>
      <w:r>
        <w:rPr>
          <w:rFonts w:ascii="Times New Roman" w:hAnsi="Times New Roman" w:cs="Times New Roman"/>
          <w:b w:val="0"/>
          <w:i w:val="0"/>
          <w:spacing w:val="0"/>
          <w:sz w:val="28"/>
          <w:szCs w:val="28"/>
        </w:rPr>
        <w:t>воздух</w:t>
      </w:r>
      <w:r w:rsidRPr="00F800A9">
        <w:rPr>
          <w:rFonts w:ascii="Times New Roman" w:hAnsi="Times New Roman" w:cs="Times New Roman"/>
          <w:b w:val="0"/>
          <w:i w:val="0"/>
          <w:spacing w:val="0"/>
          <w:sz w:val="28"/>
          <w:szCs w:val="28"/>
        </w:rPr>
        <w:t xml:space="preserve">одувок, компрессоров, газовых турбин, выпусков пара и </w:t>
      </w:r>
      <w:r>
        <w:rPr>
          <w:rStyle w:val="81"/>
          <w:rFonts w:ascii="Times New Roman" w:hAnsi="Times New Roman" w:cs="Times New Roman"/>
          <w:spacing w:val="0"/>
          <w:sz w:val="28"/>
          <w:szCs w:val="28"/>
        </w:rPr>
        <w:t>газа</w:t>
      </w:r>
      <w:r>
        <w:rPr>
          <w:rFonts w:ascii="Times New Roman" w:hAnsi="Times New Roman" w:cs="Times New Roman"/>
          <w:b w:val="0"/>
          <w:i w:val="0"/>
          <w:spacing w:val="0"/>
          <w:sz w:val="28"/>
          <w:szCs w:val="28"/>
        </w:rPr>
        <w:t xml:space="preserve"> в</w:t>
      </w:r>
      <w:r w:rsidRPr="00F800A9">
        <w:rPr>
          <w:rFonts w:ascii="Times New Roman" w:hAnsi="Times New Roman" w:cs="Times New Roman"/>
          <w:b w:val="0"/>
          <w:i w:val="0"/>
          <w:spacing w:val="0"/>
          <w:sz w:val="28"/>
          <w:szCs w:val="28"/>
        </w:rPr>
        <w:t xml:space="preserve"> атмосферу, двигателей внутреннего сгорания. </w:t>
      </w:r>
      <w:r>
        <w:rPr>
          <w:rFonts w:ascii="Times New Roman" w:hAnsi="Times New Roman" w:cs="Times New Roman"/>
          <w:b w:val="0"/>
          <w:i w:val="0"/>
          <w:spacing w:val="0"/>
          <w:sz w:val="28"/>
          <w:szCs w:val="28"/>
        </w:rPr>
        <w:lastRenderedPageBreak/>
        <w:t>Причинами аэр</w:t>
      </w:r>
      <w:r w:rsidRPr="00F800A9">
        <w:rPr>
          <w:rFonts w:ascii="Times New Roman" w:hAnsi="Times New Roman" w:cs="Times New Roman"/>
          <w:b w:val="0"/>
          <w:i w:val="0"/>
          <w:spacing w:val="0"/>
          <w:sz w:val="28"/>
          <w:szCs w:val="28"/>
        </w:rPr>
        <w:t>одинамического шума являются вихревые процессы, возни</w:t>
      </w:r>
      <w:r>
        <w:rPr>
          <w:rFonts w:ascii="Times New Roman" w:hAnsi="Times New Roman" w:cs="Times New Roman"/>
          <w:b w:val="0"/>
          <w:i w:val="0"/>
          <w:spacing w:val="0"/>
          <w:sz w:val="28"/>
          <w:szCs w:val="28"/>
        </w:rPr>
        <w:t>кающие</w:t>
      </w:r>
      <w:r w:rsidRPr="00F800A9">
        <w:rPr>
          <w:rStyle w:val="ArialUnicodeMS68"/>
          <w:rFonts w:ascii="Times New Roman" w:hAnsi="Times New Roman" w:cs="Times New Roman"/>
          <w:spacing w:val="0"/>
          <w:sz w:val="28"/>
          <w:szCs w:val="28"/>
          <w:lang w:val="ru-RU"/>
        </w:rPr>
        <w:t xml:space="preserve"> </w:t>
      </w:r>
      <w:r w:rsidRPr="00F800A9">
        <w:rPr>
          <w:rFonts w:ascii="Times New Roman" w:hAnsi="Times New Roman" w:cs="Times New Roman"/>
          <w:b w:val="0"/>
          <w:i w:val="0"/>
          <w:spacing w:val="0"/>
          <w:sz w:val="28"/>
          <w:szCs w:val="28"/>
        </w:rPr>
        <w:t>в потоке рабочей среды при обтекании тел и выпуске</w:t>
      </w:r>
      <w:r>
        <w:rPr>
          <w:rFonts w:ascii="Times New Roman" w:hAnsi="Times New Roman" w:cs="Times New Roman"/>
          <w:b w:val="0"/>
          <w:i w:val="0"/>
          <w:spacing w:val="0"/>
          <w:sz w:val="28"/>
          <w:szCs w:val="28"/>
        </w:rPr>
        <w:t xml:space="preserve"> свободн</w:t>
      </w:r>
      <w:r w:rsidRPr="00F800A9">
        <w:rPr>
          <w:rFonts w:ascii="Times New Roman" w:hAnsi="Times New Roman" w:cs="Times New Roman"/>
          <w:b w:val="0"/>
          <w:i w:val="0"/>
          <w:spacing w:val="0"/>
          <w:sz w:val="28"/>
          <w:szCs w:val="28"/>
        </w:rPr>
        <w:t>ой струи газа; пульсации</w:t>
      </w:r>
      <w:r w:rsidR="00285DFD">
        <w:rPr>
          <w:rFonts w:ascii="Times New Roman" w:hAnsi="Times New Roman" w:cs="Times New Roman"/>
          <w:b w:val="0"/>
          <w:i w:val="0"/>
          <w:spacing w:val="0"/>
          <w:sz w:val="28"/>
          <w:szCs w:val="28"/>
        </w:rPr>
        <w:t xml:space="preserve"> рабочей среды, вызываемые вращ</w:t>
      </w:r>
      <w:r w:rsidRPr="00F800A9">
        <w:rPr>
          <w:rFonts w:ascii="Times New Roman" w:hAnsi="Times New Roman" w:cs="Times New Roman"/>
          <w:b w:val="0"/>
          <w:i w:val="0"/>
          <w:spacing w:val="0"/>
          <w:sz w:val="28"/>
          <w:szCs w:val="28"/>
        </w:rPr>
        <w:t>ением лопастных колес вентиляторов, турбин; колебания,</w:t>
      </w:r>
      <w:r w:rsidR="00285DFD">
        <w:rPr>
          <w:rFonts w:ascii="Times New Roman" w:hAnsi="Times New Roman" w:cs="Times New Roman"/>
          <w:b w:val="0"/>
          <w:i w:val="0"/>
          <w:spacing w:val="0"/>
          <w:sz w:val="28"/>
          <w:szCs w:val="28"/>
        </w:rPr>
        <w:t xml:space="preserve"> связан</w:t>
      </w:r>
      <w:r w:rsidRPr="00F800A9">
        <w:rPr>
          <w:rFonts w:ascii="Times New Roman" w:hAnsi="Times New Roman" w:cs="Times New Roman"/>
          <w:b w:val="0"/>
          <w:i w:val="0"/>
          <w:spacing w:val="0"/>
          <w:sz w:val="28"/>
          <w:szCs w:val="28"/>
        </w:rPr>
        <w:t>ные с неоднородностью и пульсациями потока. Аэродина</w:t>
      </w:r>
      <w:r w:rsidRPr="00F800A9">
        <w:rPr>
          <w:rStyle w:val="7pt"/>
          <w:rFonts w:ascii="Times New Roman" w:hAnsi="Times New Roman" w:cs="Times New Roman"/>
          <w:spacing w:val="0"/>
          <w:sz w:val="28"/>
          <w:szCs w:val="28"/>
        </w:rPr>
        <w:t xml:space="preserve">мический </w:t>
      </w:r>
      <w:r w:rsidRPr="00F800A9">
        <w:rPr>
          <w:rFonts w:ascii="Times New Roman" w:hAnsi="Times New Roman" w:cs="Times New Roman"/>
          <w:b w:val="0"/>
          <w:i w:val="0"/>
          <w:spacing w:val="0"/>
          <w:sz w:val="28"/>
          <w:szCs w:val="28"/>
        </w:rPr>
        <w:t>шум — один из самых значительных по уровню звука.</w:t>
      </w:r>
    </w:p>
    <w:p w:rsidR="00F800A9" w:rsidRPr="00F800A9" w:rsidRDefault="00F800A9" w:rsidP="00285DFD">
      <w:pPr>
        <w:pStyle w:val="a4"/>
        <w:shd w:val="clear" w:color="auto" w:fill="auto"/>
        <w:spacing w:line="240" w:lineRule="auto"/>
        <w:ind w:firstLine="709"/>
        <w:rPr>
          <w:rFonts w:ascii="Times New Roman" w:hAnsi="Times New Roman" w:cs="Times New Roman"/>
          <w:b w:val="0"/>
          <w:i w:val="0"/>
          <w:spacing w:val="0"/>
          <w:sz w:val="28"/>
          <w:szCs w:val="28"/>
        </w:rPr>
      </w:pPr>
      <w:r w:rsidRPr="00F800A9">
        <w:rPr>
          <w:rStyle w:val="ad"/>
          <w:rFonts w:ascii="Times New Roman" w:hAnsi="Times New Roman" w:cs="Times New Roman"/>
          <w:spacing w:val="0"/>
          <w:sz w:val="28"/>
          <w:szCs w:val="28"/>
        </w:rPr>
        <w:t>Гидравлические шумы</w:t>
      </w:r>
      <w:r w:rsidRPr="00F800A9">
        <w:rPr>
          <w:rFonts w:ascii="Times New Roman" w:hAnsi="Times New Roman" w:cs="Times New Roman"/>
          <w:b w:val="0"/>
          <w:i w:val="0"/>
          <w:spacing w:val="0"/>
          <w:sz w:val="28"/>
          <w:szCs w:val="28"/>
        </w:rPr>
        <w:t xml:space="preserve"> возникают в</w:t>
      </w:r>
      <w:r w:rsidR="00285DFD">
        <w:rPr>
          <w:rFonts w:ascii="Times New Roman" w:hAnsi="Times New Roman" w:cs="Times New Roman"/>
          <w:b w:val="0"/>
          <w:i w:val="0"/>
          <w:spacing w:val="0"/>
          <w:sz w:val="28"/>
          <w:szCs w:val="28"/>
        </w:rPr>
        <w:t>следствие стационарных и нестац</w:t>
      </w:r>
      <w:r w:rsidRPr="00F800A9">
        <w:rPr>
          <w:rFonts w:ascii="Times New Roman" w:hAnsi="Times New Roman" w:cs="Times New Roman"/>
          <w:b w:val="0"/>
          <w:i w:val="0"/>
          <w:spacing w:val="0"/>
          <w:sz w:val="28"/>
          <w:szCs w:val="28"/>
        </w:rPr>
        <w:t>ионарных процессов в жидкост</w:t>
      </w:r>
      <w:r w:rsidR="00285DFD">
        <w:rPr>
          <w:rFonts w:ascii="Times New Roman" w:hAnsi="Times New Roman" w:cs="Times New Roman"/>
          <w:b w:val="0"/>
          <w:i w:val="0"/>
          <w:spacing w:val="0"/>
          <w:sz w:val="28"/>
          <w:szCs w:val="28"/>
        </w:rPr>
        <w:t>ях (кавитация, турбулентност</w:t>
      </w:r>
      <w:r w:rsidRPr="00F800A9">
        <w:rPr>
          <w:rFonts w:ascii="Times New Roman" w:hAnsi="Times New Roman" w:cs="Times New Roman"/>
          <w:b w:val="0"/>
          <w:i w:val="0"/>
          <w:spacing w:val="0"/>
          <w:sz w:val="28"/>
          <w:szCs w:val="28"/>
        </w:rPr>
        <w:t>ь, гидравлические удары). Напри</w:t>
      </w:r>
      <w:r w:rsidR="00285DFD">
        <w:rPr>
          <w:rFonts w:ascii="Times New Roman" w:hAnsi="Times New Roman" w:cs="Times New Roman"/>
          <w:b w:val="0"/>
          <w:i w:val="0"/>
          <w:spacing w:val="0"/>
          <w:sz w:val="28"/>
          <w:szCs w:val="28"/>
        </w:rPr>
        <w:t>мер, в насосах источником ги</w:t>
      </w:r>
      <w:r w:rsidRPr="00F800A9">
        <w:rPr>
          <w:rFonts w:ascii="Times New Roman" w:hAnsi="Times New Roman" w:cs="Times New Roman"/>
          <w:b w:val="0"/>
          <w:i w:val="0"/>
          <w:spacing w:val="0"/>
          <w:sz w:val="28"/>
          <w:szCs w:val="28"/>
        </w:rPr>
        <w:t>д</w:t>
      </w:r>
      <w:r w:rsidR="00285DFD">
        <w:rPr>
          <w:rFonts w:ascii="Times New Roman" w:hAnsi="Times New Roman" w:cs="Times New Roman"/>
          <w:b w:val="0"/>
          <w:i w:val="0"/>
          <w:spacing w:val="0"/>
          <w:sz w:val="28"/>
          <w:szCs w:val="28"/>
        </w:rPr>
        <w:t>ра</w:t>
      </w:r>
      <w:r w:rsidRPr="00F800A9">
        <w:rPr>
          <w:rFonts w:ascii="Times New Roman" w:hAnsi="Times New Roman" w:cs="Times New Roman"/>
          <w:b w:val="0"/>
          <w:i w:val="0"/>
          <w:spacing w:val="0"/>
          <w:sz w:val="28"/>
          <w:szCs w:val="28"/>
        </w:rPr>
        <w:t>влического шума является кавитация жидкости у поверхно</w:t>
      </w:r>
      <w:r w:rsidR="00285DFD">
        <w:rPr>
          <w:rFonts w:ascii="Times New Roman" w:hAnsi="Times New Roman" w:cs="Times New Roman"/>
          <w:b w:val="0"/>
          <w:i w:val="0"/>
          <w:spacing w:val="0"/>
          <w:sz w:val="28"/>
          <w:szCs w:val="28"/>
        </w:rPr>
        <w:t>стей</w:t>
      </w:r>
      <w:r w:rsidRPr="00F800A9">
        <w:rPr>
          <w:rFonts w:ascii="Times New Roman" w:hAnsi="Times New Roman" w:cs="Times New Roman"/>
          <w:b w:val="0"/>
          <w:i w:val="0"/>
          <w:spacing w:val="0"/>
          <w:sz w:val="28"/>
          <w:szCs w:val="28"/>
        </w:rPr>
        <w:t xml:space="preserve"> лопаток насоса при высоких о</w:t>
      </w:r>
      <w:r w:rsidR="00285DFD">
        <w:rPr>
          <w:rFonts w:ascii="Times New Roman" w:hAnsi="Times New Roman" w:cs="Times New Roman"/>
          <w:b w:val="0"/>
          <w:i w:val="0"/>
          <w:spacing w:val="0"/>
          <w:sz w:val="28"/>
          <w:szCs w:val="28"/>
        </w:rPr>
        <w:t>кружных скоростях вращения раб</w:t>
      </w:r>
      <w:r w:rsidRPr="00F800A9">
        <w:rPr>
          <w:rFonts w:ascii="Times New Roman" w:hAnsi="Times New Roman" w:cs="Times New Roman"/>
          <w:b w:val="0"/>
          <w:i w:val="0"/>
          <w:spacing w:val="0"/>
          <w:sz w:val="28"/>
          <w:szCs w:val="28"/>
        </w:rPr>
        <w:t>очего колеса.</w:t>
      </w:r>
    </w:p>
    <w:p w:rsidR="00F800A9" w:rsidRPr="00F800A9" w:rsidRDefault="00F800A9" w:rsidP="00F800A9">
      <w:pPr>
        <w:pStyle w:val="a4"/>
        <w:shd w:val="clear" w:color="auto" w:fill="auto"/>
        <w:spacing w:line="240" w:lineRule="auto"/>
        <w:ind w:firstLine="709"/>
        <w:rPr>
          <w:rFonts w:ascii="Times New Roman" w:hAnsi="Times New Roman" w:cs="Times New Roman"/>
          <w:b w:val="0"/>
          <w:i w:val="0"/>
          <w:spacing w:val="0"/>
          <w:sz w:val="28"/>
          <w:szCs w:val="28"/>
        </w:rPr>
      </w:pPr>
      <w:r w:rsidRPr="00F800A9">
        <w:rPr>
          <w:rStyle w:val="ad"/>
          <w:rFonts w:ascii="Times New Roman" w:hAnsi="Times New Roman" w:cs="Times New Roman"/>
          <w:spacing w:val="0"/>
          <w:sz w:val="28"/>
          <w:szCs w:val="28"/>
        </w:rPr>
        <w:t>Электромагнитные шумы</w:t>
      </w:r>
      <w:r w:rsidRPr="00F800A9">
        <w:rPr>
          <w:rFonts w:ascii="Times New Roman" w:hAnsi="Times New Roman" w:cs="Times New Roman"/>
          <w:b w:val="0"/>
          <w:i w:val="0"/>
          <w:spacing w:val="0"/>
          <w:sz w:val="28"/>
          <w:szCs w:val="28"/>
        </w:rPr>
        <w:t xml:space="preserve"> возн</w:t>
      </w:r>
      <w:r w:rsidR="00285DFD">
        <w:rPr>
          <w:rFonts w:ascii="Times New Roman" w:hAnsi="Times New Roman" w:cs="Times New Roman"/>
          <w:b w:val="0"/>
          <w:i w:val="0"/>
          <w:spacing w:val="0"/>
          <w:sz w:val="28"/>
          <w:szCs w:val="28"/>
        </w:rPr>
        <w:t>икают в электрических машинах</w:t>
      </w:r>
      <w:r w:rsidRPr="00F800A9">
        <w:rPr>
          <w:rFonts w:ascii="Times New Roman" w:hAnsi="Times New Roman" w:cs="Times New Roman"/>
          <w:b w:val="0"/>
          <w:i w:val="0"/>
          <w:spacing w:val="0"/>
          <w:sz w:val="28"/>
          <w:szCs w:val="28"/>
        </w:rPr>
        <w:t xml:space="preserve"> и оборудовании, использующим электромагнитную энергию. </w:t>
      </w:r>
      <w:r w:rsidR="00285DFD">
        <w:rPr>
          <w:rFonts w:ascii="Times New Roman" w:hAnsi="Times New Roman" w:cs="Times New Roman"/>
          <w:b w:val="0"/>
          <w:i w:val="0"/>
          <w:spacing w:val="0"/>
          <w:sz w:val="28"/>
          <w:szCs w:val="28"/>
        </w:rPr>
        <w:t>Основ</w:t>
      </w:r>
      <w:r w:rsidRPr="00F800A9">
        <w:rPr>
          <w:rFonts w:ascii="Times New Roman" w:hAnsi="Times New Roman" w:cs="Times New Roman"/>
          <w:b w:val="0"/>
          <w:i w:val="0"/>
          <w:spacing w:val="0"/>
          <w:sz w:val="28"/>
          <w:szCs w:val="28"/>
        </w:rPr>
        <w:t xml:space="preserve">ной причиной возникновения электромагнитного шума </w:t>
      </w:r>
      <w:r w:rsidR="00285DFD">
        <w:rPr>
          <w:rStyle w:val="1pt"/>
          <w:rFonts w:ascii="Times New Roman" w:hAnsi="Times New Roman" w:cs="Times New Roman"/>
          <w:spacing w:val="0"/>
          <w:sz w:val="28"/>
          <w:szCs w:val="28"/>
        </w:rPr>
        <w:t>явл</w:t>
      </w:r>
      <w:r w:rsidRPr="00F800A9">
        <w:rPr>
          <w:rStyle w:val="1pt"/>
          <w:rFonts w:ascii="Times New Roman" w:hAnsi="Times New Roman" w:cs="Times New Roman"/>
          <w:spacing w:val="0"/>
          <w:sz w:val="28"/>
          <w:szCs w:val="28"/>
        </w:rPr>
        <w:t>яется</w:t>
      </w:r>
      <w:r w:rsidRPr="00F800A9">
        <w:rPr>
          <w:rFonts w:ascii="Times New Roman" w:hAnsi="Times New Roman" w:cs="Times New Roman"/>
          <w:b w:val="0"/>
          <w:i w:val="0"/>
          <w:spacing w:val="0"/>
          <w:sz w:val="28"/>
          <w:szCs w:val="28"/>
        </w:rPr>
        <w:t xml:space="preserve"> взаимодействие ферромагнитных масс под влиянием переменных во времени и простра</w:t>
      </w:r>
      <w:r w:rsidR="00285DFD">
        <w:rPr>
          <w:rFonts w:ascii="Times New Roman" w:hAnsi="Times New Roman" w:cs="Times New Roman"/>
          <w:b w:val="0"/>
          <w:i w:val="0"/>
          <w:spacing w:val="0"/>
          <w:sz w:val="28"/>
          <w:szCs w:val="28"/>
        </w:rPr>
        <w:t>нстве магнитных полей, а так-ж</w:t>
      </w:r>
      <w:r w:rsidRPr="00F800A9">
        <w:rPr>
          <w:rFonts w:ascii="Times New Roman" w:hAnsi="Times New Roman" w:cs="Times New Roman"/>
          <w:b w:val="0"/>
          <w:i w:val="0"/>
          <w:spacing w:val="0"/>
          <w:sz w:val="28"/>
          <w:szCs w:val="28"/>
        </w:rPr>
        <w:t>е электрические (пондеро</w:t>
      </w:r>
      <w:r w:rsidR="00285DFD">
        <w:rPr>
          <w:rFonts w:ascii="Times New Roman" w:hAnsi="Times New Roman" w:cs="Times New Roman"/>
          <w:b w:val="0"/>
          <w:i w:val="0"/>
          <w:spacing w:val="0"/>
          <w:sz w:val="28"/>
          <w:szCs w:val="28"/>
        </w:rPr>
        <w:t>моторные) силы, вызываемые взаи</w:t>
      </w:r>
      <w:r w:rsidRPr="00F800A9">
        <w:rPr>
          <w:rFonts w:ascii="Times New Roman" w:hAnsi="Times New Roman" w:cs="Times New Roman"/>
          <w:b w:val="0"/>
          <w:i w:val="0"/>
          <w:spacing w:val="0"/>
          <w:sz w:val="28"/>
          <w:szCs w:val="28"/>
        </w:rPr>
        <w:t>модействием электромагнитн</w:t>
      </w:r>
      <w:r w:rsidR="00285DFD">
        <w:rPr>
          <w:rFonts w:ascii="Times New Roman" w:hAnsi="Times New Roman" w:cs="Times New Roman"/>
          <w:b w:val="0"/>
          <w:i w:val="0"/>
          <w:spacing w:val="0"/>
          <w:sz w:val="28"/>
          <w:szCs w:val="28"/>
        </w:rPr>
        <w:t>ых полей, создаваемых переменны</w:t>
      </w:r>
      <w:r w:rsidRPr="00F800A9">
        <w:rPr>
          <w:rFonts w:ascii="Times New Roman" w:hAnsi="Times New Roman" w:cs="Times New Roman"/>
          <w:b w:val="0"/>
          <w:i w:val="0"/>
          <w:spacing w:val="0"/>
          <w:sz w:val="28"/>
          <w:szCs w:val="28"/>
        </w:rPr>
        <w:t>ми электрическими токами.</w:t>
      </w:r>
    </w:p>
    <w:p w:rsidR="00F800A9" w:rsidRPr="00F800A9" w:rsidRDefault="00F800A9" w:rsidP="00285DFD">
      <w:pPr>
        <w:pStyle w:val="a4"/>
        <w:shd w:val="clear" w:color="auto" w:fill="auto"/>
        <w:spacing w:line="240" w:lineRule="auto"/>
        <w:ind w:firstLine="709"/>
        <w:rPr>
          <w:rFonts w:ascii="Times New Roman" w:hAnsi="Times New Roman" w:cs="Times New Roman"/>
          <w:b w:val="0"/>
          <w:i w:val="0"/>
          <w:spacing w:val="0"/>
          <w:sz w:val="28"/>
          <w:szCs w:val="28"/>
        </w:rPr>
      </w:pPr>
      <w:r w:rsidRPr="00285DFD">
        <w:rPr>
          <w:rStyle w:val="9"/>
          <w:rFonts w:ascii="Times New Roman" w:hAnsi="Times New Roman" w:cs="Times New Roman"/>
          <w:b/>
          <w:spacing w:val="0"/>
          <w:sz w:val="28"/>
          <w:szCs w:val="28"/>
        </w:rPr>
        <w:t>Воздействие акустических колебаний (шума) на человека</w:t>
      </w:r>
      <w:r w:rsidRPr="00F800A9">
        <w:rPr>
          <w:rStyle w:val="9"/>
          <w:rFonts w:ascii="Times New Roman" w:hAnsi="Times New Roman" w:cs="Times New Roman"/>
          <w:spacing w:val="0"/>
          <w:sz w:val="28"/>
          <w:szCs w:val="28"/>
        </w:rPr>
        <w:t xml:space="preserve">. </w:t>
      </w:r>
      <w:r w:rsidR="00285DFD">
        <w:rPr>
          <w:rStyle w:val="ad"/>
          <w:rFonts w:ascii="Times New Roman" w:hAnsi="Times New Roman" w:cs="Times New Roman"/>
          <w:spacing w:val="0"/>
          <w:sz w:val="28"/>
          <w:szCs w:val="28"/>
        </w:rPr>
        <w:t>Шум звук</w:t>
      </w:r>
      <w:r w:rsidRPr="00F800A9">
        <w:rPr>
          <w:rStyle w:val="ad"/>
          <w:rFonts w:ascii="Times New Roman" w:hAnsi="Times New Roman" w:cs="Times New Roman"/>
          <w:spacing w:val="0"/>
          <w:sz w:val="28"/>
          <w:szCs w:val="28"/>
        </w:rPr>
        <w:t>ового диапазона</w:t>
      </w:r>
      <w:r w:rsidRPr="00F800A9">
        <w:rPr>
          <w:rFonts w:ascii="Times New Roman" w:hAnsi="Times New Roman" w:cs="Times New Roman"/>
          <w:b w:val="0"/>
          <w:i w:val="0"/>
          <w:spacing w:val="0"/>
          <w:sz w:val="28"/>
          <w:szCs w:val="28"/>
        </w:rPr>
        <w:t xml:space="preserve"> на производстве приводит к снижению вни</w:t>
      </w:r>
      <w:r w:rsidRPr="00F800A9">
        <w:rPr>
          <w:rStyle w:val="1pt"/>
          <w:rFonts w:ascii="Times New Roman" w:hAnsi="Times New Roman" w:cs="Times New Roman"/>
          <w:spacing w:val="0"/>
          <w:sz w:val="28"/>
          <w:szCs w:val="28"/>
        </w:rPr>
        <w:t>мания</w:t>
      </w:r>
      <w:r w:rsidRPr="00F800A9">
        <w:rPr>
          <w:rFonts w:ascii="Times New Roman" w:hAnsi="Times New Roman" w:cs="Times New Roman"/>
          <w:b w:val="0"/>
          <w:i w:val="0"/>
          <w:spacing w:val="0"/>
          <w:sz w:val="28"/>
          <w:szCs w:val="28"/>
        </w:rPr>
        <w:t xml:space="preserve"> и увеличению ошибок при выполнении работы. В резуль</w:t>
      </w:r>
      <w:r w:rsidR="00285DFD">
        <w:rPr>
          <w:rFonts w:ascii="Times New Roman" w:hAnsi="Times New Roman" w:cs="Times New Roman"/>
          <w:b w:val="0"/>
          <w:i w:val="0"/>
          <w:spacing w:val="0"/>
          <w:sz w:val="28"/>
          <w:szCs w:val="28"/>
        </w:rPr>
        <w:t>тате</w:t>
      </w:r>
      <w:r w:rsidRPr="00F800A9">
        <w:rPr>
          <w:rFonts w:ascii="Times New Roman" w:hAnsi="Times New Roman" w:cs="Times New Roman"/>
          <w:b w:val="0"/>
          <w:i w:val="0"/>
          <w:spacing w:val="0"/>
          <w:sz w:val="28"/>
          <w:szCs w:val="28"/>
        </w:rPr>
        <w:t xml:space="preserve"> снижается производительнос</w:t>
      </w:r>
      <w:r w:rsidR="00285DFD">
        <w:rPr>
          <w:rFonts w:ascii="Times New Roman" w:hAnsi="Times New Roman" w:cs="Times New Roman"/>
          <w:b w:val="0"/>
          <w:i w:val="0"/>
          <w:spacing w:val="0"/>
          <w:sz w:val="28"/>
          <w:szCs w:val="28"/>
        </w:rPr>
        <w:t>ть труда и ухудшается качество в</w:t>
      </w:r>
      <w:r w:rsidRPr="00F800A9">
        <w:rPr>
          <w:rFonts w:ascii="Times New Roman" w:hAnsi="Times New Roman" w:cs="Times New Roman"/>
          <w:b w:val="0"/>
          <w:i w:val="0"/>
          <w:spacing w:val="0"/>
          <w:sz w:val="28"/>
          <w:szCs w:val="28"/>
        </w:rPr>
        <w:t>ыполняемой работы. Шум замедляет реакцию человека на по</w:t>
      </w:r>
      <w:r w:rsidR="00285DFD">
        <w:rPr>
          <w:rFonts w:ascii="Times New Roman" w:hAnsi="Times New Roman" w:cs="Times New Roman"/>
          <w:b w:val="0"/>
          <w:i w:val="0"/>
          <w:spacing w:val="0"/>
          <w:sz w:val="28"/>
          <w:szCs w:val="28"/>
        </w:rPr>
        <w:t>сту</w:t>
      </w:r>
      <w:r w:rsidRPr="00F800A9">
        <w:rPr>
          <w:rFonts w:ascii="Times New Roman" w:hAnsi="Times New Roman" w:cs="Times New Roman"/>
          <w:b w:val="0"/>
          <w:i w:val="0"/>
          <w:spacing w:val="0"/>
          <w:sz w:val="28"/>
          <w:szCs w:val="28"/>
        </w:rPr>
        <w:t>пающие от технических объекто</w:t>
      </w:r>
      <w:r w:rsidR="00285DFD">
        <w:rPr>
          <w:rFonts w:ascii="Times New Roman" w:hAnsi="Times New Roman" w:cs="Times New Roman"/>
          <w:b w:val="0"/>
          <w:i w:val="0"/>
          <w:spacing w:val="0"/>
          <w:sz w:val="28"/>
          <w:szCs w:val="28"/>
        </w:rPr>
        <w:t>в и внутрицехового транспорта</w:t>
      </w:r>
      <w:r w:rsidRPr="00F800A9">
        <w:rPr>
          <w:rFonts w:ascii="Times New Roman" w:hAnsi="Times New Roman" w:cs="Times New Roman"/>
          <w:b w:val="0"/>
          <w:i w:val="0"/>
          <w:spacing w:val="0"/>
          <w:sz w:val="28"/>
          <w:szCs w:val="28"/>
        </w:rPr>
        <w:t xml:space="preserve"> сигналы, что способствует возникновению несчастных случа</w:t>
      </w:r>
      <w:r w:rsidR="00285DFD">
        <w:rPr>
          <w:rFonts w:ascii="Times New Roman" w:hAnsi="Times New Roman" w:cs="Times New Roman"/>
          <w:b w:val="0"/>
          <w:i w:val="0"/>
          <w:spacing w:val="0"/>
          <w:sz w:val="28"/>
          <w:szCs w:val="28"/>
        </w:rPr>
        <w:t>ев н</w:t>
      </w:r>
      <w:r w:rsidRPr="00F800A9">
        <w:rPr>
          <w:rFonts w:ascii="Times New Roman" w:hAnsi="Times New Roman" w:cs="Times New Roman"/>
          <w:b w:val="0"/>
          <w:i w:val="0"/>
          <w:spacing w:val="0"/>
          <w:sz w:val="28"/>
          <w:szCs w:val="28"/>
        </w:rPr>
        <w:t>а производстве.</w:t>
      </w:r>
      <w:r w:rsidR="00046C7A" w:rsidRPr="00046C7A">
        <w:rPr>
          <w:rFonts w:ascii="GOST type B" w:hAnsi="GOST type B"/>
          <w:b w:val="0"/>
          <w:i w:val="0"/>
          <w:position w:val="-12"/>
          <w:sz w:val="32"/>
          <w:szCs w:val="32"/>
        </w:rPr>
        <w:t xml:space="preserve"> </w:t>
      </w:r>
      <w:r w:rsidR="00046C7A" w:rsidRPr="00A06266">
        <w:rPr>
          <w:rFonts w:ascii="GOST type B" w:hAnsi="GOST type B"/>
          <w:b w:val="0"/>
          <w:i w:val="0"/>
          <w:position w:val="-12"/>
          <w:sz w:val="32"/>
          <w:szCs w:val="32"/>
        </w:rPr>
        <w:object w:dxaOrig="1340" w:dyaOrig="360">
          <v:shape id="_x0000_i1058" type="#_x0000_t75" style="width:67.7pt;height:18pt" o:ole="">
            <v:imagedata r:id="rId59" o:title=""/>
          </v:shape>
          <o:OLEObject Type="Embed" ProgID="Equation.3" ShapeID="_x0000_i1058" DrawAspect="Content" ObjectID="_1478285541" r:id="rId77"/>
        </w:object>
      </w:r>
    </w:p>
    <w:p w:rsidR="00046C7A" w:rsidRDefault="00F800A9" w:rsidP="00046C7A">
      <w:pPr>
        <w:pStyle w:val="a4"/>
        <w:shd w:val="clear" w:color="auto" w:fill="auto"/>
        <w:spacing w:line="240" w:lineRule="auto"/>
        <w:ind w:firstLine="709"/>
        <w:rPr>
          <w:rFonts w:ascii="Times New Roman" w:hAnsi="Times New Roman" w:cs="Times New Roman"/>
          <w:b w:val="0"/>
          <w:i w:val="0"/>
          <w:spacing w:val="0"/>
          <w:sz w:val="28"/>
          <w:szCs w:val="28"/>
        </w:rPr>
      </w:pPr>
      <w:r w:rsidRPr="00F800A9">
        <w:rPr>
          <w:rFonts w:ascii="Times New Roman" w:hAnsi="Times New Roman" w:cs="Times New Roman"/>
          <w:b w:val="0"/>
          <w:i w:val="0"/>
          <w:spacing w:val="0"/>
          <w:sz w:val="28"/>
          <w:szCs w:val="28"/>
        </w:rPr>
        <w:t xml:space="preserve">На рис. 2.17 представлена </w:t>
      </w:r>
      <w:r w:rsidR="00285DFD">
        <w:rPr>
          <w:rFonts w:ascii="Times New Roman" w:hAnsi="Times New Roman" w:cs="Times New Roman"/>
          <w:b w:val="0"/>
          <w:i w:val="0"/>
          <w:spacing w:val="0"/>
          <w:sz w:val="28"/>
          <w:szCs w:val="28"/>
        </w:rPr>
        <w:t>характеристика слухового восприяти</w:t>
      </w:r>
      <w:r w:rsidRPr="00F800A9">
        <w:rPr>
          <w:rFonts w:ascii="Times New Roman" w:hAnsi="Times New Roman" w:cs="Times New Roman"/>
          <w:b w:val="0"/>
          <w:i w:val="0"/>
          <w:spacing w:val="0"/>
          <w:sz w:val="28"/>
          <w:szCs w:val="28"/>
        </w:rPr>
        <w:t>я человека с нормальн</w:t>
      </w:r>
      <w:r w:rsidR="00285DFD">
        <w:rPr>
          <w:rFonts w:ascii="Times New Roman" w:hAnsi="Times New Roman" w:cs="Times New Roman"/>
          <w:b w:val="0"/>
          <w:i w:val="0"/>
          <w:spacing w:val="0"/>
          <w:sz w:val="28"/>
          <w:szCs w:val="28"/>
        </w:rPr>
        <w:t>ым слухом. Предельные значения</w:t>
      </w:r>
      <w:r w:rsidRPr="00F800A9">
        <w:rPr>
          <w:rFonts w:ascii="Times New Roman" w:hAnsi="Times New Roman" w:cs="Times New Roman"/>
          <w:b w:val="0"/>
          <w:i w:val="0"/>
          <w:spacing w:val="0"/>
          <w:sz w:val="28"/>
          <w:szCs w:val="28"/>
        </w:rPr>
        <w:t xml:space="preserve"> </w:t>
      </w:r>
      <w:r w:rsidR="00285DFD">
        <w:rPr>
          <w:rFonts w:ascii="Times New Roman" w:hAnsi="Times New Roman" w:cs="Times New Roman"/>
          <w:b w:val="0"/>
          <w:i w:val="0"/>
          <w:spacing w:val="0"/>
          <w:sz w:val="28"/>
          <w:szCs w:val="28"/>
        </w:rPr>
        <w:t>у</w:t>
      </w:r>
      <w:r w:rsidRPr="00F800A9">
        <w:rPr>
          <w:rFonts w:ascii="Times New Roman" w:hAnsi="Times New Roman" w:cs="Times New Roman"/>
          <w:b w:val="0"/>
          <w:i w:val="0"/>
          <w:spacing w:val="0"/>
          <w:sz w:val="28"/>
          <w:szCs w:val="28"/>
        </w:rPr>
        <w:t>ровней звукового давления и</w:t>
      </w:r>
      <w:r w:rsidR="00285DFD">
        <w:rPr>
          <w:rFonts w:ascii="Times New Roman" w:hAnsi="Times New Roman" w:cs="Times New Roman"/>
          <w:b w:val="0"/>
          <w:i w:val="0"/>
          <w:spacing w:val="0"/>
          <w:sz w:val="28"/>
          <w:szCs w:val="28"/>
        </w:rPr>
        <w:t xml:space="preserve">зображены двумя кривыми. </w:t>
      </w:r>
    </w:p>
    <w:p w:rsidR="00046C7A" w:rsidRDefault="00046C7A" w:rsidP="00046C7A">
      <w:pPr>
        <w:pStyle w:val="a4"/>
        <w:shd w:val="clear" w:color="auto" w:fill="auto"/>
        <w:spacing w:line="240" w:lineRule="auto"/>
        <w:ind w:firstLine="709"/>
        <w:rPr>
          <w:rFonts w:ascii="Times New Roman" w:hAnsi="Times New Roman" w:cs="Times New Roman"/>
          <w:b w:val="0"/>
          <w:i w:val="0"/>
          <w:spacing w:val="0"/>
          <w:sz w:val="28"/>
          <w:szCs w:val="28"/>
        </w:rPr>
      </w:pPr>
    </w:p>
    <w:p w:rsidR="00046C7A" w:rsidRDefault="00046C7A" w:rsidP="00046C7A">
      <w:pPr>
        <w:pStyle w:val="a4"/>
        <w:shd w:val="clear" w:color="auto" w:fill="auto"/>
        <w:spacing w:line="240" w:lineRule="auto"/>
        <w:ind w:firstLine="0"/>
        <w:jc w:val="center"/>
        <w:rPr>
          <w:rFonts w:ascii="Times New Roman" w:hAnsi="Times New Roman" w:cs="Times New Roman"/>
          <w:b w:val="0"/>
          <w:i w:val="0"/>
          <w:spacing w:val="0"/>
          <w:sz w:val="28"/>
          <w:szCs w:val="28"/>
        </w:rPr>
      </w:pPr>
      <w:r w:rsidRPr="00046C7A">
        <w:rPr>
          <w:b w:val="0"/>
          <w:i w:val="0"/>
          <w:noProof/>
          <w:sz w:val="2"/>
          <w:szCs w:val="2"/>
        </w:rPr>
        <w:drawing>
          <wp:inline distT="0" distB="0" distL="0" distR="0">
            <wp:extent cx="2606734" cy="2061714"/>
            <wp:effectExtent l="19050" t="0" r="3116"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srcRect/>
                    <a:stretch>
                      <a:fillRect/>
                    </a:stretch>
                  </pic:blipFill>
                  <pic:spPr bwMode="auto">
                    <a:xfrm>
                      <a:off x="0" y="0"/>
                      <a:ext cx="2613985" cy="2067449"/>
                    </a:xfrm>
                    <a:prstGeom prst="rect">
                      <a:avLst/>
                    </a:prstGeom>
                    <a:noFill/>
                    <a:ln w="9525">
                      <a:noFill/>
                      <a:miter lim="800000"/>
                      <a:headEnd/>
                      <a:tailEnd/>
                    </a:ln>
                  </pic:spPr>
                </pic:pic>
              </a:graphicData>
            </a:graphic>
          </wp:inline>
        </w:drawing>
      </w:r>
    </w:p>
    <w:p w:rsidR="00046C7A" w:rsidRDefault="00046C7A" w:rsidP="00046C7A">
      <w:pPr>
        <w:pStyle w:val="a4"/>
        <w:shd w:val="clear" w:color="auto" w:fill="auto"/>
        <w:spacing w:line="240" w:lineRule="auto"/>
        <w:ind w:firstLine="709"/>
        <w:rPr>
          <w:rFonts w:ascii="Times New Roman" w:hAnsi="Times New Roman" w:cs="Times New Roman"/>
          <w:b w:val="0"/>
          <w:i w:val="0"/>
          <w:spacing w:val="0"/>
          <w:sz w:val="28"/>
          <w:szCs w:val="28"/>
        </w:rPr>
      </w:pPr>
    </w:p>
    <w:p w:rsidR="00046C7A" w:rsidRPr="00046C7A" w:rsidRDefault="00046C7A" w:rsidP="00046C7A">
      <w:pPr>
        <w:pStyle w:val="11"/>
        <w:shd w:val="clear" w:color="auto" w:fill="auto"/>
        <w:spacing w:line="240" w:lineRule="auto"/>
        <w:jc w:val="center"/>
        <w:rPr>
          <w:rFonts w:ascii="Times New Roman" w:hAnsi="Times New Roman" w:cs="Times New Roman"/>
          <w:spacing w:val="0"/>
          <w:sz w:val="28"/>
        </w:rPr>
      </w:pPr>
      <w:r w:rsidRPr="00046C7A">
        <w:rPr>
          <w:rStyle w:val="ArialUnicodeMS19"/>
          <w:rFonts w:ascii="Times New Roman" w:hAnsi="Times New Roman" w:cs="Times New Roman"/>
          <w:spacing w:val="0"/>
          <w:sz w:val="28"/>
        </w:rPr>
        <w:t>Рис</w:t>
      </w:r>
      <w:r>
        <w:rPr>
          <w:rStyle w:val="ArialUnicodeMS19"/>
          <w:rFonts w:ascii="Times New Roman" w:hAnsi="Times New Roman" w:cs="Times New Roman"/>
          <w:spacing w:val="0"/>
          <w:sz w:val="28"/>
        </w:rPr>
        <w:t>унок</w:t>
      </w:r>
      <w:r w:rsidRPr="00046C7A">
        <w:rPr>
          <w:rStyle w:val="ArialUnicodeMS19"/>
          <w:rFonts w:ascii="Times New Roman" w:hAnsi="Times New Roman" w:cs="Times New Roman"/>
          <w:spacing w:val="0"/>
          <w:sz w:val="28"/>
        </w:rPr>
        <w:t xml:space="preserve"> </w:t>
      </w:r>
      <w:r>
        <w:rPr>
          <w:rStyle w:val="ArialUnicodeMS14"/>
          <w:rFonts w:ascii="Times New Roman" w:hAnsi="Times New Roman" w:cs="Times New Roman"/>
          <w:spacing w:val="0"/>
          <w:sz w:val="28"/>
        </w:rPr>
        <w:t>2.</w:t>
      </w:r>
      <w:r w:rsidRPr="00046C7A">
        <w:rPr>
          <w:rStyle w:val="ArialUnicodeMS14"/>
          <w:rFonts w:ascii="Times New Roman" w:hAnsi="Times New Roman" w:cs="Times New Roman"/>
          <w:spacing w:val="0"/>
          <w:sz w:val="28"/>
        </w:rPr>
        <w:t>17</w:t>
      </w:r>
      <w:r w:rsidRPr="00046C7A">
        <w:rPr>
          <w:rStyle w:val="ArialUnicodeMS19"/>
          <w:rFonts w:ascii="Times New Roman" w:hAnsi="Times New Roman" w:cs="Times New Roman"/>
          <w:spacing w:val="0"/>
          <w:sz w:val="28"/>
        </w:rPr>
        <w:t xml:space="preserve"> Слуховое восприятие человека</w:t>
      </w:r>
    </w:p>
    <w:p w:rsidR="00046C7A" w:rsidRDefault="00046C7A" w:rsidP="00046C7A">
      <w:pPr>
        <w:pStyle w:val="a4"/>
        <w:shd w:val="clear" w:color="auto" w:fill="auto"/>
        <w:spacing w:line="240" w:lineRule="auto"/>
        <w:ind w:firstLine="709"/>
        <w:rPr>
          <w:rFonts w:ascii="Times New Roman" w:hAnsi="Times New Roman" w:cs="Times New Roman"/>
          <w:b w:val="0"/>
          <w:i w:val="0"/>
          <w:spacing w:val="0"/>
          <w:sz w:val="28"/>
          <w:szCs w:val="28"/>
        </w:rPr>
      </w:pPr>
    </w:p>
    <w:p w:rsidR="00046C7A" w:rsidRPr="00046C7A" w:rsidRDefault="00285DFD" w:rsidP="00046C7A">
      <w:pPr>
        <w:pStyle w:val="a4"/>
        <w:shd w:val="clear" w:color="auto" w:fill="auto"/>
        <w:spacing w:line="240" w:lineRule="auto"/>
        <w:ind w:firstLine="709"/>
        <w:rPr>
          <w:rFonts w:ascii="Times New Roman" w:hAnsi="Times New Roman" w:cs="Times New Roman"/>
          <w:b w:val="0"/>
          <w:i w:val="0"/>
          <w:spacing w:val="0"/>
          <w:sz w:val="28"/>
          <w:szCs w:val="28"/>
        </w:rPr>
      </w:pPr>
      <w:r>
        <w:rPr>
          <w:rFonts w:ascii="Times New Roman" w:hAnsi="Times New Roman" w:cs="Times New Roman"/>
          <w:b w:val="0"/>
          <w:i w:val="0"/>
          <w:spacing w:val="0"/>
          <w:sz w:val="28"/>
          <w:szCs w:val="28"/>
        </w:rPr>
        <w:t>Нижня</w:t>
      </w:r>
      <w:r w:rsidR="00F800A9" w:rsidRPr="00F800A9">
        <w:rPr>
          <w:rFonts w:ascii="Times New Roman" w:hAnsi="Times New Roman" w:cs="Times New Roman"/>
          <w:b w:val="0"/>
          <w:i w:val="0"/>
          <w:spacing w:val="0"/>
          <w:sz w:val="28"/>
          <w:szCs w:val="28"/>
        </w:rPr>
        <w:t xml:space="preserve">я кривая соответствует </w:t>
      </w:r>
      <w:r w:rsidR="00F800A9" w:rsidRPr="00F800A9">
        <w:rPr>
          <w:rStyle w:val="ad"/>
          <w:rFonts w:ascii="Times New Roman" w:hAnsi="Times New Roman" w:cs="Times New Roman"/>
          <w:spacing w:val="0"/>
          <w:sz w:val="28"/>
          <w:szCs w:val="28"/>
        </w:rPr>
        <w:t>порогу слышимости.</w:t>
      </w:r>
      <w:r w:rsidR="00F800A9" w:rsidRPr="00F800A9">
        <w:rPr>
          <w:rFonts w:ascii="Times New Roman" w:hAnsi="Times New Roman" w:cs="Times New Roman"/>
          <w:b w:val="0"/>
          <w:i w:val="0"/>
          <w:spacing w:val="0"/>
          <w:sz w:val="28"/>
          <w:szCs w:val="28"/>
        </w:rPr>
        <w:t xml:space="preserve"> Как видно, при определенных частотах человек слышит отрицательные уровни </w:t>
      </w:r>
      <w:r>
        <w:rPr>
          <w:rStyle w:val="1pt"/>
          <w:rFonts w:ascii="Times New Roman" w:hAnsi="Times New Roman" w:cs="Times New Roman"/>
          <w:spacing w:val="0"/>
          <w:sz w:val="28"/>
          <w:szCs w:val="28"/>
        </w:rPr>
        <w:t>зв</w:t>
      </w:r>
      <w:r>
        <w:rPr>
          <w:rStyle w:val="1pt"/>
          <w:rFonts w:ascii="Times New Roman" w:cs="Times New Roman"/>
          <w:spacing w:val="0"/>
          <w:sz w:val="28"/>
          <w:szCs w:val="28"/>
        </w:rPr>
        <w:t>у</w:t>
      </w:r>
      <w:r w:rsidR="00F800A9" w:rsidRPr="00F800A9">
        <w:rPr>
          <w:rStyle w:val="1pt"/>
          <w:rFonts w:ascii="Times New Roman" w:hAnsi="Times New Roman" w:cs="Times New Roman"/>
          <w:spacing w:val="0"/>
          <w:sz w:val="28"/>
          <w:szCs w:val="28"/>
        </w:rPr>
        <w:t>ка.</w:t>
      </w:r>
      <w:r w:rsidR="00F800A9" w:rsidRPr="00F800A9">
        <w:rPr>
          <w:rFonts w:ascii="Times New Roman" w:hAnsi="Times New Roman" w:cs="Times New Roman"/>
          <w:b w:val="0"/>
          <w:i w:val="0"/>
          <w:spacing w:val="0"/>
          <w:sz w:val="28"/>
          <w:szCs w:val="28"/>
        </w:rPr>
        <w:t xml:space="preserve"> Это </w:t>
      </w:r>
      <w:r w:rsidR="00F800A9" w:rsidRPr="00F800A9">
        <w:rPr>
          <w:rFonts w:ascii="Times New Roman" w:hAnsi="Times New Roman" w:cs="Times New Roman"/>
          <w:b w:val="0"/>
          <w:i w:val="0"/>
          <w:spacing w:val="0"/>
          <w:sz w:val="28"/>
          <w:szCs w:val="28"/>
        </w:rPr>
        <w:lastRenderedPageBreak/>
        <w:t>объясняется тем, что логарифмическая шкала уровней</w:t>
      </w:r>
      <w:r w:rsidR="00046C7A">
        <w:rPr>
          <w:rFonts w:ascii="Times New Roman" w:hAnsi="Times New Roman" w:cs="Times New Roman"/>
          <w:b w:val="0"/>
          <w:i w:val="0"/>
          <w:spacing w:val="0"/>
          <w:sz w:val="28"/>
          <w:szCs w:val="28"/>
        </w:rPr>
        <w:t xml:space="preserve"> </w:t>
      </w:r>
      <w:r w:rsidR="00046C7A" w:rsidRPr="00046C7A">
        <w:rPr>
          <w:rStyle w:val="ArialUnicodeMS"/>
          <w:rFonts w:ascii="Times New Roman" w:hAnsi="Times New Roman" w:cs="Times New Roman"/>
          <w:spacing w:val="0"/>
          <w:sz w:val="28"/>
          <w:szCs w:val="28"/>
        </w:rPr>
        <w:t xml:space="preserve">звукового давления построена таким образом, что за пороговое значение уровня звукового давления </w:t>
      </w:r>
      <w:r w:rsidR="00046C7A" w:rsidRPr="00046C7A">
        <w:rPr>
          <w:rFonts w:ascii="GOST type B" w:hAnsi="GOST type B"/>
          <w:b w:val="0"/>
          <w:i w:val="0"/>
          <w:position w:val="-12"/>
          <w:sz w:val="32"/>
          <w:szCs w:val="32"/>
        </w:rPr>
        <w:object w:dxaOrig="360" w:dyaOrig="380">
          <v:shape id="_x0000_i1059" type="#_x0000_t75" style="width:18pt;height:18pt" o:ole="">
            <v:imagedata r:id="rId79" o:title=""/>
          </v:shape>
          <o:OLEObject Type="Embed" ProgID="Equation.3" ShapeID="_x0000_i1059" DrawAspect="Content" ObjectID="_1478285542" r:id="rId80"/>
        </w:object>
      </w:r>
      <w:r w:rsidR="00046C7A" w:rsidRPr="00046C7A">
        <w:rPr>
          <w:rStyle w:val="ArialUnicodeMS"/>
          <w:rFonts w:ascii="Times New Roman" w:hAnsi="Times New Roman" w:cs="Times New Roman"/>
          <w:spacing w:val="0"/>
          <w:sz w:val="28"/>
          <w:szCs w:val="28"/>
        </w:rPr>
        <w:t xml:space="preserve"> принят порог слышимости на частоте </w:t>
      </w:r>
      <w:r w:rsidR="00046C7A" w:rsidRPr="00046C7A">
        <w:rPr>
          <w:rStyle w:val="ArialUnicodeMS71"/>
          <w:rFonts w:ascii="Times New Roman" w:hAnsi="Times New Roman" w:cs="Times New Roman"/>
          <w:spacing w:val="0"/>
          <w:sz w:val="28"/>
          <w:szCs w:val="28"/>
        </w:rPr>
        <w:t>1000</w:t>
      </w:r>
      <w:r w:rsidR="00046C7A" w:rsidRPr="00046C7A">
        <w:rPr>
          <w:rStyle w:val="ArialUnicodeMS"/>
          <w:rFonts w:ascii="Times New Roman" w:hAnsi="Times New Roman" w:cs="Times New Roman"/>
          <w:spacing w:val="0"/>
          <w:sz w:val="28"/>
          <w:szCs w:val="28"/>
        </w:rPr>
        <w:t xml:space="preserve"> Гц </w:t>
      </w:r>
      <w:r w:rsidR="00046C7A" w:rsidRPr="00046C7A">
        <w:rPr>
          <w:rStyle w:val="ArialUnicodeMS69"/>
          <w:rFonts w:ascii="Times New Roman" w:hAnsi="Times New Roman" w:cs="Times New Roman"/>
          <w:spacing w:val="0"/>
          <w:sz w:val="28"/>
          <w:szCs w:val="28"/>
          <w:lang w:eastAsia="en-US"/>
        </w:rPr>
        <w:t>(</w:t>
      </w:r>
      <w:r w:rsidR="00046C7A" w:rsidRPr="00046C7A">
        <w:rPr>
          <w:rFonts w:ascii="GOST type B" w:hAnsi="GOST type B"/>
          <w:b w:val="0"/>
          <w:i w:val="0"/>
          <w:position w:val="-18"/>
          <w:sz w:val="32"/>
          <w:szCs w:val="32"/>
        </w:rPr>
        <w:object w:dxaOrig="400" w:dyaOrig="440">
          <v:shape id="_x0000_i1060" type="#_x0000_t75" style="width:20.55pt;height:21.45pt" o:ole="">
            <v:imagedata r:id="rId81" o:title=""/>
          </v:shape>
          <o:OLEObject Type="Embed" ProgID="Equation.3" ShapeID="_x0000_i1060" DrawAspect="Content" ObjectID="_1478285543" r:id="rId82"/>
        </w:object>
      </w:r>
      <w:r w:rsidR="00046C7A" w:rsidRPr="00046C7A">
        <w:rPr>
          <w:rStyle w:val="ArialUnicodeMS69"/>
          <w:rFonts w:ascii="Times New Roman" w:hAnsi="Times New Roman" w:cs="Times New Roman"/>
          <w:spacing w:val="0"/>
          <w:sz w:val="28"/>
          <w:szCs w:val="28"/>
          <w:lang w:eastAsia="en-US"/>
        </w:rPr>
        <w:t xml:space="preserve"> =</w:t>
      </w:r>
      <w:r w:rsidR="00046C7A" w:rsidRPr="00046C7A">
        <w:rPr>
          <w:rStyle w:val="ArialUnicodeMS"/>
          <w:rFonts w:ascii="Times New Roman" w:hAnsi="Times New Roman" w:cs="Times New Roman"/>
          <w:spacing w:val="0"/>
          <w:sz w:val="28"/>
          <w:szCs w:val="28"/>
          <w:lang w:eastAsia="en-US"/>
        </w:rPr>
        <w:t xml:space="preserve"> </w:t>
      </w:r>
      <w:r w:rsidR="00046C7A" w:rsidRPr="00046C7A">
        <w:rPr>
          <w:rStyle w:val="ArialUnicodeMS"/>
          <w:rFonts w:ascii="Times New Roman" w:hAnsi="Times New Roman" w:cs="Times New Roman"/>
          <w:spacing w:val="0"/>
          <w:sz w:val="28"/>
          <w:szCs w:val="28"/>
        </w:rPr>
        <w:t xml:space="preserve">0 дБ). Однако порог слышимости человека на частотах </w:t>
      </w:r>
      <w:r w:rsidR="00046C7A" w:rsidRPr="00046C7A">
        <w:rPr>
          <w:rStyle w:val="ArialUnicodeMS71"/>
          <w:rFonts w:ascii="Times New Roman" w:hAnsi="Times New Roman" w:cs="Times New Roman"/>
          <w:spacing w:val="0"/>
          <w:sz w:val="28"/>
          <w:szCs w:val="28"/>
        </w:rPr>
        <w:t>2000...4000</w:t>
      </w:r>
      <w:r w:rsidR="00046C7A" w:rsidRPr="00046C7A">
        <w:rPr>
          <w:rStyle w:val="ArialUnicodeMS"/>
          <w:rFonts w:ascii="Times New Roman" w:hAnsi="Times New Roman" w:cs="Times New Roman"/>
          <w:spacing w:val="0"/>
          <w:sz w:val="28"/>
          <w:szCs w:val="28"/>
        </w:rPr>
        <w:t xml:space="preserve"> Гц меньше. Верхняя кривая соответствует </w:t>
      </w:r>
      <w:r w:rsidR="00046C7A" w:rsidRPr="00046C7A">
        <w:rPr>
          <w:rStyle w:val="ArialUnicodeMS69"/>
          <w:rFonts w:ascii="Times New Roman" w:hAnsi="Times New Roman" w:cs="Times New Roman"/>
          <w:spacing w:val="0"/>
          <w:sz w:val="28"/>
          <w:szCs w:val="28"/>
        </w:rPr>
        <w:t xml:space="preserve">порогу болевого ощущения </w:t>
      </w:r>
      <w:r w:rsidR="00046C7A" w:rsidRPr="00046C7A">
        <w:rPr>
          <w:rStyle w:val="ArialUnicodeMS69"/>
          <w:rFonts w:ascii="Times New Roman" w:hAnsi="Times New Roman" w:cs="Times New Roman"/>
          <w:spacing w:val="0"/>
          <w:sz w:val="28"/>
          <w:szCs w:val="28"/>
          <w:lang w:eastAsia="en-US"/>
        </w:rPr>
        <w:t>(</w:t>
      </w:r>
      <w:r w:rsidR="00046C7A" w:rsidRPr="00046C7A">
        <w:rPr>
          <w:rFonts w:ascii="GOST type B" w:hAnsi="GOST type B"/>
          <w:b w:val="0"/>
          <w:i w:val="0"/>
          <w:position w:val="-18"/>
          <w:sz w:val="32"/>
          <w:szCs w:val="32"/>
        </w:rPr>
        <w:object w:dxaOrig="400" w:dyaOrig="440">
          <v:shape id="_x0000_i1061" type="#_x0000_t75" style="width:20.55pt;height:21.45pt" o:ole="">
            <v:imagedata r:id="rId83" o:title=""/>
          </v:shape>
          <o:OLEObject Type="Embed" ProgID="Equation.3" ShapeID="_x0000_i1061" DrawAspect="Content" ObjectID="_1478285544" r:id="rId84"/>
        </w:object>
      </w:r>
      <w:r w:rsidR="00046C7A" w:rsidRPr="00046C7A">
        <w:rPr>
          <w:rStyle w:val="ArialUnicodeMS"/>
          <w:rFonts w:ascii="Times New Roman" w:hAnsi="Times New Roman" w:cs="Times New Roman"/>
          <w:spacing w:val="0"/>
          <w:sz w:val="28"/>
          <w:szCs w:val="28"/>
          <w:lang w:eastAsia="en-US"/>
        </w:rPr>
        <w:t xml:space="preserve"> </w:t>
      </w:r>
      <w:r w:rsidR="00046C7A" w:rsidRPr="00046C7A">
        <w:rPr>
          <w:rStyle w:val="ArialUnicodeMS"/>
          <w:rFonts w:ascii="Times New Roman" w:hAnsi="Times New Roman" w:cs="Times New Roman"/>
          <w:spacing w:val="0"/>
          <w:sz w:val="28"/>
          <w:szCs w:val="28"/>
        </w:rPr>
        <w:t xml:space="preserve">= </w:t>
      </w:r>
      <w:r w:rsidR="00046C7A" w:rsidRPr="00046C7A">
        <w:rPr>
          <w:rStyle w:val="ArialUnicodeMS71"/>
          <w:rFonts w:ascii="Times New Roman" w:hAnsi="Times New Roman" w:cs="Times New Roman"/>
          <w:spacing w:val="0"/>
          <w:sz w:val="28"/>
          <w:szCs w:val="28"/>
        </w:rPr>
        <w:t xml:space="preserve">120... 130 </w:t>
      </w:r>
      <w:r w:rsidR="00046C7A" w:rsidRPr="00046C7A">
        <w:rPr>
          <w:rStyle w:val="ArialUnicodeMS"/>
          <w:rFonts w:ascii="Times New Roman" w:hAnsi="Times New Roman" w:cs="Times New Roman"/>
          <w:spacing w:val="0"/>
          <w:sz w:val="28"/>
          <w:szCs w:val="28"/>
        </w:rPr>
        <w:t xml:space="preserve">дБ). Звуки, превышающие по своему уровню порог болевого ощущения, могут вызвать боли и повреждения в слуховом аппарате (перфорация или даже разрыв барабанной перепонки). Область на частотной шкале, лежащая между двумя кривыми, называется </w:t>
      </w:r>
      <w:r w:rsidR="00046C7A" w:rsidRPr="00046C7A">
        <w:rPr>
          <w:rStyle w:val="ArialUnicodeMS69"/>
          <w:rFonts w:ascii="Times New Roman" w:hAnsi="Times New Roman" w:cs="Times New Roman"/>
          <w:spacing w:val="0"/>
          <w:sz w:val="28"/>
          <w:szCs w:val="28"/>
        </w:rPr>
        <w:t>областью слухового восприятия.</w:t>
      </w:r>
    </w:p>
    <w:p w:rsidR="00046C7A" w:rsidRPr="00046C7A" w:rsidRDefault="00046C7A" w:rsidP="00046C7A">
      <w:pPr>
        <w:pStyle w:val="a4"/>
        <w:shd w:val="clear" w:color="auto" w:fill="auto"/>
        <w:spacing w:line="240" w:lineRule="auto"/>
        <w:ind w:firstLine="709"/>
        <w:rPr>
          <w:rFonts w:ascii="Times New Roman" w:hAnsi="Times New Roman" w:cs="Times New Roman"/>
          <w:spacing w:val="0"/>
          <w:sz w:val="28"/>
          <w:szCs w:val="28"/>
        </w:rPr>
      </w:pPr>
      <w:r w:rsidRPr="00046C7A">
        <w:rPr>
          <w:rStyle w:val="ArialUnicodeMS"/>
          <w:rFonts w:ascii="Times New Roman" w:hAnsi="Times New Roman" w:cs="Times New Roman"/>
          <w:spacing w:val="0"/>
          <w:sz w:val="28"/>
          <w:szCs w:val="28"/>
        </w:rPr>
        <w:t>Шум влияет на весь организм человека. Он угнетает центральную нервную систему, вызывает изменения скорости дыхания и пульса, способствует нарушению обмена веществ, возникновению сердечно-сосудистых заболеваний, язвы желудка, гипертонической болезни, может привести к профессиональному заболеванию.</w:t>
      </w:r>
    </w:p>
    <w:p w:rsidR="00046C7A" w:rsidRPr="00046C7A" w:rsidRDefault="00046C7A" w:rsidP="00046C7A">
      <w:pPr>
        <w:pStyle w:val="a4"/>
        <w:shd w:val="clear" w:color="auto" w:fill="auto"/>
        <w:spacing w:line="240" w:lineRule="auto"/>
        <w:ind w:firstLine="709"/>
        <w:rPr>
          <w:rFonts w:ascii="Times New Roman" w:hAnsi="Times New Roman" w:cs="Times New Roman"/>
          <w:spacing w:val="0"/>
          <w:sz w:val="28"/>
          <w:szCs w:val="28"/>
        </w:rPr>
      </w:pPr>
      <w:r w:rsidRPr="00046C7A">
        <w:rPr>
          <w:rStyle w:val="ArialUnicodeMS"/>
          <w:rFonts w:ascii="Times New Roman" w:hAnsi="Times New Roman" w:cs="Times New Roman"/>
          <w:spacing w:val="0"/>
          <w:sz w:val="28"/>
          <w:szCs w:val="28"/>
        </w:rPr>
        <w:t>Шум с уровнем звукового давления до 30...45 дБ привычен для человека и не беспокоит его. Повышение уровня звука до 40...70 дБ создает дополнительную нагрузку на нервную систему, вызывает ухудшение самочувствия и при длительном воздействии может стать причиной неврозов. Длительное воздействие шума с уровнем свыше 80 дБ может привести к ухудшению слуха — профессиональной тугоухости. При действии шума свыше 130 дБ возможен разрыв барабанных перепонок, контузия, а при уровнях звука свыше 160 дБ вероятен смертельный исход.</w:t>
      </w:r>
    </w:p>
    <w:p w:rsidR="00046C7A" w:rsidRPr="00046C7A" w:rsidRDefault="00046C7A" w:rsidP="00C1225E">
      <w:pPr>
        <w:pStyle w:val="a4"/>
        <w:shd w:val="clear" w:color="auto" w:fill="auto"/>
        <w:spacing w:line="240" w:lineRule="auto"/>
        <w:ind w:firstLine="709"/>
        <w:rPr>
          <w:rFonts w:ascii="Times New Roman" w:hAnsi="Times New Roman" w:cs="Times New Roman"/>
          <w:spacing w:val="0"/>
          <w:sz w:val="28"/>
          <w:szCs w:val="28"/>
        </w:rPr>
      </w:pPr>
      <w:r w:rsidRPr="00046C7A">
        <w:rPr>
          <w:rStyle w:val="ArialUnicodeMS"/>
          <w:rFonts w:ascii="Times New Roman" w:hAnsi="Times New Roman" w:cs="Times New Roman"/>
          <w:spacing w:val="0"/>
          <w:sz w:val="28"/>
          <w:szCs w:val="28"/>
        </w:rPr>
        <w:t>Помимо снижения слуха рабочие, подвергающиеся постоянному воздействию шума, жалуются на головные боли, головокружение, боли в области сердца, желудка, желчного пузыря,</w:t>
      </w:r>
      <w:r w:rsidR="00C1225E">
        <w:rPr>
          <w:rFonts w:ascii="Times New Roman" w:hAnsi="Times New Roman" w:cs="Times New Roman"/>
          <w:spacing w:val="0"/>
          <w:sz w:val="28"/>
          <w:szCs w:val="28"/>
        </w:rPr>
        <w:t xml:space="preserve"> </w:t>
      </w:r>
      <w:r w:rsidR="00C1225E">
        <w:rPr>
          <w:rFonts w:ascii="Times New Roman" w:hAnsi="Times New Roman" w:cs="Times New Roman"/>
          <w:b w:val="0"/>
          <w:i w:val="0"/>
          <w:spacing w:val="0"/>
          <w:sz w:val="28"/>
          <w:szCs w:val="28"/>
        </w:rPr>
        <w:t>повыше</w:t>
      </w:r>
      <w:r w:rsidRPr="00046C7A">
        <w:rPr>
          <w:rStyle w:val="ArialUnicodeMS"/>
          <w:rFonts w:ascii="Times New Roman" w:hAnsi="Times New Roman" w:cs="Times New Roman"/>
          <w:spacing w:val="0"/>
          <w:sz w:val="28"/>
          <w:szCs w:val="28"/>
        </w:rPr>
        <w:t>нное артериальное давлен</w:t>
      </w:r>
      <w:r w:rsidR="00C1225E">
        <w:rPr>
          <w:rStyle w:val="ArialUnicodeMS"/>
          <w:rFonts w:ascii="Times New Roman" w:hAnsi="Times New Roman" w:cs="Times New Roman"/>
          <w:spacing w:val="0"/>
          <w:sz w:val="28"/>
          <w:szCs w:val="28"/>
        </w:rPr>
        <w:t>ие. Шум снижает иммунитет челове</w:t>
      </w:r>
      <w:r w:rsidRPr="00046C7A">
        <w:rPr>
          <w:rStyle w:val="ArialUnicodeMS"/>
          <w:rFonts w:ascii="Times New Roman" w:hAnsi="Times New Roman" w:cs="Times New Roman"/>
          <w:spacing w:val="0"/>
          <w:sz w:val="28"/>
          <w:szCs w:val="28"/>
        </w:rPr>
        <w:t>ка и устойчивость человека к внешним воздействиям.</w:t>
      </w:r>
    </w:p>
    <w:p w:rsidR="00046C7A" w:rsidRPr="00046C7A" w:rsidRDefault="00046C7A" w:rsidP="00046C7A">
      <w:pPr>
        <w:pStyle w:val="a4"/>
        <w:shd w:val="clear" w:color="auto" w:fill="auto"/>
        <w:spacing w:line="240" w:lineRule="auto"/>
        <w:ind w:firstLine="709"/>
        <w:rPr>
          <w:rFonts w:ascii="Times New Roman" w:hAnsi="Times New Roman" w:cs="Times New Roman"/>
          <w:spacing w:val="0"/>
          <w:sz w:val="28"/>
          <w:szCs w:val="28"/>
        </w:rPr>
      </w:pPr>
      <w:r w:rsidRPr="00046C7A">
        <w:rPr>
          <w:rStyle w:val="ArialUnicodeMS69"/>
          <w:rFonts w:ascii="Times New Roman" w:hAnsi="Times New Roman" w:cs="Times New Roman"/>
          <w:spacing w:val="0"/>
          <w:sz w:val="28"/>
          <w:szCs w:val="28"/>
        </w:rPr>
        <w:t>Инфразвук</w:t>
      </w:r>
      <w:r w:rsidRPr="00046C7A">
        <w:rPr>
          <w:rStyle w:val="ArialUnicodeMS"/>
          <w:rFonts w:ascii="Times New Roman" w:hAnsi="Times New Roman" w:cs="Times New Roman"/>
          <w:spacing w:val="0"/>
          <w:sz w:val="28"/>
          <w:szCs w:val="28"/>
        </w:rPr>
        <w:t xml:space="preserve"> с уровнем от 110 до </w:t>
      </w:r>
      <w:r w:rsidR="00C1225E">
        <w:rPr>
          <w:rStyle w:val="ArialUnicodeMS"/>
          <w:rFonts w:ascii="Times New Roman" w:hAnsi="Times New Roman" w:cs="Times New Roman"/>
          <w:spacing w:val="0"/>
          <w:sz w:val="28"/>
          <w:szCs w:val="28"/>
        </w:rPr>
        <w:t xml:space="preserve">150 дБ вызывает неприятные </w:t>
      </w:r>
      <w:r w:rsidRPr="00046C7A">
        <w:rPr>
          <w:rStyle w:val="ArialUnicodeMS"/>
          <w:rFonts w:ascii="Times New Roman" w:hAnsi="Times New Roman" w:cs="Times New Roman"/>
          <w:spacing w:val="0"/>
          <w:sz w:val="28"/>
          <w:szCs w:val="28"/>
        </w:rPr>
        <w:t>с</w:t>
      </w:r>
      <w:r w:rsidR="00C1225E">
        <w:rPr>
          <w:rStyle w:val="ArialUnicodeMS"/>
          <w:rFonts w:ascii="Times New Roman" w:hAnsi="Times New Roman" w:cs="Times New Roman"/>
          <w:spacing w:val="0"/>
          <w:sz w:val="28"/>
          <w:szCs w:val="28"/>
        </w:rPr>
        <w:t>убъе</w:t>
      </w:r>
      <w:r w:rsidRPr="00046C7A">
        <w:rPr>
          <w:rStyle w:val="ArialUnicodeMS"/>
          <w:rFonts w:ascii="Times New Roman" w:hAnsi="Times New Roman" w:cs="Times New Roman"/>
          <w:spacing w:val="0"/>
          <w:sz w:val="28"/>
          <w:szCs w:val="28"/>
        </w:rPr>
        <w:t xml:space="preserve">ктивные ощущения и </w:t>
      </w:r>
      <w:r w:rsidR="00C1225E">
        <w:rPr>
          <w:rStyle w:val="ArialUnicodeMS"/>
          <w:rFonts w:ascii="Times New Roman" w:hAnsi="Times New Roman" w:cs="Times New Roman"/>
          <w:spacing w:val="0"/>
          <w:sz w:val="28"/>
          <w:szCs w:val="28"/>
        </w:rPr>
        <w:t>различные функциональные изменения в</w:t>
      </w:r>
      <w:r w:rsidRPr="00046C7A">
        <w:rPr>
          <w:rStyle w:val="ArialUnicodeMS"/>
          <w:rFonts w:ascii="Times New Roman" w:hAnsi="Times New Roman" w:cs="Times New Roman"/>
          <w:spacing w:val="0"/>
          <w:sz w:val="28"/>
          <w:szCs w:val="28"/>
        </w:rPr>
        <w:t xml:space="preserve"> организме человека: на</w:t>
      </w:r>
      <w:r w:rsidR="00C1225E">
        <w:rPr>
          <w:rStyle w:val="ArialUnicodeMS"/>
          <w:rFonts w:ascii="Times New Roman" w:hAnsi="Times New Roman" w:cs="Times New Roman"/>
          <w:spacing w:val="0"/>
          <w:sz w:val="28"/>
          <w:szCs w:val="28"/>
        </w:rPr>
        <w:t>рушения в центральной нервной системы</w:t>
      </w:r>
      <w:r w:rsidRPr="00046C7A">
        <w:rPr>
          <w:rStyle w:val="ArialUnicodeMS"/>
          <w:rFonts w:ascii="Times New Roman" w:hAnsi="Times New Roman" w:cs="Times New Roman"/>
          <w:spacing w:val="0"/>
          <w:sz w:val="28"/>
          <w:szCs w:val="28"/>
        </w:rPr>
        <w:t>, сердечно-сосудистой и дых</w:t>
      </w:r>
      <w:r w:rsidR="00C1225E">
        <w:rPr>
          <w:rStyle w:val="ArialUnicodeMS"/>
          <w:rFonts w:ascii="Times New Roman" w:hAnsi="Times New Roman" w:cs="Times New Roman"/>
          <w:spacing w:val="0"/>
          <w:sz w:val="28"/>
          <w:szCs w:val="28"/>
        </w:rPr>
        <w:t>ательной системах, вестибуляторн</w:t>
      </w:r>
      <w:r w:rsidRPr="00046C7A">
        <w:rPr>
          <w:rStyle w:val="ArialUnicodeMS"/>
          <w:rFonts w:ascii="Times New Roman" w:hAnsi="Times New Roman" w:cs="Times New Roman"/>
          <w:spacing w:val="0"/>
          <w:sz w:val="28"/>
          <w:szCs w:val="28"/>
        </w:rPr>
        <w:t>ом аппарате. Возникают голо</w:t>
      </w:r>
      <w:r w:rsidR="00C1225E">
        <w:rPr>
          <w:rStyle w:val="ArialUnicodeMS"/>
          <w:rFonts w:ascii="Times New Roman" w:hAnsi="Times New Roman" w:cs="Times New Roman"/>
          <w:spacing w:val="0"/>
          <w:sz w:val="28"/>
          <w:szCs w:val="28"/>
        </w:rPr>
        <w:t>вные боли, осязаемое движе</w:t>
      </w:r>
      <w:r w:rsidRPr="00046C7A">
        <w:rPr>
          <w:rStyle w:val="ArialUnicodeMS"/>
          <w:rFonts w:ascii="Times New Roman" w:hAnsi="Times New Roman" w:cs="Times New Roman"/>
          <w:spacing w:val="0"/>
          <w:sz w:val="28"/>
          <w:szCs w:val="28"/>
        </w:rPr>
        <w:t xml:space="preserve">ние барабанных перепонок, звон в ушах и голове, снижается </w:t>
      </w:r>
      <w:r w:rsidR="00C1225E">
        <w:rPr>
          <w:rStyle w:val="ArialUnicodeMS"/>
          <w:rFonts w:ascii="Times New Roman" w:hAnsi="Times New Roman" w:cs="Times New Roman"/>
          <w:spacing w:val="0"/>
          <w:sz w:val="28"/>
          <w:szCs w:val="28"/>
          <w:lang w:eastAsia="en-US"/>
        </w:rPr>
        <w:t>в</w:t>
      </w:r>
      <w:r w:rsidRPr="00046C7A">
        <w:rPr>
          <w:rStyle w:val="ArialUnicodeMS"/>
          <w:rFonts w:ascii="Times New Roman" w:hAnsi="Times New Roman" w:cs="Times New Roman"/>
          <w:spacing w:val="0"/>
          <w:sz w:val="28"/>
          <w:szCs w:val="28"/>
        </w:rPr>
        <w:t>н</w:t>
      </w:r>
      <w:r w:rsidR="00C1225E">
        <w:rPr>
          <w:rStyle w:val="ArialUnicodeMS"/>
          <w:rFonts w:ascii="Times New Roman" w:hAnsi="Times New Roman" w:cs="Times New Roman"/>
          <w:spacing w:val="0"/>
          <w:sz w:val="28"/>
          <w:szCs w:val="28"/>
        </w:rPr>
        <w:t>и</w:t>
      </w:r>
      <w:r w:rsidRPr="00046C7A">
        <w:rPr>
          <w:rStyle w:val="ArialUnicodeMS"/>
          <w:rFonts w:ascii="Times New Roman" w:hAnsi="Times New Roman" w:cs="Times New Roman"/>
          <w:spacing w:val="0"/>
          <w:sz w:val="28"/>
          <w:szCs w:val="28"/>
        </w:rPr>
        <w:t>мание и работоспособность, появляе</w:t>
      </w:r>
      <w:r w:rsidR="00C1225E">
        <w:rPr>
          <w:rStyle w:val="ArialUnicodeMS"/>
          <w:rFonts w:ascii="Times New Roman" w:hAnsi="Times New Roman" w:cs="Times New Roman"/>
          <w:spacing w:val="0"/>
          <w:sz w:val="28"/>
          <w:szCs w:val="28"/>
        </w:rPr>
        <w:t>тся чувство страха, угнетенное</w:t>
      </w:r>
      <w:r w:rsidRPr="00046C7A">
        <w:rPr>
          <w:rStyle w:val="ArialUnicodeMS"/>
          <w:rFonts w:ascii="Times New Roman" w:hAnsi="Times New Roman" w:cs="Times New Roman"/>
          <w:spacing w:val="0"/>
          <w:sz w:val="28"/>
          <w:szCs w:val="28"/>
        </w:rPr>
        <w:t xml:space="preserve"> состояние, нарушается равновесие, появляется сонли</w:t>
      </w:r>
      <w:r w:rsidR="00C1225E">
        <w:rPr>
          <w:rStyle w:val="ArialUnicodeMS"/>
          <w:rFonts w:ascii="Times New Roman" w:hAnsi="Times New Roman" w:cs="Times New Roman"/>
          <w:spacing w:val="0"/>
          <w:sz w:val="28"/>
          <w:szCs w:val="28"/>
        </w:rPr>
        <w:t>вость</w:t>
      </w:r>
      <w:r w:rsidRPr="00046C7A">
        <w:rPr>
          <w:rStyle w:val="ArialUnicodeMS71"/>
          <w:rFonts w:ascii="Times New Roman" w:hAnsi="Times New Roman" w:cs="Times New Roman"/>
          <w:spacing w:val="0"/>
          <w:sz w:val="28"/>
          <w:szCs w:val="28"/>
        </w:rPr>
        <w:t>,</w:t>
      </w:r>
      <w:r w:rsidRPr="00046C7A">
        <w:rPr>
          <w:rStyle w:val="ArialUnicodeMS"/>
          <w:rFonts w:ascii="Times New Roman" w:hAnsi="Times New Roman" w:cs="Times New Roman"/>
          <w:spacing w:val="0"/>
          <w:sz w:val="28"/>
          <w:szCs w:val="28"/>
        </w:rPr>
        <w:t xml:space="preserve"> затруднение речи. Инфразвук вызывает</w:t>
      </w:r>
      <w:r w:rsidR="00C1225E">
        <w:rPr>
          <w:rStyle w:val="ArialUnicodeMS"/>
          <w:rFonts w:ascii="Times New Roman" w:hAnsi="Times New Roman" w:cs="Times New Roman"/>
          <w:spacing w:val="0"/>
          <w:sz w:val="28"/>
          <w:szCs w:val="28"/>
        </w:rPr>
        <w:t xml:space="preserve"> в организме чело</w:t>
      </w:r>
      <w:r w:rsidRPr="00046C7A">
        <w:rPr>
          <w:rStyle w:val="ArialUnicodeMS"/>
          <w:rFonts w:ascii="Times New Roman" w:hAnsi="Times New Roman" w:cs="Times New Roman"/>
          <w:spacing w:val="0"/>
          <w:sz w:val="28"/>
          <w:szCs w:val="28"/>
        </w:rPr>
        <w:t>века психофизиологические реакци</w:t>
      </w:r>
      <w:r w:rsidR="00C1225E">
        <w:rPr>
          <w:rStyle w:val="ArialUnicodeMS"/>
          <w:rFonts w:ascii="Times New Roman" w:hAnsi="Times New Roman" w:cs="Times New Roman"/>
          <w:spacing w:val="0"/>
          <w:sz w:val="28"/>
          <w:szCs w:val="28"/>
        </w:rPr>
        <w:t>и — тревожное состояние, эмоци</w:t>
      </w:r>
      <w:r w:rsidRPr="00046C7A">
        <w:rPr>
          <w:rStyle w:val="ArialUnicodeMS"/>
          <w:rFonts w:ascii="Times New Roman" w:hAnsi="Times New Roman" w:cs="Times New Roman"/>
          <w:spacing w:val="0"/>
          <w:sz w:val="28"/>
          <w:szCs w:val="28"/>
        </w:rPr>
        <w:t>ональная неустойчивость, неуверенность в себе.</w:t>
      </w:r>
    </w:p>
    <w:p w:rsidR="00046C7A" w:rsidRPr="00046C7A" w:rsidRDefault="00046C7A" w:rsidP="0059561A">
      <w:pPr>
        <w:pStyle w:val="a4"/>
        <w:shd w:val="clear" w:color="auto" w:fill="auto"/>
        <w:spacing w:line="240" w:lineRule="auto"/>
        <w:ind w:firstLine="709"/>
        <w:rPr>
          <w:rFonts w:ascii="Times New Roman" w:hAnsi="Times New Roman" w:cs="Times New Roman"/>
          <w:spacing w:val="0"/>
          <w:sz w:val="28"/>
          <w:szCs w:val="28"/>
        </w:rPr>
      </w:pPr>
      <w:r w:rsidRPr="00046C7A">
        <w:rPr>
          <w:rStyle w:val="ArialUnicodeMS69"/>
          <w:rFonts w:ascii="Times New Roman" w:hAnsi="Times New Roman" w:cs="Times New Roman"/>
          <w:spacing w:val="0"/>
          <w:sz w:val="28"/>
          <w:szCs w:val="28"/>
        </w:rPr>
        <w:t>Ультразвук</w:t>
      </w:r>
      <w:r w:rsidRPr="00046C7A">
        <w:rPr>
          <w:rStyle w:val="ArialUnicodeMS"/>
          <w:rFonts w:ascii="Times New Roman" w:hAnsi="Times New Roman" w:cs="Times New Roman"/>
          <w:spacing w:val="0"/>
          <w:sz w:val="28"/>
          <w:szCs w:val="28"/>
        </w:rPr>
        <w:t xml:space="preserve"> может действовать на человека как через воздуш</w:t>
      </w:r>
      <w:r w:rsidR="0059561A">
        <w:rPr>
          <w:rStyle w:val="ArialUnicodeMS"/>
          <w:rFonts w:ascii="Times New Roman" w:hAnsi="Times New Roman" w:cs="Times New Roman"/>
          <w:spacing w:val="0"/>
          <w:sz w:val="28"/>
          <w:szCs w:val="28"/>
        </w:rPr>
        <w:t>ну</w:t>
      </w:r>
      <w:r w:rsidRPr="00046C7A">
        <w:rPr>
          <w:rStyle w:val="ArialUnicodeMS"/>
          <w:rFonts w:ascii="Times New Roman" w:hAnsi="Times New Roman" w:cs="Times New Roman"/>
          <w:spacing w:val="0"/>
          <w:sz w:val="28"/>
          <w:szCs w:val="28"/>
        </w:rPr>
        <w:t>ю среду, так и контактно на ру</w:t>
      </w:r>
      <w:r w:rsidR="0059561A">
        <w:rPr>
          <w:rStyle w:val="ArialUnicodeMS"/>
          <w:rFonts w:ascii="Times New Roman" w:hAnsi="Times New Roman" w:cs="Times New Roman"/>
          <w:spacing w:val="0"/>
          <w:sz w:val="28"/>
          <w:szCs w:val="28"/>
        </w:rPr>
        <w:t>ки — через жидкую и твердую сре</w:t>
      </w:r>
      <w:r w:rsidRPr="00046C7A">
        <w:rPr>
          <w:rStyle w:val="ArialUnicodeMS"/>
          <w:rFonts w:ascii="Times New Roman" w:hAnsi="Times New Roman" w:cs="Times New Roman"/>
          <w:spacing w:val="0"/>
          <w:sz w:val="28"/>
          <w:szCs w:val="28"/>
        </w:rPr>
        <w:t>ды. Воздействие через в</w:t>
      </w:r>
      <w:r w:rsidR="0059561A">
        <w:rPr>
          <w:rStyle w:val="ArialUnicodeMS"/>
          <w:rFonts w:ascii="Times New Roman" w:hAnsi="Times New Roman" w:cs="Times New Roman"/>
          <w:spacing w:val="0"/>
          <w:sz w:val="28"/>
          <w:szCs w:val="28"/>
        </w:rPr>
        <w:t>оздушную среду вызывает функцио</w:t>
      </w:r>
      <w:r w:rsidRPr="00046C7A">
        <w:rPr>
          <w:rStyle w:val="ArialUnicodeMS"/>
          <w:rFonts w:ascii="Times New Roman" w:hAnsi="Times New Roman" w:cs="Times New Roman"/>
          <w:spacing w:val="0"/>
          <w:sz w:val="28"/>
          <w:szCs w:val="28"/>
        </w:rPr>
        <w:t>нальные нарушения нервной, сердечно-сосудистой и эндокрин</w:t>
      </w:r>
      <w:r w:rsidRPr="00046C7A">
        <w:rPr>
          <w:rStyle w:val="ArialUnicodeMS65"/>
          <w:rFonts w:ascii="Times New Roman" w:hAnsi="Times New Roman" w:cs="Times New Roman"/>
          <w:spacing w:val="0"/>
          <w:sz w:val="28"/>
          <w:szCs w:val="28"/>
        </w:rPr>
        <w:t xml:space="preserve">ной </w:t>
      </w:r>
      <w:r w:rsidRPr="00046C7A">
        <w:rPr>
          <w:rStyle w:val="ArialUnicodeMS"/>
          <w:rFonts w:ascii="Times New Roman" w:hAnsi="Times New Roman" w:cs="Times New Roman"/>
          <w:spacing w:val="0"/>
          <w:sz w:val="28"/>
          <w:szCs w:val="28"/>
        </w:rPr>
        <w:t>систем, а также изменения свойст</w:t>
      </w:r>
      <w:r w:rsidR="0059561A">
        <w:rPr>
          <w:rStyle w:val="ArialUnicodeMS"/>
          <w:rFonts w:ascii="Times New Roman" w:hAnsi="Times New Roman" w:cs="Times New Roman"/>
          <w:spacing w:val="0"/>
          <w:sz w:val="28"/>
          <w:szCs w:val="28"/>
        </w:rPr>
        <w:t>в и состава крови, артериально</w:t>
      </w:r>
      <w:r w:rsidRPr="00046C7A">
        <w:rPr>
          <w:rStyle w:val="ArialUnicodeMS"/>
          <w:rFonts w:ascii="Times New Roman" w:hAnsi="Times New Roman" w:cs="Times New Roman"/>
          <w:spacing w:val="0"/>
          <w:sz w:val="28"/>
          <w:szCs w:val="28"/>
        </w:rPr>
        <w:t>го давления. Контактное воздействие на руки приводит к нарушению капиллярного кровообращения в кистях рук, сниже</w:t>
      </w:r>
      <w:r w:rsidRPr="00046C7A">
        <w:rPr>
          <w:rStyle w:val="ArialUnicodeMS65"/>
          <w:rFonts w:ascii="Times New Roman" w:hAnsi="Times New Roman" w:cs="Times New Roman"/>
          <w:spacing w:val="0"/>
          <w:sz w:val="28"/>
          <w:szCs w:val="28"/>
        </w:rPr>
        <w:t xml:space="preserve">нию </w:t>
      </w:r>
      <w:r w:rsidRPr="00046C7A">
        <w:rPr>
          <w:rStyle w:val="ArialUnicodeMS"/>
          <w:rFonts w:ascii="Times New Roman" w:hAnsi="Times New Roman" w:cs="Times New Roman"/>
          <w:spacing w:val="0"/>
          <w:sz w:val="28"/>
          <w:szCs w:val="28"/>
        </w:rPr>
        <w:t>болевой чувствительн</w:t>
      </w:r>
      <w:r w:rsidR="0059561A">
        <w:rPr>
          <w:rStyle w:val="ArialUnicodeMS"/>
          <w:rFonts w:ascii="Times New Roman" w:hAnsi="Times New Roman" w:cs="Times New Roman"/>
          <w:spacing w:val="0"/>
          <w:sz w:val="28"/>
          <w:szCs w:val="28"/>
        </w:rPr>
        <w:t>ости, изменению костной структу</w:t>
      </w:r>
      <w:r w:rsidRPr="00046C7A">
        <w:rPr>
          <w:rStyle w:val="ArialUnicodeMS"/>
          <w:rFonts w:ascii="Times New Roman" w:hAnsi="Times New Roman" w:cs="Times New Roman"/>
          <w:spacing w:val="0"/>
          <w:sz w:val="28"/>
          <w:szCs w:val="28"/>
        </w:rPr>
        <w:t>ры - снижению плотности костной ткани.</w:t>
      </w:r>
    </w:p>
    <w:p w:rsidR="00046C7A" w:rsidRPr="00046C7A" w:rsidRDefault="00046C7A" w:rsidP="00046C7A">
      <w:pPr>
        <w:pStyle w:val="a4"/>
        <w:shd w:val="clear" w:color="auto" w:fill="auto"/>
        <w:spacing w:line="240" w:lineRule="auto"/>
        <w:ind w:firstLine="709"/>
        <w:rPr>
          <w:rFonts w:ascii="Times New Roman" w:hAnsi="Times New Roman" w:cs="Times New Roman"/>
          <w:spacing w:val="0"/>
          <w:sz w:val="28"/>
          <w:szCs w:val="28"/>
        </w:rPr>
      </w:pPr>
      <w:r w:rsidRPr="00046C7A">
        <w:rPr>
          <w:rStyle w:val="ArialUnicodeMS69"/>
          <w:rFonts w:ascii="Times New Roman" w:hAnsi="Times New Roman" w:cs="Times New Roman"/>
          <w:spacing w:val="0"/>
          <w:sz w:val="28"/>
          <w:szCs w:val="28"/>
        </w:rPr>
        <w:t>Гигиеническое нормирование акустических колебаний.</w:t>
      </w:r>
      <w:r w:rsidR="0059561A">
        <w:rPr>
          <w:rStyle w:val="ArialUnicodeMS"/>
          <w:rFonts w:ascii="Times New Roman" w:hAnsi="Times New Roman" w:cs="Times New Roman"/>
          <w:spacing w:val="0"/>
          <w:sz w:val="28"/>
          <w:szCs w:val="28"/>
        </w:rPr>
        <w:t xml:space="preserve"> Норми</w:t>
      </w:r>
      <w:r w:rsidRPr="00046C7A">
        <w:rPr>
          <w:rStyle w:val="ArialUnicodeMS"/>
          <w:rFonts w:ascii="Times New Roman" w:hAnsi="Times New Roman" w:cs="Times New Roman"/>
          <w:spacing w:val="0"/>
          <w:sz w:val="28"/>
          <w:szCs w:val="28"/>
        </w:rPr>
        <w:t xml:space="preserve">рование </w:t>
      </w:r>
      <w:r w:rsidRPr="00046C7A">
        <w:rPr>
          <w:rStyle w:val="ArialUnicodeMS"/>
          <w:rFonts w:ascii="Times New Roman" w:hAnsi="Times New Roman" w:cs="Times New Roman"/>
          <w:spacing w:val="0"/>
          <w:sz w:val="28"/>
          <w:szCs w:val="28"/>
        </w:rPr>
        <w:lastRenderedPageBreak/>
        <w:t xml:space="preserve">шума </w:t>
      </w:r>
      <w:r w:rsidRPr="00046C7A">
        <w:rPr>
          <w:rStyle w:val="ArialUnicodeMS69"/>
          <w:rFonts w:ascii="Times New Roman" w:hAnsi="Times New Roman" w:cs="Times New Roman"/>
          <w:spacing w:val="0"/>
          <w:sz w:val="28"/>
          <w:szCs w:val="28"/>
        </w:rPr>
        <w:t>звукового диапазона</w:t>
      </w:r>
      <w:r w:rsidR="0059561A">
        <w:rPr>
          <w:rStyle w:val="ArialUnicodeMS"/>
          <w:rFonts w:ascii="Times New Roman" w:hAnsi="Times New Roman" w:cs="Times New Roman"/>
          <w:spacing w:val="0"/>
          <w:sz w:val="28"/>
          <w:szCs w:val="28"/>
        </w:rPr>
        <w:t xml:space="preserve"> осуществляется двумя метода</w:t>
      </w:r>
      <w:r w:rsidRPr="00046C7A">
        <w:rPr>
          <w:rStyle w:val="ArialUnicodeMS"/>
          <w:rFonts w:ascii="Times New Roman" w:hAnsi="Times New Roman" w:cs="Times New Roman"/>
          <w:spacing w:val="0"/>
          <w:sz w:val="28"/>
          <w:szCs w:val="28"/>
        </w:rPr>
        <w:t>ми: по предельно</w:t>
      </w:r>
      <w:r w:rsidR="0059561A">
        <w:rPr>
          <w:rStyle w:val="ArialUnicodeMS"/>
          <w:rFonts w:ascii="Times New Roman" w:hAnsi="Times New Roman" w:cs="Times New Roman"/>
          <w:spacing w:val="0"/>
          <w:sz w:val="28"/>
          <w:szCs w:val="28"/>
        </w:rPr>
        <w:t>му спектру уровня звука и по дБ</w:t>
      </w:r>
      <w:r w:rsidRPr="00046C7A">
        <w:rPr>
          <w:rStyle w:val="ArialUnicodeMS"/>
          <w:rFonts w:ascii="Times New Roman" w:hAnsi="Times New Roman" w:cs="Times New Roman"/>
          <w:spacing w:val="0"/>
          <w:sz w:val="28"/>
          <w:szCs w:val="28"/>
        </w:rPr>
        <w:t>А.</w:t>
      </w:r>
    </w:p>
    <w:p w:rsidR="0059561A" w:rsidRDefault="00046C7A" w:rsidP="0059561A">
      <w:pPr>
        <w:pStyle w:val="a4"/>
        <w:shd w:val="clear" w:color="auto" w:fill="auto"/>
        <w:spacing w:line="240" w:lineRule="auto"/>
        <w:ind w:firstLine="709"/>
        <w:rPr>
          <w:rStyle w:val="ArialUnicodeMS"/>
          <w:rFonts w:ascii="Times New Roman" w:hAnsi="Times New Roman" w:cs="Times New Roman"/>
          <w:spacing w:val="0"/>
          <w:sz w:val="28"/>
          <w:szCs w:val="28"/>
        </w:rPr>
      </w:pPr>
      <w:r w:rsidRPr="00046C7A">
        <w:rPr>
          <w:rStyle w:val="ArialUnicodeMS69"/>
          <w:rFonts w:ascii="Times New Roman" w:hAnsi="Times New Roman" w:cs="Times New Roman"/>
          <w:spacing w:val="0"/>
          <w:sz w:val="28"/>
          <w:szCs w:val="28"/>
        </w:rPr>
        <w:t>Первый метод</w:t>
      </w:r>
      <w:r w:rsidRPr="00046C7A">
        <w:rPr>
          <w:rStyle w:val="ArialUnicodeMS"/>
          <w:rFonts w:ascii="Times New Roman" w:hAnsi="Times New Roman" w:cs="Times New Roman"/>
          <w:spacing w:val="0"/>
          <w:sz w:val="28"/>
          <w:szCs w:val="28"/>
        </w:rPr>
        <w:t xml:space="preserve"> является осн</w:t>
      </w:r>
      <w:r w:rsidR="0059561A">
        <w:rPr>
          <w:rStyle w:val="ArialUnicodeMS"/>
          <w:rFonts w:ascii="Times New Roman" w:hAnsi="Times New Roman" w:cs="Times New Roman"/>
          <w:spacing w:val="0"/>
          <w:sz w:val="28"/>
          <w:szCs w:val="28"/>
        </w:rPr>
        <w:t>овным для постоянных шумов. По эт</w:t>
      </w:r>
      <w:r w:rsidRPr="00046C7A">
        <w:rPr>
          <w:rStyle w:val="ArialUnicodeMS"/>
          <w:rFonts w:ascii="Times New Roman" w:hAnsi="Times New Roman" w:cs="Times New Roman"/>
          <w:spacing w:val="0"/>
          <w:sz w:val="28"/>
          <w:szCs w:val="28"/>
        </w:rPr>
        <w:t xml:space="preserve">ому методу устанавливаются ПДУ звукового давления в девяти октавных полосах со среднегеометрическими значениями частот </w:t>
      </w:r>
      <w:r w:rsidR="0059561A">
        <w:rPr>
          <w:rStyle w:val="ArialUnicodeMS53"/>
          <w:rFonts w:ascii="Times New Roman" w:hAnsi="Times New Roman" w:cs="Times New Roman"/>
          <w:spacing w:val="0"/>
          <w:sz w:val="28"/>
          <w:szCs w:val="28"/>
        </w:rPr>
        <w:t>63</w:t>
      </w:r>
      <w:r w:rsidRPr="00046C7A">
        <w:rPr>
          <w:rStyle w:val="ArialUnicodeMS53"/>
          <w:rFonts w:ascii="Times New Roman" w:hAnsi="Times New Roman" w:cs="Times New Roman"/>
          <w:spacing w:val="0"/>
          <w:sz w:val="28"/>
          <w:szCs w:val="28"/>
        </w:rPr>
        <w:t>, 125,</w:t>
      </w:r>
      <w:r w:rsidRPr="00046C7A">
        <w:rPr>
          <w:rStyle w:val="ArialUnicodeMS71"/>
          <w:rFonts w:ascii="Times New Roman" w:hAnsi="Times New Roman" w:cs="Times New Roman"/>
          <w:spacing w:val="0"/>
          <w:sz w:val="28"/>
          <w:szCs w:val="28"/>
        </w:rPr>
        <w:t xml:space="preserve"> 250, 500, 1000, 2000, 4000, 8000</w:t>
      </w:r>
      <w:r w:rsidRPr="00046C7A">
        <w:rPr>
          <w:rStyle w:val="ArialUnicodeMS"/>
          <w:rFonts w:ascii="Times New Roman" w:hAnsi="Times New Roman" w:cs="Times New Roman"/>
          <w:spacing w:val="0"/>
          <w:sz w:val="28"/>
          <w:szCs w:val="28"/>
        </w:rPr>
        <w:t xml:space="preserve"> Гц. В соответствии </w:t>
      </w:r>
      <w:r w:rsidRPr="0059561A">
        <w:rPr>
          <w:rStyle w:val="ArialUnicodeMS"/>
          <w:rFonts w:ascii="Times New Roman" w:hAnsi="Times New Roman" w:cs="Times New Roman"/>
          <w:spacing w:val="0"/>
          <w:sz w:val="28"/>
          <w:szCs w:val="28"/>
        </w:rPr>
        <w:t>с</w:t>
      </w:r>
      <w:r w:rsidR="0059561A">
        <w:rPr>
          <w:rFonts w:ascii="Times New Roman" w:hAnsi="Times New Roman" w:cs="Times New Roman"/>
          <w:b w:val="0"/>
          <w:i w:val="0"/>
          <w:spacing w:val="0"/>
          <w:sz w:val="28"/>
          <w:szCs w:val="28"/>
        </w:rPr>
        <w:t xml:space="preserve"> Г</w:t>
      </w:r>
      <w:r w:rsidRPr="0059561A">
        <w:rPr>
          <w:rStyle w:val="ArialUnicodeMS"/>
          <w:rFonts w:ascii="Times New Roman" w:hAnsi="Times New Roman" w:cs="Times New Roman"/>
          <w:spacing w:val="0"/>
          <w:sz w:val="28"/>
          <w:szCs w:val="28"/>
        </w:rPr>
        <w:t>ОСТ</w:t>
      </w:r>
      <w:r w:rsidRPr="00046C7A">
        <w:rPr>
          <w:rStyle w:val="ArialUnicodeMS"/>
          <w:rFonts w:ascii="Times New Roman" w:hAnsi="Times New Roman" w:cs="Times New Roman"/>
          <w:spacing w:val="0"/>
          <w:sz w:val="28"/>
          <w:szCs w:val="28"/>
        </w:rPr>
        <w:t xml:space="preserve"> </w:t>
      </w:r>
      <w:r w:rsidRPr="00046C7A">
        <w:rPr>
          <w:rStyle w:val="ArialUnicodeMS71"/>
          <w:rFonts w:ascii="Times New Roman" w:hAnsi="Times New Roman" w:cs="Times New Roman"/>
          <w:spacing w:val="0"/>
          <w:sz w:val="28"/>
          <w:szCs w:val="28"/>
        </w:rPr>
        <w:t>12.1.003—83*</w:t>
      </w:r>
      <w:r w:rsidRPr="00046C7A">
        <w:rPr>
          <w:rStyle w:val="ArialUnicodeMS"/>
          <w:rFonts w:ascii="Times New Roman" w:hAnsi="Times New Roman" w:cs="Times New Roman"/>
          <w:spacing w:val="0"/>
          <w:sz w:val="28"/>
          <w:szCs w:val="28"/>
        </w:rPr>
        <w:t xml:space="preserve"> с дополнениями от </w:t>
      </w:r>
      <w:r w:rsidRPr="00046C7A">
        <w:rPr>
          <w:rStyle w:val="ArialUnicodeMS71"/>
          <w:rFonts w:ascii="Times New Roman" w:hAnsi="Times New Roman" w:cs="Times New Roman"/>
          <w:spacing w:val="0"/>
          <w:sz w:val="28"/>
          <w:szCs w:val="28"/>
        </w:rPr>
        <w:t>1989</w:t>
      </w:r>
      <w:r w:rsidRPr="00046C7A">
        <w:rPr>
          <w:rStyle w:val="ArialUnicodeMS"/>
          <w:rFonts w:ascii="Times New Roman" w:hAnsi="Times New Roman" w:cs="Times New Roman"/>
          <w:spacing w:val="0"/>
          <w:sz w:val="28"/>
          <w:szCs w:val="28"/>
        </w:rPr>
        <w:t xml:space="preserve"> г. шум на рабочих мостах не должен превышать установленные значения (табл. </w:t>
      </w:r>
      <w:r w:rsidRPr="00046C7A">
        <w:rPr>
          <w:rStyle w:val="8pt10"/>
          <w:rFonts w:ascii="Times New Roman" w:hAnsi="Times New Roman" w:cs="Times New Roman"/>
          <w:spacing w:val="0"/>
          <w:sz w:val="28"/>
          <w:szCs w:val="28"/>
        </w:rPr>
        <w:t>2</w:t>
      </w:r>
      <w:r w:rsidRPr="00046C7A">
        <w:rPr>
          <w:rStyle w:val="ArialUnicodeMS"/>
          <w:rFonts w:ascii="Times New Roman" w:hAnsi="Times New Roman" w:cs="Times New Roman"/>
          <w:spacing w:val="0"/>
          <w:sz w:val="28"/>
          <w:szCs w:val="28"/>
        </w:rPr>
        <w:t>.</w:t>
      </w:r>
      <w:r w:rsidRPr="00046C7A">
        <w:rPr>
          <w:rStyle w:val="8pt10"/>
          <w:rFonts w:ascii="Times New Roman" w:hAnsi="Times New Roman" w:cs="Times New Roman"/>
          <w:spacing w:val="0"/>
          <w:sz w:val="28"/>
          <w:szCs w:val="28"/>
        </w:rPr>
        <w:t>6</w:t>
      </w:r>
      <w:r w:rsidRPr="00046C7A">
        <w:rPr>
          <w:rStyle w:val="ArialUnicodeMS"/>
          <w:rFonts w:ascii="Times New Roman" w:hAnsi="Times New Roman" w:cs="Times New Roman"/>
          <w:spacing w:val="0"/>
          <w:sz w:val="28"/>
          <w:szCs w:val="28"/>
        </w:rPr>
        <w:t>).</w:t>
      </w:r>
    </w:p>
    <w:p w:rsidR="00EE3C7E" w:rsidRDefault="00EE3C7E" w:rsidP="0059561A">
      <w:pPr>
        <w:pStyle w:val="a4"/>
        <w:shd w:val="clear" w:color="auto" w:fill="auto"/>
        <w:spacing w:line="240" w:lineRule="auto"/>
        <w:ind w:firstLine="709"/>
        <w:rPr>
          <w:rStyle w:val="ArialUnicodeMS"/>
          <w:rFonts w:ascii="Times New Roman" w:hAnsi="Times New Roman" w:cs="Times New Roman"/>
          <w:spacing w:val="0"/>
          <w:sz w:val="28"/>
          <w:szCs w:val="28"/>
        </w:rPr>
      </w:pPr>
    </w:p>
    <w:p w:rsidR="00EE3C7E" w:rsidRPr="00EE3C7E" w:rsidRDefault="00EE3C7E" w:rsidP="00EE3C7E">
      <w:pPr>
        <w:pStyle w:val="ac"/>
        <w:shd w:val="clear" w:color="auto" w:fill="auto"/>
        <w:spacing w:line="240" w:lineRule="auto"/>
        <w:rPr>
          <w:rFonts w:ascii="Times New Roman" w:hAnsi="Times New Roman" w:cs="Times New Roman"/>
          <w:spacing w:val="0"/>
          <w:sz w:val="28"/>
          <w:szCs w:val="28"/>
        </w:rPr>
      </w:pPr>
      <w:r w:rsidRPr="00EE3C7E">
        <w:rPr>
          <w:rStyle w:val="ae"/>
          <w:rFonts w:ascii="Times New Roman" w:hAnsi="Times New Roman" w:cs="Times New Roman"/>
          <w:bCs/>
          <w:i w:val="0"/>
          <w:spacing w:val="0"/>
          <w:sz w:val="28"/>
          <w:szCs w:val="28"/>
        </w:rPr>
        <w:t>Таблица 2.6.</w:t>
      </w:r>
      <w:r w:rsidRPr="00EE3C7E">
        <w:rPr>
          <w:rStyle w:val="ArialUnicodeMS4"/>
          <w:rFonts w:ascii="Times New Roman" w:hAnsi="Times New Roman" w:cs="Times New Roman"/>
          <w:bCs/>
          <w:spacing w:val="0"/>
          <w:sz w:val="28"/>
          <w:szCs w:val="28"/>
        </w:rPr>
        <w:t xml:space="preserve"> Допустимые уровни звукового давления, уровни звука и эквивалентные уровни звука на рабочих местах в производственных помещениях и на территории предприятия по ГОСТ</w:t>
      </w:r>
      <w:r w:rsidRPr="00EE3C7E">
        <w:rPr>
          <w:rStyle w:val="ArialUnicodeMS3"/>
          <w:rFonts w:ascii="Times New Roman" w:hAnsi="Times New Roman" w:cs="Times New Roman"/>
          <w:bCs/>
          <w:spacing w:val="0"/>
          <w:sz w:val="28"/>
          <w:szCs w:val="28"/>
        </w:rPr>
        <w:t xml:space="preserve"> 12.1.003—83*</w:t>
      </w:r>
      <w:r w:rsidRPr="00EE3C7E">
        <w:rPr>
          <w:rStyle w:val="ArialUnicodeMS4"/>
          <w:rFonts w:ascii="Times New Roman" w:hAnsi="Times New Roman" w:cs="Times New Roman"/>
          <w:bCs/>
          <w:spacing w:val="0"/>
          <w:sz w:val="28"/>
          <w:szCs w:val="28"/>
        </w:rPr>
        <w:t xml:space="preserve"> (извлечение)</w:t>
      </w:r>
    </w:p>
    <w:p w:rsidR="00EE3C7E" w:rsidRDefault="00EE3C7E" w:rsidP="0059561A">
      <w:pPr>
        <w:pStyle w:val="a4"/>
        <w:shd w:val="clear" w:color="auto" w:fill="auto"/>
        <w:spacing w:line="240" w:lineRule="auto"/>
        <w:ind w:firstLine="709"/>
        <w:rPr>
          <w:rStyle w:val="ArialUnicodeMS"/>
          <w:rFonts w:ascii="Times New Roman" w:hAnsi="Times New Roman" w:cs="Times New Roman"/>
          <w:spacing w:val="0"/>
          <w:sz w:val="28"/>
          <w:szCs w:val="28"/>
        </w:rPr>
      </w:pPr>
    </w:p>
    <w:tbl>
      <w:tblPr>
        <w:tblStyle w:val="a6"/>
        <w:tblW w:w="10031" w:type="dxa"/>
        <w:tblLook w:val="04A0"/>
      </w:tblPr>
      <w:tblGrid>
        <w:gridCol w:w="3002"/>
        <w:gridCol w:w="583"/>
        <w:gridCol w:w="573"/>
        <w:gridCol w:w="580"/>
        <w:gridCol w:w="580"/>
        <w:gridCol w:w="580"/>
        <w:gridCol w:w="616"/>
        <w:gridCol w:w="616"/>
        <w:gridCol w:w="616"/>
        <w:gridCol w:w="616"/>
        <w:gridCol w:w="1669"/>
      </w:tblGrid>
      <w:tr w:rsidR="00EE3C7E" w:rsidTr="00107A2F">
        <w:tc>
          <w:tcPr>
            <w:tcW w:w="3085" w:type="dxa"/>
            <w:vMerge w:val="restart"/>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4"/>
                <w:szCs w:val="24"/>
              </w:rPr>
            </w:pPr>
            <w:r>
              <w:rPr>
                <w:rFonts w:ascii="Times New Roman" w:hAnsi="Times New Roman" w:cs="Times New Roman"/>
                <w:b w:val="0"/>
                <w:i w:val="0"/>
                <w:spacing w:val="0"/>
                <w:sz w:val="24"/>
                <w:szCs w:val="24"/>
              </w:rPr>
              <w:t>Рабочие места</w:t>
            </w:r>
          </w:p>
        </w:tc>
        <w:tc>
          <w:tcPr>
            <w:tcW w:w="5273" w:type="dxa"/>
            <w:gridSpan w:val="9"/>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2"/>
                <w:szCs w:val="24"/>
              </w:rPr>
            </w:pPr>
            <w:r w:rsidRPr="00EE3C7E">
              <w:rPr>
                <w:rFonts w:ascii="Times New Roman" w:hAnsi="Times New Roman" w:cs="Times New Roman"/>
                <w:b w:val="0"/>
                <w:i w:val="0"/>
                <w:spacing w:val="0"/>
                <w:sz w:val="22"/>
                <w:szCs w:val="24"/>
              </w:rPr>
              <w:t>Уровни звукового давления, дБ, в октавных полосах со среднегеометрическими частотами, Гц</w:t>
            </w:r>
          </w:p>
        </w:tc>
        <w:tc>
          <w:tcPr>
            <w:tcW w:w="1673" w:type="dxa"/>
            <w:vMerge w:val="restart"/>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2"/>
                <w:szCs w:val="24"/>
              </w:rPr>
            </w:pPr>
            <w:r>
              <w:rPr>
                <w:rFonts w:ascii="Times New Roman" w:hAnsi="Times New Roman" w:cs="Times New Roman"/>
                <w:b w:val="0"/>
                <w:i w:val="0"/>
                <w:spacing w:val="0"/>
                <w:sz w:val="22"/>
                <w:szCs w:val="24"/>
              </w:rPr>
              <w:t>Уровни звука и эквивалентные уровни звука, дБА</w:t>
            </w:r>
          </w:p>
        </w:tc>
      </w:tr>
      <w:tr w:rsidR="00B258B2" w:rsidTr="00EE3C7E">
        <w:tc>
          <w:tcPr>
            <w:tcW w:w="3085" w:type="dxa"/>
            <w:vMerge/>
          </w:tcPr>
          <w:p w:rsidR="00EE3C7E" w:rsidRPr="00EE3C7E" w:rsidRDefault="00EE3C7E" w:rsidP="0059561A">
            <w:pPr>
              <w:pStyle w:val="a4"/>
              <w:shd w:val="clear" w:color="auto" w:fill="auto"/>
              <w:spacing w:line="240" w:lineRule="auto"/>
              <w:ind w:firstLine="0"/>
              <w:rPr>
                <w:rFonts w:ascii="Times New Roman" w:hAnsi="Times New Roman" w:cs="Times New Roman"/>
                <w:b w:val="0"/>
                <w:i w:val="0"/>
                <w:spacing w:val="0"/>
                <w:sz w:val="24"/>
                <w:szCs w:val="24"/>
              </w:rPr>
            </w:pPr>
          </w:p>
        </w:tc>
        <w:tc>
          <w:tcPr>
            <w:tcW w:w="585" w:type="dxa"/>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0"/>
                <w:szCs w:val="24"/>
              </w:rPr>
            </w:pPr>
            <w:r w:rsidRPr="00EE3C7E">
              <w:rPr>
                <w:rFonts w:ascii="Times New Roman" w:hAnsi="Times New Roman" w:cs="Times New Roman"/>
                <w:b w:val="0"/>
                <w:i w:val="0"/>
                <w:spacing w:val="0"/>
                <w:sz w:val="20"/>
                <w:szCs w:val="24"/>
              </w:rPr>
              <w:t>31,5</w:t>
            </w:r>
          </w:p>
        </w:tc>
        <w:tc>
          <w:tcPr>
            <w:tcW w:w="586" w:type="dxa"/>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0"/>
                <w:szCs w:val="24"/>
              </w:rPr>
            </w:pPr>
            <w:r w:rsidRPr="00EE3C7E">
              <w:rPr>
                <w:rFonts w:ascii="Times New Roman" w:hAnsi="Times New Roman" w:cs="Times New Roman"/>
                <w:b w:val="0"/>
                <w:i w:val="0"/>
                <w:spacing w:val="0"/>
                <w:sz w:val="20"/>
                <w:szCs w:val="24"/>
              </w:rPr>
              <w:t>63</w:t>
            </w:r>
          </w:p>
        </w:tc>
        <w:tc>
          <w:tcPr>
            <w:tcW w:w="586" w:type="dxa"/>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0"/>
                <w:szCs w:val="24"/>
              </w:rPr>
            </w:pPr>
            <w:r w:rsidRPr="00EE3C7E">
              <w:rPr>
                <w:rFonts w:ascii="Times New Roman" w:hAnsi="Times New Roman" w:cs="Times New Roman"/>
                <w:b w:val="0"/>
                <w:i w:val="0"/>
                <w:spacing w:val="0"/>
                <w:sz w:val="20"/>
                <w:szCs w:val="24"/>
              </w:rPr>
              <w:t>125</w:t>
            </w:r>
          </w:p>
        </w:tc>
        <w:tc>
          <w:tcPr>
            <w:tcW w:w="586" w:type="dxa"/>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0"/>
                <w:szCs w:val="24"/>
              </w:rPr>
            </w:pPr>
            <w:r w:rsidRPr="00EE3C7E">
              <w:rPr>
                <w:rFonts w:ascii="Times New Roman" w:hAnsi="Times New Roman" w:cs="Times New Roman"/>
                <w:b w:val="0"/>
                <w:i w:val="0"/>
                <w:spacing w:val="0"/>
                <w:sz w:val="20"/>
                <w:szCs w:val="24"/>
              </w:rPr>
              <w:t>250</w:t>
            </w:r>
          </w:p>
        </w:tc>
        <w:tc>
          <w:tcPr>
            <w:tcW w:w="586" w:type="dxa"/>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0"/>
                <w:szCs w:val="24"/>
              </w:rPr>
            </w:pPr>
            <w:r w:rsidRPr="00EE3C7E">
              <w:rPr>
                <w:rFonts w:ascii="Times New Roman" w:hAnsi="Times New Roman" w:cs="Times New Roman"/>
                <w:b w:val="0"/>
                <w:i w:val="0"/>
                <w:spacing w:val="0"/>
                <w:sz w:val="20"/>
                <w:szCs w:val="24"/>
              </w:rPr>
              <w:t>500</w:t>
            </w:r>
          </w:p>
        </w:tc>
        <w:tc>
          <w:tcPr>
            <w:tcW w:w="586" w:type="dxa"/>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0"/>
                <w:szCs w:val="24"/>
              </w:rPr>
            </w:pPr>
            <w:r w:rsidRPr="00EE3C7E">
              <w:rPr>
                <w:rFonts w:ascii="Times New Roman" w:hAnsi="Times New Roman" w:cs="Times New Roman"/>
                <w:b w:val="0"/>
                <w:i w:val="0"/>
                <w:spacing w:val="0"/>
                <w:sz w:val="20"/>
                <w:szCs w:val="24"/>
              </w:rPr>
              <w:t>1000</w:t>
            </w:r>
          </w:p>
        </w:tc>
        <w:tc>
          <w:tcPr>
            <w:tcW w:w="586" w:type="dxa"/>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0"/>
                <w:szCs w:val="24"/>
              </w:rPr>
            </w:pPr>
            <w:r w:rsidRPr="00EE3C7E">
              <w:rPr>
                <w:rFonts w:ascii="Times New Roman" w:hAnsi="Times New Roman" w:cs="Times New Roman"/>
                <w:b w:val="0"/>
                <w:i w:val="0"/>
                <w:spacing w:val="0"/>
                <w:sz w:val="20"/>
                <w:szCs w:val="24"/>
              </w:rPr>
              <w:t>2000</w:t>
            </w:r>
          </w:p>
        </w:tc>
        <w:tc>
          <w:tcPr>
            <w:tcW w:w="586" w:type="dxa"/>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0"/>
                <w:szCs w:val="24"/>
              </w:rPr>
            </w:pPr>
            <w:r w:rsidRPr="00EE3C7E">
              <w:rPr>
                <w:rFonts w:ascii="Times New Roman" w:hAnsi="Times New Roman" w:cs="Times New Roman"/>
                <w:b w:val="0"/>
                <w:i w:val="0"/>
                <w:spacing w:val="0"/>
                <w:sz w:val="20"/>
                <w:szCs w:val="24"/>
              </w:rPr>
              <w:t>4000</w:t>
            </w:r>
          </w:p>
        </w:tc>
        <w:tc>
          <w:tcPr>
            <w:tcW w:w="586" w:type="dxa"/>
            <w:vAlign w:val="center"/>
          </w:tcPr>
          <w:p w:rsidR="00EE3C7E" w:rsidRPr="00EE3C7E" w:rsidRDefault="00EE3C7E" w:rsidP="00EE3C7E">
            <w:pPr>
              <w:pStyle w:val="a4"/>
              <w:shd w:val="clear" w:color="auto" w:fill="auto"/>
              <w:spacing w:line="240" w:lineRule="auto"/>
              <w:ind w:firstLine="0"/>
              <w:jc w:val="center"/>
              <w:rPr>
                <w:rFonts w:ascii="Times New Roman" w:hAnsi="Times New Roman" w:cs="Times New Roman"/>
                <w:b w:val="0"/>
                <w:i w:val="0"/>
                <w:spacing w:val="0"/>
                <w:sz w:val="20"/>
                <w:szCs w:val="24"/>
              </w:rPr>
            </w:pPr>
            <w:r w:rsidRPr="00EE3C7E">
              <w:rPr>
                <w:rFonts w:ascii="Times New Roman" w:hAnsi="Times New Roman" w:cs="Times New Roman"/>
                <w:b w:val="0"/>
                <w:i w:val="0"/>
                <w:spacing w:val="0"/>
                <w:sz w:val="20"/>
                <w:szCs w:val="24"/>
              </w:rPr>
              <w:t>8000</w:t>
            </w:r>
          </w:p>
        </w:tc>
        <w:tc>
          <w:tcPr>
            <w:tcW w:w="1673" w:type="dxa"/>
            <w:vMerge/>
          </w:tcPr>
          <w:p w:rsidR="00EE3C7E" w:rsidRPr="00EE3C7E" w:rsidRDefault="00EE3C7E" w:rsidP="0059561A">
            <w:pPr>
              <w:pStyle w:val="a4"/>
              <w:shd w:val="clear" w:color="auto" w:fill="auto"/>
              <w:spacing w:line="240" w:lineRule="auto"/>
              <w:ind w:firstLine="0"/>
              <w:rPr>
                <w:rFonts w:ascii="Times New Roman" w:hAnsi="Times New Roman" w:cs="Times New Roman"/>
                <w:b w:val="0"/>
                <w:i w:val="0"/>
                <w:spacing w:val="0"/>
                <w:sz w:val="24"/>
                <w:szCs w:val="24"/>
              </w:rPr>
            </w:pPr>
          </w:p>
        </w:tc>
      </w:tr>
      <w:tr w:rsidR="00837471" w:rsidTr="00837471">
        <w:tc>
          <w:tcPr>
            <w:tcW w:w="3085" w:type="dxa"/>
          </w:tcPr>
          <w:p w:rsidR="00EE3C7E" w:rsidRPr="00837471" w:rsidRDefault="00B258B2" w:rsidP="0059561A">
            <w:pPr>
              <w:pStyle w:val="a4"/>
              <w:shd w:val="clear" w:color="auto" w:fill="auto"/>
              <w:spacing w:line="240" w:lineRule="auto"/>
              <w:ind w:firstLine="0"/>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Помещения конструкторских бюро,</w:t>
            </w:r>
            <w:r w:rsidR="00837471" w:rsidRPr="00837471">
              <w:rPr>
                <w:rFonts w:ascii="Times New Roman" w:hAnsi="Times New Roman" w:cs="Times New Roman"/>
                <w:b w:val="0"/>
                <w:i w:val="0"/>
                <w:spacing w:val="0"/>
                <w:sz w:val="22"/>
                <w:szCs w:val="22"/>
              </w:rPr>
              <w:t xml:space="preserve"> расчетчиков, программистов вычислительных машин, лабораторий для теоретических работ</w:t>
            </w:r>
          </w:p>
        </w:tc>
        <w:tc>
          <w:tcPr>
            <w:tcW w:w="585"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86</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71</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61</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54</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49</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45</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42</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40</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38</w:t>
            </w:r>
          </w:p>
        </w:tc>
        <w:tc>
          <w:tcPr>
            <w:tcW w:w="1673"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50</w:t>
            </w:r>
          </w:p>
        </w:tc>
      </w:tr>
      <w:tr w:rsidR="00837471" w:rsidTr="00837471">
        <w:tc>
          <w:tcPr>
            <w:tcW w:w="3085" w:type="dxa"/>
          </w:tcPr>
          <w:p w:rsidR="00EE3C7E" w:rsidRPr="00837471" w:rsidRDefault="00837471" w:rsidP="0059561A">
            <w:pPr>
              <w:pStyle w:val="a4"/>
              <w:shd w:val="clear" w:color="auto" w:fill="auto"/>
              <w:spacing w:line="240" w:lineRule="auto"/>
              <w:ind w:firstLine="0"/>
              <w:rPr>
                <w:rFonts w:ascii="Times New Roman" w:hAnsi="Times New Roman" w:cs="Times New Roman"/>
                <w:b w:val="0"/>
                <w:i w:val="0"/>
                <w:spacing w:val="0"/>
                <w:sz w:val="22"/>
                <w:szCs w:val="22"/>
              </w:rPr>
            </w:pPr>
            <w:r w:rsidRPr="00837471">
              <w:rPr>
                <w:rFonts w:ascii="Times New Roman" w:hAnsi="Times New Roman" w:cs="Times New Roman"/>
                <w:b w:val="0"/>
                <w:i w:val="0"/>
                <w:spacing w:val="0"/>
                <w:sz w:val="22"/>
                <w:szCs w:val="22"/>
              </w:rPr>
              <w:t>Помещение управления, рабочие комнаты</w:t>
            </w:r>
          </w:p>
        </w:tc>
        <w:tc>
          <w:tcPr>
            <w:tcW w:w="585"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93</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79</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70</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68</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58</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55</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52</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50</w:t>
            </w:r>
          </w:p>
        </w:tc>
        <w:tc>
          <w:tcPr>
            <w:tcW w:w="586"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49</w:t>
            </w:r>
          </w:p>
        </w:tc>
        <w:tc>
          <w:tcPr>
            <w:tcW w:w="1673" w:type="dxa"/>
            <w:vAlign w:val="center"/>
          </w:tcPr>
          <w:p w:rsidR="00EE3C7E"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60</w:t>
            </w:r>
          </w:p>
        </w:tc>
      </w:tr>
      <w:tr w:rsidR="00837471" w:rsidTr="00837471">
        <w:tc>
          <w:tcPr>
            <w:tcW w:w="3085" w:type="dxa"/>
          </w:tcPr>
          <w:p w:rsidR="00EE3C7E" w:rsidRDefault="00837471" w:rsidP="0059561A">
            <w:pPr>
              <w:pStyle w:val="a4"/>
              <w:shd w:val="clear" w:color="auto" w:fill="auto"/>
              <w:spacing w:line="240" w:lineRule="auto"/>
              <w:ind w:firstLine="0"/>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Кабинеты наблюдений и дистанционного управления:</w:t>
            </w:r>
          </w:p>
          <w:p w:rsidR="00837471" w:rsidRDefault="00837471" w:rsidP="00837471">
            <w:pPr>
              <w:pStyle w:val="a4"/>
              <w:shd w:val="clear" w:color="auto" w:fill="auto"/>
              <w:spacing w:line="240" w:lineRule="auto"/>
              <w:ind w:firstLine="284"/>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Без речевой связи по телефону</w:t>
            </w:r>
          </w:p>
          <w:p w:rsidR="00837471" w:rsidRPr="00837471" w:rsidRDefault="00837471" w:rsidP="00837471">
            <w:pPr>
              <w:pStyle w:val="a4"/>
              <w:shd w:val="clear" w:color="auto" w:fill="auto"/>
              <w:spacing w:line="240" w:lineRule="auto"/>
              <w:ind w:firstLine="284"/>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С речевой связью по телефону</w:t>
            </w:r>
          </w:p>
        </w:tc>
        <w:tc>
          <w:tcPr>
            <w:tcW w:w="585" w:type="dxa"/>
            <w:vAlign w:val="center"/>
          </w:tcPr>
          <w:p w:rsidR="00EE3C7E" w:rsidRDefault="00EE3C7E"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103</w:t>
            </w: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96</w:t>
            </w:r>
          </w:p>
        </w:tc>
        <w:tc>
          <w:tcPr>
            <w:tcW w:w="586" w:type="dxa"/>
            <w:vAlign w:val="center"/>
          </w:tcPr>
          <w:p w:rsidR="00EE3C7E" w:rsidRDefault="00EE3C7E"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94</w:t>
            </w: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83</w:t>
            </w:r>
          </w:p>
        </w:tc>
        <w:tc>
          <w:tcPr>
            <w:tcW w:w="586" w:type="dxa"/>
            <w:vAlign w:val="center"/>
          </w:tcPr>
          <w:p w:rsidR="00EE3C7E" w:rsidRDefault="00EE3C7E"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87</w:t>
            </w: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74</w:t>
            </w:r>
          </w:p>
        </w:tc>
        <w:tc>
          <w:tcPr>
            <w:tcW w:w="586" w:type="dxa"/>
            <w:vAlign w:val="center"/>
          </w:tcPr>
          <w:p w:rsidR="00EE3C7E" w:rsidRDefault="00EE3C7E"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82</w:t>
            </w: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68</w:t>
            </w:r>
          </w:p>
        </w:tc>
        <w:tc>
          <w:tcPr>
            <w:tcW w:w="586" w:type="dxa"/>
            <w:vAlign w:val="center"/>
          </w:tcPr>
          <w:p w:rsidR="00EE3C7E" w:rsidRDefault="00EE3C7E"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78</w:t>
            </w: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63</w:t>
            </w:r>
          </w:p>
        </w:tc>
        <w:tc>
          <w:tcPr>
            <w:tcW w:w="586" w:type="dxa"/>
            <w:vAlign w:val="center"/>
          </w:tcPr>
          <w:p w:rsidR="00EE3C7E" w:rsidRDefault="00EE3C7E"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75</w:t>
            </w: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60</w:t>
            </w:r>
          </w:p>
        </w:tc>
        <w:tc>
          <w:tcPr>
            <w:tcW w:w="586" w:type="dxa"/>
            <w:vAlign w:val="center"/>
          </w:tcPr>
          <w:p w:rsidR="00EE3C7E" w:rsidRDefault="00EE3C7E"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73</w:t>
            </w: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57</w:t>
            </w:r>
          </w:p>
        </w:tc>
        <w:tc>
          <w:tcPr>
            <w:tcW w:w="586" w:type="dxa"/>
            <w:vAlign w:val="center"/>
          </w:tcPr>
          <w:p w:rsidR="00EE3C7E" w:rsidRDefault="00EE3C7E"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71</w:t>
            </w: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55</w:t>
            </w:r>
          </w:p>
        </w:tc>
        <w:tc>
          <w:tcPr>
            <w:tcW w:w="586" w:type="dxa"/>
            <w:vAlign w:val="center"/>
          </w:tcPr>
          <w:p w:rsidR="00EE3C7E" w:rsidRDefault="00EE3C7E"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70</w:t>
            </w: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54</w:t>
            </w:r>
          </w:p>
        </w:tc>
        <w:tc>
          <w:tcPr>
            <w:tcW w:w="1673" w:type="dxa"/>
            <w:vAlign w:val="center"/>
          </w:tcPr>
          <w:p w:rsidR="00EE3C7E" w:rsidRDefault="00EE3C7E"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80</w:t>
            </w:r>
          </w:p>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p>
          <w:p w:rsidR="00837471" w:rsidRP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65</w:t>
            </w:r>
          </w:p>
        </w:tc>
      </w:tr>
      <w:tr w:rsidR="00837471" w:rsidTr="00837471">
        <w:tc>
          <w:tcPr>
            <w:tcW w:w="3085" w:type="dxa"/>
          </w:tcPr>
          <w:p w:rsidR="00837471" w:rsidRDefault="00837471" w:rsidP="0059561A">
            <w:pPr>
              <w:pStyle w:val="a4"/>
              <w:shd w:val="clear" w:color="auto" w:fill="auto"/>
              <w:spacing w:line="240" w:lineRule="auto"/>
              <w:ind w:firstLine="0"/>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Помещения и участки точной сборки</w:t>
            </w:r>
          </w:p>
        </w:tc>
        <w:tc>
          <w:tcPr>
            <w:tcW w:w="585" w:type="dxa"/>
            <w:vAlign w:val="center"/>
          </w:tcPr>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96</w:t>
            </w:r>
          </w:p>
        </w:tc>
        <w:tc>
          <w:tcPr>
            <w:tcW w:w="586" w:type="dxa"/>
            <w:vAlign w:val="center"/>
          </w:tcPr>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83</w:t>
            </w:r>
          </w:p>
        </w:tc>
        <w:tc>
          <w:tcPr>
            <w:tcW w:w="586" w:type="dxa"/>
            <w:vAlign w:val="center"/>
          </w:tcPr>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74</w:t>
            </w:r>
          </w:p>
        </w:tc>
        <w:tc>
          <w:tcPr>
            <w:tcW w:w="586" w:type="dxa"/>
            <w:vAlign w:val="center"/>
          </w:tcPr>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68</w:t>
            </w:r>
          </w:p>
        </w:tc>
        <w:tc>
          <w:tcPr>
            <w:tcW w:w="586" w:type="dxa"/>
            <w:vAlign w:val="center"/>
          </w:tcPr>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63</w:t>
            </w:r>
          </w:p>
        </w:tc>
        <w:tc>
          <w:tcPr>
            <w:tcW w:w="586" w:type="dxa"/>
            <w:vAlign w:val="center"/>
          </w:tcPr>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60</w:t>
            </w:r>
          </w:p>
        </w:tc>
        <w:tc>
          <w:tcPr>
            <w:tcW w:w="586" w:type="dxa"/>
            <w:vAlign w:val="center"/>
          </w:tcPr>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57</w:t>
            </w:r>
          </w:p>
        </w:tc>
        <w:tc>
          <w:tcPr>
            <w:tcW w:w="586" w:type="dxa"/>
            <w:vAlign w:val="center"/>
          </w:tcPr>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55</w:t>
            </w:r>
          </w:p>
        </w:tc>
        <w:tc>
          <w:tcPr>
            <w:tcW w:w="586" w:type="dxa"/>
            <w:vAlign w:val="center"/>
          </w:tcPr>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54</w:t>
            </w:r>
          </w:p>
        </w:tc>
        <w:tc>
          <w:tcPr>
            <w:tcW w:w="1673" w:type="dxa"/>
            <w:vAlign w:val="center"/>
          </w:tcPr>
          <w:p w:rsidR="00837471" w:rsidRDefault="00837471"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65</w:t>
            </w:r>
          </w:p>
        </w:tc>
      </w:tr>
      <w:tr w:rsidR="00D75EA2" w:rsidTr="00837471">
        <w:tc>
          <w:tcPr>
            <w:tcW w:w="3085" w:type="dxa"/>
          </w:tcPr>
          <w:p w:rsidR="00D75EA2" w:rsidRDefault="00D75EA2" w:rsidP="0059561A">
            <w:pPr>
              <w:pStyle w:val="a4"/>
              <w:shd w:val="clear" w:color="auto" w:fill="auto"/>
              <w:spacing w:line="240" w:lineRule="auto"/>
              <w:ind w:firstLine="0"/>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Помещения лабораторий для проведения экспериментальных работ, для размещения шумных агрегатов, вычислительных машин</w:t>
            </w:r>
          </w:p>
        </w:tc>
        <w:tc>
          <w:tcPr>
            <w:tcW w:w="585"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107</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94</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87</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82</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78</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75</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73</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71</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70</w:t>
            </w:r>
          </w:p>
        </w:tc>
        <w:tc>
          <w:tcPr>
            <w:tcW w:w="1673"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80</w:t>
            </w:r>
          </w:p>
        </w:tc>
      </w:tr>
      <w:tr w:rsidR="00D75EA2" w:rsidTr="00837471">
        <w:tc>
          <w:tcPr>
            <w:tcW w:w="3085" w:type="dxa"/>
          </w:tcPr>
          <w:p w:rsidR="00D75EA2" w:rsidRDefault="00D75EA2" w:rsidP="0059561A">
            <w:pPr>
              <w:pStyle w:val="a4"/>
              <w:shd w:val="clear" w:color="auto" w:fill="auto"/>
              <w:spacing w:line="240" w:lineRule="auto"/>
              <w:ind w:firstLine="0"/>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Постоянные рабочие места и рабочие зоны в производственных помещениях и на территории предприятий</w:t>
            </w:r>
          </w:p>
        </w:tc>
        <w:tc>
          <w:tcPr>
            <w:tcW w:w="585"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110</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98</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92</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86</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83</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80</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78</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76</w:t>
            </w:r>
          </w:p>
        </w:tc>
        <w:tc>
          <w:tcPr>
            <w:tcW w:w="586"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74</w:t>
            </w:r>
          </w:p>
        </w:tc>
        <w:tc>
          <w:tcPr>
            <w:tcW w:w="1673" w:type="dxa"/>
            <w:vAlign w:val="center"/>
          </w:tcPr>
          <w:p w:rsidR="00D75EA2" w:rsidRDefault="00D75EA2" w:rsidP="00837471">
            <w:pPr>
              <w:pStyle w:val="a4"/>
              <w:shd w:val="clear" w:color="auto" w:fill="auto"/>
              <w:spacing w:line="240" w:lineRule="auto"/>
              <w:ind w:firstLine="0"/>
              <w:jc w:val="center"/>
              <w:rPr>
                <w:rFonts w:ascii="Times New Roman" w:hAnsi="Times New Roman" w:cs="Times New Roman"/>
                <w:b w:val="0"/>
                <w:i w:val="0"/>
                <w:spacing w:val="0"/>
                <w:sz w:val="22"/>
                <w:szCs w:val="22"/>
              </w:rPr>
            </w:pPr>
            <w:r>
              <w:rPr>
                <w:rFonts w:ascii="Times New Roman" w:hAnsi="Times New Roman" w:cs="Times New Roman"/>
                <w:b w:val="0"/>
                <w:i w:val="0"/>
                <w:spacing w:val="0"/>
                <w:sz w:val="22"/>
                <w:szCs w:val="22"/>
              </w:rPr>
              <w:t>85</w:t>
            </w:r>
          </w:p>
        </w:tc>
      </w:tr>
    </w:tbl>
    <w:p w:rsidR="00EE3C7E" w:rsidRPr="00EE3C7E" w:rsidRDefault="00EE3C7E" w:rsidP="0059561A">
      <w:pPr>
        <w:pStyle w:val="a4"/>
        <w:shd w:val="clear" w:color="auto" w:fill="auto"/>
        <w:spacing w:line="240" w:lineRule="auto"/>
        <w:ind w:firstLine="709"/>
        <w:rPr>
          <w:rFonts w:ascii="Times New Roman" w:hAnsi="Times New Roman" w:cs="Times New Roman"/>
          <w:b w:val="0"/>
          <w:i w:val="0"/>
          <w:spacing w:val="0"/>
          <w:sz w:val="28"/>
          <w:szCs w:val="28"/>
        </w:rPr>
      </w:pPr>
    </w:p>
    <w:p w:rsidR="00046C7A" w:rsidRPr="00046C7A" w:rsidRDefault="0059561A" w:rsidP="0059561A">
      <w:pPr>
        <w:pStyle w:val="a4"/>
        <w:shd w:val="clear" w:color="auto" w:fill="auto"/>
        <w:spacing w:line="240" w:lineRule="auto"/>
        <w:ind w:firstLine="709"/>
        <w:rPr>
          <w:rFonts w:ascii="Times New Roman" w:hAnsi="Times New Roman" w:cs="Times New Roman"/>
          <w:spacing w:val="0"/>
          <w:sz w:val="28"/>
          <w:szCs w:val="28"/>
        </w:rPr>
      </w:pPr>
      <w:r>
        <w:rPr>
          <w:rFonts w:ascii="Times New Roman" w:hAnsi="Times New Roman" w:cs="Times New Roman"/>
          <w:b w:val="0"/>
          <w:i w:val="0"/>
          <w:spacing w:val="0"/>
          <w:sz w:val="28"/>
          <w:szCs w:val="28"/>
        </w:rPr>
        <w:t>Дл</w:t>
      </w:r>
      <w:r w:rsidR="00046C7A" w:rsidRPr="00046C7A">
        <w:rPr>
          <w:rStyle w:val="ArialUnicodeMS"/>
          <w:rFonts w:ascii="Times New Roman" w:hAnsi="Times New Roman" w:cs="Times New Roman"/>
          <w:spacing w:val="0"/>
          <w:sz w:val="28"/>
          <w:szCs w:val="28"/>
        </w:rPr>
        <w:t>я определения допустимого ур</w:t>
      </w:r>
      <w:r>
        <w:rPr>
          <w:rStyle w:val="ArialUnicodeMS"/>
          <w:rFonts w:ascii="Times New Roman" w:hAnsi="Times New Roman" w:cs="Times New Roman"/>
          <w:spacing w:val="0"/>
          <w:sz w:val="28"/>
          <w:szCs w:val="28"/>
        </w:rPr>
        <w:t>овня шума на рабочих местах, в ж</w:t>
      </w:r>
      <w:r w:rsidR="00046C7A" w:rsidRPr="00046C7A">
        <w:rPr>
          <w:rStyle w:val="ArialUnicodeMS"/>
          <w:rFonts w:ascii="Times New Roman" w:hAnsi="Times New Roman" w:cs="Times New Roman"/>
          <w:spacing w:val="0"/>
          <w:sz w:val="28"/>
          <w:szCs w:val="28"/>
        </w:rPr>
        <w:t>илых помещениях, общественных зданиях и террито</w:t>
      </w:r>
      <w:r>
        <w:rPr>
          <w:rStyle w:val="ArialUnicodeMS"/>
          <w:rFonts w:ascii="Times New Roman" w:hAnsi="Times New Roman" w:cs="Times New Roman"/>
          <w:spacing w:val="0"/>
          <w:sz w:val="28"/>
          <w:szCs w:val="28"/>
        </w:rPr>
        <w:t>рии жилой зас</w:t>
      </w:r>
      <w:r w:rsidR="00046C7A" w:rsidRPr="00046C7A">
        <w:rPr>
          <w:rStyle w:val="ArialUnicodeMS"/>
          <w:rFonts w:ascii="Times New Roman" w:hAnsi="Times New Roman" w:cs="Times New Roman"/>
          <w:spacing w:val="0"/>
          <w:sz w:val="28"/>
          <w:szCs w:val="28"/>
        </w:rPr>
        <w:t xml:space="preserve">тройки используется СН </w:t>
      </w:r>
      <w:r w:rsidR="00046C7A" w:rsidRPr="00046C7A">
        <w:rPr>
          <w:rStyle w:val="ArialUnicodeMS71"/>
          <w:rFonts w:ascii="Times New Roman" w:hAnsi="Times New Roman" w:cs="Times New Roman"/>
          <w:spacing w:val="0"/>
          <w:sz w:val="28"/>
          <w:szCs w:val="28"/>
        </w:rPr>
        <w:t>2.24/2.1.8.562—96.</w:t>
      </w:r>
    </w:p>
    <w:p w:rsidR="00046C7A" w:rsidRDefault="00046C7A" w:rsidP="00046C7A">
      <w:pPr>
        <w:pStyle w:val="a4"/>
        <w:shd w:val="clear" w:color="auto" w:fill="auto"/>
        <w:spacing w:line="240" w:lineRule="auto"/>
        <w:ind w:firstLine="709"/>
        <w:rPr>
          <w:rStyle w:val="ArialUnicodeMS"/>
          <w:rFonts w:ascii="Times New Roman" w:hAnsi="Times New Roman" w:cs="Times New Roman"/>
          <w:spacing w:val="0"/>
          <w:sz w:val="28"/>
          <w:szCs w:val="28"/>
        </w:rPr>
      </w:pPr>
      <w:r w:rsidRPr="00046C7A">
        <w:rPr>
          <w:rStyle w:val="ArialUnicodeMS"/>
          <w:rFonts w:ascii="Times New Roman" w:hAnsi="Times New Roman" w:cs="Times New Roman"/>
          <w:spacing w:val="0"/>
          <w:sz w:val="28"/>
          <w:szCs w:val="28"/>
        </w:rPr>
        <w:t xml:space="preserve">На рис. </w:t>
      </w:r>
      <w:r w:rsidRPr="00046C7A">
        <w:rPr>
          <w:rStyle w:val="ArialUnicodeMS71"/>
          <w:rFonts w:ascii="Times New Roman" w:hAnsi="Times New Roman" w:cs="Times New Roman"/>
          <w:spacing w:val="0"/>
          <w:sz w:val="28"/>
          <w:szCs w:val="28"/>
        </w:rPr>
        <w:t>2.18</w:t>
      </w:r>
      <w:r w:rsidRPr="00046C7A">
        <w:rPr>
          <w:rStyle w:val="ArialUnicodeMS"/>
          <w:rFonts w:ascii="Times New Roman" w:hAnsi="Times New Roman" w:cs="Times New Roman"/>
          <w:spacing w:val="0"/>
          <w:sz w:val="28"/>
          <w:szCs w:val="28"/>
        </w:rPr>
        <w:t xml:space="preserve"> показаны не</w:t>
      </w:r>
      <w:r w:rsidR="0059561A">
        <w:rPr>
          <w:rStyle w:val="ArialUnicodeMS"/>
          <w:rFonts w:ascii="Times New Roman" w:hAnsi="Times New Roman" w:cs="Times New Roman"/>
          <w:spacing w:val="0"/>
          <w:sz w:val="28"/>
          <w:szCs w:val="28"/>
        </w:rPr>
        <w:t>которые предельные спектры уров</w:t>
      </w:r>
      <w:r w:rsidRPr="00046C7A">
        <w:rPr>
          <w:rStyle w:val="ArialUnicodeMS"/>
          <w:rFonts w:ascii="Times New Roman" w:hAnsi="Times New Roman" w:cs="Times New Roman"/>
          <w:spacing w:val="0"/>
          <w:sz w:val="28"/>
          <w:szCs w:val="28"/>
        </w:rPr>
        <w:t xml:space="preserve">ня звукового давления. Каждый спектр имеет свой индекс ПС. Например </w:t>
      </w:r>
      <w:r w:rsidRPr="00046C7A">
        <w:rPr>
          <w:rStyle w:val="ArialUnicodeMS71"/>
          <w:rFonts w:ascii="Times New Roman" w:hAnsi="Times New Roman" w:cs="Times New Roman"/>
          <w:spacing w:val="0"/>
          <w:sz w:val="28"/>
          <w:szCs w:val="28"/>
        </w:rPr>
        <w:t>ПС-80</w:t>
      </w:r>
      <w:r w:rsidRPr="00046C7A">
        <w:rPr>
          <w:rStyle w:val="ArialUnicodeMS"/>
          <w:rFonts w:ascii="Times New Roman" w:hAnsi="Times New Roman" w:cs="Times New Roman"/>
          <w:spacing w:val="0"/>
          <w:sz w:val="28"/>
          <w:szCs w:val="28"/>
        </w:rPr>
        <w:t xml:space="preserve"> означает, чт</w:t>
      </w:r>
      <w:r w:rsidR="0059561A">
        <w:rPr>
          <w:rStyle w:val="ArialUnicodeMS"/>
          <w:rFonts w:ascii="Times New Roman" w:hAnsi="Times New Roman" w:cs="Times New Roman"/>
          <w:spacing w:val="0"/>
          <w:sz w:val="28"/>
          <w:szCs w:val="28"/>
        </w:rPr>
        <w:t>о допустимый уровень звукового д</w:t>
      </w:r>
      <w:r w:rsidRPr="00046C7A">
        <w:rPr>
          <w:rStyle w:val="ArialUnicodeMS"/>
          <w:rFonts w:ascii="Times New Roman" w:hAnsi="Times New Roman" w:cs="Times New Roman"/>
          <w:spacing w:val="0"/>
          <w:sz w:val="28"/>
          <w:szCs w:val="28"/>
        </w:rPr>
        <w:t xml:space="preserve">авления в октавной полосе со среднегеометрическим значением частоты </w:t>
      </w:r>
      <w:r w:rsidRPr="00046C7A">
        <w:rPr>
          <w:rStyle w:val="ArialUnicodeMS71"/>
          <w:rFonts w:ascii="Times New Roman" w:hAnsi="Times New Roman" w:cs="Times New Roman"/>
          <w:spacing w:val="0"/>
          <w:sz w:val="28"/>
          <w:szCs w:val="28"/>
        </w:rPr>
        <w:t>1000</w:t>
      </w:r>
      <w:r w:rsidRPr="00046C7A">
        <w:rPr>
          <w:rStyle w:val="ArialUnicodeMS"/>
          <w:rFonts w:ascii="Times New Roman" w:hAnsi="Times New Roman" w:cs="Times New Roman"/>
          <w:spacing w:val="0"/>
          <w:sz w:val="28"/>
          <w:szCs w:val="28"/>
        </w:rPr>
        <w:t xml:space="preserve"> Гц равен 80 дБ.</w:t>
      </w:r>
    </w:p>
    <w:p w:rsidR="00D75EA2" w:rsidRDefault="00D75EA2" w:rsidP="00D75EA2">
      <w:pPr>
        <w:pStyle w:val="a4"/>
        <w:shd w:val="clear" w:color="auto" w:fill="auto"/>
        <w:spacing w:line="240" w:lineRule="auto"/>
        <w:ind w:firstLine="0"/>
        <w:jc w:val="center"/>
        <w:rPr>
          <w:rStyle w:val="ArialUnicodeMS"/>
          <w:rFonts w:ascii="Times New Roman" w:hAnsi="Times New Roman" w:cs="Times New Roman"/>
          <w:spacing w:val="0"/>
          <w:sz w:val="28"/>
          <w:szCs w:val="28"/>
        </w:rPr>
      </w:pPr>
      <w:r>
        <w:rPr>
          <w:noProof/>
          <w:sz w:val="2"/>
          <w:szCs w:val="2"/>
        </w:rPr>
        <w:lastRenderedPageBreak/>
        <w:drawing>
          <wp:inline distT="0" distB="0" distL="0" distR="0">
            <wp:extent cx="2768793" cy="2743200"/>
            <wp:effectExtent l="19050" t="0" r="0" b="0"/>
            <wp:docPr id="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srcRect/>
                    <a:stretch>
                      <a:fillRect/>
                    </a:stretch>
                  </pic:blipFill>
                  <pic:spPr bwMode="auto">
                    <a:xfrm>
                      <a:off x="0" y="0"/>
                      <a:ext cx="2771711" cy="2746091"/>
                    </a:xfrm>
                    <a:prstGeom prst="rect">
                      <a:avLst/>
                    </a:prstGeom>
                    <a:noFill/>
                    <a:ln w="9525">
                      <a:noFill/>
                      <a:miter lim="800000"/>
                      <a:headEnd/>
                      <a:tailEnd/>
                    </a:ln>
                  </pic:spPr>
                </pic:pic>
              </a:graphicData>
            </a:graphic>
          </wp:inline>
        </w:drawing>
      </w:r>
    </w:p>
    <w:p w:rsidR="00D75EA2" w:rsidRPr="00D75EA2" w:rsidRDefault="00D75EA2" w:rsidP="00046C7A">
      <w:pPr>
        <w:pStyle w:val="a4"/>
        <w:shd w:val="clear" w:color="auto" w:fill="auto"/>
        <w:spacing w:line="240" w:lineRule="auto"/>
        <w:ind w:firstLine="709"/>
        <w:rPr>
          <w:rFonts w:ascii="Times New Roman" w:hAnsi="Times New Roman" w:cs="Times New Roman"/>
          <w:b w:val="0"/>
          <w:i w:val="0"/>
          <w:spacing w:val="0"/>
          <w:sz w:val="28"/>
          <w:szCs w:val="28"/>
        </w:rPr>
      </w:pPr>
    </w:p>
    <w:p w:rsidR="00D75EA2" w:rsidRPr="00D75EA2" w:rsidRDefault="00D75EA2" w:rsidP="00D75EA2">
      <w:pPr>
        <w:pStyle w:val="11"/>
        <w:shd w:val="clear" w:color="auto" w:fill="auto"/>
        <w:spacing w:line="240" w:lineRule="auto"/>
        <w:jc w:val="center"/>
        <w:rPr>
          <w:rFonts w:ascii="Times New Roman" w:hAnsi="Times New Roman" w:cs="Times New Roman"/>
          <w:spacing w:val="0"/>
          <w:sz w:val="28"/>
        </w:rPr>
      </w:pPr>
      <w:r w:rsidRPr="00D75EA2">
        <w:rPr>
          <w:rStyle w:val="ArialUnicodeMS16"/>
          <w:rFonts w:ascii="Times New Roman" w:hAnsi="Times New Roman" w:cs="Times New Roman"/>
          <w:spacing w:val="0"/>
          <w:sz w:val="28"/>
        </w:rPr>
        <w:t>Рис</w:t>
      </w:r>
      <w:r w:rsidR="00AA6744">
        <w:rPr>
          <w:rStyle w:val="ArialUnicodeMS16"/>
          <w:rFonts w:ascii="Times New Roman" w:hAnsi="Times New Roman" w:cs="Times New Roman"/>
          <w:spacing w:val="0"/>
          <w:sz w:val="28"/>
        </w:rPr>
        <w:t>унок</w:t>
      </w:r>
      <w:r w:rsidRPr="00D75EA2">
        <w:rPr>
          <w:rStyle w:val="ArialUnicodeMS16"/>
          <w:rFonts w:ascii="Times New Roman" w:hAnsi="Times New Roman" w:cs="Times New Roman"/>
          <w:spacing w:val="0"/>
          <w:sz w:val="28"/>
        </w:rPr>
        <w:t xml:space="preserve"> </w:t>
      </w:r>
      <w:r w:rsidR="00AA6744">
        <w:rPr>
          <w:rStyle w:val="ArialUnicodeMS0"/>
          <w:rFonts w:ascii="Times New Roman" w:hAnsi="Times New Roman" w:cs="Times New Roman"/>
          <w:spacing w:val="0"/>
          <w:sz w:val="28"/>
        </w:rPr>
        <w:t>2.18</w:t>
      </w:r>
      <w:r w:rsidRPr="00D75EA2">
        <w:rPr>
          <w:rStyle w:val="ArialUnicodeMS0"/>
          <w:rFonts w:ascii="Times New Roman" w:hAnsi="Times New Roman" w:cs="Times New Roman"/>
          <w:spacing w:val="0"/>
          <w:sz w:val="28"/>
        </w:rPr>
        <w:t xml:space="preserve"> </w:t>
      </w:r>
      <w:r w:rsidRPr="00D75EA2">
        <w:rPr>
          <w:rStyle w:val="ArialUnicodeMS19"/>
          <w:rFonts w:ascii="Times New Roman" w:hAnsi="Times New Roman" w:cs="Times New Roman"/>
          <w:spacing w:val="0"/>
          <w:sz w:val="28"/>
        </w:rPr>
        <w:t>Нормирование шума по предельному спектру</w:t>
      </w:r>
    </w:p>
    <w:p w:rsidR="00D75EA2" w:rsidRDefault="00D75EA2" w:rsidP="005973B4">
      <w:pPr>
        <w:pStyle w:val="a4"/>
        <w:shd w:val="clear" w:color="auto" w:fill="auto"/>
        <w:spacing w:line="240" w:lineRule="auto"/>
        <w:ind w:firstLine="709"/>
        <w:rPr>
          <w:rStyle w:val="ArialUnicodeMS69"/>
          <w:rFonts w:ascii="Times New Roman" w:hAnsi="Times New Roman" w:cs="Times New Roman"/>
          <w:spacing w:val="0"/>
          <w:sz w:val="28"/>
          <w:szCs w:val="28"/>
        </w:rPr>
      </w:pPr>
    </w:p>
    <w:p w:rsidR="0059561A" w:rsidRDefault="00046C7A" w:rsidP="005973B4">
      <w:pPr>
        <w:pStyle w:val="a4"/>
        <w:shd w:val="clear" w:color="auto" w:fill="auto"/>
        <w:spacing w:line="240" w:lineRule="auto"/>
        <w:ind w:firstLine="709"/>
        <w:rPr>
          <w:rStyle w:val="ArialUnicodeMS"/>
          <w:rFonts w:ascii="Times New Roman" w:hAnsi="Times New Roman" w:cs="Times New Roman"/>
          <w:spacing w:val="0"/>
          <w:sz w:val="28"/>
          <w:szCs w:val="28"/>
        </w:rPr>
      </w:pPr>
      <w:r w:rsidRPr="00046C7A">
        <w:rPr>
          <w:rStyle w:val="ArialUnicodeMS69"/>
          <w:rFonts w:ascii="Times New Roman" w:hAnsi="Times New Roman" w:cs="Times New Roman"/>
          <w:spacing w:val="0"/>
          <w:sz w:val="28"/>
          <w:szCs w:val="28"/>
        </w:rPr>
        <w:t>Второй метод</w:t>
      </w:r>
      <w:r w:rsidRPr="00046C7A">
        <w:rPr>
          <w:rStyle w:val="ArialUnicodeMS"/>
          <w:rFonts w:ascii="Times New Roman" w:hAnsi="Times New Roman" w:cs="Times New Roman"/>
          <w:spacing w:val="0"/>
          <w:sz w:val="28"/>
          <w:szCs w:val="28"/>
        </w:rPr>
        <w:t xml:space="preserve"> применяется для нормирования непостоянных </w:t>
      </w:r>
      <w:r w:rsidRPr="00046C7A">
        <w:rPr>
          <w:rStyle w:val="7pt"/>
          <w:rFonts w:ascii="Times New Roman" w:hAnsi="Times New Roman" w:cs="Times New Roman"/>
          <w:spacing w:val="0"/>
          <w:sz w:val="28"/>
          <w:szCs w:val="28"/>
        </w:rPr>
        <w:t xml:space="preserve">шумов </w:t>
      </w:r>
      <w:r w:rsidRPr="00046C7A">
        <w:rPr>
          <w:rStyle w:val="ArialUnicodeMS"/>
          <w:rFonts w:ascii="Times New Roman" w:hAnsi="Times New Roman" w:cs="Times New Roman"/>
          <w:spacing w:val="0"/>
          <w:sz w:val="28"/>
          <w:szCs w:val="28"/>
        </w:rPr>
        <w:t>и в тех случаях, когда не известен спектр реального шума</w:t>
      </w:r>
      <w:r w:rsidR="003F215C">
        <w:rPr>
          <w:rFonts w:ascii="Times New Roman" w:hAnsi="Times New Roman" w:cs="Times New Roman"/>
          <w:b w:val="0"/>
          <w:i w:val="0"/>
          <w:spacing w:val="0"/>
          <w:sz w:val="28"/>
          <w:szCs w:val="28"/>
        </w:rPr>
        <w:t xml:space="preserve"> на</w:t>
      </w:r>
      <w:r w:rsidR="0059561A" w:rsidRPr="003F215C">
        <w:rPr>
          <w:rStyle w:val="ArialUnicodeMS"/>
          <w:rFonts w:ascii="Times New Roman" w:hAnsi="Times New Roman" w:cs="Times New Roman"/>
          <w:spacing w:val="0"/>
          <w:sz w:val="28"/>
          <w:szCs w:val="28"/>
          <w:lang w:eastAsia="en-US"/>
        </w:rPr>
        <w:t xml:space="preserve"> </w:t>
      </w:r>
      <w:r w:rsidR="0059561A" w:rsidRPr="003F215C">
        <w:rPr>
          <w:rStyle w:val="ArialUnicodeMS"/>
          <w:rFonts w:ascii="Times New Roman" w:hAnsi="Times New Roman" w:cs="Times New Roman"/>
          <w:spacing w:val="0"/>
          <w:sz w:val="28"/>
          <w:szCs w:val="28"/>
        </w:rPr>
        <w:t>рабочем месте. Нормируемым параметром в этом случае яв</w:t>
      </w:r>
      <w:r w:rsidR="003F215C">
        <w:rPr>
          <w:rStyle w:val="ArialUnicodeMS"/>
          <w:rFonts w:ascii="Times New Roman" w:hAnsi="Times New Roman" w:cs="Times New Roman"/>
          <w:spacing w:val="0"/>
          <w:sz w:val="28"/>
          <w:szCs w:val="28"/>
        </w:rPr>
        <w:t>ляетс</w:t>
      </w:r>
      <w:r w:rsidR="0059561A" w:rsidRPr="003F215C">
        <w:rPr>
          <w:rStyle w:val="ArialUnicodeMS"/>
          <w:rFonts w:ascii="Times New Roman" w:hAnsi="Times New Roman" w:cs="Times New Roman"/>
          <w:spacing w:val="0"/>
          <w:sz w:val="28"/>
          <w:szCs w:val="28"/>
        </w:rPr>
        <w:t>я эквивалентный (по энергии) уровень звука широкополос</w:t>
      </w:r>
      <w:r w:rsidR="003F215C">
        <w:rPr>
          <w:rStyle w:val="ArialUnicodeMS"/>
          <w:rFonts w:ascii="Times New Roman" w:hAnsi="Times New Roman" w:cs="Times New Roman"/>
          <w:spacing w:val="0"/>
          <w:sz w:val="28"/>
          <w:szCs w:val="28"/>
        </w:rPr>
        <w:t>ного</w:t>
      </w:r>
      <w:r w:rsidR="0059561A" w:rsidRPr="003F215C">
        <w:rPr>
          <w:rStyle w:val="ArialUnicodeMS"/>
          <w:rFonts w:ascii="Times New Roman" w:hAnsi="Times New Roman" w:cs="Times New Roman"/>
          <w:spacing w:val="0"/>
          <w:sz w:val="28"/>
          <w:szCs w:val="28"/>
        </w:rPr>
        <w:t xml:space="preserve"> постоянного шума, оказ</w:t>
      </w:r>
      <w:r w:rsidR="005973B4">
        <w:rPr>
          <w:rStyle w:val="ArialUnicodeMS"/>
          <w:rFonts w:ascii="Times New Roman" w:hAnsi="Times New Roman" w:cs="Times New Roman"/>
          <w:spacing w:val="0"/>
          <w:sz w:val="28"/>
          <w:szCs w:val="28"/>
        </w:rPr>
        <w:t>ывающий на человека такое же воз</w:t>
      </w:r>
      <w:r w:rsidR="0059561A" w:rsidRPr="003F215C">
        <w:rPr>
          <w:rStyle w:val="ArialUnicodeMS"/>
          <w:rFonts w:ascii="Times New Roman" w:hAnsi="Times New Roman" w:cs="Times New Roman"/>
          <w:spacing w:val="0"/>
          <w:sz w:val="28"/>
          <w:szCs w:val="28"/>
        </w:rPr>
        <w:t xml:space="preserve">действие, как и реальный непостоянный шум, измеряемый </w:t>
      </w:r>
      <w:r w:rsidR="005973B4">
        <w:rPr>
          <w:rStyle w:val="ArialUnicodeMS"/>
          <w:rFonts w:ascii="Times New Roman" w:hAnsi="Times New Roman" w:cs="Times New Roman"/>
          <w:spacing w:val="0"/>
          <w:sz w:val="28"/>
          <w:szCs w:val="28"/>
          <w:lang w:eastAsia="en-US"/>
        </w:rPr>
        <w:t>по</w:t>
      </w:r>
      <w:r w:rsidR="0059561A" w:rsidRPr="003F215C">
        <w:rPr>
          <w:rStyle w:val="ArialUnicodeMS"/>
          <w:rFonts w:ascii="Times New Roman" w:hAnsi="Times New Roman" w:cs="Times New Roman"/>
          <w:spacing w:val="0"/>
          <w:sz w:val="28"/>
          <w:szCs w:val="28"/>
          <w:lang w:eastAsia="en-US"/>
        </w:rPr>
        <w:t xml:space="preserve"> </w:t>
      </w:r>
      <w:r w:rsidR="0059561A" w:rsidRPr="003F215C">
        <w:rPr>
          <w:rStyle w:val="ArialUnicodeMS"/>
          <w:rFonts w:ascii="Times New Roman" w:hAnsi="Times New Roman" w:cs="Times New Roman"/>
          <w:spacing w:val="0"/>
          <w:sz w:val="28"/>
          <w:szCs w:val="28"/>
        </w:rPr>
        <w:t>шкале А шумомера. Измерители шума (шумомеры) имеют</w:t>
      </w:r>
      <w:r w:rsidR="005973B4">
        <w:rPr>
          <w:rFonts w:ascii="Times New Roman" w:hAnsi="Times New Roman" w:cs="Times New Roman"/>
          <w:b w:val="0"/>
          <w:i w:val="0"/>
          <w:spacing w:val="0"/>
          <w:sz w:val="28"/>
          <w:szCs w:val="28"/>
        </w:rPr>
        <w:t xml:space="preserve"> спец</w:t>
      </w:r>
      <w:r w:rsidR="0059561A" w:rsidRPr="003F215C">
        <w:rPr>
          <w:rStyle w:val="ArialUnicodeMS"/>
          <w:rFonts w:ascii="Times New Roman" w:hAnsi="Times New Roman" w:cs="Times New Roman"/>
          <w:spacing w:val="0"/>
          <w:sz w:val="28"/>
          <w:szCs w:val="28"/>
        </w:rPr>
        <w:t>иальную шкалу А. При измерении по шкале А характери</w:t>
      </w:r>
      <w:r w:rsidR="005973B4">
        <w:rPr>
          <w:rStyle w:val="ArialUnicodeMS"/>
          <w:rFonts w:ascii="Times New Roman" w:hAnsi="Times New Roman" w:cs="Times New Roman"/>
          <w:spacing w:val="0"/>
          <w:sz w:val="28"/>
          <w:szCs w:val="28"/>
        </w:rPr>
        <w:t>сти</w:t>
      </w:r>
      <w:r w:rsidR="0059561A" w:rsidRPr="003F215C">
        <w:rPr>
          <w:rStyle w:val="ArialUnicodeMS"/>
          <w:rFonts w:ascii="Times New Roman" w:hAnsi="Times New Roman" w:cs="Times New Roman"/>
          <w:spacing w:val="0"/>
          <w:sz w:val="28"/>
          <w:szCs w:val="28"/>
        </w:rPr>
        <w:t>ка чувствительности шумомера и</w:t>
      </w:r>
      <w:r w:rsidR="005973B4">
        <w:rPr>
          <w:rStyle w:val="ArialUnicodeMS"/>
          <w:rFonts w:ascii="Times New Roman" w:hAnsi="Times New Roman" w:cs="Times New Roman"/>
          <w:spacing w:val="0"/>
          <w:sz w:val="28"/>
          <w:szCs w:val="28"/>
        </w:rPr>
        <w:t>митирует кривую чувствительно</w:t>
      </w:r>
      <w:r w:rsidR="0059561A" w:rsidRPr="003F215C">
        <w:rPr>
          <w:rStyle w:val="ArialUnicodeMS"/>
          <w:rFonts w:ascii="Times New Roman" w:hAnsi="Times New Roman" w:cs="Times New Roman"/>
          <w:spacing w:val="0"/>
          <w:sz w:val="28"/>
          <w:szCs w:val="28"/>
        </w:rPr>
        <w:t xml:space="preserve">сти уха человека. Уровень </w:t>
      </w:r>
      <w:r w:rsidR="005973B4">
        <w:rPr>
          <w:rStyle w:val="ArialUnicodeMS"/>
          <w:rFonts w:ascii="Times New Roman" w:hAnsi="Times New Roman" w:cs="Times New Roman"/>
          <w:spacing w:val="0"/>
          <w:sz w:val="28"/>
          <w:szCs w:val="28"/>
        </w:rPr>
        <w:t>звука, определенный по шкале А</w:t>
      </w:r>
      <w:r w:rsidR="0059561A" w:rsidRPr="003F215C">
        <w:rPr>
          <w:rStyle w:val="ArialUnicodeMS"/>
          <w:rFonts w:ascii="Times New Roman" w:hAnsi="Times New Roman" w:cs="Times New Roman"/>
          <w:spacing w:val="0"/>
          <w:sz w:val="28"/>
          <w:szCs w:val="28"/>
        </w:rPr>
        <w:t xml:space="preserve"> имеет специальное обозначение </w:t>
      </w:r>
      <w:r w:rsidR="005973B4" w:rsidRPr="005973B4">
        <w:rPr>
          <w:rFonts w:ascii="GOST type B" w:hAnsi="GOST type B"/>
          <w:b w:val="0"/>
          <w:i w:val="0"/>
          <w:position w:val="-12"/>
          <w:sz w:val="32"/>
          <w:szCs w:val="32"/>
        </w:rPr>
        <w:object w:dxaOrig="460" w:dyaOrig="380">
          <v:shape id="_x0000_i1062" type="#_x0000_t75" style="width:24pt;height:18.85pt" o:ole="">
            <v:imagedata r:id="rId86" o:title=""/>
          </v:shape>
          <o:OLEObject Type="Embed" ProgID="Equation.3" ShapeID="_x0000_i1062" DrawAspect="Content" ObjectID="_1478285545" r:id="rId87"/>
        </w:object>
      </w:r>
      <w:r w:rsidR="0059561A" w:rsidRPr="003F215C">
        <w:rPr>
          <w:rStyle w:val="ArialUnicodeMS"/>
          <w:rFonts w:ascii="Times New Roman" w:hAnsi="Times New Roman" w:cs="Times New Roman"/>
          <w:spacing w:val="0"/>
          <w:sz w:val="28"/>
          <w:szCs w:val="28"/>
          <w:lang w:eastAsia="en-US"/>
        </w:rPr>
        <w:t xml:space="preserve"> </w:t>
      </w:r>
      <w:r w:rsidR="0059561A" w:rsidRPr="003F215C">
        <w:rPr>
          <w:rStyle w:val="ArialUnicodeMS"/>
          <w:rFonts w:ascii="Times New Roman" w:hAnsi="Times New Roman" w:cs="Times New Roman"/>
          <w:spacing w:val="0"/>
          <w:sz w:val="28"/>
          <w:szCs w:val="28"/>
        </w:rPr>
        <w:t xml:space="preserve">и единицу измерения — </w:t>
      </w:r>
      <w:r w:rsidR="005973B4">
        <w:rPr>
          <w:rStyle w:val="ArialUnicodeMS71"/>
          <w:rFonts w:ascii="Times New Roman" w:hAnsi="Times New Roman" w:cs="Times New Roman"/>
          <w:spacing w:val="0"/>
          <w:sz w:val="28"/>
          <w:szCs w:val="28"/>
        </w:rPr>
        <w:t>дБА</w:t>
      </w:r>
      <w:r w:rsidR="0059561A" w:rsidRPr="003F215C">
        <w:rPr>
          <w:rStyle w:val="ArialUnicodeMS"/>
          <w:rFonts w:ascii="Times New Roman" w:hAnsi="Times New Roman" w:cs="Times New Roman"/>
          <w:spacing w:val="0"/>
          <w:sz w:val="28"/>
          <w:szCs w:val="28"/>
        </w:rPr>
        <w:t xml:space="preserve"> и применяется для ориентир</w:t>
      </w:r>
      <w:r w:rsidR="005973B4">
        <w:rPr>
          <w:rStyle w:val="ArialUnicodeMS"/>
          <w:rFonts w:ascii="Times New Roman" w:hAnsi="Times New Roman" w:cs="Times New Roman"/>
          <w:spacing w:val="0"/>
          <w:sz w:val="28"/>
          <w:szCs w:val="28"/>
        </w:rPr>
        <w:t>овочной оценки уровня шума. уров</w:t>
      </w:r>
      <w:r w:rsidR="0059561A" w:rsidRPr="003F215C">
        <w:rPr>
          <w:rStyle w:val="ArialUnicodeMS"/>
          <w:rFonts w:ascii="Times New Roman" w:hAnsi="Times New Roman" w:cs="Times New Roman"/>
          <w:spacing w:val="0"/>
          <w:sz w:val="28"/>
          <w:szCs w:val="28"/>
        </w:rPr>
        <w:t>ень звука в дБА связан с п</w:t>
      </w:r>
      <w:r w:rsidR="005973B4">
        <w:rPr>
          <w:rStyle w:val="ArialUnicodeMS"/>
          <w:rFonts w:ascii="Times New Roman" w:hAnsi="Times New Roman" w:cs="Times New Roman"/>
          <w:spacing w:val="0"/>
          <w:sz w:val="28"/>
          <w:szCs w:val="28"/>
        </w:rPr>
        <w:t>редельным спектром следующей зав</w:t>
      </w:r>
      <w:r w:rsidR="0059561A" w:rsidRPr="003F215C">
        <w:rPr>
          <w:rStyle w:val="ArialUnicodeMS"/>
          <w:rFonts w:ascii="Times New Roman" w:hAnsi="Times New Roman" w:cs="Times New Roman"/>
          <w:spacing w:val="0"/>
          <w:sz w:val="28"/>
          <w:szCs w:val="28"/>
        </w:rPr>
        <w:t>исимостью:</w:t>
      </w:r>
    </w:p>
    <w:p w:rsidR="005973B4" w:rsidRDefault="005973B4" w:rsidP="005973B4">
      <w:pPr>
        <w:pStyle w:val="a4"/>
        <w:shd w:val="clear" w:color="auto" w:fill="auto"/>
        <w:spacing w:line="240" w:lineRule="auto"/>
        <w:ind w:firstLine="709"/>
        <w:rPr>
          <w:rStyle w:val="ArialUnicodeMS"/>
          <w:rFonts w:ascii="Times New Roman" w:hAnsi="Times New Roman" w:cs="Times New Roman"/>
          <w:spacing w:val="0"/>
          <w:sz w:val="28"/>
          <w:szCs w:val="28"/>
        </w:rPr>
      </w:pPr>
    </w:p>
    <w:p w:rsidR="005973B4" w:rsidRDefault="005973B4" w:rsidP="005973B4">
      <w:pPr>
        <w:pStyle w:val="a4"/>
        <w:shd w:val="clear" w:color="auto" w:fill="auto"/>
        <w:spacing w:line="240" w:lineRule="auto"/>
        <w:ind w:firstLine="2835"/>
        <w:rPr>
          <w:rStyle w:val="ArialUnicodeMS"/>
          <w:rFonts w:ascii="Times New Roman" w:hAnsi="Times New Roman" w:cs="Times New Roman"/>
          <w:spacing w:val="0"/>
          <w:sz w:val="28"/>
          <w:szCs w:val="28"/>
        </w:rPr>
      </w:pPr>
      <w:r w:rsidRPr="005973B4">
        <w:rPr>
          <w:rFonts w:ascii="GOST type B" w:hAnsi="GOST type B"/>
          <w:b w:val="0"/>
          <w:i w:val="0"/>
          <w:position w:val="-12"/>
          <w:sz w:val="32"/>
          <w:szCs w:val="32"/>
        </w:rPr>
        <w:object w:dxaOrig="1620" w:dyaOrig="380">
          <v:shape id="_x0000_i1063" type="#_x0000_t75" style="width:83.15pt;height:18.85pt" o:ole="">
            <v:imagedata r:id="rId88" o:title=""/>
          </v:shape>
          <o:OLEObject Type="Embed" ProgID="Equation.3" ShapeID="_x0000_i1063" DrawAspect="Content" ObjectID="_1478285546" r:id="rId89"/>
        </w:object>
      </w:r>
    </w:p>
    <w:p w:rsidR="005973B4" w:rsidRPr="005973B4" w:rsidRDefault="005973B4" w:rsidP="005973B4">
      <w:pPr>
        <w:pStyle w:val="a4"/>
        <w:shd w:val="clear" w:color="auto" w:fill="auto"/>
        <w:spacing w:line="240" w:lineRule="auto"/>
        <w:ind w:firstLine="709"/>
        <w:rPr>
          <w:rFonts w:ascii="Times New Roman" w:hAnsi="Times New Roman" w:cs="Times New Roman"/>
          <w:b w:val="0"/>
          <w:i w:val="0"/>
          <w:spacing w:val="0"/>
          <w:sz w:val="28"/>
          <w:szCs w:val="28"/>
        </w:rPr>
      </w:pPr>
    </w:p>
    <w:p w:rsidR="0059561A" w:rsidRPr="003F215C" w:rsidRDefault="0059561A" w:rsidP="003F215C">
      <w:pPr>
        <w:pStyle w:val="a4"/>
        <w:shd w:val="clear" w:color="auto" w:fill="auto"/>
        <w:spacing w:line="240" w:lineRule="auto"/>
        <w:ind w:firstLine="709"/>
        <w:rPr>
          <w:rFonts w:ascii="Times New Roman" w:hAnsi="Times New Roman" w:cs="Times New Roman"/>
          <w:spacing w:val="0"/>
          <w:sz w:val="28"/>
          <w:szCs w:val="28"/>
        </w:rPr>
      </w:pPr>
      <w:r w:rsidRPr="003F215C">
        <w:rPr>
          <w:rStyle w:val="ArialUnicodeMS"/>
          <w:rFonts w:ascii="Times New Roman" w:hAnsi="Times New Roman" w:cs="Times New Roman"/>
          <w:spacing w:val="0"/>
          <w:sz w:val="28"/>
          <w:szCs w:val="28"/>
        </w:rPr>
        <w:t>Допустимые уровни звукового давления зависят от частоты тука, от вида работы, выполня</w:t>
      </w:r>
      <w:r w:rsidR="005973B4">
        <w:rPr>
          <w:rStyle w:val="ArialUnicodeMS"/>
          <w:rFonts w:ascii="Times New Roman" w:hAnsi="Times New Roman" w:cs="Times New Roman"/>
          <w:spacing w:val="0"/>
          <w:sz w:val="28"/>
          <w:szCs w:val="28"/>
        </w:rPr>
        <w:t>емой на рабочем месте. Более вы</w:t>
      </w:r>
      <w:r w:rsidRPr="003F215C">
        <w:rPr>
          <w:rStyle w:val="ArialUnicodeMS"/>
          <w:rFonts w:ascii="Times New Roman" w:hAnsi="Times New Roman" w:cs="Times New Roman"/>
          <w:spacing w:val="0"/>
          <w:sz w:val="28"/>
          <w:szCs w:val="28"/>
        </w:rPr>
        <w:t>сокие частоты неприятнее для человека, поэтому чем выше частота, тем меньше допустимый уровень звукового давления. Чем более высокие требова</w:t>
      </w:r>
      <w:r w:rsidR="005973B4">
        <w:rPr>
          <w:rStyle w:val="ArialUnicodeMS"/>
          <w:rFonts w:ascii="Times New Roman" w:hAnsi="Times New Roman" w:cs="Times New Roman"/>
          <w:spacing w:val="0"/>
          <w:sz w:val="28"/>
          <w:szCs w:val="28"/>
        </w:rPr>
        <w:t>ния к вниманию и умственному на</w:t>
      </w:r>
      <w:r w:rsidRPr="003F215C">
        <w:rPr>
          <w:rStyle w:val="ArialUnicodeMS"/>
          <w:rFonts w:ascii="Times New Roman" w:hAnsi="Times New Roman" w:cs="Times New Roman"/>
          <w:spacing w:val="0"/>
          <w:sz w:val="28"/>
          <w:szCs w:val="28"/>
        </w:rPr>
        <w:t>пряжению при выполнении раб</w:t>
      </w:r>
      <w:r w:rsidR="005973B4">
        <w:rPr>
          <w:rStyle w:val="ArialUnicodeMS"/>
          <w:rFonts w:ascii="Times New Roman" w:hAnsi="Times New Roman" w:cs="Times New Roman"/>
          <w:spacing w:val="0"/>
          <w:sz w:val="28"/>
          <w:szCs w:val="28"/>
        </w:rPr>
        <w:t>оты, тем меньше допустимые уровн</w:t>
      </w:r>
      <w:r w:rsidRPr="003F215C">
        <w:rPr>
          <w:rStyle w:val="ArialUnicodeMS"/>
          <w:rFonts w:ascii="Times New Roman" w:hAnsi="Times New Roman" w:cs="Times New Roman"/>
          <w:spacing w:val="0"/>
          <w:sz w:val="28"/>
          <w:szCs w:val="28"/>
        </w:rPr>
        <w:t>и звукового давления.</w:t>
      </w:r>
    </w:p>
    <w:p w:rsidR="0059561A" w:rsidRPr="003F215C" w:rsidRDefault="0059561A" w:rsidP="003F215C">
      <w:pPr>
        <w:pStyle w:val="a4"/>
        <w:shd w:val="clear" w:color="auto" w:fill="auto"/>
        <w:spacing w:line="240" w:lineRule="auto"/>
        <w:ind w:firstLine="709"/>
        <w:rPr>
          <w:rFonts w:ascii="Times New Roman" w:hAnsi="Times New Roman" w:cs="Times New Roman"/>
          <w:spacing w:val="0"/>
          <w:sz w:val="28"/>
          <w:szCs w:val="28"/>
        </w:rPr>
      </w:pPr>
      <w:r w:rsidRPr="003F215C">
        <w:rPr>
          <w:rStyle w:val="ArialUnicodeMS"/>
          <w:rFonts w:ascii="Times New Roman" w:hAnsi="Times New Roman" w:cs="Times New Roman"/>
          <w:spacing w:val="0"/>
          <w:sz w:val="28"/>
          <w:szCs w:val="28"/>
        </w:rPr>
        <w:t>Для тонального и импу</w:t>
      </w:r>
      <w:r w:rsidR="005973B4">
        <w:rPr>
          <w:rStyle w:val="ArialUnicodeMS"/>
          <w:rFonts w:ascii="Times New Roman" w:hAnsi="Times New Roman" w:cs="Times New Roman"/>
          <w:spacing w:val="0"/>
          <w:sz w:val="28"/>
          <w:szCs w:val="28"/>
        </w:rPr>
        <w:t>льсного шума допустимые уровни до</w:t>
      </w:r>
      <w:r w:rsidRPr="003F215C">
        <w:rPr>
          <w:rStyle w:val="ArialUnicodeMS"/>
          <w:rFonts w:ascii="Times New Roman" w:hAnsi="Times New Roman" w:cs="Times New Roman"/>
          <w:spacing w:val="0"/>
          <w:sz w:val="28"/>
          <w:szCs w:val="28"/>
        </w:rPr>
        <w:t xml:space="preserve">лжны приниматься на 5 дБ меньше значений, указанных в ГОСТ </w:t>
      </w:r>
      <w:r w:rsidRPr="003F215C">
        <w:rPr>
          <w:rStyle w:val="ArialUnicodeMS71"/>
          <w:rFonts w:ascii="Times New Roman" w:hAnsi="Times New Roman" w:cs="Times New Roman"/>
          <w:spacing w:val="0"/>
          <w:sz w:val="28"/>
          <w:szCs w:val="28"/>
        </w:rPr>
        <w:t>12.1.003-83*</w:t>
      </w:r>
      <w:r w:rsidRPr="003F215C">
        <w:rPr>
          <w:rStyle w:val="ArialUnicodeMS"/>
          <w:rFonts w:ascii="Times New Roman" w:hAnsi="Times New Roman" w:cs="Times New Roman"/>
          <w:spacing w:val="0"/>
          <w:sz w:val="28"/>
          <w:szCs w:val="28"/>
        </w:rPr>
        <w:t xml:space="preserve"> (табл. </w:t>
      </w:r>
      <w:r w:rsidRPr="003F215C">
        <w:rPr>
          <w:rStyle w:val="ArialUnicodeMS71"/>
          <w:rFonts w:ascii="Times New Roman" w:hAnsi="Times New Roman" w:cs="Times New Roman"/>
          <w:spacing w:val="0"/>
          <w:sz w:val="28"/>
          <w:szCs w:val="28"/>
        </w:rPr>
        <w:t>2.6).</w:t>
      </w:r>
    </w:p>
    <w:p w:rsidR="0059561A" w:rsidRPr="003F215C" w:rsidRDefault="0059561A" w:rsidP="003F215C">
      <w:pPr>
        <w:pStyle w:val="a4"/>
        <w:shd w:val="clear" w:color="auto" w:fill="auto"/>
        <w:spacing w:line="240" w:lineRule="auto"/>
        <w:ind w:firstLine="709"/>
        <w:rPr>
          <w:rFonts w:ascii="Times New Roman" w:hAnsi="Times New Roman" w:cs="Times New Roman"/>
          <w:spacing w:val="0"/>
          <w:sz w:val="28"/>
          <w:szCs w:val="28"/>
        </w:rPr>
      </w:pPr>
      <w:r w:rsidRPr="005973B4">
        <w:rPr>
          <w:rStyle w:val="ArialUnicodeMS69"/>
          <w:rFonts w:ascii="Times New Roman" w:hAnsi="Times New Roman" w:cs="Times New Roman"/>
          <w:b/>
          <w:spacing w:val="0"/>
          <w:sz w:val="28"/>
          <w:szCs w:val="28"/>
        </w:rPr>
        <w:t>Инфразвук.</w:t>
      </w:r>
      <w:r w:rsidRPr="003F215C">
        <w:rPr>
          <w:rStyle w:val="ArialUnicodeMS"/>
          <w:rFonts w:ascii="Times New Roman" w:hAnsi="Times New Roman" w:cs="Times New Roman"/>
          <w:spacing w:val="0"/>
          <w:sz w:val="28"/>
          <w:szCs w:val="28"/>
        </w:rPr>
        <w:t xml:space="preserve"> ПДУ звукового дав</w:t>
      </w:r>
      <w:r w:rsidR="005973B4">
        <w:rPr>
          <w:rStyle w:val="ArialUnicodeMS"/>
          <w:rFonts w:ascii="Times New Roman" w:hAnsi="Times New Roman" w:cs="Times New Roman"/>
          <w:spacing w:val="0"/>
          <w:sz w:val="28"/>
          <w:szCs w:val="28"/>
        </w:rPr>
        <w:t>ления на рабочих установлено СН</w:t>
      </w:r>
      <w:r w:rsidRPr="003F215C">
        <w:rPr>
          <w:rStyle w:val="ArialUnicodeMS"/>
          <w:rFonts w:ascii="Times New Roman" w:hAnsi="Times New Roman" w:cs="Times New Roman"/>
          <w:spacing w:val="0"/>
          <w:sz w:val="28"/>
          <w:szCs w:val="28"/>
        </w:rPr>
        <w:t xml:space="preserve"> </w:t>
      </w:r>
      <w:r w:rsidRPr="003F215C">
        <w:rPr>
          <w:rStyle w:val="ArialUnicodeMS71"/>
          <w:rFonts w:ascii="Times New Roman" w:hAnsi="Times New Roman" w:cs="Times New Roman"/>
          <w:spacing w:val="0"/>
          <w:sz w:val="28"/>
          <w:szCs w:val="28"/>
        </w:rPr>
        <w:t>2.2.4/1.8.583—96</w:t>
      </w:r>
      <w:r w:rsidRPr="003F215C">
        <w:rPr>
          <w:rStyle w:val="ArialUnicodeMS"/>
          <w:rFonts w:ascii="Times New Roman" w:hAnsi="Times New Roman" w:cs="Times New Roman"/>
          <w:spacing w:val="0"/>
          <w:sz w:val="28"/>
          <w:szCs w:val="28"/>
        </w:rPr>
        <w:t xml:space="preserve"> дифференцированно для различных видов работ. Общий уровень звукового давления для работ различной степени тяжести не должен пре</w:t>
      </w:r>
      <w:r w:rsidR="005973B4">
        <w:rPr>
          <w:rStyle w:val="ArialUnicodeMS"/>
          <w:rFonts w:ascii="Times New Roman" w:hAnsi="Times New Roman" w:cs="Times New Roman"/>
          <w:spacing w:val="0"/>
          <w:sz w:val="28"/>
          <w:szCs w:val="28"/>
        </w:rPr>
        <w:t>вышать 100 дБ, для работ различ</w:t>
      </w:r>
      <w:r w:rsidRPr="003F215C">
        <w:rPr>
          <w:rStyle w:val="ArialUnicodeMS"/>
          <w:rFonts w:ascii="Times New Roman" w:hAnsi="Times New Roman" w:cs="Times New Roman"/>
          <w:spacing w:val="0"/>
          <w:sz w:val="28"/>
          <w:szCs w:val="28"/>
        </w:rPr>
        <w:t>ной степени интеллектуально-эмоциональной напряженности — не более 95 дБ.</w:t>
      </w:r>
    </w:p>
    <w:p w:rsidR="0059561A" w:rsidRPr="003F215C" w:rsidRDefault="0059561A" w:rsidP="003F215C">
      <w:pPr>
        <w:pStyle w:val="a4"/>
        <w:shd w:val="clear" w:color="auto" w:fill="auto"/>
        <w:spacing w:line="240" w:lineRule="auto"/>
        <w:ind w:firstLine="709"/>
        <w:rPr>
          <w:rFonts w:ascii="Times New Roman" w:hAnsi="Times New Roman" w:cs="Times New Roman"/>
          <w:spacing w:val="0"/>
          <w:sz w:val="28"/>
          <w:szCs w:val="28"/>
        </w:rPr>
      </w:pPr>
      <w:r w:rsidRPr="005973B4">
        <w:rPr>
          <w:rStyle w:val="ArialUnicodeMS69"/>
          <w:rFonts w:ascii="Times New Roman" w:hAnsi="Times New Roman" w:cs="Times New Roman"/>
          <w:b/>
          <w:spacing w:val="0"/>
          <w:sz w:val="28"/>
          <w:szCs w:val="28"/>
        </w:rPr>
        <w:lastRenderedPageBreak/>
        <w:t>Ультразвук.</w:t>
      </w:r>
      <w:r w:rsidRPr="003F215C">
        <w:rPr>
          <w:rStyle w:val="ArialUnicodeMS"/>
          <w:rFonts w:ascii="Times New Roman" w:hAnsi="Times New Roman" w:cs="Times New Roman"/>
          <w:spacing w:val="0"/>
          <w:sz w:val="28"/>
          <w:szCs w:val="28"/>
        </w:rPr>
        <w:t xml:space="preserve"> Нормы для ультразвука определены ГОСТ </w:t>
      </w:r>
      <w:r w:rsidRPr="003F215C">
        <w:rPr>
          <w:rStyle w:val="ArialUnicodeMS71"/>
          <w:rFonts w:ascii="Times New Roman" w:hAnsi="Times New Roman" w:cs="Times New Roman"/>
          <w:spacing w:val="0"/>
          <w:sz w:val="28"/>
          <w:szCs w:val="28"/>
        </w:rPr>
        <w:t>12.1.001—89.</w:t>
      </w:r>
      <w:r w:rsidRPr="003F215C">
        <w:rPr>
          <w:rStyle w:val="ArialUnicodeMS"/>
          <w:rFonts w:ascii="Times New Roman" w:hAnsi="Times New Roman" w:cs="Times New Roman"/>
          <w:spacing w:val="0"/>
          <w:sz w:val="28"/>
          <w:szCs w:val="28"/>
        </w:rPr>
        <w:t xml:space="preserve"> Для ультразвука, распространяющегося воздушным путем, допустимые уровни зву</w:t>
      </w:r>
      <w:r w:rsidR="005973B4">
        <w:rPr>
          <w:rStyle w:val="ArialUnicodeMS"/>
          <w:rFonts w:ascii="Times New Roman" w:hAnsi="Times New Roman" w:cs="Times New Roman"/>
          <w:spacing w:val="0"/>
          <w:sz w:val="28"/>
          <w:szCs w:val="28"/>
        </w:rPr>
        <w:t>кового давления (УЗД) установле</w:t>
      </w:r>
      <w:r w:rsidRPr="003F215C">
        <w:rPr>
          <w:rStyle w:val="ArialUnicodeMS"/>
          <w:rFonts w:ascii="Times New Roman" w:hAnsi="Times New Roman" w:cs="Times New Roman"/>
          <w:spacing w:val="0"/>
          <w:sz w:val="28"/>
          <w:szCs w:val="28"/>
        </w:rPr>
        <w:t xml:space="preserve">ны для диапазона частот </w:t>
      </w:r>
      <w:r w:rsidRPr="003F215C">
        <w:rPr>
          <w:rStyle w:val="ArialUnicodeMS71"/>
          <w:rFonts w:ascii="Times New Roman" w:hAnsi="Times New Roman" w:cs="Times New Roman"/>
          <w:spacing w:val="0"/>
          <w:sz w:val="28"/>
          <w:szCs w:val="28"/>
        </w:rPr>
        <w:t>12,5...100</w:t>
      </w:r>
      <w:r w:rsidRPr="003F215C">
        <w:rPr>
          <w:rStyle w:val="ArialUnicodeMS"/>
          <w:rFonts w:ascii="Times New Roman" w:hAnsi="Times New Roman" w:cs="Times New Roman"/>
          <w:spacing w:val="0"/>
          <w:sz w:val="28"/>
          <w:szCs w:val="28"/>
        </w:rPr>
        <w:t xml:space="preserve"> кГц. ПДУ звукового давления изменяются от 80 дБ для частоты </w:t>
      </w:r>
      <w:r w:rsidRPr="003F215C">
        <w:rPr>
          <w:rStyle w:val="ArialUnicodeMS71"/>
          <w:rFonts w:ascii="Times New Roman" w:hAnsi="Times New Roman" w:cs="Times New Roman"/>
          <w:spacing w:val="0"/>
          <w:sz w:val="28"/>
          <w:szCs w:val="28"/>
        </w:rPr>
        <w:t>12,5</w:t>
      </w:r>
      <w:r w:rsidRPr="003F215C">
        <w:rPr>
          <w:rStyle w:val="ArialUnicodeMS"/>
          <w:rFonts w:ascii="Times New Roman" w:hAnsi="Times New Roman" w:cs="Times New Roman"/>
          <w:spacing w:val="0"/>
          <w:sz w:val="28"/>
          <w:szCs w:val="28"/>
        </w:rPr>
        <w:t xml:space="preserve"> кГц до </w:t>
      </w:r>
      <w:r w:rsidRPr="003F215C">
        <w:rPr>
          <w:rStyle w:val="ArialUnicodeMS71"/>
          <w:rFonts w:ascii="Times New Roman" w:hAnsi="Times New Roman" w:cs="Times New Roman"/>
          <w:spacing w:val="0"/>
          <w:sz w:val="28"/>
          <w:szCs w:val="28"/>
        </w:rPr>
        <w:t>110</w:t>
      </w:r>
      <w:r w:rsidR="00EE3C7E">
        <w:rPr>
          <w:rStyle w:val="ArialUnicodeMS"/>
          <w:rFonts w:ascii="Times New Roman" w:hAnsi="Times New Roman" w:cs="Times New Roman"/>
          <w:spacing w:val="0"/>
          <w:sz w:val="28"/>
          <w:szCs w:val="28"/>
        </w:rPr>
        <w:t xml:space="preserve"> дБ для диапазо</w:t>
      </w:r>
      <w:r w:rsidRPr="003F215C">
        <w:rPr>
          <w:rStyle w:val="ArialUnicodeMS"/>
          <w:rFonts w:ascii="Times New Roman" w:hAnsi="Times New Roman" w:cs="Times New Roman"/>
          <w:spacing w:val="0"/>
          <w:sz w:val="28"/>
          <w:szCs w:val="28"/>
        </w:rPr>
        <w:t xml:space="preserve">на частот </w:t>
      </w:r>
      <w:r w:rsidRPr="003F215C">
        <w:rPr>
          <w:rStyle w:val="ArialUnicodeMS71"/>
          <w:rFonts w:ascii="Times New Roman" w:hAnsi="Times New Roman" w:cs="Times New Roman"/>
          <w:spacing w:val="0"/>
          <w:sz w:val="28"/>
          <w:szCs w:val="28"/>
        </w:rPr>
        <w:t>31,5...100</w:t>
      </w:r>
      <w:r w:rsidRPr="003F215C">
        <w:rPr>
          <w:rStyle w:val="ArialUnicodeMS"/>
          <w:rFonts w:ascii="Times New Roman" w:hAnsi="Times New Roman" w:cs="Times New Roman"/>
          <w:spacing w:val="0"/>
          <w:sz w:val="28"/>
          <w:szCs w:val="28"/>
        </w:rPr>
        <w:t xml:space="preserve"> кГц.</w:t>
      </w:r>
    </w:p>
    <w:p w:rsidR="0059561A" w:rsidRPr="003F215C" w:rsidRDefault="0059561A" w:rsidP="003F215C">
      <w:pPr>
        <w:pStyle w:val="a4"/>
        <w:shd w:val="clear" w:color="auto" w:fill="auto"/>
        <w:spacing w:line="240" w:lineRule="auto"/>
        <w:ind w:firstLine="709"/>
        <w:rPr>
          <w:rFonts w:ascii="Times New Roman" w:hAnsi="Times New Roman" w:cs="Times New Roman"/>
          <w:spacing w:val="0"/>
          <w:sz w:val="28"/>
          <w:szCs w:val="28"/>
        </w:rPr>
      </w:pPr>
      <w:r w:rsidRPr="003F215C">
        <w:rPr>
          <w:rStyle w:val="ArialUnicodeMS"/>
          <w:rFonts w:ascii="Times New Roman" w:hAnsi="Times New Roman" w:cs="Times New Roman"/>
          <w:spacing w:val="0"/>
          <w:sz w:val="28"/>
          <w:szCs w:val="28"/>
        </w:rPr>
        <w:t>Для контактного ультразвука уровни ультразвука в зонах контакта рук и других частей тела не должны превышать 110 дБ.</w:t>
      </w:r>
    </w:p>
    <w:p w:rsidR="0059561A" w:rsidRPr="003F215C" w:rsidRDefault="0059561A" w:rsidP="003F215C">
      <w:pPr>
        <w:pStyle w:val="a4"/>
        <w:shd w:val="clear" w:color="auto" w:fill="auto"/>
        <w:spacing w:line="240" w:lineRule="auto"/>
        <w:ind w:firstLine="709"/>
        <w:rPr>
          <w:rFonts w:ascii="Times New Roman" w:hAnsi="Times New Roman" w:cs="Times New Roman"/>
          <w:spacing w:val="0"/>
          <w:sz w:val="28"/>
          <w:szCs w:val="28"/>
        </w:rPr>
      </w:pPr>
      <w:r w:rsidRPr="003F215C">
        <w:rPr>
          <w:rStyle w:val="ArialUnicodeMS"/>
          <w:rFonts w:ascii="Times New Roman" w:hAnsi="Times New Roman" w:cs="Times New Roman"/>
          <w:spacing w:val="0"/>
          <w:sz w:val="28"/>
          <w:szCs w:val="28"/>
        </w:rPr>
        <w:t>Когда рабочие подвергаю</w:t>
      </w:r>
      <w:r w:rsidR="00EE3C7E">
        <w:rPr>
          <w:rStyle w:val="ArialUnicodeMS"/>
          <w:rFonts w:ascii="Times New Roman" w:hAnsi="Times New Roman" w:cs="Times New Roman"/>
          <w:spacing w:val="0"/>
          <w:sz w:val="28"/>
          <w:szCs w:val="28"/>
        </w:rPr>
        <w:t>тся совместному воздействию воз</w:t>
      </w:r>
      <w:r w:rsidRPr="003F215C">
        <w:rPr>
          <w:rStyle w:val="ArialUnicodeMS"/>
          <w:rFonts w:ascii="Times New Roman" w:hAnsi="Times New Roman" w:cs="Times New Roman"/>
          <w:spacing w:val="0"/>
          <w:sz w:val="28"/>
          <w:szCs w:val="28"/>
        </w:rPr>
        <w:t>душного и контактного уль</w:t>
      </w:r>
      <w:r w:rsidR="00EE3C7E">
        <w:rPr>
          <w:rStyle w:val="ArialUnicodeMS"/>
          <w:rFonts w:ascii="Times New Roman" w:hAnsi="Times New Roman" w:cs="Times New Roman"/>
          <w:spacing w:val="0"/>
          <w:sz w:val="28"/>
          <w:szCs w:val="28"/>
        </w:rPr>
        <w:t>тразвука, допустимые уровни кон</w:t>
      </w:r>
      <w:r w:rsidRPr="003F215C">
        <w:rPr>
          <w:rStyle w:val="ArialUnicodeMS"/>
          <w:rFonts w:ascii="Times New Roman" w:hAnsi="Times New Roman" w:cs="Times New Roman"/>
          <w:spacing w:val="0"/>
          <w:sz w:val="28"/>
          <w:szCs w:val="28"/>
        </w:rPr>
        <w:t>тактного ультразвука должны уменьшаться на 5 дБ.</w:t>
      </w:r>
    </w:p>
    <w:p w:rsidR="00C02709" w:rsidRDefault="00C02709" w:rsidP="00046C7A">
      <w:pPr>
        <w:suppressAutoHyphens/>
        <w:spacing w:after="0" w:line="240" w:lineRule="auto"/>
        <w:ind w:firstLine="709"/>
        <w:jc w:val="both"/>
        <w:rPr>
          <w:rFonts w:eastAsia="Arial Unicode MS"/>
          <w:bCs w:val="0"/>
          <w:iCs/>
          <w:shd w:val="clear" w:color="auto" w:fill="FFFFFF"/>
        </w:rPr>
      </w:pPr>
    </w:p>
    <w:p w:rsidR="00AA6744" w:rsidRPr="00AA6744" w:rsidRDefault="00AA6744" w:rsidP="00AA6744">
      <w:pPr>
        <w:pStyle w:val="250"/>
        <w:numPr>
          <w:ilvl w:val="2"/>
          <w:numId w:val="13"/>
        </w:numPr>
        <w:shd w:val="clear" w:color="auto" w:fill="auto"/>
        <w:tabs>
          <w:tab w:val="left" w:pos="673"/>
        </w:tabs>
        <w:spacing w:before="0" w:after="0" w:line="240" w:lineRule="auto"/>
        <w:ind w:left="0" w:firstLine="709"/>
        <w:rPr>
          <w:rFonts w:ascii="Times New Roman" w:hAnsi="Times New Roman" w:cs="Times New Roman"/>
          <w:b w:val="0"/>
          <w:i w:val="0"/>
          <w:spacing w:val="0"/>
          <w:sz w:val="32"/>
          <w:szCs w:val="28"/>
        </w:rPr>
      </w:pPr>
      <w:r w:rsidRPr="00AA6744">
        <w:rPr>
          <w:rStyle w:val="25Calibri"/>
          <w:rFonts w:ascii="Times New Roman" w:hAnsi="Times New Roman" w:cs="Times New Roman"/>
          <w:bCs/>
          <w:iCs/>
          <w:spacing w:val="0"/>
          <w:sz w:val="32"/>
          <w:szCs w:val="28"/>
        </w:rPr>
        <w:t>Электромагнитные поля и излучения (неионизирующие излучения)</w:t>
      </w:r>
    </w:p>
    <w:p w:rsidR="00AA6744" w:rsidRDefault="00AA6744" w:rsidP="00AA6744">
      <w:pPr>
        <w:pStyle w:val="a4"/>
        <w:shd w:val="clear" w:color="auto" w:fill="auto"/>
        <w:spacing w:line="240" w:lineRule="auto"/>
        <w:ind w:firstLine="709"/>
        <w:rPr>
          <w:rStyle w:val="ArialUnicodeMS69"/>
          <w:rFonts w:ascii="Times New Roman" w:hAnsi="Times New Roman" w:cs="Times New Roman"/>
          <w:spacing w:val="0"/>
          <w:sz w:val="28"/>
          <w:szCs w:val="28"/>
        </w:rPr>
      </w:pPr>
    </w:p>
    <w:p w:rsidR="00AA6744" w:rsidRPr="00AA6744" w:rsidRDefault="00AA6744" w:rsidP="00AA6744">
      <w:pPr>
        <w:pStyle w:val="a4"/>
        <w:shd w:val="clear" w:color="auto" w:fill="auto"/>
        <w:spacing w:line="240" w:lineRule="auto"/>
        <w:ind w:firstLine="709"/>
        <w:rPr>
          <w:rFonts w:ascii="Times New Roman" w:hAnsi="Times New Roman" w:cs="Times New Roman"/>
          <w:b w:val="0"/>
          <w:i w:val="0"/>
          <w:spacing w:val="0"/>
          <w:sz w:val="28"/>
          <w:szCs w:val="28"/>
        </w:rPr>
      </w:pPr>
      <w:r w:rsidRPr="00AA6744">
        <w:rPr>
          <w:rStyle w:val="ArialUnicodeMS69"/>
          <w:rFonts w:ascii="Times New Roman" w:hAnsi="Times New Roman" w:cs="Times New Roman"/>
          <w:spacing w:val="0"/>
          <w:sz w:val="28"/>
          <w:szCs w:val="28"/>
        </w:rPr>
        <w:t>Электромагнитная волна</w:t>
      </w:r>
      <w:r w:rsidRPr="00AA6744">
        <w:rPr>
          <w:rStyle w:val="ArialUnicodeMS"/>
          <w:rFonts w:ascii="Times New Roman" w:hAnsi="Times New Roman" w:cs="Times New Roman"/>
          <w:spacing w:val="0"/>
          <w:sz w:val="28"/>
          <w:szCs w:val="28"/>
        </w:rPr>
        <w:t xml:space="preserve"> — это колебательный процесс, связанный с изменяющимися в пространстве и во времени взаимосвязанными электрическими и магнитными полями. Область распространения электромагнитных волн называется </w:t>
      </w:r>
      <w:r w:rsidRPr="00AA6744">
        <w:rPr>
          <w:rStyle w:val="ArialUnicodeMS69"/>
          <w:rFonts w:ascii="Times New Roman" w:hAnsi="Times New Roman" w:cs="Times New Roman"/>
          <w:spacing w:val="0"/>
          <w:sz w:val="28"/>
          <w:szCs w:val="28"/>
        </w:rPr>
        <w:t>электромагнитным полем (ЭМП).</w:t>
      </w:r>
    </w:p>
    <w:p w:rsidR="00AA6744" w:rsidRDefault="00AA6744" w:rsidP="00AA6744">
      <w:pPr>
        <w:pStyle w:val="a4"/>
        <w:shd w:val="clear" w:color="auto" w:fill="auto"/>
        <w:spacing w:line="240" w:lineRule="auto"/>
        <w:ind w:firstLine="709"/>
        <w:rPr>
          <w:rStyle w:val="ArialUnicodeMS"/>
          <w:rFonts w:ascii="Times New Roman" w:hAnsi="Times New Roman" w:cs="Times New Roman"/>
          <w:spacing w:val="0"/>
          <w:sz w:val="28"/>
          <w:szCs w:val="28"/>
        </w:rPr>
      </w:pPr>
      <w:r w:rsidRPr="00AA6744">
        <w:rPr>
          <w:rStyle w:val="9"/>
          <w:rFonts w:ascii="Times New Roman" w:hAnsi="Times New Roman" w:cs="Times New Roman"/>
          <w:spacing w:val="0"/>
          <w:sz w:val="28"/>
          <w:szCs w:val="28"/>
        </w:rPr>
        <w:t>Основные характеристики электромагнитного поля.</w:t>
      </w:r>
      <w:r w:rsidRPr="00AA6744">
        <w:rPr>
          <w:rStyle w:val="ArialUnicodeMS66"/>
          <w:rFonts w:ascii="Times New Roman" w:hAnsi="Times New Roman" w:cs="Times New Roman"/>
          <w:spacing w:val="0"/>
          <w:sz w:val="28"/>
          <w:szCs w:val="28"/>
        </w:rPr>
        <w:t xml:space="preserve"> </w:t>
      </w:r>
      <w:r w:rsidRPr="00AA6744">
        <w:rPr>
          <w:rStyle w:val="ArialUnicodeMS"/>
          <w:rFonts w:ascii="Times New Roman" w:hAnsi="Times New Roman" w:cs="Times New Roman"/>
          <w:spacing w:val="0"/>
          <w:sz w:val="28"/>
          <w:szCs w:val="28"/>
        </w:rPr>
        <w:t xml:space="preserve">Электромагнитное поле характеризуется </w:t>
      </w:r>
      <w:r w:rsidRPr="00AA6744">
        <w:rPr>
          <w:rStyle w:val="ArialUnicodeMS69"/>
          <w:rFonts w:ascii="Times New Roman" w:hAnsi="Times New Roman" w:cs="Times New Roman"/>
          <w:spacing w:val="0"/>
          <w:sz w:val="28"/>
          <w:szCs w:val="28"/>
        </w:rPr>
        <w:t xml:space="preserve">частотой излучения </w:t>
      </w:r>
      <w:r w:rsidRPr="00AA6744">
        <w:rPr>
          <w:rStyle w:val="ArialUnicodeMS69"/>
          <w:rFonts w:ascii="Times New Roman" w:hAnsi="Times New Roman" w:cs="Times New Roman"/>
          <w:spacing w:val="0"/>
          <w:sz w:val="28"/>
          <w:szCs w:val="28"/>
          <w:lang w:val="en-US" w:eastAsia="en-US"/>
        </w:rPr>
        <w:t>f</w:t>
      </w:r>
      <w:r w:rsidRPr="00AA6744">
        <w:rPr>
          <w:rStyle w:val="ArialUnicodeMS"/>
          <w:rFonts w:ascii="Times New Roman" w:hAnsi="Times New Roman" w:cs="Times New Roman"/>
          <w:spacing w:val="0"/>
          <w:sz w:val="28"/>
          <w:szCs w:val="28"/>
          <w:lang w:eastAsia="en-US"/>
        </w:rPr>
        <w:t xml:space="preserve"> </w:t>
      </w:r>
      <w:r w:rsidRPr="00AA6744">
        <w:rPr>
          <w:rStyle w:val="ArialUnicodeMS"/>
          <w:rFonts w:ascii="Times New Roman" w:hAnsi="Times New Roman" w:cs="Times New Roman"/>
          <w:spacing w:val="0"/>
          <w:sz w:val="28"/>
          <w:szCs w:val="28"/>
        </w:rPr>
        <w:t xml:space="preserve">измеряемой в герцах, или </w:t>
      </w:r>
      <w:r w:rsidRPr="00AA6744">
        <w:rPr>
          <w:rStyle w:val="ArialUnicodeMS69"/>
          <w:rFonts w:ascii="Times New Roman" w:hAnsi="Times New Roman" w:cs="Times New Roman"/>
          <w:spacing w:val="0"/>
          <w:sz w:val="28"/>
          <w:szCs w:val="28"/>
        </w:rPr>
        <w:t>длиной волны</w:t>
      </w:r>
      <w:r>
        <w:rPr>
          <w:rStyle w:val="ArialUnicodeMS69"/>
          <w:rFonts w:ascii="Times New Roman" w:hAnsi="Times New Roman" w:cs="Times New Roman"/>
          <w:spacing w:val="0"/>
          <w:sz w:val="28"/>
          <w:szCs w:val="28"/>
        </w:rPr>
        <w:t xml:space="preserve"> </w:t>
      </w:r>
      <w:r w:rsidRPr="00AA6744">
        <w:rPr>
          <w:rFonts w:ascii="GOST type B" w:hAnsi="GOST type B"/>
          <w:b w:val="0"/>
          <w:i w:val="0"/>
          <w:position w:val="-6"/>
          <w:sz w:val="32"/>
          <w:szCs w:val="32"/>
        </w:rPr>
        <w:object w:dxaOrig="220" w:dyaOrig="300">
          <v:shape id="_x0000_i1064" type="#_x0000_t75" style="width:11.15pt;height:14.55pt" o:ole="">
            <v:imagedata r:id="rId90" o:title=""/>
          </v:shape>
          <o:OLEObject Type="Embed" ProgID="Equation.3" ShapeID="_x0000_i1064" DrawAspect="Content" ObjectID="_1478285547" r:id="rId91"/>
        </w:object>
      </w:r>
      <w:r w:rsidRPr="00AA6744">
        <w:rPr>
          <w:rStyle w:val="ArialUnicodeMS69"/>
          <w:rFonts w:ascii="Times New Roman" w:hAnsi="Times New Roman" w:cs="Times New Roman"/>
          <w:spacing w:val="0"/>
          <w:sz w:val="28"/>
          <w:szCs w:val="28"/>
        </w:rPr>
        <w:t>,</w:t>
      </w:r>
      <w:r w:rsidRPr="00AA6744">
        <w:rPr>
          <w:rStyle w:val="ArialUnicodeMS"/>
          <w:rFonts w:ascii="Times New Roman" w:hAnsi="Times New Roman" w:cs="Times New Roman"/>
          <w:spacing w:val="0"/>
          <w:sz w:val="28"/>
          <w:szCs w:val="28"/>
        </w:rPr>
        <w:t xml:space="preserve"> измеряемой в метрах. Электромагнитная волна распространяется в вакууме со скоростью света</w:t>
      </w:r>
      <w:r>
        <w:rPr>
          <w:rStyle w:val="ArialUnicodeMS"/>
          <w:rFonts w:ascii="Times New Roman" w:hAnsi="Times New Roman" w:cs="Times New Roman"/>
          <w:spacing w:val="0"/>
          <w:sz w:val="28"/>
          <w:szCs w:val="28"/>
        </w:rPr>
        <w:t xml:space="preserve"> (3 ∙</w:t>
      </w:r>
      <w:r w:rsidRPr="00AA6744">
        <w:rPr>
          <w:rStyle w:val="ArialUnicodeMS"/>
          <w:rFonts w:ascii="Times New Roman" w:hAnsi="Times New Roman" w:cs="Times New Roman"/>
          <w:spacing w:val="0"/>
          <w:sz w:val="28"/>
          <w:szCs w:val="28"/>
        </w:rPr>
        <w:t xml:space="preserve"> </w:t>
      </w:r>
      <w:r w:rsidRPr="00AA6744">
        <w:rPr>
          <w:rStyle w:val="8pt10"/>
          <w:rFonts w:ascii="Times New Roman" w:hAnsi="Times New Roman" w:cs="Times New Roman"/>
          <w:spacing w:val="0"/>
          <w:sz w:val="28"/>
          <w:szCs w:val="28"/>
        </w:rPr>
        <w:t>10</w:t>
      </w:r>
      <w:r w:rsidRPr="00AA6744">
        <w:rPr>
          <w:rStyle w:val="8pt10"/>
          <w:rFonts w:ascii="Times New Roman" w:hAnsi="Times New Roman" w:cs="Times New Roman"/>
          <w:spacing w:val="0"/>
          <w:sz w:val="28"/>
          <w:szCs w:val="28"/>
          <w:vertAlign w:val="superscript"/>
        </w:rPr>
        <w:t>8</w:t>
      </w:r>
      <w:r w:rsidRPr="00AA6744">
        <w:rPr>
          <w:rStyle w:val="ArialUnicodeMS"/>
          <w:rFonts w:ascii="Times New Roman" w:hAnsi="Times New Roman" w:cs="Times New Roman"/>
          <w:spacing w:val="0"/>
          <w:sz w:val="28"/>
          <w:szCs w:val="28"/>
        </w:rPr>
        <w:t xml:space="preserve"> м/с), и связь между длиной и частотой электромагнитной волны определяется зависимостью</w:t>
      </w:r>
    </w:p>
    <w:p w:rsidR="00AA6744" w:rsidRDefault="00AA6744" w:rsidP="00AA6744">
      <w:pPr>
        <w:pStyle w:val="a4"/>
        <w:shd w:val="clear" w:color="auto" w:fill="auto"/>
        <w:spacing w:line="240" w:lineRule="auto"/>
        <w:ind w:firstLine="709"/>
        <w:rPr>
          <w:rStyle w:val="ArialUnicodeMS"/>
          <w:rFonts w:ascii="Times New Roman" w:hAnsi="Times New Roman" w:cs="Times New Roman"/>
          <w:spacing w:val="0"/>
          <w:sz w:val="28"/>
          <w:szCs w:val="28"/>
        </w:rPr>
      </w:pPr>
    </w:p>
    <w:p w:rsidR="00AA6744" w:rsidRDefault="00AA6744" w:rsidP="00AA6744">
      <w:pPr>
        <w:pStyle w:val="a4"/>
        <w:shd w:val="clear" w:color="auto" w:fill="auto"/>
        <w:spacing w:line="240" w:lineRule="auto"/>
        <w:ind w:firstLine="2835"/>
        <w:rPr>
          <w:rStyle w:val="ArialUnicodeMS"/>
          <w:rFonts w:ascii="Times New Roman" w:hAnsi="Times New Roman" w:cs="Times New Roman"/>
          <w:spacing w:val="0"/>
          <w:sz w:val="28"/>
          <w:szCs w:val="28"/>
        </w:rPr>
      </w:pPr>
      <w:r w:rsidRPr="00AA6744">
        <w:rPr>
          <w:rFonts w:ascii="GOST type B" w:hAnsi="GOST type B"/>
          <w:b w:val="0"/>
          <w:i w:val="0"/>
          <w:position w:val="-28"/>
          <w:sz w:val="32"/>
          <w:szCs w:val="32"/>
        </w:rPr>
        <w:object w:dxaOrig="780" w:dyaOrig="720">
          <v:shape id="_x0000_i1065" type="#_x0000_t75" style="width:40.3pt;height:35.15pt" o:ole="">
            <v:imagedata r:id="rId92" o:title=""/>
          </v:shape>
          <o:OLEObject Type="Embed" ProgID="Equation.3" ShapeID="_x0000_i1065" DrawAspect="Content" ObjectID="_1478285548" r:id="rId93"/>
        </w:object>
      </w:r>
    </w:p>
    <w:p w:rsidR="00AA6744" w:rsidRPr="00AA6744" w:rsidRDefault="00AA6744" w:rsidP="00AA6744">
      <w:pPr>
        <w:pStyle w:val="a4"/>
        <w:shd w:val="clear" w:color="auto" w:fill="auto"/>
        <w:spacing w:line="240" w:lineRule="auto"/>
        <w:ind w:firstLine="709"/>
        <w:rPr>
          <w:rFonts w:ascii="Times New Roman" w:hAnsi="Times New Roman" w:cs="Times New Roman"/>
          <w:b w:val="0"/>
          <w:i w:val="0"/>
          <w:spacing w:val="0"/>
          <w:sz w:val="28"/>
          <w:szCs w:val="28"/>
        </w:rPr>
      </w:pPr>
    </w:p>
    <w:p w:rsidR="00AA6744" w:rsidRPr="00AA6744" w:rsidRDefault="00AA6744" w:rsidP="00AA6744">
      <w:pPr>
        <w:pStyle w:val="a4"/>
        <w:shd w:val="clear" w:color="auto" w:fill="auto"/>
        <w:spacing w:line="240" w:lineRule="auto"/>
        <w:ind w:firstLine="709"/>
        <w:rPr>
          <w:rFonts w:ascii="Times New Roman" w:hAnsi="Times New Roman" w:cs="Times New Roman"/>
          <w:b w:val="0"/>
          <w:i w:val="0"/>
          <w:spacing w:val="0"/>
          <w:sz w:val="28"/>
          <w:szCs w:val="28"/>
        </w:rPr>
      </w:pPr>
      <w:r w:rsidRPr="00AA6744">
        <w:rPr>
          <w:rStyle w:val="ArialUnicodeMS"/>
          <w:rFonts w:ascii="Times New Roman" w:hAnsi="Times New Roman" w:cs="Times New Roman"/>
          <w:spacing w:val="0"/>
          <w:sz w:val="28"/>
          <w:szCs w:val="28"/>
        </w:rPr>
        <w:t>где с — скорость света.</w:t>
      </w:r>
    </w:p>
    <w:p w:rsidR="00AA6744" w:rsidRDefault="00AA6744" w:rsidP="00AA6744">
      <w:pPr>
        <w:pStyle w:val="a4"/>
        <w:shd w:val="clear" w:color="auto" w:fill="auto"/>
        <w:spacing w:line="240" w:lineRule="auto"/>
        <w:ind w:firstLine="709"/>
        <w:rPr>
          <w:rStyle w:val="ArialUnicodeMS"/>
          <w:rFonts w:ascii="Times New Roman" w:hAnsi="Times New Roman" w:cs="Times New Roman"/>
          <w:spacing w:val="0"/>
          <w:sz w:val="28"/>
          <w:szCs w:val="28"/>
        </w:rPr>
      </w:pPr>
      <w:r w:rsidRPr="00AA6744">
        <w:rPr>
          <w:rStyle w:val="ArialUnicodeMS"/>
          <w:rFonts w:ascii="Times New Roman" w:hAnsi="Times New Roman" w:cs="Times New Roman"/>
          <w:spacing w:val="0"/>
          <w:sz w:val="28"/>
          <w:szCs w:val="28"/>
        </w:rPr>
        <w:t xml:space="preserve">Скорость распространения волн в воздухе близка к скорости их распространения в вакууме. На рис. </w:t>
      </w:r>
      <w:r w:rsidRPr="00AA6744">
        <w:rPr>
          <w:rStyle w:val="ArialUnicodeMS71"/>
          <w:rFonts w:ascii="Times New Roman" w:hAnsi="Times New Roman" w:cs="Times New Roman"/>
          <w:spacing w:val="0"/>
          <w:sz w:val="28"/>
          <w:szCs w:val="28"/>
        </w:rPr>
        <w:t>2.19</w:t>
      </w:r>
      <w:r w:rsidRPr="00AA6744">
        <w:rPr>
          <w:rStyle w:val="ArialUnicodeMS"/>
          <w:rFonts w:ascii="Times New Roman" w:hAnsi="Times New Roman" w:cs="Times New Roman"/>
          <w:spacing w:val="0"/>
          <w:sz w:val="28"/>
          <w:szCs w:val="28"/>
        </w:rPr>
        <w:t xml:space="preserve"> представлен частотный спектр электромагнитных волн.</w:t>
      </w:r>
    </w:p>
    <w:p w:rsidR="00AA6744" w:rsidRDefault="00AA6744" w:rsidP="00AA6744">
      <w:pPr>
        <w:pStyle w:val="a4"/>
        <w:shd w:val="clear" w:color="auto" w:fill="auto"/>
        <w:spacing w:line="240" w:lineRule="auto"/>
        <w:ind w:firstLine="709"/>
        <w:rPr>
          <w:rStyle w:val="ArialUnicodeMS"/>
          <w:rFonts w:ascii="Times New Roman" w:hAnsi="Times New Roman" w:cs="Times New Roman"/>
          <w:spacing w:val="0"/>
          <w:sz w:val="28"/>
          <w:szCs w:val="28"/>
        </w:rPr>
      </w:pPr>
    </w:p>
    <w:p w:rsidR="00AA6744" w:rsidRPr="00AA6744" w:rsidRDefault="00AA6744" w:rsidP="00AA6744">
      <w:pPr>
        <w:pStyle w:val="a4"/>
        <w:shd w:val="clear" w:color="auto" w:fill="auto"/>
        <w:spacing w:line="240" w:lineRule="auto"/>
        <w:ind w:firstLine="0"/>
        <w:jc w:val="center"/>
        <w:rPr>
          <w:rStyle w:val="ArialUnicodeMS"/>
          <w:rFonts w:ascii="Times New Roman" w:hAnsi="Times New Roman" w:cs="Times New Roman"/>
          <w:spacing w:val="0"/>
          <w:sz w:val="28"/>
          <w:szCs w:val="28"/>
        </w:rPr>
      </w:pPr>
      <w:r>
        <w:rPr>
          <w:noProof/>
          <w:sz w:val="2"/>
          <w:szCs w:val="2"/>
        </w:rPr>
        <w:lastRenderedPageBreak/>
        <w:drawing>
          <wp:inline distT="0" distB="0" distL="0" distR="0">
            <wp:extent cx="1611342" cy="7246262"/>
            <wp:effectExtent l="19050" t="0" r="7908"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srcRect/>
                    <a:stretch>
                      <a:fillRect/>
                    </a:stretch>
                  </pic:blipFill>
                  <pic:spPr bwMode="auto">
                    <a:xfrm>
                      <a:off x="0" y="0"/>
                      <a:ext cx="1613479" cy="7255871"/>
                    </a:xfrm>
                    <a:prstGeom prst="rect">
                      <a:avLst/>
                    </a:prstGeom>
                    <a:noFill/>
                    <a:ln w="9525">
                      <a:noFill/>
                      <a:miter lim="800000"/>
                      <a:headEnd/>
                      <a:tailEnd/>
                    </a:ln>
                  </pic:spPr>
                </pic:pic>
              </a:graphicData>
            </a:graphic>
          </wp:inline>
        </w:drawing>
      </w:r>
    </w:p>
    <w:p w:rsidR="00AA6744" w:rsidRPr="00AA6744" w:rsidRDefault="00AA6744" w:rsidP="00AA6744">
      <w:pPr>
        <w:pStyle w:val="a4"/>
        <w:shd w:val="clear" w:color="auto" w:fill="auto"/>
        <w:spacing w:line="240" w:lineRule="auto"/>
        <w:ind w:firstLine="709"/>
        <w:rPr>
          <w:rStyle w:val="ArialUnicodeMS"/>
          <w:rFonts w:ascii="Times New Roman" w:hAnsi="Times New Roman" w:cs="Times New Roman"/>
          <w:spacing w:val="0"/>
          <w:sz w:val="28"/>
          <w:szCs w:val="28"/>
        </w:rPr>
      </w:pPr>
    </w:p>
    <w:p w:rsidR="00AA6744" w:rsidRPr="00AA6744" w:rsidRDefault="00AA6744" w:rsidP="00AA6744">
      <w:pPr>
        <w:pStyle w:val="50"/>
        <w:shd w:val="clear" w:color="auto" w:fill="auto"/>
        <w:spacing w:line="240" w:lineRule="auto"/>
        <w:jc w:val="center"/>
        <w:rPr>
          <w:rFonts w:ascii="Times New Roman" w:hAnsi="Times New Roman" w:cs="Times New Roman"/>
          <w:spacing w:val="0"/>
          <w:sz w:val="28"/>
          <w:szCs w:val="28"/>
        </w:rPr>
      </w:pPr>
      <w:r>
        <w:rPr>
          <w:rStyle w:val="50pt"/>
          <w:rFonts w:ascii="Times New Roman" w:hAnsi="Times New Roman" w:cs="Times New Roman"/>
          <w:spacing w:val="0"/>
          <w:sz w:val="28"/>
          <w:szCs w:val="28"/>
        </w:rPr>
        <w:t>Рисунок 2.19</w:t>
      </w:r>
      <w:r w:rsidRPr="00AA6744">
        <w:rPr>
          <w:rStyle w:val="50pt"/>
          <w:rFonts w:ascii="Times New Roman" w:hAnsi="Times New Roman" w:cs="Times New Roman"/>
          <w:spacing w:val="0"/>
          <w:sz w:val="28"/>
          <w:szCs w:val="28"/>
        </w:rPr>
        <w:t xml:space="preserve"> Шкала электромагнитных волн</w:t>
      </w:r>
    </w:p>
    <w:p w:rsidR="00AA6744" w:rsidRPr="00AA6744" w:rsidRDefault="00AA6744" w:rsidP="00AA6744">
      <w:pPr>
        <w:pStyle w:val="a4"/>
        <w:shd w:val="clear" w:color="auto" w:fill="auto"/>
        <w:spacing w:line="240" w:lineRule="auto"/>
        <w:ind w:firstLine="709"/>
        <w:rPr>
          <w:rFonts w:ascii="Times New Roman" w:hAnsi="Times New Roman" w:cs="Times New Roman"/>
          <w:b w:val="0"/>
          <w:i w:val="0"/>
          <w:spacing w:val="0"/>
          <w:sz w:val="28"/>
          <w:szCs w:val="28"/>
        </w:rPr>
      </w:pPr>
    </w:p>
    <w:p w:rsidR="00AA6744" w:rsidRPr="00AA6744" w:rsidRDefault="00D82DA9" w:rsidP="00D82DA9">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
          <w:rFonts w:ascii="Times New Roman" w:hAnsi="Times New Roman" w:cs="Times New Roman"/>
          <w:spacing w:val="0"/>
          <w:sz w:val="28"/>
          <w:szCs w:val="28"/>
        </w:rPr>
        <w:t>Эле</w:t>
      </w:r>
      <w:r w:rsidR="00AA6744" w:rsidRPr="00AA6744">
        <w:rPr>
          <w:rStyle w:val="ArialUnicodeMS"/>
          <w:rFonts w:ascii="Times New Roman" w:hAnsi="Times New Roman" w:cs="Times New Roman"/>
          <w:spacing w:val="0"/>
          <w:sz w:val="28"/>
          <w:szCs w:val="28"/>
        </w:rPr>
        <w:t xml:space="preserve">ктромагнитное поле обладает </w:t>
      </w:r>
      <w:r>
        <w:rPr>
          <w:rStyle w:val="ArialUnicodeMS"/>
          <w:rFonts w:ascii="Times New Roman" w:hAnsi="Times New Roman" w:cs="Times New Roman"/>
          <w:spacing w:val="0"/>
          <w:sz w:val="28"/>
          <w:szCs w:val="28"/>
        </w:rPr>
        <w:t>энерги</w:t>
      </w:r>
      <w:r w:rsidR="00AA6744" w:rsidRPr="00AA6744">
        <w:rPr>
          <w:rStyle w:val="ArialUnicodeMS"/>
          <w:rFonts w:ascii="Times New Roman" w:hAnsi="Times New Roman" w:cs="Times New Roman"/>
          <w:spacing w:val="0"/>
          <w:sz w:val="28"/>
          <w:szCs w:val="28"/>
        </w:rPr>
        <w:t>ей, а электромагнитная волна, рас</w:t>
      </w:r>
      <w:r w:rsidR="00AA6744" w:rsidRPr="00AA6744">
        <w:rPr>
          <w:rStyle w:val="ArialUnicodeMS"/>
          <w:rFonts w:ascii="Times New Roman" w:hAnsi="Times New Roman" w:cs="Times New Roman"/>
          <w:spacing w:val="0"/>
          <w:sz w:val="28"/>
          <w:szCs w:val="28"/>
        </w:rPr>
        <w:softHyphen/>
        <w:t>пространяясь в пространстве, переносит</w:t>
      </w:r>
      <w:r>
        <w:rPr>
          <w:rFonts w:ascii="Times New Roman" w:hAnsi="Times New Roman" w:cs="Times New Roman"/>
          <w:b w:val="0"/>
          <w:i w:val="0"/>
          <w:spacing w:val="0"/>
          <w:sz w:val="28"/>
          <w:szCs w:val="28"/>
        </w:rPr>
        <w:t xml:space="preserve"> эту эн</w:t>
      </w:r>
      <w:r w:rsidR="00AA6744" w:rsidRPr="00AA6744">
        <w:rPr>
          <w:rStyle w:val="ArialUnicodeMS"/>
          <w:rFonts w:ascii="Times New Roman" w:hAnsi="Times New Roman" w:cs="Times New Roman"/>
          <w:spacing w:val="0"/>
          <w:sz w:val="28"/>
          <w:szCs w:val="28"/>
        </w:rPr>
        <w:t>ергию. Электромагнитное поле име</w:t>
      </w:r>
      <w:r>
        <w:rPr>
          <w:rStyle w:val="ArialUnicodeMS"/>
          <w:rFonts w:ascii="Times New Roman" w:hAnsi="Times New Roman" w:cs="Times New Roman"/>
          <w:spacing w:val="0"/>
          <w:sz w:val="28"/>
          <w:szCs w:val="28"/>
        </w:rPr>
        <w:t>ет</w:t>
      </w:r>
      <w:r w:rsidR="00AA6744" w:rsidRPr="00AA6744">
        <w:rPr>
          <w:rStyle w:val="ArialUnicodeMS"/>
          <w:rFonts w:ascii="Times New Roman" w:hAnsi="Times New Roman" w:cs="Times New Roman"/>
          <w:spacing w:val="0"/>
          <w:sz w:val="28"/>
          <w:szCs w:val="28"/>
        </w:rPr>
        <w:t xml:space="preserve"> </w:t>
      </w:r>
      <w:r>
        <w:rPr>
          <w:rStyle w:val="ArialUnicodeMS"/>
          <w:rFonts w:ascii="Times New Roman" w:hAnsi="Times New Roman" w:cs="Times New Roman"/>
          <w:spacing w:val="0"/>
          <w:sz w:val="28"/>
          <w:szCs w:val="28"/>
        </w:rPr>
        <w:t>эл</w:t>
      </w:r>
      <w:r w:rsidR="00AA6744" w:rsidRPr="00AA6744">
        <w:rPr>
          <w:rStyle w:val="ArialUnicodeMS"/>
          <w:rFonts w:ascii="Times New Roman" w:hAnsi="Times New Roman" w:cs="Times New Roman"/>
          <w:spacing w:val="0"/>
          <w:sz w:val="28"/>
          <w:szCs w:val="28"/>
        </w:rPr>
        <w:t>ектрическую и магнитную состав</w:t>
      </w:r>
      <w:r>
        <w:rPr>
          <w:rStyle w:val="ArialUnicodeMS"/>
          <w:rFonts w:ascii="Times New Roman" w:hAnsi="Times New Roman" w:cs="Times New Roman"/>
          <w:spacing w:val="0"/>
          <w:sz w:val="28"/>
          <w:szCs w:val="28"/>
        </w:rPr>
        <w:t>ляющ</w:t>
      </w:r>
      <w:r w:rsidR="00AA6744" w:rsidRPr="00AA6744">
        <w:rPr>
          <w:rStyle w:val="ArialUnicodeMS"/>
          <w:rFonts w:ascii="Times New Roman" w:hAnsi="Times New Roman" w:cs="Times New Roman"/>
          <w:spacing w:val="0"/>
          <w:sz w:val="28"/>
          <w:szCs w:val="28"/>
        </w:rPr>
        <w:t>ие.</w:t>
      </w:r>
    </w:p>
    <w:p w:rsidR="00AA6744" w:rsidRPr="00AA6744" w:rsidRDefault="00AA6744" w:rsidP="00D82DA9">
      <w:pPr>
        <w:pStyle w:val="a4"/>
        <w:shd w:val="clear" w:color="auto" w:fill="auto"/>
        <w:spacing w:line="240" w:lineRule="auto"/>
        <w:ind w:firstLine="709"/>
        <w:rPr>
          <w:rFonts w:ascii="Times New Roman" w:hAnsi="Times New Roman" w:cs="Times New Roman"/>
          <w:b w:val="0"/>
          <w:i w:val="0"/>
          <w:spacing w:val="0"/>
          <w:sz w:val="28"/>
          <w:szCs w:val="28"/>
        </w:rPr>
      </w:pPr>
      <w:r w:rsidRPr="00AA6744">
        <w:rPr>
          <w:rStyle w:val="ArialUnicodeMS"/>
          <w:rFonts w:ascii="Times New Roman" w:hAnsi="Times New Roman" w:cs="Times New Roman"/>
          <w:spacing w:val="0"/>
          <w:sz w:val="28"/>
          <w:szCs w:val="28"/>
        </w:rPr>
        <w:t>Характеристикой электрической со</w:t>
      </w:r>
      <w:r w:rsidR="00D82DA9">
        <w:rPr>
          <w:rStyle w:val="ArialUnicodeMS"/>
          <w:rFonts w:ascii="Times New Roman" w:hAnsi="Times New Roman" w:cs="Times New Roman"/>
          <w:spacing w:val="0"/>
          <w:sz w:val="28"/>
          <w:szCs w:val="28"/>
        </w:rPr>
        <w:t>став</w:t>
      </w:r>
      <w:r w:rsidRPr="00AA6744">
        <w:rPr>
          <w:rStyle w:val="ArialUnicodeMS"/>
          <w:rFonts w:ascii="Times New Roman" w:hAnsi="Times New Roman" w:cs="Times New Roman"/>
          <w:spacing w:val="0"/>
          <w:sz w:val="28"/>
          <w:szCs w:val="28"/>
        </w:rPr>
        <w:t xml:space="preserve">ляющей ЭМП является </w:t>
      </w:r>
      <w:r w:rsidRPr="00AA6744">
        <w:rPr>
          <w:rStyle w:val="ArialUnicodeMS69"/>
          <w:rFonts w:ascii="Times New Roman" w:hAnsi="Times New Roman" w:cs="Times New Roman"/>
          <w:spacing w:val="0"/>
          <w:sz w:val="28"/>
          <w:szCs w:val="28"/>
        </w:rPr>
        <w:t>напряженно</w:t>
      </w:r>
      <w:r w:rsidR="00D82DA9">
        <w:rPr>
          <w:rStyle w:val="ArialUnicodeMS69"/>
          <w:rFonts w:ascii="Times New Roman" w:hAnsi="Times New Roman" w:cs="Times New Roman"/>
          <w:spacing w:val="0"/>
          <w:sz w:val="28"/>
          <w:szCs w:val="28"/>
        </w:rPr>
        <w:t>с</w:t>
      </w:r>
      <w:r w:rsidRPr="00AA6744">
        <w:rPr>
          <w:rStyle w:val="ArialUnicodeMS69"/>
          <w:rFonts w:ascii="Times New Roman" w:hAnsi="Times New Roman" w:cs="Times New Roman"/>
          <w:spacing w:val="0"/>
          <w:sz w:val="28"/>
          <w:szCs w:val="28"/>
        </w:rPr>
        <w:t>ть электрического поля Е,</w:t>
      </w:r>
      <w:r w:rsidRPr="00AA6744">
        <w:rPr>
          <w:rStyle w:val="ArialUnicodeMS"/>
          <w:rFonts w:ascii="Times New Roman" w:hAnsi="Times New Roman" w:cs="Times New Roman"/>
          <w:spacing w:val="0"/>
          <w:sz w:val="28"/>
          <w:szCs w:val="28"/>
        </w:rPr>
        <w:t xml:space="preserve"> единицей и </w:t>
      </w:r>
      <w:r w:rsidR="00D82DA9">
        <w:rPr>
          <w:rStyle w:val="ArialUnicodeMS"/>
          <w:rFonts w:ascii="Times New Roman" w:hAnsi="Times New Roman" w:cs="Times New Roman"/>
          <w:spacing w:val="0"/>
          <w:sz w:val="28"/>
          <w:szCs w:val="28"/>
        </w:rPr>
        <w:t>изме</w:t>
      </w:r>
      <w:r w:rsidRPr="00AA6744">
        <w:rPr>
          <w:rStyle w:val="ArialUnicodeMS"/>
          <w:rFonts w:ascii="Times New Roman" w:hAnsi="Times New Roman" w:cs="Times New Roman"/>
          <w:spacing w:val="0"/>
          <w:sz w:val="28"/>
          <w:szCs w:val="28"/>
        </w:rPr>
        <w:t>рения которой является В/м.</w:t>
      </w:r>
    </w:p>
    <w:p w:rsidR="00AA6744" w:rsidRPr="00AA6744" w:rsidRDefault="00AA6744" w:rsidP="00AA6744">
      <w:pPr>
        <w:pStyle w:val="a4"/>
        <w:shd w:val="clear" w:color="auto" w:fill="auto"/>
        <w:spacing w:line="240" w:lineRule="auto"/>
        <w:ind w:firstLine="709"/>
        <w:rPr>
          <w:rFonts w:ascii="Times New Roman" w:hAnsi="Times New Roman" w:cs="Times New Roman"/>
          <w:b w:val="0"/>
          <w:i w:val="0"/>
          <w:spacing w:val="0"/>
          <w:sz w:val="28"/>
          <w:szCs w:val="28"/>
        </w:rPr>
      </w:pPr>
      <w:r w:rsidRPr="00AA6744">
        <w:rPr>
          <w:rStyle w:val="ArialUnicodeMS"/>
          <w:rFonts w:ascii="Times New Roman" w:hAnsi="Times New Roman" w:cs="Times New Roman"/>
          <w:spacing w:val="0"/>
          <w:sz w:val="28"/>
          <w:szCs w:val="28"/>
        </w:rPr>
        <w:lastRenderedPageBreak/>
        <w:t>Характеристикой магнитной состав</w:t>
      </w:r>
      <w:r w:rsidR="00D82DA9">
        <w:rPr>
          <w:rStyle w:val="ArialUnicodeMS"/>
          <w:rFonts w:ascii="Times New Roman" w:hAnsi="Times New Roman" w:cs="Times New Roman"/>
          <w:spacing w:val="0"/>
          <w:sz w:val="28"/>
          <w:szCs w:val="28"/>
        </w:rPr>
        <w:t>ляю</w:t>
      </w:r>
      <w:r w:rsidRPr="00AA6744">
        <w:rPr>
          <w:rStyle w:val="ArialUnicodeMS"/>
          <w:rFonts w:ascii="Times New Roman" w:hAnsi="Times New Roman" w:cs="Times New Roman"/>
          <w:spacing w:val="0"/>
          <w:sz w:val="28"/>
          <w:szCs w:val="28"/>
        </w:rPr>
        <w:t xml:space="preserve">щей ЭМП является </w:t>
      </w:r>
      <w:r w:rsidRPr="00AA6744">
        <w:rPr>
          <w:rStyle w:val="ArialUnicodeMS69"/>
          <w:rFonts w:ascii="Times New Roman" w:hAnsi="Times New Roman" w:cs="Times New Roman"/>
          <w:spacing w:val="0"/>
          <w:sz w:val="28"/>
          <w:szCs w:val="28"/>
        </w:rPr>
        <w:t>напряженность магнитного поля Н</w:t>
      </w:r>
      <w:r w:rsidRPr="00AA6744">
        <w:rPr>
          <w:rStyle w:val="ArialUnicodeMS"/>
          <w:rFonts w:ascii="Times New Roman" w:hAnsi="Times New Roman" w:cs="Times New Roman"/>
          <w:spacing w:val="0"/>
          <w:sz w:val="28"/>
          <w:szCs w:val="28"/>
        </w:rPr>
        <w:t xml:space="preserve"> (А/м).</w:t>
      </w:r>
    </w:p>
    <w:p w:rsidR="00AA6744" w:rsidRPr="00AA6744" w:rsidRDefault="00AA6744" w:rsidP="00AA6744">
      <w:pPr>
        <w:pStyle w:val="a4"/>
        <w:shd w:val="clear" w:color="auto" w:fill="auto"/>
        <w:spacing w:line="240" w:lineRule="auto"/>
        <w:ind w:firstLine="709"/>
        <w:rPr>
          <w:rFonts w:ascii="Times New Roman" w:hAnsi="Times New Roman" w:cs="Times New Roman"/>
          <w:b w:val="0"/>
          <w:i w:val="0"/>
          <w:spacing w:val="0"/>
          <w:sz w:val="28"/>
          <w:szCs w:val="28"/>
        </w:rPr>
      </w:pPr>
      <w:r w:rsidRPr="00AA6744">
        <w:rPr>
          <w:rStyle w:val="ArialUnicodeMS"/>
          <w:rFonts w:ascii="Times New Roman" w:hAnsi="Times New Roman" w:cs="Times New Roman"/>
          <w:spacing w:val="0"/>
          <w:sz w:val="28"/>
          <w:szCs w:val="28"/>
        </w:rPr>
        <w:t xml:space="preserve">Энергию электромагнитной волны принято характеризовать </w:t>
      </w:r>
      <w:r w:rsidRPr="00AA6744">
        <w:rPr>
          <w:rStyle w:val="ArialUnicodeMS69"/>
          <w:rFonts w:ascii="Times New Roman" w:hAnsi="Times New Roman" w:cs="Times New Roman"/>
          <w:spacing w:val="0"/>
          <w:sz w:val="28"/>
          <w:szCs w:val="28"/>
        </w:rPr>
        <w:t>плотностью потока энергии (ППЭ)</w:t>
      </w:r>
      <w:r w:rsidRPr="00AA6744">
        <w:rPr>
          <w:rStyle w:val="ArialUnicodeMS"/>
          <w:rFonts w:ascii="Times New Roman" w:hAnsi="Times New Roman" w:cs="Times New Roman"/>
          <w:spacing w:val="0"/>
          <w:sz w:val="28"/>
          <w:szCs w:val="28"/>
        </w:rPr>
        <w:t xml:space="preserve"> — энергией, переносимой электромагнитной волной в </w:t>
      </w:r>
      <w:r w:rsidR="00D82DA9">
        <w:rPr>
          <w:rStyle w:val="ArialUnicodeMS"/>
          <w:rFonts w:ascii="Times New Roman" w:hAnsi="Times New Roman" w:cs="Times New Roman"/>
          <w:spacing w:val="0"/>
          <w:sz w:val="28"/>
          <w:szCs w:val="28"/>
        </w:rPr>
        <w:t>един</w:t>
      </w:r>
      <w:r w:rsidRPr="00AA6744">
        <w:rPr>
          <w:rStyle w:val="ArialUnicodeMS"/>
          <w:rFonts w:ascii="Times New Roman" w:hAnsi="Times New Roman" w:cs="Times New Roman"/>
          <w:spacing w:val="0"/>
          <w:sz w:val="28"/>
          <w:szCs w:val="28"/>
        </w:rPr>
        <w:t>ицу времени через единичную площадь. Единицей измерения ППЭ является Вт/м</w:t>
      </w:r>
      <w:r w:rsidRPr="00AA6744">
        <w:rPr>
          <w:rStyle w:val="ArialUnicodeMS"/>
          <w:rFonts w:ascii="Times New Roman" w:hAnsi="Times New Roman" w:cs="Times New Roman"/>
          <w:spacing w:val="0"/>
          <w:sz w:val="28"/>
          <w:szCs w:val="28"/>
          <w:vertAlign w:val="superscript"/>
        </w:rPr>
        <w:t>2</w:t>
      </w:r>
      <w:r w:rsidRPr="00AA6744">
        <w:rPr>
          <w:rStyle w:val="ArialUnicodeMS"/>
          <w:rFonts w:ascii="Times New Roman" w:hAnsi="Times New Roman" w:cs="Times New Roman"/>
          <w:spacing w:val="0"/>
          <w:sz w:val="28"/>
          <w:szCs w:val="28"/>
        </w:rPr>
        <w:t>.</w:t>
      </w:r>
    </w:p>
    <w:p w:rsidR="00AA6744" w:rsidRPr="00AA6744" w:rsidRDefault="00AA6744" w:rsidP="00AA6744">
      <w:pPr>
        <w:pStyle w:val="a4"/>
        <w:shd w:val="clear" w:color="auto" w:fill="auto"/>
        <w:spacing w:line="240" w:lineRule="auto"/>
        <w:ind w:firstLine="709"/>
        <w:rPr>
          <w:rFonts w:ascii="Times New Roman" w:hAnsi="Times New Roman" w:cs="Times New Roman"/>
          <w:b w:val="0"/>
          <w:i w:val="0"/>
          <w:spacing w:val="0"/>
          <w:sz w:val="28"/>
          <w:szCs w:val="28"/>
        </w:rPr>
      </w:pPr>
      <w:r w:rsidRPr="00AA6744">
        <w:rPr>
          <w:rStyle w:val="ArialUnicodeMS"/>
          <w:rFonts w:ascii="Times New Roman" w:hAnsi="Times New Roman" w:cs="Times New Roman"/>
          <w:spacing w:val="0"/>
          <w:sz w:val="28"/>
          <w:szCs w:val="28"/>
        </w:rPr>
        <w:t>Для отдельных диапазонов электро</w:t>
      </w:r>
      <w:r w:rsidR="00D82DA9">
        <w:rPr>
          <w:rStyle w:val="ArialUnicodeMS"/>
          <w:rFonts w:ascii="Times New Roman" w:hAnsi="Times New Roman" w:cs="Times New Roman"/>
          <w:spacing w:val="0"/>
          <w:sz w:val="28"/>
          <w:szCs w:val="28"/>
        </w:rPr>
        <w:t>маг</w:t>
      </w:r>
      <w:r w:rsidRPr="00AA6744">
        <w:rPr>
          <w:rStyle w:val="ArialUnicodeMS"/>
          <w:rFonts w:ascii="Times New Roman" w:hAnsi="Times New Roman" w:cs="Times New Roman"/>
          <w:spacing w:val="0"/>
          <w:sz w:val="28"/>
          <w:szCs w:val="28"/>
        </w:rPr>
        <w:t xml:space="preserve">нитных излучений — ЭМИ (световой </w:t>
      </w:r>
      <w:r w:rsidR="00D82DA9">
        <w:rPr>
          <w:rStyle w:val="ArialUnicodeMS"/>
          <w:rFonts w:ascii="Times New Roman" w:hAnsi="Times New Roman" w:cs="Times New Roman"/>
          <w:spacing w:val="0"/>
          <w:sz w:val="28"/>
          <w:szCs w:val="28"/>
        </w:rPr>
        <w:t>ди</w:t>
      </w:r>
      <w:r w:rsidRPr="00AA6744">
        <w:rPr>
          <w:rStyle w:val="ArialUnicodeMS"/>
          <w:rFonts w:ascii="Times New Roman" w:hAnsi="Times New Roman" w:cs="Times New Roman"/>
          <w:spacing w:val="0"/>
          <w:sz w:val="28"/>
          <w:szCs w:val="28"/>
        </w:rPr>
        <w:t xml:space="preserve">апазон, лазерное излучение) введены </w:t>
      </w:r>
      <w:r w:rsidR="00D82DA9">
        <w:rPr>
          <w:rStyle w:val="ArialUnicodeMS"/>
          <w:rFonts w:ascii="Times New Roman" w:hAnsi="Times New Roman" w:cs="Times New Roman"/>
          <w:spacing w:val="0"/>
          <w:sz w:val="28"/>
          <w:szCs w:val="28"/>
        </w:rPr>
        <w:t>д</w:t>
      </w:r>
      <w:r w:rsidRPr="00AA6744">
        <w:rPr>
          <w:rStyle w:val="ArialUnicodeMS"/>
          <w:rFonts w:ascii="Times New Roman" w:hAnsi="Times New Roman" w:cs="Times New Roman"/>
          <w:spacing w:val="0"/>
          <w:sz w:val="28"/>
          <w:szCs w:val="28"/>
        </w:rPr>
        <w:t>ругие характеристики, которые будут рассмотрены ниже.</w:t>
      </w:r>
    </w:p>
    <w:p w:rsidR="00AA6744" w:rsidRDefault="00AA6744" w:rsidP="00AA6744">
      <w:pPr>
        <w:pStyle w:val="a4"/>
        <w:shd w:val="clear" w:color="auto" w:fill="auto"/>
        <w:spacing w:line="240" w:lineRule="auto"/>
        <w:ind w:firstLine="709"/>
        <w:rPr>
          <w:rStyle w:val="ArialUnicodeMS71"/>
          <w:rFonts w:ascii="Times New Roman" w:hAnsi="Times New Roman" w:cs="Times New Roman"/>
          <w:spacing w:val="0"/>
          <w:sz w:val="28"/>
          <w:szCs w:val="28"/>
        </w:rPr>
      </w:pPr>
      <w:r w:rsidRPr="00D82DA9">
        <w:rPr>
          <w:rStyle w:val="ArialUnicodeMS69"/>
          <w:rFonts w:ascii="Times New Roman" w:hAnsi="Times New Roman" w:cs="Times New Roman"/>
          <w:b/>
          <w:spacing w:val="0"/>
          <w:sz w:val="28"/>
          <w:szCs w:val="28"/>
        </w:rPr>
        <w:t xml:space="preserve">Классификация электромагнитных </w:t>
      </w:r>
      <w:r w:rsidR="00D82DA9" w:rsidRPr="00D82DA9">
        <w:rPr>
          <w:rStyle w:val="ArialUnicodeMS69"/>
          <w:rFonts w:ascii="Times New Roman" w:hAnsi="Times New Roman" w:cs="Times New Roman"/>
          <w:b/>
          <w:spacing w:val="0"/>
          <w:sz w:val="28"/>
          <w:szCs w:val="28"/>
        </w:rPr>
        <w:t>полей</w:t>
      </w:r>
      <w:r w:rsidRPr="00AA6744">
        <w:rPr>
          <w:rStyle w:val="10pt"/>
          <w:rFonts w:ascii="Times New Roman" w:hAnsi="Times New Roman" w:cs="Times New Roman"/>
          <w:sz w:val="28"/>
          <w:szCs w:val="28"/>
          <w:lang w:eastAsia="en-US"/>
        </w:rPr>
        <w:t xml:space="preserve"> </w:t>
      </w:r>
      <w:r w:rsidRPr="00AA6744">
        <w:rPr>
          <w:rStyle w:val="ArialUnicodeMS"/>
          <w:rFonts w:ascii="Times New Roman" w:hAnsi="Times New Roman" w:cs="Times New Roman"/>
          <w:spacing w:val="0"/>
          <w:sz w:val="28"/>
          <w:szCs w:val="28"/>
        </w:rPr>
        <w:t>Электромагнитные поля классифи</w:t>
      </w:r>
      <w:r w:rsidR="00D82DA9">
        <w:rPr>
          <w:rStyle w:val="ArialUnicodeMS"/>
          <w:rFonts w:ascii="Times New Roman" w:hAnsi="Times New Roman" w:cs="Times New Roman"/>
          <w:spacing w:val="0"/>
          <w:sz w:val="28"/>
          <w:szCs w:val="28"/>
        </w:rPr>
        <w:t>ци</w:t>
      </w:r>
      <w:r w:rsidRPr="00AA6744">
        <w:rPr>
          <w:rStyle w:val="ArialUnicodeMS"/>
          <w:rFonts w:ascii="Times New Roman" w:hAnsi="Times New Roman" w:cs="Times New Roman"/>
          <w:spacing w:val="0"/>
          <w:sz w:val="28"/>
          <w:szCs w:val="28"/>
        </w:rPr>
        <w:t xml:space="preserve">руются по частотным диапазонам или </w:t>
      </w:r>
      <w:r w:rsidR="00D82DA9">
        <w:rPr>
          <w:rStyle w:val="ArialUnicodeMS"/>
          <w:rFonts w:ascii="Times New Roman" w:hAnsi="Times New Roman" w:cs="Times New Roman"/>
          <w:spacing w:val="0"/>
          <w:sz w:val="28"/>
          <w:szCs w:val="28"/>
        </w:rPr>
        <w:t>дл</w:t>
      </w:r>
      <w:r w:rsidRPr="00AA6744">
        <w:rPr>
          <w:rStyle w:val="ArialUnicodeMS"/>
          <w:rFonts w:ascii="Times New Roman" w:hAnsi="Times New Roman" w:cs="Times New Roman"/>
          <w:spacing w:val="0"/>
          <w:sz w:val="28"/>
          <w:szCs w:val="28"/>
        </w:rPr>
        <w:t xml:space="preserve">ине волны. Классификация волн, определяемая длиной (или частотой) волны, представлена в табл. </w:t>
      </w:r>
      <w:r w:rsidRPr="00AA6744">
        <w:rPr>
          <w:rStyle w:val="ArialUnicodeMS71"/>
          <w:rFonts w:ascii="Times New Roman" w:hAnsi="Times New Roman" w:cs="Times New Roman"/>
          <w:spacing w:val="0"/>
          <w:sz w:val="28"/>
          <w:szCs w:val="28"/>
        </w:rPr>
        <w:t>2.7.</w:t>
      </w:r>
    </w:p>
    <w:p w:rsidR="00D82DA9" w:rsidRDefault="00D82DA9" w:rsidP="00AA6744">
      <w:pPr>
        <w:pStyle w:val="a4"/>
        <w:shd w:val="clear" w:color="auto" w:fill="auto"/>
        <w:spacing w:line="240" w:lineRule="auto"/>
        <w:ind w:firstLine="709"/>
        <w:rPr>
          <w:rStyle w:val="ArialUnicodeMS71"/>
          <w:rFonts w:ascii="Times New Roman" w:hAnsi="Times New Roman" w:cs="Times New Roman"/>
          <w:spacing w:val="0"/>
          <w:sz w:val="28"/>
          <w:szCs w:val="28"/>
        </w:rPr>
      </w:pPr>
    </w:p>
    <w:p w:rsidR="00C80159" w:rsidRPr="00C80159" w:rsidRDefault="00C80159" w:rsidP="008E4CF8">
      <w:pPr>
        <w:pStyle w:val="230"/>
        <w:shd w:val="clear" w:color="auto" w:fill="auto"/>
        <w:spacing w:line="240" w:lineRule="auto"/>
        <w:jc w:val="both"/>
        <w:rPr>
          <w:rFonts w:ascii="Times New Roman" w:hAnsi="Times New Roman" w:cs="Times New Roman"/>
          <w:spacing w:val="0"/>
          <w:sz w:val="28"/>
          <w:szCs w:val="28"/>
        </w:rPr>
      </w:pPr>
      <w:r w:rsidRPr="00C80159">
        <w:rPr>
          <w:rStyle w:val="232"/>
          <w:rFonts w:ascii="Times New Roman" w:hAnsi="Times New Roman" w:cs="Times New Roman"/>
          <w:bCs/>
          <w:i w:val="0"/>
          <w:spacing w:val="0"/>
          <w:sz w:val="28"/>
          <w:szCs w:val="28"/>
        </w:rPr>
        <w:t>Таблица 2.</w:t>
      </w:r>
      <w:r w:rsidRPr="00C80159">
        <w:rPr>
          <w:rStyle w:val="23ArialUnicodeMS8"/>
          <w:rFonts w:ascii="Times New Roman" w:hAnsi="Times New Roman" w:cs="Times New Roman"/>
          <w:bCs/>
          <w:spacing w:val="0"/>
          <w:sz w:val="28"/>
          <w:szCs w:val="28"/>
        </w:rPr>
        <w:t>7.</w:t>
      </w:r>
      <w:r w:rsidRPr="00C80159">
        <w:rPr>
          <w:rStyle w:val="23ArialUnicodeMS9"/>
          <w:rFonts w:ascii="Times New Roman" w:hAnsi="Times New Roman" w:cs="Times New Roman"/>
          <w:bCs/>
          <w:spacing w:val="0"/>
          <w:sz w:val="28"/>
          <w:szCs w:val="28"/>
        </w:rPr>
        <w:t xml:space="preserve"> Классификация электромагнитных волн</w:t>
      </w:r>
    </w:p>
    <w:p w:rsidR="00C80159" w:rsidRDefault="00C80159" w:rsidP="00AA6744">
      <w:pPr>
        <w:pStyle w:val="a4"/>
        <w:shd w:val="clear" w:color="auto" w:fill="auto"/>
        <w:spacing w:line="240" w:lineRule="auto"/>
        <w:ind w:firstLine="709"/>
        <w:rPr>
          <w:rStyle w:val="ArialUnicodeMS71"/>
          <w:rFonts w:ascii="Times New Roman" w:hAnsi="Times New Roman" w:cs="Times New Roman"/>
          <w:spacing w:val="0"/>
          <w:sz w:val="28"/>
          <w:szCs w:val="28"/>
        </w:rPr>
      </w:pPr>
    </w:p>
    <w:tbl>
      <w:tblPr>
        <w:tblStyle w:val="a6"/>
        <w:tblW w:w="9923" w:type="dxa"/>
        <w:tblInd w:w="108" w:type="dxa"/>
        <w:tblLook w:val="04A0"/>
      </w:tblPr>
      <w:tblGrid>
        <w:gridCol w:w="3828"/>
        <w:gridCol w:w="2268"/>
        <w:gridCol w:w="3827"/>
      </w:tblGrid>
      <w:tr w:rsidR="00C80159" w:rsidTr="00C80159">
        <w:tc>
          <w:tcPr>
            <w:tcW w:w="3828" w:type="dxa"/>
            <w:vAlign w:val="center"/>
          </w:tcPr>
          <w:p w:rsidR="00C80159" w:rsidRPr="00C80159" w:rsidRDefault="00C80159" w:rsidP="00C80159">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Название волны и излучения</w:t>
            </w:r>
          </w:p>
        </w:tc>
        <w:tc>
          <w:tcPr>
            <w:tcW w:w="2268" w:type="dxa"/>
            <w:vAlign w:val="center"/>
          </w:tcPr>
          <w:p w:rsidR="00C80159" w:rsidRPr="00C80159" w:rsidRDefault="00C80159" w:rsidP="00C80159">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Длина волны, м</w:t>
            </w:r>
          </w:p>
        </w:tc>
        <w:tc>
          <w:tcPr>
            <w:tcW w:w="3827" w:type="dxa"/>
            <w:vAlign w:val="center"/>
          </w:tcPr>
          <w:p w:rsidR="00C80159" w:rsidRPr="00C80159" w:rsidRDefault="00C80159" w:rsidP="00C80159">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Частота излучения, Гц</w:t>
            </w:r>
          </w:p>
        </w:tc>
      </w:tr>
      <w:tr w:rsidR="00C80159" w:rsidTr="00107A2F">
        <w:tc>
          <w:tcPr>
            <w:tcW w:w="9923" w:type="dxa"/>
            <w:gridSpan w:val="3"/>
            <w:vAlign w:val="center"/>
          </w:tcPr>
          <w:p w:rsidR="00C80159" w:rsidRPr="00C80159" w:rsidRDefault="00C80159" w:rsidP="00C80159">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 xml:space="preserve">Радиочастотные </w:t>
            </w:r>
          </w:p>
        </w:tc>
      </w:tr>
      <w:tr w:rsidR="00C80159" w:rsidTr="00C80159">
        <w:tc>
          <w:tcPr>
            <w:tcW w:w="3828" w:type="dxa"/>
          </w:tcPr>
          <w:p w:rsidR="00C80159" w:rsidRPr="00146163" w:rsidRDefault="00C80159" w:rsidP="00AA6744">
            <w:pPr>
              <w:pStyle w:val="a4"/>
              <w:shd w:val="clear" w:color="auto" w:fill="auto"/>
              <w:spacing w:line="240" w:lineRule="auto"/>
              <w:ind w:firstLine="0"/>
              <w:rPr>
                <w:rFonts w:ascii="Times New Roman" w:hAnsi="Times New Roman" w:cs="Times New Roman"/>
                <w:b w:val="0"/>
                <w:i w:val="0"/>
                <w:spacing w:val="0"/>
                <w:sz w:val="22"/>
                <w:szCs w:val="28"/>
              </w:rPr>
            </w:pPr>
            <w:r w:rsidRPr="00146163">
              <w:rPr>
                <w:rFonts w:ascii="Times New Roman" w:hAnsi="Times New Roman" w:cs="Times New Roman"/>
                <w:b w:val="0"/>
                <w:i w:val="0"/>
                <w:spacing w:val="0"/>
                <w:sz w:val="22"/>
                <w:szCs w:val="28"/>
              </w:rPr>
              <w:t>Сверхдлинные (СДВ)</w:t>
            </w:r>
          </w:p>
        </w:tc>
        <w:tc>
          <w:tcPr>
            <w:tcW w:w="2268" w:type="dxa"/>
            <w:vAlign w:val="center"/>
          </w:tcPr>
          <w:p w:rsidR="00C80159" w:rsidRPr="00146163" w:rsidRDefault="00C80159"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sidRPr="00146163">
              <w:rPr>
                <w:rFonts w:ascii="Times New Roman" w:hAnsi="Times New Roman" w:cs="Times New Roman"/>
                <w:b w:val="0"/>
                <w:i w:val="0"/>
                <w:spacing w:val="0"/>
                <w:sz w:val="22"/>
                <w:szCs w:val="28"/>
              </w:rPr>
              <w:t>Более 10000</w:t>
            </w:r>
          </w:p>
        </w:tc>
        <w:tc>
          <w:tcPr>
            <w:tcW w:w="3827" w:type="dxa"/>
            <w:vAlign w:val="center"/>
          </w:tcPr>
          <w:p w:rsidR="00C80159" w:rsidRPr="00146163" w:rsidRDefault="00C80159"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sidRPr="00146163">
              <w:rPr>
                <w:rFonts w:ascii="Times New Roman" w:hAnsi="Times New Roman" w:cs="Times New Roman"/>
                <w:b w:val="0"/>
                <w:i w:val="0"/>
                <w:spacing w:val="0"/>
                <w:sz w:val="22"/>
                <w:szCs w:val="28"/>
              </w:rPr>
              <w:t>Менее 30∙10</w:t>
            </w:r>
            <w:r w:rsidR="00146163" w:rsidRPr="00146163">
              <w:rPr>
                <w:rFonts w:ascii="Times New Roman" w:hAnsi="Times New Roman" w:cs="Times New Roman"/>
                <w:b w:val="0"/>
                <w:i w:val="0"/>
                <w:spacing w:val="0"/>
                <w:sz w:val="22"/>
                <w:szCs w:val="28"/>
                <w:vertAlign w:val="superscript"/>
              </w:rPr>
              <w:t>3</w:t>
            </w:r>
            <w:r w:rsidR="00146163" w:rsidRPr="00146163">
              <w:rPr>
                <w:rFonts w:ascii="Times New Roman" w:hAnsi="Times New Roman" w:cs="Times New Roman"/>
                <w:b w:val="0"/>
                <w:i w:val="0"/>
                <w:spacing w:val="0"/>
                <w:sz w:val="22"/>
                <w:szCs w:val="28"/>
              </w:rPr>
              <w:t>(менее 30 кГц)</w:t>
            </w:r>
          </w:p>
        </w:tc>
      </w:tr>
      <w:tr w:rsidR="00C80159" w:rsidTr="00C80159">
        <w:tc>
          <w:tcPr>
            <w:tcW w:w="3828" w:type="dxa"/>
          </w:tcPr>
          <w:p w:rsidR="00C80159" w:rsidRPr="00146163" w:rsidRDefault="00146163" w:rsidP="00AA6744">
            <w:pPr>
              <w:pStyle w:val="a4"/>
              <w:shd w:val="clear" w:color="auto" w:fill="auto"/>
              <w:spacing w:line="240" w:lineRule="auto"/>
              <w:ind w:firstLine="0"/>
              <w:rPr>
                <w:rFonts w:ascii="Times New Roman" w:hAnsi="Times New Roman" w:cs="Times New Roman"/>
                <w:b w:val="0"/>
                <w:i w:val="0"/>
                <w:spacing w:val="0"/>
                <w:sz w:val="22"/>
                <w:szCs w:val="28"/>
              </w:rPr>
            </w:pPr>
            <w:r w:rsidRPr="00146163">
              <w:rPr>
                <w:rFonts w:ascii="Times New Roman" w:hAnsi="Times New Roman" w:cs="Times New Roman"/>
                <w:b w:val="0"/>
                <w:i w:val="0"/>
                <w:spacing w:val="0"/>
                <w:sz w:val="22"/>
                <w:szCs w:val="28"/>
              </w:rPr>
              <w:t>Длинные (ДВ)</w:t>
            </w:r>
          </w:p>
        </w:tc>
        <w:tc>
          <w:tcPr>
            <w:tcW w:w="2268" w:type="dxa"/>
            <w:vAlign w:val="center"/>
          </w:tcPr>
          <w:p w:rsidR="00C80159" w:rsidRPr="00146163" w:rsidRDefault="00146163"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sidRPr="00146163">
              <w:rPr>
                <w:rFonts w:ascii="Times New Roman" w:hAnsi="Times New Roman" w:cs="Times New Roman"/>
                <w:b w:val="0"/>
                <w:i w:val="0"/>
                <w:spacing w:val="0"/>
                <w:sz w:val="22"/>
                <w:szCs w:val="28"/>
              </w:rPr>
              <w:t>10000…1000</w:t>
            </w:r>
          </w:p>
        </w:tc>
        <w:tc>
          <w:tcPr>
            <w:tcW w:w="3827" w:type="dxa"/>
            <w:vAlign w:val="center"/>
          </w:tcPr>
          <w:p w:rsidR="00C80159" w:rsidRPr="00146163" w:rsidRDefault="00146163"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sidRPr="00146163">
              <w:rPr>
                <w:rFonts w:ascii="Times New Roman" w:hAnsi="Times New Roman" w:cs="Times New Roman"/>
                <w:b w:val="0"/>
                <w:i w:val="0"/>
                <w:spacing w:val="0"/>
                <w:sz w:val="22"/>
                <w:szCs w:val="28"/>
              </w:rPr>
              <w:t>30∙10</w:t>
            </w:r>
            <w:r w:rsidRPr="00146163">
              <w:rPr>
                <w:rFonts w:ascii="Times New Roman" w:hAnsi="Times New Roman" w:cs="Times New Roman"/>
                <w:b w:val="0"/>
                <w:i w:val="0"/>
                <w:spacing w:val="0"/>
                <w:sz w:val="22"/>
                <w:szCs w:val="28"/>
                <w:vertAlign w:val="superscript"/>
              </w:rPr>
              <w:t>3</w:t>
            </w:r>
            <w:r w:rsidRPr="00146163">
              <w:rPr>
                <w:rFonts w:ascii="Times New Roman" w:hAnsi="Times New Roman" w:cs="Times New Roman"/>
                <w:b w:val="0"/>
                <w:i w:val="0"/>
                <w:spacing w:val="0"/>
                <w:sz w:val="22"/>
                <w:szCs w:val="28"/>
              </w:rPr>
              <w:t>…300∙10</w:t>
            </w:r>
            <w:r w:rsidRPr="00146163">
              <w:rPr>
                <w:rFonts w:ascii="Times New Roman" w:hAnsi="Times New Roman" w:cs="Times New Roman"/>
                <w:b w:val="0"/>
                <w:i w:val="0"/>
                <w:spacing w:val="0"/>
                <w:sz w:val="22"/>
                <w:szCs w:val="28"/>
                <w:vertAlign w:val="superscript"/>
              </w:rPr>
              <w:t>3</w:t>
            </w:r>
            <w:r w:rsidRPr="00146163">
              <w:rPr>
                <w:rFonts w:ascii="Times New Roman" w:hAnsi="Times New Roman" w:cs="Times New Roman"/>
                <w:b w:val="0"/>
                <w:i w:val="0"/>
                <w:spacing w:val="0"/>
                <w:sz w:val="22"/>
                <w:szCs w:val="28"/>
              </w:rPr>
              <w:t>(30…300 кГц)</w:t>
            </w:r>
          </w:p>
        </w:tc>
      </w:tr>
      <w:tr w:rsidR="00C80159" w:rsidTr="00C80159">
        <w:tc>
          <w:tcPr>
            <w:tcW w:w="3828" w:type="dxa"/>
          </w:tcPr>
          <w:p w:rsidR="00C80159" w:rsidRPr="00146163" w:rsidRDefault="00146163" w:rsidP="00AA6744">
            <w:pPr>
              <w:pStyle w:val="a4"/>
              <w:shd w:val="clear" w:color="auto" w:fill="auto"/>
              <w:spacing w:line="240" w:lineRule="auto"/>
              <w:ind w:firstLine="0"/>
              <w:rPr>
                <w:rFonts w:ascii="Times New Roman" w:hAnsi="Times New Roman" w:cs="Times New Roman"/>
                <w:b w:val="0"/>
                <w:i w:val="0"/>
                <w:spacing w:val="0"/>
                <w:sz w:val="22"/>
                <w:szCs w:val="28"/>
              </w:rPr>
            </w:pPr>
            <w:r w:rsidRPr="00146163">
              <w:rPr>
                <w:rFonts w:ascii="Times New Roman" w:hAnsi="Times New Roman" w:cs="Times New Roman"/>
                <w:b w:val="0"/>
                <w:i w:val="0"/>
                <w:spacing w:val="0"/>
                <w:sz w:val="22"/>
                <w:szCs w:val="28"/>
              </w:rPr>
              <w:t>Средни (СВ)</w:t>
            </w:r>
          </w:p>
        </w:tc>
        <w:tc>
          <w:tcPr>
            <w:tcW w:w="2268" w:type="dxa"/>
            <w:vAlign w:val="center"/>
          </w:tcPr>
          <w:p w:rsidR="00C80159" w:rsidRPr="00146163" w:rsidRDefault="00146163"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sidRPr="00146163">
              <w:rPr>
                <w:rFonts w:ascii="Times New Roman" w:hAnsi="Times New Roman" w:cs="Times New Roman"/>
                <w:b w:val="0"/>
                <w:i w:val="0"/>
                <w:spacing w:val="0"/>
                <w:sz w:val="22"/>
                <w:szCs w:val="28"/>
              </w:rPr>
              <w:t>1000…100</w:t>
            </w:r>
          </w:p>
        </w:tc>
        <w:tc>
          <w:tcPr>
            <w:tcW w:w="3827" w:type="dxa"/>
            <w:vAlign w:val="center"/>
          </w:tcPr>
          <w:p w:rsidR="00C80159" w:rsidRPr="00146163" w:rsidRDefault="00146163"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sidRPr="00146163">
              <w:rPr>
                <w:rFonts w:ascii="Times New Roman" w:hAnsi="Times New Roman" w:cs="Times New Roman"/>
                <w:b w:val="0"/>
                <w:i w:val="0"/>
                <w:spacing w:val="0"/>
                <w:sz w:val="22"/>
                <w:szCs w:val="28"/>
              </w:rPr>
              <w:t>300…10</w:t>
            </w:r>
            <w:r w:rsidRPr="00146163">
              <w:rPr>
                <w:rFonts w:ascii="Times New Roman" w:hAnsi="Times New Roman" w:cs="Times New Roman"/>
                <w:b w:val="0"/>
                <w:i w:val="0"/>
                <w:spacing w:val="0"/>
                <w:sz w:val="22"/>
                <w:szCs w:val="28"/>
                <w:vertAlign w:val="superscript"/>
              </w:rPr>
              <w:t>3</w:t>
            </w:r>
            <w:r w:rsidRPr="00146163">
              <w:rPr>
                <w:rFonts w:ascii="Times New Roman" w:hAnsi="Times New Roman" w:cs="Times New Roman"/>
                <w:b w:val="0"/>
                <w:i w:val="0"/>
                <w:spacing w:val="0"/>
                <w:sz w:val="22"/>
                <w:szCs w:val="28"/>
              </w:rPr>
              <w:t>…3000∙10</w:t>
            </w:r>
            <w:r w:rsidRPr="00146163">
              <w:rPr>
                <w:rFonts w:ascii="Times New Roman" w:hAnsi="Times New Roman" w:cs="Times New Roman"/>
                <w:b w:val="0"/>
                <w:i w:val="0"/>
                <w:spacing w:val="0"/>
                <w:sz w:val="22"/>
                <w:szCs w:val="28"/>
                <w:vertAlign w:val="superscript"/>
              </w:rPr>
              <w:t>3</w:t>
            </w:r>
            <w:r w:rsidRPr="00146163">
              <w:rPr>
                <w:rFonts w:ascii="Times New Roman" w:hAnsi="Times New Roman" w:cs="Times New Roman"/>
                <w:b w:val="0"/>
                <w:i w:val="0"/>
                <w:spacing w:val="0"/>
                <w:sz w:val="22"/>
                <w:szCs w:val="28"/>
              </w:rPr>
              <w:t>(300…3000 кГц)</w:t>
            </w:r>
          </w:p>
        </w:tc>
      </w:tr>
      <w:tr w:rsidR="00146163" w:rsidTr="00C80159">
        <w:tc>
          <w:tcPr>
            <w:tcW w:w="3828" w:type="dxa"/>
          </w:tcPr>
          <w:p w:rsidR="00146163" w:rsidRPr="00146163" w:rsidRDefault="00146163" w:rsidP="00AA6744">
            <w:pPr>
              <w:pStyle w:val="a4"/>
              <w:shd w:val="clear" w:color="auto" w:fill="auto"/>
              <w:spacing w:line="240" w:lineRule="auto"/>
              <w:ind w:firstLine="0"/>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Короткие (КВ)</w:t>
            </w:r>
          </w:p>
        </w:tc>
        <w:tc>
          <w:tcPr>
            <w:tcW w:w="2268" w:type="dxa"/>
            <w:vAlign w:val="center"/>
          </w:tcPr>
          <w:p w:rsidR="00146163" w:rsidRPr="00146163" w:rsidRDefault="00146163"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100…10</w:t>
            </w:r>
          </w:p>
        </w:tc>
        <w:tc>
          <w:tcPr>
            <w:tcW w:w="3827" w:type="dxa"/>
            <w:vAlign w:val="center"/>
          </w:tcPr>
          <w:p w:rsidR="00146163" w:rsidRPr="00146163" w:rsidRDefault="00146163"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3∙10</w:t>
            </w:r>
            <w:r>
              <w:rPr>
                <w:rFonts w:ascii="Times New Roman" w:hAnsi="Times New Roman" w:cs="Times New Roman"/>
                <w:b w:val="0"/>
                <w:i w:val="0"/>
                <w:spacing w:val="0"/>
                <w:sz w:val="22"/>
                <w:szCs w:val="28"/>
                <w:vertAlign w:val="superscript"/>
              </w:rPr>
              <w:t>6</w:t>
            </w:r>
            <w:r>
              <w:rPr>
                <w:rFonts w:ascii="Times New Roman" w:hAnsi="Times New Roman" w:cs="Times New Roman"/>
                <w:b w:val="0"/>
                <w:i w:val="0"/>
                <w:spacing w:val="0"/>
                <w:sz w:val="22"/>
                <w:szCs w:val="28"/>
              </w:rPr>
              <w:t>…30∙10</w:t>
            </w:r>
            <w:r>
              <w:rPr>
                <w:rFonts w:ascii="Times New Roman" w:hAnsi="Times New Roman" w:cs="Times New Roman"/>
                <w:b w:val="0"/>
                <w:i w:val="0"/>
                <w:spacing w:val="0"/>
                <w:sz w:val="22"/>
                <w:szCs w:val="28"/>
                <w:vertAlign w:val="superscript"/>
              </w:rPr>
              <w:t>6</w:t>
            </w:r>
            <w:r>
              <w:rPr>
                <w:rFonts w:ascii="Times New Roman" w:hAnsi="Times New Roman" w:cs="Times New Roman"/>
                <w:b w:val="0"/>
                <w:i w:val="0"/>
                <w:spacing w:val="0"/>
                <w:sz w:val="22"/>
                <w:szCs w:val="28"/>
              </w:rPr>
              <w:t>(3…30 МГц)</w:t>
            </w:r>
          </w:p>
        </w:tc>
      </w:tr>
      <w:tr w:rsidR="00146163" w:rsidTr="00C80159">
        <w:tc>
          <w:tcPr>
            <w:tcW w:w="3828" w:type="dxa"/>
          </w:tcPr>
          <w:p w:rsidR="00146163" w:rsidRDefault="00146163" w:rsidP="00AA6744">
            <w:pPr>
              <w:pStyle w:val="a4"/>
              <w:shd w:val="clear" w:color="auto" w:fill="auto"/>
              <w:spacing w:line="240" w:lineRule="auto"/>
              <w:ind w:firstLine="0"/>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Ультракороткие (УКВ):</w:t>
            </w:r>
          </w:p>
          <w:p w:rsidR="00146163" w:rsidRDefault="00146163" w:rsidP="00146163">
            <w:pPr>
              <w:pStyle w:val="a4"/>
              <w:shd w:val="clear" w:color="auto" w:fill="auto"/>
              <w:spacing w:line="240" w:lineRule="auto"/>
              <w:ind w:firstLine="459"/>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Метровые</w:t>
            </w:r>
          </w:p>
          <w:p w:rsidR="00146163" w:rsidRDefault="00146163" w:rsidP="00146163">
            <w:pPr>
              <w:pStyle w:val="a4"/>
              <w:shd w:val="clear" w:color="auto" w:fill="auto"/>
              <w:spacing w:line="240" w:lineRule="auto"/>
              <w:ind w:firstLine="459"/>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Дециметровые</w:t>
            </w:r>
          </w:p>
          <w:p w:rsidR="00146163" w:rsidRDefault="00146163" w:rsidP="00146163">
            <w:pPr>
              <w:pStyle w:val="a4"/>
              <w:shd w:val="clear" w:color="auto" w:fill="auto"/>
              <w:spacing w:line="240" w:lineRule="auto"/>
              <w:ind w:firstLine="459"/>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Сантиметровые</w:t>
            </w:r>
          </w:p>
          <w:p w:rsidR="00146163" w:rsidRDefault="00146163" w:rsidP="00146163">
            <w:pPr>
              <w:pStyle w:val="a4"/>
              <w:shd w:val="clear" w:color="auto" w:fill="auto"/>
              <w:spacing w:line="240" w:lineRule="auto"/>
              <w:ind w:firstLine="459"/>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 xml:space="preserve">Миллиметровые </w:t>
            </w:r>
          </w:p>
        </w:tc>
        <w:tc>
          <w:tcPr>
            <w:tcW w:w="2268" w:type="dxa"/>
            <w:vAlign w:val="center"/>
          </w:tcPr>
          <w:p w:rsidR="00146163" w:rsidRDefault="00146163"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p>
          <w:p w:rsidR="00146163" w:rsidRDefault="00146163"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10…1</w:t>
            </w:r>
          </w:p>
          <w:p w:rsidR="00146163" w:rsidRDefault="00146163"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1…10</w:t>
            </w:r>
            <w:r>
              <w:rPr>
                <w:rFonts w:ascii="Times New Roman" w:hAnsi="Times New Roman" w:cs="Times New Roman"/>
                <w:b w:val="0"/>
                <w:i w:val="0"/>
                <w:spacing w:val="0"/>
                <w:sz w:val="22"/>
                <w:szCs w:val="28"/>
                <w:vertAlign w:val="superscript"/>
              </w:rPr>
              <w:t>-1</w:t>
            </w:r>
            <w:r>
              <w:rPr>
                <w:rFonts w:ascii="Times New Roman" w:hAnsi="Times New Roman" w:cs="Times New Roman"/>
                <w:b w:val="0"/>
                <w:i w:val="0"/>
                <w:spacing w:val="0"/>
                <w:sz w:val="22"/>
                <w:szCs w:val="28"/>
              </w:rPr>
              <w:t>(10…1 дм)</w:t>
            </w:r>
          </w:p>
          <w:p w:rsidR="00146163" w:rsidRDefault="008468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10</w:t>
            </w:r>
            <w:r>
              <w:rPr>
                <w:rFonts w:ascii="Times New Roman" w:hAnsi="Times New Roman" w:cs="Times New Roman"/>
                <w:b w:val="0"/>
                <w:i w:val="0"/>
                <w:spacing w:val="0"/>
                <w:sz w:val="22"/>
                <w:szCs w:val="28"/>
                <w:vertAlign w:val="superscript"/>
              </w:rPr>
              <w:t>-1</w:t>
            </w:r>
            <w:r>
              <w:rPr>
                <w:rFonts w:ascii="Times New Roman" w:hAnsi="Times New Roman" w:cs="Times New Roman"/>
                <w:b w:val="0"/>
                <w:i w:val="0"/>
                <w:spacing w:val="0"/>
                <w:sz w:val="22"/>
                <w:szCs w:val="28"/>
              </w:rPr>
              <w:t>…10</w:t>
            </w:r>
            <w:r>
              <w:rPr>
                <w:rFonts w:ascii="Times New Roman" w:hAnsi="Times New Roman" w:cs="Times New Roman"/>
                <w:b w:val="0"/>
                <w:i w:val="0"/>
                <w:spacing w:val="0"/>
                <w:sz w:val="22"/>
                <w:szCs w:val="28"/>
                <w:vertAlign w:val="superscript"/>
              </w:rPr>
              <w:t>-2</w:t>
            </w:r>
            <w:r>
              <w:rPr>
                <w:rFonts w:ascii="Times New Roman" w:hAnsi="Times New Roman" w:cs="Times New Roman"/>
                <w:b w:val="0"/>
                <w:i w:val="0"/>
                <w:spacing w:val="0"/>
                <w:sz w:val="22"/>
                <w:szCs w:val="28"/>
              </w:rPr>
              <w:t>(10…1 см)</w:t>
            </w:r>
          </w:p>
          <w:p w:rsidR="008468A1" w:rsidRPr="008468A1" w:rsidRDefault="008468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10</w:t>
            </w:r>
            <w:r>
              <w:rPr>
                <w:rFonts w:ascii="Times New Roman" w:hAnsi="Times New Roman" w:cs="Times New Roman"/>
                <w:b w:val="0"/>
                <w:i w:val="0"/>
                <w:spacing w:val="0"/>
                <w:sz w:val="22"/>
                <w:szCs w:val="28"/>
                <w:vertAlign w:val="superscript"/>
              </w:rPr>
              <w:t>-2</w:t>
            </w:r>
            <w:r>
              <w:rPr>
                <w:rFonts w:ascii="Times New Roman" w:hAnsi="Times New Roman" w:cs="Times New Roman"/>
                <w:b w:val="0"/>
                <w:i w:val="0"/>
                <w:spacing w:val="0"/>
                <w:sz w:val="22"/>
                <w:szCs w:val="28"/>
              </w:rPr>
              <w:t>…10</w:t>
            </w:r>
            <w:r>
              <w:rPr>
                <w:rFonts w:ascii="Times New Roman" w:hAnsi="Times New Roman" w:cs="Times New Roman"/>
                <w:b w:val="0"/>
                <w:i w:val="0"/>
                <w:spacing w:val="0"/>
                <w:sz w:val="22"/>
                <w:szCs w:val="28"/>
                <w:vertAlign w:val="superscript"/>
              </w:rPr>
              <w:t>-3</w:t>
            </w:r>
            <w:r>
              <w:rPr>
                <w:rFonts w:ascii="Times New Roman" w:hAnsi="Times New Roman" w:cs="Times New Roman"/>
                <w:b w:val="0"/>
                <w:i w:val="0"/>
                <w:spacing w:val="0"/>
                <w:sz w:val="22"/>
                <w:szCs w:val="28"/>
              </w:rPr>
              <w:t>(10…1 мм)</w:t>
            </w:r>
          </w:p>
        </w:tc>
        <w:tc>
          <w:tcPr>
            <w:tcW w:w="3827" w:type="dxa"/>
            <w:vAlign w:val="center"/>
          </w:tcPr>
          <w:p w:rsidR="00146163" w:rsidRDefault="00146163"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p>
          <w:p w:rsidR="008468A1" w:rsidRDefault="008468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30∙10</w:t>
            </w:r>
            <w:r>
              <w:rPr>
                <w:rFonts w:ascii="Times New Roman" w:hAnsi="Times New Roman" w:cs="Times New Roman"/>
                <w:b w:val="0"/>
                <w:i w:val="0"/>
                <w:spacing w:val="0"/>
                <w:sz w:val="22"/>
                <w:szCs w:val="28"/>
                <w:vertAlign w:val="superscript"/>
              </w:rPr>
              <w:t>6</w:t>
            </w:r>
            <w:r>
              <w:rPr>
                <w:rFonts w:ascii="Times New Roman" w:hAnsi="Times New Roman" w:cs="Times New Roman"/>
                <w:b w:val="0"/>
                <w:i w:val="0"/>
                <w:spacing w:val="0"/>
                <w:sz w:val="22"/>
                <w:szCs w:val="28"/>
              </w:rPr>
              <w:t>…300∙10</w:t>
            </w:r>
            <w:r>
              <w:rPr>
                <w:rFonts w:ascii="Times New Roman" w:hAnsi="Times New Roman" w:cs="Times New Roman"/>
                <w:b w:val="0"/>
                <w:i w:val="0"/>
                <w:spacing w:val="0"/>
                <w:sz w:val="22"/>
                <w:szCs w:val="28"/>
                <w:vertAlign w:val="superscript"/>
              </w:rPr>
              <w:t>6</w:t>
            </w:r>
            <w:r>
              <w:rPr>
                <w:rFonts w:ascii="Times New Roman" w:hAnsi="Times New Roman" w:cs="Times New Roman"/>
                <w:b w:val="0"/>
                <w:i w:val="0"/>
                <w:spacing w:val="0"/>
                <w:sz w:val="22"/>
                <w:szCs w:val="28"/>
              </w:rPr>
              <w:t>(30…300 МГц)</w:t>
            </w:r>
          </w:p>
          <w:p w:rsidR="008468A1" w:rsidRDefault="008468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300∙10</w:t>
            </w:r>
            <w:r>
              <w:rPr>
                <w:rFonts w:ascii="Times New Roman" w:hAnsi="Times New Roman" w:cs="Times New Roman"/>
                <w:b w:val="0"/>
                <w:i w:val="0"/>
                <w:spacing w:val="0"/>
                <w:sz w:val="22"/>
                <w:szCs w:val="28"/>
                <w:vertAlign w:val="superscript"/>
              </w:rPr>
              <w:t>6</w:t>
            </w:r>
            <w:r>
              <w:rPr>
                <w:rFonts w:ascii="Times New Roman" w:hAnsi="Times New Roman" w:cs="Times New Roman"/>
                <w:b w:val="0"/>
                <w:i w:val="0"/>
                <w:spacing w:val="0"/>
                <w:sz w:val="22"/>
                <w:szCs w:val="28"/>
              </w:rPr>
              <w:t>…3000∙10</w:t>
            </w:r>
            <w:r>
              <w:rPr>
                <w:rFonts w:ascii="Times New Roman" w:hAnsi="Times New Roman" w:cs="Times New Roman"/>
                <w:b w:val="0"/>
                <w:i w:val="0"/>
                <w:spacing w:val="0"/>
                <w:sz w:val="22"/>
                <w:szCs w:val="28"/>
                <w:vertAlign w:val="superscript"/>
              </w:rPr>
              <w:t>6</w:t>
            </w:r>
            <w:r>
              <w:rPr>
                <w:rFonts w:ascii="Times New Roman" w:hAnsi="Times New Roman" w:cs="Times New Roman"/>
                <w:b w:val="0"/>
                <w:i w:val="0"/>
                <w:spacing w:val="0"/>
                <w:sz w:val="22"/>
                <w:szCs w:val="28"/>
              </w:rPr>
              <w:t>(300…3000 МГц)</w:t>
            </w:r>
          </w:p>
          <w:p w:rsidR="008468A1" w:rsidRDefault="008468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3∙10</w:t>
            </w:r>
            <w:r>
              <w:rPr>
                <w:rFonts w:ascii="Times New Roman" w:hAnsi="Times New Roman" w:cs="Times New Roman"/>
                <w:b w:val="0"/>
                <w:i w:val="0"/>
                <w:spacing w:val="0"/>
                <w:sz w:val="22"/>
                <w:szCs w:val="28"/>
                <w:vertAlign w:val="superscript"/>
              </w:rPr>
              <w:t>9</w:t>
            </w:r>
            <w:r>
              <w:rPr>
                <w:rFonts w:ascii="Times New Roman" w:hAnsi="Times New Roman" w:cs="Times New Roman"/>
                <w:b w:val="0"/>
                <w:i w:val="0"/>
                <w:spacing w:val="0"/>
                <w:sz w:val="22"/>
                <w:szCs w:val="28"/>
              </w:rPr>
              <w:t>…30∙10</w:t>
            </w:r>
            <w:r>
              <w:rPr>
                <w:rFonts w:ascii="Times New Roman" w:hAnsi="Times New Roman" w:cs="Times New Roman"/>
                <w:b w:val="0"/>
                <w:i w:val="0"/>
                <w:spacing w:val="0"/>
                <w:sz w:val="22"/>
                <w:szCs w:val="28"/>
                <w:vertAlign w:val="superscript"/>
              </w:rPr>
              <w:t>9</w:t>
            </w:r>
            <w:r>
              <w:rPr>
                <w:rFonts w:ascii="Times New Roman" w:hAnsi="Times New Roman" w:cs="Times New Roman"/>
                <w:b w:val="0"/>
                <w:i w:val="0"/>
                <w:spacing w:val="0"/>
                <w:sz w:val="22"/>
                <w:szCs w:val="28"/>
              </w:rPr>
              <w:t>(3…30 ГГц)</w:t>
            </w:r>
          </w:p>
          <w:p w:rsidR="008468A1" w:rsidRPr="008468A1" w:rsidRDefault="008468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30∙10</w:t>
            </w:r>
            <w:r>
              <w:rPr>
                <w:rFonts w:ascii="Times New Roman" w:hAnsi="Times New Roman" w:cs="Times New Roman"/>
                <w:b w:val="0"/>
                <w:i w:val="0"/>
                <w:spacing w:val="0"/>
                <w:sz w:val="22"/>
                <w:szCs w:val="28"/>
                <w:vertAlign w:val="superscript"/>
              </w:rPr>
              <w:t>9</w:t>
            </w:r>
            <w:r>
              <w:rPr>
                <w:rFonts w:ascii="Times New Roman" w:hAnsi="Times New Roman" w:cs="Times New Roman"/>
                <w:b w:val="0"/>
                <w:i w:val="0"/>
                <w:spacing w:val="0"/>
                <w:sz w:val="22"/>
                <w:szCs w:val="28"/>
              </w:rPr>
              <w:t>…300∙10</w:t>
            </w:r>
            <w:r>
              <w:rPr>
                <w:rFonts w:ascii="Times New Roman" w:hAnsi="Times New Roman" w:cs="Times New Roman"/>
                <w:b w:val="0"/>
                <w:i w:val="0"/>
                <w:spacing w:val="0"/>
                <w:sz w:val="22"/>
                <w:szCs w:val="28"/>
                <w:vertAlign w:val="superscript"/>
              </w:rPr>
              <w:t>9</w:t>
            </w:r>
            <w:r>
              <w:rPr>
                <w:rFonts w:ascii="Times New Roman" w:hAnsi="Times New Roman" w:cs="Times New Roman"/>
                <w:b w:val="0"/>
                <w:i w:val="0"/>
                <w:spacing w:val="0"/>
                <w:sz w:val="22"/>
                <w:szCs w:val="28"/>
              </w:rPr>
              <w:t>(30…300 ГГц)</w:t>
            </w:r>
          </w:p>
        </w:tc>
      </w:tr>
      <w:tr w:rsidR="008468A1" w:rsidTr="00C80159">
        <w:tc>
          <w:tcPr>
            <w:tcW w:w="3828" w:type="dxa"/>
          </w:tcPr>
          <w:p w:rsidR="008468A1" w:rsidRDefault="008468A1" w:rsidP="00AA6744">
            <w:pPr>
              <w:pStyle w:val="a4"/>
              <w:shd w:val="clear" w:color="auto" w:fill="auto"/>
              <w:spacing w:line="240" w:lineRule="auto"/>
              <w:ind w:firstLine="0"/>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 xml:space="preserve">Субмиллиметровые </w:t>
            </w:r>
          </w:p>
        </w:tc>
        <w:tc>
          <w:tcPr>
            <w:tcW w:w="2268" w:type="dxa"/>
            <w:vAlign w:val="center"/>
          </w:tcPr>
          <w:p w:rsidR="008468A1" w:rsidRPr="008468A1" w:rsidRDefault="008468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10</w:t>
            </w:r>
            <w:r>
              <w:rPr>
                <w:rFonts w:ascii="Times New Roman" w:hAnsi="Times New Roman" w:cs="Times New Roman"/>
                <w:b w:val="0"/>
                <w:i w:val="0"/>
                <w:spacing w:val="0"/>
                <w:sz w:val="22"/>
                <w:szCs w:val="28"/>
                <w:vertAlign w:val="superscript"/>
              </w:rPr>
              <w:t>-3</w:t>
            </w:r>
            <w:r>
              <w:rPr>
                <w:rFonts w:ascii="Times New Roman" w:hAnsi="Times New Roman" w:cs="Times New Roman"/>
                <w:b w:val="0"/>
                <w:i w:val="0"/>
                <w:spacing w:val="0"/>
                <w:sz w:val="22"/>
                <w:szCs w:val="28"/>
              </w:rPr>
              <w:t>…0,4∙10</w:t>
            </w:r>
            <w:r>
              <w:rPr>
                <w:rFonts w:ascii="Times New Roman" w:hAnsi="Times New Roman" w:cs="Times New Roman"/>
                <w:b w:val="0"/>
                <w:i w:val="0"/>
                <w:spacing w:val="0"/>
                <w:sz w:val="22"/>
                <w:szCs w:val="28"/>
                <w:vertAlign w:val="superscript"/>
              </w:rPr>
              <w:t>-3</w:t>
            </w:r>
            <w:r>
              <w:rPr>
                <w:rFonts w:ascii="Times New Roman" w:hAnsi="Times New Roman" w:cs="Times New Roman"/>
                <w:b w:val="0"/>
                <w:i w:val="0"/>
                <w:spacing w:val="0"/>
                <w:sz w:val="22"/>
                <w:szCs w:val="28"/>
              </w:rPr>
              <w:t>(1…0,4 мм)</w:t>
            </w:r>
          </w:p>
        </w:tc>
        <w:tc>
          <w:tcPr>
            <w:tcW w:w="3827" w:type="dxa"/>
            <w:vAlign w:val="center"/>
          </w:tcPr>
          <w:p w:rsidR="008468A1" w:rsidRPr="008468A1" w:rsidRDefault="008468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300∙10</w:t>
            </w:r>
            <w:r>
              <w:rPr>
                <w:rFonts w:ascii="Times New Roman" w:hAnsi="Times New Roman" w:cs="Times New Roman"/>
                <w:b w:val="0"/>
                <w:i w:val="0"/>
                <w:spacing w:val="0"/>
                <w:sz w:val="22"/>
                <w:szCs w:val="28"/>
                <w:vertAlign w:val="superscript"/>
              </w:rPr>
              <w:t>9</w:t>
            </w:r>
            <w:r>
              <w:rPr>
                <w:rFonts w:ascii="Times New Roman" w:hAnsi="Times New Roman" w:cs="Times New Roman"/>
                <w:b w:val="0"/>
                <w:i w:val="0"/>
                <w:spacing w:val="0"/>
                <w:sz w:val="22"/>
                <w:szCs w:val="28"/>
              </w:rPr>
              <w:t>…750∙10</w:t>
            </w:r>
            <w:r>
              <w:rPr>
                <w:rFonts w:ascii="Times New Roman" w:hAnsi="Times New Roman" w:cs="Times New Roman"/>
                <w:b w:val="0"/>
                <w:i w:val="0"/>
                <w:spacing w:val="0"/>
                <w:sz w:val="22"/>
                <w:szCs w:val="28"/>
                <w:vertAlign w:val="superscript"/>
              </w:rPr>
              <w:t>9</w:t>
            </w:r>
            <w:r>
              <w:rPr>
                <w:rFonts w:ascii="Times New Roman" w:hAnsi="Times New Roman" w:cs="Times New Roman"/>
                <w:b w:val="0"/>
                <w:i w:val="0"/>
                <w:spacing w:val="0"/>
                <w:sz w:val="22"/>
                <w:szCs w:val="28"/>
              </w:rPr>
              <w:t>(300…750 ГГц)</w:t>
            </w:r>
          </w:p>
        </w:tc>
      </w:tr>
      <w:tr w:rsidR="008468A1" w:rsidTr="00107A2F">
        <w:tc>
          <w:tcPr>
            <w:tcW w:w="9923" w:type="dxa"/>
            <w:gridSpan w:val="3"/>
          </w:tcPr>
          <w:p w:rsidR="008468A1" w:rsidRPr="008468A1" w:rsidRDefault="008468A1" w:rsidP="00C80159">
            <w:pPr>
              <w:pStyle w:val="a4"/>
              <w:shd w:val="clear" w:color="auto" w:fill="auto"/>
              <w:spacing w:line="240" w:lineRule="auto"/>
              <w:ind w:firstLine="0"/>
              <w:jc w:val="center"/>
              <w:rPr>
                <w:rFonts w:ascii="Times New Roman" w:hAnsi="Times New Roman" w:cs="Times New Roman"/>
                <w:b w:val="0"/>
                <w:i w:val="0"/>
                <w:spacing w:val="0"/>
                <w:sz w:val="24"/>
                <w:szCs w:val="28"/>
              </w:rPr>
            </w:pPr>
            <w:r w:rsidRPr="008468A1">
              <w:rPr>
                <w:rFonts w:ascii="Times New Roman" w:hAnsi="Times New Roman" w:cs="Times New Roman"/>
                <w:b w:val="0"/>
                <w:i w:val="0"/>
                <w:spacing w:val="0"/>
                <w:sz w:val="24"/>
                <w:szCs w:val="28"/>
              </w:rPr>
              <w:t xml:space="preserve">Оптические </w:t>
            </w:r>
          </w:p>
        </w:tc>
      </w:tr>
      <w:tr w:rsidR="008468A1" w:rsidTr="00C80159">
        <w:tc>
          <w:tcPr>
            <w:tcW w:w="3828" w:type="dxa"/>
          </w:tcPr>
          <w:p w:rsidR="008468A1" w:rsidRDefault="008468A1" w:rsidP="00AA6744">
            <w:pPr>
              <w:pStyle w:val="a4"/>
              <w:shd w:val="clear" w:color="auto" w:fill="auto"/>
              <w:spacing w:line="240" w:lineRule="auto"/>
              <w:ind w:firstLine="0"/>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Инфракрасные (тепловое излучение)</w:t>
            </w:r>
          </w:p>
        </w:tc>
        <w:tc>
          <w:tcPr>
            <w:tcW w:w="2268" w:type="dxa"/>
            <w:vAlign w:val="center"/>
          </w:tcPr>
          <w:p w:rsidR="008468A1" w:rsidRPr="00DB49A1" w:rsidRDefault="008468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0,4∙10</w:t>
            </w:r>
            <w:r>
              <w:rPr>
                <w:rFonts w:ascii="Times New Roman" w:hAnsi="Times New Roman" w:cs="Times New Roman"/>
                <w:b w:val="0"/>
                <w:i w:val="0"/>
                <w:spacing w:val="0"/>
                <w:sz w:val="22"/>
                <w:szCs w:val="28"/>
                <w:vertAlign w:val="superscript"/>
              </w:rPr>
              <w:t>-3</w:t>
            </w:r>
            <w:r>
              <w:rPr>
                <w:rFonts w:ascii="Times New Roman" w:hAnsi="Times New Roman" w:cs="Times New Roman"/>
                <w:b w:val="0"/>
                <w:i w:val="0"/>
                <w:spacing w:val="0"/>
                <w:sz w:val="22"/>
                <w:szCs w:val="28"/>
              </w:rPr>
              <w:t>…0,76∙10</w:t>
            </w:r>
            <w:r w:rsidR="00DB49A1">
              <w:rPr>
                <w:rFonts w:ascii="Times New Roman" w:hAnsi="Times New Roman" w:cs="Times New Roman"/>
                <w:b w:val="0"/>
                <w:i w:val="0"/>
                <w:spacing w:val="0"/>
                <w:sz w:val="22"/>
                <w:szCs w:val="28"/>
                <w:vertAlign w:val="superscript"/>
              </w:rPr>
              <w:t xml:space="preserve">-6 </w:t>
            </w:r>
            <w:r w:rsidR="00DB49A1">
              <w:rPr>
                <w:rFonts w:ascii="Times New Roman" w:hAnsi="Times New Roman" w:cs="Times New Roman"/>
                <w:b w:val="0"/>
                <w:i w:val="0"/>
                <w:spacing w:val="0"/>
                <w:sz w:val="22"/>
                <w:szCs w:val="28"/>
              </w:rPr>
              <w:t>(0,4∙10</w:t>
            </w:r>
            <w:r w:rsidR="00DB49A1">
              <w:rPr>
                <w:rFonts w:ascii="Times New Roman" w:hAnsi="Times New Roman" w:cs="Times New Roman"/>
                <w:b w:val="0"/>
                <w:i w:val="0"/>
                <w:spacing w:val="0"/>
                <w:sz w:val="22"/>
                <w:szCs w:val="28"/>
                <w:vertAlign w:val="superscript"/>
              </w:rPr>
              <w:t>-3</w:t>
            </w:r>
            <w:r w:rsidR="00DB49A1">
              <w:rPr>
                <w:rFonts w:ascii="Times New Roman" w:hAnsi="Times New Roman" w:cs="Times New Roman"/>
                <w:b w:val="0"/>
                <w:i w:val="0"/>
                <w:spacing w:val="0"/>
                <w:sz w:val="22"/>
                <w:szCs w:val="28"/>
              </w:rPr>
              <w:t>…0,76 мкм)</w:t>
            </w:r>
          </w:p>
        </w:tc>
        <w:tc>
          <w:tcPr>
            <w:tcW w:w="3827" w:type="dxa"/>
            <w:vAlign w:val="center"/>
          </w:tcPr>
          <w:p w:rsidR="008468A1" w:rsidRPr="00DB49A1" w:rsidRDefault="00DB49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0,75∙10</w:t>
            </w:r>
            <w:r>
              <w:rPr>
                <w:rFonts w:ascii="Times New Roman" w:hAnsi="Times New Roman" w:cs="Times New Roman"/>
                <w:b w:val="0"/>
                <w:i w:val="0"/>
                <w:spacing w:val="0"/>
                <w:sz w:val="22"/>
                <w:szCs w:val="28"/>
                <w:vertAlign w:val="superscript"/>
              </w:rPr>
              <w:t>12</w:t>
            </w:r>
            <w:r>
              <w:rPr>
                <w:rFonts w:ascii="Times New Roman" w:hAnsi="Times New Roman" w:cs="Times New Roman"/>
                <w:b w:val="0"/>
                <w:i w:val="0"/>
                <w:spacing w:val="0"/>
                <w:sz w:val="22"/>
                <w:szCs w:val="28"/>
              </w:rPr>
              <w:t>…395∙10</w:t>
            </w:r>
            <w:r>
              <w:rPr>
                <w:rFonts w:ascii="Times New Roman" w:hAnsi="Times New Roman" w:cs="Times New Roman"/>
                <w:b w:val="0"/>
                <w:i w:val="0"/>
                <w:spacing w:val="0"/>
                <w:sz w:val="22"/>
                <w:szCs w:val="28"/>
                <w:vertAlign w:val="superscript"/>
              </w:rPr>
              <w:t>12</w:t>
            </w:r>
            <w:r>
              <w:rPr>
                <w:rFonts w:ascii="Times New Roman" w:hAnsi="Times New Roman" w:cs="Times New Roman"/>
                <w:b w:val="0"/>
                <w:i w:val="0"/>
                <w:spacing w:val="0"/>
                <w:sz w:val="22"/>
                <w:szCs w:val="28"/>
              </w:rPr>
              <w:t>(0,75…</w:t>
            </w:r>
            <w:r w:rsidR="007B6CDB">
              <w:rPr>
                <w:rFonts w:ascii="Times New Roman" w:hAnsi="Times New Roman" w:cs="Times New Roman"/>
                <w:b w:val="0"/>
                <w:i w:val="0"/>
                <w:spacing w:val="0"/>
                <w:sz w:val="22"/>
                <w:szCs w:val="28"/>
              </w:rPr>
              <w:t>395 Т</w:t>
            </w:r>
            <w:r>
              <w:rPr>
                <w:rFonts w:ascii="Times New Roman" w:hAnsi="Times New Roman" w:cs="Times New Roman"/>
                <w:b w:val="0"/>
                <w:i w:val="0"/>
                <w:spacing w:val="0"/>
                <w:sz w:val="22"/>
                <w:szCs w:val="28"/>
              </w:rPr>
              <w:t>Гц)</w:t>
            </w:r>
          </w:p>
        </w:tc>
      </w:tr>
      <w:tr w:rsidR="00DB49A1" w:rsidTr="00C80159">
        <w:tc>
          <w:tcPr>
            <w:tcW w:w="3828" w:type="dxa"/>
          </w:tcPr>
          <w:p w:rsidR="00DB49A1" w:rsidRDefault="00DB49A1" w:rsidP="00AA6744">
            <w:pPr>
              <w:pStyle w:val="a4"/>
              <w:shd w:val="clear" w:color="auto" w:fill="auto"/>
              <w:spacing w:line="240" w:lineRule="auto"/>
              <w:ind w:firstLine="0"/>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Световые волны</w:t>
            </w:r>
          </w:p>
        </w:tc>
        <w:tc>
          <w:tcPr>
            <w:tcW w:w="2268" w:type="dxa"/>
            <w:vAlign w:val="center"/>
          </w:tcPr>
          <w:p w:rsidR="00DB49A1" w:rsidRPr="00DB49A1" w:rsidRDefault="00DB49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0,76∙10</w:t>
            </w:r>
            <w:r>
              <w:rPr>
                <w:rFonts w:ascii="Times New Roman" w:hAnsi="Times New Roman" w:cs="Times New Roman"/>
                <w:b w:val="0"/>
                <w:i w:val="0"/>
                <w:spacing w:val="0"/>
                <w:sz w:val="22"/>
                <w:szCs w:val="28"/>
                <w:vertAlign w:val="superscript"/>
              </w:rPr>
              <w:t>-6</w:t>
            </w:r>
            <w:r>
              <w:rPr>
                <w:rFonts w:ascii="Times New Roman" w:hAnsi="Times New Roman" w:cs="Times New Roman"/>
                <w:b w:val="0"/>
                <w:i w:val="0"/>
                <w:spacing w:val="0"/>
                <w:sz w:val="22"/>
                <w:szCs w:val="28"/>
              </w:rPr>
              <w:t>…0,4∙10</w:t>
            </w:r>
            <w:r>
              <w:rPr>
                <w:rFonts w:ascii="Times New Roman" w:hAnsi="Times New Roman" w:cs="Times New Roman"/>
                <w:b w:val="0"/>
                <w:i w:val="0"/>
                <w:spacing w:val="0"/>
                <w:sz w:val="22"/>
                <w:szCs w:val="28"/>
                <w:vertAlign w:val="superscript"/>
              </w:rPr>
              <w:t>-6</w:t>
            </w:r>
            <w:r>
              <w:rPr>
                <w:rFonts w:ascii="Times New Roman" w:hAnsi="Times New Roman" w:cs="Times New Roman"/>
                <w:b w:val="0"/>
                <w:i w:val="0"/>
                <w:spacing w:val="0"/>
                <w:sz w:val="22"/>
                <w:szCs w:val="28"/>
              </w:rPr>
              <w:t xml:space="preserve"> (0,76…0,4 мкм)</w:t>
            </w:r>
          </w:p>
        </w:tc>
        <w:tc>
          <w:tcPr>
            <w:tcW w:w="3827" w:type="dxa"/>
            <w:vAlign w:val="center"/>
          </w:tcPr>
          <w:p w:rsidR="00DB49A1" w:rsidRPr="00DB49A1" w:rsidRDefault="00DB49A1"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395∙10</w:t>
            </w:r>
            <w:r>
              <w:rPr>
                <w:rFonts w:ascii="Times New Roman" w:hAnsi="Times New Roman" w:cs="Times New Roman"/>
                <w:b w:val="0"/>
                <w:i w:val="0"/>
                <w:spacing w:val="0"/>
                <w:sz w:val="22"/>
                <w:szCs w:val="28"/>
                <w:vertAlign w:val="superscript"/>
              </w:rPr>
              <w:t>12</w:t>
            </w:r>
            <w:r>
              <w:rPr>
                <w:rFonts w:ascii="Times New Roman" w:hAnsi="Times New Roman" w:cs="Times New Roman"/>
                <w:b w:val="0"/>
                <w:i w:val="0"/>
                <w:spacing w:val="0"/>
                <w:sz w:val="22"/>
                <w:szCs w:val="28"/>
              </w:rPr>
              <w:t>…750∙10</w:t>
            </w:r>
            <w:r>
              <w:rPr>
                <w:rFonts w:ascii="Times New Roman" w:hAnsi="Times New Roman" w:cs="Times New Roman"/>
                <w:b w:val="0"/>
                <w:i w:val="0"/>
                <w:spacing w:val="0"/>
                <w:sz w:val="22"/>
                <w:szCs w:val="28"/>
                <w:vertAlign w:val="superscript"/>
              </w:rPr>
              <w:t>12</w:t>
            </w:r>
            <w:r>
              <w:rPr>
                <w:rFonts w:ascii="Times New Roman" w:hAnsi="Times New Roman" w:cs="Times New Roman"/>
                <w:b w:val="0"/>
                <w:i w:val="0"/>
                <w:spacing w:val="0"/>
                <w:sz w:val="22"/>
                <w:szCs w:val="28"/>
              </w:rPr>
              <w:t>(395…</w:t>
            </w:r>
            <w:r w:rsidR="007B6CDB">
              <w:rPr>
                <w:rFonts w:ascii="Times New Roman" w:hAnsi="Times New Roman" w:cs="Times New Roman"/>
                <w:b w:val="0"/>
                <w:i w:val="0"/>
                <w:spacing w:val="0"/>
                <w:sz w:val="22"/>
                <w:szCs w:val="28"/>
              </w:rPr>
              <w:t>750 Т</w:t>
            </w:r>
            <w:r>
              <w:rPr>
                <w:rFonts w:ascii="Times New Roman" w:hAnsi="Times New Roman" w:cs="Times New Roman"/>
                <w:b w:val="0"/>
                <w:i w:val="0"/>
                <w:spacing w:val="0"/>
                <w:sz w:val="22"/>
                <w:szCs w:val="28"/>
              </w:rPr>
              <w:t>Гц)</w:t>
            </w:r>
          </w:p>
        </w:tc>
      </w:tr>
      <w:tr w:rsidR="00DB49A1" w:rsidTr="00C80159">
        <w:tc>
          <w:tcPr>
            <w:tcW w:w="3828" w:type="dxa"/>
          </w:tcPr>
          <w:p w:rsidR="00DB49A1" w:rsidRDefault="00DB49A1" w:rsidP="00AA6744">
            <w:pPr>
              <w:pStyle w:val="a4"/>
              <w:shd w:val="clear" w:color="auto" w:fill="auto"/>
              <w:spacing w:line="240" w:lineRule="auto"/>
              <w:ind w:firstLine="0"/>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Ультрафиолетовые лучи</w:t>
            </w:r>
          </w:p>
        </w:tc>
        <w:tc>
          <w:tcPr>
            <w:tcW w:w="2268" w:type="dxa"/>
            <w:vAlign w:val="center"/>
          </w:tcPr>
          <w:p w:rsidR="00DB49A1" w:rsidRPr="00DB49A1" w:rsidRDefault="00DB49A1" w:rsidP="00DB49A1">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0,4∙10</w:t>
            </w:r>
            <w:r>
              <w:rPr>
                <w:rFonts w:ascii="Times New Roman" w:hAnsi="Times New Roman" w:cs="Times New Roman"/>
                <w:b w:val="0"/>
                <w:i w:val="0"/>
                <w:spacing w:val="0"/>
                <w:sz w:val="22"/>
                <w:szCs w:val="28"/>
                <w:vertAlign w:val="superscript"/>
              </w:rPr>
              <w:t>-6</w:t>
            </w:r>
            <w:r>
              <w:rPr>
                <w:rFonts w:ascii="Times New Roman" w:hAnsi="Times New Roman" w:cs="Times New Roman"/>
                <w:b w:val="0"/>
                <w:i w:val="0"/>
                <w:spacing w:val="0"/>
                <w:sz w:val="22"/>
                <w:szCs w:val="28"/>
              </w:rPr>
              <w:t>…2∙10</w:t>
            </w:r>
            <w:r>
              <w:rPr>
                <w:rFonts w:ascii="Times New Roman" w:hAnsi="Times New Roman" w:cs="Times New Roman"/>
                <w:b w:val="0"/>
                <w:i w:val="0"/>
                <w:spacing w:val="0"/>
                <w:sz w:val="22"/>
                <w:szCs w:val="28"/>
                <w:vertAlign w:val="superscript"/>
              </w:rPr>
              <w:t>-9</w:t>
            </w:r>
            <w:r>
              <w:rPr>
                <w:rFonts w:ascii="Times New Roman" w:hAnsi="Times New Roman" w:cs="Times New Roman"/>
                <w:b w:val="0"/>
                <w:i w:val="0"/>
                <w:spacing w:val="0"/>
                <w:sz w:val="22"/>
                <w:szCs w:val="28"/>
              </w:rPr>
              <w:t xml:space="preserve"> (0,4 мкм…20 </w:t>
            </w:r>
            <w:r w:rsidR="007B6CDB" w:rsidRPr="00DB49A1">
              <w:rPr>
                <w:rFonts w:ascii="GOST type B" w:hAnsi="GOST type B"/>
                <w:b w:val="0"/>
                <w:i w:val="0"/>
                <w:position w:val="-4"/>
                <w:sz w:val="32"/>
                <w:szCs w:val="32"/>
              </w:rPr>
              <w:object w:dxaOrig="240" w:dyaOrig="580">
                <v:shape id="_x0000_i1066" type="#_x0000_t75" style="width:12pt;height:28.3pt" o:ole="">
                  <v:imagedata r:id="rId95" o:title=""/>
                </v:shape>
                <o:OLEObject Type="Embed" ProgID="Equation.3" ShapeID="_x0000_i1066" DrawAspect="Content" ObjectID="_1478285549" r:id="rId96"/>
              </w:object>
            </w:r>
            <w:r w:rsidRPr="007B6CDB">
              <w:rPr>
                <w:rFonts w:ascii="GOST type B" w:hAnsi="GOST type B"/>
                <w:b w:val="0"/>
                <w:i w:val="0"/>
                <w:sz w:val="22"/>
                <w:szCs w:val="32"/>
              </w:rPr>
              <w:t>)</w:t>
            </w:r>
          </w:p>
        </w:tc>
        <w:tc>
          <w:tcPr>
            <w:tcW w:w="3827" w:type="dxa"/>
            <w:vAlign w:val="center"/>
          </w:tcPr>
          <w:p w:rsidR="00DB49A1" w:rsidRPr="007B6CDB" w:rsidRDefault="007B6CDB"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750∙10</w:t>
            </w:r>
            <w:r>
              <w:rPr>
                <w:rFonts w:ascii="Times New Roman" w:hAnsi="Times New Roman" w:cs="Times New Roman"/>
                <w:b w:val="0"/>
                <w:i w:val="0"/>
                <w:spacing w:val="0"/>
                <w:sz w:val="22"/>
                <w:szCs w:val="28"/>
                <w:vertAlign w:val="superscript"/>
              </w:rPr>
              <w:t>12</w:t>
            </w:r>
            <w:r>
              <w:rPr>
                <w:rFonts w:ascii="Times New Roman" w:hAnsi="Times New Roman" w:cs="Times New Roman"/>
                <w:b w:val="0"/>
                <w:i w:val="0"/>
                <w:spacing w:val="0"/>
                <w:sz w:val="22"/>
                <w:szCs w:val="28"/>
              </w:rPr>
              <w:t>…1,5∙10</w:t>
            </w:r>
            <w:r>
              <w:rPr>
                <w:rFonts w:ascii="Times New Roman" w:hAnsi="Times New Roman" w:cs="Times New Roman"/>
                <w:b w:val="0"/>
                <w:i w:val="0"/>
                <w:spacing w:val="0"/>
                <w:sz w:val="22"/>
                <w:szCs w:val="28"/>
                <w:vertAlign w:val="superscript"/>
              </w:rPr>
              <w:t>17</w:t>
            </w:r>
            <w:r>
              <w:rPr>
                <w:rFonts w:ascii="Times New Roman" w:hAnsi="Times New Roman" w:cs="Times New Roman"/>
                <w:b w:val="0"/>
                <w:i w:val="0"/>
                <w:spacing w:val="0"/>
                <w:sz w:val="22"/>
                <w:szCs w:val="28"/>
              </w:rPr>
              <w:t>(750…1,5∙10</w:t>
            </w:r>
            <w:r>
              <w:rPr>
                <w:rFonts w:ascii="Times New Roman" w:hAnsi="Times New Roman" w:cs="Times New Roman"/>
                <w:b w:val="0"/>
                <w:i w:val="0"/>
                <w:spacing w:val="0"/>
                <w:sz w:val="22"/>
                <w:szCs w:val="28"/>
                <w:vertAlign w:val="superscript"/>
              </w:rPr>
              <w:t>5</w:t>
            </w:r>
            <w:r>
              <w:rPr>
                <w:rFonts w:ascii="Times New Roman" w:hAnsi="Times New Roman" w:cs="Times New Roman"/>
                <w:b w:val="0"/>
                <w:i w:val="0"/>
                <w:spacing w:val="0"/>
                <w:sz w:val="22"/>
                <w:szCs w:val="28"/>
              </w:rPr>
              <w:t>ТГц)</w:t>
            </w:r>
          </w:p>
        </w:tc>
      </w:tr>
      <w:tr w:rsidR="007B6CDB" w:rsidTr="00107A2F">
        <w:tc>
          <w:tcPr>
            <w:tcW w:w="9923" w:type="dxa"/>
            <w:gridSpan w:val="3"/>
          </w:tcPr>
          <w:p w:rsidR="007B6CDB" w:rsidRPr="007B6CDB" w:rsidRDefault="007B6CDB" w:rsidP="00C80159">
            <w:pPr>
              <w:pStyle w:val="a4"/>
              <w:shd w:val="clear" w:color="auto" w:fill="auto"/>
              <w:spacing w:line="240" w:lineRule="auto"/>
              <w:ind w:firstLine="0"/>
              <w:jc w:val="center"/>
              <w:rPr>
                <w:rFonts w:ascii="Times New Roman" w:hAnsi="Times New Roman" w:cs="Times New Roman"/>
                <w:b w:val="0"/>
                <w:i w:val="0"/>
                <w:spacing w:val="0"/>
                <w:sz w:val="24"/>
                <w:szCs w:val="28"/>
              </w:rPr>
            </w:pPr>
            <w:r w:rsidRPr="007B6CDB">
              <w:rPr>
                <w:rFonts w:ascii="Times New Roman" w:hAnsi="Times New Roman" w:cs="Times New Roman"/>
                <w:b w:val="0"/>
                <w:i w:val="0"/>
                <w:spacing w:val="0"/>
                <w:sz w:val="24"/>
                <w:szCs w:val="28"/>
              </w:rPr>
              <w:t>Ионизирующие</w:t>
            </w:r>
            <w:r>
              <w:rPr>
                <w:rFonts w:ascii="Times New Roman" w:hAnsi="Times New Roman" w:cs="Times New Roman"/>
                <w:b w:val="0"/>
                <w:i w:val="0"/>
                <w:spacing w:val="0"/>
                <w:sz w:val="24"/>
                <w:szCs w:val="28"/>
              </w:rPr>
              <w:t>*</w:t>
            </w:r>
            <w:r w:rsidRPr="007B6CDB">
              <w:rPr>
                <w:rFonts w:ascii="Times New Roman" w:hAnsi="Times New Roman" w:cs="Times New Roman"/>
                <w:b w:val="0"/>
                <w:i w:val="0"/>
                <w:spacing w:val="0"/>
                <w:sz w:val="24"/>
                <w:szCs w:val="28"/>
              </w:rPr>
              <w:t xml:space="preserve"> </w:t>
            </w:r>
          </w:p>
        </w:tc>
      </w:tr>
      <w:tr w:rsidR="007B6CDB" w:rsidTr="00C80159">
        <w:tc>
          <w:tcPr>
            <w:tcW w:w="3828" w:type="dxa"/>
          </w:tcPr>
          <w:p w:rsidR="007B6CDB" w:rsidRDefault="007B6CDB" w:rsidP="00AA6744">
            <w:pPr>
              <w:pStyle w:val="a4"/>
              <w:shd w:val="clear" w:color="auto" w:fill="auto"/>
              <w:spacing w:line="240" w:lineRule="auto"/>
              <w:ind w:firstLine="0"/>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 xml:space="preserve">Рентгеновские </w:t>
            </w:r>
          </w:p>
        </w:tc>
        <w:tc>
          <w:tcPr>
            <w:tcW w:w="2268" w:type="dxa"/>
            <w:vAlign w:val="center"/>
          </w:tcPr>
          <w:p w:rsidR="007B6CDB" w:rsidRPr="007B6CDB" w:rsidRDefault="007B6CDB" w:rsidP="00DB49A1">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2∙10</w:t>
            </w:r>
            <w:r>
              <w:rPr>
                <w:rFonts w:ascii="Times New Roman" w:hAnsi="Times New Roman" w:cs="Times New Roman"/>
                <w:b w:val="0"/>
                <w:i w:val="0"/>
                <w:spacing w:val="0"/>
                <w:sz w:val="22"/>
                <w:szCs w:val="28"/>
                <w:vertAlign w:val="superscript"/>
              </w:rPr>
              <w:t>-9</w:t>
            </w:r>
            <w:r>
              <w:rPr>
                <w:rFonts w:ascii="Times New Roman" w:hAnsi="Times New Roman" w:cs="Times New Roman"/>
                <w:b w:val="0"/>
                <w:i w:val="0"/>
                <w:spacing w:val="0"/>
                <w:sz w:val="22"/>
                <w:szCs w:val="28"/>
              </w:rPr>
              <w:t>…0,06∙10</w:t>
            </w:r>
            <w:r>
              <w:rPr>
                <w:rFonts w:ascii="Times New Roman" w:hAnsi="Times New Roman" w:cs="Times New Roman"/>
                <w:b w:val="0"/>
                <w:i w:val="0"/>
                <w:spacing w:val="0"/>
                <w:sz w:val="22"/>
                <w:szCs w:val="28"/>
                <w:vertAlign w:val="superscript"/>
              </w:rPr>
              <w:t>-10</w:t>
            </w:r>
            <w:r>
              <w:rPr>
                <w:rFonts w:ascii="Times New Roman" w:hAnsi="Times New Roman" w:cs="Times New Roman"/>
                <w:b w:val="0"/>
                <w:i w:val="0"/>
                <w:spacing w:val="0"/>
                <w:sz w:val="22"/>
                <w:szCs w:val="28"/>
              </w:rPr>
              <w:t xml:space="preserve"> (20…0,06 </w:t>
            </w:r>
            <w:r w:rsidRPr="00DB49A1">
              <w:rPr>
                <w:rFonts w:ascii="GOST type B" w:hAnsi="GOST type B"/>
                <w:b w:val="0"/>
                <w:i w:val="0"/>
                <w:position w:val="-4"/>
                <w:sz w:val="32"/>
                <w:szCs w:val="32"/>
              </w:rPr>
              <w:object w:dxaOrig="240" w:dyaOrig="580">
                <v:shape id="_x0000_i1067" type="#_x0000_t75" style="width:12pt;height:28.3pt" o:ole="">
                  <v:imagedata r:id="rId97" o:title=""/>
                </v:shape>
                <o:OLEObject Type="Embed" ProgID="Equation.3" ShapeID="_x0000_i1067" DrawAspect="Content" ObjectID="_1478285550" r:id="rId98"/>
              </w:object>
            </w:r>
            <w:r w:rsidRPr="007B6CDB">
              <w:rPr>
                <w:rFonts w:ascii="GOST type B" w:hAnsi="GOST type B"/>
                <w:b w:val="0"/>
                <w:i w:val="0"/>
                <w:sz w:val="22"/>
                <w:szCs w:val="32"/>
              </w:rPr>
              <w:t>)</w:t>
            </w:r>
          </w:p>
        </w:tc>
        <w:tc>
          <w:tcPr>
            <w:tcW w:w="3827" w:type="dxa"/>
            <w:vAlign w:val="center"/>
          </w:tcPr>
          <w:p w:rsidR="007B6CDB" w:rsidRPr="007B6CDB" w:rsidRDefault="007B6CDB"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1,5∙10</w:t>
            </w:r>
            <w:r>
              <w:rPr>
                <w:rFonts w:ascii="Times New Roman" w:hAnsi="Times New Roman" w:cs="Times New Roman"/>
                <w:b w:val="0"/>
                <w:i w:val="0"/>
                <w:spacing w:val="0"/>
                <w:sz w:val="22"/>
                <w:szCs w:val="28"/>
                <w:vertAlign w:val="superscript"/>
              </w:rPr>
              <w:t>17</w:t>
            </w:r>
            <w:r>
              <w:rPr>
                <w:rFonts w:ascii="Times New Roman" w:hAnsi="Times New Roman" w:cs="Times New Roman"/>
                <w:b w:val="0"/>
                <w:i w:val="0"/>
                <w:spacing w:val="0"/>
                <w:sz w:val="22"/>
                <w:szCs w:val="28"/>
              </w:rPr>
              <w:t>…5∙10</w:t>
            </w:r>
            <w:r>
              <w:rPr>
                <w:rFonts w:ascii="Times New Roman" w:hAnsi="Times New Roman" w:cs="Times New Roman"/>
                <w:b w:val="0"/>
                <w:i w:val="0"/>
                <w:spacing w:val="0"/>
                <w:sz w:val="22"/>
                <w:szCs w:val="28"/>
                <w:vertAlign w:val="superscript"/>
              </w:rPr>
              <w:t>19</w:t>
            </w:r>
            <w:r>
              <w:rPr>
                <w:rFonts w:ascii="Times New Roman" w:hAnsi="Times New Roman" w:cs="Times New Roman"/>
                <w:b w:val="0"/>
                <w:i w:val="0"/>
                <w:spacing w:val="0"/>
                <w:sz w:val="22"/>
                <w:szCs w:val="28"/>
              </w:rPr>
              <w:t>(1,5∙10</w:t>
            </w:r>
            <w:r>
              <w:rPr>
                <w:rFonts w:ascii="Times New Roman" w:hAnsi="Times New Roman" w:cs="Times New Roman"/>
                <w:b w:val="0"/>
                <w:i w:val="0"/>
                <w:spacing w:val="0"/>
                <w:sz w:val="22"/>
                <w:szCs w:val="28"/>
                <w:vertAlign w:val="superscript"/>
              </w:rPr>
              <w:t>5</w:t>
            </w:r>
            <w:r>
              <w:rPr>
                <w:rFonts w:ascii="Times New Roman" w:hAnsi="Times New Roman" w:cs="Times New Roman"/>
                <w:b w:val="0"/>
                <w:i w:val="0"/>
                <w:spacing w:val="0"/>
                <w:sz w:val="22"/>
                <w:szCs w:val="28"/>
              </w:rPr>
              <w:t>…5∙10</w:t>
            </w:r>
            <w:r>
              <w:rPr>
                <w:rFonts w:ascii="Times New Roman" w:hAnsi="Times New Roman" w:cs="Times New Roman"/>
                <w:b w:val="0"/>
                <w:i w:val="0"/>
                <w:spacing w:val="0"/>
                <w:sz w:val="22"/>
                <w:szCs w:val="28"/>
                <w:vertAlign w:val="superscript"/>
              </w:rPr>
              <w:t>7</w:t>
            </w:r>
            <w:r>
              <w:rPr>
                <w:rFonts w:ascii="Times New Roman" w:hAnsi="Times New Roman" w:cs="Times New Roman"/>
                <w:b w:val="0"/>
                <w:i w:val="0"/>
                <w:spacing w:val="0"/>
                <w:sz w:val="22"/>
                <w:szCs w:val="28"/>
              </w:rPr>
              <w:t xml:space="preserve"> ТГц</w:t>
            </w:r>
          </w:p>
        </w:tc>
      </w:tr>
      <w:tr w:rsidR="007B6CDB" w:rsidTr="00C80159">
        <w:tc>
          <w:tcPr>
            <w:tcW w:w="3828" w:type="dxa"/>
          </w:tcPr>
          <w:p w:rsidR="007B6CDB" w:rsidRDefault="007B6CDB" w:rsidP="00AA6744">
            <w:pPr>
              <w:pStyle w:val="a4"/>
              <w:shd w:val="clear" w:color="auto" w:fill="auto"/>
              <w:spacing w:line="240" w:lineRule="auto"/>
              <w:ind w:firstLine="0"/>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Гамма-лучи</w:t>
            </w:r>
          </w:p>
        </w:tc>
        <w:tc>
          <w:tcPr>
            <w:tcW w:w="2268" w:type="dxa"/>
            <w:vAlign w:val="center"/>
          </w:tcPr>
          <w:p w:rsidR="007B6CDB" w:rsidRPr="007B6CDB" w:rsidRDefault="007B6CDB" w:rsidP="00DB49A1">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Менее 0,06∙10</w:t>
            </w:r>
            <w:r>
              <w:rPr>
                <w:rFonts w:ascii="Times New Roman" w:hAnsi="Times New Roman" w:cs="Times New Roman"/>
                <w:b w:val="0"/>
                <w:i w:val="0"/>
                <w:spacing w:val="0"/>
                <w:sz w:val="22"/>
                <w:szCs w:val="28"/>
                <w:vertAlign w:val="superscript"/>
              </w:rPr>
              <w:t xml:space="preserve">-10 </w:t>
            </w:r>
            <w:r>
              <w:rPr>
                <w:rFonts w:ascii="Times New Roman" w:hAnsi="Times New Roman" w:cs="Times New Roman"/>
                <w:b w:val="0"/>
                <w:i w:val="0"/>
                <w:spacing w:val="0"/>
                <w:sz w:val="22"/>
                <w:szCs w:val="28"/>
              </w:rPr>
              <w:t xml:space="preserve">(менее 0,06 </w:t>
            </w:r>
            <w:r w:rsidRPr="00DB49A1">
              <w:rPr>
                <w:rFonts w:ascii="GOST type B" w:hAnsi="GOST type B"/>
                <w:b w:val="0"/>
                <w:i w:val="0"/>
                <w:position w:val="-4"/>
                <w:sz w:val="32"/>
                <w:szCs w:val="32"/>
              </w:rPr>
              <w:object w:dxaOrig="240" w:dyaOrig="580">
                <v:shape id="_x0000_i1068" type="#_x0000_t75" style="width:12pt;height:28.3pt" o:ole="">
                  <v:imagedata r:id="rId97" o:title=""/>
                </v:shape>
                <o:OLEObject Type="Embed" ProgID="Equation.3" ShapeID="_x0000_i1068" DrawAspect="Content" ObjectID="_1478285551" r:id="rId99"/>
              </w:object>
            </w:r>
            <w:r w:rsidRPr="007B6CDB">
              <w:rPr>
                <w:rFonts w:ascii="GOST type B" w:hAnsi="GOST type B"/>
                <w:b w:val="0"/>
                <w:i w:val="0"/>
                <w:sz w:val="22"/>
                <w:szCs w:val="32"/>
              </w:rPr>
              <w:t>)</w:t>
            </w:r>
          </w:p>
        </w:tc>
        <w:tc>
          <w:tcPr>
            <w:tcW w:w="3827" w:type="dxa"/>
            <w:vAlign w:val="center"/>
          </w:tcPr>
          <w:p w:rsidR="007B6CDB" w:rsidRPr="007B6CDB" w:rsidRDefault="007B6CDB"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Более 5∙10</w:t>
            </w:r>
            <w:r>
              <w:rPr>
                <w:rFonts w:ascii="Times New Roman" w:hAnsi="Times New Roman" w:cs="Times New Roman"/>
                <w:b w:val="0"/>
                <w:i w:val="0"/>
                <w:spacing w:val="0"/>
                <w:sz w:val="22"/>
                <w:szCs w:val="28"/>
                <w:vertAlign w:val="superscript"/>
              </w:rPr>
              <w:t>19</w:t>
            </w:r>
            <w:r>
              <w:rPr>
                <w:rFonts w:ascii="Times New Roman" w:hAnsi="Times New Roman" w:cs="Times New Roman"/>
                <w:b w:val="0"/>
                <w:i w:val="0"/>
                <w:spacing w:val="0"/>
                <w:sz w:val="22"/>
                <w:szCs w:val="28"/>
              </w:rPr>
              <w:t>(более 5∙10</w:t>
            </w:r>
            <w:r>
              <w:rPr>
                <w:rFonts w:ascii="Times New Roman" w:hAnsi="Times New Roman" w:cs="Times New Roman"/>
                <w:b w:val="0"/>
                <w:i w:val="0"/>
                <w:spacing w:val="0"/>
                <w:sz w:val="22"/>
                <w:szCs w:val="28"/>
                <w:vertAlign w:val="superscript"/>
              </w:rPr>
              <w:t>7</w:t>
            </w:r>
            <w:r>
              <w:rPr>
                <w:rFonts w:ascii="Times New Roman" w:hAnsi="Times New Roman" w:cs="Times New Roman"/>
                <w:b w:val="0"/>
                <w:i w:val="0"/>
                <w:spacing w:val="0"/>
                <w:sz w:val="22"/>
                <w:szCs w:val="28"/>
              </w:rPr>
              <w:t xml:space="preserve"> ТГц)</w:t>
            </w:r>
          </w:p>
        </w:tc>
      </w:tr>
      <w:tr w:rsidR="008E4CF8" w:rsidTr="00107A2F">
        <w:tc>
          <w:tcPr>
            <w:tcW w:w="9923" w:type="dxa"/>
            <w:gridSpan w:val="3"/>
          </w:tcPr>
          <w:p w:rsidR="008E4CF8" w:rsidRDefault="008E4CF8" w:rsidP="00C80159">
            <w:pPr>
              <w:pStyle w:val="a4"/>
              <w:shd w:val="clear" w:color="auto" w:fill="auto"/>
              <w:spacing w:line="240" w:lineRule="auto"/>
              <w:ind w:firstLine="0"/>
              <w:jc w:val="center"/>
              <w:rPr>
                <w:rFonts w:ascii="Times New Roman" w:hAnsi="Times New Roman" w:cs="Times New Roman"/>
                <w:b w:val="0"/>
                <w:i w:val="0"/>
                <w:spacing w:val="0"/>
                <w:sz w:val="22"/>
                <w:szCs w:val="28"/>
              </w:rPr>
            </w:pPr>
            <w:r>
              <w:rPr>
                <w:rFonts w:ascii="Times New Roman" w:hAnsi="Times New Roman" w:cs="Times New Roman"/>
                <w:b w:val="0"/>
                <w:i w:val="0"/>
                <w:spacing w:val="0"/>
                <w:sz w:val="22"/>
                <w:szCs w:val="28"/>
              </w:rPr>
              <w:t xml:space="preserve">кГц – килогерц, МГц – мегагерц, ГГц – гигагерц, ТГц – террагерц, мкм – микрометр, </w:t>
            </w:r>
            <w:r w:rsidRPr="00DB49A1">
              <w:rPr>
                <w:rFonts w:ascii="GOST type B" w:hAnsi="GOST type B"/>
                <w:b w:val="0"/>
                <w:i w:val="0"/>
                <w:position w:val="-4"/>
                <w:sz w:val="32"/>
                <w:szCs w:val="32"/>
              </w:rPr>
              <w:object w:dxaOrig="240" w:dyaOrig="580">
                <v:shape id="_x0000_i1069" type="#_x0000_t75" style="width:12pt;height:28.3pt" o:ole="">
                  <v:imagedata r:id="rId97" o:title=""/>
                </v:shape>
                <o:OLEObject Type="Embed" ProgID="Equation.3" ShapeID="_x0000_i1069" DrawAspect="Content" ObjectID="_1478285552" r:id="rId100"/>
              </w:object>
            </w:r>
            <w:r w:rsidRPr="008E4CF8">
              <w:rPr>
                <w:rFonts w:ascii="GOST type B" w:hAnsi="GOST type B"/>
                <w:b w:val="0"/>
                <w:i w:val="0"/>
                <w:sz w:val="22"/>
                <w:szCs w:val="32"/>
              </w:rPr>
              <w:t>-</w:t>
            </w:r>
            <w:r w:rsidRPr="008E4CF8">
              <w:rPr>
                <w:rFonts w:ascii="Times New Roman" w:hAnsi="Times New Roman" w:cs="Times New Roman"/>
                <w:b w:val="0"/>
                <w:i w:val="0"/>
                <w:sz w:val="22"/>
                <w:szCs w:val="32"/>
              </w:rPr>
              <w:t>ангстрем</w:t>
            </w:r>
          </w:p>
        </w:tc>
      </w:tr>
      <w:tr w:rsidR="008E4CF8" w:rsidTr="00107A2F">
        <w:tc>
          <w:tcPr>
            <w:tcW w:w="9923" w:type="dxa"/>
            <w:gridSpan w:val="3"/>
          </w:tcPr>
          <w:p w:rsidR="008E4CF8" w:rsidRPr="008E4CF8" w:rsidRDefault="008E4CF8" w:rsidP="008E4CF8">
            <w:pPr>
              <w:pStyle w:val="a4"/>
              <w:shd w:val="clear" w:color="auto" w:fill="auto"/>
              <w:spacing w:line="240" w:lineRule="auto"/>
              <w:ind w:firstLine="0"/>
              <w:jc w:val="center"/>
              <w:rPr>
                <w:rFonts w:ascii="Times New Roman" w:hAnsi="Times New Roman" w:cs="Times New Roman"/>
                <w:b w:val="0"/>
                <w:i w:val="0"/>
                <w:spacing w:val="0"/>
                <w:sz w:val="22"/>
                <w:szCs w:val="28"/>
              </w:rPr>
            </w:pPr>
            <w:r w:rsidRPr="008E4CF8">
              <w:rPr>
                <w:rStyle w:val="8ArialUnicodeMS"/>
                <w:rFonts w:ascii="Times New Roman" w:hAnsi="Times New Roman" w:cs="Times New Roman"/>
                <w:i w:val="0"/>
                <w:spacing w:val="0"/>
                <w:sz w:val="22"/>
              </w:rPr>
              <w:t>Ионизирующие электромагнитные волны рассмотрены в параграфе «Ионизирующие излучения».</w:t>
            </w:r>
          </w:p>
        </w:tc>
      </w:tr>
    </w:tbl>
    <w:p w:rsidR="00D82DA9" w:rsidRPr="00AA6744" w:rsidRDefault="00D82DA9" w:rsidP="00AA6744">
      <w:pPr>
        <w:pStyle w:val="a4"/>
        <w:shd w:val="clear" w:color="auto" w:fill="auto"/>
        <w:spacing w:line="240" w:lineRule="auto"/>
        <w:ind w:firstLine="709"/>
        <w:rPr>
          <w:rFonts w:ascii="Times New Roman" w:hAnsi="Times New Roman" w:cs="Times New Roman"/>
          <w:b w:val="0"/>
          <w:i w:val="0"/>
          <w:spacing w:val="0"/>
          <w:sz w:val="28"/>
          <w:szCs w:val="28"/>
        </w:rPr>
      </w:pPr>
    </w:p>
    <w:p w:rsidR="00AA6744" w:rsidRPr="00AA6744" w:rsidRDefault="00AA6744" w:rsidP="00AA6744">
      <w:pPr>
        <w:pStyle w:val="a4"/>
        <w:shd w:val="clear" w:color="auto" w:fill="auto"/>
        <w:spacing w:line="240" w:lineRule="auto"/>
        <w:ind w:firstLine="709"/>
        <w:rPr>
          <w:rFonts w:ascii="Times New Roman" w:hAnsi="Times New Roman" w:cs="Times New Roman"/>
          <w:b w:val="0"/>
          <w:i w:val="0"/>
          <w:spacing w:val="0"/>
          <w:sz w:val="28"/>
          <w:szCs w:val="28"/>
        </w:rPr>
      </w:pPr>
      <w:r w:rsidRPr="00AA6744">
        <w:rPr>
          <w:rStyle w:val="ArialUnicodeMS69"/>
          <w:rFonts w:ascii="Times New Roman" w:hAnsi="Times New Roman" w:cs="Times New Roman"/>
          <w:spacing w:val="0"/>
          <w:sz w:val="28"/>
          <w:szCs w:val="28"/>
        </w:rPr>
        <w:t>Видимый свет (световые волны), инфракрасное (тепловое) и ультрафиолетовое излучение</w:t>
      </w:r>
      <w:r w:rsidRPr="00AA6744">
        <w:rPr>
          <w:rStyle w:val="ArialUnicodeMS"/>
          <w:rFonts w:ascii="Times New Roman" w:hAnsi="Times New Roman" w:cs="Times New Roman"/>
          <w:spacing w:val="0"/>
          <w:sz w:val="28"/>
          <w:szCs w:val="28"/>
        </w:rPr>
        <w:t xml:space="preserve"> — это также электромагнитная волна. Эти виды коротковолнового </w:t>
      </w:r>
      <w:r w:rsidR="00D82DA9">
        <w:rPr>
          <w:rStyle w:val="ArialUnicodeMS"/>
          <w:rFonts w:ascii="Times New Roman" w:hAnsi="Times New Roman" w:cs="Times New Roman"/>
          <w:spacing w:val="0"/>
          <w:sz w:val="28"/>
          <w:szCs w:val="28"/>
        </w:rPr>
        <w:t>из</w:t>
      </w:r>
      <w:r w:rsidRPr="00AA6744">
        <w:rPr>
          <w:rStyle w:val="ArialUnicodeMS"/>
          <w:rFonts w:ascii="Times New Roman" w:hAnsi="Times New Roman" w:cs="Times New Roman"/>
          <w:spacing w:val="0"/>
          <w:sz w:val="28"/>
          <w:szCs w:val="28"/>
        </w:rPr>
        <w:t>лучения оказывают на человека специфическое воздействие.</w:t>
      </w:r>
    </w:p>
    <w:p w:rsidR="00D82DA9" w:rsidRPr="00D82DA9" w:rsidRDefault="00AA6744" w:rsidP="00D82DA9">
      <w:pPr>
        <w:pStyle w:val="a4"/>
        <w:shd w:val="clear" w:color="auto" w:fill="auto"/>
        <w:spacing w:line="240" w:lineRule="auto"/>
        <w:ind w:firstLine="709"/>
        <w:rPr>
          <w:rFonts w:ascii="Times New Roman" w:hAnsi="Times New Roman" w:cs="Times New Roman"/>
          <w:b w:val="0"/>
          <w:i w:val="0"/>
          <w:spacing w:val="0"/>
          <w:sz w:val="28"/>
          <w:szCs w:val="28"/>
        </w:rPr>
      </w:pPr>
      <w:r w:rsidRPr="00AA6744">
        <w:rPr>
          <w:rStyle w:val="ArialUnicodeMS"/>
          <w:rFonts w:ascii="Times New Roman" w:hAnsi="Times New Roman" w:cs="Times New Roman"/>
          <w:spacing w:val="0"/>
          <w:sz w:val="28"/>
          <w:szCs w:val="28"/>
        </w:rPr>
        <w:lastRenderedPageBreak/>
        <w:t xml:space="preserve">Электромагнитные волны очень высоких частот относятся к </w:t>
      </w:r>
      <w:r w:rsidRPr="00AA6744">
        <w:rPr>
          <w:rStyle w:val="ArialUnicodeMS69"/>
          <w:rFonts w:ascii="Times New Roman" w:hAnsi="Times New Roman" w:cs="Times New Roman"/>
          <w:spacing w:val="0"/>
          <w:sz w:val="28"/>
          <w:szCs w:val="28"/>
        </w:rPr>
        <w:t xml:space="preserve">ионизирующим </w:t>
      </w:r>
      <w:r w:rsidR="00D82DA9">
        <w:rPr>
          <w:rStyle w:val="ArialUnicodeMS69"/>
          <w:rFonts w:ascii="Times New Roman" w:hAnsi="Times New Roman" w:cs="Times New Roman"/>
          <w:spacing w:val="0"/>
          <w:sz w:val="28"/>
          <w:szCs w:val="28"/>
        </w:rPr>
        <w:t>изл</w:t>
      </w:r>
      <w:r w:rsidRPr="00AA6744">
        <w:rPr>
          <w:rStyle w:val="ArialUnicodeMS69"/>
          <w:rFonts w:ascii="Times New Roman" w:hAnsi="Times New Roman" w:cs="Times New Roman"/>
          <w:spacing w:val="0"/>
          <w:sz w:val="28"/>
          <w:szCs w:val="28"/>
        </w:rPr>
        <w:t>учениям (рентгеновским и гамма-излучениям).</w:t>
      </w:r>
      <w:r w:rsidRPr="00AA6744">
        <w:rPr>
          <w:rStyle w:val="ArialUnicodeMS"/>
          <w:rFonts w:ascii="Times New Roman" w:hAnsi="Times New Roman" w:cs="Times New Roman"/>
          <w:spacing w:val="0"/>
          <w:sz w:val="28"/>
          <w:szCs w:val="28"/>
        </w:rPr>
        <w:t xml:space="preserve"> Из-за большой частоты эти вол</w:t>
      </w:r>
      <w:r w:rsidR="00D82DA9" w:rsidRPr="00D82DA9">
        <w:rPr>
          <w:rStyle w:val="ArialUnicodeMS"/>
          <w:rFonts w:ascii="Times New Roman" w:hAnsi="Times New Roman" w:cs="Times New Roman"/>
          <w:spacing w:val="0"/>
          <w:sz w:val="28"/>
          <w:szCs w:val="28"/>
        </w:rPr>
        <w:t xml:space="preserve">ны обладают </w:t>
      </w:r>
      <w:r w:rsidR="00D82DA9" w:rsidRPr="00D82DA9">
        <w:rPr>
          <w:rStyle w:val="8pt7"/>
          <w:rFonts w:ascii="Times New Roman" w:hAnsi="Times New Roman" w:cs="Times New Roman"/>
          <w:spacing w:val="0"/>
          <w:sz w:val="28"/>
          <w:szCs w:val="28"/>
        </w:rPr>
        <w:t xml:space="preserve">высокой </w:t>
      </w:r>
      <w:r w:rsidR="00D82DA9" w:rsidRPr="00D82DA9">
        <w:rPr>
          <w:rStyle w:val="ArialUnicodeMS"/>
          <w:rFonts w:ascii="Times New Roman" w:hAnsi="Times New Roman" w:cs="Times New Roman"/>
          <w:spacing w:val="0"/>
          <w:sz w:val="28"/>
          <w:szCs w:val="28"/>
        </w:rPr>
        <w:t xml:space="preserve">энергией, достаточной для того, чтобы ионизировать </w:t>
      </w:r>
      <w:r w:rsidR="006C1DD6">
        <w:rPr>
          <w:rStyle w:val="8pt7"/>
          <w:rFonts w:ascii="Times New Roman" w:hAnsi="Times New Roman" w:cs="Times New Roman"/>
          <w:spacing w:val="0"/>
          <w:sz w:val="28"/>
          <w:szCs w:val="28"/>
        </w:rPr>
        <w:t>м</w:t>
      </w:r>
      <w:r w:rsidR="00D82DA9" w:rsidRPr="00D82DA9">
        <w:rPr>
          <w:rStyle w:val="8pt7"/>
          <w:rFonts w:ascii="Times New Roman" w:hAnsi="Times New Roman" w:cs="Times New Roman"/>
          <w:spacing w:val="0"/>
          <w:sz w:val="28"/>
          <w:szCs w:val="28"/>
        </w:rPr>
        <w:t xml:space="preserve">олекулы </w:t>
      </w:r>
      <w:r w:rsidR="00D82DA9" w:rsidRPr="00D82DA9">
        <w:rPr>
          <w:rStyle w:val="ArialUnicodeMS"/>
          <w:rFonts w:ascii="Times New Roman" w:hAnsi="Times New Roman" w:cs="Times New Roman"/>
          <w:spacing w:val="0"/>
          <w:sz w:val="28"/>
          <w:szCs w:val="28"/>
        </w:rPr>
        <w:t>вещества, в котором распространяется волна. Поэтому-то это излучение относится к ионизирующему излучению и рассматривается в параграфе, посвященном ионизирующим излучениям.</w:t>
      </w:r>
    </w:p>
    <w:p w:rsidR="00D82DA9" w:rsidRPr="00D82DA9" w:rsidRDefault="00D82DA9" w:rsidP="006C1DD6">
      <w:pPr>
        <w:pStyle w:val="a4"/>
        <w:shd w:val="clear" w:color="auto" w:fill="auto"/>
        <w:spacing w:line="240" w:lineRule="auto"/>
        <w:ind w:firstLine="709"/>
        <w:rPr>
          <w:rFonts w:ascii="Times New Roman" w:hAnsi="Times New Roman" w:cs="Times New Roman"/>
          <w:spacing w:val="0"/>
          <w:sz w:val="28"/>
          <w:szCs w:val="28"/>
        </w:rPr>
      </w:pPr>
      <w:r w:rsidRPr="00D82DA9">
        <w:rPr>
          <w:rStyle w:val="ArialUnicodeMS"/>
          <w:rFonts w:ascii="Times New Roman" w:hAnsi="Times New Roman" w:cs="Times New Roman"/>
          <w:spacing w:val="0"/>
          <w:sz w:val="28"/>
          <w:szCs w:val="28"/>
        </w:rPr>
        <w:t xml:space="preserve">Электромагнитный спектр радиочастотного диапазона условно разделен на четыре частотных диапазона: </w:t>
      </w:r>
      <w:r w:rsidRPr="00D82DA9">
        <w:rPr>
          <w:rStyle w:val="ArialUnicodeMS69"/>
          <w:rFonts w:ascii="Times New Roman" w:hAnsi="Times New Roman" w:cs="Times New Roman"/>
          <w:spacing w:val="0"/>
          <w:sz w:val="28"/>
          <w:szCs w:val="28"/>
        </w:rPr>
        <w:t xml:space="preserve">низкие частоты </w:t>
      </w:r>
      <w:r w:rsidRPr="00D82DA9">
        <w:rPr>
          <w:rStyle w:val="ArialUnicodeMS"/>
          <w:rFonts w:ascii="Times New Roman" w:hAnsi="Times New Roman" w:cs="Times New Roman"/>
          <w:spacing w:val="0"/>
          <w:sz w:val="28"/>
          <w:szCs w:val="28"/>
        </w:rPr>
        <w:t xml:space="preserve">(НЧ) — менее 30 кГц, </w:t>
      </w:r>
      <w:r w:rsidRPr="00D82DA9">
        <w:rPr>
          <w:rStyle w:val="ArialUnicodeMS69"/>
          <w:rFonts w:ascii="Times New Roman" w:hAnsi="Times New Roman" w:cs="Times New Roman"/>
          <w:spacing w:val="0"/>
          <w:sz w:val="28"/>
          <w:szCs w:val="28"/>
        </w:rPr>
        <w:t>высокие частоты</w:t>
      </w:r>
      <w:r w:rsidRPr="00D82DA9">
        <w:rPr>
          <w:rStyle w:val="ArialUnicodeMS"/>
          <w:rFonts w:ascii="Times New Roman" w:hAnsi="Times New Roman" w:cs="Times New Roman"/>
          <w:spacing w:val="0"/>
          <w:sz w:val="28"/>
          <w:szCs w:val="28"/>
        </w:rPr>
        <w:t xml:space="preserve"> (ВЧ) — 30 кГц...30 МГц,</w:t>
      </w:r>
      <w:r w:rsidR="006C1DD6">
        <w:rPr>
          <w:rFonts w:ascii="Times New Roman" w:hAnsi="Times New Roman" w:cs="Times New Roman"/>
          <w:spacing w:val="0"/>
          <w:sz w:val="28"/>
          <w:szCs w:val="28"/>
        </w:rPr>
        <w:t xml:space="preserve"> </w:t>
      </w:r>
      <w:r w:rsidR="006C1DD6">
        <w:rPr>
          <w:rStyle w:val="ArialUnicodeMS"/>
          <w:rFonts w:ascii="Times New Roman" w:hAnsi="Times New Roman" w:cs="Times New Roman"/>
          <w:spacing w:val="0"/>
          <w:sz w:val="28"/>
          <w:szCs w:val="28"/>
        </w:rPr>
        <w:t>уль</w:t>
      </w:r>
      <w:r w:rsidRPr="00D82DA9">
        <w:rPr>
          <w:rStyle w:val="ArialUnicodeMS69"/>
          <w:rFonts w:ascii="Times New Roman" w:hAnsi="Times New Roman" w:cs="Times New Roman"/>
          <w:spacing w:val="0"/>
          <w:sz w:val="28"/>
          <w:szCs w:val="28"/>
        </w:rPr>
        <w:t>травысокие частоты</w:t>
      </w:r>
      <w:r w:rsidRPr="00D82DA9">
        <w:rPr>
          <w:rStyle w:val="ArialUnicodeMS"/>
          <w:rFonts w:ascii="Times New Roman" w:hAnsi="Times New Roman" w:cs="Times New Roman"/>
          <w:spacing w:val="0"/>
          <w:sz w:val="28"/>
          <w:szCs w:val="28"/>
        </w:rPr>
        <w:t xml:space="preserve"> (УВЧ)</w:t>
      </w:r>
      <w:r w:rsidRPr="00D82DA9">
        <w:rPr>
          <w:rStyle w:val="ArialUnicodeMS71"/>
          <w:rFonts w:ascii="Times New Roman" w:hAnsi="Times New Roman" w:cs="Times New Roman"/>
          <w:spacing w:val="0"/>
          <w:sz w:val="28"/>
          <w:szCs w:val="28"/>
        </w:rPr>
        <w:t xml:space="preserve"> — 30...300</w:t>
      </w:r>
      <w:r w:rsidRPr="00D82DA9">
        <w:rPr>
          <w:rStyle w:val="ArialUnicodeMS"/>
          <w:rFonts w:ascii="Times New Roman" w:hAnsi="Times New Roman" w:cs="Times New Roman"/>
          <w:spacing w:val="0"/>
          <w:sz w:val="28"/>
          <w:szCs w:val="28"/>
        </w:rPr>
        <w:t xml:space="preserve"> МГц, </w:t>
      </w:r>
      <w:r w:rsidRPr="00D82DA9">
        <w:rPr>
          <w:rStyle w:val="ArialUnicodeMS69"/>
          <w:rFonts w:ascii="Times New Roman" w:hAnsi="Times New Roman" w:cs="Times New Roman"/>
          <w:spacing w:val="0"/>
          <w:sz w:val="28"/>
          <w:szCs w:val="28"/>
        </w:rPr>
        <w:t>сверхвысокие частоты</w:t>
      </w:r>
      <w:r w:rsidRPr="00D82DA9">
        <w:rPr>
          <w:rStyle w:val="ArialUnicodeMS"/>
          <w:rFonts w:ascii="Times New Roman" w:hAnsi="Times New Roman" w:cs="Times New Roman"/>
          <w:spacing w:val="0"/>
          <w:sz w:val="28"/>
          <w:szCs w:val="28"/>
        </w:rPr>
        <w:t xml:space="preserve"> (СВЧ) - 300 МГц...750 ГГц.</w:t>
      </w:r>
    </w:p>
    <w:p w:rsidR="00D82DA9" w:rsidRPr="00D82DA9" w:rsidRDefault="00D82DA9" w:rsidP="00D82DA9">
      <w:pPr>
        <w:pStyle w:val="a4"/>
        <w:shd w:val="clear" w:color="auto" w:fill="auto"/>
        <w:spacing w:line="240" w:lineRule="auto"/>
        <w:ind w:firstLine="709"/>
        <w:rPr>
          <w:rFonts w:ascii="Times New Roman" w:hAnsi="Times New Roman" w:cs="Times New Roman"/>
          <w:spacing w:val="0"/>
          <w:sz w:val="28"/>
          <w:szCs w:val="28"/>
        </w:rPr>
      </w:pPr>
      <w:r w:rsidRPr="00D82DA9">
        <w:rPr>
          <w:rStyle w:val="ArialUnicodeMS"/>
          <w:rFonts w:ascii="Times New Roman" w:hAnsi="Times New Roman" w:cs="Times New Roman"/>
          <w:spacing w:val="0"/>
          <w:sz w:val="28"/>
          <w:szCs w:val="28"/>
        </w:rPr>
        <w:t xml:space="preserve">Особой разновидностью ЭМИ является </w:t>
      </w:r>
      <w:r w:rsidRPr="00D82DA9">
        <w:rPr>
          <w:rStyle w:val="ArialUnicodeMS69"/>
          <w:rFonts w:ascii="Times New Roman" w:hAnsi="Times New Roman" w:cs="Times New Roman"/>
          <w:spacing w:val="0"/>
          <w:sz w:val="28"/>
          <w:szCs w:val="28"/>
        </w:rPr>
        <w:t xml:space="preserve">лазерное излучение </w:t>
      </w:r>
      <w:r w:rsidR="006C1DD6">
        <w:rPr>
          <w:rStyle w:val="ArialUnicodeMS69"/>
          <w:rFonts w:ascii="Times New Roman" w:hAnsi="Times New Roman" w:cs="Times New Roman"/>
          <w:spacing w:val="0"/>
          <w:sz w:val="28"/>
          <w:szCs w:val="28"/>
        </w:rPr>
        <w:t>(ЛИ</w:t>
      </w:r>
      <w:r w:rsidRPr="00D82DA9">
        <w:rPr>
          <w:rStyle w:val="ArialUnicodeMS"/>
          <w:rFonts w:ascii="Times New Roman" w:hAnsi="Times New Roman" w:cs="Times New Roman"/>
          <w:spacing w:val="0"/>
          <w:sz w:val="28"/>
          <w:szCs w:val="28"/>
        </w:rPr>
        <w:t xml:space="preserve">), генерируемое в диапазоне длин волн </w:t>
      </w:r>
      <w:r w:rsidRPr="00D82DA9">
        <w:rPr>
          <w:rStyle w:val="ArialUnicodeMS71"/>
          <w:rFonts w:ascii="Times New Roman" w:hAnsi="Times New Roman" w:cs="Times New Roman"/>
          <w:spacing w:val="0"/>
          <w:sz w:val="28"/>
          <w:szCs w:val="28"/>
        </w:rPr>
        <w:t>0,1...1000</w:t>
      </w:r>
      <w:r w:rsidRPr="00D82DA9">
        <w:rPr>
          <w:rStyle w:val="ArialUnicodeMS"/>
          <w:rFonts w:ascii="Times New Roman" w:hAnsi="Times New Roman" w:cs="Times New Roman"/>
          <w:spacing w:val="0"/>
          <w:sz w:val="28"/>
          <w:szCs w:val="28"/>
        </w:rPr>
        <w:t xml:space="preserve"> мкм. Особенностью ЛИ является его монохроматичность (строго одна </w:t>
      </w:r>
      <w:r w:rsidR="006C1DD6">
        <w:rPr>
          <w:rStyle w:val="ArialUnicodeMS"/>
          <w:rFonts w:ascii="Times New Roman" w:hAnsi="Times New Roman" w:cs="Times New Roman"/>
          <w:spacing w:val="0"/>
          <w:sz w:val="28"/>
          <w:szCs w:val="28"/>
        </w:rPr>
        <w:t>дли</w:t>
      </w:r>
      <w:r w:rsidRPr="00D82DA9">
        <w:rPr>
          <w:rStyle w:val="ArialUnicodeMS"/>
          <w:rFonts w:ascii="Times New Roman" w:hAnsi="Times New Roman" w:cs="Times New Roman"/>
          <w:spacing w:val="0"/>
          <w:sz w:val="28"/>
          <w:szCs w:val="28"/>
        </w:rPr>
        <w:t>на волны), когерентность (все источники излучения испуска</w:t>
      </w:r>
      <w:r w:rsidR="006C1DD6">
        <w:rPr>
          <w:rStyle w:val="ArialUnicodeMS"/>
          <w:rFonts w:ascii="Times New Roman" w:hAnsi="Times New Roman" w:cs="Times New Roman"/>
          <w:spacing w:val="0"/>
          <w:sz w:val="28"/>
          <w:szCs w:val="28"/>
        </w:rPr>
        <w:t>ют</w:t>
      </w:r>
      <w:r w:rsidRPr="00D82DA9">
        <w:rPr>
          <w:rStyle w:val="ArialUnicodeMS"/>
          <w:rFonts w:ascii="Times New Roman" w:hAnsi="Times New Roman" w:cs="Times New Roman"/>
          <w:spacing w:val="0"/>
          <w:sz w:val="28"/>
          <w:szCs w:val="28"/>
        </w:rPr>
        <w:t xml:space="preserve"> волны в одной фазе), острая направленность луча (малое расхождение луча).</w:t>
      </w:r>
    </w:p>
    <w:p w:rsidR="00D82DA9" w:rsidRPr="00D82DA9" w:rsidRDefault="00D82DA9" w:rsidP="00D82DA9">
      <w:pPr>
        <w:pStyle w:val="a4"/>
        <w:shd w:val="clear" w:color="auto" w:fill="auto"/>
        <w:spacing w:line="240" w:lineRule="auto"/>
        <w:ind w:firstLine="709"/>
        <w:rPr>
          <w:rFonts w:ascii="Times New Roman" w:hAnsi="Times New Roman" w:cs="Times New Roman"/>
          <w:spacing w:val="0"/>
          <w:sz w:val="28"/>
          <w:szCs w:val="28"/>
        </w:rPr>
      </w:pPr>
      <w:r w:rsidRPr="00D82DA9">
        <w:rPr>
          <w:rStyle w:val="ArialUnicodeMS"/>
          <w:rFonts w:ascii="Times New Roman" w:hAnsi="Times New Roman" w:cs="Times New Roman"/>
          <w:spacing w:val="0"/>
          <w:sz w:val="28"/>
          <w:szCs w:val="28"/>
        </w:rPr>
        <w:t>Условно к неионизирующим излучениям (полям) можно отнести электростатические поля (ЭСП) и магнитные поля (МП).</w:t>
      </w:r>
    </w:p>
    <w:p w:rsidR="00D82DA9" w:rsidRPr="00D82DA9" w:rsidRDefault="00D82DA9" w:rsidP="00D82DA9">
      <w:pPr>
        <w:pStyle w:val="a4"/>
        <w:shd w:val="clear" w:color="auto" w:fill="auto"/>
        <w:spacing w:line="240" w:lineRule="auto"/>
        <w:ind w:firstLine="709"/>
        <w:rPr>
          <w:rFonts w:ascii="Times New Roman" w:hAnsi="Times New Roman" w:cs="Times New Roman"/>
          <w:spacing w:val="0"/>
          <w:sz w:val="28"/>
          <w:szCs w:val="28"/>
        </w:rPr>
      </w:pPr>
      <w:r w:rsidRPr="00D82DA9">
        <w:rPr>
          <w:rStyle w:val="ArialUnicodeMS69"/>
          <w:rFonts w:ascii="Times New Roman" w:hAnsi="Times New Roman" w:cs="Times New Roman"/>
          <w:spacing w:val="0"/>
          <w:sz w:val="28"/>
          <w:szCs w:val="28"/>
        </w:rPr>
        <w:t>Электростатическое поле —</w:t>
      </w:r>
      <w:r w:rsidRPr="00D82DA9">
        <w:rPr>
          <w:rStyle w:val="ArialUnicodeMS"/>
          <w:rFonts w:ascii="Times New Roman" w:hAnsi="Times New Roman" w:cs="Times New Roman"/>
          <w:spacing w:val="0"/>
          <w:sz w:val="28"/>
          <w:szCs w:val="28"/>
        </w:rPr>
        <w:t xml:space="preserve"> это поле неподвижных электрических зарядов, осуществляющее взаимодействие между ними.</w:t>
      </w:r>
    </w:p>
    <w:p w:rsidR="00D82DA9" w:rsidRPr="00D82DA9" w:rsidRDefault="006C1DD6" w:rsidP="00D82DA9">
      <w:pPr>
        <w:pStyle w:val="a4"/>
        <w:shd w:val="clear" w:color="auto" w:fill="auto"/>
        <w:spacing w:line="240" w:lineRule="auto"/>
        <w:ind w:firstLine="709"/>
        <w:rPr>
          <w:rFonts w:ascii="Times New Roman" w:hAnsi="Times New Roman" w:cs="Times New Roman"/>
          <w:spacing w:val="0"/>
          <w:sz w:val="28"/>
          <w:szCs w:val="28"/>
        </w:rPr>
      </w:pPr>
      <w:r>
        <w:rPr>
          <w:rStyle w:val="ArialUnicodeMS"/>
          <w:rFonts w:ascii="Times New Roman" w:hAnsi="Times New Roman" w:cs="Times New Roman"/>
          <w:spacing w:val="0"/>
          <w:sz w:val="28"/>
          <w:szCs w:val="28"/>
        </w:rPr>
        <w:t>Стат</w:t>
      </w:r>
      <w:r w:rsidR="00D82DA9" w:rsidRPr="00D82DA9">
        <w:rPr>
          <w:rStyle w:val="ArialUnicodeMS"/>
          <w:rFonts w:ascii="Times New Roman" w:hAnsi="Times New Roman" w:cs="Times New Roman"/>
          <w:spacing w:val="0"/>
          <w:sz w:val="28"/>
          <w:szCs w:val="28"/>
        </w:rPr>
        <w:t xml:space="preserve">ическое электричество — совокупность явлений, связанных с </w:t>
      </w:r>
      <w:r>
        <w:rPr>
          <w:rStyle w:val="ArialUnicodeMS"/>
          <w:rFonts w:ascii="Times New Roman" w:hAnsi="Times New Roman" w:cs="Times New Roman"/>
          <w:spacing w:val="0"/>
          <w:sz w:val="28"/>
          <w:szCs w:val="28"/>
        </w:rPr>
        <w:t>в</w:t>
      </w:r>
      <w:r w:rsidR="00D82DA9" w:rsidRPr="00D82DA9">
        <w:rPr>
          <w:rStyle w:val="ArialUnicodeMS"/>
          <w:rFonts w:ascii="Times New Roman" w:hAnsi="Times New Roman" w:cs="Times New Roman"/>
          <w:spacing w:val="0"/>
          <w:sz w:val="28"/>
          <w:szCs w:val="28"/>
        </w:rPr>
        <w:t>озникновением, сохранением и релаксацией свободного элек</w:t>
      </w:r>
      <w:r>
        <w:rPr>
          <w:rStyle w:val="ArialUnicodeMS"/>
          <w:rFonts w:ascii="Times New Roman" w:hAnsi="Times New Roman" w:cs="Times New Roman"/>
          <w:spacing w:val="0"/>
          <w:sz w:val="28"/>
          <w:szCs w:val="28"/>
        </w:rPr>
        <w:t>т</w:t>
      </w:r>
      <w:r w:rsidR="00D82DA9" w:rsidRPr="00D82DA9">
        <w:rPr>
          <w:rStyle w:val="ArialUnicodeMS"/>
          <w:rFonts w:ascii="Times New Roman" w:hAnsi="Times New Roman" w:cs="Times New Roman"/>
          <w:spacing w:val="0"/>
          <w:sz w:val="28"/>
          <w:szCs w:val="28"/>
        </w:rPr>
        <w:t>рического заряда на поверхности или в объеме диэлектриков и</w:t>
      </w:r>
      <w:r>
        <w:rPr>
          <w:rStyle w:val="ArialUnicodeMS"/>
          <w:rFonts w:ascii="Times New Roman" w:hAnsi="Times New Roman" w:cs="Times New Roman"/>
          <w:spacing w:val="0"/>
          <w:sz w:val="28"/>
          <w:szCs w:val="28"/>
        </w:rPr>
        <w:t>ли</w:t>
      </w:r>
      <w:r w:rsidR="00D82DA9" w:rsidRPr="00D82DA9">
        <w:rPr>
          <w:rStyle w:val="ArialUnicodeMS"/>
          <w:rFonts w:ascii="Times New Roman" w:hAnsi="Times New Roman" w:cs="Times New Roman"/>
          <w:spacing w:val="0"/>
          <w:sz w:val="28"/>
          <w:szCs w:val="28"/>
          <w:lang w:eastAsia="en-US"/>
        </w:rPr>
        <w:t xml:space="preserve"> </w:t>
      </w:r>
      <w:r w:rsidR="00D82DA9" w:rsidRPr="00D82DA9">
        <w:rPr>
          <w:rStyle w:val="ArialUnicodeMS"/>
          <w:rFonts w:ascii="Times New Roman" w:hAnsi="Times New Roman" w:cs="Times New Roman"/>
          <w:spacing w:val="0"/>
          <w:sz w:val="28"/>
          <w:szCs w:val="28"/>
        </w:rPr>
        <w:t>на изолированных проводниках.</w:t>
      </w:r>
    </w:p>
    <w:p w:rsidR="00D82DA9" w:rsidRPr="00D82DA9" w:rsidRDefault="00D82DA9" w:rsidP="00D82DA9">
      <w:pPr>
        <w:pStyle w:val="a4"/>
        <w:shd w:val="clear" w:color="auto" w:fill="auto"/>
        <w:spacing w:line="240" w:lineRule="auto"/>
        <w:ind w:firstLine="709"/>
        <w:rPr>
          <w:rFonts w:ascii="Times New Roman" w:hAnsi="Times New Roman" w:cs="Times New Roman"/>
          <w:spacing w:val="0"/>
          <w:sz w:val="28"/>
          <w:szCs w:val="28"/>
        </w:rPr>
      </w:pPr>
      <w:r w:rsidRPr="00D82DA9">
        <w:rPr>
          <w:rStyle w:val="ArialUnicodeMS69"/>
          <w:rFonts w:ascii="Times New Roman" w:hAnsi="Times New Roman" w:cs="Times New Roman"/>
          <w:spacing w:val="0"/>
          <w:sz w:val="28"/>
          <w:szCs w:val="28"/>
        </w:rPr>
        <w:t>Магнитное поле</w:t>
      </w:r>
      <w:r w:rsidRPr="00D82DA9">
        <w:rPr>
          <w:rStyle w:val="ArialUnicodeMS"/>
          <w:rFonts w:ascii="Times New Roman" w:hAnsi="Times New Roman" w:cs="Times New Roman"/>
          <w:spacing w:val="0"/>
          <w:sz w:val="28"/>
          <w:szCs w:val="28"/>
        </w:rPr>
        <w:t xml:space="preserve"> может быть постоянным, импульсным, переменным.</w:t>
      </w:r>
    </w:p>
    <w:p w:rsidR="00D82DA9" w:rsidRPr="00D82DA9" w:rsidRDefault="00D82DA9" w:rsidP="00D82DA9">
      <w:pPr>
        <w:pStyle w:val="a4"/>
        <w:shd w:val="clear" w:color="auto" w:fill="auto"/>
        <w:spacing w:line="240" w:lineRule="auto"/>
        <w:ind w:firstLine="709"/>
        <w:rPr>
          <w:rFonts w:ascii="Times New Roman" w:hAnsi="Times New Roman" w:cs="Times New Roman"/>
          <w:spacing w:val="0"/>
          <w:sz w:val="28"/>
          <w:szCs w:val="28"/>
        </w:rPr>
      </w:pPr>
      <w:r w:rsidRPr="00D82DA9">
        <w:rPr>
          <w:rStyle w:val="ArialUnicodeMS69"/>
          <w:rFonts w:ascii="Times New Roman" w:hAnsi="Times New Roman" w:cs="Times New Roman"/>
          <w:spacing w:val="0"/>
          <w:sz w:val="28"/>
          <w:szCs w:val="28"/>
        </w:rPr>
        <w:t>Источники ЭМП на производстве.</w:t>
      </w:r>
      <w:r w:rsidRPr="00D82DA9">
        <w:rPr>
          <w:rStyle w:val="ArialUnicodeMS"/>
          <w:rFonts w:ascii="Times New Roman" w:hAnsi="Times New Roman" w:cs="Times New Roman"/>
          <w:spacing w:val="0"/>
          <w:sz w:val="28"/>
          <w:szCs w:val="28"/>
        </w:rPr>
        <w:t xml:space="preserve"> К источникам ЭМП на производстве относятся две большие группы источников:</w:t>
      </w:r>
    </w:p>
    <w:p w:rsidR="00D82DA9" w:rsidRPr="00D82DA9" w:rsidRDefault="00D82DA9" w:rsidP="00D82DA9">
      <w:pPr>
        <w:pStyle w:val="a4"/>
        <w:numPr>
          <w:ilvl w:val="0"/>
          <w:numId w:val="21"/>
        </w:numPr>
        <w:shd w:val="clear" w:color="auto" w:fill="auto"/>
        <w:tabs>
          <w:tab w:val="left" w:pos="686"/>
        </w:tabs>
        <w:spacing w:line="240" w:lineRule="auto"/>
        <w:ind w:firstLine="709"/>
        <w:rPr>
          <w:rFonts w:ascii="Times New Roman" w:hAnsi="Times New Roman" w:cs="Times New Roman"/>
          <w:spacing w:val="0"/>
          <w:sz w:val="28"/>
          <w:szCs w:val="28"/>
        </w:rPr>
      </w:pPr>
      <w:r w:rsidRPr="00D82DA9">
        <w:rPr>
          <w:rStyle w:val="ArialUnicodeMS"/>
          <w:rFonts w:ascii="Times New Roman" w:hAnsi="Times New Roman" w:cs="Times New Roman"/>
          <w:spacing w:val="0"/>
          <w:sz w:val="28"/>
          <w:szCs w:val="28"/>
        </w:rPr>
        <w:t>изделия, которые специально созданы для излучения электромагнитной энергии: радио- и телевизионные вещательные станции, радиолокационные установки, физиотерапевтические аппараты, различные системы радиосвязи, технологические установки в промышленности. ЭМП широко используются в промышленности для нагрева, например в таких технологических процессах, как закалка и отпуск стали, накатка твердых сплавов на режущий инструмент, плавка металлов и полупроводников и т. д.;</w:t>
      </w:r>
    </w:p>
    <w:p w:rsidR="00D82DA9" w:rsidRPr="00D82DA9" w:rsidRDefault="00D82DA9" w:rsidP="00D82DA9">
      <w:pPr>
        <w:pStyle w:val="a4"/>
        <w:numPr>
          <w:ilvl w:val="0"/>
          <w:numId w:val="21"/>
        </w:numPr>
        <w:shd w:val="clear" w:color="auto" w:fill="auto"/>
        <w:tabs>
          <w:tab w:val="left" w:pos="686"/>
        </w:tabs>
        <w:spacing w:line="240" w:lineRule="auto"/>
        <w:ind w:firstLine="709"/>
        <w:rPr>
          <w:rFonts w:ascii="Times New Roman" w:hAnsi="Times New Roman" w:cs="Times New Roman"/>
          <w:spacing w:val="0"/>
          <w:sz w:val="28"/>
          <w:szCs w:val="28"/>
        </w:rPr>
      </w:pPr>
      <w:r w:rsidRPr="00D82DA9">
        <w:rPr>
          <w:rStyle w:val="ArialUnicodeMS"/>
          <w:rFonts w:ascii="Times New Roman" w:hAnsi="Times New Roman" w:cs="Times New Roman"/>
          <w:spacing w:val="0"/>
          <w:sz w:val="28"/>
          <w:szCs w:val="28"/>
        </w:rPr>
        <w:t xml:space="preserve">устройства, не предназначенные для излучения </w:t>
      </w:r>
      <w:r w:rsidR="006C1DD6">
        <w:rPr>
          <w:rStyle w:val="ArialUnicodeMS"/>
          <w:rFonts w:ascii="Times New Roman" w:hAnsi="Times New Roman" w:cs="Times New Roman"/>
          <w:spacing w:val="0"/>
          <w:sz w:val="28"/>
          <w:szCs w:val="28"/>
        </w:rPr>
        <w:t>электро</w:t>
      </w:r>
      <w:r w:rsidRPr="00D82DA9">
        <w:rPr>
          <w:rStyle w:val="ArialUnicodeMS"/>
          <w:rFonts w:ascii="Times New Roman" w:hAnsi="Times New Roman" w:cs="Times New Roman"/>
          <w:spacing w:val="0"/>
          <w:sz w:val="28"/>
          <w:szCs w:val="28"/>
        </w:rPr>
        <w:t>магнитной энергии в пространство, но в которых при работе протекает электрический ток и при этом происходит паразитное излучение электромагнитных волн. Это системы передачи и распределения электроэнергии (линии электропередачи — ЛЭП, трансформаторные и распределительные подстанции) и приборы, потребляющие электроэнергию (электродвигатели, электроплиты, электронагреватели, видеодисплейные терминалы, холодильники, телевизоры и т. п.).</w:t>
      </w:r>
    </w:p>
    <w:p w:rsidR="006C1DD6" w:rsidRPr="006C1DD6" w:rsidRDefault="00D82DA9" w:rsidP="006C1DD6">
      <w:pPr>
        <w:pStyle w:val="a4"/>
        <w:shd w:val="clear" w:color="auto" w:fill="auto"/>
        <w:spacing w:line="240" w:lineRule="auto"/>
        <w:ind w:firstLine="709"/>
        <w:rPr>
          <w:rFonts w:ascii="Times New Roman" w:hAnsi="Times New Roman" w:cs="Times New Roman"/>
          <w:spacing w:val="0"/>
          <w:sz w:val="28"/>
          <w:szCs w:val="28"/>
        </w:rPr>
      </w:pPr>
      <w:r w:rsidRPr="00D82DA9">
        <w:rPr>
          <w:rStyle w:val="ArialUnicodeMS69"/>
          <w:rFonts w:ascii="Times New Roman" w:hAnsi="Times New Roman" w:cs="Times New Roman"/>
          <w:spacing w:val="0"/>
          <w:sz w:val="28"/>
          <w:szCs w:val="28"/>
        </w:rPr>
        <w:t>Электростатические поля (ЭСП)</w:t>
      </w:r>
      <w:r w:rsidRPr="00D82DA9">
        <w:rPr>
          <w:rStyle w:val="ArialUnicodeMS"/>
          <w:rFonts w:ascii="Times New Roman" w:hAnsi="Times New Roman" w:cs="Times New Roman"/>
          <w:spacing w:val="0"/>
          <w:sz w:val="28"/>
          <w:szCs w:val="28"/>
        </w:rPr>
        <w:t xml:space="preserve"> создаются в энергетических</w:t>
      </w:r>
      <w:r w:rsidR="006C1DD6">
        <w:rPr>
          <w:rStyle w:val="ArialUnicodeMS"/>
          <w:rFonts w:ascii="Times New Roman" w:hAnsi="Times New Roman" w:cs="Times New Roman"/>
          <w:spacing w:val="0"/>
          <w:sz w:val="28"/>
          <w:szCs w:val="28"/>
        </w:rPr>
        <w:t xml:space="preserve"> уст</w:t>
      </w:r>
      <w:r w:rsidRPr="00D82DA9">
        <w:rPr>
          <w:rStyle w:val="ArialUnicodeMS"/>
          <w:rFonts w:ascii="Times New Roman" w:hAnsi="Times New Roman" w:cs="Times New Roman"/>
          <w:spacing w:val="0"/>
          <w:sz w:val="28"/>
          <w:szCs w:val="28"/>
        </w:rPr>
        <w:t>ановках и при электротехнических процессах. В зависимости</w:t>
      </w:r>
      <w:r w:rsidR="006C1DD6" w:rsidRPr="006C1DD6">
        <w:rPr>
          <w:rFonts w:ascii="Times New Roman" w:hAnsi="Times New Roman" w:cs="Times New Roman"/>
          <w:b w:val="0"/>
          <w:i w:val="0"/>
          <w:spacing w:val="0"/>
          <w:sz w:val="28"/>
          <w:szCs w:val="28"/>
        </w:rPr>
        <w:t xml:space="preserve"> </w:t>
      </w:r>
      <w:r w:rsidR="006C1DD6" w:rsidRPr="006C1DD6">
        <w:rPr>
          <w:rStyle w:val="ArialUnicodeMS"/>
          <w:rFonts w:ascii="Times New Roman" w:hAnsi="Times New Roman" w:cs="Times New Roman"/>
          <w:spacing w:val="0"/>
          <w:sz w:val="28"/>
          <w:szCs w:val="28"/>
        </w:rPr>
        <w:t xml:space="preserve">от источников образования они могут существовать в виде собственно электростатического поля (поля неподвижных зарядов). В промышленности ЭСП широко используются для электрогазоочистки, электростатической сепарации руд и материалов, электростатического нанесения лакокрасочных и полимерных материалов. </w:t>
      </w:r>
      <w:r w:rsidR="006C1DD6" w:rsidRPr="006C1DD6">
        <w:rPr>
          <w:rStyle w:val="ArialUnicodeMS"/>
          <w:rFonts w:ascii="Times New Roman" w:hAnsi="Times New Roman" w:cs="Times New Roman"/>
          <w:spacing w:val="0"/>
          <w:sz w:val="28"/>
          <w:szCs w:val="28"/>
        </w:rPr>
        <w:lastRenderedPageBreak/>
        <w:t>Статическое электричество образуется при изготовлении, испытаниях, транспортировке и хранении полупроводниковых приборов и интегральных схем, шлифовке и полировке футляров радиотелевизионных приемников, в помещениях вычислительных центров, на участках множительной техники, а также в ряде других процессов, где используются диэлектрические материалы. Электростатические заряды и создаваемые ими электростатические поля могут возникать при движении диэлектрических жидкостей и некоторых сыпучих материалов по трубопроводам, переливании жидкостей-диэлектриков, скатыва</w:t>
      </w:r>
      <w:r w:rsidR="006C1DD6" w:rsidRPr="006C1DD6">
        <w:rPr>
          <w:rStyle w:val="ArialUnicodeMS"/>
          <w:rFonts w:ascii="Times New Roman" w:hAnsi="Times New Roman" w:cs="Times New Roman"/>
          <w:spacing w:val="0"/>
          <w:sz w:val="28"/>
          <w:szCs w:val="28"/>
        </w:rPr>
        <w:softHyphen/>
        <w:t>нии пленки или бумаги в рулон.</w:t>
      </w:r>
    </w:p>
    <w:p w:rsidR="006C1DD6" w:rsidRPr="006C1DD6" w:rsidRDefault="006C1DD6" w:rsidP="006C1DD6">
      <w:pPr>
        <w:pStyle w:val="a4"/>
        <w:shd w:val="clear" w:color="auto" w:fill="auto"/>
        <w:spacing w:line="240" w:lineRule="auto"/>
        <w:ind w:firstLine="709"/>
        <w:rPr>
          <w:rFonts w:ascii="Times New Roman" w:hAnsi="Times New Roman" w:cs="Times New Roman"/>
          <w:spacing w:val="0"/>
          <w:sz w:val="28"/>
          <w:szCs w:val="28"/>
        </w:rPr>
      </w:pPr>
      <w:r w:rsidRPr="006C1DD6">
        <w:rPr>
          <w:rStyle w:val="ArialUnicodeMS69"/>
          <w:rFonts w:ascii="Times New Roman" w:hAnsi="Times New Roman" w:cs="Times New Roman"/>
          <w:spacing w:val="0"/>
          <w:sz w:val="28"/>
          <w:szCs w:val="28"/>
        </w:rPr>
        <w:t>Магнитные поля</w:t>
      </w:r>
      <w:r w:rsidRPr="006C1DD6">
        <w:rPr>
          <w:rStyle w:val="ArialUnicodeMS"/>
          <w:rFonts w:ascii="Times New Roman" w:hAnsi="Times New Roman" w:cs="Times New Roman"/>
          <w:spacing w:val="0"/>
          <w:sz w:val="28"/>
          <w:szCs w:val="28"/>
        </w:rPr>
        <w:t xml:space="preserve"> создаются электромагнитами, соленоидами, установками конденсаторного типа, литыми и металлокерамическими магнитами и др. устройствами.</w:t>
      </w:r>
    </w:p>
    <w:p w:rsidR="006C1DD6" w:rsidRPr="006C1DD6" w:rsidRDefault="006C1DD6" w:rsidP="006C1DD6">
      <w:pPr>
        <w:pStyle w:val="a4"/>
        <w:shd w:val="clear" w:color="auto" w:fill="auto"/>
        <w:spacing w:line="240" w:lineRule="auto"/>
        <w:ind w:firstLine="709"/>
        <w:rPr>
          <w:rFonts w:ascii="Times New Roman" w:hAnsi="Times New Roman" w:cs="Times New Roman"/>
          <w:spacing w:val="0"/>
          <w:sz w:val="28"/>
          <w:szCs w:val="28"/>
        </w:rPr>
      </w:pPr>
      <w:r w:rsidRPr="006C1DD6">
        <w:rPr>
          <w:rStyle w:val="ArialUnicodeMS"/>
          <w:rFonts w:ascii="Times New Roman" w:hAnsi="Times New Roman" w:cs="Times New Roman"/>
          <w:spacing w:val="0"/>
          <w:sz w:val="28"/>
          <w:szCs w:val="28"/>
        </w:rPr>
        <w:t>В ЭМП различаются три зоны, которые формируются на различных расстояниях от источника ЭМИ.</w:t>
      </w:r>
    </w:p>
    <w:p w:rsidR="006C1DD6" w:rsidRPr="006C1DD6" w:rsidRDefault="006C1DD6" w:rsidP="006C1DD6">
      <w:pPr>
        <w:pStyle w:val="a4"/>
        <w:shd w:val="clear" w:color="auto" w:fill="auto"/>
        <w:spacing w:line="240" w:lineRule="auto"/>
        <w:ind w:firstLine="709"/>
        <w:rPr>
          <w:rFonts w:ascii="Times New Roman" w:hAnsi="Times New Roman" w:cs="Times New Roman"/>
          <w:spacing w:val="0"/>
          <w:sz w:val="28"/>
          <w:szCs w:val="28"/>
        </w:rPr>
      </w:pPr>
      <w:r w:rsidRPr="006C1DD6">
        <w:rPr>
          <w:rStyle w:val="ArialUnicodeMS"/>
          <w:rFonts w:ascii="Times New Roman" w:hAnsi="Times New Roman" w:cs="Times New Roman"/>
          <w:spacing w:val="0"/>
          <w:sz w:val="28"/>
          <w:szCs w:val="28"/>
        </w:rPr>
        <w:t xml:space="preserve">Первая зона — </w:t>
      </w:r>
      <w:r w:rsidRPr="006C1DD6">
        <w:rPr>
          <w:rStyle w:val="ArialUnicodeMS69"/>
          <w:rFonts w:ascii="Times New Roman" w:hAnsi="Times New Roman" w:cs="Times New Roman"/>
          <w:spacing w:val="0"/>
          <w:sz w:val="28"/>
          <w:szCs w:val="28"/>
        </w:rPr>
        <w:t>зона индукции (ближняя зона)</w:t>
      </w:r>
      <w:r w:rsidRPr="006C1DD6">
        <w:rPr>
          <w:rStyle w:val="ArialUnicodeMS"/>
          <w:rFonts w:ascii="Times New Roman" w:hAnsi="Times New Roman" w:cs="Times New Roman"/>
          <w:spacing w:val="0"/>
          <w:sz w:val="28"/>
          <w:szCs w:val="28"/>
        </w:rPr>
        <w:t xml:space="preserve"> охватывает промежуток от источника излучения до расстояния, равного примерно </w:t>
      </w:r>
      <w:r w:rsidR="00C931AD" w:rsidRPr="00AA6744">
        <w:rPr>
          <w:rFonts w:ascii="GOST type B" w:hAnsi="GOST type B"/>
          <w:b w:val="0"/>
          <w:i w:val="0"/>
          <w:position w:val="-28"/>
          <w:sz w:val="32"/>
          <w:szCs w:val="32"/>
        </w:rPr>
        <w:object w:dxaOrig="900" w:dyaOrig="720">
          <v:shape id="_x0000_i1070" type="#_x0000_t75" style="width:46.3pt;height:35.15pt" o:ole="">
            <v:imagedata r:id="rId101" o:title=""/>
          </v:shape>
          <o:OLEObject Type="Embed" ProgID="Equation.3" ShapeID="_x0000_i1070" DrawAspect="Content" ObjectID="_1478285553" r:id="rId102"/>
        </w:object>
      </w:r>
      <w:r w:rsidRPr="006C1DD6">
        <w:rPr>
          <w:rStyle w:val="ArialUnicodeMS72"/>
          <w:rFonts w:ascii="Times New Roman" w:hAnsi="Times New Roman" w:cs="Times New Roman"/>
          <w:spacing w:val="0"/>
          <w:sz w:val="28"/>
          <w:szCs w:val="28"/>
        </w:rPr>
        <w:t>.</w:t>
      </w:r>
      <w:r w:rsidRPr="006C1DD6">
        <w:rPr>
          <w:rStyle w:val="ArialUnicodeMS"/>
          <w:rFonts w:ascii="Times New Roman" w:hAnsi="Times New Roman" w:cs="Times New Roman"/>
          <w:spacing w:val="0"/>
          <w:sz w:val="28"/>
          <w:szCs w:val="28"/>
        </w:rPr>
        <w:t xml:space="preserve"> В этой зоне электромагнитная волна еще не сформирована и поэтому электрическое и магнитное поля не взаимосвязаны и действуют независимо.</w:t>
      </w:r>
    </w:p>
    <w:p w:rsidR="006C1DD6" w:rsidRPr="006C1DD6" w:rsidRDefault="006C1DD6" w:rsidP="006C1DD6">
      <w:pPr>
        <w:pStyle w:val="a4"/>
        <w:shd w:val="clear" w:color="auto" w:fill="auto"/>
        <w:spacing w:line="240" w:lineRule="auto"/>
        <w:ind w:firstLine="709"/>
        <w:rPr>
          <w:rFonts w:ascii="Times New Roman" w:hAnsi="Times New Roman" w:cs="Times New Roman"/>
          <w:spacing w:val="0"/>
          <w:sz w:val="28"/>
          <w:szCs w:val="28"/>
        </w:rPr>
      </w:pPr>
      <w:r w:rsidRPr="006C1DD6">
        <w:rPr>
          <w:rStyle w:val="ArialUnicodeMS"/>
          <w:rFonts w:ascii="Times New Roman" w:hAnsi="Times New Roman" w:cs="Times New Roman"/>
          <w:spacing w:val="0"/>
          <w:sz w:val="28"/>
          <w:szCs w:val="28"/>
        </w:rPr>
        <w:t xml:space="preserve">Вторая зона — </w:t>
      </w:r>
      <w:r w:rsidRPr="006C1DD6">
        <w:rPr>
          <w:rStyle w:val="ArialUnicodeMS69"/>
          <w:rFonts w:ascii="Times New Roman" w:hAnsi="Times New Roman" w:cs="Times New Roman"/>
          <w:spacing w:val="0"/>
          <w:sz w:val="28"/>
          <w:szCs w:val="28"/>
        </w:rPr>
        <w:t xml:space="preserve">зона интерференции (промежуточная зона) </w:t>
      </w:r>
      <w:r w:rsidRPr="006C1DD6">
        <w:rPr>
          <w:rStyle w:val="ArialUnicodeMS"/>
          <w:rFonts w:ascii="Times New Roman" w:hAnsi="Times New Roman" w:cs="Times New Roman"/>
          <w:spacing w:val="0"/>
          <w:sz w:val="28"/>
          <w:szCs w:val="28"/>
        </w:rPr>
        <w:t xml:space="preserve">располагается на расстояниях примерно от </w:t>
      </w:r>
      <w:r w:rsidR="00C931AD" w:rsidRPr="00AA6744">
        <w:rPr>
          <w:rFonts w:ascii="GOST type B" w:hAnsi="GOST type B"/>
          <w:b w:val="0"/>
          <w:i w:val="0"/>
          <w:position w:val="-28"/>
          <w:sz w:val="32"/>
          <w:szCs w:val="32"/>
        </w:rPr>
        <w:object w:dxaOrig="400" w:dyaOrig="720">
          <v:shape id="_x0000_i1071" type="#_x0000_t75" style="width:20.55pt;height:35.15pt" o:ole="">
            <v:imagedata r:id="rId103" o:title=""/>
          </v:shape>
          <o:OLEObject Type="Embed" ProgID="Equation.3" ShapeID="_x0000_i1071" DrawAspect="Content" ObjectID="_1478285554" r:id="rId104"/>
        </w:object>
      </w:r>
      <w:r w:rsidRPr="006C1DD6">
        <w:rPr>
          <w:rStyle w:val="ArialUnicodeMS"/>
          <w:rFonts w:ascii="Times New Roman" w:hAnsi="Times New Roman" w:cs="Times New Roman"/>
          <w:spacing w:val="0"/>
          <w:sz w:val="28"/>
          <w:szCs w:val="28"/>
        </w:rPr>
        <w:t xml:space="preserve"> до </w:t>
      </w:r>
      <w:r w:rsidR="00C931AD" w:rsidRPr="00C931AD">
        <w:rPr>
          <w:rFonts w:ascii="GOST type B" w:hAnsi="GOST type B"/>
          <w:b w:val="0"/>
          <w:i w:val="0"/>
          <w:position w:val="-6"/>
          <w:sz w:val="32"/>
          <w:szCs w:val="32"/>
        </w:rPr>
        <w:object w:dxaOrig="520" w:dyaOrig="300">
          <v:shape id="_x0000_i1072" type="#_x0000_t75" style="width:26.55pt;height:14.55pt" o:ole="">
            <v:imagedata r:id="rId105" o:title=""/>
          </v:shape>
          <o:OLEObject Type="Embed" ProgID="Equation.3" ShapeID="_x0000_i1072" DrawAspect="Content" ObjectID="_1478285555" r:id="rId106"/>
        </w:object>
      </w:r>
      <w:r w:rsidRPr="006C1DD6">
        <w:rPr>
          <w:rStyle w:val="ArialUnicodeMS69"/>
          <w:rFonts w:ascii="Times New Roman" w:hAnsi="Times New Roman" w:cs="Times New Roman"/>
          <w:spacing w:val="0"/>
          <w:sz w:val="28"/>
          <w:szCs w:val="28"/>
        </w:rPr>
        <w:t>.</w:t>
      </w:r>
      <w:r w:rsidRPr="006C1DD6">
        <w:rPr>
          <w:rStyle w:val="ArialUnicodeMS"/>
          <w:rFonts w:ascii="Times New Roman" w:hAnsi="Times New Roman" w:cs="Times New Roman"/>
          <w:spacing w:val="0"/>
          <w:sz w:val="28"/>
          <w:szCs w:val="28"/>
        </w:rPr>
        <w:t xml:space="preserve"> В этой зоне происходит формирование ЭМВ и на человека действует электрическое и магнитное поля, а также оказывается энергетическое воздействие.</w:t>
      </w:r>
    </w:p>
    <w:p w:rsidR="006C1DD6" w:rsidRPr="006C1DD6" w:rsidRDefault="006C1DD6" w:rsidP="006C1DD6">
      <w:pPr>
        <w:pStyle w:val="a4"/>
        <w:shd w:val="clear" w:color="auto" w:fill="auto"/>
        <w:spacing w:line="240" w:lineRule="auto"/>
        <w:ind w:firstLine="709"/>
        <w:rPr>
          <w:rFonts w:ascii="Times New Roman" w:hAnsi="Times New Roman" w:cs="Times New Roman"/>
          <w:spacing w:val="0"/>
          <w:sz w:val="28"/>
          <w:szCs w:val="28"/>
        </w:rPr>
      </w:pPr>
      <w:r w:rsidRPr="006C1DD6">
        <w:rPr>
          <w:rStyle w:val="ArialUnicodeMS"/>
          <w:rFonts w:ascii="Times New Roman" w:hAnsi="Times New Roman" w:cs="Times New Roman"/>
          <w:spacing w:val="0"/>
          <w:sz w:val="28"/>
          <w:szCs w:val="28"/>
        </w:rPr>
        <w:t xml:space="preserve">Третья зона — </w:t>
      </w:r>
      <w:r w:rsidRPr="006C1DD6">
        <w:rPr>
          <w:rStyle w:val="ArialUnicodeMS69"/>
          <w:rFonts w:ascii="Times New Roman" w:hAnsi="Times New Roman" w:cs="Times New Roman"/>
          <w:spacing w:val="0"/>
          <w:sz w:val="28"/>
          <w:szCs w:val="28"/>
        </w:rPr>
        <w:t>волновая зона (дальняя зона)</w:t>
      </w:r>
      <w:r w:rsidRPr="006C1DD6">
        <w:rPr>
          <w:rStyle w:val="ArialUnicodeMS"/>
          <w:rFonts w:ascii="Times New Roman" w:hAnsi="Times New Roman" w:cs="Times New Roman"/>
          <w:spacing w:val="0"/>
          <w:sz w:val="28"/>
          <w:szCs w:val="28"/>
        </w:rPr>
        <w:t xml:space="preserve"> располагается на расстояниях свыше </w:t>
      </w:r>
      <w:r w:rsidR="00C931AD" w:rsidRPr="00C931AD">
        <w:rPr>
          <w:rFonts w:ascii="GOST type B" w:hAnsi="GOST type B"/>
          <w:b w:val="0"/>
          <w:i w:val="0"/>
          <w:position w:val="-6"/>
          <w:sz w:val="32"/>
          <w:szCs w:val="32"/>
        </w:rPr>
        <w:object w:dxaOrig="520" w:dyaOrig="300">
          <v:shape id="_x0000_i1073" type="#_x0000_t75" style="width:26.55pt;height:14.55pt" o:ole="">
            <v:imagedata r:id="rId107" o:title=""/>
          </v:shape>
          <o:OLEObject Type="Embed" ProgID="Equation.3" ShapeID="_x0000_i1073" DrawAspect="Content" ObjectID="_1478285556" r:id="rId108"/>
        </w:object>
      </w:r>
      <w:r w:rsidRPr="006C1DD6">
        <w:rPr>
          <w:rStyle w:val="ArialUnicodeMS72"/>
          <w:rFonts w:ascii="Times New Roman" w:hAnsi="Times New Roman" w:cs="Times New Roman"/>
          <w:spacing w:val="0"/>
          <w:sz w:val="28"/>
          <w:szCs w:val="28"/>
        </w:rPr>
        <w:t>.</w:t>
      </w:r>
      <w:r w:rsidRPr="006C1DD6">
        <w:rPr>
          <w:rStyle w:val="ArialUnicodeMS"/>
          <w:rFonts w:ascii="Times New Roman" w:hAnsi="Times New Roman" w:cs="Times New Roman"/>
          <w:spacing w:val="0"/>
          <w:sz w:val="28"/>
          <w:szCs w:val="28"/>
        </w:rPr>
        <w:t xml:space="preserve"> В этой зоне ЭМВ сформирована, электрическое и магнитное поля взаимосвязаны. На человека в этой зоне воздействует энергия волны.</w:t>
      </w:r>
    </w:p>
    <w:p w:rsidR="00C931AD" w:rsidRDefault="006C1DD6" w:rsidP="006C1DD6">
      <w:pPr>
        <w:pStyle w:val="a4"/>
        <w:shd w:val="clear" w:color="auto" w:fill="auto"/>
        <w:spacing w:line="240" w:lineRule="auto"/>
        <w:ind w:firstLine="709"/>
        <w:rPr>
          <w:rStyle w:val="ArialUnicodeMS"/>
          <w:rFonts w:ascii="Times New Roman" w:hAnsi="Times New Roman" w:cs="Times New Roman"/>
          <w:spacing w:val="0"/>
          <w:sz w:val="28"/>
          <w:szCs w:val="28"/>
        </w:rPr>
      </w:pPr>
      <w:r w:rsidRPr="00C931AD">
        <w:rPr>
          <w:rStyle w:val="ArialUnicodeMS69"/>
          <w:rFonts w:ascii="Times New Roman" w:hAnsi="Times New Roman" w:cs="Times New Roman"/>
          <w:b/>
          <w:spacing w:val="0"/>
          <w:sz w:val="28"/>
          <w:szCs w:val="28"/>
        </w:rPr>
        <w:t>Воздействие неионизирующих излучений на человека</w:t>
      </w:r>
      <w:r w:rsidRPr="006C1DD6">
        <w:rPr>
          <w:rStyle w:val="ArialUnicodeMS69"/>
          <w:rFonts w:ascii="Times New Roman" w:hAnsi="Times New Roman" w:cs="Times New Roman"/>
          <w:spacing w:val="0"/>
          <w:sz w:val="28"/>
          <w:szCs w:val="28"/>
        </w:rPr>
        <w:t>.</w:t>
      </w:r>
    </w:p>
    <w:p w:rsidR="006C1DD6" w:rsidRPr="006C1DD6" w:rsidRDefault="006C1DD6" w:rsidP="00C931AD">
      <w:pPr>
        <w:pStyle w:val="a4"/>
        <w:shd w:val="clear" w:color="auto" w:fill="auto"/>
        <w:spacing w:line="240" w:lineRule="auto"/>
        <w:ind w:firstLine="709"/>
        <w:rPr>
          <w:rFonts w:ascii="Times New Roman" w:hAnsi="Times New Roman" w:cs="Times New Roman"/>
          <w:spacing w:val="0"/>
          <w:sz w:val="28"/>
          <w:szCs w:val="28"/>
        </w:rPr>
      </w:pPr>
      <w:r w:rsidRPr="006C1DD6">
        <w:rPr>
          <w:rStyle w:val="ArialUnicodeMS"/>
          <w:rFonts w:ascii="Times New Roman" w:hAnsi="Times New Roman" w:cs="Times New Roman"/>
          <w:spacing w:val="0"/>
          <w:sz w:val="28"/>
          <w:szCs w:val="28"/>
        </w:rPr>
        <w:t>Электромагнитные поля биологически активны — живые существа реагируют на их действие. Однако у человека нет специального органа чувств для определения ЭМП (за исключением оптического диапазона). Наиболее чувствительны к электромагнитным полям</w:t>
      </w:r>
      <w:r w:rsidR="00C931AD" w:rsidRPr="00C931AD">
        <w:rPr>
          <w:rFonts w:ascii="Times New Roman" w:hAnsi="Times New Roman" w:cs="Times New Roman"/>
          <w:b w:val="0"/>
          <w:i w:val="0"/>
          <w:spacing w:val="0"/>
          <w:sz w:val="28"/>
          <w:szCs w:val="28"/>
        </w:rPr>
        <w:t xml:space="preserve"> </w:t>
      </w:r>
      <w:r w:rsidRPr="006C1DD6">
        <w:rPr>
          <w:rStyle w:val="ArialUnicodeMS"/>
          <w:rFonts w:ascii="Times New Roman" w:hAnsi="Times New Roman" w:cs="Times New Roman"/>
          <w:spacing w:val="0"/>
          <w:sz w:val="28"/>
          <w:szCs w:val="28"/>
        </w:rPr>
        <w:t>центральная нервная система, сердечно-сосудистая, гормональ</w:t>
      </w:r>
      <w:r w:rsidR="00C931AD">
        <w:rPr>
          <w:rStyle w:val="ArialUnicodeMS"/>
          <w:rFonts w:ascii="Times New Roman" w:hAnsi="Times New Roman" w:cs="Times New Roman"/>
          <w:spacing w:val="0"/>
          <w:sz w:val="28"/>
          <w:szCs w:val="28"/>
        </w:rPr>
        <w:t>ная</w:t>
      </w:r>
      <w:r w:rsidRPr="006C1DD6">
        <w:rPr>
          <w:rStyle w:val="ArialUnicodeMS"/>
          <w:rFonts w:ascii="Times New Roman" w:hAnsi="Times New Roman" w:cs="Times New Roman"/>
          <w:spacing w:val="0"/>
          <w:sz w:val="28"/>
          <w:szCs w:val="28"/>
        </w:rPr>
        <w:t xml:space="preserve"> и репродуктивная системы.</w:t>
      </w:r>
    </w:p>
    <w:p w:rsidR="006C1DD6" w:rsidRPr="006C1DD6" w:rsidRDefault="006C1DD6" w:rsidP="00C931AD">
      <w:pPr>
        <w:pStyle w:val="a4"/>
        <w:shd w:val="clear" w:color="auto" w:fill="auto"/>
        <w:spacing w:line="240" w:lineRule="auto"/>
        <w:ind w:firstLine="709"/>
        <w:rPr>
          <w:rFonts w:ascii="Times New Roman" w:hAnsi="Times New Roman" w:cs="Times New Roman"/>
          <w:spacing w:val="0"/>
          <w:sz w:val="28"/>
          <w:szCs w:val="28"/>
        </w:rPr>
      </w:pPr>
      <w:r w:rsidRPr="006C1DD6">
        <w:rPr>
          <w:rStyle w:val="ArialUnicodeMS"/>
          <w:rFonts w:ascii="Times New Roman" w:hAnsi="Times New Roman" w:cs="Times New Roman"/>
          <w:spacing w:val="0"/>
          <w:sz w:val="28"/>
          <w:szCs w:val="28"/>
        </w:rPr>
        <w:t xml:space="preserve">Длительное воздействие на человека </w:t>
      </w:r>
      <w:r w:rsidRPr="006C1DD6">
        <w:rPr>
          <w:rStyle w:val="ArialUnicodeMS69"/>
          <w:rFonts w:ascii="Times New Roman" w:hAnsi="Times New Roman" w:cs="Times New Roman"/>
          <w:spacing w:val="0"/>
          <w:sz w:val="28"/>
          <w:szCs w:val="28"/>
        </w:rPr>
        <w:t>электромагнитных полей примышленной частоты</w:t>
      </w:r>
      <w:r w:rsidRPr="006C1DD6">
        <w:rPr>
          <w:rStyle w:val="ArialUnicodeMS"/>
          <w:rFonts w:ascii="Times New Roman" w:hAnsi="Times New Roman" w:cs="Times New Roman"/>
          <w:spacing w:val="0"/>
          <w:sz w:val="28"/>
          <w:szCs w:val="28"/>
        </w:rPr>
        <w:t xml:space="preserve"> (50 Гц) приводит к расстройствам, которые субъективно выражаются жалобами на головную боль в ви</w:t>
      </w:r>
      <w:r w:rsidR="00C931AD">
        <w:rPr>
          <w:rStyle w:val="ArialUnicodeMS"/>
          <w:rFonts w:ascii="Times New Roman" w:hAnsi="Times New Roman" w:cs="Times New Roman"/>
          <w:spacing w:val="0"/>
          <w:sz w:val="28"/>
          <w:szCs w:val="28"/>
        </w:rPr>
        <w:t>с</w:t>
      </w:r>
      <w:r w:rsidRPr="006C1DD6">
        <w:rPr>
          <w:rStyle w:val="ArialUnicodeMS73"/>
          <w:rFonts w:ascii="Times New Roman" w:hAnsi="Times New Roman" w:cs="Times New Roman"/>
          <w:spacing w:val="0"/>
          <w:sz w:val="28"/>
          <w:szCs w:val="28"/>
        </w:rPr>
        <w:t xml:space="preserve">очной </w:t>
      </w:r>
      <w:r w:rsidRPr="006C1DD6">
        <w:rPr>
          <w:rStyle w:val="ArialUnicodeMS"/>
          <w:rFonts w:ascii="Times New Roman" w:hAnsi="Times New Roman" w:cs="Times New Roman"/>
          <w:spacing w:val="0"/>
          <w:sz w:val="28"/>
          <w:szCs w:val="28"/>
        </w:rPr>
        <w:t>и затылочной области, вялость, расстройство сна, снижение памяти, повышенную раздражительность, апатию, боли в с</w:t>
      </w:r>
      <w:r w:rsidR="00C931AD">
        <w:rPr>
          <w:rStyle w:val="ArialUnicodeMS"/>
          <w:rFonts w:ascii="Times New Roman" w:hAnsi="Times New Roman" w:cs="Times New Roman"/>
          <w:spacing w:val="0"/>
          <w:sz w:val="28"/>
          <w:szCs w:val="28"/>
        </w:rPr>
        <w:t>е</w:t>
      </w:r>
      <w:r w:rsidRPr="006C1DD6">
        <w:rPr>
          <w:rStyle w:val="ArialUnicodeMS"/>
          <w:rFonts w:ascii="Times New Roman" w:hAnsi="Times New Roman" w:cs="Times New Roman"/>
          <w:spacing w:val="0"/>
          <w:sz w:val="28"/>
          <w:szCs w:val="28"/>
        </w:rPr>
        <w:t>рдце, нарушение ритма сердечных сокращений. Могут наблю</w:t>
      </w:r>
      <w:r w:rsidR="00C931AD">
        <w:rPr>
          <w:rStyle w:val="ArialUnicodeMS"/>
          <w:rFonts w:ascii="Times New Roman" w:hAnsi="Times New Roman" w:cs="Times New Roman"/>
          <w:spacing w:val="0"/>
          <w:sz w:val="28"/>
          <w:szCs w:val="28"/>
        </w:rPr>
        <w:t>дать</w:t>
      </w:r>
      <w:r w:rsidRPr="006C1DD6">
        <w:rPr>
          <w:rStyle w:val="ArialUnicodeMS"/>
          <w:rFonts w:ascii="Times New Roman" w:hAnsi="Times New Roman" w:cs="Times New Roman"/>
          <w:spacing w:val="0"/>
          <w:sz w:val="28"/>
          <w:szCs w:val="28"/>
        </w:rPr>
        <w:t>ся функциональные нарушения в центральной нервной сис</w:t>
      </w:r>
      <w:r w:rsidR="00C931AD">
        <w:rPr>
          <w:rStyle w:val="ArialUnicodeMS"/>
          <w:rFonts w:ascii="Times New Roman" w:hAnsi="Times New Roman" w:cs="Times New Roman"/>
          <w:spacing w:val="0"/>
          <w:sz w:val="28"/>
          <w:szCs w:val="28"/>
        </w:rPr>
        <w:t>теме</w:t>
      </w:r>
      <w:r w:rsidRPr="006C1DD6">
        <w:rPr>
          <w:rStyle w:val="ArialUnicodeMS"/>
          <w:rFonts w:ascii="Times New Roman" w:hAnsi="Times New Roman" w:cs="Times New Roman"/>
          <w:spacing w:val="0"/>
          <w:sz w:val="28"/>
          <w:szCs w:val="28"/>
        </w:rPr>
        <w:t>, а также изменения в составе крови.</w:t>
      </w:r>
    </w:p>
    <w:p w:rsidR="006C1DD6" w:rsidRPr="006C1DD6" w:rsidRDefault="006C1DD6" w:rsidP="006C1DD6">
      <w:pPr>
        <w:pStyle w:val="a4"/>
        <w:shd w:val="clear" w:color="auto" w:fill="auto"/>
        <w:spacing w:line="240" w:lineRule="auto"/>
        <w:ind w:firstLine="709"/>
        <w:rPr>
          <w:rFonts w:ascii="Times New Roman" w:hAnsi="Times New Roman" w:cs="Times New Roman"/>
          <w:spacing w:val="0"/>
          <w:sz w:val="28"/>
          <w:szCs w:val="28"/>
        </w:rPr>
      </w:pPr>
      <w:r w:rsidRPr="006C1DD6">
        <w:rPr>
          <w:rStyle w:val="ArialUnicodeMS"/>
          <w:rFonts w:ascii="Times New Roman" w:hAnsi="Times New Roman" w:cs="Times New Roman"/>
          <w:spacing w:val="0"/>
          <w:sz w:val="28"/>
          <w:szCs w:val="28"/>
        </w:rPr>
        <w:t xml:space="preserve">Воздействие </w:t>
      </w:r>
      <w:r w:rsidRPr="006C1DD6">
        <w:rPr>
          <w:rStyle w:val="ArialUnicodeMS69"/>
          <w:rFonts w:ascii="Times New Roman" w:hAnsi="Times New Roman" w:cs="Times New Roman"/>
          <w:spacing w:val="0"/>
          <w:sz w:val="28"/>
          <w:szCs w:val="28"/>
        </w:rPr>
        <w:t>электростатического поля</w:t>
      </w:r>
      <w:r w:rsidRPr="006C1DD6">
        <w:rPr>
          <w:rStyle w:val="ArialUnicodeMS"/>
          <w:rFonts w:ascii="Times New Roman" w:hAnsi="Times New Roman" w:cs="Times New Roman"/>
          <w:spacing w:val="0"/>
          <w:sz w:val="28"/>
          <w:szCs w:val="28"/>
        </w:rPr>
        <w:t xml:space="preserve"> на человека связано с протеканием через него слабого тока. При этом электротравм никогда не наблюдается. Однако вследствие рефлекторной реакции на протекающий ток возможна механическая травма от уда</w:t>
      </w:r>
      <w:r w:rsidRPr="006C1DD6">
        <w:rPr>
          <w:rStyle w:val="ArialUnicodeMS"/>
          <w:rFonts w:ascii="Times New Roman" w:hAnsi="Times New Roman" w:cs="Times New Roman"/>
          <w:spacing w:val="0"/>
          <w:sz w:val="28"/>
          <w:szCs w:val="28"/>
          <w:lang w:val="en-US" w:eastAsia="en-US"/>
        </w:rPr>
        <w:t>p</w:t>
      </w:r>
      <w:r w:rsidR="00C931AD">
        <w:rPr>
          <w:rStyle w:val="ArialUnicodeMS"/>
          <w:rFonts w:ascii="Times New Roman" w:hAnsi="Times New Roman" w:cs="Times New Roman"/>
          <w:spacing w:val="0"/>
          <w:sz w:val="28"/>
          <w:szCs w:val="28"/>
          <w:lang w:eastAsia="en-US"/>
        </w:rPr>
        <w:t>а</w:t>
      </w:r>
      <w:r w:rsidRPr="006C1DD6">
        <w:rPr>
          <w:rStyle w:val="ArialUnicodeMS"/>
          <w:rFonts w:ascii="Times New Roman" w:hAnsi="Times New Roman" w:cs="Times New Roman"/>
          <w:spacing w:val="0"/>
          <w:sz w:val="28"/>
          <w:szCs w:val="28"/>
        </w:rPr>
        <w:t xml:space="preserve"> о расположенные рядом элементы конструкций, падение с</w:t>
      </w:r>
      <w:r w:rsidR="00C931AD">
        <w:rPr>
          <w:rStyle w:val="ArialUnicodeMS"/>
          <w:rFonts w:ascii="Times New Roman" w:hAnsi="Times New Roman" w:cs="Times New Roman"/>
          <w:spacing w:val="0"/>
          <w:sz w:val="28"/>
          <w:szCs w:val="28"/>
        </w:rPr>
        <w:t xml:space="preserve"> вы</w:t>
      </w:r>
      <w:r w:rsidRPr="006C1DD6">
        <w:rPr>
          <w:rStyle w:val="ArialUnicodeMS"/>
          <w:rFonts w:ascii="Times New Roman" w:hAnsi="Times New Roman" w:cs="Times New Roman"/>
          <w:spacing w:val="0"/>
          <w:sz w:val="28"/>
          <w:szCs w:val="28"/>
        </w:rPr>
        <w:t xml:space="preserve">соты и т. д. К ЭСП наиболее чувствительны центральная нервная система, </w:t>
      </w:r>
      <w:r w:rsidRPr="006C1DD6">
        <w:rPr>
          <w:rStyle w:val="ArialUnicodeMS"/>
          <w:rFonts w:ascii="Times New Roman" w:hAnsi="Times New Roman" w:cs="Times New Roman"/>
          <w:spacing w:val="0"/>
          <w:sz w:val="28"/>
          <w:szCs w:val="28"/>
        </w:rPr>
        <w:lastRenderedPageBreak/>
        <w:t>сердечно-сосудистая система. Люди, работающие в зоне действия ЭСП, жалуются на раздражительность, го</w:t>
      </w:r>
      <w:r w:rsidR="00C931AD">
        <w:rPr>
          <w:rStyle w:val="ArialUnicodeMS"/>
          <w:rFonts w:ascii="Times New Roman" w:hAnsi="Times New Roman" w:cs="Times New Roman"/>
          <w:spacing w:val="0"/>
          <w:sz w:val="28"/>
          <w:szCs w:val="28"/>
        </w:rPr>
        <w:t>ловн</w:t>
      </w:r>
      <w:r w:rsidRPr="006C1DD6">
        <w:rPr>
          <w:rStyle w:val="ArialUnicodeMS"/>
          <w:rFonts w:ascii="Times New Roman" w:hAnsi="Times New Roman" w:cs="Times New Roman"/>
          <w:spacing w:val="0"/>
          <w:sz w:val="28"/>
          <w:szCs w:val="28"/>
        </w:rPr>
        <w:t>ую боль, нарушение сна.</w:t>
      </w:r>
    </w:p>
    <w:p w:rsidR="006C1DD6" w:rsidRPr="006C1DD6" w:rsidRDefault="006C1DD6" w:rsidP="006C1DD6">
      <w:pPr>
        <w:pStyle w:val="a4"/>
        <w:shd w:val="clear" w:color="auto" w:fill="auto"/>
        <w:spacing w:line="240" w:lineRule="auto"/>
        <w:ind w:firstLine="709"/>
        <w:rPr>
          <w:rFonts w:ascii="Times New Roman" w:hAnsi="Times New Roman" w:cs="Times New Roman"/>
          <w:spacing w:val="0"/>
          <w:sz w:val="28"/>
          <w:szCs w:val="28"/>
        </w:rPr>
      </w:pPr>
      <w:r w:rsidRPr="006C1DD6">
        <w:rPr>
          <w:rStyle w:val="ArialUnicodeMS"/>
          <w:rFonts w:ascii="Times New Roman" w:hAnsi="Times New Roman" w:cs="Times New Roman"/>
          <w:spacing w:val="0"/>
          <w:sz w:val="28"/>
          <w:szCs w:val="28"/>
        </w:rPr>
        <w:t xml:space="preserve">При воздействии </w:t>
      </w:r>
      <w:r w:rsidRPr="006C1DD6">
        <w:rPr>
          <w:rStyle w:val="ArialUnicodeMS69"/>
          <w:rFonts w:ascii="Times New Roman" w:hAnsi="Times New Roman" w:cs="Times New Roman"/>
          <w:spacing w:val="0"/>
          <w:sz w:val="28"/>
          <w:szCs w:val="28"/>
        </w:rPr>
        <w:t>магнитных полей</w:t>
      </w:r>
      <w:r w:rsidRPr="006C1DD6">
        <w:rPr>
          <w:rStyle w:val="ArialUnicodeMS"/>
          <w:rFonts w:ascii="Times New Roman" w:hAnsi="Times New Roman" w:cs="Times New Roman"/>
          <w:spacing w:val="0"/>
          <w:sz w:val="28"/>
          <w:szCs w:val="28"/>
        </w:rPr>
        <w:t xml:space="preserve"> могут наблюдаться наруше</w:t>
      </w:r>
      <w:r w:rsidRPr="006C1DD6">
        <w:rPr>
          <w:rStyle w:val="ArialUnicodeMS73"/>
          <w:rFonts w:ascii="Times New Roman" w:hAnsi="Times New Roman" w:cs="Times New Roman"/>
          <w:spacing w:val="0"/>
          <w:sz w:val="28"/>
          <w:szCs w:val="28"/>
        </w:rPr>
        <w:t xml:space="preserve">ния </w:t>
      </w:r>
      <w:r w:rsidRPr="006C1DD6">
        <w:rPr>
          <w:rStyle w:val="ArialUnicodeMS"/>
          <w:rFonts w:ascii="Times New Roman" w:hAnsi="Times New Roman" w:cs="Times New Roman"/>
          <w:spacing w:val="0"/>
          <w:sz w:val="28"/>
          <w:szCs w:val="28"/>
        </w:rPr>
        <w:t>функций нервной, сердечно-сосудистой и дыхательной сис</w:t>
      </w:r>
      <w:r w:rsidR="00C931AD">
        <w:rPr>
          <w:rStyle w:val="ArialUnicodeMS"/>
          <w:rFonts w:ascii="Times New Roman" w:hAnsi="Times New Roman" w:cs="Times New Roman"/>
          <w:spacing w:val="0"/>
          <w:sz w:val="28"/>
          <w:szCs w:val="28"/>
        </w:rPr>
        <w:t>т</w:t>
      </w:r>
      <w:r w:rsidRPr="006C1DD6">
        <w:rPr>
          <w:rStyle w:val="ArialUnicodeMS"/>
          <w:rFonts w:ascii="Times New Roman" w:hAnsi="Times New Roman" w:cs="Times New Roman"/>
          <w:spacing w:val="0"/>
          <w:sz w:val="28"/>
          <w:szCs w:val="28"/>
        </w:rPr>
        <w:t>ем, пищеварительного тракта, изменения в составе крови. При</w:t>
      </w:r>
      <w:r w:rsidR="00C931AD">
        <w:rPr>
          <w:rStyle w:val="ArialUnicodeMS"/>
          <w:rFonts w:ascii="Times New Roman" w:hAnsi="Times New Roman" w:cs="Times New Roman"/>
          <w:spacing w:val="0"/>
          <w:sz w:val="28"/>
          <w:szCs w:val="28"/>
        </w:rPr>
        <w:t xml:space="preserve"> длитель</w:t>
      </w:r>
      <w:r w:rsidRPr="006C1DD6">
        <w:rPr>
          <w:rStyle w:val="ArialUnicodeMS"/>
          <w:rFonts w:ascii="Times New Roman" w:hAnsi="Times New Roman" w:cs="Times New Roman"/>
          <w:spacing w:val="0"/>
          <w:sz w:val="28"/>
          <w:szCs w:val="28"/>
        </w:rPr>
        <w:t>ном действии магнитных полей (прежде всего на руки) появляется ощущение зуда, бледность и синюшность кожных по</w:t>
      </w:r>
      <w:r w:rsidRPr="006C1DD6">
        <w:rPr>
          <w:rStyle w:val="ArialUnicodeMS"/>
          <w:rFonts w:ascii="Times New Roman" w:hAnsi="Times New Roman" w:cs="Times New Roman"/>
          <w:spacing w:val="0"/>
          <w:sz w:val="28"/>
          <w:szCs w:val="28"/>
        </w:rPr>
        <w:softHyphen/>
        <w:t>кровов, отечность и уплотнение, а иногда ороговение кожи.</w:t>
      </w:r>
    </w:p>
    <w:p w:rsidR="006C1DD6" w:rsidRPr="006C1DD6" w:rsidRDefault="006C1DD6" w:rsidP="006C1DD6">
      <w:pPr>
        <w:pStyle w:val="a4"/>
        <w:shd w:val="clear" w:color="auto" w:fill="auto"/>
        <w:spacing w:line="240" w:lineRule="auto"/>
        <w:ind w:firstLine="709"/>
        <w:rPr>
          <w:rFonts w:ascii="Times New Roman" w:hAnsi="Times New Roman" w:cs="Times New Roman"/>
          <w:spacing w:val="0"/>
          <w:sz w:val="28"/>
          <w:szCs w:val="28"/>
        </w:rPr>
      </w:pPr>
      <w:r w:rsidRPr="006C1DD6">
        <w:rPr>
          <w:rStyle w:val="ArialUnicodeMS"/>
          <w:rFonts w:ascii="Times New Roman" w:hAnsi="Times New Roman" w:cs="Times New Roman"/>
          <w:spacing w:val="0"/>
          <w:sz w:val="28"/>
          <w:szCs w:val="28"/>
        </w:rPr>
        <w:t xml:space="preserve">Воздействие </w:t>
      </w:r>
      <w:r w:rsidRPr="006C1DD6">
        <w:rPr>
          <w:rStyle w:val="ArialUnicodeMS69"/>
          <w:rFonts w:ascii="Times New Roman" w:hAnsi="Times New Roman" w:cs="Times New Roman"/>
          <w:spacing w:val="0"/>
          <w:sz w:val="28"/>
          <w:szCs w:val="28"/>
        </w:rPr>
        <w:t>ЭМИ радиочастотного диапазона</w:t>
      </w:r>
      <w:r w:rsidRPr="006C1DD6">
        <w:rPr>
          <w:rStyle w:val="ArialUnicodeMS"/>
          <w:rFonts w:ascii="Times New Roman" w:hAnsi="Times New Roman" w:cs="Times New Roman"/>
          <w:spacing w:val="0"/>
          <w:sz w:val="28"/>
          <w:szCs w:val="28"/>
        </w:rPr>
        <w:t xml:space="preserve"> определяется </w:t>
      </w:r>
      <w:r w:rsidR="00C931AD">
        <w:rPr>
          <w:rStyle w:val="ArialUnicodeMS"/>
          <w:rFonts w:ascii="Times New Roman" w:hAnsi="Times New Roman" w:cs="Times New Roman"/>
          <w:spacing w:val="0"/>
          <w:sz w:val="28"/>
          <w:szCs w:val="28"/>
        </w:rPr>
        <w:t>пло</w:t>
      </w:r>
      <w:r w:rsidRPr="006C1DD6">
        <w:rPr>
          <w:rStyle w:val="ArialUnicodeMS"/>
          <w:rFonts w:ascii="Times New Roman" w:hAnsi="Times New Roman" w:cs="Times New Roman"/>
          <w:spacing w:val="0"/>
          <w:sz w:val="28"/>
          <w:szCs w:val="28"/>
        </w:rPr>
        <w:t>тностью потока энергии, частотой излучения, продолжительностью воздействия, режимом облучения (непрерывное, преры</w:t>
      </w:r>
      <w:r w:rsidR="00C931AD">
        <w:rPr>
          <w:rStyle w:val="ArialUnicodeMS"/>
          <w:rFonts w:ascii="Times New Roman" w:hAnsi="Times New Roman" w:cs="Times New Roman"/>
          <w:spacing w:val="0"/>
          <w:sz w:val="28"/>
          <w:szCs w:val="28"/>
        </w:rPr>
        <w:t>вист</w:t>
      </w:r>
      <w:r w:rsidRPr="006C1DD6">
        <w:rPr>
          <w:rStyle w:val="ArialUnicodeMS"/>
          <w:rFonts w:ascii="Times New Roman" w:hAnsi="Times New Roman" w:cs="Times New Roman"/>
          <w:spacing w:val="0"/>
          <w:sz w:val="28"/>
          <w:szCs w:val="28"/>
        </w:rPr>
        <w:t xml:space="preserve">ое, импульсное), размером облучаемой поверхности тела, индивидуальными особенностями организма. Воздействие ЭМИ может проявляться в различной форме — от незначительных изменений в некоторых системах организма до серьезных нарушений в организме. Поглощение организмом человека энергии </w:t>
      </w:r>
      <w:r w:rsidR="00C80159">
        <w:rPr>
          <w:rStyle w:val="ArialUnicodeMS71"/>
          <w:rFonts w:ascii="Times New Roman" w:hAnsi="Times New Roman" w:cs="Times New Roman"/>
          <w:spacing w:val="0"/>
          <w:sz w:val="28"/>
          <w:szCs w:val="28"/>
        </w:rPr>
        <w:t>Э</w:t>
      </w:r>
      <w:r w:rsidRPr="006C1DD6">
        <w:rPr>
          <w:rStyle w:val="ArialUnicodeMS71"/>
          <w:rFonts w:ascii="Times New Roman" w:hAnsi="Times New Roman" w:cs="Times New Roman"/>
          <w:spacing w:val="0"/>
          <w:sz w:val="28"/>
          <w:szCs w:val="28"/>
        </w:rPr>
        <w:t>МИ</w:t>
      </w:r>
      <w:r w:rsidRPr="006C1DD6">
        <w:rPr>
          <w:rStyle w:val="ArialUnicodeMS"/>
          <w:rFonts w:ascii="Times New Roman" w:hAnsi="Times New Roman" w:cs="Times New Roman"/>
          <w:spacing w:val="0"/>
          <w:sz w:val="28"/>
          <w:szCs w:val="28"/>
        </w:rPr>
        <w:t xml:space="preserve"> вызывает тепловой эффект. Начиная с определенного пре</w:t>
      </w:r>
      <w:r w:rsidR="00C80159">
        <w:rPr>
          <w:rStyle w:val="ArialUnicodeMS"/>
          <w:rFonts w:ascii="Times New Roman" w:hAnsi="Times New Roman" w:cs="Times New Roman"/>
          <w:spacing w:val="0"/>
          <w:sz w:val="28"/>
          <w:szCs w:val="28"/>
        </w:rPr>
        <w:t>де</w:t>
      </w:r>
      <w:r w:rsidRPr="006C1DD6">
        <w:rPr>
          <w:rStyle w:val="ArialUnicodeMS"/>
          <w:rFonts w:ascii="Times New Roman" w:hAnsi="Times New Roman" w:cs="Times New Roman"/>
          <w:spacing w:val="0"/>
          <w:sz w:val="28"/>
          <w:szCs w:val="28"/>
        </w:rPr>
        <w:t>ла организм человека не справляется с отводом теплоты от от</w:t>
      </w:r>
      <w:r w:rsidR="00C80159">
        <w:rPr>
          <w:rStyle w:val="ArialUnicodeMS"/>
          <w:rFonts w:ascii="Times New Roman" w:hAnsi="Times New Roman" w:cs="Times New Roman"/>
          <w:spacing w:val="0"/>
          <w:sz w:val="28"/>
          <w:szCs w:val="28"/>
        </w:rPr>
        <w:t>д</w:t>
      </w:r>
      <w:r w:rsidRPr="006C1DD6">
        <w:rPr>
          <w:rStyle w:val="ArialUnicodeMS"/>
          <w:rFonts w:ascii="Times New Roman" w:hAnsi="Times New Roman" w:cs="Times New Roman"/>
          <w:spacing w:val="0"/>
          <w:sz w:val="28"/>
          <w:szCs w:val="28"/>
        </w:rPr>
        <w:t>ельных органов, и их температура может повышаться. В связи с ним воздействие ЭМИ особенно вредно для тканей и органов с недостаточно интенсивным кровообращением (глаза, мозг, почки, желудок, желчный и мочевой пузыри). Облучение глаз может привести к ожогам роговицы, а облучение ЭМИ СВЧ-диапазо</w:t>
      </w:r>
      <w:r w:rsidR="00C80159">
        <w:rPr>
          <w:rStyle w:val="ArialUnicodeMS"/>
          <w:rFonts w:ascii="Times New Roman" w:hAnsi="Times New Roman" w:cs="Times New Roman"/>
          <w:spacing w:val="0"/>
          <w:sz w:val="28"/>
          <w:szCs w:val="28"/>
        </w:rPr>
        <w:t>на</w:t>
      </w:r>
      <w:r w:rsidRPr="006C1DD6">
        <w:rPr>
          <w:rStyle w:val="ArialUnicodeMS"/>
          <w:rFonts w:ascii="Times New Roman" w:hAnsi="Times New Roman" w:cs="Times New Roman"/>
          <w:spacing w:val="0"/>
          <w:sz w:val="28"/>
          <w:szCs w:val="28"/>
        </w:rPr>
        <w:t xml:space="preserve"> — к помутнению хрусталика — катаракте.</w:t>
      </w:r>
    </w:p>
    <w:p w:rsidR="00107A2F" w:rsidRPr="00107A2F" w:rsidRDefault="00107A2F" w:rsidP="00107A2F">
      <w:pPr>
        <w:pStyle w:val="a4"/>
        <w:shd w:val="clear" w:color="auto" w:fill="auto"/>
        <w:spacing w:line="240" w:lineRule="auto"/>
        <w:ind w:firstLine="709"/>
        <w:rPr>
          <w:rFonts w:ascii="Times New Roman" w:hAnsi="Times New Roman" w:cs="Times New Roman"/>
          <w:spacing w:val="0"/>
          <w:sz w:val="28"/>
          <w:szCs w:val="28"/>
        </w:rPr>
      </w:pPr>
      <w:r w:rsidRPr="00107A2F">
        <w:rPr>
          <w:rStyle w:val="ArialUnicodeMS"/>
          <w:rFonts w:ascii="Times New Roman" w:hAnsi="Times New Roman" w:cs="Times New Roman"/>
          <w:spacing w:val="0"/>
          <w:sz w:val="28"/>
          <w:szCs w:val="28"/>
        </w:rPr>
        <w:t>При длительном воздействии ЭМИ радиочастотного диапазона даже умеренной интенсивности могут произойти расстройства нервной системы, обменных процессов, изменения состава крови. Могут также наблюдаться выпадение волос, ломкость ногтей. На ранней стадии нарушения носят обратимый характер, но в дальнейшем происходят необратимые изменения в состоянии здоровья, стойкое снижение работоспособности и жизненных сил.</w:t>
      </w:r>
    </w:p>
    <w:p w:rsidR="00107A2F" w:rsidRPr="00107A2F" w:rsidRDefault="00107A2F" w:rsidP="00107A2F">
      <w:pPr>
        <w:pStyle w:val="a4"/>
        <w:shd w:val="clear" w:color="auto" w:fill="auto"/>
        <w:spacing w:line="240" w:lineRule="auto"/>
        <w:ind w:firstLine="709"/>
        <w:rPr>
          <w:rFonts w:ascii="Times New Roman" w:hAnsi="Times New Roman" w:cs="Times New Roman"/>
          <w:spacing w:val="0"/>
          <w:sz w:val="28"/>
          <w:szCs w:val="28"/>
        </w:rPr>
      </w:pPr>
      <w:r w:rsidRPr="00107A2F">
        <w:rPr>
          <w:rStyle w:val="ArialUnicodeMS69"/>
          <w:rFonts w:ascii="Times New Roman" w:hAnsi="Times New Roman" w:cs="Times New Roman"/>
          <w:spacing w:val="0"/>
          <w:sz w:val="28"/>
          <w:szCs w:val="28"/>
        </w:rPr>
        <w:t>Инфракрасное (тепловое) излучение,</w:t>
      </w:r>
      <w:r w:rsidRPr="00107A2F">
        <w:rPr>
          <w:rStyle w:val="ArialUnicodeMS"/>
          <w:rFonts w:ascii="Times New Roman" w:hAnsi="Times New Roman" w:cs="Times New Roman"/>
          <w:spacing w:val="0"/>
          <w:sz w:val="28"/>
          <w:szCs w:val="28"/>
        </w:rPr>
        <w:t xml:space="preserve"> поглощаясь тканями, вызывает тепловой эффект. Наиболее поражаемые ИК-излучением — кожный покров и органы зрения. При остром повреждении кожи возможны ожоги, резкое расширение капилляров, усиление пигментации кожи. При хроническом облучении появляется стойкое изменение пигментации, красный цвет лица, на</w:t>
      </w:r>
      <w:r w:rsidRPr="00107A2F">
        <w:rPr>
          <w:rStyle w:val="ArialUnicodeMS"/>
          <w:rFonts w:ascii="Times New Roman" w:hAnsi="Times New Roman" w:cs="Times New Roman"/>
          <w:spacing w:val="0"/>
          <w:sz w:val="28"/>
          <w:szCs w:val="28"/>
        </w:rPr>
        <w:softHyphen/>
        <w:t>пример у стеклодувов, сталеваров. Повышение температуры тела ухудшает самочувствие, снижает работоспособность человека.</w:t>
      </w:r>
    </w:p>
    <w:p w:rsidR="00107A2F" w:rsidRPr="00107A2F" w:rsidRDefault="00107A2F" w:rsidP="00107A2F">
      <w:pPr>
        <w:pStyle w:val="a4"/>
        <w:shd w:val="clear" w:color="auto" w:fill="auto"/>
        <w:spacing w:line="240" w:lineRule="auto"/>
        <w:ind w:firstLine="709"/>
        <w:rPr>
          <w:rFonts w:ascii="Times New Roman" w:hAnsi="Times New Roman" w:cs="Times New Roman"/>
          <w:spacing w:val="0"/>
          <w:sz w:val="28"/>
          <w:szCs w:val="28"/>
        </w:rPr>
      </w:pPr>
      <w:r w:rsidRPr="00107A2F">
        <w:rPr>
          <w:rStyle w:val="ArialUnicodeMS69"/>
          <w:rFonts w:ascii="Times New Roman" w:hAnsi="Times New Roman" w:cs="Times New Roman"/>
          <w:spacing w:val="0"/>
          <w:sz w:val="28"/>
          <w:szCs w:val="28"/>
        </w:rPr>
        <w:t>Световое излучение</w:t>
      </w:r>
      <w:r w:rsidRPr="00107A2F">
        <w:rPr>
          <w:rStyle w:val="ArialUnicodeMS"/>
          <w:rFonts w:ascii="Times New Roman" w:hAnsi="Times New Roman" w:cs="Times New Roman"/>
          <w:spacing w:val="0"/>
          <w:sz w:val="28"/>
          <w:szCs w:val="28"/>
        </w:rPr>
        <w:t xml:space="preserve"> при высоких энергиях также представляет опасность для кожи и глаз. Пульсации яркого света ухудшают зрение, снижают работоспособность, воздействуют на нервную систему (подробнее световое излучение рассматривается в главе</w:t>
      </w:r>
      <w:r>
        <w:rPr>
          <w:rFonts w:ascii="Times New Roman" w:hAnsi="Times New Roman" w:cs="Times New Roman"/>
          <w:b w:val="0"/>
          <w:i w:val="0"/>
          <w:spacing w:val="0"/>
          <w:sz w:val="28"/>
          <w:szCs w:val="28"/>
        </w:rPr>
        <w:t xml:space="preserve"> 2 </w:t>
      </w:r>
      <w:r w:rsidRPr="00107A2F">
        <w:rPr>
          <w:rStyle w:val="ArialUnicodeMS"/>
          <w:rFonts w:ascii="Times New Roman" w:hAnsi="Times New Roman" w:cs="Times New Roman"/>
          <w:spacing w:val="0"/>
          <w:sz w:val="28"/>
          <w:szCs w:val="28"/>
        </w:rPr>
        <w:t>раздела 4).</w:t>
      </w:r>
    </w:p>
    <w:p w:rsidR="00107A2F" w:rsidRPr="00107A2F" w:rsidRDefault="00107A2F" w:rsidP="00107A2F">
      <w:pPr>
        <w:pStyle w:val="a4"/>
        <w:shd w:val="clear" w:color="auto" w:fill="auto"/>
        <w:spacing w:line="240" w:lineRule="auto"/>
        <w:ind w:firstLine="709"/>
        <w:rPr>
          <w:rFonts w:ascii="Times New Roman" w:hAnsi="Times New Roman" w:cs="Times New Roman"/>
          <w:spacing w:val="0"/>
          <w:sz w:val="28"/>
          <w:szCs w:val="28"/>
        </w:rPr>
      </w:pPr>
      <w:r w:rsidRPr="00107A2F">
        <w:rPr>
          <w:rStyle w:val="ArialUnicodeMS69"/>
          <w:rFonts w:ascii="Times New Roman" w:hAnsi="Times New Roman" w:cs="Times New Roman"/>
          <w:spacing w:val="0"/>
          <w:sz w:val="28"/>
          <w:szCs w:val="28"/>
        </w:rPr>
        <w:t>Ультрафиолетовое излучение (УФИ)</w:t>
      </w:r>
      <w:r w:rsidRPr="00107A2F">
        <w:rPr>
          <w:rStyle w:val="ArialUnicodeMS"/>
          <w:rFonts w:ascii="Times New Roman" w:hAnsi="Times New Roman" w:cs="Times New Roman"/>
          <w:spacing w:val="0"/>
          <w:sz w:val="28"/>
          <w:szCs w:val="28"/>
        </w:rPr>
        <w:t xml:space="preserve"> большого уровня может вызвать ожоги глаз вплоть до временной или полной потери зрения, острое воспаление кожи с покраснением, иногда отеком и образование пузырей, при этом возможно повышение температуры, появление озноба, головная боль. Острые поражения глаз называются электроофтальмией. Хроническое УФИ умеренного уровня вызывает изменение пигментации кожи (загар), вызывает хронический конъюктивит, воспаление век, помутнение хрусталика. Длительное воздействие излучения приводит к старению кожи, развитию рака кожи. УФИ небольших </w:t>
      </w:r>
      <w:r w:rsidRPr="00107A2F">
        <w:rPr>
          <w:rStyle w:val="ArialUnicodeMS"/>
          <w:rFonts w:ascii="Times New Roman" w:hAnsi="Times New Roman" w:cs="Times New Roman"/>
          <w:spacing w:val="0"/>
          <w:sz w:val="28"/>
          <w:szCs w:val="28"/>
        </w:rPr>
        <w:lastRenderedPageBreak/>
        <w:t>уровней полезно и даже необходимо для человека. Но в производственных условиях УФИ, как правило, является вредным фактором.</w:t>
      </w:r>
    </w:p>
    <w:p w:rsidR="00107A2F" w:rsidRPr="00107A2F" w:rsidRDefault="00107A2F" w:rsidP="00107A2F">
      <w:pPr>
        <w:pStyle w:val="a4"/>
        <w:shd w:val="clear" w:color="auto" w:fill="auto"/>
        <w:spacing w:line="240" w:lineRule="auto"/>
        <w:ind w:firstLine="709"/>
        <w:rPr>
          <w:rFonts w:ascii="Times New Roman" w:hAnsi="Times New Roman" w:cs="Times New Roman"/>
          <w:spacing w:val="0"/>
          <w:sz w:val="28"/>
          <w:szCs w:val="28"/>
        </w:rPr>
      </w:pPr>
      <w:r w:rsidRPr="00107A2F">
        <w:rPr>
          <w:rStyle w:val="ArialUnicodeMS"/>
          <w:rFonts w:ascii="Times New Roman" w:hAnsi="Times New Roman" w:cs="Times New Roman"/>
          <w:spacing w:val="0"/>
          <w:sz w:val="28"/>
          <w:szCs w:val="28"/>
        </w:rPr>
        <w:t xml:space="preserve">Воздействие </w:t>
      </w:r>
      <w:r w:rsidRPr="00107A2F">
        <w:rPr>
          <w:rStyle w:val="ArialUnicodeMS69"/>
          <w:rFonts w:ascii="Times New Roman" w:hAnsi="Times New Roman" w:cs="Times New Roman"/>
          <w:spacing w:val="0"/>
          <w:sz w:val="28"/>
          <w:szCs w:val="28"/>
        </w:rPr>
        <w:t xml:space="preserve">лазерного излучения </w:t>
      </w:r>
      <w:r w:rsidRPr="00107A2F">
        <w:rPr>
          <w:rStyle w:val="ArialUnicodeMS49"/>
          <w:rFonts w:ascii="Times New Roman" w:hAnsi="Times New Roman" w:cs="Times New Roman"/>
          <w:spacing w:val="0"/>
          <w:sz w:val="28"/>
          <w:szCs w:val="28"/>
        </w:rPr>
        <w:t>(ЛИ)</w:t>
      </w:r>
      <w:r w:rsidRPr="00107A2F">
        <w:rPr>
          <w:rStyle w:val="ArialUnicodeMS"/>
          <w:rFonts w:ascii="Times New Roman" w:hAnsi="Times New Roman" w:cs="Times New Roman"/>
          <w:spacing w:val="0"/>
          <w:sz w:val="28"/>
          <w:szCs w:val="28"/>
        </w:rPr>
        <w:t xml:space="preserve"> на человека зависит от интенсивности излучения (эне</w:t>
      </w:r>
      <w:r w:rsidR="004D3461">
        <w:rPr>
          <w:rStyle w:val="ArialUnicodeMS"/>
          <w:rFonts w:ascii="Times New Roman" w:hAnsi="Times New Roman" w:cs="Times New Roman"/>
          <w:spacing w:val="0"/>
          <w:sz w:val="28"/>
          <w:szCs w:val="28"/>
        </w:rPr>
        <w:t>ргии лазерного луча), длины вол</w:t>
      </w:r>
      <w:r w:rsidRPr="00107A2F">
        <w:rPr>
          <w:rStyle w:val="ArialUnicodeMS"/>
          <w:rFonts w:ascii="Times New Roman" w:hAnsi="Times New Roman" w:cs="Times New Roman"/>
          <w:spacing w:val="0"/>
          <w:sz w:val="28"/>
          <w:szCs w:val="28"/>
        </w:rPr>
        <w:t>ны (инфракрасного, видимог</w:t>
      </w:r>
      <w:r w:rsidR="004D3461">
        <w:rPr>
          <w:rStyle w:val="ArialUnicodeMS"/>
          <w:rFonts w:ascii="Times New Roman" w:hAnsi="Times New Roman" w:cs="Times New Roman"/>
          <w:spacing w:val="0"/>
          <w:sz w:val="28"/>
          <w:szCs w:val="28"/>
        </w:rPr>
        <w:t>о или ультрафиолетового диапазо</w:t>
      </w:r>
      <w:r w:rsidRPr="00107A2F">
        <w:rPr>
          <w:rStyle w:val="ArialUnicodeMS"/>
          <w:rFonts w:ascii="Times New Roman" w:hAnsi="Times New Roman" w:cs="Times New Roman"/>
          <w:spacing w:val="0"/>
          <w:sz w:val="28"/>
          <w:szCs w:val="28"/>
        </w:rPr>
        <w:t>на), характера излучения (неп</w:t>
      </w:r>
      <w:r w:rsidR="004D3461">
        <w:rPr>
          <w:rStyle w:val="ArialUnicodeMS"/>
          <w:rFonts w:ascii="Times New Roman" w:hAnsi="Times New Roman" w:cs="Times New Roman"/>
          <w:spacing w:val="0"/>
          <w:sz w:val="28"/>
          <w:szCs w:val="28"/>
        </w:rPr>
        <w:t>рерывное или импульсное), време</w:t>
      </w:r>
      <w:r w:rsidRPr="00107A2F">
        <w:rPr>
          <w:rStyle w:val="ArialUnicodeMS"/>
          <w:rFonts w:ascii="Times New Roman" w:hAnsi="Times New Roman" w:cs="Times New Roman"/>
          <w:spacing w:val="0"/>
          <w:sz w:val="28"/>
          <w:szCs w:val="28"/>
        </w:rPr>
        <w:t xml:space="preserve">ни воздействия. На рис. </w:t>
      </w:r>
      <w:r w:rsidRPr="00107A2F">
        <w:rPr>
          <w:rStyle w:val="ArialUnicodeMS71"/>
          <w:rFonts w:ascii="Times New Roman" w:hAnsi="Times New Roman" w:cs="Times New Roman"/>
          <w:spacing w:val="0"/>
          <w:sz w:val="28"/>
          <w:szCs w:val="28"/>
        </w:rPr>
        <w:t>2.20</w:t>
      </w:r>
      <w:r w:rsidRPr="00107A2F">
        <w:rPr>
          <w:rStyle w:val="ArialUnicodeMS"/>
          <w:rFonts w:ascii="Times New Roman" w:hAnsi="Times New Roman" w:cs="Times New Roman"/>
          <w:spacing w:val="0"/>
          <w:sz w:val="28"/>
          <w:szCs w:val="28"/>
        </w:rPr>
        <w:t xml:space="preserve"> </w:t>
      </w:r>
      <w:r w:rsidR="004D3461">
        <w:rPr>
          <w:rStyle w:val="ArialUnicodeMS"/>
          <w:rFonts w:ascii="Times New Roman" w:hAnsi="Times New Roman" w:cs="Times New Roman"/>
          <w:spacing w:val="0"/>
          <w:sz w:val="28"/>
          <w:szCs w:val="28"/>
        </w:rPr>
        <w:t>представлены факторы, определяю</w:t>
      </w:r>
      <w:r w:rsidRPr="00107A2F">
        <w:rPr>
          <w:rStyle w:val="ArialUnicodeMS"/>
          <w:rFonts w:ascii="Times New Roman" w:hAnsi="Times New Roman" w:cs="Times New Roman"/>
          <w:spacing w:val="0"/>
          <w:sz w:val="28"/>
          <w:szCs w:val="28"/>
        </w:rPr>
        <w:t>щие биологическое действие лазерного излучения. Лазерное излучение действует избират</w:t>
      </w:r>
      <w:r w:rsidR="004D3461">
        <w:rPr>
          <w:rStyle w:val="ArialUnicodeMS"/>
          <w:rFonts w:ascii="Times New Roman" w:hAnsi="Times New Roman" w:cs="Times New Roman"/>
          <w:spacing w:val="0"/>
          <w:sz w:val="28"/>
          <w:szCs w:val="28"/>
        </w:rPr>
        <w:t>ельно на различные органы, выде</w:t>
      </w:r>
      <w:r w:rsidRPr="00107A2F">
        <w:rPr>
          <w:rStyle w:val="ArialUnicodeMS"/>
          <w:rFonts w:ascii="Times New Roman" w:hAnsi="Times New Roman" w:cs="Times New Roman"/>
          <w:spacing w:val="0"/>
          <w:sz w:val="28"/>
          <w:szCs w:val="28"/>
        </w:rPr>
        <w:t>ляют локальное и общее повреждение организма.</w:t>
      </w:r>
    </w:p>
    <w:p w:rsidR="00107A2F" w:rsidRDefault="00107A2F" w:rsidP="00107A2F">
      <w:pPr>
        <w:suppressAutoHyphens/>
        <w:spacing w:after="0" w:line="240" w:lineRule="auto"/>
        <w:ind w:firstLine="709"/>
        <w:jc w:val="both"/>
        <w:rPr>
          <w:rFonts w:eastAsia="Arial Unicode MS"/>
          <w:bCs w:val="0"/>
          <w:iCs/>
          <w:shd w:val="clear" w:color="auto" w:fill="FFFFFF"/>
        </w:rPr>
      </w:pPr>
    </w:p>
    <w:p w:rsidR="004D3461" w:rsidRPr="00107A2F" w:rsidRDefault="00F8622C" w:rsidP="00264DA0">
      <w:pPr>
        <w:suppressAutoHyphens/>
        <w:spacing w:after="0" w:line="240" w:lineRule="auto"/>
        <w:ind w:firstLine="1134"/>
        <w:jc w:val="both"/>
        <w:rPr>
          <w:rFonts w:eastAsia="Arial Unicode MS"/>
          <w:bCs w:val="0"/>
          <w:iCs/>
          <w:shd w:val="clear" w:color="auto" w:fill="FFFFFF"/>
        </w:rPr>
      </w:pPr>
      <w:r w:rsidRPr="00F8622C">
        <w:rPr>
          <w:rFonts w:eastAsia="Arial Unicode MS"/>
          <w:bCs w:val="0"/>
          <w:iCs/>
          <w:shd w:val="clear" w:color="auto" w:fill="FFFFFF"/>
        </w:rPr>
      </w:r>
      <w:r>
        <w:rPr>
          <w:rFonts w:eastAsia="Arial Unicode MS"/>
          <w:bCs w:val="0"/>
          <w:iCs/>
          <w:shd w:val="clear" w:color="auto" w:fill="FFFFFF"/>
        </w:rPr>
        <w:pict>
          <v:group id="_x0000_s7978" editas="canvas" style="width:403.65pt;height:246.8pt;mso-position-horizontal-relative:char;mso-position-vertical-relative:line" coordorigin="2152,4826" coordsize="5059,3093">
            <o:lock v:ext="edit" aspectratio="t"/>
            <v:shape id="_x0000_s7977" type="#_x0000_t75" style="position:absolute;left:2152;top:4826;width:5059;height:3093" o:preferrelative="f">
              <v:fill o:detectmouseclick="t"/>
              <v:path o:extrusionok="t" o:connecttype="none"/>
              <o:lock v:ext="edit" text="t"/>
            </v:shape>
            <v:group id="_x0000_s8179" style="position:absolute;left:2152;top:4826;width:5059;height:3093" coordorigin="2152,4826" coordsize="5059,3093">
              <v:rect id="_x0000_s7979" style="position:absolute;left:3894;top:5276;width:1575;height:1069" filled="f" strokeweight="1.5pt"/>
              <v:rect id="_x0000_s7980" style="position:absolute;left:3894;top:6729;width:1575;height:498" filled="f" strokeweight="1.5pt"/>
              <v:rect id="_x0000_s7981" style="position:absolute;left:3894;top:7568;width:1575;height:351" filled="f" strokeweight="1.5pt"/>
              <v:rect id="_x0000_s7982" style="position:absolute;left:2152;top:4826;width:1340;height:647" filled="f" strokeweight="1.5pt"/>
              <v:rect id="_x0000_s7983" style="position:absolute;left:2152;top:5641;width:1340;height:647" filled="f" strokeweight="1.5pt"/>
              <v:rect id="_x0000_s7984" style="position:absolute;left:2152;top:7273;width:1340;height:646" filled="f" strokeweight="1.5pt"/>
              <v:rect id="_x0000_s7985" style="position:absolute;left:2152;top:6395;width:1340;height:757" filled="f" strokeweight="1.5pt"/>
              <v:shape id="_x0000_s7986" style="position:absolute;left:4655;top:6345;width:27;height:73" coordsize="79,219" path="m,219r79,l79,,,219xe" fillcolor="black" stroked="f">
                <v:path arrowok="t"/>
              </v:shape>
              <v:shape id="_x0000_s7987" style="position:absolute;left:4682;top:6345;width:26;height:73" coordsize="80,219" path="m,219r80,l,,,219xe" fillcolor="black" stroked="f">
                <v:path arrowok="t"/>
              </v:shape>
              <v:line id="_x0000_s7988" style="position:absolute" from="4682,6345" to="4683,6729" strokeweight="0"/>
              <v:shape id="_x0000_s7989" style="position:absolute;left:4682;top:6345;width:26;height:73" coordsize="80,219" path="m,l80,219,,219e" filled="f" strokeweight="0">
                <v:path arrowok="t"/>
              </v:shape>
              <v:shape id="_x0000_s7990" style="position:absolute;left:4655;top:6345;width:27;height:73" coordsize="79,219" path="m79,l,219r79,e" filled="f" strokeweight="0">
                <v:path arrowok="t"/>
              </v:shape>
              <v:shape id="_x0000_s7991" style="position:absolute;left:4655;top:7227;width:27;height:73" coordsize="79,219" path="m,219r79,l79,,,219xe" fillcolor="black" stroked="f">
                <v:path arrowok="t"/>
              </v:shape>
              <v:shape id="_x0000_s7992" style="position:absolute;left:4682;top:7227;width:26;height:73" coordsize="80,219" path="m,219r80,l,,,219xe" fillcolor="black" stroked="f">
                <v:path arrowok="t"/>
              </v:shape>
              <v:line id="_x0000_s7993" style="position:absolute" from="4682,7227" to="4683,7568" strokeweight="0"/>
              <v:shape id="_x0000_s7994" style="position:absolute;left:4682;top:7227;width:26;height:73" coordsize="80,219" path="m,l80,219,,219e" filled="f" strokeweight="0">
                <v:path arrowok="t"/>
              </v:shape>
              <v:shape id="_x0000_s7995" style="position:absolute;left:4655;top:7227;width:27;height:73" coordsize="79,219" path="m79,l,219r79,e" filled="f" strokeweight="0">
                <v:path arrowok="t"/>
              </v:shape>
              <v:shape id="_x0000_s7996" style="position:absolute;left:3837;top:5439;width:34;height:23" coordsize="102,70" path="m,70r102,l66,,,70xe" fillcolor="black" stroked="f">
                <v:path arrowok="t"/>
              </v:shape>
              <v:shape id="_x0000_s7997" style="position:absolute;left:3823;top:5462;width:33;height:15" coordsize="99,45" path="m,45r99,l43,,,45xe" fillcolor="black" stroked="f">
                <v:path arrowok="t"/>
              </v:shape>
              <v:shape id="_x0000_s7998" style="position:absolute;left:3823;top:5477;width:71;height:31" coordsize="215,92" path="m99,l215,92,,,99,xe" fillcolor="black" stroked="f">
                <v:path arrowok="t"/>
              </v:shape>
              <v:shape id="_x0000_s7999" style="position:absolute;left:3856;top:5477;width:38;height:31" coordsize="116,92" path="m69,r47,92l,,69,xe" fillcolor="black" stroked="f">
                <v:path arrowok="t"/>
              </v:shape>
              <v:shape id="_x0000_s8000" style="position:absolute;left:3837;top:5462;width:42;height:15" coordsize="125,45" path="m56,45r69,l,,56,45xe" fillcolor="black" stroked="f">
                <v:path arrowok="t"/>
              </v:shape>
              <v:shape id="_x0000_s8001" style="position:absolute;left:3837;top:5462;width:42;height:15" coordsize="125,45" path="m102,r23,45l,,102,xe" fillcolor="black" stroked="f">
                <v:path arrowok="t"/>
              </v:shape>
              <v:line id="_x0000_s8002" style="position:absolute;flip:x y" from="3492,5150" to="3894,5508" strokeweight="0"/>
              <v:shape id="_x0000_s8003" style="position:absolute;left:3823;top:5458;width:71;height:50" coordsize="215,150" path="m215,150l,58,54,e" filled="f" strokeweight="0">
                <v:path arrowok="t"/>
              </v:shape>
              <v:shape id="_x0000_s8004" style="position:absolute;left:3841;top:5439;width:53;height:69" coordsize="161,207" path="m161,207l55,,,57e" filled="f" strokeweight="0">
                <v:path arrowok="t"/>
              </v:shape>
              <v:shape id="_x0000_s8005" style="position:absolute;left:3816;top:5809;width:78;height:1" coordsize="234,4" path="m1,4r233,l,,1,4xe" fillcolor="black" stroked="f">
                <v:path arrowok="t"/>
              </v:shape>
              <v:shape id="_x0000_s8006" style="position:absolute;left:3817;top:5810;width:77;height:30" coordsize="233,88" path="m233,l31,88,,,233,xe" fillcolor="black" stroked="f">
                <v:path arrowok="t"/>
              </v:shape>
              <v:shape id="_x0000_s8007" style="position:absolute;left:3827;top:5810;width:67;height:30" coordsize="202,88" path="m,88r92,l202,,,88xe" fillcolor="black" stroked="f">
                <v:path arrowok="t"/>
              </v:shape>
              <v:shape id="_x0000_s8008" style="position:absolute;left:3827;top:5840;width:31;height:19" coordsize="92,59" path="m92,l21,59,,,92,xe" fillcolor="black" stroked="f">
                <v:path arrowok="t"/>
              </v:shape>
              <v:line id="_x0000_s8009" style="position:absolute;flip:x" from="3492,5810" to="3894,5965" strokeweight="0"/>
              <v:shape id="_x0000_s8010" style="position:absolute;left:3825;top:5810;width:69;height:49" coordsize="207,147" path="m207,l26,147,,72e" filled="f" strokeweight="0">
                <v:path arrowok="t"/>
              </v:shape>
              <v:shape id="_x0000_s8011" style="position:absolute;left:3816;top:5809;width:78;height:25" coordsize="234,76" path="m234,4l,,27,76e" filled="f" strokeweight="0">
                <v:path arrowok="t"/>
              </v:shape>
              <v:shape id="_x0000_s8012" style="position:absolute;left:3833;top:6148;width:61;height:47" coordsize="185,142" path="m,142r110,l185,,,142xe" fillcolor="black" stroked="f">
                <v:path arrowok="t"/>
              </v:shape>
              <v:shape id="_x0000_s8013" style="position:absolute;left:3869;top:6148;width:25;height:47" coordsize="75,142" path="m,142r43,l75,,,142xe" fillcolor="black" stroked="f">
                <v:path arrowok="t"/>
              </v:shape>
              <v:shape id="_x0000_s8014" style="position:absolute;left:3833;top:6195;width:36;height:18" coordsize="110,53" path="m110,l82,53,,,110,xe" fillcolor="black" stroked="f">
                <v:path arrowok="t"/>
              </v:shape>
              <v:shape id="_x0000_s8015" style="position:absolute;left:3860;top:6213;width:20;height:11" coordsize="59,33" path="m59,l52,33,,,59,xe" fillcolor="black" stroked="f">
                <v:path arrowok="t"/>
              </v:shape>
              <v:shape id="_x0000_s8016" style="position:absolute;left:3860;top:6195;width:20;height:18" coordsize="59,53" path="m,53r59,l28,,,53xe" fillcolor="black" stroked="f">
                <v:path arrowok="t"/>
              </v:shape>
              <v:shape id="_x0000_s8017" style="position:absolute;left:3869;top:6195;width:15;height:18" coordsize="43,53" path="m43,l31,53,,,43,xe" fillcolor="black" stroked="f">
                <v:path arrowok="t"/>
              </v:shape>
              <v:line id="_x0000_s8018" style="position:absolute;flip:x" from="3492,6148" to="3894,6773" strokeweight="0"/>
              <v:shape id="_x0000_s8019" style="position:absolute;left:3855;top:6148;width:39;height:76" coordsize="119,228" path="m119,l68,228,,185e" filled="f" strokeweight="0">
                <v:path arrowok="t"/>
              </v:shape>
              <v:shape id="_x0000_s8020" style="position:absolute;left:3833;top:6148;width:61;height:62" coordsize="185,185" path="m185,l,142r66,43e" filled="f" strokeweight="0">
                <v:path arrowok="t"/>
              </v:shape>
              <v:shape id="_x0000_s8021" style="position:absolute;left:3974;top:7227;width:74;height:21" coordsize="224,63" path="m,63r150,l224,,,63xe" fillcolor="black" stroked="f">
                <v:path arrowok="t"/>
              </v:shape>
              <v:shape id="_x0000_s8022" style="position:absolute;left:4024;top:7227;width:24;height:21" coordsize="74,63" path="m,63r31,l74,,,63xe" fillcolor="black" stroked="f">
                <v:path arrowok="t"/>
              </v:shape>
              <v:shape id="_x0000_s8023" style="position:absolute;left:3974;top:7248;width:50;height:26" coordsize="150,79" path="m150,l57,79,,,150,xe" fillcolor="black" stroked="f">
                <v:path arrowok="t"/>
              </v:shape>
              <v:shape id="_x0000_s8024" style="position:absolute;left:3993;top:7274;width:23;height:17" coordsize="70,50" path="m70,l35,50,,,70,xe" fillcolor="black" stroked="f">
                <v:path arrowok="t"/>
              </v:shape>
              <v:shape id="_x0000_s8025" style="position:absolute;left:3993;top:7248;width:31;height:26" coordsize="93,79" path="m,79r70,l93,,,79xe" fillcolor="black" stroked="f">
                <v:path arrowok="t"/>
              </v:shape>
              <v:shape id="_x0000_s8026" style="position:absolute;left:4016;top:7248;width:18;height:26" coordsize="54,79" path="m54,l,79,23,,54,xe" fillcolor="black" stroked="f">
                <v:path arrowok="t"/>
              </v:shape>
              <v:line id="_x0000_s8027" style="position:absolute;flip:x" from="3492,7227" to="4048,7596" strokeweight="0"/>
              <v:shape id="_x0000_s8028" style="position:absolute;left:3989;top:7227;width:59;height:64" coordsize="178,192" path="m178,l46,192,,127e" filled="f" strokeweight="0">
                <v:path arrowok="t"/>
              </v:shape>
              <v:shape id="_x0000_s8029" style="position:absolute;left:3974;top:7227;width:74;height:42" coordsize="224,127" path="m224,l,63r46,64e" filled="f" strokeweight="0">
                <v:path arrowok="t"/>
              </v:shape>
              <v:rect id="_x0000_s8030" style="position:absolute;left:5871;top:4826;width:1340;height:647" filled="f" strokeweight="1.5pt"/>
              <v:rect id="_x0000_s8031" style="position:absolute;left:5871;top:5641;width:1340;height:647" filled="f" strokeweight="1.5pt"/>
              <v:rect id="_x0000_s8032" style="position:absolute;left:5871;top:7273;width:1340;height:646" filled="f" strokeweight="1.5pt"/>
              <v:rect id="_x0000_s8033" style="position:absolute;left:5871;top:6395;width:1340;height:757" filled="f" strokeweight="1.5pt"/>
              <v:shape id="_x0000_s8034" style="position:absolute;left:5493;top:5439;width:34;height:23" coordsize="102,70" path="m,70r102,l36,,,70xe" fillcolor="black" stroked="f">
                <v:path arrowok="t"/>
              </v:shape>
              <v:shape id="_x0000_s8035" style="position:absolute;left:5508;top:5462;width:33;height:15" coordsize="98,45" path="m,45r98,l56,,,45xe" fillcolor="black" stroked="f">
                <v:path arrowok="t"/>
              </v:shape>
              <v:shape id="_x0000_s8036" style="position:absolute;left:5469;top:5477;width:39;height:31" coordsize="117,92" path="m117,l,92,48,r69,xe" fillcolor="black" stroked="f">
                <v:path arrowok="t"/>
              </v:shape>
              <v:shape id="_x0000_s8037" style="position:absolute;left:5469;top:5477;width:72;height:31" coordsize="215,92" path="m215,l,92,117,r98,xe" fillcolor="black" stroked="f">
                <v:path arrowok="t"/>
              </v:shape>
              <v:shape id="_x0000_s8038" style="position:absolute;left:5485;top:5462;width:23;height:15" coordsize="69,45" path="m,45r69,l23,,,45xe" fillcolor="black" stroked="f">
                <v:path arrowok="t"/>
              </v:shape>
              <v:shape id="_x0000_s8039" style="position:absolute;left:5493;top:5462;width:34;height:15" coordsize="102,45" path="m102,l46,45,,,102,xe" fillcolor="black" stroked="f">
                <v:path arrowok="t"/>
              </v:shape>
              <v:line id="_x0000_s8040" style="position:absolute;flip:y" from="5469,5150" to="5871,5508" strokeweight="0"/>
              <v:shape id="_x0000_s8041" style="position:absolute;left:5469;top:5458;width:72;height:50" coordsize="215,150" path="m,150l215,58,162,e" filled="f" strokeweight="0">
                <v:path arrowok="t"/>
              </v:shape>
              <v:shape id="_x0000_s8042" style="position:absolute;left:5469;top:5439;width:54;height:69" coordsize="162,207" path="m,207l107,r55,57e" filled="f" strokeweight="0">
                <v:path arrowok="t"/>
              </v:shape>
              <v:shape id="_x0000_s8043" style="position:absolute;left:5469;top:5809;width:78;height:1" coordsize="234,4" path="m,4r233,l234,,,4xe" fillcolor="black" stroked="f">
                <v:path arrowok="t"/>
              </v:shape>
              <v:shape id="_x0000_s8044" style="position:absolute;left:5469;top:5810;width:68;height:30" coordsize="203,88" path="m110,88r93,l,,110,88xe" fillcolor="black" stroked="f">
                <v:path arrowok="t"/>
              </v:shape>
              <v:shape id="_x0000_s8045" style="position:absolute;left:5469;top:5810;width:78;height:30" coordsize="233,88" path="m233,l203,88,,,233,xe" fillcolor="black" stroked="f">
                <v:path arrowok="t"/>
              </v:shape>
              <v:shape id="_x0000_s8046" style="position:absolute;left:5506;top:5840;width:31;height:19" coordsize="93,59" path="m93,l72,59,,,93,xe" fillcolor="black" stroked="f">
                <v:path arrowok="t"/>
              </v:shape>
              <v:line id="_x0000_s8047" style="position:absolute" from="5469,5810" to="5871,5965" strokeweight="0"/>
              <v:shape id="_x0000_s8048" style="position:absolute;left:5469;top:5810;width:69;height:49" coordsize="208,147" path="m,l182,147,208,72e" filled="f" strokeweight="0">
                <v:path arrowok="t"/>
              </v:shape>
              <v:shape id="_x0000_s8049" style="position:absolute;left:5469;top:5809;width:78;height:25" coordsize="234,76" path="m,4l234,,208,76e" filled="f" strokeweight="0">
                <v:path arrowok="t"/>
              </v:shape>
              <v:shape id="_x0000_s8050" style="position:absolute;left:5469;top:6148;width:25;height:47" coordsize="76,142" path="m32,142r44,l,,32,142xe" fillcolor="black" stroked="f">
                <v:path arrowok="t"/>
              </v:shape>
              <v:shape id="_x0000_s8051" style="position:absolute;left:5469;top:6148;width:62;height:47" coordsize="186,142" path="m76,142r110,l,,76,142xe" fillcolor="black" stroked="f">
                <v:path arrowok="t"/>
              </v:shape>
              <v:shape id="_x0000_s8052" style="position:absolute;left:5494;top:6195;width:37;height:18" coordsize="110,53" path="m110,l28,53,,,110,xe" fillcolor="black" stroked="f">
                <v:path arrowok="t"/>
              </v:shape>
              <v:shape id="_x0000_s8053" style="position:absolute;left:5484;top:6213;width:20;height:11" coordsize="59,33" path="m59,l7,33,,,59,xe" fillcolor="black" stroked="f">
                <v:path arrowok="t"/>
              </v:shape>
              <v:shape id="_x0000_s8054" style="position:absolute;left:5480;top:6195;width:24;height:18" coordsize="72,53" path="m13,53r59,l,,13,53xe" fillcolor="black" stroked="f">
                <v:path arrowok="t"/>
              </v:shape>
              <v:shape id="_x0000_s8055" style="position:absolute;left:5480;top:6195;width:24;height:18" coordsize="72,53" path="m44,l72,53,,,44,xe" fillcolor="black" stroked="f">
                <v:path arrowok="t"/>
              </v:shape>
              <v:line id="_x0000_s8056" style="position:absolute" from="5469,6148" to="5871,6773" strokeweight="0"/>
              <v:shape id="_x0000_s8057" style="position:absolute;left:5469;top:6148;width:40;height:76" coordsize="119,228" path="m,l52,228r67,-43e" filled="f" strokeweight="0">
                <v:path arrowok="t"/>
              </v:shape>
              <v:shape id="_x0000_s8058" style="position:absolute;left:5469;top:6148;width:62;height:62" coordsize="186,185" path="m,l186,142r-67,43e" filled="f" strokeweight="0">
                <v:path arrowok="t"/>
              </v:shape>
              <v:shape id="_x0000_s8059" style="position:absolute;left:5315;top:7227;width:25;height:21" coordsize="75,63" path="m43,63r32,l,,43,63xe" fillcolor="black" stroked="f">
                <v:path arrowok="t"/>
              </v:shape>
              <v:shape id="_x0000_s8060" style="position:absolute;left:5315;top:7227;width:75;height:21" coordsize="224,63" path="m75,63r149,l,,75,63xe" fillcolor="black" stroked="f">
                <v:path arrowok="t"/>
              </v:shape>
              <v:shape id="_x0000_s8061" style="position:absolute;left:5340;top:7248;width:50;height:26" coordsize="149,79" path="m149,l93,79,,,149,xe" fillcolor="black" stroked="f">
                <v:path arrowok="t"/>
              </v:shape>
              <v:shape id="_x0000_s8062" style="position:absolute;left:5348;top:7274;width:23;height:17" coordsize="70,50" path="m70,l34,50,,,70,xe" fillcolor="black" stroked="f">
                <v:path arrowok="t"/>
              </v:shape>
              <v:shape id="_x0000_s8063" style="position:absolute;left:5329;top:7248;width:42;height:26" coordsize="125,79" path="m55,79r70,l,,55,79xe" fillcolor="black" stroked="f">
                <v:path arrowok="t"/>
              </v:shape>
              <v:shape id="_x0000_s8064" style="position:absolute;left:5329;top:7248;width:42;height:26" coordsize="125,79" path="m32,r93,79l,,32,xe" fillcolor="black" stroked="f">
                <v:path arrowok="t"/>
              </v:shape>
              <v:line id="_x0000_s8065" style="position:absolute" from="5315,7227" to="5871,7596" strokeweight="0"/>
              <v:shape id="_x0000_s8066" style="position:absolute;left:5315;top:7227;width:59;height:64" coordsize="178,192" path="m,l132,192r46,-65e" filled="f" strokeweight="0">
                <v:path arrowok="t"/>
              </v:shape>
              <v:shape id="_x0000_s8067" style="position:absolute;left:5315;top:7227;width:75;height:42" coordsize="224,127" path="m,l224,63r-46,64e" filled="f" strokeweight="0">
                <v:path arrowok="t"/>
              </v:shape>
              <v:shape id="_x0000_s8068" style="position:absolute;left:4284;top:5465;width:37;height:42" coordsize="111,125" path="m61,l,7,20,9,50,20,60,32r9,30l66,79,50,105r-11,7l9,120r59,5l91,111,103,92r8,-30l110,51,97,21,89,14,61,xe" fillcolor="black" stroked="f">
                <v:path arrowok="t"/>
              </v:shape>
              <v:shape id="_x0000_s8069" style="position:absolute;left:4254;top:5428;width:53;height:81" coordsize="158,243" path="m25,r9,9l36,35r,162l36,198r-6,31l,236r,7l108,243r16,-2l158,235,99,230,73,227r,-108l90,117r61,-7l149,108r-27,-3l82,103r-9,l73,2r42,l25,xe" fillcolor="black" stroked="f">
                <v:path arrowok="t"/>
              </v:shape>
              <v:shape id="_x0000_s8070" style="position:absolute;left:4255;top:5425;width:61;height:18" coordsize="183,55" path="m180,l,,,7r23,4l113,13r17,1l158,21r4,4l176,55r7,l180,xe" fillcolor="black" stroked="f">
                <v:path arrowok="t"/>
              </v:shape>
              <v:shape id="_x0000_s8071" style="position:absolute;left:4364;top:5465;width:27;height:44" coordsize="83,132" path="m57,l25,10r,81l20,119,,125r,7l83,132r,-7l65,121r-6,-6l57,91,57,xe" fillcolor="black" stroked="f">
                <v:path arrowok="t"/>
              </v:shape>
              <v:shape id="_x0000_s8072" style="position:absolute;left:4329;top:5452;width:62;height:57" coordsize="188,172" path="m188,l107,r,8l125,13r5,21l56,119,25,131r-5,28l,165r,7l79,172r,-7l61,159,56,137,130,50,162,40r3,-24l171,9,188,8r,-8xe" fillcolor="black" stroked="f">
                <v:path arrowok="t"/>
              </v:shape>
              <v:shape id="_x0000_s8073" style="position:absolute;left:4329;top:5452;width:27;height:44" coordsize="83,131" path="m83,l,,,8r17,2l23,17r2,23l25,131,56,119r,-79l59,16,65,9,83,8,83,xe" fillcolor="black" stroked="f">
                <v:path arrowok="t"/>
              </v:shape>
              <v:shape id="_x0000_s8074" style="position:absolute;left:4399;top:5454;width:41;height:57" coordsize="124,170" path="m42,l32,7,11,34,5,50,,80r4,31l19,139r5,7l50,163r30,7l94,169r30,-11l89,157,71,153,50,129r-2,-1l38,98,34,65r,-8l41,27,57,6,77,1,42,xe" fillcolor="black" stroked="f">
                <v:path arrowok="t"/>
              </v:shape>
              <v:shape id="_x0000_s8075" style="position:absolute;left:4413;top:5450;width:41;height:57" coordsize="124,170" path="m41,l31,1,,12r35,1l43,13,69,31r5,8l86,67r2,35l87,128,77,154r-3,2l47,169r35,1l93,161r20,-27l119,119r5,-32l119,58,104,30,98,23,73,7,41,xe" fillcolor="black" stroked="f">
                <v:path arrowok="t"/>
              </v:shape>
              <v:shape id="_x0000_s8076" style="position:absolute;left:4459;top:5499;width:13;height:5" coordsize="38,15" path="m4,4l,15,38,13,26,5,15,,4,4xe" fillcolor="black" stroked="f">
                <v:path arrowok="t"/>
              </v:shape>
              <v:shape id="_x0000_s8077" style="position:absolute;left:4490;top:5455;width:29;height:54" coordsize="88,163" path="m71,l32,3r,119l28,147r-8,7l,156r,7l88,163r,-7l71,152r-6,-6l62,122r,-91l65,7,71,xe" fillcolor="black" stroked="f">
                <v:path arrowok="t"/>
              </v:shape>
              <v:shape id="_x0000_s8078" style="position:absolute;left:4459;top:5452;width:60;height:58" coordsize="181,174" path="m181,l27,r,8l49,16r1,1l53,50r,39l53,110r-3,27l38,153,,155r,6l25,174r24,-7l63,142r3,-19l67,85r,-73l125,12,164,9,181,8r,-8xe" fillcolor="black" stroked="f">
                <v:path arrowok="t"/>
              </v:shape>
              <v:shape id="_x0000_s8079" style="position:absolute;left:4527;top:5454;width:41;height:57" coordsize="124,170" path="m42,l32,7,11,34,5,50,,80r5,31l19,139r6,7l49,163r32,7l94,169r30,-11l89,157,73,153,49,129r-1,-1l38,98,34,65r1,-8l41,27,57,6,78,1,42,xe" fillcolor="black" stroked="f">
                <v:path arrowok="t"/>
              </v:shape>
              <v:shape id="_x0000_s8080" style="position:absolute;left:4541;top:5450;width:41;height:57" coordsize="124,170" path="m41,l31,1,,12r36,1l43,13,69,31r5,8l86,67r3,35l87,128,77,154r-2,2l47,169r35,1l93,161r19,-27l119,119r5,-32l119,58,103,30,98,23,73,7,41,xe" fillcolor="black" stroked="f">
                <v:path arrowok="t"/>
              </v:shape>
              <v:shape id="_x0000_s8081" style="position:absolute;left:4588;top:5455;width:32;height:54" coordsize="96,163" path="m19,r8,8l28,31r,91l23,150,,156r,7l86,163r,-7l68,152r-6,-6l60,122,60,3r36,l19,xe" fillcolor="black" stroked="f">
                <v:path arrowok="t"/>
              </v:shape>
              <v:shape id="_x0000_s8082" style="position:absolute;left:4588;top:5452;width:50;height:16" coordsize="150,48" path="m142,l,,,8,19,9r77,3l127,18r,l141,48r9,l142,xe" fillcolor="black" stroked="f">
                <v:path arrowok="t"/>
              </v:shape>
              <v:shape id="_x0000_s8083" style="position:absolute;left:4677;top:5465;width:28;height:44" coordsize="83,132" path="m57,l26,10r,81l21,119,,125r,7l83,132r,-7l66,121r-7,-6l57,91,57,xe" fillcolor="black" stroked="f">
                <v:path arrowok="t"/>
              </v:shape>
              <v:shape id="_x0000_s8084" style="position:absolute;left:4642;top:5452;width:63;height:57" coordsize="189,172" path="m189,l109,r,8l127,13r5,21l58,119,27,131r-5,28l,165r,7l79,172r,-7l61,159,58,137,132,50,163,40r2,-24l172,9,189,8r,-8xe" fillcolor="black" stroked="f">
                <v:path arrowok="t"/>
              </v:shape>
              <v:shape id="_x0000_s8085" style="position:absolute;left:4642;top:5452;width:27;height:44" coordsize="83,131" path="m83,l,,,8r18,2l24,17r3,23l27,131,58,119r,-79l60,16,67,9,83,8,83,xe" fillcolor="black" stroked="f">
                <v:path arrowok="t"/>
              </v:shape>
              <v:shape id="_x0000_s8086" style="position:absolute;left:4718;top:5482;width:32;height:5" coordsize="96,14" path="m12,9r26,5l65,10,96,,,,12,9xe" fillcolor="black" stroked="f">
                <v:path arrowok="t"/>
              </v:shape>
              <v:shape id="_x0000_s8087" style="position:absolute;left:4718;top:5452;width:51;height:57" coordsize="154,172" path="m154,l70,r,8l87,9r8,8l96,40r,37l88,81,58,89,,90r96,l96,131r-2,24l86,163r-19,2l67,172r87,l154,165r-17,-4l129,154r-2,-23l127,40r2,-24l137,9,154,8r,-8xe" fillcolor="black" stroked="f">
                <v:path arrowok="t"/>
              </v:shape>
              <v:shape id="_x0000_s8088" style="position:absolute;left:4710;top:5452;width:27;height:30" coordsize="83,90" path="m80,l,,,8r15,2l21,18r2,22l23,72r2,18l83,89,65,86,56,78,55,62r,-22l57,16,63,9,80,8,80,xe" fillcolor="black" stroked="f">
                <v:path arrowok="t"/>
              </v:shape>
              <v:shape id="_x0000_s8089" style="position:absolute;left:4784;top:5487;width:41;height:24" coordsize="123,72" path="m118,r-2,7l98,32,67,41,,48,23,65r30,7l75,68,100,51,113,33,123,4,118,xe" fillcolor="black" stroked="f">
                <v:path arrowok="t"/>
              </v:shape>
              <v:shape id="_x0000_s8090" style="position:absolute;left:4785;top:5453;width:40;height:20" coordsize="119,62" path="m85,l42,6r21,6l77,29r4,23l,52,119,62,117,38,101,12,85,xe" fillcolor="black" stroked="f">
                <v:path arrowok="t"/>
              </v:shape>
              <v:shape id="_x0000_s8091" style="position:absolute;left:4777;top:5450;width:48;height:53" coordsize="144,158" path="m79,l47,7,21,24r-5,7l4,59,,94r,6l6,132r15,26l88,151,70,149,44,129,30,104,25,69r119,l25,59r2,-6l41,26,67,13,110,7,79,xe" fillcolor="black" stroked="f">
                <v:path arrowok="t"/>
              </v:shape>
              <v:shape id="_x0000_s8092" style="position:absolute;left:4840;top:5487;width:41;height:24" coordsize="123,73" path="m118,r-3,5l98,31r-3,2l66,43,,49,22,65r30,8l68,70,96,55,113,34,123,2,118,xe" fillcolor="black" stroked="f">
                <v:path arrowok="t"/>
              </v:shape>
              <v:shape id="_x0000_s8093" style="position:absolute;left:4858;top:5453;width:22;height:17" coordsize="65,51" path="m38,l,6r19,5l27,28r4,15l47,51,60,46,65,34r,-1l49,6,38,xe" fillcolor="black" stroked="f">
                <v:path arrowok="t"/>
              </v:shape>
              <v:shape id="_x0000_s8094" style="position:absolute;left:4833;top:5450;width:38;height:53" coordsize="113,158" path="m81,r,l49,7,24,26r-5,5l5,58,,91r,8l6,132r15,26l87,152,69,150,46,129,35,108,30,76,33,54,46,27r1,-3l75,13,113,7,81,xe" fillcolor="black" stroked="f">
                <v:path arrowok="t"/>
              </v:shape>
              <v:shape id="_x0000_s8095" style="position:absolute;left:4910;top:5480;width:37;height:29" coordsize="112,87" path="m43,l,,10,4r8,12l27,30,43,59,61,87r51,l112,80,91,73,88,69,68,39,57,23,43,xe" fillcolor="black" stroked="f">
                <v:path arrowok="t"/>
              </v:shape>
              <v:shape id="_x0000_s8096" style="position:absolute;left:4932;top:5457;width:13;height:5" coordsize="39,15" path="m,10r12,4l22,15,35,11,39,,,10xe" fillcolor="black" stroked="f">
                <v:path arrowok="t"/>
              </v:shape>
              <v:shape id="_x0000_s8097" style="position:absolute;left:4889;top:5452;width:35;height:57" coordsize="107,172" path="m86,l,,,8r18,2l24,17r1,23l25,131r-3,28l,165r,7l86,172r,-7l66,163r-7,-8l57,131r,-45l64,85r43,l95,77,63,74r-6,l57,40,60,16,66,9,86,8,86,xe" fillcolor="black" stroked="f">
                <v:path arrowok="t"/>
              </v:shape>
              <v:shape id="_x0000_s8098" style="position:absolute;left:4910;top:5451;width:35;height:27" coordsize="105,79" path="m83,l65,5,52,16,39,43r,l21,70,,76r32,3l42,65,52,43,66,28,105,18,99,5,83,xe" fillcolor="black" stroked="f">
                <v:path arrowok="t"/>
              </v:shape>
              <v:shape id="_x0000_s8099" style="position:absolute;left:4986;top:5465;width:28;height:44" coordsize="83,132" path="m57,l27,10r,81l21,119,,125r,7l83,132r,-7l66,121r-6,-6l57,91,57,xe" fillcolor="black" stroked="f">
                <v:path arrowok="t"/>
              </v:shape>
              <v:shape id="_x0000_s8100" style="position:absolute;left:4951;top:5452;width:63;height:57" coordsize="188,172" path="m188,l108,r,8l125,13r7,21l57,119,25,131r-4,28l,165r,7l79,172r,-7l61,159,57,137,132,50,162,40r3,-24l171,9,188,8r,-8xe" fillcolor="black" stroked="f">
                <v:path arrowok="t"/>
              </v:shape>
              <v:shape id="_x0000_s8101" style="position:absolute;left:4951;top:5452;width:28;height:44" coordsize="83,131" path="m83,l,,,8r18,2l24,17r1,23l25,131,57,119r,-79l60,16,66,9,83,8,83,xe" fillcolor="black" stroked="f">
                <v:path arrowok="t"/>
              </v:shape>
              <v:shape id="_x0000_s8102" style="position:absolute;left:4382;top:5633;width:21;height:10" coordsize="63,29" path="m5,l,5r8,8l33,29,63,24,35,18,5,xe" fillcolor="black" stroked="f">
                <v:path arrowok="t"/>
              </v:shape>
              <v:shape id="_x0000_s8103" style="position:absolute;left:4386;top:5587;width:17;height:18" coordsize="50,53" path="m7,l,,,53r6,l10,41,25,15,50,6,15,2,7,xe" fillcolor="black" stroked="f">
                <v:path arrowok="t"/>
              </v:shape>
              <v:shape id="_x0000_s8104" style="position:absolute;left:4391;top:5585;width:36;height:61" coordsize="107,182" path="m42,l13,6,,8r35,4l59,21r8,22l58,68r-4,3l24,80r,11l37,93r27,12l72,131,61,158,36,169,6,174r5,3l43,182r22,-2l91,167r6,-5l107,132r-2,-14l90,96,56,85r5,-3l91,66,101,43r-1,-5l84,12,75,7,42,xe" fillcolor="black" stroked="f">
                <v:path arrowok="t"/>
              </v:shape>
              <v:shape id="_x0000_s8105" style="position:absolute;left:4434;top:5587;width:44;height:57" coordsize="131,171" path="m83,l,,,7r18,3l25,19r1,22l26,131r-5,27l,165r,6l83,171r,-6l65,161r-7,-9l57,131r,-43l131,88,57,76r,-35l59,17r8,-7l83,7,83,xe" fillcolor="black" stroked="f">
                <v:path arrowok="t"/>
              </v:shape>
              <v:shape id="_x0000_s8106" style="position:absolute;left:4453;top:5587;width:44;height:57" coordsize="131,171" path="m131,l48,r,7l66,10r6,9l74,41r,35l,76,74,88r,43l69,158r-21,7l48,171r83,l131,165r-18,-4l107,152r-1,-21l106,41r1,-24l115,10,131,7r,-7xe" fillcolor="black" stroked="f">
                <v:path arrowok="t"/>
              </v:shape>
              <v:shape id="_x0000_s8107" style="position:absolute;left:4509;top:5634;width:27;height:11" coordsize="83,33" path="m73,l46,11,,20r,1l28,33,50,28r4,-2l83,5,73,xe" fillcolor="black" stroked="f">
                <v:path arrowok="t"/>
              </v:shape>
              <v:shape id="_x0000_s8108" style="position:absolute;left:4538;top:5632;width:19;height:13" coordsize="55,39" path="m55,l40,13r-5,2l,32r14,7l30,35,55,11,55,xe" fillcolor="black" stroked="f">
                <v:path arrowok="t"/>
              </v:shape>
              <v:shape id="_x0000_s8109" style="position:absolute;left:4505;top:5606;width:31;height:35" coordsize="95,104" path="m91,l57,14,32,27r-4,2l5,50,,72r,4l12,104,58,95,39,86,31,63,37,44,59,27r3,-2l95,11,91,xe" fillcolor="black" stroked="f">
                <v:path arrowok="t"/>
              </v:shape>
              <v:shape id="_x0000_s8110" style="position:absolute;left:4526;top:5588;width:24;height:55" coordsize="73,166" path="m44,l,4,24,14r2,3l32,49r,6l28,56r4,11l32,132r-10,8l32,145r6,21l73,149r-5,-2l64,140r,-30l64,51r,-1l60,18,44,xe" fillcolor="black" stroked="f">
                <v:path arrowok="t"/>
              </v:shape>
              <v:shape id="_x0000_s8111" style="position:absolute;left:4507;top:5585;width:33;height:21" coordsize="100,62" path="m62,l43,2,16,15r-3,2l,44,4,57r11,5l27,57,30,44r,-12l38,18,56,12,100,8,94,6,62,xe" fillcolor="black" stroked="f">
                <v:path arrowok="t"/>
              </v:shape>
              <v:shape id="_x0000_s8112" style="position:absolute;left:4567;top:5617;width:32;height:4" coordsize="96,14" path="m12,9r26,5l66,12,96,,,,12,9xe" fillcolor="black" stroked="f">
                <v:path arrowok="t"/>
              </v:shape>
              <v:shape id="_x0000_s8113" style="position:absolute;left:4567;top:5587;width:52;height:57" coordsize="154,171" path="m154,l71,r,7l87,10r8,7l96,41r,35l89,80,58,88,,89r96,l96,131r-2,23l86,162r-20,3l66,171r88,l154,165r-17,-3l130,153r-3,-22l127,41r3,-25l137,10,154,7r,-7xe" fillcolor="black" stroked="f">
                <v:path arrowok="t"/>
              </v:shape>
              <v:shape id="_x0000_s8114" style="position:absolute;left:4559;top:5587;width:28;height:30" coordsize="83,89" path="m80,l,,,7r15,3l22,17r1,24l23,71r2,18l83,88,64,85,56,78,54,61r,-20l56,16r8,-6l80,7,80,xe" fillcolor="black" stroked="f">
                <v:path arrowok="t"/>
              </v:shape>
              <v:shape id="_x0000_s8115" style="position:absolute;left:4659;top:5601;width:28;height:43" coordsize="83,130" path="m57,l26,10r,80l21,117,,124r,6l83,130r,-6l66,120r-6,-7l57,90,57,xe" fillcolor="black" stroked="f">
                <v:path arrowok="t"/>
              </v:shape>
              <v:shape id="_x0000_s8116" style="position:absolute;left:4624;top:5587;width:63;height:57" coordsize="188,171" path="m188,l108,r,7l126,12r5,21l57,119,25,131r-4,27l,165r,6l79,171r,-6l61,158,57,136,131,51,162,41r3,-25l171,10,188,7r,-7xe" fillcolor="black" stroked="f">
                <v:path arrowok="t"/>
              </v:shape>
              <v:shape id="_x0000_s8117" style="position:absolute;left:4624;top:5587;width:28;height:44" coordsize="83,131" path="m83,l,,,7r18,3l24,16r1,25l25,131,57,119r,-78l60,16r6,-6l83,7,83,xe" fillcolor="black" stroked="f">
                <v:path arrowok="t"/>
              </v:shape>
              <v:shape id="_x0000_s8118" style="position:absolute;left:4693;top:5592;width:22;height:52" coordsize="65,155" path="m24,r1,25l25,115r-4,27l,149r,6l65,155r,-6l48,146r-7,-9l39,115,39,12,24,xe" fillcolor="black" stroked="f">
                <v:path arrowok="t"/>
              </v:shape>
              <v:shape id="_x0000_s8119" style="position:absolute;left:4741;top:5592;width:27;height:52" coordsize="83,155" path="m59,l26,12r,103l20,142,,149r,6l83,155r,-6l66,146r-7,-9l56,115r,-90l59,xe" fillcolor="black" stroked="f">
                <v:path arrowok="t"/>
              </v:shape>
              <v:shape id="_x0000_s8120" style="position:absolute;left:4693;top:5587;width:38;height:57" coordsize="113,171" path="m60,l,,,7r18,3l24,16,39,28r62,143l113,126,60,xe" fillcolor="black" stroked="f">
                <v:path arrowok="t"/>
              </v:shape>
              <v:shape id="_x0000_s8121" style="position:absolute;left:4727;top:5587;width:41;height:57" coordsize="125,171" path="m125,l66,,12,126,,171r6,l68,28,101,16r7,-6l125,7r,-7xe" fillcolor="black" stroked="f">
                <v:path arrowok="t"/>
              </v:shape>
              <v:shape id="_x0000_s8122" style="position:absolute;left:4774;top:5614;width:52;height:30" coordsize="155,91" path="m116,l69,8,83,9r27,10l119,44,107,69r,l76,79,,85r,6l83,91r25,-3l137,78r7,-7l155,42,153,32,142,12,116,xe" fillcolor="black" stroked="f">
                <v:path arrowok="t"/>
              </v:shape>
              <v:shape id="_x0000_s8123" style="position:absolute;left:4793;top:5612;width:20;height:2" coordsize="59,5" path="m,1l59,5,21,,,1xe" fillcolor="black" stroked="f">
                <v:path arrowok="t"/>
              </v:shape>
              <v:shape id="_x0000_s8124" style="position:absolute;left:4774;top:5587;width:39;height:55" coordsize="116,165" path="m89,l,,,7r18,3l24,16r1,25l25,131r-4,27l,165r76,-6l57,156r,-68l69,88r47,-8l57,76r,-35l60,15,66,9,89,7,89,xe" fillcolor="black" stroked="f">
                <v:path arrowok="t"/>
              </v:shape>
              <v:shape id="_x0000_s8125" style="position:absolute;left:4826;top:5587;width:29;height:57" coordsize="87,171" path="m87,l,,,7,20,9r6,7l29,41r,90l26,154r-7,8l,165r,6l87,171r,-6l69,161r-7,-8l60,131r,-90l62,16r7,-6l87,7,87,xe" fillcolor="black" stroked="f">
                <v:path arrowok="t"/>
              </v:shape>
              <v:shape id="_x0000_s8126" style="position:absolute;left:4869;top:5622;width:41;height:24" coordsize="123,72" path="m118,r-4,7l96,32,67,41,,48,22,66r31,6l75,68,100,52,113,34,123,4,118,xe" fillcolor="black" stroked="f">
                <v:path arrowok="t"/>
              </v:shape>
              <v:shape id="_x0000_s8127" style="position:absolute;left:4871;top:5588;width:39;height:21" coordsize="119,63" path="m85,l42,5r21,7l76,28r3,23l,51,119,63,117,37,101,12,85,xe" fillcolor="black" stroked="f">
                <v:path arrowok="t"/>
              </v:shape>
              <v:shape id="_x0000_s8128" style="position:absolute;left:4862;top:5585;width:48;height:53" coordsize="146,158" path="m80,l49,7,23,25r-5,7l5,59,,94r2,6l7,132r16,26l90,151,72,149,46,130,32,104,27,71r119,l27,59r1,-5l43,26,69,13,112,8,80,xe" fillcolor="black" stroked="f">
                <v:path arrowok="t"/>
              </v:shape>
              <v:shape id="_x0000_s8129" style="position:absolute;left:4235;top:5732;width:28;height:43" coordsize="83,130" path="m57,l27,10r,80l20,117,,124r,6l83,130r,-6l65,120r-6,-7l57,90,57,xe" fillcolor="black" stroked="f">
                <v:path arrowok="t"/>
              </v:shape>
              <v:shape id="_x0000_s8130" style="position:absolute;left:4200;top:5718;width:63;height:57" coordsize="188,171" path="m188,l109,r,7l125,12r7,21l56,119,25,131r-3,27l,165r,6l79,171r,-6l61,158,56,137,132,51,162,41r3,-25l171,10,188,7r,-7xe" fillcolor="black" stroked="f">
                <v:path arrowok="t"/>
              </v:shape>
              <v:shape id="_x0000_s8131" style="position:absolute;left:4200;top:5718;width:28;height:44" coordsize="83,131" path="m83,l,,,7r18,3l24,16r1,25l25,131,56,119r,-78l59,16r7,-6l83,7,83,xe" fillcolor="black" stroked="f">
                <v:path arrowok="t"/>
              </v:shape>
              <v:shape id="_x0000_s8132" style="position:absolute;left:4267;top:5765;width:22;height:10" coordsize="64,30" path="m5,l,5r9,8l34,30,64,24,35,18,5,xe" fillcolor="black" stroked="f">
                <v:path arrowok="t"/>
              </v:shape>
              <v:shape id="_x0000_s8133" style="position:absolute;left:4271;top:5718;width:17;height:18" coordsize="51,53" path="m8,l,,,53r7,l10,41,27,15,51,6,16,3,8,xe" fillcolor="black" stroked="f">
                <v:path arrowok="t"/>
              </v:shape>
              <v:shape id="_x0000_s8134" style="position:absolute;left:4276;top:5717;width:36;height:60" coordsize="108,181" path="m43,l14,5,,8r35,3l58,20r9,22l57,67r-2,3l24,79r,11l38,92r25,12l72,130,62,157,37,168,7,174r4,2l43,181r22,-1l92,166r5,-5l108,131r-2,-14l89,97,57,84r5,-3l92,65r9,-23l101,37,84,11,75,6,43,xe" fillcolor="black" stroked="f">
                <v:path arrowok="t"/>
              </v:shape>
              <v:shape id="_x0000_s8135" style="position:absolute;left:4319;top:5724;width:22;height:51" coordsize="66,155" path="m24,r3,25l27,115r-6,27l,149r,6l66,155r,-6l48,146r-6,-8l39,115,39,12,24,xe" fillcolor="black" stroked="f">
                <v:path arrowok="t"/>
              </v:shape>
              <v:shape id="_x0000_s8136" style="position:absolute;left:4367;top:5724;width:28;height:51" coordsize="83,155" path="m60,l26,12r,103l21,142,,149r,6l83,155r,-6l67,146r-8,-8l58,115r,-90l60,xe" fillcolor="black" stroked="f">
                <v:path arrowok="t"/>
              </v:shape>
              <v:shape id="_x0000_s8137" style="position:absolute;left:4319;top:5718;width:39;height:57" coordsize="115,171" path="m61,l,,,7r18,3l24,16,39,28r63,143l115,126,61,xe" fillcolor="black" stroked="f">
                <v:path arrowok="t"/>
              </v:shape>
              <v:shape id="_x0000_s8138" style="position:absolute;left:4353;top:5718;width:42;height:57" coordsize="124,171" path="m124,l67,,13,126,,171r7,l67,28,101,16r7,-6l124,7r,-7xe" fillcolor="black" stroked="f">
                <v:path arrowok="t"/>
              </v:shape>
              <v:shape id="_x0000_s8139" style="position:absolute;left:4410;top:5753;width:41;height:24" coordsize="124,71" path="m118,r-3,7l97,32,68,40,,47,23,65r31,6l74,69,101,51,113,34,124,3,118,xe" fillcolor="black" stroked="f">
                <v:path arrowok="t"/>
              </v:shape>
              <v:shape id="_x0000_s8140" style="position:absolute;left:4411;top:5719;width:40;height:21" coordsize="119,63" path="m85,l42,7r20,5l76,28r3,23l,51,119,63,115,37,100,12,85,xe" fillcolor="black" stroked="f">
                <v:path arrowok="t"/>
              </v:shape>
              <v:shape id="_x0000_s8141" style="position:absolute;left:4402;top:5717;width:49;height:52" coordsize="146,157" path="m80,l49,6,23,24r-6,7l4,58,,93r,6l7,133r15,24l90,150,72,148,45,130,31,103,27,70r119,l27,58r,-5l41,25,69,14,112,7,80,xe" fillcolor="black" stroked="f">
                <v:path arrowok="t"/>
              </v:shape>
              <v:shape id="_x0000_s8142" style="position:absolute;left:4457;top:5718;width:44;height:57" coordsize="132,171" path="m83,l,,,7r18,3l25,19r1,22l26,131r-4,27l,165r,6l83,171r,-6l66,161r-7,-8l58,131r,-42l132,89,58,76r,-35l59,18r8,-8l83,7,83,xe" fillcolor="black" stroked="f">
                <v:path arrowok="t"/>
              </v:shape>
              <v:shape id="_x0000_s8143" style="position:absolute;left:4477;top:5718;width:43;height:57" coordsize="130,171" path="m130,l47,r,7l66,10r7,9l74,41r,35l,76,74,89r,42l69,158r-22,7l47,171r83,l130,165r-18,-4l106,153r-1,-22l105,41r1,-23l114,10,130,7r,-7xe" fillcolor="black" stroked="f">
                <v:path arrowok="t"/>
              </v:shape>
              <v:shape id="_x0000_s8144" style="position:absolute;left:4535;top:5753;width:41;height:24" coordsize="124,71" path="m118,r-3,7l97,32,68,40,,47,23,65r31,6l76,69,101,51,114,34,124,3,118,xe" fillcolor="black" stroked="f">
                <v:path arrowok="t"/>
              </v:shape>
              <v:shape id="_x0000_s8145" style="position:absolute;left:4537;top:5719;width:39;height:21" coordsize="119,63" path="m85,l43,7r19,5l76,28r4,23l,51,119,63,115,37,100,12,85,xe" fillcolor="black" stroked="f">
                <v:path arrowok="t"/>
              </v:shape>
              <v:shape id="_x0000_s8146" style="position:absolute;left:4528;top:5717;width:48;height:52" coordsize="146,157" path="m80,l49,6,23,24r-5,7l4,58,,93r,6l7,133r15,24l90,150,72,148,46,130,32,103,27,70r119,l27,58r2,-5l41,25,70,14,112,7,80,xe" fillcolor="black" stroked="f">
                <v:path arrowok="t"/>
              </v:shape>
              <v:shape id="_x0000_s8147" style="position:absolute;left:4583;top:5718;width:44;height:57" coordsize="132,171" path="m84,l,,,7r18,3l25,19r2,22l27,131r-5,27l,165r,6l84,171r,-6l66,161r-7,-8l58,131r,-42l132,89,58,76r,-35l59,18r8,-8l84,7,84,xe" fillcolor="black" stroked="f">
                <v:path arrowok="t"/>
              </v:shape>
              <v:shape id="_x0000_s8148" style="position:absolute;left:4602;top:5718;width:44;height:57" coordsize="131,171" path="m131,l47,r,7l67,10r6,9l74,41r,35l,76,74,89r,42l69,158r-22,7l47,171r84,l131,165r-17,-4l106,153r-1,-22l105,41r3,-23l114,10,131,7r,-7xe" fillcolor="black" stroked="f">
                <v:path arrowok="t"/>
              </v:shape>
              <v:shape id="_x0000_s8149" style="position:absolute;left:4686;top:5732;width:28;height:43" coordsize="84,130" path="m58,l27,10r,80l22,117,,124r,6l84,130r,-6l67,120r-6,-7l58,90,58,xe" fillcolor="black" stroked="f">
                <v:path arrowok="t"/>
              </v:shape>
              <v:shape id="_x0000_s8150" style="position:absolute;left:4651;top:5718;width:63;height:57" coordsize="189,171" path="m189,l109,r,7l126,12r6,21l58,119,26,131r-4,27l,165r,6l80,171r,-6l62,158,58,137,132,51,163,41r3,-25l172,10,189,7r,-7xe" fillcolor="black" stroked="f">
                <v:path arrowok="t"/>
              </v:shape>
              <v:shape id="_x0000_s8151" style="position:absolute;left:4651;top:5718;width:28;height:44" coordsize="84,131" path="m84,l,,,7r18,3l25,16r1,25l26,131,58,119r,-78l59,16r8,-6l84,7,84,xe" fillcolor="black" stroked="f">
                <v:path arrowok="t"/>
              </v:shape>
              <v:shape id="_x0000_s8152" style="position:absolute;left:4750;top:5750;width:4;height:1" coordsize="14,0" path="m,l6,r8,l,xe" fillcolor="black" stroked="f">
                <v:path arrowok="t"/>
              </v:shape>
              <v:shape id="_x0000_s8153" style="position:absolute;left:4717;top:5748;width:37;height:27" coordsize="111,82" path="m66,l26,56,12,73,,76r,6l42,82,97,5r14,l66,xe" fillcolor="black" stroked="f">
                <v:path arrowok="t"/>
              </v:shape>
              <v:shape id="_x0000_s8154" style="position:absolute;left:4739;top:5722;width:34;height:53" coordsize="102,161" path="m85,l31,2,45,4r,68l40,72,,79r45,5l45,121r-5,27l19,155r,6l102,161r,-6l85,151r-8,-9l76,121r,-90l77,9,85,xe" fillcolor="black" stroked="f">
                <v:path arrowok="t"/>
              </v:shape>
              <v:shape id="_x0000_s8155" style="position:absolute;left:4725;top:5718;width:48;height:30" coordsize="145,89" path="m145,l69,,42,2,16,12r-4,3l,43r1,5l12,71,43,89,83,82r-4,l49,71,37,43,46,21,74,12r54,-2l145,7r,-7xe" fillcolor="black" stroked="f">
                <v:path arrowok="t"/>
              </v:shape>
              <v:shape id="_x0000_s8156" style="position:absolute;left:4822;top:5722;width:31;height:53" coordsize="93,159" path="m59,l28,r,119l23,146,,153r,6l93,159r,-6l69,150r-8,-6l59,119,59,xe" fillcolor="black" stroked="f">
                <v:path arrowok="t"/>
              </v:shape>
              <v:shape id="_x0000_s8157" style="position:absolute;left:4809;top:5718;width:52;height:16" coordsize="156,47" path="m156,l7,,,47r9,l18,24,29,14,51,12r61,l156,xe" fillcolor="black" stroked="f">
                <v:path arrowok="t"/>
              </v:shape>
              <v:shape id="_x0000_s8158" style="position:absolute;left:4846;top:5718;width:17;height:16" coordsize="51,47" path="m44,l,12r23,3l35,25r7,22l51,47,44,xe" fillcolor="black" stroked="f">
                <v:path arrowok="t"/>
              </v:shape>
              <v:shape id="_x0000_s8159" style="position:absolute;left:4889;top:5747;width:37;height:28" coordsize="111,86" path="m42,l,,10,4r8,12l25,31,42,59,60,86r51,l111,80,89,72,87,69,68,39,57,22,42,xe" fillcolor="black" stroked="f">
                <v:path arrowok="t"/>
              </v:shape>
              <v:shape id="_x0000_s8160" style="position:absolute;left:4910;top:5723;width:13;height:6" coordsize="40,17" path="m,11r13,3l23,17,34,11,40,,,11xe" fillcolor="black" stroked="f">
                <v:path arrowok="t"/>
              </v:shape>
              <v:shape id="_x0000_s8161" style="position:absolute;left:4867;top:5718;width:36;height:57" coordsize="107,171" path="m87,l,,,7r18,3l24,16r3,25l27,131r-6,27l,165r,6l87,171r,-6l67,162r-7,-8l57,131r,-46l65,85r42,l94,76,64,74r-7,l57,41,60,15r7,-5l87,7,87,xe" fillcolor="black" stroked="f">
                <v:path arrowok="t"/>
              </v:shape>
              <v:shape id="_x0000_s8162" style="position:absolute;left:4888;top:5718;width:35;height:26" coordsize="105,78" path="m82,l64,4,51,16,38,43r,1l21,69,,76r30,2l42,64,51,43,65,28,105,17,98,4,82,xe" fillcolor="black" stroked="f">
                <v:path arrowok="t"/>
              </v:shape>
              <v:shape id="_x0000_s8163" style="position:absolute;left:4935;top:5766;width:28;height:11" coordsize="84,32" path="m73,l46,10,,19r,1l29,32,50,27r4,-1l84,4,73,xe" fillcolor="black" stroked="f">
                <v:path arrowok="t"/>
              </v:shape>
              <v:shape id="_x0000_s8164" style="position:absolute;left:4965;top:5764;width:18;height:13" coordsize="55,38" path="m55,l40,12r-6,2l,32r14,6l29,34,55,10,55,xe" fillcolor="black" stroked="f">
                <v:path arrowok="t"/>
              </v:shape>
              <v:shape id="_x0000_s8165" style="position:absolute;left:4931;top:5738;width:32;height:34" coordsize="96,102" path="m92,l56,14,33,25r-4,3l6,50,,70r1,4l12,102,58,93,39,84,32,62,38,42,60,25r2,-2l96,9,92,xe" fillcolor="black" stroked="f">
                <v:path arrowok="t"/>
              </v:shape>
              <v:shape id="_x0000_s8166" style="position:absolute;left:4952;top:5719;width:24;height:56" coordsize="72,167" path="m43,l,4,24,14r1,3l32,49r,6l28,58r4,9l32,132r-11,9l32,145r6,22l72,149r-5,-2l64,140r,-30l64,51r,l60,19,43,xe" fillcolor="black" stroked="f">
                <v:path arrowok="t"/>
              </v:shape>
              <v:shape id="_x0000_s8167" style="position:absolute;left:4933;top:5717;width:34;height:20" coordsize="100,61" path="m63,l44,2,17,14r-4,2l,43,4,56r12,5l27,56,31,43r,-10l39,17,57,11,100,7,95,6,63,xe" fillcolor="black" stroked="f">
                <v:path arrowok="t"/>
              </v:shape>
              <v:shape id="_x0000_s8168" style="position:absolute;left:4986;top:5718;width:44;height:57" coordsize="132,171" path="m83,l,,,7r18,3l24,19r2,22l26,131r-4,27l,165r,6l83,171r,-6l65,161r-6,-8l57,131r,-42l132,89,57,76r,-35l59,18r7,-8l83,7,83,xe" fillcolor="black" stroked="f">
                <v:path arrowok="t"/>
              </v:shape>
              <v:shape id="_x0000_s8169" style="position:absolute;left:5005;top:5718;width:44;height:57" coordsize="131,171" path="m131,l48,r,7l67,10r6,9l75,41r,35l,76,75,89r,42l70,158r-22,7l48,171r83,l131,165r-18,-4l107,153r-2,-22l105,41r2,-23l114,10,131,7r,-7xe" fillcolor="black" stroked="f">
                <v:path arrowok="t"/>
              </v:shape>
              <v:shape id="_x0000_s8170" style="position:absolute;left:5090;top:5732;width:28;height:43" coordsize="83,130" path="m57,l25,10r,80l20,117,,124r,6l83,130r,-6l65,120r-6,-7l57,90,57,xe" fillcolor="black" stroked="f">
                <v:path arrowok="t"/>
              </v:shape>
              <v:shape id="_x0000_s8171" style="position:absolute;left:5055;top:5718;width:63;height:57" coordsize="188,171" path="m188,l109,r,7l125,12r5,21l56,119,26,131r-6,27l,165r,6l79,171r,-6l61,158,56,137,130,51,162,41r3,-25l171,10,188,7r,-7xe" fillcolor="black" stroked="f">
                <v:path arrowok="t"/>
              </v:shape>
              <v:shape id="_x0000_s8172" style="position:absolute;left:5055;top:5718;width:28;height:44" coordsize="83,131" path="m83,l,,,7r18,3l24,16r2,25l26,131,56,119r,-78l59,16r7,-6l83,7,83,xe" fillcolor="black" stroked="f">
                <v:path arrowok="t"/>
              </v:shape>
              <v:shape id="_x0000_s8173" style="position:absolute;left:4257;top:5810;width:35;height:116" coordsize="104,348" path="m104,l99,3,72,19,49,41,28,69,22,81,9,110,3,142,,174r,14l5,220r9,31l19,262r16,28l57,315r17,16l104,348r,-6l96,336,73,313r-2,-1l54,284r-3,-8l42,243r-1,-8l37,205,36,170r,-6l39,130,44,98,51,70,65,43,78,28,104,8r,-8xe" fillcolor="black" stroked="f">
                <v:path arrowok="t"/>
              </v:shape>
              <v:shape id="_x0000_s8174" style="position:absolute;left:4306;top:5876;width:41;height:25" coordsize="123,73" path="m118,r-2,7l98,32r-3,3l64,45,,49,21,67r31,6l68,72,96,55,112,35,123,3,118,xe" fillcolor="black" stroked="f">
                <v:path arrowok="t"/>
              </v:shape>
              <v:shape id="_x0000_s8175" style="position:absolute;left:4324;top:5843;width:22;height:16" coordsize="64,50" path="m38,l,5r18,7l26,28r4,14l47,50,60,45,64,35r,-2l47,7,38,xe" fillcolor="black" stroked="f">
                <v:path arrowok="t"/>
              </v:shape>
              <v:shape id="_x0000_s8176" style="position:absolute;left:4299;top:5840;width:38;height:53" coordsize="113,157" path="m81,l80,,50,6,24,25r-5,5l3,58,,90r,9l6,131r15,26l85,153,69,149,44,129,34,107,29,75,32,53,44,26r3,-2l75,12,113,7,81,xe" fillcolor="black" stroked="f">
                <v:path arrowok="t"/>
              </v:shape>
              <v:shape id="_x0000_s8177" style="position:absolute;left:4365;top:5846;width:31;height:53" coordsize="93,159" path="m60,l28,r,119l23,146,,153r,6l93,159r,-6l69,150r-8,-6l60,119,60,xe" fillcolor="black" stroked="f">
                <v:path arrowok="t"/>
              </v:shape>
              <v:shape id="_x0000_s8178" style="position:absolute;left:4353;top:5842;width:51;height:16" coordsize="154,47" path="m154,l6,,,47r7,l16,24,28,14,49,12r62,l154,xe" fillcolor="black" stroked="f">
                <v:path arrowok="t"/>
              </v:shape>
            </v:group>
            <v:group id="_x0000_s9404" style="position:absolute;left:4173;top:4954;width:2275;height:2854" coordorigin="4173,4954" coordsize="2275,2854">
              <v:shape id="_x0000_s8180" style="position:absolute;left:4390;top:5842;width:17;height:16" coordsize="51,47" path="m43,l,12r23,3l36,25r7,22l51,47,43,xe" fillcolor="black" stroked="f">
                <v:path arrowok="t"/>
              </v:shape>
              <v:shape id="_x0000_s8181" style="position:absolute;left:4428;top:5894;width:22;height:7" coordsize="68,19" path="m14,l,5,16,15r25,4l68,14,39,9,14,xe" fillcolor="black" stroked="f">
                <v:path arrowok="t"/>
              </v:shape>
              <v:shape id="_x0000_s8182" style="position:absolute;left:4408;top:5848;width:4;height:2" coordsize="14,5" path="m2,5l14,2,,,2,5xe" fillcolor="black" stroked="f">
                <v:path arrowok="t"/>
              </v:shape>
              <v:shape id="_x0000_s8183" style="position:absolute;left:4441;top:5847;width:26;height:52" coordsize="80,156" path="m59,l,8r2,l30,22,43,47r3,35l44,109,31,136r-2,2l,151r29,5l54,138r9,-11l76,99,80,64r,-5l73,27,59,xe" fillcolor="black" stroked="f">
                <v:path arrowok="t"/>
              </v:shape>
              <v:shape id="_x0000_s8184" style="position:absolute;left:4407;top:5841;width:30;height:85" coordsize="91,257" path="m62,l54,,2,22r14,2l25,27r3,6l30,55r,161l28,240r-5,7l5,251r-5,l,257r91,l91,251,71,248r-7,-8l62,217r,-51l76,161,63,142,62,115r,-64l62,39,62,xe" fillcolor="black" stroked="f">
                <v:path arrowok="t"/>
              </v:shape>
              <v:shape id="_x0000_s8185" style="position:absolute;left:4428;top:5840;width:32;height:18" coordsize="98,52" path="m55,l27,8r-7,6l,40,,52,21,32,39,28,98,20,84,8,55,xe" fillcolor="black" stroked="f">
                <v:path arrowok="t"/>
              </v:shape>
              <v:shape id="_x0000_s8186" style="position:absolute;left:4475;top:5914;width:23;height:13" coordsize="67,38" path="m5,5l,18,8,32r18,6l28,38,58,25r9,-8l46,6,36,4,19,,5,5xe" fillcolor="black" stroked="f">
                <v:path arrowok="t"/>
              </v:shape>
              <v:shape id="_x0000_s8187" style="position:absolute;left:4472;top:5842;width:36;height:55" coordsize="108,165" path="m81,l,,,7r14,5l22,21r9,14l92,165r16,-39l65,39,60,20r4,-9l77,7r4,l81,xe" fillcolor="black" stroked="f">
                <v:path arrowok="t"/>
              </v:shape>
              <v:shape id="_x0000_s8188" style="position:absolute;left:4491;top:5842;width:44;height:78" coordsize="133,233" path="m133,l77,r,7l88,9r6,2l95,16,91,32,53,126,37,165,26,194,12,217,,222r21,11l37,204,108,33r6,-14l123,10,133,7r,-7xe" fillcolor="black" stroked="f">
                <v:path arrowok="t"/>
              </v:shape>
              <v:shape id="_x0000_s8189" style="position:absolute;left:4560;top:5870;width:37;height:29" coordsize="111,86" path="m42,l,,10,4r8,12l25,31,42,59,60,86r51,l111,80,89,72,87,69,67,39,57,22,42,xe" fillcolor="black" stroked="f">
                <v:path arrowok="t"/>
              </v:shape>
              <v:shape id="_x0000_s8190" style="position:absolute;left:4582;top:5847;width:13;height:6" coordsize="39,17" path="m,12r12,2l23,17,34,12,39,,,12xe" fillcolor="black" stroked="f">
                <v:path arrowok="t"/>
              </v:shape>
              <v:shape id="_x0000_s8191" style="position:absolute;left:4538;top:5842;width:36;height:57" coordsize="108,171" path="m87,l,,,7r18,3l25,16r2,25l27,131r-5,27l,165r,6l87,171r,-6l68,162r-7,-8l58,131r,-46l66,85r42,l95,76,64,74r-6,l58,41,61,15r7,-5l87,7,87,xe" fillcolor="black" stroked="f">
                <v:path arrowok="t"/>
              </v:shape>
              <v:shape id="_x0000_s9216" style="position:absolute;left:4560;top:5841;width:35;height:26" coordsize="105,78" path="m82,l64,4,52,16,39,43r,1l21,69,,76r31,2l43,64,52,43,66,29,105,17,99,5,82,xe" fillcolor="black" stroked="f">
                <v:path arrowok="t"/>
              </v:shape>
              <v:shape id="_x0000_s9217" style="position:absolute;left:4611;top:5846;width:32;height:53" coordsize="94,159" path="m59,l28,r,119l23,146,,153r,6l94,159r,-6l69,150r-7,-6l59,119,59,xe" fillcolor="black" stroked="f">
                <v:path arrowok="t"/>
              </v:shape>
              <v:shape id="_x0000_s9218" style="position:absolute;left:4599;top:5842;width:52;height:16" coordsize="156,47" path="m156,l8,,,47r9,l18,24,29,14,51,12r61,l156,xe" fillcolor="black" stroked="f">
                <v:path arrowok="t"/>
              </v:shape>
              <v:shape id="_x0000_s9219" style="position:absolute;left:4636;top:5842;width:17;height:16" coordsize="52,47" path="m44,l,12r23,3l36,25r8,22l52,47,44,xe" fillcolor="black" stroked="f">
                <v:path arrowok="t"/>
              </v:shape>
              <v:shape id="_x0000_s9220" style="position:absolute;left:4658;top:5914;width:22;height:13" coordsize="66,38" path="m5,5l,18,6,32r18,6l27,38,56,25,66,17,44,6,36,4,19,,5,5xe" fillcolor="black" stroked="f">
                <v:path arrowok="t"/>
              </v:shape>
              <v:shape id="_x0000_s9221" style="position:absolute;left:4655;top:5842;width:36;height:55" coordsize="107,165" path="m79,l,,,7r14,5l21,21r9,14l92,165r15,-39l65,39,59,20r5,-9l75,7r4,l79,xe" fillcolor="black" stroked="f">
                <v:path arrowok="t"/>
              </v:shape>
              <v:shape id="_x0000_s9222" style="position:absolute;left:4673;top:5842;width:45;height:78" coordsize="135,233" path="m135,l79,r,7l90,9r4,2l95,16,93,32,54,126,39,165,26,194,13,217,,222r22,11l39,204,109,33r7,-14l123,10,135,7r,-7xe" fillcolor="black" stroked="f">
                <v:path arrowok="t"/>
              </v:shape>
              <v:shape id="_x0000_s9223" style="position:absolute;left:4738;top:5894;width:23;height:7" coordsize="68,19" path="m14,l,5,17,15r24,4l68,14,41,9,14,xe" fillcolor="black" stroked="f">
                <v:path arrowok="t"/>
              </v:shape>
              <v:shape id="_x0000_s9224" style="position:absolute;left:4718;top:5848;width:5;height:2" coordsize="14,5" path="m3,5l14,2,,,3,5xe" fillcolor="black" stroked="f">
                <v:path arrowok="t"/>
              </v:shape>
              <v:shape id="_x0000_s9225" style="position:absolute;left:4751;top:5847;width:27;height:52" coordsize="79,156" path="m59,l,8r1,l29,22,42,47r4,35l43,109,31,136r-2,2l1,151r27,5l54,138r9,-11l75,99,79,64r,-5l74,27,59,xe" fillcolor="black" stroked="f">
                <v:path arrowok="t"/>
              </v:shape>
              <v:shape id="_x0000_s9226" style="position:absolute;left:4718;top:5841;width:30;height:85" coordsize="91,257" path="m61,l54,,1,22r14,2l24,27r4,6l31,55r,161l28,240r-5,7l5,251r-5,l,257r91,l91,251,71,248r-7,-8l61,217r,-51l75,161,63,142,61,115r,-64l61,39,61,xe" fillcolor="black" stroked="f">
                <v:path arrowok="t"/>
              </v:shape>
              <v:shape id="_x0000_s9227" style="position:absolute;left:4738;top:5840;width:33;height:18" coordsize="99,52" path="m55,l27,8r-6,6l,40,,52,22,32,40,28,99,20,85,8,55,xe" fillcolor="black" stroked="f">
                <v:path arrowok="t"/>
              </v:shape>
              <v:shape id="_x0000_s9228" style="position:absolute;left:4785;top:5842;width:44;height:57" coordsize="132,171" path="m83,l,,,7r18,3l26,19r1,22l27,131r-5,27l,165r,6l83,171r,-6l65,161r-6,-8l58,131r,-42l132,89,58,76r,-35l59,18r8,-8l83,7,83,xe" fillcolor="black" stroked="f">
                <v:path arrowok="t"/>
              </v:shape>
              <v:shape id="_x0000_s9229" style="position:absolute;left:4804;top:5842;width:44;height:57" coordsize="131,171" path="m131,l48,r,7l66,11r6,8l74,41r,35l,76,74,89r,42l69,158r-21,7l48,171r83,l131,165r-18,-4l106,153r-2,-22l104,41r3,-23l113,10,131,7r,-7xe" fillcolor="black" stroked="f">
                <v:path arrowok="t"/>
              </v:shape>
              <v:shape id="_x0000_s9230" style="position:absolute;left:4854;top:5869;width:51;height:30" coordsize="155,91" path="m116,l69,8,83,9r27,12l119,44,107,69r,l77,80,,85r,6l83,91r27,-2l137,78r8,-6l155,44,154,32,142,12,116,xe" fillcolor="black" stroked="f">
                <v:path arrowok="t"/>
              </v:shape>
              <v:shape id="_x0000_s9231" style="position:absolute;left:4873;top:5867;width:19;height:2" coordsize="58,4" path="m,l58,4,20,,,xe" fillcolor="black" stroked="f">
                <v:path arrowok="t"/>
              </v:shape>
              <v:shape id="_x0000_s9232" style="position:absolute;left:4854;top:5842;width:38;height:55" coordsize="116,165" path="m90,l,,,7r18,3l24,16r2,25l26,131r-4,27l,165r77,-5l58,157r,-69l69,88r47,-8l58,76r,-35l60,15,67,9,90,7,90,xe" fillcolor="black" stroked="f">
                <v:path arrowok="t"/>
              </v:shape>
              <v:shape id="_x0000_s9233" style="position:absolute;left:4905;top:5842;width:29;height:57" coordsize="87,171" path="m87,l,,,7r20,3l27,16r2,25l29,131r-2,25l19,162,,165r,6l87,171r,-6l69,162r-6,-8l60,131r,-90l63,18r6,-8l87,7,87,xe" fillcolor="black" stroked="f">
                <v:path arrowok="t"/>
              </v:shape>
              <v:shape id="_x0000_s9234" style="position:absolute;left:4949;top:5877;width:41;height:24" coordsize="122,70" path="m117,r-2,6l96,31,66,41,,47,21,64r31,6l74,68,99,50,112,33,122,2,117,xe" fillcolor="black" stroked="f">
                <v:path arrowok="t"/>
              </v:shape>
              <v:shape id="_x0000_s9235" style="position:absolute;left:4950;top:5843;width:40;height:21" coordsize="119,63" path="m85,l43,7r20,5l76,28r5,23l,51,119,63,117,39,102,12,85,xe" fillcolor="black" stroked="f">
                <v:path arrowok="t"/>
              </v:shape>
              <v:shape id="_x0000_s9236" style="position:absolute;left:4942;top:5840;width:48;height:53" coordsize="145,158" path="m80,l48,6,23,24r-6,8l5,58,,93r1,6l7,133r16,25l89,152,71,148,46,130,32,103,26,70r119,l26,58r2,-5l42,25,69,14,111,7,80,xe" fillcolor="black" stroked="f">
                <v:path arrowok="t"/>
              </v:shape>
              <v:shape id="_x0000_s9237" style="position:absolute;left:5003;top:5899;width:10;height:2" coordsize="30,5" path="m15,5l21,4,30,,,,15,5xe" fillcolor="black" stroked="f">
                <v:path arrowok="t"/>
              </v:shape>
              <v:shape id="_x0000_s9238" style="position:absolute;left:5001;top:5887;width:19;height:33" coordsize="57,101" path="m25,l7,6,,22,6,37r30,l39,38r2,7l30,73r-3,2l,93r,8l20,93,43,75r3,-6l57,40,46,10,25,xe" fillcolor="black" stroked="f">
                <v:path arrowok="t"/>
              </v:shape>
              <v:shape id="_x0000_s9239" style="position:absolute;left:4197;top:6027;width:31;height:31" coordsize="92,92" path="m58,l29,r,52l24,81,,86r,6l92,92r,-6l67,83,60,77,58,52,58,xe" fillcolor="black" stroked="f">
                <v:path arrowok="t"/>
              </v:shape>
              <v:shape id="_x0000_s9240" style="position:absolute;left:4216;top:6027;width:9;height:2" coordsize="27,6" path="m,1l5,6,27,5,12,,,1xe" fillcolor="black" stroked="f">
                <v:path arrowok="t"/>
              </v:shape>
              <v:shape id="_x0000_s9241" style="position:absolute;left:4186;top:5976;width:34;height:57" coordsize="102,171" path="m55,l34,r5,2l61,23r,117l60,141,34,158,,160r28,11l34,169,61,154r29,l102,153,90,137,90,16r,l61,7,55,xe" fillcolor="black" stroked="f">
                <v:path arrowok="t"/>
              </v:shape>
              <v:shape id="_x0000_s9242" style="position:absolute;left:4218;top:5975;width:30;height:58" coordsize="89,173" path="m57,l22,2r5,2l43,14r9,28l56,84r-3,30l47,141r-2,1l22,160,,161r29,12l48,167,71,144r1,-1l85,115,89,82r,-4l84,45,71,16,57,xe" fillcolor="black" stroked="f">
                <v:path arrowok="t"/>
              </v:shape>
              <v:shape id="_x0000_s9243" style="position:absolute;left:4176;top:5972;width:29;height:57" coordsize="87,171" path="m58,l39,4,16,27r,l3,55,,88r,5l5,127r11,26l32,171r34,-2l65,169,40,150,35,130,32,95,34,60,40,33r3,-4l66,11r21,l58,xe" fillcolor="black" stroked="f">
                <v:path arrowok="t"/>
              </v:shape>
              <v:shape id="_x0000_s9244" style="position:absolute;left:4207;top:5972;width:30;height:9" coordsize="91,27" path="m64,l58,,29,15,,18r29,9l56,11,91,9,64,xe" fillcolor="black" stroked="f">
                <v:path arrowok="t"/>
              </v:shape>
              <v:shape id="_x0000_s9245" style="position:absolute;left:4197;top:5949;width:5;height:2" coordsize="15,6" path="m2,6l15,2,,,2,6xe" fillcolor="black" stroked="f">
                <v:path arrowok="t"/>
              </v:shape>
              <v:shape id="_x0000_s9246" style="position:absolute;left:4197;top:5942;width:19;height:36" coordsize="58,108" path="m58,l49,,,21r15,2l26,30r3,30l29,108r29,-3l58,xe" fillcolor="black" stroked="f">
                <v:path arrowok="t"/>
              </v:shape>
              <v:shape id="_x0000_s9247" style="position:absolute;left:4257;top:6045;width:22;height:13" coordsize="66,38" path="m5,5l,18,7,32r18,6l28,38,57,26r9,-9l46,8,37,4,19,,5,5xe" fillcolor="black" stroked="f">
                <v:path arrowok="t"/>
              </v:shape>
              <v:shape id="_x0000_s9248" style="position:absolute;left:4254;top:5974;width:35;height:54" coordsize="107,164" path="m80,l,,,6r14,6l21,20r9,15l93,164r14,-39l66,40,60,19r4,-9l76,6r4,l80,xe" fillcolor="black" stroked="f">
                <v:path arrowok="t"/>
              </v:shape>
              <v:shape id="_x0000_s9249" style="position:absolute;left:4272;top:5974;width:44;height:77" coordsize="133,232" path="m133,l76,r,6l88,8r5,2l94,15,91,31,52,125,38,164,25,193,13,216,,223r20,9l38,203,107,32r7,-14l123,9,133,6r,-6xe" fillcolor="black" stroked="f">
                <v:path arrowok="t"/>
              </v:shape>
              <v:shape id="_x0000_s9250" style="position:absolute;left:4320;top:5974;width:44;height:56" coordsize="131,170" path="m83,l,,,6r18,4l25,18r1,22l26,131r-5,26l,164r,6l83,170r,-6l66,160r-8,-8l57,131r,-43l131,88,57,75r,-35l59,17,67,9,83,6,83,xe" fillcolor="black" stroked="f">
                <v:path arrowok="t"/>
              </v:shape>
              <v:shape id="_x0000_s9251" style="position:absolute;left:4339;top:5974;width:44;height:56" coordsize="131,170" path="m131,l48,r,6l66,10r7,8l74,40r,35l,75,74,88r,43l69,159r-21,5l48,170r83,l131,164r-18,-4l107,152r-1,-21l106,40r1,-23l115,9,131,6r,-6xe" fillcolor="black" stroked="f">
                <v:path arrowok="t"/>
              </v:shape>
              <v:shape id="_x0000_s9252" style="position:absolute;left:4410;top:6002;width:37;height:28" coordsize="112,86" path="m43,l,,11,4r7,13l26,31,43,59,60,86r52,l112,80,90,72,87,70,68,40,58,22,43,xe" fillcolor="black" stroked="f">
                <v:path arrowok="t"/>
              </v:shape>
              <v:shape id="_x0000_s9253" style="position:absolute;left:4432;top:5979;width:13;height:5" coordsize="38,16" path="m,11r11,2l21,16,33,11,38,,,11xe" fillcolor="black" stroked="f">
                <v:path arrowok="t"/>
              </v:shape>
              <v:shape id="_x0000_s9254" style="position:absolute;left:4389;top:5974;width:35;height:56" coordsize="107,170" path="m86,l,,,6,17,9r6,6l26,40r,91l21,157,,164r,6l86,170r,-6l67,161r-8,-7l57,131r,-47l64,84r43,l94,75,63,74,57,73r,-33l60,14,67,9,86,6,86,xe" fillcolor="black" stroked="f">
                <v:path arrowok="t"/>
              </v:shape>
              <v:shape id="_x0000_s9255" style="position:absolute;left:4410;top:5973;width:35;height:26" coordsize="105,78" path="m82,l64,4,51,16,40,43r-2,1l22,70,,77r31,1l42,66,51,44,67,29,105,18,99,6,82,xe" fillcolor="black" stroked="f">
                <v:path arrowok="t"/>
              </v:shape>
              <v:shape id="_x0000_s9256" style="position:absolute;left:4451;top:5974;width:63;height:73" coordsize="188,219" path="m188,l105,r,6l122,9r7,8l131,40r,94l128,155r-19,4l78,159,,164r,6l117,170r25,3l166,183r6,5l181,219r7,l188,164r-22,-7l161,128r,-88l164,15r8,-6l188,6r,-6xe" fillcolor="black" stroked="f">
                <v:path arrowok="t"/>
              </v:shape>
              <v:shape id="_x0000_s9257" style="position:absolute;left:4451;top:5974;width:28;height:54" coordsize="83,164" path="m83,l,,,6,17,9r6,6l26,40r,91l21,157,,164r78,-5l60,156,56,137r,-97l59,15,65,9,83,6,83,xe" fillcolor="black" stroked="f">
                <v:path arrowok="t"/>
              </v:shape>
              <v:shape id="_x0000_s9258" style="position:absolute;left:4555;top:5987;width:27;height:43" coordsize="83,130" path="m56,l26,10r,81l21,119,,124r,6l83,130r,-6l65,121r-6,-7l56,91,56,xe" fillcolor="black" stroked="f">
                <v:path arrowok="t"/>
              </v:shape>
              <v:shape id="_x0000_s9259" style="position:absolute;left:4519;top:5974;width:63;height:56" coordsize="189,170" path="m189,l109,r,6l127,13r5,19l57,118,27,131r-5,26l,164r,6l79,170r,-6l63,157,57,136,132,50,162,40r3,-25l173,9,189,6r,-6xe" fillcolor="black" stroked="f">
                <v:path arrowok="t"/>
              </v:shape>
              <v:shape id="_x0000_s9260" style="position:absolute;left:4519;top:5974;width:28;height:43" coordsize="83,131" path="m83,l,,,6,18,9r6,6l27,40r,91l57,118r,-78l60,15,66,9,83,6,83,xe" fillcolor="black" stroked="f">
                <v:path arrowok="t"/>
              </v:shape>
              <v:shape id="_x0000_s9261" style="position:absolute;left:4590;top:5975;width:41;height:58" coordsize="124,172" path="m42,l31,8,11,35,5,50,,82r4,29l19,140r5,7l50,165r31,7l93,170r31,-11l88,157,72,154,50,131r-1,-2l38,100,35,67r,-8l41,28,56,8,77,1,42,xe" fillcolor="black" stroked="f">
                <v:path arrowok="t"/>
              </v:shape>
              <v:shape id="_x0000_s9262" style="position:absolute;left:4604;top:5972;width:41;height:56" coordsize="123,169" path="m41,l31,,,10r35,1l42,13,69,29r5,8l85,66r3,35l87,127,77,152r-3,3l46,167r36,2l94,160r19,-27l118,118r5,-31l119,57,104,29,97,23,72,5,41,xe" fillcolor="black" stroked="f">
                <v:path arrowok="t"/>
              </v:shape>
              <v:shape id="_x0000_s9263" style="position:absolute;left:4652;top:5974;width:44;height:56" coordsize="132,170" path="m83,l,,,6r18,4l25,18r2,22l27,131r-5,26l,164r,6l83,170r,-6l66,160r-7,-8l57,131r,-43l132,88,57,75r,-35l60,17,66,9,83,6,83,xe" fillcolor="black" stroked="f">
                <v:path arrowok="t"/>
              </v:shape>
              <v:shape id="_x0000_s9264" style="position:absolute;left:4671;top:5974;width:44;height:56" coordsize="132,170" path="m132,l49,r,6l67,10r6,8l75,40r,35l,75,75,88r,43l69,159r-20,5l49,170r83,l132,164r-18,-4l108,152r-3,-21l105,40r3,-23l116,9,132,6r,-6xe" fillcolor="black" stroked="f">
                <v:path arrowok="t"/>
              </v:shape>
              <v:shape id="_x0000_s9265" style="position:absolute;left:4726;top:6021;width:28;height:11" coordsize="85,32" path="m75,l48,10,,20r2,l30,32,52,28r3,-2l85,4,75,xe" fillcolor="black" stroked="f">
                <v:path arrowok="t"/>
              </v:shape>
              <v:shape id="_x0000_s9266" style="position:absolute;left:4756;top:6019;width:18;height:13" coordsize="54,38" path="m54,l39,14r-5,1l,32r14,6l28,34,54,10,54,xe" fillcolor="black" stroked="f">
                <v:path arrowok="t"/>
              </v:shape>
              <v:shape id="_x0000_s9267" style="position:absolute;left:4722;top:5993;width:32;height:35" coordsize="96,103" path="m92,l56,14,33,25r-4,3l6,50,,72r,2l11,103,59,93,40,84,32,63,38,42,59,25r4,-1l96,10,92,xe" fillcolor="black" stroked="f">
                <v:path arrowok="t"/>
              </v:shape>
              <v:shape id="_x0000_s9268" style="position:absolute;left:4744;top:5975;width:24;height:55" coordsize="72,165" path="m43,l,2,24,12r1,3l32,47r,8l28,56r4,10l32,131r-10,8l32,143r6,22l72,148r-4,-3l64,138,63,108r,-59l63,49,60,17,43,xe" fillcolor="black" stroked="f">
                <v:path arrowok="t"/>
              </v:shape>
              <v:shape id="_x0000_s9269" style="position:absolute;left:4724;top:5972;width:34;height:20" coordsize="101,60" path="m64,l45,1,17,13r-3,2l,42,5,56r12,4l28,56,32,42r,-10l39,17,58,10,101,8,96,5,64,xe" fillcolor="black" stroked="f">
                <v:path arrowok="t"/>
              </v:shape>
              <v:shape id="_x0000_s9270" style="position:absolute;left:4776;top:6020;width:12;height:5" coordsize="37,16" path="m4,5l,16,37,13,25,7,14,,4,5xe" fillcolor="black" stroked="f">
                <v:path arrowok="t"/>
              </v:shape>
              <v:shape id="_x0000_s9271" style="position:absolute;left:4806;top:5977;width:30;height:53" coordsize="88,161" path="m72,l32,3r,119l28,146r-9,7l,155r,6l88,161r,-6l72,152r-7,-7l63,122r,-91l65,6,72,xe" fillcolor="black" stroked="f">
                <v:path arrowok="t"/>
              </v:shape>
              <v:shape id="_x0000_s9272" style="position:absolute;left:4776;top:5974;width:60;height:58" coordsize="180,174" path="m180,l27,r,6l48,14r2,1l52,50r,37l52,109r-4,28l37,151,,154r,6l23,174r25,-8l63,141r2,-18l66,83r,-71l124,12,164,9,180,6r,-6xe" fillcolor="black" stroked="f">
                <v:path arrowok="t"/>
              </v:shape>
              <v:shape id="_x0000_s9273" style="position:absolute;left:4842;top:6000;width:51;height:30" coordsize="155,91" path="m117,l69,9r14,l110,21r9,24l108,69r-2,l77,80,,85r,6l82,91r27,-1l136,78r7,-6l155,44,154,32,142,13,117,xe" fillcolor="black" stroked="f">
                <v:path arrowok="t"/>
              </v:shape>
              <v:shape id="_x0000_s9274" style="position:absolute;left:4860;top:5999;width:21;height:1" coordsize="61,4" path="m,l61,4,22,,,xe" fillcolor="black" stroked="f">
                <v:path arrowok="t"/>
              </v:shape>
              <v:shape id="_x0000_s9275" style="position:absolute;left:4842;top:5974;width:39;height:54" coordsize="117,164" path="m90,l,,,6,17,9r6,6l26,40r,91l21,157,,164r77,-5l56,156r,-68l69,88r48,-9l56,75r,-35l59,14,67,9,90,6,90,xe" fillcolor="black" stroked="f">
                <v:path arrowok="t"/>
              </v:shape>
              <v:shape id="_x0000_s9276" style="position:absolute;left:4900;top:5974;width:44;height:56" coordsize="131,170" path="m84,l,,,6r18,4l25,18r1,22l26,131r-5,26l,164r,6l84,170r,-6l66,160r-7,-8l57,131r,-43l131,88,57,75r,-35l59,17,67,9,84,6,84,xe" fillcolor="black" stroked="f">
                <v:path arrowok="t"/>
              </v:shape>
              <v:shape id="_x0000_s9277" style="position:absolute;left:4919;top:5974;width:44;height:56" coordsize="132,170" path="m132,l48,r,6l66,10r7,8l74,40r,35l,75,74,88r,43l69,159r-21,5l48,170r84,l132,164r-18,-4l107,152r-1,-21l106,40r1,-23l115,9,132,6r,-6xe" fillcolor="black" stroked="f">
                <v:path arrowok="t"/>
              </v:shape>
              <v:shape id="_x0000_s9278" style="position:absolute;left:4968;top:6000;width:52;height:30" coordsize="156,91" path="m118,l69,9r16,l111,21r9,24l109,69r-1,l78,80,,85r,6l83,91r27,-1l137,78r8,-6l156,44,155,32,142,13,118,xe" fillcolor="black" stroked="f">
                <v:path arrowok="t"/>
              </v:shape>
              <v:shape id="_x0000_s9279" style="position:absolute;left:4988;top:5999;width:20;height:1" coordsize="60,4" path="m,l60,4,22,,,xe" fillcolor="black" stroked="f">
                <v:path arrowok="t"/>
              </v:shape>
              <v:shape id="_x0000_s9280" style="position:absolute;left:4968;top:5974;width:40;height:54" coordsize="118,164" path="m91,l,,,6,18,9r6,6l27,40r,91l22,157,,164r78,-5l58,156r,-68l69,88r49,-9l58,75r,-35l60,14,68,9,91,6,91,xe" fillcolor="black" stroked="f">
                <v:path arrowok="t"/>
              </v:shape>
              <v:shape id="_x0000_s9281" style="position:absolute;left:5020;top:5974;width:29;height:56" coordsize="87,170" path="m87,l,,,6,20,9r8,8l29,40r,91l27,155r-8,6l,164r,6l87,170r,-6l70,161r-7,-7l61,131r,-91l63,17,70,9,87,6,87,xe" fillcolor="black" stroked="f">
                <v:path arrowok="t"/>
              </v:shape>
              <v:shape id="_x0000_s9282" style="position:absolute;left:5064;top:6009;width:41;height:24" coordsize="124,72" path="m118,r-3,6l97,31,68,41,,47,23,64r31,8l74,68,101,50,112,33,124,4,118,xe" fillcolor="black" stroked="f">
                <v:path arrowok="t"/>
              </v:shape>
              <v:shape id="_x0000_s9283" style="position:absolute;left:5066;top:5974;width:39;height:21" coordsize="119,63" path="m84,l42,7r19,5l75,28r4,23l,51,119,63,115,39,100,12,84,xe" fillcolor="black" stroked="f">
                <v:path arrowok="t"/>
              </v:shape>
              <v:shape id="_x0000_s9284" style="position:absolute;left:5057;top:5972;width:48;height:52" coordsize="146,158" path="m79,l49,6,23,25r-6,7l4,58,,93r,6l6,133r16,25l90,152,72,148,45,130,31,105,27,70r119,l27,58r,-5l41,25,69,14,111,7,79,xe" fillcolor="black" stroked="f">
                <v:path arrowok="t"/>
              </v:shape>
              <v:shape id="_x0000_s9285" style="position:absolute;left:5118;top:6030;width:10;height:3" coordsize="31,7" path="m14,7l22,4,31,,,,14,7xe" fillcolor="black" stroked="f">
                <v:path arrowok="t"/>
              </v:shape>
              <v:shape id="_x0000_s9286" style="position:absolute;left:5116;top:6018;width:18;height:34" coordsize="56,101" path="m24,l7,6,,23,6,37r31,l39,40r2,5l30,73r-2,4l,93r,8l19,93,43,76r4,-7l56,40,47,12,24,xe" fillcolor="black" stroked="f">
                <v:path arrowok="t"/>
              </v:shape>
              <v:shape id="_x0000_s9287" style="position:absolute;left:4261;top:6102;width:22;height:16" coordsize="66,48" path="m39,l16,18,,47r25,1l36,22r2,-4l66,6,39,xe" fillcolor="black" stroked="f">
                <v:path arrowok="t"/>
              </v:shape>
              <v:shape id="_x0000_s9288" style="position:absolute;left:4274;top:6099;width:39;height:58" coordsize="116,173" path="m34,l30,,,7r27,6l43,16,66,38r,l77,66r3,34l78,126r-9,27l66,157,39,168r29,5l93,153r3,-5l110,119r6,-32l116,86,109,54,93,27,91,25,66,6,34,xe" fillcolor="black" stroked="f">
                <v:path arrowok="t"/>
              </v:shape>
              <v:shape id="_x0000_s9289" style="position:absolute;left:4257;top:6070;width:57;height:90" coordsize="170,271" path="m170,r-6,l152,6r-1,2l118,9,88,10,61,17r-3,1l33,40,24,54,10,87,9,92,2,123,,156r1,22l8,210r12,28l27,246r24,19l82,271r9,-1l120,262,91,257,78,256,52,234r-2,-4l40,202,37,166r1,-22l13,143r1,-16l20,96r3,-8l38,60,61,43r4,-1l100,40r5,l137,36,156,25,170,xe" fillcolor="black" stroked="f">
                <v:path arrowok="t"/>
              </v:shape>
              <v:shape id="_x0000_s9290" style="position:absolute;left:4355;top:6114;width:28;height:44" coordsize="83,132" path="m58,l27,10r,81l22,119,,124r,8l83,132r,-8l67,122r-7,-7l58,91,58,xe" fillcolor="black" stroked="f">
                <v:path arrowok="t"/>
              </v:shape>
              <v:shape id="_x0000_s9291" style="position:absolute;left:4320;top:6101;width:63;height:57" coordsize="188,171" path="m188,l109,r,6l126,12r6,20l58,117,26,130r-4,27l,163r,8l80,171r,-8l62,157,58,135,132,49,163,39r2,-24l172,9,188,6r,-6xe" fillcolor="black" stroked="f">
                <v:path arrowok="t"/>
              </v:shape>
              <v:shape id="_x0000_s9292" style="position:absolute;left:4320;top:6101;width:28;height:44" coordsize="83,130" path="m83,l,,,6,18,9r7,6l26,39r,91l58,117r,-78l60,15,67,9,83,6,83,xe" fillcolor="black" stroked="f">
                <v:path arrowok="t"/>
              </v:shape>
              <v:shape id="_x0000_s9293" style="position:absolute;left:4390;top:6103;width:41;height:57" coordsize="124,171" path="m44,l32,9,12,34,5,50,,82r5,29l19,140r7,7l50,165r32,6l95,170r29,-12l90,157,73,153,50,130r,-1l39,99,36,66r,-7l41,28,58,7,78,1,44,xe" fillcolor="black" stroked="f">
                <v:path arrowok="t"/>
              </v:shape>
              <v:shape id="_x0000_s9294" style="position:absolute;left:4405;top:6099;width:40;height:57" coordsize="122,169" path="m39,l29,,,11r34,1l42,13,67,30r6,9l84,67r4,35l85,127,75,154r-1,3l46,168r34,1l92,160r19,-25l117,119r5,-32l117,58,102,30,97,23,71,6,39,xe" fillcolor="black" stroked="f">
                <v:path arrowok="t"/>
              </v:shape>
              <v:shape id="_x0000_s9295" style="position:absolute;left:4451;top:6147;width:12;height:5" coordsize="37,15" path="m4,5l,15,37,13,27,6,14,,4,5xe" fillcolor="black" stroked="f">
                <v:path arrowok="t"/>
              </v:shape>
              <v:shape id="_x0000_s9296" style="position:absolute;left:4481;top:6104;width:30;height:54" coordsize="90,162" path="m73,l32,2r,119l29,145r-9,8l,154r,8l90,162r,-8l72,152r-7,-7l63,121r,-91l65,6,73,xe" fillcolor="black" stroked="f">
                <v:path arrowok="t"/>
              </v:shape>
              <v:shape id="_x0000_s9297" style="position:absolute;left:4451;top:6101;width:60;height:58" coordsize="182,174" path="m182,l28,r,6l50,14r,1l54,49r,38l52,108r-2,28l37,151,,153r1,6l24,174r24,-8l64,140r1,-18l66,84r,-73l124,11,165,9,182,6r,-6xe" fillcolor="black" stroked="f">
                <v:path arrowok="t"/>
              </v:shape>
              <v:shape id="_x0000_s9298" style="position:absolute;left:4518;top:6103;width:42;height:57" coordsize="125,171" path="m44,l32,9,13,34,6,50,,82r5,29l20,140r6,7l50,165r32,6l95,170r30,-12l90,157,73,153,50,130r,-1l40,99,36,66r,-7l42,28,58,7,78,1,44,xe" fillcolor="black" stroked="f">
                <v:path arrowok="t"/>
              </v:shape>
              <v:shape id="_x0000_s9299" style="position:absolute;left:4533;top:6099;width:40;height:57" coordsize="122,169" path="m39,l30,,,11r34,1l42,13,67,30r7,9l84,67r4,35l85,127r-9,27l74,157,46,168r35,1l93,160r19,-25l117,119r5,-32l117,58,102,30,97,23,71,6,39,xe" fillcolor="black" stroked="f">
                <v:path arrowok="t"/>
              </v:shape>
              <v:shape id="_x0000_s9300" style="position:absolute;left:4580;top:6104;width:32;height:54" coordsize="95,162" path="m20,r6,7l29,30r,91l24,149,,154r,8l85,162r,-8l69,152r-7,-7l60,121,60,2r35,l20,xe" fillcolor="black" stroked="f">
                <v:path arrowok="t"/>
              </v:shape>
              <v:shape id="_x0000_s9301" style="position:absolute;left:4580;top:6101;width:50;height:16" coordsize="149,46" path="m143,l,,,6,20,9r75,2l126,17r,l140,46r9,l143,xe" fillcolor="black" stroked="f">
                <v:path arrowok="t"/>
              </v:shape>
              <v:shape id="_x0000_s9302" style="position:absolute;left:4669;top:6114;width:27;height:44" coordsize="83,132" path="m57,l25,10r,81l20,119,,124r,8l83,132r,-8l65,122r-6,-7l57,91,57,xe" fillcolor="black" stroked="f">
                <v:path arrowok="t"/>
              </v:shape>
              <v:shape id="_x0000_s9303" style="position:absolute;left:4634;top:6101;width:62;height:57" coordsize="188,171" path="m188,l107,r,6l125,12r5,20l56,117,25,130r-5,27l,163r,8l79,171r,-8l61,157,56,135,130,49,162,39r2,-24l171,9,188,6r,-6xe" fillcolor="black" stroked="f">
                <v:path arrowok="t"/>
              </v:shape>
              <v:shape id="_x0000_s9304" style="position:absolute;left:4634;top:6101;width:27;height:44" coordsize="83,130" path="m83,l,,,6,16,9r7,6l25,39r,91l56,117r,-78l59,15,65,9,83,6,83,xe" fillcolor="black" stroked="f">
                <v:path arrowok="t"/>
              </v:shape>
              <v:shape id="_x0000_s9305" style="position:absolute;left:4710;top:6131;width:31;height:4" coordsize="94,14" path="m11,10r26,4l64,11,94,,,,11,10xe" fillcolor="black" stroked="f">
                <v:path arrowok="t"/>
              </v:shape>
              <v:shape id="_x0000_s9306" style="position:absolute;left:4710;top:6101;width:51;height:57" coordsize="152,171" path="m152,l69,r,6l86,9r7,7l94,39r,37l87,80,56,87,,88r94,l94,130r-2,24l84,162r-19,1l65,171r87,l152,163r-17,-2l128,153r-2,-23l126,39r3,-24l135,9,152,6r,-6xe" fillcolor="black" stroked="f">
                <v:path arrowok="t"/>
              </v:shape>
              <v:shape id="_x0000_s9307" style="position:absolute;left:4701;top:6101;width:28;height:30" coordsize="83,88" path="m81,l,,,6r15,4l23,17r1,22l24,70r3,18l83,87,65,84,56,78,55,61r,-22l57,15,64,9,81,6,81,xe" fillcolor="black" stroked="f">
                <v:path arrowok="t"/>
              </v:shape>
              <v:shape id="_x0000_s9308" style="position:absolute;left:4776;top:6136;width:41;height:24" coordsize="124,72" path="m118,r-3,7l97,32,68,41,,48,23,64r31,8l74,68,101,50,112,34,124,4,118,xe" fillcolor="black" stroked="f">
                <v:path arrowok="t"/>
              </v:shape>
              <v:shape id="_x0000_s9309" style="position:absolute;left:4777;top:6102;width:40;height:21" coordsize="119,63" path="m84,l42,6r19,7l75,28r4,24l,52,119,63,115,38,100,11,84,xe" fillcolor="black" stroked="f">
                <v:path arrowok="t"/>
              </v:shape>
              <v:shape id="_x0000_s9310" style="position:absolute;left:4768;top:6099;width:49;height:53" coordsize="146,158" path="m79,l49,6,23,25r-6,6l4,58,,93r,6l6,132r16,26l90,151,72,148,45,130,31,104,27,70r119,l27,59r,-6l41,25,69,13,111,7,79,xe" fillcolor="black" stroked="f">
                <v:path arrowok="t"/>
              </v:shape>
              <v:shape id="_x0000_s9311" style="position:absolute;left:4832;top:6136;width:41;height:24" coordsize="123,73" path="m118,r-3,5l97,31r-4,2l64,44,,49,20,65r30,8l68,71,95,54,111,35,123,3,118,xe" fillcolor="black" stroked="f">
                <v:path arrowok="t"/>
              </v:shape>
              <v:shape id="_x0000_s9312" style="position:absolute;left:4850;top:6102;width:22;height:16" coordsize="64,50" path="m38,l,5r18,6l25,28r4,15l46,50,59,46,64,34r,-1l47,6,38,xe" fillcolor="black" stroked="f">
                <v:path arrowok="t"/>
              </v:shape>
              <v:shape id="_x0000_s9313" style="position:absolute;left:4825;top:6099;width:38;height:53" coordsize="115,158" path="m83,l82,,51,7,24,25r-4,6l5,58,,91r1,8l8,131r15,27l87,153,70,149,46,128,36,108,31,75,33,54,46,26r3,-1l77,12,115,7,83,xe" fillcolor="black" stroked="f">
                <v:path arrowok="t"/>
              </v:shape>
              <v:shape id="_x0000_s9314" style="position:absolute;left:4902;top:6129;width:37;height:29" coordsize="111,87" path="m42,l,,9,4r8,13l25,31,42,59,60,87r51,l111,79,89,72,87,69,67,40,57,22,42,xe" fillcolor="black" stroked="f">
                <v:path arrowok="t"/>
              </v:shape>
              <v:shape id="_x0000_s9315" style="position:absolute;left:4923;top:6106;width:13;height:5" coordsize="39,15" path="m,10r12,3l23,15,34,10,39,,,10xe" fillcolor="black" stroked="f">
                <v:path arrowok="t"/>
              </v:shape>
              <v:shape id="_x0000_s9316" style="position:absolute;left:4880;top:6101;width:36;height:57" coordsize="108,171" path="m87,l,,,6,18,9r7,6l27,39r,91l22,157,,163r,8l87,171r,-8l68,161r-8,-7l58,130r,-46l66,84r42,l95,75,64,74,58,72r,-33l60,14,68,9,87,6,87,xe" fillcolor="black" stroked="f">
                <v:path arrowok="t"/>
              </v:shape>
              <v:shape id="_x0000_s9317" style="position:absolute;left:4901;top:6100;width:35;height:26" coordsize="105,78" path="m82,l64,4,51,15,39,42r,1l21,70,,77r31,1l43,65,51,43,66,28,105,18,99,5,82,xe" fillcolor="black" stroked="f">
                <v:path arrowok="t"/>
              </v:shape>
              <v:shape id="_x0000_s9318" style="position:absolute;left:4978;top:6114;width:27;height:44" coordsize="83,132" path="m57,l26,10r,81l21,119,,124r,8l83,132r,-8l66,122r-7,-7l57,91,57,xe" fillcolor="black" stroked="f">
                <v:path arrowok="t"/>
              </v:shape>
              <v:shape id="_x0000_s9319" style="position:absolute;left:4942;top:6101;width:63;height:57" coordsize="189,171" path="m189,l109,r,6l127,12r5,20l58,117,27,130r-5,27l,163r,8l79,171r,-8l62,157,58,135,132,49,163,39r2,-24l172,9,189,6r,-6xe" fillcolor="black" stroked="f">
                <v:path arrowok="t"/>
              </v:shape>
              <v:shape id="_x0000_s9320" style="position:absolute;left:4942;top:6101;width:28;height:44" coordsize="83,130" path="m83,l,,,6,18,9r6,6l27,39r,91l58,117r,-78l60,15,67,9,83,6,83,xe" fillcolor="black" stroked="f">
                <v:path arrowok="t"/>
              </v:shape>
              <v:shape id="_x0000_s9321" style="position:absolute;left:5020;top:6136;width:41;height:24" coordsize="123,72" path="m118,r-3,7l96,32,67,41,,48,22,64r31,8l74,68,100,50,113,34,123,4,118,xe" fillcolor="black" stroked="f">
                <v:path arrowok="t"/>
              </v:shape>
              <v:shape id="_x0000_s9322" style="position:absolute;left:5022;top:6102;width:39;height:21" coordsize="119,63" path="m85,l42,6r21,7l77,28r4,24l,52,119,63,117,38,101,11,85,xe" fillcolor="black" stroked="f">
                <v:path arrowok="t"/>
              </v:shape>
              <v:shape id="_x0000_s9323" style="position:absolute;left:5013;top:6099;width:48;height:53" coordsize="144,158" path="m79,l47,6,21,25r-5,6l3,58,,93r,6l6,132r15,26l88,151,70,148,44,130,30,104,25,70r119,l25,59r1,-6l40,25,67,13,110,7,79,xe" fillcolor="black" stroked="f">
                <v:path arrowok="t"/>
              </v:shape>
              <v:shape id="_x0000_s9324" style="position:absolute;left:5068;top:6070;width:35;height:116" coordsize="103,348" path="m,l,8r7,5l30,34r2,3l48,65r4,8l60,106r1,6l65,144r1,35l66,184r-1,33l60,249r-9,30l37,306,25,321,,340r,8l5,345,32,329,55,306,74,279r6,-12l93,238r8,-32l103,173r-1,-13l98,128,88,97,84,86,67,57,47,33,28,17,,xe" fillcolor="black" stroked="f">
                <v:path arrowok="t"/>
              </v:shape>
              <v:shape id="_x0000_s9325" style="position:absolute;left:4225;top:6919;width:36;height:82" coordsize="110,247" path="m110,l37,7r,194l37,202r-8,31l,239r,8l110,247r,-8l79,233r,-1l73,201,73,40r,-1l79,8,110,xe" fillcolor="black" stroked="f">
                <v:path arrowok="t"/>
              </v:shape>
              <v:shape id="_x0000_s9326" style="position:absolute;left:4173;top:6917;width:88;height:84" coordsize="265,253" path="m265,l,,,6r31,8l31,14r6,32l37,207r,1l31,239,,245r,8l110,253r,-8l79,239r,-1l73,207,73,13r119,l265,6r,-6xe" fillcolor="black" stroked="f">
                <v:path arrowok="t"/>
              </v:shape>
              <v:shape id="_x0000_s9327" style="position:absolute;left:4268;top:6946;width:41;height:57" coordsize="124,170" path="m42,l32,8,11,35,5,50,,81r5,30l19,140r7,6l50,164r32,6l95,169r29,-10l89,157,73,154,50,129r-1,-1l38,99,34,65r2,-7l41,27,57,7,78,,42,xe" fillcolor="black" stroked="f">
                <v:path arrowok="t"/>
              </v:shape>
              <v:shape id="_x0000_s9328" style="position:absolute;left:4282;top:6942;width:41;height:57" coordsize="124,170" path="m41,l31,,,11r36,l44,12,69,30r5,8l86,66r4,36l87,128,77,153r-1,3l47,168r35,2l94,161r19,-27l119,119r5,-32l119,57,104,29,99,23,73,6,41,xe" fillcolor="black" stroked="f">
                <v:path arrowok="t"/>
              </v:shape>
              <v:shape id="_x0000_s9329" style="position:absolute;left:4329;top:6947;width:32;height:54" coordsize="96,162" path="m20,r7,7l29,30r,91l23,149,,154r,8l86,162r,-8l68,152r-6,-6l61,121,61,2r35,l20,xe" fillcolor="black" stroked="f">
                <v:path arrowok="t"/>
              </v:shape>
              <v:shape id="_x0000_s9330" style="position:absolute;left:4329;top:6944;width:50;height:15" coordsize="150,46" path="m142,l,,,6,20,9r76,2l127,18r,l141,46r9,l142,xe" fillcolor="black" stroked="f">
                <v:path arrowok="t"/>
              </v:shape>
              <v:shape id="_x0000_s9331" style="position:absolute;left:4381;top:6990;width:12;height:6" coordsize="37,16" path="m4,4l,16,37,13,27,5,14,,4,4xe" fillcolor="black" stroked="f">
                <v:path arrowok="t"/>
              </v:shape>
              <v:shape id="_x0000_s9332" style="position:absolute;left:4411;top:6947;width:30;height:54" coordsize="90,162" path="m73,l32,2r,119l30,147r-9,6l,154r,8l90,162r,-8l72,152r-7,-6l63,121r,-91l65,6,73,xe" fillcolor="black" stroked="f">
                <v:path arrowok="t"/>
              </v:shape>
              <v:shape id="_x0000_s9333" style="position:absolute;left:4381;top:6944;width:60;height:58" coordsize="182,174" path="m182,l28,r,6l50,14r,2l54,50r,38l54,110r-4,27l37,152,,155r1,6l24,174r25,-8l64,142r3,-19l68,84r,-73l124,11,165,9,182,6r,-6xe" fillcolor="black" stroked="f">
                <v:path arrowok="t"/>
              </v:shape>
              <v:shape id="_x0000_s9334" style="position:absolute;left:4448;top:6946;width:42;height:57" coordsize="125,170" path="m43,l31,8,12,35,6,50,,81r4,30l20,140r5,6l50,164r31,6l94,169r31,-10l89,157,72,154,50,129r-1,-1l39,99,35,65r,-7l41,27,58,7,77,,43,xe" fillcolor="black" stroked="f">
                <v:path arrowok="t"/>
              </v:shape>
              <v:shape id="_x0000_s9335" style="position:absolute;left:4463;top:6942;width:40;height:57" coordsize="122,170" path="m41,l30,,,11r34,l42,12,69,30r5,8l84,66r4,36l87,128,76,153r-2,3l46,168r36,2l93,161r19,-27l117,119r5,-32l119,57,103,29,97,23,71,6,41,xe" fillcolor="black" stroked="f">
                <v:path arrowok="t"/>
              </v:shape>
              <v:shape id="_x0000_s9336" style="position:absolute;left:4544;top:6944;width:26;height:53" coordsize="79,158" path="m79,l,,,6r18,4l24,16r1,23l25,130r-1,23l20,157,4,158r75,l60,156,57,137r,-98l59,18r6,-8l79,6,79,xe" fillcolor="black" stroked="f">
                <v:path arrowok="t"/>
              </v:shape>
              <v:shape id="_x0000_s9337" style="position:absolute;left:4570;top:6944;width:34;height:54" coordsize="101,161" path="m101,l18,r,6l36,10r6,6l45,39r,92l42,155r-19,3l,158r83,3l77,152,76,121r,-82l78,15,85,9,101,6r,-6xe" fillcolor="black" stroked="f">
                <v:path arrowok="t"/>
              </v:shape>
              <v:shape id="_x0000_s9338" style="position:absolute;left:4511;top:6944;width:93;height:73" coordsize="277,218" path="m83,l,,,6r16,4l23,16r2,23l25,130r-5,28l,163r,8l208,171r23,1l257,183r4,5l271,218r6,l277,163r-18,-2l176,158r-96,l60,156,56,134r,-95l58,15,65,9,83,6,83,xe" fillcolor="black" stroked="f">
                <v:path arrowok="t"/>
              </v:shape>
              <v:shape id="_x0000_s9339" style="position:absolute;left:4619;top:6979;width:41;height:24" coordsize="123,71" path="m118,r-4,6l96,32,67,41,,47,22,65r31,6l74,67,100,50,113,33,123,3,118,xe" fillcolor="black" stroked="f">
                <v:path arrowok="t"/>
              </v:shape>
              <v:shape id="_x0000_s9340" style="position:absolute;left:4620;top:6944;width:40;height:21" coordsize="119,63" path="m85,l42,6r20,7l76,29r3,23l,52,119,63,115,38,101,13,85,xe" fillcolor="black" stroked="f">
                <v:path arrowok="t"/>
              </v:shape>
              <v:shape id="_x0000_s9341" style="position:absolute;left:4611;top:6942;width:49;height:53" coordsize="146,157" path="m80,l49,6,23,24r-5,6l5,58,,93r,6l7,131r16,26l90,151,72,148,46,129,32,103,27,69r119,l27,58r1,-6l41,25,69,12,112,6,80,xe" fillcolor="black" stroked="f">
                <v:path arrowok="t"/>
              </v:shape>
              <v:shape id="_x0000_s9342" style="position:absolute;left:4666;top:6944;width:44;height:57" coordsize="132,171" path="m83,l,,,6r18,4l26,19r1,20l27,130r-5,28l,163r,8l83,171r,-8l66,161r-7,-9l58,130r,-42l132,88,58,76r,-37l59,16r8,-6l83,6,83,xe" fillcolor="black" stroked="f">
                <v:path arrowok="t"/>
              </v:shape>
              <v:shape id="_x0000_s9343" style="position:absolute;left:4686;top:6944;width:44;height:57" coordsize="132,171" path="m132,l48,r,6l66,10r7,9l74,39r,37l,76,74,88r,42l69,158r-21,5l48,171r84,l132,163r-18,-2l106,152r-1,-22l105,39r2,-23l114,10,132,6r,-6xe" fillcolor="black" stroked="f">
                <v:path arrowok="t"/>
              </v:shape>
              <v:shape id="_x0000_s9344" style="position:absolute;left:4735;top:6944;width:44;height:57" coordsize="132,171" path="m83,l,,,6r18,4l26,19r1,20l27,130r-5,28l,163r,8l83,171r,-8l66,161r-7,-9l58,130r,-42l132,88,58,76r,-37l59,16r8,-6l83,6,83,xe" fillcolor="black" stroked="f">
                <v:path arrowok="t"/>
              </v:shape>
              <v:shape id="_x0000_s9345" style="position:absolute;left:4754;top:6944;width:44;height:57" coordsize="130,171" path="m130,l47,r,6l66,10r7,9l74,39r,37l,76,74,88r,42l69,158r-22,5l47,171r83,l130,163r-16,-2l106,152r-1,-22l105,39r2,-23l114,10,130,6r,-6xe" fillcolor="black" stroked="f">
                <v:path arrowok="t"/>
              </v:shape>
              <v:shape id="_x0000_s9346" style="position:absolute;left:4809;top:6991;width:28;height:11" coordsize="84,33" path="m73,l46,11,,20r,1l29,33,51,28r3,-1l84,5,73,xe" fillcolor="black" stroked="f">
                <v:path arrowok="t"/>
              </v:shape>
              <v:shape id="_x0000_s9347" style="position:absolute;left:4839;top:6989;width:19;height:13" coordsize="56,40" path="m56,l40,14r-5,2l,34r16,6l30,35,56,12,56,xe" fillcolor="black" stroked="f">
                <v:path arrowok="t"/>
              </v:shape>
              <v:shape id="_x0000_s9348" style="position:absolute;left:4805;top:6964;width:32;height:34" coordsize="96,103" path="m93,l57,14,32,25r-3,3l6,49,,71r,4l12,103,58,94,40,85,32,62,39,43,59,25r4,-1l96,10,93,xe" fillcolor="black" stroked="f">
                <v:path arrowok="t"/>
              </v:shape>
              <v:shape id="_x0000_s9349" style="position:absolute;left:4827;top:6945;width:24;height:55" coordsize="72,167" path="m44,l,4r23,9l26,16r6,33l32,55r-3,2l32,67r,65l21,140r11,5l37,167,72,149r-5,-2l64,140,63,109r,-58l63,50,59,18,44,xe" fillcolor="black" stroked="f">
                <v:path arrowok="t"/>
              </v:shape>
              <v:shape id="_x0000_s9350" style="position:absolute;left:4808;top:6942;width:33;height:21" coordsize="101,61" path="m62,l43,1,16,14r-2,1l,43,5,56r10,5l27,56,32,43r,-11l38,18,57,11,101,7,96,5,62,xe" fillcolor="black" stroked="f">
                <v:path arrowok="t"/>
              </v:shape>
              <v:shape id="_x0000_s9351" style="position:absolute;left:4890;top:6975;width:5;height:1" coordsize="13,0" path="m,l5,r8,l,xe" fillcolor="black" stroked="f">
                <v:path arrowok="t"/>
              </v:shape>
              <v:shape id="_x0000_s9352" style="position:absolute;left:4858;top:6973;width:37;height:28" coordsize="111,83" path="m67,l26,58,14,73,,75r,8l43,83,98,5r13,l67,xe" fillcolor="black" stroked="f">
                <v:path arrowok="t"/>
              </v:shape>
              <v:shape id="_x0000_s9353" style="position:absolute;left:4880;top:6947;width:34;height:54" coordsize="101,161" path="m85,l31,1,44,4r,68l40,72,,78r44,5l44,120r-5,28l18,153r,8l101,161r,-8l85,151r-8,-9l76,120r,-91l77,8,85,xe" fillcolor="black" stroked="f">
                <v:path arrowok="t"/>
              </v:shape>
              <v:shape id="_x0000_s9354" style="position:absolute;left:4866;top:6944;width:48;height:29" coordsize="144,88" path="m144,l68,,41,2,15,13r-2,2l,43r,5l13,71,43,88,83,82r-4,l50,70,36,43,45,21,74,11r54,-1l144,6r,-6xe" fillcolor="black" stroked="f">
                <v:path arrowok="t"/>
              </v:shape>
              <v:shape id="_x0000_s9355" style="position:absolute;left:4950;top:6998;width:38;height:19" coordsize="113,55" path="m,l,55r7,l17,27,36,12,68,8r45,l,xe" fillcolor="black" stroked="f">
                <v:path arrowok="t"/>
              </v:shape>
              <v:shape id="_x0000_s9356" style="position:absolute;left:4950;top:6947;width:61;height:70" coordsize="182,209" path="m165,l126,2r,123l122,147r-19,2l39,149,,154r113,8l117,162r32,5l168,183r8,26l182,209r,-55l162,148r-2,l157,116r,-86l159,6,165,xe" fillcolor="black" stroked="f">
                <v:path arrowok="t"/>
              </v:shape>
              <v:shape id="_x0000_s9357" style="position:absolute;left:4950;top:6944;width:61;height:54" coordsize="182,163" path="m182,l31,r,6l49,13,59,39r,3l57,74r-7,32l43,128,29,152,,163r39,-5l45,149,57,125,66,96,71,61,72,21r,-10l126,11,165,9,182,6r,-6xe" fillcolor="black" stroked="f">
                <v:path arrowok="t"/>
              </v:shape>
              <v:shape id="_x0000_s9358" style="position:absolute;left:5018;top:6946;width:42;height:57" coordsize="124,170" path="m42,l32,8,11,35,5,50,,81r5,30l19,140r5,6l50,164r30,6l95,169r29,-10l89,157,72,154,50,129r-1,-1l38,99,34,65r,-7l41,27,57,7,77,,42,xe" fillcolor="black" stroked="f">
                <v:path arrowok="t"/>
              </v:shape>
              <v:shape id="_x0000_s9359" style="position:absolute;left:5032;top:6942;width:42;height:57" coordsize="124,170" path="m41,l31,,,11r35,l44,12,69,30r5,8l86,66r2,36l87,128,77,153r-1,3l47,168r35,2l94,161r19,-27l119,119r5,-32l119,57,104,29,99,23,73,6,41,xe" fillcolor="black" stroked="f">
                <v:path arrowok="t"/>
              </v:shape>
              <v:shape id="_x0000_s9360" style="position:absolute;left:5080;top:6990;width:21;height:10" coordsize="63,30" path="m4,l,5r8,8l33,30,63,23,35,18,4,xe" fillcolor="black" stroked="f">
                <v:path arrowok="t"/>
              </v:shape>
              <v:shape id="_x0000_s9361" style="position:absolute;left:5083;top:6944;width:17;height:18" coordsize="52,53" path="m9,l,,,53r8,l12,41,27,14,52,6,17,2,9,xe" fillcolor="black" stroked="f">
                <v:path arrowok="t"/>
              </v:shape>
              <v:shape id="_x0000_s9362" style="position:absolute;left:5089;top:6942;width:35;height:61" coordsize="107,181" path="m42,l13,5,,7r35,4l59,20r8,21l56,67r-2,3l24,79r,11l37,92r27,13l72,129,61,157,36,167,6,174r4,1l44,181r21,-2l91,166r6,-6l107,131r-2,-14l88,96,56,83r5,-2l91,65r9,-23l100,37,84,11,74,6,42,xe" fillcolor="black" stroked="f">
                <v:path arrowok="t"/>
              </v:shape>
              <v:shape id="_x0000_s9363" style="position:absolute;left:5137;top:6991;width:28;height:11" coordsize="83,33" path="m73,l46,11,,20r,1l29,33,50,28r4,-1l83,5,73,xe" fillcolor="black" stroked="f">
                <v:path arrowok="t"/>
              </v:shape>
              <v:shape id="_x0000_s9364" style="position:absolute;left:5167;top:6989;width:18;height:13" coordsize="55,40" path="m55,l40,14r-5,2l,34r15,6l30,35,55,12,55,xe" fillcolor="black" stroked="f">
                <v:path arrowok="t"/>
              </v:shape>
              <v:shape id="_x0000_s9365" style="position:absolute;left:5133;top:6964;width:32;height:34" coordsize="95,103" path="m91,l57,14,32,25r-3,3l5,49,,71r,4l12,103,58,94,40,85,31,62,37,43,59,25r4,-1l95,10,91,xe" fillcolor="black" stroked="f">
                <v:path arrowok="t"/>
              </v:shape>
              <v:shape id="_x0000_s9366" style="position:absolute;left:5154;top:6945;width:25;height:55" coordsize="73,167" path="m44,l,4r24,9l27,16r5,33l32,55r-4,2l32,67r,65l22,140r10,5l38,167,73,149r-5,-2l64,140r,-31l64,51r,-1l60,18,44,xe" fillcolor="black" stroked="f">
                <v:path arrowok="t"/>
              </v:shape>
              <v:shape id="_x0000_s9367" style="position:absolute;left:5136;top:6942;width:33;height:21" coordsize="100,61" path="m62,l43,1,16,14r-3,1l,43,4,56r11,5l27,56,32,43,30,32,38,18,56,11,100,7,94,5,62,xe" fillcolor="black" stroked="f">
                <v:path arrowok="t"/>
              </v:shape>
              <v:shape id="_x0000_s9368" style="position:absolute;left:4310;top:7782;width:52;height:26" coordsize="157,79" path="m,l,79r6,l12,57,30,29r3,-2l57,11,93,6r64,l,xe" fillcolor="black" stroked="f">
                <v:path arrowok="t"/>
              </v:shape>
              <v:shape id="_x0000_s9369" style="position:absolute;left:4310;top:7703;width:83;height:105" coordsize="248,316" path="m66,l78,10r5,28l81,50,80,82r-5,36l71,141,61,173,48,201r,l26,227,,237r157,6l165,243r30,7l199,251r25,20l231,284r10,32l248,316r,-79l245,237,48,229r8,-9l71,193,83,159r5,-16l92,117,96,85,99,47,101,4r76,l66,xe" fillcolor="black" stroked="f">
                <v:path arrowok="t"/>
              </v:shape>
              <v:shape id="_x0000_s9370" style="position:absolute;left:4324;top:7700;width:69;height:82" coordsize="209,247" path="m209,l,,,6r25,4l136,14r,193l131,235r-30,4l7,239r197,8l177,237r-3,-11l172,187r,-141l172,45r7,-31l209,6r,-6xe" fillcolor="black" stroked="f">
                <v:path arrowok="t"/>
              </v:shape>
              <v:shape id="_x0000_s9371" style="position:absolute;left:4396;top:7773;width:13;height:6" coordsize="37,16" path="m4,4l,16,37,13,26,5,14,,4,4xe" fillcolor="black" stroked="f">
                <v:path arrowok="t"/>
              </v:shape>
              <v:shape id="_x0000_s9372" style="position:absolute;left:4427;top:7730;width:30;height:54" coordsize="90,161" path="m72,l32,3r,119l29,146r-8,8l,155r,6l90,161r,-6l72,152r-6,-7l63,122r,-91l66,6,72,xe" fillcolor="black" stroked="f">
                <v:path arrowok="t"/>
              </v:shape>
              <v:shape id="_x0000_s9373" style="position:absolute;left:4396;top:7727;width:61;height:58" coordsize="182,175" path="m182,l27,r,7l49,15r1,1l54,51r,37l53,110r-3,28l37,152,,155r,6l25,175r24,-9l63,142r3,-18l67,84r,-71l124,13r40,-3l182,7r,-7xe" fillcolor="black" stroked="f">
                <v:path arrowok="t"/>
              </v:shape>
              <v:shape id="_x0000_s9374" style="position:absolute;left:4498;top:7741;width:27;height:43" coordsize="83,130" path="m57,l26,10r,81l20,117,,124r,6l83,130r,-6l66,121r-8,-7l57,91,57,xe" fillcolor="black" stroked="f">
                <v:path arrowok="t"/>
              </v:shape>
              <v:shape id="_x0000_s9375" style="position:absolute;left:4463;top:7727;width:62;height:57" coordsize="188,171" path="m188,l108,r,7l125,13r6,20l56,119,25,132r-4,26l,165r,6l79,171r,-6l61,158,56,137,131,51,162,41r3,-25l171,10,188,7r,-7xe" fillcolor="black" stroked="f">
                <v:path arrowok="t"/>
              </v:shape>
              <v:shape id="_x0000_s9376" style="position:absolute;left:4463;top:7727;width:27;height:44" coordsize="83,132" path="m83,l,,,7r18,3l24,16r1,25l25,132,56,119r,-78l59,16r7,-6l83,7,83,xe" fillcolor="black" stroked="f">
                <v:path arrowok="t"/>
              </v:shape>
              <v:shape id="_x0000_s9377" style="position:absolute;left:4531;top:7727;width:44;height:57" coordsize="130,171" path="m83,l,,,7r18,3l24,19r1,22l25,132r-5,26l,165r,6l83,171r,-6l65,161r-8,-8l56,132r,-43l130,89,56,77r,-36l59,18r7,-8l83,7,83,xe" fillcolor="black" stroked="f">
                <v:path arrowok="t"/>
              </v:shape>
              <v:shape id="_x0000_s9378" style="position:absolute;left:4550;top:7727;width:44;height:57" coordsize="132,171" path="m132,l49,r,7l67,11r6,8l74,41r,36l,77,74,89r,43l69,158r-20,7l49,171r83,l132,165r-18,-4l107,153r-1,-21l106,41r1,-23l115,10,132,7r,-7xe" fillcolor="black" stroked="f">
                <v:path arrowok="t"/>
              </v:shape>
              <v:shape id="_x0000_s9379" style="position:absolute;left:4605;top:7775;width:28;height:10" coordsize="83,32" path="m73,l46,10,,21r,l28,32,50,27r4,-1l83,4,73,xe" fillcolor="black" stroked="f">
                <v:path arrowok="t"/>
              </v:shape>
              <v:shape id="_x0000_s9380" style="position:absolute;left:4635;top:7773;width:19;height:12" coordsize="55,38" path="m55,l40,12r-6,2l,32r14,6l29,34,55,10,55,xe" fillcolor="black" stroked="f">
                <v:path arrowok="t"/>
              </v:shape>
              <v:shape id="_x0000_s9381" style="position:absolute;left:4601;top:7747;width:32;height:35" coordsize="95,104" path="m92,l57,14,33,25r-4,3l6,50,,72r1,2l12,104,58,93,39,84,31,63,38,42,60,25r2,-2l95,9,92,xe" fillcolor="black" stroked="f">
                <v:path arrowok="t"/>
              </v:shape>
              <v:shape id="_x0000_s9382" style="position:absolute;left:4622;top:7728;width:25;height:55" coordsize="73,167" path="m44,l,4,25,14r1,3l32,49r,8l29,58r3,9l32,132r-10,9l32,145r7,22l73,149r-5,-2l64,140r,-30l64,51r,l61,19,44,xe" fillcolor="black" stroked="f">
                <v:path arrowok="t"/>
              </v:shape>
              <v:shape id="_x0000_s9383" style="position:absolute;left:4604;top:7725;width:33;height:21" coordsize="100,61" path="m63,l44,2,17,14r-4,2l,43,4,56r12,5l27,57,31,43r,-10l39,18,56,11,100,7,95,6,63,xe" fillcolor="black" stroked="f">
                <v:path arrowok="t"/>
              </v:shape>
              <v:shape id="_x0000_s9384" style="position:absolute;left:4712;top:7754;width:30;height:26" coordsize="90,78" path="m42,l,7r10,l40,16,54,43,42,67r-1,2l9,78r62,l78,71,90,43,88,34,74,12,42,xe" fillcolor="black" stroked="f">
                <v:path arrowok="t"/>
              </v:shape>
              <v:shape id="_x0000_s9385" style="position:absolute;left:4689;top:7730;width:47;height:54" coordsize="141,161" path="m18,r6,6l25,31r,91l22,148,,155r,6l86,161r26,-1l141,150r-62,l57,146r,-67l70,79r42,-7l66,67r-9,l57,3r9,l18,xe" fillcolor="black" stroked="f">
                <v:path arrowok="t"/>
              </v:shape>
              <v:shape id="_x0000_s9386" style="position:absolute;left:4689;top:7727;width:50;height:27" coordsize="150,82" path="m79,l,,,7r18,3l66,13r8,l103,20r12,23l103,68r-3,2l66,77r46,5l139,69,150,43,141,18,116,4,114,2,79,xe" fillcolor="black" stroked="f">
                <v:path arrowok="t"/>
              </v:shape>
              <v:shape id="_x0000_s9387" style="position:absolute;left:4750;top:7729;width:42;height:57" coordsize="126,170" path="m44,l32,8,13,35,5,50,,82r5,29l20,140r6,7l50,165r32,5l95,170r31,-11l90,158,73,154,50,131r,-2l39,100,36,65r,-6l41,28,58,7,78,1,44,xe" fillcolor="black" stroked="f">
                <v:path arrowok="t"/>
              </v:shape>
              <v:shape id="_x0000_s9388" style="position:absolute;left:4765;top:7725;width:41;height:57" coordsize="123,170" path="m40,l31,1,,11r34,1l42,12,68,30r6,8l84,66r4,36l86,128r-9,25l74,156,46,169r36,1l93,161r18,-27l118,119r5,-31l118,57,102,29,97,24,71,6,40,xe" fillcolor="black" stroked="f">
                <v:path arrowok="t"/>
              </v:shape>
              <v:shape id="_x0000_s9389" style="position:absolute;left:4811;top:7773;width:12;height:6" coordsize="37,16" path="m4,4l,16,37,13,27,5,14,,4,4xe" fillcolor="black" stroked="f">
                <v:path arrowok="t"/>
              </v:shape>
              <v:shape id="_x0000_s9390" style="position:absolute;left:4842;top:7730;width:30;height:54" coordsize="90,161" path="m73,l32,3r,119l30,146r-9,8l,155r,6l90,161r,-6l72,152r-7,-7l63,122r,-91l65,6,73,xe" fillcolor="black" stroked="f">
                <v:path arrowok="t"/>
              </v:shape>
              <v:shape id="_x0000_s9391" style="position:absolute;left:4811;top:7727;width:61;height:58" coordsize="182,175" path="m182,l28,r,7l50,15r,1l54,51r,37l54,110r-4,28l37,152,,155r1,6l24,175r25,-9l64,142r3,-18l67,84r,-71l124,13r41,-3l182,7r,-7xe" fillcolor="black" stroked="f">
                <v:path arrowok="t"/>
              </v:shape>
              <v:shape id="_x0000_s9392" style="position:absolute;left:4877;top:7727;width:44;height:57" coordsize="132,171" path="m84,l,,,7r18,3l26,19r1,22l27,132r-5,26l,165r,6l84,171r,-6l66,161r-7,-8l58,132r,-43l132,89,58,77r,-36l59,18r8,-8l84,7,84,xe" fillcolor="black" stroked="f">
                <v:path arrowok="t"/>
              </v:shape>
              <v:shape id="_x0000_s9393" style="position:absolute;left:4896;top:7727;width:44;height:57" coordsize="132,171" path="m132,l49,r,7l66,11r7,8l74,41r,36l,77,74,89r,43l69,158r-20,7l49,171r83,l132,165r-18,-4l106,153r-1,-21l105,41r2,-23l114,10,132,7r,-7xe" fillcolor="black" stroked="f">
                <v:path arrowok="t"/>
              </v:shape>
              <v:shape id="_x0000_s9394" style="position:absolute;left:4946;top:7754;width:51;height:30" coordsize="155,91" path="m117,l69,8,84,9r26,12l119,44,108,69r,l77,80,,85r,6l82,91r27,-2l137,78r8,-6l155,44,154,32,142,12,117,xe" fillcolor="black" stroked="f">
                <v:path arrowok="t"/>
              </v:shape>
              <v:shape id="_x0000_s9395" style="position:absolute;left:4965;top:7753;width:20;height:1" coordsize="60,3" path="m,l60,3,21,,,xe" fillcolor="black" stroked="f">
                <v:path arrowok="t"/>
              </v:shape>
              <v:shape id="_x0000_s9396" style="position:absolute;left:4946;top:7727;width:39;height:55" coordsize="117,165" path="m90,l,,,7r18,3l25,16r1,25l26,132r-4,26l,165r77,-5l57,157r,-68l69,88r48,-8l57,77r,-36l61,15r6,-5l90,7,90,xe" fillcolor="black" stroked="f">
                <v:path arrowok="t"/>
              </v:shape>
              <v:shape id="_x0000_s9397" style="position:absolute;left:4997;top:7727;width:29;height:57" coordsize="86,171" path="m86,l,,,7r21,3l27,18r3,23l30,132r-4,24l19,162,,165r,6l86,171r,-6l69,162r-6,-7l60,132r,-91l63,18r6,-8l86,7,86,xe" fillcolor="black" stroked="f">
                <v:path arrowok="t"/>
              </v:shape>
              <v:shape id="_x0000_s9398" style="position:absolute;left:6327;top:4998;width:38;height:9" coordsize="114,26" path="m51,4l,17r4,2l37,26,48,24,78,18,114,4,82,,51,4xe" fillcolor="black" stroked="f">
                <v:path arrowok="t"/>
              </v:shape>
              <v:shape id="_x0000_s9399" style="position:absolute;left:6308;top:4954;width:37;height:50" coordsize="110,151" path="m110,l,,,6r23,4l35,19r2,28l37,89r,13l41,131r17,20l109,138,87,133,76,117r,-2l73,81r,-34l76,20,86,10,110,6r,-6xe" fillcolor="black" stroked="f">
                <v:path arrowok="t"/>
              </v:shape>
              <v:shape id="_x0000_s9400" style="position:absolute;left:6353;top:4954;width:37;height:84" coordsize="110,253" path="m110,l,,,6r23,4l34,19r3,28l37,122,5,134r32,4l37,206r-3,28l24,243,,247r,6l110,253r,-6l87,243,76,234,72,206,72,47,75,19,85,10,110,6r,-6xe" fillcolor="black" stroked="f">
                <v:path arrowok="t"/>
              </v:shape>
              <v:shape id="_x0000_s9401" style="position:absolute;left:6400;top:5029;width:28;height:10" coordsize="84,32" path="m72,l46,10,,20r,l29,32,51,27r2,-2l84,4,72,xe" fillcolor="black" stroked="f">
                <v:path arrowok="t"/>
              </v:shape>
              <v:shape id="_x0000_s9402" style="position:absolute;left:6430;top:5026;width:18;height:13" coordsize="55,39" path="m55,l40,13r-5,1l,32r15,7l30,35,55,11,55,xe" fillcolor="black" stroked="f">
                <v:path arrowok="t"/>
              </v:shape>
              <v:shape id="_x0000_s9403" style="position:absolute;left:6396;top:5001;width:32;height:34" coordsize="96,103" path="m92,l56,14,32,25r-4,3l5,50,,71r,3l12,103,58,93,40,84,32,62,38,42,59,25r4,-2l96,9,92,xe" fillcolor="black" stroked="f">
                <v:path arrowok="t"/>
              </v:shape>
            </v:group>
            <v:group id="_x0000_s9605" style="position:absolute;left:6115;top:4979;width:903;height:1775" coordorigin="6115,4979" coordsize="903,1775">
              <v:shape id="_x0000_s9405" style="position:absolute;left:6418;top:4982;width:24;height:55" coordsize="72,166" path="m44,l,4,23,14r3,3l32,49r,6l28,58r4,9l32,132r-12,9l32,145r5,21l72,148r-5,-1l64,140,63,110r,-59l63,51,59,19,44,xe" fillcolor="black" stroked="f">
                <v:path arrowok="t"/>
              </v:shape>
              <v:shape id="_x0000_s9406" style="position:absolute;left:6398;top:4979;width:34;height:21" coordsize="102,62" path="m63,l44,3,17,14r-3,3l,44,6,57r10,5l29,58,32,44r,-10l39,18,58,12,102,8,96,7,63,xe" fillcolor="black" stroked="f">
                <v:path arrowok="t"/>
              </v:shape>
              <v:shape id="_x0000_s9407" style="position:absolute;left:6460;top:5015;width:41;height:25" coordsize="123,73" path="m118,r-3,7l97,32r-2,3l64,45,,49,22,67r29,6l68,72,96,55,111,35,123,3,118,xe" fillcolor="black" stroked="f">
                <v:path arrowok="t"/>
              </v:shape>
              <v:shape id="_x0000_s9408" style="position:absolute;left:6478;top:4982;width:22;height:16" coordsize="64,50" path="m38,l,5r18,7l25,28r5,14l47,50,60,45,64,35r,-3l48,6,38,xe" fillcolor="black" stroked="f">
                <v:path arrowok="t"/>
              </v:shape>
              <v:shape id="_x0000_s9409" style="position:absolute;left:6453;top:4979;width:38;height:53" coordsize="114,158" path="m82,l81,,50,7,25,26r-6,5l5,59,,91r,9l7,132r15,26l86,154,69,150,46,130,36,108,31,76,32,54,46,27r2,-2l76,13,114,8,82,xe" fillcolor="black" stroked="f">
                <v:path arrowok="t"/>
              </v:shape>
              <v:shape id="_x0000_s9410" style="position:absolute;left:6519;top:4985;width:31;height:53" coordsize="94,159" path="m60,l28,r,119l23,146,,153r,6l94,159r,-6l71,150r-8,-6l60,119,60,xe" fillcolor="black" stroked="f">
                <v:path arrowok="t"/>
              </v:shape>
              <v:shape id="_x0000_s9411" style="position:absolute;left:6506;top:4981;width:52;height:16" coordsize="156,48" path="m156,l7,,,48r8,l18,25,28,15,50,13r63,l156,xe" fillcolor="black" stroked="f">
                <v:path arrowok="t"/>
              </v:shape>
              <v:shape id="_x0000_s9412" style="position:absolute;left:6544;top:4981;width:17;height:16" coordsize="50,48" path="m43,l,13r23,3l34,26r8,22l50,48,43,xe" fillcolor="black" stroked="f">
                <v:path arrowok="t"/>
              </v:shape>
              <v:shape id="_x0000_s9413" style="position:absolute;left:6566;top:4983;width:41;height:57" coordsize="125,170" path="m44,l32,8,13,34,6,50,,82r5,29l20,139r6,8l50,165r32,5l95,170r30,-11l90,157,73,153,51,130r-1,-1l40,100,36,65r,-6l42,28,58,6,78,1,44,xe" fillcolor="black" stroked="f">
                <v:path arrowok="t"/>
              </v:shape>
              <v:shape id="_x0000_s9414" style="position:absolute;left:6580;top:4979;width:41;height:57" coordsize="122,171" path="m39,l30,2,,12r34,1l42,13,69,31r5,8l84,67r4,36l85,128r-9,26l74,156,46,169r35,2l93,162r19,-27l117,119r5,-30l118,58,103,30,97,23,71,7,39,xe" fillcolor="black" stroked="f">
                <v:path arrowok="t"/>
              </v:shape>
              <v:shape id="_x0000_s9415" style="position:absolute;left:6639;top:4985;width:31;height:53" coordsize="93,159" path="m59,l28,r,119l23,146,,153r,6l93,159r,-6l69,150r-8,-6l59,119,59,xe" fillcolor="black" stroked="f">
                <v:path arrowok="t"/>
              </v:shape>
              <v:shape id="_x0000_s9416" style="position:absolute;left:6626;top:4981;width:52;height:16" coordsize="156,48" path="m156,l7,,,48r9,l18,25,29,15,51,13r61,l156,xe" fillcolor="black" stroked="f">
                <v:path arrowok="t"/>
              </v:shape>
              <v:shape id="_x0000_s9417" style="position:absolute;left:6664;top:4981;width:17;height:16" coordsize="51,48" path="m44,l,13r23,3l36,26r7,22l51,48,44,xe" fillcolor="black" stroked="f">
                <v:path arrowok="t"/>
              </v:shape>
              <v:shape id="_x0000_s9418" style="position:absolute;left:6690;top:5029;width:28;height:10" coordsize="84,32" path="m73,l46,10,,20r,l29,32,51,27r2,-2l84,4,73,xe" fillcolor="black" stroked="f">
                <v:path arrowok="t"/>
              </v:shape>
              <v:shape id="_x0000_s9419" style="position:absolute;left:6720;top:5026;width:18;height:13" coordsize="55,39" path="m55,l40,13r-5,1l,32r14,7l30,35,55,11,55,xe" fillcolor="black" stroked="f">
                <v:path arrowok="t"/>
              </v:shape>
              <v:shape id="_x0000_s9420" style="position:absolute;left:6686;top:5001;width:32;height:34" coordsize="96,103" path="m91,l56,14,32,25r-4,3l5,50,,71r,3l12,103,58,93,40,84,31,62,37,42,59,25r4,-2l96,9,91,xe" fillcolor="black" stroked="f">
                <v:path arrowok="t"/>
              </v:shape>
              <v:shape id="_x0000_s9421" style="position:absolute;left:6708;top:4982;width:24;height:55" coordsize="72,166" path="m42,l,4,23,14r3,3l32,49r,6l27,58r5,9l32,132r-11,9l32,145r5,21l72,148r-5,-1l63,140r,-30l63,51r,l59,19,42,xe" fillcolor="black" stroked="f">
                <v:path arrowok="t"/>
              </v:shape>
              <v:shape id="_x0000_s9422" style="position:absolute;left:6689;top:4979;width:33;height:21" coordsize="99,62" path="m62,l43,3,16,14r-4,3l,44,3,57r12,5l26,58,31,44,30,34,38,18,57,12,99,8,95,7,62,xe" fillcolor="black" stroked="f">
                <v:path arrowok="t"/>
              </v:shape>
              <v:shape id="_x0000_s9423" style="position:absolute;left:6226;top:5147;width:41;height:24" coordsize="123,74" path="m118,r-2,7l98,32r-3,3l64,45,,49,21,67r31,7l68,72,96,55,112,36,123,4,118,xe" fillcolor="black" stroked="f">
                <v:path arrowok="t"/>
              </v:shape>
              <v:shape id="_x0000_s9424" style="position:absolute;left:6244;top:5113;width:21;height:17" coordsize="64,50" path="m39,l,5r18,7l26,28r5,16l48,50,60,46,64,35r,-2l48,7,39,xe" fillcolor="black" stroked="f">
                <v:path arrowok="t"/>
              </v:shape>
              <v:shape id="_x0000_s9425" style="position:absolute;left:6219;top:5111;width:38;height:52" coordsize="114,156" path="m82,l80,,50,6,24,24r-5,6l5,57,,91r,7l6,130r15,26l85,152,69,148,45,128,34,106,30,74,32,53,45,25r2,-1l75,11,114,6,82,xe" fillcolor="black" stroked="f">
                <v:path arrowok="t"/>
              </v:shape>
              <v:shape id="_x0000_s9426" style="position:absolute;left:6272;top:5159;width:13;height:5" coordsize="37,15" path="m4,5l,15,37,13,25,6,14,,4,5xe" fillcolor="black" stroked="f">
                <v:path arrowok="t"/>
              </v:shape>
              <v:shape id="_x0000_s9427" style="position:absolute;left:6303;top:5116;width:29;height:53" coordsize="88,161" path="m71,l32,2r,119l28,146r-9,7l,155r,6l88,161r,-6l71,152r-7,-8l63,121r,-91l65,6,71,xe" fillcolor="black" stroked="f">
                <v:path arrowok="t"/>
              </v:shape>
              <v:shape id="_x0000_s9428" style="position:absolute;left:6272;top:5112;width:60;height:59" coordsize="180,175" path="m180,l27,r,7l48,15r2,1l52,51r,37l52,110r-4,28l37,152,,154r,7l23,175r25,-9l62,142r3,-18l66,84r,-72l124,12r39,-2l180,7r,-7xe" fillcolor="black" stroked="f">
                <v:path arrowok="t"/>
              </v:shape>
              <v:shape id="_x0000_s9429" style="position:absolute;left:6347;top:5148;width:42;height:23" coordsize="124,71" path="m118,r-3,6l97,30,68,41,,47,23,64r31,7l75,68,101,50,112,33,124,4,118,xe" fillcolor="black" stroked="f">
                <v:path arrowok="t"/>
              </v:shape>
              <v:shape id="_x0000_s9430" style="position:absolute;left:6349;top:5113;width:40;height:21" coordsize="119,63" path="m84,l42,7r19,5l75,28r4,23l,51,119,63,115,38,100,12,84,xe" fillcolor="black" stroked="f">
                <v:path arrowok="t"/>
              </v:shape>
              <v:shape id="_x0000_s9431" style="position:absolute;left:6340;top:5110;width:49;height:53" coordsize="146,159" path="m79,l49,7,23,26r-6,6l4,59,,94r,6l7,133r15,26l90,153,72,149,45,131,31,105,27,71r119,l27,59r,-5l41,26,69,15,111,8,79,xe" fillcolor="black" stroked="f">
                <v:path arrowok="t"/>
              </v:shape>
              <v:shape id="_x0000_s9432" style="position:absolute;left:6394;top:5167;width:37;height:19" coordsize="113,55" path="m,l,55r7,l17,25,36,10,68,6r45,l,xe" fillcolor="black" stroked="f">
                <v:path arrowok="t"/>
              </v:shape>
              <v:shape id="_x0000_s9433" style="position:absolute;left:6394;top:5116;width:61;height:70" coordsize="183,210" path="m165,l126,2r,123l123,147r-20,2l39,149,,155r113,6l118,161r31,5l168,183r8,27l183,210r,-55l162,148r,-1l156,115r,-85l159,6,165,xe" fillcolor="black" stroked="f">
                <v:path arrowok="t"/>
              </v:shape>
              <v:shape id="_x0000_s9434" style="position:absolute;left:6394;top:5112;width:61;height:55" coordsize="183,165" path="m183,l31,r,7l50,14,60,40r,2l58,75r-8,32l43,129,28,153,,165r39,-6l45,151,57,125,66,96,71,62,72,23r,-11l126,12r39,-2l183,7r,-7xe" fillcolor="black" stroked="f">
                <v:path arrowok="t"/>
              </v:shape>
              <v:shape id="_x0000_s9435" style="position:absolute;left:6462;top:5114;width:41;height:57" coordsize="125,171" path="m43,l32,8,13,34,5,50,,82r5,29l19,139r6,8l50,165r32,6l94,170r31,-11l89,157,73,153,50,130r,-1l38,100,36,65r,-6l41,28,57,8,78,1,43,xe" fillcolor="black" stroked="f">
                <v:path arrowok="t"/>
              </v:shape>
              <v:shape id="_x0000_s9436" style="position:absolute;left:6476;top:5111;width:41;height:56" coordsize="123,169" path="m40,l31,,,10r35,1l43,13,68,29r7,8l85,66r4,35l86,126,76,152r-1,3l46,167r36,2l92,160r20,-27l118,117r5,-30l118,57,103,29,98,23,72,5,40,xe" fillcolor="black" stroked="f">
                <v:path arrowok="t"/>
              </v:shape>
              <v:shape id="_x0000_s9437" style="position:absolute;left:6548;top:5139;width:30;height:26" coordsize="90,78" path="m42,l,8r10,l40,17,54,44,42,68r-1,3l9,78r62,l78,72,90,44,89,35,74,13,42,xe" fillcolor="black" stroked="f">
                <v:path arrowok="t"/>
              </v:shape>
              <v:shape id="_x0000_s9438" style="position:absolute;left:6524;top:5116;width:47;height:53" coordsize="141,161" path="m18,r6,6l25,30r,91l22,148,,155r,6l86,161r26,-1l141,149r-62,l57,147r,-68l70,79r42,-8l68,66r-11,l57,2r9,l18,xe" fillcolor="black" stroked="f">
                <v:path arrowok="t"/>
              </v:shape>
              <v:shape id="_x0000_s9439" style="position:absolute;left:6524;top:5112;width:50;height:27" coordsize="150,81" path="m79,l,,,7r18,3l66,12r8,l104,20r12,23l105,67r-5,3l68,76r44,5l139,69,150,43,141,17,116,3r-2,l79,xe" fillcolor="black" stroked="f">
                <v:path arrowok="t"/>
              </v:shape>
              <v:shape id="_x0000_s9440" style="position:absolute;left:6590;top:5160;width:29;height:11" coordsize="85,32" path="m73,l48,10,,20r,l30,32,51,28r4,-3l85,4,73,xe" fillcolor="black" stroked="f">
                <v:path arrowok="t"/>
              </v:shape>
              <v:shape id="_x0000_s9441" style="position:absolute;left:6620;top:5158;width:19;height:13" coordsize="55,39" path="m55,l39,15r-5,1l,32r15,7l29,35,55,11,55,xe" fillcolor="black" stroked="f">
                <v:path arrowok="t"/>
              </v:shape>
              <v:shape id="_x0000_s9442" style="position:absolute;left:6587;top:5132;width:32;height:35" coordsize="96,103" path="m92,l56,14,32,25r-4,3l5,50,,71r,3l11,103,59,93,39,84,32,62,38,42,59,25r3,-1l96,10,92,xe" fillcolor="black" stroked="f">
                <v:path arrowok="t"/>
              </v:shape>
              <v:shape id="_x0000_s9443" style="position:absolute;left:6608;top:5113;width:24;height:55" coordsize="71,165" path="m43,l,3,24,13r1,3l32,48r,7l28,57r4,10l32,132r-12,8l32,144r5,21l71,149r-5,-3l64,139,62,109r,-59l62,50,59,18,43,xe" fillcolor="black" stroked="f">
                <v:path arrowok="t"/>
              </v:shape>
              <v:shape id="_x0000_s9444" style="position:absolute;left:6589;top:5111;width:33;height:20" coordsize="101,60" path="m63,l45,1,17,13r-3,2l,42,5,56r10,4l28,56,32,42r,-10l38,16,58,10,101,7,96,5,63,xe" fillcolor="black" stroked="f">
                <v:path arrowok="t"/>
              </v:shape>
              <v:shape id="_x0000_s9445" style="position:absolute;left:6642;top:5112;width:44;height:57" coordsize="132,171" path="m83,l,,,7r18,4l25,19r2,21l27,131r-5,27l,165r,6l83,171r,-6l66,161r-7,-8l57,131r,-42l132,89,57,76r,-36l60,17r6,-7l83,7,83,xe" fillcolor="black" stroked="f">
                <v:path arrowok="t"/>
              </v:shape>
              <v:shape id="_x0000_s9446" style="position:absolute;left:6661;top:5112;width:44;height:57" coordsize="132,171" path="m132,l49,r,7l67,11r6,8l75,40r,36l,76,75,89r,42l69,158r-20,7l49,171r83,l132,165r-18,-4l108,153r-3,-22l105,40r3,-23l115,10,132,7r,-7xe" fillcolor="black" stroked="f">
                <v:path arrowok="t"/>
              </v:shape>
              <v:shape id="_x0000_s9447" style="position:absolute;left:6746;top:5126;width:27;height:43" coordsize="83,131" path="m56,l26,11r,80l20,118,,125r,6l83,131r,-6l65,122r-6,-8l56,91,56,xe" fillcolor="black" stroked="f">
                <v:path arrowok="t"/>
              </v:shape>
              <v:shape id="_x0000_s9448" style="position:absolute;left:6710;top:5112;width:63;height:57" coordsize="189,171" path="m189,l109,r,7l126,14r6,19l57,119,27,131r-5,27l,165r,6l79,171r,-6l61,158,57,136,132,51,162,40r3,-24l171,10,189,7r,-7xe" fillcolor="black" stroked="f">
                <v:path arrowok="t"/>
              </v:shape>
              <v:shape id="_x0000_s9449" style="position:absolute;left:6710;top:5112;width:28;height:44" coordsize="83,131" path="m83,l,,,7r18,3l24,16r3,24l27,131,57,119r,-79l60,16r6,-6l83,7,83,xe" fillcolor="black" stroked="f">
                <v:path arrowok="t"/>
              </v:shape>
              <v:shape id="_x0000_s9450" style="position:absolute;left:6809;top:5144;width:4;height:1" coordsize="13,0" path="m,l5,r8,l,xe" fillcolor="black" stroked="f">
                <v:path arrowok="t"/>
              </v:shape>
              <v:shape id="_x0000_s9451" style="position:absolute;left:6776;top:5142;width:37;height:27" coordsize="111,82" path="m66,l27,56,13,73,,76r,6l43,82,98,5r13,l66,xe" fillcolor="black" stroked="f">
                <v:path arrowok="t"/>
              </v:shape>
              <v:shape id="_x0000_s9452" style="position:absolute;left:6798;top:5116;width:34;height:53" coordsize="103,160" path="m85,l31,1,45,4r,66l41,72,,78r45,5l45,120r-5,27l20,154r,6l103,160r,-6l85,150r-7,-8l76,120r,-91l78,8,85,xe" fillcolor="black" stroked="f">
                <v:path arrowok="t"/>
              </v:shape>
              <v:shape id="_x0000_s9453" style="position:absolute;left:6784;top:5112;width:48;height:30" coordsize="145,89" path="m145,l68,,41,2,15,12r-2,3l,43r,5l13,72,42,89,83,83,78,81,49,71,36,44,45,21,73,12r54,-1l145,7r,-7xe" fillcolor="black" stroked="f">
                <v:path arrowok="t"/>
              </v:shape>
              <v:shape id="_x0000_s9454" style="position:absolute;left:6268;top:5250;width:28;height:43" coordsize="83,130" path="m57,l27,10r,80l20,119,,124r,6l83,130r,-6l66,121r-7,-8l57,90,57,xe" fillcolor="black" stroked="f">
                <v:path arrowok="t"/>
              </v:shape>
              <v:shape id="_x0000_s9455" style="position:absolute;left:6233;top:5236;width:63;height:57" coordsize="188,170" path="m188,l109,r,6l125,13r7,19l56,118,26,130r-4,27l,164r,6l79,170r,-6l61,157,56,135,132,50,162,40r3,-25l171,9,188,6r,-6xe" fillcolor="black" stroked="f">
                <v:path arrowok="t"/>
              </v:shape>
              <v:shape id="_x0000_s9456" style="position:absolute;left:6233;top:5236;width:28;height:44" coordsize="83,130" path="m83,l,,,6,18,9r6,6l26,40r,90l56,118r,-78l59,15,67,9,83,6,83,xe" fillcolor="black" stroked="f">
                <v:path arrowok="t"/>
              </v:shape>
              <v:shape id="_x0000_s9457" style="position:absolute;left:6302;top:5241;width:21;height:52" coordsize="65,155" path="m23,r3,25l26,115r-6,27l,149r,6l65,155r,-6l49,146r-8,-8l40,115,40,12,23,xe" fillcolor="black" stroked="f">
                <v:path arrowok="t"/>
              </v:shape>
              <v:shape id="_x0000_s9458" style="position:absolute;left:6349;top:5241;width:28;height:52" coordsize="83,155" path="m59,l26,12r,103l21,144,,149r,6l83,155r,-6l66,146r-7,-8l57,115r,-90l59,xe" fillcolor="black" stroked="f">
                <v:path arrowok="t"/>
              </v:shape>
              <v:shape id="_x0000_s9459" style="position:absolute;left:6302;top:5236;width:38;height:57" coordsize="114,170" path="m60,l,,,6,17,9r6,6l40,27r61,143l114,127,60,xe" fillcolor="black" stroked="f">
                <v:path arrowok="t"/>
              </v:shape>
              <v:shape id="_x0000_s9460" style="position:absolute;left:6335;top:5236;width:42;height:57" coordsize="125,170" path="m125,l67,,13,127,,170r6,l68,27,101,15r7,-6l125,6r,-6xe" fillcolor="black" stroked="f">
                <v:path arrowok="t"/>
              </v:shape>
              <v:shape id="_x0000_s9461" style="position:absolute;left:6383;top:5239;width:44;height:54" coordsize="132,161" path="m18,r6,6l26,31r,90l22,148,,155r,6l83,161r,-6l65,152r-6,-8l56,121,56,2r76,l18,xe" fillcolor="black" stroked="f">
                <v:path arrowok="t"/>
              </v:shape>
              <v:shape id="_x0000_s9462" style="position:absolute;left:6383;top:5236;width:62;height:57" coordsize="188,170" path="m188,l,,,6,18,9r114,2l132,130r-7,29l105,164r,6l188,170r,-6l172,161r-8,-8l163,130r,-90l165,15r7,-6l188,6r,-6xe" fillcolor="black" stroked="f">
                <v:path arrowok="t"/>
              </v:shape>
              <v:shape id="_x0000_s9463" style="position:absolute;left:6452;top:5308;width:22;height:13" coordsize="65,38" path="m5,5l,18,6,32r18,6l27,38,56,25r9,-9l44,7,35,4,19,,5,5xe" fillcolor="black" stroked="f">
                <v:path arrowok="t"/>
              </v:shape>
              <v:shape id="_x0000_s9464" style="position:absolute;left:6449;top:5236;width:36;height:55" coordsize="107,164" path="m79,l,,,6r14,5l21,20r9,14l92,164r15,-39l65,40,59,19r3,-9l75,6r4,l79,xe" fillcolor="black" stroked="f">
                <v:path arrowok="t"/>
              </v:shape>
              <v:shape id="_x0000_s9465" style="position:absolute;left:6467;top:5236;width:44;height:77" coordsize="133,231" path="m133,l78,r,6l90,8r4,2l95,15,93,31,54,125,39,164,26,193,13,216,,222r21,9l39,203,109,32r7,-14l123,9,133,6r,-6xe" fillcolor="black" stroked="f">
                <v:path arrowok="t"/>
              </v:shape>
              <v:shape id="_x0000_s9466" style="position:absolute;left:6513;top:5282;width:13;height:5" coordsize="37,15" path="m3,5l,15,37,13,25,6,14,,3,5xe" fillcolor="black" stroked="f">
                <v:path arrowok="t"/>
              </v:shape>
              <v:shape id="_x0000_s9467" style="position:absolute;left:6544;top:5239;width:30;height:54" coordsize="89,161" path="m71,l32,2r,119l28,146r-8,7l,155r,6l89,161r,-6l71,152r-6,-8l62,121r,-90l65,6,71,xe" fillcolor="black" stroked="f">
                <v:path arrowok="t"/>
              </v:shape>
              <v:shape id="_x0000_s9468" style="position:absolute;left:6513;top:5236;width:61;height:58" coordsize="181,174" path="m181,l26,r,6l48,14r2,1l53,50r,37l52,109r-2,28l37,151,,153r1,7l24,174r24,-8l62,141r3,-18l66,83r,-72l124,11,163,9,181,6r,-6xe" fillcolor="black" stroked="f">
                <v:path arrowok="t"/>
              </v:shape>
              <v:shape id="_x0000_s9469" style="position:absolute;left:6579;top:5263;width:52;height:30" coordsize="155,91" path="m116,l69,9r14,l110,21r9,24l107,69r,l77,80,,85r,6l83,91r27,-1l137,78r8,-6l155,44,153,32,142,13,116,xe" fillcolor="black" stroked="f">
                <v:path arrowok="t"/>
              </v:shape>
              <v:shape id="_x0000_s9470" style="position:absolute;left:6599;top:5261;width:19;height:2" coordsize="58,4" path="m,l58,4,20,,,xe" fillcolor="black" stroked="f">
                <v:path arrowok="t"/>
              </v:shape>
              <v:shape id="_x0000_s9471" style="position:absolute;left:6579;top:5236;width:39;height:55" coordsize="116,164" path="m90,l,,,6,18,9r6,6l26,40r,90l22,157,,164r77,-5l58,156r,-68l69,88r47,-9l58,75r,-35l60,14,66,9,90,6,90,xe" fillcolor="black" stroked="f">
                <v:path arrowok="t"/>
              </v:shape>
              <v:shape id="_x0000_s9472" style="position:absolute;left:6647;top:5271;width:41;height:24" coordsize="123,73" path="m118,r-3,6l97,31r-3,3l64,44,,48,21,66r29,7l68,71,96,54,111,35,123,3,118,xe" fillcolor="black" stroked="f">
                <v:path arrowok="t"/>
              </v:shape>
              <v:shape id="_x0000_s9473" style="position:absolute;left:6665;top:5237;width:21;height:16" coordsize="64,50" path="m38,l,5r18,7l25,28r4,16l46,50,59,46,64,35r,-2l47,7,38,xe" fillcolor="black" stroked="f">
                <v:path arrowok="t"/>
              </v:shape>
              <v:shape id="_x0000_s9474" style="position:absolute;left:6639;top:5235;width:38;height:52" coordsize="114,156" path="m82,l81,,50,6,23,24r-3,6l4,57,,91r,7l7,130r15,26l86,152,69,148,45,128,35,107,30,74,32,53,45,25r3,-1l76,11,114,6,82,xe" fillcolor="black" stroked="f">
                <v:path arrowok="t"/>
              </v:shape>
              <v:shape id="_x0000_s9475" style="position:absolute;left:6696;top:5238;width:42;height:57" coordsize="124,171" path="m42,l30,8,11,35,5,50,,82r3,29l19,139r5,8l49,165r31,6l94,170r30,-11l88,157,71,154,49,130r-1,-1l38,100,34,67r,-8l40,28,57,8,76,1,42,xe" fillcolor="black" stroked="f">
                <v:path arrowok="t"/>
              </v:shape>
              <v:shape id="_x0000_s9476" style="position:absolute;left:6710;top:5235;width:41;height:56" coordsize="123,169" path="m41,l30,,,10r34,1l43,13,69,29r5,9l84,66r4,35l87,126,77,152r-3,3l46,167r36,2l93,160r19,-27l119,119r4,-32l119,57,103,29,97,23,71,5,41,xe" fillcolor="black" stroked="f">
                <v:path arrowok="t"/>
              </v:shape>
              <v:shape id="_x0000_s9477" style="position:absolute;left:6782;top:5263;width:30;height:26" coordsize="88,79" path="m42,l,8r9,l38,17,52,44,42,68r-2,3l9,79r60,l78,72,88,44r,-9l73,13,42,xe" fillcolor="black" stroked="f">
                <v:path arrowok="t"/>
              </v:shape>
              <v:shape id="_x0000_s9478" style="position:absolute;left:6759;top:5239;width:46;height:54" coordsize="139,161" path="m18,r5,6l25,31r,90l21,148,,155r,6l84,161r27,-1l139,150r-60,l56,147r,-68l70,79r42,-8l66,66r-10,l56,2r10,l18,xe" fillcolor="black" stroked="f">
                <v:path arrowok="t"/>
              </v:shape>
              <v:shape id="_x0000_s9479" style="position:absolute;left:6759;top:5236;width:49;height:27" coordsize="148,80" path="m79,l,,,6,18,9r48,2l74,11r29,8l115,42,103,66r-4,3l66,75r46,5l138,68,148,42,139,16,116,2r-4,l79,xe" fillcolor="black" stroked="f">
                <v:path arrowok="t"/>
              </v:shape>
              <v:shape id="_x0000_s9480" style="position:absolute;left:6169;top:5938;width:53;height:27" coordsize="159,79" path="m,l,79r7,l13,57,31,29r3,-2l59,11,94,6r65,l,xe" fillcolor="black" stroked="f">
                <v:path arrowok="t"/>
              </v:shape>
              <v:shape id="_x0000_s9481" style="position:absolute;left:6169;top:5859;width:84;height:106" coordsize="250,316" path="m68,l78,10r5,28l83,50,81,81r-5,37l72,141r-9,32l50,201r,l28,227,,237r159,6l165,243r32,7l200,251r26,20l233,284r10,32l250,316r,-79l247,237,49,229r8,-9l72,193,85,159r4,-17l94,117,98,85r2,-38l103,4r75,l68,xe" fillcolor="black" stroked="f">
                <v:path arrowok="t"/>
              </v:shape>
              <v:shape id="_x0000_s9482" style="position:absolute;left:6183;top:5856;width:70;height:82" coordsize="210,247" path="m210,l,,,6r27,4l137,14r,193l133,235r-30,4l8,239r198,8l178,237r-2,-11l173,187r,-141l173,45r8,-31l210,6r,-6xe" fillcolor="black" stroked="f">
                <v:path arrowok="t"/>
              </v:shape>
              <v:shape id="_x0000_s9483" style="position:absolute;left:6256;top:5930;width:12;height:5" coordsize="37,16" path="m4,4l,16,37,13,27,5,14,,4,4xe" fillcolor="black" stroked="f">
                <v:path arrowok="t"/>
              </v:shape>
              <v:shape id="_x0000_s9484" style="position:absolute;left:6287;top:5887;width:30;height:53" coordsize="90,161" path="m73,l32,3r,119l30,146r-9,8l,155r,6l90,161r,-6l72,151r-7,-6l64,122r,-91l65,6,73,xe" fillcolor="black" stroked="f">
                <v:path arrowok="t"/>
              </v:shape>
              <v:shape id="_x0000_s9485" style="position:absolute;left:6256;top:5883;width:61;height:59" coordsize="182,175" path="m182,l28,r,7l50,15r,1l54,51r,37l54,110r-4,28l37,152,,155r1,6l24,175r26,-9l64,142r3,-19l68,84r,-71l124,13r41,-3l182,7r,-7xe" fillcolor="black" stroked="f">
                <v:path arrowok="t"/>
              </v:shape>
              <v:shape id="_x0000_s9486" style="position:absolute;left:6358;top:5897;width:27;height:43" coordsize="83,130" path="m56,l25,10r,81l20,117,,124r,6l83,130r,-6l65,120r-7,-6l56,91,56,xe" fillcolor="black" stroked="f">
                <v:path arrowok="t"/>
              </v:shape>
              <v:shape id="_x0000_s9487" style="position:absolute;left:6322;top:5883;width:63;height:57" coordsize="190,171" path="m190,l109,r,7l127,13r5,20l58,119,27,132r-5,26l,165r,6l80,171r,-6l62,158,58,137,132,51,163,41r2,-25l172,10,190,7r,-7xe" fillcolor="black" stroked="f">
                <v:path arrowok="t"/>
              </v:shape>
              <v:shape id="_x0000_s9488" style="position:absolute;left:6322;top:5883;width:28;height:44" coordsize="84,132" path="m84,l,,,7r18,3l25,16r2,25l27,132,58,119r,-78l61,16r6,-6l84,7,84,xe" fillcolor="black" stroked="f">
                <v:path arrowok="t"/>
              </v:shape>
              <v:shape id="_x0000_s9489" style="position:absolute;left:6401;top:5888;width:32;height:52" coordsize="94,158" path="m59,l29,r,119l23,145,,152r,6l94,158r,-6l69,149r-7,-6l59,119,59,xe" fillcolor="black" stroked="f">
                <v:path arrowok="t"/>
              </v:shape>
              <v:shape id="_x0000_s9490" style="position:absolute;left:6389;top:5883;width:52;height:16" coordsize="156,46" path="m156,l8,,,46r9,l18,24,29,14,51,13r62,l156,xe" fillcolor="black" stroked="f">
                <v:path arrowok="t"/>
              </v:shape>
              <v:shape id="_x0000_s9491" style="position:absolute;left:6426;top:5883;width:17;height:16" coordsize="51,46" path="m43,l,13r23,2l34,25r8,21l51,46,43,xe" fillcolor="black" stroked="f">
                <v:path arrowok="t"/>
              </v:shape>
              <v:shape id="_x0000_s9492" style="position:absolute;left:6456;top:5918;width:41;height:24" coordsize="124,71" path="m118,r-3,7l97,32,68,41,,47,23,65r31,6l74,69,101,51,113,34,124,4,118,xe" fillcolor="black" stroked="f">
                <v:path arrowok="t"/>
              </v:shape>
              <v:shape id="_x0000_s9493" style="position:absolute;left:6458;top:5884;width:39;height:21" coordsize="119,63" path="m85,l43,7r19,5l76,28r4,24l,52,119,63,115,37,100,12,85,xe" fillcolor="black" stroked="f">
                <v:path arrowok="t"/>
              </v:shape>
              <v:shape id="_x0000_s9494" style="position:absolute;left:6449;top:5882;width:48;height:52" coordsize="146,157" path="m80,l49,6,23,24r-6,8l4,59,,93r,6l7,131r15,26l90,151,72,148,45,129,31,103,27,70r119,l27,59r,-6l41,25,70,14,112,7,80,xe" fillcolor="black" stroked="f">
                <v:path arrowok="t"/>
              </v:shape>
              <v:shape id="_x0000_s9495" style="position:absolute;left:6502;top:5930;width:12;height:5" coordsize="37,16" path="m4,4l,16,37,13,26,5,14,,4,4xe" fillcolor="black" stroked="f">
                <v:path arrowok="t"/>
              </v:shape>
              <v:shape id="_x0000_s9496" style="position:absolute;left:6532;top:5887;width:30;height:53" coordsize="88,161" path="m72,l32,3r,119l28,146r-7,8l,155r,6l88,161r,-6l72,151r-7,-6l63,122r,-91l65,6,72,xe" fillcolor="black" stroked="f">
                <v:path arrowok="t"/>
              </v:shape>
              <v:shape id="_x0000_s9497" style="position:absolute;left:6502;top:5883;width:60;height:59" coordsize="180,175" path="m180,l27,r,7l49,15r1,1l54,51r,37l53,110r-3,28l37,152,,155r,6l24,175r25,-9l63,142r2,-19l67,84r,-71l124,13r40,-3l180,7r,-7xe" fillcolor="black" stroked="f">
                <v:path arrowok="t"/>
              </v:shape>
              <v:shape id="_x0000_s9498" style="position:absolute;left:6568;top:5910;width:51;height:30" coordsize="155,91" path="m117,l69,8,84,9r26,12l119,44,108,69r,l77,80,,85r,6l82,91r27,-2l137,78r8,-6l155,43,154,32,142,12,117,xe" fillcolor="black" stroked="f">
                <v:path arrowok="t"/>
              </v:shape>
              <v:shape id="_x0000_s9499" style="position:absolute;left:6587;top:5909;width:20;height:1" coordsize="60,3" path="m,l60,3,21,,,xe" fillcolor="black" stroked="f">
                <v:path arrowok="t"/>
              </v:shape>
              <v:shape id="_x0000_s9500" style="position:absolute;left:6568;top:5883;width:39;height:55" coordsize="117,165" path="m90,l,,,7r18,3l25,16r1,25l26,132r-4,26l,165r77,-5l57,157r,-69l69,88r48,-8l57,77r,-36l61,15,67,9,90,7,90,xe" fillcolor="black" stroked="f">
                <v:path arrowok="t"/>
              </v:shape>
              <v:shape id="_x0000_s9501" style="position:absolute;left:6626;top:5883;width:44;height:57" coordsize="131,171" path="m83,l,,,7r18,3l24,19r1,22l25,132r-4,26l,165r,6l83,171r,-6l65,161r-6,-8l57,132r,-43l131,89,57,77r,-36l59,18r7,-8l83,7,83,xe" fillcolor="black" stroked="f">
                <v:path arrowok="t"/>
              </v:shape>
              <v:shape id="_x0000_s9502" style="position:absolute;left:6645;top:5883;width:44;height:57" coordsize="131,171" path="m131,l48,r,7l67,10r6,9l74,41r,36l,77,74,89r,43l69,158r-21,7l48,171r83,l131,165r-18,-4l106,153r-1,-21l105,41r1,-23l114,10,131,7r,-7xe" fillcolor="black" stroked="f">
                <v:path arrowok="t"/>
              </v:shape>
              <v:shape id="_x0000_s9503" style="position:absolute;left:6696;top:5885;width:42;height:57" coordsize="124,170" path="m42,l32,8,11,35,5,50,,82r5,29l19,140r6,6l49,165r31,5l94,169r30,-10l89,158,72,154,49,131r-1,-3l38,100,34,65r1,-6l40,28,57,7,78,1,42,xe" fillcolor="black" stroked="f">
                <v:path arrowok="t"/>
              </v:shape>
              <v:shape id="_x0000_s9504" style="position:absolute;left:6710;top:5882;width:42;height:56" coordsize="124,170" path="m41,l30,1,,11r36,1l43,12,69,30r5,8l85,66r4,36l87,128,77,153r-2,3l47,169r35,1l93,161r19,-27l119,119r5,-31l119,57,103,29,98,23,73,6,41,xe" fillcolor="black" stroked="f">
                <v:path arrowok="t"/>
              </v:shape>
              <v:shape id="_x0000_s9505" style="position:absolute;left:6768;top:5918;width:41;height:24" coordsize="123,73" path="m118,r-2,7l98,32r-4,3l64,44,,49,21,67r29,6l68,71,96,55,112,35,123,3,118,xe" fillcolor="black" stroked="f">
                <v:path arrowok="t"/>
              </v:shape>
              <v:shape id="_x0000_s9506" style="position:absolute;left:6786;top:5884;width:21;height:17" coordsize="64,50" path="m39,l,5r18,6l26,28r4,15l46,50,59,45,64,34r,-2l48,7,39,xe" fillcolor="black" stroked="f">
                <v:path arrowok="t"/>
              </v:shape>
              <v:shape id="_x0000_s9507" style="position:absolute;left:6761;top:5882;width:38;height:52" coordsize="114,157" path="m82,l80,,50,6,23,25r-4,5l4,57,,90r,9l6,131r15,26l85,152,69,149,45,129,34,107,29,75,32,53,45,27r2,-3l75,12,114,7,82,xe" fillcolor="black" stroked="f">
                <v:path arrowok="t"/>
              </v:shape>
              <v:shape id="_x0000_s9508" style="position:absolute;left:6826;top:5888;width:31;height:52" coordsize="93,158" path="m59,l28,r,119l23,145,,152r,6l93,158r,-6l69,149r-8,-6l59,119,59,xe" fillcolor="black" stroked="f">
                <v:path arrowok="t"/>
              </v:shape>
              <v:shape id="_x0000_s9509" style="position:absolute;left:6813;top:5883;width:53;height:16" coordsize="157,46" path="m157,l8,,,46r9,l18,24,30,14,52,13r61,l157,xe" fillcolor="black" stroked="f">
                <v:path arrowok="t"/>
              </v:shape>
              <v:shape id="_x0000_s9510" style="position:absolute;left:6851;top:5883;width:17;height:16" coordsize="51,46" path="m44,l,13r23,2l36,25r6,21l51,46,44,xe" fillcolor="black" stroked="f">
                <v:path arrowok="t"/>
              </v:shape>
              <v:shape id="_x0000_s9511" style="position:absolute;left:6872;top:5910;width:52;height:30" coordsize="155,91" path="m116,l69,8,83,9r27,12l119,44,107,69r-1,l76,80,,85r,6l82,91r26,-2l135,78r8,-6l155,43,153,32,142,12,116,xe" fillcolor="black" stroked="f">
                <v:path arrowok="t"/>
              </v:shape>
              <v:shape id="_x0000_s9512" style="position:absolute;left:6891;top:5909;width:20;height:1" coordsize="60,3" path="m,l60,3,22,,,xe" fillcolor="black" stroked="f">
                <v:path arrowok="t"/>
              </v:shape>
              <v:shape id="_x0000_s9513" style="position:absolute;left:6872;top:5883;width:39;height:55" coordsize="116,165" path="m89,l,,,7r18,3l24,16r1,25l25,132r-5,26l,165r76,-5l56,157r,-69l69,88r47,-8l56,77r,-36l60,15,66,9,89,7,89,xe" fillcolor="black" stroked="f">
                <v:path arrowok="t"/>
              </v:shape>
              <v:shape id="_x0000_s9514" style="position:absolute;left:6317;top:6021;width:28;height:43" coordsize="83,130" path="m58,l27,10r,81l22,117,,124r,6l83,130r,-6l67,120r-7,-6l58,91,58,xe" fillcolor="black" stroked="f">
                <v:path arrowok="t"/>
              </v:shape>
              <v:shape id="_x0000_s9515" style="position:absolute;left:6282;top:6007;width:63;height:57" coordsize="188,171" path="m188,l109,r,7l127,13r5,20l58,119,27,132r-5,26l,165r,6l79,171r,-6l62,158,58,137,132,51,163,41r2,-25l172,10,188,7r,-7xe" fillcolor="black" stroked="f">
                <v:path arrowok="t"/>
              </v:shape>
              <v:shape id="_x0000_s9516" style="position:absolute;left:6282;top:6007;width:28;height:44" coordsize="83,132" path="m83,l,,,7r18,3l24,16r3,25l27,132,58,119r,-78l60,16r7,-6l83,7,83,xe" fillcolor="black" stroked="f">
                <v:path arrowok="t"/>
              </v:shape>
              <v:shape id="_x0000_s9517" style="position:absolute;left:6351;top:6012;width:21;height:52" coordsize="65,155" path="m24,r2,25l26,116r-4,26l,149r,6l65,155r,-6l49,146r-8,-7l40,116,40,12,24,xe" fillcolor="black" stroked="f">
                <v:path arrowok="t"/>
              </v:shape>
              <v:shape id="_x0000_s9518" style="position:absolute;left:6398;top:6012;width:28;height:52" coordsize="84,155" path="m59,l26,12r,104l21,142,,149r,6l84,155r,-6l67,146r-8,-7l57,116r,-91l59,xe" fillcolor="black" stroked="f">
                <v:path arrowok="t"/>
              </v:shape>
              <v:shape id="_x0000_s9519" style="position:absolute;left:6351;top:6007;width:38;height:57" coordsize="114,171" path="m60,l,,,7r18,3l24,16,40,28r61,143l114,126,60,xe" fillcolor="black" stroked="f">
                <v:path arrowok="t"/>
              </v:shape>
              <v:shape id="_x0000_s9520" style="position:absolute;left:6384;top:6007;width:42;height:57" coordsize="126,171" path="m126,l67,,13,126,,171r7,l68,28,101,16r8,-6l126,7r,-7xe" fillcolor="black" stroked="f">
                <v:path arrowok="t"/>
              </v:shape>
              <v:shape id="_x0000_s9521" style="position:absolute;left:6432;top:6010;width:44;height:54" coordsize="132,161" path="m18,r7,6l27,31r,91l22,148,,155r,6l83,161r,-6l67,151r-8,-6l58,122,58,3r74,l18,xe" fillcolor="black" stroked="f">
                <v:path arrowok="t"/>
              </v:shape>
              <v:shape id="_x0000_s9522" style="position:absolute;left:6432;top:6007;width:62;height:57" coordsize="188,171" path="m188,l,,,7r18,3l132,13r,119l127,158r-22,7l105,171r83,l188,165r-16,-4l165,155r-2,-23l163,41r2,-25l172,10,188,7r,-7xe" fillcolor="black" stroked="f">
                <v:path arrowok="t"/>
              </v:shape>
              <v:shape id="_x0000_s9523" style="position:absolute;left:6501;top:6079;width:22;height:13" coordsize="66,38" path="m5,5l,17,6,32r19,6l27,38,56,26,66,17,46,6,36,4,19,,5,5xe" fillcolor="black" stroked="f">
                <v:path arrowok="t"/>
              </v:shape>
              <v:shape id="_x0000_s9524" style="position:absolute;left:6498;top:6007;width:36;height:55" coordsize="107,165" path="m80,l,,,7r14,6l22,22r9,14l92,165r15,-39l65,39,59,20,64,10,77,7r3,l80,xe" fillcolor="black" stroked="f">
                <v:path arrowok="t"/>
              </v:shape>
              <v:shape id="_x0000_s9525" style="position:absolute;left:6517;top:6007;width:44;height:78" coordsize="133,233" path="m133,l77,r,7l88,9r4,2l93,16,91,32,52,126,37,165,25,194,11,217,,222r20,11l37,205,107,33r7,-14l121,10,133,7r,-7xe" fillcolor="black" stroked="f">
                <v:path arrowok="t"/>
              </v:shape>
              <v:shape id="_x0000_s9526" style="position:absolute;left:6562;top:6053;width:13;height:6" coordsize="37,16" path="m4,4l,16,37,13,27,5,14,,4,4xe" fillcolor="black" stroked="f">
                <v:path arrowok="t"/>
              </v:shape>
              <v:shape id="_x0000_s9527" style="position:absolute;left:6593;top:6010;width:30;height:54" coordsize="89,161" path="m73,l32,3r,119l29,146r-9,8l,155r,6l89,161r,-6l72,151r-7,-6l63,122r,-91l65,6,73,xe" fillcolor="black" stroked="f">
                <v:path arrowok="t"/>
              </v:shape>
              <v:shape id="_x0000_s9528" style="position:absolute;left:6562;top:6007;width:61;height:58" coordsize="181,175" path="m181,l28,r,7l50,15r,1l54,51r,37l54,110r-4,28l37,152,,155r1,6l24,175r24,-9l64,142r2,-19l66,84r,-71l124,13r41,-3l181,7r,-7xe" fillcolor="black" stroked="f">
                <v:path arrowok="t"/>
              </v:shape>
              <v:shape id="_x0000_s9529" style="position:absolute;left:6628;top:6034;width:52;height:30" coordsize="155,91" path="m117,l69,8,83,9r27,12l119,44,108,69r,l77,80,,85r,6l83,91r27,-2l137,78r8,-6l155,43r,-11l142,12,117,xe" fillcolor="black" stroked="f">
                <v:path arrowok="t"/>
              </v:shape>
              <v:shape id="_x0000_s9530" style="position:absolute;left:6648;top:6033;width:19;height:1" coordsize="59,3" path="m,l59,3,21,,,xe" fillcolor="black" stroked="f">
                <v:path arrowok="t"/>
              </v:shape>
              <v:shape id="_x0000_s9531" style="position:absolute;left:6628;top:6007;width:39;height:55" coordsize="117,165" path="m91,l,,,7r18,3l24,16r3,25l27,132r-5,26l,165r77,-5l58,157r,-69l69,88r48,-8l58,77r,-36l60,15,68,9,91,7,91,xe" fillcolor="black" stroked="f">
                <v:path arrowok="t"/>
              </v:shape>
              <v:shape id="_x0000_s9532" style="position:absolute;left:6696;top:6041;width:41;height:25" coordsize="123,73" path="m118,r-3,7l97,32r-2,3l64,44,,49,21,67r30,6l68,72,96,55,112,35,123,3,118,xe" fillcolor="black" stroked="f">
                <v:path arrowok="t"/>
              </v:shape>
              <v:shape id="_x0000_s9533" style="position:absolute;left:6714;top:6008;width:21;height:16" coordsize="64,50" path="m38,l,5r18,7l26,29r5,14l47,50,60,45,64,34r,-2l47,7,38,xe" fillcolor="black" stroked="f">
                <v:path arrowok="t"/>
              </v:shape>
              <v:shape id="_x0000_s9534" style="position:absolute;left:6689;top:6005;width:37;height:53" coordsize="113,157" path="m81,l80,,49,6,24,25r-5,5l5,59,,91r,8l6,131r15,26l85,152,69,149,44,129,34,107,30,75,31,53,44,27r3,-3l75,12,113,7,81,xe" fillcolor="black" stroked="f">
                <v:path arrowok="t"/>
              </v:shape>
              <v:shape id="_x0000_s9535" style="position:absolute;left:6745;top:6009;width:42;height:57" coordsize="124,170" path="m42,l32,8,11,35,5,50,,82r5,30l19,140r5,6l50,165r30,5l94,170r30,-11l89,158,71,154,50,131r-2,-3l38,100,34,65r,-6l41,28,57,7,76,1,42,xe" fillcolor="black" stroked="f">
                <v:path arrowok="t"/>
              </v:shape>
              <v:shape id="_x0000_s9536" style="position:absolute;left:6759;top:6005;width:42;height:57" coordsize="124,170" path="m41,l31,1,,11r34,1l43,12,69,30r5,8l86,66r2,36l87,128,77,153r-2,3l47,169r35,1l93,161r19,-27l119,119r5,-31l119,57,104,29,98,23,73,6,41,xe" fillcolor="black" stroked="f">
                <v:path arrowok="t"/>
              </v:shape>
              <v:shape id="_x0000_s9537" style="position:absolute;left:6831;top:6034;width:30;height:26" coordsize="90,80" path="m42,l,9r9,l39,18,53,45,42,69r-2,2l9,80r60,l78,73,90,45,88,36,74,14,42,xe" fillcolor="black" stroked="f">
                <v:path arrowok="t"/>
              </v:shape>
              <v:shape id="_x0000_s9538" style="position:absolute;left:6808;top:6010;width:46;height:54" coordsize="139,161" path="m18,r6,6l25,31r,91l22,148,,155r,6l85,161r27,-1l139,150r-60,l57,146r,-67l70,79r42,-9l66,67r-9,l57,3r9,l18,xe" fillcolor="black" stroked="f">
                <v:path arrowok="t"/>
              </v:shape>
              <v:shape id="_x0000_s9539" style="position:absolute;left:6808;top:6007;width:49;height:27" coordsize="148,80" path="m79,l,,,7r18,3l66,13r8,l103,19r12,24l103,66r-3,4l66,77r46,3l138,69,148,43,139,18,116,4,112,2,79,xe" fillcolor="black" stroked="f">
                <v:path arrowok="t"/>
              </v:shape>
              <v:shape id="_x0000_s9540" style="position:absolute;left:6115;top:6508;width:63;height:84" coordsize="190,253" path="m108,l,,,6r8,l26,11r8,8l35,45r,163l32,237,8,247r-8,l,253r108,l108,247r-9,l83,242r-8,-8l72,208r,-78l190,130,72,118r,-73l74,19r9,-9l99,6r9,l108,xe" fillcolor="black" stroked="f">
                <v:path arrowok="t"/>
              </v:shape>
              <v:shape id="_x0000_s9541" style="position:absolute;left:6139;top:6508;width:64;height:84" coordsize="191,253" path="m191,l82,r,6l91,6r17,5l116,19r2,26l118,118,,118r118,12l118,208r-5,29l91,247r-9,l82,253r109,l191,247r-9,l164,242r-7,-8l154,208r,-163l157,19r7,-9l182,6r9,l191,xe" fillcolor="black" stroked="f">
                <v:path arrowok="t"/>
              </v:shape>
              <v:shape id="_x0000_s9542" style="position:absolute;left:6217;top:6570;width:42;height:24" coordsize="124,71" path="m117,r-2,6l97,32,67,41,,47,23,65r30,6l75,67,101,51,114,33,124,3,117,xe" fillcolor="black" stroked="f">
                <v:path arrowok="t"/>
              </v:shape>
              <v:shape id="_x0000_s9543" style="position:absolute;left:6219;top:6535;width:40;height:21" coordsize="119,63" path="m84,l42,6r19,7l75,29r4,23l,52,119,63,115,38,100,13,84,xe" fillcolor="black" stroked="f">
                <v:path arrowok="t"/>
              </v:shape>
              <v:shape id="_x0000_s9544" style="position:absolute;left:6210;top:6533;width:49;height:53" coordsize="146,157" path="m79,l48,6,23,24r-6,6l4,58,,93r,6l6,131r16,26l89,151,72,148,45,129,31,103,27,69r119,l27,58r,-6l41,25,69,12,111,6,79,xe" fillcolor="black" stroked="f">
                <v:path arrowok="t"/>
              </v:shape>
              <v:shape id="_x0000_s9545" style="position:absolute;left:6266;top:6537;width:42;height:57" coordsize="125,170" path="m43,l32,8,13,35,5,50,,81r5,30l20,140r5,6l50,164r32,6l94,169r31,-10l89,158,73,154,50,129r,-1l38,99,36,65r,-7l42,27,57,7,78,1,43,xe" fillcolor="black" stroked="f">
                <v:path arrowok="t"/>
              </v:shape>
              <v:shape id="_x0000_s9546" style="position:absolute;left:6281;top:6533;width:41;height:57" coordsize="123,170" path="m40,l31,1,,11r35,1l42,12,68,30r6,8l85,66r4,36l86,128r-9,25l74,156,46,169r36,1l94,161r18,-27l118,119r5,-32l118,57,103,29,98,23,72,6,40,xe" fillcolor="black" stroked="f">
                <v:path arrowok="t"/>
              </v:shape>
              <v:shape id="_x0000_s9547" style="position:absolute;left:6328;top:6590;width:37;height:18" coordsize="113,54" path="m,l,54r8,l17,25,36,10,69,6r44,l,xe" fillcolor="black" stroked="f">
                <v:path arrowok="t"/>
              </v:shape>
              <v:shape id="_x0000_s9548" style="position:absolute;left:6328;top:6538;width:61;height:70" coordsize="183,210" path="m166,l125,2r,123l123,147r-21,2l40,149,,156r113,6l118,162r30,5l168,183r7,27l183,210r,-54l161,148r,l156,116r,-86l159,6,166,xe" fillcolor="black" stroked="f">
                <v:path arrowok="t"/>
              </v:shape>
              <v:shape id="_x0000_s9549" style="position:absolute;left:6328;top:6535;width:61;height:55" coordsize="183,165" path="m183,l31,r,7l50,13,60,39r,3l58,74r-7,32l44,128,28,152,,165r40,-7l45,149,58,125,65,96,70,61,73,23r,-12l125,11,166,9,183,7r,-7xe" fillcolor="black" stroked="f">
                <v:path arrowok="t"/>
              </v:shape>
              <v:shape id="_x0000_s9550" style="position:absolute;left:6394;top:6535;width:44;height:57" coordsize="131,171" path="m83,l,,,7r18,3l25,19r1,20l26,130r-5,28l,165r,6l83,171r,-6l65,161r-7,-9l57,130r,-42l131,88,57,77r,-38l58,16r8,-6l83,7,83,xe" fillcolor="black" stroked="f">
                <v:path arrowok="t"/>
              </v:shape>
              <v:shape id="_x0000_s9551" style="position:absolute;left:6413;top:6535;width:44;height:57" coordsize="132,171" path="m132,l49,r,7l67,10r6,9l74,39r,38l,77,74,88r,42l69,158r-20,7l49,171r83,l132,165r-18,-4l106,152r-1,-22l105,39r3,-23l114,10,132,7r,-7xe" fillcolor="black" stroked="f">
                <v:path arrowok="t"/>
              </v:shape>
              <v:shape id="_x0000_s9552" style="position:absolute;left:6464;top:6537;width:42;height:57" coordsize="126,170" path="m44,l32,8,13,35,7,50,,81r6,30l21,140r5,6l50,164r32,6l95,169r31,-10l90,158,73,154,50,129r,-1l39,99,36,65r,-7l43,27,58,7,79,1,44,xe" fillcolor="black" stroked="f">
                <v:path arrowok="t"/>
              </v:shape>
              <v:shape id="_x0000_s9553" style="position:absolute;left:6479;top:6533;width:41;height:57" coordsize="123,170" path="m40,l31,1,,11r35,1l42,12,68,30r6,8l84,66r4,36l86,128r-9,25l74,156,46,169r36,1l93,161r18,-27l118,119r5,-32l118,57,102,29,97,23,72,6,40,xe" fillcolor="black" stroked="f">
                <v:path arrowok="t"/>
              </v:shape>
              <v:shape id="_x0000_s9554" style="position:absolute;left:6544;top:6587;width:23;height:7" coordsize="69,19" path="m15,l,4,16,15r25,4l69,14,41,8,15,xe" fillcolor="black" stroked="f">
                <v:path arrowok="t"/>
              </v:shape>
              <v:shape id="_x0000_s9555" style="position:absolute;left:6524;top:6540;width:5;height:3" coordsize="14,7" path="m2,7l14,4,,,2,7xe" fillcolor="black" stroked="f">
                <v:path arrowok="t"/>
              </v:shape>
              <v:shape id="_x0000_s9556" style="position:absolute;left:6558;top:6540;width:26;height:52" coordsize="79,156" path="m57,l,6r1,l28,22,41,47r3,35l42,109,30,136r-2,2l,150r28,6l53,137r8,-12l74,97,79,64,78,59,73,26,57,xe" fillcolor="black" stroked="f">
                <v:path arrowok="t"/>
              </v:shape>
              <v:shape id="_x0000_s9557" style="position:absolute;left:6524;top:6534;width:30;height:85" coordsize="89,257" path="m60,l53,,,20r14,4l23,27r5,6l29,54r,162l26,239r-5,8l3,251r-3,l,257r89,l89,251,70,247r-8,-8l60,217r,-52l75,161,62,142,60,115r,-64l60,40,60,xe" fillcolor="black" stroked="f">
                <v:path arrowok="t"/>
              </v:shape>
              <v:shape id="_x0000_s9558" style="position:absolute;left:6544;top:6533;width:33;height:18" coordsize="98,52" path="m55,l27,9r-6,5l,41,,52,23,32,41,26,98,20,85,9,55,xe" fillcolor="black" stroked="f">
                <v:path arrowok="t"/>
              </v:shape>
              <v:shape id="_x0000_s9559" style="position:absolute;left:6593;top:6537;width:41;height:57" coordsize="124,170" path="m42,l32,8,11,35,5,50,,81r3,30l19,140r5,6l50,164r30,6l94,169r30,-10l89,158,71,154,50,129r-2,-1l38,99,34,65r,-7l41,27,57,7,76,1,42,xe" fillcolor="black" stroked="f">
                <v:path arrowok="t"/>
              </v:shape>
              <v:shape id="_x0000_s9560" style="position:absolute;left:6607;top:6533;width:41;height:57" coordsize="124,170" path="m41,l31,1,,11r34,1l43,12,69,30r5,8l86,66r2,36l87,128,77,153r-3,3l47,169r35,1l93,161r19,-27l119,119r5,-32l119,57,103,29,98,23,73,6,41,xe" fillcolor="black" stroked="f">
                <v:path arrowok="t"/>
              </v:shape>
              <v:shape id="_x0000_s9561" style="position:absolute;left:6654;top:6590;width:37;height:18" coordsize="112,54" path="m,l,54r6,l16,25,36,10,68,6r44,l,xe" fillcolor="black" stroked="f">
                <v:path arrowok="t"/>
              </v:shape>
              <v:shape id="_x0000_s9562" style="position:absolute;left:6654;top:6538;width:61;height:70" coordsize="182,210" path="m165,l125,2r,123l123,147r-21,2l38,149,,156r112,6l118,162r30,5l167,183r8,27l182,210r,-54l161,148r-1,l156,116r,-86l159,6,165,xe" fillcolor="black" stroked="f">
                <v:path arrowok="t"/>
              </v:shape>
              <v:shape id="_x0000_s9563" style="position:absolute;left:6654;top:6535;width:61;height:55" coordsize="182,165" path="m182,l31,r,7l50,13,60,39r,3l57,74r-7,32l42,128,28,152,,165r38,-7l45,149,56,125,65,96,70,61,72,23r,-12l125,11,165,9,182,7r,-7xe" fillcolor="black" stroked="f">
                <v:path arrowok="t"/>
              </v:shape>
              <v:shape id="_x0000_s9564" style="position:absolute;left:6720;top:6535;width:44;height:57" coordsize="131,171" path="m84,l,,,7r18,3l25,19r1,20l26,130r-5,28l,165r,6l84,171r,-6l66,161r-7,-9l57,130r,-42l131,88,57,77r,-38l59,16r8,-6l84,7,84,xe" fillcolor="black" stroked="f">
                <v:path arrowok="t"/>
              </v:shape>
              <v:shape id="_x0000_s9565" style="position:absolute;left:6739;top:6535;width:44;height:57" coordsize="132,171" path="m132,l48,r,7l66,10r7,9l74,39r,38l,77,74,88r,42l69,158r-21,7l48,171r84,l132,165r-18,-4l107,152r-1,-22l106,39r1,-23l115,10,132,7r,-7xe" fillcolor="black" stroked="f">
                <v:path arrowok="t"/>
              </v:shape>
              <v:shape id="_x0000_s9566" style="position:absolute;left:6790;top:6537;width:42;height:57" coordsize="124,170" path="m43,l32,8,12,35,5,50,,81r4,30l19,140r6,6l50,164r31,6l95,169r29,-10l90,158,72,154,50,129r-1,-1l39,99,35,65r,-7l41,27,58,7,77,1,43,xe" fillcolor="black" stroked="f">
                <v:path arrowok="t"/>
              </v:shape>
              <v:shape id="_x0000_s9567" style="position:absolute;left:6805;top:6533;width:41;height:57" coordsize="124,170" path="m40,l30,1,,11r34,1l43,12,69,30r5,8l85,66r3,36l87,128,76,153r-2,3l47,169r34,1l93,161r19,-27l119,119r5,-32l119,57,103,29,98,23,72,6,40,xe" fillcolor="black" stroked="f">
                <v:path arrowok="t"/>
              </v:shape>
              <v:shape id="_x0000_s9568" style="position:absolute;left:6862;top:6569;width:41;height:25" coordsize="124,73" path="m118,r-3,5l99,31r-4,3l65,44,,49,22,66r29,7l68,71,96,55,113,35,124,3,118,xe" fillcolor="black" stroked="f">
                <v:path arrowok="t"/>
              </v:shape>
              <v:shape id="_x0000_s9569" style="position:absolute;left:6880;top:6535;width:21;height:17" coordsize="64,51" path="m37,l,6r18,6l26,28r3,16l46,51,59,46,64,35r,-2l47,6,37,xe" fillcolor="black" stroked="f">
                <v:path arrowok="t"/>
              </v:shape>
              <v:shape id="_x0000_s9570" style="position:absolute;left:6854;top:6533;width:38;height:53" coordsize="114,157" path="m82,r,l51,6,25,25r-6,5l5,57,,90r2,8l7,131r15,26l87,152,69,149,46,129,36,107,31,75,34,53,46,26r2,-2l77,12,114,6,82,xe" fillcolor="black" stroked="f">
                <v:path arrowok="t"/>
              </v:shape>
              <v:shape id="_x0000_s9571" style="position:absolute;left:6921;top:6539;width:31;height:53" coordsize="93,160" path="m58,l28,r,119l23,147,,154r,6l93,160r,-6l69,151r-8,-7l58,119,58,xe" fillcolor="black" stroked="f">
                <v:path arrowok="t"/>
              </v:shape>
              <v:shape id="_x0000_s9572" style="position:absolute;left:6908;top:6535;width:52;height:15" coordsize="156,46" path="m156,l8,,,46r9,l18,23,30,14,51,11r62,l156,xe" fillcolor="black" stroked="f">
                <v:path arrowok="t"/>
              </v:shape>
              <v:shape id="_x0000_s9573" style="position:absolute;left:6945;top:6535;width:17;height:15" coordsize="51,46" path="m43,l,11r23,3l34,24r8,22l51,46,43,xe" fillcolor="black" stroked="f">
                <v:path arrowok="t"/>
              </v:shape>
              <v:shape id="_x0000_s9574" style="position:absolute;left:6966;top:6562;width:52;height:30" coordsize="155,91" path="m117,l70,8,84,9r27,11l119,44,108,69r-1,l77,78,,85r,6l82,91r27,-2l136,78r8,-7l155,43,154,32,141,12,117,xe" fillcolor="black" stroked="f">
                <v:path arrowok="t"/>
              </v:shape>
              <v:shape id="_x0000_s9575" style="position:absolute;left:6985;top:6560;width:20;height:2" coordsize="60,5" path="m,2l60,5,22,,,2xe" fillcolor="black" stroked="f">
                <v:path arrowok="t"/>
              </v:shape>
              <v:shape id="_x0000_s9576" style="position:absolute;left:6966;top:6535;width:39;height:55" coordsize="117,165" path="m90,l,,,7r17,3l24,16r2,23l26,130r-5,28l,165r77,-7l57,156r,-68l70,88r47,-8l57,77r,-38l59,15,67,9,90,7,90,xe" fillcolor="black" stroked="f">
                <v:path arrowok="t"/>
              </v:shape>
              <v:shape id="_x0000_s9577" style="position:absolute;left:6196;top:6722;width:23;height:7" coordsize="69,20" path="m15,l,4,16,16r25,4l69,14,41,8,15,xe" fillcolor="black" stroked="f">
                <v:path arrowok="t"/>
              </v:shape>
              <v:shape id="_x0000_s9578" style="position:absolute;left:6176;top:6675;width:5;height:2" coordsize="14,6" path="m2,6l14,4,,,2,6xe" fillcolor="black" stroked="f">
                <v:path arrowok="t"/>
              </v:shape>
              <v:shape id="_x0000_s9579" style="position:absolute;left:6210;top:6675;width:26;height:52" coordsize="79,156" path="m57,l,7r1,l28,22,41,48r3,34l42,109,30,136r-2,3l,150r28,6l53,139r8,-12l74,98,79,64,78,59,73,26,57,xe" fillcolor="black" stroked="f">
                <v:path arrowok="t"/>
              </v:shape>
              <v:shape id="_x0000_s9580" style="position:absolute;left:6176;top:6668;width:30;height:86" coordsize="89,257" path="m60,l53,,,21r14,4l23,27r5,6l29,55r,161l26,239r-5,8l3,251r-3,l,257r89,l89,251,70,247r-8,-8l60,218r,-53l75,161,62,142,60,115r,-64l60,40,60,xe" fillcolor="black" stroked="f">
                <v:path arrowok="t"/>
              </v:shape>
              <v:shape id="_x0000_s9581" style="position:absolute;left:6196;top:6668;width:33;height:17" coordsize="98,52" path="m55,l27,9r-6,5l,41,,52,23,32,41,27,98,20,85,9,55,xe" fillcolor="black" stroked="f">
                <v:path arrowok="t"/>
              </v:shape>
              <v:shape id="_x0000_s9582" style="position:absolute;left:6249;top:6717;width:27;height:11" coordsize="83,33" path="m73,l46,12,,21r,1l30,33,50,28r4,-1l83,5,73,xe" fillcolor="black" stroked="f">
                <v:path arrowok="t"/>
              </v:shape>
              <v:shape id="_x0000_s9583" style="position:absolute;left:6279;top:6715;width:18;height:13" coordsize="55,38" path="m55,l40,13r-6,1l,32r14,6l29,34,55,10,55,xe" fillcolor="black" stroked="f">
                <v:path arrowok="t"/>
              </v:shape>
              <v:shape id="_x0000_s9584" style="position:absolute;left:6245;top:6689;width:31;height:35" coordsize="94,104" path="m91,l56,14,32,27r-4,1l5,50,,72r,3l11,104,57,95,39,86,31,63,37,43,59,27r3,-3l94,10,91,xe" fillcolor="black" stroked="f">
                <v:path arrowok="t"/>
              </v:shape>
              <v:shape id="_x0000_s9585" style="position:absolute;left:6266;top:6671;width:24;height:55" coordsize="73,166" path="m44,l,3,25,14r2,2l32,48r,7l29,56r3,10l32,131r-10,8l32,144r7,22l73,148r-5,-1l64,139r,-29l64,51r,-2l61,18,44,xe" fillcolor="black" stroked="f">
                <v:path arrowok="t"/>
              </v:shape>
              <v:shape id="_x0000_s9586" style="position:absolute;left:6247;top:6668;width:33;height:20" coordsize="100,61" path="m63,l44,1,17,14r-4,3l,43,4,56r12,5l27,56,31,43r,-11l39,18,56,11,100,8,95,5,63,xe" fillcolor="black" stroked="f">
                <v:path arrowok="t"/>
              </v:shape>
              <v:shape id="_x0000_s9587" style="position:absolute;left:6309;top:6704;width:41;height:25" coordsize="123,73" path="m117,r-2,6l97,32r-4,2l64,43,,48,20,65r30,8l68,70,96,55,111,34,123,2,117,xe" fillcolor="black" stroked="f">
                <v:path arrowok="t"/>
              </v:shape>
              <v:shape id="_x0000_s9588" style="position:absolute;left:6327;top:6671;width:21;height:16" coordsize="64,49" path="m39,l,5r18,5l26,28r4,14l47,49,59,44,64,33r,-1l48,6,39,xe" fillcolor="black" stroked="f">
                <v:path arrowok="t"/>
              </v:shape>
              <v:shape id="_x0000_s9589" style="position:absolute;left:6302;top:6668;width:38;height:52" coordsize="114,157" path="m82,l81,,50,6,23,26r-4,5l4,57,,91r,9l6,132r16,25l86,152,69,150,45,129,35,107,29,75,32,54,45,27r2,-3l75,13,114,8,82,xe" fillcolor="black" stroked="f">
                <v:path arrowok="t"/>
              </v:shape>
              <v:shape id="_x0000_s9590" style="position:absolute;left:6357;top:6673;width:44;height:54" coordsize="132,161" path="m18,r6,7l27,31r,91l22,149,,155r,6l83,161r,-6l67,151r-7,-6l58,122,58,3r74,l18,xe" fillcolor="black" stroked="f">
                <v:path arrowok="t"/>
              </v:shape>
              <v:shape id="_x0000_s9591" style="position:absolute;left:6357;top:6670;width:63;height:57" coordsize="189,171" path="m189,l,,,8r18,2l132,13r,119l127,159r-21,6l106,171r83,l189,165r-18,-4l165,155r-2,-23l163,41r2,-24l173,10,189,8r,-8xe" fillcolor="black" stroked="f">
                <v:path arrowok="t"/>
              </v:shape>
              <v:shape id="_x0000_s9592" style="position:absolute;left:6442;top:6722;width:23;height:7" coordsize="69,20" path="m16,l,4,17,16r24,4l69,14,41,8,16,xe" fillcolor="black" stroked="f">
                <v:path arrowok="t"/>
              </v:shape>
              <v:shape id="_x0000_s9593" style="position:absolute;left:6422;top:6675;width:5;height:2" coordsize="14,6" path="m3,6l14,4,,,3,6xe" fillcolor="black" stroked="f">
                <v:path arrowok="t"/>
              </v:shape>
              <v:shape id="_x0000_s9594" style="position:absolute;left:6456;top:6675;width:26;height:52" coordsize="78,156" path="m58,l,7r1,l28,22,41,48r4,34l42,109,30,136r-2,3l,150r28,6l53,139r9,-12l74,98,78,64r,-5l73,26,58,xe" fillcolor="black" stroked="f">
                <v:path arrowok="t"/>
              </v:shape>
              <v:shape id="_x0000_s9595" style="position:absolute;left:6422;top:6668;width:30;height:86" coordsize="91,257" path="m61,l55,,1,21r14,4l24,27r5,6l31,55r,161l28,239r-5,8l5,251r-5,l,257r91,l91,251,71,247r-7,-8l61,218r,-53l77,161,62,142,61,115r,-64l61,40,61,xe" fillcolor="black" stroked="f">
                <v:path arrowok="t"/>
              </v:shape>
              <v:shape id="_x0000_s9596" style="position:absolute;left:6442;top:6668;width:33;height:17" coordsize="99,52" path="m55,l27,9r-6,5l,41,,52,23,32,41,27,99,20,86,9,55,xe" fillcolor="black" stroked="f">
                <v:path arrowok="t"/>
              </v:shape>
              <v:shape id="_x0000_s9597" style="position:absolute;left:6499;top:6705;width:41;height:24" coordsize="124,72" path="m118,r-3,6l97,32,68,41,,47,23,65r31,7l74,68,101,51,113,33,124,4,118,xe" fillcolor="black" stroked="f">
                <v:path arrowok="t"/>
              </v:shape>
              <v:shape id="_x0000_s9598" style="position:absolute;left:6500;top:6671;width:40;height:20" coordsize="119,62" path="m85,l42,5r20,6l76,28r4,23l,51,119,62,115,37,100,11,85,xe" fillcolor="black" stroked="f">
                <v:path arrowok="t"/>
              </v:shape>
              <v:shape id="_x0000_s9599" style="position:absolute;left:6491;top:6668;width:49;height:52" coordsize="146,157" path="m80,l49,6,23,24r-6,8l4,59,,93r,7l7,132r15,25l90,151,72,148,45,129,31,104,27,70r119,l27,59r,-5l41,26,69,13,112,8,80,xe" fillcolor="black" stroked="f">
                <v:path arrowok="t"/>
              </v:shape>
              <v:shape id="_x0000_s9600" style="position:absolute;left:6545;top:6725;width:38;height:18" coordsize="112,54" path="m,l,54r6,l16,26,35,10,67,6r45,l,xe" fillcolor="black" stroked="f">
                <v:path arrowok="t"/>
              </v:shape>
              <v:shape id="_x0000_s9601" style="position:absolute;left:6545;top:6673;width:61;height:70" coordsize="181,209" path="m165,l125,3r,123l122,146r-20,4l38,150,,155r112,6l117,161r31,6l167,182r8,27l181,209r,-54l161,147r-1,l156,115r,-84l158,7,165,xe" fillcolor="black" stroked="f">
                <v:path arrowok="t"/>
              </v:shape>
              <v:shape id="_x0000_s9602" style="position:absolute;left:6545;top:6670;width:61;height:55" coordsize="181,165" path="m181,l30,r,8l49,13,60,41r,1l57,74r-8,34l42,129,28,152,,165r38,-5l44,150,56,125,65,96,70,61,71,23r,-10l125,13r40,-3l181,8r,-8xe" fillcolor="black" stroked="f">
                <v:path arrowok="t"/>
              </v:shape>
              <v:shape id="_x0000_s9603" style="position:absolute;left:6621;top:6705;width:41;height:24" coordsize="124,72" path="m118,r-3,6l97,32,68,41,,47,23,65r31,7l76,68,101,51,114,33,124,4,118,xe" fillcolor="black" stroked="f">
                <v:path arrowok="t"/>
              </v:shape>
              <v:shape id="_x0000_s9604" style="position:absolute;left:6622;top:6671;width:40;height:20" coordsize="119,62" path="m85,l42,5r20,6l76,28r4,23l,51,119,62,115,37,100,11,85,xe" fillcolor="black" stroked="f">
                <v:path arrowok="t"/>
              </v:shape>
            </v:group>
            <v:group id="_x0000_s9806" style="position:absolute;left:2433;top:4954;width:4547;height:2815" coordorigin="2433,4954" coordsize="4547,2815">
              <v:shape id="_x0000_s9606" style="position:absolute;left:6613;top:6668;width:49;height:52" coordsize="146,157" path="m80,l49,6,23,24r-5,8l5,59,,93r,7l7,132r15,25l90,151,72,148,46,129,32,104,27,70r119,l27,59r1,-5l41,26,69,13,112,8,80,xe" fillcolor="black" stroked="f">
                <v:path arrowok="t"/>
              </v:shape>
              <v:shape id="_x0000_s9607" style="position:absolute;left:6666;top:6716;width:13;height:5" coordsize="37,16" path="m4,4l,16,37,13,27,6,14,,4,4xe" fillcolor="black" stroked="f">
                <v:path arrowok="t"/>
              </v:shape>
              <v:shape id="_x0000_s9608" style="position:absolute;left:6697;top:6673;width:30;height:54" coordsize="90,161" path="m73,l32,3r,119l30,146r-9,7l,155r,6l90,161r,-6l72,151r-7,-6l63,122r,-91l65,7,73,xe" fillcolor="black" stroked="f">
                <v:path arrowok="t"/>
              </v:shape>
              <v:shape id="_x0000_s9609" style="position:absolute;left:6666;top:6670;width:61;height:58" coordsize="182,174" path="m182,l28,r,8l50,15r,2l54,50r,38l54,110r-4,28l37,152,,155r1,6l24,174r25,-8l64,142r3,-19l67,84r,-71l124,13r41,-3l182,8r,-8xe" fillcolor="black" stroked="f">
                <v:path arrowok="t"/>
              </v:shape>
              <v:shape id="_x0000_s9610" style="position:absolute;left:6742;top:6705;width:41;height:24" coordsize="123,72" path="m118,r-2,6l96,32,67,41,,47,22,65r31,7l75,68,100,51,113,33,123,4,118,xe" fillcolor="black" stroked="f">
                <v:path arrowok="t"/>
              </v:shape>
              <v:shape id="_x0000_s9611" style="position:absolute;left:6743;top:6671;width:40;height:20" coordsize="119,62" path="m85,l43,5r20,6l77,28r4,23l,51,119,62,117,37,101,11,85,xe" fillcolor="black" stroked="f">
                <v:path arrowok="t"/>
              </v:shape>
              <v:shape id="_x0000_s9612" style="position:absolute;left:6735;top:6668;width:48;height:52" coordsize="144,157" path="m79,l47,6,21,24r-5,8l4,59,,93r,7l6,132r15,25l88,151,70,148,44,129,30,104,25,70r119,l25,59r2,-5l41,26,68,13,110,8,79,xe" fillcolor="black" stroked="f">
                <v:path arrowok="t"/>
              </v:shape>
              <v:shape id="_x0000_s9613" style="position:absolute;left:6790;top:6670;width:43;height:57" coordsize="130,171" path="m83,l,,,8r16,2l24,19r1,22l25,132r-5,27l,165r,6l83,171r,-6l65,161r-8,-9l56,132r,-44l130,88,56,77r,-36l59,18r6,-8l83,8,83,xe" fillcolor="black" stroked="f">
                <v:path arrowok="t"/>
              </v:shape>
              <v:shape id="_x0000_s9614" style="position:absolute;left:6808;top:6670;width:44;height:57" coordsize="132,171" path="m132,l49,r,8l67,10r6,9l74,41r,36l,77,74,88r,44l69,159r-20,6l49,171r83,l132,165r-18,-4l108,152r-3,-20l105,41r3,-23l115,10,132,8r,-8xe" fillcolor="black" stroked="f">
                <v:path arrowok="t"/>
              </v:shape>
              <v:shape id="_x0000_s9615" style="position:absolute;left:6893;top:6683;width:28;height:44" coordsize="83,130" path="m56,l25,10r,81l20,118,,124r,6l83,130r,-6l65,120r-6,-6l56,91,56,xe" fillcolor="black" stroked="f">
                <v:path arrowok="t"/>
              </v:shape>
              <v:shape id="_x0000_s9616" style="position:absolute;left:6858;top:6670;width:63;height:57" coordsize="190,171" path="m190,l109,r,8l127,13r5,20l58,119,27,132r-5,27l,165r,6l80,171r,-6l62,159,58,137,132,51,163,41r3,-24l172,10,190,8r,-8xe" fillcolor="black" stroked="f">
                <v:path arrowok="t"/>
              </v:shape>
              <v:shape id="_x0000_s9617" style="position:absolute;left:6858;top:6670;width:28;height:44" coordsize="84,132" path="m84,l,,,8r18,2l25,17r2,24l27,132,58,119r,-78l61,17r6,-7l84,8,84,xe" fillcolor="black" stroked="f">
                <v:path arrowok="t"/>
              </v:shape>
              <v:shape id="_x0000_s9618" style="position:absolute;left:6956;top:6701;width:5;height:1" coordsize="13,0" path="m,l5,r8,l,xe" fillcolor="black" stroked="f">
                <v:path arrowok="t"/>
              </v:shape>
              <v:shape id="_x0000_s9619" style="position:absolute;left:6924;top:6700;width:37;height:27" coordsize="111,81" path="m67,l26,56,14,73,,75r,6l43,81,98,5r13,l67,xe" fillcolor="black" stroked="f">
                <v:path arrowok="t"/>
              </v:shape>
              <v:shape id="_x0000_s9620" style="position:absolute;left:6946;top:6673;width:34;height:54" coordsize="101,161" path="m85,l30,3,44,4r,68l40,72,,80r44,5l44,122r-5,27l18,155r,6l101,161r,-6l84,151r-7,-9l76,122r,-91l77,8,85,xe" fillcolor="black" stroked="f">
                <v:path arrowok="t"/>
              </v:shape>
              <v:shape id="_x0000_s9621" style="position:absolute;left:6932;top:6670;width:48;height:30" coordsize="144,90" path="m144,l68,,41,3,15,13r-2,2l,44r,5l13,72,43,90,83,82r-5,l48,72,36,44,45,22,73,13r55,-3l144,8r,-8xe" fillcolor="black" stroked="f">
                <v:path arrowok="t"/>
              </v:shape>
              <v:shape id="_x0000_s9622" style="position:absolute;left:6302;top:6846;width:32;height:14" coordsize="95,41" path="m7,l,4,23,28,50,39r13,2l95,36,59,29,31,21,7,xe" fillcolor="black" stroked="f">
                <v:path arrowok="t"/>
              </v:shape>
              <v:shape id="_x0000_s9623" style="position:absolute;left:6306;top:6801;width:17;height:18" coordsize="50,54" path="m7,l,,,54r7,l19,24r1,-3l48,8r2,l15,4,7,xe" fillcolor="black" stroked="f">
                <v:path arrowok="t"/>
              </v:shape>
              <v:shape id="_x0000_s9624" style="position:absolute;left:6311;top:6799;width:40;height:59" coordsize="119,177" path="m42,l13,6,,9r35,4l63,26r4,5l79,58r4,21l27,79r,13l85,92r,9l79,137,69,155,42,170r-10,l68,177,94,159r2,-4l113,128r6,-32l119,88,115,56,100,29,96,24,69,6,42,xe" fillcolor="black" stroked="f">
                <v:path arrowok="t"/>
              </v:shape>
              <v:shape id="_x0000_s9625" style="position:absolute;left:6358;top:6801;width:44;height:57" coordsize="131,172" path="m83,l,,,8r17,2l24,19r2,22l26,132r-5,27l,165r,7l83,172r,-7l65,161r-7,-7l56,132r,-42l131,90,56,77r,-36l59,18r6,-8l83,8,83,xe" fillcolor="black" stroked="f">
                <v:path arrowok="t"/>
              </v:shape>
              <v:shape id="_x0000_s9626" style="position:absolute;left:6377;top:6801;width:44;height:57" coordsize="132,172" path="m132,l49,r,8l67,10r6,9l75,41r,36l,77,75,90r,42l70,159r-21,6l49,172r83,l132,165r-18,-4l108,154r-3,-22l105,41r3,-23l116,10,132,8r,-8xe" fillcolor="black" stroked="f">
                <v:path arrowok="t"/>
              </v:shape>
              <v:shape id="_x0000_s9627" style="position:absolute;left:6436;top:6836;width:41;height:24" coordsize="123,72" path="m118,r-3,8l97,32,68,41,,47,23,65r29,7l74,69,101,51,113,35,123,4,118,xe" fillcolor="black" stroked="f">
                <v:path arrowok="t"/>
              </v:shape>
              <v:shape id="_x0000_s9628" style="position:absolute;left:6438;top:6802;width:39;height:21" coordsize="118,62" path="m83,l42,6r20,5l76,28r3,23l,51,118,62,115,37,100,11,83,xe" fillcolor="black" stroked="f">
                <v:path arrowok="t"/>
              </v:shape>
              <v:shape id="_x0000_s9629" style="position:absolute;left:6429;top:6799;width:48;height:53" coordsize="145,157" path="m80,l49,6,23,24r-6,8l4,59,,93r,7l7,133r15,24l90,151,72,148,45,130,31,104,27,70r118,l27,59r,-5l41,26,69,14,110,8,80,xe" fillcolor="black" stroked="f">
                <v:path arrowok="t"/>
              </v:shape>
              <v:shape id="_x0000_s9630" style="position:absolute;left:6501;top:6853;width:22;height:7" coordsize="67,20" path="m14,l,4,16,16r24,4l67,15,39,9,14,xe" fillcolor="black" stroked="f">
                <v:path arrowok="t"/>
              </v:shape>
              <v:shape id="_x0000_s9631" style="position:absolute;left:6481;top:6807;width:4;height:2" coordsize="13,5" path="m2,5l13,3,,,2,5xe" fillcolor="black" stroked="f">
                <v:path arrowok="t"/>
              </v:shape>
              <v:shape id="_x0000_s9632" style="position:absolute;left:6514;top:6806;width:27;height:52" coordsize="80,157" path="m58,l,8r1,l28,22,41,48r5,34l44,109,31,136r-3,3l,151r28,6l54,139r9,-12l76,99,80,64r,-5l73,27,58,xe" fillcolor="black" stroked="f">
                <v:path arrowok="t"/>
              </v:shape>
              <v:shape id="_x0000_s9633" style="position:absolute;left:6480;top:6800;width:30;height:85" coordsize="90,257" path="m62,l54,,1,22r13,3l23,27r5,7l30,55r,161l28,241r-6,6l5,251r-5,l,257r90,l90,251,70,248r-7,-7l62,218r,-53l76,161,63,142,62,115r,-64l62,40,62,xe" fillcolor="black" stroked="f">
                <v:path arrowok="t"/>
              </v:shape>
              <v:shape id="_x0000_s9634" style="position:absolute;left:6501;top:6799;width:32;height:18" coordsize="97,52" path="m55,l26,9r-6,5l,41,,52,21,32,39,28,97,20,84,9,55,xe" fillcolor="black" stroked="f">
                <v:path arrowok="t"/>
              </v:shape>
              <v:shape id="_x0000_s9635" style="position:absolute;left:6547;top:6804;width:32;height:54" coordsize="96,162" path="m19,r8,7l28,31r,91l23,149,,155r,7l85,162r,-7l68,151r-7,-6l60,122,60,3r36,l19,xe" fillcolor="black" stroked="f">
                <v:path arrowok="t"/>
              </v:shape>
              <v:shape id="_x0000_s9636" style="position:absolute;left:6547;top:6801;width:50;height:16" coordsize="149,47" path="m142,l,,,8r19,2l96,13r30,5l126,18r14,29l149,47,142,xe" fillcolor="black" stroked="f">
                <v:path arrowok="t"/>
              </v:shape>
              <v:shape id="_x0000_s9637" style="position:absolute;left:6636;top:6815;width:27;height:43" coordsize="83,131" path="m56,l25,10r,81l20,118,,124r,7l83,131r,-7l65,120r-6,-6l56,91,56,xe" fillcolor="black" stroked="f">
                <v:path arrowok="t"/>
              </v:shape>
              <v:shape id="_x0000_s9638" style="position:absolute;left:6600;top:6801;width:63;height:57" coordsize="189,172" path="m189,l108,r,8l126,13r5,20l57,119,27,132r-6,27l,165r,7l79,172r,-7l61,159,57,137,131,51,162,41r3,-24l171,10,189,8r,-8xe" fillcolor="black" stroked="f">
                <v:path arrowok="t"/>
              </v:shape>
              <v:shape id="_x0000_s9639" style="position:absolute;left:6600;top:6801;width:28;height:44" coordsize="83,132" path="m83,l,,,8r18,2l24,17r3,24l27,132,57,119r,-78l60,17r6,-7l83,8,83,xe" fillcolor="black" stroked="f">
                <v:path arrowok="t"/>
              </v:shape>
              <v:shape id="_x0000_s9640" style="position:absolute;left:6704;top:6815;width:28;height:43" coordsize="83,131" path="m57,l26,10r,81l21,118,,124r,7l83,131r,-7l66,120r-6,-6l57,91,57,xe" fillcolor="black" stroked="f">
                <v:path arrowok="t"/>
              </v:shape>
              <v:shape id="_x0000_s9641" style="position:absolute;left:6669;top:6801;width:63;height:57" coordsize="188,172" path="m188,l108,r,8l126,13r5,20l57,119,27,132r-6,27l,165r,7l79,172r,-7l61,159,57,137,131,51,162,41r3,-24l171,10,188,8r,-8xe" fillcolor="black" stroked="f">
                <v:path arrowok="t"/>
              </v:shape>
              <v:shape id="_x0000_s9642" style="position:absolute;left:6669;top:6801;width:28;height:44" coordsize="83,132" path="m83,l,,,8r18,2l24,17r3,24l27,132,57,119r,-78l60,17r6,-7l83,8,83,xe" fillcolor="black" stroked="f">
                <v:path arrowok="t"/>
              </v:shape>
              <v:shape id="_x0000_s9643" style="position:absolute;left:6793;top:6828;width:30;height:26" coordsize="90,79" path="m42,l,9r10,l40,18,54,44,42,69r-1,1l9,79r61,l78,73,90,44,88,36,74,14,42,xe" fillcolor="black" stroked="f">
                <v:path arrowok="t"/>
              </v:shape>
              <v:shape id="_x0000_s9644" style="position:absolute;left:6770;top:6804;width:46;height:54" coordsize="140,162" path="m18,r6,7l25,31r,91l21,149,,155r,7l85,162r27,-2l140,150r-61,l57,146r,-66l70,80r42,-9l66,67r-9,l57,3r9,l18,xe" fillcolor="black" stroked="f">
                <v:path arrowok="t"/>
              </v:shape>
              <v:shape id="_x0000_s9645" style="position:absolute;left:6770;top:6801;width:49;height:27" coordsize="149,81" path="m79,l,,,8r18,2l66,13r8,l103,19r12,25l105,67r-6,3l66,77r46,4l139,69,149,44,140,18,116,4,113,3,79,xe" fillcolor="black" stroked="f">
                <v:path arrowok="t"/>
              </v:shape>
              <v:shape id="_x0000_s9646" style="position:absolute;left:6228;top:6959;width:41;height:25" coordsize="123,73" path="m118,r-3,6l97,32r-4,2l64,45,,48,20,66r30,7l68,71,95,55,111,34,123,2,118,xe" fillcolor="black" stroked="f">
                <v:path arrowok="t"/>
              </v:shape>
              <v:shape id="_x0000_s9647" style="position:absolute;left:6246;top:6926;width:22;height:16" coordsize="64,50" path="m38,l,5r18,6l25,28r4,14l46,50,58,44,64,34r,-1l47,6,38,xe" fillcolor="black" stroked="f">
                <v:path arrowok="t"/>
              </v:shape>
              <v:shape id="_x0000_s9648" style="position:absolute;left:6221;top:6923;width:38;height:52" coordsize="115,157" path="m83,l82,,51,6,24,26r-4,5l5,59,,91r1,9l8,132r15,25l87,154,70,150,46,129,36,107,31,76,33,54,46,27r2,-3l77,13,115,8,83,xe" fillcolor="black" stroked="f">
                <v:path arrowok="t"/>
              </v:shape>
              <v:shape id="_x0000_s9649" style="position:absolute;left:6285;top:6960;width:41;height:24" coordsize="123,71" path="m118,r-2,7l98,31,68,41,,48,23,64r30,7l75,68,101,50,113,34,123,3,118,xe" fillcolor="black" stroked="f">
                <v:path arrowok="t"/>
              </v:shape>
              <v:shape id="_x0000_s9650" style="position:absolute;left:6287;top:6926;width:39;height:20" coordsize="118,62" path="m84,l43,6r19,5l76,28r4,23l,51,118,62,116,38,100,11,84,xe" fillcolor="black" stroked="f">
                <v:path arrowok="t"/>
              </v:shape>
              <v:shape id="_x0000_s9651" style="position:absolute;left:6278;top:6923;width:48;height:53" coordsize="144,159" path="m79,l48,6,23,24r-7,8l3,59,,93r,7l6,133r15,26l89,152,71,148,44,131,30,104,26,70r118,l26,59r,-5l41,26,69,14,110,8,79,xe" fillcolor="black" stroked="f">
                <v:path arrowok="t"/>
              </v:shape>
              <v:shape id="_x0000_s9652" style="position:absolute;left:6341;top:6955;width:32;height:4" coordsize="96,14" path="m11,10r26,4l65,11,96,,,,11,10xe" fillcolor="black" stroked="f">
                <v:path arrowok="t"/>
              </v:shape>
              <v:shape id="_x0000_s9653" style="position:absolute;left:6341;top:6925;width:51;height:57" coordsize="153,172" path="m153,l70,r,8l87,10r6,8l96,41r,36l88,82,56,88,,90r96,l96,132r-3,24l85,163r-20,2l65,172r88,l153,165r-18,-2l129,155r-3,-23l126,41r3,-24l135,10,153,8r,-8xe" fillcolor="black" stroked="f">
                <v:path arrowok="t"/>
              </v:shape>
              <v:shape id="_x0000_s9654" style="position:absolute;left:6332;top:6925;width:28;height:30" coordsize="83,90" path="m82,l,,,8r16,2l23,19r1,22l24,72r3,18l83,88,65,86,57,78,55,62r,-21l57,17r7,-7l82,8,82,xe" fillcolor="black" stroked="f">
                <v:path arrowok="t"/>
              </v:shape>
              <v:shape id="_x0000_s9655" style="position:absolute;left:6407;top:6960;width:41;height:24" coordsize="123,71" path="m116,r-2,7l96,31,67,41,,48,22,64r30,7l74,68,100,50,113,34,123,3,116,xe" fillcolor="black" stroked="f">
                <v:path arrowok="t"/>
              </v:shape>
              <v:shape id="_x0000_s9656" style="position:absolute;left:6408;top:6926;width:40;height:20" coordsize="119,62" path="m84,l42,6r19,5l75,28r4,23l,51,119,62,115,38,100,11,84,xe" fillcolor="black" stroked="f">
                <v:path arrowok="t"/>
              </v:shape>
              <v:shape id="_x0000_s9657" style="position:absolute;left:6399;top:6923;width:49;height:53" coordsize="146,159" path="m79,l49,6,23,24r-5,8l5,59,,93r,7l6,133r17,26l90,152,72,148,46,131,32,104,27,70r119,l27,59r1,-5l41,26,69,14,111,8,79,xe" fillcolor="black" stroked="f">
                <v:path arrowok="t"/>
              </v:shape>
              <v:shape id="_x0000_s9658" style="position:absolute;left:6454;top:6925;width:44;height:57" coordsize="132,172" path="m83,l,,,8r18,2l26,19r1,22l27,132r-5,27l,165r,7l83,172r,-7l65,161r-6,-7l58,132r,-42l132,90,58,77r,-36l59,18r8,-8l83,8,83,xe" fillcolor="black" stroked="f">
                <v:path arrowok="t"/>
              </v:shape>
              <v:shape id="_x0000_s9659" style="position:absolute;left:6474;top:6925;width:43;height:57" coordsize="131,172" path="m131,l48,r,8l66,12r7,7l74,41r,36l,77,74,90r,42l69,159r-21,6l48,172r83,l131,165r-18,-4l106,154r-1,-22l105,41r2,-23l113,10,131,8r,-8xe" fillcolor="black" stroked="f">
                <v:path arrowok="t"/>
              </v:shape>
              <v:shape id="_x0000_s9660" style="position:absolute;left:6558;top:6938;width:28;height:44" coordsize="83,131" path="m58,l27,10r,81l22,118,,124r,7l83,131r,-7l67,122r-7,-8l58,91,58,xe" fillcolor="black" stroked="f">
                <v:path arrowok="t"/>
              </v:shape>
              <v:shape id="_x0000_s9661" style="position:absolute;left:6523;top:6925;width:63;height:57" coordsize="188,172" path="m188,l109,r,8l127,13r5,20l58,119,27,132r-5,27l,165r,7l79,172r,-7l61,159,58,137,132,51,163,41r2,-24l172,10,188,8r,-8xe" fillcolor="black" stroked="f">
                <v:path arrowok="t"/>
              </v:shape>
              <v:shape id="_x0000_s9662" style="position:absolute;left:6523;top:6925;width:28;height:44" coordsize="83,132" path="m83,l,,,8r18,2l24,17r3,24l27,132,58,119r,-78l60,17r7,-7l83,8,83,xe" fillcolor="black" stroked="f">
                <v:path arrowok="t"/>
              </v:shape>
              <v:shape id="_x0000_s9663" style="position:absolute;left:6627;top:6938;width:27;height:44" coordsize="83,131" path="m58,l27,10r,81l22,118,,124r,7l83,131r,-7l67,122r-8,-8l58,91,58,xe" fillcolor="black" stroked="f">
                <v:path arrowok="t"/>
              </v:shape>
              <v:shape id="_x0000_s9664" style="position:absolute;left:6592;top:6925;width:62;height:57" coordsize="188,172" path="m188,l109,r,8l125,13r7,20l58,119,26,132r-4,27l,165r,7l79,172r,-7l61,159,58,137,132,51,163,41r2,-24l172,10,188,8r,-8xe" fillcolor="black" stroked="f">
                <v:path arrowok="t"/>
              </v:shape>
              <v:shape id="_x0000_s9665" style="position:absolute;left:6592;top:6925;width:27;height:44" coordsize="83,132" path="m83,l,,,8r18,2l24,17r2,24l26,132,58,119r,-78l59,17r8,-7l83,8,83,xe" fillcolor="black" stroked="f">
                <v:path arrowok="t"/>
              </v:shape>
              <v:shape id="_x0000_s9666" style="position:absolute;left:6690;top:6971;width:13;height:5" coordsize="37,15" path="m3,3l,15,37,12,25,5,14,,3,3xe" fillcolor="black" stroked="f">
                <v:path arrowok="t"/>
              </v:shape>
              <v:shape id="_x0000_s9667" style="position:absolute;left:6721;top:6928;width:30;height:54" coordsize="89,162" path="m71,l32,3r,119l28,146r-8,8l,155r,7l89,162r,-7l71,153r-6,-8l62,122r,-91l65,7,71,xe" fillcolor="black" stroked="f">
                <v:path arrowok="t"/>
              </v:shape>
              <v:shape id="_x0000_s9668" style="position:absolute;left:6690;top:6925;width:61;height:58" coordsize="181,175" path="m181,l26,r,8l48,15r2,2l53,51r,37l52,110r-2,28l37,152,,155r,6l24,175r24,-9l62,142r3,-18l66,85r,-72l124,13r39,-3l181,8r,-8xe" fillcolor="black" stroked="f">
                <v:path arrowok="t"/>
              </v:shape>
              <v:shape id="_x0000_s9669" style="position:absolute;left:6757;top:6997;width:22;height:13" coordsize="66,39" path="m5,5l,18,6,32r19,7l26,39,56,26,66,17,44,7,35,4,19,,5,5xe" fillcolor="black" stroked="f">
                <v:path arrowok="t"/>
              </v:shape>
              <v:shape id="_x0000_s9670" style="position:absolute;left:6754;top:6925;width:36;height:55" coordsize="107,165" path="m80,l,,,8r14,5l21,22r9,14l92,165r15,-38l65,40,58,21r6,-9l75,8r5,l80,xe" fillcolor="black" stroked="f">
                <v:path arrowok="t"/>
              </v:shape>
              <v:shape id="_x0000_s9671" style="position:absolute;left:6772;top:6925;width:45;height:77" coordsize="135,233" path="m135,l78,r,8l90,9r4,3l95,17,92,32,54,127,39,165,27,195,13,218,,223r22,10l39,205,109,33r6,-14l123,10,135,8r,-8xe" fillcolor="black" stroked="f">
                <v:path arrowok="t"/>
              </v:shape>
              <v:shape id="_x0000_s9672" style="position:absolute;left:6828;top:6955;width:32;height:4" coordsize="96,14" path="m11,10r27,4l65,11,96,,,,11,10xe" fillcolor="black" stroked="f">
                <v:path arrowok="t"/>
              </v:shape>
              <v:shape id="_x0000_s9673" style="position:absolute;left:6828;top:6925;width:51;height:57" coordsize="153,172" path="m153,l70,r,8l87,10r8,8l96,41r,36l88,82,57,88,,90r96,l96,132r-3,24l86,163r-20,2l66,172r87,l153,165r-16,-2l129,155r-1,-23l128,41r1,-24l137,10,153,8r,-8xe" fillcolor="black" stroked="f">
                <v:path arrowok="t"/>
              </v:shape>
              <v:shape id="_x0000_s9674" style="position:absolute;left:6819;top:6925;width:28;height:30" coordsize="83,90" path="m81,l,,,8r16,2l22,19r1,22l23,72r3,18l83,88,66,86,57,78,55,62r,-21l58,17r6,-7l81,8,81,xe" fillcolor="black" stroked="f">
                <v:path arrowok="t"/>
              </v:shape>
              <v:shape id="_x0000_s9675" style="position:absolute;left:6890;top:6972;width:28;height:11" coordsize="84,32" path="m74,l47,11,,21r1,l29,32,51,27r4,-1l84,4,74,xe" fillcolor="black" stroked="f">
                <v:path arrowok="t"/>
              </v:shape>
              <v:shape id="_x0000_s9676" style="position:absolute;left:6920;top:6970;width:18;height:13" coordsize="55,38" path="m55,l40,13r-5,1l,32r16,6l30,35,55,10,55,xe" fillcolor="black" stroked="f">
                <v:path arrowok="t"/>
              </v:shape>
              <v:shape id="_x0000_s9677" style="position:absolute;left:6886;top:6945;width:32;height:34" coordsize="96,104" path="m92,l56,14,33,26r-3,2l7,50,,72r,2l12,104,59,94,40,85,32,63,39,42,59,26r4,-3l96,9,92,xe" fillcolor="black" stroked="f">
                <v:path arrowok="t"/>
              </v:shape>
              <v:shape id="_x0000_s9678" style="position:absolute;left:6908;top:6926;width:24;height:55" coordsize="72,166" path="m44,l,4,24,14r2,2l32,48r,8l28,57r4,9l32,131r-10,9l32,144r5,22l72,148r-4,-1l64,139,63,110r,-59l63,51,60,19,44,xe" fillcolor="black" stroked="f">
                <v:path arrowok="t"/>
              </v:shape>
              <v:shape id="_x0000_s9679" style="position:absolute;left:6889;top:6923;width:33;height:20" coordsize="101,61" path="m64,l44,3,16,14r-2,3l,44,5,56r11,5l28,58,32,44r,-11l38,18,57,12,101,8,96,6,64,xe" fillcolor="black" stroked="f">
                <v:path arrowok="t"/>
              </v:shape>
              <v:shape id="_x0000_s9680" style="position:absolute;left:6315;top:7468;width:31;height:16" coordsize="93,48" path="m5,l,4,20,31,45,48r48,l63,43,36,31,11,9,5,xe" fillcolor="black" stroked="f">
                <v:path arrowok="t"/>
              </v:shape>
              <v:shape id="_x0000_s9681" style="position:absolute;left:6327;top:7404;width:22;height:2" coordsize="65,6" path="m,2l42,6,65,2,10,,,2xe" fillcolor="black" stroked="f">
                <v:path arrowok="t"/>
              </v:shape>
              <v:shape id="_x0000_s9682" style="position:absolute;left:6319;top:7400;width:22;height:28" coordsize="68,84" path="m10,l4,,,84r7,l18,55,37,32,68,16,26,12,10,xe" fillcolor="black" stroked="f">
                <v:path arrowok="t"/>
              </v:shape>
              <v:shape id="_x0000_s9683" style="position:absolute;left:6330;top:7400;width:62;height:89" coordsize="184,267" path="m56,l55,,24,4,1,12r55,2l85,21r26,19l126,63r11,31l140,123r-99,l41,137r99,l137,172r-11,28l107,228,94,238,65,250r-17,2l,252r28,11l56,267r32,-4l117,251r26,-18l148,228r18,-25l179,173r4,-32l184,135r-4,-34l169,72r-4,-8l143,38,119,18r-2,-1l89,6,56,xe" fillcolor="black" stroked="f">
                <v:path arrowok="t"/>
              </v:shape>
              <v:shape id="_x0000_s9684" style="position:absolute;left:6399;top:7429;width:44;height:57" coordsize="131,171" path="m83,l,,,7r18,3l25,19r2,22l27,131r-6,27l,165r,6l83,171r,-6l65,161r-6,-8l57,131r,-42l131,89,57,76r,-35l59,18r7,-8l83,7,83,xe" fillcolor="black" stroked="f">
                <v:path arrowok="t"/>
              </v:shape>
              <v:shape id="_x0000_s9685" style="position:absolute;left:6418;top:7429;width:44;height:57" coordsize="132,171" path="m132,l49,r,7l67,11r6,8l74,41r,35l,76,74,89r,42l69,158r-20,7l49,171r83,l132,165r-18,-4l108,153r-3,-22l105,41r3,-23l115,10,132,7r,-7xe" fillcolor="black" stroked="f">
                <v:path arrowok="t"/>
              </v:shape>
              <v:shape id="_x0000_s9686" style="position:absolute;left:6477;top:7465;width:41;height:23" coordsize="123,70" path="m118,r-3,6l97,31,66,41,,47,23,64r29,6l74,68,100,50,112,33,123,2,118,xe" fillcolor="black" stroked="f">
                <v:path arrowok="t"/>
              </v:shape>
              <v:shape id="_x0000_s9687" style="position:absolute;left:6478;top:7430;width:40;height:21" coordsize="119,63" path="m84,l43,7r19,5l76,28r4,23l,51,119,63,116,39,101,12,84,xe" fillcolor="black" stroked="f">
                <v:path arrowok="t"/>
              </v:shape>
              <v:shape id="_x0000_s9688" style="position:absolute;left:6470;top:7428;width:48;height:52" coordsize="145,158" path="m79,l47,6,22,24r-5,8l4,58,,93r,6l7,133r15,25l88,152,70,148,45,130,31,103,26,70r119,l26,58r1,-5l41,25,69,14,110,7,79,xe" fillcolor="black" stroked="f">
                <v:path arrowok="t"/>
              </v:shape>
              <v:shape id="_x0000_s9689" style="position:absolute;left:6542;top:7482;width:22;height:6" coordsize="68,19" path="m14,l,5,17,15r24,4l68,14,40,9,14,xe" fillcolor="black" stroked="f">
                <v:path arrowok="t"/>
              </v:shape>
              <v:shape id="_x0000_s9690" style="position:absolute;left:6522;top:7435;width:4;height:2" coordsize="13,5" path="m1,5l13,2,,,1,5xe" fillcolor="black" stroked="f">
                <v:path arrowok="t"/>
              </v:shape>
              <v:shape id="_x0000_s9691" style="position:absolute;left:6555;top:7434;width:26;height:52" coordsize="79,156" path="m58,l,8r1,l28,22,41,47r5,35l44,109,31,136r-3,2l,151r28,5l54,138r9,-11l76,99,79,64r,-5l73,27,58,xe" fillcolor="black" stroked="f">
                <v:path arrowok="t"/>
              </v:shape>
              <v:shape id="_x0000_s9692" style="position:absolute;left:6521;top:7428;width:30;height:86" coordsize="89,257" path="m61,l54,,1,22r13,2l23,27r5,6l29,55r,161l28,240r-6,7l5,251r-5,l,257r89,l89,251,70,248r-7,-8l61,217r,-51l75,161,63,142,61,115r,-64l61,40,61,xe" fillcolor="black" stroked="f">
                <v:path arrowok="t"/>
              </v:shape>
              <v:shape id="_x0000_s9693" style="position:absolute;left:6542;top:7428;width:32;height:17" coordsize="98,52" path="m55,l27,9r-6,5l,41,,52,22,32,40,28,98,20,85,9,55,xe" fillcolor="black" stroked="f">
                <v:path arrowok="t"/>
              </v:shape>
              <v:shape id="_x0000_s9694" style="position:absolute;left:6588;top:7433;width:32;height:53" coordsize="95,161" path="m19,r7,6l28,31r,90l23,148,,155r,6l85,161r,-6l67,152r-6,-7l60,121,60,2r35,l19,xe" fillcolor="black" stroked="f">
                <v:path arrowok="t"/>
              </v:shape>
              <v:shape id="_x0000_s9695" style="position:absolute;left:6588;top:7429;width:50;height:16" coordsize="149,47" path="m142,l,,,7r19,3l95,12r31,6l126,18r14,29l149,47,142,xe" fillcolor="black" stroked="f">
                <v:path arrowok="t"/>
              </v:shape>
              <v:shape id="_x0000_s9696" style="position:absolute;left:6676;top:7443;width:28;height:43" coordsize="84,130" path="m58,l27,10r,80l22,117,,124r,6l84,130r,-6l67,121r-6,-7l58,90,58,xe" fillcolor="black" stroked="f">
                <v:path arrowok="t"/>
              </v:shape>
              <v:shape id="_x0000_s9697" style="position:absolute;left:6641;top:7429;width:63;height:57" coordsize="189,171" path="m189,l109,r,7l127,12r5,21l58,119,27,131r-5,27l,165r,6l80,171r,-6l62,158,58,137,132,51,163,41r3,-25l172,10,189,7r,-7xe" fillcolor="black" stroked="f">
                <v:path arrowok="t"/>
              </v:shape>
              <v:shape id="_x0000_s9698" style="position:absolute;left:6641;top:7429;width:28;height:44" coordsize="84,131" path="m84,l,,,7r18,3l25,16r2,25l27,131,58,119r,-78l61,16r6,-6l84,7,84,xe" fillcolor="black" stroked="f">
                <v:path arrowok="t"/>
              </v:shape>
              <v:shape id="_x0000_s9699" style="position:absolute;left:6739;top:7461;width:5;height:1" coordsize="14,0" path="m,l6,r8,l,xe" fillcolor="black" stroked="f">
                <v:path arrowok="t"/>
              </v:shape>
              <v:shape id="_x0000_s9700" style="position:absolute;left:6707;top:7459;width:37;height:27" coordsize="111,82" path="m66,l26,57,12,73,,76r,6l43,82,97,5r14,l66,xe" fillcolor="black" stroked="f">
                <v:path arrowok="t"/>
              </v:shape>
              <v:shape id="_x0000_s9701" style="position:absolute;left:6729;top:7433;width:34;height:53" coordsize="102,161" path="m85,l31,2,45,4r,68l40,72,,79r45,5l45,121r-5,27l19,155r,6l102,161r,-6l85,151r-7,-8l76,121r,-90l78,9,85,xe" fillcolor="black" stroked="f">
                <v:path arrowok="t"/>
              </v:shape>
              <v:shape id="_x0000_s9702" style="position:absolute;left:6715;top:7429;width:48;height:30" coordsize="144,89" path="m144,l68,,41,2,15,12r-2,3l,43r,5l13,73,42,89,82,82r-4,l48,71,36,44,45,21,73,12r54,-2l144,7r,-7xe" fillcolor="black" stroked="f">
                <v:path arrowok="t"/>
              </v:shape>
              <v:shape id="_x0000_s9703" style="position:absolute;left:6287;top:7574;width:27;height:44" coordsize="83,130" path="m58,l27,10r,81l22,119,,124r,6l83,130r,-6l67,121r-7,-7l58,91,58,xe" fillcolor="black" stroked="f">
                <v:path arrowok="t"/>
              </v:shape>
              <v:shape id="_x0000_s9704" style="position:absolute;left:6252;top:7561;width:62;height:57" coordsize="188,170" path="m188,l109,r,6l126,13r6,19l58,118,26,131r-4,26l,164r,6l80,170r,-6l62,157,58,136,132,50,163,40r2,-25l172,9,188,6r,-6xe" fillcolor="black" stroked="f">
                <v:path arrowok="t"/>
              </v:shape>
              <v:shape id="_x0000_s9705" style="position:absolute;left:6252;top:7561;width:27;height:44" coordsize="83,131" path="m83,l,,,6,18,9r7,6l26,40r,91l58,118r,-78l59,15,67,9,83,6,83,xe" fillcolor="black" stroked="f">
                <v:path arrowok="t"/>
              </v:shape>
              <v:shape id="_x0000_s9706" style="position:absolute;left:6319;top:7607;width:21;height:10" coordsize="63,31" path="m4,l,5r8,8l34,31,63,25,35,18,4,xe" fillcolor="black" stroked="f">
                <v:path arrowok="t"/>
              </v:shape>
              <v:shape id="_x0000_s9707" style="position:absolute;left:6323;top:7561;width:17;height:18" coordsize="51,53" path="m9,l,,,53r7,l10,41,27,14,51,5,15,3,9,xe" fillcolor="black" stroked="f">
                <v:path arrowok="t"/>
              </v:shape>
              <v:shape id="_x0000_s9708" style="position:absolute;left:6328;top:7559;width:36;height:61" coordsize="109,182" path="m44,l14,5,,8r36,2l59,19r9,22l58,66r-3,3l24,79r,10l38,91r26,13l73,129,63,157,37,168,8,174r4,1l45,182r20,-3l92,166r7,-6l109,132r-3,-16l90,96,58,83r5,-1l92,65r9,-24l101,37,84,10,76,5,44,xe" fillcolor="black" stroked="f">
                <v:path arrowok="t"/>
              </v:shape>
              <v:shape id="_x0000_s9709" style="position:absolute;left:6369;top:7607;width:12;height:5" coordsize="37,16" path="m4,5l,16,37,13,26,7,13,,4,5xe" fillcolor="black" stroked="f">
                <v:path arrowok="t"/>
              </v:shape>
              <v:shape id="_x0000_s9710" style="position:absolute;left:6400;top:7564;width:29;height:54" coordsize="89,161" path="m72,l32,3r,119l28,146r-9,8l,155r,6l89,161r,-6l71,152r-7,-7l63,122r,-91l66,6,72,xe" fillcolor="black" stroked="f">
                <v:path arrowok="t"/>
              </v:shape>
              <v:shape id="_x0000_s9711" style="position:absolute;left:6369;top:7561;width:60;height:58" coordsize="181,174" path="m181,l27,r,6l49,14r1,1l53,50r,37l53,109r-4,28l37,151,,154r,6l23,174r26,-8l63,141r2,-18l67,83r,-71l124,12,164,9,181,6r,-6xe" fillcolor="black" stroked="f">
                <v:path arrowok="t"/>
              </v:shape>
              <v:shape id="_x0000_s9712" style="position:absolute;left:6436;top:7633;width:22;height:12" coordsize="66,38" path="m6,5l,18,7,32r18,6l28,38,57,26r9,-9l46,8,37,4,20,,6,5xe" fillcolor="black" stroked="f">
                <v:path arrowok="t"/>
              </v:shape>
              <v:shape id="_x0000_s9713" style="position:absolute;left:6433;top:7561;width:35;height:55" coordsize="107,164" path="m80,l,,,6r14,6l22,21r8,14l93,164r14,-39l66,40,60,19r4,-9l77,6r3,l80,xe" fillcolor="black" stroked="f">
                <v:path arrowok="t"/>
              </v:shape>
              <v:shape id="_x0000_s9714" style="position:absolute;left:6451;top:7561;width:44;height:77" coordsize="133,232" path="m133,l78,r,6l88,8r5,2l94,15,92,31,52,125,38,164,25,193,13,216,,223r20,9l38,203,107,32r7,-14l123,9,133,6r,-6xe" fillcolor="black" stroked="f">
                <v:path arrowok="t"/>
              </v:shape>
              <v:shape id="_x0000_s9715" style="position:absolute;left:6507;top:7590;width:32;height:5" coordsize="96,14" path="m12,11r26,3l66,12,96,,,,12,11xe" fillcolor="black" stroked="f">
                <v:path arrowok="t"/>
              </v:shape>
              <v:shape id="_x0000_s9716" style="position:absolute;left:6507;top:7561;width:51;height:57" coordsize="154,170" path="m154,l71,r,6l87,9r7,8l96,40r,37l89,81,57,87,,88r96,l96,131r-2,24l86,161r-20,3l66,170r88,l154,164r-18,-3l130,154r-3,-23l127,40r3,-25l136,9,154,6r,-6xe" fillcolor="black" stroked="f">
                <v:path arrowok="t"/>
              </v:shape>
              <v:shape id="_x0000_s9717" style="position:absolute;left:6498;top:7561;width:28;height:29" coordsize="83,88" path="m81,l,,,6,16,9r7,9l24,40r,30l26,88,83,87,65,84,57,77,55,60r,-20l57,15,64,9,81,6,81,xe" fillcolor="black" stroked="f">
                <v:path arrowok="t"/>
              </v:shape>
              <v:shape id="_x0000_s9718" style="position:absolute;left:6573;top:7596;width:41;height:24" coordsize="123,72" path="m116,r-2,6l96,31,66,41,,47,22,64r30,8l74,68,100,50,112,33,123,4,116,xe" fillcolor="black" stroked="f">
                <v:path arrowok="t"/>
              </v:shape>
              <v:shape id="_x0000_s9719" style="position:absolute;left:6574;top:7561;width:40;height:21" coordsize="119,63" path="m84,l42,7r19,5l75,28r4,24l,52,119,63,115,39,101,12,84,xe" fillcolor="black" stroked="f">
                <v:path arrowok="t"/>
              </v:shape>
              <v:shape id="_x0000_s9720" style="position:absolute;left:6565;top:7559;width:49;height:53" coordsize="146,158" path="m79,l48,6,23,25r-5,7l5,59,,93r,6l6,133r17,25l89,152,71,148,46,130,32,105,27,70r119,l27,59r1,-6l41,25,69,14,111,7,79,xe" fillcolor="black" stroked="f">
                <v:path arrowok="t"/>
              </v:shape>
              <v:shape id="_x0000_s9721" style="position:absolute;left:6620;top:7561;width:44;height:57" coordsize="132,170" path="m83,l,,,6r18,4l25,18r2,22l27,131r-5,26l,164r,6l83,170r,-6l65,160r-6,-8l57,131r,-43l132,88,57,76r,-36l59,17,66,9,83,6,83,xe" fillcolor="black" stroked="f">
                <v:path arrowok="t"/>
              </v:shape>
              <v:shape id="_x0000_s9722" style="position:absolute;left:6639;top:7561;width:44;height:57" coordsize="132,170" path="m132,l49,r,6l67,10r6,8l75,40r,36l,76,75,88r,43l69,159r-20,5l49,170r83,l132,164r-18,-4l107,152r-2,-21l105,40r3,-23l114,9,132,6r,-6xe" fillcolor="black" stroked="f">
                <v:path arrowok="t"/>
              </v:shape>
              <v:shape id="_x0000_s9723" style="position:absolute;left:6724;top:7574;width:28;height:44" coordsize="83,130" path="m57,l27,10r,81l21,119,,124r,6l83,130r,-6l66,121r-6,-7l57,91,57,xe" fillcolor="black" stroked="f">
                <v:path arrowok="t"/>
              </v:shape>
              <v:shape id="_x0000_s9724" style="position:absolute;left:6689;top:7561;width:63;height:57" coordsize="188,170" path="m188,l109,r,6l126,13r6,19l57,118,27,131r-5,26l,164r,6l79,170r,-6l61,157,57,136,132,50,162,40r3,-25l171,9,188,6r,-6xe" fillcolor="black" stroked="f">
                <v:path arrowok="t"/>
              </v:shape>
              <v:shape id="_x0000_s9725" style="position:absolute;left:6689;top:7561;width:28;height:44" coordsize="83,131" path="m83,l,,,6,18,9r6,6l27,40r,91l57,118r,-78l60,15,66,9,83,6,83,xe" fillcolor="black" stroked="f">
                <v:path arrowok="t"/>
              </v:shape>
              <v:shape id="_x0000_s9726" style="position:absolute;left:6787;top:7592;width:5;height:1" coordsize="14,0" path="m,l6,r8,l,xe" fillcolor="black" stroked="f">
                <v:path arrowok="t"/>
              </v:shape>
              <v:shape id="_x0000_s9727" style="position:absolute;left:6755;top:7590;width:37;height:28" coordsize="111,82" path="m66,l27,57,13,73,,76r,6l43,82,97,5r14,l66,xe" fillcolor="black" stroked="f">
                <v:path arrowok="t"/>
              </v:shape>
              <v:shape id="_x0000_s9728" style="position:absolute;left:6777;top:7564;width:34;height:54" coordsize="103,160" path="m85,l31,2,45,4r,67l40,72,,78r45,5l45,121r-5,28l20,154r,6l103,160r,-6l85,150r-8,-8l76,121r,-91l78,8,85,xe" fillcolor="black" stroked="f">
                <v:path arrowok="t"/>
              </v:shape>
              <v:shape id="_x0000_s9729" style="position:absolute;left:6763;top:7561;width:48;height:29" coordsize="145,88" path="m145,l68,,41,1,15,12r-3,2l,42r,5l13,72,42,88,82,82,78,81,49,70,36,44,45,21,73,12r54,-2l145,6r,-6xe" fillcolor="black" stroked="f">
                <v:path arrowok="t"/>
              </v:shape>
              <v:shape id="_x0000_s9730" style="position:absolute;left:6259;top:7712;width:30;height:26" coordsize="90,78" path="m42,l,7r10,l40,16,54,43,42,67r-1,3l9,78r61,l79,71,90,43,88,34,74,12,42,xe" fillcolor="black" stroked="f">
                <v:path arrowok="t"/>
              </v:shape>
              <v:shape id="_x0000_s9731" style="position:absolute;left:6236;top:7688;width:46;height:54" coordsize="139,163" path="m17,r6,6l26,31r,91l20,148,,155r,8l84,163r27,-3l139,150r-61,l56,147r,-68l69,79r42,-7l66,68,56,67,56,3r10,l17,xe" fillcolor="black" stroked="f">
                <v:path arrowok="t"/>
              </v:shape>
              <v:shape id="_x0000_s9732" style="position:absolute;left:6236;top:7685;width:49;height:27" coordsize="148,81" path="m79,l,,,6,17,9r49,3l73,12r31,7l115,42,104,67r-6,2l66,77r45,4l138,68,148,42,139,17,116,3r-3,l79,xe" fillcolor="black" stroked="f">
                <v:path arrowok="t"/>
              </v:shape>
              <v:shape id="_x0000_s9733" style="position:absolute;left:6364;top:7698;width:27;height:44" coordsize="83,132" path="m56,l25,10r,81l20,119,,124r,8l83,132r,-8l65,121r-7,-7l56,91,56,xe" fillcolor="black" stroked="f">
                <v:path arrowok="t"/>
              </v:shape>
              <v:shape id="_x0000_s9734" style="position:absolute;left:6328;top:7685;width:63;height:57" coordsize="190,172" path="m190,l109,r,6l127,13r5,19l58,118,27,131r-5,26l,164r,8l80,172r,-8l62,157,58,136,132,50,163,40r2,-25l172,9,190,6r,-6xe" fillcolor="black" stroked="f">
                <v:path arrowok="t"/>
              </v:shape>
              <v:shape id="_x0000_s9735" style="position:absolute;left:6328;top:7685;width:28;height:43" coordsize="83,131" path="m83,l,,,6,18,9r7,6l27,40r,91l58,118r,-78l60,15,67,9,83,6,83,xe" fillcolor="black" stroked="f">
                <v:path arrowok="t"/>
              </v:shape>
              <v:shape id="_x0000_s9736" style="position:absolute;left:6397;top:7690;width:22;height:52" coordsize="67,157" path="m25,r2,25l27,116r-5,26l,149r,8l67,157r,-8l49,146r-6,-7l40,116,40,12,25,xe" fillcolor="black" stroked="f">
                <v:path arrowok="t"/>
              </v:shape>
              <v:shape id="_x0000_s9737" style="position:absolute;left:6445;top:7690;width:27;height:52" coordsize="83,157" path="m60,l25,12r,104l20,144,,149r,8l83,157r,-8l66,146r-8,-7l57,116r,-91l60,xe" fillcolor="black" stroked="f">
                <v:path arrowok="t"/>
              </v:shape>
              <v:shape id="_x0000_s9738" style="position:absolute;left:6397;top:7685;width:38;height:57" coordsize="115,172" path="m60,l,,,6,18,9r7,6l40,27r63,145l115,127,60,xe" fillcolor="black" stroked="f">
                <v:path arrowok="t"/>
              </v:shape>
              <v:shape id="_x0000_s9739" style="position:absolute;left:6431;top:7685;width:41;height:57" coordsize="124,172" path="m124,l66,,12,127,,172r6,l66,27,101,15r6,-6l124,6r,-6xe" fillcolor="black" stroked="f">
                <v:path arrowok="t"/>
              </v:shape>
              <v:shape id="_x0000_s9740" style="position:absolute;left:6478;top:7688;width:44;height:54" coordsize="132,163" path="m18,r7,6l27,31r,91l22,148,,155r,8l84,163r,-8l67,152r-6,-7l58,122,58,3r74,l18,xe" fillcolor="black" stroked="f">
                <v:path arrowok="t"/>
              </v:shape>
              <v:shape id="_x0000_s9741" style="position:absolute;left:6478;top:7685;width:63;height:57" coordsize="190,172" path="m190,l,,,6,18,9r114,3l132,131r-5,28l107,164r,8l190,172r,-8l172,161r-7,-7l163,131r,-91l165,15r7,-6l190,6r,-6xe" fillcolor="black" stroked="f">
                <v:path arrowok="t"/>
              </v:shape>
              <v:shape id="_x0000_s9742" style="position:absolute;left:6547;top:7756;width:23;height:13" coordsize="67,38" path="m5,5l,18,8,32r18,6l28,38,58,26r9,-9l46,8,36,4,19,,5,5xe" fillcolor="black" stroked="f">
                <v:path arrowok="t"/>
              </v:shape>
              <v:shape id="_x0000_s9743" style="position:absolute;left:6544;top:7685;width:36;height:54" coordsize="108,164" path="m81,l,,,6r14,6l22,21r9,14l92,164r16,-39l65,40,60,19r4,-9l77,6r4,l81,xe" fillcolor="black" stroked="f">
                <v:path arrowok="t"/>
              </v:shape>
              <v:shape id="_x0000_s9744" style="position:absolute;left:6563;top:7685;width:44;height:77" coordsize="133,232" path="m133,l77,r,6l88,8r5,2l95,15,91,31,53,125,37,164,26,193,12,216,,223r21,9l37,204,108,32r6,-14l123,9,133,6r,-6xe" fillcolor="black" stroked="f">
                <v:path arrowok="t"/>
              </v:shape>
              <v:shape id="_x0000_s9745" style="position:absolute;left:6608;top:7731;width:13;height:5" coordsize="38,16" path="m5,5l,16,38,13,27,7,14,,5,5xe" fillcolor="black" stroked="f">
                <v:path arrowok="t"/>
              </v:shape>
              <v:shape id="_x0000_s9746" style="position:absolute;left:6639;top:7688;width:30;height:54" coordsize="89,163" path="m72,l31,3r,119l29,146r-9,8l,155r,8l89,163r,-8l71,152r-7,-7l63,122r,-91l66,6,72,xe" fillcolor="black" stroked="f">
                <v:path arrowok="t"/>
              </v:shape>
              <v:shape id="_x0000_s9747" style="position:absolute;left:6608;top:7685;width:61;height:58" coordsize="182,174" path="m182,l28,r,6l50,14r1,1l54,50r,37l54,109r-4,28l38,151,,154r1,6l24,174r26,-8l64,141r2,-18l68,85r,-73l124,12,165,9,182,6r,-6xe" fillcolor="black" stroked="f">
                <v:path arrowok="t"/>
              </v:shape>
              <v:shape id="_x0000_s9748" style="position:absolute;left:6674;top:7711;width:52;height:31" coordsize="156,93" path="m118,l69,9r16,l112,21r9,24l109,69r-1,2l78,80,,85r,8l83,93r27,-3l137,78r8,-6l156,44,155,32,142,13,118,xe" fillcolor="black" stroked="f">
                <v:path arrowok="t"/>
              </v:shape>
              <v:shape id="_x0000_s9749" style="position:absolute;left:6694;top:7710;width:20;height:1" coordsize="60,3" path="m,l60,3,22,,,xe" fillcolor="black" stroked="f">
                <v:path arrowok="t"/>
              </v:shape>
              <v:shape id="_x0000_s9750" style="position:absolute;left:6674;top:7685;width:40;height:54" coordsize="118,164" path="m91,l,,,6,18,9r7,6l27,40r,91l22,157,,164r78,-5l58,156r,-68l69,88r49,-9l58,76r,-36l60,14,68,9,91,6,91,xe" fillcolor="black" stroked="f">
                <v:path arrowok="t"/>
              </v:shape>
              <v:shape id="_x0000_s9751" style="position:absolute;left:6742;top:7719;width:41;height:25" coordsize="123,73" path="m118,r-2,5l98,30r-3,3l66,43,,47,22,65r30,8l68,70,96,53,112,34,123,2,118,xe" fillcolor="black" stroked="f">
                <v:path arrowok="t"/>
              </v:shape>
              <v:shape id="_x0000_s9752" style="position:absolute;left:6760;top:7685;width:21;height:17" coordsize="64,50" path="m39,l,5r19,7l27,29r4,15l48,50,60,46,64,35r,-1l49,7,39,xe" fillcolor="black" stroked="f">
                <v:path arrowok="t"/>
              </v:shape>
              <v:shape id="_x0000_s9753" style="position:absolute;left:6735;top:7683;width:38;height:52" coordsize="114,156" path="m82,l80,,50,6,24,24r-5,7l5,58,,91r,7l6,130r15,26l87,152,69,148,46,128,36,107,30,74,32,54,46,26r1,-2l75,11,114,6,82,xe" fillcolor="black" stroked="f">
                <v:path arrowok="t"/>
              </v:shape>
              <v:shape id="_x0000_s9754" style="position:absolute;left:6799;top:7720;width:41;height:24" coordsize="123,72" path="m117,r-3,6l96,31,67,41,,47,22,64r31,8l74,68,100,50,113,33,123,4,117,xe" fillcolor="black" stroked="f">
                <v:path arrowok="t"/>
              </v:shape>
              <v:shape id="_x0000_s9755" style="position:absolute;left:6801;top:7685;width:39;height:21" coordsize="119,63" path="m84,l42,7r19,6l76,29r3,24l,53,119,63,115,39,100,12,84,xe" fillcolor="black" stroked="f">
                <v:path arrowok="t"/>
              </v:shape>
              <v:shape id="_x0000_s9756" style="position:absolute;left:6792;top:7683;width:48;height:52" coordsize="146,158" path="m79,l49,6,23,25r-5,7l5,59,,93r,6l7,133r16,25l90,152,72,148,46,130,32,105,27,70r119,l27,60r1,-7l41,25,69,14,111,7,79,xe" fillcolor="black" stroked="f">
                <v:path arrowok="t"/>
              </v:shape>
              <v:shape id="_x0000_s9757" style="position:absolute;left:2463;top:4994;width:37;height:42" coordsize="112,127" path="m62,l,8r22,2l50,22,60,32r9,31l67,80,51,105r-11,7l9,120r59,7l91,112,105,93r7,-30l110,51,97,23,91,15,62,xe" fillcolor="black" stroked="f">
                <v:path arrowok="t"/>
              </v:shape>
              <v:shape id="_x0000_s9758" style="position:absolute;left:2433;top:4957;width:53;height:81" coordsize="157,243" path="m24,r9,10l37,36r,161l37,198r-8,31l,237r,6l107,243r17,l157,237,98,230,73,228r,-109l89,118r62,-8l149,109r-28,-4l83,103r-10,l73,4r42,l24,xe" fillcolor="black" stroked="f">
                <v:path arrowok="t"/>
              </v:shape>
              <v:shape id="_x0000_s9759" style="position:absolute;left:2434;top:4954;width:61;height:18" coordsize="183,55" path="m181,l,,,6r22,4l113,14r16,l158,20r5,4l176,55r7,l181,xe" fillcolor="black" stroked="f">
                <v:path arrowok="t"/>
              </v:shape>
              <v:shape id="_x0000_s9760" style="position:absolute;left:2542;top:4994;width:28;height:44" coordsize="83,131" path="m58,l27,11r,80l21,118,,125r,6l83,131r,-6l66,122r-7,-8l58,91,58,xe" fillcolor="black" stroked="f">
                <v:path arrowok="t"/>
              </v:shape>
              <v:shape id="_x0000_s9761" style="position:absolute;left:2507;top:4981;width:63;height:57" coordsize="188,172" path="m188,l109,r,8l126,13r6,21l57,119,26,132r-4,27l,166r,6l80,172r,-6l62,159,57,137,132,52,163,41r2,-24l172,11,188,8r,-8xe" fillcolor="black" stroked="f">
                <v:path arrowok="t"/>
              </v:shape>
              <v:shape id="_x0000_s9762" style="position:absolute;left:2507;top:4981;width:28;height:44" coordsize="83,132" path="m83,l,,,8r18,3l25,17r1,24l26,132,57,119r,-78l59,17r8,-6l83,8,83,xe" fillcolor="black" stroked="f">
                <v:path arrowok="t"/>
              </v:shape>
              <v:shape id="_x0000_s9763" style="position:absolute;left:2577;top:4983;width:42;height:57" coordsize="124,170" path="m42,l32,8,12,34,5,50,,82r5,29l19,139r5,8l50,165r31,5l95,170r29,-11l90,157,72,153,50,130r-1,-1l39,100,35,65r,-6l41,28,58,6,77,1,42,xe" fillcolor="black" stroked="f">
                <v:path arrowok="t"/>
              </v:shape>
              <v:shape id="_x0000_s9764" style="position:absolute;left:2591;top:4979;width:42;height:57" coordsize="125,171" path="m41,l31,2,,12r35,1l44,13,69,31r6,8l86,67r3,36l87,128,77,154r-1,2l48,169r34,2l94,162r19,-27l119,119r6,-30l119,58,104,30,99,23,73,7,41,xe" fillcolor="black" stroked="f">
                <v:path arrowok="t"/>
              </v:shape>
              <v:shape id="_x0000_s9765" style="position:absolute;left:2638;top:5027;width:12;height:5" coordsize="37,15" path="m4,4l,15,37,13,25,5,14,,4,4xe" fillcolor="black" stroked="f">
                <v:path arrowok="t"/>
              </v:shape>
              <v:shape id="_x0000_s9766" style="position:absolute;left:2669;top:4984;width:29;height:54" coordsize="88,161" path="m72,l32,2r,119l28,146r-8,7l,155r,6l88,161r,-6l72,152r-7,-8l63,121r,-91l65,6,72,xe" fillcolor="black" stroked="f">
                <v:path arrowok="t"/>
              </v:shape>
              <v:shape id="_x0000_s9767" style="position:absolute;left:2638;top:4981;width:60;height:58" coordsize="180,176" path="m180,l27,r,8l48,16r2,1l54,52r,37l52,111r-2,28l37,153,,155r,7l24,176r24,-9l63,143r2,-18l66,85r,-72l124,13r40,-2l180,8r,-8xe" fillcolor="black" stroked="f">
                <v:path arrowok="t"/>
              </v:shape>
              <v:shape id="_x0000_s9768" style="position:absolute;left:2705;top:4983;width:42;height:57" coordsize="125,170" path="m44,l32,8,12,34,5,50,,82r5,29l19,139r7,8l50,165r32,5l95,170r30,-11l90,157,73,153,50,130r,-1l38,100,36,65r,-6l41,28,58,6,78,1,44,xe" fillcolor="black" stroked="f">
                <v:path arrowok="t"/>
              </v:shape>
              <v:shape id="_x0000_s9769" style="position:absolute;left:2720;top:4979;width:41;height:57" coordsize="122,171" path="m39,l30,2,,12r34,1l42,13,67,31r5,8l84,67r4,36l85,128,75,154r-1,2l46,169r35,2l92,162r19,-27l117,119r5,-30l117,58,102,30,97,23,71,7,39,xe" fillcolor="black" stroked="f">
                <v:path arrowok="t"/>
              </v:shape>
              <v:shape id="_x0000_s9770" style="position:absolute;left:2767;top:4984;width:32;height:54" coordsize="96,161" path="m19,r7,6l29,30r,91l23,148,,155r,6l85,161r,-6l67,152r-6,-8l60,121,60,2r36,l19,xe" fillcolor="black" stroked="f">
                <v:path arrowok="t"/>
              </v:shape>
              <v:shape id="_x0000_s9771" style="position:absolute;left:2767;top:4981;width:50;height:16" coordsize="149,48" path="m142,l,,,8r19,3l96,13r30,5l126,18r14,30l149,48,142,xe" fillcolor="black" stroked="f">
                <v:path arrowok="t"/>
              </v:shape>
              <v:shape id="_x0000_s9772" style="position:absolute;left:2856;top:4994;width:28;height:44" coordsize="83,131" path="m56,l25,11r,80l20,118,,125r,6l83,131r,-6l65,122r-6,-8l56,91,56,xe" fillcolor="black" stroked="f">
                <v:path arrowok="t"/>
              </v:shape>
              <v:shape id="_x0000_s9773" style="position:absolute;left:2820;top:4981;width:64;height:57" coordsize="190,172" path="m190,l109,r,8l127,13r5,21l58,119,27,132r-5,27l,166r,6l80,172r,-6l63,159,58,137,132,52,163,41r3,-24l173,11,190,8r,-8xe" fillcolor="black" stroked="f">
                <v:path arrowok="t"/>
              </v:shape>
              <v:shape id="_x0000_s9774" style="position:absolute;left:2820;top:4981;width:28;height:44" coordsize="84,132" path="m84,l,,,8r18,3l25,17r2,24l27,132,58,119r,-78l61,17r6,-6l84,8,84,xe" fillcolor="black" stroked="f">
                <v:path arrowok="t"/>
              </v:shape>
              <v:shape id="_x0000_s9775" style="position:absolute;left:2897;top:5011;width:32;height:4" coordsize="95,14" path="m12,10r26,4l65,12,95,,,,12,10xe" fillcolor="black" stroked="f">
                <v:path arrowok="t"/>
              </v:shape>
              <v:shape id="_x0000_s9776" style="position:absolute;left:2897;top:4981;width:51;height:57" coordsize="153,172" path="m153,l70,r,8l87,11r7,7l95,41r,36l88,82,57,89,,90r95,l95,132r-2,25l85,163r-19,3l66,172r87,l153,166r-17,-3l129,155r-2,-23l127,41r3,-24l136,11,153,8r,-8xe" fillcolor="black" stroked="f">
                <v:path arrowok="t"/>
              </v:shape>
              <v:shape id="_x0000_s9777" style="position:absolute;left:2888;top:4981;width:28;height:30" coordsize="83,90" path="m81,l,,,8r15,3l22,20r2,21l24,72r2,18l83,89,65,86,56,79,55,62r,-21l58,17r6,-6l81,8,81,xe" fillcolor="black" stroked="f">
                <v:path arrowok="t"/>
              </v:shape>
              <v:shape id="_x0000_s9778" style="position:absolute;left:2963;top:5016;width:41;height:24" coordsize="123,72" path="m118,r-3,8l97,32,68,43,,48,23,66r29,6l74,69,101,52,112,35,123,4,118,xe" fillcolor="black" stroked="f">
                <v:path arrowok="t"/>
              </v:shape>
              <v:shape id="_x0000_s9779" style="position:absolute;left:2965;top:4982;width:39;height:21" coordsize="118,63" path="m83,l42,6r19,6l75,28r4,23l,51,118,63,115,37,100,12,83,xe" fillcolor="black" stroked="f">
                <v:path arrowok="t"/>
              </v:shape>
              <v:shape id="_x0000_s9780" style="position:absolute;left:2956;top:4979;width:48;height:53" coordsize="145,158" path="m79,l49,7,23,25r-6,7l4,59,,94r,6l7,133r15,25l90,153,72,149,45,131,31,104,27,71r118,l27,59r,-5l41,26,69,14,110,8,79,xe" fillcolor="black" stroked="f">
                <v:path arrowok="t"/>
              </v:shape>
              <v:shape id="_x0000_s9781" style="position:absolute;left:3019;top:5015;width:42;height:25" coordsize="124,73" path="m117,r-2,7l98,32r-4,3l65,45,,49,22,67r29,6l68,72,96,55,112,35,124,3,117,xe" fillcolor="black" stroked="f">
                <v:path arrowok="t"/>
              </v:shape>
              <v:shape id="_x0000_s9782" style="position:absolute;left:3038;top:4982;width:21;height:16" coordsize="64,50" path="m37,l,5r18,7l25,28r4,14l46,50,59,45,64,35r,-3l47,6,37,xe" fillcolor="black" stroked="f">
                <v:path arrowok="t"/>
              </v:shape>
              <v:shape id="_x0000_s9783" style="position:absolute;left:3012;top:4979;width:38;height:53" coordsize="114,158" path="m82,r,l51,7,24,26r-5,5l5,59,,91r,9l6,132r16,26l87,154,69,150,46,130,36,108,31,76,33,54,46,27r1,-2l77,13,114,8,82,xe" fillcolor="black" stroked="f">
                <v:path arrowok="t"/>
              </v:shape>
              <v:shape id="_x0000_s9784" style="position:absolute;left:3089;top:5009;width:37;height:29" coordsize="113,86" path="m44,l,,11,4r9,12l27,31,44,59,62,86r51,l113,80,91,72,89,69,68,39,59,22,44,xe" fillcolor="black" stroked="f">
                <v:path arrowok="t"/>
              </v:shape>
              <v:shape id="_x0000_s9785" style="position:absolute;left:3111;top:4986;width:12;height:5" coordsize="38,16" path="m,11r11,3l23,16,34,11,38,,,11xe" fillcolor="black" stroked="f">
                <v:path arrowok="t"/>
              </v:shape>
              <v:shape id="_x0000_s9786" style="position:absolute;left:3067;top:4981;width:36;height:57" coordsize="108,172" path="m86,l,,,8r18,3l25,17r2,24l27,132r-5,27l,166r,6l86,172r,-6l68,163r-8,-8l58,132r,-46l64,86r44,l95,77,63,75r-5,l58,41,60,16r7,-5l86,8,86,xe" fillcolor="black" stroked="f">
                <v:path arrowok="t"/>
              </v:shape>
              <v:shape id="_x0000_s9787" style="position:absolute;left:3088;top:4980;width:35;height:26" coordsize="105,78" path="m83,l65,4,52,16,40,42r,2l22,69,,76r32,2l44,64,52,42,67,28,105,17,100,5,83,xe" fillcolor="black" stroked="f">
                <v:path arrowok="t"/>
              </v:shape>
              <v:shape id="_x0000_s9788" style="position:absolute;left:3165;top:4994;width:27;height:44" coordsize="83,131" path="m58,l27,11r,80l22,118,,125r,6l83,131r,-6l67,122r-7,-8l58,91,58,xe" fillcolor="black" stroked="f">
                <v:path arrowok="t"/>
              </v:shape>
              <v:shape id="_x0000_s9789" style="position:absolute;left:3130;top:4981;width:62;height:57" coordsize="188,172" path="m188,l109,r,8l127,13r5,21l58,119,27,132r-5,27l,166r,6l79,172r,-6l62,159,58,137,132,52,163,41r2,-24l172,11,188,8r,-8xe" fillcolor="black" stroked="f">
                <v:path arrowok="t"/>
              </v:shape>
              <v:shape id="_x0000_s9790" style="position:absolute;left:3130;top:4981;width:27;height:44" coordsize="83,132" path="m83,l,,,8r18,3l24,17r3,24l27,132,58,119r,-78l60,17r7,-6l83,8,83,xe" fillcolor="black" stroked="f">
                <v:path arrowok="t"/>
              </v:shape>
              <v:shape id="_x0000_s9791" style="position:absolute;left:3208;top:5016;width:41;height:24" coordsize="123,72" path="m118,r-4,8l96,32,67,43,,48,22,66r31,6l75,69,100,52,113,35,123,4,118,xe" fillcolor="black" stroked="f">
                <v:path arrowok="t"/>
              </v:shape>
              <v:shape id="_x0000_s9792" style="position:absolute;left:3209;top:4982;width:40;height:21" coordsize="119,63" path="m85,l42,6r20,6l76,28r3,23l,51,119,63,117,37,101,12,85,xe" fillcolor="black" stroked="f">
                <v:path arrowok="t"/>
              </v:shape>
              <v:shape id="_x0000_s9793" style="position:absolute;left:3200;top:4979;width:49;height:53" coordsize="146,158" path="m80,l49,7,23,25r-5,7l5,59,,94r,6l7,133r16,25l90,153,72,149,46,131,32,104,27,71r119,l27,59r1,-5l42,26,69,14,112,8,80,xe" fillcolor="black" stroked="f">
                <v:path arrowok="t"/>
              </v:shape>
              <v:shape id="_x0000_s9794" style="position:absolute;left:2586;top:5147;width:41;height:24" coordsize="123,74" path="m117,r-2,7l97,32r-4,3l64,45,,49,20,67r31,7l68,72,96,55,111,36,123,4,117,xe" fillcolor="black" stroked="f">
                <v:path arrowok="t"/>
              </v:shape>
              <v:shape id="_x0000_s9795" style="position:absolute;left:2604;top:5113;width:21;height:17" coordsize="64,50" path="m39,l,5r18,7l26,28r4,16l47,50,61,46,64,35r,-2l48,7,39,xe" fillcolor="black" stroked="f">
                <v:path arrowok="t"/>
              </v:shape>
              <v:shape id="_x0000_s9796" style="position:absolute;left:2579;top:5111;width:38;height:52" coordsize="114,156" path="m82,l81,,50,6,24,24r-5,6l4,57,,91r,7l6,130r16,26l86,152,69,148,45,128,35,106,29,74,32,53,45,25r2,-1l75,11,114,6,82,xe" fillcolor="black" stroked="f">
                <v:path arrowok="t"/>
              </v:shape>
              <v:shape id="_x0000_s9797" style="position:absolute;left:2657;top:5139;width:30;height:26" coordsize="90,78" path="m43,l,8r11,l40,17,54,44,44,68r-3,3l11,78r60,l80,72,90,44,89,35,75,13,43,xe" fillcolor="black" stroked="f">
                <v:path arrowok="t"/>
              </v:shape>
              <v:shape id="_x0000_s9798" style="position:absolute;left:2634;top:5116;width:47;height:53" coordsize="140,161" path="m17,r6,6l26,30r,91l21,148,,155r,6l85,161r27,-1l140,149r-60,l57,147r,-68l69,79r43,-8l67,66r-10,l57,2r10,l17,xe" fillcolor="black" stroked="f">
                <v:path arrowok="t"/>
              </v:shape>
              <v:shape id="_x0000_s9799" style="position:absolute;left:2634;top:5112;width:50;height:27" coordsize="149,81" path="m80,l,,,7r17,3l67,12r6,l104,20r11,23l104,67r-5,3l67,76r45,5l139,69,149,43,140,17,117,3r-4,l80,xe" fillcolor="black" stroked="f">
                <v:path arrowok="t"/>
              </v:shape>
              <v:shape id="_x0000_s9800" style="position:absolute;left:2696;top:5114;width:41;height:57" coordsize="124,171" path="m42,l31,8,11,34,5,50,,82r4,29l19,139r5,8l50,165r30,6l95,170r29,-11l88,157,72,153,50,130r-2,-1l38,100,34,65r,-6l41,28,57,8,77,1,42,xe" fillcolor="black" stroked="f">
                <v:path arrowok="t"/>
              </v:shape>
              <v:shape id="_x0000_s9801" style="position:absolute;left:2710;top:5111;width:41;height:56" coordsize="123,169" path="m41,l31,,,10r35,1l44,13,69,29r5,8l85,66r3,35l87,126,77,152r-3,3l46,167r36,2l94,160r19,-27l119,117r4,-30l119,57,104,29,97,23,72,5,41,xe" fillcolor="black" stroked="f">
                <v:path arrowok="t"/>
              </v:shape>
              <v:shape id="_x0000_s9802" style="position:absolute;left:2794;top:5126;width:27;height:43" coordsize="83,131" path="m57,l25,11r,80l20,118,,125r,6l83,131r,-6l65,122r-6,-8l57,91,57,xe" fillcolor="black" stroked="f">
                <v:path arrowok="t"/>
              </v:shape>
              <v:shape id="_x0000_s9803" style="position:absolute;left:2759;top:5112;width:62;height:57" coordsize="188,171" path="m188,l107,r,7l125,14r5,19l56,119,26,131r-6,27l,165r,6l79,171r,-6l61,158,56,136,130,51,162,40r2,-24l171,10,188,7r,-7xe" fillcolor="black" stroked="f">
                <v:path arrowok="t"/>
              </v:shape>
              <v:shape id="_x0000_s9804" style="position:absolute;left:2759;top:5112;width:27;height:44" coordsize="83,131" path="m83,l,,,7r17,3l23,16r3,24l26,131,56,119r,-79l59,16r6,-6l83,7,83,xe" fillcolor="black" stroked="f">
                <v:path arrowok="t"/>
              </v:shape>
              <v:shape id="_x0000_s9805" style="position:absolute;left:2778;top:5085;width:32;height:17" coordsize="96,52" path="m83,l64,19,52,37,34,42,,47r34,5l47,51,78,39r2,-1l96,14,92,4,83,xe" fillcolor="black" stroked="f">
                <v:path arrowok="t"/>
              </v:shape>
            </v:group>
            <v:group id="_x0000_s10007" style="position:absolute;left:2359;top:5084;width:949;height:2451" coordorigin="2359,5084" coordsize="949,2451">
              <v:shape id="_x0000_s9807" style="position:absolute;left:2769;top:5084;width:21;height:17" coordsize="61,49" path="m13,l4,4,,16r,1l15,43r12,6l61,44,47,40,34,25,33,21,13,xe" fillcolor="black" stroked="f">
                <v:path arrowok="t"/>
              </v:shape>
              <v:shape id="_x0000_s9808" style="position:absolute;left:2836;top:5147;width:41;height:24" coordsize="122,74" path="m117,r-2,7l97,32r-3,3l64,45,,49,21,67r30,7l67,72,96,55,111,36,122,4,117,xe" fillcolor="black" stroked="f">
                <v:path arrowok="t"/>
              </v:shape>
              <v:shape id="_x0000_s9809" style="position:absolute;left:2854;top:5113;width:21;height:17" coordsize="64,50" path="m39,l,5r19,7l27,28r4,16l48,50,60,46,64,35r,-2l49,7,39,xe" fillcolor="black" stroked="f">
                <v:path arrowok="t"/>
              </v:shape>
              <v:shape id="_x0000_s9810" style="position:absolute;left:2829;top:5111;width:38;height:52" coordsize="114,156" path="m82,l80,,50,6,24,24r-5,6l5,57,,91r,7l6,130r16,26l86,152,69,148,46,128,36,106,31,74,32,53,46,25r1,-1l75,11,114,6,82,xe" fillcolor="black" stroked="f">
                <v:path arrowok="t"/>
              </v:shape>
              <v:shape id="_x0000_s9811" style="position:absolute;left:2894;top:5116;width:31;height:53" coordsize="93,159" path="m60,l29,r,119l24,146,,153r,6l93,159r,-6l70,150r-7,-6l60,119,60,xe" fillcolor="black" stroked="f">
                <v:path arrowok="t"/>
              </v:shape>
              <v:shape id="_x0000_s9812" style="position:absolute;left:2882;top:5112;width:52;height:16" coordsize="156,47" path="m156,l6,,,47r7,l18,24,28,14,50,12r62,l156,xe" fillcolor="black" stroked="f">
                <v:path arrowok="t"/>
              </v:shape>
              <v:shape id="_x0000_s9813" style="position:absolute;left:2919;top:5112;width:18;height:16" coordsize="52,47" path="m44,l,12r23,3l35,25r8,22l52,47,44,xe" fillcolor="black" stroked="f">
                <v:path arrowok="t"/>
              </v:shape>
              <v:shape id="_x0000_s9814" style="position:absolute;left:2963;top:5139;width:30;height:26" coordsize="90,78" path="m42,l,8r10,l40,17,54,44,42,68r-1,3l9,78r62,l78,72,90,44,88,35,74,13,42,xe" fillcolor="black" stroked="f">
                <v:path arrowok="t"/>
              </v:shape>
              <v:shape id="_x0000_s9815" style="position:absolute;left:2940;top:5116;width:47;height:53" coordsize="141,161" path="m18,r6,6l25,30r,91l22,148,,155r,6l85,161r27,-1l141,149r-62,l57,147r,-68l70,79r42,-8l68,66r-11,l57,2r9,l18,xe" fillcolor="black" stroked="f">
                <v:path arrowok="t"/>
              </v:shape>
              <v:shape id="_x0000_s9816" style="position:absolute;left:2940;top:5112;width:50;height:27" coordsize="149,81" path="m79,l,,,7r18,3l66,12r8,l103,20r13,23l105,67r-5,3l68,76r44,5l139,69,149,43,141,17,116,3r-2,l79,xe" fillcolor="black" stroked="f">
                <v:path arrowok="t"/>
              </v:shape>
              <v:shape id="_x0000_s9817" style="position:absolute;left:3006;top:5160;width:28;height:11" coordsize="85,32" path="m74,l47,10,,20r1,l30,32,51,28r4,-3l85,4,74,xe" fillcolor="black" stroked="f">
                <v:path arrowok="t"/>
              </v:shape>
              <v:shape id="_x0000_s9818" style="position:absolute;left:3036;top:5158;width:18;height:13" coordsize="55,39" path="m55,l39,15r-5,1l,32r15,7l29,35,55,11,55,xe" fillcolor="black" stroked="f">
                <v:path arrowok="t"/>
              </v:shape>
              <v:shape id="_x0000_s9819" style="position:absolute;left:3002;top:5132;width:32;height:35" coordsize="96,103" path="m92,l56,14,32,25r-4,3l5,50,,71r,3l11,103,58,93,39,84,32,62,38,42,58,25r4,-1l96,10,92,xe" fillcolor="black" stroked="f">
                <v:path arrowok="t"/>
              </v:shape>
              <v:shape id="_x0000_s9820" style="position:absolute;left:3024;top:5113;width:23;height:55" coordsize="71,165" path="m43,l,3,24,13r1,3l32,48r,7l28,57r4,10l32,132r-11,8l32,144r5,21l71,149r-5,-3l64,139,62,109r,-59l62,50,58,18,43,xe" fillcolor="black" stroked="f">
                <v:path arrowok="t"/>
              </v:shape>
              <v:shape id="_x0000_s9821" style="position:absolute;left:3004;top:5111;width:34;height:20" coordsize="101,60" path="m63,l45,1,17,13r-3,2l,42,5,56r12,4l28,56,32,42r,-10l38,16,58,10,101,7,96,5,63,xe" fillcolor="black" stroked="f">
                <v:path arrowok="t"/>
              </v:shape>
              <v:shape id="_x0000_s9822" style="position:absolute;left:2678;top:5240;width:31;height:53" coordsize="93,159" path="m59,l28,r,119l23,148,,153r,6l93,159r,-6l69,150r-8,-6l59,119,59,xe" fillcolor="black" stroked="f">
                <v:path arrowok="t"/>
              </v:shape>
              <v:shape id="_x0000_s9823" style="position:absolute;left:2665;top:5236;width:52;height:16" coordsize="157,46" path="m157,l8,,,46r9,l18,23,30,13,52,11r61,l157,xe" fillcolor="black" stroked="f">
                <v:path arrowok="t"/>
              </v:shape>
              <v:shape id="_x0000_s9824" style="position:absolute;left:2702;top:5236;width:17;height:16" coordsize="51,46" path="m44,l,11r23,3l35,24r7,22l51,46,44,xe" fillcolor="black" stroked="f">
                <v:path arrowok="t"/>
              </v:shape>
              <v:shape id="_x0000_s9825" style="position:absolute;left:2745;top:5264;width:37;height:29" coordsize="111,86" path="m42,l,,10,4r8,13l25,31,42,59,60,86r51,l111,80,89,72,87,69,68,40,57,22,42,xe" fillcolor="black" stroked="f">
                <v:path arrowok="t"/>
              </v:shape>
              <v:shape id="_x0000_s9826" style="position:absolute;left:2766;top:5241;width:13;height:6" coordsize="39,16" path="m,10r13,3l23,16,34,10,39,,,10xe" fillcolor="black" stroked="f">
                <v:path arrowok="t"/>
              </v:shape>
              <v:shape id="_x0000_s9827" style="position:absolute;left:2723;top:5236;width:36;height:57" coordsize="106,170" path="m85,l,,,6,16,9r7,6l25,40r,90l20,157,,164r,6l85,170r,-6l66,161r-7,-8l56,130r,-46l64,84r42,l93,75,62,74,56,73r,-33l59,14,66,9,85,6,85,xe" fillcolor="black" stroked="f">
                <v:path arrowok="t"/>
              </v:shape>
              <v:shape id="_x0000_s9828" style="position:absolute;left:2744;top:5235;width:35;height:26" coordsize="105,78" path="m82,l64,4,52,16,39,43r,1l22,69,,77r31,1l43,66,52,44,66,28,105,18,99,5,82,xe" fillcolor="black" stroked="f">
                <v:path arrowok="t"/>
              </v:shape>
              <v:shape id="_x0000_s9829" style="position:absolute;left:2791;top:5284;width:28;height:10" coordsize="83,32" path="m73,l46,10,,20r,l28,32,50,28r4,-3l83,4,73,xe" fillcolor="black" stroked="f">
                <v:path arrowok="t"/>
              </v:shape>
              <v:shape id="_x0000_s9830" style="position:absolute;left:2821;top:5281;width:18;height:13" coordsize="55,39" path="m55,l39,15r-5,1l,32r14,7l29,35,55,11,55,xe" fillcolor="black" stroked="f">
                <v:path arrowok="t"/>
              </v:shape>
              <v:shape id="_x0000_s9831" style="position:absolute;left:2787;top:5256;width:32;height:34" coordsize="96,103" path="m93,l58,14,34,25r-4,3l7,50,,71r2,3l13,103,59,93,40,84,32,62,39,43,61,25r2,-1l96,10,93,xe" fillcolor="black" stroked="f">
                <v:path arrowok="t"/>
              </v:shape>
              <v:shape id="_x0000_s9832" style="position:absolute;left:2808;top:5237;width:24;height:55" coordsize="73,165" path="m44,l,4r25,9l26,16r6,32l32,55r-3,2l32,67r,65l22,140r10,4l39,165,73,149r-5,-3l64,139r,-30l64,50r,l61,18,44,xe" fillcolor="black" stroked="f">
                <v:path arrowok="t"/>
              </v:shape>
              <v:shape id="_x0000_s9833" style="position:absolute;left:2789;top:5235;width:34;height:20" coordsize="100,60" path="m63,l44,1,17,13r-4,2l,42,4,56r11,4l27,56,31,42r,-10l38,16,56,11,100,7,95,5,63,xe" fillcolor="black" stroked="f">
                <v:path arrowok="t"/>
              </v:shape>
              <v:shape id="_x0000_s9834" style="position:absolute;left:2842;top:5236;width:44;height:57" coordsize="132,170" path="m83,l,,,6r18,4l24,18r1,22l25,130r-3,27l,164r,6l83,170r,-6l65,160r-6,-8l57,130r,-42l132,88,57,75r,-35l59,16,66,9,83,6,83,xe" fillcolor="black" stroked="f">
                <v:path arrowok="t"/>
              </v:shape>
              <v:shape id="_x0000_s9835" style="position:absolute;left:2861;top:5236;width:44;height:57" coordsize="131,170" path="m131,l48,r,6l67,10r6,8l75,40r,35l,75,75,88r,42l69,159r-21,5l48,170r83,l131,164r-18,-4l107,152r-2,-22l105,40r2,-24l114,9,131,6r,-6xe" fillcolor="black" stroked="f">
                <v:path arrowok="t"/>
              </v:shape>
              <v:shape id="_x0000_s9836" style="position:absolute;left:2946;top:5250;width:28;height:43" coordsize="83,130" path="m57,l25,10r,80l20,119,,124r,6l83,130r,-6l65,121r-6,-8l57,90,57,xe" fillcolor="black" stroked="f">
                <v:path arrowok="t"/>
              </v:shape>
              <v:shape id="_x0000_s9837" style="position:absolute;left:2911;top:5236;width:63;height:57" coordsize="188,170" path="m188,l109,r,6l125,13r5,19l56,118,25,130r-5,27l,164r,6l79,170r,-6l61,157,56,135,130,50,162,40r3,-25l171,9,188,6r,-6xe" fillcolor="black" stroked="f">
                <v:path arrowok="t"/>
              </v:shape>
              <v:shape id="_x0000_s9838" style="position:absolute;left:2911;top:5236;width:28;height:44" coordsize="83,130" path="m83,l,,,6,18,9r6,6l25,40r,90l56,118r,-78l59,15,66,9,83,6,83,xe" fillcolor="black" stroked="f">
                <v:path arrowok="t"/>
              </v:shape>
              <v:shape id="_x0000_s9839" style="position:absolute;left:2660;top:5878;width:41;height:39" coordsize="123,117" path="m66,l,5,16,7r29,6l48,14,72,35r8,28l78,74,62,101,44,111r-33,6l87,117,112,96r4,-5l123,60,122,45,105,18,98,12,66,xe" fillcolor="black" stroked="f">
                <v:path arrowok="t"/>
              </v:shape>
              <v:shape id="_x0000_s9840" style="position:absolute;left:2625;top:5838;width:64;height:83" coordsize="193,247" path="m10,l32,9r5,30l37,203r-5,28l10,241,,241r,6l120,247r38,-2l184,240r9,-5l117,235r-11,-2l73,229r,-104l86,123r20,l172,118r9,-4l109,110,88,109,73,108r,-97l74,9,106,6,10,xe" fillcolor="black" stroked="f">
                <v:path arrowok="t"/>
              </v:shape>
              <v:shape id="_x0000_s9841" style="position:absolute;left:2625;top:5836;width:72;height:40" coordsize="218,120" path="m110,l,,,6r10,l106,12r27,3l160,28r9,9l178,65r-8,27l150,110r-7,3l109,116r72,4l206,101r3,-4l218,68,216,56,202,28,191,17,160,4,146,1,110,xe" fillcolor="black" stroked="f">
                <v:path arrowok="t"/>
              </v:shape>
              <v:shape id="_x0000_s9842" style="position:absolute;left:2728;top:5916;width:23;height:6" coordsize="69,19" path="m15,l,4,16,16r25,3l69,14,41,8,15,xe" fillcolor="black" stroked="f">
                <v:path arrowok="t"/>
              </v:shape>
              <v:shape id="_x0000_s9843" style="position:absolute;left:2708;top:5869;width:5;height:2" coordsize="14,6" path="m2,6l14,3,,,2,6xe" fillcolor="black" stroked="f">
                <v:path arrowok="t"/>
              </v:shape>
              <v:shape id="_x0000_s9844" style="position:absolute;left:2742;top:5869;width:26;height:52" coordsize="79,156" path="m57,l,7r1,l28,22,41,48r4,34l42,109,30,136r-2,2l,150r28,6l54,138r7,-12l74,98,79,64,78,59,73,26,57,xe" fillcolor="black" stroked="f">
                <v:path arrowok="t"/>
              </v:shape>
              <v:shape id="_x0000_s9845" style="position:absolute;left:2708;top:5862;width:30;height:86" coordsize="89,257" path="m60,l53,,,21r14,3l23,27r5,6l29,55r,161l27,239r-6,8l4,251r-4,l,257r89,l89,251,70,247r-8,-8l60,218r,-53l75,161,62,142,60,115r,-64l60,40,60,xe" fillcolor="black" stroked="f">
                <v:path arrowok="t"/>
              </v:shape>
              <v:shape id="_x0000_s9846" style="position:absolute;left:2728;top:5862;width:33;height:17" coordsize="98,52" path="m55,l27,9r-5,5l,41,,52,23,32,41,27,98,20,86,9,55,xe" fillcolor="black" stroked="f">
                <v:path arrowok="t"/>
              </v:shape>
              <v:shape id="_x0000_s9847" style="position:absolute;left:2784;top:5899;width:42;height:23" coordsize="124,71" path="m117,r-2,6l97,32,68,41,,47,23,65r30,6l74,68,101,51,112,33,124,4,117,xe" fillcolor="black" stroked="f">
                <v:path arrowok="t"/>
              </v:shape>
              <v:shape id="_x0000_s9848" style="position:absolute;left:2786;top:5864;width:40;height:21" coordsize="119,63" path="m84,l42,7r19,6l75,30r4,23l,53,119,63,115,39,100,13,84,xe" fillcolor="black" stroked="f">
                <v:path arrowok="t"/>
              </v:shape>
              <v:shape id="_x0000_s9849" style="position:absolute;left:2777;top:5862;width:49;height:52" coordsize="146,157" path="m79,l49,6,23,24r-6,6l4,59,,93r,7l6,132r16,25l90,151,72,148,45,129,31,103,27,69r119,l27,59r,-7l41,25,69,13,111,6,79,xe" fillcolor="black" stroked="f">
                <v:path arrowok="t"/>
              </v:shape>
              <v:shape id="_x0000_s9850" style="position:absolute;left:2832;top:5869;width:22;height:52" coordsize="65,154" path="m24,r2,23l26,115r-4,27l,148r,6l65,154r,-6l49,145r-8,-9l40,115,40,11,24,xe" fillcolor="black" stroked="f">
                <v:path arrowok="t"/>
              </v:shape>
              <v:shape id="_x0000_s9851" style="position:absolute;left:2880;top:5869;width:28;height:52" coordsize="84,156" path="m59,l26,13r,104l21,144,,150r,6l84,156r,-6l67,147r-8,-9l57,117r,-92l59,xe" fillcolor="black" stroked="f">
                <v:path arrowok="t"/>
              </v:shape>
              <v:shape id="_x0000_s9852" style="position:absolute;left:2832;top:5864;width:38;height:57" coordsize="114,171" path="m60,l,,,8r18,2l24,17,40,28r61,143l114,127,60,xe" fillcolor="black" stroked="f">
                <v:path arrowok="t"/>
              </v:shape>
              <v:shape id="_x0000_s9853" style="position:absolute;left:2866;top:5864;width:42;height:57" coordsize="126,171" path="m126,l67,,13,127,,171r7,l68,28,101,15r8,-6l126,8r,-8xe" fillcolor="black" stroked="f">
                <v:path arrowok="t"/>
              </v:shape>
              <v:shape id="_x0000_s9854" style="position:absolute;left:2943;top:5895;width:4;height:1" coordsize="13,2" path="m,l5,2,13,,,xe" fillcolor="black" stroked="f">
                <v:path arrowok="t"/>
              </v:shape>
              <v:shape id="_x0000_s9855" style="position:absolute;left:2910;top:5893;width:37;height:28" coordsize="112,83" path="m67,l27,58,13,74,,77r,6l44,83,99,5r13,l67,xe" fillcolor="black" stroked="f">
                <v:path arrowok="t"/>
              </v:shape>
              <v:shape id="_x0000_s9856" style="position:absolute;left:2932;top:5867;width:34;height:54" coordsize="102,161" path="m84,l30,3,45,4r,68l41,72,,78r45,5l45,122r-6,27l19,155r,6l102,161r,-6l84,151r-6,-9l75,122r,-92l78,8,84,xe" fillcolor="black" stroked="f">
                <v:path arrowok="t"/>
              </v:shape>
              <v:shape id="_x0000_s9857" style="position:absolute;left:2918;top:5864;width:48;height:29" coordsize="144,88" path="m144,l67,,40,2,15,13r-3,2l,43r,6l12,72,42,88,83,82r-5,l48,72,35,43,44,22,72,13r54,-3l144,8r,-8xe" fillcolor="black" stroked="f">
                <v:path arrowok="t"/>
              </v:shape>
              <v:shape id="_x0000_s9858" style="position:absolute;left:2478;top:6033;width:31;height:13" coordsize="94,41" path="m6,l,2,23,28,50,39r12,2l94,34,59,29,29,21,6,xe" fillcolor="black" stroked="f">
                <v:path arrowok="t"/>
              </v:shape>
              <v:shape id="_x0000_s9859" style="position:absolute;left:2481;top:5987;width:17;height:18" coordsize="50,54" path="m7,l,,,54r7,l18,23r3,-3l49,8r1,l16,4,7,xe" fillcolor="black" stroked="f">
                <v:path arrowok="t"/>
              </v:shape>
              <v:shape id="_x0000_s9860" style="position:absolute;left:2487;top:5986;width:39;height:58" coordsize="119,175" path="m42,l12,5,,9r34,4l62,24r4,7l79,57r4,22l26,79r,12l84,91r,10l79,135,69,153,42,169r-10,1l67,175,93,157r3,-2l112,128r7,-32l119,88,114,56,99,29,96,24,69,5,42,xe" fillcolor="black" stroked="f">
                <v:path arrowok="t"/>
              </v:shape>
              <v:shape id="_x0000_s9861" style="position:absolute;left:2555;top:6015;width:37;height:29" coordsize="111,87" path="m42,l,,10,6r8,11l25,31,42,59,60,87r51,l111,81,89,73,87,71,67,40,57,23,42,xe" fillcolor="black" stroked="f">
                <v:path arrowok="t"/>
              </v:shape>
              <v:shape id="_x0000_s9862" style="position:absolute;left:2577;top:5992;width:13;height:6" coordsize="39,17" path="m,12r12,2l23,17,34,12,39,,,12xe" fillcolor="black" stroked="f">
                <v:path arrowok="t"/>
              </v:shape>
              <v:shape id="_x0000_s9863" style="position:absolute;left:2533;top:5987;width:36;height:57" coordsize="108,171" path="m87,l,,,8r18,2l25,17r2,24l27,132r-5,27l,165r,6l87,171r,-6l68,162r-7,-7l58,132r,-46l66,84r42,l95,77,64,74r-6,l58,41,61,15,68,9,87,8,87,xe" fillcolor="black" stroked="f">
                <v:path arrowok="t"/>
              </v:shape>
              <v:shape id="_x0000_s9864" style="position:absolute;left:2555;top:5986;width:35;height:27" coordsize="105,80" path="m82,l64,6,52,17,39,44r,l21,71,,77r31,3l43,66,52,44,66,30,105,18,99,6,82,xe" fillcolor="black" stroked="f">
                <v:path arrowok="t"/>
              </v:shape>
              <v:shape id="_x0000_s9865" style="position:absolute;left:2605;top:6022;width:41;height:24" coordsize="123,73" path="m118,r-3,5l97,32r-2,2l64,43,,48,22,65r29,8l68,70,96,55,111,34,123,2,118,xe" fillcolor="black" stroked="f">
                <v:path arrowok="t"/>
              </v:shape>
              <v:shape id="_x0000_s9866" style="position:absolute;left:2623;top:5988;width:21;height:17" coordsize="64,49" path="m38,l,5r18,5l25,26r6,16l47,49,60,44,64,33r,-2l48,6,38,xe" fillcolor="black" stroked="f">
                <v:path arrowok="t"/>
              </v:shape>
              <v:shape id="_x0000_s9867" style="position:absolute;left:2597;top:5986;width:38;height:52" coordsize="114,157" path="m82,l81,,50,6,25,25r-6,6l5,57,,91r,7l7,132r15,25l86,152,69,150,46,129,36,107,31,75,32,54,46,27r2,-3l76,13,114,8,82,xe" fillcolor="black" stroked="f">
                <v:path arrowok="t"/>
              </v:shape>
              <v:shape id="_x0000_s9868" style="position:absolute;left:2653;top:5991;width:44;height:53" coordsize="131,161" path="m18,r6,7l25,31r,91l21,149,,155r,6l83,161r,-6l65,151r-7,-6l56,122,56,3r75,l18,xe" fillcolor="black" stroked="f">
                <v:path arrowok="t"/>
              </v:shape>
              <v:shape id="_x0000_s9869" style="position:absolute;left:2653;top:5987;width:63;height:57" coordsize="188,171" path="m188,l,,,8r18,2l131,13r,119l125,159r-20,6l105,171r83,l188,165r-18,-4l163,155r-1,-23l162,41r3,-24l171,10,188,8r,-8xe" fillcolor="black" stroked="f">
                <v:path arrowok="t"/>
              </v:shape>
              <v:shape id="_x0000_s9870" style="position:absolute;left:2723;top:5989;width:41;height:57" coordsize="125,171" path="m43,l32,8,12,35,6,50,,81r6,31l20,140r5,6l50,164r31,7l95,169r30,-10l90,158,72,154,50,131r-1,-3l39,100,35,66r,-7l41,27,58,7,77,2,43,xe" fillcolor="black" stroked="f">
                <v:path arrowok="t"/>
              </v:shape>
              <v:shape id="_x0000_s9871" style="position:absolute;left:2737;top:5986;width:41;height:56" coordsize="124,170" path="m41,l30,1,,11r34,2l43,13,69,31r5,7l85,66r3,36l87,128,76,153r-1,3l47,169r35,1l93,161r19,-27l119,119r5,-31l119,57,103,29,98,23,73,6,41,xe" fillcolor="black" stroked="f">
                <v:path arrowok="t"/>
              </v:shape>
              <v:shape id="_x0000_s9872" style="position:absolute;left:2784;top:6034;width:21;height:10" coordsize="62,30" path="m4,l,6r7,7l33,30,62,25,34,18,4,xe" fillcolor="black" stroked="f">
                <v:path arrowok="t"/>
              </v:shape>
              <v:shape id="_x0000_s9873" style="position:absolute;left:2788;top:5987;width:17;height:18" coordsize="51,54" path="m9,l,,,54r8,l11,41,27,15,51,6,17,3,9,xe" fillcolor="black" stroked="f">
                <v:path arrowok="t"/>
              </v:shape>
              <v:shape id="_x0000_s9874" style="position:absolute;left:2793;top:5986;width:36;height:60" coordsize="107,182" path="m42,l12,5,,8r34,3l58,20r8,22l56,68r-3,2l24,79r,12l37,92r27,13l71,130,61,157,35,169,6,174r4,2l43,182r22,-3l90,166r7,-5l107,132r-2,-14l88,96,56,84r5,-2l90,65,99,42r,-5l84,11,74,6,42,xe" fillcolor="black" stroked="f">
                <v:path arrowok="t"/>
              </v:shape>
              <v:shape id="_x0000_s9875" style="position:absolute;left:2871;top:6001;width:28;height:43" coordsize="83,130" path="m57,l25,10r,81l20,118,,124r,6l83,130r,-6l65,120r-6,-6l57,91,57,xe" fillcolor="black" stroked="f">
                <v:path arrowok="t"/>
              </v:shape>
              <v:shape id="_x0000_s9876" style="position:absolute;left:2836;top:5987;width:63;height:57" coordsize="188,171" path="m188,l107,r,8l125,13r5,20l56,119,25,132r-5,27l,165r,6l79,171r,-6l61,159,56,137,130,51,162,41r2,-24l171,10,188,8r,-8xe" fillcolor="black" stroked="f">
                <v:path arrowok="t"/>
              </v:shape>
              <v:shape id="_x0000_s9877" style="position:absolute;left:2836;top:5987;width:28;height:44" coordsize="83,132" path="m83,l,,,8r16,2l23,17r2,24l25,132,56,119r,-78l59,17r6,-7l83,8,83,xe" fillcolor="black" stroked="f">
                <v:path arrowok="t"/>
              </v:shape>
              <v:shape id="_x0000_s9878" style="position:absolute;left:2905;top:5987;width:63;height:73" coordsize="189,219" path="m189,l106,r,8l122,10r8,8l131,41r,95l129,156r-19,4l79,160,,165r,6l117,171r25,3l167,184r5,5l181,219r8,l189,165r-22,-6l162,128r,-87l165,17r7,-7l189,8r,-8xe" fillcolor="black" stroked="f">
                <v:path arrowok="t"/>
              </v:shape>
              <v:shape id="_x0000_s9879" style="position:absolute;left:2905;top:5987;width:27;height:55" coordsize="83,165" path="m83,l,,,8r17,2l24,17r2,24l26,132r-5,27l,165r79,-5l60,156,57,137r,-96l60,17r6,-7l83,8,83,xe" fillcolor="black" stroked="f">
                <v:path arrowok="t"/>
              </v:shape>
              <v:shape id="_x0000_s9880" style="position:absolute;left:3009;top:6001;width:27;height:43" coordsize="83,130" path="m56,l25,10r,81l20,118,,124r,6l83,130r,-6l65,120r-6,-6l56,91,56,xe" fillcolor="black" stroked="f">
                <v:path arrowok="t"/>
              </v:shape>
              <v:shape id="_x0000_s9881" style="position:absolute;left:2973;top:5987;width:63;height:57" coordsize="189,171" path="m189,l108,r,8l126,13r5,20l57,119,26,132r-5,27l,165r,6l79,171r,-6l61,159,57,137,131,51,162,41r3,-24l171,10,189,8r,-8xe" fillcolor="black" stroked="f">
                <v:path arrowok="t"/>
              </v:shape>
              <v:shape id="_x0000_s9882" style="position:absolute;left:2973;top:5987;width:28;height:44" coordsize="83,132" path="m83,l,,,8r17,2l24,17r2,24l26,132,57,119r,-78l60,17r6,-7l83,8,83,xe" fillcolor="black" stroked="f">
                <v:path arrowok="t"/>
              </v:shape>
              <v:shape id="_x0000_s9883" style="position:absolute;left:3077;top:6001;width:28;height:43" coordsize="84,130" path="m58,l27,10r,81l22,118,,124r,6l84,130r,-6l67,120r-6,-6l58,91,58,xe" fillcolor="black" stroked="f">
                <v:path arrowok="t"/>
              </v:shape>
              <v:shape id="_x0000_s9884" style="position:absolute;left:3042;top:5987;width:63;height:57" coordsize="188,171" path="m188,l108,r,8l126,13r5,20l57,119,26,132r-5,27l,165r,6l79,171r,-6l61,159,57,137,131,51,162,41r3,-24l171,10,188,8r,-8xe" fillcolor="black" stroked="f">
                <v:path arrowok="t"/>
              </v:shape>
              <v:shape id="_x0000_s9885" style="position:absolute;left:3042;top:5987;width:28;height:44" coordsize="83,132" path="m83,l,,,8r17,2l24,17r2,24l26,132,57,119r,-78l60,17r6,-7l83,8,83,xe" fillcolor="black" stroked="f">
                <v:path arrowok="t"/>
              </v:shape>
              <v:rect id="_x0000_s9886" style="position:absolute;left:2400;top:6535;width:11;height:51" fillcolor="black" stroked="f"/>
              <v:shape id="_x0000_s9887" style="position:absolute;left:2411;top:6533;width:40;height:54" coordsize="119,160" path="m64,l,5r15,l44,11r4,1l71,35r6,12l82,79,81,96r-9,29l68,131,44,152r-9,2l,158r71,2l93,145r6,-7l114,111r5,-32l117,57,104,29,91,16,64,xe" fillcolor="black" stroked="f">
                <v:path arrowok="t"/>
              </v:shape>
              <v:shape id="_x0000_s9888" style="position:absolute;left:2359;top:6518;width:76;height:85" coordsize="227,254" path="m194,l83,r,7l105,9r10,7l121,37,87,39,58,46,41,53,17,74,7,93,,125r2,11l9,167r19,24l30,193r22,14l82,216r39,2l113,241r-30,5l83,254r111,l194,246r-30,-6l156,218r3,l197,215r30,-9l156,204r-35,l112,204,80,199r-5,-2l50,174,44,158,39,125r,-14l49,81r3,-2l76,57r9,-2l121,51r35,l220,46,192,39,156,37r8,-23l194,7r,-7xe" fillcolor="black" stroked="f">
                <v:path arrowok="t"/>
              </v:shape>
              <v:shape id="_x0000_s9889" style="position:absolute;left:2460;top:6617;width:22;height:13" coordsize="67,38" path="m5,5l,18,8,32r18,6l28,38,58,25r9,-9l46,7,36,4,19,,5,5xe" fillcolor="black" stroked="f">
                <v:path arrowok="t"/>
              </v:shape>
              <v:shape id="_x0000_s9890" style="position:absolute;left:2457;top:6546;width:36;height:54" coordsize="108,163" path="m81,l,,,6r14,5l22,20r9,14l92,163r16,-38l65,39,60,19r4,-9l77,6r4,l81,xe" fillcolor="black" stroked="f">
                <v:path arrowok="t"/>
              </v:shape>
              <v:shape id="_x0000_s9891" style="position:absolute;left:2475;top:6546;width:44;height:77" coordsize="133,231" path="m133,l77,r,6l88,7r5,4l95,15,91,30,53,125,37,163,26,194,12,216,,222r21,9l37,203,108,32r6,-14l123,9,133,6r,-6xe" fillcolor="black" stroked="f">
                <v:path arrowok="t"/>
              </v:shape>
              <v:shape id="_x0000_s9892" style="position:absolute;left:2523;top:6546;width:44;height:57" coordsize="132,171" path="m84,l,,,6r18,4l26,18r1,21l27,130r-5,27l,163r,8l84,171r,-8l66,161r-7,-9l58,130r,-42l132,88,58,75r,-36l59,16,67,9,84,6,84,xe" fillcolor="black" stroked="f">
                <v:path arrowok="t"/>
              </v:shape>
              <v:shape id="_x0000_s9893" style="position:absolute;left:2542;top:6546;width:44;height:57" coordsize="132,171" path="m132,l49,r,6l67,10r6,8l74,39r,36l,75,74,88r,42l69,158r-20,5l49,171r83,l132,163r-18,-2l107,152r-2,-22l105,39r2,-23l115,9,132,6r,-6xe" fillcolor="black" stroked="f">
                <v:path arrowok="t"/>
              </v:shape>
              <v:shape id="_x0000_s9894" style="position:absolute;left:2613;top:6574;width:37;height:29" coordsize="113,87" path="m44,l,,11,4r9,13l27,31,44,59,62,87r51,l113,79,91,72,89,69,69,40,59,22,44,xe" fillcolor="black" stroked="f">
                <v:path arrowok="t"/>
              </v:shape>
              <v:shape id="_x0000_s9895" style="position:absolute;left:2635;top:6551;width:12;height:5" coordsize="38,15" path="m,10r12,3l23,15,34,10,38,,,10xe" fillcolor="black" stroked="f">
                <v:path arrowok="t"/>
              </v:shape>
              <v:shape id="_x0000_s9896" style="position:absolute;left:2591;top:6546;width:36;height:57" coordsize="108,171" path="m86,l,,,6,18,9r7,6l27,39r,91l22,157,,163r,8l86,171r,-8l68,161r-7,-6l58,130r,-46l64,84r44,l95,75,63,74,58,73r,-34l61,14,67,9,86,6,86,xe" fillcolor="black" stroked="f">
                <v:path arrowok="t"/>
              </v:shape>
              <v:shape id="_x0000_s9897" style="position:absolute;left:2612;top:6545;width:35;height:26" coordsize="105,78" path="m83,l65,4,53,16,40,42r,2l22,71,,77r32,1l44,65,53,44,67,28,105,18,100,5,83,xe" fillcolor="black" stroked="f">
                <v:path arrowok="t"/>
              </v:shape>
              <v:shape id="_x0000_s9898" style="position:absolute;left:2654;top:6546;width:63;height:73" coordsize="190,219" path="m190,l106,r,6l123,9r6,7l132,39r,95l129,156r-20,2l80,158,,163r,8l118,171r24,1l168,184r4,4l182,219r8,l190,163r-22,-6l163,128r,-89l165,15r7,-6l190,6r,-6xe" fillcolor="black" stroked="f">
                <v:path arrowok="t"/>
              </v:shape>
              <v:shape id="_x0000_s9899" style="position:absolute;left:2654;top:6546;width:27;height:54" coordsize="83,163" path="m83,l,,,6,18,9r7,6l27,39r,91l22,157,,163r80,-5l60,156,58,137r,-98l60,15,67,9,83,6,83,xe" fillcolor="black" stroked="f">
                <v:path arrowok="t"/>
              </v:shape>
              <v:shape id="_x0000_s9900" style="position:absolute;left:2757;top:6559;width:28;height:44" coordsize="83,132" path="m58,l27,11r,80l22,119,,124r,8l83,132r,-8l67,122r-7,-6l58,91,58,xe" fillcolor="black" stroked="f">
                <v:path arrowok="t"/>
              </v:shape>
              <v:shape id="_x0000_s9901" style="position:absolute;left:2722;top:6546;width:63;height:57" coordsize="188,171" path="m188,l109,r,6l127,13r5,19l58,117,26,130r-4,27l,163r,8l80,171r,-8l62,157,58,135,132,50,163,39r2,-24l172,9,188,6r,-6xe" fillcolor="black" stroked="f">
                <v:path arrowok="t"/>
              </v:shape>
              <v:shape id="_x0000_s9902" style="position:absolute;left:2722;top:6546;width:28;height:43" coordsize="83,130" path="m83,l,,,6,18,9r7,6l26,39r,91l58,117r,-78l60,15,67,9,83,6,83,xe" fillcolor="black" stroked="f">
                <v:path arrowok="t"/>
              </v:shape>
              <v:shape id="_x0000_s9903" style="position:absolute;left:2792;top:6547;width:42;height:57" coordsize="125,171" path="m44,l32,9,13,34,5,50,,82r5,29l19,141r7,6l50,165r32,6l95,170r30,-12l90,157,73,153,50,130r,-1l38,100,36,66r,-7l41,28,58,8,78,1,44,xe" fillcolor="black" stroked="f">
                <v:path arrowok="t"/>
              </v:shape>
              <v:shape id="_x0000_s9904" style="position:absolute;left:2807;top:6544;width:41;height:56" coordsize="122,168" path="m39,l30,,,10r34,1l42,12,67,29r7,9l84,66r4,35l85,126,75,153r-1,3l46,167r35,1l92,160r19,-26l117,119r5,-32l117,57,102,29,97,23,71,5,39,xe" fillcolor="black" stroked="f">
                <v:path arrowok="t"/>
              </v:shape>
              <v:shape id="_x0000_s9905" style="position:absolute;left:2855;top:6546;width:44;height:57" coordsize="132,171" path="m83,l,,,6r18,4l26,18r1,21l27,130r-5,27l,163r,8l83,171r,-8l65,161r-6,-9l58,130r,-42l132,88,58,75r,-36l59,16,67,9,83,6,83,xe" fillcolor="black" stroked="f">
                <v:path arrowok="t"/>
              </v:shape>
              <v:shape id="_x0000_s9906" style="position:absolute;left:2874;top:6546;width:44;height:57" coordsize="130,171" path="m130,l47,r,6l66,10r7,8l74,39r,36l,75,74,88r,42l69,158r-22,5l47,171r83,l130,163r-16,-2l106,152r-1,-22l105,39r2,-23l114,9,130,6r,-6xe" fillcolor="black" stroked="f">
                <v:path arrowok="t"/>
              </v:shape>
              <v:shape id="_x0000_s9907" style="position:absolute;left:2929;top:6593;width:28;height:11" coordsize="84,32" path="m73,l46,10,,20r,l29,32,51,28r3,-3l84,4,73,xe" fillcolor="black" stroked="f">
                <v:path arrowok="t"/>
              </v:shape>
              <v:shape id="_x0000_s9908" style="position:absolute;left:2959;top:6591;width:18;height:13" coordsize="55,39" path="m55,l40,14r-5,2l,32r16,7l30,35,55,11,55,xe" fillcolor="black" stroked="f">
                <v:path arrowok="t"/>
              </v:shape>
              <v:shape id="_x0000_s9909" style="position:absolute;left:2925;top:6565;width:32;height:35" coordsize="96,103" path="m92,l57,14,32,25r-4,3l5,49,,71r,3l12,103,58,93,40,84,32,62,39,43,59,25r4,-1l96,10,92,xe" fillcolor="black" stroked="f">
                <v:path arrowok="t"/>
              </v:shape>
              <v:shape id="_x0000_s9910" style="position:absolute;left:2947;top:6546;width:24;height:55" coordsize="72,165" path="m44,l,4r23,9l26,16r6,33l32,55r-4,2l32,67r,65l21,140r11,4l37,165,72,149r-5,-3l64,138,63,109r,-58l63,50,59,18,44,xe" fillcolor="black" stroked="f">
                <v:path arrowok="t"/>
              </v:shape>
              <v:shape id="_x0000_s9911" style="position:absolute;left:2928;top:6544;width:33;height:20" coordsize="101,60" path="m62,l43,1,16,12r-2,3l,42,5,56r10,4l28,56,32,42r,-10l38,18,57,11,101,7,96,5,62,xe" fillcolor="black" stroked="f">
                <v:path arrowok="t"/>
              </v:shape>
              <v:shape id="_x0000_s9912" style="position:absolute;left:2978;top:6592;width:13;height:5" coordsize="37,15" path="m4,5l,15,37,13,27,6,14,,4,5xe" fillcolor="black" stroked="f">
                <v:path arrowok="t"/>
              </v:shape>
              <v:shape id="_x0000_s9913" style="position:absolute;left:3009;top:6549;width:30;height:54" coordsize="90,162" path="m73,l32,2r,119l29,146r-8,7l,154r,8l90,162r,-8l72,152r-7,-6l64,121r,-91l67,6,73,xe" fillcolor="black" stroked="f">
                <v:path arrowok="t"/>
              </v:shape>
              <v:shape id="_x0000_s9914" style="position:absolute;left:2978;top:6546;width:61;height:58" coordsize="182,174" path="m182,l28,r,6l50,14r,1l54,50r,37l54,108r-4,29l37,151,,153r1,7l24,174r26,-8l64,140r2,-17l68,84r,-73l124,11,165,9,182,6r,-6xe" fillcolor="black" stroked="f">
                <v:path arrowok="t"/>
              </v:shape>
              <v:shape id="_x0000_s9915" style="position:absolute;left:3044;top:6572;width:52;height:31" coordsize="156,92" path="m118,l69,9r16,l112,21r9,24l108,69r,1l78,79,,84r,8l83,92r27,-2l137,78r8,-6l156,44,155,32,142,13,118,xe" fillcolor="black" stroked="f">
                <v:path arrowok="t"/>
              </v:shape>
              <v:shape id="_x0000_s9916" style="position:absolute;left:3064;top:6571;width:20;height:1" coordsize="60,4" path="m,l60,4,22,,,xe" fillcolor="black" stroked="f">
                <v:path arrowok="t"/>
              </v:shape>
              <v:shape id="_x0000_s9917" style="position:absolute;left:3044;top:6546;width:40;height:54" coordsize="118,163" path="m91,l,,,6,18,9r7,6l27,39r,91l22,157,,163r78,-5l58,156r,-68l69,88r49,-9l58,75r,-36l60,14,68,9,91,6,91,xe" fillcolor="black" stroked="f">
                <v:path arrowok="t"/>
              </v:shape>
              <v:shape id="_x0000_s9918" style="position:absolute;left:3103;top:6546;width:44;height:57" coordsize="131,171" path="m83,l,,,6r17,4l25,18r1,21l26,130r-5,27l,163r,8l83,171r,-8l65,161r-7,-9l57,130r,-42l131,88,57,75r,-36l58,16,66,9,83,6,83,xe" fillcolor="black" stroked="f">
                <v:path arrowok="t"/>
              </v:shape>
              <v:shape id="_x0000_s9919" style="position:absolute;left:3122;top:6546;width:44;height:57" coordsize="132,171" path="m132,l49,r,6l67,10r6,8l74,39r,36l,75,74,88r,42l69,158r-20,5l49,171r83,l132,163r-18,-2l108,152r-3,-22l105,39r3,-23l115,9,132,6r,-6xe" fillcolor="black" stroked="f">
                <v:path arrowok="t"/>
              </v:shape>
              <v:shape id="_x0000_s9920" style="position:absolute;left:3172;top:6572;width:51;height:31" coordsize="154,92" path="m116,l69,9r14,l110,21r9,24l107,69r,1l76,79,,84r,8l83,92r27,-2l136,78r8,-6l154,44,153,32,142,13,116,xe" fillcolor="black" stroked="f">
                <v:path arrowok="t"/>
              </v:shape>
              <v:shape id="_x0000_s9921" style="position:absolute;left:3191;top:6571;width:19;height:1" coordsize="59,4" path="m,l59,4,21,,,xe" fillcolor="black" stroked="f">
                <v:path arrowok="t"/>
              </v:shape>
              <v:shape id="_x0000_s9922" style="position:absolute;left:3172;top:6546;width:38;height:54" coordsize="116,163" path="m89,l,,,6,17,9r7,6l25,39r,91l21,157,,163r76,-5l57,156r,-68l69,88r47,-9l57,75r,-36l60,14,66,9,89,6,89,xe" fillcolor="black" stroked="f">
                <v:path arrowok="t"/>
              </v:shape>
              <v:shape id="_x0000_s9923" style="position:absolute;left:3223;top:6546;width:29;height:57" coordsize="87,171" path="m87,l,,,6,21,9r6,7l30,39r,91l27,155r-7,7l,163r,8l87,171r,-8l69,161r-6,-8l61,130r,-91l63,16,71,9,87,6,87,xe" fillcolor="black" stroked="f">
                <v:path arrowok="t"/>
              </v:shape>
              <v:shape id="_x0000_s9924" style="position:absolute;left:3267;top:6581;width:41;height:23" coordsize="123,71" path="m118,r-3,6l96,32,67,41,,47,22,64r31,7l74,67,100,50,113,33,123,3,118,xe" fillcolor="black" stroked="f">
                <v:path arrowok="t"/>
              </v:shape>
              <v:shape id="_x0000_s9925" style="position:absolute;left:3268;top:6546;width:40;height:21" coordsize="119,63" path="m84,l42,6r21,7l77,28r4,24l,52,119,63,116,38,101,12,84,xe" fillcolor="black" stroked="f">
                <v:path arrowok="t"/>
              </v:shape>
              <v:shape id="_x0000_s9926" style="position:absolute;left:3260;top:6544;width:48;height:52" coordsize="145,157" path="m80,l48,5,22,24r-5,6l4,57,,92r,6l7,131r15,26l89,151,71,147,45,129,31,103,26,69r119,l26,58r1,-6l41,24,68,12,110,6,80,xe" fillcolor="black" stroked="f">
                <v:path arrowok="t"/>
              </v:shape>
              <v:shape id="_x0000_s9927" style="position:absolute;left:2497;top:6682;width:42;height:57" coordsize="124,172" path="m42,l30,9,11,35,5,51,,82r3,29l19,141r5,6l50,165r30,7l94,170r30,-11l89,158,71,154,50,131r-2,-2l38,100,34,67r,-8l41,28,57,8,76,1,42,xe" fillcolor="black" stroked="f">
                <v:path arrowok="t"/>
              </v:shape>
              <v:shape id="_x0000_s9928" style="position:absolute;left:2511;top:6679;width:42;height:56" coordsize="124,169" path="m41,l31,,,10r34,1l43,13,69,29r5,9l84,66r4,35l87,128,77,153r-3,3l47,168r35,1l93,161r19,-27l119,119r5,-32l119,57,103,29,97,23,71,5,41,xe" fillcolor="black" stroked="f">
                <v:path arrowok="t"/>
              </v:shape>
              <v:shape id="_x0000_s9929" style="position:absolute;left:2568;top:6715;width:42;height:24" coordsize="124,73" path="m118,r-3,5l99,30r-4,3l66,43,,48,22,65r29,8l68,70,96,53,113,34,124,2,118,xe" fillcolor="black" stroked="f">
                <v:path arrowok="t"/>
              </v:shape>
              <v:shape id="_x0000_s9930" style="position:absolute;left:2587;top:6681;width:21;height:16" coordsize="64,50" path="m37,l,7r18,5l26,28r4,16l46,50,59,46,64,35r,-1l48,7,37,xe" fillcolor="black" stroked="f">
                <v:path arrowok="t"/>
              </v:shape>
              <v:shape id="_x0000_s9931" style="position:absolute;left:2561;top:6679;width:38;height:52" coordsize="113,157" path="m81,r,l51,6,24,25r-5,6l5,57,,91r,7l6,132r15,25l87,152,69,150,46,129,35,107,30,74,33,54,46,25r1,-1l76,13,113,6,81,xe" fillcolor="black" stroked="f">
                <v:path arrowok="t"/>
              </v:shape>
              <v:shape id="_x0000_s9932" style="position:absolute;left:2618;top:6682;width:42;height:57" coordsize="125,172" path="m43,l32,9,13,35,6,51,,82r5,29l20,141r5,6l50,165r32,7l94,170r31,-11l89,158,73,154,50,131r,-2l39,100,36,67r,-8l42,28,57,8,78,1,43,xe" fillcolor="black" stroked="f">
                <v:path arrowok="t"/>
              </v:shape>
              <v:shape id="_x0000_s9933" style="position:absolute;left:2632;top:6679;width:41;height:56" coordsize="123,169" path="m40,l31,,,10r35,1l42,13,68,29r6,9l85,66r4,35l86,128r-9,25l74,156,46,168r36,1l94,161r19,-27l118,119r5,-32l118,57,103,29,97,23,72,5,40,xe" fillcolor="black" stroked="f">
                <v:path arrowok="t"/>
              </v:shape>
              <v:shape id="_x0000_s9934" style="position:absolute;left:2687;top:6681;width:23;height:16" coordsize="67,49" path="m40,l17,18,,48r25,1l35,22r4,-4l67,7,40,xe" fillcolor="black" stroked="f">
                <v:path arrowok="t"/>
              </v:shape>
              <v:shape id="_x0000_s9935" style="position:absolute;left:2701;top:6679;width:38;height:57" coordsize="114,173" path="m33,l28,,,6r27,7l41,15,64,37r,1l75,66r4,34l77,125r-9,27l65,156,37,169r31,4l91,152r4,-5l109,119r5,-31l114,86,107,54,91,27,90,24,64,6,33,xe" fillcolor="black" stroked="f">
                <v:path arrowok="t"/>
              </v:shape>
              <v:shape id="_x0000_s9936" style="position:absolute;left:2683;top:6649;width:57;height:90" coordsize="172,272" path="m172,r-8,l152,8r-1,l118,9,88,11,62,17r-3,1l33,40,25,54,12,87,9,92,3,123,,158r1,20l8,210r13,28l27,246r24,19l82,272r9,-2l122,263,91,259,78,256,54,234r-3,-3l41,204,37,167r2,-22l14,144r2,-16l22,96r3,-7l40,62,62,44r3,l101,40r5,l137,36,156,26,172,xe" fillcolor="black" stroked="f">
                <v:path arrowok="t"/>
              </v:shape>
              <v:shape id="_x0000_s9937" style="position:absolute;left:2755;top:6715;width:41;height:24" coordsize="123,72" path="m117,r-2,6l97,32,68,41,,47,23,64r29,8l74,68,100,50,112,33,123,4,117,xe" fillcolor="black" stroked="f">
                <v:path arrowok="t"/>
              </v:shape>
              <v:shape id="_x0000_s9938" style="position:absolute;left:2757;top:6681;width:39;height:21" coordsize="119,63" path="m84,l43,7r19,6l76,30r4,23l,53,119,63,116,39,101,12,84,xe" fillcolor="black" stroked="f">
                <v:path arrowok="t"/>
              </v:shape>
              <v:shape id="_x0000_s9939" style="position:absolute;left:2748;top:6679;width:48;height:52" coordsize="145,157" path="m79,l47,5,22,24r-5,7l4,57,,92r,8l6,132r16,25l90,151,70,148,45,129,31,104,26,69r119,l26,59r1,-7l41,24,69,13,110,6,79,xe" fillcolor="black" stroked="f">
                <v:path arrowok="t"/>
              </v:shape>
              <v:shape id="_x0000_s9940" style="position:absolute;left:2803;top:6680;width:44;height:57" coordsize="131,171" path="m83,l,,,6r18,4l24,18r2,22l26,131r-5,26l,164r,7l83,171r,-7l65,161r-7,-9l56,131r,-43l131,88,56,77r,-37l59,17,65,9,83,6,83,xe" fillcolor="black" stroked="f">
                <v:path arrowok="t"/>
              </v:shape>
              <v:shape id="_x0000_s9941" style="position:absolute;left:2822;top:6680;width:44;height:57" coordsize="132,171" path="m132,l49,r,6l67,10r6,9l75,40r,37l,77,75,88r,43l69,159r-20,5l49,171r83,l132,164r-18,-3l108,152r-1,-21l107,40r1,-23l115,9,132,6r,-6xe" fillcolor="black" stroked="f">
                <v:path arrowok="t"/>
              </v:shape>
              <v:shape id="_x0000_s9942" style="position:absolute;left:2871;top:6680;width:44;height:57" coordsize="132,171" path="m83,l,,,6r18,4l25,18r2,22l27,131r-5,26l,164r,7l83,171r,-7l66,161r-7,-9l57,131r,-43l132,88,57,77r,-37l60,17,66,9,83,6,83,xe" fillcolor="black" stroked="f">
                <v:path arrowok="t"/>
              </v:shape>
              <v:shape id="_x0000_s9943" style="position:absolute;left:2890;top:6680;width:44;height:57" coordsize="132,171" path="m132,l49,r,6l67,10r6,9l75,40r,37l,77,75,88r,43l69,159r-20,5l49,171r83,l132,164r-18,-3l108,152r-3,-21l105,40r3,-23l115,9,132,6r,-6xe" fillcolor="black" stroked="f">
                <v:path arrowok="t"/>
              </v:shape>
              <v:shape id="_x0000_s9944" style="position:absolute;left:2942;top:6682;width:41;height:57" coordsize="124,172" path="m42,l31,9,11,35,5,51,,82r4,29l19,141r5,6l50,165r30,7l93,170r31,-11l88,158,72,154,50,131r-1,-2l38,100,34,67r,-8l41,28,57,8,77,1,42,xe" fillcolor="black" stroked="f">
                <v:path arrowok="t"/>
              </v:shape>
              <v:shape id="_x0000_s9945" style="position:absolute;left:2956;top:6679;width:41;height:56" coordsize="123,169" path="m41,l31,,,10r35,1l44,13,69,29r5,9l85,66r3,35l87,128,77,153r-3,3l46,168r36,1l94,161r19,-27l118,119r5,-32l119,57,104,29,97,23,72,5,41,xe" fillcolor="black" stroked="f">
                <v:path arrowok="t"/>
              </v:shape>
              <v:shape id="_x0000_s9946" style="position:absolute;left:3013;top:6715;width:41;height:24" coordsize="122,73" path="m117,r-2,5l97,30r-3,3l65,43,,48,21,65r30,8l67,70,96,53,111,34,122,2,117,xe" fillcolor="black" stroked="f">
                <v:path arrowok="t"/>
              </v:shape>
              <v:shape id="_x0000_s9947" style="position:absolute;left:3031;top:6681;width:22;height:16" coordsize="66,50" path="m39,l,7r19,5l27,28r4,16l48,50,60,46,66,35r,-1l49,7,39,xe" fillcolor="black" stroked="f">
                <v:path arrowok="t"/>
              </v:shape>
              <v:shape id="_x0000_s9948" style="position:absolute;left:3006;top:6679;width:38;height:52" coordsize="114,157" path="m82,l80,,50,6,24,25r-5,6l5,57,,91r,7l6,132r16,25l87,152,69,150,46,129,36,107,31,74,33,54,46,25r1,-1l75,13,114,6,82,xe" fillcolor="black" stroked="f">
                <v:path arrowok="t"/>
              </v:shape>
              <v:shape id="_x0000_s9949" style="position:absolute;left:3071;top:6684;width:32;height:53" coordsize="95,159" path="m60,l29,r,119l24,147,,152r,7l95,159r,-7l70,151r-7,-8l60,119,60,xe" fillcolor="black" stroked="f">
                <v:path arrowok="t"/>
              </v:shape>
              <v:shape id="_x0000_s9950" style="position:absolute;left:3059;top:6680;width:52;height:16" coordsize="156,46" path="m156,l7,,,46r9,l18,23,28,14,51,12r61,l156,xe" fillcolor="black" stroked="f">
                <v:path arrowok="t"/>
              </v:shape>
              <v:shape id="_x0000_s9951" style="position:absolute;left:3096;top:6680;width:18;height:16" coordsize="52,46" path="m44,l,12r23,2l35,24r8,22l52,46,44,xe" fillcolor="black" stroked="f">
                <v:path arrowok="t"/>
              </v:shape>
              <v:shape id="_x0000_s9952" style="position:absolute;left:3152;top:6694;width:28;height:43" coordsize="83,131" path="m56,l26,10r,81l20,119,,124r,7l83,131r,-7l65,121r-6,-6l56,91,56,xe" fillcolor="black" stroked="f">
                <v:path arrowok="t"/>
              </v:shape>
              <v:shape id="_x0000_s9953" style="position:absolute;left:3117;top:6680;width:63;height:57" coordsize="189,171" path="m189,l109,r,6l126,13r6,19l57,118,27,131r-5,26l,164r,7l79,171r,-7l61,157,57,136,132,50,162,40r3,-25l171,9,189,6r,-6xe" fillcolor="black" stroked="f">
                <v:path arrowok="t"/>
              </v:shape>
              <v:shape id="_x0000_s9954" style="position:absolute;left:3117;top:6680;width:28;height:44" coordsize="83,131" path="m83,l,,,6,18,9r6,8l27,40r,91l57,118r,-78l60,15,66,9,83,6,83,xe" fillcolor="black" stroked="f">
                <v:path arrowok="t"/>
              </v:shape>
              <v:shape id="_x0000_s9955" style="position:absolute;left:2513;top:6814;width:41;height:57" coordsize="125,171" path="m43,l32,8,12,34,5,50,,81r5,31l19,140r6,6l50,164r32,7l94,169r31,-10l89,158,73,154,50,130r,-2l38,99,36,66r,-8l41,27,57,7,78,,43,xe" fillcolor="black" stroked="f">
                <v:path arrowok="t"/>
              </v:shape>
              <v:shape id="_x0000_s9956" style="position:absolute;left:2527;top:6810;width:41;height:57" coordsize="123,170" path="m40,l31,,,11r35,l42,13,68,31r6,7l85,67r3,35l86,128r-9,26l74,156,46,169r36,1l94,161r18,-27l118,119r5,-32l118,58,103,29,97,23,72,5,40,xe" fillcolor="black" stroked="f">
                <v:path arrowok="t"/>
              </v:shape>
              <v:shape id="_x0000_s9957" style="position:absolute;left:2582;top:6813;width:22;height:15" coordsize="66,47" path="m40,l18,18,,46r26,1l36,20r4,-4l66,5,40,xe" fillcolor="black" stroked="f">
                <v:path arrowok="t"/>
              </v:shape>
              <v:shape id="_x0000_s9958" style="position:absolute;left:2595;top:6810;width:38;height:58" coordsize="115,173" path="m33,l29,,,8r26,5l42,15,65,38r,l76,67r4,34l78,125r-9,27l65,156,38,169r29,4l92,152r4,-4l110,119r5,-31l115,86,108,54,92,27,90,24,65,6,33,xe" fillcolor="black" stroked="f">
                <v:path arrowok="t"/>
              </v:shape>
              <v:shape id="_x0000_s9959" style="position:absolute;left:2577;top:6780;width:57;height:91" coordsize="170,272" path="m170,r-6,l152,8r-1,l118,9,88,11,62,17r-4,1l33,40,24,55,10,89,9,93,3,125,,158r1,22l8,210r13,28l27,247r24,18l82,272r9,l120,263,91,259,78,256,54,236r-4,-5l41,204,37,167r2,-22l13,144r1,-16l21,96r2,-7l40,62,62,45r3,-1l101,40r4,l137,38,156,26,170,xe" fillcolor="black" stroked="f">
                <v:path arrowok="t"/>
              </v:shape>
              <v:shape id="_x0000_s9960" style="position:absolute;left:2638;top:6858;width:13;height:5" coordsize="37,15" path="m4,3l,15,37,12,27,5,14,,4,3xe" fillcolor="black" stroked="f">
                <v:path arrowok="t"/>
              </v:shape>
              <v:shape id="_x0000_s9961" style="position:absolute;left:2669;top:6815;width:30;height:54" coordsize="90,163" path="m73,l32,3r,119l30,147r-9,7l,155r,8l90,163r,-8l72,152r-6,-6l63,122r,-91l66,6,73,xe" fillcolor="black" stroked="f">
                <v:path arrowok="t"/>
              </v:shape>
              <v:shape id="_x0000_s9962" style="position:absolute;left:2638;top:6812;width:61;height:58" coordsize="182,174" path="m182,l28,r,6l50,14r,3l54,50r,38l53,110r-3,27l37,152,,155r1,6l24,174r25,-8l64,142r1,-19l67,85r,-73l124,12,165,9,182,6r,-6xe" fillcolor="black" stroked="f">
                <v:path arrowok="t"/>
              </v:shape>
              <v:shape id="_x0000_s9963" style="position:absolute;left:2705;top:6884;width:23;height:12" coordsize="67,37" path="m5,4l,17,8,32r18,5l27,37,58,26r9,-9l46,7,36,4,19,,5,4xe" fillcolor="black" stroked="f">
                <v:path arrowok="t"/>
              </v:shape>
              <v:shape id="_x0000_s9964" style="position:absolute;left:2702;top:6812;width:36;height:55" coordsize="108,165" path="m81,l,,,6r14,6l22,21r9,15l92,165r16,-38l65,40,59,19r5,-9l77,6r4,l81,xe" fillcolor="black" stroked="f">
                <v:path arrowok="t"/>
              </v:shape>
              <v:shape id="_x0000_s9965" style="position:absolute;left:2721;top:6812;width:44;height:77" coordsize="133,233" path="m133,l77,r,6l88,8r5,4l95,17,91,32,53,127,37,165,26,195,12,216,,223r21,10l37,204,108,33r6,-15l122,10,133,6r,-6xe" fillcolor="black" stroked="f">
                <v:path arrowok="t"/>
              </v:shape>
              <v:shape id="_x0000_s9966" style="position:absolute;left:2777;top:6842;width:31;height:4" coordsize="94,14" path="m11,9r26,5l64,10,94,,,,11,9xe" fillcolor="black" stroked="f">
                <v:path arrowok="t"/>
              </v:shape>
              <v:shape id="_x0000_s9967" style="position:absolute;left:2777;top:6812;width:50;height:57" coordsize="152,172" path="m152,l69,r,6l85,9r8,8l94,40r,37l87,81,56,88,,90r94,l94,131r-2,24l84,163r-19,1l65,172r87,l152,164r-17,-3l128,154r-2,-23l126,40r3,-25l135,9,152,6r,-6xe" fillcolor="black" stroked="f">
                <v:path arrowok="t"/>
              </v:shape>
              <v:shape id="_x0000_s9968" style="position:absolute;left:2768;top:6812;width:27;height:30" coordsize="83,90" path="m80,l,,,6r15,4l22,18r2,22l24,72r3,18l83,88,65,85,56,78,55,62r,-22l57,15,64,9,80,6,80,xe" fillcolor="black" stroked="f">
                <v:path arrowok="t"/>
              </v:shape>
              <v:shape id="_x0000_s9969" style="position:absolute;left:2839;top:6859;width:28;height:11" coordsize="83,33" path="m72,l46,12,,21r,l28,33,49,28r4,-1l83,5,72,xe" fillcolor="black" stroked="f">
                <v:path arrowok="t"/>
              </v:shape>
              <v:shape id="_x0000_s9970" style="position:absolute;left:2869;top:6857;width:18;height:13" coordsize="55,38" path="m55,l40,14r-5,1l,33r14,5l30,34,55,11,55,xe" fillcolor="black" stroked="f">
                <v:path arrowok="t"/>
              </v:shape>
              <v:shape id="_x0000_s9971" style="position:absolute;left:2835;top:6831;width:32;height:35" coordsize="96,104" path="m92,l57,14,33,26r-4,2l6,50,,72r1,3l13,104,59,95,39,86,32,63,38,43,60,26r2,-2l96,10,92,xe" fillcolor="black" stroked="f">
                <v:path arrowok="t"/>
              </v:shape>
              <v:shape id="_x0000_s9972" style="position:absolute;left:2856;top:6813;width:24;height:55" coordsize="73,166" path="m43,l,3r24,9l25,15r7,33l32,55r-4,1l32,66r,65l21,139r11,5l38,166,73,148r-5,-1l64,139r,-31l64,51r,-1l60,18,43,xe" fillcolor="black" stroked="f">
                <v:path arrowok="t"/>
              </v:shape>
              <v:shape id="_x0000_s9973" style="position:absolute;left:2837;top:6810;width:33;height:20" coordsize="100,61" path="m63,l44,1,17,13r-4,2l,43,4,56r12,5l27,56,31,43r,-11l39,18,57,11,100,8,95,5,63,xe" fillcolor="black" stroked="f">
                <v:path arrowok="t"/>
              </v:shape>
              <v:shape id="_x0000_s9974" style="position:absolute;left:2899;top:6847;width:41;height:24" coordsize="123,72" path="m117,r-3,6l96,32,67,41,,47,22,65r31,7l74,68,100,50,113,33,123,4,117,xe" fillcolor="black" stroked="f">
                <v:path arrowok="t"/>
              </v:shape>
              <v:shape id="_x0000_s9975" style="position:absolute;left:2901;top:6812;width:39;height:21" coordsize="119,63" path="m84,l42,7r19,6l76,30r3,23l,53,119,63,115,39,101,13,84,xe" fillcolor="black" stroked="f">
                <v:path arrowok="t"/>
              </v:shape>
              <v:shape id="_x0000_s9976" style="position:absolute;left:2892;top:6810;width:48;height:52" coordsize="146,157" path="m80,l49,6,23,24r-5,7l5,59,,93r,7l7,132r16,25l90,151,72,148,46,129,32,104,27,69r119,l27,59r1,-7l41,26,69,13,111,6,80,xe" fillcolor="black" stroked="f">
                <v:path arrowok="t"/>
              </v:shape>
              <v:shape id="_x0000_s9977" style="position:absolute;left:2947;top:6817;width:22;height:52" coordsize="67,155" path="m25,r2,23l27,114r-5,28l,147r,8l67,155r,-8l49,144r-7,-7l40,114,40,11,25,xe" fillcolor="black" stroked="f">
                <v:path arrowok="t"/>
              </v:shape>
              <v:shape id="_x0000_s9978" style="position:absolute;left:2995;top:6817;width:27;height:52" coordsize="83,157" path="m60,l25,13r,103l20,144,,149r,8l83,157r,-8l66,146r-8,-7l57,116r,-91l60,xe" fillcolor="black" stroked="f">
                <v:path arrowok="t"/>
              </v:shape>
              <v:shape id="_x0000_s9979" style="position:absolute;left:2947;top:6812;width:38;height:57" coordsize="115,172" path="m62,l,,,6r18,4l25,17,40,28r63,144l115,127,62,xe" fillcolor="black" stroked="f">
                <v:path arrowok="t"/>
              </v:shape>
              <v:shape id="_x0000_s9980" style="position:absolute;left:2981;top:6812;width:41;height:57" coordsize="124,172" path="m124,l66,,12,127,,172r6,l66,28,101,15r6,-6l124,6r,-6xe" fillcolor="black" stroked="f">
                <v:path arrowok="t"/>
              </v:shape>
              <v:shape id="_x0000_s9981" style="position:absolute;left:3029;top:6814;width:42;height:57" coordsize="125,171" path="m43,l32,8,12,34,6,50,,81r4,31l20,140r5,6l50,164r31,7l95,169r30,-10l90,158,72,154,50,130r-1,-2l39,99,35,66r,-8l41,27,58,7,77,,43,xe" fillcolor="black" stroked="f">
                <v:path arrowok="t"/>
              </v:shape>
              <v:shape id="_x0000_s9982" style="position:absolute;left:3044;top:6810;width:41;height:57" coordsize="124,170" path="m41,l30,,,11r34,l43,13,69,31r5,7l84,67r4,35l87,128,76,154r-2,2l47,169r35,1l93,161r19,-27l119,119r5,-32l119,58,103,29,97,23,73,5,41,xe" fillcolor="black" stroked="f">
                <v:path arrowok="t"/>
              </v:shape>
              <v:shape id="_x0000_s9983" style="position:absolute;left:3127;top:6825;width:28;height:44" coordsize="84,132" path="m58,l26,10r,81l21,119,,124r,8l84,132r,-8l66,121r-7,-6l58,91,58,xe" fillcolor="black" stroked="f">
                <v:path arrowok="t"/>
              </v:shape>
              <v:shape id="_x0000_s9984" style="position:absolute;left:3092;top:6812;width:63;height:57" coordsize="188,172" path="m188,l108,r,6l125,13r5,20l56,119,25,131r-5,28l,164r,8l79,172r,-8l61,159,56,137,130,50,162,40r3,-25l171,9,188,6r,-6xe" fillcolor="black" stroked="f">
                <v:path arrowok="t"/>
              </v:shape>
              <v:shape id="_x0000_s9985" style="position:absolute;left:3092;top:6812;width:28;height:43" coordsize="83,131" path="m83,l,,,6r17,4l24,17r1,23l25,131,56,119r,-79l58,15,66,9,83,6,83,xe" fillcolor="black" stroked="f">
                <v:path arrowok="t"/>
              </v:shape>
              <v:shape id="_x0000_s9986" style="position:absolute;left:3112;top:6784;width:32;height:18" coordsize="98,54" path="m84,l64,19,53,37,35,42,,49r35,5l48,52,78,41r3,-3l98,14,93,4,84,xe" fillcolor="black" stroked="f">
                <v:path arrowok="t"/>
              </v:shape>
              <v:shape id="_x0000_s9987" style="position:absolute;left:3103;top:6784;width:20;height:16" coordsize="61,49" path="m12,l3,4,,14r,1l15,42r11,7l61,42,47,40,35,23,33,19,12,xe" fillcolor="black" stroked="f">
                <v:path arrowok="t"/>
              </v:shape>
              <v:shape id="_x0000_s9988" style="position:absolute;left:2696;top:6939;width:31;height:54" coordsize="93,160" path="m60,l28,r,119l24,147,,152r,8l93,160r,-8l70,151r-8,-8l60,119,60,xe" fillcolor="black" stroked="f">
                <v:path arrowok="t"/>
              </v:shape>
              <v:shape id="_x0000_s9989" style="position:absolute;left:2683;top:6935;width:52;height:16" coordsize="157,46" path="m157,l7,,,46r8,l18,23,29,14,50,12r63,l157,xe" fillcolor="black" stroked="f">
                <v:path arrowok="t"/>
              </v:shape>
              <v:shape id="_x0000_s9990" style="position:absolute;left:2721;top:6935;width:17;height:16" coordsize="51,46" path="m44,l,12r23,2l35,24r7,22l51,46,44,xe" fillcolor="black" stroked="f">
                <v:path arrowok="t"/>
              </v:shape>
              <v:shape id="_x0000_s9991" style="position:absolute;left:2762;top:6964;width:38;height:29" coordsize="113,87" path="m44,l,,11,3r9,13l27,30,44,58,62,87r51,l113,79,91,72,89,69,68,39,59,23,44,xe" fillcolor="black" stroked="f">
                <v:path arrowok="t"/>
              </v:shape>
              <v:shape id="_x0000_s9992" style="position:absolute;left:2784;top:6940;width:13;height:6" coordsize="38,16" path="m,11r13,4l23,16,34,12,38,,,11xe" fillcolor="black" stroked="f">
                <v:path arrowok="t"/>
              </v:shape>
              <v:shape id="_x0000_s9993" style="position:absolute;left:2741;top:6935;width:36;height:58" coordsize="107,172" path="m85,l,,,8r17,2l24,17r2,23l26,131r-5,28l,164r,8l85,172r,-8l67,163r-7,-8l57,131r,-45l63,85r44,l94,76,62,74r-5,l57,40,60,15,66,9,85,8,85,xe" fillcolor="black" stroked="f">
                <v:path arrowok="t"/>
              </v:shape>
              <v:shape id="_x0000_s9994" style="position:absolute;left:2762;top:6935;width:35;height:26" coordsize="105,78" path="m83,l65,5,53,16,40,43r,l22,70,,76r32,2l44,65,53,43,67,28,105,17,100,5,83,xe" fillcolor="black" stroked="f">
                <v:path arrowok="t"/>
              </v:shape>
              <v:shape id="_x0000_s9995" style="position:absolute;left:2809;top:6983;width:28;height:11" coordsize="84,33" path="m74,l47,12,,21r1,1l29,33,51,28r4,-1l84,5,74,xe" fillcolor="black" stroked="f">
                <v:path arrowok="t"/>
              </v:shape>
              <v:shape id="_x0000_s9996" style="position:absolute;left:2839;top:6981;width:18;height:13" coordsize="55,39" path="m55,l39,14r-5,1l,33r15,6l29,34,55,11,55,xe" fillcolor="black" stroked="f">
                <v:path arrowok="t"/>
              </v:shape>
              <v:shape id="_x0000_s9997" style="position:absolute;left:2805;top:6955;width:32;height:35" coordsize="96,104" path="m93,l57,14,34,26r-4,2l7,50,,72r,3l12,104,59,95,40,86,32,63,39,43,59,26r4,-2l96,10,93,xe" fillcolor="black" stroked="f">
                <v:path arrowok="t"/>
              </v:shape>
              <v:shape id="_x0000_s9998" style="position:absolute;left:2826;top:6936;width:24;height:56" coordsize="72,166" path="m44,l,4r25,8l26,15r6,33l32,55r-3,1l32,66r,65l22,139r10,5l38,166,72,148r-5,-1l64,139,63,108r,-57l63,50,61,18,44,xe" fillcolor="black" stroked="f">
                <v:path arrowok="t"/>
              </v:shape>
              <v:shape id="_x0000_s9999" style="position:absolute;left:2807;top:6934;width:34;height:20" coordsize="101,61" path="m63,l45,1,16,14r-2,1l,44,5,56r11,5l28,56,32,44r,-12l38,18,57,12,101,8,96,5,63,xe" fillcolor="black" stroked="f">
                <v:path arrowok="t"/>
              </v:shape>
              <v:shape id="_x0000_s10000" style="position:absolute;left:2861;top:6935;width:43;height:58" coordsize="130,172" path="m83,l,,,8r18,2l24,19r1,21l25,131r-5,28l,164r,8l83,172r,-8l65,161r-8,-9l56,131r,-43l130,88,56,77r,-37l59,17r6,-7l83,8,83,xe" fillcolor="black" stroked="f">
                <v:path arrowok="t"/>
              </v:shape>
              <v:shape id="_x0000_s10001" style="position:absolute;left:2879;top:6935;width:44;height:58" coordsize="132,172" path="m132,l49,r,8l67,10r6,9l74,40r,37l,77,74,88r,43l69,159r-20,5l49,172r83,l132,164r-18,-3l108,152r-3,-21l105,40r3,-23l115,10,132,8r,-8xe" fillcolor="black" stroked="f">
                <v:path arrowok="t"/>
              </v:shape>
              <v:shape id="_x0000_s10002" style="position:absolute;left:2964;top:6949;width:28;height:44" coordsize="83,132" path="m56,l25,10r,81l20,119,,124r,8l83,132r,-8l65,121r-6,-6l56,91,56,xe" fillcolor="black" stroked="f">
                <v:path arrowok="t"/>
              </v:shape>
              <v:shape id="_x0000_s10003" style="position:absolute;left:2929;top:6935;width:63;height:58" coordsize="190,172" path="m190,l109,r,8l127,13r5,20l58,119,27,131r-5,28l,164r,8l80,172r,-8l63,159,58,137,132,50,163,40r3,-25l173,9,190,8r,-8xe" fillcolor="black" stroked="f">
                <v:path arrowok="t"/>
              </v:shape>
              <v:shape id="_x0000_s10004" style="position:absolute;left:2929;top:6935;width:28;height:44" coordsize="84,131" path="m84,l,,,8r18,2l25,17r2,23l27,131,58,119r,-79l61,15,67,9,84,8,84,xe" fillcolor="black" stroked="f">
                <v:path arrowok="t"/>
              </v:shape>
              <v:shape id="_x0000_s10005" style="position:absolute;left:2537;top:7447;width:42;height:86" coordsize="126,258" path="m35,l,11r1,l33,17,57,36r3,4l73,64r7,31l83,134r-3,33l73,197,60,221r-3,3l32,242,,249r35,9l64,245,89,224r7,-7l112,191r10,-29l126,128r-1,-7l121,89,108,59,89,34r,l64,13,35,xe" fillcolor="black" stroked="f">
                <v:path arrowok="t"/>
              </v:shape>
              <v:shape id="_x0000_s10006" style="position:absolute;left:2496;top:7446;width:53;height:89" coordsize="158,266" path="m126,l96,3,66,14,41,33,30,43,14,69,2,98,,131r,11l5,175r11,28l36,227r1,3l62,249r29,12l124,266r2,-2l158,261r-35,-9l93,245,69,226r-3,-2l54,198,45,167,42,131r,-1l46,93,54,62,68,39,92,20r31,-6l158,3,126,xe" fillcolor="black" stroked="f">
                <v:path arrowok="t"/>
              </v:shape>
            </v:group>
            <v:shape id="_x0000_s10008" style="position:absolute;left:2587;top:7479;width:44;height:53" coordsize="132,161" path="m18,r7,7l26,30r,92l22,149,,155r,6l83,161r,-6l66,151r-7,-6l58,122,58,3r74,l18,xe" fillcolor="black" stroked="f">
              <v:path arrowok="t"/>
            </v:shape>
            <v:shape id="_x0000_s10009" style="position:absolute;left:2587;top:7475;width:62;height:57" coordsize="188,171" path="m188,l,,,8r18,2l132,13r,119l127,159r-22,6l105,171r83,l188,165r-16,-4l165,155r-2,-23l163,40r2,-25l172,9,188,8r,-8xe" fillcolor="black" stroked="f">
              <v:path arrowok="t"/>
            </v:shape>
            <v:shape id="_x0000_s10010" style="position:absolute;left:2666;top:7480;width:31;height:52" coordsize="93,158" path="m60,l28,r,119l23,146,,152r,6l93,158r,-6l70,149r-7,-7l60,119,60,xe" fillcolor="black" stroked="f">
              <v:path arrowok="t"/>
            </v:shape>
            <v:shape id="_x0000_s10011" style="position:absolute;left:2653;top:7475;width:52;height:16" coordsize="156,46" path="m156,l6,,,46r8,l18,23,28,14,50,13r63,l156,xe" fillcolor="black" stroked="f">
              <v:path arrowok="t"/>
            </v:shape>
            <v:shape id="_x0000_s10012" style="position:absolute;left:2691;top:7475;width:16;height:16" coordsize="49,46" path="m43,l,13r23,1l34,24r8,22l49,46,43,xe" fillcolor="black" stroked="f">
              <v:path arrowok="t"/>
            </v:shape>
            <v:shape id="_x0000_s10013" style="position:absolute;left:2746;top:7489;width:28;height:43" coordsize="83,131" path="m57,l27,11r,81l22,119,,125r,6l83,131r,-6l66,121r-6,-6l57,92,57,xe" fillcolor="black" stroked="f">
              <v:path arrowok="t"/>
            </v:shape>
            <v:shape id="_x0000_s10014" style="position:absolute;left:2711;top:7475;width:63;height:57" coordsize="188,171" path="m188,l109,r,8l127,13r5,20l58,119,27,132r-5,27l,165r,6l79,171r,-6l61,159,58,137,132,51,162,40r3,-25l171,9,188,8r,-8xe" fillcolor="black" stroked="f">
              <v:path arrowok="t"/>
            </v:shape>
            <v:shape id="_x0000_s10015" style="position:absolute;left:2711;top:7475;width:28;height:44" coordsize="83,132" path="m83,l,,,8r18,2l24,17r3,23l27,132,58,119r,-79l60,15,66,9,83,8,83,xe" fillcolor="black" stroked="f">
              <v:path arrowok="t"/>
            </v:shape>
            <v:shape id="_x0000_s10016" style="position:absolute;left:2788;top:7505;width:32;height:5" coordsize="96,15" path="m11,9r27,6l65,11,96,,,,11,9xe" fillcolor="black" stroked="f">
              <v:path arrowok="t"/>
            </v:shape>
            <v:shape id="_x0000_s10017" style="position:absolute;left:2788;top:7475;width:51;height:57" coordsize="154,171" path="m154,l70,r,8l87,9r8,8l96,40r,37l88,80,58,88,,89r96,l96,132r-3,23l86,162r-19,3l67,171r87,l154,165r-17,-3l129,153r-2,-21l127,40r2,-25l137,9,154,8r,-8xe" fillcolor="black" stroked="f">
              <v:path arrowok="t"/>
            </v:shape>
            <v:shape id="_x0000_s10018" style="position:absolute;left:2779;top:7475;width:28;height:30" coordsize="84,89" path="m81,l,,,8r16,2l22,18r1,22l23,72r3,17l84,88,64,86,57,78,54,61r,-21l57,15,64,9,81,8,81,xe" fillcolor="black" stroked="f">
              <v:path arrowok="t"/>
            </v:shape>
            <v:shape id="_x0000_s10019" style="position:absolute;left:2854;top:7510;width:41;height:24" coordsize="123,71" path="m118,r-3,6l96,32,67,41,,47,22,65r31,6l75,68,100,51,113,33,123,4,118,xe" fillcolor="black" stroked="f">
              <v:path arrowok="t"/>
            </v:shape>
            <v:shape id="_x0000_s10020" style="position:absolute;left:2855;top:7476;width:40;height:21" coordsize="119,63" path="m85,l42,7r21,6l76,30r5,23l,53,119,63,117,39,101,13,85,xe" fillcolor="black" stroked="f">
              <v:path arrowok="t"/>
            </v:shape>
            <v:shape id="_x0000_s10021" style="position:absolute;left:2847;top:7474;width:48;height:52" coordsize="144,157" path="m79,l47,6,21,24r-5,6l3,59,,93r,7l6,132r15,25l88,151,70,148,44,129,30,103,25,69r119,l25,59r1,-7l40,25,67,13,110,6,79,xe" fillcolor="black" stroked="f">
              <v:path arrowok="t"/>
            </v:shape>
            <v:shape id="_x0000_s10022" style="position:absolute;left:2910;top:7510;width:41;height:24" coordsize="123,72" path="m118,r-3,5l97,30r-2,3l65,43,,48,22,65r29,7l68,70,96,55,112,34,123,2,118,xe" fillcolor="black" stroked="f">
              <v:path arrowok="t"/>
            </v:shape>
            <v:shape id="_x0000_s10023" style="position:absolute;left:2928;top:7476;width:21;height:17" coordsize="64,50" path="m38,l,6r19,5l27,27r4,16l47,50,60,45,64,34r,-2l49,6,38,xe" fillcolor="black" stroked="f">
              <v:path arrowok="t"/>
            </v:shape>
            <v:shape id="_x0000_s10024" style="position:absolute;left:2903;top:7474;width:38;height:52" coordsize="114,157" path="m82,l81,,50,6,25,25r-5,5l6,57,,91r,7l7,132r15,25l87,152,70,149,47,129,36,107,31,75,32,54,47,27r1,-3l76,13,114,7,82,xe" fillcolor="black" stroked="f">
              <v:path arrowok="t"/>
            </v:shape>
            <v:shape id="_x0000_s10025" style="position:absolute;left:2980;top:7503;width:37;height:29" coordsize="111,87" path="m42,l,,10,4r8,13l25,31,43,59,61,87r50,l111,81,91,73,87,69,68,40,57,23,42,xe" fillcolor="black" stroked="f">
              <v:path arrowok="t"/>
            </v:shape>
            <v:shape id="_x0000_s10026" style="position:absolute;left:3001;top:7480;width:13;height:6" coordsize="38,16" path="m,12r12,2l22,16,35,12,38,,,12xe" fillcolor="black" stroked="f">
              <v:path arrowok="t"/>
            </v:shape>
            <v:shape id="_x0000_s10027" style="position:absolute;left:2958;top:7475;width:36;height:57" coordsize="106,171" path="m86,l,,,8r18,2l24,17r1,23l25,132r-3,27l,165r,6l86,171r,-6l66,162r-7,-7l56,132r,-46l64,84r42,l93,77,62,74r-6,l56,40,60,15,66,9,86,8,86,xe" fillcolor="black" stroked="f">
              <v:path arrowok="t"/>
            </v:shape>
            <v:shape id="_x0000_s10028" style="position:absolute;left:2979;top:7474;width:35;height:27" coordsize="105,80" path="m84,l66,5,52,17,40,44r,l22,71,,77r31,3l43,66,53,44,67,30,105,18,99,5,84,xe" fillcolor="black" stroked="f">
              <v:path arrowok="t"/>
            </v:shape>
            <v:shape id="_x0000_s10029" style="position:absolute;left:3056;top:7489;width:27;height:43" coordsize="83,131" path="m57,l26,11r,81l21,119,,125r,6l83,131r,-6l66,121r-8,-6l57,92,57,xe" fillcolor="black" stroked="f">
              <v:path arrowok="t"/>
            </v:shape>
            <v:shape id="_x0000_s10030" style="position:absolute;left:3021;top:7475;width:62;height:57" coordsize="188,171" path="m188,l108,r,8l125,13r6,20l57,119,25,132r-4,27l,165r,6l79,171r,-6l61,159,57,137,131,51,162,40r3,-25l171,9,188,8r,-8xe" fillcolor="black" stroked="f">
              <v:path arrowok="t"/>
            </v:shape>
            <v:shape id="_x0000_s10031" style="position:absolute;left:3021;top:7475;width:27;height:44" coordsize="83,132" path="m83,l,,,8r18,2l24,17r1,23l25,132,57,119r,-79l58,15,66,9,83,8,83,xe" fillcolor="black" stroked="f">
              <v:path arrowok="t"/>
            </v:shape>
            <v:shape id="_x0000_s10032" style="position:absolute;left:3098;top:7510;width:42;height:24" coordsize="125,71" path="m118,r-2,6l98,32,68,41,,47,23,65r31,6l76,68,102,51,114,33,125,4,118,xe" fillcolor="black" stroked="f">
              <v:path arrowok="t"/>
            </v:shape>
            <v:shape id="_x0000_s10033" style="position:absolute;left:3100;top:7476;width:40;height:21" coordsize="119,63" path="m84,l42,7r19,6l75,30r4,23l,53,119,63,115,39,99,13,84,xe" fillcolor="black" stroked="f">
              <v:path arrowok="t"/>
            </v:shape>
            <v:shape id="_x0000_s10034" style="position:absolute;left:3091;top:7474;width:49;height:52" coordsize="146,157" path="m79,l48,6,23,24r-7,6l4,59,,93r,7l6,132r15,25l89,151,71,148,44,129,32,103,27,69r119,l27,59r1,-7l41,25,69,13,111,6,79,xe" fillcolor="black" stroked="f">
              <v:path arrowok="t"/>
            </v:shape>
            <v:shape id="_x0000_s10035" style="position:absolute;left:2390;top:7641;width:41;height:25" coordsize="123,73" path="m118,r-2,6l98,32r-3,2l66,43,,48,22,66r30,7l68,70,96,55,112,34,123,2,118,xe" fillcolor="black" stroked="f">
              <v:path arrowok="t"/>
            </v:shape>
            <v:shape id="_x0000_s10036" style="position:absolute;left:2408;top:7608;width:21;height:16" coordsize="64,49" path="m39,l,5r19,5l27,28r4,14l48,49,60,44,64,33r,-2l49,6,39,xe" fillcolor="black" stroked="f">
              <v:path arrowok="t"/>
            </v:shape>
            <v:shape id="_x0000_s10037" style="position:absolute;left:2383;top:7605;width:38;height:52" coordsize="114,157" path="m82,l80,,50,6,24,25r-5,6l5,57,,91r,9l6,132r15,25l87,152,69,150,46,129,36,107,30,75,33,54,46,27r1,-3l75,13,114,8,82,xe" fillcolor="black" stroked="f">
              <v:path arrowok="t"/>
            </v:shape>
            <v:shape id="_x0000_s10038" style="position:absolute;left:2462;top:7634;width:30;height:26" coordsize="90,79" path="m43,l,9r9,l39,17,53,43,43,69r-3,1l9,79r61,l78,72,90,44,89,35,75,12,43,xe" fillcolor="black" stroked="f">
              <v:path arrowok="t"/>
            </v:shape>
            <v:shape id="_x0000_s10039" style="position:absolute;left:2438;top:7610;width:47;height:54" coordsize="140,161" path="m18,r6,7l26,31r,91l22,149,,155r,6l86,161r27,-1l140,150r-61,l58,146r,-66l70,80r43,-9l67,67r-9,l58,3r9,l18,xe" fillcolor="black" stroked="f">
              <v:path arrowok="t"/>
            </v:shape>
            <v:shape id="_x0000_s10040" style="position:absolute;left:2438;top:7607;width:50;height:27" coordsize="148,81" path="m79,l,,,8r18,2l67,13r7,l104,19r11,24l104,66r-4,4l67,77r46,4l138,69,148,43,140,18,116,4,113,3,79,xe" fillcolor="black" stroked="f">
              <v:path arrowok="t"/>
            </v:shape>
            <v:shape id="_x0000_s10041" style="position:absolute;left:2500;top:7609;width:42;height:57" coordsize="124,171" path="m42,l32,8,11,35,5,50,,81r5,31l19,140r6,6l49,165r32,6l94,169r30,-10l89,158,73,154,49,131r,-3l38,100,34,66r1,-7l41,28,57,7,78,2,42,xe" fillcolor="black" stroked="f">
              <v:path arrowok="t"/>
            </v:shape>
            <v:shape id="_x0000_s10042" style="position:absolute;left:2514;top:7605;width:42;height:57" coordsize="124,170" path="m41,l31,1,,11r36,2l43,13,69,31r5,7l86,66r3,36l87,128,77,153r-2,3l47,169r35,1l93,161r19,-27l119,119r5,-31l119,57,103,29,98,23,73,6,41,xe" fillcolor="black" stroked="f">
              <v:path arrowok="t"/>
            </v:shape>
            <v:shape id="_x0000_s10043" style="position:absolute;left:2598;top:7620;width:28;height:44" coordsize="83,130" path="m57,l26,10r,81l21,118,,124r,6l83,130r,-6l66,120r-6,-6l57,91,57,xe" fillcolor="black" stroked="f">
              <v:path arrowok="t"/>
            </v:shape>
            <v:shape id="_x0000_s10044" style="position:absolute;left:2563;top:7607;width:63;height:57" coordsize="188,171" path="m188,l108,r,8l126,13r5,20l57,119,25,132r-4,27l,165r,6l79,171r,-6l61,159,57,137,131,51,162,41r3,-24l171,10,188,8r,-8xe" fillcolor="black" stroked="f">
              <v:path arrowok="t"/>
            </v:shape>
            <v:shape id="_x0000_s10045" style="position:absolute;left:2563;top:7607;width:28;height:44" coordsize="83,132" path="m83,l,,,8r18,2l24,17r1,24l25,132,57,119r,-78l60,17r6,-7l83,8,83,xe" fillcolor="black" stroked="f">
              <v:path arrowok="t"/>
            </v:shape>
            <v:shape id="_x0000_s10046" style="position:absolute;left:2583;top:7579;width:32;height:18" coordsize="96,54" path="m82,l62,19,51,38,33,43,,48r34,6l47,52,77,41r2,-2l96,14,92,4,82,xe" fillcolor="black" stroked="f">
              <v:path arrowok="t"/>
            </v:shape>
            <v:shape id="_x0000_s10047" style="position:absolute;left:2574;top:7579;width:20;height:16" coordsize="60,48" path="m13,l4,4,,15r,l15,42r12,6l60,43,47,39,34,23,33,20,13,xe" fillcolor="black" stroked="f">
              <v:path arrowok="t"/>
            </v:shape>
            <v:shape id="_x0000_s10048" style="position:absolute;left:2640;top:7641;width:41;height:25" coordsize="124,73" path="m118,r-3,6l99,32r-4,2l66,43,,48,22,66r29,7l68,70,96,55,113,34,124,2,118,xe" fillcolor="black" stroked="f">
              <v:path arrowok="t"/>
            </v:shape>
            <v:shape id="_x0000_s10049" style="position:absolute;left:2658;top:7608;width:22;height:16" coordsize="64,49" path="m39,l,5r18,5l26,28r4,14l46,49,59,44,64,33r,-2l48,6,39,xe" fillcolor="black" stroked="f">
              <v:path arrowok="t"/>
            </v:shape>
            <v:shape id="_x0000_s10050" style="position:absolute;left:2633;top:7605;width:38;height:52" coordsize="115,157" path="m83,l81,,51,6,24,25r-4,6l5,57,,91r1,9l7,132r14,25l87,152,70,150,46,129,35,107,30,75,33,54,46,27r1,-3l76,13,115,8,83,xe" fillcolor="black" stroked="f">
              <v:path arrowok="t"/>
            </v:shape>
            <v:shape id="_x0000_s10051" style="position:absolute;left:2699;top:7611;width:31;height:53" coordsize="93,158" path="m59,l28,r,119l23,146,,152r,6l93,158r,-6l69,149r-8,-6l59,119,59,xe" fillcolor="black" stroked="f">
              <v:path arrowok="t"/>
            </v:shape>
            <v:shape id="_x0000_s10052" style="position:absolute;left:2686;top:7607;width:52;height:15" coordsize="157,46" path="m157,l8,,,46r9,l18,23,30,14,52,13r61,l157,xe" fillcolor="black" stroked="f">
              <v:path arrowok="t"/>
            </v:shape>
            <v:shape id="_x0000_s10053" style="position:absolute;left:2724;top:7607;width:17;height:15" coordsize="51,46" path="m44,l,13r23,2l35,26r7,20l51,46,44,xe" fillcolor="black" stroked="f">
              <v:path arrowok="t"/>
            </v:shape>
            <v:shape id="_x0000_s10054" style="position:absolute;left:2768;top:7634;width:29;height:26" coordsize="88,79" path="m42,l,9r9,l38,17,53,43,42,69r-2,1l9,79r60,l78,72,88,44r,-9l73,12,42,xe" fillcolor="black" stroked="f">
              <v:path arrowok="t"/>
            </v:shape>
            <v:shape id="_x0000_s10055" style="position:absolute;left:2745;top:7610;width:46;height:54" coordsize="139,161" path="m18,r5,7l25,31r,91l20,149,,155r,6l84,161r27,-1l139,150r-60,l56,146r,-66l70,80r42,-9l66,67r-10,l56,3r10,l18,xe" fillcolor="black" stroked="f">
              <v:path arrowok="t"/>
            </v:shape>
            <v:shape id="_x0000_s10056" style="position:absolute;left:2745;top:7607;width:49;height:27" coordsize="148,81" path="m79,l,,,8r18,2l66,13r8,l103,19r12,24l103,66r-3,4l66,77r46,4l138,69,148,43,139,18,116,4,112,3,79,xe" fillcolor="black" stroked="f">
              <v:path arrowok="t"/>
            </v:shape>
            <v:shape id="_x0000_s10057" style="position:absolute;left:2811;top:7654;width:27;height:11" coordsize="83,32" path="m73,l46,10,,19r,2l28,32,50,27r4,-1l83,4,73,xe" fillcolor="black" stroked="f">
              <v:path arrowok="t"/>
            </v:shape>
            <v:shape id="_x0000_s10058" style="position:absolute;left:2841;top:7652;width:18;height:13" coordsize="55,38" path="m55,l39,13r-5,1l,32r14,6l29,34,55,10,55,xe" fillcolor="black" stroked="f">
              <v:path arrowok="t"/>
            </v:shape>
            <v:shape id="_x0000_s10059" style="position:absolute;left:2806;top:7627;width:32;height:34" coordsize="96,102" path="m92,l58,14,34,26r-4,2l7,49,,70r2,4l13,102,59,93,40,85,32,63,39,42,60,26r3,-3l96,9,92,xe" fillcolor="black" stroked="f">
              <v:path arrowok="t"/>
            </v:shape>
            <v:shape id="_x0000_s10060" style="position:absolute;left:2828;top:7608;width:24;height:55" coordsize="73,166" path="m44,l,3,25,14r1,2l32,48r,7l28,57r4,9l32,131r-10,9l32,144r7,22l73,148r-5,-1l64,139r,-29l64,51r,-2l60,17,44,xe" fillcolor="black" stroked="f">
              <v:path arrowok="t"/>
            </v:shape>
            <v:shape id="_x0000_s10061" style="position:absolute;left:2809;top:7605;width:33;height:20" coordsize="100,61" path="m63,l43,2,17,14r-4,2l,43,4,56r11,5l27,56,31,43r,-10l38,18,56,11,100,8,95,6,63,xe" fillcolor="black" stroked="f">
              <v:path arrowok="t"/>
            </v:shape>
            <v:shape id="_x0000_s10062" style="position:absolute;left:2905;top:7611;width:31;height:53" coordsize="93,158" path="m58,l28,r,119l23,146,,152r,6l93,158r,-6l69,149r-8,-6l58,119,58,xe" fillcolor="black" stroked="f">
              <v:path arrowok="t"/>
            </v:shape>
            <v:shape id="_x0000_s10063" style="position:absolute;left:2892;top:7607;width:52;height:15" coordsize="156,46" path="m156,l8,,,46r9,l18,23,30,14,51,13r62,l156,xe" fillcolor="black" stroked="f">
              <v:path arrowok="t"/>
            </v:shape>
            <v:shape id="_x0000_s10064" style="position:absolute;left:2929;top:7607;width:17;height:15" coordsize="51,46" path="m43,l,13r23,2l34,26r8,20l51,46,43,xe" fillcolor="black" stroked="f">
              <v:path arrowok="t"/>
            </v:shape>
            <v:shape id="_x0000_s10065" style="position:absolute;left:2971;top:7635;width:38;height:29" coordsize="112,87" path="m43,l,2,9,6r9,11l26,32,43,61,61,87r51,l112,81,90,73,87,71,68,40,58,23,43,xe" fillcolor="black" stroked="f">
              <v:path arrowok="t"/>
            </v:shape>
            <v:shape id="_x0000_s10066" style="position:absolute;left:2993;top:7612;width:13;height:5" coordsize="40,17" path="m,12r13,2l23,17,35,12,40,,,12xe" fillcolor="black" stroked="f">
              <v:path arrowok="t"/>
            </v:shape>
            <v:shape id="_x0000_s10067" style="position:absolute;left:2950;top:7607;width:36;height:57" coordsize="108,171" path="m87,l,,,8r18,2l25,17r2,24l27,132r-5,27l,165r,6l87,171r,-6l68,162r-8,-7l58,132r,-46l65,86r43,-2l95,77,64,74r-6,l58,41,60,15r8,-5l87,8,87,xe" fillcolor="black" stroked="f">
              <v:path arrowok="t"/>
            </v:shape>
            <v:shape id="_x0000_s10068" style="position:absolute;left:2971;top:7606;width:35;height:26" coordsize="105,78" path="m82,l64,4,51,15,39,42r,1l21,69,,75r31,3l42,64,51,42,65,28,105,16,99,4,82,xe" fillcolor="black" stroked="f">
              <v:path arrowok="t"/>
            </v:shape>
            <v:shape id="_x0000_s10069" style="position:absolute;left:3018;top:7654;width:28;height:11" coordsize="84,32" path="m74,l47,10,,19r1,2l29,32,51,27r4,-1l84,4,74,xe" fillcolor="black" stroked="f">
              <v:path arrowok="t"/>
            </v:shape>
            <v:shape id="_x0000_s10070" style="position:absolute;left:3048;top:7652;width:18;height:13" coordsize="54,38" path="m54,l40,13r-6,1l,32r15,6l29,34,54,10,54,xe" fillcolor="black" stroked="f">
              <v:path arrowok="t"/>
            </v:shape>
            <v:shape id="_x0000_s10071" style="position:absolute;left:3014;top:7627;width:32;height:34" coordsize="96,102" path="m92,l56,14,33,26r-3,2l7,49,,70r,4l12,102,59,93,40,85,32,63,39,42,60,26r3,-3l96,9,92,xe" fillcolor="black" stroked="f">
              <v:path arrowok="t"/>
            </v:shape>
            <v:shape id="_x0000_s10072" style="position:absolute;left:3035;top:7608;width:24;height:55" coordsize="72,166" path="m44,l,3,24,14r2,2l32,48r,7l28,57r4,9l32,131r-10,9l32,144r6,22l72,148r-4,-1l64,139,63,110r,-59l63,49,60,17,44,xe" fillcolor="black" stroked="f">
              <v:path arrowok="t"/>
            </v:shape>
            <v:shape id="_x0000_s10073" style="position:absolute;left:3016;top:7605;width:34;height:20" coordsize="101,61" path="m63,l44,2,16,14r-2,2l,43,5,56r11,5l28,56,32,43r,-10l39,18,57,11,101,8,95,6,63,xe" fillcolor="black" stroked="f">
              <v:path arrowok="t"/>
            </v:shape>
            <v:shape id="_x0000_s10074" style="position:absolute;left:3069;top:7607;width:44;height:57" coordsize="131,171" path="m84,l,,,8r18,2l25,19r1,22l26,132r-4,27l,165r,6l84,171r,-6l66,161r-7,-8l57,132r,-42l131,90,57,77r,-36l59,18r8,-8l84,8,84,xe" fillcolor="black" stroked="f">
              <v:path arrowok="t"/>
            </v:shape>
            <v:shape id="_x0000_s10075" style="position:absolute;left:3088;top:7607;width:44;height:57" coordsize="132,171" path="m132,l48,r,8l66,10r7,9l74,41r,36l,77,74,90r,42l69,159r-21,6l48,171r84,l132,165r-18,-4l107,153r-1,-21l106,41r1,-23l115,10,132,8r,-8xe" fillcolor="black" stroked="f">
              <v:path arrowok="t"/>
            </v:shape>
            <v:shape id="_x0000_s10076" style="position:absolute;left:3173;top:7620;width:28;height:44" coordsize="84,130" path="m58,l26,10r,81l21,118,,124r,6l84,130r,-6l66,120r-7,-6l58,91,58,xe" fillcolor="black" stroked="f">
              <v:path arrowok="t"/>
            </v:shape>
            <v:shape id="_x0000_s10077" style="position:absolute;left:3138;top:7607;width:63;height:57" coordsize="189,171" path="m189,l108,r,8l126,13r5,20l57,119,26,132r-5,27l,165r,6l80,171r,-6l62,159,57,137,131,51,163,41r1,-24l172,10,189,8r,-8xe" fillcolor="black" stroked="f">
              <v:path arrowok="t"/>
            </v:shape>
            <v:shape id="_x0000_s10078" style="position:absolute;left:3138;top:7607;width:28;height:44" coordsize="84,132" path="m84,l,,,8r17,2l23,17r3,24l26,132,57,119r,-78l59,17r7,-7l84,8,84,xe" fillcolor="black" stroked="f">
              <v:path arrowok="t"/>
            </v:shape>
            <w10:wrap type="none"/>
            <w10:anchorlock/>
          </v:group>
        </w:pict>
      </w:r>
    </w:p>
    <w:p w:rsidR="00264DA0" w:rsidRDefault="00264DA0" w:rsidP="004D3461">
      <w:pPr>
        <w:pStyle w:val="11"/>
        <w:shd w:val="clear" w:color="auto" w:fill="auto"/>
        <w:spacing w:line="240" w:lineRule="auto"/>
        <w:ind w:firstLine="709"/>
        <w:jc w:val="center"/>
        <w:rPr>
          <w:rStyle w:val="ArialUnicodeMS19"/>
          <w:rFonts w:ascii="Times New Roman" w:hAnsi="Times New Roman" w:cs="Times New Roman"/>
          <w:spacing w:val="0"/>
          <w:sz w:val="28"/>
          <w:szCs w:val="28"/>
        </w:rPr>
      </w:pPr>
    </w:p>
    <w:p w:rsidR="00107A2F" w:rsidRPr="00107A2F" w:rsidRDefault="00107A2F" w:rsidP="004D3461">
      <w:pPr>
        <w:pStyle w:val="11"/>
        <w:shd w:val="clear" w:color="auto" w:fill="auto"/>
        <w:spacing w:line="240" w:lineRule="auto"/>
        <w:ind w:firstLine="709"/>
        <w:jc w:val="center"/>
        <w:rPr>
          <w:rFonts w:ascii="Times New Roman" w:hAnsi="Times New Roman" w:cs="Times New Roman"/>
          <w:spacing w:val="0"/>
          <w:sz w:val="28"/>
          <w:szCs w:val="28"/>
        </w:rPr>
      </w:pPr>
      <w:r w:rsidRPr="00107A2F">
        <w:rPr>
          <w:rStyle w:val="ArialUnicodeMS19"/>
          <w:rFonts w:ascii="Times New Roman" w:hAnsi="Times New Roman" w:cs="Times New Roman"/>
          <w:spacing w:val="0"/>
          <w:sz w:val="28"/>
          <w:szCs w:val="28"/>
        </w:rPr>
        <w:t>Ри</w:t>
      </w:r>
      <w:r w:rsidR="004D3461">
        <w:rPr>
          <w:rStyle w:val="ArialUnicodeMS19"/>
          <w:rFonts w:ascii="Times New Roman" w:hAnsi="Times New Roman" w:cs="Times New Roman"/>
          <w:spacing w:val="0"/>
          <w:sz w:val="28"/>
          <w:szCs w:val="28"/>
        </w:rPr>
        <w:t>сунок</w:t>
      </w:r>
      <w:r w:rsidRPr="00107A2F">
        <w:rPr>
          <w:rStyle w:val="ArialUnicodeMS14"/>
          <w:rFonts w:ascii="Times New Roman" w:hAnsi="Times New Roman" w:cs="Times New Roman"/>
          <w:spacing w:val="0"/>
          <w:sz w:val="28"/>
          <w:szCs w:val="28"/>
        </w:rPr>
        <w:t xml:space="preserve"> 2.20</w:t>
      </w:r>
      <w:r w:rsidRPr="00107A2F">
        <w:rPr>
          <w:rStyle w:val="ArialUnicodeMS19"/>
          <w:rFonts w:ascii="Times New Roman" w:hAnsi="Times New Roman" w:cs="Times New Roman"/>
          <w:spacing w:val="0"/>
          <w:sz w:val="28"/>
          <w:szCs w:val="28"/>
        </w:rPr>
        <w:t xml:space="preserve"> Факторы, определяющие биологическое действие лазерного излучения</w:t>
      </w:r>
    </w:p>
    <w:p w:rsidR="00107A2F" w:rsidRPr="00107A2F" w:rsidRDefault="00107A2F" w:rsidP="00107A2F">
      <w:pPr>
        <w:suppressAutoHyphens/>
        <w:spacing w:after="0" w:line="240" w:lineRule="auto"/>
        <w:ind w:firstLine="709"/>
        <w:jc w:val="both"/>
        <w:rPr>
          <w:rFonts w:eastAsia="Arial Unicode MS"/>
          <w:bCs w:val="0"/>
          <w:iCs/>
          <w:shd w:val="clear" w:color="auto" w:fill="FFFFFF"/>
        </w:rPr>
      </w:pPr>
    </w:p>
    <w:p w:rsidR="00107A2F" w:rsidRPr="00107A2F" w:rsidRDefault="00107A2F" w:rsidP="00107A2F">
      <w:pPr>
        <w:pStyle w:val="a4"/>
        <w:shd w:val="clear" w:color="auto" w:fill="auto"/>
        <w:spacing w:line="240" w:lineRule="auto"/>
        <w:ind w:firstLine="709"/>
        <w:rPr>
          <w:rFonts w:ascii="Times New Roman" w:hAnsi="Times New Roman" w:cs="Times New Roman"/>
          <w:spacing w:val="0"/>
          <w:sz w:val="28"/>
          <w:szCs w:val="28"/>
        </w:rPr>
      </w:pPr>
      <w:r w:rsidRPr="00107A2F">
        <w:rPr>
          <w:rStyle w:val="ArialUnicodeMS"/>
          <w:rFonts w:ascii="Times New Roman" w:hAnsi="Times New Roman" w:cs="Times New Roman"/>
          <w:spacing w:val="0"/>
          <w:sz w:val="28"/>
          <w:szCs w:val="28"/>
        </w:rPr>
        <w:t>При облучении глаз легко повреждаются и теряют прозрач</w:t>
      </w:r>
      <w:r w:rsidRPr="00107A2F">
        <w:rPr>
          <w:rStyle w:val="ArialUnicodeMS73"/>
          <w:rFonts w:ascii="Times New Roman" w:hAnsi="Times New Roman" w:cs="Times New Roman"/>
          <w:spacing w:val="0"/>
          <w:sz w:val="28"/>
          <w:szCs w:val="28"/>
        </w:rPr>
        <w:t xml:space="preserve">ность </w:t>
      </w:r>
      <w:r w:rsidRPr="00107A2F">
        <w:rPr>
          <w:rStyle w:val="ArialUnicodeMS"/>
          <w:rFonts w:ascii="Times New Roman" w:hAnsi="Times New Roman" w:cs="Times New Roman"/>
          <w:spacing w:val="0"/>
          <w:sz w:val="28"/>
          <w:szCs w:val="28"/>
        </w:rPr>
        <w:t>роговица и хрусталик. Нагрев</w:t>
      </w:r>
      <w:r w:rsidR="004D3461">
        <w:rPr>
          <w:rStyle w:val="ArialUnicodeMS"/>
          <w:rFonts w:ascii="Times New Roman" w:hAnsi="Times New Roman" w:cs="Times New Roman"/>
          <w:spacing w:val="0"/>
          <w:sz w:val="28"/>
          <w:szCs w:val="28"/>
        </w:rPr>
        <w:t xml:space="preserve"> хрусталика приводит к образова</w:t>
      </w:r>
      <w:r w:rsidRPr="00107A2F">
        <w:rPr>
          <w:rStyle w:val="ArialUnicodeMS"/>
          <w:rFonts w:ascii="Times New Roman" w:hAnsi="Times New Roman" w:cs="Times New Roman"/>
          <w:spacing w:val="0"/>
          <w:sz w:val="28"/>
          <w:szCs w:val="28"/>
        </w:rPr>
        <w:t>нию катаракты. Для глаз наиболее опасен видимый диа</w:t>
      </w:r>
      <w:r w:rsidR="004D3461">
        <w:rPr>
          <w:rStyle w:val="ArialUnicodeMS"/>
          <w:rFonts w:ascii="Times New Roman" w:hAnsi="Times New Roman" w:cs="Times New Roman"/>
          <w:spacing w:val="0"/>
          <w:sz w:val="28"/>
          <w:szCs w:val="28"/>
        </w:rPr>
        <w:t>пазон</w:t>
      </w:r>
      <w:r w:rsidRPr="00107A2F">
        <w:rPr>
          <w:rStyle w:val="ArialUnicodeMS"/>
          <w:rFonts w:ascii="Times New Roman" w:hAnsi="Times New Roman" w:cs="Times New Roman"/>
          <w:spacing w:val="0"/>
          <w:sz w:val="28"/>
          <w:szCs w:val="28"/>
        </w:rPr>
        <w:t xml:space="preserve"> лазерного излучения, для которого</w:t>
      </w:r>
      <w:r w:rsidR="004D3461">
        <w:rPr>
          <w:rStyle w:val="ArialUnicodeMS"/>
          <w:rFonts w:ascii="Times New Roman" w:hAnsi="Times New Roman" w:cs="Times New Roman"/>
          <w:spacing w:val="0"/>
          <w:sz w:val="28"/>
          <w:szCs w:val="28"/>
        </w:rPr>
        <w:t xml:space="preserve"> оптическая система глаза стан</w:t>
      </w:r>
      <w:r w:rsidRPr="00107A2F">
        <w:rPr>
          <w:rStyle w:val="ArialUnicodeMS"/>
          <w:rFonts w:ascii="Times New Roman" w:hAnsi="Times New Roman" w:cs="Times New Roman"/>
          <w:spacing w:val="0"/>
          <w:sz w:val="28"/>
          <w:szCs w:val="28"/>
        </w:rPr>
        <w:t>овится прозрачной и поражает</w:t>
      </w:r>
      <w:r w:rsidR="004D3461">
        <w:rPr>
          <w:rStyle w:val="ArialUnicodeMS"/>
          <w:rFonts w:ascii="Times New Roman" w:hAnsi="Times New Roman" w:cs="Times New Roman"/>
          <w:spacing w:val="0"/>
          <w:sz w:val="28"/>
          <w:szCs w:val="28"/>
        </w:rPr>
        <w:t>ся сетчатка глаза. Поражение сет</w:t>
      </w:r>
      <w:r w:rsidRPr="00107A2F">
        <w:rPr>
          <w:rStyle w:val="ArialUnicodeMS"/>
          <w:rFonts w:ascii="Times New Roman" w:hAnsi="Times New Roman" w:cs="Times New Roman"/>
          <w:spacing w:val="0"/>
          <w:sz w:val="28"/>
          <w:szCs w:val="28"/>
        </w:rPr>
        <w:t xml:space="preserve">чатки глаза может привести к временной потери зрения, а </w:t>
      </w:r>
      <w:r w:rsidRPr="00107A2F">
        <w:rPr>
          <w:rStyle w:val="ArialUnicodeMS73"/>
          <w:rFonts w:ascii="Times New Roman" w:hAnsi="Times New Roman" w:cs="Times New Roman"/>
          <w:spacing w:val="0"/>
          <w:sz w:val="28"/>
          <w:szCs w:val="28"/>
        </w:rPr>
        <w:t xml:space="preserve">при </w:t>
      </w:r>
      <w:r w:rsidRPr="00107A2F">
        <w:rPr>
          <w:rStyle w:val="ArialUnicodeMS"/>
          <w:rFonts w:ascii="Times New Roman" w:hAnsi="Times New Roman" w:cs="Times New Roman"/>
          <w:spacing w:val="0"/>
          <w:sz w:val="28"/>
          <w:szCs w:val="28"/>
        </w:rPr>
        <w:t>высоких энергиях лазерного л</w:t>
      </w:r>
      <w:r w:rsidR="004D3461">
        <w:rPr>
          <w:rStyle w:val="ArialUnicodeMS"/>
          <w:rFonts w:ascii="Times New Roman" w:hAnsi="Times New Roman" w:cs="Times New Roman"/>
          <w:spacing w:val="0"/>
          <w:sz w:val="28"/>
          <w:szCs w:val="28"/>
        </w:rPr>
        <w:t>уча даже к разрушению сетчат</w:t>
      </w:r>
      <w:r w:rsidRPr="00107A2F">
        <w:rPr>
          <w:rStyle w:val="ArialUnicodeMS"/>
          <w:rFonts w:ascii="Times New Roman" w:hAnsi="Times New Roman" w:cs="Times New Roman"/>
          <w:spacing w:val="0"/>
          <w:sz w:val="28"/>
          <w:szCs w:val="28"/>
        </w:rPr>
        <w:t>ки с потерей зрения.</w:t>
      </w:r>
    </w:p>
    <w:p w:rsidR="00107A2F" w:rsidRPr="00107A2F" w:rsidRDefault="00107A2F" w:rsidP="00107A2F">
      <w:pPr>
        <w:pStyle w:val="a4"/>
        <w:shd w:val="clear" w:color="auto" w:fill="auto"/>
        <w:spacing w:line="240" w:lineRule="auto"/>
        <w:ind w:firstLine="709"/>
        <w:rPr>
          <w:rFonts w:ascii="Times New Roman" w:hAnsi="Times New Roman" w:cs="Times New Roman"/>
          <w:spacing w:val="0"/>
          <w:sz w:val="28"/>
          <w:szCs w:val="28"/>
        </w:rPr>
      </w:pPr>
      <w:r w:rsidRPr="00107A2F">
        <w:rPr>
          <w:rStyle w:val="ArialUnicodeMS"/>
          <w:rFonts w:ascii="Times New Roman" w:hAnsi="Times New Roman" w:cs="Times New Roman"/>
          <w:spacing w:val="0"/>
          <w:sz w:val="28"/>
          <w:szCs w:val="28"/>
        </w:rPr>
        <w:t xml:space="preserve">Лазерное излучение наносит повреждения кожи различных </w:t>
      </w:r>
      <w:r w:rsidR="004D3461">
        <w:rPr>
          <w:rStyle w:val="8pt10"/>
          <w:rFonts w:ascii="Times New Roman" w:hAnsi="Times New Roman" w:cs="Times New Roman"/>
          <w:spacing w:val="0"/>
          <w:sz w:val="28"/>
          <w:szCs w:val="28"/>
        </w:rPr>
        <w:t>ст</w:t>
      </w:r>
      <w:r w:rsidRPr="00107A2F">
        <w:rPr>
          <w:rStyle w:val="ArialUnicodeMS"/>
          <w:rFonts w:ascii="Times New Roman" w:hAnsi="Times New Roman" w:cs="Times New Roman"/>
          <w:spacing w:val="0"/>
          <w:sz w:val="28"/>
          <w:szCs w:val="28"/>
        </w:rPr>
        <w:t>епеней — от покраснения д</w:t>
      </w:r>
      <w:r w:rsidR="004D3461">
        <w:rPr>
          <w:rStyle w:val="ArialUnicodeMS"/>
          <w:rFonts w:ascii="Times New Roman" w:hAnsi="Times New Roman" w:cs="Times New Roman"/>
          <w:spacing w:val="0"/>
          <w:sz w:val="28"/>
          <w:szCs w:val="28"/>
        </w:rPr>
        <w:t>о обугливания и образования глу</w:t>
      </w:r>
      <w:r w:rsidRPr="00107A2F">
        <w:rPr>
          <w:rStyle w:val="ArialUnicodeMS"/>
          <w:rFonts w:ascii="Times New Roman" w:hAnsi="Times New Roman" w:cs="Times New Roman"/>
          <w:spacing w:val="0"/>
          <w:sz w:val="28"/>
          <w:szCs w:val="28"/>
        </w:rPr>
        <w:t>боких дефектов кожи, особенн</w:t>
      </w:r>
      <w:r w:rsidR="004D3461">
        <w:rPr>
          <w:rStyle w:val="ArialUnicodeMS"/>
          <w:rFonts w:ascii="Times New Roman" w:hAnsi="Times New Roman" w:cs="Times New Roman"/>
          <w:spacing w:val="0"/>
          <w:sz w:val="28"/>
          <w:szCs w:val="28"/>
        </w:rPr>
        <w:t>о на пигментированных участках (</w:t>
      </w:r>
      <w:r w:rsidRPr="00107A2F">
        <w:rPr>
          <w:rStyle w:val="ArialUnicodeMS"/>
          <w:rFonts w:ascii="Times New Roman" w:hAnsi="Times New Roman" w:cs="Times New Roman"/>
          <w:spacing w:val="0"/>
          <w:sz w:val="28"/>
          <w:szCs w:val="28"/>
        </w:rPr>
        <w:t>родимые пятна, места с сильным загаром).</w:t>
      </w:r>
    </w:p>
    <w:p w:rsidR="00107A2F" w:rsidRPr="00107A2F" w:rsidRDefault="00107A2F" w:rsidP="00107A2F">
      <w:pPr>
        <w:pStyle w:val="a4"/>
        <w:shd w:val="clear" w:color="auto" w:fill="auto"/>
        <w:spacing w:line="240" w:lineRule="auto"/>
        <w:ind w:firstLine="709"/>
        <w:rPr>
          <w:rFonts w:ascii="Times New Roman" w:hAnsi="Times New Roman" w:cs="Times New Roman"/>
          <w:spacing w:val="0"/>
          <w:sz w:val="28"/>
          <w:szCs w:val="28"/>
        </w:rPr>
      </w:pPr>
      <w:r w:rsidRPr="00107A2F">
        <w:rPr>
          <w:rStyle w:val="ArialUnicodeMS"/>
          <w:rFonts w:ascii="Times New Roman" w:hAnsi="Times New Roman" w:cs="Times New Roman"/>
          <w:spacing w:val="0"/>
          <w:sz w:val="28"/>
          <w:szCs w:val="28"/>
        </w:rPr>
        <w:t xml:space="preserve">ЛИ, особенно инфракрасного </w:t>
      </w:r>
      <w:r w:rsidR="004D3461">
        <w:rPr>
          <w:rStyle w:val="ArialUnicodeMS"/>
          <w:rFonts w:ascii="Times New Roman" w:hAnsi="Times New Roman" w:cs="Times New Roman"/>
          <w:spacing w:val="0"/>
          <w:sz w:val="28"/>
          <w:szCs w:val="28"/>
        </w:rPr>
        <w:t>диапазона, способно проникат</w:t>
      </w:r>
      <w:r w:rsidRPr="00107A2F">
        <w:rPr>
          <w:rStyle w:val="ArialUnicodeMS"/>
          <w:rFonts w:ascii="Times New Roman" w:hAnsi="Times New Roman" w:cs="Times New Roman"/>
          <w:spacing w:val="0"/>
          <w:sz w:val="28"/>
          <w:szCs w:val="28"/>
        </w:rPr>
        <w:t>ь через ткани на значительную глубину, поражая внутренние органы. Например, прямое о</w:t>
      </w:r>
      <w:r w:rsidR="004D3461">
        <w:rPr>
          <w:rStyle w:val="ArialUnicodeMS"/>
          <w:rFonts w:ascii="Times New Roman" w:hAnsi="Times New Roman" w:cs="Times New Roman"/>
          <w:spacing w:val="0"/>
          <w:sz w:val="28"/>
          <w:szCs w:val="28"/>
        </w:rPr>
        <w:t>блучение поверхности брюшной ст</w:t>
      </w:r>
      <w:r w:rsidRPr="00107A2F">
        <w:rPr>
          <w:rStyle w:val="ArialUnicodeMS"/>
          <w:rFonts w:ascii="Times New Roman" w:hAnsi="Times New Roman" w:cs="Times New Roman"/>
          <w:spacing w:val="0"/>
          <w:sz w:val="28"/>
          <w:szCs w:val="28"/>
        </w:rPr>
        <w:t xml:space="preserve">енки вызывает повреждение </w:t>
      </w:r>
      <w:r w:rsidR="004D3461">
        <w:rPr>
          <w:rStyle w:val="ArialUnicodeMS"/>
          <w:rFonts w:ascii="Times New Roman" w:hAnsi="Times New Roman" w:cs="Times New Roman"/>
          <w:spacing w:val="0"/>
          <w:sz w:val="28"/>
          <w:szCs w:val="28"/>
        </w:rPr>
        <w:t>печени, кишечника и других органов</w:t>
      </w:r>
      <w:r w:rsidRPr="00107A2F">
        <w:rPr>
          <w:rStyle w:val="ArialUnicodeMS"/>
          <w:rFonts w:ascii="Times New Roman" w:hAnsi="Times New Roman" w:cs="Times New Roman"/>
          <w:spacing w:val="0"/>
          <w:sz w:val="28"/>
          <w:szCs w:val="28"/>
        </w:rPr>
        <w:t>, при облучении головы возможны внутричерепные кровоиз</w:t>
      </w:r>
      <w:r w:rsidR="004D3461">
        <w:rPr>
          <w:rStyle w:val="ArialUnicodeMS"/>
          <w:rFonts w:ascii="Times New Roman" w:hAnsi="Times New Roman" w:cs="Times New Roman"/>
          <w:spacing w:val="0"/>
          <w:sz w:val="28"/>
          <w:szCs w:val="28"/>
        </w:rPr>
        <w:t>л</w:t>
      </w:r>
      <w:r w:rsidRPr="00107A2F">
        <w:rPr>
          <w:rStyle w:val="ArialUnicodeMS"/>
          <w:rFonts w:ascii="Times New Roman" w:hAnsi="Times New Roman" w:cs="Times New Roman"/>
          <w:spacing w:val="0"/>
          <w:sz w:val="28"/>
          <w:szCs w:val="28"/>
        </w:rPr>
        <w:t>и</w:t>
      </w:r>
      <w:r w:rsidR="004D3461">
        <w:rPr>
          <w:rStyle w:val="ArialUnicodeMS"/>
          <w:rFonts w:ascii="Times New Roman" w:hAnsi="Times New Roman" w:cs="Times New Roman"/>
          <w:spacing w:val="0"/>
          <w:sz w:val="28"/>
          <w:szCs w:val="28"/>
        </w:rPr>
        <w:t>я</w:t>
      </w:r>
      <w:r w:rsidRPr="00107A2F">
        <w:rPr>
          <w:rStyle w:val="ArialUnicodeMS"/>
          <w:rFonts w:ascii="Times New Roman" w:hAnsi="Times New Roman" w:cs="Times New Roman"/>
          <w:spacing w:val="0"/>
          <w:sz w:val="28"/>
          <w:szCs w:val="28"/>
        </w:rPr>
        <w:t>ния.</w:t>
      </w:r>
    </w:p>
    <w:p w:rsidR="00107A2F" w:rsidRPr="00107A2F" w:rsidRDefault="00107A2F" w:rsidP="00107A2F">
      <w:pPr>
        <w:pStyle w:val="a4"/>
        <w:shd w:val="clear" w:color="auto" w:fill="auto"/>
        <w:spacing w:line="240" w:lineRule="auto"/>
        <w:ind w:firstLine="709"/>
        <w:rPr>
          <w:rFonts w:ascii="Times New Roman" w:hAnsi="Times New Roman" w:cs="Times New Roman"/>
          <w:spacing w:val="0"/>
          <w:sz w:val="28"/>
          <w:szCs w:val="28"/>
        </w:rPr>
      </w:pPr>
      <w:r w:rsidRPr="00107A2F">
        <w:rPr>
          <w:rStyle w:val="ArialUnicodeMS"/>
          <w:rFonts w:ascii="Times New Roman" w:hAnsi="Times New Roman" w:cs="Times New Roman"/>
          <w:spacing w:val="0"/>
          <w:sz w:val="28"/>
          <w:szCs w:val="28"/>
        </w:rPr>
        <w:t>Длительное воздействие лазерного излучения даже неболь</w:t>
      </w:r>
      <w:r w:rsidRPr="00107A2F">
        <w:rPr>
          <w:rStyle w:val="ArialUnicodeMS58"/>
          <w:rFonts w:ascii="Times New Roman" w:hAnsi="Times New Roman" w:cs="Times New Roman"/>
          <w:spacing w:val="0"/>
          <w:sz w:val="28"/>
          <w:szCs w:val="28"/>
        </w:rPr>
        <w:t xml:space="preserve">шой </w:t>
      </w:r>
      <w:r w:rsidRPr="00107A2F">
        <w:rPr>
          <w:rStyle w:val="ArialUnicodeMS"/>
          <w:rFonts w:ascii="Times New Roman" w:hAnsi="Times New Roman" w:cs="Times New Roman"/>
          <w:spacing w:val="0"/>
          <w:sz w:val="28"/>
          <w:szCs w:val="28"/>
        </w:rPr>
        <w:lastRenderedPageBreak/>
        <w:t>интенсивности может привести к различным функциональ</w:t>
      </w:r>
      <w:r w:rsidRPr="00107A2F">
        <w:rPr>
          <w:rStyle w:val="ArialUnicodeMS58"/>
          <w:rFonts w:ascii="Times New Roman" w:hAnsi="Times New Roman" w:cs="Times New Roman"/>
          <w:spacing w:val="0"/>
          <w:sz w:val="28"/>
          <w:szCs w:val="28"/>
        </w:rPr>
        <w:t xml:space="preserve">ным </w:t>
      </w:r>
      <w:r w:rsidRPr="00107A2F">
        <w:rPr>
          <w:rStyle w:val="ArialUnicodeMS"/>
          <w:rFonts w:ascii="Times New Roman" w:hAnsi="Times New Roman" w:cs="Times New Roman"/>
          <w:spacing w:val="0"/>
          <w:sz w:val="28"/>
          <w:szCs w:val="28"/>
        </w:rPr>
        <w:t>нарушениям нервной, сердечно-сосудистой систем, желез внутренней секреции, арте</w:t>
      </w:r>
      <w:r w:rsidR="004D3461">
        <w:rPr>
          <w:rStyle w:val="ArialUnicodeMS"/>
          <w:rFonts w:ascii="Times New Roman" w:hAnsi="Times New Roman" w:cs="Times New Roman"/>
          <w:spacing w:val="0"/>
          <w:sz w:val="28"/>
          <w:szCs w:val="28"/>
        </w:rPr>
        <w:t>риального давления, повышению у</w:t>
      </w:r>
      <w:r w:rsidRPr="00107A2F">
        <w:rPr>
          <w:rStyle w:val="ArialUnicodeMS"/>
          <w:rFonts w:ascii="Times New Roman" w:hAnsi="Times New Roman" w:cs="Times New Roman"/>
          <w:spacing w:val="0"/>
          <w:sz w:val="28"/>
          <w:szCs w:val="28"/>
        </w:rPr>
        <w:t>т</w:t>
      </w:r>
      <w:r w:rsidR="004D3461">
        <w:rPr>
          <w:rStyle w:val="ArialUnicodeMS"/>
          <w:rFonts w:ascii="Times New Roman" w:hAnsi="Times New Roman" w:cs="Times New Roman"/>
          <w:spacing w:val="0"/>
          <w:sz w:val="28"/>
          <w:szCs w:val="28"/>
        </w:rPr>
        <w:t>о</w:t>
      </w:r>
      <w:r w:rsidRPr="00107A2F">
        <w:rPr>
          <w:rStyle w:val="ArialUnicodeMS"/>
          <w:rFonts w:ascii="Times New Roman" w:hAnsi="Times New Roman" w:cs="Times New Roman"/>
          <w:spacing w:val="0"/>
          <w:sz w:val="28"/>
          <w:szCs w:val="28"/>
        </w:rPr>
        <w:t>мляемости, снижению работоспособности.</w:t>
      </w:r>
    </w:p>
    <w:p w:rsidR="00264DA0" w:rsidRDefault="00264DA0" w:rsidP="00264DA0">
      <w:pPr>
        <w:pStyle w:val="a4"/>
        <w:shd w:val="clear" w:color="auto" w:fill="auto"/>
        <w:spacing w:line="240" w:lineRule="auto"/>
        <w:ind w:firstLine="709"/>
        <w:rPr>
          <w:rStyle w:val="ArialUnicodeMS"/>
          <w:rFonts w:ascii="Times New Roman" w:hAnsi="Times New Roman" w:cs="Times New Roman"/>
          <w:spacing w:val="0"/>
          <w:sz w:val="28"/>
          <w:szCs w:val="28"/>
        </w:rPr>
      </w:pPr>
      <w:r w:rsidRPr="00264DA0">
        <w:rPr>
          <w:rStyle w:val="9"/>
          <w:rFonts w:ascii="Times New Roman" w:hAnsi="Times New Roman" w:cs="Times New Roman"/>
          <w:b/>
          <w:spacing w:val="0"/>
          <w:sz w:val="28"/>
          <w:szCs w:val="28"/>
        </w:rPr>
        <w:t>Гигиеническое нормирование электромагнитных полей</w:t>
      </w:r>
      <w:r w:rsidRPr="00264DA0">
        <w:rPr>
          <w:rStyle w:val="9"/>
          <w:rFonts w:ascii="Times New Roman" w:hAnsi="Times New Roman" w:cs="Times New Roman"/>
          <w:spacing w:val="0"/>
          <w:sz w:val="28"/>
          <w:szCs w:val="28"/>
        </w:rPr>
        <w:t>.</w:t>
      </w:r>
      <w:r w:rsidRPr="00264DA0">
        <w:rPr>
          <w:rStyle w:val="ArialUnicodeMS66"/>
          <w:rFonts w:ascii="Times New Roman" w:hAnsi="Times New Roman" w:cs="Times New Roman"/>
          <w:spacing w:val="0"/>
          <w:sz w:val="28"/>
          <w:szCs w:val="28"/>
        </w:rPr>
        <w:t xml:space="preserve"> </w:t>
      </w:r>
      <w:r w:rsidRPr="00264DA0">
        <w:rPr>
          <w:rStyle w:val="ArialUnicodeMS"/>
          <w:rFonts w:ascii="Times New Roman" w:hAnsi="Times New Roman" w:cs="Times New Roman"/>
          <w:spacing w:val="0"/>
          <w:sz w:val="28"/>
          <w:szCs w:val="28"/>
        </w:rPr>
        <w:t xml:space="preserve">Нормирование ЭМИ </w:t>
      </w:r>
      <w:r w:rsidRPr="00264DA0">
        <w:rPr>
          <w:rStyle w:val="ArialUnicodeMS69"/>
          <w:rFonts w:ascii="Times New Roman" w:hAnsi="Times New Roman" w:cs="Times New Roman"/>
          <w:spacing w:val="0"/>
          <w:sz w:val="28"/>
          <w:szCs w:val="28"/>
        </w:rPr>
        <w:t>радиочастотного диапазона</w:t>
      </w:r>
      <w:r w:rsidRPr="00264DA0">
        <w:rPr>
          <w:rStyle w:val="ArialUnicodeMS"/>
          <w:rFonts w:ascii="Times New Roman" w:hAnsi="Times New Roman" w:cs="Times New Roman"/>
          <w:spacing w:val="0"/>
          <w:sz w:val="28"/>
          <w:szCs w:val="28"/>
        </w:rPr>
        <w:t xml:space="preserve"> (</w:t>
      </w:r>
      <w:r w:rsidRPr="00264DA0">
        <w:rPr>
          <w:rStyle w:val="ArialUnicodeMS69"/>
          <w:rFonts w:ascii="Times New Roman" w:hAnsi="Times New Roman" w:cs="Times New Roman"/>
          <w:spacing w:val="0"/>
          <w:sz w:val="28"/>
          <w:szCs w:val="28"/>
        </w:rPr>
        <w:t>РЧ-диапазона</w:t>
      </w:r>
      <w:r w:rsidRPr="00264DA0">
        <w:rPr>
          <w:rStyle w:val="ArialUnicodeMS"/>
          <w:rFonts w:ascii="Times New Roman" w:hAnsi="Times New Roman" w:cs="Times New Roman"/>
          <w:spacing w:val="0"/>
          <w:sz w:val="28"/>
          <w:szCs w:val="28"/>
        </w:rPr>
        <w:t xml:space="preserve">) осуществляется в соответствии с ГОСТ </w:t>
      </w:r>
      <w:r w:rsidRPr="00264DA0">
        <w:rPr>
          <w:rStyle w:val="ArialUnicodeMS71"/>
          <w:rFonts w:ascii="Times New Roman" w:hAnsi="Times New Roman" w:cs="Times New Roman"/>
          <w:spacing w:val="0"/>
          <w:sz w:val="28"/>
          <w:szCs w:val="28"/>
        </w:rPr>
        <w:t>12.1.006—84*.</w:t>
      </w:r>
      <w:r w:rsidRPr="00264DA0">
        <w:rPr>
          <w:rStyle w:val="ArialUnicodeMS"/>
          <w:rFonts w:ascii="Times New Roman" w:hAnsi="Times New Roman" w:cs="Times New Roman"/>
          <w:spacing w:val="0"/>
          <w:sz w:val="28"/>
          <w:szCs w:val="28"/>
        </w:rPr>
        <w:t xml:space="preserve"> Для частотного диапазона 30 кГц...300 МГц предельно допустимые уровни излучения определяются по энергетической нагрузке, создаваемой электрическим и магнитным полями</w:t>
      </w:r>
    </w:p>
    <w:p w:rsidR="00264DA0" w:rsidRDefault="00264DA0" w:rsidP="00264DA0">
      <w:pPr>
        <w:pStyle w:val="a4"/>
        <w:shd w:val="clear" w:color="auto" w:fill="auto"/>
        <w:spacing w:line="240" w:lineRule="auto"/>
        <w:ind w:firstLine="709"/>
        <w:rPr>
          <w:rStyle w:val="ArialUnicodeMS"/>
          <w:rFonts w:ascii="Times New Roman" w:hAnsi="Times New Roman" w:cs="Times New Roman"/>
          <w:spacing w:val="0"/>
          <w:sz w:val="28"/>
          <w:szCs w:val="28"/>
        </w:rPr>
      </w:pPr>
    </w:p>
    <w:p w:rsidR="00264DA0" w:rsidRDefault="00264DA0" w:rsidP="00264DA0">
      <w:pPr>
        <w:pStyle w:val="a4"/>
        <w:shd w:val="clear" w:color="auto" w:fill="auto"/>
        <w:spacing w:line="240" w:lineRule="auto"/>
        <w:ind w:firstLine="2835"/>
        <w:rPr>
          <w:rStyle w:val="ArialUnicodeMS"/>
          <w:rFonts w:ascii="Times New Roman" w:hAnsi="Times New Roman" w:cs="Times New Roman"/>
          <w:spacing w:val="0"/>
          <w:sz w:val="28"/>
          <w:szCs w:val="28"/>
        </w:rPr>
      </w:pPr>
      <w:r w:rsidRPr="00264DA0">
        <w:rPr>
          <w:rFonts w:ascii="GOST type B" w:hAnsi="GOST type B"/>
          <w:b w:val="0"/>
          <w:i w:val="0"/>
          <w:position w:val="-12"/>
          <w:sz w:val="32"/>
          <w:szCs w:val="32"/>
        </w:rPr>
        <w:object w:dxaOrig="4020" w:dyaOrig="499">
          <v:shape id="_x0000_i1075" type="#_x0000_t75" style="width:206.55pt;height:24.85pt" o:ole="">
            <v:imagedata r:id="rId109" o:title=""/>
          </v:shape>
          <o:OLEObject Type="Embed" ProgID="Equation.3" ShapeID="_x0000_i1075" DrawAspect="Content" ObjectID="_1478285557" r:id="rId110"/>
        </w:object>
      </w:r>
    </w:p>
    <w:p w:rsidR="00264DA0" w:rsidRPr="00264DA0" w:rsidRDefault="00264DA0" w:rsidP="00264DA0">
      <w:pPr>
        <w:pStyle w:val="a4"/>
        <w:shd w:val="clear" w:color="auto" w:fill="auto"/>
        <w:spacing w:line="240" w:lineRule="auto"/>
        <w:ind w:firstLine="709"/>
        <w:rPr>
          <w:rFonts w:ascii="Times New Roman" w:hAnsi="Times New Roman" w:cs="Times New Roman"/>
          <w:i w:val="0"/>
          <w:spacing w:val="0"/>
          <w:sz w:val="28"/>
          <w:szCs w:val="28"/>
        </w:rPr>
      </w:pPr>
    </w:p>
    <w:p w:rsidR="00264DA0" w:rsidRPr="00264DA0" w:rsidRDefault="00264DA0" w:rsidP="00264DA0">
      <w:pPr>
        <w:pStyle w:val="a4"/>
        <w:shd w:val="clear" w:color="auto" w:fill="auto"/>
        <w:spacing w:line="240" w:lineRule="auto"/>
        <w:ind w:firstLine="709"/>
        <w:rPr>
          <w:rFonts w:ascii="Times New Roman" w:hAnsi="Times New Roman" w:cs="Times New Roman"/>
          <w:i w:val="0"/>
          <w:spacing w:val="0"/>
          <w:sz w:val="28"/>
          <w:szCs w:val="28"/>
        </w:rPr>
      </w:pPr>
      <w:r w:rsidRPr="00264DA0">
        <w:rPr>
          <w:rStyle w:val="ArialUnicodeMS"/>
          <w:rFonts w:ascii="Times New Roman" w:hAnsi="Times New Roman" w:cs="Times New Roman"/>
          <w:spacing w:val="0"/>
          <w:sz w:val="28"/>
          <w:szCs w:val="28"/>
        </w:rPr>
        <w:t xml:space="preserve">где </w:t>
      </w:r>
      <w:r w:rsidRPr="00264DA0">
        <w:rPr>
          <w:rStyle w:val="ArialUnicodeMS48"/>
          <w:rFonts w:ascii="Times New Roman" w:hAnsi="Times New Roman" w:cs="Times New Roman"/>
          <w:spacing w:val="0"/>
          <w:sz w:val="28"/>
          <w:szCs w:val="28"/>
          <w:lang w:val="ru-RU"/>
        </w:rPr>
        <w:t>Т</w:t>
      </w:r>
      <w:r w:rsidRPr="00264DA0">
        <w:rPr>
          <w:rStyle w:val="ArialUnicodeMS"/>
          <w:rFonts w:ascii="Times New Roman" w:hAnsi="Times New Roman" w:cs="Times New Roman"/>
          <w:spacing w:val="0"/>
          <w:sz w:val="28"/>
          <w:szCs w:val="28"/>
        </w:rPr>
        <w:t xml:space="preserve"> — время воздействия излучения в часах.</w:t>
      </w:r>
    </w:p>
    <w:p w:rsidR="00264DA0" w:rsidRDefault="00264DA0" w:rsidP="00264DA0">
      <w:pPr>
        <w:pStyle w:val="a4"/>
        <w:shd w:val="clear" w:color="auto" w:fill="auto"/>
        <w:spacing w:line="240" w:lineRule="auto"/>
        <w:ind w:firstLine="709"/>
        <w:rPr>
          <w:rStyle w:val="ArialUnicodeMS"/>
          <w:rFonts w:ascii="Times New Roman" w:hAnsi="Times New Roman" w:cs="Times New Roman"/>
          <w:spacing w:val="0"/>
          <w:sz w:val="28"/>
          <w:szCs w:val="28"/>
        </w:rPr>
      </w:pPr>
      <w:r w:rsidRPr="00264DA0">
        <w:rPr>
          <w:rStyle w:val="ArialUnicodeMS"/>
          <w:rFonts w:ascii="Times New Roman" w:hAnsi="Times New Roman" w:cs="Times New Roman"/>
          <w:spacing w:val="0"/>
          <w:sz w:val="28"/>
          <w:szCs w:val="28"/>
        </w:rPr>
        <w:t xml:space="preserve">Предельно допустимая энергетическая нагрузка зависит от частотного диапазона и представлена в табл. </w:t>
      </w:r>
      <w:r w:rsidRPr="00264DA0">
        <w:rPr>
          <w:rStyle w:val="8pt10"/>
          <w:rFonts w:ascii="Times New Roman" w:hAnsi="Times New Roman" w:cs="Times New Roman"/>
          <w:spacing w:val="0"/>
          <w:sz w:val="28"/>
          <w:szCs w:val="28"/>
        </w:rPr>
        <w:t>2</w:t>
      </w:r>
      <w:r w:rsidRPr="00264DA0">
        <w:rPr>
          <w:rStyle w:val="ArialUnicodeMS"/>
          <w:rFonts w:ascii="Times New Roman" w:hAnsi="Times New Roman" w:cs="Times New Roman"/>
          <w:spacing w:val="0"/>
          <w:sz w:val="28"/>
          <w:szCs w:val="28"/>
        </w:rPr>
        <w:t>.</w:t>
      </w:r>
      <w:r w:rsidRPr="00264DA0">
        <w:rPr>
          <w:rStyle w:val="8pt10"/>
          <w:rFonts w:ascii="Times New Roman" w:hAnsi="Times New Roman" w:cs="Times New Roman"/>
          <w:spacing w:val="0"/>
          <w:sz w:val="28"/>
          <w:szCs w:val="28"/>
        </w:rPr>
        <w:t>8</w:t>
      </w:r>
      <w:r w:rsidRPr="00264DA0">
        <w:rPr>
          <w:rStyle w:val="ArialUnicodeMS"/>
          <w:rFonts w:ascii="Times New Roman" w:hAnsi="Times New Roman" w:cs="Times New Roman"/>
          <w:spacing w:val="0"/>
          <w:sz w:val="28"/>
          <w:szCs w:val="28"/>
        </w:rPr>
        <w:t>.</w:t>
      </w:r>
    </w:p>
    <w:p w:rsidR="00264DA0" w:rsidRPr="00264DA0" w:rsidRDefault="00264DA0" w:rsidP="00264DA0">
      <w:pPr>
        <w:pStyle w:val="a4"/>
        <w:shd w:val="clear" w:color="auto" w:fill="auto"/>
        <w:spacing w:line="240" w:lineRule="auto"/>
        <w:ind w:firstLine="709"/>
        <w:rPr>
          <w:rFonts w:ascii="Times New Roman" w:hAnsi="Times New Roman" w:cs="Times New Roman"/>
          <w:i w:val="0"/>
          <w:spacing w:val="0"/>
          <w:sz w:val="28"/>
          <w:szCs w:val="28"/>
        </w:rPr>
      </w:pPr>
    </w:p>
    <w:p w:rsidR="00264DA0" w:rsidRPr="00264DA0" w:rsidRDefault="00264DA0" w:rsidP="00264DA0">
      <w:pPr>
        <w:pStyle w:val="230"/>
        <w:shd w:val="clear" w:color="auto" w:fill="auto"/>
        <w:spacing w:line="240" w:lineRule="auto"/>
        <w:ind w:firstLine="709"/>
        <w:jc w:val="both"/>
        <w:rPr>
          <w:rFonts w:ascii="Times New Roman" w:hAnsi="Times New Roman" w:cs="Times New Roman"/>
          <w:spacing w:val="0"/>
          <w:sz w:val="28"/>
          <w:szCs w:val="28"/>
        </w:rPr>
      </w:pPr>
      <w:r w:rsidRPr="00264DA0">
        <w:rPr>
          <w:rStyle w:val="232"/>
          <w:rFonts w:ascii="Times New Roman" w:hAnsi="Times New Roman" w:cs="Times New Roman"/>
          <w:bCs/>
          <w:i w:val="0"/>
          <w:spacing w:val="0"/>
          <w:sz w:val="28"/>
          <w:szCs w:val="28"/>
        </w:rPr>
        <w:t>Таблица 2.8</w:t>
      </w:r>
      <w:r>
        <w:rPr>
          <w:rStyle w:val="232"/>
          <w:rFonts w:ascii="Times New Roman" w:hAnsi="Times New Roman" w:cs="Times New Roman"/>
          <w:bCs/>
          <w:i w:val="0"/>
          <w:spacing w:val="0"/>
          <w:sz w:val="28"/>
          <w:szCs w:val="28"/>
        </w:rPr>
        <w:t xml:space="preserve"> -</w:t>
      </w:r>
      <w:r w:rsidRPr="00264DA0">
        <w:rPr>
          <w:rStyle w:val="23ArialUnicodeMS9"/>
          <w:rFonts w:ascii="Times New Roman" w:hAnsi="Times New Roman" w:cs="Times New Roman"/>
          <w:bCs/>
          <w:spacing w:val="0"/>
          <w:sz w:val="28"/>
          <w:szCs w:val="28"/>
        </w:rPr>
        <w:t xml:space="preserve"> Предельно допустимая энергетическая нагрузка</w:t>
      </w:r>
    </w:p>
    <w:p w:rsidR="00107A2F" w:rsidRDefault="00107A2F" w:rsidP="00D82DA9">
      <w:pPr>
        <w:suppressAutoHyphens/>
        <w:spacing w:after="0" w:line="240" w:lineRule="auto"/>
        <w:ind w:firstLine="709"/>
        <w:jc w:val="both"/>
        <w:rPr>
          <w:rFonts w:eastAsia="Arial Unicode MS"/>
          <w:bCs w:val="0"/>
          <w:iCs/>
          <w:shd w:val="clear" w:color="auto" w:fill="FFFFFF"/>
        </w:rPr>
      </w:pPr>
    </w:p>
    <w:tbl>
      <w:tblPr>
        <w:tblStyle w:val="a6"/>
        <w:tblW w:w="0" w:type="auto"/>
        <w:tblLook w:val="04A0"/>
      </w:tblPr>
      <w:tblGrid>
        <w:gridCol w:w="3360"/>
        <w:gridCol w:w="3360"/>
        <w:gridCol w:w="3360"/>
      </w:tblGrid>
      <w:tr w:rsidR="00FF2CC8" w:rsidTr="00275652">
        <w:tc>
          <w:tcPr>
            <w:tcW w:w="3360" w:type="dxa"/>
            <w:vMerge w:val="restart"/>
            <w:vAlign w:val="center"/>
          </w:tcPr>
          <w:p w:rsidR="00FF2CC8"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Диапазоны частот*</w:t>
            </w:r>
          </w:p>
        </w:tc>
        <w:tc>
          <w:tcPr>
            <w:tcW w:w="6720" w:type="dxa"/>
            <w:gridSpan w:val="2"/>
            <w:vAlign w:val="center"/>
          </w:tcPr>
          <w:p w:rsidR="00FF2CC8"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Предельно допустимая энергетическая нагрузка</w:t>
            </w:r>
          </w:p>
        </w:tc>
      </w:tr>
      <w:tr w:rsidR="00FF2CC8" w:rsidTr="00264DA0">
        <w:tc>
          <w:tcPr>
            <w:tcW w:w="3360" w:type="dxa"/>
            <w:vMerge/>
            <w:vAlign w:val="center"/>
          </w:tcPr>
          <w:p w:rsidR="00FF2CC8" w:rsidRPr="00264DA0" w:rsidRDefault="00FF2CC8" w:rsidP="00264DA0">
            <w:pPr>
              <w:suppressAutoHyphens/>
              <w:jc w:val="center"/>
              <w:rPr>
                <w:rFonts w:eastAsia="Arial Unicode MS"/>
                <w:bCs w:val="0"/>
                <w:iCs/>
                <w:sz w:val="24"/>
                <w:shd w:val="clear" w:color="auto" w:fill="FFFFFF"/>
              </w:rPr>
            </w:pPr>
          </w:p>
        </w:tc>
        <w:tc>
          <w:tcPr>
            <w:tcW w:w="3360" w:type="dxa"/>
            <w:vAlign w:val="center"/>
          </w:tcPr>
          <w:p w:rsidR="00FF2CC8" w:rsidRPr="00264DA0" w:rsidRDefault="00FF2CC8" w:rsidP="00264DA0">
            <w:pPr>
              <w:suppressAutoHyphens/>
              <w:jc w:val="center"/>
              <w:rPr>
                <w:rFonts w:eastAsia="Arial Unicode MS"/>
                <w:bCs w:val="0"/>
                <w:iCs/>
                <w:sz w:val="24"/>
                <w:shd w:val="clear" w:color="auto" w:fill="FFFFFF"/>
              </w:rPr>
            </w:pPr>
            <w:r w:rsidRPr="00264DA0">
              <w:rPr>
                <w:rFonts w:ascii="GOST type B" w:hAnsi="GOST type B"/>
                <w:b/>
                <w:i/>
                <w:position w:val="-18"/>
                <w:sz w:val="32"/>
                <w:szCs w:val="32"/>
              </w:rPr>
              <w:object w:dxaOrig="2560" w:dyaOrig="560">
                <v:shape id="_x0000_i1076" type="#_x0000_t75" style="width:131.15pt;height:27.45pt" o:ole="">
                  <v:imagedata r:id="rId111" o:title=""/>
                </v:shape>
                <o:OLEObject Type="Embed" ProgID="Equation.3" ShapeID="_x0000_i1076" DrawAspect="Content" ObjectID="_1478285558" r:id="rId112"/>
              </w:object>
            </w:r>
          </w:p>
        </w:tc>
        <w:tc>
          <w:tcPr>
            <w:tcW w:w="3360" w:type="dxa"/>
            <w:vAlign w:val="center"/>
          </w:tcPr>
          <w:p w:rsidR="00FF2CC8" w:rsidRPr="00264DA0" w:rsidRDefault="00FF2CC8" w:rsidP="00264DA0">
            <w:pPr>
              <w:suppressAutoHyphens/>
              <w:jc w:val="center"/>
              <w:rPr>
                <w:rFonts w:eastAsia="Arial Unicode MS"/>
                <w:bCs w:val="0"/>
                <w:iCs/>
                <w:sz w:val="24"/>
                <w:shd w:val="clear" w:color="auto" w:fill="FFFFFF"/>
              </w:rPr>
            </w:pPr>
            <w:r w:rsidRPr="00264DA0">
              <w:rPr>
                <w:rFonts w:ascii="GOST type B" w:hAnsi="GOST type B"/>
                <w:b/>
                <w:i/>
                <w:position w:val="-18"/>
                <w:sz w:val="32"/>
                <w:szCs w:val="32"/>
              </w:rPr>
              <w:object w:dxaOrig="2480" w:dyaOrig="560">
                <v:shape id="_x0000_i1077" type="#_x0000_t75" style="width:127.7pt;height:27.45pt" o:ole="">
                  <v:imagedata r:id="rId113" o:title=""/>
                </v:shape>
                <o:OLEObject Type="Embed" ProgID="Equation.3" ShapeID="_x0000_i1077" DrawAspect="Content" ObjectID="_1478285559" r:id="rId114"/>
              </w:object>
            </w:r>
          </w:p>
        </w:tc>
      </w:tr>
      <w:tr w:rsidR="00264DA0" w:rsidTr="00264DA0">
        <w:tc>
          <w:tcPr>
            <w:tcW w:w="3360" w:type="dxa"/>
            <w:vAlign w:val="center"/>
          </w:tcPr>
          <w:p w:rsidR="00264DA0"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30 кГц…3 МГц</w:t>
            </w:r>
          </w:p>
        </w:tc>
        <w:tc>
          <w:tcPr>
            <w:tcW w:w="3360" w:type="dxa"/>
            <w:vAlign w:val="center"/>
          </w:tcPr>
          <w:p w:rsidR="00264DA0"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20000</w:t>
            </w:r>
          </w:p>
        </w:tc>
        <w:tc>
          <w:tcPr>
            <w:tcW w:w="3360" w:type="dxa"/>
            <w:vAlign w:val="center"/>
          </w:tcPr>
          <w:p w:rsidR="00264DA0"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200</w:t>
            </w:r>
          </w:p>
        </w:tc>
      </w:tr>
      <w:tr w:rsidR="00264DA0" w:rsidTr="00264DA0">
        <w:tc>
          <w:tcPr>
            <w:tcW w:w="3360" w:type="dxa"/>
            <w:vAlign w:val="center"/>
          </w:tcPr>
          <w:p w:rsidR="00264DA0"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3…30 МГц</w:t>
            </w:r>
          </w:p>
        </w:tc>
        <w:tc>
          <w:tcPr>
            <w:tcW w:w="3360" w:type="dxa"/>
            <w:vAlign w:val="center"/>
          </w:tcPr>
          <w:p w:rsidR="00264DA0"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7000</w:t>
            </w:r>
          </w:p>
        </w:tc>
        <w:tc>
          <w:tcPr>
            <w:tcW w:w="3360" w:type="dxa"/>
            <w:vAlign w:val="center"/>
          </w:tcPr>
          <w:p w:rsidR="00264DA0"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Не разработаны</w:t>
            </w:r>
          </w:p>
        </w:tc>
      </w:tr>
      <w:tr w:rsidR="00264DA0" w:rsidTr="00264DA0">
        <w:tc>
          <w:tcPr>
            <w:tcW w:w="3360" w:type="dxa"/>
            <w:vAlign w:val="center"/>
          </w:tcPr>
          <w:p w:rsidR="00264DA0"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50…50 МГц</w:t>
            </w:r>
          </w:p>
        </w:tc>
        <w:tc>
          <w:tcPr>
            <w:tcW w:w="3360" w:type="dxa"/>
            <w:vAlign w:val="center"/>
          </w:tcPr>
          <w:p w:rsidR="00264DA0"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800</w:t>
            </w:r>
          </w:p>
        </w:tc>
        <w:tc>
          <w:tcPr>
            <w:tcW w:w="3360" w:type="dxa"/>
            <w:vAlign w:val="center"/>
          </w:tcPr>
          <w:p w:rsidR="00264DA0" w:rsidRPr="00264DA0"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0,72</w:t>
            </w:r>
          </w:p>
        </w:tc>
      </w:tr>
      <w:tr w:rsidR="00FF2CC8" w:rsidTr="00264DA0">
        <w:tc>
          <w:tcPr>
            <w:tcW w:w="3360" w:type="dxa"/>
            <w:vAlign w:val="center"/>
          </w:tcPr>
          <w:p w:rsidR="00FF2CC8"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50…300 МГц</w:t>
            </w:r>
          </w:p>
        </w:tc>
        <w:tc>
          <w:tcPr>
            <w:tcW w:w="3360" w:type="dxa"/>
            <w:vAlign w:val="center"/>
          </w:tcPr>
          <w:p w:rsidR="00FF2CC8" w:rsidRDefault="00FF2CC8" w:rsidP="00264DA0">
            <w:pPr>
              <w:suppressAutoHyphens/>
              <w:jc w:val="center"/>
              <w:rPr>
                <w:rFonts w:eastAsia="Arial Unicode MS"/>
                <w:bCs w:val="0"/>
                <w:iCs/>
                <w:sz w:val="24"/>
                <w:shd w:val="clear" w:color="auto" w:fill="FFFFFF"/>
              </w:rPr>
            </w:pPr>
            <w:r>
              <w:rPr>
                <w:rFonts w:eastAsia="Arial Unicode MS"/>
                <w:bCs w:val="0"/>
                <w:iCs/>
                <w:sz w:val="24"/>
                <w:shd w:val="clear" w:color="auto" w:fill="FFFFFF"/>
              </w:rPr>
              <w:t>800</w:t>
            </w:r>
          </w:p>
        </w:tc>
        <w:tc>
          <w:tcPr>
            <w:tcW w:w="3360" w:type="dxa"/>
            <w:vAlign w:val="center"/>
          </w:tcPr>
          <w:p w:rsidR="00FF2CC8" w:rsidRPr="00264DA0" w:rsidRDefault="00FF2CC8" w:rsidP="00275652">
            <w:pPr>
              <w:suppressAutoHyphens/>
              <w:jc w:val="center"/>
              <w:rPr>
                <w:rFonts w:eastAsia="Arial Unicode MS"/>
                <w:bCs w:val="0"/>
                <w:iCs/>
                <w:sz w:val="24"/>
                <w:shd w:val="clear" w:color="auto" w:fill="FFFFFF"/>
              </w:rPr>
            </w:pPr>
            <w:r>
              <w:rPr>
                <w:rFonts w:eastAsia="Arial Unicode MS"/>
                <w:bCs w:val="0"/>
                <w:iCs/>
                <w:sz w:val="24"/>
                <w:shd w:val="clear" w:color="auto" w:fill="FFFFFF"/>
              </w:rPr>
              <w:t>Не разработаны</w:t>
            </w:r>
          </w:p>
        </w:tc>
      </w:tr>
      <w:tr w:rsidR="00FF2CC8" w:rsidTr="00275652">
        <w:tc>
          <w:tcPr>
            <w:tcW w:w="10080" w:type="dxa"/>
            <w:gridSpan w:val="3"/>
            <w:vAlign w:val="center"/>
          </w:tcPr>
          <w:p w:rsidR="00FF2CC8" w:rsidRDefault="00FF2CC8" w:rsidP="00FF2CC8">
            <w:pPr>
              <w:suppressAutoHyphens/>
              <w:rPr>
                <w:rFonts w:eastAsia="Arial Unicode MS"/>
                <w:bCs w:val="0"/>
                <w:iCs/>
                <w:sz w:val="24"/>
                <w:shd w:val="clear" w:color="auto" w:fill="FFFFFF"/>
              </w:rPr>
            </w:pPr>
            <w:r>
              <w:rPr>
                <w:rFonts w:eastAsia="Arial Unicode MS"/>
                <w:bCs w:val="0"/>
                <w:iCs/>
                <w:sz w:val="24"/>
                <w:shd w:val="clear" w:color="auto" w:fill="FFFFFF"/>
              </w:rPr>
              <w:t>Каждый диапазон исключает нижний и включает верхний пределы частот</w:t>
            </w:r>
          </w:p>
        </w:tc>
      </w:tr>
    </w:tbl>
    <w:p w:rsidR="00264DA0" w:rsidRDefault="00264DA0" w:rsidP="00D82DA9">
      <w:pPr>
        <w:suppressAutoHyphens/>
        <w:spacing w:after="0" w:line="240" w:lineRule="auto"/>
        <w:ind w:firstLine="709"/>
        <w:jc w:val="both"/>
        <w:rPr>
          <w:rFonts w:eastAsia="Arial Unicode MS"/>
          <w:bCs w:val="0"/>
          <w:iCs/>
          <w:shd w:val="clear" w:color="auto" w:fill="FFFFFF"/>
        </w:rPr>
      </w:pPr>
    </w:p>
    <w:p w:rsidR="00FF2CC8" w:rsidRPr="00FF2CC8" w:rsidRDefault="00FF2CC8" w:rsidP="00FF2CC8">
      <w:pPr>
        <w:pStyle w:val="a4"/>
        <w:shd w:val="clear" w:color="auto" w:fill="auto"/>
        <w:spacing w:line="240" w:lineRule="auto"/>
        <w:ind w:firstLine="709"/>
        <w:rPr>
          <w:rFonts w:ascii="Times New Roman" w:hAnsi="Times New Roman" w:cs="Times New Roman"/>
          <w:spacing w:val="0"/>
          <w:sz w:val="28"/>
          <w:szCs w:val="28"/>
        </w:rPr>
      </w:pPr>
      <w:r w:rsidRPr="00FF2CC8">
        <w:rPr>
          <w:rStyle w:val="ArialUnicodeMS"/>
          <w:rFonts w:ascii="Times New Roman" w:hAnsi="Times New Roman" w:cs="Times New Roman"/>
          <w:spacing w:val="0"/>
          <w:sz w:val="28"/>
          <w:szCs w:val="28"/>
        </w:rPr>
        <w:t xml:space="preserve">Максимальное значение для </w:t>
      </w:r>
      <w:r w:rsidRPr="00264DA0">
        <w:rPr>
          <w:rFonts w:ascii="GOST type B" w:hAnsi="GOST type B"/>
          <w:b w:val="0"/>
          <w:i w:val="0"/>
          <w:position w:val="-12"/>
          <w:sz w:val="32"/>
          <w:szCs w:val="32"/>
        </w:rPr>
        <w:object w:dxaOrig="660" w:dyaOrig="380">
          <v:shape id="_x0000_i1078" type="#_x0000_t75" style="width:34.3pt;height:18.85pt" o:ole="">
            <v:imagedata r:id="rId115" o:title=""/>
          </v:shape>
          <o:OLEObject Type="Embed" ProgID="Equation.3" ShapeID="_x0000_i1078" DrawAspect="Content" ObjectID="_1478285560" r:id="rId116"/>
        </w:object>
      </w:r>
      <w:r w:rsidRPr="00FF2CC8">
        <w:rPr>
          <w:rStyle w:val="ArialUnicodeMS"/>
          <w:rFonts w:ascii="Times New Roman" w:hAnsi="Times New Roman" w:cs="Times New Roman"/>
          <w:spacing w:val="0"/>
          <w:sz w:val="28"/>
          <w:szCs w:val="28"/>
        </w:rPr>
        <w:t xml:space="preserve"> составляет 20 000 В</w:t>
      </w:r>
      <w:r w:rsidRPr="00FF2CC8">
        <w:rPr>
          <w:rStyle w:val="8pt10"/>
          <w:rFonts w:ascii="Times New Roman" w:hAnsi="Times New Roman" w:cs="Times New Roman"/>
          <w:spacing w:val="0"/>
          <w:sz w:val="28"/>
          <w:szCs w:val="28"/>
          <w:vertAlign w:val="superscript"/>
        </w:rPr>
        <w:t>2</w:t>
      </w:r>
      <w:r>
        <w:rPr>
          <w:rStyle w:val="ArialUnicodeMS"/>
          <w:rFonts w:ascii="Times New Roman" w:hAnsi="Times New Roman" w:cs="Times New Roman"/>
          <w:spacing w:val="0"/>
          <w:sz w:val="28"/>
          <w:szCs w:val="28"/>
        </w:rPr>
        <w:t xml:space="preserve"> ·</w:t>
      </w:r>
      <w:r w:rsidRPr="00FF2CC8">
        <w:rPr>
          <w:rStyle w:val="ArialUnicodeMS"/>
          <w:rFonts w:ascii="Times New Roman" w:hAnsi="Times New Roman" w:cs="Times New Roman"/>
          <w:spacing w:val="0"/>
          <w:sz w:val="28"/>
          <w:szCs w:val="28"/>
        </w:rPr>
        <w:t xml:space="preserve"> ч/м</w:t>
      </w:r>
      <w:r w:rsidRPr="00FF2CC8">
        <w:rPr>
          <w:rStyle w:val="ArialUnicodeMS"/>
          <w:rFonts w:ascii="Times New Roman" w:hAnsi="Times New Roman" w:cs="Times New Roman"/>
          <w:spacing w:val="0"/>
          <w:sz w:val="28"/>
          <w:szCs w:val="28"/>
          <w:vertAlign w:val="superscript"/>
        </w:rPr>
        <w:t>2</w:t>
      </w:r>
      <w:r w:rsidRPr="00FF2CC8">
        <w:rPr>
          <w:rStyle w:val="ArialUnicodeMS"/>
          <w:rFonts w:ascii="Times New Roman" w:hAnsi="Times New Roman" w:cs="Times New Roman"/>
          <w:spacing w:val="0"/>
          <w:sz w:val="28"/>
          <w:szCs w:val="28"/>
        </w:rPr>
        <w:t xml:space="preserve">, для </w:t>
      </w:r>
      <w:r w:rsidRPr="00264DA0">
        <w:rPr>
          <w:rFonts w:ascii="GOST type B" w:hAnsi="GOST type B"/>
          <w:b w:val="0"/>
          <w:i w:val="0"/>
          <w:position w:val="-12"/>
          <w:sz w:val="32"/>
          <w:szCs w:val="32"/>
        </w:rPr>
        <w:object w:dxaOrig="680" w:dyaOrig="380">
          <v:shape id="_x0000_i1079" type="#_x0000_t75" style="width:35.15pt;height:18.85pt" o:ole="">
            <v:imagedata r:id="rId117" o:title=""/>
          </v:shape>
          <o:OLEObject Type="Embed" ProgID="Equation.3" ShapeID="_x0000_i1079" DrawAspect="Content" ObjectID="_1478285561" r:id="rId118"/>
        </w:object>
      </w:r>
      <w:r w:rsidRPr="00FF2CC8">
        <w:rPr>
          <w:rStyle w:val="ArialUnicodeMS"/>
          <w:rFonts w:ascii="Times New Roman" w:hAnsi="Times New Roman" w:cs="Times New Roman"/>
          <w:spacing w:val="0"/>
          <w:sz w:val="28"/>
          <w:szCs w:val="28"/>
        </w:rPr>
        <w:t xml:space="preserve"> — 200 А</w:t>
      </w:r>
      <w:r w:rsidRPr="00FF2CC8">
        <w:rPr>
          <w:rStyle w:val="8pt10"/>
          <w:rFonts w:ascii="Times New Roman" w:hAnsi="Times New Roman" w:cs="Times New Roman"/>
          <w:spacing w:val="0"/>
          <w:sz w:val="28"/>
          <w:szCs w:val="28"/>
          <w:vertAlign w:val="superscript"/>
        </w:rPr>
        <w:t>2</w:t>
      </w:r>
      <w:r>
        <w:rPr>
          <w:rStyle w:val="ArialUnicodeMS"/>
          <w:rFonts w:ascii="Times New Roman" w:hAnsi="Times New Roman" w:cs="Times New Roman"/>
          <w:spacing w:val="0"/>
          <w:sz w:val="28"/>
          <w:szCs w:val="28"/>
        </w:rPr>
        <w:t xml:space="preserve"> ·</w:t>
      </w:r>
      <w:r w:rsidRPr="00FF2CC8">
        <w:rPr>
          <w:rStyle w:val="ArialUnicodeMS"/>
          <w:rFonts w:ascii="Times New Roman" w:hAnsi="Times New Roman" w:cs="Times New Roman"/>
          <w:spacing w:val="0"/>
          <w:sz w:val="28"/>
          <w:szCs w:val="28"/>
        </w:rPr>
        <w:t xml:space="preserve"> ч/м</w:t>
      </w:r>
      <w:r w:rsidRPr="00FF2CC8">
        <w:rPr>
          <w:rStyle w:val="ArialUnicodeMS"/>
          <w:rFonts w:ascii="Times New Roman" w:hAnsi="Times New Roman" w:cs="Times New Roman"/>
          <w:spacing w:val="0"/>
          <w:sz w:val="28"/>
          <w:szCs w:val="28"/>
          <w:vertAlign w:val="superscript"/>
        </w:rPr>
        <w:t>2</w:t>
      </w:r>
      <w:r w:rsidRPr="00FF2CC8">
        <w:rPr>
          <w:rStyle w:val="ArialUnicodeMS"/>
          <w:rFonts w:ascii="Times New Roman" w:hAnsi="Times New Roman" w:cs="Times New Roman"/>
          <w:spacing w:val="0"/>
          <w:sz w:val="28"/>
          <w:szCs w:val="28"/>
        </w:rPr>
        <w:t>. Используя указанные формулы, можно определить допустимые напряженности электрического и магнитного полей и допустимое время воздействия облучения:</w:t>
      </w:r>
    </w:p>
    <w:p w:rsidR="00FF2CC8" w:rsidRPr="00FF2CC8" w:rsidRDefault="00FF2CC8" w:rsidP="00FF2CC8">
      <w:pPr>
        <w:suppressAutoHyphens/>
        <w:spacing w:after="0" w:line="240" w:lineRule="auto"/>
        <w:ind w:firstLine="709"/>
        <w:jc w:val="both"/>
        <w:rPr>
          <w:rFonts w:eastAsia="Arial Unicode MS"/>
          <w:bCs w:val="0"/>
          <w:iCs/>
          <w:shd w:val="clear" w:color="auto" w:fill="FFFFFF"/>
        </w:rPr>
      </w:pPr>
    </w:p>
    <w:p w:rsidR="00FF2CC8" w:rsidRPr="00FF2CC8" w:rsidRDefault="009A3712" w:rsidP="00FF2CC8">
      <w:pPr>
        <w:suppressAutoHyphens/>
        <w:spacing w:after="0" w:line="240" w:lineRule="auto"/>
        <w:ind w:firstLine="1701"/>
        <w:jc w:val="both"/>
        <w:rPr>
          <w:rFonts w:eastAsia="Arial Unicode MS"/>
          <w:bCs w:val="0"/>
          <w:iCs/>
          <w:shd w:val="clear" w:color="auto" w:fill="FFFFFF"/>
        </w:rPr>
      </w:pPr>
      <w:r w:rsidRPr="00FF2CC8">
        <w:rPr>
          <w:rFonts w:ascii="GOST type B" w:hAnsi="GOST type B"/>
          <w:b/>
          <w:i/>
          <w:position w:val="-28"/>
          <w:sz w:val="32"/>
          <w:szCs w:val="32"/>
        </w:rPr>
        <w:object w:dxaOrig="6680" w:dyaOrig="820">
          <v:shape id="_x0000_i1080" type="#_x0000_t75" style="width:342.85pt;height:40.3pt" o:ole="">
            <v:imagedata r:id="rId119" o:title=""/>
          </v:shape>
          <o:OLEObject Type="Embed" ProgID="Equation.3" ShapeID="_x0000_i1080" DrawAspect="Content" ObjectID="_1478285562" r:id="rId120"/>
        </w:object>
      </w:r>
    </w:p>
    <w:p w:rsidR="00FF2CC8" w:rsidRPr="00FF2CC8" w:rsidRDefault="00FF2CC8" w:rsidP="00FF2CC8">
      <w:pPr>
        <w:suppressAutoHyphens/>
        <w:spacing w:after="0" w:line="240" w:lineRule="auto"/>
        <w:ind w:firstLine="709"/>
        <w:jc w:val="both"/>
        <w:rPr>
          <w:rFonts w:eastAsia="Arial Unicode MS"/>
          <w:bCs w:val="0"/>
          <w:iCs/>
          <w:shd w:val="clear" w:color="auto" w:fill="FFFFFF"/>
        </w:rPr>
      </w:pPr>
    </w:p>
    <w:p w:rsidR="00FF2CC8" w:rsidRDefault="00FF2CC8" w:rsidP="00FF2CC8">
      <w:pPr>
        <w:pStyle w:val="a4"/>
        <w:shd w:val="clear" w:color="auto" w:fill="auto"/>
        <w:spacing w:line="240" w:lineRule="auto"/>
        <w:ind w:firstLine="709"/>
        <w:rPr>
          <w:rStyle w:val="ArialUnicodeMS"/>
          <w:rFonts w:ascii="Times New Roman" w:hAnsi="Times New Roman" w:cs="Times New Roman"/>
          <w:spacing w:val="0"/>
          <w:sz w:val="28"/>
          <w:szCs w:val="28"/>
        </w:rPr>
      </w:pPr>
      <w:r w:rsidRPr="00FF2CC8">
        <w:rPr>
          <w:rStyle w:val="ArialUnicodeMS"/>
          <w:rFonts w:ascii="Times New Roman" w:hAnsi="Times New Roman" w:cs="Times New Roman"/>
          <w:spacing w:val="0"/>
          <w:sz w:val="28"/>
          <w:szCs w:val="28"/>
        </w:rPr>
        <w:t>Для частотного диапазона 300 МГц...300 ГГц при непрерывном облучении допустимая ППЭ зависит от времени облучения и определяется по формуле</w:t>
      </w:r>
    </w:p>
    <w:p w:rsidR="009A3712" w:rsidRDefault="009A3712" w:rsidP="00FF2CC8">
      <w:pPr>
        <w:pStyle w:val="a4"/>
        <w:shd w:val="clear" w:color="auto" w:fill="auto"/>
        <w:spacing w:line="240" w:lineRule="auto"/>
        <w:ind w:firstLine="709"/>
        <w:rPr>
          <w:rStyle w:val="ArialUnicodeMS"/>
          <w:rFonts w:ascii="Times New Roman" w:hAnsi="Times New Roman" w:cs="Times New Roman"/>
          <w:spacing w:val="0"/>
          <w:sz w:val="28"/>
          <w:szCs w:val="28"/>
        </w:rPr>
      </w:pPr>
    </w:p>
    <w:p w:rsidR="009A3712" w:rsidRDefault="009A3712" w:rsidP="009A3712">
      <w:pPr>
        <w:pStyle w:val="a4"/>
        <w:shd w:val="clear" w:color="auto" w:fill="auto"/>
        <w:spacing w:line="240" w:lineRule="auto"/>
        <w:ind w:firstLine="2835"/>
        <w:rPr>
          <w:rStyle w:val="ArialUnicodeMS"/>
          <w:rFonts w:ascii="Times New Roman" w:hAnsi="Times New Roman" w:cs="Times New Roman"/>
          <w:spacing w:val="0"/>
          <w:sz w:val="28"/>
          <w:szCs w:val="28"/>
        </w:rPr>
      </w:pPr>
      <w:r w:rsidRPr="009A3712">
        <w:rPr>
          <w:rFonts w:ascii="GOST type B" w:hAnsi="GOST type B"/>
          <w:b w:val="0"/>
          <w:i w:val="0"/>
          <w:position w:val="-26"/>
          <w:sz w:val="32"/>
          <w:szCs w:val="32"/>
        </w:rPr>
        <w:object w:dxaOrig="2880" w:dyaOrig="700">
          <v:shape id="_x0000_i1081" type="#_x0000_t75" style="width:148.3pt;height:34.3pt" o:ole="">
            <v:imagedata r:id="rId121" o:title=""/>
          </v:shape>
          <o:OLEObject Type="Embed" ProgID="Equation.3" ShapeID="_x0000_i1081" DrawAspect="Content" ObjectID="_1478285563" r:id="rId122"/>
        </w:object>
      </w:r>
    </w:p>
    <w:p w:rsidR="009A3712" w:rsidRPr="00FF2CC8" w:rsidRDefault="009A3712" w:rsidP="00FF2CC8">
      <w:pPr>
        <w:pStyle w:val="a4"/>
        <w:shd w:val="clear" w:color="auto" w:fill="auto"/>
        <w:spacing w:line="240" w:lineRule="auto"/>
        <w:ind w:firstLine="709"/>
        <w:rPr>
          <w:rFonts w:ascii="Times New Roman" w:hAnsi="Times New Roman" w:cs="Times New Roman"/>
          <w:spacing w:val="0"/>
          <w:sz w:val="28"/>
          <w:szCs w:val="28"/>
        </w:rPr>
      </w:pPr>
    </w:p>
    <w:p w:rsidR="00FF2CC8" w:rsidRDefault="00FF2CC8" w:rsidP="00FF2CC8">
      <w:pPr>
        <w:pStyle w:val="a4"/>
        <w:shd w:val="clear" w:color="auto" w:fill="auto"/>
        <w:spacing w:line="240" w:lineRule="auto"/>
        <w:ind w:firstLine="709"/>
        <w:rPr>
          <w:rStyle w:val="ArialUnicodeMS"/>
          <w:rFonts w:ascii="Times New Roman" w:hAnsi="Times New Roman" w:cs="Times New Roman"/>
          <w:spacing w:val="0"/>
          <w:sz w:val="28"/>
          <w:szCs w:val="28"/>
        </w:rPr>
      </w:pPr>
      <w:r w:rsidRPr="00FF2CC8">
        <w:rPr>
          <w:rStyle w:val="ArialUnicodeMS"/>
          <w:rFonts w:ascii="Times New Roman" w:hAnsi="Times New Roman" w:cs="Times New Roman"/>
          <w:spacing w:val="0"/>
          <w:sz w:val="28"/>
          <w:szCs w:val="28"/>
        </w:rPr>
        <w:t>где</w:t>
      </w:r>
      <w:r w:rsidRPr="009A3712">
        <w:rPr>
          <w:rStyle w:val="ArialUnicodeMS"/>
          <w:rFonts w:ascii="Times New Roman" w:hAnsi="Times New Roman" w:cs="Times New Roman"/>
          <w:spacing w:val="0"/>
          <w:sz w:val="28"/>
          <w:szCs w:val="28"/>
        </w:rPr>
        <w:t xml:space="preserve"> </w:t>
      </w:r>
      <w:r w:rsidRPr="009A3712">
        <w:rPr>
          <w:rStyle w:val="ArialUnicodeMS48"/>
          <w:rFonts w:ascii="Times New Roman" w:hAnsi="Times New Roman" w:cs="Times New Roman"/>
          <w:spacing w:val="0"/>
          <w:sz w:val="28"/>
          <w:szCs w:val="28"/>
          <w:lang w:val="ru-RU"/>
        </w:rPr>
        <w:t>Т</w:t>
      </w:r>
      <w:r w:rsidRPr="00FF2CC8">
        <w:rPr>
          <w:rStyle w:val="ArialUnicodeMS"/>
          <w:rFonts w:ascii="Times New Roman" w:hAnsi="Times New Roman" w:cs="Times New Roman"/>
          <w:spacing w:val="0"/>
          <w:sz w:val="28"/>
          <w:szCs w:val="28"/>
        </w:rPr>
        <w:t xml:space="preserve"> — время воздействия в часах.</w:t>
      </w:r>
    </w:p>
    <w:p w:rsidR="009A3712" w:rsidRPr="00FF2CC8" w:rsidRDefault="009A3712" w:rsidP="00FF2CC8">
      <w:pPr>
        <w:pStyle w:val="a4"/>
        <w:shd w:val="clear" w:color="auto" w:fill="auto"/>
        <w:spacing w:line="240" w:lineRule="auto"/>
        <w:ind w:firstLine="709"/>
        <w:rPr>
          <w:rFonts w:ascii="Times New Roman" w:hAnsi="Times New Roman" w:cs="Times New Roman"/>
          <w:spacing w:val="0"/>
          <w:sz w:val="28"/>
          <w:szCs w:val="28"/>
        </w:rPr>
      </w:pPr>
    </w:p>
    <w:p w:rsidR="009A3712" w:rsidRDefault="009A3712" w:rsidP="009A3712">
      <w:pPr>
        <w:pStyle w:val="a4"/>
        <w:shd w:val="clear" w:color="auto" w:fill="auto"/>
        <w:spacing w:line="240" w:lineRule="auto"/>
        <w:ind w:firstLine="709"/>
        <w:rPr>
          <w:rStyle w:val="ArialUnicodeMS"/>
          <w:rFonts w:ascii="Times New Roman" w:hAnsi="Times New Roman" w:cs="Times New Roman"/>
          <w:spacing w:val="0"/>
          <w:sz w:val="28"/>
          <w:szCs w:val="28"/>
        </w:rPr>
      </w:pPr>
      <w:r w:rsidRPr="009A3712">
        <w:rPr>
          <w:rStyle w:val="ArialUnicodeMS"/>
          <w:rFonts w:ascii="Times New Roman" w:hAnsi="Times New Roman" w:cs="Times New Roman"/>
          <w:spacing w:val="0"/>
          <w:sz w:val="28"/>
          <w:szCs w:val="28"/>
        </w:rPr>
        <w:t xml:space="preserve">Для излучающих антенн, работающих в режиме кругового обзора, и </w:t>
      </w:r>
      <w:r w:rsidRPr="009A3712">
        <w:rPr>
          <w:rStyle w:val="ArialUnicodeMS"/>
          <w:rFonts w:ascii="Times New Roman" w:hAnsi="Times New Roman" w:cs="Times New Roman"/>
          <w:spacing w:val="0"/>
          <w:sz w:val="28"/>
          <w:szCs w:val="28"/>
        </w:rPr>
        <w:lastRenderedPageBreak/>
        <w:t>локального облучения кистей рук при работе с микроволновыми СВЧ-устройствами предельно допустимые уровни определяются по формуле</w:t>
      </w:r>
    </w:p>
    <w:p w:rsidR="009A3712" w:rsidRDefault="009A3712" w:rsidP="009A3712">
      <w:pPr>
        <w:pStyle w:val="a4"/>
        <w:shd w:val="clear" w:color="auto" w:fill="auto"/>
        <w:spacing w:line="240" w:lineRule="auto"/>
        <w:ind w:firstLine="709"/>
        <w:rPr>
          <w:rStyle w:val="ArialUnicodeMS"/>
          <w:rFonts w:ascii="Times New Roman" w:hAnsi="Times New Roman" w:cs="Times New Roman"/>
          <w:spacing w:val="0"/>
          <w:sz w:val="28"/>
          <w:szCs w:val="28"/>
        </w:rPr>
      </w:pPr>
    </w:p>
    <w:p w:rsidR="009A3712" w:rsidRDefault="009A3712" w:rsidP="009A3712">
      <w:pPr>
        <w:pStyle w:val="a4"/>
        <w:shd w:val="clear" w:color="auto" w:fill="auto"/>
        <w:spacing w:line="240" w:lineRule="auto"/>
        <w:ind w:firstLine="2835"/>
        <w:rPr>
          <w:rStyle w:val="ArialUnicodeMS"/>
          <w:rFonts w:ascii="Times New Roman" w:hAnsi="Times New Roman" w:cs="Times New Roman"/>
          <w:spacing w:val="0"/>
          <w:sz w:val="28"/>
          <w:szCs w:val="28"/>
        </w:rPr>
      </w:pPr>
      <w:r w:rsidRPr="009A3712">
        <w:rPr>
          <w:rFonts w:ascii="GOST type B" w:hAnsi="GOST type B"/>
          <w:b w:val="0"/>
          <w:i w:val="0"/>
          <w:position w:val="-26"/>
          <w:sz w:val="32"/>
          <w:szCs w:val="32"/>
        </w:rPr>
        <w:object w:dxaOrig="3080" w:dyaOrig="700">
          <v:shape id="_x0000_i1082" type="#_x0000_t75" style="width:158.55pt;height:34.3pt" o:ole="">
            <v:imagedata r:id="rId123" o:title=""/>
          </v:shape>
          <o:OLEObject Type="Embed" ProgID="Equation.3" ShapeID="_x0000_i1082" DrawAspect="Content" ObjectID="_1478285564" r:id="rId124"/>
        </w:object>
      </w:r>
    </w:p>
    <w:p w:rsidR="009A3712" w:rsidRDefault="009A3712" w:rsidP="009A3712">
      <w:pPr>
        <w:pStyle w:val="a4"/>
        <w:shd w:val="clear" w:color="auto" w:fill="auto"/>
        <w:spacing w:line="240" w:lineRule="auto"/>
        <w:ind w:firstLine="709"/>
        <w:rPr>
          <w:rStyle w:val="ArialUnicodeMS"/>
          <w:rFonts w:ascii="Times New Roman" w:hAnsi="Times New Roman" w:cs="Times New Roman"/>
          <w:spacing w:val="0"/>
          <w:sz w:val="28"/>
          <w:szCs w:val="28"/>
        </w:rPr>
      </w:pPr>
    </w:p>
    <w:p w:rsidR="009A3712" w:rsidRPr="009A3712" w:rsidRDefault="009A3712" w:rsidP="009A3712">
      <w:pPr>
        <w:pStyle w:val="a4"/>
        <w:shd w:val="clear" w:color="auto" w:fill="auto"/>
        <w:spacing w:line="240" w:lineRule="auto"/>
        <w:ind w:firstLine="709"/>
        <w:rPr>
          <w:rFonts w:ascii="Times New Roman" w:hAnsi="Times New Roman" w:cs="Times New Roman"/>
          <w:spacing w:val="0"/>
          <w:sz w:val="28"/>
          <w:szCs w:val="28"/>
        </w:rPr>
      </w:pPr>
      <w:r w:rsidRPr="009A3712">
        <w:rPr>
          <w:rStyle w:val="ArialUnicodeMS"/>
          <w:rFonts w:ascii="Times New Roman" w:hAnsi="Times New Roman" w:cs="Times New Roman"/>
          <w:spacing w:val="0"/>
          <w:sz w:val="28"/>
          <w:szCs w:val="28"/>
        </w:rPr>
        <w:t xml:space="preserve">іде </w:t>
      </w:r>
      <w:r w:rsidRPr="009A3712">
        <w:rPr>
          <w:rStyle w:val="ArialUnicodeMS48"/>
          <w:rFonts w:ascii="Times New Roman" w:hAnsi="Times New Roman" w:cs="Times New Roman"/>
          <w:spacing w:val="0"/>
          <w:sz w:val="28"/>
          <w:szCs w:val="28"/>
        </w:rPr>
        <w:t>k</w:t>
      </w:r>
      <w:r w:rsidRPr="009A3712">
        <w:rPr>
          <w:rStyle w:val="ArialUnicodeMS48"/>
          <w:rFonts w:ascii="Times New Roman" w:hAnsi="Times New Roman" w:cs="Times New Roman"/>
          <w:spacing w:val="0"/>
          <w:sz w:val="28"/>
          <w:szCs w:val="28"/>
          <w:lang w:val="ru-RU"/>
        </w:rPr>
        <w:t>=</w:t>
      </w:r>
      <w:r w:rsidRPr="009A3712">
        <w:rPr>
          <w:rStyle w:val="ArialUnicodeMS"/>
          <w:rFonts w:ascii="Times New Roman" w:hAnsi="Times New Roman" w:cs="Times New Roman"/>
          <w:spacing w:val="0"/>
          <w:sz w:val="28"/>
          <w:szCs w:val="28"/>
          <w:lang w:eastAsia="en-US"/>
        </w:rPr>
        <w:t xml:space="preserve"> </w:t>
      </w:r>
      <w:r w:rsidRPr="009A3712">
        <w:rPr>
          <w:rStyle w:val="ArialUnicodeMS"/>
          <w:rFonts w:ascii="Times New Roman" w:hAnsi="Times New Roman" w:cs="Times New Roman"/>
          <w:spacing w:val="0"/>
          <w:sz w:val="28"/>
          <w:szCs w:val="28"/>
        </w:rPr>
        <w:t xml:space="preserve">10 для антенн кругового обзора и </w:t>
      </w:r>
      <w:r w:rsidRPr="009A3712">
        <w:rPr>
          <w:rStyle w:val="ArialUnicodeMS71"/>
          <w:rFonts w:ascii="Times New Roman" w:hAnsi="Times New Roman" w:cs="Times New Roman"/>
          <w:spacing w:val="0"/>
          <w:sz w:val="28"/>
          <w:szCs w:val="28"/>
        </w:rPr>
        <w:t>12,5</w:t>
      </w:r>
      <w:r w:rsidRPr="009A3712">
        <w:rPr>
          <w:rStyle w:val="ArialUnicodeMS"/>
          <w:rFonts w:ascii="Times New Roman" w:hAnsi="Times New Roman" w:cs="Times New Roman"/>
          <w:spacing w:val="0"/>
          <w:sz w:val="28"/>
          <w:szCs w:val="28"/>
        </w:rPr>
        <w:t xml:space="preserve"> — для локального облучения кистей рук, при этом независимо от продолжительности воздействия ППЭ не должна превышать 10 Вт/м</w:t>
      </w:r>
      <w:r w:rsidRPr="009A3712">
        <w:rPr>
          <w:rStyle w:val="ArialUnicodeMS"/>
          <w:rFonts w:ascii="Times New Roman" w:hAnsi="Times New Roman" w:cs="Times New Roman"/>
          <w:spacing w:val="0"/>
          <w:sz w:val="28"/>
          <w:szCs w:val="28"/>
          <w:vertAlign w:val="superscript"/>
        </w:rPr>
        <w:t>2</w:t>
      </w:r>
      <w:r w:rsidRPr="009A3712">
        <w:rPr>
          <w:rStyle w:val="ArialUnicodeMS"/>
          <w:rFonts w:ascii="Times New Roman" w:hAnsi="Times New Roman" w:cs="Times New Roman"/>
          <w:spacing w:val="0"/>
          <w:sz w:val="28"/>
          <w:szCs w:val="28"/>
        </w:rPr>
        <w:t>, а на кистях рук — 50 Вт/м</w:t>
      </w:r>
      <w:r w:rsidRPr="009A3712">
        <w:rPr>
          <w:rStyle w:val="ArialUnicodeMS"/>
          <w:rFonts w:ascii="Times New Roman" w:hAnsi="Times New Roman" w:cs="Times New Roman"/>
          <w:spacing w:val="0"/>
          <w:sz w:val="28"/>
          <w:szCs w:val="28"/>
          <w:vertAlign w:val="superscript"/>
        </w:rPr>
        <w:t>2</w:t>
      </w:r>
      <w:r w:rsidRPr="009A3712">
        <w:rPr>
          <w:rStyle w:val="ArialUnicodeMS"/>
          <w:rFonts w:ascii="Times New Roman" w:hAnsi="Times New Roman" w:cs="Times New Roman"/>
          <w:spacing w:val="0"/>
          <w:sz w:val="28"/>
          <w:szCs w:val="28"/>
        </w:rPr>
        <w:t>.</w:t>
      </w:r>
    </w:p>
    <w:p w:rsidR="009A3712" w:rsidRPr="009A3712" w:rsidRDefault="009A3712" w:rsidP="009A3712">
      <w:pPr>
        <w:pStyle w:val="a4"/>
        <w:shd w:val="clear" w:color="auto" w:fill="auto"/>
        <w:spacing w:line="240" w:lineRule="auto"/>
        <w:ind w:firstLine="709"/>
        <w:rPr>
          <w:rFonts w:ascii="Times New Roman" w:hAnsi="Times New Roman" w:cs="Times New Roman"/>
          <w:spacing w:val="0"/>
          <w:sz w:val="28"/>
          <w:szCs w:val="28"/>
        </w:rPr>
      </w:pPr>
      <w:r w:rsidRPr="009A3712">
        <w:rPr>
          <w:rStyle w:val="ArialUnicodeMS"/>
          <w:rFonts w:ascii="Times New Roman" w:hAnsi="Times New Roman" w:cs="Times New Roman"/>
          <w:spacing w:val="0"/>
          <w:sz w:val="28"/>
          <w:szCs w:val="28"/>
        </w:rPr>
        <w:t>Несмотря на многолетние исследования, сегодня ученым еще далеко не все известно о влиянии ЭМП на здоровье человека. Поэтому лучше ограничивать облучение ЭМИ, даже если их уровни не превышают установленные нормативы.</w:t>
      </w:r>
    </w:p>
    <w:p w:rsidR="009A3712" w:rsidRDefault="009A3712" w:rsidP="009A3712">
      <w:pPr>
        <w:pStyle w:val="a4"/>
        <w:shd w:val="clear" w:color="auto" w:fill="auto"/>
        <w:spacing w:line="240" w:lineRule="auto"/>
        <w:ind w:firstLine="709"/>
        <w:rPr>
          <w:rStyle w:val="ArialUnicodeMS"/>
          <w:rFonts w:ascii="Times New Roman" w:hAnsi="Times New Roman" w:cs="Times New Roman"/>
          <w:spacing w:val="0"/>
          <w:sz w:val="28"/>
          <w:szCs w:val="28"/>
        </w:rPr>
      </w:pPr>
      <w:r w:rsidRPr="009A3712">
        <w:rPr>
          <w:rStyle w:val="ArialUnicodeMS"/>
          <w:rFonts w:ascii="Times New Roman" w:hAnsi="Times New Roman" w:cs="Times New Roman"/>
          <w:spacing w:val="0"/>
          <w:sz w:val="28"/>
          <w:szCs w:val="28"/>
        </w:rPr>
        <w:t>При одновременном воздействии на человека ЭМИ различных РЧ-диапазонов должно выполняться условие</w:t>
      </w:r>
    </w:p>
    <w:p w:rsidR="009A3712" w:rsidRDefault="009A3712" w:rsidP="009A3712">
      <w:pPr>
        <w:pStyle w:val="a4"/>
        <w:shd w:val="clear" w:color="auto" w:fill="auto"/>
        <w:spacing w:line="240" w:lineRule="auto"/>
        <w:ind w:firstLine="709"/>
        <w:rPr>
          <w:rStyle w:val="ArialUnicodeMS"/>
          <w:rFonts w:ascii="Times New Roman" w:hAnsi="Times New Roman" w:cs="Times New Roman"/>
          <w:spacing w:val="0"/>
          <w:sz w:val="28"/>
          <w:szCs w:val="28"/>
        </w:rPr>
      </w:pPr>
    </w:p>
    <w:p w:rsidR="009A3712" w:rsidRDefault="007A4625" w:rsidP="009A3712">
      <w:pPr>
        <w:pStyle w:val="a4"/>
        <w:shd w:val="clear" w:color="auto" w:fill="auto"/>
        <w:spacing w:line="240" w:lineRule="auto"/>
        <w:ind w:firstLine="709"/>
        <w:rPr>
          <w:rStyle w:val="ArialUnicodeMS"/>
          <w:rFonts w:ascii="Times New Roman" w:hAnsi="Times New Roman" w:cs="Times New Roman"/>
          <w:spacing w:val="0"/>
          <w:sz w:val="28"/>
          <w:szCs w:val="28"/>
        </w:rPr>
      </w:pPr>
      <w:r w:rsidRPr="009A3712">
        <w:rPr>
          <w:rFonts w:ascii="GOST type B" w:hAnsi="GOST type B"/>
          <w:b w:val="0"/>
          <w:i w:val="0"/>
          <w:position w:val="-40"/>
          <w:sz w:val="32"/>
          <w:szCs w:val="32"/>
        </w:rPr>
        <w:object w:dxaOrig="5179" w:dyaOrig="840">
          <v:shape id="_x0000_i1083" type="#_x0000_t75" style="width:265.7pt;height:41.15pt" o:ole="">
            <v:imagedata r:id="rId125" o:title=""/>
          </v:shape>
          <o:OLEObject Type="Embed" ProgID="Equation.3" ShapeID="_x0000_i1083" DrawAspect="Content" ObjectID="_1478285565" r:id="rId126"/>
        </w:object>
      </w:r>
    </w:p>
    <w:p w:rsidR="009A3712" w:rsidRPr="009A3712" w:rsidRDefault="009A3712" w:rsidP="009A3712">
      <w:pPr>
        <w:pStyle w:val="a4"/>
        <w:shd w:val="clear" w:color="auto" w:fill="auto"/>
        <w:spacing w:line="240" w:lineRule="auto"/>
        <w:ind w:firstLine="709"/>
        <w:rPr>
          <w:rFonts w:ascii="Times New Roman" w:hAnsi="Times New Roman" w:cs="Times New Roman"/>
          <w:b w:val="0"/>
          <w:i w:val="0"/>
          <w:spacing w:val="0"/>
          <w:sz w:val="28"/>
          <w:szCs w:val="28"/>
        </w:rPr>
      </w:pPr>
    </w:p>
    <w:p w:rsidR="009A3712" w:rsidRPr="009A3712" w:rsidRDefault="009A3712" w:rsidP="009A3712">
      <w:pPr>
        <w:pStyle w:val="a4"/>
        <w:shd w:val="clear" w:color="auto" w:fill="auto"/>
        <w:spacing w:line="240" w:lineRule="auto"/>
        <w:ind w:firstLine="709"/>
        <w:rPr>
          <w:rFonts w:ascii="Times New Roman" w:hAnsi="Times New Roman" w:cs="Times New Roman"/>
          <w:spacing w:val="0"/>
          <w:sz w:val="28"/>
          <w:szCs w:val="28"/>
        </w:rPr>
      </w:pPr>
      <w:r w:rsidRPr="009A3712">
        <w:rPr>
          <w:rStyle w:val="ArialUnicodeMS"/>
          <w:rFonts w:ascii="Times New Roman" w:hAnsi="Times New Roman" w:cs="Times New Roman"/>
          <w:spacing w:val="0"/>
          <w:sz w:val="28"/>
          <w:szCs w:val="28"/>
        </w:rPr>
        <w:t xml:space="preserve">где </w:t>
      </w:r>
      <w:r w:rsidR="007A4625" w:rsidRPr="007A4625">
        <w:rPr>
          <w:rFonts w:ascii="GOST type B" w:hAnsi="GOST type B"/>
          <w:b w:val="0"/>
          <w:i w:val="0"/>
          <w:position w:val="-12"/>
          <w:sz w:val="32"/>
          <w:szCs w:val="32"/>
        </w:rPr>
        <w:object w:dxaOrig="2060" w:dyaOrig="380">
          <v:shape id="_x0000_i1084" type="#_x0000_t75" style="width:105.45pt;height:18.85pt" o:ole="">
            <v:imagedata r:id="rId127" o:title=""/>
          </v:shape>
          <o:OLEObject Type="Embed" ProgID="Equation.3" ShapeID="_x0000_i1084" DrawAspect="Content" ObjectID="_1478285566" r:id="rId128"/>
        </w:object>
      </w:r>
      <w:r w:rsidRPr="009A3712">
        <w:rPr>
          <w:rStyle w:val="ArialUnicodeMS"/>
          <w:rFonts w:ascii="Times New Roman" w:hAnsi="Times New Roman" w:cs="Times New Roman"/>
          <w:spacing w:val="0"/>
          <w:sz w:val="28"/>
          <w:szCs w:val="28"/>
        </w:rPr>
        <w:t xml:space="preserve"> — соответственно реально действующие на человека напряженность электрического и магнитного поля, плотность потока энергии ЭМИ; </w:t>
      </w:r>
      <w:r w:rsidR="007A4625" w:rsidRPr="007A4625">
        <w:rPr>
          <w:rFonts w:ascii="GOST type B" w:hAnsi="GOST type B"/>
          <w:b w:val="0"/>
          <w:i w:val="0"/>
          <w:spacing w:val="0"/>
          <w:position w:val="-18"/>
          <w:sz w:val="32"/>
          <w:szCs w:val="32"/>
        </w:rPr>
        <w:object w:dxaOrig="999" w:dyaOrig="440">
          <v:shape id="_x0000_i1085" type="#_x0000_t75" style="width:51.45pt;height:21.45pt" o:ole="">
            <v:imagedata r:id="rId129" o:title=""/>
          </v:shape>
          <o:OLEObject Type="Embed" ProgID="Equation.3" ShapeID="_x0000_i1085" DrawAspect="Content" ObjectID="_1478285567" r:id="rId130"/>
        </w:object>
      </w:r>
      <w:r w:rsidR="007A4625">
        <w:rPr>
          <w:rFonts w:ascii="GOST type B" w:hAnsi="GOST type B"/>
          <w:b w:val="0"/>
          <w:i w:val="0"/>
          <w:spacing w:val="0"/>
          <w:sz w:val="32"/>
          <w:szCs w:val="32"/>
        </w:rPr>
        <w:t xml:space="preserve">, </w:t>
      </w:r>
      <w:r w:rsidR="007A4625" w:rsidRPr="007A4625">
        <w:rPr>
          <w:rFonts w:ascii="GOST type B" w:hAnsi="GOST type B"/>
          <w:b w:val="0"/>
          <w:i w:val="0"/>
          <w:spacing w:val="0"/>
          <w:position w:val="-18"/>
          <w:sz w:val="32"/>
          <w:szCs w:val="32"/>
        </w:rPr>
        <w:object w:dxaOrig="1020" w:dyaOrig="440">
          <v:shape id="_x0000_i1086" type="#_x0000_t75" style="width:52.3pt;height:21.45pt" o:ole="">
            <v:imagedata r:id="rId131" o:title=""/>
          </v:shape>
          <o:OLEObject Type="Embed" ProgID="Equation.3" ShapeID="_x0000_i1086" DrawAspect="Content" ObjectID="_1478285568" r:id="rId132"/>
        </w:object>
      </w:r>
      <w:r w:rsidR="007A4625">
        <w:rPr>
          <w:rFonts w:ascii="GOST type B" w:hAnsi="GOST type B"/>
          <w:b w:val="0"/>
          <w:i w:val="0"/>
          <w:spacing w:val="0"/>
          <w:sz w:val="32"/>
          <w:szCs w:val="32"/>
        </w:rPr>
        <w:t>,</w:t>
      </w:r>
      <w:r w:rsidR="007A4625">
        <w:rPr>
          <w:rStyle w:val="ArialUnicodeMS"/>
          <w:rFonts w:ascii="Times New Roman" w:hAnsi="Times New Roman" w:cs="Times New Roman"/>
          <w:spacing w:val="0"/>
          <w:sz w:val="28"/>
          <w:szCs w:val="28"/>
        </w:rPr>
        <w:t xml:space="preserve"> </w:t>
      </w:r>
      <w:r w:rsidR="007A4625" w:rsidRPr="007A4625">
        <w:rPr>
          <w:rFonts w:ascii="GOST type B" w:hAnsi="GOST type B"/>
          <w:b w:val="0"/>
          <w:i w:val="0"/>
          <w:position w:val="-16"/>
          <w:sz w:val="32"/>
          <w:szCs w:val="32"/>
        </w:rPr>
        <w:object w:dxaOrig="1359" w:dyaOrig="420">
          <v:shape id="_x0000_i1087" type="#_x0000_t75" style="width:69.45pt;height:20.55pt" o:ole="">
            <v:imagedata r:id="rId133" o:title=""/>
          </v:shape>
          <o:OLEObject Type="Embed" ProgID="Equation.3" ShapeID="_x0000_i1087" DrawAspect="Content" ObjectID="_1478285569" r:id="rId134"/>
        </w:object>
      </w:r>
      <w:r w:rsidRPr="009A3712">
        <w:rPr>
          <w:rStyle w:val="ArialUnicodeMS"/>
          <w:rFonts w:ascii="Times New Roman" w:hAnsi="Times New Roman" w:cs="Times New Roman"/>
          <w:spacing w:val="0"/>
          <w:sz w:val="28"/>
          <w:szCs w:val="28"/>
        </w:rPr>
        <w:t xml:space="preserve"> — предельно допустимые уровни для соответствующих диапазонов частот.</w:t>
      </w:r>
    </w:p>
    <w:p w:rsidR="009A3712" w:rsidRDefault="009A3712" w:rsidP="009A3712">
      <w:pPr>
        <w:pStyle w:val="a4"/>
        <w:shd w:val="clear" w:color="auto" w:fill="auto"/>
        <w:spacing w:line="240" w:lineRule="auto"/>
        <w:ind w:firstLine="709"/>
        <w:rPr>
          <w:rStyle w:val="ArialUnicodeMS"/>
          <w:rFonts w:ascii="Times New Roman" w:hAnsi="Times New Roman" w:cs="Times New Roman"/>
          <w:spacing w:val="0"/>
          <w:sz w:val="28"/>
          <w:szCs w:val="28"/>
        </w:rPr>
      </w:pPr>
      <w:r w:rsidRPr="009A3712">
        <w:rPr>
          <w:rStyle w:val="ArialUnicodeMS"/>
          <w:rFonts w:ascii="Times New Roman" w:hAnsi="Times New Roman" w:cs="Times New Roman"/>
          <w:spacing w:val="0"/>
          <w:sz w:val="28"/>
          <w:szCs w:val="28"/>
        </w:rPr>
        <w:t xml:space="preserve">Нормирование ЭМИ </w:t>
      </w:r>
      <w:r w:rsidRPr="009A3712">
        <w:rPr>
          <w:rStyle w:val="ArialUnicodeMS69"/>
          <w:rFonts w:ascii="Times New Roman" w:hAnsi="Times New Roman" w:cs="Times New Roman"/>
          <w:spacing w:val="0"/>
          <w:sz w:val="28"/>
          <w:szCs w:val="28"/>
        </w:rPr>
        <w:t>промышленной частоты</w:t>
      </w:r>
      <w:r w:rsidRPr="009A3712">
        <w:rPr>
          <w:rStyle w:val="ArialUnicodeMS"/>
          <w:rFonts w:ascii="Times New Roman" w:hAnsi="Times New Roman" w:cs="Times New Roman"/>
          <w:spacing w:val="0"/>
          <w:sz w:val="28"/>
          <w:szCs w:val="28"/>
        </w:rPr>
        <w:t xml:space="preserve"> (50 Гц) в рабочей зоне осуществляется по ГОСТ </w:t>
      </w:r>
      <w:r w:rsidRPr="009A3712">
        <w:rPr>
          <w:rStyle w:val="ArialUnicodeMS71"/>
          <w:rFonts w:ascii="Times New Roman" w:hAnsi="Times New Roman" w:cs="Times New Roman"/>
          <w:spacing w:val="0"/>
          <w:sz w:val="28"/>
          <w:szCs w:val="28"/>
        </w:rPr>
        <w:t>12.1.002—84</w:t>
      </w:r>
      <w:r w:rsidRPr="009A3712">
        <w:rPr>
          <w:rStyle w:val="ArialUnicodeMS"/>
          <w:rFonts w:ascii="Times New Roman" w:hAnsi="Times New Roman" w:cs="Times New Roman"/>
          <w:spacing w:val="0"/>
          <w:sz w:val="28"/>
          <w:szCs w:val="28"/>
        </w:rPr>
        <w:t xml:space="preserve"> и СанПиН </w:t>
      </w:r>
      <w:r w:rsidRPr="009A3712">
        <w:rPr>
          <w:rStyle w:val="ArialUnicodeMS71"/>
          <w:rFonts w:ascii="Times New Roman" w:hAnsi="Times New Roman" w:cs="Times New Roman"/>
          <w:spacing w:val="0"/>
          <w:sz w:val="28"/>
          <w:szCs w:val="28"/>
        </w:rPr>
        <w:t>2.2.4.1191—03.</w:t>
      </w:r>
      <w:r w:rsidRPr="009A3712">
        <w:rPr>
          <w:rStyle w:val="ArialUnicodeMS"/>
          <w:rFonts w:ascii="Times New Roman" w:hAnsi="Times New Roman" w:cs="Times New Roman"/>
          <w:spacing w:val="0"/>
          <w:sz w:val="28"/>
          <w:szCs w:val="28"/>
        </w:rPr>
        <w:t xml:space="preserve"> Расчеты показывают, что в любой точке ЭМП, возникающего в электроустановках промышленной частоты, напряженность магнитного поля существенно меньше напряженности электрического поля. Так, напряженность магнитного поля в рабочих зонах распределительных устройств и линий электропередач напряжением до 750 кВ не превышает </w:t>
      </w:r>
      <w:r w:rsidRPr="009A3712">
        <w:rPr>
          <w:rStyle w:val="ArialUnicodeMS71"/>
          <w:rFonts w:ascii="Times New Roman" w:hAnsi="Times New Roman" w:cs="Times New Roman"/>
          <w:spacing w:val="0"/>
          <w:sz w:val="28"/>
          <w:szCs w:val="28"/>
        </w:rPr>
        <w:t xml:space="preserve">20—25 </w:t>
      </w:r>
      <w:r w:rsidRPr="009A3712">
        <w:rPr>
          <w:rStyle w:val="ArialUnicodeMS"/>
          <w:rFonts w:ascii="Times New Roman" w:hAnsi="Times New Roman" w:cs="Times New Roman"/>
          <w:spacing w:val="0"/>
          <w:sz w:val="28"/>
          <w:szCs w:val="28"/>
        </w:rPr>
        <w:t xml:space="preserve">А/м. Вредное же действие магнитного поля </w:t>
      </w:r>
      <w:r w:rsidRPr="009A3712">
        <w:rPr>
          <w:rStyle w:val="ArialUnicodeMS71"/>
          <w:rFonts w:ascii="Times New Roman" w:hAnsi="Times New Roman" w:cs="Times New Roman"/>
          <w:spacing w:val="0"/>
          <w:sz w:val="28"/>
          <w:szCs w:val="28"/>
        </w:rPr>
        <w:t>(МП)</w:t>
      </w:r>
      <w:r w:rsidRPr="009A3712">
        <w:rPr>
          <w:rStyle w:val="ArialUnicodeMS"/>
          <w:rFonts w:ascii="Times New Roman" w:hAnsi="Times New Roman" w:cs="Times New Roman"/>
          <w:spacing w:val="0"/>
          <w:sz w:val="28"/>
          <w:szCs w:val="28"/>
        </w:rPr>
        <w:t xml:space="preserve"> на человека установлено лишь при напряженности поля свыше 80 А/м. (для периодических МП) и </w:t>
      </w:r>
      <w:r w:rsidRPr="009A3712">
        <w:rPr>
          <w:rStyle w:val="8pt10"/>
          <w:rFonts w:ascii="Times New Roman" w:hAnsi="Times New Roman" w:cs="Times New Roman"/>
          <w:spacing w:val="0"/>
          <w:sz w:val="28"/>
          <w:szCs w:val="28"/>
        </w:rPr>
        <w:t>8</w:t>
      </w:r>
      <w:r w:rsidRPr="009A3712">
        <w:rPr>
          <w:rStyle w:val="ArialUnicodeMS"/>
          <w:rFonts w:ascii="Times New Roman" w:hAnsi="Times New Roman" w:cs="Times New Roman"/>
          <w:spacing w:val="0"/>
          <w:sz w:val="28"/>
          <w:szCs w:val="28"/>
        </w:rPr>
        <w:t xml:space="preserve"> кА/м (для остальных). Поэтому для большинства ЭМП промышленной частоты вредное действие обусловлено электрическим полем. Для ЭМП промышленной частоты (50 Гц) установлены предельно допустимые уровни напряженности электрического поля.</w:t>
      </w:r>
    </w:p>
    <w:p w:rsidR="00F214F3" w:rsidRDefault="00F214F3" w:rsidP="00F8665A">
      <w:pPr>
        <w:spacing w:after="0" w:line="240" w:lineRule="auto"/>
        <w:ind w:firstLine="709"/>
        <w:jc w:val="both"/>
        <w:rPr>
          <w:rFonts w:eastAsia="Arial Unicode MS"/>
        </w:rPr>
      </w:pPr>
      <w:r w:rsidRPr="00F8665A">
        <w:rPr>
          <w:rFonts w:eastAsia="Arial Unicode MS"/>
        </w:rPr>
        <w:t>Допустимое время пребывания персонала, обслуживающего установки промышленной частоты определяется по формуле</w:t>
      </w:r>
    </w:p>
    <w:p w:rsidR="00F8665A" w:rsidRDefault="00F8665A" w:rsidP="00F8665A">
      <w:pPr>
        <w:spacing w:after="0" w:line="240" w:lineRule="auto"/>
        <w:ind w:firstLine="709"/>
        <w:jc w:val="both"/>
        <w:rPr>
          <w:rFonts w:eastAsia="Arial Unicode MS"/>
        </w:rPr>
      </w:pPr>
    </w:p>
    <w:p w:rsidR="00F8665A" w:rsidRDefault="004B417B" w:rsidP="004B417B">
      <w:pPr>
        <w:spacing w:after="0" w:line="240" w:lineRule="auto"/>
        <w:ind w:firstLine="2835"/>
        <w:jc w:val="both"/>
        <w:rPr>
          <w:rFonts w:eastAsia="Arial Unicode MS"/>
        </w:rPr>
      </w:pPr>
      <w:r w:rsidRPr="00F8665A">
        <w:rPr>
          <w:rFonts w:ascii="GOST type B" w:hAnsi="GOST type B"/>
          <w:b/>
          <w:i/>
          <w:position w:val="-26"/>
          <w:sz w:val="32"/>
          <w:szCs w:val="32"/>
        </w:rPr>
        <w:object w:dxaOrig="1320" w:dyaOrig="700">
          <v:shape id="_x0000_i1088" type="#_x0000_t75" style="width:67.7pt;height:34.3pt" o:ole="">
            <v:imagedata r:id="rId135" o:title=""/>
          </v:shape>
          <o:OLEObject Type="Embed" ProgID="Equation.3" ShapeID="_x0000_i1088" DrawAspect="Content" ObjectID="_1478285570" r:id="rId136"/>
        </w:object>
      </w:r>
    </w:p>
    <w:p w:rsidR="00F8665A" w:rsidRPr="00F8665A" w:rsidRDefault="00F8665A" w:rsidP="00F8665A">
      <w:pPr>
        <w:spacing w:after="0" w:line="240" w:lineRule="auto"/>
        <w:ind w:firstLine="709"/>
        <w:jc w:val="both"/>
        <w:rPr>
          <w:rFonts w:eastAsia="Times New Roman"/>
        </w:rPr>
      </w:pPr>
    </w:p>
    <w:p w:rsidR="004B417B" w:rsidRDefault="00F214F3" w:rsidP="00F8665A">
      <w:pPr>
        <w:spacing w:after="0" w:line="240" w:lineRule="auto"/>
        <w:ind w:firstLine="709"/>
        <w:jc w:val="both"/>
        <w:rPr>
          <w:rFonts w:eastAsia="Arial Unicode MS"/>
        </w:rPr>
      </w:pPr>
      <w:r w:rsidRPr="00F8665A">
        <w:rPr>
          <w:rFonts w:eastAsia="Arial Unicode MS"/>
        </w:rPr>
        <w:t xml:space="preserve">где </w:t>
      </w:r>
      <w:r w:rsidRPr="00F8665A">
        <w:rPr>
          <w:rFonts w:eastAsia="Arial Unicode MS"/>
          <w:iCs/>
        </w:rPr>
        <w:t>Т</w:t>
      </w:r>
      <w:r w:rsidRPr="00F8665A">
        <w:rPr>
          <w:rFonts w:eastAsia="Arial Unicode MS"/>
        </w:rPr>
        <w:t xml:space="preserve"> — допустимое время нахождения в зоне с напряженностью электрического поля </w:t>
      </w:r>
      <w:r w:rsidRPr="00F8665A">
        <w:rPr>
          <w:rFonts w:eastAsia="Arial Unicode MS"/>
          <w:iCs/>
        </w:rPr>
        <w:t>Е</w:t>
      </w:r>
      <w:r w:rsidRPr="00F8665A">
        <w:rPr>
          <w:rFonts w:eastAsia="Arial Unicode MS"/>
        </w:rPr>
        <w:t xml:space="preserve"> в часах; </w:t>
      </w:r>
    </w:p>
    <w:p w:rsidR="00F214F3" w:rsidRPr="00F8665A" w:rsidRDefault="004B417B" w:rsidP="00F8665A">
      <w:pPr>
        <w:spacing w:after="0" w:line="240" w:lineRule="auto"/>
        <w:ind w:firstLine="709"/>
        <w:jc w:val="both"/>
        <w:rPr>
          <w:rFonts w:eastAsia="Times New Roman"/>
        </w:rPr>
      </w:pPr>
      <w:r>
        <w:rPr>
          <w:rFonts w:eastAsia="Arial Unicode MS"/>
        </w:rPr>
        <w:t xml:space="preserve">         </w:t>
      </w:r>
      <w:r w:rsidR="00F214F3" w:rsidRPr="00F8665A">
        <w:rPr>
          <w:rFonts w:eastAsia="Arial Unicode MS"/>
          <w:iCs/>
        </w:rPr>
        <w:t>Е</w:t>
      </w:r>
      <w:r w:rsidR="00F214F3" w:rsidRPr="00F8665A">
        <w:rPr>
          <w:rFonts w:eastAsia="Arial Unicode MS"/>
        </w:rPr>
        <w:t xml:space="preserve"> — напряженность электрического поля в кВ/м.</w:t>
      </w:r>
    </w:p>
    <w:p w:rsidR="00F214F3" w:rsidRPr="00F8665A" w:rsidRDefault="00F214F3" w:rsidP="00F8665A">
      <w:pPr>
        <w:spacing w:after="0" w:line="240" w:lineRule="auto"/>
        <w:ind w:firstLine="709"/>
        <w:jc w:val="both"/>
        <w:rPr>
          <w:rFonts w:eastAsia="Times New Roman"/>
        </w:rPr>
      </w:pPr>
      <w:r w:rsidRPr="00F8665A">
        <w:rPr>
          <w:rFonts w:eastAsia="Arial Unicode MS"/>
        </w:rPr>
        <w:lastRenderedPageBreak/>
        <w:t xml:space="preserve">Из формулы видно, что при напряженности 25 кВ/м пребывание в зоне недопустимо без применения индивидуальных средств защиты человека, при напряженности 5 кВ/м и менее допустимо нахождение человека в течение всей </w:t>
      </w:r>
      <w:r w:rsidRPr="00F8665A">
        <w:rPr>
          <w:rFonts w:eastAsia="Times New Roman"/>
          <w:bCs w:val="0"/>
        </w:rPr>
        <w:t>8</w:t>
      </w:r>
      <w:r w:rsidRPr="00F8665A">
        <w:rPr>
          <w:rFonts w:eastAsia="Arial Unicode MS"/>
        </w:rPr>
        <w:t>-часовой рабочей смены.</w:t>
      </w:r>
    </w:p>
    <w:p w:rsidR="00F214F3" w:rsidRDefault="00F214F3" w:rsidP="00F8665A">
      <w:pPr>
        <w:spacing w:after="0" w:line="240" w:lineRule="auto"/>
        <w:ind w:firstLine="709"/>
        <w:jc w:val="both"/>
        <w:rPr>
          <w:rFonts w:eastAsia="Arial Unicode MS"/>
        </w:rPr>
      </w:pPr>
      <w:r w:rsidRPr="00F8665A">
        <w:rPr>
          <w:rFonts w:eastAsia="Arial Unicode MS"/>
        </w:rPr>
        <w:t>При нахождении персонала в течение рабочего дня в зонах с различной напряженностью допустимое время пребывания человека можно определить по формуле</w:t>
      </w:r>
    </w:p>
    <w:p w:rsidR="004B417B" w:rsidRDefault="004B417B" w:rsidP="00F8665A">
      <w:pPr>
        <w:spacing w:after="0" w:line="240" w:lineRule="auto"/>
        <w:ind w:firstLine="709"/>
        <w:jc w:val="both"/>
        <w:rPr>
          <w:rFonts w:eastAsia="Arial Unicode MS"/>
        </w:rPr>
      </w:pPr>
    </w:p>
    <w:p w:rsidR="004B417B" w:rsidRDefault="004B417B" w:rsidP="004B417B">
      <w:pPr>
        <w:spacing w:after="0" w:line="240" w:lineRule="auto"/>
        <w:ind w:firstLine="2835"/>
        <w:jc w:val="both"/>
        <w:rPr>
          <w:rFonts w:eastAsia="Arial Unicode MS"/>
        </w:rPr>
      </w:pPr>
      <w:r w:rsidRPr="004B417B">
        <w:rPr>
          <w:rFonts w:ascii="GOST type B" w:hAnsi="GOST type B"/>
          <w:b/>
          <w:i/>
          <w:position w:val="-42"/>
          <w:sz w:val="32"/>
          <w:szCs w:val="32"/>
        </w:rPr>
        <w:object w:dxaOrig="3860" w:dyaOrig="980">
          <v:shape id="_x0000_i1089" type="#_x0000_t75" style="width:198pt;height:48pt" o:ole="">
            <v:imagedata r:id="rId137" o:title=""/>
          </v:shape>
          <o:OLEObject Type="Embed" ProgID="Equation.3" ShapeID="_x0000_i1089" DrawAspect="Content" ObjectID="_1478285571" r:id="rId138"/>
        </w:object>
      </w:r>
    </w:p>
    <w:p w:rsidR="004B417B" w:rsidRDefault="004B417B" w:rsidP="00F8665A">
      <w:pPr>
        <w:spacing w:after="0" w:line="240" w:lineRule="auto"/>
        <w:ind w:firstLine="709"/>
        <w:jc w:val="both"/>
        <w:rPr>
          <w:rFonts w:eastAsia="Arial Unicode MS"/>
        </w:rPr>
      </w:pPr>
    </w:p>
    <w:p w:rsidR="004B417B" w:rsidRDefault="00F214F3" w:rsidP="00F8665A">
      <w:pPr>
        <w:spacing w:after="0" w:line="240" w:lineRule="auto"/>
        <w:ind w:firstLine="709"/>
        <w:jc w:val="both"/>
        <w:rPr>
          <w:rFonts w:eastAsia="Arial Unicode MS"/>
        </w:rPr>
      </w:pPr>
      <w:r w:rsidRPr="00F8665A">
        <w:rPr>
          <w:rFonts w:eastAsia="Arial Unicode MS"/>
        </w:rPr>
        <w:t xml:space="preserve">где </w:t>
      </w:r>
      <w:r w:rsidR="004B417B" w:rsidRPr="004B417B">
        <w:rPr>
          <w:rFonts w:ascii="GOST type B" w:hAnsi="GOST type B"/>
          <w:b/>
          <w:i/>
          <w:position w:val="-18"/>
          <w:sz w:val="32"/>
          <w:szCs w:val="32"/>
        </w:rPr>
        <w:object w:dxaOrig="1800" w:dyaOrig="440">
          <v:shape id="_x0000_i1090" type="#_x0000_t75" style="width:92.55pt;height:21.45pt" o:ole="">
            <v:imagedata r:id="rId139" o:title=""/>
          </v:shape>
          <o:OLEObject Type="Embed" ProgID="Equation.3" ShapeID="_x0000_i1090" DrawAspect="Content" ObjectID="_1478285572" r:id="rId140"/>
        </w:object>
      </w:r>
      <w:r w:rsidRPr="00F8665A">
        <w:rPr>
          <w:rFonts w:eastAsia="Arial Unicode MS"/>
          <w:iCs/>
        </w:rPr>
        <w:t xml:space="preserve"> </w:t>
      </w:r>
      <w:r w:rsidRPr="00F8665A">
        <w:rPr>
          <w:rFonts w:eastAsia="Arial Unicode MS"/>
          <w:iCs/>
          <w:lang w:eastAsia="en-US"/>
        </w:rPr>
        <w:t>—</w:t>
      </w:r>
      <w:r w:rsidRPr="00F8665A">
        <w:rPr>
          <w:rFonts w:eastAsia="Arial Unicode MS"/>
          <w:lang w:eastAsia="en-US"/>
        </w:rPr>
        <w:t xml:space="preserve"> </w:t>
      </w:r>
      <w:r w:rsidRPr="00F8665A">
        <w:rPr>
          <w:rFonts w:eastAsia="Arial Unicode MS"/>
        </w:rPr>
        <w:t xml:space="preserve">время пребывания в контролируемых зонах соответственно напряженностью </w:t>
      </w:r>
      <w:r w:rsidR="003D5149" w:rsidRPr="004B417B">
        <w:rPr>
          <w:rFonts w:ascii="GOST type B" w:hAnsi="GOST type B"/>
          <w:b/>
          <w:i/>
          <w:position w:val="-12"/>
          <w:sz w:val="32"/>
          <w:szCs w:val="32"/>
        </w:rPr>
        <w:object w:dxaOrig="1560" w:dyaOrig="380">
          <v:shape id="_x0000_i1091" type="#_x0000_t75" style="width:79.7pt;height:18.85pt" o:ole="">
            <v:imagedata r:id="rId141" o:title=""/>
          </v:shape>
          <o:OLEObject Type="Embed" ProgID="Equation.3" ShapeID="_x0000_i1091" DrawAspect="Content" ObjectID="_1478285573" r:id="rId142"/>
        </w:object>
      </w:r>
      <w:r w:rsidRPr="00F8665A">
        <w:rPr>
          <w:rFonts w:eastAsia="Arial Unicode MS"/>
        </w:rPr>
        <w:t xml:space="preserve">, </w:t>
      </w:r>
    </w:p>
    <w:p w:rsidR="00F214F3" w:rsidRPr="00F8665A" w:rsidRDefault="004B417B" w:rsidP="00F8665A">
      <w:pPr>
        <w:spacing w:after="0" w:line="240" w:lineRule="auto"/>
        <w:ind w:firstLine="709"/>
        <w:jc w:val="both"/>
        <w:rPr>
          <w:rFonts w:eastAsia="Times New Roman"/>
        </w:rPr>
      </w:pPr>
      <w:r w:rsidRPr="003D5149">
        <w:rPr>
          <w:rFonts w:eastAsia="Arial Unicode MS"/>
        </w:rPr>
        <w:t xml:space="preserve">         </w:t>
      </w:r>
      <w:r w:rsidR="00F214F3" w:rsidRPr="003D5149">
        <w:rPr>
          <w:rFonts w:eastAsia="Arial Unicode MS"/>
        </w:rPr>
        <w:t xml:space="preserve"> </w:t>
      </w:r>
      <w:r w:rsidR="003D5149" w:rsidRPr="003D5149">
        <w:rPr>
          <w:rFonts w:ascii="GOST type B" w:hAnsi="GOST type B"/>
          <w:position w:val="-18"/>
        </w:rPr>
        <w:object w:dxaOrig="2120" w:dyaOrig="440">
          <v:shape id="_x0000_i1092" type="#_x0000_t75" style="width:108.85pt;height:21.45pt" o:ole="">
            <v:imagedata r:id="rId143" o:title=""/>
          </v:shape>
          <o:OLEObject Type="Embed" ProgID="Equation.3" ShapeID="_x0000_i1092" DrawAspect="Content" ObjectID="_1478285574" r:id="rId144"/>
        </w:object>
      </w:r>
      <w:r w:rsidR="00F214F3" w:rsidRPr="003D5149">
        <w:rPr>
          <w:rFonts w:eastAsia="Arial Unicode MS"/>
        </w:rPr>
        <w:t>— допустимое время пребывания в зонах</w:t>
      </w:r>
      <w:r w:rsidR="00F214F3" w:rsidRPr="00F8665A">
        <w:rPr>
          <w:rFonts w:eastAsia="Arial Unicode MS"/>
        </w:rPr>
        <w:t xml:space="preserve"> соответствующей напряженности, рассчитанное по формуле (каждое значение не должно превышать </w:t>
      </w:r>
      <w:r w:rsidR="00F214F3" w:rsidRPr="00F8665A">
        <w:rPr>
          <w:rFonts w:eastAsia="Times New Roman"/>
          <w:bCs w:val="0"/>
        </w:rPr>
        <w:t>8</w:t>
      </w:r>
      <w:r w:rsidR="00F214F3" w:rsidRPr="00F8665A">
        <w:rPr>
          <w:rFonts w:eastAsia="Arial Unicode MS"/>
        </w:rPr>
        <w:t xml:space="preserve"> ч).</w:t>
      </w:r>
    </w:p>
    <w:p w:rsidR="00F214F3" w:rsidRPr="00F8665A" w:rsidRDefault="00F214F3" w:rsidP="00F8665A">
      <w:pPr>
        <w:spacing w:after="0" w:line="240" w:lineRule="auto"/>
        <w:ind w:firstLine="709"/>
        <w:jc w:val="both"/>
        <w:rPr>
          <w:rFonts w:eastAsia="Times New Roman"/>
        </w:rPr>
      </w:pPr>
      <w:r w:rsidRPr="00F8665A">
        <w:rPr>
          <w:rFonts w:eastAsia="Arial Unicode MS"/>
        </w:rPr>
        <w:t>Для ряда электроустановок промышленной частоты, например, генераторов, силовых трансформаторов, могут создаваться синусоидальные МП с частотой 50 Гц, которые вызывают функциональные изменения иммунной, нервной и сердечно сосудистой систем.</w:t>
      </w:r>
    </w:p>
    <w:p w:rsidR="00F214F3" w:rsidRDefault="00F214F3" w:rsidP="00F8665A">
      <w:pPr>
        <w:spacing w:after="0" w:line="240" w:lineRule="auto"/>
        <w:ind w:firstLine="709"/>
        <w:jc w:val="both"/>
        <w:rPr>
          <w:rFonts w:eastAsia="Arial Unicode MS"/>
        </w:rPr>
      </w:pPr>
      <w:r w:rsidRPr="00F8665A">
        <w:rPr>
          <w:rFonts w:eastAsia="Arial Unicode MS"/>
        </w:rPr>
        <w:t xml:space="preserve">Для переменных МП в соответствии с СанПиН 2.2.4.1191—03 устанавливаются предельно допустимые значения напряженности </w:t>
      </w:r>
      <w:r w:rsidRPr="00F8665A">
        <w:rPr>
          <w:rFonts w:eastAsia="Arial Unicode MS"/>
          <w:iCs/>
        </w:rPr>
        <w:t>Н</w:t>
      </w:r>
      <w:r w:rsidRPr="00F8665A">
        <w:rPr>
          <w:rFonts w:eastAsia="Arial Unicode MS"/>
        </w:rPr>
        <w:t xml:space="preserve"> магнитного поля или магнитной индукции </w:t>
      </w:r>
      <w:r w:rsidRPr="00F8665A">
        <w:rPr>
          <w:rFonts w:eastAsia="Arial Unicode MS"/>
          <w:iCs/>
        </w:rPr>
        <w:t>В</w:t>
      </w:r>
      <w:r w:rsidRPr="00F8665A">
        <w:rPr>
          <w:rFonts w:eastAsia="Arial Unicode MS"/>
        </w:rPr>
        <w:t xml:space="preserve"> в зависимости от длительности пребывания человека в зоне МП (табл. 2.9).</w:t>
      </w:r>
    </w:p>
    <w:p w:rsidR="003D5149" w:rsidRDefault="003D5149" w:rsidP="00F8665A">
      <w:pPr>
        <w:spacing w:after="0" w:line="240" w:lineRule="auto"/>
        <w:ind w:firstLine="709"/>
        <w:jc w:val="both"/>
        <w:rPr>
          <w:rFonts w:eastAsia="Arial Unicode MS"/>
        </w:rPr>
      </w:pPr>
    </w:p>
    <w:p w:rsidR="003D5149" w:rsidRDefault="003D5149" w:rsidP="003D5149">
      <w:pPr>
        <w:spacing w:after="0" w:line="240" w:lineRule="auto"/>
        <w:jc w:val="both"/>
        <w:rPr>
          <w:rFonts w:eastAsia="Arial Unicode MS"/>
        </w:rPr>
      </w:pPr>
      <w:r>
        <w:rPr>
          <w:rFonts w:eastAsia="Times New Roman"/>
          <w:bCs w:val="0"/>
          <w:iCs/>
        </w:rPr>
        <w:t>Таблица</w:t>
      </w:r>
      <w:r w:rsidRPr="00F8665A">
        <w:rPr>
          <w:rFonts w:eastAsia="Times New Roman"/>
          <w:bCs w:val="0"/>
          <w:iCs/>
        </w:rPr>
        <w:t xml:space="preserve"> 2.9.</w:t>
      </w:r>
      <w:r w:rsidRPr="00F8665A">
        <w:rPr>
          <w:rFonts w:eastAsia="Arial Unicode MS"/>
        </w:rPr>
        <w:t xml:space="preserve"> Предельно допустимые уровни переменного (периодического) МП</w:t>
      </w:r>
    </w:p>
    <w:p w:rsidR="003D5149" w:rsidRPr="00F8665A" w:rsidRDefault="003D5149" w:rsidP="003D5149">
      <w:pPr>
        <w:spacing w:after="0" w:line="240" w:lineRule="auto"/>
        <w:jc w:val="both"/>
        <w:rPr>
          <w:rFonts w:eastAsia="Times New Roman"/>
        </w:rPr>
      </w:pPr>
    </w:p>
    <w:tbl>
      <w:tblPr>
        <w:tblStyle w:val="a6"/>
        <w:tblW w:w="0" w:type="auto"/>
        <w:tblLook w:val="04A0"/>
      </w:tblPr>
      <w:tblGrid>
        <w:gridCol w:w="3360"/>
        <w:gridCol w:w="3360"/>
        <w:gridCol w:w="3360"/>
      </w:tblGrid>
      <w:tr w:rsidR="003D5149" w:rsidTr="0012143B">
        <w:tc>
          <w:tcPr>
            <w:tcW w:w="3360" w:type="dxa"/>
            <w:vMerge w:val="restart"/>
            <w:vAlign w:val="center"/>
          </w:tcPr>
          <w:p w:rsidR="003D5149" w:rsidRPr="003D5149" w:rsidRDefault="003D5149" w:rsidP="003D5149">
            <w:pPr>
              <w:jc w:val="center"/>
              <w:rPr>
                <w:rFonts w:eastAsia="Times New Roman"/>
                <w:sz w:val="24"/>
              </w:rPr>
            </w:pPr>
            <w:r>
              <w:rPr>
                <w:rFonts w:eastAsia="Times New Roman"/>
                <w:sz w:val="24"/>
              </w:rPr>
              <w:t>Время пребывания, ч</w:t>
            </w:r>
          </w:p>
        </w:tc>
        <w:tc>
          <w:tcPr>
            <w:tcW w:w="6720" w:type="dxa"/>
            <w:gridSpan w:val="2"/>
            <w:vAlign w:val="center"/>
          </w:tcPr>
          <w:p w:rsidR="003D5149" w:rsidRPr="003D5149" w:rsidRDefault="003D5149" w:rsidP="003D5149">
            <w:pPr>
              <w:jc w:val="center"/>
              <w:rPr>
                <w:rFonts w:eastAsia="Times New Roman"/>
                <w:sz w:val="24"/>
              </w:rPr>
            </w:pPr>
            <w:r>
              <w:rPr>
                <w:rFonts w:eastAsia="Times New Roman"/>
                <w:sz w:val="24"/>
              </w:rPr>
              <w:t xml:space="preserve">Допустимые уровни МП, </w:t>
            </w:r>
            <w:r w:rsidRPr="00F8665A">
              <w:rPr>
                <w:rFonts w:eastAsia="Arial Unicode MS"/>
                <w:bCs w:val="0"/>
              </w:rPr>
              <w:t>Н (</w:t>
            </w:r>
            <w:r>
              <w:rPr>
                <w:rFonts w:eastAsia="Arial Unicode MS"/>
                <w:bCs w:val="0"/>
              </w:rPr>
              <w:t>А</w:t>
            </w:r>
            <w:r w:rsidRPr="00F8665A">
              <w:rPr>
                <w:rFonts w:eastAsia="Arial Unicode MS"/>
                <w:bCs w:val="0"/>
              </w:rPr>
              <w:t>/м)/В (мкТл) при воздействии</w:t>
            </w:r>
          </w:p>
        </w:tc>
      </w:tr>
      <w:tr w:rsidR="003D5149" w:rsidTr="003D5149">
        <w:tc>
          <w:tcPr>
            <w:tcW w:w="3360" w:type="dxa"/>
            <w:vMerge/>
            <w:vAlign w:val="center"/>
          </w:tcPr>
          <w:p w:rsidR="003D5149" w:rsidRPr="003D5149" w:rsidRDefault="003D5149" w:rsidP="003D5149">
            <w:pPr>
              <w:jc w:val="center"/>
              <w:rPr>
                <w:rFonts w:eastAsia="Times New Roman"/>
                <w:sz w:val="24"/>
              </w:rPr>
            </w:pPr>
          </w:p>
        </w:tc>
        <w:tc>
          <w:tcPr>
            <w:tcW w:w="3360" w:type="dxa"/>
            <w:vAlign w:val="center"/>
          </w:tcPr>
          <w:p w:rsidR="003D5149" w:rsidRPr="003D5149" w:rsidRDefault="003D5149" w:rsidP="003D5149">
            <w:pPr>
              <w:jc w:val="center"/>
              <w:rPr>
                <w:rFonts w:eastAsia="Times New Roman"/>
                <w:sz w:val="24"/>
              </w:rPr>
            </w:pPr>
            <w:r w:rsidRPr="00F8665A">
              <w:rPr>
                <w:rFonts w:eastAsia="Arial Unicode MS"/>
                <w:bCs w:val="0"/>
              </w:rPr>
              <w:t>общем</w:t>
            </w:r>
          </w:p>
        </w:tc>
        <w:tc>
          <w:tcPr>
            <w:tcW w:w="3360" w:type="dxa"/>
            <w:vAlign w:val="center"/>
          </w:tcPr>
          <w:p w:rsidR="003D5149" w:rsidRPr="003D5149" w:rsidRDefault="003D5149" w:rsidP="003D5149">
            <w:pPr>
              <w:jc w:val="center"/>
              <w:rPr>
                <w:rFonts w:eastAsia="Times New Roman"/>
                <w:sz w:val="24"/>
              </w:rPr>
            </w:pPr>
            <w:r w:rsidRPr="00F8665A">
              <w:rPr>
                <w:rFonts w:eastAsia="Arial Unicode MS"/>
                <w:bCs w:val="0"/>
              </w:rPr>
              <w:t>локальном</w:t>
            </w:r>
          </w:p>
        </w:tc>
      </w:tr>
      <w:tr w:rsidR="003D5149" w:rsidTr="003D5149">
        <w:tc>
          <w:tcPr>
            <w:tcW w:w="3360" w:type="dxa"/>
            <w:vAlign w:val="center"/>
          </w:tcPr>
          <w:p w:rsidR="003D5149" w:rsidRPr="003D5149" w:rsidRDefault="003D5149" w:rsidP="003D5149">
            <w:pPr>
              <w:jc w:val="center"/>
              <w:rPr>
                <w:rFonts w:eastAsia="Times New Roman"/>
                <w:sz w:val="24"/>
              </w:rPr>
            </w:pPr>
            <w:r>
              <w:rPr>
                <w:rFonts w:eastAsia="Times New Roman"/>
                <w:sz w:val="24"/>
              </w:rPr>
              <w:t>До 1</w:t>
            </w:r>
          </w:p>
        </w:tc>
        <w:tc>
          <w:tcPr>
            <w:tcW w:w="3360" w:type="dxa"/>
            <w:vAlign w:val="center"/>
          </w:tcPr>
          <w:p w:rsidR="003D5149" w:rsidRPr="003D5149" w:rsidRDefault="003D5149" w:rsidP="003D5149">
            <w:pPr>
              <w:jc w:val="center"/>
              <w:rPr>
                <w:rFonts w:eastAsia="Times New Roman"/>
                <w:sz w:val="24"/>
              </w:rPr>
            </w:pPr>
            <w:r w:rsidRPr="00F8665A">
              <w:rPr>
                <w:rFonts w:eastAsia="Arial Unicode MS"/>
                <w:bCs w:val="0"/>
              </w:rPr>
              <w:t>1600/2000</w:t>
            </w:r>
          </w:p>
        </w:tc>
        <w:tc>
          <w:tcPr>
            <w:tcW w:w="3360" w:type="dxa"/>
            <w:vAlign w:val="center"/>
          </w:tcPr>
          <w:p w:rsidR="003D5149" w:rsidRPr="003D5149" w:rsidRDefault="003D5149" w:rsidP="003D5149">
            <w:pPr>
              <w:jc w:val="center"/>
              <w:rPr>
                <w:rFonts w:eastAsia="Times New Roman"/>
                <w:sz w:val="24"/>
              </w:rPr>
            </w:pPr>
            <w:r w:rsidRPr="00F8665A">
              <w:rPr>
                <w:rFonts w:eastAsia="Arial Unicode MS"/>
                <w:bCs w:val="0"/>
              </w:rPr>
              <w:t>6400/8000</w:t>
            </w:r>
          </w:p>
        </w:tc>
      </w:tr>
      <w:tr w:rsidR="003D5149" w:rsidTr="003D5149">
        <w:tc>
          <w:tcPr>
            <w:tcW w:w="3360" w:type="dxa"/>
            <w:vAlign w:val="center"/>
          </w:tcPr>
          <w:p w:rsidR="003D5149" w:rsidRPr="003D5149" w:rsidRDefault="003D5149" w:rsidP="003D5149">
            <w:pPr>
              <w:jc w:val="center"/>
              <w:rPr>
                <w:rFonts w:eastAsia="Times New Roman"/>
                <w:sz w:val="24"/>
              </w:rPr>
            </w:pPr>
            <w:r>
              <w:rPr>
                <w:rFonts w:eastAsia="Times New Roman"/>
                <w:sz w:val="24"/>
              </w:rPr>
              <w:t>2</w:t>
            </w:r>
          </w:p>
        </w:tc>
        <w:tc>
          <w:tcPr>
            <w:tcW w:w="3360" w:type="dxa"/>
            <w:vAlign w:val="center"/>
          </w:tcPr>
          <w:p w:rsidR="003D5149" w:rsidRPr="003D5149" w:rsidRDefault="003D5149" w:rsidP="003D5149">
            <w:pPr>
              <w:jc w:val="center"/>
              <w:rPr>
                <w:rFonts w:eastAsia="Times New Roman"/>
                <w:sz w:val="24"/>
              </w:rPr>
            </w:pPr>
            <w:r w:rsidRPr="00F8665A">
              <w:rPr>
                <w:rFonts w:eastAsia="Arial Unicode MS"/>
                <w:bCs w:val="0"/>
              </w:rPr>
              <w:t>800/1000</w:t>
            </w:r>
          </w:p>
        </w:tc>
        <w:tc>
          <w:tcPr>
            <w:tcW w:w="3360" w:type="dxa"/>
            <w:vAlign w:val="center"/>
          </w:tcPr>
          <w:p w:rsidR="003D5149" w:rsidRPr="003D5149" w:rsidRDefault="003D5149" w:rsidP="003D5149">
            <w:pPr>
              <w:jc w:val="center"/>
              <w:rPr>
                <w:rFonts w:eastAsia="Times New Roman"/>
                <w:sz w:val="24"/>
              </w:rPr>
            </w:pPr>
            <w:r w:rsidRPr="00F8665A">
              <w:rPr>
                <w:rFonts w:eastAsia="Arial Unicode MS"/>
                <w:bCs w:val="0"/>
              </w:rPr>
              <w:t>3200/4000</w:t>
            </w:r>
          </w:p>
        </w:tc>
      </w:tr>
      <w:tr w:rsidR="003D5149" w:rsidTr="003D5149">
        <w:tc>
          <w:tcPr>
            <w:tcW w:w="3360" w:type="dxa"/>
            <w:vAlign w:val="center"/>
          </w:tcPr>
          <w:p w:rsidR="003D5149" w:rsidRDefault="003D5149" w:rsidP="003D5149">
            <w:pPr>
              <w:jc w:val="center"/>
              <w:rPr>
                <w:rFonts w:eastAsia="Times New Roman"/>
                <w:sz w:val="24"/>
              </w:rPr>
            </w:pPr>
            <w:r>
              <w:rPr>
                <w:rFonts w:eastAsia="Times New Roman"/>
                <w:sz w:val="24"/>
              </w:rPr>
              <w:t>4</w:t>
            </w:r>
          </w:p>
        </w:tc>
        <w:tc>
          <w:tcPr>
            <w:tcW w:w="3360" w:type="dxa"/>
            <w:vAlign w:val="center"/>
          </w:tcPr>
          <w:p w:rsidR="003D5149" w:rsidRPr="00F8665A" w:rsidRDefault="00C03743" w:rsidP="003D5149">
            <w:pPr>
              <w:jc w:val="center"/>
              <w:rPr>
                <w:rFonts w:eastAsia="Arial Unicode MS"/>
                <w:bCs w:val="0"/>
              </w:rPr>
            </w:pPr>
            <w:r w:rsidRPr="00F8665A">
              <w:rPr>
                <w:rFonts w:eastAsia="Arial Unicode MS"/>
                <w:bCs w:val="0"/>
              </w:rPr>
              <w:t>400/500</w:t>
            </w:r>
          </w:p>
        </w:tc>
        <w:tc>
          <w:tcPr>
            <w:tcW w:w="3360" w:type="dxa"/>
            <w:vAlign w:val="center"/>
          </w:tcPr>
          <w:p w:rsidR="003D5149" w:rsidRPr="00F8665A" w:rsidRDefault="00C03743" w:rsidP="003D5149">
            <w:pPr>
              <w:jc w:val="center"/>
              <w:rPr>
                <w:rFonts w:eastAsia="Arial Unicode MS"/>
                <w:bCs w:val="0"/>
              </w:rPr>
            </w:pPr>
            <w:r w:rsidRPr="00F8665A">
              <w:rPr>
                <w:rFonts w:eastAsia="Arial Unicode MS"/>
                <w:bCs w:val="0"/>
              </w:rPr>
              <w:t>1600/2000</w:t>
            </w:r>
          </w:p>
        </w:tc>
      </w:tr>
      <w:tr w:rsidR="00C03743" w:rsidTr="003D5149">
        <w:tc>
          <w:tcPr>
            <w:tcW w:w="3360" w:type="dxa"/>
            <w:vAlign w:val="center"/>
          </w:tcPr>
          <w:p w:rsidR="00C03743" w:rsidRDefault="00C03743" w:rsidP="003D5149">
            <w:pPr>
              <w:jc w:val="center"/>
              <w:rPr>
                <w:rFonts w:eastAsia="Times New Roman"/>
                <w:sz w:val="24"/>
              </w:rPr>
            </w:pPr>
            <w:r>
              <w:rPr>
                <w:rFonts w:eastAsia="Times New Roman"/>
                <w:sz w:val="24"/>
              </w:rPr>
              <w:t>8</w:t>
            </w:r>
          </w:p>
        </w:tc>
        <w:tc>
          <w:tcPr>
            <w:tcW w:w="3360" w:type="dxa"/>
            <w:vAlign w:val="center"/>
          </w:tcPr>
          <w:p w:rsidR="00C03743" w:rsidRPr="00F8665A" w:rsidRDefault="00C03743" w:rsidP="003D5149">
            <w:pPr>
              <w:jc w:val="center"/>
              <w:rPr>
                <w:rFonts w:eastAsia="Arial Unicode MS"/>
                <w:bCs w:val="0"/>
              </w:rPr>
            </w:pPr>
            <w:r w:rsidRPr="00F8665A">
              <w:rPr>
                <w:rFonts w:eastAsia="Arial Unicode MS"/>
                <w:bCs w:val="0"/>
              </w:rPr>
              <w:t>80/100</w:t>
            </w:r>
          </w:p>
        </w:tc>
        <w:tc>
          <w:tcPr>
            <w:tcW w:w="3360" w:type="dxa"/>
            <w:vAlign w:val="center"/>
          </w:tcPr>
          <w:p w:rsidR="00C03743" w:rsidRPr="00F8665A" w:rsidRDefault="00C03743" w:rsidP="003D5149">
            <w:pPr>
              <w:jc w:val="center"/>
              <w:rPr>
                <w:rFonts w:eastAsia="Arial Unicode MS"/>
                <w:bCs w:val="0"/>
              </w:rPr>
            </w:pPr>
            <w:r w:rsidRPr="00F8665A">
              <w:rPr>
                <w:rFonts w:eastAsia="Arial Unicode MS"/>
                <w:bCs w:val="0"/>
              </w:rPr>
              <w:t>800/1000</w:t>
            </w:r>
          </w:p>
        </w:tc>
      </w:tr>
    </w:tbl>
    <w:p w:rsidR="003D5149" w:rsidRPr="00F8665A" w:rsidRDefault="003D5149" w:rsidP="00F8665A">
      <w:pPr>
        <w:spacing w:after="0" w:line="240" w:lineRule="auto"/>
        <w:ind w:firstLine="709"/>
        <w:jc w:val="both"/>
        <w:rPr>
          <w:rFonts w:eastAsia="Times New Roman"/>
        </w:rPr>
      </w:pPr>
    </w:p>
    <w:p w:rsidR="00F214F3" w:rsidRDefault="00F214F3" w:rsidP="00F8665A">
      <w:pPr>
        <w:spacing w:after="0" w:line="240" w:lineRule="auto"/>
        <w:ind w:firstLine="709"/>
        <w:jc w:val="both"/>
        <w:rPr>
          <w:rFonts w:eastAsia="Arial Unicode MS"/>
        </w:rPr>
      </w:pPr>
      <w:r w:rsidRPr="00F8665A">
        <w:rPr>
          <w:rFonts w:eastAsia="Arial Unicode MS"/>
        </w:rPr>
        <w:t xml:space="preserve">Магнитная индукция </w:t>
      </w:r>
      <w:r w:rsidRPr="00F8665A">
        <w:rPr>
          <w:rFonts w:eastAsia="Arial Unicode MS"/>
          <w:iCs/>
        </w:rPr>
        <w:t>В</w:t>
      </w:r>
      <w:r w:rsidRPr="00F8665A">
        <w:rPr>
          <w:rFonts w:eastAsia="Arial Unicode MS"/>
        </w:rPr>
        <w:t xml:space="preserve"> связана с напряженностью </w:t>
      </w:r>
      <w:r w:rsidRPr="00F8665A">
        <w:rPr>
          <w:rFonts w:eastAsia="Arial Unicode MS"/>
          <w:iCs/>
        </w:rPr>
        <w:t>Н</w:t>
      </w:r>
      <w:r w:rsidRPr="00F8665A">
        <w:rPr>
          <w:rFonts w:eastAsia="Arial Unicode MS"/>
        </w:rPr>
        <w:t xml:space="preserve"> соотношением:</w:t>
      </w:r>
    </w:p>
    <w:p w:rsidR="00C03743" w:rsidRDefault="00C03743" w:rsidP="00F8665A">
      <w:pPr>
        <w:spacing w:after="0" w:line="240" w:lineRule="auto"/>
        <w:ind w:firstLine="709"/>
        <w:jc w:val="both"/>
        <w:rPr>
          <w:rFonts w:eastAsia="Arial Unicode MS"/>
        </w:rPr>
      </w:pPr>
    </w:p>
    <w:p w:rsidR="00C03743" w:rsidRDefault="00C03743" w:rsidP="00C03743">
      <w:pPr>
        <w:spacing w:after="0" w:line="240" w:lineRule="auto"/>
        <w:ind w:firstLine="2835"/>
        <w:jc w:val="both"/>
        <w:rPr>
          <w:rFonts w:eastAsia="Arial Unicode MS"/>
        </w:rPr>
      </w:pPr>
      <w:r w:rsidRPr="00C03743">
        <w:rPr>
          <w:rFonts w:ascii="GOST type B" w:hAnsi="GOST type B"/>
          <w:b/>
          <w:i/>
          <w:position w:val="-12"/>
          <w:sz w:val="32"/>
          <w:szCs w:val="32"/>
        </w:rPr>
        <w:object w:dxaOrig="1320" w:dyaOrig="380">
          <v:shape id="_x0000_i1093" type="#_x0000_t75" style="width:67.7pt;height:18.85pt" o:ole="">
            <v:imagedata r:id="rId145" o:title=""/>
          </v:shape>
          <o:OLEObject Type="Embed" ProgID="Equation.3" ShapeID="_x0000_i1093" DrawAspect="Content" ObjectID="_1478285575" r:id="rId146"/>
        </w:object>
      </w:r>
    </w:p>
    <w:p w:rsidR="00C03743" w:rsidRPr="00F8665A" w:rsidRDefault="00C03743" w:rsidP="00F8665A">
      <w:pPr>
        <w:spacing w:after="0" w:line="240" w:lineRule="auto"/>
        <w:ind w:firstLine="709"/>
        <w:jc w:val="both"/>
        <w:rPr>
          <w:rFonts w:eastAsia="Times New Roman"/>
        </w:rPr>
      </w:pPr>
    </w:p>
    <w:p w:rsidR="00F214F3" w:rsidRPr="00C03743" w:rsidRDefault="00F214F3" w:rsidP="00C03743">
      <w:pPr>
        <w:spacing w:after="0" w:line="240" w:lineRule="auto"/>
        <w:ind w:firstLine="709"/>
        <w:jc w:val="both"/>
        <w:rPr>
          <w:rFonts w:eastAsia="Arial Unicode MS"/>
        </w:rPr>
      </w:pPr>
      <w:r w:rsidRPr="00F8665A">
        <w:rPr>
          <w:rFonts w:eastAsia="Arial Unicode MS"/>
        </w:rPr>
        <w:t xml:space="preserve">где </w:t>
      </w:r>
      <w:r w:rsidR="00C03743" w:rsidRPr="00C03743">
        <w:rPr>
          <w:rFonts w:ascii="GOST type B" w:hAnsi="GOST type B"/>
          <w:b/>
          <w:i/>
          <w:position w:val="-12"/>
          <w:sz w:val="32"/>
          <w:szCs w:val="32"/>
        </w:rPr>
        <w:object w:dxaOrig="380" w:dyaOrig="380">
          <v:shape id="_x0000_i1094" type="#_x0000_t75" style="width:19.7pt;height:18.85pt" o:ole="">
            <v:imagedata r:id="rId147" o:title=""/>
          </v:shape>
          <o:OLEObject Type="Embed" ProgID="Equation.3" ShapeID="_x0000_i1094" DrawAspect="Content" ObjectID="_1478285576" r:id="rId148"/>
        </w:object>
      </w:r>
      <w:r w:rsidRPr="00F8665A">
        <w:rPr>
          <w:rFonts w:eastAsia="Arial Unicode MS"/>
        </w:rPr>
        <w:t xml:space="preserve"> = 4 </w:t>
      </w:r>
      <w:r w:rsidR="00C03743">
        <w:rPr>
          <w:rFonts w:eastAsia="Arial Unicode MS"/>
        </w:rPr>
        <w:t>·</w:t>
      </w:r>
      <w:r w:rsidRPr="00F8665A">
        <w:rPr>
          <w:rFonts w:eastAsia="Arial Unicode MS"/>
        </w:rPr>
        <w:t xml:space="preserve"> 10</w:t>
      </w:r>
      <w:r w:rsidR="00C03743">
        <w:rPr>
          <w:rFonts w:eastAsia="Arial Unicode MS"/>
          <w:vertAlign w:val="superscript"/>
        </w:rPr>
        <w:t>-7</w:t>
      </w:r>
      <w:r w:rsidRPr="00F8665A">
        <w:rPr>
          <w:rFonts w:eastAsia="Arial Unicode MS"/>
        </w:rPr>
        <w:t xml:space="preserve"> Гн/м — магнитная постоянная. Поэтому 1 А/м ~ ~ 1,25 мкТл (Гн — генри, мкТл — микротесла, которая равна 10</w:t>
      </w:r>
      <w:r w:rsidR="00C03743">
        <w:rPr>
          <w:rFonts w:eastAsia="Times New Roman"/>
          <w:bCs w:val="0"/>
          <w:vertAlign w:val="superscript"/>
        </w:rPr>
        <w:t>-6</w:t>
      </w:r>
      <w:r w:rsidRPr="00F8665A">
        <w:rPr>
          <w:rFonts w:eastAsia="Arial Unicode MS"/>
        </w:rPr>
        <w:t xml:space="preserve"> тесла). Под общим </w:t>
      </w:r>
      <w:r w:rsidRPr="00F8665A">
        <w:rPr>
          <w:rFonts w:eastAsia="Arial Unicode MS"/>
        </w:rPr>
        <w:lastRenderedPageBreak/>
        <w:t>воздействием понимается воздействие на все тело, под локальным — на конечности человека.</w:t>
      </w:r>
    </w:p>
    <w:p w:rsidR="00F214F3" w:rsidRPr="00F8665A" w:rsidRDefault="00F214F3" w:rsidP="00F8665A">
      <w:pPr>
        <w:spacing w:after="0" w:line="240" w:lineRule="auto"/>
        <w:ind w:firstLine="709"/>
        <w:jc w:val="both"/>
        <w:rPr>
          <w:rFonts w:eastAsia="Times New Roman"/>
        </w:rPr>
      </w:pPr>
      <w:r w:rsidRPr="00F8665A">
        <w:rPr>
          <w:rFonts w:eastAsia="Arial Unicode MS"/>
        </w:rPr>
        <w:t xml:space="preserve">Предельно допустимое значение напряженности </w:t>
      </w:r>
      <w:r w:rsidRPr="00F8665A">
        <w:rPr>
          <w:rFonts w:eastAsia="Arial Unicode MS"/>
          <w:iCs/>
        </w:rPr>
        <w:t>электростатических полей (ЭСП)</w:t>
      </w:r>
      <w:r w:rsidRPr="00F8665A">
        <w:rPr>
          <w:rFonts w:eastAsia="Arial Unicode MS"/>
        </w:rPr>
        <w:t xml:space="preserve"> устанавливается в ГОСТ 12.1.045—84 и не должно превышать 60 кВ/м при действии в течение 1 ч. При напряженности ЭСП менее 20 кВ/м время пребывания в поле не регламентируется.</w:t>
      </w:r>
    </w:p>
    <w:p w:rsidR="00F214F3" w:rsidRPr="00F8665A" w:rsidRDefault="00F214F3" w:rsidP="00F8665A">
      <w:pPr>
        <w:spacing w:after="0" w:line="240" w:lineRule="auto"/>
        <w:ind w:firstLine="709"/>
        <w:jc w:val="both"/>
        <w:rPr>
          <w:rFonts w:eastAsia="Times New Roman"/>
        </w:rPr>
      </w:pPr>
      <w:r w:rsidRPr="00F8665A">
        <w:rPr>
          <w:rFonts w:eastAsia="Arial Unicode MS"/>
        </w:rPr>
        <w:t xml:space="preserve">Напряженность </w:t>
      </w:r>
      <w:r w:rsidRPr="00F8665A">
        <w:rPr>
          <w:rFonts w:eastAsia="Arial Unicode MS"/>
          <w:iCs/>
        </w:rPr>
        <w:t>магнитного поля (МП)</w:t>
      </w:r>
      <w:r w:rsidRPr="00F8665A">
        <w:rPr>
          <w:rFonts w:eastAsia="Arial Unicode MS"/>
        </w:rPr>
        <w:t xml:space="preserve"> в соответствии с СанПиН 2.2.4.1191—03 и ПДУ 1727—77 и на рабочем месте не должна превышать </w:t>
      </w:r>
      <w:r w:rsidRPr="00F8665A">
        <w:rPr>
          <w:rFonts w:eastAsia="Times New Roman"/>
          <w:bCs w:val="0"/>
        </w:rPr>
        <w:t>8</w:t>
      </w:r>
      <w:r w:rsidRPr="00F8665A">
        <w:rPr>
          <w:rFonts w:eastAsia="Arial Unicode MS"/>
        </w:rPr>
        <w:t xml:space="preserve"> кА/м (за исключением периодических МП — см. табл. 2.9).</w:t>
      </w:r>
    </w:p>
    <w:p w:rsidR="00F214F3" w:rsidRPr="00F8665A" w:rsidRDefault="00F214F3" w:rsidP="00F8665A">
      <w:pPr>
        <w:spacing w:after="0" w:line="240" w:lineRule="auto"/>
        <w:ind w:firstLine="709"/>
        <w:jc w:val="both"/>
        <w:rPr>
          <w:rFonts w:eastAsia="Times New Roman"/>
        </w:rPr>
      </w:pPr>
      <w:r w:rsidRPr="00F8665A">
        <w:rPr>
          <w:rFonts w:eastAsia="Arial Unicode MS"/>
        </w:rPr>
        <w:t xml:space="preserve">Нормирование </w:t>
      </w:r>
      <w:r w:rsidRPr="00F8665A">
        <w:rPr>
          <w:rFonts w:eastAsia="Arial Unicode MS"/>
          <w:iCs/>
        </w:rPr>
        <w:t>инфракрасного (теплового) излучения (ИК-излучения)</w:t>
      </w:r>
      <w:r w:rsidRPr="00F8665A">
        <w:rPr>
          <w:rFonts w:eastAsia="Arial Unicode MS"/>
        </w:rPr>
        <w:t xml:space="preserve"> осуществляется по интенсивности допустимых суммарных потоков излучения с учетом длины волны, размера облучаемой площади, защитных свойств спецодежды в соответствии с ГОСТ 12.1.005-88 и СанПиН 2.2.4.548-96.</w:t>
      </w:r>
    </w:p>
    <w:p w:rsidR="00F214F3" w:rsidRPr="00F8665A" w:rsidRDefault="00F214F3" w:rsidP="00F8665A">
      <w:pPr>
        <w:spacing w:after="0" w:line="240" w:lineRule="auto"/>
        <w:ind w:firstLine="709"/>
        <w:jc w:val="both"/>
        <w:rPr>
          <w:rFonts w:eastAsia="Times New Roman"/>
        </w:rPr>
      </w:pPr>
      <w:r w:rsidRPr="00F8665A">
        <w:rPr>
          <w:rFonts w:eastAsia="Arial Unicode MS"/>
        </w:rPr>
        <w:t xml:space="preserve">Гигиеническое нормирование </w:t>
      </w:r>
      <w:r w:rsidRPr="00F8665A">
        <w:rPr>
          <w:rFonts w:eastAsia="Arial Unicode MS"/>
          <w:iCs/>
        </w:rPr>
        <w:t>ультрафиолетового излучения (УФИ)</w:t>
      </w:r>
      <w:r w:rsidRPr="00F8665A">
        <w:rPr>
          <w:rFonts w:eastAsia="Arial Unicode MS"/>
        </w:rPr>
        <w:t xml:space="preserve"> в производственных помещениях осуществляется по СН 4557—88, в которых установлены допустимые плотности потока излучения в зависимости от длины волны при условии защиты органов зрения и кожи.</w:t>
      </w:r>
    </w:p>
    <w:p w:rsidR="00F214F3" w:rsidRDefault="00F214F3" w:rsidP="00F8665A">
      <w:pPr>
        <w:spacing w:after="0" w:line="240" w:lineRule="auto"/>
        <w:ind w:firstLine="709"/>
        <w:jc w:val="both"/>
        <w:rPr>
          <w:rFonts w:eastAsia="Arial Unicode MS"/>
        </w:rPr>
      </w:pPr>
      <w:r w:rsidRPr="00F8665A">
        <w:rPr>
          <w:rFonts w:eastAsia="Arial Unicode MS"/>
        </w:rPr>
        <w:t xml:space="preserve">Гигиеническое нормирование </w:t>
      </w:r>
      <w:r w:rsidRPr="00F8665A">
        <w:rPr>
          <w:rFonts w:eastAsia="Arial Unicode MS"/>
          <w:iCs/>
        </w:rPr>
        <w:t>лазерного излучения (ЛИ)</w:t>
      </w:r>
      <w:r w:rsidRPr="00F8665A">
        <w:rPr>
          <w:rFonts w:eastAsia="Arial Unicode MS"/>
        </w:rPr>
        <w:t xml:space="preserve"> осуществляется по СанПиН 5804—91. Нормируемыми параметрами являются энергетическая экспозиция </w:t>
      </w:r>
      <w:r w:rsidRPr="00F8665A">
        <w:rPr>
          <w:rFonts w:eastAsia="Arial Unicode MS"/>
          <w:iCs/>
        </w:rPr>
        <w:t>(Н,</w:t>
      </w:r>
      <w:r w:rsidRPr="00F8665A">
        <w:rPr>
          <w:rFonts w:eastAsia="Arial Unicode MS"/>
        </w:rPr>
        <w:t xml:space="preserve"> Дж/см</w:t>
      </w:r>
      <w:r w:rsidRPr="00F8665A">
        <w:rPr>
          <w:rFonts w:eastAsia="Times New Roman"/>
          <w:bCs w:val="0"/>
          <w:vertAlign w:val="superscript"/>
        </w:rPr>
        <w:t>2</w:t>
      </w:r>
      <w:r w:rsidRPr="00F8665A">
        <w:rPr>
          <w:rFonts w:eastAsia="Arial Unicode MS"/>
        </w:rPr>
        <w:t xml:space="preserve"> — отношение энергии излучения, падающей на рассматриваемый участок поверхности, к площади этого участка, т. е. плотность потока энергии). Значения предельно допустимых уровней различаются в зависимости от длины волны ЛИ, длительности одиночного импульса, частоты следования импульсов излучения, длительности воздействия. Установлены различные уровни для глаз (роговицы и сетчатки) и кожи.</w:t>
      </w:r>
    </w:p>
    <w:p w:rsidR="00C03743" w:rsidRPr="00F8665A" w:rsidRDefault="00C03743" w:rsidP="00F8665A">
      <w:pPr>
        <w:spacing w:after="0" w:line="240" w:lineRule="auto"/>
        <w:ind w:firstLine="709"/>
        <w:jc w:val="both"/>
        <w:rPr>
          <w:rFonts w:eastAsia="Times New Roman"/>
        </w:rPr>
      </w:pPr>
    </w:p>
    <w:p w:rsidR="00F8665A" w:rsidRPr="00C03743" w:rsidRDefault="00F8665A" w:rsidP="00C03743">
      <w:pPr>
        <w:pStyle w:val="af"/>
        <w:numPr>
          <w:ilvl w:val="2"/>
          <w:numId w:val="13"/>
        </w:numPr>
        <w:spacing w:after="0" w:line="240" w:lineRule="auto"/>
        <w:jc w:val="both"/>
        <w:rPr>
          <w:rFonts w:eastAsia="Times New Roman"/>
          <w:bCs w:val="0"/>
          <w:iCs/>
          <w:sz w:val="32"/>
        </w:rPr>
      </w:pPr>
      <w:r w:rsidRPr="00C03743">
        <w:rPr>
          <w:rFonts w:eastAsia="Times New Roman"/>
          <w:bCs w:val="0"/>
          <w:iCs/>
          <w:sz w:val="32"/>
        </w:rPr>
        <w:t>Ионизирующие излучения</w:t>
      </w:r>
    </w:p>
    <w:p w:rsidR="00C03743" w:rsidRDefault="00C03743" w:rsidP="00F8665A">
      <w:pPr>
        <w:spacing w:after="0" w:line="240" w:lineRule="auto"/>
        <w:ind w:firstLine="709"/>
        <w:jc w:val="both"/>
        <w:rPr>
          <w:rFonts w:eastAsia="Arial Unicode MS"/>
          <w:iCs/>
        </w:rPr>
      </w:pPr>
    </w:p>
    <w:p w:rsidR="00F8665A" w:rsidRPr="00F8665A" w:rsidRDefault="00F8665A" w:rsidP="00F8665A">
      <w:pPr>
        <w:spacing w:after="0" w:line="240" w:lineRule="auto"/>
        <w:ind w:firstLine="709"/>
        <w:jc w:val="both"/>
        <w:rPr>
          <w:rFonts w:eastAsia="Times New Roman"/>
        </w:rPr>
      </w:pPr>
      <w:r w:rsidRPr="00F8665A">
        <w:rPr>
          <w:rFonts w:eastAsia="Arial Unicode MS"/>
          <w:b/>
          <w:iCs/>
        </w:rPr>
        <w:t>Основные характеристики ионизирующих излучений.</w:t>
      </w:r>
      <w:r w:rsidRPr="00F8665A">
        <w:rPr>
          <w:rFonts w:eastAsia="Arial Unicode MS"/>
          <w:iCs/>
        </w:rPr>
        <w:t xml:space="preserve"> Ионизирующим</w:t>
      </w:r>
      <w:r w:rsidRPr="00F8665A">
        <w:rPr>
          <w:rFonts w:eastAsia="Arial Unicode MS"/>
        </w:rPr>
        <w:t xml:space="preserve"> называется излучение, которое, проходя через среду, вызывает ионизацию или возбуждение молекул среды. Ионизирующее излучение, так же как и электромагнитное, не воспринимается органами чувств человека. Поэтому оно особенно опасно, так как человек не знает, что он подвергается его воздействию. Ионизирующее излучение иначе называют радиацией.</w:t>
      </w:r>
    </w:p>
    <w:p w:rsidR="00F8665A" w:rsidRPr="00F8665A" w:rsidRDefault="00F8665A" w:rsidP="00F8665A">
      <w:pPr>
        <w:spacing w:after="0" w:line="240" w:lineRule="auto"/>
        <w:ind w:firstLine="709"/>
        <w:jc w:val="both"/>
        <w:rPr>
          <w:rFonts w:eastAsia="Times New Roman"/>
        </w:rPr>
      </w:pPr>
      <w:r w:rsidRPr="00F8665A">
        <w:rPr>
          <w:rFonts w:eastAsia="Arial Unicode MS"/>
          <w:iCs/>
        </w:rPr>
        <w:t>Радиация —</w:t>
      </w:r>
      <w:r w:rsidRPr="00F8665A">
        <w:rPr>
          <w:rFonts w:eastAsia="Arial Unicode MS"/>
        </w:rPr>
        <w:t xml:space="preserve"> это поток частиц (альфа-частиц, бета-частиц, нейтронов) или электромагнитной энергии очень высоких частот (гамма- или рентгеновские лучи).</w:t>
      </w:r>
    </w:p>
    <w:p w:rsidR="00F8665A" w:rsidRPr="00F8665A" w:rsidRDefault="00F8665A" w:rsidP="00F8665A">
      <w:pPr>
        <w:spacing w:after="0" w:line="240" w:lineRule="auto"/>
        <w:ind w:firstLine="709"/>
        <w:jc w:val="both"/>
        <w:rPr>
          <w:rFonts w:eastAsia="Times New Roman"/>
        </w:rPr>
      </w:pPr>
      <w:r w:rsidRPr="00F8665A">
        <w:rPr>
          <w:rFonts w:eastAsia="Arial Unicode MS"/>
        </w:rPr>
        <w:t>Загрязнение производственной среды веществами, являющимися источниками ионизирующего излучения, называется радиоактивным загрязнением.</w:t>
      </w:r>
    </w:p>
    <w:p w:rsidR="00F8665A" w:rsidRPr="00F8665A" w:rsidRDefault="00C03743" w:rsidP="00F8665A">
      <w:pPr>
        <w:spacing w:after="0" w:line="240" w:lineRule="auto"/>
        <w:ind w:firstLine="709"/>
        <w:jc w:val="both"/>
        <w:rPr>
          <w:rFonts w:eastAsia="Times New Roman"/>
        </w:rPr>
      </w:pPr>
      <w:r>
        <w:rPr>
          <w:rFonts w:eastAsia="Arial Unicode MS"/>
          <w:iCs/>
        </w:rPr>
        <w:t>Р</w:t>
      </w:r>
      <w:r w:rsidR="00F8665A" w:rsidRPr="00F8665A">
        <w:rPr>
          <w:rFonts w:eastAsia="Arial Unicode MS"/>
          <w:iCs/>
        </w:rPr>
        <w:t>адиоактивное загрязнение</w:t>
      </w:r>
      <w:r w:rsidR="00F8665A" w:rsidRPr="00F8665A">
        <w:rPr>
          <w:rFonts w:eastAsia="Arial Unicode MS"/>
        </w:rPr>
        <w:t xml:space="preserve"> — это форма физического (энер</w:t>
      </w:r>
      <w:r>
        <w:rPr>
          <w:rFonts w:eastAsia="Arial Unicode MS"/>
        </w:rPr>
        <w:t>гетиче</w:t>
      </w:r>
      <w:r w:rsidR="00F8665A" w:rsidRPr="00F8665A">
        <w:rPr>
          <w:rFonts w:eastAsia="Arial Unicode MS"/>
        </w:rPr>
        <w:t>ского) загрязнения, связанного с превышением естествен</w:t>
      </w:r>
      <w:r w:rsidR="00F8665A" w:rsidRPr="00F8665A">
        <w:rPr>
          <w:rFonts w:eastAsia="Times New Roman"/>
          <w:bCs w:val="0"/>
        </w:rPr>
        <w:t xml:space="preserve">ною </w:t>
      </w:r>
      <w:r w:rsidR="00F8665A" w:rsidRPr="00F8665A">
        <w:rPr>
          <w:rFonts w:eastAsia="Arial Unicode MS"/>
        </w:rPr>
        <w:t>уровня содержания радиоактивных веществ в среде в ре</w:t>
      </w:r>
      <w:r w:rsidR="00CE155D">
        <w:rPr>
          <w:rFonts w:eastAsia="Arial Unicode MS"/>
        </w:rPr>
        <w:t>зультат</w:t>
      </w:r>
      <w:r w:rsidR="00F8665A" w:rsidRPr="00F8665A">
        <w:rPr>
          <w:rFonts w:eastAsia="Arial Unicode MS"/>
          <w:lang w:val="en-US" w:eastAsia="en-US"/>
        </w:rPr>
        <w:t>e</w:t>
      </w:r>
      <w:r w:rsidR="00F8665A" w:rsidRPr="00F8665A">
        <w:rPr>
          <w:rFonts w:eastAsia="Arial Unicode MS"/>
          <w:lang w:eastAsia="en-US"/>
        </w:rPr>
        <w:t xml:space="preserve"> </w:t>
      </w:r>
      <w:r w:rsidR="00F8665A" w:rsidRPr="00F8665A">
        <w:rPr>
          <w:rFonts w:eastAsia="Arial Unicode MS"/>
        </w:rPr>
        <w:t>деятельности человека.</w:t>
      </w:r>
    </w:p>
    <w:p w:rsidR="00F8665A" w:rsidRPr="00F8665A" w:rsidRDefault="00CE155D" w:rsidP="00F8665A">
      <w:pPr>
        <w:spacing w:after="0" w:line="240" w:lineRule="auto"/>
        <w:ind w:firstLine="709"/>
        <w:jc w:val="both"/>
        <w:rPr>
          <w:rFonts w:eastAsia="Times New Roman"/>
        </w:rPr>
      </w:pPr>
      <w:r w:rsidRPr="00F8665A">
        <w:rPr>
          <w:rFonts w:eastAsia="Arial Unicode MS"/>
        </w:rPr>
        <w:t>В</w:t>
      </w:r>
      <w:r w:rsidR="00F8665A" w:rsidRPr="00F8665A">
        <w:rPr>
          <w:rFonts w:eastAsia="Arial Unicode MS"/>
        </w:rPr>
        <w:t>ещества состоят из мельчайших частиц химических элемен</w:t>
      </w:r>
      <w:r>
        <w:rPr>
          <w:rFonts w:eastAsia="Arial Unicode MS"/>
        </w:rPr>
        <w:t>тов</w:t>
      </w:r>
      <w:r w:rsidR="00F8665A" w:rsidRPr="00F8665A">
        <w:rPr>
          <w:rFonts w:eastAsia="Arial Unicode MS"/>
        </w:rPr>
        <w:t xml:space="preserve"> - атомов. Атом делим и имеет сложное строение. В центре </w:t>
      </w:r>
      <w:r>
        <w:rPr>
          <w:rFonts w:eastAsia="Arial Unicode MS"/>
        </w:rPr>
        <w:t>ат</w:t>
      </w:r>
      <w:r w:rsidR="00F8665A" w:rsidRPr="00F8665A">
        <w:rPr>
          <w:rFonts w:eastAsia="Arial Unicode MS"/>
        </w:rPr>
        <w:t xml:space="preserve">ома химического элемента </w:t>
      </w:r>
      <w:r w:rsidR="00F8665A" w:rsidRPr="00F8665A">
        <w:rPr>
          <w:rFonts w:eastAsia="Arial Unicode MS"/>
        </w:rPr>
        <w:lastRenderedPageBreak/>
        <w:t>находится материальная частица, н</w:t>
      </w:r>
      <w:r>
        <w:rPr>
          <w:rFonts w:eastAsia="Arial Unicode MS"/>
        </w:rPr>
        <w:t>аз</w:t>
      </w:r>
      <w:r w:rsidR="00F8665A" w:rsidRPr="00F8665A">
        <w:rPr>
          <w:rFonts w:eastAsia="Arial Unicode MS"/>
        </w:rPr>
        <w:t>ываемая атомным ядром, вокруг которой вращаются электроны Большинство атомов химических элементов обладают большой устойчивостью, т. е. стабильностью. Однако у ряда известных в природе элементов ядра самопроизвольно распадаются</w:t>
      </w:r>
      <w:r>
        <w:rPr>
          <w:rFonts w:eastAsia="Arial Unicode MS"/>
        </w:rPr>
        <w:t>. т</w:t>
      </w:r>
      <w:r w:rsidR="00F8665A" w:rsidRPr="00F8665A">
        <w:rPr>
          <w:rFonts w:eastAsia="Arial Unicode MS"/>
        </w:rPr>
        <w:t>ак</w:t>
      </w:r>
      <w:r>
        <w:rPr>
          <w:rFonts w:eastAsia="Arial Unicode MS"/>
        </w:rPr>
        <w:t>и</w:t>
      </w:r>
      <w:r w:rsidR="00F8665A" w:rsidRPr="00F8665A">
        <w:rPr>
          <w:rFonts w:eastAsia="Arial Unicode MS"/>
        </w:rPr>
        <w:t xml:space="preserve">е элементы называются </w:t>
      </w:r>
      <w:r w:rsidR="00F8665A" w:rsidRPr="00F8665A">
        <w:rPr>
          <w:rFonts w:eastAsia="Arial Unicode MS"/>
          <w:iCs/>
        </w:rPr>
        <w:t>радионуклидами.</w:t>
      </w:r>
      <w:r w:rsidR="00F8665A" w:rsidRPr="00F8665A">
        <w:rPr>
          <w:rFonts w:eastAsia="Arial Unicode MS"/>
        </w:rPr>
        <w:t xml:space="preserve"> Один и тот же элемент может иметь несколько радионуклидов. В этом случае их </w:t>
      </w:r>
      <w:r>
        <w:rPr>
          <w:rFonts w:eastAsia="Arial Unicode MS"/>
        </w:rPr>
        <w:t>назы</w:t>
      </w:r>
      <w:r w:rsidR="00F8665A" w:rsidRPr="00F8665A">
        <w:rPr>
          <w:rFonts w:eastAsia="Arial Unicode MS"/>
        </w:rPr>
        <w:t xml:space="preserve">вают </w:t>
      </w:r>
      <w:r w:rsidR="00F8665A" w:rsidRPr="00F8665A">
        <w:rPr>
          <w:rFonts w:eastAsia="Arial Unicode MS"/>
          <w:iCs/>
        </w:rPr>
        <w:t>радиоизотопами</w:t>
      </w:r>
      <w:r w:rsidR="00F8665A" w:rsidRPr="00F8665A">
        <w:rPr>
          <w:rFonts w:eastAsia="Arial Unicode MS"/>
        </w:rPr>
        <w:t xml:space="preserve"> химического элемента. Самопроизвольный распад радионуклидов сопровождается радиоактивным</w:t>
      </w:r>
      <w:r>
        <w:rPr>
          <w:rFonts w:eastAsia="Arial Unicode MS"/>
        </w:rPr>
        <w:t xml:space="preserve"> изл</w:t>
      </w:r>
      <w:r w:rsidR="00F8665A" w:rsidRPr="00F8665A">
        <w:rPr>
          <w:rFonts w:eastAsia="Arial Unicode MS"/>
        </w:rPr>
        <w:t>учением.</w:t>
      </w:r>
    </w:p>
    <w:p w:rsidR="00F8665A" w:rsidRPr="00F8665A" w:rsidRDefault="00F8665A" w:rsidP="00F8665A">
      <w:pPr>
        <w:spacing w:after="0" w:line="240" w:lineRule="auto"/>
        <w:ind w:firstLine="709"/>
        <w:jc w:val="both"/>
        <w:rPr>
          <w:rFonts w:eastAsia="Times New Roman"/>
        </w:rPr>
      </w:pPr>
      <w:r w:rsidRPr="00F8665A">
        <w:rPr>
          <w:rFonts w:eastAsia="Arial Unicode MS"/>
        </w:rPr>
        <w:t xml:space="preserve">Самопроизвольный распад ядер некоторых химических элементов (радионуклидов) называется </w:t>
      </w:r>
      <w:r w:rsidRPr="00F8665A">
        <w:rPr>
          <w:rFonts w:eastAsia="Arial Unicode MS"/>
          <w:iCs/>
        </w:rPr>
        <w:t>радиоактивностью.</w:t>
      </w:r>
    </w:p>
    <w:p w:rsidR="00F8665A" w:rsidRPr="00F8665A" w:rsidRDefault="00F8665A" w:rsidP="00F8665A">
      <w:pPr>
        <w:spacing w:after="0" w:line="240" w:lineRule="auto"/>
        <w:ind w:firstLine="709"/>
        <w:jc w:val="both"/>
        <w:rPr>
          <w:rFonts w:eastAsia="Times New Roman"/>
        </w:rPr>
      </w:pPr>
      <w:r w:rsidRPr="00F8665A">
        <w:rPr>
          <w:rFonts w:eastAsia="Arial Unicode MS"/>
        </w:rPr>
        <w:t xml:space="preserve">Радиоактивное излучение бывает различного вида: потоки частиц с высокой энергией, электромагнитная волна с частотой </w:t>
      </w:r>
      <w:r w:rsidR="00CE155D">
        <w:rPr>
          <w:rFonts w:eastAsia="Arial Unicode MS"/>
          <w:lang w:eastAsia="en-US"/>
        </w:rPr>
        <w:t>бол</w:t>
      </w:r>
      <w:r w:rsidRPr="00F8665A">
        <w:rPr>
          <w:rFonts w:eastAsia="Arial Unicode MS"/>
        </w:rPr>
        <w:t xml:space="preserve">ее 1,5 </w:t>
      </w:r>
      <w:r w:rsidR="00CE155D">
        <w:rPr>
          <w:rFonts w:eastAsia="Arial Unicode MS"/>
        </w:rPr>
        <w:t>·</w:t>
      </w:r>
      <w:r w:rsidRPr="00F8665A">
        <w:rPr>
          <w:rFonts w:eastAsia="Arial Unicode MS"/>
        </w:rPr>
        <w:t xml:space="preserve"> 10</w:t>
      </w:r>
      <w:r w:rsidRPr="00F8665A">
        <w:rPr>
          <w:rFonts w:eastAsia="Times New Roman"/>
          <w:bCs w:val="0"/>
          <w:vertAlign w:val="superscript"/>
        </w:rPr>
        <w:t>17</w:t>
      </w:r>
      <w:r w:rsidRPr="00F8665A">
        <w:rPr>
          <w:rFonts w:eastAsia="Arial Unicode MS"/>
        </w:rPr>
        <w:t xml:space="preserve"> Гц.</w:t>
      </w:r>
    </w:p>
    <w:p w:rsidR="00F8665A" w:rsidRPr="00F8665A" w:rsidRDefault="00F8665A" w:rsidP="00F8665A">
      <w:pPr>
        <w:spacing w:after="0" w:line="240" w:lineRule="auto"/>
        <w:ind w:firstLine="709"/>
        <w:jc w:val="both"/>
        <w:rPr>
          <w:rFonts w:eastAsia="Times New Roman"/>
        </w:rPr>
      </w:pPr>
      <w:r w:rsidRPr="00F8665A">
        <w:rPr>
          <w:rFonts w:eastAsia="Arial Unicode MS"/>
        </w:rPr>
        <w:t xml:space="preserve">Испускаемые частицы бывают различных видов, но чаще </w:t>
      </w:r>
      <w:r w:rsidR="00CE155D">
        <w:rPr>
          <w:rFonts w:eastAsia="Arial Unicode MS"/>
        </w:rPr>
        <w:t>всег</w:t>
      </w:r>
      <w:r w:rsidRPr="00F8665A">
        <w:rPr>
          <w:rFonts w:eastAsia="Arial Unicode MS"/>
        </w:rPr>
        <w:t xml:space="preserve">о испускаются альфа-частицы </w:t>
      </w:r>
      <w:r w:rsidRPr="00F8665A">
        <w:rPr>
          <w:rFonts w:eastAsia="Arial Unicode MS"/>
          <w:lang w:eastAsia="en-US"/>
        </w:rPr>
        <w:t>(</w:t>
      </w:r>
      <w:r w:rsidR="00CE155D">
        <w:rPr>
          <w:rFonts w:eastAsia="Arial Unicode MS"/>
          <w:lang w:eastAsia="en-US"/>
        </w:rPr>
        <w:t>α</w:t>
      </w:r>
      <w:r w:rsidRPr="00F8665A">
        <w:rPr>
          <w:rFonts w:eastAsia="Arial Unicode MS"/>
        </w:rPr>
        <w:t xml:space="preserve">-излучение) и бета-частицы </w:t>
      </w:r>
      <w:r w:rsidR="00CE155D">
        <w:rPr>
          <w:rFonts w:eastAsia="Arial Unicode MS"/>
        </w:rPr>
        <w:t>(β-</w:t>
      </w:r>
      <w:r w:rsidRPr="00F8665A">
        <w:rPr>
          <w:rFonts w:eastAsia="Arial Unicode MS"/>
        </w:rPr>
        <w:t>излучение). Альфа-частица тяжелая и обладает высокой энер</w:t>
      </w:r>
      <w:r w:rsidR="00CE155D">
        <w:rPr>
          <w:rFonts w:eastAsia="Arial Unicode MS"/>
        </w:rPr>
        <w:t>ги</w:t>
      </w:r>
      <w:r w:rsidRPr="00F8665A">
        <w:rPr>
          <w:rFonts w:eastAsia="Arial Unicode MS"/>
        </w:rPr>
        <w:t xml:space="preserve">ей, это ядро атома гелия. Бета-частица примерно в 7336 раз </w:t>
      </w:r>
      <w:r w:rsidR="00CE155D">
        <w:rPr>
          <w:rFonts w:eastAsia="Arial Unicode MS"/>
        </w:rPr>
        <w:t>лег</w:t>
      </w:r>
      <w:r w:rsidRPr="00F8665A">
        <w:rPr>
          <w:rFonts w:eastAsia="Arial Unicode MS"/>
        </w:rPr>
        <w:t>че альфа-частицы, но может обладать также высокой энерги</w:t>
      </w:r>
      <w:r w:rsidR="00CE155D">
        <w:rPr>
          <w:rFonts w:eastAsia="Arial Unicode MS"/>
        </w:rPr>
        <w:t>ей.</w:t>
      </w:r>
      <w:r w:rsidRPr="00F8665A">
        <w:rPr>
          <w:rFonts w:eastAsia="Arial Unicode MS"/>
        </w:rPr>
        <w:t xml:space="preserve"> Бета-излучение — это потоки электронов или позитронов.</w:t>
      </w:r>
    </w:p>
    <w:p w:rsidR="00F8665A" w:rsidRPr="00F8665A" w:rsidRDefault="00F8665A" w:rsidP="00CE155D">
      <w:pPr>
        <w:spacing w:after="0" w:line="240" w:lineRule="auto"/>
        <w:ind w:firstLine="709"/>
        <w:jc w:val="both"/>
        <w:rPr>
          <w:rFonts w:eastAsia="Times New Roman"/>
        </w:rPr>
      </w:pPr>
      <w:r w:rsidRPr="00F8665A">
        <w:rPr>
          <w:rFonts w:eastAsia="Arial Unicode MS"/>
        </w:rPr>
        <w:t>Радиоактивное электромагнитное излучение (его также на</w:t>
      </w:r>
      <w:r w:rsidR="00CE155D">
        <w:rPr>
          <w:rFonts w:eastAsia="Arial Unicode MS"/>
        </w:rPr>
        <w:t>зыва</w:t>
      </w:r>
      <w:r w:rsidRPr="00F8665A">
        <w:rPr>
          <w:rFonts w:eastAsia="Arial Unicode MS"/>
        </w:rPr>
        <w:t xml:space="preserve">ют фотонным излучением) в зависимости от частоты волны </w:t>
      </w:r>
      <w:r w:rsidR="00CE155D">
        <w:rPr>
          <w:rFonts w:eastAsia="Arial Unicode MS"/>
        </w:rPr>
        <w:t>быв</w:t>
      </w:r>
      <w:r w:rsidRPr="00F8665A">
        <w:rPr>
          <w:rFonts w:eastAsia="Arial Unicode MS"/>
        </w:rPr>
        <w:t xml:space="preserve">ает рентгеновским (1,5 </w:t>
      </w:r>
      <w:r w:rsidR="00CE155D">
        <w:rPr>
          <w:rFonts w:eastAsia="Arial Unicode MS"/>
        </w:rPr>
        <w:t>·</w:t>
      </w:r>
      <w:r w:rsidRPr="00F8665A">
        <w:rPr>
          <w:rFonts w:eastAsia="Arial Unicode MS"/>
        </w:rPr>
        <w:t xml:space="preserve"> 10</w:t>
      </w:r>
      <w:r w:rsidR="00CE155D">
        <w:rPr>
          <w:rFonts w:eastAsia="Arial Unicode MS"/>
          <w:vertAlign w:val="superscript"/>
        </w:rPr>
        <w:t>17</w:t>
      </w:r>
      <w:r w:rsidR="00CE155D">
        <w:rPr>
          <w:rFonts w:eastAsia="Arial Unicode MS"/>
        </w:rPr>
        <w:t>…</w:t>
      </w:r>
      <w:r w:rsidRPr="00F8665A">
        <w:rPr>
          <w:rFonts w:eastAsia="Arial Unicode MS"/>
        </w:rPr>
        <w:t xml:space="preserve">5 </w:t>
      </w:r>
      <w:r w:rsidR="00CE155D">
        <w:rPr>
          <w:rFonts w:eastAsia="Arial Unicode MS"/>
        </w:rPr>
        <w:t>·</w:t>
      </w:r>
      <w:r w:rsidRPr="00F8665A">
        <w:rPr>
          <w:rFonts w:eastAsia="Arial Unicode MS"/>
        </w:rPr>
        <w:t xml:space="preserve"> 10</w:t>
      </w:r>
      <w:r w:rsidRPr="00F8665A">
        <w:rPr>
          <w:rFonts w:eastAsia="Times New Roman"/>
          <w:bCs w:val="0"/>
          <w:vertAlign w:val="superscript"/>
        </w:rPr>
        <w:t>19</w:t>
      </w:r>
      <w:r w:rsidRPr="00F8665A">
        <w:rPr>
          <w:rFonts w:eastAsia="Arial Unicode MS"/>
        </w:rPr>
        <w:t xml:space="preserve"> Гц) и гамма-излучением юолее 5 </w:t>
      </w:r>
      <w:r w:rsidR="00CE155D">
        <w:rPr>
          <w:rFonts w:eastAsia="Arial Unicode MS"/>
        </w:rPr>
        <w:t>·</w:t>
      </w:r>
      <w:r w:rsidRPr="00F8665A">
        <w:rPr>
          <w:rFonts w:eastAsia="Arial Unicode MS"/>
        </w:rPr>
        <w:t xml:space="preserve"> 10</w:t>
      </w:r>
      <w:r w:rsidRPr="00F8665A">
        <w:rPr>
          <w:rFonts w:eastAsia="Times New Roman"/>
          <w:bCs w:val="0"/>
          <w:vertAlign w:val="superscript"/>
        </w:rPr>
        <w:t>19</w:t>
      </w:r>
      <w:r w:rsidRPr="00F8665A">
        <w:rPr>
          <w:rFonts w:eastAsia="Arial Unicode MS"/>
        </w:rPr>
        <w:t xml:space="preserve"> Гц). Естественное излучение бывает только гамма излучением. Рентгеновское излучение искусственное и возникает в электронно-лучевых трубках при напряжениях в десят</w:t>
      </w:r>
      <w:r w:rsidR="00CE155D">
        <w:rPr>
          <w:rFonts w:eastAsia="Arial Unicode MS"/>
        </w:rPr>
        <w:t>ки</w:t>
      </w:r>
      <w:r w:rsidRPr="00F8665A">
        <w:rPr>
          <w:rFonts w:eastAsia="Arial Unicode MS"/>
        </w:rPr>
        <w:t xml:space="preserve"> и сотни тысяч вольт.</w:t>
      </w:r>
    </w:p>
    <w:p w:rsidR="00F8665A" w:rsidRPr="00F8665A" w:rsidRDefault="00F8665A" w:rsidP="00DF7361">
      <w:pPr>
        <w:spacing w:after="0" w:line="240" w:lineRule="auto"/>
        <w:ind w:firstLine="709"/>
        <w:jc w:val="both"/>
        <w:rPr>
          <w:rFonts w:eastAsia="Times New Roman"/>
        </w:rPr>
      </w:pPr>
      <w:r w:rsidRPr="00F8665A">
        <w:rPr>
          <w:rFonts w:eastAsia="Arial Unicode MS"/>
        </w:rPr>
        <w:t>Радионуклиды, испуская частицы, превращаются в другие радионуклиды и химические элементы. Радионуклиды распада</w:t>
      </w:r>
      <w:r w:rsidR="00DF7361">
        <w:rPr>
          <w:rFonts w:eastAsia="Arial Unicode MS"/>
        </w:rPr>
        <w:t>ют</w:t>
      </w:r>
      <w:r w:rsidRPr="00F8665A">
        <w:rPr>
          <w:rFonts w:eastAsia="Arial Unicode MS"/>
        </w:rPr>
        <w:t>ся с различной скоростью. Скорость распада радионуклидов называют активностью. Единицей измерения активности являет</w:t>
      </w:r>
      <w:r w:rsidR="00DF7361">
        <w:rPr>
          <w:rFonts w:eastAsia="Arial Unicode MS"/>
        </w:rPr>
        <w:t>с</w:t>
      </w:r>
      <w:r w:rsidRPr="00F8665A">
        <w:rPr>
          <w:rFonts w:eastAsia="Arial Unicode MS"/>
        </w:rPr>
        <w:t>я количество распадов в единицу времени. Один распад в се</w:t>
      </w:r>
      <w:r w:rsidRPr="00F8665A">
        <w:rPr>
          <w:rFonts w:eastAsia="Arial Unicode MS"/>
        </w:rPr>
        <w:softHyphen/>
        <w:t xml:space="preserve">кунду носит специальное название беккерель (Бк). Часто для измерения активности используется другая единица — кюри (Ки), 1 Ки = 37 </w:t>
      </w:r>
      <w:r w:rsidR="00DF7361">
        <w:rPr>
          <w:rFonts w:eastAsia="Arial Unicode MS"/>
        </w:rPr>
        <w:t>·</w:t>
      </w:r>
      <w:r w:rsidRPr="00F8665A">
        <w:rPr>
          <w:rFonts w:eastAsia="Arial Unicode MS"/>
        </w:rPr>
        <w:t xml:space="preserve"> </w:t>
      </w:r>
      <w:r w:rsidR="00DF7361">
        <w:rPr>
          <w:rFonts w:eastAsia="Arial Unicode MS"/>
        </w:rPr>
        <w:t>10</w:t>
      </w:r>
      <w:r w:rsidRPr="00F8665A">
        <w:rPr>
          <w:rFonts w:eastAsia="Times New Roman"/>
          <w:bCs w:val="0"/>
          <w:vertAlign w:val="superscript"/>
        </w:rPr>
        <w:t>9</w:t>
      </w:r>
      <w:r w:rsidRPr="00F8665A">
        <w:rPr>
          <w:rFonts w:eastAsia="Arial Unicode MS"/>
        </w:rPr>
        <w:t xml:space="preserve"> Бк. Одним из первых подробно изученных радионуклидов был радий-226. Его изучили впервые супруги Кюри, в честь которых и названа единица измерения активности. Количество распадов в секунду, происходящих в </w:t>
      </w:r>
      <w:r w:rsidRPr="00F8665A">
        <w:rPr>
          <w:rFonts w:eastAsia="Times New Roman"/>
          <w:bCs w:val="0"/>
        </w:rPr>
        <w:t>1</w:t>
      </w:r>
      <w:r w:rsidRPr="00F8665A">
        <w:rPr>
          <w:rFonts w:eastAsia="Arial Unicode MS"/>
        </w:rPr>
        <w:t xml:space="preserve"> г радия-226 (активность) равна 1 Ки.</w:t>
      </w:r>
    </w:p>
    <w:p w:rsidR="00F8665A" w:rsidRPr="00F8665A" w:rsidRDefault="00F8665A" w:rsidP="00DF7361">
      <w:pPr>
        <w:spacing w:after="0" w:line="240" w:lineRule="auto"/>
        <w:ind w:firstLine="709"/>
        <w:jc w:val="both"/>
        <w:rPr>
          <w:rFonts w:eastAsia="Arial Unicode MS"/>
        </w:rPr>
      </w:pPr>
      <w:r w:rsidRPr="00F8665A">
        <w:rPr>
          <w:rFonts w:eastAsia="Arial Unicode MS"/>
        </w:rPr>
        <w:t>Время, в течение которого распадается половина радионуклида, называется периодом полураспада (</w:t>
      </w:r>
      <w:r w:rsidR="00DF7361" w:rsidRPr="00C03743">
        <w:rPr>
          <w:rFonts w:ascii="GOST type B" w:hAnsi="GOST type B"/>
          <w:b/>
          <w:i/>
          <w:position w:val="-12"/>
          <w:sz w:val="32"/>
          <w:szCs w:val="32"/>
        </w:rPr>
        <w:object w:dxaOrig="660" w:dyaOrig="380">
          <v:shape id="_x0000_i1095" type="#_x0000_t75" style="width:34.3pt;height:18.85pt" o:ole="">
            <v:imagedata r:id="rId149" o:title=""/>
          </v:shape>
          <o:OLEObject Type="Embed" ProgID="Equation.3" ShapeID="_x0000_i1095" DrawAspect="Content" ObjectID="_1478285577" r:id="rId150"/>
        </w:object>
      </w:r>
      <w:r w:rsidRPr="00F8665A">
        <w:rPr>
          <w:rFonts w:eastAsia="Arial Unicode MS"/>
        </w:rPr>
        <w:t>). Каждый радионуклид имеет свой период полураспада. Диапазон изменения</w:t>
      </w:r>
      <w:r w:rsidR="00DF7361">
        <w:rPr>
          <w:rFonts w:eastAsia="Arial Unicode MS"/>
        </w:rPr>
        <w:t xml:space="preserve"> </w:t>
      </w:r>
      <w:r w:rsidR="00DF7361" w:rsidRPr="00C03743">
        <w:rPr>
          <w:rFonts w:ascii="GOST type B" w:hAnsi="GOST type B"/>
          <w:b/>
          <w:i/>
          <w:position w:val="-12"/>
          <w:sz w:val="32"/>
          <w:szCs w:val="32"/>
        </w:rPr>
        <w:object w:dxaOrig="660" w:dyaOrig="380">
          <v:shape id="_x0000_i1096" type="#_x0000_t75" style="width:34.3pt;height:18.85pt" o:ole="">
            <v:imagedata r:id="rId151" o:title=""/>
          </v:shape>
          <o:OLEObject Type="Embed" ProgID="Equation.3" ShapeID="_x0000_i1096" DrawAspect="Content" ObjectID="_1478285578" r:id="rId152"/>
        </w:object>
      </w:r>
      <w:r w:rsidRPr="00F8665A">
        <w:rPr>
          <w:rFonts w:eastAsia="Times New Roman"/>
          <w:bCs w:val="0"/>
        </w:rPr>
        <w:t xml:space="preserve"> </w:t>
      </w:r>
      <w:r w:rsidRPr="00F8665A">
        <w:rPr>
          <w:rFonts w:eastAsia="Arial Unicode MS"/>
        </w:rPr>
        <w:t>для различных радионуклидов очень широк. Он изменяется от секунд до миллиардов лет. Например, наиболее известный естественный радионуклид уран-238 имеет период полураспада около 4,5 миллиардов лет.</w:t>
      </w:r>
    </w:p>
    <w:p w:rsidR="00F8665A" w:rsidRDefault="00F8665A" w:rsidP="00F8665A">
      <w:pPr>
        <w:spacing w:after="0" w:line="240" w:lineRule="auto"/>
        <w:ind w:firstLine="709"/>
        <w:jc w:val="both"/>
        <w:rPr>
          <w:rFonts w:eastAsia="Arial Unicode MS"/>
        </w:rPr>
      </w:pPr>
      <w:r w:rsidRPr="00F8665A">
        <w:rPr>
          <w:rFonts w:eastAsia="Arial Unicode MS"/>
        </w:rPr>
        <w:t>При распаде уменьшается количество радионуклида и уменьшается его активность. Закономерность, по которой снижается активность, подчиняется закону радиоактивного распада:</w:t>
      </w:r>
    </w:p>
    <w:p w:rsidR="00DF7361" w:rsidRDefault="00DF7361" w:rsidP="00F8665A">
      <w:pPr>
        <w:spacing w:after="0" w:line="240" w:lineRule="auto"/>
        <w:ind w:firstLine="709"/>
        <w:jc w:val="both"/>
        <w:rPr>
          <w:rFonts w:eastAsia="Arial Unicode MS"/>
        </w:rPr>
      </w:pPr>
    </w:p>
    <w:p w:rsidR="00DF7361" w:rsidRPr="00C559E1" w:rsidRDefault="00C559E1" w:rsidP="00DF7361">
      <w:pPr>
        <w:spacing w:after="0" w:line="240" w:lineRule="auto"/>
        <w:ind w:firstLine="2835"/>
        <w:jc w:val="both"/>
        <w:rPr>
          <w:rFonts w:eastAsia="Arial Unicode MS"/>
        </w:rPr>
      </w:pPr>
      <w:r w:rsidRPr="00DF7361">
        <w:rPr>
          <w:rFonts w:ascii="GOST type B" w:hAnsi="GOST type B"/>
          <w:b/>
          <w:i/>
          <w:position w:val="-12"/>
          <w:sz w:val="32"/>
          <w:szCs w:val="32"/>
        </w:rPr>
        <w:object w:dxaOrig="2920" w:dyaOrig="520">
          <v:shape id="_x0000_i1097" type="#_x0000_t75" style="width:150pt;height:25.7pt" o:ole="">
            <v:imagedata r:id="rId153" o:title=""/>
          </v:shape>
          <o:OLEObject Type="Embed" ProgID="Equation.3" ShapeID="_x0000_i1097" DrawAspect="Content" ObjectID="_1478285579" r:id="rId154"/>
        </w:object>
      </w:r>
    </w:p>
    <w:p w:rsidR="00DF7361" w:rsidRDefault="00F8665A" w:rsidP="00F8665A">
      <w:pPr>
        <w:spacing w:after="0" w:line="240" w:lineRule="auto"/>
        <w:ind w:firstLine="709"/>
        <w:jc w:val="both"/>
        <w:rPr>
          <w:rFonts w:eastAsia="Arial Unicode MS"/>
        </w:rPr>
      </w:pPr>
      <w:r w:rsidRPr="00F8665A">
        <w:rPr>
          <w:rFonts w:eastAsia="Arial Unicode MS"/>
        </w:rPr>
        <w:lastRenderedPageBreak/>
        <w:t xml:space="preserve">где </w:t>
      </w:r>
      <w:r w:rsidRPr="00F8665A">
        <w:rPr>
          <w:rFonts w:eastAsia="Arial Unicode MS"/>
          <w:iCs/>
        </w:rPr>
        <w:t>А</w:t>
      </w:r>
      <w:r w:rsidRPr="00F8665A">
        <w:rPr>
          <w:rFonts w:eastAsia="Arial Unicode MS"/>
          <w:iCs/>
          <w:vertAlign w:val="subscript"/>
        </w:rPr>
        <w:t>0</w:t>
      </w:r>
      <w:r w:rsidRPr="00F8665A">
        <w:rPr>
          <w:rFonts w:eastAsia="Arial Unicode MS"/>
          <w:iCs/>
        </w:rPr>
        <w:t xml:space="preserve"> —</w:t>
      </w:r>
      <w:r w:rsidRPr="00F8665A">
        <w:rPr>
          <w:rFonts w:eastAsia="Arial Unicode MS"/>
        </w:rPr>
        <w:t xml:space="preserve"> начальная активность, </w:t>
      </w:r>
    </w:p>
    <w:p w:rsidR="00F8665A" w:rsidRPr="00F8665A" w:rsidRDefault="00DF7361" w:rsidP="00F8665A">
      <w:pPr>
        <w:spacing w:after="0" w:line="240" w:lineRule="auto"/>
        <w:ind w:firstLine="709"/>
        <w:jc w:val="both"/>
        <w:rPr>
          <w:rFonts w:eastAsia="Times New Roman"/>
        </w:rPr>
      </w:pPr>
      <w:r>
        <w:rPr>
          <w:rFonts w:eastAsia="Arial Unicode MS"/>
        </w:rPr>
        <w:t xml:space="preserve">      </w:t>
      </w:r>
      <w:r w:rsidR="00F8665A" w:rsidRPr="00F8665A">
        <w:rPr>
          <w:rFonts w:eastAsia="Arial Unicode MS"/>
          <w:iCs/>
        </w:rPr>
        <w:t>А —</w:t>
      </w:r>
      <w:r w:rsidR="00F8665A" w:rsidRPr="00F8665A">
        <w:rPr>
          <w:rFonts w:eastAsia="Arial Unicode MS"/>
        </w:rPr>
        <w:t xml:space="preserve"> активность через период времени </w:t>
      </w:r>
      <w:r w:rsidR="00F8665A" w:rsidRPr="00F8665A">
        <w:rPr>
          <w:rFonts w:eastAsia="Arial Unicode MS"/>
          <w:iCs/>
          <w:lang w:val="en-US" w:eastAsia="en-US"/>
        </w:rPr>
        <w:t>t</w:t>
      </w:r>
      <w:r w:rsidR="00F8665A" w:rsidRPr="00F8665A">
        <w:rPr>
          <w:rFonts w:eastAsia="Arial Unicode MS"/>
          <w:iCs/>
          <w:lang w:eastAsia="en-US"/>
        </w:rPr>
        <w:t>.</w:t>
      </w:r>
    </w:p>
    <w:p w:rsidR="00F8665A" w:rsidRPr="00F8665A" w:rsidRDefault="00F8665A" w:rsidP="00F8665A">
      <w:pPr>
        <w:spacing w:after="0" w:line="240" w:lineRule="auto"/>
        <w:ind w:firstLine="709"/>
        <w:jc w:val="both"/>
        <w:rPr>
          <w:rFonts w:eastAsia="Times New Roman"/>
        </w:rPr>
      </w:pPr>
      <w:r w:rsidRPr="00F8665A">
        <w:rPr>
          <w:rFonts w:eastAsia="Arial Unicode MS"/>
        </w:rPr>
        <w:t xml:space="preserve">Воздействие радиации на человека зависит от количества энергии ионизирующего излучения, которая поглощается тканями человека. Количество энергии, которая поглощается единицей массы ткани, называется поглощенной дозой. Единицей измерения поглощенной дозы является </w:t>
      </w:r>
      <w:r w:rsidRPr="00F8665A">
        <w:rPr>
          <w:rFonts w:eastAsia="Arial Unicode MS"/>
          <w:iCs/>
        </w:rPr>
        <w:t>грей</w:t>
      </w:r>
      <w:r w:rsidRPr="00F8665A">
        <w:rPr>
          <w:rFonts w:eastAsia="Arial Unicode MS"/>
        </w:rPr>
        <w:t xml:space="preserve"> (1 Гр = 1 Дж/кг). Часто поглощенную дозу измеряют в </w:t>
      </w:r>
      <w:r w:rsidRPr="00F8665A">
        <w:rPr>
          <w:rFonts w:eastAsia="Arial Unicode MS"/>
          <w:iCs/>
        </w:rPr>
        <w:t>радах</w:t>
      </w:r>
      <w:r w:rsidRPr="00F8665A">
        <w:rPr>
          <w:rFonts w:eastAsia="Arial Unicode MS"/>
        </w:rPr>
        <w:t xml:space="preserve"> (1 Гр = 100 рад).</w:t>
      </w:r>
    </w:p>
    <w:p w:rsidR="00F8665A" w:rsidRPr="00F8665A" w:rsidRDefault="00F8665A" w:rsidP="00F8665A">
      <w:pPr>
        <w:spacing w:after="0" w:line="240" w:lineRule="auto"/>
        <w:ind w:firstLine="709"/>
        <w:jc w:val="both"/>
        <w:rPr>
          <w:rFonts w:eastAsia="Times New Roman"/>
        </w:rPr>
      </w:pPr>
      <w:r w:rsidRPr="00F8665A">
        <w:rPr>
          <w:rFonts w:eastAsia="Arial Unicode MS"/>
        </w:rPr>
        <w:t xml:space="preserve">Однако не только поглощенная доза определяет воздействие радиации на человека. Биологические последствия зависят от вида радиоактивного излучения. Например, альфа-излучение в 20 раз более опасно, чем гамма- или бета-излучение. Биологическая опасность излучения определяется </w:t>
      </w:r>
      <w:r w:rsidRPr="00F8665A">
        <w:rPr>
          <w:rFonts w:eastAsia="Arial Unicode MS"/>
          <w:iCs/>
        </w:rPr>
        <w:t>коэффициентом качества К.</w:t>
      </w:r>
      <w:r w:rsidRPr="00F8665A">
        <w:rPr>
          <w:rFonts w:eastAsia="Arial Unicode MS"/>
        </w:rPr>
        <w:t xml:space="preserve"> При умножении поглощенной дозы на коэффициент качества излучения получается доза, определяющая опасность излучения для человека, которая получила название </w:t>
      </w:r>
      <w:r w:rsidRPr="00F8665A">
        <w:rPr>
          <w:rFonts w:eastAsia="Arial Unicode MS"/>
          <w:iCs/>
        </w:rPr>
        <w:t>эквивалентной. Эквивалентная доза</w:t>
      </w:r>
      <w:r w:rsidRPr="00F8665A">
        <w:rPr>
          <w:rFonts w:eastAsia="Arial Unicode MS"/>
        </w:rPr>
        <w:t xml:space="preserve"> имеет специальную единицу измерения — </w:t>
      </w:r>
      <w:r w:rsidRPr="00F8665A">
        <w:rPr>
          <w:rFonts w:eastAsia="Arial Unicode MS"/>
          <w:iCs/>
        </w:rPr>
        <w:t xml:space="preserve">зиверт </w:t>
      </w:r>
      <w:r w:rsidRPr="00F8665A">
        <w:rPr>
          <w:rFonts w:eastAsia="Arial Unicode MS"/>
        </w:rPr>
        <w:t xml:space="preserve">(Зв). Часто для измерения эквивалентной дозы используется более мелкая единица — </w:t>
      </w:r>
      <w:r w:rsidRPr="00F8665A">
        <w:rPr>
          <w:rFonts w:eastAsia="Arial Unicode MS"/>
          <w:iCs/>
        </w:rPr>
        <w:t>бэр</w:t>
      </w:r>
      <w:r w:rsidRPr="00F8665A">
        <w:rPr>
          <w:rFonts w:eastAsia="Arial Unicode MS"/>
        </w:rPr>
        <w:t xml:space="preserve"> (биологический эквивалент рада), 1 Зв = 100 бэр. Итак, основными параметрами радиации являются следующие (табл. </w:t>
      </w:r>
      <w:r w:rsidRPr="00F8665A">
        <w:rPr>
          <w:rFonts w:eastAsia="Times New Roman"/>
          <w:bCs w:val="0"/>
        </w:rPr>
        <w:t>2</w:t>
      </w:r>
      <w:r w:rsidRPr="00F8665A">
        <w:rPr>
          <w:rFonts w:eastAsia="Arial Unicode MS"/>
        </w:rPr>
        <w:t>.</w:t>
      </w:r>
      <w:r w:rsidRPr="00F8665A">
        <w:rPr>
          <w:rFonts w:eastAsia="Times New Roman"/>
          <w:bCs w:val="0"/>
        </w:rPr>
        <w:t>10</w:t>
      </w:r>
      <w:r w:rsidRPr="00F8665A">
        <w:rPr>
          <w:rFonts w:eastAsia="Arial Unicode MS"/>
        </w:rPr>
        <w:t>).</w:t>
      </w:r>
    </w:p>
    <w:p w:rsidR="0014402E" w:rsidRDefault="0014402E" w:rsidP="00F8665A">
      <w:pPr>
        <w:spacing w:after="0" w:line="240" w:lineRule="auto"/>
        <w:ind w:firstLine="709"/>
        <w:jc w:val="both"/>
        <w:rPr>
          <w:rFonts w:eastAsia="Times New Roman"/>
          <w:bCs w:val="0"/>
          <w:iCs/>
        </w:rPr>
      </w:pPr>
    </w:p>
    <w:p w:rsidR="00F8665A" w:rsidRDefault="0014402E" w:rsidP="00F8665A">
      <w:pPr>
        <w:spacing w:after="0" w:line="240" w:lineRule="auto"/>
        <w:ind w:firstLine="709"/>
        <w:jc w:val="both"/>
        <w:rPr>
          <w:rFonts w:eastAsia="Arial Unicode MS"/>
        </w:rPr>
      </w:pPr>
      <w:r>
        <w:rPr>
          <w:rFonts w:eastAsia="Times New Roman"/>
          <w:bCs w:val="0"/>
          <w:iCs/>
        </w:rPr>
        <w:t>Таблица 2.10</w:t>
      </w:r>
      <w:r w:rsidR="00F8665A" w:rsidRPr="00F8665A">
        <w:rPr>
          <w:rFonts w:eastAsia="Arial Unicode MS"/>
        </w:rPr>
        <w:t xml:space="preserve"> Основные параметры радиации</w:t>
      </w:r>
    </w:p>
    <w:p w:rsidR="0014402E" w:rsidRDefault="0014402E" w:rsidP="00F8665A">
      <w:pPr>
        <w:spacing w:after="0" w:line="240" w:lineRule="auto"/>
        <w:ind w:firstLine="709"/>
        <w:jc w:val="both"/>
        <w:rPr>
          <w:rFonts w:eastAsia="Arial Unicode MS"/>
        </w:rPr>
      </w:pPr>
    </w:p>
    <w:tbl>
      <w:tblPr>
        <w:tblStyle w:val="a6"/>
        <w:tblW w:w="0" w:type="auto"/>
        <w:tblLook w:val="04A0"/>
      </w:tblPr>
      <w:tblGrid>
        <w:gridCol w:w="2520"/>
        <w:gridCol w:w="2520"/>
        <w:gridCol w:w="2520"/>
        <w:gridCol w:w="2520"/>
      </w:tblGrid>
      <w:tr w:rsidR="0014402E" w:rsidTr="0014402E">
        <w:tc>
          <w:tcPr>
            <w:tcW w:w="2520" w:type="dxa"/>
            <w:vAlign w:val="center"/>
          </w:tcPr>
          <w:p w:rsidR="0014402E" w:rsidRPr="0014402E" w:rsidRDefault="0014402E" w:rsidP="0014402E">
            <w:pPr>
              <w:jc w:val="center"/>
              <w:rPr>
                <w:rFonts w:eastAsia="Times New Roman"/>
                <w:sz w:val="24"/>
                <w:szCs w:val="24"/>
              </w:rPr>
            </w:pPr>
            <w:r w:rsidRPr="0014402E">
              <w:rPr>
                <w:rFonts w:eastAsia="Arial Unicode MS"/>
                <w:bCs w:val="0"/>
                <w:sz w:val="24"/>
                <w:szCs w:val="24"/>
              </w:rPr>
              <w:t>Пара</w:t>
            </w:r>
            <w:r w:rsidRPr="00F8665A">
              <w:rPr>
                <w:rFonts w:eastAsia="Arial Unicode MS"/>
                <w:bCs w:val="0"/>
                <w:sz w:val="24"/>
                <w:szCs w:val="24"/>
              </w:rPr>
              <w:t>метр</w:t>
            </w:r>
            <w:r w:rsidRPr="0014402E">
              <w:rPr>
                <w:rFonts w:eastAsia="Arial Unicode MS"/>
                <w:bCs w:val="0"/>
                <w:sz w:val="24"/>
                <w:szCs w:val="24"/>
              </w:rPr>
              <w:t xml:space="preserve"> </w:t>
            </w:r>
          </w:p>
        </w:tc>
        <w:tc>
          <w:tcPr>
            <w:tcW w:w="2520" w:type="dxa"/>
            <w:vAlign w:val="center"/>
          </w:tcPr>
          <w:p w:rsidR="0014402E" w:rsidRPr="0014402E" w:rsidRDefault="0014402E" w:rsidP="0014402E">
            <w:pPr>
              <w:jc w:val="center"/>
              <w:rPr>
                <w:rFonts w:eastAsia="Times New Roman"/>
                <w:sz w:val="24"/>
                <w:szCs w:val="24"/>
              </w:rPr>
            </w:pPr>
            <w:r w:rsidRPr="00F8665A">
              <w:rPr>
                <w:rFonts w:eastAsia="Arial Unicode MS"/>
                <w:bCs w:val="0"/>
                <w:sz w:val="24"/>
                <w:szCs w:val="24"/>
              </w:rPr>
              <w:t>Единица международной системы (СИ)</w:t>
            </w:r>
          </w:p>
        </w:tc>
        <w:tc>
          <w:tcPr>
            <w:tcW w:w="2520" w:type="dxa"/>
            <w:vAlign w:val="center"/>
          </w:tcPr>
          <w:p w:rsidR="0014402E" w:rsidRPr="0014402E" w:rsidRDefault="0014402E" w:rsidP="0014402E">
            <w:pPr>
              <w:jc w:val="center"/>
              <w:rPr>
                <w:rFonts w:eastAsia="Times New Roman"/>
                <w:sz w:val="24"/>
                <w:szCs w:val="24"/>
              </w:rPr>
            </w:pPr>
            <w:r w:rsidRPr="0014402E">
              <w:rPr>
                <w:rFonts w:eastAsia="Times New Roman"/>
                <w:sz w:val="24"/>
                <w:szCs w:val="24"/>
              </w:rPr>
              <w:t xml:space="preserve">Единица </w:t>
            </w:r>
          </w:p>
        </w:tc>
        <w:tc>
          <w:tcPr>
            <w:tcW w:w="2520" w:type="dxa"/>
            <w:vAlign w:val="center"/>
          </w:tcPr>
          <w:p w:rsidR="0014402E" w:rsidRPr="0014402E" w:rsidRDefault="0014402E" w:rsidP="0014402E">
            <w:pPr>
              <w:jc w:val="center"/>
              <w:rPr>
                <w:rFonts w:eastAsia="Times New Roman"/>
                <w:sz w:val="24"/>
                <w:szCs w:val="24"/>
              </w:rPr>
            </w:pPr>
            <w:r w:rsidRPr="0014402E">
              <w:rPr>
                <w:rFonts w:eastAsia="Times New Roman"/>
                <w:sz w:val="24"/>
                <w:szCs w:val="24"/>
              </w:rPr>
              <w:t>Соотношение между единицами</w:t>
            </w:r>
          </w:p>
        </w:tc>
      </w:tr>
      <w:tr w:rsidR="0014402E" w:rsidTr="0014402E">
        <w:tc>
          <w:tcPr>
            <w:tcW w:w="2520" w:type="dxa"/>
          </w:tcPr>
          <w:p w:rsidR="0014402E" w:rsidRPr="0014402E" w:rsidRDefault="0014402E" w:rsidP="00F8665A">
            <w:pPr>
              <w:jc w:val="both"/>
              <w:rPr>
                <w:rFonts w:eastAsia="Times New Roman"/>
                <w:sz w:val="24"/>
                <w:szCs w:val="24"/>
              </w:rPr>
            </w:pPr>
            <w:r w:rsidRPr="0014402E">
              <w:rPr>
                <w:rFonts w:eastAsia="Times New Roman"/>
                <w:sz w:val="24"/>
                <w:szCs w:val="24"/>
              </w:rPr>
              <w:t xml:space="preserve">Активность </w:t>
            </w:r>
          </w:p>
        </w:tc>
        <w:tc>
          <w:tcPr>
            <w:tcW w:w="2520" w:type="dxa"/>
            <w:vAlign w:val="center"/>
          </w:tcPr>
          <w:p w:rsidR="0014402E" w:rsidRPr="0014402E" w:rsidRDefault="0014402E" w:rsidP="0014402E">
            <w:pPr>
              <w:jc w:val="center"/>
              <w:rPr>
                <w:rFonts w:eastAsia="Times New Roman"/>
                <w:sz w:val="24"/>
                <w:szCs w:val="24"/>
              </w:rPr>
            </w:pPr>
            <w:r w:rsidRPr="00F8665A">
              <w:rPr>
                <w:rFonts w:eastAsia="Arial Unicode MS"/>
                <w:bCs w:val="0"/>
                <w:sz w:val="24"/>
                <w:szCs w:val="24"/>
              </w:rPr>
              <w:t>беккерель (Бк)</w:t>
            </w:r>
          </w:p>
        </w:tc>
        <w:tc>
          <w:tcPr>
            <w:tcW w:w="2520" w:type="dxa"/>
            <w:vAlign w:val="center"/>
          </w:tcPr>
          <w:p w:rsidR="0014402E" w:rsidRPr="0014402E" w:rsidRDefault="0014402E" w:rsidP="0014402E">
            <w:pPr>
              <w:ind w:firstLine="709"/>
              <w:jc w:val="both"/>
              <w:rPr>
                <w:rFonts w:eastAsia="Times New Roman"/>
                <w:sz w:val="24"/>
                <w:szCs w:val="24"/>
              </w:rPr>
            </w:pPr>
            <w:r w:rsidRPr="00F8665A">
              <w:rPr>
                <w:rFonts w:eastAsia="Arial Unicode MS"/>
                <w:bCs w:val="0"/>
                <w:sz w:val="24"/>
                <w:szCs w:val="24"/>
              </w:rPr>
              <w:t>кюри (Ки)</w:t>
            </w:r>
          </w:p>
        </w:tc>
        <w:tc>
          <w:tcPr>
            <w:tcW w:w="2520" w:type="dxa"/>
            <w:vAlign w:val="center"/>
          </w:tcPr>
          <w:p w:rsidR="0014402E" w:rsidRPr="0014402E" w:rsidRDefault="0014402E" w:rsidP="0014402E">
            <w:pPr>
              <w:jc w:val="center"/>
              <w:rPr>
                <w:rFonts w:eastAsia="Times New Roman"/>
                <w:sz w:val="24"/>
                <w:szCs w:val="24"/>
              </w:rPr>
            </w:pPr>
            <w:r w:rsidRPr="00F8665A">
              <w:rPr>
                <w:rFonts w:eastAsia="Arial Unicode MS"/>
                <w:bCs w:val="0"/>
                <w:sz w:val="24"/>
                <w:szCs w:val="24"/>
              </w:rPr>
              <w:t xml:space="preserve">1 Ки = 37 </w:t>
            </w:r>
            <w:r w:rsidRPr="0014402E">
              <w:rPr>
                <w:rFonts w:eastAsia="Arial Unicode MS"/>
                <w:bCs w:val="0"/>
                <w:sz w:val="24"/>
                <w:szCs w:val="24"/>
              </w:rPr>
              <w:t>·</w:t>
            </w:r>
            <w:r w:rsidRPr="00F8665A">
              <w:rPr>
                <w:rFonts w:eastAsia="Arial Unicode MS"/>
                <w:bCs w:val="0"/>
                <w:sz w:val="24"/>
                <w:szCs w:val="24"/>
              </w:rPr>
              <w:t xml:space="preserve"> 10</w:t>
            </w:r>
            <w:r w:rsidRPr="00F8665A">
              <w:rPr>
                <w:rFonts w:eastAsia="Arial Unicode MS"/>
                <w:bCs w:val="0"/>
                <w:sz w:val="24"/>
                <w:szCs w:val="24"/>
                <w:vertAlign w:val="superscript"/>
              </w:rPr>
              <w:t>9</w:t>
            </w:r>
            <w:r w:rsidRPr="00F8665A">
              <w:rPr>
                <w:rFonts w:eastAsia="Arial Unicode MS"/>
                <w:bCs w:val="0"/>
                <w:sz w:val="24"/>
                <w:szCs w:val="24"/>
              </w:rPr>
              <w:t xml:space="preserve"> Бк</w:t>
            </w:r>
          </w:p>
        </w:tc>
      </w:tr>
      <w:tr w:rsidR="0014402E" w:rsidTr="0014402E">
        <w:tc>
          <w:tcPr>
            <w:tcW w:w="2520" w:type="dxa"/>
          </w:tcPr>
          <w:p w:rsidR="0014402E" w:rsidRPr="0014402E" w:rsidRDefault="0014402E" w:rsidP="00F8665A">
            <w:pPr>
              <w:jc w:val="both"/>
              <w:rPr>
                <w:rFonts w:eastAsia="Times New Roman"/>
                <w:sz w:val="24"/>
                <w:szCs w:val="24"/>
              </w:rPr>
            </w:pPr>
            <w:r>
              <w:rPr>
                <w:rFonts w:eastAsia="Arial Unicode MS"/>
                <w:bCs w:val="0"/>
              </w:rPr>
              <w:t>Перио</w:t>
            </w:r>
            <w:r w:rsidRPr="00F8665A">
              <w:rPr>
                <w:rFonts w:eastAsia="Arial Unicode MS"/>
                <w:bCs w:val="0"/>
              </w:rPr>
              <w:t>д полураспада</w:t>
            </w:r>
          </w:p>
        </w:tc>
        <w:tc>
          <w:tcPr>
            <w:tcW w:w="2520" w:type="dxa"/>
            <w:vAlign w:val="center"/>
          </w:tcPr>
          <w:p w:rsidR="0014402E" w:rsidRPr="0014402E" w:rsidRDefault="0014402E" w:rsidP="0014402E">
            <w:pPr>
              <w:jc w:val="center"/>
              <w:rPr>
                <w:rFonts w:eastAsia="Times New Roman"/>
                <w:sz w:val="24"/>
                <w:szCs w:val="24"/>
              </w:rPr>
            </w:pPr>
            <w:r>
              <w:rPr>
                <w:rFonts w:eastAsia="Times New Roman"/>
                <w:sz w:val="24"/>
                <w:szCs w:val="24"/>
              </w:rPr>
              <w:t>секунда</w:t>
            </w:r>
          </w:p>
        </w:tc>
        <w:tc>
          <w:tcPr>
            <w:tcW w:w="2520" w:type="dxa"/>
            <w:vAlign w:val="center"/>
          </w:tcPr>
          <w:p w:rsidR="0014402E" w:rsidRDefault="0014402E" w:rsidP="0014402E">
            <w:pPr>
              <w:jc w:val="center"/>
              <w:rPr>
                <w:rFonts w:eastAsia="Times New Roman"/>
                <w:sz w:val="24"/>
                <w:szCs w:val="24"/>
              </w:rPr>
            </w:pPr>
            <w:r>
              <w:rPr>
                <w:rFonts w:eastAsia="Times New Roman"/>
                <w:sz w:val="24"/>
                <w:szCs w:val="24"/>
              </w:rPr>
              <w:t>Минута</w:t>
            </w:r>
          </w:p>
          <w:p w:rsidR="0014402E" w:rsidRDefault="0014402E" w:rsidP="0014402E">
            <w:pPr>
              <w:jc w:val="center"/>
              <w:rPr>
                <w:rFonts w:eastAsia="Times New Roman"/>
                <w:sz w:val="24"/>
                <w:szCs w:val="24"/>
              </w:rPr>
            </w:pPr>
            <w:r>
              <w:rPr>
                <w:rFonts w:eastAsia="Times New Roman"/>
                <w:sz w:val="24"/>
                <w:szCs w:val="24"/>
              </w:rPr>
              <w:t>Сутки</w:t>
            </w:r>
          </w:p>
          <w:p w:rsidR="0014402E" w:rsidRPr="0014402E" w:rsidRDefault="0014402E" w:rsidP="0014402E">
            <w:pPr>
              <w:jc w:val="center"/>
              <w:rPr>
                <w:rFonts w:eastAsia="Times New Roman"/>
                <w:sz w:val="24"/>
                <w:szCs w:val="24"/>
              </w:rPr>
            </w:pPr>
            <w:r>
              <w:rPr>
                <w:rFonts w:eastAsia="Times New Roman"/>
                <w:sz w:val="24"/>
                <w:szCs w:val="24"/>
              </w:rPr>
              <w:t xml:space="preserve">Год </w:t>
            </w:r>
          </w:p>
        </w:tc>
        <w:tc>
          <w:tcPr>
            <w:tcW w:w="2520" w:type="dxa"/>
            <w:vAlign w:val="center"/>
          </w:tcPr>
          <w:p w:rsidR="0014402E" w:rsidRDefault="0014402E" w:rsidP="0014402E">
            <w:pPr>
              <w:jc w:val="center"/>
              <w:rPr>
                <w:rFonts w:eastAsia="Times New Roman"/>
                <w:sz w:val="24"/>
                <w:szCs w:val="24"/>
              </w:rPr>
            </w:pPr>
            <w:r>
              <w:rPr>
                <w:rFonts w:eastAsia="Times New Roman"/>
                <w:sz w:val="24"/>
                <w:szCs w:val="24"/>
              </w:rPr>
              <w:t>-</w:t>
            </w:r>
          </w:p>
          <w:p w:rsidR="0014402E" w:rsidRDefault="0014402E" w:rsidP="0014402E">
            <w:pPr>
              <w:jc w:val="center"/>
              <w:rPr>
                <w:rFonts w:eastAsia="Times New Roman"/>
                <w:sz w:val="24"/>
                <w:szCs w:val="24"/>
              </w:rPr>
            </w:pPr>
            <w:r>
              <w:rPr>
                <w:rFonts w:eastAsia="Times New Roman"/>
                <w:sz w:val="24"/>
                <w:szCs w:val="24"/>
              </w:rPr>
              <w:t>-</w:t>
            </w:r>
          </w:p>
          <w:p w:rsidR="0014402E" w:rsidRPr="0014402E" w:rsidRDefault="0014402E" w:rsidP="0014402E">
            <w:pPr>
              <w:jc w:val="center"/>
              <w:rPr>
                <w:rFonts w:eastAsia="Times New Roman"/>
                <w:sz w:val="24"/>
                <w:szCs w:val="24"/>
              </w:rPr>
            </w:pPr>
            <w:r>
              <w:rPr>
                <w:rFonts w:eastAsia="Times New Roman"/>
                <w:sz w:val="24"/>
                <w:szCs w:val="24"/>
              </w:rPr>
              <w:t>-</w:t>
            </w:r>
          </w:p>
        </w:tc>
      </w:tr>
      <w:tr w:rsidR="0014402E" w:rsidRPr="0014402E" w:rsidTr="0014402E">
        <w:tc>
          <w:tcPr>
            <w:tcW w:w="2520" w:type="dxa"/>
          </w:tcPr>
          <w:p w:rsidR="0014402E" w:rsidRPr="0014402E" w:rsidRDefault="0014402E" w:rsidP="00F8665A">
            <w:pPr>
              <w:jc w:val="both"/>
              <w:rPr>
                <w:rFonts w:eastAsia="Arial Unicode MS"/>
                <w:bCs w:val="0"/>
                <w:sz w:val="24"/>
                <w:szCs w:val="24"/>
              </w:rPr>
            </w:pPr>
            <w:r w:rsidRPr="0014402E">
              <w:rPr>
                <w:rFonts w:eastAsia="Arial Unicode MS"/>
                <w:bCs w:val="0"/>
                <w:sz w:val="24"/>
                <w:szCs w:val="24"/>
              </w:rPr>
              <w:t>Поглощенная доза</w:t>
            </w:r>
          </w:p>
        </w:tc>
        <w:tc>
          <w:tcPr>
            <w:tcW w:w="2520" w:type="dxa"/>
            <w:vAlign w:val="center"/>
          </w:tcPr>
          <w:p w:rsidR="0014402E" w:rsidRPr="0014402E" w:rsidRDefault="0014402E" w:rsidP="0014402E">
            <w:pPr>
              <w:jc w:val="center"/>
              <w:rPr>
                <w:rFonts w:eastAsia="Times New Roman"/>
                <w:sz w:val="24"/>
                <w:szCs w:val="24"/>
              </w:rPr>
            </w:pPr>
            <w:r w:rsidRPr="00F8665A">
              <w:rPr>
                <w:rFonts w:eastAsia="Arial Unicode MS"/>
                <w:bCs w:val="0"/>
                <w:sz w:val="24"/>
                <w:szCs w:val="24"/>
              </w:rPr>
              <w:t>грей (Гр)</w:t>
            </w:r>
          </w:p>
        </w:tc>
        <w:tc>
          <w:tcPr>
            <w:tcW w:w="2520" w:type="dxa"/>
            <w:vAlign w:val="center"/>
          </w:tcPr>
          <w:p w:rsidR="0014402E" w:rsidRPr="0014402E" w:rsidRDefault="0014402E" w:rsidP="0014402E">
            <w:pPr>
              <w:jc w:val="center"/>
              <w:rPr>
                <w:rFonts w:eastAsia="Times New Roman"/>
                <w:sz w:val="24"/>
                <w:szCs w:val="24"/>
              </w:rPr>
            </w:pPr>
            <w:r w:rsidRPr="0014402E">
              <w:rPr>
                <w:rFonts w:eastAsia="Times New Roman"/>
                <w:sz w:val="24"/>
                <w:szCs w:val="24"/>
              </w:rPr>
              <w:t>рад</w:t>
            </w:r>
          </w:p>
        </w:tc>
        <w:tc>
          <w:tcPr>
            <w:tcW w:w="2520" w:type="dxa"/>
            <w:vAlign w:val="center"/>
          </w:tcPr>
          <w:p w:rsidR="0014402E" w:rsidRPr="0014402E" w:rsidRDefault="0014402E" w:rsidP="0014402E">
            <w:pPr>
              <w:jc w:val="center"/>
              <w:rPr>
                <w:rFonts w:eastAsia="Times New Roman"/>
                <w:sz w:val="24"/>
                <w:szCs w:val="24"/>
              </w:rPr>
            </w:pPr>
            <w:r w:rsidRPr="00F8665A">
              <w:rPr>
                <w:rFonts w:eastAsia="Arial Unicode MS"/>
                <w:bCs w:val="0"/>
                <w:sz w:val="24"/>
                <w:szCs w:val="24"/>
              </w:rPr>
              <w:t>1 Гр = 100 рад</w:t>
            </w:r>
          </w:p>
        </w:tc>
      </w:tr>
      <w:tr w:rsidR="0014402E" w:rsidRPr="0014402E" w:rsidTr="0014402E">
        <w:tc>
          <w:tcPr>
            <w:tcW w:w="2520" w:type="dxa"/>
          </w:tcPr>
          <w:p w:rsidR="0014402E" w:rsidRPr="0014402E" w:rsidRDefault="0014402E" w:rsidP="00F8665A">
            <w:pPr>
              <w:jc w:val="both"/>
              <w:rPr>
                <w:rFonts w:eastAsia="Times New Roman"/>
                <w:sz w:val="24"/>
              </w:rPr>
            </w:pPr>
            <w:r w:rsidRPr="0014402E">
              <w:rPr>
                <w:rFonts w:eastAsia="Arial Unicode MS"/>
                <w:bCs w:val="0"/>
                <w:sz w:val="24"/>
              </w:rPr>
              <w:t>Эквива</w:t>
            </w:r>
            <w:r w:rsidRPr="00F8665A">
              <w:rPr>
                <w:rFonts w:eastAsia="Arial Unicode MS"/>
                <w:bCs w:val="0"/>
                <w:sz w:val="24"/>
              </w:rPr>
              <w:t>лентная доза</w:t>
            </w:r>
          </w:p>
        </w:tc>
        <w:tc>
          <w:tcPr>
            <w:tcW w:w="2520" w:type="dxa"/>
            <w:vAlign w:val="center"/>
          </w:tcPr>
          <w:p w:rsidR="0014402E" w:rsidRPr="0014402E" w:rsidRDefault="0014402E" w:rsidP="0014402E">
            <w:pPr>
              <w:ind w:firstLine="709"/>
              <w:jc w:val="both"/>
              <w:rPr>
                <w:rFonts w:eastAsia="Times New Roman"/>
                <w:sz w:val="24"/>
              </w:rPr>
            </w:pPr>
            <w:r w:rsidRPr="00F8665A">
              <w:rPr>
                <w:rFonts w:eastAsia="Arial Unicode MS"/>
                <w:bCs w:val="0"/>
                <w:sz w:val="24"/>
              </w:rPr>
              <w:t>зиверт(Зв)</w:t>
            </w:r>
          </w:p>
        </w:tc>
        <w:tc>
          <w:tcPr>
            <w:tcW w:w="2520" w:type="dxa"/>
            <w:vAlign w:val="center"/>
          </w:tcPr>
          <w:p w:rsidR="0014402E" w:rsidRPr="0014402E" w:rsidRDefault="0014402E" w:rsidP="0014402E">
            <w:pPr>
              <w:ind w:firstLine="709"/>
              <w:jc w:val="center"/>
              <w:rPr>
                <w:rFonts w:eastAsia="Times New Roman"/>
                <w:sz w:val="24"/>
              </w:rPr>
            </w:pPr>
            <w:r w:rsidRPr="00F8665A">
              <w:rPr>
                <w:rFonts w:eastAsia="Arial Unicode MS"/>
                <w:bCs w:val="0"/>
                <w:sz w:val="24"/>
              </w:rPr>
              <w:t>бэр</w:t>
            </w:r>
          </w:p>
        </w:tc>
        <w:tc>
          <w:tcPr>
            <w:tcW w:w="2520" w:type="dxa"/>
            <w:vAlign w:val="center"/>
          </w:tcPr>
          <w:p w:rsidR="0014402E" w:rsidRPr="0014402E" w:rsidRDefault="0014402E" w:rsidP="0014402E">
            <w:pPr>
              <w:jc w:val="center"/>
              <w:rPr>
                <w:rFonts w:eastAsia="Times New Roman"/>
                <w:sz w:val="24"/>
              </w:rPr>
            </w:pPr>
            <w:r w:rsidRPr="00F8665A">
              <w:rPr>
                <w:rFonts w:eastAsia="Arial Unicode MS"/>
                <w:bCs w:val="0"/>
                <w:sz w:val="24"/>
              </w:rPr>
              <w:t>1 Зв = 100 бэр</w:t>
            </w:r>
          </w:p>
        </w:tc>
      </w:tr>
    </w:tbl>
    <w:p w:rsidR="0014402E" w:rsidRPr="00F8665A" w:rsidRDefault="0014402E" w:rsidP="00F8665A">
      <w:pPr>
        <w:spacing w:after="0" w:line="240" w:lineRule="auto"/>
        <w:ind w:firstLine="709"/>
        <w:jc w:val="both"/>
        <w:rPr>
          <w:rFonts w:eastAsia="Times New Roman"/>
        </w:rPr>
      </w:pPr>
    </w:p>
    <w:p w:rsidR="00F8665A" w:rsidRPr="00F8665A" w:rsidRDefault="00F8665A" w:rsidP="00F8665A">
      <w:pPr>
        <w:spacing w:after="0" w:line="240" w:lineRule="auto"/>
        <w:ind w:firstLine="709"/>
        <w:jc w:val="both"/>
        <w:rPr>
          <w:rFonts w:eastAsia="Times New Roman"/>
        </w:rPr>
      </w:pPr>
      <w:r w:rsidRPr="00F8665A">
        <w:rPr>
          <w:rFonts w:eastAsia="Arial Unicode MS"/>
          <w:iCs/>
        </w:rPr>
        <w:t>Искусственные источники радиации.</w:t>
      </w:r>
      <w:r w:rsidRPr="00F8665A">
        <w:rPr>
          <w:rFonts w:eastAsia="Arial Unicode MS"/>
        </w:rPr>
        <w:t xml:space="preserve"> Кроме облучения от ес</w:t>
      </w:r>
      <w:r w:rsidR="006A31F7">
        <w:rPr>
          <w:rFonts w:eastAsia="Arial Unicode MS"/>
        </w:rPr>
        <w:t>теств</w:t>
      </w:r>
      <w:r w:rsidRPr="00F8665A">
        <w:rPr>
          <w:rFonts w:eastAsia="Arial Unicode MS"/>
        </w:rPr>
        <w:t xml:space="preserve">енных источников радиации, которые были и есть всегда и </w:t>
      </w:r>
      <w:r w:rsidR="006A31F7">
        <w:rPr>
          <w:rFonts w:eastAsia="Arial Unicode MS"/>
        </w:rPr>
        <w:t>везд</w:t>
      </w:r>
      <w:r w:rsidRPr="00F8665A">
        <w:rPr>
          <w:rFonts w:eastAsia="Arial Unicode MS"/>
        </w:rPr>
        <w:t>е, в XX веке появились и дополнительные источники излучения, связанные с деятельностью человека.</w:t>
      </w:r>
    </w:p>
    <w:p w:rsidR="00F8665A" w:rsidRPr="00F8665A" w:rsidRDefault="00F8665A" w:rsidP="00F8665A">
      <w:pPr>
        <w:spacing w:after="0" w:line="240" w:lineRule="auto"/>
        <w:ind w:firstLine="709"/>
        <w:jc w:val="both"/>
        <w:rPr>
          <w:rFonts w:eastAsia="Times New Roman"/>
        </w:rPr>
      </w:pPr>
      <w:r w:rsidRPr="00F8665A">
        <w:rPr>
          <w:rFonts w:eastAsia="Arial Unicode MS"/>
        </w:rPr>
        <w:t xml:space="preserve">Прежде всего — это использование рентгеновского излучения и </w:t>
      </w:r>
      <w:r w:rsidR="006A31F7">
        <w:rPr>
          <w:rFonts w:eastAsia="Arial Unicode MS"/>
        </w:rPr>
        <w:t>га</w:t>
      </w:r>
      <w:r w:rsidRPr="00F8665A">
        <w:rPr>
          <w:rFonts w:eastAsia="Arial Unicode MS"/>
        </w:rPr>
        <w:t xml:space="preserve">мма-излучения в медицине при диагностике и лечении больных. Дозы, получаемые при соответствующих процедурах, могут </w:t>
      </w:r>
      <w:r w:rsidR="006A31F7">
        <w:rPr>
          <w:rFonts w:eastAsia="Arial Unicode MS"/>
        </w:rPr>
        <w:t>быт</w:t>
      </w:r>
      <w:r w:rsidRPr="00F8665A">
        <w:rPr>
          <w:rFonts w:eastAsia="Arial Unicode MS"/>
        </w:rPr>
        <w:t xml:space="preserve">ь очень большими, особенно при лечении злокачественных </w:t>
      </w:r>
      <w:r w:rsidR="006A31F7">
        <w:rPr>
          <w:rFonts w:eastAsia="Arial Unicode MS"/>
        </w:rPr>
        <w:t>о</w:t>
      </w:r>
      <w:r w:rsidRPr="00F8665A">
        <w:rPr>
          <w:rFonts w:eastAsia="Arial Unicode MS"/>
        </w:rPr>
        <w:t>пѵхолей лучевой терапией, когда непосредственно в зоне опухо</w:t>
      </w:r>
      <w:r w:rsidR="006A31F7">
        <w:rPr>
          <w:rFonts w:eastAsia="Arial Unicode MS"/>
        </w:rPr>
        <w:t>ли</w:t>
      </w:r>
      <w:r w:rsidRPr="00F8665A">
        <w:rPr>
          <w:rFonts w:eastAsia="Arial Unicode MS"/>
        </w:rPr>
        <w:t xml:space="preserve"> они могут достигать 1000 бэр и более. При рентгенологических </w:t>
      </w:r>
      <w:r w:rsidR="006A31F7">
        <w:rPr>
          <w:rFonts w:eastAsia="Arial Unicode MS"/>
        </w:rPr>
        <w:t>об</w:t>
      </w:r>
      <w:r w:rsidRPr="00F8665A">
        <w:rPr>
          <w:rFonts w:eastAsia="Arial Unicode MS"/>
        </w:rPr>
        <w:t>следованиях доза зависит от времени обследования и органа, который диагностируется, и может изменяться в широких преде</w:t>
      </w:r>
      <w:r w:rsidR="006A31F7">
        <w:rPr>
          <w:rFonts w:eastAsia="Arial Unicode MS"/>
        </w:rPr>
        <w:t>лах</w:t>
      </w:r>
      <w:r w:rsidRPr="00F8665A">
        <w:rPr>
          <w:rFonts w:eastAsia="Arial Unicode MS"/>
        </w:rPr>
        <w:t xml:space="preserve"> — от нескольких бэр при снимке зуба до десятков бэр — при </w:t>
      </w:r>
      <w:r w:rsidR="006A31F7">
        <w:rPr>
          <w:rFonts w:eastAsia="Arial Unicode MS"/>
        </w:rPr>
        <w:t>об</w:t>
      </w:r>
      <w:r w:rsidRPr="00F8665A">
        <w:rPr>
          <w:rFonts w:eastAsia="Arial Unicode MS"/>
        </w:rPr>
        <w:t xml:space="preserve">следовании желудочно-кишечного тракта и легких. Флюрографнческие снимки дают минимальную дозу, и отказываться от профилактических ежегодных флюорографических обследований </w:t>
      </w:r>
      <w:r w:rsidR="006A31F7">
        <w:rPr>
          <w:rFonts w:eastAsia="Arial Unicode MS"/>
        </w:rPr>
        <w:t xml:space="preserve">ни в </w:t>
      </w:r>
      <w:r w:rsidRPr="00F8665A">
        <w:rPr>
          <w:rFonts w:eastAsia="Arial Unicode MS"/>
        </w:rPr>
        <w:t xml:space="preserve">коем случае не следует. Средняя доза, получаемая людьми от </w:t>
      </w:r>
      <w:r w:rsidR="006A31F7">
        <w:rPr>
          <w:rFonts w:eastAsia="Times New Roman"/>
        </w:rPr>
        <w:t>мед</w:t>
      </w:r>
      <w:r w:rsidRPr="00F8665A">
        <w:rPr>
          <w:rFonts w:eastAsia="Arial Unicode MS"/>
        </w:rPr>
        <w:t>ицинских исследований, составляет 0,15 бэр в год.</w:t>
      </w:r>
    </w:p>
    <w:p w:rsidR="00F8665A" w:rsidRPr="00F8665A" w:rsidRDefault="00F8665A" w:rsidP="006A31F7">
      <w:pPr>
        <w:spacing w:after="0" w:line="240" w:lineRule="auto"/>
        <w:ind w:firstLine="709"/>
        <w:jc w:val="both"/>
        <w:rPr>
          <w:rFonts w:eastAsia="Times New Roman"/>
        </w:rPr>
      </w:pPr>
      <w:r w:rsidRPr="00F8665A">
        <w:rPr>
          <w:rFonts w:eastAsia="Arial Unicode MS"/>
        </w:rPr>
        <w:lastRenderedPageBreak/>
        <w:t>Во второй половине XX века люди стали активно использо</w:t>
      </w:r>
      <w:r w:rsidR="006A31F7">
        <w:rPr>
          <w:rFonts w:eastAsia="Arial Unicode MS"/>
        </w:rPr>
        <w:t>ват</w:t>
      </w:r>
      <w:r w:rsidRPr="00F8665A">
        <w:rPr>
          <w:rFonts w:eastAsia="Arial Unicode MS"/>
        </w:rPr>
        <w:t>ь радиацию в мирных целях. Различные радиоизотопы используют в научных исследованиях, при диагностике техниче</w:t>
      </w:r>
      <w:r w:rsidR="006A31F7">
        <w:rPr>
          <w:rFonts w:eastAsia="Arial Unicode MS"/>
        </w:rPr>
        <w:t>с</w:t>
      </w:r>
      <w:r w:rsidRPr="00F8665A">
        <w:rPr>
          <w:rFonts w:eastAsia="Arial Unicode MS"/>
        </w:rPr>
        <w:t>ких объектов, в контрольно-измерительной аппаратуре и т. д.</w:t>
      </w:r>
      <w:r w:rsidR="006A31F7">
        <w:rPr>
          <w:rFonts w:eastAsia="Times New Roman"/>
        </w:rPr>
        <w:t xml:space="preserve"> И </w:t>
      </w:r>
      <w:r w:rsidRPr="00F8665A">
        <w:rPr>
          <w:rFonts w:eastAsia="Arial Unicode MS"/>
        </w:rPr>
        <w:t xml:space="preserve">наконец — ядерная энергетика. Ядерные энергетические установки используют на атомных электрических станциях (АЭС), </w:t>
      </w:r>
      <w:r w:rsidR="006A31F7">
        <w:rPr>
          <w:rFonts w:eastAsia="Arial Unicode MS"/>
        </w:rPr>
        <w:t>ледо</w:t>
      </w:r>
      <w:r w:rsidRPr="00F8665A">
        <w:rPr>
          <w:rFonts w:eastAsia="Arial Unicode MS"/>
        </w:rPr>
        <w:t xml:space="preserve">колах, кораблях, подводных лодках. В настоящее время </w:t>
      </w:r>
      <w:r w:rsidR="006A31F7">
        <w:rPr>
          <w:rFonts w:eastAsia="Arial Unicode MS"/>
        </w:rPr>
        <w:t>толь</w:t>
      </w:r>
      <w:r w:rsidRPr="00F8665A">
        <w:rPr>
          <w:rFonts w:eastAsia="Arial Unicode MS"/>
        </w:rPr>
        <w:t xml:space="preserve">ко на атомных электрических станциях работают свыше </w:t>
      </w:r>
      <w:r w:rsidR="006A31F7">
        <w:rPr>
          <w:rFonts w:eastAsia="Arial Unicode MS"/>
        </w:rPr>
        <w:t>400</w:t>
      </w:r>
      <w:r w:rsidRPr="00F8665A">
        <w:rPr>
          <w:rFonts w:eastAsia="Arial Unicode MS"/>
        </w:rPr>
        <w:t xml:space="preserve"> ядерных реакторов общей электрической мощностью свыше </w:t>
      </w:r>
      <w:r w:rsidR="006A31F7">
        <w:rPr>
          <w:rFonts w:eastAsia="Arial Unicode MS"/>
          <w:bCs w:val="0"/>
        </w:rPr>
        <w:t>3</w:t>
      </w:r>
      <w:r w:rsidRPr="00F8665A">
        <w:rPr>
          <w:rFonts w:eastAsia="Arial Unicode MS"/>
          <w:bCs w:val="0"/>
        </w:rPr>
        <w:t>00</w:t>
      </w:r>
      <w:r w:rsidRPr="00F8665A">
        <w:rPr>
          <w:rFonts w:eastAsia="Arial Unicode MS"/>
        </w:rPr>
        <w:t xml:space="preserve"> млн кВт. Для получения и переработки ядерного горючего </w:t>
      </w:r>
      <w:r w:rsidR="006A31F7">
        <w:rPr>
          <w:rFonts w:eastAsia="Arial Unicode MS"/>
        </w:rPr>
        <w:t>соз</w:t>
      </w:r>
      <w:r w:rsidRPr="00F8665A">
        <w:rPr>
          <w:rFonts w:eastAsia="Arial Unicode MS"/>
        </w:rPr>
        <w:t xml:space="preserve">дан целый комплекс предприятий, объединенных в </w:t>
      </w:r>
      <w:r w:rsidRPr="00F8665A">
        <w:rPr>
          <w:rFonts w:eastAsia="Arial Unicode MS"/>
          <w:iCs/>
        </w:rPr>
        <w:t>ядерно</w:t>
      </w:r>
      <w:r w:rsidR="006A31F7">
        <w:rPr>
          <w:rFonts w:eastAsia="Arial Unicode MS"/>
          <w:iCs/>
        </w:rPr>
        <w:t>-</w:t>
      </w:r>
      <w:r w:rsidRPr="00F8665A">
        <w:rPr>
          <w:rFonts w:eastAsia="Arial Unicode MS"/>
          <w:iCs/>
        </w:rPr>
        <w:t>топливный цикл (ЯТЦ).</w:t>
      </w:r>
    </w:p>
    <w:p w:rsidR="00C57AA2" w:rsidRPr="00C57AA2" w:rsidRDefault="00C57AA2" w:rsidP="00C57AA2">
      <w:pPr>
        <w:spacing w:after="0" w:line="240" w:lineRule="auto"/>
        <w:ind w:firstLine="709"/>
        <w:jc w:val="both"/>
        <w:rPr>
          <w:rFonts w:eastAsia="Times New Roman"/>
        </w:rPr>
      </w:pPr>
      <w:r>
        <w:rPr>
          <w:rFonts w:eastAsia="Times New Roman"/>
        </w:rPr>
        <w:t>ЯТЦ</w:t>
      </w:r>
      <w:r w:rsidRPr="00C57AA2">
        <w:rPr>
          <w:rFonts w:eastAsia="Times New Roman"/>
        </w:rPr>
        <w:t xml:space="preserve"> включает предприятия по добыче урана</w:t>
      </w:r>
      <w:r>
        <w:rPr>
          <w:rFonts w:eastAsia="Times New Roman"/>
        </w:rPr>
        <w:t xml:space="preserve"> (урановые руд</w:t>
      </w:r>
      <w:r w:rsidRPr="00C57AA2">
        <w:rPr>
          <w:rFonts w:eastAsia="Times New Roman"/>
        </w:rPr>
        <w:t xml:space="preserve">ники), его обогащению (обогатительные фабрики), изготовлению топливных элементов, сами </w:t>
      </w:r>
      <w:r>
        <w:rPr>
          <w:rFonts w:eastAsia="Times New Roman"/>
        </w:rPr>
        <w:t>АЭС, предприятия вторичной пере</w:t>
      </w:r>
      <w:r w:rsidRPr="00C57AA2">
        <w:rPr>
          <w:rFonts w:eastAsia="Times New Roman"/>
        </w:rPr>
        <w:t>работки отработанного ядерно</w:t>
      </w:r>
      <w:r>
        <w:rPr>
          <w:rFonts w:eastAsia="Times New Roman"/>
        </w:rPr>
        <w:t>го горючего (радиохимические за</w:t>
      </w:r>
      <w:r w:rsidRPr="00C57AA2">
        <w:rPr>
          <w:rFonts w:eastAsia="Times New Roman"/>
        </w:rPr>
        <w:t>воды), по временному хранени</w:t>
      </w:r>
      <w:r>
        <w:rPr>
          <w:rFonts w:eastAsia="Times New Roman"/>
        </w:rPr>
        <w:t>ю и переработке образующихся ра</w:t>
      </w:r>
      <w:r w:rsidRPr="00C57AA2">
        <w:rPr>
          <w:rFonts w:eastAsia="Times New Roman"/>
        </w:rPr>
        <w:t>диоактивных отходов ЯТЦ и, н</w:t>
      </w:r>
      <w:r w:rsidR="003D2D4E">
        <w:rPr>
          <w:rFonts w:eastAsia="Times New Roman"/>
        </w:rPr>
        <w:t>аконец, пункты вечного захороне</w:t>
      </w:r>
      <w:r w:rsidRPr="00C57AA2">
        <w:rPr>
          <w:rFonts w:eastAsia="Times New Roman"/>
        </w:rPr>
        <w:t>ния радиоактивных отходов (могильники). На всех этапах ЯТЦ радиоактивные вещества в бол</w:t>
      </w:r>
      <w:r w:rsidR="003D2D4E">
        <w:rPr>
          <w:rFonts w:eastAsia="Times New Roman"/>
        </w:rPr>
        <w:t>ьшей или меньшей степени воздей</w:t>
      </w:r>
      <w:r w:rsidRPr="00C57AA2">
        <w:rPr>
          <w:rFonts w:eastAsia="Times New Roman"/>
        </w:rPr>
        <w:t>ствуют на обслуживающий персо</w:t>
      </w:r>
      <w:r w:rsidR="003D2D4E">
        <w:rPr>
          <w:rFonts w:eastAsia="Times New Roman"/>
        </w:rPr>
        <w:t>нал, на всех этапах могут проис</w:t>
      </w:r>
      <w:r w:rsidRPr="00C57AA2">
        <w:rPr>
          <w:rFonts w:eastAsia="Times New Roman"/>
        </w:rPr>
        <w:t>ходить выбросы (нормальные или аварийные) радионуклидов в окружающую среду и создават</w:t>
      </w:r>
      <w:r w:rsidR="003D2D4E">
        <w:rPr>
          <w:rFonts w:eastAsia="Times New Roman"/>
        </w:rPr>
        <w:t>ь дополнительную дозу на населе</w:t>
      </w:r>
      <w:r w:rsidRPr="00C57AA2">
        <w:rPr>
          <w:rFonts w:eastAsia="Times New Roman"/>
        </w:rPr>
        <w:t>ние, особенно проживающее в районе предприятий ЯТЦ.</w:t>
      </w:r>
    </w:p>
    <w:p w:rsidR="00C57AA2" w:rsidRPr="00C57AA2" w:rsidRDefault="00C57AA2" w:rsidP="00C57AA2">
      <w:pPr>
        <w:spacing w:after="0" w:line="240" w:lineRule="auto"/>
        <w:ind w:firstLine="709"/>
        <w:jc w:val="both"/>
        <w:rPr>
          <w:rFonts w:eastAsia="Times New Roman"/>
        </w:rPr>
      </w:pPr>
      <w:r w:rsidRPr="00C57AA2">
        <w:rPr>
          <w:rFonts w:eastAsia="Times New Roman"/>
        </w:rPr>
        <w:t>Откуда появляются радионуклиды при нормальной работе АЭС? Радиация внутри ядерного реактора огромна. Оско</w:t>
      </w:r>
      <w:r w:rsidR="003D2D4E">
        <w:rPr>
          <w:rFonts w:eastAsia="Times New Roman"/>
        </w:rPr>
        <w:t>лки де</w:t>
      </w:r>
      <w:r w:rsidRPr="00C57AA2">
        <w:rPr>
          <w:rFonts w:eastAsia="Times New Roman"/>
        </w:rPr>
        <w:t>ления топлива, различные э</w:t>
      </w:r>
      <w:r w:rsidR="003D2D4E">
        <w:rPr>
          <w:rFonts w:eastAsia="Times New Roman"/>
        </w:rPr>
        <w:t>лементарные частицы могут прони</w:t>
      </w:r>
      <w:r w:rsidRPr="00C57AA2">
        <w:rPr>
          <w:rFonts w:eastAsia="Times New Roman"/>
        </w:rPr>
        <w:t>кать через защитные оболочки</w:t>
      </w:r>
      <w:r w:rsidR="003D2D4E">
        <w:rPr>
          <w:rFonts w:eastAsia="Times New Roman"/>
        </w:rPr>
        <w:t>, микротрещины и попадать в теп</w:t>
      </w:r>
      <w:r w:rsidRPr="00C57AA2">
        <w:rPr>
          <w:rFonts w:eastAsia="Times New Roman"/>
        </w:rPr>
        <w:t>лоноситель и воздух. Целый ряд технологических операций при производстве электрической энергии на АЭС могут приводить к загрязнению воды и воздуха.</w:t>
      </w:r>
      <w:r w:rsidR="003D2D4E">
        <w:rPr>
          <w:rFonts w:eastAsia="Times New Roman"/>
        </w:rPr>
        <w:t xml:space="preserve"> Поэтому атомные станции снабже</w:t>
      </w:r>
      <w:r w:rsidRPr="00C57AA2">
        <w:rPr>
          <w:rFonts w:eastAsia="Times New Roman"/>
        </w:rPr>
        <w:t>ны системой водо- и газоочи</w:t>
      </w:r>
      <w:r w:rsidR="003D2D4E">
        <w:rPr>
          <w:rFonts w:eastAsia="Times New Roman"/>
        </w:rPr>
        <w:t>стки. Выбросы в атмосферу осуще</w:t>
      </w:r>
      <w:r w:rsidRPr="00C57AA2">
        <w:rPr>
          <w:rFonts w:eastAsia="Times New Roman"/>
        </w:rPr>
        <w:t>ствляются через высокую трубу.</w:t>
      </w:r>
    </w:p>
    <w:p w:rsidR="00C57AA2" w:rsidRPr="00C57AA2" w:rsidRDefault="00C57AA2" w:rsidP="00C57AA2">
      <w:pPr>
        <w:spacing w:after="0" w:line="240" w:lineRule="auto"/>
        <w:ind w:firstLine="709"/>
        <w:jc w:val="both"/>
        <w:rPr>
          <w:rFonts w:eastAsia="Times New Roman"/>
        </w:rPr>
      </w:pPr>
      <w:r w:rsidRPr="00C57AA2">
        <w:rPr>
          <w:rFonts w:eastAsia="Times New Roman"/>
        </w:rPr>
        <w:t>При нормальной работе АЭС выбросы в окружающую среду малы и оказывают небольшое воздействие на проживающее по близости население.</w:t>
      </w:r>
    </w:p>
    <w:p w:rsidR="00C57AA2" w:rsidRPr="00C57AA2" w:rsidRDefault="00C57AA2" w:rsidP="00C57AA2">
      <w:pPr>
        <w:spacing w:after="0" w:line="240" w:lineRule="auto"/>
        <w:ind w:firstLine="709"/>
        <w:jc w:val="both"/>
        <w:rPr>
          <w:rFonts w:eastAsia="Times New Roman"/>
        </w:rPr>
      </w:pPr>
      <w:r w:rsidRPr="00C57AA2">
        <w:rPr>
          <w:rFonts w:eastAsia="Times New Roman"/>
        </w:rPr>
        <w:t>Наибольшую опасность с</w:t>
      </w:r>
      <w:r w:rsidR="003D2D4E">
        <w:rPr>
          <w:rFonts w:eastAsia="Times New Roman"/>
        </w:rPr>
        <w:t xml:space="preserve"> точки зрения радиационной безо</w:t>
      </w:r>
      <w:r w:rsidRPr="00C57AA2">
        <w:rPr>
          <w:rFonts w:eastAsia="Times New Roman"/>
        </w:rPr>
        <w:t>пасности представляют заводы по переработки отработанного ядерного горючего, которое</w:t>
      </w:r>
      <w:r w:rsidR="003D2D4E">
        <w:rPr>
          <w:rFonts w:eastAsia="Times New Roman"/>
        </w:rPr>
        <w:t xml:space="preserve"> обладает очень высокой активно</w:t>
      </w:r>
      <w:r w:rsidRPr="00C57AA2">
        <w:rPr>
          <w:rFonts w:eastAsia="Times New Roman"/>
        </w:rPr>
        <w:t>стью. На этих предприятиях об</w:t>
      </w:r>
      <w:r w:rsidR="003D2D4E">
        <w:rPr>
          <w:rFonts w:eastAsia="Times New Roman"/>
        </w:rPr>
        <w:t>разуется большое количество жид</w:t>
      </w:r>
      <w:r w:rsidRPr="00C57AA2">
        <w:rPr>
          <w:rFonts w:eastAsia="Times New Roman"/>
        </w:rPr>
        <w:t>ких отходов с высокой радиоактивностью, существует опасность развития самопроизвольн</w:t>
      </w:r>
      <w:r w:rsidR="003D2D4E">
        <w:rPr>
          <w:rFonts w:eastAsia="Times New Roman"/>
        </w:rPr>
        <w:t>ой цепной реакции (ядерная опас</w:t>
      </w:r>
      <w:r w:rsidRPr="00C57AA2">
        <w:rPr>
          <w:rFonts w:eastAsia="Times New Roman"/>
        </w:rPr>
        <w:t>ность).</w:t>
      </w:r>
    </w:p>
    <w:p w:rsidR="00C57AA2" w:rsidRPr="00C57AA2" w:rsidRDefault="00C57AA2" w:rsidP="00C57AA2">
      <w:pPr>
        <w:spacing w:after="0" w:line="240" w:lineRule="auto"/>
        <w:ind w:firstLine="709"/>
        <w:jc w:val="both"/>
        <w:rPr>
          <w:rFonts w:eastAsia="Times New Roman"/>
        </w:rPr>
      </w:pPr>
      <w:r w:rsidRPr="00C57AA2">
        <w:rPr>
          <w:rFonts w:eastAsia="Times New Roman"/>
        </w:rPr>
        <w:t>Очень сложна проблема</w:t>
      </w:r>
      <w:r w:rsidR="003D2D4E">
        <w:rPr>
          <w:rFonts w:eastAsia="Times New Roman"/>
        </w:rPr>
        <w:t xml:space="preserve"> борьбы с радиоактивными отхода</w:t>
      </w:r>
      <w:r w:rsidRPr="00C57AA2">
        <w:rPr>
          <w:rFonts w:eastAsia="Times New Roman"/>
        </w:rPr>
        <w:t>ми, которые являются весьм</w:t>
      </w:r>
      <w:r w:rsidR="003D2D4E">
        <w:rPr>
          <w:rFonts w:eastAsia="Times New Roman"/>
        </w:rPr>
        <w:t>а значимыми источниками радиоак</w:t>
      </w:r>
      <w:r w:rsidRPr="00C57AA2">
        <w:rPr>
          <w:rFonts w:eastAsia="Times New Roman"/>
        </w:rPr>
        <w:t>тивного загрязнения биосферы.</w:t>
      </w:r>
    </w:p>
    <w:p w:rsidR="00C57AA2" w:rsidRPr="00C57AA2" w:rsidRDefault="00C57AA2" w:rsidP="003D2D4E">
      <w:pPr>
        <w:spacing w:after="0" w:line="240" w:lineRule="auto"/>
        <w:ind w:firstLine="709"/>
        <w:jc w:val="both"/>
        <w:rPr>
          <w:rFonts w:eastAsia="Times New Roman"/>
        </w:rPr>
      </w:pPr>
      <w:r w:rsidRPr="00C57AA2">
        <w:rPr>
          <w:rFonts w:eastAsia="Times New Roman"/>
        </w:rPr>
        <w:t>Однако сложные и дорого</w:t>
      </w:r>
      <w:r w:rsidR="003D2D4E">
        <w:rPr>
          <w:rFonts w:eastAsia="Times New Roman"/>
        </w:rPr>
        <w:t>стоящие системы защиты от радиа</w:t>
      </w:r>
      <w:r w:rsidRPr="00C57AA2">
        <w:rPr>
          <w:rFonts w:eastAsia="Times New Roman"/>
        </w:rPr>
        <w:t>ции на предприятиях ЯТЦ дают возможность обеспечить защиту человека и окружающей среды</w:t>
      </w:r>
      <w:r w:rsidR="003D2D4E">
        <w:rPr>
          <w:rFonts w:eastAsia="Times New Roman"/>
        </w:rPr>
        <w:t xml:space="preserve"> до очень малых величин, сущест</w:t>
      </w:r>
      <w:r w:rsidRPr="00C57AA2">
        <w:rPr>
          <w:rFonts w:eastAsia="Times New Roman"/>
        </w:rPr>
        <w:t>венно меньших существующе</w:t>
      </w:r>
      <w:r w:rsidR="003D2D4E">
        <w:rPr>
          <w:rFonts w:eastAsia="Times New Roman"/>
        </w:rPr>
        <w:t>го техногенного фона. Другая си</w:t>
      </w:r>
      <w:r w:rsidRPr="00C57AA2">
        <w:rPr>
          <w:rFonts w:eastAsia="Times New Roman"/>
        </w:rPr>
        <w:t>туация имеет место при отклоне</w:t>
      </w:r>
      <w:r w:rsidR="003D2D4E">
        <w:rPr>
          <w:rFonts w:eastAsia="Times New Roman"/>
        </w:rPr>
        <w:t>нии от нормального режима ра</w:t>
      </w:r>
      <w:r w:rsidRPr="00C57AA2">
        <w:rPr>
          <w:rFonts w:eastAsia="Times New Roman"/>
        </w:rPr>
        <w:t xml:space="preserve">боты, а особенно при авариях. Так, </w:t>
      </w:r>
      <w:r w:rsidR="003D2D4E">
        <w:rPr>
          <w:rFonts w:eastAsia="Times New Roman"/>
        </w:rPr>
        <w:t>произошедшая в 1986 г. ава</w:t>
      </w:r>
      <w:r w:rsidRPr="00C57AA2">
        <w:rPr>
          <w:rFonts w:eastAsia="Times New Roman"/>
        </w:rPr>
        <w:t xml:space="preserve">рия (которую можно отнести к катастрофам </w:t>
      </w:r>
      <w:r w:rsidRPr="00C57AA2">
        <w:rPr>
          <w:rFonts w:eastAsia="Times New Roman"/>
        </w:rPr>
        <w:lastRenderedPageBreak/>
        <w:t>глобального</w:t>
      </w:r>
      <w:r w:rsidR="003D2D4E">
        <w:rPr>
          <w:rFonts w:eastAsia="Times New Roman"/>
        </w:rPr>
        <w:t xml:space="preserve"> масшт</w:t>
      </w:r>
      <w:r w:rsidRPr="00C57AA2">
        <w:rPr>
          <w:rFonts w:eastAsia="Times New Roman"/>
        </w:rPr>
        <w:t>аба — самая крупная авария</w:t>
      </w:r>
      <w:r w:rsidR="003D2D4E">
        <w:rPr>
          <w:rFonts w:eastAsia="Times New Roman"/>
        </w:rPr>
        <w:t xml:space="preserve"> на предприятиях ЯТЦ за всю исто</w:t>
      </w:r>
      <w:r w:rsidRPr="00C57AA2">
        <w:rPr>
          <w:rFonts w:eastAsia="Times New Roman"/>
        </w:rPr>
        <w:t>рию развития ядерной энергетики) на Чернобыльс</w:t>
      </w:r>
      <w:r w:rsidR="003D2D4E">
        <w:rPr>
          <w:rFonts w:eastAsia="Times New Roman"/>
        </w:rPr>
        <w:t>кой АЭС прив</w:t>
      </w:r>
      <w:r w:rsidRPr="00C57AA2">
        <w:rPr>
          <w:rFonts w:eastAsia="Times New Roman"/>
        </w:rPr>
        <w:t>ела к выбросу в окружающу</w:t>
      </w:r>
      <w:r w:rsidR="003D2D4E">
        <w:rPr>
          <w:rFonts w:eastAsia="Times New Roman"/>
        </w:rPr>
        <w:t>ю среду лишь 5 % всего топлива В</w:t>
      </w:r>
      <w:r w:rsidRPr="00C57AA2">
        <w:rPr>
          <w:rFonts w:eastAsia="Times New Roman"/>
        </w:rPr>
        <w:t xml:space="preserve"> результате в окружающую ср</w:t>
      </w:r>
      <w:r w:rsidR="003D2D4E">
        <w:rPr>
          <w:rFonts w:eastAsia="Times New Roman"/>
        </w:rPr>
        <w:t>еду было выброшено радионукли</w:t>
      </w:r>
      <w:r w:rsidRPr="00C57AA2">
        <w:rPr>
          <w:rFonts w:eastAsia="Times New Roman"/>
        </w:rPr>
        <w:t>дов с общей активность</w:t>
      </w:r>
      <w:r w:rsidR="003D2D4E">
        <w:rPr>
          <w:rFonts w:eastAsia="Times New Roman"/>
        </w:rPr>
        <w:t>ю 50 млн Ки. Этот выброс привел к об</w:t>
      </w:r>
      <w:r w:rsidRPr="00C57AA2">
        <w:rPr>
          <w:rFonts w:eastAsia="Times New Roman"/>
        </w:rPr>
        <w:t>лучению большого количества людей, большому количеству</w:t>
      </w:r>
      <w:r w:rsidR="003D2D4E">
        <w:rPr>
          <w:rFonts w:eastAsia="Times New Roman"/>
        </w:rPr>
        <w:t xml:space="preserve"> сме</w:t>
      </w:r>
      <w:r w:rsidRPr="00C57AA2">
        <w:rPr>
          <w:rFonts w:eastAsia="Times New Roman"/>
        </w:rPr>
        <w:t xml:space="preserve">ртей, загрязнению очень </w:t>
      </w:r>
      <w:r w:rsidR="003D2D4E">
        <w:rPr>
          <w:rFonts w:eastAsia="Times New Roman"/>
        </w:rPr>
        <w:t>больших территорий, необходимость</w:t>
      </w:r>
      <w:r w:rsidRPr="00C57AA2">
        <w:rPr>
          <w:rFonts w:eastAsia="Times New Roman"/>
        </w:rPr>
        <w:t xml:space="preserve"> массового переселения людей.</w:t>
      </w:r>
    </w:p>
    <w:p w:rsidR="00C57AA2" w:rsidRPr="00C57AA2" w:rsidRDefault="00C57AA2" w:rsidP="00C57AA2">
      <w:pPr>
        <w:spacing w:after="0" w:line="240" w:lineRule="auto"/>
        <w:ind w:firstLine="709"/>
        <w:jc w:val="both"/>
        <w:rPr>
          <w:rFonts w:eastAsia="Times New Roman"/>
        </w:rPr>
      </w:pPr>
      <w:r w:rsidRPr="00C57AA2">
        <w:rPr>
          <w:rFonts w:eastAsia="Times New Roman"/>
        </w:rPr>
        <w:t>Авария на Чернобыльской АЭ</w:t>
      </w:r>
      <w:r w:rsidR="003D2D4E">
        <w:rPr>
          <w:rFonts w:eastAsia="Times New Roman"/>
        </w:rPr>
        <w:t>С ясно показала, что ядерный с</w:t>
      </w:r>
      <w:r w:rsidRPr="00C57AA2">
        <w:rPr>
          <w:rFonts w:eastAsia="Times New Roman"/>
        </w:rPr>
        <w:t>п</w:t>
      </w:r>
      <w:r w:rsidR="003D2D4E">
        <w:rPr>
          <w:rFonts w:eastAsia="Times New Roman"/>
        </w:rPr>
        <w:t>о</w:t>
      </w:r>
      <w:r w:rsidRPr="00C57AA2">
        <w:rPr>
          <w:rFonts w:eastAsia="Times New Roman"/>
        </w:rPr>
        <w:t>соб получения энергии возможен лиш</w:t>
      </w:r>
      <w:r w:rsidR="003D2D4E">
        <w:rPr>
          <w:rFonts w:eastAsia="Times New Roman"/>
        </w:rPr>
        <w:t>ь в случае принципиальн</w:t>
      </w:r>
      <w:r w:rsidRPr="00C57AA2">
        <w:rPr>
          <w:rFonts w:eastAsia="Times New Roman"/>
        </w:rPr>
        <w:t>ого исключения аварий крупного масштаба на предприя</w:t>
      </w:r>
      <w:r w:rsidR="003D2D4E">
        <w:rPr>
          <w:rFonts w:eastAsia="Times New Roman"/>
        </w:rPr>
        <w:t>тиях ЯТ</w:t>
      </w:r>
      <w:r w:rsidRPr="00C57AA2">
        <w:rPr>
          <w:rFonts w:eastAsia="Times New Roman"/>
        </w:rPr>
        <w:t>Ц.</w:t>
      </w:r>
    </w:p>
    <w:p w:rsidR="00AE118B" w:rsidRPr="00C57AA2" w:rsidRDefault="00C57AA2" w:rsidP="00AE118B">
      <w:pPr>
        <w:spacing w:after="0" w:line="240" w:lineRule="auto"/>
        <w:ind w:firstLine="709"/>
        <w:jc w:val="both"/>
        <w:rPr>
          <w:rFonts w:eastAsia="Times New Roman"/>
        </w:rPr>
      </w:pPr>
      <w:r w:rsidRPr="00C57AA2">
        <w:rPr>
          <w:rFonts w:eastAsia="Times New Roman"/>
          <w:b/>
          <w:bCs w:val="0"/>
          <w:iCs/>
        </w:rPr>
        <w:t>Воздействие радиации на организм человека.</w:t>
      </w:r>
      <w:r w:rsidR="003D2D4E">
        <w:rPr>
          <w:rFonts w:eastAsia="Times New Roman"/>
        </w:rPr>
        <w:t xml:space="preserve"> В организме челов</w:t>
      </w:r>
      <w:r w:rsidRPr="00C57AA2">
        <w:rPr>
          <w:rFonts w:eastAsia="Times New Roman"/>
        </w:rPr>
        <w:t>ека радиация вызывает цеп</w:t>
      </w:r>
      <w:r w:rsidR="003D2D4E">
        <w:rPr>
          <w:rFonts w:eastAsia="Times New Roman"/>
        </w:rPr>
        <w:t>очку обратимых и необратимых из</w:t>
      </w:r>
      <w:r w:rsidRPr="00C57AA2">
        <w:rPr>
          <w:rFonts w:eastAsia="Times New Roman"/>
        </w:rPr>
        <w:t>менений. Пусковым меха</w:t>
      </w:r>
      <w:r w:rsidR="003D2D4E">
        <w:rPr>
          <w:rFonts w:eastAsia="Times New Roman"/>
        </w:rPr>
        <w:t>низмом воздействия являются про</w:t>
      </w:r>
      <w:r w:rsidRPr="00C57AA2">
        <w:rPr>
          <w:rFonts w:eastAsia="Times New Roman"/>
        </w:rPr>
        <w:t xml:space="preserve">цессы ионизации и возбуждения </w:t>
      </w:r>
      <w:r w:rsidR="003D2D4E">
        <w:rPr>
          <w:rFonts w:eastAsia="Times New Roman"/>
        </w:rPr>
        <w:t>молекул и атомов в тканях. Важ</w:t>
      </w:r>
      <w:r w:rsidRPr="00C57AA2">
        <w:rPr>
          <w:rFonts w:eastAsia="Times New Roman"/>
        </w:rPr>
        <w:t>ную роль в формировании б</w:t>
      </w:r>
      <w:r w:rsidR="003D2D4E">
        <w:rPr>
          <w:rFonts w:eastAsia="Times New Roman"/>
        </w:rPr>
        <w:t>иологических эффектов играют ( св</w:t>
      </w:r>
      <w:r w:rsidRPr="00C57AA2">
        <w:rPr>
          <w:rFonts w:eastAsia="Times New Roman"/>
        </w:rPr>
        <w:t>ободные радикалы Н</w:t>
      </w:r>
      <w:r w:rsidRPr="00C57AA2">
        <w:rPr>
          <w:rFonts w:eastAsia="Times New Roman"/>
          <w:vertAlign w:val="superscript"/>
        </w:rPr>
        <w:t>+</w:t>
      </w:r>
      <w:r w:rsidRPr="00C57AA2">
        <w:rPr>
          <w:rFonts w:eastAsia="Times New Roman"/>
        </w:rPr>
        <w:t xml:space="preserve"> и ОН</w:t>
      </w:r>
      <w:r w:rsidR="003D2D4E">
        <w:rPr>
          <w:rFonts w:eastAsia="Times New Roman"/>
          <w:vertAlign w:val="superscript"/>
        </w:rPr>
        <w:t>-</w:t>
      </w:r>
      <w:r w:rsidRPr="00C57AA2">
        <w:rPr>
          <w:rFonts w:eastAsia="Times New Roman"/>
        </w:rPr>
        <w:t>, обра</w:t>
      </w:r>
      <w:r w:rsidR="00AE118B">
        <w:rPr>
          <w:rFonts w:eastAsia="Times New Roman"/>
        </w:rPr>
        <w:t>зующиеся в процессе радиолиз</w:t>
      </w:r>
      <w:r w:rsidRPr="00C57AA2">
        <w:rPr>
          <w:rFonts w:eastAsia="Times New Roman"/>
        </w:rPr>
        <w:t>а воды (в организме содержит</w:t>
      </w:r>
      <w:r w:rsidR="00AE118B">
        <w:rPr>
          <w:rFonts w:eastAsia="Times New Roman"/>
        </w:rPr>
        <w:t>ся до 70 % воды). Обладая выс</w:t>
      </w:r>
      <w:r w:rsidRPr="00C57AA2">
        <w:rPr>
          <w:rFonts w:eastAsia="Times New Roman"/>
        </w:rPr>
        <w:t>окой химической активностью</w:t>
      </w:r>
      <w:r w:rsidR="00AE118B">
        <w:rPr>
          <w:rFonts w:eastAsia="Times New Roman"/>
        </w:rPr>
        <w:t>, они вступают в химические реакци</w:t>
      </w:r>
      <w:r w:rsidRPr="00C57AA2">
        <w:rPr>
          <w:rFonts w:eastAsia="Times New Roman"/>
        </w:rPr>
        <w:t>и с молекулами белка, ферментов и других элементов био</w:t>
      </w:r>
      <w:r w:rsidR="00AE118B">
        <w:rPr>
          <w:rFonts w:eastAsia="Times New Roman"/>
        </w:rPr>
        <w:t>логи</w:t>
      </w:r>
      <w:r w:rsidRPr="00C57AA2">
        <w:rPr>
          <w:rFonts w:eastAsia="Times New Roman"/>
        </w:rPr>
        <w:t xml:space="preserve">ческой ткани, вовлекая в реакции сотни и тысячи молекул, </w:t>
      </w:r>
      <w:r w:rsidR="00AE118B">
        <w:rPr>
          <w:rFonts w:eastAsia="Times New Roman"/>
          <w:lang w:eastAsia="en-US"/>
        </w:rPr>
        <w:t>не</w:t>
      </w:r>
      <w:r w:rsidRPr="00C57AA2">
        <w:rPr>
          <w:rFonts w:eastAsia="Times New Roman"/>
          <w:lang w:eastAsia="en-US"/>
        </w:rPr>
        <w:t xml:space="preserve"> </w:t>
      </w:r>
      <w:r w:rsidR="00AE118B">
        <w:rPr>
          <w:rFonts w:eastAsia="Times New Roman"/>
        </w:rPr>
        <w:t>зат</w:t>
      </w:r>
      <w:r w:rsidRPr="00C57AA2">
        <w:rPr>
          <w:rFonts w:eastAsia="Times New Roman"/>
        </w:rPr>
        <w:t>ронутых излучением, ч</w:t>
      </w:r>
      <w:r w:rsidR="00AE118B">
        <w:rPr>
          <w:rFonts w:eastAsia="Times New Roman"/>
        </w:rPr>
        <w:t>то приводит к нарушению биохими</w:t>
      </w:r>
      <w:r w:rsidRPr="00C57AA2">
        <w:rPr>
          <w:rFonts w:eastAsia="Times New Roman"/>
        </w:rPr>
        <w:t>ческих процессов в организм</w:t>
      </w:r>
      <w:r w:rsidR="00AE118B">
        <w:rPr>
          <w:rFonts w:eastAsia="Times New Roman"/>
        </w:rPr>
        <w:t>е. Под воздействием радиации на</w:t>
      </w:r>
      <w:r w:rsidRPr="00C57AA2">
        <w:rPr>
          <w:rFonts w:eastAsia="Times New Roman"/>
        </w:rPr>
        <w:t>рушаются обменные процессы, замедля</w:t>
      </w:r>
      <w:r w:rsidR="00AE118B">
        <w:rPr>
          <w:rFonts w:eastAsia="Times New Roman"/>
        </w:rPr>
        <w:t>ется и прекращается рост т</w:t>
      </w:r>
      <w:r w:rsidR="00AE118B">
        <w:rPr>
          <w:rFonts w:eastAsia="Times New Roman"/>
          <w:bCs w:val="0"/>
        </w:rPr>
        <w:t>кан</w:t>
      </w:r>
      <w:r w:rsidRPr="00C57AA2">
        <w:rPr>
          <w:rFonts w:eastAsia="Times New Roman"/>
          <w:bCs w:val="0"/>
        </w:rPr>
        <w:t>ей,</w:t>
      </w:r>
      <w:r w:rsidRPr="00C57AA2">
        <w:rPr>
          <w:rFonts w:eastAsia="Times New Roman"/>
          <w:b/>
          <w:bCs w:val="0"/>
        </w:rPr>
        <w:t xml:space="preserve"> </w:t>
      </w:r>
      <w:r w:rsidRPr="00C57AA2">
        <w:rPr>
          <w:rFonts w:eastAsia="Times New Roman"/>
        </w:rPr>
        <w:t>возникают новые химичес</w:t>
      </w:r>
      <w:r w:rsidR="00AE118B">
        <w:rPr>
          <w:rFonts w:eastAsia="Times New Roman"/>
        </w:rPr>
        <w:t xml:space="preserve">кие соединения, не свойственные </w:t>
      </w:r>
      <w:r w:rsidRPr="00C57AA2">
        <w:rPr>
          <w:rFonts w:eastAsia="Times New Roman"/>
        </w:rPr>
        <w:t xml:space="preserve"> организму (токсины). А э</w:t>
      </w:r>
      <w:r w:rsidR="00AE118B">
        <w:rPr>
          <w:rFonts w:eastAsia="Times New Roman"/>
        </w:rPr>
        <w:t>то в свою очередь влияет на про</w:t>
      </w:r>
      <w:r w:rsidRPr="00C57AA2">
        <w:rPr>
          <w:rFonts w:eastAsia="Times New Roman"/>
        </w:rPr>
        <w:t>цессы жизнедеятельности отд</w:t>
      </w:r>
      <w:r w:rsidR="00AE118B">
        <w:rPr>
          <w:rFonts w:eastAsia="Times New Roman"/>
        </w:rPr>
        <w:t>ельных органов и систем организ</w:t>
      </w:r>
      <w:r w:rsidRPr="00C57AA2">
        <w:rPr>
          <w:rFonts w:eastAsia="Times New Roman"/>
        </w:rPr>
        <w:t>ма: нарушаются функции кроветворных органов (красно</w:t>
      </w:r>
      <w:r w:rsidR="00AE118B">
        <w:rPr>
          <w:rFonts w:eastAsia="Times New Roman"/>
        </w:rPr>
        <w:t>го костного</w:t>
      </w:r>
      <w:r w:rsidRPr="00C57AA2">
        <w:rPr>
          <w:rFonts w:eastAsia="Times New Roman"/>
        </w:rPr>
        <w:t xml:space="preserve"> мозга), увеличивается проницаемость и хрупкость сосудов, происходит расстройство жел</w:t>
      </w:r>
      <w:r w:rsidR="00AE118B">
        <w:rPr>
          <w:rFonts w:eastAsia="Times New Roman"/>
        </w:rPr>
        <w:t>удочно-кишечного тракта, снижает</w:t>
      </w:r>
      <w:r w:rsidRPr="00C57AA2">
        <w:rPr>
          <w:rFonts w:eastAsia="Times New Roman"/>
        </w:rPr>
        <w:t>ся сопротивляемость организма (</w:t>
      </w:r>
      <w:r w:rsidR="00AE118B">
        <w:rPr>
          <w:rFonts w:eastAsia="Times New Roman"/>
        </w:rPr>
        <w:t>ослабевает иммунная система чело</w:t>
      </w:r>
      <w:r w:rsidRPr="00C57AA2">
        <w:rPr>
          <w:rFonts w:eastAsia="Times New Roman"/>
        </w:rPr>
        <w:t>века), происходит его истощ</w:t>
      </w:r>
      <w:r w:rsidR="00AE118B">
        <w:rPr>
          <w:rFonts w:eastAsia="Times New Roman"/>
        </w:rPr>
        <w:t>ение, перерождение нормальных</w:t>
      </w:r>
      <w:r w:rsidRPr="00C57AA2">
        <w:rPr>
          <w:rFonts w:eastAsia="Times New Roman"/>
        </w:rPr>
        <w:t xml:space="preserve"> клеток в злокачественные (раковые) и др.</w:t>
      </w:r>
    </w:p>
    <w:p w:rsidR="00C57AA2" w:rsidRPr="00C57AA2" w:rsidRDefault="00C57AA2" w:rsidP="00AE118B">
      <w:pPr>
        <w:spacing w:after="0" w:line="240" w:lineRule="auto"/>
        <w:ind w:firstLine="709"/>
        <w:jc w:val="both"/>
        <w:rPr>
          <w:rFonts w:eastAsia="Times New Roman"/>
        </w:rPr>
      </w:pPr>
      <w:r w:rsidRPr="00C57AA2">
        <w:rPr>
          <w:rFonts w:eastAsia="Times New Roman"/>
        </w:rPr>
        <w:t>Ионизирующее излучение вызывает поломку хромосом, по</w:t>
      </w:r>
      <w:r w:rsidR="00AE118B">
        <w:rPr>
          <w:rFonts w:eastAsia="Times New Roman"/>
        </w:rPr>
        <w:t>сле</w:t>
      </w:r>
      <w:r w:rsidRPr="00C57AA2">
        <w:rPr>
          <w:rFonts w:eastAsia="Times New Roman"/>
        </w:rPr>
        <w:t xml:space="preserve"> чего происходит соединение разорванных концов в новые</w:t>
      </w:r>
      <w:r w:rsidR="00AE118B">
        <w:rPr>
          <w:rFonts w:eastAsia="Times New Roman"/>
        </w:rPr>
        <w:t xml:space="preserve"> сочет</w:t>
      </w:r>
      <w:r w:rsidRPr="00C57AA2">
        <w:rPr>
          <w:rFonts w:eastAsia="Times New Roman"/>
        </w:rPr>
        <w:t>ания. Это приводит к измене</w:t>
      </w:r>
      <w:r w:rsidR="00AE118B">
        <w:rPr>
          <w:rFonts w:eastAsia="Times New Roman"/>
        </w:rPr>
        <w:t>нию генного аппарата человека.</w:t>
      </w:r>
      <w:r w:rsidRPr="00C57AA2">
        <w:rPr>
          <w:rFonts w:eastAsia="Times New Roman"/>
        </w:rPr>
        <w:t xml:space="preserve"> Стойкие изменения хромосом приводят к м</w:t>
      </w:r>
      <w:r w:rsidR="00AE118B">
        <w:rPr>
          <w:rFonts w:eastAsia="Times New Roman"/>
        </w:rPr>
        <w:t>утациям, которые от</w:t>
      </w:r>
      <w:r w:rsidRPr="00C57AA2">
        <w:rPr>
          <w:rFonts w:eastAsia="Times New Roman"/>
        </w:rPr>
        <w:t>рицательно влияют на потомство.</w:t>
      </w:r>
    </w:p>
    <w:p w:rsidR="00C57AA2" w:rsidRPr="00C57AA2" w:rsidRDefault="00C57AA2" w:rsidP="00AE118B">
      <w:pPr>
        <w:spacing w:after="0" w:line="240" w:lineRule="auto"/>
        <w:ind w:firstLine="709"/>
        <w:jc w:val="both"/>
        <w:rPr>
          <w:rFonts w:eastAsia="Times New Roman"/>
        </w:rPr>
      </w:pPr>
      <w:r w:rsidRPr="00C57AA2">
        <w:rPr>
          <w:rFonts w:eastAsia="Times New Roman"/>
        </w:rPr>
        <w:t>Перечисленные эффекты</w:t>
      </w:r>
      <w:r w:rsidR="00AE118B">
        <w:rPr>
          <w:rFonts w:eastAsia="Times New Roman"/>
        </w:rPr>
        <w:t xml:space="preserve"> развиваются в различные времен</w:t>
      </w:r>
      <w:r w:rsidRPr="00C57AA2">
        <w:rPr>
          <w:rFonts w:eastAsia="Times New Roman"/>
        </w:rPr>
        <w:t xml:space="preserve">ные промежутки: от секунд до </w:t>
      </w:r>
      <w:r w:rsidR="00AE118B">
        <w:rPr>
          <w:rFonts w:eastAsia="Times New Roman"/>
        </w:rPr>
        <w:t>многих часов, дней, лет. Это за</w:t>
      </w:r>
      <w:r w:rsidRPr="00C57AA2">
        <w:rPr>
          <w:rFonts w:eastAsia="Times New Roman"/>
        </w:rPr>
        <w:t>висит от полученной дозы и времени, в течение которого она была получена.</w:t>
      </w:r>
    </w:p>
    <w:p w:rsidR="00C57AA2" w:rsidRDefault="00C57AA2" w:rsidP="00C57AA2">
      <w:pPr>
        <w:spacing w:after="0" w:line="240" w:lineRule="auto"/>
        <w:ind w:firstLine="709"/>
        <w:jc w:val="both"/>
        <w:rPr>
          <w:rFonts w:eastAsia="Times New Roman"/>
        </w:rPr>
      </w:pPr>
      <w:r w:rsidRPr="00C57AA2">
        <w:rPr>
          <w:rFonts w:eastAsia="Times New Roman"/>
          <w:iCs/>
        </w:rPr>
        <w:t>Острое лучевое поражение (острая лучевая болезнь)</w:t>
      </w:r>
      <w:r w:rsidRPr="00C57AA2">
        <w:rPr>
          <w:rFonts w:eastAsia="Times New Roman"/>
        </w:rPr>
        <w:t xml:space="preserve"> возникает тогда, когда человек в течение нескольких часов или даже минут получает значительную дозу. </w:t>
      </w:r>
      <w:r w:rsidR="00AE118B">
        <w:rPr>
          <w:rFonts w:eastAsia="Times New Roman"/>
        </w:rPr>
        <w:t>Принято различать несколько сте</w:t>
      </w:r>
      <w:r w:rsidRPr="00C57AA2">
        <w:rPr>
          <w:rFonts w:eastAsia="Times New Roman"/>
        </w:rPr>
        <w:t>пеней острого лучевого поражения (табл. 2.11).</w:t>
      </w:r>
    </w:p>
    <w:p w:rsidR="00AE118B" w:rsidRPr="00C57AA2" w:rsidRDefault="00AE118B" w:rsidP="00AE118B">
      <w:pPr>
        <w:spacing w:after="0" w:line="240" w:lineRule="auto"/>
        <w:ind w:firstLine="709"/>
        <w:jc w:val="both"/>
        <w:rPr>
          <w:rFonts w:eastAsia="Times New Roman"/>
        </w:rPr>
      </w:pPr>
      <w:r w:rsidRPr="00C57AA2">
        <w:rPr>
          <w:rFonts w:eastAsia="Times New Roman"/>
        </w:rPr>
        <w:t>Эти градации весьма приблизительны, поскольку зависят от индивидуальных особенностей каждого организма. Например, наблюдались случаи гибели людей и при дозах менее 600 бэр, зато в других случаях удавалось спасти людей и при дозах более 600 бэр.</w:t>
      </w:r>
    </w:p>
    <w:p w:rsidR="00AE118B" w:rsidRDefault="00AE118B" w:rsidP="00C57AA2">
      <w:pPr>
        <w:spacing w:after="0" w:line="240" w:lineRule="auto"/>
        <w:ind w:firstLine="709"/>
        <w:jc w:val="both"/>
        <w:rPr>
          <w:rFonts w:eastAsia="Times New Roman"/>
        </w:rPr>
      </w:pPr>
    </w:p>
    <w:p w:rsidR="00AE118B" w:rsidRPr="00C57AA2" w:rsidRDefault="00AE118B" w:rsidP="00C57AA2">
      <w:pPr>
        <w:spacing w:after="0" w:line="240" w:lineRule="auto"/>
        <w:ind w:firstLine="709"/>
        <w:jc w:val="both"/>
        <w:rPr>
          <w:rFonts w:eastAsia="Times New Roman"/>
        </w:rPr>
      </w:pPr>
    </w:p>
    <w:p w:rsidR="00C57AA2" w:rsidRPr="00C57AA2" w:rsidRDefault="00C57AA2" w:rsidP="00C57AA2">
      <w:pPr>
        <w:spacing w:after="0" w:line="240" w:lineRule="auto"/>
        <w:ind w:firstLine="709"/>
        <w:jc w:val="both"/>
        <w:rPr>
          <w:rFonts w:eastAsia="Times New Roman"/>
        </w:rPr>
      </w:pPr>
      <w:r w:rsidRPr="00C57AA2">
        <w:rPr>
          <w:rFonts w:eastAsia="Times New Roman"/>
          <w:bCs w:val="0"/>
          <w:iCs/>
        </w:rPr>
        <w:lastRenderedPageBreak/>
        <w:t>Таблица 2.</w:t>
      </w:r>
      <w:r w:rsidRPr="00C57AA2">
        <w:rPr>
          <w:rFonts w:eastAsia="Times New Roman"/>
          <w:bCs w:val="0"/>
          <w:iCs/>
          <w:lang w:eastAsia="en-US"/>
        </w:rPr>
        <w:t>1</w:t>
      </w:r>
      <w:r w:rsidR="00AE118B">
        <w:rPr>
          <w:rFonts w:eastAsia="Times New Roman"/>
          <w:bCs w:val="0"/>
          <w:iCs/>
        </w:rPr>
        <w:t>1</w:t>
      </w:r>
      <w:r w:rsidRPr="00C57AA2">
        <w:rPr>
          <w:rFonts w:eastAsia="Times New Roman"/>
        </w:rPr>
        <w:t xml:space="preserve"> Последствия острого лучевого поражения</w:t>
      </w:r>
    </w:p>
    <w:p w:rsidR="00C57AA2" w:rsidRPr="00C57AA2" w:rsidRDefault="00C57AA2" w:rsidP="00C57AA2">
      <w:pPr>
        <w:spacing w:after="0" w:line="240" w:lineRule="auto"/>
        <w:ind w:firstLine="709"/>
        <w:jc w:val="both"/>
        <w:rPr>
          <w:rFonts w:eastAsia="Times New Roman"/>
        </w:rPr>
      </w:pPr>
    </w:p>
    <w:tbl>
      <w:tblPr>
        <w:tblStyle w:val="a6"/>
        <w:tblW w:w="0" w:type="auto"/>
        <w:tblLook w:val="04A0"/>
      </w:tblPr>
      <w:tblGrid>
        <w:gridCol w:w="1526"/>
        <w:gridCol w:w="1984"/>
        <w:gridCol w:w="6379"/>
      </w:tblGrid>
      <w:tr w:rsidR="00AE118B" w:rsidTr="006065D2">
        <w:tc>
          <w:tcPr>
            <w:tcW w:w="1526" w:type="dxa"/>
            <w:vAlign w:val="center"/>
          </w:tcPr>
          <w:p w:rsidR="00AE118B" w:rsidRPr="006065D2" w:rsidRDefault="006065D2" w:rsidP="00AE118B">
            <w:pPr>
              <w:jc w:val="center"/>
              <w:rPr>
                <w:rFonts w:eastAsia="Times New Roman"/>
                <w:sz w:val="24"/>
                <w:szCs w:val="24"/>
              </w:rPr>
            </w:pPr>
            <w:r w:rsidRPr="006065D2">
              <w:rPr>
                <w:rFonts w:eastAsia="Times New Roman"/>
                <w:sz w:val="24"/>
                <w:szCs w:val="24"/>
              </w:rPr>
              <w:t xml:space="preserve">Степень </w:t>
            </w:r>
          </w:p>
        </w:tc>
        <w:tc>
          <w:tcPr>
            <w:tcW w:w="1984" w:type="dxa"/>
            <w:vAlign w:val="center"/>
          </w:tcPr>
          <w:p w:rsidR="00AE118B" w:rsidRPr="006065D2" w:rsidRDefault="006065D2" w:rsidP="00AE118B">
            <w:pPr>
              <w:jc w:val="center"/>
              <w:rPr>
                <w:rFonts w:eastAsia="Times New Roman"/>
                <w:sz w:val="24"/>
                <w:szCs w:val="24"/>
              </w:rPr>
            </w:pPr>
            <w:r w:rsidRPr="006065D2">
              <w:rPr>
                <w:rFonts w:eastAsia="Times New Roman"/>
                <w:sz w:val="24"/>
                <w:szCs w:val="24"/>
              </w:rPr>
              <w:t>Доза, бар</w:t>
            </w:r>
          </w:p>
        </w:tc>
        <w:tc>
          <w:tcPr>
            <w:tcW w:w="6379" w:type="dxa"/>
            <w:vAlign w:val="center"/>
          </w:tcPr>
          <w:p w:rsidR="00AE118B" w:rsidRPr="006065D2" w:rsidRDefault="006065D2" w:rsidP="00AE118B">
            <w:pPr>
              <w:jc w:val="center"/>
              <w:rPr>
                <w:rFonts w:eastAsia="Times New Roman"/>
                <w:sz w:val="24"/>
                <w:szCs w:val="24"/>
              </w:rPr>
            </w:pPr>
            <w:r w:rsidRPr="006065D2">
              <w:rPr>
                <w:rFonts w:eastAsia="Times New Roman"/>
                <w:sz w:val="24"/>
                <w:szCs w:val="24"/>
              </w:rPr>
              <w:t xml:space="preserve">Последствия </w:t>
            </w:r>
          </w:p>
        </w:tc>
      </w:tr>
      <w:tr w:rsidR="00AE118B" w:rsidTr="006065D2">
        <w:tc>
          <w:tcPr>
            <w:tcW w:w="1526" w:type="dxa"/>
            <w:vAlign w:val="center"/>
          </w:tcPr>
          <w:p w:rsidR="00AE118B" w:rsidRPr="006065D2" w:rsidRDefault="006065D2" w:rsidP="00AE118B">
            <w:pPr>
              <w:jc w:val="center"/>
              <w:rPr>
                <w:rFonts w:eastAsia="Times New Roman"/>
                <w:sz w:val="24"/>
                <w:szCs w:val="24"/>
              </w:rPr>
            </w:pPr>
            <w:r w:rsidRPr="006065D2">
              <w:rPr>
                <w:rFonts w:eastAsia="Times New Roman"/>
                <w:sz w:val="24"/>
                <w:szCs w:val="24"/>
              </w:rPr>
              <w:t>-</w:t>
            </w:r>
          </w:p>
        </w:tc>
        <w:tc>
          <w:tcPr>
            <w:tcW w:w="1984" w:type="dxa"/>
            <w:vAlign w:val="center"/>
          </w:tcPr>
          <w:p w:rsidR="00AE118B" w:rsidRPr="006065D2" w:rsidRDefault="006065D2" w:rsidP="00AE118B">
            <w:pPr>
              <w:jc w:val="center"/>
              <w:rPr>
                <w:rFonts w:eastAsia="Times New Roman"/>
                <w:sz w:val="24"/>
                <w:szCs w:val="24"/>
                <w:lang w:val="en-US"/>
              </w:rPr>
            </w:pPr>
            <w:r w:rsidRPr="006065D2">
              <w:rPr>
                <w:rFonts w:eastAsia="Times New Roman"/>
                <w:sz w:val="24"/>
                <w:szCs w:val="24"/>
                <w:lang w:val="en-US"/>
              </w:rPr>
              <w:t>&lt;50</w:t>
            </w:r>
          </w:p>
        </w:tc>
        <w:tc>
          <w:tcPr>
            <w:tcW w:w="6379" w:type="dxa"/>
            <w:vAlign w:val="center"/>
          </w:tcPr>
          <w:p w:rsidR="00AE118B" w:rsidRPr="006065D2" w:rsidRDefault="006065D2" w:rsidP="006065D2">
            <w:pPr>
              <w:rPr>
                <w:rFonts w:eastAsia="Times New Roman"/>
                <w:sz w:val="24"/>
                <w:szCs w:val="24"/>
              </w:rPr>
            </w:pPr>
            <w:r w:rsidRPr="00C57AA2">
              <w:rPr>
                <w:rFonts w:eastAsia="Times New Roman"/>
                <w:sz w:val="24"/>
                <w:szCs w:val="24"/>
              </w:rPr>
              <w:t>Отсутствие клинических симптомов</w:t>
            </w:r>
          </w:p>
        </w:tc>
      </w:tr>
      <w:tr w:rsidR="00AE118B" w:rsidTr="006065D2">
        <w:tc>
          <w:tcPr>
            <w:tcW w:w="1526" w:type="dxa"/>
            <w:vAlign w:val="center"/>
          </w:tcPr>
          <w:p w:rsidR="00AE118B" w:rsidRPr="006065D2" w:rsidRDefault="006065D2" w:rsidP="00AE118B">
            <w:pPr>
              <w:jc w:val="center"/>
              <w:rPr>
                <w:rFonts w:eastAsia="Times New Roman"/>
                <w:sz w:val="24"/>
                <w:szCs w:val="24"/>
                <w:lang w:val="en-US"/>
              </w:rPr>
            </w:pPr>
            <w:r>
              <w:rPr>
                <w:rFonts w:eastAsia="Times New Roman"/>
                <w:sz w:val="24"/>
                <w:szCs w:val="24"/>
                <w:lang w:val="en-US"/>
              </w:rPr>
              <w:t>-</w:t>
            </w:r>
          </w:p>
        </w:tc>
        <w:tc>
          <w:tcPr>
            <w:tcW w:w="1984" w:type="dxa"/>
            <w:vAlign w:val="center"/>
          </w:tcPr>
          <w:p w:rsidR="00AE118B" w:rsidRPr="006065D2" w:rsidRDefault="006065D2" w:rsidP="00AE118B">
            <w:pPr>
              <w:jc w:val="center"/>
              <w:rPr>
                <w:rFonts w:eastAsia="Times New Roman"/>
                <w:sz w:val="24"/>
                <w:szCs w:val="24"/>
                <w:lang w:val="en-US"/>
              </w:rPr>
            </w:pPr>
            <w:r>
              <w:rPr>
                <w:rFonts w:eastAsia="Times New Roman"/>
                <w:sz w:val="24"/>
                <w:szCs w:val="24"/>
                <w:lang w:val="en-US"/>
              </w:rPr>
              <w:t>50…100</w:t>
            </w:r>
          </w:p>
        </w:tc>
        <w:tc>
          <w:tcPr>
            <w:tcW w:w="6379" w:type="dxa"/>
            <w:vAlign w:val="center"/>
          </w:tcPr>
          <w:p w:rsidR="00AE118B" w:rsidRPr="006065D2" w:rsidRDefault="006065D2" w:rsidP="006065D2">
            <w:pPr>
              <w:jc w:val="both"/>
              <w:rPr>
                <w:rFonts w:eastAsia="Times New Roman"/>
                <w:sz w:val="24"/>
              </w:rPr>
            </w:pPr>
            <w:r w:rsidRPr="00C57AA2">
              <w:rPr>
                <w:rFonts w:eastAsia="Times New Roman"/>
                <w:sz w:val="24"/>
              </w:rPr>
              <w:t>Незначительное недомогание, которое обычно проходи</w:t>
            </w:r>
            <w:r w:rsidRPr="006065D2">
              <w:rPr>
                <w:rFonts w:eastAsia="Times New Roman"/>
                <w:sz w:val="24"/>
              </w:rPr>
              <w:t>т</w:t>
            </w:r>
          </w:p>
        </w:tc>
      </w:tr>
      <w:tr w:rsidR="00AE118B" w:rsidTr="006065D2">
        <w:tc>
          <w:tcPr>
            <w:tcW w:w="1526" w:type="dxa"/>
            <w:vAlign w:val="center"/>
          </w:tcPr>
          <w:p w:rsidR="00AE118B" w:rsidRPr="006065D2" w:rsidRDefault="006065D2" w:rsidP="00AE118B">
            <w:pPr>
              <w:jc w:val="center"/>
              <w:rPr>
                <w:rFonts w:eastAsia="Times New Roman"/>
                <w:sz w:val="24"/>
                <w:szCs w:val="24"/>
                <w:lang w:val="en-US"/>
              </w:rPr>
            </w:pPr>
            <w:r>
              <w:rPr>
                <w:rFonts w:eastAsia="Times New Roman"/>
                <w:sz w:val="24"/>
                <w:szCs w:val="24"/>
                <w:lang w:val="en-US"/>
              </w:rPr>
              <w:t>I</w:t>
            </w:r>
          </w:p>
        </w:tc>
        <w:tc>
          <w:tcPr>
            <w:tcW w:w="1984" w:type="dxa"/>
            <w:vAlign w:val="center"/>
          </w:tcPr>
          <w:p w:rsidR="00AE118B" w:rsidRPr="006065D2" w:rsidRDefault="006065D2" w:rsidP="00AE118B">
            <w:pPr>
              <w:jc w:val="center"/>
              <w:rPr>
                <w:rFonts w:eastAsia="Times New Roman"/>
                <w:sz w:val="24"/>
                <w:szCs w:val="24"/>
              </w:rPr>
            </w:pPr>
            <w:r w:rsidRPr="006065D2">
              <w:rPr>
                <w:rFonts w:eastAsia="Times New Roman"/>
                <w:sz w:val="24"/>
                <w:szCs w:val="24"/>
              </w:rPr>
              <w:t>100</w:t>
            </w:r>
            <w:r>
              <w:rPr>
                <w:rFonts w:eastAsia="Times New Roman"/>
                <w:sz w:val="24"/>
                <w:szCs w:val="24"/>
              </w:rPr>
              <w:t>…</w:t>
            </w:r>
            <w:r w:rsidRPr="006065D2">
              <w:rPr>
                <w:rFonts w:eastAsia="Times New Roman"/>
                <w:sz w:val="24"/>
                <w:szCs w:val="24"/>
              </w:rPr>
              <w:t>200</w:t>
            </w:r>
          </w:p>
        </w:tc>
        <w:tc>
          <w:tcPr>
            <w:tcW w:w="6379" w:type="dxa"/>
            <w:vAlign w:val="center"/>
          </w:tcPr>
          <w:p w:rsidR="00AE118B" w:rsidRPr="00DB4423" w:rsidRDefault="00DB4423" w:rsidP="006065D2">
            <w:pPr>
              <w:rPr>
                <w:rFonts w:eastAsia="Times New Roman"/>
                <w:sz w:val="24"/>
                <w:szCs w:val="24"/>
              </w:rPr>
            </w:pPr>
            <w:r w:rsidRPr="00C57AA2">
              <w:rPr>
                <w:rFonts w:eastAsia="Times New Roman"/>
                <w:sz w:val="24"/>
              </w:rPr>
              <w:t>Легкая степень лучевой болезни</w:t>
            </w:r>
          </w:p>
        </w:tc>
      </w:tr>
      <w:tr w:rsidR="00DB4423" w:rsidTr="006065D2">
        <w:tc>
          <w:tcPr>
            <w:tcW w:w="1526" w:type="dxa"/>
            <w:vAlign w:val="center"/>
          </w:tcPr>
          <w:p w:rsidR="00DB4423" w:rsidRDefault="00DB4423" w:rsidP="00AE118B">
            <w:pPr>
              <w:jc w:val="center"/>
              <w:rPr>
                <w:rFonts w:eastAsia="Times New Roman"/>
                <w:sz w:val="24"/>
                <w:szCs w:val="24"/>
                <w:lang w:val="en-US"/>
              </w:rPr>
            </w:pPr>
            <w:r>
              <w:rPr>
                <w:rFonts w:eastAsia="Times New Roman"/>
                <w:sz w:val="24"/>
                <w:szCs w:val="24"/>
                <w:lang w:val="en-US"/>
              </w:rPr>
              <w:t>II</w:t>
            </w:r>
          </w:p>
        </w:tc>
        <w:tc>
          <w:tcPr>
            <w:tcW w:w="1984" w:type="dxa"/>
            <w:vAlign w:val="center"/>
          </w:tcPr>
          <w:p w:rsidR="00DB4423" w:rsidRPr="00DB4423" w:rsidRDefault="00DB4423" w:rsidP="00AE118B">
            <w:pPr>
              <w:jc w:val="center"/>
              <w:rPr>
                <w:rFonts w:eastAsia="Times New Roman"/>
                <w:sz w:val="24"/>
                <w:szCs w:val="24"/>
                <w:lang w:val="en-US"/>
              </w:rPr>
            </w:pPr>
            <w:r>
              <w:rPr>
                <w:rFonts w:eastAsia="Times New Roman"/>
                <w:sz w:val="24"/>
                <w:szCs w:val="24"/>
                <w:lang w:val="en-US"/>
              </w:rPr>
              <w:t>200…400</w:t>
            </w:r>
          </w:p>
        </w:tc>
        <w:tc>
          <w:tcPr>
            <w:tcW w:w="6379" w:type="dxa"/>
            <w:vAlign w:val="center"/>
          </w:tcPr>
          <w:p w:rsidR="00DB4423" w:rsidRPr="00C57AA2" w:rsidRDefault="00DB4423" w:rsidP="006065D2">
            <w:pPr>
              <w:rPr>
                <w:rFonts w:eastAsia="Times New Roman"/>
                <w:sz w:val="24"/>
              </w:rPr>
            </w:pPr>
            <w:r w:rsidRPr="00C57AA2">
              <w:rPr>
                <w:rFonts w:eastAsia="Times New Roman"/>
                <w:sz w:val="24"/>
              </w:rPr>
              <w:t>Средняя степень лучевой болезни</w:t>
            </w:r>
          </w:p>
        </w:tc>
      </w:tr>
      <w:tr w:rsidR="00DB4423" w:rsidTr="006065D2">
        <w:tc>
          <w:tcPr>
            <w:tcW w:w="1526" w:type="dxa"/>
            <w:vAlign w:val="center"/>
          </w:tcPr>
          <w:p w:rsidR="00DB4423" w:rsidRDefault="00DB4423" w:rsidP="00AE118B">
            <w:pPr>
              <w:jc w:val="center"/>
              <w:rPr>
                <w:rFonts w:eastAsia="Times New Roman"/>
                <w:sz w:val="24"/>
                <w:szCs w:val="24"/>
                <w:lang w:val="en-US"/>
              </w:rPr>
            </w:pPr>
            <w:r>
              <w:rPr>
                <w:rFonts w:eastAsia="Times New Roman"/>
                <w:sz w:val="24"/>
                <w:szCs w:val="24"/>
                <w:lang w:val="en-US"/>
              </w:rPr>
              <w:t>III</w:t>
            </w:r>
          </w:p>
        </w:tc>
        <w:tc>
          <w:tcPr>
            <w:tcW w:w="1984" w:type="dxa"/>
            <w:vAlign w:val="center"/>
          </w:tcPr>
          <w:p w:rsidR="00DB4423" w:rsidRDefault="00DB4423" w:rsidP="00AE118B">
            <w:pPr>
              <w:jc w:val="center"/>
              <w:rPr>
                <w:rFonts w:eastAsia="Times New Roman"/>
                <w:sz w:val="24"/>
                <w:szCs w:val="24"/>
                <w:lang w:val="en-US"/>
              </w:rPr>
            </w:pPr>
            <w:r>
              <w:rPr>
                <w:rFonts w:eastAsia="Times New Roman"/>
                <w:sz w:val="24"/>
                <w:szCs w:val="24"/>
                <w:lang w:val="en-US"/>
              </w:rPr>
              <w:t>400…600</w:t>
            </w:r>
          </w:p>
        </w:tc>
        <w:tc>
          <w:tcPr>
            <w:tcW w:w="6379" w:type="dxa"/>
            <w:vAlign w:val="center"/>
          </w:tcPr>
          <w:p w:rsidR="00DB4423" w:rsidRPr="00C57AA2" w:rsidRDefault="00DB4423" w:rsidP="006065D2">
            <w:pPr>
              <w:rPr>
                <w:rFonts w:eastAsia="Times New Roman"/>
                <w:sz w:val="24"/>
              </w:rPr>
            </w:pPr>
            <w:r w:rsidRPr="00C57AA2">
              <w:rPr>
                <w:rFonts w:eastAsia="Times New Roman"/>
                <w:sz w:val="24"/>
              </w:rPr>
              <w:t>Тяжелая степень лучевой болезни</w:t>
            </w:r>
          </w:p>
        </w:tc>
      </w:tr>
      <w:tr w:rsidR="00DB4423" w:rsidTr="006065D2">
        <w:tc>
          <w:tcPr>
            <w:tcW w:w="1526" w:type="dxa"/>
            <w:vAlign w:val="center"/>
          </w:tcPr>
          <w:p w:rsidR="00DB4423" w:rsidRDefault="00DB4423" w:rsidP="00AE118B">
            <w:pPr>
              <w:jc w:val="center"/>
              <w:rPr>
                <w:rFonts w:eastAsia="Times New Roman"/>
                <w:sz w:val="24"/>
                <w:szCs w:val="24"/>
                <w:lang w:val="en-US"/>
              </w:rPr>
            </w:pPr>
            <w:r>
              <w:rPr>
                <w:rFonts w:eastAsia="Times New Roman"/>
                <w:sz w:val="24"/>
                <w:szCs w:val="24"/>
                <w:lang w:val="en-US"/>
              </w:rPr>
              <w:t>IV</w:t>
            </w:r>
          </w:p>
        </w:tc>
        <w:tc>
          <w:tcPr>
            <w:tcW w:w="1984" w:type="dxa"/>
            <w:vAlign w:val="center"/>
          </w:tcPr>
          <w:p w:rsidR="00DB4423" w:rsidRDefault="00DB4423" w:rsidP="00AE118B">
            <w:pPr>
              <w:jc w:val="center"/>
              <w:rPr>
                <w:rFonts w:eastAsia="Times New Roman"/>
                <w:sz w:val="24"/>
                <w:szCs w:val="24"/>
                <w:lang w:val="en-US"/>
              </w:rPr>
            </w:pPr>
            <w:r>
              <w:rPr>
                <w:rFonts w:eastAsia="Times New Roman"/>
                <w:sz w:val="24"/>
                <w:szCs w:val="24"/>
                <w:lang w:val="en-US"/>
              </w:rPr>
              <w:t>&gt;600</w:t>
            </w:r>
          </w:p>
        </w:tc>
        <w:tc>
          <w:tcPr>
            <w:tcW w:w="6379" w:type="dxa"/>
            <w:vAlign w:val="center"/>
          </w:tcPr>
          <w:p w:rsidR="00DB4423" w:rsidRPr="00DB4423" w:rsidRDefault="00DB4423" w:rsidP="006065D2">
            <w:pPr>
              <w:rPr>
                <w:rFonts w:eastAsia="Times New Roman"/>
                <w:sz w:val="24"/>
              </w:rPr>
            </w:pPr>
            <w:r w:rsidRPr="00C57AA2">
              <w:rPr>
                <w:rFonts w:eastAsia="Times New Roman"/>
                <w:sz w:val="24"/>
              </w:rPr>
              <w:t>Крайне тяжелая степень лучевой</w:t>
            </w:r>
            <w:r w:rsidRPr="00DB4423">
              <w:rPr>
                <w:rFonts w:eastAsia="Times New Roman"/>
                <w:sz w:val="24"/>
              </w:rPr>
              <w:t xml:space="preserve"> болезни</w:t>
            </w:r>
            <w:r>
              <w:rPr>
                <w:rFonts w:eastAsia="Times New Roman"/>
                <w:sz w:val="24"/>
              </w:rPr>
              <w:t>. В большинстве случаев наступает смерть</w:t>
            </w:r>
          </w:p>
        </w:tc>
      </w:tr>
    </w:tbl>
    <w:p w:rsidR="00C57AA2" w:rsidRPr="00C57AA2" w:rsidRDefault="00C57AA2" w:rsidP="00C57AA2">
      <w:pPr>
        <w:spacing w:after="0" w:line="240" w:lineRule="auto"/>
        <w:ind w:firstLine="709"/>
        <w:jc w:val="both"/>
        <w:rPr>
          <w:rFonts w:eastAsia="Times New Roman"/>
        </w:rPr>
      </w:pPr>
    </w:p>
    <w:p w:rsidR="00C57AA2" w:rsidRPr="00C57AA2" w:rsidRDefault="00C57AA2" w:rsidP="00C57AA2">
      <w:pPr>
        <w:spacing w:after="0" w:line="240" w:lineRule="auto"/>
        <w:ind w:firstLine="709"/>
        <w:jc w:val="both"/>
        <w:rPr>
          <w:rFonts w:eastAsia="Times New Roman"/>
        </w:rPr>
      </w:pPr>
      <w:r w:rsidRPr="00C57AA2">
        <w:rPr>
          <w:rFonts w:eastAsia="Times New Roman"/>
        </w:rPr>
        <w:t>Острая лучевая болезнь может возникнуть у работников или населения при авариях на об</w:t>
      </w:r>
      <w:r w:rsidR="00DB4423">
        <w:rPr>
          <w:rFonts w:eastAsia="Times New Roman"/>
        </w:rPr>
        <w:t>ъектах ЯТЦ, других объектах, ис</w:t>
      </w:r>
      <w:r w:rsidRPr="00C57AA2">
        <w:rPr>
          <w:rFonts w:eastAsia="Times New Roman"/>
        </w:rPr>
        <w:t>пользующих ионизирующие излучения, а также при атомных взрывах.</w:t>
      </w:r>
    </w:p>
    <w:p w:rsidR="00C57AA2" w:rsidRPr="00C57AA2" w:rsidRDefault="00C57AA2" w:rsidP="00C57AA2">
      <w:pPr>
        <w:spacing w:after="0" w:line="240" w:lineRule="auto"/>
        <w:ind w:firstLine="709"/>
        <w:jc w:val="both"/>
        <w:rPr>
          <w:rFonts w:eastAsia="Times New Roman"/>
        </w:rPr>
      </w:pPr>
      <w:r w:rsidRPr="00C57AA2">
        <w:rPr>
          <w:rFonts w:eastAsia="Times New Roman"/>
          <w:iCs/>
        </w:rPr>
        <w:t>Хроническое облучение (хроническая лучевая болезнь)</w:t>
      </w:r>
      <w:r w:rsidRPr="00C57AA2">
        <w:rPr>
          <w:rFonts w:eastAsia="Times New Roman"/>
        </w:rPr>
        <w:t xml:space="preserve"> возникает при облучении человека небо</w:t>
      </w:r>
      <w:r w:rsidR="00DB4423">
        <w:rPr>
          <w:rFonts w:eastAsia="Times New Roman"/>
        </w:rPr>
        <w:t>льшими дозами в течение длитель</w:t>
      </w:r>
      <w:r w:rsidRPr="00C57AA2">
        <w:rPr>
          <w:rFonts w:eastAsia="Times New Roman"/>
        </w:rPr>
        <w:t xml:space="preserve">ного времени. При хроническом облучении малыми дозами, в том числе и от радионуклидов, попавших внутрь организма, суммарные дозы могут быть </w:t>
      </w:r>
      <w:r w:rsidR="00DB4423">
        <w:rPr>
          <w:rFonts w:eastAsia="Times New Roman"/>
        </w:rPr>
        <w:t>весьма большими. Наносимое орга</w:t>
      </w:r>
      <w:r w:rsidRPr="00C57AA2">
        <w:rPr>
          <w:rFonts w:eastAsia="Times New Roman"/>
        </w:rPr>
        <w:t>низму повреждение, по крайн</w:t>
      </w:r>
      <w:r w:rsidR="00DB4423">
        <w:rPr>
          <w:rFonts w:eastAsia="Times New Roman"/>
        </w:rPr>
        <w:t>ей мере частично, восстанавлива</w:t>
      </w:r>
      <w:r w:rsidRPr="00C57AA2">
        <w:rPr>
          <w:rFonts w:eastAsia="Times New Roman"/>
        </w:rPr>
        <w:t xml:space="preserve">ется. Поэтому доза в 50 бэр, </w:t>
      </w:r>
      <w:r w:rsidR="00DB4423">
        <w:rPr>
          <w:rFonts w:eastAsia="Times New Roman"/>
        </w:rPr>
        <w:t>приводящая при однократном облу</w:t>
      </w:r>
      <w:r w:rsidRPr="00C57AA2">
        <w:rPr>
          <w:rFonts w:eastAsia="Times New Roman"/>
        </w:rPr>
        <w:t>чении к болезненным ощущениям, при хроническом облучении, растянутом во времени на 10 и более лет, к видимым явлениям не приводит.</w:t>
      </w:r>
    </w:p>
    <w:p w:rsidR="00C57AA2" w:rsidRPr="00C57AA2" w:rsidRDefault="00C57AA2" w:rsidP="00DB4423">
      <w:pPr>
        <w:spacing w:after="0" w:line="240" w:lineRule="auto"/>
        <w:ind w:firstLine="709"/>
        <w:jc w:val="both"/>
        <w:rPr>
          <w:rFonts w:eastAsia="Times New Roman"/>
        </w:rPr>
      </w:pPr>
      <w:r w:rsidRPr="00C57AA2">
        <w:rPr>
          <w:rFonts w:eastAsia="Times New Roman"/>
        </w:rPr>
        <w:t xml:space="preserve">Степень воздействия радиации зависит от того, является ли облучение </w:t>
      </w:r>
      <w:r w:rsidRPr="00C57AA2">
        <w:rPr>
          <w:rFonts w:eastAsia="Times New Roman"/>
          <w:iCs/>
        </w:rPr>
        <w:t>внешним</w:t>
      </w:r>
      <w:r w:rsidRPr="00C57AA2">
        <w:rPr>
          <w:rFonts w:eastAsia="Times New Roman"/>
        </w:rPr>
        <w:t xml:space="preserve"> или </w:t>
      </w:r>
      <w:r w:rsidRPr="00C57AA2">
        <w:rPr>
          <w:rFonts w:eastAsia="Times New Roman"/>
          <w:iCs/>
        </w:rPr>
        <w:t>внутренним</w:t>
      </w:r>
      <w:r w:rsidRPr="00C57AA2">
        <w:rPr>
          <w:rFonts w:eastAsia="Times New Roman"/>
        </w:rPr>
        <w:t xml:space="preserve"> (облучение при попадании радионуклида внутрь орган</w:t>
      </w:r>
      <w:r w:rsidR="00DB4423">
        <w:rPr>
          <w:rFonts w:eastAsia="Times New Roman"/>
        </w:rPr>
        <w:t>изма). Внутреннее облучение воз</w:t>
      </w:r>
      <w:r w:rsidRPr="00C57AA2">
        <w:rPr>
          <w:rFonts w:eastAsia="Times New Roman"/>
        </w:rPr>
        <w:t>можно при вдыхании загрязненного радионуклидами воздуха, при заглатывании зараженной питьевой воды и пищи, при про</w:t>
      </w:r>
      <w:r w:rsidR="00DB4423">
        <w:rPr>
          <w:rFonts w:eastAsia="Times New Roman"/>
        </w:rPr>
        <w:t>никнов</w:t>
      </w:r>
      <w:r w:rsidRPr="00C57AA2">
        <w:rPr>
          <w:rFonts w:eastAsia="Times New Roman"/>
        </w:rPr>
        <w:t>ении через кожу. Некоторые ра</w:t>
      </w:r>
      <w:r w:rsidR="00DB4423">
        <w:rPr>
          <w:rFonts w:eastAsia="Times New Roman"/>
        </w:rPr>
        <w:t>дионуклиды интенсивно поглощают</w:t>
      </w:r>
      <w:r w:rsidRPr="00C57AA2">
        <w:rPr>
          <w:rFonts w:eastAsia="Times New Roman"/>
        </w:rPr>
        <w:t>ся и накапливаются в</w:t>
      </w:r>
      <w:r w:rsidR="00DB4423">
        <w:rPr>
          <w:rFonts w:eastAsia="Times New Roman"/>
        </w:rPr>
        <w:t xml:space="preserve"> организме. Например, радиоизото</w:t>
      </w:r>
      <w:r w:rsidRPr="00C57AA2">
        <w:rPr>
          <w:rFonts w:eastAsia="Times New Roman"/>
        </w:rPr>
        <w:t>пы кальция, радия, стро</w:t>
      </w:r>
      <w:r w:rsidR="00011920">
        <w:rPr>
          <w:rFonts w:eastAsia="Times New Roman"/>
        </w:rPr>
        <w:t>нция накапливаются в костях, радиоизо</w:t>
      </w:r>
      <w:r w:rsidRPr="00C57AA2">
        <w:rPr>
          <w:rFonts w:eastAsia="Times New Roman"/>
        </w:rPr>
        <w:t>топы йода — в щитовидной железе, радиоизотопы редк</w:t>
      </w:r>
      <w:r w:rsidR="00011920">
        <w:rPr>
          <w:rFonts w:eastAsia="Times New Roman"/>
        </w:rPr>
        <w:t>оземельных</w:t>
      </w:r>
      <w:r w:rsidRPr="00C57AA2">
        <w:rPr>
          <w:rFonts w:eastAsia="Times New Roman"/>
          <w:smallCaps/>
        </w:rPr>
        <w:t xml:space="preserve"> </w:t>
      </w:r>
      <w:r w:rsidRPr="00C57AA2">
        <w:rPr>
          <w:rFonts w:eastAsia="Times New Roman"/>
        </w:rPr>
        <w:t xml:space="preserve">элементов повреждают </w:t>
      </w:r>
      <w:r w:rsidR="00011920">
        <w:rPr>
          <w:rFonts w:eastAsia="Times New Roman"/>
        </w:rPr>
        <w:t>печень, радиоизотопы цезия, руби</w:t>
      </w:r>
      <w:r w:rsidRPr="00C57AA2">
        <w:rPr>
          <w:rFonts w:eastAsia="Times New Roman"/>
        </w:rPr>
        <w:t>дия угнетают кроветворную систему, повреждают семенни</w:t>
      </w:r>
      <w:r w:rsidR="00011920">
        <w:rPr>
          <w:rFonts w:eastAsia="Times New Roman"/>
        </w:rPr>
        <w:t>ки, в</w:t>
      </w:r>
      <w:r w:rsidRPr="00C57AA2">
        <w:rPr>
          <w:rFonts w:eastAsia="Times New Roman"/>
        </w:rPr>
        <w:t>ызывают опухоли мягки</w:t>
      </w:r>
      <w:r w:rsidR="00011920">
        <w:rPr>
          <w:rFonts w:eastAsia="Times New Roman"/>
        </w:rPr>
        <w:t>х тканей. При внутреннем облуче</w:t>
      </w:r>
      <w:r w:rsidRPr="00C57AA2">
        <w:rPr>
          <w:rFonts w:eastAsia="Times New Roman"/>
        </w:rPr>
        <w:t>нии наиболее опасны альфа-изл</w:t>
      </w:r>
      <w:r w:rsidR="00011920">
        <w:rPr>
          <w:rFonts w:eastAsia="Times New Roman"/>
        </w:rPr>
        <w:t>учающие радиоизотопы, т. к. аль</w:t>
      </w:r>
      <w:r w:rsidRPr="00C57AA2">
        <w:rPr>
          <w:rFonts w:eastAsia="Times New Roman"/>
        </w:rPr>
        <w:t>фа-частица обладает из-за свое</w:t>
      </w:r>
      <w:r w:rsidR="00011920">
        <w:rPr>
          <w:rFonts w:eastAsia="Times New Roman"/>
        </w:rPr>
        <w:t>й большой массы очень высокой</w:t>
      </w:r>
      <w:r w:rsidRPr="00C57AA2">
        <w:rPr>
          <w:rFonts w:eastAsia="Times New Roman"/>
        </w:rPr>
        <w:t xml:space="preserve"> ионизирующей способностью,</w:t>
      </w:r>
      <w:r w:rsidR="00011920">
        <w:rPr>
          <w:rFonts w:eastAsia="Times New Roman"/>
        </w:rPr>
        <w:t xml:space="preserve"> хотя ее проникающая способн</w:t>
      </w:r>
      <w:r w:rsidRPr="00C57AA2">
        <w:rPr>
          <w:rFonts w:eastAsia="Times New Roman"/>
        </w:rPr>
        <w:t>ость не велика. К таким радио</w:t>
      </w:r>
      <w:r w:rsidR="00011920">
        <w:rPr>
          <w:rFonts w:eastAsia="Times New Roman"/>
        </w:rPr>
        <w:t>изотопам относятся изотопы плут</w:t>
      </w:r>
      <w:r w:rsidRPr="00C57AA2">
        <w:rPr>
          <w:rFonts w:eastAsia="Times New Roman"/>
        </w:rPr>
        <w:t>ония, полония, радия, радона.</w:t>
      </w:r>
    </w:p>
    <w:p w:rsidR="00C57AA2" w:rsidRPr="00C57AA2" w:rsidRDefault="00C57AA2" w:rsidP="00C57AA2">
      <w:pPr>
        <w:spacing w:after="0" w:line="240" w:lineRule="auto"/>
        <w:ind w:firstLine="709"/>
        <w:jc w:val="both"/>
        <w:rPr>
          <w:rFonts w:eastAsia="Times New Roman"/>
        </w:rPr>
      </w:pPr>
      <w:r w:rsidRPr="00C57AA2">
        <w:rPr>
          <w:rFonts w:eastAsia="Times New Roman"/>
          <w:iCs/>
        </w:rPr>
        <w:t>Гигиеническое нормирование ионизирующего излучения</w:t>
      </w:r>
      <w:r w:rsidR="00011920">
        <w:rPr>
          <w:rFonts w:eastAsia="Times New Roman"/>
        </w:rPr>
        <w:t xml:space="preserve"> осуществляе</w:t>
      </w:r>
      <w:r w:rsidRPr="00C57AA2">
        <w:rPr>
          <w:rFonts w:eastAsia="Times New Roman"/>
        </w:rPr>
        <w:t>тся по СП 2.6.1-758—99</w:t>
      </w:r>
      <w:r w:rsidR="00011920">
        <w:rPr>
          <w:rFonts w:eastAsia="Times New Roman"/>
        </w:rPr>
        <w:t>. Нормы радиационной безопасности</w:t>
      </w:r>
      <w:r w:rsidRPr="00C57AA2">
        <w:rPr>
          <w:rFonts w:eastAsia="Times New Roman"/>
        </w:rPr>
        <w:t xml:space="preserve"> (НРБ-99). Устанавливаются дозов</w:t>
      </w:r>
      <w:r w:rsidR="00011920">
        <w:rPr>
          <w:rFonts w:eastAsia="Times New Roman"/>
        </w:rPr>
        <w:t>ые пределы эквивалентной дозы</w:t>
      </w:r>
      <w:r w:rsidRPr="00C57AA2">
        <w:rPr>
          <w:rFonts w:eastAsia="Times New Roman"/>
        </w:rPr>
        <w:t xml:space="preserve"> для следующих категорий лиц:</w:t>
      </w:r>
    </w:p>
    <w:p w:rsidR="00C57AA2" w:rsidRPr="00C57AA2" w:rsidRDefault="00C57AA2" w:rsidP="00C57AA2">
      <w:pPr>
        <w:numPr>
          <w:ilvl w:val="0"/>
          <w:numId w:val="1"/>
        </w:numPr>
        <w:spacing w:after="0" w:line="240" w:lineRule="auto"/>
        <w:ind w:firstLine="709"/>
        <w:jc w:val="both"/>
        <w:rPr>
          <w:rFonts w:eastAsia="Times New Roman"/>
        </w:rPr>
      </w:pPr>
      <w:r w:rsidRPr="00C57AA2">
        <w:rPr>
          <w:rFonts w:eastAsia="Times New Roman"/>
        </w:rPr>
        <w:t>персонал — лица, работающие с источниками радиации (группа А) или находящиеся по условиям работы в сфере их воздействия (группа Б);</w:t>
      </w:r>
    </w:p>
    <w:p w:rsidR="00C57AA2" w:rsidRPr="00C57AA2" w:rsidRDefault="00C57AA2" w:rsidP="00C57AA2">
      <w:pPr>
        <w:numPr>
          <w:ilvl w:val="0"/>
          <w:numId w:val="1"/>
        </w:numPr>
        <w:spacing w:after="0" w:line="240" w:lineRule="auto"/>
        <w:ind w:firstLine="709"/>
        <w:jc w:val="both"/>
        <w:rPr>
          <w:rFonts w:eastAsia="Times New Roman"/>
        </w:rPr>
      </w:pPr>
      <w:r w:rsidRPr="00C57AA2">
        <w:rPr>
          <w:rFonts w:eastAsia="Times New Roman"/>
        </w:rPr>
        <w:t>все население, включая л</w:t>
      </w:r>
      <w:r w:rsidR="00011920">
        <w:rPr>
          <w:rFonts w:eastAsia="Times New Roman"/>
        </w:rPr>
        <w:t>иц из персонала, вне сферы и ус</w:t>
      </w:r>
      <w:r w:rsidRPr="00C57AA2">
        <w:rPr>
          <w:rFonts w:eastAsia="Times New Roman"/>
        </w:rPr>
        <w:t>ловий в их производственной деятельности.</w:t>
      </w:r>
    </w:p>
    <w:p w:rsidR="00C57AA2" w:rsidRDefault="00C57AA2" w:rsidP="00C57AA2">
      <w:pPr>
        <w:spacing w:after="0" w:line="240" w:lineRule="auto"/>
        <w:ind w:firstLine="709"/>
        <w:jc w:val="both"/>
        <w:rPr>
          <w:rFonts w:eastAsia="Times New Roman"/>
        </w:rPr>
      </w:pPr>
      <w:r w:rsidRPr="00C57AA2">
        <w:rPr>
          <w:rFonts w:eastAsia="Times New Roman"/>
        </w:rPr>
        <w:t xml:space="preserve">В табл. 2.12 приведены </w:t>
      </w:r>
      <w:r w:rsidR="00011920">
        <w:rPr>
          <w:rFonts w:eastAsia="Times New Roman"/>
        </w:rPr>
        <w:t>основные дозовые пределы облуче</w:t>
      </w:r>
      <w:r w:rsidRPr="00C57AA2">
        <w:rPr>
          <w:rFonts w:eastAsia="Times New Roman"/>
        </w:rPr>
        <w:t>ния. Основные дозовые предел</w:t>
      </w:r>
      <w:r w:rsidR="00011920">
        <w:rPr>
          <w:rFonts w:eastAsia="Times New Roman"/>
        </w:rPr>
        <w:t>ы облучения персонала и населе</w:t>
      </w:r>
      <w:r w:rsidRPr="00C57AA2">
        <w:rPr>
          <w:rFonts w:eastAsia="Times New Roman"/>
        </w:rPr>
        <w:t>н</w:t>
      </w:r>
      <w:r w:rsidR="00011920">
        <w:rPr>
          <w:rFonts w:eastAsia="Times New Roman"/>
        </w:rPr>
        <w:t>и</w:t>
      </w:r>
      <w:r w:rsidRPr="00C57AA2">
        <w:rPr>
          <w:rFonts w:eastAsia="Times New Roman"/>
        </w:rPr>
        <w:t xml:space="preserve">я, указанные в таблице, не </w:t>
      </w:r>
      <w:r w:rsidR="00011920">
        <w:rPr>
          <w:rFonts w:eastAsia="Times New Roman"/>
        </w:rPr>
        <w:lastRenderedPageBreak/>
        <w:t>включают в себя дозы от природ</w:t>
      </w:r>
      <w:r w:rsidRPr="00C57AA2">
        <w:rPr>
          <w:rFonts w:eastAsia="Times New Roman"/>
        </w:rPr>
        <w:t>ных и медицинских источников ионизирующего излучения, а</w:t>
      </w:r>
      <w:r w:rsidR="0012143B" w:rsidRPr="0012143B">
        <w:rPr>
          <w:rFonts w:eastAsia="Times New Roman"/>
        </w:rPr>
        <w:t xml:space="preserve"> также дозы, полученные в результате радиационных аварий.</w:t>
      </w:r>
    </w:p>
    <w:p w:rsidR="0012143B" w:rsidRPr="00C57AA2" w:rsidRDefault="0012143B" w:rsidP="00C57AA2">
      <w:pPr>
        <w:spacing w:after="0" w:line="240" w:lineRule="auto"/>
        <w:ind w:firstLine="709"/>
        <w:jc w:val="both"/>
        <w:rPr>
          <w:rFonts w:eastAsia="Times New Roman"/>
        </w:rPr>
      </w:pPr>
    </w:p>
    <w:p w:rsidR="00C57AA2" w:rsidRPr="00C57AA2" w:rsidRDefault="00324B7A" w:rsidP="00324B7A">
      <w:pPr>
        <w:spacing w:after="0" w:line="240" w:lineRule="auto"/>
        <w:jc w:val="both"/>
        <w:rPr>
          <w:rFonts w:eastAsia="Times New Roman"/>
        </w:rPr>
      </w:pPr>
      <w:r>
        <w:rPr>
          <w:rFonts w:eastAsia="Times New Roman"/>
          <w:bCs w:val="0"/>
          <w:iCs/>
        </w:rPr>
        <w:t>Таблица 2.12</w:t>
      </w:r>
      <w:r w:rsidR="00C57AA2" w:rsidRPr="00C57AA2">
        <w:rPr>
          <w:rFonts w:eastAsia="Times New Roman"/>
        </w:rPr>
        <w:t xml:space="preserve"> Основные дозовые пределы облучения (извлечение из НРБ-99)</w:t>
      </w:r>
    </w:p>
    <w:p w:rsidR="00F214F3" w:rsidRDefault="00F214F3" w:rsidP="00C57AA2">
      <w:pPr>
        <w:pStyle w:val="a4"/>
        <w:shd w:val="clear" w:color="auto" w:fill="auto"/>
        <w:spacing w:line="240" w:lineRule="auto"/>
        <w:ind w:firstLine="709"/>
        <w:rPr>
          <w:rFonts w:ascii="Times New Roman" w:hAnsi="Times New Roman" w:cs="Times New Roman"/>
          <w:b w:val="0"/>
          <w:i w:val="0"/>
          <w:spacing w:val="0"/>
          <w:sz w:val="28"/>
          <w:szCs w:val="28"/>
        </w:rPr>
      </w:pPr>
    </w:p>
    <w:tbl>
      <w:tblPr>
        <w:tblStyle w:val="a6"/>
        <w:tblW w:w="0" w:type="auto"/>
        <w:tblLook w:val="04A0"/>
      </w:tblPr>
      <w:tblGrid>
        <w:gridCol w:w="3360"/>
        <w:gridCol w:w="3360"/>
        <w:gridCol w:w="3360"/>
      </w:tblGrid>
      <w:tr w:rsidR="00324B7A" w:rsidTr="0012143B">
        <w:tc>
          <w:tcPr>
            <w:tcW w:w="3360" w:type="dxa"/>
            <w:vMerge w:val="restart"/>
            <w:vAlign w:val="center"/>
          </w:tcPr>
          <w:p w:rsidR="00324B7A" w:rsidRP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sidRPr="00324B7A">
              <w:rPr>
                <w:rFonts w:ascii="Times New Roman" w:hAnsi="Times New Roman" w:cs="Times New Roman"/>
                <w:b w:val="0"/>
                <w:i w:val="0"/>
                <w:spacing w:val="0"/>
                <w:sz w:val="24"/>
                <w:szCs w:val="28"/>
              </w:rPr>
              <w:t>Нормируемые величины</w:t>
            </w:r>
          </w:p>
        </w:tc>
        <w:tc>
          <w:tcPr>
            <w:tcW w:w="6720" w:type="dxa"/>
            <w:gridSpan w:val="2"/>
            <w:vAlign w:val="center"/>
          </w:tcPr>
          <w:p w:rsidR="00324B7A" w:rsidRP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sidRPr="00324B7A">
              <w:rPr>
                <w:rFonts w:ascii="Times New Roman" w:hAnsi="Times New Roman" w:cs="Times New Roman"/>
                <w:b w:val="0"/>
                <w:i w:val="0"/>
                <w:spacing w:val="0"/>
                <w:sz w:val="24"/>
                <w:szCs w:val="28"/>
              </w:rPr>
              <w:t>Дозовые пределы, Зв</w:t>
            </w:r>
          </w:p>
        </w:tc>
      </w:tr>
      <w:tr w:rsidR="00324B7A" w:rsidTr="00324B7A">
        <w:tc>
          <w:tcPr>
            <w:tcW w:w="3360" w:type="dxa"/>
            <w:vMerge/>
            <w:vAlign w:val="center"/>
          </w:tcPr>
          <w:p w:rsidR="00324B7A" w:rsidRP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p>
        </w:tc>
        <w:tc>
          <w:tcPr>
            <w:tcW w:w="3360" w:type="dxa"/>
            <w:vAlign w:val="center"/>
          </w:tcPr>
          <w:p w:rsidR="00324B7A" w:rsidRP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sidRPr="00324B7A">
              <w:rPr>
                <w:rFonts w:ascii="Times New Roman" w:hAnsi="Times New Roman" w:cs="Times New Roman"/>
                <w:b w:val="0"/>
                <w:i w:val="0"/>
                <w:spacing w:val="0"/>
                <w:sz w:val="24"/>
                <w:szCs w:val="28"/>
              </w:rPr>
              <w:t>Лица из персонала*(группа А)</w:t>
            </w:r>
          </w:p>
        </w:tc>
        <w:tc>
          <w:tcPr>
            <w:tcW w:w="3360" w:type="dxa"/>
            <w:vAlign w:val="center"/>
          </w:tcPr>
          <w:p w:rsidR="00324B7A" w:rsidRP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Лица из населения</w:t>
            </w:r>
          </w:p>
        </w:tc>
      </w:tr>
      <w:tr w:rsidR="00324B7A" w:rsidTr="00324B7A">
        <w:tc>
          <w:tcPr>
            <w:tcW w:w="3360" w:type="dxa"/>
            <w:vAlign w:val="center"/>
          </w:tcPr>
          <w:p w:rsidR="00324B7A" w:rsidRP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Эффективная доза</w:t>
            </w:r>
          </w:p>
        </w:tc>
        <w:tc>
          <w:tcPr>
            <w:tcW w:w="3360" w:type="dxa"/>
            <w:vAlign w:val="center"/>
          </w:tcPr>
          <w:p w:rsidR="00324B7A" w:rsidRP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20 мЗв в год в среднем за любые последовательные 5 лет, но не более50 мЗв в год</w:t>
            </w:r>
          </w:p>
        </w:tc>
        <w:tc>
          <w:tcPr>
            <w:tcW w:w="3360" w:type="dxa"/>
            <w:vAlign w:val="center"/>
          </w:tcPr>
          <w:p w:rsidR="00324B7A" w:rsidRP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1 мЗв в год в среднем за любые последовательные 5 лет, но не более 5 мЗв в год</w:t>
            </w:r>
          </w:p>
        </w:tc>
      </w:tr>
      <w:tr w:rsidR="00324B7A" w:rsidTr="00324B7A">
        <w:tc>
          <w:tcPr>
            <w:tcW w:w="3360" w:type="dxa"/>
            <w:vAlign w:val="center"/>
          </w:tcPr>
          <w:p w:rsid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Эквивалентная доза за год</w:t>
            </w:r>
            <w:r w:rsidR="00A72FF8">
              <w:rPr>
                <w:rFonts w:ascii="Times New Roman" w:hAnsi="Times New Roman" w:cs="Times New Roman"/>
                <w:b w:val="0"/>
                <w:i w:val="0"/>
                <w:spacing w:val="0"/>
                <w:sz w:val="24"/>
                <w:szCs w:val="28"/>
              </w:rPr>
              <w:t xml:space="preserve"> в:</w:t>
            </w:r>
          </w:p>
          <w:p w:rsidR="00A72FF8" w:rsidRDefault="00A72FF8" w:rsidP="00A72FF8">
            <w:pPr>
              <w:pStyle w:val="a4"/>
              <w:shd w:val="clear" w:color="auto" w:fill="auto"/>
              <w:spacing w:line="240" w:lineRule="auto"/>
              <w:ind w:firstLine="709"/>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Хрусталике</w:t>
            </w:r>
          </w:p>
          <w:p w:rsidR="00A72FF8" w:rsidRDefault="00A72FF8" w:rsidP="00A72FF8">
            <w:pPr>
              <w:pStyle w:val="a4"/>
              <w:shd w:val="clear" w:color="auto" w:fill="auto"/>
              <w:spacing w:line="240" w:lineRule="auto"/>
              <w:ind w:firstLine="709"/>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Коже**</w:t>
            </w:r>
          </w:p>
          <w:p w:rsidR="00A72FF8" w:rsidRPr="00324B7A" w:rsidRDefault="00A72FF8" w:rsidP="00A72FF8">
            <w:pPr>
              <w:pStyle w:val="a4"/>
              <w:shd w:val="clear" w:color="auto" w:fill="auto"/>
              <w:spacing w:line="240" w:lineRule="auto"/>
              <w:ind w:firstLine="709"/>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Кистях и стопах</w:t>
            </w:r>
          </w:p>
        </w:tc>
        <w:tc>
          <w:tcPr>
            <w:tcW w:w="3360" w:type="dxa"/>
            <w:vAlign w:val="center"/>
          </w:tcPr>
          <w:p w:rsid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p>
          <w:p w:rsidR="00A72FF8" w:rsidRDefault="00A72FF8"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150</w:t>
            </w:r>
          </w:p>
          <w:p w:rsidR="00A72FF8" w:rsidRDefault="00A72FF8"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500</w:t>
            </w:r>
          </w:p>
          <w:p w:rsidR="00A72FF8" w:rsidRPr="00324B7A" w:rsidRDefault="00A72FF8"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500</w:t>
            </w:r>
          </w:p>
        </w:tc>
        <w:tc>
          <w:tcPr>
            <w:tcW w:w="3360" w:type="dxa"/>
            <w:vAlign w:val="center"/>
          </w:tcPr>
          <w:p w:rsidR="00324B7A" w:rsidRDefault="00324B7A"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p>
          <w:p w:rsidR="00A72FF8" w:rsidRDefault="00A72FF8"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15</w:t>
            </w:r>
          </w:p>
          <w:p w:rsidR="00A72FF8" w:rsidRDefault="00A72FF8"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50</w:t>
            </w:r>
          </w:p>
          <w:p w:rsidR="00A72FF8" w:rsidRPr="00324B7A" w:rsidRDefault="00A72FF8" w:rsidP="00324B7A">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50</w:t>
            </w:r>
          </w:p>
        </w:tc>
      </w:tr>
      <w:tr w:rsidR="00A72FF8" w:rsidTr="0012143B">
        <w:tc>
          <w:tcPr>
            <w:tcW w:w="10080" w:type="dxa"/>
            <w:gridSpan w:val="3"/>
            <w:vAlign w:val="center"/>
          </w:tcPr>
          <w:p w:rsidR="00A72FF8" w:rsidRPr="00A72FF8" w:rsidRDefault="006B0A19" w:rsidP="00A72FF8">
            <w:pPr>
              <w:ind w:firstLine="709"/>
              <w:jc w:val="both"/>
              <w:rPr>
                <w:rFonts w:eastAsia="Times New Roman"/>
                <w:sz w:val="24"/>
                <w:szCs w:val="24"/>
              </w:rPr>
            </w:pPr>
            <w:r>
              <w:rPr>
                <w:rFonts w:eastAsia="Times New Roman"/>
                <w:sz w:val="24"/>
                <w:szCs w:val="24"/>
              </w:rPr>
              <w:t>*</w:t>
            </w:r>
            <w:r w:rsidR="00A72FF8" w:rsidRPr="00A72FF8">
              <w:rPr>
                <w:rFonts w:eastAsia="Times New Roman"/>
                <w:sz w:val="24"/>
                <w:szCs w:val="24"/>
              </w:rPr>
              <w:t>Дозы облучения, как и все остальные допустимые производные уровни персонала группы Б, не дол</w:t>
            </w:r>
            <w:r w:rsidR="00A72FF8">
              <w:rPr>
                <w:rFonts w:eastAsia="Times New Roman"/>
                <w:sz w:val="24"/>
                <w:szCs w:val="24"/>
              </w:rPr>
              <w:t>жны</w:t>
            </w:r>
            <w:r w:rsidR="00A72FF8" w:rsidRPr="00A72FF8">
              <w:rPr>
                <w:rFonts w:eastAsia="Times New Roman"/>
                <w:sz w:val="24"/>
                <w:szCs w:val="24"/>
              </w:rPr>
              <w:t xml:space="preserve"> превыш</w:t>
            </w:r>
            <w:r w:rsidR="00A72FF8">
              <w:rPr>
                <w:rFonts w:eastAsia="Times New Roman"/>
                <w:sz w:val="24"/>
                <w:szCs w:val="24"/>
              </w:rPr>
              <w:t>ать 1/4</w:t>
            </w:r>
            <w:r w:rsidR="00A72FF8" w:rsidRPr="00A72FF8">
              <w:rPr>
                <w:rFonts w:eastAsia="Times New Roman"/>
                <w:sz w:val="24"/>
                <w:szCs w:val="24"/>
              </w:rPr>
              <w:t xml:space="preserve"> значений для персонала группы А. Далее все норма</w:t>
            </w:r>
            <w:r w:rsidR="00A72FF8">
              <w:rPr>
                <w:rFonts w:eastAsia="Times New Roman"/>
                <w:sz w:val="24"/>
                <w:szCs w:val="24"/>
              </w:rPr>
              <w:t>тивные значения для категории пе</w:t>
            </w:r>
            <w:r w:rsidR="00A72FF8" w:rsidRPr="00A72FF8">
              <w:rPr>
                <w:rFonts w:eastAsia="Times New Roman"/>
                <w:sz w:val="24"/>
                <w:szCs w:val="24"/>
              </w:rPr>
              <w:t>о</w:t>
            </w:r>
            <w:r w:rsidR="00A72FF8">
              <w:rPr>
                <w:rFonts w:eastAsia="Times New Roman"/>
                <w:sz w:val="24"/>
                <w:szCs w:val="24"/>
              </w:rPr>
              <w:t>со</w:t>
            </w:r>
            <w:r w:rsidR="00A72FF8" w:rsidRPr="00A72FF8">
              <w:rPr>
                <w:rFonts w:eastAsia="Times New Roman"/>
                <w:sz w:val="24"/>
                <w:szCs w:val="24"/>
              </w:rPr>
              <w:t>нала приводятся только для группы А.</w:t>
            </w:r>
          </w:p>
          <w:p w:rsidR="00A72FF8" w:rsidRPr="006B0A19" w:rsidRDefault="00A72FF8" w:rsidP="00A72FF8">
            <w:pPr>
              <w:ind w:firstLine="709"/>
              <w:jc w:val="both"/>
              <w:rPr>
                <w:rFonts w:eastAsia="Times New Roman"/>
                <w:sz w:val="24"/>
                <w:szCs w:val="24"/>
              </w:rPr>
            </w:pPr>
            <w:r>
              <w:rPr>
                <w:rFonts w:eastAsia="Times New Roman"/>
                <w:sz w:val="24"/>
                <w:szCs w:val="24"/>
              </w:rPr>
              <w:t>**Отно</w:t>
            </w:r>
            <w:r w:rsidRPr="00A72FF8">
              <w:rPr>
                <w:rFonts w:eastAsia="Times New Roman"/>
                <w:sz w:val="24"/>
                <w:szCs w:val="24"/>
              </w:rPr>
              <w:t>сится к</w:t>
            </w:r>
            <w:r>
              <w:rPr>
                <w:rFonts w:eastAsia="Times New Roman"/>
                <w:sz w:val="24"/>
                <w:szCs w:val="24"/>
              </w:rPr>
              <w:t xml:space="preserve"> </w:t>
            </w:r>
            <w:r w:rsidRPr="00A72FF8">
              <w:rPr>
                <w:rFonts w:eastAsia="Times New Roman"/>
                <w:sz w:val="24"/>
                <w:szCs w:val="24"/>
              </w:rPr>
              <w:t>среднему значению в покровном слое толщиной 5 мг/см</w:t>
            </w:r>
            <w:r w:rsidRPr="00A72FF8">
              <w:rPr>
                <w:rFonts w:eastAsia="Times New Roman"/>
                <w:sz w:val="24"/>
                <w:szCs w:val="24"/>
                <w:vertAlign w:val="superscript"/>
              </w:rPr>
              <w:t>2</w:t>
            </w:r>
            <w:r w:rsidRPr="00A72FF8">
              <w:rPr>
                <w:rFonts w:eastAsia="Times New Roman"/>
                <w:sz w:val="24"/>
                <w:szCs w:val="24"/>
              </w:rPr>
              <w:t>. На ладонях толщина покров</w:t>
            </w:r>
            <w:r>
              <w:rPr>
                <w:rFonts w:eastAsia="Times New Roman"/>
                <w:sz w:val="24"/>
                <w:szCs w:val="24"/>
              </w:rPr>
              <w:t>ного слоя</w:t>
            </w:r>
            <w:r w:rsidRPr="00A72FF8">
              <w:rPr>
                <w:rFonts w:eastAsia="Times New Roman"/>
                <w:sz w:val="24"/>
                <w:szCs w:val="24"/>
              </w:rPr>
              <w:t xml:space="preserve">- 40 </w:t>
            </w:r>
            <w:r w:rsidR="006B0A19">
              <w:rPr>
                <w:rFonts w:eastAsia="Times New Roman"/>
                <w:sz w:val="24"/>
                <w:szCs w:val="24"/>
              </w:rPr>
              <w:t>мг/см</w:t>
            </w:r>
            <w:r w:rsidR="006B0A19">
              <w:rPr>
                <w:rFonts w:eastAsia="Times New Roman"/>
                <w:sz w:val="24"/>
                <w:szCs w:val="24"/>
                <w:vertAlign w:val="superscript"/>
              </w:rPr>
              <w:t>2</w:t>
            </w:r>
            <w:r w:rsidR="006B0A19">
              <w:rPr>
                <w:rFonts w:eastAsia="Times New Roman"/>
                <w:sz w:val="24"/>
                <w:szCs w:val="24"/>
              </w:rPr>
              <w:t>.</w:t>
            </w:r>
          </w:p>
        </w:tc>
      </w:tr>
    </w:tbl>
    <w:p w:rsidR="00324B7A" w:rsidRDefault="00324B7A" w:rsidP="00C57AA2">
      <w:pPr>
        <w:pStyle w:val="a4"/>
        <w:shd w:val="clear" w:color="auto" w:fill="auto"/>
        <w:spacing w:line="240" w:lineRule="auto"/>
        <w:ind w:firstLine="709"/>
        <w:rPr>
          <w:rFonts w:ascii="Times New Roman" w:hAnsi="Times New Roman" w:cs="Times New Roman"/>
          <w:b w:val="0"/>
          <w:i w:val="0"/>
          <w:spacing w:val="0"/>
          <w:sz w:val="28"/>
          <w:szCs w:val="28"/>
        </w:rPr>
      </w:pPr>
    </w:p>
    <w:p w:rsidR="0012143B" w:rsidRPr="0012143B" w:rsidRDefault="0012143B" w:rsidP="0012143B">
      <w:pPr>
        <w:spacing w:after="0" w:line="240" w:lineRule="auto"/>
        <w:ind w:firstLine="709"/>
        <w:jc w:val="both"/>
        <w:rPr>
          <w:rFonts w:eastAsia="Times New Roman"/>
        </w:rPr>
      </w:pPr>
      <w:r w:rsidRPr="0012143B">
        <w:rPr>
          <w:rFonts w:eastAsia="Times New Roman"/>
        </w:rPr>
        <w:t>На эти виды облучения в НРБ-99 устанавливаются специальные ог</w:t>
      </w:r>
      <w:r w:rsidRPr="0012143B">
        <w:rPr>
          <w:rFonts w:eastAsia="Times New Roman"/>
        </w:rPr>
        <w:softHyphen/>
        <w:t>раничения.</w:t>
      </w:r>
    </w:p>
    <w:p w:rsidR="0012143B" w:rsidRDefault="0012143B" w:rsidP="0012143B">
      <w:pPr>
        <w:spacing w:after="0" w:line="240" w:lineRule="auto"/>
        <w:ind w:firstLine="709"/>
        <w:jc w:val="both"/>
        <w:rPr>
          <w:rFonts w:eastAsia="Times New Roman"/>
          <w:bCs w:val="0"/>
          <w:iCs/>
        </w:rPr>
      </w:pPr>
      <w:r w:rsidRPr="0012143B">
        <w:rPr>
          <w:rFonts w:eastAsia="Times New Roman"/>
        </w:rPr>
        <w:t>Помимо дозовых пределов</w:t>
      </w:r>
      <w:r>
        <w:rPr>
          <w:rFonts w:eastAsia="Times New Roman"/>
        </w:rPr>
        <w:t xml:space="preserve"> облучения в НРБ-99 устанавлива</w:t>
      </w:r>
      <w:r w:rsidRPr="0012143B">
        <w:rPr>
          <w:rFonts w:eastAsia="Times New Roman"/>
        </w:rPr>
        <w:t>ются допустимые уровни м</w:t>
      </w:r>
      <w:r>
        <w:rPr>
          <w:rFonts w:eastAsia="Times New Roman"/>
        </w:rPr>
        <w:t>ощности дозы при внешнем облуче</w:t>
      </w:r>
      <w:r w:rsidRPr="0012143B">
        <w:rPr>
          <w:rFonts w:eastAsia="Times New Roman"/>
        </w:rPr>
        <w:t>нии, пределы годового поступления радионуклидов, допустимые уровни загрязнения рабочих пов</w:t>
      </w:r>
      <w:r w:rsidR="00C559E1">
        <w:rPr>
          <w:rFonts w:eastAsia="Times New Roman"/>
        </w:rPr>
        <w:t>ерхностей и т. д., которые явля</w:t>
      </w:r>
      <w:r w:rsidRPr="0012143B">
        <w:rPr>
          <w:rFonts w:eastAsia="Times New Roman"/>
        </w:rPr>
        <w:t>ются производными от основных дозовых пределов. Числовые значения допустимого уровня загрязнения рабочих поверхностей приведены в табл. 2.13.</w:t>
      </w:r>
      <w:r w:rsidRPr="0012143B">
        <w:rPr>
          <w:rFonts w:eastAsia="Times New Roman"/>
          <w:b/>
          <w:bCs w:val="0"/>
          <w:i/>
          <w:iCs/>
        </w:rPr>
        <w:t xml:space="preserve"> </w:t>
      </w:r>
    </w:p>
    <w:p w:rsidR="0012143B" w:rsidRDefault="0012143B" w:rsidP="0012143B">
      <w:pPr>
        <w:spacing w:after="0" w:line="240" w:lineRule="auto"/>
        <w:ind w:firstLine="709"/>
        <w:jc w:val="both"/>
        <w:rPr>
          <w:rFonts w:eastAsia="Times New Roman"/>
          <w:bCs w:val="0"/>
          <w:iCs/>
        </w:rPr>
      </w:pPr>
    </w:p>
    <w:p w:rsidR="0012143B" w:rsidRPr="0012143B" w:rsidRDefault="0012143B" w:rsidP="0012143B">
      <w:pPr>
        <w:spacing w:after="0" w:line="240" w:lineRule="auto"/>
        <w:ind w:firstLine="709"/>
        <w:jc w:val="both"/>
        <w:rPr>
          <w:rFonts w:eastAsia="Times New Roman"/>
        </w:rPr>
      </w:pPr>
      <w:r w:rsidRPr="0012143B">
        <w:rPr>
          <w:rFonts w:eastAsia="Times New Roman"/>
          <w:bCs w:val="0"/>
          <w:iCs/>
        </w:rPr>
        <w:t>Таблица 2.13.</w:t>
      </w:r>
      <w:r w:rsidRPr="0012143B">
        <w:rPr>
          <w:rFonts w:eastAsia="Times New Roman"/>
        </w:rPr>
        <w:t xml:space="preserve"> Допустимые уровни общего радиоактивного загрязнен</w:t>
      </w:r>
      <w:r>
        <w:rPr>
          <w:rFonts w:eastAsia="Times New Roman"/>
        </w:rPr>
        <w:t xml:space="preserve">ия рабочих поверхностей, частиц </w:t>
      </w:r>
      <w:r w:rsidRPr="0012143B">
        <w:rPr>
          <w:rFonts w:eastAsia="Times New Roman"/>
        </w:rPr>
        <w:t>(см</w:t>
      </w:r>
      <w:r w:rsidRPr="0012143B">
        <w:rPr>
          <w:rFonts w:eastAsia="Times New Roman"/>
          <w:vertAlign w:val="superscript"/>
        </w:rPr>
        <w:t>2</w:t>
      </w:r>
      <w:r w:rsidRPr="0012143B">
        <w:rPr>
          <w:rFonts w:eastAsia="Times New Roman"/>
        </w:rPr>
        <w:t xml:space="preserve"> мин) (извлечение из НРБ-99)</w:t>
      </w:r>
    </w:p>
    <w:p w:rsidR="0012143B" w:rsidRDefault="0012143B" w:rsidP="0012143B">
      <w:pPr>
        <w:spacing w:after="0" w:line="240" w:lineRule="auto"/>
        <w:ind w:firstLine="709"/>
        <w:jc w:val="both"/>
        <w:rPr>
          <w:rFonts w:eastAsia="Times New Roman"/>
        </w:rPr>
      </w:pPr>
    </w:p>
    <w:tbl>
      <w:tblPr>
        <w:tblStyle w:val="a6"/>
        <w:tblW w:w="10031" w:type="dxa"/>
        <w:tblLook w:val="04A0"/>
      </w:tblPr>
      <w:tblGrid>
        <w:gridCol w:w="5040"/>
        <w:gridCol w:w="1663"/>
        <w:gridCol w:w="1664"/>
        <w:gridCol w:w="1664"/>
      </w:tblGrid>
      <w:tr w:rsidR="004F6A29" w:rsidTr="002652CB">
        <w:tc>
          <w:tcPr>
            <w:tcW w:w="5040" w:type="dxa"/>
            <w:vMerge w:val="restart"/>
            <w:vAlign w:val="center"/>
          </w:tcPr>
          <w:p w:rsidR="004F6A29" w:rsidRPr="003E377B" w:rsidRDefault="004F6A29" w:rsidP="003E377B">
            <w:pPr>
              <w:jc w:val="center"/>
              <w:rPr>
                <w:rFonts w:eastAsia="Times New Roman"/>
                <w:sz w:val="24"/>
              </w:rPr>
            </w:pPr>
            <w:r w:rsidRPr="003E377B">
              <w:rPr>
                <w:rFonts w:eastAsia="Times New Roman"/>
                <w:sz w:val="24"/>
              </w:rPr>
              <w:t>Объект загрязнения</w:t>
            </w:r>
          </w:p>
        </w:tc>
        <w:tc>
          <w:tcPr>
            <w:tcW w:w="3327" w:type="dxa"/>
            <w:gridSpan w:val="2"/>
            <w:vAlign w:val="center"/>
          </w:tcPr>
          <w:p w:rsidR="004F6A29" w:rsidRPr="003E377B" w:rsidRDefault="004F6A29" w:rsidP="003E377B">
            <w:pPr>
              <w:jc w:val="center"/>
              <w:rPr>
                <w:rFonts w:eastAsia="Times New Roman"/>
                <w:sz w:val="24"/>
              </w:rPr>
            </w:pPr>
            <w:r>
              <w:rPr>
                <w:rFonts w:eastAsia="Times New Roman"/>
              </w:rPr>
              <w:t>α-</w:t>
            </w:r>
            <w:r w:rsidRPr="0012143B">
              <w:rPr>
                <w:rFonts w:eastAsia="Times New Roman"/>
              </w:rPr>
              <w:t>активные</w:t>
            </w:r>
            <w:r>
              <w:rPr>
                <w:rFonts w:eastAsia="Times New Roman"/>
              </w:rPr>
              <w:t xml:space="preserve"> нуклиды</w:t>
            </w:r>
          </w:p>
        </w:tc>
        <w:tc>
          <w:tcPr>
            <w:tcW w:w="1664" w:type="dxa"/>
            <w:vMerge w:val="restart"/>
            <w:vAlign w:val="center"/>
          </w:tcPr>
          <w:p w:rsidR="004F6A29" w:rsidRPr="003E377B" w:rsidRDefault="004F6A29" w:rsidP="003E377B">
            <w:pPr>
              <w:jc w:val="center"/>
              <w:rPr>
                <w:rFonts w:eastAsia="Times New Roman"/>
                <w:sz w:val="24"/>
              </w:rPr>
            </w:pPr>
            <w:r>
              <w:rPr>
                <w:rFonts w:eastAsia="Times New Roman"/>
              </w:rPr>
              <w:t>β-</w:t>
            </w:r>
            <w:r w:rsidRPr="0012143B">
              <w:rPr>
                <w:rFonts w:eastAsia="Times New Roman"/>
              </w:rPr>
              <w:t>активные</w:t>
            </w:r>
            <w:r>
              <w:rPr>
                <w:rFonts w:eastAsia="Times New Roman"/>
              </w:rPr>
              <w:t xml:space="preserve"> нуклиды</w:t>
            </w:r>
          </w:p>
        </w:tc>
      </w:tr>
      <w:tr w:rsidR="004F6A29" w:rsidTr="003E377B">
        <w:tc>
          <w:tcPr>
            <w:tcW w:w="5040" w:type="dxa"/>
            <w:vMerge/>
            <w:vAlign w:val="center"/>
          </w:tcPr>
          <w:p w:rsidR="004F6A29" w:rsidRPr="003E377B" w:rsidRDefault="004F6A29" w:rsidP="003E377B">
            <w:pPr>
              <w:jc w:val="center"/>
              <w:rPr>
                <w:rFonts w:eastAsia="Times New Roman"/>
                <w:sz w:val="24"/>
              </w:rPr>
            </w:pPr>
          </w:p>
        </w:tc>
        <w:tc>
          <w:tcPr>
            <w:tcW w:w="1663" w:type="dxa"/>
            <w:vAlign w:val="center"/>
          </w:tcPr>
          <w:p w:rsidR="004F6A29" w:rsidRPr="003E377B" w:rsidRDefault="004F6A29" w:rsidP="003E377B">
            <w:pPr>
              <w:jc w:val="center"/>
              <w:rPr>
                <w:rFonts w:eastAsia="Times New Roman"/>
                <w:sz w:val="24"/>
              </w:rPr>
            </w:pPr>
            <w:r>
              <w:rPr>
                <w:rFonts w:eastAsia="Times New Roman"/>
                <w:sz w:val="24"/>
              </w:rPr>
              <w:t>отдельные</w:t>
            </w:r>
          </w:p>
        </w:tc>
        <w:tc>
          <w:tcPr>
            <w:tcW w:w="1664" w:type="dxa"/>
            <w:vAlign w:val="center"/>
          </w:tcPr>
          <w:p w:rsidR="004F6A29" w:rsidRPr="003E377B" w:rsidRDefault="004F6A29" w:rsidP="003E377B">
            <w:pPr>
              <w:jc w:val="center"/>
              <w:rPr>
                <w:rFonts w:eastAsia="Times New Roman"/>
                <w:sz w:val="24"/>
              </w:rPr>
            </w:pPr>
            <w:r>
              <w:rPr>
                <w:rFonts w:eastAsia="Times New Roman"/>
                <w:sz w:val="24"/>
              </w:rPr>
              <w:t>прочие</w:t>
            </w:r>
          </w:p>
        </w:tc>
        <w:tc>
          <w:tcPr>
            <w:tcW w:w="1664" w:type="dxa"/>
            <w:vMerge/>
            <w:vAlign w:val="center"/>
          </w:tcPr>
          <w:p w:rsidR="004F6A29" w:rsidRPr="003E377B" w:rsidRDefault="004F6A29" w:rsidP="003E377B">
            <w:pPr>
              <w:jc w:val="center"/>
              <w:rPr>
                <w:rFonts w:eastAsia="Times New Roman"/>
                <w:sz w:val="24"/>
              </w:rPr>
            </w:pPr>
          </w:p>
        </w:tc>
      </w:tr>
      <w:tr w:rsidR="003E377B" w:rsidTr="003E377B">
        <w:tc>
          <w:tcPr>
            <w:tcW w:w="5040" w:type="dxa"/>
          </w:tcPr>
          <w:p w:rsidR="003E377B" w:rsidRPr="004F6A29" w:rsidRDefault="004F6A29" w:rsidP="004F6A29">
            <w:pPr>
              <w:pStyle w:val="80"/>
              <w:shd w:val="clear" w:color="auto" w:fill="auto"/>
              <w:spacing w:after="0" w:line="240" w:lineRule="auto"/>
              <w:ind w:firstLine="0"/>
              <w:rPr>
                <w:rFonts w:ascii="Times New Roman" w:hAnsi="Times New Roman" w:cs="Times New Roman"/>
                <w:b/>
                <w:spacing w:val="0"/>
                <w:sz w:val="24"/>
              </w:rPr>
            </w:pPr>
            <w:r w:rsidRPr="004F6A29">
              <w:rPr>
                <w:rStyle w:val="8ArialUnicodeMS"/>
                <w:rFonts w:ascii="Times New Roman" w:hAnsi="Times New Roman" w:cs="Times New Roman"/>
                <w:b w:val="0"/>
                <w:spacing w:val="0"/>
                <w:sz w:val="24"/>
              </w:rPr>
              <w:t>Неповрежденная кожа, полотенца, спецбелье, внутренняя поверхность лицевых частей средств индивидуальной защиты</w:t>
            </w:r>
          </w:p>
        </w:tc>
        <w:tc>
          <w:tcPr>
            <w:tcW w:w="1663" w:type="dxa"/>
            <w:vAlign w:val="center"/>
          </w:tcPr>
          <w:p w:rsidR="003E377B" w:rsidRPr="003E377B" w:rsidRDefault="004F6A29" w:rsidP="003E377B">
            <w:pPr>
              <w:jc w:val="center"/>
              <w:rPr>
                <w:rFonts w:eastAsia="Times New Roman"/>
                <w:sz w:val="24"/>
              </w:rPr>
            </w:pPr>
            <w:r>
              <w:rPr>
                <w:rFonts w:eastAsia="Times New Roman"/>
                <w:sz w:val="24"/>
              </w:rPr>
              <w:t>2</w:t>
            </w:r>
          </w:p>
        </w:tc>
        <w:tc>
          <w:tcPr>
            <w:tcW w:w="1664" w:type="dxa"/>
            <w:vAlign w:val="center"/>
          </w:tcPr>
          <w:p w:rsidR="003E377B" w:rsidRPr="003E377B" w:rsidRDefault="004F6A29" w:rsidP="003E377B">
            <w:pPr>
              <w:jc w:val="center"/>
              <w:rPr>
                <w:rFonts w:eastAsia="Times New Roman"/>
                <w:sz w:val="24"/>
              </w:rPr>
            </w:pPr>
            <w:r>
              <w:rPr>
                <w:rFonts w:eastAsia="Times New Roman"/>
                <w:sz w:val="24"/>
              </w:rPr>
              <w:t>2</w:t>
            </w:r>
          </w:p>
        </w:tc>
        <w:tc>
          <w:tcPr>
            <w:tcW w:w="1664" w:type="dxa"/>
            <w:vAlign w:val="center"/>
          </w:tcPr>
          <w:p w:rsidR="003E377B" w:rsidRPr="003E377B" w:rsidRDefault="004F6A29" w:rsidP="003E377B">
            <w:pPr>
              <w:jc w:val="center"/>
              <w:rPr>
                <w:rFonts w:eastAsia="Times New Roman"/>
                <w:sz w:val="24"/>
              </w:rPr>
            </w:pPr>
            <w:r>
              <w:rPr>
                <w:rFonts w:eastAsia="Times New Roman"/>
                <w:sz w:val="24"/>
              </w:rPr>
              <w:t>200</w:t>
            </w:r>
          </w:p>
        </w:tc>
      </w:tr>
      <w:tr w:rsidR="003E377B" w:rsidTr="003E377B">
        <w:tc>
          <w:tcPr>
            <w:tcW w:w="5040" w:type="dxa"/>
          </w:tcPr>
          <w:p w:rsidR="003E377B" w:rsidRPr="004F6A29" w:rsidRDefault="004F6A29" w:rsidP="004F6A29">
            <w:pPr>
              <w:pStyle w:val="80"/>
              <w:shd w:val="clear" w:color="auto" w:fill="auto"/>
              <w:tabs>
                <w:tab w:val="left" w:pos="3933"/>
                <w:tab w:val="left" w:pos="4811"/>
                <w:tab w:val="left" w:pos="5699"/>
              </w:tabs>
              <w:spacing w:after="0" w:line="240" w:lineRule="auto"/>
              <w:ind w:firstLine="0"/>
              <w:rPr>
                <w:rFonts w:ascii="Times New Roman" w:hAnsi="Times New Roman" w:cs="Times New Roman"/>
                <w:b/>
                <w:spacing w:val="0"/>
                <w:sz w:val="24"/>
              </w:rPr>
            </w:pPr>
            <w:r w:rsidRPr="004F6A29">
              <w:rPr>
                <w:rStyle w:val="8ArialUnicodeMS"/>
                <w:rFonts w:ascii="Times New Roman" w:hAnsi="Times New Roman" w:cs="Times New Roman"/>
                <w:b w:val="0"/>
                <w:spacing w:val="0"/>
                <w:sz w:val="24"/>
              </w:rPr>
              <w:t xml:space="preserve">Основная спецодежда, внутренняя поверхность дополнительных средств индивидуальной защиты, </w:t>
            </w:r>
            <w:r>
              <w:rPr>
                <w:rStyle w:val="8ArialUnicodeMS"/>
                <w:rFonts w:ascii="Times New Roman" w:hAnsi="Times New Roman" w:cs="Times New Roman"/>
                <w:b w:val="0"/>
                <w:spacing w:val="0"/>
                <w:sz w:val="24"/>
              </w:rPr>
              <w:t>наружная по</w:t>
            </w:r>
            <w:r w:rsidRPr="004F6A29">
              <w:rPr>
                <w:rStyle w:val="8ArialUnicodeMS"/>
                <w:rFonts w:ascii="Times New Roman" w:hAnsi="Times New Roman" w:cs="Times New Roman"/>
                <w:b w:val="0"/>
                <w:spacing w:val="0"/>
                <w:sz w:val="24"/>
              </w:rPr>
              <w:t>верхность спецобуви</w:t>
            </w:r>
          </w:p>
        </w:tc>
        <w:tc>
          <w:tcPr>
            <w:tcW w:w="1663" w:type="dxa"/>
            <w:vAlign w:val="center"/>
          </w:tcPr>
          <w:p w:rsidR="003E377B" w:rsidRPr="003E377B" w:rsidRDefault="004F6A29" w:rsidP="003E377B">
            <w:pPr>
              <w:jc w:val="center"/>
              <w:rPr>
                <w:rFonts w:eastAsia="Times New Roman"/>
                <w:sz w:val="24"/>
              </w:rPr>
            </w:pPr>
            <w:r>
              <w:rPr>
                <w:rFonts w:eastAsia="Times New Roman"/>
                <w:sz w:val="24"/>
              </w:rPr>
              <w:t>5</w:t>
            </w:r>
          </w:p>
        </w:tc>
        <w:tc>
          <w:tcPr>
            <w:tcW w:w="1664" w:type="dxa"/>
            <w:vAlign w:val="center"/>
          </w:tcPr>
          <w:p w:rsidR="003E377B" w:rsidRPr="003E377B" w:rsidRDefault="004F6A29" w:rsidP="003E377B">
            <w:pPr>
              <w:jc w:val="center"/>
              <w:rPr>
                <w:rFonts w:eastAsia="Times New Roman"/>
                <w:sz w:val="24"/>
              </w:rPr>
            </w:pPr>
            <w:r>
              <w:rPr>
                <w:rFonts w:eastAsia="Times New Roman"/>
                <w:sz w:val="24"/>
              </w:rPr>
              <w:t>20</w:t>
            </w:r>
          </w:p>
        </w:tc>
        <w:tc>
          <w:tcPr>
            <w:tcW w:w="1664" w:type="dxa"/>
            <w:vAlign w:val="center"/>
          </w:tcPr>
          <w:p w:rsidR="003E377B" w:rsidRPr="003E377B" w:rsidRDefault="004F6A29" w:rsidP="003E377B">
            <w:pPr>
              <w:jc w:val="center"/>
              <w:rPr>
                <w:rFonts w:eastAsia="Times New Roman"/>
                <w:sz w:val="24"/>
              </w:rPr>
            </w:pPr>
            <w:r>
              <w:rPr>
                <w:rFonts w:eastAsia="Times New Roman"/>
                <w:sz w:val="24"/>
              </w:rPr>
              <w:t>2000</w:t>
            </w:r>
          </w:p>
        </w:tc>
      </w:tr>
      <w:tr w:rsidR="004F6A29" w:rsidTr="003E377B">
        <w:tc>
          <w:tcPr>
            <w:tcW w:w="5040" w:type="dxa"/>
          </w:tcPr>
          <w:p w:rsidR="004F6A29" w:rsidRPr="00837877" w:rsidRDefault="004F6A29" w:rsidP="004F6A29">
            <w:pPr>
              <w:pStyle w:val="80"/>
              <w:shd w:val="clear" w:color="auto" w:fill="auto"/>
              <w:spacing w:after="0" w:line="240" w:lineRule="auto"/>
              <w:ind w:firstLine="0"/>
              <w:rPr>
                <w:rStyle w:val="8ArialUnicodeMS"/>
                <w:rFonts w:ascii="Times New Roman" w:eastAsiaTheme="minorEastAsia" w:hAnsi="Times New Roman" w:cs="Times New Roman"/>
                <w:b w:val="0"/>
                <w:bCs/>
                <w:spacing w:val="-20"/>
                <w:sz w:val="24"/>
                <w:shd w:val="clear" w:color="auto" w:fill="auto"/>
              </w:rPr>
            </w:pPr>
            <w:r w:rsidRPr="00837877">
              <w:rPr>
                <w:rStyle w:val="8ArialUnicodeMS"/>
                <w:rFonts w:ascii="Times New Roman" w:hAnsi="Times New Roman" w:cs="Times New Roman"/>
                <w:b w:val="0"/>
                <w:spacing w:val="-20"/>
                <w:sz w:val="24"/>
              </w:rPr>
              <w:t>Наружная поверхность дополнительных средств индивидуальной защиты, снимаемой в саншлюзах</w:t>
            </w:r>
          </w:p>
        </w:tc>
        <w:tc>
          <w:tcPr>
            <w:tcW w:w="1663" w:type="dxa"/>
            <w:vAlign w:val="center"/>
          </w:tcPr>
          <w:p w:rsidR="004F6A29" w:rsidRDefault="004F6A29" w:rsidP="003E377B">
            <w:pPr>
              <w:jc w:val="center"/>
              <w:rPr>
                <w:rFonts w:eastAsia="Times New Roman"/>
                <w:sz w:val="24"/>
              </w:rPr>
            </w:pPr>
            <w:r>
              <w:rPr>
                <w:rFonts w:eastAsia="Times New Roman"/>
                <w:sz w:val="24"/>
              </w:rPr>
              <w:t>50</w:t>
            </w:r>
          </w:p>
        </w:tc>
        <w:tc>
          <w:tcPr>
            <w:tcW w:w="1664" w:type="dxa"/>
            <w:vAlign w:val="center"/>
          </w:tcPr>
          <w:p w:rsidR="004F6A29" w:rsidRDefault="004F6A29" w:rsidP="003E377B">
            <w:pPr>
              <w:jc w:val="center"/>
              <w:rPr>
                <w:rFonts w:eastAsia="Times New Roman"/>
                <w:sz w:val="24"/>
              </w:rPr>
            </w:pPr>
            <w:r>
              <w:rPr>
                <w:rFonts w:eastAsia="Times New Roman"/>
                <w:sz w:val="24"/>
              </w:rPr>
              <w:t>200</w:t>
            </w:r>
          </w:p>
        </w:tc>
        <w:tc>
          <w:tcPr>
            <w:tcW w:w="1664" w:type="dxa"/>
            <w:vAlign w:val="center"/>
          </w:tcPr>
          <w:p w:rsidR="004F6A29" w:rsidRDefault="004F6A29" w:rsidP="003E377B">
            <w:pPr>
              <w:jc w:val="center"/>
              <w:rPr>
                <w:rFonts w:eastAsia="Times New Roman"/>
                <w:sz w:val="24"/>
              </w:rPr>
            </w:pPr>
            <w:r>
              <w:rPr>
                <w:rFonts w:eastAsia="Times New Roman"/>
                <w:sz w:val="24"/>
              </w:rPr>
              <w:t>10000</w:t>
            </w:r>
          </w:p>
        </w:tc>
      </w:tr>
      <w:tr w:rsidR="004F6A29" w:rsidTr="003E377B">
        <w:tc>
          <w:tcPr>
            <w:tcW w:w="5040" w:type="dxa"/>
          </w:tcPr>
          <w:p w:rsidR="004F6A29" w:rsidRPr="00837877" w:rsidRDefault="00837877" w:rsidP="00837877">
            <w:pPr>
              <w:pStyle w:val="80"/>
              <w:shd w:val="clear" w:color="auto" w:fill="auto"/>
              <w:spacing w:after="0" w:line="240" w:lineRule="auto"/>
              <w:ind w:firstLine="0"/>
              <w:rPr>
                <w:rStyle w:val="8ArialUnicodeMS"/>
                <w:rFonts w:ascii="Times New Roman" w:eastAsiaTheme="minorEastAsia" w:hAnsi="Times New Roman" w:cs="Times New Roman"/>
                <w:b w:val="0"/>
                <w:bCs/>
                <w:spacing w:val="0"/>
                <w:sz w:val="24"/>
                <w:shd w:val="clear" w:color="auto" w:fill="auto"/>
              </w:rPr>
            </w:pPr>
            <w:r w:rsidRPr="00837877">
              <w:rPr>
                <w:rStyle w:val="8ArialUnicodeMS"/>
                <w:rFonts w:ascii="Times New Roman" w:hAnsi="Times New Roman" w:cs="Times New Roman"/>
                <w:b w:val="0"/>
                <w:spacing w:val="0"/>
                <w:sz w:val="24"/>
              </w:rPr>
              <w:t>Поверхности помещений постоянного пребывания персонала и находящегося в них оборудования</w:t>
            </w:r>
          </w:p>
        </w:tc>
        <w:tc>
          <w:tcPr>
            <w:tcW w:w="1663" w:type="dxa"/>
            <w:vAlign w:val="center"/>
          </w:tcPr>
          <w:p w:rsidR="004F6A29" w:rsidRDefault="00837877" w:rsidP="003E377B">
            <w:pPr>
              <w:jc w:val="center"/>
              <w:rPr>
                <w:rFonts w:eastAsia="Times New Roman"/>
                <w:sz w:val="24"/>
              </w:rPr>
            </w:pPr>
            <w:r>
              <w:rPr>
                <w:rFonts w:eastAsia="Times New Roman"/>
                <w:sz w:val="24"/>
              </w:rPr>
              <w:t>5</w:t>
            </w:r>
          </w:p>
        </w:tc>
        <w:tc>
          <w:tcPr>
            <w:tcW w:w="1664" w:type="dxa"/>
            <w:vAlign w:val="center"/>
          </w:tcPr>
          <w:p w:rsidR="004F6A29" w:rsidRDefault="00837877" w:rsidP="003E377B">
            <w:pPr>
              <w:jc w:val="center"/>
              <w:rPr>
                <w:rFonts w:eastAsia="Times New Roman"/>
                <w:sz w:val="24"/>
              </w:rPr>
            </w:pPr>
            <w:r>
              <w:rPr>
                <w:rFonts w:eastAsia="Times New Roman"/>
                <w:sz w:val="24"/>
              </w:rPr>
              <w:t>20</w:t>
            </w:r>
          </w:p>
        </w:tc>
        <w:tc>
          <w:tcPr>
            <w:tcW w:w="1664" w:type="dxa"/>
            <w:vAlign w:val="center"/>
          </w:tcPr>
          <w:p w:rsidR="004F6A29" w:rsidRDefault="00837877" w:rsidP="003E377B">
            <w:pPr>
              <w:jc w:val="center"/>
              <w:rPr>
                <w:rFonts w:eastAsia="Times New Roman"/>
                <w:sz w:val="24"/>
              </w:rPr>
            </w:pPr>
            <w:r>
              <w:rPr>
                <w:rFonts w:eastAsia="Times New Roman"/>
                <w:sz w:val="24"/>
              </w:rPr>
              <w:t>2000</w:t>
            </w:r>
          </w:p>
        </w:tc>
      </w:tr>
      <w:tr w:rsidR="00837877" w:rsidTr="003E377B">
        <w:tc>
          <w:tcPr>
            <w:tcW w:w="5040" w:type="dxa"/>
          </w:tcPr>
          <w:p w:rsidR="00837877" w:rsidRPr="00837877" w:rsidRDefault="00837877" w:rsidP="00837877">
            <w:pPr>
              <w:pStyle w:val="80"/>
              <w:shd w:val="clear" w:color="auto" w:fill="auto"/>
              <w:spacing w:after="0" w:line="240" w:lineRule="auto"/>
              <w:ind w:firstLine="0"/>
              <w:rPr>
                <w:rStyle w:val="8ArialUnicodeMS"/>
                <w:rFonts w:ascii="Times New Roman" w:hAnsi="Times New Roman" w:cs="Times New Roman"/>
                <w:b w:val="0"/>
                <w:spacing w:val="0"/>
                <w:sz w:val="24"/>
              </w:rPr>
            </w:pPr>
            <w:r w:rsidRPr="00837877">
              <w:rPr>
                <w:rStyle w:val="8ArialUnicodeMS"/>
                <w:rFonts w:ascii="Times New Roman" w:hAnsi="Times New Roman" w:cs="Times New Roman"/>
                <w:b w:val="0"/>
                <w:spacing w:val="0"/>
                <w:sz w:val="24"/>
              </w:rPr>
              <w:t xml:space="preserve">Поверхности помещений периодического </w:t>
            </w:r>
            <w:r>
              <w:rPr>
                <w:rStyle w:val="8ArialUnicodeMS"/>
                <w:rFonts w:ascii="Times New Roman" w:hAnsi="Times New Roman" w:cs="Times New Roman"/>
                <w:b w:val="0"/>
                <w:spacing w:val="0"/>
                <w:sz w:val="24"/>
              </w:rPr>
              <w:t xml:space="preserve">пребывания </w:t>
            </w:r>
            <w:r w:rsidRPr="00837877">
              <w:rPr>
                <w:rStyle w:val="8ArialUnicodeMS"/>
                <w:rFonts w:ascii="Times New Roman" w:hAnsi="Times New Roman" w:cs="Times New Roman"/>
                <w:b w:val="0"/>
                <w:spacing w:val="0"/>
                <w:sz w:val="24"/>
              </w:rPr>
              <w:t>персонала и находящегося в них оборудования</w:t>
            </w:r>
          </w:p>
        </w:tc>
        <w:tc>
          <w:tcPr>
            <w:tcW w:w="1663" w:type="dxa"/>
            <w:vAlign w:val="center"/>
          </w:tcPr>
          <w:p w:rsidR="00837877" w:rsidRDefault="00837877" w:rsidP="003E377B">
            <w:pPr>
              <w:jc w:val="center"/>
              <w:rPr>
                <w:rFonts w:eastAsia="Times New Roman"/>
                <w:sz w:val="24"/>
              </w:rPr>
            </w:pPr>
            <w:r>
              <w:rPr>
                <w:rFonts w:eastAsia="Times New Roman"/>
                <w:sz w:val="24"/>
              </w:rPr>
              <w:t>50</w:t>
            </w:r>
          </w:p>
        </w:tc>
        <w:tc>
          <w:tcPr>
            <w:tcW w:w="1664" w:type="dxa"/>
            <w:vAlign w:val="center"/>
          </w:tcPr>
          <w:p w:rsidR="00837877" w:rsidRDefault="00837877" w:rsidP="003E377B">
            <w:pPr>
              <w:jc w:val="center"/>
              <w:rPr>
                <w:rFonts w:eastAsia="Times New Roman"/>
                <w:sz w:val="24"/>
              </w:rPr>
            </w:pPr>
            <w:r>
              <w:rPr>
                <w:rFonts w:eastAsia="Times New Roman"/>
                <w:sz w:val="24"/>
              </w:rPr>
              <w:t>200</w:t>
            </w:r>
          </w:p>
        </w:tc>
        <w:tc>
          <w:tcPr>
            <w:tcW w:w="1664" w:type="dxa"/>
            <w:vAlign w:val="center"/>
          </w:tcPr>
          <w:p w:rsidR="00837877" w:rsidRDefault="00837877" w:rsidP="003E377B">
            <w:pPr>
              <w:jc w:val="center"/>
              <w:rPr>
                <w:rFonts w:eastAsia="Times New Roman"/>
                <w:sz w:val="24"/>
              </w:rPr>
            </w:pPr>
            <w:r>
              <w:rPr>
                <w:rFonts w:eastAsia="Times New Roman"/>
                <w:sz w:val="24"/>
              </w:rPr>
              <w:t>2000</w:t>
            </w:r>
          </w:p>
        </w:tc>
      </w:tr>
    </w:tbl>
    <w:p w:rsidR="0012143B" w:rsidRPr="0012143B" w:rsidRDefault="0012143B" w:rsidP="0012143B">
      <w:pPr>
        <w:spacing w:after="0" w:line="240" w:lineRule="auto"/>
        <w:ind w:firstLine="709"/>
        <w:jc w:val="both"/>
        <w:rPr>
          <w:rFonts w:eastAsia="Times New Roman"/>
        </w:rPr>
      </w:pPr>
      <w:r w:rsidRPr="0012143B">
        <w:rPr>
          <w:rFonts w:eastAsia="Times New Roman"/>
        </w:rPr>
        <w:lastRenderedPageBreak/>
        <w:t>Для ряда категорий пе</w:t>
      </w:r>
      <w:r>
        <w:rPr>
          <w:rFonts w:eastAsia="Times New Roman"/>
        </w:rPr>
        <w:t>рсонала устанавливаются дополни</w:t>
      </w:r>
      <w:r w:rsidRPr="0012143B">
        <w:rPr>
          <w:rFonts w:eastAsia="Times New Roman"/>
        </w:rPr>
        <w:t xml:space="preserve">тельные ограничения. Например, для женщин в возрасте до 45 лет эквивалентная доза, </w:t>
      </w:r>
      <w:r>
        <w:rPr>
          <w:rFonts w:eastAsia="Times New Roman"/>
        </w:rPr>
        <w:t>приходящаяся на нижнюю часть жи</w:t>
      </w:r>
      <w:r w:rsidRPr="0012143B">
        <w:rPr>
          <w:rFonts w:eastAsia="Times New Roman"/>
        </w:rPr>
        <w:t>вота, не должна превышать 1 мЗв в месяц.</w:t>
      </w:r>
    </w:p>
    <w:p w:rsidR="0012143B" w:rsidRPr="0012143B" w:rsidRDefault="0012143B" w:rsidP="0012143B">
      <w:pPr>
        <w:spacing w:after="0" w:line="240" w:lineRule="auto"/>
        <w:ind w:firstLine="709"/>
        <w:jc w:val="both"/>
        <w:rPr>
          <w:rFonts w:eastAsia="Times New Roman"/>
        </w:rPr>
      </w:pPr>
      <w:r w:rsidRPr="0012143B">
        <w:rPr>
          <w:rFonts w:eastAsia="Times New Roman"/>
        </w:rPr>
        <w:t>При установлении беремен</w:t>
      </w:r>
      <w:r>
        <w:rPr>
          <w:rFonts w:eastAsia="Times New Roman"/>
        </w:rPr>
        <w:t>ности женщин из персонала работ</w:t>
      </w:r>
      <w:r w:rsidRPr="0012143B">
        <w:rPr>
          <w:rFonts w:eastAsia="Times New Roman"/>
        </w:rPr>
        <w:t>одатели обязаны переводить их на другую работу, не связанную с излучением.</w:t>
      </w:r>
    </w:p>
    <w:p w:rsidR="0012143B" w:rsidRDefault="0012143B" w:rsidP="0012143B">
      <w:pPr>
        <w:spacing w:after="0" w:line="240" w:lineRule="auto"/>
        <w:ind w:firstLine="709"/>
        <w:jc w:val="both"/>
        <w:rPr>
          <w:rFonts w:eastAsia="Times New Roman"/>
        </w:rPr>
      </w:pPr>
      <w:r w:rsidRPr="0012143B">
        <w:rPr>
          <w:rFonts w:eastAsia="Times New Roman"/>
        </w:rPr>
        <w:t>Для учащихся в возрасте до 21 года, проходящих обучение с источниками ионизирующего излучения, принимаются дозовые пределы, установленные для лиц из населения.</w:t>
      </w:r>
    </w:p>
    <w:p w:rsidR="0012143B" w:rsidRPr="0012143B" w:rsidRDefault="0012143B" w:rsidP="0012143B">
      <w:pPr>
        <w:spacing w:after="0" w:line="240" w:lineRule="auto"/>
        <w:ind w:firstLine="709"/>
        <w:jc w:val="both"/>
        <w:rPr>
          <w:rFonts w:eastAsia="Times New Roman"/>
        </w:rPr>
      </w:pPr>
    </w:p>
    <w:p w:rsidR="0012143B" w:rsidRPr="0012143B" w:rsidRDefault="0012143B" w:rsidP="0012143B">
      <w:pPr>
        <w:spacing w:after="0" w:line="240" w:lineRule="auto"/>
        <w:ind w:firstLine="709"/>
        <w:jc w:val="both"/>
        <w:rPr>
          <w:rFonts w:eastAsia="Times New Roman"/>
          <w:sz w:val="32"/>
        </w:rPr>
      </w:pPr>
      <w:r w:rsidRPr="0012143B">
        <w:rPr>
          <w:rFonts w:eastAsia="Times New Roman"/>
          <w:bCs w:val="0"/>
          <w:iCs/>
          <w:sz w:val="32"/>
        </w:rPr>
        <w:t>2.2.4. Электрический ток</w:t>
      </w:r>
    </w:p>
    <w:p w:rsidR="0012143B" w:rsidRDefault="0012143B" w:rsidP="0012143B">
      <w:pPr>
        <w:spacing w:after="0" w:line="240" w:lineRule="auto"/>
        <w:ind w:firstLine="709"/>
        <w:jc w:val="both"/>
        <w:rPr>
          <w:rFonts w:eastAsia="Arial Unicode MS"/>
        </w:rPr>
      </w:pPr>
    </w:p>
    <w:p w:rsidR="0012143B" w:rsidRPr="0012143B" w:rsidRDefault="0012143B" w:rsidP="0012143B">
      <w:pPr>
        <w:spacing w:after="0" w:line="240" w:lineRule="auto"/>
        <w:ind w:firstLine="709"/>
        <w:jc w:val="both"/>
        <w:rPr>
          <w:rFonts w:eastAsia="Times New Roman"/>
          <w:b/>
        </w:rPr>
      </w:pPr>
      <w:r w:rsidRPr="0012143B">
        <w:rPr>
          <w:rFonts w:eastAsia="Arial Unicode MS"/>
          <w:b/>
        </w:rPr>
        <w:t>Параметры электрического тока и источники электроопасности</w:t>
      </w:r>
    </w:p>
    <w:p w:rsidR="0012143B" w:rsidRDefault="0012143B" w:rsidP="0012143B">
      <w:pPr>
        <w:spacing w:after="0" w:line="240" w:lineRule="auto"/>
        <w:ind w:firstLine="709"/>
        <w:jc w:val="both"/>
        <w:rPr>
          <w:rFonts w:eastAsia="Times New Roman"/>
        </w:rPr>
      </w:pPr>
    </w:p>
    <w:p w:rsidR="0012143B" w:rsidRPr="0012143B" w:rsidRDefault="0012143B" w:rsidP="0012143B">
      <w:pPr>
        <w:spacing w:after="0" w:line="240" w:lineRule="auto"/>
        <w:ind w:firstLine="709"/>
        <w:jc w:val="both"/>
        <w:rPr>
          <w:rFonts w:eastAsia="Times New Roman"/>
        </w:rPr>
      </w:pPr>
      <w:r w:rsidRPr="0012143B">
        <w:rPr>
          <w:rFonts w:eastAsia="Times New Roman"/>
        </w:rPr>
        <w:t xml:space="preserve">Основными параметрами электрического тока являются </w:t>
      </w:r>
      <w:r w:rsidRPr="0012143B">
        <w:rPr>
          <w:rFonts w:eastAsia="Times New Roman"/>
          <w:iCs/>
        </w:rPr>
        <w:t>частота электрического тока</w:t>
      </w:r>
      <w:r>
        <w:rPr>
          <w:rFonts w:eastAsia="Times New Roman"/>
        </w:rPr>
        <w:t xml:space="preserve"> </w:t>
      </w:r>
      <w:r>
        <w:rPr>
          <w:rFonts w:eastAsia="Times New Roman"/>
          <w:lang w:val="en-US"/>
        </w:rPr>
        <w:t>f</w:t>
      </w:r>
      <w:r w:rsidRPr="0012143B">
        <w:rPr>
          <w:rFonts w:eastAsia="Times New Roman"/>
        </w:rPr>
        <w:t xml:space="preserve"> (Гц), </w:t>
      </w:r>
      <w:r>
        <w:rPr>
          <w:rFonts w:eastAsia="Times New Roman"/>
          <w:iCs/>
        </w:rPr>
        <w:t>электрическое напряжение в се</w:t>
      </w:r>
      <w:r w:rsidRPr="0012143B">
        <w:rPr>
          <w:rFonts w:eastAsia="Times New Roman"/>
          <w:iCs/>
        </w:rPr>
        <w:t xml:space="preserve">ти </w:t>
      </w:r>
      <w:r w:rsidRPr="0012143B">
        <w:rPr>
          <w:rFonts w:eastAsia="Times New Roman"/>
          <w:iCs/>
          <w:lang w:val="en-US" w:eastAsia="en-US"/>
        </w:rPr>
        <w:t>U</w:t>
      </w:r>
      <w:r w:rsidRPr="0012143B">
        <w:rPr>
          <w:rFonts w:eastAsia="Times New Roman"/>
          <w:lang w:eastAsia="en-US"/>
        </w:rPr>
        <w:t xml:space="preserve"> </w:t>
      </w:r>
      <w:r w:rsidRPr="0012143B">
        <w:rPr>
          <w:rFonts w:eastAsia="Times New Roman"/>
        </w:rPr>
        <w:t xml:space="preserve">(В), </w:t>
      </w:r>
      <w:r w:rsidRPr="0012143B">
        <w:rPr>
          <w:rFonts w:eastAsia="Times New Roman"/>
          <w:iCs/>
        </w:rPr>
        <w:t>сила электрического тока I</w:t>
      </w:r>
      <w:r w:rsidR="003E377B">
        <w:rPr>
          <w:rFonts w:eastAsia="Times New Roman"/>
        </w:rPr>
        <w:t xml:space="preserve"> (А). С точки зрения электро</w:t>
      </w:r>
      <w:r w:rsidRPr="0012143B">
        <w:rPr>
          <w:rFonts w:eastAsia="Times New Roman"/>
        </w:rPr>
        <w:t xml:space="preserve">безопасности важное значение имеет </w:t>
      </w:r>
      <w:r w:rsidR="003E377B">
        <w:rPr>
          <w:rFonts w:eastAsia="Times New Roman"/>
        </w:rPr>
        <w:t>тип электрической сет</w:t>
      </w:r>
      <w:r w:rsidRPr="0012143B">
        <w:rPr>
          <w:rFonts w:eastAsia="Times New Roman"/>
        </w:rPr>
        <w:t>и. В настоящее время наибол</w:t>
      </w:r>
      <w:r w:rsidR="003E377B">
        <w:rPr>
          <w:rFonts w:eastAsia="Times New Roman"/>
        </w:rPr>
        <w:t xml:space="preserve">ее распространены следующие типы </w:t>
      </w:r>
      <w:r w:rsidRPr="0012143B">
        <w:rPr>
          <w:rFonts w:eastAsia="Times New Roman"/>
        </w:rPr>
        <w:t>электрических сетей:</w:t>
      </w:r>
    </w:p>
    <w:p w:rsidR="002652CB" w:rsidRDefault="0012143B" w:rsidP="0012143B">
      <w:pPr>
        <w:numPr>
          <w:ilvl w:val="0"/>
          <w:numId w:val="1"/>
        </w:numPr>
        <w:spacing w:after="0" w:line="240" w:lineRule="auto"/>
        <w:ind w:firstLine="709"/>
        <w:jc w:val="both"/>
        <w:rPr>
          <w:rFonts w:eastAsia="Times New Roman"/>
        </w:rPr>
      </w:pPr>
      <w:r w:rsidRPr="0012143B">
        <w:rPr>
          <w:rFonts w:eastAsia="Times New Roman"/>
        </w:rPr>
        <w:t>четырехпроводные электрические сети с глухозаземленной нейтральной точкой (рис.</w:t>
      </w:r>
      <w:r w:rsidR="003E377B">
        <w:rPr>
          <w:rFonts w:eastAsia="Times New Roman"/>
        </w:rPr>
        <w:t xml:space="preserve"> 2.21). </w:t>
      </w:r>
    </w:p>
    <w:p w:rsidR="002652CB" w:rsidRDefault="002652CB" w:rsidP="002652CB">
      <w:pPr>
        <w:spacing w:after="0" w:line="240" w:lineRule="auto"/>
        <w:ind w:firstLine="709"/>
        <w:jc w:val="both"/>
        <w:rPr>
          <w:rFonts w:eastAsia="Times New Roman"/>
        </w:rPr>
      </w:pPr>
    </w:p>
    <w:p w:rsidR="002652CB" w:rsidRDefault="00A777D8" w:rsidP="00A777D8">
      <w:pPr>
        <w:spacing w:after="0" w:line="240" w:lineRule="auto"/>
        <w:jc w:val="center"/>
        <w:rPr>
          <w:rFonts w:eastAsia="Times New Roman"/>
        </w:rPr>
      </w:pPr>
      <w:r>
        <w:rPr>
          <w:noProof/>
          <w:sz w:val="2"/>
          <w:szCs w:val="2"/>
        </w:rPr>
        <w:drawing>
          <wp:inline distT="0" distB="0" distL="0" distR="0">
            <wp:extent cx="2780781" cy="1621972"/>
            <wp:effectExtent l="19050" t="0" r="519"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5"/>
                    <a:srcRect/>
                    <a:stretch>
                      <a:fillRect/>
                    </a:stretch>
                  </pic:blipFill>
                  <pic:spPr bwMode="auto">
                    <a:xfrm>
                      <a:off x="0" y="0"/>
                      <a:ext cx="2780781" cy="1621972"/>
                    </a:xfrm>
                    <a:prstGeom prst="rect">
                      <a:avLst/>
                    </a:prstGeom>
                    <a:noFill/>
                    <a:ln w="9525">
                      <a:noFill/>
                      <a:miter lim="800000"/>
                      <a:headEnd/>
                      <a:tailEnd/>
                    </a:ln>
                  </pic:spPr>
                </pic:pic>
              </a:graphicData>
            </a:graphic>
          </wp:inline>
        </w:drawing>
      </w:r>
    </w:p>
    <w:p w:rsidR="002652CB" w:rsidRDefault="002652CB" w:rsidP="002652CB">
      <w:pPr>
        <w:spacing w:after="0" w:line="240" w:lineRule="auto"/>
        <w:ind w:firstLine="709"/>
        <w:jc w:val="both"/>
        <w:rPr>
          <w:rFonts w:eastAsia="Times New Roman"/>
        </w:rPr>
      </w:pPr>
    </w:p>
    <w:p w:rsidR="00A777D8" w:rsidRDefault="00A777D8" w:rsidP="00A777D8">
      <w:pPr>
        <w:spacing w:after="0" w:line="240" w:lineRule="auto"/>
        <w:ind w:firstLine="709"/>
        <w:jc w:val="center"/>
        <w:rPr>
          <w:rFonts w:eastAsia="Times New Roman"/>
        </w:rPr>
      </w:pPr>
      <w:r w:rsidRPr="00837877">
        <w:rPr>
          <w:rFonts w:eastAsia="Times New Roman"/>
        </w:rPr>
        <w:t xml:space="preserve">Рис. 2.21. Четырехпроводная сеть с глухозаземленной нейтралью: </w:t>
      </w:r>
    </w:p>
    <w:p w:rsidR="00A777D8" w:rsidRPr="00837877" w:rsidRDefault="00A777D8" w:rsidP="00A777D8">
      <w:pPr>
        <w:spacing w:after="0" w:line="240" w:lineRule="auto"/>
        <w:ind w:firstLine="709"/>
        <w:jc w:val="center"/>
        <w:rPr>
          <w:rFonts w:eastAsia="Times New Roman"/>
        </w:rPr>
      </w:pPr>
      <w:r w:rsidRPr="00837877">
        <w:rPr>
          <w:rFonts w:eastAsia="Times New Roman"/>
          <w:bCs w:val="0"/>
          <w:iCs/>
        </w:rPr>
        <w:t>А, В, С</w:t>
      </w:r>
      <w:r w:rsidRPr="00837877">
        <w:rPr>
          <w:rFonts w:eastAsia="Times New Roman"/>
        </w:rPr>
        <w:t xml:space="preserve"> — фазные провода; </w:t>
      </w:r>
      <w:r w:rsidRPr="00837877">
        <w:rPr>
          <w:rFonts w:eastAsia="Times New Roman"/>
          <w:bCs w:val="0"/>
          <w:iCs/>
          <w:lang w:val="en-US" w:eastAsia="en-US"/>
        </w:rPr>
        <w:t>PEN</w:t>
      </w:r>
      <w:r w:rsidRPr="00837877">
        <w:rPr>
          <w:rFonts w:eastAsia="Times New Roman"/>
          <w:bCs w:val="0"/>
          <w:iCs/>
          <w:lang w:eastAsia="en-US"/>
        </w:rPr>
        <w:t xml:space="preserve"> </w:t>
      </w:r>
      <w:r w:rsidRPr="00837877">
        <w:rPr>
          <w:rFonts w:eastAsia="Times New Roman"/>
          <w:bCs w:val="0"/>
          <w:iCs/>
        </w:rPr>
        <w:t>—</w:t>
      </w:r>
      <w:r>
        <w:rPr>
          <w:rFonts w:eastAsia="Times New Roman"/>
        </w:rPr>
        <w:t xml:space="preserve"> ней</w:t>
      </w:r>
      <w:r w:rsidRPr="00837877">
        <w:rPr>
          <w:rFonts w:eastAsia="Times New Roman"/>
        </w:rPr>
        <w:t>тральный рабочий провод</w:t>
      </w:r>
    </w:p>
    <w:p w:rsidR="00A777D8" w:rsidRDefault="00A777D8" w:rsidP="002652CB">
      <w:pPr>
        <w:spacing w:after="0" w:line="240" w:lineRule="auto"/>
        <w:ind w:firstLine="709"/>
        <w:jc w:val="both"/>
        <w:rPr>
          <w:rFonts w:eastAsia="Times New Roman"/>
        </w:rPr>
      </w:pPr>
    </w:p>
    <w:p w:rsidR="0012143B" w:rsidRPr="0012143B" w:rsidRDefault="003E377B" w:rsidP="002652CB">
      <w:pPr>
        <w:spacing w:after="0" w:line="240" w:lineRule="auto"/>
        <w:ind w:firstLine="709"/>
        <w:jc w:val="both"/>
        <w:rPr>
          <w:rFonts w:eastAsia="Times New Roman"/>
        </w:rPr>
      </w:pPr>
      <w:r>
        <w:rPr>
          <w:rFonts w:eastAsia="Times New Roman"/>
        </w:rPr>
        <w:t>Три провода сети являют</w:t>
      </w:r>
      <w:r w:rsidR="0012143B" w:rsidRPr="0012143B">
        <w:rPr>
          <w:rFonts w:eastAsia="Times New Roman"/>
        </w:rPr>
        <w:t>ся фазными проводами, а один — нейтральный рабочий провод. Нейтральная точка сети и рабочий нейтральный провод имеют соединени</w:t>
      </w:r>
      <w:r>
        <w:rPr>
          <w:rFonts w:eastAsia="Times New Roman"/>
        </w:rPr>
        <w:t>е с землей (заземлены). Напряже</w:t>
      </w:r>
      <w:r w:rsidR="0012143B" w:rsidRPr="0012143B">
        <w:rPr>
          <w:rFonts w:eastAsia="Times New Roman"/>
        </w:rPr>
        <w:t>ние между любыми д</w:t>
      </w:r>
      <w:r>
        <w:rPr>
          <w:rFonts w:eastAsia="Times New Roman"/>
        </w:rPr>
        <w:t>вумя фазными проводами равно ли</w:t>
      </w:r>
      <w:r w:rsidR="0012143B" w:rsidRPr="0012143B">
        <w:rPr>
          <w:rFonts w:eastAsia="Times New Roman"/>
        </w:rPr>
        <w:t xml:space="preserve">нейному напряжению </w:t>
      </w:r>
      <w:r w:rsidRPr="00DF7361">
        <w:rPr>
          <w:rFonts w:ascii="GOST type B" w:hAnsi="GOST type B"/>
          <w:b/>
          <w:i/>
          <w:position w:val="-12"/>
          <w:sz w:val="32"/>
          <w:szCs w:val="32"/>
        </w:rPr>
        <w:object w:dxaOrig="460" w:dyaOrig="380">
          <v:shape id="_x0000_i1098" type="#_x0000_t75" style="width:24pt;height:18.85pt" o:ole="">
            <v:imagedata r:id="rId156" o:title=""/>
          </v:shape>
          <o:OLEObject Type="Embed" ProgID="Equation.3" ShapeID="_x0000_i1098" DrawAspect="Content" ObjectID="_1478285580" r:id="rId157"/>
        </w:object>
      </w:r>
      <w:r w:rsidR="0012143B" w:rsidRPr="003E377B">
        <w:rPr>
          <w:rFonts w:eastAsia="Times New Roman"/>
          <w:iCs/>
          <w:lang w:eastAsia="en-US"/>
        </w:rPr>
        <w:t>,</w:t>
      </w:r>
      <w:r w:rsidR="0012143B" w:rsidRPr="0012143B">
        <w:rPr>
          <w:rFonts w:eastAsia="Times New Roman"/>
          <w:lang w:eastAsia="en-US"/>
        </w:rPr>
        <w:t xml:space="preserve"> </w:t>
      </w:r>
      <w:r>
        <w:rPr>
          <w:rFonts w:eastAsia="Times New Roman"/>
        </w:rPr>
        <w:t>а между любым фазным и ней</w:t>
      </w:r>
      <w:r w:rsidR="0012143B" w:rsidRPr="0012143B">
        <w:rPr>
          <w:rFonts w:eastAsia="Times New Roman"/>
        </w:rPr>
        <w:t xml:space="preserve">тральным проводами — фазному </w:t>
      </w:r>
      <w:r w:rsidRPr="003E377B">
        <w:rPr>
          <w:rFonts w:ascii="GOST type B" w:hAnsi="GOST type B"/>
          <w:b/>
          <w:i/>
          <w:position w:val="-18"/>
          <w:sz w:val="32"/>
          <w:szCs w:val="32"/>
        </w:rPr>
        <w:object w:dxaOrig="480" w:dyaOrig="440">
          <v:shape id="_x0000_i1099" type="#_x0000_t75" style="width:24.85pt;height:21.45pt" o:ole="">
            <v:imagedata r:id="rId158" o:title=""/>
          </v:shape>
          <o:OLEObject Type="Embed" ProgID="Equation.3" ShapeID="_x0000_i1099" DrawAspect="Content" ObjectID="_1478285581" r:id="rId159"/>
        </w:object>
      </w:r>
      <w:r w:rsidR="0012143B" w:rsidRPr="0012143B">
        <w:rPr>
          <w:rFonts w:eastAsia="Times New Roman"/>
        </w:rPr>
        <w:t xml:space="preserve">. Линейное и фазное напряжение связаны соотношением </w:t>
      </w:r>
      <w:r w:rsidRPr="003E377B">
        <w:rPr>
          <w:rFonts w:ascii="GOST type B" w:hAnsi="GOST type B"/>
          <w:b/>
          <w:i/>
          <w:position w:val="-18"/>
          <w:sz w:val="32"/>
          <w:szCs w:val="32"/>
        </w:rPr>
        <w:object w:dxaOrig="1660" w:dyaOrig="499">
          <v:shape id="_x0000_i1100" type="#_x0000_t75" style="width:85.7pt;height:24.85pt" o:ole="">
            <v:imagedata r:id="rId160" o:title=""/>
          </v:shape>
          <o:OLEObject Type="Embed" ProgID="Equation.3" ShapeID="_x0000_i1100" DrawAspect="Content" ObjectID="_1478285582" r:id="rId161"/>
        </w:object>
      </w:r>
      <w:r w:rsidR="0012143B" w:rsidRPr="0012143B">
        <w:rPr>
          <w:rFonts w:eastAsia="Times New Roman"/>
          <w:i/>
          <w:iCs/>
        </w:rPr>
        <w:t>.</w:t>
      </w:r>
      <w:r w:rsidR="0012143B" w:rsidRPr="0012143B">
        <w:rPr>
          <w:rFonts w:eastAsia="Times New Roman"/>
        </w:rPr>
        <w:t xml:space="preserve"> Например, в сети напряжением 380/220 В линейное напряжение 380 В, а фазное 220 В. Ч</w:t>
      </w:r>
      <w:r>
        <w:rPr>
          <w:rFonts w:eastAsia="Times New Roman"/>
        </w:rPr>
        <w:t>етырехпроводная сеть с заземлен</w:t>
      </w:r>
      <w:r w:rsidR="0012143B" w:rsidRPr="0012143B">
        <w:rPr>
          <w:rFonts w:eastAsia="Times New Roman"/>
        </w:rPr>
        <w:t>ной нейтралью наибо</w:t>
      </w:r>
      <w:r>
        <w:rPr>
          <w:rFonts w:eastAsia="Times New Roman"/>
        </w:rPr>
        <w:t>лее распространена как в промыш</w:t>
      </w:r>
      <w:r w:rsidR="0012143B" w:rsidRPr="0012143B">
        <w:rPr>
          <w:rFonts w:eastAsia="Times New Roman"/>
        </w:rPr>
        <w:t>ленности, так и в бытовых электрических сетях;</w:t>
      </w:r>
    </w:p>
    <w:p w:rsidR="00A777D8" w:rsidRDefault="003E377B" w:rsidP="003D6A6B">
      <w:pPr>
        <w:numPr>
          <w:ilvl w:val="0"/>
          <w:numId w:val="1"/>
        </w:numPr>
        <w:spacing w:after="0" w:line="240" w:lineRule="auto"/>
        <w:ind w:firstLine="709"/>
        <w:jc w:val="both"/>
        <w:rPr>
          <w:rFonts w:eastAsia="Times New Roman"/>
        </w:rPr>
      </w:pPr>
      <w:r>
        <w:rPr>
          <w:rFonts w:eastAsia="Times New Roman"/>
        </w:rPr>
        <w:t>т</w:t>
      </w:r>
      <w:r w:rsidR="0012143B" w:rsidRPr="0012143B">
        <w:rPr>
          <w:rFonts w:eastAsia="Times New Roman"/>
        </w:rPr>
        <w:t>рехпроводные электрич</w:t>
      </w:r>
      <w:r>
        <w:rPr>
          <w:rFonts w:eastAsia="Times New Roman"/>
        </w:rPr>
        <w:t>еские сети с изолированной нейт</w:t>
      </w:r>
      <w:r w:rsidR="00A777D8">
        <w:rPr>
          <w:rFonts w:eastAsia="Times New Roman"/>
        </w:rPr>
        <w:t>ралью (рис. 2.22).</w:t>
      </w:r>
    </w:p>
    <w:p w:rsidR="00A777D8" w:rsidRDefault="00A777D8" w:rsidP="00A777D8">
      <w:pPr>
        <w:spacing w:after="0" w:line="240" w:lineRule="auto"/>
        <w:jc w:val="center"/>
        <w:rPr>
          <w:rFonts w:eastAsia="Times New Roman"/>
        </w:rPr>
      </w:pPr>
      <w:r>
        <w:rPr>
          <w:noProof/>
          <w:sz w:val="2"/>
          <w:szCs w:val="2"/>
        </w:rPr>
        <w:lastRenderedPageBreak/>
        <w:drawing>
          <wp:inline distT="0" distB="0" distL="0" distR="0">
            <wp:extent cx="3100070" cy="1719943"/>
            <wp:effectExtent l="19050" t="0" r="508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2"/>
                    <a:srcRect/>
                    <a:stretch>
                      <a:fillRect/>
                    </a:stretch>
                  </pic:blipFill>
                  <pic:spPr bwMode="auto">
                    <a:xfrm>
                      <a:off x="0" y="0"/>
                      <a:ext cx="3099303" cy="1719517"/>
                    </a:xfrm>
                    <a:prstGeom prst="rect">
                      <a:avLst/>
                    </a:prstGeom>
                    <a:noFill/>
                    <a:ln w="9525">
                      <a:noFill/>
                      <a:miter lim="800000"/>
                      <a:headEnd/>
                      <a:tailEnd/>
                    </a:ln>
                  </pic:spPr>
                </pic:pic>
              </a:graphicData>
            </a:graphic>
          </wp:inline>
        </w:drawing>
      </w:r>
    </w:p>
    <w:p w:rsidR="00A777D8" w:rsidRDefault="00A777D8" w:rsidP="00A777D8">
      <w:pPr>
        <w:spacing w:after="0" w:line="240" w:lineRule="auto"/>
        <w:ind w:firstLine="709"/>
        <w:jc w:val="both"/>
        <w:rPr>
          <w:rFonts w:eastAsia="Times New Roman"/>
        </w:rPr>
      </w:pPr>
    </w:p>
    <w:p w:rsidR="00A777D8" w:rsidRDefault="00A777D8" w:rsidP="00A777D8">
      <w:pPr>
        <w:spacing w:after="0" w:line="240" w:lineRule="auto"/>
        <w:jc w:val="center"/>
        <w:rPr>
          <w:rFonts w:eastAsia="Times New Roman"/>
        </w:rPr>
      </w:pPr>
      <w:r w:rsidRPr="00837877">
        <w:rPr>
          <w:rFonts w:eastAsia="Times New Roman"/>
        </w:rPr>
        <w:t>Рис.</w:t>
      </w:r>
      <w:r>
        <w:rPr>
          <w:rFonts w:eastAsia="Times New Roman"/>
        </w:rPr>
        <w:t xml:space="preserve"> 2.22. Трехпроводная сеть с изолированной нейтралью:</w:t>
      </w:r>
    </w:p>
    <w:p w:rsidR="00A777D8" w:rsidRPr="00837877" w:rsidRDefault="00A777D8" w:rsidP="00A777D8">
      <w:pPr>
        <w:spacing w:after="0" w:line="240" w:lineRule="auto"/>
        <w:jc w:val="center"/>
        <w:rPr>
          <w:rFonts w:eastAsia="Times New Roman"/>
        </w:rPr>
      </w:pPr>
      <w:r w:rsidRPr="00837877">
        <w:rPr>
          <w:rFonts w:eastAsia="Times New Roman"/>
          <w:bCs w:val="0"/>
          <w:iCs/>
        </w:rPr>
        <w:t xml:space="preserve">А, В, С — </w:t>
      </w:r>
      <w:r w:rsidRPr="00837877">
        <w:rPr>
          <w:rFonts w:eastAsia="Times New Roman"/>
        </w:rPr>
        <w:t xml:space="preserve">фазные провода; </w:t>
      </w:r>
      <w:r w:rsidRPr="00837877">
        <w:rPr>
          <w:rFonts w:eastAsia="Times New Roman"/>
          <w:bCs w:val="0"/>
          <w:iCs/>
        </w:rPr>
        <w:t>г</w:t>
      </w:r>
      <w:r w:rsidRPr="00837877">
        <w:rPr>
          <w:rFonts w:eastAsia="Times New Roman"/>
        </w:rPr>
        <w:t xml:space="preserve"> и </w:t>
      </w:r>
      <w:r w:rsidRPr="00837877">
        <w:rPr>
          <w:rFonts w:eastAsia="Times New Roman"/>
          <w:bCs w:val="0"/>
          <w:iCs/>
        </w:rPr>
        <w:t>С —</w:t>
      </w:r>
      <w:r>
        <w:rPr>
          <w:rFonts w:eastAsia="Times New Roman"/>
        </w:rPr>
        <w:t xml:space="preserve"> электрические сопротивления и емкости со</w:t>
      </w:r>
      <w:r w:rsidRPr="00837877">
        <w:rPr>
          <w:rFonts w:eastAsia="Times New Roman"/>
        </w:rPr>
        <w:t>ответствующих фаз</w:t>
      </w:r>
    </w:p>
    <w:p w:rsidR="00A777D8" w:rsidRDefault="00A777D8" w:rsidP="00A777D8">
      <w:pPr>
        <w:spacing w:after="0" w:line="240" w:lineRule="auto"/>
        <w:ind w:firstLine="709"/>
        <w:jc w:val="both"/>
        <w:rPr>
          <w:rFonts w:eastAsia="Times New Roman"/>
        </w:rPr>
      </w:pPr>
    </w:p>
    <w:p w:rsidR="00837877" w:rsidRPr="00837877" w:rsidRDefault="0012143B" w:rsidP="00A777D8">
      <w:pPr>
        <w:spacing w:after="0" w:line="240" w:lineRule="auto"/>
        <w:ind w:firstLine="709"/>
        <w:jc w:val="both"/>
        <w:rPr>
          <w:rFonts w:eastAsia="Times New Roman"/>
        </w:rPr>
      </w:pPr>
      <w:r w:rsidRPr="0012143B">
        <w:rPr>
          <w:rFonts w:eastAsia="Times New Roman"/>
        </w:rPr>
        <w:t>В этих</w:t>
      </w:r>
      <w:r w:rsidR="003E377B">
        <w:rPr>
          <w:rFonts w:eastAsia="Times New Roman"/>
        </w:rPr>
        <w:t xml:space="preserve"> сетях имеется три фазных провода</w:t>
      </w:r>
      <w:r w:rsidR="003D6A6B">
        <w:rPr>
          <w:rFonts w:eastAsia="Times New Roman"/>
        </w:rPr>
        <w:t xml:space="preserve">, </w:t>
      </w:r>
      <w:r w:rsidR="00837877" w:rsidRPr="00837877">
        <w:rPr>
          <w:rFonts w:eastAsia="Times New Roman"/>
        </w:rPr>
        <w:t>отсутствует нулевой рабочий провод, а нейтральная точка изолирована от з</w:t>
      </w:r>
      <w:r w:rsidR="003D6A6B">
        <w:rPr>
          <w:rFonts w:eastAsia="Times New Roman"/>
        </w:rPr>
        <w:t>емли. Эти сети нашли менее широ</w:t>
      </w:r>
      <w:r w:rsidR="00837877" w:rsidRPr="00837877">
        <w:rPr>
          <w:rFonts w:eastAsia="Times New Roman"/>
        </w:rPr>
        <w:t>кое распространение и используются в промышленности и технике для электроснабжения специальных технических устройств и технологических процессов;</w:t>
      </w:r>
    </w:p>
    <w:p w:rsidR="00837877" w:rsidRPr="00837877" w:rsidRDefault="00837877" w:rsidP="00837877">
      <w:pPr>
        <w:numPr>
          <w:ilvl w:val="0"/>
          <w:numId w:val="1"/>
        </w:numPr>
        <w:spacing w:after="0" w:line="240" w:lineRule="auto"/>
        <w:ind w:firstLine="709"/>
        <w:jc w:val="both"/>
        <w:rPr>
          <w:rFonts w:eastAsia="Times New Roman"/>
        </w:rPr>
      </w:pPr>
      <w:r w:rsidRPr="00837877">
        <w:rPr>
          <w:rFonts w:eastAsia="Times New Roman"/>
        </w:rPr>
        <w:t>однофазные электрические сети.</w:t>
      </w:r>
    </w:p>
    <w:p w:rsidR="003D6A6B" w:rsidRDefault="003D6A6B" w:rsidP="00837877">
      <w:pPr>
        <w:spacing w:after="0" w:line="240" w:lineRule="auto"/>
        <w:ind w:firstLine="709"/>
        <w:jc w:val="both"/>
        <w:rPr>
          <w:rFonts w:eastAsia="Times New Roman"/>
        </w:rPr>
      </w:pPr>
    </w:p>
    <w:p w:rsidR="00837877" w:rsidRPr="00837877" w:rsidRDefault="00837877" w:rsidP="00837877">
      <w:pPr>
        <w:spacing w:after="0" w:line="240" w:lineRule="auto"/>
        <w:ind w:firstLine="709"/>
        <w:jc w:val="both"/>
        <w:rPr>
          <w:rFonts w:eastAsia="Times New Roman"/>
        </w:rPr>
      </w:pPr>
      <w:r w:rsidRPr="00837877">
        <w:rPr>
          <w:rFonts w:eastAsia="Times New Roman"/>
        </w:rPr>
        <w:t xml:space="preserve">Электрический ток подразделяется на </w:t>
      </w:r>
      <w:r w:rsidRPr="00837877">
        <w:rPr>
          <w:rFonts w:eastAsia="Times New Roman"/>
          <w:iCs/>
        </w:rPr>
        <w:t>постоянный</w:t>
      </w:r>
      <w:r w:rsidRPr="00837877">
        <w:rPr>
          <w:rFonts w:eastAsia="Times New Roman"/>
        </w:rPr>
        <w:t xml:space="preserve"> и </w:t>
      </w:r>
      <w:r w:rsidR="003D6A6B">
        <w:rPr>
          <w:rFonts w:eastAsia="Times New Roman"/>
          <w:iCs/>
        </w:rPr>
        <w:t>непосто</w:t>
      </w:r>
      <w:r w:rsidRPr="00837877">
        <w:rPr>
          <w:rFonts w:eastAsia="Times New Roman"/>
          <w:iCs/>
        </w:rPr>
        <w:t>янный (переменный).</w:t>
      </w:r>
      <w:r w:rsidRPr="00837877">
        <w:rPr>
          <w:rFonts w:eastAsia="Times New Roman"/>
        </w:rPr>
        <w:t xml:space="preserve"> Токи промышленной частоты имеют частоту 50 Гц. Однако для питания ряда</w:t>
      </w:r>
      <w:r w:rsidR="003D6A6B">
        <w:rPr>
          <w:rFonts w:eastAsia="Times New Roman"/>
        </w:rPr>
        <w:t xml:space="preserve"> технических устройств, электро</w:t>
      </w:r>
      <w:r w:rsidRPr="00837877">
        <w:rPr>
          <w:rFonts w:eastAsia="Times New Roman"/>
        </w:rPr>
        <w:t>инструмента применяются ток</w:t>
      </w:r>
      <w:r w:rsidR="003D6A6B">
        <w:rPr>
          <w:rFonts w:eastAsia="Times New Roman"/>
        </w:rPr>
        <w:t>и и более высоких частот, напри</w:t>
      </w:r>
      <w:r w:rsidRPr="00837877">
        <w:rPr>
          <w:rFonts w:eastAsia="Times New Roman"/>
        </w:rPr>
        <w:t>мер 400 Гц.</w:t>
      </w:r>
    </w:p>
    <w:p w:rsidR="00837877" w:rsidRPr="00837877" w:rsidRDefault="00837877" w:rsidP="00837877">
      <w:pPr>
        <w:spacing w:after="0" w:line="240" w:lineRule="auto"/>
        <w:ind w:firstLine="709"/>
        <w:jc w:val="both"/>
        <w:rPr>
          <w:rFonts w:eastAsia="Times New Roman"/>
        </w:rPr>
      </w:pPr>
      <w:r w:rsidRPr="00837877">
        <w:rPr>
          <w:rFonts w:eastAsia="Times New Roman"/>
        </w:rPr>
        <w:t xml:space="preserve">По напряжению электрический ток подразделяется на </w:t>
      </w:r>
      <w:r w:rsidR="003D6A6B">
        <w:rPr>
          <w:rFonts w:eastAsia="Times New Roman"/>
          <w:iCs/>
        </w:rPr>
        <w:t>низко</w:t>
      </w:r>
      <w:r w:rsidRPr="00837877">
        <w:rPr>
          <w:rFonts w:eastAsia="Times New Roman"/>
          <w:iCs/>
        </w:rPr>
        <w:t>вольтный</w:t>
      </w:r>
      <w:r w:rsidRPr="00837877">
        <w:rPr>
          <w:rFonts w:eastAsia="Times New Roman"/>
        </w:rPr>
        <w:t xml:space="preserve"> и </w:t>
      </w:r>
      <w:r w:rsidRPr="00837877">
        <w:rPr>
          <w:rFonts w:eastAsia="Times New Roman"/>
          <w:iCs/>
        </w:rPr>
        <w:t>высоковольтный.</w:t>
      </w:r>
      <w:r w:rsidRPr="00837877">
        <w:rPr>
          <w:rFonts w:eastAsia="Times New Roman"/>
        </w:rPr>
        <w:t xml:space="preserve"> Высоково</w:t>
      </w:r>
      <w:r w:rsidR="003D6A6B">
        <w:rPr>
          <w:rFonts w:eastAsia="Times New Roman"/>
        </w:rPr>
        <w:t>льтным считается напря</w:t>
      </w:r>
      <w:r w:rsidRPr="00837877">
        <w:rPr>
          <w:rFonts w:eastAsia="Times New Roman"/>
        </w:rPr>
        <w:t>жение свыше 1000 В.</w:t>
      </w:r>
    </w:p>
    <w:p w:rsidR="00837877" w:rsidRPr="00837877" w:rsidRDefault="00837877" w:rsidP="00837877">
      <w:pPr>
        <w:spacing w:after="0" w:line="240" w:lineRule="auto"/>
        <w:ind w:firstLine="709"/>
        <w:jc w:val="both"/>
        <w:rPr>
          <w:rFonts w:eastAsia="Times New Roman"/>
        </w:rPr>
      </w:pPr>
      <w:r w:rsidRPr="00837877">
        <w:rPr>
          <w:rFonts w:eastAsia="Times New Roman"/>
          <w:iCs/>
        </w:rPr>
        <w:t>Источники электрической опасности.</w:t>
      </w:r>
      <w:r w:rsidR="003D6A6B">
        <w:rPr>
          <w:rFonts w:eastAsia="Times New Roman"/>
        </w:rPr>
        <w:t xml:space="preserve"> Электрический ток шир</w:t>
      </w:r>
      <w:r w:rsidRPr="00837877">
        <w:rPr>
          <w:rFonts w:eastAsia="Times New Roman"/>
        </w:rPr>
        <w:t>око используется в промышле</w:t>
      </w:r>
      <w:r w:rsidR="003D6A6B">
        <w:rPr>
          <w:rFonts w:eastAsia="Times New Roman"/>
        </w:rPr>
        <w:t>нности, технике, быту, на транс</w:t>
      </w:r>
      <w:r w:rsidRPr="00837877">
        <w:rPr>
          <w:rFonts w:eastAsia="Times New Roman"/>
        </w:rPr>
        <w:t>порте. Устройства, машины, технологическое оборудование и приборы, использующие для своей работы электрический ток могут являться источниками опасности.</w:t>
      </w:r>
    </w:p>
    <w:p w:rsidR="00837877" w:rsidRPr="00837877" w:rsidRDefault="00837877" w:rsidP="00837877">
      <w:pPr>
        <w:spacing w:after="0" w:line="240" w:lineRule="auto"/>
        <w:ind w:firstLine="709"/>
        <w:jc w:val="both"/>
        <w:rPr>
          <w:rFonts w:eastAsia="Times New Roman"/>
        </w:rPr>
      </w:pPr>
      <w:r w:rsidRPr="00837877">
        <w:rPr>
          <w:rFonts w:eastAsia="Times New Roman"/>
        </w:rPr>
        <w:t>Поражение электрически</w:t>
      </w:r>
      <w:r w:rsidR="003D6A6B">
        <w:rPr>
          <w:rFonts w:eastAsia="Times New Roman"/>
        </w:rPr>
        <w:t>м током может произойти при при</w:t>
      </w:r>
      <w:r w:rsidRPr="00837877">
        <w:rPr>
          <w:rFonts w:eastAsia="Times New Roman"/>
        </w:rPr>
        <w:t xml:space="preserve">косновении к токоведущим </w:t>
      </w:r>
      <w:r w:rsidR="003D6A6B">
        <w:rPr>
          <w:rFonts w:eastAsia="Times New Roman"/>
        </w:rPr>
        <w:t>частям, находящимся под напряже</w:t>
      </w:r>
      <w:r w:rsidRPr="00837877">
        <w:rPr>
          <w:rFonts w:eastAsia="Times New Roman"/>
        </w:rPr>
        <w:t>нием, отключенным токоведущим частям, на которых остался заряд или появилось напряжение в</w:t>
      </w:r>
      <w:r w:rsidR="003D6A6B">
        <w:rPr>
          <w:rFonts w:eastAsia="Times New Roman"/>
        </w:rPr>
        <w:t xml:space="preserve"> результате случайного вклю</w:t>
      </w:r>
      <w:r w:rsidRPr="00837877">
        <w:rPr>
          <w:rFonts w:eastAsia="Times New Roman"/>
        </w:rPr>
        <w:t>чения в сеть, к нетоковедущ</w:t>
      </w:r>
      <w:r w:rsidR="003D6A6B">
        <w:rPr>
          <w:rFonts w:eastAsia="Times New Roman"/>
        </w:rPr>
        <w:t>им частям, выполненным из прово</w:t>
      </w:r>
      <w:r w:rsidRPr="00837877">
        <w:rPr>
          <w:rFonts w:eastAsia="Times New Roman"/>
        </w:rPr>
        <w:t>дящего электрический ток мате</w:t>
      </w:r>
      <w:r w:rsidR="003D6A6B">
        <w:rPr>
          <w:rFonts w:eastAsia="Times New Roman"/>
        </w:rPr>
        <w:t>риала, после перехода на них на</w:t>
      </w:r>
      <w:r w:rsidRPr="00837877">
        <w:rPr>
          <w:rFonts w:eastAsia="Times New Roman"/>
        </w:rPr>
        <w:t>пряжения с токоведущих частей.</w:t>
      </w:r>
    </w:p>
    <w:p w:rsidR="00837877" w:rsidRPr="00837877" w:rsidRDefault="00837877" w:rsidP="003D6A6B">
      <w:pPr>
        <w:spacing w:after="0" w:line="240" w:lineRule="auto"/>
        <w:ind w:firstLine="709"/>
        <w:jc w:val="both"/>
        <w:rPr>
          <w:rFonts w:eastAsia="Times New Roman"/>
        </w:rPr>
      </w:pPr>
      <w:r w:rsidRPr="00837877">
        <w:rPr>
          <w:rFonts w:eastAsia="Times New Roman"/>
        </w:rPr>
        <w:t>Кроме того, возможно поражение человека электрическим током под воздействием напряжения шага при нахождении че</w:t>
      </w:r>
      <w:r w:rsidR="003D6A6B">
        <w:rPr>
          <w:rFonts w:eastAsia="Times New Roman"/>
        </w:rPr>
        <w:t>лове</w:t>
      </w:r>
      <w:r w:rsidRPr="00837877">
        <w:rPr>
          <w:rFonts w:eastAsia="Times New Roman"/>
        </w:rPr>
        <w:t xml:space="preserve">ка в зоне растекания тока на </w:t>
      </w:r>
      <w:r w:rsidR="003D6A6B">
        <w:rPr>
          <w:rFonts w:eastAsia="Times New Roman"/>
        </w:rPr>
        <w:t>землю; электрической дугой, возн</w:t>
      </w:r>
      <w:r w:rsidRPr="00837877">
        <w:rPr>
          <w:rFonts w:eastAsia="Times New Roman"/>
        </w:rPr>
        <w:t>икающей при коротких замы</w:t>
      </w:r>
      <w:r w:rsidR="003D6A6B">
        <w:rPr>
          <w:rFonts w:eastAsia="Times New Roman"/>
        </w:rPr>
        <w:t>каниях; при приближении челове</w:t>
      </w:r>
      <w:r w:rsidRPr="00837877">
        <w:rPr>
          <w:rFonts w:eastAsia="Times New Roman"/>
        </w:rPr>
        <w:t>ка к частям высоковольтных у</w:t>
      </w:r>
      <w:r w:rsidR="003D6A6B">
        <w:rPr>
          <w:rFonts w:eastAsia="Times New Roman"/>
        </w:rPr>
        <w:t>становок, находящимся под напря</w:t>
      </w:r>
      <w:r w:rsidRPr="00837877">
        <w:rPr>
          <w:rFonts w:eastAsia="Times New Roman"/>
        </w:rPr>
        <w:t>жением, на недопустимо малое расстояние.</w:t>
      </w:r>
    </w:p>
    <w:p w:rsidR="00837877" w:rsidRPr="00837877" w:rsidRDefault="00837877" w:rsidP="00837877">
      <w:pPr>
        <w:spacing w:after="0" w:line="240" w:lineRule="auto"/>
        <w:ind w:firstLine="709"/>
        <w:jc w:val="both"/>
        <w:rPr>
          <w:rFonts w:eastAsia="Times New Roman"/>
        </w:rPr>
      </w:pPr>
      <w:r w:rsidRPr="00837877">
        <w:rPr>
          <w:rFonts w:eastAsia="Times New Roman"/>
        </w:rPr>
        <w:t xml:space="preserve">Человек может оказаться </w:t>
      </w:r>
      <w:r w:rsidR="003D6A6B">
        <w:rPr>
          <w:rFonts w:eastAsia="Times New Roman"/>
        </w:rPr>
        <w:t>под воздействием напряжения при</w:t>
      </w:r>
      <w:r w:rsidRPr="00837877">
        <w:rPr>
          <w:rFonts w:eastAsia="Times New Roman"/>
        </w:rPr>
        <w:t>косновения и напряжения шага.</w:t>
      </w:r>
    </w:p>
    <w:p w:rsidR="00837877" w:rsidRPr="00837877" w:rsidRDefault="00837877" w:rsidP="00837877">
      <w:pPr>
        <w:spacing w:after="0" w:line="240" w:lineRule="auto"/>
        <w:ind w:firstLine="709"/>
        <w:jc w:val="both"/>
        <w:rPr>
          <w:rFonts w:eastAsia="Times New Roman"/>
        </w:rPr>
      </w:pPr>
      <w:r w:rsidRPr="00837877">
        <w:rPr>
          <w:rFonts w:eastAsia="Times New Roman"/>
          <w:iCs/>
        </w:rPr>
        <w:t>Растекание тока в грунте (основании)</w:t>
      </w:r>
      <w:r w:rsidR="003D6A6B">
        <w:rPr>
          <w:rFonts w:eastAsia="Times New Roman"/>
        </w:rPr>
        <w:t xml:space="preserve"> возникает при замыка</w:t>
      </w:r>
      <w:r w:rsidRPr="00837877">
        <w:rPr>
          <w:rFonts w:eastAsia="Times New Roman"/>
        </w:rPr>
        <w:t>нии находящихся под напряжение</w:t>
      </w:r>
      <w:r w:rsidR="003D6A6B">
        <w:rPr>
          <w:rFonts w:eastAsia="Times New Roman"/>
        </w:rPr>
        <w:t>м частей электрических установ</w:t>
      </w:r>
      <w:r w:rsidRPr="00837877">
        <w:rPr>
          <w:rFonts w:eastAsia="Times New Roman"/>
        </w:rPr>
        <w:t xml:space="preserve">ок и проводов на </w:t>
      </w:r>
      <w:r w:rsidRPr="00837877">
        <w:rPr>
          <w:rFonts w:eastAsia="Times New Roman"/>
        </w:rPr>
        <w:lastRenderedPageBreak/>
        <w:t>землю. Замыкание может произойти</w:t>
      </w:r>
      <w:r w:rsidR="003D6A6B">
        <w:rPr>
          <w:rFonts w:eastAsia="Times New Roman"/>
        </w:rPr>
        <w:t xml:space="preserve"> при пов</w:t>
      </w:r>
      <w:r w:rsidRPr="00837877">
        <w:rPr>
          <w:rFonts w:eastAsia="Times New Roman"/>
        </w:rPr>
        <w:t>реждении изоляции и про</w:t>
      </w:r>
      <w:r w:rsidR="003D6A6B">
        <w:rPr>
          <w:rFonts w:eastAsia="Times New Roman"/>
        </w:rPr>
        <w:t>бое фазы на корпус электроустанов</w:t>
      </w:r>
      <w:r w:rsidRPr="00837877">
        <w:rPr>
          <w:rFonts w:eastAsia="Times New Roman"/>
        </w:rPr>
        <w:t>ки</w:t>
      </w:r>
      <w:r w:rsidRPr="00837877">
        <w:rPr>
          <w:rFonts w:eastAsia="Times New Roman"/>
          <w:bCs w:val="0"/>
        </w:rPr>
        <w:t xml:space="preserve">, </w:t>
      </w:r>
      <w:r w:rsidRPr="00837877">
        <w:rPr>
          <w:rFonts w:eastAsia="Times New Roman"/>
        </w:rPr>
        <w:t xml:space="preserve">при обрыве и падении </w:t>
      </w:r>
      <w:r w:rsidR="003D6A6B">
        <w:rPr>
          <w:rFonts w:eastAsia="Times New Roman"/>
        </w:rPr>
        <w:t>провода под напряжением на землю</w:t>
      </w:r>
      <w:r w:rsidRPr="00837877">
        <w:rPr>
          <w:rFonts w:eastAsia="Times New Roman"/>
        </w:rPr>
        <w:t xml:space="preserve"> и по другим причинам.</w:t>
      </w:r>
    </w:p>
    <w:p w:rsidR="00837877" w:rsidRDefault="00837877" w:rsidP="00837877">
      <w:pPr>
        <w:spacing w:after="0" w:line="240" w:lineRule="auto"/>
        <w:ind w:firstLine="709"/>
        <w:jc w:val="both"/>
        <w:rPr>
          <w:rFonts w:eastAsia="Times New Roman"/>
        </w:rPr>
      </w:pPr>
      <w:r w:rsidRPr="00837877">
        <w:rPr>
          <w:rFonts w:eastAsia="Times New Roman"/>
        </w:rPr>
        <w:t xml:space="preserve">При растекании тока в грунте (основании) на поверхности </w:t>
      </w:r>
      <w:r w:rsidR="003D6A6B">
        <w:rPr>
          <w:rFonts w:eastAsia="Times New Roman"/>
          <w:bCs w:val="0"/>
        </w:rPr>
        <w:t>з</w:t>
      </w:r>
      <w:r w:rsidRPr="00837877">
        <w:rPr>
          <w:rFonts w:eastAsia="Times New Roman"/>
          <w:bCs w:val="0"/>
        </w:rPr>
        <w:t xml:space="preserve">емли </w:t>
      </w:r>
      <w:r w:rsidRPr="00837877">
        <w:rPr>
          <w:rFonts w:eastAsia="Times New Roman"/>
        </w:rPr>
        <w:t>(основания) формируется поле электрических пот</w:t>
      </w:r>
      <w:r w:rsidR="003D6A6B">
        <w:rPr>
          <w:rFonts w:eastAsia="Times New Roman"/>
        </w:rPr>
        <w:t>енциалов φ</w:t>
      </w:r>
      <w:r w:rsidRPr="00837877">
        <w:rPr>
          <w:rFonts w:eastAsia="Times New Roman"/>
        </w:rPr>
        <w:t>. Чем дальше от точки замыкания то</w:t>
      </w:r>
      <w:r w:rsidR="003D6A6B">
        <w:rPr>
          <w:rFonts w:eastAsia="Times New Roman"/>
        </w:rPr>
        <w:t>ка на землю, тем меньше элект</w:t>
      </w:r>
      <w:r w:rsidRPr="00837877">
        <w:rPr>
          <w:rFonts w:eastAsia="Times New Roman"/>
        </w:rPr>
        <w:t>рический потенциал. Электричес</w:t>
      </w:r>
      <w:r w:rsidR="003D6A6B">
        <w:rPr>
          <w:rFonts w:eastAsia="Times New Roman"/>
        </w:rPr>
        <w:t>кий потенциал в зоне растека</w:t>
      </w:r>
      <w:r w:rsidRPr="00837877">
        <w:rPr>
          <w:rFonts w:eastAsia="Times New Roman"/>
        </w:rPr>
        <w:t>ния тока распределяется по гиперболическому закону (рис. 2.23):</w:t>
      </w:r>
    </w:p>
    <w:p w:rsidR="003D6A6B" w:rsidRDefault="003D6A6B" w:rsidP="00837877">
      <w:pPr>
        <w:spacing w:after="0" w:line="240" w:lineRule="auto"/>
        <w:ind w:firstLine="709"/>
        <w:jc w:val="both"/>
        <w:rPr>
          <w:rFonts w:eastAsia="Times New Roman"/>
        </w:rPr>
      </w:pPr>
    </w:p>
    <w:p w:rsidR="003D6A6B" w:rsidRPr="00265FB3" w:rsidRDefault="00F90715" w:rsidP="003D6A6B">
      <w:pPr>
        <w:spacing w:after="0" w:line="240" w:lineRule="auto"/>
        <w:ind w:firstLine="2835"/>
        <w:jc w:val="both"/>
        <w:rPr>
          <w:rFonts w:eastAsia="Times New Roman"/>
        </w:rPr>
      </w:pPr>
      <w:r w:rsidRPr="003D6A6B">
        <w:rPr>
          <w:rFonts w:ascii="GOST type B" w:hAnsi="GOST type B"/>
          <w:b/>
          <w:i/>
          <w:position w:val="-26"/>
          <w:sz w:val="32"/>
          <w:szCs w:val="32"/>
        </w:rPr>
        <w:object w:dxaOrig="999" w:dyaOrig="700">
          <v:shape id="_x0000_i1101" type="#_x0000_t75" style="width:51.45pt;height:34.3pt" o:ole="">
            <v:imagedata r:id="rId163" o:title=""/>
          </v:shape>
          <o:OLEObject Type="Embed" ProgID="Equation.3" ShapeID="_x0000_i1101" DrawAspect="Content" ObjectID="_1478285583" r:id="rId164"/>
        </w:object>
      </w:r>
    </w:p>
    <w:p w:rsidR="003D6A6B" w:rsidRPr="00837877" w:rsidRDefault="003D6A6B" w:rsidP="00837877">
      <w:pPr>
        <w:spacing w:after="0" w:line="240" w:lineRule="auto"/>
        <w:ind w:firstLine="709"/>
        <w:jc w:val="both"/>
        <w:rPr>
          <w:rFonts w:eastAsia="Times New Roman"/>
        </w:rPr>
      </w:pPr>
    </w:p>
    <w:p w:rsidR="00265FB3" w:rsidRDefault="00265FB3" w:rsidP="00837877">
      <w:pPr>
        <w:spacing w:after="0" w:line="240" w:lineRule="auto"/>
        <w:ind w:firstLine="709"/>
        <w:jc w:val="both"/>
        <w:rPr>
          <w:rFonts w:eastAsia="Times New Roman"/>
        </w:rPr>
      </w:pPr>
      <w:r>
        <w:rPr>
          <w:rFonts w:eastAsia="Times New Roman"/>
        </w:rPr>
        <w:t>где</w:t>
      </w:r>
      <w:r w:rsidR="00837877" w:rsidRPr="00837877">
        <w:rPr>
          <w:rFonts w:eastAsia="Times New Roman"/>
        </w:rPr>
        <w:t xml:space="preserve"> </w:t>
      </w:r>
      <w:r>
        <w:rPr>
          <w:rFonts w:eastAsia="Times New Roman"/>
          <w:iCs/>
          <w:lang w:val="en-US"/>
        </w:rPr>
        <w:t>k</w:t>
      </w:r>
      <w:r w:rsidR="00837877" w:rsidRPr="00837877">
        <w:rPr>
          <w:rFonts w:eastAsia="Times New Roman"/>
        </w:rPr>
        <w:t xml:space="preserve"> — постоянная величина, определяемая</w:t>
      </w:r>
      <w:r>
        <w:rPr>
          <w:rFonts w:eastAsia="Times New Roman"/>
        </w:rPr>
        <w:t xml:space="preserve"> в зависимости от эл</w:t>
      </w:r>
      <w:r w:rsidR="00837877" w:rsidRPr="00837877">
        <w:rPr>
          <w:rFonts w:eastAsia="Times New Roman"/>
        </w:rPr>
        <w:t>ектрического сопротивлени</w:t>
      </w:r>
      <w:r>
        <w:rPr>
          <w:rFonts w:eastAsia="Times New Roman"/>
        </w:rPr>
        <w:t>я грунта и величины стекающего то</w:t>
      </w:r>
      <w:r w:rsidR="00837877" w:rsidRPr="00837877">
        <w:rPr>
          <w:rFonts w:eastAsia="Times New Roman"/>
        </w:rPr>
        <w:t xml:space="preserve">ка замыкания; </w:t>
      </w:r>
    </w:p>
    <w:p w:rsidR="00837877" w:rsidRDefault="00265FB3" w:rsidP="00837877">
      <w:pPr>
        <w:spacing w:after="0" w:line="240" w:lineRule="auto"/>
        <w:ind w:firstLine="709"/>
        <w:jc w:val="both"/>
        <w:rPr>
          <w:rFonts w:eastAsia="Times New Roman"/>
        </w:rPr>
      </w:pPr>
      <w:r>
        <w:rPr>
          <w:rFonts w:eastAsia="Times New Roman"/>
        </w:rPr>
        <w:t xml:space="preserve">         </w:t>
      </w:r>
      <w:r w:rsidR="00837877" w:rsidRPr="00837877">
        <w:rPr>
          <w:rFonts w:eastAsia="Times New Roman"/>
        </w:rPr>
        <w:t>х — расстояние от точки замыкания до земли.</w:t>
      </w:r>
    </w:p>
    <w:p w:rsidR="00265FB3" w:rsidRDefault="00265FB3" w:rsidP="00837877">
      <w:pPr>
        <w:spacing w:after="0" w:line="240" w:lineRule="auto"/>
        <w:ind w:firstLine="709"/>
        <w:jc w:val="both"/>
        <w:rPr>
          <w:rFonts w:eastAsia="Times New Roman"/>
        </w:rPr>
      </w:pPr>
    </w:p>
    <w:p w:rsidR="002652CB" w:rsidRDefault="00A777D8" w:rsidP="00A777D8">
      <w:pPr>
        <w:spacing w:after="0" w:line="240" w:lineRule="auto"/>
        <w:jc w:val="center"/>
        <w:rPr>
          <w:rFonts w:eastAsia="Times New Roman"/>
        </w:rPr>
      </w:pPr>
      <w:r>
        <w:rPr>
          <w:noProof/>
          <w:sz w:val="2"/>
          <w:szCs w:val="2"/>
        </w:rPr>
        <w:drawing>
          <wp:inline distT="0" distB="0" distL="0" distR="0">
            <wp:extent cx="2975920" cy="18288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5"/>
                    <a:srcRect/>
                    <a:stretch>
                      <a:fillRect/>
                    </a:stretch>
                  </pic:blipFill>
                  <pic:spPr bwMode="auto">
                    <a:xfrm>
                      <a:off x="0" y="0"/>
                      <a:ext cx="2976370" cy="1829076"/>
                    </a:xfrm>
                    <a:prstGeom prst="rect">
                      <a:avLst/>
                    </a:prstGeom>
                    <a:noFill/>
                    <a:ln w="9525">
                      <a:noFill/>
                      <a:miter lim="800000"/>
                      <a:headEnd/>
                      <a:tailEnd/>
                    </a:ln>
                  </pic:spPr>
                </pic:pic>
              </a:graphicData>
            </a:graphic>
          </wp:inline>
        </w:drawing>
      </w:r>
    </w:p>
    <w:p w:rsidR="00A777D8" w:rsidRPr="00837877" w:rsidRDefault="00A777D8" w:rsidP="00837877">
      <w:pPr>
        <w:spacing w:after="0" w:line="240" w:lineRule="auto"/>
        <w:ind w:firstLine="709"/>
        <w:jc w:val="both"/>
        <w:rPr>
          <w:rFonts w:eastAsia="Times New Roman"/>
        </w:rPr>
      </w:pPr>
    </w:p>
    <w:p w:rsidR="00837877" w:rsidRPr="00837877" w:rsidRDefault="00265FB3" w:rsidP="00A777D8">
      <w:pPr>
        <w:spacing w:after="0" w:line="240" w:lineRule="auto"/>
        <w:jc w:val="center"/>
        <w:rPr>
          <w:rFonts w:eastAsia="Times New Roman"/>
        </w:rPr>
      </w:pPr>
      <w:r>
        <w:rPr>
          <w:rFonts w:eastAsia="Times New Roman"/>
        </w:rPr>
        <w:t>Рисунок 2.23</w:t>
      </w:r>
      <w:r w:rsidR="00837877" w:rsidRPr="00837877">
        <w:rPr>
          <w:rFonts w:eastAsia="Times New Roman"/>
        </w:rPr>
        <w:t xml:space="preserve"> Растекание тока в основании</w:t>
      </w:r>
    </w:p>
    <w:p w:rsidR="00265FB3" w:rsidRDefault="00265FB3" w:rsidP="00837877">
      <w:pPr>
        <w:spacing w:after="0" w:line="240" w:lineRule="auto"/>
        <w:ind w:firstLine="709"/>
        <w:jc w:val="both"/>
        <w:rPr>
          <w:rFonts w:eastAsia="Times New Roman"/>
        </w:rPr>
      </w:pPr>
    </w:p>
    <w:p w:rsidR="00837877" w:rsidRPr="00837877" w:rsidRDefault="00837877" w:rsidP="00837877">
      <w:pPr>
        <w:spacing w:after="0" w:line="240" w:lineRule="auto"/>
        <w:ind w:firstLine="709"/>
        <w:jc w:val="both"/>
        <w:rPr>
          <w:rFonts w:eastAsia="Times New Roman"/>
        </w:rPr>
      </w:pPr>
      <w:r w:rsidRPr="00837877">
        <w:rPr>
          <w:rFonts w:eastAsia="Times New Roman"/>
        </w:rPr>
        <w:t>Зона растекания тока практически со</w:t>
      </w:r>
      <w:r w:rsidR="002652CB">
        <w:rPr>
          <w:rFonts w:eastAsia="Times New Roman"/>
        </w:rPr>
        <w:t>ставляет 20 м. За пределам</w:t>
      </w:r>
      <w:r w:rsidRPr="00837877">
        <w:rPr>
          <w:rFonts w:eastAsia="Times New Roman"/>
        </w:rPr>
        <w:t>и этой зоны величины элект</w:t>
      </w:r>
      <w:r w:rsidR="002652CB">
        <w:rPr>
          <w:rFonts w:eastAsia="Times New Roman"/>
        </w:rPr>
        <w:t>рических потенциалов незначите</w:t>
      </w:r>
      <w:r w:rsidRPr="00837877">
        <w:rPr>
          <w:rFonts w:eastAsia="Times New Roman"/>
        </w:rPr>
        <w:t>льны, и их можно принимать нулевыми.</w:t>
      </w:r>
    </w:p>
    <w:p w:rsidR="00837877" w:rsidRPr="00837877" w:rsidRDefault="00837877" w:rsidP="00837877">
      <w:pPr>
        <w:spacing w:after="0" w:line="240" w:lineRule="auto"/>
        <w:ind w:firstLine="709"/>
        <w:jc w:val="both"/>
        <w:rPr>
          <w:rFonts w:eastAsia="Times New Roman"/>
        </w:rPr>
      </w:pPr>
      <w:r w:rsidRPr="00837877">
        <w:rPr>
          <w:rFonts w:eastAsia="Times New Roman"/>
          <w:iCs/>
        </w:rPr>
        <w:t>Напряжение прикосновения —</w:t>
      </w:r>
      <w:r w:rsidRPr="00837877">
        <w:rPr>
          <w:rFonts w:eastAsia="Times New Roman"/>
        </w:rPr>
        <w:t xml:space="preserve"> это разность электрических </w:t>
      </w:r>
      <w:r w:rsidR="002652CB">
        <w:rPr>
          <w:rFonts w:eastAsia="Times New Roman"/>
          <w:lang w:eastAsia="en-US"/>
        </w:rPr>
        <w:t>потен</w:t>
      </w:r>
      <w:r w:rsidRPr="00837877">
        <w:rPr>
          <w:rFonts w:eastAsia="Times New Roman"/>
        </w:rPr>
        <w:t>циалов между двумя точками тела человека, возникающая при его прикосновении к токо</w:t>
      </w:r>
      <w:r w:rsidR="002652CB">
        <w:rPr>
          <w:rFonts w:eastAsia="Times New Roman"/>
        </w:rPr>
        <w:t>ведущим частям, корпусу электро</w:t>
      </w:r>
      <w:r w:rsidRPr="00837877">
        <w:rPr>
          <w:rFonts w:eastAsia="Times New Roman"/>
        </w:rPr>
        <w:t xml:space="preserve">установки или нетоковедущим </w:t>
      </w:r>
      <w:r w:rsidR="002652CB">
        <w:rPr>
          <w:rFonts w:eastAsia="Times New Roman"/>
        </w:rPr>
        <w:t>частям, оказавшимся под напряжен</w:t>
      </w:r>
      <w:r w:rsidRPr="00837877">
        <w:rPr>
          <w:rFonts w:eastAsia="Times New Roman"/>
        </w:rPr>
        <w:t>ием. На рис. 2.24 изображена схема формирования напряже</w:t>
      </w:r>
      <w:r w:rsidR="00F90715" w:rsidRPr="00F90715">
        <w:rPr>
          <w:rStyle w:val="ArialUnicodeMS66"/>
          <w:rFonts w:ascii="Times New Roman" w:hAnsi="Times New Roman" w:cs="Times New Roman"/>
          <w:b w:val="0"/>
          <w:i w:val="0"/>
          <w:spacing w:val="0"/>
          <w:sz w:val="28"/>
          <w:szCs w:val="28"/>
        </w:rPr>
        <w:t>ния прикосновения, возника</w:t>
      </w:r>
      <w:r w:rsidR="00F90715">
        <w:rPr>
          <w:rStyle w:val="ArialUnicodeMS66"/>
          <w:rFonts w:ascii="Times New Roman" w:hAnsi="Times New Roman" w:cs="Times New Roman"/>
          <w:b w:val="0"/>
          <w:i w:val="0"/>
          <w:spacing w:val="0"/>
          <w:sz w:val="28"/>
          <w:szCs w:val="28"/>
        </w:rPr>
        <w:t>ющего между рукой человека, при</w:t>
      </w:r>
      <w:r w:rsidR="00F90715" w:rsidRPr="00F90715">
        <w:rPr>
          <w:rStyle w:val="ArialUnicodeMS66"/>
          <w:rFonts w:ascii="Times New Roman" w:hAnsi="Times New Roman" w:cs="Times New Roman"/>
          <w:b w:val="0"/>
          <w:i w:val="0"/>
          <w:spacing w:val="0"/>
          <w:sz w:val="28"/>
          <w:szCs w:val="28"/>
        </w:rPr>
        <w:t>коснувшегося к корпусу электроустановки, оказавшемуся под напряжением, и его ногами.</w:t>
      </w:r>
    </w:p>
    <w:p w:rsidR="00837877" w:rsidRDefault="00837877" w:rsidP="00837877">
      <w:pPr>
        <w:pStyle w:val="a4"/>
        <w:shd w:val="clear" w:color="auto" w:fill="auto"/>
        <w:spacing w:line="240" w:lineRule="auto"/>
        <w:ind w:firstLine="709"/>
        <w:rPr>
          <w:rFonts w:ascii="Times New Roman" w:hAnsi="Times New Roman" w:cs="Times New Roman"/>
          <w:b w:val="0"/>
          <w:i w:val="0"/>
          <w:spacing w:val="0"/>
          <w:sz w:val="28"/>
          <w:szCs w:val="28"/>
        </w:rPr>
      </w:pPr>
    </w:p>
    <w:p w:rsidR="00A777D8" w:rsidRDefault="00A777D8" w:rsidP="00A777D8">
      <w:pPr>
        <w:pStyle w:val="a4"/>
        <w:shd w:val="clear" w:color="auto" w:fill="auto"/>
        <w:spacing w:line="240" w:lineRule="auto"/>
        <w:ind w:firstLine="709"/>
        <w:jc w:val="center"/>
        <w:rPr>
          <w:rFonts w:ascii="Times New Roman" w:hAnsi="Times New Roman" w:cs="Times New Roman"/>
          <w:b w:val="0"/>
          <w:i w:val="0"/>
          <w:spacing w:val="0"/>
          <w:sz w:val="28"/>
          <w:szCs w:val="28"/>
        </w:rPr>
      </w:pPr>
      <w:r>
        <w:rPr>
          <w:noProof/>
          <w:sz w:val="2"/>
          <w:szCs w:val="2"/>
        </w:rPr>
        <w:lastRenderedPageBreak/>
        <w:drawing>
          <wp:inline distT="0" distB="0" distL="0" distR="0">
            <wp:extent cx="2843893" cy="2025172"/>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6"/>
                    <a:srcRect/>
                    <a:stretch>
                      <a:fillRect/>
                    </a:stretch>
                  </pic:blipFill>
                  <pic:spPr bwMode="auto">
                    <a:xfrm>
                      <a:off x="0" y="0"/>
                      <a:ext cx="2855229" cy="2033244"/>
                    </a:xfrm>
                    <a:prstGeom prst="rect">
                      <a:avLst/>
                    </a:prstGeom>
                    <a:noFill/>
                    <a:ln w="9525">
                      <a:noFill/>
                      <a:miter lim="800000"/>
                      <a:headEnd/>
                      <a:tailEnd/>
                    </a:ln>
                  </pic:spPr>
                </pic:pic>
              </a:graphicData>
            </a:graphic>
          </wp:inline>
        </w:drawing>
      </w:r>
    </w:p>
    <w:p w:rsidR="00A777D8" w:rsidRDefault="00A777D8" w:rsidP="00A777D8">
      <w:pPr>
        <w:pStyle w:val="a4"/>
        <w:shd w:val="clear" w:color="auto" w:fill="auto"/>
        <w:spacing w:line="240" w:lineRule="auto"/>
        <w:ind w:firstLine="709"/>
        <w:rPr>
          <w:rFonts w:ascii="Times New Roman" w:hAnsi="Times New Roman" w:cs="Times New Roman"/>
          <w:b w:val="0"/>
          <w:i w:val="0"/>
          <w:spacing w:val="0"/>
          <w:sz w:val="28"/>
          <w:szCs w:val="28"/>
        </w:rPr>
      </w:pPr>
    </w:p>
    <w:p w:rsidR="00A777D8" w:rsidRPr="00A777D8" w:rsidRDefault="00A777D8" w:rsidP="00A777D8">
      <w:pPr>
        <w:pStyle w:val="aa"/>
        <w:shd w:val="clear" w:color="auto" w:fill="auto"/>
        <w:spacing w:line="240" w:lineRule="auto"/>
        <w:jc w:val="center"/>
        <w:rPr>
          <w:rFonts w:ascii="Times New Roman" w:hAnsi="Times New Roman" w:cs="Times New Roman"/>
          <w:b/>
          <w:i/>
          <w:spacing w:val="0"/>
          <w:sz w:val="28"/>
          <w:szCs w:val="28"/>
        </w:rPr>
      </w:pPr>
      <w:r w:rsidRPr="00A777D8">
        <w:rPr>
          <w:rStyle w:val="ArialUnicodeMS73"/>
          <w:rFonts w:ascii="Times New Roman" w:hAnsi="Times New Roman" w:cs="Times New Roman"/>
          <w:b w:val="0"/>
          <w:i w:val="0"/>
          <w:spacing w:val="0"/>
          <w:sz w:val="28"/>
          <w:szCs w:val="28"/>
        </w:rPr>
        <w:t xml:space="preserve">Рис. 2.24. </w:t>
      </w:r>
      <w:r w:rsidRPr="00A777D8">
        <w:rPr>
          <w:rStyle w:val="8pt"/>
          <w:rFonts w:ascii="Times New Roman" w:hAnsi="Times New Roman" w:cs="Times New Roman"/>
          <w:b w:val="0"/>
          <w:i w:val="0"/>
          <w:sz w:val="28"/>
          <w:szCs w:val="28"/>
        </w:rPr>
        <w:t>Схема формирования напряжения прикосновения</w:t>
      </w:r>
    </w:p>
    <w:p w:rsidR="00A777D8" w:rsidRDefault="00A777D8" w:rsidP="00A777D8">
      <w:pPr>
        <w:pStyle w:val="a4"/>
        <w:shd w:val="clear" w:color="auto" w:fill="auto"/>
        <w:spacing w:line="240" w:lineRule="auto"/>
        <w:ind w:firstLine="709"/>
        <w:rPr>
          <w:rFonts w:ascii="Times New Roman" w:hAnsi="Times New Roman" w:cs="Times New Roman"/>
          <w:b w:val="0"/>
          <w:i w:val="0"/>
          <w:spacing w:val="0"/>
          <w:sz w:val="28"/>
          <w:szCs w:val="28"/>
        </w:rPr>
      </w:pPr>
    </w:p>
    <w:p w:rsidR="00F90715" w:rsidRDefault="00F90715" w:rsidP="00F90715">
      <w:pPr>
        <w:pStyle w:val="a4"/>
        <w:shd w:val="clear" w:color="auto" w:fill="auto"/>
        <w:spacing w:line="240" w:lineRule="auto"/>
        <w:ind w:firstLine="709"/>
        <w:rPr>
          <w:rStyle w:val="ArialUnicodeMS66"/>
          <w:rFonts w:ascii="Times New Roman" w:hAnsi="Times New Roman" w:cs="Times New Roman"/>
          <w:spacing w:val="0"/>
          <w:sz w:val="28"/>
          <w:szCs w:val="28"/>
        </w:rPr>
      </w:pPr>
      <w:r w:rsidRPr="00F90715">
        <w:rPr>
          <w:rStyle w:val="ArialUnicodeMS66"/>
          <w:rFonts w:ascii="Times New Roman" w:hAnsi="Times New Roman" w:cs="Times New Roman"/>
          <w:spacing w:val="0"/>
          <w:sz w:val="28"/>
          <w:szCs w:val="28"/>
        </w:rPr>
        <w:t xml:space="preserve">Напряжение прикосновение </w:t>
      </w:r>
      <w:r w:rsidRPr="00F90715">
        <w:rPr>
          <w:rStyle w:val="ArialUnicodeMS72"/>
          <w:rFonts w:ascii="Times New Roman" w:hAnsi="Times New Roman" w:cs="Times New Roman"/>
          <w:spacing w:val="0"/>
          <w:sz w:val="28"/>
          <w:szCs w:val="28"/>
          <w:lang w:eastAsia="en-US"/>
        </w:rPr>
        <w:t>(</w:t>
      </w:r>
      <w:r w:rsidRPr="00F90715">
        <w:rPr>
          <w:rFonts w:ascii="GOST type B" w:hAnsi="GOST type B"/>
          <w:b w:val="0"/>
          <w:i w:val="0"/>
          <w:position w:val="-18"/>
          <w:sz w:val="32"/>
          <w:szCs w:val="32"/>
        </w:rPr>
        <w:object w:dxaOrig="600" w:dyaOrig="440">
          <v:shape id="_x0000_i1102" type="#_x0000_t75" style="width:30.85pt;height:22.3pt" o:ole="">
            <v:imagedata r:id="rId167" o:title=""/>
          </v:shape>
          <o:OLEObject Type="Embed" ProgID="Equation.3" ShapeID="_x0000_i1102" DrawAspect="Content" ObjectID="_1478285584" r:id="rId168"/>
        </w:object>
      </w:r>
      <w:r w:rsidRPr="00F90715">
        <w:rPr>
          <w:rStyle w:val="ArialUnicodeMS72"/>
          <w:rFonts w:ascii="Times New Roman" w:hAnsi="Times New Roman" w:cs="Times New Roman"/>
          <w:spacing w:val="0"/>
          <w:sz w:val="28"/>
          <w:szCs w:val="28"/>
        </w:rPr>
        <w:t xml:space="preserve">) </w:t>
      </w:r>
      <w:r w:rsidRPr="00F90715">
        <w:rPr>
          <w:rStyle w:val="ArialUnicodeMS66"/>
          <w:rFonts w:ascii="Times New Roman" w:hAnsi="Times New Roman" w:cs="Times New Roman"/>
          <w:spacing w:val="0"/>
          <w:sz w:val="28"/>
          <w:szCs w:val="28"/>
        </w:rPr>
        <w:t xml:space="preserve">равно разности потенциалов, </w:t>
      </w:r>
      <w:r>
        <w:rPr>
          <w:rStyle w:val="ArialUnicodeMS66"/>
          <w:rFonts w:ascii="Times New Roman" w:hAnsi="Times New Roman" w:cs="Times New Roman"/>
          <w:spacing w:val="0"/>
          <w:sz w:val="28"/>
          <w:szCs w:val="28"/>
        </w:rPr>
        <w:t>под которыми находятся рука (</w:t>
      </w:r>
      <w:r w:rsidR="008669C4" w:rsidRPr="00F90715">
        <w:rPr>
          <w:rFonts w:ascii="GOST type B" w:hAnsi="GOST type B"/>
          <w:b w:val="0"/>
          <w:i w:val="0"/>
          <w:position w:val="-18"/>
          <w:sz w:val="32"/>
          <w:szCs w:val="32"/>
        </w:rPr>
        <w:object w:dxaOrig="700" w:dyaOrig="440">
          <v:shape id="_x0000_i1103" type="#_x0000_t75" style="width:36pt;height:22.3pt" o:ole="">
            <v:imagedata r:id="rId169" o:title=""/>
          </v:shape>
          <o:OLEObject Type="Embed" ProgID="Equation.3" ShapeID="_x0000_i1103" DrawAspect="Content" ObjectID="_1478285585" r:id="rId170"/>
        </w:object>
      </w:r>
      <w:r w:rsidRPr="00F90715">
        <w:rPr>
          <w:rStyle w:val="ArialUnicodeMS66"/>
          <w:rFonts w:ascii="Times New Roman" w:hAnsi="Times New Roman" w:cs="Times New Roman"/>
          <w:spacing w:val="0"/>
          <w:sz w:val="28"/>
          <w:szCs w:val="28"/>
        </w:rPr>
        <w:t>) и ноги (</w:t>
      </w:r>
      <w:r w:rsidR="008669C4" w:rsidRPr="00F90715">
        <w:rPr>
          <w:rFonts w:ascii="GOST type B" w:hAnsi="GOST type B"/>
          <w:b w:val="0"/>
          <w:i w:val="0"/>
          <w:position w:val="-12"/>
          <w:sz w:val="32"/>
          <w:szCs w:val="32"/>
        </w:rPr>
        <w:object w:dxaOrig="540" w:dyaOrig="380">
          <v:shape id="_x0000_i1104" type="#_x0000_t75" style="width:28.3pt;height:18.85pt" o:ole="">
            <v:imagedata r:id="rId171" o:title=""/>
          </v:shape>
          <o:OLEObject Type="Embed" ProgID="Equation.3" ShapeID="_x0000_i1104" DrawAspect="Content" ObjectID="_1478285586" r:id="rId172"/>
        </w:object>
      </w:r>
      <w:r w:rsidRPr="00F90715">
        <w:rPr>
          <w:rStyle w:val="ArialUnicodeMS66"/>
          <w:rFonts w:ascii="Times New Roman" w:hAnsi="Times New Roman" w:cs="Times New Roman"/>
          <w:spacing w:val="0"/>
          <w:sz w:val="28"/>
          <w:szCs w:val="28"/>
        </w:rPr>
        <w:t>) человека:</w:t>
      </w:r>
    </w:p>
    <w:p w:rsidR="00F90715" w:rsidRDefault="00F90715" w:rsidP="00F90715">
      <w:pPr>
        <w:pStyle w:val="a4"/>
        <w:shd w:val="clear" w:color="auto" w:fill="auto"/>
        <w:spacing w:line="240" w:lineRule="auto"/>
        <w:ind w:firstLine="709"/>
        <w:rPr>
          <w:rStyle w:val="ArialUnicodeMS66"/>
          <w:rFonts w:ascii="Times New Roman" w:hAnsi="Times New Roman" w:cs="Times New Roman"/>
          <w:spacing w:val="0"/>
          <w:sz w:val="28"/>
          <w:szCs w:val="28"/>
        </w:rPr>
      </w:pPr>
    </w:p>
    <w:p w:rsidR="00F90715" w:rsidRDefault="008669C4" w:rsidP="008669C4">
      <w:pPr>
        <w:pStyle w:val="a4"/>
        <w:shd w:val="clear" w:color="auto" w:fill="auto"/>
        <w:spacing w:line="240" w:lineRule="auto"/>
        <w:ind w:firstLine="2835"/>
        <w:rPr>
          <w:rStyle w:val="ArialUnicodeMS66"/>
          <w:rFonts w:ascii="Times New Roman" w:hAnsi="Times New Roman" w:cs="Times New Roman"/>
          <w:spacing w:val="0"/>
          <w:sz w:val="28"/>
          <w:szCs w:val="28"/>
        </w:rPr>
      </w:pPr>
      <w:r w:rsidRPr="00F90715">
        <w:rPr>
          <w:rFonts w:ascii="GOST type B" w:hAnsi="GOST type B"/>
          <w:b w:val="0"/>
          <w:i w:val="0"/>
          <w:position w:val="-18"/>
          <w:sz w:val="32"/>
          <w:szCs w:val="32"/>
        </w:rPr>
        <w:object w:dxaOrig="2079" w:dyaOrig="440">
          <v:shape id="_x0000_i1105" type="#_x0000_t75" style="width:108pt;height:22.3pt" o:ole="">
            <v:imagedata r:id="rId173" o:title=""/>
          </v:shape>
          <o:OLEObject Type="Embed" ProgID="Equation.3" ShapeID="_x0000_i1105" DrawAspect="Content" ObjectID="_1478285587" r:id="rId174"/>
        </w:object>
      </w:r>
    </w:p>
    <w:p w:rsidR="00F90715" w:rsidRPr="00F90715" w:rsidRDefault="00F90715" w:rsidP="00F90715">
      <w:pPr>
        <w:pStyle w:val="a4"/>
        <w:shd w:val="clear" w:color="auto" w:fill="auto"/>
        <w:spacing w:line="240" w:lineRule="auto"/>
        <w:ind w:firstLine="709"/>
        <w:rPr>
          <w:rFonts w:ascii="Times New Roman" w:hAnsi="Times New Roman" w:cs="Times New Roman"/>
          <w:spacing w:val="0"/>
          <w:sz w:val="28"/>
          <w:szCs w:val="28"/>
        </w:rPr>
      </w:pPr>
    </w:p>
    <w:p w:rsidR="00F90715" w:rsidRPr="00F90715" w:rsidRDefault="00F90715" w:rsidP="00F90715">
      <w:pPr>
        <w:pStyle w:val="a4"/>
        <w:shd w:val="clear" w:color="auto" w:fill="auto"/>
        <w:spacing w:line="240" w:lineRule="auto"/>
        <w:ind w:firstLine="709"/>
        <w:rPr>
          <w:rFonts w:ascii="Times New Roman" w:hAnsi="Times New Roman" w:cs="Times New Roman"/>
          <w:spacing w:val="0"/>
          <w:sz w:val="28"/>
          <w:szCs w:val="28"/>
        </w:rPr>
      </w:pPr>
      <w:r w:rsidRPr="00F90715">
        <w:rPr>
          <w:rStyle w:val="ArialUnicodeMS66"/>
          <w:rFonts w:ascii="Times New Roman" w:hAnsi="Times New Roman" w:cs="Times New Roman"/>
          <w:spacing w:val="0"/>
          <w:sz w:val="28"/>
          <w:szCs w:val="28"/>
        </w:rPr>
        <w:t>Потенциал руки (</w:t>
      </w:r>
      <w:r w:rsidR="008669C4" w:rsidRPr="00F90715">
        <w:rPr>
          <w:rFonts w:ascii="GOST type B" w:hAnsi="GOST type B"/>
          <w:b w:val="0"/>
          <w:i w:val="0"/>
          <w:position w:val="-18"/>
          <w:sz w:val="32"/>
          <w:szCs w:val="32"/>
        </w:rPr>
        <w:object w:dxaOrig="700" w:dyaOrig="440">
          <v:shape id="_x0000_i1106" type="#_x0000_t75" style="width:36pt;height:22.3pt" o:ole="">
            <v:imagedata r:id="rId169" o:title=""/>
          </v:shape>
          <o:OLEObject Type="Embed" ProgID="Equation.3" ShapeID="_x0000_i1106" DrawAspect="Content" ObjectID="_1478285588" r:id="rId175"/>
        </w:object>
      </w:r>
      <w:r w:rsidRPr="00F90715">
        <w:rPr>
          <w:rStyle w:val="ArialUnicodeMS66"/>
          <w:rFonts w:ascii="Times New Roman" w:hAnsi="Times New Roman" w:cs="Times New Roman"/>
          <w:spacing w:val="0"/>
          <w:sz w:val="28"/>
          <w:szCs w:val="28"/>
        </w:rPr>
        <w:t>) равен потенциалу корпуса, а потенциал ног (</w:t>
      </w:r>
      <w:r w:rsidR="008669C4" w:rsidRPr="00F90715">
        <w:rPr>
          <w:rFonts w:ascii="GOST type B" w:hAnsi="GOST type B"/>
          <w:b w:val="0"/>
          <w:i w:val="0"/>
          <w:position w:val="-12"/>
          <w:sz w:val="32"/>
          <w:szCs w:val="32"/>
        </w:rPr>
        <w:object w:dxaOrig="540" w:dyaOrig="380">
          <v:shape id="_x0000_i1107" type="#_x0000_t75" style="width:28.3pt;height:18.85pt" o:ole="">
            <v:imagedata r:id="rId171" o:title=""/>
          </v:shape>
          <o:OLEObject Type="Embed" ProgID="Equation.3" ShapeID="_x0000_i1107" DrawAspect="Content" ObjectID="_1478285589" r:id="rId176"/>
        </w:object>
      </w:r>
      <w:r w:rsidRPr="00F90715">
        <w:rPr>
          <w:rStyle w:val="ArialUnicodeMS66"/>
          <w:rFonts w:ascii="Times New Roman" w:hAnsi="Times New Roman" w:cs="Times New Roman"/>
          <w:spacing w:val="0"/>
          <w:sz w:val="28"/>
          <w:szCs w:val="28"/>
        </w:rPr>
        <w:t>) равен потенциалу земли, который зависит от удаленности человека от точки стекания тока в землю. Если корпус установки, оказавшейся под напряжением, изолирован от земли или человек находится на расстоянии более 20</w:t>
      </w:r>
      <w:r w:rsidR="008669C4">
        <w:rPr>
          <w:rStyle w:val="ArialUnicodeMS66"/>
          <w:rFonts w:ascii="Times New Roman" w:hAnsi="Times New Roman" w:cs="Times New Roman"/>
          <w:spacing w:val="0"/>
          <w:sz w:val="28"/>
          <w:szCs w:val="28"/>
        </w:rPr>
        <w:t xml:space="preserve"> м от точки стекания тока с кор</w:t>
      </w:r>
      <w:r w:rsidRPr="00F90715">
        <w:rPr>
          <w:rStyle w:val="ArialUnicodeMS66"/>
          <w:rFonts w:ascii="Times New Roman" w:hAnsi="Times New Roman" w:cs="Times New Roman"/>
          <w:spacing w:val="0"/>
          <w:sz w:val="28"/>
          <w:szCs w:val="28"/>
        </w:rPr>
        <w:t>пуса в землю, то потенциал зе</w:t>
      </w:r>
      <w:r w:rsidR="008669C4">
        <w:rPr>
          <w:rStyle w:val="ArialUnicodeMS66"/>
          <w:rFonts w:ascii="Times New Roman" w:hAnsi="Times New Roman" w:cs="Times New Roman"/>
          <w:spacing w:val="0"/>
          <w:sz w:val="28"/>
          <w:szCs w:val="28"/>
        </w:rPr>
        <w:t>мли нулевой и напряжение прикос</w:t>
      </w:r>
      <w:r w:rsidRPr="00F90715">
        <w:rPr>
          <w:rStyle w:val="ArialUnicodeMS66"/>
          <w:rFonts w:ascii="Times New Roman" w:hAnsi="Times New Roman" w:cs="Times New Roman"/>
          <w:spacing w:val="0"/>
          <w:sz w:val="28"/>
          <w:szCs w:val="28"/>
        </w:rPr>
        <w:t>новения фактически равно поте</w:t>
      </w:r>
      <w:r w:rsidR="008669C4">
        <w:rPr>
          <w:rStyle w:val="ArialUnicodeMS66"/>
          <w:rFonts w:ascii="Times New Roman" w:hAnsi="Times New Roman" w:cs="Times New Roman"/>
          <w:spacing w:val="0"/>
          <w:sz w:val="28"/>
          <w:szCs w:val="28"/>
        </w:rPr>
        <w:t>нциалу корпуса. Если человек на</w:t>
      </w:r>
      <w:r w:rsidRPr="00F90715">
        <w:rPr>
          <w:rStyle w:val="ArialUnicodeMS66"/>
          <w:rFonts w:ascii="Times New Roman" w:hAnsi="Times New Roman" w:cs="Times New Roman"/>
          <w:spacing w:val="0"/>
          <w:sz w:val="28"/>
          <w:szCs w:val="28"/>
        </w:rPr>
        <w:t>ходится в зоне растекания тока, то чем дальше человек находится от точки стекания тока в землю, тем меньше потенциал земли, а следовательно, больше напряжение прикосновения, под которым находится человек. Если человек стоит рядом с точкой стекания тока, потенциал земли (потенци</w:t>
      </w:r>
      <w:r w:rsidR="008669C4">
        <w:rPr>
          <w:rStyle w:val="ArialUnicodeMS66"/>
          <w:rFonts w:ascii="Times New Roman" w:hAnsi="Times New Roman" w:cs="Times New Roman"/>
          <w:spacing w:val="0"/>
          <w:sz w:val="28"/>
          <w:szCs w:val="28"/>
        </w:rPr>
        <w:t>ал ног) практически равен потен</w:t>
      </w:r>
      <w:r w:rsidRPr="00F90715">
        <w:rPr>
          <w:rStyle w:val="ArialUnicodeMS66"/>
          <w:rFonts w:ascii="Times New Roman" w:hAnsi="Times New Roman" w:cs="Times New Roman"/>
          <w:spacing w:val="0"/>
          <w:sz w:val="28"/>
          <w:szCs w:val="28"/>
        </w:rPr>
        <w:t>циалу корпуса (потенциалу руки), и напряжение прикосновения равно нулю, т. е. человек находится в безопасности.</w:t>
      </w:r>
    </w:p>
    <w:p w:rsidR="008669C4" w:rsidRDefault="00F90715" w:rsidP="00F90715">
      <w:pPr>
        <w:pStyle w:val="a4"/>
        <w:shd w:val="clear" w:color="auto" w:fill="auto"/>
        <w:spacing w:line="240" w:lineRule="auto"/>
        <w:ind w:firstLine="709"/>
        <w:rPr>
          <w:rStyle w:val="ArialUnicodeMS66"/>
          <w:rFonts w:ascii="Times New Roman" w:hAnsi="Times New Roman" w:cs="Times New Roman"/>
          <w:spacing w:val="0"/>
          <w:sz w:val="28"/>
          <w:szCs w:val="28"/>
        </w:rPr>
      </w:pPr>
      <w:r w:rsidRPr="00F90715">
        <w:rPr>
          <w:rStyle w:val="ArialUnicodeMS72"/>
          <w:rFonts w:ascii="Times New Roman" w:hAnsi="Times New Roman" w:cs="Times New Roman"/>
          <w:spacing w:val="0"/>
          <w:sz w:val="28"/>
          <w:szCs w:val="28"/>
        </w:rPr>
        <w:t>Напряжение шага</w:t>
      </w:r>
      <w:r w:rsidRPr="00F90715">
        <w:rPr>
          <w:rStyle w:val="ArialUnicodeMS66"/>
          <w:rFonts w:ascii="Times New Roman" w:hAnsi="Times New Roman" w:cs="Times New Roman"/>
          <w:spacing w:val="0"/>
          <w:sz w:val="28"/>
          <w:szCs w:val="28"/>
        </w:rPr>
        <w:t xml:space="preserve"> возникает, когда человек находится в зоне растекания электрического тока</w:t>
      </w:r>
      <w:r w:rsidR="008669C4">
        <w:rPr>
          <w:rStyle w:val="ArialUnicodeMS66"/>
          <w:rFonts w:ascii="Times New Roman" w:hAnsi="Times New Roman" w:cs="Times New Roman"/>
          <w:spacing w:val="0"/>
          <w:sz w:val="28"/>
          <w:szCs w:val="28"/>
        </w:rPr>
        <w:t xml:space="preserve"> в основании (земле). Схема фор</w:t>
      </w:r>
      <w:r w:rsidRPr="00F90715">
        <w:rPr>
          <w:rStyle w:val="ArialUnicodeMS66"/>
          <w:rFonts w:ascii="Times New Roman" w:hAnsi="Times New Roman" w:cs="Times New Roman"/>
          <w:spacing w:val="0"/>
          <w:sz w:val="28"/>
          <w:szCs w:val="28"/>
        </w:rPr>
        <w:t>мирования напряже</w:t>
      </w:r>
      <w:r w:rsidR="008669C4">
        <w:rPr>
          <w:rStyle w:val="ArialUnicodeMS66"/>
          <w:rFonts w:ascii="Times New Roman" w:hAnsi="Times New Roman" w:cs="Times New Roman"/>
          <w:spacing w:val="0"/>
          <w:sz w:val="28"/>
          <w:szCs w:val="28"/>
        </w:rPr>
        <w:t>ния шага показана на рис. 2.25.</w:t>
      </w:r>
    </w:p>
    <w:p w:rsidR="008669C4" w:rsidRPr="00F90715" w:rsidRDefault="008669C4" w:rsidP="008669C4">
      <w:pPr>
        <w:pStyle w:val="a4"/>
        <w:shd w:val="clear" w:color="auto" w:fill="auto"/>
        <w:spacing w:line="240" w:lineRule="auto"/>
        <w:ind w:firstLine="709"/>
        <w:rPr>
          <w:rFonts w:ascii="Times New Roman" w:hAnsi="Times New Roman" w:cs="Times New Roman"/>
          <w:spacing w:val="0"/>
          <w:sz w:val="28"/>
          <w:szCs w:val="28"/>
        </w:rPr>
      </w:pPr>
      <w:r w:rsidRPr="00F90715">
        <w:rPr>
          <w:rStyle w:val="ArialUnicodeMS66"/>
          <w:rFonts w:ascii="Times New Roman" w:hAnsi="Times New Roman" w:cs="Times New Roman"/>
          <w:spacing w:val="0"/>
          <w:sz w:val="28"/>
          <w:szCs w:val="28"/>
        </w:rPr>
        <w:t xml:space="preserve">Как видно из рисунка, если ноги человека удалены на различное расстояние от точки стекания тока, которое, </w:t>
      </w:r>
      <w:r>
        <w:rPr>
          <w:rStyle w:val="ArialUnicodeMS66"/>
          <w:rFonts w:ascii="Times New Roman" w:hAnsi="Times New Roman" w:cs="Times New Roman"/>
          <w:spacing w:val="0"/>
          <w:sz w:val="28"/>
          <w:szCs w:val="28"/>
        </w:rPr>
        <w:t>как правило, определяется разме</w:t>
      </w:r>
      <w:r w:rsidRPr="00F90715">
        <w:rPr>
          <w:rStyle w:val="ArialUnicodeMS66"/>
          <w:rFonts w:ascii="Times New Roman" w:hAnsi="Times New Roman" w:cs="Times New Roman"/>
          <w:spacing w:val="0"/>
          <w:sz w:val="28"/>
          <w:szCs w:val="28"/>
        </w:rPr>
        <w:t>ром шага, то они будут наход</w:t>
      </w:r>
      <w:r>
        <w:rPr>
          <w:rStyle w:val="ArialUnicodeMS66"/>
          <w:rFonts w:ascii="Times New Roman" w:hAnsi="Times New Roman" w:cs="Times New Roman"/>
          <w:spacing w:val="0"/>
          <w:sz w:val="28"/>
          <w:szCs w:val="28"/>
        </w:rPr>
        <w:t>иться под различными потенциала</w:t>
      </w:r>
      <w:r w:rsidRPr="00F90715">
        <w:rPr>
          <w:rStyle w:val="ArialUnicodeMS66"/>
          <w:rFonts w:ascii="Times New Roman" w:hAnsi="Times New Roman" w:cs="Times New Roman"/>
          <w:spacing w:val="0"/>
          <w:sz w:val="28"/>
          <w:szCs w:val="28"/>
        </w:rPr>
        <w:t>ми. В результате между ногами</w:t>
      </w:r>
      <w:r>
        <w:rPr>
          <w:rStyle w:val="ArialUnicodeMS66"/>
          <w:rFonts w:ascii="Times New Roman" w:hAnsi="Times New Roman" w:cs="Times New Roman"/>
          <w:spacing w:val="0"/>
          <w:sz w:val="28"/>
          <w:szCs w:val="28"/>
        </w:rPr>
        <w:t xml:space="preserve"> возникает напряжение шага, рав</w:t>
      </w:r>
      <w:r w:rsidRPr="00F90715">
        <w:rPr>
          <w:rStyle w:val="ArialUnicodeMS66"/>
          <w:rFonts w:ascii="Times New Roman" w:hAnsi="Times New Roman" w:cs="Times New Roman"/>
          <w:spacing w:val="0"/>
          <w:sz w:val="28"/>
          <w:szCs w:val="28"/>
        </w:rPr>
        <w:t>ное разности потенциалов, под которыми находятся ноги. Чем дальше находится человек от точки замыкания тока на землю,</w:t>
      </w:r>
      <w:r>
        <w:rPr>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те</w:t>
      </w:r>
      <w:r w:rsidRPr="00F90715">
        <w:rPr>
          <w:rStyle w:val="ArialUnicodeMS66"/>
          <w:rFonts w:ascii="Times New Roman" w:hAnsi="Times New Roman" w:cs="Times New Roman"/>
          <w:spacing w:val="0"/>
          <w:sz w:val="28"/>
          <w:szCs w:val="28"/>
        </w:rPr>
        <w:t xml:space="preserve">м более пологой является кривая </w:t>
      </w:r>
      <w:r w:rsidR="009E7BFE">
        <w:rPr>
          <w:rStyle w:val="ArialUnicodeMS66"/>
          <w:rFonts w:ascii="Times New Roman" w:hAnsi="Times New Roman" w:cs="Times New Roman"/>
          <w:spacing w:val="0"/>
          <w:sz w:val="28"/>
          <w:szCs w:val="28"/>
        </w:rPr>
        <w:t>растекания тока, и при одной и т</w:t>
      </w:r>
      <w:r w:rsidRPr="00F90715">
        <w:rPr>
          <w:rStyle w:val="ArialUnicodeMS66"/>
          <w:rFonts w:ascii="Times New Roman" w:hAnsi="Times New Roman" w:cs="Times New Roman"/>
          <w:spacing w:val="0"/>
          <w:sz w:val="28"/>
          <w:szCs w:val="28"/>
        </w:rPr>
        <w:t>ой же величине шага напряжение меньше.</w:t>
      </w:r>
    </w:p>
    <w:p w:rsidR="008669C4" w:rsidRDefault="008669C4" w:rsidP="00F90715">
      <w:pPr>
        <w:pStyle w:val="a4"/>
        <w:shd w:val="clear" w:color="auto" w:fill="auto"/>
        <w:spacing w:line="240" w:lineRule="auto"/>
        <w:ind w:firstLine="709"/>
        <w:rPr>
          <w:rStyle w:val="ArialUnicodeMS66"/>
          <w:rFonts w:ascii="Times New Roman" w:hAnsi="Times New Roman" w:cs="Times New Roman"/>
          <w:spacing w:val="0"/>
          <w:sz w:val="28"/>
          <w:szCs w:val="28"/>
        </w:rPr>
      </w:pPr>
    </w:p>
    <w:p w:rsidR="008669C4" w:rsidRDefault="008669C4" w:rsidP="009E7BFE">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Pr>
          <w:noProof/>
          <w:sz w:val="2"/>
          <w:szCs w:val="2"/>
        </w:rPr>
        <w:lastRenderedPageBreak/>
        <w:drawing>
          <wp:inline distT="0" distB="0" distL="0" distR="0">
            <wp:extent cx="3388178" cy="2191465"/>
            <wp:effectExtent l="19050" t="0" r="2722"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7"/>
                    <a:srcRect/>
                    <a:stretch>
                      <a:fillRect/>
                    </a:stretch>
                  </pic:blipFill>
                  <pic:spPr bwMode="auto">
                    <a:xfrm>
                      <a:off x="0" y="0"/>
                      <a:ext cx="3396717" cy="2196988"/>
                    </a:xfrm>
                    <a:prstGeom prst="rect">
                      <a:avLst/>
                    </a:prstGeom>
                    <a:noFill/>
                    <a:ln w="9525">
                      <a:noFill/>
                      <a:miter lim="800000"/>
                      <a:headEnd/>
                      <a:tailEnd/>
                    </a:ln>
                  </pic:spPr>
                </pic:pic>
              </a:graphicData>
            </a:graphic>
          </wp:inline>
        </w:drawing>
      </w:r>
    </w:p>
    <w:p w:rsidR="009E7BFE" w:rsidRDefault="009E7BFE" w:rsidP="008669C4">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8669C4" w:rsidRPr="008669C4" w:rsidRDefault="009E7BFE" w:rsidP="009E7BFE">
      <w:pPr>
        <w:pStyle w:val="aa"/>
        <w:shd w:val="clear" w:color="auto" w:fill="auto"/>
        <w:spacing w:line="240" w:lineRule="auto"/>
        <w:jc w:val="center"/>
        <w:rPr>
          <w:rFonts w:ascii="Times New Roman" w:hAnsi="Times New Roman" w:cs="Times New Roman"/>
          <w:b/>
          <w:i/>
          <w:spacing w:val="0"/>
          <w:sz w:val="28"/>
          <w:szCs w:val="28"/>
        </w:rPr>
      </w:pPr>
      <w:r>
        <w:rPr>
          <w:rStyle w:val="ArialUnicodeMS73"/>
          <w:rFonts w:ascii="Times New Roman" w:hAnsi="Times New Roman" w:cs="Times New Roman"/>
          <w:b w:val="0"/>
          <w:i w:val="0"/>
          <w:spacing w:val="0"/>
          <w:sz w:val="28"/>
          <w:szCs w:val="28"/>
        </w:rPr>
        <w:t>Рисунок 2.25</w:t>
      </w:r>
      <w:r w:rsidR="008669C4" w:rsidRPr="008669C4">
        <w:rPr>
          <w:rStyle w:val="ArialUnicodeMS73"/>
          <w:rFonts w:ascii="Times New Roman" w:hAnsi="Times New Roman" w:cs="Times New Roman"/>
          <w:b w:val="0"/>
          <w:i w:val="0"/>
          <w:spacing w:val="0"/>
          <w:sz w:val="28"/>
          <w:szCs w:val="28"/>
        </w:rPr>
        <w:t xml:space="preserve"> </w:t>
      </w:r>
      <w:r w:rsidR="008669C4" w:rsidRPr="008669C4">
        <w:rPr>
          <w:rStyle w:val="8pt"/>
          <w:rFonts w:ascii="Times New Roman" w:hAnsi="Times New Roman" w:cs="Times New Roman"/>
          <w:b w:val="0"/>
          <w:i w:val="0"/>
          <w:sz w:val="28"/>
          <w:szCs w:val="28"/>
        </w:rPr>
        <w:t>Схема формирования напряжения шага</w:t>
      </w:r>
    </w:p>
    <w:p w:rsidR="008669C4" w:rsidRDefault="008669C4" w:rsidP="00F90715">
      <w:pPr>
        <w:pStyle w:val="a4"/>
        <w:shd w:val="clear" w:color="auto" w:fill="auto"/>
        <w:spacing w:line="240" w:lineRule="auto"/>
        <w:ind w:firstLine="709"/>
        <w:rPr>
          <w:rStyle w:val="ArialUnicodeMS66"/>
          <w:rFonts w:ascii="Times New Roman" w:hAnsi="Times New Roman" w:cs="Times New Roman"/>
          <w:spacing w:val="0"/>
          <w:sz w:val="28"/>
          <w:szCs w:val="28"/>
        </w:rPr>
      </w:pPr>
    </w:p>
    <w:p w:rsidR="00F90715" w:rsidRPr="00F90715" w:rsidRDefault="00F90715" w:rsidP="00F90715">
      <w:pPr>
        <w:pStyle w:val="a4"/>
        <w:shd w:val="clear" w:color="auto" w:fill="auto"/>
        <w:spacing w:line="240" w:lineRule="auto"/>
        <w:ind w:firstLine="709"/>
        <w:rPr>
          <w:rFonts w:ascii="Times New Roman" w:hAnsi="Times New Roman" w:cs="Times New Roman"/>
          <w:spacing w:val="0"/>
          <w:sz w:val="28"/>
          <w:szCs w:val="28"/>
        </w:rPr>
      </w:pPr>
      <w:r w:rsidRPr="00F90715">
        <w:rPr>
          <w:rStyle w:val="ArialUnicodeMS"/>
          <w:rFonts w:ascii="Times New Roman" w:hAnsi="Times New Roman" w:cs="Times New Roman"/>
          <w:spacing w:val="0"/>
          <w:sz w:val="28"/>
          <w:szCs w:val="28"/>
        </w:rPr>
        <w:t>Категорирование помещений по степени электрической опасно</w:t>
      </w:r>
      <w:r w:rsidRPr="009E7BFE">
        <w:rPr>
          <w:rStyle w:val="57"/>
          <w:rFonts w:ascii="Times New Roman" w:hAnsi="Times New Roman" w:cs="Times New Roman"/>
          <w:b w:val="0"/>
          <w:i w:val="0"/>
          <w:spacing w:val="0"/>
          <w:sz w:val="28"/>
          <w:szCs w:val="28"/>
        </w:rPr>
        <w:t xml:space="preserve">сти. </w:t>
      </w:r>
      <w:r w:rsidRPr="00F90715">
        <w:rPr>
          <w:rStyle w:val="ArialUnicodeMS72"/>
          <w:rFonts w:ascii="Times New Roman" w:hAnsi="Times New Roman" w:cs="Times New Roman"/>
          <w:spacing w:val="0"/>
          <w:sz w:val="28"/>
          <w:szCs w:val="28"/>
        </w:rPr>
        <w:t>Помещения без повышенной опасности —</w:t>
      </w:r>
      <w:r w:rsidR="009E7BFE">
        <w:rPr>
          <w:rStyle w:val="ArialUnicodeMS66"/>
          <w:rFonts w:ascii="Times New Roman" w:hAnsi="Times New Roman" w:cs="Times New Roman"/>
          <w:spacing w:val="0"/>
          <w:sz w:val="28"/>
          <w:szCs w:val="28"/>
        </w:rPr>
        <w:t xml:space="preserve"> это сухие, беспыльные</w:t>
      </w:r>
      <w:r w:rsidRPr="00F90715">
        <w:rPr>
          <w:rStyle w:val="ArialUnicodeMS66"/>
          <w:rFonts w:ascii="Times New Roman" w:hAnsi="Times New Roman" w:cs="Times New Roman"/>
          <w:spacing w:val="0"/>
          <w:sz w:val="28"/>
          <w:szCs w:val="28"/>
        </w:rPr>
        <w:t xml:space="preserve"> помещения с нормальной</w:t>
      </w:r>
      <w:r w:rsidR="009E7BFE">
        <w:rPr>
          <w:rStyle w:val="ArialUnicodeMS66"/>
          <w:rFonts w:ascii="Times New Roman" w:hAnsi="Times New Roman" w:cs="Times New Roman"/>
          <w:spacing w:val="0"/>
          <w:sz w:val="28"/>
          <w:szCs w:val="28"/>
        </w:rPr>
        <w:t xml:space="preserve"> температурой воздуха и с изоли</w:t>
      </w:r>
      <w:r w:rsidRPr="00F90715">
        <w:rPr>
          <w:rStyle w:val="ArialUnicodeMS66"/>
          <w:rFonts w:ascii="Times New Roman" w:hAnsi="Times New Roman" w:cs="Times New Roman"/>
          <w:spacing w:val="0"/>
          <w:sz w:val="28"/>
          <w:szCs w:val="28"/>
        </w:rPr>
        <w:t>рующими (например, деревянными)</w:t>
      </w:r>
      <w:r w:rsidR="009E7BFE">
        <w:rPr>
          <w:rStyle w:val="ArialUnicodeMS66"/>
          <w:rFonts w:ascii="Times New Roman" w:hAnsi="Times New Roman" w:cs="Times New Roman"/>
          <w:spacing w:val="0"/>
          <w:sz w:val="28"/>
          <w:szCs w:val="28"/>
        </w:rPr>
        <w:t xml:space="preserve"> полами, т. е. в которых от</w:t>
      </w:r>
      <w:r w:rsidRPr="00F90715">
        <w:rPr>
          <w:rStyle w:val="ArialUnicodeMS66"/>
          <w:rFonts w:ascii="Times New Roman" w:hAnsi="Times New Roman" w:cs="Times New Roman"/>
          <w:spacing w:val="0"/>
          <w:sz w:val="28"/>
          <w:szCs w:val="28"/>
        </w:rPr>
        <w:t>с</w:t>
      </w:r>
      <w:r w:rsidR="009E7BFE">
        <w:rPr>
          <w:rStyle w:val="ArialUnicodeMS66"/>
          <w:rFonts w:ascii="Times New Roman" w:hAnsi="Times New Roman" w:cs="Times New Roman"/>
          <w:spacing w:val="0"/>
          <w:sz w:val="28"/>
          <w:szCs w:val="28"/>
        </w:rPr>
        <w:t>у</w:t>
      </w:r>
      <w:r w:rsidRPr="00F90715">
        <w:rPr>
          <w:rStyle w:val="ArialUnicodeMS66"/>
          <w:rFonts w:ascii="Times New Roman" w:hAnsi="Times New Roman" w:cs="Times New Roman"/>
          <w:spacing w:val="0"/>
          <w:sz w:val="28"/>
          <w:szCs w:val="28"/>
        </w:rPr>
        <w:t>т</w:t>
      </w:r>
      <w:r w:rsidR="009E7BFE">
        <w:rPr>
          <w:rStyle w:val="ArialUnicodeMS66"/>
          <w:rFonts w:ascii="Times New Roman" w:hAnsi="Times New Roman" w:cs="Times New Roman"/>
          <w:spacing w:val="0"/>
          <w:sz w:val="28"/>
          <w:szCs w:val="28"/>
        </w:rPr>
        <w:t>ст</w:t>
      </w:r>
      <w:r w:rsidRPr="00F90715">
        <w:rPr>
          <w:rStyle w:val="ArialUnicodeMS66"/>
          <w:rFonts w:ascii="Times New Roman" w:hAnsi="Times New Roman" w:cs="Times New Roman"/>
          <w:spacing w:val="0"/>
          <w:sz w:val="28"/>
          <w:szCs w:val="28"/>
        </w:rPr>
        <w:t>вуют условия, свойственные помещениям с повышенной опасностью и особо опасными.</w:t>
      </w:r>
    </w:p>
    <w:p w:rsidR="00F90715" w:rsidRPr="00F90715" w:rsidRDefault="00F90715" w:rsidP="009E7BFE">
      <w:pPr>
        <w:pStyle w:val="a4"/>
        <w:shd w:val="clear" w:color="auto" w:fill="auto"/>
        <w:spacing w:line="240" w:lineRule="auto"/>
        <w:ind w:firstLine="709"/>
        <w:rPr>
          <w:rFonts w:ascii="Times New Roman" w:hAnsi="Times New Roman" w:cs="Times New Roman"/>
          <w:spacing w:val="0"/>
          <w:sz w:val="28"/>
          <w:szCs w:val="28"/>
        </w:rPr>
      </w:pPr>
      <w:r w:rsidRPr="00F90715">
        <w:rPr>
          <w:rStyle w:val="ArialUnicodeMS66"/>
          <w:rFonts w:ascii="Times New Roman" w:hAnsi="Times New Roman" w:cs="Times New Roman"/>
          <w:spacing w:val="0"/>
          <w:sz w:val="28"/>
          <w:szCs w:val="28"/>
        </w:rPr>
        <w:t>Примером помещений без</w:t>
      </w:r>
      <w:r w:rsidR="009E7BFE">
        <w:rPr>
          <w:rStyle w:val="ArialUnicodeMS66"/>
          <w:rFonts w:ascii="Times New Roman" w:hAnsi="Times New Roman" w:cs="Times New Roman"/>
          <w:spacing w:val="0"/>
          <w:sz w:val="28"/>
          <w:szCs w:val="28"/>
        </w:rPr>
        <w:t xml:space="preserve"> повышенной опасности могут сл</w:t>
      </w:r>
      <w:r w:rsidRPr="00F90715">
        <w:rPr>
          <w:rStyle w:val="ArialUnicodeMS66"/>
          <w:rFonts w:ascii="Times New Roman" w:hAnsi="Times New Roman" w:cs="Times New Roman"/>
          <w:spacing w:val="0"/>
          <w:sz w:val="28"/>
          <w:szCs w:val="28"/>
        </w:rPr>
        <w:t>жить обычные конторские помещения, инструментальные</w:t>
      </w:r>
      <w:r w:rsidR="009E7BFE">
        <w:rPr>
          <w:rFonts w:ascii="Times New Roman" w:hAnsi="Times New Roman" w:cs="Times New Roman"/>
          <w:spacing w:val="0"/>
          <w:sz w:val="28"/>
          <w:szCs w:val="28"/>
        </w:rPr>
        <w:t xml:space="preserve"> </w:t>
      </w:r>
      <w:r w:rsidR="009E7BFE">
        <w:rPr>
          <w:rFonts w:ascii="Times New Roman" w:hAnsi="Times New Roman" w:cs="Times New Roman"/>
          <w:b w:val="0"/>
          <w:i w:val="0"/>
          <w:spacing w:val="0"/>
          <w:sz w:val="28"/>
          <w:szCs w:val="28"/>
        </w:rPr>
        <w:t>к</w:t>
      </w:r>
      <w:r w:rsidRPr="00F90715">
        <w:rPr>
          <w:rStyle w:val="ArialUnicodeMS66"/>
          <w:rFonts w:ascii="Times New Roman" w:hAnsi="Times New Roman" w:cs="Times New Roman"/>
          <w:spacing w:val="0"/>
          <w:sz w:val="28"/>
          <w:szCs w:val="28"/>
        </w:rPr>
        <w:t>л</w:t>
      </w:r>
      <w:r w:rsidR="009E7BFE">
        <w:rPr>
          <w:rStyle w:val="ArialUnicodeMS66"/>
          <w:rFonts w:ascii="Times New Roman" w:hAnsi="Times New Roman" w:cs="Times New Roman"/>
          <w:spacing w:val="0"/>
          <w:sz w:val="28"/>
          <w:szCs w:val="28"/>
        </w:rPr>
        <w:t>а</w:t>
      </w:r>
      <w:r w:rsidRPr="00F90715">
        <w:rPr>
          <w:rStyle w:val="ArialUnicodeMS66"/>
          <w:rFonts w:ascii="Times New Roman" w:hAnsi="Times New Roman" w:cs="Times New Roman"/>
          <w:spacing w:val="0"/>
          <w:sz w:val="28"/>
          <w:szCs w:val="28"/>
        </w:rPr>
        <w:t>довые, лаборатории, а также некоторые производственные помещения, в том числе цеха приборных заводов, размещенные</w:t>
      </w:r>
      <w:r w:rsidR="009E7BFE">
        <w:rPr>
          <w:rFonts w:ascii="Times New Roman" w:hAnsi="Times New Roman" w:cs="Times New Roman"/>
          <w:b w:val="0"/>
          <w:i w:val="0"/>
          <w:spacing w:val="0"/>
          <w:sz w:val="28"/>
          <w:szCs w:val="28"/>
        </w:rPr>
        <w:t xml:space="preserve"> в </w:t>
      </w:r>
      <w:r w:rsidRPr="00F90715">
        <w:rPr>
          <w:rStyle w:val="ArialUnicodeMS66"/>
          <w:rFonts w:ascii="Times New Roman" w:hAnsi="Times New Roman" w:cs="Times New Roman"/>
          <w:spacing w:val="0"/>
          <w:sz w:val="28"/>
          <w:szCs w:val="28"/>
        </w:rPr>
        <w:t>сухих, беспыльных помещениях с изолирующими полами и нормальной температурой.</w:t>
      </w:r>
    </w:p>
    <w:p w:rsidR="00F90715" w:rsidRPr="00F90715" w:rsidRDefault="00F90715" w:rsidP="00F90715">
      <w:pPr>
        <w:pStyle w:val="a4"/>
        <w:shd w:val="clear" w:color="auto" w:fill="auto"/>
        <w:spacing w:line="240" w:lineRule="auto"/>
        <w:ind w:firstLine="709"/>
        <w:rPr>
          <w:rFonts w:ascii="Times New Roman" w:hAnsi="Times New Roman" w:cs="Times New Roman"/>
          <w:spacing w:val="0"/>
          <w:sz w:val="28"/>
          <w:szCs w:val="28"/>
        </w:rPr>
      </w:pPr>
      <w:r w:rsidRPr="00F90715">
        <w:rPr>
          <w:rStyle w:val="ArialUnicodeMS72"/>
          <w:rFonts w:ascii="Times New Roman" w:hAnsi="Times New Roman" w:cs="Times New Roman"/>
          <w:spacing w:val="0"/>
          <w:sz w:val="28"/>
          <w:szCs w:val="28"/>
        </w:rPr>
        <w:t>Помещения повышенной опасности</w:t>
      </w:r>
      <w:r w:rsidR="009E7BFE">
        <w:rPr>
          <w:rStyle w:val="ArialUnicodeMS66"/>
          <w:rFonts w:ascii="Times New Roman" w:hAnsi="Times New Roman" w:cs="Times New Roman"/>
          <w:spacing w:val="0"/>
          <w:sz w:val="28"/>
          <w:szCs w:val="28"/>
        </w:rPr>
        <w:t xml:space="preserve"> характеризуются наличием од</w:t>
      </w:r>
      <w:r w:rsidRPr="00F90715">
        <w:rPr>
          <w:rStyle w:val="ArialUnicodeMS66"/>
          <w:rFonts w:ascii="Times New Roman" w:hAnsi="Times New Roman" w:cs="Times New Roman"/>
          <w:spacing w:val="0"/>
          <w:sz w:val="28"/>
          <w:szCs w:val="28"/>
        </w:rPr>
        <w:t>ого из следующих пяти условий, создающих повышенную опасность:</w:t>
      </w:r>
    </w:p>
    <w:p w:rsidR="00F90715" w:rsidRPr="00F90715" w:rsidRDefault="00F90715" w:rsidP="00F90715">
      <w:pPr>
        <w:pStyle w:val="a4"/>
        <w:numPr>
          <w:ilvl w:val="0"/>
          <w:numId w:val="2"/>
        </w:numPr>
        <w:shd w:val="clear" w:color="auto" w:fill="auto"/>
        <w:tabs>
          <w:tab w:val="left" w:pos="606"/>
        </w:tabs>
        <w:spacing w:line="240" w:lineRule="auto"/>
        <w:ind w:firstLine="709"/>
        <w:rPr>
          <w:rFonts w:ascii="Times New Roman" w:hAnsi="Times New Roman" w:cs="Times New Roman"/>
          <w:spacing w:val="0"/>
          <w:sz w:val="28"/>
          <w:szCs w:val="28"/>
        </w:rPr>
      </w:pPr>
      <w:r w:rsidRPr="00F90715">
        <w:rPr>
          <w:rStyle w:val="ArialUnicodeMS66"/>
          <w:rFonts w:ascii="Times New Roman" w:hAnsi="Times New Roman" w:cs="Times New Roman"/>
          <w:spacing w:val="0"/>
          <w:sz w:val="28"/>
          <w:szCs w:val="28"/>
        </w:rPr>
        <w:t>сырость, когда относите</w:t>
      </w:r>
      <w:r w:rsidR="009E7BFE">
        <w:rPr>
          <w:rStyle w:val="ArialUnicodeMS66"/>
          <w:rFonts w:ascii="Times New Roman" w:hAnsi="Times New Roman" w:cs="Times New Roman"/>
          <w:spacing w:val="0"/>
          <w:sz w:val="28"/>
          <w:szCs w:val="28"/>
        </w:rPr>
        <w:t>льная влажность воздуха длитель</w:t>
      </w:r>
      <w:r w:rsidRPr="00F90715">
        <w:rPr>
          <w:rStyle w:val="ArialUnicodeMS66"/>
          <w:rFonts w:ascii="Times New Roman" w:hAnsi="Times New Roman" w:cs="Times New Roman"/>
          <w:spacing w:val="0"/>
          <w:sz w:val="28"/>
          <w:szCs w:val="28"/>
        </w:rPr>
        <w:t>но превышает 70 %; такие помещения называют сырыми;</w:t>
      </w:r>
    </w:p>
    <w:p w:rsidR="00F90715" w:rsidRPr="00F90715" w:rsidRDefault="00F90715" w:rsidP="00F90715">
      <w:pPr>
        <w:pStyle w:val="a4"/>
        <w:numPr>
          <w:ilvl w:val="0"/>
          <w:numId w:val="2"/>
        </w:numPr>
        <w:shd w:val="clear" w:color="auto" w:fill="auto"/>
        <w:tabs>
          <w:tab w:val="left" w:pos="610"/>
        </w:tabs>
        <w:spacing w:line="240" w:lineRule="auto"/>
        <w:ind w:firstLine="709"/>
        <w:rPr>
          <w:rFonts w:ascii="Times New Roman" w:hAnsi="Times New Roman" w:cs="Times New Roman"/>
          <w:spacing w:val="0"/>
          <w:sz w:val="28"/>
          <w:szCs w:val="28"/>
        </w:rPr>
      </w:pPr>
      <w:r w:rsidRPr="00F90715">
        <w:rPr>
          <w:rStyle w:val="ArialUnicodeMS66"/>
          <w:rFonts w:ascii="Times New Roman" w:hAnsi="Times New Roman" w:cs="Times New Roman"/>
          <w:spacing w:val="0"/>
          <w:sz w:val="28"/>
          <w:szCs w:val="28"/>
        </w:rPr>
        <w:t>высокая температура, когда температура воздуха длительно (свыше суток) превыша</w:t>
      </w:r>
      <w:r w:rsidR="009E7BFE">
        <w:rPr>
          <w:rStyle w:val="ArialUnicodeMS66"/>
          <w:rFonts w:ascii="Times New Roman" w:hAnsi="Times New Roman" w:cs="Times New Roman"/>
          <w:spacing w:val="0"/>
          <w:sz w:val="28"/>
          <w:szCs w:val="28"/>
        </w:rPr>
        <w:t>ет +30 °С; такие помещения назы</w:t>
      </w:r>
      <w:r w:rsidRPr="00F90715">
        <w:rPr>
          <w:rStyle w:val="ArialUnicodeMS66"/>
          <w:rFonts w:ascii="Times New Roman" w:hAnsi="Times New Roman" w:cs="Times New Roman"/>
          <w:spacing w:val="0"/>
          <w:sz w:val="28"/>
          <w:szCs w:val="28"/>
        </w:rPr>
        <w:t>ваются жаркими;</w:t>
      </w:r>
    </w:p>
    <w:p w:rsidR="00F90715" w:rsidRPr="00F90715" w:rsidRDefault="00F90715" w:rsidP="00F90715">
      <w:pPr>
        <w:pStyle w:val="a4"/>
        <w:numPr>
          <w:ilvl w:val="0"/>
          <w:numId w:val="2"/>
        </w:numPr>
        <w:shd w:val="clear" w:color="auto" w:fill="auto"/>
        <w:tabs>
          <w:tab w:val="left" w:pos="601"/>
        </w:tabs>
        <w:spacing w:line="240" w:lineRule="auto"/>
        <w:ind w:firstLine="709"/>
        <w:rPr>
          <w:rFonts w:ascii="Times New Roman" w:hAnsi="Times New Roman" w:cs="Times New Roman"/>
          <w:spacing w:val="0"/>
          <w:sz w:val="28"/>
          <w:szCs w:val="28"/>
        </w:rPr>
      </w:pPr>
      <w:r w:rsidRPr="00F90715">
        <w:rPr>
          <w:rStyle w:val="ArialUnicodeMS66"/>
          <w:rFonts w:ascii="Times New Roman" w:hAnsi="Times New Roman" w:cs="Times New Roman"/>
          <w:spacing w:val="0"/>
          <w:sz w:val="28"/>
          <w:szCs w:val="28"/>
        </w:rPr>
        <w:t>токопроводящая пыль, когда по условиям производства в помещениях выделяется токопроводящая технологическая пыль (например, угольная, металлическая и т. п.) в таком количестве, что она оседает на проводах, проникает внутрь машин, аппаратов и т. п.; такие помещения называются пыльными с токопроводящей пылью;</w:t>
      </w:r>
    </w:p>
    <w:p w:rsidR="00F90715" w:rsidRPr="009E7BFE" w:rsidRDefault="00F90715" w:rsidP="00F90715">
      <w:pPr>
        <w:pStyle w:val="a4"/>
        <w:numPr>
          <w:ilvl w:val="0"/>
          <w:numId w:val="2"/>
        </w:numPr>
        <w:shd w:val="clear" w:color="auto" w:fill="auto"/>
        <w:tabs>
          <w:tab w:val="left" w:pos="601"/>
        </w:tabs>
        <w:spacing w:line="240" w:lineRule="auto"/>
        <w:ind w:firstLine="709"/>
        <w:rPr>
          <w:rStyle w:val="ArialUnicodeMS66"/>
          <w:rFonts w:ascii="Times New Roman" w:eastAsiaTheme="minorEastAsia" w:hAnsi="Times New Roman" w:cs="Times New Roman"/>
          <w:b/>
          <w:bCs/>
          <w:i/>
          <w:iCs/>
          <w:spacing w:val="0"/>
          <w:sz w:val="28"/>
          <w:szCs w:val="28"/>
          <w:shd w:val="clear" w:color="auto" w:fill="auto"/>
        </w:rPr>
      </w:pPr>
      <w:r w:rsidRPr="00F90715">
        <w:rPr>
          <w:rStyle w:val="ArialUnicodeMS66"/>
          <w:rFonts w:ascii="Times New Roman" w:hAnsi="Times New Roman" w:cs="Times New Roman"/>
          <w:spacing w:val="0"/>
          <w:sz w:val="28"/>
          <w:szCs w:val="28"/>
        </w:rPr>
        <w:t>токопроводящие полы — металлические, землян</w:t>
      </w:r>
      <w:r w:rsidR="009E7BFE">
        <w:rPr>
          <w:rStyle w:val="ArialUnicodeMS66"/>
          <w:rFonts w:ascii="Times New Roman" w:hAnsi="Times New Roman" w:cs="Times New Roman"/>
          <w:spacing w:val="0"/>
          <w:sz w:val="28"/>
          <w:szCs w:val="28"/>
        </w:rPr>
        <w:t>ые, желе</w:t>
      </w:r>
      <w:r w:rsidRPr="00F90715">
        <w:rPr>
          <w:rStyle w:val="ArialUnicodeMS66"/>
          <w:rFonts w:ascii="Times New Roman" w:hAnsi="Times New Roman" w:cs="Times New Roman"/>
          <w:spacing w:val="0"/>
          <w:sz w:val="28"/>
          <w:szCs w:val="28"/>
        </w:rPr>
        <w:t>зобетонные, кирпичные ит. п.;</w:t>
      </w:r>
    </w:p>
    <w:p w:rsidR="009E7BFE" w:rsidRPr="009E7BFE" w:rsidRDefault="009E7BFE" w:rsidP="009E7BFE">
      <w:pPr>
        <w:numPr>
          <w:ilvl w:val="0"/>
          <w:numId w:val="1"/>
        </w:numPr>
        <w:spacing w:after="0" w:line="240" w:lineRule="auto"/>
        <w:ind w:firstLine="709"/>
        <w:jc w:val="both"/>
        <w:rPr>
          <w:rFonts w:eastAsia="Times New Roman"/>
        </w:rPr>
      </w:pPr>
      <w:r w:rsidRPr="009E7BFE">
        <w:rPr>
          <w:rFonts w:eastAsia="Times New Roman"/>
        </w:rPr>
        <w:t>возможность одновременного прикосновения человека к имеющим соединение с</w:t>
      </w:r>
      <w:r>
        <w:rPr>
          <w:rFonts w:eastAsia="Times New Roman"/>
        </w:rPr>
        <w:t xml:space="preserve"> землей металлоконструкциям зда</w:t>
      </w:r>
      <w:r w:rsidRPr="009E7BFE">
        <w:rPr>
          <w:rFonts w:eastAsia="Times New Roman"/>
        </w:rPr>
        <w:t>ний, технологическим аппа</w:t>
      </w:r>
      <w:r>
        <w:rPr>
          <w:rFonts w:eastAsia="Times New Roman"/>
        </w:rPr>
        <w:t>ратам, механизмам и т. п., с од</w:t>
      </w:r>
      <w:r w:rsidRPr="009E7BFE">
        <w:rPr>
          <w:rFonts w:eastAsia="Times New Roman"/>
        </w:rPr>
        <w:t>ной стороны, и к металлич</w:t>
      </w:r>
      <w:r>
        <w:rPr>
          <w:rFonts w:eastAsia="Times New Roman"/>
        </w:rPr>
        <w:t>еским корпусам электрообору</w:t>
      </w:r>
      <w:r w:rsidRPr="009E7BFE">
        <w:rPr>
          <w:rFonts w:eastAsia="Times New Roman"/>
        </w:rPr>
        <w:t>дования — с другой.</w:t>
      </w:r>
    </w:p>
    <w:p w:rsidR="009E7BFE" w:rsidRPr="009E7BFE" w:rsidRDefault="009E7BFE" w:rsidP="009E7BFE">
      <w:pPr>
        <w:spacing w:after="0" w:line="240" w:lineRule="auto"/>
        <w:ind w:firstLine="709"/>
        <w:jc w:val="both"/>
        <w:rPr>
          <w:rFonts w:eastAsia="Times New Roman"/>
        </w:rPr>
      </w:pPr>
      <w:r w:rsidRPr="009E7BFE">
        <w:rPr>
          <w:rFonts w:eastAsia="Times New Roman"/>
        </w:rPr>
        <w:t xml:space="preserve">Примером помещения с </w:t>
      </w:r>
      <w:r>
        <w:rPr>
          <w:rFonts w:eastAsia="Times New Roman"/>
        </w:rPr>
        <w:t>повышенной опасностью могут слу</w:t>
      </w:r>
      <w:r w:rsidRPr="009E7BFE">
        <w:rPr>
          <w:rFonts w:eastAsia="Times New Roman"/>
        </w:rPr>
        <w:t>жить лестничные клетки ра</w:t>
      </w:r>
      <w:r>
        <w:rPr>
          <w:rFonts w:eastAsia="Times New Roman"/>
        </w:rPr>
        <w:t>зличных зданий с проводящими по</w:t>
      </w:r>
      <w:r w:rsidRPr="009E7BFE">
        <w:rPr>
          <w:rFonts w:eastAsia="Times New Roman"/>
        </w:rPr>
        <w:t>лами, складские неотапливаемые помещения (даже если они размещены в зданиях с изолирующими полами и деревянными стеллажами) и т. п.</w:t>
      </w:r>
    </w:p>
    <w:p w:rsidR="009E7BFE" w:rsidRPr="009E7BFE" w:rsidRDefault="009E7BFE" w:rsidP="009E7BFE">
      <w:pPr>
        <w:spacing w:after="0" w:line="240" w:lineRule="auto"/>
        <w:ind w:firstLine="709"/>
        <w:jc w:val="both"/>
        <w:rPr>
          <w:rFonts w:eastAsia="Times New Roman"/>
        </w:rPr>
      </w:pPr>
      <w:r w:rsidRPr="009E7BFE">
        <w:rPr>
          <w:rFonts w:eastAsia="Times New Roman"/>
          <w:bCs w:val="0"/>
          <w:iCs/>
        </w:rPr>
        <w:lastRenderedPageBreak/>
        <w:t>Помещения особо опасные</w:t>
      </w:r>
      <w:r w:rsidRPr="009E7BFE">
        <w:rPr>
          <w:rFonts w:eastAsia="Times New Roman"/>
        </w:rPr>
        <w:t xml:space="preserve"> характеризуются наличием одного из следующих трех условий, создающих особую опасность:</w:t>
      </w:r>
    </w:p>
    <w:p w:rsidR="009E7BFE" w:rsidRPr="009E7BFE" w:rsidRDefault="009E7BFE" w:rsidP="009E7BFE">
      <w:pPr>
        <w:numPr>
          <w:ilvl w:val="0"/>
          <w:numId w:val="1"/>
        </w:numPr>
        <w:spacing w:after="0" w:line="240" w:lineRule="auto"/>
        <w:ind w:firstLine="709"/>
        <w:jc w:val="both"/>
        <w:rPr>
          <w:rFonts w:eastAsia="Times New Roman"/>
        </w:rPr>
      </w:pPr>
      <w:r w:rsidRPr="009E7BFE">
        <w:rPr>
          <w:rFonts w:eastAsia="Times New Roman"/>
        </w:rPr>
        <w:t xml:space="preserve">особая сырость, когда относительная влажность воздуха близка к 100 % (стены, пол и предметы, находящиеся в помещении, покрыты </w:t>
      </w:r>
      <w:r w:rsidR="00C9548E">
        <w:rPr>
          <w:rFonts w:eastAsia="Times New Roman"/>
        </w:rPr>
        <w:t>влагой); такие помещения называ</w:t>
      </w:r>
      <w:r w:rsidRPr="009E7BFE">
        <w:rPr>
          <w:rFonts w:eastAsia="Times New Roman"/>
        </w:rPr>
        <w:t>ются особо сырыми;</w:t>
      </w:r>
    </w:p>
    <w:p w:rsidR="009E7BFE" w:rsidRPr="009E7BFE" w:rsidRDefault="009E7BFE" w:rsidP="009E7BFE">
      <w:pPr>
        <w:numPr>
          <w:ilvl w:val="0"/>
          <w:numId w:val="1"/>
        </w:numPr>
        <w:spacing w:after="0" w:line="240" w:lineRule="auto"/>
        <w:ind w:firstLine="709"/>
        <w:jc w:val="both"/>
        <w:rPr>
          <w:rFonts w:eastAsia="Times New Roman"/>
        </w:rPr>
      </w:pPr>
      <w:r w:rsidRPr="009E7BFE">
        <w:rPr>
          <w:rFonts w:eastAsia="Times New Roman"/>
        </w:rPr>
        <w:t>химически активная или</w:t>
      </w:r>
      <w:r w:rsidR="00C9548E">
        <w:rPr>
          <w:rFonts w:eastAsia="Times New Roman"/>
        </w:rPr>
        <w:t xml:space="preserve"> органическая среда, т. е. поме</w:t>
      </w:r>
      <w:r w:rsidRPr="009E7BFE">
        <w:rPr>
          <w:rFonts w:eastAsia="Times New Roman"/>
        </w:rPr>
        <w:t>щения, в которых постоянно или в течение длительного времени содержатся агрессивные пары, газы, жидкости, образующие отложения или плесень, действующие разру</w:t>
      </w:r>
      <w:r w:rsidRPr="009E7BFE">
        <w:rPr>
          <w:rFonts w:eastAsia="Times New Roman"/>
        </w:rPr>
        <w:softHyphen/>
        <w:t>шающие на изоляцию и</w:t>
      </w:r>
      <w:r w:rsidR="00C9548E">
        <w:rPr>
          <w:rFonts w:eastAsia="Times New Roman"/>
        </w:rPr>
        <w:t xml:space="preserve"> токоведущие части электрообору</w:t>
      </w:r>
      <w:r w:rsidRPr="009E7BFE">
        <w:rPr>
          <w:rFonts w:eastAsia="Times New Roman"/>
        </w:rPr>
        <w:t>дования; такие помещения называются помещениями с химически активной или органической средой;</w:t>
      </w:r>
    </w:p>
    <w:p w:rsidR="009E7BFE" w:rsidRPr="009E7BFE" w:rsidRDefault="009E7BFE" w:rsidP="009E7BFE">
      <w:pPr>
        <w:numPr>
          <w:ilvl w:val="0"/>
          <w:numId w:val="1"/>
        </w:numPr>
        <w:spacing w:after="0" w:line="240" w:lineRule="auto"/>
        <w:ind w:firstLine="709"/>
        <w:jc w:val="both"/>
        <w:rPr>
          <w:rFonts w:eastAsia="Times New Roman"/>
        </w:rPr>
      </w:pPr>
      <w:r w:rsidRPr="009E7BFE">
        <w:rPr>
          <w:rFonts w:eastAsia="Times New Roman"/>
        </w:rPr>
        <w:t xml:space="preserve">одновременное наличие </w:t>
      </w:r>
      <w:r w:rsidR="00C9548E">
        <w:rPr>
          <w:rFonts w:eastAsia="Times New Roman"/>
        </w:rPr>
        <w:t>двух и более условий, свойствен</w:t>
      </w:r>
      <w:r w:rsidRPr="009E7BFE">
        <w:rPr>
          <w:rFonts w:eastAsia="Times New Roman"/>
        </w:rPr>
        <w:t>ных помещениям с повышенной опасностью.</w:t>
      </w:r>
    </w:p>
    <w:p w:rsidR="009E7BFE" w:rsidRDefault="009E7BFE" w:rsidP="009E7BFE">
      <w:pPr>
        <w:spacing w:after="0" w:line="240" w:lineRule="auto"/>
        <w:ind w:firstLine="709"/>
        <w:jc w:val="both"/>
        <w:rPr>
          <w:rFonts w:eastAsia="Times New Roman"/>
        </w:rPr>
      </w:pPr>
      <w:r w:rsidRPr="009E7BFE">
        <w:rPr>
          <w:rFonts w:eastAsia="Times New Roman"/>
        </w:rPr>
        <w:t>Особо опасными помещен</w:t>
      </w:r>
      <w:r w:rsidR="00C9548E">
        <w:rPr>
          <w:rFonts w:eastAsia="Times New Roman"/>
        </w:rPr>
        <w:t>иями является большая часть про</w:t>
      </w:r>
      <w:r w:rsidRPr="009E7BFE">
        <w:rPr>
          <w:rFonts w:eastAsia="Times New Roman"/>
        </w:rPr>
        <w:t>изводственных помещений, в</w:t>
      </w:r>
      <w:r w:rsidR="00C9548E">
        <w:rPr>
          <w:rFonts w:eastAsia="Times New Roman"/>
        </w:rPr>
        <w:t xml:space="preserve"> том числе все цехи машинострои</w:t>
      </w:r>
      <w:r w:rsidRPr="009E7BFE">
        <w:rPr>
          <w:rFonts w:eastAsia="Times New Roman"/>
        </w:rPr>
        <w:t>тельных заводов, испытательные станции, гальванические цехи, мастерские и т. п. К таким же помещениям относятся и участки работ на земле под открытым небом или под навесом.</w:t>
      </w:r>
    </w:p>
    <w:p w:rsidR="00C9548E" w:rsidRPr="009E7BFE" w:rsidRDefault="00C9548E" w:rsidP="009E7BFE">
      <w:pPr>
        <w:spacing w:after="0" w:line="240" w:lineRule="auto"/>
        <w:ind w:firstLine="709"/>
        <w:jc w:val="both"/>
        <w:rPr>
          <w:rFonts w:eastAsia="Times New Roman"/>
        </w:rPr>
      </w:pPr>
    </w:p>
    <w:p w:rsidR="009E7BFE" w:rsidRPr="009E7BFE" w:rsidRDefault="009E7BFE" w:rsidP="009E7BFE">
      <w:pPr>
        <w:spacing w:after="0" w:line="240" w:lineRule="auto"/>
        <w:ind w:firstLine="709"/>
        <w:jc w:val="both"/>
        <w:rPr>
          <w:rFonts w:eastAsia="Times New Roman"/>
          <w:sz w:val="32"/>
        </w:rPr>
      </w:pPr>
      <w:r w:rsidRPr="009E7BFE">
        <w:rPr>
          <w:rFonts w:eastAsia="Times New Roman"/>
          <w:sz w:val="32"/>
        </w:rPr>
        <w:t>Воздействие электрического тока на человека</w:t>
      </w:r>
    </w:p>
    <w:p w:rsidR="00C9548E" w:rsidRDefault="00C9548E" w:rsidP="009E7BFE">
      <w:pPr>
        <w:spacing w:after="0" w:line="240" w:lineRule="auto"/>
        <w:ind w:firstLine="709"/>
        <w:jc w:val="both"/>
        <w:rPr>
          <w:rFonts w:eastAsia="Times New Roman"/>
        </w:rPr>
      </w:pPr>
    </w:p>
    <w:p w:rsidR="009E7BFE" w:rsidRPr="009E7BFE" w:rsidRDefault="009E7BFE" w:rsidP="009E7BFE">
      <w:pPr>
        <w:spacing w:after="0" w:line="240" w:lineRule="auto"/>
        <w:ind w:firstLine="709"/>
        <w:jc w:val="both"/>
        <w:rPr>
          <w:rFonts w:eastAsia="Times New Roman"/>
        </w:rPr>
      </w:pPr>
      <w:r w:rsidRPr="009E7BFE">
        <w:rPr>
          <w:rFonts w:eastAsia="Times New Roman"/>
        </w:rPr>
        <w:t>Электрический ток оказывает на человека термическое, электролитическое, биологическое и механическое воздействие.</w:t>
      </w:r>
    </w:p>
    <w:p w:rsidR="009E7BFE" w:rsidRPr="009E7BFE" w:rsidRDefault="009E7BFE" w:rsidP="009E7BFE">
      <w:pPr>
        <w:spacing w:after="0" w:line="240" w:lineRule="auto"/>
        <w:ind w:firstLine="709"/>
        <w:jc w:val="both"/>
        <w:rPr>
          <w:rFonts w:eastAsia="Times New Roman"/>
        </w:rPr>
      </w:pPr>
      <w:r w:rsidRPr="009E7BFE">
        <w:rPr>
          <w:rFonts w:eastAsia="Times New Roman"/>
          <w:bCs w:val="0"/>
          <w:iCs/>
        </w:rPr>
        <w:t>Термическое</w:t>
      </w:r>
      <w:r w:rsidRPr="009E7BFE">
        <w:rPr>
          <w:rFonts w:eastAsia="Times New Roman"/>
        </w:rPr>
        <w:t xml:space="preserve"> воздействие тока проявляется ожогами отдел</w:t>
      </w:r>
      <w:r w:rsidR="00C9548E">
        <w:rPr>
          <w:rFonts w:eastAsia="Times New Roman"/>
        </w:rPr>
        <w:t>ь</w:t>
      </w:r>
      <w:r w:rsidRPr="009E7BFE">
        <w:rPr>
          <w:rFonts w:eastAsia="Times New Roman"/>
        </w:rPr>
        <w:t>ных участков тела, нагре</w:t>
      </w:r>
      <w:r w:rsidR="00C9548E">
        <w:rPr>
          <w:rFonts w:eastAsia="Times New Roman"/>
        </w:rPr>
        <w:t>вом до высокой температуры орга</w:t>
      </w:r>
      <w:r w:rsidRPr="009E7BFE">
        <w:rPr>
          <w:rFonts w:eastAsia="Times New Roman"/>
        </w:rPr>
        <w:t xml:space="preserve">нов, что вызывает в них </w:t>
      </w:r>
      <w:r w:rsidR="00C9548E">
        <w:rPr>
          <w:rFonts w:eastAsia="Times New Roman"/>
        </w:rPr>
        <w:t>значительные функциональные рас</w:t>
      </w:r>
      <w:r w:rsidRPr="009E7BFE">
        <w:rPr>
          <w:rFonts w:eastAsia="Times New Roman"/>
        </w:rPr>
        <w:t>стройства.</w:t>
      </w:r>
    </w:p>
    <w:p w:rsidR="009E7BFE" w:rsidRPr="009E7BFE" w:rsidRDefault="009E7BFE" w:rsidP="00C9548E">
      <w:pPr>
        <w:spacing w:after="0" w:line="240" w:lineRule="auto"/>
        <w:ind w:firstLine="709"/>
        <w:jc w:val="both"/>
        <w:rPr>
          <w:rFonts w:eastAsia="Times New Roman"/>
        </w:rPr>
      </w:pPr>
      <w:r w:rsidRPr="009E7BFE">
        <w:rPr>
          <w:rFonts w:eastAsia="Times New Roman"/>
          <w:bCs w:val="0"/>
          <w:iCs/>
        </w:rPr>
        <w:t>Электролитическое</w:t>
      </w:r>
      <w:r w:rsidRPr="009E7BFE">
        <w:rPr>
          <w:rFonts w:eastAsia="Times New Roman"/>
        </w:rPr>
        <w:t xml:space="preserve"> воздействие в разложении различных жидкостей организма (воды, крови, лимфы) на ионы, в резуль</w:t>
      </w:r>
      <w:r w:rsidR="00C9548E">
        <w:rPr>
          <w:rFonts w:eastAsia="Times New Roman"/>
        </w:rPr>
        <w:t>тате</w:t>
      </w:r>
      <w:r w:rsidRPr="009E7BFE">
        <w:rPr>
          <w:rFonts w:eastAsia="Times New Roman"/>
        </w:rPr>
        <w:t xml:space="preserve"> чего происходит нарушение их физико-химического состава</w:t>
      </w:r>
      <w:r w:rsidR="00C9548E">
        <w:rPr>
          <w:rFonts w:eastAsia="Times New Roman"/>
        </w:rPr>
        <w:t xml:space="preserve"> и свойств.</w:t>
      </w:r>
    </w:p>
    <w:p w:rsidR="009E7BFE" w:rsidRPr="009E7BFE" w:rsidRDefault="00C9548E" w:rsidP="009E7BFE">
      <w:pPr>
        <w:spacing w:after="0" w:line="240" w:lineRule="auto"/>
        <w:ind w:firstLine="709"/>
        <w:jc w:val="both"/>
        <w:rPr>
          <w:rFonts w:eastAsia="Times New Roman"/>
        </w:rPr>
      </w:pPr>
      <w:r w:rsidRPr="009E7BFE">
        <w:rPr>
          <w:rFonts w:eastAsia="Times New Roman"/>
          <w:bCs w:val="0"/>
          <w:iCs/>
        </w:rPr>
        <w:t>Б</w:t>
      </w:r>
      <w:r w:rsidR="009E7BFE" w:rsidRPr="009E7BFE">
        <w:rPr>
          <w:rFonts w:eastAsia="Times New Roman"/>
          <w:bCs w:val="0"/>
          <w:iCs/>
        </w:rPr>
        <w:t>иологическое</w:t>
      </w:r>
      <w:r w:rsidR="009E7BFE" w:rsidRPr="009E7BFE">
        <w:rPr>
          <w:rFonts w:eastAsia="Times New Roman"/>
        </w:rPr>
        <w:t xml:space="preserve"> действие т</w:t>
      </w:r>
      <w:r>
        <w:rPr>
          <w:rFonts w:eastAsia="Times New Roman"/>
        </w:rPr>
        <w:t>ока проявляется в виде раздражения</w:t>
      </w:r>
      <w:r w:rsidR="009E7BFE" w:rsidRPr="009E7BFE">
        <w:rPr>
          <w:rFonts w:eastAsia="Times New Roman"/>
        </w:rPr>
        <w:t xml:space="preserve"> и возбуждения тканей</w:t>
      </w:r>
      <w:r>
        <w:rPr>
          <w:rFonts w:eastAsia="Times New Roman"/>
        </w:rPr>
        <w:t xml:space="preserve"> организма, судорожного сокраще</w:t>
      </w:r>
      <w:r w:rsidR="009E7BFE" w:rsidRPr="009E7BFE">
        <w:rPr>
          <w:rFonts w:eastAsia="Times New Roman"/>
        </w:rPr>
        <w:t>ния мышц, а также нарушен</w:t>
      </w:r>
      <w:r>
        <w:rPr>
          <w:rFonts w:eastAsia="Times New Roman"/>
        </w:rPr>
        <w:t>ия внутренних биологических про</w:t>
      </w:r>
      <w:r w:rsidR="009E7BFE" w:rsidRPr="009E7BFE">
        <w:rPr>
          <w:rFonts w:eastAsia="Times New Roman"/>
        </w:rPr>
        <w:t>цессов.</w:t>
      </w:r>
    </w:p>
    <w:p w:rsidR="009E7BFE" w:rsidRPr="009E7BFE" w:rsidRDefault="009E7BFE" w:rsidP="009E7BFE">
      <w:pPr>
        <w:spacing w:after="0" w:line="240" w:lineRule="auto"/>
        <w:ind w:firstLine="709"/>
        <w:jc w:val="both"/>
        <w:rPr>
          <w:rFonts w:eastAsia="Times New Roman"/>
        </w:rPr>
      </w:pPr>
      <w:r w:rsidRPr="009E7BFE">
        <w:rPr>
          <w:rFonts w:eastAsia="Times New Roman"/>
        </w:rPr>
        <w:t>Действие электрического т</w:t>
      </w:r>
      <w:r w:rsidR="00C9548E">
        <w:rPr>
          <w:rFonts w:eastAsia="Times New Roman"/>
        </w:rPr>
        <w:t>ока на человека приводит к трав</w:t>
      </w:r>
      <w:r w:rsidRPr="009E7BFE">
        <w:rPr>
          <w:rFonts w:eastAsia="Times New Roman"/>
        </w:rPr>
        <w:t>мам или гибели людей.</w:t>
      </w:r>
    </w:p>
    <w:p w:rsidR="009E7BFE" w:rsidRDefault="009E7BFE" w:rsidP="009E7BFE">
      <w:pPr>
        <w:spacing w:after="0" w:line="240" w:lineRule="auto"/>
        <w:ind w:firstLine="709"/>
        <w:jc w:val="both"/>
        <w:rPr>
          <w:rFonts w:eastAsia="Times New Roman"/>
        </w:rPr>
      </w:pPr>
      <w:r w:rsidRPr="009E7BFE">
        <w:rPr>
          <w:rFonts w:eastAsia="Times New Roman"/>
        </w:rPr>
        <w:t xml:space="preserve">Электрические травмы разделяются на </w:t>
      </w:r>
      <w:r w:rsidRPr="009E7BFE">
        <w:rPr>
          <w:rFonts w:eastAsia="Times New Roman"/>
          <w:bCs w:val="0"/>
        </w:rPr>
        <w:t xml:space="preserve">общие (электрические </w:t>
      </w:r>
      <w:r w:rsidR="00C9548E">
        <w:rPr>
          <w:rFonts w:eastAsia="Times New Roman"/>
        </w:rPr>
        <w:t>уда</w:t>
      </w:r>
      <w:r w:rsidRPr="009E7BFE">
        <w:rPr>
          <w:rFonts w:eastAsia="Times New Roman"/>
        </w:rPr>
        <w:t xml:space="preserve">ры) и </w:t>
      </w:r>
      <w:r w:rsidRPr="009E7BFE">
        <w:rPr>
          <w:rFonts w:eastAsia="Times New Roman"/>
          <w:bCs w:val="0"/>
        </w:rPr>
        <w:t xml:space="preserve">местные электротравмы </w:t>
      </w:r>
      <w:r w:rsidRPr="009E7BFE">
        <w:rPr>
          <w:rFonts w:eastAsia="Times New Roman"/>
        </w:rPr>
        <w:t>(рис. 2.26).</w:t>
      </w:r>
    </w:p>
    <w:p w:rsidR="00C9548E" w:rsidRPr="009E7BFE" w:rsidRDefault="00C9548E" w:rsidP="00C9548E">
      <w:pPr>
        <w:spacing w:after="0" w:line="240" w:lineRule="auto"/>
        <w:ind w:firstLine="709"/>
        <w:jc w:val="both"/>
        <w:rPr>
          <w:rFonts w:eastAsia="Times New Roman"/>
        </w:rPr>
      </w:pPr>
      <w:r w:rsidRPr="009E7BFE">
        <w:rPr>
          <w:rFonts w:eastAsia="Times New Roman"/>
        </w:rPr>
        <w:t>Наибольшую опасность представляют электрические удары.</w:t>
      </w:r>
    </w:p>
    <w:p w:rsidR="00C9548E" w:rsidRPr="009E7BFE" w:rsidRDefault="00C9548E" w:rsidP="00C9548E">
      <w:pPr>
        <w:spacing w:after="0" w:line="240" w:lineRule="auto"/>
        <w:ind w:firstLine="709"/>
        <w:jc w:val="both"/>
        <w:rPr>
          <w:rFonts w:eastAsia="Times New Roman"/>
        </w:rPr>
      </w:pPr>
      <w:r w:rsidRPr="009E7BFE">
        <w:rPr>
          <w:rFonts w:eastAsia="Times New Roman"/>
          <w:bCs w:val="0"/>
        </w:rPr>
        <w:t xml:space="preserve">Электрический удар </w:t>
      </w:r>
      <w:r w:rsidRPr="009E7BFE">
        <w:rPr>
          <w:rFonts w:eastAsia="Times New Roman"/>
        </w:rPr>
        <w:t>— это возбуждение живых</w:t>
      </w:r>
      <w:r>
        <w:rPr>
          <w:rFonts w:eastAsia="Times New Roman"/>
        </w:rPr>
        <w:t xml:space="preserve"> тканей прошед</w:t>
      </w:r>
      <w:r w:rsidRPr="009E7BFE">
        <w:rPr>
          <w:rFonts w:eastAsia="Times New Roman"/>
        </w:rPr>
        <w:t>шим через человека э</w:t>
      </w:r>
      <w:r>
        <w:rPr>
          <w:rFonts w:eastAsia="Times New Roman"/>
        </w:rPr>
        <w:t>лектрическим током, сопровождающи</w:t>
      </w:r>
      <w:r w:rsidRPr="009E7BFE">
        <w:rPr>
          <w:rFonts w:eastAsia="Times New Roman"/>
        </w:rPr>
        <w:t>еся судорожными сокращениями мышц; в зависимости от исхода воздействия тока различают четыре степени электриче</w:t>
      </w:r>
      <w:r>
        <w:rPr>
          <w:rFonts w:eastAsia="Times New Roman"/>
        </w:rPr>
        <w:t>ских</w:t>
      </w:r>
      <w:r w:rsidRPr="009E7BFE">
        <w:rPr>
          <w:rFonts w:eastAsia="Times New Roman"/>
        </w:rPr>
        <w:t xml:space="preserve"> ударов:</w:t>
      </w:r>
    </w:p>
    <w:p w:rsidR="00C9548E" w:rsidRPr="009E7BFE" w:rsidRDefault="00C9548E" w:rsidP="00C9548E">
      <w:pPr>
        <w:spacing w:after="0" w:line="240" w:lineRule="auto"/>
        <w:ind w:firstLine="709"/>
        <w:jc w:val="both"/>
        <w:rPr>
          <w:rFonts w:eastAsia="Times New Roman"/>
        </w:rPr>
      </w:pPr>
      <w:r>
        <w:rPr>
          <w:rFonts w:eastAsia="Times New Roman"/>
          <w:lang w:val="en-US"/>
        </w:rPr>
        <w:t>I</w:t>
      </w:r>
      <w:r w:rsidRPr="009E7BFE">
        <w:rPr>
          <w:rFonts w:eastAsia="Times New Roman"/>
        </w:rPr>
        <w:t xml:space="preserve"> — судорожное сокращение мышц без потери сознания;</w:t>
      </w:r>
    </w:p>
    <w:p w:rsidR="00C9548E" w:rsidRPr="009E7BFE" w:rsidRDefault="00C9548E" w:rsidP="00C9548E">
      <w:pPr>
        <w:spacing w:after="0" w:line="240" w:lineRule="auto"/>
        <w:ind w:firstLine="709"/>
        <w:jc w:val="both"/>
        <w:rPr>
          <w:rFonts w:eastAsia="Times New Roman"/>
        </w:rPr>
      </w:pPr>
      <w:r>
        <w:rPr>
          <w:rFonts w:eastAsia="Times New Roman"/>
          <w:lang w:val="en-US"/>
        </w:rPr>
        <w:t>II</w:t>
      </w:r>
      <w:r w:rsidRPr="009E7BFE">
        <w:rPr>
          <w:rFonts w:eastAsia="Times New Roman"/>
        </w:rPr>
        <w:t xml:space="preserve"> — судорожное сокращение м</w:t>
      </w:r>
      <w:r>
        <w:rPr>
          <w:rFonts w:eastAsia="Times New Roman"/>
        </w:rPr>
        <w:t xml:space="preserve">ышц с потерей сознания, но с </w:t>
      </w:r>
      <w:r w:rsidRPr="00C9548E">
        <w:rPr>
          <w:rFonts w:eastAsia="Times New Roman"/>
        </w:rPr>
        <w:t>со</w:t>
      </w:r>
      <w:r w:rsidRPr="009E7BFE">
        <w:rPr>
          <w:rFonts w:eastAsia="Times New Roman"/>
        </w:rPr>
        <w:t>хранившимися дыханием и работой сердца;</w:t>
      </w:r>
    </w:p>
    <w:p w:rsidR="00C9548E" w:rsidRPr="009E7BFE" w:rsidRDefault="00C9548E" w:rsidP="00C9548E">
      <w:pPr>
        <w:spacing w:after="0" w:line="240" w:lineRule="auto"/>
        <w:ind w:firstLine="709"/>
        <w:jc w:val="both"/>
        <w:rPr>
          <w:rFonts w:eastAsia="Times New Roman"/>
        </w:rPr>
      </w:pPr>
      <w:r>
        <w:rPr>
          <w:rFonts w:eastAsia="Times New Roman"/>
          <w:lang w:val="en-US"/>
        </w:rPr>
        <w:t>III</w:t>
      </w:r>
      <w:r w:rsidRPr="00C9548E">
        <w:rPr>
          <w:rFonts w:eastAsia="Times New Roman"/>
        </w:rPr>
        <w:t xml:space="preserve"> </w:t>
      </w:r>
      <w:r w:rsidRPr="009E7BFE">
        <w:rPr>
          <w:rFonts w:eastAsia="Times New Roman"/>
        </w:rPr>
        <w:t xml:space="preserve">— потеря сознания и нарушение сердечной деятельности и </w:t>
      </w:r>
      <w:r w:rsidRPr="00C9548E">
        <w:rPr>
          <w:rFonts w:eastAsia="Times New Roman"/>
          <w:lang w:eastAsia="en-US"/>
        </w:rPr>
        <w:t>или</w:t>
      </w:r>
      <w:r w:rsidRPr="009E7BFE">
        <w:rPr>
          <w:rFonts w:eastAsia="Times New Roman"/>
          <w:lang w:eastAsia="en-US"/>
        </w:rPr>
        <w:t xml:space="preserve"> </w:t>
      </w:r>
      <w:r w:rsidRPr="009E7BFE">
        <w:rPr>
          <w:rFonts w:eastAsia="Times New Roman"/>
        </w:rPr>
        <w:t>дыхания (или того и другого вместе);</w:t>
      </w:r>
    </w:p>
    <w:p w:rsidR="00C9548E" w:rsidRDefault="00C9548E" w:rsidP="00C9548E">
      <w:pPr>
        <w:spacing w:after="0" w:line="240" w:lineRule="auto"/>
        <w:jc w:val="center"/>
        <w:rPr>
          <w:rFonts w:eastAsia="Times New Roman"/>
        </w:rPr>
      </w:pPr>
      <w:r w:rsidRPr="009E7BFE">
        <w:rPr>
          <w:noProof/>
        </w:rPr>
        <w:lastRenderedPageBreak/>
        <w:drawing>
          <wp:inline distT="0" distB="0" distL="0" distR="0">
            <wp:extent cx="4635954" cy="2177050"/>
            <wp:effectExtent l="19050" t="0" r="0" b="0"/>
            <wp:docPr id="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8"/>
                    <a:srcRect/>
                    <a:stretch>
                      <a:fillRect/>
                    </a:stretch>
                  </pic:blipFill>
                  <pic:spPr bwMode="auto">
                    <a:xfrm>
                      <a:off x="0" y="0"/>
                      <a:ext cx="4635303" cy="2176744"/>
                    </a:xfrm>
                    <a:prstGeom prst="rect">
                      <a:avLst/>
                    </a:prstGeom>
                    <a:noFill/>
                    <a:ln w="9525">
                      <a:noFill/>
                      <a:miter lim="800000"/>
                      <a:headEnd/>
                      <a:tailEnd/>
                    </a:ln>
                  </pic:spPr>
                </pic:pic>
              </a:graphicData>
            </a:graphic>
          </wp:inline>
        </w:drawing>
      </w:r>
    </w:p>
    <w:p w:rsidR="00C9548E" w:rsidRDefault="00C9548E" w:rsidP="009E7BFE">
      <w:pPr>
        <w:spacing w:after="0" w:line="240" w:lineRule="auto"/>
        <w:ind w:firstLine="709"/>
        <w:jc w:val="both"/>
        <w:rPr>
          <w:rFonts w:eastAsia="Times New Roman"/>
        </w:rPr>
      </w:pPr>
    </w:p>
    <w:p w:rsidR="00C9548E" w:rsidRPr="009E7BFE" w:rsidRDefault="00C9548E" w:rsidP="00C9548E">
      <w:pPr>
        <w:spacing w:after="0" w:line="240" w:lineRule="auto"/>
        <w:jc w:val="center"/>
        <w:rPr>
          <w:rFonts w:eastAsia="Times New Roman"/>
        </w:rPr>
      </w:pPr>
      <w:r>
        <w:rPr>
          <w:rFonts w:eastAsia="Times New Roman"/>
          <w:bCs w:val="0"/>
        </w:rPr>
        <w:t>Рисунок 2.26</w:t>
      </w:r>
      <w:r w:rsidRPr="009E7BFE">
        <w:rPr>
          <w:rFonts w:eastAsia="Times New Roman"/>
          <w:bCs w:val="0"/>
        </w:rPr>
        <w:t xml:space="preserve"> </w:t>
      </w:r>
      <w:r w:rsidRPr="009E7BFE">
        <w:rPr>
          <w:rFonts w:eastAsia="Times New Roman"/>
        </w:rPr>
        <w:t>Классификация электрических травм</w:t>
      </w:r>
    </w:p>
    <w:p w:rsidR="00C9548E" w:rsidRPr="009E7BFE" w:rsidRDefault="00C9548E" w:rsidP="009E7BFE">
      <w:pPr>
        <w:spacing w:after="0" w:line="240" w:lineRule="auto"/>
        <w:ind w:firstLine="709"/>
        <w:jc w:val="both"/>
        <w:rPr>
          <w:rFonts w:eastAsia="Times New Roman"/>
        </w:rPr>
      </w:pPr>
    </w:p>
    <w:p w:rsidR="009E7BFE" w:rsidRPr="009E7BFE" w:rsidRDefault="00C9548E" w:rsidP="00C9548E">
      <w:pPr>
        <w:spacing w:after="0" w:line="240" w:lineRule="auto"/>
        <w:ind w:left="709"/>
        <w:jc w:val="both"/>
        <w:rPr>
          <w:rFonts w:eastAsia="Times New Roman"/>
        </w:rPr>
      </w:pPr>
      <w:r>
        <w:rPr>
          <w:rFonts w:eastAsia="Times New Roman"/>
          <w:lang w:val="en-US"/>
        </w:rPr>
        <w:t>IV</w:t>
      </w:r>
      <w:r w:rsidRPr="00C9548E">
        <w:rPr>
          <w:rFonts w:eastAsia="Times New Roman"/>
        </w:rPr>
        <w:t xml:space="preserve"> </w:t>
      </w:r>
      <w:r w:rsidR="009E7BFE" w:rsidRPr="009E7BFE">
        <w:rPr>
          <w:rFonts w:eastAsia="Times New Roman"/>
        </w:rPr>
        <w:t>— клиническая смерть, т. е.</w:t>
      </w:r>
      <w:r>
        <w:rPr>
          <w:rFonts w:eastAsia="Times New Roman"/>
        </w:rPr>
        <w:t xml:space="preserve"> отсутствие дыхания и крово</w:t>
      </w:r>
      <w:r w:rsidRPr="00C9548E">
        <w:rPr>
          <w:rFonts w:eastAsia="Times New Roman"/>
        </w:rPr>
        <w:t>об</w:t>
      </w:r>
      <w:r w:rsidR="009E7BFE" w:rsidRPr="009E7BFE">
        <w:rPr>
          <w:rFonts w:eastAsia="Times New Roman"/>
        </w:rPr>
        <w:t>ращения.</w:t>
      </w:r>
    </w:p>
    <w:p w:rsidR="00C9548E" w:rsidRPr="00C9548E" w:rsidRDefault="009E7BFE" w:rsidP="00357CFB">
      <w:pPr>
        <w:spacing w:after="0" w:line="240" w:lineRule="auto"/>
        <w:ind w:firstLine="709"/>
        <w:jc w:val="both"/>
        <w:rPr>
          <w:rFonts w:eastAsia="Times New Roman"/>
        </w:rPr>
      </w:pPr>
      <w:r w:rsidRPr="009E7BFE">
        <w:rPr>
          <w:rFonts w:eastAsia="Times New Roman"/>
        </w:rPr>
        <w:t>Кроме остановки сердца и п</w:t>
      </w:r>
      <w:r w:rsidR="00C9548E">
        <w:rPr>
          <w:rFonts w:eastAsia="Times New Roman"/>
        </w:rPr>
        <w:t>рекращения дыхания причиной сме</w:t>
      </w:r>
      <w:r w:rsidRPr="009E7BFE">
        <w:rPr>
          <w:rFonts w:eastAsia="Times New Roman"/>
        </w:rPr>
        <w:t xml:space="preserve">рти может быть </w:t>
      </w:r>
      <w:r w:rsidRPr="009E7BFE">
        <w:rPr>
          <w:rFonts w:eastAsia="Times New Roman"/>
          <w:bCs w:val="0"/>
          <w:iCs/>
        </w:rPr>
        <w:t>электрический шок —</w:t>
      </w:r>
      <w:r w:rsidR="00C9548E">
        <w:rPr>
          <w:rFonts w:eastAsia="Times New Roman"/>
        </w:rPr>
        <w:t xml:space="preserve"> тяжелая нервно-рефлект</w:t>
      </w:r>
      <w:r w:rsidRPr="009E7BFE">
        <w:rPr>
          <w:rFonts w:eastAsia="Times New Roman"/>
        </w:rPr>
        <w:t>орная реакция организма</w:t>
      </w:r>
      <w:r w:rsidR="00357CFB">
        <w:rPr>
          <w:rFonts w:eastAsia="Times New Roman"/>
        </w:rPr>
        <w:t xml:space="preserve"> на сильное раздражение электри</w:t>
      </w:r>
      <w:r w:rsidR="00C9548E" w:rsidRPr="00C9548E">
        <w:rPr>
          <w:rFonts w:eastAsia="Times New Roman"/>
        </w:rPr>
        <w:t>ческим током. Шоковое состо</w:t>
      </w:r>
      <w:r w:rsidR="00357CFB">
        <w:rPr>
          <w:rFonts w:eastAsia="Times New Roman"/>
        </w:rPr>
        <w:t>яние длится от нескольких десят</w:t>
      </w:r>
      <w:r w:rsidR="00C9548E" w:rsidRPr="00C9548E">
        <w:rPr>
          <w:rFonts w:eastAsia="Times New Roman"/>
        </w:rPr>
        <w:t>ков минут до суток, после чег</w:t>
      </w:r>
      <w:r w:rsidR="00357CFB">
        <w:rPr>
          <w:rFonts w:eastAsia="Times New Roman"/>
        </w:rPr>
        <w:t>о может наступить гибель или вы</w:t>
      </w:r>
      <w:r w:rsidR="00C9548E" w:rsidRPr="00C9548E">
        <w:rPr>
          <w:rFonts w:eastAsia="Times New Roman"/>
        </w:rPr>
        <w:t>здоровление в результате интенсивных лечебных мероприятий.</w:t>
      </w:r>
    </w:p>
    <w:p w:rsidR="00C9548E" w:rsidRPr="00C9548E" w:rsidRDefault="00C9548E" w:rsidP="00357CFB">
      <w:pPr>
        <w:spacing w:after="0" w:line="240" w:lineRule="auto"/>
        <w:ind w:firstLine="709"/>
        <w:jc w:val="both"/>
        <w:rPr>
          <w:rFonts w:eastAsia="Times New Roman"/>
        </w:rPr>
      </w:pPr>
      <w:r w:rsidRPr="00C9548E">
        <w:rPr>
          <w:rFonts w:eastAsia="Times New Roman"/>
          <w:bCs w:val="0"/>
        </w:rPr>
        <w:t xml:space="preserve">Местные электротравмы </w:t>
      </w:r>
      <w:r w:rsidRPr="00C9548E">
        <w:rPr>
          <w:rFonts w:eastAsia="Times New Roman"/>
        </w:rPr>
        <w:t>—</w:t>
      </w:r>
      <w:r w:rsidR="00357CFB">
        <w:rPr>
          <w:rFonts w:eastAsia="Times New Roman"/>
        </w:rPr>
        <w:t xml:space="preserve"> это местные нарушения целостно</w:t>
      </w:r>
      <w:r w:rsidRPr="00C9548E">
        <w:rPr>
          <w:rFonts w:eastAsia="Times New Roman"/>
        </w:rPr>
        <w:t>сти тканей организма. К местным электротравмам относятся:</w:t>
      </w:r>
    </w:p>
    <w:p w:rsidR="00C9548E" w:rsidRPr="00C9548E" w:rsidRDefault="00C9548E" w:rsidP="00357CFB">
      <w:pPr>
        <w:numPr>
          <w:ilvl w:val="0"/>
          <w:numId w:val="1"/>
        </w:numPr>
        <w:spacing w:after="0" w:line="240" w:lineRule="auto"/>
        <w:ind w:firstLine="709"/>
        <w:jc w:val="both"/>
        <w:rPr>
          <w:rFonts w:eastAsia="Times New Roman"/>
          <w:bCs w:val="0"/>
          <w:iCs/>
        </w:rPr>
      </w:pPr>
      <w:r w:rsidRPr="00C9548E">
        <w:rPr>
          <w:rFonts w:eastAsia="Times New Roman"/>
          <w:bCs w:val="0"/>
          <w:iCs/>
        </w:rPr>
        <w:t>электрический ожог</w:t>
      </w:r>
      <w:r w:rsidRPr="00C9548E">
        <w:rPr>
          <w:rFonts w:eastAsia="Times New Roman"/>
        </w:rPr>
        <w:t xml:space="preserve"> — бывает токовым и дуговым; токовый ожог связан с прохождение</w:t>
      </w:r>
      <w:r w:rsidR="00357CFB">
        <w:rPr>
          <w:rFonts w:eastAsia="Times New Roman"/>
        </w:rPr>
        <w:t>м тока через тело человека и яв</w:t>
      </w:r>
      <w:r w:rsidRPr="00C9548E">
        <w:rPr>
          <w:rFonts w:eastAsia="Times New Roman"/>
        </w:rPr>
        <w:t>ляется следствием преобразования электрической энергии в тепловую (как правило</w:t>
      </w:r>
      <w:r w:rsidR="00357CFB">
        <w:rPr>
          <w:rFonts w:eastAsia="Times New Roman"/>
        </w:rPr>
        <w:t>, возникает при относительно не</w:t>
      </w:r>
      <w:r w:rsidRPr="00C9548E">
        <w:rPr>
          <w:rFonts w:eastAsia="Times New Roman"/>
        </w:rPr>
        <w:t xml:space="preserve">высоких напряжениях электрической сети); при высоких напряжениях электрической сети между проводником тока и телом человека может образоваться электрическая дуга, возникает более тяжелый </w:t>
      </w:r>
      <w:r w:rsidR="00357CFB">
        <w:rPr>
          <w:rFonts w:eastAsia="Times New Roman"/>
        </w:rPr>
        <w:t>ожог — дуговой, т. к. электриче</w:t>
      </w:r>
      <w:r w:rsidRPr="00C9548E">
        <w:rPr>
          <w:rFonts w:eastAsia="Times New Roman"/>
        </w:rPr>
        <w:t>ская дуга обладает очень большой температурой — свы</w:t>
      </w:r>
      <w:r w:rsidRPr="00C9548E">
        <w:rPr>
          <w:rFonts w:eastAsia="Times New Roman"/>
        </w:rPr>
        <w:softHyphen/>
        <w:t>ше 3500 °С;</w:t>
      </w:r>
    </w:p>
    <w:p w:rsidR="00C9548E" w:rsidRPr="00C9548E" w:rsidRDefault="00C9548E" w:rsidP="00357CFB">
      <w:pPr>
        <w:numPr>
          <w:ilvl w:val="0"/>
          <w:numId w:val="1"/>
        </w:numPr>
        <w:spacing w:after="0" w:line="240" w:lineRule="auto"/>
        <w:ind w:firstLine="709"/>
        <w:jc w:val="both"/>
        <w:rPr>
          <w:rFonts w:eastAsia="Times New Roman"/>
          <w:bCs w:val="0"/>
          <w:iCs/>
        </w:rPr>
      </w:pPr>
      <w:r w:rsidRPr="00C9548E">
        <w:rPr>
          <w:rFonts w:eastAsia="Times New Roman"/>
          <w:bCs w:val="0"/>
          <w:iCs/>
        </w:rPr>
        <w:t>электрические знаки</w:t>
      </w:r>
      <w:r w:rsidRPr="00C9548E">
        <w:rPr>
          <w:rFonts w:eastAsia="Times New Roman"/>
        </w:rPr>
        <w:t xml:space="preserve"> — пятна серого или бледно-желтого цвета на поверхности ко</w:t>
      </w:r>
      <w:r w:rsidR="00357CFB">
        <w:rPr>
          <w:rFonts w:eastAsia="Times New Roman"/>
        </w:rPr>
        <w:t>жи человека, образующиеся в мес</w:t>
      </w:r>
      <w:r w:rsidRPr="00C9548E">
        <w:rPr>
          <w:rFonts w:eastAsia="Times New Roman"/>
        </w:rPr>
        <w:t>те контакта с проводник</w:t>
      </w:r>
      <w:r w:rsidR="00357CFB">
        <w:rPr>
          <w:rFonts w:eastAsia="Times New Roman"/>
        </w:rPr>
        <w:t>ом тока; как правило, знаки име</w:t>
      </w:r>
      <w:r w:rsidRPr="00C9548E">
        <w:rPr>
          <w:rFonts w:eastAsia="Times New Roman"/>
        </w:rPr>
        <w:t>ют круглую или овальную форму с размерами 1—5 мм; эта травма не представляет серьезной опасности и достаточно быстро проходит;</w:t>
      </w:r>
    </w:p>
    <w:p w:rsidR="00C9548E" w:rsidRPr="00C9548E" w:rsidRDefault="00357CFB" w:rsidP="00357CFB">
      <w:pPr>
        <w:numPr>
          <w:ilvl w:val="0"/>
          <w:numId w:val="1"/>
        </w:numPr>
        <w:spacing w:after="0" w:line="240" w:lineRule="auto"/>
        <w:ind w:firstLine="709"/>
        <w:jc w:val="both"/>
        <w:rPr>
          <w:rFonts w:eastAsia="Times New Roman"/>
          <w:bCs w:val="0"/>
          <w:iCs/>
        </w:rPr>
      </w:pPr>
      <w:r>
        <w:rPr>
          <w:rFonts w:eastAsia="Times New Roman"/>
          <w:bCs w:val="0"/>
          <w:iCs/>
        </w:rPr>
        <w:t>металлизация кожи -</w:t>
      </w:r>
      <w:r w:rsidR="00C9548E" w:rsidRPr="00C9548E">
        <w:rPr>
          <w:rFonts w:eastAsia="Times New Roman"/>
        </w:rPr>
        <w:t xml:space="preserve"> проникновение в верхние слои кожи мельчайших частичек металла, расплавившегося под действием электрической дуги; в зависимости от места поражения травма может быть очень болезненной</w:t>
      </w:r>
      <w:r>
        <w:rPr>
          <w:rFonts w:eastAsia="Times New Roman"/>
        </w:rPr>
        <w:t>, с тече</w:t>
      </w:r>
      <w:r w:rsidR="00C9548E" w:rsidRPr="00C9548E">
        <w:rPr>
          <w:rFonts w:eastAsia="Times New Roman"/>
        </w:rPr>
        <w:t>нием времени пораженная кожа сходит; поражение же глаз может закончиться ухудшением или даже потерей зрения;</w:t>
      </w:r>
    </w:p>
    <w:p w:rsidR="00C9548E" w:rsidRPr="00C9548E" w:rsidRDefault="00C9548E" w:rsidP="00357CFB">
      <w:pPr>
        <w:numPr>
          <w:ilvl w:val="0"/>
          <w:numId w:val="1"/>
        </w:numPr>
        <w:spacing w:after="0" w:line="240" w:lineRule="auto"/>
        <w:ind w:firstLine="709"/>
        <w:jc w:val="both"/>
        <w:rPr>
          <w:rFonts w:eastAsia="Times New Roman"/>
          <w:bCs w:val="0"/>
          <w:iCs/>
        </w:rPr>
      </w:pPr>
      <w:r w:rsidRPr="00C9548E">
        <w:rPr>
          <w:rFonts w:eastAsia="Times New Roman"/>
          <w:bCs w:val="0"/>
          <w:iCs/>
        </w:rPr>
        <w:t>электроофтальмия</w:t>
      </w:r>
      <w:r w:rsidRPr="00C9548E">
        <w:rPr>
          <w:rFonts w:eastAsia="Times New Roman"/>
        </w:rPr>
        <w:t xml:space="preserve"> — воспаление наружных оболочек глаз под действием потока у</w:t>
      </w:r>
      <w:r w:rsidR="00357CFB">
        <w:rPr>
          <w:rFonts w:eastAsia="Times New Roman"/>
        </w:rPr>
        <w:t>льтрафиолетовых лучей, испускае</w:t>
      </w:r>
      <w:r w:rsidRPr="00C9548E">
        <w:rPr>
          <w:rFonts w:eastAsia="Times New Roman"/>
        </w:rPr>
        <w:t xml:space="preserve">мых электрической дугой; по </w:t>
      </w:r>
      <w:r w:rsidR="00357CFB">
        <w:rPr>
          <w:rFonts w:eastAsia="Times New Roman"/>
        </w:rPr>
        <w:t>этой причине нельзя смот</w:t>
      </w:r>
      <w:r w:rsidRPr="00C9548E">
        <w:rPr>
          <w:rFonts w:eastAsia="Times New Roman"/>
        </w:rPr>
        <w:t xml:space="preserve">реть на сварочную электродугу; травма сопровождается сильной болью и резью </w:t>
      </w:r>
      <w:r w:rsidR="00357CFB">
        <w:rPr>
          <w:rFonts w:eastAsia="Times New Roman"/>
        </w:rPr>
        <w:t>в глазах, временной потерей зре</w:t>
      </w:r>
      <w:r w:rsidRPr="00C9548E">
        <w:rPr>
          <w:rFonts w:eastAsia="Times New Roman"/>
        </w:rPr>
        <w:t>ния, при сильном по</w:t>
      </w:r>
      <w:r w:rsidR="00357CFB">
        <w:rPr>
          <w:rFonts w:eastAsia="Times New Roman"/>
        </w:rPr>
        <w:t>ражении лечение может быть слож</w:t>
      </w:r>
      <w:r w:rsidRPr="00C9548E">
        <w:rPr>
          <w:rFonts w:eastAsia="Times New Roman"/>
        </w:rPr>
        <w:t xml:space="preserve">ным и длительным; </w:t>
      </w:r>
      <w:r w:rsidRPr="00C9548E">
        <w:rPr>
          <w:rFonts w:eastAsia="Times New Roman"/>
          <w:bCs w:val="0"/>
          <w:iCs/>
        </w:rPr>
        <w:t xml:space="preserve">на </w:t>
      </w:r>
      <w:r w:rsidRPr="00C9548E">
        <w:rPr>
          <w:rFonts w:eastAsia="Times New Roman"/>
          <w:bCs w:val="0"/>
          <w:iCs/>
        </w:rPr>
        <w:lastRenderedPageBreak/>
        <w:t>электрическую дугу без специальных защитных очков ил</w:t>
      </w:r>
      <w:r w:rsidR="00357CFB">
        <w:rPr>
          <w:rFonts w:eastAsia="Times New Roman"/>
          <w:bCs w:val="0"/>
          <w:iCs/>
        </w:rPr>
        <w:t>и масок смотреть нельзя;</w:t>
      </w:r>
    </w:p>
    <w:p w:rsidR="00C9548E" w:rsidRPr="00C9548E" w:rsidRDefault="00C9548E" w:rsidP="00357CFB">
      <w:pPr>
        <w:numPr>
          <w:ilvl w:val="0"/>
          <w:numId w:val="1"/>
        </w:numPr>
        <w:spacing w:after="0" w:line="240" w:lineRule="auto"/>
        <w:ind w:firstLine="709"/>
        <w:jc w:val="both"/>
        <w:rPr>
          <w:rFonts w:eastAsia="Times New Roman"/>
          <w:bCs w:val="0"/>
          <w:iCs/>
        </w:rPr>
      </w:pPr>
      <w:r w:rsidRPr="00C9548E">
        <w:rPr>
          <w:rFonts w:eastAsia="Times New Roman"/>
          <w:bCs w:val="0"/>
          <w:iCs/>
        </w:rPr>
        <w:t>механические повреждения</w:t>
      </w:r>
      <w:r w:rsidRPr="00C9548E">
        <w:rPr>
          <w:rFonts w:eastAsia="Times New Roman"/>
        </w:rPr>
        <w:t xml:space="preserve"> возникают в результате резких судорожных сокращен</w:t>
      </w:r>
      <w:r w:rsidR="00357CFB">
        <w:rPr>
          <w:rFonts w:eastAsia="Times New Roman"/>
        </w:rPr>
        <w:t>ий мышц под действием проходяще</w:t>
      </w:r>
      <w:r w:rsidRPr="00C9548E">
        <w:rPr>
          <w:rFonts w:eastAsia="Times New Roman"/>
        </w:rPr>
        <w:t>го через человека тока, при непроизвольных мышечных сокращениях могут п</w:t>
      </w:r>
      <w:r w:rsidR="00357CFB">
        <w:rPr>
          <w:rFonts w:eastAsia="Times New Roman"/>
        </w:rPr>
        <w:t>роизойти разрывы кожи, кровенос</w:t>
      </w:r>
      <w:r w:rsidRPr="00C9548E">
        <w:rPr>
          <w:rFonts w:eastAsia="Times New Roman"/>
        </w:rPr>
        <w:t>ных сосудов, а также вывихи суставов, разрывы связок и</w:t>
      </w:r>
      <w:r w:rsidR="00357CFB">
        <w:rPr>
          <w:rFonts w:eastAsia="Times New Roman"/>
          <w:bCs w:val="0"/>
          <w:iCs/>
        </w:rPr>
        <w:t xml:space="preserve"> </w:t>
      </w:r>
      <w:r w:rsidRPr="00C9548E">
        <w:rPr>
          <w:rFonts w:eastAsia="Times New Roman"/>
        </w:rPr>
        <w:t>даже переломы костей; к</w:t>
      </w:r>
      <w:r w:rsidR="00357CFB">
        <w:rPr>
          <w:rFonts w:eastAsia="Times New Roman"/>
        </w:rPr>
        <w:t>роме того, при испуге и шоке че</w:t>
      </w:r>
      <w:r w:rsidRPr="00C9548E">
        <w:rPr>
          <w:rFonts w:eastAsia="Times New Roman"/>
        </w:rPr>
        <w:t>ловек может упасть с высоты и получить травму.</w:t>
      </w:r>
    </w:p>
    <w:p w:rsidR="00C9548E" w:rsidRPr="00C9548E" w:rsidRDefault="00C9548E" w:rsidP="00357CFB">
      <w:pPr>
        <w:spacing w:after="0" w:line="240" w:lineRule="auto"/>
        <w:ind w:firstLine="709"/>
        <w:jc w:val="both"/>
        <w:rPr>
          <w:rFonts w:eastAsia="Times New Roman"/>
        </w:rPr>
      </w:pPr>
      <w:r w:rsidRPr="00C9548E">
        <w:rPr>
          <w:rFonts w:eastAsia="Times New Roman"/>
        </w:rPr>
        <w:t>Как видим, электрический ток очень опасен и обращение с ним требует большой осторожности и знания мер обеспечения</w:t>
      </w:r>
      <w:r w:rsidR="00357CFB">
        <w:rPr>
          <w:rFonts w:eastAsia="Times New Roman"/>
        </w:rPr>
        <w:t xml:space="preserve"> элек</w:t>
      </w:r>
      <w:r w:rsidRPr="00C9548E">
        <w:rPr>
          <w:rFonts w:eastAsia="Times New Roman"/>
        </w:rPr>
        <w:t>тробезопасности.</w:t>
      </w:r>
    </w:p>
    <w:p w:rsidR="00C9548E" w:rsidRPr="00C9548E" w:rsidRDefault="00C9548E" w:rsidP="00357CFB">
      <w:pPr>
        <w:spacing w:after="0" w:line="240" w:lineRule="auto"/>
        <w:ind w:firstLine="709"/>
        <w:jc w:val="both"/>
        <w:rPr>
          <w:rFonts w:eastAsia="Times New Roman"/>
        </w:rPr>
      </w:pPr>
      <w:r w:rsidRPr="00C9548E">
        <w:rPr>
          <w:rFonts w:eastAsia="Times New Roman"/>
          <w:b/>
          <w:bCs w:val="0"/>
          <w:iCs/>
        </w:rPr>
        <w:t>Параметры, определяю</w:t>
      </w:r>
      <w:r w:rsidR="00357CFB" w:rsidRPr="00357CFB">
        <w:rPr>
          <w:rFonts w:eastAsia="Times New Roman"/>
          <w:b/>
          <w:bCs w:val="0"/>
          <w:iCs/>
        </w:rPr>
        <w:t>щие тяжесть поражения электриче</w:t>
      </w:r>
      <w:r w:rsidRPr="00C9548E">
        <w:rPr>
          <w:rFonts w:eastAsia="Times New Roman"/>
          <w:b/>
          <w:bCs w:val="0"/>
          <w:iCs/>
        </w:rPr>
        <w:t>ским током</w:t>
      </w:r>
      <w:r w:rsidRPr="00C9548E">
        <w:rPr>
          <w:rFonts w:eastAsia="Times New Roman"/>
          <w:bCs w:val="0"/>
        </w:rPr>
        <w:t xml:space="preserve"> </w:t>
      </w:r>
      <w:r w:rsidRPr="00C9548E">
        <w:rPr>
          <w:rFonts w:eastAsia="Times New Roman"/>
        </w:rPr>
        <w:t>(рис. 2.27). Основны</w:t>
      </w:r>
      <w:r w:rsidR="00357CFB">
        <w:rPr>
          <w:rFonts w:eastAsia="Times New Roman"/>
        </w:rPr>
        <w:t>ми факторами, определяющими сте</w:t>
      </w:r>
      <w:r w:rsidRPr="00C9548E">
        <w:rPr>
          <w:rFonts w:eastAsia="Times New Roman"/>
        </w:rPr>
        <w:t>пень поражения электрическим током, являются: сила тока, протекающего через человека, част</w:t>
      </w:r>
      <w:r w:rsidR="00357CFB">
        <w:rPr>
          <w:rFonts w:eastAsia="Times New Roman"/>
        </w:rPr>
        <w:t>ота тока, время воздействия и путь</w:t>
      </w:r>
      <w:r w:rsidRPr="00C9548E">
        <w:rPr>
          <w:rFonts w:eastAsia="Times New Roman"/>
        </w:rPr>
        <w:t xml:space="preserve"> протекания тока через тело человека.</w:t>
      </w:r>
    </w:p>
    <w:p w:rsidR="00C9548E" w:rsidRPr="00C9548E" w:rsidRDefault="00C9548E" w:rsidP="00357CFB">
      <w:pPr>
        <w:spacing w:after="0" w:line="240" w:lineRule="auto"/>
        <w:ind w:firstLine="709"/>
        <w:jc w:val="both"/>
        <w:rPr>
          <w:rFonts w:eastAsia="Times New Roman"/>
        </w:rPr>
      </w:pPr>
      <w:r w:rsidRPr="00C9548E">
        <w:rPr>
          <w:rFonts w:eastAsia="Times New Roman"/>
          <w:b/>
          <w:bCs w:val="0"/>
          <w:iCs/>
        </w:rPr>
        <w:t>Сила тока</w:t>
      </w:r>
      <w:r w:rsidRPr="00C9548E">
        <w:rPr>
          <w:rFonts w:eastAsia="Times New Roman"/>
          <w:bCs w:val="0"/>
          <w:iCs/>
        </w:rPr>
        <w:t>.</w:t>
      </w:r>
      <w:r w:rsidRPr="00C9548E">
        <w:rPr>
          <w:rFonts w:eastAsia="Times New Roman"/>
        </w:rPr>
        <w:t xml:space="preserve"> Протекание через организм переменного тока промышленной частоты (50 </w:t>
      </w:r>
      <w:r w:rsidR="00357CFB">
        <w:rPr>
          <w:rFonts w:eastAsia="Times New Roman"/>
        </w:rPr>
        <w:t>Гц), широко используемого в про</w:t>
      </w:r>
      <w:r w:rsidRPr="00C9548E">
        <w:rPr>
          <w:rFonts w:eastAsia="Times New Roman"/>
        </w:rPr>
        <w:t>мышленности и в быту, чело</w:t>
      </w:r>
      <w:r w:rsidR="00357CFB">
        <w:rPr>
          <w:rFonts w:eastAsia="Times New Roman"/>
        </w:rPr>
        <w:t>век начинает ощущать при силе ток</w:t>
      </w:r>
      <w:r w:rsidRPr="00C9548E">
        <w:rPr>
          <w:rFonts w:eastAsia="Times New Roman"/>
        </w:rPr>
        <w:t>а 0,6... 1,5 мА (мА — миллиампер равен 0,001</w:t>
      </w:r>
      <w:r w:rsidR="00357CFB">
        <w:rPr>
          <w:rFonts w:eastAsia="Times New Roman"/>
        </w:rPr>
        <w:t xml:space="preserve"> А). Этот ток назыв</w:t>
      </w:r>
      <w:r w:rsidRPr="00C9548E">
        <w:rPr>
          <w:rFonts w:eastAsia="Times New Roman"/>
        </w:rPr>
        <w:t xml:space="preserve">ают </w:t>
      </w:r>
      <w:r w:rsidRPr="00C9548E">
        <w:rPr>
          <w:rFonts w:eastAsia="Times New Roman"/>
          <w:bCs w:val="0"/>
          <w:iCs/>
        </w:rPr>
        <w:t>пороговым ощутимым током.</w:t>
      </w:r>
    </w:p>
    <w:p w:rsidR="00C9548E" w:rsidRPr="00C9548E" w:rsidRDefault="00C9548E" w:rsidP="00357CFB">
      <w:pPr>
        <w:spacing w:after="0" w:line="240" w:lineRule="auto"/>
        <w:ind w:firstLine="709"/>
        <w:jc w:val="both"/>
        <w:rPr>
          <w:rFonts w:eastAsia="Times New Roman"/>
        </w:rPr>
      </w:pPr>
      <w:r w:rsidRPr="00C9548E">
        <w:rPr>
          <w:rFonts w:eastAsia="Times New Roman"/>
        </w:rPr>
        <w:t>Большие токи вызывают у человека болезненные ощущения, которые с увеличением тока уси</w:t>
      </w:r>
      <w:r w:rsidR="00357CFB">
        <w:rPr>
          <w:rFonts w:eastAsia="Times New Roman"/>
        </w:rPr>
        <w:t xml:space="preserve">ливаются. Например, при токе </w:t>
      </w:r>
      <w:r w:rsidRPr="00C9548E">
        <w:rPr>
          <w:rFonts w:eastAsia="Times New Roman"/>
        </w:rPr>
        <w:t>5 мА раздражающее действие тока ощущается всей кистью, при 8... 10 мА — резкая боль охват</w:t>
      </w:r>
      <w:r w:rsidR="00357CFB">
        <w:rPr>
          <w:rFonts w:eastAsia="Times New Roman"/>
        </w:rPr>
        <w:t>ывает всю руку и сопровождает</w:t>
      </w:r>
      <w:r w:rsidRPr="00C9548E">
        <w:rPr>
          <w:rFonts w:eastAsia="Times New Roman"/>
        </w:rPr>
        <w:t>ся судорожными сокращениями мышц кисти и предплечья.</w:t>
      </w:r>
    </w:p>
    <w:p w:rsidR="00C9548E" w:rsidRPr="00C9548E" w:rsidRDefault="00C9548E" w:rsidP="00357CFB">
      <w:pPr>
        <w:spacing w:after="0" w:line="240" w:lineRule="auto"/>
        <w:ind w:firstLine="709"/>
        <w:jc w:val="both"/>
        <w:rPr>
          <w:rFonts w:eastAsia="Times New Roman"/>
        </w:rPr>
      </w:pPr>
      <w:r w:rsidRPr="00C9548E">
        <w:rPr>
          <w:rFonts w:eastAsia="Times New Roman"/>
        </w:rPr>
        <w:t>При 10... 15 мА судороги мы</w:t>
      </w:r>
      <w:r w:rsidR="00357CFB">
        <w:rPr>
          <w:rFonts w:eastAsia="Times New Roman"/>
        </w:rPr>
        <w:t>шц руки становятся настолько си</w:t>
      </w:r>
      <w:r w:rsidRPr="00C9548E">
        <w:rPr>
          <w:rFonts w:eastAsia="Times New Roman"/>
        </w:rPr>
        <w:t xml:space="preserve">льными, что человек не может их преодолеть и освободиться </w:t>
      </w:r>
      <w:r w:rsidR="00357CFB">
        <w:rPr>
          <w:rFonts w:eastAsia="Times New Roman"/>
          <w:lang w:eastAsia="en-US"/>
        </w:rPr>
        <w:t>от</w:t>
      </w:r>
      <w:r w:rsidRPr="00C9548E">
        <w:rPr>
          <w:rFonts w:eastAsia="Times New Roman"/>
          <w:lang w:eastAsia="en-US"/>
        </w:rPr>
        <w:t xml:space="preserve"> </w:t>
      </w:r>
      <w:r w:rsidRPr="00C9548E">
        <w:rPr>
          <w:rFonts w:eastAsia="Times New Roman"/>
        </w:rPr>
        <w:t xml:space="preserve">проводника тока. Такой ток называется </w:t>
      </w:r>
      <w:r w:rsidRPr="00C9548E">
        <w:rPr>
          <w:rFonts w:eastAsia="Times New Roman"/>
          <w:bCs w:val="0"/>
          <w:iCs/>
        </w:rPr>
        <w:t>пороговым неотпу</w:t>
      </w:r>
      <w:r w:rsidR="00357CFB">
        <w:rPr>
          <w:rFonts w:eastAsia="Times New Roman"/>
          <w:bCs w:val="0"/>
          <w:iCs/>
        </w:rPr>
        <w:t>скающ</w:t>
      </w:r>
      <w:r w:rsidRPr="00C9548E">
        <w:rPr>
          <w:rFonts w:eastAsia="Times New Roman"/>
          <w:bCs w:val="0"/>
          <w:iCs/>
        </w:rPr>
        <w:t>им током.</w:t>
      </w:r>
    </w:p>
    <w:p w:rsidR="00C9548E" w:rsidRPr="00C9548E" w:rsidRDefault="00C9548E" w:rsidP="00357CFB">
      <w:pPr>
        <w:spacing w:after="0" w:line="240" w:lineRule="auto"/>
        <w:ind w:firstLine="709"/>
        <w:jc w:val="both"/>
        <w:rPr>
          <w:rFonts w:eastAsia="Times New Roman"/>
        </w:rPr>
      </w:pPr>
      <w:r w:rsidRPr="00C9548E">
        <w:rPr>
          <w:rFonts w:eastAsia="Times New Roman"/>
        </w:rPr>
        <w:t xml:space="preserve">При токе величиной 25...50 мА происходят нарушения в </w:t>
      </w:r>
      <w:r w:rsidRPr="00C9548E">
        <w:rPr>
          <w:rFonts w:eastAsia="Times New Roman"/>
          <w:lang w:val="en-US" w:eastAsia="en-US"/>
        </w:rPr>
        <w:t>pa</w:t>
      </w:r>
      <w:r w:rsidR="00003F03">
        <w:rPr>
          <w:rFonts w:eastAsia="Times New Roman"/>
        </w:rPr>
        <w:t>б</w:t>
      </w:r>
      <w:r w:rsidRPr="00C9548E">
        <w:rPr>
          <w:rFonts w:eastAsia="Times New Roman"/>
        </w:rPr>
        <w:t>оте легких и сердца, при длительном воздействии такого тока может произойти остановка сердца и прекращение дыхания.</w:t>
      </w:r>
    </w:p>
    <w:p w:rsidR="00357CFB" w:rsidRPr="00357CFB" w:rsidRDefault="00357CFB" w:rsidP="00357CFB">
      <w:pPr>
        <w:spacing w:after="0" w:line="240" w:lineRule="auto"/>
        <w:ind w:firstLine="709"/>
        <w:jc w:val="both"/>
        <w:rPr>
          <w:rFonts w:eastAsia="Times New Roman"/>
        </w:rPr>
      </w:pPr>
    </w:p>
    <w:p w:rsidR="00357CFB" w:rsidRPr="00357CFB" w:rsidRDefault="00357CFB" w:rsidP="00003F03">
      <w:pPr>
        <w:spacing w:after="0" w:line="240" w:lineRule="auto"/>
        <w:jc w:val="center"/>
        <w:rPr>
          <w:rFonts w:eastAsia="Times New Roman"/>
        </w:rPr>
      </w:pPr>
      <w:r w:rsidRPr="00357CFB">
        <w:rPr>
          <w:noProof/>
        </w:rPr>
        <w:drawing>
          <wp:inline distT="0" distB="0" distL="0" distR="0">
            <wp:extent cx="5065133" cy="1698171"/>
            <wp:effectExtent l="19050" t="0" r="2167"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9"/>
                    <a:srcRect/>
                    <a:stretch>
                      <a:fillRect/>
                    </a:stretch>
                  </pic:blipFill>
                  <pic:spPr bwMode="auto">
                    <a:xfrm>
                      <a:off x="0" y="0"/>
                      <a:ext cx="5065492" cy="1698291"/>
                    </a:xfrm>
                    <a:prstGeom prst="rect">
                      <a:avLst/>
                    </a:prstGeom>
                    <a:noFill/>
                    <a:ln w="9525">
                      <a:noFill/>
                      <a:miter lim="800000"/>
                      <a:headEnd/>
                      <a:tailEnd/>
                    </a:ln>
                  </pic:spPr>
                </pic:pic>
              </a:graphicData>
            </a:graphic>
          </wp:inline>
        </w:drawing>
      </w:r>
    </w:p>
    <w:p w:rsidR="00357CFB" w:rsidRPr="00357CFB" w:rsidRDefault="00357CFB" w:rsidP="00357CFB">
      <w:pPr>
        <w:spacing w:after="0" w:line="240" w:lineRule="auto"/>
        <w:ind w:firstLine="709"/>
        <w:jc w:val="both"/>
        <w:rPr>
          <w:rFonts w:eastAsia="Times New Roman"/>
        </w:rPr>
      </w:pPr>
    </w:p>
    <w:p w:rsidR="00C9548E" w:rsidRPr="00C9548E" w:rsidRDefault="00C9548E" w:rsidP="00003F03">
      <w:pPr>
        <w:spacing w:after="0" w:line="240" w:lineRule="auto"/>
        <w:ind w:firstLine="709"/>
        <w:jc w:val="center"/>
        <w:rPr>
          <w:rFonts w:eastAsia="Times New Roman"/>
        </w:rPr>
      </w:pPr>
      <w:r w:rsidRPr="00C9548E">
        <w:rPr>
          <w:rFonts w:eastAsia="Times New Roman"/>
        </w:rPr>
        <w:t>Рис</w:t>
      </w:r>
      <w:r w:rsidR="00003F03">
        <w:rPr>
          <w:rFonts w:eastAsia="Times New Roman"/>
        </w:rPr>
        <w:t>унок</w:t>
      </w:r>
      <w:r w:rsidRPr="00C9548E">
        <w:rPr>
          <w:rFonts w:eastAsia="Times New Roman"/>
        </w:rPr>
        <w:t xml:space="preserve"> 2.27</w:t>
      </w:r>
      <w:r w:rsidRPr="00C9548E">
        <w:rPr>
          <w:rFonts w:eastAsia="Times New Roman"/>
          <w:bCs w:val="0"/>
        </w:rPr>
        <w:t xml:space="preserve"> Параметры, определяющие тяжесть поражения электрическим током</w:t>
      </w:r>
    </w:p>
    <w:p w:rsidR="009E7BFE" w:rsidRPr="009E7BFE" w:rsidRDefault="009E7BFE" w:rsidP="009E7BFE">
      <w:pPr>
        <w:spacing w:after="0" w:line="240" w:lineRule="auto"/>
        <w:ind w:firstLine="709"/>
        <w:jc w:val="both"/>
        <w:rPr>
          <w:rFonts w:eastAsia="Times New Roman"/>
        </w:rPr>
      </w:pPr>
    </w:p>
    <w:p w:rsidR="00003F03" w:rsidRPr="00003F03" w:rsidRDefault="00003F03" w:rsidP="00003F03">
      <w:pPr>
        <w:spacing w:after="0" w:line="240" w:lineRule="auto"/>
        <w:ind w:firstLine="709"/>
        <w:jc w:val="both"/>
        <w:rPr>
          <w:rFonts w:eastAsia="Times New Roman"/>
        </w:rPr>
      </w:pPr>
      <w:r>
        <w:rPr>
          <w:rFonts w:eastAsia="Times New Roman"/>
        </w:rPr>
        <w:t>Нач</w:t>
      </w:r>
      <w:r w:rsidRPr="00003F03">
        <w:rPr>
          <w:rFonts w:eastAsia="Times New Roman"/>
        </w:rPr>
        <w:t xml:space="preserve">иная с величины </w:t>
      </w:r>
      <w:r w:rsidRPr="00003F03">
        <w:rPr>
          <w:rFonts w:eastAsia="Times New Roman"/>
          <w:bCs w:val="0"/>
          <w:iCs/>
        </w:rPr>
        <w:t>100 м.А</w:t>
      </w:r>
      <w:r w:rsidRPr="00003F03">
        <w:rPr>
          <w:rFonts w:eastAsia="Times New Roman"/>
        </w:rPr>
        <w:t xml:space="preserve"> протекание тока через человека вызывает </w:t>
      </w:r>
      <w:r w:rsidRPr="00003F03">
        <w:rPr>
          <w:rFonts w:eastAsia="Times New Roman"/>
          <w:bCs w:val="0"/>
          <w:iCs/>
        </w:rPr>
        <w:t>фибрилляцию</w:t>
      </w:r>
      <w:r w:rsidRPr="00003F03">
        <w:rPr>
          <w:rFonts w:eastAsia="Times New Roman"/>
        </w:rPr>
        <w:t xml:space="preserve"> сер</w:t>
      </w:r>
      <w:r>
        <w:rPr>
          <w:rFonts w:eastAsia="Times New Roman"/>
        </w:rPr>
        <w:t>дца — судорожные неритмичные со</w:t>
      </w:r>
      <w:r w:rsidRPr="00003F03">
        <w:rPr>
          <w:rFonts w:eastAsia="Times New Roman"/>
        </w:rPr>
        <w:t xml:space="preserve">кращения сердца; сердце перестает работать как насос, перекачивающий кровь. Такой ток называется </w:t>
      </w:r>
      <w:r w:rsidRPr="00003F03">
        <w:rPr>
          <w:rFonts w:eastAsia="Times New Roman"/>
          <w:bCs w:val="0"/>
          <w:iCs/>
        </w:rPr>
        <w:lastRenderedPageBreak/>
        <w:t>пороговым фибрилляционным током.</w:t>
      </w:r>
      <w:r w:rsidRPr="00003F03">
        <w:rPr>
          <w:rFonts w:eastAsia="Times New Roman"/>
        </w:rPr>
        <w:t xml:space="preserve"> Ток более 5 А вызывает немедленную остановку сердца, минуя состояние фибрилляции.</w:t>
      </w:r>
    </w:p>
    <w:p w:rsidR="00003F03" w:rsidRPr="00003F03" w:rsidRDefault="00003F03" w:rsidP="00003F03">
      <w:pPr>
        <w:spacing w:after="0" w:line="240" w:lineRule="auto"/>
        <w:ind w:firstLine="709"/>
        <w:jc w:val="both"/>
        <w:rPr>
          <w:rFonts w:eastAsia="Times New Roman"/>
        </w:rPr>
      </w:pPr>
      <w:r w:rsidRPr="00003F03">
        <w:rPr>
          <w:rFonts w:eastAsia="Times New Roman"/>
          <w:bCs w:val="0"/>
          <w:iCs/>
        </w:rPr>
        <w:t>Частота тока.</w:t>
      </w:r>
      <w:r w:rsidRPr="00003F03">
        <w:rPr>
          <w:rFonts w:eastAsia="Times New Roman"/>
        </w:rPr>
        <w:t xml:space="preserve"> Наиболе</w:t>
      </w:r>
      <w:r>
        <w:rPr>
          <w:rFonts w:eastAsia="Times New Roman"/>
        </w:rPr>
        <w:t>е опасен ток промышленной часто</w:t>
      </w:r>
      <w:r w:rsidRPr="00003F03">
        <w:rPr>
          <w:rFonts w:eastAsia="Times New Roman"/>
        </w:rPr>
        <w:t>ты — 50 Гц. Постоянный ток и ток больших частот мене</w:t>
      </w:r>
      <w:r>
        <w:rPr>
          <w:rFonts w:eastAsia="Times New Roman"/>
        </w:rPr>
        <w:t>е опа</w:t>
      </w:r>
      <w:r w:rsidRPr="00003F03">
        <w:rPr>
          <w:rFonts w:eastAsia="Times New Roman"/>
        </w:rPr>
        <w:t>сен, и пороговые значения дл</w:t>
      </w:r>
      <w:r>
        <w:rPr>
          <w:rFonts w:eastAsia="Times New Roman"/>
        </w:rPr>
        <w:t>я него больше. Так, для постоян</w:t>
      </w:r>
      <w:r w:rsidRPr="00003F03">
        <w:rPr>
          <w:rFonts w:eastAsia="Times New Roman"/>
        </w:rPr>
        <w:t>ного тока:</w:t>
      </w:r>
    </w:p>
    <w:p w:rsidR="00003F03" w:rsidRPr="00003F03" w:rsidRDefault="00003F03" w:rsidP="00003F03">
      <w:pPr>
        <w:numPr>
          <w:ilvl w:val="0"/>
          <w:numId w:val="1"/>
        </w:numPr>
        <w:spacing w:after="0" w:line="240" w:lineRule="auto"/>
        <w:ind w:firstLine="709"/>
        <w:jc w:val="both"/>
        <w:rPr>
          <w:rFonts w:eastAsia="Times New Roman"/>
        </w:rPr>
      </w:pPr>
      <w:r w:rsidRPr="00003F03">
        <w:rPr>
          <w:rFonts w:eastAsia="Times New Roman"/>
        </w:rPr>
        <w:t>пороговый ощутимый ток — 5...7 мА;</w:t>
      </w:r>
    </w:p>
    <w:p w:rsidR="00003F03" w:rsidRPr="00003F03" w:rsidRDefault="00003F03" w:rsidP="00003F03">
      <w:pPr>
        <w:numPr>
          <w:ilvl w:val="0"/>
          <w:numId w:val="1"/>
        </w:numPr>
        <w:spacing w:after="0" w:line="240" w:lineRule="auto"/>
        <w:ind w:firstLine="709"/>
        <w:jc w:val="both"/>
        <w:rPr>
          <w:rFonts w:eastAsia="Times New Roman"/>
        </w:rPr>
      </w:pPr>
      <w:r w:rsidRPr="00003F03">
        <w:rPr>
          <w:rFonts w:eastAsia="Times New Roman"/>
        </w:rPr>
        <w:t>пороговый неотпускающий ток — 50...80 мА;</w:t>
      </w:r>
    </w:p>
    <w:p w:rsidR="00003F03" w:rsidRPr="00003F03" w:rsidRDefault="00003F03" w:rsidP="00003F03">
      <w:pPr>
        <w:numPr>
          <w:ilvl w:val="0"/>
          <w:numId w:val="1"/>
        </w:numPr>
        <w:spacing w:after="0" w:line="240" w:lineRule="auto"/>
        <w:ind w:firstLine="709"/>
        <w:jc w:val="both"/>
        <w:rPr>
          <w:rFonts w:eastAsia="Times New Roman"/>
        </w:rPr>
      </w:pPr>
      <w:r w:rsidRPr="00003F03">
        <w:rPr>
          <w:rFonts w:eastAsia="Times New Roman"/>
        </w:rPr>
        <w:t>фибрилляционный ток — 300 мА.</w:t>
      </w:r>
    </w:p>
    <w:p w:rsidR="00003F03" w:rsidRDefault="00003F03" w:rsidP="00003F03">
      <w:pPr>
        <w:spacing w:after="0" w:line="240" w:lineRule="auto"/>
        <w:ind w:firstLine="709"/>
        <w:jc w:val="both"/>
        <w:rPr>
          <w:rFonts w:eastAsia="Times New Roman"/>
        </w:rPr>
      </w:pPr>
      <w:r w:rsidRPr="00003F03">
        <w:rPr>
          <w:rFonts w:eastAsia="Times New Roman"/>
          <w:bCs w:val="0"/>
          <w:iCs/>
        </w:rPr>
        <w:t>Путь протекания тока.</w:t>
      </w:r>
      <w:r w:rsidRPr="00003F03">
        <w:rPr>
          <w:rFonts w:eastAsia="Times New Roman"/>
        </w:rPr>
        <w:t xml:space="preserve"> Опасность поражения электрическим током зависит от пути протекания тока через тело человека, так как путь определяет долю общего тока, которая проходит через сердце. Наиболее опасен путь </w:t>
      </w:r>
      <w:r>
        <w:rPr>
          <w:rFonts w:eastAsia="Times New Roman"/>
        </w:rPr>
        <w:t>«правая рука—ноги» (как раз пра</w:t>
      </w:r>
      <w:r w:rsidRPr="00003F03">
        <w:rPr>
          <w:rFonts w:eastAsia="Times New Roman"/>
        </w:rPr>
        <w:t>вой рукой чаще всего работает</w:t>
      </w:r>
      <w:r>
        <w:rPr>
          <w:rFonts w:eastAsia="Times New Roman"/>
        </w:rPr>
        <w:t xml:space="preserve"> человек). Затем по степени сни</w:t>
      </w:r>
      <w:r w:rsidRPr="00003F03">
        <w:rPr>
          <w:rFonts w:eastAsia="Times New Roman"/>
        </w:rPr>
        <w:t>жения опасности идут: «лев</w:t>
      </w:r>
      <w:r>
        <w:rPr>
          <w:rFonts w:eastAsia="Times New Roman"/>
        </w:rPr>
        <w:t>ая рука—ноги», «рука—рука», «но</w:t>
      </w:r>
      <w:r w:rsidRPr="00003F03">
        <w:rPr>
          <w:rFonts w:eastAsia="Times New Roman"/>
        </w:rPr>
        <w:t>ги-ноги». На рис. 2.28 изображены возможные пути протекания тока через человека.</w:t>
      </w:r>
    </w:p>
    <w:p w:rsidR="00003F03" w:rsidRDefault="00003F03" w:rsidP="00003F03">
      <w:pPr>
        <w:spacing w:after="0" w:line="240" w:lineRule="auto"/>
        <w:ind w:firstLine="709"/>
        <w:jc w:val="both"/>
        <w:rPr>
          <w:rFonts w:eastAsia="Times New Roman"/>
        </w:rPr>
      </w:pPr>
    </w:p>
    <w:p w:rsidR="00003F03" w:rsidRDefault="00003F03" w:rsidP="00003F03">
      <w:pPr>
        <w:spacing w:after="0" w:line="240" w:lineRule="auto"/>
        <w:jc w:val="center"/>
        <w:rPr>
          <w:rFonts w:eastAsia="Times New Roman"/>
        </w:rPr>
      </w:pPr>
      <w:r w:rsidRPr="00003F03">
        <w:rPr>
          <w:noProof/>
        </w:rPr>
        <w:drawing>
          <wp:inline distT="0" distB="0" distL="0" distR="0">
            <wp:extent cx="3932464" cy="2945271"/>
            <wp:effectExtent l="19050" t="0" r="0" b="0"/>
            <wp:docPr id="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0"/>
                    <a:srcRect/>
                    <a:stretch>
                      <a:fillRect/>
                    </a:stretch>
                  </pic:blipFill>
                  <pic:spPr bwMode="auto">
                    <a:xfrm>
                      <a:off x="0" y="0"/>
                      <a:ext cx="3933086" cy="2945737"/>
                    </a:xfrm>
                    <a:prstGeom prst="rect">
                      <a:avLst/>
                    </a:prstGeom>
                    <a:noFill/>
                    <a:ln w="9525">
                      <a:noFill/>
                      <a:miter lim="800000"/>
                      <a:headEnd/>
                      <a:tailEnd/>
                    </a:ln>
                  </pic:spPr>
                </pic:pic>
              </a:graphicData>
            </a:graphic>
          </wp:inline>
        </w:drawing>
      </w:r>
    </w:p>
    <w:p w:rsidR="00003F03" w:rsidRDefault="00003F03" w:rsidP="00003F03">
      <w:pPr>
        <w:spacing w:after="0" w:line="240" w:lineRule="auto"/>
        <w:ind w:firstLine="709"/>
        <w:jc w:val="both"/>
        <w:rPr>
          <w:rFonts w:eastAsia="Times New Roman"/>
        </w:rPr>
      </w:pPr>
    </w:p>
    <w:p w:rsidR="00003F03" w:rsidRPr="00003F03" w:rsidRDefault="00003F03" w:rsidP="00003F03">
      <w:pPr>
        <w:spacing w:after="0" w:line="240" w:lineRule="auto"/>
        <w:ind w:firstLine="709"/>
        <w:jc w:val="center"/>
        <w:rPr>
          <w:rFonts w:eastAsia="Times New Roman"/>
        </w:rPr>
      </w:pPr>
      <w:r>
        <w:rPr>
          <w:rFonts w:eastAsia="Times New Roman"/>
        </w:rPr>
        <w:t>Рисунок 2.28</w:t>
      </w:r>
      <w:r w:rsidRPr="00003F03">
        <w:rPr>
          <w:rFonts w:eastAsia="Times New Roman"/>
        </w:rPr>
        <w:t xml:space="preserve"> </w:t>
      </w:r>
      <w:r w:rsidRPr="00003F03">
        <w:rPr>
          <w:rFonts w:eastAsia="Times New Roman"/>
          <w:bCs w:val="0"/>
        </w:rPr>
        <w:t xml:space="preserve">Характерные пути тока в теле человека: </w:t>
      </w:r>
      <w:r w:rsidRPr="00003F03">
        <w:rPr>
          <w:rFonts w:eastAsia="Times New Roman"/>
          <w:bCs w:val="0"/>
          <w:iCs/>
        </w:rPr>
        <w:t>1</w:t>
      </w:r>
      <w:r w:rsidRPr="00003F03">
        <w:rPr>
          <w:rFonts w:eastAsia="Times New Roman"/>
          <w:bCs w:val="0"/>
        </w:rPr>
        <w:t xml:space="preserve"> — рука—рука; </w:t>
      </w:r>
      <w:r w:rsidRPr="00003F03">
        <w:rPr>
          <w:rFonts w:eastAsia="Times New Roman"/>
          <w:bCs w:val="0"/>
          <w:iCs/>
        </w:rPr>
        <w:t>2</w:t>
      </w:r>
      <w:r w:rsidRPr="00003F03">
        <w:rPr>
          <w:rFonts w:eastAsia="Times New Roman"/>
          <w:bCs w:val="0"/>
        </w:rPr>
        <w:t xml:space="preserve"> — правая рука—ноги; </w:t>
      </w:r>
      <w:r w:rsidRPr="00003F03">
        <w:rPr>
          <w:rFonts w:eastAsia="Times New Roman"/>
          <w:bCs w:val="0"/>
          <w:iCs/>
        </w:rPr>
        <w:t>3</w:t>
      </w:r>
      <w:r w:rsidRPr="00003F03">
        <w:rPr>
          <w:rFonts w:eastAsia="Times New Roman"/>
          <w:bCs w:val="0"/>
        </w:rPr>
        <w:t xml:space="preserve"> — левая рука—ноги; </w:t>
      </w:r>
      <w:r w:rsidRPr="00003F03">
        <w:rPr>
          <w:rFonts w:eastAsia="Times New Roman"/>
          <w:bCs w:val="0"/>
          <w:iCs/>
        </w:rPr>
        <w:t>4</w:t>
      </w:r>
      <w:r w:rsidRPr="00003F03">
        <w:rPr>
          <w:rFonts w:eastAsia="Times New Roman"/>
          <w:bCs w:val="0"/>
        </w:rPr>
        <w:t xml:space="preserve"> — правая рука—правая нога; 5 — правая рука—левая нога; </w:t>
      </w:r>
      <w:r w:rsidRPr="00003F03">
        <w:rPr>
          <w:rFonts w:eastAsia="Times New Roman"/>
          <w:bCs w:val="0"/>
          <w:iCs/>
        </w:rPr>
        <w:t>6</w:t>
      </w:r>
      <w:r w:rsidRPr="00003F03">
        <w:rPr>
          <w:rFonts w:eastAsia="Times New Roman"/>
          <w:bCs w:val="0"/>
        </w:rPr>
        <w:t xml:space="preserve"> — левая рука—левая нога; 7 — левая рука—правая нога; </w:t>
      </w:r>
      <w:r w:rsidRPr="00003F03">
        <w:rPr>
          <w:rFonts w:eastAsia="Times New Roman"/>
          <w:bCs w:val="0"/>
          <w:iCs/>
        </w:rPr>
        <w:t>8</w:t>
      </w:r>
      <w:r w:rsidRPr="00003F03">
        <w:rPr>
          <w:rFonts w:eastAsia="Times New Roman"/>
          <w:bCs w:val="0"/>
        </w:rPr>
        <w:t xml:space="preserve"> — обе руки—обе ноги; </w:t>
      </w:r>
      <w:r w:rsidRPr="00003F03">
        <w:rPr>
          <w:rFonts w:eastAsia="Times New Roman"/>
          <w:bCs w:val="0"/>
          <w:iCs/>
        </w:rPr>
        <w:t>9—</w:t>
      </w:r>
      <w:r w:rsidRPr="00003F03">
        <w:rPr>
          <w:rFonts w:eastAsia="Times New Roman"/>
          <w:bCs w:val="0"/>
        </w:rPr>
        <w:t xml:space="preserve"> нога—нога; </w:t>
      </w:r>
      <w:r w:rsidRPr="00003F03">
        <w:rPr>
          <w:rFonts w:eastAsia="Times New Roman"/>
          <w:bCs w:val="0"/>
          <w:iCs/>
        </w:rPr>
        <w:t>10 —</w:t>
      </w:r>
      <w:r w:rsidRPr="00003F03">
        <w:rPr>
          <w:rFonts w:eastAsia="Times New Roman"/>
          <w:bCs w:val="0"/>
        </w:rPr>
        <w:t xml:space="preserve"> голова—руки; </w:t>
      </w:r>
      <w:r w:rsidRPr="00003F03">
        <w:rPr>
          <w:rFonts w:eastAsia="Times New Roman"/>
          <w:bCs w:val="0"/>
          <w:iCs/>
        </w:rPr>
        <w:t>11</w:t>
      </w:r>
      <w:r w:rsidRPr="00003F03">
        <w:rPr>
          <w:rFonts w:eastAsia="Times New Roman"/>
          <w:bCs w:val="0"/>
        </w:rPr>
        <w:t xml:space="preserve"> — голова—ноги; </w:t>
      </w:r>
      <w:r w:rsidRPr="00003F03">
        <w:rPr>
          <w:rFonts w:eastAsia="Times New Roman"/>
          <w:bCs w:val="0"/>
          <w:iCs/>
        </w:rPr>
        <w:t xml:space="preserve">12 — </w:t>
      </w:r>
      <w:r w:rsidRPr="00003F03">
        <w:rPr>
          <w:rFonts w:eastAsia="Times New Roman"/>
          <w:bCs w:val="0"/>
        </w:rPr>
        <w:t xml:space="preserve">голова—правая рука: </w:t>
      </w:r>
      <w:r w:rsidRPr="00003F03">
        <w:rPr>
          <w:rFonts w:eastAsia="Times New Roman"/>
          <w:bCs w:val="0"/>
          <w:iCs/>
        </w:rPr>
        <w:t>13</w:t>
      </w:r>
      <w:r w:rsidRPr="00003F03">
        <w:rPr>
          <w:rFonts w:eastAsia="Times New Roman"/>
          <w:bCs w:val="0"/>
        </w:rPr>
        <w:t xml:space="preserve"> — голова—левая рука; </w:t>
      </w:r>
      <w:r w:rsidRPr="00003F03">
        <w:rPr>
          <w:rFonts w:eastAsia="Times New Roman"/>
          <w:bCs w:val="0"/>
          <w:iCs/>
        </w:rPr>
        <w:t>14</w:t>
      </w:r>
      <w:r w:rsidRPr="00003F03">
        <w:rPr>
          <w:rFonts w:eastAsia="Times New Roman"/>
          <w:bCs w:val="0"/>
        </w:rPr>
        <w:t xml:space="preserve"> — голова—правая нога; </w:t>
      </w:r>
      <w:r w:rsidRPr="00003F03">
        <w:rPr>
          <w:rFonts w:eastAsia="Times New Roman"/>
          <w:bCs w:val="0"/>
          <w:iCs/>
        </w:rPr>
        <w:t>15</w:t>
      </w:r>
      <w:r w:rsidRPr="00003F03">
        <w:rPr>
          <w:rFonts w:eastAsia="Times New Roman"/>
          <w:bCs w:val="0"/>
        </w:rPr>
        <w:t xml:space="preserve"> —</w:t>
      </w:r>
      <w:r>
        <w:rPr>
          <w:rFonts w:eastAsia="Times New Roman"/>
        </w:rPr>
        <w:t xml:space="preserve"> </w:t>
      </w:r>
      <w:r w:rsidRPr="00003F03">
        <w:rPr>
          <w:rFonts w:eastAsia="Times New Roman"/>
          <w:bCs w:val="0"/>
        </w:rPr>
        <w:t>голова—левая нога</w:t>
      </w:r>
    </w:p>
    <w:p w:rsidR="00003F03" w:rsidRDefault="00003F03" w:rsidP="00003F03">
      <w:pPr>
        <w:spacing w:after="0" w:line="240" w:lineRule="auto"/>
        <w:ind w:firstLine="709"/>
        <w:jc w:val="both"/>
        <w:rPr>
          <w:rFonts w:eastAsia="Times New Roman"/>
        </w:rPr>
      </w:pPr>
    </w:p>
    <w:p w:rsidR="00003F03" w:rsidRPr="00003F03" w:rsidRDefault="00003F03" w:rsidP="00003F03">
      <w:pPr>
        <w:spacing w:after="0" w:line="240" w:lineRule="auto"/>
        <w:ind w:firstLine="709"/>
        <w:jc w:val="both"/>
        <w:rPr>
          <w:rFonts w:eastAsia="Times New Roman"/>
        </w:rPr>
      </w:pPr>
      <w:r w:rsidRPr="00003F03">
        <w:rPr>
          <w:rFonts w:eastAsia="Times New Roman"/>
          <w:bCs w:val="0"/>
          <w:iCs/>
        </w:rPr>
        <w:t>Время воздействия электрического тока.</w:t>
      </w:r>
      <w:r>
        <w:rPr>
          <w:rFonts w:eastAsia="Times New Roman"/>
        </w:rPr>
        <w:t xml:space="preserve"> Чем продолжитель</w:t>
      </w:r>
      <w:r w:rsidRPr="00003F03">
        <w:rPr>
          <w:rFonts w:eastAsia="Times New Roman"/>
        </w:rPr>
        <w:t>нее протекает ток через человека, тем он опаснее. При протека</w:t>
      </w:r>
      <w:r>
        <w:rPr>
          <w:rFonts w:eastAsia="Times New Roman"/>
        </w:rPr>
        <w:t>ния</w:t>
      </w:r>
      <w:r w:rsidRPr="00003F03">
        <w:rPr>
          <w:rFonts w:eastAsia="Times New Roman"/>
        </w:rPr>
        <w:t xml:space="preserve"> электрического тока через чел</w:t>
      </w:r>
      <w:r>
        <w:rPr>
          <w:rFonts w:eastAsia="Times New Roman"/>
        </w:rPr>
        <w:t>овека в месте контакта с проводн</w:t>
      </w:r>
      <w:r w:rsidRPr="00003F03">
        <w:rPr>
          <w:rFonts w:eastAsia="Times New Roman"/>
        </w:rPr>
        <w:t>иком верхний слой кожи (э</w:t>
      </w:r>
      <w:r>
        <w:rPr>
          <w:rFonts w:eastAsia="Times New Roman"/>
        </w:rPr>
        <w:t>пидермис) быстро разрушается, электричес</w:t>
      </w:r>
      <w:r w:rsidRPr="00003F03">
        <w:rPr>
          <w:rFonts w:eastAsia="Times New Roman"/>
        </w:rPr>
        <w:t>кое сопротивление тела уменьшается, ток возрастает, и отрицательное действие электротока усугубляется. Кроме того,</w:t>
      </w:r>
      <w:r>
        <w:rPr>
          <w:rFonts w:eastAsia="Times New Roman"/>
        </w:rPr>
        <w:t xml:space="preserve"> с т</w:t>
      </w:r>
      <w:r w:rsidRPr="00003F03">
        <w:rPr>
          <w:rFonts w:eastAsia="Times New Roman"/>
        </w:rPr>
        <w:t>ечением времени растут (накапливаются) отрицательные по</w:t>
      </w:r>
      <w:r>
        <w:rPr>
          <w:rFonts w:eastAsia="Times New Roman"/>
        </w:rPr>
        <w:t>след</w:t>
      </w:r>
      <w:r w:rsidRPr="00003F03">
        <w:rPr>
          <w:rFonts w:eastAsia="Times New Roman"/>
        </w:rPr>
        <w:t>ствия воздействия тока на организм.</w:t>
      </w:r>
    </w:p>
    <w:p w:rsidR="00003F03" w:rsidRDefault="00003F03" w:rsidP="00341D0F">
      <w:pPr>
        <w:spacing w:after="0" w:line="240" w:lineRule="auto"/>
        <w:ind w:firstLine="709"/>
        <w:jc w:val="both"/>
        <w:rPr>
          <w:rFonts w:eastAsia="Times New Roman"/>
          <w:bCs w:val="0"/>
          <w:iCs/>
          <w:lang w:eastAsia="en-US"/>
        </w:rPr>
      </w:pPr>
      <w:r w:rsidRPr="00003F03">
        <w:rPr>
          <w:rFonts w:eastAsia="Times New Roman"/>
          <w:bCs w:val="0"/>
          <w:iCs/>
        </w:rPr>
        <w:lastRenderedPageBreak/>
        <w:t>Определяющую роль в поражающем действи</w:t>
      </w:r>
      <w:r w:rsidR="00341D0F">
        <w:rPr>
          <w:rFonts w:eastAsia="Times New Roman"/>
          <w:bCs w:val="0"/>
          <w:iCs/>
        </w:rPr>
        <w:t>и тока играет вели</w:t>
      </w:r>
      <w:r w:rsidRPr="00003F03">
        <w:rPr>
          <w:rFonts w:eastAsia="Times New Roman"/>
          <w:bCs w:val="0"/>
          <w:iCs/>
        </w:rPr>
        <w:t>чина силы электрического тока</w:t>
      </w:r>
      <w:r w:rsidRPr="00003F03">
        <w:rPr>
          <w:rFonts w:eastAsia="Times New Roman"/>
        </w:rPr>
        <w:t>, протекающего через организм</w:t>
      </w:r>
      <w:r w:rsidR="00341D0F">
        <w:rPr>
          <w:rFonts w:eastAsia="Times New Roman"/>
        </w:rPr>
        <w:t xml:space="preserve"> чело</w:t>
      </w:r>
      <w:r w:rsidRPr="00003F03">
        <w:rPr>
          <w:rFonts w:eastAsia="Times New Roman"/>
        </w:rPr>
        <w:t>века. Электрический ток во</w:t>
      </w:r>
      <w:r w:rsidR="00341D0F">
        <w:rPr>
          <w:rFonts w:eastAsia="Times New Roman"/>
        </w:rPr>
        <w:t>зникает тогда, когда создается за</w:t>
      </w:r>
      <w:r w:rsidRPr="00003F03">
        <w:rPr>
          <w:rFonts w:eastAsia="Times New Roman"/>
        </w:rPr>
        <w:t>мкнутая электрическая цепь, в</w:t>
      </w:r>
      <w:r w:rsidR="00341D0F">
        <w:rPr>
          <w:rFonts w:eastAsia="Times New Roman"/>
        </w:rPr>
        <w:t xml:space="preserve"> которую оказывается включенны</w:t>
      </w:r>
      <w:r w:rsidRPr="00003F03">
        <w:rPr>
          <w:rFonts w:eastAsia="Times New Roman"/>
        </w:rPr>
        <w:t>м человек. По закон</w:t>
      </w:r>
      <w:r w:rsidR="00341D0F">
        <w:rPr>
          <w:rFonts w:eastAsia="Times New Roman"/>
        </w:rPr>
        <w:t xml:space="preserve">у Ома сила электрического тока </w:t>
      </w:r>
      <w:r w:rsidR="00341D0F">
        <w:rPr>
          <w:rFonts w:eastAsia="Times New Roman"/>
          <w:lang w:val="en-US"/>
        </w:rPr>
        <w:t>I</w:t>
      </w:r>
      <w:r w:rsidRPr="00003F03">
        <w:rPr>
          <w:rFonts w:eastAsia="Times New Roman"/>
        </w:rPr>
        <w:t xml:space="preserve"> равна</w:t>
      </w:r>
      <w:r w:rsidR="00341D0F" w:rsidRPr="00341D0F">
        <w:rPr>
          <w:rFonts w:eastAsia="Times New Roman"/>
        </w:rPr>
        <w:t xml:space="preserve"> эл</w:t>
      </w:r>
      <w:r w:rsidRPr="00003F03">
        <w:rPr>
          <w:rFonts w:eastAsia="Times New Roman"/>
        </w:rPr>
        <w:t xml:space="preserve">ектрическому напряжению </w:t>
      </w:r>
      <w:r w:rsidRPr="00003F03">
        <w:rPr>
          <w:rFonts w:eastAsia="Times New Roman"/>
          <w:bCs w:val="0"/>
          <w:iCs/>
          <w:lang w:val="en-US" w:eastAsia="en-US"/>
        </w:rPr>
        <w:t>U</w:t>
      </w:r>
      <w:r w:rsidRPr="00003F03">
        <w:rPr>
          <w:rFonts w:eastAsia="Times New Roman"/>
          <w:bCs w:val="0"/>
          <w:iCs/>
          <w:lang w:eastAsia="en-US"/>
        </w:rPr>
        <w:t>,</w:t>
      </w:r>
      <w:r w:rsidRPr="00003F03">
        <w:rPr>
          <w:rFonts w:eastAsia="Times New Roman"/>
          <w:lang w:eastAsia="en-US"/>
        </w:rPr>
        <w:t xml:space="preserve"> </w:t>
      </w:r>
      <w:r w:rsidR="00341D0F">
        <w:rPr>
          <w:rFonts w:eastAsia="Times New Roman"/>
        </w:rPr>
        <w:t>деленному на сопротивление эле</w:t>
      </w:r>
      <w:r w:rsidRPr="00003F03">
        <w:rPr>
          <w:rFonts w:eastAsia="Times New Roman"/>
        </w:rPr>
        <w:t xml:space="preserve">ктрической цепи </w:t>
      </w:r>
      <w:r w:rsidRPr="00003F03">
        <w:rPr>
          <w:rFonts w:eastAsia="Times New Roman"/>
          <w:bCs w:val="0"/>
          <w:iCs/>
          <w:lang w:val="en-US" w:eastAsia="en-US"/>
        </w:rPr>
        <w:t>R</w:t>
      </w:r>
      <w:r w:rsidRPr="00003F03">
        <w:rPr>
          <w:rFonts w:eastAsia="Times New Roman"/>
          <w:bCs w:val="0"/>
          <w:iCs/>
          <w:lang w:eastAsia="en-US"/>
        </w:rPr>
        <w:t>:</w:t>
      </w:r>
    </w:p>
    <w:p w:rsidR="00341D0F" w:rsidRDefault="00341D0F" w:rsidP="00341D0F">
      <w:pPr>
        <w:spacing w:after="0" w:line="240" w:lineRule="auto"/>
        <w:ind w:firstLine="709"/>
        <w:jc w:val="both"/>
        <w:rPr>
          <w:rFonts w:eastAsia="Times New Roman"/>
          <w:bCs w:val="0"/>
          <w:iCs/>
          <w:lang w:eastAsia="en-US"/>
        </w:rPr>
      </w:pPr>
    </w:p>
    <w:p w:rsidR="00341D0F" w:rsidRDefault="00341D0F" w:rsidP="00341D0F">
      <w:pPr>
        <w:spacing w:after="0" w:line="240" w:lineRule="auto"/>
        <w:ind w:firstLine="709"/>
        <w:jc w:val="both"/>
        <w:rPr>
          <w:rFonts w:eastAsia="Times New Roman"/>
          <w:bCs w:val="0"/>
          <w:iCs/>
          <w:lang w:eastAsia="en-US"/>
        </w:rPr>
      </w:pPr>
      <w:r w:rsidRPr="00341D0F">
        <w:rPr>
          <w:rFonts w:ascii="GOST type B" w:hAnsi="GOST type B"/>
          <w:b/>
          <w:i/>
          <w:position w:val="-26"/>
          <w:sz w:val="32"/>
          <w:szCs w:val="32"/>
        </w:rPr>
        <w:object w:dxaOrig="1080" w:dyaOrig="700">
          <v:shape id="_x0000_i1108" type="#_x0000_t75" style="width:55.7pt;height:35.15pt" o:ole="">
            <v:imagedata r:id="rId181" o:title=""/>
          </v:shape>
          <o:OLEObject Type="Embed" ProgID="Equation.3" ShapeID="_x0000_i1108" DrawAspect="Content" ObjectID="_1478285590" r:id="rId182"/>
        </w:object>
      </w:r>
    </w:p>
    <w:p w:rsidR="00341D0F" w:rsidRPr="00003F03" w:rsidRDefault="00341D0F" w:rsidP="00341D0F">
      <w:pPr>
        <w:spacing w:after="0" w:line="240" w:lineRule="auto"/>
        <w:ind w:firstLine="709"/>
        <w:jc w:val="both"/>
        <w:rPr>
          <w:rFonts w:eastAsia="Times New Roman"/>
        </w:rPr>
      </w:pPr>
    </w:p>
    <w:p w:rsidR="00003F03" w:rsidRPr="00003F03" w:rsidRDefault="00003F03" w:rsidP="00003F03">
      <w:pPr>
        <w:spacing w:after="0" w:line="240" w:lineRule="auto"/>
        <w:ind w:firstLine="709"/>
        <w:jc w:val="both"/>
        <w:rPr>
          <w:rFonts w:eastAsia="Times New Roman"/>
        </w:rPr>
      </w:pPr>
      <w:r w:rsidRPr="00003F03">
        <w:rPr>
          <w:rFonts w:eastAsia="Times New Roman"/>
        </w:rPr>
        <w:t>Таким образом, чем больш</w:t>
      </w:r>
      <w:r w:rsidR="00341D0F">
        <w:rPr>
          <w:rFonts w:eastAsia="Times New Roman"/>
        </w:rPr>
        <w:t>е напряжение, тем больше и опас</w:t>
      </w:r>
      <w:r w:rsidRPr="00003F03">
        <w:rPr>
          <w:rFonts w:eastAsia="Times New Roman"/>
        </w:rPr>
        <w:t xml:space="preserve">нее электрический ток. Чем </w:t>
      </w:r>
      <w:r w:rsidR="00341D0F">
        <w:rPr>
          <w:rFonts w:eastAsia="Times New Roman"/>
        </w:rPr>
        <w:t>больше электрическое сопротивле</w:t>
      </w:r>
      <w:r w:rsidRPr="00003F03">
        <w:rPr>
          <w:rFonts w:eastAsia="Times New Roman"/>
        </w:rPr>
        <w:t>ние цепи, тем меньше ток и опасность поражения человека.</w:t>
      </w:r>
    </w:p>
    <w:p w:rsidR="00003F03" w:rsidRPr="00003F03" w:rsidRDefault="00003F03" w:rsidP="00003F03">
      <w:pPr>
        <w:spacing w:after="0" w:line="240" w:lineRule="auto"/>
        <w:ind w:firstLine="709"/>
        <w:jc w:val="both"/>
        <w:rPr>
          <w:rFonts w:eastAsia="Times New Roman"/>
        </w:rPr>
      </w:pPr>
      <w:r w:rsidRPr="00003F03">
        <w:rPr>
          <w:rFonts w:eastAsia="Times New Roman"/>
          <w:bCs w:val="0"/>
          <w:iCs/>
        </w:rPr>
        <w:t>Электрическое сопротивление цепи</w:t>
      </w:r>
      <w:r w:rsidR="00341D0F">
        <w:rPr>
          <w:rFonts w:eastAsia="Times New Roman"/>
        </w:rPr>
        <w:t xml:space="preserve"> равно сумме сопротивлений</w:t>
      </w:r>
      <w:r w:rsidRPr="00003F03">
        <w:rPr>
          <w:rFonts w:eastAsia="Times New Roman"/>
        </w:rPr>
        <w:t xml:space="preserve"> всех участков, составляющих ц</w:t>
      </w:r>
      <w:r w:rsidR="00341D0F">
        <w:rPr>
          <w:rFonts w:eastAsia="Times New Roman"/>
        </w:rPr>
        <w:t>епь (проводников, пола, обуви</w:t>
      </w:r>
      <w:r w:rsidRPr="00003F03">
        <w:rPr>
          <w:rFonts w:eastAsia="Times New Roman"/>
        </w:rPr>
        <w:t xml:space="preserve"> и др.). В общее электричес</w:t>
      </w:r>
      <w:r w:rsidR="00341D0F">
        <w:rPr>
          <w:rFonts w:eastAsia="Times New Roman"/>
        </w:rPr>
        <w:t>кое сопротивление обязательно вх</w:t>
      </w:r>
      <w:r w:rsidRPr="00003F03">
        <w:rPr>
          <w:rFonts w:eastAsia="Times New Roman"/>
        </w:rPr>
        <w:t>одит и сопротивление тела человека.</w:t>
      </w:r>
    </w:p>
    <w:p w:rsidR="00003F03" w:rsidRPr="00003F03" w:rsidRDefault="00003F03" w:rsidP="00003F03">
      <w:pPr>
        <w:spacing w:after="0" w:line="240" w:lineRule="auto"/>
        <w:ind w:firstLine="709"/>
        <w:jc w:val="both"/>
        <w:rPr>
          <w:rFonts w:eastAsia="Times New Roman"/>
        </w:rPr>
      </w:pPr>
      <w:r w:rsidRPr="00003F03">
        <w:rPr>
          <w:rFonts w:eastAsia="Times New Roman"/>
          <w:bCs w:val="0"/>
          <w:iCs/>
        </w:rPr>
        <w:t>Электрическое сопротивление тела человека</w:t>
      </w:r>
      <w:r w:rsidR="00341D0F">
        <w:rPr>
          <w:rFonts w:eastAsia="Times New Roman"/>
        </w:rPr>
        <w:t xml:space="preserve"> при сухой, чистой</w:t>
      </w:r>
      <w:r w:rsidRPr="00003F03">
        <w:rPr>
          <w:rFonts w:eastAsia="Times New Roman"/>
        </w:rPr>
        <w:t xml:space="preserve"> и неповрежденной коже</w:t>
      </w:r>
      <w:r w:rsidR="00341D0F">
        <w:rPr>
          <w:rFonts w:eastAsia="Times New Roman"/>
        </w:rPr>
        <w:t xml:space="preserve"> может изменяться в довольно ши</w:t>
      </w:r>
      <w:r w:rsidRPr="00003F03">
        <w:rPr>
          <w:rFonts w:eastAsia="Times New Roman"/>
        </w:rPr>
        <w:t xml:space="preserve">роких пределах — от 3 до 100 кОм (1 </w:t>
      </w:r>
      <w:r w:rsidR="00341D0F">
        <w:rPr>
          <w:rFonts w:eastAsia="Times New Roman"/>
        </w:rPr>
        <w:t>кОм = 1000 Ом), а иногда и вы</w:t>
      </w:r>
      <w:r w:rsidRPr="00003F03">
        <w:rPr>
          <w:rFonts w:eastAsia="Times New Roman"/>
        </w:rPr>
        <w:t>ше. Основной вклад в эле</w:t>
      </w:r>
      <w:r w:rsidR="00341D0F">
        <w:rPr>
          <w:rFonts w:eastAsia="Times New Roman"/>
        </w:rPr>
        <w:t>ктрическое сопротивление челове</w:t>
      </w:r>
      <w:r w:rsidRPr="00003F03">
        <w:rPr>
          <w:rFonts w:eastAsia="Times New Roman"/>
        </w:rPr>
        <w:t>ка вносит наружный слой кожи — эпидермис, состоящий из ороговевших клеток. Сопротив</w:t>
      </w:r>
      <w:r w:rsidR="00341D0F">
        <w:rPr>
          <w:rFonts w:eastAsia="Times New Roman"/>
        </w:rPr>
        <w:t>ление внутренних тканей тела не</w:t>
      </w:r>
      <w:r w:rsidRPr="00003F03">
        <w:rPr>
          <w:rFonts w:eastAsia="Times New Roman"/>
        </w:rPr>
        <w:t>большое — всего лишь 300...5</w:t>
      </w:r>
      <w:r w:rsidR="00341D0F">
        <w:rPr>
          <w:rFonts w:eastAsia="Times New Roman"/>
        </w:rPr>
        <w:t>00 Ом. Поэтому при нежной, влаж</w:t>
      </w:r>
      <w:r w:rsidRPr="00003F03">
        <w:rPr>
          <w:rFonts w:eastAsia="Times New Roman"/>
        </w:rPr>
        <w:t>ной и потной коже или повреждении эпидермиса (ссадины, раны) электрическое сопроти</w:t>
      </w:r>
      <w:r w:rsidR="00341D0F">
        <w:rPr>
          <w:rFonts w:eastAsia="Times New Roman"/>
        </w:rPr>
        <w:t>вление тела может быть очень не</w:t>
      </w:r>
      <w:r w:rsidRPr="00003F03">
        <w:rPr>
          <w:rFonts w:eastAsia="Times New Roman"/>
        </w:rPr>
        <w:t>большим. Человек с такой ко</w:t>
      </w:r>
      <w:r w:rsidR="00341D0F">
        <w:rPr>
          <w:rFonts w:eastAsia="Times New Roman"/>
        </w:rPr>
        <w:t>жей наиболее уязвим для электри</w:t>
      </w:r>
      <w:r w:rsidRPr="00003F03">
        <w:rPr>
          <w:rFonts w:eastAsia="Times New Roman"/>
        </w:rPr>
        <w:t>ческого тока. У девушек более н</w:t>
      </w:r>
      <w:r w:rsidR="00341D0F">
        <w:rPr>
          <w:rFonts w:eastAsia="Times New Roman"/>
        </w:rPr>
        <w:t>ежная кожа и тонкий слой эпиде</w:t>
      </w:r>
      <w:r w:rsidRPr="00003F03">
        <w:rPr>
          <w:rFonts w:eastAsia="Times New Roman"/>
        </w:rPr>
        <w:t>рмиса, нежели у юношей; у мужчин, имеющих мозолистые руки, электрическое сопротивле</w:t>
      </w:r>
      <w:r w:rsidR="00341D0F">
        <w:rPr>
          <w:rFonts w:eastAsia="Times New Roman"/>
        </w:rPr>
        <w:t>ние тела может достигать очень б</w:t>
      </w:r>
      <w:r w:rsidRPr="00003F03">
        <w:rPr>
          <w:rFonts w:eastAsia="Times New Roman"/>
        </w:rPr>
        <w:t>ольших величин, и опасность их поражен</w:t>
      </w:r>
      <w:r w:rsidR="00341D0F">
        <w:rPr>
          <w:rFonts w:eastAsia="Times New Roman"/>
        </w:rPr>
        <w:t>ия электротоком сни</w:t>
      </w:r>
      <w:r w:rsidRPr="00003F03">
        <w:rPr>
          <w:rFonts w:eastAsia="Times New Roman"/>
        </w:rPr>
        <w:t>жается. В расчетах на электроб</w:t>
      </w:r>
      <w:r w:rsidR="00341D0F">
        <w:rPr>
          <w:rFonts w:eastAsia="Times New Roman"/>
        </w:rPr>
        <w:t>езопасность обычно принимают ве</w:t>
      </w:r>
      <w:r w:rsidRPr="00003F03">
        <w:rPr>
          <w:rFonts w:eastAsia="Times New Roman"/>
        </w:rPr>
        <w:t>личину сопротивления тела человека, равную 1000 Ом.</w:t>
      </w:r>
    </w:p>
    <w:p w:rsidR="00003F03" w:rsidRPr="00003F03" w:rsidRDefault="00003F03" w:rsidP="00003F03">
      <w:pPr>
        <w:spacing w:after="0" w:line="240" w:lineRule="auto"/>
        <w:ind w:firstLine="709"/>
        <w:jc w:val="both"/>
        <w:rPr>
          <w:rFonts w:eastAsia="Times New Roman"/>
        </w:rPr>
      </w:pPr>
      <w:r w:rsidRPr="00003F03">
        <w:rPr>
          <w:rFonts w:eastAsia="Times New Roman"/>
          <w:bCs w:val="0"/>
          <w:iCs/>
        </w:rPr>
        <w:t>Электрическое сопротивление изоляции</w:t>
      </w:r>
      <w:r w:rsidRPr="00003F03">
        <w:rPr>
          <w:rFonts w:eastAsia="Times New Roman"/>
        </w:rPr>
        <w:t xml:space="preserve"> проводников тока, если она не повреждена, составл</w:t>
      </w:r>
      <w:r w:rsidR="00341D0F">
        <w:rPr>
          <w:rFonts w:eastAsia="Times New Roman"/>
        </w:rPr>
        <w:t>яет, как правило, 100 и более ки</w:t>
      </w:r>
      <w:r w:rsidRPr="00003F03">
        <w:rPr>
          <w:rFonts w:eastAsia="Times New Roman"/>
        </w:rPr>
        <w:t>лоом.</w:t>
      </w:r>
    </w:p>
    <w:p w:rsidR="00341D0F" w:rsidRPr="00341D0F" w:rsidRDefault="00341D0F" w:rsidP="004928D8">
      <w:pPr>
        <w:spacing w:after="0" w:line="240" w:lineRule="auto"/>
        <w:ind w:firstLine="709"/>
        <w:jc w:val="both"/>
        <w:rPr>
          <w:rFonts w:eastAsia="Times New Roman"/>
        </w:rPr>
      </w:pPr>
      <w:r w:rsidRPr="00341D0F">
        <w:rPr>
          <w:rFonts w:eastAsia="Times New Roman"/>
          <w:bCs w:val="0"/>
          <w:iCs/>
        </w:rPr>
        <w:t>Электрическое сопротивление обуви и основания (пола)</w:t>
      </w:r>
      <w:r w:rsidRPr="00341D0F">
        <w:rPr>
          <w:rFonts w:eastAsia="Times New Roman"/>
        </w:rPr>
        <w:t xml:space="preserve"> зависит от материала, из которого сделано основание и подошва обуви, и их состояния — сухие или мокрые (влажные). Например, сухая подошва из кожи имеет сопротивление примерно 100 кОм, влажная подошва — 0,5 кОм; из резины соответственно 500 и 1,5 кОм. Сухой асфальтовый пол имеет сопротивление около 2000 кОм, мокрый — 0,8 кОм; бетонный соответственно 2000 и 0,1 кОм; деревянный — 30 и 0,3 кОм; земляной — 20 и 0,3 кОм; из керамической плитки — 25 и</w:t>
      </w:r>
      <w:r w:rsidR="004928D8">
        <w:rPr>
          <w:rFonts w:eastAsia="Times New Roman"/>
        </w:rPr>
        <w:t xml:space="preserve"> 0,3 кОм. Как видим, при влаж</w:t>
      </w:r>
      <w:r w:rsidRPr="00341D0F">
        <w:rPr>
          <w:rFonts w:eastAsia="Times New Roman"/>
        </w:rPr>
        <w:t>ных или мокрых основаниях и обуви значительно возрастает электроопасность.</w:t>
      </w:r>
    </w:p>
    <w:p w:rsidR="00341D0F" w:rsidRPr="00341D0F" w:rsidRDefault="00341D0F" w:rsidP="004928D8">
      <w:pPr>
        <w:spacing w:after="0" w:line="240" w:lineRule="auto"/>
        <w:ind w:firstLine="709"/>
        <w:jc w:val="both"/>
        <w:rPr>
          <w:rFonts w:eastAsia="Times New Roman"/>
        </w:rPr>
      </w:pPr>
      <w:r w:rsidRPr="00341D0F">
        <w:rPr>
          <w:rFonts w:eastAsia="Times New Roman"/>
          <w:bCs w:val="0"/>
          <w:iCs/>
        </w:rPr>
        <w:t>Поэтому при пользовании эле</w:t>
      </w:r>
      <w:r w:rsidR="004928D8">
        <w:rPr>
          <w:rFonts w:eastAsia="Times New Roman"/>
          <w:bCs w:val="0"/>
          <w:iCs/>
        </w:rPr>
        <w:t>ктричеством в сырую погоду, осо</w:t>
      </w:r>
      <w:r w:rsidRPr="00341D0F">
        <w:rPr>
          <w:rFonts w:eastAsia="Times New Roman"/>
          <w:bCs w:val="0"/>
          <w:iCs/>
        </w:rPr>
        <w:t>бенно на воде, необходимо собл</w:t>
      </w:r>
      <w:r w:rsidR="004928D8">
        <w:rPr>
          <w:rFonts w:eastAsia="Times New Roman"/>
          <w:bCs w:val="0"/>
          <w:iCs/>
        </w:rPr>
        <w:t>юдать особую осторожность и при</w:t>
      </w:r>
      <w:r w:rsidRPr="00341D0F">
        <w:rPr>
          <w:rFonts w:eastAsia="Times New Roman"/>
          <w:bCs w:val="0"/>
          <w:iCs/>
        </w:rPr>
        <w:t>нимать повышенные меры обеспечения электробезопасности.</w:t>
      </w:r>
    </w:p>
    <w:p w:rsidR="00341D0F" w:rsidRPr="00341D0F" w:rsidRDefault="00341D0F" w:rsidP="004928D8">
      <w:pPr>
        <w:spacing w:after="0" w:line="240" w:lineRule="auto"/>
        <w:ind w:firstLine="709"/>
        <w:jc w:val="both"/>
        <w:rPr>
          <w:rFonts w:eastAsia="Times New Roman"/>
        </w:rPr>
      </w:pPr>
      <w:r w:rsidRPr="00341D0F">
        <w:rPr>
          <w:rFonts w:eastAsia="Times New Roman"/>
        </w:rPr>
        <w:t>Для освещения, бытовых</w:t>
      </w:r>
      <w:r w:rsidR="004928D8">
        <w:rPr>
          <w:rFonts w:eastAsia="Times New Roman"/>
        </w:rPr>
        <w:t xml:space="preserve"> электроприборов, большого коли</w:t>
      </w:r>
      <w:r w:rsidRPr="00341D0F">
        <w:rPr>
          <w:rFonts w:eastAsia="Times New Roman"/>
        </w:rPr>
        <w:t xml:space="preserve">чества приборов и оборудования на производстве, как правило, используется напряжение 220 В. </w:t>
      </w:r>
      <w:r w:rsidRPr="00341D0F">
        <w:rPr>
          <w:rFonts w:eastAsia="Times New Roman"/>
        </w:rPr>
        <w:lastRenderedPageBreak/>
        <w:t xml:space="preserve">Существуют электросети на 380, 660 и более вольт; во многих технических устройствах </w:t>
      </w:r>
      <w:r w:rsidR="004928D8">
        <w:rPr>
          <w:rFonts w:eastAsia="Times New Roman"/>
        </w:rPr>
        <w:t>при</w:t>
      </w:r>
      <w:r w:rsidRPr="00341D0F">
        <w:rPr>
          <w:rFonts w:eastAsia="Times New Roman"/>
        </w:rPr>
        <w:t>меняются напряжения в десятки</w:t>
      </w:r>
      <w:r w:rsidR="004928D8">
        <w:rPr>
          <w:rFonts w:eastAsia="Times New Roman"/>
        </w:rPr>
        <w:t xml:space="preserve"> и сотни тысяч вольт. Такие тех</w:t>
      </w:r>
      <w:r w:rsidRPr="00341D0F">
        <w:rPr>
          <w:rFonts w:eastAsia="Times New Roman"/>
        </w:rPr>
        <w:t xml:space="preserve">нические устройства представляют исключительно высокую опасность. Но и значительно меньшие напряжения (220, 36 и даже 12 В) могут быть опасными в зависимости от условий и электрического сопротивления цепи </w:t>
      </w:r>
      <w:r w:rsidRPr="00341D0F">
        <w:rPr>
          <w:rFonts w:eastAsia="Times New Roman"/>
          <w:bCs w:val="0"/>
          <w:iCs/>
          <w:lang w:val="en-US" w:eastAsia="en-US"/>
        </w:rPr>
        <w:t>R</w:t>
      </w:r>
      <w:r w:rsidRPr="00341D0F">
        <w:rPr>
          <w:rFonts w:eastAsia="Times New Roman"/>
          <w:bCs w:val="0"/>
          <w:iCs/>
          <w:lang w:eastAsia="en-US"/>
        </w:rPr>
        <w:t>.</w:t>
      </w:r>
    </w:p>
    <w:p w:rsidR="00341D0F" w:rsidRPr="004928D8" w:rsidRDefault="00341D0F" w:rsidP="004928D8">
      <w:pPr>
        <w:spacing w:after="0" w:line="240" w:lineRule="auto"/>
        <w:ind w:firstLine="709"/>
        <w:jc w:val="both"/>
        <w:rPr>
          <w:rFonts w:eastAsia="Times New Roman"/>
        </w:rPr>
      </w:pPr>
      <w:r w:rsidRPr="00341D0F">
        <w:rPr>
          <w:rFonts w:eastAsia="Times New Roman"/>
          <w:bCs w:val="0"/>
          <w:iCs/>
        </w:rPr>
        <w:t>Предельно допустимые напряжения прикосновения и токи</w:t>
      </w:r>
      <w:r w:rsidRPr="00341D0F">
        <w:rPr>
          <w:rFonts w:eastAsia="Times New Roman"/>
        </w:rPr>
        <w:t xml:space="preserve"> для человека устанавливаются ГОСТ 12.1.038—82* (табл. 2.14) при </w:t>
      </w:r>
      <w:r w:rsidR="004928D8">
        <w:rPr>
          <w:rFonts w:eastAsia="Times New Roman"/>
        </w:rPr>
        <w:t>а</w:t>
      </w:r>
      <w:r w:rsidRPr="00341D0F">
        <w:rPr>
          <w:rFonts w:eastAsia="Times New Roman"/>
        </w:rPr>
        <w:t>варийном режиме работы электроустановок постоянного тока частотой 50 и 400 Гц. Для пер</w:t>
      </w:r>
      <w:r w:rsidR="004928D8">
        <w:rPr>
          <w:rFonts w:eastAsia="Times New Roman"/>
        </w:rPr>
        <w:t>еменного тока частотой 50 Гц до</w:t>
      </w:r>
      <w:r w:rsidRPr="00341D0F">
        <w:rPr>
          <w:rFonts w:eastAsia="Times New Roman"/>
        </w:rPr>
        <w:t xml:space="preserve">пустимое значение напряжения прикосновения составляет 2 В, а силы тока — 0,3 мА, для тока частотой 400 Гц соответственно - 2 В и 0,4 мА; для постоянного тока — 8 </w:t>
      </w:r>
      <w:r w:rsidR="004928D8">
        <w:rPr>
          <w:rFonts w:eastAsia="Times New Roman"/>
        </w:rPr>
        <w:t>В и 1 мА. Указан</w:t>
      </w:r>
      <w:r w:rsidRPr="00341D0F">
        <w:rPr>
          <w:rFonts w:eastAsia="Times New Roman"/>
        </w:rPr>
        <w:t>ные данные приведены для</w:t>
      </w:r>
      <w:r w:rsidR="004928D8">
        <w:rPr>
          <w:rFonts w:eastAsia="Times New Roman"/>
        </w:rPr>
        <w:t xml:space="preserve"> продолжительности воздействия то</w:t>
      </w:r>
      <w:r w:rsidRPr="00341D0F">
        <w:rPr>
          <w:rFonts w:eastAsia="Times New Roman"/>
        </w:rPr>
        <w:t>ка не более 10 мин в сутки.</w:t>
      </w:r>
    </w:p>
    <w:p w:rsidR="004928D8" w:rsidRPr="00341D0F" w:rsidRDefault="004928D8" w:rsidP="004928D8">
      <w:pPr>
        <w:spacing w:after="0" w:line="240" w:lineRule="auto"/>
        <w:ind w:firstLine="709"/>
        <w:jc w:val="both"/>
        <w:rPr>
          <w:rFonts w:eastAsia="Times New Roman"/>
        </w:rPr>
      </w:pPr>
    </w:p>
    <w:p w:rsidR="004928D8" w:rsidRPr="00341D0F" w:rsidRDefault="004928D8" w:rsidP="004928D8">
      <w:pPr>
        <w:spacing w:after="0" w:line="240" w:lineRule="auto"/>
        <w:ind w:firstLine="709"/>
        <w:jc w:val="both"/>
        <w:rPr>
          <w:rFonts w:eastAsia="Times New Roman"/>
        </w:rPr>
      </w:pPr>
      <w:r w:rsidRPr="00341D0F">
        <w:rPr>
          <w:rFonts w:eastAsia="Times New Roman"/>
          <w:iCs/>
        </w:rPr>
        <w:t>Таблица 2.14.</w:t>
      </w:r>
      <w:r w:rsidRPr="00341D0F">
        <w:rPr>
          <w:rFonts w:eastAsia="Times New Roman"/>
        </w:rPr>
        <w:t xml:space="preserve"> Предельно допустимые уровни напряжения и токов</w:t>
      </w:r>
    </w:p>
    <w:p w:rsidR="004928D8" w:rsidRDefault="004928D8" w:rsidP="004928D8">
      <w:pPr>
        <w:spacing w:after="0" w:line="240" w:lineRule="auto"/>
        <w:ind w:firstLine="709"/>
        <w:jc w:val="both"/>
        <w:rPr>
          <w:rFonts w:eastAsia="Times New Roman"/>
          <w:bCs w:val="0"/>
        </w:rPr>
      </w:pPr>
    </w:p>
    <w:tbl>
      <w:tblPr>
        <w:tblStyle w:val="a6"/>
        <w:tblW w:w="9945" w:type="dxa"/>
        <w:tblLook w:val="04A0"/>
      </w:tblPr>
      <w:tblGrid>
        <w:gridCol w:w="1235"/>
        <w:gridCol w:w="1262"/>
        <w:gridCol w:w="1399"/>
        <w:gridCol w:w="573"/>
        <w:gridCol w:w="573"/>
        <w:gridCol w:w="573"/>
        <w:gridCol w:w="573"/>
        <w:gridCol w:w="573"/>
        <w:gridCol w:w="573"/>
        <w:gridCol w:w="573"/>
        <w:gridCol w:w="573"/>
        <w:gridCol w:w="573"/>
        <w:gridCol w:w="573"/>
        <w:gridCol w:w="454"/>
      </w:tblGrid>
      <w:tr w:rsidR="00E70E54" w:rsidTr="00E70E54">
        <w:tc>
          <w:tcPr>
            <w:tcW w:w="1245" w:type="dxa"/>
            <w:vMerge w:val="restart"/>
            <w:vAlign w:val="center"/>
          </w:tcPr>
          <w:p w:rsidR="00E70E54" w:rsidRPr="004928D8" w:rsidRDefault="00E70E54" w:rsidP="004928D8">
            <w:pPr>
              <w:jc w:val="center"/>
              <w:rPr>
                <w:rFonts w:eastAsia="Times New Roman"/>
                <w:bCs w:val="0"/>
                <w:sz w:val="24"/>
                <w:szCs w:val="24"/>
              </w:rPr>
            </w:pPr>
            <w:r>
              <w:rPr>
                <w:rFonts w:eastAsia="Times New Roman"/>
                <w:bCs w:val="0"/>
                <w:sz w:val="24"/>
                <w:szCs w:val="24"/>
              </w:rPr>
              <w:t>Род тока</w:t>
            </w:r>
          </w:p>
        </w:tc>
        <w:tc>
          <w:tcPr>
            <w:tcW w:w="1273" w:type="dxa"/>
            <w:vMerge w:val="restart"/>
            <w:vAlign w:val="center"/>
          </w:tcPr>
          <w:p w:rsidR="00E70E54" w:rsidRPr="004928D8" w:rsidRDefault="00E70E54" w:rsidP="004928D8">
            <w:pPr>
              <w:jc w:val="center"/>
              <w:rPr>
                <w:rFonts w:eastAsia="Times New Roman"/>
                <w:bCs w:val="0"/>
                <w:sz w:val="18"/>
                <w:szCs w:val="24"/>
              </w:rPr>
            </w:pPr>
            <w:r w:rsidRPr="004928D8">
              <w:rPr>
                <w:rFonts w:eastAsia="Times New Roman"/>
                <w:bCs w:val="0"/>
                <w:sz w:val="18"/>
                <w:szCs w:val="24"/>
              </w:rPr>
              <w:t>Нормируемая величина</w:t>
            </w:r>
          </w:p>
        </w:tc>
        <w:tc>
          <w:tcPr>
            <w:tcW w:w="7427" w:type="dxa"/>
            <w:gridSpan w:val="12"/>
            <w:vAlign w:val="center"/>
          </w:tcPr>
          <w:p w:rsidR="00E70E54" w:rsidRPr="00E70E54" w:rsidRDefault="00E70E54" w:rsidP="004928D8">
            <w:pPr>
              <w:jc w:val="center"/>
              <w:rPr>
                <w:rFonts w:eastAsia="Times New Roman"/>
                <w:bCs w:val="0"/>
                <w:sz w:val="24"/>
                <w:szCs w:val="24"/>
              </w:rPr>
            </w:pPr>
            <w:r>
              <w:rPr>
                <w:rFonts w:eastAsia="Times New Roman"/>
                <w:bCs w:val="0"/>
                <w:sz w:val="24"/>
                <w:szCs w:val="24"/>
              </w:rPr>
              <w:t xml:space="preserve">Предельно допустимые уровни, не более, при продолжительности воздействия тока </w:t>
            </w:r>
            <w:r w:rsidRPr="00E70E54">
              <w:rPr>
                <w:rFonts w:ascii="GOST type B" w:hAnsi="GOST type B"/>
                <w:b/>
                <w:i/>
                <w:position w:val="-12"/>
                <w:sz w:val="32"/>
                <w:szCs w:val="32"/>
              </w:rPr>
              <w:object w:dxaOrig="620" w:dyaOrig="380">
                <v:shape id="_x0000_i1109" type="#_x0000_t75" style="width:32.55pt;height:18.85pt" o:ole="">
                  <v:imagedata r:id="rId183" o:title=""/>
                </v:shape>
                <o:OLEObject Type="Embed" ProgID="Equation.3" ShapeID="_x0000_i1109" DrawAspect="Content" ObjectID="_1478285591" r:id="rId184"/>
              </w:object>
            </w:r>
            <w:r w:rsidRPr="00E70E54">
              <w:rPr>
                <w:sz w:val="32"/>
                <w:szCs w:val="32"/>
              </w:rPr>
              <w:t>,</w:t>
            </w:r>
            <w:r>
              <w:rPr>
                <w:sz w:val="32"/>
                <w:szCs w:val="32"/>
              </w:rPr>
              <w:t xml:space="preserve"> </w:t>
            </w:r>
            <w:r w:rsidRPr="00E70E54">
              <w:rPr>
                <w:sz w:val="24"/>
                <w:szCs w:val="32"/>
              </w:rPr>
              <w:t>с</w:t>
            </w:r>
          </w:p>
        </w:tc>
      </w:tr>
      <w:tr w:rsidR="00E70E54" w:rsidTr="00E70E54">
        <w:tc>
          <w:tcPr>
            <w:tcW w:w="1245" w:type="dxa"/>
            <w:vMerge/>
            <w:vAlign w:val="center"/>
          </w:tcPr>
          <w:p w:rsidR="00E70E54" w:rsidRPr="004928D8" w:rsidRDefault="00E70E54" w:rsidP="004928D8">
            <w:pPr>
              <w:jc w:val="center"/>
              <w:rPr>
                <w:rFonts w:eastAsia="Times New Roman"/>
                <w:bCs w:val="0"/>
                <w:sz w:val="24"/>
                <w:szCs w:val="24"/>
              </w:rPr>
            </w:pPr>
          </w:p>
        </w:tc>
        <w:tc>
          <w:tcPr>
            <w:tcW w:w="1273" w:type="dxa"/>
            <w:vMerge/>
            <w:vAlign w:val="center"/>
          </w:tcPr>
          <w:p w:rsidR="00E70E54" w:rsidRPr="004928D8" w:rsidRDefault="00E70E54" w:rsidP="004928D8">
            <w:pPr>
              <w:jc w:val="center"/>
              <w:rPr>
                <w:rFonts w:eastAsia="Times New Roman"/>
                <w:bCs w:val="0"/>
                <w:sz w:val="24"/>
                <w:szCs w:val="24"/>
              </w:rPr>
            </w:pPr>
          </w:p>
        </w:tc>
        <w:tc>
          <w:tcPr>
            <w:tcW w:w="1141" w:type="dxa"/>
            <w:vAlign w:val="center"/>
          </w:tcPr>
          <w:p w:rsidR="00E70E54" w:rsidRPr="00E70E54" w:rsidRDefault="00E70E54" w:rsidP="00E70E54">
            <w:pPr>
              <w:ind w:hanging="65"/>
              <w:jc w:val="center"/>
              <w:rPr>
                <w:rFonts w:eastAsia="Times New Roman"/>
                <w:bCs w:val="0"/>
                <w:szCs w:val="24"/>
              </w:rPr>
            </w:pPr>
            <w:r w:rsidRPr="00E70E54">
              <w:rPr>
                <w:rFonts w:eastAsia="Times New Roman"/>
                <w:bCs w:val="0"/>
                <w:szCs w:val="24"/>
              </w:rPr>
              <w:t>0,01…0,08</w:t>
            </w:r>
          </w:p>
        </w:tc>
        <w:tc>
          <w:tcPr>
            <w:tcW w:w="602" w:type="dxa"/>
            <w:vAlign w:val="center"/>
          </w:tcPr>
          <w:p w:rsidR="00E70E54" w:rsidRPr="00E70E54" w:rsidRDefault="00E70E54" w:rsidP="00E70E54">
            <w:pPr>
              <w:ind w:hanging="65"/>
              <w:jc w:val="center"/>
              <w:rPr>
                <w:rFonts w:eastAsia="Times New Roman"/>
                <w:bCs w:val="0"/>
                <w:szCs w:val="24"/>
              </w:rPr>
            </w:pPr>
            <w:r>
              <w:rPr>
                <w:rFonts w:eastAsia="Times New Roman"/>
                <w:bCs w:val="0"/>
                <w:szCs w:val="24"/>
              </w:rPr>
              <w:t>0,1</w:t>
            </w:r>
          </w:p>
        </w:tc>
        <w:tc>
          <w:tcPr>
            <w:tcW w:w="602" w:type="dxa"/>
            <w:vAlign w:val="center"/>
          </w:tcPr>
          <w:p w:rsidR="00E70E54" w:rsidRPr="00E70E54" w:rsidRDefault="00E70E54" w:rsidP="00E70E54">
            <w:pPr>
              <w:ind w:hanging="65"/>
              <w:jc w:val="center"/>
              <w:rPr>
                <w:rFonts w:eastAsia="Times New Roman"/>
                <w:bCs w:val="0"/>
                <w:szCs w:val="24"/>
              </w:rPr>
            </w:pPr>
            <w:r>
              <w:rPr>
                <w:rFonts w:eastAsia="Times New Roman"/>
                <w:bCs w:val="0"/>
                <w:szCs w:val="24"/>
              </w:rPr>
              <w:t>0,2</w:t>
            </w:r>
          </w:p>
        </w:tc>
        <w:tc>
          <w:tcPr>
            <w:tcW w:w="603" w:type="dxa"/>
            <w:vAlign w:val="center"/>
          </w:tcPr>
          <w:p w:rsidR="00E70E54" w:rsidRPr="00E70E54" w:rsidRDefault="00E70E54" w:rsidP="00E70E54">
            <w:pPr>
              <w:ind w:hanging="65"/>
              <w:jc w:val="center"/>
              <w:rPr>
                <w:rFonts w:eastAsia="Times New Roman"/>
                <w:bCs w:val="0"/>
                <w:szCs w:val="24"/>
              </w:rPr>
            </w:pPr>
            <w:r>
              <w:rPr>
                <w:rFonts w:eastAsia="Times New Roman"/>
                <w:bCs w:val="0"/>
                <w:szCs w:val="24"/>
              </w:rPr>
              <w:t>0,3</w:t>
            </w:r>
          </w:p>
        </w:tc>
        <w:tc>
          <w:tcPr>
            <w:tcW w:w="603" w:type="dxa"/>
            <w:vAlign w:val="center"/>
          </w:tcPr>
          <w:p w:rsidR="00E70E54" w:rsidRPr="00E70E54" w:rsidRDefault="00E70E54" w:rsidP="00E70E54">
            <w:pPr>
              <w:ind w:hanging="65"/>
              <w:jc w:val="center"/>
              <w:rPr>
                <w:rFonts w:eastAsia="Times New Roman"/>
                <w:bCs w:val="0"/>
                <w:szCs w:val="24"/>
              </w:rPr>
            </w:pPr>
            <w:r>
              <w:rPr>
                <w:rFonts w:eastAsia="Times New Roman"/>
                <w:bCs w:val="0"/>
                <w:szCs w:val="24"/>
              </w:rPr>
              <w:t>0,4</w:t>
            </w:r>
          </w:p>
        </w:tc>
        <w:tc>
          <w:tcPr>
            <w:tcW w:w="603" w:type="dxa"/>
            <w:vAlign w:val="center"/>
          </w:tcPr>
          <w:p w:rsidR="00E70E54" w:rsidRPr="00E70E54" w:rsidRDefault="00E70E54" w:rsidP="00E70E54">
            <w:pPr>
              <w:ind w:hanging="65"/>
              <w:jc w:val="center"/>
              <w:rPr>
                <w:rFonts w:eastAsia="Times New Roman"/>
                <w:bCs w:val="0"/>
                <w:szCs w:val="24"/>
              </w:rPr>
            </w:pPr>
            <w:r>
              <w:rPr>
                <w:rFonts w:eastAsia="Times New Roman"/>
                <w:bCs w:val="0"/>
                <w:szCs w:val="24"/>
              </w:rPr>
              <w:t>0,5</w:t>
            </w:r>
          </w:p>
        </w:tc>
        <w:tc>
          <w:tcPr>
            <w:tcW w:w="546" w:type="dxa"/>
            <w:vAlign w:val="center"/>
          </w:tcPr>
          <w:p w:rsidR="00E70E54" w:rsidRPr="00E70E54" w:rsidRDefault="00E70E54" w:rsidP="00E70E54">
            <w:pPr>
              <w:ind w:hanging="65"/>
              <w:jc w:val="center"/>
              <w:rPr>
                <w:rFonts w:eastAsia="Times New Roman"/>
                <w:bCs w:val="0"/>
                <w:szCs w:val="24"/>
              </w:rPr>
            </w:pPr>
            <w:r>
              <w:rPr>
                <w:rFonts w:eastAsia="Times New Roman"/>
                <w:bCs w:val="0"/>
                <w:szCs w:val="24"/>
              </w:rPr>
              <w:t>0,6</w:t>
            </w:r>
          </w:p>
        </w:tc>
        <w:tc>
          <w:tcPr>
            <w:tcW w:w="545" w:type="dxa"/>
            <w:vAlign w:val="center"/>
          </w:tcPr>
          <w:p w:rsidR="00E70E54" w:rsidRPr="00E70E54" w:rsidRDefault="00E70E54" w:rsidP="00E70E54">
            <w:pPr>
              <w:ind w:hanging="65"/>
              <w:jc w:val="center"/>
              <w:rPr>
                <w:rFonts w:eastAsia="Times New Roman"/>
                <w:bCs w:val="0"/>
                <w:szCs w:val="24"/>
              </w:rPr>
            </w:pPr>
            <w:r>
              <w:rPr>
                <w:rFonts w:eastAsia="Times New Roman"/>
                <w:bCs w:val="0"/>
                <w:szCs w:val="24"/>
              </w:rPr>
              <w:t>0,7</w:t>
            </w:r>
          </w:p>
        </w:tc>
        <w:tc>
          <w:tcPr>
            <w:tcW w:w="545" w:type="dxa"/>
            <w:vAlign w:val="center"/>
          </w:tcPr>
          <w:p w:rsidR="00E70E54" w:rsidRPr="00E70E54" w:rsidRDefault="00E70E54" w:rsidP="00E70E54">
            <w:pPr>
              <w:ind w:hanging="65"/>
              <w:jc w:val="center"/>
              <w:rPr>
                <w:rFonts w:eastAsia="Times New Roman"/>
                <w:bCs w:val="0"/>
                <w:szCs w:val="24"/>
              </w:rPr>
            </w:pPr>
            <w:r>
              <w:rPr>
                <w:rFonts w:eastAsia="Times New Roman"/>
                <w:bCs w:val="0"/>
                <w:szCs w:val="24"/>
              </w:rPr>
              <w:t>0,8</w:t>
            </w:r>
          </w:p>
        </w:tc>
        <w:tc>
          <w:tcPr>
            <w:tcW w:w="546" w:type="dxa"/>
            <w:vAlign w:val="center"/>
          </w:tcPr>
          <w:p w:rsidR="00E70E54" w:rsidRPr="00E70E54" w:rsidRDefault="00E70E54" w:rsidP="00E70E54">
            <w:pPr>
              <w:ind w:hanging="65"/>
              <w:jc w:val="center"/>
              <w:rPr>
                <w:rFonts w:eastAsia="Times New Roman"/>
                <w:bCs w:val="0"/>
                <w:szCs w:val="24"/>
              </w:rPr>
            </w:pPr>
            <w:r>
              <w:rPr>
                <w:rFonts w:eastAsia="Times New Roman"/>
                <w:bCs w:val="0"/>
                <w:szCs w:val="24"/>
              </w:rPr>
              <w:t>0,9</w:t>
            </w:r>
          </w:p>
        </w:tc>
        <w:tc>
          <w:tcPr>
            <w:tcW w:w="545" w:type="dxa"/>
            <w:vAlign w:val="center"/>
          </w:tcPr>
          <w:p w:rsidR="00E70E54" w:rsidRPr="00E70E54" w:rsidRDefault="00E70E54" w:rsidP="00E70E54">
            <w:pPr>
              <w:ind w:hanging="65"/>
              <w:jc w:val="center"/>
              <w:rPr>
                <w:rFonts w:eastAsia="Times New Roman"/>
                <w:bCs w:val="0"/>
                <w:szCs w:val="24"/>
              </w:rPr>
            </w:pPr>
            <w:r>
              <w:rPr>
                <w:rFonts w:eastAsia="Times New Roman"/>
                <w:bCs w:val="0"/>
                <w:szCs w:val="24"/>
              </w:rPr>
              <w:t>1,0</w:t>
            </w:r>
          </w:p>
        </w:tc>
        <w:tc>
          <w:tcPr>
            <w:tcW w:w="546" w:type="dxa"/>
            <w:vAlign w:val="center"/>
          </w:tcPr>
          <w:p w:rsidR="00E70E54" w:rsidRPr="00E70E54" w:rsidRDefault="00E70E54" w:rsidP="00E70E54">
            <w:pPr>
              <w:ind w:hanging="65"/>
              <w:jc w:val="center"/>
              <w:rPr>
                <w:rFonts w:eastAsia="Times New Roman"/>
                <w:bCs w:val="0"/>
                <w:sz w:val="14"/>
                <w:szCs w:val="24"/>
              </w:rPr>
            </w:pPr>
            <w:r w:rsidRPr="00E70E54">
              <w:rPr>
                <w:rFonts w:eastAsia="Times New Roman"/>
                <w:bCs w:val="0"/>
                <w:sz w:val="14"/>
                <w:szCs w:val="24"/>
              </w:rPr>
              <w:t>Св. 1,0</w:t>
            </w:r>
          </w:p>
        </w:tc>
      </w:tr>
      <w:tr w:rsidR="00E70E54" w:rsidTr="00E70E54">
        <w:tc>
          <w:tcPr>
            <w:tcW w:w="1245" w:type="dxa"/>
            <w:vAlign w:val="center"/>
          </w:tcPr>
          <w:p w:rsidR="004928D8" w:rsidRPr="00E70E54" w:rsidRDefault="00E70E54" w:rsidP="00E70E54">
            <w:pPr>
              <w:jc w:val="center"/>
              <w:rPr>
                <w:rFonts w:eastAsia="Times New Roman"/>
                <w:bCs w:val="0"/>
                <w:sz w:val="18"/>
                <w:szCs w:val="24"/>
              </w:rPr>
            </w:pPr>
            <w:r w:rsidRPr="00E70E54">
              <w:rPr>
                <w:rFonts w:eastAsia="Times New Roman"/>
                <w:bCs w:val="0"/>
                <w:sz w:val="18"/>
                <w:szCs w:val="24"/>
              </w:rPr>
              <w:t>Переменный, 50 Гц</w:t>
            </w:r>
          </w:p>
        </w:tc>
        <w:tc>
          <w:tcPr>
            <w:tcW w:w="1273" w:type="dxa"/>
            <w:vAlign w:val="center"/>
          </w:tcPr>
          <w:p w:rsidR="004928D8" w:rsidRPr="00E70E54" w:rsidRDefault="00E70E54" w:rsidP="00E70E54">
            <w:pPr>
              <w:jc w:val="center"/>
              <w:rPr>
                <w:sz w:val="20"/>
                <w:szCs w:val="20"/>
              </w:rPr>
            </w:pPr>
            <w:r w:rsidRPr="00E70E54">
              <w:rPr>
                <w:b/>
                <w:i/>
                <w:position w:val="-12"/>
                <w:sz w:val="20"/>
                <w:szCs w:val="20"/>
              </w:rPr>
              <w:object w:dxaOrig="720" w:dyaOrig="380">
                <v:shape id="_x0000_i1110" type="#_x0000_t75" style="width:37.7pt;height:18.85pt" o:ole="">
                  <v:imagedata r:id="rId185" o:title=""/>
                </v:shape>
                <o:OLEObject Type="Embed" ProgID="Equation.3" ShapeID="_x0000_i1110" DrawAspect="Content" ObjectID="_1478285592" r:id="rId186"/>
              </w:object>
            </w:r>
            <w:r w:rsidRPr="00E70E54">
              <w:rPr>
                <w:sz w:val="20"/>
                <w:szCs w:val="20"/>
              </w:rPr>
              <w:t>, В</w:t>
            </w:r>
          </w:p>
          <w:p w:rsidR="00E70E54" w:rsidRPr="00E70E54" w:rsidRDefault="00E70E54" w:rsidP="00E70E54">
            <w:pPr>
              <w:jc w:val="center"/>
              <w:rPr>
                <w:rFonts w:eastAsia="Times New Roman"/>
                <w:bCs w:val="0"/>
                <w:sz w:val="20"/>
                <w:szCs w:val="20"/>
              </w:rPr>
            </w:pPr>
            <w:r w:rsidRPr="00E70E54">
              <w:rPr>
                <w:b/>
                <w:i/>
                <w:position w:val="-12"/>
                <w:sz w:val="20"/>
                <w:szCs w:val="20"/>
              </w:rPr>
              <w:object w:dxaOrig="620" w:dyaOrig="380">
                <v:shape id="_x0000_i1111" type="#_x0000_t75" style="width:32.55pt;height:18.85pt" o:ole="">
                  <v:imagedata r:id="rId183" o:title=""/>
                </v:shape>
                <o:OLEObject Type="Embed" ProgID="Equation.3" ShapeID="_x0000_i1111" DrawAspect="Content" ObjectID="_1478285593" r:id="rId187"/>
              </w:object>
            </w:r>
            <w:r w:rsidRPr="00E70E54">
              <w:rPr>
                <w:sz w:val="20"/>
                <w:szCs w:val="20"/>
              </w:rPr>
              <w:t>, мА</w:t>
            </w:r>
          </w:p>
        </w:tc>
        <w:tc>
          <w:tcPr>
            <w:tcW w:w="1141" w:type="dxa"/>
            <w:vAlign w:val="center"/>
          </w:tcPr>
          <w:p w:rsidR="004928D8" w:rsidRDefault="00E70E54" w:rsidP="00E70E54">
            <w:pPr>
              <w:jc w:val="center"/>
              <w:rPr>
                <w:rFonts w:eastAsia="Times New Roman"/>
                <w:bCs w:val="0"/>
                <w:sz w:val="24"/>
                <w:szCs w:val="24"/>
              </w:rPr>
            </w:pPr>
            <w:r>
              <w:rPr>
                <w:rFonts w:eastAsia="Times New Roman"/>
                <w:bCs w:val="0"/>
                <w:sz w:val="24"/>
                <w:szCs w:val="24"/>
              </w:rPr>
              <w:t>650</w:t>
            </w:r>
          </w:p>
          <w:p w:rsidR="00E70E54" w:rsidRPr="004928D8" w:rsidRDefault="00E70E54" w:rsidP="00E70E54">
            <w:pPr>
              <w:jc w:val="center"/>
              <w:rPr>
                <w:rFonts w:eastAsia="Times New Roman"/>
                <w:bCs w:val="0"/>
                <w:sz w:val="24"/>
                <w:szCs w:val="24"/>
              </w:rPr>
            </w:pPr>
          </w:p>
        </w:tc>
        <w:tc>
          <w:tcPr>
            <w:tcW w:w="602" w:type="dxa"/>
            <w:vAlign w:val="center"/>
          </w:tcPr>
          <w:p w:rsidR="004928D8" w:rsidRDefault="00E70E54" w:rsidP="00E70E54">
            <w:pPr>
              <w:jc w:val="center"/>
              <w:rPr>
                <w:rFonts w:eastAsia="Times New Roman"/>
                <w:bCs w:val="0"/>
                <w:sz w:val="24"/>
                <w:szCs w:val="24"/>
              </w:rPr>
            </w:pPr>
            <w:r>
              <w:rPr>
                <w:rFonts w:eastAsia="Times New Roman"/>
                <w:bCs w:val="0"/>
                <w:sz w:val="24"/>
                <w:szCs w:val="24"/>
              </w:rPr>
              <w:t>500</w:t>
            </w:r>
          </w:p>
          <w:p w:rsidR="00E70E54" w:rsidRPr="004928D8" w:rsidRDefault="00E70E54" w:rsidP="00E70E54">
            <w:pPr>
              <w:jc w:val="center"/>
              <w:rPr>
                <w:rFonts w:eastAsia="Times New Roman"/>
                <w:bCs w:val="0"/>
                <w:sz w:val="24"/>
                <w:szCs w:val="24"/>
              </w:rPr>
            </w:pPr>
          </w:p>
        </w:tc>
        <w:tc>
          <w:tcPr>
            <w:tcW w:w="602" w:type="dxa"/>
            <w:vAlign w:val="center"/>
          </w:tcPr>
          <w:p w:rsidR="004928D8" w:rsidRDefault="00E70E54" w:rsidP="00E70E54">
            <w:pPr>
              <w:jc w:val="center"/>
              <w:rPr>
                <w:rFonts w:eastAsia="Times New Roman"/>
                <w:bCs w:val="0"/>
                <w:sz w:val="24"/>
                <w:szCs w:val="24"/>
              </w:rPr>
            </w:pPr>
            <w:r>
              <w:rPr>
                <w:rFonts w:eastAsia="Times New Roman"/>
                <w:bCs w:val="0"/>
                <w:sz w:val="24"/>
                <w:szCs w:val="24"/>
              </w:rPr>
              <w:t>250</w:t>
            </w:r>
          </w:p>
          <w:p w:rsidR="00E70E54" w:rsidRPr="004928D8" w:rsidRDefault="00E70E54" w:rsidP="00E70E54">
            <w:pPr>
              <w:jc w:val="center"/>
              <w:rPr>
                <w:rFonts w:eastAsia="Times New Roman"/>
                <w:bCs w:val="0"/>
                <w:sz w:val="24"/>
                <w:szCs w:val="24"/>
              </w:rPr>
            </w:pPr>
          </w:p>
        </w:tc>
        <w:tc>
          <w:tcPr>
            <w:tcW w:w="603" w:type="dxa"/>
            <w:vAlign w:val="center"/>
          </w:tcPr>
          <w:p w:rsidR="004928D8" w:rsidRDefault="00E70E54" w:rsidP="00E70E54">
            <w:pPr>
              <w:jc w:val="center"/>
              <w:rPr>
                <w:rFonts w:eastAsia="Times New Roman"/>
                <w:bCs w:val="0"/>
                <w:sz w:val="24"/>
                <w:szCs w:val="24"/>
              </w:rPr>
            </w:pPr>
            <w:r>
              <w:rPr>
                <w:rFonts w:eastAsia="Times New Roman"/>
                <w:bCs w:val="0"/>
                <w:sz w:val="24"/>
                <w:szCs w:val="24"/>
              </w:rPr>
              <w:t>165</w:t>
            </w:r>
          </w:p>
          <w:p w:rsidR="00E70E54" w:rsidRPr="004928D8" w:rsidRDefault="00E70E54" w:rsidP="00E70E54">
            <w:pPr>
              <w:jc w:val="center"/>
              <w:rPr>
                <w:rFonts w:eastAsia="Times New Roman"/>
                <w:bCs w:val="0"/>
                <w:sz w:val="24"/>
                <w:szCs w:val="24"/>
              </w:rPr>
            </w:pPr>
          </w:p>
        </w:tc>
        <w:tc>
          <w:tcPr>
            <w:tcW w:w="603" w:type="dxa"/>
            <w:vAlign w:val="center"/>
          </w:tcPr>
          <w:p w:rsidR="004928D8" w:rsidRDefault="00E70E54" w:rsidP="00E70E54">
            <w:pPr>
              <w:jc w:val="center"/>
              <w:rPr>
                <w:rFonts w:eastAsia="Times New Roman"/>
                <w:bCs w:val="0"/>
                <w:sz w:val="24"/>
                <w:szCs w:val="24"/>
              </w:rPr>
            </w:pPr>
            <w:r>
              <w:rPr>
                <w:rFonts w:eastAsia="Times New Roman"/>
                <w:bCs w:val="0"/>
                <w:sz w:val="24"/>
                <w:szCs w:val="24"/>
              </w:rPr>
              <w:t>125</w:t>
            </w:r>
          </w:p>
          <w:p w:rsidR="00E70E54" w:rsidRPr="004928D8" w:rsidRDefault="00E70E54" w:rsidP="00E70E54">
            <w:pPr>
              <w:jc w:val="center"/>
              <w:rPr>
                <w:rFonts w:eastAsia="Times New Roman"/>
                <w:bCs w:val="0"/>
                <w:sz w:val="24"/>
                <w:szCs w:val="24"/>
              </w:rPr>
            </w:pPr>
          </w:p>
        </w:tc>
        <w:tc>
          <w:tcPr>
            <w:tcW w:w="603" w:type="dxa"/>
            <w:vAlign w:val="center"/>
          </w:tcPr>
          <w:p w:rsidR="004928D8" w:rsidRDefault="00E70E54" w:rsidP="00E70E54">
            <w:pPr>
              <w:jc w:val="center"/>
              <w:rPr>
                <w:rFonts w:eastAsia="Times New Roman"/>
                <w:bCs w:val="0"/>
                <w:sz w:val="24"/>
                <w:szCs w:val="24"/>
              </w:rPr>
            </w:pPr>
            <w:r>
              <w:rPr>
                <w:rFonts w:eastAsia="Times New Roman"/>
                <w:bCs w:val="0"/>
                <w:sz w:val="24"/>
                <w:szCs w:val="24"/>
              </w:rPr>
              <w:t>100</w:t>
            </w:r>
          </w:p>
          <w:p w:rsidR="00E70E54" w:rsidRPr="004928D8" w:rsidRDefault="00E70E54" w:rsidP="00E70E54">
            <w:pPr>
              <w:jc w:val="center"/>
              <w:rPr>
                <w:rFonts w:eastAsia="Times New Roman"/>
                <w:bCs w:val="0"/>
                <w:sz w:val="24"/>
                <w:szCs w:val="24"/>
              </w:rPr>
            </w:pPr>
          </w:p>
        </w:tc>
        <w:tc>
          <w:tcPr>
            <w:tcW w:w="546" w:type="dxa"/>
            <w:vAlign w:val="center"/>
          </w:tcPr>
          <w:p w:rsidR="004928D8" w:rsidRDefault="00E70E54" w:rsidP="00E70E54">
            <w:pPr>
              <w:jc w:val="center"/>
              <w:rPr>
                <w:rFonts w:eastAsia="Times New Roman"/>
                <w:bCs w:val="0"/>
                <w:sz w:val="24"/>
                <w:szCs w:val="24"/>
              </w:rPr>
            </w:pPr>
            <w:r>
              <w:rPr>
                <w:rFonts w:eastAsia="Times New Roman"/>
                <w:bCs w:val="0"/>
                <w:sz w:val="24"/>
                <w:szCs w:val="24"/>
              </w:rPr>
              <w:t>85</w:t>
            </w:r>
          </w:p>
          <w:p w:rsidR="00E70E54" w:rsidRPr="004928D8" w:rsidRDefault="00E70E54" w:rsidP="00E70E54">
            <w:pPr>
              <w:jc w:val="center"/>
              <w:rPr>
                <w:rFonts w:eastAsia="Times New Roman"/>
                <w:bCs w:val="0"/>
                <w:sz w:val="24"/>
                <w:szCs w:val="24"/>
              </w:rPr>
            </w:pPr>
          </w:p>
        </w:tc>
        <w:tc>
          <w:tcPr>
            <w:tcW w:w="545" w:type="dxa"/>
            <w:vAlign w:val="center"/>
          </w:tcPr>
          <w:p w:rsidR="004928D8" w:rsidRDefault="00E70E54" w:rsidP="00E70E54">
            <w:pPr>
              <w:jc w:val="center"/>
              <w:rPr>
                <w:rFonts w:eastAsia="Times New Roman"/>
                <w:bCs w:val="0"/>
                <w:sz w:val="24"/>
                <w:szCs w:val="24"/>
              </w:rPr>
            </w:pPr>
            <w:r>
              <w:rPr>
                <w:rFonts w:eastAsia="Times New Roman"/>
                <w:bCs w:val="0"/>
                <w:sz w:val="24"/>
                <w:szCs w:val="24"/>
              </w:rPr>
              <w:t>70</w:t>
            </w:r>
          </w:p>
          <w:p w:rsidR="00E70E54" w:rsidRPr="004928D8" w:rsidRDefault="00E70E54" w:rsidP="00E70E54">
            <w:pPr>
              <w:jc w:val="center"/>
              <w:rPr>
                <w:rFonts w:eastAsia="Times New Roman"/>
                <w:bCs w:val="0"/>
                <w:sz w:val="24"/>
                <w:szCs w:val="24"/>
              </w:rPr>
            </w:pPr>
          </w:p>
        </w:tc>
        <w:tc>
          <w:tcPr>
            <w:tcW w:w="545" w:type="dxa"/>
            <w:vAlign w:val="center"/>
          </w:tcPr>
          <w:p w:rsidR="004928D8" w:rsidRDefault="00E70E54" w:rsidP="00E70E54">
            <w:pPr>
              <w:jc w:val="center"/>
              <w:rPr>
                <w:rFonts w:eastAsia="Times New Roman"/>
                <w:bCs w:val="0"/>
                <w:sz w:val="24"/>
                <w:szCs w:val="24"/>
              </w:rPr>
            </w:pPr>
            <w:r>
              <w:rPr>
                <w:rFonts w:eastAsia="Times New Roman"/>
                <w:bCs w:val="0"/>
                <w:sz w:val="24"/>
                <w:szCs w:val="24"/>
              </w:rPr>
              <w:t>65</w:t>
            </w:r>
          </w:p>
          <w:p w:rsidR="00E70E54" w:rsidRPr="004928D8" w:rsidRDefault="00E70E54" w:rsidP="00E70E54">
            <w:pPr>
              <w:jc w:val="center"/>
              <w:rPr>
                <w:rFonts w:eastAsia="Times New Roman"/>
                <w:bCs w:val="0"/>
                <w:sz w:val="24"/>
                <w:szCs w:val="24"/>
              </w:rPr>
            </w:pPr>
          </w:p>
        </w:tc>
        <w:tc>
          <w:tcPr>
            <w:tcW w:w="546" w:type="dxa"/>
            <w:vAlign w:val="center"/>
          </w:tcPr>
          <w:p w:rsidR="004928D8" w:rsidRDefault="00E70E54" w:rsidP="00E70E54">
            <w:pPr>
              <w:jc w:val="center"/>
              <w:rPr>
                <w:rFonts w:eastAsia="Times New Roman"/>
                <w:bCs w:val="0"/>
                <w:sz w:val="24"/>
                <w:szCs w:val="24"/>
              </w:rPr>
            </w:pPr>
            <w:r>
              <w:rPr>
                <w:rFonts w:eastAsia="Times New Roman"/>
                <w:bCs w:val="0"/>
                <w:sz w:val="24"/>
                <w:szCs w:val="24"/>
              </w:rPr>
              <w:t>55</w:t>
            </w:r>
          </w:p>
          <w:p w:rsidR="00E70E54" w:rsidRPr="004928D8" w:rsidRDefault="00E70E54" w:rsidP="00E70E54">
            <w:pPr>
              <w:jc w:val="center"/>
              <w:rPr>
                <w:rFonts w:eastAsia="Times New Roman"/>
                <w:bCs w:val="0"/>
                <w:sz w:val="24"/>
                <w:szCs w:val="24"/>
              </w:rPr>
            </w:pPr>
          </w:p>
        </w:tc>
        <w:tc>
          <w:tcPr>
            <w:tcW w:w="545" w:type="dxa"/>
            <w:vAlign w:val="center"/>
          </w:tcPr>
          <w:p w:rsidR="004928D8" w:rsidRDefault="00E70E54" w:rsidP="00E70E54">
            <w:pPr>
              <w:jc w:val="center"/>
              <w:rPr>
                <w:rFonts w:eastAsia="Times New Roman"/>
                <w:bCs w:val="0"/>
                <w:sz w:val="24"/>
                <w:szCs w:val="24"/>
              </w:rPr>
            </w:pPr>
            <w:r>
              <w:rPr>
                <w:rFonts w:eastAsia="Times New Roman"/>
                <w:bCs w:val="0"/>
                <w:sz w:val="24"/>
                <w:szCs w:val="24"/>
              </w:rPr>
              <w:t>50</w:t>
            </w:r>
          </w:p>
          <w:p w:rsidR="00E70E54" w:rsidRPr="004928D8" w:rsidRDefault="00E70E54" w:rsidP="00E70E54">
            <w:pPr>
              <w:jc w:val="center"/>
              <w:rPr>
                <w:rFonts w:eastAsia="Times New Roman"/>
                <w:bCs w:val="0"/>
                <w:sz w:val="24"/>
                <w:szCs w:val="24"/>
              </w:rPr>
            </w:pPr>
          </w:p>
        </w:tc>
        <w:tc>
          <w:tcPr>
            <w:tcW w:w="546" w:type="dxa"/>
            <w:vAlign w:val="center"/>
          </w:tcPr>
          <w:p w:rsidR="004928D8" w:rsidRDefault="00E70E54" w:rsidP="00E70E54">
            <w:pPr>
              <w:jc w:val="center"/>
              <w:rPr>
                <w:rFonts w:eastAsia="Times New Roman"/>
                <w:bCs w:val="0"/>
                <w:sz w:val="24"/>
                <w:szCs w:val="24"/>
              </w:rPr>
            </w:pPr>
            <w:r>
              <w:rPr>
                <w:rFonts w:eastAsia="Times New Roman"/>
                <w:bCs w:val="0"/>
                <w:sz w:val="24"/>
                <w:szCs w:val="24"/>
              </w:rPr>
              <w:t>36</w:t>
            </w:r>
          </w:p>
          <w:p w:rsidR="00E70E54" w:rsidRPr="004928D8" w:rsidRDefault="00E70E54" w:rsidP="00E70E54">
            <w:pPr>
              <w:jc w:val="center"/>
              <w:rPr>
                <w:rFonts w:eastAsia="Times New Roman"/>
                <w:bCs w:val="0"/>
                <w:sz w:val="24"/>
                <w:szCs w:val="24"/>
              </w:rPr>
            </w:pPr>
            <w:r>
              <w:rPr>
                <w:rFonts w:eastAsia="Times New Roman"/>
                <w:bCs w:val="0"/>
                <w:sz w:val="24"/>
                <w:szCs w:val="24"/>
              </w:rPr>
              <w:t>6</w:t>
            </w:r>
          </w:p>
        </w:tc>
      </w:tr>
      <w:tr w:rsidR="004C4E9F" w:rsidTr="00530038">
        <w:tc>
          <w:tcPr>
            <w:tcW w:w="1245" w:type="dxa"/>
            <w:vAlign w:val="center"/>
          </w:tcPr>
          <w:p w:rsidR="004C4E9F" w:rsidRPr="00E70E54" w:rsidRDefault="004C4E9F" w:rsidP="00530038">
            <w:pPr>
              <w:jc w:val="center"/>
              <w:rPr>
                <w:rFonts w:eastAsia="Times New Roman"/>
                <w:bCs w:val="0"/>
                <w:sz w:val="18"/>
                <w:szCs w:val="24"/>
              </w:rPr>
            </w:pPr>
            <w:r w:rsidRPr="00E70E54">
              <w:rPr>
                <w:rFonts w:eastAsia="Times New Roman"/>
                <w:bCs w:val="0"/>
                <w:sz w:val="18"/>
                <w:szCs w:val="24"/>
              </w:rPr>
              <w:t>Переменный,</w:t>
            </w:r>
            <w:r>
              <w:rPr>
                <w:rFonts w:eastAsia="Times New Roman"/>
                <w:bCs w:val="0"/>
                <w:sz w:val="18"/>
                <w:szCs w:val="24"/>
              </w:rPr>
              <w:t xml:space="preserve"> 40</w:t>
            </w:r>
            <w:r w:rsidRPr="00E70E54">
              <w:rPr>
                <w:rFonts w:eastAsia="Times New Roman"/>
                <w:bCs w:val="0"/>
                <w:sz w:val="18"/>
                <w:szCs w:val="24"/>
              </w:rPr>
              <w:t>0 Гц</w:t>
            </w:r>
          </w:p>
        </w:tc>
        <w:tc>
          <w:tcPr>
            <w:tcW w:w="1273" w:type="dxa"/>
            <w:vAlign w:val="center"/>
          </w:tcPr>
          <w:p w:rsidR="004C4E9F" w:rsidRPr="00E70E54" w:rsidRDefault="004C4E9F" w:rsidP="00530038">
            <w:pPr>
              <w:jc w:val="center"/>
              <w:rPr>
                <w:sz w:val="20"/>
                <w:szCs w:val="20"/>
              </w:rPr>
            </w:pPr>
            <w:r w:rsidRPr="00E70E54">
              <w:rPr>
                <w:b/>
                <w:i/>
                <w:position w:val="-12"/>
                <w:sz w:val="20"/>
                <w:szCs w:val="20"/>
              </w:rPr>
              <w:object w:dxaOrig="720" w:dyaOrig="380">
                <v:shape id="_x0000_i1112" type="#_x0000_t75" style="width:37.7pt;height:18.85pt" o:ole="">
                  <v:imagedata r:id="rId185" o:title=""/>
                </v:shape>
                <o:OLEObject Type="Embed" ProgID="Equation.3" ShapeID="_x0000_i1112" DrawAspect="Content" ObjectID="_1478285594" r:id="rId188"/>
              </w:object>
            </w:r>
            <w:r w:rsidRPr="00E70E54">
              <w:rPr>
                <w:sz w:val="20"/>
                <w:szCs w:val="20"/>
              </w:rPr>
              <w:t>, В</w:t>
            </w:r>
          </w:p>
          <w:p w:rsidR="004C4E9F" w:rsidRPr="00E70E54" w:rsidRDefault="004C4E9F" w:rsidP="00530038">
            <w:pPr>
              <w:jc w:val="center"/>
              <w:rPr>
                <w:rFonts w:eastAsia="Times New Roman"/>
                <w:bCs w:val="0"/>
                <w:sz w:val="20"/>
                <w:szCs w:val="20"/>
              </w:rPr>
            </w:pPr>
            <w:r w:rsidRPr="00E70E54">
              <w:rPr>
                <w:b/>
                <w:i/>
                <w:position w:val="-12"/>
                <w:sz w:val="20"/>
                <w:szCs w:val="20"/>
              </w:rPr>
              <w:object w:dxaOrig="620" w:dyaOrig="380">
                <v:shape id="_x0000_i1113" type="#_x0000_t75" style="width:32.55pt;height:18.85pt" o:ole="">
                  <v:imagedata r:id="rId183" o:title=""/>
                </v:shape>
                <o:OLEObject Type="Embed" ProgID="Equation.3" ShapeID="_x0000_i1113" DrawAspect="Content" ObjectID="_1478285595" r:id="rId189"/>
              </w:object>
            </w:r>
            <w:r w:rsidRPr="00E70E54">
              <w:rPr>
                <w:sz w:val="20"/>
                <w:szCs w:val="20"/>
              </w:rPr>
              <w:t>, мА</w:t>
            </w:r>
          </w:p>
        </w:tc>
        <w:tc>
          <w:tcPr>
            <w:tcW w:w="1141" w:type="dxa"/>
            <w:vAlign w:val="center"/>
          </w:tcPr>
          <w:p w:rsidR="004C4E9F" w:rsidRDefault="004C4E9F" w:rsidP="00530038">
            <w:pPr>
              <w:jc w:val="center"/>
              <w:rPr>
                <w:rFonts w:eastAsia="Times New Roman"/>
                <w:bCs w:val="0"/>
                <w:sz w:val="24"/>
                <w:szCs w:val="24"/>
              </w:rPr>
            </w:pPr>
            <w:r>
              <w:rPr>
                <w:rFonts w:eastAsia="Times New Roman"/>
                <w:bCs w:val="0"/>
                <w:sz w:val="24"/>
                <w:szCs w:val="24"/>
              </w:rPr>
              <w:t>650</w:t>
            </w:r>
          </w:p>
          <w:p w:rsidR="004C4E9F" w:rsidRPr="004928D8" w:rsidRDefault="004C4E9F" w:rsidP="00530038">
            <w:pPr>
              <w:jc w:val="center"/>
              <w:rPr>
                <w:rFonts w:eastAsia="Times New Roman"/>
                <w:bCs w:val="0"/>
                <w:sz w:val="24"/>
                <w:szCs w:val="24"/>
              </w:rPr>
            </w:pPr>
          </w:p>
        </w:tc>
        <w:tc>
          <w:tcPr>
            <w:tcW w:w="602" w:type="dxa"/>
            <w:vAlign w:val="center"/>
          </w:tcPr>
          <w:p w:rsidR="004C4E9F" w:rsidRDefault="004C4E9F" w:rsidP="00530038">
            <w:pPr>
              <w:jc w:val="center"/>
              <w:rPr>
                <w:rFonts w:eastAsia="Times New Roman"/>
                <w:bCs w:val="0"/>
                <w:sz w:val="24"/>
                <w:szCs w:val="24"/>
              </w:rPr>
            </w:pPr>
            <w:r>
              <w:rPr>
                <w:rFonts w:eastAsia="Times New Roman"/>
                <w:bCs w:val="0"/>
                <w:sz w:val="24"/>
                <w:szCs w:val="24"/>
              </w:rPr>
              <w:t>500</w:t>
            </w:r>
          </w:p>
          <w:p w:rsidR="004C4E9F" w:rsidRPr="004928D8" w:rsidRDefault="004C4E9F" w:rsidP="00530038">
            <w:pPr>
              <w:jc w:val="center"/>
              <w:rPr>
                <w:rFonts w:eastAsia="Times New Roman"/>
                <w:bCs w:val="0"/>
                <w:sz w:val="24"/>
                <w:szCs w:val="24"/>
              </w:rPr>
            </w:pPr>
          </w:p>
        </w:tc>
        <w:tc>
          <w:tcPr>
            <w:tcW w:w="602" w:type="dxa"/>
            <w:vAlign w:val="center"/>
          </w:tcPr>
          <w:p w:rsidR="004C4E9F" w:rsidRDefault="004C4E9F" w:rsidP="00E70E54">
            <w:pPr>
              <w:jc w:val="center"/>
              <w:rPr>
                <w:rFonts w:eastAsia="Times New Roman"/>
                <w:bCs w:val="0"/>
                <w:sz w:val="24"/>
                <w:szCs w:val="24"/>
              </w:rPr>
            </w:pPr>
            <w:r>
              <w:rPr>
                <w:rFonts w:eastAsia="Times New Roman"/>
                <w:bCs w:val="0"/>
                <w:sz w:val="24"/>
                <w:szCs w:val="24"/>
              </w:rPr>
              <w:t>500</w:t>
            </w:r>
          </w:p>
          <w:p w:rsidR="004C4E9F" w:rsidRPr="004928D8" w:rsidRDefault="004C4E9F" w:rsidP="00E70E54">
            <w:pPr>
              <w:jc w:val="center"/>
              <w:rPr>
                <w:rFonts w:eastAsia="Times New Roman"/>
                <w:bCs w:val="0"/>
                <w:sz w:val="24"/>
                <w:szCs w:val="24"/>
              </w:rPr>
            </w:pPr>
          </w:p>
        </w:tc>
        <w:tc>
          <w:tcPr>
            <w:tcW w:w="603" w:type="dxa"/>
            <w:vAlign w:val="center"/>
          </w:tcPr>
          <w:p w:rsidR="004C4E9F" w:rsidRDefault="004C4E9F" w:rsidP="00E70E54">
            <w:pPr>
              <w:jc w:val="center"/>
              <w:rPr>
                <w:rFonts w:eastAsia="Times New Roman"/>
                <w:bCs w:val="0"/>
                <w:sz w:val="24"/>
                <w:szCs w:val="24"/>
              </w:rPr>
            </w:pPr>
            <w:r>
              <w:rPr>
                <w:rFonts w:eastAsia="Times New Roman"/>
                <w:bCs w:val="0"/>
                <w:sz w:val="24"/>
                <w:szCs w:val="24"/>
              </w:rPr>
              <w:t>330</w:t>
            </w:r>
          </w:p>
          <w:p w:rsidR="004C4E9F" w:rsidRPr="004928D8" w:rsidRDefault="004C4E9F" w:rsidP="00E70E54">
            <w:pPr>
              <w:jc w:val="center"/>
              <w:rPr>
                <w:rFonts w:eastAsia="Times New Roman"/>
                <w:bCs w:val="0"/>
                <w:sz w:val="24"/>
                <w:szCs w:val="24"/>
              </w:rPr>
            </w:pPr>
          </w:p>
        </w:tc>
        <w:tc>
          <w:tcPr>
            <w:tcW w:w="603" w:type="dxa"/>
            <w:vAlign w:val="center"/>
          </w:tcPr>
          <w:p w:rsidR="004C4E9F" w:rsidRDefault="004C4E9F" w:rsidP="00E70E54">
            <w:pPr>
              <w:jc w:val="center"/>
              <w:rPr>
                <w:rFonts w:eastAsia="Times New Roman"/>
                <w:bCs w:val="0"/>
                <w:sz w:val="24"/>
                <w:szCs w:val="24"/>
              </w:rPr>
            </w:pPr>
            <w:r>
              <w:rPr>
                <w:rFonts w:eastAsia="Times New Roman"/>
                <w:bCs w:val="0"/>
                <w:sz w:val="24"/>
                <w:szCs w:val="24"/>
              </w:rPr>
              <w:t>250</w:t>
            </w:r>
          </w:p>
          <w:p w:rsidR="004C4E9F" w:rsidRPr="004928D8" w:rsidRDefault="004C4E9F" w:rsidP="00E70E54">
            <w:pPr>
              <w:jc w:val="center"/>
              <w:rPr>
                <w:rFonts w:eastAsia="Times New Roman"/>
                <w:bCs w:val="0"/>
                <w:sz w:val="24"/>
                <w:szCs w:val="24"/>
              </w:rPr>
            </w:pPr>
          </w:p>
        </w:tc>
        <w:tc>
          <w:tcPr>
            <w:tcW w:w="603" w:type="dxa"/>
            <w:vAlign w:val="center"/>
          </w:tcPr>
          <w:p w:rsidR="004C4E9F" w:rsidRDefault="004C4E9F" w:rsidP="00E70E54">
            <w:pPr>
              <w:jc w:val="center"/>
              <w:rPr>
                <w:rFonts w:eastAsia="Times New Roman"/>
                <w:bCs w:val="0"/>
                <w:sz w:val="24"/>
                <w:szCs w:val="24"/>
              </w:rPr>
            </w:pPr>
            <w:r>
              <w:rPr>
                <w:rFonts w:eastAsia="Times New Roman"/>
                <w:bCs w:val="0"/>
                <w:sz w:val="24"/>
                <w:szCs w:val="24"/>
              </w:rPr>
              <w:t>200</w:t>
            </w:r>
          </w:p>
          <w:p w:rsidR="004C4E9F" w:rsidRPr="004928D8" w:rsidRDefault="004C4E9F" w:rsidP="00E70E54">
            <w:pPr>
              <w:jc w:val="center"/>
              <w:rPr>
                <w:rFonts w:eastAsia="Times New Roman"/>
                <w:bCs w:val="0"/>
                <w:sz w:val="24"/>
                <w:szCs w:val="24"/>
              </w:rPr>
            </w:pPr>
          </w:p>
        </w:tc>
        <w:tc>
          <w:tcPr>
            <w:tcW w:w="546" w:type="dxa"/>
            <w:vAlign w:val="center"/>
          </w:tcPr>
          <w:p w:rsidR="004C4E9F" w:rsidRDefault="004C4E9F" w:rsidP="00E70E54">
            <w:pPr>
              <w:jc w:val="center"/>
              <w:rPr>
                <w:rFonts w:eastAsia="Times New Roman"/>
                <w:bCs w:val="0"/>
                <w:sz w:val="24"/>
                <w:szCs w:val="24"/>
              </w:rPr>
            </w:pPr>
            <w:r>
              <w:rPr>
                <w:rFonts w:eastAsia="Times New Roman"/>
                <w:bCs w:val="0"/>
                <w:sz w:val="24"/>
                <w:szCs w:val="24"/>
              </w:rPr>
              <w:t>170</w:t>
            </w:r>
          </w:p>
          <w:p w:rsidR="004C4E9F" w:rsidRPr="004928D8" w:rsidRDefault="004C4E9F" w:rsidP="00E70E54">
            <w:pPr>
              <w:jc w:val="center"/>
              <w:rPr>
                <w:rFonts w:eastAsia="Times New Roman"/>
                <w:bCs w:val="0"/>
                <w:sz w:val="24"/>
                <w:szCs w:val="24"/>
              </w:rPr>
            </w:pPr>
          </w:p>
        </w:tc>
        <w:tc>
          <w:tcPr>
            <w:tcW w:w="545" w:type="dxa"/>
            <w:vAlign w:val="center"/>
          </w:tcPr>
          <w:p w:rsidR="004C4E9F" w:rsidRDefault="004C4E9F" w:rsidP="00E70E54">
            <w:pPr>
              <w:jc w:val="center"/>
              <w:rPr>
                <w:rFonts w:eastAsia="Times New Roman"/>
                <w:bCs w:val="0"/>
                <w:sz w:val="24"/>
                <w:szCs w:val="24"/>
              </w:rPr>
            </w:pPr>
            <w:r>
              <w:rPr>
                <w:rFonts w:eastAsia="Times New Roman"/>
                <w:bCs w:val="0"/>
                <w:sz w:val="24"/>
                <w:szCs w:val="24"/>
              </w:rPr>
              <w:t>140</w:t>
            </w:r>
          </w:p>
          <w:p w:rsidR="004C4E9F" w:rsidRPr="004928D8" w:rsidRDefault="004C4E9F" w:rsidP="00E70E54">
            <w:pPr>
              <w:jc w:val="center"/>
              <w:rPr>
                <w:rFonts w:eastAsia="Times New Roman"/>
                <w:bCs w:val="0"/>
                <w:sz w:val="24"/>
                <w:szCs w:val="24"/>
              </w:rPr>
            </w:pPr>
          </w:p>
        </w:tc>
        <w:tc>
          <w:tcPr>
            <w:tcW w:w="545" w:type="dxa"/>
            <w:vAlign w:val="center"/>
          </w:tcPr>
          <w:p w:rsidR="004C4E9F" w:rsidRDefault="004C4E9F" w:rsidP="00E70E54">
            <w:pPr>
              <w:jc w:val="center"/>
              <w:rPr>
                <w:rFonts w:eastAsia="Times New Roman"/>
                <w:bCs w:val="0"/>
                <w:sz w:val="24"/>
                <w:szCs w:val="24"/>
              </w:rPr>
            </w:pPr>
            <w:r>
              <w:rPr>
                <w:rFonts w:eastAsia="Times New Roman"/>
                <w:bCs w:val="0"/>
                <w:sz w:val="24"/>
                <w:szCs w:val="24"/>
              </w:rPr>
              <w:t>100</w:t>
            </w:r>
          </w:p>
          <w:p w:rsidR="004C4E9F" w:rsidRPr="004928D8" w:rsidRDefault="004C4E9F" w:rsidP="00E70E54">
            <w:pPr>
              <w:jc w:val="center"/>
              <w:rPr>
                <w:rFonts w:eastAsia="Times New Roman"/>
                <w:bCs w:val="0"/>
                <w:sz w:val="24"/>
                <w:szCs w:val="24"/>
              </w:rPr>
            </w:pPr>
          </w:p>
        </w:tc>
        <w:tc>
          <w:tcPr>
            <w:tcW w:w="546" w:type="dxa"/>
            <w:vAlign w:val="center"/>
          </w:tcPr>
          <w:p w:rsidR="004C4E9F" w:rsidRDefault="004C4E9F" w:rsidP="00E70E54">
            <w:pPr>
              <w:jc w:val="center"/>
              <w:rPr>
                <w:rFonts w:eastAsia="Times New Roman"/>
                <w:bCs w:val="0"/>
                <w:sz w:val="24"/>
                <w:szCs w:val="24"/>
              </w:rPr>
            </w:pPr>
            <w:r>
              <w:rPr>
                <w:rFonts w:eastAsia="Times New Roman"/>
                <w:bCs w:val="0"/>
                <w:sz w:val="24"/>
                <w:szCs w:val="24"/>
              </w:rPr>
              <w:t>110</w:t>
            </w:r>
          </w:p>
          <w:p w:rsidR="004C4E9F" w:rsidRPr="004928D8" w:rsidRDefault="004C4E9F" w:rsidP="00E70E54">
            <w:pPr>
              <w:jc w:val="center"/>
              <w:rPr>
                <w:rFonts w:eastAsia="Times New Roman"/>
                <w:bCs w:val="0"/>
                <w:sz w:val="24"/>
                <w:szCs w:val="24"/>
              </w:rPr>
            </w:pPr>
          </w:p>
        </w:tc>
        <w:tc>
          <w:tcPr>
            <w:tcW w:w="545" w:type="dxa"/>
            <w:vAlign w:val="center"/>
          </w:tcPr>
          <w:p w:rsidR="004C4E9F" w:rsidRDefault="004C4E9F" w:rsidP="00E70E54">
            <w:pPr>
              <w:jc w:val="center"/>
              <w:rPr>
                <w:rFonts w:eastAsia="Times New Roman"/>
                <w:bCs w:val="0"/>
                <w:sz w:val="24"/>
                <w:szCs w:val="24"/>
              </w:rPr>
            </w:pPr>
            <w:r>
              <w:rPr>
                <w:rFonts w:eastAsia="Times New Roman"/>
                <w:bCs w:val="0"/>
                <w:sz w:val="24"/>
                <w:szCs w:val="24"/>
              </w:rPr>
              <w:t>100</w:t>
            </w:r>
          </w:p>
          <w:p w:rsidR="004C4E9F" w:rsidRPr="004928D8" w:rsidRDefault="004C4E9F" w:rsidP="00E70E54">
            <w:pPr>
              <w:jc w:val="center"/>
              <w:rPr>
                <w:rFonts w:eastAsia="Times New Roman"/>
                <w:bCs w:val="0"/>
                <w:sz w:val="24"/>
                <w:szCs w:val="24"/>
              </w:rPr>
            </w:pPr>
          </w:p>
        </w:tc>
        <w:tc>
          <w:tcPr>
            <w:tcW w:w="546" w:type="dxa"/>
            <w:vAlign w:val="center"/>
          </w:tcPr>
          <w:p w:rsidR="004C4E9F" w:rsidRDefault="004C4E9F" w:rsidP="00E70E54">
            <w:pPr>
              <w:jc w:val="center"/>
              <w:rPr>
                <w:rFonts w:eastAsia="Times New Roman"/>
                <w:bCs w:val="0"/>
                <w:sz w:val="24"/>
                <w:szCs w:val="24"/>
              </w:rPr>
            </w:pPr>
            <w:r>
              <w:rPr>
                <w:rFonts w:eastAsia="Times New Roman"/>
                <w:bCs w:val="0"/>
                <w:sz w:val="24"/>
                <w:szCs w:val="24"/>
              </w:rPr>
              <w:t>36</w:t>
            </w:r>
          </w:p>
          <w:p w:rsidR="004C4E9F" w:rsidRPr="004928D8" w:rsidRDefault="004C4E9F" w:rsidP="00E70E54">
            <w:pPr>
              <w:jc w:val="center"/>
              <w:rPr>
                <w:rFonts w:eastAsia="Times New Roman"/>
                <w:bCs w:val="0"/>
                <w:sz w:val="24"/>
                <w:szCs w:val="24"/>
              </w:rPr>
            </w:pPr>
            <w:r>
              <w:rPr>
                <w:rFonts w:eastAsia="Times New Roman"/>
                <w:bCs w:val="0"/>
                <w:sz w:val="24"/>
                <w:szCs w:val="24"/>
              </w:rPr>
              <w:t>8</w:t>
            </w:r>
          </w:p>
        </w:tc>
      </w:tr>
      <w:tr w:rsidR="004C4E9F" w:rsidTr="00530038">
        <w:tc>
          <w:tcPr>
            <w:tcW w:w="1245" w:type="dxa"/>
            <w:vAlign w:val="center"/>
          </w:tcPr>
          <w:p w:rsidR="004C4E9F" w:rsidRPr="00E70E54" w:rsidRDefault="004C4E9F" w:rsidP="00E70E54">
            <w:pPr>
              <w:jc w:val="center"/>
              <w:rPr>
                <w:rFonts w:eastAsia="Times New Roman"/>
                <w:bCs w:val="0"/>
                <w:sz w:val="18"/>
                <w:szCs w:val="24"/>
              </w:rPr>
            </w:pPr>
            <w:r>
              <w:rPr>
                <w:rFonts w:eastAsia="Times New Roman"/>
                <w:bCs w:val="0"/>
                <w:sz w:val="18"/>
                <w:szCs w:val="24"/>
              </w:rPr>
              <w:t xml:space="preserve">Постоянный </w:t>
            </w:r>
          </w:p>
        </w:tc>
        <w:tc>
          <w:tcPr>
            <w:tcW w:w="1273" w:type="dxa"/>
            <w:vAlign w:val="center"/>
          </w:tcPr>
          <w:p w:rsidR="004C4E9F" w:rsidRPr="00E70E54" w:rsidRDefault="004C4E9F" w:rsidP="00530038">
            <w:pPr>
              <w:jc w:val="center"/>
              <w:rPr>
                <w:sz w:val="20"/>
                <w:szCs w:val="20"/>
              </w:rPr>
            </w:pPr>
            <w:r w:rsidRPr="00E70E54">
              <w:rPr>
                <w:b/>
                <w:i/>
                <w:position w:val="-12"/>
                <w:sz w:val="20"/>
                <w:szCs w:val="20"/>
              </w:rPr>
              <w:object w:dxaOrig="720" w:dyaOrig="380">
                <v:shape id="_x0000_i1114" type="#_x0000_t75" style="width:37.7pt;height:18.85pt" o:ole="">
                  <v:imagedata r:id="rId185" o:title=""/>
                </v:shape>
                <o:OLEObject Type="Embed" ProgID="Equation.3" ShapeID="_x0000_i1114" DrawAspect="Content" ObjectID="_1478285596" r:id="rId190"/>
              </w:object>
            </w:r>
            <w:r w:rsidRPr="00E70E54">
              <w:rPr>
                <w:sz w:val="20"/>
                <w:szCs w:val="20"/>
              </w:rPr>
              <w:t>, В</w:t>
            </w:r>
          </w:p>
          <w:p w:rsidR="004C4E9F" w:rsidRPr="00E70E54" w:rsidRDefault="004C4E9F" w:rsidP="00530038">
            <w:pPr>
              <w:jc w:val="center"/>
              <w:rPr>
                <w:rFonts w:eastAsia="Times New Roman"/>
                <w:bCs w:val="0"/>
                <w:sz w:val="20"/>
                <w:szCs w:val="20"/>
              </w:rPr>
            </w:pPr>
            <w:r w:rsidRPr="00E70E54">
              <w:rPr>
                <w:b/>
                <w:i/>
                <w:position w:val="-12"/>
                <w:sz w:val="20"/>
                <w:szCs w:val="20"/>
              </w:rPr>
              <w:object w:dxaOrig="620" w:dyaOrig="380">
                <v:shape id="_x0000_i1115" type="#_x0000_t75" style="width:32.55pt;height:18.85pt" o:ole="">
                  <v:imagedata r:id="rId183" o:title=""/>
                </v:shape>
                <o:OLEObject Type="Embed" ProgID="Equation.3" ShapeID="_x0000_i1115" DrawAspect="Content" ObjectID="_1478285597" r:id="rId191"/>
              </w:object>
            </w:r>
            <w:r w:rsidRPr="00E70E54">
              <w:rPr>
                <w:sz w:val="20"/>
                <w:szCs w:val="20"/>
              </w:rPr>
              <w:t>, мА</w:t>
            </w:r>
          </w:p>
        </w:tc>
        <w:tc>
          <w:tcPr>
            <w:tcW w:w="1141" w:type="dxa"/>
            <w:vAlign w:val="center"/>
          </w:tcPr>
          <w:p w:rsidR="004C4E9F" w:rsidRDefault="004C4E9F" w:rsidP="00E70E54">
            <w:pPr>
              <w:jc w:val="center"/>
              <w:rPr>
                <w:rFonts w:eastAsia="Times New Roman"/>
                <w:bCs w:val="0"/>
                <w:sz w:val="24"/>
                <w:szCs w:val="24"/>
              </w:rPr>
            </w:pPr>
            <w:r>
              <w:rPr>
                <w:rFonts w:eastAsia="Times New Roman"/>
                <w:bCs w:val="0"/>
                <w:sz w:val="24"/>
                <w:szCs w:val="24"/>
              </w:rPr>
              <w:t>650</w:t>
            </w:r>
          </w:p>
          <w:p w:rsidR="004C4E9F" w:rsidRPr="004928D8" w:rsidRDefault="004C4E9F" w:rsidP="00E70E54">
            <w:pPr>
              <w:jc w:val="center"/>
              <w:rPr>
                <w:rFonts w:eastAsia="Times New Roman"/>
                <w:bCs w:val="0"/>
                <w:sz w:val="24"/>
                <w:szCs w:val="24"/>
              </w:rPr>
            </w:pPr>
          </w:p>
        </w:tc>
        <w:tc>
          <w:tcPr>
            <w:tcW w:w="602" w:type="dxa"/>
            <w:vAlign w:val="center"/>
          </w:tcPr>
          <w:p w:rsidR="004C4E9F" w:rsidRDefault="004C4E9F" w:rsidP="00E70E54">
            <w:pPr>
              <w:jc w:val="center"/>
              <w:rPr>
                <w:rFonts w:eastAsia="Times New Roman"/>
                <w:bCs w:val="0"/>
                <w:sz w:val="24"/>
                <w:szCs w:val="24"/>
              </w:rPr>
            </w:pPr>
            <w:r>
              <w:rPr>
                <w:rFonts w:eastAsia="Times New Roman"/>
                <w:bCs w:val="0"/>
                <w:sz w:val="24"/>
                <w:szCs w:val="24"/>
              </w:rPr>
              <w:t>500</w:t>
            </w:r>
          </w:p>
          <w:p w:rsidR="004C4E9F" w:rsidRPr="004928D8" w:rsidRDefault="004C4E9F" w:rsidP="00E70E54">
            <w:pPr>
              <w:jc w:val="center"/>
              <w:rPr>
                <w:rFonts w:eastAsia="Times New Roman"/>
                <w:bCs w:val="0"/>
                <w:sz w:val="24"/>
                <w:szCs w:val="24"/>
              </w:rPr>
            </w:pPr>
          </w:p>
        </w:tc>
        <w:tc>
          <w:tcPr>
            <w:tcW w:w="602" w:type="dxa"/>
            <w:vAlign w:val="center"/>
          </w:tcPr>
          <w:p w:rsidR="004C4E9F" w:rsidRDefault="004C4E9F" w:rsidP="00E70E54">
            <w:pPr>
              <w:jc w:val="center"/>
              <w:rPr>
                <w:rFonts w:eastAsia="Times New Roman"/>
                <w:bCs w:val="0"/>
                <w:sz w:val="24"/>
                <w:szCs w:val="24"/>
              </w:rPr>
            </w:pPr>
            <w:r>
              <w:rPr>
                <w:rFonts w:eastAsia="Times New Roman"/>
                <w:bCs w:val="0"/>
                <w:sz w:val="24"/>
                <w:szCs w:val="24"/>
              </w:rPr>
              <w:t>400</w:t>
            </w:r>
          </w:p>
          <w:p w:rsidR="004C4E9F" w:rsidRPr="004928D8" w:rsidRDefault="004C4E9F" w:rsidP="00E70E54">
            <w:pPr>
              <w:jc w:val="center"/>
              <w:rPr>
                <w:rFonts w:eastAsia="Times New Roman"/>
                <w:bCs w:val="0"/>
                <w:sz w:val="24"/>
                <w:szCs w:val="24"/>
              </w:rPr>
            </w:pPr>
          </w:p>
        </w:tc>
        <w:tc>
          <w:tcPr>
            <w:tcW w:w="603" w:type="dxa"/>
            <w:vAlign w:val="center"/>
          </w:tcPr>
          <w:p w:rsidR="004C4E9F" w:rsidRDefault="004C4E9F" w:rsidP="00E70E54">
            <w:pPr>
              <w:jc w:val="center"/>
              <w:rPr>
                <w:rFonts w:eastAsia="Times New Roman"/>
                <w:bCs w:val="0"/>
                <w:sz w:val="24"/>
                <w:szCs w:val="24"/>
              </w:rPr>
            </w:pPr>
            <w:r>
              <w:rPr>
                <w:rFonts w:eastAsia="Times New Roman"/>
                <w:bCs w:val="0"/>
                <w:sz w:val="24"/>
                <w:szCs w:val="24"/>
              </w:rPr>
              <w:t>350</w:t>
            </w:r>
          </w:p>
          <w:p w:rsidR="004C4E9F" w:rsidRPr="004928D8" w:rsidRDefault="004C4E9F" w:rsidP="00E70E54">
            <w:pPr>
              <w:jc w:val="center"/>
              <w:rPr>
                <w:rFonts w:eastAsia="Times New Roman"/>
                <w:bCs w:val="0"/>
                <w:sz w:val="24"/>
                <w:szCs w:val="24"/>
              </w:rPr>
            </w:pPr>
          </w:p>
        </w:tc>
        <w:tc>
          <w:tcPr>
            <w:tcW w:w="603" w:type="dxa"/>
            <w:vAlign w:val="center"/>
          </w:tcPr>
          <w:p w:rsidR="004C4E9F" w:rsidRDefault="004C4E9F" w:rsidP="00E70E54">
            <w:pPr>
              <w:jc w:val="center"/>
              <w:rPr>
                <w:rFonts w:eastAsia="Times New Roman"/>
                <w:bCs w:val="0"/>
                <w:sz w:val="24"/>
                <w:szCs w:val="24"/>
              </w:rPr>
            </w:pPr>
            <w:r>
              <w:rPr>
                <w:rFonts w:eastAsia="Times New Roman"/>
                <w:bCs w:val="0"/>
                <w:sz w:val="24"/>
                <w:szCs w:val="24"/>
              </w:rPr>
              <w:t>300</w:t>
            </w:r>
          </w:p>
          <w:p w:rsidR="004C4E9F" w:rsidRPr="004928D8" w:rsidRDefault="004C4E9F" w:rsidP="00E70E54">
            <w:pPr>
              <w:jc w:val="center"/>
              <w:rPr>
                <w:rFonts w:eastAsia="Times New Roman"/>
                <w:bCs w:val="0"/>
                <w:sz w:val="24"/>
                <w:szCs w:val="24"/>
              </w:rPr>
            </w:pPr>
          </w:p>
        </w:tc>
        <w:tc>
          <w:tcPr>
            <w:tcW w:w="603" w:type="dxa"/>
            <w:vAlign w:val="center"/>
          </w:tcPr>
          <w:p w:rsidR="004C4E9F" w:rsidRDefault="004C4E9F" w:rsidP="00E70E54">
            <w:pPr>
              <w:jc w:val="center"/>
              <w:rPr>
                <w:rFonts w:eastAsia="Times New Roman"/>
                <w:bCs w:val="0"/>
                <w:sz w:val="24"/>
                <w:szCs w:val="24"/>
              </w:rPr>
            </w:pPr>
            <w:r>
              <w:rPr>
                <w:rFonts w:eastAsia="Times New Roman"/>
                <w:bCs w:val="0"/>
                <w:sz w:val="24"/>
                <w:szCs w:val="24"/>
              </w:rPr>
              <w:t>250</w:t>
            </w:r>
          </w:p>
          <w:p w:rsidR="004C4E9F" w:rsidRPr="004928D8" w:rsidRDefault="004C4E9F" w:rsidP="00E70E54">
            <w:pPr>
              <w:jc w:val="center"/>
              <w:rPr>
                <w:rFonts w:eastAsia="Times New Roman"/>
                <w:bCs w:val="0"/>
                <w:sz w:val="24"/>
                <w:szCs w:val="24"/>
              </w:rPr>
            </w:pPr>
          </w:p>
        </w:tc>
        <w:tc>
          <w:tcPr>
            <w:tcW w:w="546" w:type="dxa"/>
            <w:vAlign w:val="center"/>
          </w:tcPr>
          <w:p w:rsidR="004C4E9F" w:rsidRDefault="004C4E9F" w:rsidP="00E70E54">
            <w:pPr>
              <w:jc w:val="center"/>
              <w:rPr>
                <w:rFonts w:eastAsia="Times New Roman"/>
                <w:bCs w:val="0"/>
                <w:sz w:val="24"/>
                <w:szCs w:val="24"/>
              </w:rPr>
            </w:pPr>
            <w:r>
              <w:rPr>
                <w:rFonts w:eastAsia="Times New Roman"/>
                <w:bCs w:val="0"/>
                <w:sz w:val="24"/>
                <w:szCs w:val="24"/>
              </w:rPr>
              <w:t>240</w:t>
            </w:r>
          </w:p>
          <w:p w:rsidR="004C4E9F" w:rsidRPr="004928D8" w:rsidRDefault="004C4E9F" w:rsidP="00E70E54">
            <w:pPr>
              <w:jc w:val="center"/>
              <w:rPr>
                <w:rFonts w:eastAsia="Times New Roman"/>
                <w:bCs w:val="0"/>
                <w:sz w:val="24"/>
                <w:szCs w:val="24"/>
              </w:rPr>
            </w:pPr>
          </w:p>
        </w:tc>
        <w:tc>
          <w:tcPr>
            <w:tcW w:w="545" w:type="dxa"/>
            <w:vAlign w:val="center"/>
          </w:tcPr>
          <w:p w:rsidR="004C4E9F" w:rsidRDefault="004C4E9F" w:rsidP="00E70E54">
            <w:pPr>
              <w:jc w:val="center"/>
              <w:rPr>
                <w:rFonts w:eastAsia="Times New Roman"/>
                <w:bCs w:val="0"/>
                <w:sz w:val="24"/>
                <w:szCs w:val="24"/>
              </w:rPr>
            </w:pPr>
            <w:r>
              <w:rPr>
                <w:rFonts w:eastAsia="Times New Roman"/>
                <w:bCs w:val="0"/>
                <w:sz w:val="24"/>
                <w:szCs w:val="24"/>
              </w:rPr>
              <w:t>230</w:t>
            </w:r>
          </w:p>
          <w:p w:rsidR="004C4E9F" w:rsidRPr="004928D8" w:rsidRDefault="004C4E9F" w:rsidP="00E70E54">
            <w:pPr>
              <w:jc w:val="center"/>
              <w:rPr>
                <w:rFonts w:eastAsia="Times New Roman"/>
                <w:bCs w:val="0"/>
                <w:sz w:val="24"/>
                <w:szCs w:val="24"/>
              </w:rPr>
            </w:pPr>
          </w:p>
        </w:tc>
        <w:tc>
          <w:tcPr>
            <w:tcW w:w="545" w:type="dxa"/>
            <w:vAlign w:val="center"/>
          </w:tcPr>
          <w:p w:rsidR="004C4E9F" w:rsidRDefault="004C4E9F" w:rsidP="00E70E54">
            <w:pPr>
              <w:jc w:val="center"/>
              <w:rPr>
                <w:rFonts w:eastAsia="Times New Roman"/>
                <w:bCs w:val="0"/>
                <w:sz w:val="24"/>
                <w:szCs w:val="24"/>
              </w:rPr>
            </w:pPr>
            <w:r>
              <w:rPr>
                <w:rFonts w:eastAsia="Times New Roman"/>
                <w:bCs w:val="0"/>
                <w:sz w:val="24"/>
                <w:szCs w:val="24"/>
              </w:rPr>
              <w:t>220</w:t>
            </w:r>
          </w:p>
          <w:p w:rsidR="004C4E9F" w:rsidRPr="004928D8" w:rsidRDefault="004C4E9F" w:rsidP="00E70E54">
            <w:pPr>
              <w:jc w:val="center"/>
              <w:rPr>
                <w:rFonts w:eastAsia="Times New Roman"/>
                <w:bCs w:val="0"/>
                <w:sz w:val="24"/>
                <w:szCs w:val="24"/>
              </w:rPr>
            </w:pPr>
          </w:p>
        </w:tc>
        <w:tc>
          <w:tcPr>
            <w:tcW w:w="546" w:type="dxa"/>
            <w:vAlign w:val="center"/>
          </w:tcPr>
          <w:p w:rsidR="004C4E9F" w:rsidRDefault="004C4E9F" w:rsidP="00E70E54">
            <w:pPr>
              <w:jc w:val="center"/>
              <w:rPr>
                <w:rFonts w:eastAsia="Times New Roman"/>
                <w:bCs w:val="0"/>
                <w:sz w:val="24"/>
                <w:szCs w:val="24"/>
              </w:rPr>
            </w:pPr>
            <w:r>
              <w:rPr>
                <w:rFonts w:eastAsia="Times New Roman"/>
                <w:bCs w:val="0"/>
                <w:sz w:val="24"/>
                <w:szCs w:val="24"/>
              </w:rPr>
              <w:t>210</w:t>
            </w:r>
          </w:p>
          <w:p w:rsidR="004C4E9F" w:rsidRPr="004928D8" w:rsidRDefault="004C4E9F" w:rsidP="00E70E54">
            <w:pPr>
              <w:jc w:val="center"/>
              <w:rPr>
                <w:rFonts w:eastAsia="Times New Roman"/>
                <w:bCs w:val="0"/>
                <w:sz w:val="24"/>
                <w:szCs w:val="24"/>
              </w:rPr>
            </w:pPr>
          </w:p>
        </w:tc>
        <w:tc>
          <w:tcPr>
            <w:tcW w:w="545" w:type="dxa"/>
            <w:vAlign w:val="center"/>
          </w:tcPr>
          <w:p w:rsidR="004C4E9F" w:rsidRDefault="004C4E9F" w:rsidP="00E70E54">
            <w:pPr>
              <w:jc w:val="center"/>
              <w:rPr>
                <w:rFonts w:eastAsia="Times New Roman"/>
                <w:bCs w:val="0"/>
                <w:sz w:val="24"/>
                <w:szCs w:val="24"/>
              </w:rPr>
            </w:pPr>
            <w:r>
              <w:rPr>
                <w:rFonts w:eastAsia="Times New Roman"/>
                <w:bCs w:val="0"/>
                <w:sz w:val="24"/>
                <w:szCs w:val="24"/>
              </w:rPr>
              <w:t>200</w:t>
            </w:r>
          </w:p>
          <w:p w:rsidR="004C4E9F" w:rsidRPr="004928D8" w:rsidRDefault="004C4E9F" w:rsidP="00E70E54">
            <w:pPr>
              <w:jc w:val="center"/>
              <w:rPr>
                <w:rFonts w:eastAsia="Times New Roman"/>
                <w:bCs w:val="0"/>
                <w:sz w:val="24"/>
                <w:szCs w:val="24"/>
              </w:rPr>
            </w:pPr>
          </w:p>
        </w:tc>
        <w:tc>
          <w:tcPr>
            <w:tcW w:w="546" w:type="dxa"/>
            <w:vAlign w:val="center"/>
          </w:tcPr>
          <w:p w:rsidR="004C4E9F" w:rsidRDefault="004C4E9F" w:rsidP="00E70E54">
            <w:pPr>
              <w:jc w:val="center"/>
              <w:rPr>
                <w:rFonts w:eastAsia="Times New Roman"/>
                <w:bCs w:val="0"/>
                <w:sz w:val="24"/>
                <w:szCs w:val="24"/>
              </w:rPr>
            </w:pPr>
            <w:r>
              <w:rPr>
                <w:rFonts w:eastAsia="Times New Roman"/>
                <w:bCs w:val="0"/>
                <w:sz w:val="24"/>
                <w:szCs w:val="24"/>
              </w:rPr>
              <w:t>40</w:t>
            </w:r>
          </w:p>
          <w:p w:rsidR="004C4E9F" w:rsidRPr="004928D8" w:rsidRDefault="004C4E9F" w:rsidP="00E70E54">
            <w:pPr>
              <w:jc w:val="center"/>
              <w:rPr>
                <w:rFonts w:eastAsia="Times New Roman"/>
                <w:bCs w:val="0"/>
                <w:sz w:val="24"/>
                <w:szCs w:val="24"/>
              </w:rPr>
            </w:pPr>
            <w:r>
              <w:rPr>
                <w:rFonts w:eastAsia="Times New Roman"/>
                <w:bCs w:val="0"/>
                <w:sz w:val="24"/>
                <w:szCs w:val="24"/>
              </w:rPr>
              <w:t>15</w:t>
            </w:r>
          </w:p>
        </w:tc>
      </w:tr>
    </w:tbl>
    <w:p w:rsidR="004928D8" w:rsidRDefault="004928D8" w:rsidP="004928D8">
      <w:pPr>
        <w:spacing w:after="0" w:line="240" w:lineRule="auto"/>
        <w:ind w:firstLine="709"/>
        <w:jc w:val="both"/>
        <w:rPr>
          <w:rFonts w:eastAsia="Times New Roman"/>
          <w:bCs w:val="0"/>
        </w:rPr>
      </w:pPr>
    </w:p>
    <w:p w:rsidR="00341D0F" w:rsidRPr="00341D0F" w:rsidRDefault="00341D0F" w:rsidP="004928D8">
      <w:pPr>
        <w:spacing w:after="0" w:line="240" w:lineRule="auto"/>
        <w:ind w:firstLine="709"/>
        <w:jc w:val="both"/>
        <w:rPr>
          <w:rFonts w:eastAsia="Times New Roman"/>
        </w:rPr>
      </w:pPr>
      <w:r w:rsidRPr="00341D0F">
        <w:rPr>
          <w:rFonts w:eastAsia="Times New Roman"/>
          <w:bCs w:val="0"/>
        </w:rPr>
        <w:t>Анализ схем включения человека в электрическую цепь</w:t>
      </w:r>
    </w:p>
    <w:p w:rsidR="004C4E9F" w:rsidRDefault="004C4E9F" w:rsidP="004928D8">
      <w:pPr>
        <w:spacing w:after="0" w:line="240" w:lineRule="auto"/>
        <w:ind w:firstLine="709"/>
        <w:jc w:val="both"/>
        <w:rPr>
          <w:rFonts w:eastAsia="Times New Roman"/>
        </w:rPr>
      </w:pPr>
    </w:p>
    <w:p w:rsidR="00341D0F" w:rsidRPr="00341D0F" w:rsidRDefault="004C4E9F" w:rsidP="004928D8">
      <w:pPr>
        <w:spacing w:after="0" w:line="240" w:lineRule="auto"/>
        <w:ind w:firstLine="709"/>
        <w:jc w:val="both"/>
        <w:rPr>
          <w:rFonts w:eastAsia="Times New Roman"/>
        </w:rPr>
      </w:pPr>
      <w:r>
        <w:rPr>
          <w:rFonts w:eastAsia="Times New Roman"/>
        </w:rPr>
        <w:t>Т</w:t>
      </w:r>
      <w:r w:rsidR="00341D0F" w:rsidRPr="00341D0F">
        <w:rPr>
          <w:rFonts w:eastAsia="Times New Roman"/>
        </w:rPr>
        <w:t xml:space="preserve">ак как от сопротивления электрической цепи </w:t>
      </w:r>
      <w:r w:rsidR="00341D0F" w:rsidRPr="00341D0F">
        <w:rPr>
          <w:rFonts w:eastAsia="Times New Roman"/>
          <w:bCs w:val="0"/>
          <w:iCs/>
          <w:lang w:val="en-US" w:eastAsia="en-US"/>
        </w:rPr>
        <w:t>R</w:t>
      </w:r>
      <w:r w:rsidR="00341D0F" w:rsidRPr="00341D0F">
        <w:rPr>
          <w:rFonts w:eastAsia="Times New Roman"/>
          <w:lang w:eastAsia="en-US"/>
        </w:rPr>
        <w:t xml:space="preserve"> </w:t>
      </w:r>
      <w:r>
        <w:rPr>
          <w:rFonts w:eastAsia="Times New Roman"/>
        </w:rPr>
        <w:t>существен</w:t>
      </w:r>
      <w:r w:rsidR="00341D0F" w:rsidRPr="00341D0F">
        <w:rPr>
          <w:rFonts w:eastAsia="Times New Roman"/>
        </w:rPr>
        <w:t xml:space="preserve">но зависит величина электрического тока, проходящего через человека, то тяжесть поражения во </w:t>
      </w:r>
      <w:r>
        <w:rPr>
          <w:rFonts w:eastAsia="Times New Roman"/>
        </w:rPr>
        <w:t>многом определяется схемой вклю</w:t>
      </w:r>
      <w:r w:rsidR="00341D0F" w:rsidRPr="00341D0F">
        <w:rPr>
          <w:rFonts w:eastAsia="Times New Roman"/>
        </w:rPr>
        <w:t>чения человека в цепь. Схемы образующихся при контакте человека с проводником цеп</w:t>
      </w:r>
      <w:r>
        <w:rPr>
          <w:rFonts w:eastAsia="Times New Roman"/>
        </w:rPr>
        <w:t>ей зависят от вида применяемой с</w:t>
      </w:r>
      <w:r w:rsidR="00341D0F" w:rsidRPr="00341D0F">
        <w:rPr>
          <w:rFonts w:eastAsia="Times New Roman"/>
        </w:rPr>
        <w:t>истемы электроснабжения.</w:t>
      </w:r>
    </w:p>
    <w:p w:rsidR="00341D0F" w:rsidRPr="00341D0F" w:rsidRDefault="00341D0F" w:rsidP="004928D8">
      <w:pPr>
        <w:spacing w:after="0" w:line="240" w:lineRule="auto"/>
        <w:ind w:firstLine="709"/>
        <w:jc w:val="both"/>
        <w:rPr>
          <w:rFonts w:eastAsia="Times New Roman"/>
        </w:rPr>
      </w:pPr>
      <w:r w:rsidRPr="00341D0F">
        <w:rPr>
          <w:rFonts w:eastAsia="Times New Roman"/>
        </w:rPr>
        <w:t>Наиболее распространены элект</w:t>
      </w:r>
      <w:r w:rsidR="004C4E9F">
        <w:rPr>
          <w:rFonts w:eastAsia="Times New Roman"/>
        </w:rPr>
        <w:t>рические сети, в которых нулев</w:t>
      </w:r>
      <w:r w:rsidRPr="00341D0F">
        <w:rPr>
          <w:rFonts w:eastAsia="Times New Roman"/>
        </w:rPr>
        <w:t>ой провод заземлен, т. е. на</w:t>
      </w:r>
      <w:r w:rsidR="004C4E9F">
        <w:rPr>
          <w:rFonts w:eastAsia="Times New Roman"/>
        </w:rPr>
        <w:t>коротко соединен проводником с з</w:t>
      </w:r>
      <w:r w:rsidRPr="00341D0F">
        <w:rPr>
          <w:rFonts w:eastAsia="Times New Roman"/>
        </w:rPr>
        <w:t>емлей. Прикосновение к нулевому проводу практически не представляет опасности для человека, опасен только фазный провод. Однако разобраться, ка</w:t>
      </w:r>
      <w:r w:rsidR="004C4E9F">
        <w:rPr>
          <w:rFonts w:eastAsia="Times New Roman"/>
        </w:rPr>
        <w:t>кой из двух проводов нулевой, с</w:t>
      </w:r>
      <w:r w:rsidRPr="00341D0F">
        <w:rPr>
          <w:rFonts w:eastAsia="Times New Roman"/>
        </w:rPr>
        <w:t>ложно — по виду они одинаковы. Разобраться можно используя специальный прибор — определитель фазы.</w:t>
      </w:r>
    </w:p>
    <w:p w:rsidR="00341D0F" w:rsidRPr="00341D0F" w:rsidRDefault="00341D0F" w:rsidP="004928D8">
      <w:pPr>
        <w:spacing w:after="0" w:line="240" w:lineRule="auto"/>
        <w:ind w:firstLine="709"/>
        <w:jc w:val="both"/>
        <w:rPr>
          <w:rFonts w:eastAsia="Times New Roman"/>
        </w:rPr>
      </w:pPr>
      <w:r w:rsidRPr="00341D0F">
        <w:rPr>
          <w:rFonts w:eastAsia="Times New Roman"/>
        </w:rPr>
        <w:t>На конкретных примерах рассмотрим возможные схемы включения человека в электрическую цепь при прикосновении к проводникам.</w:t>
      </w:r>
    </w:p>
    <w:p w:rsidR="004C4E9F" w:rsidRDefault="00341D0F" w:rsidP="004928D8">
      <w:pPr>
        <w:spacing w:after="0" w:line="240" w:lineRule="auto"/>
        <w:ind w:firstLine="709"/>
        <w:jc w:val="both"/>
        <w:rPr>
          <w:rFonts w:eastAsia="Times New Roman"/>
        </w:rPr>
      </w:pPr>
      <w:r w:rsidRPr="00341D0F">
        <w:rPr>
          <w:rFonts w:eastAsia="Times New Roman"/>
          <w:bCs w:val="0"/>
          <w:iCs/>
        </w:rPr>
        <w:lastRenderedPageBreak/>
        <w:t>Двухфазное включение в цепь.</w:t>
      </w:r>
      <w:r w:rsidRPr="00341D0F">
        <w:rPr>
          <w:rFonts w:eastAsia="Times New Roman"/>
        </w:rPr>
        <w:t xml:space="preserve"> Наиболее редким, но и наиболее опасным, является прикосновен</w:t>
      </w:r>
      <w:r w:rsidR="004C4E9F">
        <w:rPr>
          <w:rFonts w:eastAsia="Times New Roman"/>
        </w:rPr>
        <w:t>ие человека к двум фазным пров</w:t>
      </w:r>
      <w:r w:rsidRPr="00341D0F">
        <w:rPr>
          <w:rFonts w:eastAsia="Times New Roman"/>
        </w:rPr>
        <w:t>одам или проводникам тока, соединенным с ними (рис. 2.29).</w:t>
      </w:r>
    </w:p>
    <w:p w:rsidR="00341D0F" w:rsidRDefault="004C4E9F" w:rsidP="004C4E9F">
      <w:pPr>
        <w:spacing w:after="0" w:line="240" w:lineRule="auto"/>
        <w:ind w:firstLine="142"/>
        <w:jc w:val="center"/>
        <w:rPr>
          <w:noProof/>
          <w:sz w:val="2"/>
          <w:szCs w:val="2"/>
        </w:rPr>
      </w:pPr>
      <w:r>
        <w:rPr>
          <w:noProof/>
          <w:sz w:val="2"/>
          <w:szCs w:val="2"/>
        </w:rPr>
        <w:drawing>
          <wp:inline distT="0" distB="0" distL="0" distR="0">
            <wp:extent cx="1437005" cy="1295400"/>
            <wp:effectExtent l="19050" t="0" r="0" b="0"/>
            <wp:docPr id="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2"/>
                    <a:srcRect/>
                    <a:stretch>
                      <a:fillRect/>
                    </a:stretch>
                  </pic:blipFill>
                  <pic:spPr bwMode="auto">
                    <a:xfrm>
                      <a:off x="0" y="0"/>
                      <a:ext cx="1437005" cy="1295400"/>
                    </a:xfrm>
                    <a:prstGeom prst="rect">
                      <a:avLst/>
                    </a:prstGeom>
                    <a:noFill/>
                    <a:ln w="9525">
                      <a:noFill/>
                      <a:miter lim="800000"/>
                      <a:headEnd/>
                      <a:tailEnd/>
                    </a:ln>
                  </pic:spPr>
                </pic:pic>
              </a:graphicData>
            </a:graphic>
          </wp:inline>
        </w:drawing>
      </w:r>
      <w:r>
        <w:rPr>
          <w:noProof/>
          <w:sz w:val="2"/>
          <w:szCs w:val="2"/>
        </w:rPr>
        <w:drawing>
          <wp:inline distT="0" distB="0" distL="0" distR="0">
            <wp:extent cx="1504950" cy="1290273"/>
            <wp:effectExtent l="19050" t="0" r="0" b="0"/>
            <wp:docPr id="7"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3"/>
                    <a:srcRect/>
                    <a:stretch>
                      <a:fillRect/>
                    </a:stretch>
                  </pic:blipFill>
                  <pic:spPr bwMode="auto">
                    <a:xfrm>
                      <a:off x="0" y="0"/>
                      <a:ext cx="1507860" cy="1292768"/>
                    </a:xfrm>
                    <a:prstGeom prst="rect">
                      <a:avLst/>
                    </a:prstGeom>
                    <a:noFill/>
                    <a:ln w="9525">
                      <a:noFill/>
                      <a:miter lim="800000"/>
                      <a:headEnd/>
                      <a:tailEnd/>
                    </a:ln>
                  </pic:spPr>
                </pic:pic>
              </a:graphicData>
            </a:graphic>
          </wp:inline>
        </w:drawing>
      </w:r>
    </w:p>
    <w:p w:rsidR="004C4E9F" w:rsidRDefault="004C4E9F" w:rsidP="004928D8">
      <w:pPr>
        <w:spacing w:after="0" w:line="240" w:lineRule="auto"/>
        <w:ind w:firstLine="709"/>
        <w:jc w:val="both"/>
        <w:rPr>
          <w:noProof/>
          <w:sz w:val="2"/>
          <w:szCs w:val="2"/>
        </w:rPr>
      </w:pPr>
    </w:p>
    <w:p w:rsidR="004C4E9F" w:rsidRDefault="004C4E9F" w:rsidP="004928D8">
      <w:pPr>
        <w:spacing w:after="0" w:line="240" w:lineRule="auto"/>
        <w:ind w:firstLine="709"/>
        <w:jc w:val="both"/>
        <w:rPr>
          <w:rFonts w:eastAsia="Times New Roman"/>
        </w:rPr>
      </w:pPr>
    </w:p>
    <w:p w:rsidR="004C4E9F" w:rsidRPr="00341D0F" w:rsidRDefault="004C4E9F" w:rsidP="0073670B">
      <w:pPr>
        <w:spacing w:after="0" w:line="240" w:lineRule="auto"/>
        <w:ind w:firstLine="709"/>
        <w:jc w:val="center"/>
        <w:rPr>
          <w:rFonts w:eastAsia="Times New Roman"/>
        </w:rPr>
      </w:pPr>
      <w:r>
        <w:rPr>
          <w:rFonts w:eastAsia="Times New Roman"/>
          <w:bCs w:val="0"/>
        </w:rPr>
        <w:t>Рисунок 2.29</w:t>
      </w:r>
      <w:r w:rsidRPr="00341D0F">
        <w:rPr>
          <w:rFonts w:eastAsia="Times New Roman"/>
          <w:bCs w:val="0"/>
        </w:rPr>
        <w:t xml:space="preserve"> </w:t>
      </w:r>
      <w:r w:rsidRPr="00341D0F">
        <w:rPr>
          <w:rFonts w:eastAsia="Times New Roman"/>
        </w:rPr>
        <w:t xml:space="preserve">Двухфазное включение в цепь: </w:t>
      </w:r>
      <w:r w:rsidRPr="00341D0F">
        <w:rPr>
          <w:rFonts w:eastAsia="Times New Roman"/>
          <w:iCs/>
        </w:rPr>
        <w:t>а —</w:t>
      </w:r>
      <w:r w:rsidRPr="00341D0F">
        <w:rPr>
          <w:rFonts w:eastAsia="Times New Roman"/>
        </w:rPr>
        <w:t xml:space="preserve"> изолированная нейтраль; </w:t>
      </w:r>
      <w:r w:rsidRPr="00341D0F">
        <w:rPr>
          <w:rFonts w:eastAsia="Times New Roman"/>
          <w:iCs/>
        </w:rPr>
        <w:t>б</w:t>
      </w:r>
      <w:r w:rsidRPr="00341D0F">
        <w:rPr>
          <w:rFonts w:eastAsia="Times New Roman"/>
        </w:rPr>
        <w:t xml:space="preserve"> — заземленная нейтраль</w:t>
      </w:r>
    </w:p>
    <w:p w:rsidR="004C4E9F" w:rsidRPr="00341D0F" w:rsidRDefault="004C4E9F" w:rsidP="004928D8">
      <w:pPr>
        <w:spacing w:after="0" w:line="240" w:lineRule="auto"/>
        <w:ind w:firstLine="709"/>
        <w:jc w:val="both"/>
        <w:rPr>
          <w:rFonts w:eastAsia="Times New Roman"/>
        </w:rPr>
      </w:pPr>
    </w:p>
    <w:p w:rsidR="00341D0F" w:rsidRDefault="00341D0F" w:rsidP="004928D8">
      <w:pPr>
        <w:spacing w:after="0" w:line="240" w:lineRule="auto"/>
        <w:ind w:firstLine="709"/>
        <w:jc w:val="both"/>
        <w:rPr>
          <w:rFonts w:eastAsia="Times New Roman"/>
          <w:bCs w:val="0"/>
          <w:iCs/>
          <w:lang w:eastAsia="en-US"/>
        </w:rPr>
      </w:pPr>
      <w:r w:rsidRPr="00341D0F">
        <w:rPr>
          <w:rFonts w:eastAsia="Times New Roman"/>
        </w:rPr>
        <w:t xml:space="preserve">В этом случае человек окажется под действием линейного напряжения. Через человека потечет ток по пути «рука—рука», </w:t>
      </w:r>
      <w:r w:rsidR="0073670B">
        <w:rPr>
          <w:rFonts w:eastAsia="Times New Roman"/>
        </w:rPr>
        <w:t>т.е</w:t>
      </w:r>
      <w:r w:rsidRPr="00341D0F">
        <w:rPr>
          <w:rFonts w:eastAsia="Times New Roman"/>
        </w:rPr>
        <w:t xml:space="preserve">. сопротивление цепи будет </w:t>
      </w:r>
      <w:r w:rsidR="0073670B">
        <w:rPr>
          <w:rFonts w:eastAsia="Times New Roman"/>
        </w:rPr>
        <w:t xml:space="preserve">включать только сопротивление тела </w:t>
      </w:r>
      <w:r w:rsidR="0073670B" w:rsidRPr="0073670B">
        <w:rPr>
          <w:rFonts w:ascii="GOST type B" w:hAnsi="GOST type B"/>
          <w:b/>
          <w:i/>
          <w:position w:val="-12"/>
          <w:sz w:val="32"/>
          <w:szCs w:val="32"/>
        </w:rPr>
        <w:object w:dxaOrig="740" w:dyaOrig="380">
          <v:shape id="_x0000_i1116" type="#_x0000_t75" style="width:38.55pt;height:18.85pt" o:ole="">
            <v:imagedata r:id="rId194" o:title=""/>
          </v:shape>
          <o:OLEObject Type="Embed" ProgID="Equation.3" ShapeID="_x0000_i1116" DrawAspect="Content" ObjectID="_1478285598" r:id="rId195"/>
        </w:object>
      </w:r>
      <w:r w:rsidRPr="00341D0F">
        <w:rPr>
          <w:rFonts w:eastAsia="Times New Roman"/>
          <w:bCs w:val="0"/>
          <w:iCs/>
          <w:lang w:eastAsia="en-US"/>
        </w:rPr>
        <w:t>.</w:t>
      </w:r>
    </w:p>
    <w:p w:rsidR="0073670B" w:rsidRDefault="0073670B" w:rsidP="0073670B">
      <w:pPr>
        <w:spacing w:after="0" w:line="240" w:lineRule="auto"/>
        <w:ind w:firstLine="709"/>
        <w:jc w:val="both"/>
        <w:rPr>
          <w:rFonts w:eastAsia="Times New Roman"/>
          <w:bCs w:val="0"/>
          <w:iCs/>
        </w:rPr>
      </w:pPr>
      <w:r w:rsidRPr="0073670B">
        <w:rPr>
          <w:rFonts w:eastAsia="Times New Roman"/>
          <w:bCs w:val="0"/>
          <w:iCs/>
        </w:rPr>
        <w:t>Если принять сопротивление тела в 1 кОм, а электрическую сеть напряжением 380/220 В, то си</w:t>
      </w:r>
      <w:r>
        <w:rPr>
          <w:rFonts w:eastAsia="Times New Roman"/>
          <w:bCs w:val="0"/>
          <w:iCs/>
        </w:rPr>
        <w:t>ла тока, проходящего через че</w:t>
      </w:r>
      <w:r w:rsidRPr="0073670B">
        <w:rPr>
          <w:rFonts w:eastAsia="Times New Roman"/>
          <w:bCs w:val="0"/>
          <w:iCs/>
        </w:rPr>
        <w:t>ловека, будет равна</w:t>
      </w:r>
    </w:p>
    <w:p w:rsidR="0073670B" w:rsidRDefault="0073670B" w:rsidP="0073670B">
      <w:pPr>
        <w:spacing w:after="0" w:line="240" w:lineRule="auto"/>
        <w:ind w:firstLine="709"/>
        <w:jc w:val="both"/>
        <w:rPr>
          <w:rFonts w:eastAsia="Times New Roman"/>
          <w:bCs w:val="0"/>
          <w:iCs/>
        </w:rPr>
      </w:pPr>
    </w:p>
    <w:p w:rsidR="0073670B" w:rsidRDefault="002554D4" w:rsidP="0073670B">
      <w:pPr>
        <w:spacing w:after="0" w:line="240" w:lineRule="auto"/>
        <w:ind w:firstLine="2835"/>
        <w:jc w:val="both"/>
        <w:rPr>
          <w:rFonts w:eastAsia="Times New Roman"/>
          <w:bCs w:val="0"/>
          <w:iCs/>
        </w:rPr>
      </w:pPr>
      <w:r w:rsidRPr="0073670B">
        <w:rPr>
          <w:rFonts w:ascii="GOST type B" w:hAnsi="GOST type B"/>
          <w:b/>
          <w:i/>
          <w:position w:val="-34"/>
          <w:sz w:val="32"/>
          <w:szCs w:val="32"/>
        </w:rPr>
        <w:object w:dxaOrig="4940" w:dyaOrig="800">
          <v:shape id="_x0000_i1117" type="#_x0000_t75" style="width:256.3pt;height:40.3pt" o:ole="">
            <v:imagedata r:id="rId196" o:title=""/>
          </v:shape>
          <o:OLEObject Type="Embed" ProgID="Equation.3" ShapeID="_x0000_i1117" DrawAspect="Content" ObjectID="_1478285599" r:id="rId197"/>
        </w:object>
      </w:r>
    </w:p>
    <w:p w:rsidR="0073670B" w:rsidRPr="0073670B" w:rsidRDefault="0073670B" w:rsidP="0073670B">
      <w:pPr>
        <w:spacing w:after="0" w:line="240" w:lineRule="auto"/>
        <w:ind w:firstLine="709"/>
        <w:jc w:val="both"/>
        <w:rPr>
          <w:rFonts w:eastAsia="Times New Roman"/>
        </w:rPr>
      </w:pPr>
    </w:p>
    <w:p w:rsidR="0073670B" w:rsidRPr="0073670B" w:rsidRDefault="0073670B" w:rsidP="0073670B">
      <w:pPr>
        <w:spacing w:after="0" w:line="240" w:lineRule="auto"/>
        <w:ind w:firstLine="709"/>
        <w:jc w:val="both"/>
        <w:rPr>
          <w:rFonts w:eastAsia="Times New Roman"/>
        </w:rPr>
      </w:pPr>
      <w:r w:rsidRPr="0073670B">
        <w:rPr>
          <w:rFonts w:eastAsia="Times New Roman"/>
        </w:rPr>
        <w:t xml:space="preserve">Это смертельно опасный ток. Тяжесть электротравмы или </w:t>
      </w:r>
      <w:r>
        <w:rPr>
          <w:rFonts w:eastAsia="Times New Roman"/>
        </w:rPr>
        <w:t>даже жизнь человека будет зависи</w:t>
      </w:r>
      <w:r w:rsidRPr="0073670B">
        <w:rPr>
          <w:rFonts w:eastAsia="Times New Roman"/>
        </w:rPr>
        <w:t>ть прежде всего от того, как быстро он освободится от контакта с проводник</w:t>
      </w:r>
      <w:r w:rsidR="002554D4">
        <w:rPr>
          <w:rFonts w:eastAsia="Times New Roman"/>
        </w:rPr>
        <w:t>ом тока (разо</w:t>
      </w:r>
      <w:r w:rsidRPr="0073670B">
        <w:rPr>
          <w:rFonts w:eastAsia="Times New Roman"/>
        </w:rPr>
        <w:t>рвет электрическую цепь), ибо время воздействия в этом случае является определяющим.</w:t>
      </w:r>
    </w:p>
    <w:p w:rsidR="0073670B" w:rsidRPr="0073670B" w:rsidRDefault="0073670B" w:rsidP="0073670B">
      <w:pPr>
        <w:spacing w:after="0" w:line="240" w:lineRule="auto"/>
        <w:ind w:firstLine="709"/>
        <w:jc w:val="both"/>
        <w:rPr>
          <w:rFonts w:eastAsia="Times New Roman"/>
        </w:rPr>
      </w:pPr>
      <w:r w:rsidRPr="0073670B">
        <w:rPr>
          <w:rFonts w:eastAsia="Times New Roman"/>
        </w:rPr>
        <w:t>Значительно чаще встречаются случаи, когда человек одной рукой соприкасается с фазным проводом или частью прибора, аппарата, который случайно или преднамеренно электрически соединен с ним. Опасность поражения электрическим током в этом случае зависит от вида электрической сети (с заземленной или изолированной нейтралью).</w:t>
      </w:r>
    </w:p>
    <w:p w:rsidR="0073670B" w:rsidRDefault="0073670B" w:rsidP="0073670B">
      <w:pPr>
        <w:spacing w:after="0" w:line="240" w:lineRule="auto"/>
        <w:ind w:firstLine="709"/>
        <w:jc w:val="both"/>
        <w:rPr>
          <w:rFonts w:eastAsia="Times New Roman"/>
        </w:rPr>
      </w:pPr>
      <w:r w:rsidRPr="0073670B">
        <w:rPr>
          <w:rFonts w:eastAsia="Times New Roman"/>
          <w:bCs w:val="0"/>
          <w:iCs/>
        </w:rPr>
        <w:t xml:space="preserve">Однофазное включение в цепь в сети с заземленной нейтралью </w:t>
      </w:r>
      <w:r w:rsidRPr="0073670B">
        <w:rPr>
          <w:rFonts w:eastAsia="Times New Roman"/>
        </w:rPr>
        <w:t>(рис. 2.30). В этом случае ток проходит через человека по пути «рука—ноги» или «рука—рука», а человек будет находиться под фазным напряжением.</w:t>
      </w:r>
    </w:p>
    <w:p w:rsidR="002554D4" w:rsidRDefault="002554D4" w:rsidP="0073670B">
      <w:pPr>
        <w:spacing w:after="0" w:line="240" w:lineRule="auto"/>
        <w:ind w:firstLine="709"/>
        <w:jc w:val="both"/>
        <w:rPr>
          <w:rFonts w:eastAsia="Times New Roman"/>
        </w:rPr>
      </w:pPr>
    </w:p>
    <w:p w:rsidR="002554D4" w:rsidRDefault="002554D4" w:rsidP="002554D4">
      <w:pPr>
        <w:spacing w:after="0" w:line="240" w:lineRule="auto"/>
        <w:ind w:firstLine="709"/>
        <w:jc w:val="center"/>
        <w:rPr>
          <w:rFonts w:eastAsia="Times New Roman"/>
        </w:rPr>
      </w:pPr>
      <w:r w:rsidRPr="0073670B">
        <w:rPr>
          <w:noProof/>
        </w:rPr>
        <w:drawing>
          <wp:inline distT="0" distB="0" distL="0" distR="0">
            <wp:extent cx="1874973" cy="1590635"/>
            <wp:effectExtent l="19050" t="0" r="0" b="0"/>
            <wp:docPr id="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98"/>
                    <a:srcRect/>
                    <a:stretch>
                      <a:fillRect/>
                    </a:stretch>
                  </pic:blipFill>
                  <pic:spPr bwMode="auto">
                    <a:xfrm>
                      <a:off x="0" y="0"/>
                      <a:ext cx="1878297" cy="1593455"/>
                    </a:xfrm>
                    <a:prstGeom prst="rect">
                      <a:avLst/>
                    </a:prstGeom>
                    <a:noFill/>
                    <a:ln w="9525">
                      <a:noFill/>
                      <a:miter lim="800000"/>
                      <a:headEnd/>
                      <a:tailEnd/>
                    </a:ln>
                  </pic:spPr>
                </pic:pic>
              </a:graphicData>
            </a:graphic>
          </wp:inline>
        </w:drawing>
      </w:r>
      <w:r w:rsidRPr="0073670B">
        <w:rPr>
          <w:noProof/>
        </w:rPr>
        <w:drawing>
          <wp:inline distT="0" distB="0" distL="0" distR="0">
            <wp:extent cx="2430236" cy="1685434"/>
            <wp:effectExtent l="19050" t="0" r="8164" b="0"/>
            <wp:docPr id="10"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9"/>
                    <a:srcRect/>
                    <a:stretch>
                      <a:fillRect/>
                    </a:stretch>
                  </pic:blipFill>
                  <pic:spPr bwMode="auto">
                    <a:xfrm>
                      <a:off x="0" y="0"/>
                      <a:ext cx="2435552" cy="1689121"/>
                    </a:xfrm>
                    <a:prstGeom prst="rect">
                      <a:avLst/>
                    </a:prstGeom>
                    <a:noFill/>
                    <a:ln w="9525">
                      <a:noFill/>
                      <a:miter lim="800000"/>
                      <a:headEnd/>
                      <a:tailEnd/>
                    </a:ln>
                  </pic:spPr>
                </pic:pic>
              </a:graphicData>
            </a:graphic>
          </wp:inline>
        </w:drawing>
      </w:r>
    </w:p>
    <w:p w:rsidR="002554D4" w:rsidRDefault="002554D4" w:rsidP="002554D4">
      <w:pPr>
        <w:spacing w:after="0" w:line="240" w:lineRule="auto"/>
        <w:ind w:firstLine="709"/>
        <w:jc w:val="center"/>
        <w:rPr>
          <w:rFonts w:eastAsia="Times New Roman"/>
          <w:bCs w:val="0"/>
        </w:rPr>
      </w:pPr>
    </w:p>
    <w:p w:rsidR="002554D4" w:rsidRPr="0073670B" w:rsidRDefault="002554D4" w:rsidP="002554D4">
      <w:pPr>
        <w:spacing w:after="0" w:line="240" w:lineRule="auto"/>
        <w:ind w:firstLine="709"/>
        <w:jc w:val="center"/>
        <w:rPr>
          <w:rFonts w:eastAsia="Times New Roman"/>
        </w:rPr>
      </w:pPr>
      <w:r>
        <w:rPr>
          <w:rFonts w:eastAsia="Times New Roman"/>
          <w:bCs w:val="0"/>
        </w:rPr>
        <w:lastRenderedPageBreak/>
        <w:t>Рисунок 2.30</w:t>
      </w:r>
      <w:r w:rsidRPr="0073670B">
        <w:rPr>
          <w:rFonts w:eastAsia="Times New Roman"/>
          <w:bCs w:val="0"/>
        </w:rPr>
        <w:t xml:space="preserve"> Однофазное прикосновение в сети с заземленной нейтралью: </w:t>
      </w:r>
      <w:r w:rsidRPr="0073670B">
        <w:rPr>
          <w:rFonts w:eastAsia="Times New Roman"/>
          <w:bCs w:val="0"/>
          <w:iCs/>
        </w:rPr>
        <w:t>а —</w:t>
      </w:r>
      <w:r>
        <w:rPr>
          <w:rFonts w:eastAsia="Times New Roman"/>
          <w:bCs w:val="0"/>
        </w:rPr>
        <w:t xml:space="preserve"> нор</w:t>
      </w:r>
      <w:r w:rsidRPr="0073670B">
        <w:rPr>
          <w:rFonts w:eastAsia="Times New Roman"/>
          <w:bCs w:val="0"/>
        </w:rPr>
        <w:t xml:space="preserve">мальный режим работы; </w:t>
      </w:r>
      <w:r w:rsidRPr="0073670B">
        <w:rPr>
          <w:rFonts w:eastAsia="Times New Roman"/>
          <w:bCs w:val="0"/>
          <w:iCs/>
        </w:rPr>
        <w:t>б —</w:t>
      </w:r>
      <w:r w:rsidRPr="0073670B">
        <w:rPr>
          <w:rFonts w:eastAsia="Times New Roman"/>
          <w:bCs w:val="0"/>
        </w:rPr>
        <w:t xml:space="preserve"> аварийный режим работы (повреждена вторая фаза)</w:t>
      </w:r>
    </w:p>
    <w:p w:rsidR="0073670B" w:rsidRDefault="0073670B" w:rsidP="0073670B">
      <w:pPr>
        <w:spacing w:after="0" w:line="240" w:lineRule="auto"/>
        <w:ind w:firstLine="709"/>
        <w:jc w:val="both"/>
        <w:rPr>
          <w:rFonts w:eastAsia="Times New Roman"/>
        </w:rPr>
      </w:pPr>
      <w:r w:rsidRPr="0073670B">
        <w:rPr>
          <w:rFonts w:eastAsia="Times New Roman"/>
        </w:rPr>
        <w:t>В первом случае сопротивл</w:t>
      </w:r>
      <w:r w:rsidR="002554D4">
        <w:rPr>
          <w:rFonts w:eastAsia="Times New Roman"/>
        </w:rPr>
        <w:t>ение цепи будет определяться со</w:t>
      </w:r>
      <w:r w:rsidRPr="0073670B">
        <w:rPr>
          <w:rFonts w:eastAsia="Times New Roman"/>
        </w:rPr>
        <w:t xml:space="preserve">противлением тела человека </w:t>
      </w:r>
      <w:r w:rsidRPr="0073670B">
        <w:rPr>
          <w:rFonts w:eastAsia="Times New Roman"/>
          <w:bCs w:val="0"/>
          <w:iCs/>
          <w:lang w:eastAsia="en-US"/>
        </w:rPr>
        <w:t>(</w:t>
      </w:r>
      <w:r w:rsidR="002554D4" w:rsidRPr="0073670B">
        <w:rPr>
          <w:rFonts w:ascii="GOST type B" w:hAnsi="GOST type B"/>
          <w:b/>
          <w:i/>
          <w:position w:val="-12"/>
          <w:sz w:val="32"/>
          <w:szCs w:val="32"/>
        </w:rPr>
        <w:object w:dxaOrig="740" w:dyaOrig="380">
          <v:shape id="_x0000_i1118" type="#_x0000_t75" style="width:38.55pt;height:18.85pt" o:ole="">
            <v:imagedata r:id="rId200" o:title=""/>
          </v:shape>
          <o:OLEObject Type="Embed" ProgID="Equation.3" ShapeID="_x0000_i1118" DrawAspect="Content" ObjectID="_1478285600" r:id="rId201"/>
        </w:object>
      </w:r>
      <w:r w:rsidRPr="0073670B">
        <w:rPr>
          <w:rFonts w:eastAsia="Times New Roman"/>
          <w:bCs w:val="0"/>
          <w:iCs/>
          <w:lang w:eastAsia="en-US"/>
        </w:rPr>
        <w:t>),</w:t>
      </w:r>
      <w:r w:rsidRPr="0073670B">
        <w:rPr>
          <w:rFonts w:eastAsia="Times New Roman"/>
          <w:lang w:eastAsia="en-US"/>
        </w:rPr>
        <w:t xml:space="preserve"> </w:t>
      </w:r>
      <w:r w:rsidRPr="0073670B">
        <w:rPr>
          <w:rFonts w:eastAsia="Times New Roman"/>
        </w:rPr>
        <w:t xml:space="preserve">обуви </w:t>
      </w:r>
      <w:r w:rsidRPr="0073670B">
        <w:rPr>
          <w:rFonts w:eastAsia="Times New Roman"/>
          <w:bCs w:val="0"/>
          <w:iCs/>
          <w:lang w:eastAsia="en-US"/>
        </w:rPr>
        <w:t>(</w:t>
      </w:r>
      <w:r w:rsidR="002554D4" w:rsidRPr="002554D4">
        <w:rPr>
          <w:rFonts w:ascii="GOST type B" w:hAnsi="GOST type B"/>
          <w:position w:val="-12"/>
          <w:sz w:val="32"/>
          <w:szCs w:val="32"/>
        </w:rPr>
        <w:object w:dxaOrig="859" w:dyaOrig="380">
          <v:shape id="_x0000_i1119" type="#_x0000_t75" style="width:44.55pt;height:18.85pt" o:ole="">
            <v:imagedata r:id="rId202" o:title=""/>
          </v:shape>
          <o:OLEObject Type="Embed" ProgID="Equation.3" ShapeID="_x0000_i1119" DrawAspect="Content" ObjectID="_1478285601" r:id="rId203"/>
        </w:object>
      </w:r>
      <w:r w:rsidR="002554D4" w:rsidRPr="002554D4">
        <w:rPr>
          <w:sz w:val="32"/>
          <w:szCs w:val="32"/>
        </w:rPr>
        <w:t>)</w:t>
      </w:r>
      <w:r w:rsidRPr="0073670B">
        <w:rPr>
          <w:rFonts w:eastAsia="Times New Roman"/>
          <w:lang w:eastAsia="en-US"/>
        </w:rPr>
        <w:t xml:space="preserve"> </w:t>
      </w:r>
      <w:r w:rsidR="002554D4">
        <w:rPr>
          <w:rFonts w:eastAsia="Times New Roman"/>
        </w:rPr>
        <w:t>основания (</w:t>
      </w:r>
      <w:r w:rsidR="002554D4" w:rsidRPr="002554D4">
        <w:rPr>
          <w:rFonts w:ascii="GOST type B" w:hAnsi="GOST type B"/>
          <w:position w:val="-12"/>
          <w:sz w:val="32"/>
          <w:szCs w:val="32"/>
        </w:rPr>
        <w:object w:dxaOrig="840" w:dyaOrig="380">
          <v:shape id="_x0000_i1120" type="#_x0000_t75" style="width:43.7pt;height:18.85pt" o:ole="">
            <v:imagedata r:id="rId204" o:title=""/>
          </v:shape>
          <o:OLEObject Type="Embed" ProgID="Equation.3" ShapeID="_x0000_i1120" DrawAspect="Content" ObjectID="_1478285602" r:id="rId205"/>
        </w:object>
      </w:r>
      <w:r w:rsidRPr="0073670B">
        <w:rPr>
          <w:rFonts w:eastAsia="Times New Roman"/>
        </w:rPr>
        <w:t>). на котором стоит человек, сопротив</w:t>
      </w:r>
      <w:r w:rsidR="002554D4">
        <w:rPr>
          <w:rFonts w:eastAsia="Times New Roman"/>
        </w:rPr>
        <w:t>лением заземления нейтрали (</w:t>
      </w:r>
      <w:r w:rsidR="002554D4" w:rsidRPr="002554D4">
        <w:rPr>
          <w:rFonts w:ascii="GOST type B" w:hAnsi="GOST type B"/>
          <w:b/>
          <w:i/>
          <w:position w:val="-12"/>
          <w:sz w:val="32"/>
          <w:szCs w:val="32"/>
        </w:rPr>
        <w:object w:dxaOrig="740" w:dyaOrig="380">
          <v:shape id="_x0000_i1121" type="#_x0000_t75" style="width:38.55pt;height:18.85pt" o:ole="">
            <v:imagedata r:id="rId206" o:title=""/>
          </v:shape>
          <o:OLEObject Type="Embed" ProgID="Equation.3" ShapeID="_x0000_i1121" DrawAspect="Content" ObjectID="_1478285603" r:id="rId207"/>
        </w:object>
      </w:r>
      <w:r w:rsidRPr="0073670B">
        <w:rPr>
          <w:rFonts w:eastAsia="Times New Roman"/>
        </w:rPr>
        <w:t>), и через человека потечет ток</w:t>
      </w:r>
    </w:p>
    <w:p w:rsidR="002554D4" w:rsidRDefault="002554D4" w:rsidP="0073670B">
      <w:pPr>
        <w:spacing w:after="0" w:line="240" w:lineRule="auto"/>
        <w:ind w:firstLine="709"/>
        <w:jc w:val="both"/>
        <w:rPr>
          <w:rFonts w:eastAsia="Times New Roman"/>
        </w:rPr>
      </w:pPr>
    </w:p>
    <w:p w:rsidR="002554D4" w:rsidRDefault="002554D4" w:rsidP="002554D4">
      <w:pPr>
        <w:spacing w:after="0" w:line="240" w:lineRule="auto"/>
        <w:ind w:firstLine="2835"/>
        <w:jc w:val="both"/>
        <w:rPr>
          <w:rFonts w:eastAsia="Times New Roman"/>
          <w:bCs w:val="0"/>
          <w:iCs/>
        </w:rPr>
      </w:pPr>
      <w:r w:rsidRPr="002554D4">
        <w:rPr>
          <w:rFonts w:ascii="GOST type B" w:hAnsi="GOST type B"/>
          <w:b/>
          <w:i/>
          <w:position w:val="-34"/>
          <w:sz w:val="32"/>
          <w:szCs w:val="32"/>
        </w:rPr>
        <w:object w:dxaOrig="3900" w:dyaOrig="840">
          <v:shape id="_x0000_i1122" type="#_x0000_t75" style="width:202.3pt;height:42.85pt" o:ole="">
            <v:imagedata r:id="rId208" o:title=""/>
          </v:shape>
          <o:OLEObject Type="Embed" ProgID="Equation.3" ShapeID="_x0000_i1122" DrawAspect="Content" ObjectID="_1478285604" r:id="rId209"/>
        </w:object>
      </w:r>
    </w:p>
    <w:p w:rsidR="002554D4" w:rsidRDefault="002554D4" w:rsidP="0073670B">
      <w:pPr>
        <w:spacing w:after="0" w:line="240" w:lineRule="auto"/>
        <w:ind w:firstLine="709"/>
        <w:jc w:val="both"/>
        <w:rPr>
          <w:rFonts w:eastAsia="Times New Roman"/>
        </w:rPr>
      </w:pPr>
    </w:p>
    <w:p w:rsidR="0073670B" w:rsidRPr="0073670B" w:rsidRDefault="0073670B" w:rsidP="002554D4">
      <w:pPr>
        <w:spacing w:after="0" w:line="240" w:lineRule="auto"/>
        <w:ind w:firstLine="709"/>
        <w:jc w:val="both"/>
        <w:rPr>
          <w:rFonts w:eastAsia="Times New Roman"/>
        </w:rPr>
      </w:pPr>
      <w:r w:rsidRPr="0073670B">
        <w:rPr>
          <w:rFonts w:eastAsia="Times New Roman"/>
        </w:rPr>
        <w:t xml:space="preserve">Сопротивление нейтрали </w:t>
      </w:r>
      <w:r w:rsidRPr="0073670B">
        <w:rPr>
          <w:rFonts w:eastAsia="Times New Roman"/>
          <w:bCs w:val="0"/>
          <w:iCs/>
          <w:lang w:val="en-US" w:eastAsia="en-US"/>
        </w:rPr>
        <w:t>R</w:t>
      </w:r>
      <w:r w:rsidRPr="0073670B">
        <w:rPr>
          <w:rFonts w:eastAsia="Times New Roman"/>
          <w:bCs w:val="0"/>
          <w:iCs/>
          <w:vertAlign w:val="subscript"/>
          <w:lang w:val="en-US" w:eastAsia="en-US"/>
        </w:rPr>
        <w:t>H</w:t>
      </w:r>
      <w:r w:rsidRPr="0073670B">
        <w:rPr>
          <w:rFonts w:eastAsia="Times New Roman"/>
          <w:lang w:eastAsia="en-US"/>
        </w:rPr>
        <w:t xml:space="preserve"> </w:t>
      </w:r>
      <w:r w:rsidR="002554D4">
        <w:rPr>
          <w:rFonts w:eastAsia="Times New Roman"/>
        </w:rPr>
        <w:t>невелико, и им можно принеб</w:t>
      </w:r>
      <w:r w:rsidRPr="0073670B">
        <w:rPr>
          <w:rFonts w:eastAsia="Times New Roman"/>
        </w:rPr>
        <w:t>речь по сравнению с другими</w:t>
      </w:r>
      <w:r w:rsidR="002554D4">
        <w:rPr>
          <w:rFonts w:eastAsia="Times New Roman"/>
        </w:rPr>
        <w:t xml:space="preserve"> сопротивлениями цепи. Для оцен</w:t>
      </w:r>
      <w:r w:rsidRPr="0073670B">
        <w:rPr>
          <w:rFonts w:eastAsia="Times New Roman"/>
        </w:rPr>
        <w:t>ки величины протекающего через человека тока примем напря</w:t>
      </w:r>
      <w:r w:rsidR="002554D4">
        <w:rPr>
          <w:rFonts w:eastAsia="Times New Roman"/>
        </w:rPr>
        <w:t>же</w:t>
      </w:r>
      <w:r w:rsidRPr="0073670B">
        <w:rPr>
          <w:rFonts w:eastAsia="Times New Roman"/>
        </w:rPr>
        <w:t>ние сети 380/220 В. Если на чел</w:t>
      </w:r>
      <w:r w:rsidR="002554D4">
        <w:rPr>
          <w:rFonts w:eastAsia="Times New Roman"/>
        </w:rPr>
        <w:t>овеке надета изолирующая суха</w:t>
      </w:r>
      <w:r w:rsidRPr="0073670B">
        <w:rPr>
          <w:rFonts w:eastAsia="Times New Roman"/>
        </w:rPr>
        <w:t xml:space="preserve">я обувь (кожаная, резиновая), он стоит на сухом деревянном </w:t>
      </w:r>
      <w:r w:rsidRPr="0073670B">
        <w:rPr>
          <w:rFonts w:eastAsia="Times New Roman"/>
          <w:bCs w:val="0"/>
        </w:rPr>
        <w:t xml:space="preserve">попу, </w:t>
      </w:r>
      <w:r w:rsidRPr="0073670B">
        <w:rPr>
          <w:rFonts w:eastAsia="Times New Roman"/>
        </w:rPr>
        <w:t>сопротивление цепи будет боль</w:t>
      </w:r>
      <w:r w:rsidR="000E64FB">
        <w:rPr>
          <w:rFonts w:eastAsia="Times New Roman"/>
        </w:rPr>
        <w:t>шим, а сила тока по закону Ома</w:t>
      </w:r>
      <w:r w:rsidRPr="0073670B">
        <w:rPr>
          <w:rFonts w:eastAsia="Times New Roman"/>
        </w:rPr>
        <w:t xml:space="preserve"> небольшой.</w:t>
      </w:r>
    </w:p>
    <w:p w:rsidR="0073670B" w:rsidRDefault="0073670B" w:rsidP="000E64FB">
      <w:pPr>
        <w:spacing w:after="0" w:line="240" w:lineRule="auto"/>
        <w:ind w:firstLine="709"/>
        <w:jc w:val="both"/>
        <w:rPr>
          <w:rFonts w:eastAsia="Times New Roman"/>
          <w:bCs w:val="0"/>
          <w:iCs/>
        </w:rPr>
      </w:pPr>
      <w:r w:rsidRPr="0073670B">
        <w:rPr>
          <w:rFonts w:eastAsia="Times New Roman"/>
          <w:bCs w:val="0"/>
          <w:iCs/>
        </w:rPr>
        <w:t>На</w:t>
      </w:r>
      <w:r w:rsidR="000E64FB">
        <w:rPr>
          <w:rFonts w:eastAsia="Times New Roman"/>
          <w:bCs w:val="0"/>
          <w:iCs/>
        </w:rPr>
        <w:t>пример, сопротивление пола 30 кОм, кожаной обуви 100 к</w:t>
      </w:r>
      <w:r w:rsidRPr="0073670B">
        <w:rPr>
          <w:rFonts w:eastAsia="Times New Roman"/>
          <w:bCs w:val="0"/>
          <w:iCs/>
        </w:rPr>
        <w:t>Ом,</w:t>
      </w:r>
      <w:r w:rsidR="000E64FB">
        <w:rPr>
          <w:rFonts w:eastAsia="Times New Roman"/>
        </w:rPr>
        <w:t xml:space="preserve"> со</w:t>
      </w:r>
      <w:r w:rsidR="000E64FB">
        <w:rPr>
          <w:rFonts w:eastAsia="Times New Roman"/>
          <w:bCs w:val="0"/>
          <w:iCs/>
        </w:rPr>
        <w:t>противление человека 1 к</w:t>
      </w:r>
      <w:r w:rsidRPr="0073670B">
        <w:rPr>
          <w:rFonts w:eastAsia="Times New Roman"/>
          <w:bCs w:val="0"/>
          <w:iCs/>
        </w:rPr>
        <w:t>Ом. Ток, проходящий через человека</w:t>
      </w:r>
    </w:p>
    <w:p w:rsidR="000E64FB" w:rsidRDefault="000E64FB" w:rsidP="000E64FB">
      <w:pPr>
        <w:spacing w:after="0" w:line="240" w:lineRule="auto"/>
        <w:ind w:firstLine="709"/>
        <w:jc w:val="both"/>
        <w:rPr>
          <w:rFonts w:eastAsia="Times New Roman"/>
          <w:bCs w:val="0"/>
          <w:iCs/>
        </w:rPr>
      </w:pPr>
    </w:p>
    <w:p w:rsidR="000E64FB" w:rsidRDefault="000E64FB" w:rsidP="000E64FB">
      <w:pPr>
        <w:spacing w:after="0" w:line="240" w:lineRule="auto"/>
        <w:ind w:firstLine="1701"/>
        <w:jc w:val="both"/>
        <w:rPr>
          <w:rFonts w:eastAsia="Times New Roman"/>
          <w:bCs w:val="0"/>
          <w:iCs/>
        </w:rPr>
      </w:pPr>
      <w:r w:rsidRPr="002554D4">
        <w:rPr>
          <w:rFonts w:ascii="GOST type B" w:hAnsi="GOST type B"/>
          <w:b/>
          <w:i/>
          <w:position w:val="-34"/>
          <w:sz w:val="32"/>
          <w:szCs w:val="32"/>
        </w:rPr>
        <w:object w:dxaOrig="6860" w:dyaOrig="780">
          <v:shape id="_x0000_i1123" type="#_x0000_t75" style="width:355.7pt;height:39.45pt" o:ole="">
            <v:imagedata r:id="rId210" o:title=""/>
          </v:shape>
          <o:OLEObject Type="Embed" ProgID="Equation.3" ShapeID="_x0000_i1123" DrawAspect="Content" ObjectID="_1478285605" r:id="rId211"/>
        </w:object>
      </w:r>
    </w:p>
    <w:p w:rsidR="000E64FB" w:rsidRPr="0073670B" w:rsidRDefault="000E64FB" w:rsidP="000E64FB">
      <w:pPr>
        <w:spacing w:after="0" w:line="240" w:lineRule="auto"/>
        <w:ind w:firstLine="709"/>
        <w:jc w:val="both"/>
        <w:rPr>
          <w:rFonts w:eastAsia="Times New Roman"/>
        </w:rPr>
      </w:pPr>
    </w:p>
    <w:p w:rsidR="0073670B" w:rsidRPr="0073670B" w:rsidRDefault="000E64FB" w:rsidP="0073670B">
      <w:pPr>
        <w:spacing w:after="0" w:line="240" w:lineRule="auto"/>
        <w:ind w:firstLine="709"/>
        <w:jc w:val="both"/>
        <w:rPr>
          <w:rFonts w:eastAsia="Times New Roman"/>
        </w:rPr>
      </w:pPr>
      <w:r>
        <w:rPr>
          <w:rFonts w:eastAsia="Times New Roman"/>
        </w:rPr>
        <w:t>Эт</w:t>
      </w:r>
      <w:r w:rsidR="0073670B" w:rsidRPr="0073670B">
        <w:rPr>
          <w:rFonts w:eastAsia="Times New Roman"/>
        </w:rPr>
        <w:t>от ток близок к порого</w:t>
      </w:r>
      <w:r>
        <w:rPr>
          <w:rFonts w:eastAsia="Times New Roman"/>
        </w:rPr>
        <w:t>вому ощутимому току. Человек по</w:t>
      </w:r>
      <w:r w:rsidR="0073670B" w:rsidRPr="0073670B">
        <w:rPr>
          <w:rFonts w:eastAsia="Times New Roman"/>
        </w:rPr>
        <w:t xml:space="preserve">чувствует протекание тока, </w:t>
      </w:r>
      <w:r>
        <w:rPr>
          <w:rFonts w:eastAsia="Times New Roman"/>
        </w:rPr>
        <w:t>прекратит работу, устранит неис</w:t>
      </w:r>
      <w:r w:rsidR="0073670B" w:rsidRPr="0073670B">
        <w:rPr>
          <w:rFonts w:eastAsia="Times New Roman"/>
        </w:rPr>
        <w:t>правность.</w:t>
      </w:r>
    </w:p>
    <w:p w:rsidR="0073670B" w:rsidRDefault="0073670B" w:rsidP="0073670B">
      <w:pPr>
        <w:spacing w:after="0" w:line="240" w:lineRule="auto"/>
        <w:ind w:firstLine="709"/>
        <w:jc w:val="both"/>
        <w:rPr>
          <w:rFonts w:eastAsia="Times New Roman"/>
          <w:bCs w:val="0"/>
          <w:iCs/>
        </w:rPr>
      </w:pPr>
      <w:r w:rsidRPr="0073670B">
        <w:rPr>
          <w:rFonts w:eastAsia="Times New Roman"/>
          <w:bCs w:val="0"/>
          <w:iCs/>
        </w:rPr>
        <w:t>Если человек стоит на влажно</w:t>
      </w:r>
      <w:r w:rsidR="000E64FB">
        <w:rPr>
          <w:rFonts w:eastAsia="Times New Roman"/>
          <w:bCs w:val="0"/>
          <w:iCs/>
        </w:rPr>
        <w:t>й земле в сырой обуви или босико</w:t>
      </w:r>
      <w:r w:rsidR="000E64FB">
        <w:rPr>
          <w:rFonts w:eastAsia="Times New Roman"/>
        </w:rPr>
        <w:t>м</w:t>
      </w:r>
      <w:r w:rsidRPr="0073670B">
        <w:rPr>
          <w:rFonts w:eastAsia="Times New Roman"/>
        </w:rPr>
        <w:t xml:space="preserve">, </w:t>
      </w:r>
      <w:r w:rsidRPr="0073670B">
        <w:rPr>
          <w:rFonts w:eastAsia="Times New Roman"/>
          <w:bCs w:val="0"/>
          <w:iCs/>
        </w:rPr>
        <w:t>через тело будет проходить ток</w:t>
      </w:r>
    </w:p>
    <w:p w:rsidR="000E64FB" w:rsidRDefault="000E64FB" w:rsidP="0073670B">
      <w:pPr>
        <w:spacing w:after="0" w:line="240" w:lineRule="auto"/>
        <w:ind w:firstLine="709"/>
        <w:jc w:val="both"/>
        <w:rPr>
          <w:rFonts w:eastAsia="Times New Roman"/>
          <w:bCs w:val="0"/>
          <w:iCs/>
        </w:rPr>
      </w:pPr>
    </w:p>
    <w:p w:rsidR="000E64FB" w:rsidRDefault="000E64FB" w:rsidP="000E64FB">
      <w:pPr>
        <w:spacing w:after="0" w:line="240" w:lineRule="auto"/>
        <w:ind w:firstLine="2835"/>
        <w:jc w:val="both"/>
        <w:rPr>
          <w:rFonts w:eastAsia="Times New Roman"/>
          <w:bCs w:val="0"/>
          <w:iCs/>
        </w:rPr>
      </w:pPr>
      <w:r w:rsidRPr="002554D4">
        <w:rPr>
          <w:rFonts w:ascii="GOST type B" w:hAnsi="GOST type B"/>
          <w:b/>
          <w:i/>
          <w:position w:val="-34"/>
          <w:sz w:val="32"/>
          <w:szCs w:val="32"/>
        </w:rPr>
        <w:object w:dxaOrig="5200" w:dyaOrig="780">
          <v:shape id="_x0000_i1124" type="#_x0000_t75" style="width:270pt;height:39.45pt" o:ole="">
            <v:imagedata r:id="rId212" o:title=""/>
          </v:shape>
          <o:OLEObject Type="Embed" ProgID="Equation.3" ShapeID="_x0000_i1124" DrawAspect="Content" ObjectID="_1478285606" r:id="rId213"/>
        </w:object>
      </w:r>
    </w:p>
    <w:p w:rsidR="000E64FB" w:rsidRPr="0073670B" w:rsidRDefault="000E64FB" w:rsidP="0073670B">
      <w:pPr>
        <w:spacing w:after="0" w:line="240" w:lineRule="auto"/>
        <w:ind w:firstLine="709"/>
        <w:jc w:val="both"/>
        <w:rPr>
          <w:rFonts w:eastAsia="Times New Roman"/>
        </w:rPr>
      </w:pPr>
    </w:p>
    <w:p w:rsidR="0073670B" w:rsidRPr="0073670B" w:rsidRDefault="0073670B" w:rsidP="0073670B">
      <w:pPr>
        <w:spacing w:after="0" w:line="240" w:lineRule="auto"/>
        <w:ind w:firstLine="709"/>
        <w:jc w:val="both"/>
        <w:rPr>
          <w:rFonts w:eastAsia="Times New Roman"/>
        </w:rPr>
      </w:pPr>
      <w:r w:rsidRPr="0073670B">
        <w:rPr>
          <w:rFonts w:eastAsia="Times New Roman"/>
        </w:rPr>
        <w:t xml:space="preserve">Этот ток может вызвать нарушение в работе легких и сердца, </w:t>
      </w:r>
      <w:r w:rsidR="000E64FB">
        <w:rPr>
          <w:rFonts w:eastAsia="Times New Roman"/>
        </w:rPr>
        <w:t>а</w:t>
      </w:r>
      <w:r w:rsidRPr="0073670B">
        <w:rPr>
          <w:rFonts w:eastAsia="Times New Roman"/>
        </w:rPr>
        <w:t xml:space="preserve"> при длительном воздействии и смерть.</w:t>
      </w:r>
    </w:p>
    <w:p w:rsidR="0073670B" w:rsidRDefault="0073670B" w:rsidP="0073670B">
      <w:pPr>
        <w:spacing w:after="0" w:line="240" w:lineRule="auto"/>
        <w:ind w:firstLine="709"/>
        <w:jc w:val="both"/>
        <w:rPr>
          <w:rFonts w:eastAsia="Times New Roman"/>
          <w:bCs w:val="0"/>
          <w:iCs/>
        </w:rPr>
      </w:pPr>
      <w:r w:rsidRPr="0073670B">
        <w:rPr>
          <w:rFonts w:eastAsia="Times New Roman"/>
          <w:bCs w:val="0"/>
          <w:iCs/>
        </w:rPr>
        <w:t>Если человек стоит на влажной</w:t>
      </w:r>
      <w:r w:rsidR="000E64FB">
        <w:rPr>
          <w:rFonts w:eastAsia="Times New Roman"/>
          <w:bCs w:val="0"/>
          <w:iCs/>
        </w:rPr>
        <w:t xml:space="preserve"> почве в сухих и целых резинов</w:t>
      </w:r>
      <w:r w:rsidRPr="0073670B">
        <w:rPr>
          <w:rFonts w:eastAsia="Times New Roman"/>
          <w:bCs w:val="0"/>
          <w:iCs/>
        </w:rPr>
        <w:t>ых сапогах, через тело проходит ток</w:t>
      </w:r>
    </w:p>
    <w:p w:rsidR="000E64FB" w:rsidRDefault="000E64FB" w:rsidP="0073670B">
      <w:pPr>
        <w:spacing w:after="0" w:line="240" w:lineRule="auto"/>
        <w:ind w:firstLine="709"/>
        <w:jc w:val="both"/>
        <w:rPr>
          <w:rFonts w:eastAsia="Times New Roman"/>
          <w:bCs w:val="0"/>
          <w:iCs/>
        </w:rPr>
      </w:pPr>
    </w:p>
    <w:p w:rsidR="000E64FB" w:rsidRDefault="000E64FB" w:rsidP="000E64FB">
      <w:pPr>
        <w:spacing w:after="0" w:line="240" w:lineRule="auto"/>
        <w:ind w:firstLine="2835"/>
        <w:jc w:val="both"/>
        <w:rPr>
          <w:rFonts w:eastAsia="Times New Roman"/>
          <w:bCs w:val="0"/>
          <w:iCs/>
        </w:rPr>
      </w:pPr>
      <w:r w:rsidRPr="002554D4">
        <w:rPr>
          <w:rFonts w:ascii="GOST type B" w:hAnsi="GOST type B"/>
          <w:b/>
          <w:i/>
          <w:position w:val="-34"/>
          <w:sz w:val="32"/>
          <w:szCs w:val="32"/>
        </w:rPr>
        <w:object w:dxaOrig="5679" w:dyaOrig="780">
          <v:shape id="_x0000_i1125" type="#_x0000_t75" style="width:294.85pt;height:39.45pt" o:ole="">
            <v:imagedata r:id="rId214" o:title=""/>
          </v:shape>
          <o:OLEObject Type="Embed" ProgID="Equation.3" ShapeID="_x0000_i1125" DrawAspect="Content" ObjectID="_1478285607" r:id="rId215"/>
        </w:object>
      </w:r>
    </w:p>
    <w:p w:rsidR="000E64FB" w:rsidRDefault="000E64FB" w:rsidP="0073670B">
      <w:pPr>
        <w:spacing w:after="0" w:line="240" w:lineRule="auto"/>
        <w:ind w:firstLine="709"/>
        <w:jc w:val="both"/>
        <w:rPr>
          <w:rFonts w:eastAsia="Times New Roman"/>
          <w:bCs w:val="0"/>
          <w:iCs/>
        </w:rPr>
      </w:pPr>
    </w:p>
    <w:p w:rsidR="0073670B" w:rsidRPr="0073670B" w:rsidRDefault="0073670B" w:rsidP="0073670B">
      <w:pPr>
        <w:spacing w:after="0" w:line="240" w:lineRule="auto"/>
        <w:ind w:firstLine="709"/>
        <w:jc w:val="both"/>
        <w:rPr>
          <w:rFonts w:eastAsia="Times New Roman"/>
        </w:rPr>
      </w:pPr>
      <w:r w:rsidRPr="0073670B">
        <w:rPr>
          <w:rFonts w:eastAsia="Times New Roman"/>
        </w:rPr>
        <w:t>Воздействие такого тока челове</w:t>
      </w:r>
      <w:r w:rsidR="000E64FB">
        <w:rPr>
          <w:rFonts w:eastAsia="Times New Roman"/>
        </w:rPr>
        <w:t>к может даже не почувствовать</w:t>
      </w:r>
      <w:r w:rsidRPr="0073670B">
        <w:rPr>
          <w:rFonts w:eastAsia="Times New Roman"/>
        </w:rPr>
        <w:t>. Однако даже небольшая т</w:t>
      </w:r>
      <w:r w:rsidR="000E64FB">
        <w:rPr>
          <w:rFonts w:eastAsia="Times New Roman"/>
        </w:rPr>
        <w:t>рещина или прокол на подошве сап</w:t>
      </w:r>
      <w:r w:rsidRPr="0073670B">
        <w:rPr>
          <w:rFonts w:eastAsia="Times New Roman"/>
        </w:rPr>
        <w:t>ога может резко уменьшит</w:t>
      </w:r>
      <w:r w:rsidR="000E64FB">
        <w:rPr>
          <w:rFonts w:eastAsia="Times New Roman"/>
        </w:rPr>
        <w:t>ь сопротивление резиновой подош</w:t>
      </w:r>
      <w:r w:rsidRPr="0073670B">
        <w:rPr>
          <w:rFonts w:eastAsia="Times New Roman"/>
        </w:rPr>
        <w:t xml:space="preserve">вы и </w:t>
      </w:r>
      <w:r w:rsidR="000E64FB">
        <w:rPr>
          <w:rFonts w:eastAsia="Times New Roman"/>
        </w:rPr>
        <w:t>сделать работу опасной.</w:t>
      </w:r>
    </w:p>
    <w:p w:rsidR="0073670B" w:rsidRPr="0073670B" w:rsidRDefault="0073670B" w:rsidP="0073670B">
      <w:pPr>
        <w:spacing w:after="0" w:line="240" w:lineRule="auto"/>
        <w:ind w:firstLine="709"/>
        <w:jc w:val="both"/>
        <w:rPr>
          <w:rFonts w:eastAsia="Times New Roman"/>
        </w:rPr>
      </w:pPr>
      <w:r w:rsidRPr="0073670B">
        <w:rPr>
          <w:rFonts w:eastAsia="Times New Roman"/>
          <w:bCs w:val="0"/>
          <w:iCs/>
        </w:rPr>
        <w:lastRenderedPageBreak/>
        <w:t>Перед тем как приступить к работе с электрическими устройствами (особенно длительное время не находящими</w:t>
      </w:r>
      <w:r w:rsidR="000E64FB">
        <w:rPr>
          <w:rFonts w:eastAsia="Times New Roman"/>
          <w:bCs w:val="0"/>
          <w:iCs/>
        </w:rPr>
        <w:t>ся в эксплуатации), их необходи</w:t>
      </w:r>
      <w:r w:rsidRPr="0073670B">
        <w:rPr>
          <w:rFonts w:eastAsia="Times New Roman"/>
          <w:bCs w:val="0"/>
          <w:iCs/>
        </w:rPr>
        <w:t>мо тщательно осмотреть на предмет отсутствия повреждений изоляции. Электрические устройства необходимо протереть от пыли и, если они влажные — просушить. Мокрые элект</w:t>
      </w:r>
      <w:r w:rsidR="000E64FB">
        <w:rPr>
          <w:rFonts w:eastAsia="Times New Roman"/>
          <w:bCs w:val="0"/>
          <w:iCs/>
        </w:rPr>
        <w:t>рические устройства эксплуатиро</w:t>
      </w:r>
      <w:r w:rsidRPr="0073670B">
        <w:rPr>
          <w:rFonts w:eastAsia="Times New Roman"/>
          <w:bCs w:val="0"/>
          <w:iCs/>
        </w:rPr>
        <w:t>вать нельзя! Электрический инструмент</w:t>
      </w:r>
      <w:r w:rsidR="000E64FB">
        <w:rPr>
          <w:rFonts w:eastAsia="Times New Roman"/>
          <w:bCs w:val="0"/>
          <w:iCs/>
        </w:rPr>
        <w:t>, приборы, аппаратуру лучше хра</w:t>
      </w:r>
      <w:r w:rsidRPr="0073670B">
        <w:rPr>
          <w:rFonts w:eastAsia="Times New Roman"/>
          <w:bCs w:val="0"/>
          <w:iCs/>
        </w:rPr>
        <w:t>нить в полиэтиленовых пакетах, чтобы исключить попадание в них пыли или влаги. Работать надо в обуви. Есл</w:t>
      </w:r>
      <w:r w:rsidR="000E64FB">
        <w:rPr>
          <w:rFonts w:eastAsia="Times New Roman"/>
          <w:bCs w:val="0"/>
          <w:iCs/>
        </w:rPr>
        <w:t>и надежность электрического уст</w:t>
      </w:r>
      <w:r w:rsidRPr="0073670B">
        <w:rPr>
          <w:rFonts w:eastAsia="Times New Roman"/>
          <w:bCs w:val="0"/>
          <w:iCs/>
        </w:rPr>
        <w:t xml:space="preserve">ройства вызывает сомнения, надо подстраховаться — подложить под ноги сухой деревянный настил или резиновый </w:t>
      </w:r>
      <w:r w:rsidR="000E64FB">
        <w:rPr>
          <w:rFonts w:eastAsia="Times New Roman"/>
          <w:bCs w:val="0"/>
          <w:iCs/>
        </w:rPr>
        <w:t>коврик. Можно использовать рези</w:t>
      </w:r>
      <w:r w:rsidRPr="0073670B">
        <w:rPr>
          <w:rFonts w:eastAsia="Times New Roman"/>
          <w:bCs w:val="0"/>
          <w:iCs/>
        </w:rPr>
        <w:t>новые перчатки.</w:t>
      </w:r>
    </w:p>
    <w:p w:rsidR="00530038" w:rsidRDefault="0073670B" w:rsidP="00530038">
      <w:pPr>
        <w:spacing w:after="0" w:line="240" w:lineRule="auto"/>
        <w:ind w:firstLine="709"/>
        <w:jc w:val="both"/>
        <w:rPr>
          <w:rStyle w:val="ArialUnicodeMS66"/>
          <w:rFonts w:ascii="Times New Roman" w:hAnsi="Times New Roman" w:cs="Times New Roman"/>
          <w:b w:val="0"/>
          <w:i w:val="0"/>
          <w:spacing w:val="0"/>
          <w:sz w:val="28"/>
          <w:szCs w:val="28"/>
        </w:rPr>
      </w:pPr>
      <w:r w:rsidRPr="0073670B">
        <w:rPr>
          <w:rFonts w:eastAsia="Times New Roman"/>
        </w:rPr>
        <w:t xml:space="preserve">Второй путь протекания тока возникает тогда, когда второй </w:t>
      </w:r>
      <w:r w:rsidR="000E64FB">
        <w:rPr>
          <w:rFonts w:eastAsia="Times New Roman"/>
        </w:rPr>
        <w:t>ру</w:t>
      </w:r>
      <w:r w:rsidRPr="0073670B">
        <w:rPr>
          <w:rFonts w:eastAsia="Times New Roman"/>
        </w:rPr>
        <w:t>кой человек соприкасаетс</w:t>
      </w:r>
      <w:r w:rsidR="000E64FB">
        <w:rPr>
          <w:rFonts w:eastAsia="Times New Roman"/>
        </w:rPr>
        <w:t>я с электропроводящими предмета</w:t>
      </w:r>
      <w:r w:rsidRPr="0073670B">
        <w:rPr>
          <w:rFonts w:eastAsia="Times New Roman"/>
        </w:rPr>
        <w:t>ми, соединенными с землей (корпусом</w:t>
      </w:r>
      <w:r w:rsidR="000E64FB">
        <w:rPr>
          <w:rFonts w:eastAsia="Times New Roman"/>
        </w:rPr>
        <w:t xml:space="preserve"> заземленного станка, метал</w:t>
      </w:r>
      <w:r w:rsidRPr="0073670B">
        <w:rPr>
          <w:rFonts w:eastAsia="Times New Roman"/>
        </w:rPr>
        <w:t>лической или железобетонной конструкцией здания, влажной</w:t>
      </w:r>
      <w:r w:rsidR="00530038">
        <w:rPr>
          <w:rFonts w:eastAsia="Times New Roman"/>
        </w:rPr>
        <w:t xml:space="preserve"> </w:t>
      </w:r>
      <w:r w:rsidR="00530038" w:rsidRPr="00530038">
        <w:rPr>
          <w:rStyle w:val="ArialUnicodeMS66"/>
          <w:rFonts w:ascii="Times New Roman" w:hAnsi="Times New Roman" w:cs="Times New Roman"/>
          <w:b w:val="0"/>
          <w:i w:val="0"/>
          <w:spacing w:val="0"/>
          <w:sz w:val="28"/>
          <w:szCs w:val="28"/>
        </w:rPr>
        <w:t>деревянной стеной, водопров</w:t>
      </w:r>
      <w:r w:rsidR="00530038">
        <w:rPr>
          <w:rStyle w:val="ArialUnicodeMS66"/>
          <w:rFonts w:ascii="Times New Roman" w:hAnsi="Times New Roman" w:cs="Times New Roman"/>
          <w:b w:val="0"/>
          <w:i w:val="0"/>
          <w:spacing w:val="0"/>
          <w:sz w:val="28"/>
          <w:szCs w:val="28"/>
        </w:rPr>
        <w:t>одной трубой, отопительной бата</w:t>
      </w:r>
      <w:r w:rsidR="00530038" w:rsidRPr="00530038">
        <w:rPr>
          <w:rStyle w:val="ArialUnicodeMS66"/>
          <w:rFonts w:ascii="Times New Roman" w:hAnsi="Times New Roman" w:cs="Times New Roman"/>
          <w:b w:val="0"/>
          <w:i w:val="0"/>
          <w:spacing w:val="0"/>
          <w:sz w:val="28"/>
          <w:szCs w:val="28"/>
        </w:rPr>
        <w:t xml:space="preserve">реей и т. </w:t>
      </w:r>
      <w:r w:rsidR="00530038" w:rsidRPr="00530038">
        <w:rPr>
          <w:rStyle w:val="TimesNewRoman4"/>
          <w:spacing w:val="0"/>
          <w:sz w:val="28"/>
          <w:szCs w:val="28"/>
        </w:rPr>
        <w:t>п.).</w:t>
      </w:r>
      <w:r w:rsidR="00530038" w:rsidRPr="00530038">
        <w:rPr>
          <w:rStyle w:val="ArialUnicodeMS66"/>
          <w:rFonts w:ascii="Times New Roman" w:hAnsi="Times New Roman" w:cs="Times New Roman"/>
          <w:b w:val="0"/>
          <w:i w:val="0"/>
          <w:spacing w:val="0"/>
          <w:sz w:val="28"/>
          <w:szCs w:val="28"/>
        </w:rPr>
        <w:t xml:space="preserve"> В этом случае ток протекает по пути наименьшего электрического сопротивлен</w:t>
      </w:r>
      <w:r w:rsidR="00530038">
        <w:rPr>
          <w:rStyle w:val="ArialUnicodeMS66"/>
          <w:rFonts w:ascii="Times New Roman" w:hAnsi="Times New Roman" w:cs="Times New Roman"/>
          <w:b w:val="0"/>
          <w:i w:val="0"/>
          <w:spacing w:val="0"/>
          <w:sz w:val="28"/>
          <w:szCs w:val="28"/>
        </w:rPr>
        <w:t>ия. Указанные предметы практиче</w:t>
      </w:r>
      <w:r w:rsidR="00530038" w:rsidRPr="00530038">
        <w:rPr>
          <w:rStyle w:val="ArialUnicodeMS66"/>
          <w:rFonts w:ascii="Times New Roman" w:hAnsi="Times New Roman" w:cs="Times New Roman"/>
          <w:b w:val="0"/>
          <w:i w:val="0"/>
          <w:spacing w:val="0"/>
          <w:sz w:val="28"/>
          <w:szCs w:val="28"/>
        </w:rPr>
        <w:t>ски накоротко соединены с зе</w:t>
      </w:r>
      <w:r w:rsidR="00530038">
        <w:rPr>
          <w:rStyle w:val="ArialUnicodeMS66"/>
          <w:rFonts w:ascii="Times New Roman" w:hAnsi="Times New Roman" w:cs="Times New Roman"/>
          <w:b w:val="0"/>
          <w:i w:val="0"/>
          <w:spacing w:val="0"/>
          <w:sz w:val="28"/>
          <w:szCs w:val="28"/>
        </w:rPr>
        <w:t>млей, их электрическое сопротив</w:t>
      </w:r>
      <w:r w:rsidR="00530038" w:rsidRPr="00530038">
        <w:rPr>
          <w:rStyle w:val="ArialUnicodeMS66"/>
          <w:rFonts w:ascii="Times New Roman" w:hAnsi="Times New Roman" w:cs="Times New Roman"/>
          <w:b w:val="0"/>
          <w:i w:val="0"/>
          <w:spacing w:val="0"/>
          <w:sz w:val="28"/>
          <w:szCs w:val="28"/>
        </w:rPr>
        <w:t>ление очень мало. Поэтому</w:t>
      </w:r>
      <w:r w:rsidR="00530038">
        <w:rPr>
          <w:rStyle w:val="ArialUnicodeMS66"/>
          <w:rFonts w:ascii="Times New Roman" w:hAnsi="Times New Roman" w:cs="Times New Roman"/>
          <w:b w:val="0"/>
          <w:i w:val="0"/>
          <w:spacing w:val="0"/>
          <w:sz w:val="28"/>
          <w:szCs w:val="28"/>
        </w:rPr>
        <w:t xml:space="preserve"> сопротивление цепи равно сопро</w:t>
      </w:r>
      <w:r w:rsidR="00530038" w:rsidRPr="00530038">
        <w:rPr>
          <w:rStyle w:val="ArialUnicodeMS66"/>
          <w:rFonts w:ascii="Times New Roman" w:hAnsi="Times New Roman" w:cs="Times New Roman"/>
          <w:b w:val="0"/>
          <w:i w:val="0"/>
          <w:spacing w:val="0"/>
          <w:sz w:val="28"/>
          <w:szCs w:val="28"/>
        </w:rPr>
        <w:t>тивлению тела и через человека потечет ток</w:t>
      </w:r>
    </w:p>
    <w:p w:rsidR="00530038" w:rsidRDefault="00530038" w:rsidP="00530038">
      <w:pPr>
        <w:spacing w:after="0" w:line="240" w:lineRule="auto"/>
        <w:ind w:firstLine="709"/>
        <w:jc w:val="both"/>
        <w:rPr>
          <w:rStyle w:val="ArialUnicodeMS66"/>
          <w:rFonts w:ascii="Times New Roman" w:hAnsi="Times New Roman" w:cs="Times New Roman"/>
          <w:b w:val="0"/>
          <w:i w:val="0"/>
          <w:spacing w:val="0"/>
          <w:sz w:val="28"/>
          <w:szCs w:val="28"/>
        </w:rPr>
      </w:pPr>
    </w:p>
    <w:p w:rsidR="00530038" w:rsidRDefault="00530038" w:rsidP="00530038">
      <w:pPr>
        <w:spacing w:after="0" w:line="240" w:lineRule="auto"/>
        <w:ind w:firstLine="2835"/>
        <w:jc w:val="both"/>
        <w:rPr>
          <w:rStyle w:val="ArialUnicodeMS66"/>
          <w:rFonts w:ascii="Times New Roman" w:hAnsi="Times New Roman" w:cs="Times New Roman"/>
          <w:b w:val="0"/>
          <w:i w:val="0"/>
          <w:spacing w:val="0"/>
          <w:sz w:val="28"/>
          <w:szCs w:val="28"/>
        </w:rPr>
      </w:pPr>
      <w:r w:rsidRPr="0073670B">
        <w:rPr>
          <w:rFonts w:ascii="GOST type B" w:hAnsi="GOST type B"/>
          <w:b/>
          <w:i/>
          <w:position w:val="-34"/>
          <w:sz w:val="32"/>
          <w:szCs w:val="32"/>
        </w:rPr>
        <w:object w:dxaOrig="5100" w:dyaOrig="840">
          <v:shape id="_x0000_i1126" type="#_x0000_t75" style="width:264.85pt;height:42pt" o:ole="">
            <v:imagedata r:id="rId216" o:title=""/>
          </v:shape>
          <o:OLEObject Type="Embed" ProgID="Equation.3" ShapeID="_x0000_i1126" DrawAspect="Content" ObjectID="_1478285608" r:id="rId217"/>
        </w:object>
      </w:r>
    </w:p>
    <w:p w:rsidR="00530038" w:rsidRPr="00530038" w:rsidRDefault="00530038" w:rsidP="00530038">
      <w:pPr>
        <w:spacing w:after="0" w:line="240" w:lineRule="auto"/>
        <w:ind w:firstLine="709"/>
        <w:jc w:val="both"/>
        <w:rPr>
          <w:rFonts w:eastAsia="Times New Roman"/>
        </w:rPr>
      </w:pPr>
    </w:p>
    <w:p w:rsidR="00530038" w:rsidRPr="00530038" w:rsidRDefault="00530038" w:rsidP="00530038">
      <w:pPr>
        <w:pStyle w:val="a4"/>
        <w:shd w:val="clear" w:color="auto" w:fill="auto"/>
        <w:spacing w:line="240" w:lineRule="auto"/>
        <w:ind w:firstLine="709"/>
        <w:rPr>
          <w:rFonts w:ascii="Times New Roman" w:hAnsi="Times New Roman" w:cs="Times New Roman"/>
          <w:b w:val="0"/>
          <w:i w:val="0"/>
          <w:spacing w:val="0"/>
          <w:sz w:val="28"/>
          <w:szCs w:val="28"/>
        </w:rPr>
      </w:pPr>
      <w:r w:rsidRPr="00530038">
        <w:rPr>
          <w:rStyle w:val="ArialUnicodeMS66"/>
          <w:rFonts w:ascii="Times New Roman" w:hAnsi="Times New Roman" w:cs="Times New Roman"/>
          <w:spacing w:val="0"/>
          <w:sz w:val="28"/>
          <w:szCs w:val="28"/>
        </w:rPr>
        <w:t>Эта величина тока смертельно опасна.</w:t>
      </w:r>
    </w:p>
    <w:p w:rsidR="00530038" w:rsidRPr="00530038" w:rsidRDefault="00530038" w:rsidP="00530038">
      <w:pPr>
        <w:pStyle w:val="60"/>
        <w:shd w:val="clear" w:color="auto" w:fill="auto"/>
        <w:spacing w:before="0" w:line="240" w:lineRule="auto"/>
        <w:ind w:firstLine="709"/>
        <w:rPr>
          <w:rFonts w:ascii="Times New Roman" w:hAnsi="Times New Roman" w:cs="Times New Roman"/>
          <w:i w:val="0"/>
          <w:spacing w:val="0"/>
          <w:sz w:val="28"/>
          <w:szCs w:val="28"/>
        </w:rPr>
      </w:pPr>
      <w:r w:rsidRPr="00530038">
        <w:rPr>
          <w:rStyle w:val="6TimesNewRoman"/>
          <w:b w:val="0"/>
          <w:iCs/>
          <w:sz w:val="28"/>
          <w:szCs w:val="28"/>
        </w:rPr>
        <w:t xml:space="preserve">При работе с электрическими устройствами не прикасайтесь второй рукой к предметам, которые могут быть электрически соединены с землей. Работа в сырых помещениях, при наличии </w:t>
      </w:r>
      <w:r>
        <w:rPr>
          <w:rStyle w:val="6TimesNewRoman"/>
          <w:b w:val="0"/>
          <w:iCs/>
          <w:sz w:val="28"/>
          <w:szCs w:val="28"/>
        </w:rPr>
        <w:t>вблизи от человека хорошо прово</w:t>
      </w:r>
      <w:r w:rsidRPr="00530038">
        <w:rPr>
          <w:rStyle w:val="6TimesNewRoman"/>
          <w:b w:val="0"/>
          <w:iCs/>
          <w:sz w:val="28"/>
          <w:szCs w:val="28"/>
        </w:rPr>
        <w:t>дящих предметов, соединенных с землей, представляет исключительно</w:t>
      </w:r>
      <w:r>
        <w:rPr>
          <w:rStyle w:val="6TimesNewRoman"/>
          <w:b w:val="0"/>
          <w:iCs/>
          <w:sz w:val="28"/>
          <w:szCs w:val="28"/>
        </w:rPr>
        <w:t xml:space="preserve"> вы</w:t>
      </w:r>
      <w:r w:rsidRPr="00530038">
        <w:rPr>
          <w:rStyle w:val="6TimesNewRoman"/>
          <w:b w:val="0"/>
          <w:iCs/>
          <w:sz w:val="28"/>
          <w:szCs w:val="28"/>
        </w:rPr>
        <w:t>сокую опасность и требует соблюдения повышенных мер электрической безопасности.</w:t>
      </w:r>
    </w:p>
    <w:p w:rsidR="00530038" w:rsidRPr="00530038" w:rsidRDefault="00530038" w:rsidP="00530038">
      <w:pPr>
        <w:pStyle w:val="a4"/>
        <w:shd w:val="clear" w:color="auto" w:fill="auto"/>
        <w:spacing w:line="240" w:lineRule="auto"/>
        <w:ind w:firstLine="709"/>
        <w:rPr>
          <w:rFonts w:ascii="Times New Roman" w:hAnsi="Times New Roman" w:cs="Times New Roman"/>
          <w:b w:val="0"/>
          <w:i w:val="0"/>
          <w:spacing w:val="0"/>
          <w:sz w:val="28"/>
          <w:szCs w:val="28"/>
        </w:rPr>
      </w:pPr>
      <w:r w:rsidRPr="00530038">
        <w:rPr>
          <w:rStyle w:val="ArialUnicodeMS66"/>
          <w:rFonts w:ascii="Times New Roman" w:hAnsi="Times New Roman" w:cs="Times New Roman"/>
          <w:spacing w:val="0"/>
          <w:sz w:val="28"/>
          <w:szCs w:val="28"/>
        </w:rPr>
        <w:t>В аварийном режиме (рис.</w:t>
      </w:r>
      <w:r w:rsidRPr="00530038">
        <w:rPr>
          <w:rStyle w:val="TimesNewRoman4"/>
          <w:b/>
          <w:i/>
          <w:spacing w:val="0"/>
          <w:sz w:val="28"/>
          <w:szCs w:val="28"/>
        </w:rPr>
        <w:t xml:space="preserve"> 2.30,</w:t>
      </w:r>
      <w:r w:rsidRPr="00530038">
        <w:rPr>
          <w:rStyle w:val="ArialUnicodeMS66"/>
          <w:rFonts w:ascii="Times New Roman" w:hAnsi="Times New Roman" w:cs="Times New Roman"/>
          <w:spacing w:val="0"/>
          <w:sz w:val="28"/>
          <w:szCs w:val="28"/>
        </w:rPr>
        <w:t xml:space="preserve"> </w:t>
      </w:r>
      <w:r w:rsidRPr="00530038">
        <w:rPr>
          <w:rStyle w:val="ArialUnicodeMS72"/>
          <w:rFonts w:ascii="Times New Roman" w:hAnsi="Times New Roman" w:cs="Times New Roman"/>
          <w:spacing w:val="0"/>
          <w:sz w:val="28"/>
          <w:szCs w:val="28"/>
        </w:rPr>
        <w:t>б</w:t>
      </w:r>
      <w:r w:rsidRPr="00530038">
        <w:rPr>
          <w:rStyle w:val="TimesNewRoman4"/>
          <w:b/>
          <w:i/>
          <w:spacing w:val="0"/>
          <w:sz w:val="28"/>
          <w:szCs w:val="28"/>
        </w:rPr>
        <w:t>),</w:t>
      </w:r>
      <w:r w:rsidRPr="00530038">
        <w:rPr>
          <w:rStyle w:val="ArialUnicodeMS66"/>
          <w:rFonts w:ascii="Times New Roman" w:hAnsi="Times New Roman" w:cs="Times New Roman"/>
          <w:spacing w:val="0"/>
          <w:sz w:val="28"/>
          <w:szCs w:val="28"/>
        </w:rPr>
        <w:t xml:space="preserve"> когда одна из фаз сети (другая фаза сети, отличная от</w:t>
      </w:r>
      <w:r>
        <w:rPr>
          <w:rStyle w:val="ArialUnicodeMS66"/>
          <w:rFonts w:ascii="Times New Roman" w:hAnsi="Times New Roman" w:cs="Times New Roman"/>
          <w:spacing w:val="0"/>
          <w:sz w:val="28"/>
          <w:szCs w:val="28"/>
        </w:rPr>
        <w:t xml:space="preserve"> фазы, к которой прикоснулся че</w:t>
      </w:r>
      <w:r w:rsidRPr="00530038">
        <w:rPr>
          <w:rStyle w:val="ArialUnicodeMS66"/>
          <w:rFonts w:ascii="Times New Roman" w:hAnsi="Times New Roman" w:cs="Times New Roman"/>
          <w:spacing w:val="0"/>
          <w:sz w:val="28"/>
          <w:szCs w:val="28"/>
        </w:rPr>
        <w:t>ловек) оказалась замкнутой на землю, происходит пере</w:t>
      </w:r>
      <w:r>
        <w:rPr>
          <w:rStyle w:val="ArialUnicodeMS66"/>
          <w:rFonts w:ascii="Times New Roman" w:hAnsi="Times New Roman" w:cs="Times New Roman"/>
          <w:spacing w:val="0"/>
          <w:sz w:val="28"/>
          <w:szCs w:val="28"/>
        </w:rPr>
        <w:t>распреде</w:t>
      </w:r>
      <w:r w:rsidRPr="00530038">
        <w:rPr>
          <w:rStyle w:val="ArialUnicodeMS66"/>
          <w:rFonts w:ascii="Times New Roman" w:hAnsi="Times New Roman" w:cs="Times New Roman"/>
          <w:spacing w:val="0"/>
          <w:sz w:val="28"/>
          <w:szCs w:val="28"/>
        </w:rPr>
        <w:t>ление напряжения, и напряжение исправных фаз отличается от фазного напряжения сети. Пр</w:t>
      </w:r>
      <w:r>
        <w:rPr>
          <w:rStyle w:val="ArialUnicodeMS66"/>
          <w:rFonts w:ascii="Times New Roman" w:hAnsi="Times New Roman" w:cs="Times New Roman"/>
          <w:spacing w:val="0"/>
          <w:sz w:val="28"/>
          <w:szCs w:val="28"/>
        </w:rPr>
        <w:t>икасаясь к исправной фазе, чело</w:t>
      </w:r>
      <w:r w:rsidRPr="00530038">
        <w:rPr>
          <w:rStyle w:val="ArialUnicodeMS66"/>
          <w:rFonts w:ascii="Times New Roman" w:hAnsi="Times New Roman" w:cs="Times New Roman"/>
          <w:spacing w:val="0"/>
          <w:sz w:val="28"/>
          <w:szCs w:val="28"/>
        </w:rPr>
        <w:t>век попадает под напряжение, которое больше фазного, но меньше линейного. Поэтому при любом пути протекания тока этот случай более опасен.</w:t>
      </w:r>
    </w:p>
    <w:p w:rsidR="00530038" w:rsidRPr="00523CBD" w:rsidRDefault="00530038" w:rsidP="00530038">
      <w:pPr>
        <w:pStyle w:val="a4"/>
        <w:shd w:val="clear" w:color="auto" w:fill="auto"/>
        <w:spacing w:line="240" w:lineRule="auto"/>
        <w:ind w:firstLine="709"/>
        <w:rPr>
          <w:rFonts w:ascii="Times New Roman" w:hAnsi="Times New Roman" w:cs="Times New Roman"/>
          <w:b w:val="0"/>
          <w:i w:val="0"/>
          <w:spacing w:val="0"/>
          <w:sz w:val="28"/>
          <w:szCs w:val="28"/>
        </w:rPr>
      </w:pPr>
      <w:r w:rsidRPr="00530038">
        <w:rPr>
          <w:rStyle w:val="ArialUnicodeMS72"/>
          <w:rFonts w:ascii="Times New Roman" w:hAnsi="Times New Roman" w:cs="Times New Roman"/>
          <w:b/>
          <w:spacing w:val="0"/>
          <w:sz w:val="28"/>
          <w:szCs w:val="28"/>
        </w:rPr>
        <w:t>Однофазное включение в цепь в сети с изолированной нейтралью</w:t>
      </w:r>
      <w:r w:rsidRPr="00530038">
        <w:rPr>
          <w:rStyle w:val="ArialUnicodeMS66"/>
          <w:rFonts w:ascii="Times New Roman" w:hAnsi="Times New Roman" w:cs="Times New Roman"/>
          <w:b/>
          <w:spacing w:val="0"/>
          <w:sz w:val="28"/>
          <w:szCs w:val="28"/>
        </w:rPr>
        <w:t xml:space="preserve"> (рис.</w:t>
      </w:r>
      <w:r w:rsidRPr="00530038">
        <w:rPr>
          <w:rStyle w:val="TimesNewRoman4"/>
          <w:b/>
          <w:i/>
          <w:spacing w:val="0"/>
          <w:sz w:val="28"/>
          <w:szCs w:val="28"/>
        </w:rPr>
        <w:t xml:space="preserve"> 2.31).</w:t>
      </w:r>
      <w:r w:rsidRPr="00530038">
        <w:rPr>
          <w:rStyle w:val="ArialUnicodeMS66"/>
          <w:rFonts w:ascii="Times New Roman" w:hAnsi="Times New Roman" w:cs="Times New Roman"/>
          <w:b/>
          <w:spacing w:val="0"/>
          <w:sz w:val="28"/>
          <w:szCs w:val="28"/>
        </w:rPr>
        <w:t xml:space="preserve"> </w:t>
      </w:r>
      <w:r w:rsidRPr="00530038">
        <w:rPr>
          <w:rStyle w:val="ArialUnicodeMS66"/>
          <w:rFonts w:ascii="Times New Roman" w:hAnsi="Times New Roman" w:cs="Times New Roman"/>
          <w:spacing w:val="0"/>
          <w:sz w:val="28"/>
          <w:szCs w:val="28"/>
        </w:rPr>
        <w:t>На производстве для электроснабжения силовых электроустановок находят п</w:t>
      </w:r>
      <w:r>
        <w:rPr>
          <w:rStyle w:val="ArialUnicodeMS66"/>
          <w:rFonts w:ascii="Times New Roman" w:hAnsi="Times New Roman" w:cs="Times New Roman"/>
          <w:spacing w:val="0"/>
          <w:sz w:val="28"/>
          <w:szCs w:val="28"/>
        </w:rPr>
        <w:t>рименение трехпроводные электри</w:t>
      </w:r>
      <w:r w:rsidRPr="00530038">
        <w:rPr>
          <w:rStyle w:val="ArialUnicodeMS66"/>
          <w:rFonts w:ascii="Times New Roman" w:hAnsi="Times New Roman" w:cs="Times New Roman"/>
          <w:spacing w:val="0"/>
          <w:sz w:val="28"/>
          <w:szCs w:val="28"/>
        </w:rPr>
        <w:t>ческие сети с изолированной н</w:t>
      </w:r>
      <w:r>
        <w:rPr>
          <w:rStyle w:val="ArialUnicodeMS66"/>
          <w:rFonts w:ascii="Times New Roman" w:hAnsi="Times New Roman" w:cs="Times New Roman"/>
          <w:spacing w:val="0"/>
          <w:sz w:val="28"/>
          <w:szCs w:val="28"/>
        </w:rPr>
        <w:t>ейтралью. В таких сетях отсутст</w:t>
      </w:r>
      <w:r w:rsidRPr="00530038">
        <w:rPr>
          <w:rStyle w:val="ArialUnicodeMS66"/>
          <w:rFonts w:ascii="Times New Roman" w:hAnsi="Times New Roman" w:cs="Times New Roman"/>
          <w:spacing w:val="0"/>
          <w:sz w:val="28"/>
          <w:szCs w:val="28"/>
        </w:rPr>
        <w:t xml:space="preserve">вует четвертый заземленный нулевой провод, а имеются только три фазных провода. На этой схеме прямоугольниками условно </w:t>
      </w:r>
      <w:r>
        <w:rPr>
          <w:rStyle w:val="ArialUnicodeMS66"/>
          <w:rFonts w:ascii="Times New Roman" w:hAnsi="Times New Roman" w:cs="Times New Roman"/>
          <w:spacing w:val="0"/>
          <w:sz w:val="28"/>
          <w:szCs w:val="28"/>
        </w:rPr>
        <w:t>обозначен</w:t>
      </w:r>
      <w:r w:rsidRPr="00530038">
        <w:rPr>
          <w:rStyle w:val="ArialUnicodeMS66"/>
          <w:rFonts w:ascii="Times New Roman" w:hAnsi="Times New Roman" w:cs="Times New Roman"/>
          <w:spacing w:val="0"/>
          <w:sz w:val="28"/>
          <w:szCs w:val="28"/>
        </w:rPr>
        <w:t xml:space="preserve">ы электрические сопротивления </w:t>
      </w:r>
      <w:r w:rsidRPr="00530038">
        <w:rPr>
          <w:rFonts w:ascii="GOST type B" w:hAnsi="GOST type B"/>
          <w:b w:val="0"/>
          <w:i w:val="0"/>
          <w:position w:val="-12"/>
          <w:sz w:val="32"/>
          <w:szCs w:val="32"/>
        </w:rPr>
        <w:object w:dxaOrig="1640" w:dyaOrig="380">
          <v:shape id="_x0000_i1127" type="#_x0000_t75" style="width:84.85pt;height:18.85pt" o:ole="">
            <v:imagedata r:id="rId218" o:title=""/>
          </v:shape>
          <o:OLEObject Type="Embed" ProgID="Equation.3" ShapeID="_x0000_i1127" DrawAspect="Content" ObjectID="_1478285609" r:id="rId219"/>
        </w:object>
      </w:r>
      <w:r>
        <w:rPr>
          <w:rStyle w:val="ArialUnicodeMS66"/>
          <w:rFonts w:ascii="Times New Roman" w:hAnsi="Times New Roman" w:cs="Times New Roman"/>
          <w:spacing w:val="0"/>
          <w:sz w:val="28"/>
          <w:szCs w:val="28"/>
        </w:rPr>
        <w:t xml:space="preserve"> изоляции провода</w:t>
      </w:r>
      <w:r w:rsidRPr="00530038">
        <w:rPr>
          <w:rStyle w:val="ArialUnicodeMS66"/>
          <w:rFonts w:ascii="Times New Roman" w:hAnsi="Times New Roman" w:cs="Times New Roman"/>
          <w:spacing w:val="0"/>
          <w:sz w:val="28"/>
          <w:szCs w:val="28"/>
        </w:rPr>
        <w:t xml:space="preserve"> каждой фазы и емкости </w:t>
      </w:r>
      <w:r w:rsidRPr="00530038">
        <w:rPr>
          <w:rFonts w:ascii="GOST type B" w:hAnsi="GOST type B"/>
          <w:b w:val="0"/>
          <w:i w:val="0"/>
          <w:position w:val="-12"/>
          <w:sz w:val="32"/>
          <w:szCs w:val="32"/>
        </w:rPr>
        <w:object w:dxaOrig="1980" w:dyaOrig="380">
          <v:shape id="_x0000_i1128" type="#_x0000_t75" style="width:102.85pt;height:18.85pt" o:ole="">
            <v:imagedata r:id="rId220" o:title=""/>
          </v:shape>
          <o:OLEObject Type="Embed" ProgID="Equation.3" ShapeID="_x0000_i1128" DrawAspect="Content" ObjectID="_1478285610" r:id="rId221"/>
        </w:object>
      </w:r>
      <w:r>
        <w:rPr>
          <w:rStyle w:val="ArialUnicodeMS66"/>
          <w:rFonts w:ascii="Times New Roman" w:hAnsi="Times New Roman" w:cs="Times New Roman"/>
          <w:spacing w:val="0"/>
          <w:sz w:val="28"/>
          <w:szCs w:val="28"/>
        </w:rPr>
        <w:t xml:space="preserve"> каждой фазы относительн</w:t>
      </w:r>
      <w:r w:rsidRPr="00530038">
        <w:rPr>
          <w:rStyle w:val="ArialUnicodeMS66"/>
          <w:rFonts w:ascii="Times New Roman" w:hAnsi="Times New Roman" w:cs="Times New Roman"/>
          <w:spacing w:val="0"/>
          <w:sz w:val="28"/>
          <w:szCs w:val="28"/>
        </w:rPr>
        <w:t xml:space="preserve">о земли. Для упрощения анализа примем </w:t>
      </w:r>
      <w:r w:rsidR="00523CBD" w:rsidRPr="00530038">
        <w:rPr>
          <w:rFonts w:ascii="GOST type B" w:hAnsi="GOST type B"/>
          <w:b w:val="0"/>
          <w:i w:val="0"/>
          <w:position w:val="-12"/>
          <w:sz w:val="32"/>
          <w:szCs w:val="32"/>
        </w:rPr>
        <w:object w:dxaOrig="2460" w:dyaOrig="380">
          <v:shape id="_x0000_i1129" type="#_x0000_t75" style="width:127.7pt;height:18.85pt" o:ole="">
            <v:imagedata r:id="rId222" o:title=""/>
          </v:shape>
          <o:OLEObject Type="Embed" ProgID="Equation.3" ShapeID="_x0000_i1129" DrawAspect="Content" ObjectID="_1478285611" r:id="rId223"/>
        </w:object>
      </w:r>
      <w:r w:rsidRPr="00530038">
        <w:rPr>
          <w:rStyle w:val="ArialUnicodeMS49"/>
          <w:rFonts w:ascii="Times New Roman" w:hAnsi="Times New Roman" w:cs="Times New Roman"/>
          <w:spacing w:val="0"/>
          <w:sz w:val="28"/>
          <w:szCs w:val="28"/>
        </w:rPr>
        <w:t>.</w:t>
      </w:r>
      <w:r w:rsidR="00523CBD" w:rsidRPr="00523CBD">
        <w:rPr>
          <w:rFonts w:ascii="GOST type B" w:hAnsi="GOST type B"/>
          <w:b w:val="0"/>
          <w:i w:val="0"/>
          <w:spacing w:val="0"/>
          <w:position w:val="-12"/>
          <w:sz w:val="32"/>
          <w:szCs w:val="32"/>
        </w:rPr>
        <w:object w:dxaOrig="2860" w:dyaOrig="380">
          <v:shape id="_x0000_i1130" type="#_x0000_t75" style="width:148.3pt;height:18.85pt" o:ole="">
            <v:imagedata r:id="rId224" o:title=""/>
          </v:shape>
          <o:OLEObject Type="Embed" ProgID="Equation.3" ShapeID="_x0000_i1130" DrawAspect="Content" ObjectID="_1478285612" r:id="rId225"/>
        </w:object>
      </w:r>
    </w:p>
    <w:p w:rsidR="00530038" w:rsidRPr="00530038" w:rsidRDefault="00530038" w:rsidP="00530038">
      <w:pPr>
        <w:pStyle w:val="a4"/>
        <w:shd w:val="clear" w:color="auto" w:fill="auto"/>
        <w:spacing w:line="240" w:lineRule="auto"/>
        <w:ind w:firstLine="709"/>
        <w:rPr>
          <w:rFonts w:ascii="Times New Roman" w:hAnsi="Times New Roman" w:cs="Times New Roman"/>
          <w:b w:val="0"/>
          <w:i w:val="0"/>
          <w:spacing w:val="0"/>
          <w:sz w:val="28"/>
          <w:szCs w:val="28"/>
        </w:rPr>
      </w:pPr>
    </w:p>
    <w:p w:rsidR="00530038" w:rsidRPr="00530038" w:rsidRDefault="00530038" w:rsidP="00530038">
      <w:pPr>
        <w:spacing w:after="0" w:line="240" w:lineRule="auto"/>
        <w:ind w:firstLine="709"/>
        <w:jc w:val="both"/>
      </w:pPr>
      <w:r w:rsidRPr="00530038">
        <w:rPr>
          <w:noProof/>
        </w:rPr>
        <w:lastRenderedPageBreak/>
        <w:drawing>
          <wp:inline distT="0" distB="0" distL="0" distR="0">
            <wp:extent cx="3930015" cy="119761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6"/>
                    <a:srcRect/>
                    <a:stretch>
                      <a:fillRect/>
                    </a:stretch>
                  </pic:blipFill>
                  <pic:spPr bwMode="auto">
                    <a:xfrm>
                      <a:off x="0" y="0"/>
                      <a:ext cx="3930015" cy="1197610"/>
                    </a:xfrm>
                    <a:prstGeom prst="rect">
                      <a:avLst/>
                    </a:prstGeom>
                    <a:noFill/>
                    <a:ln w="9525">
                      <a:noFill/>
                      <a:miter lim="800000"/>
                      <a:headEnd/>
                      <a:tailEnd/>
                    </a:ln>
                  </pic:spPr>
                </pic:pic>
              </a:graphicData>
            </a:graphic>
          </wp:inline>
        </w:drawing>
      </w:r>
    </w:p>
    <w:p w:rsidR="00530038" w:rsidRPr="00530038" w:rsidRDefault="00530038" w:rsidP="00530038">
      <w:pPr>
        <w:pStyle w:val="aa"/>
        <w:shd w:val="clear" w:color="auto" w:fill="auto"/>
        <w:spacing w:line="240" w:lineRule="auto"/>
        <w:ind w:firstLine="709"/>
        <w:rPr>
          <w:rFonts w:ascii="Times New Roman" w:hAnsi="Times New Roman" w:cs="Times New Roman"/>
          <w:spacing w:val="0"/>
          <w:sz w:val="28"/>
          <w:szCs w:val="28"/>
        </w:rPr>
      </w:pPr>
      <w:r w:rsidRPr="00530038">
        <w:rPr>
          <w:rStyle w:val="ArialUnicodeMS73"/>
          <w:rFonts w:ascii="Times New Roman" w:hAnsi="Times New Roman" w:cs="Times New Roman"/>
          <w:b w:val="0"/>
          <w:i w:val="0"/>
          <w:spacing w:val="0"/>
          <w:sz w:val="28"/>
          <w:szCs w:val="28"/>
        </w:rPr>
        <w:t>Рис.</w:t>
      </w:r>
      <w:r w:rsidRPr="00530038">
        <w:rPr>
          <w:rStyle w:val="TimesNewRoman3"/>
          <w:spacing w:val="0"/>
          <w:sz w:val="28"/>
          <w:szCs w:val="28"/>
        </w:rPr>
        <w:t xml:space="preserve"> 2.31. </w:t>
      </w:r>
      <w:r w:rsidRPr="00530038">
        <w:rPr>
          <w:rStyle w:val="TimesNewRoman2"/>
          <w:b w:val="0"/>
          <w:spacing w:val="0"/>
          <w:sz w:val="28"/>
          <w:szCs w:val="28"/>
        </w:rPr>
        <w:t xml:space="preserve">Однофазное прикосновение в сети с изолированной нейтралью: </w:t>
      </w:r>
      <w:r w:rsidRPr="00530038">
        <w:rPr>
          <w:rStyle w:val="8pt"/>
          <w:rFonts w:ascii="Times New Roman" w:hAnsi="Times New Roman" w:cs="Times New Roman"/>
          <w:b w:val="0"/>
          <w:i w:val="0"/>
          <w:sz w:val="28"/>
          <w:szCs w:val="28"/>
        </w:rPr>
        <w:t>а —</w:t>
      </w:r>
      <w:r w:rsidRPr="00530038">
        <w:rPr>
          <w:rStyle w:val="TimesNewRoman2"/>
          <w:b w:val="0"/>
          <w:spacing w:val="0"/>
          <w:sz w:val="28"/>
          <w:szCs w:val="28"/>
        </w:rPr>
        <w:t xml:space="preserve"> нормальный режим работы; </w:t>
      </w:r>
      <w:r w:rsidRPr="00530038">
        <w:rPr>
          <w:rStyle w:val="8pt"/>
          <w:rFonts w:ascii="Times New Roman" w:hAnsi="Times New Roman" w:cs="Times New Roman"/>
          <w:b w:val="0"/>
          <w:i w:val="0"/>
          <w:sz w:val="28"/>
          <w:szCs w:val="28"/>
        </w:rPr>
        <w:t>б —</w:t>
      </w:r>
      <w:r w:rsidRPr="00530038">
        <w:rPr>
          <w:rStyle w:val="TimesNewRoman2"/>
          <w:b w:val="0"/>
          <w:spacing w:val="0"/>
          <w:sz w:val="28"/>
          <w:szCs w:val="28"/>
        </w:rPr>
        <w:t xml:space="preserve"> аварийный режим работы (повреждена</w:t>
      </w:r>
    </w:p>
    <w:p w:rsidR="00530038" w:rsidRPr="00530038" w:rsidRDefault="00530038" w:rsidP="00530038">
      <w:pPr>
        <w:pStyle w:val="aa"/>
        <w:shd w:val="clear" w:color="auto" w:fill="auto"/>
        <w:spacing w:line="240" w:lineRule="auto"/>
        <w:ind w:firstLine="709"/>
        <w:rPr>
          <w:rFonts w:ascii="Times New Roman" w:hAnsi="Times New Roman" w:cs="Times New Roman"/>
          <w:spacing w:val="0"/>
          <w:sz w:val="28"/>
          <w:szCs w:val="28"/>
        </w:rPr>
      </w:pPr>
      <w:r w:rsidRPr="00530038">
        <w:rPr>
          <w:rStyle w:val="TimesNewRoman2"/>
          <w:b w:val="0"/>
          <w:spacing w:val="0"/>
          <w:sz w:val="28"/>
          <w:szCs w:val="28"/>
        </w:rPr>
        <w:t>вторая фаза)</w:t>
      </w:r>
    </w:p>
    <w:p w:rsidR="00530038" w:rsidRPr="00530038" w:rsidRDefault="00523CBD" w:rsidP="00530038">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Ес</w:t>
      </w:r>
      <w:r w:rsidR="00530038" w:rsidRPr="00530038">
        <w:rPr>
          <w:rStyle w:val="ArialUnicodeMS66"/>
          <w:rFonts w:ascii="Times New Roman" w:hAnsi="Times New Roman" w:cs="Times New Roman"/>
          <w:spacing w:val="0"/>
          <w:sz w:val="28"/>
          <w:szCs w:val="28"/>
        </w:rPr>
        <w:t>ли человек прикоснется к од</w:t>
      </w:r>
      <w:r>
        <w:rPr>
          <w:rStyle w:val="ArialUnicodeMS66"/>
          <w:rFonts w:ascii="Times New Roman" w:hAnsi="Times New Roman" w:cs="Times New Roman"/>
          <w:spacing w:val="0"/>
          <w:sz w:val="28"/>
          <w:szCs w:val="28"/>
        </w:rPr>
        <w:t>ному из проводов или к какому ни</w:t>
      </w:r>
      <w:r w:rsidR="00530038" w:rsidRPr="00530038">
        <w:rPr>
          <w:rStyle w:val="ArialUnicodeMS66"/>
          <w:rFonts w:ascii="Times New Roman" w:hAnsi="Times New Roman" w:cs="Times New Roman"/>
          <w:spacing w:val="0"/>
          <w:sz w:val="28"/>
          <w:szCs w:val="28"/>
        </w:rPr>
        <w:t>будь предмету, электрически</w:t>
      </w:r>
      <w:r>
        <w:rPr>
          <w:rStyle w:val="ArialUnicodeMS66"/>
          <w:rFonts w:ascii="Times New Roman" w:hAnsi="Times New Roman" w:cs="Times New Roman"/>
          <w:spacing w:val="0"/>
          <w:sz w:val="28"/>
          <w:szCs w:val="28"/>
        </w:rPr>
        <w:t xml:space="preserve"> соединенному с ним, ток потече</w:t>
      </w:r>
      <w:r w:rsidR="00530038" w:rsidRPr="00530038">
        <w:rPr>
          <w:rStyle w:val="ArialUnicodeMS66"/>
          <w:rFonts w:ascii="Times New Roman" w:hAnsi="Times New Roman" w:cs="Times New Roman"/>
          <w:spacing w:val="0"/>
          <w:sz w:val="28"/>
          <w:szCs w:val="28"/>
        </w:rPr>
        <w:t>т через человека, обувь, основан</w:t>
      </w:r>
      <w:r>
        <w:rPr>
          <w:rStyle w:val="ArialUnicodeMS66"/>
          <w:rFonts w:ascii="Times New Roman" w:hAnsi="Times New Roman" w:cs="Times New Roman"/>
          <w:spacing w:val="0"/>
          <w:sz w:val="28"/>
          <w:szCs w:val="28"/>
        </w:rPr>
        <w:t>ие и через изоляцию и емкость</w:t>
      </w:r>
      <w:r w:rsidR="00530038" w:rsidRPr="00530038">
        <w:rPr>
          <w:rStyle w:val="ArialUnicodeMS66"/>
          <w:rFonts w:ascii="Times New Roman" w:hAnsi="Times New Roman" w:cs="Times New Roman"/>
          <w:spacing w:val="0"/>
          <w:sz w:val="28"/>
          <w:szCs w:val="28"/>
        </w:rPr>
        <w:t xml:space="preserve"> проводов будет стекать на два других провода. Таким обра</w:t>
      </w:r>
      <w:r>
        <w:rPr>
          <w:rStyle w:val="ArialUnicodeMS66"/>
          <w:rFonts w:ascii="Times New Roman" w:hAnsi="Times New Roman" w:cs="Times New Roman"/>
          <w:spacing w:val="0"/>
          <w:sz w:val="28"/>
          <w:szCs w:val="28"/>
        </w:rPr>
        <w:t>зо</w:t>
      </w:r>
      <w:r w:rsidR="00530038" w:rsidRPr="00530038">
        <w:rPr>
          <w:rStyle w:val="LucidaSansUnicode1"/>
          <w:rFonts w:ascii="Times New Roman" w:hAnsi="Times New Roman" w:cs="Times New Roman"/>
          <w:b/>
          <w:i/>
          <w:spacing w:val="0"/>
          <w:sz w:val="28"/>
          <w:szCs w:val="28"/>
        </w:rPr>
        <w:t xml:space="preserve">м, </w:t>
      </w:r>
      <w:r w:rsidR="00530038" w:rsidRPr="00530038">
        <w:rPr>
          <w:rStyle w:val="ArialUnicodeMS66"/>
          <w:rFonts w:ascii="Times New Roman" w:hAnsi="Times New Roman" w:cs="Times New Roman"/>
          <w:spacing w:val="0"/>
          <w:sz w:val="28"/>
          <w:szCs w:val="28"/>
        </w:rPr>
        <w:t>образуется замкнутая электр</w:t>
      </w:r>
      <w:r>
        <w:rPr>
          <w:rStyle w:val="ArialUnicodeMS66"/>
          <w:rFonts w:ascii="Times New Roman" w:hAnsi="Times New Roman" w:cs="Times New Roman"/>
          <w:spacing w:val="0"/>
          <w:sz w:val="28"/>
          <w:szCs w:val="28"/>
        </w:rPr>
        <w:t>ическая цепь, в которую, в отли</w:t>
      </w:r>
      <w:r w:rsidR="00530038" w:rsidRPr="00530038">
        <w:rPr>
          <w:rStyle w:val="ArialUnicodeMS66"/>
          <w:rFonts w:ascii="Times New Roman" w:hAnsi="Times New Roman" w:cs="Times New Roman"/>
          <w:spacing w:val="0"/>
          <w:sz w:val="28"/>
          <w:szCs w:val="28"/>
        </w:rPr>
        <w:t>чие от ранее рассмотренн</w:t>
      </w:r>
      <w:r>
        <w:rPr>
          <w:rStyle w:val="ArialUnicodeMS66"/>
          <w:rFonts w:ascii="Times New Roman" w:hAnsi="Times New Roman" w:cs="Times New Roman"/>
          <w:spacing w:val="0"/>
          <w:sz w:val="28"/>
          <w:szCs w:val="28"/>
        </w:rPr>
        <w:t>ых случаев, включено сопротивле</w:t>
      </w:r>
      <w:r w:rsidR="00530038" w:rsidRPr="00530038">
        <w:rPr>
          <w:rStyle w:val="ArialUnicodeMS66"/>
          <w:rFonts w:ascii="Times New Roman" w:hAnsi="Times New Roman" w:cs="Times New Roman"/>
          <w:spacing w:val="0"/>
          <w:sz w:val="28"/>
          <w:szCs w:val="28"/>
        </w:rPr>
        <w:t>ние изоляции фаз. Так как элект</w:t>
      </w:r>
      <w:r>
        <w:rPr>
          <w:rStyle w:val="ArialUnicodeMS66"/>
          <w:rFonts w:ascii="Times New Roman" w:hAnsi="Times New Roman" w:cs="Times New Roman"/>
          <w:spacing w:val="0"/>
          <w:sz w:val="28"/>
          <w:szCs w:val="28"/>
        </w:rPr>
        <w:t>рическое сопротивление исправн</w:t>
      </w:r>
      <w:r w:rsidR="00530038" w:rsidRPr="00530038">
        <w:rPr>
          <w:rStyle w:val="ArialUnicodeMS66"/>
          <w:rFonts w:ascii="Times New Roman" w:hAnsi="Times New Roman" w:cs="Times New Roman"/>
          <w:spacing w:val="0"/>
          <w:sz w:val="28"/>
          <w:szCs w:val="28"/>
        </w:rPr>
        <w:t xml:space="preserve">ой изоляции составляет десятки и сотни килоом, то общее </w:t>
      </w:r>
      <w:r>
        <w:rPr>
          <w:rStyle w:val="8pt"/>
          <w:rFonts w:ascii="Times New Roman" w:hAnsi="Times New Roman" w:cs="Times New Roman"/>
          <w:sz w:val="28"/>
          <w:szCs w:val="28"/>
        </w:rPr>
        <w:t>эле</w:t>
      </w:r>
      <w:r w:rsidR="00530038" w:rsidRPr="00530038">
        <w:rPr>
          <w:rStyle w:val="ArialUnicodeMS66"/>
          <w:rFonts w:ascii="Times New Roman" w:hAnsi="Times New Roman" w:cs="Times New Roman"/>
          <w:spacing w:val="0"/>
          <w:sz w:val="28"/>
          <w:szCs w:val="28"/>
        </w:rPr>
        <w:t>ктрическое сопротивление це</w:t>
      </w:r>
      <w:r>
        <w:rPr>
          <w:rStyle w:val="ArialUnicodeMS66"/>
          <w:rFonts w:ascii="Times New Roman" w:hAnsi="Times New Roman" w:cs="Times New Roman"/>
          <w:spacing w:val="0"/>
          <w:sz w:val="28"/>
          <w:szCs w:val="28"/>
        </w:rPr>
        <w:t>пи значительно больше сопротив</w:t>
      </w:r>
      <w:r w:rsidR="00530038" w:rsidRPr="00530038">
        <w:rPr>
          <w:rStyle w:val="ArialUnicodeMS66"/>
          <w:rFonts w:ascii="Times New Roman" w:hAnsi="Times New Roman" w:cs="Times New Roman"/>
          <w:spacing w:val="0"/>
          <w:sz w:val="28"/>
          <w:szCs w:val="28"/>
        </w:rPr>
        <w:t xml:space="preserve">ления цепи, образующейся в </w:t>
      </w:r>
      <w:r>
        <w:rPr>
          <w:rStyle w:val="ArialUnicodeMS66"/>
          <w:rFonts w:ascii="Times New Roman" w:hAnsi="Times New Roman" w:cs="Times New Roman"/>
          <w:spacing w:val="0"/>
          <w:sz w:val="28"/>
          <w:szCs w:val="28"/>
        </w:rPr>
        <w:t>сети с заземленным нулевым пров</w:t>
      </w:r>
      <w:r w:rsidR="00530038" w:rsidRPr="00530038">
        <w:rPr>
          <w:rStyle w:val="ArialUnicodeMS66"/>
          <w:rFonts w:ascii="Times New Roman" w:hAnsi="Times New Roman" w:cs="Times New Roman"/>
          <w:spacing w:val="0"/>
          <w:sz w:val="28"/>
          <w:szCs w:val="28"/>
        </w:rPr>
        <w:t xml:space="preserve">одом. Т. е. ток через человека в такой сети будет меньше, и прикосновение к одной из фаз сети </w:t>
      </w:r>
      <w:r>
        <w:rPr>
          <w:rStyle w:val="ArialUnicodeMS66"/>
          <w:rFonts w:ascii="Times New Roman" w:hAnsi="Times New Roman" w:cs="Times New Roman"/>
          <w:spacing w:val="0"/>
          <w:sz w:val="28"/>
          <w:szCs w:val="28"/>
        </w:rPr>
        <w:t>с изолированной нейтралью безо</w:t>
      </w:r>
      <w:r w:rsidR="00530038" w:rsidRPr="00530038">
        <w:rPr>
          <w:rStyle w:val="ArialUnicodeMS66"/>
          <w:rFonts w:ascii="Times New Roman" w:hAnsi="Times New Roman" w:cs="Times New Roman"/>
          <w:spacing w:val="0"/>
          <w:sz w:val="28"/>
          <w:szCs w:val="28"/>
        </w:rPr>
        <w:t>паснее.</w:t>
      </w:r>
    </w:p>
    <w:p w:rsidR="00530038" w:rsidRDefault="00530038" w:rsidP="00530038">
      <w:pPr>
        <w:pStyle w:val="a4"/>
        <w:shd w:val="clear" w:color="auto" w:fill="auto"/>
        <w:spacing w:line="240" w:lineRule="auto"/>
        <w:ind w:firstLine="709"/>
        <w:rPr>
          <w:rStyle w:val="ArialUnicodeMS66"/>
          <w:rFonts w:ascii="Times New Roman" w:hAnsi="Times New Roman" w:cs="Times New Roman"/>
          <w:spacing w:val="0"/>
          <w:sz w:val="28"/>
          <w:szCs w:val="28"/>
        </w:rPr>
      </w:pPr>
      <w:r w:rsidRPr="00530038">
        <w:rPr>
          <w:rStyle w:val="ArialUnicodeMS66"/>
          <w:rFonts w:ascii="Times New Roman" w:hAnsi="Times New Roman" w:cs="Times New Roman"/>
          <w:spacing w:val="0"/>
          <w:sz w:val="28"/>
          <w:szCs w:val="28"/>
        </w:rPr>
        <w:t xml:space="preserve">Ток через человека в этом </w:t>
      </w:r>
      <w:r w:rsidR="00523CBD">
        <w:rPr>
          <w:rStyle w:val="ArialUnicodeMS66"/>
          <w:rFonts w:ascii="Times New Roman" w:hAnsi="Times New Roman" w:cs="Times New Roman"/>
          <w:spacing w:val="0"/>
          <w:sz w:val="28"/>
          <w:szCs w:val="28"/>
        </w:rPr>
        <w:t>случае определяется по следующей</w:t>
      </w:r>
      <w:r w:rsidRPr="00530038">
        <w:rPr>
          <w:rStyle w:val="ArialUnicodeMS66"/>
          <w:rFonts w:ascii="Times New Roman" w:hAnsi="Times New Roman" w:cs="Times New Roman"/>
          <w:spacing w:val="0"/>
          <w:sz w:val="28"/>
          <w:szCs w:val="28"/>
        </w:rPr>
        <w:t xml:space="preserve"> формуле:</w:t>
      </w:r>
    </w:p>
    <w:p w:rsidR="00523CBD" w:rsidRDefault="00523CBD" w:rsidP="00530038">
      <w:pPr>
        <w:pStyle w:val="a4"/>
        <w:shd w:val="clear" w:color="auto" w:fill="auto"/>
        <w:spacing w:line="240" w:lineRule="auto"/>
        <w:ind w:firstLine="709"/>
        <w:rPr>
          <w:rStyle w:val="ArialUnicodeMS66"/>
          <w:rFonts w:ascii="Times New Roman" w:hAnsi="Times New Roman" w:cs="Times New Roman"/>
          <w:spacing w:val="0"/>
          <w:sz w:val="28"/>
          <w:szCs w:val="28"/>
        </w:rPr>
      </w:pPr>
    </w:p>
    <w:p w:rsidR="00523CBD" w:rsidRDefault="00846298" w:rsidP="00523CBD">
      <w:pPr>
        <w:pStyle w:val="a4"/>
        <w:shd w:val="clear" w:color="auto" w:fill="auto"/>
        <w:spacing w:line="240" w:lineRule="auto"/>
        <w:ind w:firstLine="2835"/>
        <w:rPr>
          <w:rStyle w:val="ArialUnicodeMS66"/>
          <w:rFonts w:ascii="Times New Roman" w:hAnsi="Times New Roman" w:cs="Times New Roman"/>
          <w:spacing w:val="0"/>
          <w:sz w:val="28"/>
          <w:szCs w:val="28"/>
        </w:rPr>
      </w:pPr>
      <w:r w:rsidRPr="00523CBD">
        <w:rPr>
          <w:rFonts w:ascii="GOST type B" w:hAnsi="GOST type B"/>
          <w:b w:val="0"/>
          <w:i w:val="0"/>
          <w:position w:val="-94"/>
          <w:sz w:val="32"/>
          <w:szCs w:val="32"/>
        </w:rPr>
        <w:object w:dxaOrig="5360" w:dyaOrig="1440">
          <v:shape id="_x0000_i1131" type="#_x0000_t75" style="width:278.55pt;height:72.85pt" o:ole="">
            <v:imagedata r:id="rId227" o:title=""/>
          </v:shape>
          <o:OLEObject Type="Embed" ProgID="Equation.3" ShapeID="_x0000_i1131" DrawAspect="Content" ObjectID="_1478285613" r:id="rId228"/>
        </w:object>
      </w:r>
    </w:p>
    <w:p w:rsidR="00523CBD" w:rsidRPr="00530038" w:rsidRDefault="00523CBD" w:rsidP="00530038">
      <w:pPr>
        <w:pStyle w:val="a4"/>
        <w:shd w:val="clear" w:color="auto" w:fill="auto"/>
        <w:spacing w:line="240" w:lineRule="auto"/>
        <w:ind w:firstLine="709"/>
        <w:rPr>
          <w:rFonts w:ascii="Times New Roman" w:hAnsi="Times New Roman" w:cs="Times New Roman"/>
          <w:b w:val="0"/>
          <w:i w:val="0"/>
          <w:spacing w:val="0"/>
          <w:sz w:val="28"/>
          <w:szCs w:val="28"/>
        </w:rPr>
      </w:pPr>
    </w:p>
    <w:p w:rsidR="00530038" w:rsidRPr="00846298" w:rsidRDefault="00846298" w:rsidP="00530038">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lang w:eastAsia="en-US"/>
        </w:rPr>
        <w:t>гд</w:t>
      </w:r>
      <w:r w:rsidR="00530038" w:rsidRPr="00530038">
        <w:rPr>
          <w:rStyle w:val="TimesNewRoman4"/>
          <w:b/>
          <w:i/>
          <w:spacing w:val="0"/>
          <w:sz w:val="28"/>
          <w:szCs w:val="28"/>
          <w:lang w:val="en-US" w:eastAsia="en-US"/>
        </w:rPr>
        <w:t>e</w:t>
      </w:r>
      <w:r w:rsidR="00530038" w:rsidRPr="00530038">
        <w:rPr>
          <w:rStyle w:val="ArialUnicodeMS66"/>
          <w:rFonts w:ascii="Times New Roman" w:hAnsi="Times New Roman" w:cs="Times New Roman"/>
          <w:spacing w:val="0"/>
          <w:sz w:val="28"/>
          <w:szCs w:val="28"/>
          <w:lang w:eastAsia="en-US"/>
        </w:rPr>
        <w:t xml:space="preserve"> </w:t>
      </w:r>
      <w:r w:rsidRPr="00846298">
        <w:rPr>
          <w:rFonts w:ascii="GOST type B" w:hAnsi="GOST type B"/>
          <w:b w:val="0"/>
          <w:i w:val="0"/>
          <w:position w:val="-16"/>
          <w:sz w:val="32"/>
          <w:szCs w:val="32"/>
        </w:rPr>
        <w:object w:dxaOrig="3260" w:dyaOrig="420">
          <v:shape id="_x0000_i1132" type="#_x0000_t75" style="width:168.85pt;height:21.45pt" o:ole="">
            <v:imagedata r:id="rId229" o:title=""/>
          </v:shape>
          <o:OLEObject Type="Embed" ProgID="Equation.3" ShapeID="_x0000_i1132" DrawAspect="Content" ObjectID="_1478285614" r:id="rId230"/>
        </w:object>
      </w:r>
      <w:r w:rsidR="00530038" w:rsidRPr="00530038">
        <w:rPr>
          <w:rStyle w:val="ArialUnicodeMS66"/>
          <w:rFonts w:ascii="Times New Roman" w:hAnsi="Times New Roman" w:cs="Times New Roman"/>
          <w:spacing w:val="0"/>
          <w:sz w:val="28"/>
          <w:szCs w:val="28"/>
          <w:lang w:eastAsia="en-US"/>
        </w:rPr>
        <w:t xml:space="preserve"> — </w:t>
      </w:r>
      <w:r w:rsidR="00530038" w:rsidRPr="00530038">
        <w:rPr>
          <w:rStyle w:val="ArialUnicodeMS66"/>
          <w:rFonts w:ascii="Times New Roman" w:hAnsi="Times New Roman" w:cs="Times New Roman"/>
          <w:spacing w:val="0"/>
          <w:sz w:val="28"/>
          <w:szCs w:val="28"/>
        </w:rPr>
        <w:t>электрическое сопротивление цепи че</w:t>
      </w:r>
      <w:r>
        <w:rPr>
          <w:rStyle w:val="ArialUnicodeMS66"/>
          <w:rFonts w:ascii="Times New Roman" w:hAnsi="Times New Roman" w:cs="Times New Roman"/>
          <w:spacing w:val="0"/>
          <w:sz w:val="28"/>
          <w:szCs w:val="28"/>
        </w:rPr>
        <w:t>лов</w:t>
      </w:r>
      <w:r w:rsidR="00530038" w:rsidRPr="00530038">
        <w:rPr>
          <w:rStyle w:val="ArialUnicodeMS66"/>
          <w:rFonts w:ascii="Times New Roman" w:hAnsi="Times New Roman" w:cs="Times New Roman"/>
          <w:spacing w:val="0"/>
          <w:sz w:val="28"/>
          <w:szCs w:val="28"/>
        </w:rPr>
        <w:t xml:space="preserve">ека, </w:t>
      </w:r>
      <w:r w:rsidRPr="00846298">
        <w:rPr>
          <w:rFonts w:ascii="GOST type B" w:hAnsi="GOST type B"/>
          <w:b w:val="0"/>
          <w:i w:val="0"/>
          <w:position w:val="-6"/>
          <w:sz w:val="32"/>
          <w:szCs w:val="32"/>
        </w:rPr>
        <w:object w:dxaOrig="1680" w:dyaOrig="300">
          <v:shape id="_x0000_i1133" type="#_x0000_t75" style="width:87.45pt;height:15.45pt" o:ole="">
            <v:imagedata r:id="rId231" o:title=""/>
          </v:shape>
          <o:OLEObject Type="Embed" ProgID="Equation.3" ShapeID="_x0000_i1133" DrawAspect="Content" ObjectID="_1478285615" r:id="rId232"/>
        </w:object>
      </w:r>
      <w:r w:rsidR="00530038" w:rsidRPr="00530038">
        <w:rPr>
          <w:rStyle w:val="81"/>
          <w:rFonts w:ascii="Times New Roman" w:hAnsi="Times New Roman" w:cs="Times New Roman"/>
          <w:spacing w:val="0"/>
          <w:sz w:val="28"/>
          <w:szCs w:val="28"/>
        </w:rPr>
        <w:t xml:space="preserve"> —</w:t>
      </w:r>
      <w:r w:rsidR="00530038" w:rsidRPr="00530038">
        <w:rPr>
          <w:rStyle w:val="ArialUnicodeMS"/>
          <w:rFonts w:ascii="Times New Roman" w:hAnsi="Times New Roman" w:cs="Times New Roman"/>
          <w:spacing w:val="0"/>
          <w:sz w:val="28"/>
          <w:szCs w:val="28"/>
        </w:rPr>
        <w:t xml:space="preserve"> </w:t>
      </w:r>
      <w:r w:rsidR="00530038" w:rsidRPr="00530038">
        <w:rPr>
          <w:rStyle w:val="ArialUnicodeMS66"/>
          <w:rFonts w:ascii="Times New Roman" w:hAnsi="Times New Roman" w:cs="Times New Roman"/>
          <w:spacing w:val="0"/>
          <w:sz w:val="28"/>
          <w:szCs w:val="28"/>
        </w:rPr>
        <w:t>круговая ча</w:t>
      </w:r>
      <w:r>
        <w:rPr>
          <w:rStyle w:val="ArialUnicodeMS66"/>
          <w:rFonts w:ascii="Times New Roman" w:hAnsi="Times New Roman" w:cs="Times New Roman"/>
          <w:spacing w:val="0"/>
          <w:sz w:val="28"/>
          <w:szCs w:val="28"/>
        </w:rPr>
        <w:t xml:space="preserve">стота тока, рад/с (для тока промышленной </w:t>
      </w:r>
      <w:r w:rsidRPr="00846298">
        <w:rPr>
          <w:rStyle w:val="ArialUnicodeMS66"/>
          <w:rFonts w:ascii="Times New Roman" w:hAnsi="Times New Roman" w:cs="Times New Roman"/>
          <w:spacing w:val="0"/>
          <w:sz w:val="28"/>
          <w:szCs w:val="28"/>
        </w:rPr>
        <w:t xml:space="preserve">частоты </w:t>
      </w:r>
      <w:r w:rsidRPr="00846298">
        <w:rPr>
          <w:rFonts w:ascii="GOST type B" w:hAnsi="GOST type B"/>
          <w:b w:val="0"/>
          <w:i w:val="0"/>
          <w:spacing w:val="0"/>
          <w:sz w:val="32"/>
          <w:szCs w:val="32"/>
        </w:rPr>
        <w:object w:dxaOrig="200" w:dyaOrig="279">
          <v:shape id="_x0000_i1134" type="#_x0000_t75" style="width:10.3pt;height:13.7pt" o:ole="">
            <v:imagedata r:id="rId233" o:title=""/>
          </v:shape>
          <o:OLEObject Type="Embed" ProgID="Equation.3" ShapeID="_x0000_i1134" DrawAspect="Content" ObjectID="_1478285616" r:id="rId234"/>
        </w:object>
      </w:r>
      <w:r w:rsidR="00530038" w:rsidRPr="00846298">
        <w:rPr>
          <w:rStyle w:val="ArialUnicodeMS66"/>
          <w:rFonts w:ascii="Times New Roman" w:hAnsi="Times New Roman" w:cs="Times New Roman"/>
          <w:spacing w:val="0"/>
          <w:sz w:val="28"/>
          <w:szCs w:val="28"/>
        </w:rPr>
        <w:t>=</w:t>
      </w:r>
      <w:r w:rsidRPr="00846298">
        <w:rPr>
          <w:rStyle w:val="ArialUnicodeMS66"/>
          <w:rFonts w:ascii="Times New Roman" w:hAnsi="Times New Roman" w:cs="Times New Roman"/>
          <w:spacing w:val="0"/>
          <w:sz w:val="28"/>
          <w:szCs w:val="28"/>
        </w:rPr>
        <w:t xml:space="preserve"> </w:t>
      </w:r>
      <w:r w:rsidR="00530038" w:rsidRPr="00846298">
        <w:rPr>
          <w:rStyle w:val="ArialUnicodeMS66"/>
          <w:rFonts w:ascii="Times New Roman" w:hAnsi="Times New Roman" w:cs="Times New Roman"/>
          <w:spacing w:val="0"/>
          <w:sz w:val="28"/>
          <w:szCs w:val="28"/>
        </w:rPr>
        <w:t xml:space="preserve">50 Гц, поэтому </w:t>
      </w:r>
      <w:r w:rsidRPr="00846298">
        <w:rPr>
          <w:rFonts w:ascii="GOST type B" w:hAnsi="GOST type B"/>
          <w:b w:val="0"/>
          <w:i w:val="0"/>
          <w:spacing w:val="0"/>
          <w:position w:val="-6"/>
          <w:sz w:val="32"/>
          <w:szCs w:val="32"/>
        </w:rPr>
        <w:object w:dxaOrig="1620" w:dyaOrig="300">
          <v:shape id="_x0000_i1135" type="#_x0000_t75" style="width:84pt;height:15.45pt" o:ole="">
            <v:imagedata r:id="rId235" o:title=""/>
          </v:shape>
          <o:OLEObject Type="Embed" ProgID="Equation.3" ShapeID="_x0000_i1135" DrawAspect="Content" ObjectID="_1478285617" r:id="rId236"/>
        </w:object>
      </w:r>
      <w:r w:rsidR="00530038" w:rsidRPr="00846298">
        <w:rPr>
          <w:rStyle w:val="TimesNewRoman4"/>
          <w:b/>
          <w:i/>
          <w:spacing w:val="0"/>
          <w:sz w:val="28"/>
          <w:szCs w:val="28"/>
        </w:rPr>
        <w:t>).</w:t>
      </w:r>
    </w:p>
    <w:p w:rsidR="00296A1E" w:rsidRDefault="00530038" w:rsidP="00530038">
      <w:pPr>
        <w:pStyle w:val="a4"/>
        <w:shd w:val="clear" w:color="auto" w:fill="auto"/>
        <w:spacing w:line="240" w:lineRule="auto"/>
        <w:ind w:firstLine="709"/>
        <w:rPr>
          <w:rStyle w:val="ArialUnicodeMS66"/>
          <w:rFonts w:ascii="Times New Roman" w:hAnsi="Times New Roman" w:cs="Times New Roman"/>
          <w:spacing w:val="0"/>
          <w:sz w:val="28"/>
          <w:szCs w:val="28"/>
        </w:rPr>
      </w:pPr>
      <w:r w:rsidRPr="00530038">
        <w:rPr>
          <w:rStyle w:val="ArialUnicodeMS66"/>
          <w:rFonts w:ascii="Times New Roman" w:hAnsi="Times New Roman" w:cs="Times New Roman"/>
          <w:spacing w:val="0"/>
          <w:sz w:val="28"/>
          <w:szCs w:val="28"/>
        </w:rPr>
        <w:t>Если емкость фаз невелика (это имеет место для непротя</w:t>
      </w:r>
      <w:r w:rsidR="00846298">
        <w:rPr>
          <w:rStyle w:val="ArialUnicodeMS66"/>
          <w:rFonts w:ascii="Times New Roman" w:hAnsi="Times New Roman" w:cs="Times New Roman"/>
          <w:spacing w:val="0"/>
          <w:sz w:val="28"/>
          <w:szCs w:val="28"/>
        </w:rPr>
        <w:t>женн</w:t>
      </w:r>
      <w:r w:rsidRPr="00530038">
        <w:rPr>
          <w:rStyle w:val="TimesNewRoman4"/>
          <w:b/>
          <w:i/>
          <w:spacing w:val="0"/>
          <w:sz w:val="28"/>
          <w:szCs w:val="28"/>
        </w:rPr>
        <w:t>ых</w:t>
      </w:r>
      <w:r w:rsidRPr="00530038">
        <w:rPr>
          <w:rStyle w:val="ArialUnicodeMS66"/>
          <w:rFonts w:ascii="Times New Roman" w:hAnsi="Times New Roman" w:cs="Times New Roman"/>
          <w:spacing w:val="0"/>
          <w:sz w:val="28"/>
          <w:szCs w:val="28"/>
        </w:rPr>
        <w:t xml:space="preserve"> во</w:t>
      </w:r>
      <w:r w:rsidR="00296A1E">
        <w:rPr>
          <w:rStyle w:val="ArialUnicodeMS66"/>
          <w:rFonts w:ascii="Times New Roman" w:hAnsi="Times New Roman" w:cs="Times New Roman"/>
          <w:spacing w:val="0"/>
          <w:sz w:val="28"/>
          <w:szCs w:val="28"/>
        </w:rPr>
        <w:t>здушных сетей), можно принять С ≈ 0. Тогда выраже</w:t>
      </w:r>
      <w:r w:rsidRPr="00530038">
        <w:rPr>
          <w:rStyle w:val="ArialUnicodeMS66"/>
          <w:rFonts w:ascii="Times New Roman" w:hAnsi="Times New Roman" w:cs="Times New Roman"/>
          <w:spacing w:val="0"/>
          <w:sz w:val="28"/>
          <w:szCs w:val="28"/>
        </w:rPr>
        <w:t>ние для величины тока через человека примет вид:</w:t>
      </w:r>
    </w:p>
    <w:p w:rsidR="00296A1E" w:rsidRDefault="00296A1E" w:rsidP="00530038">
      <w:pPr>
        <w:pStyle w:val="a4"/>
        <w:shd w:val="clear" w:color="auto" w:fill="auto"/>
        <w:spacing w:line="240" w:lineRule="auto"/>
        <w:ind w:firstLine="709"/>
        <w:rPr>
          <w:rStyle w:val="ArialUnicodeMS66"/>
          <w:rFonts w:ascii="Times New Roman" w:hAnsi="Times New Roman" w:cs="Times New Roman"/>
          <w:spacing w:val="0"/>
          <w:sz w:val="28"/>
          <w:szCs w:val="28"/>
        </w:rPr>
      </w:pPr>
    </w:p>
    <w:p w:rsidR="00530038" w:rsidRPr="00530038" w:rsidRDefault="00296A1E" w:rsidP="00530038">
      <w:pPr>
        <w:pStyle w:val="a4"/>
        <w:shd w:val="clear" w:color="auto" w:fill="auto"/>
        <w:spacing w:line="240" w:lineRule="auto"/>
        <w:ind w:firstLine="2835"/>
        <w:rPr>
          <w:rFonts w:ascii="Times New Roman" w:hAnsi="Times New Roman" w:cs="Times New Roman"/>
          <w:b w:val="0"/>
          <w:i w:val="0"/>
          <w:spacing w:val="0"/>
          <w:sz w:val="28"/>
          <w:szCs w:val="28"/>
        </w:rPr>
      </w:pPr>
      <w:r w:rsidRPr="00296A1E">
        <w:rPr>
          <w:rFonts w:ascii="GOST type B" w:hAnsi="GOST type B"/>
          <w:b w:val="0"/>
          <w:i w:val="0"/>
          <w:position w:val="-34"/>
          <w:sz w:val="32"/>
          <w:szCs w:val="32"/>
        </w:rPr>
        <w:t xml:space="preserve"> </w:t>
      </w:r>
      <w:r w:rsidRPr="00296A1E">
        <w:rPr>
          <w:rFonts w:ascii="GOST type B" w:hAnsi="GOST type B"/>
          <w:b w:val="0"/>
          <w:i w:val="0"/>
          <w:position w:val="-38"/>
          <w:sz w:val="32"/>
          <w:szCs w:val="32"/>
        </w:rPr>
        <w:object w:dxaOrig="2380" w:dyaOrig="880">
          <v:shape id="_x0000_i1136" type="#_x0000_t75" style="width:123.45pt;height:44.55pt" o:ole="">
            <v:imagedata r:id="rId237" o:title=""/>
          </v:shape>
          <o:OLEObject Type="Embed" ProgID="Equation.3" ShapeID="_x0000_i1136" DrawAspect="Content" ObjectID="_1478285618" r:id="rId238"/>
        </w:object>
      </w:r>
    </w:p>
    <w:p w:rsidR="00296A1E" w:rsidRDefault="00296A1E" w:rsidP="00530038">
      <w:pPr>
        <w:pStyle w:val="72"/>
        <w:shd w:val="clear" w:color="auto" w:fill="auto"/>
        <w:spacing w:line="240" w:lineRule="auto"/>
        <w:ind w:firstLine="709"/>
        <w:rPr>
          <w:rStyle w:val="Calibri"/>
          <w:rFonts w:ascii="Times New Roman" w:eastAsia="Arial Unicode MS" w:hAnsi="Times New Roman" w:cs="Times New Roman"/>
          <w:b w:val="0"/>
          <w:iCs/>
          <w:spacing w:val="0"/>
          <w:w w:val="100"/>
          <w:sz w:val="28"/>
          <w:szCs w:val="28"/>
        </w:rPr>
      </w:pPr>
    </w:p>
    <w:p w:rsidR="00530038" w:rsidRDefault="00530038" w:rsidP="00530038">
      <w:pPr>
        <w:pStyle w:val="72"/>
        <w:shd w:val="clear" w:color="auto" w:fill="auto"/>
        <w:spacing w:line="240" w:lineRule="auto"/>
        <w:ind w:firstLine="709"/>
        <w:rPr>
          <w:rStyle w:val="Calibri"/>
          <w:rFonts w:ascii="Times New Roman" w:eastAsia="Arial Unicode MS" w:hAnsi="Times New Roman" w:cs="Times New Roman"/>
          <w:b w:val="0"/>
          <w:iCs/>
          <w:spacing w:val="0"/>
          <w:w w:val="100"/>
          <w:sz w:val="28"/>
          <w:szCs w:val="28"/>
        </w:rPr>
      </w:pPr>
      <w:r w:rsidRPr="00530038">
        <w:rPr>
          <w:rStyle w:val="Calibri"/>
          <w:rFonts w:ascii="Times New Roman" w:eastAsia="Arial Unicode MS" w:hAnsi="Times New Roman" w:cs="Times New Roman"/>
          <w:b w:val="0"/>
          <w:iCs/>
          <w:spacing w:val="0"/>
          <w:w w:val="100"/>
          <w:sz w:val="28"/>
          <w:szCs w:val="28"/>
        </w:rPr>
        <w:t>Наприме</w:t>
      </w:r>
      <w:r w:rsidR="00296A1E">
        <w:rPr>
          <w:rStyle w:val="Calibri"/>
          <w:rFonts w:ascii="Times New Roman" w:eastAsia="Arial Unicode MS" w:hAnsi="Times New Roman" w:cs="Times New Roman"/>
          <w:b w:val="0"/>
          <w:iCs/>
          <w:spacing w:val="0"/>
          <w:w w:val="100"/>
          <w:sz w:val="28"/>
          <w:szCs w:val="28"/>
        </w:rPr>
        <w:t>р, если сопротивление пола 30 кОм, кожаной обуви 100 к</w:t>
      </w:r>
      <w:r w:rsidRPr="00530038">
        <w:rPr>
          <w:rStyle w:val="Calibri"/>
          <w:rFonts w:ascii="Times New Roman" w:eastAsia="Arial Unicode MS" w:hAnsi="Times New Roman" w:cs="Times New Roman"/>
          <w:b w:val="0"/>
          <w:iCs/>
          <w:spacing w:val="0"/>
          <w:w w:val="100"/>
          <w:sz w:val="28"/>
          <w:szCs w:val="28"/>
        </w:rPr>
        <w:t>Ом, сопротивление человека 1 к</w:t>
      </w:r>
      <w:r w:rsidR="00296A1E">
        <w:rPr>
          <w:rStyle w:val="Calibri"/>
          <w:rFonts w:ascii="Times New Roman" w:eastAsia="Arial Unicode MS" w:hAnsi="Times New Roman" w:cs="Times New Roman"/>
          <w:b w:val="0"/>
          <w:iCs/>
          <w:spacing w:val="0"/>
          <w:w w:val="100"/>
          <w:sz w:val="28"/>
          <w:szCs w:val="28"/>
        </w:rPr>
        <w:t>Ом, а сопротивление изоляции фаз</w:t>
      </w:r>
      <w:r w:rsidRPr="00530038">
        <w:rPr>
          <w:rStyle w:val="Calibri"/>
          <w:rFonts w:ascii="Times New Roman" w:eastAsia="Arial Unicode MS" w:hAnsi="Times New Roman" w:cs="Times New Roman"/>
          <w:b w:val="0"/>
          <w:iCs/>
          <w:spacing w:val="0"/>
          <w:w w:val="100"/>
          <w:sz w:val="28"/>
          <w:szCs w:val="28"/>
        </w:rPr>
        <w:t xml:space="preserve"> 300 кОм, ток, который проходит через человека (для сети </w:t>
      </w:r>
      <w:r w:rsidR="00296A1E">
        <w:rPr>
          <w:rStyle w:val="ArialUnicodeMS"/>
          <w:rFonts w:ascii="Times New Roman" w:hAnsi="Times New Roman" w:cs="Times New Roman"/>
          <w:b w:val="0"/>
          <w:iCs/>
          <w:spacing w:val="0"/>
          <w:sz w:val="28"/>
          <w:szCs w:val="28"/>
        </w:rPr>
        <w:t>380</w:t>
      </w:r>
      <w:r w:rsidRPr="00530038">
        <w:rPr>
          <w:rStyle w:val="ArialUnicodeMS"/>
          <w:rFonts w:ascii="Times New Roman" w:hAnsi="Times New Roman" w:cs="Times New Roman"/>
          <w:b w:val="0"/>
          <w:iCs/>
          <w:spacing w:val="0"/>
          <w:sz w:val="28"/>
          <w:szCs w:val="28"/>
        </w:rPr>
        <w:t>/220</w:t>
      </w:r>
      <w:r w:rsidRPr="00530038">
        <w:rPr>
          <w:rStyle w:val="Calibri"/>
          <w:rFonts w:ascii="Times New Roman" w:eastAsia="Arial Unicode MS" w:hAnsi="Times New Roman" w:cs="Times New Roman"/>
          <w:b w:val="0"/>
          <w:iCs/>
          <w:spacing w:val="0"/>
          <w:w w:val="100"/>
          <w:sz w:val="28"/>
          <w:szCs w:val="28"/>
          <w:lang w:eastAsia="en-US"/>
        </w:rPr>
        <w:t xml:space="preserve"> </w:t>
      </w:r>
      <w:r w:rsidRPr="00530038">
        <w:rPr>
          <w:rStyle w:val="ArialUnicodeMS"/>
          <w:rFonts w:ascii="Times New Roman" w:hAnsi="Times New Roman" w:cs="Times New Roman"/>
          <w:b w:val="0"/>
          <w:iCs/>
          <w:spacing w:val="0"/>
          <w:sz w:val="28"/>
          <w:szCs w:val="28"/>
        </w:rPr>
        <w:t>В),</w:t>
      </w:r>
      <w:r w:rsidRPr="00530038">
        <w:rPr>
          <w:rStyle w:val="Calibri"/>
          <w:rFonts w:ascii="Times New Roman" w:eastAsia="Arial Unicode MS" w:hAnsi="Times New Roman" w:cs="Times New Roman"/>
          <w:b w:val="0"/>
          <w:iCs/>
          <w:spacing w:val="0"/>
          <w:w w:val="100"/>
          <w:sz w:val="28"/>
          <w:szCs w:val="28"/>
        </w:rPr>
        <w:t xml:space="preserve"> будет равен</w:t>
      </w:r>
    </w:p>
    <w:p w:rsidR="00296A1E" w:rsidRDefault="00296A1E" w:rsidP="00530038">
      <w:pPr>
        <w:pStyle w:val="72"/>
        <w:shd w:val="clear" w:color="auto" w:fill="auto"/>
        <w:spacing w:line="240" w:lineRule="auto"/>
        <w:ind w:firstLine="709"/>
        <w:rPr>
          <w:rStyle w:val="Calibri"/>
          <w:rFonts w:ascii="Times New Roman" w:eastAsia="Arial Unicode MS" w:hAnsi="Times New Roman" w:cs="Times New Roman"/>
          <w:b w:val="0"/>
          <w:iCs/>
          <w:spacing w:val="0"/>
          <w:w w:val="100"/>
          <w:sz w:val="28"/>
          <w:szCs w:val="28"/>
        </w:rPr>
      </w:pPr>
    </w:p>
    <w:p w:rsidR="00296A1E" w:rsidRDefault="00AD738A" w:rsidP="00530038">
      <w:pPr>
        <w:pStyle w:val="72"/>
        <w:shd w:val="clear" w:color="auto" w:fill="auto"/>
        <w:spacing w:line="240" w:lineRule="auto"/>
        <w:ind w:firstLine="709"/>
        <w:rPr>
          <w:rStyle w:val="Calibri"/>
          <w:rFonts w:ascii="Times New Roman" w:eastAsia="Arial Unicode MS" w:hAnsi="Times New Roman" w:cs="Times New Roman"/>
          <w:b w:val="0"/>
          <w:iCs/>
          <w:spacing w:val="0"/>
          <w:w w:val="100"/>
          <w:sz w:val="28"/>
          <w:szCs w:val="28"/>
        </w:rPr>
      </w:pPr>
      <w:r w:rsidRPr="00296A1E">
        <w:rPr>
          <w:rFonts w:ascii="GOST type B" w:hAnsi="GOST type B"/>
          <w:b/>
          <w:i w:val="0"/>
          <w:position w:val="-34"/>
          <w:sz w:val="32"/>
          <w:szCs w:val="32"/>
        </w:rPr>
        <w:object w:dxaOrig="8500" w:dyaOrig="780">
          <v:shape id="_x0000_i1137" type="#_x0000_t75" style="width:441.45pt;height:39.45pt" o:ole="">
            <v:imagedata r:id="rId239" o:title=""/>
          </v:shape>
          <o:OLEObject Type="Embed" ProgID="Equation.3" ShapeID="_x0000_i1137" DrawAspect="Content" ObjectID="_1478285619" r:id="rId240"/>
        </w:object>
      </w:r>
    </w:p>
    <w:p w:rsidR="00296A1E" w:rsidRPr="00530038" w:rsidRDefault="00296A1E" w:rsidP="00530038">
      <w:pPr>
        <w:pStyle w:val="72"/>
        <w:shd w:val="clear" w:color="auto" w:fill="auto"/>
        <w:spacing w:line="240" w:lineRule="auto"/>
        <w:ind w:firstLine="709"/>
        <w:rPr>
          <w:rFonts w:ascii="Times New Roman" w:hAnsi="Times New Roman" w:cs="Times New Roman"/>
          <w:i w:val="0"/>
          <w:spacing w:val="0"/>
          <w:sz w:val="28"/>
          <w:szCs w:val="28"/>
        </w:rPr>
      </w:pPr>
    </w:p>
    <w:p w:rsidR="00530038" w:rsidRPr="00530038" w:rsidRDefault="00530038" w:rsidP="00530038">
      <w:pPr>
        <w:pStyle w:val="a4"/>
        <w:shd w:val="clear" w:color="auto" w:fill="auto"/>
        <w:spacing w:line="240" w:lineRule="auto"/>
        <w:ind w:firstLine="709"/>
        <w:rPr>
          <w:rFonts w:ascii="Times New Roman" w:hAnsi="Times New Roman" w:cs="Times New Roman"/>
          <w:b w:val="0"/>
          <w:i w:val="0"/>
          <w:spacing w:val="0"/>
          <w:sz w:val="28"/>
          <w:szCs w:val="28"/>
        </w:rPr>
      </w:pPr>
      <w:r w:rsidRPr="00530038">
        <w:rPr>
          <w:rStyle w:val="ArialUnicodeMS66"/>
          <w:rFonts w:ascii="Times New Roman" w:hAnsi="Times New Roman" w:cs="Times New Roman"/>
          <w:spacing w:val="0"/>
          <w:sz w:val="28"/>
          <w:szCs w:val="28"/>
        </w:rPr>
        <w:lastRenderedPageBreak/>
        <w:t>Такой ток человек может даже не почувствовать.</w:t>
      </w:r>
    </w:p>
    <w:p w:rsidR="00AD738A" w:rsidRDefault="00AD738A" w:rsidP="00AD738A">
      <w:pPr>
        <w:spacing w:after="0" w:line="240" w:lineRule="auto"/>
        <w:ind w:firstLine="709"/>
        <w:jc w:val="both"/>
        <w:rPr>
          <w:rFonts w:eastAsia="Times New Roman"/>
          <w:bCs w:val="0"/>
          <w:iCs/>
        </w:rPr>
      </w:pPr>
      <w:r w:rsidRPr="00AD738A">
        <w:rPr>
          <w:rFonts w:eastAsia="Times New Roman"/>
          <w:bCs w:val="0"/>
          <w:iCs/>
        </w:rPr>
        <w:t>Даже если не учитывать сопротивление цепи человека (человек стоит на влажной земле в сырой обуви), проходящий через человека ток будет безопасен:</w:t>
      </w:r>
    </w:p>
    <w:p w:rsidR="00AD738A" w:rsidRDefault="00AD738A" w:rsidP="00AD738A">
      <w:pPr>
        <w:spacing w:after="0" w:line="240" w:lineRule="auto"/>
        <w:ind w:firstLine="709"/>
        <w:jc w:val="both"/>
        <w:rPr>
          <w:rFonts w:eastAsia="Times New Roman"/>
          <w:bCs w:val="0"/>
          <w:iCs/>
        </w:rPr>
      </w:pPr>
    </w:p>
    <w:p w:rsidR="00AD738A" w:rsidRDefault="00306E0E" w:rsidP="00AD738A">
      <w:pPr>
        <w:spacing w:after="0" w:line="240" w:lineRule="auto"/>
        <w:ind w:firstLine="709"/>
        <w:jc w:val="both"/>
        <w:rPr>
          <w:rFonts w:eastAsia="Times New Roman"/>
          <w:bCs w:val="0"/>
          <w:iCs/>
        </w:rPr>
      </w:pPr>
      <w:r w:rsidRPr="00296A1E">
        <w:rPr>
          <w:rFonts w:ascii="GOST type B" w:hAnsi="GOST type B"/>
          <w:b/>
          <w:i/>
          <w:position w:val="-34"/>
          <w:sz w:val="32"/>
          <w:szCs w:val="32"/>
        </w:rPr>
        <w:object w:dxaOrig="4840" w:dyaOrig="780">
          <v:shape id="_x0000_i1138" type="#_x0000_t75" style="width:251.15pt;height:39.45pt" o:ole="">
            <v:imagedata r:id="rId241" o:title=""/>
          </v:shape>
          <o:OLEObject Type="Embed" ProgID="Equation.3" ShapeID="_x0000_i1138" DrawAspect="Content" ObjectID="_1478285620" r:id="rId242"/>
        </w:object>
      </w:r>
    </w:p>
    <w:p w:rsidR="00AD738A" w:rsidRPr="00AD738A" w:rsidRDefault="00AD738A" w:rsidP="00AD738A">
      <w:pPr>
        <w:spacing w:after="0" w:line="240" w:lineRule="auto"/>
        <w:ind w:firstLine="709"/>
        <w:jc w:val="both"/>
        <w:rPr>
          <w:rFonts w:eastAsia="Times New Roman"/>
        </w:rPr>
      </w:pPr>
    </w:p>
    <w:p w:rsidR="00AD738A" w:rsidRPr="00AD738A" w:rsidRDefault="00AD738A" w:rsidP="00AD738A">
      <w:pPr>
        <w:spacing w:after="0" w:line="240" w:lineRule="auto"/>
        <w:ind w:firstLine="709"/>
        <w:jc w:val="both"/>
        <w:rPr>
          <w:rFonts w:eastAsia="Times New Roman"/>
        </w:rPr>
      </w:pPr>
      <w:r w:rsidRPr="00AD738A">
        <w:rPr>
          <w:rFonts w:eastAsia="Times New Roman"/>
        </w:rPr>
        <w:t>Таким образом, хорошая изоляция фаз является залогом обеспечения безопасности. Однако при разветвленных эле</w:t>
      </w:r>
      <w:r w:rsidR="00306E0E">
        <w:rPr>
          <w:rFonts w:eastAsia="Times New Roman"/>
        </w:rPr>
        <w:t>ктри</w:t>
      </w:r>
      <w:r w:rsidRPr="00AD738A">
        <w:rPr>
          <w:rFonts w:eastAsia="Times New Roman"/>
        </w:rPr>
        <w:t>ческих сетях добиться этого н</w:t>
      </w:r>
      <w:r w:rsidR="00306E0E">
        <w:rPr>
          <w:rFonts w:eastAsia="Times New Roman"/>
        </w:rPr>
        <w:t>елегко. У протяженных и разветв</w:t>
      </w:r>
      <w:r w:rsidRPr="00AD738A">
        <w:rPr>
          <w:rFonts w:eastAsia="Times New Roman"/>
        </w:rPr>
        <w:t>ленных сетей с большим числом потребителей сопротивление изоляции мало, и опасность возрастает.</w:t>
      </w:r>
    </w:p>
    <w:p w:rsidR="00AD738A" w:rsidRDefault="00AD738A" w:rsidP="00AD738A">
      <w:pPr>
        <w:spacing w:after="0" w:line="240" w:lineRule="auto"/>
        <w:ind w:firstLine="709"/>
        <w:jc w:val="both"/>
        <w:rPr>
          <w:rFonts w:eastAsia="Times New Roman"/>
        </w:rPr>
      </w:pPr>
      <w:r w:rsidRPr="00AD738A">
        <w:rPr>
          <w:rFonts w:eastAsia="Times New Roman"/>
        </w:rPr>
        <w:t>Для протяженных электрических сетей, особенно кабельных линий, емкостью фаз нельзя пренебрегать (С</w:t>
      </w:r>
      <w:r w:rsidR="00306E0E">
        <w:rPr>
          <w:rFonts w:eastAsia="Times New Roman"/>
        </w:rPr>
        <w:t xml:space="preserve"> </w:t>
      </w:r>
      <w:r w:rsidR="00306E0E">
        <w:rPr>
          <w:rFonts w:ascii="Cambria Math" w:eastAsia="Times New Roman" w:hAnsi="Cambria Math"/>
        </w:rPr>
        <w:t xml:space="preserve">≠ </w:t>
      </w:r>
      <w:r w:rsidRPr="00AD738A">
        <w:rPr>
          <w:rFonts w:eastAsia="Times New Roman"/>
        </w:rPr>
        <w:t xml:space="preserve">0). Даже при очень хорошей изоляции фаз </w:t>
      </w:r>
      <w:r w:rsidRPr="00AD738A">
        <w:rPr>
          <w:rFonts w:eastAsia="Times New Roman"/>
          <w:bCs w:val="0"/>
          <w:iCs/>
        </w:rPr>
        <w:t>(г</w:t>
      </w:r>
      <w:r w:rsidR="00306E0E">
        <w:rPr>
          <w:rFonts w:eastAsia="Times New Roman"/>
          <w:bCs w:val="0"/>
          <w:iCs/>
        </w:rPr>
        <w:t xml:space="preserve"> </w:t>
      </w:r>
      <w:r w:rsidRPr="00AD738A">
        <w:rPr>
          <w:rFonts w:eastAsia="Times New Roman"/>
          <w:bCs w:val="0"/>
          <w:iCs/>
        </w:rPr>
        <w:t xml:space="preserve">= </w:t>
      </w:r>
      <w:r w:rsidR="00306E0E">
        <w:rPr>
          <w:rFonts w:eastAsia="Times New Roman"/>
          <w:bCs w:val="0"/>
          <w:iCs/>
        </w:rPr>
        <w:t>∞</w:t>
      </w:r>
      <w:r w:rsidRPr="00AD738A">
        <w:rPr>
          <w:rFonts w:eastAsia="Times New Roman"/>
          <w:iCs/>
        </w:rPr>
        <w:t>)</w:t>
      </w:r>
      <w:r w:rsidRPr="00AD738A">
        <w:rPr>
          <w:rFonts w:eastAsia="Times New Roman"/>
        </w:rPr>
        <w:t xml:space="preserve"> ток потечет через человека через емкостное сопротивление</w:t>
      </w:r>
      <w:r w:rsidR="00306E0E">
        <w:rPr>
          <w:rFonts w:eastAsia="Times New Roman"/>
        </w:rPr>
        <w:t xml:space="preserve"> фаз, и его величина будет опре</w:t>
      </w:r>
      <w:r w:rsidRPr="00AD738A">
        <w:rPr>
          <w:rFonts w:eastAsia="Times New Roman"/>
        </w:rPr>
        <w:t>деляться по формуле:</w:t>
      </w:r>
    </w:p>
    <w:p w:rsidR="00306E0E" w:rsidRDefault="00306E0E" w:rsidP="00AD738A">
      <w:pPr>
        <w:spacing w:after="0" w:line="240" w:lineRule="auto"/>
        <w:ind w:firstLine="709"/>
        <w:jc w:val="both"/>
        <w:rPr>
          <w:rFonts w:eastAsia="Times New Roman"/>
        </w:rPr>
      </w:pPr>
    </w:p>
    <w:p w:rsidR="00306E0E" w:rsidRDefault="00306E0E" w:rsidP="00AD738A">
      <w:pPr>
        <w:spacing w:after="0" w:line="240" w:lineRule="auto"/>
        <w:ind w:firstLine="709"/>
        <w:jc w:val="both"/>
        <w:rPr>
          <w:rFonts w:eastAsia="Times New Roman"/>
        </w:rPr>
      </w:pPr>
      <w:r w:rsidRPr="00306E0E">
        <w:rPr>
          <w:rFonts w:ascii="GOST type B" w:hAnsi="GOST type B"/>
          <w:b/>
          <w:i/>
          <w:position w:val="-70"/>
          <w:sz w:val="32"/>
          <w:szCs w:val="32"/>
        </w:rPr>
        <w:object w:dxaOrig="3660" w:dyaOrig="1200">
          <v:shape id="_x0000_i1139" type="#_x0000_t75" style="width:190.3pt;height:60.85pt" o:ole="">
            <v:imagedata r:id="rId243" o:title=""/>
          </v:shape>
          <o:OLEObject Type="Embed" ProgID="Equation.3" ShapeID="_x0000_i1139" DrawAspect="Content" ObjectID="_1478285621" r:id="rId244"/>
        </w:object>
      </w:r>
    </w:p>
    <w:p w:rsidR="00306E0E" w:rsidRPr="00AD738A" w:rsidRDefault="00306E0E" w:rsidP="00AD738A">
      <w:pPr>
        <w:spacing w:after="0" w:line="240" w:lineRule="auto"/>
        <w:ind w:firstLine="709"/>
        <w:jc w:val="both"/>
        <w:rPr>
          <w:rFonts w:eastAsia="Times New Roman"/>
        </w:rPr>
      </w:pPr>
    </w:p>
    <w:p w:rsidR="00AD738A" w:rsidRPr="00AD738A" w:rsidRDefault="00306E0E" w:rsidP="00AD738A">
      <w:pPr>
        <w:spacing w:after="0" w:line="240" w:lineRule="auto"/>
        <w:ind w:firstLine="709"/>
        <w:jc w:val="both"/>
        <w:rPr>
          <w:rFonts w:eastAsia="Times New Roman"/>
        </w:rPr>
      </w:pPr>
      <w:r>
        <w:rPr>
          <w:rFonts w:eastAsia="Times New Roman"/>
        </w:rPr>
        <w:t xml:space="preserve">Таким образом, протяженные электрические цепи промышленных </w:t>
      </w:r>
      <w:r w:rsidR="00AD738A" w:rsidRPr="00AD738A">
        <w:rPr>
          <w:rFonts w:eastAsia="Times New Roman"/>
        </w:rPr>
        <w:t>предприятий, обладающие высокой емкостью, обладают высокой опасностью, даже при хорошей изоляции фаз.</w:t>
      </w:r>
    </w:p>
    <w:p w:rsidR="00AD738A" w:rsidRDefault="00AD738A" w:rsidP="00AD738A">
      <w:pPr>
        <w:spacing w:after="0" w:line="240" w:lineRule="auto"/>
        <w:ind w:firstLine="709"/>
        <w:jc w:val="both"/>
        <w:rPr>
          <w:rFonts w:eastAsia="Times New Roman"/>
        </w:rPr>
      </w:pPr>
      <w:r w:rsidRPr="00AD738A">
        <w:rPr>
          <w:rFonts w:eastAsia="Times New Roman"/>
        </w:rPr>
        <w:t>При нарушении же изол</w:t>
      </w:r>
      <w:r w:rsidR="001B1CDB">
        <w:rPr>
          <w:rFonts w:eastAsia="Times New Roman"/>
        </w:rPr>
        <w:t>яции какой-либо фазы прикоснове</w:t>
      </w:r>
      <w:r w:rsidRPr="00AD738A">
        <w:rPr>
          <w:rFonts w:eastAsia="Times New Roman"/>
        </w:rPr>
        <w:t xml:space="preserve">ние к сети с изолированной </w:t>
      </w:r>
      <w:r w:rsidR="001B1CDB">
        <w:rPr>
          <w:rFonts w:eastAsia="Times New Roman"/>
        </w:rPr>
        <w:t>нейтралью становится более опас</w:t>
      </w:r>
      <w:r w:rsidRPr="00AD738A">
        <w:rPr>
          <w:rFonts w:eastAsia="Times New Roman"/>
        </w:rPr>
        <w:t xml:space="preserve">ным, чем к сети с заземленным нулевым проводом. В аварийном режиме работы (рис. 2.31, </w:t>
      </w:r>
      <w:r w:rsidRPr="00AD738A">
        <w:rPr>
          <w:rFonts w:eastAsia="Times New Roman"/>
          <w:bCs w:val="0"/>
          <w:iCs/>
        </w:rPr>
        <w:t>б)</w:t>
      </w:r>
      <w:r w:rsidRPr="00AD738A">
        <w:rPr>
          <w:rFonts w:eastAsia="Times New Roman"/>
        </w:rPr>
        <w:t xml:space="preserve"> ток, проходящий через человека, прикоснувшегося к исправной</w:t>
      </w:r>
      <w:r w:rsidR="001B1CDB">
        <w:rPr>
          <w:rFonts w:eastAsia="Times New Roman"/>
        </w:rPr>
        <w:t xml:space="preserve"> фазе, будет стекать по цепи за</w:t>
      </w:r>
      <w:r w:rsidRPr="00AD738A">
        <w:rPr>
          <w:rFonts w:eastAsia="Times New Roman"/>
        </w:rPr>
        <w:t>мыкания на земле на аварийну</w:t>
      </w:r>
      <w:r w:rsidR="001B1CDB">
        <w:rPr>
          <w:rFonts w:eastAsia="Times New Roman"/>
        </w:rPr>
        <w:t>ю фазу, и его величина будет оп</w:t>
      </w:r>
      <w:r w:rsidRPr="00AD738A">
        <w:rPr>
          <w:rFonts w:eastAsia="Times New Roman"/>
        </w:rPr>
        <w:t>ределяться формулой:</w:t>
      </w:r>
    </w:p>
    <w:p w:rsidR="001B1CDB" w:rsidRDefault="001B1CDB" w:rsidP="00AD738A">
      <w:pPr>
        <w:spacing w:after="0" w:line="240" w:lineRule="auto"/>
        <w:ind w:firstLine="709"/>
        <w:jc w:val="both"/>
        <w:rPr>
          <w:rFonts w:eastAsia="Times New Roman"/>
        </w:rPr>
      </w:pPr>
    </w:p>
    <w:p w:rsidR="001B1CDB" w:rsidRPr="001B1CDB" w:rsidRDefault="001B1CDB" w:rsidP="00AD738A">
      <w:pPr>
        <w:spacing w:after="0" w:line="240" w:lineRule="auto"/>
        <w:ind w:firstLine="709"/>
        <w:jc w:val="both"/>
        <w:rPr>
          <w:rFonts w:eastAsia="Times New Roman"/>
        </w:rPr>
      </w:pPr>
      <w:r w:rsidRPr="001B1CDB">
        <w:rPr>
          <w:rFonts w:ascii="GOST type B" w:hAnsi="GOST type B"/>
          <w:b/>
          <w:i/>
          <w:position w:val="-38"/>
          <w:sz w:val="32"/>
          <w:szCs w:val="32"/>
        </w:rPr>
        <w:object w:dxaOrig="2540" w:dyaOrig="880">
          <v:shape id="_x0000_i1140" type="#_x0000_t75" style="width:132pt;height:44.55pt" o:ole="">
            <v:imagedata r:id="rId245" o:title=""/>
          </v:shape>
          <o:OLEObject Type="Embed" ProgID="Equation.3" ShapeID="_x0000_i1140" DrawAspect="Content" ObjectID="_1478285622" r:id="rId246"/>
        </w:object>
      </w:r>
    </w:p>
    <w:p w:rsidR="001B1CDB" w:rsidRPr="00AD738A" w:rsidRDefault="001B1CDB" w:rsidP="00AD738A">
      <w:pPr>
        <w:spacing w:after="0" w:line="240" w:lineRule="auto"/>
        <w:ind w:firstLine="709"/>
        <w:jc w:val="both"/>
        <w:rPr>
          <w:rFonts w:eastAsia="Times New Roman"/>
        </w:rPr>
      </w:pPr>
    </w:p>
    <w:p w:rsidR="00AD738A" w:rsidRPr="00AD738A" w:rsidRDefault="00AD738A" w:rsidP="00AD738A">
      <w:pPr>
        <w:spacing w:after="0" w:line="240" w:lineRule="auto"/>
        <w:ind w:firstLine="709"/>
        <w:jc w:val="both"/>
        <w:rPr>
          <w:rFonts w:eastAsia="Times New Roman"/>
        </w:rPr>
      </w:pPr>
      <w:r w:rsidRPr="00AD738A">
        <w:rPr>
          <w:rFonts w:eastAsia="Times New Roman"/>
        </w:rPr>
        <w:t>Так как сопротивление замыкания аварийной фазы на земле обычно мало, то человек будет находиться под линейным напряжением, а сопротивлени</w:t>
      </w:r>
      <w:r w:rsidR="001B1CDB">
        <w:rPr>
          <w:rFonts w:eastAsia="Times New Roman"/>
        </w:rPr>
        <w:t>е образовавшейся цепи будет рав</w:t>
      </w:r>
      <w:r w:rsidRPr="00AD738A">
        <w:rPr>
          <w:rFonts w:eastAsia="Times New Roman"/>
        </w:rPr>
        <w:t xml:space="preserve">но сопротивлению цепи человека </w:t>
      </w:r>
      <w:r w:rsidR="001B1CDB" w:rsidRPr="001B1CDB">
        <w:rPr>
          <w:rFonts w:ascii="GOST type B" w:hAnsi="GOST type B"/>
          <w:b/>
          <w:i/>
          <w:position w:val="-12"/>
          <w:sz w:val="32"/>
          <w:szCs w:val="32"/>
        </w:rPr>
        <w:object w:dxaOrig="820" w:dyaOrig="380">
          <v:shape id="_x0000_i1141" type="#_x0000_t75" style="width:42.85pt;height:18.85pt" o:ole="">
            <v:imagedata r:id="rId247" o:title=""/>
          </v:shape>
          <o:OLEObject Type="Embed" ProgID="Equation.3" ShapeID="_x0000_i1141" DrawAspect="Content" ObjectID="_1478285623" r:id="rId248"/>
        </w:object>
      </w:r>
      <w:r w:rsidRPr="00AD738A">
        <w:rPr>
          <w:rFonts w:eastAsia="Times New Roman"/>
          <w:bCs w:val="0"/>
          <w:iCs/>
          <w:lang w:eastAsia="en-US"/>
        </w:rPr>
        <w:t>,</w:t>
      </w:r>
      <w:r w:rsidRPr="00AD738A">
        <w:rPr>
          <w:rFonts w:eastAsia="Times New Roman"/>
          <w:lang w:eastAsia="en-US"/>
        </w:rPr>
        <w:t xml:space="preserve"> </w:t>
      </w:r>
      <w:r w:rsidRPr="00AD738A">
        <w:rPr>
          <w:rFonts w:eastAsia="Times New Roman"/>
        </w:rPr>
        <w:t>что очень опасно.</w:t>
      </w:r>
    </w:p>
    <w:p w:rsidR="00AD738A" w:rsidRPr="00AD738A" w:rsidRDefault="00AD738A" w:rsidP="00AD738A">
      <w:pPr>
        <w:spacing w:after="0" w:line="240" w:lineRule="auto"/>
        <w:ind w:firstLine="709"/>
        <w:jc w:val="both"/>
        <w:rPr>
          <w:rFonts w:eastAsia="Times New Roman"/>
        </w:rPr>
      </w:pPr>
      <w:r w:rsidRPr="00AD738A">
        <w:rPr>
          <w:rFonts w:eastAsia="Times New Roman"/>
        </w:rPr>
        <w:t>По этим соображениям, а также из-за удобства ис</w:t>
      </w:r>
      <w:r w:rsidR="001B1CDB">
        <w:rPr>
          <w:rFonts w:eastAsia="Times New Roman"/>
        </w:rPr>
        <w:t>пользова</w:t>
      </w:r>
      <w:r w:rsidRPr="00AD738A">
        <w:rPr>
          <w:rFonts w:eastAsia="Times New Roman"/>
        </w:rPr>
        <w:t xml:space="preserve">ния (возможность получения </w:t>
      </w:r>
      <w:r w:rsidR="001B1CDB">
        <w:rPr>
          <w:rFonts w:eastAsia="Times New Roman"/>
        </w:rPr>
        <w:t>напряжения 220 и 380 В) четырех</w:t>
      </w:r>
      <w:r w:rsidRPr="00AD738A">
        <w:rPr>
          <w:rFonts w:eastAsia="Times New Roman"/>
        </w:rPr>
        <w:t>проводные сети с заземлен</w:t>
      </w:r>
      <w:r w:rsidR="001B1CDB">
        <w:rPr>
          <w:rFonts w:eastAsia="Times New Roman"/>
        </w:rPr>
        <w:t>ным нулевым проводом на напряже</w:t>
      </w:r>
      <w:r w:rsidRPr="00AD738A">
        <w:rPr>
          <w:rFonts w:eastAsia="Times New Roman"/>
        </w:rPr>
        <w:t>ние 380/220 В получили наибольшее распространение.</w:t>
      </w:r>
    </w:p>
    <w:p w:rsidR="00AD738A" w:rsidRPr="00AD738A" w:rsidRDefault="00AD738A" w:rsidP="001B1CDB">
      <w:pPr>
        <w:spacing w:after="0" w:line="240" w:lineRule="auto"/>
        <w:ind w:firstLine="709"/>
        <w:jc w:val="both"/>
        <w:rPr>
          <w:rFonts w:eastAsia="Times New Roman"/>
        </w:rPr>
      </w:pPr>
      <w:r w:rsidRPr="00AD738A">
        <w:rPr>
          <w:rFonts w:eastAsia="Times New Roman"/>
        </w:rPr>
        <w:t>Мы рассмотрели далеко н</w:t>
      </w:r>
      <w:r w:rsidR="001B1CDB">
        <w:rPr>
          <w:rFonts w:eastAsia="Times New Roman"/>
        </w:rPr>
        <w:t>е все возможные схемы электриче</w:t>
      </w:r>
      <w:r w:rsidRPr="00AD738A">
        <w:rPr>
          <w:rFonts w:eastAsia="Times New Roman"/>
        </w:rPr>
        <w:t>ских сетей и варианты прико</w:t>
      </w:r>
      <w:r w:rsidR="001B1CDB">
        <w:rPr>
          <w:rFonts w:eastAsia="Times New Roman"/>
        </w:rPr>
        <w:t>сновения. На производстве вы мо</w:t>
      </w:r>
      <w:r w:rsidRPr="00AD738A">
        <w:rPr>
          <w:rFonts w:eastAsia="Times New Roman"/>
        </w:rPr>
        <w:t xml:space="preserve">жете иметь дело с более </w:t>
      </w:r>
      <w:r w:rsidRPr="00AD738A">
        <w:rPr>
          <w:rFonts w:eastAsia="Times New Roman"/>
        </w:rPr>
        <w:lastRenderedPageBreak/>
        <w:t>сложными схемами электроснабжения,</w:t>
      </w:r>
      <w:r w:rsidR="001B1CDB">
        <w:rPr>
          <w:rFonts w:eastAsia="Times New Roman"/>
        </w:rPr>
        <w:t xml:space="preserve"> </w:t>
      </w:r>
      <w:r w:rsidRPr="00AD738A">
        <w:rPr>
          <w:rFonts w:eastAsia="Times New Roman"/>
        </w:rPr>
        <w:t>находящимися под значител</w:t>
      </w:r>
      <w:r w:rsidR="001B1CDB">
        <w:rPr>
          <w:rFonts w:eastAsia="Times New Roman"/>
        </w:rPr>
        <w:t>ьно большими напряжениями, а знач</w:t>
      </w:r>
      <w:r w:rsidRPr="00AD738A">
        <w:rPr>
          <w:rFonts w:eastAsia="Times New Roman"/>
        </w:rPr>
        <w:t>ит, и более опасными. Однак</w:t>
      </w:r>
      <w:r w:rsidR="001B1CDB">
        <w:rPr>
          <w:rFonts w:eastAsia="Times New Roman"/>
        </w:rPr>
        <w:t>о основные выводы и рекомендаци</w:t>
      </w:r>
      <w:r w:rsidRPr="00AD738A">
        <w:rPr>
          <w:rFonts w:eastAsia="Times New Roman"/>
        </w:rPr>
        <w:t>и для обеспечения безопасности практически такие же.</w:t>
      </w:r>
    </w:p>
    <w:p w:rsidR="001B1CDB" w:rsidRDefault="001B1CDB" w:rsidP="001B1CDB">
      <w:pPr>
        <w:spacing w:after="0" w:line="240" w:lineRule="auto"/>
        <w:ind w:left="709"/>
        <w:jc w:val="both"/>
        <w:rPr>
          <w:rFonts w:eastAsia="Times New Roman"/>
        </w:rPr>
      </w:pPr>
    </w:p>
    <w:p w:rsidR="00AD738A" w:rsidRPr="00AD738A" w:rsidRDefault="00BE53C2" w:rsidP="001B1CDB">
      <w:pPr>
        <w:spacing w:after="0" w:line="240" w:lineRule="auto"/>
        <w:ind w:left="709"/>
        <w:jc w:val="both"/>
        <w:rPr>
          <w:rFonts w:eastAsia="Times New Roman"/>
          <w:sz w:val="32"/>
        </w:rPr>
      </w:pPr>
      <w:r>
        <w:rPr>
          <w:rFonts w:eastAsia="Times New Roman"/>
          <w:sz w:val="32"/>
        </w:rPr>
        <w:t xml:space="preserve">2.3 </w:t>
      </w:r>
      <w:r w:rsidR="00AD738A" w:rsidRPr="00AD738A">
        <w:rPr>
          <w:rFonts w:eastAsia="Times New Roman"/>
          <w:sz w:val="32"/>
        </w:rPr>
        <w:t>Химические негативные факторы (вредные вещества)</w:t>
      </w:r>
    </w:p>
    <w:p w:rsidR="001B1CDB" w:rsidRDefault="001B1CDB" w:rsidP="00AD738A">
      <w:pPr>
        <w:spacing w:after="0" w:line="240" w:lineRule="auto"/>
        <w:ind w:firstLine="709"/>
        <w:jc w:val="both"/>
        <w:rPr>
          <w:rFonts w:eastAsia="Times New Roman"/>
        </w:rPr>
      </w:pPr>
    </w:p>
    <w:p w:rsidR="00AD738A" w:rsidRPr="00AD738A" w:rsidRDefault="00AD738A" w:rsidP="00AD738A">
      <w:pPr>
        <w:spacing w:after="0" w:line="240" w:lineRule="auto"/>
        <w:ind w:firstLine="709"/>
        <w:jc w:val="both"/>
        <w:rPr>
          <w:rFonts w:eastAsia="Times New Roman"/>
        </w:rPr>
      </w:pPr>
      <w:r w:rsidRPr="00AD738A">
        <w:rPr>
          <w:rFonts w:eastAsia="Times New Roman"/>
        </w:rPr>
        <w:t>Пары, газы, жидкости, аэрозоли, химические соединения, смеси (далее вещества) при контакте с организмом человека мо</w:t>
      </w:r>
      <w:r w:rsidR="001B1CDB">
        <w:rPr>
          <w:rFonts w:eastAsia="Times New Roman"/>
        </w:rPr>
        <w:t>гут</w:t>
      </w:r>
      <w:r w:rsidRPr="00AD738A">
        <w:rPr>
          <w:rFonts w:eastAsia="Times New Roman"/>
        </w:rPr>
        <w:t xml:space="preserve"> вызывать изменения в состоянии здоровья или заболевания.</w:t>
      </w:r>
    </w:p>
    <w:p w:rsidR="008903BB" w:rsidRPr="008903BB" w:rsidRDefault="008903BB" w:rsidP="008903BB">
      <w:pPr>
        <w:pStyle w:val="a4"/>
        <w:shd w:val="clear" w:color="auto" w:fill="auto"/>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Воздействие вредных веществ</w:t>
      </w:r>
      <w:r>
        <w:rPr>
          <w:rStyle w:val="ArialUnicodeMS66"/>
          <w:rFonts w:ascii="Times New Roman" w:hAnsi="Times New Roman" w:cs="Times New Roman"/>
          <w:spacing w:val="0"/>
          <w:sz w:val="28"/>
          <w:szCs w:val="28"/>
        </w:rPr>
        <w:t xml:space="preserve"> на человека может сопровождать</w:t>
      </w:r>
      <w:r w:rsidRPr="008903BB">
        <w:rPr>
          <w:rStyle w:val="ArialUnicodeMS66"/>
          <w:rFonts w:ascii="Times New Roman" w:hAnsi="Times New Roman" w:cs="Times New Roman"/>
          <w:spacing w:val="0"/>
          <w:sz w:val="28"/>
          <w:szCs w:val="28"/>
        </w:rPr>
        <w:t>ся отравлениями и травмами.</w:t>
      </w:r>
    </w:p>
    <w:p w:rsidR="008903BB" w:rsidRPr="008903BB" w:rsidRDefault="008903BB" w:rsidP="008903BB">
      <w:pPr>
        <w:pStyle w:val="a4"/>
        <w:shd w:val="clear" w:color="auto" w:fill="auto"/>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В настоящее время изв</w:t>
      </w:r>
      <w:r>
        <w:rPr>
          <w:rStyle w:val="ArialUnicodeMS66"/>
          <w:rFonts w:ascii="Times New Roman" w:hAnsi="Times New Roman" w:cs="Times New Roman"/>
          <w:spacing w:val="0"/>
          <w:sz w:val="28"/>
          <w:szCs w:val="28"/>
        </w:rPr>
        <w:t>естно более 7 млн химических ве</w:t>
      </w:r>
      <w:r w:rsidRPr="008903BB">
        <w:rPr>
          <w:rStyle w:val="ArialUnicodeMS66"/>
          <w:rFonts w:ascii="Times New Roman" w:hAnsi="Times New Roman" w:cs="Times New Roman"/>
          <w:spacing w:val="0"/>
          <w:sz w:val="28"/>
          <w:szCs w:val="28"/>
        </w:rPr>
        <w:t xml:space="preserve">ществ и соединений, из которых около 60 тысяч </w:t>
      </w:r>
      <w:r>
        <w:rPr>
          <w:rStyle w:val="ArialUnicodeMS66"/>
          <w:rFonts w:ascii="Times New Roman" w:hAnsi="Times New Roman" w:cs="Times New Roman"/>
          <w:spacing w:val="0"/>
          <w:sz w:val="28"/>
          <w:szCs w:val="28"/>
        </w:rPr>
        <w:t>находят приме</w:t>
      </w:r>
      <w:r w:rsidRPr="008903BB">
        <w:rPr>
          <w:rStyle w:val="ArialUnicodeMS66"/>
          <w:rFonts w:ascii="Times New Roman" w:hAnsi="Times New Roman" w:cs="Times New Roman"/>
          <w:spacing w:val="0"/>
          <w:sz w:val="28"/>
          <w:szCs w:val="28"/>
        </w:rPr>
        <w:t>нение в деятельности человека.</w:t>
      </w:r>
    </w:p>
    <w:p w:rsidR="008903BB" w:rsidRPr="00934048" w:rsidRDefault="008903BB" w:rsidP="00934048">
      <w:pPr>
        <w:pStyle w:val="250"/>
        <w:numPr>
          <w:ilvl w:val="2"/>
          <w:numId w:val="24"/>
        </w:numPr>
        <w:shd w:val="clear" w:color="auto" w:fill="auto"/>
        <w:tabs>
          <w:tab w:val="left" w:pos="678"/>
        </w:tabs>
        <w:spacing w:before="0" w:after="0" w:line="240" w:lineRule="auto"/>
        <w:rPr>
          <w:rFonts w:ascii="Times New Roman" w:hAnsi="Times New Roman" w:cs="Times New Roman"/>
          <w:spacing w:val="0"/>
          <w:sz w:val="32"/>
          <w:szCs w:val="28"/>
        </w:rPr>
      </w:pPr>
      <w:r w:rsidRPr="00934048">
        <w:rPr>
          <w:rStyle w:val="ArialUnicodeMS73"/>
          <w:rFonts w:ascii="Times New Roman" w:hAnsi="Times New Roman" w:cs="Times New Roman"/>
          <w:bCs/>
          <w:iCs/>
          <w:spacing w:val="0"/>
          <w:sz w:val="32"/>
          <w:szCs w:val="28"/>
        </w:rPr>
        <w:t>Классификация и воздействие вредных веществ на человека</w:t>
      </w:r>
    </w:p>
    <w:p w:rsidR="00934048" w:rsidRDefault="00934048" w:rsidP="008903BB">
      <w:pPr>
        <w:pStyle w:val="a4"/>
        <w:shd w:val="clear" w:color="auto" w:fill="auto"/>
        <w:spacing w:line="240" w:lineRule="auto"/>
        <w:ind w:firstLine="709"/>
        <w:rPr>
          <w:rStyle w:val="ArialUnicodeMS66"/>
          <w:rFonts w:ascii="Times New Roman" w:hAnsi="Times New Roman" w:cs="Times New Roman"/>
          <w:spacing w:val="0"/>
          <w:sz w:val="28"/>
          <w:szCs w:val="28"/>
        </w:rPr>
      </w:pPr>
    </w:p>
    <w:p w:rsidR="008903BB" w:rsidRPr="008903BB" w:rsidRDefault="008903BB" w:rsidP="008903BB">
      <w:pPr>
        <w:pStyle w:val="a4"/>
        <w:shd w:val="clear" w:color="auto" w:fill="auto"/>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Химические вещества в зав</w:t>
      </w:r>
      <w:r w:rsidR="00934048">
        <w:rPr>
          <w:rStyle w:val="ArialUnicodeMS66"/>
          <w:rFonts w:ascii="Times New Roman" w:hAnsi="Times New Roman" w:cs="Times New Roman"/>
          <w:spacing w:val="0"/>
          <w:sz w:val="28"/>
          <w:szCs w:val="28"/>
        </w:rPr>
        <w:t>исимости от их практического ис</w:t>
      </w:r>
      <w:r w:rsidRPr="008903BB">
        <w:rPr>
          <w:rStyle w:val="ArialUnicodeMS66"/>
          <w:rFonts w:ascii="Times New Roman" w:hAnsi="Times New Roman" w:cs="Times New Roman"/>
          <w:spacing w:val="0"/>
          <w:sz w:val="28"/>
          <w:szCs w:val="28"/>
        </w:rPr>
        <w:t>пользования классифицируются на:</w:t>
      </w:r>
    </w:p>
    <w:p w:rsidR="008903BB" w:rsidRPr="008903BB" w:rsidRDefault="008903BB" w:rsidP="008903BB">
      <w:pPr>
        <w:pStyle w:val="a4"/>
        <w:numPr>
          <w:ilvl w:val="0"/>
          <w:numId w:val="2"/>
        </w:numPr>
        <w:shd w:val="clear" w:color="auto" w:fill="auto"/>
        <w:tabs>
          <w:tab w:val="left" w:pos="601"/>
        </w:tabs>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промышленные яды — и</w:t>
      </w:r>
      <w:r w:rsidR="00934048">
        <w:rPr>
          <w:rStyle w:val="ArialUnicodeMS66"/>
          <w:rFonts w:ascii="Times New Roman" w:hAnsi="Times New Roman" w:cs="Times New Roman"/>
          <w:spacing w:val="0"/>
          <w:sz w:val="28"/>
          <w:szCs w:val="28"/>
        </w:rPr>
        <w:t>спользуемые в производстве орга</w:t>
      </w:r>
      <w:r w:rsidRPr="008903BB">
        <w:rPr>
          <w:rStyle w:val="ArialUnicodeMS66"/>
          <w:rFonts w:ascii="Times New Roman" w:hAnsi="Times New Roman" w:cs="Times New Roman"/>
          <w:spacing w:val="0"/>
          <w:sz w:val="28"/>
          <w:szCs w:val="28"/>
        </w:rPr>
        <w:t>нические растворители (например, дихлорэтан), топливо (например, пропан, бутан), красители (например, анилин) и др.;</w:t>
      </w:r>
    </w:p>
    <w:p w:rsidR="008903BB" w:rsidRPr="008903BB" w:rsidRDefault="008903BB" w:rsidP="008903BB">
      <w:pPr>
        <w:pStyle w:val="a4"/>
        <w:numPr>
          <w:ilvl w:val="0"/>
          <w:numId w:val="2"/>
        </w:numPr>
        <w:shd w:val="clear" w:color="auto" w:fill="auto"/>
        <w:tabs>
          <w:tab w:val="left" w:pos="601"/>
        </w:tabs>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ядохимикаты — использу</w:t>
      </w:r>
      <w:r w:rsidR="00934048">
        <w:rPr>
          <w:rStyle w:val="ArialUnicodeMS66"/>
          <w:rFonts w:ascii="Times New Roman" w:hAnsi="Times New Roman" w:cs="Times New Roman"/>
          <w:spacing w:val="0"/>
          <w:sz w:val="28"/>
          <w:szCs w:val="28"/>
        </w:rPr>
        <w:t>емые в сельском хозяйстве пести</w:t>
      </w:r>
      <w:r w:rsidRPr="008903BB">
        <w:rPr>
          <w:rStyle w:val="ArialUnicodeMS66"/>
          <w:rFonts w:ascii="Times New Roman" w:hAnsi="Times New Roman" w:cs="Times New Roman"/>
          <w:spacing w:val="0"/>
          <w:sz w:val="28"/>
          <w:szCs w:val="28"/>
        </w:rPr>
        <w:t>циды и др.;</w:t>
      </w:r>
    </w:p>
    <w:p w:rsidR="008903BB" w:rsidRPr="008903BB" w:rsidRDefault="008903BB" w:rsidP="008903BB">
      <w:pPr>
        <w:pStyle w:val="a4"/>
        <w:numPr>
          <w:ilvl w:val="0"/>
          <w:numId w:val="2"/>
        </w:numPr>
        <w:shd w:val="clear" w:color="auto" w:fill="auto"/>
        <w:tabs>
          <w:tab w:val="left" w:pos="601"/>
        </w:tabs>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лекарственные средства;</w:t>
      </w:r>
    </w:p>
    <w:p w:rsidR="008903BB" w:rsidRPr="008903BB" w:rsidRDefault="008903BB" w:rsidP="008903BB">
      <w:pPr>
        <w:pStyle w:val="a4"/>
        <w:numPr>
          <w:ilvl w:val="0"/>
          <w:numId w:val="2"/>
        </w:numPr>
        <w:shd w:val="clear" w:color="auto" w:fill="auto"/>
        <w:tabs>
          <w:tab w:val="left" w:pos="606"/>
        </w:tabs>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 xml:space="preserve">бытовые химикаты — </w:t>
      </w:r>
      <w:r w:rsidR="00934048">
        <w:rPr>
          <w:rStyle w:val="ArialUnicodeMS66"/>
          <w:rFonts w:ascii="Times New Roman" w:hAnsi="Times New Roman" w:cs="Times New Roman"/>
          <w:spacing w:val="0"/>
          <w:sz w:val="28"/>
          <w:szCs w:val="28"/>
        </w:rPr>
        <w:t>применяемые в виде пищевых доба</w:t>
      </w:r>
      <w:r w:rsidRPr="008903BB">
        <w:rPr>
          <w:rStyle w:val="ArialUnicodeMS66"/>
          <w:rFonts w:ascii="Times New Roman" w:hAnsi="Times New Roman" w:cs="Times New Roman"/>
          <w:spacing w:val="0"/>
          <w:sz w:val="28"/>
          <w:szCs w:val="28"/>
        </w:rPr>
        <w:t>вок (например, уксус), с</w:t>
      </w:r>
      <w:r w:rsidR="00934048">
        <w:rPr>
          <w:rStyle w:val="ArialUnicodeMS66"/>
          <w:rFonts w:ascii="Times New Roman" w:hAnsi="Times New Roman" w:cs="Times New Roman"/>
          <w:spacing w:val="0"/>
          <w:sz w:val="28"/>
          <w:szCs w:val="28"/>
        </w:rPr>
        <w:t>редства санитарии, личной гигие</w:t>
      </w:r>
      <w:r w:rsidRPr="008903BB">
        <w:rPr>
          <w:rStyle w:val="ArialUnicodeMS66"/>
          <w:rFonts w:ascii="Times New Roman" w:hAnsi="Times New Roman" w:cs="Times New Roman"/>
          <w:spacing w:val="0"/>
          <w:sz w:val="28"/>
          <w:szCs w:val="28"/>
        </w:rPr>
        <w:t>ны, косметики и т. д.;</w:t>
      </w:r>
    </w:p>
    <w:p w:rsidR="008903BB" w:rsidRPr="008903BB" w:rsidRDefault="008903BB" w:rsidP="008903BB">
      <w:pPr>
        <w:pStyle w:val="a4"/>
        <w:numPr>
          <w:ilvl w:val="0"/>
          <w:numId w:val="2"/>
        </w:numPr>
        <w:shd w:val="clear" w:color="auto" w:fill="auto"/>
        <w:tabs>
          <w:tab w:val="left" w:pos="606"/>
        </w:tabs>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биологические растител</w:t>
      </w:r>
      <w:r w:rsidR="00934048">
        <w:rPr>
          <w:rStyle w:val="ArialUnicodeMS66"/>
          <w:rFonts w:ascii="Times New Roman" w:hAnsi="Times New Roman" w:cs="Times New Roman"/>
          <w:spacing w:val="0"/>
          <w:sz w:val="28"/>
          <w:szCs w:val="28"/>
        </w:rPr>
        <w:t>ьные и животные яды, которые со</w:t>
      </w:r>
      <w:r w:rsidRPr="008903BB">
        <w:rPr>
          <w:rStyle w:val="ArialUnicodeMS66"/>
          <w:rFonts w:ascii="Times New Roman" w:hAnsi="Times New Roman" w:cs="Times New Roman"/>
          <w:spacing w:val="0"/>
          <w:sz w:val="28"/>
          <w:szCs w:val="28"/>
        </w:rPr>
        <w:t>держатся в растениях, грибах, у животных и насекомых;</w:t>
      </w:r>
    </w:p>
    <w:p w:rsidR="008903BB" w:rsidRPr="008903BB" w:rsidRDefault="008903BB" w:rsidP="008903BB">
      <w:pPr>
        <w:pStyle w:val="a4"/>
        <w:numPr>
          <w:ilvl w:val="0"/>
          <w:numId w:val="2"/>
        </w:numPr>
        <w:shd w:val="clear" w:color="auto" w:fill="auto"/>
        <w:tabs>
          <w:tab w:val="left" w:pos="606"/>
        </w:tabs>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отравляющие вещества (ОВ) — зарин, иприт, фосген и др.</w:t>
      </w:r>
    </w:p>
    <w:p w:rsidR="008903BB" w:rsidRPr="008903BB" w:rsidRDefault="008903BB" w:rsidP="00934048">
      <w:pPr>
        <w:pStyle w:val="a4"/>
        <w:shd w:val="clear" w:color="auto" w:fill="auto"/>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В организм человека вредные химические вещества могут</w:t>
      </w:r>
      <w:r w:rsidR="00934048">
        <w:rPr>
          <w:rFonts w:ascii="Times New Roman" w:hAnsi="Times New Roman" w:cs="Times New Roman"/>
          <w:b w:val="0"/>
          <w:i w:val="0"/>
          <w:spacing w:val="0"/>
          <w:sz w:val="28"/>
          <w:szCs w:val="28"/>
        </w:rPr>
        <w:t xml:space="preserve"> </w:t>
      </w:r>
      <w:r w:rsidRPr="008903BB">
        <w:rPr>
          <w:rStyle w:val="ArialUnicodeMS66"/>
          <w:rFonts w:ascii="Times New Roman" w:hAnsi="Times New Roman" w:cs="Times New Roman"/>
          <w:spacing w:val="0"/>
          <w:sz w:val="28"/>
          <w:szCs w:val="28"/>
        </w:rPr>
        <w:t>проникать через органы дыхания, желудочно-кишечный тракт, кожные покровы. Основным же путем проникновения вредных веществ в организм являются органы дыхания.</w:t>
      </w:r>
    </w:p>
    <w:p w:rsidR="008903BB" w:rsidRPr="008903BB" w:rsidRDefault="008903BB" w:rsidP="008903BB">
      <w:pPr>
        <w:pStyle w:val="a4"/>
        <w:shd w:val="clear" w:color="auto" w:fill="auto"/>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Распределение вредных веществ в организме подчиняется определенным закономерност</w:t>
      </w:r>
      <w:r w:rsidR="00934048">
        <w:rPr>
          <w:rStyle w:val="ArialUnicodeMS66"/>
          <w:rFonts w:ascii="Times New Roman" w:hAnsi="Times New Roman" w:cs="Times New Roman"/>
          <w:spacing w:val="0"/>
          <w:sz w:val="28"/>
          <w:szCs w:val="28"/>
        </w:rPr>
        <w:t>ям. Сначала происходит распреде</w:t>
      </w:r>
      <w:r w:rsidRPr="008903BB">
        <w:rPr>
          <w:rStyle w:val="ArialUnicodeMS66"/>
          <w:rFonts w:ascii="Times New Roman" w:hAnsi="Times New Roman" w:cs="Times New Roman"/>
          <w:spacing w:val="0"/>
          <w:sz w:val="28"/>
          <w:szCs w:val="28"/>
        </w:rPr>
        <w:t>ление вещества в организме, з</w:t>
      </w:r>
      <w:r w:rsidR="00934048">
        <w:rPr>
          <w:rStyle w:val="ArialUnicodeMS66"/>
          <w:rFonts w:ascii="Times New Roman" w:hAnsi="Times New Roman" w:cs="Times New Roman"/>
          <w:spacing w:val="0"/>
          <w:sz w:val="28"/>
          <w:szCs w:val="28"/>
        </w:rPr>
        <w:t>атем основную роль начинает игр</w:t>
      </w:r>
      <w:r w:rsidRPr="008903BB">
        <w:rPr>
          <w:rStyle w:val="ArialUnicodeMS66"/>
          <w:rFonts w:ascii="Times New Roman" w:hAnsi="Times New Roman" w:cs="Times New Roman"/>
          <w:spacing w:val="0"/>
          <w:sz w:val="28"/>
          <w:szCs w:val="28"/>
        </w:rPr>
        <w:t>ать поглощающая способность тканей.</w:t>
      </w:r>
    </w:p>
    <w:p w:rsidR="008903BB" w:rsidRPr="008903BB" w:rsidRDefault="008903BB" w:rsidP="008903BB">
      <w:pPr>
        <w:pStyle w:val="a4"/>
        <w:shd w:val="clear" w:color="auto" w:fill="auto"/>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Вредное действие химических веществ на организм человека изучает специальная наука — токсикология.</w:t>
      </w:r>
    </w:p>
    <w:p w:rsidR="008903BB" w:rsidRPr="008903BB" w:rsidRDefault="008903BB" w:rsidP="008903BB">
      <w:pPr>
        <w:pStyle w:val="a4"/>
        <w:shd w:val="clear" w:color="auto" w:fill="auto"/>
        <w:spacing w:line="240" w:lineRule="auto"/>
        <w:ind w:firstLine="709"/>
        <w:rPr>
          <w:rFonts w:ascii="Times New Roman" w:hAnsi="Times New Roman" w:cs="Times New Roman"/>
          <w:spacing w:val="0"/>
          <w:sz w:val="28"/>
          <w:szCs w:val="28"/>
        </w:rPr>
      </w:pPr>
      <w:r w:rsidRPr="008903BB">
        <w:rPr>
          <w:rStyle w:val="8pt"/>
          <w:rFonts w:ascii="Times New Roman" w:hAnsi="Times New Roman" w:cs="Times New Roman"/>
          <w:sz w:val="28"/>
          <w:szCs w:val="28"/>
        </w:rPr>
        <w:t xml:space="preserve">Токсикология </w:t>
      </w:r>
      <w:r w:rsidRPr="008903BB">
        <w:rPr>
          <w:rStyle w:val="ArialUnicodeMS66"/>
          <w:rFonts w:ascii="Times New Roman" w:hAnsi="Times New Roman" w:cs="Times New Roman"/>
          <w:spacing w:val="0"/>
          <w:sz w:val="28"/>
          <w:szCs w:val="28"/>
        </w:rPr>
        <w:t>— это медицинская наука, изучающая свойства ядовитых веществ, механизм их действия на живой организм, сущность вызываемого ими па</w:t>
      </w:r>
      <w:r w:rsidR="00934048">
        <w:rPr>
          <w:rStyle w:val="ArialUnicodeMS66"/>
          <w:rFonts w:ascii="Times New Roman" w:hAnsi="Times New Roman" w:cs="Times New Roman"/>
          <w:spacing w:val="0"/>
          <w:sz w:val="28"/>
          <w:szCs w:val="28"/>
        </w:rPr>
        <w:t>тологического процесса (отравле</w:t>
      </w:r>
      <w:r w:rsidRPr="008903BB">
        <w:rPr>
          <w:rStyle w:val="ArialUnicodeMS66"/>
          <w:rFonts w:ascii="Times New Roman" w:hAnsi="Times New Roman" w:cs="Times New Roman"/>
          <w:spacing w:val="0"/>
          <w:sz w:val="28"/>
          <w:szCs w:val="28"/>
        </w:rPr>
        <w:t>ния), методы его лечения и предупреждения. Область то</w:t>
      </w:r>
      <w:r w:rsidR="00934048">
        <w:rPr>
          <w:rStyle w:val="ArialUnicodeMS66"/>
          <w:rFonts w:ascii="Times New Roman" w:hAnsi="Times New Roman" w:cs="Times New Roman"/>
          <w:spacing w:val="0"/>
          <w:sz w:val="28"/>
          <w:szCs w:val="28"/>
        </w:rPr>
        <w:t>ксиколо</w:t>
      </w:r>
      <w:r w:rsidRPr="008903BB">
        <w:rPr>
          <w:rStyle w:val="ArialUnicodeMS66"/>
          <w:rFonts w:ascii="Times New Roman" w:hAnsi="Times New Roman" w:cs="Times New Roman"/>
          <w:spacing w:val="0"/>
          <w:sz w:val="28"/>
          <w:szCs w:val="28"/>
        </w:rPr>
        <w:t>гии, изучающая действие хими</w:t>
      </w:r>
      <w:r w:rsidR="00934048">
        <w:rPr>
          <w:rStyle w:val="ArialUnicodeMS66"/>
          <w:rFonts w:ascii="Times New Roman" w:hAnsi="Times New Roman" w:cs="Times New Roman"/>
          <w:spacing w:val="0"/>
          <w:sz w:val="28"/>
          <w:szCs w:val="28"/>
        </w:rPr>
        <w:t>ческих веществ на человека в ус</w:t>
      </w:r>
      <w:r w:rsidRPr="008903BB">
        <w:rPr>
          <w:rStyle w:val="ArialUnicodeMS66"/>
          <w:rFonts w:ascii="Times New Roman" w:hAnsi="Times New Roman" w:cs="Times New Roman"/>
          <w:spacing w:val="0"/>
          <w:sz w:val="28"/>
          <w:szCs w:val="28"/>
        </w:rPr>
        <w:t xml:space="preserve">ловиях производства, называется </w:t>
      </w:r>
      <w:r w:rsidRPr="008903BB">
        <w:rPr>
          <w:rStyle w:val="8pt"/>
          <w:rFonts w:ascii="Times New Roman" w:hAnsi="Times New Roman" w:cs="Times New Roman"/>
          <w:sz w:val="28"/>
          <w:szCs w:val="28"/>
        </w:rPr>
        <w:t>промышленной токсикологией.</w:t>
      </w:r>
    </w:p>
    <w:p w:rsidR="008903BB" w:rsidRPr="008903BB" w:rsidRDefault="00934048" w:rsidP="008903BB">
      <w:pPr>
        <w:pStyle w:val="a4"/>
        <w:shd w:val="clear" w:color="auto" w:fill="auto"/>
        <w:spacing w:line="240" w:lineRule="auto"/>
        <w:ind w:firstLine="709"/>
        <w:rPr>
          <w:rFonts w:ascii="Times New Roman" w:hAnsi="Times New Roman" w:cs="Times New Roman"/>
          <w:spacing w:val="0"/>
          <w:sz w:val="28"/>
          <w:szCs w:val="28"/>
        </w:rPr>
      </w:pPr>
      <w:r>
        <w:rPr>
          <w:rStyle w:val="ArialUnicodeMS66"/>
          <w:rFonts w:ascii="Times New Roman" w:hAnsi="Times New Roman" w:cs="Times New Roman"/>
          <w:spacing w:val="0"/>
          <w:sz w:val="28"/>
          <w:szCs w:val="28"/>
        </w:rPr>
        <w:t>Токсичность —</w:t>
      </w:r>
      <w:r w:rsidR="008903BB" w:rsidRPr="008903BB">
        <w:rPr>
          <w:rStyle w:val="ArialUnicodeMS66"/>
          <w:rFonts w:ascii="Times New Roman" w:hAnsi="Times New Roman" w:cs="Times New Roman"/>
          <w:spacing w:val="0"/>
          <w:sz w:val="28"/>
          <w:szCs w:val="28"/>
        </w:rPr>
        <w:t xml:space="preserve"> это способность веществ оказывать вредное </w:t>
      </w:r>
      <w:r>
        <w:rPr>
          <w:rStyle w:val="TimesNewRoman4"/>
          <w:spacing w:val="0"/>
          <w:sz w:val="28"/>
          <w:szCs w:val="28"/>
        </w:rPr>
        <w:t>действ</w:t>
      </w:r>
      <w:r w:rsidR="008903BB" w:rsidRPr="008903BB">
        <w:rPr>
          <w:rStyle w:val="TimesNewRoman4"/>
          <w:spacing w:val="0"/>
          <w:sz w:val="28"/>
          <w:szCs w:val="28"/>
        </w:rPr>
        <w:t>ие</w:t>
      </w:r>
      <w:r w:rsidR="008903BB" w:rsidRPr="008903BB">
        <w:rPr>
          <w:rStyle w:val="ArialUnicodeMS66"/>
          <w:rFonts w:ascii="Times New Roman" w:hAnsi="Times New Roman" w:cs="Times New Roman"/>
          <w:spacing w:val="0"/>
          <w:sz w:val="28"/>
          <w:szCs w:val="28"/>
        </w:rPr>
        <w:t xml:space="preserve"> на живые организмы.</w:t>
      </w:r>
    </w:p>
    <w:p w:rsidR="008903BB" w:rsidRDefault="008903BB" w:rsidP="008903BB">
      <w:pPr>
        <w:pStyle w:val="a4"/>
        <w:shd w:val="clear" w:color="auto" w:fill="auto"/>
        <w:spacing w:line="240" w:lineRule="auto"/>
        <w:ind w:firstLine="709"/>
        <w:rPr>
          <w:rStyle w:val="ArialUnicodeMS"/>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 xml:space="preserve">Основным критерием (показателем) токсичности вещества </w:t>
      </w:r>
      <w:r w:rsidR="00934048">
        <w:rPr>
          <w:rStyle w:val="ArialUnicodeMS72"/>
          <w:rFonts w:ascii="Times New Roman" w:hAnsi="Times New Roman" w:cs="Times New Roman"/>
          <w:spacing w:val="0"/>
          <w:sz w:val="28"/>
          <w:szCs w:val="28"/>
        </w:rPr>
        <w:t>являет</w:t>
      </w:r>
      <w:r w:rsidRPr="008903BB">
        <w:rPr>
          <w:rStyle w:val="ArialUnicodeMS72"/>
          <w:rFonts w:ascii="Times New Roman" w:hAnsi="Times New Roman" w:cs="Times New Roman"/>
          <w:spacing w:val="0"/>
          <w:sz w:val="28"/>
          <w:szCs w:val="28"/>
        </w:rPr>
        <w:t>ся</w:t>
      </w:r>
      <w:r w:rsidRPr="008903BB">
        <w:rPr>
          <w:rStyle w:val="ArialUnicodeMS66"/>
          <w:rFonts w:ascii="Times New Roman" w:hAnsi="Times New Roman" w:cs="Times New Roman"/>
          <w:spacing w:val="0"/>
          <w:sz w:val="28"/>
          <w:szCs w:val="28"/>
        </w:rPr>
        <w:t xml:space="preserve"> ПДК (единицей изм</w:t>
      </w:r>
      <w:r w:rsidR="00E33438">
        <w:rPr>
          <w:rStyle w:val="ArialUnicodeMS66"/>
          <w:rFonts w:ascii="Times New Roman" w:hAnsi="Times New Roman" w:cs="Times New Roman"/>
          <w:spacing w:val="0"/>
          <w:sz w:val="28"/>
          <w:szCs w:val="28"/>
        </w:rPr>
        <w:t>ерения концентрации является мг/</w:t>
      </w:r>
      <w:r w:rsidRPr="008903BB">
        <w:rPr>
          <w:rStyle w:val="ArialUnicodeMS66"/>
          <w:rFonts w:ascii="Times New Roman" w:hAnsi="Times New Roman" w:cs="Times New Roman"/>
          <w:spacing w:val="0"/>
          <w:sz w:val="28"/>
          <w:szCs w:val="28"/>
        </w:rPr>
        <w:t>м</w:t>
      </w:r>
      <w:r w:rsidR="00934048">
        <w:rPr>
          <w:rStyle w:val="ArialUnicodeMS66"/>
          <w:rFonts w:ascii="Times New Roman" w:hAnsi="Times New Roman" w:cs="Times New Roman"/>
          <w:spacing w:val="0"/>
          <w:sz w:val="28"/>
          <w:szCs w:val="28"/>
          <w:vertAlign w:val="superscript"/>
        </w:rPr>
        <w:t>3</w:t>
      </w:r>
      <w:r w:rsidRPr="008903BB">
        <w:rPr>
          <w:rStyle w:val="ArialUnicodeMS66"/>
          <w:rFonts w:ascii="Times New Roman" w:hAnsi="Times New Roman" w:cs="Times New Roman"/>
          <w:spacing w:val="0"/>
          <w:sz w:val="28"/>
          <w:szCs w:val="28"/>
        </w:rPr>
        <w:t xml:space="preserve"> ). Показатель токсичности </w:t>
      </w:r>
      <w:r w:rsidR="00E33438">
        <w:rPr>
          <w:rStyle w:val="ArialUnicodeMS66"/>
          <w:rFonts w:ascii="Times New Roman" w:hAnsi="Times New Roman" w:cs="Times New Roman"/>
          <w:spacing w:val="0"/>
          <w:sz w:val="28"/>
          <w:szCs w:val="28"/>
        </w:rPr>
        <w:lastRenderedPageBreak/>
        <w:t>вещества определяет его опасность</w:t>
      </w:r>
      <w:r w:rsidRPr="008903BB">
        <w:rPr>
          <w:rStyle w:val="ArialUnicodeMS66"/>
          <w:rFonts w:ascii="Times New Roman" w:hAnsi="Times New Roman" w:cs="Times New Roman"/>
          <w:spacing w:val="0"/>
          <w:sz w:val="28"/>
          <w:szCs w:val="28"/>
        </w:rPr>
        <w:t>. По степени опасности вредные</w:t>
      </w:r>
      <w:r w:rsidR="00E33438">
        <w:rPr>
          <w:rStyle w:val="ArialUnicodeMS66"/>
          <w:rFonts w:ascii="Times New Roman" w:hAnsi="Times New Roman" w:cs="Times New Roman"/>
          <w:spacing w:val="0"/>
          <w:sz w:val="28"/>
          <w:szCs w:val="28"/>
        </w:rPr>
        <w:t xml:space="preserve"> вещества разделяют на четыре</w:t>
      </w:r>
      <w:r w:rsidRPr="008903BB">
        <w:rPr>
          <w:rStyle w:val="ArialUnicodeMS66"/>
          <w:rFonts w:ascii="Times New Roman" w:hAnsi="Times New Roman" w:cs="Times New Roman"/>
          <w:spacing w:val="0"/>
          <w:sz w:val="28"/>
          <w:szCs w:val="28"/>
        </w:rPr>
        <w:t xml:space="preserve"> класса (табл. </w:t>
      </w:r>
      <w:r w:rsidRPr="008903BB">
        <w:rPr>
          <w:rStyle w:val="ArialUnicodeMS"/>
          <w:rFonts w:ascii="Times New Roman" w:hAnsi="Times New Roman" w:cs="Times New Roman"/>
          <w:spacing w:val="0"/>
          <w:sz w:val="28"/>
          <w:szCs w:val="28"/>
        </w:rPr>
        <w:t>2.15).</w:t>
      </w:r>
    </w:p>
    <w:p w:rsidR="00E33438" w:rsidRDefault="00E33438" w:rsidP="008903BB">
      <w:pPr>
        <w:pStyle w:val="a4"/>
        <w:shd w:val="clear" w:color="auto" w:fill="auto"/>
        <w:spacing w:line="240" w:lineRule="auto"/>
        <w:ind w:firstLine="709"/>
        <w:rPr>
          <w:rStyle w:val="ArialUnicodeMS"/>
          <w:rFonts w:ascii="Times New Roman" w:hAnsi="Times New Roman" w:cs="Times New Roman"/>
          <w:spacing w:val="0"/>
          <w:sz w:val="28"/>
          <w:szCs w:val="28"/>
        </w:rPr>
      </w:pPr>
    </w:p>
    <w:p w:rsidR="00497B4C" w:rsidRDefault="00497B4C" w:rsidP="008903BB">
      <w:pPr>
        <w:pStyle w:val="a4"/>
        <w:shd w:val="clear" w:color="auto" w:fill="auto"/>
        <w:spacing w:line="240" w:lineRule="auto"/>
        <w:ind w:firstLine="709"/>
        <w:rPr>
          <w:rStyle w:val="ArialUnicodeMS"/>
          <w:rFonts w:ascii="Times New Roman" w:hAnsi="Times New Roman" w:cs="Times New Roman"/>
          <w:spacing w:val="0"/>
          <w:sz w:val="28"/>
          <w:szCs w:val="28"/>
        </w:rPr>
      </w:pPr>
      <w:r>
        <w:rPr>
          <w:rStyle w:val="ArialUnicodeMS"/>
          <w:rFonts w:ascii="Times New Roman" w:hAnsi="Times New Roman" w:cs="Times New Roman"/>
          <w:spacing w:val="0"/>
          <w:sz w:val="28"/>
          <w:szCs w:val="28"/>
        </w:rPr>
        <w:t>Таблица 2.15 – Классы опасности веществ по ПДК в воздухе рабочей зоны (по ГОСТ 12.1.007-76)</w:t>
      </w:r>
    </w:p>
    <w:p w:rsidR="00E33438" w:rsidRDefault="00E33438" w:rsidP="008903BB">
      <w:pPr>
        <w:pStyle w:val="a4"/>
        <w:shd w:val="clear" w:color="auto" w:fill="auto"/>
        <w:spacing w:line="240" w:lineRule="auto"/>
        <w:ind w:firstLine="709"/>
        <w:rPr>
          <w:rStyle w:val="ArialUnicodeMS"/>
          <w:rFonts w:ascii="Times New Roman" w:hAnsi="Times New Roman" w:cs="Times New Roman"/>
          <w:spacing w:val="0"/>
          <w:sz w:val="28"/>
          <w:szCs w:val="28"/>
        </w:rPr>
      </w:pPr>
    </w:p>
    <w:tbl>
      <w:tblPr>
        <w:tblStyle w:val="a6"/>
        <w:tblW w:w="10031" w:type="dxa"/>
        <w:tblLook w:val="04A0"/>
      </w:tblPr>
      <w:tblGrid>
        <w:gridCol w:w="2235"/>
        <w:gridCol w:w="2016"/>
        <w:gridCol w:w="1926"/>
        <w:gridCol w:w="1927"/>
        <w:gridCol w:w="1927"/>
      </w:tblGrid>
      <w:tr w:rsidR="00E33438" w:rsidTr="004A558F">
        <w:tc>
          <w:tcPr>
            <w:tcW w:w="2235" w:type="dxa"/>
            <w:vMerge w:val="restart"/>
            <w:vAlign w:val="center"/>
          </w:tcPr>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Показатель токсичности</w:t>
            </w:r>
          </w:p>
        </w:tc>
        <w:tc>
          <w:tcPr>
            <w:tcW w:w="7796" w:type="dxa"/>
            <w:gridSpan w:val="4"/>
            <w:vAlign w:val="center"/>
          </w:tcPr>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Класс опасности вещества и его название</w:t>
            </w:r>
          </w:p>
        </w:tc>
      </w:tr>
      <w:tr w:rsidR="00E33438" w:rsidTr="00E33438">
        <w:tc>
          <w:tcPr>
            <w:tcW w:w="2235" w:type="dxa"/>
            <w:vMerge/>
            <w:vAlign w:val="center"/>
          </w:tcPr>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p>
        </w:tc>
        <w:tc>
          <w:tcPr>
            <w:tcW w:w="2016" w:type="dxa"/>
            <w:vAlign w:val="center"/>
          </w:tcPr>
          <w:p w:rsid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1</w:t>
            </w:r>
          </w:p>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чрезвычайно опасные</w:t>
            </w:r>
          </w:p>
        </w:tc>
        <w:tc>
          <w:tcPr>
            <w:tcW w:w="1926" w:type="dxa"/>
            <w:vAlign w:val="center"/>
          </w:tcPr>
          <w:p w:rsid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2</w:t>
            </w:r>
          </w:p>
          <w:p w:rsid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p>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высокоопасные</w:t>
            </w:r>
          </w:p>
        </w:tc>
        <w:tc>
          <w:tcPr>
            <w:tcW w:w="1927" w:type="dxa"/>
            <w:vAlign w:val="center"/>
          </w:tcPr>
          <w:p w:rsid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3</w:t>
            </w:r>
          </w:p>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Умеренно опасные</w:t>
            </w:r>
          </w:p>
        </w:tc>
        <w:tc>
          <w:tcPr>
            <w:tcW w:w="1927" w:type="dxa"/>
            <w:vAlign w:val="center"/>
          </w:tcPr>
          <w:p w:rsid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4</w:t>
            </w:r>
          </w:p>
          <w:p w:rsid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p>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малоопасные</w:t>
            </w:r>
          </w:p>
        </w:tc>
      </w:tr>
      <w:tr w:rsidR="00E33438" w:rsidTr="00E33438">
        <w:tc>
          <w:tcPr>
            <w:tcW w:w="2235" w:type="dxa"/>
          </w:tcPr>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 xml:space="preserve">ПДК в воздухе рабочей зоны, </w:t>
            </w:r>
            <w:r w:rsidRPr="00E33438">
              <w:rPr>
                <w:rStyle w:val="ArialUnicodeMS66"/>
                <w:rFonts w:ascii="Times New Roman" w:hAnsi="Times New Roman" w:cs="Times New Roman"/>
                <w:spacing w:val="0"/>
                <w:sz w:val="24"/>
                <w:szCs w:val="28"/>
              </w:rPr>
              <w:t>мг/м</w:t>
            </w:r>
            <w:r w:rsidRPr="00E33438">
              <w:rPr>
                <w:rStyle w:val="ArialUnicodeMS66"/>
                <w:rFonts w:ascii="Times New Roman" w:hAnsi="Times New Roman" w:cs="Times New Roman"/>
                <w:spacing w:val="0"/>
                <w:sz w:val="24"/>
                <w:szCs w:val="28"/>
                <w:vertAlign w:val="superscript"/>
              </w:rPr>
              <w:t>3</w:t>
            </w:r>
          </w:p>
        </w:tc>
        <w:tc>
          <w:tcPr>
            <w:tcW w:w="2016" w:type="dxa"/>
            <w:vAlign w:val="center"/>
          </w:tcPr>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Менее 0,1</w:t>
            </w:r>
          </w:p>
        </w:tc>
        <w:tc>
          <w:tcPr>
            <w:tcW w:w="1926" w:type="dxa"/>
            <w:vAlign w:val="center"/>
          </w:tcPr>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0,1…1,0</w:t>
            </w:r>
          </w:p>
        </w:tc>
        <w:tc>
          <w:tcPr>
            <w:tcW w:w="1927" w:type="dxa"/>
            <w:vAlign w:val="center"/>
          </w:tcPr>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1,0…10</w:t>
            </w:r>
          </w:p>
        </w:tc>
        <w:tc>
          <w:tcPr>
            <w:tcW w:w="1927" w:type="dxa"/>
            <w:vAlign w:val="center"/>
          </w:tcPr>
          <w:p w:rsidR="00E33438" w:rsidRPr="00E33438" w:rsidRDefault="00E33438" w:rsidP="00E33438">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Более 10,0</w:t>
            </w:r>
          </w:p>
        </w:tc>
      </w:tr>
    </w:tbl>
    <w:p w:rsidR="00E33438" w:rsidRDefault="00E33438" w:rsidP="008903BB">
      <w:pPr>
        <w:pStyle w:val="a4"/>
        <w:shd w:val="clear" w:color="auto" w:fill="auto"/>
        <w:spacing w:line="240" w:lineRule="auto"/>
        <w:ind w:firstLine="709"/>
        <w:rPr>
          <w:rStyle w:val="ArialUnicodeMS"/>
          <w:rFonts w:ascii="Times New Roman" w:hAnsi="Times New Roman" w:cs="Times New Roman"/>
          <w:spacing w:val="0"/>
          <w:sz w:val="28"/>
          <w:szCs w:val="28"/>
        </w:rPr>
      </w:pPr>
    </w:p>
    <w:p w:rsidR="008903BB" w:rsidRPr="008903BB" w:rsidRDefault="008903BB" w:rsidP="008903BB">
      <w:pPr>
        <w:pStyle w:val="ac"/>
        <w:framePr w:w="5549" w:h="403" w:hRule="exact" w:wrap="none" w:vAnchor="page" w:hAnchor="page" w:x="13053" w:y="5299"/>
        <w:shd w:val="clear" w:color="auto" w:fill="auto"/>
        <w:tabs>
          <w:tab w:val="left" w:pos="322"/>
        </w:tabs>
        <w:spacing w:line="240" w:lineRule="auto"/>
        <w:ind w:firstLine="709"/>
        <w:rPr>
          <w:rFonts w:ascii="Times New Roman" w:hAnsi="Times New Roman" w:cs="Times New Roman"/>
          <w:spacing w:val="0"/>
          <w:sz w:val="28"/>
          <w:szCs w:val="28"/>
        </w:rPr>
      </w:pPr>
      <w:r w:rsidRPr="008903BB">
        <w:rPr>
          <w:rStyle w:val="ae"/>
          <w:rFonts w:ascii="Times New Roman" w:hAnsi="Times New Roman" w:cs="Times New Roman"/>
          <w:b/>
          <w:bCs/>
          <w:spacing w:val="0"/>
          <w:sz w:val="28"/>
          <w:szCs w:val="28"/>
        </w:rPr>
        <w:t>і.ц:</w:t>
      </w:r>
      <w:r w:rsidRPr="008903BB">
        <w:rPr>
          <w:rStyle w:val="ArialUnicodeMS"/>
          <w:rFonts w:ascii="Times New Roman" w:hAnsi="Times New Roman" w:cs="Times New Roman"/>
          <w:b/>
          <w:bCs/>
          <w:spacing w:val="0"/>
          <w:sz w:val="28"/>
          <w:szCs w:val="28"/>
        </w:rPr>
        <w:t xml:space="preserve"> шца 2.15.</w:t>
      </w:r>
      <w:r w:rsidRPr="008903BB">
        <w:rPr>
          <w:rStyle w:val="LucidaSansUnicode1"/>
          <w:rFonts w:ascii="Times New Roman" w:hAnsi="Times New Roman" w:cs="Times New Roman"/>
          <w:b/>
          <w:bCs/>
          <w:spacing w:val="0"/>
          <w:sz w:val="28"/>
          <w:szCs w:val="28"/>
        </w:rPr>
        <w:t xml:space="preserve"> Классы опасности веществ по ПДК в воздухе рабочей зоны </w:t>
      </w:r>
      <w:r w:rsidRPr="008903BB">
        <w:rPr>
          <w:rStyle w:val="ArialUnicodeMS0"/>
          <w:rFonts w:ascii="Times New Roman" w:hAnsi="Times New Roman" w:cs="Times New Roman"/>
          <w:b w:val="0"/>
          <w:bCs w:val="0"/>
          <w:spacing w:val="0"/>
          <w:sz w:val="28"/>
          <w:szCs w:val="28"/>
        </w:rPr>
        <w:t xml:space="preserve">&lt;•«&gt; </w:t>
      </w:r>
      <w:r w:rsidRPr="008903BB">
        <w:rPr>
          <w:rStyle w:val="ArialUnicodeMS72"/>
          <w:rFonts w:ascii="Times New Roman" w:hAnsi="Times New Roman" w:cs="Times New Roman"/>
          <w:b/>
          <w:bCs/>
          <w:spacing w:val="0"/>
          <w:sz w:val="28"/>
          <w:szCs w:val="28"/>
        </w:rPr>
        <w:t>ГОСТ</w:t>
      </w:r>
      <w:r w:rsidRPr="008903BB">
        <w:rPr>
          <w:rStyle w:val="ArialUnicodeMS0"/>
          <w:rFonts w:ascii="Times New Roman" w:hAnsi="Times New Roman" w:cs="Times New Roman"/>
          <w:b w:val="0"/>
          <w:bCs w:val="0"/>
          <w:spacing w:val="0"/>
          <w:sz w:val="28"/>
          <w:szCs w:val="28"/>
        </w:rPr>
        <w:t xml:space="preserve"> 12.1.007-76)</w:t>
      </w:r>
    </w:p>
    <w:p w:rsidR="008903BB" w:rsidRPr="008903BB" w:rsidRDefault="008903BB" w:rsidP="00E33438">
      <w:pPr>
        <w:pStyle w:val="a4"/>
        <w:shd w:val="clear" w:color="auto" w:fill="auto"/>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Кроме показателя ПДК, который определяет класс опасно</w:t>
      </w:r>
      <w:r w:rsidR="00E33438">
        <w:rPr>
          <w:rStyle w:val="ArialUnicodeMS66"/>
          <w:rFonts w:ascii="Times New Roman" w:hAnsi="Times New Roman" w:cs="Times New Roman"/>
          <w:spacing w:val="0"/>
          <w:sz w:val="28"/>
          <w:szCs w:val="28"/>
        </w:rPr>
        <w:t>сти</w:t>
      </w:r>
      <w:r w:rsidRPr="008903BB">
        <w:rPr>
          <w:rStyle w:val="ArialUnicodeMS66"/>
          <w:rFonts w:ascii="Times New Roman" w:hAnsi="Times New Roman" w:cs="Times New Roman"/>
          <w:spacing w:val="0"/>
          <w:sz w:val="28"/>
          <w:szCs w:val="28"/>
        </w:rPr>
        <w:t xml:space="preserve"> по концентрации вещества в воздухе, используются и другие показатели.</w:t>
      </w:r>
    </w:p>
    <w:p w:rsidR="008903BB" w:rsidRPr="008903BB" w:rsidRDefault="008903BB" w:rsidP="008903BB">
      <w:pPr>
        <w:pStyle w:val="a4"/>
        <w:shd w:val="clear" w:color="auto" w:fill="auto"/>
        <w:spacing w:line="240" w:lineRule="auto"/>
        <w:ind w:firstLine="709"/>
        <w:rPr>
          <w:rFonts w:ascii="Times New Roman" w:hAnsi="Times New Roman" w:cs="Times New Roman"/>
          <w:spacing w:val="0"/>
          <w:sz w:val="28"/>
          <w:szCs w:val="28"/>
        </w:rPr>
      </w:pPr>
      <w:r w:rsidRPr="00E33438">
        <w:rPr>
          <w:rStyle w:val="57"/>
          <w:rFonts w:ascii="Times New Roman" w:hAnsi="Times New Roman" w:cs="Times New Roman"/>
          <w:i w:val="0"/>
          <w:spacing w:val="0"/>
          <w:sz w:val="28"/>
          <w:szCs w:val="28"/>
        </w:rPr>
        <w:t>Средняя смертельная концентрация в воздухе ЛК</w:t>
      </w:r>
      <w:r w:rsidR="00E33438">
        <w:rPr>
          <w:rStyle w:val="57"/>
          <w:rFonts w:ascii="Times New Roman" w:hAnsi="Times New Roman" w:cs="Times New Roman"/>
          <w:i w:val="0"/>
          <w:spacing w:val="0"/>
          <w:sz w:val="28"/>
          <w:szCs w:val="28"/>
          <w:vertAlign w:val="subscript"/>
        </w:rPr>
        <w:t>5</w:t>
      </w:r>
      <w:r w:rsidRPr="00E33438">
        <w:rPr>
          <w:rStyle w:val="57"/>
          <w:rFonts w:ascii="Times New Roman" w:hAnsi="Times New Roman" w:cs="Times New Roman"/>
          <w:i w:val="0"/>
          <w:spacing w:val="0"/>
          <w:sz w:val="28"/>
          <w:szCs w:val="28"/>
          <w:vertAlign w:val="subscript"/>
        </w:rPr>
        <w:t>0</w:t>
      </w:r>
      <w:r w:rsidRPr="008903BB">
        <w:rPr>
          <w:rStyle w:val="ArialUnicodeMS66"/>
          <w:rFonts w:ascii="Times New Roman" w:hAnsi="Times New Roman" w:cs="Times New Roman"/>
          <w:spacing w:val="0"/>
          <w:sz w:val="28"/>
          <w:szCs w:val="28"/>
        </w:rPr>
        <w:t xml:space="preserve"> (мг/м</w:t>
      </w:r>
      <w:r w:rsidRPr="008903BB">
        <w:rPr>
          <w:rStyle w:val="ArialUnicodeMS66"/>
          <w:rFonts w:ascii="Times New Roman" w:hAnsi="Times New Roman" w:cs="Times New Roman"/>
          <w:spacing w:val="0"/>
          <w:sz w:val="28"/>
          <w:szCs w:val="28"/>
          <w:vertAlign w:val="superscript"/>
        </w:rPr>
        <w:t>3</w:t>
      </w:r>
      <w:r w:rsidRPr="008903BB">
        <w:rPr>
          <w:rStyle w:val="ArialUnicodeMS66"/>
          <w:rFonts w:ascii="Times New Roman" w:hAnsi="Times New Roman" w:cs="Times New Roman"/>
          <w:spacing w:val="0"/>
          <w:sz w:val="28"/>
          <w:szCs w:val="28"/>
        </w:rPr>
        <w:t>) — концентрация вещества, в</w:t>
      </w:r>
      <w:r w:rsidR="00E33438">
        <w:rPr>
          <w:rStyle w:val="ArialUnicodeMS66"/>
          <w:rFonts w:ascii="Times New Roman" w:hAnsi="Times New Roman" w:cs="Times New Roman"/>
          <w:spacing w:val="0"/>
          <w:sz w:val="28"/>
          <w:szCs w:val="28"/>
        </w:rPr>
        <w:t>ызывающая гибель 50 % животных п</w:t>
      </w:r>
      <w:r w:rsidRPr="008903BB">
        <w:rPr>
          <w:rStyle w:val="ArialUnicodeMS66"/>
          <w:rFonts w:ascii="Times New Roman" w:hAnsi="Times New Roman" w:cs="Times New Roman"/>
          <w:spacing w:val="0"/>
          <w:sz w:val="28"/>
          <w:szCs w:val="28"/>
        </w:rPr>
        <w:t>ри двух-четырехчасовом вдыхании.</w:t>
      </w:r>
    </w:p>
    <w:p w:rsidR="008903BB" w:rsidRPr="008903BB" w:rsidRDefault="008903BB" w:rsidP="008903BB">
      <w:pPr>
        <w:pStyle w:val="a4"/>
        <w:shd w:val="clear" w:color="auto" w:fill="auto"/>
        <w:spacing w:line="240" w:lineRule="auto"/>
        <w:ind w:firstLine="709"/>
        <w:rPr>
          <w:rFonts w:ascii="Times New Roman" w:hAnsi="Times New Roman" w:cs="Times New Roman"/>
          <w:spacing w:val="0"/>
          <w:sz w:val="28"/>
          <w:szCs w:val="28"/>
        </w:rPr>
      </w:pPr>
      <w:r w:rsidRPr="00E33438">
        <w:rPr>
          <w:rStyle w:val="57"/>
          <w:rFonts w:ascii="Times New Roman" w:hAnsi="Times New Roman" w:cs="Times New Roman"/>
          <w:i w:val="0"/>
          <w:spacing w:val="0"/>
          <w:sz w:val="28"/>
          <w:szCs w:val="28"/>
        </w:rPr>
        <w:t>Средняя смертельная доза при нанесении на кожу ЛД</w:t>
      </w:r>
      <w:r w:rsidRPr="00E33438">
        <w:rPr>
          <w:rStyle w:val="57"/>
          <w:rFonts w:ascii="Times New Roman" w:hAnsi="Times New Roman" w:cs="Times New Roman"/>
          <w:i w:val="0"/>
          <w:spacing w:val="0"/>
          <w:sz w:val="28"/>
          <w:szCs w:val="28"/>
          <w:vertAlign w:val="subscript"/>
        </w:rPr>
        <w:t>50</w:t>
      </w:r>
      <w:r w:rsidRPr="00E33438">
        <w:rPr>
          <w:rStyle w:val="57"/>
          <w:rFonts w:ascii="Times New Roman" w:hAnsi="Times New Roman" w:cs="Times New Roman"/>
          <w:i w:val="0"/>
          <w:spacing w:val="0"/>
          <w:sz w:val="28"/>
          <w:szCs w:val="28"/>
        </w:rPr>
        <w:t xml:space="preserve"> </w:t>
      </w:r>
      <w:r w:rsidR="00E33438">
        <w:rPr>
          <w:rStyle w:val="ArialUnicodeMS66"/>
          <w:rFonts w:ascii="Times New Roman" w:hAnsi="Times New Roman" w:cs="Times New Roman"/>
          <w:spacing w:val="0"/>
          <w:sz w:val="28"/>
          <w:szCs w:val="28"/>
        </w:rPr>
        <w:t>(мг</w:t>
      </w:r>
      <w:r w:rsidRPr="008903BB">
        <w:rPr>
          <w:rStyle w:val="ArialUnicodeMS66"/>
          <w:rFonts w:ascii="Times New Roman" w:hAnsi="Times New Roman" w:cs="Times New Roman"/>
          <w:spacing w:val="0"/>
          <w:sz w:val="28"/>
          <w:szCs w:val="28"/>
        </w:rPr>
        <w:t>/кг — миллиграмм вредного</w:t>
      </w:r>
      <w:r w:rsidR="00E33438">
        <w:rPr>
          <w:rStyle w:val="ArialUnicodeMS66"/>
          <w:rFonts w:ascii="Times New Roman" w:hAnsi="Times New Roman" w:cs="Times New Roman"/>
          <w:spacing w:val="0"/>
          <w:sz w:val="28"/>
          <w:szCs w:val="28"/>
        </w:rPr>
        <w:t xml:space="preserve"> на кг массы животного) доза ве</w:t>
      </w:r>
      <w:r w:rsidRPr="008903BB">
        <w:rPr>
          <w:rStyle w:val="ArialUnicodeMS66"/>
          <w:rFonts w:ascii="Times New Roman" w:hAnsi="Times New Roman" w:cs="Times New Roman"/>
          <w:spacing w:val="0"/>
          <w:sz w:val="28"/>
          <w:szCs w:val="28"/>
        </w:rPr>
        <w:t>щества, вызывающая гибель 50 % животных при однократном нанесении на кожу.</w:t>
      </w:r>
    </w:p>
    <w:p w:rsidR="008903BB" w:rsidRPr="008903BB" w:rsidRDefault="008903BB" w:rsidP="008903BB">
      <w:pPr>
        <w:pStyle w:val="a4"/>
        <w:shd w:val="clear" w:color="auto" w:fill="auto"/>
        <w:spacing w:line="240" w:lineRule="auto"/>
        <w:ind w:firstLine="709"/>
        <w:rPr>
          <w:rFonts w:ascii="Times New Roman" w:hAnsi="Times New Roman" w:cs="Times New Roman"/>
          <w:spacing w:val="0"/>
          <w:sz w:val="28"/>
          <w:szCs w:val="28"/>
        </w:rPr>
      </w:pPr>
      <w:r w:rsidRPr="00E33438">
        <w:rPr>
          <w:rStyle w:val="57"/>
          <w:rFonts w:ascii="Times New Roman" w:hAnsi="Times New Roman" w:cs="Times New Roman"/>
          <w:i w:val="0"/>
          <w:spacing w:val="0"/>
          <w:sz w:val="28"/>
          <w:szCs w:val="28"/>
        </w:rPr>
        <w:t>Средняя смертельная доза ДЛ</w:t>
      </w:r>
      <w:r w:rsidR="00497B4C">
        <w:rPr>
          <w:rStyle w:val="57"/>
          <w:rFonts w:ascii="Times New Roman" w:hAnsi="Times New Roman" w:cs="Times New Roman"/>
          <w:i w:val="0"/>
          <w:spacing w:val="0"/>
          <w:sz w:val="28"/>
          <w:szCs w:val="28"/>
          <w:vertAlign w:val="subscript"/>
        </w:rPr>
        <w:t>50</w:t>
      </w:r>
      <w:r w:rsidRPr="008903BB">
        <w:rPr>
          <w:rStyle w:val="ArialUnicodeMS66"/>
          <w:rFonts w:ascii="Times New Roman" w:hAnsi="Times New Roman" w:cs="Times New Roman"/>
          <w:spacing w:val="0"/>
          <w:sz w:val="28"/>
          <w:szCs w:val="28"/>
        </w:rPr>
        <w:t xml:space="preserve"> </w:t>
      </w:r>
      <w:r w:rsidR="00497B4C">
        <w:rPr>
          <w:rStyle w:val="ArialUnicodeMS66"/>
          <w:rFonts w:ascii="Times New Roman" w:hAnsi="Times New Roman" w:cs="Times New Roman"/>
          <w:spacing w:val="0"/>
          <w:sz w:val="28"/>
          <w:szCs w:val="28"/>
        </w:rPr>
        <w:t>(мг/кг) — доза вещества, вызыв</w:t>
      </w:r>
      <w:r w:rsidRPr="008903BB">
        <w:rPr>
          <w:rStyle w:val="ArialUnicodeMS66"/>
          <w:rFonts w:ascii="Times New Roman" w:hAnsi="Times New Roman" w:cs="Times New Roman"/>
          <w:spacing w:val="0"/>
          <w:sz w:val="28"/>
          <w:szCs w:val="28"/>
        </w:rPr>
        <w:t>ающая гибель 50 % животных при однократном введении в желудок.</w:t>
      </w:r>
    </w:p>
    <w:p w:rsidR="008903BB" w:rsidRPr="008903BB" w:rsidRDefault="008903BB" w:rsidP="00497B4C">
      <w:pPr>
        <w:pStyle w:val="a4"/>
        <w:shd w:val="clear" w:color="auto" w:fill="auto"/>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При определении указанных средних смертельных концен</w:t>
      </w:r>
      <w:r w:rsidR="00497B4C">
        <w:rPr>
          <w:rStyle w:val="ArialUnicodeMS66"/>
          <w:rFonts w:ascii="Times New Roman" w:hAnsi="Times New Roman" w:cs="Times New Roman"/>
          <w:spacing w:val="0"/>
          <w:sz w:val="28"/>
          <w:szCs w:val="28"/>
        </w:rPr>
        <w:t>т</w:t>
      </w:r>
      <w:r w:rsidRPr="008903BB">
        <w:rPr>
          <w:rStyle w:val="ArialUnicodeMS66"/>
          <w:rFonts w:ascii="Times New Roman" w:hAnsi="Times New Roman" w:cs="Times New Roman"/>
          <w:spacing w:val="0"/>
          <w:sz w:val="28"/>
          <w:szCs w:val="28"/>
        </w:rPr>
        <w:t>раций и доз испытания проводят на мышах и крысах.</w:t>
      </w:r>
    </w:p>
    <w:p w:rsidR="008903BB" w:rsidRDefault="008903BB" w:rsidP="008903BB">
      <w:pPr>
        <w:pStyle w:val="a4"/>
        <w:shd w:val="clear" w:color="auto" w:fill="auto"/>
        <w:spacing w:line="240" w:lineRule="auto"/>
        <w:ind w:firstLine="709"/>
        <w:rPr>
          <w:rStyle w:val="ArialUnicodeMS"/>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По указанным показателям кла</w:t>
      </w:r>
      <w:r w:rsidR="00497B4C">
        <w:rPr>
          <w:rStyle w:val="ArialUnicodeMS66"/>
          <w:rFonts w:ascii="Times New Roman" w:hAnsi="Times New Roman" w:cs="Times New Roman"/>
          <w:spacing w:val="0"/>
          <w:sz w:val="28"/>
          <w:szCs w:val="28"/>
        </w:rPr>
        <w:t>сс опасности вещества определ</w:t>
      </w:r>
      <w:r w:rsidRPr="008903BB">
        <w:rPr>
          <w:rStyle w:val="ArialUnicodeMS66"/>
          <w:rFonts w:ascii="Times New Roman" w:hAnsi="Times New Roman" w:cs="Times New Roman"/>
          <w:spacing w:val="0"/>
          <w:sz w:val="28"/>
          <w:szCs w:val="28"/>
        </w:rPr>
        <w:t xml:space="preserve">яют по следующим количественным значениям (табл. </w:t>
      </w:r>
      <w:r w:rsidRPr="008903BB">
        <w:rPr>
          <w:rStyle w:val="ArialUnicodeMS"/>
          <w:rFonts w:ascii="Times New Roman" w:hAnsi="Times New Roman" w:cs="Times New Roman"/>
          <w:spacing w:val="0"/>
          <w:sz w:val="28"/>
          <w:szCs w:val="28"/>
        </w:rPr>
        <w:t>2.16).</w:t>
      </w:r>
    </w:p>
    <w:p w:rsidR="00497B4C" w:rsidRDefault="00497B4C" w:rsidP="008903BB">
      <w:pPr>
        <w:pStyle w:val="a4"/>
        <w:shd w:val="clear" w:color="auto" w:fill="auto"/>
        <w:spacing w:line="240" w:lineRule="auto"/>
        <w:ind w:firstLine="709"/>
        <w:rPr>
          <w:rStyle w:val="ArialUnicodeMS"/>
          <w:rFonts w:ascii="Times New Roman" w:hAnsi="Times New Roman" w:cs="Times New Roman"/>
          <w:spacing w:val="0"/>
          <w:sz w:val="28"/>
          <w:szCs w:val="28"/>
        </w:rPr>
      </w:pPr>
    </w:p>
    <w:p w:rsidR="00497B4C" w:rsidRPr="00934048" w:rsidRDefault="00497B4C" w:rsidP="00497B4C">
      <w:pPr>
        <w:pStyle w:val="ac"/>
        <w:shd w:val="clear" w:color="auto" w:fill="auto"/>
        <w:spacing w:line="240" w:lineRule="auto"/>
        <w:ind w:firstLine="709"/>
        <w:rPr>
          <w:rFonts w:ascii="Times New Roman" w:hAnsi="Times New Roman" w:cs="Times New Roman"/>
          <w:b w:val="0"/>
          <w:spacing w:val="0"/>
          <w:sz w:val="28"/>
          <w:szCs w:val="28"/>
        </w:rPr>
      </w:pPr>
      <w:r w:rsidRPr="00934048">
        <w:rPr>
          <w:rStyle w:val="ae"/>
          <w:rFonts w:ascii="Times New Roman" w:hAnsi="Times New Roman" w:cs="Times New Roman"/>
          <w:bCs/>
          <w:i w:val="0"/>
          <w:spacing w:val="0"/>
          <w:sz w:val="28"/>
          <w:szCs w:val="28"/>
        </w:rPr>
        <w:t>Таблица 2.16</w:t>
      </w:r>
      <w:r w:rsidRPr="00934048">
        <w:rPr>
          <w:rStyle w:val="LucidaSansUnicode1"/>
          <w:rFonts w:ascii="Times New Roman" w:hAnsi="Times New Roman" w:cs="Times New Roman"/>
          <w:bCs/>
          <w:i w:val="0"/>
          <w:spacing w:val="0"/>
          <w:sz w:val="28"/>
          <w:szCs w:val="28"/>
        </w:rPr>
        <w:t xml:space="preserve"> </w:t>
      </w:r>
      <w:r>
        <w:rPr>
          <w:rStyle w:val="LucidaSansUnicode1"/>
          <w:rFonts w:ascii="Times New Roman" w:hAnsi="Times New Roman" w:cs="Times New Roman"/>
          <w:bCs/>
          <w:i w:val="0"/>
          <w:spacing w:val="0"/>
          <w:sz w:val="28"/>
          <w:szCs w:val="28"/>
        </w:rPr>
        <w:t xml:space="preserve">- </w:t>
      </w:r>
      <w:r w:rsidRPr="00934048">
        <w:rPr>
          <w:rStyle w:val="LucidaSansUnicode1"/>
          <w:rFonts w:ascii="Times New Roman" w:hAnsi="Times New Roman" w:cs="Times New Roman"/>
          <w:bCs/>
          <w:i w:val="0"/>
          <w:spacing w:val="0"/>
          <w:sz w:val="28"/>
          <w:szCs w:val="28"/>
        </w:rPr>
        <w:t>Классы опасности веществ по значениям средних смертельных концентраций и доз (по ГОСТ</w:t>
      </w:r>
      <w:r w:rsidRPr="00934048">
        <w:rPr>
          <w:rStyle w:val="ArialUnicodeMS72"/>
          <w:rFonts w:ascii="Times New Roman" w:hAnsi="Times New Roman" w:cs="Times New Roman"/>
          <w:bCs/>
          <w:i w:val="0"/>
          <w:spacing w:val="0"/>
          <w:sz w:val="28"/>
          <w:szCs w:val="28"/>
        </w:rPr>
        <w:t xml:space="preserve"> 12.1.007—76)</w:t>
      </w:r>
    </w:p>
    <w:p w:rsidR="00497B4C" w:rsidRDefault="00497B4C" w:rsidP="008903BB">
      <w:pPr>
        <w:pStyle w:val="a4"/>
        <w:shd w:val="clear" w:color="auto" w:fill="auto"/>
        <w:spacing w:line="240" w:lineRule="auto"/>
        <w:ind w:firstLine="709"/>
        <w:rPr>
          <w:rStyle w:val="ArialUnicodeMS"/>
          <w:rFonts w:ascii="Times New Roman" w:hAnsi="Times New Roman" w:cs="Times New Roman"/>
          <w:spacing w:val="0"/>
          <w:sz w:val="28"/>
          <w:szCs w:val="28"/>
        </w:rPr>
      </w:pPr>
    </w:p>
    <w:tbl>
      <w:tblPr>
        <w:tblStyle w:val="a6"/>
        <w:tblW w:w="10031" w:type="dxa"/>
        <w:tblLook w:val="04A0"/>
      </w:tblPr>
      <w:tblGrid>
        <w:gridCol w:w="2235"/>
        <w:gridCol w:w="2016"/>
        <w:gridCol w:w="1926"/>
        <w:gridCol w:w="1927"/>
        <w:gridCol w:w="1927"/>
      </w:tblGrid>
      <w:tr w:rsidR="00497B4C" w:rsidTr="004A558F">
        <w:tc>
          <w:tcPr>
            <w:tcW w:w="2235" w:type="dxa"/>
            <w:vMerge w:val="restart"/>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Показатель токсичности</w:t>
            </w:r>
          </w:p>
        </w:tc>
        <w:tc>
          <w:tcPr>
            <w:tcW w:w="7796" w:type="dxa"/>
            <w:gridSpan w:val="4"/>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Класс опасности вещества и его название</w:t>
            </w:r>
          </w:p>
        </w:tc>
      </w:tr>
      <w:tr w:rsidR="00497B4C" w:rsidTr="004A558F">
        <w:tc>
          <w:tcPr>
            <w:tcW w:w="2235" w:type="dxa"/>
            <w:vMerge/>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p>
        </w:tc>
        <w:tc>
          <w:tcPr>
            <w:tcW w:w="2016" w:type="dxa"/>
            <w:vAlign w:val="center"/>
          </w:tcPr>
          <w:p w:rsidR="00497B4C"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1</w:t>
            </w:r>
          </w:p>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чрезвычайно опасные</w:t>
            </w:r>
          </w:p>
        </w:tc>
        <w:tc>
          <w:tcPr>
            <w:tcW w:w="1926" w:type="dxa"/>
            <w:vAlign w:val="center"/>
          </w:tcPr>
          <w:p w:rsidR="00497B4C"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2</w:t>
            </w:r>
          </w:p>
          <w:p w:rsidR="00497B4C"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p>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высокоопасные</w:t>
            </w:r>
          </w:p>
        </w:tc>
        <w:tc>
          <w:tcPr>
            <w:tcW w:w="1927" w:type="dxa"/>
            <w:vAlign w:val="center"/>
          </w:tcPr>
          <w:p w:rsidR="00497B4C"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3</w:t>
            </w:r>
          </w:p>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Умеренно опасные</w:t>
            </w:r>
          </w:p>
        </w:tc>
        <w:tc>
          <w:tcPr>
            <w:tcW w:w="1927" w:type="dxa"/>
            <w:vAlign w:val="center"/>
          </w:tcPr>
          <w:p w:rsidR="00497B4C"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4</w:t>
            </w:r>
          </w:p>
          <w:p w:rsidR="00497B4C"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p>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малоопасные</w:t>
            </w:r>
          </w:p>
        </w:tc>
      </w:tr>
      <w:tr w:rsidR="00497B4C" w:rsidTr="004A558F">
        <w:tc>
          <w:tcPr>
            <w:tcW w:w="2235" w:type="dxa"/>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ЛК</w:t>
            </w:r>
            <w:r>
              <w:rPr>
                <w:rStyle w:val="ArialUnicodeMS"/>
                <w:rFonts w:ascii="Times New Roman" w:hAnsi="Times New Roman" w:cs="Times New Roman"/>
                <w:spacing w:val="0"/>
                <w:sz w:val="24"/>
                <w:szCs w:val="28"/>
                <w:vertAlign w:val="subscript"/>
              </w:rPr>
              <w:t>50</w:t>
            </w:r>
            <w:r>
              <w:rPr>
                <w:rStyle w:val="ArialUnicodeMS"/>
                <w:rFonts w:ascii="Times New Roman" w:hAnsi="Times New Roman" w:cs="Times New Roman"/>
                <w:spacing w:val="0"/>
                <w:sz w:val="24"/>
                <w:szCs w:val="28"/>
              </w:rPr>
              <w:t xml:space="preserve">, </w:t>
            </w:r>
            <w:r w:rsidRPr="00E33438">
              <w:rPr>
                <w:rStyle w:val="ArialUnicodeMS66"/>
                <w:rFonts w:ascii="Times New Roman" w:hAnsi="Times New Roman" w:cs="Times New Roman"/>
                <w:spacing w:val="0"/>
                <w:sz w:val="24"/>
                <w:szCs w:val="28"/>
              </w:rPr>
              <w:t>мг/м</w:t>
            </w:r>
            <w:r w:rsidRPr="00E33438">
              <w:rPr>
                <w:rStyle w:val="ArialUnicodeMS66"/>
                <w:rFonts w:ascii="Times New Roman" w:hAnsi="Times New Roman" w:cs="Times New Roman"/>
                <w:spacing w:val="0"/>
                <w:sz w:val="24"/>
                <w:szCs w:val="28"/>
                <w:vertAlign w:val="superscript"/>
              </w:rPr>
              <w:t>3</w:t>
            </w:r>
          </w:p>
        </w:tc>
        <w:tc>
          <w:tcPr>
            <w:tcW w:w="2016" w:type="dxa"/>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Менее 500</w:t>
            </w:r>
          </w:p>
        </w:tc>
        <w:tc>
          <w:tcPr>
            <w:tcW w:w="1926" w:type="dxa"/>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500…5000</w:t>
            </w:r>
          </w:p>
        </w:tc>
        <w:tc>
          <w:tcPr>
            <w:tcW w:w="1927" w:type="dxa"/>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5001…50000</w:t>
            </w:r>
          </w:p>
        </w:tc>
        <w:tc>
          <w:tcPr>
            <w:tcW w:w="1927" w:type="dxa"/>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Более 50000</w:t>
            </w:r>
          </w:p>
        </w:tc>
      </w:tr>
      <w:tr w:rsidR="00497B4C" w:rsidTr="004A558F">
        <w:tc>
          <w:tcPr>
            <w:tcW w:w="2235" w:type="dxa"/>
          </w:tcPr>
          <w:p w:rsidR="00497B4C" w:rsidRPr="00497B4C"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ЛД</w:t>
            </w:r>
            <w:r>
              <w:rPr>
                <w:rStyle w:val="ArialUnicodeMS"/>
                <w:rFonts w:ascii="Times New Roman" w:hAnsi="Times New Roman" w:cs="Times New Roman"/>
                <w:spacing w:val="0"/>
                <w:sz w:val="24"/>
                <w:szCs w:val="28"/>
                <w:vertAlign w:val="subscript"/>
              </w:rPr>
              <w:t>50</w:t>
            </w:r>
            <w:r>
              <w:rPr>
                <w:rStyle w:val="ArialUnicodeMS"/>
                <w:rFonts w:ascii="Times New Roman" w:hAnsi="Times New Roman" w:cs="Times New Roman"/>
                <w:spacing w:val="0"/>
                <w:sz w:val="24"/>
                <w:szCs w:val="28"/>
              </w:rPr>
              <w:t xml:space="preserve">, </w:t>
            </w:r>
            <w:r w:rsidRPr="00E33438">
              <w:rPr>
                <w:rStyle w:val="ArialUnicodeMS66"/>
                <w:rFonts w:ascii="Times New Roman" w:hAnsi="Times New Roman" w:cs="Times New Roman"/>
                <w:spacing w:val="0"/>
                <w:sz w:val="24"/>
                <w:szCs w:val="28"/>
              </w:rPr>
              <w:t>мг/</w:t>
            </w:r>
            <w:r>
              <w:rPr>
                <w:rStyle w:val="ArialUnicodeMS66"/>
                <w:rFonts w:ascii="Times New Roman" w:hAnsi="Times New Roman" w:cs="Times New Roman"/>
                <w:spacing w:val="0"/>
                <w:sz w:val="24"/>
                <w:szCs w:val="28"/>
              </w:rPr>
              <w:t>кг</w:t>
            </w:r>
          </w:p>
        </w:tc>
        <w:tc>
          <w:tcPr>
            <w:tcW w:w="2016" w:type="dxa"/>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Менее 100</w:t>
            </w:r>
          </w:p>
        </w:tc>
        <w:tc>
          <w:tcPr>
            <w:tcW w:w="1926" w:type="dxa"/>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100…500</w:t>
            </w:r>
          </w:p>
        </w:tc>
        <w:tc>
          <w:tcPr>
            <w:tcW w:w="1927" w:type="dxa"/>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501…2500</w:t>
            </w:r>
          </w:p>
        </w:tc>
        <w:tc>
          <w:tcPr>
            <w:tcW w:w="1927" w:type="dxa"/>
            <w:vAlign w:val="center"/>
          </w:tcPr>
          <w:p w:rsidR="00497B4C" w:rsidRPr="00E33438" w:rsidRDefault="00497B4C"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Более 2500</w:t>
            </w:r>
          </w:p>
        </w:tc>
      </w:tr>
      <w:tr w:rsidR="00A06876" w:rsidTr="004A558F">
        <w:tc>
          <w:tcPr>
            <w:tcW w:w="2235" w:type="dxa"/>
          </w:tcPr>
          <w:p w:rsidR="00A06876" w:rsidRPr="00497B4C" w:rsidRDefault="00A06876"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ДЛ</w:t>
            </w:r>
            <w:r>
              <w:rPr>
                <w:rStyle w:val="ArialUnicodeMS"/>
                <w:rFonts w:ascii="Times New Roman" w:hAnsi="Times New Roman" w:cs="Times New Roman"/>
                <w:spacing w:val="0"/>
                <w:sz w:val="24"/>
                <w:szCs w:val="28"/>
                <w:vertAlign w:val="subscript"/>
              </w:rPr>
              <w:t>50</w:t>
            </w:r>
            <w:r>
              <w:rPr>
                <w:rStyle w:val="ArialUnicodeMS"/>
                <w:rFonts w:ascii="Times New Roman" w:hAnsi="Times New Roman" w:cs="Times New Roman"/>
                <w:spacing w:val="0"/>
                <w:sz w:val="24"/>
                <w:szCs w:val="28"/>
              </w:rPr>
              <w:t xml:space="preserve">, </w:t>
            </w:r>
            <w:r w:rsidRPr="00E33438">
              <w:rPr>
                <w:rStyle w:val="ArialUnicodeMS66"/>
                <w:rFonts w:ascii="Times New Roman" w:hAnsi="Times New Roman" w:cs="Times New Roman"/>
                <w:spacing w:val="0"/>
                <w:sz w:val="24"/>
                <w:szCs w:val="28"/>
              </w:rPr>
              <w:t>мг/</w:t>
            </w:r>
            <w:r>
              <w:rPr>
                <w:rStyle w:val="ArialUnicodeMS66"/>
                <w:rFonts w:ascii="Times New Roman" w:hAnsi="Times New Roman" w:cs="Times New Roman"/>
                <w:spacing w:val="0"/>
                <w:sz w:val="24"/>
                <w:szCs w:val="28"/>
              </w:rPr>
              <w:t>кг</w:t>
            </w:r>
          </w:p>
        </w:tc>
        <w:tc>
          <w:tcPr>
            <w:tcW w:w="2016" w:type="dxa"/>
            <w:vAlign w:val="center"/>
          </w:tcPr>
          <w:p w:rsidR="00A06876" w:rsidRPr="00E33438" w:rsidRDefault="00A06876"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Менее 15</w:t>
            </w:r>
          </w:p>
        </w:tc>
        <w:tc>
          <w:tcPr>
            <w:tcW w:w="1926" w:type="dxa"/>
            <w:vAlign w:val="center"/>
          </w:tcPr>
          <w:p w:rsidR="00A06876" w:rsidRDefault="00A06876"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15…150</w:t>
            </w:r>
          </w:p>
        </w:tc>
        <w:tc>
          <w:tcPr>
            <w:tcW w:w="1927" w:type="dxa"/>
            <w:vAlign w:val="center"/>
          </w:tcPr>
          <w:p w:rsidR="00A06876" w:rsidRDefault="00A06876"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151…5000</w:t>
            </w:r>
          </w:p>
        </w:tc>
        <w:tc>
          <w:tcPr>
            <w:tcW w:w="1927" w:type="dxa"/>
            <w:vAlign w:val="center"/>
          </w:tcPr>
          <w:p w:rsidR="00A06876" w:rsidRPr="00E33438" w:rsidRDefault="00A06876" w:rsidP="004A558F">
            <w:pPr>
              <w:pStyle w:val="a4"/>
              <w:shd w:val="clear" w:color="auto" w:fill="auto"/>
              <w:spacing w:line="240" w:lineRule="auto"/>
              <w:ind w:firstLine="0"/>
              <w:jc w:val="center"/>
              <w:rPr>
                <w:rStyle w:val="ArialUnicodeMS"/>
                <w:rFonts w:ascii="Times New Roman" w:hAnsi="Times New Roman" w:cs="Times New Roman"/>
                <w:spacing w:val="0"/>
                <w:sz w:val="24"/>
                <w:szCs w:val="28"/>
              </w:rPr>
            </w:pPr>
            <w:r>
              <w:rPr>
                <w:rStyle w:val="ArialUnicodeMS"/>
                <w:rFonts w:ascii="Times New Roman" w:hAnsi="Times New Roman" w:cs="Times New Roman"/>
                <w:spacing w:val="0"/>
                <w:sz w:val="24"/>
                <w:szCs w:val="28"/>
              </w:rPr>
              <w:t>Более 5000</w:t>
            </w:r>
          </w:p>
        </w:tc>
      </w:tr>
    </w:tbl>
    <w:p w:rsidR="00497B4C" w:rsidRDefault="00497B4C" w:rsidP="008903BB">
      <w:pPr>
        <w:pStyle w:val="a4"/>
        <w:shd w:val="clear" w:color="auto" w:fill="auto"/>
        <w:spacing w:line="240" w:lineRule="auto"/>
        <w:ind w:firstLine="709"/>
        <w:rPr>
          <w:rStyle w:val="ArialUnicodeMS"/>
          <w:rFonts w:ascii="Times New Roman" w:hAnsi="Times New Roman" w:cs="Times New Roman"/>
          <w:spacing w:val="0"/>
          <w:sz w:val="28"/>
          <w:szCs w:val="28"/>
        </w:rPr>
      </w:pPr>
    </w:p>
    <w:p w:rsidR="008903BB" w:rsidRPr="008903BB" w:rsidRDefault="008903BB" w:rsidP="008903BB">
      <w:pPr>
        <w:pStyle w:val="a4"/>
        <w:shd w:val="clear" w:color="auto" w:fill="auto"/>
        <w:spacing w:line="240" w:lineRule="auto"/>
        <w:ind w:firstLine="709"/>
        <w:rPr>
          <w:rFonts w:ascii="Times New Roman" w:hAnsi="Times New Roman" w:cs="Times New Roman"/>
          <w:spacing w:val="0"/>
          <w:sz w:val="28"/>
          <w:szCs w:val="28"/>
        </w:rPr>
      </w:pPr>
      <w:r w:rsidRPr="008903BB">
        <w:rPr>
          <w:rStyle w:val="ArialUnicodeMS66"/>
          <w:rFonts w:ascii="Times New Roman" w:hAnsi="Times New Roman" w:cs="Times New Roman"/>
          <w:spacing w:val="0"/>
          <w:sz w:val="28"/>
          <w:szCs w:val="28"/>
        </w:rPr>
        <w:t xml:space="preserve">По характеру воздействия на человека вредные вещества подразделяются на (рис. </w:t>
      </w:r>
      <w:r w:rsidRPr="008903BB">
        <w:rPr>
          <w:rStyle w:val="ArialUnicodeMS"/>
          <w:rFonts w:ascii="Times New Roman" w:hAnsi="Times New Roman" w:cs="Times New Roman"/>
          <w:spacing w:val="0"/>
          <w:sz w:val="28"/>
          <w:szCs w:val="28"/>
        </w:rPr>
        <w:t>2.32):</w:t>
      </w:r>
    </w:p>
    <w:p w:rsidR="00934048" w:rsidRPr="00A06876" w:rsidRDefault="008903BB" w:rsidP="00A06876">
      <w:pPr>
        <w:pStyle w:val="a4"/>
        <w:numPr>
          <w:ilvl w:val="0"/>
          <w:numId w:val="2"/>
        </w:numPr>
        <w:shd w:val="clear" w:color="auto" w:fill="auto"/>
        <w:tabs>
          <w:tab w:val="left" w:pos="606"/>
        </w:tabs>
        <w:spacing w:line="240" w:lineRule="auto"/>
        <w:ind w:firstLine="709"/>
        <w:rPr>
          <w:rFonts w:ascii="Times New Roman" w:hAnsi="Times New Roman" w:cs="Times New Roman"/>
          <w:spacing w:val="0"/>
          <w:sz w:val="28"/>
          <w:szCs w:val="28"/>
        </w:rPr>
      </w:pPr>
      <w:r w:rsidRPr="00A06876">
        <w:rPr>
          <w:rStyle w:val="57"/>
          <w:rFonts w:ascii="Times New Roman" w:hAnsi="Times New Roman" w:cs="Times New Roman"/>
          <w:i w:val="0"/>
          <w:spacing w:val="0"/>
          <w:sz w:val="28"/>
          <w:szCs w:val="28"/>
        </w:rPr>
        <w:t xml:space="preserve">общетоксические </w:t>
      </w:r>
      <w:r w:rsidRPr="008903BB">
        <w:rPr>
          <w:rStyle w:val="57"/>
          <w:rFonts w:ascii="Times New Roman" w:hAnsi="Times New Roman" w:cs="Times New Roman"/>
          <w:spacing w:val="0"/>
          <w:sz w:val="28"/>
          <w:szCs w:val="28"/>
        </w:rPr>
        <w:t>—</w:t>
      </w:r>
      <w:r w:rsidRPr="008903BB">
        <w:rPr>
          <w:rStyle w:val="ArialUnicodeMS66"/>
          <w:rFonts w:ascii="Times New Roman" w:hAnsi="Times New Roman" w:cs="Times New Roman"/>
          <w:spacing w:val="0"/>
          <w:sz w:val="28"/>
          <w:szCs w:val="28"/>
        </w:rPr>
        <w:t xml:space="preserve"> в</w:t>
      </w:r>
      <w:r w:rsidR="00A06876">
        <w:rPr>
          <w:rStyle w:val="ArialUnicodeMS66"/>
          <w:rFonts w:ascii="Times New Roman" w:hAnsi="Times New Roman" w:cs="Times New Roman"/>
          <w:spacing w:val="0"/>
          <w:sz w:val="28"/>
          <w:szCs w:val="28"/>
        </w:rPr>
        <w:t>ызывающие отравление всего орга</w:t>
      </w:r>
      <w:r w:rsidRPr="008903BB">
        <w:rPr>
          <w:rStyle w:val="ArialUnicodeMS66"/>
          <w:rFonts w:ascii="Times New Roman" w:hAnsi="Times New Roman" w:cs="Times New Roman"/>
          <w:spacing w:val="0"/>
          <w:sz w:val="28"/>
          <w:szCs w:val="28"/>
        </w:rPr>
        <w:t>низма или поражающие отдельные системы: центральную нервную систему, кроветворные органы, печень, почки (углеводороды, спирты, анилин, сероводород, синильная</w:t>
      </w:r>
      <w:r w:rsidR="00A06876">
        <w:rPr>
          <w:rFonts w:ascii="Times New Roman" w:hAnsi="Times New Roman" w:cs="Times New Roman"/>
          <w:b w:val="0"/>
          <w:i w:val="0"/>
          <w:spacing w:val="0"/>
          <w:sz w:val="28"/>
          <w:szCs w:val="28"/>
        </w:rPr>
        <w:t xml:space="preserve"> </w:t>
      </w:r>
      <w:r w:rsidR="00934048" w:rsidRPr="00A06876">
        <w:rPr>
          <w:rStyle w:val="ArialUnicodeMS66"/>
          <w:rFonts w:ascii="Times New Roman" w:hAnsi="Times New Roman" w:cs="Times New Roman"/>
          <w:spacing w:val="0"/>
          <w:sz w:val="28"/>
          <w:szCs w:val="28"/>
        </w:rPr>
        <w:t>кислота и ее соли, соли р</w:t>
      </w:r>
      <w:r w:rsidR="00A06876">
        <w:rPr>
          <w:rStyle w:val="ArialUnicodeMS66"/>
          <w:rFonts w:ascii="Times New Roman" w:hAnsi="Times New Roman" w:cs="Times New Roman"/>
          <w:spacing w:val="0"/>
          <w:sz w:val="28"/>
          <w:szCs w:val="28"/>
        </w:rPr>
        <w:t>тути, хлорированные углеводород</w:t>
      </w:r>
      <w:r w:rsidR="00934048" w:rsidRPr="00A06876">
        <w:rPr>
          <w:rStyle w:val="ArialUnicodeMS66"/>
          <w:rFonts w:ascii="Times New Roman" w:hAnsi="Times New Roman" w:cs="Times New Roman"/>
          <w:spacing w:val="0"/>
          <w:sz w:val="28"/>
          <w:szCs w:val="28"/>
        </w:rPr>
        <w:t>ы, оксид углерода и др.);</w:t>
      </w:r>
    </w:p>
    <w:p w:rsidR="00934048" w:rsidRPr="00934048" w:rsidRDefault="00934048" w:rsidP="00934048">
      <w:pPr>
        <w:pStyle w:val="a4"/>
        <w:numPr>
          <w:ilvl w:val="0"/>
          <w:numId w:val="1"/>
        </w:numPr>
        <w:shd w:val="clear" w:color="auto" w:fill="auto"/>
        <w:tabs>
          <w:tab w:val="left" w:pos="586"/>
        </w:tabs>
        <w:spacing w:line="240" w:lineRule="auto"/>
        <w:ind w:firstLine="709"/>
        <w:rPr>
          <w:rFonts w:ascii="Times New Roman" w:hAnsi="Times New Roman" w:cs="Times New Roman"/>
          <w:b w:val="0"/>
          <w:i w:val="0"/>
          <w:spacing w:val="0"/>
          <w:sz w:val="28"/>
          <w:szCs w:val="28"/>
        </w:rPr>
      </w:pPr>
      <w:r w:rsidRPr="00934048">
        <w:rPr>
          <w:rStyle w:val="ArialUnicodeMS"/>
          <w:rFonts w:ascii="Times New Roman" w:hAnsi="Times New Roman" w:cs="Times New Roman"/>
          <w:spacing w:val="0"/>
          <w:sz w:val="28"/>
          <w:szCs w:val="28"/>
        </w:rPr>
        <w:lastRenderedPageBreak/>
        <w:t>раздражающие —</w:t>
      </w:r>
      <w:r w:rsidRPr="00934048">
        <w:rPr>
          <w:rStyle w:val="ArialUnicodeMS66"/>
          <w:rFonts w:ascii="Times New Roman" w:hAnsi="Times New Roman" w:cs="Times New Roman"/>
          <w:spacing w:val="0"/>
          <w:sz w:val="28"/>
          <w:szCs w:val="28"/>
        </w:rPr>
        <w:t xml:space="preserve"> вызывающие раздражение слизистых оболочек, дыхательных пу</w:t>
      </w:r>
      <w:r w:rsidR="00A06876">
        <w:rPr>
          <w:rStyle w:val="ArialUnicodeMS66"/>
          <w:rFonts w:ascii="Times New Roman" w:hAnsi="Times New Roman" w:cs="Times New Roman"/>
          <w:spacing w:val="0"/>
          <w:sz w:val="28"/>
          <w:szCs w:val="28"/>
        </w:rPr>
        <w:t>тей, глаз, легких, кожи (органи</w:t>
      </w:r>
      <w:r w:rsidRPr="00934048">
        <w:rPr>
          <w:rStyle w:val="ArialUnicodeMS66"/>
          <w:rFonts w:ascii="Times New Roman" w:hAnsi="Times New Roman" w:cs="Times New Roman"/>
          <w:spacing w:val="0"/>
          <w:sz w:val="28"/>
          <w:szCs w:val="28"/>
        </w:rPr>
        <w:t>ческие азотокрасители, диметиламинобенз</w:t>
      </w:r>
      <w:r w:rsidR="00A06876">
        <w:rPr>
          <w:rStyle w:val="ArialUnicodeMS66"/>
          <w:rFonts w:ascii="Times New Roman" w:hAnsi="Times New Roman" w:cs="Times New Roman"/>
          <w:spacing w:val="0"/>
          <w:sz w:val="28"/>
          <w:szCs w:val="28"/>
        </w:rPr>
        <w:t>ол и другие ан</w:t>
      </w:r>
      <w:r w:rsidRPr="00934048">
        <w:rPr>
          <w:rStyle w:val="ArialUnicodeMS66"/>
          <w:rFonts w:ascii="Times New Roman" w:hAnsi="Times New Roman" w:cs="Times New Roman"/>
          <w:spacing w:val="0"/>
          <w:sz w:val="28"/>
          <w:szCs w:val="28"/>
        </w:rPr>
        <w:t>тибиотики и др.);</w:t>
      </w:r>
    </w:p>
    <w:p w:rsidR="00934048" w:rsidRPr="00934048" w:rsidRDefault="00934048" w:rsidP="00934048">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934048">
        <w:rPr>
          <w:rStyle w:val="ArialUnicodeMS"/>
          <w:rFonts w:ascii="Times New Roman" w:hAnsi="Times New Roman" w:cs="Times New Roman"/>
          <w:spacing w:val="0"/>
          <w:sz w:val="28"/>
          <w:szCs w:val="28"/>
        </w:rPr>
        <w:t>сенсибилизирующие —</w:t>
      </w:r>
      <w:r w:rsidR="00A06876">
        <w:rPr>
          <w:rStyle w:val="ArialUnicodeMS66"/>
          <w:rFonts w:ascii="Times New Roman" w:hAnsi="Times New Roman" w:cs="Times New Roman"/>
          <w:spacing w:val="0"/>
          <w:sz w:val="28"/>
          <w:szCs w:val="28"/>
        </w:rPr>
        <w:t xml:space="preserve"> действующие как аллергены (фор</w:t>
      </w:r>
      <w:r w:rsidRPr="00934048">
        <w:rPr>
          <w:rStyle w:val="ArialUnicodeMS66"/>
          <w:rFonts w:ascii="Times New Roman" w:hAnsi="Times New Roman" w:cs="Times New Roman"/>
          <w:spacing w:val="0"/>
          <w:sz w:val="28"/>
          <w:szCs w:val="28"/>
        </w:rPr>
        <w:t>мальдегид, растворители, лаки и др.);</w:t>
      </w:r>
    </w:p>
    <w:p w:rsidR="00934048" w:rsidRPr="00934048" w:rsidRDefault="00934048" w:rsidP="00934048">
      <w:pPr>
        <w:pStyle w:val="a4"/>
        <w:numPr>
          <w:ilvl w:val="0"/>
          <w:numId w:val="1"/>
        </w:numPr>
        <w:shd w:val="clear" w:color="auto" w:fill="auto"/>
        <w:tabs>
          <w:tab w:val="left" w:pos="596"/>
        </w:tabs>
        <w:spacing w:line="240" w:lineRule="auto"/>
        <w:ind w:firstLine="709"/>
        <w:rPr>
          <w:rFonts w:ascii="Times New Roman" w:hAnsi="Times New Roman" w:cs="Times New Roman"/>
          <w:b w:val="0"/>
          <w:i w:val="0"/>
          <w:spacing w:val="0"/>
          <w:sz w:val="28"/>
          <w:szCs w:val="28"/>
        </w:rPr>
      </w:pPr>
      <w:r w:rsidRPr="00934048">
        <w:rPr>
          <w:rStyle w:val="ArialUnicodeMS"/>
          <w:rFonts w:ascii="Times New Roman" w:hAnsi="Times New Roman" w:cs="Times New Roman"/>
          <w:spacing w:val="0"/>
          <w:sz w:val="28"/>
          <w:szCs w:val="28"/>
        </w:rPr>
        <w:t>мутагенные</w:t>
      </w:r>
      <w:r w:rsidRPr="00934048">
        <w:rPr>
          <w:rStyle w:val="ArialUnicodeMS66"/>
          <w:rFonts w:ascii="Times New Roman" w:hAnsi="Times New Roman" w:cs="Times New Roman"/>
          <w:spacing w:val="0"/>
          <w:sz w:val="28"/>
          <w:szCs w:val="28"/>
        </w:rPr>
        <w:t xml:space="preserve"> — приводящие к нарушению генетического кода, изменению наследственной информации (свинец, марганец, радиоактивные изотопы и др.);</w:t>
      </w:r>
    </w:p>
    <w:p w:rsidR="00934048" w:rsidRPr="00A06876" w:rsidRDefault="00934048" w:rsidP="00934048">
      <w:pPr>
        <w:pStyle w:val="a4"/>
        <w:numPr>
          <w:ilvl w:val="0"/>
          <w:numId w:val="1"/>
        </w:numPr>
        <w:shd w:val="clear" w:color="auto" w:fill="auto"/>
        <w:tabs>
          <w:tab w:val="left" w:pos="610"/>
        </w:tabs>
        <w:spacing w:line="240" w:lineRule="auto"/>
        <w:ind w:firstLine="709"/>
        <w:rPr>
          <w:rStyle w:val="ArialUnicodeMS66"/>
          <w:rFonts w:ascii="Times New Roman" w:eastAsiaTheme="minorEastAsia" w:hAnsi="Times New Roman" w:cs="Times New Roman"/>
          <w:bCs/>
          <w:iCs/>
          <w:spacing w:val="0"/>
          <w:sz w:val="28"/>
          <w:szCs w:val="28"/>
          <w:shd w:val="clear" w:color="auto" w:fill="auto"/>
        </w:rPr>
      </w:pPr>
      <w:r w:rsidRPr="00934048">
        <w:rPr>
          <w:rStyle w:val="ArialUnicodeMS"/>
          <w:rFonts w:ascii="Times New Roman" w:hAnsi="Times New Roman" w:cs="Times New Roman"/>
          <w:spacing w:val="0"/>
          <w:sz w:val="28"/>
          <w:szCs w:val="28"/>
        </w:rPr>
        <w:t>канцерогенные —</w:t>
      </w:r>
      <w:r w:rsidRPr="00934048">
        <w:rPr>
          <w:rStyle w:val="ArialUnicodeMS66"/>
          <w:rFonts w:ascii="Times New Roman" w:hAnsi="Times New Roman" w:cs="Times New Roman"/>
          <w:spacing w:val="0"/>
          <w:sz w:val="28"/>
          <w:szCs w:val="28"/>
        </w:rPr>
        <w:t xml:space="preserve"> вызывающие злокачественные опухоли (хром, никель, асбест, </w:t>
      </w:r>
      <w:r w:rsidR="004A558F">
        <w:rPr>
          <w:rStyle w:val="ArialUnicodeMS66"/>
          <w:rFonts w:ascii="Times New Roman" w:hAnsi="Times New Roman" w:cs="Times New Roman"/>
          <w:spacing w:val="0"/>
          <w:sz w:val="28"/>
          <w:szCs w:val="28"/>
        </w:rPr>
        <w:t>бенза</w:t>
      </w:r>
      <w:r w:rsidR="00A06876">
        <w:rPr>
          <w:rStyle w:val="ArialUnicodeMS66"/>
          <w:rFonts w:ascii="Times New Roman" w:hAnsi="Times New Roman" w:cs="Times New Roman"/>
          <w:spacing w:val="0"/>
          <w:sz w:val="28"/>
          <w:szCs w:val="28"/>
        </w:rPr>
        <w:t>пирен, ароматические ами</w:t>
      </w:r>
      <w:r w:rsidRPr="00934048">
        <w:rPr>
          <w:rStyle w:val="ArialUnicodeMS66"/>
          <w:rFonts w:ascii="Times New Roman" w:hAnsi="Times New Roman" w:cs="Times New Roman"/>
          <w:spacing w:val="0"/>
          <w:sz w:val="28"/>
          <w:szCs w:val="28"/>
        </w:rPr>
        <w:t>ны и пр.);</w:t>
      </w:r>
    </w:p>
    <w:p w:rsidR="00A06876" w:rsidRPr="00934048" w:rsidRDefault="00A06876" w:rsidP="00A06876">
      <w:pPr>
        <w:pStyle w:val="a4"/>
        <w:shd w:val="clear" w:color="auto" w:fill="auto"/>
        <w:tabs>
          <w:tab w:val="left" w:pos="610"/>
        </w:tabs>
        <w:spacing w:line="240" w:lineRule="auto"/>
        <w:ind w:left="709" w:firstLine="0"/>
        <w:rPr>
          <w:rFonts w:ascii="Times New Roman" w:hAnsi="Times New Roman" w:cs="Times New Roman"/>
          <w:b w:val="0"/>
          <w:i w:val="0"/>
          <w:spacing w:val="0"/>
          <w:sz w:val="28"/>
          <w:szCs w:val="28"/>
        </w:rPr>
      </w:pPr>
    </w:p>
    <w:p w:rsidR="00934048" w:rsidRPr="00934048" w:rsidRDefault="00934048" w:rsidP="00A06876">
      <w:pPr>
        <w:spacing w:after="0" w:line="240" w:lineRule="auto"/>
        <w:jc w:val="center"/>
      </w:pPr>
      <w:r w:rsidRPr="00934048">
        <w:rPr>
          <w:noProof/>
        </w:rPr>
        <w:drawing>
          <wp:inline distT="0" distB="0" distL="0" distR="0">
            <wp:extent cx="4377626" cy="2090058"/>
            <wp:effectExtent l="19050" t="0" r="3874"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9"/>
                    <a:srcRect/>
                    <a:stretch>
                      <a:fillRect/>
                    </a:stretch>
                  </pic:blipFill>
                  <pic:spPr bwMode="auto">
                    <a:xfrm>
                      <a:off x="0" y="0"/>
                      <a:ext cx="4378318" cy="2090389"/>
                    </a:xfrm>
                    <a:prstGeom prst="rect">
                      <a:avLst/>
                    </a:prstGeom>
                    <a:noFill/>
                    <a:ln w="9525">
                      <a:noFill/>
                      <a:miter lim="800000"/>
                      <a:headEnd/>
                      <a:tailEnd/>
                    </a:ln>
                  </pic:spPr>
                </pic:pic>
              </a:graphicData>
            </a:graphic>
          </wp:inline>
        </w:drawing>
      </w:r>
    </w:p>
    <w:p w:rsidR="00A06876" w:rsidRDefault="00A06876" w:rsidP="00934048">
      <w:pPr>
        <w:pStyle w:val="50"/>
        <w:shd w:val="clear" w:color="auto" w:fill="auto"/>
        <w:spacing w:line="240" w:lineRule="auto"/>
        <w:ind w:firstLine="709"/>
        <w:jc w:val="both"/>
        <w:rPr>
          <w:rStyle w:val="57"/>
          <w:rFonts w:ascii="Times New Roman" w:hAnsi="Times New Roman" w:cs="Times New Roman"/>
          <w:spacing w:val="0"/>
          <w:sz w:val="28"/>
          <w:szCs w:val="28"/>
        </w:rPr>
      </w:pPr>
    </w:p>
    <w:p w:rsidR="00934048" w:rsidRPr="00934048" w:rsidRDefault="00A06876" w:rsidP="00A06876">
      <w:pPr>
        <w:pStyle w:val="50"/>
        <w:shd w:val="clear" w:color="auto" w:fill="auto"/>
        <w:spacing w:line="240" w:lineRule="auto"/>
        <w:ind w:firstLine="709"/>
        <w:jc w:val="center"/>
        <w:rPr>
          <w:rFonts w:ascii="Times New Roman" w:hAnsi="Times New Roman" w:cs="Times New Roman"/>
          <w:spacing w:val="0"/>
          <w:sz w:val="28"/>
          <w:szCs w:val="28"/>
        </w:rPr>
      </w:pPr>
      <w:r>
        <w:rPr>
          <w:rStyle w:val="57"/>
          <w:rFonts w:ascii="Times New Roman" w:hAnsi="Times New Roman" w:cs="Times New Roman"/>
          <w:spacing w:val="0"/>
          <w:sz w:val="28"/>
          <w:szCs w:val="28"/>
        </w:rPr>
        <w:t>Рисунок 2.32</w:t>
      </w:r>
      <w:r w:rsidR="00934048" w:rsidRPr="00934048">
        <w:rPr>
          <w:rStyle w:val="57"/>
          <w:rFonts w:ascii="Times New Roman" w:hAnsi="Times New Roman" w:cs="Times New Roman"/>
          <w:spacing w:val="0"/>
          <w:sz w:val="28"/>
          <w:szCs w:val="28"/>
        </w:rPr>
        <w:t xml:space="preserve"> </w:t>
      </w:r>
      <w:r w:rsidR="00934048" w:rsidRPr="00934048">
        <w:rPr>
          <w:rStyle w:val="50pt"/>
          <w:rFonts w:ascii="Times New Roman" w:hAnsi="Times New Roman" w:cs="Times New Roman"/>
          <w:spacing w:val="0"/>
          <w:sz w:val="28"/>
          <w:szCs w:val="28"/>
        </w:rPr>
        <w:t>Классификация вредных веществ</w:t>
      </w:r>
    </w:p>
    <w:p w:rsidR="00A06876" w:rsidRPr="00A06876" w:rsidRDefault="00A06876" w:rsidP="00A06876">
      <w:pPr>
        <w:pStyle w:val="a4"/>
        <w:shd w:val="clear" w:color="auto" w:fill="auto"/>
        <w:tabs>
          <w:tab w:val="left" w:pos="606"/>
        </w:tabs>
        <w:spacing w:line="240" w:lineRule="auto"/>
        <w:ind w:left="709" w:firstLine="0"/>
        <w:rPr>
          <w:rStyle w:val="ArialUnicodeMS"/>
          <w:rFonts w:ascii="Times New Roman" w:eastAsiaTheme="minorEastAsia" w:hAnsi="Times New Roman" w:cs="Times New Roman"/>
          <w:bCs/>
          <w:iCs/>
          <w:spacing w:val="0"/>
          <w:sz w:val="28"/>
          <w:szCs w:val="28"/>
          <w:shd w:val="clear" w:color="auto" w:fill="auto"/>
        </w:rPr>
      </w:pPr>
    </w:p>
    <w:p w:rsidR="00934048" w:rsidRPr="00934048" w:rsidRDefault="00934048" w:rsidP="00934048">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934048">
        <w:rPr>
          <w:rStyle w:val="ArialUnicodeMS"/>
          <w:rFonts w:ascii="Times New Roman" w:hAnsi="Times New Roman" w:cs="Times New Roman"/>
          <w:spacing w:val="0"/>
          <w:sz w:val="28"/>
          <w:szCs w:val="28"/>
        </w:rPr>
        <w:t>влияющие на репродуктивную (детородную) функцию —</w:t>
      </w:r>
      <w:r w:rsidRPr="00934048">
        <w:rPr>
          <w:rStyle w:val="ArialUnicodeMS66"/>
          <w:rFonts w:ascii="Times New Roman" w:hAnsi="Times New Roman" w:cs="Times New Roman"/>
          <w:spacing w:val="0"/>
          <w:sz w:val="28"/>
          <w:szCs w:val="28"/>
        </w:rPr>
        <w:t xml:space="preserve"> вы</w:t>
      </w:r>
      <w:r w:rsidRPr="00934048">
        <w:rPr>
          <w:rStyle w:val="ArialUnicodeMS66"/>
          <w:rFonts w:ascii="Times New Roman" w:hAnsi="Times New Roman" w:cs="Times New Roman"/>
          <w:spacing w:val="0"/>
          <w:sz w:val="28"/>
          <w:szCs w:val="28"/>
        </w:rPr>
        <w:softHyphen/>
        <w:t>пивающие возникновение врожденных по</w:t>
      </w:r>
      <w:r w:rsidR="00A06876">
        <w:rPr>
          <w:rStyle w:val="ArialUnicodeMS66"/>
          <w:rFonts w:ascii="Times New Roman" w:hAnsi="Times New Roman" w:cs="Times New Roman"/>
          <w:spacing w:val="0"/>
          <w:sz w:val="28"/>
          <w:szCs w:val="28"/>
        </w:rPr>
        <w:t>роков, отклоне</w:t>
      </w:r>
      <w:r w:rsidRPr="00934048">
        <w:rPr>
          <w:rStyle w:val="ArialUnicodeMS66"/>
          <w:rFonts w:ascii="Times New Roman" w:hAnsi="Times New Roman" w:cs="Times New Roman"/>
          <w:spacing w:val="0"/>
          <w:sz w:val="28"/>
          <w:szCs w:val="28"/>
        </w:rPr>
        <w:t xml:space="preserve">ний от нормального </w:t>
      </w:r>
      <w:r w:rsidR="00A06876">
        <w:rPr>
          <w:rStyle w:val="ArialUnicodeMS66"/>
          <w:rFonts w:ascii="Times New Roman" w:hAnsi="Times New Roman" w:cs="Times New Roman"/>
          <w:spacing w:val="0"/>
          <w:sz w:val="28"/>
          <w:szCs w:val="28"/>
        </w:rPr>
        <w:t>развития детей, влияющие на нор</w:t>
      </w:r>
      <w:r w:rsidRPr="00934048">
        <w:rPr>
          <w:rStyle w:val="ArialUnicodeMS66"/>
          <w:rFonts w:ascii="Times New Roman" w:hAnsi="Times New Roman" w:cs="Times New Roman"/>
          <w:spacing w:val="0"/>
          <w:sz w:val="28"/>
          <w:szCs w:val="28"/>
        </w:rPr>
        <w:t xml:space="preserve">мальное развитие плода </w:t>
      </w:r>
      <w:r w:rsidR="00A06876">
        <w:rPr>
          <w:rStyle w:val="ArialUnicodeMS66"/>
          <w:rFonts w:ascii="Times New Roman" w:hAnsi="Times New Roman" w:cs="Times New Roman"/>
          <w:spacing w:val="0"/>
          <w:sz w:val="28"/>
          <w:szCs w:val="28"/>
        </w:rPr>
        <w:t>(ртуть, свинец, стирол, радиоак</w:t>
      </w:r>
      <w:r w:rsidRPr="00934048">
        <w:rPr>
          <w:rStyle w:val="ArialUnicodeMS66"/>
          <w:rFonts w:ascii="Times New Roman" w:hAnsi="Times New Roman" w:cs="Times New Roman"/>
          <w:spacing w:val="0"/>
          <w:sz w:val="28"/>
          <w:szCs w:val="28"/>
        </w:rPr>
        <w:t>тивные изотопы, борная кислота и др.).</w:t>
      </w:r>
    </w:p>
    <w:p w:rsidR="00934048" w:rsidRPr="00934048" w:rsidRDefault="00A06876" w:rsidP="00A06876">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Т</w:t>
      </w:r>
      <w:r w:rsidR="00934048" w:rsidRPr="00934048">
        <w:rPr>
          <w:rStyle w:val="ArialUnicodeMS66"/>
          <w:rFonts w:ascii="Times New Roman" w:hAnsi="Times New Roman" w:cs="Times New Roman"/>
          <w:spacing w:val="0"/>
          <w:sz w:val="28"/>
          <w:szCs w:val="28"/>
        </w:rPr>
        <w:t>ри последних вида вредных ве</w:t>
      </w:r>
      <w:r>
        <w:rPr>
          <w:rStyle w:val="ArialUnicodeMS66"/>
          <w:rFonts w:ascii="Times New Roman" w:hAnsi="Times New Roman" w:cs="Times New Roman"/>
          <w:spacing w:val="0"/>
          <w:sz w:val="28"/>
          <w:szCs w:val="28"/>
        </w:rPr>
        <w:t>ществ (мутагенные, канцерогенны</w:t>
      </w:r>
      <w:r w:rsidR="00934048" w:rsidRPr="00934048">
        <w:rPr>
          <w:rStyle w:val="ArialUnicodeMS66"/>
          <w:rFonts w:ascii="Times New Roman" w:hAnsi="Times New Roman" w:cs="Times New Roman"/>
          <w:spacing w:val="0"/>
          <w:sz w:val="28"/>
          <w:szCs w:val="28"/>
        </w:rPr>
        <w:t>е и влияющие на репродуктивную спо</w:t>
      </w:r>
      <w:r>
        <w:rPr>
          <w:rStyle w:val="ArialUnicodeMS66"/>
          <w:rFonts w:ascii="Times New Roman" w:hAnsi="Times New Roman" w:cs="Times New Roman"/>
          <w:spacing w:val="0"/>
          <w:sz w:val="28"/>
          <w:szCs w:val="28"/>
        </w:rPr>
        <w:t>собность) характеризуютс</w:t>
      </w:r>
      <w:r w:rsidR="00934048" w:rsidRPr="00934048">
        <w:rPr>
          <w:rStyle w:val="ArialUnicodeMS66"/>
          <w:rFonts w:ascii="Times New Roman" w:hAnsi="Times New Roman" w:cs="Times New Roman"/>
          <w:spacing w:val="0"/>
          <w:sz w:val="28"/>
          <w:szCs w:val="28"/>
        </w:rPr>
        <w:t xml:space="preserve">я отдаленными последствиями их влияния на организм. Их </w:t>
      </w:r>
      <w:r>
        <w:rPr>
          <w:rStyle w:val="57"/>
          <w:rFonts w:ascii="Times New Roman" w:hAnsi="Times New Roman" w:cs="Times New Roman"/>
          <w:b w:val="0"/>
          <w:i w:val="0"/>
          <w:spacing w:val="0"/>
          <w:sz w:val="28"/>
          <w:szCs w:val="28"/>
        </w:rPr>
        <w:t>действ</w:t>
      </w:r>
      <w:r w:rsidR="00934048" w:rsidRPr="00934048">
        <w:rPr>
          <w:rStyle w:val="57"/>
          <w:rFonts w:ascii="Times New Roman" w:hAnsi="Times New Roman" w:cs="Times New Roman"/>
          <w:b w:val="0"/>
          <w:i w:val="0"/>
          <w:spacing w:val="0"/>
          <w:sz w:val="28"/>
          <w:szCs w:val="28"/>
        </w:rPr>
        <w:t>ие</w:t>
      </w:r>
      <w:r w:rsidR="00934048" w:rsidRPr="00934048">
        <w:rPr>
          <w:rStyle w:val="ArialUnicodeMS66"/>
          <w:rFonts w:ascii="Times New Roman" w:hAnsi="Times New Roman" w:cs="Times New Roman"/>
          <w:spacing w:val="0"/>
          <w:sz w:val="28"/>
          <w:szCs w:val="28"/>
        </w:rPr>
        <w:t xml:space="preserve"> проявляется не в период</w:t>
      </w:r>
      <w:r>
        <w:rPr>
          <w:rStyle w:val="ArialUnicodeMS66"/>
          <w:rFonts w:ascii="Times New Roman" w:hAnsi="Times New Roman" w:cs="Times New Roman"/>
          <w:spacing w:val="0"/>
          <w:sz w:val="28"/>
          <w:szCs w:val="28"/>
        </w:rPr>
        <w:t xml:space="preserve"> воздействия и не сразу после его</w:t>
      </w:r>
      <w:r w:rsidR="00934048" w:rsidRPr="00934048">
        <w:rPr>
          <w:rStyle w:val="ArialUnicodeMS66"/>
          <w:rFonts w:ascii="Times New Roman" w:hAnsi="Times New Roman" w:cs="Times New Roman"/>
          <w:spacing w:val="0"/>
          <w:sz w:val="28"/>
          <w:szCs w:val="28"/>
        </w:rPr>
        <w:t xml:space="preserve"> окончания, а в отдаленные периоды, спустя годы и даже де</w:t>
      </w:r>
      <w:r>
        <w:rPr>
          <w:rStyle w:val="ArialUnicodeMS66"/>
          <w:rFonts w:ascii="Times New Roman" w:hAnsi="Times New Roman" w:cs="Times New Roman"/>
          <w:spacing w:val="0"/>
          <w:sz w:val="28"/>
          <w:szCs w:val="28"/>
        </w:rPr>
        <w:t>сяти</w:t>
      </w:r>
      <w:r w:rsidR="00934048" w:rsidRPr="00934048">
        <w:rPr>
          <w:rStyle w:val="ArialUnicodeMS66"/>
          <w:rFonts w:ascii="Times New Roman" w:hAnsi="Times New Roman" w:cs="Times New Roman"/>
          <w:spacing w:val="0"/>
          <w:sz w:val="28"/>
          <w:szCs w:val="28"/>
        </w:rPr>
        <w:t>летия.</w:t>
      </w:r>
    </w:p>
    <w:p w:rsidR="00934048" w:rsidRPr="00934048" w:rsidRDefault="00934048" w:rsidP="004A558F">
      <w:pPr>
        <w:pStyle w:val="a4"/>
        <w:shd w:val="clear" w:color="auto" w:fill="auto"/>
        <w:spacing w:line="240" w:lineRule="auto"/>
        <w:ind w:firstLine="709"/>
        <w:rPr>
          <w:rFonts w:ascii="Times New Roman" w:hAnsi="Times New Roman" w:cs="Times New Roman"/>
          <w:b w:val="0"/>
          <w:i w:val="0"/>
          <w:spacing w:val="0"/>
          <w:sz w:val="28"/>
          <w:szCs w:val="28"/>
        </w:rPr>
      </w:pPr>
      <w:r w:rsidRPr="00934048">
        <w:rPr>
          <w:rStyle w:val="ArialUnicodeMS66"/>
          <w:rFonts w:ascii="Times New Roman" w:hAnsi="Times New Roman" w:cs="Times New Roman"/>
          <w:spacing w:val="0"/>
          <w:sz w:val="28"/>
          <w:szCs w:val="28"/>
        </w:rPr>
        <w:t>Приведенная классификация вредн</w:t>
      </w:r>
      <w:r w:rsidR="004A558F">
        <w:rPr>
          <w:rStyle w:val="ArialUnicodeMS66"/>
          <w:rFonts w:ascii="Times New Roman" w:hAnsi="Times New Roman" w:cs="Times New Roman"/>
          <w:spacing w:val="0"/>
          <w:sz w:val="28"/>
          <w:szCs w:val="28"/>
        </w:rPr>
        <w:t>ых веществ по характеру воздей</w:t>
      </w:r>
      <w:r w:rsidRPr="00934048">
        <w:rPr>
          <w:rStyle w:val="ArialUnicodeMS66"/>
          <w:rFonts w:ascii="Times New Roman" w:hAnsi="Times New Roman" w:cs="Times New Roman"/>
          <w:spacing w:val="0"/>
          <w:sz w:val="28"/>
          <w:szCs w:val="28"/>
        </w:rPr>
        <w:t xml:space="preserve">ствия не учитывает большой группы веществ — аэрозолей </w:t>
      </w:r>
      <w:r w:rsidR="004A558F">
        <w:rPr>
          <w:rStyle w:val="57"/>
          <w:rFonts w:ascii="Times New Roman" w:hAnsi="Times New Roman" w:cs="Times New Roman"/>
          <w:b w:val="0"/>
          <w:i w:val="0"/>
          <w:spacing w:val="0"/>
          <w:sz w:val="28"/>
          <w:szCs w:val="28"/>
        </w:rPr>
        <w:t>(пыл</w:t>
      </w:r>
      <w:r w:rsidRPr="00934048">
        <w:rPr>
          <w:rStyle w:val="57"/>
          <w:rFonts w:ascii="Times New Roman" w:hAnsi="Times New Roman" w:cs="Times New Roman"/>
          <w:b w:val="0"/>
          <w:i w:val="0"/>
          <w:spacing w:val="0"/>
          <w:sz w:val="28"/>
          <w:szCs w:val="28"/>
        </w:rPr>
        <w:t>и),</w:t>
      </w:r>
      <w:r w:rsidRPr="00934048">
        <w:rPr>
          <w:rStyle w:val="ArialUnicodeMS66"/>
          <w:rFonts w:ascii="Times New Roman" w:hAnsi="Times New Roman" w:cs="Times New Roman"/>
          <w:spacing w:val="0"/>
          <w:sz w:val="28"/>
          <w:szCs w:val="28"/>
        </w:rPr>
        <w:t xml:space="preserve"> не обладающих выражен</w:t>
      </w:r>
      <w:r w:rsidR="004A558F">
        <w:rPr>
          <w:rStyle w:val="ArialUnicodeMS66"/>
          <w:rFonts w:ascii="Times New Roman" w:hAnsi="Times New Roman" w:cs="Times New Roman"/>
          <w:spacing w:val="0"/>
          <w:sz w:val="28"/>
          <w:szCs w:val="28"/>
        </w:rPr>
        <w:t>ной токсичностью. Для этих веще</w:t>
      </w:r>
      <w:r w:rsidRPr="00934048">
        <w:rPr>
          <w:rStyle w:val="ArialUnicodeMS66"/>
          <w:rFonts w:ascii="Times New Roman" w:hAnsi="Times New Roman" w:cs="Times New Roman"/>
          <w:spacing w:val="0"/>
          <w:sz w:val="28"/>
          <w:szCs w:val="28"/>
        </w:rPr>
        <w:t xml:space="preserve">ств характерен </w:t>
      </w:r>
      <w:r w:rsidRPr="00934048">
        <w:rPr>
          <w:rStyle w:val="ArialUnicodeMS"/>
          <w:rFonts w:ascii="Times New Roman" w:hAnsi="Times New Roman" w:cs="Times New Roman"/>
          <w:spacing w:val="0"/>
          <w:sz w:val="28"/>
          <w:szCs w:val="28"/>
        </w:rPr>
        <w:t>фиброгенный эффект</w:t>
      </w:r>
      <w:r w:rsidR="004A558F">
        <w:rPr>
          <w:rStyle w:val="ArialUnicodeMS66"/>
          <w:rFonts w:ascii="Times New Roman" w:hAnsi="Times New Roman" w:cs="Times New Roman"/>
          <w:spacing w:val="0"/>
          <w:sz w:val="28"/>
          <w:szCs w:val="28"/>
        </w:rPr>
        <w:t xml:space="preserve"> действия на организм. Аэ</w:t>
      </w:r>
      <w:r w:rsidRPr="00934048">
        <w:rPr>
          <w:rStyle w:val="ArialUnicodeMS66"/>
          <w:rFonts w:ascii="Times New Roman" w:hAnsi="Times New Roman" w:cs="Times New Roman"/>
          <w:spacing w:val="0"/>
          <w:sz w:val="28"/>
          <w:szCs w:val="28"/>
        </w:rPr>
        <w:t>розоли угля, кокса, сажи, алмазо</w:t>
      </w:r>
      <w:r w:rsidR="004A558F">
        <w:rPr>
          <w:rStyle w:val="ArialUnicodeMS66"/>
          <w:rFonts w:ascii="Times New Roman" w:hAnsi="Times New Roman" w:cs="Times New Roman"/>
          <w:spacing w:val="0"/>
          <w:sz w:val="28"/>
          <w:szCs w:val="28"/>
        </w:rPr>
        <w:t>в, пыли животного и раститель</w:t>
      </w:r>
      <w:r w:rsidRPr="00934048">
        <w:rPr>
          <w:rStyle w:val="ArialUnicodeMS66"/>
          <w:rFonts w:ascii="Times New Roman" w:hAnsi="Times New Roman" w:cs="Times New Roman"/>
          <w:spacing w:val="0"/>
          <w:sz w:val="28"/>
          <w:szCs w:val="28"/>
        </w:rPr>
        <w:t>ого происхождения, силикат и кремнийсодержащие пыли,</w:t>
      </w:r>
      <w:r w:rsidR="004A558F">
        <w:rPr>
          <w:rFonts w:ascii="Times New Roman" w:hAnsi="Times New Roman" w:cs="Times New Roman"/>
          <w:b w:val="0"/>
          <w:i w:val="0"/>
          <w:spacing w:val="0"/>
          <w:sz w:val="28"/>
          <w:szCs w:val="28"/>
        </w:rPr>
        <w:t xml:space="preserve"> аэ</w:t>
      </w:r>
      <w:r w:rsidRPr="00934048">
        <w:rPr>
          <w:rStyle w:val="ArialUnicodeMS66"/>
          <w:rFonts w:ascii="Times New Roman" w:hAnsi="Times New Roman" w:cs="Times New Roman"/>
          <w:spacing w:val="0"/>
          <w:sz w:val="28"/>
          <w:szCs w:val="28"/>
        </w:rPr>
        <w:t>розоли металлов, попадая в о</w:t>
      </w:r>
      <w:r w:rsidR="004A558F">
        <w:rPr>
          <w:rStyle w:val="ArialUnicodeMS66"/>
          <w:rFonts w:ascii="Times New Roman" w:hAnsi="Times New Roman" w:cs="Times New Roman"/>
          <w:spacing w:val="0"/>
          <w:sz w:val="28"/>
          <w:szCs w:val="28"/>
        </w:rPr>
        <w:t>рганы дыхания, вызывают повреж</w:t>
      </w:r>
      <w:r w:rsidRPr="00934048">
        <w:rPr>
          <w:rStyle w:val="ArialUnicodeMS66"/>
          <w:rFonts w:ascii="Times New Roman" w:hAnsi="Times New Roman" w:cs="Times New Roman"/>
          <w:spacing w:val="0"/>
          <w:sz w:val="28"/>
          <w:szCs w:val="28"/>
        </w:rPr>
        <w:t>дение слизистой оболочки верхних дыхательных путей и,</w:t>
      </w:r>
      <w:r w:rsidR="004A558F">
        <w:rPr>
          <w:rFonts w:ascii="Times New Roman" w:hAnsi="Times New Roman" w:cs="Times New Roman"/>
          <w:b w:val="0"/>
          <w:i w:val="0"/>
          <w:spacing w:val="0"/>
          <w:sz w:val="28"/>
          <w:szCs w:val="28"/>
        </w:rPr>
        <w:t xml:space="preserve"> заде</w:t>
      </w:r>
      <w:r w:rsidRPr="00934048">
        <w:rPr>
          <w:rStyle w:val="ArialUnicodeMS66"/>
          <w:rFonts w:ascii="Times New Roman" w:hAnsi="Times New Roman" w:cs="Times New Roman"/>
          <w:spacing w:val="0"/>
          <w:sz w:val="28"/>
          <w:szCs w:val="28"/>
        </w:rPr>
        <w:t>рживаясь в легких, вызываю</w:t>
      </w:r>
      <w:r w:rsidR="004A558F">
        <w:rPr>
          <w:rStyle w:val="ArialUnicodeMS66"/>
          <w:rFonts w:ascii="Times New Roman" w:hAnsi="Times New Roman" w:cs="Times New Roman"/>
          <w:spacing w:val="0"/>
          <w:sz w:val="28"/>
          <w:szCs w:val="28"/>
        </w:rPr>
        <w:t>т воспаление (фиброзу) легочной</w:t>
      </w:r>
      <w:r w:rsidRPr="00934048">
        <w:rPr>
          <w:rStyle w:val="ArialUnicodeMS66"/>
          <w:rFonts w:ascii="Times New Roman" w:hAnsi="Times New Roman" w:cs="Times New Roman"/>
          <w:spacing w:val="0"/>
          <w:sz w:val="28"/>
          <w:szCs w:val="28"/>
        </w:rPr>
        <w:t xml:space="preserve"> ткани. Профессиональные заболевания, связанные с воз</w:t>
      </w:r>
      <w:r w:rsidR="004A558F">
        <w:rPr>
          <w:rStyle w:val="ArialUnicodeMS66"/>
          <w:rFonts w:ascii="Times New Roman" w:hAnsi="Times New Roman" w:cs="Times New Roman"/>
          <w:spacing w:val="0"/>
          <w:sz w:val="28"/>
          <w:szCs w:val="28"/>
        </w:rPr>
        <w:t>дейст</w:t>
      </w:r>
      <w:r w:rsidRPr="00934048">
        <w:rPr>
          <w:rStyle w:val="ArialUnicodeMS66"/>
          <w:rFonts w:ascii="Times New Roman" w:hAnsi="Times New Roman" w:cs="Times New Roman"/>
          <w:spacing w:val="0"/>
          <w:sz w:val="28"/>
          <w:szCs w:val="28"/>
        </w:rPr>
        <w:t>вием аэрозолей, — пне</w:t>
      </w:r>
      <w:r w:rsidR="004A558F">
        <w:rPr>
          <w:rStyle w:val="ArialUnicodeMS66"/>
          <w:rFonts w:ascii="Times New Roman" w:hAnsi="Times New Roman" w:cs="Times New Roman"/>
          <w:spacing w:val="0"/>
          <w:sz w:val="28"/>
          <w:szCs w:val="28"/>
        </w:rPr>
        <w:t>вмокониозы. Пневмокониозы разли</w:t>
      </w:r>
      <w:r w:rsidRPr="00934048">
        <w:rPr>
          <w:rStyle w:val="ArialUnicodeMS66"/>
          <w:rFonts w:ascii="Times New Roman" w:hAnsi="Times New Roman" w:cs="Times New Roman"/>
          <w:spacing w:val="0"/>
          <w:sz w:val="28"/>
          <w:szCs w:val="28"/>
        </w:rPr>
        <w:t>чаются на:</w:t>
      </w:r>
    </w:p>
    <w:p w:rsidR="00934048" w:rsidRPr="00934048" w:rsidRDefault="00934048" w:rsidP="00934048">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934048">
        <w:rPr>
          <w:rStyle w:val="ArialUnicodeMS66"/>
          <w:rFonts w:ascii="Times New Roman" w:hAnsi="Times New Roman" w:cs="Times New Roman"/>
          <w:spacing w:val="0"/>
          <w:sz w:val="28"/>
          <w:szCs w:val="28"/>
        </w:rPr>
        <w:t>силикозы — развиваются при действии пыли свободного диоксида кремния;</w:t>
      </w:r>
    </w:p>
    <w:p w:rsidR="00934048" w:rsidRPr="00934048" w:rsidRDefault="00934048" w:rsidP="00934048">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934048">
        <w:rPr>
          <w:rStyle w:val="ArialUnicodeMS66"/>
          <w:rFonts w:ascii="Times New Roman" w:hAnsi="Times New Roman" w:cs="Times New Roman"/>
          <w:spacing w:val="0"/>
          <w:sz w:val="28"/>
          <w:szCs w:val="28"/>
        </w:rPr>
        <w:lastRenderedPageBreak/>
        <w:t>силикатозы — развиваются при действии аэрозолей солей кремниевой кислоты;</w:t>
      </w:r>
    </w:p>
    <w:p w:rsidR="00934048" w:rsidRPr="00934048" w:rsidRDefault="00934048" w:rsidP="00934048">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934048">
        <w:rPr>
          <w:rStyle w:val="ArialUnicodeMS66"/>
          <w:rFonts w:ascii="Times New Roman" w:hAnsi="Times New Roman" w:cs="Times New Roman"/>
          <w:spacing w:val="0"/>
          <w:sz w:val="28"/>
          <w:szCs w:val="28"/>
        </w:rPr>
        <w:t xml:space="preserve">разновидности силикатоза: </w:t>
      </w:r>
      <w:r w:rsidR="004A558F">
        <w:rPr>
          <w:rStyle w:val="ArialUnicodeMS66"/>
          <w:rFonts w:ascii="Times New Roman" w:hAnsi="Times New Roman" w:cs="Times New Roman"/>
          <w:spacing w:val="0"/>
          <w:sz w:val="28"/>
          <w:szCs w:val="28"/>
        </w:rPr>
        <w:t>асбестоз (асбестовая пыль), це</w:t>
      </w:r>
      <w:r w:rsidRPr="00934048">
        <w:rPr>
          <w:rStyle w:val="ArialUnicodeMS66"/>
          <w:rFonts w:ascii="Times New Roman" w:hAnsi="Times New Roman" w:cs="Times New Roman"/>
          <w:spacing w:val="0"/>
          <w:sz w:val="28"/>
          <w:szCs w:val="28"/>
        </w:rPr>
        <w:t>ментоз (цементная пыль), талькоз (пыль талька);</w:t>
      </w:r>
    </w:p>
    <w:p w:rsidR="00934048" w:rsidRPr="00934048" w:rsidRDefault="00934048" w:rsidP="00934048">
      <w:pPr>
        <w:pStyle w:val="a4"/>
        <w:numPr>
          <w:ilvl w:val="0"/>
          <w:numId w:val="1"/>
        </w:numPr>
        <w:shd w:val="clear" w:color="auto" w:fill="auto"/>
        <w:tabs>
          <w:tab w:val="left" w:pos="615"/>
        </w:tabs>
        <w:spacing w:line="240" w:lineRule="auto"/>
        <w:ind w:firstLine="709"/>
        <w:rPr>
          <w:rFonts w:ascii="Times New Roman" w:hAnsi="Times New Roman" w:cs="Times New Roman"/>
          <w:b w:val="0"/>
          <w:i w:val="0"/>
          <w:spacing w:val="0"/>
          <w:sz w:val="28"/>
          <w:szCs w:val="28"/>
        </w:rPr>
      </w:pPr>
      <w:r w:rsidRPr="00934048">
        <w:rPr>
          <w:rStyle w:val="ArialUnicodeMS66"/>
          <w:rFonts w:ascii="Times New Roman" w:hAnsi="Times New Roman" w:cs="Times New Roman"/>
          <w:spacing w:val="0"/>
          <w:sz w:val="28"/>
          <w:szCs w:val="28"/>
        </w:rPr>
        <w:t>металлокониозы — раз</w:t>
      </w:r>
      <w:r w:rsidR="004A558F">
        <w:rPr>
          <w:rStyle w:val="ArialUnicodeMS66"/>
          <w:rFonts w:ascii="Times New Roman" w:hAnsi="Times New Roman" w:cs="Times New Roman"/>
          <w:spacing w:val="0"/>
          <w:sz w:val="28"/>
          <w:szCs w:val="28"/>
        </w:rPr>
        <w:t>виваются при вдыхании металличе</w:t>
      </w:r>
      <w:r w:rsidRPr="00934048">
        <w:rPr>
          <w:rStyle w:val="ArialUnicodeMS66"/>
          <w:rFonts w:ascii="Times New Roman" w:hAnsi="Times New Roman" w:cs="Times New Roman"/>
          <w:spacing w:val="0"/>
          <w:sz w:val="28"/>
          <w:szCs w:val="28"/>
        </w:rPr>
        <w:t>ской пыли, например бериллиевой (бериллиоз);</w:t>
      </w:r>
    </w:p>
    <w:p w:rsidR="00934048" w:rsidRPr="00934048" w:rsidRDefault="00934048" w:rsidP="00934048">
      <w:pPr>
        <w:pStyle w:val="a4"/>
        <w:numPr>
          <w:ilvl w:val="0"/>
          <w:numId w:val="1"/>
        </w:numPr>
        <w:shd w:val="clear" w:color="auto" w:fill="auto"/>
        <w:tabs>
          <w:tab w:val="left" w:pos="615"/>
        </w:tabs>
        <w:spacing w:line="240" w:lineRule="auto"/>
        <w:ind w:firstLine="709"/>
        <w:rPr>
          <w:rFonts w:ascii="Times New Roman" w:hAnsi="Times New Roman" w:cs="Times New Roman"/>
          <w:b w:val="0"/>
          <w:i w:val="0"/>
          <w:spacing w:val="0"/>
          <w:sz w:val="28"/>
          <w:szCs w:val="28"/>
        </w:rPr>
      </w:pPr>
      <w:r w:rsidRPr="00934048">
        <w:rPr>
          <w:rStyle w:val="ArialUnicodeMS66"/>
          <w:rFonts w:ascii="Times New Roman" w:hAnsi="Times New Roman" w:cs="Times New Roman"/>
          <w:spacing w:val="0"/>
          <w:sz w:val="28"/>
          <w:szCs w:val="28"/>
        </w:rPr>
        <w:t>карбокониозы, наприме</w:t>
      </w:r>
      <w:r w:rsidR="004A558F">
        <w:rPr>
          <w:rStyle w:val="ArialUnicodeMS66"/>
          <w:rFonts w:ascii="Times New Roman" w:hAnsi="Times New Roman" w:cs="Times New Roman"/>
          <w:spacing w:val="0"/>
          <w:sz w:val="28"/>
          <w:szCs w:val="28"/>
        </w:rPr>
        <w:t>р антраноз, возникающий при вды</w:t>
      </w:r>
      <w:r w:rsidRPr="00934048">
        <w:rPr>
          <w:rStyle w:val="ArialUnicodeMS66"/>
          <w:rFonts w:ascii="Times New Roman" w:hAnsi="Times New Roman" w:cs="Times New Roman"/>
          <w:spacing w:val="0"/>
          <w:sz w:val="28"/>
          <w:szCs w:val="28"/>
        </w:rPr>
        <w:t>хании угольной пыли.</w:t>
      </w:r>
    </w:p>
    <w:p w:rsidR="00934048" w:rsidRPr="00934048" w:rsidRDefault="004A558F" w:rsidP="004A558F">
      <w:pPr>
        <w:pStyle w:val="a4"/>
        <w:shd w:val="clear" w:color="auto" w:fill="auto"/>
        <w:tabs>
          <w:tab w:val="left" w:pos="444"/>
        </w:tabs>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Р</w:t>
      </w:r>
      <w:r w:rsidR="00934048" w:rsidRPr="00934048">
        <w:rPr>
          <w:rStyle w:val="ArialUnicodeMS66"/>
          <w:rFonts w:ascii="Times New Roman" w:hAnsi="Times New Roman" w:cs="Times New Roman"/>
          <w:spacing w:val="0"/>
          <w:sz w:val="28"/>
          <w:szCs w:val="28"/>
        </w:rPr>
        <w:t>езультатом вдыхания человеком пыли являются пневмоск</w:t>
      </w:r>
      <w:r>
        <w:rPr>
          <w:rStyle w:val="ArialUnicodeMS66"/>
          <w:rFonts w:ascii="Times New Roman" w:hAnsi="Times New Roman" w:cs="Times New Roman"/>
          <w:spacing w:val="0"/>
          <w:sz w:val="28"/>
          <w:szCs w:val="28"/>
        </w:rPr>
        <w:t>ле</w:t>
      </w:r>
      <w:r>
        <w:rPr>
          <w:rStyle w:val="57"/>
          <w:rFonts w:ascii="Times New Roman" w:hAnsi="Times New Roman" w:cs="Times New Roman"/>
          <w:b w:val="0"/>
          <w:i w:val="0"/>
          <w:spacing w:val="0"/>
          <w:sz w:val="28"/>
          <w:szCs w:val="28"/>
        </w:rPr>
        <w:t>роз</w:t>
      </w:r>
      <w:r w:rsidR="00934048" w:rsidRPr="00934048">
        <w:rPr>
          <w:rStyle w:val="57"/>
          <w:rFonts w:ascii="Times New Roman" w:hAnsi="Times New Roman" w:cs="Times New Roman"/>
          <w:b w:val="0"/>
          <w:i w:val="0"/>
          <w:spacing w:val="0"/>
          <w:sz w:val="28"/>
          <w:szCs w:val="28"/>
        </w:rPr>
        <w:t>ы,</w:t>
      </w:r>
      <w:r>
        <w:rPr>
          <w:rStyle w:val="ArialUnicodeMS66"/>
          <w:rFonts w:ascii="Times New Roman" w:hAnsi="Times New Roman" w:cs="Times New Roman"/>
          <w:spacing w:val="0"/>
          <w:sz w:val="28"/>
          <w:szCs w:val="28"/>
        </w:rPr>
        <w:t xml:space="preserve"> </w:t>
      </w:r>
      <w:r w:rsidR="00934048" w:rsidRPr="00934048">
        <w:rPr>
          <w:rStyle w:val="ArialUnicodeMS66"/>
          <w:rFonts w:ascii="Times New Roman" w:hAnsi="Times New Roman" w:cs="Times New Roman"/>
          <w:spacing w:val="0"/>
          <w:sz w:val="28"/>
          <w:szCs w:val="28"/>
        </w:rPr>
        <w:t>хронические пылевые бронхиты, пневмонии, туберкуле</w:t>
      </w:r>
      <w:r>
        <w:rPr>
          <w:rStyle w:val="ArialUnicodeMS66"/>
          <w:rFonts w:ascii="Times New Roman" w:hAnsi="Times New Roman" w:cs="Times New Roman"/>
          <w:spacing w:val="0"/>
          <w:sz w:val="28"/>
          <w:szCs w:val="28"/>
        </w:rPr>
        <w:t>зы</w:t>
      </w:r>
      <w:r w:rsidR="00934048" w:rsidRPr="00934048">
        <w:rPr>
          <w:rStyle w:val="ArialUnicodeMS66"/>
          <w:rFonts w:ascii="Times New Roman" w:hAnsi="Times New Roman" w:cs="Times New Roman"/>
          <w:spacing w:val="0"/>
          <w:sz w:val="28"/>
          <w:szCs w:val="28"/>
        </w:rPr>
        <w:t>, рак легких.</w:t>
      </w:r>
    </w:p>
    <w:p w:rsidR="00934048" w:rsidRPr="00934048" w:rsidRDefault="00934048" w:rsidP="00633059">
      <w:pPr>
        <w:pStyle w:val="a4"/>
        <w:shd w:val="clear" w:color="auto" w:fill="auto"/>
        <w:spacing w:line="240" w:lineRule="auto"/>
        <w:ind w:firstLine="709"/>
        <w:rPr>
          <w:rFonts w:ascii="Times New Roman" w:hAnsi="Times New Roman" w:cs="Times New Roman"/>
          <w:b w:val="0"/>
          <w:i w:val="0"/>
          <w:spacing w:val="0"/>
          <w:sz w:val="28"/>
          <w:szCs w:val="28"/>
        </w:rPr>
      </w:pPr>
      <w:r w:rsidRPr="00934048">
        <w:rPr>
          <w:rStyle w:val="ArialUnicodeMS66"/>
          <w:rFonts w:ascii="Times New Roman" w:hAnsi="Times New Roman" w:cs="Times New Roman"/>
          <w:spacing w:val="0"/>
          <w:sz w:val="28"/>
          <w:szCs w:val="28"/>
        </w:rPr>
        <w:t>Наличие у аэрозолей фиброгенного</w:t>
      </w:r>
      <w:r w:rsidR="004A558F">
        <w:rPr>
          <w:rStyle w:val="ArialUnicodeMS66"/>
          <w:rFonts w:ascii="Times New Roman" w:hAnsi="Times New Roman" w:cs="Times New Roman"/>
          <w:spacing w:val="0"/>
          <w:sz w:val="28"/>
          <w:szCs w:val="28"/>
        </w:rPr>
        <w:t xml:space="preserve"> эффекта не исключает их</w:t>
      </w:r>
      <w:r w:rsidRPr="00934048">
        <w:rPr>
          <w:rStyle w:val="ArialUnicodeMS66"/>
          <w:rFonts w:ascii="Times New Roman" w:hAnsi="Times New Roman" w:cs="Times New Roman"/>
          <w:spacing w:val="0"/>
          <w:sz w:val="28"/>
          <w:szCs w:val="28"/>
        </w:rPr>
        <w:t xml:space="preserve"> общетоксического воздействия. К ядовитым пылям относятся</w:t>
      </w:r>
      <w:r w:rsidR="004A558F">
        <w:rPr>
          <w:rFonts w:ascii="Times New Roman" w:hAnsi="Times New Roman" w:cs="Times New Roman"/>
          <w:b w:val="0"/>
          <w:i w:val="0"/>
          <w:spacing w:val="0"/>
          <w:sz w:val="28"/>
          <w:szCs w:val="28"/>
        </w:rPr>
        <w:t xml:space="preserve"> аэ</w:t>
      </w:r>
      <w:r w:rsidR="004A558F">
        <w:rPr>
          <w:rStyle w:val="ArialUnicodeMS66"/>
          <w:rFonts w:ascii="Times New Roman" w:hAnsi="Times New Roman" w:cs="Times New Roman"/>
          <w:spacing w:val="0"/>
          <w:sz w:val="28"/>
          <w:szCs w:val="28"/>
        </w:rPr>
        <w:t>розо</w:t>
      </w:r>
      <w:r w:rsidRPr="00934048">
        <w:rPr>
          <w:rStyle w:val="ArialUnicodeMS66"/>
          <w:rFonts w:ascii="Times New Roman" w:hAnsi="Times New Roman" w:cs="Times New Roman"/>
          <w:spacing w:val="0"/>
          <w:sz w:val="28"/>
          <w:szCs w:val="28"/>
        </w:rPr>
        <w:t xml:space="preserve">ли </w:t>
      </w:r>
      <w:r w:rsidRPr="00934048">
        <w:rPr>
          <w:rStyle w:val="57"/>
          <w:rFonts w:ascii="Times New Roman" w:hAnsi="Times New Roman" w:cs="Times New Roman"/>
          <w:b w:val="0"/>
          <w:i w:val="0"/>
          <w:spacing w:val="0"/>
          <w:sz w:val="28"/>
          <w:szCs w:val="28"/>
        </w:rPr>
        <w:t>ДДТ,</w:t>
      </w:r>
      <w:r w:rsidRPr="00934048">
        <w:rPr>
          <w:rStyle w:val="ArialUnicodeMS66"/>
          <w:rFonts w:ascii="Times New Roman" w:hAnsi="Times New Roman" w:cs="Times New Roman"/>
          <w:spacing w:val="0"/>
          <w:sz w:val="28"/>
          <w:szCs w:val="28"/>
        </w:rPr>
        <w:t xml:space="preserve"> свинца, бериллия, мышьяка и др. При попадании их и органы дыхания, помимо изменений в верхних дыхательных</w:t>
      </w:r>
      <w:r w:rsidR="00633059">
        <w:rPr>
          <w:rFonts w:ascii="Times New Roman" w:hAnsi="Times New Roman" w:cs="Times New Roman"/>
          <w:b w:val="0"/>
          <w:i w:val="0"/>
          <w:spacing w:val="0"/>
          <w:sz w:val="28"/>
          <w:szCs w:val="28"/>
        </w:rPr>
        <w:t xml:space="preserve"> путях</w:t>
      </w:r>
      <w:r w:rsidRPr="00934048">
        <w:rPr>
          <w:rStyle w:val="ArialUnicodeMS66"/>
          <w:rFonts w:ascii="Times New Roman" w:hAnsi="Times New Roman" w:cs="Times New Roman"/>
          <w:spacing w:val="0"/>
          <w:sz w:val="28"/>
          <w:szCs w:val="28"/>
        </w:rPr>
        <w:t xml:space="preserve"> и легких, развивается острое и хроническое отравление.</w:t>
      </w:r>
    </w:p>
    <w:p w:rsidR="00633059" w:rsidRPr="00633059" w:rsidRDefault="00633059" w:rsidP="00633059">
      <w:pPr>
        <w:spacing w:after="0" w:line="240" w:lineRule="auto"/>
        <w:ind w:firstLine="709"/>
        <w:jc w:val="both"/>
        <w:rPr>
          <w:rFonts w:eastAsia="Times New Roman"/>
        </w:rPr>
      </w:pPr>
      <w:r w:rsidRPr="00633059">
        <w:rPr>
          <w:rFonts w:eastAsia="Times New Roman"/>
        </w:rPr>
        <w:t>На производстве работа, ка</w:t>
      </w:r>
      <w:r>
        <w:rPr>
          <w:rFonts w:eastAsia="Times New Roman"/>
        </w:rPr>
        <w:t>к правило, проводится с несколь</w:t>
      </w:r>
      <w:r w:rsidRPr="00633059">
        <w:rPr>
          <w:rFonts w:eastAsia="Times New Roman"/>
        </w:rPr>
        <w:t xml:space="preserve">кими химическими веществами. </w:t>
      </w:r>
      <w:r>
        <w:rPr>
          <w:rFonts w:eastAsia="Times New Roman"/>
        </w:rPr>
        <w:t>При этом работник может под</w:t>
      </w:r>
      <w:r w:rsidRPr="00633059">
        <w:rPr>
          <w:rFonts w:eastAsia="Times New Roman"/>
        </w:rPr>
        <w:t>вергаться воздействию негативных факторов другой природы (физических — шуму, вибр</w:t>
      </w:r>
      <w:r>
        <w:rPr>
          <w:rFonts w:eastAsia="Times New Roman"/>
        </w:rPr>
        <w:t>ации, электромагнитным и ионизи</w:t>
      </w:r>
      <w:r w:rsidRPr="00633059">
        <w:rPr>
          <w:rFonts w:eastAsia="Times New Roman"/>
        </w:rPr>
        <w:t xml:space="preserve">рующим излучениям). При этом возникает эффект </w:t>
      </w:r>
      <w:r w:rsidRPr="00633059">
        <w:rPr>
          <w:rFonts w:eastAsia="Times New Roman"/>
          <w:bCs w:val="0"/>
          <w:iCs/>
        </w:rPr>
        <w:t xml:space="preserve">сочетанного </w:t>
      </w:r>
      <w:r w:rsidRPr="00633059">
        <w:rPr>
          <w:rFonts w:eastAsia="Times New Roman"/>
        </w:rPr>
        <w:t xml:space="preserve">(при одновременном действии негативных факторов различной природы) или </w:t>
      </w:r>
      <w:r w:rsidRPr="00633059">
        <w:rPr>
          <w:rFonts w:eastAsia="Times New Roman"/>
          <w:bCs w:val="0"/>
          <w:iCs/>
        </w:rPr>
        <w:t>комбинированного</w:t>
      </w:r>
      <w:r w:rsidRPr="00633059">
        <w:rPr>
          <w:rFonts w:eastAsia="Times New Roman"/>
        </w:rPr>
        <w:t xml:space="preserve"> (при одновременном действии нескольких химических веществ) действия химических веществ.</w:t>
      </w:r>
    </w:p>
    <w:p w:rsidR="00633059" w:rsidRPr="00633059" w:rsidRDefault="00633059" w:rsidP="00633059">
      <w:pPr>
        <w:spacing w:after="0" w:line="240" w:lineRule="auto"/>
        <w:ind w:firstLine="709"/>
        <w:jc w:val="both"/>
        <w:rPr>
          <w:rFonts w:eastAsia="Times New Roman"/>
        </w:rPr>
      </w:pPr>
      <w:r w:rsidRPr="00633059">
        <w:rPr>
          <w:rFonts w:eastAsia="Times New Roman"/>
          <w:bCs w:val="0"/>
        </w:rPr>
        <w:t xml:space="preserve">Комбинированное действие </w:t>
      </w:r>
      <w:r>
        <w:rPr>
          <w:rFonts w:eastAsia="Times New Roman"/>
        </w:rPr>
        <w:t>— это одновременное или после</w:t>
      </w:r>
      <w:r w:rsidRPr="00633059">
        <w:rPr>
          <w:rFonts w:eastAsia="Times New Roman"/>
        </w:rPr>
        <w:t>довательное действие на орг</w:t>
      </w:r>
      <w:r>
        <w:rPr>
          <w:rFonts w:eastAsia="Times New Roman"/>
        </w:rPr>
        <w:t>анизм нескольких веществ при од</w:t>
      </w:r>
      <w:r w:rsidRPr="00633059">
        <w:rPr>
          <w:rFonts w:eastAsia="Times New Roman"/>
        </w:rPr>
        <w:t>ном и том же пути их посту</w:t>
      </w:r>
      <w:r>
        <w:rPr>
          <w:rFonts w:eastAsia="Times New Roman"/>
        </w:rPr>
        <w:t>пления в организм. Различают не</w:t>
      </w:r>
      <w:r w:rsidRPr="00633059">
        <w:rPr>
          <w:rFonts w:eastAsia="Times New Roman"/>
        </w:rPr>
        <w:t>сколько типов комбинированного действия в зависимости от эффектов токсичности:</w:t>
      </w:r>
    </w:p>
    <w:p w:rsidR="00633059" w:rsidRPr="00633059" w:rsidRDefault="00633059" w:rsidP="00633059">
      <w:pPr>
        <w:numPr>
          <w:ilvl w:val="0"/>
          <w:numId w:val="1"/>
        </w:numPr>
        <w:spacing w:after="0" w:line="240" w:lineRule="auto"/>
        <w:ind w:firstLine="709"/>
        <w:jc w:val="both"/>
        <w:rPr>
          <w:rFonts w:eastAsia="Times New Roman"/>
        </w:rPr>
      </w:pPr>
      <w:r w:rsidRPr="00633059">
        <w:rPr>
          <w:rFonts w:eastAsia="Times New Roman"/>
        </w:rPr>
        <w:t>суммация (аддитивное д</w:t>
      </w:r>
      <w:r>
        <w:rPr>
          <w:rFonts w:eastAsia="Times New Roman"/>
        </w:rPr>
        <w:t>ействие, аддитивность) — суммар</w:t>
      </w:r>
      <w:r w:rsidRPr="00633059">
        <w:rPr>
          <w:rFonts w:eastAsia="Times New Roman"/>
        </w:rPr>
        <w:t>ный эффект действия с</w:t>
      </w:r>
      <w:r>
        <w:rPr>
          <w:rFonts w:eastAsia="Times New Roman"/>
        </w:rPr>
        <w:t>меси равен сумме эффектов входя</w:t>
      </w:r>
      <w:r w:rsidRPr="00633059">
        <w:rPr>
          <w:rFonts w:eastAsia="Times New Roman"/>
        </w:rPr>
        <w:t>щих в смесь компонентов. Суммаци</w:t>
      </w:r>
      <w:r>
        <w:rPr>
          <w:rFonts w:eastAsia="Times New Roman"/>
        </w:rPr>
        <w:t>я характерна для ве</w:t>
      </w:r>
      <w:r w:rsidRPr="00633059">
        <w:rPr>
          <w:rFonts w:eastAsia="Times New Roman"/>
        </w:rPr>
        <w:t>ществ однонаправленно</w:t>
      </w:r>
      <w:r>
        <w:rPr>
          <w:rFonts w:eastAsia="Times New Roman"/>
        </w:rPr>
        <w:t>го действия, когда вещества ока</w:t>
      </w:r>
      <w:r w:rsidRPr="00633059">
        <w:rPr>
          <w:rFonts w:eastAsia="Times New Roman"/>
        </w:rPr>
        <w:t>зывают одинаковое воздействие на одни и те же системы организма (например, смеси углеводородов);</w:t>
      </w:r>
    </w:p>
    <w:p w:rsidR="00633059" w:rsidRPr="00633059" w:rsidRDefault="00633059" w:rsidP="00633059">
      <w:pPr>
        <w:numPr>
          <w:ilvl w:val="0"/>
          <w:numId w:val="1"/>
        </w:numPr>
        <w:spacing w:after="0" w:line="240" w:lineRule="auto"/>
        <w:ind w:firstLine="709"/>
        <w:jc w:val="both"/>
        <w:rPr>
          <w:rFonts w:eastAsia="Times New Roman"/>
        </w:rPr>
      </w:pPr>
      <w:r w:rsidRPr="00633059">
        <w:rPr>
          <w:rFonts w:eastAsia="Times New Roman"/>
        </w:rPr>
        <w:t xml:space="preserve">потенцирование (синергетическое действие, синергизм) — вещества действуют так, что </w:t>
      </w:r>
      <w:r>
        <w:rPr>
          <w:rFonts w:eastAsia="Times New Roman"/>
        </w:rPr>
        <w:t>одно вещество усиливает дей</w:t>
      </w:r>
      <w:r w:rsidRPr="00633059">
        <w:rPr>
          <w:rFonts w:eastAsia="Times New Roman"/>
        </w:rPr>
        <w:t>ствие другого. Эффект синергизма больше аддитивного. Например, никель усил</w:t>
      </w:r>
      <w:r>
        <w:rPr>
          <w:rFonts w:eastAsia="Times New Roman"/>
        </w:rPr>
        <w:t>ивает свою токсичность в присут</w:t>
      </w:r>
      <w:r w:rsidRPr="00633059">
        <w:rPr>
          <w:rFonts w:eastAsia="Times New Roman"/>
        </w:rPr>
        <w:t xml:space="preserve">ствии медистых стоков в </w:t>
      </w:r>
      <w:r>
        <w:rPr>
          <w:rFonts w:eastAsia="Times New Roman"/>
        </w:rPr>
        <w:t>10 раз, алкоголь значительно по</w:t>
      </w:r>
      <w:r w:rsidRPr="00633059">
        <w:rPr>
          <w:rFonts w:eastAsia="Times New Roman"/>
        </w:rPr>
        <w:t>вышает опасность отравления анилином;</w:t>
      </w:r>
    </w:p>
    <w:p w:rsidR="00633059" w:rsidRPr="00633059" w:rsidRDefault="00633059" w:rsidP="00633059">
      <w:pPr>
        <w:numPr>
          <w:ilvl w:val="0"/>
          <w:numId w:val="1"/>
        </w:numPr>
        <w:spacing w:after="0" w:line="240" w:lineRule="auto"/>
        <w:ind w:firstLine="709"/>
        <w:jc w:val="both"/>
        <w:rPr>
          <w:rFonts w:eastAsia="Times New Roman"/>
        </w:rPr>
      </w:pPr>
      <w:r w:rsidRPr="00633059">
        <w:rPr>
          <w:rFonts w:eastAsia="Times New Roman"/>
        </w:rPr>
        <w:t>антагонизм (антагонистиче</w:t>
      </w:r>
      <w:r>
        <w:rPr>
          <w:rFonts w:eastAsia="Times New Roman"/>
        </w:rPr>
        <w:t>ское действие) — эффект мень</w:t>
      </w:r>
      <w:r w:rsidRPr="00633059">
        <w:rPr>
          <w:rFonts w:eastAsia="Times New Roman"/>
        </w:rPr>
        <w:t>ше аддитивного. Одно ве</w:t>
      </w:r>
      <w:r>
        <w:rPr>
          <w:rFonts w:eastAsia="Times New Roman"/>
        </w:rPr>
        <w:t>щество ослабляет действие друго</w:t>
      </w:r>
      <w:r w:rsidRPr="00633059">
        <w:rPr>
          <w:rFonts w:eastAsia="Times New Roman"/>
        </w:rPr>
        <w:t>го. Например, эзерин з</w:t>
      </w:r>
      <w:r>
        <w:rPr>
          <w:rFonts w:eastAsia="Times New Roman"/>
        </w:rPr>
        <w:t>начительно снижает действие ан</w:t>
      </w:r>
      <w:r w:rsidRPr="00633059">
        <w:rPr>
          <w:rFonts w:eastAsia="Times New Roman"/>
        </w:rPr>
        <w:t>тропина, является его противоядием;</w:t>
      </w:r>
    </w:p>
    <w:p w:rsidR="00633059" w:rsidRPr="00633059" w:rsidRDefault="00633059" w:rsidP="00633059">
      <w:pPr>
        <w:numPr>
          <w:ilvl w:val="0"/>
          <w:numId w:val="1"/>
        </w:numPr>
        <w:spacing w:after="0" w:line="240" w:lineRule="auto"/>
        <w:ind w:firstLine="709"/>
        <w:jc w:val="both"/>
        <w:rPr>
          <w:rFonts w:eastAsia="Times New Roman"/>
        </w:rPr>
      </w:pPr>
      <w:r w:rsidRPr="00633059">
        <w:rPr>
          <w:rFonts w:eastAsia="Times New Roman"/>
        </w:rPr>
        <w:t>независимость (независ</w:t>
      </w:r>
      <w:r>
        <w:rPr>
          <w:rFonts w:eastAsia="Times New Roman"/>
        </w:rPr>
        <w:t>имое действие) — эффект не отли</w:t>
      </w:r>
      <w:r w:rsidRPr="00633059">
        <w:rPr>
          <w:rFonts w:eastAsia="Times New Roman"/>
        </w:rPr>
        <w:t>чается от изолированного действия каждого из веществ. Независимость характер</w:t>
      </w:r>
      <w:r>
        <w:rPr>
          <w:rFonts w:eastAsia="Times New Roman"/>
        </w:rPr>
        <w:t>на для веществ разнонаправленно</w:t>
      </w:r>
      <w:r w:rsidRPr="00633059">
        <w:rPr>
          <w:rFonts w:eastAsia="Times New Roman"/>
        </w:rPr>
        <w:t>го действия, когда вещества оказывают различное влияние на организм и воздейст</w:t>
      </w:r>
      <w:r>
        <w:rPr>
          <w:rFonts w:eastAsia="Times New Roman"/>
        </w:rPr>
        <w:t>вуют на различные органы. Напри</w:t>
      </w:r>
      <w:r w:rsidRPr="00633059">
        <w:rPr>
          <w:rFonts w:eastAsia="Times New Roman"/>
        </w:rPr>
        <w:t>мер, бензол и раздражаю</w:t>
      </w:r>
      <w:r>
        <w:rPr>
          <w:rFonts w:eastAsia="Times New Roman"/>
        </w:rPr>
        <w:t>щие газы, смесь продуктов сгора</w:t>
      </w:r>
      <w:r w:rsidRPr="00633059">
        <w:rPr>
          <w:rFonts w:eastAsia="Times New Roman"/>
        </w:rPr>
        <w:t>ния и пыль действуют независимо.</w:t>
      </w:r>
    </w:p>
    <w:p w:rsidR="00633059" w:rsidRDefault="00633059" w:rsidP="00633059">
      <w:pPr>
        <w:spacing w:after="0" w:line="240" w:lineRule="auto"/>
        <w:ind w:firstLine="709"/>
        <w:jc w:val="both"/>
        <w:rPr>
          <w:rFonts w:eastAsia="Times New Roman"/>
        </w:rPr>
      </w:pPr>
      <w:r w:rsidRPr="00633059">
        <w:rPr>
          <w:rFonts w:eastAsia="Times New Roman"/>
        </w:rPr>
        <w:lastRenderedPageBreak/>
        <w:t xml:space="preserve">Наряду с комбинированным действием веществ необходимо выделить </w:t>
      </w:r>
      <w:r w:rsidRPr="00633059">
        <w:rPr>
          <w:rFonts w:eastAsia="Times New Roman"/>
          <w:bCs w:val="0"/>
          <w:iCs/>
        </w:rPr>
        <w:t>комплексное действие.</w:t>
      </w:r>
      <w:r w:rsidRPr="00633059">
        <w:rPr>
          <w:rFonts w:eastAsia="Times New Roman"/>
        </w:rPr>
        <w:t xml:space="preserve"> При комплексном действии вредные вещества поступают </w:t>
      </w:r>
      <w:r>
        <w:rPr>
          <w:rFonts w:eastAsia="Times New Roman"/>
        </w:rPr>
        <w:t>в организм одновременно, но раз</w:t>
      </w:r>
      <w:r w:rsidRPr="00633059">
        <w:rPr>
          <w:rFonts w:eastAsia="Times New Roman"/>
        </w:rPr>
        <w:t>ными путями (через органы дыхания и кожу, органы дыхания и желудочно-кишечный тракт и т. д.).</w:t>
      </w:r>
    </w:p>
    <w:p w:rsidR="00633059" w:rsidRPr="00633059" w:rsidRDefault="00633059" w:rsidP="00633059">
      <w:pPr>
        <w:spacing w:after="0" w:line="240" w:lineRule="auto"/>
        <w:ind w:firstLine="709"/>
        <w:jc w:val="both"/>
        <w:rPr>
          <w:rFonts w:eastAsia="Times New Roman"/>
        </w:rPr>
      </w:pPr>
    </w:p>
    <w:p w:rsidR="00633059" w:rsidRPr="00633059" w:rsidRDefault="00633059" w:rsidP="00633059">
      <w:pPr>
        <w:spacing w:after="0" w:line="240" w:lineRule="auto"/>
        <w:ind w:firstLine="709"/>
        <w:jc w:val="both"/>
        <w:rPr>
          <w:rFonts w:eastAsia="Times New Roman"/>
          <w:sz w:val="32"/>
        </w:rPr>
      </w:pPr>
      <w:r>
        <w:rPr>
          <w:rFonts w:eastAsia="Times New Roman"/>
          <w:sz w:val="32"/>
        </w:rPr>
        <w:t xml:space="preserve">2.3.2 </w:t>
      </w:r>
      <w:r w:rsidRPr="00633059">
        <w:rPr>
          <w:rFonts w:eastAsia="Times New Roman"/>
          <w:bCs w:val="0"/>
          <w:iCs/>
          <w:sz w:val="32"/>
        </w:rPr>
        <w:t xml:space="preserve">Гигиеническое нормирование содержания вредных </w:t>
      </w:r>
      <w:r>
        <w:rPr>
          <w:rFonts w:eastAsia="Times New Roman"/>
          <w:bCs w:val="0"/>
          <w:iCs/>
          <w:sz w:val="32"/>
        </w:rPr>
        <w:t>в</w:t>
      </w:r>
      <w:r w:rsidRPr="00633059">
        <w:rPr>
          <w:rFonts w:eastAsia="Times New Roman"/>
          <w:sz w:val="32"/>
        </w:rPr>
        <w:t>ещест</w:t>
      </w:r>
      <w:r w:rsidRPr="00633059">
        <w:rPr>
          <w:rFonts w:eastAsia="Times New Roman"/>
          <w:bCs w:val="0"/>
          <w:iCs/>
          <w:sz w:val="32"/>
        </w:rPr>
        <w:t>в в воздухе рабочей зоны</w:t>
      </w:r>
    </w:p>
    <w:p w:rsidR="00633059" w:rsidRDefault="00633059" w:rsidP="00633059">
      <w:pPr>
        <w:spacing w:after="0" w:line="240" w:lineRule="auto"/>
        <w:ind w:firstLine="709"/>
        <w:jc w:val="both"/>
        <w:rPr>
          <w:rFonts w:eastAsia="Times New Roman"/>
        </w:rPr>
      </w:pPr>
    </w:p>
    <w:p w:rsidR="00633059" w:rsidRPr="00633059" w:rsidRDefault="00633059" w:rsidP="00633059">
      <w:pPr>
        <w:spacing w:after="0" w:line="240" w:lineRule="auto"/>
        <w:ind w:firstLine="709"/>
        <w:jc w:val="both"/>
        <w:rPr>
          <w:rFonts w:eastAsia="Times New Roman"/>
        </w:rPr>
      </w:pPr>
      <w:r w:rsidRPr="00633059">
        <w:rPr>
          <w:rFonts w:eastAsia="Times New Roman"/>
        </w:rPr>
        <w:t>Преимущественным путем поступ</w:t>
      </w:r>
      <w:r>
        <w:rPr>
          <w:rFonts w:eastAsia="Times New Roman"/>
        </w:rPr>
        <w:t>ления вредных веществ в органи</w:t>
      </w:r>
      <w:r w:rsidRPr="00633059">
        <w:rPr>
          <w:rFonts w:eastAsia="Times New Roman"/>
        </w:rPr>
        <w:t>зм человека в производственны</w:t>
      </w:r>
      <w:r>
        <w:rPr>
          <w:rFonts w:eastAsia="Times New Roman"/>
        </w:rPr>
        <w:t>х условиях является поступлени</w:t>
      </w:r>
      <w:r w:rsidRPr="00633059">
        <w:rPr>
          <w:rFonts w:eastAsia="Times New Roman"/>
        </w:rPr>
        <w:t>е с вдыхаемым воздухом. Ток</w:t>
      </w:r>
      <w:r>
        <w:rPr>
          <w:rFonts w:eastAsia="Times New Roman"/>
        </w:rPr>
        <w:t>сичность вредных веществ опреде</w:t>
      </w:r>
      <w:r w:rsidRPr="00633059">
        <w:rPr>
          <w:rFonts w:eastAsia="Times New Roman"/>
        </w:rPr>
        <w:t xml:space="preserve">ляется прежде всего его концентрацией в воздухе рабочей и </w:t>
      </w:r>
      <w:r>
        <w:rPr>
          <w:rFonts w:eastAsia="Times New Roman"/>
          <w:lang w:eastAsia="en-US"/>
        </w:rPr>
        <w:t>зоны</w:t>
      </w:r>
      <w:r w:rsidRPr="00633059">
        <w:rPr>
          <w:rFonts w:eastAsia="Times New Roman"/>
        </w:rPr>
        <w:t>. Поэтому на содержание в</w:t>
      </w:r>
      <w:r w:rsidR="002B2C25">
        <w:rPr>
          <w:rFonts w:eastAsia="Times New Roman"/>
        </w:rPr>
        <w:t>редных веществ в воздухе рабочей зо</w:t>
      </w:r>
      <w:r w:rsidRPr="00633059">
        <w:rPr>
          <w:rFonts w:eastAsia="Times New Roman"/>
        </w:rPr>
        <w:t xml:space="preserve">ны устанавливаются предельно допустимые значения — </w:t>
      </w:r>
      <w:r w:rsidRPr="00633059">
        <w:rPr>
          <w:rFonts w:eastAsia="Times New Roman"/>
          <w:bCs w:val="0"/>
        </w:rPr>
        <w:t xml:space="preserve">предельно допустимые концентрации </w:t>
      </w:r>
      <w:r w:rsidR="002B2C25">
        <w:rPr>
          <w:rFonts w:eastAsia="Times New Roman"/>
        </w:rPr>
        <w:t>(П</w:t>
      </w:r>
      <w:r w:rsidRPr="00633059">
        <w:rPr>
          <w:rFonts w:eastAsia="Times New Roman"/>
        </w:rPr>
        <w:t>ДК</w:t>
      </w:r>
      <w:r w:rsidRPr="00633059">
        <w:rPr>
          <w:rFonts w:eastAsia="Times New Roman"/>
          <w:vertAlign w:val="subscript"/>
        </w:rPr>
        <w:t>р</w:t>
      </w:r>
      <w:r w:rsidR="002B2C25">
        <w:rPr>
          <w:rFonts w:eastAsia="Times New Roman"/>
          <w:vertAlign w:val="subscript"/>
        </w:rPr>
        <w:t>з</w:t>
      </w:r>
      <w:r w:rsidRPr="00633059">
        <w:rPr>
          <w:rFonts w:eastAsia="Times New Roman"/>
        </w:rPr>
        <w:t>). Значения ПДК</w:t>
      </w:r>
      <w:r w:rsidRPr="00633059">
        <w:rPr>
          <w:rFonts w:eastAsia="Times New Roman"/>
          <w:vertAlign w:val="subscript"/>
        </w:rPr>
        <w:t>р</w:t>
      </w:r>
      <w:r w:rsidR="002B2C25">
        <w:rPr>
          <w:rFonts w:eastAsia="Times New Roman"/>
          <w:vertAlign w:val="subscript"/>
        </w:rPr>
        <w:t>з</w:t>
      </w:r>
      <w:r w:rsidR="002B2C25">
        <w:rPr>
          <w:rFonts w:eastAsia="Times New Roman"/>
        </w:rPr>
        <w:t xml:space="preserve"> определен</w:t>
      </w:r>
      <w:r w:rsidRPr="00633059">
        <w:rPr>
          <w:rFonts w:eastAsia="Times New Roman"/>
        </w:rPr>
        <w:t>ы в нормативных докуме</w:t>
      </w:r>
      <w:r w:rsidR="002B2C25">
        <w:rPr>
          <w:rFonts w:eastAsia="Times New Roman"/>
        </w:rPr>
        <w:t>нтах — государственных стандарт</w:t>
      </w:r>
      <w:r w:rsidRPr="00633059">
        <w:rPr>
          <w:rFonts w:eastAsia="Times New Roman"/>
        </w:rPr>
        <w:t xml:space="preserve">ах (ГОСТ 12.1.005—88) и государственных нормативах </w:t>
      </w:r>
      <w:r w:rsidR="002B2C25">
        <w:rPr>
          <w:rFonts w:eastAsia="Times New Roman"/>
          <w:bCs w:val="0"/>
        </w:rPr>
        <w:t>ГН</w:t>
      </w:r>
      <w:r w:rsidRPr="00633059">
        <w:rPr>
          <w:rFonts w:eastAsia="Times New Roman"/>
        </w:rPr>
        <w:t xml:space="preserve"> 2.2.5.1313—03) практическ</w:t>
      </w:r>
      <w:r w:rsidR="002B2C25">
        <w:rPr>
          <w:rFonts w:eastAsia="Times New Roman"/>
        </w:rPr>
        <w:t>и для всех известных и применяемых в</w:t>
      </w:r>
      <w:r w:rsidRPr="00633059">
        <w:rPr>
          <w:rFonts w:eastAsia="Times New Roman"/>
        </w:rPr>
        <w:t xml:space="preserve"> промышленности веществ. ПДК измеряются в мг/м</w:t>
      </w:r>
      <w:r w:rsidRPr="00633059">
        <w:rPr>
          <w:rFonts w:eastAsia="Times New Roman"/>
          <w:vertAlign w:val="superscript"/>
        </w:rPr>
        <w:t>3</w:t>
      </w:r>
      <w:r w:rsidRPr="00633059">
        <w:rPr>
          <w:rFonts w:eastAsia="Times New Roman"/>
        </w:rPr>
        <w:t>.</w:t>
      </w:r>
    </w:p>
    <w:p w:rsidR="00633059" w:rsidRPr="00633059" w:rsidRDefault="00633059" w:rsidP="00633059">
      <w:pPr>
        <w:spacing w:after="0" w:line="240" w:lineRule="auto"/>
        <w:ind w:firstLine="709"/>
        <w:jc w:val="both"/>
        <w:rPr>
          <w:rFonts w:eastAsia="Times New Roman"/>
        </w:rPr>
      </w:pPr>
      <w:r w:rsidRPr="00633059">
        <w:rPr>
          <w:rFonts w:eastAsia="Times New Roman"/>
        </w:rPr>
        <w:t xml:space="preserve">Для новых веществ установлению ПДК может предшествовать </w:t>
      </w:r>
      <w:r w:rsidR="002B2C25">
        <w:rPr>
          <w:rFonts w:eastAsia="Times New Roman"/>
          <w:lang w:eastAsia="en-US"/>
        </w:rPr>
        <w:t>введ</w:t>
      </w:r>
      <w:r w:rsidRPr="00633059">
        <w:rPr>
          <w:rFonts w:eastAsia="Times New Roman"/>
        </w:rPr>
        <w:t xml:space="preserve">ение временного </w:t>
      </w:r>
      <w:r w:rsidRPr="00633059">
        <w:rPr>
          <w:rFonts w:eastAsia="Times New Roman"/>
          <w:bCs w:val="0"/>
        </w:rPr>
        <w:t>ориентировочно</w:t>
      </w:r>
      <w:r w:rsidR="002B2C25">
        <w:rPr>
          <w:rFonts w:eastAsia="Times New Roman"/>
          <w:bCs w:val="0"/>
        </w:rPr>
        <w:t>го безопасного уровня воздействи</w:t>
      </w:r>
      <w:r w:rsidRPr="00633059">
        <w:rPr>
          <w:rFonts w:eastAsia="Times New Roman"/>
        </w:rPr>
        <w:t xml:space="preserve">я </w:t>
      </w:r>
      <w:r w:rsidRPr="00633059">
        <w:rPr>
          <w:rFonts w:eastAsia="Times New Roman"/>
          <w:bCs w:val="0"/>
        </w:rPr>
        <w:t xml:space="preserve">(ОБУВ). </w:t>
      </w:r>
      <w:r w:rsidRPr="00633059">
        <w:rPr>
          <w:rFonts w:eastAsia="Times New Roman"/>
        </w:rPr>
        <w:t>ОБУВ веществ приведены в ГН 2.2.5.1314—03.</w:t>
      </w:r>
    </w:p>
    <w:p w:rsidR="00633059" w:rsidRPr="00767113" w:rsidRDefault="002B2C25" w:rsidP="00633059">
      <w:pPr>
        <w:spacing w:after="0" w:line="240" w:lineRule="auto"/>
        <w:ind w:firstLine="709"/>
        <w:jc w:val="both"/>
        <w:rPr>
          <w:rFonts w:eastAsia="Times New Roman"/>
        </w:rPr>
      </w:pPr>
      <w:r>
        <w:rPr>
          <w:rFonts w:eastAsia="Times New Roman"/>
        </w:rPr>
        <w:t>Ес</w:t>
      </w:r>
      <w:r w:rsidR="00633059" w:rsidRPr="00633059">
        <w:rPr>
          <w:rFonts w:eastAsia="Times New Roman"/>
        </w:rPr>
        <w:t xml:space="preserve">ли в воздухе рабочей зоны </w:t>
      </w:r>
      <w:r>
        <w:rPr>
          <w:rFonts w:eastAsia="Times New Roman"/>
        </w:rPr>
        <w:t>находятся несколько веществ, обл</w:t>
      </w:r>
      <w:r w:rsidR="00633059" w:rsidRPr="00633059">
        <w:rPr>
          <w:rFonts w:eastAsia="Times New Roman"/>
        </w:rPr>
        <w:t xml:space="preserve">адающих </w:t>
      </w:r>
      <w:r w:rsidR="00633059" w:rsidRPr="00633059">
        <w:rPr>
          <w:rFonts w:eastAsia="Times New Roman"/>
          <w:bCs w:val="0"/>
          <w:iCs/>
        </w:rPr>
        <w:t>независимым действием</w:t>
      </w:r>
      <w:r w:rsidR="00633059" w:rsidRPr="00633059">
        <w:rPr>
          <w:rFonts w:eastAsia="Times New Roman"/>
        </w:rPr>
        <w:t>, то концентрация С</w:t>
      </w:r>
      <w:r>
        <w:rPr>
          <w:rFonts w:eastAsia="Times New Roman"/>
          <w:vertAlign w:val="subscript"/>
          <w:lang w:val="en-US"/>
        </w:rPr>
        <w:t>i</w:t>
      </w:r>
      <w:r w:rsidR="00633059" w:rsidRPr="00633059">
        <w:rPr>
          <w:rFonts w:eastAsia="Times New Roman"/>
        </w:rPr>
        <w:t>, каждого не должна превышать установленное для него значение ПДК</w:t>
      </w:r>
      <w:r w:rsidR="00633059" w:rsidRPr="00633059">
        <w:rPr>
          <w:rFonts w:eastAsia="Times New Roman"/>
          <w:vertAlign w:val="subscript"/>
        </w:rPr>
        <w:t>рз</w:t>
      </w:r>
      <w:r w:rsidR="00633059" w:rsidRPr="00633059">
        <w:rPr>
          <w:rFonts w:eastAsia="Times New Roman"/>
        </w:rPr>
        <w:t>:</w:t>
      </w:r>
    </w:p>
    <w:p w:rsidR="002B2C25" w:rsidRPr="00767113" w:rsidRDefault="002B2C25" w:rsidP="00633059">
      <w:pPr>
        <w:spacing w:after="0" w:line="240" w:lineRule="auto"/>
        <w:ind w:firstLine="709"/>
        <w:jc w:val="both"/>
        <w:rPr>
          <w:rFonts w:eastAsia="Times New Roman"/>
        </w:rPr>
      </w:pPr>
    </w:p>
    <w:p w:rsidR="002B2C25" w:rsidRDefault="002B2C25" w:rsidP="002B2C25">
      <w:pPr>
        <w:spacing w:after="0" w:line="240" w:lineRule="auto"/>
        <w:ind w:firstLine="2835"/>
        <w:jc w:val="both"/>
        <w:rPr>
          <w:rFonts w:eastAsia="Times New Roman"/>
          <w:lang w:val="en-US"/>
        </w:rPr>
      </w:pPr>
      <w:r w:rsidRPr="002B2C25">
        <w:rPr>
          <w:rFonts w:ascii="GOST type B" w:hAnsi="GOST type B"/>
          <w:b/>
          <w:i/>
          <w:position w:val="-18"/>
          <w:sz w:val="32"/>
          <w:szCs w:val="32"/>
        </w:rPr>
        <w:object w:dxaOrig="1900" w:dyaOrig="440">
          <v:shape id="_x0000_i1142" type="#_x0000_t75" style="width:98.55pt;height:22.3pt" o:ole="">
            <v:imagedata r:id="rId250" o:title=""/>
          </v:shape>
          <o:OLEObject Type="Embed" ProgID="Equation.3" ShapeID="_x0000_i1142" DrawAspect="Content" ObjectID="_1478285624" r:id="rId251"/>
        </w:object>
      </w:r>
    </w:p>
    <w:p w:rsidR="002B2C25" w:rsidRPr="00633059" w:rsidRDefault="002B2C25" w:rsidP="00633059">
      <w:pPr>
        <w:spacing w:after="0" w:line="240" w:lineRule="auto"/>
        <w:ind w:firstLine="709"/>
        <w:jc w:val="both"/>
        <w:rPr>
          <w:rFonts w:eastAsia="Times New Roman"/>
          <w:lang w:val="en-US"/>
        </w:rPr>
      </w:pPr>
    </w:p>
    <w:p w:rsidR="00633059" w:rsidRDefault="002B2C25" w:rsidP="00633059">
      <w:pPr>
        <w:spacing w:after="0" w:line="240" w:lineRule="auto"/>
        <w:ind w:firstLine="709"/>
        <w:jc w:val="both"/>
        <w:rPr>
          <w:rFonts w:eastAsia="Times New Roman"/>
        </w:rPr>
      </w:pPr>
      <w:r>
        <w:rPr>
          <w:rFonts w:eastAsia="Times New Roman"/>
        </w:rPr>
        <w:t>Е</w:t>
      </w:r>
      <w:r w:rsidR="00633059" w:rsidRPr="00633059">
        <w:rPr>
          <w:rFonts w:eastAsia="Times New Roman"/>
        </w:rPr>
        <w:t xml:space="preserve">сли в воздухе рабочей зоны находятся </w:t>
      </w:r>
      <w:r>
        <w:rPr>
          <w:rFonts w:eastAsia="Times New Roman"/>
          <w:bCs w:val="0"/>
          <w:iCs/>
        </w:rPr>
        <w:t>n</w:t>
      </w:r>
      <w:r>
        <w:rPr>
          <w:rFonts w:eastAsia="Times New Roman"/>
        </w:rPr>
        <w:t xml:space="preserve"> веществ, обладаю</w:t>
      </w:r>
      <w:r w:rsidR="00633059" w:rsidRPr="00633059">
        <w:rPr>
          <w:rFonts w:eastAsia="Times New Roman"/>
        </w:rPr>
        <w:t xml:space="preserve">щих </w:t>
      </w:r>
      <w:r w:rsidR="00633059" w:rsidRPr="00633059">
        <w:rPr>
          <w:rFonts w:eastAsia="Times New Roman"/>
          <w:bCs w:val="0"/>
          <w:iCs/>
        </w:rPr>
        <w:t>суммацией</w:t>
      </w:r>
      <w:r w:rsidR="00633059" w:rsidRPr="00633059">
        <w:rPr>
          <w:rFonts w:eastAsia="Times New Roman"/>
        </w:rPr>
        <w:t xml:space="preserve"> действия, то сумм</w:t>
      </w:r>
      <w:r>
        <w:rPr>
          <w:rFonts w:eastAsia="Times New Roman"/>
        </w:rPr>
        <w:t>а отношений концентрации С</w:t>
      </w:r>
      <w:r>
        <w:rPr>
          <w:rFonts w:eastAsia="Times New Roman"/>
          <w:vertAlign w:val="subscript"/>
          <w:lang w:val="en-US"/>
        </w:rPr>
        <w:t>i</w:t>
      </w:r>
      <w:r>
        <w:rPr>
          <w:rFonts w:eastAsia="Times New Roman"/>
        </w:rPr>
        <w:t>, каж</w:t>
      </w:r>
      <w:r w:rsidR="00633059" w:rsidRPr="00633059">
        <w:rPr>
          <w:rFonts w:eastAsia="Times New Roman"/>
        </w:rPr>
        <w:t>дого вещества к его ПДК</w:t>
      </w:r>
      <w:r>
        <w:rPr>
          <w:rFonts w:eastAsia="Times New Roman"/>
          <w:vertAlign w:val="subscript"/>
        </w:rPr>
        <w:t>рз</w:t>
      </w:r>
      <w:r w:rsidR="00633059" w:rsidRPr="00633059">
        <w:rPr>
          <w:rFonts w:eastAsia="Times New Roman"/>
          <w:vertAlign w:val="subscript"/>
        </w:rPr>
        <w:t>;</w:t>
      </w:r>
      <w:r w:rsidR="00633059" w:rsidRPr="00633059">
        <w:rPr>
          <w:rFonts w:eastAsia="Times New Roman"/>
        </w:rPr>
        <w:t xml:space="preserve"> не должна быть больше единицы:</w:t>
      </w:r>
    </w:p>
    <w:p w:rsidR="002B2C25" w:rsidRDefault="002B2C25" w:rsidP="00633059">
      <w:pPr>
        <w:spacing w:after="0" w:line="240" w:lineRule="auto"/>
        <w:ind w:firstLine="709"/>
        <w:jc w:val="both"/>
        <w:rPr>
          <w:rFonts w:eastAsia="Times New Roman"/>
        </w:rPr>
      </w:pPr>
    </w:p>
    <w:p w:rsidR="002B2C25" w:rsidRDefault="000746F2" w:rsidP="002B2C25">
      <w:pPr>
        <w:spacing w:after="0" w:line="240" w:lineRule="auto"/>
        <w:ind w:firstLine="2835"/>
        <w:jc w:val="both"/>
        <w:rPr>
          <w:rFonts w:eastAsia="Times New Roman"/>
        </w:rPr>
      </w:pPr>
      <w:r w:rsidRPr="002B2C25">
        <w:rPr>
          <w:rFonts w:ascii="GOST type B" w:hAnsi="GOST type B"/>
          <w:b/>
          <w:i/>
          <w:position w:val="-40"/>
          <w:sz w:val="32"/>
          <w:szCs w:val="32"/>
        </w:rPr>
        <w:object w:dxaOrig="2220" w:dyaOrig="920">
          <v:shape id="_x0000_i1143" type="#_x0000_t75" style="width:115.7pt;height:46.3pt" o:ole="">
            <v:imagedata r:id="rId252" o:title=""/>
          </v:shape>
          <o:OLEObject Type="Embed" ProgID="Equation.3" ShapeID="_x0000_i1143" DrawAspect="Content" ObjectID="_1478285625" r:id="rId253"/>
        </w:object>
      </w:r>
    </w:p>
    <w:p w:rsidR="002B2C25" w:rsidRPr="00633059" w:rsidRDefault="002B2C25" w:rsidP="00633059">
      <w:pPr>
        <w:spacing w:after="0" w:line="240" w:lineRule="auto"/>
        <w:ind w:firstLine="709"/>
        <w:jc w:val="both"/>
        <w:rPr>
          <w:rFonts w:eastAsia="Times New Roman"/>
        </w:rPr>
      </w:pPr>
    </w:p>
    <w:p w:rsidR="00633059" w:rsidRDefault="002B2C25" w:rsidP="00633059">
      <w:pPr>
        <w:spacing w:after="0" w:line="240" w:lineRule="auto"/>
        <w:ind w:firstLine="709"/>
        <w:jc w:val="both"/>
        <w:rPr>
          <w:rFonts w:eastAsia="Times New Roman"/>
        </w:rPr>
      </w:pPr>
      <w:r>
        <w:rPr>
          <w:rFonts w:eastAsia="Times New Roman"/>
        </w:rPr>
        <w:t>Е</w:t>
      </w:r>
      <w:r w:rsidR="00633059" w:rsidRPr="00633059">
        <w:rPr>
          <w:rFonts w:eastAsia="Times New Roman"/>
        </w:rPr>
        <w:t xml:space="preserve">сли в воздухе рабочей зоны находятся </w:t>
      </w:r>
      <w:r>
        <w:rPr>
          <w:rFonts w:eastAsia="Times New Roman"/>
          <w:bCs w:val="0"/>
          <w:iCs/>
          <w:lang w:val="en-US"/>
        </w:rPr>
        <w:t>n</w:t>
      </w:r>
      <w:r w:rsidR="000746F2">
        <w:rPr>
          <w:rFonts w:eastAsia="Times New Roman"/>
        </w:rPr>
        <w:t xml:space="preserve"> веществ, обладающих сине</w:t>
      </w:r>
      <w:r w:rsidR="00633059" w:rsidRPr="00633059">
        <w:rPr>
          <w:rFonts w:eastAsia="Times New Roman"/>
          <w:bCs w:val="0"/>
          <w:iCs/>
        </w:rPr>
        <w:t>ргизмом и антагонизмом</w:t>
      </w:r>
      <w:r w:rsidR="00633059" w:rsidRPr="00633059">
        <w:rPr>
          <w:rFonts w:eastAsia="Times New Roman"/>
        </w:rPr>
        <w:t xml:space="preserve"> действи</w:t>
      </w:r>
      <w:r w:rsidR="000746F2">
        <w:rPr>
          <w:rFonts w:eastAsia="Times New Roman"/>
        </w:rPr>
        <w:t>я, то должно выполняться услови</w:t>
      </w:r>
      <w:r w:rsidR="00633059" w:rsidRPr="00633059">
        <w:rPr>
          <w:rFonts w:eastAsia="Times New Roman"/>
        </w:rPr>
        <w:t>е</w:t>
      </w:r>
    </w:p>
    <w:p w:rsidR="000746F2" w:rsidRDefault="000746F2" w:rsidP="00633059">
      <w:pPr>
        <w:spacing w:after="0" w:line="240" w:lineRule="auto"/>
        <w:ind w:firstLine="709"/>
        <w:jc w:val="both"/>
        <w:rPr>
          <w:rFonts w:eastAsia="Times New Roman"/>
        </w:rPr>
      </w:pPr>
    </w:p>
    <w:p w:rsidR="000746F2" w:rsidRDefault="000746F2" w:rsidP="000746F2">
      <w:pPr>
        <w:spacing w:after="0" w:line="240" w:lineRule="auto"/>
        <w:ind w:firstLine="2835"/>
        <w:jc w:val="both"/>
        <w:rPr>
          <w:rFonts w:eastAsia="Times New Roman"/>
        </w:rPr>
      </w:pPr>
      <w:r w:rsidRPr="002B2C25">
        <w:rPr>
          <w:rFonts w:ascii="GOST type B" w:hAnsi="GOST type B"/>
          <w:b/>
          <w:i/>
          <w:position w:val="-40"/>
          <w:sz w:val="32"/>
          <w:szCs w:val="32"/>
        </w:rPr>
        <w:object w:dxaOrig="2220" w:dyaOrig="920">
          <v:shape id="_x0000_i1144" type="#_x0000_t75" style="width:115.7pt;height:46.3pt" o:ole="">
            <v:imagedata r:id="rId254" o:title=""/>
          </v:shape>
          <o:OLEObject Type="Embed" ProgID="Equation.3" ShapeID="_x0000_i1144" DrawAspect="Content" ObjectID="_1478285626" r:id="rId255"/>
        </w:object>
      </w:r>
    </w:p>
    <w:p w:rsidR="000746F2" w:rsidRDefault="000746F2" w:rsidP="00633059">
      <w:pPr>
        <w:spacing w:after="0" w:line="240" w:lineRule="auto"/>
        <w:ind w:firstLine="709"/>
        <w:jc w:val="both"/>
        <w:rPr>
          <w:rFonts w:eastAsia="Times New Roman"/>
        </w:rPr>
      </w:pPr>
    </w:p>
    <w:p w:rsidR="00633059" w:rsidRPr="00633059" w:rsidRDefault="000746F2" w:rsidP="00633059">
      <w:pPr>
        <w:spacing w:after="0" w:line="240" w:lineRule="auto"/>
        <w:ind w:firstLine="709"/>
        <w:jc w:val="both"/>
        <w:rPr>
          <w:rFonts w:eastAsia="Times New Roman"/>
        </w:rPr>
      </w:pPr>
      <w:r>
        <w:rPr>
          <w:rFonts w:eastAsia="Times New Roman"/>
        </w:rPr>
        <w:t>где Х</w:t>
      </w:r>
      <w:r>
        <w:rPr>
          <w:rFonts w:eastAsia="Times New Roman"/>
          <w:vertAlign w:val="subscript"/>
          <w:lang w:val="en-US"/>
        </w:rPr>
        <w:t>i</w:t>
      </w:r>
      <w:r w:rsidR="00633059" w:rsidRPr="00633059">
        <w:rPr>
          <w:rFonts w:eastAsia="Times New Roman"/>
        </w:rPr>
        <w:t xml:space="preserve"> — поправка, учитывающая ус</w:t>
      </w:r>
      <w:r>
        <w:rPr>
          <w:rFonts w:eastAsia="Times New Roman"/>
        </w:rPr>
        <w:t>иление или ослабление действия</w:t>
      </w:r>
      <w:r w:rsidR="00633059" w:rsidRPr="00633059">
        <w:rPr>
          <w:rFonts w:eastAsia="Times New Roman"/>
        </w:rPr>
        <w:t xml:space="preserve"> вещества.</w:t>
      </w:r>
    </w:p>
    <w:p w:rsidR="000746F2" w:rsidRPr="000746F2" w:rsidRDefault="000746F2" w:rsidP="000746F2">
      <w:pPr>
        <w:spacing w:after="0" w:line="240" w:lineRule="auto"/>
        <w:ind w:firstLine="709"/>
        <w:jc w:val="both"/>
        <w:rPr>
          <w:rFonts w:eastAsia="Times New Roman"/>
          <w:sz w:val="32"/>
        </w:rPr>
      </w:pPr>
      <w:bookmarkStart w:id="6" w:name="bookmark0"/>
      <w:r w:rsidRPr="000746F2">
        <w:rPr>
          <w:rFonts w:eastAsia="Times New Roman"/>
          <w:bCs w:val="0"/>
          <w:sz w:val="32"/>
        </w:rPr>
        <w:lastRenderedPageBreak/>
        <w:t>2.4 Опасные факторы комплексного характера</w:t>
      </w:r>
      <w:bookmarkEnd w:id="6"/>
    </w:p>
    <w:p w:rsidR="000746F2" w:rsidRDefault="000746F2" w:rsidP="000746F2">
      <w:pPr>
        <w:spacing w:after="0" w:line="240" w:lineRule="auto"/>
        <w:ind w:firstLine="709"/>
        <w:jc w:val="both"/>
        <w:rPr>
          <w:rFonts w:eastAsia="Times New Roman"/>
        </w:rPr>
      </w:pPr>
    </w:p>
    <w:p w:rsidR="000746F2" w:rsidRPr="000746F2" w:rsidRDefault="000746F2" w:rsidP="000746F2">
      <w:pPr>
        <w:spacing w:after="0" w:line="240" w:lineRule="auto"/>
        <w:ind w:firstLine="709"/>
        <w:jc w:val="both"/>
        <w:rPr>
          <w:rFonts w:eastAsia="Times New Roman"/>
        </w:rPr>
      </w:pPr>
      <w:r w:rsidRPr="000746F2">
        <w:rPr>
          <w:rFonts w:eastAsia="Times New Roman"/>
        </w:rPr>
        <w:t>К опасным факторам комп</w:t>
      </w:r>
      <w:r>
        <w:rPr>
          <w:rFonts w:eastAsia="Times New Roman"/>
        </w:rPr>
        <w:t>лексного характера относятся та</w:t>
      </w:r>
      <w:r w:rsidRPr="000746F2">
        <w:rPr>
          <w:rFonts w:eastAsia="Times New Roman"/>
        </w:rPr>
        <w:t>кие факторы, при возникновении которых имеют место раз</w:t>
      </w:r>
      <w:r>
        <w:rPr>
          <w:rFonts w:eastAsia="Times New Roman"/>
        </w:rPr>
        <w:t>лич</w:t>
      </w:r>
      <w:r w:rsidRPr="000746F2">
        <w:rPr>
          <w:rFonts w:eastAsia="Times New Roman"/>
        </w:rPr>
        <w:t>ные ОВПФ: механические, химические, физические и др.</w:t>
      </w:r>
    </w:p>
    <w:p w:rsidR="000746F2" w:rsidRPr="000746F2" w:rsidRDefault="000746F2" w:rsidP="000746F2">
      <w:pPr>
        <w:spacing w:after="0" w:line="240" w:lineRule="auto"/>
        <w:ind w:firstLine="709"/>
        <w:jc w:val="both"/>
        <w:rPr>
          <w:rFonts w:eastAsia="Times New Roman"/>
        </w:rPr>
      </w:pPr>
      <w:r w:rsidRPr="000746F2">
        <w:rPr>
          <w:rFonts w:eastAsia="Times New Roman"/>
        </w:rPr>
        <w:t>Например, при возникно</w:t>
      </w:r>
      <w:r>
        <w:rPr>
          <w:rFonts w:eastAsia="Times New Roman"/>
        </w:rPr>
        <w:t>вении пожара при горении выделя</w:t>
      </w:r>
      <w:r w:rsidRPr="000746F2">
        <w:rPr>
          <w:rFonts w:eastAsia="Times New Roman"/>
        </w:rPr>
        <w:t>ются вредные вещества, челов</w:t>
      </w:r>
      <w:r>
        <w:rPr>
          <w:rFonts w:eastAsia="Times New Roman"/>
        </w:rPr>
        <w:t>ек подвергается воздействию теп</w:t>
      </w:r>
      <w:r w:rsidRPr="000746F2">
        <w:rPr>
          <w:rFonts w:eastAsia="Times New Roman"/>
        </w:rPr>
        <w:t>лового излучения большого у</w:t>
      </w:r>
      <w:r>
        <w:rPr>
          <w:rFonts w:eastAsia="Times New Roman"/>
        </w:rPr>
        <w:t>ровня, возможно обрушение конст</w:t>
      </w:r>
      <w:r w:rsidRPr="000746F2">
        <w:rPr>
          <w:rFonts w:eastAsia="Times New Roman"/>
        </w:rPr>
        <w:t>рукций и механическое травмир</w:t>
      </w:r>
      <w:r>
        <w:rPr>
          <w:rFonts w:eastAsia="Times New Roman"/>
        </w:rPr>
        <w:t>ование и т. д. Пожар — это чрез</w:t>
      </w:r>
      <w:r w:rsidRPr="000746F2">
        <w:rPr>
          <w:rFonts w:eastAsia="Times New Roman"/>
        </w:rPr>
        <w:t>вычайная ситуация, и совокупность возникающих при нем ОВПФ определяется характером пожара и объекта возгорания.</w:t>
      </w:r>
    </w:p>
    <w:p w:rsidR="000746F2" w:rsidRPr="000746F2" w:rsidRDefault="000746F2" w:rsidP="000746F2">
      <w:pPr>
        <w:spacing w:after="0" w:line="240" w:lineRule="auto"/>
        <w:ind w:firstLine="709"/>
        <w:jc w:val="both"/>
        <w:rPr>
          <w:rFonts w:eastAsia="Times New Roman"/>
        </w:rPr>
      </w:pPr>
      <w:r w:rsidRPr="000746F2">
        <w:rPr>
          <w:rFonts w:eastAsia="Times New Roman"/>
        </w:rPr>
        <w:t>Герметичные системы, нах</w:t>
      </w:r>
      <w:r>
        <w:rPr>
          <w:rFonts w:eastAsia="Times New Roman"/>
        </w:rPr>
        <w:t>одящиеся под давлением, при раз</w:t>
      </w:r>
      <w:r w:rsidRPr="000746F2">
        <w:rPr>
          <w:rFonts w:eastAsia="Times New Roman"/>
        </w:rPr>
        <w:t>рушении приводят к поражению человека осколками и обл</w:t>
      </w:r>
      <w:r>
        <w:rPr>
          <w:rFonts w:eastAsia="Times New Roman"/>
        </w:rPr>
        <w:t>омка</w:t>
      </w:r>
      <w:r w:rsidRPr="000746F2">
        <w:rPr>
          <w:rFonts w:eastAsia="Times New Roman"/>
        </w:rPr>
        <w:t xml:space="preserve">ми разлетающихся конструкций, ударной волной. В зависимости от степени опасности среды, </w:t>
      </w:r>
      <w:r>
        <w:rPr>
          <w:rFonts w:eastAsia="Times New Roman"/>
        </w:rPr>
        <w:t>находящейся в герметичных систе</w:t>
      </w:r>
      <w:r w:rsidRPr="000746F2">
        <w:rPr>
          <w:rFonts w:eastAsia="Times New Roman"/>
        </w:rPr>
        <w:t>мах, возможно отравление людей, а при наличии горючих сред — возникновение пожара и взрыва.</w:t>
      </w:r>
    </w:p>
    <w:p w:rsidR="000746F2" w:rsidRDefault="000746F2" w:rsidP="000746F2">
      <w:pPr>
        <w:spacing w:after="0" w:line="240" w:lineRule="auto"/>
        <w:ind w:firstLine="709"/>
        <w:jc w:val="both"/>
        <w:rPr>
          <w:rFonts w:eastAsia="Times New Roman"/>
        </w:rPr>
      </w:pPr>
      <w:r w:rsidRPr="000746F2">
        <w:rPr>
          <w:rFonts w:eastAsia="Times New Roman"/>
        </w:rPr>
        <w:t>Статическое электричество может создава</w:t>
      </w:r>
      <w:r>
        <w:rPr>
          <w:rFonts w:eastAsia="Times New Roman"/>
        </w:rPr>
        <w:t>ть электростатиче</w:t>
      </w:r>
      <w:r w:rsidRPr="000746F2">
        <w:rPr>
          <w:rFonts w:eastAsia="Times New Roman"/>
        </w:rPr>
        <w:t>ские поля большой напряженности, а возникшая при разряде электростатических зарядов искра может стать причиной пожара и взрыва.</w:t>
      </w:r>
    </w:p>
    <w:p w:rsidR="000746F2" w:rsidRPr="000746F2" w:rsidRDefault="000746F2" w:rsidP="000746F2">
      <w:pPr>
        <w:spacing w:after="0" w:line="240" w:lineRule="auto"/>
        <w:ind w:firstLine="709"/>
        <w:jc w:val="both"/>
        <w:rPr>
          <w:rFonts w:eastAsia="Times New Roman"/>
        </w:rPr>
      </w:pPr>
    </w:p>
    <w:p w:rsidR="000746F2" w:rsidRPr="000746F2" w:rsidRDefault="001313C3" w:rsidP="000746F2">
      <w:pPr>
        <w:spacing w:after="0" w:line="240" w:lineRule="auto"/>
        <w:ind w:firstLine="709"/>
        <w:jc w:val="both"/>
        <w:rPr>
          <w:rFonts w:eastAsia="Times New Roman"/>
          <w:sz w:val="32"/>
        </w:rPr>
      </w:pPr>
      <w:r w:rsidRPr="001313C3">
        <w:rPr>
          <w:rFonts w:eastAsia="Times New Roman"/>
          <w:iCs/>
          <w:sz w:val="32"/>
        </w:rPr>
        <w:t>2.4.1</w:t>
      </w:r>
      <w:r w:rsidR="000746F2" w:rsidRPr="000746F2">
        <w:rPr>
          <w:rFonts w:eastAsia="Times New Roman"/>
          <w:iCs/>
          <w:sz w:val="32"/>
        </w:rPr>
        <w:t xml:space="preserve"> Пожаровзрывоопасность</w:t>
      </w:r>
    </w:p>
    <w:p w:rsidR="000746F2" w:rsidRDefault="000746F2" w:rsidP="000746F2">
      <w:pPr>
        <w:spacing w:after="0" w:line="240" w:lineRule="auto"/>
        <w:ind w:firstLine="709"/>
        <w:jc w:val="both"/>
        <w:rPr>
          <w:rFonts w:eastAsia="Times New Roman"/>
          <w:bCs w:val="0"/>
        </w:rPr>
      </w:pPr>
    </w:p>
    <w:p w:rsidR="000746F2" w:rsidRPr="000746F2" w:rsidRDefault="000746F2" w:rsidP="000746F2">
      <w:pPr>
        <w:spacing w:after="0" w:line="240" w:lineRule="auto"/>
        <w:ind w:firstLine="709"/>
        <w:jc w:val="both"/>
        <w:rPr>
          <w:rFonts w:eastAsia="Times New Roman"/>
          <w:sz w:val="32"/>
        </w:rPr>
      </w:pPr>
      <w:r w:rsidRPr="000746F2">
        <w:rPr>
          <w:rFonts w:eastAsia="Times New Roman"/>
          <w:bCs w:val="0"/>
          <w:sz w:val="32"/>
        </w:rPr>
        <w:t>Основные сведения о пожаре и взрыве</w:t>
      </w:r>
    </w:p>
    <w:p w:rsidR="000746F2" w:rsidRDefault="000746F2" w:rsidP="000746F2">
      <w:pPr>
        <w:spacing w:after="0" w:line="240" w:lineRule="auto"/>
        <w:ind w:firstLine="709"/>
        <w:jc w:val="both"/>
        <w:rPr>
          <w:rFonts w:eastAsia="Times New Roman"/>
          <w:bCs w:val="0"/>
          <w:iCs/>
        </w:rPr>
      </w:pPr>
    </w:p>
    <w:p w:rsidR="000746F2" w:rsidRPr="000746F2" w:rsidRDefault="000746F2" w:rsidP="000746F2">
      <w:pPr>
        <w:spacing w:after="0" w:line="240" w:lineRule="auto"/>
        <w:ind w:firstLine="709"/>
        <w:jc w:val="both"/>
        <w:rPr>
          <w:rFonts w:eastAsia="Times New Roman"/>
        </w:rPr>
      </w:pPr>
      <w:r w:rsidRPr="000746F2">
        <w:rPr>
          <w:rFonts w:eastAsia="Times New Roman"/>
          <w:bCs w:val="0"/>
          <w:iCs/>
        </w:rPr>
        <w:t>Пожар —</w:t>
      </w:r>
      <w:r w:rsidRPr="000746F2">
        <w:rPr>
          <w:rFonts w:eastAsia="Times New Roman"/>
        </w:rPr>
        <w:t xml:space="preserve"> неконтролируемое горение вне специальн</w:t>
      </w:r>
      <w:r w:rsidR="001313C3">
        <w:rPr>
          <w:rFonts w:eastAsia="Times New Roman"/>
        </w:rPr>
        <w:t>ого очага</w:t>
      </w:r>
      <w:r w:rsidRPr="000746F2">
        <w:rPr>
          <w:rFonts w:eastAsia="Times New Roman"/>
        </w:rPr>
        <w:t xml:space="preserve"> наносящее материальный ущерб и</w:t>
      </w:r>
      <w:r w:rsidR="001313C3">
        <w:rPr>
          <w:rFonts w:eastAsia="Times New Roman"/>
        </w:rPr>
        <w:t xml:space="preserve"> создающее опасность для жизн</w:t>
      </w:r>
      <w:r w:rsidRPr="000746F2">
        <w:rPr>
          <w:rFonts w:eastAsia="Times New Roman"/>
        </w:rPr>
        <w:t>и и здоровья людей.</w:t>
      </w:r>
    </w:p>
    <w:p w:rsidR="000746F2" w:rsidRPr="000746F2" w:rsidRDefault="000746F2" w:rsidP="000746F2">
      <w:pPr>
        <w:spacing w:after="0" w:line="240" w:lineRule="auto"/>
        <w:ind w:firstLine="709"/>
        <w:jc w:val="both"/>
        <w:rPr>
          <w:rFonts w:eastAsia="Times New Roman"/>
        </w:rPr>
      </w:pPr>
      <w:r w:rsidRPr="000746F2">
        <w:rPr>
          <w:rFonts w:eastAsia="Times New Roman"/>
          <w:bCs w:val="0"/>
          <w:iCs/>
        </w:rPr>
        <w:t>Горение —</w:t>
      </w:r>
      <w:r w:rsidRPr="000746F2">
        <w:rPr>
          <w:rFonts w:eastAsia="Times New Roman"/>
        </w:rPr>
        <w:t xml:space="preserve"> окислительный п</w:t>
      </w:r>
      <w:r w:rsidR="001313C3">
        <w:rPr>
          <w:rFonts w:eastAsia="Times New Roman"/>
        </w:rPr>
        <w:t>роцесс, возникающий при контакт</w:t>
      </w:r>
      <w:r w:rsidRPr="000746F2">
        <w:rPr>
          <w:rFonts w:eastAsia="Times New Roman"/>
        </w:rPr>
        <w:t>е горючего вещества, окислителя и источника зажигания.</w:t>
      </w:r>
    </w:p>
    <w:p w:rsidR="000746F2" w:rsidRPr="000746F2" w:rsidRDefault="000746F2" w:rsidP="000746F2">
      <w:pPr>
        <w:spacing w:after="0" w:line="240" w:lineRule="auto"/>
        <w:ind w:firstLine="709"/>
        <w:jc w:val="both"/>
        <w:rPr>
          <w:rFonts w:eastAsia="Times New Roman"/>
        </w:rPr>
      </w:pPr>
      <w:r w:rsidRPr="000746F2">
        <w:rPr>
          <w:rFonts w:eastAsia="Times New Roman"/>
        </w:rPr>
        <w:t>По скорости распространения пламени горение подра</w:t>
      </w:r>
      <w:r w:rsidR="001313C3">
        <w:rPr>
          <w:rFonts w:eastAsia="Times New Roman"/>
        </w:rPr>
        <w:t>зделяетс</w:t>
      </w:r>
      <w:r w:rsidRPr="000746F2">
        <w:rPr>
          <w:rFonts w:eastAsia="Times New Roman"/>
        </w:rPr>
        <w:t xml:space="preserve">я на </w:t>
      </w:r>
      <w:r w:rsidR="001313C3">
        <w:rPr>
          <w:rFonts w:eastAsia="Times New Roman"/>
          <w:bCs w:val="0"/>
          <w:iCs/>
        </w:rPr>
        <w:t>нормальное (дефлаграционное)</w:t>
      </w:r>
      <w:r w:rsidRPr="000746F2">
        <w:rPr>
          <w:rFonts w:eastAsia="Times New Roman"/>
          <w:bCs w:val="0"/>
          <w:iCs/>
        </w:rPr>
        <w:t>,</w:t>
      </w:r>
      <w:r w:rsidR="001313C3">
        <w:rPr>
          <w:rFonts w:eastAsia="Times New Roman"/>
        </w:rPr>
        <w:t xml:space="preserve"> при котором пламя рас</w:t>
      </w:r>
      <w:r w:rsidRPr="000746F2">
        <w:rPr>
          <w:rFonts w:eastAsia="Times New Roman"/>
        </w:rPr>
        <w:t>пространяется со скоростью до неско</w:t>
      </w:r>
      <w:r w:rsidR="001313C3">
        <w:rPr>
          <w:rFonts w:eastAsia="Times New Roman"/>
        </w:rPr>
        <w:t>льких десятков метров в секун</w:t>
      </w:r>
      <w:r w:rsidRPr="000746F2">
        <w:rPr>
          <w:rFonts w:eastAsia="Times New Roman"/>
        </w:rPr>
        <w:t xml:space="preserve">ду; </w:t>
      </w:r>
      <w:r w:rsidRPr="000746F2">
        <w:rPr>
          <w:rFonts w:eastAsia="Times New Roman"/>
          <w:bCs w:val="0"/>
          <w:iCs/>
        </w:rPr>
        <w:t>взрывное</w:t>
      </w:r>
      <w:r w:rsidRPr="000746F2">
        <w:rPr>
          <w:rFonts w:eastAsia="Times New Roman"/>
        </w:rPr>
        <w:t xml:space="preserve"> — при скорости распространения пламени до нескольких сотен метров в секунду и </w:t>
      </w:r>
      <w:r w:rsidRPr="000746F2">
        <w:rPr>
          <w:rFonts w:eastAsia="Times New Roman"/>
          <w:bCs w:val="0"/>
          <w:iCs/>
        </w:rPr>
        <w:t>детонационное</w:t>
      </w:r>
      <w:r w:rsidR="001313C3">
        <w:rPr>
          <w:rFonts w:eastAsia="Times New Roman"/>
        </w:rPr>
        <w:t xml:space="preserve"> — при рас</w:t>
      </w:r>
      <w:r w:rsidRPr="000746F2">
        <w:rPr>
          <w:rFonts w:eastAsia="Times New Roman"/>
        </w:rPr>
        <w:t>пространении пламени со ск</w:t>
      </w:r>
      <w:r w:rsidR="001313C3">
        <w:rPr>
          <w:rFonts w:eastAsia="Times New Roman"/>
        </w:rPr>
        <w:t>оростью до нескольких тысяч метров</w:t>
      </w:r>
      <w:r w:rsidRPr="000746F2">
        <w:rPr>
          <w:rFonts w:eastAsia="Times New Roman"/>
        </w:rPr>
        <w:t xml:space="preserve"> в секунду.</w:t>
      </w:r>
    </w:p>
    <w:p w:rsidR="000746F2" w:rsidRPr="000746F2" w:rsidRDefault="000746F2" w:rsidP="000746F2">
      <w:pPr>
        <w:spacing w:after="0" w:line="240" w:lineRule="auto"/>
        <w:ind w:firstLine="709"/>
        <w:jc w:val="both"/>
        <w:rPr>
          <w:rFonts w:eastAsia="Times New Roman"/>
        </w:rPr>
      </w:pPr>
      <w:r w:rsidRPr="000746F2">
        <w:rPr>
          <w:rFonts w:eastAsia="Times New Roman"/>
        </w:rPr>
        <w:t>В процессе реакции горения</w:t>
      </w:r>
      <w:r w:rsidR="001313C3">
        <w:rPr>
          <w:rFonts w:eastAsia="Times New Roman"/>
        </w:rPr>
        <w:t xml:space="preserve"> сгорание веществ может быть полн</w:t>
      </w:r>
      <w:r w:rsidRPr="000746F2">
        <w:rPr>
          <w:rFonts w:eastAsia="Times New Roman"/>
        </w:rPr>
        <w:t>ым и неполным.</w:t>
      </w:r>
    </w:p>
    <w:p w:rsidR="000746F2" w:rsidRPr="000746F2" w:rsidRDefault="000746F2" w:rsidP="000746F2">
      <w:pPr>
        <w:spacing w:after="0" w:line="240" w:lineRule="auto"/>
        <w:ind w:firstLine="709"/>
        <w:jc w:val="both"/>
        <w:rPr>
          <w:rFonts w:eastAsia="Times New Roman"/>
        </w:rPr>
      </w:pPr>
      <w:r w:rsidRPr="000746F2">
        <w:rPr>
          <w:rFonts w:eastAsia="Times New Roman"/>
        </w:rPr>
        <w:t xml:space="preserve">Концентрацию горючего </w:t>
      </w:r>
      <w:r w:rsidR="001313C3">
        <w:rPr>
          <w:rFonts w:eastAsia="Times New Roman"/>
        </w:rPr>
        <w:t>вещества и окислителя, при кото</w:t>
      </w:r>
      <w:r w:rsidRPr="000746F2">
        <w:rPr>
          <w:rFonts w:eastAsia="Times New Roman"/>
        </w:rPr>
        <w:t xml:space="preserve">рой происходит полное сгорание вещества, называют </w:t>
      </w:r>
      <w:r w:rsidR="001313C3">
        <w:rPr>
          <w:rFonts w:eastAsia="Times New Roman"/>
          <w:bCs w:val="0"/>
          <w:iCs/>
        </w:rPr>
        <w:t>стехио</w:t>
      </w:r>
      <w:r w:rsidRPr="000746F2">
        <w:rPr>
          <w:rFonts w:eastAsia="Times New Roman"/>
          <w:bCs w:val="0"/>
          <w:iCs/>
        </w:rPr>
        <w:t>метрической.</w:t>
      </w:r>
    </w:p>
    <w:p w:rsidR="000746F2" w:rsidRDefault="000746F2" w:rsidP="000746F2">
      <w:pPr>
        <w:spacing w:after="0" w:line="240" w:lineRule="auto"/>
        <w:ind w:firstLine="709"/>
        <w:jc w:val="both"/>
        <w:rPr>
          <w:rFonts w:eastAsia="Times New Roman"/>
        </w:rPr>
      </w:pPr>
      <w:r w:rsidRPr="000746F2">
        <w:rPr>
          <w:rFonts w:eastAsia="Times New Roman"/>
        </w:rPr>
        <w:t>Расчет стехиометрического</w:t>
      </w:r>
      <w:r w:rsidR="001313C3">
        <w:rPr>
          <w:rFonts w:eastAsia="Times New Roman"/>
        </w:rPr>
        <w:t xml:space="preserve"> содержания горючего вещества для</w:t>
      </w:r>
      <w:r w:rsidRPr="000746F2">
        <w:rPr>
          <w:rFonts w:eastAsia="Times New Roman"/>
          <w:lang w:eastAsia="en-US"/>
        </w:rPr>
        <w:t xml:space="preserve"> </w:t>
      </w:r>
      <w:r w:rsidRPr="000746F2">
        <w:rPr>
          <w:rFonts w:eastAsia="Times New Roman"/>
        </w:rPr>
        <w:t>углеводородов осуществляется по формуле:</w:t>
      </w:r>
    </w:p>
    <w:p w:rsidR="001313C3" w:rsidRDefault="001313C3" w:rsidP="000746F2">
      <w:pPr>
        <w:spacing w:after="0" w:line="240" w:lineRule="auto"/>
        <w:ind w:firstLine="709"/>
        <w:jc w:val="both"/>
        <w:rPr>
          <w:rFonts w:eastAsia="Times New Roman"/>
        </w:rPr>
      </w:pPr>
    </w:p>
    <w:p w:rsidR="001313C3" w:rsidRDefault="001313C3" w:rsidP="001313C3">
      <w:pPr>
        <w:spacing w:after="0" w:line="240" w:lineRule="auto"/>
        <w:ind w:firstLine="2835"/>
        <w:jc w:val="both"/>
        <w:rPr>
          <w:rFonts w:eastAsia="Times New Roman"/>
        </w:rPr>
      </w:pPr>
      <w:r w:rsidRPr="001313C3">
        <w:rPr>
          <w:rFonts w:ascii="GOST type B" w:hAnsi="GOST type B"/>
          <w:b/>
          <w:i/>
          <w:position w:val="-32"/>
          <w:sz w:val="32"/>
          <w:szCs w:val="32"/>
        </w:rPr>
        <w:object w:dxaOrig="4180" w:dyaOrig="760">
          <v:shape id="_x0000_i1145" type="#_x0000_t75" style="width:216.85pt;height:38.55pt" o:ole="">
            <v:imagedata r:id="rId256" o:title=""/>
          </v:shape>
          <o:OLEObject Type="Embed" ProgID="Equation.3" ShapeID="_x0000_i1145" DrawAspect="Content" ObjectID="_1478285627" r:id="rId257"/>
        </w:object>
      </w:r>
    </w:p>
    <w:p w:rsidR="001313C3" w:rsidRPr="000746F2" w:rsidRDefault="001313C3" w:rsidP="000746F2">
      <w:pPr>
        <w:spacing w:after="0" w:line="240" w:lineRule="auto"/>
        <w:ind w:firstLine="709"/>
        <w:jc w:val="both"/>
        <w:rPr>
          <w:rFonts w:eastAsia="Times New Roman"/>
        </w:rPr>
      </w:pPr>
    </w:p>
    <w:p w:rsidR="000746F2" w:rsidRPr="000746F2" w:rsidRDefault="001313C3" w:rsidP="000746F2">
      <w:pPr>
        <w:spacing w:after="0" w:line="240" w:lineRule="auto"/>
        <w:ind w:firstLine="709"/>
        <w:jc w:val="both"/>
        <w:rPr>
          <w:rFonts w:eastAsia="Times New Roman"/>
        </w:rPr>
      </w:pPr>
      <w:r>
        <w:rPr>
          <w:rFonts w:eastAsia="Times New Roman"/>
          <w:bCs w:val="0"/>
          <w:iCs/>
        </w:rPr>
        <w:lastRenderedPageBreak/>
        <w:t xml:space="preserve">где </w:t>
      </w:r>
      <w:r w:rsidR="007A7290" w:rsidRPr="001313C3">
        <w:rPr>
          <w:rFonts w:ascii="GOST type B" w:hAnsi="GOST type B"/>
          <w:b/>
          <w:i/>
          <w:position w:val="-26"/>
          <w:sz w:val="32"/>
          <w:szCs w:val="32"/>
        </w:rPr>
        <w:object w:dxaOrig="3700" w:dyaOrig="720">
          <v:shape id="_x0000_i1146" type="#_x0000_t75" style="width:192pt;height:36.85pt" o:ole="">
            <v:imagedata r:id="rId258" o:title=""/>
          </v:shape>
          <o:OLEObject Type="Embed" ProgID="Equation.3" ShapeID="_x0000_i1146" DrawAspect="Content" ObjectID="_1478285628" r:id="rId259"/>
        </w:object>
      </w:r>
      <w:r w:rsidR="007A7290">
        <w:rPr>
          <w:rFonts w:eastAsia="Times New Roman"/>
        </w:rPr>
        <w:t xml:space="preserve"> соответственно число атомов и угле</w:t>
      </w:r>
      <w:r w:rsidR="000746F2" w:rsidRPr="000746F2">
        <w:rPr>
          <w:rFonts w:eastAsia="Times New Roman"/>
        </w:rPr>
        <w:t>рода (С), водорода (Н) и кислорода (</w:t>
      </w:r>
      <w:r w:rsidR="007A7290">
        <w:rPr>
          <w:rFonts w:eastAsia="Times New Roman"/>
        </w:rPr>
        <w:t>О) в молекуле горючего.</w:t>
      </w:r>
      <w:r w:rsidR="000746F2" w:rsidRPr="000746F2">
        <w:rPr>
          <w:rFonts w:eastAsia="Times New Roman"/>
          <w:lang w:eastAsia="en-US"/>
        </w:rPr>
        <w:t xml:space="preserve"> </w:t>
      </w:r>
      <w:r w:rsidR="000746F2" w:rsidRPr="000746F2">
        <w:rPr>
          <w:rFonts w:eastAsia="Times New Roman"/>
        </w:rPr>
        <w:t>Например, для реакции сгорания (взрыва) метана СН</w:t>
      </w:r>
      <w:r w:rsidR="000746F2" w:rsidRPr="000746F2">
        <w:rPr>
          <w:rFonts w:eastAsia="Times New Roman"/>
          <w:vertAlign w:val="subscript"/>
        </w:rPr>
        <w:t>4</w:t>
      </w:r>
      <w:r w:rsidR="007A7290">
        <w:rPr>
          <w:rFonts w:eastAsia="Times New Roman"/>
        </w:rPr>
        <w:t xml:space="preserve"> в воздухе</w:t>
      </w:r>
      <w:r w:rsidR="000746F2" w:rsidRPr="000746F2">
        <w:rPr>
          <w:rFonts w:eastAsia="Times New Roman"/>
        </w:rPr>
        <w:t xml:space="preserve"> С</w:t>
      </w:r>
      <w:r w:rsidR="000746F2" w:rsidRPr="000746F2">
        <w:rPr>
          <w:rFonts w:eastAsia="Times New Roman"/>
          <w:vertAlign w:val="subscript"/>
        </w:rPr>
        <w:t>стх</w:t>
      </w:r>
      <w:r w:rsidR="000746F2" w:rsidRPr="000746F2">
        <w:rPr>
          <w:rFonts w:eastAsia="Times New Roman"/>
        </w:rPr>
        <w:t xml:space="preserve"> </w:t>
      </w:r>
      <w:r w:rsidR="007A7290">
        <w:rPr>
          <w:rFonts w:eastAsia="Times New Roman"/>
        </w:rPr>
        <w:t>≈</w:t>
      </w:r>
      <w:r w:rsidR="000746F2" w:rsidRPr="000746F2">
        <w:rPr>
          <w:rFonts w:eastAsia="Times New Roman"/>
        </w:rPr>
        <w:t xml:space="preserve"> 9,36 % об.</w:t>
      </w:r>
    </w:p>
    <w:p w:rsidR="000746F2" w:rsidRPr="000746F2" w:rsidRDefault="000746F2" w:rsidP="000746F2">
      <w:pPr>
        <w:spacing w:after="0" w:line="240" w:lineRule="auto"/>
        <w:ind w:firstLine="709"/>
        <w:jc w:val="both"/>
        <w:rPr>
          <w:rFonts w:eastAsia="Times New Roman"/>
        </w:rPr>
      </w:pPr>
      <w:r w:rsidRPr="000746F2">
        <w:rPr>
          <w:rFonts w:eastAsia="Times New Roman"/>
        </w:rPr>
        <w:t xml:space="preserve">В условиях пожара полного сгорания веществ в воздухе чаще </w:t>
      </w:r>
      <w:r w:rsidR="007A7290">
        <w:rPr>
          <w:rFonts w:eastAsia="Times New Roman"/>
        </w:rPr>
        <w:t>всег</w:t>
      </w:r>
      <w:r w:rsidRPr="000746F2">
        <w:rPr>
          <w:rFonts w:eastAsia="Times New Roman"/>
        </w:rPr>
        <w:t xml:space="preserve">о не происходит, о чем свидетельствует наличие </w:t>
      </w:r>
      <w:r w:rsidRPr="000746F2">
        <w:rPr>
          <w:rFonts w:eastAsia="Times New Roman"/>
          <w:bCs w:val="0"/>
          <w:iCs/>
        </w:rPr>
        <w:t xml:space="preserve">дыма — </w:t>
      </w:r>
      <w:r w:rsidR="007A7290">
        <w:rPr>
          <w:rFonts w:eastAsia="Times New Roman"/>
        </w:rPr>
        <w:t>дисп</w:t>
      </w:r>
      <w:r w:rsidRPr="000746F2">
        <w:rPr>
          <w:rFonts w:eastAsia="Times New Roman"/>
        </w:rPr>
        <w:t>ерсной системы из продуктов горен</w:t>
      </w:r>
      <w:r w:rsidR="007A7290">
        <w:rPr>
          <w:rFonts w:eastAsia="Times New Roman"/>
        </w:rPr>
        <w:t>ия и воздуха, содержащей</w:t>
      </w:r>
      <w:r w:rsidRPr="000746F2">
        <w:rPr>
          <w:rFonts w:eastAsia="Times New Roman"/>
        </w:rPr>
        <w:t xml:space="preserve"> твердые и жидкие частицы.</w:t>
      </w:r>
    </w:p>
    <w:p w:rsidR="000746F2" w:rsidRPr="000746F2" w:rsidRDefault="007A7290" w:rsidP="007A7290">
      <w:pPr>
        <w:spacing w:after="0" w:line="240" w:lineRule="auto"/>
        <w:ind w:firstLine="709"/>
        <w:jc w:val="both"/>
        <w:rPr>
          <w:rFonts w:eastAsia="Times New Roman"/>
        </w:rPr>
      </w:pPr>
      <w:r>
        <w:rPr>
          <w:rFonts w:eastAsia="Times New Roman"/>
          <w:lang w:eastAsia="en-US"/>
        </w:rPr>
        <w:t>Вс</w:t>
      </w:r>
      <w:r w:rsidR="000746F2" w:rsidRPr="000746F2">
        <w:rPr>
          <w:rFonts w:eastAsia="Times New Roman"/>
          <w:lang w:val="en-US" w:eastAsia="en-US"/>
        </w:rPr>
        <w:t>e</w:t>
      </w:r>
      <w:r w:rsidR="000746F2" w:rsidRPr="000746F2">
        <w:rPr>
          <w:rFonts w:eastAsia="Times New Roman"/>
          <w:lang w:eastAsia="en-US"/>
        </w:rPr>
        <w:t xml:space="preserve"> </w:t>
      </w:r>
      <w:r w:rsidR="000746F2" w:rsidRPr="000746F2">
        <w:rPr>
          <w:rFonts w:eastAsia="Times New Roman"/>
        </w:rPr>
        <w:t>реакции горения вещест</w:t>
      </w:r>
      <w:r>
        <w:rPr>
          <w:rFonts w:eastAsia="Times New Roman"/>
        </w:rPr>
        <w:t>в относятся к экзотермическим, т. е</w:t>
      </w:r>
      <w:r w:rsidR="000746F2" w:rsidRPr="000746F2">
        <w:rPr>
          <w:rFonts w:eastAsia="Times New Roman"/>
        </w:rPr>
        <w:t>. сопровождающимся выделением теплоты. Из-за выделения</w:t>
      </w:r>
      <w:r>
        <w:rPr>
          <w:rFonts w:eastAsia="Times New Roman"/>
        </w:rPr>
        <w:t xml:space="preserve"> тепл</w:t>
      </w:r>
      <w:r w:rsidR="000746F2" w:rsidRPr="000746F2">
        <w:rPr>
          <w:rFonts w:eastAsia="Times New Roman"/>
        </w:rPr>
        <w:t>оты реакции горение, возникнув в одной зоне вещества,</w:t>
      </w:r>
      <w:r>
        <w:rPr>
          <w:rFonts w:eastAsia="Times New Roman"/>
        </w:rPr>
        <w:t xml:space="preserve"> расп</w:t>
      </w:r>
      <w:r w:rsidR="000746F2" w:rsidRPr="000746F2">
        <w:rPr>
          <w:rFonts w:eastAsia="Times New Roman"/>
        </w:rPr>
        <w:t>ространяется на всю массу реагирующих веществ.</w:t>
      </w:r>
    </w:p>
    <w:p w:rsidR="007A7290" w:rsidRPr="007A7290" w:rsidRDefault="007A7290" w:rsidP="007A7290">
      <w:pPr>
        <w:spacing w:after="0" w:line="240" w:lineRule="auto"/>
        <w:ind w:firstLine="709"/>
        <w:jc w:val="both"/>
        <w:rPr>
          <w:rFonts w:eastAsia="Times New Roman"/>
        </w:rPr>
      </w:pPr>
      <w:r>
        <w:rPr>
          <w:rFonts w:eastAsia="Times New Roman"/>
        </w:rPr>
        <w:t>В</w:t>
      </w:r>
      <w:r w:rsidR="000746F2" w:rsidRPr="000746F2">
        <w:rPr>
          <w:rFonts w:eastAsia="Times New Roman"/>
        </w:rPr>
        <w:t xml:space="preserve"> зависимости от агрегатного со</w:t>
      </w:r>
      <w:r>
        <w:rPr>
          <w:rFonts w:eastAsia="Times New Roman"/>
        </w:rPr>
        <w:t>стояния реагируемых веществ</w:t>
      </w:r>
      <w:r w:rsidR="000746F2" w:rsidRPr="000746F2">
        <w:rPr>
          <w:rFonts w:eastAsia="Times New Roman"/>
        </w:rPr>
        <w:t xml:space="preserve"> горение бывает </w:t>
      </w:r>
      <w:r w:rsidR="000746F2" w:rsidRPr="000746F2">
        <w:rPr>
          <w:rFonts w:eastAsia="Times New Roman"/>
          <w:bCs w:val="0"/>
          <w:iCs/>
        </w:rPr>
        <w:t>гомогенным (однородным),</w:t>
      </w:r>
      <w:r w:rsidR="000746F2" w:rsidRPr="000746F2">
        <w:rPr>
          <w:rFonts w:eastAsia="Times New Roman"/>
        </w:rPr>
        <w:t xml:space="preserve"> при котором ис</w:t>
      </w:r>
      <w:r w:rsidRPr="007A7290">
        <w:rPr>
          <w:rFonts w:eastAsia="Times New Roman"/>
        </w:rPr>
        <w:t xml:space="preserve">ходные вещества (горючее и окислитель) находятся в газо- или парообразном состоянии, и </w:t>
      </w:r>
      <w:r w:rsidRPr="007A7290">
        <w:rPr>
          <w:rFonts w:eastAsia="Times New Roman"/>
          <w:bCs w:val="0"/>
          <w:iCs/>
        </w:rPr>
        <w:t>гетерогенным</w:t>
      </w:r>
      <w:r w:rsidRPr="007A7290">
        <w:rPr>
          <w:rFonts w:eastAsia="Times New Roman"/>
        </w:rPr>
        <w:t xml:space="preserve"> </w:t>
      </w:r>
      <w:r w:rsidRPr="007A7290">
        <w:rPr>
          <w:rFonts w:eastAsia="Times New Roman"/>
          <w:bCs w:val="0"/>
          <w:iCs/>
        </w:rPr>
        <w:t>(неоднородным</w:t>
      </w:r>
      <w:r w:rsidRPr="007A7290">
        <w:rPr>
          <w:rFonts w:eastAsia="Times New Roman"/>
        </w:rPr>
        <w:t>), при котором одно из веществ (обычно горючее) находится в твердом или жидком состоянии, а друг</w:t>
      </w:r>
      <w:r>
        <w:rPr>
          <w:rFonts w:eastAsia="Times New Roman"/>
        </w:rPr>
        <w:t>ое (обычно окислитель) — в газо</w:t>
      </w:r>
      <w:r w:rsidRPr="007A7290">
        <w:rPr>
          <w:rFonts w:eastAsia="Times New Roman"/>
        </w:rPr>
        <w:t>образном.</w:t>
      </w:r>
    </w:p>
    <w:p w:rsidR="007A7290" w:rsidRPr="007A7290" w:rsidRDefault="007A7290" w:rsidP="007A7290">
      <w:pPr>
        <w:spacing w:after="0" w:line="240" w:lineRule="auto"/>
        <w:ind w:firstLine="709"/>
        <w:jc w:val="both"/>
        <w:rPr>
          <w:rFonts w:eastAsia="Times New Roman"/>
        </w:rPr>
      </w:pPr>
      <w:r w:rsidRPr="007A7290">
        <w:rPr>
          <w:rFonts w:eastAsia="Times New Roman"/>
        </w:rPr>
        <w:t>Процесс возникновения го</w:t>
      </w:r>
      <w:r>
        <w:rPr>
          <w:rFonts w:eastAsia="Times New Roman"/>
        </w:rPr>
        <w:t>рения подразделяется на несколь</w:t>
      </w:r>
      <w:r w:rsidRPr="007A7290">
        <w:rPr>
          <w:rFonts w:eastAsia="Times New Roman"/>
        </w:rPr>
        <w:t>ко видов: вспышка, возгорание, воспламенение, самовозгорание, самовоспламенение, взрыв и детонация. Кроме того, существуют и особые виды горения: тление и холоднопламенное горение.</w:t>
      </w:r>
    </w:p>
    <w:p w:rsidR="007A7290" w:rsidRPr="007A7290" w:rsidRDefault="007A7290" w:rsidP="007A7290">
      <w:pPr>
        <w:spacing w:after="0" w:line="240" w:lineRule="auto"/>
        <w:ind w:firstLine="709"/>
        <w:jc w:val="both"/>
        <w:rPr>
          <w:rFonts w:eastAsia="Times New Roman"/>
        </w:rPr>
      </w:pPr>
      <w:r w:rsidRPr="007A7290">
        <w:rPr>
          <w:rFonts w:eastAsia="Times New Roman"/>
          <w:bCs w:val="0"/>
          <w:iCs/>
        </w:rPr>
        <w:t>Вспышка</w:t>
      </w:r>
      <w:r w:rsidRPr="007A7290">
        <w:rPr>
          <w:rFonts w:eastAsia="Times New Roman"/>
        </w:rPr>
        <w:t xml:space="preserve"> — процесс мгно</w:t>
      </w:r>
      <w:r>
        <w:rPr>
          <w:rFonts w:eastAsia="Times New Roman"/>
        </w:rPr>
        <w:t>венного сгорания паров легковос</w:t>
      </w:r>
      <w:r w:rsidRPr="007A7290">
        <w:rPr>
          <w:rFonts w:eastAsia="Times New Roman"/>
        </w:rPr>
        <w:t xml:space="preserve">пламеняющихся и горючих </w:t>
      </w:r>
      <w:r>
        <w:rPr>
          <w:rFonts w:eastAsia="Times New Roman"/>
        </w:rPr>
        <w:t>жидкостей, вызванный непосредст</w:t>
      </w:r>
      <w:r w:rsidRPr="007A7290">
        <w:rPr>
          <w:rFonts w:eastAsia="Times New Roman"/>
        </w:rPr>
        <w:t>венным воздействием источника воспламенения.</w:t>
      </w:r>
    </w:p>
    <w:p w:rsidR="007A7290" w:rsidRPr="007A7290" w:rsidRDefault="007A7290" w:rsidP="007A7290">
      <w:pPr>
        <w:spacing w:after="0" w:line="240" w:lineRule="auto"/>
        <w:ind w:firstLine="709"/>
        <w:jc w:val="both"/>
        <w:rPr>
          <w:rFonts w:eastAsia="Times New Roman"/>
        </w:rPr>
      </w:pPr>
      <w:r w:rsidRPr="007A7290">
        <w:rPr>
          <w:rFonts w:eastAsia="Times New Roman"/>
          <w:bCs w:val="0"/>
          <w:iCs/>
        </w:rPr>
        <w:t>Возгорание —</w:t>
      </w:r>
      <w:r w:rsidRPr="007A7290">
        <w:rPr>
          <w:rFonts w:eastAsia="Times New Roman"/>
        </w:rPr>
        <w:t xml:space="preserve"> явление возникновения горения под действием источника зажигания.</w:t>
      </w:r>
    </w:p>
    <w:p w:rsidR="007A7290" w:rsidRPr="007A7290" w:rsidRDefault="007A7290" w:rsidP="007A7290">
      <w:pPr>
        <w:spacing w:after="0" w:line="240" w:lineRule="auto"/>
        <w:ind w:firstLine="709"/>
        <w:jc w:val="both"/>
        <w:rPr>
          <w:rFonts w:eastAsia="Times New Roman"/>
        </w:rPr>
      </w:pPr>
      <w:r w:rsidRPr="007A7290">
        <w:rPr>
          <w:rFonts w:eastAsia="Times New Roman"/>
          <w:bCs w:val="0"/>
          <w:iCs/>
        </w:rPr>
        <w:t>Воспламенение</w:t>
      </w:r>
      <w:r w:rsidRPr="007A7290">
        <w:rPr>
          <w:rFonts w:eastAsia="Times New Roman"/>
        </w:rPr>
        <w:t xml:space="preserve"> — возгорание, сопровождающееся появлением пламени. При этом вся остальн</w:t>
      </w:r>
      <w:r>
        <w:rPr>
          <w:rFonts w:eastAsia="Times New Roman"/>
        </w:rPr>
        <w:t>ая масса горючего вещества оста</w:t>
      </w:r>
      <w:r w:rsidRPr="007A7290">
        <w:rPr>
          <w:rFonts w:eastAsia="Times New Roman"/>
        </w:rPr>
        <w:t>ется относительно холодной.</w:t>
      </w:r>
    </w:p>
    <w:p w:rsidR="007A7290" w:rsidRPr="007A7290" w:rsidRDefault="007A7290" w:rsidP="007A7290">
      <w:pPr>
        <w:spacing w:after="0" w:line="240" w:lineRule="auto"/>
        <w:ind w:firstLine="709"/>
        <w:jc w:val="both"/>
        <w:rPr>
          <w:rFonts w:eastAsia="Times New Roman"/>
        </w:rPr>
      </w:pPr>
      <w:r w:rsidRPr="007A7290">
        <w:rPr>
          <w:rFonts w:eastAsia="Times New Roman"/>
          <w:bCs w:val="0"/>
          <w:iCs/>
        </w:rPr>
        <w:t>Самовозгорание</w:t>
      </w:r>
      <w:r w:rsidRPr="007A7290">
        <w:rPr>
          <w:rFonts w:eastAsia="Times New Roman"/>
        </w:rPr>
        <w:t xml:space="preserve"> — явление</w:t>
      </w:r>
      <w:r>
        <w:rPr>
          <w:rFonts w:eastAsia="Times New Roman"/>
        </w:rPr>
        <w:t xml:space="preserve"> резкого увеличения скорости эк</w:t>
      </w:r>
      <w:r w:rsidRPr="007A7290">
        <w:rPr>
          <w:rFonts w:eastAsia="Times New Roman"/>
        </w:rPr>
        <w:t>зотермических реакций в ве</w:t>
      </w:r>
      <w:r>
        <w:rPr>
          <w:rFonts w:eastAsia="Times New Roman"/>
        </w:rPr>
        <w:t>ществе, приводящее к возникнове</w:t>
      </w:r>
      <w:r w:rsidRPr="007A7290">
        <w:rPr>
          <w:rFonts w:eastAsia="Times New Roman"/>
        </w:rPr>
        <w:t>нию горения при отсутствии источника зажигания.</w:t>
      </w:r>
    </w:p>
    <w:p w:rsidR="007A7290" w:rsidRPr="007A7290" w:rsidRDefault="007A7290" w:rsidP="007A7290">
      <w:pPr>
        <w:spacing w:after="0" w:line="240" w:lineRule="auto"/>
        <w:ind w:firstLine="709"/>
        <w:jc w:val="both"/>
        <w:rPr>
          <w:rFonts w:eastAsia="Times New Roman"/>
        </w:rPr>
      </w:pPr>
      <w:r w:rsidRPr="007A7290">
        <w:rPr>
          <w:rFonts w:eastAsia="Times New Roman"/>
          <w:bCs w:val="0"/>
          <w:iCs/>
        </w:rPr>
        <w:t>Самовоспламенение</w:t>
      </w:r>
      <w:r w:rsidRPr="007A7290">
        <w:rPr>
          <w:rFonts w:eastAsia="Times New Roman"/>
        </w:rPr>
        <w:t xml:space="preserve"> — это</w:t>
      </w:r>
      <w:r>
        <w:rPr>
          <w:rFonts w:eastAsia="Times New Roman"/>
        </w:rPr>
        <w:t xml:space="preserve"> самовозгорание, сопровождающее</w:t>
      </w:r>
      <w:r w:rsidRPr="007A7290">
        <w:rPr>
          <w:rFonts w:eastAsia="Times New Roman"/>
        </w:rPr>
        <w:t>ся появлением пламени.</w:t>
      </w:r>
    </w:p>
    <w:p w:rsidR="007A7290" w:rsidRPr="007A7290" w:rsidRDefault="007A7290" w:rsidP="007A7290">
      <w:pPr>
        <w:spacing w:after="0" w:line="240" w:lineRule="auto"/>
        <w:ind w:firstLine="709"/>
        <w:jc w:val="both"/>
        <w:rPr>
          <w:rFonts w:eastAsia="Times New Roman"/>
        </w:rPr>
      </w:pPr>
      <w:r w:rsidRPr="007A7290">
        <w:rPr>
          <w:rFonts w:eastAsia="Times New Roman"/>
        </w:rPr>
        <w:t>В производственных условиях мог</w:t>
      </w:r>
      <w:r>
        <w:rPr>
          <w:rFonts w:eastAsia="Times New Roman"/>
        </w:rPr>
        <w:t>ут самовозгораться древес</w:t>
      </w:r>
      <w:r w:rsidRPr="007A7290">
        <w:rPr>
          <w:rFonts w:eastAsia="Times New Roman"/>
        </w:rPr>
        <w:t>ные опилки, промасленная ветошь. Самовоспламеняться может бензин, керосин.</w:t>
      </w:r>
    </w:p>
    <w:p w:rsidR="007A7290" w:rsidRPr="007A7290" w:rsidRDefault="007A7290" w:rsidP="007A7290">
      <w:pPr>
        <w:spacing w:after="0" w:line="240" w:lineRule="auto"/>
        <w:ind w:firstLine="709"/>
        <w:jc w:val="both"/>
        <w:rPr>
          <w:rFonts w:eastAsia="Times New Roman"/>
        </w:rPr>
      </w:pPr>
      <w:r w:rsidRPr="007A7290">
        <w:rPr>
          <w:rFonts w:eastAsia="Times New Roman"/>
          <w:bCs w:val="0"/>
          <w:iCs/>
        </w:rPr>
        <w:t>Взрыв —</w:t>
      </w:r>
      <w:r w:rsidRPr="007A7290">
        <w:rPr>
          <w:rFonts w:eastAsia="Times New Roman"/>
        </w:rPr>
        <w:t xml:space="preserve"> быстрое химичес</w:t>
      </w:r>
      <w:r>
        <w:rPr>
          <w:rFonts w:eastAsia="Times New Roman"/>
        </w:rPr>
        <w:t>кое превращение вещества (взрыв</w:t>
      </w:r>
      <w:r w:rsidRPr="007A7290">
        <w:rPr>
          <w:rFonts w:eastAsia="Times New Roman"/>
        </w:rPr>
        <w:t>ное горение), сопровождающе</w:t>
      </w:r>
      <w:r>
        <w:rPr>
          <w:rFonts w:eastAsia="Times New Roman"/>
        </w:rPr>
        <w:t>еся выделением энергии и образо</w:t>
      </w:r>
      <w:r w:rsidRPr="007A7290">
        <w:rPr>
          <w:rFonts w:eastAsia="Times New Roman"/>
        </w:rPr>
        <w:t>ванием сжатых газов, способных производит</w:t>
      </w:r>
      <w:r>
        <w:rPr>
          <w:rFonts w:eastAsia="Times New Roman"/>
        </w:rPr>
        <w:t>ь механическую ра</w:t>
      </w:r>
      <w:r w:rsidRPr="007A7290">
        <w:rPr>
          <w:rFonts w:eastAsia="Times New Roman"/>
        </w:rPr>
        <w:t>боту.</w:t>
      </w:r>
    </w:p>
    <w:p w:rsidR="007A7290" w:rsidRPr="007A7290" w:rsidRDefault="007A7290" w:rsidP="007A7290">
      <w:pPr>
        <w:spacing w:after="0" w:line="240" w:lineRule="auto"/>
        <w:ind w:firstLine="709"/>
        <w:jc w:val="both"/>
        <w:rPr>
          <w:rFonts w:eastAsia="Times New Roman"/>
        </w:rPr>
      </w:pPr>
      <w:r w:rsidRPr="007A7290">
        <w:rPr>
          <w:rFonts w:eastAsia="Times New Roman"/>
        </w:rPr>
        <w:t xml:space="preserve">При </w:t>
      </w:r>
      <w:r w:rsidRPr="007A7290">
        <w:rPr>
          <w:rFonts w:eastAsia="Times New Roman"/>
          <w:bCs w:val="0"/>
          <w:iCs/>
        </w:rPr>
        <w:t>детонации</w:t>
      </w:r>
      <w:r w:rsidRPr="007A7290">
        <w:rPr>
          <w:rFonts w:eastAsia="Times New Roman"/>
        </w:rPr>
        <w:t xml:space="preserve"> передача э</w:t>
      </w:r>
      <w:r>
        <w:rPr>
          <w:rFonts w:eastAsia="Times New Roman"/>
        </w:rPr>
        <w:t>нергии от слоя к слою смеси осу</w:t>
      </w:r>
      <w:r w:rsidRPr="007A7290">
        <w:rPr>
          <w:rFonts w:eastAsia="Times New Roman"/>
        </w:rPr>
        <w:t>ществляется не за счет теплопроводности, а распространением ударной волны. Давление в детонационной волне значительно выше давления при взрыве,</w:t>
      </w:r>
      <w:r>
        <w:rPr>
          <w:rFonts w:eastAsia="Times New Roman"/>
        </w:rPr>
        <w:t xml:space="preserve"> что приводит к сильным разруше</w:t>
      </w:r>
      <w:r w:rsidRPr="007A7290">
        <w:rPr>
          <w:rFonts w:eastAsia="Times New Roman"/>
        </w:rPr>
        <w:t>ниям.</w:t>
      </w:r>
    </w:p>
    <w:p w:rsidR="007A7290" w:rsidRPr="007A7290" w:rsidRDefault="007A7290" w:rsidP="007B00D6">
      <w:pPr>
        <w:spacing w:after="0" w:line="240" w:lineRule="auto"/>
        <w:ind w:firstLine="709"/>
        <w:jc w:val="both"/>
        <w:rPr>
          <w:rFonts w:eastAsia="Times New Roman"/>
        </w:rPr>
      </w:pPr>
      <w:r w:rsidRPr="007A7290">
        <w:rPr>
          <w:rFonts w:eastAsia="Times New Roman"/>
          <w:bCs w:val="0"/>
          <w:iCs/>
        </w:rPr>
        <w:t>Тление —</w:t>
      </w:r>
      <w:r w:rsidRPr="007A7290">
        <w:rPr>
          <w:rFonts w:eastAsia="Times New Roman"/>
        </w:rPr>
        <w:t xml:space="preserve"> беспламенное го</w:t>
      </w:r>
      <w:r>
        <w:rPr>
          <w:rFonts w:eastAsia="Times New Roman"/>
        </w:rPr>
        <w:t>рение твердого вещества, поверх</w:t>
      </w:r>
      <w:r w:rsidRPr="007A7290">
        <w:rPr>
          <w:rFonts w:eastAsia="Times New Roman"/>
        </w:rPr>
        <w:t>ность которого раскалена и излу</w:t>
      </w:r>
      <w:r>
        <w:rPr>
          <w:rFonts w:eastAsia="Times New Roman"/>
        </w:rPr>
        <w:t>чает свет и тепло. Тление сопро</w:t>
      </w:r>
      <w:r w:rsidRPr="007A7290">
        <w:rPr>
          <w:rFonts w:eastAsia="Times New Roman"/>
        </w:rPr>
        <w:t xml:space="preserve">вождается термическим разложением горючего вещества и обильным выделением горючих газов и </w:t>
      </w:r>
      <w:r>
        <w:rPr>
          <w:rFonts w:eastAsia="Times New Roman"/>
        </w:rPr>
        <w:lastRenderedPageBreak/>
        <w:t>парообразных продук</w:t>
      </w:r>
      <w:r w:rsidRPr="007A7290">
        <w:rPr>
          <w:rFonts w:eastAsia="Times New Roman"/>
        </w:rPr>
        <w:t>тов, которые свободно рассеи</w:t>
      </w:r>
      <w:r>
        <w:rPr>
          <w:rFonts w:eastAsia="Times New Roman"/>
        </w:rPr>
        <w:t>ваются в атмосфере. Тление твер</w:t>
      </w:r>
      <w:r w:rsidRPr="007A7290">
        <w:rPr>
          <w:rFonts w:eastAsia="Times New Roman"/>
        </w:rPr>
        <w:t>дого вещества возможно при н</w:t>
      </w:r>
      <w:r>
        <w:rPr>
          <w:rFonts w:eastAsia="Times New Roman"/>
        </w:rPr>
        <w:t>едостатке кислорода в зоне горе</w:t>
      </w:r>
      <w:r w:rsidRPr="007A7290">
        <w:rPr>
          <w:rFonts w:eastAsia="Times New Roman"/>
        </w:rPr>
        <w:t>ния, при недостатке выделяющейся в зоне теплоты, при очень</w:t>
      </w:r>
      <w:r w:rsidR="007B00D6">
        <w:rPr>
          <w:rFonts w:eastAsia="Times New Roman"/>
        </w:rPr>
        <w:t xml:space="preserve"> быстро</w:t>
      </w:r>
      <w:r w:rsidRPr="007A7290">
        <w:rPr>
          <w:rFonts w:eastAsia="Times New Roman"/>
        </w:rPr>
        <w:t>м отводе выделяющейся те</w:t>
      </w:r>
      <w:r w:rsidR="007B00D6">
        <w:rPr>
          <w:rFonts w:eastAsia="Times New Roman"/>
        </w:rPr>
        <w:t>плоты из зоны возникшей реакции</w:t>
      </w:r>
      <w:r w:rsidRPr="007A7290">
        <w:rPr>
          <w:rFonts w:eastAsia="Times New Roman"/>
        </w:rPr>
        <w:t xml:space="preserve"> </w:t>
      </w:r>
      <w:r w:rsidR="007B00D6">
        <w:rPr>
          <w:rFonts w:eastAsia="Times New Roman"/>
        </w:rPr>
        <w:t>г</w:t>
      </w:r>
      <w:r w:rsidRPr="007A7290">
        <w:rPr>
          <w:rFonts w:eastAsia="Times New Roman"/>
        </w:rPr>
        <w:t>орения.</w:t>
      </w:r>
    </w:p>
    <w:p w:rsidR="007A7290" w:rsidRPr="007A7290" w:rsidRDefault="007B00D6" w:rsidP="007A7290">
      <w:pPr>
        <w:spacing w:after="0" w:line="240" w:lineRule="auto"/>
        <w:ind w:firstLine="709"/>
        <w:jc w:val="both"/>
        <w:rPr>
          <w:rFonts w:eastAsia="Times New Roman"/>
        </w:rPr>
      </w:pPr>
      <w:r>
        <w:rPr>
          <w:rFonts w:eastAsia="Times New Roman"/>
          <w:bCs w:val="0"/>
          <w:iCs/>
        </w:rPr>
        <w:t>Холо</w:t>
      </w:r>
      <w:r w:rsidR="007A7290" w:rsidRPr="007A7290">
        <w:rPr>
          <w:rFonts w:eastAsia="Times New Roman"/>
          <w:bCs w:val="0"/>
          <w:iCs/>
        </w:rPr>
        <w:t>днопламенное</w:t>
      </w:r>
      <w:r w:rsidR="007A7290" w:rsidRPr="007A7290">
        <w:rPr>
          <w:rFonts w:eastAsia="Times New Roman"/>
        </w:rPr>
        <w:t xml:space="preserve"> горение — основн</w:t>
      </w:r>
      <w:r>
        <w:rPr>
          <w:rFonts w:eastAsia="Times New Roman"/>
        </w:rPr>
        <w:t>ая форма нетеплового самовозгора</w:t>
      </w:r>
      <w:r w:rsidR="007A7290" w:rsidRPr="007A7290">
        <w:rPr>
          <w:rFonts w:eastAsia="Times New Roman"/>
        </w:rPr>
        <w:t>ющегося режима реак</w:t>
      </w:r>
      <w:r>
        <w:rPr>
          <w:rFonts w:eastAsia="Times New Roman"/>
        </w:rPr>
        <w:t>ции, которая при этом остается незаве</w:t>
      </w:r>
      <w:r w:rsidR="007A7290" w:rsidRPr="007A7290">
        <w:rPr>
          <w:rFonts w:eastAsia="Times New Roman"/>
        </w:rPr>
        <w:t>ршенной, т. к. не вся х</w:t>
      </w:r>
      <w:r>
        <w:rPr>
          <w:rFonts w:eastAsia="Times New Roman"/>
        </w:rPr>
        <w:t>имическая энергия реагирующей смес</w:t>
      </w:r>
      <w:r w:rsidR="007A7290" w:rsidRPr="007A7290">
        <w:rPr>
          <w:rFonts w:eastAsia="Times New Roman"/>
        </w:rPr>
        <w:t>и расходуется на разогрев продуктов реакции.</w:t>
      </w:r>
    </w:p>
    <w:p w:rsidR="007A7290" w:rsidRPr="007A7290" w:rsidRDefault="007B00D6" w:rsidP="007A7290">
      <w:pPr>
        <w:spacing w:after="0" w:line="240" w:lineRule="auto"/>
        <w:ind w:firstLine="709"/>
        <w:jc w:val="both"/>
        <w:rPr>
          <w:rFonts w:eastAsia="Times New Roman"/>
        </w:rPr>
      </w:pPr>
      <w:r>
        <w:rPr>
          <w:rFonts w:eastAsia="Times New Roman"/>
        </w:rPr>
        <w:t>Дл</w:t>
      </w:r>
      <w:r w:rsidR="007A7290" w:rsidRPr="007A7290">
        <w:rPr>
          <w:rFonts w:eastAsia="Times New Roman"/>
        </w:rPr>
        <w:t>я оценки пожаро- и взрывоопасности произ</w:t>
      </w:r>
      <w:r>
        <w:rPr>
          <w:rFonts w:eastAsia="Times New Roman"/>
        </w:rPr>
        <w:t>водств необходимо</w:t>
      </w:r>
      <w:r w:rsidR="007A7290" w:rsidRPr="007A7290">
        <w:rPr>
          <w:rFonts w:eastAsia="Times New Roman"/>
        </w:rPr>
        <w:t xml:space="preserve"> знать показатели пожаро- и взрывоопасности веществ,</w:t>
      </w:r>
      <w:r>
        <w:rPr>
          <w:rFonts w:eastAsia="Times New Roman"/>
        </w:rPr>
        <w:t xml:space="preserve"> использ</w:t>
      </w:r>
      <w:r w:rsidR="007A7290" w:rsidRPr="007A7290">
        <w:rPr>
          <w:rFonts w:eastAsia="Times New Roman"/>
        </w:rPr>
        <w:t>уемых в производственных процессах.</w:t>
      </w:r>
    </w:p>
    <w:p w:rsidR="007A7290" w:rsidRPr="007A7290" w:rsidRDefault="007B00D6" w:rsidP="007A7290">
      <w:pPr>
        <w:spacing w:after="0" w:line="240" w:lineRule="auto"/>
        <w:ind w:firstLine="709"/>
        <w:jc w:val="both"/>
        <w:rPr>
          <w:rFonts w:eastAsia="Times New Roman"/>
        </w:rPr>
      </w:pPr>
      <w:r>
        <w:rPr>
          <w:rFonts w:eastAsia="Times New Roman"/>
        </w:rPr>
        <w:t>Г</w:t>
      </w:r>
      <w:r w:rsidR="007A7290" w:rsidRPr="007A7290">
        <w:rPr>
          <w:rFonts w:eastAsia="Times New Roman"/>
        </w:rPr>
        <w:t>орючие вещества, применяемые в производстве, подразде</w:t>
      </w:r>
      <w:r>
        <w:rPr>
          <w:rFonts w:eastAsia="Times New Roman"/>
        </w:rPr>
        <w:t>ляются н</w:t>
      </w:r>
      <w:r w:rsidR="007A7290" w:rsidRPr="007A7290">
        <w:rPr>
          <w:rFonts w:eastAsia="Times New Roman"/>
        </w:rPr>
        <w:t>а:</w:t>
      </w:r>
    </w:p>
    <w:p w:rsidR="007A7290" w:rsidRPr="007A7290" w:rsidRDefault="007B00D6" w:rsidP="007A7290">
      <w:pPr>
        <w:numPr>
          <w:ilvl w:val="0"/>
          <w:numId w:val="1"/>
        </w:numPr>
        <w:spacing w:after="0" w:line="240" w:lineRule="auto"/>
        <w:ind w:firstLine="709"/>
        <w:jc w:val="both"/>
        <w:rPr>
          <w:rFonts w:eastAsia="Times New Roman"/>
        </w:rPr>
      </w:pPr>
      <w:r>
        <w:rPr>
          <w:rFonts w:eastAsia="Times New Roman"/>
        </w:rPr>
        <w:t>газ</w:t>
      </w:r>
      <w:r w:rsidR="007A7290" w:rsidRPr="007A7290">
        <w:rPr>
          <w:rFonts w:eastAsia="Times New Roman"/>
        </w:rPr>
        <w:t>ообразные — вещества,</w:t>
      </w:r>
      <w:r>
        <w:rPr>
          <w:rFonts w:eastAsia="Times New Roman"/>
        </w:rPr>
        <w:t xml:space="preserve"> абсолютное давление паров кото</w:t>
      </w:r>
      <w:r w:rsidR="007A7290" w:rsidRPr="007A7290">
        <w:rPr>
          <w:rFonts w:eastAsia="Times New Roman"/>
        </w:rPr>
        <w:t>рых при температуре 50 °С равно или выше 300 кПа;</w:t>
      </w:r>
    </w:p>
    <w:p w:rsidR="007A7290" w:rsidRPr="007A7290" w:rsidRDefault="007A7290" w:rsidP="007A7290">
      <w:pPr>
        <w:numPr>
          <w:ilvl w:val="0"/>
          <w:numId w:val="1"/>
        </w:numPr>
        <w:spacing w:after="0" w:line="240" w:lineRule="auto"/>
        <w:ind w:firstLine="709"/>
        <w:jc w:val="both"/>
        <w:rPr>
          <w:rFonts w:eastAsia="Times New Roman"/>
        </w:rPr>
      </w:pPr>
      <w:r w:rsidRPr="007A7290">
        <w:rPr>
          <w:rFonts w:eastAsia="Times New Roman"/>
        </w:rPr>
        <w:t xml:space="preserve">жидкие — вещества с температурой плавления не более </w:t>
      </w:r>
      <w:r w:rsidR="007B00D6">
        <w:rPr>
          <w:rFonts w:eastAsia="Times New Roman"/>
          <w:lang w:eastAsia="en-US"/>
        </w:rPr>
        <w:t>50˚</w:t>
      </w:r>
      <w:r w:rsidRPr="007A7290">
        <w:rPr>
          <w:rFonts w:eastAsia="Times New Roman"/>
        </w:rPr>
        <w:t>С;</w:t>
      </w:r>
    </w:p>
    <w:p w:rsidR="007A7290" w:rsidRPr="007A7290" w:rsidRDefault="007B00D6" w:rsidP="007A7290">
      <w:pPr>
        <w:numPr>
          <w:ilvl w:val="0"/>
          <w:numId w:val="1"/>
        </w:numPr>
        <w:spacing w:after="0" w:line="240" w:lineRule="auto"/>
        <w:ind w:firstLine="709"/>
        <w:jc w:val="both"/>
        <w:rPr>
          <w:rFonts w:eastAsia="Times New Roman"/>
        </w:rPr>
      </w:pPr>
      <w:r>
        <w:rPr>
          <w:rFonts w:eastAsia="Times New Roman"/>
        </w:rPr>
        <w:t>т</w:t>
      </w:r>
      <w:r w:rsidR="007A7290" w:rsidRPr="007A7290">
        <w:rPr>
          <w:rFonts w:eastAsia="Times New Roman"/>
        </w:rPr>
        <w:t xml:space="preserve">вердые — вещества </w:t>
      </w:r>
      <w:r>
        <w:rPr>
          <w:rFonts w:eastAsia="Times New Roman"/>
        </w:rPr>
        <w:t>с температурой плавления, превышающей 50</w:t>
      </w:r>
      <w:r w:rsidR="007A7290" w:rsidRPr="007A7290">
        <w:rPr>
          <w:rFonts w:eastAsia="Times New Roman"/>
        </w:rPr>
        <w:t>°С;</w:t>
      </w:r>
    </w:p>
    <w:p w:rsidR="007A7290" w:rsidRPr="007A7290" w:rsidRDefault="007B00D6" w:rsidP="007A7290">
      <w:pPr>
        <w:numPr>
          <w:ilvl w:val="0"/>
          <w:numId w:val="1"/>
        </w:numPr>
        <w:spacing w:after="0" w:line="240" w:lineRule="auto"/>
        <w:ind w:firstLine="709"/>
        <w:jc w:val="both"/>
        <w:rPr>
          <w:rFonts w:eastAsia="Times New Roman"/>
        </w:rPr>
      </w:pPr>
      <w:r>
        <w:rPr>
          <w:rFonts w:eastAsia="Times New Roman"/>
        </w:rPr>
        <w:t>п</w:t>
      </w:r>
      <w:r w:rsidR="007A7290" w:rsidRPr="007A7290">
        <w:rPr>
          <w:rFonts w:eastAsia="Times New Roman"/>
        </w:rPr>
        <w:t xml:space="preserve">ыли — размельченные </w:t>
      </w:r>
      <w:r>
        <w:rPr>
          <w:rFonts w:eastAsia="Times New Roman"/>
        </w:rPr>
        <w:t>твердые вещества с размером час</w:t>
      </w:r>
      <w:r w:rsidR="007A7290" w:rsidRPr="007A7290">
        <w:rPr>
          <w:rFonts w:eastAsia="Times New Roman"/>
        </w:rPr>
        <w:t>ти</w:t>
      </w:r>
      <w:r>
        <w:rPr>
          <w:rFonts w:eastAsia="Times New Roman"/>
        </w:rPr>
        <w:t>ц</w:t>
      </w:r>
      <w:r w:rsidR="007A7290" w:rsidRPr="007A7290">
        <w:rPr>
          <w:rFonts w:eastAsia="Times New Roman"/>
        </w:rPr>
        <w:t xml:space="preserve"> менее 850 мкм.</w:t>
      </w:r>
    </w:p>
    <w:p w:rsidR="007A7290" w:rsidRPr="007A7290" w:rsidRDefault="007B00D6" w:rsidP="007A7290">
      <w:pPr>
        <w:spacing w:after="0" w:line="240" w:lineRule="auto"/>
        <w:ind w:firstLine="709"/>
        <w:jc w:val="both"/>
        <w:rPr>
          <w:rFonts w:eastAsia="Times New Roman"/>
        </w:rPr>
      </w:pPr>
      <w:r>
        <w:rPr>
          <w:rFonts w:eastAsia="Times New Roman"/>
          <w:bCs w:val="0"/>
          <w:iCs/>
        </w:rPr>
        <w:t>Го</w:t>
      </w:r>
      <w:r w:rsidR="007A7290" w:rsidRPr="007A7290">
        <w:rPr>
          <w:rFonts w:eastAsia="Times New Roman"/>
          <w:bCs w:val="0"/>
          <w:iCs/>
        </w:rPr>
        <w:t>рючесть —</w:t>
      </w:r>
      <w:r w:rsidR="007A7290" w:rsidRPr="007A7290">
        <w:rPr>
          <w:rFonts w:eastAsia="Times New Roman"/>
        </w:rPr>
        <w:t xml:space="preserve"> это способность ве</w:t>
      </w:r>
      <w:r>
        <w:rPr>
          <w:rFonts w:eastAsia="Times New Roman"/>
        </w:rPr>
        <w:t>щества или материала к горению</w:t>
      </w:r>
      <w:r w:rsidR="007A7290" w:rsidRPr="007A7290">
        <w:rPr>
          <w:rFonts w:eastAsia="Times New Roman"/>
        </w:rPr>
        <w:t xml:space="preserve"> под воздействием источника зажигания.</w:t>
      </w:r>
    </w:p>
    <w:p w:rsidR="007A7290" w:rsidRPr="007A7290" w:rsidRDefault="007A7290" w:rsidP="007A7290">
      <w:pPr>
        <w:spacing w:after="0" w:line="240" w:lineRule="auto"/>
        <w:ind w:firstLine="709"/>
        <w:jc w:val="both"/>
        <w:rPr>
          <w:rFonts w:eastAsia="Times New Roman"/>
        </w:rPr>
      </w:pPr>
      <w:r w:rsidRPr="007A7290">
        <w:rPr>
          <w:rFonts w:eastAsia="Times New Roman"/>
        </w:rPr>
        <w:t>По горючести (возгораемости) м</w:t>
      </w:r>
      <w:r w:rsidR="007B00D6">
        <w:rPr>
          <w:rFonts w:eastAsia="Times New Roman"/>
        </w:rPr>
        <w:t>атериалы подразделяются на три г</w:t>
      </w:r>
      <w:r w:rsidRPr="007A7290">
        <w:rPr>
          <w:rFonts w:eastAsia="Times New Roman"/>
        </w:rPr>
        <w:t>рѵппы:</w:t>
      </w:r>
    </w:p>
    <w:p w:rsidR="007A7290" w:rsidRPr="007A7290" w:rsidRDefault="007A7290" w:rsidP="007A7290">
      <w:pPr>
        <w:numPr>
          <w:ilvl w:val="0"/>
          <w:numId w:val="1"/>
        </w:numPr>
        <w:spacing w:after="0" w:line="240" w:lineRule="auto"/>
        <w:ind w:firstLine="709"/>
        <w:jc w:val="both"/>
        <w:rPr>
          <w:rFonts w:eastAsia="Times New Roman"/>
        </w:rPr>
      </w:pPr>
      <w:r w:rsidRPr="007A7290">
        <w:rPr>
          <w:rFonts w:eastAsia="Times New Roman"/>
        </w:rPr>
        <w:t>негорючие (несгораемые),</w:t>
      </w:r>
    </w:p>
    <w:p w:rsidR="007A7290" w:rsidRPr="007A7290" w:rsidRDefault="007A7290" w:rsidP="007A7290">
      <w:pPr>
        <w:numPr>
          <w:ilvl w:val="0"/>
          <w:numId w:val="1"/>
        </w:numPr>
        <w:spacing w:after="0" w:line="240" w:lineRule="auto"/>
        <w:ind w:firstLine="709"/>
        <w:jc w:val="both"/>
        <w:rPr>
          <w:rFonts w:eastAsia="Times New Roman"/>
        </w:rPr>
      </w:pPr>
      <w:r w:rsidRPr="007A7290">
        <w:rPr>
          <w:rFonts w:eastAsia="Times New Roman"/>
        </w:rPr>
        <w:t>грудногорючие (трудносгораемые);</w:t>
      </w:r>
    </w:p>
    <w:p w:rsidR="007A7290" w:rsidRPr="007A7290" w:rsidRDefault="007A7290" w:rsidP="007A7290">
      <w:pPr>
        <w:numPr>
          <w:ilvl w:val="0"/>
          <w:numId w:val="1"/>
        </w:numPr>
        <w:spacing w:after="0" w:line="240" w:lineRule="auto"/>
        <w:ind w:firstLine="709"/>
        <w:jc w:val="both"/>
        <w:rPr>
          <w:rFonts w:eastAsia="Times New Roman"/>
        </w:rPr>
      </w:pPr>
      <w:r w:rsidRPr="007A7290">
        <w:rPr>
          <w:rFonts w:eastAsia="Times New Roman"/>
        </w:rPr>
        <w:t>горючие (сгораемые).</w:t>
      </w:r>
    </w:p>
    <w:p w:rsidR="007A7290" w:rsidRPr="007A7290" w:rsidRDefault="007A7290" w:rsidP="007A7290">
      <w:pPr>
        <w:spacing w:after="0" w:line="240" w:lineRule="auto"/>
        <w:ind w:firstLine="709"/>
        <w:jc w:val="both"/>
        <w:rPr>
          <w:rFonts w:eastAsia="Times New Roman"/>
        </w:rPr>
      </w:pPr>
      <w:r w:rsidRPr="007A7290">
        <w:rPr>
          <w:rFonts w:eastAsia="Times New Roman"/>
        </w:rPr>
        <w:t xml:space="preserve">Принято считать </w:t>
      </w:r>
      <w:r w:rsidRPr="007A7290">
        <w:rPr>
          <w:rFonts w:eastAsia="Times New Roman"/>
          <w:bCs w:val="0"/>
          <w:iCs/>
        </w:rPr>
        <w:t>негорючими</w:t>
      </w:r>
      <w:r w:rsidRPr="007A7290">
        <w:rPr>
          <w:rFonts w:eastAsia="Times New Roman"/>
        </w:rPr>
        <w:t xml:space="preserve"> таки</w:t>
      </w:r>
      <w:r w:rsidR="007B00D6">
        <w:rPr>
          <w:rFonts w:eastAsia="Times New Roman"/>
        </w:rPr>
        <w:t>е материалы, которые не горят, н</w:t>
      </w:r>
      <w:r w:rsidRPr="007A7290">
        <w:rPr>
          <w:rFonts w:eastAsia="Times New Roman"/>
        </w:rPr>
        <w:t xml:space="preserve">е тлеют и не обугливаются под </w:t>
      </w:r>
      <w:r w:rsidR="007B00D6">
        <w:rPr>
          <w:rFonts w:eastAsia="Times New Roman"/>
        </w:rPr>
        <w:t>воздействием открытого м пламен</w:t>
      </w:r>
      <w:r w:rsidRPr="007A7290">
        <w:rPr>
          <w:rFonts w:eastAsia="Times New Roman"/>
        </w:rPr>
        <w:t>и или высокой температуры.</w:t>
      </w:r>
    </w:p>
    <w:p w:rsidR="007A7290" w:rsidRPr="007A7290" w:rsidRDefault="007B00D6" w:rsidP="007A7290">
      <w:pPr>
        <w:spacing w:after="0" w:line="240" w:lineRule="auto"/>
        <w:ind w:firstLine="709"/>
        <w:jc w:val="both"/>
        <w:rPr>
          <w:rFonts w:eastAsia="Times New Roman"/>
        </w:rPr>
      </w:pPr>
      <w:r>
        <w:rPr>
          <w:rFonts w:eastAsia="Times New Roman"/>
          <w:bCs w:val="0"/>
          <w:iCs/>
        </w:rPr>
        <w:t>Т</w:t>
      </w:r>
      <w:r w:rsidR="007A7290" w:rsidRPr="007A7290">
        <w:rPr>
          <w:rFonts w:eastAsia="Times New Roman"/>
          <w:bCs w:val="0"/>
          <w:iCs/>
        </w:rPr>
        <w:t>рудногорючие материалы —</w:t>
      </w:r>
      <w:r w:rsidR="007A7290" w:rsidRPr="007A7290">
        <w:rPr>
          <w:rFonts w:eastAsia="Times New Roman"/>
        </w:rPr>
        <w:t xml:space="preserve"> материалы, которые загораются и </w:t>
      </w:r>
      <w:r>
        <w:rPr>
          <w:rFonts w:eastAsia="Times New Roman"/>
        </w:rPr>
        <w:t>горят</w:t>
      </w:r>
      <w:r w:rsidR="007A7290" w:rsidRPr="007A7290">
        <w:rPr>
          <w:rFonts w:eastAsia="Times New Roman"/>
        </w:rPr>
        <w:t xml:space="preserve"> только при воздействии на них открытого огня.</w:t>
      </w:r>
    </w:p>
    <w:p w:rsidR="007A7290" w:rsidRPr="007A7290" w:rsidRDefault="007A7290" w:rsidP="00E610CC">
      <w:pPr>
        <w:spacing w:after="0" w:line="240" w:lineRule="auto"/>
        <w:ind w:firstLine="709"/>
        <w:jc w:val="both"/>
        <w:rPr>
          <w:rFonts w:eastAsia="Times New Roman"/>
        </w:rPr>
      </w:pPr>
      <w:r w:rsidRPr="007A7290">
        <w:rPr>
          <w:rFonts w:eastAsia="Times New Roman"/>
          <w:bCs w:val="0"/>
          <w:iCs/>
        </w:rPr>
        <w:t>Горючие материалы —</w:t>
      </w:r>
      <w:r w:rsidRPr="007A7290">
        <w:rPr>
          <w:rFonts w:eastAsia="Times New Roman"/>
        </w:rPr>
        <w:t xml:space="preserve"> материа</w:t>
      </w:r>
      <w:r w:rsidR="00E610CC">
        <w:rPr>
          <w:rFonts w:eastAsia="Times New Roman"/>
        </w:rPr>
        <w:t>лы, горение которых продолжаетс</w:t>
      </w:r>
      <w:r w:rsidRPr="007A7290">
        <w:rPr>
          <w:rFonts w:eastAsia="Times New Roman"/>
        </w:rPr>
        <w:t>я после удаления источника огня, которым они были подо</w:t>
      </w:r>
      <w:r w:rsidR="00E610CC">
        <w:rPr>
          <w:rFonts w:eastAsia="Times New Roman"/>
        </w:rPr>
        <w:t>жжены</w:t>
      </w:r>
      <w:r w:rsidRPr="007A7290">
        <w:rPr>
          <w:rFonts w:eastAsia="Times New Roman"/>
        </w:rPr>
        <w:t>.</w:t>
      </w:r>
    </w:p>
    <w:p w:rsidR="007A7290" w:rsidRPr="007A7290" w:rsidRDefault="00E610CC" w:rsidP="007A7290">
      <w:pPr>
        <w:spacing w:after="0" w:line="240" w:lineRule="auto"/>
        <w:ind w:firstLine="709"/>
        <w:jc w:val="both"/>
        <w:rPr>
          <w:rFonts w:eastAsia="Times New Roman"/>
        </w:rPr>
      </w:pPr>
      <w:r>
        <w:rPr>
          <w:rFonts w:eastAsia="Times New Roman"/>
        </w:rPr>
        <w:t>Г</w:t>
      </w:r>
      <w:r w:rsidR="007A7290" w:rsidRPr="007A7290">
        <w:rPr>
          <w:rFonts w:eastAsia="Times New Roman"/>
        </w:rPr>
        <w:t>орючие материалы и вещества подразделяются на:</w:t>
      </w:r>
    </w:p>
    <w:p w:rsidR="007A7290" w:rsidRPr="007A7290" w:rsidRDefault="00E610CC" w:rsidP="007A7290">
      <w:pPr>
        <w:numPr>
          <w:ilvl w:val="0"/>
          <w:numId w:val="1"/>
        </w:numPr>
        <w:spacing w:after="0" w:line="240" w:lineRule="auto"/>
        <w:ind w:firstLine="709"/>
        <w:jc w:val="both"/>
        <w:rPr>
          <w:rFonts w:eastAsia="Times New Roman"/>
        </w:rPr>
      </w:pPr>
      <w:r>
        <w:rPr>
          <w:rFonts w:eastAsia="Times New Roman"/>
        </w:rPr>
        <w:t>лег</w:t>
      </w:r>
      <w:r>
        <w:rPr>
          <w:rFonts w:eastAsia="Times New Roman"/>
          <w:bCs w:val="0"/>
          <w:iCs/>
        </w:rPr>
        <w:t>ковоспламеняющ</w:t>
      </w:r>
      <w:r w:rsidR="007A7290" w:rsidRPr="007A7290">
        <w:rPr>
          <w:rFonts w:eastAsia="Times New Roman"/>
          <w:bCs w:val="0"/>
          <w:iCs/>
        </w:rPr>
        <w:t>иеся вещества</w:t>
      </w:r>
      <w:r w:rsidR="007A7290" w:rsidRPr="007A7290">
        <w:rPr>
          <w:rFonts w:eastAsia="Times New Roman"/>
        </w:rPr>
        <w:t xml:space="preserve"> и материалы, которые способны воспламеняться от</w:t>
      </w:r>
      <w:r>
        <w:rPr>
          <w:rFonts w:eastAsia="Times New Roman"/>
        </w:rPr>
        <w:t xml:space="preserve"> кратковременного (до 30˚С</w:t>
      </w:r>
      <w:r w:rsidR="007A7290" w:rsidRPr="007A7290">
        <w:rPr>
          <w:rFonts w:eastAsia="Times New Roman"/>
        </w:rPr>
        <w:t>) воздействия источника з</w:t>
      </w:r>
      <w:r>
        <w:rPr>
          <w:rFonts w:eastAsia="Times New Roman"/>
        </w:rPr>
        <w:t>ажигания с низкой энергией (пла</w:t>
      </w:r>
      <w:r w:rsidR="007A7290" w:rsidRPr="007A7290">
        <w:rPr>
          <w:rFonts w:eastAsia="Times New Roman"/>
        </w:rPr>
        <w:t>мя спички, искра, тлеющая сигарета и т. п.);</w:t>
      </w:r>
    </w:p>
    <w:p w:rsidR="00974E4A" w:rsidRPr="00974E4A" w:rsidRDefault="00974E4A" w:rsidP="00974E4A">
      <w:pPr>
        <w:numPr>
          <w:ilvl w:val="0"/>
          <w:numId w:val="1"/>
        </w:numPr>
        <w:spacing w:after="0" w:line="240" w:lineRule="auto"/>
        <w:ind w:firstLine="709"/>
        <w:jc w:val="both"/>
        <w:rPr>
          <w:rFonts w:eastAsia="Times New Roman"/>
          <w:bCs w:val="0"/>
          <w:iCs/>
        </w:rPr>
      </w:pPr>
      <w:r w:rsidRPr="00974E4A">
        <w:rPr>
          <w:rFonts w:eastAsia="Times New Roman"/>
          <w:bCs w:val="0"/>
          <w:iCs/>
        </w:rPr>
        <w:t>вещества средней воспламеняемости</w:t>
      </w:r>
      <w:r>
        <w:rPr>
          <w:rFonts w:eastAsia="Times New Roman"/>
        </w:rPr>
        <w:t>, которые воспламеня</w:t>
      </w:r>
      <w:r w:rsidRPr="00974E4A">
        <w:rPr>
          <w:rFonts w:eastAsia="Times New Roman"/>
        </w:rPr>
        <w:t>ются от длительного воздействия источника зажигания с низкой температурой;</w:t>
      </w:r>
    </w:p>
    <w:p w:rsidR="00974E4A" w:rsidRPr="00974E4A" w:rsidRDefault="00974E4A" w:rsidP="00974E4A">
      <w:pPr>
        <w:numPr>
          <w:ilvl w:val="0"/>
          <w:numId w:val="1"/>
        </w:numPr>
        <w:spacing w:after="0" w:line="240" w:lineRule="auto"/>
        <w:ind w:firstLine="709"/>
        <w:jc w:val="both"/>
        <w:rPr>
          <w:rFonts w:eastAsia="Times New Roman"/>
          <w:bCs w:val="0"/>
          <w:iCs/>
        </w:rPr>
      </w:pPr>
      <w:r w:rsidRPr="00974E4A">
        <w:rPr>
          <w:rFonts w:eastAsia="Times New Roman"/>
          <w:bCs w:val="0"/>
          <w:iCs/>
        </w:rPr>
        <w:t>трудновоспламеняющиеся вещества,</w:t>
      </w:r>
      <w:r>
        <w:rPr>
          <w:rFonts w:eastAsia="Times New Roman"/>
        </w:rPr>
        <w:t xml:space="preserve"> которые способны вос</w:t>
      </w:r>
      <w:r w:rsidRPr="00974E4A">
        <w:rPr>
          <w:rFonts w:eastAsia="Times New Roman"/>
        </w:rPr>
        <w:t>пламеняться только под</w:t>
      </w:r>
      <w:r>
        <w:rPr>
          <w:rFonts w:eastAsia="Times New Roman"/>
        </w:rPr>
        <w:t xml:space="preserve"> действием мощного источника за</w:t>
      </w:r>
      <w:r w:rsidRPr="00974E4A">
        <w:rPr>
          <w:rFonts w:eastAsia="Times New Roman"/>
        </w:rPr>
        <w:t>жигания.</w:t>
      </w:r>
    </w:p>
    <w:p w:rsidR="00974E4A" w:rsidRPr="00974E4A" w:rsidRDefault="00974E4A" w:rsidP="00974E4A">
      <w:pPr>
        <w:spacing w:after="0" w:line="240" w:lineRule="auto"/>
        <w:ind w:firstLine="709"/>
        <w:jc w:val="both"/>
        <w:rPr>
          <w:rFonts w:eastAsia="Times New Roman"/>
        </w:rPr>
      </w:pPr>
      <w:r w:rsidRPr="00974E4A">
        <w:rPr>
          <w:rFonts w:eastAsia="Times New Roman"/>
        </w:rPr>
        <w:t>К легковоспламеняемым веществам относятся прежде всего горючие жидкости (ЛВЖ — легковоспламеняемые жидкости). ЛВЖ — горючие жидкости с температурой вспы</w:t>
      </w:r>
      <w:r>
        <w:rPr>
          <w:rFonts w:eastAsia="Times New Roman"/>
        </w:rPr>
        <w:t>шки в закрытом тигле не выше 61</w:t>
      </w:r>
      <w:r w:rsidRPr="00974E4A">
        <w:rPr>
          <w:rFonts w:eastAsia="Times New Roman"/>
        </w:rPr>
        <w:t xml:space="preserve">°С </w:t>
      </w:r>
      <w:r>
        <w:rPr>
          <w:rFonts w:eastAsia="Times New Roman"/>
        </w:rPr>
        <w:t>или в открытом тигле не выше 66</w:t>
      </w:r>
      <w:r w:rsidRPr="00974E4A">
        <w:rPr>
          <w:rFonts w:eastAsia="Times New Roman"/>
        </w:rPr>
        <w:t>°С.</w:t>
      </w:r>
    </w:p>
    <w:p w:rsidR="00974E4A" w:rsidRPr="00974E4A" w:rsidRDefault="00974E4A" w:rsidP="00974E4A">
      <w:pPr>
        <w:spacing w:after="0" w:line="240" w:lineRule="auto"/>
        <w:ind w:firstLine="709"/>
        <w:jc w:val="both"/>
        <w:rPr>
          <w:rFonts w:eastAsia="Times New Roman"/>
        </w:rPr>
      </w:pPr>
      <w:r w:rsidRPr="00974E4A">
        <w:rPr>
          <w:rFonts w:eastAsia="Times New Roman"/>
        </w:rPr>
        <w:lastRenderedPageBreak/>
        <w:t>К горючим жидкостям (Г</w:t>
      </w:r>
      <w:r>
        <w:rPr>
          <w:rFonts w:eastAsia="Times New Roman"/>
        </w:rPr>
        <w:t>Ж) относятся такие, которые спо</w:t>
      </w:r>
      <w:r w:rsidRPr="00974E4A">
        <w:rPr>
          <w:rFonts w:eastAsia="Times New Roman"/>
        </w:rPr>
        <w:t xml:space="preserve">собны самостоятельно гореть </w:t>
      </w:r>
      <w:r>
        <w:rPr>
          <w:rFonts w:eastAsia="Times New Roman"/>
        </w:rPr>
        <w:t>после удаления источника зажига</w:t>
      </w:r>
      <w:r w:rsidRPr="00974E4A">
        <w:rPr>
          <w:rFonts w:eastAsia="Times New Roman"/>
        </w:rPr>
        <w:t>ния, но им</w:t>
      </w:r>
      <w:r>
        <w:rPr>
          <w:rFonts w:eastAsia="Times New Roman"/>
        </w:rPr>
        <w:t>еют температуру вспышки выше 61</w:t>
      </w:r>
      <w:r w:rsidRPr="00974E4A">
        <w:rPr>
          <w:rFonts w:eastAsia="Times New Roman"/>
        </w:rPr>
        <w:t>°С в закрытом тигле.</w:t>
      </w:r>
    </w:p>
    <w:p w:rsidR="00974E4A" w:rsidRPr="00974E4A" w:rsidRDefault="00974E4A" w:rsidP="00974E4A">
      <w:pPr>
        <w:spacing w:after="0" w:line="240" w:lineRule="auto"/>
        <w:ind w:firstLine="709"/>
        <w:jc w:val="both"/>
        <w:rPr>
          <w:rFonts w:eastAsia="Times New Roman"/>
        </w:rPr>
      </w:pPr>
      <w:r w:rsidRPr="00974E4A">
        <w:rPr>
          <w:rFonts w:eastAsia="Times New Roman"/>
          <w:bCs w:val="0"/>
          <w:iCs/>
        </w:rPr>
        <w:t>Температура вспышки</w:t>
      </w:r>
      <w:r w:rsidRPr="00974E4A">
        <w:rPr>
          <w:rFonts w:eastAsia="Times New Roman"/>
        </w:rPr>
        <w:t xml:space="preserve"> — наименьшая температура горючего вещества, при которой образовавшиеся над его поверхностью пары и газы способны вспыхив</w:t>
      </w:r>
      <w:r>
        <w:rPr>
          <w:rFonts w:eastAsia="Times New Roman"/>
        </w:rPr>
        <w:t>ать в воздухе от источника зажи</w:t>
      </w:r>
      <w:r w:rsidRPr="00974E4A">
        <w:rPr>
          <w:rFonts w:eastAsia="Times New Roman"/>
        </w:rPr>
        <w:t>гания, однако скорость образо</w:t>
      </w:r>
      <w:r>
        <w:rPr>
          <w:rFonts w:eastAsia="Times New Roman"/>
        </w:rPr>
        <w:t>вания паров или газов еще недос</w:t>
      </w:r>
      <w:r w:rsidRPr="00974E4A">
        <w:rPr>
          <w:rFonts w:eastAsia="Times New Roman"/>
        </w:rPr>
        <w:t>таточна для поддержания устойчивого горения.</w:t>
      </w:r>
    </w:p>
    <w:p w:rsidR="00974E4A" w:rsidRPr="00974E4A" w:rsidRDefault="00974E4A" w:rsidP="00974E4A">
      <w:pPr>
        <w:spacing w:after="0" w:line="240" w:lineRule="auto"/>
        <w:ind w:firstLine="709"/>
        <w:jc w:val="both"/>
        <w:rPr>
          <w:rFonts w:eastAsia="Times New Roman"/>
        </w:rPr>
      </w:pPr>
      <w:r w:rsidRPr="00974E4A">
        <w:rPr>
          <w:rFonts w:eastAsia="Times New Roman"/>
        </w:rPr>
        <w:t>Температура вспышки явл</w:t>
      </w:r>
      <w:r>
        <w:rPr>
          <w:rFonts w:eastAsia="Times New Roman"/>
        </w:rPr>
        <w:t>яется одним из критериев, по ко</w:t>
      </w:r>
      <w:r w:rsidRPr="00974E4A">
        <w:rPr>
          <w:rFonts w:eastAsia="Times New Roman"/>
        </w:rPr>
        <w:t>торому устанавливают безопа</w:t>
      </w:r>
      <w:r>
        <w:rPr>
          <w:rFonts w:eastAsia="Times New Roman"/>
        </w:rPr>
        <w:t>сные способы хранения, транспор</w:t>
      </w:r>
      <w:r w:rsidRPr="00974E4A">
        <w:rPr>
          <w:rFonts w:eastAsia="Times New Roman"/>
        </w:rPr>
        <w:t>тирования и применения веществ.</w:t>
      </w:r>
    </w:p>
    <w:p w:rsidR="00974E4A" w:rsidRPr="00974E4A" w:rsidRDefault="00974E4A" w:rsidP="00974E4A">
      <w:pPr>
        <w:spacing w:after="0" w:line="240" w:lineRule="auto"/>
        <w:ind w:firstLine="709"/>
        <w:jc w:val="both"/>
        <w:rPr>
          <w:rFonts w:eastAsia="Times New Roman"/>
        </w:rPr>
      </w:pPr>
      <w:r w:rsidRPr="00974E4A">
        <w:rPr>
          <w:rFonts w:eastAsia="Times New Roman"/>
        </w:rPr>
        <w:t>Ацето</w:t>
      </w:r>
      <w:r>
        <w:rPr>
          <w:rFonts w:eastAsia="Times New Roman"/>
        </w:rPr>
        <w:t>н имеет температуру вспышки -18</w:t>
      </w:r>
      <w:r w:rsidRPr="00974E4A">
        <w:rPr>
          <w:rFonts w:eastAsia="Times New Roman"/>
        </w:rPr>
        <w:t>°С, разные сорта бензина от -39</w:t>
      </w:r>
      <w:r>
        <w:rPr>
          <w:rFonts w:eastAsia="Times New Roman"/>
        </w:rPr>
        <w:t xml:space="preserve"> до -17°С, керосин +40°С, масло трансформаторное +147</w:t>
      </w:r>
      <w:r w:rsidRPr="00974E4A">
        <w:rPr>
          <w:rFonts w:eastAsia="Times New Roman"/>
        </w:rPr>
        <w:t>°С.</w:t>
      </w:r>
    </w:p>
    <w:p w:rsidR="00974E4A" w:rsidRPr="00974E4A" w:rsidRDefault="00974E4A" w:rsidP="00974E4A">
      <w:pPr>
        <w:spacing w:after="0" w:line="240" w:lineRule="auto"/>
        <w:ind w:firstLine="709"/>
        <w:jc w:val="both"/>
        <w:rPr>
          <w:rFonts w:eastAsia="Times New Roman"/>
        </w:rPr>
      </w:pPr>
      <w:r w:rsidRPr="00974E4A">
        <w:rPr>
          <w:rFonts w:eastAsia="Times New Roman"/>
        </w:rPr>
        <w:t>Основными показателями</w:t>
      </w:r>
      <w:r>
        <w:rPr>
          <w:rFonts w:eastAsia="Times New Roman"/>
        </w:rPr>
        <w:t xml:space="preserve"> взрыво- и пожароопасности твер</w:t>
      </w:r>
      <w:r w:rsidRPr="00974E4A">
        <w:rPr>
          <w:rFonts w:eastAsia="Times New Roman"/>
        </w:rPr>
        <w:t>дых и жидких веществ являются температура воспламенения и самовоспламенения.</w:t>
      </w:r>
    </w:p>
    <w:p w:rsidR="00974E4A" w:rsidRPr="00974E4A" w:rsidRDefault="00974E4A" w:rsidP="00974E4A">
      <w:pPr>
        <w:spacing w:after="0" w:line="240" w:lineRule="auto"/>
        <w:ind w:firstLine="709"/>
        <w:jc w:val="both"/>
        <w:rPr>
          <w:rFonts w:eastAsia="Times New Roman"/>
        </w:rPr>
      </w:pPr>
      <w:r w:rsidRPr="00974E4A">
        <w:rPr>
          <w:rFonts w:eastAsia="Times New Roman"/>
          <w:bCs w:val="0"/>
          <w:iCs/>
        </w:rPr>
        <w:t>Температура воспламенения</w:t>
      </w:r>
      <w:r>
        <w:rPr>
          <w:rFonts w:eastAsia="Times New Roman"/>
        </w:rPr>
        <w:t xml:space="preserve"> — наименьшая температура ве</w:t>
      </w:r>
      <w:r w:rsidRPr="00974E4A">
        <w:rPr>
          <w:rFonts w:eastAsia="Times New Roman"/>
        </w:rPr>
        <w:t>щества, при которой вещество выделяет горючие пары и газы с такой скоростью, что после их зажигания начинается устойчивое горение.</w:t>
      </w:r>
    </w:p>
    <w:p w:rsidR="00974E4A" w:rsidRPr="00974E4A" w:rsidRDefault="00974E4A" w:rsidP="00974E4A">
      <w:pPr>
        <w:spacing w:after="0" w:line="240" w:lineRule="auto"/>
        <w:ind w:firstLine="709"/>
        <w:jc w:val="both"/>
        <w:rPr>
          <w:rFonts w:eastAsia="Times New Roman"/>
        </w:rPr>
      </w:pPr>
      <w:r w:rsidRPr="00974E4A">
        <w:rPr>
          <w:rFonts w:eastAsia="Times New Roman"/>
        </w:rPr>
        <w:t xml:space="preserve">Температуру воспламенения применяют для установления группы горючести веществ, </w:t>
      </w:r>
      <w:r>
        <w:rPr>
          <w:rFonts w:eastAsia="Times New Roman"/>
        </w:rPr>
        <w:t>оценки пожарной опасности обору</w:t>
      </w:r>
      <w:r w:rsidRPr="00974E4A">
        <w:rPr>
          <w:rFonts w:eastAsia="Times New Roman"/>
        </w:rPr>
        <w:t>дования и технологических п</w:t>
      </w:r>
      <w:r>
        <w:rPr>
          <w:rFonts w:eastAsia="Times New Roman"/>
        </w:rPr>
        <w:t>роцессов, связанных с переработ</w:t>
      </w:r>
      <w:r w:rsidRPr="00974E4A">
        <w:rPr>
          <w:rFonts w:eastAsia="Times New Roman"/>
        </w:rPr>
        <w:t>кой горючих веществ.</w:t>
      </w:r>
    </w:p>
    <w:p w:rsidR="00974E4A" w:rsidRPr="00974E4A" w:rsidRDefault="00974E4A" w:rsidP="00974E4A">
      <w:pPr>
        <w:spacing w:after="0" w:line="240" w:lineRule="auto"/>
        <w:ind w:firstLine="709"/>
        <w:jc w:val="both"/>
        <w:rPr>
          <w:rFonts w:eastAsia="Times New Roman"/>
        </w:rPr>
      </w:pPr>
      <w:r w:rsidRPr="00974E4A">
        <w:rPr>
          <w:rFonts w:eastAsia="Times New Roman"/>
        </w:rPr>
        <w:t>Для ЛВЖ температура во</w:t>
      </w:r>
      <w:r>
        <w:rPr>
          <w:rFonts w:eastAsia="Times New Roman"/>
        </w:rPr>
        <w:t>спламенения отличается от температуры вспышки на 1...5°С, для других веществ — на 20</w:t>
      </w:r>
      <w:r w:rsidRPr="00974E4A">
        <w:rPr>
          <w:rFonts w:eastAsia="Times New Roman"/>
        </w:rPr>
        <w:t>°С и более.</w:t>
      </w:r>
    </w:p>
    <w:p w:rsidR="00974E4A" w:rsidRPr="00974E4A" w:rsidRDefault="00974E4A" w:rsidP="00974E4A">
      <w:pPr>
        <w:spacing w:after="0" w:line="240" w:lineRule="auto"/>
        <w:ind w:firstLine="709"/>
        <w:jc w:val="both"/>
        <w:rPr>
          <w:rFonts w:eastAsia="Times New Roman"/>
        </w:rPr>
      </w:pPr>
      <w:r>
        <w:rPr>
          <w:rFonts w:eastAsia="Times New Roman"/>
          <w:bCs w:val="0"/>
          <w:iCs/>
        </w:rPr>
        <w:t>Темпе</w:t>
      </w:r>
      <w:r w:rsidRPr="00974E4A">
        <w:rPr>
          <w:rFonts w:eastAsia="Times New Roman"/>
          <w:bCs w:val="0"/>
          <w:iCs/>
        </w:rPr>
        <w:t>ратура самовоспламенения</w:t>
      </w:r>
      <w:r w:rsidRPr="00974E4A">
        <w:rPr>
          <w:rFonts w:eastAsia="Times New Roman"/>
        </w:rPr>
        <w:t xml:space="preserve"> — самая низкая температура</w:t>
      </w:r>
      <w:r>
        <w:rPr>
          <w:rFonts w:eastAsia="Times New Roman"/>
        </w:rPr>
        <w:t xml:space="preserve"> вещества</w:t>
      </w:r>
      <w:r w:rsidRPr="00974E4A">
        <w:rPr>
          <w:rFonts w:eastAsia="Times New Roman"/>
        </w:rPr>
        <w:t>, при которой происходит резкое увеличение скорости</w:t>
      </w:r>
      <w:r>
        <w:rPr>
          <w:rFonts w:eastAsia="Times New Roman"/>
        </w:rPr>
        <w:t xml:space="preserve"> экзотерми</w:t>
      </w:r>
      <w:r w:rsidRPr="00974E4A">
        <w:rPr>
          <w:rFonts w:eastAsia="Times New Roman"/>
        </w:rPr>
        <w:t>ческой реакции, заканчивающейся пламенным горе</w:t>
      </w:r>
      <w:r>
        <w:rPr>
          <w:rFonts w:eastAsia="Times New Roman"/>
        </w:rPr>
        <w:t>нием.</w:t>
      </w:r>
    </w:p>
    <w:p w:rsidR="00974E4A" w:rsidRPr="00974E4A" w:rsidRDefault="00974E4A" w:rsidP="00974E4A">
      <w:pPr>
        <w:spacing w:after="0" w:line="240" w:lineRule="auto"/>
        <w:ind w:firstLine="709"/>
        <w:jc w:val="both"/>
        <w:rPr>
          <w:rFonts w:eastAsia="Times New Roman"/>
        </w:rPr>
      </w:pPr>
      <w:r>
        <w:rPr>
          <w:rFonts w:eastAsia="Times New Roman"/>
        </w:rPr>
        <w:t>Темпе</w:t>
      </w:r>
      <w:r w:rsidRPr="00974E4A">
        <w:rPr>
          <w:rFonts w:eastAsia="Times New Roman"/>
        </w:rPr>
        <w:t>ратура самовоспламен</w:t>
      </w:r>
      <w:r>
        <w:rPr>
          <w:rFonts w:eastAsia="Times New Roman"/>
        </w:rPr>
        <w:t>ения газов и паров горючих жидкостей</w:t>
      </w:r>
      <w:r w:rsidRPr="00974E4A">
        <w:rPr>
          <w:rFonts w:eastAsia="Times New Roman"/>
        </w:rPr>
        <w:t xml:space="preserve"> </w:t>
      </w:r>
      <w:r w:rsidR="00487F68">
        <w:rPr>
          <w:rFonts w:eastAsia="Times New Roman"/>
        </w:rPr>
        <w:t>находится в пределах 250...700°С; для твердых веществ (цинка</w:t>
      </w:r>
      <w:r w:rsidRPr="00974E4A">
        <w:rPr>
          <w:rFonts w:eastAsia="Times New Roman"/>
        </w:rPr>
        <w:t>, магния, алюминия) — 450...</w:t>
      </w:r>
      <w:r w:rsidR="00487F68">
        <w:rPr>
          <w:rFonts w:eastAsia="Times New Roman"/>
        </w:rPr>
        <w:t>800 °С; дерева, каменного угля торфа — 250...450</w:t>
      </w:r>
      <w:r w:rsidRPr="00974E4A">
        <w:rPr>
          <w:rFonts w:eastAsia="Times New Roman"/>
        </w:rPr>
        <w:t>°С.</w:t>
      </w:r>
    </w:p>
    <w:p w:rsidR="00974E4A" w:rsidRPr="00974E4A" w:rsidRDefault="00487F68" w:rsidP="00487F68">
      <w:pPr>
        <w:spacing w:after="0" w:line="240" w:lineRule="auto"/>
        <w:ind w:firstLine="709"/>
        <w:jc w:val="both"/>
        <w:rPr>
          <w:rFonts w:eastAsia="Times New Roman"/>
        </w:rPr>
      </w:pPr>
      <w:r>
        <w:rPr>
          <w:rFonts w:eastAsia="Times New Roman"/>
        </w:rPr>
        <w:t>В зав</w:t>
      </w:r>
      <w:r w:rsidR="00974E4A" w:rsidRPr="00974E4A">
        <w:rPr>
          <w:rFonts w:eastAsia="Times New Roman"/>
        </w:rPr>
        <w:t>исимости от температуры самовоспламенения разли</w:t>
      </w:r>
      <w:r>
        <w:rPr>
          <w:rFonts w:eastAsia="Times New Roman"/>
        </w:rPr>
        <w:t>чают</w:t>
      </w:r>
    </w:p>
    <w:p w:rsidR="00974E4A" w:rsidRPr="00974E4A" w:rsidRDefault="00487F68" w:rsidP="00974E4A">
      <w:pPr>
        <w:numPr>
          <w:ilvl w:val="0"/>
          <w:numId w:val="1"/>
        </w:numPr>
        <w:spacing w:after="0" w:line="240" w:lineRule="auto"/>
        <w:ind w:firstLine="709"/>
        <w:jc w:val="both"/>
        <w:rPr>
          <w:rFonts w:eastAsia="Times New Roman"/>
        </w:rPr>
      </w:pPr>
      <w:r>
        <w:rPr>
          <w:rFonts w:eastAsia="Times New Roman"/>
        </w:rPr>
        <w:t>г</w:t>
      </w:r>
      <w:r w:rsidR="00974E4A" w:rsidRPr="00974E4A">
        <w:rPr>
          <w:rFonts w:eastAsia="Times New Roman"/>
        </w:rPr>
        <w:t>орючие вещества, и</w:t>
      </w:r>
      <w:r>
        <w:rPr>
          <w:rFonts w:eastAsia="Times New Roman"/>
        </w:rPr>
        <w:t>меющие температуру самовоспламе</w:t>
      </w:r>
      <w:r w:rsidR="00974E4A" w:rsidRPr="00974E4A">
        <w:rPr>
          <w:rFonts w:eastAsia="Times New Roman"/>
        </w:rPr>
        <w:t>нения выше температуры окружающей среды;</w:t>
      </w:r>
    </w:p>
    <w:p w:rsidR="00974E4A" w:rsidRPr="00974E4A" w:rsidRDefault="00487F68" w:rsidP="00974E4A">
      <w:pPr>
        <w:numPr>
          <w:ilvl w:val="0"/>
          <w:numId w:val="1"/>
        </w:numPr>
        <w:spacing w:after="0" w:line="240" w:lineRule="auto"/>
        <w:ind w:firstLine="709"/>
        <w:jc w:val="both"/>
        <w:rPr>
          <w:rFonts w:eastAsia="Times New Roman"/>
        </w:rPr>
      </w:pPr>
      <w:r>
        <w:rPr>
          <w:rFonts w:eastAsia="Times New Roman"/>
        </w:rPr>
        <w:t>г</w:t>
      </w:r>
      <w:r w:rsidR="00974E4A" w:rsidRPr="00974E4A">
        <w:rPr>
          <w:rFonts w:eastAsia="Times New Roman"/>
        </w:rPr>
        <w:t>орючие вещества, имеющие температу</w:t>
      </w:r>
      <w:r>
        <w:rPr>
          <w:rFonts w:eastAsia="Times New Roman"/>
        </w:rPr>
        <w:t>ру самовоспламе</w:t>
      </w:r>
      <w:r w:rsidR="00974E4A" w:rsidRPr="00974E4A">
        <w:rPr>
          <w:rFonts w:eastAsia="Times New Roman"/>
          <w:bCs w:val="0"/>
        </w:rPr>
        <w:t xml:space="preserve">нения </w:t>
      </w:r>
      <w:r w:rsidR="00974E4A" w:rsidRPr="00974E4A">
        <w:rPr>
          <w:rFonts w:eastAsia="Times New Roman"/>
        </w:rPr>
        <w:t>равную температуре окружающей среды;</w:t>
      </w:r>
    </w:p>
    <w:p w:rsidR="00974E4A" w:rsidRPr="00974E4A" w:rsidRDefault="00487F68" w:rsidP="00974E4A">
      <w:pPr>
        <w:numPr>
          <w:ilvl w:val="0"/>
          <w:numId w:val="1"/>
        </w:numPr>
        <w:spacing w:after="0" w:line="240" w:lineRule="auto"/>
        <w:ind w:firstLine="709"/>
        <w:jc w:val="both"/>
        <w:rPr>
          <w:rFonts w:eastAsia="Times New Roman"/>
        </w:rPr>
      </w:pPr>
      <w:r>
        <w:rPr>
          <w:rFonts w:eastAsia="Times New Roman"/>
        </w:rPr>
        <w:t>г</w:t>
      </w:r>
      <w:r w:rsidR="00974E4A" w:rsidRPr="00974E4A">
        <w:rPr>
          <w:rFonts w:eastAsia="Times New Roman"/>
        </w:rPr>
        <w:t>орючие вещества, и</w:t>
      </w:r>
      <w:r>
        <w:rPr>
          <w:rFonts w:eastAsia="Times New Roman"/>
        </w:rPr>
        <w:t>меющие температуру самовоспламе</w:t>
      </w:r>
      <w:r w:rsidR="00974E4A" w:rsidRPr="00974E4A">
        <w:rPr>
          <w:rFonts w:eastAsia="Times New Roman"/>
        </w:rPr>
        <w:t>нения ниже температуры окружающей среды.</w:t>
      </w:r>
    </w:p>
    <w:p w:rsidR="00487F68" w:rsidRDefault="00974E4A" w:rsidP="00487F68">
      <w:pPr>
        <w:spacing w:after="0" w:line="240" w:lineRule="auto"/>
        <w:ind w:firstLine="709"/>
        <w:jc w:val="both"/>
        <w:rPr>
          <w:rFonts w:eastAsia="Times New Roman"/>
        </w:rPr>
      </w:pPr>
      <w:r w:rsidRPr="00974E4A">
        <w:rPr>
          <w:rFonts w:eastAsia="Times New Roman"/>
        </w:rPr>
        <w:t>Последние вещества называют самовозгорающимися, т. к.</w:t>
      </w:r>
      <w:r w:rsidR="00487F68">
        <w:rPr>
          <w:rFonts w:eastAsia="Times New Roman"/>
        </w:rPr>
        <w:t xml:space="preserve"> он</w:t>
      </w:r>
      <w:r w:rsidRPr="00974E4A">
        <w:rPr>
          <w:rFonts w:eastAsia="Times New Roman"/>
        </w:rPr>
        <w:t>и могут загораться без внесения тепла извне и представляют</w:t>
      </w:r>
      <w:r w:rsidR="00487F68">
        <w:rPr>
          <w:rFonts w:eastAsia="Times New Roman"/>
        </w:rPr>
        <w:t xml:space="preserve"> собой</w:t>
      </w:r>
      <w:r w:rsidRPr="00974E4A">
        <w:rPr>
          <w:rFonts w:eastAsia="Times New Roman"/>
        </w:rPr>
        <w:t xml:space="preserve"> большую опасность.</w:t>
      </w:r>
    </w:p>
    <w:p w:rsidR="00974E4A" w:rsidRPr="00974E4A" w:rsidRDefault="00487F68" w:rsidP="00487F68">
      <w:pPr>
        <w:spacing w:after="0" w:line="240" w:lineRule="auto"/>
        <w:ind w:firstLine="709"/>
        <w:jc w:val="both"/>
        <w:rPr>
          <w:rFonts w:eastAsia="Times New Roman"/>
        </w:rPr>
      </w:pPr>
      <w:r>
        <w:rPr>
          <w:rFonts w:eastAsia="Times New Roman"/>
        </w:rPr>
        <w:t>Са</w:t>
      </w:r>
      <w:r w:rsidR="00974E4A" w:rsidRPr="00974E4A">
        <w:rPr>
          <w:rFonts w:eastAsia="Times New Roman"/>
        </w:rPr>
        <w:t>мовозгорающиеся вещества подразделяют на три группы:</w:t>
      </w:r>
    </w:p>
    <w:p w:rsidR="00974E4A" w:rsidRPr="00974E4A" w:rsidRDefault="00974E4A" w:rsidP="00974E4A">
      <w:pPr>
        <w:numPr>
          <w:ilvl w:val="0"/>
          <w:numId w:val="1"/>
        </w:numPr>
        <w:spacing w:after="0" w:line="240" w:lineRule="auto"/>
        <w:ind w:firstLine="709"/>
        <w:jc w:val="both"/>
        <w:rPr>
          <w:rFonts w:eastAsia="Times New Roman"/>
        </w:rPr>
      </w:pPr>
      <w:r w:rsidRPr="00974E4A">
        <w:rPr>
          <w:rFonts w:eastAsia="Times New Roman"/>
        </w:rPr>
        <w:t>вещества, способные самов</w:t>
      </w:r>
      <w:r w:rsidR="00487F68">
        <w:rPr>
          <w:rFonts w:eastAsia="Times New Roman"/>
        </w:rPr>
        <w:t>озгораться от воздействия возд</w:t>
      </w:r>
      <w:r w:rsidRPr="00974E4A">
        <w:rPr>
          <w:rFonts w:eastAsia="Times New Roman"/>
        </w:rPr>
        <w:t>уха (например, растительные масла и животные жиры, бурый и каменный уголь, торф, обтирочные кон</w:t>
      </w:r>
      <w:r w:rsidR="00487F68">
        <w:rPr>
          <w:rFonts w:eastAsia="Times New Roman"/>
        </w:rPr>
        <w:t>цы, дре</w:t>
      </w:r>
      <w:r w:rsidRPr="00974E4A">
        <w:rPr>
          <w:rFonts w:eastAsia="Times New Roman"/>
        </w:rPr>
        <w:t>весные опилки и т. п.);</w:t>
      </w:r>
    </w:p>
    <w:p w:rsidR="00974E4A" w:rsidRPr="00974E4A" w:rsidRDefault="00974E4A" w:rsidP="00974E4A">
      <w:pPr>
        <w:numPr>
          <w:ilvl w:val="0"/>
          <w:numId w:val="1"/>
        </w:numPr>
        <w:spacing w:after="0" w:line="240" w:lineRule="auto"/>
        <w:ind w:firstLine="709"/>
        <w:jc w:val="both"/>
        <w:rPr>
          <w:rFonts w:eastAsia="Times New Roman"/>
        </w:rPr>
      </w:pPr>
      <w:r w:rsidRPr="00974E4A">
        <w:rPr>
          <w:rFonts w:eastAsia="Times New Roman"/>
        </w:rPr>
        <w:t>вещества, подверженные самовозгоранию при действии на них воды (например, карбид кальция, карбиды щелочных металлов, металлические калий и натрий и др.);</w:t>
      </w:r>
    </w:p>
    <w:p w:rsidR="00974E4A" w:rsidRPr="00974E4A" w:rsidRDefault="00974E4A" w:rsidP="00974E4A">
      <w:pPr>
        <w:numPr>
          <w:ilvl w:val="0"/>
          <w:numId w:val="1"/>
        </w:numPr>
        <w:spacing w:after="0" w:line="240" w:lineRule="auto"/>
        <w:ind w:firstLine="709"/>
        <w:jc w:val="both"/>
        <w:rPr>
          <w:rFonts w:eastAsia="Times New Roman"/>
        </w:rPr>
      </w:pPr>
      <w:r w:rsidRPr="00974E4A">
        <w:rPr>
          <w:rFonts w:eastAsia="Times New Roman"/>
        </w:rPr>
        <w:lastRenderedPageBreak/>
        <w:t>вещества, самовозгорающиеся в результате смешения друг с другом; в эту группу входят различные газообразные, жидкие и твердые окислители (галлоиды — хлор, бром; ацетилен, водород, метан</w:t>
      </w:r>
      <w:r w:rsidR="00487F68">
        <w:rPr>
          <w:rFonts w:eastAsia="Times New Roman"/>
        </w:rPr>
        <w:t xml:space="preserve"> и этилен в смеси с хлором само</w:t>
      </w:r>
      <w:r w:rsidRPr="00974E4A">
        <w:rPr>
          <w:rFonts w:eastAsia="Times New Roman"/>
        </w:rPr>
        <w:t>возгораются).</w:t>
      </w:r>
    </w:p>
    <w:p w:rsidR="00974E4A" w:rsidRPr="00974E4A" w:rsidRDefault="00487F68" w:rsidP="00487F68">
      <w:pPr>
        <w:spacing w:after="0" w:line="240" w:lineRule="auto"/>
        <w:ind w:firstLine="709"/>
        <w:jc w:val="both"/>
        <w:rPr>
          <w:rFonts w:eastAsia="Times New Roman"/>
        </w:rPr>
      </w:pPr>
      <w:r>
        <w:rPr>
          <w:rFonts w:eastAsia="Times New Roman"/>
        </w:rPr>
        <w:t>Осно</w:t>
      </w:r>
      <w:r w:rsidR="00974E4A" w:rsidRPr="00974E4A">
        <w:rPr>
          <w:rFonts w:eastAsia="Times New Roman"/>
        </w:rPr>
        <w:t>вными показателями п</w:t>
      </w:r>
      <w:r>
        <w:rPr>
          <w:rFonts w:eastAsia="Times New Roman"/>
        </w:rPr>
        <w:t>ожаро- и взрывоопасности горючих газов</w:t>
      </w:r>
      <w:r w:rsidR="00974E4A" w:rsidRPr="00974E4A">
        <w:rPr>
          <w:rFonts w:eastAsia="Times New Roman"/>
          <w:lang w:eastAsia="en-US"/>
        </w:rPr>
        <w:t xml:space="preserve"> </w:t>
      </w:r>
      <w:r w:rsidR="00974E4A" w:rsidRPr="00974E4A">
        <w:rPr>
          <w:rFonts w:eastAsia="Times New Roman"/>
        </w:rPr>
        <w:t>и паров являются нижни</w:t>
      </w:r>
      <w:r>
        <w:rPr>
          <w:rFonts w:eastAsia="Times New Roman"/>
        </w:rPr>
        <w:t>й и верхний концентрационны</w:t>
      </w:r>
      <w:r w:rsidR="00974E4A" w:rsidRPr="00974E4A">
        <w:rPr>
          <w:rFonts w:eastAsia="Times New Roman"/>
        </w:rPr>
        <w:t>е пределы воспламенения (взрываемо</w:t>
      </w:r>
      <w:r>
        <w:rPr>
          <w:rFonts w:eastAsia="Times New Roman"/>
        </w:rPr>
        <w:t>сти), выраженные в объемной до</w:t>
      </w:r>
      <w:r w:rsidR="00974E4A" w:rsidRPr="00974E4A">
        <w:rPr>
          <w:rFonts w:eastAsia="Times New Roman"/>
        </w:rPr>
        <w:t>ле компонента в смес</w:t>
      </w:r>
      <w:r>
        <w:rPr>
          <w:rFonts w:eastAsia="Times New Roman"/>
        </w:rPr>
        <w:t>и (%) или в массовых концентрациях</w:t>
      </w:r>
      <w:r w:rsidR="00974E4A" w:rsidRPr="00974E4A">
        <w:rPr>
          <w:rFonts w:eastAsia="Times New Roman"/>
        </w:rPr>
        <w:t xml:space="preserve"> (мг/м </w:t>
      </w:r>
      <w:r w:rsidR="00974E4A" w:rsidRPr="00974E4A">
        <w:rPr>
          <w:rFonts w:eastAsia="Times New Roman"/>
          <w:vertAlign w:val="superscript"/>
        </w:rPr>
        <w:t>3</w:t>
      </w:r>
      <w:r w:rsidR="00974E4A" w:rsidRPr="00974E4A">
        <w:rPr>
          <w:rFonts w:eastAsia="Times New Roman"/>
        </w:rPr>
        <w:t>).</w:t>
      </w:r>
    </w:p>
    <w:p w:rsidR="00974E4A" w:rsidRPr="00974E4A" w:rsidRDefault="00974E4A" w:rsidP="00487F68">
      <w:pPr>
        <w:spacing w:after="0" w:line="240" w:lineRule="auto"/>
        <w:ind w:firstLine="709"/>
        <w:jc w:val="both"/>
        <w:rPr>
          <w:rFonts w:eastAsia="Times New Roman"/>
        </w:rPr>
      </w:pPr>
      <w:r w:rsidRPr="00974E4A">
        <w:rPr>
          <w:rFonts w:eastAsia="Times New Roman"/>
        </w:rPr>
        <w:t>Минимальная концентрация горючих газов, паров, пыли в</w:t>
      </w:r>
      <w:r w:rsidR="00487F68">
        <w:rPr>
          <w:rFonts w:eastAsia="Times New Roman"/>
        </w:rPr>
        <w:t xml:space="preserve"> воздухе</w:t>
      </w:r>
      <w:r w:rsidRPr="00974E4A">
        <w:rPr>
          <w:rFonts w:eastAsia="Times New Roman"/>
        </w:rPr>
        <w:t>, при которой они способны загораться и распространять</w:t>
      </w:r>
      <w:r w:rsidR="00487F68">
        <w:rPr>
          <w:rFonts w:eastAsia="Times New Roman"/>
        </w:rPr>
        <w:t xml:space="preserve"> пламя</w:t>
      </w:r>
      <w:r w:rsidRPr="00974E4A">
        <w:rPr>
          <w:rFonts w:eastAsia="Times New Roman"/>
        </w:rPr>
        <w:t xml:space="preserve"> называется </w:t>
      </w:r>
      <w:r w:rsidRPr="00974E4A">
        <w:rPr>
          <w:rFonts w:eastAsia="Times New Roman"/>
          <w:bCs w:val="0"/>
          <w:iCs/>
        </w:rPr>
        <w:t>нижним концентр</w:t>
      </w:r>
      <w:r w:rsidR="00487F68">
        <w:rPr>
          <w:rFonts w:eastAsia="Times New Roman"/>
          <w:bCs w:val="0"/>
          <w:iCs/>
        </w:rPr>
        <w:t>ационным пределом воспламенения</w:t>
      </w:r>
      <w:r w:rsidR="00487F68">
        <w:rPr>
          <w:rFonts w:eastAsia="Times New Roman"/>
          <w:iCs/>
        </w:rPr>
        <w:t xml:space="preserve"> (Н</w:t>
      </w:r>
      <w:r w:rsidRPr="00974E4A">
        <w:rPr>
          <w:rFonts w:eastAsia="Times New Roman"/>
          <w:iCs/>
        </w:rPr>
        <w:t>ПВ).</w:t>
      </w:r>
    </w:p>
    <w:p w:rsidR="00487F68" w:rsidRPr="00487F68" w:rsidRDefault="00487F68" w:rsidP="00487F68">
      <w:pPr>
        <w:spacing w:after="0" w:line="240" w:lineRule="auto"/>
        <w:ind w:firstLine="709"/>
        <w:jc w:val="both"/>
        <w:rPr>
          <w:rFonts w:eastAsia="Times New Roman"/>
        </w:rPr>
      </w:pPr>
      <w:r w:rsidRPr="00487F68">
        <w:rPr>
          <w:rFonts w:eastAsia="Times New Roman"/>
        </w:rPr>
        <w:t>Максимальная концентрация горючих газов, паров и пыли, при которой еще возможно ра</w:t>
      </w:r>
      <w:r>
        <w:rPr>
          <w:rFonts w:eastAsia="Times New Roman"/>
        </w:rPr>
        <w:t>спространение пламени, называет</w:t>
      </w:r>
      <w:r w:rsidRPr="00487F68">
        <w:rPr>
          <w:rFonts w:eastAsia="Times New Roman"/>
        </w:rPr>
        <w:t xml:space="preserve">ся </w:t>
      </w:r>
      <w:r w:rsidRPr="00487F68">
        <w:rPr>
          <w:rFonts w:eastAsia="Times New Roman"/>
          <w:bCs w:val="0"/>
          <w:iCs/>
        </w:rPr>
        <w:t>верхним концентрационным пределом воспламенения (ВПВ).</w:t>
      </w:r>
    </w:p>
    <w:p w:rsidR="00487F68" w:rsidRPr="00487F68" w:rsidRDefault="00487F68" w:rsidP="00487F68">
      <w:pPr>
        <w:spacing w:after="0" w:line="240" w:lineRule="auto"/>
        <w:ind w:firstLine="709"/>
        <w:jc w:val="both"/>
        <w:rPr>
          <w:rFonts w:eastAsia="Times New Roman"/>
        </w:rPr>
      </w:pPr>
      <w:r w:rsidRPr="00487F68">
        <w:rPr>
          <w:rFonts w:eastAsia="Times New Roman"/>
        </w:rPr>
        <w:t xml:space="preserve">Область смесей горючих газов и паров с воздухом, лежащих между нижним и верхним </w:t>
      </w:r>
      <w:r>
        <w:rPr>
          <w:rFonts w:eastAsia="Times New Roman"/>
        </w:rPr>
        <w:t>концентрационными пределами вос</w:t>
      </w:r>
      <w:r w:rsidRPr="00487F68">
        <w:rPr>
          <w:rFonts w:eastAsia="Times New Roman"/>
        </w:rPr>
        <w:t>пламенения, называется областью воспламенения.</w:t>
      </w:r>
    </w:p>
    <w:p w:rsidR="00487F68" w:rsidRPr="00487F68" w:rsidRDefault="00487F68" w:rsidP="00487F68">
      <w:pPr>
        <w:spacing w:after="0" w:line="240" w:lineRule="auto"/>
        <w:ind w:firstLine="709"/>
        <w:jc w:val="both"/>
        <w:rPr>
          <w:rFonts w:eastAsia="Times New Roman"/>
        </w:rPr>
      </w:pPr>
      <w:r w:rsidRPr="00487F68">
        <w:rPr>
          <w:rFonts w:eastAsia="Times New Roman"/>
        </w:rPr>
        <w:t>Нижнему и верхнему ко</w:t>
      </w:r>
      <w:r>
        <w:rPr>
          <w:rFonts w:eastAsia="Times New Roman"/>
        </w:rPr>
        <w:t>нцентрационным пределам соответ</w:t>
      </w:r>
      <w:r w:rsidRPr="00487F68">
        <w:rPr>
          <w:rFonts w:eastAsia="Times New Roman"/>
        </w:rPr>
        <w:t>ствуют нижний и верхний температурные пределы.</w:t>
      </w:r>
    </w:p>
    <w:p w:rsidR="00487F68" w:rsidRPr="00487F68" w:rsidRDefault="00487F68" w:rsidP="00487F68">
      <w:pPr>
        <w:spacing w:after="0" w:line="240" w:lineRule="auto"/>
        <w:ind w:firstLine="709"/>
        <w:jc w:val="both"/>
        <w:rPr>
          <w:rFonts w:eastAsia="Times New Roman"/>
        </w:rPr>
      </w:pPr>
      <w:r w:rsidRPr="00487F68">
        <w:rPr>
          <w:rFonts w:eastAsia="Times New Roman"/>
          <w:bCs w:val="0"/>
          <w:iCs/>
        </w:rPr>
        <w:t>Температурные пределы воспламенения паров —</w:t>
      </w:r>
      <w:r>
        <w:rPr>
          <w:rFonts w:eastAsia="Times New Roman"/>
        </w:rPr>
        <w:t xml:space="preserve"> это такие зна</w:t>
      </w:r>
      <w:r w:rsidRPr="00487F68">
        <w:rPr>
          <w:rFonts w:eastAsia="Times New Roman"/>
        </w:rPr>
        <w:t>чения температуры вещества, при которых его насыщенные пары образуют в окислительно</w:t>
      </w:r>
      <w:r>
        <w:rPr>
          <w:rFonts w:eastAsia="Times New Roman"/>
        </w:rPr>
        <w:t>й среде концентрации, равные со</w:t>
      </w:r>
      <w:r w:rsidRPr="00487F68">
        <w:rPr>
          <w:rFonts w:eastAsia="Times New Roman"/>
        </w:rPr>
        <w:t xml:space="preserve">ответственно НПВ и ВПВ, и называются соответственно </w:t>
      </w:r>
      <w:r w:rsidRPr="00487F68">
        <w:rPr>
          <w:rFonts w:eastAsia="Times New Roman"/>
          <w:bCs w:val="0"/>
          <w:iCs/>
        </w:rPr>
        <w:t>нижним (НТПВ)</w:t>
      </w:r>
      <w:r w:rsidRPr="00487F68">
        <w:rPr>
          <w:rFonts w:eastAsia="Times New Roman"/>
        </w:rPr>
        <w:t xml:space="preserve"> и </w:t>
      </w:r>
      <w:r w:rsidRPr="00487F68">
        <w:rPr>
          <w:rFonts w:eastAsia="Times New Roman"/>
          <w:bCs w:val="0"/>
          <w:iCs/>
        </w:rPr>
        <w:t>верхним (ВТПВ) те</w:t>
      </w:r>
      <w:r>
        <w:rPr>
          <w:rFonts w:eastAsia="Times New Roman"/>
          <w:bCs w:val="0"/>
          <w:iCs/>
        </w:rPr>
        <w:t>мпературными пределами воспламе</w:t>
      </w:r>
      <w:r w:rsidRPr="00487F68">
        <w:rPr>
          <w:rFonts w:eastAsia="Times New Roman"/>
          <w:bCs w:val="0"/>
          <w:iCs/>
        </w:rPr>
        <w:t>нения.</w:t>
      </w:r>
    </w:p>
    <w:p w:rsidR="00487F68" w:rsidRPr="00487F68" w:rsidRDefault="00487F68" w:rsidP="00487F68">
      <w:pPr>
        <w:spacing w:after="0" w:line="240" w:lineRule="auto"/>
        <w:ind w:firstLine="709"/>
        <w:jc w:val="both"/>
        <w:rPr>
          <w:rFonts w:eastAsia="Times New Roman"/>
        </w:rPr>
      </w:pPr>
      <w:r w:rsidRPr="00487F68">
        <w:rPr>
          <w:rFonts w:eastAsia="Times New Roman"/>
        </w:rPr>
        <w:t>При определении степени опасности пыли, находящейся во взвешенном состоянии в п</w:t>
      </w:r>
      <w:r>
        <w:rPr>
          <w:rFonts w:eastAsia="Times New Roman"/>
        </w:rPr>
        <w:t>роизводственном помещении, необ</w:t>
      </w:r>
      <w:r w:rsidRPr="00487F68">
        <w:rPr>
          <w:rFonts w:eastAsia="Times New Roman"/>
        </w:rPr>
        <w:t xml:space="preserve">ходимо учитывать в первую </w:t>
      </w:r>
      <w:r>
        <w:rPr>
          <w:rFonts w:eastAsia="Times New Roman"/>
        </w:rPr>
        <w:t>очередь ее способность образовы</w:t>
      </w:r>
      <w:r w:rsidRPr="00487F68">
        <w:rPr>
          <w:rFonts w:eastAsia="Times New Roman"/>
        </w:rPr>
        <w:t>вать с воздухом (кислородом) взрывоопасные смеси, а также чувствительность таких см</w:t>
      </w:r>
      <w:r>
        <w:rPr>
          <w:rFonts w:eastAsia="Times New Roman"/>
        </w:rPr>
        <w:t>есей к различным источникам вос</w:t>
      </w:r>
      <w:r w:rsidRPr="00487F68">
        <w:rPr>
          <w:rFonts w:eastAsia="Times New Roman"/>
        </w:rPr>
        <w:t>пламенения. Пыль, осевшая</w:t>
      </w:r>
      <w:r>
        <w:rPr>
          <w:rFonts w:eastAsia="Times New Roman"/>
        </w:rPr>
        <w:t xml:space="preserve"> на поверхностях различных пред</w:t>
      </w:r>
      <w:r w:rsidRPr="00487F68">
        <w:rPr>
          <w:rFonts w:eastAsia="Times New Roman"/>
        </w:rPr>
        <w:t>метов, может взрываться толь</w:t>
      </w:r>
      <w:r>
        <w:rPr>
          <w:rFonts w:eastAsia="Times New Roman"/>
        </w:rPr>
        <w:t>ко после ее перехода во взвешен</w:t>
      </w:r>
      <w:r w:rsidRPr="00487F68">
        <w:rPr>
          <w:rFonts w:eastAsia="Times New Roman"/>
        </w:rPr>
        <w:t>ное состояние (аэрозоль). Для н</w:t>
      </w:r>
      <w:r>
        <w:rPr>
          <w:rFonts w:eastAsia="Times New Roman"/>
        </w:rPr>
        <w:t>ачала ее горения или взрыва не</w:t>
      </w:r>
      <w:r w:rsidRPr="00487F68">
        <w:rPr>
          <w:rFonts w:eastAsia="Times New Roman"/>
        </w:rPr>
        <w:t xml:space="preserve">обходим источник зажигания. В осевшем состоянии степень пожаровзрывопасности пыли </w:t>
      </w:r>
      <w:r>
        <w:rPr>
          <w:rFonts w:eastAsia="Times New Roman"/>
        </w:rPr>
        <w:t>определяется возможностью ее са</w:t>
      </w:r>
      <w:r w:rsidRPr="00487F68">
        <w:rPr>
          <w:rFonts w:eastAsia="Times New Roman"/>
        </w:rPr>
        <w:t>мовозгорания.</w:t>
      </w:r>
    </w:p>
    <w:p w:rsidR="00487F68" w:rsidRPr="00487F68" w:rsidRDefault="00487F68" w:rsidP="00487F68">
      <w:pPr>
        <w:spacing w:after="0" w:line="240" w:lineRule="auto"/>
        <w:ind w:firstLine="709"/>
        <w:jc w:val="both"/>
        <w:rPr>
          <w:rFonts w:eastAsia="Times New Roman"/>
        </w:rPr>
      </w:pPr>
      <w:r w:rsidRPr="00487F68">
        <w:rPr>
          <w:rFonts w:eastAsia="Times New Roman"/>
          <w:bCs w:val="0"/>
          <w:iCs/>
        </w:rPr>
        <w:t>Основные причины и источники пожаров и взрывов.</w:t>
      </w:r>
      <w:r w:rsidRPr="00487F68">
        <w:rPr>
          <w:rFonts w:eastAsia="Times New Roman"/>
        </w:rPr>
        <w:t xml:space="preserve"> Основные причины пожаров на предприятиях: нарушен</w:t>
      </w:r>
      <w:r w:rsidR="005A76B2">
        <w:rPr>
          <w:rFonts w:eastAsia="Times New Roman"/>
        </w:rPr>
        <w:t>ие технологического режима — 33</w:t>
      </w:r>
      <w:r w:rsidRPr="00487F68">
        <w:rPr>
          <w:rFonts w:eastAsia="Times New Roman"/>
        </w:rPr>
        <w:t>%; неи</w:t>
      </w:r>
      <w:r w:rsidR="005A76B2">
        <w:rPr>
          <w:rFonts w:eastAsia="Times New Roman"/>
        </w:rPr>
        <w:t>справность электроустановок —16%; са</w:t>
      </w:r>
      <w:r w:rsidRPr="00487F68">
        <w:rPr>
          <w:rFonts w:eastAsia="Times New Roman"/>
        </w:rPr>
        <w:t>мовозгорание промасленной ве</w:t>
      </w:r>
      <w:r w:rsidR="005A76B2">
        <w:rPr>
          <w:rFonts w:eastAsia="Times New Roman"/>
        </w:rPr>
        <w:t>тоши и других материалов, склонных к самовозгоранию, — 10</w:t>
      </w:r>
      <w:r w:rsidRPr="00487F68">
        <w:rPr>
          <w:rFonts w:eastAsia="Times New Roman"/>
        </w:rPr>
        <w:t>%.</w:t>
      </w:r>
    </w:p>
    <w:p w:rsidR="00487F68" w:rsidRPr="00487F68" w:rsidRDefault="00487F68" w:rsidP="00487F68">
      <w:pPr>
        <w:spacing w:after="0" w:line="240" w:lineRule="auto"/>
        <w:ind w:firstLine="709"/>
        <w:jc w:val="both"/>
        <w:rPr>
          <w:rFonts w:eastAsia="Times New Roman"/>
        </w:rPr>
      </w:pPr>
      <w:r w:rsidRPr="00487F68">
        <w:rPr>
          <w:rFonts w:eastAsia="Times New Roman"/>
        </w:rPr>
        <w:t xml:space="preserve">Открытое пламя и искры </w:t>
      </w:r>
      <w:r w:rsidR="005A76B2">
        <w:rPr>
          <w:rFonts w:eastAsia="Times New Roman"/>
        </w:rPr>
        <w:t>наиболее часто являются источни</w:t>
      </w:r>
      <w:r w:rsidRPr="00487F68">
        <w:rPr>
          <w:rFonts w:eastAsia="Times New Roman"/>
        </w:rPr>
        <w:t>ком зажигания различной горячей ср</w:t>
      </w:r>
      <w:r w:rsidR="005A76B2">
        <w:rPr>
          <w:rFonts w:eastAsia="Times New Roman"/>
        </w:rPr>
        <w:t>еды (открытое пламя и ис</w:t>
      </w:r>
      <w:r w:rsidRPr="00487F68">
        <w:rPr>
          <w:rFonts w:eastAsia="Times New Roman"/>
        </w:rPr>
        <w:t>кры возникают при сварке, ре</w:t>
      </w:r>
      <w:r w:rsidR="005A76B2">
        <w:rPr>
          <w:rFonts w:eastAsia="Times New Roman"/>
        </w:rPr>
        <w:t>зке металлов, заточке инструмен</w:t>
      </w:r>
      <w:r w:rsidRPr="00487F68">
        <w:rPr>
          <w:rFonts w:eastAsia="Times New Roman"/>
        </w:rPr>
        <w:t>та, зачистке швов и целом ряд</w:t>
      </w:r>
      <w:r w:rsidR="005A76B2">
        <w:rPr>
          <w:rFonts w:eastAsia="Times New Roman"/>
        </w:rPr>
        <w:t>е других технологических процес</w:t>
      </w:r>
      <w:r w:rsidRPr="00487F68">
        <w:rPr>
          <w:rFonts w:eastAsia="Times New Roman"/>
        </w:rPr>
        <w:t>сов). Наиболее частой причиной пожара из-за неисправности электроустановок являются: короткие замыкания, особенно с образованием электрической дуги; перегрузка электрической сети в результате подключен</w:t>
      </w:r>
      <w:r w:rsidR="005A76B2">
        <w:rPr>
          <w:rFonts w:eastAsia="Times New Roman"/>
        </w:rPr>
        <w:t>ия потребителей (машин, оборудо</w:t>
      </w:r>
      <w:r w:rsidRPr="00487F68">
        <w:rPr>
          <w:rFonts w:eastAsia="Times New Roman"/>
        </w:rPr>
        <w:t xml:space="preserve">вания и т. д.) повышенной </w:t>
      </w:r>
      <w:r w:rsidRPr="00487F68">
        <w:rPr>
          <w:rFonts w:eastAsia="Times New Roman"/>
        </w:rPr>
        <w:lastRenderedPageBreak/>
        <w:t>мощности, на которую не рассчитана электрическая сеть. Причино</w:t>
      </w:r>
      <w:r w:rsidR="005A76B2">
        <w:rPr>
          <w:rFonts w:eastAsia="Times New Roman"/>
        </w:rPr>
        <w:t>й пожара могут быть разряды ста</w:t>
      </w:r>
      <w:r w:rsidRPr="00487F68">
        <w:rPr>
          <w:rFonts w:eastAsia="Times New Roman"/>
        </w:rPr>
        <w:t>тического электричества, а также разряды молнии.</w:t>
      </w:r>
    </w:p>
    <w:p w:rsidR="00487F68" w:rsidRPr="00487F68" w:rsidRDefault="00487F68" w:rsidP="00487F68">
      <w:pPr>
        <w:spacing w:after="0" w:line="240" w:lineRule="auto"/>
        <w:ind w:firstLine="709"/>
        <w:jc w:val="both"/>
        <w:rPr>
          <w:rFonts w:eastAsia="Times New Roman"/>
        </w:rPr>
      </w:pPr>
      <w:r w:rsidRPr="00487F68">
        <w:rPr>
          <w:rFonts w:eastAsia="Times New Roman"/>
          <w:bCs w:val="0"/>
          <w:iCs/>
        </w:rPr>
        <w:t>Опасные факторы пожара.</w:t>
      </w:r>
      <w:r w:rsidRPr="00487F68">
        <w:rPr>
          <w:rFonts w:eastAsia="Times New Roman"/>
          <w:bCs w:val="0"/>
        </w:rPr>
        <w:t xml:space="preserve"> </w:t>
      </w:r>
      <w:r w:rsidR="005A76B2">
        <w:rPr>
          <w:rFonts w:eastAsia="Times New Roman"/>
        </w:rPr>
        <w:t>Независимо от причин пожар ха</w:t>
      </w:r>
      <w:r w:rsidRPr="00487F68">
        <w:rPr>
          <w:rFonts w:eastAsia="Times New Roman"/>
        </w:rPr>
        <w:t>рактеризуется рядом опасных</w:t>
      </w:r>
      <w:r w:rsidR="005A76B2">
        <w:rPr>
          <w:rFonts w:eastAsia="Times New Roman"/>
        </w:rPr>
        <w:t xml:space="preserve"> факторов, воздействующих на лю</w:t>
      </w:r>
      <w:r w:rsidRPr="00487F68">
        <w:rPr>
          <w:rFonts w:eastAsia="Times New Roman"/>
        </w:rPr>
        <w:t>дей и материальные ценности в условиях производства.</w:t>
      </w:r>
    </w:p>
    <w:p w:rsidR="00487F68" w:rsidRPr="00487F68" w:rsidRDefault="00487F68" w:rsidP="00487F68">
      <w:pPr>
        <w:spacing w:after="0" w:line="240" w:lineRule="auto"/>
        <w:ind w:firstLine="709"/>
        <w:jc w:val="both"/>
        <w:rPr>
          <w:rFonts w:eastAsia="Times New Roman"/>
        </w:rPr>
      </w:pPr>
      <w:r w:rsidRPr="00487F68">
        <w:rPr>
          <w:rFonts w:eastAsia="Times New Roman"/>
          <w:bCs w:val="0"/>
        </w:rPr>
        <w:t xml:space="preserve">Опасный фактор пожара (ОФП) </w:t>
      </w:r>
      <w:r w:rsidR="005A76B2">
        <w:rPr>
          <w:rFonts w:eastAsia="Times New Roman"/>
        </w:rPr>
        <w:t>— фактор пожара, воздейст</w:t>
      </w:r>
      <w:r w:rsidRPr="00487F68">
        <w:rPr>
          <w:rFonts w:eastAsia="Times New Roman"/>
        </w:rPr>
        <w:t>вие которого приводит к тра</w:t>
      </w:r>
      <w:r w:rsidR="005A76B2">
        <w:rPr>
          <w:rFonts w:eastAsia="Times New Roman"/>
        </w:rPr>
        <w:t>вме, отравлению или гибели чело</w:t>
      </w:r>
      <w:r w:rsidRPr="00487F68">
        <w:rPr>
          <w:rFonts w:eastAsia="Times New Roman"/>
        </w:rPr>
        <w:t>века, а также к материальн</w:t>
      </w:r>
      <w:r w:rsidR="005A76B2">
        <w:rPr>
          <w:rFonts w:eastAsia="Times New Roman"/>
        </w:rPr>
        <w:t>ому ущербу. К ОФП относятся сле</w:t>
      </w:r>
      <w:r w:rsidRPr="00487F68">
        <w:rPr>
          <w:rFonts w:eastAsia="Times New Roman"/>
        </w:rPr>
        <w:t>дующие:</w:t>
      </w:r>
    </w:p>
    <w:p w:rsidR="00487F68" w:rsidRPr="00487F68" w:rsidRDefault="00487F68" w:rsidP="00487F68">
      <w:pPr>
        <w:numPr>
          <w:ilvl w:val="0"/>
          <w:numId w:val="1"/>
        </w:numPr>
        <w:spacing w:after="0" w:line="240" w:lineRule="auto"/>
        <w:ind w:firstLine="709"/>
        <w:jc w:val="both"/>
        <w:rPr>
          <w:rFonts w:eastAsia="Times New Roman"/>
        </w:rPr>
      </w:pPr>
      <w:r w:rsidRPr="00487F68">
        <w:rPr>
          <w:rFonts w:eastAsia="Times New Roman"/>
        </w:rPr>
        <w:t>открытое пламя и искры;</w:t>
      </w:r>
    </w:p>
    <w:p w:rsidR="00487F68" w:rsidRPr="00487F68" w:rsidRDefault="00487F68" w:rsidP="00487F68">
      <w:pPr>
        <w:numPr>
          <w:ilvl w:val="0"/>
          <w:numId w:val="1"/>
        </w:numPr>
        <w:spacing w:after="0" w:line="240" w:lineRule="auto"/>
        <w:ind w:firstLine="709"/>
        <w:jc w:val="both"/>
        <w:rPr>
          <w:rFonts w:eastAsia="Times New Roman"/>
        </w:rPr>
      </w:pPr>
      <w:r w:rsidRPr="00487F68">
        <w:rPr>
          <w:rFonts w:eastAsia="Times New Roman"/>
        </w:rPr>
        <w:t>повышенная температура окружающей среды;</w:t>
      </w:r>
    </w:p>
    <w:p w:rsidR="00487F68" w:rsidRPr="00487F68" w:rsidRDefault="00487F68" w:rsidP="00487F68">
      <w:pPr>
        <w:numPr>
          <w:ilvl w:val="0"/>
          <w:numId w:val="1"/>
        </w:numPr>
        <w:spacing w:after="0" w:line="240" w:lineRule="auto"/>
        <w:ind w:firstLine="709"/>
        <w:jc w:val="both"/>
        <w:rPr>
          <w:rFonts w:eastAsia="Times New Roman"/>
        </w:rPr>
      </w:pPr>
      <w:r w:rsidRPr="00487F68">
        <w:rPr>
          <w:rFonts w:eastAsia="Times New Roman"/>
        </w:rPr>
        <w:t>токсичные продукты горения;</w:t>
      </w:r>
    </w:p>
    <w:p w:rsidR="00487F68" w:rsidRPr="00487F68" w:rsidRDefault="00487F68" w:rsidP="00487F68">
      <w:pPr>
        <w:numPr>
          <w:ilvl w:val="0"/>
          <w:numId w:val="1"/>
        </w:numPr>
        <w:spacing w:after="0" w:line="240" w:lineRule="auto"/>
        <w:ind w:firstLine="709"/>
        <w:jc w:val="both"/>
        <w:rPr>
          <w:rFonts w:eastAsia="Times New Roman"/>
        </w:rPr>
      </w:pPr>
      <w:r w:rsidRPr="00487F68">
        <w:rPr>
          <w:rFonts w:eastAsia="Times New Roman"/>
        </w:rPr>
        <w:t>дым;</w:t>
      </w:r>
    </w:p>
    <w:p w:rsidR="00487F68" w:rsidRPr="00487F68" w:rsidRDefault="00487F68" w:rsidP="00487F68">
      <w:pPr>
        <w:numPr>
          <w:ilvl w:val="0"/>
          <w:numId w:val="1"/>
        </w:numPr>
        <w:spacing w:after="0" w:line="240" w:lineRule="auto"/>
        <w:ind w:firstLine="709"/>
        <w:jc w:val="both"/>
        <w:rPr>
          <w:rFonts w:eastAsia="Times New Roman"/>
        </w:rPr>
      </w:pPr>
      <w:r w:rsidRPr="00487F68">
        <w:rPr>
          <w:rFonts w:eastAsia="Times New Roman"/>
        </w:rPr>
        <w:t>пониженная концентрация кислорода;</w:t>
      </w:r>
    </w:p>
    <w:p w:rsidR="00487F68" w:rsidRPr="00487F68" w:rsidRDefault="00487F68" w:rsidP="00487F68">
      <w:pPr>
        <w:numPr>
          <w:ilvl w:val="0"/>
          <w:numId w:val="1"/>
        </w:numPr>
        <w:spacing w:after="0" w:line="240" w:lineRule="auto"/>
        <w:ind w:firstLine="709"/>
        <w:jc w:val="both"/>
        <w:rPr>
          <w:rFonts w:eastAsia="Times New Roman"/>
        </w:rPr>
      </w:pPr>
      <w:r w:rsidRPr="00487F68">
        <w:rPr>
          <w:rFonts w:eastAsia="Times New Roman"/>
        </w:rPr>
        <w:t>последствия разрушения и повреждения объекта;</w:t>
      </w:r>
    </w:p>
    <w:p w:rsidR="00487F68" w:rsidRPr="00487F68" w:rsidRDefault="00487F68" w:rsidP="00487F68">
      <w:pPr>
        <w:numPr>
          <w:ilvl w:val="0"/>
          <w:numId w:val="1"/>
        </w:numPr>
        <w:spacing w:after="0" w:line="240" w:lineRule="auto"/>
        <w:ind w:firstLine="709"/>
        <w:jc w:val="both"/>
        <w:rPr>
          <w:rFonts w:eastAsia="Times New Roman"/>
        </w:rPr>
      </w:pPr>
      <w:r w:rsidRPr="00487F68">
        <w:rPr>
          <w:rFonts w:eastAsia="Times New Roman"/>
        </w:rPr>
        <w:t>опасные факторы, проявляющиеся в результате взрыва (ударная волна, пламя, обрушение конструкций и разлет осколков, образование вредных веществ с концентрацией в воздухе существенно выше ПДК).</w:t>
      </w:r>
    </w:p>
    <w:p w:rsidR="00487F68" w:rsidRPr="00487F68" w:rsidRDefault="00487F68" w:rsidP="00487F68">
      <w:pPr>
        <w:spacing w:after="0" w:line="240" w:lineRule="auto"/>
        <w:ind w:firstLine="709"/>
        <w:jc w:val="both"/>
        <w:rPr>
          <w:rFonts w:eastAsia="Times New Roman"/>
        </w:rPr>
      </w:pPr>
      <w:r w:rsidRPr="00487F68">
        <w:rPr>
          <w:rFonts w:eastAsia="Times New Roman"/>
          <w:bCs w:val="0"/>
          <w:iCs/>
        </w:rPr>
        <w:t>Пламя</w:t>
      </w:r>
      <w:r w:rsidRPr="00487F68">
        <w:rPr>
          <w:rFonts w:eastAsia="Times New Roman"/>
        </w:rPr>
        <w:t xml:space="preserve"> чаще всего поражает открытые части тела. Очень опасны ожоги, получаемые от горящей одежды, которую трудно потушить и сбросить. Особенно легко воспламеняется одежда из синтетических тканей. Температурный порог жизнеспособности тканей человека сос</w:t>
      </w:r>
      <w:r w:rsidR="005A76B2">
        <w:rPr>
          <w:rFonts w:eastAsia="Times New Roman"/>
        </w:rPr>
        <w:t>тавляет около 45</w:t>
      </w:r>
      <w:r w:rsidRPr="00487F68">
        <w:rPr>
          <w:rFonts w:eastAsia="Times New Roman"/>
        </w:rPr>
        <w:t>°С.</w:t>
      </w:r>
    </w:p>
    <w:p w:rsidR="00487F68" w:rsidRPr="00487F68" w:rsidRDefault="00487F68" w:rsidP="00487F68">
      <w:pPr>
        <w:spacing w:after="0" w:line="240" w:lineRule="auto"/>
        <w:ind w:firstLine="709"/>
        <w:jc w:val="both"/>
        <w:rPr>
          <w:rFonts w:eastAsia="Times New Roman"/>
        </w:rPr>
      </w:pPr>
      <w:r w:rsidRPr="00487F68">
        <w:rPr>
          <w:rFonts w:eastAsia="Times New Roman"/>
          <w:bCs w:val="0"/>
          <w:iCs/>
        </w:rPr>
        <w:t>Повышенная температура окружающей среды,</w:t>
      </w:r>
      <w:r w:rsidRPr="00487F68">
        <w:rPr>
          <w:rFonts w:eastAsia="Times New Roman"/>
        </w:rPr>
        <w:t xml:space="preserve"> поверхностей предметов нарушает тепловой р</w:t>
      </w:r>
      <w:r w:rsidR="005A76B2">
        <w:rPr>
          <w:rFonts w:eastAsia="Times New Roman"/>
        </w:rPr>
        <w:t>ежим тела человека, вызывает пе</w:t>
      </w:r>
      <w:r w:rsidRPr="00487F68">
        <w:rPr>
          <w:rFonts w:eastAsia="Times New Roman"/>
        </w:rPr>
        <w:t xml:space="preserve">регрев, ухудшение самочувствия </w:t>
      </w:r>
      <w:r w:rsidR="005A76B2">
        <w:rPr>
          <w:rFonts w:eastAsia="Times New Roman"/>
        </w:rPr>
        <w:t>из-за интенсивного выведения не</w:t>
      </w:r>
      <w:r w:rsidRPr="00487F68">
        <w:rPr>
          <w:rFonts w:eastAsia="Times New Roman"/>
        </w:rPr>
        <w:t>обходимых организму солей, нарушения ритма дыхания, деяте</w:t>
      </w:r>
      <w:r w:rsidR="005A76B2">
        <w:rPr>
          <w:rFonts w:eastAsia="Times New Roman"/>
        </w:rPr>
        <w:t>ль</w:t>
      </w:r>
      <w:r w:rsidRPr="00487F68">
        <w:rPr>
          <w:rFonts w:eastAsia="Times New Roman"/>
        </w:rPr>
        <w:t>ности сердца и сосудов. Необход</w:t>
      </w:r>
      <w:r w:rsidR="005A76B2">
        <w:rPr>
          <w:rFonts w:eastAsia="Times New Roman"/>
        </w:rPr>
        <w:t>имо избегать длительного облуче</w:t>
      </w:r>
      <w:r w:rsidRPr="00487F68">
        <w:rPr>
          <w:rFonts w:eastAsia="Times New Roman"/>
        </w:rPr>
        <w:t>ния инфракрасными лучами интенсивностью около 540 Вт/м</w:t>
      </w:r>
      <w:r w:rsidRPr="00487F68">
        <w:rPr>
          <w:rFonts w:eastAsia="Times New Roman"/>
          <w:vertAlign w:val="superscript"/>
        </w:rPr>
        <w:t>2</w:t>
      </w:r>
      <w:r w:rsidRPr="00487F68">
        <w:rPr>
          <w:rFonts w:eastAsia="Times New Roman"/>
        </w:rPr>
        <w:t xml:space="preserve"> и кратковременного облучения с интенсивностью 1050 Вт/м</w:t>
      </w:r>
      <w:r w:rsidRPr="00487F68">
        <w:rPr>
          <w:rFonts w:eastAsia="Times New Roman"/>
          <w:vertAlign w:val="superscript"/>
        </w:rPr>
        <w:t>2</w:t>
      </w:r>
      <w:r w:rsidR="005A76B2">
        <w:rPr>
          <w:rFonts w:eastAsia="Times New Roman"/>
        </w:rPr>
        <w:t>. Темпе</w:t>
      </w:r>
      <w:r w:rsidRPr="00487F68">
        <w:rPr>
          <w:rFonts w:eastAsia="Times New Roman"/>
        </w:rPr>
        <w:t>ратура тела человека в зоне обл</w:t>
      </w:r>
      <w:r w:rsidR="005A76B2">
        <w:rPr>
          <w:rFonts w:eastAsia="Times New Roman"/>
        </w:rPr>
        <w:t>учения при пожаре не должна пре</w:t>
      </w:r>
      <w:r w:rsidRPr="00487F68">
        <w:rPr>
          <w:rFonts w:eastAsia="Times New Roman"/>
        </w:rPr>
        <w:t>вышать 39...40 °С, т. к. при этом возникает опасность</w:t>
      </w:r>
      <w:r w:rsidR="005A76B2">
        <w:rPr>
          <w:rFonts w:eastAsia="Times New Roman"/>
        </w:rPr>
        <w:t xml:space="preserve"> теплового удара, а при 60...70</w:t>
      </w:r>
      <w:r w:rsidRPr="00487F68">
        <w:rPr>
          <w:rFonts w:eastAsia="Times New Roman"/>
        </w:rPr>
        <w:t>°С в организ</w:t>
      </w:r>
      <w:r w:rsidR="005A76B2">
        <w:rPr>
          <w:rFonts w:eastAsia="Times New Roman"/>
        </w:rPr>
        <w:t>ме человека происходят необрати</w:t>
      </w:r>
      <w:r w:rsidRPr="00487F68">
        <w:rPr>
          <w:rFonts w:eastAsia="Times New Roman"/>
        </w:rPr>
        <w:t>мые изменения, при которых наступает смерть.</w:t>
      </w:r>
    </w:p>
    <w:p w:rsidR="005A76B2" w:rsidRPr="005A76B2" w:rsidRDefault="00487F68" w:rsidP="00D121F7">
      <w:pPr>
        <w:spacing w:after="0" w:line="240" w:lineRule="auto"/>
        <w:ind w:firstLine="709"/>
        <w:jc w:val="both"/>
        <w:rPr>
          <w:rFonts w:eastAsia="Times New Roman"/>
        </w:rPr>
      </w:pPr>
      <w:r w:rsidRPr="00487F68">
        <w:rPr>
          <w:rFonts w:eastAsia="Times New Roman"/>
          <w:bCs w:val="0"/>
          <w:iCs/>
        </w:rPr>
        <w:t>Токсичные продукты горения.</w:t>
      </w:r>
      <w:r w:rsidR="005A76B2">
        <w:rPr>
          <w:rFonts w:eastAsia="Times New Roman"/>
        </w:rPr>
        <w:t xml:space="preserve"> Состав продуктов сгорания за</w:t>
      </w:r>
      <w:r w:rsidRPr="00487F68">
        <w:rPr>
          <w:rFonts w:eastAsia="Times New Roman"/>
        </w:rPr>
        <w:t>висит от состава горящего вещества и условий, при которых происходит его горение. При горении прежде всего выделяется большое количество оксида углерода (СО), углекислого газа (С0</w:t>
      </w:r>
      <w:r w:rsidRPr="00487F68">
        <w:rPr>
          <w:rFonts w:eastAsia="Times New Roman"/>
          <w:vertAlign w:val="subscript"/>
        </w:rPr>
        <w:t>2</w:t>
      </w:r>
      <w:r w:rsidRPr="00487F68">
        <w:rPr>
          <w:rFonts w:eastAsia="Times New Roman"/>
        </w:rPr>
        <w:t xml:space="preserve">), оксидов азота </w:t>
      </w:r>
      <w:r w:rsidRPr="00487F68">
        <w:rPr>
          <w:rFonts w:eastAsia="Times New Roman"/>
          <w:lang w:eastAsia="en-US"/>
        </w:rPr>
        <w:t>(</w:t>
      </w:r>
      <w:r w:rsidRPr="00487F68">
        <w:rPr>
          <w:rFonts w:eastAsia="Times New Roman"/>
          <w:lang w:val="en-US" w:eastAsia="en-US"/>
        </w:rPr>
        <w:t>NO</w:t>
      </w:r>
      <w:r w:rsidRPr="00487F68">
        <w:rPr>
          <w:rFonts w:eastAsia="Times New Roman"/>
          <w:vertAlign w:val="subscript"/>
          <w:lang w:val="en-US" w:eastAsia="en-US"/>
        </w:rPr>
        <w:t>x</w:t>
      </w:r>
      <w:r w:rsidRPr="00487F68">
        <w:rPr>
          <w:rFonts w:eastAsia="Times New Roman"/>
          <w:lang w:eastAsia="en-US"/>
        </w:rPr>
        <w:t xml:space="preserve">), </w:t>
      </w:r>
      <w:r w:rsidR="005A76B2">
        <w:rPr>
          <w:rFonts w:eastAsia="Times New Roman"/>
        </w:rPr>
        <w:t>которые заполняют объем помеще</w:t>
      </w:r>
      <w:r w:rsidRPr="00487F68">
        <w:rPr>
          <w:rFonts w:eastAsia="Times New Roman"/>
        </w:rPr>
        <w:t xml:space="preserve">ния, в котором происходит горение, и создают опасные </w:t>
      </w:r>
      <w:r w:rsidR="005A76B2">
        <w:rPr>
          <w:rFonts w:eastAsia="Times New Roman"/>
        </w:rPr>
        <w:t>для жиз</w:t>
      </w:r>
      <w:r w:rsidRPr="00487F68">
        <w:rPr>
          <w:rFonts w:eastAsia="Times New Roman"/>
        </w:rPr>
        <w:t>ни человека концентрации. Концентрация СО может достигать 10</w:t>
      </w:r>
      <w:r w:rsidR="005A76B2">
        <w:rPr>
          <w:rFonts w:eastAsia="Times New Roman"/>
        </w:rPr>
        <w:t>0</w:t>
      </w:r>
      <w:r w:rsidRPr="00487F68">
        <w:rPr>
          <w:rFonts w:eastAsia="Times New Roman"/>
        </w:rPr>
        <w:t xml:space="preserve">% от объема </w:t>
      </w:r>
      <w:r w:rsidR="005A76B2">
        <w:rPr>
          <w:rFonts w:eastAsia="Times New Roman"/>
        </w:rPr>
        <w:t>помещения, в то время как при 1</w:t>
      </w:r>
      <w:r w:rsidRPr="00487F68">
        <w:rPr>
          <w:rFonts w:eastAsia="Times New Roman"/>
        </w:rPr>
        <w:t>% объемной</w:t>
      </w:r>
      <w:r w:rsidR="00D121F7">
        <w:rPr>
          <w:rFonts w:eastAsia="Times New Roman"/>
        </w:rPr>
        <w:t xml:space="preserve"> </w:t>
      </w:r>
      <w:r w:rsidR="005A76B2" w:rsidRPr="005A76B2">
        <w:rPr>
          <w:rFonts w:eastAsia="Arial Unicode MS"/>
        </w:rPr>
        <w:t>концентрации человек теряет сознание, а затем может наступить смерть. Концентрация углекислого газа С0</w:t>
      </w:r>
      <w:r w:rsidR="005A76B2" w:rsidRPr="005A76B2">
        <w:rPr>
          <w:rFonts w:eastAsia="Arial Unicode MS"/>
          <w:vertAlign w:val="subscript"/>
        </w:rPr>
        <w:t>2</w:t>
      </w:r>
      <w:r w:rsidR="005A76B2" w:rsidRPr="005A76B2">
        <w:rPr>
          <w:rFonts w:eastAsia="Arial Unicode MS"/>
        </w:rPr>
        <w:t xml:space="preserve"> более</w:t>
      </w:r>
      <w:r w:rsidR="00D121F7">
        <w:rPr>
          <w:rFonts w:eastAsia="Arial Unicode MS"/>
        </w:rPr>
        <w:t xml:space="preserve"> 3...4</w:t>
      </w:r>
      <w:r w:rsidR="005A76B2" w:rsidRPr="005A76B2">
        <w:rPr>
          <w:rFonts w:eastAsia="Arial Unicode MS"/>
        </w:rPr>
        <w:t>% становится опасной при вдыхании воздуха с такой концентрацией более получаса. Концентрация углекислого газа в</w:t>
      </w:r>
      <w:r w:rsidR="00D121F7">
        <w:rPr>
          <w:rFonts w:eastAsia="Arial Unicode MS"/>
        </w:rPr>
        <w:t xml:space="preserve"> 8...10</w:t>
      </w:r>
      <w:r w:rsidR="005A76B2" w:rsidRPr="005A76B2">
        <w:rPr>
          <w:rFonts w:eastAsia="Arial Unicode MS"/>
        </w:rPr>
        <w:t>% вызывает быструю потерю сознания и смертельный исход.</w:t>
      </w:r>
    </w:p>
    <w:p w:rsidR="005A76B2" w:rsidRPr="005A76B2" w:rsidRDefault="005A76B2" w:rsidP="005A76B2">
      <w:pPr>
        <w:spacing w:after="0" w:line="240" w:lineRule="auto"/>
        <w:ind w:firstLine="709"/>
        <w:jc w:val="both"/>
        <w:rPr>
          <w:rFonts w:eastAsia="Times New Roman"/>
        </w:rPr>
      </w:pPr>
      <w:r w:rsidRPr="005A76B2">
        <w:rPr>
          <w:rFonts w:eastAsia="Arial Unicode MS"/>
        </w:rPr>
        <w:t xml:space="preserve">Однако в продуктах сгорания могут быть и значительно более токсичные вещества, например цианистый водород </w:t>
      </w:r>
      <w:r w:rsidRPr="005A76B2">
        <w:rPr>
          <w:rFonts w:eastAsia="Arial Unicode MS"/>
          <w:lang w:eastAsia="en-US"/>
        </w:rPr>
        <w:t>(</w:t>
      </w:r>
      <w:r w:rsidRPr="005A76B2">
        <w:rPr>
          <w:rFonts w:eastAsia="Arial Unicode MS"/>
          <w:lang w:val="en-US" w:eastAsia="en-US"/>
        </w:rPr>
        <w:t>HCN</w:t>
      </w:r>
      <w:r w:rsidRPr="005A76B2">
        <w:rPr>
          <w:rFonts w:eastAsia="Arial Unicode MS"/>
          <w:lang w:eastAsia="en-US"/>
        </w:rPr>
        <w:t xml:space="preserve">) </w:t>
      </w:r>
      <w:r w:rsidRPr="005A76B2">
        <w:rPr>
          <w:rFonts w:eastAsia="Arial Unicode MS"/>
        </w:rPr>
        <w:t>и др. Наиболее опасны продукты сгорания различных синтетических веществ, пластмасс.</w:t>
      </w:r>
    </w:p>
    <w:p w:rsidR="005A76B2" w:rsidRPr="005A76B2" w:rsidRDefault="005A76B2" w:rsidP="005A76B2">
      <w:pPr>
        <w:spacing w:after="0" w:line="240" w:lineRule="auto"/>
        <w:ind w:firstLine="709"/>
        <w:jc w:val="both"/>
        <w:rPr>
          <w:rFonts w:eastAsia="Times New Roman"/>
        </w:rPr>
      </w:pPr>
      <w:r w:rsidRPr="005A76B2">
        <w:rPr>
          <w:rFonts w:eastAsia="Times New Roman"/>
          <w:bCs w:val="0"/>
          <w:iCs/>
        </w:rPr>
        <w:lastRenderedPageBreak/>
        <w:t>Дым,</w:t>
      </w:r>
      <w:r w:rsidRPr="005A76B2">
        <w:rPr>
          <w:rFonts w:eastAsia="Arial Unicode MS"/>
        </w:rPr>
        <w:t xml:space="preserve"> выделяющийся при пожаре, очень разнообразен по своему составу и свойствам. По цвету он может быть белым, серым, черным и представляет собой аэрозоль, состоящий из мельчайших твердых частиц, находящихся во взвешенном состоянии в продуктах сгорания. В дыме содержатся раздражающие и токсичные вещества, дым снижает видимость, в результате чего теряется ориентация человека в помещении и усложняются условия эвакуации.</w:t>
      </w:r>
    </w:p>
    <w:p w:rsidR="005A76B2" w:rsidRPr="005A76B2" w:rsidRDefault="005A76B2" w:rsidP="005A76B2">
      <w:pPr>
        <w:spacing w:after="0" w:line="240" w:lineRule="auto"/>
        <w:ind w:firstLine="709"/>
        <w:jc w:val="both"/>
        <w:rPr>
          <w:rFonts w:eastAsia="Times New Roman"/>
        </w:rPr>
      </w:pPr>
      <w:r w:rsidRPr="005A76B2">
        <w:rPr>
          <w:rFonts w:eastAsia="Times New Roman"/>
          <w:bCs w:val="0"/>
          <w:iCs/>
        </w:rPr>
        <w:t>Недостаток кислорода.</w:t>
      </w:r>
      <w:r w:rsidRPr="005A76B2">
        <w:rPr>
          <w:rFonts w:eastAsia="Arial Unicode MS"/>
        </w:rPr>
        <w:t xml:space="preserve"> Нормальное содержание кислорода в атмосферном воздухе примерно</w:t>
      </w:r>
      <w:r w:rsidR="00D121F7">
        <w:rPr>
          <w:rFonts w:eastAsia="Arial Unicode MS"/>
        </w:rPr>
        <w:t xml:space="preserve"> 21</w:t>
      </w:r>
      <w:r w:rsidRPr="005A76B2">
        <w:rPr>
          <w:rFonts w:eastAsia="Arial Unicode MS"/>
        </w:rPr>
        <w:t>% по объему. При пожаре атмосферный кислород расходуется как окислитель в реакции горения, и его концентрация в помещении резко снижается. Человек теряет сознание при концентрации кислорода примерно 18 % по объему, возникает удушье. Практика показывает, что наибольшее количество людей погибает при пожарах не от прямого воздействия огня, а от удушья, связанного с недостатком кислорода, и от отравления токсичными продуктами сгорания.</w:t>
      </w:r>
    </w:p>
    <w:p w:rsidR="005A76B2" w:rsidRPr="005A76B2" w:rsidRDefault="005A76B2" w:rsidP="005A76B2">
      <w:pPr>
        <w:spacing w:after="0" w:line="240" w:lineRule="auto"/>
        <w:ind w:firstLine="709"/>
        <w:jc w:val="both"/>
        <w:rPr>
          <w:rFonts w:eastAsia="Times New Roman"/>
        </w:rPr>
      </w:pPr>
      <w:r w:rsidRPr="005A76B2">
        <w:rPr>
          <w:rFonts w:eastAsia="Times New Roman"/>
          <w:bCs w:val="0"/>
          <w:iCs/>
        </w:rPr>
        <w:t>Обрушение и разрушение несущих конструкций здания.</w:t>
      </w:r>
      <w:r w:rsidRPr="005A76B2">
        <w:rPr>
          <w:rFonts w:eastAsia="Arial Unicode MS"/>
        </w:rPr>
        <w:t xml:space="preserve"> При воздействии высоких температур, возникающих в очаге пожара, несущие конструкции здания теряют свою механическую прочность, и происходит их обрушение. Это приводит к гибели людей и большим материальным потерям.</w:t>
      </w:r>
    </w:p>
    <w:p w:rsidR="005A76B2" w:rsidRPr="005A76B2" w:rsidRDefault="005A76B2" w:rsidP="005A76B2">
      <w:pPr>
        <w:spacing w:after="0" w:line="240" w:lineRule="auto"/>
        <w:ind w:firstLine="709"/>
        <w:jc w:val="both"/>
        <w:rPr>
          <w:rFonts w:eastAsia="Times New Roman"/>
        </w:rPr>
      </w:pPr>
      <w:r w:rsidRPr="005A76B2">
        <w:rPr>
          <w:rFonts w:eastAsia="Times New Roman"/>
          <w:bCs w:val="0"/>
          <w:iCs/>
        </w:rPr>
        <w:t>Взрыв</w:t>
      </w:r>
      <w:r w:rsidRPr="005A76B2">
        <w:rPr>
          <w:rFonts w:eastAsia="Arial Unicode MS"/>
        </w:rPr>
        <w:t xml:space="preserve"> приводит к быстрому обрушению конструкции. Человек может быть также поражен ударной волной, разлетающимися осколками и элементами конструкций.</w:t>
      </w:r>
    </w:p>
    <w:p w:rsidR="005A76B2" w:rsidRPr="005A76B2" w:rsidRDefault="005A76B2" w:rsidP="005A76B2">
      <w:pPr>
        <w:spacing w:after="0" w:line="240" w:lineRule="auto"/>
        <w:ind w:firstLine="709"/>
        <w:jc w:val="both"/>
        <w:rPr>
          <w:rFonts w:eastAsia="Times New Roman"/>
        </w:rPr>
      </w:pPr>
      <w:r w:rsidRPr="005A76B2">
        <w:rPr>
          <w:rFonts w:eastAsia="Arial Unicode MS"/>
        </w:rPr>
        <w:t>Таким образом, пожары наносят большой материальный и моральный ущерб, ведут к разрушению промышленных зданий, гибели людей.</w:t>
      </w:r>
    </w:p>
    <w:p w:rsidR="005A76B2" w:rsidRPr="005A76B2" w:rsidRDefault="005A76B2" w:rsidP="005A76B2">
      <w:pPr>
        <w:spacing w:after="0" w:line="240" w:lineRule="auto"/>
        <w:ind w:firstLine="709"/>
        <w:jc w:val="both"/>
        <w:rPr>
          <w:rFonts w:eastAsia="Times New Roman"/>
        </w:rPr>
      </w:pPr>
      <w:r w:rsidRPr="005A76B2">
        <w:rPr>
          <w:rFonts w:eastAsia="Times New Roman"/>
          <w:bCs w:val="0"/>
          <w:iCs/>
        </w:rPr>
        <w:t>Категорирование помещен</w:t>
      </w:r>
      <w:r w:rsidR="00D121F7">
        <w:rPr>
          <w:rFonts w:eastAsia="Times New Roman"/>
          <w:bCs w:val="0"/>
          <w:iCs/>
        </w:rPr>
        <w:t>ий и зданий по степени взрывопо</w:t>
      </w:r>
      <w:r w:rsidRPr="005A76B2">
        <w:rPr>
          <w:rFonts w:eastAsia="Times New Roman"/>
          <w:bCs w:val="0"/>
          <w:iCs/>
        </w:rPr>
        <w:t>жарной опасности.</w:t>
      </w:r>
      <w:r w:rsidRPr="005A76B2">
        <w:rPr>
          <w:rFonts w:eastAsia="Arial Unicode MS"/>
        </w:rPr>
        <w:t xml:space="preserve"> Согласно НПБ 105—95, предусматривается категорирование промышленных и складских помещений, зданий и сооружений по взрывопожарной и пожарной опасности.</w:t>
      </w:r>
    </w:p>
    <w:p w:rsidR="005A76B2" w:rsidRDefault="005A76B2" w:rsidP="005A76B2">
      <w:pPr>
        <w:spacing w:after="0" w:line="240" w:lineRule="auto"/>
        <w:ind w:firstLine="709"/>
        <w:jc w:val="both"/>
        <w:rPr>
          <w:rFonts w:eastAsia="Times New Roman"/>
        </w:rPr>
      </w:pPr>
      <w:r w:rsidRPr="005A76B2">
        <w:rPr>
          <w:rFonts w:eastAsia="Times New Roman"/>
        </w:rPr>
        <w:t>Категории помещений и зданий определяются по табл. 2.17.</w:t>
      </w:r>
    </w:p>
    <w:p w:rsidR="00D121F7" w:rsidRPr="005A76B2" w:rsidRDefault="00D121F7" w:rsidP="005A76B2">
      <w:pPr>
        <w:spacing w:after="0" w:line="240" w:lineRule="auto"/>
        <w:ind w:firstLine="709"/>
        <w:jc w:val="both"/>
        <w:rPr>
          <w:rFonts w:eastAsia="Times New Roman"/>
        </w:rPr>
      </w:pPr>
    </w:p>
    <w:p w:rsidR="005A76B2" w:rsidRPr="005A76B2" w:rsidRDefault="005A76B2" w:rsidP="005A76B2">
      <w:pPr>
        <w:spacing w:after="0" w:line="240" w:lineRule="auto"/>
        <w:ind w:firstLine="709"/>
        <w:jc w:val="both"/>
        <w:rPr>
          <w:rFonts w:eastAsia="Times New Roman"/>
        </w:rPr>
      </w:pPr>
      <w:r w:rsidRPr="005A76B2">
        <w:rPr>
          <w:rFonts w:eastAsia="Times New Roman"/>
          <w:bCs w:val="0"/>
          <w:iCs/>
        </w:rPr>
        <w:t>Таблица 2.1</w:t>
      </w:r>
      <w:r w:rsidR="00D121F7">
        <w:rPr>
          <w:rFonts w:eastAsia="Times New Roman"/>
        </w:rPr>
        <w:t>7 -</w:t>
      </w:r>
      <w:r w:rsidRPr="005A76B2">
        <w:rPr>
          <w:rFonts w:eastAsia="Times New Roman"/>
        </w:rPr>
        <w:t xml:space="preserve"> Категории помещений по взрывопожарной опасности</w:t>
      </w:r>
    </w:p>
    <w:p w:rsidR="00D121F7" w:rsidRDefault="00D121F7" w:rsidP="005A76B2">
      <w:pPr>
        <w:spacing w:after="0" w:line="240" w:lineRule="auto"/>
        <w:ind w:firstLine="709"/>
        <w:jc w:val="both"/>
        <w:rPr>
          <w:rFonts w:eastAsia="Arial Unicode MS"/>
        </w:rPr>
      </w:pPr>
    </w:p>
    <w:tbl>
      <w:tblPr>
        <w:tblStyle w:val="a6"/>
        <w:tblW w:w="0" w:type="auto"/>
        <w:tblLook w:val="04A0"/>
      </w:tblPr>
      <w:tblGrid>
        <w:gridCol w:w="2943"/>
        <w:gridCol w:w="7137"/>
      </w:tblGrid>
      <w:tr w:rsidR="00D121F7" w:rsidTr="00575F3D">
        <w:tc>
          <w:tcPr>
            <w:tcW w:w="2943" w:type="dxa"/>
            <w:vAlign w:val="center"/>
          </w:tcPr>
          <w:p w:rsidR="00D121F7" w:rsidRPr="00D121F7" w:rsidRDefault="00D121F7" w:rsidP="00D121F7">
            <w:pPr>
              <w:jc w:val="center"/>
              <w:rPr>
                <w:rFonts w:eastAsia="Arial Unicode MS"/>
                <w:sz w:val="24"/>
                <w:szCs w:val="24"/>
              </w:rPr>
            </w:pPr>
            <w:r w:rsidRPr="005A76B2">
              <w:rPr>
                <w:rFonts w:eastAsia="Arial Unicode MS"/>
                <w:sz w:val="24"/>
                <w:szCs w:val="24"/>
              </w:rPr>
              <w:t>Категория помещения</w:t>
            </w:r>
          </w:p>
        </w:tc>
        <w:tc>
          <w:tcPr>
            <w:tcW w:w="7137" w:type="dxa"/>
            <w:vAlign w:val="center"/>
          </w:tcPr>
          <w:p w:rsidR="00D121F7" w:rsidRPr="00D121F7" w:rsidRDefault="00D121F7" w:rsidP="00D121F7">
            <w:pPr>
              <w:jc w:val="center"/>
              <w:rPr>
                <w:rFonts w:eastAsia="Arial Unicode MS"/>
                <w:sz w:val="24"/>
                <w:szCs w:val="24"/>
              </w:rPr>
            </w:pPr>
            <w:r w:rsidRPr="005A76B2">
              <w:rPr>
                <w:rFonts w:eastAsia="Arial Unicode MS"/>
                <w:sz w:val="24"/>
                <w:szCs w:val="24"/>
              </w:rPr>
              <w:t>Характеристика веществ и материалов</w:t>
            </w:r>
            <w:r w:rsidRPr="00D121F7">
              <w:rPr>
                <w:rFonts w:eastAsia="Arial Unicode MS"/>
                <w:sz w:val="24"/>
                <w:szCs w:val="24"/>
              </w:rPr>
              <w:t>, находящихся в помещении</w:t>
            </w:r>
          </w:p>
        </w:tc>
      </w:tr>
      <w:tr w:rsidR="00575F3D" w:rsidTr="00575F3D">
        <w:tc>
          <w:tcPr>
            <w:tcW w:w="2943" w:type="dxa"/>
            <w:vAlign w:val="center"/>
          </w:tcPr>
          <w:p w:rsidR="00575F3D" w:rsidRPr="00575F3D" w:rsidRDefault="00575F3D" w:rsidP="00575F3D">
            <w:pPr>
              <w:jc w:val="center"/>
              <w:rPr>
                <w:rFonts w:eastAsia="Times New Roman"/>
                <w:sz w:val="24"/>
              </w:rPr>
            </w:pPr>
            <w:r w:rsidRPr="005A76B2">
              <w:rPr>
                <w:rFonts w:eastAsia="Arial Unicode MS"/>
                <w:sz w:val="24"/>
              </w:rPr>
              <w:t>А</w:t>
            </w:r>
          </w:p>
          <w:p w:rsidR="00575F3D" w:rsidRPr="00575F3D" w:rsidRDefault="00575F3D" w:rsidP="00575F3D">
            <w:pPr>
              <w:jc w:val="center"/>
              <w:rPr>
                <w:rFonts w:eastAsia="Times New Roman"/>
                <w:sz w:val="24"/>
              </w:rPr>
            </w:pPr>
            <w:r w:rsidRPr="005A76B2">
              <w:rPr>
                <w:rFonts w:eastAsia="Arial Unicode MS"/>
                <w:sz w:val="24"/>
              </w:rPr>
              <w:t>Взрывопожароопасная</w:t>
            </w:r>
          </w:p>
        </w:tc>
        <w:tc>
          <w:tcPr>
            <w:tcW w:w="7137" w:type="dxa"/>
          </w:tcPr>
          <w:p w:rsidR="00575F3D" w:rsidRPr="005A76B2" w:rsidRDefault="00575F3D" w:rsidP="00767113">
            <w:pPr>
              <w:ind w:firstLine="709"/>
              <w:jc w:val="both"/>
              <w:rPr>
                <w:rFonts w:eastAsia="Times New Roman"/>
                <w:sz w:val="24"/>
              </w:rPr>
            </w:pPr>
            <w:r w:rsidRPr="005A76B2">
              <w:rPr>
                <w:rFonts w:eastAsia="Arial Unicode MS"/>
                <w:sz w:val="24"/>
              </w:rPr>
              <w:t>Горючие газы, легковоспламеняющиеся жидкости с температурой вспышки не более</w:t>
            </w:r>
            <w:r>
              <w:rPr>
                <w:rFonts w:eastAsia="Arial Unicode MS"/>
                <w:sz w:val="24"/>
              </w:rPr>
              <w:t xml:space="preserve"> 28˚</w:t>
            </w:r>
            <w:r w:rsidRPr="005A76B2">
              <w:rPr>
                <w:rFonts w:eastAsia="Arial Unicode MS"/>
                <w:sz w:val="24"/>
              </w:rPr>
              <w:t>С в таком количестве, что могут образовывать парогазовоздушные смеси, при воспламенении которых развивается избыточное давление взрыва в помещении, превышающее 5 кПа. Вещества и материалы, способные взрываться и гореть при взаимодействии с водой, кислородом воздуха или друг с другом в таком количестве, что расчетное избыточное давление взрыва в помещении превышает 5 кПа</w:t>
            </w:r>
          </w:p>
        </w:tc>
      </w:tr>
      <w:tr w:rsidR="00575F3D" w:rsidTr="00575F3D">
        <w:tc>
          <w:tcPr>
            <w:tcW w:w="2943" w:type="dxa"/>
            <w:vAlign w:val="center"/>
          </w:tcPr>
          <w:p w:rsidR="00575F3D" w:rsidRPr="00575F3D" w:rsidRDefault="00575F3D" w:rsidP="00767113">
            <w:pPr>
              <w:jc w:val="center"/>
              <w:rPr>
                <w:rFonts w:eastAsia="Times New Roman"/>
                <w:sz w:val="24"/>
              </w:rPr>
            </w:pPr>
            <w:r w:rsidRPr="00575F3D">
              <w:rPr>
                <w:rFonts w:eastAsia="Arial Unicode MS"/>
                <w:sz w:val="24"/>
              </w:rPr>
              <w:t>Б</w:t>
            </w:r>
          </w:p>
          <w:p w:rsidR="00575F3D" w:rsidRPr="00575F3D" w:rsidRDefault="00575F3D" w:rsidP="00767113">
            <w:pPr>
              <w:jc w:val="center"/>
              <w:rPr>
                <w:rFonts w:eastAsia="Times New Roman"/>
                <w:sz w:val="24"/>
              </w:rPr>
            </w:pPr>
            <w:r w:rsidRPr="005A76B2">
              <w:rPr>
                <w:rFonts w:eastAsia="Arial Unicode MS"/>
                <w:sz w:val="24"/>
              </w:rPr>
              <w:t>Взрывопожароопасная</w:t>
            </w:r>
          </w:p>
        </w:tc>
        <w:tc>
          <w:tcPr>
            <w:tcW w:w="7137" w:type="dxa"/>
          </w:tcPr>
          <w:p w:rsidR="00575F3D" w:rsidRPr="005A76B2" w:rsidRDefault="00575F3D" w:rsidP="00767113">
            <w:pPr>
              <w:ind w:firstLine="709"/>
              <w:jc w:val="both"/>
              <w:rPr>
                <w:rFonts w:eastAsia="Times New Roman"/>
                <w:sz w:val="24"/>
              </w:rPr>
            </w:pPr>
            <w:r w:rsidRPr="005A76B2">
              <w:rPr>
                <w:rFonts w:eastAsia="Arial Unicode MS"/>
                <w:sz w:val="24"/>
              </w:rPr>
              <w:t>Горючие газы, легковоспламеняющиеся жидкости с температурой вспышки не более</w:t>
            </w:r>
            <w:r>
              <w:rPr>
                <w:rFonts w:eastAsia="Arial Unicode MS"/>
                <w:sz w:val="24"/>
              </w:rPr>
              <w:t xml:space="preserve"> 28˚</w:t>
            </w:r>
            <w:r w:rsidRPr="005A76B2">
              <w:rPr>
                <w:rFonts w:eastAsia="Arial Unicode MS"/>
                <w:sz w:val="24"/>
              </w:rPr>
              <w:t xml:space="preserve">С в таком количестве, что могут образовывать парогазовоздушные смеси, при воспламенении которых развивается избыточное давление взрыва в помещении, превышающее 5 кПа. Вещества и материалы, способные взрываться и гореть при взаимодействии с водой, </w:t>
            </w:r>
            <w:r w:rsidRPr="005A76B2">
              <w:rPr>
                <w:rFonts w:eastAsia="Arial Unicode MS"/>
                <w:sz w:val="24"/>
              </w:rPr>
              <w:lastRenderedPageBreak/>
              <w:t>кислородом воздуха или друг с другом в таком количестве, что расчетное избыточное давление взрыва в помещении превышает 5 кПа</w:t>
            </w:r>
          </w:p>
        </w:tc>
      </w:tr>
      <w:tr w:rsidR="00575F3D" w:rsidTr="00575F3D">
        <w:tc>
          <w:tcPr>
            <w:tcW w:w="2943" w:type="dxa"/>
            <w:vAlign w:val="center"/>
          </w:tcPr>
          <w:p w:rsidR="00575F3D" w:rsidRPr="00575F3D" w:rsidRDefault="00575F3D" w:rsidP="00D121F7">
            <w:pPr>
              <w:jc w:val="center"/>
              <w:rPr>
                <w:rFonts w:eastAsia="Arial Unicode MS"/>
                <w:sz w:val="24"/>
              </w:rPr>
            </w:pPr>
            <w:r w:rsidRPr="005A76B2">
              <w:rPr>
                <w:rFonts w:eastAsia="Arial Unicode MS"/>
                <w:sz w:val="24"/>
              </w:rPr>
              <w:lastRenderedPageBreak/>
              <w:t>В1 - В4 Пожароопасные</w:t>
            </w:r>
          </w:p>
        </w:tc>
        <w:tc>
          <w:tcPr>
            <w:tcW w:w="7137" w:type="dxa"/>
          </w:tcPr>
          <w:p w:rsidR="00575F3D" w:rsidRPr="005A76B2" w:rsidRDefault="00575F3D" w:rsidP="00767113">
            <w:pPr>
              <w:ind w:firstLine="709"/>
              <w:jc w:val="both"/>
              <w:rPr>
                <w:rFonts w:eastAsia="Times New Roman"/>
                <w:sz w:val="24"/>
              </w:rPr>
            </w:pPr>
            <w:r w:rsidRPr="005A76B2">
              <w:rPr>
                <w:rFonts w:eastAsia="Arial Unicode MS"/>
                <w:sz w:val="24"/>
              </w:rPr>
              <w:t>Горючие и трудногорючие жидкости, твердые горючие и трудногорючие вещества и материалы (в том числе пыли и волокна), вещества и материалы, способные при взаимодействии с водой, кислородом воздуха или друг с другом только гореть, при условии, что помещения, в которых они имеются в наличии или обращении, не относятся к категориям А или Б</w:t>
            </w:r>
          </w:p>
        </w:tc>
      </w:tr>
      <w:tr w:rsidR="00575F3D" w:rsidTr="00575F3D">
        <w:tc>
          <w:tcPr>
            <w:tcW w:w="2943" w:type="dxa"/>
            <w:vAlign w:val="center"/>
          </w:tcPr>
          <w:p w:rsidR="00575F3D" w:rsidRPr="005A76B2" w:rsidRDefault="00575F3D" w:rsidP="00D121F7">
            <w:pPr>
              <w:jc w:val="center"/>
              <w:rPr>
                <w:rFonts w:eastAsia="Arial Unicode MS"/>
                <w:sz w:val="24"/>
              </w:rPr>
            </w:pPr>
            <w:r>
              <w:rPr>
                <w:rFonts w:eastAsia="Arial Unicode MS"/>
                <w:sz w:val="24"/>
              </w:rPr>
              <w:t>Г</w:t>
            </w:r>
          </w:p>
        </w:tc>
        <w:tc>
          <w:tcPr>
            <w:tcW w:w="7137" w:type="dxa"/>
          </w:tcPr>
          <w:p w:rsidR="00575F3D" w:rsidRPr="005A76B2" w:rsidRDefault="00575F3D" w:rsidP="00767113">
            <w:pPr>
              <w:ind w:firstLine="709"/>
              <w:jc w:val="both"/>
              <w:rPr>
                <w:rFonts w:eastAsia="Times New Roman"/>
                <w:sz w:val="24"/>
              </w:rPr>
            </w:pPr>
            <w:r w:rsidRPr="005A76B2">
              <w:rPr>
                <w:rFonts w:eastAsia="Arial Unicode MS"/>
                <w:sz w:val="24"/>
              </w:rPr>
              <w:t>Негорючие вещества и материалы в горячем, раскаленном или расплавленном состоянии, процесс обработки которых сопровождается выделением лучистой теплоты, искр и пламени; горючие газы, жидкости и твердые вещества, которые сжигаются или утилизируются в качестве топлива</w:t>
            </w:r>
          </w:p>
        </w:tc>
      </w:tr>
      <w:tr w:rsidR="00575F3D" w:rsidTr="00575F3D">
        <w:tc>
          <w:tcPr>
            <w:tcW w:w="2943" w:type="dxa"/>
            <w:vAlign w:val="center"/>
          </w:tcPr>
          <w:p w:rsidR="00575F3D" w:rsidRDefault="00575F3D" w:rsidP="00D121F7">
            <w:pPr>
              <w:jc w:val="center"/>
              <w:rPr>
                <w:rFonts w:eastAsia="Arial Unicode MS"/>
                <w:sz w:val="24"/>
              </w:rPr>
            </w:pPr>
            <w:r>
              <w:rPr>
                <w:rFonts w:eastAsia="Arial Unicode MS"/>
                <w:sz w:val="24"/>
              </w:rPr>
              <w:t>Д</w:t>
            </w:r>
          </w:p>
        </w:tc>
        <w:tc>
          <w:tcPr>
            <w:tcW w:w="7137" w:type="dxa"/>
          </w:tcPr>
          <w:p w:rsidR="00575F3D" w:rsidRPr="005A76B2" w:rsidRDefault="00575F3D" w:rsidP="00767113">
            <w:pPr>
              <w:ind w:firstLine="709"/>
              <w:jc w:val="both"/>
              <w:rPr>
                <w:rFonts w:eastAsia="Times New Roman"/>
                <w:sz w:val="24"/>
              </w:rPr>
            </w:pPr>
            <w:r w:rsidRPr="005A76B2">
              <w:rPr>
                <w:rFonts w:eastAsia="Arial Unicode MS"/>
                <w:sz w:val="24"/>
              </w:rPr>
              <w:t>Негорючие вещества и материалы в холодном состоянии</w:t>
            </w:r>
          </w:p>
        </w:tc>
      </w:tr>
    </w:tbl>
    <w:p w:rsidR="00D121F7" w:rsidRDefault="00D121F7" w:rsidP="005A76B2">
      <w:pPr>
        <w:spacing w:after="0" w:line="240" w:lineRule="auto"/>
        <w:ind w:firstLine="709"/>
        <w:jc w:val="both"/>
        <w:rPr>
          <w:rFonts w:eastAsia="Arial Unicode MS"/>
        </w:rPr>
      </w:pPr>
    </w:p>
    <w:p w:rsidR="005A76B2" w:rsidRPr="005A76B2" w:rsidRDefault="005A76B2" w:rsidP="005A76B2">
      <w:pPr>
        <w:spacing w:after="0" w:line="240" w:lineRule="auto"/>
        <w:ind w:firstLine="709"/>
        <w:jc w:val="both"/>
        <w:rPr>
          <w:rFonts w:eastAsia="Times New Roman"/>
        </w:rPr>
      </w:pPr>
      <w:r w:rsidRPr="005A76B2">
        <w:rPr>
          <w:rFonts w:eastAsia="Arial Unicode MS"/>
        </w:rPr>
        <w:t>Категорирование помещений и зданий применяется для установления нормативных требований по обеспечению взрывопожарной и пожарной безопасности.</w:t>
      </w:r>
    </w:p>
    <w:p w:rsidR="005A76B2" w:rsidRPr="005A76B2" w:rsidRDefault="005A76B2" w:rsidP="005A76B2">
      <w:pPr>
        <w:spacing w:after="0" w:line="240" w:lineRule="auto"/>
        <w:ind w:firstLine="709"/>
        <w:jc w:val="both"/>
        <w:rPr>
          <w:rFonts w:eastAsia="Times New Roman"/>
        </w:rPr>
      </w:pPr>
      <w:r w:rsidRPr="005A76B2">
        <w:rPr>
          <w:rFonts w:eastAsia="Arial Unicode MS"/>
        </w:rPr>
        <w:t>Категории помещений определяются путем последовательной проверки принадлежности помещения к категориям от высшей (А) к низшей (Д).</w:t>
      </w:r>
    </w:p>
    <w:p w:rsidR="005A76B2" w:rsidRPr="005A76B2" w:rsidRDefault="005A76B2" w:rsidP="005A76B2">
      <w:pPr>
        <w:spacing w:after="0" w:line="240" w:lineRule="auto"/>
        <w:ind w:firstLine="709"/>
        <w:jc w:val="both"/>
        <w:rPr>
          <w:rFonts w:eastAsia="Times New Roman"/>
        </w:rPr>
      </w:pPr>
      <w:r w:rsidRPr="005A76B2">
        <w:rPr>
          <w:rFonts w:eastAsia="Arial Unicode MS"/>
        </w:rPr>
        <w:t>Категория самого здания определяется согласно следующим рекомендациям:</w:t>
      </w:r>
    </w:p>
    <w:p w:rsidR="005A76B2" w:rsidRPr="005A76B2" w:rsidRDefault="005A76B2" w:rsidP="005A76B2">
      <w:pPr>
        <w:numPr>
          <w:ilvl w:val="0"/>
          <w:numId w:val="1"/>
        </w:numPr>
        <w:spacing w:after="0" w:line="240" w:lineRule="auto"/>
        <w:ind w:firstLine="709"/>
        <w:jc w:val="both"/>
        <w:rPr>
          <w:rFonts w:eastAsia="Arial Unicode MS"/>
        </w:rPr>
      </w:pPr>
      <w:r w:rsidRPr="005A76B2">
        <w:rPr>
          <w:rFonts w:eastAsia="Arial Unicode MS"/>
        </w:rPr>
        <w:t>здание относится к категории А, если в нем суммарная площадь помещений категории А превышает</w:t>
      </w:r>
      <w:r w:rsidR="00575F3D">
        <w:rPr>
          <w:rFonts w:eastAsia="Arial Unicode MS"/>
        </w:rPr>
        <w:t xml:space="preserve"> 5</w:t>
      </w:r>
      <w:r w:rsidRPr="005A76B2">
        <w:rPr>
          <w:rFonts w:eastAsia="Arial Unicode MS"/>
        </w:rPr>
        <w:t>% всех помещений или 200 м</w:t>
      </w:r>
      <w:r w:rsidRPr="005A76B2">
        <w:rPr>
          <w:rFonts w:eastAsia="Arial Unicode MS"/>
          <w:vertAlign w:val="superscript"/>
        </w:rPr>
        <w:t>2</w:t>
      </w:r>
      <w:r w:rsidRPr="005A76B2">
        <w:rPr>
          <w:rFonts w:eastAsia="Arial Unicode MS"/>
        </w:rPr>
        <w:t>. В случае оборудования помещений установками автоматического пожаротушения допускается не относить к категории А здания и сооружения, в которых доля помещений категории А менее</w:t>
      </w:r>
      <w:r w:rsidR="00575F3D">
        <w:rPr>
          <w:rFonts w:eastAsia="Arial Unicode MS"/>
        </w:rPr>
        <w:t xml:space="preserve"> 25</w:t>
      </w:r>
      <w:r w:rsidRPr="005A76B2">
        <w:rPr>
          <w:rFonts w:eastAsia="Arial Unicode MS"/>
        </w:rPr>
        <w:t>% (но не более 1000 м</w:t>
      </w:r>
      <w:r w:rsidRPr="005A76B2">
        <w:rPr>
          <w:rFonts w:eastAsia="Arial Unicode MS"/>
          <w:vertAlign w:val="superscript"/>
        </w:rPr>
        <w:t>2</w:t>
      </w:r>
      <w:r w:rsidRPr="005A76B2">
        <w:rPr>
          <w:rFonts w:eastAsia="Arial Unicode MS"/>
        </w:rPr>
        <w:t>);</w:t>
      </w:r>
    </w:p>
    <w:p w:rsidR="00767113" w:rsidRPr="00234586" w:rsidRDefault="005A76B2" w:rsidP="00234586">
      <w:pPr>
        <w:numPr>
          <w:ilvl w:val="0"/>
          <w:numId w:val="1"/>
        </w:numPr>
        <w:spacing w:after="0" w:line="240" w:lineRule="auto"/>
        <w:ind w:firstLine="709"/>
        <w:jc w:val="both"/>
        <w:rPr>
          <w:rFonts w:eastAsia="Arial Unicode MS"/>
        </w:rPr>
      </w:pPr>
      <w:r w:rsidRPr="005A76B2">
        <w:rPr>
          <w:rFonts w:eastAsia="Arial Unicode MS"/>
        </w:rPr>
        <w:t>к категории Б относятся здания и сооружения, если они не относятся к категории А и суммарная площадь помеще</w:t>
      </w:r>
      <w:r w:rsidR="00234586">
        <w:rPr>
          <w:rFonts w:eastAsia="Times New Roman"/>
        </w:rPr>
        <w:t>ний категорий А и Б превышает 5</w:t>
      </w:r>
      <w:r w:rsidR="00767113" w:rsidRPr="00234586">
        <w:rPr>
          <w:rFonts w:eastAsia="Times New Roman"/>
        </w:rPr>
        <w:t>% суммарной площади всех помещений или 200 м</w:t>
      </w:r>
      <w:r w:rsidR="00767113" w:rsidRPr="00234586">
        <w:rPr>
          <w:rFonts w:eastAsia="Times New Roman"/>
          <w:vertAlign w:val="superscript"/>
        </w:rPr>
        <w:t>2</w:t>
      </w:r>
      <w:r w:rsidR="00234586">
        <w:rPr>
          <w:rFonts w:eastAsia="Times New Roman"/>
        </w:rPr>
        <w:t>. Допускается не относить зда</w:t>
      </w:r>
      <w:r w:rsidR="00767113" w:rsidRPr="00234586">
        <w:rPr>
          <w:rFonts w:eastAsia="Times New Roman"/>
        </w:rPr>
        <w:t>ние к категории Б, если суммарная площадь помещений категории</w:t>
      </w:r>
      <w:r w:rsidR="00234586">
        <w:rPr>
          <w:rFonts w:eastAsia="Times New Roman"/>
        </w:rPr>
        <w:t xml:space="preserve"> А и Б в здании не превышает 25</w:t>
      </w:r>
      <w:r w:rsidR="00767113" w:rsidRPr="00234586">
        <w:rPr>
          <w:rFonts w:eastAsia="Times New Roman"/>
        </w:rPr>
        <w:t>% суммарной площади всех размещенных в нем помещений (но не более 1000 м</w:t>
      </w:r>
      <w:r w:rsidR="00767113" w:rsidRPr="00234586">
        <w:rPr>
          <w:rFonts w:eastAsia="Times New Roman"/>
          <w:vertAlign w:val="superscript"/>
        </w:rPr>
        <w:t>2</w:t>
      </w:r>
      <w:r w:rsidR="00767113" w:rsidRPr="00234586">
        <w:rPr>
          <w:rFonts w:eastAsia="Times New Roman"/>
        </w:rPr>
        <w:t>) и эти помещен</w:t>
      </w:r>
      <w:r w:rsidR="00234586">
        <w:rPr>
          <w:rFonts w:eastAsia="Times New Roman"/>
        </w:rPr>
        <w:t>ия оборудуются установками авто</w:t>
      </w:r>
      <w:r w:rsidR="00767113" w:rsidRPr="00234586">
        <w:rPr>
          <w:rFonts w:eastAsia="Times New Roman"/>
        </w:rPr>
        <w:t>матического пожаротушения;</w:t>
      </w:r>
    </w:p>
    <w:p w:rsidR="00767113" w:rsidRPr="00234586" w:rsidRDefault="00767113" w:rsidP="00234586">
      <w:pPr>
        <w:numPr>
          <w:ilvl w:val="0"/>
          <w:numId w:val="1"/>
        </w:numPr>
        <w:spacing w:after="0" w:line="240" w:lineRule="auto"/>
        <w:ind w:firstLine="709"/>
        <w:jc w:val="both"/>
        <w:rPr>
          <w:rFonts w:eastAsia="Times New Roman"/>
        </w:rPr>
      </w:pPr>
      <w:r w:rsidRPr="00234586">
        <w:rPr>
          <w:rFonts w:eastAsia="Times New Roman"/>
        </w:rPr>
        <w:t>здание относится к категории В, если оно не относится к категории А или Б и с</w:t>
      </w:r>
      <w:r w:rsidR="00234586">
        <w:rPr>
          <w:rFonts w:eastAsia="Times New Roman"/>
        </w:rPr>
        <w:t>уммарная площадь помещений категории А, Б и В превышает 5</w:t>
      </w:r>
      <w:r w:rsidRPr="00234586">
        <w:rPr>
          <w:rFonts w:eastAsia="Times New Roman"/>
          <w:bCs w:val="0"/>
          <w:iCs/>
        </w:rPr>
        <w:t>%</w:t>
      </w:r>
      <w:r w:rsidR="00234586">
        <w:rPr>
          <w:rFonts w:eastAsia="Times New Roman"/>
        </w:rPr>
        <w:t xml:space="preserve"> (10%, если в здании отсут</w:t>
      </w:r>
      <w:r w:rsidRPr="00234586">
        <w:rPr>
          <w:rFonts w:eastAsia="Times New Roman"/>
        </w:rPr>
        <w:t>ствуют помещения категорий А и Б) суммарной площади всех помещений. В слу</w:t>
      </w:r>
      <w:r w:rsidR="00234586">
        <w:rPr>
          <w:rFonts w:eastAsia="Times New Roman"/>
        </w:rPr>
        <w:t>чае оборудования помещений кате</w:t>
      </w:r>
      <w:r w:rsidRPr="00234586">
        <w:rPr>
          <w:rFonts w:eastAsia="Times New Roman"/>
        </w:rPr>
        <w:t>гории А, Б и В установ</w:t>
      </w:r>
      <w:r w:rsidR="00234586">
        <w:rPr>
          <w:rFonts w:eastAsia="Times New Roman"/>
        </w:rPr>
        <w:t>ками автоматического пожаротуше</w:t>
      </w:r>
      <w:r w:rsidRPr="00234586">
        <w:rPr>
          <w:rFonts w:eastAsia="Times New Roman"/>
        </w:rPr>
        <w:t>ния допускается не относить здание к категории В, если суммарная площадь помещений категорий А, Б</w:t>
      </w:r>
      <w:r w:rsidR="00234586">
        <w:rPr>
          <w:rFonts w:eastAsia="Times New Roman"/>
        </w:rPr>
        <w:t xml:space="preserve"> и В не превышает 25</w:t>
      </w:r>
      <w:r w:rsidRPr="00234586">
        <w:rPr>
          <w:rFonts w:eastAsia="Times New Roman"/>
        </w:rPr>
        <w:t>% (но не более 3500 м</w:t>
      </w:r>
      <w:r w:rsidRPr="00234586">
        <w:rPr>
          <w:rFonts w:eastAsia="Times New Roman"/>
          <w:vertAlign w:val="superscript"/>
        </w:rPr>
        <w:t>2</w:t>
      </w:r>
      <w:r w:rsidRPr="00234586">
        <w:rPr>
          <w:rFonts w:eastAsia="Times New Roman"/>
        </w:rPr>
        <w:t>) суммарной площади всех размещенных в нем помещений;</w:t>
      </w:r>
    </w:p>
    <w:p w:rsidR="00767113" w:rsidRPr="00234586" w:rsidRDefault="00767113" w:rsidP="00234586">
      <w:pPr>
        <w:numPr>
          <w:ilvl w:val="0"/>
          <w:numId w:val="1"/>
        </w:numPr>
        <w:spacing w:after="0" w:line="240" w:lineRule="auto"/>
        <w:ind w:firstLine="709"/>
        <w:jc w:val="both"/>
        <w:rPr>
          <w:rFonts w:eastAsia="Times New Roman"/>
        </w:rPr>
      </w:pPr>
      <w:r w:rsidRPr="00234586">
        <w:rPr>
          <w:rFonts w:eastAsia="Times New Roman"/>
        </w:rPr>
        <w:t>если здание не относится</w:t>
      </w:r>
      <w:r w:rsidR="00234586">
        <w:rPr>
          <w:rFonts w:eastAsia="Times New Roman"/>
        </w:rPr>
        <w:t xml:space="preserve"> к категориям А, Б и В и суммар</w:t>
      </w:r>
      <w:r w:rsidRPr="00234586">
        <w:rPr>
          <w:rFonts w:eastAsia="Times New Roman"/>
        </w:rPr>
        <w:t>ная площадь по</w:t>
      </w:r>
      <w:r w:rsidR="00234586">
        <w:rPr>
          <w:rFonts w:eastAsia="Times New Roman"/>
        </w:rPr>
        <w:t>мещений А, Б, В и Г превышает 5% сум</w:t>
      </w:r>
      <w:r w:rsidRPr="00234586">
        <w:rPr>
          <w:rFonts w:eastAsia="Times New Roman"/>
        </w:rPr>
        <w:t>марной площади всех помещений, то здание относится к категории Г. Допускае</w:t>
      </w:r>
      <w:r w:rsidR="00234586">
        <w:rPr>
          <w:rFonts w:eastAsia="Times New Roman"/>
        </w:rPr>
        <w:t>тся не относить здание к катего</w:t>
      </w:r>
      <w:r w:rsidRPr="00234586">
        <w:rPr>
          <w:rFonts w:eastAsia="Times New Roman"/>
        </w:rPr>
        <w:t>рии Г, если суммарная площадь помещений категорий А, Б,</w:t>
      </w:r>
      <w:r w:rsidR="00234586">
        <w:rPr>
          <w:rFonts w:eastAsia="Times New Roman"/>
        </w:rPr>
        <w:t xml:space="preserve"> В и Г в здании не превышает 25</w:t>
      </w:r>
      <w:r w:rsidRPr="00234586">
        <w:rPr>
          <w:rFonts w:eastAsia="Times New Roman"/>
        </w:rPr>
        <w:t xml:space="preserve">% суммарной площади всех размещенных в нем помещений (но не </w:t>
      </w:r>
      <w:r w:rsidRPr="00234586">
        <w:rPr>
          <w:rFonts w:eastAsia="Times New Roman"/>
        </w:rPr>
        <w:lastRenderedPageBreak/>
        <w:t>более 5000 м</w:t>
      </w:r>
      <w:r w:rsidRPr="00234586">
        <w:rPr>
          <w:rFonts w:eastAsia="Times New Roman"/>
          <w:vertAlign w:val="superscript"/>
        </w:rPr>
        <w:t>2</w:t>
      </w:r>
      <w:r w:rsidRPr="00234586">
        <w:rPr>
          <w:rFonts w:eastAsia="Times New Roman"/>
        </w:rPr>
        <w:t>), а помещения категорий А, Б, В и Г обор</w:t>
      </w:r>
      <w:r w:rsidR="00234586">
        <w:rPr>
          <w:rFonts w:eastAsia="Times New Roman"/>
        </w:rPr>
        <w:t>удуются установ</w:t>
      </w:r>
      <w:r w:rsidRPr="00234586">
        <w:rPr>
          <w:rFonts w:eastAsia="Times New Roman"/>
        </w:rPr>
        <w:t>ками автоматического пожаротушения;</w:t>
      </w:r>
    </w:p>
    <w:p w:rsidR="00767113" w:rsidRPr="00234586" w:rsidRDefault="00767113" w:rsidP="00234586">
      <w:pPr>
        <w:numPr>
          <w:ilvl w:val="0"/>
          <w:numId w:val="1"/>
        </w:numPr>
        <w:spacing w:after="0" w:line="240" w:lineRule="auto"/>
        <w:ind w:firstLine="709"/>
        <w:jc w:val="both"/>
        <w:rPr>
          <w:rFonts w:eastAsia="Times New Roman"/>
        </w:rPr>
      </w:pPr>
      <w:r w:rsidRPr="00234586">
        <w:rPr>
          <w:rFonts w:eastAsia="Times New Roman"/>
        </w:rPr>
        <w:t>здания, не отнесенные к категориям А, Б, В и Г, относят к категории Д.</w:t>
      </w:r>
    </w:p>
    <w:p w:rsidR="00767113" w:rsidRDefault="00767113" w:rsidP="00234586">
      <w:pPr>
        <w:spacing w:after="0" w:line="240" w:lineRule="auto"/>
        <w:ind w:firstLine="709"/>
        <w:jc w:val="both"/>
        <w:rPr>
          <w:rFonts w:eastAsia="Times New Roman"/>
        </w:rPr>
      </w:pPr>
      <w:r w:rsidRPr="00234586">
        <w:rPr>
          <w:rFonts w:eastAsia="Times New Roman"/>
        </w:rPr>
        <w:t>На объектах категорий В, Г и Д возникновение отдельных пожаров будет зависеть от сте</w:t>
      </w:r>
      <w:r w:rsidR="00234586">
        <w:rPr>
          <w:rFonts w:eastAsia="Times New Roman"/>
        </w:rPr>
        <w:t>пени огнестойкости зданий, а об</w:t>
      </w:r>
      <w:r w:rsidRPr="00234586">
        <w:rPr>
          <w:rFonts w:eastAsia="Times New Roman"/>
        </w:rPr>
        <w:t>разование сплошных пожаров — от плотности застройки.</w:t>
      </w:r>
    </w:p>
    <w:p w:rsidR="005E1163" w:rsidRPr="00234586" w:rsidRDefault="005E1163" w:rsidP="00234586">
      <w:pPr>
        <w:spacing w:after="0" w:line="240" w:lineRule="auto"/>
        <w:ind w:firstLine="709"/>
        <w:jc w:val="both"/>
        <w:rPr>
          <w:rFonts w:eastAsia="Times New Roman"/>
        </w:rPr>
      </w:pPr>
    </w:p>
    <w:p w:rsidR="00767113" w:rsidRPr="005E1163" w:rsidRDefault="00767113" w:rsidP="005E1163">
      <w:pPr>
        <w:pStyle w:val="af"/>
        <w:numPr>
          <w:ilvl w:val="2"/>
          <w:numId w:val="25"/>
        </w:numPr>
        <w:spacing w:after="0" w:line="240" w:lineRule="auto"/>
        <w:jc w:val="both"/>
        <w:rPr>
          <w:rFonts w:eastAsia="Times New Roman"/>
          <w:bCs w:val="0"/>
          <w:iCs/>
          <w:sz w:val="32"/>
        </w:rPr>
      </w:pPr>
      <w:r w:rsidRPr="005E1163">
        <w:rPr>
          <w:rFonts w:eastAsia="Times New Roman"/>
          <w:bCs w:val="0"/>
          <w:iCs/>
          <w:sz w:val="32"/>
        </w:rPr>
        <w:t>Герметичные системы, находящиеся под давлением</w:t>
      </w:r>
    </w:p>
    <w:p w:rsidR="005E1163" w:rsidRDefault="005E1163" w:rsidP="00234586">
      <w:pPr>
        <w:spacing w:after="0" w:line="240" w:lineRule="auto"/>
        <w:ind w:firstLine="709"/>
        <w:jc w:val="both"/>
        <w:rPr>
          <w:rFonts w:eastAsia="Times New Roman"/>
        </w:rPr>
      </w:pPr>
    </w:p>
    <w:p w:rsidR="00767113" w:rsidRPr="00234586" w:rsidRDefault="00767113" w:rsidP="005E1163">
      <w:pPr>
        <w:spacing w:after="0" w:line="240" w:lineRule="auto"/>
        <w:ind w:firstLine="709"/>
        <w:jc w:val="both"/>
        <w:rPr>
          <w:rFonts w:eastAsia="Times New Roman"/>
        </w:rPr>
      </w:pPr>
      <w:r w:rsidRPr="00234586">
        <w:rPr>
          <w:rFonts w:eastAsia="Times New Roman"/>
        </w:rPr>
        <w:t>Герметизированные с</w:t>
      </w:r>
      <w:r w:rsidR="005E1163">
        <w:rPr>
          <w:rFonts w:eastAsia="Times New Roman"/>
        </w:rPr>
        <w:t>истемы, в которых под давлениемнахо</w:t>
      </w:r>
      <w:r w:rsidRPr="00234586">
        <w:rPr>
          <w:rFonts w:eastAsia="Times New Roman"/>
        </w:rPr>
        <w:t>дятся сжатые газы и жидк</w:t>
      </w:r>
      <w:r w:rsidR="005E1163">
        <w:rPr>
          <w:rFonts w:eastAsia="Times New Roman"/>
        </w:rPr>
        <w:t>ости (нередко токсичные, пожаро</w:t>
      </w:r>
      <w:r w:rsidRPr="00234586">
        <w:rPr>
          <w:rFonts w:eastAsia="Times New Roman"/>
        </w:rPr>
        <w:t>взрывоопасные или имеющие высокую температуру), широко применяются в современном п</w:t>
      </w:r>
      <w:r w:rsidR="005E1163">
        <w:rPr>
          <w:rFonts w:eastAsia="Times New Roman"/>
        </w:rPr>
        <w:t>роизводстве. Такие системы явля</w:t>
      </w:r>
      <w:r w:rsidRPr="00234586">
        <w:rPr>
          <w:rFonts w:eastAsia="Times New Roman"/>
        </w:rPr>
        <w:t>ются источником повышенной опасности, и поэтому при их проектировании, изготовлении, эксплуатации и ремонте должны строго соблюдаться установленные правила и нормы. К рассматриваемым установкам, сосудам и системам относят паровые и водогрейные котлы, экономай</w:t>
      </w:r>
      <w:r w:rsidR="005E1163">
        <w:rPr>
          <w:rFonts w:eastAsia="Times New Roman"/>
        </w:rPr>
        <w:t>зеры и пароперегреватели; трубо</w:t>
      </w:r>
      <w:r w:rsidRPr="00234586">
        <w:rPr>
          <w:rFonts w:eastAsia="Times New Roman"/>
        </w:rPr>
        <w:t xml:space="preserve">проводы пара, горячей воды и </w:t>
      </w:r>
      <w:r w:rsidR="005E1163">
        <w:rPr>
          <w:rFonts w:eastAsia="Times New Roman"/>
        </w:rPr>
        <w:t>сжатого воздуха; сосуды, цистер</w:t>
      </w:r>
      <w:r w:rsidRPr="00234586">
        <w:rPr>
          <w:rFonts w:eastAsia="Times New Roman"/>
        </w:rPr>
        <w:t>ны, бочки; баллоны; компресс</w:t>
      </w:r>
      <w:r w:rsidR="005E1163">
        <w:rPr>
          <w:rFonts w:eastAsia="Times New Roman"/>
        </w:rPr>
        <w:t>орные установки; установки газо</w:t>
      </w:r>
      <w:r w:rsidRPr="00234586">
        <w:rPr>
          <w:rFonts w:eastAsia="Times New Roman"/>
        </w:rPr>
        <w:t>снабжения.</w:t>
      </w:r>
    </w:p>
    <w:p w:rsidR="00767113" w:rsidRPr="00234586" w:rsidRDefault="00767113" w:rsidP="00234586">
      <w:pPr>
        <w:spacing w:after="0" w:line="240" w:lineRule="auto"/>
        <w:ind w:firstLine="709"/>
        <w:jc w:val="both"/>
        <w:rPr>
          <w:rFonts w:eastAsia="Times New Roman"/>
        </w:rPr>
      </w:pPr>
      <w:r w:rsidRPr="00234586">
        <w:rPr>
          <w:rFonts w:eastAsia="Times New Roman"/>
        </w:rPr>
        <w:t>Одним из основных требований, предъявляемых к системам, находящимся под давлением, является их герметичность.</w:t>
      </w:r>
    </w:p>
    <w:p w:rsidR="00767113" w:rsidRPr="00234586" w:rsidRDefault="00767113" w:rsidP="00234586">
      <w:pPr>
        <w:spacing w:after="0" w:line="240" w:lineRule="auto"/>
        <w:ind w:firstLine="709"/>
        <w:jc w:val="both"/>
        <w:rPr>
          <w:rFonts w:eastAsia="Times New Roman"/>
        </w:rPr>
      </w:pPr>
      <w:r w:rsidRPr="00234586">
        <w:rPr>
          <w:rFonts w:eastAsia="Times New Roman"/>
          <w:bCs w:val="0"/>
          <w:iCs/>
        </w:rPr>
        <w:t>Герметичность —</w:t>
      </w:r>
      <w:r w:rsidRPr="00234586">
        <w:rPr>
          <w:rFonts w:eastAsia="Times New Roman"/>
        </w:rPr>
        <w:t xml:space="preserve"> это непроницаемость жидкостями и газами стенок и соединений, огран</w:t>
      </w:r>
      <w:r w:rsidR="005E1163">
        <w:rPr>
          <w:rFonts w:eastAsia="Times New Roman"/>
        </w:rPr>
        <w:t>ичивающих внутренние объемы уст</w:t>
      </w:r>
      <w:r w:rsidRPr="00234586">
        <w:rPr>
          <w:rFonts w:eastAsia="Times New Roman"/>
        </w:rPr>
        <w:t>ройств и установок.</w:t>
      </w:r>
    </w:p>
    <w:p w:rsidR="00767113" w:rsidRPr="00234586" w:rsidRDefault="00767113" w:rsidP="00234586">
      <w:pPr>
        <w:spacing w:after="0" w:line="240" w:lineRule="auto"/>
        <w:ind w:firstLine="709"/>
        <w:jc w:val="both"/>
        <w:rPr>
          <w:rFonts w:eastAsia="Times New Roman"/>
        </w:rPr>
      </w:pPr>
      <w:r w:rsidRPr="00234586">
        <w:rPr>
          <w:rFonts w:eastAsia="Times New Roman"/>
        </w:rPr>
        <w:t xml:space="preserve">Принцип герметичности, т. е. непроницаемость, </w:t>
      </w:r>
      <w:r w:rsidR="005E1163">
        <w:rPr>
          <w:rFonts w:eastAsia="Times New Roman"/>
        </w:rPr>
        <w:t>использует</w:t>
      </w:r>
      <w:r w:rsidRPr="00234586">
        <w:rPr>
          <w:rFonts w:eastAsia="Times New Roman"/>
        </w:rPr>
        <w:t>ся во всех устройствах и устано</w:t>
      </w:r>
      <w:r w:rsidR="005E1163">
        <w:rPr>
          <w:rFonts w:eastAsia="Times New Roman"/>
        </w:rPr>
        <w:t>вках, в которых в качестве рабо</w:t>
      </w:r>
      <w:r w:rsidRPr="00234586">
        <w:rPr>
          <w:rFonts w:eastAsia="Times New Roman"/>
        </w:rPr>
        <w:t>чего тела применяется жидкость или газ. Этот принцип является также обязательным для вакуумных установок.</w:t>
      </w:r>
    </w:p>
    <w:p w:rsidR="00767113" w:rsidRPr="00234586" w:rsidRDefault="00767113" w:rsidP="00234586">
      <w:pPr>
        <w:spacing w:after="0" w:line="240" w:lineRule="auto"/>
        <w:ind w:firstLine="709"/>
        <w:jc w:val="both"/>
        <w:rPr>
          <w:rFonts w:eastAsia="Times New Roman"/>
        </w:rPr>
      </w:pPr>
      <w:r w:rsidRPr="00234586">
        <w:rPr>
          <w:rFonts w:eastAsia="Times New Roman"/>
        </w:rPr>
        <w:t>Любые системы повышенного давления всегда представляют собой потенциальную опасность.</w:t>
      </w:r>
    </w:p>
    <w:p w:rsidR="00767113" w:rsidRPr="00234586" w:rsidRDefault="00767113" w:rsidP="00234586">
      <w:pPr>
        <w:spacing w:after="0" w:line="240" w:lineRule="auto"/>
        <w:ind w:firstLine="709"/>
        <w:jc w:val="both"/>
        <w:rPr>
          <w:rFonts w:eastAsia="Times New Roman"/>
        </w:rPr>
      </w:pPr>
      <w:r w:rsidRPr="00234586">
        <w:rPr>
          <w:rFonts w:eastAsia="Times New Roman"/>
          <w:bCs w:val="0"/>
          <w:iCs/>
        </w:rPr>
        <w:t>Классификация герметичных систем.</w:t>
      </w:r>
      <w:r w:rsidRPr="00234586">
        <w:rPr>
          <w:rFonts w:eastAsia="Times New Roman"/>
        </w:rPr>
        <w:t xml:space="preserve"> Принцип герметичности, используемый при организации рабочего процесса ряда устройств и установок, является важным с точки зрения безопасности их эксплуатации. Из множества герметичных устройств и установок можно выделить те, которые наиболее широко применяются в промышленности. К ним следует отнести:</w:t>
      </w:r>
    </w:p>
    <w:p w:rsidR="00767113" w:rsidRPr="007E790C" w:rsidRDefault="00767113" w:rsidP="007E790C">
      <w:pPr>
        <w:pStyle w:val="af"/>
        <w:numPr>
          <w:ilvl w:val="0"/>
          <w:numId w:val="26"/>
        </w:numPr>
        <w:spacing w:after="0" w:line="240" w:lineRule="auto"/>
        <w:ind w:left="0" w:firstLine="709"/>
        <w:jc w:val="both"/>
        <w:rPr>
          <w:rFonts w:eastAsia="Times New Roman"/>
          <w:bCs w:val="0"/>
          <w:iCs/>
        </w:rPr>
      </w:pPr>
      <w:r w:rsidRPr="007E790C">
        <w:rPr>
          <w:rFonts w:eastAsia="Times New Roman"/>
          <w:bCs w:val="0"/>
          <w:iCs/>
        </w:rPr>
        <w:t>Трубопроводы.</w:t>
      </w:r>
      <w:r w:rsidRPr="007E790C">
        <w:rPr>
          <w:rFonts w:eastAsia="Times New Roman"/>
        </w:rPr>
        <w:t xml:space="preserve"> Жидкости </w:t>
      </w:r>
      <w:r w:rsidR="005E1163" w:rsidRPr="007E790C">
        <w:rPr>
          <w:rFonts w:eastAsia="Times New Roman"/>
        </w:rPr>
        <w:t>и газы, транспортируемые по тру</w:t>
      </w:r>
      <w:r w:rsidRPr="007E790C">
        <w:rPr>
          <w:rFonts w:eastAsia="Times New Roman"/>
        </w:rPr>
        <w:t>бопроводам, разбиты на следующие десять укрупненных групп, в соответствии с которыми установлена опознавательная окраска трубопроводов (табл. 2.18).</w:t>
      </w:r>
    </w:p>
    <w:p w:rsidR="005E1163" w:rsidRDefault="005E1163" w:rsidP="005E1163">
      <w:pPr>
        <w:spacing w:after="0" w:line="240" w:lineRule="auto"/>
        <w:ind w:left="709"/>
        <w:jc w:val="both"/>
        <w:rPr>
          <w:rFonts w:eastAsia="Times New Roman"/>
        </w:rPr>
      </w:pPr>
    </w:p>
    <w:p w:rsidR="005E1163" w:rsidRDefault="005E1163" w:rsidP="005E1163">
      <w:pPr>
        <w:spacing w:after="0" w:line="240" w:lineRule="auto"/>
        <w:ind w:left="709"/>
        <w:jc w:val="both"/>
        <w:rPr>
          <w:rFonts w:eastAsia="Times New Roman"/>
        </w:rPr>
      </w:pPr>
    </w:p>
    <w:p w:rsidR="005E1163" w:rsidRDefault="005E1163" w:rsidP="005E1163">
      <w:pPr>
        <w:spacing w:after="0" w:line="240" w:lineRule="auto"/>
        <w:ind w:left="709"/>
        <w:jc w:val="both"/>
        <w:rPr>
          <w:rFonts w:eastAsia="Times New Roman"/>
        </w:rPr>
      </w:pPr>
    </w:p>
    <w:p w:rsidR="005E1163" w:rsidRDefault="005E1163" w:rsidP="005E1163">
      <w:pPr>
        <w:spacing w:after="0" w:line="240" w:lineRule="auto"/>
        <w:ind w:left="709"/>
        <w:jc w:val="both"/>
        <w:rPr>
          <w:rFonts w:eastAsia="Times New Roman"/>
        </w:rPr>
      </w:pPr>
    </w:p>
    <w:p w:rsidR="005E1163" w:rsidRDefault="005E1163" w:rsidP="005E1163">
      <w:pPr>
        <w:spacing w:after="0" w:line="240" w:lineRule="auto"/>
        <w:ind w:left="709"/>
        <w:jc w:val="both"/>
        <w:rPr>
          <w:rFonts w:eastAsia="Times New Roman"/>
        </w:rPr>
      </w:pPr>
    </w:p>
    <w:p w:rsidR="005E1163" w:rsidRDefault="005E1163" w:rsidP="005E1163">
      <w:pPr>
        <w:spacing w:after="0" w:line="240" w:lineRule="auto"/>
        <w:ind w:left="709"/>
        <w:jc w:val="both"/>
        <w:rPr>
          <w:rFonts w:eastAsia="Times New Roman"/>
        </w:rPr>
      </w:pPr>
    </w:p>
    <w:p w:rsidR="005E1163" w:rsidRDefault="005E1163" w:rsidP="005E1163">
      <w:pPr>
        <w:spacing w:after="0" w:line="240" w:lineRule="auto"/>
        <w:ind w:left="709"/>
        <w:jc w:val="both"/>
        <w:rPr>
          <w:rFonts w:eastAsia="Times New Roman"/>
        </w:rPr>
      </w:pPr>
    </w:p>
    <w:p w:rsidR="005E1163" w:rsidRDefault="005E1163" w:rsidP="005E1163">
      <w:pPr>
        <w:spacing w:after="0" w:line="240" w:lineRule="auto"/>
        <w:ind w:left="709"/>
        <w:jc w:val="both"/>
        <w:rPr>
          <w:rFonts w:eastAsia="Times New Roman"/>
        </w:rPr>
      </w:pPr>
      <w:r>
        <w:rPr>
          <w:rFonts w:eastAsia="Times New Roman"/>
        </w:rPr>
        <w:lastRenderedPageBreak/>
        <w:t>Таблица 2.18 – Окраска трубопроводов</w:t>
      </w:r>
    </w:p>
    <w:p w:rsidR="005E1163" w:rsidRDefault="005E1163" w:rsidP="005E1163">
      <w:pPr>
        <w:spacing w:after="0" w:line="240" w:lineRule="auto"/>
        <w:ind w:left="709"/>
        <w:jc w:val="both"/>
        <w:rPr>
          <w:rFonts w:eastAsia="Times New Roman"/>
        </w:rPr>
      </w:pPr>
    </w:p>
    <w:tbl>
      <w:tblPr>
        <w:tblStyle w:val="a6"/>
        <w:tblW w:w="9180" w:type="dxa"/>
        <w:tblInd w:w="709" w:type="dxa"/>
        <w:tblLook w:val="04A0"/>
      </w:tblPr>
      <w:tblGrid>
        <w:gridCol w:w="5495"/>
        <w:gridCol w:w="3685"/>
      </w:tblGrid>
      <w:tr w:rsidR="00C81584" w:rsidTr="00C81584">
        <w:tc>
          <w:tcPr>
            <w:tcW w:w="5495" w:type="dxa"/>
            <w:vAlign w:val="center"/>
          </w:tcPr>
          <w:p w:rsidR="00C81584" w:rsidRPr="00C81584" w:rsidRDefault="00C81584" w:rsidP="00C81584">
            <w:pPr>
              <w:ind w:right="-249"/>
              <w:jc w:val="center"/>
              <w:rPr>
                <w:rFonts w:eastAsia="Times New Roman"/>
                <w:sz w:val="24"/>
              </w:rPr>
            </w:pPr>
            <w:r>
              <w:rPr>
                <w:rFonts w:eastAsia="Times New Roman"/>
                <w:sz w:val="24"/>
              </w:rPr>
              <w:t>Транспортируемая по трубопроводу среда</w:t>
            </w:r>
          </w:p>
        </w:tc>
        <w:tc>
          <w:tcPr>
            <w:tcW w:w="3685" w:type="dxa"/>
            <w:vAlign w:val="center"/>
          </w:tcPr>
          <w:p w:rsidR="00C81584" w:rsidRPr="00C81584" w:rsidRDefault="00C81584" w:rsidP="00C81584">
            <w:pPr>
              <w:jc w:val="center"/>
              <w:rPr>
                <w:rFonts w:eastAsia="Times New Roman"/>
                <w:sz w:val="24"/>
              </w:rPr>
            </w:pPr>
            <w:r>
              <w:rPr>
                <w:rFonts w:eastAsia="Times New Roman"/>
                <w:sz w:val="24"/>
              </w:rPr>
              <w:t>Цвет окраски трубопровода</w:t>
            </w:r>
          </w:p>
        </w:tc>
      </w:tr>
      <w:tr w:rsidR="00C81584" w:rsidTr="00C81584">
        <w:tc>
          <w:tcPr>
            <w:tcW w:w="5495" w:type="dxa"/>
            <w:vAlign w:val="center"/>
          </w:tcPr>
          <w:p w:rsidR="00C81584" w:rsidRPr="00C81584" w:rsidRDefault="00C81584" w:rsidP="00C81584">
            <w:pPr>
              <w:jc w:val="center"/>
              <w:rPr>
                <w:rFonts w:eastAsia="Times New Roman"/>
                <w:sz w:val="24"/>
              </w:rPr>
            </w:pPr>
            <w:r>
              <w:rPr>
                <w:rFonts w:eastAsia="Times New Roman"/>
                <w:sz w:val="24"/>
              </w:rPr>
              <w:t xml:space="preserve">Вода </w:t>
            </w:r>
          </w:p>
        </w:tc>
        <w:tc>
          <w:tcPr>
            <w:tcW w:w="3685" w:type="dxa"/>
            <w:vAlign w:val="center"/>
          </w:tcPr>
          <w:p w:rsidR="00C81584" w:rsidRPr="00C81584" w:rsidRDefault="00C81584" w:rsidP="00C81584">
            <w:pPr>
              <w:jc w:val="center"/>
              <w:rPr>
                <w:rFonts w:eastAsia="Times New Roman"/>
                <w:sz w:val="24"/>
              </w:rPr>
            </w:pPr>
            <w:r>
              <w:rPr>
                <w:rFonts w:eastAsia="Times New Roman"/>
                <w:sz w:val="24"/>
              </w:rPr>
              <w:t xml:space="preserve">Зеленый </w:t>
            </w:r>
          </w:p>
        </w:tc>
      </w:tr>
      <w:tr w:rsidR="00C81584" w:rsidTr="00C81584">
        <w:tc>
          <w:tcPr>
            <w:tcW w:w="5495" w:type="dxa"/>
            <w:vAlign w:val="center"/>
          </w:tcPr>
          <w:p w:rsidR="00C81584" w:rsidRPr="00C81584" w:rsidRDefault="00C81584" w:rsidP="00C81584">
            <w:pPr>
              <w:jc w:val="center"/>
              <w:rPr>
                <w:rFonts w:eastAsia="Times New Roman"/>
                <w:sz w:val="24"/>
              </w:rPr>
            </w:pPr>
            <w:r>
              <w:rPr>
                <w:rFonts w:eastAsia="Times New Roman"/>
                <w:sz w:val="24"/>
              </w:rPr>
              <w:t xml:space="preserve">Пар </w:t>
            </w:r>
          </w:p>
        </w:tc>
        <w:tc>
          <w:tcPr>
            <w:tcW w:w="3685" w:type="dxa"/>
            <w:vAlign w:val="center"/>
          </w:tcPr>
          <w:p w:rsidR="00C81584" w:rsidRPr="00C81584" w:rsidRDefault="00C81584" w:rsidP="00C81584">
            <w:pPr>
              <w:jc w:val="center"/>
              <w:rPr>
                <w:rFonts w:eastAsia="Times New Roman"/>
                <w:sz w:val="24"/>
              </w:rPr>
            </w:pPr>
            <w:r>
              <w:rPr>
                <w:rFonts w:eastAsia="Times New Roman"/>
                <w:sz w:val="24"/>
              </w:rPr>
              <w:t xml:space="preserve">Красный </w:t>
            </w:r>
          </w:p>
        </w:tc>
      </w:tr>
      <w:tr w:rsidR="00C81584" w:rsidTr="00C81584">
        <w:tc>
          <w:tcPr>
            <w:tcW w:w="5495" w:type="dxa"/>
            <w:vAlign w:val="center"/>
          </w:tcPr>
          <w:p w:rsidR="00C81584" w:rsidRPr="00C81584" w:rsidRDefault="00C81584" w:rsidP="00C81584">
            <w:pPr>
              <w:jc w:val="center"/>
              <w:rPr>
                <w:rFonts w:eastAsia="Times New Roman"/>
                <w:sz w:val="24"/>
              </w:rPr>
            </w:pPr>
            <w:r>
              <w:rPr>
                <w:rFonts w:eastAsia="Times New Roman"/>
                <w:sz w:val="24"/>
              </w:rPr>
              <w:t xml:space="preserve">Воздух </w:t>
            </w:r>
          </w:p>
        </w:tc>
        <w:tc>
          <w:tcPr>
            <w:tcW w:w="3685" w:type="dxa"/>
            <w:vAlign w:val="center"/>
          </w:tcPr>
          <w:p w:rsidR="00C81584" w:rsidRPr="00C81584" w:rsidRDefault="00C81584" w:rsidP="00C81584">
            <w:pPr>
              <w:jc w:val="center"/>
              <w:rPr>
                <w:rFonts w:eastAsia="Times New Roman"/>
                <w:sz w:val="24"/>
              </w:rPr>
            </w:pPr>
            <w:r>
              <w:rPr>
                <w:rFonts w:eastAsia="Times New Roman"/>
                <w:sz w:val="24"/>
              </w:rPr>
              <w:t xml:space="preserve">Синий </w:t>
            </w:r>
          </w:p>
        </w:tc>
      </w:tr>
      <w:tr w:rsidR="00C81584" w:rsidTr="00C81584">
        <w:tc>
          <w:tcPr>
            <w:tcW w:w="5495" w:type="dxa"/>
            <w:vAlign w:val="center"/>
          </w:tcPr>
          <w:p w:rsidR="00C81584" w:rsidRPr="00C81584" w:rsidRDefault="00C81584" w:rsidP="00C81584">
            <w:pPr>
              <w:jc w:val="center"/>
              <w:rPr>
                <w:rFonts w:eastAsia="Times New Roman"/>
                <w:sz w:val="24"/>
              </w:rPr>
            </w:pPr>
            <w:r>
              <w:rPr>
                <w:rFonts w:eastAsia="Times New Roman"/>
                <w:sz w:val="24"/>
              </w:rPr>
              <w:t>Газы горючие и негорючие</w:t>
            </w:r>
          </w:p>
        </w:tc>
        <w:tc>
          <w:tcPr>
            <w:tcW w:w="3685" w:type="dxa"/>
            <w:vAlign w:val="center"/>
          </w:tcPr>
          <w:p w:rsidR="00C81584" w:rsidRPr="00C81584" w:rsidRDefault="00C81584" w:rsidP="00C81584">
            <w:pPr>
              <w:jc w:val="center"/>
              <w:rPr>
                <w:rFonts w:eastAsia="Times New Roman"/>
                <w:sz w:val="24"/>
              </w:rPr>
            </w:pPr>
            <w:r>
              <w:rPr>
                <w:rFonts w:eastAsia="Times New Roman"/>
                <w:sz w:val="24"/>
              </w:rPr>
              <w:t xml:space="preserve">Желтый </w:t>
            </w:r>
          </w:p>
        </w:tc>
      </w:tr>
      <w:tr w:rsidR="00C81584" w:rsidTr="00C81584">
        <w:tc>
          <w:tcPr>
            <w:tcW w:w="5495" w:type="dxa"/>
            <w:vAlign w:val="center"/>
          </w:tcPr>
          <w:p w:rsidR="00C81584" w:rsidRDefault="00C81584" w:rsidP="00C81584">
            <w:pPr>
              <w:jc w:val="center"/>
              <w:rPr>
                <w:rFonts w:eastAsia="Times New Roman"/>
                <w:sz w:val="24"/>
              </w:rPr>
            </w:pPr>
            <w:r>
              <w:rPr>
                <w:rFonts w:eastAsia="Times New Roman"/>
                <w:sz w:val="24"/>
              </w:rPr>
              <w:t xml:space="preserve">Кислоты </w:t>
            </w:r>
          </w:p>
        </w:tc>
        <w:tc>
          <w:tcPr>
            <w:tcW w:w="3685" w:type="dxa"/>
            <w:vAlign w:val="center"/>
          </w:tcPr>
          <w:p w:rsidR="00C81584" w:rsidRDefault="00C81584" w:rsidP="00C81584">
            <w:pPr>
              <w:jc w:val="center"/>
              <w:rPr>
                <w:rFonts w:eastAsia="Times New Roman"/>
                <w:sz w:val="24"/>
              </w:rPr>
            </w:pPr>
            <w:r>
              <w:rPr>
                <w:rFonts w:eastAsia="Times New Roman"/>
                <w:sz w:val="24"/>
              </w:rPr>
              <w:t>Оранжевый</w:t>
            </w:r>
          </w:p>
        </w:tc>
      </w:tr>
      <w:tr w:rsidR="00C81584" w:rsidTr="00C81584">
        <w:tc>
          <w:tcPr>
            <w:tcW w:w="5495" w:type="dxa"/>
            <w:vAlign w:val="center"/>
          </w:tcPr>
          <w:p w:rsidR="00C81584" w:rsidRDefault="00C81584" w:rsidP="00C81584">
            <w:pPr>
              <w:jc w:val="center"/>
              <w:rPr>
                <w:rFonts w:eastAsia="Times New Roman"/>
                <w:sz w:val="24"/>
              </w:rPr>
            </w:pPr>
            <w:r>
              <w:rPr>
                <w:rFonts w:eastAsia="Times New Roman"/>
                <w:sz w:val="24"/>
              </w:rPr>
              <w:t xml:space="preserve">Щелочи </w:t>
            </w:r>
          </w:p>
        </w:tc>
        <w:tc>
          <w:tcPr>
            <w:tcW w:w="3685" w:type="dxa"/>
            <w:vAlign w:val="center"/>
          </w:tcPr>
          <w:p w:rsidR="00C81584" w:rsidRDefault="00C81584" w:rsidP="00C81584">
            <w:pPr>
              <w:jc w:val="center"/>
              <w:rPr>
                <w:rFonts w:eastAsia="Times New Roman"/>
                <w:sz w:val="24"/>
              </w:rPr>
            </w:pPr>
            <w:r>
              <w:rPr>
                <w:rFonts w:eastAsia="Times New Roman"/>
                <w:sz w:val="24"/>
              </w:rPr>
              <w:t xml:space="preserve">Фиолетовый </w:t>
            </w:r>
          </w:p>
        </w:tc>
      </w:tr>
      <w:tr w:rsidR="00C81584" w:rsidTr="00C81584">
        <w:tc>
          <w:tcPr>
            <w:tcW w:w="5495" w:type="dxa"/>
            <w:vAlign w:val="center"/>
          </w:tcPr>
          <w:p w:rsidR="00C81584" w:rsidRPr="00C81584" w:rsidRDefault="00C81584" w:rsidP="00201B07">
            <w:pPr>
              <w:jc w:val="center"/>
              <w:rPr>
                <w:rFonts w:eastAsia="Times New Roman"/>
                <w:sz w:val="24"/>
              </w:rPr>
            </w:pPr>
            <w:r>
              <w:rPr>
                <w:rFonts w:eastAsia="Times New Roman"/>
                <w:sz w:val="24"/>
              </w:rPr>
              <w:t>Жидкости горючие и негорючие</w:t>
            </w:r>
          </w:p>
        </w:tc>
        <w:tc>
          <w:tcPr>
            <w:tcW w:w="3685" w:type="dxa"/>
            <w:vAlign w:val="center"/>
          </w:tcPr>
          <w:p w:rsidR="00C81584" w:rsidRDefault="00C81584" w:rsidP="00C81584">
            <w:pPr>
              <w:jc w:val="center"/>
              <w:rPr>
                <w:rFonts w:eastAsia="Times New Roman"/>
                <w:sz w:val="24"/>
              </w:rPr>
            </w:pPr>
            <w:r>
              <w:rPr>
                <w:rFonts w:eastAsia="Times New Roman"/>
                <w:sz w:val="24"/>
              </w:rPr>
              <w:t xml:space="preserve">Коричневый </w:t>
            </w:r>
          </w:p>
        </w:tc>
      </w:tr>
      <w:tr w:rsidR="00C81584" w:rsidTr="00C81584">
        <w:tc>
          <w:tcPr>
            <w:tcW w:w="5495" w:type="dxa"/>
            <w:vAlign w:val="center"/>
          </w:tcPr>
          <w:p w:rsidR="00C81584" w:rsidRPr="00C81584" w:rsidRDefault="00C81584" w:rsidP="00C81584">
            <w:pPr>
              <w:jc w:val="center"/>
              <w:rPr>
                <w:rFonts w:eastAsia="Times New Roman"/>
                <w:sz w:val="24"/>
              </w:rPr>
            </w:pPr>
            <w:r>
              <w:rPr>
                <w:rFonts w:eastAsia="Times New Roman"/>
                <w:sz w:val="24"/>
              </w:rPr>
              <w:t>Прочие вещества</w:t>
            </w:r>
          </w:p>
        </w:tc>
        <w:tc>
          <w:tcPr>
            <w:tcW w:w="3685" w:type="dxa"/>
            <w:vAlign w:val="center"/>
          </w:tcPr>
          <w:p w:rsidR="00C81584" w:rsidRPr="00C81584" w:rsidRDefault="00C81584" w:rsidP="00C81584">
            <w:pPr>
              <w:jc w:val="center"/>
              <w:rPr>
                <w:rFonts w:eastAsia="Times New Roman"/>
                <w:sz w:val="24"/>
              </w:rPr>
            </w:pPr>
            <w:r>
              <w:rPr>
                <w:rFonts w:eastAsia="Times New Roman"/>
                <w:sz w:val="24"/>
              </w:rPr>
              <w:t xml:space="preserve">Серый </w:t>
            </w:r>
          </w:p>
        </w:tc>
      </w:tr>
    </w:tbl>
    <w:p w:rsidR="005E1163" w:rsidRDefault="005E1163" w:rsidP="005E1163">
      <w:pPr>
        <w:spacing w:after="0" w:line="240" w:lineRule="auto"/>
        <w:ind w:left="709"/>
        <w:jc w:val="both"/>
        <w:rPr>
          <w:rFonts w:eastAsia="Times New Roman"/>
        </w:rPr>
      </w:pPr>
    </w:p>
    <w:p w:rsidR="00767113" w:rsidRDefault="00767113" w:rsidP="00234586">
      <w:pPr>
        <w:spacing w:after="0" w:line="240" w:lineRule="auto"/>
        <w:ind w:firstLine="709"/>
        <w:jc w:val="both"/>
        <w:rPr>
          <w:rFonts w:eastAsia="Times New Roman"/>
        </w:rPr>
      </w:pPr>
      <w:r w:rsidRPr="00234586">
        <w:rPr>
          <w:rFonts w:eastAsia="Times New Roman"/>
        </w:rPr>
        <w:t>Чтобы выделить вид опасности, на трубопроводы наносят предупреждающие (сигнальные) цветные кольца (табл. 2.19).</w:t>
      </w:r>
    </w:p>
    <w:p w:rsidR="00364693" w:rsidRDefault="00364693" w:rsidP="00234586">
      <w:pPr>
        <w:spacing w:after="0" w:line="240" w:lineRule="auto"/>
        <w:ind w:firstLine="709"/>
        <w:jc w:val="both"/>
        <w:rPr>
          <w:rFonts w:eastAsia="Times New Roman"/>
        </w:rPr>
      </w:pPr>
    </w:p>
    <w:p w:rsidR="00364693" w:rsidRDefault="00364693" w:rsidP="00234586">
      <w:pPr>
        <w:spacing w:after="0" w:line="240" w:lineRule="auto"/>
        <w:ind w:firstLine="709"/>
        <w:jc w:val="both"/>
        <w:rPr>
          <w:rFonts w:eastAsia="Times New Roman"/>
        </w:rPr>
      </w:pPr>
      <w:r>
        <w:rPr>
          <w:rFonts w:eastAsia="Times New Roman"/>
        </w:rPr>
        <w:t>Таблица 2.19 – Сигнальные цветные кольца, наносимые на трубопроводы</w:t>
      </w:r>
    </w:p>
    <w:p w:rsidR="00364693" w:rsidRDefault="00364693" w:rsidP="00234586">
      <w:pPr>
        <w:spacing w:after="0" w:line="240" w:lineRule="auto"/>
        <w:ind w:firstLine="709"/>
        <w:jc w:val="both"/>
        <w:rPr>
          <w:rFonts w:eastAsia="Times New Roman"/>
        </w:rPr>
      </w:pPr>
    </w:p>
    <w:tbl>
      <w:tblPr>
        <w:tblStyle w:val="a6"/>
        <w:tblW w:w="9180" w:type="dxa"/>
        <w:tblInd w:w="709" w:type="dxa"/>
        <w:tblLook w:val="04A0"/>
      </w:tblPr>
      <w:tblGrid>
        <w:gridCol w:w="5495"/>
        <w:gridCol w:w="3685"/>
      </w:tblGrid>
      <w:tr w:rsidR="00364693" w:rsidTr="00201B07">
        <w:tc>
          <w:tcPr>
            <w:tcW w:w="5495" w:type="dxa"/>
            <w:vAlign w:val="center"/>
          </w:tcPr>
          <w:p w:rsidR="00364693" w:rsidRDefault="00364693" w:rsidP="00201B07">
            <w:pPr>
              <w:ind w:right="-249"/>
              <w:jc w:val="center"/>
              <w:rPr>
                <w:rFonts w:eastAsia="Times New Roman"/>
                <w:sz w:val="24"/>
              </w:rPr>
            </w:pPr>
            <w:r>
              <w:rPr>
                <w:rFonts w:eastAsia="Times New Roman"/>
                <w:sz w:val="24"/>
              </w:rPr>
              <w:t xml:space="preserve">Характеристика опасности </w:t>
            </w:r>
          </w:p>
          <w:p w:rsidR="00364693" w:rsidRPr="00C81584" w:rsidRDefault="00364693" w:rsidP="00201B07">
            <w:pPr>
              <w:ind w:right="-249"/>
              <w:jc w:val="center"/>
              <w:rPr>
                <w:rFonts w:eastAsia="Times New Roman"/>
                <w:sz w:val="24"/>
              </w:rPr>
            </w:pPr>
            <w:r>
              <w:rPr>
                <w:rFonts w:eastAsia="Times New Roman"/>
                <w:sz w:val="24"/>
              </w:rPr>
              <w:t>транспортируемой среды</w:t>
            </w:r>
          </w:p>
        </w:tc>
        <w:tc>
          <w:tcPr>
            <w:tcW w:w="3685" w:type="dxa"/>
            <w:vAlign w:val="center"/>
          </w:tcPr>
          <w:p w:rsidR="00364693" w:rsidRPr="00C81584" w:rsidRDefault="00364693" w:rsidP="00201B07">
            <w:pPr>
              <w:jc w:val="center"/>
              <w:rPr>
                <w:rFonts w:eastAsia="Times New Roman"/>
                <w:sz w:val="24"/>
              </w:rPr>
            </w:pPr>
            <w:r>
              <w:rPr>
                <w:rFonts w:eastAsia="Times New Roman"/>
                <w:sz w:val="24"/>
              </w:rPr>
              <w:t>Цвет колец</w:t>
            </w:r>
          </w:p>
        </w:tc>
      </w:tr>
      <w:tr w:rsidR="00364693" w:rsidTr="00201B07">
        <w:tc>
          <w:tcPr>
            <w:tcW w:w="5495" w:type="dxa"/>
            <w:vAlign w:val="center"/>
          </w:tcPr>
          <w:p w:rsidR="00364693" w:rsidRPr="00C81584" w:rsidRDefault="00364693" w:rsidP="00201B07">
            <w:pPr>
              <w:jc w:val="center"/>
              <w:rPr>
                <w:rFonts w:eastAsia="Times New Roman"/>
                <w:sz w:val="24"/>
              </w:rPr>
            </w:pPr>
            <w:r>
              <w:rPr>
                <w:rFonts w:eastAsia="Times New Roman"/>
                <w:sz w:val="24"/>
              </w:rPr>
              <w:t>Взрывоопасные, огнеопасные, легковоспламеняющиеся вещества</w:t>
            </w:r>
          </w:p>
        </w:tc>
        <w:tc>
          <w:tcPr>
            <w:tcW w:w="3685" w:type="dxa"/>
            <w:vAlign w:val="center"/>
          </w:tcPr>
          <w:p w:rsidR="00364693" w:rsidRPr="00C81584" w:rsidRDefault="00364693" w:rsidP="00201B07">
            <w:pPr>
              <w:jc w:val="center"/>
              <w:rPr>
                <w:rFonts w:eastAsia="Times New Roman"/>
                <w:sz w:val="24"/>
              </w:rPr>
            </w:pPr>
            <w:r>
              <w:rPr>
                <w:rFonts w:eastAsia="Times New Roman"/>
                <w:sz w:val="24"/>
              </w:rPr>
              <w:t xml:space="preserve">Красный </w:t>
            </w:r>
          </w:p>
        </w:tc>
      </w:tr>
      <w:tr w:rsidR="00364693" w:rsidTr="00201B07">
        <w:tc>
          <w:tcPr>
            <w:tcW w:w="5495" w:type="dxa"/>
            <w:vAlign w:val="center"/>
          </w:tcPr>
          <w:p w:rsidR="00364693" w:rsidRPr="00C81584" w:rsidRDefault="00364693" w:rsidP="00201B07">
            <w:pPr>
              <w:jc w:val="center"/>
              <w:rPr>
                <w:rFonts w:eastAsia="Times New Roman"/>
                <w:sz w:val="24"/>
              </w:rPr>
            </w:pPr>
            <w:r>
              <w:rPr>
                <w:rFonts w:eastAsia="Times New Roman"/>
                <w:sz w:val="24"/>
              </w:rPr>
              <w:t>Безопасные и нейтральные вещества</w:t>
            </w:r>
          </w:p>
        </w:tc>
        <w:tc>
          <w:tcPr>
            <w:tcW w:w="3685" w:type="dxa"/>
            <w:vAlign w:val="center"/>
          </w:tcPr>
          <w:p w:rsidR="00364693" w:rsidRPr="00C81584" w:rsidRDefault="00364693" w:rsidP="00201B07">
            <w:pPr>
              <w:jc w:val="center"/>
              <w:rPr>
                <w:rFonts w:eastAsia="Times New Roman"/>
                <w:sz w:val="24"/>
              </w:rPr>
            </w:pPr>
            <w:r>
              <w:rPr>
                <w:rFonts w:eastAsia="Times New Roman"/>
                <w:sz w:val="24"/>
              </w:rPr>
              <w:t xml:space="preserve">Зеленый </w:t>
            </w:r>
          </w:p>
        </w:tc>
      </w:tr>
      <w:tr w:rsidR="00364693" w:rsidTr="00201B07">
        <w:tc>
          <w:tcPr>
            <w:tcW w:w="5495" w:type="dxa"/>
            <w:vAlign w:val="center"/>
          </w:tcPr>
          <w:p w:rsidR="00364693" w:rsidRPr="00C81584" w:rsidRDefault="00364693" w:rsidP="00201B07">
            <w:pPr>
              <w:jc w:val="center"/>
              <w:rPr>
                <w:rFonts w:eastAsia="Times New Roman"/>
                <w:sz w:val="24"/>
              </w:rPr>
            </w:pPr>
            <w:r>
              <w:rPr>
                <w:rFonts w:eastAsia="Times New Roman"/>
                <w:sz w:val="24"/>
              </w:rPr>
              <w:t xml:space="preserve">Вещества токсичные </w:t>
            </w:r>
          </w:p>
        </w:tc>
        <w:tc>
          <w:tcPr>
            <w:tcW w:w="3685" w:type="dxa"/>
            <w:vAlign w:val="center"/>
          </w:tcPr>
          <w:p w:rsidR="00364693" w:rsidRPr="00C81584" w:rsidRDefault="00364693" w:rsidP="00201B07">
            <w:pPr>
              <w:jc w:val="center"/>
              <w:rPr>
                <w:rFonts w:eastAsia="Times New Roman"/>
                <w:sz w:val="24"/>
              </w:rPr>
            </w:pPr>
            <w:r>
              <w:rPr>
                <w:rFonts w:eastAsia="Times New Roman"/>
                <w:sz w:val="24"/>
              </w:rPr>
              <w:t xml:space="preserve">Желтый </w:t>
            </w:r>
          </w:p>
        </w:tc>
      </w:tr>
      <w:tr w:rsidR="00364693" w:rsidTr="00201B07">
        <w:tc>
          <w:tcPr>
            <w:tcW w:w="5495" w:type="dxa"/>
            <w:vAlign w:val="center"/>
          </w:tcPr>
          <w:p w:rsidR="00364693" w:rsidRDefault="00364693" w:rsidP="00201B07">
            <w:pPr>
              <w:jc w:val="center"/>
              <w:rPr>
                <w:rFonts w:eastAsia="Times New Roman"/>
                <w:sz w:val="24"/>
              </w:rPr>
            </w:pPr>
            <w:r>
              <w:rPr>
                <w:rFonts w:eastAsia="Times New Roman"/>
                <w:sz w:val="24"/>
              </w:rPr>
              <w:t xml:space="preserve">Глубокий вакуум, высокое давление, </w:t>
            </w:r>
          </w:p>
          <w:p w:rsidR="00364693" w:rsidRPr="00C81584" w:rsidRDefault="00364693" w:rsidP="00201B07">
            <w:pPr>
              <w:jc w:val="center"/>
              <w:rPr>
                <w:rFonts w:eastAsia="Times New Roman"/>
                <w:sz w:val="24"/>
              </w:rPr>
            </w:pPr>
            <w:r>
              <w:rPr>
                <w:rFonts w:eastAsia="Times New Roman"/>
                <w:sz w:val="24"/>
              </w:rPr>
              <w:t>радиация и т.д.</w:t>
            </w:r>
          </w:p>
        </w:tc>
        <w:tc>
          <w:tcPr>
            <w:tcW w:w="3685" w:type="dxa"/>
            <w:vAlign w:val="center"/>
          </w:tcPr>
          <w:p w:rsidR="00364693" w:rsidRPr="00C81584" w:rsidRDefault="00364693" w:rsidP="00201B07">
            <w:pPr>
              <w:jc w:val="center"/>
              <w:rPr>
                <w:rFonts w:eastAsia="Times New Roman"/>
                <w:sz w:val="24"/>
              </w:rPr>
            </w:pPr>
            <w:r>
              <w:rPr>
                <w:rFonts w:eastAsia="Times New Roman"/>
                <w:sz w:val="24"/>
              </w:rPr>
              <w:t xml:space="preserve">Желтый </w:t>
            </w:r>
          </w:p>
        </w:tc>
      </w:tr>
    </w:tbl>
    <w:p w:rsidR="00364693" w:rsidRPr="00234586" w:rsidRDefault="00364693" w:rsidP="00234586">
      <w:pPr>
        <w:spacing w:after="0" w:line="240" w:lineRule="auto"/>
        <w:ind w:firstLine="709"/>
        <w:jc w:val="both"/>
        <w:rPr>
          <w:rFonts w:eastAsia="Times New Roman"/>
        </w:rPr>
      </w:pPr>
    </w:p>
    <w:p w:rsidR="00767113" w:rsidRPr="00234586" w:rsidRDefault="00767113" w:rsidP="00234586">
      <w:pPr>
        <w:spacing w:after="0" w:line="240" w:lineRule="auto"/>
        <w:ind w:firstLine="709"/>
        <w:jc w:val="both"/>
        <w:rPr>
          <w:rFonts w:eastAsia="Times New Roman"/>
        </w:rPr>
      </w:pPr>
      <w:r w:rsidRPr="00234586">
        <w:rPr>
          <w:rFonts w:eastAsia="Times New Roman"/>
        </w:rPr>
        <w:t>При нанесении колец желт</w:t>
      </w:r>
      <w:r w:rsidR="00364693">
        <w:rPr>
          <w:rFonts w:eastAsia="Times New Roman"/>
        </w:rPr>
        <w:t>ого цвета на трубопроводы с опо</w:t>
      </w:r>
      <w:r w:rsidRPr="00234586">
        <w:rPr>
          <w:rFonts w:eastAsia="Times New Roman"/>
        </w:rPr>
        <w:t>знавательной окраской газов и кислот, а также при нанесении колец зеленого цвета на труб</w:t>
      </w:r>
      <w:r w:rsidR="00364693">
        <w:rPr>
          <w:rFonts w:eastAsia="Times New Roman"/>
        </w:rPr>
        <w:t>опроводы с опознавательной окра</w:t>
      </w:r>
      <w:r w:rsidRPr="00234586">
        <w:rPr>
          <w:rFonts w:eastAsia="Times New Roman"/>
        </w:rPr>
        <w:t>ской воды кольца имеют соо</w:t>
      </w:r>
      <w:r w:rsidR="00364693">
        <w:rPr>
          <w:rFonts w:eastAsia="Times New Roman"/>
        </w:rPr>
        <w:t>тветственно черные или белые ка</w:t>
      </w:r>
      <w:r w:rsidRPr="00234586">
        <w:rPr>
          <w:rFonts w:eastAsia="Times New Roman"/>
        </w:rPr>
        <w:t>емки шириной не менее 10 мм. Число предупреждающих колец какого-либо цвета должно соответствовать степени опасности транспортируемого вещества.</w:t>
      </w:r>
    </w:p>
    <w:p w:rsidR="00767113" w:rsidRDefault="00767113" w:rsidP="00234586">
      <w:pPr>
        <w:spacing w:after="0" w:line="240" w:lineRule="auto"/>
        <w:ind w:firstLine="709"/>
        <w:jc w:val="both"/>
        <w:rPr>
          <w:rFonts w:eastAsia="Times New Roman"/>
        </w:rPr>
      </w:pPr>
      <w:r w:rsidRPr="00234586">
        <w:rPr>
          <w:rFonts w:eastAsia="Times New Roman"/>
        </w:rPr>
        <w:t>Кроме цветных сигналь</w:t>
      </w:r>
      <w:r w:rsidR="00364693">
        <w:rPr>
          <w:rFonts w:eastAsia="Times New Roman"/>
        </w:rPr>
        <w:t>ных колец применяют также преду</w:t>
      </w:r>
      <w:r w:rsidRPr="00234586">
        <w:rPr>
          <w:rFonts w:eastAsia="Times New Roman"/>
        </w:rPr>
        <w:t>преждающие знаки, маркиро</w:t>
      </w:r>
      <w:r w:rsidR="00364693">
        <w:rPr>
          <w:rFonts w:eastAsia="Times New Roman"/>
        </w:rPr>
        <w:t>вочные щитки и надписи на трубо</w:t>
      </w:r>
      <w:r w:rsidRPr="00234586">
        <w:rPr>
          <w:rFonts w:eastAsia="Times New Roman"/>
        </w:rPr>
        <w:t>проводах (цифровое обозначение вещества, слово «вакуум» для вакуум-проводов, стрелки, указывающие направление движения жидкости, и др.), которые ра</w:t>
      </w:r>
      <w:r w:rsidR="00364693">
        <w:rPr>
          <w:rFonts w:eastAsia="Times New Roman"/>
        </w:rPr>
        <w:t>сполагаются на наиболее ответст</w:t>
      </w:r>
      <w:r w:rsidRPr="00234586">
        <w:rPr>
          <w:rFonts w:eastAsia="Times New Roman"/>
        </w:rPr>
        <w:t>венных местах коммуникаций.</w:t>
      </w:r>
    </w:p>
    <w:p w:rsidR="00577C88" w:rsidRPr="00234586" w:rsidRDefault="007E790C" w:rsidP="00577C88">
      <w:pPr>
        <w:spacing w:after="0" w:line="240" w:lineRule="auto"/>
        <w:ind w:firstLine="709"/>
        <w:jc w:val="both"/>
        <w:rPr>
          <w:rFonts w:eastAsia="Times New Roman"/>
          <w:bCs w:val="0"/>
          <w:iCs/>
        </w:rPr>
      </w:pPr>
      <w:r>
        <w:rPr>
          <w:rFonts w:eastAsia="Times New Roman"/>
        </w:rPr>
        <w:t xml:space="preserve">2 </w:t>
      </w:r>
      <w:r w:rsidR="00577C88" w:rsidRPr="00234586">
        <w:rPr>
          <w:rFonts w:eastAsia="Times New Roman"/>
          <w:bCs w:val="0"/>
          <w:iCs/>
        </w:rPr>
        <w:t xml:space="preserve">Баллоны для хранения и перевозки сжатых, сжиженных и растворенных газов при температурах 223...333 °К (-50...+60 С). </w:t>
      </w:r>
      <w:r w:rsidR="00577C88" w:rsidRPr="00234586">
        <w:rPr>
          <w:rFonts w:eastAsia="Arial Unicode MS"/>
        </w:rPr>
        <w:t>Баллоны изготовляют малой вместимости 0,4—12 л, средней — 20—50 л и большой вместимости 80—500 л. Баллоны малой и средней вместимости изготовляют на рабочие давления 30, 15 и 20 МПа из углеродистой стали и на рабочие давления 15 и 20 МПа из легированной стали.</w:t>
      </w:r>
    </w:p>
    <w:p w:rsidR="00577C88" w:rsidRDefault="00577C88" w:rsidP="00577C88">
      <w:pPr>
        <w:spacing w:after="0" w:line="240" w:lineRule="auto"/>
        <w:ind w:firstLine="709"/>
        <w:jc w:val="both"/>
        <w:rPr>
          <w:rFonts w:eastAsia="Arial Unicode MS"/>
        </w:rPr>
      </w:pPr>
      <w:r w:rsidRPr="00234586">
        <w:rPr>
          <w:rFonts w:eastAsia="Arial Unicode MS"/>
        </w:rPr>
        <w:t xml:space="preserve">Для того чтобы легко и быстро распознать баллоны, предназначенные для определенных газов, предупреждать их ошибочное наполнение и предохранять наружную поверхность от коррозии, на заводах-изготовителях баллоны </w:t>
      </w:r>
      <w:r w:rsidRPr="00234586">
        <w:rPr>
          <w:rFonts w:eastAsia="Arial Unicode MS"/>
        </w:rPr>
        <w:lastRenderedPageBreak/>
        <w:t>окрашивают в установленные стандартом цвета, наносят соответствующие надписи и отличительные полосы (табл. 2.20).</w:t>
      </w:r>
    </w:p>
    <w:p w:rsidR="00577C88" w:rsidRDefault="00577C88" w:rsidP="00577C88">
      <w:pPr>
        <w:spacing w:after="0" w:line="240" w:lineRule="auto"/>
        <w:ind w:firstLine="709"/>
        <w:jc w:val="both"/>
        <w:rPr>
          <w:rFonts w:eastAsia="Arial Unicode MS"/>
        </w:rPr>
      </w:pPr>
    </w:p>
    <w:p w:rsidR="00577C88" w:rsidRPr="00234586" w:rsidRDefault="00577C88" w:rsidP="00577C88">
      <w:pPr>
        <w:spacing w:after="0" w:line="240" w:lineRule="auto"/>
        <w:ind w:firstLine="709"/>
        <w:jc w:val="both"/>
        <w:rPr>
          <w:rFonts w:eastAsia="Times New Roman"/>
        </w:rPr>
      </w:pPr>
      <w:r>
        <w:rPr>
          <w:rFonts w:eastAsia="Times New Roman"/>
          <w:bCs w:val="0"/>
          <w:iCs/>
        </w:rPr>
        <w:t>Таблица 2.20 -</w:t>
      </w:r>
      <w:r w:rsidRPr="00234586">
        <w:rPr>
          <w:rFonts w:eastAsia="Times New Roman"/>
        </w:rPr>
        <w:t xml:space="preserve"> Окраска баллонов</w:t>
      </w:r>
    </w:p>
    <w:p w:rsidR="00577C88" w:rsidRDefault="00577C88" w:rsidP="00577C88">
      <w:pPr>
        <w:spacing w:after="0" w:line="240" w:lineRule="auto"/>
        <w:ind w:firstLine="709"/>
        <w:jc w:val="both"/>
        <w:rPr>
          <w:rFonts w:eastAsia="Arial Unicode MS"/>
        </w:rPr>
      </w:pPr>
    </w:p>
    <w:tbl>
      <w:tblPr>
        <w:tblStyle w:val="a6"/>
        <w:tblW w:w="10031" w:type="dxa"/>
        <w:tblLook w:val="04A0"/>
      </w:tblPr>
      <w:tblGrid>
        <w:gridCol w:w="5495"/>
        <w:gridCol w:w="4536"/>
      </w:tblGrid>
      <w:tr w:rsidR="00577C88" w:rsidTr="00577C88">
        <w:tc>
          <w:tcPr>
            <w:tcW w:w="5495" w:type="dxa"/>
            <w:vAlign w:val="center"/>
          </w:tcPr>
          <w:p w:rsidR="00577C88" w:rsidRPr="00C81584" w:rsidRDefault="00577C88" w:rsidP="00201B07">
            <w:pPr>
              <w:ind w:right="-249"/>
              <w:jc w:val="center"/>
              <w:rPr>
                <w:rFonts w:eastAsia="Times New Roman"/>
                <w:sz w:val="24"/>
              </w:rPr>
            </w:pPr>
            <w:r>
              <w:rPr>
                <w:rFonts w:eastAsia="Times New Roman"/>
                <w:sz w:val="24"/>
              </w:rPr>
              <w:t>Вещество находящееся в баллоне</w:t>
            </w:r>
          </w:p>
        </w:tc>
        <w:tc>
          <w:tcPr>
            <w:tcW w:w="4536" w:type="dxa"/>
            <w:vAlign w:val="center"/>
          </w:tcPr>
          <w:p w:rsidR="00577C88" w:rsidRPr="00C81584" w:rsidRDefault="00577C88" w:rsidP="00201B07">
            <w:pPr>
              <w:jc w:val="center"/>
              <w:rPr>
                <w:rFonts w:eastAsia="Times New Roman"/>
                <w:sz w:val="24"/>
              </w:rPr>
            </w:pPr>
            <w:r>
              <w:rPr>
                <w:rFonts w:eastAsia="Times New Roman"/>
                <w:sz w:val="24"/>
              </w:rPr>
              <w:t>Цвет окраски баллона</w:t>
            </w:r>
          </w:p>
        </w:tc>
      </w:tr>
      <w:tr w:rsidR="00577C88" w:rsidTr="00577C88">
        <w:tc>
          <w:tcPr>
            <w:tcW w:w="5495" w:type="dxa"/>
            <w:vAlign w:val="center"/>
          </w:tcPr>
          <w:p w:rsidR="00577C88" w:rsidRPr="00C81584" w:rsidRDefault="00577C88" w:rsidP="00201B07">
            <w:pPr>
              <w:jc w:val="center"/>
              <w:rPr>
                <w:rFonts w:eastAsia="Times New Roman"/>
                <w:sz w:val="24"/>
              </w:rPr>
            </w:pPr>
            <w:r>
              <w:rPr>
                <w:rFonts w:eastAsia="Times New Roman"/>
                <w:sz w:val="24"/>
              </w:rPr>
              <w:t>Азот</w:t>
            </w:r>
          </w:p>
        </w:tc>
        <w:tc>
          <w:tcPr>
            <w:tcW w:w="4536" w:type="dxa"/>
            <w:vAlign w:val="center"/>
          </w:tcPr>
          <w:p w:rsidR="00577C88" w:rsidRPr="00C81584" w:rsidRDefault="00577C88" w:rsidP="00201B07">
            <w:pPr>
              <w:jc w:val="center"/>
              <w:rPr>
                <w:rFonts w:eastAsia="Times New Roman"/>
                <w:sz w:val="24"/>
              </w:rPr>
            </w:pPr>
            <w:r>
              <w:rPr>
                <w:rFonts w:eastAsia="Times New Roman"/>
                <w:sz w:val="24"/>
              </w:rPr>
              <w:t>Черный</w:t>
            </w:r>
          </w:p>
        </w:tc>
      </w:tr>
      <w:tr w:rsidR="00577C88" w:rsidTr="00577C88">
        <w:tc>
          <w:tcPr>
            <w:tcW w:w="5495" w:type="dxa"/>
            <w:vAlign w:val="center"/>
          </w:tcPr>
          <w:p w:rsidR="00577C88" w:rsidRPr="00C81584" w:rsidRDefault="00577C88" w:rsidP="00201B07">
            <w:pPr>
              <w:jc w:val="center"/>
              <w:rPr>
                <w:rFonts w:eastAsia="Times New Roman"/>
                <w:sz w:val="24"/>
              </w:rPr>
            </w:pPr>
            <w:r>
              <w:rPr>
                <w:rFonts w:eastAsia="Times New Roman"/>
                <w:sz w:val="24"/>
              </w:rPr>
              <w:t>Ацетилен</w:t>
            </w:r>
          </w:p>
        </w:tc>
        <w:tc>
          <w:tcPr>
            <w:tcW w:w="4536" w:type="dxa"/>
            <w:vAlign w:val="center"/>
          </w:tcPr>
          <w:p w:rsidR="00577C88" w:rsidRPr="00C81584" w:rsidRDefault="00577C88" w:rsidP="00201B07">
            <w:pPr>
              <w:jc w:val="center"/>
              <w:rPr>
                <w:rFonts w:eastAsia="Times New Roman"/>
                <w:sz w:val="24"/>
              </w:rPr>
            </w:pPr>
            <w:r>
              <w:rPr>
                <w:rFonts w:eastAsia="Times New Roman"/>
                <w:sz w:val="24"/>
              </w:rPr>
              <w:t xml:space="preserve">Белый </w:t>
            </w:r>
          </w:p>
        </w:tc>
      </w:tr>
      <w:tr w:rsidR="00577C88" w:rsidTr="00577C88">
        <w:tc>
          <w:tcPr>
            <w:tcW w:w="5495" w:type="dxa"/>
            <w:vAlign w:val="center"/>
          </w:tcPr>
          <w:p w:rsidR="00577C88" w:rsidRPr="00C81584" w:rsidRDefault="00577C88" w:rsidP="00201B07">
            <w:pPr>
              <w:jc w:val="center"/>
              <w:rPr>
                <w:rFonts w:eastAsia="Times New Roman"/>
                <w:sz w:val="24"/>
              </w:rPr>
            </w:pPr>
            <w:r>
              <w:rPr>
                <w:rFonts w:eastAsia="Times New Roman"/>
                <w:sz w:val="24"/>
              </w:rPr>
              <w:t xml:space="preserve">Водород </w:t>
            </w:r>
          </w:p>
        </w:tc>
        <w:tc>
          <w:tcPr>
            <w:tcW w:w="4536" w:type="dxa"/>
            <w:vAlign w:val="center"/>
          </w:tcPr>
          <w:p w:rsidR="00577C88" w:rsidRPr="00C81584" w:rsidRDefault="00577C88" w:rsidP="00201B07">
            <w:pPr>
              <w:jc w:val="center"/>
              <w:rPr>
                <w:rFonts w:eastAsia="Times New Roman"/>
                <w:sz w:val="24"/>
              </w:rPr>
            </w:pPr>
            <w:r>
              <w:rPr>
                <w:rFonts w:eastAsia="Times New Roman"/>
                <w:sz w:val="24"/>
              </w:rPr>
              <w:t>Темно зеленый</w:t>
            </w:r>
          </w:p>
        </w:tc>
      </w:tr>
      <w:tr w:rsidR="00577C88" w:rsidTr="00577C88">
        <w:tc>
          <w:tcPr>
            <w:tcW w:w="5495" w:type="dxa"/>
            <w:vAlign w:val="center"/>
          </w:tcPr>
          <w:p w:rsidR="00577C88" w:rsidRPr="00C81584" w:rsidRDefault="00577C88" w:rsidP="00201B07">
            <w:pPr>
              <w:jc w:val="center"/>
              <w:rPr>
                <w:rFonts w:eastAsia="Times New Roman"/>
                <w:sz w:val="24"/>
              </w:rPr>
            </w:pPr>
            <w:r>
              <w:rPr>
                <w:rFonts w:eastAsia="Times New Roman"/>
                <w:sz w:val="24"/>
              </w:rPr>
              <w:t>Кислород</w:t>
            </w:r>
          </w:p>
        </w:tc>
        <w:tc>
          <w:tcPr>
            <w:tcW w:w="4536" w:type="dxa"/>
            <w:vAlign w:val="center"/>
          </w:tcPr>
          <w:p w:rsidR="00577C88" w:rsidRPr="00C81584" w:rsidRDefault="00577C88" w:rsidP="00201B07">
            <w:pPr>
              <w:jc w:val="center"/>
              <w:rPr>
                <w:rFonts w:eastAsia="Times New Roman"/>
                <w:sz w:val="24"/>
              </w:rPr>
            </w:pPr>
            <w:r>
              <w:rPr>
                <w:rFonts w:eastAsia="Times New Roman"/>
                <w:sz w:val="24"/>
              </w:rPr>
              <w:t>Голубой</w:t>
            </w:r>
          </w:p>
        </w:tc>
      </w:tr>
      <w:tr w:rsidR="00537303" w:rsidTr="00577C88">
        <w:tc>
          <w:tcPr>
            <w:tcW w:w="5495" w:type="dxa"/>
            <w:vAlign w:val="center"/>
          </w:tcPr>
          <w:p w:rsidR="00537303" w:rsidRDefault="00537303" w:rsidP="00201B07">
            <w:pPr>
              <w:jc w:val="center"/>
              <w:rPr>
                <w:rFonts w:eastAsia="Times New Roman"/>
                <w:sz w:val="24"/>
              </w:rPr>
            </w:pPr>
            <w:r>
              <w:rPr>
                <w:rFonts w:eastAsia="Times New Roman"/>
                <w:sz w:val="24"/>
              </w:rPr>
              <w:t xml:space="preserve">Углекислота </w:t>
            </w:r>
          </w:p>
        </w:tc>
        <w:tc>
          <w:tcPr>
            <w:tcW w:w="4536" w:type="dxa"/>
            <w:vAlign w:val="center"/>
          </w:tcPr>
          <w:p w:rsidR="00537303" w:rsidRDefault="00537303" w:rsidP="00201B07">
            <w:pPr>
              <w:jc w:val="center"/>
              <w:rPr>
                <w:rFonts w:eastAsia="Times New Roman"/>
                <w:sz w:val="24"/>
              </w:rPr>
            </w:pPr>
            <w:r>
              <w:rPr>
                <w:rFonts w:eastAsia="Times New Roman"/>
                <w:sz w:val="24"/>
              </w:rPr>
              <w:t>Черный</w:t>
            </w:r>
          </w:p>
        </w:tc>
      </w:tr>
      <w:tr w:rsidR="00537303" w:rsidTr="00577C88">
        <w:tc>
          <w:tcPr>
            <w:tcW w:w="5495" w:type="dxa"/>
            <w:vAlign w:val="center"/>
          </w:tcPr>
          <w:p w:rsidR="00537303" w:rsidRDefault="00537303" w:rsidP="00201B07">
            <w:pPr>
              <w:jc w:val="center"/>
              <w:rPr>
                <w:rFonts w:eastAsia="Times New Roman"/>
                <w:sz w:val="24"/>
              </w:rPr>
            </w:pPr>
            <w:r>
              <w:rPr>
                <w:rFonts w:eastAsia="Times New Roman"/>
                <w:sz w:val="24"/>
              </w:rPr>
              <w:t xml:space="preserve">Этилен </w:t>
            </w:r>
          </w:p>
        </w:tc>
        <w:tc>
          <w:tcPr>
            <w:tcW w:w="4536" w:type="dxa"/>
            <w:vAlign w:val="center"/>
          </w:tcPr>
          <w:p w:rsidR="00537303" w:rsidRDefault="00537303" w:rsidP="00201B07">
            <w:pPr>
              <w:jc w:val="center"/>
              <w:rPr>
                <w:rFonts w:eastAsia="Times New Roman"/>
                <w:sz w:val="24"/>
              </w:rPr>
            </w:pPr>
            <w:r>
              <w:rPr>
                <w:rFonts w:eastAsia="Times New Roman"/>
                <w:sz w:val="24"/>
              </w:rPr>
              <w:t xml:space="preserve">Фиолетовый </w:t>
            </w:r>
          </w:p>
        </w:tc>
      </w:tr>
    </w:tbl>
    <w:p w:rsidR="00537303" w:rsidRDefault="00537303" w:rsidP="00537303">
      <w:pPr>
        <w:spacing w:after="0" w:line="240" w:lineRule="auto"/>
        <w:ind w:firstLine="709"/>
        <w:jc w:val="both"/>
        <w:rPr>
          <w:rFonts w:eastAsia="Arial Unicode MS"/>
        </w:rPr>
      </w:pPr>
    </w:p>
    <w:p w:rsidR="00537303" w:rsidRPr="00234586" w:rsidRDefault="00537303" w:rsidP="00537303">
      <w:pPr>
        <w:spacing w:after="0" w:line="240" w:lineRule="auto"/>
        <w:ind w:firstLine="709"/>
        <w:jc w:val="both"/>
        <w:rPr>
          <w:rFonts w:eastAsia="Times New Roman"/>
        </w:rPr>
      </w:pPr>
      <w:r w:rsidRPr="00234586">
        <w:rPr>
          <w:rFonts w:eastAsia="Arial Unicode MS"/>
        </w:rPr>
        <w:t>Кроме того, на баллоне указывают наименование газа, а у горловины каждого баллона на сферической части отчетливо должны быть выбиты следующие данные: товарный знак предприятия-изготовителя, дата (месяц, год) изготовления (испытания) и год следующего испытания в соответствии с правилами Госгортехнадзора (например, при изготовлении баллонов в марте 1999 г. и последующем их испытании в марте 2004 г. ставят</w:t>
      </w:r>
      <w:r>
        <w:rPr>
          <w:rFonts w:eastAsia="Times New Roman"/>
        </w:rPr>
        <w:t xml:space="preserve"> </w:t>
      </w:r>
      <w:r w:rsidRPr="00234586">
        <w:rPr>
          <w:rFonts w:eastAsia="Arial Unicode MS"/>
        </w:rPr>
        <w:t>клеймо 3—99—04); вид термообработки, рабочее и пробное гидравлическое давление (МПа); емкость баллона (л); массу баллона (кг); клеймо ОТК; обозначение действующего стандарта.</w:t>
      </w:r>
    </w:p>
    <w:p w:rsidR="00767113" w:rsidRPr="00234586" w:rsidRDefault="00767113" w:rsidP="00234586">
      <w:pPr>
        <w:spacing w:after="0" w:line="240" w:lineRule="auto"/>
        <w:ind w:firstLine="709"/>
        <w:jc w:val="both"/>
        <w:rPr>
          <w:rFonts w:eastAsia="Times New Roman"/>
        </w:rPr>
      </w:pPr>
      <w:r w:rsidRPr="00234586">
        <w:rPr>
          <w:rFonts w:eastAsia="Arial Unicode MS"/>
        </w:rPr>
        <w:t>Баллоны для сжатых газов, принимаемые заводами-наполнителями от потребителей, должны иметь остаточное давление не менее 0,05 МПа, а баллоны для растворенного ацетилена — не менее 0,05 и не более 0,1 МПа. Остаточное давление позволяет определить, какой газ находится в баллонах, проверить герметичность баллона и его арматуры и гарантировать непроникновение в баллон другого газа или жидкости. Кроме того, остаточное давление в баллонах для ацетилена препятствует уносу ацетона-растворителя ацетилена (при меньшем давлении унос ацетона увеличивается, а уменьшение количества ацетона в бал</w:t>
      </w:r>
      <w:r w:rsidRPr="00234586">
        <w:rPr>
          <w:rFonts w:eastAsia="Arial Unicode MS"/>
        </w:rPr>
        <w:softHyphen/>
        <w:t>лоне повышает взрывоопасность ацетилена).</w:t>
      </w:r>
    </w:p>
    <w:p w:rsidR="00767113" w:rsidRPr="007E790C" w:rsidRDefault="00767113" w:rsidP="007E790C">
      <w:pPr>
        <w:pStyle w:val="af"/>
        <w:numPr>
          <w:ilvl w:val="0"/>
          <w:numId w:val="26"/>
        </w:numPr>
        <w:spacing w:after="0" w:line="240" w:lineRule="auto"/>
        <w:ind w:left="0" w:firstLine="709"/>
        <w:jc w:val="both"/>
        <w:rPr>
          <w:rFonts w:eastAsia="Times New Roman"/>
          <w:bCs w:val="0"/>
          <w:iCs/>
        </w:rPr>
      </w:pPr>
      <w:r w:rsidRPr="007E790C">
        <w:rPr>
          <w:rFonts w:eastAsia="Times New Roman"/>
          <w:bCs w:val="0"/>
          <w:iCs/>
        </w:rPr>
        <w:t>Сосуды для сжиженных газов.</w:t>
      </w:r>
      <w:r w:rsidRPr="007E790C">
        <w:rPr>
          <w:rFonts w:eastAsia="Arial Unicode MS"/>
        </w:rPr>
        <w:t xml:space="preserve"> Сжиженные газы хранят и перевозят в стационарных и транспортных сосудах (цистернах), снабженных высокоэффективной тепловой изоляцией.</w:t>
      </w:r>
    </w:p>
    <w:p w:rsidR="00767113" w:rsidRPr="00234586" w:rsidRDefault="00767113" w:rsidP="00234586">
      <w:pPr>
        <w:spacing w:after="0" w:line="240" w:lineRule="auto"/>
        <w:ind w:firstLine="709"/>
        <w:jc w:val="both"/>
        <w:rPr>
          <w:rFonts w:eastAsia="Times New Roman"/>
        </w:rPr>
      </w:pPr>
      <w:r w:rsidRPr="00234586">
        <w:rPr>
          <w:rFonts w:eastAsia="Arial Unicode MS"/>
        </w:rPr>
        <w:t>Для хранения и транспортирования криогенных продуктов (азота, аргона, кислорода и воздуха) изготовляют специальные криогенные сосуды.</w:t>
      </w:r>
    </w:p>
    <w:p w:rsidR="00767113" w:rsidRPr="00234586" w:rsidRDefault="00767113" w:rsidP="00234586">
      <w:pPr>
        <w:spacing w:after="0" w:line="240" w:lineRule="auto"/>
        <w:ind w:firstLine="709"/>
        <w:jc w:val="both"/>
        <w:rPr>
          <w:rFonts w:eastAsia="Times New Roman"/>
        </w:rPr>
      </w:pPr>
      <w:r w:rsidRPr="00234586">
        <w:rPr>
          <w:rFonts w:eastAsia="Arial Unicode MS"/>
        </w:rPr>
        <w:t>Транспортные сосуды (цистерны) обычно имеют объем до 35 тыс. л. Наружную поверхность резервуаров окрашивают эмалью, масляной или алюминиевой красками в светло-серый цвет. На транспортных сосудах наносят надписи и отличительные полосы (табл. 2.21).</w:t>
      </w:r>
    </w:p>
    <w:p w:rsidR="007E790C" w:rsidRPr="00234586" w:rsidRDefault="007E790C" w:rsidP="007E790C">
      <w:pPr>
        <w:spacing w:after="0" w:line="240" w:lineRule="auto"/>
        <w:ind w:firstLine="709"/>
        <w:jc w:val="both"/>
        <w:rPr>
          <w:rFonts w:eastAsia="Times New Roman"/>
        </w:rPr>
      </w:pPr>
      <w:r>
        <w:rPr>
          <w:rFonts w:eastAsia="Times New Roman"/>
          <w:bCs w:val="0"/>
          <w:iCs/>
        </w:rPr>
        <w:t xml:space="preserve">3 </w:t>
      </w:r>
      <w:r w:rsidR="00767113" w:rsidRPr="00234586">
        <w:rPr>
          <w:rFonts w:eastAsia="Times New Roman"/>
          <w:bCs w:val="0"/>
          <w:iCs/>
        </w:rPr>
        <w:t>Газгольдеры.</w:t>
      </w:r>
      <w:r w:rsidR="00767113" w:rsidRPr="00234586">
        <w:rPr>
          <w:rFonts w:eastAsia="Arial Unicode MS"/>
        </w:rPr>
        <w:t xml:space="preserve"> Они могут быть низкого (постоянного) и высокого (переменного) давления. Газгольдеры высокого давления служат для создания запаса газа высокого давления. Расходуемый из него газ проходит через редуктор, который понижает давление и поддерживает его постоянным в течение всего про</w:t>
      </w:r>
      <w:r w:rsidRPr="00234586">
        <w:rPr>
          <w:rFonts w:eastAsia="Arial Unicode MS"/>
        </w:rPr>
        <w:t xml:space="preserve">цесса подачи газа потребителю. Обычно такие газгольдеры собирают из </w:t>
      </w:r>
      <w:r w:rsidRPr="00234586">
        <w:rPr>
          <w:rFonts w:eastAsia="Arial Unicode MS"/>
        </w:rPr>
        <w:lastRenderedPageBreak/>
        <w:t>баллонов большого объема, изготовляемых на рабочее давление меньше 25, 32 и 40 МПа.</w:t>
      </w:r>
    </w:p>
    <w:p w:rsidR="00767113" w:rsidRPr="00234586" w:rsidRDefault="00767113" w:rsidP="007E790C">
      <w:pPr>
        <w:spacing w:after="0" w:line="240" w:lineRule="auto"/>
        <w:ind w:left="709"/>
        <w:jc w:val="both"/>
        <w:rPr>
          <w:rFonts w:eastAsia="Times New Roman"/>
          <w:bCs w:val="0"/>
          <w:iCs/>
        </w:rPr>
      </w:pPr>
    </w:p>
    <w:p w:rsidR="00767113" w:rsidRDefault="00767113" w:rsidP="00234586">
      <w:pPr>
        <w:spacing w:after="0" w:line="240" w:lineRule="auto"/>
        <w:ind w:firstLine="709"/>
        <w:jc w:val="both"/>
        <w:rPr>
          <w:rFonts w:eastAsia="Times New Roman"/>
        </w:rPr>
      </w:pPr>
      <w:r w:rsidRPr="00234586">
        <w:rPr>
          <w:rFonts w:eastAsia="Arial Unicode MS"/>
          <w:iCs/>
        </w:rPr>
        <w:t>Таблица</w:t>
      </w:r>
      <w:r w:rsidR="007E790C">
        <w:rPr>
          <w:rFonts w:eastAsia="Arial Unicode MS"/>
          <w:iCs/>
        </w:rPr>
        <w:t xml:space="preserve"> 2.21 -</w:t>
      </w:r>
      <w:r w:rsidRPr="00234586">
        <w:rPr>
          <w:rFonts w:eastAsia="Times New Roman"/>
        </w:rPr>
        <w:t xml:space="preserve"> Маркировка транспортных сосудов (резервуаров)</w:t>
      </w:r>
    </w:p>
    <w:p w:rsidR="007E790C" w:rsidRDefault="007E790C" w:rsidP="00234586">
      <w:pPr>
        <w:spacing w:after="0" w:line="240" w:lineRule="auto"/>
        <w:ind w:firstLine="709"/>
        <w:jc w:val="both"/>
        <w:rPr>
          <w:rFonts w:eastAsia="Times New Roman"/>
        </w:rPr>
      </w:pPr>
    </w:p>
    <w:tbl>
      <w:tblPr>
        <w:tblStyle w:val="a6"/>
        <w:tblW w:w="0" w:type="auto"/>
        <w:tblLook w:val="04A0"/>
      </w:tblPr>
      <w:tblGrid>
        <w:gridCol w:w="2520"/>
        <w:gridCol w:w="2520"/>
        <w:gridCol w:w="2520"/>
        <w:gridCol w:w="2520"/>
      </w:tblGrid>
      <w:tr w:rsidR="007E790C" w:rsidTr="007E790C">
        <w:tc>
          <w:tcPr>
            <w:tcW w:w="2520" w:type="dxa"/>
            <w:vAlign w:val="center"/>
          </w:tcPr>
          <w:p w:rsidR="007E790C" w:rsidRPr="007E790C" w:rsidRDefault="007E790C" w:rsidP="007E790C">
            <w:pPr>
              <w:jc w:val="center"/>
              <w:rPr>
                <w:rFonts w:eastAsia="Times New Roman"/>
                <w:sz w:val="24"/>
              </w:rPr>
            </w:pPr>
            <w:r>
              <w:rPr>
                <w:rFonts w:eastAsia="Times New Roman"/>
                <w:sz w:val="24"/>
              </w:rPr>
              <w:t xml:space="preserve">Газ </w:t>
            </w:r>
          </w:p>
        </w:tc>
        <w:tc>
          <w:tcPr>
            <w:tcW w:w="2520" w:type="dxa"/>
            <w:vAlign w:val="center"/>
          </w:tcPr>
          <w:p w:rsidR="007E790C" w:rsidRPr="007E790C" w:rsidRDefault="007E790C" w:rsidP="007E790C">
            <w:pPr>
              <w:jc w:val="center"/>
              <w:rPr>
                <w:rFonts w:eastAsia="Times New Roman"/>
                <w:sz w:val="24"/>
              </w:rPr>
            </w:pPr>
            <w:r>
              <w:rPr>
                <w:rFonts w:eastAsia="Times New Roman"/>
                <w:sz w:val="24"/>
              </w:rPr>
              <w:t xml:space="preserve">Надпись </w:t>
            </w:r>
          </w:p>
        </w:tc>
        <w:tc>
          <w:tcPr>
            <w:tcW w:w="2520" w:type="dxa"/>
            <w:vAlign w:val="center"/>
          </w:tcPr>
          <w:p w:rsidR="007E790C" w:rsidRPr="007E790C" w:rsidRDefault="007E790C" w:rsidP="007E790C">
            <w:pPr>
              <w:jc w:val="center"/>
              <w:rPr>
                <w:rFonts w:eastAsia="Times New Roman"/>
                <w:sz w:val="24"/>
              </w:rPr>
            </w:pPr>
            <w:r>
              <w:rPr>
                <w:rFonts w:eastAsia="Times New Roman"/>
                <w:sz w:val="24"/>
              </w:rPr>
              <w:t>Цвет надписи</w:t>
            </w:r>
          </w:p>
        </w:tc>
        <w:tc>
          <w:tcPr>
            <w:tcW w:w="2520" w:type="dxa"/>
            <w:vAlign w:val="center"/>
          </w:tcPr>
          <w:p w:rsidR="007E790C" w:rsidRPr="007E790C" w:rsidRDefault="007E790C" w:rsidP="007E790C">
            <w:pPr>
              <w:jc w:val="center"/>
              <w:rPr>
                <w:rFonts w:eastAsia="Times New Roman"/>
                <w:sz w:val="24"/>
              </w:rPr>
            </w:pPr>
            <w:r>
              <w:rPr>
                <w:rFonts w:eastAsia="Times New Roman"/>
                <w:sz w:val="24"/>
              </w:rPr>
              <w:t>Цвет полосы</w:t>
            </w:r>
          </w:p>
        </w:tc>
      </w:tr>
      <w:tr w:rsidR="007E790C" w:rsidTr="007E790C">
        <w:tc>
          <w:tcPr>
            <w:tcW w:w="2520" w:type="dxa"/>
            <w:vAlign w:val="center"/>
          </w:tcPr>
          <w:p w:rsidR="007E790C" w:rsidRPr="007E790C" w:rsidRDefault="007E790C" w:rsidP="007E790C">
            <w:pPr>
              <w:jc w:val="center"/>
              <w:rPr>
                <w:rFonts w:eastAsia="Times New Roman"/>
                <w:sz w:val="24"/>
              </w:rPr>
            </w:pPr>
            <w:r w:rsidRPr="00234586">
              <w:rPr>
                <w:rFonts w:eastAsia="Arial Unicode MS"/>
              </w:rPr>
              <w:t>Аммиак</w:t>
            </w:r>
          </w:p>
        </w:tc>
        <w:tc>
          <w:tcPr>
            <w:tcW w:w="2520" w:type="dxa"/>
            <w:vAlign w:val="center"/>
          </w:tcPr>
          <w:p w:rsidR="007E790C" w:rsidRPr="007E790C" w:rsidRDefault="007E790C" w:rsidP="007E790C">
            <w:pPr>
              <w:jc w:val="center"/>
              <w:rPr>
                <w:rFonts w:eastAsia="Times New Roman"/>
                <w:sz w:val="24"/>
              </w:rPr>
            </w:pPr>
            <w:r>
              <w:rPr>
                <w:rFonts w:eastAsia="Times New Roman"/>
                <w:sz w:val="24"/>
              </w:rPr>
              <w:t>Аммиак, ядовитый сжиженный газ</w:t>
            </w:r>
          </w:p>
        </w:tc>
        <w:tc>
          <w:tcPr>
            <w:tcW w:w="2520" w:type="dxa"/>
            <w:vAlign w:val="center"/>
          </w:tcPr>
          <w:p w:rsidR="007E790C" w:rsidRPr="007E790C" w:rsidRDefault="007E790C" w:rsidP="007E790C">
            <w:pPr>
              <w:jc w:val="center"/>
              <w:rPr>
                <w:rFonts w:eastAsia="Times New Roman"/>
                <w:sz w:val="24"/>
              </w:rPr>
            </w:pPr>
            <w:r>
              <w:rPr>
                <w:rFonts w:eastAsia="Times New Roman"/>
                <w:sz w:val="24"/>
              </w:rPr>
              <w:t xml:space="preserve">Черный </w:t>
            </w:r>
          </w:p>
        </w:tc>
        <w:tc>
          <w:tcPr>
            <w:tcW w:w="2520" w:type="dxa"/>
            <w:vAlign w:val="center"/>
          </w:tcPr>
          <w:p w:rsidR="007E790C" w:rsidRPr="007E790C" w:rsidRDefault="007E790C" w:rsidP="007E790C">
            <w:pPr>
              <w:jc w:val="center"/>
              <w:rPr>
                <w:rFonts w:eastAsia="Times New Roman"/>
                <w:sz w:val="24"/>
              </w:rPr>
            </w:pPr>
            <w:r>
              <w:rPr>
                <w:rFonts w:eastAsia="Times New Roman"/>
                <w:sz w:val="24"/>
              </w:rPr>
              <w:t xml:space="preserve">Желтый </w:t>
            </w:r>
          </w:p>
        </w:tc>
      </w:tr>
      <w:tr w:rsidR="007E790C" w:rsidTr="007E790C">
        <w:tc>
          <w:tcPr>
            <w:tcW w:w="2520" w:type="dxa"/>
            <w:vAlign w:val="center"/>
          </w:tcPr>
          <w:p w:rsidR="007E790C" w:rsidRPr="007E790C" w:rsidRDefault="007E790C" w:rsidP="007E790C">
            <w:pPr>
              <w:jc w:val="center"/>
              <w:rPr>
                <w:rFonts w:eastAsia="Times New Roman"/>
                <w:sz w:val="24"/>
              </w:rPr>
            </w:pPr>
            <w:r w:rsidRPr="00234586">
              <w:rPr>
                <w:rFonts w:eastAsia="Arial Unicode MS"/>
              </w:rPr>
              <w:t>Хлор</w:t>
            </w:r>
          </w:p>
        </w:tc>
        <w:tc>
          <w:tcPr>
            <w:tcW w:w="2520" w:type="dxa"/>
            <w:vAlign w:val="center"/>
          </w:tcPr>
          <w:p w:rsidR="007E790C" w:rsidRPr="007E790C" w:rsidRDefault="007E790C" w:rsidP="00201B07">
            <w:pPr>
              <w:jc w:val="center"/>
              <w:rPr>
                <w:rFonts w:eastAsia="Times New Roman"/>
                <w:sz w:val="24"/>
              </w:rPr>
            </w:pPr>
            <w:r>
              <w:rPr>
                <w:rFonts w:eastAsia="Times New Roman"/>
                <w:sz w:val="24"/>
              </w:rPr>
              <w:t>Хлор, ядовитый сжиженный газ</w:t>
            </w:r>
          </w:p>
        </w:tc>
        <w:tc>
          <w:tcPr>
            <w:tcW w:w="2520" w:type="dxa"/>
            <w:vAlign w:val="center"/>
          </w:tcPr>
          <w:p w:rsidR="007E790C" w:rsidRPr="007E790C" w:rsidRDefault="007E790C" w:rsidP="007E790C">
            <w:pPr>
              <w:jc w:val="center"/>
              <w:rPr>
                <w:rFonts w:eastAsia="Times New Roman"/>
                <w:sz w:val="24"/>
              </w:rPr>
            </w:pPr>
            <w:r>
              <w:rPr>
                <w:rFonts w:eastAsia="Times New Roman"/>
                <w:sz w:val="24"/>
              </w:rPr>
              <w:t xml:space="preserve">Зеленый </w:t>
            </w:r>
          </w:p>
        </w:tc>
        <w:tc>
          <w:tcPr>
            <w:tcW w:w="2520" w:type="dxa"/>
            <w:vAlign w:val="center"/>
          </w:tcPr>
          <w:p w:rsidR="007E790C" w:rsidRPr="007E790C" w:rsidRDefault="007E790C" w:rsidP="007E790C">
            <w:pPr>
              <w:jc w:val="center"/>
              <w:rPr>
                <w:rFonts w:eastAsia="Times New Roman"/>
                <w:sz w:val="24"/>
              </w:rPr>
            </w:pPr>
            <w:r>
              <w:rPr>
                <w:rFonts w:eastAsia="Times New Roman"/>
                <w:sz w:val="24"/>
              </w:rPr>
              <w:t xml:space="preserve">Защитный </w:t>
            </w:r>
          </w:p>
        </w:tc>
      </w:tr>
      <w:tr w:rsidR="007E790C" w:rsidTr="007E790C">
        <w:tc>
          <w:tcPr>
            <w:tcW w:w="2520" w:type="dxa"/>
            <w:vAlign w:val="center"/>
          </w:tcPr>
          <w:p w:rsidR="007E790C" w:rsidRPr="007E790C" w:rsidRDefault="007E790C" w:rsidP="007E790C">
            <w:pPr>
              <w:jc w:val="center"/>
              <w:rPr>
                <w:rFonts w:eastAsia="Times New Roman"/>
                <w:sz w:val="24"/>
              </w:rPr>
            </w:pPr>
            <w:r>
              <w:rPr>
                <w:rFonts w:eastAsia="Times New Roman"/>
                <w:sz w:val="24"/>
              </w:rPr>
              <w:t xml:space="preserve">Фосген </w:t>
            </w:r>
          </w:p>
        </w:tc>
        <w:tc>
          <w:tcPr>
            <w:tcW w:w="2520" w:type="dxa"/>
            <w:vAlign w:val="center"/>
          </w:tcPr>
          <w:p w:rsidR="007E790C" w:rsidRPr="007E790C" w:rsidRDefault="007E790C" w:rsidP="00201B07">
            <w:pPr>
              <w:jc w:val="center"/>
              <w:rPr>
                <w:rFonts w:eastAsia="Times New Roman"/>
                <w:sz w:val="24"/>
              </w:rPr>
            </w:pPr>
            <w:r>
              <w:rPr>
                <w:rFonts w:eastAsia="Times New Roman"/>
                <w:sz w:val="24"/>
              </w:rPr>
              <w:t>Ядовитый сжиженный газ</w:t>
            </w:r>
          </w:p>
        </w:tc>
        <w:tc>
          <w:tcPr>
            <w:tcW w:w="2520" w:type="dxa"/>
            <w:vAlign w:val="center"/>
          </w:tcPr>
          <w:p w:rsidR="007E790C" w:rsidRPr="007E790C" w:rsidRDefault="007E790C" w:rsidP="007E790C">
            <w:pPr>
              <w:jc w:val="center"/>
              <w:rPr>
                <w:rFonts w:eastAsia="Times New Roman"/>
                <w:sz w:val="24"/>
              </w:rPr>
            </w:pPr>
            <w:r>
              <w:rPr>
                <w:rFonts w:eastAsia="Times New Roman"/>
                <w:sz w:val="24"/>
              </w:rPr>
              <w:t xml:space="preserve">Красный </w:t>
            </w:r>
          </w:p>
        </w:tc>
        <w:tc>
          <w:tcPr>
            <w:tcW w:w="2520" w:type="dxa"/>
            <w:vAlign w:val="center"/>
          </w:tcPr>
          <w:p w:rsidR="007E790C" w:rsidRPr="007E790C" w:rsidRDefault="007E790C" w:rsidP="00201B07">
            <w:pPr>
              <w:jc w:val="center"/>
              <w:rPr>
                <w:rFonts w:eastAsia="Times New Roman"/>
                <w:sz w:val="24"/>
              </w:rPr>
            </w:pPr>
            <w:r>
              <w:rPr>
                <w:rFonts w:eastAsia="Times New Roman"/>
                <w:sz w:val="24"/>
              </w:rPr>
              <w:t xml:space="preserve">Защитный </w:t>
            </w:r>
          </w:p>
        </w:tc>
      </w:tr>
      <w:tr w:rsidR="007E790C" w:rsidTr="007E790C">
        <w:tc>
          <w:tcPr>
            <w:tcW w:w="2520" w:type="dxa"/>
            <w:vAlign w:val="center"/>
          </w:tcPr>
          <w:p w:rsidR="007E790C" w:rsidRDefault="007E790C" w:rsidP="007E790C">
            <w:pPr>
              <w:jc w:val="center"/>
              <w:rPr>
                <w:rFonts w:eastAsia="Times New Roman"/>
                <w:sz w:val="24"/>
              </w:rPr>
            </w:pPr>
            <w:r>
              <w:rPr>
                <w:rFonts w:eastAsia="Times New Roman"/>
                <w:sz w:val="24"/>
              </w:rPr>
              <w:t xml:space="preserve">Кислород </w:t>
            </w:r>
          </w:p>
        </w:tc>
        <w:tc>
          <w:tcPr>
            <w:tcW w:w="2520" w:type="dxa"/>
            <w:vAlign w:val="center"/>
          </w:tcPr>
          <w:p w:rsidR="007E790C" w:rsidRDefault="007E790C" w:rsidP="00201B07">
            <w:pPr>
              <w:jc w:val="center"/>
              <w:rPr>
                <w:rFonts w:eastAsia="Times New Roman"/>
                <w:sz w:val="24"/>
              </w:rPr>
            </w:pPr>
            <w:r>
              <w:rPr>
                <w:rFonts w:eastAsia="Times New Roman"/>
                <w:sz w:val="24"/>
              </w:rPr>
              <w:t xml:space="preserve">Опасно </w:t>
            </w:r>
          </w:p>
        </w:tc>
        <w:tc>
          <w:tcPr>
            <w:tcW w:w="2520" w:type="dxa"/>
            <w:vAlign w:val="center"/>
          </w:tcPr>
          <w:p w:rsidR="007E790C" w:rsidRDefault="007E790C" w:rsidP="007E790C">
            <w:pPr>
              <w:jc w:val="center"/>
              <w:rPr>
                <w:rFonts w:eastAsia="Times New Roman"/>
                <w:sz w:val="24"/>
              </w:rPr>
            </w:pPr>
            <w:r>
              <w:rPr>
                <w:rFonts w:eastAsia="Times New Roman"/>
                <w:sz w:val="24"/>
              </w:rPr>
              <w:t xml:space="preserve">Черный </w:t>
            </w:r>
          </w:p>
        </w:tc>
        <w:tc>
          <w:tcPr>
            <w:tcW w:w="2520" w:type="dxa"/>
            <w:vAlign w:val="center"/>
          </w:tcPr>
          <w:p w:rsidR="007E790C" w:rsidRDefault="007E790C" w:rsidP="00201B07">
            <w:pPr>
              <w:jc w:val="center"/>
              <w:rPr>
                <w:rFonts w:eastAsia="Times New Roman"/>
                <w:sz w:val="24"/>
              </w:rPr>
            </w:pPr>
            <w:r>
              <w:rPr>
                <w:rFonts w:eastAsia="Times New Roman"/>
                <w:sz w:val="24"/>
              </w:rPr>
              <w:t xml:space="preserve">Голубой </w:t>
            </w:r>
          </w:p>
        </w:tc>
      </w:tr>
      <w:tr w:rsidR="00976E26" w:rsidTr="00201B07">
        <w:tc>
          <w:tcPr>
            <w:tcW w:w="10080" w:type="dxa"/>
            <w:gridSpan w:val="4"/>
            <w:vAlign w:val="center"/>
          </w:tcPr>
          <w:p w:rsidR="00976E26" w:rsidRDefault="00976E26" w:rsidP="00201B07">
            <w:pPr>
              <w:jc w:val="center"/>
              <w:rPr>
                <w:rFonts w:eastAsia="Times New Roman"/>
                <w:sz w:val="24"/>
              </w:rPr>
            </w:pPr>
            <w:r>
              <w:rPr>
                <w:rFonts w:eastAsia="Times New Roman"/>
                <w:sz w:val="24"/>
              </w:rPr>
              <w:t>Все остальные газы</w:t>
            </w:r>
          </w:p>
        </w:tc>
      </w:tr>
      <w:tr w:rsidR="00976E26" w:rsidTr="007E790C">
        <w:tc>
          <w:tcPr>
            <w:tcW w:w="2520" w:type="dxa"/>
            <w:vAlign w:val="center"/>
          </w:tcPr>
          <w:p w:rsidR="00976E26" w:rsidRDefault="00976E26" w:rsidP="007E790C">
            <w:pPr>
              <w:jc w:val="center"/>
              <w:rPr>
                <w:rFonts w:eastAsia="Times New Roman"/>
                <w:sz w:val="24"/>
              </w:rPr>
            </w:pPr>
            <w:r>
              <w:rPr>
                <w:rFonts w:eastAsia="Times New Roman"/>
                <w:sz w:val="24"/>
              </w:rPr>
              <w:t xml:space="preserve">Негорючие </w:t>
            </w:r>
          </w:p>
        </w:tc>
        <w:tc>
          <w:tcPr>
            <w:tcW w:w="2520" w:type="dxa"/>
            <w:vAlign w:val="center"/>
          </w:tcPr>
          <w:p w:rsidR="00976E26" w:rsidRDefault="00976E26" w:rsidP="00201B07">
            <w:pPr>
              <w:jc w:val="center"/>
              <w:rPr>
                <w:rFonts w:eastAsia="Times New Roman"/>
                <w:sz w:val="24"/>
              </w:rPr>
            </w:pPr>
            <w:r>
              <w:rPr>
                <w:rFonts w:eastAsia="Times New Roman"/>
                <w:sz w:val="24"/>
              </w:rPr>
              <w:t>Наименование газа и слово «Опасно»</w:t>
            </w:r>
          </w:p>
        </w:tc>
        <w:tc>
          <w:tcPr>
            <w:tcW w:w="2520" w:type="dxa"/>
            <w:vAlign w:val="center"/>
          </w:tcPr>
          <w:p w:rsidR="00976E26" w:rsidRPr="007E790C" w:rsidRDefault="00976E26" w:rsidP="00201B07">
            <w:pPr>
              <w:jc w:val="center"/>
              <w:rPr>
                <w:rFonts w:eastAsia="Times New Roman"/>
                <w:sz w:val="24"/>
              </w:rPr>
            </w:pPr>
            <w:r>
              <w:rPr>
                <w:rFonts w:eastAsia="Times New Roman"/>
                <w:sz w:val="24"/>
              </w:rPr>
              <w:t xml:space="preserve">Желтый </w:t>
            </w:r>
          </w:p>
        </w:tc>
        <w:tc>
          <w:tcPr>
            <w:tcW w:w="2520" w:type="dxa"/>
            <w:vAlign w:val="center"/>
          </w:tcPr>
          <w:p w:rsidR="00976E26" w:rsidRPr="007E790C" w:rsidRDefault="00976E26" w:rsidP="00201B07">
            <w:pPr>
              <w:jc w:val="center"/>
              <w:rPr>
                <w:rFonts w:eastAsia="Times New Roman"/>
                <w:sz w:val="24"/>
              </w:rPr>
            </w:pPr>
            <w:r>
              <w:rPr>
                <w:rFonts w:eastAsia="Times New Roman"/>
                <w:sz w:val="24"/>
              </w:rPr>
              <w:t xml:space="preserve">Черный </w:t>
            </w:r>
          </w:p>
        </w:tc>
      </w:tr>
      <w:tr w:rsidR="00976E26" w:rsidTr="007E790C">
        <w:tc>
          <w:tcPr>
            <w:tcW w:w="2520" w:type="dxa"/>
            <w:vAlign w:val="center"/>
          </w:tcPr>
          <w:p w:rsidR="00976E26" w:rsidRDefault="00976E26" w:rsidP="007E790C">
            <w:pPr>
              <w:jc w:val="center"/>
              <w:rPr>
                <w:rFonts w:eastAsia="Times New Roman"/>
                <w:sz w:val="24"/>
              </w:rPr>
            </w:pPr>
            <w:r>
              <w:rPr>
                <w:rFonts w:eastAsia="Times New Roman"/>
                <w:sz w:val="24"/>
              </w:rPr>
              <w:t xml:space="preserve">Горючие </w:t>
            </w:r>
          </w:p>
        </w:tc>
        <w:tc>
          <w:tcPr>
            <w:tcW w:w="2520" w:type="dxa"/>
            <w:vAlign w:val="center"/>
          </w:tcPr>
          <w:p w:rsidR="00976E26" w:rsidRDefault="00976E26" w:rsidP="00201B07">
            <w:pPr>
              <w:jc w:val="center"/>
              <w:rPr>
                <w:rFonts w:eastAsia="Times New Roman"/>
                <w:sz w:val="24"/>
              </w:rPr>
            </w:pPr>
            <w:r>
              <w:rPr>
                <w:rFonts w:eastAsia="Times New Roman"/>
                <w:sz w:val="24"/>
              </w:rPr>
              <w:t>Наименование газа и слово «Огнеопасно»</w:t>
            </w:r>
          </w:p>
        </w:tc>
        <w:tc>
          <w:tcPr>
            <w:tcW w:w="2520" w:type="dxa"/>
            <w:vAlign w:val="center"/>
          </w:tcPr>
          <w:p w:rsidR="00976E26" w:rsidRPr="007E790C" w:rsidRDefault="00976E26" w:rsidP="00201B07">
            <w:pPr>
              <w:jc w:val="center"/>
              <w:rPr>
                <w:rFonts w:eastAsia="Times New Roman"/>
                <w:sz w:val="24"/>
              </w:rPr>
            </w:pPr>
            <w:r>
              <w:rPr>
                <w:rFonts w:eastAsia="Times New Roman"/>
                <w:sz w:val="24"/>
              </w:rPr>
              <w:t xml:space="preserve">Черный </w:t>
            </w:r>
          </w:p>
        </w:tc>
        <w:tc>
          <w:tcPr>
            <w:tcW w:w="2520" w:type="dxa"/>
            <w:vAlign w:val="center"/>
          </w:tcPr>
          <w:p w:rsidR="00976E26" w:rsidRPr="007E790C" w:rsidRDefault="00976E26" w:rsidP="00201B07">
            <w:pPr>
              <w:jc w:val="center"/>
              <w:rPr>
                <w:rFonts w:eastAsia="Times New Roman"/>
                <w:sz w:val="24"/>
              </w:rPr>
            </w:pPr>
            <w:r>
              <w:rPr>
                <w:rFonts w:eastAsia="Times New Roman"/>
                <w:sz w:val="24"/>
              </w:rPr>
              <w:t xml:space="preserve">Красный </w:t>
            </w:r>
          </w:p>
        </w:tc>
      </w:tr>
    </w:tbl>
    <w:p w:rsidR="007E790C" w:rsidRDefault="007E790C" w:rsidP="00234586">
      <w:pPr>
        <w:spacing w:after="0" w:line="240" w:lineRule="auto"/>
        <w:ind w:firstLine="709"/>
        <w:jc w:val="both"/>
        <w:rPr>
          <w:rFonts w:eastAsia="Times New Roman"/>
        </w:rPr>
      </w:pPr>
    </w:p>
    <w:p w:rsidR="00767113" w:rsidRPr="00234586" w:rsidRDefault="00767113" w:rsidP="00234586">
      <w:pPr>
        <w:spacing w:after="0" w:line="240" w:lineRule="auto"/>
        <w:ind w:firstLine="709"/>
        <w:jc w:val="both"/>
        <w:rPr>
          <w:rFonts w:eastAsia="Times New Roman"/>
        </w:rPr>
      </w:pPr>
      <w:r w:rsidRPr="00234586">
        <w:rPr>
          <w:rFonts w:eastAsia="Arial Unicode MS"/>
        </w:rPr>
        <w:t>Газгольдеры низкого давления имеют большой объем 10</w:t>
      </w:r>
      <w:r w:rsidRPr="00234586">
        <w:rPr>
          <w:rFonts w:eastAsia="Arial Unicode MS"/>
          <w:vertAlign w:val="superscript"/>
        </w:rPr>
        <w:t>5</w:t>
      </w:r>
      <w:r w:rsidRPr="00234586">
        <w:rPr>
          <w:rFonts w:eastAsia="Arial Unicode MS"/>
        </w:rPr>
        <w:t xml:space="preserve">—3 </w:t>
      </w:r>
      <w:r w:rsidR="00976E26">
        <w:rPr>
          <w:rFonts w:eastAsia="Arial Unicode MS"/>
        </w:rPr>
        <w:t>∙</w:t>
      </w:r>
      <w:r w:rsidRPr="00234586">
        <w:rPr>
          <w:rFonts w:eastAsia="Arial Unicode MS"/>
        </w:rPr>
        <w:t xml:space="preserve"> 10</w:t>
      </w:r>
      <w:r w:rsidRPr="00234586">
        <w:rPr>
          <w:rFonts w:eastAsia="Arial Unicode MS"/>
          <w:vertAlign w:val="superscript"/>
        </w:rPr>
        <w:t>7</w:t>
      </w:r>
      <w:r w:rsidRPr="00234586">
        <w:rPr>
          <w:rFonts w:eastAsia="Arial Unicode MS"/>
        </w:rPr>
        <w:t xml:space="preserve"> л и применяются для хранения запаса газа, сглаживания пульсаций, выдачи газов, отделения механических примесей и других целей.</w:t>
      </w:r>
    </w:p>
    <w:p w:rsidR="00767113" w:rsidRPr="00234586" w:rsidRDefault="00767113" w:rsidP="00234586">
      <w:pPr>
        <w:spacing w:after="0" w:line="240" w:lineRule="auto"/>
        <w:ind w:firstLine="709"/>
        <w:jc w:val="both"/>
        <w:rPr>
          <w:rFonts w:eastAsia="Times New Roman"/>
        </w:rPr>
      </w:pPr>
      <w:r w:rsidRPr="00234586">
        <w:rPr>
          <w:rFonts w:eastAsia="Arial Unicode MS"/>
        </w:rPr>
        <w:t>Кроме герметичных устройств и установок, рассмотренных выше, в промышленности широко применяют сосуды, предназначенные для ведения химических и тепловых процессов, компрессоры, котлы.</w:t>
      </w:r>
    </w:p>
    <w:p w:rsidR="00767113" w:rsidRPr="00234586" w:rsidRDefault="00767113" w:rsidP="00234586">
      <w:pPr>
        <w:spacing w:after="0" w:line="240" w:lineRule="auto"/>
        <w:ind w:firstLine="709"/>
        <w:jc w:val="both"/>
        <w:rPr>
          <w:rFonts w:eastAsia="Times New Roman"/>
        </w:rPr>
      </w:pPr>
      <w:r w:rsidRPr="00976E26">
        <w:rPr>
          <w:rFonts w:eastAsia="Times New Roman"/>
          <w:b/>
          <w:bCs w:val="0"/>
          <w:iCs/>
        </w:rPr>
        <w:t>Причины возникновения опасности герметичных систем.</w:t>
      </w:r>
      <w:r w:rsidRPr="00234586">
        <w:rPr>
          <w:rFonts w:eastAsia="Arial Unicode MS"/>
          <w:bCs w:val="0"/>
        </w:rPr>
        <w:t xml:space="preserve"> </w:t>
      </w:r>
      <w:r w:rsidRPr="00234586">
        <w:rPr>
          <w:rFonts w:eastAsia="Arial Unicode MS"/>
        </w:rPr>
        <w:t>Анализ показывает, что разгерметизация устройств и установок происходит в результате действия целого ряда факторов, которые можно условно разделить на две группы — эксплуатационные и технологические.</w:t>
      </w:r>
    </w:p>
    <w:p w:rsidR="00767113" w:rsidRPr="00234586" w:rsidRDefault="00767113" w:rsidP="00234586">
      <w:pPr>
        <w:spacing w:after="0" w:line="240" w:lineRule="auto"/>
        <w:ind w:firstLine="709"/>
        <w:jc w:val="both"/>
        <w:rPr>
          <w:rFonts w:eastAsia="Times New Roman"/>
        </w:rPr>
      </w:pPr>
      <w:r w:rsidRPr="00234586">
        <w:rPr>
          <w:rFonts w:eastAsia="Arial Unicode MS"/>
        </w:rPr>
        <w:t>Первые обусловлены физико-химическими свойствами рабочего тела, параметрами его состояния, условиями эксплуатации и т. д. К ним, например, относят: протекание побочных процессов в устройствах и установках, приводящих к ослаблению прочности конструкции; образование взрывчатых смесей; неправильную эксплуатацию и др.</w:t>
      </w:r>
    </w:p>
    <w:p w:rsidR="00767113" w:rsidRPr="00234586" w:rsidRDefault="00767113" w:rsidP="00234586">
      <w:pPr>
        <w:spacing w:after="0" w:line="240" w:lineRule="auto"/>
        <w:ind w:firstLine="709"/>
        <w:jc w:val="both"/>
        <w:rPr>
          <w:rFonts w:eastAsia="Times New Roman"/>
        </w:rPr>
      </w:pPr>
      <w:r w:rsidRPr="00234586">
        <w:rPr>
          <w:rFonts w:eastAsia="Arial Unicode MS"/>
        </w:rPr>
        <w:t>Вторые связаны с дефектами при изготовлении, монтаже, транспортировании и хранении устройств.</w:t>
      </w:r>
    </w:p>
    <w:p w:rsidR="00767113" w:rsidRPr="00234586" w:rsidRDefault="00767113" w:rsidP="00234586">
      <w:pPr>
        <w:spacing w:after="0" w:line="240" w:lineRule="auto"/>
        <w:ind w:firstLine="709"/>
        <w:jc w:val="both"/>
        <w:rPr>
          <w:rFonts w:eastAsia="Times New Roman"/>
        </w:rPr>
      </w:pPr>
      <w:r w:rsidRPr="00234586">
        <w:rPr>
          <w:rFonts w:eastAsia="Arial Unicode MS"/>
        </w:rPr>
        <w:t>Основными причинами разрушения или разгерметизации систем повышенного давления являются:</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внешние механические воздействия;</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снижение механической прочности;</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нарушения технологического режима;</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конструкторские ошибки;</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изменение состояния герметизируемой среды;</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неисправности в контрольно-измерительных и предохранительных устройствах;</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ошибки обслуживающего персонала.</w:t>
      </w:r>
    </w:p>
    <w:p w:rsidR="00767113" w:rsidRPr="00234586" w:rsidRDefault="00767113" w:rsidP="00234586">
      <w:pPr>
        <w:spacing w:after="0" w:line="240" w:lineRule="auto"/>
        <w:ind w:firstLine="709"/>
        <w:jc w:val="both"/>
        <w:rPr>
          <w:rFonts w:eastAsia="Times New Roman"/>
        </w:rPr>
      </w:pPr>
      <w:r w:rsidRPr="00976E26">
        <w:rPr>
          <w:rFonts w:eastAsia="Times New Roman"/>
          <w:b/>
          <w:bCs w:val="0"/>
          <w:iCs/>
        </w:rPr>
        <w:lastRenderedPageBreak/>
        <w:t>Опасности, возникающие при нарушении герметичности.</w:t>
      </w:r>
      <w:r w:rsidRPr="00234586">
        <w:rPr>
          <w:rFonts w:eastAsia="Arial Unicode MS"/>
          <w:bCs w:val="0"/>
        </w:rPr>
        <w:t xml:space="preserve"> </w:t>
      </w:r>
      <w:r w:rsidRPr="00234586">
        <w:rPr>
          <w:rFonts w:eastAsia="Arial Unicode MS"/>
        </w:rPr>
        <w:t>В ряде случаев нарушение герметичности, т. е. разгерметизация устройств и установок, не только нежелательна с технической точки зрения, но и опасна для обслуживающего персонала и производства в целом.</w:t>
      </w:r>
    </w:p>
    <w:p w:rsidR="00767113" w:rsidRPr="00234586" w:rsidRDefault="00767113" w:rsidP="00234586">
      <w:pPr>
        <w:spacing w:after="0" w:line="240" w:lineRule="auto"/>
        <w:ind w:firstLine="709"/>
        <w:jc w:val="both"/>
        <w:rPr>
          <w:rFonts w:eastAsia="Times New Roman"/>
        </w:rPr>
      </w:pPr>
      <w:r w:rsidRPr="00234586">
        <w:rPr>
          <w:rFonts w:eastAsia="Arial Unicode MS"/>
        </w:rPr>
        <w:t>Во-первых, нарушение герметичности может быть связано с взрывом. Здесь следует различать две причины. С одной стороны, взрыв может являться следствием нарушения герметичности, например, воспламенение взрывчатой смеси внутри установки. С другой, нарушение герметичности может стать причиной взрыва, например, при нарушении герметичности ацетиленового трубопровода вблизи участков нарушения образуется ацетиленовоздушная смесь, которая может воспламениться самыми слабыми тепловыми импульсами. Незамеченное длительное горение приводит к такому сильному разогреву трубопровода, что ацетилен в нем самовоспламеняется.</w:t>
      </w:r>
    </w:p>
    <w:p w:rsidR="00767113" w:rsidRPr="00234586" w:rsidRDefault="00767113" w:rsidP="00234586">
      <w:pPr>
        <w:spacing w:after="0" w:line="240" w:lineRule="auto"/>
        <w:ind w:firstLine="709"/>
        <w:jc w:val="both"/>
        <w:rPr>
          <w:rFonts w:eastAsia="Times New Roman"/>
        </w:rPr>
      </w:pPr>
      <w:r w:rsidRPr="00234586">
        <w:rPr>
          <w:rFonts w:eastAsia="Arial Unicode MS"/>
        </w:rPr>
        <w:t>Во-вторых, при разгерметизации создаются опасные и вредные производственные факторы, зависящие от физико-химических свойств рабочей среды, т. е. возникает опасность:</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получения ожогов под воздействием высоких или, наоборот, низких температур (термические ожоги) и из-за агрессивности среды (химические ожоги);</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травматизма, связанного с высоким давлением газа в системе, например, нарушение герметичности баллона с газом при давлении 20 МПа с образованием отверстия диаметром 15 мм приведет к появлению начальной реактивной тяги около 3,5 кН; при массе баллона 70 кг он может приобрести ускорение и переместиться на некоторое расстояние;</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радиационная, возникающая, например, при использовании в установках в качестве теплоносителя жидких радиоактивных металлов, обладающих высоким уровнем ионизирующего излучения;</w:t>
      </w:r>
    </w:p>
    <w:p w:rsidR="00767113" w:rsidRPr="00234586" w:rsidRDefault="00767113" w:rsidP="007E790C">
      <w:pPr>
        <w:numPr>
          <w:ilvl w:val="0"/>
          <w:numId w:val="26"/>
        </w:numPr>
        <w:spacing w:after="0" w:line="240" w:lineRule="auto"/>
        <w:ind w:left="0" w:firstLine="709"/>
        <w:jc w:val="both"/>
        <w:rPr>
          <w:rFonts w:eastAsia="Arial Unicode MS"/>
        </w:rPr>
      </w:pPr>
      <w:r w:rsidRPr="00234586">
        <w:rPr>
          <w:rFonts w:eastAsia="Arial Unicode MS"/>
        </w:rPr>
        <w:t>отравления, связанные с применением инертных и токсичных газов и др.</w:t>
      </w:r>
    </w:p>
    <w:p w:rsidR="00767113" w:rsidRPr="00234586" w:rsidRDefault="00767113" w:rsidP="00234586">
      <w:pPr>
        <w:spacing w:after="0" w:line="240" w:lineRule="auto"/>
        <w:ind w:firstLine="709"/>
        <w:jc w:val="both"/>
        <w:rPr>
          <w:rFonts w:eastAsia="Arial Unicode MS"/>
        </w:rPr>
      </w:pPr>
    </w:p>
    <w:p w:rsidR="00767113" w:rsidRPr="00976E26" w:rsidRDefault="00767113" w:rsidP="00976E26">
      <w:pPr>
        <w:pStyle w:val="af"/>
        <w:numPr>
          <w:ilvl w:val="2"/>
          <w:numId w:val="25"/>
        </w:numPr>
        <w:spacing w:after="0" w:line="240" w:lineRule="auto"/>
        <w:jc w:val="both"/>
        <w:rPr>
          <w:rFonts w:eastAsia="Times New Roman"/>
          <w:bCs w:val="0"/>
          <w:iCs/>
          <w:sz w:val="32"/>
        </w:rPr>
      </w:pPr>
      <w:r w:rsidRPr="00976E26">
        <w:rPr>
          <w:rFonts w:eastAsia="Times New Roman"/>
          <w:bCs w:val="0"/>
          <w:iCs/>
          <w:sz w:val="32"/>
        </w:rPr>
        <w:t>Статическое электричество</w:t>
      </w:r>
    </w:p>
    <w:p w:rsidR="00976E26" w:rsidRDefault="00976E26" w:rsidP="00234586">
      <w:pPr>
        <w:spacing w:after="0" w:line="240" w:lineRule="auto"/>
        <w:ind w:firstLine="709"/>
        <w:jc w:val="both"/>
        <w:rPr>
          <w:rFonts w:eastAsia="Times New Roman"/>
        </w:rPr>
      </w:pPr>
    </w:p>
    <w:p w:rsidR="00767113" w:rsidRPr="00234586" w:rsidRDefault="00767113" w:rsidP="00234586">
      <w:pPr>
        <w:spacing w:after="0" w:line="240" w:lineRule="auto"/>
        <w:ind w:firstLine="709"/>
        <w:jc w:val="both"/>
        <w:rPr>
          <w:rFonts w:eastAsia="Times New Roman"/>
        </w:rPr>
      </w:pPr>
      <w:r w:rsidRPr="00234586">
        <w:rPr>
          <w:rFonts w:eastAsia="Times New Roman"/>
        </w:rPr>
        <w:t>Электростатические заря</w:t>
      </w:r>
      <w:r w:rsidR="00976E26">
        <w:rPr>
          <w:rFonts w:eastAsia="Times New Roman"/>
        </w:rPr>
        <w:t>ды возникают на поверхностях не</w:t>
      </w:r>
      <w:r w:rsidRPr="00234586">
        <w:rPr>
          <w:rFonts w:eastAsia="Times New Roman"/>
        </w:rPr>
        <w:t>которых материалов, как жидких, так и твердых, в результате сложного процесса контактной</w:t>
      </w:r>
      <w:r w:rsidR="00976E26">
        <w:rPr>
          <w:rFonts w:eastAsia="Times New Roman"/>
        </w:rPr>
        <w:t xml:space="preserve"> электризации. Электризация воз</w:t>
      </w:r>
      <w:r w:rsidRPr="00234586">
        <w:rPr>
          <w:rFonts w:eastAsia="Times New Roman"/>
        </w:rPr>
        <w:t>никает при трении двух диэлектрических или диэлектрического и проводящего материала, есл</w:t>
      </w:r>
      <w:r w:rsidR="000D3426">
        <w:rPr>
          <w:rFonts w:eastAsia="Times New Roman"/>
        </w:rPr>
        <w:t>и последний изолирован. При раз</w:t>
      </w:r>
      <w:r w:rsidRPr="00234586">
        <w:rPr>
          <w:rFonts w:eastAsia="Times New Roman"/>
        </w:rPr>
        <w:t>делении двух диэлектрически</w:t>
      </w:r>
      <w:r w:rsidR="000D3426">
        <w:rPr>
          <w:rFonts w:eastAsia="Times New Roman"/>
        </w:rPr>
        <w:t>х материалов происходит разделе</w:t>
      </w:r>
      <w:r w:rsidRPr="00234586">
        <w:rPr>
          <w:rFonts w:eastAsia="Times New Roman"/>
        </w:rPr>
        <w:t>ние электрических зарядов</w:t>
      </w:r>
      <w:r w:rsidR="000D3426">
        <w:rPr>
          <w:rFonts w:eastAsia="Times New Roman"/>
        </w:rPr>
        <w:t>, причем материал, имеющий боль</w:t>
      </w:r>
      <w:r w:rsidRPr="00234586">
        <w:rPr>
          <w:rFonts w:eastAsia="Times New Roman"/>
        </w:rPr>
        <w:t>шую диэлектрическую проницаемость заряжается положительно, а меньшую — отрицательно</w:t>
      </w:r>
      <w:r w:rsidR="000D3426">
        <w:rPr>
          <w:rFonts w:eastAsia="Times New Roman"/>
        </w:rPr>
        <w:t>. Чем больше различаются диэлек</w:t>
      </w:r>
      <w:r w:rsidRPr="00234586">
        <w:rPr>
          <w:rFonts w:eastAsia="Times New Roman"/>
        </w:rPr>
        <w:t>трические свойства материалов, тем интенсивнее происходит разделение и накопление з</w:t>
      </w:r>
      <w:r w:rsidR="000D3426">
        <w:rPr>
          <w:rFonts w:eastAsia="Times New Roman"/>
        </w:rPr>
        <w:t>арядов. На соприкасающихся мате</w:t>
      </w:r>
      <w:r w:rsidRPr="00234586">
        <w:rPr>
          <w:rFonts w:eastAsia="Times New Roman"/>
        </w:rPr>
        <w:t>риалах с одинаковыми диэлектрическими свойствами</w:t>
      </w:r>
      <w:r w:rsidR="000D3426">
        <w:rPr>
          <w:rFonts w:eastAsia="Times New Roman"/>
        </w:rPr>
        <w:t xml:space="preserve"> (диэлек</w:t>
      </w:r>
      <w:r w:rsidRPr="00234586">
        <w:rPr>
          <w:rFonts w:eastAsia="Times New Roman"/>
        </w:rPr>
        <w:t>трической проницаемостью) зарядов не образуется.</w:t>
      </w:r>
    </w:p>
    <w:p w:rsidR="00767113" w:rsidRPr="00234586" w:rsidRDefault="00767113" w:rsidP="00234586">
      <w:pPr>
        <w:spacing w:after="0" w:line="240" w:lineRule="auto"/>
        <w:ind w:firstLine="709"/>
        <w:jc w:val="both"/>
        <w:rPr>
          <w:rFonts w:eastAsia="Times New Roman"/>
        </w:rPr>
      </w:pPr>
      <w:r w:rsidRPr="00234586">
        <w:rPr>
          <w:rFonts w:eastAsia="Times New Roman"/>
        </w:rPr>
        <w:t>Интенсивность образован</w:t>
      </w:r>
      <w:r w:rsidR="000D3426">
        <w:rPr>
          <w:rFonts w:eastAsia="Times New Roman"/>
        </w:rPr>
        <w:t>ия электрических зарядов опреде</w:t>
      </w:r>
      <w:r w:rsidRPr="00234586">
        <w:rPr>
          <w:rFonts w:eastAsia="Times New Roman"/>
        </w:rPr>
        <w:t xml:space="preserve">ляется различием в электрических свойствах материалов, а также силой и скоростью </w:t>
      </w:r>
      <w:r w:rsidRPr="00234586">
        <w:rPr>
          <w:rFonts w:eastAsia="Times New Roman"/>
        </w:rPr>
        <w:lastRenderedPageBreak/>
        <w:t>трения. Чем больше сила и скорость трения и больше различие в электрических свойствах, тем интенсивнее происходит образование электрических зарядов.</w:t>
      </w:r>
    </w:p>
    <w:p w:rsidR="00767113" w:rsidRPr="00234586" w:rsidRDefault="00767113" w:rsidP="00234586">
      <w:pPr>
        <w:spacing w:after="0" w:line="240" w:lineRule="auto"/>
        <w:ind w:firstLine="709"/>
        <w:jc w:val="both"/>
        <w:rPr>
          <w:rFonts w:eastAsia="Times New Roman"/>
        </w:rPr>
      </w:pPr>
      <w:r w:rsidRPr="00234586">
        <w:rPr>
          <w:rFonts w:eastAsia="Times New Roman"/>
        </w:rPr>
        <w:t>Например, электростатические заряды образуются на кузове двигающегося в сухую погоду а</w:t>
      </w:r>
      <w:r w:rsidR="000D3426">
        <w:rPr>
          <w:rFonts w:eastAsia="Times New Roman"/>
        </w:rPr>
        <w:t>втомобиля, если резина колес об</w:t>
      </w:r>
      <w:r w:rsidRPr="00234586">
        <w:rPr>
          <w:rFonts w:eastAsia="Times New Roman"/>
        </w:rPr>
        <w:t>ладает хорошими изолирующими свойствами. В результа</w:t>
      </w:r>
      <w:r w:rsidR="000D3426">
        <w:rPr>
          <w:rFonts w:eastAsia="Times New Roman"/>
        </w:rPr>
        <w:t>те меж</w:t>
      </w:r>
      <w:r w:rsidRPr="00234586">
        <w:rPr>
          <w:rFonts w:eastAsia="Times New Roman"/>
        </w:rPr>
        <w:t>ду кузовом и землей возникает</w:t>
      </w:r>
      <w:r w:rsidR="000D3426">
        <w:rPr>
          <w:rFonts w:eastAsia="Times New Roman"/>
        </w:rPr>
        <w:t xml:space="preserve"> электрическое напряжение, кото</w:t>
      </w:r>
      <w:r w:rsidRPr="00234586">
        <w:rPr>
          <w:rFonts w:eastAsia="Times New Roman"/>
        </w:rPr>
        <w:t>рое может достигнуть 10 кВ (к</w:t>
      </w:r>
      <w:r w:rsidR="000D3426">
        <w:rPr>
          <w:rFonts w:eastAsia="Times New Roman"/>
        </w:rPr>
        <w:t>иловольт) и привести к возникно</w:t>
      </w:r>
      <w:r w:rsidRPr="00234586">
        <w:rPr>
          <w:rFonts w:eastAsia="Times New Roman"/>
        </w:rPr>
        <w:t>вению искры при выходе человека из автомобиля — разряд через человека на землю.</w:t>
      </w:r>
    </w:p>
    <w:p w:rsidR="00767113" w:rsidRPr="00234586" w:rsidRDefault="00767113" w:rsidP="00234586">
      <w:pPr>
        <w:spacing w:after="0" w:line="240" w:lineRule="auto"/>
        <w:ind w:firstLine="709"/>
        <w:jc w:val="both"/>
        <w:rPr>
          <w:rFonts w:eastAsia="Times New Roman"/>
        </w:rPr>
      </w:pPr>
      <w:r w:rsidRPr="00234586">
        <w:rPr>
          <w:rFonts w:eastAsia="Times New Roman"/>
        </w:rPr>
        <w:t xml:space="preserve">На производстве в различных технологических процессах также образуются большие электрические заряды, потенциалы которых могут достигать десятков киловольт. Например, заряды могут возникнуть при </w:t>
      </w:r>
      <w:r w:rsidR="000D3426">
        <w:rPr>
          <w:rFonts w:eastAsia="Times New Roman"/>
        </w:rPr>
        <w:t>измельчении, пересыпании и пнев</w:t>
      </w:r>
      <w:r w:rsidRPr="00234586">
        <w:rPr>
          <w:rFonts w:eastAsia="Times New Roman"/>
        </w:rPr>
        <w:t>мотранспортировке твердых ма</w:t>
      </w:r>
      <w:r w:rsidR="000D3426">
        <w:rPr>
          <w:rFonts w:eastAsia="Times New Roman"/>
        </w:rPr>
        <w:t>териалов, при переливании, пере</w:t>
      </w:r>
      <w:r w:rsidRPr="00234586">
        <w:rPr>
          <w:rFonts w:eastAsia="Times New Roman"/>
        </w:rPr>
        <w:t xml:space="preserve">качивании по трубопроводам, </w:t>
      </w:r>
      <w:r w:rsidR="000D3426">
        <w:rPr>
          <w:rFonts w:eastAsia="Times New Roman"/>
        </w:rPr>
        <w:t>перевозке в цистернах диэлектри</w:t>
      </w:r>
      <w:r w:rsidRPr="00234586">
        <w:rPr>
          <w:rFonts w:eastAsia="Times New Roman"/>
        </w:rPr>
        <w:t>ческих жидкостей (бензина, керосина и др.), при обработке на токарных станках диэлектри</w:t>
      </w:r>
      <w:r w:rsidR="000D3426">
        <w:rPr>
          <w:rFonts w:eastAsia="Times New Roman"/>
        </w:rPr>
        <w:t>ческих материалов (эбонита, орг</w:t>
      </w:r>
      <w:r w:rsidRPr="00234586">
        <w:rPr>
          <w:rFonts w:eastAsia="Times New Roman"/>
        </w:rPr>
        <w:t>стекла и т. д.), при сматывани</w:t>
      </w:r>
      <w:r w:rsidR="000D3426">
        <w:rPr>
          <w:rFonts w:eastAsia="Times New Roman"/>
        </w:rPr>
        <w:t>и тканей, бумаги, пленки (напри</w:t>
      </w:r>
      <w:r w:rsidRPr="00234586">
        <w:rPr>
          <w:rFonts w:eastAsia="Times New Roman"/>
        </w:rPr>
        <w:t>мер, полиэтиленовой). К примеру,</w:t>
      </w:r>
      <w:r w:rsidR="000D3426">
        <w:rPr>
          <w:rFonts w:eastAsia="Times New Roman"/>
        </w:rPr>
        <w:t xml:space="preserve"> при пробуксовывании резиновой лен</w:t>
      </w:r>
      <w:r w:rsidRPr="00234586">
        <w:rPr>
          <w:rFonts w:eastAsia="Times New Roman"/>
        </w:rPr>
        <w:t>ты транспортера от</w:t>
      </w:r>
      <w:r w:rsidR="000D3426">
        <w:rPr>
          <w:rFonts w:eastAsia="Times New Roman"/>
        </w:rPr>
        <w:t>носительно роликов или ремня ре</w:t>
      </w:r>
      <w:r w:rsidRPr="00234586">
        <w:rPr>
          <w:rFonts w:eastAsia="Times New Roman"/>
        </w:rPr>
        <w:t>менной передачи относительно шкива могут возникнуть электрические заряды с потенциалом до 45 кВ.</w:t>
      </w:r>
    </w:p>
    <w:p w:rsidR="00767113" w:rsidRPr="00234586" w:rsidRDefault="00767113" w:rsidP="00234586">
      <w:pPr>
        <w:spacing w:after="0" w:line="240" w:lineRule="auto"/>
        <w:ind w:firstLine="709"/>
        <w:jc w:val="both"/>
        <w:rPr>
          <w:rFonts w:eastAsia="Times New Roman"/>
        </w:rPr>
      </w:pPr>
      <w:r w:rsidRPr="00234586">
        <w:rPr>
          <w:rFonts w:eastAsia="Times New Roman"/>
        </w:rPr>
        <w:t>Кроме трения, причиной образования статических зарядов является электрическая индук</w:t>
      </w:r>
      <w:r w:rsidR="000D3426">
        <w:rPr>
          <w:rFonts w:eastAsia="Times New Roman"/>
        </w:rPr>
        <w:t>ция, в результате которой изоли</w:t>
      </w:r>
      <w:r w:rsidRPr="00234586">
        <w:rPr>
          <w:rFonts w:eastAsia="Times New Roman"/>
        </w:rPr>
        <w:t>рованные от земли тела во в</w:t>
      </w:r>
      <w:r w:rsidR="000D3426">
        <w:rPr>
          <w:rFonts w:eastAsia="Times New Roman"/>
        </w:rPr>
        <w:t>нешнем электрическом поле приоб</w:t>
      </w:r>
      <w:r w:rsidRPr="00234586">
        <w:rPr>
          <w:rFonts w:eastAsia="Times New Roman"/>
        </w:rPr>
        <w:t>ретают электрический заряд. Особенно велика индукционная электролизация электропрово</w:t>
      </w:r>
      <w:r w:rsidR="000D3426">
        <w:rPr>
          <w:rFonts w:eastAsia="Times New Roman"/>
        </w:rPr>
        <w:t>дящих объектов. Например, на ме</w:t>
      </w:r>
      <w:r w:rsidRPr="00234586">
        <w:rPr>
          <w:rFonts w:eastAsia="Times New Roman"/>
        </w:rPr>
        <w:t>таллических предметах (автомобиль и т. п.), изолированных от земли, в сухую погоду под дей</w:t>
      </w:r>
      <w:r w:rsidR="000D3426">
        <w:rPr>
          <w:rFonts w:eastAsia="Times New Roman"/>
        </w:rPr>
        <w:t>ствием электрического поля высо</w:t>
      </w:r>
      <w:r w:rsidRPr="00234586">
        <w:rPr>
          <w:rFonts w:eastAsia="Times New Roman"/>
        </w:rPr>
        <w:t>ковольтных линий электропередач или грозовых облаков могут образовываться значительные электрические заряды.</w:t>
      </w:r>
    </w:p>
    <w:p w:rsidR="00767113" w:rsidRPr="00234586" w:rsidRDefault="00767113" w:rsidP="00234586">
      <w:pPr>
        <w:spacing w:after="0" w:line="240" w:lineRule="auto"/>
        <w:ind w:firstLine="709"/>
        <w:jc w:val="both"/>
        <w:rPr>
          <w:rFonts w:eastAsia="Times New Roman"/>
        </w:rPr>
      </w:pPr>
      <w:r w:rsidRPr="00234586">
        <w:rPr>
          <w:rFonts w:eastAsia="Times New Roman"/>
        </w:rPr>
        <w:t>На экранах мониторов и телевизоров положительные заряды накапливаются под действием электронного пучка, создаваемого электронно-лучевой трубкой.</w:t>
      </w:r>
    </w:p>
    <w:p w:rsidR="00767113" w:rsidRPr="00234586" w:rsidRDefault="00767113" w:rsidP="00234586">
      <w:pPr>
        <w:spacing w:after="0" w:line="240" w:lineRule="auto"/>
        <w:ind w:firstLine="709"/>
        <w:jc w:val="both"/>
        <w:rPr>
          <w:rFonts w:eastAsia="Times New Roman"/>
        </w:rPr>
      </w:pPr>
      <w:r w:rsidRPr="000D3426">
        <w:rPr>
          <w:rFonts w:eastAsia="Times New Roman"/>
          <w:b/>
          <w:bCs w:val="0"/>
          <w:iCs/>
        </w:rPr>
        <w:t>Опасные и вредные факторы статического электричества.</w:t>
      </w:r>
      <w:r w:rsidRPr="00234586">
        <w:rPr>
          <w:rFonts w:eastAsia="Times New Roman"/>
          <w:bCs w:val="0"/>
          <w:iCs/>
        </w:rPr>
        <w:t xml:space="preserve"> </w:t>
      </w:r>
      <w:r w:rsidRPr="00234586">
        <w:rPr>
          <w:rFonts w:eastAsia="Times New Roman"/>
        </w:rPr>
        <w:t>При прикосновении человека</w:t>
      </w:r>
      <w:r w:rsidR="000D3426">
        <w:rPr>
          <w:rFonts w:eastAsia="Times New Roman"/>
        </w:rPr>
        <w:t xml:space="preserve"> к предмету, несущему электриче</w:t>
      </w:r>
      <w:r w:rsidRPr="00234586">
        <w:rPr>
          <w:rFonts w:eastAsia="Times New Roman"/>
        </w:rPr>
        <w:t>ский заряд, происходит разряд последнего через тело человека. Величины возникающих при разрядке токов не велики, и они очень кратковременны. Поэтом</w:t>
      </w:r>
      <w:r w:rsidR="000D3426">
        <w:rPr>
          <w:rFonts w:eastAsia="Times New Roman"/>
        </w:rPr>
        <w:t>у электротравм не возникает. Од</w:t>
      </w:r>
      <w:r w:rsidRPr="00234586">
        <w:rPr>
          <w:rFonts w:eastAsia="Times New Roman"/>
        </w:rPr>
        <w:t>нако, разряд, как правило, вызывает рефлекторное движение че</w:t>
      </w:r>
      <w:r w:rsidRPr="00234586">
        <w:rPr>
          <w:rFonts w:eastAsia="Times New Roman"/>
        </w:rPr>
        <w:softHyphen/>
        <w:t>ловека, что в ряде случаев может привести к резкому движению руки, падению человека с высоты или его попаданию в опасную производственную зону.</w:t>
      </w:r>
    </w:p>
    <w:p w:rsidR="00767113" w:rsidRPr="00234586" w:rsidRDefault="00767113" w:rsidP="00234586">
      <w:pPr>
        <w:spacing w:after="0" w:line="240" w:lineRule="auto"/>
        <w:ind w:firstLine="709"/>
        <w:jc w:val="both"/>
        <w:rPr>
          <w:rFonts w:eastAsia="Times New Roman"/>
        </w:rPr>
      </w:pPr>
      <w:r w:rsidRPr="00234586">
        <w:rPr>
          <w:rFonts w:eastAsia="Times New Roman"/>
        </w:rPr>
        <w:t>Кроме того при образов</w:t>
      </w:r>
      <w:r w:rsidR="000D3426">
        <w:rPr>
          <w:rFonts w:eastAsia="Times New Roman"/>
        </w:rPr>
        <w:t>ании заряда с большим электриче</w:t>
      </w:r>
      <w:r w:rsidRPr="00234586">
        <w:rPr>
          <w:rFonts w:eastAsia="Times New Roman"/>
        </w:rPr>
        <w:t xml:space="preserve">ским потенциалом вокруг них </w:t>
      </w:r>
      <w:r w:rsidR="000D3426">
        <w:rPr>
          <w:rFonts w:eastAsia="Times New Roman"/>
        </w:rPr>
        <w:t>создается электрическое поле по</w:t>
      </w:r>
      <w:r w:rsidRPr="00234586">
        <w:rPr>
          <w:rFonts w:eastAsia="Times New Roman"/>
        </w:rPr>
        <w:t>вышенной напряженности. Установлено, что электрическое поле повышенной напряженности в</w:t>
      </w:r>
      <w:r w:rsidR="000D3426">
        <w:rPr>
          <w:rFonts w:eastAsia="Times New Roman"/>
        </w:rPr>
        <w:t>редно для человека. При длитель</w:t>
      </w:r>
      <w:r w:rsidRPr="00234586">
        <w:rPr>
          <w:rFonts w:eastAsia="Times New Roman"/>
        </w:rPr>
        <w:t>ном пребывании человека в</w:t>
      </w:r>
      <w:r w:rsidR="000D3426">
        <w:rPr>
          <w:rFonts w:eastAsia="Times New Roman"/>
        </w:rPr>
        <w:t xml:space="preserve"> таком поле наблюдаются функцио</w:t>
      </w:r>
      <w:r w:rsidRPr="00234586">
        <w:rPr>
          <w:rFonts w:eastAsia="Times New Roman"/>
        </w:rPr>
        <w:t>нальные изменения в центр</w:t>
      </w:r>
      <w:r w:rsidR="000D3426">
        <w:rPr>
          <w:rFonts w:eastAsia="Times New Roman"/>
        </w:rPr>
        <w:t>альной нервной системе, сердеч</w:t>
      </w:r>
      <w:r w:rsidRPr="00234586">
        <w:rPr>
          <w:rFonts w:eastAsia="Times New Roman"/>
        </w:rPr>
        <w:t>но-сосудистой и других системах. Для человека, находящегося в электростатическом поле, характерна повышенная утомляемость, сонливость, снижение вниман</w:t>
      </w:r>
      <w:r w:rsidR="000D3426">
        <w:rPr>
          <w:rFonts w:eastAsia="Times New Roman"/>
        </w:rPr>
        <w:t>ия, скорости двигательных и зри</w:t>
      </w:r>
      <w:r w:rsidRPr="00234586">
        <w:rPr>
          <w:rFonts w:eastAsia="Times New Roman"/>
        </w:rPr>
        <w:t>тельных реакций.</w:t>
      </w:r>
    </w:p>
    <w:p w:rsidR="00767113" w:rsidRPr="00234586" w:rsidRDefault="00767113" w:rsidP="00234586">
      <w:pPr>
        <w:spacing w:after="0" w:line="240" w:lineRule="auto"/>
        <w:ind w:firstLine="709"/>
        <w:jc w:val="both"/>
        <w:rPr>
          <w:rFonts w:eastAsia="Times New Roman"/>
        </w:rPr>
      </w:pPr>
      <w:r w:rsidRPr="00234586">
        <w:rPr>
          <w:rFonts w:eastAsia="Times New Roman"/>
        </w:rPr>
        <w:lastRenderedPageBreak/>
        <w:t>Наибольшая опасность эле</w:t>
      </w:r>
      <w:r w:rsidR="000D3426">
        <w:rPr>
          <w:rFonts w:eastAsia="Times New Roman"/>
        </w:rPr>
        <w:t>ктростатических зарядов заключа</w:t>
      </w:r>
      <w:r w:rsidRPr="00234586">
        <w:rPr>
          <w:rFonts w:eastAsia="Times New Roman"/>
        </w:rPr>
        <w:t>ется в том, что искровой разряд</w:t>
      </w:r>
      <w:r w:rsidR="000D3426">
        <w:rPr>
          <w:rFonts w:eastAsia="Times New Roman"/>
        </w:rPr>
        <w:t xml:space="preserve"> может обладать энергией, доста</w:t>
      </w:r>
      <w:r w:rsidRPr="00234586">
        <w:rPr>
          <w:rFonts w:eastAsia="Times New Roman"/>
        </w:rPr>
        <w:t>точной для воспламенения горючей или взрывоопасной смеси. Искра, возникающая при разрядке электростатических зарядов, является частой причиной пожаров и взрывов. При напряжении 3 кВ искровой разряд может вызвать воспламенение почти всех паро- и газовоздушных смесей; при 5 кВ — воспламенение большей части горючих пылей.</w:t>
      </w:r>
    </w:p>
    <w:p w:rsidR="00234586" w:rsidRPr="000D3426" w:rsidRDefault="000D3426" w:rsidP="000D3426">
      <w:pPr>
        <w:spacing w:after="0" w:line="240" w:lineRule="auto"/>
        <w:ind w:firstLine="709"/>
        <w:jc w:val="both"/>
        <w:rPr>
          <w:rFonts w:eastAsia="Times New Roman"/>
        </w:rPr>
      </w:pPr>
      <w:r>
        <w:rPr>
          <w:rFonts w:eastAsia="Times New Roman"/>
        </w:rPr>
        <w:t>Т</w:t>
      </w:r>
      <w:r w:rsidR="00767113" w:rsidRPr="00234586">
        <w:rPr>
          <w:rFonts w:eastAsia="Times New Roman"/>
        </w:rPr>
        <w:t>ак, удаление из рабочей зоны пыли из диэлектрического материала с помощью вытяжной вентиляции может привести к</w:t>
      </w:r>
      <w:r>
        <w:rPr>
          <w:rFonts w:eastAsia="Times New Roman"/>
        </w:rPr>
        <w:t xml:space="preserve"> </w:t>
      </w:r>
      <w:r w:rsidR="00234586" w:rsidRPr="00234586">
        <w:rPr>
          <w:rStyle w:val="ArialUnicodeMS"/>
          <w:rFonts w:ascii="Times New Roman" w:hAnsi="Times New Roman" w:cs="Times New Roman"/>
          <w:b w:val="0"/>
          <w:i w:val="0"/>
          <w:spacing w:val="0"/>
          <w:sz w:val="28"/>
          <w:szCs w:val="28"/>
        </w:rPr>
        <w:t>накоплению в газоходах электростатических зарядов и отложений пыли. Появление искрового разряда в этом случае может вызвать воспламенение или взрыв пыли. Известны случаи очень серьезных аварий на предприятиях в результате взрывов в системах вентиляции.</w:t>
      </w:r>
    </w:p>
    <w:p w:rsidR="00234586" w:rsidRPr="00234586" w:rsidRDefault="00234586" w:rsidP="00234586">
      <w:pPr>
        <w:pStyle w:val="a4"/>
        <w:shd w:val="clear" w:color="auto" w:fill="auto"/>
        <w:spacing w:line="240" w:lineRule="auto"/>
        <w:ind w:firstLine="709"/>
        <w:rPr>
          <w:rFonts w:ascii="Times New Roman" w:hAnsi="Times New Roman" w:cs="Times New Roman"/>
          <w:b w:val="0"/>
          <w:i w:val="0"/>
          <w:spacing w:val="0"/>
          <w:sz w:val="28"/>
          <w:szCs w:val="28"/>
        </w:rPr>
      </w:pPr>
      <w:r w:rsidRPr="00234586">
        <w:rPr>
          <w:rStyle w:val="ArialUnicodeMS"/>
          <w:rFonts w:ascii="Times New Roman" w:hAnsi="Times New Roman" w:cs="Times New Roman"/>
          <w:spacing w:val="0"/>
          <w:sz w:val="28"/>
          <w:szCs w:val="28"/>
        </w:rPr>
        <w:t>При перевозке легковоспламеняющихся жидкостей, при их перекачке по трубопроводам, сливе из цистерны или за счет плескания жидкости в ней накапливаются электростатические заряды, и может возникнуть искра, которая воспламенит пары жидкости.</w:t>
      </w:r>
    </w:p>
    <w:p w:rsidR="00234586" w:rsidRPr="00234586" w:rsidRDefault="00234586" w:rsidP="00234586">
      <w:pPr>
        <w:pStyle w:val="a4"/>
        <w:shd w:val="clear" w:color="auto" w:fill="auto"/>
        <w:spacing w:line="240" w:lineRule="auto"/>
        <w:ind w:firstLine="709"/>
        <w:rPr>
          <w:rFonts w:ascii="Times New Roman" w:hAnsi="Times New Roman" w:cs="Times New Roman"/>
          <w:b w:val="0"/>
          <w:i w:val="0"/>
          <w:spacing w:val="0"/>
          <w:sz w:val="28"/>
          <w:szCs w:val="28"/>
        </w:rPr>
      </w:pPr>
      <w:r w:rsidRPr="00234586">
        <w:rPr>
          <w:rStyle w:val="ArialUnicodeMS"/>
          <w:rFonts w:ascii="Times New Roman" w:hAnsi="Times New Roman" w:cs="Times New Roman"/>
          <w:spacing w:val="0"/>
          <w:sz w:val="28"/>
          <w:szCs w:val="28"/>
        </w:rPr>
        <w:t>Наибольшую опасность статическое электричество представляет на производстве и на транспорте, особенно при наличии пожаровзрывоопасных смесей, пыли и паров легковоспламеняющихся жидкостей.</w:t>
      </w:r>
    </w:p>
    <w:p w:rsidR="00234586" w:rsidRDefault="00234586" w:rsidP="00234586">
      <w:pPr>
        <w:pStyle w:val="a4"/>
        <w:shd w:val="clear" w:color="auto" w:fill="auto"/>
        <w:spacing w:line="240" w:lineRule="auto"/>
        <w:ind w:firstLine="709"/>
        <w:rPr>
          <w:rStyle w:val="ArialUnicodeMS"/>
          <w:rFonts w:ascii="Times New Roman" w:hAnsi="Times New Roman" w:cs="Times New Roman"/>
          <w:spacing w:val="0"/>
          <w:sz w:val="28"/>
          <w:szCs w:val="28"/>
        </w:rPr>
      </w:pPr>
      <w:r w:rsidRPr="00234586">
        <w:rPr>
          <w:rStyle w:val="ArialUnicodeMS"/>
          <w:rFonts w:ascii="Times New Roman" w:hAnsi="Times New Roman" w:cs="Times New Roman"/>
          <w:spacing w:val="0"/>
          <w:sz w:val="28"/>
          <w:szCs w:val="28"/>
        </w:rPr>
        <w:t>В бытовых условиях (например, при хождении по ковру) накапливаются небольшие заряды, и энергии возникших искровых разрядов недостаточно для инициирования пожара в обычных условиях быта.</w:t>
      </w:r>
    </w:p>
    <w:p w:rsidR="000D3426" w:rsidRPr="00234586" w:rsidRDefault="000D3426" w:rsidP="00234586">
      <w:pPr>
        <w:pStyle w:val="a4"/>
        <w:shd w:val="clear" w:color="auto" w:fill="auto"/>
        <w:spacing w:line="240" w:lineRule="auto"/>
        <w:ind w:firstLine="709"/>
        <w:rPr>
          <w:rFonts w:ascii="Times New Roman" w:hAnsi="Times New Roman" w:cs="Times New Roman"/>
          <w:b w:val="0"/>
          <w:i w:val="0"/>
          <w:spacing w:val="0"/>
          <w:sz w:val="28"/>
          <w:szCs w:val="28"/>
        </w:rPr>
      </w:pPr>
    </w:p>
    <w:p w:rsidR="000D3426" w:rsidRPr="00F51070" w:rsidRDefault="00234586" w:rsidP="000D3426">
      <w:pPr>
        <w:pStyle w:val="360"/>
        <w:shd w:val="clear" w:color="auto" w:fill="auto"/>
        <w:spacing w:after="0" w:line="240" w:lineRule="auto"/>
        <w:ind w:firstLine="709"/>
        <w:jc w:val="both"/>
        <w:rPr>
          <w:rStyle w:val="ArialUnicodeMS"/>
          <w:rFonts w:ascii="Times New Roman" w:hAnsi="Times New Roman" w:cs="Times New Roman"/>
          <w:bCs/>
          <w:i w:val="0"/>
          <w:spacing w:val="0"/>
          <w:sz w:val="32"/>
          <w:szCs w:val="28"/>
          <w:lang w:eastAsia="en-US"/>
        </w:rPr>
      </w:pPr>
      <w:r w:rsidRPr="00F51070">
        <w:rPr>
          <w:rStyle w:val="ArialUnicodeMS"/>
          <w:rFonts w:ascii="Times New Roman" w:hAnsi="Times New Roman" w:cs="Times New Roman"/>
          <w:bCs/>
          <w:i w:val="0"/>
          <w:spacing w:val="0"/>
          <w:sz w:val="32"/>
          <w:szCs w:val="28"/>
        </w:rPr>
        <w:t xml:space="preserve">Раздел </w:t>
      </w:r>
      <w:r w:rsidRPr="00F51070">
        <w:rPr>
          <w:rStyle w:val="ArialUnicodeMS"/>
          <w:rFonts w:ascii="Times New Roman" w:hAnsi="Times New Roman" w:cs="Times New Roman"/>
          <w:bCs/>
          <w:i w:val="0"/>
          <w:spacing w:val="0"/>
          <w:sz w:val="32"/>
          <w:szCs w:val="28"/>
          <w:lang w:val="en-US" w:eastAsia="en-US"/>
        </w:rPr>
        <w:t>III</w:t>
      </w:r>
    </w:p>
    <w:p w:rsidR="00234586" w:rsidRPr="00F51070" w:rsidRDefault="00234586" w:rsidP="000D3426">
      <w:pPr>
        <w:pStyle w:val="360"/>
        <w:shd w:val="clear" w:color="auto" w:fill="auto"/>
        <w:spacing w:after="0" w:line="240" w:lineRule="auto"/>
        <w:ind w:firstLine="709"/>
        <w:jc w:val="both"/>
        <w:rPr>
          <w:rFonts w:ascii="Times New Roman" w:eastAsia="Arial Unicode MS" w:hAnsi="Times New Roman" w:cs="Times New Roman"/>
          <w:b w:val="0"/>
          <w:iCs/>
          <w:spacing w:val="0"/>
          <w:sz w:val="32"/>
          <w:szCs w:val="28"/>
          <w:shd w:val="clear" w:color="auto" w:fill="FFFFFF"/>
          <w:lang w:eastAsia="en-US"/>
        </w:rPr>
      </w:pPr>
      <w:r w:rsidRPr="00F51070">
        <w:rPr>
          <w:rStyle w:val="ArialUnicodeMS"/>
          <w:rFonts w:ascii="Times New Roman" w:hAnsi="Times New Roman" w:cs="Times New Roman"/>
          <w:bCs/>
          <w:i w:val="0"/>
          <w:spacing w:val="0"/>
          <w:sz w:val="32"/>
          <w:szCs w:val="28"/>
        </w:rPr>
        <w:t>ЗАЩИТА ЧЕЛОВЕКА ОТ ВРЕДНЫХ И ОПАСНЫХ ПРОИЗВОДСТВЕННЫХ ФАКТОРОВ</w:t>
      </w:r>
    </w:p>
    <w:p w:rsidR="000D3426" w:rsidRDefault="000D3426" w:rsidP="00234586">
      <w:pPr>
        <w:pStyle w:val="a4"/>
        <w:shd w:val="clear" w:color="auto" w:fill="auto"/>
        <w:spacing w:line="240" w:lineRule="auto"/>
        <w:ind w:firstLine="709"/>
        <w:rPr>
          <w:rStyle w:val="ArialUnicodeMS"/>
          <w:rFonts w:ascii="Times New Roman" w:hAnsi="Times New Roman" w:cs="Times New Roman"/>
          <w:spacing w:val="0"/>
          <w:sz w:val="28"/>
          <w:szCs w:val="28"/>
        </w:rPr>
      </w:pPr>
    </w:p>
    <w:p w:rsidR="00234586" w:rsidRDefault="00234586" w:rsidP="00234586">
      <w:pPr>
        <w:pStyle w:val="a4"/>
        <w:shd w:val="clear" w:color="auto" w:fill="auto"/>
        <w:spacing w:line="240" w:lineRule="auto"/>
        <w:ind w:firstLine="709"/>
        <w:rPr>
          <w:rStyle w:val="ArialUnicodeMS49"/>
          <w:rFonts w:ascii="Times New Roman" w:hAnsi="Times New Roman" w:cs="Times New Roman"/>
          <w:spacing w:val="0"/>
          <w:sz w:val="28"/>
          <w:szCs w:val="28"/>
        </w:rPr>
      </w:pPr>
      <w:r w:rsidRPr="00234586">
        <w:rPr>
          <w:rStyle w:val="ArialUnicodeMS"/>
          <w:rFonts w:ascii="Times New Roman" w:hAnsi="Times New Roman" w:cs="Times New Roman"/>
          <w:spacing w:val="0"/>
          <w:sz w:val="28"/>
          <w:szCs w:val="28"/>
        </w:rPr>
        <w:t xml:space="preserve">Задачей защиты человека от ОВПФ является снижение уровня вредных факторов до уровней, не превышающих ПДУ </w:t>
      </w:r>
      <w:r w:rsidRPr="00234586">
        <w:rPr>
          <w:rStyle w:val="ArialUnicodeMS49"/>
          <w:rFonts w:ascii="Times New Roman" w:hAnsi="Times New Roman" w:cs="Times New Roman"/>
          <w:spacing w:val="0"/>
          <w:sz w:val="28"/>
          <w:szCs w:val="28"/>
        </w:rPr>
        <w:t>(ПДК),</w:t>
      </w:r>
      <w:r w:rsidRPr="00234586">
        <w:rPr>
          <w:rStyle w:val="ArialUnicodeMS"/>
          <w:rFonts w:ascii="Times New Roman" w:hAnsi="Times New Roman" w:cs="Times New Roman"/>
          <w:spacing w:val="0"/>
          <w:sz w:val="28"/>
          <w:szCs w:val="28"/>
        </w:rPr>
        <w:t xml:space="preserve"> и риска появления опасных факторов до величин приемлемого риска. Основные методы защиты человека представлены на рис. </w:t>
      </w:r>
      <w:r w:rsidRPr="00234586">
        <w:rPr>
          <w:rStyle w:val="ArialUnicodeMS49"/>
          <w:rFonts w:ascii="Times New Roman" w:hAnsi="Times New Roman" w:cs="Times New Roman"/>
          <w:spacing w:val="0"/>
          <w:sz w:val="28"/>
          <w:szCs w:val="28"/>
        </w:rPr>
        <w:t>3.1.</w:t>
      </w:r>
    </w:p>
    <w:p w:rsidR="000D3426" w:rsidRDefault="000D3426" w:rsidP="00234586">
      <w:pPr>
        <w:pStyle w:val="a4"/>
        <w:shd w:val="clear" w:color="auto" w:fill="auto"/>
        <w:spacing w:line="240" w:lineRule="auto"/>
        <w:ind w:firstLine="709"/>
        <w:rPr>
          <w:rStyle w:val="ArialUnicodeMS49"/>
          <w:rFonts w:ascii="Times New Roman" w:hAnsi="Times New Roman" w:cs="Times New Roman"/>
          <w:spacing w:val="0"/>
          <w:sz w:val="28"/>
          <w:szCs w:val="28"/>
        </w:rPr>
      </w:pPr>
    </w:p>
    <w:p w:rsidR="000D3426" w:rsidRDefault="000D3426" w:rsidP="000D3426">
      <w:pPr>
        <w:pStyle w:val="a4"/>
        <w:shd w:val="clear" w:color="auto" w:fill="auto"/>
        <w:spacing w:line="240" w:lineRule="auto"/>
        <w:ind w:firstLine="0"/>
        <w:jc w:val="center"/>
        <w:rPr>
          <w:rStyle w:val="ArialUnicodeMS49"/>
          <w:rFonts w:ascii="Times New Roman" w:hAnsi="Times New Roman" w:cs="Times New Roman"/>
          <w:spacing w:val="0"/>
          <w:sz w:val="28"/>
          <w:szCs w:val="28"/>
        </w:rPr>
      </w:pPr>
      <w:r w:rsidRPr="00234586">
        <w:rPr>
          <w:rFonts w:ascii="Times New Roman" w:hAnsi="Times New Roman" w:cs="Times New Roman"/>
          <w:b w:val="0"/>
          <w:i w:val="0"/>
          <w:noProof/>
          <w:spacing w:val="0"/>
          <w:sz w:val="28"/>
          <w:szCs w:val="28"/>
        </w:rPr>
        <w:drawing>
          <wp:inline distT="0" distB="0" distL="0" distR="0">
            <wp:extent cx="2784681" cy="1979761"/>
            <wp:effectExtent l="19050" t="0" r="0" b="0"/>
            <wp:docPr id="1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0"/>
                    <a:srcRect/>
                    <a:stretch>
                      <a:fillRect/>
                    </a:stretch>
                  </pic:blipFill>
                  <pic:spPr bwMode="auto">
                    <a:xfrm>
                      <a:off x="0" y="0"/>
                      <a:ext cx="2786780" cy="1981253"/>
                    </a:xfrm>
                    <a:prstGeom prst="rect">
                      <a:avLst/>
                    </a:prstGeom>
                    <a:noFill/>
                    <a:ln w="9525">
                      <a:noFill/>
                      <a:miter lim="800000"/>
                      <a:headEnd/>
                      <a:tailEnd/>
                    </a:ln>
                  </pic:spPr>
                </pic:pic>
              </a:graphicData>
            </a:graphic>
          </wp:inline>
        </w:drawing>
      </w:r>
    </w:p>
    <w:p w:rsidR="000D3426" w:rsidRDefault="000D3426" w:rsidP="000D3426">
      <w:pPr>
        <w:pStyle w:val="51"/>
        <w:shd w:val="clear" w:color="auto" w:fill="auto"/>
        <w:spacing w:line="240" w:lineRule="auto"/>
        <w:ind w:firstLine="709"/>
        <w:jc w:val="both"/>
        <w:rPr>
          <w:rFonts w:ascii="Times New Roman" w:hAnsi="Times New Roman" w:cs="Times New Roman"/>
          <w:spacing w:val="0"/>
          <w:sz w:val="28"/>
          <w:szCs w:val="28"/>
        </w:rPr>
      </w:pPr>
    </w:p>
    <w:p w:rsidR="000D3426" w:rsidRPr="00234586" w:rsidRDefault="000D3426" w:rsidP="000D3426">
      <w:pPr>
        <w:pStyle w:val="51"/>
        <w:shd w:val="clear" w:color="auto" w:fill="auto"/>
        <w:spacing w:line="240" w:lineRule="auto"/>
        <w:jc w:val="center"/>
        <w:rPr>
          <w:rFonts w:ascii="Times New Roman" w:hAnsi="Times New Roman" w:cs="Times New Roman"/>
          <w:spacing w:val="0"/>
          <w:sz w:val="28"/>
          <w:szCs w:val="28"/>
        </w:rPr>
      </w:pPr>
      <w:r>
        <w:rPr>
          <w:rFonts w:ascii="Times New Roman" w:hAnsi="Times New Roman" w:cs="Times New Roman"/>
          <w:spacing w:val="0"/>
          <w:sz w:val="28"/>
          <w:szCs w:val="28"/>
        </w:rPr>
        <w:t>Рисунок 3.1</w:t>
      </w:r>
      <w:r w:rsidRPr="00234586">
        <w:rPr>
          <w:rFonts w:ascii="Times New Roman" w:hAnsi="Times New Roman" w:cs="Times New Roman"/>
          <w:spacing w:val="0"/>
          <w:sz w:val="28"/>
          <w:szCs w:val="28"/>
        </w:rPr>
        <w:t xml:space="preserve"> </w:t>
      </w:r>
      <w:r w:rsidRPr="00234586">
        <w:rPr>
          <w:rStyle w:val="50pt"/>
          <w:rFonts w:ascii="Times New Roman" w:hAnsi="Times New Roman" w:cs="Times New Roman"/>
          <w:spacing w:val="0"/>
          <w:sz w:val="28"/>
          <w:szCs w:val="28"/>
        </w:rPr>
        <w:t>Основные методы защиты человека от ОВПФ</w:t>
      </w:r>
    </w:p>
    <w:p w:rsidR="00234586" w:rsidRPr="00234586" w:rsidRDefault="00234586" w:rsidP="000D3426">
      <w:pPr>
        <w:pStyle w:val="a4"/>
        <w:shd w:val="clear" w:color="auto" w:fill="auto"/>
        <w:spacing w:line="240" w:lineRule="auto"/>
        <w:ind w:firstLine="709"/>
        <w:rPr>
          <w:rFonts w:ascii="Times New Roman" w:hAnsi="Times New Roman" w:cs="Times New Roman"/>
          <w:b w:val="0"/>
          <w:i w:val="0"/>
          <w:spacing w:val="0"/>
          <w:sz w:val="28"/>
          <w:szCs w:val="28"/>
        </w:rPr>
      </w:pPr>
      <w:r w:rsidRPr="00234586">
        <w:rPr>
          <w:rStyle w:val="ArialUnicodeMS"/>
          <w:rFonts w:ascii="Times New Roman" w:hAnsi="Times New Roman" w:cs="Times New Roman"/>
          <w:spacing w:val="0"/>
          <w:sz w:val="28"/>
          <w:szCs w:val="28"/>
        </w:rPr>
        <w:lastRenderedPageBreak/>
        <w:t>Основным и наиболее перспективным методом защиты является совершенствование конструкций машин и технологических процессов, их замена на более современные и прогрессив</w:t>
      </w:r>
      <w:r w:rsidRPr="00234586">
        <w:rPr>
          <w:rFonts w:ascii="Times New Roman" w:eastAsia="Arial Unicode MS" w:hAnsi="Times New Roman" w:cs="Times New Roman"/>
          <w:b w:val="0"/>
          <w:i w:val="0"/>
          <w:spacing w:val="0"/>
          <w:sz w:val="28"/>
          <w:szCs w:val="28"/>
        </w:rPr>
        <w:t>ные, обладающие минимальным уровнем опасности, выделения вредных веществ, излучений.</w:t>
      </w:r>
    </w:p>
    <w:p w:rsidR="00234586" w:rsidRPr="00234586" w:rsidRDefault="00234586" w:rsidP="00234586">
      <w:pPr>
        <w:spacing w:after="0" w:line="240" w:lineRule="auto"/>
        <w:ind w:firstLine="709"/>
        <w:jc w:val="both"/>
        <w:rPr>
          <w:rFonts w:eastAsia="Times New Roman"/>
        </w:rPr>
      </w:pPr>
      <w:r w:rsidRPr="00234586">
        <w:rPr>
          <w:rFonts w:eastAsia="Arial Unicode MS"/>
        </w:rPr>
        <w:t>Если же исключить наличие ОВПФ при работе нельзя, используют следующие приемы защиты:</w:t>
      </w:r>
    </w:p>
    <w:p w:rsidR="00234586" w:rsidRPr="000D3426" w:rsidRDefault="00234586" w:rsidP="000D3426">
      <w:pPr>
        <w:pStyle w:val="af"/>
        <w:numPr>
          <w:ilvl w:val="0"/>
          <w:numId w:val="27"/>
        </w:numPr>
        <w:spacing w:after="0" w:line="240" w:lineRule="auto"/>
        <w:ind w:left="0" w:firstLine="709"/>
        <w:jc w:val="both"/>
        <w:rPr>
          <w:rFonts w:eastAsia="Arial Unicode MS"/>
        </w:rPr>
      </w:pPr>
      <w:r w:rsidRPr="000D3426">
        <w:rPr>
          <w:rFonts w:eastAsia="Arial Unicode MS"/>
        </w:rPr>
        <w:t>удаление человека на максимально возможное расстояние от источника ОВПФ;</w:t>
      </w:r>
    </w:p>
    <w:p w:rsidR="00234586" w:rsidRPr="00234586" w:rsidRDefault="00234586" w:rsidP="000D3426">
      <w:pPr>
        <w:numPr>
          <w:ilvl w:val="0"/>
          <w:numId w:val="27"/>
        </w:numPr>
        <w:spacing w:after="0" w:line="240" w:lineRule="auto"/>
        <w:ind w:left="0" w:firstLine="709"/>
        <w:jc w:val="both"/>
        <w:rPr>
          <w:rFonts w:eastAsia="Arial Unicode MS"/>
        </w:rPr>
      </w:pPr>
      <w:r w:rsidRPr="00234586">
        <w:rPr>
          <w:rFonts w:eastAsia="Arial Unicode MS"/>
        </w:rPr>
        <w:t>применение роботов, манипуляторов, дистанционного управления для исключения непосредственного контакта человека с источником ОВПФ;</w:t>
      </w:r>
    </w:p>
    <w:p w:rsidR="00234586" w:rsidRPr="00234586" w:rsidRDefault="00234586" w:rsidP="000D3426">
      <w:pPr>
        <w:numPr>
          <w:ilvl w:val="0"/>
          <w:numId w:val="27"/>
        </w:numPr>
        <w:spacing w:after="0" w:line="240" w:lineRule="auto"/>
        <w:ind w:left="0" w:firstLine="709"/>
        <w:jc w:val="both"/>
        <w:rPr>
          <w:rFonts w:eastAsia="Arial Unicode MS"/>
        </w:rPr>
      </w:pPr>
      <w:r w:rsidRPr="00234586">
        <w:rPr>
          <w:rFonts w:eastAsia="Arial Unicode MS"/>
        </w:rPr>
        <w:t>применение средств защиты человека.</w:t>
      </w:r>
    </w:p>
    <w:p w:rsidR="00234586" w:rsidRPr="00234586" w:rsidRDefault="00234586" w:rsidP="00234586">
      <w:pPr>
        <w:spacing w:after="0" w:line="240" w:lineRule="auto"/>
        <w:ind w:firstLine="709"/>
        <w:jc w:val="both"/>
        <w:rPr>
          <w:rFonts w:eastAsia="Times New Roman"/>
        </w:rPr>
      </w:pPr>
      <w:r w:rsidRPr="00234586">
        <w:rPr>
          <w:rFonts w:eastAsia="Arial Unicode MS"/>
        </w:rPr>
        <w:t>Средства защиты человека подразделяются на:</w:t>
      </w:r>
    </w:p>
    <w:p w:rsidR="00234586" w:rsidRPr="00234586" w:rsidRDefault="00234586" w:rsidP="000D3426">
      <w:pPr>
        <w:numPr>
          <w:ilvl w:val="0"/>
          <w:numId w:val="27"/>
        </w:numPr>
        <w:spacing w:after="0" w:line="240" w:lineRule="auto"/>
        <w:ind w:left="0" w:firstLine="709"/>
        <w:jc w:val="both"/>
        <w:rPr>
          <w:rFonts w:eastAsia="Arial Unicode MS"/>
        </w:rPr>
      </w:pPr>
      <w:r w:rsidRPr="00234586">
        <w:rPr>
          <w:rFonts w:eastAsia="Arial Unicode MS"/>
        </w:rPr>
        <w:t>средства коллективной защиты (СКЗ), обеспечивающие защиты всех работающих на предприятии рабочих и служащих;</w:t>
      </w:r>
    </w:p>
    <w:p w:rsidR="00234586" w:rsidRPr="00234586" w:rsidRDefault="00234586" w:rsidP="000D3426">
      <w:pPr>
        <w:numPr>
          <w:ilvl w:val="0"/>
          <w:numId w:val="27"/>
        </w:numPr>
        <w:spacing w:after="0" w:line="240" w:lineRule="auto"/>
        <w:ind w:left="0" w:firstLine="709"/>
        <w:jc w:val="both"/>
        <w:rPr>
          <w:rFonts w:eastAsia="Arial Unicode MS"/>
        </w:rPr>
      </w:pPr>
      <w:r w:rsidRPr="00234586">
        <w:rPr>
          <w:rFonts w:eastAsia="Arial Unicode MS"/>
        </w:rPr>
        <w:t>средства индивидуальной защиты (СИЗ), обеспечивающие защиту одного человека, непосредственно выполняющего работу.</w:t>
      </w:r>
    </w:p>
    <w:p w:rsidR="00234586" w:rsidRPr="00234586" w:rsidRDefault="00234586" w:rsidP="00234586">
      <w:pPr>
        <w:spacing w:after="0" w:line="240" w:lineRule="auto"/>
        <w:ind w:firstLine="709"/>
        <w:jc w:val="both"/>
        <w:rPr>
          <w:rFonts w:eastAsia="Times New Roman"/>
        </w:rPr>
      </w:pPr>
      <w:r w:rsidRPr="00234586">
        <w:rPr>
          <w:rFonts w:eastAsia="Arial Unicode MS"/>
        </w:rPr>
        <w:t>Конструкции средств защиты разнообразны и определяются видом ОВПФ.</w:t>
      </w:r>
    </w:p>
    <w:p w:rsidR="00F51070" w:rsidRDefault="00F51070" w:rsidP="00234586">
      <w:pPr>
        <w:spacing w:after="0" w:line="240" w:lineRule="auto"/>
        <w:ind w:firstLine="709"/>
        <w:jc w:val="both"/>
        <w:rPr>
          <w:rFonts w:eastAsia="Arial Unicode MS"/>
        </w:rPr>
      </w:pPr>
    </w:p>
    <w:p w:rsidR="00234586" w:rsidRPr="00234586" w:rsidRDefault="00234586" w:rsidP="00F51070">
      <w:pPr>
        <w:spacing w:after="0" w:line="240" w:lineRule="auto"/>
        <w:ind w:firstLine="709"/>
        <w:jc w:val="both"/>
        <w:rPr>
          <w:rFonts w:eastAsia="Times New Roman"/>
          <w:sz w:val="32"/>
        </w:rPr>
      </w:pPr>
      <w:r w:rsidRPr="00234586">
        <w:rPr>
          <w:rFonts w:eastAsia="Arial Unicode MS"/>
          <w:sz w:val="32"/>
        </w:rPr>
        <w:t>Глава 1</w:t>
      </w:r>
      <w:r w:rsidR="00F51070" w:rsidRPr="00F51070">
        <w:rPr>
          <w:rFonts w:eastAsia="Times New Roman"/>
          <w:sz w:val="32"/>
        </w:rPr>
        <w:t xml:space="preserve"> </w:t>
      </w:r>
      <w:r w:rsidRPr="00234586">
        <w:rPr>
          <w:rFonts w:eastAsia="Arial Unicode MS"/>
          <w:sz w:val="32"/>
        </w:rPr>
        <w:t>ЗАЩИТА ЧЕЛОВЕКА ОТ ФИЗИЧЕСКИХ НЕГАТИВНЫХ ФАКТОРОВ</w:t>
      </w:r>
    </w:p>
    <w:p w:rsidR="00F51070" w:rsidRDefault="00F51070" w:rsidP="00234586">
      <w:pPr>
        <w:spacing w:after="0" w:line="240" w:lineRule="auto"/>
        <w:ind w:firstLine="709"/>
        <w:jc w:val="both"/>
        <w:rPr>
          <w:rFonts w:eastAsia="Arial Unicode MS"/>
        </w:rPr>
      </w:pPr>
    </w:p>
    <w:p w:rsidR="00234586" w:rsidRPr="00234586" w:rsidRDefault="00234586" w:rsidP="00234586">
      <w:pPr>
        <w:spacing w:after="0" w:line="240" w:lineRule="auto"/>
        <w:ind w:firstLine="709"/>
        <w:jc w:val="both"/>
        <w:rPr>
          <w:rFonts w:eastAsia="Times New Roman"/>
        </w:rPr>
      </w:pPr>
      <w:r w:rsidRPr="00234586">
        <w:rPr>
          <w:rFonts w:eastAsia="Arial Unicode MS"/>
        </w:rPr>
        <w:t>Защита человека от физических негативных факторов осуществляется тремя основными методами: ограничением времени пребывания в зоне действия физического поля, удалением от источника поля и применением средств защиты, из которых наиболее распространены экраны, снижающие уровень физического поля.</w:t>
      </w:r>
    </w:p>
    <w:p w:rsidR="00234586" w:rsidRDefault="00234586" w:rsidP="00234586">
      <w:pPr>
        <w:spacing w:after="0" w:line="240" w:lineRule="auto"/>
        <w:ind w:firstLine="709"/>
        <w:jc w:val="both"/>
        <w:rPr>
          <w:rFonts w:eastAsia="Arial Unicode MS"/>
        </w:rPr>
      </w:pPr>
      <w:r w:rsidRPr="00234586">
        <w:rPr>
          <w:rFonts w:eastAsia="Arial Unicode MS"/>
        </w:rPr>
        <w:t>Эффективность экранирования принято выражать в децибелах:</w:t>
      </w:r>
    </w:p>
    <w:p w:rsidR="00F51070" w:rsidRDefault="00F51070" w:rsidP="00234586">
      <w:pPr>
        <w:spacing w:after="0" w:line="240" w:lineRule="auto"/>
        <w:ind w:firstLine="709"/>
        <w:jc w:val="both"/>
        <w:rPr>
          <w:rFonts w:eastAsia="Arial Unicode MS"/>
        </w:rPr>
      </w:pPr>
    </w:p>
    <w:p w:rsidR="00F51070" w:rsidRDefault="00F51070" w:rsidP="00F51070">
      <w:pPr>
        <w:spacing w:after="0" w:line="240" w:lineRule="auto"/>
        <w:ind w:firstLine="2835"/>
        <w:jc w:val="both"/>
        <w:rPr>
          <w:rFonts w:eastAsia="Arial Unicode MS"/>
        </w:rPr>
      </w:pPr>
      <w:r w:rsidRPr="00F51070">
        <w:rPr>
          <w:rFonts w:ascii="GOST type B" w:hAnsi="GOST type B"/>
          <w:b/>
          <w:i/>
          <w:position w:val="-26"/>
          <w:sz w:val="32"/>
          <w:szCs w:val="32"/>
        </w:rPr>
        <w:object w:dxaOrig="2600" w:dyaOrig="720">
          <v:shape id="_x0000_i1147" type="#_x0000_t75" style="width:134.55pt;height:36.85pt" o:ole="">
            <v:imagedata r:id="rId261" o:title=""/>
          </v:shape>
          <o:OLEObject Type="Embed" ProgID="Equation.3" ShapeID="_x0000_i1147" DrawAspect="Content" ObjectID="_1478285629" r:id="rId262"/>
        </w:object>
      </w:r>
    </w:p>
    <w:p w:rsidR="00F51070" w:rsidRPr="00234586" w:rsidRDefault="00F51070" w:rsidP="00234586">
      <w:pPr>
        <w:spacing w:after="0" w:line="240" w:lineRule="auto"/>
        <w:ind w:firstLine="709"/>
        <w:jc w:val="both"/>
        <w:rPr>
          <w:rFonts w:eastAsia="Times New Roman"/>
        </w:rPr>
      </w:pPr>
    </w:p>
    <w:p w:rsidR="00234586" w:rsidRDefault="00234586" w:rsidP="00234586">
      <w:pPr>
        <w:spacing w:after="0" w:line="240" w:lineRule="auto"/>
        <w:ind w:firstLine="709"/>
        <w:jc w:val="both"/>
        <w:rPr>
          <w:rFonts w:eastAsia="Arial Unicode MS"/>
        </w:rPr>
      </w:pPr>
      <w:r w:rsidRPr="00234586">
        <w:rPr>
          <w:rFonts w:eastAsia="Arial Unicode MS"/>
        </w:rPr>
        <w:t>где П</w:t>
      </w:r>
      <w:r w:rsidRPr="00234586">
        <w:rPr>
          <w:rFonts w:eastAsia="Arial Unicode MS"/>
          <w:vertAlign w:val="subscript"/>
        </w:rPr>
        <w:t>0</w:t>
      </w:r>
      <w:r w:rsidRPr="00234586">
        <w:rPr>
          <w:rFonts w:eastAsia="Arial Unicode MS"/>
        </w:rPr>
        <w:t xml:space="preserve"> и П — соответственно какой-либо параметр физического поля до и после экрана.</w:t>
      </w:r>
    </w:p>
    <w:p w:rsidR="00F51070" w:rsidRPr="00234586" w:rsidRDefault="00F51070" w:rsidP="00234586">
      <w:pPr>
        <w:spacing w:after="0" w:line="240" w:lineRule="auto"/>
        <w:ind w:firstLine="709"/>
        <w:jc w:val="both"/>
        <w:rPr>
          <w:rFonts w:eastAsia="Times New Roman"/>
        </w:rPr>
      </w:pPr>
    </w:p>
    <w:p w:rsidR="00234586" w:rsidRPr="00F51070" w:rsidRDefault="00234586" w:rsidP="00F51070">
      <w:pPr>
        <w:pStyle w:val="af"/>
        <w:numPr>
          <w:ilvl w:val="1"/>
          <w:numId w:val="28"/>
        </w:numPr>
        <w:spacing w:after="0" w:line="240" w:lineRule="auto"/>
        <w:jc w:val="both"/>
        <w:rPr>
          <w:rFonts w:eastAsia="Arial Unicode MS"/>
          <w:sz w:val="32"/>
        </w:rPr>
      </w:pPr>
      <w:r w:rsidRPr="00F51070">
        <w:rPr>
          <w:rFonts w:eastAsia="Arial Unicode MS"/>
          <w:sz w:val="32"/>
        </w:rPr>
        <w:t>Защита от вибрации</w:t>
      </w:r>
    </w:p>
    <w:p w:rsidR="00F51070" w:rsidRDefault="00F51070" w:rsidP="00234586">
      <w:pPr>
        <w:spacing w:after="0" w:line="240" w:lineRule="auto"/>
        <w:ind w:firstLine="709"/>
        <w:jc w:val="both"/>
        <w:rPr>
          <w:rFonts w:eastAsia="Arial Unicode MS"/>
        </w:rPr>
      </w:pPr>
    </w:p>
    <w:p w:rsidR="00234586" w:rsidRDefault="00234586" w:rsidP="00234586">
      <w:pPr>
        <w:spacing w:after="0" w:line="240" w:lineRule="auto"/>
        <w:ind w:firstLine="709"/>
        <w:jc w:val="both"/>
        <w:rPr>
          <w:rFonts w:eastAsia="Arial Unicode MS"/>
        </w:rPr>
      </w:pPr>
      <w:r w:rsidRPr="00234586">
        <w:rPr>
          <w:rFonts w:eastAsia="Arial Unicode MS"/>
        </w:rPr>
        <w:t xml:space="preserve">Амплитуда скорости вибрации (виброскорости) </w:t>
      </w:r>
      <w:r w:rsidR="00F51070" w:rsidRPr="00F51070">
        <w:rPr>
          <w:rFonts w:ascii="GOST type B" w:hAnsi="GOST type B"/>
          <w:b/>
          <w:i/>
          <w:position w:val="-12"/>
          <w:sz w:val="32"/>
          <w:szCs w:val="32"/>
        </w:rPr>
        <w:object w:dxaOrig="660" w:dyaOrig="380">
          <v:shape id="_x0000_i1148" type="#_x0000_t75" style="width:34.3pt;height:18.85pt" o:ole="">
            <v:imagedata r:id="rId263" o:title=""/>
          </v:shape>
          <o:OLEObject Type="Embed" ProgID="Equation.3" ShapeID="_x0000_i1148" DrawAspect="Content" ObjectID="_1478285630" r:id="rId264"/>
        </w:object>
      </w:r>
      <w:r w:rsidRPr="00234586">
        <w:rPr>
          <w:rFonts w:eastAsia="Arial Unicode MS"/>
        </w:rPr>
        <w:t xml:space="preserve"> может быть определена по формуле</w:t>
      </w:r>
    </w:p>
    <w:p w:rsidR="00F51070" w:rsidRDefault="00F51070" w:rsidP="00234586">
      <w:pPr>
        <w:spacing w:after="0" w:line="240" w:lineRule="auto"/>
        <w:ind w:firstLine="709"/>
        <w:jc w:val="both"/>
        <w:rPr>
          <w:rFonts w:eastAsia="Arial Unicode MS"/>
        </w:rPr>
      </w:pPr>
    </w:p>
    <w:p w:rsidR="00F51070" w:rsidRPr="00201B07" w:rsidRDefault="005F299C" w:rsidP="00F51070">
      <w:pPr>
        <w:spacing w:after="0" w:line="240" w:lineRule="auto"/>
        <w:ind w:firstLine="2835"/>
        <w:jc w:val="both"/>
        <w:rPr>
          <w:rFonts w:eastAsia="Arial Unicode MS"/>
        </w:rPr>
      </w:pPr>
      <w:r w:rsidRPr="005F299C">
        <w:rPr>
          <w:position w:val="-70"/>
          <w:szCs w:val="32"/>
        </w:rPr>
        <w:object w:dxaOrig="4140" w:dyaOrig="1140">
          <v:shape id="_x0000_i1149" type="#_x0000_t75" style="width:214.3pt;height:57.45pt" o:ole="">
            <v:imagedata r:id="rId265" o:title=""/>
          </v:shape>
          <o:OLEObject Type="Embed" ProgID="Equation.3" ShapeID="_x0000_i1149" DrawAspect="Content" ObjectID="_1478285631" r:id="rId266"/>
        </w:object>
      </w:r>
      <w:r w:rsidRPr="00201B07">
        <w:rPr>
          <w:szCs w:val="32"/>
        </w:rPr>
        <w:t xml:space="preserve">                               (3/1)</w:t>
      </w:r>
    </w:p>
    <w:p w:rsidR="00F51070" w:rsidRPr="00234586" w:rsidRDefault="00F51070" w:rsidP="00234586">
      <w:pPr>
        <w:spacing w:after="0" w:line="240" w:lineRule="auto"/>
        <w:ind w:firstLine="709"/>
        <w:jc w:val="both"/>
        <w:rPr>
          <w:rFonts w:eastAsia="Times New Roman"/>
        </w:rPr>
      </w:pPr>
    </w:p>
    <w:p w:rsidR="005F299C" w:rsidRDefault="00234586" w:rsidP="00234586">
      <w:pPr>
        <w:spacing w:after="0" w:line="240" w:lineRule="auto"/>
        <w:ind w:firstLine="709"/>
        <w:jc w:val="both"/>
        <w:rPr>
          <w:rFonts w:eastAsia="Arial Unicode MS"/>
        </w:rPr>
      </w:pPr>
      <w:r w:rsidRPr="00234586">
        <w:rPr>
          <w:rFonts w:eastAsia="Arial Unicode MS"/>
        </w:rPr>
        <w:lastRenderedPageBreak/>
        <w:t xml:space="preserve">где </w:t>
      </w:r>
      <w:r w:rsidRPr="00234586">
        <w:rPr>
          <w:rFonts w:eastAsia="Times New Roman"/>
          <w:bCs w:val="0"/>
          <w:iCs/>
          <w:lang w:val="en-US" w:eastAsia="en-US"/>
        </w:rPr>
        <w:t>F</w:t>
      </w:r>
      <w:r w:rsidRPr="00234586">
        <w:rPr>
          <w:rFonts w:eastAsia="Times New Roman"/>
          <w:bCs w:val="0"/>
          <w:iCs/>
          <w:vertAlign w:val="subscript"/>
          <w:lang w:val="en-US" w:eastAsia="en-US"/>
        </w:rPr>
        <w:t>m</w:t>
      </w:r>
      <w:r w:rsidRPr="00234586">
        <w:rPr>
          <w:rFonts w:eastAsia="Arial Unicode MS"/>
          <w:lang w:eastAsia="en-US"/>
        </w:rPr>
        <w:t xml:space="preserve"> </w:t>
      </w:r>
      <w:r w:rsidRPr="00234586">
        <w:rPr>
          <w:rFonts w:eastAsia="Arial Unicode MS"/>
        </w:rPr>
        <w:t xml:space="preserve">— амплитуда возмущающей вибросилы, Н; </w:t>
      </w:r>
    </w:p>
    <w:p w:rsidR="005F299C" w:rsidRPr="005F299C" w:rsidRDefault="005F299C" w:rsidP="00234586">
      <w:pPr>
        <w:spacing w:after="0" w:line="240" w:lineRule="auto"/>
        <w:ind w:firstLine="709"/>
        <w:jc w:val="both"/>
        <w:rPr>
          <w:rFonts w:eastAsia="Arial Unicode MS"/>
        </w:rPr>
      </w:pPr>
      <w:r>
        <w:rPr>
          <w:rFonts w:eastAsia="Arial Unicode MS"/>
        </w:rPr>
        <w:t xml:space="preserve">       μ</w:t>
      </w:r>
      <w:r w:rsidR="00234586" w:rsidRPr="00234586">
        <w:rPr>
          <w:rFonts w:eastAsia="Arial Unicode MS"/>
        </w:rPr>
        <w:t xml:space="preserve"> — коэффициент сопротивления, Н</w:t>
      </w:r>
      <w:r>
        <w:rPr>
          <w:rFonts w:eastAsia="Arial Unicode MS"/>
        </w:rPr>
        <w:t>∙</w:t>
      </w:r>
      <w:r w:rsidR="00234586" w:rsidRPr="00234586">
        <w:rPr>
          <w:rFonts w:eastAsia="Arial Unicode MS"/>
        </w:rPr>
        <w:t>с/м</w:t>
      </w:r>
      <w:r>
        <w:rPr>
          <w:rFonts w:eastAsia="Arial Unicode MS"/>
        </w:rPr>
        <w:t>;</w:t>
      </w:r>
    </w:p>
    <w:p w:rsidR="005F299C" w:rsidRPr="005F299C" w:rsidRDefault="005F299C" w:rsidP="00234586">
      <w:pPr>
        <w:spacing w:after="0" w:line="240" w:lineRule="auto"/>
        <w:ind w:firstLine="709"/>
        <w:jc w:val="both"/>
        <w:rPr>
          <w:rFonts w:eastAsia="Arial Unicode MS"/>
        </w:rPr>
      </w:pPr>
      <w:r w:rsidRPr="005F299C">
        <w:rPr>
          <w:rFonts w:eastAsia="Arial Unicode MS"/>
        </w:rPr>
        <w:t xml:space="preserve">       </w:t>
      </w:r>
      <w:r>
        <w:rPr>
          <w:rFonts w:eastAsia="Arial Unicode MS"/>
          <w:lang w:val="en-US"/>
        </w:rPr>
        <w:t>f</w:t>
      </w:r>
      <w:r w:rsidRPr="005F299C">
        <w:rPr>
          <w:rFonts w:eastAsia="Arial Unicode MS"/>
        </w:rPr>
        <w:t xml:space="preserve"> </w:t>
      </w:r>
      <w:r w:rsidR="00234586" w:rsidRPr="00234586">
        <w:rPr>
          <w:rFonts w:eastAsia="Arial Unicode MS"/>
        </w:rPr>
        <w:t>— частота вибрации, Гц</w:t>
      </w:r>
      <w:r>
        <w:rPr>
          <w:rFonts w:eastAsia="Arial Unicode MS"/>
        </w:rPr>
        <w:t>;</w:t>
      </w:r>
    </w:p>
    <w:p w:rsidR="005F299C" w:rsidRPr="005F299C" w:rsidRDefault="005F299C" w:rsidP="00234586">
      <w:pPr>
        <w:spacing w:after="0" w:line="240" w:lineRule="auto"/>
        <w:ind w:firstLine="709"/>
        <w:jc w:val="both"/>
        <w:rPr>
          <w:rFonts w:eastAsia="Arial Unicode MS"/>
        </w:rPr>
      </w:pPr>
      <w:r w:rsidRPr="005F299C">
        <w:rPr>
          <w:rFonts w:eastAsia="Times New Roman"/>
          <w:bCs w:val="0"/>
          <w:iCs/>
        </w:rPr>
        <w:t xml:space="preserve">       </w:t>
      </w:r>
      <w:r>
        <w:rPr>
          <w:rFonts w:eastAsia="Times New Roman"/>
          <w:bCs w:val="0"/>
          <w:iCs/>
          <w:lang w:val="en-US"/>
        </w:rPr>
        <w:t>m</w:t>
      </w:r>
      <w:r w:rsidR="00234586" w:rsidRPr="00234586">
        <w:rPr>
          <w:rFonts w:eastAsia="Arial Unicode MS"/>
        </w:rPr>
        <w:t xml:space="preserve"> — масса системы, кг</w:t>
      </w:r>
      <w:r>
        <w:rPr>
          <w:rFonts w:eastAsia="Arial Unicode MS"/>
        </w:rPr>
        <w:t>;</w:t>
      </w:r>
    </w:p>
    <w:p w:rsidR="00234586" w:rsidRPr="00234586" w:rsidRDefault="005F299C" w:rsidP="00234586">
      <w:pPr>
        <w:spacing w:after="0" w:line="240" w:lineRule="auto"/>
        <w:ind w:firstLine="709"/>
        <w:jc w:val="both"/>
        <w:rPr>
          <w:rFonts w:eastAsia="Times New Roman"/>
        </w:rPr>
      </w:pPr>
      <w:r w:rsidRPr="005F299C">
        <w:rPr>
          <w:rFonts w:eastAsia="Times New Roman"/>
          <w:bCs w:val="0"/>
          <w:iCs/>
        </w:rPr>
        <w:t xml:space="preserve">       </w:t>
      </w:r>
      <w:r w:rsidR="00234586" w:rsidRPr="00234586">
        <w:rPr>
          <w:rFonts w:eastAsia="Times New Roman"/>
          <w:bCs w:val="0"/>
          <w:iCs/>
        </w:rPr>
        <w:t>с —</w:t>
      </w:r>
      <w:r w:rsidR="00234586" w:rsidRPr="00234586">
        <w:rPr>
          <w:rFonts w:eastAsia="Arial Unicode MS"/>
        </w:rPr>
        <w:t xml:space="preserve"> коэффициент жесткости системы, Н/м.</w:t>
      </w:r>
    </w:p>
    <w:p w:rsidR="00234586" w:rsidRPr="00234586" w:rsidRDefault="00234586" w:rsidP="00234586">
      <w:pPr>
        <w:spacing w:after="0" w:line="240" w:lineRule="auto"/>
        <w:ind w:firstLine="709"/>
        <w:jc w:val="both"/>
        <w:rPr>
          <w:rFonts w:eastAsia="Times New Roman"/>
        </w:rPr>
      </w:pPr>
      <w:r w:rsidRPr="00234586">
        <w:rPr>
          <w:rFonts w:eastAsia="Arial Unicode MS"/>
        </w:rPr>
        <w:t xml:space="preserve">На основе анализа формулы (3.1) можно сделать следующие выводы: для уменьшения виброскорости </w:t>
      </w:r>
      <w:r w:rsidR="005F299C" w:rsidRPr="00F51070">
        <w:rPr>
          <w:rFonts w:ascii="GOST type B" w:hAnsi="GOST type B"/>
          <w:b/>
          <w:i/>
          <w:position w:val="-12"/>
          <w:sz w:val="32"/>
          <w:szCs w:val="32"/>
        </w:rPr>
        <w:object w:dxaOrig="660" w:dyaOrig="380">
          <v:shape id="_x0000_i1150" type="#_x0000_t75" style="width:34.3pt;height:18.85pt" o:ole="">
            <v:imagedata r:id="rId263" o:title=""/>
          </v:shape>
          <o:OLEObject Type="Embed" ProgID="Equation.3" ShapeID="_x0000_i1150" DrawAspect="Content" ObjectID="_1478285632" r:id="rId267"/>
        </w:object>
      </w:r>
      <w:r w:rsidRPr="00234586">
        <w:rPr>
          <w:rFonts w:eastAsia="Arial Unicode MS"/>
        </w:rPr>
        <w:t xml:space="preserve"> необходимо снижать силу </w:t>
      </w:r>
      <w:r w:rsidRPr="00234586">
        <w:rPr>
          <w:rFonts w:eastAsia="Times New Roman"/>
          <w:bCs w:val="0"/>
          <w:iCs/>
          <w:lang w:val="en-US" w:eastAsia="en-US"/>
        </w:rPr>
        <w:t>F</w:t>
      </w:r>
      <w:r w:rsidRPr="00234586">
        <w:rPr>
          <w:rFonts w:eastAsia="Times New Roman"/>
          <w:bCs w:val="0"/>
          <w:iCs/>
          <w:vertAlign w:val="subscript"/>
          <w:lang w:val="en-US" w:eastAsia="en-US"/>
        </w:rPr>
        <w:t>m</w:t>
      </w:r>
      <w:r w:rsidRPr="00234586">
        <w:rPr>
          <w:rFonts w:eastAsia="Arial Unicode MS"/>
          <w:lang w:eastAsia="en-US"/>
        </w:rPr>
        <w:t xml:space="preserve"> </w:t>
      </w:r>
      <w:r w:rsidRPr="00234586">
        <w:rPr>
          <w:rFonts w:eastAsia="Arial Unicode MS"/>
        </w:rPr>
        <w:t xml:space="preserve">(снижать виброактивность машины) и увеличивать знаменатель, а именно — повышать сопротивление системы </w:t>
      </w:r>
      <w:r w:rsidR="005F299C">
        <w:rPr>
          <w:rFonts w:eastAsia="Arial Unicode MS"/>
        </w:rPr>
        <w:t>μ</w:t>
      </w:r>
      <w:r w:rsidR="005F299C" w:rsidRPr="00234586">
        <w:rPr>
          <w:rFonts w:eastAsia="Arial Unicode MS"/>
        </w:rPr>
        <w:t xml:space="preserve"> </w:t>
      </w:r>
      <w:r w:rsidRPr="00234586">
        <w:rPr>
          <w:rFonts w:eastAsia="Arial Unicode MS"/>
        </w:rPr>
        <w:t xml:space="preserve">и не допускать, чтобы </w:t>
      </w:r>
      <w:r w:rsidRPr="00234586">
        <w:rPr>
          <w:rFonts w:eastAsia="Times New Roman"/>
          <w:bCs w:val="0"/>
          <w:iCs/>
        </w:rPr>
        <w:t>2</w:t>
      </w:r>
      <w:r w:rsidR="005F299C">
        <w:rPr>
          <w:rFonts w:eastAsia="Times New Roman"/>
          <w:bCs w:val="0"/>
          <w:iCs/>
          <w:lang w:eastAsia="en-US"/>
        </w:rPr>
        <w:t>π</w:t>
      </w:r>
      <w:r w:rsidRPr="00234586">
        <w:rPr>
          <w:rFonts w:eastAsia="Times New Roman"/>
          <w:bCs w:val="0"/>
          <w:iCs/>
          <w:lang w:val="en-US" w:eastAsia="en-US"/>
        </w:rPr>
        <w:t>fm</w:t>
      </w:r>
      <w:r w:rsidRPr="00234586">
        <w:rPr>
          <w:rFonts w:eastAsia="Times New Roman"/>
          <w:bCs w:val="0"/>
          <w:iCs/>
          <w:lang w:eastAsia="en-US"/>
        </w:rPr>
        <w:t xml:space="preserve"> </w:t>
      </w:r>
      <w:r w:rsidRPr="00234586">
        <w:rPr>
          <w:rFonts w:eastAsia="Times New Roman"/>
          <w:bCs w:val="0"/>
          <w:iCs/>
        </w:rPr>
        <w:t xml:space="preserve">= </w:t>
      </w:r>
      <w:r w:rsidRPr="00234586">
        <w:rPr>
          <w:rFonts w:eastAsia="Times New Roman"/>
          <w:bCs w:val="0"/>
          <w:iCs/>
          <w:lang w:val="en-US" w:eastAsia="en-US"/>
        </w:rPr>
        <w:t>c</w:t>
      </w:r>
      <w:r w:rsidRPr="00234586">
        <w:rPr>
          <w:rFonts w:eastAsia="Times New Roman"/>
          <w:bCs w:val="0"/>
          <w:iCs/>
          <w:lang w:eastAsia="en-US"/>
        </w:rPr>
        <w:t>/2</w:t>
      </w:r>
      <w:r w:rsidR="005F299C">
        <w:rPr>
          <w:rFonts w:eastAsia="Times New Roman"/>
          <w:bCs w:val="0"/>
          <w:iCs/>
          <w:lang w:eastAsia="en-US"/>
        </w:rPr>
        <w:t>π</w:t>
      </w:r>
      <w:r w:rsidRPr="00234586">
        <w:rPr>
          <w:rFonts w:eastAsia="Times New Roman"/>
          <w:bCs w:val="0"/>
          <w:iCs/>
          <w:lang w:val="en-US" w:eastAsia="en-US"/>
        </w:rPr>
        <w:t>f</w:t>
      </w:r>
      <w:r w:rsidRPr="00234586">
        <w:rPr>
          <w:rFonts w:eastAsia="Arial Unicode MS"/>
          <w:lang w:eastAsia="en-US"/>
        </w:rPr>
        <w:t xml:space="preserve"> </w:t>
      </w:r>
      <w:r w:rsidRPr="00234586">
        <w:rPr>
          <w:rFonts w:eastAsia="Arial Unicode MS"/>
        </w:rPr>
        <w:t>При равенстве этих членов наступает явление резонанса и уровень вибрации резко возрастает.</w:t>
      </w:r>
    </w:p>
    <w:p w:rsidR="00234586" w:rsidRPr="00234586" w:rsidRDefault="00234586" w:rsidP="00234586">
      <w:pPr>
        <w:spacing w:after="0" w:line="240" w:lineRule="auto"/>
        <w:ind w:firstLine="709"/>
        <w:jc w:val="both"/>
        <w:rPr>
          <w:rFonts w:eastAsia="Times New Roman"/>
        </w:rPr>
      </w:pPr>
      <w:r w:rsidRPr="00234586">
        <w:rPr>
          <w:rFonts w:eastAsia="Arial Unicode MS"/>
        </w:rPr>
        <w:t>Таким образом, для защиты от вибрации необходимо применять следующие методы:</w:t>
      </w:r>
    </w:p>
    <w:p w:rsidR="00234586" w:rsidRPr="00234586" w:rsidRDefault="00234586" w:rsidP="000D3426">
      <w:pPr>
        <w:numPr>
          <w:ilvl w:val="0"/>
          <w:numId w:val="27"/>
        </w:numPr>
        <w:spacing w:after="0" w:line="240" w:lineRule="auto"/>
        <w:ind w:left="0" w:firstLine="709"/>
        <w:jc w:val="both"/>
        <w:rPr>
          <w:rFonts w:eastAsia="Arial Unicode MS"/>
        </w:rPr>
      </w:pPr>
      <w:r w:rsidRPr="00234586">
        <w:rPr>
          <w:rFonts w:eastAsia="Arial Unicode MS"/>
        </w:rPr>
        <w:t xml:space="preserve">снижение виброактивности машин (уменьшение силы </w:t>
      </w:r>
      <w:r w:rsidRPr="00234586">
        <w:rPr>
          <w:rFonts w:eastAsia="Arial Unicode MS"/>
          <w:bCs w:val="0"/>
          <w:iCs/>
          <w:lang w:val="en-US" w:eastAsia="en-US"/>
        </w:rPr>
        <w:t>F</w:t>
      </w:r>
      <w:r w:rsidRPr="00234586">
        <w:rPr>
          <w:rFonts w:eastAsia="Arial Unicode MS"/>
          <w:bCs w:val="0"/>
          <w:iCs/>
          <w:vertAlign w:val="subscript"/>
          <w:lang w:val="en-US" w:eastAsia="en-US"/>
        </w:rPr>
        <w:t>m</w:t>
      </w:r>
      <w:r w:rsidRPr="00234586">
        <w:rPr>
          <w:rFonts w:eastAsia="Arial Unicode MS"/>
          <w:bCs w:val="0"/>
          <w:iCs/>
          <w:lang w:eastAsia="en-US"/>
        </w:rPr>
        <w:t>)\</w:t>
      </w:r>
    </w:p>
    <w:p w:rsidR="00234586" w:rsidRPr="00234586" w:rsidRDefault="00234586" w:rsidP="000D3426">
      <w:pPr>
        <w:numPr>
          <w:ilvl w:val="0"/>
          <w:numId w:val="27"/>
        </w:numPr>
        <w:spacing w:after="0" w:line="240" w:lineRule="auto"/>
        <w:ind w:left="0" w:firstLine="709"/>
        <w:jc w:val="both"/>
        <w:rPr>
          <w:rFonts w:eastAsia="Arial Unicode MS"/>
        </w:rPr>
      </w:pPr>
      <w:r w:rsidRPr="00234586">
        <w:rPr>
          <w:rFonts w:eastAsia="Arial Unicode MS"/>
        </w:rPr>
        <w:t xml:space="preserve">отстройка от резонансных частот </w:t>
      </w:r>
      <w:r w:rsidRPr="00234586">
        <w:rPr>
          <w:rFonts w:eastAsia="Arial Unicode MS"/>
          <w:bCs w:val="0"/>
          <w:iCs/>
          <w:lang w:eastAsia="en-US"/>
        </w:rPr>
        <w:t>(2</w:t>
      </w:r>
      <w:r w:rsidR="005F299C">
        <w:rPr>
          <w:rFonts w:eastAsia="Arial Unicode MS"/>
          <w:bCs w:val="0"/>
          <w:iCs/>
          <w:lang w:val="en-US" w:eastAsia="en-US"/>
        </w:rPr>
        <w:t>π</w:t>
      </w:r>
      <w:r w:rsidRPr="00234586">
        <w:rPr>
          <w:rFonts w:eastAsia="Arial Unicode MS"/>
          <w:bCs w:val="0"/>
          <w:iCs/>
          <w:lang w:val="en-US" w:eastAsia="en-US"/>
        </w:rPr>
        <w:t>fm</w:t>
      </w:r>
      <w:r w:rsidRPr="00234586">
        <w:rPr>
          <w:rFonts w:eastAsia="Arial Unicode MS"/>
          <w:bCs w:val="0"/>
          <w:iCs/>
          <w:lang w:eastAsia="en-US"/>
        </w:rPr>
        <w:t xml:space="preserve"> </w:t>
      </w:r>
      <w:r w:rsidR="005F299C">
        <w:rPr>
          <w:rFonts w:eastAsia="Arial Unicode MS"/>
          <w:bCs w:val="0"/>
          <w:iCs/>
          <w:smallCaps/>
        </w:rPr>
        <w:t>≠</w:t>
      </w:r>
      <w:r w:rsidRPr="00234586">
        <w:rPr>
          <w:rFonts w:eastAsia="Arial Unicode MS"/>
        </w:rPr>
        <w:t xml:space="preserve"> с/2</w:t>
      </w:r>
      <w:r w:rsidR="005F299C">
        <w:rPr>
          <w:rFonts w:eastAsia="Arial Unicode MS"/>
        </w:rPr>
        <w:t>π</w:t>
      </w:r>
      <w:r w:rsidR="005F299C">
        <w:rPr>
          <w:rFonts w:eastAsia="Arial Unicode MS"/>
          <w:lang w:val="en-US"/>
        </w:rPr>
        <w:t>f</w:t>
      </w:r>
      <w:r w:rsidRPr="00234586">
        <w:rPr>
          <w:rFonts w:eastAsia="Arial Unicode MS"/>
        </w:rPr>
        <w:t>);</w:t>
      </w:r>
    </w:p>
    <w:p w:rsidR="00234586" w:rsidRPr="00234586" w:rsidRDefault="00234586" w:rsidP="000D3426">
      <w:pPr>
        <w:numPr>
          <w:ilvl w:val="0"/>
          <w:numId w:val="27"/>
        </w:numPr>
        <w:spacing w:after="0" w:line="240" w:lineRule="auto"/>
        <w:ind w:left="0" w:firstLine="709"/>
        <w:jc w:val="both"/>
        <w:rPr>
          <w:rFonts w:eastAsia="Arial Unicode MS"/>
        </w:rPr>
      </w:pPr>
      <w:r w:rsidRPr="00234586">
        <w:rPr>
          <w:rFonts w:eastAsia="Arial Unicode MS"/>
        </w:rPr>
        <w:t xml:space="preserve">вибродемпфирование (увеличение </w:t>
      </w:r>
      <w:r w:rsidR="005F299C">
        <w:rPr>
          <w:rFonts w:eastAsia="Arial Unicode MS"/>
        </w:rPr>
        <w:t>μ</w:t>
      </w:r>
      <w:r w:rsidRPr="00234586">
        <w:rPr>
          <w:rFonts w:eastAsia="Arial Unicode MS"/>
        </w:rPr>
        <w:t>);</w:t>
      </w:r>
    </w:p>
    <w:p w:rsidR="00234586" w:rsidRPr="00234586" w:rsidRDefault="005F299C" w:rsidP="000D3426">
      <w:pPr>
        <w:numPr>
          <w:ilvl w:val="0"/>
          <w:numId w:val="27"/>
        </w:numPr>
        <w:spacing w:after="0" w:line="240" w:lineRule="auto"/>
        <w:ind w:left="0" w:firstLine="709"/>
        <w:jc w:val="both"/>
        <w:rPr>
          <w:rFonts w:eastAsia="Arial Unicode MS"/>
        </w:rPr>
      </w:pPr>
      <w:r>
        <w:rPr>
          <w:rFonts w:eastAsia="Arial Unicode MS"/>
        </w:rPr>
        <w:t>виброгаш</w:t>
      </w:r>
      <w:r w:rsidR="00234586" w:rsidRPr="00234586">
        <w:rPr>
          <w:rFonts w:eastAsia="Arial Unicode MS"/>
        </w:rPr>
        <w:t>ение (увеличение</w:t>
      </w:r>
      <w:r w:rsidR="005644D8">
        <w:rPr>
          <w:rFonts w:eastAsia="Arial Unicode MS"/>
          <w:bCs w:val="0"/>
          <w:iCs/>
        </w:rPr>
        <w:t xml:space="preserve"> </w:t>
      </w:r>
      <w:r w:rsidR="005644D8">
        <w:rPr>
          <w:rFonts w:eastAsia="Arial Unicode MS"/>
          <w:bCs w:val="0"/>
          <w:iCs/>
          <w:lang w:val="en-US"/>
        </w:rPr>
        <w:t>m</w:t>
      </w:r>
      <w:r w:rsidR="00234586" w:rsidRPr="00234586">
        <w:rPr>
          <w:rFonts w:eastAsia="Arial Unicode MS"/>
          <w:bCs w:val="0"/>
          <w:iCs/>
        </w:rPr>
        <w:t>) —</w:t>
      </w:r>
      <w:r w:rsidR="00234586" w:rsidRPr="00234586">
        <w:rPr>
          <w:rFonts w:eastAsia="Arial Unicode MS"/>
        </w:rPr>
        <w:t xml:space="preserve"> для высоких и средних частот;</w:t>
      </w:r>
    </w:p>
    <w:p w:rsidR="00234586" w:rsidRPr="00234586" w:rsidRDefault="00234586" w:rsidP="000D3426">
      <w:pPr>
        <w:numPr>
          <w:ilvl w:val="0"/>
          <w:numId w:val="27"/>
        </w:numPr>
        <w:spacing w:after="0" w:line="240" w:lineRule="auto"/>
        <w:ind w:left="0" w:firstLine="709"/>
        <w:jc w:val="both"/>
        <w:rPr>
          <w:rFonts w:eastAsia="Arial Unicode MS"/>
        </w:rPr>
      </w:pPr>
      <w:r w:rsidRPr="00234586">
        <w:rPr>
          <w:rFonts w:eastAsia="Arial Unicode MS"/>
        </w:rPr>
        <w:t>повышение жесткости системы (увеличение с) — для низ</w:t>
      </w:r>
      <w:r w:rsidRPr="00234586">
        <w:rPr>
          <w:rFonts w:eastAsia="Arial Unicode MS"/>
        </w:rPr>
        <w:softHyphen/>
        <w:t>ких и средних частот;</w:t>
      </w:r>
    </w:p>
    <w:p w:rsidR="00234586" w:rsidRPr="00234586" w:rsidRDefault="00234586" w:rsidP="000D3426">
      <w:pPr>
        <w:numPr>
          <w:ilvl w:val="0"/>
          <w:numId w:val="27"/>
        </w:numPr>
        <w:spacing w:after="0" w:line="240" w:lineRule="auto"/>
        <w:ind w:left="0" w:firstLine="709"/>
        <w:jc w:val="both"/>
        <w:rPr>
          <w:rFonts w:eastAsia="Arial Unicode MS"/>
        </w:rPr>
      </w:pPr>
      <w:r w:rsidRPr="00234586">
        <w:rPr>
          <w:rFonts w:eastAsia="Arial Unicode MS"/>
        </w:rPr>
        <w:t>виброизоляция;</w:t>
      </w:r>
    </w:p>
    <w:p w:rsidR="00234586" w:rsidRPr="00234586" w:rsidRDefault="00234586" w:rsidP="000D3426">
      <w:pPr>
        <w:numPr>
          <w:ilvl w:val="0"/>
          <w:numId w:val="27"/>
        </w:numPr>
        <w:spacing w:after="0" w:line="240" w:lineRule="auto"/>
        <w:ind w:left="0" w:firstLine="709"/>
        <w:jc w:val="both"/>
        <w:rPr>
          <w:rFonts w:eastAsia="Arial Unicode MS"/>
        </w:rPr>
      </w:pPr>
      <w:r w:rsidRPr="00234586">
        <w:rPr>
          <w:rFonts w:eastAsia="Arial Unicode MS"/>
        </w:rPr>
        <w:t>применение индивидуальных средств защиты.</w:t>
      </w:r>
    </w:p>
    <w:p w:rsidR="00234586" w:rsidRPr="00234586" w:rsidRDefault="00234586" w:rsidP="00234586">
      <w:pPr>
        <w:spacing w:after="0" w:line="240" w:lineRule="auto"/>
        <w:ind w:firstLine="709"/>
        <w:jc w:val="both"/>
        <w:rPr>
          <w:rFonts w:eastAsia="Times New Roman"/>
        </w:rPr>
      </w:pPr>
      <w:r w:rsidRPr="00234586">
        <w:rPr>
          <w:rFonts w:eastAsia="Times New Roman"/>
          <w:bCs w:val="0"/>
          <w:iCs/>
        </w:rPr>
        <w:t>Снижение виброактивности машин</w:t>
      </w:r>
      <w:r w:rsidRPr="00234586">
        <w:rPr>
          <w:rFonts w:eastAsia="Arial Unicode MS"/>
        </w:rPr>
        <w:t xml:space="preserve"> (уменьшение силы </w:t>
      </w:r>
      <w:r w:rsidRPr="00234586">
        <w:rPr>
          <w:rFonts w:eastAsia="Times New Roman"/>
          <w:bCs w:val="0"/>
          <w:iCs/>
          <w:lang w:val="en-US" w:eastAsia="en-US"/>
        </w:rPr>
        <w:t>F</w:t>
      </w:r>
      <w:r w:rsidRPr="00234586">
        <w:rPr>
          <w:rFonts w:eastAsia="Times New Roman"/>
          <w:bCs w:val="0"/>
          <w:iCs/>
          <w:vertAlign w:val="subscript"/>
          <w:lang w:val="en-US" w:eastAsia="en-US"/>
        </w:rPr>
        <w:t>m</w:t>
      </w:r>
      <w:r w:rsidRPr="00234586">
        <w:rPr>
          <w:rFonts w:eastAsia="Times New Roman"/>
          <w:bCs w:val="0"/>
          <w:iCs/>
          <w:lang w:eastAsia="en-US"/>
        </w:rPr>
        <w:t>)</w:t>
      </w:r>
      <w:r w:rsidRPr="00234586">
        <w:rPr>
          <w:rFonts w:eastAsia="Arial Unicode MS"/>
          <w:lang w:eastAsia="en-US"/>
        </w:rPr>
        <w:t xml:space="preserve"> </w:t>
      </w:r>
      <w:r w:rsidRPr="00234586">
        <w:rPr>
          <w:rFonts w:eastAsia="Arial Unicode MS"/>
        </w:rPr>
        <w:t>достигается изменением технологического процесса, применением машин с такими кинематическими схемами, при которых динамические процессы, вызываемые ударами, резкими ускорениями и т. п. были бы исключены или предельно снижены (например, замена клепки сваркой); хорошей динамической и статической балансировкой механизмов, смазкой и чистотой обработки взаи</w:t>
      </w:r>
      <w:r w:rsidRPr="00234586">
        <w:rPr>
          <w:rFonts w:eastAsia="Arial Unicode MS"/>
        </w:rPr>
        <w:softHyphen/>
        <w:t>модействующих поверхностей; применением кинематических зацеплений пониженной виброактивности (например, использование шевронных и косозубых зубчатых колес вместо прямозубых); заменой подшипников качения на подшипники скольжения; применением конструкционных материалов с повышенным внутренним трением.</w:t>
      </w:r>
    </w:p>
    <w:p w:rsidR="00234586" w:rsidRPr="00234586" w:rsidRDefault="00234586" w:rsidP="00234586">
      <w:pPr>
        <w:spacing w:after="0" w:line="240" w:lineRule="auto"/>
        <w:ind w:firstLine="709"/>
        <w:jc w:val="both"/>
        <w:rPr>
          <w:rFonts w:eastAsia="Arial Unicode MS"/>
        </w:rPr>
      </w:pPr>
    </w:p>
    <w:p w:rsidR="00201B07" w:rsidRPr="00201B07" w:rsidRDefault="00201B07" w:rsidP="00201B07">
      <w:pPr>
        <w:pStyle w:val="a4"/>
        <w:shd w:val="clear" w:color="auto" w:fill="auto"/>
        <w:spacing w:line="240" w:lineRule="auto"/>
        <w:ind w:firstLine="709"/>
        <w:rPr>
          <w:rFonts w:ascii="Times New Roman" w:hAnsi="Times New Roman" w:cs="Times New Roman"/>
          <w:b w:val="0"/>
          <w:i w:val="0"/>
          <w:spacing w:val="0"/>
          <w:sz w:val="28"/>
          <w:szCs w:val="28"/>
        </w:rPr>
      </w:pPr>
      <w:r w:rsidRPr="00201B07">
        <w:rPr>
          <w:rStyle w:val="ArialUnicodeMS66"/>
          <w:rFonts w:ascii="Times New Roman" w:hAnsi="Times New Roman" w:cs="Times New Roman"/>
          <w:spacing w:val="0"/>
          <w:sz w:val="28"/>
          <w:szCs w:val="28"/>
        </w:rPr>
        <w:t>Отстройка от резонансных частот</w:t>
      </w:r>
      <w:r w:rsidRPr="00201B07">
        <w:rPr>
          <w:rStyle w:val="0pt0"/>
          <w:rFonts w:ascii="Times New Roman" w:hAnsi="Times New Roman" w:cs="Times New Roman"/>
          <w:spacing w:val="0"/>
          <w:sz w:val="28"/>
          <w:szCs w:val="28"/>
        </w:rPr>
        <w:t xml:space="preserve"> </w:t>
      </w:r>
      <w:r w:rsidRPr="00201B07">
        <w:rPr>
          <w:rFonts w:ascii="Times New Roman" w:eastAsia="Arial Unicode MS" w:hAnsi="Times New Roman" w:cs="Times New Roman"/>
          <w:b w:val="0"/>
          <w:i w:val="0"/>
          <w:sz w:val="28"/>
          <w:szCs w:val="28"/>
          <w:lang w:eastAsia="en-US"/>
        </w:rPr>
        <w:t>(2</w:t>
      </w:r>
      <w:r w:rsidRPr="00201B07">
        <w:rPr>
          <w:rFonts w:ascii="Times New Roman" w:eastAsia="Arial Unicode MS" w:hAnsi="Times New Roman" w:cs="Times New Roman"/>
          <w:b w:val="0"/>
          <w:i w:val="0"/>
          <w:sz w:val="28"/>
          <w:szCs w:val="28"/>
          <w:lang w:val="en-US" w:eastAsia="en-US"/>
        </w:rPr>
        <w:t>πfm</w:t>
      </w:r>
      <w:r w:rsidRPr="00201B07">
        <w:rPr>
          <w:rFonts w:ascii="Times New Roman" w:eastAsia="Arial Unicode MS" w:hAnsi="Times New Roman" w:cs="Times New Roman"/>
          <w:b w:val="0"/>
          <w:i w:val="0"/>
          <w:sz w:val="28"/>
          <w:szCs w:val="28"/>
          <w:lang w:eastAsia="en-US"/>
        </w:rPr>
        <w:t xml:space="preserve"> </w:t>
      </w:r>
      <w:r w:rsidRPr="00201B07">
        <w:rPr>
          <w:rFonts w:ascii="Times New Roman" w:eastAsia="Arial Unicode MS" w:hAnsi="Times New Roman" w:cs="Times New Roman"/>
          <w:b w:val="0"/>
          <w:i w:val="0"/>
          <w:smallCaps/>
          <w:sz w:val="28"/>
          <w:szCs w:val="28"/>
        </w:rPr>
        <w:t>≠</w:t>
      </w:r>
      <w:r w:rsidRPr="00201B07">
        <w:rPr>
          <w:rFonts w:ascii="Times New Roman" w:eastAsia="Arial Unicode MS" w:hAnsi="Times New Roman" w:cs="Times New Roman"/>
          <w:b w:val="0"/>
          <w:i w:val="0"/>
          <w:sz w:val="28"/>
          <w:szCs w:val="28"/>
        </w:rPr>
        <w:t xml:space="preserve"> с/2π</w:t>
      </w:r>
      <w:r w:rsidRPr="00201B07">
        <w:rPr>
          <w:rFonts w:ascii="Times New Roman" w:eastAsia="Arial Unicode MS" w:hAnsi="Times New Roman" w:cs="Times New Roman"/>
          <w:b w:val="0"/>
          <w:i w:val="0"/>
          <w:sz w:val="28"/>
          <w:szCs w:val="28"/>
          <w:lang w:val="en-US"/>
        </w:rPr>
        <w:t>f</w:t>
      </w:r>
      <w:r w:rsidRPr="00201B07">
        <w:rPr>
          <w:rFonts w:ascii="Times New Roman" w:eastAsia="Arial Unicode MS" w:hAnsi="Times New Roman" w:cs="Times New Roman"/>
          <w:b w:val="0"/>
          <w:i w:val="0"/>
          <w:sz w:val="28"/>
          <w:szCs w:val="28"/>
        </w:rPr>
        <w:t>)</w:t>
      </w:r>
      <w:r w:rsidRPr="00201B07">
        <w:rPr>
          <w:rStyle w:val="0pt0"/>
          <w:rFonts w:ascii="Times New Roman" w:hAnsi="Times New Roman" w:cs="Times New Roman"/>
          <w:spacing w:val="0"/>
          <w:sz w:val="28"/>
          <w:szCs w:val="28"/>
          <w:lang w:eastAsia="en-US"/>
        </w:rPr>
        <w:t xml:space="preserve"> </w:t>
      </w:r>
      <w:r>
        <w:rPr>
          <w:rStyle w:val="0pt0"/>
          <w:rFonts w:ascii="Times New Roman" w:hAnsi="Times New Roman" w:cs="Times New Roman"/>
          <w:spacing w:val="0"/>
          <w:sz w:val="28"/>
          <w:szCs w:val="28"/>
        </w:rPr>
        <w:t>заключает</w:t>
      </w:r>
      <w:r w:rsidRPr="00201B07">
        <w:rPr>
          <w:rStyle w:val="0pt0"/>
          <w:rFonts w:ascii="Times New Roman" w:hAnsi="Times New Roman" w:cs="Times New Roman"/>
          <w:spacing w:val="0"/>
          <w:sz w:val="28"/>
          <w:szCs w:val="28"/>
        </w:rPr>
        <w:t>ся в изменении режимов раб</w:t>
      </w:r>
      <w:r>
        <w:rPr>
          <w:rStyle w:val="0pt0"/>
          <w:rFonts w:ascii="Times New Roman" w:hAnsi="Times New Roman" w:cs="Times New Roman"/>
          <w:spacing w:val="0"/>
          <w:sz w:val="28"/>
          <w:szCs w:val="28"/>
        </w:rPr>
        <w:t>оты машины и соответственно час</w:t>
      </w:r>
      <w:r w:rsidRPr="00201B07">
        <w:rPr>
          <w:rStyle w:val="0pt0"/>
          <w:rFonts w:ascii="Times New Roman" w:hAnsi="Times New Roman" w:cs="Times New Roman"/>
          <w:spacing w:val="0"/>
          <w:sz w:val="28"/>
          <w:szCs w:val="28"/>
        </w:rPr>
        <w:t>тоты возмущающей вибросилы; собственной частоты колебаний машины путем изменения жест</w:t>
      </w:r>
      <w:r>
        <w:rPr>
          <w:rStyle w:val="0pt0"/>
          <w:rFonts w:ascii="Times New Roman" w:hAnsi="Times New Roman" w:cs="Times New Roman"/>
          <w:spacing w:val="0"/>
          <w:sz w:val="28"/>
          <w:szCs w:val="28"/>
        </w:rPr>
        <w:t>кости системы с (например, уста</w:t>
      </w:r>
      <w:r w:rsidRPr="00201B07">
        <w:rPr>
          <w:rStyle w:val="0pt0"/>
          <w:rFonts w:ascii="Times New Roman" w:hAnsi="Times New Roman" w:cs="Times New Roman"/>
          <w:spacing w:val="0"/>
          <w:sz w:val="28"/>
          <w:szCs w:val="28"/>
        </w:rPr>
        <w:t xml:space="preserve">новка ребер жесткости) или изменения массы </w:t>
      </w:r>
      <w:r>
        <w:rPr>
          <w:rStyle w:val="ArialUnicodeMS66"/>
          <w:rFonts w:ascii="Times New Roman" w:hAnsi="Times New Roman" w:cs="Times New Roman"/>
          <w:spacing w:val="0"/>
          <w:sz w:val="28"/>
          <w:szCs w:val="28"/>
          <w:lang w:val="en-US"/>
        </w:rPr>
        <w:t>m</w:t>
      </w:r>
      <w:r w:rsidRPr="00201B07">
        <w:rPr>
          <w:rStyle w:val="0pt0"/>
          <w:rFonts w:ascii="Times New Roman" w:hAnsi="Times New Roman" w:cs="Times New Roman"/>
          <w:spacing w:val="0"/>
          <w:sz w:val="28"/>
          <w:szCs w:val="28"/>
        </w:rPr>
        <w:t xml:space="preserve"> системы (на</w:t>
      </w:r>
      <w:r w:rsidRPr="00201B07">
        <w:rPr>
          <w:rStyle w:val="0pt0"/>
          <w:rFonts w:ascii="Times New Roman" w:hAnsi="Times New Roman" w:cs="Times New Roman"/>
          <w:spacing w:val="0"/>
          <w:sz w:val="28"/>
          <w:szCs w:val="28"/>
        </w:rPr>
        <w:softHyphen/>
        <w:t>пример, закрепление на машине дополнительных масс).</w:t>
      </w:r>
    </w:p>
    <w:p w:rsidR="00201B07" w:rsidRPr="0036295A" w:rsidRDefault="00201B07" w:rsidP="00201B07">
      <w:pPr>
        <w:pStyle w:val="a4"/>
        <w:shd w:val="clear" w:color="auto" w:fill="auto"/>
        <w:spacing w:line="240" w:lineRule="auto"/>
        <w:ind w:firstLine="709"/>
        <w:rPr>
          <w:rStyle w:val="0pt0"/>
          <w:rFonts w:ascii="Times New Roman" w:hAnsi="Times New Roman" w:cs="Times New Roman"/>
          <w:spacing w:val="0"/>
          <w:sz w:val="28"/>
          <w:szCs w:val="28"/>
        </w:rPr>
      </w:pPr>
      <w:r w:rsidRPr="00201B07">
        <w:rPr>
          <w:rStyle w:val="0pt0"/>
          <w:rFonts w:ascii="Times New Roman" w:hAnsi="Times New Roman" w:cs="Times New Roman"/>
          <w:spacing w:val="0"/>
          <w:sz w:val="28"/>
          <w:szCs w:val="28"/>
        </w:rPr>
        <w:t xml:space="preserve">Собственная частота </w:t>
      </w:r>
      <w:r w:rsidRPr="00201B07">
        <w:rPr>
          <w:rStyle w:val="57"/>
          <w:rFonts w:ascii="Times New Roman" w:hAnsi="Times New Roman" w:cs="Times New Roman"/>
          <w:b w:val="0"/>
          <w:i w:val="0"/>
          <w:spacing w:val="0"/>
          <w:sz w:val="28"/>
          <w:szCs w:val="28"/>
        </w:rPr>
        <w:t>f</w:t>
      </w:r>
      <w:r w:rsidRPr="00201B07">
        <w:rPr>
          <w:rStyle w:val="57"/>
          <w:rFonts w:ascii="Times New Roman" w:hAnsi="Times New Roman" w:cs="Times New Roman"/>
          <w:b w:val="0"/>
          <w:i w:val="0"/>
          <w:spacing w:val="0"/>
          <w:sz w:val="28"/>
          <w:szCs w:val="28"/>
          <w:vertAlign w:val="subscript"/>
        </w:rPr>
        <w:t>0</w:t>
      </w:r>
      <w:r w:rsidRPr="00201B07">
        <w:rPr>
          <w:rStyle w:val="0pt0"/>
          <w:rFonts w:ascii="Times New Roman" w:hAnsi="Times New Roman" w:cs="Times New Roman"/>
          <w:spacing w:val="0"/>
          <w:sz w:val="28"/>
          <w:szCs w:val="28"/>
          <w:lang w:eastAsia="en-US"/>
        </w:rPr>
        <w:t xml:space="preserve"> </w:t>
      </w:r>
      <w:r w:rsidRPr="00201B07">
        <w:rPr>
          <w:rStyle w:val="0pt0"/>
          <w:rFonts w:ascii="Times New Roman" w:hAnsi="Times New Roman" w:cs="Times New Roman"/>
          <w:spacing w:val="0"/>
          <w:sz w:val="28"/>
          <w:szCs w:val="28"/>
        </w:rPr>
        <w:t>вибрирующей системы определяется по формуле</w:t>
      </w:r>
    </w:p>
    <w:p w:rsidR="00201B07" w:rsidRPr="0036295A" w:rsidRDefault="00201B07" w:rsidP="00201B07">
      <w:pPr>
        <w:pStyle w:val="a4"/>
        <w:shd w:val="clear" w:color="auto" w:fill="auto"/>
        <w:spacing w:line="240" w:lineRule="auto"/>
        <w:ind w:firstLine="709"/>
        <w:rPr>
          <w:rStyle w:val="0pt0"/>
          <w:rFonts w:ascii="Times New Roman" w:hAnsi="Times New Roman" w:cs="Times New Roman"/>
          <w:spacing w:val="0"/>
          <w:sz w:val="28"/>
          <w:szCs w:val="28"/>
        </w:rPr>
      </w:pPr>
    </w:p>
    <w:p w:rsidR="00201B07" w:rsidRDefault="00201B07" w:rsidP="00201B07">
      <w:pPr>
        <w:pStyle w:val="a4"/>
        <w:shd w:val="clear" w:color="auto" w:fill="auto"/>
        <w:spacing w:line="240" w:lineRule="auto"/>
        <w:ind w:firstLine="2835"/>
        <w:rPr>
          <w:rStyle w:val="0pt0"/>
          <w:rFonts w:ascii="Times New Roman" w:hAnsi="Times New Roman" w:cs="Times New Roman"/>
          <w:spacing w:val="0"/>
          <w:sz w:val="28"/>
          <w:szCs w:val="28"/>
          <w:lang w:val="en-US"/>
        </w:rPr>
      </w:pPr>
      <w:r w:rsidRPr="00201B07">
        <w:rPr>
          <w:rFonts w:ascii="Times New Roman" w:hAnsi="Times New Roman"/>
          <w:position w:val="-28"/>
          <w:sz w:val="28"/>
          <w:szCs w:val="32"/>
        </w:rPr>
        <w:object w:dxaOrig="1820" w:dyaOrig="760">
          <v:shape id="_x0000_i1151" type="#_x0000_t75" style="width:94.3pt;height:38.55pt" o:ole="">
            <v:imagedata r:id="rId268" o:title=""/>
          </v:shape>
          <o:OLEObject Type="Embed" ProgID="Equation.3" ShapeID="_x0000_i1151" DrawAspect="Content" ObjectID="_1478285633" r:id="rId269"/>
        </w:object>
      </w:r>
    </w:p>
    <w:p w:rsidR="00E44149" w:rsidRDefault="00E44149" w:rsidP="00201B07">
      <w:pPr>
        <w:pStyle w:val="a4"/>
        <w:shd w:val="clear" w:color="auto" w:fill="auto"/>
        <w:spacing w:line="240" w:lineRule="auto"/>
        <w:ind w:firstLine="709"/>
        <w:rPr>
          <w:rStyle w:val="0pt0"/>
          <w:rFonts w:ascii="Times New Roman" w:hAnsi="Times New Roman" w:cs="Times New Roman"/>
          <w:spacing w:val="0"/>
          <w:sz w:val="28"/>
          <w:szCs w:val="28"/>
          <w:lang w:val="en-US"/>
        </w:rPr>
      </w:pPr>
    </w:p>
    <w:p w:rsidR="00201B07" w:rsidRPr="00201B07" w:rsidRDefault="00201B07" w:rsidP="00201B07">
      <w:pPr>
        <w:pStyle w:val="a4"/>
        <w:shd w:val="clear" w:color="auto" w:fill="auto"/>
        <w:spacing w:line="240" w:lineRule="auto"/>
        <w:ind w:firstLine="709"/>
        <w:rPr>
          <w:rFonts w:ascii="Times New Roman" w:hAnsi="Times New Roman" w:cs="Times New Roman"/>
          <w:b w:val="0"/>
          <w:i w:val="0"/>
          <w:spacing w:val="0"/>
          <w:sz w:val="28"/>
          <w:szCs w:val="28"/>
        </w:rPr>
      </w:pPr>
      <w:r w:rsidRPr="00201B07">
        <w:rPr>
          <w:rStyle w:val="ArialUnicodeMS66"/>
          <w:rFonts w:ascii="Times New Roman" w:hAnsi="Times New Roman" w:cs="Times New Roman"/>
          <w:spacing w:val="0"/>
          <w:sz w:val="28"/>
          <w:szCs w:val="28"/>
        </w:rPr>
        <w:t>Вибродемпфирование</w:t>
      </w:r>
      <w:r w:rsidR="00E44149">
        <w:rPr>
          <w:rStyle w:val="0pt0"/>
          <w:rFonts w:ascii="Times New Roman" w:hAnsi="Times New Roman" w:cs="Times New Roman"/>
          <w:spacing w:val="0"/>
          <w:sz w:val="28"/>
          <w:szCs w:val="28"/>
        </w:rPr>
        <w:t xml:space="preserve"> (увеличение </w:t>
      </w:r>
      <w:r w:rsidR="00E44149" w:rsidRPr="00E44149">
        <w:rPr>
          <w:rFonts w:ascii="Times New Roman" w:hAnsi="Times New Roman"/>
          <w:position w:val="-10"/>
          <w:sz w:val="28"/>
          <w:szCs w:val="32"/>
        </w:rPr>
        <w:object w:dxaOrig="420" w:dyaOrig="320">
          <v:shape id="_x0000_i1152" type="#_x0000_t75" style="width:21.45pt;height:16.3pt" o:ole="">
            <v:imagedata r:id="rId270" o:title=""/>
          </v:shape>
          <o:OLEObject Type="Embed" ProgID="Equation.3" ShapeID="_x0000_i1152" DrawAspect="Content" ObjectID="_1478285634" r:id="rId271"/>
        </w:object>
      </w:r>
      <w:r w:rsidRPr="00201B07">
        <w:rPr>
          <w:rStyle w:val="0pt0"/>
          <w:rFonts w:ascii="Times New Roman" w:hAnsi="Times New Roman" w:cs="Times New Roman"/>
          <w:spacing w:val="0"/>
          <w:sz w:val="28"/>
          <w:szCs w:val="28"/>
        </w:rPr>
        <w:t xml:space="preserve">) — это метод снижения вибрации путем усиления в конструкции процессов внутреннего трения, рассеивающих </w:t>
      </w:r>
      <w:r w:rsidRPr="00201B07">
        <w:rPr>
          <w:rStyle w:val="0pt0"/>
          <w:rFonts w:ascii="Times New Roman" w:hAnsi="Times New Roman" w:cs="Times New Roman"/>
          <w:spacing w:val="0"/>
          <w:sz w:val="28"/>
          <w:szCs w:val="28"/>
        </w:rPr>
        <w:lastRenderedPageBreak/>
        <w:t>колеба</w:t>
      </w:r>
      <w:r w:rsidR="00E44149">
        <w:rPr>
          <w:rStyle w:val="0pt0"/>
          <w:rFonts w:ascii="Times New Roman" w:hAnsi="Times New Roman" w:cs="Times New Roman"/>
          <w:spacing w:val="0"/>
          <w:sz w:val="28"/>
          <w:szCs w:val="28"/>
        </w:rPr>
        <w:t>тельную энергию в результате не</w:t>
      </w:r>
      <w:r w:rsidRPr="00201B07">
        <w:rPr>
          <w:rStyle w:val="0pt0"/>
          <w:rFonts w:ascii="Times New Roman" w:hAnsi="Times New Roman" w:cs="Times New Roman"/>
          <w:spacing w:val="0"/>
          <w:sz w:val="28"/>
          <w:szCs w:val="28"/>
        </w:rPr>
        <w:t>обратимого преобразования ее</w:t>
      </w:r>
      <w:r w:rsidR="00E44149">
        <w:rPr>
          <w:rStyle w:val="0pt0"/>
          <w:rFonts w:ascii="Times New Roman" w:hAnsi="Times New Roman" w:cs="Times New Roman"/>
          <w:spacing w:val="0"/>
          <w:sz w:val="28"/>
          <w:szCs w:val="28"/>
        </w:rPr>
        <w:t xml:space="preserve"> в теплоту при деформациях, воз</w:t>
      </w:r>
      <w:r w:rsidRPr="00201B07">
        <w:rPr>
          <w:rStyle w:val="0pt0"/>
          <w:rFonts w:ascii="Times New Roman" w:hAnsi="Times New Roman" w:cs="Times New Roman"/>
          <w:spacing w:val="0"/>
          <w:sz w:val="28"/>
          <w:szCs w:val="28"/>
        </w:rPr>
        <w:t>никающих в материалах, из которых изготовлена конструкция. Вибродемпфирование осущес</w:t>
      </w:r>
      <w:r w:rsidR="00E44149">
        <w:rPr>
          <w:rStyle w:val="0pt0"/>
          <w:rFonts w:ascii="Times New Roman" w:hAnsi="Times New Roman" w:cs="Times New Roman"/>
          <w:spacing w:val="0"/>
          <w:sz w:val="28"/>
          <w:szCs w:val="28"/>
        </w:rPr>
        <w:t>твляется нанесением на вибрирую</w:t>
      </w:r>
      <w:r w:rsidRPr="00201B07">
        <w:rPr>
          <w:rStyle w:val="0pt0"/>
          <w:rFonts w:ascii="Times New Roman" w:hAnsi="Times New Roman" w:cs="Times New Roman"/>
          <w:spacing w:val="0"/>
          <w:sz w:val="28"/>
          <w:szCs w:val="28"/>
        </w:rPr>
        <w:t>щие поверхности слоя упруговязких материалов, обладающих большими потерями на внутреннее трение, — мягки</w:t>
      </w:r>
      <w:r w:rsidR="00E44149">
        <w:rPr>
          <w:rStyle w:val="0pt0"/>
          <w:rFonts w:ascii="Times New Roman" w:hAnsi="Times New Roman" w:cs="Times New Roman"/>
          <w:spacing w:val="0"/>
          <w:sz w:val="28"/>
          <w:szCs w:val="28"/>
        </w:rPr>
        <w:t>х покрытий (резина, покрытие «Аг</w:t>
      </w:r>
      <w:r w:rsidRPr="00201B07">
        <w:rPr>
          <w:rStyle w:val="0pt0"/>
          <w:rFonts w:ascii="Times New Roman" w:hAnsi="Times New Roman" w:cs="Times New Roman"/>
          <w:spacing w:val="0"/>
          <w:sz w:val="28"/>
          <w:szCs w:val="28"/>
        </w:rPr>
        <w:t xml:space="preserve">ат», пенопласт </w:t>
      </w:r>
      <w:r w:rsidRPr="00201B07">
        <w:rPr>
          <w:rStyle w:val="0pt2"/>
          <w:rFonts w:ascii="Times New Roman" w:hAnsi="Times New Roman" w:cs="Times New Roman"/>
          <w:spacing w:val="0"/>
          <w:sz w:val="28"/>
          <w:szCs w:val="28"/>
        </w:rPr>
        <w:t>ПХВ-9,</w:t>
      </w:r>
      <w:r w:rsidRPr="00201B07">
        <w:rPr>
          <w:rStyle w:val="0pt0"/>
          <w:rFonts w:ascii="Times New Roman" w:hAnsi="Times New Roman" w:cs="Times New Roman"/>
          <w:spacing w:val="0"/>
          <w:sz w:val="28"/>
          <w:szCs w:val="28"/>
        </w:rPr>
        <w:t xml:space="preserve"> мастики </w:t>
      </w:r>
      <w:r w:rsidRPr="00201B07">
        <w:rPr>
          <w:rStyle w:val="0pt2"/>
          <w:rFonts w:ascii="Times New Roman" w:hAnsi="Times New Roman" w:cs="Times New Roman"/>
          <w:spacing w:val="0"/>
          <w:sz w:val="28"/>
          <w:szCs w:val="28"/>
        </w:rPr>
        <w:t xml:space="preserve">ВД17-59, </w:t>
      </w:r>
      <w:r w:rsidRPr="00201B07">
        <w:rPr>
          <w:rStyle w:val="0pt0"/>
          <w:rFonts w:ascii="Times New Roman" w:hAnsi="Times New Roman" w:cs="Times New Roman"/>
          <w:spacing w:val="0"/>
          <w:sz w:val="28"/>
          <w:szCs w:val="28"/>
        </w:rPr>
        <w:t>«Антивибрит») и жестких (листовые пластмассы, стеклоизол, гидроизол, листы алюминия);</w:t>
      </w:r>
      <w:r w:rsidR="00E44149">
        <w:rPr>
          <w:rStyle w:val="0pt0"/>
          <w:rFonts w:ascii="Times New Roman" w:hAnsi="Times New Roman" w:cs="Times New Roman"/>
          <w:spacing w:val="0"/>
          <w:sz w:val="28"/>
          <w:szCs w:val="28"/>
        </w:rPr>
        <w:t xml:space="preserve"> применением поверхностного тре</w:t>
      </w:r>
      <w:r w:rsidRPr="00201B07">
        <w:rPr>
          <w:rStyle w:val="0pt0"/>
          <w:rFonts w:ascii="Times New Roman" w:hAnsi="Times New Roman" w:cs="Times New Roman"/>
          <w:spacing w:val="0"/>
          <w:sz w:val="28"/>
          <w:szCs w:val="28"/>
        </w:rPr>
        <w:t>ния (например, использован</w:t>
      </w:r>
      <w:r w:rsidR="00E44149">
        <w:rPr>
          <w:rStyle w:val="0pt0"/>
          <w:rFonts w:ascii="Times New Roman" w:hAnsi="Times New Roman" w:cs="Times New Roman"/>
          <w:spacing w:val="0"/>
          <w:sz w:val="28"/>
          <w:szCs w:val="28"/>
        </w:rPr>
        <w:t>ие прилегающих друг к другу пла</w:t>
      </w:r>
      <w:r w:rsidRPr="00201B07">
        <w:rPr>
          <w:rStyle w:val="0pt0"/>
          <w:rFonts w:ascii="Times New Roman" w:hAnsi="Times New Roman" w:cs="Times New Roman"/>
          <w:spacing w:val="0"/>
          <w:sz w:val="28"/>
          <w:szCs w:val="28"/>
        </w:rPr>
        <w:t>стин, как у рессор), устано</w:t>
      </w:r>
      <w:r w:rsidR="00E44149">
        <w:rPr>
          <w:rStyle w:val="0pt0"/>
          <w:rFonts w:ascii="Times New Roman" w:hAnsi="Times New Roman" w:cs="Times New Roman"/>
          <w:spacing w:val="0"/>
          <w:sz w:val="28"/>
          <w:szCs w:val="28"/>
        </w:rPr>
        <w:t>вкой специальных демпферов. При</w:t>
      </w:r>
      <w:r w:rsidRPr="00201B07">
        <w:rPr>
          <w:rStyle w:val="0pt0"/>
          <w:rFonts w:ascii="Times New Roman" w:hAnsi="Times New Roman" w:cs="Times New Roman"/>
          <w:spacing w:val="0"/>
          <w:sz w:val="28"/>
          <w:szCs w:val="28"/>
        </w:rPr>
        <w:t>мером таких демпферов могут</w:t>
      </w:r>
      <w:r w:rsidR="00E44149">
        <w:rPr>
          <w:rStyle w:val="0pt0"/>
          <w:rFonts w:ascii="Times New Roman" w:hAnsi="Times New Roman" w:cs="Times New Roman"/>
          <w:spacing w:val="0"/>
          <w:sz w:val="28"/>
          <w:szCs w:val="28"/>
        </w:rPr>
        <w:t xml:space="preserve"> являться амортизаторы автомоби</w:t>
      </w:r>
      <w:r w:rsidRPr="00201B07">
        <w:rPr>
          <w:rStyle w:val="0pt0"/>
          <w:rFonts w:ascii="Times New Roman" w:hAnsi="Times New Roman" w:cs="Times New Roman"/>
          <w:spacing w:val="0"/>
          <w:sz w:val="28"/>
          <w:szCs w:val="28"/>
        </w:rPr>
        <w:t>лей, которые подавляют раскачку машины.</w:t>
      </w:r>
    </w:p>
    <w:p w:rsidR="00201B07" w:rsidRPr="0036295A" w:rsidRDefault="00201B07" w:rsidP="00201B07">
      <w:pPr>
        <w:pStyle w:val="a4"/>
        <w:shd w:val="clear" w:color="auto" w:fill="auto"/>
        <w:spacing w:line="240" w:lineRule="auto"/>
        <w:ind w:firstLine="709"/>
        <w:rPr>
          <w:rStyle w:val="0pt0"/>
          <w:rFonts w:ascii="Times New Roman" w:hAnsi="Times New Roman" w:cs="Times New Roman"/>
          <w:spacing w:val="0"/>
          <w:sz w:val="28"/>
          <w:szCs w:val="28"/>
        </w:rPr>
      </w:pPr>
      <w:r w:rsidRPr="00201B07">
        <w:rPr>
          <w:rStyle w:val="ArialUnicodeMS66"/>
          <w:rFonts w:ascii="Times New Roman" w:hAnsi="Times New Roman" w:cs="Times New Roman"/>
          <w:spacing w:val="0"/>
          <w:sz w:val="28"/>
          <w:szCs w:val="28"/>
        </w:rPr>
        <w:t>Виброгашение</w:t>
      </w:r>
      <w:r w:rsidRPr="00201B07">
        <w:rPr>
          <w:rStyle w:val="0pt0"/>
          <w:rFonts w:ascii="Times New Roman" w:hAnsi="Times New Roman" w:cs="Times New Roman"/>
          <w:spacing w:val="0"/>
          <w:sz w:val="28"/>
          <w:szCs w:val="28"/>
        </w:rPr>
        <w:t xml:space="preserve"> (увеличение </w:t>
      </w:r>
      <w:r w:rsidR="00E44149">
        <w:rPr>
          <w:rStyle w:val="ArialUnicodeMS66"/>
          <w:rFonts w:ascii="Times New Roman" w:hAnsi="Times New Roman" w:cs="Times New Roman"/>
          <w:spacing w:val="0"/>
          <w:sz w:val="28"/>
          <w:szCs w:val="28"/>
          <w:lang w:val="en-US"/>
        </w:rPr>
        <w:t>m</w:t>
      </w:r>
      <w:r w:rsidR="00E44149" w:rsidRPr="00E44149">
        <w:rPr>
          <w:rStyle w:val="ArialUnicodeMS66"/>
          <w:rFonts w:ascii="Times New Roman" w:hAnsi="Times New Roman" w:cs="Times New Roman"/>
          <w:spacing w:val="0"/>
          <w:sz w:val="28"/>
          <w:szCs w:val="28"/>
        </w:rPr>
        <w:t>)</w:t>
      </w:r>
      <w:r w:rsidRPr="00201B07">
        <w:rPr>
          <w:rStyle w:val="0pt0"/>
          <w:rFonts w:ascii="Times New Roman" w:hAnsi="Times New Roman" w:cs="Times New Roman"/>
          <w:spacing w:val="0"/>
          <w:sz w:val="28"/>
          <w:szCs w:val="28"/>
        </w:rPr>
        <w:t xml:space="preserve"> осуществляют путем установки агрегатов на массивный фундамент (рис. </w:t>
      </w:r>
      <w:r w:rsidRPr="00201B07">
        <w:rPr>
          <w:rStyle w:val="0pt2"/>
          <w:rFonts w:ascii="Times New Roman" w:hAnsi="Times New Roman" w:cs="Times New Roman"/>
          <w:spacing w:val="0"/>
          <w:sz w:val="28"/>
          <w:szCs w:val="28"/>
        </w:rPr>
        <w:t>3.2).</w:t>
      </w:r>
      <w:r w:rsidRPr="00201B07">
        <w:rPr>
          <w:rStyle w:val="0pt0"/>
          <w:rFonts w:ascii="Times New Roman" w:hAnsi="Times New Roman" w:cs="Times New Roman"/>
          <w:spacing w:val="0"/>
          <w:sz w:val="28"/>
          <w:szCs w:val="28"/>
        </w:rPr>
        <w:t xml:space="preserve"> </w:t>
      </w:r>
    </w:p>
    <w:p w:rsidR="00E44149" w:rsidRPr="0036295A" w:rsidRDefault="00E44149" w:rsidP="00201B07">
      <w:pPr>
        <w:pStyle w:val="a4"/>
        <w:shd w:val="clear" w:color="auto" w:fill="auto"/>
        <w:spacing w:line="240" w:lineRule="auto"/>
        <w:ind w:firstLine="709"/>
        <w:rPr>
          <w:rFonts w:ascii="Times New Roman" w:hAnsi="Times New Roman" w:cs="Times New Roman"/>
          <w:b w:val="0"/>
          <w:i w:val="0"/>
          <w:spacing w:val="0"/>
          <w:sz w:val="28"/>
          <w:szCs w:val="28"/>
        </w:rPr>
      </w:pPr>
    </w:p>
    <w:p w:rsidR="00201B07" w:rsidRPr="00201B07" w:rsidRDefault="00201B07" w:rsidP="00E44149">
      <w:pPr>
        <w:spacing w:after="0" w:line="240" w:lineRule="auto"/>
        <w:jc w:val="center"/>
      </w:pPr>
      <w:r w:rsidRPr="00201B07">
        <w:rPr>
          <w:noProof/>
        </w:rPr>
        <w:drawing>
          <wp:inline distT="0" distB="0" distL="0" distR="0">
            <wp:extent cx="4117919" cy="2013857"/>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2"/>
                    <a:srcRect/>
                    <a:stretch>
                      <a:fillRect/>
                    </a:stretch>
                  </pic:blipFill>
                  <pic:spPr bwMode="auto">
                    <a:xfrm>
                      <a:off x="0" y="0"/>
                      <a:ext cx="4117919" cy="2013857"/>
                    </a:xfrm>
                    <a:prstGeom prst="rect">
                      <a:avLst/>
                    </a:prstGeom>
                    <a:noFill/>
                    <a:ln w="9525">
                      <a:noFill/>
                      <a:miter lim="800000"/>
                      <a:headEnd/>
                      <a:tailEnd/>
                    </a:ln>
                  </pic:spPr>
                </pic:pic>
              </a:graphicData>
            </a:graphic>
          </wp:inline>
        </w:drawing>
      </w:r>
    </w:p>
    <w:p w:rsidR="00E44149" w:rsidRDefault="00E44149" w:rsidP="00201B07">
      <w:pPr>
        <w:pStyle w:val="aa"/>
        <w:shd w:val="clear" w:color="auto" w:fill="auto"/>
        <w:spacing w:line="240" w:lineRule="auto"/>
        <w:ind w:firstLine="709"/>
        <w:rPr>
          <w:rStyle w:val="ArialUnicodeMS73"/>
          <w:rFonts w:ascii="Times New Roman" w:hAnsi="Times New Roman" w:cs="Times New Roman"/>
          <w:b w:val="0"/>
          <w:i w:val="0"/>
          <w:spacing w:val="0"/>
          <w:sz w:val="28"/>
          <w:szCs w:val="28"/>
          <w:lang w:val="en-US"/>
        </w:rPr>
      </w:pPr>
    </w:p>
    <w:p w:rsidR="00E44149" w:rsidRDefault="00E44149" w:rsidP="00E44149">
      <w:pPr>
        <w:pStyle w:val="aa"/>
        <w:shd w:val="clear" w:color="auto" w:fill="auto"/>
        <w:spacing w:line="240" w:lineRule="auto"/>
        <w:ind w:firstLine="709"/>
        <w:jc w:val="center"/>
        <w:rPr>
          <w:rStyle w:val="TimesNewRoman3"/>
          <w:spacing w:val="0"/>
          <w:sz w:val="28"/>
          <w:szCs w:val="28"/>
        </w:rPr>
      </w:pPr>
      <w:r>
        <w:rPr>
          <w:rStyle w:val="ArialUnicodeMS73"/>
          <w:rFonts w:ascii="Times New Roman" w:hAnsi="Times New Roman" w:cs="Times New Roman"/>
          <w:b w:val="0"/>
          <w:i w:val="0"/>
          <w:spacing w:val="0"/>
          <w:sz w:val="28"/>
          <w:szCs w:val="28"/>
        </w:rPr>
        <w:t>Рисунок</w:t>
      </w:r>
      <w:r w:rsidR="00201B07" w:rsidRPr="00201B07">
        <w:rPr>
          <w:rStyle w:val="ArialUnicodeMS73"/>
          <w:rFonts w:ascii="Times New Roman" w:hAnsi="Times New Roman" w:cs="Times New Roman"/>
          <w:b w:val="0"/>
          <w:i w:val="0"/>
          <w:spacing w:val="0"/>
          <w:sz w:val="28"/>
          <w:szCs w:val="28"/>
        </w:rPr>
        <w:t xml:space="preserve"> </w:t>
      </w:r>
      <w:r>
        <w:rPr>
          <w:rStyle w:val="LucidaSansUnicode1"/>
          <w:rFonts w:ascii="Times New Roman" w:hAnsi="Times New Roman" w:cs="Times New Roman"/>
          <w:b w:val="0"/>
          <w:i w:val="0"/>
          <w:spacing w:val="0"/>
          <w:sz w:val="28"/>
          <w:szCs w:val="28"/>
        </w:rPr>
        <w:t>3.2</w:t>
      </w:r>
      <w:r w:rsidR="00201B07" w:rsidRPr="00201B07">
        <w:rPr>
          <w:rStyle w:val="LucidaSansUnicode1"/>
          <w:rFonts w:ascii="Times New Roman" w:hAnsi="Times New Roman" w:cs="Times New Roman"/>
          <w:b w:val="0"/>
          <w:i w:val="0"/>
          <w:spacing w:val="0"/>
          <w:sz w:val="28"/>
          <w:szCs w:val="28"/>
        </w:rPr>
        <w:t xml:space="preserve"> </w:t>
      </w:r>
      <w:r w:rsidR="00201B07" w:rsidRPr="00201B07">
        <w:rPr>
          <w:rStyle w:val="TimesNewRoman3"/>
          <w:spacing w:val="0"/>
          <w:sz w:val="28"/>
          <w:szCs w:val="28"/>
        </w:rPr>
        <w:t xml:space="preserve">Установка агрегатов на виброгасящем основании: </w:t>
      </w:r>
    </w:p>
    <w:p w:rsidR="00201B07" w:rsidRPr="00201B07" w:rsidRDefault="00201B07" w:rsidP="00E44149">
      <w:pPr>
        <w:pStyle w:val="aa"/>
        <w:shd w:val="clear" w:color="auto" w:fill="auto"/>
        <w:spacing w:line="240" w:lineRule="auto"/>
        <w:ind w:firstLine="709"/>
        <w:jc w:val="center"/>
        <w:rPr>
          <w:rFonts w:ascii="Times New Roman" w:hAnsi="Times New Roman" w:cs="Times New Roman"/>
          <w:spacing w:val="0"/>
          <w:sz w:val="28"/>
          <w:szCs w:val="28"/>
        </w:rPr>
      </w:pPr>
      <w:r w:rsidRPr="00201B07">
        <w:rPr>
          <w:rStyle w:val="TimesNewRoman2"/>
          <w:b w:val="0"/>
          <w:spacing w:val="0"/>
          <w:sz w:val="28"/>
          <w:szCs w:val="28"/>
        </w:rPr>
        <w:t>а</w:t>
      </w:r>
      <w:r w:rsidRPr="00201B07">
        <w:rPr>
          <w:rStyle w:val="TimesNewRoman3"/>
          <w:spacing w:val="0"/>
          <w:sz w:val="28"/>
          <w:szCs w:val="28"/>
        </w:rPr>
        <w:t xml:space="preserve"> — на фундаменте и грунте; </w:t>
      </w:r>
      <w:r w:rsidRPr="00201B07">
        <w:rPr>
          <w:rStyle w:val="TimesNewRoman2"/>
          <w:b w:val="0"/>
          <w:spacing w:val="0"/>
          <w:sz w:val="28"/>
          <w:szCs w:val="28"/>
        </w:rPr>
        <w:t>б —</w:t>
      </w:r>
      <w:r w:rsidRPr="00201B07">
        <w:rPr>
          <w:rStyle w:val="TimesNewRoman3"/>
          <w:spacing w:val="0"/>
          <w:sz w:val="28"/>
          <w:szCs w:val="28"/>
        </w:rPr>
        <w:t xml:space="preserve"> на перекрытии</w:t>
      </w:r>
    </w:p>
    <w:p w:rsidR="00E44149" w:rsidRDefault="00E44149" w:rsidP="00E44149">
      <w:pPr>
        <w:pStyle w:val="a4"/>
        <w:shd w:val="clear" w:color="auto" w:fill="auto"/>
        <w:spacing w:line="240" w:lineRule="auto"/>
        <w:ind w:firstLine="709"/>
        <w:rPr>
          <w:rStyle w:val="0pt0"/>
          <w:rFonts w:ascii="Times New Roman" w:hAnsi="Times New Roman" w:cs="Times New Roman"/>
          <w:spacing w:val="0"/>
          <w:sz w:val="28"/>
          <w:szCs w:val="28"/>
        </w:rPr>
      </w:pPr>
    </w:p>
    <w:p w:rsidR="00201B07" w:rsidRPr="00201B07" w:rsidRDefault="00E44149" w:rsidP="00E44149">
      <w:pPr>
        <w:pStyle w:val="a4"/>
        <w:shd w:val="clear" w:color="auto" w:fill="auto"/>
        <w:spacing w:line="240" w:lineRule="auto"/>
        <w:ind w:firstLine="709"/>
        <w:rPr>
          <w:rFonts w:ascii="Times New Roman" w:hAnsi="Times New Roman" w:cs="Times New Roman"/>
          <w:b w:val="0"/>
          <w:i w:val="0"/>
          <w:spacing w:val="0"/>
          <w:sz w:val="28"/>
          <w:szCs w:val="28"/>
        </w:rPr>
      </w:pPr>
      <w:r w:rsidRPr="00201B07">
        <w:rPr>
          <w:rStyle w:val="0pt0"/>
          <w:rFonts w:ascii="Times New Roman" w:hAnsi="Times New Roman" w:cs="Times New Roman"/>
          <w:spacing w:val="0"/>
          <w:sz w:val="28"/>
          <w:szCs w:val="28"/>
        </w:rPr>
        <w:t>Как видно из фор</w:t>
      </w:r>
      <w:r w:rsidR="00201B07" w:rsidRPr="00201B07">
        <w:rPr>
          <w:rStyle w:val="0pt0"/>
          <w:rFonts w:ascii="Times New Roman" w:hAnsi="Times New Roman" w:cs="Times New Roman"/>
          <w:spacing w:val="0"/>
          <w:sz w:val="28"/>
          <w:szCs w:val="28"/>
        </w:rPr>
        <w:t xml:space="preserve">мулы </w:t>
      </w:r>
      <w:r w:rsidR="00201B07" w:rsidRPr="00201B07">
        <w:rPr>
          <w:rStyle w:val="0pt2"/>
          <w:rFonts w:ascii="Times New Roman" w:hAnsi="Times New Roman" w:cs="Times New Roman"/>
          <w:spacing w:val="0"/>
          <w:sz w:val="28"/>
          <w:szCs w:val="28"/>
        </w:rPr>
        <w:t>(3.1)</w:t>
      </w:r>
      <w:r>
        <w:rPr>
          <w:rStyle w:val="0pt0"/>
          <w:rFonts w:ascii="Times New Roman" w:hAnsi="Times New Roman" w:cs="Times New Roman"/>
          <w:spacing w:val="0"/>
          <w:sz w:val="28"/>
          <w:szCs w:val="28"/>
        </w:rPr>
        <w:t xml:space="preserve"> виброгашение наиболее эффек</w:t>
      </w:r>
      <w:r w:rsidR="00201B07" w:rsidRPr="00201B07">
        <w:rPr>
          <w:rStyle w:val="0pt0"/>
          <w:rFonts w:ascii="Times New Roman" w:hAnsi="Times New Roman" w:cs="Times New Roman"/>
          <w:spacing w:val="0"/>
          <w:sz w:val="28"/>
          <w:szCs w:val="28"/>
        </w:rPr>
        <w:t>тивно при средних и высоких частотах</w:t>
      </w:r>
      <w:r>
        <w:rPr>
          <w:rStyle w:val="0pt0"/>
          <w:rFonts w:ascii="Times New Roman" w:hAnsi="Times New Roman" w:cs="Times New Roman"/>
          <w:spacing w:val="0"/>
          <w:sz w:val="28"/>
          <w:szCs w:val="28"/>
        </w:rPr>
        <w:t xml:space="preserve"> виб</w:t>
      </w:r>
      <w:r w:rsidR="00201B07" w:rsidRPr="00201B07">
        <w:rPr>
          <w:rStyle w:val="0pt0"/>
          <w:rFonts w:ascii="Times New Roman" w:hAnsi="Times New Roman" w:cs="Times New Roman"/>
          <w:spacing w:val="0"/>
          <w:sz w:val="28"/>
          <w:szCs w:val="28"/>
        </w:rPr>
        <w:t>рации. Э</w:t>
      </w:r>
      <w:r>
        <w:rPr>
          <w:rStyle w:val="0pt0"/>
          <w:rFonts w:ascii="Times New Roman" w:hAnsi="Times New Roman" w:cs="Times New Roman"/>
          <w:spacing w:val="0"/>
          <w:sz w:val="28"/>
          <w:szCs w:val="28"/>
        </w:rPr>
        <w:t>тот способ нашел широкое приме</w:t>
      </w:r>
      <w:r w:rsidR="00201B07" w:rsidRPr="00201B07">
        <w:rPr>
          <w:rStyle w:val="0pt0"/>
          <w:rFonts w:ascii="Times New Roman" w:hAnsi="Times New Roman" w:cs="Times New Roman"/>
          <w:spacing w:val="0"/>
          <w:sz w:val="28"/>
          <w:szCs w:val="28"/>
        </w:rPr>
        <w:t xml:space="preserve">нение при </w:t>
      </w:r>
      <w:r>
        <w:rPr>
          <w:rStyle w:val="0pt0"/>
          <w:rFonts w:ascii="Times New Roman" w:hAnsi="Times New Roman" w:cs="Times New Roman"/>
          <w:spacing w:val="0"/>
          <w:sz w:val="28"/>
          <w:szCs w:val="28"/>
        </w:rPr>
        <w:t xml:space="preserve">установке тяжелого оборудования </w:t>
      </w:r>
      <w:r w:rsidR="00201B07" w:rsidRPr="00201B07">
        <w:rPr>
          <w:rStyle w:val="0pt0"/>
          <w:rFonts w:ascii="Times New Roman" w:hAnsi="Times New Roman" w:cs="Times New Roman"/>
          <w:spacing w:val="0"/>
          <w:sz w:val="28"/>
          <w:szCs w:val="28"/>
        </w:rPr>
        <w:t>(молотов,</w:t>
      </w:r>
      <w:r>
        <w:rPr>
          <w:rStyle w:val="0pt0"/>
          <w:rFonts w:ascii="Times New Roman" w:hAnsi="Times New Roman" w:cs="Times New Roman"/>
          <w:spacing w:val="0"/>
          <w:sz w:val="28"/>
          <w:szCs w:val="28"/>
        </w:rPr>
        <w:t xml:space="preserve"> прессов, вентиляторов, насосов </w:t>
      </w:r>
      <w:r w:rsidR="00201B07" w:rsidRPr="00201B07">
        <w:rPr>
          <w:rStyle w:val="0pt0"/>
          <w:rFonts w:ascii="Times New Roman" w:hAnsi="Times New Roman" w:cs="Times New Roman"/>
          <w:spacing w:val="0"/>
          <w:sz w:val="28"/>
          <w:szCs w:val="28"/>
        </w:rPr>
        <w:t>и т. п.).</w:t>
      </w:r>
    </w:p>
    <w:p w:rsidR="00FE15C7" w:rsidRPr="00FE15C7" w:rsidRDefault="00201B07" w:rsidP="00FE15C7">
      <w:pPr>
        <w:pStyle w:val="a4"/>
        <w:shd w:val="clear" w:color="auto" w:fill="auto"/>
        <w:spacing w:line="240" w:lineRule="auto"/>
        <w:ind w:firstLine="709"/>
        <w:rPr>
          <w:rFonts w:ascii="Times New Roman" w:hAnsi="Times New Roman" w:cs="Times New Roman"/>
          <w:b w:val="0"/>
          <w:i w:val="0"/>
          <w:spacing w:val="0"/>
          <w:sz w:val="28"/>
          <w:szCs w:val="28"/>
        </w:rPr>
      </w:pPr>
      <w:r w:rsidRPr="00201B07">
        <w:rPr>
          <w:rStyle w:val="0pt0"/>
          <w:rFonts w:ascii="Times New Roman" w:hAnsi="Times New Roman" w:cs="Times New Roman"/>
          <w:spacing w:val="0"/>
          <w:sz w:val="28"/>
          <w:szCs w:val="28"/>
        </w:rPr>
        <w:t xml:space="preserve">Одним </w:t>
      </w:r>
      <w:r w:rsidR="00E44149">
        <w:rPr>
          <w:rStyle w:val="0pt0"/>
          <w:rFonts w:ascii="Times New Roman" w:hAnsi="Times New Roman" w:cs="Times New Roman"/>
          <w:spacing w:val="0"/>
          <w:sz w:val="28"/>
          <w:szCs w:val="28"/>
        </w:rPr>
        <w:t xml:space="preserve">из способов подавления вибраций </w:t>
      </w:r>
      <w:r w:rsidRPr="00201B07">
        <w:rPr>
          <w:rStyle w:val="0pt0"/>
          <w:rFonts w:ascii="Times New Roman" w:hAnsi="Times New Roman" w:cs="Times New Roman"/>
          <w:spacing w:val="0"/>
          <w:sz w:val="28"/>
          <w:szCs w:val="28"/>
        </w:rPr>
        <w:t>является ус</w:t>
      </w:r>
      <w:r w:rsidR="00E44149">
        <w:rPr>
          <w:rStyle w:val="0pt0"/>
          <w:rFonts w:ascii="Times New Roman" w:hAnsi="Times New Roman" w:cs="Times New Roman"/>
          <w:spacing w:val="0"/>
          <w:sz w:val="28"/>
          <w:szCs w:val="28"/>
        </w:rPr>
        <w:t>тановка динамических виброгаси</w:t>
      </w:r>
      <w:r w:rsidRPr="00201B07">
        <w:rPr>
          <w:rStyle w:val="0pt0"/>
          <w:rFonts w:ascii="Times New Roman" w:hAnsi="Times New Roman" w:cs="Times New Roman"/>
          <w:spacing w:val="0"/>
          <w:sz w:val="28"/>
          <w:szCs w:val="28"/>
        </w:rPr>
        <w:t>телей, представляющих собой дополнит</w:t>
      </w:r>
      <w:r w:rsidR="00E44149">
        <w:rPr>
          <w:rStyle w:val="0pt0"/>
          <w:rFonts w:ascii="Times New Roman" w:hAnsi="Times New Roman" w:cs="Times New Roman"/>
          <w:spacing w:val="0"/>
          <w:sz w:val="28"/>
          <w:szCs w:val="28"/>
        </w:rPr>
        <w:t>ель</w:t>
      </w:r>
      <w:r w:rsidRPr="00201B07">
        <w:rPr>
          <w:rStyle w:val="0pt0"/>
          <w:rFonts w:ascii="Times New Roman" w:hAnsi="Times New Roman" w:cs="Times New Roman"/>
          <w:spacing w:val="0"/>
          <w:sz w:val="28"/>
          <w:szCs w:val="28"/>
        </w:rPr>
        <w:t xml:space="preserve">ную колебательную систему </w:t>
      </w:r>
      <w:r w:rsidRPr="00E44149">
        <w:rPr>
          <w:rStyle w:val="0pt0"/>
          <w:rFonts w:ascii="Times New Roman" w:hAnsi="Times New Roman" w:cs="Times New Roman"/>
          <w:spacing w:val="0"/>
          <w:sz w:val="28"/>
          <w:szCs w:val="28"/>
        </w:rPr>
        <w:t xml:space="preserve">с массой </w:t>
      </w:r>
      <w:r w:rsidR="00E44149" w:rsidRPr="00E44149">
        <w:rPr>
          <w:rFonts w:ascii="Times New Roman" w:hAnsi="Times New Roman"/>
          <w:position w:val="-12"/>
          <w:sz w:val="28"/>
          <w:szCs w:val="32"/>
        </w:rPr>
        <w:object w:dxaOrig="580" w:dyaOrig="380">
          <v:shape id="_x0000_i1153" type="#_x0000_t75" style="width:30pt;height:18.85pt" o:ole="">
            <v:imagedata r:id="rId273" o:title=""/>
          </v:shape>
          <o:OLEObject Type="Embed" ProgID="Equation.3" ShapeID="_x0000_i1153" DrawAspect="Content" ObjectID="_1478285635" r:id="rId274"/>
        </w:object>
      </w:r>
      <w:r w:rsidR="00E44149" w:rsidRPr="00E44149">
        <w:rPr>
          <w:rStyle w:val="0pt0"/>
          <w:rFonts w:ascii="Times New Roman" w:hAnsi="Times New Roman" w:cs="Times New Roman"/>
          <w:spacing w:val="0"/>
          <w:sz w:val="28"/>
          <w:szCs w:val="28"/>
        </w:rPr>
        <w:t xml:space="preserve"> и </w:t>
      </w:r>
      <w:r w:rsidRPr="00E44149">
        <w:rPr>
          <w:rStyle w:val="0pt0"/>
          <w:rFonts w:ascii="Times New Roman" w:hAnsi="Times New Roman" w:cs="Times New Roman"/>
          <w:spacing w:val="0"/>
          <w:sz w:val="28"/>
          <w:szCs w:val="28"/>
        </w:rPr>
        <w:t xml:space="preserve">жесткостью </w:t>
      </w:r>
      <w:r w:rsidR="00E44149" w:rsidRPr="00E44149">
        <w:rPr>
          <w:rFonts w:ascii="Times New Roman" w:hAnsi="Times New Roman"/>
          <w:position w:val="-12"/>
          <w:sz w:val="28"/>
          <w:szCs w:val="32"/>
        </w:rPr>
        <w:object w:dxaOrig="480" w:dyaOrig="380">
          <v:shape id="_x0000_i1154" type="#_x0000_t75" style="width:24.85pt;height:18.85pt" o:ole="">
            <v:imagedata r:id="rId275" o:title=""/>
          </v:shape>
          <o:OLEObject Type="Embed" ProgID="Equation.3" ShapeID="_x0000_i1154" DrawAspect="Content" ObjectID="_1478285636" r:id="rId276"/>
        </w:object>
      </w:r>
      <w:r w:rsidRPr="00E44149">
        <w:rPr>
          <w:rStyle w:val="0pt1"/>
          <w:rFonts w:ascii="Times New Roman" w:hAnsi="Times New Roman" w:cs="Times New Roman"/>
          <w:spacing w:val="0"/>
          <w:sz w:val="28"/>
          <w:szCs w:val="28"/>
          <w:u w:val="none"/>
        </w:rPr>
        <w:t xml:space="preserve"> со</w:t>
      </w:r>
      <w:r w:rsidR="00E44149">
        <w:rPr>
          <w:rStyle w:val="0pt0"/>
          <w:rFonts w:ascii="Times New Roman" w:hAnsi="Times New Roman" w:cs="Times New Roman"/>
          <w:spacing w:val="0"/>
          <w:sz w:val="28"/>
          <w:szCs w:val="28"/>
        </w:rPr>
        <w:t xml:space="preserve">бственная частота которой </w:t>
      </w:r>
      <w:r w:rsidR="00FE15C7" w:rsidRPr="00E44149">
        <w:rPr>
          <w:rFonts w:ascii="Times New Roman" w:hAnsi="Times New Roman"/>
          <w:position w:val="-14"/>
          <w:sz w:val="28"/>
          <w:szCs w:val="32"/>
        </w:rPr>
        <w:object w:dxaOrig="3440" w:dyaOrig="460">
          <v:shape id="_x0000_i1155" type="#_x0000_t75" style="width:178.3pt;height:23.15pt" o:ole="">
            <v:imagedata r:id="rId277" o:title=""/>
          </v:shape>
          <o:OLEObject Type="Embed" ProgID="Equation.3" ShapeID="_x0000_i1155" DrawAspect="Content" ObjectID="_1478285637" r:id="rId278"/>
        </w:object>
      </w:r>
      <w:r w:rsidRPr="00201B07">
        <w:rPr>
          <w:rStyle w:val="0pt0"/>
          <w:rFonts w:ascii="Times New Roman" w:hAnsi="Times New Roman" w:cs="Times New Roman"/>
          <w:spacing w:val="0"/>
          <w:sz w:val="28"/>
          <w:szCs w:val="28"/>
          <w:lang w:eastAsia="en-US"/>
        </w:rPr>
        <w:t xml:space="preserve"> </w:t>
      </w:r>
      <w:r w:rsidR="00FE15C7">
        <w:rPr>
          <w:rStyle w:val="0pt0"/>
          <w:rFonts w:ascii="Times New Roman" w:hAnsi="Times New Roman" w:cs="Times New Roman"/>
          <w:spacing w:val="0"/>
          <w:sz w:val="28"/>
          <w:szCs w:val="28"/>
        </w:rPr>
        <w:t xml:space="preserve">где </w:t>
      </w:r>
      <w:r w:rsidRPr="00201B07">
        <w:rPr>
          <w:rStyle w:val="0pt0"/>
          <w:rFonts w:ascii="Times New Roman" w:hAnsi="Times New Roman" w:cs="Times New Roman"/>
          <w:spacing w:val="0"/>
          <w:sz w:val="28"/>
          <w:szCs w:val="28"/>
        </w:rPr>
        <w:t xml:space="preserve"> </w:t>
      </w:r>
      <w:r w:rsidR="00FE15C7">
        <w:rPr>
          <w:rStyle w:val="ArialUnicodeMS66"/>
          <w:rFonts w:ascii="Times New Roman" w:hAnsi="Times New Roman" w:cs="Times New Roman"/>
          <w:spacing w:val="0"/>
          <w:sz w:val="28"/>
          <w:szCs w:val="28"/>
          <w:lang w:val="en-US" w:eastAsia="en-US"/>
        </w:rPr>
        <w:t>f</w:t>
      </w:r>
      <w:r w:rsidR="00FE15C7" w:rsidRPr="00201B07">
        <w:rPr>
          <w:rStyle w:val="0pt0"/>
          <w:rFonts w:ascii="Times New Roman" w:hAnsi="Times New Roman" w:cs="Times New Roman"/>
          <w:spacing w:val="0"/>
          <w:sz w:val="28"/>
          <w:szCs w:val="28"/>
        </w:rPr>
        <w:t xml:space="preserve"> </w:t>
      </w:r>
      <w:r w:rsidR="00FE15C7">
        <w:rPr>
          <w:rStyle w:val="0pt0"/>
          <w:rFonts w:ascii="Times New Roman" w:hAnsi="Times New Roman" w:cs="Times New Roman"/>
          <w:spacing w:val="0"/>
          <w:sz w:val="28"/>
          <w:szCs w:val="28"/>
        </w:rPr>
        <w:t>— частота вибра</w:t>
      </w:r>
      <w:r w:rsidRPr="00201B07">
        <w:rPr>
          <w:rStyle w:val="0pt0"/>
          <w:rFonts w:ascii="Times New Roman" w:hAnsi="Times New Roman" w:cs="Times New Roman"/>
          <w:spacing w:val="0"/>
          <w:sz w:val="28"/>
          <w:szCs w:val="28"/>
        </w:rPr>
        <w:t>ции, уровень которой необходимо снизить.</w:t>
      </w:r>
    </w:p>
    <w:p w:rsidR="00FE15C7" w:rsidRPr="00FE15C7" w:rsidRDefault="00201B07" w:rsidP="00FE15C7">
      <w:pPr>
        <w:pStyle w:val="a4"/>
        <w:shd w:val="clear" w:color="auto" w:fill="auto"/>
        <w:spacing w:line="240" w:lineRule="auto"/>
        <w:ind w:firstLine="709"/>
        <w:rPr>
          <w:rStyle w:val="0pt0"/>
          <w:rFonts w:ascii="Times New Roman" w:hAnsi="Times New Roman" w:cs="Times New Roman"/>
          <w:spacing w:val="0"/>
          <w:sz w:val="28"/>
          <w:szCs w:val="28"/>
        </w:rPr>
      </w:pPr>
      <w:r w:rsidRPr="00201B07">
        <w:rPr>
          <w:rStyle w:val="0pt0"/>
          <w:rFonts w:ascii="Times New Roman" w:hAnsi="Times New Roman" w:cs="Times New Roman"/>
          <w:spacing w:val="0"/>
          <w:sz w:val="28"/>
          <w:szCs w:val="28"/>
        </w:rPr>
        <w:t xml:space="preserve">Схема динамического виброгасителя показана на рис. </w:t>
      </w:r>
      <w:r w:rsidRPr="00201B07">
        <w:rPr>
          <w:rStyle w:val="0pt2"/>
          <w:rFonts w:ascii="Times New Roman" w:hAnsi="Times New Roman" w:cs="Times New Roman"/>
          <w:spacing w:val="0"/>
          <w:sz w:val="28"/>
          <w:szCs w:val="28"/>
        </w:rPr>
        <w:t>3.3.</w:t>
      </w:r>
    </w:p>
    <w:p w:rsidR="00FE15C7" w:rsidRPr="0036295A" w:rsidRDefault="00FE15C7" w:rsidP="00FE15C7">
      <w:pPr>
        <w:pStyle w:val="a4"/>
        <w:shd w:val="clear" w:color="auto" w:fill="auto"/>
        <w:spacing w:line="240" w:lineRule="auto"/>
        <w:ind w:firstLine="709"/>
        <w:rPr>
          <w:rStyle w:val="0pt0"/>
          <w:rFonts w:ascii="Times New Roman" w:hAnsi="Times New Roman" w:cs="Times New Roman"/>
          <w:spacing w:val="0"/>
          <w:sz w:val="28"/>
          <w:szCs w:val="28"/>
        </w:rPr>
      </w:pPr>
    </w:p>
    <w:p w:rsidR="00FE15C7" w:rsidRDefault="00FE15C7" w:rsidP="0036295A">
      <w:pPr>
        <w:pStyle w:val="a4"/>
        <w:shd w:val="clear" w:color="auto" w:fill="auto"/>
        <w:spacing w:line="240" w:lineRule="auto"/>
        <w:ind w:firstLine="0"/>
        <w:jc w:val="center"/>
        <w:rPr>
          <w:rStyle w:val="0pt0"/>
          <w:rFonts w:ascii="Times New Roman" w:hAnsi="Times New Roman" w:cs="Times New Roman"/>
          <w:spacing w:val="0"/>
          <w:sz w:val="28"/>
          <w:szCs w:val="28"/>
          <w:lang w:val="en-US"/>
        </w:rPr>
      </w:pPr>
      <w:r w:rsidRPr="00201B07">
        <w:rPr>
          <w:rFonts w:ascii="Times New Roman" w:hAnsi="Times New Roman" w:cs="Times New Roman"/>
          <w:noProof/>
          <w:sz w:val="28"/>
          <w:szCs w:val="28"/>
        </w:rPr>
        <w:lastRenderedPageBreak/>
        <w:drawing>
          <wp:inline distT="0" distB="0" distL="0" distR="0">
            <wp:extent cx="1569318" cy="2296885"/>
            <wp:effectExtent l="19050" t="0" r="0" b="0"/>
            <wp:docPr id="1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9"/>
                    <a:srcRect/>
                    <a:stretch>
                      <a:fillRect/>
                    </a:stretch>
                  </pic:blipFill>
                  <pic:spPr bwMode="auto">
                    <a:xfrm>
                      <a:off x="0" y="0"/>
                      <a:ext cx="1569134" cy="2296616"/>
                    </a:xfrm>
                    <a:prstGeom prst="rect">
                      <a:avLst/>
                    </a:prstGeom>
                    <a:noFill/>
                    <a:ln w="9525">
                      <a:noFill/>
                      <a:miter lim="800000"/>
                      <a:headEnd/>
                      <a:tailEnd/>
                    </a:ln>
                  </pic:spPr>
                </pic:pic>
              </a:graphicData>
            </a:graphic>
          </wp:inline>
        </w:drawing>
      </w:r>
    </w:p>
    <w:p w:rsidR="00FE15C7" w:rsidRDefault="00FE15C7" w:rsidP="00FE15C7">
      <w:pPr>
        <w:pStyle w:val="a4"/>
        <w:shd w:val="clear" w:color="auto" w:fill="auto"/>
        <w:spacing w:line="240" w:lineRule="auto"/>
        <w:ind w:firstLine="709"/>
        <w:rPr>
          <w:rStyle w:val="0pt0"/>
          <w:rFonts w:ascii="Times New Roman" w:hAnsi="Times New Roman" w:cs="Times New Roman"/>
          <w:spacing w:val="0"/>
          <w:sz w:val="28"/>
          <w:szCs w:val="28"/>
          <w:lang w:val="en-US"/>
        </w:rPr>
      </w:pPr>
    </w:p>
    <w:p w:rsidR="00FE15C7" w:rsidRPr="00201B07" w:rsidRDefault="00FE15C7" w:rsidP="00FE15C7">
      <w:pPr>
        <w:pStyle w:val="aa"/>
        <w:shd w:val="clear" w:color="auto" w:fill="auto"/>
        <w:spacing w:line="240" w:lineRule="auto"/>
        <w:ind w:firstLine="709"/>
        <w:jc w:val="center"/>
        <w:rPr>
          <w:rFonts w:ascii="Times New Roman" w:hAnsi="Times New Roman" w:cs="Times New Roman"/>
          <w:spacing w:val="0"/>
          <w:sz w:val="28"/>
          <w:szCs w:val="28"/>
        </w:rPr>
      </w:pPr>
      <w:r>
        <w:rPr>
          <w:rStyle w:val="TimesNewRoman3"/>
          <w:spacing w:val="0"/>
          <w:sz w:val="28"/>
          <w:szCs w:val="28"/>
        </w:rPr>
        <w:t>Рисунок</w:t>
      </w:r>
      <w:r w:rsidRPr="00201B07">
        <w:rPr>
          <w:rStyle w:val="TimesNewRoman3"/>
          <w:spacing w:val="0"/>
          <w:sz w:val="28"/>
          <w:szCs w:val="28"/>
        </w:rPr>
        <w:t xml:space="preserve"> </w:t>
      </w:r>
      <w:r w:rsidRPr="00201B07">
        <w:rPr>
          <w:rStyle w:val="8pt"/>
          <w:rFonts w:ascii="Times New Roman" w:eastAsia="Arial Unicode MS" w:hAnsi="Times New Roman" w:cs="Times New Roman"/>
          <w:b w:val="0"/>
          <w:i w:val="0"/>
          <w:sz w:val="28"/>
          <w:szCs w:val="28"/>
        </w:rPr>
        <w:t>3.3</w:t>
      </w:r>
      <w:r>
        <w:rPr>
          <w:rStyle w:val="TimesNewRoman3"/>
          <w:spacing w:val="0"/>
          <w:sz w:val="28"/>
          <w:szCs w:val="28"/>
        </w:rPr>
        <w:t xml:space="preserve"> Схема динамического виброга</w:t>
      </w:r>
      <w:r w:rsidRPr="00201B07">
        <w:rPr>
          <w:rStyle w:val="TimesNewRoman3"/>
          <w:spacing w:val="0"/>
          <w:sz w:val="28"/>
          <w:szCs w:val="28"/>
        </w:rPr>
        <w:t>сителя</w:t>
      </w:r>
    </w:p>
    <w:p w:rsidR="00FE15C7" w:rsidRPr="0036295A" w:rsidRDefault="00FE15C7" w:rsidP="00FE15C7">
      <w:pPr>
        <w:pStyle w:val="a4"/>
        <w:shd w:val="clear" w:color="auto" w:fill="auto"/>
        <w:spacing w:line="240" w:lineRule="auto"/>
        <w:ind w:firstLine="709"/>
        <w:rPr>
          <w:rStyle w:val="0pt0"/>
          <w:rFonts w:ascii="Times New Roman" w:hAnsi="Times New Roman" w:cs="Times New Roman"/>
          <w:spacing w:val="0"/>
          <w:sz w:val="28"/>
          <w:szCs w:val="28"/>
        </w:rPr>
      </w:pPr>
    </w:p>
    <w:p w:rsidR="00201B07" w:rsidRPr="00201B07" w:rsidRDefault="00201B07" w:rsidP="00FE15C7">
      <w:pPr>
        <w:pStyle w:val="a4"/>
        <w:shd w:val="clear" w:color="auto" w:fill="auto"/>
        <w:spacing w:line="240" w:lineRule="auto"/>
        <w:ind w:firstLine="709"/>
        <w:rPr>
          <w:rFonts w:ascii="Times New Roman" w:hAnsi="Times New Roman" w:cs="Times New Roman"/>
          <w:b w:val="0"/>
          <w:i w:val="0"/>
          <w:spacing w:val="0"/>
          <w:sz w:val="28"/>
          <w:szCs w:val="28"/>
        </w:rPr>
      </w:pPr>
      <w:r w:rsidRPr="00201B07">
        <w:rPr>
          <w:rStyle w:val="0pt0"/>
          <w:rFonts w:ascii="Times New Roman" w:hAnsi="Times New Roman" w:cs="Times New Roman"/>
          <w:spacing w:val="0"/>
          <w:sz w:val="28"/>
          <w:szCs w:val="28"/>
        </w:rPr>
        <w:t>Динамический в</w:t>
      </w:r>
      <w:r w:rsidR="0036295A">
        <w:rPr>
          <w:rStyle w:val="0pt0"/>
          <w:rFonts w:ascii="Times New Roman" w:hAnsi="Times New Roman" w:cs="Times New Roman"/>
          <w:spacing w:val="0"/>
          <w:sz w:val="28"/>
          <w:szCs w:val="28"/>
        </w:rPr>
        <w:t>иброгаситель крепится на вибри</w:t>
      </w:r>
      <w:r w:rsidRPr="00201B07">
        <w:rPr>
          <w:rStyle w:val="0pt0"/>
          <w:rFonts w:ascii="Times New Roman" w:hAnsi="Times New Roman" w:cs="Times New Roman"/>
          <w:spacing w:val="0"/>
          <w:sz w:val="28"/>
          <w:szCs w:val="28"/>
        </w:rPr>
        <w:t>рующем агрегате, поэтому в нем</w:t>
      </w:r>
      <w:r w:rsidR="0036295A">
        <w:rPr>
          <w:rStyle w:val="0pt0"/>
          <w:rFonts w:ascii="Times New Roman" w:hAnsi="Times New Roman" w:cs="Times New Roman"/>
          <w:spacing w:val="0"/>
          <w:sz w:val="28"/>
          <w:szCs w:val="28"/>
        </w:rPr>
        <w:t xml:space="preserve"> в каждый момент времени возбу</w:t>
      </w:r>
      <w:r w:rsidRPr="00201B07">
        <w:rPr>
          <w:rStyle w:val="0pt0"/>
          <w:rFonts w:ascii="Times New Roman" w:hAnsi="Times New Roman" w:cs="Times New Roman"/>
          <w:spacing w:val="0"/>
          <w:sz w:val="28"/>
          <w:szCs w:val="28"/>
        </w:rPr>
        <w:t>ждаются колебания, находящи</w:t>
      </w:r>
      <w:r w:rsidR="0036295A">
        <w:rPr>
          <w:rStyle w:val="0pt0"/>
          <w:rFonts w:ascii="Times New Roman" w:hAnsi="Times New Roman" w:cs="Times New Roman"/>
          <w:spacing w:val="0"/>
          <w:sz w:val="28"/>
          <w:szCs w:val="28"/>
        </w:rPr>
        <w:t xml:space="preserve">еся в противофазе с колебаниями </w:t>
      </w:r>
      <w:r w:rsidRPr="00201B07">
        <w:rPr>
          <w:rStyle w:val="0pt0"/>
          <w:rFonts w:ascii="Times New Roman" w:hAnsi="Times New Roman" w:cs="Times New Roman"/>
          <w:spacing w:val="0"/>
          <w:sz w:val="28"/>
          <w:szCs w:val="28"/>
        </w:rPr>
        <w:t>агрегата. Недостатком динамичес</w:t>
      </w:r>
      <w:r w:rsidR="0036295A">
        <w:rPr>
          <w:rStyle w:val="0pt0"/>
          <w:rFonts w:ascii="Times New Roman" w:hAnsi="Times New Roman" w:cs="Times New Roman"/>
          <w:spacing w:val="0"/>
          <w:sz w:val="28"/>
          <w:szCs w:val="28"/>
        </w:rPr>
        <w:t xml:space="preserve">кого виброгасителя является то, </w:t>
      </w:r>
      <w:r w:rsidRPr="00201B07">
        <w:rPr>
          <w:rStyle w:val="0pt0"/>
          <w:rFonts w:ascii="Times New Roman" w:hAnsi="Times New Roman" w:cs="Times New Roman"/>
          <w:spacing w:val="0"/>
          <w:sz w:val="28"/>
          <w:szCs w:val="28"/>
        </w:rPr>
        <w:t>что он подавляет колебания тол</w:t>
      </w:r>
      <w:r w:rsidR="0036295A">
        <w:rPr>
          <w:rStyle w:val="0pt0"/>
          <w:rFonts w:ascii="Times New Roman" w:hAnsi="Times New Roman" w:cs="Times New Roman"/>
          <w:spacing w:val="0"/>
          <w:sz w:val="28"/>
          <w:szCs w:val="28"/>
        </w:rPr>
        <w:t>ько определенной частоты, соот</w:t>
      </w:r>
      <w:r w:rsidRPr="00201B07">
        <w:rPr>
          <w:rStyle w:val="0pt0"/>
          <w:rFonts w:ascii="Times New Roman" w:hAnsi="Times New Roman" w:cs="Times New Roman"/>
          <w:spacing w:val="0"/>
          <w:sz w:val="28"/>
          <w:szCs w:val="28"/>
        </w:rPr>
        <w:t xml:space="preserve">ветствующей его собственной. </w:t>
      </w:r>
      <w:r w:rsidR="0036295A">
        <w:rPr>
          <w:rStyle w:val="0pt0"/>
          <w:rFonts w:ascii="Times New Roman" w:hAnsi="Times New Roman" w:cs="Times New Roman"/>
          <w:spacing w:val="0"/>
          <w:sz w:val="28"/>
          <w:szCs w:val="28"/>
        </w:rPr>
        <w:t xml:space="preserve">Такие виброгасители применяют в </w:t>
      </w:r>
      <w:r w:rsidRPr="00201B07">
        <w:rPr>
          <w:rStyle w:val="0pt0"/>
          <w:rFonts w:ascii="Times New Roman" w:hAnsi="Times New Roman" w:cs="Times New Roman"/>
          <w:spacing w:val="0"/>
          <w:sz w:val="28"/>
          <w:szCs w:val="28"/>
        </w:rPr>
        <w:t>агрегатах, например турбоге</w:t>
      </w:r>
      <w:r w:rsidR="0036295A">
        <w:rPr>
          <w:rStyle w:val="0pt0"/>
          <w:rFonts w:ascii="Times New Roman" w:hAnsi="Times New Roman" w:cs="Times New Roman"/>
          <w:spacing w:val="0"/>
          <w:sz w:val="28"/>
          <w:szCs w:val="28"/>
        </w:rPr>
        <w:t xml:space="preserve">нераторах, имеющих характерный, </w:t>
      </w:r>
      <w:r w:rsidRPr="00201B07">
        <w:rPr>
          <w:rStyle w:val="0pt0"/>
          <w:rFonts w:ascii="Times New Roman" w:hAnsi="Times New Roman" w:cs="Times New Roman"/>
          <w:spacing w:val="0"/>
          <w:sz w:val="28"/>
          <w:szCs w:val="28"/>
        </w:rPr>
        <w:t>постоянный во времени дискретн</w:t>
      </w:r>
      <w:r w:rsidR="0036295A">
        <w:rPr>
          <w:rStyle w:val="0pt0"/>
          <w:rFonts w:ascii="Times New Roman" w:hAnsi="Times New Roman" w:cs="Times New Roman"/>
          <w:spacing w:val="0"/>
          <w:sz w:val="28"/>
          <w:szCs w:val="28"/>
        </w:rPr>
        <w:t xml:space="preserve">ый спектр вибрации. На рис. 3.4 </w:t>
      </w:r>
      <w:r w:rsidRPr="00201B07">
        <w:rPr>
          <w:rStyle w:val="0pt0"/>
          <w:rFonts w:ascii="Times New Roman" w:hAnsi="Times New Roman" w:cs="Times New Roman"/>
          <w:spacing w:val="0"/>
          <w:sz w:val="28"/>
          <w:szCs w:val="28"/>
        </w:rPr>
        <w:t>изображен динамический виброгаситель с</w:t>
      </w:r>
      <w:r w:rsidR="0036295A">
        <w:rPr>
          <w:rStyle w:val="0pt0"/>
          <w:rFonts w:ascii="Times New Roman" w:hAnsi="Times New Roman" w:cs="Times New Roman"/>
          <w:spacing w:val="0"/>
          <w:sz w:val="28"/>
          <w:szCs w:val="28"/>
        </w:rPr>
        <w:t xml:space="preserve"> двумя степенями сво</w:t>
      </w:r>
      <w:r w:rsidRPr="00201B07">
        <w:rPr>
          <w:rStyle w:val="0pt0"/>
          <w:rFonts w:ascii="Times New Roman" w:hAnsi="Times New Roman" w:cs="Times New Roman"/>
          <w:spacing w:val="0"/>
          <w:sz w:val="28"/>
          <w:szCs w:val="28"/>
        </w:rPr>
        <w:t>боды и схема установки виброга</w:t>
      </w:r>
      <w:r w:rsidR="0036295A">
        <w:rPr>
          <w:rStyle w:val="0pt0"/>
          <w:rFonts w:ascii="Times New Roman" w:hAnsi="Times New Roman" w:cs="Times New Roman"/>
          <w:spacing w:val="0"/>
          <w:sz w:val="28"/>
          <w:szCs w:val="28"/>
        </w:rPr>
        <w:t>сителя на турбогенераторе. Гру</w:t>
      </w:r>
      <w:r w:rsidRPr="00201B07">
        <w:rPr>
          <w:rStyle w:val="0pt0"/>
          <w:rFonts w:ascii="Times New Roman" w:hAnsi="Times New Roman" w:cs="Times New Roman"/>
          <w:spacing w:val="0"/>
          <w:sz w:val="28"/>
          <w:szCs w:val="28"/>
        </w:rPr>
        <w:t>зики перемещаются по резьбе</w:t>
      </w:r>
      <w:r w:rsidR="0036295A">
        <w:rPr>
          <w:rStyle w:val="0pt0"/>
          <w:rFonts w:ascii="Times New Roman" w:hAnsi="Times New Roman" w:cs="Times New Roman"/>
          <w:spacing w:val="0"/>
          <w:sz w:val="28"/>
          <w:szCs w:val="28"/>
        </w:rPr>
        <w:t xml:space="preserve"> и фиксируются гайками. Это по</w:t>
      </w:r>
      <w:r w:rsidRPr="00201B07">
        <w:rPr>
          <w:rStyle w:val="0pt0"/>
          <w:rFonts w:ascii="Times New Roman" w:hAnsi="Times New Roman" w:cs="Times New Roman"/>
          <w:spacing w:val="0"/>
          <w:sz w:val="28"/>
          <w:szCs w:val="28"/>
        </w:rPr>
        <w:t>зволяет менять жесткость вибр</w:t>
      </w:r>
      <w:r w:rsidR="0036295A">
        <w:rPr>
          <w:rStyle w:val="0pt0"/>
          <w:rFonts w:ascii="Times New Roman" w:hAnsi="Times New Roman" w:cs="Times New Roman"/>
          <w:spacing w:val="0"/>
          <w:sz w:val="28"/>
          <w:szCs w:val="28"/>
        </w:rPr>
        <w:t xml:space="preserve">огасителя, а следовательно, его </w:t>
      </w:r>
      <w:r w:rsidRPr="00201B07">
        <w:rPr>
          <w:rStyle w:val="0pt0"/>
          <w:rFonts w:ascii="Times New Roman" w:hAnsi="Times New Roman" w:cs="Times New Roman"/>
          <w:spacing w:val="0"/>
          <w:sz w:val="28"/>
          <w:szCs w:val="28"/>
        </w:rPr>
        <w:t xml:space="preserve">собственную частоту и частоту подавляемых вибраций. </w:t>
      </w:r>
      <w:r w:rsidR="0036295A">
        <w:rPr>
          <w:rStyle w:val="0pt0"/>
          <w:rFonts w:ascii="Times New Roman" w:hAnsi="Times New Roman" w:cs="Times New Roman"/>
          <w:spacing w:val="0"/>
          <w:sz w:val="28"/>
          <w:szCs w:val="28"/>
        </w:rPr>
        <w:t xml:space="preserve">Такие </w:t>
      </w:r>
      <w:r w:rsidRPr="00201B07">
        <w:rPr>
          <w:rStyle w:val="0pt0"/>
          <w:rFonts w:ascii="Times New Roman" w:hAnsi="Times New Roman" w:cs="Times New Roman"/>
          <w:spacing w:val="0"/>
          <w:sz w:val="28"/>
          <w:szCs w:val="28"/>
        </w:rPr>
        <w:t>виброгасители удобно настраивать на заданную частоту.</w:t>
      </w:r>
    </w:p>
    <w:p w:rsidR="00201B07" w:rsidRPr="00201B07" w:rsidRDefault="00201B07" w:rsidP="00201B07">
      <w:pPr>
        <w:spacing w:after="0" w:line="240" w:lineRule="auto"/>
        <w:ind w:firstLine="709"/>
        <w:jc w:val="both"/>
      </w:pPr>
    </w:p>
    <w:p w:rsidR="00201B07" w:rsidRPr="00201B07" w:rsidRDefault="00201B07" w:rsidP="0036295A">
      <w:pPr>
        <w:spacing w:after="0" w:line="240" w:lineRule="auto"/>
        <w:jc w:val="center"/>
      </w:pPr>
      <w:r w:rsidRPr="00201B07">
        <w:rPr>
          <w:noProof/>
        </w:rPr>
        <w:drawing>
          <wp:inline distT="0" distB="0" distL="0" distR="0">
            <wp:extent cx="5045677" cy="1709058"/>
            <wp:effectExtent l="19050" t="0" r="2573"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0"/>
                    <a:srcRect/>
                    <a:stretch>
                      <a:fillRect/>
                    </a:stretch>
                  </pic:blipFill>
                  <pic:spPr bwMode="auto">
                    <a:xfrm>
                      <a:off x="0" y="0"/>
                      <a:ext cx="5045677" cy="1709058"/>
                    </a:xfrm>
                    <a:prstGeom prst="rect">
                      <a:avLst/>
                    </a:prstGeom>
                    <a:noFill/>
                    <a:ln w="9525">
                      <a:noFill/>
                      <a:miter lim="800000"/>
                      <a:headEnd/>
                      <a:tailEnd/>
                    </a:ln>
                  </pic:spPr>
                </pic:pic>
              </a:graphicData>
            </a:graphic>
          </wp:inline>
        </w:drawing>
      </w:r>
    </w:p>
    <w:p w:rsidR="00201B07" w:rsidRPr="00201B07" w:rsidRDefault="0036295A" w:rsidP="0036295A">
      <w:pPr>
        <w:pStyle w:val="aa"/>
        <w:shd w:val="clear" w:color="auto" w:fill="auto"/>
        <w:spacing w:line="240" w:lineRule="auto"/>
        <w:ind w:firstLine="709"/>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w:t>
      </w:r>
      <w:r w:rsidR="00201B07" w:rsidRPr="00201B07">
        <w:rPr>
          <w:rStyle w:val="ArialUnicodeMS73"/>
          <w:rFonts w:ascii="Times New Roman" w:hAnsi="Times New Roman" w:cs="Times New Roman"/>
          <w:b w:val="0"/>
          <w:i w:val="0"/>
          <w:spacing w:val="0"/>
          <w:sz w:val="28"/>
          <w:szCs w:val="28"/>
        </w:rPr>
        <w:t xml:space="preserve"> </w:t>
      </w:r>
      <w:r>
        <w:rPr>
          <w:rStyle w:val="LucidaSansUnicode1"/>
          <w:rFonts w:ascii="Times New Roman" w:hAnsi="Times New Roman" w:cs="Times New Roman"/>
          <w:b w:val="0"/>
          <w:i w:val="0"/>
          <w:spacing w:val="0"/>
          <w:sz w:val="28"/>
          <w:szCs w:val="28"/>
        </w:rPr>
        <w:t>3.4</w:t>
      </w:r>
      <w:r w:rsidR="00201B07" w:rsidRPr="00201B07">
        <w:rPr>
          <w:rStyle w:val="LucidaSansUnicode1"/>
          <w:rFonts w:ascii="Times New Roman" w:hAnsi="Times New Roman" w:cs="Times New Roman"/>
          <w:b w:val="0"/>
          <w:i w:val="0"/>
          <w:spacing w:val="0"/>
          <w:sz w:val="28"/>
          <w:szCs w:val="28"/>
        </w:rPr>
        <w:t xml:space="preserve"> </w:t>
      </w:r>
      <w:r w:rsidR="00201B07" w:rsidRPr="00201B07">
        <w:rPr>
          <w:rStyle w:val="TimesNewRoman2"/>
          <w:b w:val="0"/>
          <w:spacing w:val="0"/>
          <w:sz w:val="28"/>
          <w:szCs w:val="28"/>
        </w:rPr>
        <w:t>а</w:t>
      </w:r>
      <w:r w:rsidR="00201B07" w:rsidRPr="00201B07">
        <w:rPr>
          <w:rStyle w:val="TimesNewRoman3"/>
          <w:spacing w:val="0"/>
          <w:sz w:val="28"/>
          <w:szCs w:val="28"/>
        </w:rPr>
        <w:t xml:space="preserve"> — динамический гаситель с двумя </w:t>
      </w:r>
      <w:r>
        <w:rPr>
          <w:rStyle w:val="TimesNewRoman3"/>
          <w:spacing w:val="0"/>
          <w:sz w:val="28"/>
          <w:szCs w:val="28"/>
        </w:rPr>
        <w:t>степенями свободы для дизель-ге</w:t>
      </w:r>
      <w:r w:rsidR="00201B07" w:rsidRPr="00201B07">
        <w:rPr>
          <w:rStyle w:val="TimesNewRoman3"/>
          <w:spacing w:val="0"/>
          <w:sz w:val="28"/>
          <w:szCs w:val="28"/>
        </w:rPr>
        <w:t xml:space="preserve">нератора; </w:t>
      </w:r>
      <w:r w:rsidR="00201B07" w:rsidRPr="00201B07">
        <w:rPr>
          <w:rStyle w:val="TimesNewRoman2"/>
          <w:b w:val="0"/>
          <w:spacing w:val="0"/>
          <w:sz w:val="28"/>
          <w:szCs w:val="28"/>
        </w:rPr>
        <w:t>б</w:t>
      </w:r>
      <w:r w:rsidR="00201B07" w:rsidRPr="00201B07">
        <w:rPr>
          <w:rStyle w:val="TimesNewRoman3"/>
          <w:spacing w:val="0"/>
          <w:sz w:val="28"/>
          <w:szCs w:val="28"/>
        </w:rPr>
        <w:t xml:space="preserve"> — схема турбоагрегата с динамическим виброгасителем</w:t>
      </w:r>
    </w:p>
    <w:p w:rsidR="0073670B" w:rsidRDefault="0073670B" w:rsidP="00201B07">
      <w:pPr>
        <w:pStyle w:val="a4"/>
        <w:shd w:val="clear" w:color="auto" w:fill="auto"/>
        <w:spacing w:line="240" w:lineRule="auto"/>
        <w:ind w:firstLine="709"/>
        <w:rPr>
          <w:rFonts w:ascii="Times New Roman" w:hAnsi="Times New Roman" w:cs="Times New Roman"/>
          <w:b w:val="0"/>
          <w:i w:val="0"/>
          <w:spacing w:val="0"/>
          <w:sz w:val="28"/>
          <w:szCs w:val="28"/>
        </w:rPr>
      </w:pPr>
    </w:p>
    <w:p w:rsidR="0036295A" w:rsidRPr="0036295A" w:rsidRDefault="0036295A" w:rsidP="0036295A">
      <w:pPr>
        <w:pStyle w:val="a4"/>
        <w:shd w:val="clear" w:color="auto" w:fill="auto"/>
        <w:spacing w:line="240" w:lineRule="auto"/>
        <w:ind w:firstLine="709"/>
        <w:rPr>
          <w:rFonts w:ascii="Times New Roman" w:hAnsi="Times New Roman" w:cs="Times New Roman"/>
          <w:spacing w:val="0"/>
          <w:sz w:val="28"/>
          <w:szCs w:val="28"/>
        </w:rPr>
      </w:pPr>
      <w:r w:rsidRPr="0036295A">
        <w:rPr>
          <w:rStyle w:val="ArialUnicodeMS66"/>
          <w:rFonts w:ascii="Times New Roman" w:hAnsi="Times New Roman" w:cs="Times New Roman"/>
          <w:spacing w:val="0"/>
          <w:sz w:val="28"/>
          <w:szCs w:val="28"/>
        </w:rPr>
        <w:t>Повышение жесткости системы</w:t>
      </w:r>
      <w:r w:rsidRPr="0036295A">
        <w:rPr>
          <w:rStyle w:val="0pt0"/>
          <w:rFonts w:ascii="Times New Roman" w:hAnsi="Times New Roman" w:cs="Times New Roman"/>
          <w:spacing w:val="0"/>
          <w:sz w:val="28"/>
          <w:szCs w:val="28"/>
        </w:rPr>
        <w:t xml:space="preserve"> (увеличение с), например путем установки </w:t>
      </w:r>
      <w:r w:rsidRPr="00E165B5">
        <w:rPr>
          <w:rStyle w:val="0pt0"/>
          <w:rFonts w:ascii="Times New Roman" w:hAnsi="Times New Roman" w:cs="Times New Roman"/>
          <w:spacing w:val="0"/>
          <w:sz w:val="28"/>
          <w:szCs w:val="28"/>
        </w:rPr>
        <w:t xml:space="preserve">ребер жесткости. Как видно из формулы </w:t>
      </w:r>
      <w:r w:rsidRPr="00E165B5">
        <w:rPr>
          <w:rStyle w:val="0pt1"/>
          <w:rFonts w:ascii="Times New Roman" w:hAnsi="Times New Roman" w:cs="Times New Roman"/>
          <w:spacing w:val="0"/>
          <w:sz w:val="28"/>
          <w:szCs w:val="28"/>
          <w:u w:val="none"/>
        </w:rPr>
        <w:t xml:space="preserve">(3.1) </w:t>
      </w:r>
      <w:r w:rsidRPr="00E165B5">
        <w:rPr>
          <w:rStyle w:val="0pt0"/>
          <w:rFonts w:ascii="Times New Roman" w:hAnsi="Times New Roman" w:cs="Times New Roman"/>
          <w:spacing w:val="0"/>
          <w:sz w:val="28"/>
          <w:szCs w:val="28"/>
        </w:rPr>
        <w:t>этот способ эффективен только при</w:t>
      </w:r>
      <w:r w:rsidRPr="0036295A">
        <w:rPr>
          <w:rStyle w:val="0pt0"/>
          <w:rFonts w:ascii="Times New Roman" w:hAnsi="Times New Roman" w:cs="Times New Roman"/>
          <w:spacing w:val="0"/>
          <w:sz w:val="28"/>
          <w:szCs w:val="28"/>
        </w:rPr>
        <w:t xml:space="preserve"> низких частотах и в ряде случаев средних.</w:t>
      </w:r>
    </w:p>
    <w:p w:rsidR="00E165B5" w:rsidRDefault="0036295A" w:rsidP="0036295A">
      <w:pPr>
        <w:pStyle w:val="a4"/>
        <w:shd w:val="clear" w:color="auto" w:fill="auto"/>
        <w:spacing w:line="240" w:lineRule="auto"/>
        <w:ind w:firstLine="709"/>
        <w:rPr>
          <w:rStyle w:val="0pt0"/>
          <w:rFonts w:ascii="Times New Roman" w:hAnsi="Times New Roman" w:cs="Times New Roman"/>
          <w:spacing w:val="0"/>
          <w:sz w:val="28"/>
          <w:szCs w:val="28"/>
          <w:lang w:val="en-US"/>
        </w:rPr>
      </w:pPr>
      <w:r w:rsidRPr="0036295A">
        <w:rPr>
          <w:rStyle w:val="ArialUnicodeMS66"/>
          <w:rFonts w:ascii="Times New Roman" w:hAnsi="Times New Roman" w:cs="Times New Roman"/>
          <w:spacing w:val="0"/>
          <w:sz w:val="28"/>
          <w:szCs w:val="28"/>
        </w:rPr>
        <w:t>Виброизоляция</w:t>
      </w:r>
      <w:r w:rsidRPr="0036295A">
        <w:rPr>
          <w:rStyle w:val="0pt0"/>
          <w:rFonts w:ascii="Times New Roman" w:hAnsi="Times New Roman" w:cs="Times New Roman"/>
          <w:spacing w:val="0"/>
          <w:sz w:val="28"/>
          <w:szCs w:val="28"/>
        </w:rPr>
        <w:t xml:space="preserve"> заключает</w:t>
      </w:r>
      <w:r w:rsidR="00E165B5">
        <w:rPr>
          <w:rStyle w:val="0pt0"/>
          <w:rFonts w:ascii="Times New Roman" w:hAnsi="Times New Roman" w:cs="Times New Roman"/>
          <w:spacing w:val="0"/>
          <w:sz w:val="28"/>
          <w:szCs w:val="28"/>
        </w:rPr>
        <w:t>ся в уменьшении передачи колеба</w:t>
      </w:r>
      <w:r w:rsidRPr="0036295A">
        <w:rPr>
          <w:rStyle w:val="0pt0"/>
          <w:rFonts w:ascii="Times New Roman" w:hAnsi="Times New Roman" w:cs="Times New Roman"/>
          <w:spacing w:val="0"/>
          <w:sz w:val="28"/>
          <w:szCs w:val="28"/>
        </w:rPr>
        <w:t>ний от источника возбужден</w:t>
      </w:r>
      <w:r w:rsidR="00E165B5">
        <w:rPr>
          <w:rStyle w:val="0pt0"/>
          <w:rFonts w:ascii="Times New Roman" w:hAnsi="Times New Roman" w:cs="Times New Roman"/>
          <w:spacing w:val="0"/>
          <w:sz w:val="28"/>
          <w:szCs w:val="28"/>
        </w:rPr>
        <w:t>ия защищаемому объекту при помо</w:t>
      </w:r>
      <w:r w:rsidRPr="0036295A">
        <w:rPr>
          <w:rStyle w:val="0pt0"/>
          <w:rFonts w:ascii="Times New Roman" w:hAnsi="Times New Roman" w:cs="Times New Roman"/>
          <w:spacing w:val="0"/>
          <w:sz w:val="28"/>
          <w:szCs w:val="28"/>
        </w:rPr>
        <w:t xml:space="preserve">щи устройств, помещаемых между ними. Для виброизоляции чаще всего применяют </w:t>
      </w:r>
      <w:r w:rsidRPr="0036295A">
        <w:rPr>
          <w:rStyle w:val="0pt0"/>
          <w:rFonts w:ascii="Times New Roman" w:hAnsi="Times New Roman" w:cs="Times New Roman"/>
          <w:spacing w:val="0"/>
          <w:sz w:val="28"/>
          <w:szCs w:val="28"/>
        </w:rPr>
        <w:lastRenderedPageBreak/>
        <w:t>виброизолирующие опоры типа упругих прокладок, пружин или их сочетания. На рис. 3.5 изображены типовые конструкции пру</w:t>
      </w:r>
      <w:r w:rsidR="00E165B5">
        <w:rPr>
          <w:rStyle w:val="0pt0"/>
          <w:rFonts w:ascii="Times New Roman" w:hAnsi="Times New Roman" w:cs="Times New Roman"/>
          <w:spacing w:val="0"/>
          <w:sz w:val="28"/>
          <w:szCs w:val="28"/>
        </w:rPr>
        <w:t>жинных и резиновых виброизолято</w:t>
      </w:r>
      <w:r w:rsidRPr="0036295A">
        <w:rPr>
          <w:rStyle w:val="0pt0"/>
          <w:rFonts w:ascii="Times New Roman" w:hAnsi="Times New Roman" w:cs="Times New Roman"/>
          <w:spacing w:val="0"/>
          <w:sz w:val="28"/>
          <w:szCs w:val="28"/>
        </w:rPr>
        <w:t xml:space="preserve">ров. </w:t>
      </w:r>
    </w:p>
    <w:p w:rsidR="00E165B5" w:rsidRDefault="00E165B5" w:rsidP="0036295A">
      <w:pPr>
        <w:pStyle w:val="a4"/>
        <w:shd w:val="clear" w:color="auto" w:fill="auto"/>
        <w:spacing w:line="240" w:lineRule="auto"/>
        <w:ind w:firstLine="709"/>
        <w:rPr>
          <w:rStyle w:val="0pt0"/>
          <w:rFonts w:ascii="Times New Roman" w:hAnsi="Times New Roman" w:cs="Times New Roman"/>
          <w:spacing w:val="0"/>
          <w:sz w:val="28"/>
          <w:szCs w:val="28"/>
          <w:lang w:val="en-US"/>
        </w:rPr>
      </w:pPr>
    </w:p>
    <w:p w:rsidR="00E165B5" w:rsidRDefault="00E165B5" w:rsidP="00E165B5">
      <w:pPr>
        <w:pStyle w:val="a4"/>
        <w:shd w:val="clear" w:color="auto" w:fill="auto"/>
        <w:spacing w:line="240" w:lineRule="auto"/>
        <w:ind w:firstLine="0"/>
        <w:jc w:val="center"/>
        <w:rPr>
          <w:rStyle w:val="0pt0"/>
          <w:rFonts w:ascii="Times New Roman" w:hAnsi="Times New Roman" w:cs="Times New Roman"/>
          <w:spacing w:val="0"/>
          <w:sz w:val="28"/>
          <w:szCs w:val="28"/>
          <w:lang w:val="en-US"/>
        </w:rPr>
      </w:pPr>
      <w:r w:rsidRPr="00E165B5">
        <w:rPr>
          <w:rFonts w:ascii="Times New Roman" w:hAnsi="Times New Roman" w:cs="Times New Roman"/>
          <w:b w:val="0"/>
          <w:i w:val="0"/>
          <w:noProof/>
          <w:sz w:val="28"/>
          <w:szCs w:val="28"/>
        </w:rPr>
        <w:drawing>
          <wp:inline distT="0" distB="0" distL="0" distR="0">
            <wp:extent cx="2020908" cy="1959428"/>
            <wp:effectExtent l="19050" t="0" r="0" b="0"/>
            <wp:docPr id="16"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1"/>
                    <a:srcRect/>
                    <a:stretch>
                      <a:fillRect/>
                    </a:stretch>
                  </pic:blipFill>
                  <pic:spPr bwMode="auto">
                    <a:xfrm>
                      <a:off x="0" y="0"/>
                      <a:ext cx="2021228" cy="1959738"/>
                    </a:xfrm>
                    <a:prstGeom prst="rect">
                      <a:avLst/>
                    </a:prstGeom>
                    <a:noFill/>
                    <a:ln w="9525">
                      <a:noFill/>
                      <a:miter lim="800000"/>
                      <a:headEnd/>
                      <a:tailEnd/>
                    </a:ln>
                  </pic:spPr>
                </pic:pic>
              </a:graphicData>
            </a:graphic>
          </wp:inline>
        </w:drawing>
      </w:r>
    </w:p>
    <w:p w:rsidR="00E165B5" w:rsidRDefault="00E165B5" w:rsidP="0036295A">
      <w:pPr>
        <w:pStyle w:val="a4"/>
        <w:shd w:val="clear" w:color="auto" w:fill="auto"/>
        <w:spacing w:line="240" w:lineRule="auto"/>
        <w:ind w:firstLine="709"/>
        <w:rPr>
          <w:rStyle w:val="0pt0"/>
          <w:rFonts w:ascii="Times New Roman" w:hAnsi="Times New Roman" w:cs="Times New Roman"/>
          <w:spacing w:val="0"/>
          <w:sz w:val="28"/>
          <w:szCs w:val="28"/>
          <w:lang w:val="en-US"/>
        </w:rPr>
      </w:pPr>
    </w:p>
    <w:p w:rsidR="00CF02B7" w:rsidRPr="00CF02B7" w:rsidRDefault="00CF02B7" w:rsidP="00CF02B7">
      <w:pPr>
        <w:pStyle w:val="aa"/>
        <w:shd w:val="clear" w:color="auto" w:fill="auto"/>
        <w:spacing w:line="240" w:lineRule="auto"/>
        <w:ind w:firstLine="709"/>
        <w:jc w:val="center"/>
        <w:rPr>
          <w:rFonts w:ascii="Times New Roman" w:hAnsi="Times New Roman" w:cs="Times New Roman"/>
          <w:b/>
          <w:spacing w:val="0"/>
          <w:sz w:val="28"/>
          <w:szCs w:val="28"/>
        </w:rPr>
      </w:pPr>
      <w:r w:rsidRPr="00CF02B7">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sidRPr="00CF02B7">
        <w:rPr>
          <w:rStyle w:val="ArialUnicodeMS73"/>
          <w:rFonts w:ascii="Times New Roman" w:hAnsi="Times New Roman" w:cs="Times New Roman"/>
          <w:i w:val="0"/>
          <w:spacing w:val="0"/>
          <w:sz w:val="28"/>
          <w:szCs w:val="28"/>
        </w:rPr>
        <w:t xml:space="preserve"> </w:t>
      </w:r>
      <w:r w:rsidRPr="00CF02B7">
        <w:rPr>
          <w:rStyle w:val="TimesNewRoman3"/>
          <w:spacing w:val="0"/>
          <w:sz w:val="28"/>
          <w:szCs w:val="28"/>
        </w:rPr>
        <w:t>3.5</w:t>
      </w:r>
      <w:r w:rsidRPr="00CF02B7">
        <w:rPr>
          <w:rStyle w:val="TimesNewRoman2"/>
          <w:b w:val="0"/>
          <w:spacing w:val="0"/>
          <w:sz w:val="28"/>
          <w:szCs w:val="28"/>
        </w:rPr>
        <w:t xml:space="preserve"> Виброизолирующие опоры: </w:t>
      </w:r>
      <w:r w:rsidRPr="00CF02B7">
        <w:rPr>
          <w:rStyle w:val="8pt"/>
          <w:rFonts w:ascii="Times New Roman" w:hAnsi="Times New Roman" w:cs="Times New Roman"/>
          <w:b w:val="0"/>
          <w:sz w:val="28"/>
          <w:szCs w:val="28"/>
        </w:rPr>
        <w:t>а</w:t>
      </w:r>
      <w:r w:rsidRPr="00CF02B7">
        <w:rPr>
          <w:rStyle w:val="TimesNewRoman2"/>
          <w:b w:val="0"/>
          <w:spacing w:val="0"/>
          <w:sz w:val="28"/>
          <w:szCs w:val="28"/>
        </w:rPr>
        <w:t xml:space="preserve"> — пружинные; </w:t>
      </w:r>
      <w:r w:rsidRPr="00CF02B7">
        <w:rPr>
          <w:rStyle w:val="8pt"/>
          <w:rFonts w:ascii="Times New Roman" w:hAnsi="Times New Roman" w:cs="Times New Roman"/>
          <w:b w:val="0"/>
          <w:sz w:val="28"/>
          <w:szCs w:val="28"/>
        </w:rPr>
        <w:t>б</w:t>
      </w:r>
      <w:r w:rsidRPr="00CF02B7">
        <w:rPr>
          <w:rStyle w:val="TimesNewRoman2"/>
          <w:b w:val="0"/>
          <w:spacing w:val="0"/>
          <w:sz w:val="28"/>
          <w:szCs w:val="28"/>
        </w:rPr>
        <w:t xml:space="preserve"> — резиновые виброизоляторы</w:t>
      </w:r>
    </w:p>
    <w:p w:rsidR="00E165B5" w:rsidRPr="00CF02B7" w:rsidRDefault="00E165B5" w:rsidP="0036295A">
      <w:pPr>
        <w:pStyle w:val="a4"/>
        <w:shd w:val="clear" w:color="auto" w:fill="auto"/>
        <w:spacing w:line="240" w:lineRule="auto"/>
        <w:ind w:firstLine="709"/>
        <w:rPr>
          <w:rStyle w:val="0pt0"/>
          <w:rFonts w:ascii="Times New Roman" w:hAnsi="Times New Roman" w:cs="Times New Roman"/>
          <w:spacing w:val="0"/>
          <w:sz w:val="28"/>
          <w:szCs w:val="28"/>
        </w:rPr>
      </w:pPr>
    </w:p>
    <w:p w:rsidR="0036295A" w:rsidRDefault="0036295A" w:rsidP="0036295A">
      <w:pPr>
        <w:pStyle w:val="a4"/>
        <w:shd w:val="clear" w:color="auto" w:fill="auto"/>
        <w:spacing w:line="240" w:lineRule="auto"/>
        <w:ind w:firstLine="709"/>
        <w:rPr>
          <w:rStyle w:val="0pt0"/>
          <w:rFonts w:ascii="Times New Roman" w:hAnsi="Times New Roman" w:cs="Times New Roman"/>
          <w:spacing w:val="0"/>
          <w:sz w:val="28"/>
          <w:szCs w:val="28"/>
        </w:rPr>
      </w:pPr>
      <w:r w:rsidRPr="0036295A">
        <w:rPr>
          <w:rStyle w:val="0pt0"/>
          <w:rFonts w:ascii="Times New Roman" w:hAnsi="Times New Roman" w:cs="Times New Roman"/>
          <w:spacing w:val="0"/>
          <w:sz w:val="28"/>
          <w:szCs w:val="28"/>
        </w:rPr>
        <w:t>Эффективность вибро</w:t>
      </w:r>
      <w:r w:rsidR="00E165B5">
        <w:rPr>
          <w:rStyle w:val="0pt0"/>
          <w:rFonts w:ascii="Times New Roman" w:hAnsi="Times New Roman" w:cs="Times New Roman"/>
          <w:spacing w:val="0"/>
          <w:sz w:val="28"/>
          <w:szCs w:val="28"/>
        </w:rPr>
        <w:t>изоляторов оценивают коэффициен</w:t>
      </w:r>
      <w:r w:rsidRPr="0036295A">
        <w:rPr>
          <w:rStyle w:val="0pt0"/>
          <w:rFonts w:ascii="Times New Roman" w:hAnsi="Times New Roman" w:cs="Times New Roman"/>
          <w:spacing w:val="0"/>
          <w:sz w:val="28"/>
          <w:szCs w:val="28"/>
        </w:rPr>
        <w:t>том передачи, равным от</w:t>
      </w:r>
      <w:r w:rsidR="00E165B5">
        <w:rPr>
          <w:rStyle w:val="0pt0"/>
          <w:rFonts w:ascii="Times New Roman" w:hAnsi="Times New Roman" w:cs="Times New Roman"/>
          <w:spacing w:val="0"/>
          <w:sz w:val="28"/>
          <w:szCs w:val="28"/>
        </w:rPr>
        <w:t>ношению амплитуды виброперемеще</w:t>
      </w:r>
      <w:r w:rsidRPr="0036295A">
        <w:rPr>
          <w:rStyle w:val="0pt0"/>
          <w:rFonts w:ascii="Times New Roman" w:hAnsi="Times New Roman" w:cs="Times New Roman"/>
          <w:spacing w:val="0"/>
          <w:sz w:val="28"/>
          <w:szCs w:val="28"/>
        </w:rPr>
        <w:t xml:space="preserve">ния, виброскорости, виброускорения защищаемого объекта или действующей на него силы </w:t>
      </w:r>
      <w:r w:rsidR="00E165B5">
        <w:rPr>
          <w:rStyle w:val="0pt0"/>
          <w:rFonts w:ascii="Times New Roman" w:hAnsi="Times New Roman" w:cs="Times New Roman"/>
          <w:spacing w:val="0"/>
          <w:sz w:val="28"/>
          <w:szCs w:val="28"/>
        </w:rPr>
        <w:t>к соответствующему параметру ис</w:t>
      </w:r>
      <w:r w:rsidRPr="0036295A">
        <w:rPr>
          <w:rStyle w:val="0pt0"/>
          <w:rFonts w:ascii="Times New Roman" w:hAnsi="Times New Roman" w:cs="Times New Roman"/>
          <w:spacing w:val="0"/>
          <w:sz w:val="28"/>
          <w:szCs w:val="28"/>
        </w:rPr>
        <w:t>точника вибрации:</w:t>
      </w:r>
    </w:p>
    <w:p w:rsidR="00E165B5" w:rsidRDefault="00E165B5" w:rsidP="0036295A">
      <w:pPr>
        <w:pStyle w:val="a4"/>
        <w:shd w:val="clear" w:color="auto" w:fill="auto"/>
        <w:spacing w:line="240" w:lineRule="auto"/>
        <w:ind w:firstLine="709"/>
        <w:rPr>
          <w:rStyle w:val="0pt0"/>
          <w:rFonts w:ascii="Times New Roman" w:hAnsi="Times New Roman" w:cs="Times New Roman"/>
          <w:spacing w:val="0"/>
          <w:sz w:val="28"/>
          <w:szCs w:val="28"/>
        </w:rPr>
      </w:pPr>
    </w:p>
    <w:p w:rsidR="00E165B5" w:rsidRDefault="00E165B5" w:rsidP="00E165B5">
      <w:pPr>
        <w:pStyle w:val="a4"/>
        <w:shd w:val="clear" w:color="auto" w:fill="auto"/>
        <w:spacing w:line="240" w:lineRule="auto"/>
        <w:ind w:firstLine="2835"/>
        <w:rPr>
          <w:rStyle w:val="0pt0"/>
          <w:rFonts w:ascii="Times New Roman" w:hAnsi="Times New Roman" w:cs="Times New Roman"/>
          <w:spacing w:val="0"/>
          <w:sz w:val="28"/>
          <w:szCs w:val="28"/>
        </w:rPr>
      </w:pPr>
      <w:r w:rsidRPr="00E165B5">
        <w:rPr>
          <w:rFonts w:ascii="Times New Roman" w:hAnsi="Times New Roman"/>
          <w:position w:val="-34"/>
          <w:sz w:val="28"/>
          <w:szCs w:val="32"/>
        </w:rPr>
        <w:object w:dxaOrig="1460" w:dyaOrig="800">
          <v:shape id="_x0000_i1156" type="#_x0000_t75" style="width:75.45pt;height:40.3pt" o:ole="">
            <v:imagedata r:id="rId282" o:title=""/>
          </v:shape>
          <o:OLEObject Type="Embed" ProgID="Equation.3" ShapeID="_x0000_i1156" DrawAspect="Content" ObjectID="_1478285638" r:id="rId283"/>
        </w:object>
      </w:r>
    </w:p>
    <w:p w:rsidR="00E165B5" w:rsidRPr="00E165B5" w:rsidRDefault="00E165B5" w:rsidP="0036295A">
      <w:pPr>
        <w:pStyle w:val="a4"/>
        <w:shd w:val="clear" w:color="auto" w:fill="auto"/>
        <w:spacing w:line="240" w:lineRule="auto"/>
        <w:ind w:firstLine="709"/>
        <w:rPr>
          <w:rFonts w:ascii="Times New Roman" w:hAnsi="Times New Roman" w:cs="Times New Roman"/>
          <w:b w:val="0"/>
          <w:i w:val="0"/>
          <w:spacing w:val="0"/>
          <w:sz w:val="28"/>
          <w:szCs w:val="28"/>
        </w:rPr>
      </w:pPr>
    </w:p>
    <w:p w:rsidR="0036295A" w:rsidRDefault="0036295A" w:rsidP="0036295A">
      <w:pPr>
        <w:pStyle w:val="a4"/>
        <w:shd w:val="clear" w:color="auto" w:fill="auto"/>
        <w:spacing w:line="240" w:lineRule="auto"/>
        <w:ind w:firstLine="709"/>
        <w:rPr>
          <w:rStyle w:val="0pt0"/>
          <w:rFonts w:ascii="Times New Roman" w:hAnsi="Times New Roman" w:cs="Times New Roman"/>
          <w:spacing w:val="0"/>
          <w:sz w:val="28"/>
          <w:szCs w:val="28"/>
        </w:rPr>
      </w:pPr>
      <w:r w:rsidRPr="0036295A">
        <w:rPr>
          <w:rStyle w:val="0pt0"/>
          <w:rFonts w:ascii="Times New Roman" w:hAnsi="Times New Roman" w:cs="Times New Roman"/>
          <w:spacing w:val="0"/>
          <w:sz w:val="28"/>
          <w:szCs w:val="28"/>
        </w:rPr>
        <w:t xml:space="preserve">Виброизоляция только в </w:t>
      </w:r>
      <w:r w:rsidR="00E165B5">
        <w:rPr>
          <w:rStyle w:val="0pt0"/>
          <w:rFonts w:ascii="Times New Roman" w:hAnsi="Times New Roman" w:cs="Times New Roman"/>
          <w:spacing w:val="0"/>
          <w:sz w:val="28"/>
          <w:szCs w:val="28"/>
        </w:rPr>
        <w:t>том случае снижает вибрацию, ко</w:t>
      </w:r>
      <w:r w:rsidRPr="0036295A">
        <w:rPr>
          <w:rStyle w:val="0pt0"/>
          <w:rFonts w:ascii="Times New Roman" w:hAnsi="Times New Roman" w:cs="Times New Roman"/>
          <w:spacing w:val="0"/>
          <w:sz w:val="28"/>
          <w:szCs w:val="28"/>
        </w:rPr>
        <w:t>гда КП &lt; 1. Чем меньше КП, тем эффективнее виброизоляция. Для виброизолированных систем, в которых можно принебречь трением:</w:t>
      </w:r>
    </w:p>
    <w:p w:rsidR="00E165B5" w:rsidRDefault="00E165B5" w:rsidP="0036295A">
      <w:pPr>
        <w:pStyle w:val="a4"/>
        <w:shd w:val="clear" w:color="auto" w:fill="auto"/>
        <w:spacing w:line="240" w:lineRule="auto"/>
        <w:ind w:firstLine="709"/>
        <w:rPr>
          <w:rStyle w:val="0pt0"/>
          <w:rFonts w:ascii="Times New Roman" w:hAnsi="Times New Roman" w:cs="Times New Roman"/>
          <w:spacing w:val="0"/>
          <w:sz w:val="28"/>
          <w:szCs w:val="28"/>
        </w:rPr>
      </w:pPr>
    </w:p>
    <w:p w:rsidR="00E165B5" w:rsidRPr="00E165B5" w:rsidRDefault="00E165B5" w:rsidP="00E165B5">
      <w:pPr>
        <w:pStyle w:val="a4"/>
        <w:shd w:val="clear" w:color="auto" w:fill="auto"/>
        <w:spacing w:line="240" w:lineRule="auto"/>
        <w:ind w:firstLine="2835"/>
        <w:rPr>
          <w:rStyle w:val="0pt0"/>
          <w:rFonts w:ascii="Times New Roman" w:hAnsi="Times New Roman" w:cs="Times New Roman"/>
          <w:spacing w:val="0"/>
          <w:sz w:val="28"/>
          <w:szCs w:val="28"/>
        </w:rPr>
      </w:pPr>
      <w:r w:rsidRPr="00E165B5">
        <w:rPr>
          <w:rFonts w:ascii="Times New Roman" w:hAnsi="Times New Roman"/>
          <w:position w:val="-78"/>
          <w:sz w:val="28"/>
          <w:szCs w:val="32"/>
        </w:rPr>
        <w:object w:dxaOrig="2180" w:dyaOrig="1219">
          <v:shape id="_x0000_i1157" type="#_x0000_t75" style="width:113.15pt;height:61.7pt" o:ole="">
            <v:imagedata r:id="rId284" o:title=""/>
          </v:shape>
          <o:OLEObject Type="Embed" ProgID="Equation.3" ShapeID="_x0000_i1157" DrawAspect="Content" ObjectID="_1478285639" r:id="rId285"/>
        </w:object>
      </w:r>
      <w:r w:rsidRPr="00E165B5">
        <w:rPr>
          <w:rFonts w:ascii="Times New Roman" w:hAnsi="Times New Roman"/>
          <w:b w:val="0"/>
          <w:i w:val="0"/>
          <w:position w:val="-14"/>
          <w:sz w:val="28"/>
          <w:szCs w:val="32"/>
        </w:rPr>
        <w:t xml:space="preserve">                                                              (3/2)</w:t>
      </w:r>
    </w:p>
    <w:p w:rsidR="00E165B5" w:rsidRDefault="00E165B5" w:rsidP="0036295A">
      <w:pPr>
        <w:pStyle w:val="a4"/>
        <w:shd w:val="clear" w:color="auto" w:fill="auto"/>
        <w:spacing w:line="240" w:lineRule="auto"/>
        <w:ind w:firstLine="709"/>
        <w:rPr>
          <w:rStyle w:val="0pt0"/>
          <w:rFonts w:ascii="Times New Roman" w:hAnsi="Times New Roman" w:cs="Times New Roman"/>
          <w:spacing w:val="0"/>
          <w:sz w:val="28"/>
          <w:szCs w:val="28"/>
        </w:rPr>
      </w:pPr>
    </w:p>
    <w:p w:rsidR="0036295A" w:rsidRPr="00E165B5" w:rsidRDefault="00E165B5" w:rsidP="0036295A">
      <w:pPr>
        <w:pStyle w:val="a4"/>
        <w:shd w:val="clear" w:color="auto" w:fill="auto"/>
        <w:spacing w:line="240" w:lineRule="auto"/>
        <w:ind w:firstLine="709"/>
        <w:rPr>
          <w:rStyle w:val="0pt0"/>
          <w:rFonts w:ascii="Times New Roman" w:hAnsi="Times New Roman" w:cs="Times New Roman"/>
          <w:spacing w:val="0"/>
          <w:sz w:val="28"/>
          <w:szCs w:val="28"/>
        </w:rPr>
      </w:pPr>
      <w:r>
        <w:rPr>
          <w:rStyle w:val="0pt0"/>
          <w:rFonts w:ascii="Times New Roman" w:hAnsi="Times New Roman" w:cs="Times New Roman"/>
          <w:spacing w:val="0"/>
          <w:sz w:val="28"/>
          <w:szCs w:val="28"/>
        </w:rPr>
        <w:t xml:space="preserve">где </w:t>
      </w:r>
      <w:r>
        <w:rPr>
          <w:rStyle w:val="0pt0"/>
          <w:rFonts w:ascii="Times New Roman" w:hAnsi="Times New Roman" w:cs="Times New Roman"/>
          <w:spacing w:val="0"/>
          <w:sz w:val="28"/>
          <w:szCs w:val="28"/>
          <w:lang w:val="en-US"/>
        </w:rPr>
        <w:t>f</w:t>
      </w:r>
      <w:r w:rsidR="0036295A" w:rsidRPr="0036295A">
        <w:rPr>
          <w:rStyle w:val="0pt0"/>
          <w:rFonts w:ascii="Times New Roman" w:hAnsi="Times New Roman" w:cs="Times New Roman"/>
          <w:spacing w:val="0"/>
          <w:sz w:val="28"/>
          <w:szCs w:val="28"/>
        </w:rPr>
        <w:t xml:space="preserve"> — частота вынужденных колебаний; </w:t>
      </w:r>
      <w:r w:rsidR="0036295A" w:rsidRPr="0036295A">
        <w:rPr>
          <w:rStyle w:val="ArialUnicodeMS66"/>
          <w:rFonts w:ascii="Times New Roman" w:hAnsi="Times New Roman" w:cs="Times New Roman"/>
          <w:spacing w:val="0"/>
          <w:sz w:val="28"/>
          <w:szCs w:val="28"/>
          <w:lang w:val="en-US" w:eastAsia="en-US"/>
        </w:rPr>
        <w:t>f</w:t>
      </w:r>
      <w:r w:rsidR="0036295A" w:rsidRPr="0036295A">
        <w:rPr>
          <w:rStyle w:val="ArialUnicodeMS66"/>
          <w:rFonts w:ascii="Times New Roman" w:hAnsi="Times New Roman" w:cs="Times New Roman"/>
          <w:spacing w:val="0"/>
          <w:sz w:val="28"/>
          <w:szCs w:val="28"/>
          <w:vertAlign w:val="subscript"/>
          <w:lang w:eastAsia="en-US"/>
        </w:rPr>
        <w:t>0</w:t>
      </w:r>
      <w:r w:rsidR="0036295A" w:rsidRPr="0036295A">
        <w:rPr>
          <w:rStyle w:val="0pt0"/>
          <w:rFonts w:ascii="Times New Roman" w:hAnsi="Times New Roman" w:cs="Times New Roman"/>
          <w:spacing w:val="0"/>
          <w:sz w:val="28"/>
          <w:szCs w:val="28"/>
          <w:lang w:eastAsia="en-US"/>
        </w:rPr>
        <w:t xml:space="preserve"> </w:t>
      </w:r>
      <w:r>
        <w:rPr>
          <w:rStyle w:val="0pt0"/>
          <w:rFonts w:ascii="Times New Roman" w:hAnsi="Times New Roman" w:cs="Times New Roman"/>
          <w:spacing w:val="0"/>
          <w:sz w:val="28"/>
          <w:szCs w:val="28"/>
        </w:rPr>
        <w:t>— собственная час</w:t>
      </w:r>
      <w:r w:rsidR="0036295A" w:rsidRPr="0036295A">
        <w:rPr>
          <w:rStyle w:val="0pt0"/>
          <w:rFonts w:ascii="Times New Roman" w:hAnsi="Times New Roman" w:cs="Times New Roman"/>
          <w:spacing w:val="0"/>
          <w:sz w:val="28"/>
          <w:szCs w:val="28"/>
        </w:rPr>
        <w:t xml:space="preserve">тота виброизолированной системы. </w:t>
      </w:r>
    </w:p>
    <w:p w:rsidR="0036295A" w:rsidRPr="00CF02B7" w:rsidRDefault="00E165B5" w:rsidP="0036295A">
      <w:pPr>
        <w:pStyle w:val="a4"/>
        <w:shd w:val="clear" w:color="auto" w:fill="auto"/>
        <w:spacing w:line="240" w:lineRule="auto"/>
        <w:ind w:firstLine="709"/>
        <w:rPr>
          <w:rFonts w:ascii="Times New Roman" w:hAnsi="Times New Roman" w:cs="Times New Roman"/>
          <w:spacing w:val="0"/>
          <w:sz w:val="28"/>
          <w:szCs w:val="28"/>
        </w:rPr>
      </w:pPr>
      <w:r w:rsidRPr="0036295A">
        <w:rPr>
          <w:rStyle w:val="0pt0"/>
          <w:rFonts w:ascii="Times New Roman" w:hAnsi="Times New Roman" w:cs="Times New Roman"/>
          <w:spacing w:val="0"/>
          <w:sz w:val="28"/>
          <w:szCs w:val="28"/>
        </w:rPr>
        <w:t xml:space="preserve">Как видно из приведенной </w:t>
      </w:r>
      <w:r w:rsidR="0036295A" w:rsidRPr="0036295A">
        <w:rPr>
          <w:rStyle w:val="0pt0"/>
          <w:rFonts w:ascii="Times New Roman" w:hAnsi="Times New Roman" w:cs="Times New Roman"/>
          <w:spacing w:val="0"/>
          <w:sz w:val="28"/>
          <w:szCs w:val="28"/>
        </w:rPr>
        <w:t xml:space="preserve">формулы, только при </w:t>
      </w:r>
      <w:r w:rsidR="00CF02B7" w:rsidRPr="00CF02B7">
        <w:rPr>
          <w:rFonts w:ascii="Times New Roman" w:hAnsi="Times New Roman"/>
          <w:position w:val="-12"/>
          <w:sz w:val="28"/>
          <w:szCs w:val="32"/>
        </w:rPr>
        <w:object w:dxaOrig="1300" w:dyaOrig="440">
          <v:shape id="_x0000_i1158" type="#_x0000_t75" style="width:67.7pt;height:22.3pt" o:ole="">
            <v:imagedata r:id="rId286" o:title=""/>
          </v:shape>
          <o:OLEObject Type="Embed" ProgID="Equation.3" ShapeID="_x0000_i1158" DrawAspect="Content" ObjectID="_1478285640" r:id="rId287"/>
        </w:object>
      </w:r>
      <w:r w:rsidR="0036295A" w:rsidRPr="0036295A">
        <w:rPr>
          <w:rStyle w:val="0pt0"/>
          <w:rFonts w:ascii="Times New Roman" w:hAnsi="Times New Roman" w:cs="Times New Roman"/>
          <w:spacing w:val="0"/>
          <w:sz w:val="28"/>
          <w:szCs w:val="28"/>
        </w:rPr>
        <w:t xml:space="preserve"> КП &lt; 1,</w:t>
      </w:r>
      <w:r w:rsidR="00CF02B7">
        <w:rPr>
          <w:rStyle w:val="0pt0"/>
          <w:rFonts w:ascii="Times New Roman" w:hAnsi="Times New Roman" w:cs="Times New Roman"/>
          <w:spacing w:val="0"/>
          <w:sz w:val="28"/>
          <w:szCs w:val="28"/>
        </w:rPr>
        <w:t xml:space="preserve"> т. е. снижает передачу ви</w:t>
      </w:r>
      <w:r w:rsidR="0036295A" w:rsidRPr="0036295A">
        <w:rPr>
          <w:rStyle w:val="0pt0"/>
          <w:rFonts w:ascii="Times New Roman" w:hAnsi="Times New Roman" w:cs="Times New Roman"/>
          <w:spacing w:val="0"/>
          <w:sz w:val="28"/>
          <w:szCs w:val="28"/>
        </w:rPr>
        <w:t>брации на защищаемый об</w:t>
      </w:r>
      <w:r w:rsidR="00CF02B7">
        <w:rPr>
          <w:rStyle w:val="0pt0"/>
          <w:rFonts w:ascii="Times New Roman" w:hAnsi="Times New Roman" w:cs="Times New Roman"/>
          <w:spacing w:val="0"/>
          <w:sz w:val="28"/>
          <w:szCs w:val="28"/>
        </w:rPr>
        <w:t xml:space="preserve">ъект. По конструктивным и </w:t>
      </w:r>
      <w:r w:rsidR="00CF02B7" w:rsidRPr="00CF02B7">
        <w:rPr>
          <w:rStyle w:val="0pt0"/>
          <w:rFonts w:ascii="Times New Roman" w:hAnsi="Times New Roman" w:cs="Times New Roman"/>
          <w:spacing w:val="0"/>
          <w:sz w:val="28"/>
          <w:szCs w:val="28"/>
        </w:rPr>
        <w:t>экон</w:t>
      </w:r>
      <w:r w:rsidR="0036295A" w:rsidRPr="00CF02B7">
        <w:rPr>
          <w:rStyle w:val="0pt0"/>
          <w:rFonts w:ascii="Times New Roman" w:hAnsi="Times New Roman" w:cs="Times New Roman"/>
          <w:spacing w:val="0"/>
          <w:sz w:val="28"/>
          <w:szCs w:val="28"/>
        </w:rPr>
        <w:t xml:space="preserve">мическим соображениям существует оптимальное значение </w:t>
      </w:r>
      <w:r w:rsidR="00CF02B7" w:rsidRPr="00CF02B7">
        <w:rPr>
          <w:rFonts w:ascii="Times New Roman" w:hAnsi="Times New Roman"/>
          <w:position w:val="-12"/>
          <w:sz w:val="28"/>
          <w:szCs w:val="32"/>
        </w:rPr>
        <w:object w:dxaOrig="620" w:dyaOrig="380">
          <v:shape id="_x0000_i1159" type="#_x0000_t75" style="width:32.55pt;height:18.85pt" o:ole="">
            <v:imagedata r:id="rId288" o:title=""/>
          </v:shape>
          <o:OLEObject Type="Embed" ProgID="Equation.3" ShapeID="_x0000_i1159" DrawAspect="Content" ObjectID="_1478285641" r:id="rId289"/>
        </w:object>
      </w:r>
      <w:r w:rsidR="0036295A" w:rsidRPr="00CF02B7">
        <w:rPr>
          <w:rStyle w:val="0pt0"/>
          <w:rFonts w:ascii="Times New Roman" w:hAnsi="Times New Roman" w:cs="Times New Roman"/>
          <w:spacing w:val="0"/>
          <w:sz w:val="28"/>
          <w:szCs w:val="28"/>
        </w:rPr>
        <w:t xml:space="preserve"> = </w:t>
      </w:r>
      <w:r w:rsidR="0036295A" w:rsidRPr="00CF02B7">
        <w:rPr>
          <w:rStyle w:val="0pt1"/>
          <w:rFonts w:ascii="Times New Roman" w:hAnsi="Times New Roman" w:cs="Times New Roman"/>
          <w:spacing w:val="0"/>
          <w:sz w:val="28"/>
          <w:szCs w:val="28"/>
          <w:u w:val="none"/>
        </w:rPr>
        <w:t>3...4,</w:t>
      </w:r>
      <w:r w:rsidR="0036295A" w:rsidRPr="00CF02B7">
        <w:rPr>
          <w:rStyle w:val="0pt0"/>
          <w:rFonts w:ascii="Times New Roman" w:hAnsi="Times New Roman" w:cs="Times New Roman"/>
          <w:spacing w:val="0"/>
          <w:sz w:val="28"/>
          <w:szCs w:val="28"/>
        </w:rPr>
        <w:t xml:space="preserve"> что соответствует КП = </w:t>
      </w:r>
      <w:r w:rsidR="0036295A" w:rsidRPr="00CF02B7">
        <w:rPr>
          <w:rStyle w:val="0pt1"/>
          <w:rFonts w:ascii="Times New Roman" w:hAnsi="Times New Roman" w:cs="Times New Roman"/>
          <w:spacing w:val="0"/>
          <w:sz w:val="28"/>
          <w:szCs w:val="28"/>
          <w:u w:val="none"/>
        </w:rPr>
        <w:t>1/8... 1/15.</w:t>
      </w:r>
    </w:p>
    <w:p w:rsidR="00910801" w:rsidRDefault="0036295A" w:rsidP="00910801">
      <w:pPr>
        <w:pStyle w:val="a4"/>
        <w:shd w:val="clear" w:color="auto" w:fill="auto"/>
        <w:spacing w:line="240" w:lineRule="auto"/>
        <w:ind w:firstLine="709"/>
        <w:rPr>
          <w:rStyle w:val="0pt0"/>
          <w:rFonts w:ascii="Times New Roman" w:hAnsi="Times New Roman" w:cs="Times New Roman"/>
          <w:spacing w:val="0"/>
          <w:sz w:val="28"/>
          <w:szCs w:val="28"/>
        </w:rPr>
      </w:pPr>
      <w:r w:rsidRPr="0036295A">
        <w:rPr>
          <w:rStyle w:val="0pt0"/>
          <w:rFonts w:ascii="Times New Roman" w:hAnsi="Times New Roman" w:cs="Times New Roman"/>
          <w:spacing w:val="0"/>
          <w:sz w:val="28"/>
          <w:szCs w:val="28"/>
        </w:rPr>
        <w:t xml:space="preserve">Собственная частота виброизолированной системы </w:t>
      </w:r>
      <w:r w:rsidR="00CF02B7" w:rsidRPr="00CF02B7">
        <w:rPr>
          <w:rFonts w:ascii="Times New Roman" w:hAnsi="Times New Roman"/>
          <w:position w:val="-12"/>
          <w:sz w:val="28"/>
          <w:szCs w:val="32"/>
        </w:rPr>
        <w:object w:dxaOrig="2240" w:dyaOrig="440">
          <v:shape id="_x0000_i1160" type="#_x0000_t75" style="width:116.55pt;height:22.3pt" o:ole="">
            <v:imagedata r:id="rId290" o:title=""/>
          </v:shape>
          <o:OLEObject Type="Embed" ProgID="Equation.3" ShapeID="_x0000_i1160" DrawAspect="Content" ObjectID="_1478285642" r:id="rId291"/>
        </w:object>
      </w:r>
      <w:r w:rsidRPr="0036295A">
        <w:rPr>
          <w:rStyle w:val="0pt0"/>
          <w:rFonts w:ascii="Times New Roman" w:hAnsi="Times New Roman" w:cs="Times New Roman"/>
          <w:spacing w:val="0"/>
          <w:sz w:val="28"/>
          <w:szCs w:val="28"/>
        </w:rPr>
        <w:t>Умножив числит</w:t>
      </w:r>
      <w:r w:rsidR="00CF02B7">
        <w:rPr>
          <w:rStyle w:val="0pt0"/>
          <w:rFonts w:ascii="Times New Roman" w:hAnsi="Times New Roman" w:cs="Times New Roman"/>
          <w:spacing w:val="0"/>
          <w:sz w:val="28"/>
          <w:szCs w:val="28"/>
        </w:rPr>
        <w:t>ель и знаменатель подкоренного в</w:t>
      </w:r>
      <w:r w:rsidRPr="0036295A">
        <w:rPr>
          <w:rStyle w:val="0pt0"/>
          <w:rFonts w:ascii="Times New Roman" w:hAnsi="Times New Roman" w:cs="Times New Roman"/>
          <w:spacing w:val="0"/>
          <w:sz w:val="28"/>
          <w:szCs w:val="28"/>
        </w:rPr>
        <w:t xml:space="preserve">ыражения на </w:t>
      </w:r>
      <w:r w:rsidRPr="00CF02B7">
        <w:rPr>
          <w:rStyle w:val="57"/>
          <w:rFonts w:ascii="Times New Roman" w:hAnsi="Times New Roman" w:cs="Times New Roman"/>
          <w:b w:val="0"/>
          <w:i w:val="0"/>
          <w:spacing w:val="0"/>
          <w:sz w:val="28"/>
          <w:szCs w:val="28"/>
        </w:rPr>
        <w:t>g</w:t>
      </w:r>
      <w:r w:rsidRPr="0036295A">
        <w:rPr>
          <w:rStyle w:val="0pt0"/>
          <w:rFonts w:ascii="Times New Roman" w:hAnsi="Times New Roman" w:cs="Times New Roman"/>
          <w:spacing w:val="0"/>
          <w:sz w:val="28"/>
          <w:szCs w:val="28"/>
          <w:lang w:eastAsia="en-US"/>
        </w:rPr>
        <w:t xml:space="preserve"> </w:t>
      </w:r>
      <w:r w:rsidRPr="0036295A">
        <w:rPr>
          <w:rStyle w:val="0pt0"/>
          <w:rFonts w:ascii="Times New Roman" w:hAnsi="Times New Roman" w:cs="Times New Roman"/>
          <w:spacing w:val="0"/>
          <w:sz w:val="28"/>
          <w:szCs w:val="28"/>
        </w:rPr>
        <w:t xml:space="preserve">— ускорение свободного падения, получим </w:t>
      </w:r>
      <w:r w:rsidR="00CF02B7" w:rsidRPr="00CF02B7">
        <w:rPr>
          <w:rFonts w:ascii="Times New Roman" w:hAnsi="Times New Roman"/>
          <w:position w:val="-14"/>
          <w:sz w:val="28"/>
          <w:szCs w:val="32"/>
        </w:rPr>
        <w:object w:dxaOrig="2540" w:dyaOrig="460">
          <v:shape id="_x0000_i1161" type="#_x0000_t75" style="width:132pt;height:23.15pt" o:ole="">
            <v:imagedata r:id="rId292" o:title=""/>
          </v:shape>
          <o:OLEObject Type="Embed" ProgID="Equation.3" ShapeID="_x0000_i1161" DrawAspect="Content" ObjectID="_1478285643" r:id="rId293"/>
        </w:object>
      </w:r>
      <w:r w:rsidRPr="0036295A">
        <w:rPr>
          <w:rStyle w:val="57"/>
          <w:rFonts w:ascii="Times New Roman" w:hAnsi="Times New Roman" w:cs="Times New Roman"/>
          <w:spacing w:val="0"/>
          <w:sz w:val="28"/>
          <w:szCs w:val="28"/>
        </w:rPr>
        <w:t>.</w:t>
      </w:r>
      <w:r w:rsidRPr="0036295A">
        <w:rPr>
          <w:rStyle w:val="0pt0"/>
          <w:rFonts w:ascii="Times New Roman" w:hAnsi="Times New Roman" w:cs="Times New Roman"/>
          <w:spacing w:val="0"/>
          <w:sz w:val="28"/>
          <w:szCs w:val="28"/>
          <w:lang w:eastAsia="en-US"/>
        </w:rPr>
        <w:t xml:space="preserve"> </w:t>
      </w:r>
      <w:r w:rsidRPr="0036295A">
        <w:rPr>
          <w:rStyle w:val="0pt0"/>
          <w:rFonts w:ascii="Times New Roman" w:hAnsi="Times New Roman" w:cs="Times New Roman"/>
          <w:spacing w:val="0"/>
          <w:sz w:val="28"/>
          <w:szCs w:val="28"/>
        </w:rPr>
        <w:t xml:space="preserve">Так как </w:t>
      </w:r>
      <w:r w:rsidRPr="00CF02B7">
        <w:rPr>
          <w:rStyle w:val="57"/>
          <w:rFonts w:ascii="Times New Roman" w:hAnsi="Times New Roman" w:cs="Times New Roman"/>
          <w:b w:val="0"/>
          <w:i w:val="0"/>
          <w:spacing w:val="0"/>
          <w:sz w:val="28"/>
          <w:szCs w:val="28"/>
        </w:rPr>
        <w:t>mg</w:t>
      </w:r>
      <w:r w:rsidRPr="00CF02B7">
        <w:rPr>
          <w:rStyle w:val="0pt0"/>
          <w:rFonts w:ascii="Times New Roman" w:hAnsi="Times New Roman" w:cs="Times New Roman"/>
          <w:b/>
          <w:i/>
          <w:spacing w:val="0"/>
          <w:sz w:val="28"/>
          <w:szCs w:val="28"/>
          <w:lang w:eastAsia="en-US"/>
        </w:rPr>
        <w:t xml:space="preserve"> </w:t>
      </w:r>
      <w:r w:rsidRPr="0036295A">
        <w:rPr>
          <w:rStyle w:val="0pt0"/>
          <w:rFonts w:ascii="Times New Roman" w:hAnsi="Times New Roman" w:cs="Times New Roman"/>
          <w:spacing w:val="0"/>
          <w:sz w:val="28"/>
          <w:szCs w:val="28"/>
        </w:rPr>
        <w:t xml:space="preserve">— сила тяжести </w:t>
      </w:r>
      <w:r w:rsidRPr="0036295A">
        <w:rPr>
          <w:rStyle w:val="0pt0"/>
          <w:rFonts w:ascii="Times New Roman" w:hAnsi="Times New Roman" w:cs="Times New Roman"/>
          <w:spacing w:val="0"/>
          <w:sz w:val="28"/>
          <w:szCs w:val="28"/>
        </w:rPr>
        <w:lastRenderedPageBreak/>
        <w:t>машины, а</w:t>
      </w:r>
      <w:r w:rsidR="00910801">
        <w:rPr>
          <w:rStyle w:val="0pt0"/>
          <w:rFonts w:ascii="Times New Roman" w:hAnsi="Times New Roman" w:cs="Times New Roman"/>
          <w:spacing w:val="0"/>
          <w:sz w:val="28"/>
          <w:szCs w:val="28"/>
        </w:rPr>
        <w:t xml:space="preserve"> </w:t>
      </w:r>
      <w:r w:rsidR="00910801" w:rsidRPr="00CF02B7">
        <w:rPr>
          <w:rFonts w:ascii="Times New Roman" w:hAnsi="Times New Roman"/>
          <w:position w:val="-12"/>
          <w:sz w:val="28"/>
          <w:szCs w:val="32"/>
        </w:rPr>
        <w:object w:dxaOrig="1440" w:dyaOrig="380">
          <v:shape id="_x0000_i1162" type="#_x0000_t75" style="width:74.55pt;height:18.85pt" o:ole="">
            <v:imagedata r:id="rId294" o:title=""/>
          </v:shape>
          <o:OLEObject Type="Embed" ProgID="Equation.3" ShapeID="_x0000_i1162" DrawAspect="Content" ObjectID="_1478285644" r:id="rId295"/>
        </w:object>
      </w:r>
      <w:r w:rsidRPr="0036295A">
        <w:rPr>
          <w:rStyle w:val="0pt0"/>
          <w:rFonts w:ascii="Times New Roman" w:hAnsi="Times New Roman" w:cs="Times New Roman"/>
          <w:spacing w:val="0"/>
          <w:sz w:val="28"/>
          <w:szCs w:val="28"/>
        </w:rPr>
        <w:t xml:space="preserve"> — статическая осадка виброизоляторов под действием силы тяжести машины, то</w:t>
      </w:r>
    </w:p>
    <w:p w:rsidR="00910801" w:rsidRDefault="00910801" w:rsidP="00910801">
      <w:pPr>
        <w:pStyle w:val="a4"/>
        <w:shd w:val="clear" w:color="auto" w:fill="auto"/>
        <w:spacing w:line="240" w:lineRule="auto"/>
        <w:ind w:firstLine="709"/>
        <w:rPr>
          <w:rStyle w:val="0pt0"/>
          <w:rFonts w:ascii="Times New Roman" w:hAnsi="Times New Roman" w:cs="Times New Roman"/>
          <w:spacing w:val="0"/>
          <w:sz w:val="28"/>
          <w:szCs w:val="28"/>
        </w:rPr>
      </w:pPr>
    </w:p>
    <w:p w:rsidR="0036295A" w:rsidRPr="00910801" w:rsidRDefault="00CF02B7" w:rsidP="00910801">
      <w:pPr>
        <w:pStyle w:val="a4"/>
        <w:shd w:val="clear" w:color="auto" w:fill="auto"/>
        <w:spacing w:line="240" w:lineRule="auto"/>
        <w:ind w:firstLine="2835"/>
        <w:rPr>
          <w:rStyle w:val="0pt0"/>
          <w:rFonts w:ascii="Times New Roman" w:hAnsi="Times New Roman" w:cs="Times New Roman"/>
          <w:spacing w:val="0"/>
          <w:sz w:val="28"/>
          <w:szCs w:val="28"/>
        </w:rPr>
      </w:pPr>
      <w:r w:rsidRPr="00CF02B7">
        <w:rPr>
          <w:rFonts w:ascii="Times New Roman" w:hAnsi="Times New Roman"/>
          <w:position w:val="-14"/>
          <w:sz w:val="28"/>
          <w:szCs w:val="32"/>
        </w:rPr>
        <w:object w:dxaOrig="2460" w:dyaOrig="460">
          <v:shape id="_x0000_i1163" type="#_x0000_t75" style="width:127.7pt;height:23.15pt" o:ole="">
            <v:imagedata r:id="rId296" o:title=""/>
          </v:shape>
          <o:OLEObject Type="Embed" ProgID="Equation.3" ShapeID="_x0000_i1163" DrawAspect="Content" ObjectID="_1478285645" r:id="rId297"/>
        </w:object>
      </w:r>
      <w:r w:rsidR="00910801" w:rsidRPr="00910801">
        <w:rPr>
          <w:rFonts w:ascii="Times New Roman" w:hAnsi="Times New Roman"/>
          <w:b w:val="0"/>
          <w:i w:val="0"/>
          <w:position w:val="-14"/>
          <w:sz w:val="28"/>
          <w:szCs w:val="32"/>
        </w:rPr>
        <w:t xml:space="preserve"> </w:t>
      </w:r>
      <w:r w:rsidR="00910801">
        <w:rPr>
          <w:rStyle w:val="0pt0"/>
          <w:rFonts w:ascii="Times New Roman" w:hAnsi="Times New Roman" w:cs="Times New Roman"/>
          <w:spacing w:val="0"/>
          <w:sz w:val="28"/>
          <w:szCs w:val="28"/>
        </w:rPr>
        <w:t>…………………………………...(3.3)</w:t>
      </w:r>
    </w:p>
    <w:p w:rsidR="00910801" w:rsidRDefault="00910801" w:rsidP="0036295A">
      <w:pPr>
        <w:pStyle w:val="a4"/>
        <w:shd w:val="clear" w:color="auto" w:fill="auto"/>
        <w:tabs>
          <w:tab w:val="left" w:pos="3528"/>
        </w:tabs>
        <w:spacing w:line="240" w:lineRule="auto"/>
        <w:ind w:firstLine="709"/>
        <w:rPr>
          <w:rStyle w:val="0pt0"/>
          <w:rFonts w:ascii="Times New Roman" w:hAnsi="Times New Roman" w:cs="Times New Roman"/>
          <w:spacing w:val="0"/>
          <w:sz w:val="28"/>
          <w:szCs w:val="28"/>
        </w:rPr>
      </w:pPr>
    </w:p>
    <w:p w:rsidR="0036295A" w:rsidRPr="00910801" w:rsidRDefault="0036295A" w:rsidP="0036295A">
      <w:pPr>
        <w:pStyle w:val="a4"/>
        <w:shd w:val="clear" w:color="auto" w:fill="auto"/>
        <w:spacing w:line="240" w:lineRule="auto"/>
        <w:ind w:firstLine="709"/>
        <w:rPr>
          <w:rFonts w:ascii="Times New Roman" w:hAnsi="Times New Roman" w:cs="Times New Roman"/>
          <w:spacing w:val="0"/>
          <w:sz w:val="28"/>
          <w:szCs w:val="28"/>
        </w:rPr>
      </w:pPr>
      <w:r w:rsidRPr="00910801">
        <w:rPr>
          <w:rStyle w:val="0pt1"/>
          <w:rFonts w:ascii="Times New Roman" w:hAnsi="Times New Roman" w:cs="Times New Roman"/>
          <w:spacing w:val="0"/>
          <w:sz w:val="28"/>
          <w:szCs w:val="28"/>
          <w:u w:val="none"/>
        </w:rPr>
        <w:t>Т.</w:t>
      </w:r>
      <w:r w:rsidRPr="00910801">
        <w:rPr>
          <w:rStyle w:val="0pt0"/>
          <w:rFonts w:ascii="Times New Roman" w:hAnsi="Times New Roman" w:cs="Times New Roman"/>
          <w:spacing w:val="0"/>
          <w:sz w:val="28"/>
          <w:szCs w:val="28"/>
        </w:rPr>
        <w:t xml:space="preserve"> </w:t>
      </w:r>
      <w:r w:rsidRPr="00910801">
        <w:rPr>
          <w:rStyle w:val="0pt1"/>
          <w:rFonts w:ascii="Times New Roman" w:hAnsi="Times New Roman" w:cs="Times New Roman"/>
          <w:spacing w:val="0"/>
          <w:sz w:val="28"/>
          <w:szCs w:val="28"/>
          <w:u w:val="none"/>
        </w:rPr>
        <w:t>е.</w:t>
      </w:r>
      <w:r w:rsidRPr="00910801">
        <w:rPr>
          <w:rStyle w:val="0pt0"/>
          <w:rFonts w:ascii="Times New Roman" w:hAnsi="Times New Roman" w:cs="Times New Roman"/>
          <w:spacing w:val="0"/>
          <w:sz w:val="28"/>
          <w:szCs w:val="28"/>
        </w:rPr>
        <w:t xml:space="preserve"> чем больше статическая осадка виброизоляторов под действием веса машины, тем меньше </w:t>
      </w:r>
      <w:r w:rsidR="00910801" w:rsidRPr="00910801">
        <w:rPr>
          <w:rFonts w:ascii="Times New Roman" w:hAnsi="Times New Roman"/>
          <w:position w:val="-12"/>
          <w:sz w:val="28"/>
          <w:szCs w:val="32"/>
        </w:rPr>
        <w:object w:dxaOrig="320" w:dyaOrig="380">
          <v:shape id="_x0000_i1164" type="#_x0000_t75" style="width:16.3pt;height:18.85pt" o:ole="">
            <v:imagedata r:id="rId298" o:title=""/>
          </v:shape>
          <o:OLEObject Type="Embed" ProgID="Equation.3" ShapeID="_x0000_i1164" DrawAspect="Content" ObjectID="_1478285646" r:id="rId299"/>
        </w:object>
      </w:r>
      <w:r w:rsidRPr="00910801">
        <w:rPr>
          <w:rStyle w:val="57"/>
          <w:rFonts w:ascii="Times New Roman" w:hAnsi="Times New Roman" w:cs="Times New Roman"/>
          <w:b w:val="0"/>
          <w:i w:val="0"/>
          <w:spacing w:val="0"/>
          <w:sz w:val="28"/>
          <w:szCs w:val="28"/>
        </w:rPr>
        <w:t>,</w:t>
      </w:r>
      <w:r w:rsidRPr="00910801">
        <w:rPr>
          <w:rStyle w:val="0pt0"/>
          <w:rFonts w:ascii="Times New Roman" w:hAnsi="Times New Roman" w:cs="Times New Roman"/>
          <w:spacing w:val="0"/>
          <w:sz w:val="28"/>
          <w:szCs w:val="28"/>
          <w:lang w:eastAsia="en-US"/>
        </w:rPr>
        <w:t xml:space="preserve"> </w:t>
      </w:r>
      <w:r w:rsidRPr="00910801">
        <w:rPr>
          <w:rStyle w:val="0pt0"/>
          <w:rFonts w:ascii="Times New Roman" w:hAnsi="Times New Roman" w:cs="Times New Roman"/>
          <w:spacing w:val="0"/>
          <w:sz w:val="28"/>
          <w:szCs w:val="28"/>
        </w:rPr>
        <w:t>а значит меньше КП и лучше виброизоляция.</w:t>
      </w:r>
    </w:p>
    <w:p w:rsidR="0036295A" w:rsidRDefault="0036295A" w:rsidP="0036295A">
      <w:pPr>
        <w:pStyle w:val="a4"/>
        <w:shd w:val="clear" w:color="auto" w:fill="auto"/>
        <w:spacing w:line="240" w:lineRule="auto"/>
        <w:ind w:firstLine="709"/>
        <w:rPr>
          <w:rStyle w:val="0pt0"/>
          <w:rFonts w:ascii="Times New Roman" w:hAnsi="Times New Roman" w:cs="Times New Roman"/>
          <w:spacing w:val="0"/>
          <w:sz w:val="28"/>
          <w:szCs w:val="28"/>
        </w:rPr>
      </w:pPr>
      <w:r w:rsidRPr="00910801">
        <w:rPr>
          <w:rStyle w:val="0pt0"/>
          <w:rFonts w:ascii="Times New Roman" w:hAnsi="Times New Roman" w:cs="Times New Roman"/>
          <w:spacing w:val="0"/>
          <w:sz w:val="28"/>
          <w:szCs w:val="28"/>
        </w:rPr>
        <w:t>Эффективность виброизоляции в дБ можно определить по формуле</w:t>
      </w:r>
    </w:p>
    <w:p w:rsidR="00910801" w:rsidRDefault="00910801" w:rsidP="0036295A">
      <w:pPr>
        <w:pStyle w:val="a4"/>
        <w:shd w:val="clear" w:color="auto" w:fill="auto"/>
        <w:spacing w:line="240" w:lineRule="auto"/>
        <w:ind w:firstLine="709"/>
        <w:rPr>
          <w:rStyle w:val="0pt0"/>
          <w:rFonts w:ascii="Times New Roman" w:hAnsi="Times New Roman" w:cs="Times New Roman"/>
          <w:spacing w:val="0"/>
          <w:sz w:val="28"/>
          <w:szCs w:val="28"/>
        </w:rPr>
      </w:pPr>
    </w:p>
    <w:p w:rsidR="00910801" w:rsidRPr="00127782" w:rsidRDefault="00127782" w:rsidP="00127782">
      <w:pPr>
        <w:pStyle w:val="a4"/>
        <w:shd w:val="clear" w:color="auto" w:fill="auto"/>
        <w:spacing w:line="240" w:lineRule="auto"/>
        <w:ind w:firstLine="2835"/>
        <w:rPr>
          <w:rStyle w:val="LucidaSansUnicode1"/>
          <w:rFonts w:ascii="Times New Roman" w:hAnsi="Times New Roman" w:cs="Times New Roman"/>
          <w:bCs/>
          <w:spacing w:val="0"/>
          <w:sz w:val="28"/>
          <w:szCs w:val="28"/>
        </w:rPr>
      </w:pPr>
      <w:r w:rsidRPr="00127782">
        <w:rPr>
          <w:rFonts w:ascii="Times New Roman" w:hAnsi="Times New Roman"/>
          <w:spacing w:val="0"/>
          <w:position w:val="-36"/>
          <w:sz w:val="28"/>
          <w:szCs w:val="32"/>
        </w:rPr>
        <w:object w:dxaOrig="3100" w:dyaOrig="859">
          <v:shape id="_x0000_i1165" type="#_x0000_t75" style="width:161.15pt;height:42.85pt" o:ole="">
            <v:imagedata r:id="rId300" o:title=""/>
          </v:shape>
          <o:OLEObject Type="Embed" ProgID="Equation.3" ShapeID="_x0000_i1165" DrawAspect="Content" ObjectID="_1478285647" r:id="rId301"/>
        </w:object>
      </w:r>
      <w:r>
        <w:rPr>
          <w:rFonts w:ascii="Times New Roman" w:hAnsi="Times New Roman"/>
          <w:b w:val="0"/>
          <w:i w:val="0"/>
          <w:spacing w:val="0"/>
          <w:sz w:val="28"/>
          <w:szCs w:val="32"/>
        </w:rPr>
        <w:t>……………………………..(3.4)</w:t>
      </w:r>
    </w:p>
    <w:p w:rsidR="00910801" w:rsidRDefault="00910801" w:rsidP="00910801">
      <w:pPr>
        <w:pStyle w:val="a4"/>
        <w:shd w:val="clear" w:color="auto" w:fill="auto"/>
        <w:spacing w:line="240" w:lineRule="auto"/>
        <w:ind w:firstLine="709"/>
        <w:rPr>
          <w:rStyle w:val="LucidaSansUnicode1"/>
          <w:rFonts w:ascii="Times New Roman" w:hAnsi="Times New Roman" w:cs="Times New Roman"/>
          <w:bCs/>
          <w:spacing w:val="0"/>
          <w:sz w:val="28"/>
          <w:szCs w:val="28"/>
        </w:rPr>
      </w:pPr>
    </w:p>
    <w:p w:rsidR="0036295A" w:rsidRPr="00910801" w:rsidRDefault="0036295A" w:rsidP="00910801">
      <w:pPr>
        <w:pStyle w:val="a4"/>
        <w:shd w:val="clear" w:color="auto" w:fill="auto"/>
        <w:spacing w:line="240" w:lineRule="auto"/>
        <w:ind w:firstLine="709"/>
        <w:rPr>
          <w:rFonts w:ascii="Times New Roman" w:hAnsi="Times New Roman" w:cs="Times New Roman"/>
          <w:bCs w:val="0"/>
          <w:iCs w:val="0"/>
          <w:spacing w:val="0"/>
          <w:sz w:val="28"/>
          <w:szCs w:val="28"/>
          <w:shd w:val="clear" w:color="auto" w:fill="FFFFFF"/>
          <w:lang w:eastAsia="en-US"/>
        </w:rPr>
      </w:pPr>
      <w:r w:rsidRPr="00910801">
        <w:rPr>
          <w:rStyle w:val="LucidaSansUnicode1"/>
          <w:rFonts w:ascii="Times New Roman" w:hAnsi="Times New Roman" w:cs="Times New Roman"/>
          <w:bCs/>
          <w:spacing w:val="0"/>
          <w:sz w:val="28"/>
          <w:szCs w:val="28"/>
        </w:rPr>
        <w:t>Схема расчета виброизоляторов</w:t>
      </w:r>
      <w:r w:rsidR="00413B93">
        <w:rPr>
          <w:rStyle w:val="LucidaSansUnicode1"/>
          <w:rFonts w:ascii="Times New Roman" w:hAnsi="Times New Roman" w:cs="Times New Roman"/>
          <w:bCs/>
          <w:spacing w:val="0"/>
          <w:sz w:val="28"/>
          <w:szCs w:val="28"/>
        </w:rPr>
        <w:t>:</w:t>
      </w:r>
    </w:p>
    <w:p w:rsidR="0036295A" w:rsidRPr="00127782" w:rsidRDefault="0036295A" w:rsidP="00127782">
      <w:pPr>
        <w:pStyle w:val="a4"/>
        <w:numPr>
          <w:ilvl w:val="0"/>
          <w:numId w:val="29"/>
        </w:numPr>
        <w:shd w:val="clear" w:color="auto" w:fill="auto"/>
        <w:tabs>
          <w:tab w:val="left" w:pos="621"/>
        </w:tabs>
        <w:spacing w:line="240" w:lineRule="auto"/>
        <w:rPr>
          <w:rStyle w:val="0pt0"/>
          <w:rFonts w:ascii="Times New Roman" w:hAnsi="Times New Roman" w:cs="Times New Roman"/>
          <w:b/>
          <w:bCs/>
          <w:i/>
          <w:iCs/>
          <w:spacing w:val="0"/>
          <w:sz w:val="28"/>
          <w:szCs w:val="28"/>
          <w:shd w:val="clear" w:color="auto" w:fill="auto"/>
        </w:rPr>
      </w:pPr>
      <w:r w:rsidRPr="00127782">
        <w:rPr>
          <w:rStyle w:val="0pt0"/>
          <w:rFonts w:ascii="Times New Roman" w:hAnsi="Times New Roman" w:cs="Times New Roman"/>
          <w:spacing w:val="0"/>
          <w:sz w:val="28"/>
          <w:szCs w:val="28"/>
        </w:rPr>
        <w:t>Определяют требуемый уровень снижения вибрации:</w:t>
      </w:r>
    </w:p>
    <w:p w:rsidR="00127782" w:rsidRDefault="00127782" w:rsidP="00127782">
      <w:pPr>
        <w:pStyle w:val="a4"/>
        <w:shd w:val="clear" w:color="auto" w:fill="auto"/>
        <w:tabs>
          <w:tab w:val="left" w:pos="621"/>
        </w:tabs>
        <w:spacing w:line="240" w:lineRule="auto"/>
        <w:ind w:left="709" w:firstLine="0"/>
        <w:rPr>
          <w:rFonts w:ascii="Times New Roman" w:hAnsi="Times New Roman" w:cs="Times New Roman"/>
          <w:b w:val="0"/>
          <w:i w:val="0"/>
          <w:spacing w:val="0"/>
          <w:sz w:val="28"/>
          <w:szCs w:val="28"/>
        </w:rPr>
      </w:pPr>
    </w:p>
    <w:p w:rsidR="00127782" w:rsidRDefault="00127782" w:rsidP="00127782">
      <w:pPr>
        <w:pStyle w:val="a4"/>
        <w:shd w:val="clear" w:color="auto" w:fill="auto"/>
        <w:tabs>
          <w:tab w:val="left" w:pos="621"/>
        </w:tabs>
        <w:spacing w:line="240" w:lineRule="auto"/>
        <w:ind w:left="709" w:firstLine="2126"/>
        <w:rPr>
          <w:rFonts w:ascii="Times New Roman" w:hAnsi="Times New Roman" w:cs="Times New Roman"/>
          <w:b w:val="0"/>
          <w:i w:val="0"/>
          <w:spacing w:val="0"/>
          <w:sz w:val="28"/>
          <w:szCs w:val="28"/>
        </w:rPr>
      </w:pPr>
      <w:r w:rsidRPr="00127782">
        <w:rPr>
          <w:rFonts w:ascii="Times New Roman" w:hAnsi="Times New Roman"/>
          <w:b w:val="0"/>
          <w:i w:val="0"/>
          <w:spacing w:val="0"/>
          <w:position w:val="-18"/>
          <w:sz w:val="28"/>
          <w:szCs w:val="32"/>
        </w:rPr>
        <w:object w:dxaOrig="2420" w:dyaOrig="440">
          <v:shape id="_x0000_i1166" type="#_x0000_t75" style="width:125.15pt;height:22.3pt" o:ole="">
            <v:imagedata r:id="rId302" o:title=""/>
          </v:shape>
          <o:OLEObject Type="Embed" ProgID="Equation.3" ShapeID="_x0000_i1166" DrawAspect="Content" ObjectID="_1478285648" r:id="rId303"/>
        </w:object>
      </w:r>
    </w:p>
    <w:p w:rsidR="00127782" w:rsidRPr="00127782" w:rsidRDefault="00127782" w:rsidP="00127782">
      <w:pPr>
        <w:pStyle w:val="a4"/>
        <w:shd w:val="clear" w:color="auto" w:fill="auto"/>
        <w:tabs>
          <w:tab w:val="left" w:pos="621"/>
        </w:tabs>
        <w:spacing w:line="240" w:lineRule="auto"/>
        <w:ind w:left="709" w:firstLine="0"/>
        <w:rPr>
          <w:rFonts w:ascii="Times New Roman" w:hAnsi="Times New Roman" w:cs="Times New Roman"/>
          <w:b w:val="0"/>
          <w:i w:val="0"/>
          <w:spacing w:val="0"/>
          <w:sz w:val="28"/>
          <w:szCs w:val="28"/>
        </w:rPr>
      </w:pPr>
    </w:p>
    <w:p w:rsidR="0036295A" w:rsidRPr="00910801" w:rsidRDefault="0036295A" w:rsidP="0036295A">
      <w:pPr>
        <w:pStyle w:val="a4"/>
        <w:shd w:val="clear" w:color="auto" w:fill="auto"/>
        <w:spacing w:line="240" w:lineRule="auto"/>
        <w:ind w:firstLine="709"/>
        <w:rPr>
          <w:rFonts w:ascii="Times New Roman" w:hAnsi="Times New Roman" w:cs="Times New Roman"/>
          <w:spacing w:val="0"/>
          <w:sz w:val="28"/>
          <w:szCs w:val="28"/>
        </w:rPr>
      </w:pPr>
      <w:r w:rsidRPr="00910801">
        <w:rPr>
          <w:rStyle w:val="0pt0"/>
          <w:rFonts w:ascii="Times New Roman" w:hAnsi="Times New Roman" w:cs="Times New Roman"/>
          <w:spacing w:val="0"/>
          <w:sz w:val="28"/>
          <w:szCs w:val="28"/>
        </w:rPr>
        <w:t xml:space="preserve">где </w:t>
      </w:r>
      <w:r w:rsidRPr="00127782">
        <w:rPr>
          <w:rStyle w:val="57"/>
          <w:rFonts w:ascii="Times New Roman" w:hAnsi="Times New Roman" w:cs="Times New Roman"/>
          <w:b w:val="0"/>
          <w:i w:val="0"/>
          <w:spacing w:val="0"/>
          <w:sz w:val="28"/>
          <w:szCs w:val="28"/>
        </w:rPr>
        <w:t>L</w:t>
      </w:r>
      <w:r w:rsidRPr="00910801">
        <w:rPr>
          <w:rStyle w:val="0pt0"/>
          <w:rFonts w:ascii="Times New Roman" w:hAnsi="Times New Roman" w:cs="Times New Roman"/>
          <w:spacing w:val="0"/>
          <w:sz w:val="28"/>
          <w:szCs w:val="28"/>
          <w:lang w:eastAsia="en-US"/>
        </w:rPr>
        <w:t xml:space="preserve"> </w:t>
      </w:r>
      <w:r w:rsidRPr="00910801">
        <w:rPr>
          <w:rStyle w:val="0pt0"/>
          <w:rFonts w:ascii="Times New Roman" w:hAnsi="Times New Roman" w:cs="Times New Roman"/>
          <w:spacing w:val="0"/>
          <w:sz w:val="28"/>
          <w:szCs w:val="28"/>
        </w:rPr>
        <w:t xml:space="preserve">— уровень вибрации без виброизоляции, дБ; </w:t>
      </w:r>
      <w:r w:rsidR="00127782" w:rsidRPr="00127782">
        <w:rPr>
          <w:rFonts w:ascii="Times New Roman" w:hAnsi="Times New Roman"/>
          <w:b w:val="0"/>
          <w:i w:val="0"/>
          <w:spacing w:val="0"/>
          <w:position w:val="-16"/>
          <w:sz w:val="28"/>
          <w:szCs w:val="32"/>
        </w:rPr>
        <w:object w:dxaOrig="700" w:dyaOrig="420">
          <v:shape id="_x0000_i1167" type="#_x0000_t75" style="width:36pt;height:21.45pt" o:ole="">
            <v:imagedata r:id="rId304" o:title=""/>
          </v:shape>
          <o:OLEObject Type="Embed" ProgID="Equation.3" ShapeID="_x0000_i1167" DrawAspect="Content" ObjectID="_1478285649" r:id="rId305"/>
        </w:object>
      </w:r>
      <w:r w:rsidRPr="00910801">
        <w:rPr>
          <w:rStyle w:val="0pt0"/>
          <w:rFonts w:ascii="Times New Roman" w:hAnsi="Times New Roman" w:cs="Times New Roman"/>
          <w:spacing w:val="0"/>
          <w:sz w:val="28"/>
          <w:szCs w:val="28"/>
          <w:lang w:eastAsia="en-US"/>
        </w:rPr>
        <w:t xml:space="preserve"> </w:t>
      </w:r>
      <w:r w:rsidR="00127782">
        <w:rPr>
          <w:rStyle w:val="0pt0"/>
          <w:rFonts w:ascii="Times New Roman" w:hAnsi="Times New Roman" w:cs="Times New Roman"/>
          <w:spacing w:val="0"/>
          <w:sz w:val="28"/>
          <w:szCs w:val="28"/>
        </w:rPr>
        <w:t>— допус</w:t>
      </w:r>
      <w:r w:rsidRPr="00910801">
        <w:rPr>
          <w:rStyle w:val="0pt0"/>
          <w:rFonts w:ascii="Times New Roman" w:hAnsi="Times New Roman" w:cs="Times New Roman"/>
          <w:spacing w:val="0"/>
          <w:sz w:val="28"/>
          <w:szCs w:val="28"/>
        </w:rPr>
        <w:t>тимый по нормативам уровень вибрации.</w:t>
      </w:r>
    </w:p>
    <w:p w:rsidR="0036295A" w:rsidRDefault="00413B93" w:rsidP="00127782">
      <w:pPr>
        <w:pStyle w:val="a4"/>
        <w:shd w:val="clear" w:color="auto" w:fill="auto"/>
        <w:tabs>
          <w:tab w:val="left" w:pos="0"/>
        </w:tabs>
        <w:spacing w:line="240" w:lineRule="auto"/>
        <w:ind w:firstLine="709"/>
        <w:rPr>
          <w:rStyle w:val="0pt0"/>
          <w:rFonts w:ascii="Times New Roman" w:hAnsi="Times New Roman" w:cs="Times New Roman"/>
          <w:spacing w:val="0"/>
          <w:sz w:val="28"/>
          <w:szCs w:val="28"/>
        </w:rPr>
      </w:pPr>
      <w:r>
        <w:rPr>
          <w:rStyle w:val="0pt0"/>
          <w:rFonts w:ascii="Times New Roman" w:hAnsi="Times New Roman" w:cs="Times New Roman"/>
          <w:spacing w:val="0"/>
          <w:sz w:val="28"/>
          <w:szCs w:val="28"/>
        </w:rPr>
        <w:t xml:space="preserve">2. </w:t>
      </w:r>
      <w:r w:rsidR="0036295A" w:rsidRPr="00910801">
        <w:rPr>
          <w:rStyle w:val="0pt0"/>
          <w:rFonts w:ascii="Times New Roman" w:hAnsi="Times New Roman" w:cs="Times New Roman"/>
          <w:spacing w:val="0"/>
          <w:sz w:val="28"/>
          <w:szCs w:val="28"/>
        </w:rPr>
        <w:t xml:space="preserve">Из формулы </w:t>
      </w:r>
      <w:r w:rsidR="0036295A" w:rsidRPr="00910801">
        <w:rPr>
          <w:rStyle w:val="0pt1"/>
          <w:rFonts w:ascii="Times New Roman" w:hAnsi="Times New Roman" w:cs="Times New Roman"/>
          <w:spacing w:val="0"/>
          <w:sz w:val="28"/>
          <w:szCs w:val="28"/>
          <w:u w:val="none"/>
        </w:rPr>
        <w:t>(3.4)</w:t>
      </w:r>
      <w:r w:rsidR="0036295A" w:rsidRPr="00910801">
        <w:rPr>
          <w:rStyle w:val="0pt0"/>
          <w:rFonts w:ascii="Times New Roman" w:hAnsi="Times New Roman" w:cs="Times New Roman"/>
          <w:spacing w:val="0"/>
          <w:sz w:val="28"/>
          <w:szCs w:val="28"/>
        </w:rPr>
        <w:t xml:space="preserve"> находим требуемое отношение частот</w:t>
      </w:r>
      <w:r w:rsidR="00127782">
        <w:rPr>
          <w:rStyle w:val="0pt0"/>
          <w:rFonts w:ascii="Times New Roman" w:hAnsi="Times New Roman" w:cs="Times New Roman"/>
          <w:spacing w:val="0"/>
          <w:sz w:val="28"/>
          <w:szCs w:val="28"/>
        </w:rPr>
        <w:t xml:space="preserve"> </w:t>
      </w:r>
      <w:r w:rsidR="00127782" w:rsidRPr="00127782">
        <w:rPr>
          <w:rFonts w:ascii="Times New Roman" w:hAnsi="Times New Roman"/>
          <w:position w:val="-4"/>
          <w:sz w:val="28"/>
          <w:szCs w:val="32"/>
        </w:rPr>
        <w:object w:dxaOrig="200" w:dyaOrig="279">
          <v:shape id="_x0000_i1168" type="#_x0000_t75" style="width:10.3pt;height:13.7pt" o:ole="">
            <v:imagedata r:id="rId306" o:title=""/>
          </v:shape>
          <o:OLEObject Type="Embed" ProgID="Equation.3" ShapeID="_x0000_i1168" DrawAspect="Content" ObjectID="_1478285650" r:id="rId307"/>
        </w:object>
      </w:r>
      <w:r w:rsidR="0036295A" w:rsidRPr="00910801">
        <w:rPr>
          <w:rStyle w:val="0pt0"/>
          <w:rFonts w:ascii="Times New Roman" w:hAnsi="Times New Roman" w:cs="Times New Roman"/>
          <w:spacing w:val="0"/>
          <w:sz w:val="28"/>
          <w:szCs w:val="28"/>
          <w:lang w:eastAsia="en-US"/>
        </w:rPr>
        <w:t xml:space="preserve"> </w:t>
      </w:r>
      <w:r w:rsidR="0036295A" w:rsidRPr="00910801">
        <w:rPr>
          <w:rStyle w:val="0pt0"/>
          <w:rFonts w:ascii="Times New Roman" w:hAnsi="Times New Roman" w:cs="Times New Roman"/>
          <w:spacing w:val="0"/>
          <w:sz w:val="28"/>
          <w:szCs w:val="28"/>
        </w:rPr>
        <w:t xml:space="preserve">и </w:t>
      </w:r>
      <w:r w:rsidR="00127782" w:rsidRPr="00910801">
        <w:rPr>
          <w:rFonts w:ascii="Times New Roman" w:hAnsi="Times New Roman"/>
          <w:position w:val="-12"/>
          <w:sz w:val="28"/>
          <w:szCs w:val="32"/>
        </w:rPr>
        <w:object w:dxaOrig="320" w:dyaOrig="380">
          <v:shape id="_x0000_i1169" type="#_x0000_t75" style="width:16.3pt;height:18.85pt" o:ole="">
            <v:imagedata r:id="rId298" o:title=""/>
          </v:shape>
          <o:OLEObject Type="Embed" ProgID="Equation.3" ShapeID="_x0000_i1169" DrawAspect="Content" ObjectID="_1478285651" r:id="rId308"/>
        </w:object>
      </w:r>
      <w:r w:rsidR="00127782">
        <w:rPr>
          <w:rStyle w:val="0pt0"/>
          <w:rFonts w:ascii="Times New Roman" w:hAnsi="Times New Roman" w:cs="Times New Roman"/>
          <w:spacing w:val="0"/>
          <w:sz w:val="28"/>
          <w:szCs w:val="28"/>
        </w:rPr>
        <w:t xml:space="preserve"> </w:t>
      </w:r>
      <w:r w:rsidR="0036295A" w:rsidRPr="00910801">
        <w:rPr>
          <w:rStyle w:val="0pt0"/>
          <w:rFonts w:ascii="Times New Roman" w:hAnsi="Times New Roman" w:cs="Times New Roman"/>
          <w:spacing w:val="0"/>
          <w:sz w:val="28"/>
          <w:szCs w:val="28"/>
        </w:rPr>
        <w:t>требуемое значение собственно</w:t>
      </w:r>
      <w:r w:rsidR="00127782">
        <w:rPr>
          <w:rStyle w:val="0pt0"/>
          <w:rFonts w:ascii="Times New Roman" w:hAnsi="Times New Roman" w:cs="Times New Roman"/>
          <w:spacing w:val="0"/>
          <w:sz w:val="28"/>
          <w:szCs w:val="28"/>
        </w:rPr>
        <w:t>й частоты виброизолирован</w:t>
      </w:r>
      <w:r w:rsidR="0036295A" w:rsidRPr="00910801">
        <w:rPr>
          <w:rStyle w:val="0pt0"/>
          <w:rFonts w:ascii="Times New Roman" w:hAnsi="Times New Roman" w:cs="Times New Roman"/>
          <w:spacing w:val="0"/>
          <w:sz w:val="28"/>
          <w:szCs w:val="28"/>
        </w:rPr>
        <w:t>ной системы:</w:t>
      </w:r>
    </w:p>
    <w:p w:rsidR="00127782" w:rsidRPr="004C24E0" w:rsidRDefault="004C24E0" w:rsidP="004C24E0">
      <w:pPr>
        <w:pStyle w:val="a4"/>
        <w:shd w:val="clear" w:color="auto" w:fill="auto"/>
        <w:tabs>
          <w:tab w:val="left" w:pos="0"/>
        </w:tabs>
        <w:spacing w:line="240" w:lineRule="auto"/>
        <w:ind w:firstLine="2835"/>
        <w:rPr>
          <w:rFonts w:ascii="Times New Roman" w:hAnsi="Times New Roman"/>
          <w:b w:val="0"/>
          <w:i w:val="0"/>
          <w:spacing w:val="0"/>
          <w:sz w:val="28"/>
          <w:szCs w:val="32"/>
        </w:rPr>
      </w:pPr>
      <w:r w:rsidRPr="004C24E0">
        <w:rPr>
          <w:rFonts w:ascii="Times New Roman" w:hAnsi="Times New Roman"/>
          <w:b w:val="0"/>
          <w:i w:val="0"/>
          <w:spacing w:val="0"/>
          <w:position w:val="-12"/>
          <w:sz w:val="28"/>
          <w:szCs w:val="32"/>
        </w:rPr>
        <w:object w:dxaOrig="200" w:dyaOrig="380">
          <v:shape id="_x0000_i1170" type="#_x0000_t75" style="width:10.3pt;height:18.85pt" o:ole="">
            <v:imagedata r:id="rId309" o:title=""/>
          </v:shape>
          <o:OLEObject Type="Embed" ProgID="Equation.3" ShapeID="_x0000_i1170" DrawAspect="Content" ObjectID="_1478285652" r:id="rId310"/>
        </w:object>
      </w:r>
    </w:p>
    <w:p w:rsidR="004C24E0" w:rsidRPr="004C24E0" w:rsidRDefault="004C24E0" w:rsidP="004C24E0">
      <w:pPr>
        <w:pStyle w:val="a4"/>
        <w:shd w:val="clear" w:color="auto" w:fill="auto"/>
        <w:tabs>
          <w:tab w:val="left" w:pos="0"/>
        </w:tabs>
        <w:spacing w:line="240" w:lineRule="auto"/>
        <w:ind w:firstLine="2835"/>
        <w:rPr>
          <w:rFonts w:ascii="Times New Roman" w:hAnsi="Times New Roman"/>
          <w:b w:val="0"/>
          <w:i w:val="0"/>
          <w:spacing w:val="0"/>
          <w:sz w:val="28"/>
          <w:szCs w:val="32"/>
        </w:rPr>
      </w:pPr>
      <w:r w:rsidRPr="004C24E0">
        <w:rPr>
          <w:rFonts w:ascii="Times New Roman" w:hAnsi="Times New Roman"/>
          <w:b w:val="0"/>
          <w:i w:val="0"/>
          <w:spacing w:val="0"/>
          <w:position w:val="-46"/>
          <w:sz w:val="28"/>
          <w:szCs w:val="32"/>
        </w:rPr>
        <w:object w:dxaOrig="3400" w:dyaOrig="960">
          <v:shape id="_x0000_i1171" type="#_x0000_t75" style="width:176.55pt;height:48pt" o:ole="">
            <v:imagedata r:id="rId311" o:title=""/>
          </v:shape>
          <o:OLEObject Type="Embed" ProgID="Equation.3" ShapeID="_x0000_i1171" DrawAspect="Content" ObjectID="_1478285653" r:id="rId312"/>
        </w:object>
      </w:r>
    </w:p>
    <w:p w:rsidR="004C24E0" w:rsidRPr="004C24E0" w:rsidRDefault="004C24E0" w:rsidP="004C24E0">
      <w:pPr>
        <w:pStyle w:val="a4"/>
        <w:shd w:val="clear" w:color="auto" w:fill="auto"/>
        <w:tabs>
          <w:tab w:val="left" w:pos="0"/>
        </w:tabs>
        <w:spacing w:line="240" w:lineRule="auto"/>
        <w:ind w:firstLine="2835"/>
        <w:rPr>
          <w:rStyle w:val="0pt0"/>
          <w:rFonts w:ascii="Times New Roman" w:hAnsi="Times New Roman" w:cs="Times New Roman"/>
          <w:spacing w:val="0"/>
          <w:sz w:val="28"/>
          <w:szCs w:val="28"/>
        </w:rPr>
      </w:pPr>
    </w:p>
    <w:p w:rsidR="00127782" w:rsidRPr="004C24E0" w:rsidRDefault="004C24E0" w:rsidP="004C24E0">
      <w:pPr>
        <w:pStyle w:val="a4"/>
        <w:shd w:val="clear" w:color="auto" w:fill="auto"/>
        <w:tabs>
          <w:tab w:val="left" w:pos="0"/>
        </w:tabs>
        <w:spacing w:line="240" w:lineRule="auto"/>
        <w:ind w:firstLine="2835"/>
        <w:rPr>
          <w:rStyle w:val="0pt0"/>
          <w:rFonts w:ascii="Times New Roman" w:hAnsi="Times New Roman" w:cs="Times New Roman"/>
          <w:spacing w:val="0"/>
          <w:sz w:val="28"/>
          <w:szCs w:val="28"/>
        </w:rPr>
      </w:pPr>
      <w:r w:rsidRPr="004C24E0">
        <w:rPr>
          <w:rFonts w:ascii="Times New Roman" w:hAnsi="Times New Roman"/>
          <w:b w:val="0"/>
          <w:i w:val="0"/>
          <w:spacing w:val="0"/>
          <w:position w:val="-50"/>
          <w:sz w:val="28"/>
          <w:szCs w:val="32"/>
        </w:rPr>
        <w:object w:dxaOrig="3379" w:dyaOrig="940">
          <v:shape id="_x0000_i1172" type="#_x0000_t75" style="width:174.85pt;height:47.15pt" o:ole="">
            <v:imagedata r:id="rId313" o:title=""/>
          </v:shape>
          <o:OLEObject Type="Embed" ProgID="Equation.3" ShapeID="_x0000_i1172" DrawAspect="Content" ObjectID="_1478285654" r:id="rId314"/>
        </w:object>
      </w:r>
    </w:p>
    <w:p w:rsidR="00127782" w:rsidRPr="004C24E0" w:rsidRDefault="00127782" w:rsidP="00127782">
      <w:pPr>
        <w:pStyle w:val="a4"/>
        <w:shd w:val="clear" w:color="auto" w:fill="auto"/>
        <w:tabs>
          <w:tab w:val="left" w:pos="0"/>
        </w:tabs>
        <w:spacing w:line="240" w:lineRule="auto"/>
        <w:ind w:firstLine="709"/>
        <w:rPr>
          <w:rFonts w:ascii="Times New Roman" w:hAnsi="Times New Roman" w:cs="Times New Roman"/>
          <w:b w:val="0"/>
          <w:i w:val="0"/>
          <w:spacing w:val="0"/>
          <w:sz w:val="28"/>
          <w:szCs w:val="28"/>
        </w:rPr>
      </w:pPr>
    </w:p>
    <w:p w:rsidR="00413B93" w:rsidRDefault="002D2D8E" w:rsidP="002D2D8E">
      <w:pPr>
        <w:pStyle w:val="a4"/>
        <w:shd w:val="clear" w:color="auto" w:fill="auto"/>
        <w:tabs>
          <w:tab w:val="left" w:pos="0"/>
        </w:tabs>
        <w:spacing w:line="240" w:lineRule="auto"/>
        <w:ind w:firstLine="709"/>
        <w:rPr>
          <w:rStyle w:val="0pt0"/>
          <w:rFonts w:ascii="Times New Roman" w:hAnsi="Times New Roman" w:cs="Times New Roman"/>
          <w:spacing w:val="0"/>
          <w:sz w:val="28"/>
          <w:szCs w:val="28"/>
        </w:rPr>
      </w:pPr>
      <w:r w:rsidRPr="002D2D8E">
        <w:rPr>
          <w:rStyle w:val="0pt0"/>
          <w:rFonts w:ascii="Times New Roman" w:hAnsi="Times New Roman" w:cs="Times New Roman"/>
          <w:spacing w:val="0"/>
          <w:sz w:val="28"/>
          <w:szCs w:val="28"/>
        </w:rPr>
        <w:t xml:space="preserve">3. </w:t>
      </w:r>
      <w:r w:rsidR="00413B93" w:rsidRPr="002D2D8E">
        <w:rPr>
          <w:rStyle w:val="0pt0"/>
          <w:rFonts w:ascii="Times New Roman" w:hAnsi="Times New Roman" w:cs="Times New Roman"/>
          <w:spacing w:val="0"/>
          <w:sz w:val="28"/>
          <w:szCs w:val="28"/>
        </w:rPr>
        <w:t xml:space="preserve">Из формулы </w:t>
      </w:r>
      <w:r w:rsidR="00413B93" w:rsidRPr="002D2D8E">
        <w:rPr>
          <w:rStyle w:val="0pt1"/>
          <w:rFonts w:ascii="Times New Roman" w:hAnsi="Times New Roman" w:cs="Times New Roman"/>
          <w:spacing w:val="0"/>
          <w:sz w:val="28"/>
          <w:szCs w:val="28"/>
          <w:u w:val="none"/>
        </w:rPr>
        <w:t>(3.3)</w:t>
      </w:r>
      <w:r w:rsidR="00413B93" w:rsidRPr="002D2D8E">
        <w:rPr>
          <w:rStyle w:val="0pt0"/>
          <w:rFonts w:ascii="Times New Roman" w:hAnsi="Times New Roman" w:cs="Times New Roman"/>
          <w:spacing w:val="0"/>
          <w:sz w:val="28"/>
          <w:szCs w:val="28"/>
        </w:rPr>
        <w:t xml:space="preserve"> находим требуемую статическую осадку</w:t>
      </w:r>
      <w:r w:rsidR="00413B93" w:rsidRPr="00413B93">
        <w:rPr>
          <w:rStyle w:val="0pt0"/>
          <w:rFonts w:ascii="Times New Roman" w:hAnsi="Times New Roman" w:cs="Times New Roman"/>
          <w:spacing w:val="0"/>
          <w:sz w:val="28"/>
          <w:szCs w:val="28"/>
        </w:rPr>
        <w:t xml:space="preserve"> виброизолятора:</w:t>
      </w:r>
    </w:p>
    <w:p w:rsidR="002D2D8E" w:rsidRDefault="002D2D8E" w:rsidP="002D2D8E">
      <w:pPr>
        <w:pStyle w:val="a4"/>
        <w:shd w:val="clear" w:color="auto" w:fill="auto"/>
        <w:tabs>
          <w:tab w:val="left" w:pos="0"/>
        </w:tabs>
        <w:spacing w:line="240" w:lineRule="auto"/>
        <w:ind w:firstLine="709"/>
        <w:rPr>
          <w:rStyle w:val="0pt0"/>
          <w:rFonts w:ascii="Times New Roman" w:hAnsi="Times New Roman" w:cs="Times New Roman"/>
          <w:spacing w:val="0"/>
          <w:sz w:val="28"/>
          <w:szCs w:val="28"/>
        </w:rPr>
      </w:pPr>
    </w:p>
    <w:p w:rsidR="002D2D8E" w:rsidRDefault="002D2D8E" w:rsidP="002D2D8E">
      <w:pPr>
        <w:pStyle w:val="a4"/>
        <w:shd w:val="clear" w:color="auto" w:fill="auto"/>
        <w:tabs>
          <w:tab w:val="left" w:pos="0"/>
        </w:tabs>
        <w:spacing w:line="240" w:lineRule="auto"/>
        <w:ind w:firstLine="2835"/>
        <w:rPr>
          <w:rStyle w:val="0pt0"/>
          <w:rFonts w:ascii="Times New Roman" w:hAnsi="Times New Roman" w:cs="Times New Roman"/>
          <w:spacing w:val="0"/>
          <w:sz w:val="28"/>
          <w:szCs w:val="28"/>
        </w:rPr>
      </w:pPr>
      <w:r w:rsidRPr="002D2D8E">
        <w:rPr>
          <w:rFonts w:ascii="Times New Roman" w:hAnsi="Times New Roman"/>
          <w:b w:val="0"/>
          <w:i w:val="0"/>
          <w:spacing w:val="0"/>
          <w:position w:val="-50"/>
          <w:sz w:val="28"/>
          <w:szCs w:val="32"/>
        </w:rPr>
        <w:object w:dxaOrig="2540" w:dyaOrig="940">
          <v:shape id="_x0000_i1173" type="#_x0000_t75" style="width:131.15pt;height:48pt" o:ole="">
            <v:imagedata r:id="rId315" o:title=""/>
          </v:shape>
          <o:OLEObject Type="Embed" ProgID="Equation.3" ShapeID="_x0000_i1173" DrawAspect="Content" ObjectID="_1478285655" r:id="rId316"/>
        </w:object>
      </w:r>
    </w:p>
    <w:p w:rsidR="002D2D8E" w:rsidRPr="00413B93" w:rsidRDefault="002D2D8E" w:rsidP="002D2D8E">
      <w:pPr>
        <w:pStyle w:val="a4"/>
        <w:shd w:val="clear" w:color="auto" w:fill="auto"/>
        <w:tabs>
          <w:tab w:val="left" w:pos="0"/>
        </w:tabs>
        <w:spacing w:line="240" w:lineRule="auto"/>
        <w:ind w:firstLine="709"/>
        <w:rPr>
          <w:rFonts w:ascii="Times New Roman" w:hAnsi="Times New Roman" w:cs="Times New Roman"/>
          <w:b w:val="0"/>
          <w:i w:val="0"/>
          <w:spacing w:val="0"/>
          <w:sz w:val="28"/>
          <w:szCs w:val="28"/>
        </w:rPr>
      </w:pPr>
    </w:p>
    <w:p w:rsidR="00413B93" w:rsidRDefault="002D2D8E" w:rsidP="002D2D8E">
      <w:pPr>
        <w:pStyle w:val="a4"/>
        <w:shd w:val="clear" w:color="auto" w:fill="auto"/>
        <w:tabs>
          <w:tab w:val="left" w:pos="0"/>
        </w:tabs>
        <w:spacing w:line="240" w:lineRule="auto"/>
        <w:ind w:firstLine="709"/>
        <w:rPr>
          <w:rStyle w:val="0pt0"/>
          <w:rFonts w:ascii="Times New Roman" w:hAnsi="Times New Roman" w:cs="Times New Roman"/>
          <w:spacing w:val="0"/>
          <w:sz w:val="28"/>
          <w:szCs w:val="28"/>
        </w:rPr>
      </w:pPr>
      <w:r>
        <w:rPr>
          <w:rStyle w:val="0pt0"/>
          <w:rFonts w:ascii="Times New Roman" w:hAnsi="Times New Roman" w:cs="Times New Roman"/>
          <w:spacing w:val="0"/>
          <w:sz w:val="28"/>
          <w:szCs w:val="28"/>
        </w:rPr>
        <w:t xml:space="preserve">4. </w:t>
      </w:r>
      <w:r w:rsidR="00413B93" w:rsidRPr="00413B93">
        <w:rPr>
          <w:rStyle w:val="0pt0"/>
          <w:rFonts w:ascii="Times New Roman" w:hAnsi="Times New Roman" w:cs="Times New Roman"/>
          <w:spacing w:val="0"/>
          <w:sz w:val="28"/>
          <w:szCs w:val="28"/>
        </w:rPr>
        <w:t>Далее выбирается материал и определяются параметры виброизолятора. Расчет определяется типом виброизолятора — пружинный или упругие (резиновые) прокладки. Например, для упругих прокладок определяют требуемую толщину и площадь одной прокладки:</w:t>
      </w:r>
    </w:p>
    <w:p w:rsidR="002D2D8E" w:rsidRDefault="002D2D8E" w:rsidP="002D2D8E">
      <w:pPr>
        <w:pStyle w:val="a4"/>
        <w:shd w:val="clear" w:color="auto" w:fill="auto"/>
        <w:tabs>
          <w:tab w:val="left" w:pos="0"/>
        </w:tabs>
        <w:spacing w:line="240" w:lineRule="auto"/>
        <w:ind w:firstLine="709"/>
        <w:rPr>
          <w:rStyle w:val="0pt0"/>
          <w:rFonts w:ascii="Times New Roman" w:hAnsi="Times New Roman" w:cs="Times New Roman"/>
          <w:spacing w:val="0"/>
          <w:sz w:val="28"/>
          <w:szCs w:val="28"/>
        </w:rPr>
      </w:pPr>
    </w:p>
    <w:p w:rsidR="002D2D8E" w:rsidRDefault="002D2D8E" w:rsidP="002D2D8E">
      <w:pPr>
        <w:pStyle w:val="a4"/>
        <w:shd w:val="clear" w:color="auto" w:fill="auto"/>
        <w:tabs>
          <w:tab w:val="left" w:pos="0"/>
        </w:tabs>
        <w:spacing w:line="240" w:lineRule="auto"/>
        <w:ind w:firstLine="2835"/>
        <w:rPr>
          <w:rFonts w:ascii="Times New Roman" w:hAnsi="Times New Roman"/>
          <w:b w:val="0"/>
          <w:i w:val="0"/>
          <w:spacing w:val="0"/>
          <w:position w:val="-18"/>
          <w:sz w:val="28"/>
          <w:szCs w:val="32"/>
        </w:rPr>
      </w:pPr>
      <w:r w:rsidRPr="002D2D8E">
        <w:rPr>
          <w:rFonts w:ascii="Times New Roman" w:hAnsi="Times New Roman"/>
          <w:b w:val="0"/>
          <w:i w:val="0"/>
          <w:spacing w:val="0"/>
          <w:position w:val="-38"/>
          <w:sz w:val="28"/>
          <w:szCs w:val="32"/>
        </w:rPr>
        <w:object w:dxaOrig="2020" w:dyaOrig="820">
          <v:shape id="_x0000_i1174" type="#_x0000_t75" style="width:104.55pt;height:42pt" o:ole="">
            <v:imagedata r:id="rId317" o:title=""/>
          </v:shape>
          <o:OLEObject Type="Embed" ProgID="Equation.3" ShapeID="_x0000_i1174" DrawAspect="Content" ObjectID="_1478285656" r:id="rId318"/>
        </w:object>
      </w:r>
    </w:p>
    <w:p w:rsidR="002D2D8E" w:rsidRDefault="002D2D8E" w:rsidP="002D2D8E">
      <w:pPr>
        <w:pStyle w:val="a4"/>
        <w:shd w:val="clear" w:color="auto" w:fill="auto"/>
        <w:tabs>
          <w:tab w:val="left" w:pos="0"/>
        </w:tabs>
        <w:spacing w:line="240" w:lineRule="auto"/>
        <w:ind w:firstLine="2835"/>
        <w:rPr>
          <w:rStyle w:val="0pt0"/>
          <w:rFonts w:ascii="Times New Roman" w:hAnsi="Times New Roman" w:cs="Times New Roman"/>
          <w:spacing w:val="0"/>
          <w:sz w:val="28"/>
          <w:szCs w:val="28"/>
        </w:rPr>
      </w:pPr>
    </w:p>
    <w:p w:rsidR="002D2D8E" w:rsidRPr="002D2D8E" w:rsidRDefault="002D2D8E" w:rsidP="002D2D8E">
      <w:pPr>
        <w:pStyle w:val="a4"/>
        <w:shd w:val="clear" w:color="auto" w:fill="auto"/>
        <w:tabs>
          <w:tab w:val="left" w:pos="0"/>
        </w:tabs>
        <w:spacing w:line="240" w:lineRule="auto"/>
        <w:ind w:firstLine="2835"/>
        <w:rPr>
          <w:rStyle w:val="0pt0"/>
          <w:rFonts w:ascii="Times New Roman" w:hAnsi="Times New Roman" w:cs="Times New Roman"/>
          <w:spacing w:val="0"/>
          <w:sz w:val="28"/>
          <w:szCs w:val="28"/>
        </w:rPr>
      </w:pPr>
      <w:r w:rsidRPr="002D2D8E">
        <w:rPr>
          <w:rFonts w:ascii="Times New Roman" w:hAnsi="Times New Roman"/>
          <w:b w:val="0"/>
          <w:i w:val="0"/>
          <w:spacing w:val="0"/>
          <w:position w:val="-38"/>
          <w:sz w:val="28"/>
          <w:szCs w:val="32"/>
        </w:rPr>
        <w:object w:dxaOrig="2140" w:dyaOrig="820">
          <v:shape id="_x0000_i1175" type="#_x0000_t75" style="width:110.55pt;height:42pt" o:ole="">
            <v:imagedata r:id="rId319" o:title=""/>
          </v:shape>
          <o:OLEObject Type="Embed" ProgID="Equation.3" ShapeID="_x0000_i1175" DrawAspect="Content" ObjectID="_1478285657" r:id="rId320"/>
        </w:object>
      </w:r>
    </w:p>
    <w:p w:rsidR="002D2D8E" w:rsidRPr="002D2D8E" w:rsidRDefault="002D2D8E" w:rsidP="002D2D8E">
      <w:pPr>
        <w:pStyle w:val="a4"/>
        <w:shd w:val="clear" w:color="auto" w:fill="auto"/>
        <w:tabs>
          <w:tab w:val="left" w:pos="0"/>
        </w:tabs>
        <w:spacing w:line="240" w:lineRule="auto"/>
        <w:ind w:firstLine="709"/>
        <w:rPr>
          <w:rFonts w:ascii="Times New Roman" w:hAnsi="Times New Roman" w:cs="Times New Roman"/>
          <w:b w:val="0"/>
          <w:i w:val="0"/>
          <w:spacing w:val="0"/>
          <w:sz w:val="28"/>
          <w:szCs w:val="28"/>
        </w:rPr>
      </w:pPr>
    </w:p>
    <w:p w:rsidR="00413B93" w:rsidRPr="00413B93" w:rsidRDefault="00413B93" w:rsidP="00413B93">
      <w:pPr>
        <w:pStyle w:val="a4"/>
        <w:shd w:val="clear" w:color="auto" w:fill="auto"/>
        <w:spacing w:line="240" w:lineRule="auto"/>
        <w:ind w:firstLine="709"/>
        <w:rPr>
          <w:rFonts w:ascii="Times New Roman" w:hAnsi="Times New Roman" w:cs="Times New Roman"/>
          <w:b w:val="0"/>
          <w:i w:val="0"/>
          <w:spacing w:val="0"/>
          <w:sz w:val="28"/>
          <w:szCs w:val="28"/>
        </w:rPr>
      </w:pPr>
      <w:r w:rsidRPr="00413B93">
        <w:rPr>
          <w:rStyle w:val="0pt0"/>
          <w:rFonts w:ascii="Times New Roman" w:hAnsi="Times New Roman" w:cs="Times New Roman"/>
          <w:spacing w:val="0"/>
          <w:sz w:val="28"/>
          <w:szCs w:val="28"/>
        </w:rPr>
        <w:t xml:space="preserve">где </w:t>
      </w:r>
      <w:r w:rsidR="002D2D8E">
        <w:rPr>
          <w:rStyle w:val="0pt1"/>
          <w:rFonts w:ascii="Times New Roman" w:hAnsi="Times New Roman" w:cs="Times New Roman"/>
          <w:spacing w:val="0"/>
          <w:sz w:val="28"/>
          <w:szCs w:val="28"/>
        </w:rPr>
        <w:t xml:space="preserve">Е </w:t>
      </w:r>
      <w:r w:rsidRPr="00413B93">
        <w:rPr>
          <w:rStyle w:val="0pt1"/>
          <w:rFonts w:ascii="Times New Roman" w:hAnsi="Times New Roman" w:cs="Times New Roman"/>
          <w:spacing w:val="0"/>
          <w:sz w:val="28"/>
          <w:szCs w:val="28"/>
        </w:rPr>
        <w:t>(Н/м</w:t>
      </w:r>
      <w:r w:rsidRPr="00413B93">
        <w:rPr>
          <w:rStyle w:val="0pt1"/>
          <w:rFonts w:ascii="Times New Roman" w:hAnsi="Times New Roman" w:cs="Times New Roman"/>
          <w:spacing w:val="0"/>
          <w:sz w:val="28"/>
          <w:szCs w:val="28"/>
          <w:vertAlign w:val="superscript"/>
        </w:rPr>
        <w:t>2</w:t>
      </w:r>
      <w:r w:rsidRPr="00413B93">
        <w:rPr>
          <w:rStyle w:val="0pt1"/>
          <w:rFonts w:ascii="Times New Roman" w:hAnsi="Times New Roman" w:cs="Times New Roman"/>
          <w:spacing w:val="0"/>
          <w:sz w:val="28"/>
          <w:szCs w:val="28"/>
        </w:rPr>
        <w:t>),</w:t>
      </w:r>
      <w:r w:rsidRPr="00413B93">
        <w:rPr>
          <w:rStyle w:val="0pt0"/>
          <w:rFonts w:ascii="Times New Roman" w:hAnsi="Times New Roman" w:cs="Times New Roman"/>
          <w:spacing w:val="0"/>
          <w:sz w:val="28"/>
          <w:szCs w:val="28"/>
        </w:rPr>
        <w:t xml:space="preserve"> </w:t>
      </w:r>
      <w:r w:rsidR="00622690" w:rsidRPr="002D2D8E">
        <w:rPr>
          <w:rFonts w:ascii="Times New Roman" w:hAnsi="Times New Roman"/>
          <w:b w:val="0"/>
          <w:i w:val="0"/>
          <w:spacing w:val="0"/>
          <w:position w:val="-16"/>
          <w:sz w:val="28"/>
          <w:szCs w:val="32"/>
        </w:rPr>
        <w:object w:dxaOrig="700" w:dyaOrig="420">
          <v:shape id="_x0000_i1176" type="#_x0000_t75" style="width:36pt;height:21.45pt" o:ole="">
            <v:imagedata r:id="rId321" o:title=""/>
          </v:shape>
          <o:OLEObject Type="Embed" ProgID="Equation.3" ShapeID="_x0000_i1176" DrawAspect="Content" ObjectID="_1478285658" r:id="rId322"/>
        </w:object>
      </w:r>
      <w:r w:rsidRPr="00413B93">
        <w:rPr>
          <w:rStyle w:val="0pt0"/>
          <w:rFonts w:ascii="Times New Roman" w:hAnsi="Times New Roman" w:cs="Times New Roman"/>
          <w:spacing w:val="0"/>
          <w:sz w:val="28"/>
          <w:szCs w:val="28"/>
        </w:rPr>
        <w:t xml:space="preserve"> </w:t>
      </w:r>
      <w:r w:rsidRPr="00413B93">
        <w:rPr>
          <w:rStyle w:val="0pt1"/>
          <w:rFonts w:ascii="Times New Roman" w:hAnsi="Times New Roman" w:cs="Times New Roman"/>
          <w:spacing w:val="0"/>
          <w:sz w:val="28"/>
          <w:szCs w:val="28"/>
        </w:rPr>
        <w:t>(Н/м</w:t>
      </w:r>
      <w:r w:rsidRPr="00413B93">
        <w:rPr>
          <w:rStyle w:val="0pt1"/>
          <w:rFonts w:ascii="Times New Roman" w:hAnsi="Times New Roman" w:cs="Times New Roman"/>
          <w:spacing w:val="0"/>
          <w:sz w:val="28"/>
          <w:szCs w:val="28"/>
          <w:vertAlign w:val="superscript"/>
        </w:rPr>
        <w:t>2</w:t>
      </w:r>
      <w:r w:rsidRPr="00413B93">
        <w:rPr>
          <w:rStyle w:val="0pt1"/>
          <w:rFonts w:ascii="Times New Roman" w:hAnsi="Times New Roman" w:cs="Times New Roman"/>
          <w:spacing w:val="0"/>
          <w:sz w:val="28"/>
          <w:szCs w:val="28"/>
        </w:rPr>
        <w:t>)</w:t>
      </w:r>
      <w:r w:rsidRPr="00413B93">
        <w:rPr>
          <w:rStyle w:val="0pt0"/>
          <w:rFonts w:ascii="Times New Roman" w:hAnsi="Times New Roman" w:cs="Times New Roman"/>
          <w:spacing w:val="0"/>
          <w:sz w:val="28"/>
          <w:szCs w:val="28"/>
        </w:rPr>
        <w:t xml:space="preserve"> — соответственно модуль упругости и допустимое удельное напряже</w:t>
      </w:r>
      <w:r w:rsidR="002D2D8E">
        <w:rPr>
          <w:rStyle w:val="0pt0"/>
          <w:rFonts w:ascii="Times New Roman" w:hAnsi="Times New Roman" w:cs="Times New Roman"/>
          <w:spacing w:val="0"/>
          <w:sz w:val="28"/>
          <w:szCs w:val="28"/>
        </w:rPr>
        <w:t>ние (определяются свойствами ма</w:t>
      </w:r>
      <w:r w:rsidRPr="00413B93">
        <w:rPr>
          <w:rStyle w:val="0pt0"/>
          <w:rFonts w:ascii="Times New Roman" w:hAnsi="Times New Roman" w:cs="Times New Roman"/>
          <w:spacing w:val="0"/>
          <w:sz w:val="28"/>
          <w:szCs w:val="28"/>
        </w:rPr>
        <w:t xml:space="preserve">териала прокладки), </w:t>
      </w:r>
      <w:r w:rsidRPr="00413B93">
        <w:rPr>
          <w:rStyle w:val="ArialUnicodeMS66"/>
          <w:rFonts w:ascii="Times New Roman" w:hAnsi="Times New Roman" w:cs="Times New Roman"/>
          <w:spacing w:val="0"/>
          <w:sz w:val="28"/>
          <w:szCs w:val="28"/>
          <w:lang w:val="en-US" w:eastAsia="en-US"/>
        </w:rPr>
        <w:t>m</w:t>
      </w:r>
      <w:r w:rsidRPr="00413B93">
        <w:rPr>
          <w:rStyle w:val="0pt0"/>
          <w:rFonts w:ascii="Times New Roman" w:hAnsi="Times New Roman" w:cs="Times New Roman"/>
          <w:spacing w:val="0"/>
          <w:sz w:val="28"/>
          <w:szCs w:val="28"/>
          <w:lang w:eastAsia="en-US"/>
        </w:rPr>
        <w:t xml:space="preserve"> </w:t>
      </w:r>
      <w:r w:rsidRPr="00413B93">
        <w:rPr>
          <w:rStyle w:val="0pt0"/>
          <w:rFonts w:ascii="Times New Roman" w:hAnsi="Times New Roman" w:cs="Times New Roman"/>
          <w:spacing w:val="0"/>
          <w:sz w:val="28"/>
          <w:szCs w:val="28"/>
        </w:rPr>
        <w:t xml:space="preserve">(кг) — масса вибрирующего агрегата, </w:t>
      </w:r>
      <w:r w:rsidRPr="00413B93">
        <w:rPr>
          <w:rStyle w:val="ArialUnicodeMS66"/>
          <w:rFonts w:ascii="Times New Roman" w:hAnsi="Times New Roman" w:cs="Times New Roman"/>
          <w:spacing w:val="0"/>
          <w:sz w:val="28"/>
          <w:szCs w:val="28"/>
          <w:lang w:val="en-US" w:eastAsia="en-US"/>
        </w:rPr>
        <w:t>N</w:t>
      </w:r>
      <w:r w:rsidRPr="00413B93">
        <w:rPr>
          <w:rStyle w:val="ArialUnicodeMS66"/>
          <w:rFonts w:ascii="Times New Roman" w:hAnsi="Times New Roman" w:cs="Times New Roman"/>
          <w:spacing w:val="0"/>
          <w:sz w:val="28"/>
          <w:szCs w:val="28"/>
          <w:lang w:eastAsia="en-US"/>
        </w:rPr>
        <w:t xml:space="preserve"> </w:t>
      </w:r>
      <w:r w:rsidRPr="00413B93">
        <w:rPr>
          <w:rStyle w:val="ArialUnicodeMS66"/>
          <w:rFonts w:ascii="Times New Roman" w:hAnsi="Times New Roman" w:cs="Times New Roman"/>
          <w:spacing w:val="0"/>
          <w:sz w:val="28"/>
          <w:szCs w:val="28"/>
        </w:rPr>
        <w:t xml:space="preserve">— </w:t>
      </w:r>
      <w:r w:rsidRPr="00413B93">
        <w:rPr>
          <w:rStyle w:val="0pt0"/>
          <w:rFonts w:ascii="Times New Roman" w:hAnsi="Times New Roman" w:cs="Times New Roman"/>
          <w:spacing w:val="0"/>
          <w:sz w:val="28"/>
          <w:szCs w:val="28"/>
        </w:rPr>
        <w:t>число прокладок.</w:t>
      </w:r>
    </w:p>
    <w:p w:rsidR="00413B93" w:rsidRPr="00413B93" w:rsidRDefault="00622690" w:rsidP="00622690">
      <w:pPr>
        <w:pStyle w:val="a4"/>
        <w:shd w:val="clear" w:color="auto" w:fill="auto"/>
        <w:spacing w:line="240" w:lineRule="auto"/>
        <w:ind w:firstLine="709"/>
        <w:rPr>
          <w:rFonts w:ascii="Times New Roman" w:hAnsi="Times New Roman" w:cs="Times New Roman"/>
          <w:b w:val="0"/>
          <w:i w:val="0"/>
          <w:spacing w:val="0"/>
          <w:sz w:val="28"/>
          <w:szCs w:val="28"/>
        </w:rPr>
      </w:pPr>
      <w:r>
        <w:rPr>
          <w:rStyle w:val="0pt0"/>
          <w:rFonts w:ascii="Times New Roman" w:hAnsi="Times New Roman" w:cs="Times New Roman"/>
          <w:spacing w:val="0"/>
          <w:sz w:val="28"/>
          <w:szCs w:val="28"/>
        </w:rPr>
        <w:t xml:space="preserve">Если в результате расчета </w:t>
      </w:r>
      <w:r w:rsidRPr="004C24E0">
        <w:rPr>
          <w:rFonts w:ascii="Times New Roman" w:hAnsi="Times New Roman"/>
          <w:b w:val="0"/>
          <w:i w:val="0"/>
          <w:spacing w:val="0"/>
          <w:position w:val="-46"/>
          <w:sz w:val="28"/>
          <w:szCs w:val="32"/>
        </w:rPr>
        <w:object w:dxaOrig="940" w:dyaOrig="960">
          <v:shape id="_x0000_i1177" type="#_x0000_t75" style="width:48.85pt;height:48pt" o:ole="">
            <v:imagedata r:id="rId323" o:title=""/>
          </v:shape>
          <o:OLEObject Type="Embed" ProgID="Equation.3" ShapeID="_x0000_i1177" DrawAspect="Content" ObjectID="_1478285659" r:id="rId324"/>
        </w:object>
      </w:r>
      <w:r w:rsidR="00413B93" w:rsidRPr="00413B93">
        <w:rPr>
          <w:rStyle w:val="0pt0"/>
          <w:rFonts w:ascii="Times New Roman" w:hAnsi="Times New Roman" w:cs="Times New Roman"/>
          <w:spacing w:val="0"/>
          <w:sz w:val="28"/>
          <w:szCs w:val="28"/>
        </w:rPr>
        <w:t xml:space="preserve"> получается более 4, расчет</w:t>
      </w:r>
      <w:r>
        <w:rPr>
          <w:rFonts w:ascii="Times New Roman" w:hAnsi="Times New Roman" w:cs="Times New Roman"/>
          <w:b w:val="0"/>
          <w:i w:val="0"/>
          <w:spacing w:val="0"/>
          <w:sz w:val="28"/>
          <w:szCs w:val="28"/>
        </w:rPr>
        <w:t xml:space="preserve"> </w:t>
      </w:r>
      <w:r w:rsidR="00413B93" w:rsidRPr="00413B93">
        <w:rPr>
          <w:rStyle w:val="0pt0"/>
          <w:rFonts w:ascii="Times New Roman" w:hAnsi="Times New Roman" w:cs="Times New Roman"/>
          <w:spacing w:val="0"/>
          <w:sz w:val="28"/>
          <w:szCs w:val="28"/>
        </w:rPr>
        <w:t>ведут для этой величины, но в этом случае не обеспечивается требуемое снижение уровня вибрации и необходимо применять другие мероприятия для ее снижения.</w:t>
      </w:r>
    </w:p>
    <w:p w:rsidR="00413B93" w:rsidRDefault="00413B93" w:rsidP="00413B93">
      <w:pPr>
        <w:pStyle w:val="a4"/>
        <w:shd w:val="clear" w:color="auto" w:fill="auto"/>
        <w:spacing w:line="240" w:lineRule="auto"/>
        <w:ind w:firstLine="709"/>
        <w:rPr>
          <w:rStyle w:val="0pt0"/>
          <w:rFonts w:ascii="Times New Roman" w:hAnsi="Times New Roman" w:cs="Times New Roman"/>
          <w:spacing w:val="0"/>
          <w:sz w:val="28"/>
          <w:szCs w:val="28"/>
        </w:rPr>
      </w:pPr>
      <w:r w:rsidRPr="00413B93">
        <w:rPr>
          <w:rStyle w:val="0pt0"/>
          <w:rFonts w:ascii="Times New Roman" w:hAnsi="Times New Roman" w:cs="Times New Roman"/>
          <w:spacing w:val="0"/>
          <w:sz w:val="28"/>
          <w:szCs w:val="28"/>
        </w:rPr>
        <w:t>Виброизолироваться может источник вибрации или рабочее место обслуживающего установку персонала. На рис. 3.6 и 3.7 показаны примеры виброизоляции рабочего места и источника вибрации — вентиляционной установки.</w:t>
      </w:r>
    </w:p>
    <w:p w:rsidR="00622690" w:rsidRDefault="00622690" w:rsidP="00622690">
      <w:pPr>
        <w:pStyle w:val="a4"/>
        <w:shd w:val="clear" w:color="auto" w:fill="auto"/>
        <w:spacing w:line="240" w:lineRule="auto"/>
        <w:ind w:firstLine="0"/>
        <w:jc w:val="center"/>
        <w:rPr>
          <w:rStyle w:val="0pt0"/>
          <w:rFonts w:ascii="Times New Roman" w:hAnsi="Times New Roman" w:cs="Times New Roman"/>
          <w:spacing w:val="0"/>
          <w:sz w:val="28"/>
          <w:szCs w:val="28"/>
        </w:rPr>
      </w:pPr>
      <w:r w:rsidRPr="00413B93">
        <w:rPr>
          <w:rFonts w:ascii="Times New Roman" w:hAnsi="Times New Roman" w:cs="Times New Roman"/>
          <w:noProof/>
          <w:sz w:val="28"/>
          <w:szCs w:val="28"/>
        </w:rPr>
        <w:drawing>
          <wp:inline distT="0" distB="0" distL="0" distR="0">
            <wp:extent cx="3176089" cy="2036910"/>
            <wp:effectExtent l="19050" t="0" r="5261" b="0"/>
            <wp:docPr id="1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5"/>
                    <a:srcRect/>
                    <a:stretch>
                      <a:fillRect/>
                    </a:stretch>
                  </pic:blipFill>
                  <pic:spPr bwMode="auto">
                    <a:xfrm>
                      <a:off x="0" y="0"/>
                      <a:ext cx="3178166" cy="2038242"/>
                    </a:xfrm>
                    <a:prstGeom prst="rect">
                      <a:avLst/>
                    </a:prstGeom>
                    <a:noFill/>
                    <a:ln w="9525">
                      <a:noFill/>
                      <a:miter lim="800000"/>
                      <a:headEnd/>
                      <a:tailEnd/>
                    </a:ln>
                  </pic:spPr>
                </pic:pic>
              </a:graphicData>
            </a:graphic>
          </wp:inline>
        </w:drawing>
      </w:r>
    </w:p>
    <w:p w:rsidR="00622690" w:rsidRDefault="00622690" w:rsidP="00413B93">
      <w:pPr>
        <w:pStyle w:val="a4"/>
        <w:shd w:val="clear" w:color="auto" w:fill="auto"/>
        <w:spacing w:line="240" w:lineRule="auto"/>
        <w:ind w:firstLine="709"/>
        <w:rPr>
          <w:rFonts w:ascii="Times New Roman" w:hAnsi="Times New Roman" w:cs="Times New Roman"/>
          <w:b w:val="0"/>
          <w:i w:val="0"/>
          <w:spacing w:val="0"/>
          <w:sz w:val="28"/>
          <w:szCs w:val="28"/>
        </w:rPr>
      </w:pPr>
    </w:p>
    <w:p w:rsidR="00622690" w:rsidRPr="00413B93" w:rsidRDefault="00622690" w:rsidP="00622690">
      <w:pPr>
        <w:pStyle w:val="aa"/>
        <w:shd w:val="clear" w:color="auto" w:fill="auto"/>
        <w:spacing w:line="240" w:lineRule="auto"/>
        <w:ind w:firstLine="709"/>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3.6</w:t>
      </w:r>
      <w:r w:rsidRPr="00413B93">
        <w:rPr>
          <w:rStyle w:val="ArialUnicodeMS0"/>
          <w:rFonts w:ascii="Times New Roman" w:hAnsi="Times New Roman" w:cs="Times New Roman"/>
          <w:spacing w:val="0"/>
          <w:sz w:val="28"/>
          <w:szCs w:val="28"/>
        </w:rPr>
        <w:t xml:space="preserve"> </w:t>
      </w:r>
      <w:r w:rsidRPr="00413B93">
        <w:rPr>
          <w:rStyle w:val="ArialUnicodeMS73"/>
          <w:rFonts w:ascii="Times New Roman" w:hAnsi="Times New Roman" w:cs="Times New Roman"/>
          <w:b w:val="0"/>
          <w:i w:val="0"/>
          <w:spacing w:val="0"/>
          <w:sz w:val="28"/>
          <w:szCs w:val="28"/>
        </w:rPr>
        <w:t>Устройство виброизоляции рабочего места</w:t>
      </w:r>
    </w:p>
    <w:p w:rsidR="00622690" w:rsidRDefault="00622690" w:rsidP="00413B93">
      <w:pPr>
        <w:pStyle w:val="a4"/>
        <w:shd w:val="clear" w:color="auto" w:fill="auto"/>
        <w:spacing w:line="240" w:lineRule="auto"/>
        <w:ind w:firstLine="709"/>
        <w:rPr>
          <w:rFonts w:ascii="Times New Roman" w:hAnsi="Times New Roman" w:cs="Times New Roman"/>
          <w:b w:val="0"/>
          <w:i w:val="0"/>
          <w:spacing w:val="0"/>
          <w:sz w:val="28"/>
          <w:szCs w:val="28"/>
        </w:rPr>
      </w:pPr>
    </w:p>
    <w:p w:rsidR="00622690" w:rsidRDefault="00622690" w:rsidP="00622690">
      <w:pPr>
        <w:pStyle w:val="a4"/>
        <w:shd w:val="clear" w:color="auto" w:fill="auto"/>
        <w:spacing w:line="240" w:lineRule="auto"/>
        <w:ind w:firstLine="0"/>
        <w:jc w:val="center"/>
        <w:rPr>
          <w:rFonts w:ascii="Times New Roman" w:hAnsi="Times New Roman" w:cs="Times New Roman"/>
          <w:b w:val="0"/>
          <w:i w:val="0"/>
          <w:spacing w:val="0"/>
          <w:sz w:val="28"/>
          <w:szCs w:val="28"/>
        </w:rPr>
      </w:pPr>
      <w:r w:rsidRPr="00413B93">
        <w:rPr>
          <w:rFonts w:ascii="Times New Roman" w:hAnsi="Times New Roman" w:cs="Times New Roman"/>
          <w:noProof/>
          <w:sz w:val="28"/>
          <w:szCs w:val="28"/>
        </w:rPr>
        <w:drawing>
          <wp:inline distT="0" distB="0" distL="0" distR="0">
            <wp:extent cx="3810000" cy="2068195"/>
            <wp:effectExtent l="19050" t="0" r="0" b="0"/>
            <wp:docPr id="1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26"/>
                    <a:srcRect/>
                    <a:stretch>
                      <a:fillRect/>
                    </a:stretch>
                  </pic:blipFill>
                  <pic:spPr bwMode="auto">
                    <a:xfrm>
                      <a:off x="0" y="0"/>
                      <a:ext cx="3810000" cy="2068195"/>
                    </a:xfrm>
                    <a:prstGeom prst="rect">
                      <a:avLst/>
                    </a:prstGeom>
                    <a:noFill/>
                    <a:ln w="9525">
                      <a:noFill/>
                      <a:miter lim="800000"/>
                      <a:headEnd/>
                      <a:tailEnd/>
                    </a:ln>
                  </pic:spPr>
                </pic:pic>
              </a:graphicData>
            </a:graphic>
          </wp:inline>
        </w:drawing>
      </w:r>
    </w:p>
    <w:p w:rsidR="00622690" w:rsidRPr="00413B93" w:rsidRDefault="00622690" w:rsidP="00622690">
      <w:pPr>
        <w:pStyle w:val="aa"/>
        <w:shd w:val="clear" w:color="auto" w:fill="auto"/>
        <w:spacing w:line="240" w:lineRule="auto"/>
        <w:ind w:firstLine="709"/>
        <w:jc w:val="center"/>
        <w:rPr>
          <w:rFonts w:ascii="Times New Roman" w:hAnsi="Times New Roman" w:cs="Times New Roman"/>
          <w:spacing w:val="0"/>
          <w:sz w:val="28"/>
          <w:szCs w:val="28"/>
        </w:rPr>
      </w:pPr>
      <w:r w:rsidRPr="00413B93">
        <w:rPr>
          <w:rStyle w:val="TimesNewRoman3"/>
          <w:spacing w:val="0"/>
          <w:sz w:val="28"/>
          <w:szCs w:val="28"/>
        </w:rPr>
        <w:t xml:space="preserve">Рис. </w:t>
      </w:r>
      <w:r w:rsidRPr="00413B93">
        <w:rPr>
          <w:rStyle w:val="TimesNewRoman2"/>
          <w:rFonts w:eastAsia="Arial Unicode MS"/>
          <w:b w:val="0"/>
          <w:spacing w:val="0"/>
          <w:sz w:val="28"/>
          <w:szCs w:val="28"/>
        </w:rPr>
        <w:t xml:space="preserve">3.7. </w:t>
      </w:r>
      <w:r w:rsidRPr="00413B93">
        <w:rPr>
          <w:rStyle w:val="ArialUnicodeMS73"/>
          <w:rFonts w:ascii="Times New Roman" w:hAnsi="Times New Roman" w:cs="Times New Roman"/>
          <w:b w:val="0"/>
          <w:i w:val="0"/>
          <w:spacing w:val="0"/>
          <w:sz w:val="28"/>
          <w:szCs w:val="28"/>
        </w:rPr>
        <w:t>Устройство виброизол</w:t>
      </w:r>
      <w:r>
        <w:rPr>
          <w:rStyle w:val="ArialUnicodeMS73"/>
          <w:rFonts w:ascii="Times New Roman" w:hAnsi="Times New Roman" w:cs="Times New Roman"/>
          <w:b w:val="0"/>
          <w:i w:val="0"/>
          <w:spacing w:val="0"/>
          <w:sz w:val="28"/>
          <w:szCs w:val="28"/>
        </w:rPr>
        <w:t>яции вентиляционной установки: 1</w:t>
      </w:r>
      <w:r w:rsidRPr="00413B93">
        <w:rPr>
          <w:rStyle w:val="ArialUnicodeMS73"/>
          <w:rFonts w:ascii="Times New Roman" w:hAnsi="Times New Roman" w:cs="Times New Roman"/>
          <w:b w:val="0"/>
          <w:i w:val="0"/>
          <w:spacing w:val="0"/>
          <w:sz w:val="28"/>
          <w:szCs w:val="28"/>
        </w:rPr>
        <w:t xml:space="preserve"> — опорная плита; </w:t>
      </w:r>
      <w:r w:rsidRPr="00413B93">
        <w:rPr>
          <w:rStyle w:val="8pt"/>
          <w:rFonts w:ascii="Times New Roman" w:eastAsia="Arial Unicode MS" w:hAnsi="Times New Roman" w:cs="Times New Roman"/>
          <w:b w:val="0"/>
          <w:i w:val="0"/>
          <w:sz w:val="28"/>
          <w:szCs w:val="28"/>
        </w:rPr>
        <w:t>2</w:t>
      </w:r>
      <w:r w:rsidRPr="00413B93">
        <w:rPr>
          <w:rStyle w:val="ArialUnicodeMS73"/>
          <w:rFonts w:ascii="Times New Roman" w:hAnsi="Times New Roman" w:cs="Times New Roman"/>
          <w:b w:val="0"/>
          <w:i w:val="0"/>
          <w:spacing w:val="0"/>
          <w:sz w:val="28"/>
          <w:szCs w:val="28"/>
        </w:rPr>
        <w:t xml:space="preserve"> — виброизоляторы; </w:t>
      </w:r>
      <w:r w:rsidRPr="00413B93">
        <w:rPr>
          <w:rStyle w:val="8pt"/>
          <w:rFonts w:ascii="Times New Roman" w:eastAsia="Arial Unicode MS" w:hAnsi="Times New Roman" w:cs="Times New Roman"/>
          <w:b w:val="0"/>
          <w:i w:val="0"/>
          <w:sz w:val="28"/>
          <w:szCs w:val="28"/>
        </w:rPr>
        <w:t>3</w:t>
      </w:r>
      <w:r w:rsidRPr="00413B93">
        <w:rPr>
          <w:rStyle w:val="ArialUnicodeMS73"/>
          <w:rFonts w:ascii="Times New Roman" w:hAnsi="Times New Roman" w:cs="Times New Roman"/>
          <w:b w:val="0"/>
          <w:i w:val="0"/>
          <w:spacing w:val="0"/>
          <w:sz w:val="28"/>
          <w:szCs w:val="28"/>
        </w:rPr>
        <w:t xml:space="preserve"> — крышка корпуса; </w:t>
      </w:r>
      <w:r w:rsidRPr="00413B93">
        <w:rPr>
          <w:rStyle w:val="8pt"/>
          <w:rFonts w:ascii="Times New Roman" w:eastAsia="Arial Unicode MS" w:hAnsi="Times New Roman" w:cs="Times New Roman"/>
          <w:b w:val="0"/>
          <w:i w:val="0"/>
          <w:sz w:val="28"/>
          <w:szCs w:val="28"/>
        </w:rPr>
        <w:t>4</w:t>
      </w:r>
      <w:r w:rsidRPr="00413B93">
        <w:rPr>
          <w:rStyle w:val="ArialUnicodeMS73"/>
          <w:rFonts w:ascii="Times New Roman" w:hAnsi="Times New Roman" w:cs="Times New Roman"/>
          <w:b w:val="0"/>
          <w:i w:val="0"/>
          <w:spacing w:val="0"/>
          <w:sz w:val="28"/>
          <w:szCs w:val="28"/>
        </w:rPr>
        <w:t xml:space="preserve"> — подвижная часть </w:t>
      </w:r>
      <w:r w:rsidRPr="00413B93">
        <w:rPr>
          <w:rStyle w:val="ArialUnicodeMS73"/>
          <w:rFonts w:ascii="Times New Roman" w:hAnsi="Times New Roman" w:cs="Times New Roman"/>
          <w:b w:val="0"/>
          <w:i w:val="0"/>
          <w:spacing w:val="0"/>
          <w:sz w:val="28"/>
          <w:szCs w:val="28"/>
        </w:rPr>
        <w:lastRenderedPageBreak/>
        <w:t xml:space="preserve">корпуса; 5 — пружина; </w:t>
      </w:r>
      <w:r w:rsidRPr="00413B93">
        <w:rPr>
          <w:rStyle w:val="8pt"/>
          <w:rFonts w:ascii="Times New Roman" w:eastAsia="Arial Unicode MS" w:hAnsi="Times New Roman" w:cs="Times New Roman"/>
          <w:b w:val="0"/>
          <w:i w:val="0"/>
          <w:sz w:val="28"/>
          <w:szCs w:val="28"/>
        </w:rPr>
        <w:t>6</w:t>
      </w:r>
      <w:r w:rsidRPr="00413B93">
        <w:rPr>
          <w:rStyle w:val="ArialUnicodeMS73"/>
          <w:rFonts w:ascii="Times New Roman" w:hAnsi="Times New Roman" w:cs="Times New Roman"/>
          <w:b w:val="0"/>
          <w:i w:val="0"/>
          <w:spacing w:val="0"/>
          <w:sz w:val="28"/>
          <w:szCs w:val="28"/>
        </w:rPr>
        <w:t xml:space="preserve"> — неподвижная часть корпуса; 7 — виброизолирующая прокладка</w:t>
      </w:r>
      <w:r>
        <w:rPr>
          <w:rStyle w:val="ArialUnicodeMS73"/>
          <w:rFonts w:ascii="Times New Roman" w:hAnsi="Times New Roman" w:cs="Times New Roman"/>
          <w:b w:val="0"/>
          <w:i w:val="0"/>
          <w:spacing w:val="0"/>
          <w:sz w:val="28"/>
          <w:szCs w:val="28"/>
        </w:rPr>
        <w:t>.</w:t>
      </w:r>
    </w:p>
    <w:p w:rsidR="00622690" w:rsidRDefault="00622690" w:rsidP="00413B93">
      <w:pPr>
        <w:pStyle w:val="a4"/>
        <w:shd w:val="clear" w:color="auto" w:fill="auto"/>
        <w:spacing w:line="240" w:lineRule="auto"/>
        <w:ind w:firstLine="709"/>
        <w:rPr>
          <w:rFonts w:ascii="Times New Roman" w:hAnsi="Times New Roman" w:cs="Times New Roman"/>
          <w:b w:val="0"/>
          <w:i w:val="0"/>
          <w:spacing w:val="0"/>
          <w:sz w:val="28"/>
          <w:szCs w:val="28"/>
        </w:rPr>
      </w:pPr>
    </w:p>
    <w:p w:rsidR="00413B93" w:rsidRDefault="00413B93" w:rsidP="00413B93">
      <w:pPr>
        <w:pStyle w:val="a4"/>
        <w:shd w:val="clear" w:color="auto" w:fill="auto"/>
        <w:spacing w:line="240" w:lineRule="auto"/>
        <w:ind w:firstLine="709"/>
        <w:rPr>
          <w:rStyle w:val="0pt0"/>
          <w:rFonts w:ascii="Times New Roman" w:hAnsi="Times New Roman" w:cs="Times New Roman"/>
          <w:spacing w:val="0"/>
          <w:sz w:val="28"/>
          <w:szCs w:val="28"/>
        </w:rPr>
      </w:pPr>
      <w:r w:rsidRPr="00413B93">
        <w:rPr>
          <w:rStyle w:val="0pt0"/>
          <w:rFonts w:ascii="Times New Roman" w:hAnsi="Times New Roman" w:cs="Times New Roman"/>
          <w:spacing w:val="0"/>
          <w:sz w:val="28"/>
          <w:szCs w:val="28"/>
        </w:rPr>
        <w:t>Для защиты от вибрации человека-оператора применяются разнообразные средства. На ри</w:t>
      </w:r>
      <w:r w:rsidR="00622690">
        <w:rPr>
          <w:rStyle w:val="0pt0"/>
          <w:rFonts w:ascii="Times New Roman" w:hAnsi="Times New Roman" w:cs="Times New Roman"/>
          <w:spacing w:val="0"/>
          <w:sz w:val="28"/>
          <w:szCs w:val="28"/>
        </w:rPr>
        <w:t>с. 3.8 представлена схема разме</w:t>
      </w:r>
      <w:r w:rsidRPr="00413B93">
        <w:rPr>
          <w:rStyle w:val="0pt0"/>
          <w:rFonts w:ascii="Times New Roman" w:hAnsi="Times New Roman" w:cs="Times New Roman"/>
          <w:spacing w:val="0"/>
          <w:sz w:val="28"/>
          <w:szCs w:val="28"/>
        </w:rPr>
        <w:t>щения средств виброзащиты оператора, а на рис. 3.9 дана к</w:t>
      </w:r>
      <w:r w:rsidR="00622690">
        <w:rPr>
          <w:rStyle w:val="0pt0"/>
          <w:rFonts w:ascii="Times New Roman" w:hAnsi="Times New Roman" w:cs="Times New Roman"/>
          <w:spacing w:val="0"/>
          <w:sz w:val="28"/>
          <w:szCs w:val="28"/>
        </w:rPr>
        <w:t>лас</w:t>
      </w:r>
      <w:r w:rsidRPr="00413B93">
        <w:rPr>
          <w:rStyle w:val="0pt0"/>
          <w:rFonts w:ascii="Times New Roman" w:hAnsi="Times New Roman" w:cs="Times New Roman"/>
          <w:spacing w:val="0"/>
          <w:sz w:val="28"/>
          <w:szCs w:val="28"/>
        </w:rPr>
        <w:t>сификация средств защиты оператора.</w:t>
      </w:r>
    </w:p>
    <w:p w:rsidR="00622690" w:rsidRDefault="00622690" w:rsidP="00413B93">
      <w:pPr>
        <w:pStyle w:val="a4"/>
        <w:shd w:val="clear" w:color="auto" w:fill="auto"/>
        <w:spacing w:line="240" w:lineRule="auto"/>
        <w:ind w:firstLine="709"/>
        <w:rPr>
          <w:rStyle w:val="0pt0"/>
          <w:rFonts w:ascii="Times New Roman" w:hAnsi="Times New Roman" w:cs="Times New Roman"/>
          <w:spacing w:val="0"/>
          <w:sz w:val="28"/>
          <w:szCs w:val="28"/>
        </w:rPr>
      </w:pPr>
    </w:p>
    <w:p w:rsidR="00622690" w:rsidRDefault="005A7C83" w:rsidP="00037142">
      <w:pPr>
        <w:pStyle w:val="a4"/>
        <w:shd w:val="clear" w:color="auto" w:fill="auto"/>
        <w:spacing w:line="240" w:lineRule="auto"/>
        <w:ind w:firstLine="0"/>
        <w:jc w:val="center"/>
        <w:rPr>
          <w:rStyle w:val="0pt0"/>
          <w:rFonts w:ascii="Times New Roman" w:hAnsi="Times New Roman" w:cs="Times New Roman"/>
          <w:spacing w:val="0"/>
          <w:sz w:val="28"/>
          <w:szCs w:val="28"/>
        </w:rPr>
      </w:pPr>
      <w:r w:rsidRPr="005A7C83">
        <w:rPr>
          <w:rFonts w:ascii="Times New Roman" w:hAnsi="Times New Roman" w:cs="Times New Roman"/>
          <w:noProof/>
          <w:spacing w:val="0"/>
          <w:sz w:val="28"/>
          <w:szCs w:val="28"/>
        </w:rPr>
        <w:drawing>
          <wp:inline distT="0" distB="0" distL="0" distR="0">
            <wp:extent cx="2979982" cy="1349038"/>
            <wp:effectExtent l="19050" t="0" r="0" b="0"/>
            <wp:docPr id="18"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7"/>
                    <a:srcRect/>
                    <a:stretch>
                      <a:fillRect/>
                    </a:stretch>
                  </pic:blipFill>
                  <pic:spPr bwMode="auto">
                    <a:xfrm>
                      <a:off x="0" y="0"/>
                      <a:ext cx="2979798" cy="1348955"/>
                    </a:xfrm>
                    <a:prstGeom prst="rect">
                      <a:avLst/>
                    </a:prstGeom>
                    <a:noFill/>
                    <a:ln w="9525">
                      <a:noFill/>
                      <a:miter lim="800000"/>
                      <a:headEnd/>
                      <a:tailEnd/>
                    </a:ln>
                  </pic:spPr>
                </pic:pic>
              </a:graphicData>
            </a:graphic>
          </wp:inline>
        </w:drawing>
      </w:r>
    </w:p>
    <w:p w:rsidR="00622690" w:rsidRDefault="00622690" w:rsidP="00413B93">
      <w:pPr>
        <w:pStyle w:val="a4"/>
        <w:shd w:val="clear" w:color="auto" w:fill="auto"/>
        <w:spacing w:line="240" w:lineRule="auto"/>
        <w:ind w:firstLine="709"/>
        <w:rPr>
          <w:rFonts w:ascii="Times New Roman" w:hAnsi="Times New Roman" w:cs="Times New Roman"/>
          <w:b w:val="0"/>
          <w:i w:val="0"/>
          <w:spacing w:val="0"/>
          <w:sz w:val="28"/>
          <w:szCs w:val="28"/>
        </w:rPr>
      </w:pPr>
    </w:p>
    <w:p w:rsidR="00037142" w:rsidRPr="005A7C83" w:rsidRDefault="00037142" w:rsidP="00037142">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w:t>
      </w:r>
      <w:r w:rsidRPr="00037142">
        <w:rPr>
          <w:rStyle w:val="ArialUnicodeMS73"/>
          <w:rFonts w:ascii="Times New Roman" w:hAnsi="Times New Roman" w:cs="Times New Roman"/>
          <w:b w:val="0"/>
          <w:i w:val="0"/>
          <w:spacing w:val="0"/>
          <w:sz w:val="28"/>
          <w:szCs w:val="28"/>
        </w:rPr>
        <w:t xml:space="preserve"> </w:t>
      </w:r>
      <w:r>
        <w:rPr>
          <w:rStyle w:val="LucidaSansUnicode1"/>
          <w:rFonts w:ascii="Times New Roman" w:hAnsi="Times New Roman" w:cs="Times New Roman"/>
          <w:b w:val="0"/>
          <w:i w:val="0"/>
          <w:spacing w:val="0"/>
          <w:sz w:val="28"/>
          <w:szCs w:val="28"/>
        </w:rPr>
        <w:t>3.8</w:t>
      </w:r>
      <w:r w:rsidRPr="00037142">
        <w:rPr>
          <w:rStyle w:val="LucidaSansUnicode1"/>
          <w:rFonts w:ascii="Times New Roman" w:hAnsi="Times New Roman" w:cs="Times New Roman"/>
          <w:b w:val="0"/>
          <w:i w:val="0"/>
          <w:spacing w:val="0"/>
          <w:sz w:val="28"/>
          <w:szCs w:val="28"/>
        </w:rPr>
        <w:t xml:space="preserve"> </w:t>
      </w:r>
      <w:r w:rsidRPr="005A7C83">
        <w:rPr>
          <w:rStyle w:val="TimesNewRoman3"/>
          <w:spacing w:val="0"/>
          <w:sz w:val="28"/>
          <w:szCs w:val="28"/>
        </w:rPr>
        <w:t>Схема размещения средств виброзащиты</w:t>
      </w:r>
    </w:p>
    <w:p w:rsidR="005A7C83" w:rsidRDefault="005A7C83" w:rsidP="00413B93">
      <w:pPr>
        <w:pStyle w:val="a4"/>
        <w:shd w:val="clear" w:color="auto" w:fill="auto"/>
        <w:spacing w:line="240" w:lineRule="auto"/>
        <w:ind w:firstLine="709"/>
        <w:rPr>
          <w:rFonts w:ascii="Times New Roman" w:hAnsi="Times New Roman" w:cs="Times New Roman"/>
          <w:b w:val="0"/>
          <w:i w:val="0"/>
          <w:spacing w:val="0"/>
          <w:sz w:val="28"/>
          <w:szCs w:val="28"/>
        </w:rPr>
      </w:pPr>
    </w:p>
    <w:p w:rsidR="00037142" w:rsidRDefault="00037142" w:rsidP="00037142">
      <w:pPr>
        <w:pStyle w:val="a4"/>
        <w:shd w:val="clear" w:color="auto" w:fill="auto"/>
        <w:spacing w:line="240" w:lineRule="auto"/>
        <w:ind w:firstLine="0"/>
        <w:jc w:val="center"/>
        <w:rPr>
          <w:rFonts w:ascii="Times New Roman" w:hAnsi="Times New Roman" w:cs="Times New Roman"/>
          <w:b w:val="0"/>
          <w:i w:val="0"/>
          <w:spacing w:val="0"/>
          <w:sz w:val="28"/>
          <w:szCs w:val="28"/>
        </w:rPr>
      </w:pPr>
      <w:r w:rsidRPr="005A7C83">
        <w:rPr>
          <w:rFonts w:ascii="Times New Roman" w:hAnsi="Times New Roman" w:cs="Times New Roman"/>
          <w:noProof/>
          <w:spacing w:val="0"/>
          <w:sz w:val="28"/>
          <w:szCs w:val="28"/>
        </w:rPr>
        <w:drawing>
          <wp:inline distT="0" distB="0" distL="0" distR="0">
            <wp:extent cx="2122805" cy="1426210"/>
            <wp:effectExtent l="19050" t="0" r="0" b="0"/>
            <wp:docPr id="19"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8"/>
                    <a:srcRect/>
                    <a:stretch>
                      <a:fillRect/>
                    </a:stretch>
                  </pic:blipFill>
                  <pic:spPr bwMode="auto">
                    <a:xfrm>
                      <a:off x="0" y="0"/>
                      <a:ext cx="2122805" cy="1426210"/>
                    </a:xfrm>
                    <a:prstGeom prst="rect">
                      <a:avLst/>
                    </a:prstGeom>
                    <a:noFill/>
                    <a:ln w="9525">
                      <a:noFill/>
                      <a:miter lim="800000"/>
                      <a:headEnd/>
                      <a:tailEnd/>
                    </a:ln>
                  </pic:spPr>
                </pic:pic>
              </a:graphicData>
            </a:graphic>
          </wp:inline>
        </w:drawing>
      </w:r>
    </w:p>
    <w:p w:rsidR="00037142" w:rsidRDefault="00037142" w:rsidP="00413B93">
      <w:pPr>
        <w:pStyle w:val="a4"/>
        <w:shd w:val="clear" w:color="auto" w:fill="auto"/>
        <w:spacing w:line="240" w:lineRule="auto"/>
        <w:ind w:firstLine="709"/>
        <w:rPr>
          <w:rFonts w:ascii="Times New Roman" w:hAnsi="Times New Roman" w:cs="Times New Roman"/>
          <w:b w:val="0"/>
          <w:i w:val="0"/>
          <w:spacing w:val="0"/>
          <w:sz w:val="28"/>
          <w:szCs w:val="28"/>
        </w:rPr>
      </w:pPr>
    </w:p>
    <w:p w:rsidR="00037142" w:rsidRPr="005A7C83" w:rsidRDefault="00037142" w:rsidP="00037142">
      <w:pPr>
        <w:pStyle w:val="aa"/>
        <w:shd w:val="clear" w:color="auto" w:fill="auto"/>
        <w:spacing w:line="240" w:lineRule="auto"/>
        <w:jc w:val="center"/>
        <w:rPr>
          <w:rFonts w:ascii="Times New Roman" w:hAnsi="Times New Roman" w:cs="Times New Roman"/>
          <w:spacing w:val="0"/>
          <w:sz w:val="28"/>
          <w:szCs w:val="28"/>
        </w:rPr>
      </w:pPr>
      <w:r>
        <w:rPr>
          <w:rStyle w:val="TimesNewRoman3"/>
          <w:spacing w:val="0"/>
          <w:sz w:val="28"/>
          <w:szCs w:val="28"/>
        </w:rPr>
        <w:t>Рисунок</w:t>
      </w:r>
      <w:r w:rsidRPr="005A7C83">
        <w:rPr>
          <w:rStyle w:val="TimesNewRoman3"/>
          <w:spacing w:val="0"/>
          <w:sz w:val="28"/>
          <w:szCs w:val="28"/>
        </w:rPr>
        <w:t xml:space="preserve"> </w:t>
      </w:r>
      <w:r w:rsidRPr="00037142">
        <w:rPr>
          <w:rStyle w:val="TimesNewRoman2"/>
          <w:b w:val="0"/>
          <w:spacing w:val="0"/>
          <w:sz w:val="28"/>
          <w:szCs w:val="28"/>
        </w:rPr>
        <w:t>3.9</w:t>
      </w:r>
      <w:r w:rsidRPr="005A7C83">
        <w:rPr>
          <w:rStyle w:val="TimesNewRoman3"/>
          <w:spacing w:val="0"/>
          <w:sz w:val="28"/>
          <w:szCs w:val="28"/>
        </w:rPr>
        <w:t xml:space="preserve"> Средства виброзащиты операторов</w:t>
      </w:r>
    </w:p>
    <w:p w:rsidR="00037142" w:rsidRPr="00413B93" w:rsidRDefault="00037142" w:rsidP="00413B93">
      <w:pPr>
        <w:pStyle w:val="a4"/>
        <w:shd w:val="clear" w:color="auto" w:fill="auto"/>
        <w:spacing w:line="240" w:lineRule="auto"/>
        <w:ind w:firstLine="709"/>
        <w:rPr>
          <w:rFonts w:ascii="Times New Roman" w:hAnsi="Times New Roman" w:cs="Times New Roman"/>
          <w:b w:val="0"/>
          <w:i w:val="0"/>
          <w:spacing w:val="0"/>
          <w:sz w:val="28"/>
          <w:szCs w:val="28"/>
        </w:rPr>
      </w:pPr>
    </w:p>
    <w:p w:rsidR="00413B93" w:rsidRPr="00413B93" w:rsidRDefault="00413B93" w:rsidP="00413B93">
      <w:pPr>
        <w:pStyle w:val="a4"/>
        <w:shd w:val="clear" w:color="auto" w:fill="auto"/>
        <w:spacing w:line="240" w:lineRule="auto"/>
        <w:ind w:firstLine="709"/>
        <w:rPr>
          <w:rFonts w:ascii="Times New Roman" w:hAnsi="Times New Roman" w:cs="Times New Roman"/>
          <w:b w:val="0"/>
          <w:i w:val="0"/>
          <w:spacing w:val="0"/>
          <w:sz w:val="28"/>
          <w:szCs w:val="28"/>
        </w:rPr>
      </w:pPr>
      <w:r w:rsidRPr="00413B93">
        <w:rPr>
          <w:rStyle w:val="0pt0"/>
          <w:rFonts w:ascii="Times New Roman" w:hAnsi="Times New Roman" w:cs="Times New Roman"/>
          <w:spacing w:val="0"/>
          <w:sz w:val="28"/>
          <w:szCs w:val="28"/>
        </w:rPr>
        <w:t>Средства коллективной защиты (СКЗ) располагаются между источником вибрации и опер</w:t>
      </w:r>
      <w:r w:rsidR="004069E9">
        <w:rPr>
          <w:rStyle w:val="0pt0"/>
          <w:rFonts w:ascii="Times New Roman" w:hAnsi="Times New Roman" w:cs="Times New Roman"/>
          <w:spacing w:val="0"/>
          <w:sz w:val="28"/>
          <w:szCs w:val="28"/>
        </w:rPr>
        <w:t>атором. К СКЗ оператора относят</w:t>
      </w:r>
      <w:r w:rsidRPr="00413B93">
        <w:rPr>
          <w:rStyle w:val="0pt0"/>
          <w:rFonts w:ascii="Times New Roman" w:hAnsi="Times New Roman" w:cs="Times New Roman"/>
          <w:spacing w:val="0"/>
          <w:sz w:val="28"/>
          <w:szCs w:val="28"/>
        </w:rPr>
        <w:t>ся подставки, сидения, кабины, рукоятки.</w:t>
      </w:r>
    </w:p>
    <w:p w:rsidR="00037142" w:rsidRPr="00037142" w:rsidRDefault="00413B93" w:rsidP="00037142">
      <w:pPr>
        <w:pStyle w:val="a4"/>
        <w:shd w:val="clear" w:color="auto" w:fill="auto"/>
        <w:spacing w:line="240" w:lineRule="auto"/>
        <w:ind w:firstLine="709"/>
        <w:rPr>
          <w:rFonts w:ascii="Times New Roman" w:hAnsi="Times New Roman" w:cs="Times New Roman"/>
          <w:b w:val="0"/>
          <w:i w:val="0"/>
          <w:spacing w:val="0"/>
          <w:sz w:val="28"/>
          <w:szCs w:val="28"/>
        </w:rPr>
      </w:pPr>
      <w:r w:rsidRPr="00037142">
        <w:rPr>
          <w:rStyle w:val="ArialUnicodeMS66"/>
          <w:rFonts w:ascii="Times New Roman" w:hAnsi="Times New Roman" w:cs="Times New Roman"/>
          <w:spacing w:val="0"/>
          <w:sz w:val="28"/>
          <w:szCs w:val="28"/>
        </w:rPr>
        <w:t>Виброзащитные подставки</w:t>
      </w:r>
      <w:r w:rsidRPr="00037142">
        <w:rPr>
          <w:rStyle w:val="0pt0"/>
          <w:rFonts w:ascii="Times New Roman" w:hAnsi="Times New Roman" w:cs="Times New Roman"/>
          <w:spacing w:val="0"/>
          <w:sz w:val="28"/>
          <w:szCs w:val="28"/>
        </w:rPr>
        <w:t xml:space="preserve"> — наиболее приемлемые средства защиты от общей вибрации при работе стоя. Основной частью подставки является опорная плита, на которой стоит и выполняет работу оператор. Средства виброизоляции могут размещаться сверху плиты, снизу плиты или с обеих сторон одновременно. В зависимости от принятой схемы их взаимного расположения виброзащитные подставки изготавливают с опорными, встроен</w:t>
      </w:r>
      <w:r w:rsidR="005A7C83" w:rsidRPr="00037142">
        <w:rPr>
          <w:rFonts w:ascii="Times New Roman" w:hAnsi="Times New Roman" w:cs="Times New Roman"/>
          <w:b w:val="0"/>
          <w:i w:val="0"/>
          <w:spacing w:val="0"/>
          <w:sz w:val="28"/>
          <w:szCs w:val="28"/>
        </w:rPr>
        <w:t xml:space="preserve">ными, накладными или комбинированными виброизоляторами (рис. 3.10). </w:t>
      </w:r>
    </w:p>
    <w:p w:rsidR="00037142" w:rsidRPr="00037142" w:rsidRDefault="00037142" w:rsidP="00037142">
      <w:pPr>
        <w:pStyle w:val="a4"/>
        <w:shd w:val="clear" w:color="auto" w:fill="auto"/>
        <w:spacing w:line="240" w:lineRule="auto"/>
        <w:ind w:firstLine="709"/>
        <w:rPr>
          <w:rFonts w:ascii="Times New Roman" w:hAnsi="Times New Roman" w:cs="Times New Roman"/>
          <w:b w:val="0"/>
          <w:i w:val="0"/>
          <w:spacing w:val="0"/>
          <w:sz w:val="28"/>
          <w:szCs w:val="28"/>
        </w:rPr>
      </w:pPr>
    </w:p>
    <w:p w:rsidR="00037142" w:rsidRPr="00037142" w:rsidRDefault="00037142" w:rsidP="00037142">
      <w:pPr>
        <w:pStyle w:val="a4"/>
        <w:shd w:val="clear" w:color="auto" w:fill="auto"/>
        <w:spacing w:line="240" w:lineRule="auto"/>
        <w:ind w:firstLine="0"/>
        <w:jc w:val="center"/>
        <w:rPr>
          <w:rFonts w:ascii="Times New Roman" w:hAnsi="Times New Roman" w:cs="Times New Roman"/>
          <w:b w:val="0"/>
          <w:i w:val="0"/>
          <w:spacing w:val="0"/>
          <w:sz w:val="28"/>
          <w:szCs w:val="28"/>
        </w:rPr>
      </w:pPr>
      <w:r w:rsidRPr="00037142">
        <w:rPr>
          <w:rFonts w:ascii="Times New Roman" w:hAnsi="Times New Roman" w:cs="Times New Roman"/>
          <w:b w:val="0"/>
          <w:i w:val="0"/>
          <w:noProof/>
          <w:spacing w:val="0"/>
          <w:sz w:val="28"/>
          <w:szCs w:val="28"/>
        </w:rPr>
        <w:drawing>
          <wp:inline distT="0" distB="0" distL="0" distR="0">
            <wp:extent cx="4688695" cy="763821"/>
            <wp:effectExtent l="19050" t="0" r="0" b="0"/>
            <wp:docPr id="20"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9"/>
                    <a:srcRect/>
                    <a:stretch>
                      <a:fillRect/>
                    </a:stretch>
                  </pic:blipFill>
                  <pic:spPr bwMode="auto">
                    <a:xfrm>
                      <a:off x="0" y="0"/>
                      <a:ext cx="4732820" cy="771009"/>
                    </a:xfrm>
                    <a:prstGeom prst="rect">
                      <a:avLst/>
                    </a:prstGeom>
                    <a:noFill/>
                    <a:ln w="9525">
                      <a:noFill/>
                      <a:miter lim="800000"/>
                      <a:headEnd/>
                      <a:tailEnd/>
                    </a:ln>
                  </pic:spPr>
                </pic:pic>
              </a:graphicData>
            </a:graphic>
          </wp:inline>
        </w:drawing>
      </w:r>
    </w:p>
    <w:p w:rsidR="00037142" w:rsidRPr="00037142" w:rsidRDefault="00037142" w:rsidP="00037142">
      <w:pPr>
        <w:pStyle w:val="a4"/>
        <w:shd w:val="clear" w:color="auto" w:fill="auto"/>
        <w:spacing w:line="240" w:lineRule="auto"/>
        <w:ind w:firstLine="709"/>
        <w:rPr>
          <w:rFonts w:ascii="Times New Roman" w:hAnsi="Times New Roman" w:cs="Times New Roman"/>
          <w:b w:val="0"/>
          <w:i w:val="0"/>
          <w:spacing w:val="0"/>
          <w:sz w:val="28"/>
          <w:szCs w:val="28"/>
        </w:rPr>
      </w:pPr>
    </w:p>
    <w:p w:rsidR="00037142" w:rsidRDefault="00037142" w:rsidP="00037142">
      <w:pPr>
        <w:pStyle w:val="aa"/>
        <w:shd w:val="clear" w:color="auto" w:fill="auto"/>
        <w:spacing w:line="240" w:lineRule="auto"/>
        <w:jc w:val="center"/>
        <w:rPr>
          <w:rStyle w:val="TimesNewRoman3"/>
          <w:spacing w:val="0"/>
          <w:sz w:val="28"/>
          <w:szCs w:val="28"/>
        </w:rPr>
      </w:pPr>
      <w:r>
        <w:rPr>
          <w:rStyle w:val="ArialUnicodeMS73"/>
          <w:rFonts w:ascii="Times New Roman" w:hAnsi="Times New Roman" w:cs="Times New Roman"/>
          <w:b w:val="0"/>
          <w:i w:val="0"/>
          <w:spacing w:val="0"/>
          <w:sz w:val="28"/>
          <w:szCs w:val="28"/>
        </w:rPr>
        <w:t>Рисунок</w:t>
      </w:r>
      <w:r>
        <w:rPr>
          <w:rStyle w:val="LucidaSansUnicode1"/>
          <w:rFonts w:ascii="Times New Roman" w:hAnsi="Times New Roman" w:cs="Times New Roman"/>
          <w:b w:val="0"/>
          <w:i w:val="0"/>
          <w:spacing w:val="0"/>
          <w:sz w:val="28"/>
          <w:szCs w:val="28"/>
        </w:rPr>
        <w:t xml:space="preserve"> 3.10</w:t>
      </w:r>
      <w:r w:rsidRPr="00037142">
        <w:rPr>
          <w:rStyle w:val="LucidaSansUnicode1"/>
          <w:rFonts w:ascii="Times New Roman" w:hAnsi="Times New Roman" w:cs="Times New Roman"/>
          <w:b w:val="0"/>
          <w:i w:val="0"/>
          <w:spacing w:val="0"/>
          <w:sz w:val="28"/>
          <w:szCs w:val="28"/>
        </w:rPr>
        <w:t xml:space="preserve"> </w:t>
      </w:r>
      <w:r w:rsidRPr="00037142">
        <w:rPr>
          <w:rStyle w:val="TimesNewRoman3"/>
          <w:spacing w:val="0"/>
          <w:sz w:val="28"/>
          <w:szCs w:val="28"/>
        </w:rPr>
        <w:t>Схемы виброзащитных подставок для виброизоляторов:</w:t>
      </w:r>
    </w:p>
    <w:p w:rsidR="00037142" w:rsidRPr="00037142" w:rsidRDefault="00037142" w:rsidP="00037142">
      <w:pPr>
        <w:pStyle w:val="aa"/>
        <w:shd w:val="clear" w:color="auto" w:fill="auto"/>
        <w:spacing w:line="240" w:lineRule="auto"/>
        <w:jc w:val="center"/>
        <w:rPr>
          <w:rFonts w:ascii="Times New Roman" w:hAnsi="Times New Roman" w:cs="Times New Roman"/>
          <w:spacing w:val="0"/>
          <w:sz w:val="28"/>
          <w:szCs w:val="28"/>
        </w:rPr>
      </w:pPr>
      <w:r w:rsidRPr="00037142">
        <w:rPr>
          <w:rStyle w:val="8pt"/>
          <w:rFonts w:ascii="Times New Roman" w:hAnsi="Times New Roman" w:cs="Times New Roman"/>
          <w:b w:val="0"/>
          <w:i w:val="0"/>
          <w:sz w:val="28"/>
          <w:szCs w:val="28"/>
        </w:rPr>
        <w:t>а</w:t>
      </w:r>
      <w:r w:rsidRPr="00037142">
        <w:rPr>
          <w:rStyle w:val="TimesNewRoman3"/>
          <w:spacing w:val="0"/>
          <w:sz w:val="28"/>
          <w:szCs w:val="28"/>
        </w:rPr>
        <w:t xml:space="preserve"> — опорного; </w:t>
      </w:r>
      <w:r w:rsidRPr="00037142">
        <w:rPr>
          <w:rStyle w:val="8pt"/>
          <w:rFonts w:ascii="Times New Roman" w:hAnsi="Times New Roman" w:cs="Times New Roman"/>
          <w:b w:val="0"/>
          <w:i w:val="0"/>
          <w:sz w:val="28"/>
          <w:szCs w:val="28"/>
        </w:rPr>
        <w:t>б</w:t>
      </w:r>
      <w:r w:rsidRPr="00037142">
        <w:rPr>
          <w:rStyle w:val="TimesNewRoman3"/>
          <w:spacing w:val="0"/>
          <w:sz w:val="28"/>
          <w:szCs w:val="28"/>
        </w:rPr>
        <w:t xml:space="preserve"> — встроенного; </w:t>
      </w:r>
      <w:r w:rsidRPr="00037142">
        <w:rPr>
          <w:rStyle w:val="8pt"/>
          <w:rFonts w:ascii="Times New Roman" w:hAnsi="Times New Roman" w:cs="Times New Roman"/>
          <w:b w:val="0"/>
          <w:i w:val="0"/>
          <w:sz w:val="28"/>
          <w:szCs w:val="28"/>
        </w:rPr>
        <w:t>в —</w:t>
      </w:r>
      <w:r w:rsidRPr="00037142">
        <w:rPr>
          <w:rStyle w:val="TimesNewRoman3"/>
          <w:spacing w:val="0"/>
          <w:sz w:val="28"/>
          <w:szCs w:val="28"/>
        </w:rPr>
        <w:t xml:space="preserve"> накладного; г — комбинированного</w:t>
      </w:r>
    </w:p>
    <w:p w:rsidR="005A7C83" w:rsidRPr="00037142" w:rsidRDefault="005A7C83" w:rsidP="00037142">
      <w:pPr>
        <w:pStyle w:val="a4"/>
        <w:shd w:val="clear" w:color="auto" w:fill="auto"/>
        <w:spacing w:line="240" w:lineRule="auto"/>
        <w:ind w:firstLine="709"/>
        <w:rPr>
          <w:rFonts w:ascii="Times New Roman" w:hAnsi="Times New Roman" w:cs="Times New Roman"/>
          <w:b w:val="0"/>
          <w:i w:val="0"/>
          <w:spacing w:val="0"/>
          <w:sz w:val="28"/>
          <w:szCs w:val="28"/>
        </w:rPr>
      </w:pPr>
      <w:r w:rsidRPr="00037142">
        <w:rPr>
          <w:rFonts w:ascii="Times New Roman" w:hAnsi="Times New Roman" w:cs="Times New Roman"/>
          <w:b w:val="0"/>
          <w:i w:val="0"/>
          <w:spacing w:val="0"/>
          <w:sz w:val="28"/>
          <w:szCs w:val="28"/>
        </w:rPr>
        <w:t>На практике применяются ра</w:t>
      </w:r>
      <w:r w:rsidR="00037142" w:rsidRPr="00037142">
        <w:rPr>
          <w:rFonts w:ascii="Times New Roman" w:hAnsi="Times New Roman" w:cs="Times New Roman"/>
          <w:b w:val="0"/>
          <w:i w:val="0"/>
          <w:spacing w:val="0"/>
          <w:sz w:val="28"/>
          <w:szCs w:val="28"/>
        </w:rPr>
        <w:t>зличные конструктив</w:t>
      </w:r>
      <w:r w:rsidRPr="00037142">
        <w:rPr>
          <w:rFonts w:ascii="Times New Roman" w:hAnsi="Times New Roman" w:cs="Times New Roman"/>
          <w:b w:val="0"/>
          <w:i w:val="0"/>
          <w:spacing w:val="0"/>
          <w:sz w:val="28"/>
          <w:szCs w:val="28"/>
        </w:rPr>
        <w:t xml:space="preserve">ные схемы подставок: с </w:t>
      </w:r>
      <w:r w:rsidRPr="00037142">
        <w:rPr>
          <w:rFonts w:ascii="Times New Roman" w:hAnsi="Times New Roman" w:cs="Times New Roman"/>
          <w:b w:val="0"/>
          <w:i w:val="0"/>
          <w:spacing w:val="0"/>
          <w:sz w:val="28"/>
          <w:szCs w:val="28"/>
        </w:rPr>
        <w:lastRenderedPageBreak/>
        <w:t>ре</w:t>
      </w:r>
      <w:r w:rsidR="00037142" w:rsidRPr="00037142">
        <w:rPr>
          <w:rFonts w:ascii="Times New Roman" w:hAnsi="Times New Roman" w:cs="Times New Roman"/>
          <w:b w:val="0"/>
          <w:i w:val="0"/>
          <w:spacing w:val="0"/>
          <w:sz w:val="28"/>
          <w:szCs w:val="28"/>
        </w:rPr>
        <w:t>зиновыми и пневмобаллонными виб</w:t>
      </w:r>
      <w:r w:rsidRPr="00037142">
        <w:rPr>
          <w:rFonts w:ascii="Times New Roman" w:hAnsi="Times New Roman" w:cs="Times New Roman"/>
          <w:b w:val="0"/>
          <w:i w:val="0"/>
          <w:spacing w:val="0"/>
          <w:sz w:val="28"/>
          <w:szCs w:val="28"/>
        </w:rPr>
        <w:t>роизоляторами (рис. 3.11), с пружинными виброизоляторами (рис. 3.12).</w:t>
      </w:r>
    </w:p>
    <w:p w:rsidR="00037142" w:rsidRPr="00037142" w:rsidRDefault="00037142" w:rsidP="00037142">
      <w:pPr>
        <w:pStyle w:val="a4"/>
        <w:shd w:val="clear" w:color="auto" w:fill="auto"/>
        <w:spacing w:line="240" w:lineRule="auto"/>
        <w:ind w:firstLine="709"/>
        <w:rPr>
          <w:rFonts w:ascii="Times New Roman" w:hAnsi="Times New Roman" w:cs="Times New Roman"/>
          <w:b w:val="0"/>
          <w:i w:val="0"/>
          <w:spacing w:val="0"/>
          <w:sz w:val="28"/>
          <w:szCs w:val="28"/>
        </w:rPr>
      </w:pPr>
    </w:p>
    <w:p w:rsidR="00037142" w:rsidRPr="00037142" w:rsidRDefault="00037142" w:rsidP="00037142">
      <w:pPr>
        <w:pStyle w:val="a4"/>
        <w:shd w:val="clear" w:color="auto" w:fill="auto"/>
        <w:spacing w:line="240" w:lineRule="auto"/>
        <w:ind w:firstLine="0"/>
        <w:jc w:val="center"/>
        <w:rPr>
          <w:rFonts w:ascii="Times New Roman" w:hAnsi="Times New Roman" w:cs="Times New Roman"/>
          <w:b w:val="0"/>
          <w:i w:val="0"/>
          <w:spacing w:val="0"/>
          <w:sz w:val="28"/>
          <w:szCs w:val="28"/>
        </w:rPr>
      </w:pPr>
      <w:r w:rsidRPr="00037142">
        <w:rPr>
          <w:rFonts w:ascii="Times New Roman" w:hAnsi="Times New Roman" w:cs="Times New Roman"/>
          <w:b w:val="0"/>
          <w:i w:val="0"/>
          <w:noProof/>
          <w:spacing w:val="0"/>
          <w:sz w:val="28"/>
          <w:szCs w:val="28"/>
        </w:rPr>
        <w:drawing>
          <wp:inline distT="0" distB="0" distL="0" distR="0">
            <wp:extent cx="2520762" cy="1685465"/>
            <wp:effectExtent l="19050" t="0" r="0" b="0"/>
            <wp:docPr id="22"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0"/>
                    <a:srcRect/>
                    <a:stretch>
                      <a:fillRect/>
                    </a:stretch>
                  </pic:blipFill>
                  <pic:spPr bwMode="auto">
                    <a:xfrm>
                      <a:off x="0" y="0"/>
                      <a:ext cx="2524309" cy="1687836"/>
                    </a:xfrm>
                    <a:prstGeom prst="rect">
                      <a:avLst/>
                    </a:prstGeom>
                    <a:noFill/>
                    <a:ln w="9525">
                      <a:noFill/>
                      <a:miter lim="800000"/>
                      <a:headEnd/>
                      <a:tailEnd/>
                    </a:ln>
                  </pic:spPr>
                </pic:pic>
              </a:graphicData>
            </a:graphic>
          </wp:inline>
        </w:drawing>
      </w:r>
    </w:p>
    <w:p w:rsidR="00037142" w:rsidRPr="00037142" w:rsidRDefault="00037142" w:rsidP="00037142">
      <w:pPr>
        <w:pStyle w:val="a4"/>
        <w:shd w:val="clear" w:color="auto" w:fill="auto"/>
        <w:spacing w:line="240" w:lineRule="auto"/>
        <w:ind w:firstLine="709"/>
        <w:rPr>
          <w:rFonts w:ascii="Times New Roman" w:hAnsi="Times New Roman" w:cs="Times New Roman"/>
          <w:b w:val="0"/>
          <w:i w:val="0"/>
          <w:spacing w:val="0"/>
          <w:sz w:val="28"/>
          <w:szCs w:val="28"/>
        </w:rPr>
      </w:pPr>
    </w:p>
    <w:p w:rsidR="00037142" w:rsidRPr="00037142" w:rsidRDefault="00037142" w:rsidP="00037142">
      <w:pPr>
        <w:pStyle w:val="aa"/>
        <w:shd w:val="clear" w:color="auto" w:fill="auto"/>
        <w:spacing w:line="240" w:lineRule="auto"/>
        <w:ind w:firstLine="709"/>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3.11</w:t>
      </w:r>
      <w:r w:rsidRPr="00037142">
        <w:rPr>
          <w:rStyle w:val="ArialUnicodeMS0"/>
          <w:rFonts w:ascii="Times New Roman" w:hAnsi="Times New Roman" w:cs="Times New Roman"/>
          <w:spacing w:val="0"/>
          <w:sz w:val="28"/>
          <w:szCs w:val="28"/>
        </w:rPr>
        <w:t xml:space="preserve"> </w:t>
      </w:r>
      <w:r w:rsidRPr="00037142">
        <w:rPr>
          <w:rStyle w:val="TimesNewRoman3"/>
          <w:spacing w:val="0"/>
          <w:sz w:val="28"/>
          <w:szCs w:val="28"/>
        </w:rPr>
        <w:t xml:space="preserve">Виброзащитные подставки с резиновыми и пневмобаллонными виброизоляторами: </w:t>
      </w:r>
      <w:r w:rsidRPr="00037142">
        <w:rPr>
          <w:rStyle w:val="8pt"/>
          <w:rFonts w:ascii="Times New Roman" w:hAnsi="Times New Roman" w:cs="Times New Roman"/>
          <w:b w:val="0"/>
          <w:i w:val="0"/>
          <w:sz w:val="28"/>
          <w:szCs w:val="28"/>
        </w:rPr>
        <w:t>а</w:t>
      </w:r>
      <w:r>
        <w:rPr>
          <w:rStyle w:val="TimesNewRoman3"/>
          <w:spacing w:val="0"/>
          <w:sz w:val="28"/>
          <w:szCs w:val="28"/>
        </w:rPr>
        <w:t xml:space="preserve"> — губчатая рези</w:t>
      </w:r>
      <w:r w:rsidRPr="00037142">
        <w:rPr>
          <w:rStyle w:val="TimesNewRoman3"/>
          <w:spacing w:val="0"/>
          <w:sz w:val="28"/>
          <w:szCs w:val="28"/>
        </w:rPr>
        <w:t xml:space="preserve">на; </w:t>
      </w:r>
      <w:r w:rsidRPr="00037142">
        <w:rPr>
          <w:rStyle w:val="8pt"/>
          <w:rFonts w:ascii="Times New Roman" w:hAnsi="Times New Roman" w:cs="Times New Roman"/>
          <w:b w:val="0"/>
          <w:i w:val="0"/>
          <w:sz w:val="28"/>
          <w:szCs w:val="28"/>
        </w:rPr>
        <w:t>б</w:t>
      </w:r>
      <w:r w:rsidRPr="00037142">
        <w:rPr>
          <w:rStyle w:val="TimesNewRoman3"/>
          <w:spacing w:val="0"/>
          <w:sz w:val="28"/>
          <w:szCs w:val="28"/>
        </w:rPr>
        <w:t xml:space="preserve"> — перфорированная резина; </w:t>
      </w:r>
      <w:r w:rsidRPr="00037142">
        <w:rPr>
          <w:rStyle w:val="8pt"/>
          <w:rFonts w:ascii="Times New Roman" w:hAnsi="Times New Roman" w:cs="Times New Roman"/>
          <w:b w:val="0"/>
          <w:i w:val="0"/>
          <w:sz w:val="28"/>
          <w:szCs w:val="28"/>
        </w:rPr>
        <w:t>в</w:t>
      </w:r>
      <w:r w:rsidRPr="00037142">
        <w:rPr>
          <w:rStyle w:val="TimesNewRoman3"/>
          <w:spacing w:val="0"/>
          <w:sz w:val="28"/>
          <w:szCs w:val="28"/>
        </w:rPr>
        <w:t xml:space="preserve"> — р</w:t>
      </w:r>
      <w:r>
        <w:rPr>
          <w:rStyle w:val="TimesNewRoman3"/>
          <w:spacing w:val="0"/>
          <w:sz w:val="28"/>
          <w:szCs w:val="28"/>
        </w:rPr>
        <w:t>езиновые бруски; г — цилиндриче</w:t>
      </w:r>
      <w:r w:rsidRPr="00037142">
        <w:rPr>
          <w:rStyle w:val="TimesNewRoman3"/>
          <w:spacing w:val="0"/>
          <w:sz w:val="28"/>
          <w:szCs w:val="28"/>
        </w:rPr>
        <w:t xml:space="preserve">ские пневмобаллоны; </w:t>
      </w:r>
      <w:r w:rsidRPr="00037142">
        <w:rPr>
          <w:rStyle w:val="8pt"/>
          <w:rFonts w:ascii="Times New Roman" w:hAnsi="Times New Roman" w:cs="Times New Roman"/>
          <w:b w:val="0"/>
          <w:i w:val="0"/>
          <w:sz w:val="28"/>
          <w:szCs w:val="28"/>
        </w:rPr>
        <w:t>д</w:t>
      </w:r>
      <w:r w:rsidRPr="00037142">
        <w:rPr>
          <w:rStyle w:val="TimesNewRoman3"/>
          <w:spacing w:val="0"/>
          <w:sz w:val="28"/>
          <w:szCs w:val="28"/>
        </w:rPr>
        <w:t xml:space="preserve"> — кольцевой пневмобаллон</w:t>
      </w:r>
    </w:p>
    <w:p w:rsidR="00037142" w:rsidRPr="00037142" w:rsidRDefault="00037142" w:rsidP="00037142">
      <w:pPr>
        <w:pStyle w:val="a4"/>
        <w:shd w:val="clear" w:color="auto" w:fill="auto"/>
        <w:spacing w:line="240" w:lineRule="auto"/>
        <w:ind w:firstLine="709"/>
        <w:rPr>
          <w:rFonts w:ascii="Times New Roman" w:hAnsi="Times New Roman" w:cs="Times New Roman"/>
          <w:b w:val="0"/>
          <w:bCs w:val="0"/>
          <w:i w:val="0"/>
          <w:iCs w:val="0"/>
          <w:spacing w:val="0"/>
          <w:sz w:val="28"/>
          <w:szCs w:val="28"/>
          <w:shd w:val="clear" w:color="auto" w:fill="FFFFFF"/>
        </w:rPr>
      </w:pPr>
    </w:p>
    <w:p w:rsidR="00037142" w:rsidRPr="00037142" w:rsidRDefault="00037142" w:rsidP="00037142">
      <w:pPr>
        <w:pStyle w:val="a4"/>
        <w:shd w:val="clear" w:color="auto" w:fill="auto"/>
        <w:spacing w:line="240" w:lineRule="auto"/>
        <w:ind w:firstLine="0"/>
        <w:jc w:val="center"/>
        <w:rPr>
          <w:rFonts w:ascii="Times New Roman" w:hAnsi="Times New Roman" w:cs="Times New Roman"/>
          <w:b w:val="0"/>
          <w:bCs w:val="0"/>
          <w:i w:val="0"/>
          <w:iCs w:val="0"/>
          <w:spacing w:val="0"/>
          <w:sz w:val="28"/>
          <w:szCs w:val="28"/>
          <w:shd w:val="clear" w:color="auto" w:fill="FFFFFF"/>
        </w:rPr>
      </w:pPr>
      <w:r w:rsidRPr="00037142">
        <w:rPr>
          <w:rFonts w:ascii="Times New Roman" w:hAnsi="Times New Roman" w:cs="Times New Roman"/>
          <w:b w:val="0"/>
          <w:i w:val="0"/>
          <w:noProof/>
          <w:spacing w:val="0"/>
          <w:sz w:val="28"/>
          <w:szCs w:val="28"/>
        </w:rPr>
        <w:drawing>
          <wp:inline distT="0" distB="0" distL="0" distR="0">
            <wp:extent cx="2820185" cy="2046515"/>
            <wp:effectExtent l="19050" t="0" r="0" b="0"/>
            <wp:docPr id="23"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1"/>
                    <a:srcRect/>
                    <a:stretch>
                      <a:fillRect/>
                    </a:stretch>
                  </pic:blipFill>
                  <pic:spPr bwMode="auto">
                    <a:xfrm>
                      <a:off x="0" y="0"/>
                      <a:ext cx="2820185" cy="2046515"/>
                    </a:xfrm>
                    <a:prstGeom prst="rect">
                      <a:avLst/>
                    </a:prstGeom>
                    <a:noFill/>
                    <a:ln w="9525">
                      <a:noFill/>
                      <a:miter lim="800000"/>
                      <a:headEnd/>
                      <a:tailEnd/>
                    </a:ln>
                  </pic:spPr>
                </pic:pic>
              </a:graphicData>
            </a:graphic>
          </wp:inline>
        </w:drawing>
      </w:r>
    </w:p>
    <w:p w:rsidR="00037142" w:rsidRPr="00037142" w:rsidRDefault="00037142" w:rsidP="00037142">
      <w:pPr>
        <w:pStyle w:val="a4"/>
        <w:shd w:val="clear" w:color="auto" w:fill="auto"/>
        <w:spacing w:line="240" w:lineRule="auto"/>
        <w:ind w:firstLine="709"/>
        <w:rPr>
          <w:rFonts w:ascii="Times New Roman" w:hAnsi="Times New Roman" w:cs="Times New Roman"/>
          <w:b w:val="0"/>
          <w:bCs w:val="0"/>
          <w:i w:val="0"/>
          <w:iCs w:val="0"/>
          <w:spacing w:val="0"/>
          <w:sz w:val="28"/>
          <w:szCs w:val="28"/>
          <w:shd w:val="clear" w:color="auto" w:fill="FFFFFF"/>
        </w:rPr>
      </w:pPr>
    </w:p>
    <w:p w:rsidR="00037142" w:rsidRDefault="00037142" w:rsidP="00037142">
      <w:pPr>
        <w:pStyle w:val="aa"/>
        <w:shd w:val="clear" w:color="auto" w:fill="auto"/>
        <w:spacing w:line="240" w:lineRule="auto"/>
        <w:jc w:val="center"/>
        <w:rPr>
          <w:rStyle w:val="TimesNewRoman3"/>
          <w:spacing w:val="0"/>
          <w:sz w:val="28"/>
          <w:szCs w:val="28"/>
        </w:rPr>
      </w:pPr>
      <w:r w:rsidRPr="00037142">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LucidaSansUnicode1"/>
          <w:rFonts w:ascii="Times New Roman" w:hAnsi="Times New Roman" w:cs="Times New Roman"/>
          <w:b w:val="0"/>
          <w:i w:val="0"/>
          <w:spacing w:val="0"/>
          <w:sz w:val="28"/>
          <w:szCs w:val="28"/>
        </w:rPr>
        <w:t xml:space="preserve"> 3.12</w:t>
      </w:r>
      <w:r w:rsidRPr="00037142">
        <w:rPr>
          <w:rStyle w:val="LucidaSansUnicode1"/>
          <w:rFonts w:ascii="Times New Roman" w:hAnsi="Times New Roman" w:cs="Times New Roman"/>
          <w:b w:val="0"/>
          <w:i w:val="0"/>
          <w:spacing w:val="0"/>
          <w:sz w:val="28"/>
          <w:szCs w:val="28"/>
        </w:rPr>
        <w:t xml:space="preserve"> </w:t>
      </w:r>
      <w:r w:rsidRPr="00037142">
        <w:rPr>
          <w:rStyle w:val="TimesNewRoman3"/>
          <w:spacing w:val="0"/>
          <w:sz w:val="28"/>
          <w:szCs w:val="28"/>
        </w:rPr>
        <w:t xml:space="preserve">Виброзащитные подставки с пружинными виброизоляторами: </w:t>
      </w:r>
    </w:p>
    <w:p w:rsidR="00037142" w:rsidRPr="00037142" w:rsidRDefault="00037142" w:rsidP="00037142">
      <w:pPr>
        <w:pStyle w:val="aa"/>
        <w:shd w:val="clear" w:color="auto" w:fill="auto"/>
        <w:spacing w:line="240" w:lineRule="auto"/>
        <w:jc w:val="center"/>
        <w:rPr>
          <w:rFonts w:ascii="Times New Roman" w:hAnsi="Times New Roman" w:cs="Times New Roman"/>
          <w:spacing w:val="0"/>
          <w:sz w:val="28"/>
          <w:szCs w:val="28"/>
        </w:rPr>
      </w:pPr>
      <w:r w:rsidRPr="00037142">
        <w:rPr>
          <w:rStyle w:val="8pt"/>
          <w:rFonts w:ascii="Times New Roman" w:hAnsi="Times New Roman" w:cs="Times New Roman"/>
          <w:b w:val="0"/>
          <w:i w:val="0"/>
          <w:sz w:val="28"/>
          <w:szCs w:val="28"/>
        </w:rPr>
        <w:t>а</w:t>
      </w:r>
      <w:r>
        <w:rPr>
          <w:rStyle w:val="TimesNewRoman3"/>
          <w:spacing w:val="0"/>
          <w:sz w:val="28"/>
          <w:szCs w:val="28"/>
        </w:rPr>
        <w:t xml:space="preserve"> — пружины сжатия и сыпучий бал</w:t>
      </w:r>
      <w:r w:rsidRPr="00037142">
        <w:rPr>
          <w:rStyle w:val="TimesNewRoman3"/>
          <w:spacing w:val="0"/>
          <w:sz w:val="28"/>
          <w:szCs w:val="28"/>
        </w:rPr>
        <w:t xml:space="preserve">ласт; </w:t>
      </w:r>
      <w:r w:rsidRPr="00037142">
        <w:rPr>
          <w:rStyle w:val="8pt"/>
          <w:rFonts w:ascii="Times New Roman" w:hAnsi="Times New Roman" w:cs="Times New Roman"/>
          <w:b w:val="0"/>
          <w:i w:val="0"/>
          <w:sz w:val="28"/>
          <w:szCs w:val="28"/>
        </w:rPr>
        <w:t>б</w:t>
      </w:r>
      <w:r>
        <w:rPr>
          <w:rStyle w:val="TimesNewRoman3"/>
          <w:spacing w:val="0"/>
          <w:sz w:val="28"/>
          <w:szCs w:val="28"/>
        </w:rPr>
        <w:t xml:space="preserve"> — пружины сжатия и шаро</w:t>
      </w:r>
      <w:r w:rsidRPr="00037142">
        <w:rPr>
          <w:rStyle w:val="TimesNewRoman3"/>
          <w:spacing w:val="0"/>
          <w:sz w:val="28"/>
          <w:szCs w:val="28"/>
        </w:rPr>
        <w:t xml:space="preserve">вые пневмобаллоны; </w:t>
      </w:r>
      <w:r w:rsidRPr="00037142">
        <w:rPr>
          <w:rStyle w:val="8pt"/>
          <w:rFonts w:ascii="Times New Roman" w:hAnsi="Times New Roman" w:cs="Times New Roman"/>
          <w:b w:val="0"/>
          <w:i w:val="0"/>
          <w:sz w:val="28"/>
          <w:szCs w:val="28"/>
        </w:rPr>
        <w:t>в</w:t>
      </w:r>
      <w:r>
        <w:rPr>
          <w:rStyle w:val="TimesNewRoman3"/>
          <w:spacing w:val="0"/>
          <w:sz w:val="28"/>
          <w:szCs w:val="28"/>
        </w:rPr>
        <w:t xml:space="preserve"> — пружин</w:t>
      </w:r>
      <w:r w:rsidRPr="00037142">
        <w:rPr>
          <w:rStyle w:val="TimesNewRoman3"/>
          <w:spacing w:val="0"/>
          <w:sz w:val="28"/>
          <w:szCs w:val="28"/>
        </w:rPr>
        <w:t>но</w:t>
      </w:r>
      <w:r>
        <w:rPr>
          <w:rStyle w:val="TimesNewRoman3"/>
          <w:spacing w:val="0"/>
          <w:sz w:val="28"/>
          <w:szCs w:val="28"/>
        </w:rPr>
        <w:t>-тросовая система с опорными ро</w:t>
      </w:r>
      <w:r w:rsidRPr="00037142">
        <w:rPr>
          <w:rStyle w:val="TimesNewRoman3"/>
          <w:spacing w:val="0"/>
          <w:sz w:val="28"/>
          <w:szCs w:val="28"/>
        </w:rPr>
        <w:t xml:space="preserve">ликами; </w:t>
      </w:r>
      <w:r w:rsidRPr="00037142">
        <w:rPr>
          <w:rStyle w:val="8pt"/>
          <w:rFonts w:ascii="Times New Roman" w:hAnsi="Times New Roman" w:cs="Times New Roman"/>
          <w:b w:val="0"/>
          <w:i w:val="0"/>
          <w:sz w:val="28"/>
          <w:szCs w:val="28"/>
        </w:rPr>
        <w:t>г</w:t>
      </w:r>
      <w:r w:rsidRPr="00037142">
        <w:rPr>
          <w:rStyle w:val="TimesNewRoman3"/>
          <w:spacing w:val="0"/>
          <w:sz w:val="28"/>
          <w:szCs w:val="28"/>
        </w:rPr>
        <w:t xml:space="preserve"> — пружинная подвеска; </w:t>
      </w:r>
      <w:r w:rsidRPr="00037142">
        <w:rPr>
          <w:rStyle w:val="8pt"/>
          <w:rFonts w:ascii="Times New Roman" w:hAnsi="Times New Roman" w:cs="Times New Roman"/>
          <w:b w:val="0"/>
          <w:i w:val="0"/>
          <w:sz w:val="28"/>
          <w:szCs w:val="28"/>
        </w:rPr>
        <w:t>д</w:t>
      </w:r>
      <w:r w:rsidRPr="00037142">
        <w:rPr>
          <w:rStyle w:val="TimesNewRoman3"/>
          <w:spacing w:val="0"/>
          <w:sz w:val="28"/>
          <w:szCs w:val="28"/>
        </w:rPr>
        <w:t xml:space="preserve"> — спаренные рессоры</w:t>
      </w:r>
    </w:p>
    <w:p w:rsidR="00037142" w:rsidRPr="00037142" w:rsidRDefault="00037142" w:rsidP="00037142">
      <w:pPr>
        <w:pStyle w:val="a4"/>
        <w:shd w:val="clear" w:color="auto" w:fill="auto"/>
        <w:spacing w:line="240" w:lineRule="auto"/>
        <w:ind w:firstLine="709"/>
        <w:rPr>
          <w:rFonts w:ascii="Times New Roman" w:hAnsi="Times New Roman" w:cs="Times New Roman"/>
          <w:b w:val="0"/>
          <w:bCs w:val="0"/>
          <w:i w:val="0"/>
          <w:iCs w:val="0"/>
          <w:spacing w:val="0"/>
          <w:sz w:val="28"/>
          <w:szCs w:val="28"/>
          <w:shd w:val="clear" w:color="auto" w:fill="FFFFFF"/>
        </w:rPr>
      </w:pPr>
    </w:p>
    <w:p w:rsidR="005A7C83" w:rsidRDefault="005A7C83" w:rsidP="005A7C83">
      <w:pPr>
        <w:pStyle w:val="a4"/>
        <w:shd w:val="clear" w:color="auto" w:fill="auto"/>
        <w:spacing w:line="240" w:lineRule="auto"/>
        <w:ind w:firstLine="709"/>
        <w:rPr>
          <w:rFonts w:ascii="Times New Roman" w:hAnsi="Times New Roman" w:cs="Times New Roman"/>
          <w:b w:val="0"/>
          <w:i w:val="0"/>
          <w:spacing w:val="0"/>
          <w:sz w:val="28"/>
          <w:szCs w:val="28"/>
        </w:rPr>
      </w:pPr>
      <w:r w:rsidRPr="00037142">
        <w:rPr>
          <w:rStyle w:val="ArialUnicodeMS66"/>
          <w:rFonts w:ascii="Times New Roman" w:hAnsi="Times New Roman" w:cs="Times New Roman"/>
          <w:spacing w:val="0"/>
          <w:sz w:val="28"/>
          <w:szCs w:val="28"/>
        </w:rPr>
        <w:t>Виброзащитные сидения</w:t>
      </w:r>
      <w:r w:rsidRPr="00037142">
        <w:rPr>
          <w:rFonts w:ascii="Times New Roman" w:hAnsi="Times New Roman" w:cs="Times New Roman"/>
          <w:b w:val="0"/>
          <w:i w:val="0"/>
          <w:spacing w:val="0"/>
          <w:sz w:val="28"/>
          <w:szCs w:val="28"/>
        </w:rPr>
        <w:t xml:space="preserve"> п</w:t>
      </w:r>
      <w:r w:rsidR="00037142">
        <w:rPr>
          <w:rFonts w:ascii="Times New Roman" w:hAnsi="Times New Roman" w:cs="Times New Roman"/>
          <w:b w:val="0"/>
          <w:i w:val="0"/>
          <w:spacing w:val="0"/>
          <w:sz w:val="28"/>
          <w:szCs w:val="28"/>
        </w:rPr>
        <w:t>рименяют, если оператор выполня</w:t>
      </w:r>
      <w:r w:rsidRPr="00037142">
        <w:rPr>
          <w:rFonts w:ascii="Times New Roman" w:hAnsi="Times New Roman" w:cs="Times New Roman"/>
          <w:b w:val="0"/>
          <w:i w:val="0"/>
          <w:spacing w:val="0"/>
          <w:sz w:val="28"/>
          <w:szCs w:val="28"/>
        </w:rPr>
        <w:t>ет работу сидя. Подвижные рабочие места, расположенные на транспортных машинах и пе</w:t>
      </w:r>
      <w:r w:rsidR="00037142">
        <w:rPr>
          <w:rFonts w:ascii="Times New Roman" w:hAnsi="Times New Roman" w:cs="Times New Roman"/>
          <w:b w:val="0"/>
          <w:i w:val="0"/>
          <w:spacing w:val="0"/>
          <w:sz w:val="28"/>
          <w:szCs w:val="28"/>
        </w:rPr>
        <w:t>ремещающихся технологических аг</w:t>
      </w:r>
      <w:r w:rsidRPr="00037142">
        <w:rPr>
          <w:rFonts w:ascii="Times New Roman" w:hAnsi="Times New Roman" w:cs="Times New Roman"/>
          <w:b w:val="0"/>
          <w:i w:val="0"/>
          <w:spacing w:val="0"/>
          <w:sz w:val="28"/>
          <w:szCs w:val="28"/>
        </w:rPr>
        <w:t>регатах, оснащают сидениям</w:t>
      </w:r>
      <w:r w:rsidR="00037142">
        <w:rPr>
          <w:rFonts w:ascii="Times New Roman" w:hAnsi="Times New Roman" w:cs="Times New Roman"/>
          <w:b w:val="0"/>
          <w:i w:val="0"/>
          <w:spacing w:val="0"/>
          <w:sz w:val="28"/>
          <w:szCs w:val="28"/>
        </w:rPr>
        <w:t>и со встроенными средствами виб</w:t>
      </w:r>
      <w:r w:rsidRPr="00037142">
        <w:rPr>
          <w:rFonts w:ascii="Times New Roman" w:hAnsi="Times New Roman" w:cs="Times New Roman"/>
          <w:b w:val="0"/>
          <w:i w:val="0"/>
          <w:spacing w:val="0"/>
          <w:sz w:val="28"/>
          <w:szCs w:val="28"/>
        </w:rPr>
        <w:t>роизоляции. Отдельные конструктивные варианты виброзащит- ных сидений представлены на рис. 3.13.</w:t>
      </w:r>
    </w:p>
    <w:p w:rsidR="00037142" w:rsidRDefault="00037142" w:rsidP="005A7C83">
      <w:pPr>
        <w:pStyle w:val="a4"/>
        <w:shd w:val="clear" w:color="auto" w:fill="auto"/>
        <w:spacing w:line="240" w:lineRule="auto"/>
        <w:ind w:firstLine="709"/>
        <w:rPr>
          <w:rFonts w:ascii="Times New Roman" w:hAnsi="Times New Roman" w:cs="Times New Roman"/>
          <w:b w:val="0"/>
          <w:i w:val="0"/>
          <w:spacing w:val="0"/>
          <w:sz w:val="28"/>
          <w:szCs w:val="28"/>
        </w:rPr>
      </w:pPr>
    </w:p>
    <w:p w:rsidR="00037142" w:rsidRDefault="00037142" w:rsidP="00037142">
      <w:pPr>
        <w:pStyle w:val="a4"/>
        <w:shd w:val="clear" w:color="auto" w:fill="auto"/>
        <w:spacing w:line="240" w:lineRule="auto"/>
        <w:ind w:firstLine="0"/>
        <w:jc w:val="center"/>
        <w:rPr>
          <w:rFonts w:ascii="Times New Roman" w:hAnsi="Times New Roman" w:cs="Times New Roman"/>
          <w:b w:val="0"/>
          <w:i w:val="0"/>
          <w:spacing w:val="0"/>
          <w:sz w:val="28"/>
          <w:szCs w:val="28"/>
        </w:rPr>
      </w:pPr>
      <w:r w:rsidRPr="005A7C83">
        <w:rPr>
          <w:rFonts w:ascii="Times New Roman" w:hAnsi="Times New Roman" w:cs="Times New Roman"/>
          <w:noProof/>
          <w:spacing w:val="0"/>
          <w:sz w:val="28"/>
          <w:szCs w:val="28"/>
        </w:rPr>
        <w:drawing>
          <wp:inline distT="0" distB="0" distL="0" distR="0">
            <wp:extent cx="3994785" cy="1132205"/>
            <wp:effectExtent l="19050" t="0" r="5715" b="0"/>
            <wp:docPr id="25"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2"/>
                    <a:srcRect/>
                    <a:stretch>
                      <a:fillRect/>
                    </a:stretch>
                  </pic:blipFill>
                  <pic:spPr bwMode="auto">
                    <a:xfrm>
                      <a:off x="0" y="0"/>
                      <a:ext cx="3994785" cy="1132205"/>
                    </a:xfrm>
                    <a:prstGeom prst="rect">
                      <a:avLst/>
                    </a:prstGeom>
                    <a:noFill/>
                    <a:ln w="9525">
                      <a:noFill/>
                      <a:miter lim="800000"/>
                      <a:headEnd/>
                      <a:tailEnd/>
                    </a:ln>
                  </pic:spPr>
                </pic:pic>
              </a:graphicData>
            </a:graphic>
          </wp:inline>
        </w:drawing>
      </w:r>
    </w:p>
    <w:p w:rsidR="00037142" w:rsidRDefault="00037142" w:rsidP="005A7C83">
      <w:pPr>
        <w:pStyle w:val="a4"/>
        <w:shd w:val="clear" w:color="auto" w:fill="auto"/>
        <w:spacing w:line="240" w:lineRule="auto"/>
        <w:ind w:firstLine="709"/>
        <w:rPr>
          <w:rFonts w:ascii="Times New Roman" w:hAnsi="Times New Roman" w:cs="Times New Roman"/>
          <w:b w:val="0"/>
          <w:i w:val="0"/>
          <w:spacing w:val="0"/>
          <w:sz w:val="28"/>
          <w:szCs w:val="28"/>
        </w:rPr>
      </w:pPr>
    </w:p>
    <w:p w:rsidR="00037142" w:rsidRDefault="00037142" w:rsidP="00037142">
      <w:pPr>
        <w:pStyle w:val="aa"/>
        <w:shd w:val="clear" w:color="auto" w:fill="auto"/>
        <w:spacing w:line="240" w:lineRule="auto"/>
        <w:ind w:firstLine="709"/>
        <w:jc w:val="center"/>
        <w:rPr>
          <w:rStyle w:val="TimesNewRoman3"/>
          <w:spacing w:val="0"/>
          <w:sz w:val="28"/>
          <w:szCs w:val="28"/>
        </w:rPr>
      </w:pPr>
      <w:r>
        <w:rPr>
          <w:rStyle w:val="TimesNewRoman3"/>
          <w:spacing w:val="0"/>
          <w:sz w:val="28"/>
          <w:szCs w:val="28"/>
        </w:rPr>
        <w:t>Рисунок</w:t>
      </w:r>
      <w:r w:rsidRPr="005A7C83">
        <w:rPr>
          <w:rStyle w:val="TimesNewRoman3"/>
          <w:spacing w:val="0"/>
          <w:sz w:val="28"/>
          <w:szCs w:val="28"/>
        </w:rPr>
        <w:t xml:space="preserve"> </w:t>
      </w:r>
      <w:r w:rsidRPr="00037142">
        <w:rPr>
          <w:rStyle w:val="TimesNewRoman2"/>
          <w:b w:val="0"/>
          <w:spacing w:val="0"/>
          <w:sz w:val="28"/>
          <w:szCs w:val="28"/>
        </w:rPr>
        <w:t>3.13</w:t>
      </w:r>
      <w:r w:rsidRPr="005A7C83">
        <w:rPr>
          <w:rStyle w:val="TimesNewRoman3"/>
          <w:spacing w:val="0"/>
          <w:sz w:val="28"/>
          <w:szCs w:val="28"/>
        </w:rPr>
        <w:t xml:space="preserve"> Виброзащитные сиденья с виброизоляторами:</w:t>
      </w:r>
    </w:p>
    <w:p w:rsidR="00037142" w:rsidRPr="00037142" w:rsidRDefault="00037142" w:rsidP="00037142">
      <w:pPr>
        <w:pStyle w:val="aa"/>
        <w:shd w:val="clear" w:color="auto" w:fill="auto"/>
        <w:spacing w:line="240" w:lineRule="auto"/>
        <w:jc w:val="center"/>
        <w:rPr>
          <w:rFonts w:ascii="Times New Roman" w:hAnsi="Times New Roman" w:cs="Times New Roman"/>
          <w:spacing w:val="0"/>
          <w:sz w:val="28"/>
          <w:szCs w:val="28"/>
        </w:rPr>
      </w:pPr>
      <w:r w:rsidRPr="00FE55C4">
        <w:rPr>
          <w:rStyle w:val="8pt"/>
          <w:rFonts w:ascii="Times New Roman" w:hAnsi="Times New Roman" w:cs="Times New Roman"/>
          <w:b w:val="0"/>
          <w:i w:val="0"/>
          <w:sz w:val="28"/>
          <w:szCs w:val="28"/>
        </w:rPr>
        <w:t>а</w:t>
      </w:r>
      <w:r w:rsidRPr="00FE55C4">
        <w:rPr>
          <w:rStyle w:val="TimesNewRoman3"/>
          <w:b/>
          <w:i/>
          <w:spacing w:val="0"/>
          <w:sz w:val="28"/>
          <w:szCs w:val="28"/>
        </w:rPr>
        <w:t xml:space="preserve"> </w:t>
      </w:r>
      <w:r w:rsidRPr="00037142">
        <w:rPr>
          <w:rStyle w:val="TimesNewRoman3"/>
          <w:spacing w:val="0"/>
          <w:sz w:val="28"/>
          <w:szCs w:val="28"/>
        </w:rPr>
        <w:t xml:space="preserve">— упругая накладка; </w:t>
      </w:r>
      <w:r w:rsidRPr="00037142">
        <w:rPr>
          <w:rStyle w:val="8pt"/>
          <w:rFonts w:ascii="Times New Roman" w:hAnsi="Times New Roman" w:cs="Times New Roman"/>
          <w:b w:val="0"/>
          <w:i w:val="0"/>
          <w:sz w:val="28"/>
          <w:szCs w:val="28"/>
        </w:rPr>
        <w:t xml:space="preserve">6 </w:t>
      </w:r>
      <w:r w:rsidRPr="00037142">
        <w:rPr>
          <w:rStyle w:val="8pt"/>
          <w:rFonts w:ascii="Times New Roman" w:hAnsi="Times New Roman" w:cs="Times New Roman"/>
          <w:sz w:val="28"/>
          <w:szCs w:val="28"/>
        </w:rPr>
        <w:t>—</w:t>
      </w:r>
      <w:r w:rsidRPr="00037142">
        <w:rPr>
          <w:rStyle w:val="TimesNewRoman3"/>
          <w:spacing w:val="0"/>
          <w:sz w:val="28"/>
          <w:szCs w:val="28"/>
        </w:rPr>
        <w:t xml:space="preserve"> упругие опоры; </w:t>
      </w:r>
      <w:r w:rsidRPr="00037142">
        <w:rPr>
          <w:rStyle w:val="8pt"/>
          <w:rFonts w:ascii="Times New Roman" w:hAnsi="Times New Roman" w:cs="Times New Roman"/>
          <w:b w:val="0"/>
          <w:i w:val="0"/>
          <w:sz w:val="28"/>
          <w:szCs w:val="28"/>
        </w:rPr>
        <w:t>в</w:t>
      </w:r>
      <w:r w:rsidRPr="00037142">
        <w:rPr>
          <w:rStyle w:val="TimesNewRoman3"/>
          <w:spacing w:val="0"/>
          <w:sz w:val="28"/>
          <w:szCs w:val="28"/>
        </w:rPr>
        <w:t xml:space="preserve"> — пружины, встроенные в опору; </w:t>
      </w:r>
      <w:r w:rsidRPr="00FE55C4">
        <w:rPr>
          <w:rStyle w:val="8pt"/>
          <w:rFonts w:ascii="Times New Roman" w:hAnsi="Times New Roman" w:cs="Times New Roman"/>
          <w:b w:val="0"/>
          <w:i w:val="0"/>
          <w:sz w:val="28"/>
          <w:szCs w:val="28"/>
        </w:rPr>
        <w:t xml:space="preserve">г </w:t>
      </w:r>
      <w:r w:rsidRPr="00037142">
        <w:rPr>
          <w:rStyle w:val="8pt"/>
          <w:rFonts w:ascii="Times New Roman" w:hAnsi="Times New Roman" w:cs="Times New Roman"/>
          <w:sz w:val="28"/>
          <w:szCs w:val="28"/>
        </w:rPr>
        <w:t>—</w:t>
      </w:r>
      <w:r w:rsidRPr="00037142">
        <w:rPr>
          <w:rStyle w:val="TimesNewRoman3"/>
          <w:spacing w:val="0"/>
          <w:sz w:val="28"/>
          <w:szCs w:val="28"/>
        </w:rPr>
        <w:t xml:space="preserve"> упругие подвески</w:t>
      </w:r>
    </w:p>
    <w:p w:rsidR="00037142" w:rsidRPr="00037142" w:rsidRDefault="00037142" w:rsidP="005A7C83">
      <w:pPr>
        <w:pStyle w:val="a4"/>
        <w:shd w:val="clear" w:color="auto" w:fill="auto"/>
        <w:spacing w:line="240" w:lineRule="auto"/>
        <w:ind w:firstLine="709"/>
        <w:rPr>
          <w:rFonts w:ascii="Times New Roman" w:hAnsi="Times New Roman" w:cs="Times New Roman"/>
          <w:b w:val="0"/>
          <w:i w:val="0"/>
          <w:spacing w:val="0"/>
          <w:sz w:val="28"/>
          <w:szCs w:val="28"/>
        </w:rPr>
      </w:pPr>
    </w:p>
    <w:p w:rsidR="005A7C83" w:rsidRPr="00FE55C4" w:rsidRDefault="005A7C83" w:rsidP="00FE55C4">
      <w:pPr>
        <w:pStyle w:val="a4"/>
        <w:shd w:val="clear" w:color="auto" w:fill="auto"/>
        <w:spacing w:line="240" w:lineRule="auto"/>
        <w:ind w:firstLine="709"/>
        <w:rPr>
          <w:rFonts w:ascii="Times New Roman" w:hAnsi="Times New Roman" w:cs="Times New Roman"/>
          <w:b w:val="0"/>
          <w:i w:val="0"/>
          <w:spacing w:val="0"/>
          <w:sz w:val="28"/>
          <w:szCs w:val="28"/>
        </w:rPr>
      </w:pPr>
      <w:r w:rsidRPr="00037142">
        <w:rPr>
          <w:rStyle w:val="ArialUnicodeMS66"/>
          <w:rFonts w:ascii="Times New Roman" w:hAnsi="Times New Roman" w:cs="Times New Roman"/>
          <w:spacing w:val="0"/>
          <w:sz w:val="28"/>
          <w:szCs w:val="28"/>
        </w:rPr>
        <w:t>Виброзащитные кабины</w:t>
      </w:r>
      <w:r w:rsidRPr="00037142">
        <w:rPr>
          <w:rFonts w:ascii="Times New Roman" w:hAnsi="Times New Roman" w:cs="Times New Roman"/>
          <w:b w:val="0"/>
          <w:i w:val="0"/>
          <w:spacing w:val="0"/>
          <w:sz w:val="28"/>
          <w:szCs w:val="28"/>
        </w:rPr>
        <w:t xml:space="preserve"> используют в тех случаях, когда на человека-оператора воздействует не только вибрация, но другие негативные факторы: шум, излучения, химические вещества и т. д. Виброзащитная кабина в</w:t>
      </w:r>
      <w:r w:rsidR="00FE55C4">
        <w:rPr>
          <w:rFonts w:ascii="Times New Roman" w:hAnsi="Times New Roman" w:cs="Times New Roman"/>
          <w:b w:val="0"/>
          <w:i w:val="0"/>
          <w:spacing w:val="0"/>
          <w:sz w:val="28"/>
          <w:szCs w:val="28"/>
        </w:rPr>
        <w:t xml:space="preserve"> отличии от обычных кабин, защи</w:t>
      </w:r>
      <w:r w:rsidRPr="00037142">
        <w:rPr>
          <w:rFonts w:ascii="Times New Roman" w:hAnsi="Times New Roman" w:cs="Times New Roman"/>
          <w:b w:val="0"/>
          <w:i w:val="0"/>
          <w:spacing w:val="0"/>
          <w:sz w:val="28"/>
          <w:szCs w:val="28"/>
        </w:rPr>
        <w:t>щающих человека от вредных факторов, устанавливается на виб</w:t>
      </w:r>
      <w:r w:rsidRPr="00FE55C4">
        <w:rPr>
          <w:rFonts w:ascii="Times New Roman" w:hAnsi="Times New Roman" w:cs="Times New Roman"/>
          <w:b w:val="0"/>
          <w:i w:val="0"/>
          <w:spacing w:val="0"/>
          <w:sz w:val="28"/>
          <w:szCs w:val="28"/>
        </w:rPr>
        <w:t>роизолирующих опорах. В зависимости от дей</w:t>
      </w:r>
      <w:r w:rsidR="00FE55C4">
        <w:rPr>
          <w:rFonts w:ascii="Times New Roman" w:hAnsi="Times New Roman" w:cs="Times New Roman"/>
          <w:b w:val="0"/>
          <w:i w:val="0"/>
          <w:spacing w:val="0"/>
          <w:sz w:val="28"/>
          <w:szCs w:val="28"/>
        </w:rPr>
        <w:t>ствующих одно</w:t>
      </w:r>
      <w:r w:rsidRPr="00FE55C4">
        <w:rPr>
          <w:rFonts w:ascii="Times New Roman" w:hAnsi="Times New Roman" w:cs="Times New Roman"/>
          <w:b w:val="0"/>
          <w:i w:val="0"/>
          <w:spacing w:val="0"/>
          <w:sz w:val="28"/>
          <w:szCs w:val="28"/>
        </w:rPr>
        <w:t>временно с вибрацией вред</w:t>
      </w:r>
      <w:r w:rsidR="00FE55C4">
        <w:rPr>
          <w:rFonts w:ascii="Times New Roman" w:hAnsi="Times New Roman" w:cs="Times New Roman"/>
          <w:b w:val="0"/>
          <w:i w:val="0"/>
          <w:spacing w:val="0"/>
          <w:sz w:val="28"/>
          <w:szCs w:val="28"/>
        </w:rPr>
        <w:t>ных факторов виброзащитные каби</w:t>
      </w:r>
      <w:r w:rsidRPr="00FE55C4">
        <w:rPr>
          <w:rFonts w:ascii="Times New Roman" w:hAnsi="Times New Roman" w:cs="Times New Roman"/>
          <w:b w:val="0"/>
          <w:i w:val="0"/>
          <w:spacing w:val="0"/>
          <w:sz w:val="28"/>
          <w:szCs w:val="28"/>
        </w:rPr>
        <w:t>ны могут быть шумовиброзащитными, пылевиброзащитными и т. п. На рис. 3.14 представлена одна из таких кабин.</w:t>
      </w:r>
    </w:p>
    <w:p w:rsidR="005A7C83" w:rsidRPr="005A7C83" w:rsidRDefault="005A7C83" w:rsidP="005A7C83">
      <w:pPr>
        <w:pStyle w:val="a4"/>
        <w:shd w:val="clear" w:color="auto" w:fill="auto"/>
        <w:spacing w:line="240" w:lineRule="auto"/>
        <w:ind w:firstLine="709"/>
        <w:rPr>
          <w:rStyle w:val="0pt0"/>
          <w:rFonts w:ascii="Times New Roman" w:hAnsi="Times New Roman" w:cs="Times New Roman"/>
          <w:spacing w:val="0"/>
          <w:sz w:val="28"/>
          <w:szCs w:val="28"/>
        </w:rPr>
      </w:pPr>
    </w:p>
    <w:p w:rsidR="005A7C83" w:rsidRPr="005A7C83" w:rsidRDefault="005A7C83" w:rsidP="00FE55C4">
      <w:pPr>
        <w:spacing w:after="0" w:line="240" w:lineRule="auto"/>
        <w:jc w:val="center"/>
      </w:pPr>
      <w:r w:rsidRPr="005A7C83">
        <w:rPr>
          <w:noProof/>
        </w:rPr>
        <w:drawing>
          <wp:inline distT="0" distB="0" distL="0" distR="0">
            <wp:extent cx="1403985" cy="1861185"/>
            <wp:effectExtent l="19050" t="0" r="571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3"/>
                    <a:srcRect/>
                    <a:stretch>
                      <a:fillRect/>
                    </a:stretch>
                  </pic:blipFill>
                  <pic:spPr bwMode="auto">
                    <a:xfrm>
                      <a:off x="0" y="0"/>
                      <a:ext cx="1403985" cy="1861185"/>
                    </a:xfrm>
                    <a:prstGeom prst="rect">
                      <a:avLst/>
                    </a:prstGeom>
                    <a:noFill/>
                    <a:ln w="9525">
                      <a:noFill/>
                      <a:miter lim="800000"/>
                      <a:headEnd/>
                      <a:tailEnd/>
                    </a:ln>
                  </pic:spPr>
                </pic:pic>
              </a:graphicData>
            </a:graphic>
          </wp:inline>
        </w:drawing>
      </w:r>
    </w:p>
    <w:p w:rsidR="00037142" w:rsidRDefault="00037142" w:rsidP="005A7C83">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5A7C83" w:rsidRPr="005A7C83" w:rsidRDefault="005A7C83" w:rsidP="00FE55C4">
      <w:pPr>
        <w:pStyle w:val="aa"/>
        <w:shd w:val="clear" w:color="auto" w:fill="auto"/>
        <w:spacing w:line="240" w:lineRule="auto"/>
        <w:ind w:firstLine="709"/>
        <w:jc w:val="center"/>
        <w:rPr>
          <w:rFonts w:ascii="Times New Roman" w:hAnsi="Times New Roman" w:cs="Times New Roman"/>
          <w:spacing w:val="0"/>
          <w:sz w:val="28"/>
          <w:szCs w:val="28"/>
        </w:rPr>
      </w:pPr>
      <w:r w:rsidRPr="005A7C83">
        <w:rPr>
          <w:rStyle w:val="ArialUnicodeMS73"/>
          <w:rFonts w:ascii="Times New Roman" w:hAnsi="Times New Roman" w:cs="Times New Roman"/>
          <w:b w:val="0"/>
          <w:i w:val="0"/>
          <w:spacing w:val="0"/>
          <w:sz w:val="28"/>
          <w:szCs w:val="28"/>
        </w:rPr>
        <w:t>Рис</w:t>
      </w:r>
      <w:r w:rsidR="00FE55C4">
        <w:rPr>
          <w:rStyle w:val="ArialUnicodeMS73"/>
          <w:rFonts w:ascii="Times New Roman" w:hAnsi="Times New Roman" w:cs="Times New Roman"/>
          <w:b w:val="0"/>
          <w:i w:val="0"/>
          <w:spacing w:val="0"/>
          <w:sz w:val="28"/>
          <w:szCs w:val="28"/>
        </w:rPr>
        <w:t>унок</w:t>
      </w:r>
      <w:r w:rsidR="00FE55C4">
        <w:rPr>
          <w:rStyle w:val="TimesNewRoman3"/>
          <w:spacing w:val="0"/>
          <w:sz w:val="28"/>
          <w:szCs w:val="28"/>
        </w:rPr>
        <w:t xml:space="preserve"> 3.14</w:t>
      </w:r>
      <w:r w:rsidRPr="005A7C83">
        <w:rPr>
          <w:rStyle w:val="TimesNewRoman3"/>
          <w:spacing w:val="0"/>
          <w:sz w:val="28"/>
          <w:szCs w:val="28"/>
        </w:rPr>
        <w:t xml:space="preserve"> </w:t>
      </w:r>
      <w:r w:rsidRPr="005A7C83">
        <w:rPr>
          <w:rStyle w:val="TimesNewRoman2"/>
          <w:b w:val="0"/>
          <w:spacing w:val="0"/>
          <w:sz w:val="28"/>
          <w:szCs w:val="28"/>
        </w:rPr>
        <w:t xml:space="preserve">Шумовиброзаицитная кабина для оператора компрессорной станции: </w:t>
      </w:r>
      <w:r w:rsidRPr="005A7C83">
        <w:rPr>
          <w:rStyle w:val="8pt"/>
          <w:rFonts w:ascii="Times New Roman" w:hAnsi="Times New Roman" w:cs="Times New Roman"/>
          <w:b w:val="0"/>
          <w:i w:val="0"/>
          <w:sz w:val="28"/>
          <w:szCs w:val="28"/>
        </w:rPr>
        <w:t>1</w:t>
      </w:r>
      <w:r w:rsidRPr="005A7C83">
        <w:rPr>
          <w:rStyle w:val="TimesNewRoman2"/>
          <w:b w:val="0"/>
          <w:spacing w:val="0"/>
          <w:sz w:val="28"/>
          <w:szCs w:val="28"/>
        </w:rPr>
        <w:t xml:space="preserve"> — пневматические виброизоляторы; </w:t>
      </w:r>
      <w:r w:rsidRPr="005A7C83">
        <w:rPr>
          <w:rStyle w:val="8pt"/>
          <w:rFonts w:ascii="Times New Roman" w:hAnsi="Times New Roman" w:cs="Times New Roman"/>
          <w:b w:val="0"/>
          <w:i w:val="0"/>
          <w:sz w:val="28"/>
          <w:szCs w:val="28"/>
        </w:rPr>
        <w:t>2</w:t>
      </w:r>
      <w:r w:rsidRPr="005A7C83">
        <w:rPr>
          <w:rStyle w:val="TimesNewRoman2"/>
          <w:b w:val="0"/>
          <w:spacing w:val="0"/>
          <w:sz w:val="28"/>
          <w:szCs w:val="28"/>
        </w:rPr>
        <w:t xml:space="preserve"> — основание кабины; </w:t>
      </w:r>
      <w:r w:rsidRPr="005A7C83">
        <w:rPr>
          <w:rStyle w:val="8pt"/>
          <w:rFonts w:ascii="Times New Roman" w:hAnsi="Times New Roman" w:cs="Times New Roman"/>
          <w:b w:val="0"/>
          <w:i w:val="0"/>
          <w:sz w:val="28"/>
          <w:szCs w:val="28"/>
        </w:rPr>
        <w:t>3</w:t>
      </w:r>
      <w:r w:rsidR="00FE55C4">
        <w:rPr>
          <w:rStyle w:val="TimesNewRoman2"/>
          <w:b w:val="0"/>
          <w:spacing w:val="0"/>
          <w:sz w:val="28"/>
          <w:szCs w:val="28"/>
        </w:rPr>
        <w:t xml:space="preserve"> — корпус каби</w:t>
      </w:r>
      <w:r w:rsidRPr="005A7C83">
        <w:rPr>
          <w:rStyle w:val="TimesNewRoman2"/>
          <w:b w:val="0"/>
          <w:spacing w:val="0"/>
          <w:sz w:val="28"/>
          <w:szCs w:val="28"/>
        </w:rPr>
        <w:t xml:space="preserve">ны; </w:t>
      </w:r>
      <w:r w:rsidRPr="005A7C83">
        <w:rPr>
          <w:rStyle w:val="8pt"/>
          <w:rFonts w:ascii="Times New Roman" w:hAnsi="Times New Roman" w:cs="Times New Roman"/>
          <w:b w:val="0"/>
          <w:i w:val="0"/>
          <w:sz w:val="28"/>
          <w:szCs w:val="28"/>
        </w:rPr>
        <w:t>4</w:t>
      </w:r>
      <w:r w:rsidRPr="005A7C83">
        <w:rPr>
          <w:rStyle w:val="TimesNewRoman2"/>
          <w:b w:val="0"/>
          <w:spacing w:val="0"/>
          <w:sz w:val="28"/>
          <w:szCs w:val="28"/>
        </w:rPr>
        <w:t xml:space="preserve"> — стол оператора; 5 — кондиционер; 6 — вешалка для одежды</w:t>
      </w:r>
    </w:p>
    <w:p w:rsidR="00037142" w:rsidRDefault="00037142" w:rsidP="005A7C83">
      <w:pPr>
        <w:pStyle w:val="a4"/>
        <w:shd w:val="clear" w:color="auto" w:fill="auto"/>
        <w:spacing w:line="240" w:lineRule="auto"/>
        <w:ind w:firstLine="709"/>
        <w:rPr>
          <w:rStyle w:val="ArialUnicodeMS66"/>
          <w:rFonts w:ascii="Times New Roman" w:hAnsi="Times New Roman" w:cs="Times New Roman"/>
          <w:spacing w:val="0"/>
          <w:sz w:val="28"/>
          <w:szCs w:val="28"/>
        </w:rPr>
      </w:pPr>
    </w:p>
    <w:p w:rsidR="005A7C83" w:rsidRDefault="005A7C83" w:rsidP="005A7C83">
      <w:pPr>
        <w:pStyle w:val="a4"/>
        <w:shd w:val="clear" w:color="auto" w:fill="auto"/>
        <w:spacing w:line="240" w:lineRule="auto"/>
        <w:ind w:firstLine="709"/>
        <w:rPr>
          <w:rFonts w:ascii="Times New Roman" w:hAnsi="Times New Roman" w:cs="Times New Roman"/>
          <w:b w:val="0"/>
          <w:i w:val="0"/>
          <w:spacing w:val="0"/>
          <w:sz w:val="28"/>
          <w:szCs w:val="28"/>
        </w:rPr>
      </w:pPr>
      <w:r w:rsidRPr="005A7C83">
        <w:rPr>
          <w:rStyle w:val="ArialUnicodeMS66"/>
          <w:rFonts w:ascii="Times New Roman" w:hAnsi="Times New Roman" w:cs="Times New Roman"/>
          <w:spacing w:val="0"/>
          <w:sz w:val="28"/>
          <w:szCs w:val="28"/>
        </w:rPr>
        <w:t>Виброзащитные рукоятки</w:t>
      </w:r>
      <w:r w:rsidRPr="005A7C83">
        <w:rPr>
          <w:rFonts w:ascii="Times New Roman" w:hAnsi="Times New Roman" w:cs="Times New Roman"/>
          <w:b w:val="0"/>
          <w:i w:val="0"/>
          <w:spacing w:val="0"/>
          <w:sz w:val="28"/>
          <w:szCs w:val="28"/>
        </w:rPr>
        <w:t xml:space="preserve"> предназначаются для защиты от локальной вибрации рук опера</w:t>
      </w:r>
      <w:r w:rsidR="00FE55C4">
        <w:rPr>
          <w:rFonts w:ascii="Times New Roman" w:hAnsi="Times New Roman" w:cs="Times New Roman"/>
          <w:b w:val="0"/>
          <w:i w:val="0"/>
          <w:spacing w:val="0"/>
          <w:sz w:val="28"/>
          <w:szCs w:val="28"/>
        </w:rPr>
        <w:t>тора. Конструктивные схемы виб</w:t>
      </w:r>
      <w:r w:rsidRPr="005A7C83">
        <w:rPr>
          <w:rFonts w:ascii="Times New Roman" w:hAnsi="Times New Roman" w:cs="Times New Roman"/>
          <w:b w:val="0"/>
          <w:i w:val="0"/>
          <w:spacing w:val="0"/>
          <w:sz w:val="28"/>
          <w:szCs w:val="28"/>
        </w:rPr>
        <w:t>розащитных рукояток представлены на рис. 3.15.</w:t>
      </w:r>
    </w:p>
    <w:p w:rsidR="00037142" w:rsidRDefault="00037142" w:rsidP="005A7C83">
      <w:pPr>
        <w:pStyle w:val="a4"/>
        <w:shd w:val="clear" w:color="auto" w:fill="auto"/>
        <w:spacing w:line="240" w:lineRule="auto"/>
        <w:ind w:firstLine="709"/>
        <w:rPr>
          <w:rFonts w:ascii="Times New Roman" w:hAnsi="Times New Roman" w:cs="Times New Roman"/>
          <w:b w:val="0"/>
          <w:i w:val="0"/>
          <w:spacing w:val="0"/>
          <w:sz w:val="28"/>
          <w:szCs w:val="28"/>
        </w:rPr>
      </w:pPr>
    </w:p>
    <w:p w:rsidR="00037142" w:rsidRDefault="00037142" w:rsidP="00FE55C4">
      <w:pPr>
        <w:pStyle w:val="a4"/>
        <w:shd w:val="clear" w:color="auto" w:fill="auto"/>
        <w:spacing w:line="240" w:lineRule="auto"/>
        <w:ind w:firstLine="0"/>
        <w:jc w:val="center"/>
        <w:rPr>
          <w:rFonts w:ascii="Times New Roman" w:hAnsi="Times New Roman" w:cs="Times New Roman"/>
          <w:b w:val="0"/>
          <w:i w:val="0"/>
          <w:spacing w:val="0"/>
          <w:sz w:val="28"/>
          <w:szCs w:val="28"/>
        </w:rPr>
      </w:pPr>
      <w:r w:rsidRPr="005A7C83">
        <w:rPr>
          <w:rFonts w:ascii="Times New Roman" w:hAnsi="Times New Roman" w:cs="Times New Roman"/>
          <w:b w:val="0"/>
          <w:i w:val="0"/>
          <w:noProof/>
          <w:spacing w:val="0"/>
          <w:sz w:val="28"/>
          <w:szCs w:val="28"/>
        </w:rPr>
        <w:drawing>
          <wp:inline distT="0" distB="0" distL="0" distR="0">
            <wp:extent cx="5035626" cy="1992086"/>
            <wp:effectExtent l="19050" t="0" r="0" b="0"/>
            <wp:docPr id="26"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4"/>
                    <a:srcRect/>
                    <a:stretch>
                      <a:fillRect/>
                    </a:stretch>
                  </pic:blipFill>
                  <pic:spPr bwMode="auto">
                    <a:xfrm>
                      <a:off x="0" y="0"/>
                      <a:ext cx="5034651" cy="1991700"/>
                    </a:xfrm>
                    <a:prstGeom prst="rect">
                      <a:avLst/>
                    </a:prstGeom>
                    <a:noFill/>
                    <a:ln w="9525">
                      <a:noFill/>
                      <a:miter lim="800000"/>
                      <a:headEnd/>
                      <a:tailEnd/>
                    </a:ln>
                  </pic:spPr>
                </pic:pic>
              </a:graphicData>
            </a:graphic>
          </wp:inline>
        </w:drawing>
      </w:r>
    </w:p>
    <w:p w:rsidR="00037142" w:rsidRDefault="00037142" w:rsidP="005A7C83">
      <w:pPr>
        <w:pStyle w:val="a4"/>
        <w:shd w:val="clear" w:color="auto" w:fill="auto"/>
        <w:spacing w:line="240" w:lineRule="auto"/>
        <w:ind w:firstLine="709"/>
        <w:rPr>
          <w:rFonts w:ascii="Times New Roman" w:hAnsi="Times New Roman" w:cs="Times New Roman"/>
          <w:b w:val="0"/>
          <w:i w:val="0"/>
          <w:spacing w:val="0"/>
          <w:sz w:val="28"/>
          <w:szCs w:val="28"/>
        </w:rPr>
      </w:pPr>
    </w:p>
    <w:p w:rsidR="00FE55C4" w:rsidRDefault="00037142" w:rsidP="00FE55C4">
      <w:pPr>
        <w:pStyle w:val="aa"/>
        <w:shd w:val="clear" w:color="auto" w:fill="auto"/>
        <w:spacing w:line="240" w:lineRule="auto"/>
        <w:ind w:firstLine="709"/>
        <w:jc w:val="center"/>
        <w:rPr>
          <w:rStyle w:val="TimesNewRoman2"/>
          <w:b w:val="0"/>
          <w:spacing w:val="0"/>
          <w:sz w:val="28"/>
          <w:szCs w:val="28"/>
        </w:rPr>
      </w:pPr>
      <w:r w:rsidRPr="005A7C83">
        <w:rPr>
          <w:rStyle w:val="ArialUnicodeMS73"/>
          <w:rFonts w:ascii="Times New Roman" w:hAnsi="Times New Roman" w:cs="Times New Roman"/>
          <w:b w:val="0"/>
          <w:i w:val="0"/>
          <w:spacing w:val="0"/>
          <w:sz w:val="28"/>
          <w:szCs w:val="28"/>
        </w:rPr>
        <w:t>Рис</w:t>
      </w:r>
      <w:r w:rsidR="00FE55C4">
        <w:rPr>
          <w:rStyle w:val="ArialUnicodeMS73"/>
          <w:rFonts w:ascii="Times New Roman" w:hAnsi="Times New Roman" w:cs="Times New Roman"/>
          <w:b w:val="0"/>
          <w:i w:val="0"/>
          <w:spacing w:val="0"/>
          <w:sz w:val="28"/>
          <w:szCs w:val="28"/>
        </w:rPr>
        <w:t>унок</w:t>
      </w:r>
      <w:r w:rsidR="00FE55C4">
        <w:rPr>
          <w:rStyle w:val="TimesNewRoman3"/>
          <w:spacing w:val="0"/>
          <w:sz w:val="28"/>
          <w:szCs w:val="28"/>
        </w:rPr>
        <w:t xml:space="preserve"> 3.15</w:t>
      </w:r>
      <w:r w:rsidRPr="005A7C83">
        <w:rPr>
          <w:rStyle w:val="TimesNewRoman3"/>
          <w:spacing w:val="0"/>
          <w:sz w:val="28"/>
          <w:szCs w:val="28"/>
        </w:rPr>
        <w:t xml:space="preserve"> </w:t>
      </w:r>
      <w:r w:rsidRPr="005A7C83">
        <w:rPr>
          <w:rStyle w:val="TimesNewRoman2"/>
          <w:b w:val="0"/>
          <w:spacing w:val="0"/>
          <w:sz w:val="28"/>
          <w:szCs w:val="28"/>
        </w:rPr>
        <w:t>Классификация виброзащитных рукояток:</w:t>
      </w:r>
    </w:p>
    <w:p w:rsidR="00037142" w:rsidRPr="005A7C83" w:rsidRDefault="00037142" w:rsidP="00FE55C4">
      <w:pPr>
        <w:pStyle w:val="aa"/>
        <w:shd w:val="clear" w:color="auto" w:fill="auto"/>
        <w:spacing w:line="240" w:lineRule="auto"/>
        <w:ind w:firstLine="709"/>
        <w:jc w:val="center"/>
        <w:rPr>
          <w:rFonts w:ascii="Times New Roman" w:hAnsi="Times New Roman" w:cs="Times New Roman"/>
          <w:spacing w:val="0"/>
          <w:sz w:val="28"/>
          <w:szCs w:val="28"/>
        </w:rPr>
      </w:pPr>
      <w:r w:rsidRPr="005A7C83">
        <w:rPr>
          <w:rStyle w:val="8pt"/>
          <w:rFonts w:ascii="Times New Roman" w:hAnsi="Times New Roman" w:cs="Times New Roman"/>
          <w:b w:val="0"/>
          <w:i w:val="0"/>
          <w:sz w:val="28"/>
          <w:szCs w:val="28"/>
        </w:rPr>
        <w:t>а</w:t>
      </w:r>
      <w:r w:rsidR="00FE55C4">
        <w:rPr>
          <w:rStyle w:val="TimesNewRoman2"/>
          <w:b w:val="0"/>
          <w:spacing w:val="0"/>
          <w:sz w:val="28"/>
          <w:szCs w:val="28"/>
        </w:rPr>
        <w:t xml:space="preserve"> —- рукоятки с промежу</w:t>
      </w:r>
      <w:r w:rsidRPr="005A7C83">
        <w:rPr>
          <w:rStyle w:val="TimesNewRoman2"/>
          <w:b w:val="0"/>
          <w:spacing w:val="0"/>
          <w:sz w:val="28"/>
          <w:szCs w:val="28"/>
        </w:rPr>
        <w:t xml:space="preserve">точными виброизоляторами; </w:t>
      </w:r>
      <w:r w:rsidRPr="005A7C83">
        <w:rPr>
          <w:rStyle w:val="8pt"/>
          <w:rFonts w:ascii="Times New Roman" w:hAnsi="Times New Roman" w:cs="Times New Roman"/>
          <w:b w:val="0"/>
          <w:i w:val="0"/>
          <w:sz w:val="28"/>
          <w:szCs w:val="28"/>
        </w:rPr>
        <w:t>б —</w:t>
      </w:r>
      <w:r w:rsidRPr="005A7C83">
        <w:rPr>
          <w:rStyle w:val="TimesNewRoman2"/>
          <w:b w:val="0"/>
          <w:spacing w:val="0"/>
          <w:sz w:val="28"/>
          <w:szCs w:val="28"/>
        </w:rPr>
        <w:t xml:space="preserve"> рукоятки со </w:t>
      </w:r>
      <w:r w:rsidRPr="005A7C83">
        <w:rPr>
          <w:rStyle w:val="TimesNewRoman2"/>
          <w:b w:val="0"/>
          <w:spacing w:val="0"/>
          <w:sz w:val="28"/>
          <w:szCs w:val="28"/>
        </w:rPr>
        <w:lastRenderedPageBreak/>
        <w:t xml:space="preserve">встроенными виброизоляторами; </w:t>
      </w:r>
      <w:r w:rsidRPr="005A7C83">
        <w:rPr>
          <w:rStyle w:val="8pt"/>
          <w:rFonts w:ascii="Times New Roman" w:hAnsi="Times New Roman" w:cs="Times New Roman"/>
          <w:b w:val="0"/>
          <w:i w:val="0"/>
          <w:sz w:val="28"/>
          <w:szCs w:val="28"/>
        </w:rPr>
        <w:t>в</w:t>
      </w:r>
      <w:r w:rsidRPr="005A7C83">
        <w:rPr>
          <w:rStyle w:val="TimesNewRoman2"/>
          <w:b w:val="0"/>
          <w:spacing w:val="0"/>
          <w:sz w:val="28"/>
          <w:szCs w:val="28"/>
        </w:rPr>
        <w:t xml:space="preserve"> — рукоятки с накладными виброизолятора</w:t>
      </w:r>
      <w:r w:rsidR="00FE55C4">
        <w:rPr>
          <w:rStyle w:val="TimesNewRoman2"/>
          <w:b w:val="0"/>
          <w:spacing w:val="0"/>
          <w:sz w:val="28"/>
          <w:szCs w:val="28"/>
        </w:rPr>
        <w:t>ми; г — рукоятки с комбинирован</w:t>
      </w:r>
      <w:r w:rsidRPr="005A7C83">
        <w:rPr>
          <w:rStyle w:val="TimesNewRoman2"/>
          <w:b w:val="0"/>
          <w:spacing w:val="0"/>
          <w:sz w:val="28"/>
          <w:szCs w:val="28"/>
        </w:rPr>
        <w:t>ными виброизоляторами</w:t>
      </w:r>
    </w:p>
    <w:p w:rsidR="00037142" w:rsidRPr="005A7C83" w:rsidRDefault="00037142" w:rsidP="005A7C83">
      <w:pPr>
        <w:pStyle w:val="a4"/>
        <w:shd w:val="clear" w:color="auto" w:fill="auto"/>
        <w:spacing w:line="240" w:lineRule="auto"/>
        <w:ind w:firstLine="709"/>
        <w:rPr>
          <w:rFonts w:ascii="Times New Roman" w:hAnsi="Times New Roman" w:cs="Times New Roman"/>
          <w:b w:val="0"/>
          <w:i w:val="0"/>
          <w:spacing w:val="0"/>
          <w:sz w:val="28"/>
          <w:szCs w:val="28"/>
        </w:rPr>
      </w:pPr>
    </w:p>
    <w:p w:rsidR="005A7C83" w:rsidRPr="005A7C83" w:rsidRDefault="005A7C83" w:rsidP="005A7C83">
      <w:pPr>
        <w:pStyle w:val="a4"/>
        <w:shd w:val="clear" w:color="auto" w:fill="auto"/>
        <w:spacing w:line="240" w:lineRule="auto"/>
        <w:ind w:firstLine="709"/>
        <w:rPr>
          <w:rFonts w:ascii="Times New Roman" w:hAnsi="Times New Roman" w:cs="Times New Roman"/>
          <w:b w:val="0"/>
          <w:i w:val="0"/>
          <w:spacing w:val="0"/>
          <w:sz w:val="28"/>
          <w:szCs w:val="28"/>
        </w:rPr>
      </w:pPr>
      <w:r w:rsidRPr="005A7C83">
        <w:rPr>
          <w:rFonts w:ascii="Times New Roman" w:hAnsi="Times New Roman" w:cs="Times New Roman"/>
          <w:b w:val="0"/>
          <w:i w:val="0"/>
          <w:spacing w:val="0"/>
          <w:sz w:val="28"/>
          <w:szCs w:val="28"/>
        </w:rPr>
        <w:t xml:space="preserve">По месту расположения </w:t>
      </w:r>
      <w:r w:rsidR="00FE55C4">
        <w:rPr>
          <w:rFonts w:ascii="Times New Roman" w:hAnsi="Times New Roman" w:cs="Times New Roman"/>
          <w:b w:val="0"/>
          <w:i w:val="0"/>
          <w:spacing w:val="0"/>
          <w:sz w:val="28"/>
          <w:szCs w:val="28"/>
        </w:rPr>
        <w:t>виброизоляторов рукоятки класси</w:t>
      </w:r>
      <w:r w:rsidRPr="005A7C83">
        <w:rPr>
          <w:rFonts w:ascii="Times New Roman" w:hAnsi="Times New Roman" w:cs="Times New Roman"/>
          <w:b w:val="0"/>
          <w:i w:val="0"/>
          <w:spacing w:val="0"/>
          <w:sz w:val="28"/>
          <w:szCs w:val="28"/>
        </w:rPr>
        <w:t>фицируются на:</w:t>
      </w:r>
    </w:p>
    <w:p w:rsidR="005A7C83" w:rsidRPr="005A7C83" w:rsidRDefault="005A7C83" w:rsidP="005A7C83">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5A7C83">
        <w:rPr>
          <w:rFonts w:ascii="Times New Roman" w:hAnsi="Times New Roman" w:cs="Times New Roman"/>
          <w:b w:val="0"/>
          <w:i w:val="0"/>
          <w:spacing w:val="0"/>
          <w:sz w:val="28"/>
          <w:szCs w:val="28"/>
        </w:rPr>
        <w:t>рукоятки с промежуточными виброиз</w:t>
      </w:r>
      <w:r w:rsidR="00FE55C4">
        <w:rPr>
          <w:rFonts w:ascii="Times New Roman" w:hAnsi="Times New Roman" w:cs="Times New Roman"/>
          <w:b w:val="0"/>
          <w:i w:val="0"/>
          <w:spacing w:val="0"/>
          <w:sz w:val="28"/>
          <w:szCs w:val="28"/>
        </w:rPr>
        <w:t>оляторами, в кото</w:t>
      </w:r>
      <w:r w:rsidRPr="005A7C83">
        <w:rPr>
          <w:rFonts w:ascii="Times New Roman" w:hAnsi="Times New Roman" w:cs="Times New Roman"/>
          <w:b w:val="0"/>
          <w:i w:val="0"/>
          <w:spacing w:val="0"/>
          <w:sz w:val="28"/>
          <w:szCs w:val="28"/>
        </w:rPr>
        <w:t>рых виброизоляторы</w:t>
      </w:r>
      <w:r w:rsidR="00FE55C4">
        <w:rPr>
          <w:rFonts w:ascii="Times New Roman" w:hAnsi="Times New Roman" w:cs="Times New Roman"/>
          <w:b w:val="0"/>
          <w:i w:val="0"/>
          <w:spacing w:val="0"/>
          <w:sz w:val="28"/>
          <w:szCs w:val="28"/>
        </w:rPr>
        <w:t xml:space="preserve"> расположены между корпусом руч</w:t>
      </w:r>
      <w:r w:rsidRPr="005A7C83">
        <w:rPr>
          <w:rFonts w:ascii="Times New Roman" w:hAnsi="Times New Roman" w:cs="Times New Roman"/>
          <w:b w:val="0"/>
          <w:i w:val="0"/>
          <w:spacing w:val="0"/>
          <w:sz w:val="28"/>
          <w:szCs w:val="28"/>
        </w:rPr>
        <w:t>ной машины и рукояткой, охватываем</w:t>
      </w:r>
      <w:r w:rsidR="00FE55C4">
        <w:rPr>
          <w:rFonts w:ascii="Times New Roman" w:hAnsi="Times New Roman" w:cs="Times New Roman"/>
          <w:b w:val="0"/>
          <w:i w:val="0"/>
          <w:spacing w:val="0"/>
          <w:sz w:val="28"/>
          <w:szCs w:val="28"/>
        </w:rPr>
        <w:t>ой рукой оператора (рис. 3.15, а</w:t>
      </w:r>
      <w:r w:rsidRPr="005A7C83">
        <w:rPr>
          <w:rFonts w:ascii="Times New Roman" w:hAnsi="Times New Roman" w:cs="Times New Roman"/>
          <w:b w:val="0"/>
          <w:i w:val="0"/>
          <w:spacing w:val="0"/>
          <w:sz w:val="28"/>
          <w:szCs w:val="28"/>
        </w:rPr>
        <w:t>);</w:t>
      </w:r>
    </w:p>
    <w:p w:rsidR="005A7C83" w:rsidRPr="005A7C83" w:rsidRDefault="005A7C83" w:rsidP="005A7C83">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5A7C83">
        <w:rPr>
          <w:rFonts w:ascii="Times New Roman" w:hAnsi="Times New Roman" w:cs="Times New Roman"/>
          <w:b w:val="0"/>
          <w:i w:val="0"/>
          <w:spacing w:val="0"/>
          <w:sz w:val="28"/>
          <w:szCs w:val="28"/>
        </w:rPr>
        <w:t>рукоятки со встроен</w:t>
      </w:r>
      <w:r w:rsidR="00FE55C4">
        <w:rPr>
          <w:rFonts w:ascii="Times New Roman" w:hAnsi="Times New Roman" w:cs="Times New Roman"/>
          <w:b w:val="0"/>
          <w:i w:val="0"/>
          <w:spacing w:val="0"/>
          <w:sz w:val="28"/>
          <w:szCs w:val="28"/>
        </w:rPr>
        <w:t>ными виброизоляторами, размещен</w:t>
      </w:r>
      <w:r w:rsidRPr="005A7C83">
        <w:rPr>
          <w:rFonts w:ascii="Times New Roman" w:hAnsi="Times New Roman" w:cs="Times New Roman"/>
          <w:b w:val="0"/>
          <w:i w:val="0"/>
          <w:spacing w:val="0"/>
          <w:sz w:val="28"/>
          <w:szCs w:val="28"/>
        </w:rPr>
        <w:t>ными непосредственно в теле рукоятки (рис. 3.15, б);</w:t>
      </w:r>
    </w:p>
    <w:p w:rsidR="005A7C83" w:rsidRPr="005A7C83" w:rsidRDefault="005A7C83" w:rsidP="005A7C83">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5A7C83">
        <w:rPr>
          <w:rFonts w:ascii="Times New Roman" w:hAnsi="Times New Roman" w:cs="Times New Roman"/>
          <w:b w:val="0"/>
          <w:i w:val="0"/>
          <w:spacing w:val="0"/>
          <w:sz w:val="28"/>
          <w:szCs w:val="28"/>
        </w:rPr>
        <w:t>рукоятки с накладными</w:t>
      </w:r>
      <w:r w:rsidR="00FE55C4">
        <w:rPr>
          <w:rFonts w:ascii="Times New Roman" w:hAnsi="Times New Roman" w:cs="Times New Roman"/>
          <w:b w:val="0"/>
          <w:i w:val="0"/>
          <w:spacing w:val="0"/>
          <w:sz w:val="28"/>
          <w:szCs w:val="28"/>
        </w:rPr>
        <w:t xml:space="preserve"> виброизоляторами, в которых уп</w:t>
      </w:r>
      <w:r w:rsidRPr="005A7C83">
        <w:rPr>
          <w:rFonts w:ascii="Times New Roman" w:hAnsi="Times New Roman" w:cs="Times New Roman"/>
          <w:b w:val="0"/>
          <w:i w:val="0"/>
          <w:spacing w:val="0"/>
          <w:sz w:val="28"/>
          <w:szCs w:val="28"/>
        </w:rPr>
        <w:t xml:space="preserve">ругие полимерные накладки и облицовки размещены на наружной поверхности рукоятки и контактируют с руками оператора (рис. 3.15, </w:t>
      </w:r>
      <w:r w:rsidRPr="005A7C83">
        <w:rPr>
          <w:rStyle w:val="ArialUnicodeMS66"/>
          <w:rFonts w:ascii="Times New Roman" w:hAnsi="Times New Roman" w:cs="Times New Roman"/>
          <w:spacing w:val="0"/>
          <w:sz w:val="28"/>
          <w:szCs w:val="28"/>
        </w:rPr>
        <w:t>в);</w:t>
      </w:r>
    </w:p>
    <w:p w:rsidR="005A7C83" w:rsidRPr="005A7C83" w:rsidRDefault="005A7C83" w:rsidP="005A7C83">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5A7C83">
        <w:rPr>
          <w:rFonts w:ascii="Times New Roman" w:hAnsi="Times New Roman" w:cs="Times New Roman"/>
          <w:b w:val="0"/>
          <w:i w:val="0"/>
          <w:spacing w:val="0"/>
          <w:sz w:val="28"/>
          <w:szCs w:val="28"/>
        </w:rPr>
        <w:t>рукоятки с комбинир</w:t>
      </w:r>
      <w:r w:rsidR="00FE55C4">
        <w:rPr>
          <w:rFonts w:ascii="Times New Roman" w:hAnsi="Times New Roman" w:cs="Times New Roman"/>
          <w:b w:val="0"/>
          <w:i w:val="0"/>
          <w:spacing w:val="0"/>
          <w:sz w:val="28"/>
          <w:szCs w:val="28"/>
        </w:rPr>
        <w:t>ованными виброизоляторами, пред</w:t>
      </w:r>
      <w:r w:rsidRPr="005A7C83">
        <w:rPr>
          <w:rFonts w:ascii="Times New Roman" w:hAnsi="Times New Roman" w:cs="Times New Roman"/>
          <w:b w:val="0"/>
          <w:i w:val="0"/>
          <w:spacing w:val="0"/>
          <w:sz w:val="28"/>
          <w:szCs w:val="28"/>
        </w:rPr>
        <w:t xml:space="preserve">усматривающие различные сочетания промежуточных, встроенных и накладных виброизоляторов (рис. 3.15, </w:t>
      </w:r>
      <w:r w:rsidRPr="005A7C83">
        <w:rPr>
          <w:rStyle w:val="ArialUnicodeMS66"/>
          <w:rFonts w:ascii="Times New Roman" w:hAnsi="Times New Roman" w:cs="Times New Roman"/>
          <w:spacing w:val="0"/>
          <w:sz w:val="28"/>
          <w:szCs w:val="28"/>
        </w:rPr>
        <w:t>г).</w:t>
      </w:r>
    </w:p>
    <w:p w:rsidR="005A7C83" w:rsidRPr="005A7C83" w:rsidRDefault="005A7C83" w:rsidP="005A7C83">
      <w:pPr>
        <w:pStyle w:val="a4"/>
        <w:shd w:val="clear" w:color="auto" w:fill="auto"/>
        <w:spacing w:line="240" w:lineRule="auto"/>
        <w:ind w:firstLine="709"/>
        <w:rPr>
          <w:rFonts w:ascii="Times New Roman" w:hAnsi="Times New Roman" w:cs="Times New Roman"/>
          <w:b w:val="0"/>
          <w:i w:val="0"/>
          <w:spacing w:val="0"/>
          <w:sz w:val="28"/>
          <w:szCs w:val="28"/>
        </w:rPr>
      </w:pPr>
      <w:r w:rsidRPr="005A7C83">
        <w:rPr>
          <w:rFonts w:ascii="Times New Roman" w:hAnsi="Times New Roman" w:cs="Times New Roman"/>
          <w:b w:val="0"/>
          <w:i w:val="0"/>
          <w:spacing w:val="0"/>
          <w:sz w:val="28"/>
          <w:szCs w:val="28"/>
        </w:rPr>
        <w:t xml:space="preserve">В качестве </w:t>
      </w:r>
      <w:r w:rsidRPr="005A7C83">
        <w:rPr>
          <w:rStyle w:val="ArialUnicodeMS66"/>
          <w:rFonts w:ascii="Times New Roman" w:hAnsi="Times New Roman" w:cs="Times New Roman"/>
          <w:spacing w:val="0"/>
          <w:sz w:val="28"/>
          <w:szCs w:val="28"/>
        </w:rPr>
        <w:t>средств индивидуальной защиты</w:t>
      </w:r>
      <w:r w:rsidR="00FE55C4">
        <w:rPr>
          <w:rFonts w:ascii="Times New Roman" w:hAnsi="Times New Roman" w:cs="Times New Roman"/>
          <w:b w:val="0"/>
          <w:i w:val="0"/>
          <w:spacing w:val="0"/>
          <w:sz w:val="28"/>
          <w:szCs w:val="28"/>
        </w:rPr>
        <w:t xml:space="preserve"> от вибрации ис</w:t>
      </w:r>
      <w:r w:rsidRPr="005A7C83">
        <w:rPr>
          <w:rFonts w:ascii="Times New Roman" w:hAnsi="Times New Roman" w:cs="Times New Roman"/>
          <w:b w:val="0"/>
          <w:i w:val="0"/>
          <w:spacing w:val="0"/>
          <w:sz w:val="28"/>
          <w:szCs w:val="28"/>
        </w:rPr>
        <w:t>пользуются: для рук — виброизолирующие рукавицы, перчатки, нкладыши и прокладки; для ног — виброизолирующая обувь, стельки, подметки.</w:t>
      </w:r>
    </w:p>
    <w:p w:rsidR="00037142" w:rsidRDefault="005A7C83" w:rsidP="005A7C83">
      <w:pPr>
        <w:pStyle w:val="a4"/>
        <w:shd w:val="clear" w:color="auto" w:fill="auto"/>
        <w:spacing w:line="240" w:lineRule="auto"/>
        <w:ind w:firstLine="709"/>
        <w:rPr>
          <w:rFonts w:ascii="Times New Roman" w:hAnsi="Times New Roman" w:cs="Times New Roman"/>
          <w:b w:val="0"/>
          <w:i w:val="0"/>
          <w:spacing w:val="0"/>
          <w:sz w:val="28"/>
          <w:szCs w:val="28"/>
        </w:rPr>
      </w:pPr>
      <w:r w:rsidRPr="005A7C83">
        <w:rPr>
          <w:rStyle w:val="ArialUnicodeMS66"/>
          <w:rFonts w:ascii="Times New Roman" w:hAnsi="Times New Roman" w:cs="Times New Roman"/>
          <w:spacing w:val="0"/>
          <w:sz w:val="28"/>
          <w:szCs w:val="28"/>
        </w:rPr>
        <w:t>Виброзащитные рукавицы</w:t>
      </w:r>
      <w:r w:rsidRPr="005A7C83">
        <w:rPr>
          <w:rFonts w:ascii="Times New Roman" w:hAnsi="Times New Roman" w:cs="Times New Roman"/>
          <w:b w:val="0"/>
          <w:i w:val="0"/>
          <w:spacing w:val="0"/>
          <w:sz w:val="28"/>
          <w:szCs w:val="28"/>
        </w:rPr>
        <w:t xml:space="preserve"> отличаются от обычных рукавиц тем, что на их ладонной части и</w:t>
      </w:r>
      <w:r w:rsidR="00FE55C4">
        <w:rPr>
          <w:rFonts w:ascii="Times New Roman" w:hAnsi="Times New Roman" w:cs="Times New Roman"/>
          <w:b w:val="0"/>
          <w:i w:val="0"/>
          <w:spacing w:val="0"/>
          <w:sz w:val="28"/>
          <w:szCs w:val="28"/>
        </w:rPr>
        <w:t>ли в накладке закреплен упруго-</w:t>
      </w:r>
      <w:r w:rsidRPr="005A7C83">
        <w:rPr>
          <w:rFonts w:ascii="Times New Roman" w:hAnsi="Times New Roman" w:cs="Times New Roman"/>
          <w:b w:val="0"/>
          <w:i w:val="0"/>
          <w:spacing w:val="0"/>
          <w:sz w:val="28"/>
          <w:szCs w:val="28"/>
        </w:rPr>
        <w:t>демпфирующий элемент. Это</w:t>
      </w:r>
      <w:r w:rsidR="00FE55C4">
        <w:rPr>
          <w:rFonts w:ascii="Times New Roman" w:hAnsi="Times New Roman" w:cs="Times New Roman"/>
          <w:b w:val="0"/>
          <w:i w:val="0"/>
          <w:spacing w:val="0"/>
          <w:sz w:val="28"/>
          <w:szCs w:val="28"/>
        </w:rPr>
        <w:t>т элемент выполняется из пороло</w:t>
      </w:r>
      <w:r w:rsidRPr="005A7C83">
        <w:rPr>
          <w:rFonts w:ascii="Times New Roman" w:hAnsi="Times New Roman" w:cs="Times New Roman"/>
          <w:b w:val="0"/>
          <w:i w:val="0"/>
          <w:spacing w:val="0"/>
          <w:sz w:val="28"/>
          <w:szCs w:val="28"/>
        </w:rPr>
        <w:t>на, однако боле</w:t>
      </w:r>
      <w:r w:rsidR="00FE55C4">
        <w:rPr>
          <w:rFonts w:ascii="Times New Roman" w:hAnsi="Times New Roman" w:cs="Times New Roman"/>
          <w:b w:val="0"/>
          <w:i w:val="0"/>
          <w:spacing w:val="0"/>
          <w:sz w:val="28"/>
          <w:szCs w:val="28"/>
        </w:rPr>
        <w:t>е эффективно использование пеноп</w:t>
      </w:r>
      <w:r w:rsidRPr="005A7C83">
        <w:rPr>
          <w:rFonts w:ascii="Times New Roman" w:hAnsi="Times New Roman" w:cs="Times New Roman"/>
          <w:b w:val="0"/>
          <w:i w:val="0"/>
          <w:spacing w:val="0"/>
          <w:sz w:val="28"/>
          <w:szCs w:val="28"/>
        </w:rPr>
        <w:t>ла</w:t>
      </w:r>
      <w:r w:rsidR="00FE55C4">
        <w:rPr>
          <w:rFonts w:ascii="Times New Roman" w:hAnsi="Times New Roman" w:cs="Times New Roman"/>
          <w:b w:val="0"/>
          <w:i w:val="0"/>
          <w:spacing w:val="0"/>
          <w:sz w:val="28"/>
          <w:szCs w:val="28"/>
        </w:rPr>
        <w:t>ста, губча</w:t>
      </w:r>
      <w:r w:rsidRPr="005A7C83">
        <w:rPr>
          <w:rFonts w:ascii="Times New Roman" w:hAnsi="Times New Roman" w:cs="Times New Roman"/>
          <w:b w:val="0"/>
          <w:i w:val="0"/>
          <w:spacing w:val="0"/>
          <w:sz w:val="28"/>
          <w:szCs w:val="28"/>
        </w:rPr>
        <w:t>той резины. Применяются рукавицы с эластично-тру</w:t>
      </w:r>
      <w:r w:rsidR="00126807">
        <w:rPr>
          <w:rFonts w:ascii="Times New Roman" w:hAnsi="Times New Roman" w:cs="Times New Roman"/>
          <w:b w:val="0"/>
          <w:i w:val="0"/>
          <w:spacing w:val="0"/>
          <w:sz w:val="28"/>
          <w:szCs w:val="28"/>
        </w:rPr>
        <w:t>бчатыми элементами (рис. 3.16).</w:t>
      </w:r>
    </w:p>
    <w:p w:rsidR="00037142" w:rsidRDefault="00037142" w:rsidP="00126807">
      <w:pPr>
        <w:pStyle w:val="a4"/>
        <w:shd w:val="clear" w:color="auto" w:fill="auto"/>
        <w:spacing w:line="240" w:lineRule="auto"/>
        <w:ind w:firstLine="0"/>
        <w:jc w:val="center"/>
        <w:rPr>
          <w:rFonts w:ascii="Times New Roman" w:hAnsi="Times New Roman" w:cs="Times New Roman"/>
          <w:b w:val="0"/>
          <w:i w:val="0"/>
          <w:spacing w:val="0"/>
          <w:sz w:val="28"/>
          <w:szCs w:val="28"/>
        </w:rPr>
      </w:pPr>
      <w:r w:rsidRPr="005A7C83">
        <w:rPr>
          <w:rFonts w:ascii="Times New Roman" w:hAnsi="Times New Roman" w:cs="Times New Roman"/>
          <w:b w:val="0"/>
          <w:i w:val="0"/>
          <w:noProof/>
          <w:spacing w:val="0"/>
          <w:sz w:val="28"/>
          <w:szCs w:val="28"/>
        </w:rPr>
        <w:drawing>
          <wp:inline distT="0" distB="0" distL="0" distR="0">
            <wp:extent cx="1156052" cy="1487840"/>
            <wp:effectExtent l="19050" t="0" r="5998" b="0"/>
            <wp:docPr id="28"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5"/>
                    <a:srcRect/>
                    <a:stretch>
                      <a:fillRect/>
                    </a:stretch>
                  </pic:blipFill>
                  <pic:spPr bwMode="auto">
                    <a:xfrm>
                      <a:off x="0" y="0"/>
                      <a:ext cx="1158182" cy="1490581"/>
                    </a:xfrm>
                    <a:prstGeom prst="rect">
                      <a:avLst/>
                    </a:prstGeom>
                    <a:noFill/>
                    <a:ln w="9525">
                      <a:noFill/>
                      <a:miter lim="800000"/>
                      <a:headEnd/>
                      <a:tailEnd/>
                    </a:ln>
                  </pic:spPr>
                </pic:pic>
              </a:graphicData>
            </a:graphic>
          </wp:inline>
        </w:drawing>
      </w:r>
    </w:p>
    <w:p w:rsidR="00037142" w:rsidRPr="005A7C83" w:rsidRDefault="00037142" w:rsidP="00126807">
      <w:pPr>
        <w:pStyle w:val="aa"/>
        <w:shd w:val="clear" w:color="auto" w:fill="auto"/>
        <w:spacing w:line="240" w:lineRule="auto"/>
        <w:ind w:firstLine="709"/>
        <w:jc w:val="center"/>
        <w:rPr>
          <w:rFonts w:ascii="Times New Roman" w:hAnsi="Times New Roman" w:cs="Times New Roman"/>
          <w:spacing w:val="0"/>
          <w:sz w:val="28"/>
          <w:szCs w:val="28"/>
        </w:rPr>
      </w:pPr>
      <w:r w:rsidRPr="005A7C83">
        <w:rPr>
          <w:rStyle w:val="ArialUnicodeMS73"/>
          <w:rFonts w:ascii="Times New Roman" w:hAnsi="Times New Roman" w:cs="Times New Roman"/>
          <w:b w:val="0"/>
          <w:i w:val="0"/>
          <w:spacing w:val="0"/>
          <w:sz w:val="28"/>
          <w:szCs w:val="28"/>
        </w:rPr>
        <w:t>Рис</w:t>
      </w:r>
      <w:r w:rsidR="00126807">
        <w:rPr>
          <w:rStyle w:val="ArialUnicodeMS73"/>
          <w:rFonts w:ascii="Times New Roman" w:hAnsi="Times New Roman" w:cs="Times New Roman"/>
          <w:b w:val="0"/>
          <w:i w:val="0"/>
          <w:spacing w:val="0"/>
          <w:sz w:val="28"/>
          <w:szCs w:val="28"/>
        </w:rPr>
        <w:t>унок</w:t>
      </w:r>
      <w:r w:rsidR="00126807">
        <w:rPr>
          <w:rStyle w:val="TimesNewRoman3"/>
          <w:spacing w:val="0"/>
          <w:sz w:val="28"/>
          <w:szCs w:val="28"/>
        </w:rPr>
        <w:t xml:space="preserve"> 3.16</w:t>
      </w:r>
      <w:r w:rsidRPr="005A7C83">
        <w:rPr>
          <w:rStyle w:val="TimesNewRoman3"/>
          <w:spacing w:val="0"/>
          <w:sz w:val="28"/>
          <w:szCs w:val="28"/>
        </w:rPr>
        <w:t xml:space="preserve"> </w:t>
      </w:r>
      <w:r w:rsidRPr="005A7C83">
        <w:rPr>
          <w:rStyle w:val="TimesNewRoman2"/>
          <w:b w:val="0"/>
          <w:spacing w:val="0"/>
          <w:sz w:val="28"/>
          <w:szCs w:val="28"/>
        </w:rPr>
        <w:t xml:space="preserve">Виброзащитная рукавица с эластично-трубчатыми элементами: </w:t>
      </w:r>
      <w:r w:rsidRPr="005A7C83">
        <w:rPr>
          <w:rStyle w:val="8pt"/>
          <w:rFonts w:ascii="Times New Roman" w:hAnsi="Times New Roman" w:cs="Times New Roman"/>
          <w:b w:val="0"/>
          <w:i w:val="0"/>
          <w:sz w:val="28"/>
          <w:szCs w:val="28"/>
        </w:rPr>
        <w:t>1</w:t>
      </w:r>
      <w:r w:rsidRPr="005A7C83">
        <w:rPr>
          <w:rStyle w:val="TimesNewRoman2"/>
          <w:b w:val="0"/>
          <w:spacing w:val="0"/>
          <w:sz w:val="28"/>
          <w:szCs w:val="28"/>
        </w:rPr>
        <w:t xml:space="preserve"> — поверхность рукавицы; </w:t>
      </w:r>
      <w:r w:rsidRPr="005A7C83">
        <w:rPr>
          <w:rStyle w:val="8pt"/>
          <w:rFonts w:ascii="Times New Roman" w:hAnsi="Times New Roman" w:cs="Times New Roman"/>
          <w:b w:val="0"/>
          <w:i w:val="0"/>
          <w:sz w:val="28"/>
          <w:szCs w:val="28"/>
        </w:rPr>
        <w:t>2 —</w:t>
      </w:r>
      <w:r w:rsidRPr="005A7C83">
        <w:rPr>
          <w:rStyle w:val="TimesNewRoman2"/>
          <w:b w:val="0"/>
          <w:spacing w:val="0"/>
          <w:sz w:val="28"/>
          <w:szCs w:val="28"/>
        </w:rPr>
        <w:t xml:space="preserve"> трубчатые элементы; </w:t>
      </w:r>
      <w:r w:rsidRPr="005A7C83">
        <w:rPr>
          <w:rStyle w:val="8pt"/>
          <w:rFonts w:ascii="Times New Roman" w:hAnsi="Times New Roman" w:cs="Times New Roman"/>
          <w:b w:val="0"/>
          <w:i w:val="0"/>
          <w:sz w:val="28"/>
          <w:szCs w:val="28"/>
        </w:rPr>
        <w:t>3</w:t>
      </w:r>
      <w:r w:rsidRPr="005A7C83">
        <w:rPr>
          <w:rStyle w:val="TimesNewRoman2"/>
          <w:b w:val="0"/>
          <w:spacing w:val="0"/>
          <w:sz w:val="28"/>
          <w:szCs w:val="28"/>
        </w:rPr>
        <w:t xml:space="preserve"> — накладки</w:t>
      </w:r>
    </w:p>
    <w:p w:rsidR="005A7C83" w:rsidRPr="005A7C83" w:rsidRDefault="005A7C83" w:rsidP="005A7C83">
      <w:pPr>
        <w:pStyle w:val="a4"/>
        <w:shd w:val="clear" w:color="auto" w:fill="auto"/>
        <w:spacing w:line="240" w:lineRule="auto"/>
        <w:ind w:firstLine="709"/>
        <w:rPr>
          <w:rFonts w:ascii="Times New Roman" w:hAnsi="Times New Roman" w:cs="Times New Roman"/>
          <w:b w:val="0"/>
          <w:i w:val="0"/>
          <w:spacing w:val="0"/>
          <w:sz w:val="28"/>
          <w:szCs w:val="28"/>
        </w:rPr>
      </w:pPr>
      <w:r w:rsidRPr="005A7C83">
        <w:rPr>
          <w:rFonts w:ascii="Times New Roman" w:hAnsi="Times New Roman" w:cs="Times New Roman"/>
          <w:b w:val="0"/>
          <w:i w:val="0"/>
          <w:spacing w:val="0"/>
          <w:sz w:val="28"/>
          <w:szCs w:val="28"/>
        </w:rPr>
        <w:t>На ру</w:t>
      </w:r>
      <w:r w:rsidR="00126807">
        <w:rPr>
          <w:rFonts w:ascii="Times New Roman" w:hAnsi="Times New Roman" w:cs="Times New Roman"/>
          <w:b w:val="0"/>
          <w:i w:val="0"/>
          <w:spacing w:val="0"/>
          <w:sz w:val="28"/>
          <w:szCs w:val="28"/>
        </w:rPr>
        <w:t>кавице имеются трубчатые элемен</w:t>
      </w:r>
      <w:r w:rsidRPr="005A7C83">
        <w:rPr>
          <w:rFonts w:ascii="Times New Roman" w:hAnsi="Times New Roman" w:cs="Times New Roman"/>
          <w:b w:val="0"/>
          <w:i w:val="0"/>
          <w:spacing w:val="0"/>
          <w:sz w:val="28"/>
          <w:szCs w:val="28"/>
        </w:rPr>
        <w:t>ты, закрепленные накладками и расположенные вертикальными рядами параллельно друг дру</w:t>
      </w:r>
      <w:r w:rsidR="00126807">
        <w:rPr>
          <w:rFonts w:ascii="Times New Roman" w:hAnsi="Times New Roman" w:cs="Times New Roman"/>
          <w:b w:val="0"/>
          <w:i w:val="0"/>
          <w:spacing w:val="0"/>
          <w:sz w:val="28"/>
          <w:szCs w:val="28"/>
        </w:rPr>
        <w:t>гу и перпендикулярно оси рукави</w:t>
      </w:r>
      <w:r w:rsidRPr="005A7C83">
        <w:rPr>
          <w:rFonts w:ascii="Times New Roman" w:hAnsi="Times New Roman" w:cs="Times New Roman"/>
          <w:b w:val="0"/>
          <w:i w:val="0"/>
          <w:spacing w:val="0"/>
          <w:sz w:val="28"/>
          <w:szCs w:val="28"/>
        </w:rPr>
        <w:t>цы. Также рукавицы могут выполняться с накладным карманом, в который вставляется накл</w:t>
      </w:r>
      <w:r w:rsidR="00126807">
        <w:rPr>
          <w:rFonts w:ascii="Times New Roman" w:hAnsi="Times New Roman" w:cs="Times New Roman"/>
          <w:b w:val="0"/>
          <w:i w:val="0"/>
          <w:spacing w:val="0"/>
          <w:sz w:val="28"/>
          <w:szCs w:val="28"/>
        </w:rPr>
        <w:t>адка с эластично-трубчатыми эле</w:t>
      </w:r>
      <w:r w:rsidRPr="005A7C83">
        <w:rPr>
          <w:rFonts w:ascii="Times New Roman" w:hAnsi="Times New Roman" w:cs="Times New Roman"/>
          <w:b w:val="0"/>
          <w:i w:val="0"/>
          <w:spacing w:val="0"/>
          <w:sz w:val="28"/>
          <w:szCs w:val="28"/>
        </w:rPr>
        <w:t>ментами (рис. 3.17).</w:t>
      </w:r>
    </w:p>
    <w:p w:rsidR="005A7C83" w:rsidRPr="005A7C83" w:rsidRDefault="005A7C83" w:rsidP="005A7C83">
      <w:pPr>
        <w:spacing w:after="0" w:line="240" w:lineRule="auto"/>
        <w:ind w:firstLine="709"/>
        <w:jc w:val="both"/>
      </w:pPr>
    </w:p>
    <w:p w:rsidR="005A7C83" w:rsidRPr="005A7C83" w:rsidRDefault="005A7C83" w:rsidP="00126807">
      <w:pPr>
        <w:spacing w:after="0" w:line="240" w:lineRule="auto"/>
        <w:jc w:val="center"/>
      </w:pPr>
      <w:r w:rsidRPr="005A7C83">
        <w:rPr>
          <w:noProof/>
        </w:rPr>
        <w:lastRenderedPageBreak/>
        <w:drawing>
          <wp:inline distT="0" distB="0" distL="0" distR="0">
            <wp:extent cx="1415415" cy="1720215"/>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6"/>
                    <a:srcRect/>
                    <a:stretch>
                      <a:fillRect/>
                    </a:stretch>
                  </pic:blipFill>
                  <pic:spPr bwMode="auto">
                    <a:xfrm>
                      <a:off x="0" y="0"/>
                      <a:ext cx="1415415" cy="1720215"/>
                    </a:xfrm>
                    <a:prstGeom prst="rect">
                      <a:avLst/>
                    </a:prstGeom>
                    <a:noFill/>
                    <a:ln w="9525">
                      <a:noFill/>
                      <a:miter lim="800000"/>
                      <a:headEnd/>
                      <a:tailEnd/>
                    </a:ln>
                  </pic:spPr>
                </pic:pic>
              </a:graphicData>
            </a:graphic>
          </wp:inline>
        </w:drawing>
      </w:r>
    </w:p>
    <w:p w:rsidR="005A7C83" w:rsidRPr="005A7C83" w:rsidRDefault="005A7C83" w:rsidP="005A7C83">
      <w:pPr>
        <w:pStyle w:val="1470"/>
        <w:framePr w:w="2798" w:h="276" w:hRule="exact" w:wrap="none" w:vAnchor="page" w:hAnchor="page" w:x="15724" w:y="11862"/>
        <w:shd w:val="clear" w:color="auto" w:fill="auto"/>
        <w:spacing w:line="240" w:lineRule="auto"/>
        <w:ind w:firstLine="709"/>
        <w:jc w:val="both"/>
        <w:rPr>
          <w:rFonts w:ascii="Times New Roman" w:hAnsi="Times New Roman" w:cs="Times New Roman"/>
          <w:b w:val="0"/>
          <w:i w:val="0"/>
          <w:spacing w:val="0"/>
          <w:sz w:val="28"/>
          <w:szCs w:val="28"/>
        </w:rPr>
      </w:pPr>
      <w:r w:rsidRPr="005A7C83">
        <w:rPr>
          <w:rStyle w:val="147"/>
          <w:rFonts w:ascii="Times New Roman" w:hAnsi="Times New Roman" w:cs="Times New Roman"/>
          <w:spacing w:val="0"/>
          <w:sz w:val="28"/>
          <w:szCs w:val="28"/>
        </w:rPr>
        <w:t>Т\</w:t>
      </w:r>
    </w:p>
    <w:p w:rsidR="00037142" w:rsidRDefault="00037142" w:rsidP="005A7C83">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126807" w:rsidRDefault="005A7C83" w:rsidP="00126807">
      <w:pPr>
        <w:pStyle w:val="aa"/>
        <w:shd w:val="clear" w:color="auto" w:fill="auto"/>
        <w:spacing w:line="240" w:lineRule="auto"/>
        <w:jc w:val="center"/>
        <w:rPr>
          <w:rStyle w:val="TimesNewRoman2"/>
          <w:b w:val="0"/>
          <w:spacing w:val="0"/>
          <w:sz w:val="28"/>
          <w:szCs w:val="28"/>
        </w:rPr>
      </w:pPr>
      <w:r w:rsidRPr="005A7C83">
        <w:rPr>
          <w:rStyle w:val="ArialUnicodeMS73"/>
          <w:rFonts w:ascii="Times New Roman" w:hAnsi="Times New Roman" w:cs="Times New Roman"/>
          <w:b w:val="0"/>
          <w:i w:val="0"/>
          <w:spacing w:val="0"/>
          <w:sz w:val="28"/>
          <w:szCs w:val="28"/>
        </w:rPr>
        <w:t>Рис</w:t>
      </w:r>
      <w:r w:rsidR="00126807">
        <w:rPr>
          <w:rStyle w:val="ArialUnicodeMS73"/>
          <w:rFonts w:ascii="Times New Roman" w:hAnsi="Times New Roman" w:cs="Times New Roman"/>
          <w:b w:val="0"/>
          <w:i w:val="0"/>
          <w:spacing w:val="0"/>
          <w:sz w:val="28"/>
          <w:szCs w:val="28"/>
        </w:rPr>
        <w:t>унок</w:t>
      </w:r>
      <w:r w:rsidR="00126807">
        <w:rPr>
          <w:rStyle w:val="TimesNewRoman3"/>
          <w:spacing w:val="0"/>
          <w:sz w:val="28"/>
          <w:szCs w:val="28"/>
        </w:rPr>
        <w:t xml:space="preserve"> 3.17</w:t>
      </w:r>
      <w:r w:rsidRPr="005A7C83">
        <w:rPr>
          <w:rStyle w:val="TimesNewRoman3"/>
          <w:spacing w:val="0"/>
          <w:sz w:val="28"/>
          <w:szCs w:val="28"/>
        </w:rPr>
        <w:t xml:space="preserve"> </w:t>
      </w:r>
      <w:r w:rsidRPr="005A7C83">
        <w:rPr>
          <w:rStyle w:val="TimesNewRoman2"/>
          <w:b w:val="0"/>
          <w:spacing w:val="0"/>
          <w:sz w:val="28"/>
          <w:szCs w:val="28"/>
        </w:rPr>
        <w:t>Рукавица с накладным карманом:</w:t>
      </w:r>
    </w:p>
    <w:p w:rsidR="005A7C83" w:rsidRPr="005A7C83" w:rsidRDefault="005A7C83" w:rsidP="00126807">
      <w:pPr>
        <w:pStyle w:val="aa"/>
        <w:shd w:val="clear" w:color="auto" w:fill="auto"/>
        <w:spacing w:line="240" w:lineRule="auto"/>
        <w:jc w:val="center"/>
        <w:rPr>
          <w:rFonts w:ascii="Times New Roman" w:hAnsi="Times New Roman" w:cs="Times New Roman"/>
          <w:spacing w:val="0"/>
          <w:sz w:val="28"/>
          <w:szCs w:val="28"/>
        </w:rPr>
      </w:pPr>
      <w:r w:rsidRPr="005A7C83">
        <w:rPr>
          <w:rStyle w:val="8pt"/>
          <w:rFonts w:ascii="Times New Roman" w:hAnsi="Times New Roman" w:cs="Times New Roman"/>
          <w:b w:val="0"/>
          <w:i w:val="0"/>
          <w:sz w:val="28"/>
          <w:szCs w:val="28"/>
        </w:rPr>
        <w:t>1</w:t>
      </w:r>
      <w:r w:rsidRPr="005A7C83">
        <w:rPr>
          <w:rStyle w:val="TimesNewRoman2"/>
          <w:b w:val="0"/>
          <w:spacing w:val="0"/>
          <w:sz w:val="28"/>
          <w:szCs w:val="28"/>
        </w:rPr>
        <w:t xml:space="preserve"> — накладной карман; </w:t>
      </w:r>
      <w:r w:rsidRPr="005A7C83">
        <w:rPr>
          <w:rStyle w:val="8pt"/>
          <w:rFonts w:ascii="Times New Roman" w:hAnsi="Times New Roman" w:cs="Times New Roman"/>
          <w:b w:val="0"/>
          <w:i w:val="0"/>
          <w:sz w:val="28"/>
          <w:szCs w:val="28"/>
        </w:rPr>
        <w:t>2 —</w:t>
      </w:r>
      <w:r w:rsidRPr="005A7C83">
        <w:rPr>
          <w:rStyle w:val="TimesNewRoman2"/>
          <w:b w:val="0"/>
          <w:spacing w:val="0"/>
          <w:sz w:val="28"/>
          <w:szCs w:val="28"/>
        </w:rPr>
        <w:t xml:space="preserve"> накладка; </w:t>
      </w:r>
      <w:r w:rsidRPr="005A7C83">
        <w:rPr>
          <w:rStyle w:val="8pt"/>
          <w:rFonts w:ascii="Times New Roman" w:hAnsi="Times New Roman" w:cs="Times New Roman"/>
          <w:b w:val="0"/>
          <w:i w:val="0"/>
          <w:sz w:val="28"/>
          <w:szCs w:val="28"/>
        </w:rPr>
        <w:t>3</w:t>
      </w:r>
      <w:r w:rsidRPr="005A7C83">
        <w:rPr>
          <w:rStyle w:val="TimesNewRoman2"/>
          <w:b w:val="0"/>
          <w:spacing w:val="0"/>
          <w:sz w:val="28"/>
          <w:szCs w:val="28"/>
        </w:rPr>
        <w:t xml:space="preserve"> — эла</w:t>
      </w:r>
      <w:r w:rsidR="00126807">
        <w:rPr>
          <w:rStyle w:val="TimesNewRoman2"/>
          <w:b w:val="0"/>
          <w:spacing w:val="0"/>
          <w:sz w:val="28"/>
          <w:szCs w:val="28"/>
        </w:rPr>
        <w:t>стич</w:t>
      </w:r>
      <w:r w:rsidRPr="005A7C83">
        <w:rPr>
          <w:rStyle w:val="TimesNewRoman2"/>
          <w:b w:val="0"/>
          <w:spacing w:val="0"/>
          <w:sz w:val="28"/>
          <w:szCs w:val="28"/>
        </w:rPr>
        <w:t>но-трубчатый элемент</w:t>
      </w:r>
    </w:p>
    <w:p w:rsidR="0036295A" w:rsidRDefault="0036295A" w:rsidP="005A7C83">
      <w:pPr>
        <w:pStyle w:val="a4"/>
        <w:shd w:val="clear" w:color="auto" w:fill="auto"/>
        <w:spacing w:line="240" w:lineRule="auto"/>
        <w:ind w:firstLine="709"/>
        <w:rPr>
          <w:rFonts w:ascii="Times New Roman" w:hAnsi="Times New Roman" w:cs="Times New Roman"/>
          <w:b w:val="0"/>
          <w:i w:val="0"/>
          <w:spacing w:val="0"/>
          <w:sz w:val="28"/>
          <w:szCs w:val="28"/>
        </w:rPr>
      </w:pPr>
    </w:p>
    <w:p w:rsidR="00C12A1E" w:rsidRPr="00C12A1E" w:rsidRDefault="00C12A1E" w:rsidP="00C12A1E">
      <w:pPr>
        <w:pStyle w:val="a4"/>
        <w:shd w:val="clear" w:color="auto" w:fill="auto"/>
        <w:spacing w:line="240" w:lineRule="auto"/>
        <w:ind w:firstLine="709"/>
        <w:rPr>
          <w:rFonts w:ascii="Times New Roman" w:hAnsi="Times New Roman" w:cs="Times New Roman"/>
          <w:b w:val="0"/>
          <w:i w:val="0"/>
          <w:spacing w:val="0"/>
          <w:sz w:val="28"/>
          <w:szCs w:val="28"/>
        </w:rPr>
      </w:pPr>
      <w:r w:rsidRPr="00C12A1E">
        <w:rPr>
          <w:rStyle w:val="ArialUnicodeMS66"/>
          <w:rFonts w:ascii="Times New Roman" w:hAnsi="Times New Roman" w:cs="Times New Roman"/>
          <w:spacing w:val="0"/>
          <w:sz w:val="28"/>
          <w:szCs w:val="28"/>
        </w:rPr>
        <w:t>Виброзащитная обувь</w:t>
      </w:r>
      <w:r w:rsidRPr="00C12A1E">
        <w:rPr>
          <w:rStyle w:val="0pt0"/>
          <w:rFonts w:ascii="Times New Roman" w:hAnsi="Times New Roman" w:cs="Times New Roman"/>
          <w:spacing w:val="0"/>
          <w:sz w:val="28"/>
          <w:szCs w:val="28"/>
        </w:rPr>
        <w:t xml:space="preserve"> изготовляется в виде сапог, полусапог, полуботинок как мужских, так и же</w:t>
      </w:r>
      <w:r>
        <w:rPr>
          <w:rStyle w:val="0pt0"/>
          <w:rFonts w:ascii="Times New Roman" w:hAnsi="Times New Roman" w:cs="Times New Roman"/>
          <w:spacing w:val="0"/>
          <w:sz w:val="28"/>
          <w:szCs w:val="28"/>
        </w:rPr>
        <w:t>нских, и отличается от обыч</w:t>
      </w:r>
      <w:r w:rsidRPr="00C12A1E">
        <w:rPr>
          <w:rStyle w:val="0pt0"/>
          <w:rFonts w:ascii="Times New Roman" w:hAnsi="Times New Roman" w:cs="Times New Roman"/>
          <w:spacing w:val="0"/>
          <w:sz w:val="28"/>
          <w:szCs w:val="28"/>
        </w:rPr>
        <w:t>ной обуви наличием подошв</w:t>
      </w:r>
      <w:r>
        <w:rPr>
          <w:rStyle w:val="0pt0"/>
          <w:rFonts w:ascii="Times New Roman" w:hAnsi="Times New Roman" w:cs="Times New Roman"/>
          <w:spacing w:val="0"/>
          <w:sz w:val="28"/>
          <w:szCs w:val="28"/>
        </w:rPr>
        <w:t xml:space="preserve">ы </w:t>
      </w:r>
      <w:r w:rsidRPr="00C12A1E">
        <w:rPr>
          <w:rStyle w:val="0pt0"/>
          <w:rFonts w:ascii="Times New Roman" w:hAnsi="Times New Roman" w:cs="Times New Roman"/>
          <w:spacing w:val="0"/>
          <w:sz w:val="28"/>
          <w:szCs w:val="28"/>
        </w:rPr>
        <w:t xml:space="preserve">или вкладыша из упругодемпфирующего материала (рис. </w:t>
      </w:r>
      <w:r w:rsidRPr="00C12A1E">
        <w:rPr>
          <w:rStyle w:val="0pt1"/>
          <w:rFonts w:ascii="Times New Roman" w:hAnsi="Times New Roman" w:cs="Times New Roman"/>
          <w:spacing w:val="0"/>
          <w:sz w:val="28"/>
          <w:szCs w:val="28"/>
          <w:u w:val="none"/>
        </w:rPr>
        <w:t>3.18).</w:t>
      </w:r>
    </w:p>
    <w:p w:rsidR="00C12A1E" w:rsidRDefault="00C12A1E" w:rsidP="00C12A1E">
      <w:pPr>
        <w:pStyle w:val="180"/>
        <w:shd w:val="clear" w:color="auto" w:fill="auto"/>
        <w:spacing w:after="0" w:line="240" w:lineRule="auto"/>
        <w:ind w:firstLine="709"/>
        <w:jc w:val="both"/>
        <w:rPr>
          <w:rStyle w:val="ArialUnicodeMS66"/>
          <w:rFonts w:ascii="Times New Roman" w:hAnsi="Times New Roman" w:cs="Times New Roman"/>
          <w:bCs/>
          <w:i w:val="0"/>
          <w:spacing w:val="0"/>
          <w:sz w:val="28"/>
          <w:szCs w:val="28"/>
        </w:rPr>
      </w:pPr>
    </w:p>
    <w:p w:rsidR="00C12A1E" w:rsidRDefault="00344450" w:rsidP="00C12A1E">
      <w:pPr>
        <w:pStyle w:val="180"/>
        <w:shd w:val="clear" w:color="auto" w:fill="auto"/>
        <w:spacing w:after="0" w:line="240" w:lineRule="auto"/>
        <w:jc w:val="center"/>
        <w:rPr>
          <w:rStyle w:val="ArialUnicodeMS66"/>
          <w:rFonts w:ascii="Times New Roman" w:hAnsi="Times New Roman" w:cs="Times New Roman"/>
          <w:bCs/>
          <w:i w:val="0"/>
          <w:spacing w:val="0"/>
          <w:sz w:val="28"/>
          <w:szCs w:val="28"/>
        </w:rPr>
      </w:pPr>
      <w:r>
        <w:rPr>
          <w:noProof/>
          <w:sz w:val="2"/>
          <w:szCs w:val="2"/>
        </w:rPr>
        <w:drawing>
          <wp:inline distT="0" distB="0" distL="0" distR="0">
            <wp:extent cx="5067511" cy="805543"/>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7"/>
                    <a:srcRect/>
                    <a:stretch>
                      <a:fillRect/>
                    </a:stretch>
                  </pic:blipFill>
                  <pic:spPr bwMode="auto">
                    <a:xfrm>
                      <a:off x="0" y="0"/>
                      <a:ext cx="5065365" cy="805202"/>
                    </a:xfrm>
                    <a:prstGeom prst="rect">
                      <a:avLst/>
                    </a:prstGeom>
                    <a:noFill/>
                    <a:ln w="9525">
                      <a:noFill/>
                      <a:miter lim="800000"/>
                      <a:headEnd/>
                      <a:tailEnd/>
                    </a:ln>
                  </pic:spPr>
                </pic:pic>
              </a:graphicData>
            </a:graphic>
          </wp:inline>
        </w:drawing>
      </w:r>
    </w:p>
    <w:p w:rsidR="00C12A1E" w:rsidRDefault="00C12A1E" w:rsidP="00C12A1E">
      <w:pPr>
        <w:pStyle w:val="180"/>
        <w:shd w:val="clear" w:color="auto" w:fill="auto"/>
        <w:spacing w:after="0" w:line="240" w:lineRule="auto"/>
        <w:ind w:firstLine="709"/>
        <w:jc w:val="both"/>
        <w:rPr>
          <w:rStyle w:val="ArialUnicodeMS66"/>
          <w:rFonts w:ascii="Times New Roman" w:hAnsi="Times New Roman" w:cs="Times New Roman"/>
          <w:bCs/>
          <w:i w:val="0"/>
          <w:spacing w:val="0"/>
          <w:sz w:val="28"/>
          <w:szCs w:val="28"/>
        </w:rPr>
      </w:pPr>
    </w:p>
    <w:p w:rsidR="00C12A1E" w:rsidRDefault="00C12A1E" w:rsidP="00344450">
      <w:pPr>
        <w:pStyle w:val="aa"/>
        <w:shd w:val="clear" w:color="auto" w:fill="auto"/>
        <w:spacing w:line="240" w:lineRule="auto"/>
        <w:ind w:firstLine="709"/>
        <w:jc w:val="center"/>
        <w:rPr>
          <w:rStyle w:val="TimesNewRoman3"/>
          <w:spacing w:val="0"/>
          <w:sz w:val="28"/>
          <w:szCs w:val="28"/>
        </w:rPr>
      </w:pPr>
      <w:r w:rsidRPr="00C12A1E">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LucidaSansUnicode1"/>
          <w:rFonts w:ascii="Times New Roman" w:hAnsi="Times New Roman" w:cs="Times New Roman"/>
          <w:b w:val="0"/>
          <w:i w:val="0"/>
          <w:spacing w:val="0"/>
          <w:sz w:val="28"/>
          <w:szCs w:val="28"/>
        </w:rPr>
        <w:t xml:space="preserve"> 3.18</w:t>
      </w:r>
      <w:r w:rsidRPr="00C12A1E">
        <w:rPr>
          <w:rStyle w:val="LucidaSansUnicode1"/>
          <w:rFonts w:ascii="Times New Roman" w:hAnsi="Times New Roman" w:cs="Times New Roman"/>
          <w:b w:val="0"/>
          <w:i w:val="0"/>
          <w:spacing w:val="0"/>
          <w:sz w:val="28"/>
          <w:szCs w:val="28"/>
        </w:rPr>
        <w:t xml:space="preserve"> </w:t>
      </w:r>
      <w:r w:rsidR="00344450">
        <w:rPr>
          <w:rStyle w:val="TimesNewRoman3"/>
          <w:spacing w:val="0"/>
          <w:sz w:val="28"/>
          <w:szCs w:val="28"/>
        </w:rPr>
        <w:t>Виброзащ</w:t>
      </w:r>
      <w:r w:rsidRPr="00C12A1E">
        <w:rPr>
          <w:rStyle w:val="TimesNewRoman3"/>
          <w:spacing w:val="0"/>
          <w:sz w:val="28"/>
          <w:szCs w:val="28"/>
        </w:rPr>
        <w:t>итная обувь:</w:t>
      </w:r>
    </w:p>
    <w:p w:rsidR="00C12A1E" w:rsidRPr="00C12A1E" w:rsidRDefault="00C12A1E" w:rsidP="00344450">
      <w:pPr>
        <w:pStyle w:val="aa"/>
        <w:shd w:val="clear" w:color="auto" w:fill="auto"/>
        <w:spacing w:line="240" w:lineRule="auto"/>
        <w:jc w:val="center"/>
        <w:rPr>
          <w:rFonts w:ascii="Times New Roman" w:hAnsi="Times New Roman" w:cs="Times New Roman"/>
          <w:spacing w:val="0"/>
          <w:sz w:val="28"/>
          <w:szCs w:val="28"/>
        </w:rPr>
      </w:pPr>
      <w:r w:rsidRPr="00C12A1E">
        <w:rPr>
          <w:rStyle w:val="TimesNewRoman2"/>
          <w:b w:val="0"/>
          <w:spacing w:val="0"/>
          <w:sz w:val="28"/>
          <w:szCs w:val="28"/>
        </w:rPr>
        <w:t>а</w:t>
      </w:r>
      <w:r w:rsidRPr="00C12A1E">
        <w:rPr>
          <w:rStyle w:val="TimesNewRoman3"/>
          <w:spacing w:val="0"/>
          <w:sz w:val="28"/>
          <w:szCs w:val="28"/>
        </w:rPr>
        <w:t xml:space="preserve"> — на упругой подошве; </w:t>
      </w:r>
      <w:r w:rsidRPr="00C12A1E">
        <w:rPr>
          <w:rStyle w:val="ArialUnicodeMS0"/>
          <w:rFonts w:ascii="Times New Roman" w:hAnsi="Times New Roman" w:cs="Times New Roman"/>
          <w:spacing w:val="0"/>
          <w:sz w:val="28"/>
          <w:szCs w:val="28"/>
        </w:rPr>
        <w:t>б</w:t>
      </w:r>
      <w:r w:rsidRPr="00C12A1E">
        <w:rPr>
          <w:rStyle w:val="8pt"/>
          <w:rFonts w:ascii="Times New Roman" w:hAnsi="Times New Roman" w:cs="Times New Roman"/>
          <w:b w:val="0"/>
          <w:i w:val="0"/>
          <w:sz w:val="28"/>
          <w:szCs w:val="28"/>
        </w:rPr>
        <w:t xml:space="preserve"> </w:t>
      </w:r>
      <w:r w:rsidR="00344450">
        <w:rPr>
          <w:rStyle w:val="TimesNewRoman3"/>
          <w:spacing w:val="0"/>
          <w:sz w:val="28"/>
          <w:szCs w:val="28"/>
        </w:rPr>
        <w:t>— со съемными уп</w:t>
      </w:r>
      <w:r w:rsidRPr="00C12A1E">
        <w:rPr>
          <w:rStyle w:val="TimesNewRoman3"/>
          <w:spacing w:val="0"/>
          <w:sz w:val="28"/>
          <w:szCs w:val="28"/>
        </w:rPr>
        <w:t xml:space="preserve">ругими каблуками и подметкой; </w:t>
      </w:r>
      <w:r w:rsidRPr="00C12A1E">
        <w:rPr>
          <w:rStyle w:val="TimesNewRoman2"/>
          <w:b w:val="0"/>
          <w:spacing w:val="0"/>
          <w:sz w:val="28"/>
          <w:szCs w:val="28"/>
        </w:rPr>
        <w:t>в —</w:t>
      </w:r>
      <w:r w:rsidRPr="00C12A1E">
        <w:rPr>
          <w:rStyle w:val="TimesNewRoman3"/>
          <w:spacing w:val="0"/>
          <w:sz w:val="28"/>
          <w:szCs w:val="28"/>
        </w:rPr>
        <w:t xml:space="preserve"> с упругой стелькой</w:t>
      </w:r>
    </w:p>
    <w:p w:rsidR="00C12A1E" w:rsidRDefault="00C12A1E" w:rsidP="00C12A1E">
      <w:pPr>
        <w:pStyle w:val="180"/>
        <w:shd w:val="clear" w:color="auto" w:fill="auto"/>
        <w:spacing w:after="0" w:line="240" w:lineRule="auto"/>
        <w:ind w:firstLine="709"/>
        <w:jc w:val="both"/>
        <w:rPr>
          <w:rStyle w:val="ArialUnicodeMS66"/>
          <w:rFonts w:ascii="Times New Roman" w:hAnsi="Times New Roman" w:cs="Times New Roman"/>
          <w:bCs/>
          <w:i w:val="0"/>
          <w:spacing w:val="0"/>
          <w:sz w:val="28"/>
          <w:szCs w:val="28"/>
        </w:rPr>
      </w:pPr>
    </w:p>
    <w:p w:rsidR="00C12A1E" w:rsidRPr="00344450" w:rsidRDefault="00344450" w:rsidP="00C12A1E">
      <w:pPr>
        <w:pStyle w:val="180"/>
        <w:shd w:val="clear" w:color="auto" w:fill="auto"/>
        <w:spacing w:after="0" w:line="240" w:lineRule="auto"/>
        <w:ind w:firstLine="709"/>
        <w:jc w:val="both"/>
        <w:rPr>
          <w:rFonts w:ascii="Times New Roman" w:hAnsi="Times New Roman" w:cs="Times New Roman"/>
          <w:b w:val="0"/>
          <w:spacing w:val="0"/>
          <w:sz w:val="32"/>
        </w:rPr>
      </w:pPr>
      <w:r w:rsidRPr="00344450">
        <w:rPr>
          <w:rStyle w:val="ArialUnicodeMS66"/>
          <w:rFonts w:ascii="Times New Roman" w:hAnsi="Times New Roman" w:cs="Times New Roman"/>
          <w:bCs/>
          <w:i w:val="0"/>
          <w:spacing w:val="0"/>
          <w:sz w:val="32"/>
          <w:szCs w:val="28"/>
        </w:rPr>
        <w:t xml:space="preserve">1.2 </w:t>
      </w:r>
      <w:r w:rsidR="00C12A1E" w:rsidRPr="00344450">
        <w:rPr>
          <w:rStyle w:val="ArialUnicodeMS66"/>
          <w:rFonts w:ascii="Times New Roman" w:hAnsi="Times New Roman" w:cs="Times New Roman"/>
          <w:bCs/>
          <w:i w:val="0"/>
          <w:spacing w:val="0"/>
          <w:sz w:val="32"/>
          <w:szCs w:val="28"/>
        </w:rPr>
        <w:t>Защита от шума, инфра- и ультразвука</w:t>
      </w:r>
    </w:p>
    <w:p w:rsidR="00344450" w:rsidRDefault="00344450" w:rsidP="00C12A1E">
      <w:pPr>
        <w:pStyle w:val="a4"/>
        <w:shd w:val="clear" w:color="auto" w:fill="auto"/>
        <w:spacing w:line="240" w:lineRule="auto"/>
        <w:ind w:firstLine="709"/>
        <w:rPr>
          <w:rStyle w:val="0pt0"/>
          <w:rFonts w:ascii="Times New Roman" w:hAnsi="Times New Roman" w:cs="Times New Roman"/>
          <w:spacing w:val="0"/>
          <w:sz w:val="28"/>
          <w:szCs w:val="28"/>
        </w:rPr>
      </w:pPr>
    </w:p>
    <w:p w:rsidR="00C12A1E" w:rsidRPr="00C12A1E" w:rsidRDefault="00C12A1E" w:rsidP="00C12A1E">
      <w:pPr>
        <w:pStyle w:val="a4"/>
        <w:shd w:val="clear" w:color="auto" w:fill="auto"/>
        <w:spacing w:line="240" w:lineRule="auto"/>
        <w:ind w:firstLine="709"/>
        <w:rPr>
          <w:rFonts w:ascii="Times New Roman" w:hAnsi="Times New Roman" w:cs="Times New Roman"/>
          <w:b w:val="0"/>
          <w:i w:val="0"/>
          <w:spacing w:val="0"/>
          <w:sz w:val="28"/>
          <w:szCs w:val="28"/>
        </w:rPr>
      </w:pPr>
      <w:r w:rsidRPr="00C12A1E">
        <w:rPr>
          <w:rStyle w:val="0pt0"/>
          <w:rFonts w:ascii="Times New Roman" w:hAnsi="Times New Roman" w:cs="Times New Roman"/>
          <w:spacing w:val="0"/>
          <w:sz w:val="28"/>
          <w:szCs w:val="28"/>
        </w:rPr>
        <w:t>В зависимости от того, где находится источник звука — на открытом пространстве или в помещении, — для расчета уровня шума в расчетной точке (РТ) применяют различные формулы.</w:t>
      </w:r>
    </w:p>
    <w:p w:rsidR="00C12A1E" w:rsidRDefault="00C12A1E" w:rsidP="00C12A1E">
      <w:pPr>
        <w:pStyle w:val="a4"/>
        <w:shd w:val="clear" w:color="auto" w:fill="auto"/>
        <w:spacing w:line="240" w:lineRule="auto"/>
        <w:ind w:firstLine="709"/>
        <w:rPr>
          <w:rStyle w:val="0pt0"/>
          <w:rFonts w:ascii="Times New Roman" w:hAnsi="Times New Roman" w:cs="Times New Roman"/>
          <w:spacing w:val="0"/>
          <w:sz w:val="28"/>
          <w:szCs w:val="28"/>
        </w:rPr>
      </w:pPr>
      <w:r w:rsidRPr="00344450">
        <w:rPr>
          <w:rStyle w:val="ArialUnicodeMS66"/>
          <w:rFonts w:ascii="Times New Roman" w:hAnsi="Times New Roman" w:cs="Times New Roman"/>
          <w:spacing w:val="0"/>
          <w:sz w:val="28"/>
          <w:szCs w:val="28"/>
        </w:rPr>
        <w:t>На открытом пространстве</w:t>
      </w:r>
      <w:r w:rsidRPr="00344450">
        <w:rPr>
          <w:rStyle w:val="0pt0"/>
          <w:rFonts w:ascii="Times New Roman" w:hAnsi="Times New Roman" w:cs="Times New Roman"/>
          <w:spacing w:val="0"/>
          <w:sz w:val="28"/>
          <w:szCs w:val="28"/>
        </w:rPr>
        <w:t xml:space="preserve"> (рис. </w:t>
      </w:r>
      <w:r w:rsidRPr="00344450">
        <w:rPr>
          <w:rStyle w:val="0pt1"/>
          <w:rFonts w:ascii="Times New Roman" w:hAnsi="Times New Roman" w:cs="Times New Roman"/>
          <w:spacing w:val="0"/>
          <w:sz w:val="28"/>
          <w:szCs w:val="28"/>
          <w:u w:val="none"/>
        </w:rPr>
        <w:t>3.19)</w:t>
      </w:r>
      <w:r w:rsidR="00344450">
        <w:rPr>
          <w:rStyle w:val="0pt0"/>
          <w:rFonts w:ascii="Times New Roman" w:hAnsi="Times New Roman" w:cs="Times New Roman"/>
          <w:spacing w:val="0"/>
          <w:sz w:val="28"/>
          <w:szCs w:val="28"/>
        </w:rPr>
        <w:t xml:space="preserve"> уровень звука в рас</w:t>
      </w:r>
      <w:r w:rsidRPr="00344450">
        <w:rPr>
          <w:rStyle w:val="0pt0"/>
          <w:rFonts w:ascii="Times New Roman" w:hAnsi="Times New Roman" w:cs="Times New Roman"/>
          <w:spacing w:val="0"/>
          <w:sz w:val="28"/>
          <w:szCs w:val="28"/>
        </w:rPr>
        <w:t>четной точке</w:t>
      </w:r>
      <w:r w:rsidRPr="00C12A1E">
        <w:rPr>
          <w:rStyle w:val="0pt0"/>
          <w:rFonts w:ascii="Times New Roman" w:hAnsi="Times New Roman" w:cs="Times New Roman"/>
          <w:spacing w:val="0"/>
          <w:sz w:val="28"/>
          <w:szCs w:val="28"/>
        </w:rPr>
        <w:t xml:space="preserve"> можно определить по формуле</w:t>
      </w:r>
    </w:p>
    <w:p w:rsidR="00344450" w:rsidRDefault="00344450" w:rsidP="00C12A1E">
      <w:pPr>
        <w:pStyle w:val="a4"/>
        <w:shd w:val="clear" w:color="auto" w:fill="auto"/>
        <w:spacing w:line="240" w:lineRule="auto"/>
        <w:ind w:firstLine="709"/>
        <w:rPr>
          <w:rStyle w:val="0pt0"/>
          <w:rFonts w:ascii="Times New Roman" w:hAnsi="Times New Roman" w:cs="Times New Roman"/>
          <w:spacing w:val="0"/>
          <w:sz w:val="28"/>
          <w:szCs w:val="28"/>
        </w:rPr>
      </w:pPr>
    </w:p>
    <w:p w:rsidR="00344450" w:rsidRDefault="00344450" w:rsidP="00344450">
      <w:pPr>
        <w:pStyle w:val="a4"/>
        <w:shd w:val="clear" w:color="auto" w:fill="auto"/>
        <w:spacing w:line="240" w:lineRule="auto"/>
        <w:ind w:firstLine="2835"/>
        <w:rPr>
          <w:rStyle w:val="0pt0"/>
          <w:rFonts w:ascii="Times New Roman" w:hAnsi="Times New Roman" w:cs="Times New Roman"/>
          <w:spacing w:val="0"/>
          <w:sz w:val="28"/>
          <w:szCs w:val="28"/>
        </w:rPr>
      </w:pPr>
      <w:r w:rsidRPr="00344450">
        <w:rPr>
          <w:rFonts w:ascii="Times New Roman" w:hAnsi="Times New Roman"/>
          <w:b w:val="0"/>
          <w:i w:val="0"/>
          <w:spacing w:val="0"/>
          <w:position w:val="-34"/>
          <w:sz w:val="28"/>
          <w:szCs w:val="32"/>
        </w:rPr>
        <w:object w:dxaOrig="3739" w:dyaOrig="780">
          <v:shape id="_x0000_i1178" type="#_x0000_t75" style="width:193.7pt;height:39.45pt" o:ole="">
            <v:imagedata r:id="rId338" o:title=""/>
          </v:shape>
          <o:OLEObject Type="Embed" ProgID="Equation.3" ShapeID="_x0000_i1178" DrawAspect="Content" ObjectID="_1478285660" r:id="rId339"/>
        </w:object>
      </w:r>
    </w:p>
    <w:p w:rsidR="00344450" w:rsidRPr="00C12A1E" w:rsidRDefault="00344450" w:rsidP="00C12A1E">
      <w:pPr>
        <w:pStyle w:val="a4"/>
        <w:shd w:val="clear" w:color="auto" w:fill="auto"/>
        <w:spacing w:line="240" w:lineRule="auto"/>
        <w:ind w:firstLine="709"/>
        <w:rPr>
          <w:rFonts w:ascii="Times New Roman" w:hAnsi="Times New Roman" w:cs="Times New Roman"/>
          <w:b w:val="0"/>
          <w:i w:val="0"/>
          <w:spacing w:val="0"/>
          <w:sz w:val="28"/>
          <w:szCs w:val="28"/>
        </w:rPr>
      </w:pPr>
    </w:p>
    <w:p w:rsidR="00C12A1E" w:rsidRPr="00C12A1E" w:rsidRDefault="00C12A1E" w:rsidP="00C12A1E">
      <w:pPr>
        <w:pStyle w:val="a4"/>
        <w:shd w:val="clear" w:color="auto" w:fill="auto"/>
        <w:spacing w:line="240" w:lineRule="auto"/>
        <w:ind w:firstLine="709"/>
        <w:rPr>
          <w:rFonts w:ascii="Times New Roman" w:hAnsi="Times New Roman" w:cs="Times New Roman"/>
          <w:b w:val="0"/>
          <w:i w:val="0"/>
          <w:spacing w:val="0"/>
          <w:sz w:val="28"/>
          <w:szCs w:val="28"/>
        </w:rPr>
      </w:pPr>
      <w:r w:rsidRPr="00C12A1E">
        <w:rPr>
          <w:rStyle w:val="0pt0"/>
          <w:rFonts w:ascii="Times New Roman" w:hAnsi="Times New Roman" w:cs="Times New Roman"/>
          <w:spacing w:val="0"/>
          <w:sz w:val="28"/>
          <w:szCs w:val="28"/>
        </w:rPr>
        <w:t>Здесь</w:t>
      </w:r>
      <w:r w:rsidR="00344450">
        <w:rPr>
          <w:rStyle w:val="0pt0"/>
          <w:rFonts w:ascii="Times New Roman" w:hAnsi="Times New Roman" w:cs="Times New Roman"/>
          <w:spacing w:val="0"/>
          <w:sz w:val="28"/>
          <w:szCs w:val="28"/>
        </w:rPr>
        <w:t>:</w:t>
      </w:r>
    </w:p>
    <w:p w:rsidR="00C12A1E" w:rsidRPr="00C12A1E" w:rsidRDefault="00344450" w:rsidP="00344450">
      <w:pPr>
        <w:pStyle w:val="a4"/>
        <w:shd w:val="clear" w:color="auto" w:fill="auto"/>
        <w:tabs>
          <w:tab w:val="left" w:pos="0"/>
        </w:tabs>
        <w:spacing w:line="240" w:lineRule="auto"/>
        <w:ind w:firstLine="709"/>
        <w:rPr>
          <w:rFonts w:ascii="Times New Roman" w:hAnsi="Times New Roman" w:cs="Times New Roman"/>
          <w:b w:val="0"/>
          <w:i w:val="0"/>
          <w:spacing w:val="0"/>
          <w:sz w:val="28"/>
          <w:szCs w:val="28"/>
        </w:rPr>
      </w:pPr>
      <w:r w:rsidRPr="00344450">
        <w:rPr>
          <w:rFonts w:ascii="Times New Roman" w:hAnsi="Times New Roman"/>
          <w:b w:val="0"/>
          <w:i w:val="0"/>
          <w:spacing w:val="0"/>
          <w:position w:val="-18"/>
          <w:sz w:val="28"/>
          <w:szCs w:val="32"/>
        </w:rPr>
        <w:object w:dxaOrig="400" w:dyaOrig="440">
          <v:shape id="_x0000_i1179" type="#_x0000_t75" style="width:20.55pt;height:22.3pt" o:ole="">
            <v:imagedata r:id="rId340" o:title=""/>
          </v:shape>
          <o:OLEObject Type="Embed" ProgID="Equation.3" ShapeID="_x0000_i1179" DrawAspect="Content" ObjectID="_1478285661" r:id="rId341"/>
        </w:object>
      </w:r>
      <w:r w:rsidR="00C12A1E" w:rsidRPr="00C12A1E">
        <w:rPr>
          <w:rStyle w:val="0pt0"/>
          <w:rFonts w:ascii="Times New Roman" w:hAnsi="Times New Roman" w:cs="Times New Roman"/>
          <w:spacing w:val="0"/>
          <w:sz w:val="28"/>
          <w:szCs w:val="28"/>
        </w:rPr>
        <w:t xml:space="preserve"> — уровень звуковой мощности источника звука, дБ. Это характеристика источника, определяемая по определенным методикам и обычно приводи</w:t>
      </w:r>
      <w:r>
        <w:rPr>
          <w:rStyle w:val="0pt0"/>
          <w:rFonts w:ascii="Times New Roman" w:hAnsi="Times New Roman" w:cs="Times New Roman"/>
          <w:spacing w:val="0"/>
          <w:sz w:val="28"/>
          <w:szCs w:val="28"/>
        </w:rPr>
        <w:t>мая в его технических характери</w:t>
      </w:r>
      <w:r w:rsidR="00C12A1E" w:rsidRPr="00C12A1E">
        <w:rPr>
          <w:rStyle w:val="0pt0"/>
          <w:rFonts w:ascii="Times New Roman" w:hAnsi="Times New Roman" w:cs="Times New Roman"/>
          <w:spacing w:val="0"/>
          <w:sz w:val="28"/>
          <w:szCs w:val="28"/>
        </w:rPr>
        <w:t>стиках;</w:t>
      </w:r>
    </w:p>
    <w:p w:rsidR="00344450" w:rsidRPr="00C12A1E" w:rsidRDefault="00C12A1E" w:rsidP="00344450">
      <w:pPr>
        <w:pStyle w:val="a4"/>
        <w:shd w:val="clear" w:color="auto" w:fill="auto"/>
        <w:spacing w:line="240" w:lineRule="auto"/>
        <w:ind w:firstLine="709"/>
        <w:rPr>
          <w:rFonts w:ascii="Times New Roman" w:hAnsi="Times New Roman" w:cs="Times New Roman"/>
          <w:b w:val="0"/>
          <w:i w:val="0"/>
          <w:spacing w:val="0"/>
          <w:sz w:val="28"/>
          <w:szCs w:val="28"/>
        </w:rPr>
      </w:pPr>
      <w:r w:rsidRPr="00C12A1E">
        <w:rPr>
          <w:rStyle w:val="ArialUnicodeMS"/>
          <w:rFonts w:ascii="Times New Roman" w:hAnsi="Times New Roman" w:cs="Times New Roman"/>
          <w:spacing w:val="0"/>
          <w:sz w:val="28"/>
          <w:szCs w:val="28"/>
        </w:rPr>
        <w:t>G</w:t>
      </w:r>
      <w:r w:rsidRPr="00C12A1E">
        <w:rPr>
          <w:rStyle w:val="0pt0"/>
          <w:rFonts w:ascii="Times New Roman" w:hAnsi="Times New Roman" w:cs="Times New Roman"/>
          <w:spacing w:val="0"/>
          <w:sz w:val="28"/>
          <w:szCs w:val="28"/>
          <w:lang w:eastAsia="en-US"/>
        </w:rPr>
        <w:t xml:space="preserve"> </w:t>
      </w:r>
      <w:r w:rsidRPr="00C12A1E">
        <w:rPr>
          <w:rStyle w:val="0pt0"/>
          <w:rFonts w:ascii="Times New Roman" w:hAnsi="Times New Roman" w:cs="Times New Roman"/>
          <w:spacing w:val="0"/>
          <w:sz w:val="28"/>
          <w:szCs w:val="28"/>
        </w:rPr>
        <w:t>— показатель направ</w:t>
      </w:r>
      <w:r w:rsidR="00344450">
        <w:rPr>
          <w:rStyle w:val="0pt0"/>
          <w:rFonts w:ascii="Times New Roman" w:hAnsi="Times New Roman" w:cs="Times New Roman"/>
          <w:spacing w:val="0"/>
          <w:sz w:val="28"/>
          <w:szCs w:val="28"/>
        </w:rPr>
        <w:t>ленности источника, дБ. Это так</w:t>
      </w:r>
      <w:r w:rsidRPr="00C12A1E">
        <w:rPr>
          <w:rStyle w:val="0pt0"/>
          <w:rFonts w:ascii="Times New Roman" w:hAnsi="Times New Roman" w:cs="Times New Roman"/>
          <w:spacing w:val="0"/>
          <w:sz w:val="28"/>
          <w:szCs w:val="28"/>
        </w:rPr>
        <w:t>же техническая характеристика источника, показывающая на сколько дБ энергия звука, излучаемого в данном направлении больше или меньше энергии, которая бы излучалась источни</w:t>
      </w:r>
      <w:r w:rsidR="00344450" w:rsidRPr="00C12A1E">
        <w:rPr>
          <w:rStyle w:val="7pt"/>
          <w:rFonts w:ascii="Times New Roman" w:hAnsi="Times New Roman" w:cs="Times New Roman"/>
          <w:spacing w:val="0"/>
          <w:sz w:val="28"/>
          <w:szCs w:val="28"/>
        </w:rPr>
        <w:t xml:space="preserve">ком </w:t>
      </w:r>
      <w:r w:rsidR="00344450" w:rsidRPr="00C12A1E">
        <w:rPr>
          <w:rStyle w:val="0pt0"/>
          <w:rFonts w:ascii="Times New Roman" w:hAnsi="Times New Roman" w:cs="Times New Roman"/>
          <w:spacing w:val="0"/>
          <w:sz w:val="28"/>
          <w:szCs w:val="28"/>
        </w:rPr>
        <w:t xml:space="preserve">с таким же уровнем звуковой мощности во всех </w:t>
      </w:r>
      <w:r w:rsidR="00344450">
        <w:rPr>
          <w:rStyle w:val="0pt0"/>
          <w:rFonts w:ascii="Times New Roman" w:hAnsi="Times New Roman" w:cs="Times New Roman"/>
          <w:spacing w:val="0"/>
          <w:sz w:val="28"/>
          <w:szCs w:val="28"/>
        </w:rPr>
        <w:lastRenderedPageBreak/>
        <w:t>направле</w:t>
      </w:r>
      <w:r w:rsidR="00344450" w:rsidRPr="00C12A1E">
        <w:rPr>
          <w:rStyle w:val="0pt0"/>
          <w:rFonts w:ascii="Times New Roman" w:hAnsi="Times New Roman" w:cs="Times New Roman"/>
          <w:spacing w:val="0"/>
          <w:sz w:val="28"/>
          <w:szCs w:val="28"/>
        </w:rPr>
        <w:t xml:space="preserve">ниях одинаково. Значение </w:t>
      </w:r>
      <w:r w:rsidR="00344450" w:rsidRPr="00C12A1E">
        <w:rPr>
          <w:rStyle w:val="57"/>
          <w:rFonts w:ascii="Times New Roman" w:hAnsi="Times New Roman" w:cs="Times New Roman"/>
          <w:b w:val="0"/>
          <w:i w:val="0"/>
          <w:spacing w:val="0"/>
          <w:sz w:val="28"/>
          <w:szCs w:val="28"/>
        </w:rPr>
        <w:t>G</w:t>
      </w:r>
      <w:r w:rsidR="00344450" w:rsidRPr="00C12A1E">
        <w:rPr>
          <w:rStyle w:val="0pt0"/>
          <w:rFonts w:ascii="Times New Roman" w:hAnsi="Times New Roman" w:cs="Times New Roman"/>
          <w:spacing w:val="0"/>
          <w:sz w:val="28"/>
          <w:szCs w:val="28"/>
          <w:lang w:eastAsia="en-US"/>
        </w:rPr>
        <w:t xml:space="preserve"> </w:t>
      </w:r>
      <w:r w:rsidR="00344450">
        <w:rPr>
          <w:rStyle w:val="0pt0"/>
          <w:rFonts w:ascii="Times New Roman" w:hAnsi="Times New Roman" w:cs="Times New Roman"/>
          <w:spacing w:val="0"/>
          <w:sz w:val="28"/>
          <w:szCs w:val="28"/>
        </w:rPr>
        <w:t>отрицательно, если в данном на</w:t>
      </w:r>
      <w:r w:rsidR="00344450" w:rsidRPr="00C12A1E">
        <w:rPr>
          <w:rStyle w:val="0pt0"/>
          <w:rFonts w:ascii="Times New Roman" w:hAnsi="Times New Roman" w:cs="Times New Roman"/>
          <w:spacing w:val="0"/>
          <w:sz w:val="28"/>
          <w:szCs w:val="28"/>
        </w:rPr>
        <w:t xml:space="preserve">правлении излучаемая энергия меньше энергии </w:t>
      </w:r>
      <w:r w:rsidR="00344450">
        <w:rPr>
          <w:rStyle w:val="0pt0"/>
          <w:rFonts w:ascii="Times New Roman" w:hAnsi="Times New Roman" w:cs="Times New Roman"/>
          <w:spacing w:val="0"/>
          <w:sz w:val="28"/>
          <w:szCs w:val="28"/>
        </w:rPr>
        <w:t>равномерно из</w:t>
      </w:r>
      <w:r w:rsidR="00344450" w:rsidRPr="00C12A1E">
        <w:rPr>
          <w:rStyle w:val="0pt0"/>
          <w:rFonts w:ascii="Times New Roman" w:hAnsi="Times New Roman" w:cs="Times New Roman"/>
          <w:spacing w:val="0"/>
          <w:sz w:val="28"/>
          <w:szCs w:val="28"/>
        </w:rPr>
        <w:t>лучающего источника, и положительно, если больше;</w:t>
      </w:r>
    </w:p>
    <w:p w:rsidR="00C12A1E" w:rsidRPr="00C12A1E" w:rsidRDefault="00C12A1E" w:rsidP="00344450">
      <w:pPr>
        <w:pStyle w:val="a4"/>
        <w:shd w:val="clear" w:color="auto" w:fill="auto"/>
        <w:tabs>
          <w:tab w:val="left" w:pos="0"/>
        </w:tabs>
        <w:spacing w:line="240" w:lineRule="auto"/>
        <w:ind w:firstLine="709"/>
        <w:rPr>
          <w:rFonts w:ascii="Times New Roman" w:hAnsi="Times New Roman" w:cs="Times New Roman"/>
          <w:b w:val="0"/>
          <w:i w:val="0"/>
          <w:spacing w:val="0"/>
          <w:sz w:val="28"/>
          <w:szCs w:val="28"/>
        </w:rPr>
      </w:pPr>
    </w:p>
    <w:p w:rsidR="00C12A1E" w:rsidRPr="00C12A1E" w:rsidRDefault="00C12A1E" w:rsidP="003955E7">
      <w:pPr>
        <w:spacing w:after="0" w:line="240" w:lineRule="auto"/>
        <w:jc w:val="center"/>
      </w:pPr>
      <w:r w:rsidRPr="00C12A1E">
        <w:rPr>
          <w:noProof/>
        </w:rPr>
        <w:drawing>
          <wp:inline distT="0" distB="0" distL="0" distR="0">
            <wp:extent cx="2230576" cy="114300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2"/>
                    <a:srcRect/>
                    <a:stretch>
                      <a:fillRect/>
                    </a:stretch>
                  </pic:blipFill>
                  <pic:spPr bwMode="auto">
                    <a:xfrm>
                      <a:off x="0" y="0"/>
                      <a:ext cx="2230798" cy="1143114"/>
                    </a:xfrm>
                    <a:prstGeom prst="rect">
                      <a:avLst/>
                    </a:prstGeom>
                    <a:noFill/>
                    <a:ln w="9525">
                      <a:noFill/>
                      <a:miter lim="800000"/>
                      <a:headEnd/>
                      <a:tailEnd/>
                    </a:ln>
                  </pic:spPr>
                </pic:pic>
              </a:graphicData>
            </a:graphic>
          </wp:inline>
        </w:drawing>
      </w:r>
    </w:p>
    <w:p w:rsidR="003955E7" w:rsidRDefault="003955E7" w:rsidP="00C12A1E">
      <w:pPr>
        <w:pStyle w:val="51"/>
        <w:shd w:val="clear" w:color="auto" w:fill="auto"/>
        <w:spacing w:line="240" w:lineRule="auto"/>
        <w:ind w:firstLine="709"/>
        <w:jc w:val="both"/>
        <w:rPr>
          <w:rStyle w:val="50pt"/>
          <w:rFonts w:ascii="Times New Roman" w:hAnsi="Times New Roman" w:cs="Times New Roman"/>
          <w:spacing w:val="0"/>
          <w:sz w:val="28"/>
          <w:szCs w:val="28"/>
          <w:lang w:val="en-US"/>
        </w:rPr>
      </w:pPr>
    </w:p>
    <w:p w:rsidR="00C12A1E" w:rsidRPr="00C12A1E" w:rsidRDefault="003955E7" w:rsidP="003955E7">
      <w:pPr>
        <w:pStyle w:val="51"/>
        <w:shd w:val="clear" w:color="auto" w:fill="auto"/>
        <w:spacing w:line="240" w:lineRule="auto"/>
        <w:jc w:val="center"/>
        <w:rPr>
          <w:rFonts w:ascii="Times New Roman" w:hAnsi="Times New Roman" w:cs="Times New Roman"/>
          <w:spacing w:val="0"/>
          <w:sz w:val="28"/>
          <w:szCs w:val="28"/>
        </w:rPr>
      </w:pPr>
      <w:r>
        <w:rPr>
          <w:rStyle w:val="50pt"/>
          <w:rFonts w:ascii="Times New Roman" w:hAnsi="Times New Roman" w:cs="Times New Roman"/>
          <w:spacing w:val="0"/>
          <w:sz w:val="28"/>
          <w:szCs w:val="28"/>
        </w:rPr>
        <w:t>Рисунок 3.19</w:t>
      </w:r>
      <w:r w:rsidR="00C12A1E" w:rsidRPr="00C12A1E">
        <w:rPr>
          <w:rStyle w:val="50pt"/>
          <w:rFonts w:ascii="Times New Roman" w:hAnsi="Times New Roman" w:cs="Times New Roman"/>
          <w:spacing w:val="0"/>
          <w:sz w:val="28"/>
          <w:szCs w:val="28"/>
        </w:rPr>
        <w:t xml:space="preserve"> </w:t>
      </w:r>
      <w:r w:rsidR="00C12A1E" w:rsidRPr="00C12A1E">
        <w:rPr>
          <w:rFonts w:ascii="Times New Roman" w:hAnsi="Times New Roman" w:cs="Times New Roman"/>
          <w:spacing w:val="0"/>
          <w:sz w:val="28"/>
          <w:szCs w:val="28"/>
        </w:rPr>
        <w:t>Излучение звуковых волн на открытом пространстве</w:t>
      </w:r>
    </w:p>
    <w:p w:rsidR="003955E7" w:rsidRPr="003955E7" w:rsidRDefault="003955E7" w:rsidP="003955E7">
      <w:pPr>
        <w:pStyle w:val="a4"/>
        <w:shd w:val="clear" w:color="auto" w:fill="auto"/>
        <w:tabs>
          <w:tab w:val="left" w:pos="0"/>
        </w:tabs>
        <w:spacing w:line="240" w:lineRule="auto"/>
        <w:ind w:firstLine="709"/>
        <w:rPr>
          <w:rStyle w:val="57"/>
          <w:rFonts w:ascii="Times New Roman" w:hAnsi="Times New Roman" w:cs="Times New Roman"/>
          <w:b w:val="0"/>
          <w:i w:val="0"/>
          <w:spacing w:val="0"/>
          <w:sz w:val="28"/>
          <w:szCs w:val="28"/>
        </w:rPr>
      </w:pPr>
    </w:p>
    <w:p w:rsidR="00C12A1E" w:rsidRPr="00C12A1E" w:rsidRDefault="00C12A1E" w:rsidP="003955E7">
      <w:pPr>
        <w:pStyle w:val="a4"/>
        <w:shd w:val="clear" w:color="auto" w:fill="auto"/>
        <w:tabs>
          <w:tab w:val="left" w:pos="0"/>
        </w:tabs>
        <w:spacing w:line="240" w:lineRule="auto"/>
        <w:ind w:firstLine="709"/>
        <w:rPr>
          <w:rFonts w:ascii="Times New Roman" w:hAnsi="Times New Roman" w:cs="Times New Roman"/>
          <w:b w:val="0"/>
          <w:i w:val="0"/>
          <w:spacing w:val="0"/>
          <w:sz w:val="28"/>
          <w:szCs w:val="28"/>
        </w:rPr>
      </w:pPr>
      <w:r w:rsidRPr="00C12A1E">
        <w:rPr>
          <w:rStyle w:val="57"/>
          <w:rFonts w:ascii="Times New Roman" w:hAnsi="Times New Roman" w:cs="Times New Roman"/>
          <w:b w:val="0"/>
          <w:i w:val="0"/>
          <w:spacing w:val="0"/>
          <w:sz w:val="28"/>
          <w:szCs w:val="28"/>
        </w:rPr>
        <w:t>S —</w:t>
      </w:r>
      <w:r w:rsidRPr="00C12A1E">
        <w:rPr>
          <w:rStyle w:val="0pt0"/>
          <w:rFonts w:ascii="Times New Roman" w:hAnsi="Times New Roman" w:cs="Times New Roman"/>
          <w:spacing w:val="0"/>
          <w:sz w:val="28"/>
          <w:szCs w:val="28"/>
        </w:rPr>
        <w:t xml:space="preserve"> площадь поверхности, в которую излучается звук </w:t>
      </w:r>
      <w:r w:rsidR="003955E7">
        <w:rPr>
          <w:rStyle w:val="0pt1"/>
          <w:rFonts w:ascii="Times New Roman" w:hAnsi="Times New Roman" w:cs="Times New Roman"/>
          <w:spacing w:val="0"/>
          <w:sz w:val="28"/>
          <w:szCs w:val="28"/>
          <w:u w:val="none"/>
        </w:rPr>
        <w:t>(</w:t>
      </w:r>
      <w:r w:rsidR="003955E7" w:rsidRPr="003955E7">
        <w:rPr>
          <w:rFonts w:ascii="Times New Roman" w:hAnsi="Times New Roman"/>
          <w:b w:val="0"/>
          <w:i w:val="0"/>
          <w:spacing w:val="0"/>
          <w:position w:val="-12"/>
          <w:sz w:val="28"/>
          <w:szCs w:val="32"/>
        </w:rPr>
        <w:object w:dxaOrig="360" w:dyaOrig="380">
          <v:shape id="_x0000_i1180" type="#_x0000_t75" style="width:18.85pt;height:18.85pt" o:ole="">
            <v:imagedata r:id="rId343" o:title=""/>
          </v:shape>
          <o:OLEObject Type="Embed" ProgID="Equation.3" ShapeID="_x0000_i1180" DrawAspect="Content" ObjectID="_1478285662" r:id="rId344"/>
        </w:object>
      </w:r>
      <w:r w:rsidRPr="003955E7">
        <w:rPr>
          <w:rStyle w:val="0pt1"/>
          <w:rFonts w:ascii="Times New Roman" w:hAnsi="Times New Roman" w:cs="Times New Roman"/>
          <w:spacing w:val="0"/>
          <w:sz w:val="28"/>
          <w:szCs w:val="28"/>
          <w:u w:val="none"/>
        </w:rPr>
        <w:t xml:space="preserve"> = 1 м</w:t>
      </w:r>
      <w:r w:rsidRPr="003955E7">
        <w:rPr>
          <w:rStyle w:val="0pt1"/>
          <w:rFonts w:ascii="Times New Roman" w:hAnsi="Times New Roman" w:cs="Times New Roman"/>
          <w:spacing w:val="0"/>
          <w:sz w:val="28"/>
          <w:szCs w:val="28"/>
          <w:u w:val="none"/>
          <w:vertAlign w:val="superscript"/>
        </w:rPr>
        <w:t>2</w:t>
      </w:r>
      <w:r w:rsidRPr="003955E7">
        <w:rPr>
          <w:rStyle w:val="0pt1"/>
          <w:rFonts w:ascii="Times New Roman" w:hAnsi="Times New Roman" w:cs="Times New Roman"/>
          <w:spacing w:val="0"/>
          <w:sz w:val="28"/>
          <w:szCs w:val="28"/>
          <w:u w:val="none"/>
        </w:rPr>
        <w:t>),</w:t>
      </w:r>
      <w:r w:rsidRPr="003955E7">
        <w:rPr>
          <w:rStyle w:val="0pt0"/>
          <w:rFonts w:ascii="Times New Roman" w:hAnsi="Times New Roman" w:cs="Times New Roman"/>
          <w:spacing w:val="0"/>
          <w:sz w:val="28"/>
          <w:szCs w:val="28"/>
        </w:rPr>
        <w:t xml:space="preserve"> </w:t>
      </w:r>
      <w:r w:rsidRPr="003955E7">
        <w:rPr>
          <w:rStyle w:val="0pt1"/>
          <w:rFonts w:ascii="Times New Roman" w:hAnsi="Times New Roman" w:cs="Times New Roman"/>
          <w:spacing w:val="0"/>
          <w:sz w:val="28"/>
          <w:szCs w:val="28"/>
          <w:u w:val="none"/>
        </w:rPr>
        <w:t>м</w:t>
      </w:r>
      <w:r w:rsidRPr="003955E7">
        <w:rPr>
          <w:rStyle w:val="0pt1"/>
          <w:rFonts w:ascii="Times New Roman" w:hAnsi="Times New Roman" w:cs="Times New Roman"/>
          <w:spacing w:val="0"/>
          <w:sz w:val="28"/>
          <w:szCs w:val="28"/>
          <w:u w:val="none"/>
          <w:vertAlign w:val="superscript"/>
        </w:rPr>
        <w:t>2</w:t>
      </w:r>
      <w:r w:rsidRPr="00C12A1E">
        <w:rPr>
          <w:rStyle w:val="0pt1"/>
          <w:rFonts w:ascii="Times New Roman" w:hAnsi="Times New Roman" w:cs="Times New Roman"/>
          <w:spacing w:val="0"/>
          <w:sz w:val="28"/>
          <w:szCs w:val="28"/>
        </w:rPr>
        <w:t>.</w:t>
      </w:r>
      <w:r w:rsidRPr="00C12A1E">
        <w:rPr>
          <w:rStyle w:val="0pt0"/>
          <w:rFonts w:ascii="Times New Roman" w:hAnsi="Times New Roman" w:cs="Times New Roman"/>
          <w:spacing w:val="0"/>
          <w:sz w:val="28"/>
          <w:szCs w:val="28"/>
        </w:rPr>
        <w:t xml:space="preserve"> Например, если источник звука находится на полу, то звук распространяется в полусферу и </w:t>
      </w:r>
      <w:r w:rsidR="003955E7" w:rsidRPr="003955E7">
        <w:rPr>
          <w:rFonts w:ascii="Times New Roman" w:hAnsi="Times New Roman"/>
          <w:b w:val="0"/>
          <w:i w:val="0"/>
          <w:spacing w:val="0"/>
          <w:position w:val="-6"/>
          <w:sz w:val="28"/>
          <w:szCs w:val="32"/>
        </w:rPr>
        <w:object w:dxaOrig="1200" w:dyaOrig="440">
          <v:shape id="_x0000_i1181" type="#_x0000_t75" style="width:61.7pt;height:22.3pt" o:ole="">
            <v:imagedata r:id="rId345" o:title=""/>
          </v:shape>
          <o:OLEObject Type="Embed" ProgID="Equation.3" ShapeID="_x0000_i1181" DrawAspect="Content" ObjectID="_1478285663" r:id="rId346"/>
        </w:object>
      </w:r>
      <w:r w:rsidRPr="00C12A1E">
        <w:rPr>
          <w:rStyle w:val="57"/>
          <w:rFonts w:ascii="Times New Roman" w:hAnsi="Times New Roman" w:cs="Times New Roman"/>
          <w:b w:val="0"/>
          <w:i w:val="0"/>
          <w:spacing w:val="0"/>
          <w:sz w:val="28"/>
          <w:szCs w:val="28"/>
        </w:rPr>
        <w:t>,</w:t>
      </w:r>
      <w:r w:rsidRPr="00C12A1E">
        <w:rPr>
          <w:rStyle w:val="0pt0"/>
          <w:rFonts w:ascii="Times New Roman" w:hAnsi="Times New Roman" w:cs="Times New Roman"/>
          <w:spacing w:val="0"/>
          <w:sz w:val="28"/>
          <w:szCs w:val="28"/>
        </w:rPr>
        <w:t xml:space="preserve"> где </w:t>
      </w:r>
      <w:r w:rsidRPr="00C12A1E">
        <w:rPr>
          <w:rStyle w:val="ArialUnicodeMS66"/>
          <w:rFonts w:ascii="Times New Roman" w:hAnsi="Times New Roman" w:cs="Times New Roman"/>
          <w:spacing w:val="0"/>
          <w:sz w:val="28"/>
          <w:szCs w:val="28"/>
        </w:rPr>
        <w:t xml:space="preserve">г — </w:t>
      </w:r>
      <w:r w:rsidRPr="00C12A1E">
        <w:rPr>
          <w:rStyle w:val="0pt0"/>
          <w:rFonts w:ascii="Times New Roman" w:hAnsi="Times New Roman" w:cs="Times New Roman"/>
          <w:spacing w:val="0"/>
          <w:sz w:val="28"/>
          <w:szCs w:val="28"/>
        </w:rPr>
        <w:t>расстояние от источника звука до расчетной точки;</w:t>
      </w:r>
    </w:p>
    <w:p w:rsidR="00C12A1E" w:rsidRPr="00C12A1E" w:rsidRDefault="003955E7" w:rsidP="003955E7">
      <w:pPr>
        <w:pStyle w:val="a4"/>
        <w:shd w:val="clear" w:color="auto" w:fill="auto"/>
        <w:tabs>
          <w:tab w:val="left" w:pos="615"/>
        </w:tabs>
        <w:spacing w:line="240" w:lineRule="auto"/>
        <w:ind w:firstLine="709"/>
        <w:rPr>
          <w:rFonts w:ascii="Times New Roman" w:hAnsi="Times New Roman" w:cs="Times New Roman"/>
          <w:b w:val="0"/>
          <w:i w:val="0"/>
          <w:spacing w:val="0"/>
          <w:sz w:val="28"/>
          <w:szCs w:val="28"/>
        </w:rPr>
      </w:pPr>
      <w:r w:rsidRPr="003955E7">
        <w:rPr>
          <w:rFonts w:ascii="Times New Roman" w:hAnsi="Times New Roman"/>
          <w:b w:val="0"/>
          <w:i w:val="0"/>
          <w:spacing w:val="0"/>
          <w:position w:val="-4"/>
          <w:sz w:val="28"/>
          <w:szCs w:val="32"/>
        </w:rPr>
        <w:object w:dxaOrig="420" w:dyaOrig="279">
          <v:shape id="_x0000_i1182" type="#_x0000_t75" style="width:21.45pt;height:14.55pt" o:ole="">
            <v:imagedata r:id="rId347" o:title=""/>
          </v:shape>
          <o:OLEObject Type="Embed" ProgID="Equation.3" ShapeID="_x0000_i1182" DrawAspect="Content" ObjectID="_1478285664" r:id="rId348"/>
        </w:object>
      </w:r>
      <w:r w:rsidR="00C12A1E" w:rsidRPr="00C12A1E">
        <w:rPr>
          <w:rStyle w:val="ArialUnicodeMS66"/>
          <w:rFonts w:ascii="Times New Roman" w:hAnsi="Times New Roman" w:cs="Times New Roman"/>
          <w:spacing w:val="0"/>
          <w:sz w:val="28"/>
          <w:szCs w:val="28"/>
          <w:lang w:eastAsia="en-US"/>
        </w:rPr>
        <w:t xml:space="preserve"> </w:t>
      </w:r>
      <w:r w:rsidR="00C12A1E" w:rsidRPr="00C12A1E">
        <w:rPr>
          <w:rStyle w:val="ArialUnicodeMS66"/>
          <w:rFonts w:ascii="Times New Roman" w:hAnsi="Times New Roman" w:cs="Times New Roman"/>
          <w:spacing w:val="0"/>
          <w:sz w:val="28"/>
          <w:szCs w:val="28"/>
        </w:rPr>
        <w:t>—</w:t>
      </w:r>
      <w:r w:rsidR="00C12A1E" w:rsidRPr="00C12A1E">
        <w:rPr>
          <w:rStyle w:val="0pt0"/>
          <w:rFonts w:ascii="Times New Roman" w:hAnsi="Times New Roman" w:cs="Times New Roman"/>
          <w:spacing w:val="0"/>
          <w:sz w:val="28"/>
          <w:szCs w:val="28"/>
        </w:rPr>
        <w:t xml:space="preserve"> снижение уровн</w:t>
      </w:r>
      <w:r>
        <w:rPr>
          <w:rStyle w:val="0pt0"/>
          <w:rFonts w:ascii="Times New Roman" w:hAnsi="Times New Roman" w:cs="Times New Roman"/>
          <w:spacing w:val="0"/>
          <w:sz w:val="28"/>
          <w:szCs w:val="28"/>
        </w:rPr>
        <w:t>я шума на пути его распростране</w:t>
      </w:r>
      <w:r w:rsidR="00C12A1E" w:rsidRPr="00C12A1E">
        <w:rPr>
          <w:rStyle w:val="0pt0"/>
          <w:rFonts w:ascii="Times New Roman" w:hAnsi="Times New Roman" w:cs="Times New Roman"/>
          <w:spacing w:val="0"/>
          <w:sz w:val="28"/>
          <w:szCs w:val="28"/>
        </w:rPr>
        <w:t xml:space="preserve">ния. Если на пути шума нет никаких препятствий и расстояние </w:t>
      </w:r>
      <w:r w:rsidR="00C12A1E" w:rsidRPr="00C12A1E">
        <w:rPr>
          <w:rStyle w:val="ArialUnicodeMS66"/>
          <w:rFonts w:ascii="Times New Roman" w:hAnsi="Times New Roman" w:cs="Times New Roman"/>
          <w:spacing w:val="0"/>
          <w:sz w:val="28"/>
          <w:szCs w:val="28"/>
        </w:rPr>
        <w:t xml:space="preserve">г </w:t>
      </w:r>
      <w:r w:rsidR="00C12A1E" w:rsidRPr="00C12A1E">
        <w:rPr>
          <w:rStyle w:val="0pt0"/>
          <w:rFonts w:ascii="Times New Roman" w:hAnsi="Times New Roman" w:cs="Times New Roman"/>
          <w:spacing w:val="0"/>
          <w:sz w:val="28"/>
          <w:szCs w:val="28"/>
        </w:rPr>
        <w:t xml:space="preserve">не более 50 м, значение </w:t>
      </w:r>
      <w:r w:rsidRPr="003955E7">
        <w:rPr>
          <w:rFonts w:ascii="Times New Roman" w:hAnsi="Times New Roman"/>
          <w:b w:val="0"/>
          <w:i w:val="0"/>
          <w:spacing w:val="0"/>
          <w:position w:val="-4"/>
          <w:sz w:val="28"/>
          <w:szCs w:val="32"/>
        </w:rPr>
        <w:object w:dxaOrig="420" w:dyaOrig="279">
          <v:shape id="_x0000_i1183" type="#_x0000_t75" style="width:21.45pt;height:14.55pt" o:ole="">
            <v:imagedata r:id="rId349" o:title=""/>
          </v:shape>
          <o:OLEObject Type="Embed" ProgID="Equation.3" ShapeID="_x0000_i1183" DrawAspect="Content" ObjectID="_1478285665" r:id="rId350"/>
        </w:object>
      </w:r>
      <w:r w:rsidR="00C12A1E" w:rsidRPr="00C12A1E">
        <w:rPr>
          <w:rStyle w:val="0pt0"/>
          <w:rFonts w:ascii="Times New Roman" w:hAnsi="Times New Roman" w:cs="Times New Roman"/>
          <w:spacing w:val="0"/>
          <w:sz w:val="28"/>
          <w:szCs w:val="28"/>
          <w:lang w:eastAsia="en-US"/>
        </w:rPr>
        <w:t xml:space="preserve"> </w:t>
      </w:r>
      <w:r w:rsidR="00C12A1E" w:rsidRPr="00C12A1E">
        <w:rPr>
          <w:rStyle w:val="0pt0"/>
          <w:rFonts w:ascii="Times New Roman" w:hAnsi="Times New Roman" w:cs="Times New Roman"/>
          <w:spacing w:val="0"/>
          <w:sz w:val="28"/>
          <w:szCs w:val="28"/>
        </w:rPr>
        <w:t>можно принимать нулевым.</w:t>
      </w:r>
    </w:p>
    <w:p w:rsidR="00C12A1E" w:rsidRDefault="00C12A1E" w:rsidP="00C12A1E">
      <w:pPr>
        <w:pStyle w:val="a4"/>
        <w:shd w:val="clear" w:color="auto" w:fill="auto"/>
        <w:spacing w:line="240" w:lineRule="auto"/>
        <w:ind w:firstLine="709"/>
        <w:rPr>
          <w:rStyle w:val="0pt0"/>
          <w:rFonts w:ascii="Times New Roman" w:hAnsi="Times New Roman" w:cs="Times New Roman"/>
          <w:spacing w:val="0"/>
          <w:sz w:val="28"/>
          <w:szCs w:val="28"/>
        </w:rPr>
      </w:pPr>
      <w:r w:rsidRPr="00C12A1E">
        <w:rPr>
          <w:rStyle w:val="0pt0"/>
          <w:rFonts w:ascii="Times New Roman" w:hAnsi="Times New Roman" w:cs="Times New Roman"/>
          <w:spacing w:val="0"/>
          <w:sz w:val="28"/>
          <w:szCs w:val="28"/>
        </w:rPr>
        <w:t>Таким образом, если источник звука расположен на пов</w:t>
      </w:r>
      <w:r w:rsidR="003955E7">
        <w:rPr>
          <w:rStyle w:val="0pt0"/>
          <w:rFonts w:ascii="Times New Roman" w:hAnsi="Times New Roman" w:cs="Times New Roman"/>
          <w:spacing w:val="0"/>
          <w:sz w:val="28"/>
          <w:szCs w:val="28"/>
        </w:rPr>
        <w:t>ерх</w:t>
      </w:r>
      <w:r w:rsidRPr="00C12A1E">
        <w:rPr>
          <w:rStyle w:val="0pt0"/>
          <w:rFonts w:ascii="Times New Roman" w:hAnsi="Times New Roman" w:cs="Times New Roman"/>
          <w:spacing w:val="0"/>
          <w:sz w:val="28"/>
          <w:szCs w:val="28"/>
        </w:rPr>
        <w:t>ности, т. е. излучает звук в полусферу, формула может быть представлена в следующем виде:</w:t>
      </w:r>
    </w:p>
    <w:p w:rsidR="003955E7" w:rsidRDefault="003955E7" w:rsidP="00C12A1E">
      <w:pPr>
        <w:pStyle w:val="a4"/>
        <w:shd w:val="clear" w:color="auto" w:fill="auto"/>
        <w:spacing w:line="240" w:lineRule="auto"/>
        <w:ind w:firstLine="709"/>
        <w:rPr>
          <w:rStyle w:val="0pt0"/>
          <w:rFonts w:ascii="Times New Roman" w:hAnsi="Times New Roman" w:cs="Times New Roman"/>
          <w:spacing w:val="0"/>
          <w:sz w:val="28"/>
          <w:szCs w:val="28"/>
        </w:rPr>
      </w:pPr>
    </w:p>
    <w:p w:rsidR="003955E7" w:rsidRDefault="00865326" w:rsidP="00C12A1E">
      <w:pPr>
        <w:pStyle w:val="a4"/>
        <w:shd w:val="clear" w:color="auto" w:fill="auto"/>
        <w:spacing w:line="240" w:lineRule="auto"/>
        <w:ind w:firstLine="709"/>
        <w:rPr>
          <w:rStyle w:val="0pt0"/>
          <w:rFonts w:ascii="Times New Roman" w:hAnsi="Times New Roman" w:cs="Times New Roman"/>
          <w:spacing w:val="0"/>
          <w:sz w:val="28"/>
          <w:szCs w:val="28"/>
        </w:rPr>
      </w:pPr>
      <w:r w:rsidRPr="003955E7">
        <w:rPr>
          <w:rFonts w:ascii="Times New Roman" w:hAnsi="Times New Roman"/>
          <w:b w:val="0"/>
          <w:i w:val="0"/>
          <w:spacing w:val="0"/>
          <w:position w:val="-18"/>
          <w:sz w:val="28"/>
          <w:szCs w:val="32"/>
        </w:rPr>
        <w:object w:dxaOrig="7080" w:dyaOrig="440">
          <v:shape id="_x0000_i1184" type="#_x0000_t75" style="width:366pt;height:22.3pt" o:ole="">
            <v:imagedata r:id="rId351" o:title=""/>
          </v:shape>
          <o:OLEObject Type="Embed" ProgID="Equation.3" ShapeID="_x0000_i1184" DrawAspect="Content" ObjectID="_1478285666" r:id="rId352"/>
        </w:object>
      </w:r>
      <w:r>
        <w:rPr>
          <w:rStyle w:val="0pt0"/>
          <w:rFonts w:ascii="Times New Roman" w:hAnsi="Times New Roman" w:cs="Times New Roman"/>
          <w:spacing w:val="0"/>
          <w:sz w:val="28"/>
          <w:szCs w:val="28"/>
        </w:rPr>
        <w:t xml:space="preserve">                  (3.5)</w:t>
      </w:r>
    </w:p>
    <w:p w:rsidR="003955E7" w:rsidRPr="00C12A1E" w:rsidRDefault="003955E7" w:rsidP="00C12A1E">
      <w:pPr>
        <w:pStyle w:val="a4"/>
        <w:shd w:val="clear" w:color="auto" w:fill="auto"/>
        <w:spacing w:line="240" w:lineRule="auto"/>
        <w:ind w:firstLine="709"/>
        <w:rPr>
          <w:rFonts w:ascii="Times New Roman" w:hAnsi="Times New Roman" w:cs="Times New Roman"/>
          <w:b w:val="0"/>
          <w:i w:val="0"/>
          <w:spacing w:val="0"/>
          <w:sz w:val="28"/>
          <w:szCs w:val="28"/>
        </w:rPr>
      </w:pPr>
    </w:p>
    <w:p w:rsidR="00C12A1E" w:rsidRDefault="00C12A1E" w:rsidP="00C12A1E">
      <w:pPr>
        <w:pStyle w:val="a4"/>
        <w:shd w:val="clear" w:color="auto" w:fill="auto"/>
        <w:spacing w:line="240" w:lineRule="auto"/>
        <w:ind w:firstLine="709"/>
        <w:rPr>
          <w:rStyle w:val="0pt0"/>
          <w:rFonts w:ascii="Times New Roman" w:hAnsi="Times New Roman" w:cs="Times New Roman"/>
          <w:spacing w:val="0"/>
          <w:sz w:val="28"/>
          <w:szCs w:val="28"/>
        </w:rPr>
      </w:pPr>
      <w:r w:rsidRPr="00865326">
        <w:rPr>
          <w:rStyle w:val="ArialUnicodeMS66"/>
          <w:rFonts w:ascii="Times New Roman" w:hAnsi="Times New Roman" w:cs="Times New Roman"/>
          <w:spacing w:val="0"/>
          <w:sz w:val="28"/>
          <w:szCs w:val="28"/>
        </w:rPr>
        <w:t>В помещении</w:t>
      </w:r>
      <w:r w:rsidRPr="00865326">
        <w:rPr>
          <w:rStyle w:val="0pt1"/>
          <w:rFonts w:ascii="Times New Roman" w:hAnsi="Times New Roman" w:cs="Times New Roman"/>
          <w:spacing w:val="0"/>
          <w:sz w:val="28"/>
          <w:szCs w:val="28"/>
          <w:u w:val="none"/>
        </w:rPr>
        <w:t xml:space="preserve"> </w:t>
      </w:r>
      <w:r w:rsidRPr="00865326">
        <w:rPr>
          <w:rStyle w:val="0pt0"/>
          <w:rFonts w:ascii="Times New Roman" w:hAnsi="Times New Roman" w:cs="Times New Roman"/>
          <w:spacing w:val="0"/>
          <w:sz w:val="28"/>
          <w:szCs w:val="28"/>
        </w:rPr>
        <w:t>(рис.</w:t>
      </w:r>
      <w:r w:rsidRPr="00865326">
        <w:rPr>
          <w:rStyle w:val="0pt1"/>
          <w:rFonts w:ascii="Times New Roman" w:hAnsi="Times New Roman" w:cs="Times New Roman"/>
          <w:spacing w:val="0"/>
          <w:sz w:val="28"/>
          <w:szCs w:val="28"/>
          <w:u w:val="none"/>
        </w:rPr>
        <w:t xml:space="preserve"> 3.20)</w:t>
      </w:r>
      <w:r w:rsidRPr="00865326">
        <w:rPr>
          <w:rStyle w:val="0pt0"/>
          <w:rFonts w:ascii="Times New Roman" w:hAnsi="Times New Roman" w:cs="Times New Roman"/>
          <w:spacing w:val="0"/>
          <w:sz w:val="28"/>
          <w:szCs w:val="28"/>
        </w:rPr>
        <w:t xml:space="preserve"> уровень шума в расчетной точке складывается из</w:t>
      </w:r>
      <w:r w:rsidRPr="00C12A1E">
        <w:rPr>
          <w:rStyle w:val="0pt0"/>
          <w:rFonts w:ascii="Times New Roman" w:hAnsi="Times New Roman" w:cs="Times New Roman"/>
          <w:spacing w:val="0"/>
          <w:sz w:val="28"/>
          <w:szCs w:val="28"/>
        </w:rPr>
        <w:t xml:space="preserve"> прямых и отраженных от </w:t>
      </w:r>
      <w:r w:rsidR="00865326">
        <w:rPr>
          <w:rStyle w:val="0pt0"/>
          <w:rFonts w:ascii="Times New Roman" w:hAnsi="Times New Roman" w:cs="Times New Roman"/>
          <w:spacing w:val="0"/>
          <w:sz w:val="28"/>
          <w:szCs w:val="28"/>
        </w:rPr>
        <w:t>стен, пола и потолка з</w:t>
      </w:r>
      <w:r w:rsidRPr="00C12A1E">
        <w:rPr>
          <w:rStyle w:val="0pt0"/>
          <w:rFonts w:ascii="Times New Roman" w:hAnsi="Times New Roman" w:cs="Times New Roman"/>
          <w:spacing w:val="0"/>
          <w:sz w:val="28"/>
          <w:szCs w:val="28"/>
        </w:rPr>
        <w:t>вуковых волн, и его можно определить по следующей формуле:</w:t>
      </w:r>
    </w:p>
    <w:p w:rsidR="00865326" w:rsidRDefault="00865326" w:rsidP="00C12A1E">
      <w:pPr>
        <w:pStyle w:val="a4"/>
        <w:shd w:val="clear" w:color="auto" w:fill="auto"/>
        <w:spacing w:line="240" w:lineRule="auto"/>
        <w:ind w:firstLine="709"/>
        <w:rPr>
          <w:rStyle w:val="0pt0"/>
          <w:rFonts w:ascii="Times New Roman" w:hAnsi="Times New Roman" w:cs="Times New Roman"/>
          <w:spacing w:val="0"/>
          <w:sz w:val="28"/>
          <w:szCs w:val="28"/>
        </w:rPr>
      </w:pPr>
    </w:p>
    <w:p w:rsidR="00865326" w:rsidRPr="00D01D32" w:rsidRDefault="00D01D32" w:rsidP="00865326">
      <w:pPr>
        <w:pStyle w:val="a4"/>
        <w:shd w:val="clear" w:color="auto" w:fill="auto"/>
        <w:spacing w:line="240" w:lineRule="auto"/>
        <w:ind w:firstLine="2835"/>
        <w:rPr>
          <w:rStyle w:val="0pt0"/>
          <w:rFonts w:ascii="Times New Roman" w:hAnsi="Times New Roman" w:cs="Times New Roman"/>
          <w:spacing w:val="0"/>
          <w:sz w:val="28"/>
          <w:szCs w:val="28"/>
        </w:rPr>
      </w:pPr>
      <w:r w:rsidRPr="00D01D32">
        <w:rPr>
          <w:rFonts w:ascii="Times New Roman" w:hAnsi="Times New Roman"/>
          <w:b w:val="0"/>
          <w:i w:val="0"/>
          <w:spacing w:val="0"/>
          <w:position w:val="-28"/>
          <w:sz w:val="28"/>
          <w:szCs w:val="32"/>
        </w:rPr>
        <w:object w:dxaOrig="3220" w:dyaOrig="720">
          <v:shape id="_x0000_i1185" type="#_x0000_t75" style="width:166.3pt;height:36.85pt" o:ole="">
            <v:imagedata r:id="rId353" o:title=""/>
          </v:shape>
          <o:OLEObject Type="Embed" ProgID="Equation.3" ShapeID="_x0000_i1185" DrawAspect="Content" ObjectID="_1478285667" r:id="rId354"/>
        </w:object>
      </w:r>
      <w:r>
        <w:rPr>
          <w:rFonts w:ascii="Times New Roman" w:hAnsi="Times New Roman"/>
          <w:b w:val="0"/>
          <w:i w:val="0"/>
          <w:spacing w:val="0"/>
          <w:sz w:val="28"/>
          <w:szCs w:val="32"/>
        </w:rPr>
        <w:t xml:space="preserve">                                             (3.6)</w:t>
      </w:r>
    </w:p>
    <w:p w:rsidR="00865326" w:rsidRDefault="00865326" w:rsidP="00C12A1E">
      <w:pPr>
        <w:pStyle w:val="a4"/>
        <w:shd w:val="clear" w:color="auto" w:fill="auto"/>
        <w:spacing w:line="240" w:lineRule="auto"/>
        <w:ind w:firstLine="709"/>
        <w:rPr>
          <w:rStyle w:val="0pt0"/>
          <w:rFonts w:ascii="Times New Roman" w:hAnsi="Times New Roman" w:cs="Times New Roman"/>
          <w:spacing w:val="0"/>
          <w:sz w:val="28"/>
          <w:szCs w:val="28"/>
        </w:rPr>
      </w:pPr>
    </w:p>
    <w:p w:rsidR="00D01D32" w:rsidRDefault="00C12A1E" w:rsidP="00C12A1E">
      <w:pPr>
        <w:pStyle w:val="a4"/>
        <w:shd w:val="clear" w:color="auto" w:fill="auto"/>
        <w:spacing w:line="240" w:lineRule="auto"/>
        <w:ind w:firstLine="709"/>
        <w:rPr>
          <w:rFonts w:ascii="Times New Roman" w:hAnsi="Times New Roman"/>
          <w:b w:val="0"/>
          <w:i w:val="0"/>
          <w:spacing w:val="0"/>
          <w:sz w:val="28"/>
          <w:szCs w:val="32"/>
        </w:rPr>
      </w:pPr>
      <w:r w:rsidRPr="00C12A1E">
        <w:rPr>
          <w:rStyle w:val="0pt0"/>
          <w:rFonts w:ascii="Times New Roman" w:hAnsi="Times New Roman" w:cs="Times New Roman"/>
          <w:spacing w:val="0"/>
          <w:sz w:val="28"/>
          <w:szCs w:val="28"/>
        </w:rPr>
        <w:t xml:space="preserve">где Ф — фактор направленности, аналогичный </w:t>
      </w:r>
      <w:r w:rsidRPr="00C12A1E">
        <w:rPr>
          <w:rStyle w:val="ArialUnicodeMS66"/>
          <w:rFonts w:ascii="Times New Roman" w:hAnsi="Times New Roman" w:cs="Times New Roman"/>
          <w:spacing w:val="0"/>
          <w:sz w:val="28"/>
          <w:szCs w:val="28"/>
          <w:lang w:val="en-US" w:eastAsia="en-US"/>
        </w:rPr>
        <w:t>G</w:t>
      </w:r>
      <w:r w:rsidRPr="00C12A1E">
        <w:rPr>
          <w:rStyle w:val="0pt0"/>
          <w:rFonts w:ascii="Times New Roman" w:hAnsi="Times New Roman" w:cs="Times New Roman"/>
          <w:spacing w:val="0"/>
          <w:sz w:val="28"/>
          <w:szCs w:val="28"/>
          <w:lang w:eastAsia="en-US"/>
        </w:rPr>
        <w:t xml:space="preserve"> </w:t>
      </w:r>
      <w:r w:rsidRPr="00C12A1E">
        <w:rPr>
          <w:rStyle w:val="0pt0"/>
          <w:rFonts w:ascii="Times New Roman" w:hAnsi="Times New Roman" w:cs="Times New Roman"/>
          <w:spacing w:val="0"/>
          <w:sz w:val="28"/>
          <w:szCs w:val="28"/>
        </w:rPr>
        <w:t xml:space="preserve">и равный </w:t>
      </w:r>
      <w:r w:rsidR="00D01D32" w:rsidRPr="00D01D32">
        <w:rPr>
          <w:rFonts w:ascii="Times New Roman" w:hAnsi="Times New Roman"/>
          <w:b w:val="0"/>
          <w:i w:val="0"/>
          <w:spacing w:val="0"/>
          <w:position w:val="-6"/>
          <w:sz w:val="28"/>
          <w:szCs w:val="32"/>
        </w:rPr>
        <w:object w:dxaOrig="840" w:dyaOrig="440">
          <v:shape id="_x0000_i1186" type="#_x0000_t75" style="width:43.7pt;height:22.3pt" o:ole="">
            <v:imagedata r:id="rId355" o:title=""/>
          </v:shape>
          <o:OLEObject Type="Embed" ProgID="Equation.3" ShapeID="_x0000_i1186" DrawAspect="Content" ObjectID="_1478285668" r:id="rId356"/>
        </w:object>
      </w:r>
      <w:r w:rsidR="00D01D32">
        <w:rPr>
          <w:rFonts w:ascii="Times New Roman" w:hAnsi="Times New Roman"/>
          <w:b w:val="0"/>
          <w:i w:val="0"/>
          <w:spacing w:val="0"/>
          <w:sz w:val="28"/>
          <w:szCs w:val="32"/>
        </w:rPr>
        <w:t>;</w:t>
      </w:r>
    </w:p>
    <w:p w:rsidR="00C12A1E" w:rsidRDefault="00D01D32" w:rsidP="00C12A1E">
      <w:pPr>
        <w:pStyle w:val="a4"/>
        <w:shd w:val="clear" w:color="auto" w:fill="auto"/>
        <w:spacing w:line="240" w:lineRule="auto"/>
        <w:ind w:firstLine="709"/>
        <w:rPr>
          <w:rStyle w:val="0pt0"/>
          <w:rFonts w:ascii="Times New Roman" w:hAnsi="Times New Roman" w:cs="Times New Roman"/>
          <w:spacing w:val="0"/>
          <w:sz w:val="28"/>
          <w:szCs w:val="28"/>
        </w:rPr>
      </w:pPr>
      <w:r>
        <w:rPr>
          <w:rFonts w:ascii="Times New Roman" w:hAnsi="Times New Roman"/>
          <w:b w:val="0"/>
          <w:i w:val="0"/>
          <w:spacing w:val="0"/>
          <w:sz w:val="28"/>
          <w:szCs w:val="32"/>
        </w:rPr>
        <w:t xml:space="preserve">       </w:t>
      </w:r>
      <w:r w:rsidR="00C12A1E" w:rsidRPr="00D01D32">
        <w:rPr>
          <w:rStyle w:val="ArialUnicodeMS66"/>
          <w:rFonts w:ascii="Times New Roman" w:hAnsi="Times New Roman" w:cs="Times New Roman"/>
          <w:spacing w:val="0"/>
          <w:sz w:val="28"/>
          <w:szCs w:val="28"/>
        </w:rPr>
        <w:t>В</w:t>
      </w:r>
      <w:r w:rsidR="00C12A1E" w:rsidRPr="00C12A1E">
        <w:rPr>
          <w:rStyle w:val="ArialUnicodeMS66"/>
          <w:rFonts w:ascii="Times New Roman" w:hAnsi="Times New Roman" w:cs="Times New Roman"/>
          <w:spacing w:val="0"/>
          <w:sz w:val="28"/>
          <w:szCs w:val="28"/>
        </w:rPr>
        <w:t xml:space="preserve"> —</w:t>
      </w:r>
      <w:r w:rsidR="00C12A1E" w:rsidRPr="00C12A1E">
        <w:rPr>
          <w:rStyle w:val="0pt0"/>
          <w:rFonts w:ascii="Times New Roman" w:hAnsi="Times New Roman" w:cs="Times New Roman"/>
          <w:spacing w:val="0"/>
          <w:sz w:val="28"/>
          <w:szCs w:val="28"/>
        </w:rPr>
        <w:t xml:space="preserve"> так называемая постоянная помещения, м</w:t>
      </w:r>
      <w:r w:rsidR="00C12A1E" w:rsidRPr="00C12A1E">
        <w:rPr>
          <w:rStyle w:val="0pt0"/>
          <w:rFonts w:ascii="Times New Roman" w:hAnsi="Times New Roman" w:cs="Times New Roman"/>
          <w:spacing w:val="0"/>
          <w:sz w:val="28"/>
          <w:szCs w:val="28"/>
          <w:vertAlign w:val="superscript"/>
        </w:rPr>
        <w:t>2</w:t>
      </w:r>
      <w:r w:rsidR="00C12A1E" w:rsidRPr="00C12A1E">
        <w:rPr>
          <w:rStyle w:val="0pt0"/>
          <w:rFonts w:ascii="Times New Roman" w:hAnsi="Times New Roman" w:cs="Times New Roman"/>
          <w:spacing w:val="0"/>
          <w:sz w:val="28"/>
          <w:szCs w:val="28"/>
        </w:rPr>
        <w:t>.</w:t>
      </w:r>
    </w:p>
    <w:p w:rsidR="00D01D32" w:rsidRPr="00C12A1E" w:rsidRDefault="00D01D32" w:rsidP="00C12A1E">
      <w:pPr>
        <w:pStyle w:val="a4"/>
        <w:shd w:val="clear" w:color="auto" w:fill="auto"/>
        <w:spacing w:line="240" w:lineRule="auto"/>
        <w:ind w:firstLine="709"/>
        <w:rPr>
          <w:rFonts w:ascii="Times New Roman" w:hAnsi="Times New Roman" w:cs="Times New Roman"/>
          <w:b w:val="0"/>
          <w:i w:val="0"/>
          <w:spacing w:val="0"/>
          <w:sz w:val="28"/>
          <w:szCs w:val="28"/>
        </w:rPr>
      </w:pPr>
    </w:p>
    <w:p w:rsidR="00C12A1E" w:rsidRPr="00C12A1E" w:rsidRDefault="00C12A1E" w:rsidP="00D01D32">
      <w:pPr>
        <w:spacing w:after="0" w:line="240" w:lineRule="auto"/>
        <w:jc w:val="center"/>
      </w:pPr>
      <w:r w:rsidRPr="00C12A1E">
        <w:rPr>
          <w:noProof/>
        </w:rPr>
        <w:drawing>
          <wp:inline distT="0" distB="0" distL="0" distR="0">
            <wp:extent cx="2379329" cy="1247646"/>
            <wp:effectExtent l="19050" t="0" r="1921"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57"/>
                    <a:srcRect/>
                    <a:stretch>
                      <a:fillRect/>
                    </a:stretch>
                  </pic:blipFill>
                  <pic:spPr bwMode="auto">
                    <a:xfrm>
                      <a:off x="0" y="0"/>
                      <a:ext cx="2382963" cy="1249552"/>
                    </a:xfrm>
                    <a:prstGeom prst="rect">
                      <a:avLst/>
                    </a:prstGeom>
                    <a:noFill/>
                    <a:ln w="9525">
                      <a:noFill/>
                      <a:miter lim="800000"/>
                      <a:headEnd/>
                      <a:tailEnd/>
                    </a:ln>
                  </pic:spPr>
                </pic:pic>
              </a:graphicData>
            </a:graphic>
          </wp:inline>
        </w:drawing>
      </w:r>
    </w:p>
    <w:p w:rsidR="00D01D32" w:rsidRDefault="00D01D32" w:rsidP="00D01D32">
      <w:pPr>
        <w:pStyle w:val="149"/>
        <w:shd w:val="clear" w:color="auto" w:fill="auto"/>
        <w:spacing w:line="240" w:lineRule="auto"/>
        <w:jc w:val="center"/>
        <w:rPr>
          <w:rStyle w:val="ArialUnicodeMS70"/>
          <w:rFonts w:ascii="Times New Roman" w:hAnsi="Times New Roman" w:cs="Times New Roman"/>
          <w:b w:val="0"/>
          <w:i w:val="0"/>
          <w:spacing w:val="0"/>
          <w:sz w:val="28"/>
          <w:szCs w:val="28"/>
        </w:rPr>
      </w:pPr>
    </w:p>
    <w:p w:rsidR="00D01D32" w:rsidRDefault="00C12A1E" w:rsidP="00D01D32">
      <w:pPr>
        <w:pStyle w:val="149"/>
        <w:shd w:val="clear" w:color="auto" w:fill="auto"/>
        <w:spacing w:line="240" w:lineRule="auto"/>
        <w:jc w:val="center"/>
        <w:rPr>
          <w:rStyle w:val="9"/>
          <w:rFonts w:ascii="Times New Roman" w:hAnsi="Times New Roman" w:cs="Times New Roman"/>
          <w:b w:val="0"/>
          <w:i w:val="0"/>
          <w:spacing w:val="0"/>
          <w:sz w:val="28"/>
          <w:szCs w:val="28"/>
        </w:rPr>
      </w:pPr>
      <w:r w:rsidRPr="00C12A1E">
        <w:rPr>
          <w:rStyle w:val="ArialUnicodeMS70"/>
          <w:rFonts w:ascii="Times New Roman" w:hAnsi="Times New Roman" w:cs="Times New Roman"/>
          <w:b w:val="0"/>
          <w:i w:val="0"/>
          <w:spacing w:val="0"/>
          <w:sz w:val="28"/>
          <w:szCs w:val="28"/>
        </w:rPr>
        <w:t>Ри</w:t>
      </w:r>
      <w:r w:rsidR="00D01D32">
        <w:rPr>
          <w:rStyle w:val="ArialUnicodeMS70"/>
          <w:rFonts w:ascii="Times New Roman" w:hAnsi="Times New Roman" w:cs="Times New Roman"/>
          <w:b w:val="0"/>
          <w:i w:val="0"/>
          <w:spacing w:val="0"/>
          <w:sz w:val="28"/>
          <w:szCs w:val="28"/>
        </w:rPr>
        <w:t>сунок 3.20</w:t>
      </w:r>
      <w:r w:rsidRPr="00C12A1E">
        <w:rPr>
          <w:rStyle w:val="ArialUnicodeMS70"/>
          <w:rFonts w:ascii="Times New Roman" w:hAnsi="Times New Roman" w:cs="Times New Roman"/>
          <w:b w:val="0"/>
          <w:i w:val="0"/>
          <w:spacing w:val="0"/>
          <w:sz w:val="28"/>
          <w:szCs w:val="28"/>
        </w:rPr>
        <w:t xml:space="preserve"> </w:t>
      </w:r>
      <w:r w:rsidRPr="00C12A1E">
        <w:rPr>
          <w:rStyle w:val="9"/>
          <w:rFonts w:ascii="Times New Roman" w:hAnsi="Times New Roman" w:cs="Times New Roman"/>
          <w:b w:val="0"/>
          <w:i w:val="0"/>
          <w:spacing w:val="0"/>
          <w:sz w:val="28"/>
          <w:szCs w:val="28"/>
        </w:rPr>
        <w:t xml:space="preserve">Излучение звуковых волн в помещении </w:t>
      </w:r>
    </w:p>
    <w:p w:rsidR="00C12A1E" w:rsidRDefault="00C12A1E" w:rsidP="00D01D32">
      <w:pPr>
        <w:pStyle w:val="149"/>
        <w:shd w:val="clear" w:color="auto" w:fill="auto"/>
        <w:spacing w:line="240" w:lineRule="auto"/>
        <w:ind w:firstLine="709"/>
        <w:jc w:val="both"/>
        <w:rPr>
          <w:rStyle w:val="140pt"/>
          <w:rFonts w:ascii="Times New Roman" w:hAnsi="Times New Roman" w:cs="Times New Roman"/>
          <w:spacing w:val="0"/>
          <w:sz w:val="28"/>
          <w:szCs w:val="28"/>
        </w:rPr>
      </w:pPr>
      <w:r w:rsidRPr="00C12A1E">
        <w:rPr>
          <w:rStyle w:val="140pt"/>
          <w:rFonts w:ascii="Times New Roman" w:hAnsi="Times New Roman" w:cs="Times New Roman"/>
          <w:spacing w:val="0"/>
          <w:sz w:val="28"/>
          <w:szCs w:val="28"/>
        </w:rPr>
        <w:lastRenderedPageBreak/>
        <w:t>Постоянная помещения определяется по формуле</w:t>
      </w:r>
    </w:p>
    <w:p w:rsidR="00D01D32" w:rsidRDefault="00D01D32" w:rsidP="00D01D32">
      <w:pPr>
        <w:pStyle w:val="149"/>
        <w:shd w:val="clear" w:color="auto" w:fill="auto"/>
        <w:spacing w:line="240" w:lineRule="auto"/>
        <w:ind w:firstLine="709"/>
        <w:jc w:val="both"/>
        <w:rPr>
          <w:rStyle w:val="140pt"/>
          <w:rFonts w:ascii="Times New Roman" w:hAnsi="Times New Roman" w:cs="Times New Roman"/>
          <w:spacing w:val="0"/>
          <w:sz w:val="28"/>
          <w:szCs w:val="28"/>
        </w:rPr>
      </w:pPr>
    </w:p>
    <w:p w:rsidR="00D01D32" w:rsidRDefault="00D01D32" w:rsidP="00D01D32">
      <w:pPr>
        <w:pStyle w:val="149"/>
        <w:shd w:val="clear" w:color="auto" w:fill="auto"/>
        <w:spacing w:line="240" w:lineRule="auto"/>
        <w:ind w:firstLine="2835"/>
        <w:jc w:val="both"/>
        <w:rPr>
          <w:rStyle w:val="140pt"/>
          <w:rFonts w:ascii="Times New Roman" w:hAnsi="Times New Roman" w:cs="Times New Roman"/>
          <w:spacing w:val="0"/>
          <w:sz w:val="28"/>
          <w:szCs w:val="28"/>
        </w:rPr>
      </w:pPr>
      <w:r w:rsidRPr="00D01D32">
        <w:rPr>
          <w:rFonts w:ascii="Times New Roman" w:hAnsi="Times New Roman"/>
          <w:b/>
          <w:i/>
          <w:spacing w:val="0"/>
          <w:position w:val="-40"/>
          <w:sz w:val="28"/>
          <w:szCs w:val="32"/>
        </w:rPr>
        <w:object w:dxaOrig="1960" w:dyaOrig="900">
          <v:shape id="_x0000_i1187" type="#_x0000_t75" style="width:101.15pt;height:45.45pt" o:ole="">
            <v:imagedata r:id="rId358" o:title=""/>
          </v:shape>
          <o:OLEObject Type="Embed" ProgID="Equation.3" ShapeID="_x0000_i1187" DrawAspect="Content" ObjectID="_1478285669" r:id="rId359"/>
        </w:object>
      </w:r>
    </w:p>
    <w:p w:rsidR="00D01D32" w:rsidRDefault="00D01D32" w:rsidP="00D01D32">
      <w:pPr>
        <w:pStyle w:val="149"/>
        <w:shd w:val="clear" w:color="auto" w:fill="auto"/>
        <w:spacing w:line="240" w:lineRule="auto"/>
        <w:ind w:firstLine="709"/>
        <w:jc w:val="both"/>
        <w:rPr>
          <w:rStyle w:val="140pt"/>
          <w:rFonts w:ascii="Times New Roman" w:hAnsi="Times New Roman" w:cs="Times New Roman"/>
          <w:spacing w:val="0"/>
          <w:sz w:val="28"/>
          <w:szCs w:val="28"/>
        </w:rPr>
      </w:pPr>
    </w:p>
    <w:p w:rsidR="00C12A1E" w:rsidRPr="00C12A1E" w:rsidRDefault="00C12A1E" w:rsidP="00D01D32">
      <w:pPr>
        <w:pStyle w:val="a4"/>
        <w:shd w:val="clear" w:color="auto" w:fill="auto"/>
        <w:spacing w:line="240" w:lineRule="auto"/>
        <w:ind w:firstLine="709"/>
        <w:rPr>
          <w:rFonts w:ascii="Times New Roman" w:hAnsi="Times New Roman" w:cs="Times New Roman"/>
          <w:b w:val="0"/>
          <w:i w:val="0"/>
          <w:spacing w:val="0"/>
          <w:sz w:val="28"/>
          <w:szCs w:val="28"/>
        </w:rPr>
      </w:pPr>
      <w:r w:rsidRPr="00C12A1E">
        <w:rPr>
          <w:rStyle w:val="0pt0"/>
          <w:rFonts w:ascii="Times New Roman" w:hAnsi="Times New Roman" w:cs="Times New Roman"/>
          <w:spacing w:val="0"/>
          <w:sz w:val="28"/>
          <w:szCs w:val="28"/>
        </w:rPr>
        <w:t xml:space="preserve">где </w:t>
      </w:r>
      <w:r w:rsidR="00D01D32" w:rsidRPr="00D01D32">
        <w:rPr>
          <w:rFonts w:ascii="Times New Roman" w:hAnsi="Times New Roman"/>
          <w:b w:val="0"/>
          <w:i w:val="0"/>
          <w:spacing w:val="0"/>
          <w:position w:val="-18"/>
          <w:sz w:val="28"/>
          <w:szCs w:val="32"/>
        </w:rPr>
        <w:object w:dxaOrig="520" w:dyaOrig="440">
          <v:shape id="_x0000_i1188" type="#_x0000_t75" style="width:26.55pt;height:22.3pt" o:ole="">
            <v:imagedata r:id="rId360" o:title=""/>
          </v:shape>
          <o:OLEObject Type="Embed" ProgID="Equation.3" ShapeID="_x0000_i1188" DrawAspect="Content" ObjectID="_1478285670" r:id="rId361"/>
        </w:object>
      </w:r>
      <w:r w:rsidRPr="00C12A1E">
        <w:rPr>
          <w:rStyle w:val="0pt0"/>
          <w:rFonts w:ascii="Times New Roman" w:hAnsi="Times New Roman" w:cs="Times New Roman"/>
          <w:spacing w:val="0"/>
          <w:sz w:val="28"/>
          <w:szCs w:val="28"/>
          <w:lang w:eastAsia="en-US"/>
        </w:rPr>
        <w:t xml:space="preserve"> </w:t>
      </w:r>
      <w:r w:rsidRPr="00C12A1E">
        <w:rPr>
          <w:rStyle w:val="0pt0"/>
          <w:rFonts w:ascii="Times New Roman" w:hAnsi="Times New Roman" w:cs="Times New Roman"/>
          <w:spacing w:val="0"/>
          <w:sz w:val="28"/>
          <w:szCs w:val="28"/>
        </w:rPr>
        <w:t>—</w:t>
      </w:r>
      <w:r w:rsidR="00D01D32">
        <w:rPr>
          <w:rStyle w:val="0pt0"/>
          <w:rFonts w:ascii="Times New Roman" w:hAnsi="Times New Roman" w:cs="Times New Roman"/>
          <w:spacing w:val="0"/>
          <w:sz w:val="28"/>
          <w:szCs w:val="28"/>
        </w:rPr>
        <w:t xml:space="preserve"> средний коэффициент звукопоглащ</w:t>
      </w:r>
      <w:r w:rsidRPr="00C12A1E">
        <w:rPr>
          <w:rStyle w:val="0pt0"/>
          <w:rFonts w:ascii="Times New Roman" w:hAnsi="Times New Roman" w:cs="Times New Roman"/>
          <w:spacing w:val="0"/>
          <w:sz w:val="28"/>
          <w:szCs w:val="28"/>
        </w:rPr>
        <w:t xml:space="preserve">ения внутренних </w:t>
      </w:r>
      <w:r w:rsidRPr="00D01D32">
        <w:rPr>
          <w:rStyle w:val="0pt0"/>
          <w:rFonts w:ascii="Times New Roman" w:hAnsi="Times New Roman" w:cs="Times New Roman"/>
          <w:spacing w:val="0"/>
          <w:sz w:val="28"/>
          <w:szCs w:val="28"/>
        </w:rPr>
        <w:t xml:space="preserve">поверхностей помещения площадью </w:t>
      </w:r>
      <w:r w:rsidR="00D01D32" w:rsidRPr="00D01D32">
        <w:rPr>
          <w:rFonts w:ascii="Times New Roman" w:hAnsi="Times New Roman"/>
          <w:b w:val="0"/>
          <w:i w:val="0"/>
          <w:spacing w:val="0"/>
          <w:position w:val="-12"/>
          <w:sz w:val="28"/>
          <w:szCs w:val="32"/>
        </w:rPr>
        <w:object w:dxaOrig="639" w:dyaOrig="380">
          <v:shape id="_x0000_i1189" type="#_x0000_t75" style="width:33.45pt;height:18.85pt" o:ole="">
            <v:imagedata r:id="rId362" o:title=""/>
          </v:shape>
          <o:OLEObject Type="Embed" ProgID="Equation.3" ShapeID="_x0000_i1189" DrawAspect="Content" ObjectID="_1478285671" r:id="rId363"/>
        </w:object>
      </w:r>
      <w:r w:rsidRPr="00D01D32">
        <w:rPr>
          <w:rStyle w:val="0pt1"/>
          <w:rFonts w:ascii="Times New Roman" w:hAnsi="Times New Roman" w:cs="Times New Roman"/>
          <w:spacing w:val="0"/>
          <w:sz w:val="28"/>
          <w:szCs w:val="28"/>
          <w:u w:val="none"/>
        </w:rPr>
        <w:t>,</w:t>
      </w:r>
      <w:r w:rsidRPr="00D01D32">
        <w:rPr>
          <w:rStyle w:val="0pt0"/>
          <w:rFonts w:ascii="Times New Roman" w:hAnsi="Times New Roman" w:cs="Times New Roman"/>
          <w:spacing w:val="0"/>
          <w:sz w:val="28"/>
          <w:szCs w:val="28"/>
        </w:rPr>
        <w:t xml:space="preserve"> для производственных</w:t>
      </w:r>
      <w:r w:rsidR="00D01D32">
        <w:rPr>
          <w:rFonts w:ascii="Times New Roman" w:hAnsi="Times New Roman" w:cs="Times New Roman"/>
          <w:b w:val="0"/>
          <w:i w:val="0"/>
          <w:spacing w:val="0"/>
          <w:sz w:val="28"/>
          <w:szCs w:val="28"/>
        </w:rPr>
        <w:t xml:space="preserve"> </w:t>
      </w:r>
      <w:r w:rsidRPr="00C12A1E">
        <w:rPr>
          <w:rFonts w:ascii="Times New Roman" w:hAnsi="Times New Roman" w:cs="Times New Roman"/>
          <w:b w:val="0"/>
          <w:i w:val="0"/>
          <w:spacing w:val="0"/>
          <w:sz w:val="28"/>
          <w:szCs w:val="28"/>
        </w:rPr>
        <w:t>помещений он редко превышает</w:t>
      </w:r>
      <w:r w:rsidR="00D01D32">
        <w:rPr>
          <w:rFonts w:ascii="Times New Roman" w:hAnsi="Times New Roman" w:cs="Times New Roman"/>
          <w:b w:val="0"/>
          <w:i w:val="0"/>
          <w:spacing w:val="0"/>
          <w:sz w:val="28"/>
          <w:szCs w:val="28"/>
        </w:rPr>
        <w:t xml:space="preserve"> 0,3...0,4, но может быть увели</w:t>
      </w:r>
      <w:r w:rsidRPr="00C12A1E">
        <w:rPr>
          <w:rFonts w:ascii="Times New Roman" w:hAnsi="Times New Roman" w:cs="Times New Roman"/>
          <w:b w:val="0"/>
          <w:i w:val="0"/>
          <w:spacing w:val="0"/>
          <w:sz w:val="28"/>
          <w:szCs w:val="28"/>
        </w:rPr>
        <w:t>чен специальной обработкой поверхностей.</w:t>
      </w:r>
    </w:p>
    <w:p w:rsidR="00C12A1E" w:rsidRPr="00C12A1E" w:rsidRDefault="00C12A1E" w:rsidP="00C12A1E">
      <w:pPr>
        <w:pStyle w:val="a4"/>
        <w:shd w:val="clear" w:color="auto" w:fill="auto"/>
        <w:spacing w:line="240" w:lineRule="auto"/>
        <w:ind w:firstLine="709"/>
        <w:rPr>
          <w:rFonts w:ascii="Times New Roman" w:hAnsi="Times New Roman" w:cs="Times New Roman"/>
          <w:b w:val="0"/>
          <w:i w:val="0"/>
          <w:spacing w:val="0"/>
          <w:sz w:val="28"/>
          <w:szCs w:val="28"/>
        </w:rPr>
      </w:pPr>
      <w:r w:rsidRPr="00C12A1E">
        <w:rPr>
          <w:rFonts w:ascii="Times New Roman" w:hAnsi="Times New Roman" w:cs="Times New Roman"/>
          <w:b w:val="0"/>
          <w:i w:val="0"/>
          <w:spacing w:val="0"/>
          <w:sz w:val="28"/>
          <w:szCs w:val="28"/>
        </w:rPr>
        <w:t>Анализ формул (3.5) и (3.6) показывает, что для защиты от акустических колебаний (шума, инфра- и ультразвука) можно использовать следующие методы:</w:t>
      </w:r>
    </w:p>
    <w:p w:rsidR="00C12A1E" w:rsidRPr="00C12A1E" w:rsidRDefault="00C12A1E" w:rsidP="00C12A1E">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C12A1E">
        <w:rPr>
          <w:rFonts w:ascii="Times New Roman" w:hAnsi="Times New Roman" w:cs="Times New Roman"/>
          <w:b w:val="0"/>
          <w:i w:val="0"/>
          <w:spacing w:val="0"/>
          <w:sz w:val="28"/>
          <w:szCs w:val="28"/>
        </w:rPr>
        <w:t>снижение звуковой мо</w:t>
      </w:r>
      <w:r w:rsidR="00D01D32">
        <w:rPr>
          <w:rFonts w:ascii="Times New Roman" w:hAnsi="Times New Roman" w:cs="Times New Roman"/>
          <w:b w:val="0"/>
          <w:i w:val="0"/>
          <w:spacing w:val="0"/>
          <w:sz w:val="28"/>
          <w:szCs w:val="28"/>
        </w:rPr>
        <w:t>щности источника звука (уменьше</w:t>
      </w:r>
      <w:r w:rsidRPr="00C12A1E">
        <w:rPr>
          <w:rFonts w:ascii="Times New Roman" w:hAnsi="Times New Roman" w:cs="Times New Roman"/>
          <w:b w:val="0"/>
          <w:i w:val="0"/>
          <w:spacing w:val="0"/>
          <w:sz w:val="28"/>
          <w:szCs w:val="28"/>
        </w:rPr>
        <w:t xml:space="preserve">ние </w:t>
      </w:r>
      <w:r w:rsidR="00D01D32" w:rsidRPr="00344450">
        <w:rPr>
          <w:rFonts w:ascii="Times New Roman" w:hAnsi="Times New Roman"/>
          <w:b w:val="0"/>
          <w:i w:val="0"/>
          <w:spacing w:val="0"/>
          <w:position w:val="-18"/>
          <w:sz w:val="28"/>
          <w:szCs w:val="32"/>
        </w:rPr>
        <w:object w:dxaOrig="400" w:dyaOrig="440">
          <v:shape id="_x0000_i1190" type="#_x0000_t75" style="width:20.55pt;height:22.3pt" o:ole="">
            <v:imagedata r:id="rId340" o:title=""/>
          </v:shape>
          <o:OLEObject Type="Embed" ProgID="Equation.3" ShapeID="_x0000_i1190" DrawAspect="Content" ObjectID="_1478285672" r:id="rId364"/>
        </w:object>
      </w:r>
      <w:r w:rsidRPr="00C12A1E">
        <w:rPr>
          <w:rFonts w:ascii="Times New Roman" w:hAnsi="Times New Roman" w:cs="Times New Roman"/>
          <w:b w:val="0"/>
          <w:i w:val="0"/>
          <w:spacing w:val="0"/>
          <w:sz w:val="28"/>
          <w:szCs w:val="28"/>
          <w:lang w:eastAsia="en-US"/>
        </w:rPr>
        <w:t>);</w:t>
      </w:r>
    </w:p>
    <w:p w:rsidR="00C12A1E" w:rsidRPr="00C12A1E" w:rsidRDefault="00C12A1E" w:rsidP="00C12A1E">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C12A1E">
        <w:rPr>
          <w:rFonts w:ascii="Times New Roman" w:hAnsi="Times New Roman" w:cs="Times New Roman"/>
          <w:b w:val="0"/>
          <w:i w:val="0"/>
          <w:spacing w:val="0"/>
          <w:sz w:val="28"/>
          <w:szCs w:val="28"/>
        </w:rPr>
        <w:t>размещение рабочих ме</w:t>
      </w:r>
      <w:r w:rsidR="00D01D32">
        <w:rPr>
          <w:rFonts w:ascii="Times New Roman" w:hAnsi="Times New Roman" w:cs="Times New Roman"/>
          <w:b w:val="0"/>
          <w:i w:val="0"/>
          <w:spacing w:val="0"/>
          <w:sz w:val="28"/>
          <w:szCs w:val="28"/>
        </w:rPr>
        <w:t>ст с учетом направленности излу</w:t>
      </w:r>
      <w:r w:rsidRPr="00C12A1E">
        <w:rPr>
          <w:rFonts w:ascii="Times New Roman" w:hAnsi="Times New Roman" w:cs="Times New Roman"/>
          <w:b w:val="0"/>
          <w:i w:val="0"/>
          <w:spacing w:val="0"/>
          <w:sz w:val="28"/>
          <w:szCs w:val="28"/>
        </w:rPr>
        <w:t xml:space="preserve">чения звуковой энергии (уменьшение </w:t>
      </w:r>
      <w:r w:rsidRPr="00C12A1E">
        <w:rPr>
          <w:rStyle w:val="ArialUnicodeMS66"/>
          <w:rFonts w:ascii="Times New Roman" w:hAnsi="Times New Roman" w:cs="Times New Roman"/>
          <w:spacing w:val="0"/>
          <w:sz w:val="28"/>
          <w:szCs w:val="28"/>
        </w:rPr>
        <w:t>G)\</w:t>
      </w:r>
    </w:p>
    <w:p w:rsidR="00C12A1E" w:rsidRPr="00C12A1E" w:rsidRDefault="00C12A1E" w:rsidP="00C12A1E">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C12A1E">
        <w:rPr>
          <w:rFonts w:ascii="Times New Roman" w:hAnsi="Times New Roman" w:cs="Times New Roman"/>
          <w:b w:val="0"/>
          <w:i w:val="0"/>
          <w:spacing w:val="0"/>
          <w:sz w:val="28"/>
          <w:szCs w:val="28"/>
        </w:rPr>
        <w:t>удаление рабочих мест от источника звука (увеличение г);</w:t>
      </w:r>
    </w:p>
    <w:p w:rsidR="00C12A1E" w:rsidRPr="00C12A1E" w:rsidRDefault="00C12A1E" w:rsidP="00C12A1E">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C12A1E">
        <w:rPr>
          <w:rFonts w:ascii="Times New Roman" w:hAnsi="Times New Roman" w:cs="Times New Roman"/>
          <w:b w:val="0"/>
          <w:i w:val="0"/>
          <w:spacing w:val="0"/>
          <w:sz w:val="28"/>
          <w:szCs w:val="28"/>
        </w:rPr>
        <w:t xml:space="preserve">акустическая обработка помещений (увеличение </w:t>
      </w:r>
      <w:r w:rsidRPr="00C12A1E">
        <w:rPr>
          <w:rStyle w:val="ArialUnicodeMS66"/>
          <w:rFonts w:ascii="Times New Roman" w:hAnsi="Times New Roman" w:cs="Times New Roman"/>
          <w:spacing w:val="0"/>
          <w:sz w:val="28"/>
          <w:szCs w:val="28"/>
        </w:rPr>
        <w:t>В):</w:t>
      </w:r>
    </w:p>
    <w:p w:rsidR="00C12A1E" w:rsidRPr="00C12A1E" w:rsidRDefault="00C12A1E" w:rsidP="00C12A1E">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C12A1E">
        <w:rPr>
          <w:rFonts w:ascii="Times New Roman" w:hAnsi="Times New Roman" w:cs="Times New Roman"/>
          <w:b w:val="0"/>
          <w:i w:val="0"/>
          <w:spacing w:val="0"/>
          <w:sz w:val="28"/>
          <w:szCs w:val="28"/>
        </w:rPr>
        <w:t xml:space="preserve">звукоизоляция (увеличение </w:t>
      </w:r>
      <w:r w:rsidR="002871E2" w:rsidRPr="003955E7">
        <w:rPr>
          <w:rFonts w:ascii="Times New Roman" w:hAnsi="Times New Roman"/>
          <w:b w:val="0"/>
          <w:i w:val="0"/>
          <w:spacing w:val="0"/>
          <w:position w:val="-4"/>
          <w:sz w:val="28"/>
          <w:szCs w:val="32"/>
        </w:rPr>
        <w:object w:dxaOrig="420" w:dyaOrig="279">
          <v:shape id="_x0000_i1191" type="#_x0000_t75" style="width:21.45pt;height:14.55pt" o:ole="">
            <v:imagedata r:id="rId347" o:title=""/>
          </v:shape>
          <o:OLEObject Type="Embed" ProgID="Equation.3" ShapeID="_x0000_i1191" DrawAspect="Content" ObjectID="_1478285673" r:id="rId365"/>
        </w:object>
      </w:r>
      <w:r w:rsidRPr="00C12A1E">
        <w:rPr>
          <w:rStyle w:val="ArialUnicodeMS66"/>
          <w:rFonts w:ascii="Times New Roman" w:hAnsi="Times New Roman" w:cs="Times New Roman"/>
          <w:spacing w:val="0"/>
          <w:sz w:val="28"/>
          <w:szCs w:val="28"/>
        </w:rPr>
        <w:t>):</w:t>
      </w:r>
    </w:p>
    <w:p w:rsidR="00C12A1E" w:rsidRPr="00C12A1E" w:rsidRDefault="00C12A1E" w:rsidP="00C12A1E">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C12A1E">
        <w:rPr>
          <w:rFonts w:ascii="Times New Roman" w:hAnsi="Times New Roman" w:cs="Times New Roman"/>
          <w:b w:val="0"/>
          <w:i w:val="0"/>
          <w:spacing w:val="0"/>
          <w:sz w:val="28"/>
          <w:szCs w:val="28"/>
        </w:rPr>
        <w:t xml:space="preserve">применение глушителей (увеличение </w:t>
      </w:r>
      <w:r w:rsidR="002871E2" w:rsidRPr="003955E7">
        <w:rPr>
          <w:rFonts w:ascii="Times New Roman" w:hAnsi="Times New Roman"/>
          <w:b w:val="0"/>
          <w:i w:val="0"/>
          <w:spacing w:val="0"/>
          <w:position w:val="-4"/>
          <w:sz w:val="28"/>
          <w:szCs w:val="32"/>
        </w:rPr>
        <w:object w:dxaOrig="420" w:dyaOrig="279">
          <v:shape id="_x0000_i1192" type="#_x0000_t75" style="width:21.45pt;height:14.55pt" o:ole="">
            <v:imagedata r:id="rId347" o:title=""/>
          </v:shape>
          <o:OLEObject Type="Embed" ProgID="Equation.3" ShapeID="_x0000_i1192" DrawAspect="Content" ObjectID="_1478285674" r:id="rId366"/>
        </w:object>
      </w:r>
      <w:r w:rsidRPr="00C12A1E">
        <w:rPr>
          <w:rStyle w:val="ArialUnicodeMS66"/>
          <w:rFonts w:ascii="Times New Roman" w:hAnsi="Times New Roman" w:cs="Times New Roman"/>
          <w:spacing w:val="0"/>
          <w:sz w:val="28"/>
          <w:szCs w:val="28"/>
        </w:rPr>
        <w:t>);</w:t>
      </w:r>
    </w:p>
    <w:p w:rsidR="00C12A1E" w:rsidRPr="00C12A1E" w:rsidRDefault="00C12A1E" w:rsidP="00C12A1E">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C12A1E">
        <w:rPr>
          <w:rFonts w:ascii="Times New Roman" w:hAnsi="Times New Roman" w:cs="Times New Roman"/>
          <w:b w:val="0"/>
          <w:i w:val="0"/>
          <w:spacing w:val="0"/>
          <w:sz w:val="28"/>
          <w:szCs w:val="28"/>
        </w:rPr>
        <w:t>применение средств индивидуальной защиты.</w:t>
      </w:r>
    </w:p>
    <w:p w:rsidR="00C12A1E" w:rsidRPr="00C12A1E" w:rsidRDefault="00C12A1E" w:rsidP="00C12A1E">
      <w:pPr>
        <w:pStyle w:val="a4"/>
        <w:shd w:val="clear" w:color="auto" w:fill="auto"/>
        <w:spacing w:line="240" w:lineRule="auto"/>
        <w:ind w:firstLine="709"/>
        <w:rPr>
          <w:rFonts w:ascii="Times New Roman" w:hAnsi="Times New Roman" w:cs="Times New Roman"/>
          <w:b w:val="0"/>
          <w:i w:val="0"/>
          <w:spacing w:val="0"/>
          <w:sz w:val="28"/>
          <w:szCs w:val="28"/>
        </w:rPr>
      </w:pPr>
      <w:r w:rsidRPr="00C12A1E">
        <w:rPr>
          <w:rStyle w:val="57"/>
          <w:rFonts w:ascii="Times New Roman" w:hAnsi="Times New Roman" w:cs="Times New Roman"/>
          <w:b w:val="0"/>
          <w:i w:val="0"/>
          <w:spacing w:val="0"/>
          <w:sz w:val="28"/>
          <w:szCs w:val="28"/>
        </w:rPr>
        <w:t>Снижение звуковой мощности источника звука</w:t>
      </w:r>
      <w:r w:rsidR="002871E2">
        <w:rPr>
          <w:rFonts w:ascii="Times New Roman" w:hAnsi="Times New Roman" w:cs="Times New Roman"/>
          <w:b w:val="0"/>
          <w:i w:val="0"/>
          <w:spacing w:val="0"/>
          <w:sz w:val="28"/>
          <w:szCs w:val="28"/>
        </w:rPr>
        <w:t xml:space="preserve"> (уменьше</w:t>
      </w:r>
      <w:r w:rsidRPr="00C12A1E">
        <w:rPr>
          <w:rFonts w:ascii="Times New Roman" w:hAnsi="Times New Roman" w:cs="Times New Roman"/>
          <w:b w:val="0"/>
          <w:i w:val="0"/>
          <w:spacing w:val="0"/>
          <w:sz w:val="28"/>
          <w:szCs w:val="28"/>
        </w:rPr>
        <w:t xml:space="preserve">ние </w:t>
      </w:r>
      <w:r w:rsidR="002871E2" w:rsidRPr="00344450">
        <w:rPr>
          <w:rFonts w:ascii="Times New Roman" w:hAnsi="Times New Roman"/>
          <w:b w:val="0"/>
          <w:i w:val="0"/>
          <w:spacing w:val="0"/>
          <w:position w:val="-18"/>
          <w:sz w:val="28"/>
          <w:szCs w:val="32"/>
        </w:rPr>
        <w:object w:dxaOrig="400" w:dyaOrig="440">
          <v:shape id="_x0000_i1193" type="#_x0000_t75" style="width:20.55pt;height:22.3pt" o:ole="">
            <v:imagedata r:id="rId340" o:title=""/>
          </v:shape>
          <o:OLEObject Type="Embed" ProgID="Equation.3" ShapeID="_x0000_i1193" DrawAspect="Content" ObjectID="_1478285675" r:id="rId367"/>
        </w:object>
      </w:r>
      <w:r w:rsidRPr="00C12A1E">
        <w:rPr>
          <w:rStyle w:val="ArialUnicodeMS66"/>
          <w:rFonts w:ascii="Times New Roman" w:hAnsi="Times New Roman" w:cs="Times New Roman"/>
          <w:spacing w:val="0"/>
          <w:sz w:val="28"/>
          <w:szCs w:val="28"/>
        </w:rPr>
        <w:t>).</w:t>
      </w:r>
      <w:r w:rsidRPr="00C12A1E">
        <w:rPr>
          <w:rFonts w:ascii="Times New Roman" w:hAnsi="Times New Roman" w:cs="Times New Roman"/>
          <w:b w:val="0"/>
          <w:i w:val="0"/>
          <w:spacing w:val="0"/>
          <w:sz w:val="28"/>
          <w:szCs w:val="28"/>
          <w:lang w:eastAsia="en-US"/>
        </w:rPr>
        <w:t xml:space="preserve"> </w:t>
      </w:r>
      <w:r w:rsidRPr="00C12A1E">
        <w:rPr>
          <w:rFonts w:ascii="Times New Roman" w:hAnsi="Times New Roman" w:cs="Times New Roman"/>
          <w:b w:val="0"/>
          <w:i w:val="0"/>
          <w:spacing w:val="0"/>
          <w:sz w:val="28"/>
          <w:szCs w:val="28"/>
        </w:rPr>
        <w:t>Для снижения шума механизмов и машин применяют методы, аналогичные методам, снижающим вибрацию машин, т. к. вибрация является источником механического шума.</w:t>
      </w:r>
    </w:p>
    <w:p w:rsidR="00C12A1E" w:rsidRPr="00C12A1E" w:rsidRDefault="00C12A1E" w:rsidP="00C12A1E">
      <w:pPr>
        <w:pStyle w:val="a4"/>
        <w:shd w:val="clear" w:color="auto" w:fill="auto"/>
        <w:spacing w:line="240" w:lineRule="auto"/>
        <w:ind w:firstLine="709"/>
        <w:rPr>
          <w:rFonts w:ascii="Times New Roman" w:hAnsi="Times New Roman" w:cs="Times New Roman"/>
          <w:b w:val="0"/>
          <w:i w:val="0"/>
          <w:spacing w:val="0"/>
          <w:sz w:val="28"/>
          <w:szCs w:val="28"/>
        </w:rPr>
      </w:pPr>
      <w:r w:rsidRPr="00C12A1E">
        <w:rPr>
          <w:rFonts w:ascii="Times New Roman" w:hAnsi="Times New Roman" w:cs="Times New Roman"/>
          <w:b w:val="0"/>
          <w:i w:val="0"/>
          <w:spacing w:val="0"/>
          <w:sz w:val="28"/>
          <w:szCs w:val="28"/>
        </w:rPr>
        <w:t>Аэродинамический шум, вызываемый движением потоков воздуха и газа и обтеканием им элементов меха</w:t>
      </w:r>
      <w:r w:rsidR="002871E2">
        <w:rPr>
          <w:rFonts w:ascii="Times New Roman" w:hAnsi="Times New Roman" w:cs="Times New Roman"/>
          <w:b w:val="0"/>
          <w:i w:val="0"/>
          <w:spacing w:val="0"/>
          <w:sz w:val="28"/>
          <w:szCs w:val="28"/>
        </w:rPr>
        <w:t>низмов и ма</w:t>
      </w:r>
      <w:r w:rsidRPr="00C12A1E">
        <w:rPr>
          <w:rFonts w:ascii="Times New Roman" w:hAnsi="Times New Roman" w:cs="Times New Roman"/>
          <w:b w:val="0"/>
          <w:i w:val="0"/>
          <w:spacing w:val="0"/>
          <w:sz w:val="28"/>
          <w:szCs w:val="28"/>
        </w:rPr>
        <w:t xml:space="preserve">шин, — наиболее мощный источник шума, снижение которого в источнике наиболее сложно. </w:t>
      </w:r>
      <w:r w:rsidR="002871E2">
        <w:rPr>
          <w:rFonts w:ascii="Times New Roman" w:hAnsi="Times New Roman" w:cs="Times New Roman"/>
          <w:b w:val="0"/>
          <w:i w:val="0"/>
          <w:spacing w:val="0"/>
          <w:sz w:val="28"/>
          <w:szCs w:val="28"/>
        </w:rPr>
        <w:t>Для уменьшения интенсивности ге</w:t>
      </w:r>
      <w:r w:rsidRPr="00C12A1E">
        <w:rPr>
          <w:rFonts w:ascii="Times New Roman" w:hAnsi="Times New Roman" w:cs="Times New Roman"/>
          <w:b w:val="0"/>
          <w:i w:val="0"/>
          <w:spacing w:val="0"/>
          <w:sz w:val="28"/>
          <w:szCs w:val="28"/>
        </w:rPr>
        <w:t xml:space="preserve">нерации шума улучшают аэродинамическую форму элементов машин, обтекаемых газовым </w:t>
      </w:r>
      <w:r w:rsidR="002871E2">
        <w:rPr>
          <w:rFonts w:ascii="Times New Roman" w:hAnsi="Times New Roman" w:cs="Times New Roman"/>
          <w:b w:val="0"/>
          <w:i w:val="0"/>
          <w:spacing w:val="0"/>
          <w:sz w:val="28"/>
          <w:szCs w:val="28"/>
        </w:rPr>
        <w:t>потоком, и снижают скорость дви</w:t>
      </w:r>
      <w:r w:rsidRPr="00C12A1E">
        <w:rPr>
          <w:rFonts w:ascii="Times New Roman" w:hAnsi="Times New Roman" w:cs="Times New Roman"/>
          <w:b w:val="0"/>
          <w:i w:val="0"/>
          <w:spacing w:val="0"/>
          <w:sz w:val="28"/>
          <w:szCs w:val="28"/>
        </w:rPr>
        <w:t>жения газа.</w:t>
      </w:r>
    </w:p>
    <w:p w:rsidR="00C12A1E" w:rsidRPr="00C12A1E" w:rsidRDefault="00C12A1E" w:rsidP="00C12A1E">
      <w:pPr>
        <w:pStyle w:val="a4"/>
        <w:shd w:val="clear" w:color="auto" w:fill="auto"/>
        <w:spacing w:line="240" w:lineRule="auto"/>
        <w:ind w:firstLine="709"/>
        <w:rPr>
          <w:rFonts w:ascii="Times New Roman" w:hAnsi="Times New Roman" w:cs="Times New Roman"/>
          <w:b w:val="0"/>
          <w:i w:val="0"/>
          <w:spacing w:val="0"/>
          <w:sz w:val="28"/>
          <w:szCs w:val="28"/>
        </w:rPr>
      </w:pPr>
      <w:r w:rsidRPr="00C12A1E">
        <w:rPr>
          <w:rStyle w:val="57"/>
          <w:rFonts w:ascii="Times New Roman" w:hAnsi="Times New Roman" w:cs="Times New Roman"/>
          <w:b w:val="0"/>
          <w:i w:val="0"/>
          <w:spacing w:val="0"/>
          <w:sz w:val="28"/>
          <w:szCs w:val="28"/>
        </w:rPr>
        <w:t>Изменение направленности излучения шума</w:t>
      </w:r>
      <w:r w:rsidRPr="00C12A1E">
        <w:rPr>
          <w:rFonts w:ascii="Times New Roman" w:hAnsi="Times New Roman" w:cs="Times New Roman"/>
          <w:b w:val="0"/>
          <w:i w:val="0"/>
          <w:spacing w:val="0"/>
          <w:sz w:val="28"/>
          <w:szCs w:val="28"/>
        </w:rPr>
        <w:t xml:space="preserve"> (уменьшение </w:t>
      </w:r>
      <w:r w:rsidRPr="00C12A1E">
        <w:rPr>
          <w:rStyle w:val="57"/>
          <w:rFonts w:ascii="Times New Roman" w:hAnsi="Times New Roman" w:cs="Times New Roman"/>
          <w:b w:val="0"/>
          <w:i w:val="0"/>
          <w:spacing w:val="0"/>
          <w:sz w:val="28"/>
          <w:szCs w:val="28"/>
          <w:lang w:val="en-US" w:eastAsia="en-US"/>
        </w:rPr>
        <w:t>G</w:t>
      </w:r>
      <w:r w:rsidRPr="00C12A1E">
        <w:rPr>
          <w:rStyle w:val="57"/>
          <w:rFonts w:ascii="Times New Roman" w:hAnsi="Times New Roman" w:cs="Times New Roman"/>
          <w:b w:val="0"/>
          <w:i w:val="0"/>
          <w:spacing w:val="0"/>
          <w:sz w:val="28"/>
          <w:szCs w:val="28"/>
          <w:lang w:eastAsia="en-US"/>
        </w:rPr>
        <w:t xml:space="preserve">). </w:t>
      </w:r>
      <w:r w:rsidRPr="00C12A1E">
        <w:rPr>
          <w:rFonts w:ascii="Times New Roman" w:hAnsi="Times New Roman" w:cs="Times New Roman"/>
          <w:b w:val="0"/>
          <w:i w:val="0"/>
          <w:spacing w:val="0"/>
          <w:sz w:val="28"/>
          <w:szCs w:val="28"/>
        </w:rPr>
        <w:t>При размещении установок</w:t>
      </w:r>
      <w:r w:rsidR="002871E2">
        <w:rPr>
          <w:rFonts w:ascii="Times New Roman" w:hAnsi="Times New Roman" w:cs="Times New Roman"/>
          <w:b w:val="0"/>
          <w:i w:val="0"/>
          <w:spacing w:val="0"/>
          <w:sz w:val="28"/>
          <w:szCs w:val="28"/>
        </w:rPr>
        <w:t xml:space="preserve"> с направленным излучением необ</w:t>
      </w:r>
      <w:r w:rsidRPr="00C12A1E">
        <w:rPr>
          <w:rFonts w:ascii="Times New Roman" w:hAnsi="Times New Roman" w:cs="Times New Roman"/>
          <w:b w:val="0"/>
          <w:i w:val="0"/>
          <w:spacing w:val="0"/>
          <w:sz w:val="28"/>
          <w:szCs w:val="28"/>
        </w:rPr>
        <w:t>ходима соответствующая орие</w:t>
      </w:r>
      <w:r w:rsidR="002871E2">
        <w:rPr>
          <w:rFonts w:ascii="Times New Roman" w:hAnsi="Times New Roman" w:cs="Times New Roman"/>
          <w:b w:val="0"/>
          <w:i w:val="0"/>
          <w:spacing w:val="0"/>
          <w:sz w:val="28"/>
          <w:szCs w:val="28"/>
        </w:rPr>
        <w:t>нтация этих установок по отноше</w:t>
      </w:r>
      <w:r w:rsidRPr="00C12A1E">
        <w:rPr>
          <w:rFonts w:ascii="Times New Roman" w:hAnsi="Times New Roman" w:cs="Times New Roman"/>
          <w:b w:val="0"/>
          <w:i w:val="0"/>
          <w:spacing w:val="0"/>
          <w:sz w:val="28"/>
          <w:szCs w:val="28"/>
        </w:rPr>
        <w:t>нию к рабочим и населенны</w:t>
      </w:r>
      <w:r w:rsidR="002871E2">
        <w:rPr>
          <w:rFonts w:ascii="Times New Roman" w:hAnsi="Times New Roman" w:cs="Times New Roman"/>
          <w:b w:val="0"/>
          <w:i w:val="0"/>
          <w:spacing w:val="0"/>
          <w:sz w:val="28"/>
          <w:szCs w:val="28"/>
        </w:rPr>
        <w:t>м местам, поскольку величина на</w:t>
      </w:r>
      <w:r w:rsidRPr="00C12A1E">
        <w:rPr>
          <w:rFonts w:ascii="Times New Roman" w:hAnsi="Times New Roman" w:cs="Times New Roman"/>
          <w:b w:val="0"/>
          <w:i w:val="0"/>
          <w:spacing w:val="0"/>
          <w:sz w:val="28"/>
          <w:szCs w:val="28"/>
        </w:rPr>
        <w:t>правленности может достигать 10...15 дБ. Например, отверстие воздухозаборной шахты вентиляционной установки или устье трубы сброса сжатого газа необходимо располагать так, чтобы максимум излучаемого шума был направлен в противоположную сторону от рабочего места.</w:t>
      </w:r>
    </w:p>
    <w:p w:rsidR="00C12A1E" w:rsidRPr="00C12A1E" w:rsidRDefault="00C12A1E" w:rsidP="00C12A1E">
      <w:pPr>
        <w:pStyle w:val="a4"/>
        <w:shd w:val="clear" w:color="auto" w:fill="auto"/>
        <w:spacing w:line="240" w:lineRule="auto"/>
        <w:ind w:firstLine="709"/>
        <w:rPr>
          <w:rFonts w:ascii="Times New Roman" w:hAnsi="Times New Roman" w:cs="Times New Roman"/>
          <w:b w:val="0"/>
          <w:i w:val="0"/>
          <w:spacing w:val="0"/>
          <w:sz w:val="28"/>
          <w:szCs w:val="28"/>
        </w:rPr>
      </w:pPr>
      <w:r w:rsidRPr="00C12A1E">
        <w:rPr>
          <w:rStyle w:val="57"/>
          <w:rFonts w:ascii="Times New Roman" w:hAnsi="Times New Roman" w:cs="Times New Roman"/>
          <w:b w:val="0"/>
          <w:i w:val="0"/>
          <w:spacing w:val="0"/>
          <w:sz w:val="28"/>
          <w:szCs w:val="28"/>
        </w:rPr>
        <w:t>Удаление рабочих мест от источника звука</w:t>
      </w:r>
      <w:r w:rsidRPr="00C12A1E">
        <w:rPr>
          <w:rFonts w:ascii="Times New Roman" w:hAnsi="Times New Roman" w:cs="Times New Roman"/>
          <w:b w:val="0"/>
          <w:i w:val="0"/>
          <w:spacing w:val="0"/>
          <w:sz w:val="28"/>
          <w:szCs w:val="28"/>
        </w:rPr>
        <w:t xml:space="preserve"> (увеличение </w:t>
      </w:r>
      <w:r w:rsidRPr="00C12A1E">
        <w:rPr>
          <w:rStyle w:val="57"/>
          <w:rFonts w:ascii="Times New Roman" w:hAnsi="Times New Roman" w:cs="Times New Roman"/>
          <w:b w:val="0"/>
          <w:i w:val="0"/>
          <w:spacing w:val="0"/>
          <w:sz w:val="28"/>
          <w:szCs w:val="28"/>
        </w:rPr>
        <w:t xml:space="preserve">г). </w:t>
      </w:r>
      <w:r w:rsidRPr="00C12A1E">
        <w:rPr>
          <w:rFonts w:ascii="Times New Roman" w:hAnsi="Times New Roman" w:cs="Times New Roman"/>
          <w:b w:val="0"/>
          <w:i w:val="0"/>
          <w:spacing w:val="0"/>
          <w:sz w:val="28"/>
          <w:szCs w:val="28"/>
        </w:rPr>
        <w:t>Как видно из формулы (3.5) у</w:t>
      </w:r>
      <w:r w:rsidR="002871E2">
        <w:rPr>
          <w:rFonts w:ascii="Times New Roman" w:hAnsi="Times New Roman" w:cs="Times New Roman"/>
          <w:b w:val="0"/>
          <w:i w:val="0"/>
          <w:spacing w:val="0"/>
          <w:sz w:val="28"/>
          <w:szCs w:val="28"/>
        </w:rPr>
        <w:t>величение расстояния от источни</w:t>
      </w:r>
      <w:r w:rsidRPr="00C12A1E">
        <w:rPr>
          <w:rFonts w:ascii="Times New Roman" w:hAnsi="Times New Roman" w:cs="Times New Roman"/>
          <w:b w:val="0"/>
          <w:i w:val="0"/>
          <w:spacing w:val="0"/>
          <w:sz w:val="28"/>
          <w:szCs w:val="28"/>
        </w:rPr>
        <w:t>ка звука в 2 раза приводит к уменьшению уровня звука на 6 дБ.</w:t>
      </w:r>
    </w:p>
    <w:p w:rsidR="00C12A1E" w:rsidRDefault="00C12A1E" w:rsidP="00C12A1E">
      <w:pPr>
        <w:pStyle w:val="a4"/>
        <w:shd w:val="clear" w:color="auto" w:fill="auto"/>
        <w:spacing w:line="240" w:lineRule="auto"/>
        <w:ind w:firstLine="709"/>
        <w:rPr>
          <w:rFonts w:ascii="Times New Roman" w:hAnsi="Times New Roman" w:cs="Times New Roman"/>
          <w:b w:val="0"/>
          <w:i w:val="0"/>
          <w:spacing w:val="0"/>
          <w:sz w:val="28"/>
          <w:szCs w:val="28"/>
        </w:rPr>
      </w:pPr>
      <w:r w:rsidRPr="00C12A1E">
        <w:rPr>
          <w:rStyle w:val="57"/>
          <w:rFonts w:ascii="Times New Roman" w:hAnsi="Times New Roman" w:cs="Times New Roman"/>
          <w:b w:val="0"/>
          <w:i w:val="0"/>
          <w:spacing w:val="0"/>
          <w:sz w:val="28"/>
          <w:szCs w:val="28"/>
        </w:rPr>
        <w:t>Акустическая обработка помещения —</w:t>
      </w:r>
      <w:r w:rsidR="002871E2">
        <w:rPr>
          <w:rFonts w:ascii="Times New Roman" w:hAnsi="Times New Roman" w:cs="Times New Roman"/>
          <w:b w:val="0"/>
          <w:i w:val="0"/>
          <w:spacing w:val="0"/>
          <w:sz w:val="28"/>
          <w:szCs w:val="28"/>
        </w:rPr>
        <w:t xml:space="preserve"> это мероприятие, сни</w:t>
      </w:r>
      <w:r w:rsidRPr="00C12A1E">
        <w:rPr>
          <w:rFonts w:ascii="Times New Roman" w:hAnsi="Times New Roman" w:cs="Times New Roman"/>
          <w:b w:val="0"/>
          <w:i w:val="0"/>
          <w:spacing w:val="0"/>
          <w:sz w:val="28"/>
          <w:szCs w:val="28"/>
        </w:rPr>
        <w:t>жающее интенсивность отраженного от поверхностей помещения (стен, потолка, пола) звука.</w:t>
      </w:r>
      <w:r w:rsidR="002871E2">
        <w:rPr>
          <w:rFonts w:ascii="Times New Roman" w:hAnsi="Times New Roman" w:cs="Times New Roman"/>
          <w:b w:val="0"/>
          <w:i w:val="0"/>
          <w:spacing w:val="0"/>
          <w:sz w:val="28"/>
          <w:szCs w:val="28"/>
        </w:rPr>
        <w:t xml:space="preserve"> Для этого применяют звукопогло</w:t>
      </w:r>
      <w:r w:rsidRPr="00C12A1E">
        <w:rPr>
          <w:rFonts w:ascii="Times New Roman" w:hAnsi="Times New Roman" w:cs="Times New Roman"/>
          <w:b w:val="0"/>
          <w:i w:val="0"/>
          <w:spacing w:val="0"/>
          <w:sz w:val="28"/>
          <w:szCs w:val="28"/>
        </w:rPr>
        <w:t xml:space="preserve">щающие облицовки поверхностей </w:t>
      </w:r>
      <w:r w:rsidRPr="00C12A1E">
        <w:rPr>
          <w:rFonts w:ascii="Times New Roman" w:hAnsi="Times New Roman" w:cs="Times New Roman"/>
          <w:b w:val="0"/>
          <w:i w:val="0"/>
          <w:spacing w:val="0"/>
          <w:sz w:val="28"/>
          <w:szCs w:val="28"/>
        </w:rPr>
        <w:lastRenderedPageBreak/>
        <w:t xml:space="preserve">помещения (рис. 3.21, </w:t>
      </w:r>
      <w:r w:rsidRPr="00C12A1E">
        <w:rPr>
          <w:rStyle w:val="57"/>
          <w:rFonts w:ascii="Times New Roman" w:hAnsi="Times New Roman" w:cs="Times New Roman"/>
          <w:b w:val="0"/>
          <w:i w:val="0"/>
          <w:spacing w:val="0"/>
          <w:sz w:val="28"/>
          <w:szCs w:val="28"/>
        </w:rPr>
        <w:t>а)</w:t>
      </w:r>
      <w:r w:rsidRPr="00C12A1E">
        <w:rPr>
          <w:rFonts w:ascii="Times New Roman" w:hAnsi="Times New Roman" w:cs="Times New Roman"/>
          <w:b w:val="0"/>
          <w:i w:val="0"/>
          <w:spacing w:val="0"/>
          <w:sz w:val="28"/>
          <w:szCs w:val="28"/>
        </w:rPr>
        <w:t xml:space="preserve"> и</w:t>
      </w:r>
      <w:r w:rsidR="002871E2" w:rsidRPr="002871E2">
        <w:rPr>
          <w:rFonts w:ascii="Times New Roman" w:hAnsi="Times New Roman" w:cs="Times New Roman"/>
          <w:b w:val="0"/>
          <w:i w:val="0"/>
          <w:spacing w:val="0"/>
          <w:sz w:val="28"/>
          <w:szCs w:val="28"/>
        </w:rPr>
        <w:t xml:space="preserve"> </w:t>
      </w:r>
      <w:r w:rsidR="002871E2" w:rsidRPr="00C12A1E">
        <w:rPr>
          <w:rFonts w:ascii="Times New Roman" w:hAnsi="Times New Roman" w:cs="Times New Roman"/>
          <w:b w:val="0"/>
          <w:i w:val="0"/>
          <w:spacing w:val="0"/>
          <w:sz w:val="28"/>
          <w:szCs w:val="28"/>
        </w:rPr>
        <w:t xml:space="preserve">штучные (объемные) поглотители различных конструкций (рис. 3.21, </w:t>
      </w:r>
      <w:r w:rsidR="002871E2" w:rsidRPr="00C12A1E">
        <w:rPr>
          <w:rStyle w:val="57"/>
          <w:rFonts w:ascii="Times New Roman" w:hAnsi="Times New Roman" w:cs="Times New Roman"/>
          <w:b w:val="0"/>
          <w:i w:val="0"/>
          <w:spacing w:val="0"/>
          <w:sz w:val="28"/>
          <w:szCs w:val="28"/>
        </w:rPr>
        <w:t>б),</w:t>
      </w:r>
      <w:r w:rsidR="002871E2" w:rsidRPr="00C12A1E">
        <w:rPr>
          <w:rFonts w:ascii="Times New Roman" w:hAnsi="Times New Roman" w:cs="Times New Roman"/>
          <w:b w:val="0"/>
          <w:i w:val="0"/>
          <w:spacing w:val="0"/>
          <w:sz w:val="28"/>
          <w:szCs w:val="28"/>
        </w:rPr>
        <w:t xml:space="preserve"> подвешиваемые к потолку помещения.</w:t>
      </w:r>
    </w:p>
    <w:p w:rsidR="002871E2" w:rsidRPr="00C12A1E" w:rsidRDefault="002871E2" w:rsidP="00C12A1E">
      <w:pPr>
        <w:pStyle w:val="a4"/>
        <w:shd w:val="clear" w:color="auto" w:fill="auto"/>
        <w:spacing w:line="240" w:lineRule="auto"/>
        <w:ind w:firstLine="709"/>
        <w:rPr>
          <w:rFonts w:ascii="Times New Roman" w:hAnsi="Times New Roman" w:cs="Times New Roman"/>
          <w:b w:val="0"/>
          <w:i w:val="0"/>
          <w:spacing w:val="0"/>
          <w:sz w:val="28"/>
          <w:szCs w:val="28"/>
        </w:rPr>
      </w:pPr>
    </w:p>
    <w:p w:rsidR="00C12A1E" w:rsidRPr="00C12A1E" w:rsidRDefault="00C12A1E" w:rsidP="002871E2">
      <w:pPr>
        <w:spacing w:after="0" w:line="240" w:lineRule="auto"/>
        <w:jc w:val="center"/>
      </w:pPr>
      <w:r w:rsidRPr="00C12A1E">
        <w:rPr>
          <w:noProof/>
        </w:rPr>
        <w:drawing>
          <wp:inline distT="0" distB="0" distL="0" distR="0">
            <wp:extent cx="3385185" cy="2982595"/>
            <wp:effectExtent l="19050" t="0" r="571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8"/>
                    <a:srcRect/>
                    <a:stretch>
                      <a:fillRect/>
                    </a:stretch>
                  </pic:blipFill>
                  <pic:spPr bwMode="auto">
                    <a:xfrm>
                      <a:off x="0" y="0"/>
                      <a:ext cx="3385185" cy="2982595"/>
                    </a:xfrm>
                    <a:prstGeom prst="rect">
                      <a:avLst/>
                    </a:prstGeom>
                    <a:noFill/>
                    <a:ln w="9525">
                      <a:noFill/>
                      <a:miter lim="800000"/>
                      <a:headEnd/>
                      <a:tailEnd/>
                    </a:ln>
                  </pic:spPr>
                </pic:pic>
              </a:graphicData>
            </a:graphic>
          </wp:inline>
        </w:drawing>
      </w:r>
    </w:p>
    <w:p w:rsidR="002871E2" w:rsidRDefault="002871E2" w:rsidP="00C12A1E">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2871E2" w:rsidRDefault="00C12A1E" w:rsidP="002871E2">
      <w:pPr>
        <w:pStyle w:val="aa"/>
        <w:shd w:val="clear" w:color="auto" w:fill="auto"/>
        <w:spacing w:line="240" w:lineRule="auto"/>
        <w:jc w:val="center"/>
        <w:rPr>
          <w:rStyle w:val="TimesNewRoman2"/>
          <w:b w:val="0"/>
          <w:spacing w:val="0"/>
          <w:sz w:val="28"/>
          <w:szCs w:val="28"/>
        </w:rPr>
      </w:pPr>
      <w:r w:rsidRPr="00C12A1E">
        <w:rPr>
          <w:rStyle w:val="ArialUnicodeMS73"/>
          <w:rFonts w:ascii="Times New Roman" w:hAnsi="Times New Roman" w:cs="Times New Roman"/>
          <w:b w:val="0"/>
          <w:i w:val="0"/>
          <w:spacing w:val="0"/>
          <w:sz w:val="28"/>
          <w:szCs w:val="28"/>
        </w:rPr>
        <w:t>Рис</w:t>
      </w:r>
      <w:r w:rsidR="002871E2">
        <w:rPr>
          <w:rStyle w:val="ArialUnicodeMS73"/>
          <w:rFonts w:ascii="Times New Roman" w:hAnsi="Times New Roman" w:cs="Times New Roman"/>
          <w:b w:val="0"/>
          <w:i w:val="0"/>
          <w:spacing w:val="0"/>
          <w:sz w:val="28"/>
          <w:szCs w:val="28"/>
        </w:rPr>
        <w:t>унок</w:t>
      </w:r>
      <w:r w:rsidR="002871E2">
        <w:rPr>
          <w:rStyle w:val="TimesNewRoman3"/>
          <w:spacing w:val="0"/>
          <w:sz w:val="28"/>
          <w:szCs w:val="28"/>
        </w:rPr>
        <w:t xml:space="preserve"> 3.21</w:t>
      </w:r>
      <w:r w:rsidRPr="00C12A1E">
        <w:rPr>
          <w:rStyle w:val="TimesNewRoman3"/>
          <w:spacing w:val="0"/>
          <w:sz w:val="28"/>
          <w:szCs w:val="28"/>
        </w:rPr>
        <w:t xml:space="preserve"> </w:t>
      </w:r>
      <w:r w:rsidRPr="00C12A1E">
        <w:rPr>
          <w:rStyle w:val="TimesNewRoman2"/>
          <w:b w:val="0"/>
          <w:spacing w:val="0"/>
          <w:sz w:val="28"/>
          <w:szCs w:val="28"/>
        </w:rPr>
        <w:t>Акустическая обработка помещений:</w:t>
      </w:r>
    </w:p>
    <w:p w:rsidR="00C12A1E" w:rsidRPr="00C12A1E" w:rsidRDefault="00C12A1E" w:rsidP="002871E2">
      <w:pPr>
        <w:pStyle w:val="aa"/>
        <w:shd w:val="clear" w:color="auto" w:fill="auto"/>
        <w:spacing w:line="240" w:lineRule="auto"/>
        <w:ind w:firstLine="709"/>
        <w:jc w:val="center"/>
        <w:rPr>
          <w:rFonts w:ascii="Times New Roman" w:hAnsi="Times New Roman" w:cs="Times New Roman"/>
          <w:spacing w:val="0"/>
          <w:sz w:val="28"/>
          <w:szCs w:val="28"/>
        </w:rPr>
      </w:pPr>
      <w:r w:rsidRPr="00C12A1E">
        <w:rPr>
          <w:rStyle w:val="8pt"/>
          <w:rFonts w:ascii="Times New Roman" w:hAnsi="Times New Roman" w:cs="Times New Roman"/>
          <w:b w:val="0"/>
          <w:i w:val="0"/>
          <w:sz w:val="28"/>
          <w:szCs w:val="28"/>
        </w:rPr>
        <w:t>а</w:t>
      </w:r>
      <w:r w:rsidRPr="00C12A1E">
        <w:rPr>
          <w:rStyle w:val="TimesNewRoman2"/>
          <w:b w:val="0"/>
          <w:spacing w:val="0"/>
          <w:sz w:val="28"/>
          <w:szCs w:val="28"/>
        </w:rPr>
        <w:t xml:space="preserve"> </w:t>
      </w:r>
      <w:r w:rsidRPr="00C12A1E">
        <w:rPr>
          <w:rStyle w:val="TimesNewRoman3"/>
          <w:spacing w:val="0"/>
          <w:sz w:val="28"/>
          <w:szCs w:val="28"/>
        </w:rPr>
        <w:t xml:space="preserve">— </w:t>
      </w:r>
      <w:r w:rsidR="002871E2">
        <w:rPr>
          <w:rStyle w:val="TimesNewRoman2"/>
          <w:b w:val="0"/>
          <w:spacing w:val="0"/>
          <w:sz w:val="28"/>
          <w:szCs w:val="28"/>
        </w:rPr>
        <w:t>звукопоглощающая облицов</w:t>
      </w:r>
      <w:r w:rsidRPr="00C12A1E">
        <w:rPr>
          <w:rStyle w:val="TimesNewRoman2"/>
          <w:b w:val="0"/>
          <w:spacing w:val="0"/>
          <w:sz w:val="28"/>
          <w:szCs w:val="28"/>
        </w:rPr>
        <w:t xml:space="preserve">ка помещений: 7 — защитный перфорированный слой; </w:t>
      </w:r>
      <w:r w:rsidRPr="00C12A1E">
        <w:rPr>
          <w:rStyle w:val="8pt"/>
          <w:rFonts w:ascii="Times New Roman" w:hAnsi="Times New Roman" w:cs="Times New Roman"/>
          <w:b w:val="0"/>
          <w:i w:val="0"/>
          <w:sz w:val="28"/>
          <w:szCs w:val="28"/>
        </w:rPr>
        <w:t>2</w:t>
      </w:r>
      <w:r w:rsidRPr="00C12A1E">
        <w:rPr>
          <w:rStyle w:val="TimesNewRoman2"/>
          <w:b w:val="0"/>
          <w:spacing w:val="0"/>
          <w:sz w:val="28"/>
          <w:szCs w:val="28"/>
        </w:rPr>
        <w:t xml:space="preserve"> — звукопоглощающий материал; </w:t>
      </w:r>
      <w:r w:rsidRPr="00C12A1E">
        <w:rPr>
          <w:rStyle w:val="8pt"/>
          <w:rFonts w:ascii="Times New Roman" w:hAnsi="Times New Roman" w:cs="Times New Roman"/>
          <w:b w:val="0"/>
          <w:i w:val="0"/>
          <w:sz w:val="28"/>
          <w:szCs w:val="28"/>
        </w:rPr>
        <w:t>3 —</w:t>
      </w:r>
      <w:r w:rsidRPr="00C12A1E">
        <w:rPr>
          <w:rStyle w:val="TimesNewRoman2"/>
          <w:b w:val="0"/>
          <w:spacing w:val="0"/>
          <w:sz w:val="28"/>
          <w:szCs w:val="28"/>
        </w:rPr>
        <w:t xml:space="preserve"> защитная стеклоткань; </w:t>
      </w:r>
      <w:r w:rsidRPr="00C12A1E">
        <w:rPr>
          <w:rStyle w:val="8pt"/>
          <w:rFonts w:ascii="Times New Roman" w:hAnsi="Times New Roman" w:cs="Times New Roman"/>
          <w:b w:val="0"/>
          <w:i w:val="0"/>
          <w:sz w:val="28"/>
          <w:szCs w:val="28"/>
        </w:rPr>
        <w:t>4</w:t>
      </w:r>
      <w:r w:rsidRPr="00C12A1E">
        <w:rPr>
          <w:rStyle w:val="TimesNewRoman2"/>
          <w:b w:val="0"/>
          <w:spacing w:val="0"/>
          <w:sz w:val="28"/>
          <w:szCs w:val="28"/>
        </w:rPr>
        <w:t xml:space="preserve"> — стена или потолок; </w:t>
      </w:r>
      <w:r w:rsidRPr="00C12A1E">
        <w:rPr>
          <w:rStyle w:val="8pt"/>
          <w:rFonts w:ascii="Times New Roman" w:hAnsi="Times New Roman" w:cs="Times New Roman"/>
          <w:b w:val="0"/>
          <w:i w:val="0"/>
          <w:sz w:val="28"/>
          <w:szCs w:val="28"/>
        </w:rPr>
        <w:t>5</w:t>
      </w:r>
      <w:r w:rsidRPr="00C12A1E">
        <w:rPr>
          <w:rStyle w:val="TimesNewRoman2"/>
          <w:b w:val="0"/>
          <w:spacing w:val="0"/>
          <w:sz w:val="28"/>
          <w:szCs w:val="28"/>
        </w:rPr>
        <w:t xml:space="preserve"> — воздушный промежуток; </w:t>
      </w:r>
      <w:r w:rsidRPr="00C12A1E">
        <w:rPr>
          <w:rStyle w:val="8pt"/>
          <w:rFonts w:ascii="Times New Roman" w:hAnsi="Times New Roman" w:cs="Times New Roman"/>
          <w:b w:val="0"/>
          <w:i w:val="0"/>
          <w:sz w:val="28"/>
          <w:szCs w:val="28"/>
        </w:rPr>
        <w:t>6</w:t>
      </w:r>
      <w:r w:rsidRPr="00C12A1E">
        <w:rPr>
          <w:rStyle w:val="TimesNewRoman2"/>
          <w:b w:val="0"/>
          <w:spacing w:val="0"/>
          <w:sz w:val="28"/>
          <w:szCs w:val="28"/>
        </w:rPr>
        <w:t xml:space="preserve"> — плита из звукопоглощающего материала; </w:t>
      </w:r>
      <w:r w:rsidRPr="00C12A1E">
        <w:rPr>
          <w:rStyle w:val="8pt"/>
          <w:rFonts w:ascii="Times New Roman" w:hAnsi="Times New Roman" w:cs="Times New Roman"/>
          <w:b w:val="0"/>
          <w:i w:val="0"/>
          <w:sz w:val="28"/>
          <w:szCs w:val="28"/>
        </w:rPr>
        <w:t>б</w:t>
      </w:r>
      <w:r w:rsidRPr="00C12A1E">
        <w:rPr>
          <w:rStyle w:val="TimesNewRoman2"/>
          <w:b w:val="0"/>
          <w:spacing w:val="0"/>
          <w:sz w:val="28"/>
          <w:szCs w:val="28"/>
        </w:rPr>
        <w:t xml:space="preserve"> — звукопоглотители</w:t>
      </w:r>
      <w:r w:rsidR="002871E2">
        <w:rPr>
          <w:rFonts w:ascii="Times New Roman" w:hAnsi="Times New Roman" w:cs="Times New Roman"/>
          <w:spacing w:val="0"/>
          <w:sz w:val="28"/>
          <w:szCs w:val="28"/>
        </w:rPr>
        <w:t xml:space="preserve"> </w:t>
      </w:r>
      <w:r w:rsidRPr="00C12A1E">
        <w:rPr>
          <w:rStyle w:val="TimesNewRoman2"/>
          <w:b w:val="0"/>
          <w:spacing w:val="0"/>
          <w:sz w:val="28"/>
          <w:szCs w:val="28"/>
        </w:rPr>
        <w:t>различных конструкций</w:t>
      </w:r>
    </w:p>
    <w:p w:rsidR="00DF3A6D" w:rsidRDefault="00DF3A6D" w:rsidP="00DF3A6D">
      <w:pPr>
        <w:pStyle w:val="a4"/>
        <w:shd w:val="clear" w:color="auto" w:fill="auto"/>
        <w:spacing w:line="240" w:lineRule="auto"/>
        <w:ind w:firstLine="709"/>
        <w:rPr>
          <w:rFonts w:ascii="Times New Roman" w:hAnsi="Times New Roman" w:cs="Times New Roman"/>
          <w:b w:val="0"/>
          <w:i w:val="0"/>
          <w:spacing w:val="0"/>
          <w:sz w:val="28"/>
          <w:szCs w:val="28"/>
        </w:rPr>
      </w:pPr>
    </w:p>
    <w:p w:rsidR="00DF3A6D" w:rsidRDefault="00C12A1E" w:rsidP="00DF3A6D">
      <w:pPr>
        <w:pStyle w:val="a4"/>
        <w:shd w:val="clear" w:color="auto" w:fill="auto"/>
        <w:spacing w:line="240" w:lineRule="auto"/>
        <w:ind w:firstLine="709"/>
        <w:rPr>
          <w:rStyle w:val="ArialUnicodeMS66"/>
          <w:rFonts w:ascii="Times New Roman" w:hAnsi="Times New Roman" w:cs="Times New Roman"/>
          <w:spacing w:val="0"/>
          <w:sz w:val="28"/>
          <w:szCs w:val="28"/>
        </w:rPr>
      </w:pPr>
      <w:r w:rsidRPr="00C12A1E">
        <w:rPr>
          <w:rFonts w:ascii="Times New Roman" w:hAnsi="Times New Roman" w:cs="Times New Roman"/>
          <w:b w:val="0"/>
          <w:i w:val="0"/>
          <w:spacing w:val="0"/>
          <w:sz w:val="28"/>
          <w:szCs w:val="28"/>
        </w:rPr>
        <w:t>Поглощение звука происходит путем перехода энергии колеблющихся частиц воздуха в теплоту за счет потерь на трение в пористом материале облицовки или поглотителя. Для большей эффект</w:t>
      </w:r>
      <w:r w:rsidR="00EF0530">
        <w:rPr>
          <w:rFonts w:ascii="Times New Roman" w:hAnsi="Times New Roman" w:cs="Times New Roman"/>
          <w:b w:val="0"/>
          <w:i w:val="0"/>
          <w:spacing w:val="0"/>
          <w:sz w:val="28"/>
          <w:szCs w:val="28"/>
        </w:rPr>
        <w:t>ивности звуко</w:t>
      </w:r>
      <w:r w:rsidRPr="00C12A1E">
        <w:rPr>
          <w:rFonts w:ascii="Times New Roman" w:hAnsi="Times New Roman" w:cs="Times New Roman"/>
          <w:b w:val="0"/>
          <w:i w:val="0"/>
          <w:spacing w:val="0"/>
          <w:sz w:val="28"/>
          <w:szCs w:val="28"/>
        </w:rPr>
        <w:t>поглощения пористый матери</w:t>
      </w:r>
      <w:r w:rsidR="00EF0530">
        <w:rPr>
          <w:rFonts w:ascii="Times New Roman" w:hAnsi="Times New Roman" w:cs="Times New Roman"/>
          <w:b w:val="0"/>
          <w:i w:val="0"/>
          <w:spacing w:val="0"/>
          <w:sz w:val="28"/>
          <w:szCs w:val="28"/>
        </w:rPr>
        <w:t>ал должен иметь открытые со сто</w:t>
      </w:r>
      <w:r w:rsidRPr="00C12A1E">
        <w:rPr>
          <w:rFonts w:ascii="Times New Roman" w:hAnsi="Times New Roman" w:cs="Times New Roman"/>
          <w:b w:val="0"/>
          <w:i w:val="0"/>
          <w:spacing w:val="0"/>
          <w:sz w:val="28"/>
          <w:szCs w:val="28"/>
        </w:rPr>
        <w:t>роны падения звука незамк</w:t>
      </w:r>
      <w:r w:rsidR="00EF0530">
        <w:rPr>
          <w:rFonts w:ascii="Times New Roman" w:hAnsi="Times New Roman" w:cs="Times New Roman"/>
          <w:b w:val="0"/>
          <w:i w:val="0"/>
          <w:spacing w:val="0"/>
          <w:sz w:val="28"/>
          <w:szCs w:val="28"/>
        </w:rPr>
        <w:t>нутые поры. Звукопоглощающие ма</w:t>
      </w:r>
      <w:r w:rsidRPr="00C12A1E">
        <w:rPr>
          <w:rFonts w:ascii="Times New Roman" w:hAnsi="Times New Roman" w:cs="Times New Roman"/>
          <w:b w:val="0"/>
          <w:i w:val="0"/>
          <w:spacing w:val="0"/>
          <w:sz w:val="28"/>
          <w:szCs w:val="28"/>
        </w:rPr>
        <w:t xml:space="preserve">териалы характеризуются </w:t>
      </w:r>
      <w:r w:rsidR="00EF0530">
        <w:rPr>
          <w:rFonts w:ascii="Times New Roman" w:hAnsi="Times New Roman" w:cs="Times New Roman"/>
          <w:b w:val="0"/>
          <w:i w:val="0"/>
          <w:spacing w:val="0"/>
          <w:sz w:val="28"/>
          <w:szCs w:val="28"/>
        </w:rPr>
        <w:t xml:space="preserve">коэффициентом звукопоглощения </w:t>
      </w:r>
      <w:r w:rsidRPr="00C12A1E">
        <w:rPr>
          <w:rFonts w:ascii="Times New Roman" w:hAnsi="Times New Roman" w:cs="Times New Roman"/>
          <w:b w:val="0"/>
          <w:i w:val="0"/>
          <w:spacing w:val="0"/>
          <w:sz w:val="28"/>
          <w:szCs w:val="28"/>
        </w:rPr>
        <w:t>,</w:t>
      </w:r>
      <w:r w:rsidR="00EF0530" w:rsidRPr="00EF0530">
        <w:rPr>
          <w:rFonts w:ascii="Times New Roman" w:hAnsi="Times New Roman"/>
          <w:b w:val="0"/>
          <w:i w:val="0"/>
          <w:spacing w:val="0"/>
          <w:position w:val="-18"/>
          <w:sz w:val="28"/>
          <w:szCs w:val="32"/>
        </w:rPr>
        <w:t xml:space="preserve"> </w:t>
      </w:r>
      <w:r w:rsidR="00EF0530" w:rsidRPr="00EF0530">
        <w:rPr>
          <w:rFonts w:ascii="Times New Roman" w:hAnsi="Times New Roman"/>
          <w:b w:val="0"/>
          <w:i w:val="0"/>
          <w:spacing w:val="0"/>
          <w:position w:val="-6"/>
          <w:sz w:val="28"/>
          <w:szCs w:val="32"/>
        </w:rPr>
        <w:object w:dxaOrig="260" w:dyaOrig="240">
          <v:shape id="_x0000_i1194" type="#_x0000_t75" style="width:13.7pt;height:12pt" o:ole="">
            <v:imagedata r:id="rId369" o:title=""/>
          </v:shape>
          <o:OLEObject Type="Embed" ProgID="Equation.3" ShapeID="_x0000_i1194" DrawAspect="Content" ObjectID="_1478285676" r:id="rId370"/>
        </w:object>
      </w:r>
      <w:r w:rsidRPr="00C12A1E">
        <w:rPr>
          <w:rFonts w:ascii="Times New Roman" w:hAnsi="Times New Roman" w:cs="Times New Roman"/>
          <w:b w:val="0"/>
          <w:i w:val="0"/>
          <w:spacing w:val="0"/>
          <w:sz w:val="28"/>
          <w:szCs w:val="28"/>
        </w:rPr>
        <w:t xml:space="preserve"> равным отношению звуковой энергии, поглощенной материалом, и энергии, падающей на него. Звукопоглощающие материалы должны иметь коэффициент звукопоглощения не менее 0,3. Чем это значение выше, тем лучше</w:t>
      </w:r>
      <w:r w:rsidR="00EF0530">
        <w:rPr>
          <w:rFonts w:ascii="Times New Roman" w:hAnsi="Times New Roman" w:cs="Times New Roman"/>
          <w:b w:val="0"/>
          <w:i w:val="0"/>
          <w:spacing w:val="0"/>
          <w:sz w:val="28"/>
          <w:szCs w:val="28"/>
        </w:rPr>
        <w:t xml:space="preserve"> звукопоглощающий материал. Зву</w:t>
      </w:r>
      <w:r w:rsidRPr="00C12A1E">
        <w:rPr>
          <w:rFonts w:ascii="Times New Roman" w:hAnsi="Times New Roman" w:cs="Times New Roman"/>
          <w:b w:val="0"/>
          <w:i w:val="0"/>
          <w:spacing w:val="0"/>
          <w:sz w:val="28"/>
          <w:szCs w:val="28"/>
        </w:rPr>
        <w:t>копоглощающие свойства пористых материалов определяются толщиной слоя, частотой звука, наличием воздушной прослойки между материалом и поверхностью помещения. Эффект сниже</w:t>
      </w:r>
      <w:r w:rsidR="00EF0530">
        <w:rPr>
          <w:rFonts w:ascii="Times New Roman" w:hAnsi="Times New Roman" w:cs="Times New Roman"/>
          <w:b w:val="0"/>
          <w:i w:val="0"/>
          <w:spacing w:val="0"/>
          <w:sz w:val="28"/>
          <w:szCs w:val="28"/>
        </w:rPr>
        <w:t>ния</w:t>
      </w:r>
      <w:r w:rsidR="00DF3A6D">
        <w:rPr>
          <w:rFonts w:ascii="Times New Roman" w:hAnsi="Times New Roman" w:cs="Times New Roman"/>
          <w:b w:val="0"/>
          <w:i w:val="0"/>
          <w:spacing w:val="0"/>
          <w:sz w:val="28"/>
          <w:szCs w:val="28"/>
        </w:rPr>
        <w:t xml:space="preserve"> </w:t>
      </w:r>
      <w:r w:rsidR="00DF3A6D" w:rsidRPr="00DF3A6D">
        <w:rPr>
          <w:rStyle w:val="ArialUnicodeMS66"/>
          <w:rFonts w:ascii="Times New Roman" w:hAnsi="Times New Roman" w:cs="Times New Roman"/>
          <w:spacing w:val="0"/>
          <w:sz w:val="28"/>
          <w:szCs w:val="28"/>
        </w:rPr>
        <w:t>шума за счет применения звукопоглощающей облицовки можно оценить по формуле</w:t>
      </w:r>
    </w:p>
    <w:p w:rsidR="00DF3A6D" w:rsidRDefault="00DF3A6D" w:rsidP="00DF3A6D">
      <w:pPr>
        <w:pStyle w:val="a4"/>
        <w:shd w:val="clear" w:color="auto" w:fill="auto"/>
        <w:spacing w:line="240" w:lineRule="auto"/>
        <w:ind w:firstLine="709"/>
        <w:rPr>
          <w:rStyle w:val="ArialUnicodeMS66"/>
          <w:rFonts w:ascii="Times New Roman" w:hAnsi="Times New Roman" w:cs="Times New Roman"/>
          <w:spacing w:val="0"/>
          <w:sz w:val="28"/>
          <w:szCs w:val="28"/>
        </w:rPr>
      </w:pPr>
    </w:p>
    <w:p w:rsidR="00DF3A6D" w:rsidRDefault="00DF3A6D" w:rsidP="00DF3A6D">
      <w:pPr>
        <w:pStyle w:val="a4"/>
        <w:shd w:val="clear" w:color="auto" w:fill="auto"/>
        <w:spacing w:line="240" w:lineRule="auto"/>
        <w:ind w:firstLine="2835"/>
        <w:rPr>
          <w:rStyle w:val="ArialUnicodeMS66"/>
          <w:rFonts w:ascii="Times New Roman" w:hAnsi="Times New Roman" w:cs="Times New Roman"/>
          <w:spacing w:val="0"/>
          <w:sz w:val="28"/>
          <w:szCs w:val="28"/>
        </w:rPr>
      </w:pPr>
      <w:r w:rsidRPr="00DF3A6D">
        <w:rPr>
          <w:rFonts w:ascii="Times New Roman" w:hAnsi="Times New Roman"/>
          <w:b w:val="0"/>
          <w:i w:val="0"/>
          <w:spacing w:val="0"/>
          <w:position w:val="-12"/>
          <w:sz w:val="28"/>
          <w:szCs w:val="32"/>
        </w:rPr>
        <w:object w:dxaOrig="2880" w:dyaOrig="380">
          <v:shape id="_x0000_i1195" type="#_x0000_t75" style="width:147.45pt;height:19.7pt" o:ole="">
            <v:imagedata r:id="rId371" o:title=""/>
          </v:shape>
          <o:OLEObject Type="Embed" ProgID="Equation.3" ShapeID="_x0000_i1195" DrawAspect="Content" ObjectID="_1478285677" r:id="rId372"/>
        </w:object>
      </w:r>
    </w:p>
    <w:p w:rsidR="00DF3A6D" w:rsidRPr="00DF3A6D" w:rsidRDefault="00DF3A6D" w:rsidP="00DF3A6D">
      <w:pPr>
        <w:pStyle w:val="a4"/>
        <w:shd w:val="clear" w:color="auto" w:fill="auto"/>
        <w:spacing w:line="240" w:lineRule="auto"/>
        <w:ind w:firstLine="709"/>
        <w:rPr>
          <w:rFonts w:ascii="Times New Roman" w:hAnsi="Times New Roman" w:cs="Times New Roman"/>
          <w:b w:val="0"/>
          <w:i w:val="0"/>
          <w:spacing w:val="0"/>
          <w:sz w:val="28"/>
          <w:szCs w:val="28"/>
        </w:rPr>
      </w:pPr>
    </w:p>
    <w:p w:rsidR="00DF3A6D" w:rsidRPr="00DF3A6D" w:rsidRDefault="00604FDB" w:rsidP="00DF3A6D">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где В</w:t>
      </w:r>
      <w:r>
        <w:rPr>
          <w:rStyle w:val="ArialUnicodeMS66"/>
          <w:rFonts w:ascii="Times New Roman" w:hAnsi="Times New Roman" w:cs="Times New Roman"/>
          <w:spacing w:val="0"/>
          <w:sz w:val="28"/>
          <w:szCs w:val="28"/>
          <w:vertAlign w:val="subscript"/>
        </w:rPr>
        <w:t>1</w:t>
      </w:r>
      <w:r w:rsidR="00DF3A6D" w:rsidRPr="00DF3A6D">
        <w:rPr>
          <w:rStyle w:val="ArialUnicodeMS66"/>
          <w:rFonts w:ascii="Times New Roman" w:hAnsi="Times New Roman" w:cs="Times New Roman"/>
          <w:spacing w:val="0"/>
          <w:sz w:val="28"/>
          <w:szCs w:val="28"/>
          <w:lang w:eastAsia="en-US"/>
        </w:rPr>
        <w:t xml:space="preserve">, </w:t>
      </w:r>
      <w:r w:rsidR="00DF3A6D" w:rsidRPr="00DF3A6D">
        <w:rPr>
          <w:rStyle w:val="ArialUnicodeMS66"/>
          <w:rFonts w:ascii="Times New Roman" w:hAnsi="Times New Roman" w:cs="Times New Roman"/>
          <w:spacing w:val="0"/>
          <w:sz w:val="28"/>
          <w:szCs w:val="28"/>
        </w:rPr>
        <w:t xml:space="preserve">и </w:t>
      </w:r>
      <w:r w:rsidR="00DF3A6D" w:rsidRPr="00DF3A6D">
        <w:rPr>
          <w:rStyle w:val="ArialUnicodeMS"/>
          <w:rFonts w:ascii="Times New Roman" w:hAnsi="Times New Roman" w:cs="Times New Roman"/>
          <w:spacing w:val="0"/>
          <w:sz w:val="28"/>
          <w:szCs w:val="28"/>
        </w:rPr>
        <w:t>В</w:t>
      </w:r>
      <w:r w:rsidR="00DF3A6D" w:rsidRPr="00DF3A6D">
        <w:rPr>
          <w:rStyle w:val="ArialUnicodeMS"/>
          <w:rFonts w:ascii="Times New Roman" w:hAnsi="Times New Roman" w:cs="Times New Roman"/>
          <w:spacing w:val="0"/>
          <w:sz w:val="28"/>
          <w:szCs w:val="28"/>
          <w:vertAlign w:val="subscript"/>
        </w:rPr>
        <w:t>2</w:t>
      </w:r>
      <w:r w:rsidR="00DF3A6D" w:rsidRPr="00DF3A6D">
        <w:rPr>
          <w:rStyle w:val="ArialUnicodeMS"/>
          <w:rFonts w:ascii="Times New Roman" w:hAnsi="Times New Roman" w:cs="Times New Roman"/>
          <w:spacing w:val="0"/>
          <w:sz w:val="28"/>
          <w:szCs w:val="28"/>
        </w:rPr>
        <w:t xml:space="preserve"> —</w:t>
      </w:r>
      <w:r w:rsidR="00DF3A6D" w:rsidRPr="00DF3A6D">
        <w:rPr>
          <w:rStyle w:val="ArialUnicodeMS66"/>
          <w:rFonts w:ascii="Times New Roman" w:hAnsi="Times New Roman" w:cs="Times New Roman"/>
          <w:spacing w:val="0"/>
          <w:sz w:val="28"/>
          <w:szCs w:val="28"/>
        </w:rPr>
        <w:t xml:space="preserve"> постоянные помещения соответственно до и после проведения акустической обработки.</w:t>
      </w:r>
    </w:p>
    <w:p w:rsidR="00DF3A6D" w:rsidRDefault="00DF3A6D" w:rsidP="00DF3A6D">
      <w:pPr>
        <w:pStyle w:val="a4"/>
        <w:shd w:val="clear" w:color="auto" w:fill="auto"/>
        <w:spacing w:line="240" w:lineRule="auto"/>
        <w:ind w:firstLine="709"/>
        <w:rPr>
          <w:rStyle w:val="ArialUnicodeMS66"/>
          <w:rFonts w:ascii="Times New Roman" w:hAnsi="Times New Roman" w:cs="Times New Roman"/>
          <w:spacing w:val="0"/>
          <w:sz w:val="28"/>
          <w:szCs w:val="28"/>
        </w:rPr>
      </w:pPr>
      <w:r w:rsidRPr="00DF3A6D">
        <w:rPr>
          <w:rStyle w:val="ArialUnicodeMS66"/>
          <w:rFonts w:ascii="Times New Roman" w:hAnsi="Times New Roman" w:cs="Times New Roman"/>
          <w:spacing w:val="0"/>
          <w:sz w:val="28"/>
          <w:szCs w:val="28"/>
        </w:rPr>
        <w:t>Постоянную помещения рассчитывают по формуле</w:t>
      </w:r>
    </w:p>
    <w:p w:rsidR="00604FDB" w:rsidRDefault="00604FDB" w:rsidP="00DF3A6D">
      <w:pPr>
        <w:pStyle w:val="a4"/>
        <w:shd w:val="clear" w:color="auto" w:fill="auto"/>
        <w:spacing w:line="240" w:lineRule="auto"/>
        <w:ind w:firstLine="709"/>
        <w:rPr>
          <w:rStyle w:val="ArialUnicodeMS66"/>
          <w:rFonts w:ascii="Times New Roman" w:hAnsi="Times New Roman" w:cs="Times New Roman"/>
          <w:spacing w:val="0"/>
          <w:sz w:val="28"/>
          <w:szCs w:val="28"/>
        </w:rPr>
      </w:pPr>
    </w:p>
    <w:p w:rsidR="00604FDB" w:rsidRPr="00DF3A6D" w:rsidRDefault="00604FDB" w:rsidP="00604FDB">
      <w:pPr>
        <w:pStyle w:val="a4"/>
        <w:shd w:val="clear" w:color="auto" w:fill="auto"/>
        <w:spacing w:line="240" w:lineRule="auto"/>
        <w:ind w:firstLine="2835"/>
        <w:rPr>
          <w:rFonts w:ascii="Times New Roman" w:hAnsi="Times New Roman" w:cs="Times New Roman"/>
          <w:b w:val="0"/>
          <w:i w:val="0"/>
          <w:spacing w:val="0"/>
          <w:sz w:val="28"/>
          <w:szCs w:val="28"/>
        </w:rPr>
      </w:pPr>
      <w:r w:rsidRPr="00604FDB">
        <w:rPr>
          <w:rFonts w:ascii="Times New Roman" w:hAnsi="Times New Roman"/>
          <w:b w:val="0"/>
          <w:i w:val="0"/>
          <w:spacing w:val="0"/>
          <w:position w:val="-40"/>
          <w:sz w:val="28"/>
          <w:szCs w:val="32"/>
        </w:rPr>
        <w:object w:dxaOrig="1480" w:dyaOrig="840">
          <v:shape id="_x0000_i1196" type="#_x0000_t75" style="width:75.45pt;height:43.7pt" o:ole="">
            <v:imagedata r:id="rId373" o:title=""/>
          </v:shape>
          <o:OLEObject Type="Embed" ProgID="Equation.3" ShapeID="_x0000_i1196" DrawAspect="Content" ObjectID="_1478285678" r:id="rId374"/>
        </w:object>
      </w:r>
    </w:p>
    <w:p w:rsidR="00604FDB" w:rsidRDefault="00604FDB" w:rsidP="00DF3A6D">
      <w:pPr>
        <w:pStyle w:val="a4"/>
        <w:shd w:val="clear" w:color="auto" w:fill="auto"/>
        <w:spacing w:line="240" w:lineRule="auto"/>
        <w:ind w:firstLine="709"/>
        <w:rPr>
          <w:rStyle w:val="ArialUnicodeMS66"/>
          <w:rFonts w:ascii="Times New Roman" w:hAnsi="Times New Roman" w:cs="Times New Roman"/>
          <w:spacing w:val="0"/>
          <w:sz w:val="28"/>
          <w:szCs w:val="28"/>
        </w:rPr>
      </w:pPr>
    </w:p>
    <w:p w:rsidR="00604FDB" w:rsidRDefault="00DF3A6D" w:rsidP="00DF3A6D">
      <w:pPr>
        <w:pStyle w:val="a4"/>
        <w:shd w:val="clear" w:color="auto" w:fill="auto"/>
        <w:spacing w:line="240" w:lineRule="auto"/>
        <w:ind w:firstLine="709"/>
        <w:rPr>
          <w:rStyle w:val="ArialUnicodeMS66"/>
          <w:rFonts w:ascii="Times New Roman" w:hAnsi="Times New Roman" w:cs="Times New Roman"/>
          <w:spacing w:val="0"/>
          <w:sz w:val="28"/>
          <w:szCs w:val="28"/>
        </w:rPr>
      </w:pPr>
      <w:r w:rsidRPr="00604FDB">
        <w:rPr>
          <w:rStyle w:val="ArialUnicodeMS66"/>
          <w:rFonts w:ascii="Times New Roman" w:hAnsi="Times New Roman" w:cs="Times New Roman"/>
          <w:spacing w:val="0"/>
          <w:sz w:val="28"/>
          <w:szCs w:val="28"/>
        </w:rPr>
        <w:t xml:space="preserve">в которой </w:t>
      </w:r>
      <w:r w:rsidR="00604FDB" w:rsidRPr="00604FDB">
        <w:rPr>
          <w:rFonts w:ascii="Times New Roman" w:hAnsi="Times New Roman"/>
          <w:b w:val="0"/>
          <w:i w:val="0"/>
          <w:spacing w:val="0"/>
          <w:position w:val="-12"/>
          <w:sz w:val="28"/>
          <w:szCs w:val="32"/>
        </w:rPr>
        <w:object w:dxaOrig="1520" w:dyaOrig="380">
          <v:shape id="_x0000_i1197" type="#_x0000_t75" style="width:78pt;height:19.7pt" o:ole="">
            <v:imagedata r:id="rId375" o:title=""/>
          </v:shape>
          <o:OLEObject Type="Embed" ProgID="Equation.3" ShapeID="_x0000_i1197" DrawAspect="Content" ObjectID="_1478285679" r:id="rId376"/>
        </w:object>
      </w:r>
      <w:r w:rsidRPr="00604FDB">
        <w:rPr>
          <w:rStyle w:val="ArialUnicodeMS66"/>
          <w:rFonts w:ascii="Times New Roman" w:hAnsi="Times New Roman" w:cs="Times New Roman"/>
          <w:spacing w:val="0"/>
          <w:sz w:val="28"/>
          <w:szCs w:val="28"/>
        </w:rPr>
        <w:t xml:space="preserve"> — экв</w:t>
      </w:r>
      <w:r w:rsidR="00604FDB">
        <w:rPr>
          <w:rStyle w:val="ArialUnicodeMS66"/>
          <w:rFonts w:ascii="Times New Roman" w:hAnsi="Times New Roman" w:cs="Times New Roman"/>
          <w:spacing w:val="0"/>
          <w:sz w:val="28"/>
          <w:szCs w:val="28"/>
        </w:rPr>
        <w:t>ивалентная площадь звукопоглоще</w:t>
      </w:r>
      <w:r w:rsidRPr="00604FDB">
        <w:rPr>
          <w:rStyle w:val="ArialUnicodeMS66"/>
          <w:rFonts w:ascii="Times New Roman" w:hAnsi="Times New Roman" w:cs="Times New Roman"/>
          <w:spacing w:val="0"/>
          <w:sz w:val="28"/>
          <w:szCs w:val="28"/>
        </w:rPr>
        <w:t>ния, м</w:t>
      </w:r>
      <w:r w:rsidRPr="00604FDB">
        <w:rPr>
          <w:rStyle w:val="ArialUnicodeMS66"/>
          <w:rFonts w:ascii="Times New Roman" w:hAnsi="Times New Roman" w:cs="Times New Roman"/>
          <w:spacing w:val="0"/>
          <w:sz w:val="28"/>
          <w:szCs w:val="28"/>
          <w:vertAlign w:val="superscript"/>
        </w:rPr>
        <w:t>2</w:t>
      </w:r>
      <w:r w:rsidRPr="00604FDB">
        <w:rPr>
          <w:rStyle w:val="ArialUnicodeMS66"/>
          <w:rFonts w:ascii="Times New Roman" w:hAnsi="Times New Roman" w:cs="Times New Roman"/>
          <w:spacing w:val="0"/>
          <w:sz w:val="28"/>
          <w:szCs w:val="28"/>
        </w:rPr>
        <w:t xml:space="preserve">, </w:t>
      </w:r>
    </w:p>
    <w:p w:rsidR="00DF3A6D" w:rsidRPr="00DF3A6D" w:rsidRDefault="00604FDB" w:rsidP="00DF3A6D">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                </w:t>
      </w:r>
      <w:r w:rsidRPr="00604FDB">
        <w:rPr>
          <w:rStyle w:val="ArialUnicodeMS66"/>
          <w:rFonts w:ascii="Times New Roman" w:hAnsi="Times New Roman" w:cs="Times New Roman"/>
          <w:spacing w:val="0"/>
          <w:sz w:val="28"/>
          <w:szCs w:val="28"/>
        </w:rPr>
        <w:t xml:space="preserve"> </w:t>
      </w:r>
      <w:r w:rsidRPr="00604FDB">
        <w:rPr>
          <w:rFonts w:ascii="Times New Roman" w:hAnsi="Times New Roman"/>
          <w:b w:val="0"/>
          <w:i w:val="0"/>
          <w:spacing w:val="0"/>
          <w:position w:val="-34"/>
          <w:sz w:val="28"/>
          <w:szCs w:val="32"/>
        </w:rPr>
        <w:object w:dxaOrig="1460" w:dyaOrig="780">
          <v:shape id="_x0000_i1198" type="#_x0000_t75" style="width:74.55pt;height:39.45pt" o:ole="">
            <v:imagedata r:id="rId377" o:title=""/>
          </v:shape>
          <o:OLEObject Type="Embed" ProgID="Equation.3" ShapeID="_x0000_i1198" DrawAspect="Content" ObjectID="_1478285680" r:id="rId378"/>
        </w:object>
      </w:r>
      <w:r w:rsidR="00DF3A6D" w:rsidRPr="00604FDB">
        <w:rPr>
          <w:rStyle w:val="ArialUnicodeMS66"/>
          <w:rFonts w:ascii="Times New Roman" w:hAnsi="Times New Roman" w:cs="Times New Roman"/>
          <w:spacing w:val="0"/>
          <w:sz w:val="28"/>
          <w:szCs w:val="28"/>
          <w:lang w:eastAsia="en-US"/>
        </w:rPr>
        <w:t xml:space="preserve"> </w:t>
      </w:r>
      <w:r w:rsidR="00DF3A6D" w:rsidRPr="00604FDB">
        <w:rPr>
          <w:rStyle w:val="ArialUnicodeMS66"/>
          <w:rFonts w:ascii="Times New Roman" w:hAnsi="Times New Roman" w:cs="Times New Roman"/>
          <w:spacing w:val="0"/>
          <w:sz w:val="28"/>
          <w:szCs w:val="28"/>
        </w:rPr>
        <w:t>— средний коэффициент звукопоглощения помещения, а</w:t>
      </w:r>
      <w:r>
        <w:rPr>
          <w:rStyle w:val="ArialUnicodeMS66"/>
          <w:rFonts w:ascii="Times New Roman" w:hAnsi="Times New Roman" w:cs="Times New Roman"/>
          <w:spacing w:val="0"/>
          <w:sz w:val="28"/>
          <w:szCs w:val="28"/>
        </w:rPr>
        <w:t xml:space="preserve"> а</w:t>
      </w:r>
      <w:r>
        <w:rPr>
          <w:rStyle w:val="ArialUnicodeMS66"/>
          <w:rFonts w:ascii="Times New Roman" w:hAnsi="Times New Roman" w:cs="Times New Roman"/>
          <w:spacing w:val="0"/>
          <w:sz w:val="28"/>
          <w:szCs w:val="28"/>
          <w:vertAlign w:val="subscript"/>
          <w:lang w:val="en-US"/>
        </w:rPr>
        <w:t>i</w:t>
      </w:r>
      <w:r w:rsidR="00F43232">
        <w:rPr>
          <w:rStyle w:val="ArialUnicodeMS66"/>
          <w:rFonts w:ascii="Times New Roman" w:hAnsi="Times New Roman" w:cs="Times New Roman"/>
          <w:spacing w:val="0"/>
          <w:sz w:val="28"/>
          <w:szCs w:val="28"/>
        </w:rPr>
        <w:t>,</w:t>
      </w:r>
      <w:r w:rsidR="00DF3A6D" w:rsidRPr="00DF3A6D">
        <w:rPr>
          <w:rStyle w:val="ArialUnicodeMS74"/>
          <w:rFonts w:ascii="Times New Roman" w:hAnsi="Times New Roman" w:cs="Times New Roman"/>
          <w:spacing w:val="0"/>
          <w:sz w:val="28"/>
          <w:szCs w:val="28"/>
        </w:rPr>
        <w:t xml:space="preserve"> </w:t>
      </w:r>
      <w:r w:rsidR="00DF3A6D" w:rsidRPr="00DF3A6D">
        <w:rPr>
          <w:rStyle w:val="ArialUnicodeMS"/>
          <w:rFonts w:ascii="Times New Roman" w:hAnsi="Times New Roman" w:cs="Times New Roman"/>
          <w:spacing w:val="0"/>
          <w:sz w:val="28"/>
          <w:szCs w:val="28"/>
          <w:lang w:val="en-US" w:eastAsia="en-US"/>
        </w:rPr>
        <w:t>S</w:t>
      </w:r>
      <w:r>
        <w:rPr>
          <w:rStyle w:val="ArialUnicodeMS"/>
          <w:rFonts w:ascii="Times New Roman" w:hAnsi="Times New Roman" w:cs="Times New Roman"/>
          <w:spacing w:val="0"/>
          <w:sz w:val="28"/>
          <w:szCs w:val="28"/>
          <w:vertAlign w:val="subscript"/>
          <w:lang w:val="en-US" w:eastAsia="en-US"/>
        </w:rPr>
        <w:t>i</w:t>
      </w:r>
      <w:r w:rsidR="00F43232">
        <w:rPr>
          <w:rStyle w:val="ArialUnicodeMS"/>
          <w:rFonts w:ascii="Times New Roman" w:hAnsi="Times New Roman" w:cs="Times New Roman"/>
          <w:spacing w:val="0"/>
          <w:sz w:val="28"/>
          <w:szCs w:val="28"/>
          <w:lang w:eastAsia="en-US"/>
        </w:rPr>
        <w:t>,</w:t>
      </w:r>
      <w:r w:rsidR="00DF3A6D" w:rsidRPr="00DF3A6D">
        <w:rPr>
          <w:rStyle w:val="ArialUnicodeMS"/>
          <w:rFonts w:ascii="Times New Roman" w:hAnsi="Times New Roman" w:cs="Times New Roman"/>
          <w:spacing w:val="0"/>
          <w:sz w:val="28"/>
          <w:szCs w:val="28"/>
          <w:lang w:eastAsia="en-US"/>
        </w:rPr>
        <w:t xml:space="preserve"> </w:t>
      </w:r>
      <w:r w:rsidR="00DF3A6D" w:rsidRPr="00DF3A6D">
        <w:rPr>
          <w:rStyle w:val="57"/>
          <w:rFonts w:ascii="Times New Roman" w:hAnsi="Times New Roman" w:cs="Times New Roman"/>
          <w:b w:val="0"/>
          <w:i w:val="0"/>
          <w:spacing w:val="0"/>
          <w:sz w:val="28"/>
          <w:szCs w:val="28"/>
          <w:lang w:val="en-US" w:eastAsia="en-US"/>
        </w:rPr>
        <w:t>S</w:t>
      </w:r>
      <w:r w:rsidRPr="00604FDB">
        <w:rPr>
          <w:rStyle w:val="57"/>
          <w:rFonts w:ascii="Times New Roman" w:hAnsi="Times New Roman" w:cs="Times New Roman"/>
          <w:b w:val="0"/>
          <w:i w:val="0"/>
          <w:spacing w:val="0"/>
          <w:sz w:val="28"/>
          <w:szCs w:val="28"/>
          <w:vertAlign w:val="subscript"/>
          <w:lang w:eastAsia="en-US"/>
        </w:rPr>
        <w:t>пов</w:t>
      </w:r>
      <w:r w:rsidR="00DF3A6D" w:rsidRPr="00DF3A6D">
        <w:rPr>
          <w:rStyle w:val="ArialUnicodeMS"/>
          <w:rFonts w:ascii="Times New Roman" w:hAnsi="Times New Roman" w:cs="Times New Roman"/>
          <w:spacing w:val="0"/>
          <w:sz w:val="28"/>
          <w:szCs w:val="28"/>
          <w:lang w:eastAsia="en-US"/>
        </w:rPr>
        <w:t xml:space="preserve"> </w:t>
      </w:r>
      <w:r w:rsidR="00DF3A6D" w:rsidRPr="00DF3A6D">
        <w:rPr>
          <w:rStyle w:val="ArialUnicodeMS"/>
          <w:rFonts w:ascii="Times New Roman" w:hAnsi="Times New Roman" w:cs="Times New Roman"/>
          <w:spacing w:val="0"/>
          <w:sz w:val="28"/>
          <w:szCs w:val="28"/>
        </w:rPr>
        <w:t>—</w:t>
      </w:r>
      <w:r w:rsidR="00DF3A6D" w:rsidRPr="00DF3A6D">
        <w:rPr>
          <w:rStyle w:val="ArialUnicodeMS66"/>
          <w:rFonts w:ascii="Times New Roman" w:hAnsi="Times New Roman" w:cs="Times New Roman"/>
          <w:spacing w:val="0"/>
          <w:sz w:val="28"/>
          <w:szCs w:val="28"/>
        </w:rPr>
        <w:t xml:space="preserve"> к</w:t>
      </w:r>
      <w:r>
        <w:rPr>
          <w:rStyle w:val="ArialUnicodeMS66"/>
          <w:rFonts w:ascii="Times New Roman" w:hAnsi="Times New Roman" w:cs="Times New Roman"/>
          <w:spacing w:val="0"/>
          <w:sz w:val="28"/>
          <w:szCs w:val="28"/>
        </w:rPr>
        <w:t>оэффициент звукопоглощения обли</w:t>
      </w:r>
      <w:r w:rsidR="00DF3A6D" w:rsidRPr="00DF3A6D">
        <w:rPr>
          <w:rStyle w:val="ArialUnicodeMS66"/>
          <w:rFonts w:ascii="Times New Roman" w:hAnsi="Times New Roman" w:cs="Times New Roman"/>
          <w:spacing w:val="0"/>
          <w:sz w:val="28"/>
          <w:szCs w:val="28"/>
        </w:rPr>
        <w:t>цовки, соответствующая ему площадь поверхн</w:t>
      </w:r>
      <w:r>
        <w:rPr>
          <w:rStyle w:val="ArialUnicodeMS66"/>
          <w:rFonts w:ascii="Times New Roman" w:hAnsi="Times New Roman" w:cs="Times New Roman"/>
          <w:spacing w:val="0"/>
          <w:sz w:val="28"/>
          <w:szCs w:val="28"/>
        </w:rPr>
        <w:t>ости и общая пло</w:t>
      </w:r>
      <w:r w:rsidR="00DF3A6D" w:rsidRPr="00DF3A6D">
        <w:rPr>
          <w:rStyle w:val="ArialUnicodeMS66"/>
          <w:rFonts w:ascii="Times New Roman" w:hAnsi="Times New Roman" w:cs="Times New Roman"/>
          <w:spacing w:val="0"/>
          <w:sz w:val="28"/>
          <w:szCs w:val="28"/>
        </w:rPr>
        <w:t>щадь поверхностей помещения.</w:t>
      </w:r>
    </w:p>
    <w:p w:rsidR="00DF3A6D" w:rsidRPr="00DF3A6D" w:rsidRDefault="00DF3A6D" w:rsidP="00DF3A6D">
      <w:pPr>
        <w:pStyle w:val="a4"/>
        <w:shd w:val="clear" w:color="auto" w:fill="auto"/>
        <w:spacing w:line="240" w:lineRule="auto"/>
        <w:ind w:firstLine="709"/>
        <w:rPr>
          <w:rFonts w:ascii="Times New Roman" w:hAnsi="Times New Roman" w:cs="Times New Roman"/>
          <w:b w:val="0"/>
          <w:i w:val="0"/>
          <w:spacing w:val="0"/>
          <w:sz w:val="28"/>
          <w:szCs w:val="28"/>
        </w:rPr>
      </w:pPr>
      <w:r w:rsidRPr="00DF3A6D">
        <w:rPr>
          <w:rStyle w:val="ArialUnicodeMS66"/>
          <w:rFonts w:ascii="Times New Roman" w:hAnsi="Times New Roman" w:cs="Times New Roman"/>
          <w:spacing w:val="0"/>
          <w:sz w:val="28"/>
          <w:szCs w:val="28"/>
        </w:rPr>
        <w:t>Установка звукопоглощающих облицовок снижает уровень шума на 6...8 дБ в зоне отраже</w:t>
      </w:r>
      <w:r w:rsidR="00604FDB">
        <w:rPr>
          <w:rStyle w:val="ArialUnicodeMS66"/>
          <w:rFonts w:ascii="Times New Roman" w:hAnsi="Times New Roman" w:cs="Times New Roman"/>
          <w:spacing w:val="0"/>
          <w:sz w:val="28"/>
          <w:szCs w:val="28"/>
        </w:rPr>
        <w:t>нного звука (вдали от его источ</w:t>
      </w:r>
      <w:r w:rsidRPr="00DF3A6D">
        <w:rPr>
          <w:rStyle w:val="ArialUnicodeMS66"/>
          <w:rFonts w:ascii="Times New Roman" w:hAnsi="Times New Roman" w:cs="Times New Roman"/>
          <w:spacing w:val="0"/>
          <w:sz w:val="28"/>
          <w:szCs w:val="28"/>
        </w:rPr>
        <w:t>ника) и на 2...3 дБ в зоне превалирования прямого шума (вблизи от источника). Несмотря на такое относите</w:t>
      </w:r>
      <w:r w:rsidR="00F43232">
        <w:rPr>
          <w:rStyle w:val="ArialUnicodeMS66"/>
          <w:rFonts w:ascii="Times New Roman" w:hAnsi="Times New Roman" w:cs="Times New Roman"/>
          <w:spacing w:val="0"/>
          <w:sz w:val="28"/>
          <w:szCs w:val="28"/>
        </w:rPr>
        <w:t>льно небольшое сни</w:t>
      </w:r>
      <w:r w:rsidRPr="00DF3A6D">
        <w:rPr>
          <w:rStyle w:val="ArialUnicodeMS66"/>
          <w:rFonts w:ascii="Times New Roman" w:hAnsi="Times New Roman" w:cs="Times New Roman"/>
          <w:spacing w:val="0"/>
          <w:sz w:val="28"/>
          <w:szCs w:val="28"/>
        </w:rPr>
        <w:t>жение уровня шума, применение облицовок целесообразно по следующим причинам: во-первых, спектр шума в помещении меняется за счет большей эффективности (8... 10 дБ) облицовок на высоких частотах: он делае</w:t>
      </w:r>
      <w:r w:rsidR="00F43232">
        <w:rPr>
          <w:rStyle w:val="ArialUnicodeMS66"/>
          <w:rFonts w:ascii="Times New Roman" w:hAnsi="Times New Roman" w:cs="Times New Roman"/>
          <w:spacing w:val="0"/>
          <w:sz w:val="28"/>
          <w:szCs w:val="28"/>
        </w:rPr>
        <w:t>тся более глухим и менее раздра</w:t>
      </w:r>
      <w:r w:rsidRPr="00DF3A6D">
        <w:rPr>
          <w:rStyle w:val="ArialUnicodeMS66"/>
          <w:rFonts w:ascii="Times New Roman" w:hAnsi="Times New Roman" w:cs="Times New Roman"/>
          <w:spacing w:val="0"/>
          <w:sz w:val="28"/>
          <w:szCs w:val="28"/>
        </w:rPr>
        <w:t>жающим; во-вторых, становится более заметным шум оборудо</w:t>
      </w:r>
      <w:r w:rsidRPr="00DF3A6D">
        <w:rPr>
          <w:rStyle w:val="ArialUnicodeMS66"/>
          <w:rFonts w:ascii="Times New Roman" w:hAnsi="Times New Roman" w:cs="Times New Roman"/>
          <w:spacing w:val="0"/>
          <w:sz w:val="28"/>
          <w:szCs w:val="28"/>
        </w:rPr>
        <w:softHyphen/>
        <w:t>вания, а следовательно, появл</w:t>
      </w:r>
      <w:r w:rsidR="00F43232">
        <w:rPr>
          <w:rStyle w:val="ArialUnicodeMS66"/>
          <w:rFonts w:ascii="Times New Roman" w:hAnsi="Times New Roman" w:cs="Times New Roman"/>
          <w:spacing w:val="0"/>
          <w:sz w:val="28"/>
          <w:szCs w:val="28"/>
        </w:rPr>
        <w:t>яется возможность слухового кон</w:t>
      </w:r>
      <w:r w:rsidRPr="00DF3A6D">
        <w:rPr>
          <w:rStyle w:val="ArialUnicodeMS66"/>
          <w:rFonts w:ascii="Times New Roman" w:hAnsi="Times New Roman" w:cs="Times New Roman"/>
          <w:spacing w:val="0"/>
          <w:sz w:val="28"/>
          <w:szCs w:val="28"/>
        </w:rPr>
        <w:t>троля его работы, становится легче разговаривать, улучшается разборчивость речи. По этим причинам помещения концертных залов подвергают акустической обработке.</w:t>
      </w:r>
    </w:p>
    <w:p w:rsidR="00DF3A6D" w:rsidRPr="00DF3A6D" w:rsidRDefault="00DF3A6D" w:rsidP="00DF3A6D">
      <w:pPr>
        <w:pStyle w:val="a4"/>
        <w:shd w:val="clear" w:color="auto" w:fill="auto"/>
        <w:spacing w:line="240" w:lineRule="auto"/>
        <w:ind w:firstLine="709"/>
        <w:rPr>
          <w:rFonts w:ascii="Times New Roman" w:hAnsi="Times New Roman" w:cs="Times New Roman"/>
          <w:b w:val="0"/>
          <w:i w:val="0"/>
          <w:spacing w:val="0"/>
          <w:sz w:val="28"/>
          <w:szCs w:val="28"/>
        </w:rPr>
      </w:pPr>
      <w:r w:rsidRPr="00DF3A6D">
        <w:rPr>
          <w:rStyle w:val="ArialUnicodeMS66"/>
          <w:rFonts w:ascii="Times New Roman" w:hAnsi="Times New Roman" w:cs="Times New Roman"/>
          <w:spacing w:val="0"/>
          <w:sz w:val="28"/>
          <w:szCs w:val="28"/>
        </w:rPr>
        <w:t>Штучные звукопоглотители применяют при недостаточности свободных поверхностей по</w:t>
      </w:r>
      <w:r w:rsidR="00F43232">
        <w:rPr>
          <w:rStyle w:val="ArialUnicodeMS66"/>
          <w:rFonts w:ascii="Times New Roman" w:hAnsi="Times New Roman" w:cs="Times New Roman"/>
          <w:spacing w:val="0"/>
          <w:sz w:val="28"/>
          <w:szCs w:val="28"/>
        </w:rPr>
        <w:t>мещения для закрепления звукопо</w:t>
      </w:r>
      <w:r w:rsidRPr="00DF3A6D">
        <w:rPr>
          <w:rStyle w:val="ArialUnicodeMS66"/>
          <w:rFonts w:ascii="Times New Roman" w:hAnsi="Times New Roman" w:cs="Times New Roman"/>
          <w:spacing w:val="0"/>
          <w:sz w:val="28"/>
          <w:szCs w:val="28"/>
        </w:rPr>
        <w:t>глощающих облицовок. Поглотители различных конструкций, представляющие собой объемн</w:t>
      </w:r>
      <w:r w:rsidR="00F43232">
        <w:rPr>
          <w:rStyle w:val="ArialUnicodeMS66"/>
          <w:rFonts w:ascii="Times New Roman" w:hAnsi="Times New Roman" w:cs="Times New Roman"/>
          <w:spacing w:val="0"/>
          <w:sz w:val="28"/>
          <w:szCs w:val="28"/>
        </w:rPr>
        <w:t>ые тела, заполненные звукопогло</w:t>
      </w:r>
      <w:r w:rsidRPr="00DF3A6D">
        <w:rPr>
          <w:rStyle w:val="ArialUnicodeMS66"/>
          <w:rFonts w:ascii="Times New Roman" w:hAnsi="Times New Roman" w:cs="Times New Roman"/>
          <w:spacing w:val="0"/>
          <w:sz w:val="28"/>
          <w:szCs w:val="28"/>
        </w:rPr>
        <w:t>щающим материалом (тонки</w:t>
      </w:r>
      <w:r w:rsidR="00F43232">
        <w:rPr>
          <w:rStyle w:val="ArialUnicodeMS66"/>
          <w:rFonts w:ascii="Times New Roman" w:hAnsi="Times New Roman" w:cs="Times New Roman"/>
          <w:spacing w:val="0"/>
          <w:sz w:val="28"/>
          <w:szCs w:val="28"/>
        </w:rPr>
        <w:t>ми волокнами), подвешивают к по</w:t>
      </w:r>
      <w:r w:rsidRPr="00DF3A6D">
        <w:rPr>
          <w:rStyle w:val="ArialUnicodeMS66"/>
          <w:rFonts w:ascii="Times New Roman" w:hAnsi="Times New Roman" w:cs="Times New Roman"/>
          <w:spacing w:val="0"/>
          <w:sz w:val="28"/>
          <w:szCs w:val="28"/>
        </w:rPr>
        <w:t xml:space="preserve">толку равномерно по площади. Эффективность снижения шума штучными поглотителями рассчитывают по указанной выше формуле, принимая </w:t>
      </w:r>
      <w:r w:rsidR="00F43232" w:rsidRPr="00F43232">
        <w:rPr>
          <w:rFonts w:ascii="Times New Roman" w:hAnsi="Times New Roman"/>
          <w:b w:val="0"/>
          <w:i w:val="0"/>
          <w:spacing w:val="0"/>
          <w:position w:val="-12"/>
          <w:sz w:val="28"/>
          <w:szCs w:val="32"/>
        </w:rPr>
        <w:object w:dxaOrig="1219" w:dyaOrig="380">
          <v:shape id="_x0000_i1199" type="#_x0000_t75" style="width:62.55pt;height:19.7pt" o:ole="">
            <v:imagedata r:id="rId379" o:title=""/>
          </v:shape>
          <o:OLEObject Type="Embed" ProgID="Equation.3" ShapeID="_x0000_i1199" DrawAspect="Content" ObjectID="_1478285681" r:id="rId380"/>
        </w:object>
      </w:r>
      <w:r w:rsidR="00F43232">
        <w:rPr>
          <w:rStyle w:val="ArialUnicodeMS"/>
          <w:rFonts w:ascii="Times New Roman" w:hAnsi="Times New Roman" w:cs="Times New Roman"/>
          <w:spacing w:val="0"/>
          <w:sz w:val="28"/>
          <w:szCs w:val="28"/>
        </w:rPr>
        <w:t>,</w:t>
      </w:r>
      <w:r w:rsidRPr="00DF3A6D">
        <w:rPr>
          <w:rStyle w:val="ArialUnicodeMS66"/>
          <w:rFonts w:ascii="Times New Roman" w:hAnsi="Times New Roman" w:cs="Times New Roman"/>
          <w:spacing w:val="0"/>
          <w:sz w:val="28"/>
          <w:szCs w:val="28"/>
        </w:rPr>
        <w:t xml:space="preserve"> где </w:t>
      </w:r>
      <w:r w:rsidRPr="00DF3A6D">
        <w:rPr>
          <w:rStyle w:val="ArialUnicodeMS"/>
          <w:rFonts w:ascii="Times New Roman" w:hAnsi="Times New Roman" w:cs="Times New Roman"/>
          <w:spacing w:val="0"/>
          <w:sz w:val="28"/>
          <w:szCs w:val="28"/>
        </w:rPr>
        <w:t xml:space="preserve"> </w:t>
      </w:r>
      <w:r w:rsidR="00F43232" w:rsidRPr="00F43232">
        <w:rPr>
          <w:rFonts w:ascii="Times New Roman" w:hAnsi="Times New Roman"/>
          <w:b w:val="0"/>
          <w:i w:val="0"/>
          <w:spacing w:val="0"/>
          <w:position w:val="-12"/>
          <w:sz w:val="28"/>
          <w:szCs w:val="32"/>
        </w:rPr>
        <w:object w:dxaOrig="859" w:dyaOrig="380">
          <v:shape id="_x0000_i1200" type="#_x0000_t75" style="width:43.7pt;height:19.7pt" o:ole="">
            <v:imagedata r:id="rId381" o:title=""/>
          </v:shape>
          <o:OLEObject Type="Embed" ProgID="Equation.3" ShapeID="_x0000_i1200" DrawAspect="Content" ObjectID="_1478285682" r:id="rId382"/>
        </w:object>
      </w:r>
      <w:r w:rsidRPr="00DF3A6D">
        <w:rPr>
          <w:rStyle w:val="ArialUnicodeMS"/>
          <w:rFonts w:ascii="Times New Roman" w:hAnsi="Times New Roman" w:cs="Times New Roman"/>
          <w:spacing w:val="0"/>
          <w:sz w:val="28"/>
          <w:szCs w:val="28"/>
        </w:rPr>
        <w:t xml:space="preserve"> —</w:t>
      </w:r>
      <w:r w:rsidR="00F43232">
        <w:rPr>
          <w:rStyle w:val="ArialUnicodeMS66"/>
          <w:rFonts w:ascii="Times New Roman" w:hAnsi="Times New Roman" w:cs="Times New Roman"/>
          <w:spacing w:val="0"/>
          <w:sz w:val="28"/>
          <w:szCs w:val="28"/>
        </w:rPr>
        <w:t xml:space="preserve"> соответственно эквива</w:t>
      </w:r>
      <w:r w:rsidRPr="00DF3A6D">
        <w:rPr>
          <w:rStyle w:val="ArialUnicodeMS66"/>
          <w:rFonts w:ascii="Times New Roman" w:hAnsi="Times New Roman" w:cs="Times New Roman"/>
          <w:spacing w:val="0"/>
          <w:sz w:val="28"/>
          <w:szCs w:val="28"/>
        </w:rPr>
        <w:t>лентная площадь звукопоглощения одного поглотителя и их ко</w:t>
      </w:r>
      <w:r w:rsidRPr="00DF3A6D">
        <w:rPr>
          <w:rStyle w:val="ArialUnicodeMS66"/>
          <w:rFonts w:ascii="Times New Roman" w:hAnsi="Times New Roman" w:cs="Times New Roman"/>
          <w:spacing w:val="0"/>
          <w:sz w:val="28"/>
          <w:szCs w:val="28"/>
        </w:rPr>
        <w:softHyphen/>
        <w:t>личество. Для стандартных ма</w:t>
      </w:r>
      <w:r w:rsidR="00F43232">
        <w:rPr>
          <w:rStyle w:val="ArialUnicodeMS66"/>
          <w:rFonts w:ascii="Times New Roman" w:hAnsi="Times New Roman" w:cs="Times New Roman"/>
          <w:spacing w:val="0"/>
          <w:sz w:val="28"/>
          <w:szCs w:val="28"/>
        </w:rPr>
        <w:t>териалов облицовок и типов штуч</w:t>
      </w:r>
      <w:r w:rsidRPr="00DF3A6D">
        <w:rPr>
          <w:rStyle w:val="ArialUnicodeMS66"/>
          <w:rFonts w:ascii="Times New Roman" w:hAnsi="Times New Roman" w:cs="Times New Roman"/>
          <w:spacing w:val="0"/>
          <w:sz w:val="28"/>
          <w:szCs w:val="28"/>
        </w:rPr>
        <w:t>ных звукопоглотителей значения коэффициентов звукопоглоще</w:t>
      </w:r>
      <w:r w:rsidRPr="00DF3A6D">
        <w:rPr>
          <w:rStyle w:val="ArialUnicodeMS66"/>
          <w:rFonts w:ascii="Times New Roman" w:hAnsi="Times New Roman" w:cs="Times New Roman"/>
          <w:spacing w:val="0"/>
          <w:sz w:val="28"/>
          <w:szCs w:val="28"/>
        </w:rPr>
        <w:softHyphen/>
        <w:t>ния а и эквивалентной площади звукопоглощения</w:t>
      </w:r>
      <w:r w:rsidR="00F43232" w:rsidRPr="00F43232">
        <w:rPr>
          <w:rFonts w:ascii="Times New Roman" w:hAnsi="Times New Roman"/>
          <w:b w:val="0"/>
          <w:i w:val="0"/>
          <w:spacing w:val="0"/>
          <w:position w:val="-12"/>
          <w:sz w:val="28"/>
          <w:szCs w:val="32"/>
        </w:rPr>
        <w:object w:dxaOrig="380" w:dyaOrig="380">
          <v:shape id="_x0000_i1201" type="#_x0000_t75" style="width:19.7pt;height:19.7pt" o:ole="">
            <v:imagedata r:id="rId383" o:title=""/>
          </v:shape>
          <o:OLEObject Type="Embed" ProgID="Equation.3" ShapeID="_x0000_i1201" DrawAspect="Content" ObjectID="_1478285683" r:id="rId384"/>
        </w:object>
      </w:r>
      <w:r w:rsidRPr="00DF3A6D">
        <w:rPr>
          <w:rStyle w:val="ArialUnicodeMS66"/>
          <w:rFonts w:ascii="Times New Roman" w:hAnsi="Times New Roman" w:cs="Times New Roman"/>
          <w:spacing w:val="0"/>
          <w:sz w:val="28"/>
          <w:szCs w:val="28"/>
        </w:rPr>
        <w:t xml:space="preserve">  известны и содержатся в справочных данных по борьбе с шумом.</w:t>
      </w:r>
    </w:p>
    <w:p w:rsidR="00F43232" w:rsidRDefault="00DF3A6D" w:rsidP="00DF3A6D">
      <w:pPr>
        <w:pStyle w:val="a4"/>
        <w:shd w:val="clear" w:color="auto" w:fill="auto"/>
        <w:spacing w:line="240" w:lineRule="auto"/>
        <w:ind w:firstLine="709"/>
        <w:rPr>
          <w:rStyle w:val="ArialUnicodeMS66"/>
          <w:rFonts w:ascii="Times New Roman" w:hAnsi="Times New Roman" w:cs="Times New Roman"/>
          <w:spacing w:val="0"/>
          <w:sz w:val="28"/>
          <w:szCs w:val="28"/>
        </w:rPr>
      </w:pPr>
      <w:r w:rsidRPr="00F43232">
        <w:rPr>
          <w:rStyle w:val="57"/>
          <w:rFonts w:ascii="Times New Roman" w:hAnsi="Times New Roman" w:cs="Times New Roman"/>
          <w:i w:val="0"/>
          <w:spacing w:val="0"/>
          <w:sz w:val="28"/>
          <w:szCs w:val="28"/>
        </w:rPr>
        <w:t>Звукоизоляция.</w:t>
      </w:r>
      <w:r w:rsidRPr="00DF3A6D">
        <w:rPr>
          <w:rStyle w:val="ArialUnicodeMS66"/>
          <w:rFonts w:ascii="Times New Roman" w:hAnsi="Times New Roman" w:cs="Times New Roman"/>
          <w:spacing w:val="0"/>
          <w:sz w:val="28"/>
          <w:szCs w:val="28"/>
        </w:rPr>
        <w:t xml:space="preserve"> При недо</w:t>
      </w:r>
      <w:r w:rsidR="00F43232">
        <w:rPr>
          <w:rStyle w:val="ArialUnicodeMS66"/>
          <w:rFonts w:ascii="Times New Roman" w:hAnsi="Times New Roman" w:cs="Times New Roman"/>
          <w:spacing w:val="0"/>
          <w:sz w:val="28"/>
          <w:szCs w:val="28"/>
        </w:rPr>
        <w:t>статочности указанных выше меро</w:t>
      </w:r>
      <w:r w:rsidRPr="00DF3A6D">
        <w:rPr>
          <w:rStyle w:val="ArialUnicodeMS66"/>
          <w:rFonts w:ascii="Times New Roman" w:hAnsi="Times New Roman" w:cs="Times New Roman"/>
          <w:spacing w:val="0"/>
          <w:sz w:val="28"/>
          <w:szCs w:val="28"/>
        </w:rPr>
        <w:t>приятий для снижения уровня шума до допустимых значений или невозможности их осу</w:t>
      </w:r>
      <w:r w:rsidR="00F43232">
        <w:rPr>
          <w:rStyle w:val="ArialUnicodeMS66"/>
          <w:rFonts w:ascii="Times New Roman" w:hAnsi="Times New Roman" w:cs="Times New Roman"/>
          <w:spacing w:val="0"/>
          <w:sz w:val="28"/>
          <w:szCs w:val="28"/>
        </w:rPr>
        <w:t>ществления применяют звукоизоля</w:t>
      </w:r>
      <w:r w:rsidRPr="00DF3A6D">
        <w:rPr>
          <w:rStyle w:val="ArialUnicodeMS66"/>
          <w:rFonts w:ascii="Times New Roman" w:hAnsi="Times New Roman" w:cs="Times New Roman"/>
          <w:spacing w:val="0"/>
          <w:sz w:val="28"/>
          <w:szCs w:val="28"/>
        </w:rPr>
        <w:t>цию. Снижение шума достигае</w:t>
      </w:r>
      <w:r w:rsidR="00F43232">
        <w:rPr>
          <w:rStyle w:val="ArialUnicodeMS66"/>
          <w:rFonts w:ascii="Times New Roman" w:hAnsi="Times New Roman" w:cs="Times New Roman"/>
          <w:spacing w:val="0"/>
          <w:sz w:val="28"/>
          <w:szCs w:val="28"/>
        </w:rPr>
        <w:t>тся за счет уменьшения интенсив</w:t>
      </w:r>
      <w:r w:rsidRPr="00DF3A6D">
        <w:rPr>
          <w:rStyle w:val="ArialUnicodeMS66"/>
          <w:rFonts w:ascii="Times New Roman" w:hAnsi="Times New Roman" w:cs="Times New Roman"/>
          <w:spacing w:val="0"/>
          <w:sz w:val="28"/>
          <w:szCs w:val="28"/>
        </w:rPr>
        <w:t>ности прямого звука путем установки</w:t>
      </w:r>
      <w:r w:rsidR="00F43232">
        <w:rPr>
          <w:rStyle w:val="ArialUnicodeMS66"/>
          <w:rFonts w:ascii="Times New Roman" w:hAnsi="Times New Roman" w:cs="Times New Roman"/>
          <w:spacing w:val="0"/>
          <w:sz w:val="28"/>
          <w:szCs w:val="28"/>
        </w:rPr>
        <w:t xml:space="preserve"> ограждений, кабин, кожу</w:t>
      </w:r>
      <w:r w:rsidRPr="00DF3A6D">
        <w:rPr>
          <w:rStyle w:val="ArialUnicodeMS66"/>
          <w:rFonts w:ascii="Times New Roman" w:hAnsi="Times New Roman" w:cs="Times New Roman"/>
          <w:spacing w:val="0"/>
          <w:sz w:val="28"/>
          <w:szCs w:val="28"/>
        </w:rPr>
        <w:t xml:space="preserve">хов, экранов (рис. 3.22). </w:t>
      </w:r>
    </w:p>
    <w:p w:rsidR="00F43232" w:rsidRDefault="00F43232" w:rsidP="00DF3A6D">
      <w:pPr>
        <w:pStyle w:val="a4"/>
        <w:shd w:val="clear" w:color="auto" w:fill="auto"/>
        <w:spacing w:line="240" w:lineRule="auto"/>
        <w:ind w:firstLine="709"/>
        <w:rPr>
          <w:rStyle w:val="ArialUnicodeMS66"/>
          <w:rFonts w:ascii="Times New Roman" w:hAnsi="Times New Roman" w:cs="Times New Roman"/>
          <w:spacing w:val="0"/>
          <w:sz w:val="28"/>
          <w:szCs w:val="28"/>
        </w:rPr>
      </w:pPr>
      <w:r w:rsidRPr="00DF3A6D">
        <w:rPr>
          <w:rStyle w:val="ArialUnicodeMS66"/>
          <w:rFonts w:ascii="Times New Roman" w:hAnsi="Times New Roman" w:cs="Times New Roman"/>
          <w:spacing w:val="0"/>
          <w:sz w:val="28"/>
          <w:szCs w:val="28"/>
        </w:rPr>
        <w:t xml:space="preserve">Сущность звукоизоляции состоит в том, что падающая на ограждение </w:t>
      </w:r>
      <w:r>
        <w:rPr>
          <w:rStyle w:val="ArialUnicodeMS66"/>
          <w:rFonts w:ascii="Times New Roman" w:hAnsi="Times New Roman" w:cs="Times New Roman"/>
          <w:spacing w:val="0"/>
          <w:sz w:val="28"/>
          <w:szCs w:val="28"/>
        </w:rPr>
        <w:t>энергия звуковой волны отражает</w:t>
      </w:r>
      <w:r w:rsidRPr="00DF3A6D">
        <w:rPr>
          <w:rStyle w:val="ArialUnicodeMS66"/>
          <w:rFonts w:ascii="Times New Roman" w:hAnsi="Times New Roman" w:cs="Times New Roman"/>
          <w:spacing w:val="0"/>
          <w:sz w:val="28"/>
          <w:szCs w:val="28"/>
        </w:rPr>
        <w:t>ся в значительно большей степени, чем проходит через него.</w:t>
      </w:r>
    </w:p>
    <w:p w:rsidR="00F43232" w:rsidRDefault="00F43232" w:rsidP="00F43232">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F43232">
        <w:rPr>
          <w:rFonts w:ascii="Times New Roman" w:hAnsi="Times New Roman" w:cs="Times New Roman"/>
          <w:b w:val="0"/>
          <w:i w:val="0"/>
          <w:noProof/>
          <w:sz w:val="28"/>
          <w:szCs w:val="28"/>
        </w:rPr>
        <w:lastRenderedPageBreak/>
        <w:drawing>
          <wp:inline distT="0" distB="0" distL="0" distR="0">
            <wp:extent cx="4943458" cy="1785257"/>
            <wp:effectExtent l="19050" t="0" r="0" b="0"/>
            <wp:docPr id="29"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85"/>
                    <a:srcRect/>
                    <a:stretch>
                      <a:fillRect/>
                    </a:stretch>
                  </pic:blipFill>
                  <pic:spPr bwMode="auto">
                    <a:xfrm>
                      <a:off x="0" y="0"/>
                      <a:ext cx="4943458" cy="1785257"/>
                    </a:xfrm>
                    <a:prstGeom prst="rect">
                      <a:avLst/>
                    </a:prstGeom>
                    <a:noFill/>
                    <a:ln w="9525">
                      <a:noFill/>
                      <a:miter lim="800000"/>
                      <a:headEnd/>
                      <a:tailEnd/>
                    </a:ln>
                  </pic:spPr>
                </pic:pic>
              </a:graphicData>
            </a:graphic>
          </wp:inline>
        </w:drawing>
      </w:r>
    </w:p>
    <w:p w:rsidR="00F43232" w:rsidRDefault="00F43232" w:rsidP="00DF3A6D">
      <w:pPr>
        <w:pStyle w:val="a4"/>
        <w:shd w:val="clear" w:color="auto" w:fill="auto"/>
        <w:spacing w:line="240" w:lineRule="auto"/>
        <w:ind w:firstLine="709"/>
        <w:rPr>
          <w:rStyle w:val="ArialUnicodeMS66"/>
          <w:rFonts w:ascii="Times New Roman" w:hAnsi="Times New Roman" w:cs="Times New Roman"/>
          <w:spacing w:val="0"/>
          <w:sz w:val="28"/>
          <w:szCs w:val="28"/>
        </w:rPr>
      </w:pPr>
    </w:p>
    <w:p w:rsidR="00364738" w:rsidRDefault="00364738" w:rsidP="00364738">
      <w:pPr>
        <w:pStyle w:val="aa"/>
        <w:shd w:val="clear" w:color="auto" w:fill="auto"/>
        <w:spacing w:line="240" w:lineRule="auto"/>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 3.22</w:t>
      </w:r>
      <w:r w:rsidR="00F43232" w:rsidRPr="00DF3A6D">
        <w:rPr>
          <w:rStyle w:val="ArialUnicodeMS73"/>
          <w:rFonts w:ascii="Times New Roman" w:hAnsi="Times New Roman" w:cs="Times New Roman"/>
          <w:b w:val="0"/>
          <w:i w:val="0"/>
          <w:spacing w:val="0"/>
          <w:sz w:val="28"/>
          <w:szCs w:val="28"/>
        </w:rPr>
        <w:t xml:space="preserve"> </w:t>
      </w:r>
      <w:r>
        <w:rPr>
          <w:rStyle w:val="TimesNewRoman2"/>
          <w:b w:val="0"/>
          <w:spacing w:val="0"/>
          <w:sz w:val="28"/>
          <w:szCs w:val="28"/>
        </w:rPr>
        <w:t xml:space="preserve">Средства звукоизоляции: </w:t>
      </w:r>
    </w:p>
    <w:p w:rsidR="00F43232" w:rsidRPr="00DF3A6D" w:rsidRDefault="00364738" w:rsidP="00364738">
      <w:pPr>
        <w:pStyle w:val="aa"/>
        <w:shd w:val="clear" w:color="auto" w:fill="auto"/>
        <w:spacing w:line="240" w:lineRule="auto"/>
        <w:jc w:val="center"/>
        <w:rPr>
          <w:rFonts w:ascii="Times New Roman" w:hAnsi="Times New Roman" w:cs="Times New Roman"/>
          <w:spacing w:val="0"/>
          <w:sz w:val="28"/>
          <w:szCs w:val="28"/>
        </w:rPr>
      </w:pPr>
      <w:r>
        <w:rPr>
          <w:rStyle w:val="TimesNewRoman2"/>
          <w:b w:val="0"/>
          <w:spacing w:val="0"/>
          <w:sz w:val="28"/>
          <w:szCs w:val="28"/>
        </w:rPr>
        <w:t>1</w:t>
      </w:r>
      <w:r w:rsidR="00F43232" w:rsidRPr="00DF3A6D">
        <w:rPr>
          <w:rStyle w:val="TimesNewRoman2"/>
          <w:b w:val="0"/>
          <w:spacing w:val="0"/>
          <w:sz w:val="28"/>
          <w:szCs w:val="28"/>
        </w:rPr>
        <w:t xml:space="preserve"> — звукоизолирующее ограждение; </w:t>
      </w:r>
      <w:r w:rsidR="00F43232" w:rsidRPr="00DF3A6D">
        <w:rPr>
          <w:rStyle w:val="8pt"/>
          <w:rFonts w:ascii="Times New Roman" w:eastAsia="Arial Unicode MS" w:hAnsi="Times New Roman" w:cs="Times New Roman"/>
          <w:b w:val="0"/>
          <w:i w:val="0"/>
          <w:sz w:val="28"/>
          <w:szCs w:val="28"/>
        </w:rPr>
        <w:t>2</w:t>
      </w:r>
      <w:r>
        <w:rPr>
          <w:rStyle w:val="TimesNewRoman2"/>
          <w:b w:val="0"/>
          <w:spacing w:val="0"/>
          <w:sz w:val="28"/>
          <w:szCs w:val="28"/>
        </w:rPr>
        <w:t xml:space="preserve"> — зву</w:t>
      </w:r>
      <w:r w:rsidR="00F43232" w:rsidRPr="00DF3A6D">
        <w:rPr>
          <w:rStyle w:val="TimesNewRoman2"/>
          <w:b w:val="0"/>
          <w:spacing w:val="0"/>
          <w:sz w:val="28"/>
          <w:szCs w:val="28"/>
        </w:rPr>
        <w:t xml:space="preserve">коизолирующие кабины и пульты управления; </w:t>
      </w:r>
      <w:r w:rsidR="00F43232" w:rsidRPr="00DF3A6D">
        <w:rPr>
          <w:rStyle w:val="8pt"/>
          <w:rFonts w:ascii="Times New Roman" w:eastAsia="Arial Unicode MS" w:hAnsi="Times New Roman" w:cs="Times New Roman"/>
          <w:b w:val="0"/>
          <w:i w:val="0"/>
          <w:sz w:val="28"/>
          <w:szCs w:val="28"/>
        </w:rPr>
        <w:t>3</w:t>
      </w:r>
      <w:r w:rsidR="00F43232" w:rsidRPr="00DF3A6D">
        <w:rPr>
          <w:rStyle w:val="TimesNewRoman2"/>
          <w:b w:val="0"/>
          <w:spacing w:val="0"/>
          <w:sz w:val="28"/>
          <w:szCs w:val="28"/>
        </w:rPr>
        <w:t xml:space="preserve"> — звукоизолирующие кожухи; </w:t>
      </w:r>
      <w:r w:rsidR="00F43232" w:rsidRPr="00DF3A6D">
        <w:rPr>
          <w:rStyle w:val="8pt"/>
          <w:rFonts w:ascii="Times New Roman" w:eastAsia="Arial Unicode MS" w:hAnsi="Times New Roman" w:cs="Times New Roman"/>
          <w:b w:val="0"/>
          <w:i w:val="0"/>
          <w:sz w:val="28"/>
          <w:szCs w:val="28"/>
        </w:rPr>
        <w:t>4</w:t>
      </w:r>
      <w:r w:rsidR="00F43232" w:rsidRPr="00DF3A6D">
        <w:rPr>
          <w:rStyle w:val="TimesNewRoman2"/>
          <w:b w:val="0"/>
          <w:spacing w:val="0"/>
          <w:sz w:val="28"/>
          <w:szCs w:val="28"/>
        </w:rPr>
        <w:t xml:space="preserve"> — акустические экраны; </w:t>
      </w:r>
      <w:r w:rsidR="00F43232" w:rsidRPr="00DF3A6D">
        <w:rPr>
          <w:rStyle w:val="8pt"/>
          <w:rFonts w:ascii="Times New Roman" w:eastAsia="Arial Unicode MS" w:hAnsi="Times New Roman" w:cs="Times New Roman"/>
          <w:b w:val="0"/>
          <w:i w:val="0"/>
          <w:sz w:val="28"/>
          <w:szCs w:val="28"/>
        </w:rPr>
        <w:t>ИШ</w:t>
      </w:r>
      <w:r w:rsidR="00F43232" w:rsidRPr="00DF3A6D">
        <w:rPr>
          <w:rStyle w:val="TimesNewRoman2"/>
          <w:b w:val="0"/>
          <w:spacing w:val="0"/>
          <w:sz w:val="28"/>
          <w:szCs w:val="28"/>
        </w:rPr>
        <w:t xml:space="preserve"> — источник шума</w:t>
      </w:r>
    </w:p>
    <w:p w:rsidR="00F43232" w:rsidRDefault="00F43232" w:rsidP="00DF3A6D">
      <w:pPr>
        <w:pStyle w:val="a4"/>
        <w:shd w:val="clear" w:color="auto" w:fill="auto"/>
        <w:spacing w:line="240" w:lineRule="auto"/>
        <w:ind w:firstLine="709"/>
        <w:rPr>
          <w:rStyle w:val="ArialUnicodeMS66"/>
          <w:rFonts w:ascii="Times New Roman" w:hAnsi="Times New Roman" w:cs="Times New Roman"/>
          <w:spacing w:val="0"/>
          <w:sz w:val="28"/>
          <w:szCs w:val="28"/>
        </w:rPr>
      </w:pPr>
    </w:p>
    <w:p w:rsidR="00DF3A6D" w:rsidRDefault="00DF3A6D" w:rsidP="00DF3A6D">
      <w:pPr>
        <w:pStyle w:val="a4"/>
        <w:shd w:val="clear" w:color="auto" w:fill="auto"/>
        <w:spacing w:line="240" w:lineRule="auto"/>
        <w:ind w:firstLine="709"/>
        <w:rPr>
          <w:rStyle w:val="ArialUnicodeMS66"/>
          <w:rFonts w:ascii="Times New Roman" w:hAnsi="Times New Roman" w:cs="Times New Roman"/>
          <w:spacing w:val="0"/>
          <w:sz w:val="28"/>
          <w:szCs w:val="28"/>
        </w:rPr>
      </w:pPr>
      <w:r w:rsidRPr="00DF3A6D">
        <w:rPr>
          <w:rStyle w:val="ArialUnicodeMS66"/>
          <w:rFonts w:ascii="Times New Roman" w:hAnsi="Times New Roman" w:cs="Times New Roman"/>
          <w:spacing w:val="0"/>
          <w:sz w:val="28"/>
          <w:szCs w:val="28"/>
        </w:rPr>
        <w:t>'Звукоизолирующая способность (дБ) о</w:t>
      </w:r>
      <w:r w:rsidR="00364738">
        <w:rPr>
          <w:rStyle w:val="ArialUnicodeMS66"/>
          <w:rFonts w:ascii="Times New Roman" w:hAnsi="Times New Roman" w:cs="Times New Roman"/>
          <w:spacing w:val="0"/>
          <w:sz w:val="28"/>
          <w:szCs w:val="28"/>
        </w:rPr>
        <w:t>граждения выражается ве</w:t>
      </w:r>
      <w:r w:rsidRPr="00DF3A6D">
        <w:rPr>
          <w:rStyle w:val="ArialUnicodeMS66"/>
          <w:rFonts w:ascii="Times New Roman" w:hAnsi="Times New Roman" w:cs="Times New Roman"/>
          <w:spacing w:val="0"/>
          <w:sz w:val="28"/>
          <w:szCs w:val="28"/>
        </w:rPr>
        <w:t>личиной</w:t>
      </w:r>
    </w:p>
    <w:p w:rsidR="00364738" w:rsidRDefault="00364738" w:rsidP="00DF3A6D">
      <w:pPr>
        <w:pStyle w:val="a4"/>
        <w:shd w:val="clear" w:color="auto" w:fill="auto"/>
        <w:spacing w:line="240" w:lineRule="auto"/>
        <w:ind w:firstLine="709"/>
        <w:rPr>
          <w:rStyle w:val="ArialUnicodeMS66"/>
          <w:rFonts w:ascii="Times New Roman" w:hAnsi="Times New Roman" w:cs="Times New Roman"/>
          <w:spacing w:val="0"/>
          <w:sz w:val="28"/>
          <w:szCs w:val="28"/>
        </w:rPr>
      </w:pPr>
    </w:p>
    <w:p w:rsidR="00364738" w:rsidRDefault="00364738" w:rsidP="00364738">
      <w:pPr>
        <w:pStyle w:val="a4"/>
        <w:shd w:val="clear" w:color="auto" w:fill="auto"/>
        <w:spacing w:line="240" w:lineRule="auto"/>
        <w:ind w:firstLine="2835"/>
        <w:rPr>
          <w:rStyle w:val="ArialUnicodeMS66"/>
          <w:rFonts w:ascii="Times New Roman" w:hAnsi="Times New Roman" w:cs="Times New Roman"/>
          <w:spacing w:val="0"/>
          <w:sz w:val="28"/>
          <w:szCs w:val="28"/>
        </w:rPr>
      </w:pPr>
      <w:r w:rsidRPr="00364738">
        <w:rPr>
          <w:rFonts w:ascii="Times New Roman" w:hAnsi="Times New Roman"/>
          <w:b w:val="0"/>
          <w:i w:val="0"/>
          <w:spacing w:val="0"/>
          <w:position w:val="-18"/>
          <w:sz w:val="28"/>
          <w:szCs w:val="32"/>
        </w:rPr>
        <w:object w:dxaOrig="3100" w:dyaOrig="440">
          <v:shape id="_x0000_i1202" type="#_x0000_t75" style="width:158.55pt;height:23.15pt" o:ole="">
            <v:imagedata r:id="rId386" o:title=""/>
          </v:shape>
          <o:OLEObject Type="Embed" ProgID="Equation.3" ShapeID="_x0000_i1202" DrawAspect="Content" ObjectID="_1478285684" r:id="rId387"/>
        </w:object>
      </w:r>
    </w:p>
    <w:p w:rsidR="00364738" w:rsidRPr="00DF3A6D" w:rsidRDefault="00364738" w:rsidP="00DF3A6D">
      <w:pPr>
        <w:pStyle w:val="a4"/>
        <w:shd w:val="clear" w:color="auto" w:fill="auto"/>
        <w:spacing w:line="240" w:lineRule="auto"/>
        <w:ind w:firstLine="709"/>
        <w:rPr>
          <w:rFonts w:ascii="Times New Roman" w:hAnsi="Times New Roman" w:cs="Times New Roman"/>
          <w:b w:val="0"/>
          <w:i w:val="0"/>
          <w:spacing w:val="0"/>
          <w:sz w:val="28"/>
          <w:szCs w:val="28"/>
        </w:rPr>
      </w:pPr>
    </w:p>
    <w:p w:rsidR="00DF3A6D" w:rsidRDefault="00DF3A6D" w:rsidP="00DF3A6D">
      <w:pPr>
        <w:pStyle w:val="a4"/>
        <w:shd w:val="clear" w:color="auto" w:fill="auto"/>
        <w:spacing w:line="240" w:lineRule="auto"/>
        <w:ind w:firstLine="709"/>
        <w:rPr>
          <w:rStyle w:val="ArialUnicodeMS66"/>
          <w:rFonts w:ascii="Times New Roman" w:hAnsi="Times New Roman" w:cs="Times New Roman"/>
          <w:spacing w:val="0"/>
          <w:sz w:val="28"/>
          <w:szCs w:val="28"/>
        </w:rPr>
      </w:pPr>
      <w:r w:rsidRPr="00DF3A6D">
        <w:rPr>
          <w:rStyle w:val="ArialUnicodeMS66"/>
          <w:rFonts w:ascii="Times New Roman" w:hAnsi="Times New Roman" w:cs="Times New Roman"/>
          <w:spacing w:val="0"/>
          <w:sz w:val="28"/>
          <w:szCs w:val="28"/>
        </w:rPr>
        <w:t xml:space="preserve">где </w:t>
      </w:r>
      <w:r w:rsidR="00364738" w:rsidRPr="00364738">
        <w:rPr>
          <w:rFonts w:ascii="Times New Roman" w:hAnsi="Times New Roman"/>
          <w:b w:val="0"/>
          <w:i w:val="0"/>
          <w:spacing w:val="0"/>
          <w:position w:val="-18"/>
          <w:sz w:val="28"/>
          <w:szCs w:val="32"/>
        </w:rPr>
        <w:object w:dxaOrig="1680" w:dyaOrig="440">
          <v:shape id="_x0000_i1203" type="#_x0000_t75" style="width:85.7pt;height:23.15pt" o:ole="">
            <v:imagedata r:id="rId388" o:title=""/>
          </v:shape>
          <o:OLEObject Type="Embed" ProgID="Equation.3" ShapeID="_x0000_i1203" DrawAspect="Content" ObjectID="_1478285685" r:id="rId389"/>
        </w:object>
      </w:r>
      <w:r w:rsidRPr="00DF3A6D">
        <w:rPr>
          <w:rStyle w:val="ArialUnicodeMS66"/>
          <w:rFonts w:ascii="Times New Roman" w:hAnsi="Times New Roman" w:cs="Times New Roman"/>
          <w:spacing w:val="0"/>
          <w:sz w:val="28"/>
          <w:szCs w:val="28"/>
        </w:rPr>
        <w:t xml:space="preserve"> — соответственно звуковая мощность прямого (падающего на ограждение) и прошедшего через ограждение звука, Вт. Звукоизоляция однослойной перегородки может быть определена по формуле</w:t>
      </w:r>
    </w:p>
    <w:p w:rsidR="00364738" w:rsidRDefault="00364738" w:rsidP="00DF3A6D">
      <w:pPr>
        <w:pStyle w:val="a4"/>
        <w:shd w:val="clear" w:color="auto" w:fill="auto"/>
        <w:spacing w:line="240" w:lineRule="auto"/>
        <w:ind w:firstLine="709"/>
        <w:rPr>
          <w:rStyle w:val="ArialUnicodeMS66"/>
          <w:rFonts w:ascii="Times New Roman" w:hAnsi="Times New Roman" w:cs="Times New Roman"/>
          <w:spacing w:val="0"/>
          <w:sz w:val="28"/>
          <w:szCs w:val="28"/>
        </w:rPr>
      </w:pPr>
    </w:p>
    <w:p w:rsidR="00364738" w:rsidRPr="00364738" w:rsidRDefault="00364738" w:rsidP="00364738">
      <w:pPr>
        <w:pStyle w:val="a4"/>
        <w:shd w:val="clear" w:color="auto" w:fill="auto"/>
        <w:spacing w:line="240" w:lineRule="auto"/>
        <w:ind w:firstLine="2835"/>
        <w:rPr>
          <w:rStyle w:val="ArialUnicodeMS66"/>
          <w:rFonts w:ascii="Times New Roman" w:hAnsi="Times New Roman" w:cs="Times New Roman"/>
          <w:spacing w:val="0"/>
          <w:sz w:val="28"/>
          <w:szCs w:val="28"/>
        </w:rPr>
      </w:pPr>
      <w:r w:rsidRPr="00364738">
        <w:rPr>
          <w:rFonts w:ascii="Times New Roman" w:hAnsi="Times New Roman"/>
          <w:b w:val="0"/>
          <w:i w:val="0"/>
          <w:spacing w:val="0"/>
          <w:position w:val="-12"/>
          <w:sz w:val="28"/>
          <w:szCs w:val="32"/>
        </w:rPr>
        <w:object w:dxaOrig="3519" w:dyaOrig="380">
          <v:shape id="_x0000_i1204" type="#_x0000_t75" style="width:180pt;height:19.7pt" o:ole="">
            <v:imagedata r:id="rId390" o:title=""/>
          </v:shape>
          <o:OLEObject Type="Embed" ProgID="Equation.3" ShapeID="_x0000_i1204" DrawAspect="Content" ObjectID="_1478285686" r:id="rId391"/>
        </w:object>
      </w:r>
      <w:r>
        <w:rPr>
          <w:rFonts w:ascii="Times New Roman" w:hAnsi="Times New Roman"/>
          <w:b w:val="0"/>
          <w:i w:val="0"/>
          <w:spacing w:val="0"/>
          <w:sz w:val="28"/>
          <w:szCs w:val="32"/>
        </w:rPr>
        <w:t xml:space="preserve">                                         (3.7)</w:t>
      </w:r>
    </w:p>
    <w:p w:rsidR="00364738" w:rsidRPr="00DF3A6D" w:rsidRDefault="00364738" w:rsidP="00DF3A6D">
      <w:pPr>
        <w:pStyle w:val="a4"/>
        <w:shd w:val="clear" w:color="auto" w:fill="auto"/>
        <w:spacing w:line="240" w:lineRule="auto"/>
        <w:ind w:firstLine="709"/>
        <w:rPr>
          <w:rFonts w:ascii="Times New Roman" w:hAnsi="Times New Roman" w:cs="Times New Roman"/>
          <w:b w:val="0"/>
          <w:i w:val="0"/>
          <w:spacing w:val="0"/>
          <w:sz w:val="28"/>
          <w:szCs w:val="28"/>
        </w:rPr>
      </w:pPr>
    </w:p>
    <w:p w:rsidR="00364738" w:rsidRDefault="00DF3A6D" w:rsidP="00DF3A6D">
      <w:pPr>
        <w:pStyle w:val="a4"/>
        <w:shd w:val="clear" w:color="auto" w:fill="auto"/>
        <w:spacing w:line="240" w:lineRule="auto"/>
        <w:ind w:firstLine="709"/>
        <w:rPr>
          <w:rStyle w:val="ArialUnicodeMS66"/>
          <w:rFonts w:ascii="Times New Roman" w:hAnsi="Times New Roman" w:cs="Times New Roman"/>
          <w:spacing w:val="0"/>
          <w:sz w:val="28"/>
          <w:szCs w:val="28"/>
        </w:rPr>
      </w:pPr>
      <w:r w:rsidRPr="00DF3A6D">
        <w:rPr>
          <w:rStyle w:val="ArialUnicodeMS66"/>
          <w:rFonts w:ascii="Times New Roman" w:hAnsi="Times New Roman" w:cs="Times New Roman"/>
          <w:spacing w:val="0"/>
          <w:sz w:val="28"/>
          <w:szCs w:val="28"/>
        </w:rPr>
        <w:t xml:space="preserve">где </w:t>
      </w:r>
      <w:r w:rsidR="00364738" w:rsidRPr="00364738">
        <w:rPr>
          <w:rFonts w:ascii="Times New Roman" w:hAnsi="Times New Roman"/>
          <w:b w:val="0"/>
          <w:i w:val="0"/>
          <w:spacing w:val="0"/>
          <w:position w:val="-12"/>
          <w:sz w:val="28"/>
          <w:szCs w:val="32"/>
        </w:rPr>
        <w:object w:dxaOrig="460" w:dyaOrig="380">
          <v:shape id="_x0000_i1205" type="#_x0000_t75" style="width:23.15pt;height:19.7pt" o:ole="">
            <v:imagedata r:id="rId392" o:title=""/>
          </v:shape>
          <o:OLEObject Type="Embed" ProgID="Equation.3" ShapeID="_x0000_i1205" DrawAspect="Content" ObjectID="_1478285687" r:id="rId393"/>
        </w:object>
      </w:r>
      <w:r w:rsidRPr="00DF3A6D">
        <w:rPr>
          <w:rStyle w:val="ArialUnicodeMS"/>
          <w:rFonts w:ascii="Times New Roman" w:hAnsi="Times New Roman" w:cs="Times New Roman"/>
          <w:spacing w:val="0"/>
          <w:sz w:val="28"/>
          <w:szCs w:val="28"/>
        </w:rPr>
        <w:t xml:space="preserve"> —</w:t>
      </w:r>
      <w:r w:rsidRPr="00DF3A6D">
        <w:rPr>
          <w:rStyle w:val="ArialUnicodeMS66"/>
          <w:rFonts w:ascii="Times New Roman" w:hAnsi="Times New Roman" w:cs="Times New Roman"/>
          <w:spacing w:val="0"/>
          <w:sz w:val="28"/>
          <w:szCs w:val="28"/>
        </w:rPr>
        <w:t xml:space="preserve"> поверхностная масса перегородки, кг/м</w:t>
      </w:r>
      <w:r w:rsidRPr="00DF3A6D">
        <w:rPr>
          <w:rStyle w:val="ArialUnicodeMS66"/>
          <w:rFonts w:ascii="Times New Roman" w:hAnsi="Times New Roman" w:cs="Times New Roman"/>
          <w:spacing w:val="0"/>
          <w:sz w:val="28"/>
          <w:szCs w:val="28"/>
          <w:vertAlign w:val="superscript"/>
        </w:rPr>
        <w:t>2</w:t>
      </w:r>
      <w:r w:rsidRPr="00DF3A6D">
        <w:rPr>
          <w:rStyle w:val="ArialUnicodeMS66"/>
          <w:rFonts w:ascii="Times New Roman" w:hAnsi="Times New Roman" w:cs="Times New Roman"/>
          <w:spacing w:val="0"/>
          <w:sz w:val="28"/>
          <w:szCs w:val="28"/>
        </w:rPr>
        <w:t xml:space="preserve"> </w:t>
      </w:r>
      <w:r w:rsidRPr="00DF3A6D">
        <w:rPr>
          <w:rStyle w:val="ArialUnicodeMS"/>
          <w:rFonts w:ascii="Times New Roman" w:hAnsi="Times New Roman" w:cs="Times New Roman"/>
          <w:spacing w:val="0"/>
          <w:sz w:val="28"/>
          <w:szCs w:val="28"/>
        </w:rPr>
        <w:t>(</w:t>
      </w:r>
      <w:r w:rsidR="00364738" w:rsidRPr="00364738">
        <w:rPr>
          <w:rFonts w:ascii="Times New Roman" w:hAnsi="Times New Roman"/>
          <w:b w:val="0"/>
          <w:i w:val="0"/>
          <w:spacing w:val="0"/>
          <w:position w:val="-12"/>
          <w:sz w:val="28"/>
          <w:szCs w:val="32"/>
        </w:rPr>
        <w:object w:dxaOrig="1219" w:dyaOrig="380">
          <v:shape id="_x0000_i1206" type="#_x0000_t75" style="width:62.55pt;height:19.7pt" o:ole="">
            <v:imagedata r:id="rId394" o:title=""/>
          </v:shape>
          <o:OLEObject Type="Embed" ProgID="Equation.3" ShapeID="_x0000_i1206" DrawAspect="Content" ObjectID="_1478285688" r:id="rId395"/>
        </w:object>
      </w:r>
      <w:r w:rsidR="00364738">
        <w:rPr>
          <w:rStyle w:val="ArialUnicodeMS66"/>
          <w:rFonts w:ascii="Times New Roman" w:hAnsi="Times New Roman" w:cs="Times New Roman"/>
          <w:spacing w:val="0"/>
          <w:sz w:val="28"/>
          <w:szCs w:val="28"/>
        </w:rPr>
        <w:t xml:space="preserve">; </w:t>
      </w:r>
    </w:p>
    <w:p w:rsidR="00364738" w:rsidRDefault="00364738" w:rsidP="00DF3A6D">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w:t>
      </w:r>
      <w:r w:rsidRPr="00364738">
        <w:rPr>
          <w:rFonts w:ascii="Times New Roman" w:hAnsi="Times New Roman"/>
          <w:b w:val="0"/>
          <w:i w:val="0"/>
          <w:spacing w:val="0"/>
          <w:position w:val="-10"/>
          <w:sz w:val="28"/>
          <w:szCs w:val="32"/>
        </w:rPr>
        <w:object w:dxaOrig="220" w:dyaOrig="279">
          <v:shape id="_x0000_i1207" type="#_x0000_t75" style="width:11.15pt;height:14.55pt" o:ole="">
            <v:imagedata r:id="rId396" o:title=""/>
          </v:shape>
          <o:OLEObject Type="Embed" ProgID="Equation.3" ShapeID="_x0000_i1207" DrawAspect="Content" ObjectID="_1478285689" r:id="rId397"/>
        </w:object>
      </w:r>
      <w:r w:rsidR="00DF3A6D" w:rsidRPr="00DF3A6D">
        <w:rPr>
          <w:rStyle w:val="ArialUnicodeMS66"/>
          <w:rFonts w:ascii="Times New Roman" w:hAnsi="Times New Roman" w:cs="Times New Roman"/>
          <w:spacing w:val="0"/>
          <w:sz w:val="28"/>
          <w:szCs w:val="28"/>
        </w:rPr>
        <w:t xml:space="preserve"> — плотность материала перегородки, кг/м</w:t>
      </w:r>
      <w:r w:rsidR="00DF3A6D" w:rsidRPr="00DF3A6D">
        <w:rPr>
          <w:rStyle w:val="ArialUnicodeMS66"/>
          <w:rFonts w:ascii="Times New Roman" w:hAnsi="Times New Roman" w:cs="Times New Roman"/>
          <w:spacing w:val="0"/>
          <w:sz w:val="28"/>
          <w:szCs w:val="28"/>
          <w:vertAlign w:val="superscript"/>
        </w:rPr>
        <w:t>3</w:t>
      </w:r>
      <w:r w:rsidR="00DF3A6D" w:rsidRPr="00DF3A6D">
        <w:rPr>
          <w:rStyle w:val="ArialUnicodeMS66"/>
          <w:rFonts w:ascii="Times New Roman" w:hAnsi="Times New Roman" w:cs="Times New Roman"/>
          <w:spacing w:val="0"/>
          <w:sz w:val="28"/>
          <w:szCs w:val="28"/>
        </w:rPr>
        <w:t xml:space="preserve">; </w:t>
      </w:r>
    </w:p>
    <w:p w:rsidR="00364738" w:rsidRDefault="00364738" w:rsidP="00DF3A6D">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w:t>
      </w:r>
      <w:r w:rsidR="00DF3A6D" w:rsidRPr="00DF3A6D">
        <w:rPr>
          <w:rStyle w:val="ArialUnicodeMS"/>
          <w:rFonts w:ascii="Times New Roman" w:hAnsi="Times New Roman" w:cs="Times New Roman"/>
          <w:spacing w:val="0"/>
          <w:sz w:val="28"/>
          <w:szCs w:val="28"/>
          <w:lang w:val="en-US" w:eastAsia="en-US"/>
        </w:rPr>
        <w:t>h</w:t>
      </w:r>
      <w:r w:rsidR="00DF3A6D" w:rsidRPr="00DF3A6D">
        <w:rPr>
          <w:rStyle w:val="ArialUnicodeMS"/>
          <w:rFonts w:ascii="Times New Roman" w:hAnsi="Times New Roman" w:cs="Times New Roman"/>
          <w:spacing w:val="0"/>
          <w:sz w:val="28"/>
          <w:szCs w:val="28"/>
          <w:lang w:eastAsia="en-US"/>
        </w:rPr>
        <w:t xml:space="preserve"> </w:t>
      </w:r>
      <w:r w:rsidR="00DF3A6D" w:rsidRPr="00DF3A6D">
        <w:rPr>
          <w:rStyle w:val="ArialUnicodeMS"/>
          <w:rFonts w:ascii="Times New Roman" w:hAnsi="Times New Roman" w:cs="Times New Roman"/>
          <w:spacing w:val="0"/>
          <w:sz w:val="28"/>
          <w:szCs w:val="28"/>
        </w:rPr>
        <w:t>—</w:t>
      </w:r>
      <w:r>
        <w:rPr>
          <w:rStyle w:val="ArialUnicodeMS66"/>
          <w:rFonts w:ascii="Times New Roman" w:hAnsi="Times New Roman" w:cs="Times New Roman"/>
          <w:spacing w:val="0"/>
          <w:sz w:val="28"/>
          <w:szCs w:val="28"/>
        </w:rPr>
        <w:t xml:space="preserve"> толщина перего</w:t>
      </w:r>
      <w:r w:rsidR="00DF3A6D" w:rsidRPr="00DF3A6D">
        <w:rPr>
          <w:rStyle w:val="ArialUnicodeMS66"/>
          <w:rFonts w:ascii="Times New Roman" w:hAnsi="Times New Roman" w:cs="Times New Roman"/>
          <w:spacing w:val="0"/>
          <w:sz w:val="28"/>
          <w:szCs w:val="28"/>
        </w:rPr>
        <w:t xml:space="preserve">родки, м); </w:t>
      </w:r>
    </w:p>
    <w:p w:rsidR="00DF3A6D" w:rsidRPr="00DF3A6D" w:rsidRDefault="00364738" w:rsidP="00DF3A6D">
      <w:pPr>
        <w:pStyle w:val="a4"/>
        <w:shd w:val="clear" w:color="auto" w:fill="auto"/>
        <w:spacing w:line="240" w:lineRule="auto"/>
        <w:ind w:firstLine="709"/>
        <w:rPr>
          <w:rFonts w:ascii="Times New Roman" w:hAnsi="Times New Roman" w:cs="Times New Roman"/>
          <w:b w:val="0"/>
          <w:i w:val="0"/>
          <w:spacing w:val="0"/>
          <w:sz w:val="28"/>
          <w:szCs w:val="28"/>
        </w:rPr>
      </w:pPr>
      <w:r w:rsidRPr="00364738">
        <w:rPr>
          <w:rStyle w:val="ArialUnicodeMS66"/>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lang w:val="en-US"/>
        </w:rPr>
        <w:t>f</w:t>
      </w:r>
      <w:r w:rsidRPr="00364738">
        <w:rPr>
          <w:rStyle w:val="ArialUnicodeMS66"/>
          <w:rFonts w:ascii="Times New Roman" w:hAnsi="Times New Roman" w:cs="Times New Roman"/>
          <w:spacing w:val="0"/>
          <w:sz w:val="28"/>
          <w:szCs w:val="28"/>
        </w:rPr>
        <w:t xml:space="preserve"> </w:t>
      </w:r>
      <w:r w:rsidR="00DF3A6D" w:rsidRPr="00DF3A6D">
        <w:rPr>
          <w:rStyle w:val="ArialUnicodeMS66"/>
          <w:rFonts w:ascii="Times New Roman" w:hAnsi="Times New Roman" w:cs="Times New Roman"/>
          <w:spacing w:val="0"/>
          <w:sz w:val="28"/>
          <w:szCs w:val="28"/>
        </w:rPr>
        <w:t>— частота звука, Гц.</w:t>
      </w:r>
    </w:p>
    <w:p w:rsidR="00DF3A6D" w:rsidRPr="00DF3A6D" w:rsidRDefault="00DF3A6D" w:rsidP="00DF3A6D">
      <w:pPr>
        <w:pStyle w:val="a4"/>
        <w:shd w:val="clear" w:color="auto" w:fill="auto"/>
        <w:spacing w:line="240" w:lineRule="auto"/>
        <w:ind w:firstLine="709"/>
        <w:rPr>
          <w:rFonts w:ascii="Times New Roman" w:hAnsi="Times New Roman" w:cs="Times New Roman"/>
          <w:b w:val="0"/>
          <w:i w:val="0"/>
          <w:spacing w:val="0"/>
          <w:sz w:val="28"/>
          <w:szCs w:val="28"/>
        </w:rPr>
      </w:pPr>
      <w:r w:rsidRPr="00DF3A6D">
        <w:rPr>
          <w:rStyle w:val="ArialUnicodeMS66"/>
          <w:rFonts w:ascii="Times New Roman" w:hAnsi="Times New Roman" w:cs="Times New Roman"/>
          <w:spacing w:val="0"/>
          <w:sz w:val="28"/>
          <w:szCs w:val="28"/>
        </w:rPr>
        <w:t>Как видно из формулы (3.7), звукоизоляция перегородки тем больше, чем она тяжелее (изг</w:t>
      </w:r>
      <w:r w:rsidR="00364738">
        <w:rPr>
          <w:rStyle w:val="ArialUnicodeMS66"/>
          <w:rFonts w:ascii="Times New Roman" w:hAnsi="Times New Roman" w:cs="Times New Roman"/>
          <w:spacing w:val="0"/>
          <w:sz w:val="28"/>
          <w:szCs w:val="28"/>
        </w:rPr>
        <w:t>отовлена из более плотного мате</w:t>
      </w:r>
      <w:r w:rsidRPr="00DF3A6D">
        <w:rPr>
          <w:rStyle w:val="ArialUnicodeMS66"/>
          <w:rFonts w:ascii="Times New Roman" w:hAnsi="Times New Roman" w:cs="Times New Roman"/>
          <w:spacing w:val="0"/>
          <w:sz w:val="28"/>
          <w:szCs w:val="28"/>
        </w:rPr>
        <w:t>риала и толще) и чем выше частота звука.</w:t>
      </w:r>
    </w:p>
    <w:p w:rsidR="008D5636" w:rsidRDefault="00DF3A6D" w:rsidP="008D5636">
      <w:pPr>
        <w:pStyle w:val="a4"/>
        <w:shd w:val="clear" w:color="auto" w:fill="auto"/>
        <w:spacing w:line="240" w:lineRule="auto"/>
        <w:ind w:firstLine="709"/>
        <w:rPr>
          <w:rStyle w:val="TimesNewRoman4"/>
          <w:spacing w:val="0"/>
          <w:sz w:val="28"/>
          <w:szCs w:val="28"/>
        </w:rPr>
      </w:pPr>
      <w:r w:rsidRPr="00DF3A6D">
        <w:rPr>
          <w:rStyle w:val="ArialUnicodeMS66"/>
          <w:rFonts w:ascii="Times New Roman" w:hAnsi="Times New Roman" w:cs="Times New Roman"/>
          <w:spacing w:val="0"/>
          <w:sz w:val="28"/>
          <w:szCs w:val="28"/>
        </w:rPr>
        <w:t>Перегородки выполняют из бетона, кирпича, дерева и т. п. Наиболее шумные механизмы и машины закрывают кожухами, изготовленными из к</w:t>
      </w:r>
      <w:r w:rsidR="00364738">
        <w:rPr>
          <w:rStyle w:val="ArialUnicodeMS66"/>
          <w:rFonts w:ascii="Times New Roman" w:hAnsi="Times New Roman" w:cs="Times New Roman"/>
          <w:spacing w:val="0"/>
          <w:sz w:val="28"/>
          <w:szCs w:val="28"/>
        </w:rPr>
        <w:t>онструкционных материалов — стал</w:t>
      </w:r>
      <w:r w:rsidRPr="00DF3A6D">
        <w:rPr>
          <w:rStyle w:val="ArialUnicodeMS66"/>
          <w:rFonts w:ascii="Times New Roman" w:hAnsi="Times New Roman" w:cs="Times New Roman"/>
          <w:spacing w:val="0"/>
          <w:sz w:val="28"/>
          <w:szCs w:val="28"/>
        </w:rPr>
        <w:t>и, спла</w:t>
      </w:r>
      <w:r w:rsidR="008D5636">
        <w:rPr>
          <w:rStyle w:val="ArialUnicodeMS66"/>
          <w:rFonts w:ascii="Times New Roman" w:hAnsi="Times New Roman" w:cs="Times New Roman"/>
          <w:spacing w:val="0"/>
          <w:sz w:val="28"/>
          <w:szCs w:val="28"/>
        </w:rPr>
        <w:t>вов</w:t>
      </w:r>
      <w:r w:rsidR="008D5636" w:rsidRPr="008D5636">
        <w:rPr>
          <w:rStyle w:val="ArialUnicodeMS"/>
          <w:rFonts w:ascii="Times New Roman" w:hAnsi="Times New Roman" w:cs="Times New Roman"/>
          <w:spacing w:val="0"/>
          <w:sz w:val="28"/>
          <w:szCs w:val="28"/>
        </w:rPr>
        <w:t xml:space="preserve"> </w:t>
      </w:r>
      <w:r w:rsidR="008D5636" w:rsidRPr="008D5636">
        <w:rPr>
          <w:rStyle w:val="ArialUnicodeMS66"/>
          <w:rFonts w:ascii="Times New Roman" w:hAnsi="Times New Roman" w:cs="Times New Roman"/>
          <w:spacing w:val="0"/>
          <w:sz w:val="28"/>
          <w:szCs w:val="28"/>
        </w:rPr>
        <w:t>алюминия, пластмасс и др</w:t>
      </w:r>
      <w:r w:rsidR="008D5636">
        <w:rPr>
          <w:rStyle w:val="ArialUnicodeMS66"/>
          <w:rFonts w:ascii="Times New Roman" w:hAnsi="Times New Roman" w:cs="Times New Roman"/>
          <w:spacing w:val="0"/>
          <w:sz w:val="28"/>
          <w:szCs w:val="28"/>
        </w:rPr>
        <w:t>., и облицовывают изнутри звуко</w:t>
      </w:r>
      <w:r w:rsidR="008D5636" w:rsidRPr="008D5636">
        <w:rPr>
          <w:rStyle w:val="ArialUnicodeMS66"/>
          <w:rFonts w:ascii="Times New Roman" w:hAnsi="Times New Roman" w:cs="Times New Roman"/>
          <w:spacing w:val="0"/>
          <w:sz w:val="28"/>
          <w:szCs w:val="28"/>
        </w:rPr>
        <w:t xml:space="preserve">поглощающим материалом (рис. </w:t>
      </w:r>
      <w:r w:rsidR="008D5636" w:rsidRPr="008D5636">
        <w:rPr>
          <w:rStyle w:val="TimesNewRoman4"/>
          <w:spacing w:val="0"/>
          <w:sz w:val="28"/>
          <w:szCs w:val="28"/>
        </w:rPr>
        <w:t>3.23).</w:t>
      </w:r>
    </w:p>
    <w:p w:rsidR="008D5636" w:rsidRDefault="008D5636" w:rsidP="008D5636">
      <w:pPr>
        <w:pStyle w:val="a4"/>
        <w:shd w:val="clear" w:color="auto" w:fill="auto"/>
        <w:spacing w:line="240" w:lineRule="auto"/>
        <w:ind w:firstLine="709"/>
        <w:rPr>
          <w:rStyle w:val="TimesNewRoman4"/>
          <w:spacing w:val="0"/>
          <w:sz w:val="28"/>
          <w:szCs w:val="28"/>
        </w:rPr>
      </w:pPr>
    </w:p>
    <w:p w:rsidR="008D5636" w:rsidRDefault="008D5636" w:rsidP="008D5636">
      <w:pPr>
        <w:pStyle w:val="a4"/>
        <w:shd w:val="clear" w:color="auto" w:fill="auto"/>
        <w:spacing w:line="240" w:lineRule="auto"/>
        <w:ind w:firstLine="0"/>
        <w:jc w:val="center"/>
        <w:rPr>
          <w:rStyle w:val="TimesNewRoman4"/>
          <w:spacing w:val="0"/>
          <w:sz w:val="28"/>
          <w:szCs w:val="28"/>
        </w:rPr>
      </w:pPr>
      <w:r w:rsidRPr="008D5636">
        <w:rPr>
          <w:rFonts w:ascii="Times New Roman" w:hAnsi="Times New Roman" w:cs="Times New Roman"/>
          <w:b w:val="0"/>
          <w:i w:val="0"/>
          <w:noProof/>
          <w:spacing w:val="0"/>
          <w:sz w:val="28"/>
          <w:szCs w:val="28"/>
        </w:rPr>
        <w:lastRenderedPageBreak/>
        <w:drawing>
          <wp:inline distT="0" distB="0" distL="0" distR="0">
            <wp:extent cx="3831918" cy="1796143"/>
            <wp:effectExtent l="19050" t="0" r="0" b="0"/>
            <wp:docPr id="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98"/>
                    <a:srcRect/>
                    <a:stretch>
                      <a:fillRect/>
                    </a:stretch>
                  </pic:blipFill>
                  <pic:spPr bwMode="auto">
                    <a:xfrm>
                      <a:off x="0" y="0"/>
                      <a:ext cx="3831248" cy="1795829"/>
                    </a:xfrm>
                    <a:prstGeom prst="rect">
                      <a:avLst/>
                    </a:prstGeom>
                    <a:noFill/>
                    <a:ln w="9525">
                      <a:noFill/>
                      <a:miter lim="800000"/>
                      <a:headEnd/>
                      <a:tailEnd/>
                    </a:ln>
                  </pic:spPr>
                </pic:pic>
              </a:graphicData>
            </a:graphic>
          </wp:inline>
        </w:drawing>
      </w:r>
    </w:p>
    <w:p w:rsidR="008D5636" w:rsidRDefault="008D5636" w:rsidP="008D5636">
      <w:pPr>
        <w:pStyle w:val="a4"/>
        <w:shd w:val="clear" w:color="auto" w:fill="auto"/>
        <w:spacing w:line="240" w:lineRule="auto"/>
        <w:ind w:firstLine="709"/>
        <w:rPr>
          <w:rStyle w:val="TimesNewRoman4"/>
          <w:spacing w:val="0"/>
          <w:sz w:val="28"/>
          <w:szCs w:val="28"/>
        </w:rPr>
      </w:pPr>
    </w:p>
    <w:p w:rsidR="008D5636" w:rsidRDefault="008D5636" w:rsidP="008D5636">
      <w:pPr>
        <w:pStyle w:val="aa"/>
        <w:shd w:val="clear" w:color="auto" w:fill="auto"/>
        <w:spacing w:line="240" w:lineRule="auto"/>
        <w:jc w:val="center"/>
        <w:rPr>
          <w:rStyle w:val="TimesNewRoman2"/>
          <w:b w:val="0"/>
          <w:spacing w:val="0"/>
          <w:sz w:val="28"/>
          <w:szCs w:val="28"/>
        </w:rPr>
      </w:pPr>
      <w:r w:rsidRPr="008D5636">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3.23</w:t>
      </w:r>
      <w:r w:rsidRPr="008D5636">
        <w:rPr>
          <w:rStyle w:val="TimesNewRoman3"/>
          <w:spacing w:val="0"/>
          <w:sz w:val="28"/>
          <w:szCs w:val="28"/>
        </w:rPr>
        <w:t xml:space="preserve"> </w:t>
      </w:r>
      <w:r w:rsidRPr="008D5636">
        <w:rPr>
          <w:rStyle w:val="TimesNewRoman2"/>
          <w:b w:val="0"/>
          <w:spacing w:val="0"/>
          <w:sz w:val="28"/>
          <w:szCs w:val="28"/>
        </w:rPr>
        <w:t>Звукоизолирующий кожух:</w:t>
      </w:r>
    </w:p>
    <w:p w:rsidR="008D5636" w:rsidRPr="008D5636" w:rsidRDefault="008D5636" w:rsidP="008D5636">
      <w:pPr>
        <w:pStyle w:val="aa"/>
        <w:shd w:val="clear" w:color="auto" w:fill="auto"/>
        <w:spacing w:line="240" w:lineRule="auto"/>
        <w:jc w:val="center"/>
        <w:rPr>
          <w:rFonts w:ascii="Times New Roman" w:hAnsi="Times New Roman" w:cs="Times New Roman"/>
          <w:spacing w:val="0"/>
          <w:sz w:val="28"/>
          <w:szCs w:val="28"/>
        </w:rPr>
      </w:pPr>
      <w:r w:rsidRPr="008D5636">
        <w:rPr>
          <w:rStyle w:val="8pt"/>
          <w:rFonts w:ascii="Times New Roman" w:hAnsi="Times New Roman" w:cs="Times New Roman"/>
          <w:b w:val="0"/>
          <w:i w:val="0"/>
          <w:sz w:val="28"/>
          <w:szCs w:val="28"/>
          <w:lang w:val="en-US" w:eastAsia="en-US"/>
        </w:rPr>
        <w:t>a</w:t>
      </w:r>
      <w:r w:rsidRPr="008D5636">
        <w:rPr>
          <w:rStyle w:val="TimesNewRoman2"/>
          <w:b w:val="0"/>
          <w:spacing w:val="0"/>
          <w:sz w:val="28"/>
          <w:szCs w:val="28"/>
          <w:lang w:eastAsia="en-US"/>
        </w:rPr>
        <w:t xml:space="preserve"> </w:t>
      </w:r>
      <w:r w:rsidRPr="008D5636">
        <w:rPr>
          <w:rStyle w:val="TimesNewRoman2"/>
          <w:b w:val="0"/>
          <w:spacing w:val="0"/>
          <w:sz w:val="28"/>
          <w:szCs w:val="28"/>
        </w:rPr>
        <w:t xml:space="preserve">— схема кожуха; </w:t>
      </w:r>
      <w:r w:rsidRPr="008D5636">
        <w:rPr>
          <w:rStyle w:val="8pt"/>
          <w:rFonts w:ascii="Times New Roman" w:hAnsi="Times New Roman" w:cs="Times New Roman"/>
          <w:b w:val="0"/>
          <w:i w:val="0"/>
          <w:sz w:val="28"/>
          <w:szCs w:val="28"/>
        </w:rPr>
        <w:t>б</w:t>
      </w:r>
      <w:r w:rsidRPr="008D5636">
        <w:rPr>
          <w:rStyle w:val="TimesNewRoman2"/>
          <w:b w:val="0"/>
          <w:spacing w:val="0"/>
          <w:sz w:val="28"/>
          <w:szCs w:val="28"/>
        </w:rPr>
        <w:t>— констр</w:t>
      </w:r>
      <w:r>
        <w:rPr>
          <w:rStyle w:val="TimesNewRoman2"/>
          <w:b w:val="0"/>
          <w:spacing w:val="0"/>
          <w:sz w:val="28"/>
          <w:szCs w:val="28"/>
        </w:rPr>
        <w:t>укция кожуха электродвигателя; 1</w:t>
      </w:r>
      <w:r w:rsidRPr="008D5636">
        <w:rPr>
          <w:rStyle w:val="TimesNewRoman2"/>
          <w:b w:val="0"/>
          <w:spacing w:val="0"/>
          <w:sz w:val="28"/>
          <w:szCs w:val="28"/>
        </w:rPr>
        <w:t xml:space="preserve"> — звукопоглощающий материал; </w:t>
      </w:r>
      <w:r w:rsidRPr="008D5636">
        <w:rPr>
          <w:rStyle w:val="8pt"/>
          <w:rFonts w:ascii="Times New Roman" w:hAnsi="Times New Roman" w:cs="Times New Roman"/>
          <w:b w:val="0"/>
          <w:i w:val="0"/>
          <w:sz w:val="28"/>
          <w:szCs w:val="28"/>
        </w:rPr>
        <w:t>2</w:t>
      </w:r>
      <w:r w:rsidRPr="008D5636">
        <w:rPr>
          <w:rStyle w:val="TimesNewRoman2"/>
          <w:b w:val="0"/>
          <w:spacing w:val="0"/>
          <w:sz w:val="28"/>
          <w:szCs w:val="28"/>
        </w:rPr>
        <w:t xml:space="preserve"> — глушитель шума;</w:t>
      </w:r>
    </w:p>
    <w:p w:rsidR="008D5636" w:rsidRPr="008D5636" w:rsidRDefault="008D5636" w:rsidP="008D5636">
      <w:pPr>
        <w:pStyle w:val="a4"/>
        <w:shd w:val="clear" w:color="auto" w:fill="auto"/>
        <w:spacing w:line="240" w:lineRule="auto"/>
        <w:ind w:firstLine="709"/>
        <w:rPr>
          <w:rFonts w:ascii="Times New Roman" w:hAnsi="Times New Roman" w:cs="Times New Roman"/>
          <w:b w:val="0"/>
          <w:i w:val="0"/>
          <w:spacing w:val="0"/>
          <w:sz w:val="28"/>
          <w:szCs w:val="28"/>
        </w:rPr>
      </w:pPr>
    </w:p>
    <w:p w:rsidR="008D5636" w:rsidRDefault="008D5636" w:rsidP="008D5636">
      <w:pPr>
        <w:pStyle w:val="a4"/>
        <w:shd w:val="clear" w:color="auto" w:fill="auto"/>
        <w:spacing w:line="240" w:lineRule="auto"/>
        <w:ind w:firstLine="709"/>
        <w:rPr>
          <w:rStyle w:val="ArialUnicodeMS66"/>
          <w:rFonts w:ascii="Times New Roman" w:hAnsi="Times New Roman" w:cs="Times New Roman"/>
          <w:spacing w:val="0"/>
          <w:sz w:val="28"/>
          <w:szCs w:val="28"/>
        </w:rPr>
      </w:pPr>
      <w:r w:rsidRPr="008D5636">
        <w:rPr>
          <w:rStyle w:val="ArialUnicodeMS72"/>
          <w:rFonts w:ascii="Times New Roman" w:hAnsi="Times New Roman" w:cs="Times New Roman"/>
          <w:spacing w:val="0"/>
          <w:sz w:val="28"/>
          <w:szCs w:val="28"/>
        </w:rPr>
        <w:t>Экранирование</w:t>
      </w:r>
      <w:r w:rsidRPr="008D5636">
        <w:rPr>
          <w:rStyle w:val="ArialUnicodeMS66"/>
          <w:rFonts w:ascii="Times New Roman" w:hAnsi="Times New Roman" w:cs="Times New Roman"/>
          <w:spacing w:val="0"/>
          <w:sz w:val="28"/>
          <w:szCs w:val="28"/>
        </w:rPr>
        <w:t xml:space="preserve"> источников</w:t>
      </w:r>
      <w:r>
        <w:rPr>
          <w:rStyle w:val="ArialUnicodeMS66"/>
          <w:rFonts w:ascii="Times New Roman" w:hAnsi="Times New Roman" w:cs="Times New Roman"/>
          <w:spacing w:val="0"/>
          <w:sz w:val="28"/>
          <w:szCs w:val="28"/>
        </w:rPr>
        <w:t xml:space="preserve"> шума или рабочих мест осуществ</w:t>
      </w:r>
      <w:r w:rsidRPr="008D5636">
        <w:rPr>
          <w:rStyle w:val="ArialUnicodeMS66"/>
          <w:rFonts w:ascii="Times New Roman" w:hAnsi="Times New Roman" w:cs="Times New Roman"/>
          <w:spacing w:val="0"/>
          <w:sz w:val="28"/>
          <w:szCs w:val="28"/>
        </w:rPr>
        <w:t xml:space="preserve">ляют по схемам, приведенным на рис. </w:t>
      </w:r>
      <w:r w:rsidRPr="008D5636">
        <w:rPr>
          <w:rStyle w:val="TimesNewRoman4"/>
          <w:spacing w:val="0"/>
          <w:sz w:val="28"/>
          <w:szCs w:val="28"/>
        </w:rPr>
        <w:t>3.24.</w:t>
      </w:r>
      <w:r w:rsidRPr="008D5636">
        <w:rPr>
          <w:rStyle w:val="ArialUnicodeMS66"/>
          <w:rFonts w:ascii="Times New Roman" w:hAnsi="Times New Roman" w:cs="Times New Roman"/>
          <w:spacing w:val="0"/>
          <w:sz w:val="28"/>
          <w:szCs w:val="28"/>
        </w:rPr>
        <w:t xml:space="preserve"> </w:t>
      </w:r>
    </w:p>
    <w:p w:rsidR="008D5636" w:rsidRDefault="008D5636" w:rsidP="008D5636">
      <w:pPr>
        <w:pStyle w:val="a4"/>
        <w:shd w:val="clear" w:color="auto" w:fill="auto"/>
        <w:spacing w:line="240" w:lineRule="auto"/>
        <w:ind w:firstLine="709"/>
        <w:rPr>
          <w:rStyle w:val="ArialUnicodeMS66"/>
          <w:rFonts w:ascii="Times New Roman" w:hAnsi="Times New Roman" w:cs="Times New Roman"/>
          <w:spacing w:val="0"/>
          <w:sz w:val="28"/>
          <w:szCs w:val="28"/>
        </w:rPr>
      </w:pPr>
    </w:p>
    <w:p w:rsidR="008D5636" w:rsidRDefault="008D5636" w:rsidP="008D5636">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8D5636">
        <w:rPr>
          <w:rFonts w:ascii="Times New Roman" w:hAnsi="Times New Roman" w:cs="Times New Roman"/>
          <w:b w:val="0"/>
          <w:i w:val="0"/>
          <w:noProof/>
          <w:spacing w:val="0"/>
          <w:sz w:val="28"/>
          <w:szCs w:val="28"/>
        </w:rPr>
        <w:drawing>
          <wp:inline distT="0" distB="0" distL="0" distR="0">
            <wp:extent cx="5151664" cy="3498448"/>
            <wp:effectExtent l="19050" t="0" r="0" b="0"/>
            <wp:docPr id="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99"/>
                    <a:srcRect/>
                    <a:stretch>
                      <a:fillRect/>
                    </a:stretch>
                  </pic:blipFill>
                  <pic:spPr bwMode="auto">
                    <a:xfrm>
                      <a:off x="0" y="0"/>
                      <a:ext cx="5151844" cy="3498570"/>
                    </a:xfrm>
                    <a:prstGeom prst="rect">
                      <a:avLst/>
                    </a:prstGeom>
                    <a:noFill/>
                    <a:ln w="9525">
                      <a:noFill/>
                      <a:miter lim="800000"/>
                      <a:headEnd/>
                      <a:tailEnd/>
                    </a:ln>
                  </pic:spPr>
                </pic:pic>
              </a:graphicData>
            </a:graphic>
          </wp:inline>
        </w:drawing>
      </w:r>
    </w:p>
    <w:p w:rsidR="008D5636" w:rsidRDefault="008D5636" w:rsidP="008D5636">
      <w:pPr>
        <w:pStyle w:val="a4"/>
        <w:shd w:val="clear" w:color="auto" w:fill="auto"/>
        <w:spacing w:line="240" w:lineRule="auto"/>
        <w:ind w:firstLine="709"/>
        <w:rPr>
          <w:rStyle w:val="ArialUnicodeMS66"/>
          <w:rFonts w:ascii="Times New Roman" w:hAnsi="Times New Roman" w:cs="Times New Roman"/>
          <w:spacing w:val="0"/>
          <w:sz w:val="28"/>
          <w:szCs w:val="28"/>
        </w:rPr>
      </w:pPr>
    </w:p>
    <w:p w:rsidR="008D5636" w:rsidRDefault="008D5636" w:rsidP="008D5636">
      <w:pPr>
        <w:pStyle w:val="aa"/>
        <w:shd w:val="clear" w:color="auto" w:fill="auto"/>
        <w:spacing w:line="240" w:lineRule="auto"/>
        <w:jc w:val="center"/>
        <w:rPr>
          <w:rStyle w:val="TimesNewRoman2"/>
          <w:b w:val="0"/>
          <w:spacing w:val="0"/>
          <w:sz w:val="28"/>
          <w:szCs w:val="28"/>
        </w:rPr>
      </w:pPr>
      <w:r w:rsidRPr="008D5636">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3.24</w:t>
      </w:r>
      <w:r w:rsidRPr="008D5636">
        <w:rPr>
          <w:rStyle w:val="TimesNewRoman3"/>
          <w:spacing w:val="0"/>
          <w:sz w:val="28"/>
          <w:szCs w:val="28"/>
        </w:rPr>
        <w:t xml:space="preserve"> </w:t>
      </w:r>
      <w:r w:rsidRPr="008D5636">
        <w:rPr>
          <w:rStyle w:val="TimesNewRoman2"/>
          <w:b w:val="0"/>
          <w:spacing w:val="0"/>
          <w:sz w:val="28"/>
          <w:szCs w:val="28"/>
        </w:rPr>
        <w:t>Экранирование источников шума:</w:t>
      </w:r>
    </w:p>
    <w:p w:rsidR="008D5636" w:rsidRPr="008D5636" w:rsidRDefault="008D5636" w:rsidP="008D5636">
      <w:pPr>
        <w:pStyle w:val="aa"/>
        <w:shd w:val="clear" w:color="auto" w:fill="auto"/>
        <w:spacing w:line="240" w:lineRule="auto"/>
        <w:jc w:val="center"/>
        <w:rPr>
          <w:rFonts w:ascii="Times New Roman" w:hAnsi="Times New Roman" w:cs="Times New Roman"/>
          <w:spacing w:val="0"/>
          <w:sz w:val="28"/>
          <w:szCs w:val="28"/>
        </w:rPr>
      </w:pPr>
      <w:r w:rsidRPr="008D5636">
        <w:rPr>
          <w:rStyle w:val="8pt"/>
          <w:rFonts w:ascii="Times New Roman" w:hAnsi="Times New Roman" w:cs="Times New Roman"/>
          <w:b w:val="0"/>
          <w:i w:val="0"/>
          <w:sz w:val="28"/>
          <w:szCs w:val="28"/>
          <w:lang w:val="en-US" w:eastAsia="en-US"/>
        </w:rPr>
        <w:t>a</w:t>
      </w:r>
      <w:r w:rsidRPr="008D5636">
        <w:rPr>
          <w:rStyle w:val="8pt"/>
          <w:rFonts w:ascii="Times New Roman" w:hAnsi="Times New Roman" w:cs="Times New Roman"/>
          <w:b w:val="0"/>
          <w:i w:val="0"/>
          <w:sz w:val="28"/>
          <w:szCs w:val="28"/>
          <w:lang w:eastAsia="en-US"/>
        </w:rPr>
        <w:t xml:space="preserve"> </w:t>
      </w:r>
      <w:r w:rsidRPr="008D5636">
        <w:rPr>
          <w:rStyle w:val="ArialUnicodeMS72"/>
          <w:rFonts w:ascii="Times New Roman" w:hAnsi="Times New Roman" w:cs="Times New Roman"/>
          <w:b w:val="0"/>
          <w:i w:val="0"/>
          <w:spacing w:val="0"/>
          <w:sz w:val="28"/>
          <w:szCs w:val="28"/>
        </w:rPr>
        <w:t>—</w:t>
      </w:r>
      <w:r w:rsidRPr="008D5636">
        <w:rPr>
          <w:rStyle w:val="TimesNewRoman3"/>
          <w:spacing w:val="0"/>
          <w:sz w:val="28"/>
          <w:szCs w:val="28"/>
        </w:rPr>
        <w:t xml:space="preserve"> </w:t>
      </w:r>
      <w:r w:rsidRPr="008D5636">
        <w:rPr>
          <w:rStyle w:val="TimesNewRoman2"/>
          <w:b w:val="0"/>
          <w:spacing w:val="0"/>
          <w:sz w:val="28"/>
          <w:szCs w:val="28"/>
        </w:rPr>
        <w:t xml:space="preserve">схема экрана; </w:t>
      </w:r>
      <w:r w:rsidRPr="008D5636">
        <w:rPr>
          <w:rStyle w:val="8pt"/>
          <w:rFonts w:ascii="Times New Roman" w:hAnsi="Times New Roman" w:cs="Times New Roman"/>
          <w:b w:val="0"/>
          <w:i w:val="0"/>
          <w:sz w:val="28"/>
          <w:szCs w:val="28"/>
        </w:rPr>
        <w:t>б</w:t>
      </w:r>
      <w:r>
        <w:rPr>
          <w:rStyle w:val="TimesNewRoman2"/>
          <w:b w:val="0"/>
          <w:spacing w:val="0"/>
          <w:sz w:val="28"/>
          <w:szCs w:val="28"/>
        </w:rPr>
        <w:t xml:space="preserve"> — расположе</w:t>
      </w:r>
      <w:r w:rsidRPr="008D5636">
        <w:rPr>
          <w:rStyle w:val="TimesNewRoman2"/>
          <w:b w:val="0"/>
          <w:spacing w:val="0"/>
          <w:sz w:val="28"/>
          <w:szCs w:val="28"/>
        </w:rPr>
        <w:t xml:space="preserve">ние экранов в вычислительных центрах; </w:t>
      </w:r>
      <w:r w:rsidRPr="008D5636">
        <w:rPr>
          <w:rStyle w:val="8pt"/>
          <w:rFonts w:ascii="Times New Roman" w:hAnsi="Times New Roman" w:cs="Times New Roman"/>
          <w:b w:val="0"/>
          <w:i w:val="0"/>
          <w:sz w:val="28"/>
          <w:szCs w:val="28"/>
        </w:rPr>
        <w:t>в</w:t>
      </w:r>
      <w:r w:rsidRPr="008D5636">
        <w:rPr>
          <w:rStyle w:val="TimesNewRoman2"/>
          <w:b w:val="0"/>
          <w:spacing w:val="0"/>
          <w:sz w:val="28"/>
          <w:szCs w:val="28"/>
        </w:rPr>
        <w:t xml:space="preserve"> — </w:t>
      </w:r>
      <w:r>
        <w:rPr>
          <w:rStyle w:val="TimesNewRoman2"/>
          <w:b w:val="0"/>
          <w:spacing w:val="0"/>
          <w:sz w:val="28"/>
          <w:szCs w:val="28"/>
        </w:rPr>
        <w:t>экранирование источников механи</w:t>
      </w:r>
      <w:r w:rsidRPr="008D5636">
        <w:rPr>
          <w:rStyle w:val="TimesNewRoman2"/>
          <w:b w:val="0"/>
          <w:spacing w:val="0"/>
          <w:sz w:val="28"/>
          <w:szCs w:val="28"/>
        </w:rPr>
        <w:t xml:space="preserve">ческою шума, </w:t>
      </w:r>
      <w:r w:rsidRPr="008D5636">
        <w:rPr>
          <w:rStyle w:val="8pt"/>
          <w:rFonts w:ascii="Times New Roman" w:hAnsi="Times New Roman" w:cs="Times New Roman"/>
          <w:b w:val="0"/>
          <w:i w:val="0"/>
          <w:sz w:val="28"/>
          <w:szCs w:val="28"/>
        </w:rPr>
        <w:t>1</w:t>
      </w:r>
      <w:r w:rsidRPr="008D5636">
        <w:rPr>
          <w:rStyle w:val="TimesNewRoman2"/>
          <w:b w:val="0"/>
          <w:spacing w:val="0"/>
          <w:sz w:val="28"/>
          <w:szCs w:val="28"/>
        </w:rPr>
        <w:t xml:space="preserve"> шумное оборудование; </w:t>
      </w:r>
      <w:r w:rsidRPr="008D5636">
        <w:rPr>
          <w:rStyle w:val="8pt"/>
          <w:rFonts w:ascii="Times New Roman" w:hAnsi="Times New Roman" w:cs="Times New Roman"/>
          <w:b w:val="0"/>
          <w:i w:val="0"/>
          <w:sz w:val="28"/>
          <w:szCs w:val="28"/>
        </w:rPr>
        <w:t>2</w:t>
      </w:r>
      <w:r w:rsidRPr="008D5636">
        <w:rPr>
          <w:rStyle w:val="TimesNewRoman2"/>
          <w:b w:val="0"/>
          <w:spacing w:val="0"/>
          <w:sz w:val="28"/>
          <w:szCs w:val="28"/>
        </w:rPr>
        <w:t xml:space="preserve"> — экран со звукопо</w:t>
      </w:r>
      <w:r>
        <w:rPr>
          <w:rStyle w:val="TimesNewRoman2"/>
          <w:b w:val="0"/>
          <w:spacing w:val="0"/>
          <w:sz w:val="28"/>
          <w:szCs w:val="28"/>
        </w:rPr>
        <w:t>глощающей об</w:t>
      </w:r>
      <w:r w:rsidRPr="008D5636">
        <w:rPr>
          <w:rStyle w:val="TimesNewRoman2"/>
          <w:b w:val="0"/>
          <w:spacing w:val="0"/>
          <w:sz w:val="28"/>
          <w:szCs w:val="28"/>
        </w:rPr>
        <w:t xml:space="preserve">лицовкой; </w:t>
      </w:r>
      <w:r w:rsidRPr="008D5636">
        <w:rPr>
          <w:rStyle w:val="8pt"/>
          <w:rFonts w:ascii="Times New Roman" w:hAnsi="Times New Roman" w:cs="Times New Roman"/>
          <w:b w:val="0"/>
          <w:i w:val="0"/>
          <w:sz w:val="28"/>
          <w:szCs w:val="28"/>
        </w:rPr>
        <w:t>3 —</w:t>
      </w:r>
      <w:r w:rsidRPr="008D5636">
        <w:rPr>
          <w:rStyle w:val="TimesNewRoman2"/>
          <w:b w:val="0"/>
          <w:spacing w:val="0"/>
          <w:sz w:val="28"/>
          <w:szCs w:val="28"/>
        </w:rPr>
        <w:t xml:space="preserve"> рабочее место; </w:t>
      </w:r>
      <w:r w:rsidRPr="008D5636">
        <w:rPr>
          <w:rStyle w:val="8pt"/>
          <w:rFonts w:ascii="Times New Roman" w:hAnsi="Times New Roman" w:cs="Times New Roman"/>
          <w:b w:val="0"/>
          <w:i w:val="0"/>
          <w:sz w:val="28"/>
          <w:szCs w:val="28"/>
        </w:rPr>
        <w:t>4 —</w:t>
      </w:r>
      <w:r w:rsidRPr="008D5636">
        <w:rPr>
          <w:rStyle w:val="TimesNewRoman2"/>
          <w:b w:val="0"/>
          <w:spacing w:val="0"/>
          <w:sz w:val="28"/>
          <w:szCs w:val="28"/>
        </w:rPr>
        <w:t xml:space="preserve"> дисковая пила</w:t>
      </w:r>
    </w:p>
    <w:p w:rsidR="008D5636" w:rsidRDefault="008D5636" w:rsidP="008D5636">
      <w:pPr>
        <w:pStyle w:val="a4"/>
        <w:shd w:val="clear" w:color="auto" w:fill="auto"/>
        <w:spacing w:line="240" w:lineRule="auto"/>
        <w:ind w:firstLine="709"/>
        <w:rPr>
          <w:rStyle w:val="ArialUnicodeMS66"/>
          <w:rFonts w:ascii="Times New Roman" w:hAnsi="Times New Roman" w:cs="Times New Roman"/>
          <w:spacing w:val="0"/>
          <w:sz w:val="28"/>
          <w:szCs w:val="28"/>
        </w:rPr>
      </w:pPr>
    </w:p>
    <w:p w:rsidR="008D5636" w:rsidRPr="008D5636" w:rsidRDefault="008D5636" w:rsidP="008D5636">
      <w:pPr>
        <w:pStyle w:val="a4"/>
        <w:shd w:val="clear" w:color="auto" w:fill="auto"/>
        <w:spacing w:line="240" w:lineRule="auto"/>
        <w:ind w:firstLine="709"/>
        <w:rPr>
          <w:rFonts w:ascii="Times New Roman" w:hAnsi="Times New Roman" w:cs="Times New Roman"/>
          <w:b w:val="0"/>
          <w:i w:val="0"/>
          <w:spacing w:val="0"/>
          <w:sz w:val="28"/>
          <w:szCs w:val="28"/>
        </w:rPr>
      </w:pPr>
      <w:r w:rsidRPr="008D5636">
        <w:rPr>
          <w:rStyle w:val="ArialUnicodeMS66"/>
          <w:rFonts w:ascii="Times New Roman" w:hAnsi="Times New Roman" w:cs="Times New Roman"/>
          <w:spacing w:val="0"/>
          <w:sz w:val="28"/>
          <w:szCs w:val="28"/>
        </w:rPr>
        <w:t>Защитные свойства экрана возникают из-за того, что при огибании прямой звуковой</w:t>
      </w:r>
      <w:r>
        <w:rPr>
          <w:rFonts w:ascii="Times New Roman" w:hAnsi="Times New Roman" w:cs="Times New Roman"/>
          <w:b w:val="0"/>
          <w:i w:val="0"/>
          <w:spacing w:val="0"/>
          <w:sz w:val="28"/>
          <w:szCs w:val="28"/>
        </w:rPr>
        <w:t xml:space="preserve"> волно</w:t>
      </w:r>
      <w:r w:rsidRPr="008D5636">
        <w:rPr>
          <w:rStyle w:val="ArialUnicodeMS66"/>
          <w:rFonts w:ascii="Times New Roman" w:hAnsi="Times New Roman" w:cs="Times New Roman"/>
          <w:spacing w:val="0"/>
          <w:sz w:val="28"/>
          <w:szCs w:val="28"/>
        </w:rPr>
        <w:t>й кромок экрана за ним обр</w:t>
      </w:r>
      <w:r>
        <w:rPr>
          <w:rStyle w:val="ArialUnicodeMS66"/>
          <w:rFonts w:ascii="Times New Roman" w:hAnsi="Times New Roman" w:cs="Times New Roman"/>
          <w:spacing w:val="0"/>
          <w:sz w:val="28"/>
          <w:szCs w:val="28"/>
        </w:rPr>
        <w:t>азуется зона звуковой тени тем бол</w:t>
      </w:r>
      <w:r w:rsidRPr="008D5636">
        <w:rPr>
          <w:rStyle w:val="ArialUnicodeMS66"/>
          <w:rFonts w:ascii="Times New Roman" w:hAnsi="Times New Roman" w:cs="Times New Roman"/>
          <w:spacing w:val="0"/>
          <w:sz w:val="28"/>
          <w:szCs w:val="28"/>
        </w:rPr>
        <w:t>ьшей протяженности, чем мен</w:t>
      </w:r>
      <w:r>
        <w:rPr>
          <w:rStyle w:val="ArialUnicodeMS66"/>
          <w:rFonts w:ascii="Times New Roman" w:hAnsi="Times New Roman" w:cs="Times New Roman"/>
          <w:spacing w:val="0"/>
          <w:sz w:val="28"/>
          <w:szCs w:val="28"/>
        </w:rPr>
        <w:t>ьше длина волны (выше частота зв</w:t>
      </w:r>
      <w:r w:rsidRPr="008D5636">
        <w:rPr>
          <w:rStyle w:val="ArialUnicodeMS66"/>
          <w:rFonts w:ascii="Times New Roman" w:hAnsi="Times New Roman" w:cs="Times New Roman"/>
          <w:spacing w:val="0"/>
          <w:sz w:val="28"/>
          <w:szCs w:val="28"/>
        </w:rPr>
        <w:t>ука). Т. к. экран защищает только от прямой звуковой вол</w:t>
      </w:r>
      <w:r>
        <w:rPr>
          <w:rStyle w:val="ArialUnicodeMS66"/>
          <w:rFonts w:ascii="Times New Roman" w:hAnsi="Times New Roman" w:cs="Times New Roman"/>
          <w:spacing w:val="0"/>
          <w:sz w:val="28"/>
          <w:szCs w:val="28"/>
        </w:rPr>
        <w:t>ны</w:t>
      </w:r>
      <w:r w:rsidRPr="008D5636">
        <w:rPr>
          <w:rStyle w:val="ArialUnicodeMS"/>
          <w:rFonts w:ascii="Times New Roman" w:hAnsi="Times New Roman" w:cs="Times New Roman"/>
          <w:spacing w:val="0"/>
          <w:sz w:val="28"/>
          <w:szCs w:val="28"/>
        </w:rPr>
        <w:t>,</w:t>
      </w:r>
      <w:r w:rsidRPr="008D5636">
        <w:rPr>
          <w:rStyle w:val="ArialUnicodeMS66"/>
          <w:rFonts w:ascii="Times New Roman" w:hAnsi="Times New Roman" w:cs="Times New Roman"/>
          <w:spacing w:val="0"/>
          <w:sz w:val="28"/>
          <w:szCs w:val="28"/>
        </w:rPr>
        <w:t xml:space="preserve"> его применение эффектив</w:t>
      </w:r>
      <w:r>
        <w:rPr>
          <w:rStyle w:val="ArialUnicodeMS66"/>
          <w:rFonts w:ascii="Times New Roman" w:hAnsi="Times New Roman" w:cs="Times New Roman"/>
          <w:spacing w:val="0"/>
          <w:sz w:val="28"/>
          <w:szCs w:val="28"/>
        </w:rPr>
        <w:t>но только в области превалирова</w:t>
      </w:r>
      <w:r w:rsidRPr="008D5636">
        <w:rPr>
          <w:rStyle w:val="ArialUnicodeMS66"/>
          <w:rFonts w:ascii="Times New Roman" w:hAnsi="Times New Roman" w:cs="Times New Roman"/>
          <w:spacing w:val="0"/>
          <w:sz w:val="28"/>
          <w:szCs w:val="28"/>
        </w:rPr>
        <w:t xml:space="preserve">ния прямого шума над отраженным. Поэтому </w:t>
      </w:r>
      <w:r>
        <w:rPr>
          <w:rStyle w:val="ArialUnicodeMS66"/>
          <w:rFonts w:ascii="Times New Roman" w:hAnsi="Times New Roman" w:cs="Times New Roman"/>
          <w:spacing w:val="0"/>
          <w:sz w:val="28"/>
          <w:szCs w:val="28"/>
        </w:rPr>
        <w:lastRenderedPageBreak/>
        <w:t>экраны надо уста</w:t>
      </w:r>
      <w:r w:rsidRPr="008D5636">
        <w:rPr>
          <w:rStyle w:val="ArialUnicodeMS66"/>
          <w:rFonts w:ascii="Times New Roman" w:hAnsi="Times New Roman" w:cs="Times New Roman"/>
          <w:spacing w:val="0"/>
          <w:sz w:val="28"/>
          <w:szCs w:val="28"/>
        </w:rPr>
        <w:t>навливать между источником шума и рабочим местом, если они расположены недалеко друг от друга. Звуковые экраны широко применяют не только на произв</w:t>
      </w:r>
      <w:r>
        <w:rPr>
          <w:rStyle w:val="ArialUnicodeMS66"/>
          <w:rFonts w:ascii="Times New Roman" w:hAnsi="Times New Roman" w:cs="Times New Roman"/>
          <w:spacing w:val="0"/>
          <w:sz w:val="28"/>
          <w:szCs w:val="28"/>
        </w:rPr>
        <w:t>одстве, но и в окружающей среде</w:t>
      </w:r>
      <w:r w:rsidRPr="008D5636">
        <w:rPr>
          <w:rStyle w:val="ArialUnicodeMS66"/>
          <w:rFonts w:ascii="Times New Roman" w:hAnsi="Times New Roman" w:cs="Times New Roman"/>
          <w:spacing w:val="0"/>
          <w:sz w:val="28"/>
          <w:szCs w:val="28"/>
        </w:rPr>
        <w:t>, например для защиты от шума транспортных потоков зоны пешеходных дорожек, проходящи</w:t>
      </w:r>
      <w:r>
        <w:rPr>
          <w:rStyle w:val="ArialUnicodeMS66"/>
          <w:rFonts w:ascii="Times New Roman" w:hAnsi="Times New Roman" w:cs="Times New Roman"/>
          <w:spacing w:val="0"/>
          <w:sz w:val="28"/>
          <w:szCs w:val="28"/>
        </w:rPr>
        <w:t>х вдоль магистрали. В качестве эк</w:t>
      </w:r>
      <w:r w:rsidRPr="008D5636">
        <w:rPr>
          <w:rStyle w:val="ArialUnicodeMS66"/>
          <w:rFonts w:ascii="Times New Roman" w:hAnsi="Times New Roman" w:cs="Times New Roman"/>
          <w:spacing w:val="0"/>
          <w:sz w:val="28"/>
          <w:szCs w:val="28"/>
        </w:rPr>
        <w:t>ранов, снижающих урове</w:t>
      </w:r>
      <w:r>
        <w:rPr>
          <w:rStyle w:val="ArialUnicodeMS66"/>
          <w:rFonts w:ascii="Times New Roman" w:hAnsi="Times New Roman" w:cs="Times New Roman"/>
          <w:spacing w:val="0"/>
          <w:sz w:val="28"/>
          <w:szCs w:val="28"/>
        </w:rPr>
        <w:t>нь шума, используются лесозащит</w:t>
      </w:r>
      <w:r w:rsidRPr="008D5636">
        <w:rPr>
          <w:rStyle w:val="ArialUnicodeMS66"/>
          <w:rFonts w:ascii="Times New Roman" w:hAnsi="Times New Roman" w:cs="Times New Roman"/>
          <w:spacing w:val="0"/>
          <w:sz w:val="28"/>
          <w:szCs w:val="28"/>
        </w:rPr>
        <w:t>ные полосы, поглощающие звук. Лесозащитные полосы должны быть сплошными, без проме</w:t>
      </w:r>
      <w:r>
        <w:rPr>
          <w:rStyle w:val="ArialUnicodeMS66"/>
          <w:rFonts w:ascii="Times New Roman" w:hAnsi="Times New Roman" w:cs="Times New Roman"/>
          <w:spacing w:val="0"/>
          <w:sz w:val="28"/>
          <w:szCs w:val="28"/>
        </w:rPr>
        <w:t>жутков, через которые может про</w:t>
      </w:r>
      <w:r w:rsidRPr="008D5636">
        <w:rPr>
          <w:rStyle w:val="ArialUnicodeMS66"/>
          <w:rFonts w:ascii="Times New Roman" w:hAnsi="Times New Roman" w:cs="Times New Roman"/>
          <w:spacing w:val="0"/>
          <w:sz w:val="28"/>
          <w:szCs w:val="28"/>
        </w:rPr>
        <w:t xml:space="preserve">никать шум. Для этого деревья высаживают в несколько рядов </w:t>
      </w:r>
      <w:r w:rsidRPr="008D5636">
        <w:rPr>
          <w:rStyle w:val="57"/>
          <w:rFonts w:ascii="Times New Roman" w:hAnsi="Times New Roman" w:cs="Times New Roman"/>
          <w:b w:val="0"/>
          <w:i w:val="0"/>
          <w:spacing w:val="0"/>
          <w:sz w:val="28"/>
          <w:szCs w:val="28"/>
        </w:rPr>
        <w:t>(чем</w:t>
      </w:r>
      <w:r w:rsidRPr="008D5636">
        <w:rPr>
          <w:rStyle w:val="ArialUnicodeMS66"/>
          <w:rFonts w:ascii="Times New Roman" w:hAnsi="Times New Roman" w:cs="Times New Roman"/>
          <w:spacing w:val="0"/>
          <w:sz w:val="28"/>
          <w:szCs w:val="28"/>
        </w:rPr>
        <w:t xml:space="preserve"> шире полоса лесных насаждений, тем лучше) в шахматном порядке, снизу в зоне оголенн</w:t>
      </w:r>
      <w:r>
        <w:rPr>
          <w:rStyle w:val="ArialUnicodeMS66"/>
          <w:rFonts w:ascii="Times New Roman" w:hAnsi="Times New Roman" w:cs="Times New Roman"/>
          <w:spacing w:val="0"/>
          <w:sz w:val="28"/>
          <w:szCs w:val="28"/>
        </w:rPr>
        <w:t>ой части ствола дерева высажива</w:t>
      </w:r>
      <w:r w:rsidRPr="008D5636">
        <w:rPr>
          <w:rStyle w:val="ArialUnicodeMS66"/>
          <w:rFonts w:ascii="Times New Roman" w:hAnsi="Times New Roman" w:cs="Times New Roman"/>
          <w:spacing w:val="0"/>
          <w:sz w:val="28"/>
          <w:szCs w:val="28"/>
        </w:rPr>
        <w:t>ют кустарник. Эффективно</w:t>
      </w:r>
      <w:r>
        <w:rPr>
          <w:rStyle w:val="ArialUnicodeMS66"/>
          <w:rFonts w:ascii="Times New Roman" w:hAnsi="Times New Roman" w:cs="Times New Roman"/>
          <w:spacing w:val="0"/>
          <w:sz w:val="28"/>
          <w:szCs w:val="28"/>
        </w:rPr>
        <w:t>сть снижения шума лесными насаж</w:t>
      </w:r>
      <w:r w:rsidRPr="008D5636">
        <w:rPr>
          <w:rStyle w:val="ArialUnicodeMS66"/>
          <w:rFonts w:ascii="Times New Roman" w:hAnsi="Times New Roman" w:cs="Times New Roman"/>
          <w:spacing w:val="0"/>
          <w:sz w:val="28"/>
          <w:szCs w:val="28"/>
        </w:rPr>
        <w:t>дениями уменьшается зимой, когда деревья сбрасывают листву.</w:t>
      </w:r>
    </w:p>
    <w:p w:rsidR="008D5636" w:rsidRDefault="008D5636" w:rsidP="008D5636">
      <w:pPr>
        <w:pStyle w:val="a4"/>
        <w:shd w:val="clear" w:color="auto" w:fill="auto"/>
        <w:spacing w:line="240" w:lineRule="auto"/>
        <w:ind w:firstLine="709"/>
        <w:rPr>
          <w:rStyle w:val="TimesNewRoman4"/>
          <w:spacing w:val="0"/>
          <w:sz w:val="28"/>
          <w:szCs w:val="28"/>
        </w:rPr>
      </w:pPr>
      <w:r w:rsidRPr="008D5636">
        <w:rPr>
          <w:rStyle w:val="ArialUnicodeMS72"/>
          <w:rFonts w:ascii="Times New Roman" w:hAnsi="Times New Roman" w:cs="Times New Roman"/>
          <w:spacing w:val="0"/>
          <w:sz w:val="28"/>
          <w:szCs w:val="28"/>
        </w:rPr>
        <w:t>Глушители</w:t>
      </w:r>
      <w:r w:rsidRPr="008D5636">
        <w:rPr>
          <w:rStyle w:val="ArialUnicodeMS66"/>
          <w:rFonts w:ascii="Times New Roman" w:hAnsi="Times New Roman" w:cs="Times New Roman"/>
          <w:spacing w:val="0"/>
          <w:sz w:val="28"/>
          <w:szCs w:val="28"/>
        </w:rPr>
        <w:t xml:space="preserve"> применяют для снижения аэродинамического шума. Глушители шума принято делить на абсорбционные (рис. </w:t>
      </w:r>
      <w:r w:rsidRPr="008D5636">
        <w:rPr>
          <w:rStyle w:val="TimesNewRoman4"/>
          <w:spacing w:val="0"/>
          <w:sz w:val="28"/>
          <w:szCs w:val="28"/>
        </w:rPr>
        <w:t>3.25),</w:t>
      </w:r>
      <w:r w:rsidRPr="008D5636">
        <w:rPr>
          <w:rStyle w:val="ArialUnicodeMS66"/>
          <w:rFonts w:ascii="Times New Roman" w:hAnsi="Times New Roman" w:cs="Times New Roman"/>
          <w:spacing w:val="0"/>
          <w:sz w:val="28"/>
          <w:szCs w:val="28"/>
        </w:rPr>
        <w:t xml:space="preserve"> использующие облицовку поверхностей воздуховодов звукопоглощающим материалом; реактивные (рис. </w:t>
      </w:r>
      <w:r w:rsidRPr="008D5636">
        <w:rPr>
          <w:rStyle w:val="TimesNewRoman4"/>
          <w:spacing w:val="0"/>
          <w:sz w:val="28"/>
          <w:szCs w:val="28"/>
        </w:rPr>
        <w:t>3.26)</w:t>
      </w:r>
      <w:r w:rsidRPr="008D5636">
        <w:rPr>
          <w:rStyle w:val="ArialUnicodeMS66"/>
          <w:rFonts w:ascii="Times New Roman" w:hAnsi="Times New Roman" w:cs="Times New Roman"/>
          <w:spacing w:val="0"/>
          <w:sz w:val="28"/>
          <w:szCs w:val="28"/>
        </w:rPr>
        <w:t xml:space="preserve"> типа расширительных камер, резонат</w:t>
      </w:r>
      <w:r>
        <w:rPr>
          <w:rStyle w:val="ArialUnicodeMS66"/>
          <w:rFonts w:ascii="Times New Roman" w:hAnsi="Times New Roman" w:cs="Times New Roman"/>
          <w:spacing w:val="0"/>
          <w:sz w:val="28"/>
          <w:szCs w:val="28"/>
        </w:rPr>
        <w:t>оров, узких отростков, длина ко</w:t>
      </w:r>
      <w:r w:rsidRPr="008D5636">
        <w:rPr>
          <w:rStyle w:val="ArialUnicodeMS66"/>
          <w:rFonts w:ascii="Times New Roman" w:hAnsi="Times New Roman" w:cs="Times New Roman"/>
          <w:spacing w:val="0"/>
          <w:sz w:val="28"/>
          <w:szCs w:val="28"/>
        </w:rPr>
        <w:t>торых равна '/</w:t>
      </w:r>
      <w:r w:rsidRPr="008D5636">
        <w:rPr>
          <w:rStyle w:val="ArialUnicodeMS66"/>
          <w:rFonts w:ascii="Times New Roman" w:hAnsi="Times New Roman" w:cs="Times New Roman"/>
          <w:spacing w:val="0"/>
          <w:sz w:val="28"/>
          <w:szCs w:val="28"/>
          <w:vertAlign w:val="subscript"/>
        </w:rPr>
        <w:t>4</w:t>
      </w:r>
      <w:r w:rsidR="00CD0BE7">
        <w:rPr>
          <w:rStyle w:val="ArialUnicodeMS66"/>
          <w:rFonts w:ascii="Times New Roman" w:hAnsi="Times New Roman" w:cs="Times New Roman"/>
          <w:spacing w:val="0"/>
          <w:sz w:val="28"/>
          <w:szCs w:val="28"/>
        </w:rPr>
        <w:t xml:space="preserve"> д</w:t>
      </w:r>
      <w:r w:rsidRPr="008D5636">
        <w:rPr>
          <w:rStyle w:val="ArialUnicodeMS66"/>
          <w:rFonts w:ascii="Times New Roman" w:hAnsi="Times New Roman" w:cs="Times New Roman"/>
          <w:spacing w:val="0"/>
          <w:sz w:val="28"/>
          <w:szCs w:val="28"/>
        </w:rPr>
        <w:t>лины волн</w:t>
      </w:r>
      <w:r w:rsidR="00CD0BE7">
        <w:rPr>
          <w:rStyle w:val="ArialUnicodeMS66"/>
          <w:rFonts w:ascii="Times New Roman" w:hAnsi="Times New Roman" w:cs="Times New Roman"/>
          <w:spacing w:val="0"/>
          <w:sz w:val="28"/>
          <w:szCs w:val="28"/>
        </w:rPr>
        <w:t>ы заглушаемого звука; комбиниро</w:t>
      </w:r>
      <w:r w:rsidRPr="008D5636">
        <w:rPr>
          <w:rStyle w:val="ArialUnicodeMS66"/>
          <w:rFonts w:ascii="Times New Roman" w:hAnsi="Times New Roman" w:cs="Times New Roman"/>
          <w:spacing w:val="0"/>
          <w:sz w:val="28"/>
          <w:szCs w:val="28"/>
        </w:rPr>
        <w:t>ванные, в которых поверхнос</w:t>
      </w:r>
      <w:r w:rsidR="00CD0BE7">
        <w:rPr>
          <w:rStyle w:val="ArialUnicodeMS66"/>
          <w:rFonts w:ascii="Times New Roman" w:hAnsi="Times New Roman" w:cs="Times New Roman"/>
          <w:spacing w:val="0"/>
          <w:sz w:val="28"/>
          <w:szCs w:val="28"/>
        </w:rPr>
        <w:t>ти реактивных глушителей облицо</w:t>
      </w:r>
      <w:r w:rsidRPr="008D5636">
        <w:rPr>
          <w:rStyle w:val="ArialUnicodeMS66"/>
          <w:rFonts w:ascii="Times New Roman" w:hAnsi="Times New Roman" w:cs="Times New Roman"/>
          <w:spacing w:val="0"/>
          <w:sz w:val="28"/>
          <w:szCs w:val="28"/>
        </w:rPr>
        <w:t xml:space="preserve">вывают звукопоглощающим материалом; экранные (рис. </w:t>
      </w:r>
      <w:r w:rsidRPr="008D5636">
        <w:rPr>
          <w:rStyle w:val="TimesNewRoman4"/>
          <w:spacing w:val="0"/>
          <w:sz w:val="28"/>
          <w:szCs w:val="28"/>
        </w:rPr>
        <w:t>3.27).</w:t>
      </w:r>
    </w:p>
    <w:p w:rsidR="00CD0BE7" w:rsidRPr="008D5636" w:rsidRDefault="00CD0BE7" w:rsidP="008D5636">
      <w:pPr>
        <w:pStyle w:val="a4"/>
        <w:shd w:val="clear" w:color="auto" w:fill="auto"/>
        <w:spacing w:line="240" w:lineRule="auto"/>
        <w:ind w:firstLine="709"/>
        <w:rPr>
          <w:rFonts w:ascii="Times New Roman" w:hAnsi="Times New Roman" w:cs="Times New Roman"/>
          <w:b w:val="0"/>
          <w:i w:val="0"/>
          <w:spacing w:val="0"/>
          <w:sz w:val="28"/>
          <w:szCs w:val="28"/>
        </w:rPr>
      </w:pPr>
    </w:p>
    <w:p w:rsidR="008D5636" w:rsidRPr="008D5636" w:rsidRDefault="008D5636" w:rsidP="00CD0BE7">
      <w:pPr>
        <w:spacing w:after="0" w:line="240" w:lineRule="auto"/>
        <w:jc w:val="center"/>
      </w:pPr>
      <w:r w:rsidRPr="008D5636">
        <w:rPr>
          <w:noProof/>
        </w:rPr>
        <w:drawing>
          <wp:inline distT="0" distB="0" distL="0" distR="0">
            <wp:extent cx="2647950" cy="1672834"/>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00"/>
                    <a:srcRect/>
                    <a:stretch>
                      <a:fillRect/>
                    </a:stretch>
                  </pic:blipFill>
                  <pic:spPr bwMode="auto">
                    <a:xfrm>
                      <a:off x="0" y="0"/>
                      <a:ext cx="2647950" cy="1672834"/>
                    </a:xfrm>
                    <a:prstGeom prst="rect">
                      <a:avLst/>
                    </a:prstGeom>
                    <a:noFill/>
                    <a:ln w="9525">
                      <a:noFill/>
                      <a:miter lim="800000"/>
                      <a:headEnd/>
                      <a:tailEnd/>
                    </a:ln>
                  </pic:spPr>
                </pic:pic>
              </a:graphicData>
            </a:graphic>
          </wp:inline>
        </w:drawing>
      </w:r>
    </w:p>
    <w:p w:rsidR="00CD0BE7" w:rsidRDefault="00CD0BE7" w:rsidP="008D5636">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CD0BE7" w:rsidRDefault="008D5636" w:rsidP="00CD0BE7">
      <w:pPr>
        <w:pStyle w:val="aa"/>
        <w:shd w:val="clear" w:color="auto" w:fill="auto"/>
        <w:spacing w:line="240" w:lineRule="auto"/>
        <w:ind w:firstLine="709"/>
        <w:jc w:val="center"/>
        <w:rPr>
          <w:rStyle w:val="TimesNewRoman2"/>
          <w:b w:val="0"/>
          <w:spacing w:val="0"/>
          <w:sz w:val="28"/>
          <w:szCs w:val="28"/>
        </w:rPr>
      </w:pPr>
      <w:r w:rsidRPr="008D5636">
        <w:rPr>
          <w:rStyle w:val="ArialUnicodeMS73"/>
          <w:rFonts w:ascii="Times New Roman" w:hAnsi="Times New Roman" w:cs="Times New Roman"/>
          <w:b w:val="0"/>
          <w:i w:val="0"/>
          <w:spacing w:val="0"/>
          <w:sz w:val="28"/>
          <w:szCs w:val="28"/>
        </w:rPr>
        <w:t>Рис</w:t>
      </w:r>
      <w:r w:rsidR="00CD0BE7">
        <w:rPr>
          <w:rStyle w:val="ArialUnicodeMS73"/>
          <w:rFonts w:ascii="Times New Roman" w:hAnsi="Times New Roman" w:cs="Times New Roman"/>
          <w:b w:val="0"/>
          <w:i w:val="0"/>
          <w:spacing w:val="0"/>
          <w:sz w:val="28"/>
          <w:szCs w:val="28"/>
        </w:rPr>
        <w:t>унок</w:t>
      </w:r>
      <w:r w:rsidR="00CD0BE7">
        <w:rPr>
          <w:rStyle w:val="TimesNewRoman3"/>
          <w:spacing w:val="0"/>
          <w:sz w:val="28"/>
          <w:szCs w:val="28"/>
        </w:rPr>
        <w:t xml:space="preserve"> 3.25</w:t>
      </w:r>
      <w:r w:rsidRPr="008D5636">
        <w:rPr>
          <w:rStyle w:val="TimesNewRoman3"/>
          <w:spacing w:val="0"/>
          <w:sz w:val="28"/>
          <w:szCs w:val="28"/>
        </w:rPr>
        <w:t xml:space="preserve"> </w:t>
      </w:r>
      <w:r w:rsidRPr="008D5636">
        <w:rPr>
          <w:rStyle w:val="TimesNewRoman2"/>
          <w:b w:val="0"/>
          <w:spacing w:val="0"/>
          <w:sz w:val="28"/>
          <w:szCs w:val="28"/>
        </w:rPr>
        <w:t xml:space="preserve">Глушители абсорбционного типа: </w:t>
      </w:r>
    </w:p>
    <w:p w:rsidR="008D5636" w:rsidRPr="008D5636" w:rsidRDefault="008D5636" w:rsidP="00CD0BE7">
      <w:pPr>
        <w:pStyle w:val="aa"/>
        <w:shd w:val="clear" w:color="auto" w:fill="auto"/>
        <w:spacing w:line="240" w:lineRule="auto"/>
        <w:ind w:firstLine="709"/>
        <w:jc w:val="center"/>
        <w:rPr>
          <w:rFonts w:ascii="Times New Roman" w:hAnsi="Times New Roman" w:cs="Times New Roman"/>
          <w:spacing w:val="0"/>
          <w:sz w:val="28"/>
          <w:szCs w:val="28"/>
        </w:rPr>
      </w:pPr>
      <w:r w:rsidRPr="008D5636">
        <w:rPr>
          <w:rStyle w:val="8pt"/>
          <w:rFonts w:ascii="Times New Roman" w:hAnsi="Times New Roman" w:cs="Times New Roman"/>
          <w:b w:val="0"/>
          <w:i w:val="0"/>
          <w:sz w:val="28"/>
          <w:szCs w:val="28"/>
        </w:rPr>
        <w:t>а</w:t>
      </w:r>
      <w:r w:rsidRPr="008D5636">
        <w:rPr>
          <w:rStyle w:val="TimesNewRoman2"/>
          <w:b w:val="0"/>
          <w:spacing w:val="0"/>
          <w:sz w:val="28"/>
          <w:szCs w:val="28"/>
        </w:rPr>
        <w:t xml:space="preserve"> — трубчатый; </w:t>
      </w:r>
      <w:r w:rsidRPr="008D5636">
        <w:rPr>
          <w:rStyle w:val="8pt"/>
          <w:rFonts w:ascii="Times New Roman" w:hAnsi="Times New Roman" w:cs="Times New Roman"/>
          <w:b w:val="0"/>
          <w:i w:val="0"/>
          <w:sz w:val="28"/>
          <w:szCs w:val="28"/>
        </w:rPr>
        <w:t>б</w:t>
      </w:r>
      <w:r w:rsidRPr="008D5636">
        <w:rPr>
          <w:rStyle w:val="TimesNewRoman2"/>
          <w:b w:val="0"/>
          <w:spacing w:val="0"/>
          <w:sz w:val="28"/>
          <w:szCs w:val="28"/>
        </w:rPr>
        <w:t xml:space="preserve"> — пластинчатый; </w:t>
      </w:r>
      <w:r w:rsidRPr="008D5636">
        <w:rPr>
          <w:rStyle w:val="8pt"/>
          <w:rFonts w:ascii="Times New Roman" w:hAnsi="Times New Roman" w:cs="Times New Roman"/>
          <w:b w:val="0"/>
          <w:i w:val="0"/>
          <w:sz w:val="28"/>
          <w:szCs w:val="28"/>
        </w:rPr>
        <w:t>в</w:t>
      </w:r>
      <w:r w:rsidRPr="008D5636">
        <w:rPr>
          <w:rStyle w:val="TimesNewRoman2"/>
          <w:b w:val="0"/>
          <w:spacing w:val="0"/>
          <w:sz w:val="28"/>
          <w:szCs w:val="28"/>
        </w:rPr>
        <w:t xml:space="preserve"> — сотовый; г — звукопоглощающая облицовка поворота; </w:t>
      </w:r>
      <w:r w:rsidRPr="008D5636">
        <w:rPr>
          <w:rStyle w:val="8pt"/>
          <w:rFonts w:ascii="Times New Roman" w:hAnsi="Times New Roman" w:cs="Times New Roman"/>
          <w:b w:val="0"/>
          <w:i w:val="0"/>
          <w:sz w:val="28"/>
          <w:szCs w:val="28"/>
        </w:rPr>
        <w:t>1</w:t>
      </w:r>
      <w:r w:rsidRPr="008D5636">
        <w:rPr>
          <w:rStyle w:val="TimesNewRoman2"/>
          <w:b w:val="0"/>
          <w:spacing w:val="0"/>
          <w:sz w:val="28"/>
          <w:szCs w:val="28"/>
        </w:rPr>
        <w:t xml:space="preserve"> — трубопровод; </w:t>
      </w:r>
      <w:r w:rsidRPr="008D5636">
        <w:rPr>
          <w:rStyle w:val="8pt"/>
          <w:rFonts w:ascii="Times New Roman" w:hAnsi="Times New Roman" w:cs="Times New Roman"/>
          <w:b w:val="0"/>
          <w:i w:val="0"/>
          <w:sz w:val="28"/>
          <w:szCs w:val="28"/>
        </w:rPr>
        <w:t xml:space="preserve">2 — </w:t>
      </w:r>
      <w:r w:rsidRPr="008D5636">
        <w:rPr>
          <w:rStyle w:val="TimesNewRoman2"/>
          <w:b w:val="0"/>
          <w:spacing w:val="0"/>
          <w:sz w:val="28"/>
          <w:szCs w:val="28"/>
        </w:rPr>
        <w:t xml:space="preserve">корпус глушителя; </w:t>
      </w:r>
      <w:r w:rsidRPr="008D5636">
        <w:rPr>
          <w:rStyle w:val="8pt"/>
          <w:rFonts w:ascii="Times New Roman" w:hAnsi="Times New Roman" w:cs="Times New Roman"/>
          <w:b w:val="0"/>
          <w:i w:val="0"/>
          <w:sz w:val="28"/>
          <w:szCs w:val="28"/>
        </w:rPr>
        <w:t>3</w:t>
      </w:r>
      <w:r w:rsidRPr="008D5636">
        <w:rPr>
          <w:rStyle w:val="TimesNewRoman2"/>
          <w:b w:val="0"/>
          <w:spacing w:val="0"/>
          <w:sz w:val="28"/>
          <w:szCs w:val="28"/>
        </w:rPr>
        <w:t xml:space="preserve"> — перфорационная стенка; </w:t>
      </w:r>
      <w:r w:rsidRPr="008D5636">
        <w:rPr>
          <w:rStyle w:val="8pt"/>
          <w:rFonts w:ascii="Times New Roman" w:hAnsi="Times New Roman" w:cs="Times New Roman"/>
          <w:b w:val="0"/>
          <w:i w:val="0"/>
          <w:sz w:val="28"/>
          <w:szCs w:val="28"/>
        </w:rPr>
        <w:t>4</w:t>
      </w:r>
      <w:r w:rsidR="00CD0BE7">
        <w:rPr>
          <w:rStyle w:val="TimesNewRoman2"/>
          <w:b w:val="0"/>
          <w:spacing w:val="0"/>
          <w:sz w:val="28"/>
          <w:szCs w:val="28"/>
        </w:rPr>
        <w:t xml:space="preserve"> — стеклоткань; 5 — звукопо</w:t>
      </w:r>
      <w:r w:rsidRPr="008D5636">
        <w:rPr>
          <w:rStyle w:val="TimesNewRoman2"/>
          <w:b w:val="0"/>
          <w:spacing w:val="0"/>
          <w:sz w:val="28"/>
          <w:szCs w:val="28"/>
        </w:rPr>
        <w:t>глощающий материал</w:t>
      </w:r>
    </w:p>
    <w:p w:rsidR="00DF3A6D" w:rsidRPr="008C617D" w:rsidRDefault="00DF3A6D" w:rsidP="008C617D">
      <w:pPr>
        <w:pStyle w:val="a4"/>
        <w:shd w:val="clear" w:color="auto" w:fill="auto"/>
        <w:spacing w:line="240" w:lineRule="auto"/>
        <w:ind w:firstLine="709"/>
        <w:rPr>
          <w:rFonts w:ascii="Times New Roman" w:hAnsi="Times New Roman" w:cs="Times New Roman"/>
          <w:b w:val="0"/>
          <w:i w:val="0"/>
          <w:spacing w:val="0"/>
          <w:sz w:val="28"/>
          <w:szCs w:val="28"/>
        </w:rPr>
      </w:pPr>
    </w:p>
    <w:p w:rsidR="008C617D" w:rsidRPr="008C617D" w:rsidRDefault="008C617D" w:rsidP="008C617D">
      <w:pPr>
        <w:spacing w:after="0" w:line="240" w:lineRule="auto"/>
        <w:jc w:val="center"/>
      </w:pPr>
      <w:r w:rsidRPr="008C617D">
        <w:rPr>
          <w:noProof/>
        </w:rPr>
        <w:drawing>
          <wp:inline distT="0" distB="0" distL="0" distR="0">
            <wp:extent cx="3497036" cy="1952805"/>
            <wp:effectExtent l="19050" t="0" r="8164"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01"/>
                    <a:srcRect/>
                    <a:stretch>
                      <a:fillRect/>
                    </a:stretch>
                  </pic:blipFill>
                  <pic:spPr bwMode="auto">
                    <a:xfrm>
                      <a:off x="0" y="0"/>
                      <a:ext cx="3496732" cy="1952635"/>
                    </a:xfrm>
                    <a:prstGeom prst="rect">
                      <a:avLst/>
                    </a:prstGeom>
                    <a:noFill/>
                    <a:ln w="9525">
                      <a:noFill/>
                      <a:miter lim="800000"/>
                      <a:headEnd/>
                      <a:tailEnd/>
                    </a:ln>
                  </pic:spPr>
                </pic:pic>
              </a:graphicData>
            </a:graphic>
          </wp:inline>
        </w:drawing>
      </w:r>
    </w:p>
    <w:p w:rsidR="008C617D" w:rsidRPr="008C617D" w:rsidRDefault="008C617D" w:rsidP="008C617D">
      <w:pPr>
        <w:pStyle w:val="aa"/>
        <w:shd w:val="clear" w:color="auto" w:fill="auto"/>
        <w:spacing w:line="240" w:lineRule="auto"/>
        <w:ind w:firstLine="709"/>
        <w:jc w:val="center"/>
        <w:rPr>
          <w:rFonts w:ascii="Times New Roman" w:hAnsi="Times New Roman" w:cs="Times New Roman"/>
          <w:spacing w:val="0"/>
          <w:sz w:val="28"/>
          <w:szCs w:val="28"/>
        </w:rPr>
      </w:pPr>
      <w:r w:rsidRPr="008C617D">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3.26</w:t>
      </w:r>
      <w:r w:rsidRPr="008C617D">
        <w:rPr>
          <w:rStyle w:val="TimesNewRoman3"/>
          <w:spacing w:val="0"/>
          <w:sz w:val="28"/>
          <w:szCs w:val="28"/>
        </w:rPr>
        <w:t xml:space="preserve"> </w:t>
      </w:r>
      <w:r w:rsidRPr="008C617D">
        <w:rPr>
          <w:rStyle w:val="TimesNewRoman2"/>
          <w:b w:val="0"/>
          <w:spacing w:val="0"/>
          <w:sz w:val="28"/>
          <w:szCs w:val="28"/>
        </w:rPr>
        <w:t xml:space="preserve">Реактивные глушители: </w:t>
      </w:r>
      <w:r w:rsidRPr="008C617D">
        <w:rPr>
          <w:rStyle w:val="8pt"/>
          <w:rFonts w:ascii="Times New Roman" w:hAnsi="Times New Roman" w:cs="Times New Roman"/>
          <w:b w:val="0"/>
          <w:i w:val="0"/>
          <w:sz w:val="28"/>
          <w:szCs w:val="28"/>
        </w:rPr>
        <w:t>а</w:t>
      </w:r>
      <w:r w:rsidRPr="008C617D">
        <w:rPr>
          <w:rStyle w:val="TimesNewRoman2"/>
          <w:b w:val="0"/>
          <w:spacing w:val="0"/>
          <w:sz w:val="28"/>
          <w:szCs w:val="28"/>
        </w:rPr>
        <w:t xml:space="preserve"> — камерный; </w:t>
      </w:r>
      <w:r w:rsidRPr="008C617D">
        <w:rPr>
          <w:rStyle w:val="8pt"/>
          <w:rFonts w:ascii="Times New Roman" w:hAnsi="Times New Roman" w:cs="Times New Roman"/>
          <w:b w:val="0"/>
          <w:i w:val="0"/>
          <w:sz w:val="28"/>
          <w:szCs w:val="28"/>
        </w:rPr>
        <w:t>6</w:t>
      </w:r>
      <w:r w:rsidRPr="008C617D">
        <w:rPr>
          <w:rStyle w:val="TimesNewRoman2"/>
          <w:b w:val="0"/>
          <w:spacing w:val="0"/>
          <w:sz w:val="28"/>
          <w:szCs w:val="28"/>
        </w:rPr>
        <w:t xml:space="preserve"> —- резонансный; </w:t>
      </w:r>
      <w:r w:rsidRPr="008C617D">
        <w:rPr>
          <w:rStyle w:val="8pt"/>
          <w:rFonts w:ascii="Times New Roman" w:hAnsi="Times New Roman" w:cs="Times New Roman"/>
          <w:b w:val="0"/>
          <w:i w:val="0"/>
          <w:sz w:val="28"/>
          <w:szCs w:val="28"/>
        </w:rPr>
        <w:t>в</w:t>
      </w:r>
      <w:r>
        <w:rPr>
          <w:rStyle w:val="TimesNewRoman2"/>
          <w:b w:val="0"/>
          <w:spacing w:val="0"/>
          <w:sz w:val="28"/>
          <w:szCs w:val="28"/>
        </w:rPr>
        <w:t xml:space="preserve"> — чет</w:t>
      </w:r>
      <w:r w:rsidRPr="008C617D">
        <w:rPr>
          <w:rStyle w:val="TimesNewRoman2"/>
          <w:b w:val="0"/>
          <w:spacing w:val="0"/>
          <w:sz w:val="28"/>
          <w:szCs w:val="28"/>
        </w:rPr>
        <w:t xml:space="preserve">вертьволновой; </w:t>
      </w:r>
      <w:r w:rsidRPr="008C617D">
        <w:rPr>
          <w:rStyle w:val="8pt"/>
          <w:rFonts w:ascii="Times New Roman" w:hAnsi="Times New Roman" w:cs="Times New Roman"/>
          <w:b w:val="0"/>
          <w:i w:val="0"/>
          <w:sz w:val="28"/>
          <w:szCs w:val="28"/>
        </w:rPr>
        <w:t>г</w:t>
      </w:r>
      <w:r w:rsidRPr="008C617D">
        <w:rPr>
          <w:rStyle w:val="TimesNewRoman2"/>
          <w:b w:val="0"/>
          <w:spacing w:val="0"/>
          <w:sz w:val="28"/>
          <w:szCs w:val="28"/>
        </w:rPr>
        <w:t xml:space="preserve"> — глушитель шума выпуска мотоциклетного двигателя</w:t>
      </w:r>
    </w:p>
    <w:p w:rsidR="008C617D" w:rsidRPr="008C617D" w:rsidRDefault="008C617D" w:rsidP="008C617D">
      <w:pPr>
        <w:spacing w:after="0" w:line="240" w:lineRule="auto"/>
        <w:jc w:val="center"/>
      </w:pPr>
      <w:r w:rsidRPr="008C617D">
        <w:rPr>
          <w:noProof/>
        </w:rPr>
        <w:lastRenderedPageBreak/>
        <w:drawing>
          <wp:inline distT="0" distB="0" distL="0" distR="0">
            <wp:extent cx="2665663" cy="1805458"/>
            <wp:effectExtent l="19050" t="0" r="1337"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02"/>
                    <a:srcRect/>
                    <a:stretch>
                      <a:fillRect/>
                    </a:stretch>
                  </pic:blipFill>
                  <pic:spPr bwMode="auto">
                    <a:xfrm>
                      <a:off x="0" y="0"/>
                      <a:ext cx="2669138" cy="1807812"/>
                    </a:xfrm>
                    <a:prstGeom prst="rect">
                      <a:avLst/>
                    </a:prstGeom>
                    <a:noFill/>
                    <a:ln w="9525">
                      <a:noFill/>
                      <a:miter lim="800000"/>
                      <a:headEnd/>
                      <a:tailEnd/>
                    </a:ln>
                  </pic:spPr>
                </pic:pic>
              </a:graphicData>
            </a:graphic>
          </wp:inline>
        </w:drawing>
      </w:r>
    </w:p>
    <w:p w:rsidR="008C617D" w:rsidRDefault="008C617D" w:rsidP="008C617D">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8C617D" w:rsidRDefault="008C617D" w:rsidP="008C617D">
      <w:pPr>
        <w:pStyle w:val="aa"/>
        <w:shd w:val="clear" w:color="auto" w:fill="auto"/>
        <w:spacing w:line="240" w:lineRule="auto"/>
        <w:jc w:val="center"/>
        <w:rPr>
          <w:rStyle w:val="TimesNewRoman2"/>
          <w:b w:val="0"/>
          <w:spacing w:val="0"/>
          <w:sz w:val="28"/>
          <w:szCs w:val="28"/>
        </w:rPr>
      </w:pPr>
      <w:r w:rsidRPr="008C617D">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3.27</w:t>
      </w:r>
      <w:r w:rsidRPr="008C617D">
        <w:rPr>
          <w:rStyle w:val="TimesNewRoman3"/>
          <w:spacing w:val="0"/>
          <w:sz w:val="28"/>
          <w:szCs w:val="28"/>
        </w:rPr>
        <w:t xml:space="preserve"> </w:t>
      </w:r>
      <w:r w:rsidRPr="008C617D">
        <w:rPr>
          <w:rStyle w:val="TimesNewRoman2"/>
          <w:b w:val="0"/>
          <w:spacing w:val="0"/>
          <w:sz w:val="28"/>
          <w:szCs w:val="28"/>
        </w:rPr>
        <w:t xml:space="preserve">Экранные глушители: </w:t>
      </w:r>
    </w:p>
    <w:p w:rsidR="008C617D" w:rsidRPr="008C617D" w:rsidRDefault="008C617D" w:rsidP="008C617D">
      <w:pPr>
        <w:pStyle w:val="aa"/>
        <w:shd w:val="clear" w:color="auto" w:fill="auto"/>
        <w:spacing w:line="240" w:lineRule="auto"/>
        <w:jc w:val="center"/>
        <w:rPr>
          <w:rFonts w:ascii="Times New Roman" w:hAnsi="Times New Roman" w:cs="Times New Roman"/>
          <w:spacing w:val="0"/>
          <w:sz w:val="28"/>
          <w:szCs w:val="28"/>
        </w:rPr>
      </w:pPr>
      <w:r w:rsidRPr="008C617D">
        <w:rPr>
          <w:rStyle w:val="8pt"/>
          <w:rFonts w:ascii="Times New Roman" w:hAnsi="Times New Roman" w:cs="Times New Roman"/>
          <w:b w:val="0"/>
          <w:i w:val="0"/>
          <w:sz w:val="28"/>
          <w:szCs w:val="28"/>
        </w:rPr>
        <w:t>а</w:t>
      </w:r>
      <w:r w:rsidRPr="008C617D">
        <w:rPr>
          <w:rStyle w:val="TimesNewRoman2"/>
          <w:b w:val="0"/>
          <w:spacing w:val="0"/>
          <w:sz w:val="28"/>
          <w:szCs w:val="28"/>
        </w:rPr>
        <w:t xml:space="preserve"> — схемы глушителей; </w:t>
      </w:r>
      <w:r w:rsidRPr="008C617D">
        <w:rPr>
          <w:rStyle w:val="8pt"/>
          <w:rFonts w:ascii="Times New Roman" w:hAnsi="Times New Roman" w:cs="Times New Roman"/>
          <w:b w:val="0"/>
          <w:i w:val="0"/>
          <w:sz w:val="28"/>
          <w:szCs w:val="28"/>
        </w:rPr>
        <w:t>6 —</w:t>
      </w:r>
      <w:r>
        <w:rPr>
          <w:rStyle w:val="TimesNewRoman2"/>
          <w:b w:val="0"/>
          <w:spacing w:val="0"/>
          <w:sz w:val="28"/>
          <w:szCs w:val="28"/>
        </w:rPr>
        <w:t xml:space="preserve"> график для опреде</w:t>
      </w:r>
      <w:r w:rsidRPr="008C617D">
        <w:rPr>
          <w:rStyle w:val="TimesNewRoman2"/>
          <w:b w:val="0"/>
          <w:spacing w:val="0"/>
          <w:sz w:val="28"/>
          <w:szCs w:val="28"/>
        </w:rPr>
        <w:t xml:space="preserve">ления снижения шума глушителем; </w:t>
      </w:r>
      <w:r w:rsidRPr="008C617D">
        <w:rPr>
          <w:rStyle w:val="8pt"/>
          <w:rFonts w:ascii="Times New Roman" w:hAnsi="Times New Roman" w:cs="Times New Roman"/>
          <w:b w:val="0"/>
          <w:i w:val="0"/>
          <w:sz w:val="28"/>
          <w:szCs w:val="28"/>
        </w:rPr>
        <w:t>1</w:t>
      </w:r>
      <w:r w:rsidRPr="008C617D">
        <w:rPr>
          <w:rStyle w:val="TimesNewRoman2"/>
          <w:b w:val="0"/>
          <w:spacing w:val="0"/>
          <w:sz w:val="28"/>
          <w:szCs w:val="28"/>
        </w:rPr>
        <w:t xml:space="preserve"> — металлический лист; </w:t>
      </w:r>
      <w:r w:rsidRPr="008C617D">
        <w:rPr>
          <w:rStyle w:val="8pt"/>
          <w:rFonts w:ascii="Times New Roman" w:hAnsi="Times New Roman" w:cs="Times New Roman"/>
          <w:b w:val="0"/>
          <w:i w:val="0"/>
          <w:sz w:val="28"/>
          <w:szCs w:val="28"/>
        </w:rPr>
        <w:t>2</w:t>
      </w:r>
      <w:r>
        <w:rPr>
          <w:rStyle w:val="TimesNewRoman2"/>
          <w:b w:val="0"/>
          <w:spacing w:val="0"/>
          <w:sz w:val="28"/>
          <w:szCs w:val="28"/>
        </w:rPr>
        <w:t xml:space="preserve"> — звукопогло</w:t>
      </w:r>
      <w:r w:rsidRPr="008C617D">
        <w:rPr>
          <w:rStyle w:val="TimesNewRoman2"/>
          <w:b w:val="0"/>
          <w:spacing w:val="0"/>
          <w:sz w:val="28"/>
          <w:szCs w:val="28"/>
        </w:rPr>
        <w:t>щающий материал</w:t>
      </w:r>
    </w:p>
    <w:p w:rsidR="008C617D" w:rsidRDefault="008C617D" w:rsidP="008C617D">
      <w:pPr>
        <w:pStyle w:val="a4"/>
        <w:shd w:val="clear" w:color="auto" w:fill="auto"/>
        <w:spacing w:line="240" w:lineRule="auto"/>
        <w:ind w:firstLine="709"/>
        <w:rPr>
          <w:rStyle w:val="ArialUnicodeMS66"/>
          <w:rFonts w:ascii="Times New Roman" w:hAnsi="Times New Roman" w:cs="Times New Roman"/>
          <w:spacing w:val="0"/>
          <w:sz w:val="28"/>
          <w:szCs w:val="28"/>
        </w:rPr>
      </w:pPr>
    </w:p>
    <w:p w:rsidR="008C617D" w:rsidRPr="008C617D" w:rsidRDefault="008C617D" w:rsidP="008C617D">
      <w:pPr>
        <w:pStyle w:val="a4"/>
        <w:shd w:val="clear" w:color="auto" w:fill="auto"/>
        <w:spacing w:line="240" w:lineRule="auto"/>
        <w:ind w:firstLine="709"/>
        <w:rPr>
          <w:rFonts w:ascii="Times New Roman" w:hAnsi="Times New Roman" w:cs="Times New Roman"/>
          <w:b w:val="0"/>
          <w:i w:val="0"/>
          <w:spacing w:val="0"/>
          <w:sz w:val="28"/>
          <w:szCs w:val="28"/>
        </w:rPr>
      </w:pPr>
      <w:r w:rsidRPr="008C617D">
        <w:rPr>
          <w:rStyle w:val="ArialUnicodeMS66"/>
          <w:rFonts w:ascii="Times New Roman" w:hAnsi="Times New Roman" w:cs="Times New Roman"/>
          <w:spacing w:val="0"/>
          <w:sz w:val="28"/>
          <w:szCs w:val="28"/>
        </w:rPr>
        <w:t>Реактивные глушители в отличии от абсорбционных заглушают шум в узких частотных диа</w:t>
      </w:r>
      <w:r>
        <w:rPr>
          <w:rStyle w:val="ArialUnicodeMS66"/>
          <w:rFonts w:ascii="Times New Roman" w:hAnsi="Times New Roman" w:cs="Times New Roman"/>
          <w:spacing w:val="0"/>
          <w:sz w:val="28"/>
          <w:szCs w:val="28"/>
        </w:rPr>
        <w:t>пазонах и применяются для сниже</w:t>
      </w:r>
      <w:r w:rsidRPr="008C617D">
        <w:rPr>
          <w:rStyle w:val="ArialUnicodeMS66"/>
          <w:rFonts w:ascii="Times New Roman" w:hAnsi="Times New Roman" w:cs="Times New Roman"/>
          <w:spacing w:val="0"/>
          <w:sz w:val="28"/>
          <w:szCs w:val="28"/>
        </w:rPr>
        <w:t>ния шума источников с р</w:t>
      </w:r>
      <w:r>
        <w:rPr>
          <w:rStyle w:val="ArialUnicodeMS66"/>
          <w:rFonts w:ascii="Times New Roman" w:hAnsi="Times New Roman" w:cs="Times New Roman"/>
          <w:spacing w:val="0"/>
          <w:sz w:val="28"/>
          <w:szCs w:val="28"/>
        </w:rPr>
        <w:t>езко выраженными дискретными со</w:t>
      </w:r>
      <w:r w:rsidRPr="008C617D">
        <w:rPr>
          <w:rStyle w:val="ArialUnicodeMS66"/>
          <w:rFonts w:ascii="Times New Roman" w:hAnsi="Times New Roman" w:cs="Times New Roman"/>
          <w:spacing w:val="0"/>
          <w:sz w:val="28"/>
          <w:szCs w:val="28"/>
        </w:rPr>
        <w:t>ставляющими. Если таких составляющих несколько, глушитель выполняют в виде комбинации камер и резонаторов, каждый из которых рассчитан на заглуш</w:t>
      </w:r>
      <w:r>
        <w:rPr>
          <w:rStyle w:val="ArialUnicodeMS66"/>
          <w:rFonts w:ascii="Times New Roman" w:hAnsi="Times New Roman" w:cs="Times New Roman"/>
          <w:spacing w:val="0"/>
          <w:sz w:val="28"/>
          <w:szCs w:val="28"/>
        </w:rPr>
        <w:t>ение шума определенного диапазо</w:t>
      </w:r>
      <w:r w:rsidRPr="008C617D">
        <w:rPr>
          <w:rStyle w:val="ArialUnicodeMS66"/>
          <w:rFonts w:ascii="Times New Roman" w:hAnsi="Times New Roman" w:cs="Times New Roman"/>
          <w:spacing w:val="0"/>
          <w:sz w:val="28"/>
          <w:szCs w:val="28"/>
        </w:rPr>
        <w:t>на. Рективные глушители широко используют для снижения шума выпуска выхлопных газ</w:t>
      </w:r>
      <w:r>
        <w:rPr>
          <w:rStyle w:val="ArialUnicodeMS66"/>
          <w:rFonts w:ascii="Times New Roman" w:hAnsi="Times New Roman" w:cs="Times New Roman"/>
          <w:spacing w:val="0"/>
          <w:sz w:val="28"/>
          <w:szCs w:val="28"/>
        </w:rPr>
        <w:t>ов двигателей внутреннего сгора</w:t>
      </w:r>
      <w:r w:rsidRPr="008C617D">
        <w:rPr>
          <w:rStyle w:val="ArialUnicodeMS66"/>
          <w:rFonts w:ascii="Times New Roman" w:hAnsi="Times New Roman" w:cs="Times New Roman"/>
          <w:spacing w:val="0"/>
          <w:sz w:val="28"/>
          <w:szCs w:val="28"/>
        </w:rPr>
        <w:t xml:space="preserve">ния (рис. </w:t>
      </w:r>
      <w:r w:rsidRPr="008C617D">
        <w:rPr>
          <w:rStyle w:val="81"/>
          <w:rFonts w:ascii="Times New Roman" w:hAnsi="Times New Roman" w:cs="Times New Roman"/>
          <w:spacing w:val="0"/>
          <w:sz w:val="28"/>
          <w:szCs w:val="28"/>
        </w:rPr>
        <w:t xml:space="preserve">3.26, </w:t>
      </w:r>
      <w:r w:rsidRPr="008C617D">
        <w:rPr>
          <w:rStyle w:val="Calibri"/>
          <w:rFonts w:ascii="Times New Roman" w:hAnsi="Times New Roman" w:cs="Times New Roman"/>
          <w:spacing w:val="0"/>
          <w:w w:val="100"/>
          <w:sz w:val="28"/>
          <w:szCs w:val="28"/>
        </w:rPr>
        <w:t>г).</w:t>
      </w:r>
    </w:p>
    <w:p w:rsidR="008C617D" w:rsidRPr="008C617D" w:rsidRDefault="008C617D" w:rsidP="008C617D">
      <w:pPr>
        <w:pStyle w:val="a4"/>
        <w:shd w:val="clear" w:color="auto" w:fill="auto"/>
        <w:spacing w:line="240" w:lineRule="auto"/>
        <w:ind w:firstLine="709"/>
        <w:rPr>
          <w:rFonts w:ascii="Times New Roman" w:hAnsi="Times New Roman" w:cs="Times New Roman"/>
          <w:b w:val="0"/>
          <w:i w:val="0"/>
          <w:spacing w:val="0"/>
          <w:sz w:val="28"/>
          <w:szCs w:val="28"/>
        </w:rPr>
      </w:pPr>
      <w:r w:rsidRPr="008C617D">
        <w:rPr>
          <w:rStyle w:val="ArialUnicodeMS66"/>
          <w:rFonts w:ascii="Times New Roman" w:hAnsi="Times New Roman" w:cs="Times New Roman"/>
          <w:spacing w:val="0"/>
          <w:sz w:val="28"/>
          <w:szCs w:val="28"/>
        </w:rPr>
        <w:t>Экранные глушители устанавливают перед устьем канала для выхода воздуха в атмосферу ил</w:t>
      </w:r>
      <w:r>
        <w:rPr>
          <w:rStyle w:val="ArialUnicodeMS66"/>
          <w:rFonts w:ascii="Times New Roman" w:hAnsi="Times New Roman" w:cs="Times New Roman"/>
          <w:spacing w:val="0"/>
          <w:sz w:val="28"/>
          <w:szCs w:val="28"/>
        </w:rPr>
        <w:t>и его забора (например, для вен</w:t>
      </w:r>
      <w:r w:rsidRPr="008C617D">
        <w:rPr>
          <w:rStyle w:val="ArialUnicodeMS66"/>
          <w:rFonts w:ascii="Times New Roman" w:hAnsi="Times New Roman" w:cs="Times New Roman"/>
          <w:spacing w:val="0"/>
          <w:sz w:val="28"/>
          <w:szCs w:val="28"/>
        </w:rPr>
        <w:t xml:space="preserve">тиляционных или компрессорных установок, выброса сжатого газа и т. </w:t>
      </w:r>
      <w:r w:rsidRPr="008C617D">
        <w:rPr>
          <w:rStyle w:val="ArialUnicodeMS72"/>
          <w:rFonts w:ascii="Times New Roman" w:hAnsi="Times New Roman" w:cs="Times New Roman"/>
          <w:spacing w:val="0"/>
          <w:sz w:val="28"/>
          <w:szCs w:val="28"/>
        </w:rPr>
        <w:t>д.).</w:t>
      </w:r>
      <w:r w:rsidRPr="008C617D">
        <w:rPr>
          <w:rStyle w:val="ArialUnicodeMS66"/>
          <w:rFonts w:ascii="Times New Roman" w:hAnsi="Times New Roman" w:cs="Times New Roman"/>
          <w:spacing w:val="0"/>
          <w:sz w:val="28"/>
          <w:szCs w:val="28"/>
        </w:rPr>
        <w:t xml:space="preserve"> Схемы экранных глушителей показаны на рис. </w:t>
      </w:r>
      <w:r w:rsidRPr="008C617D">
        <w:rPr>
          <w:rStyle w:val="81"/>
          <w:rFonts w:ascii="Times New Roman" w:hAnsi="Times New Roman" w:cs="Times New Roman"/>
          <w:spacing w:val="0"/>
          <w:sz w:val="28"/>
          <w:szCs w:val="28"/>
        </w:rPr>
        <w:t xml:space="preserve">3.27. </w:t>
      </w:r>
      <w:r w:rsidRPr="008C617D">
        <w:rPr>
          <w:rStyle w:val="ArialUnicodeMS66"/>
          <w:rFonts w:ascii="Times New Roman" w:hAnsi="Times New Roman" w:cs="Times New Roman"/>
          <w:spacing w:val="0"/>
          <w:sz w:val="28"/>
          <w:szCs w:val="28"/>
        </w:rPr>
        <w:t>Эффективность их тем выше, чем ближе они расположены к устью канала. Однако при этом увеличивается гидравлическое сопротивление для сброса и за</w:t>
      </w:r>
      <w:r>
        <w:rPr>
          <w:rStyle w:val="ArialUnicodeMS66"/>
          <w:rFonts w:ascii="Times New Roman" w:hAnsi="Times New Roman" w:cs="Times New Roman"/>
          <w:spacing w:val="0"/>
          <w:sz w:val="28"/>
          <w:szCs w:val="28"/>
        </w:rPr>
        <w:t>бора воздуха (газов), а следова</w:t>
      </w:r>
      <w:r w:rsidRPr="008C617D">
        <w:rPr>
          <w:rStyle w:val="ArialUnicodeMS66"/>
          <w:rFonts w:ascii="Times New Roman" w:hAnsi="Times New Roman" w:cs="Times New Roman"/>
          <w:spacing w:val="0"/>
          <w:sz w:val="28"/>
          <w:szCs w:val="28"/>
        </w:rPr>
        <w:t>тельно, и время сброса. При ра</w:t>
      </w:r>
      <w:r>
        <w:rPr>
          <w:rStyle w:val="ArialUnicodeMS66"/>
          <w:rFonts w:ascii="Times New Roman" w:hAnsi="Times New Roman" w:cs="Times New Roman"/>
          <w:spacing w:val="0"/>
          <w:sz w:val="28"/>
          <w:szCs w:val="28"/>
        </w:rPr>
        <w:t>счете и установке таких глушите</w:t>
      </w:r>
      <w:r w:rsidRPr="008C617D">
        <w:rPr>
          <w:rStyle w:val="ArialUnicodeMS66"/>
          <w:rFonts w:ascii="Times New Roman" w:hAnsi="Times New Roman" w:cs="Times New Roman"/>
          <w:spacing w:val="0"/>
          <w:sz w:val="28"/>
          <w:szCs w:val="28"/>
        </w:rPr>
        <w:t>лей ищут оптимальный вариа</w:t>
      </w:r>
      <w:r>
        <w:rPr>
          <w:rStyle w:val="ArialUnicodeMS66"/>
          <w:rFonts w:ascii="Times New Roman" w:hAnsi="Times New Roman" w:cs="Times New Roman"/>
          <w:spacing w:val="0"/>
          <w:sz w:val="28"/>
          <w:szCs w:val="28"/>
        </w:rPr>
        <w:t>нт. Эффективность глушителей мо</w:t>
      </w:r>
      <w:r w:rsidRPr="008C617D">
        <w:rPr>
          <w:rStyle w:val="ArialUnicodeMS66"/>
          <w:rFonts w:ascii="Times New Roman" w:hAnsi="Times New Roman" w:cs="Times New Roman"/>
          <w:spacing w:val="0"/>
          <w:sz w:val="28"/>
          <w:szCs w:val="28"/>
        </w:rPr>
        <w:t xml:space="preserve">жет достигать </w:t>
      </w:r>
      <w:r w:rsidRPr="008C617D">
        <w:rPr>
          <w:rStyle w:val="81"/>
          <w:rFonts w:ascii="Times New Roman" w:hAnsi="Times New Roman" w:cs="Times New Roman"/>
          <w:spacing w:val="0"/>
          <w:sz w:val="28"/>
          <w:szCs w:val="28"/>
        </w:rPr>
        <w:t>30...40</w:t>
      </w:r>
      <w:r w:rsidRPr="008C617D">
        <w:rPr>
          <w:rStyle w:val="ArialUnicodeMS66"/>
          <w:rFonts w:ascii="Times New Roman" w:hAnsi="Times New Roman" w:cs="Times New Roman"/>
          <w:spacing w:val="0"/>
          <w:sz w:val="28"/>
          <w:szCs w:val="28"/>
        </w:rPr>
        <w:t xml:space="preserve"> дБ.</w:t>
      </w:r>
    </w:p>
    <w:p w:rsidR="008C617D" w:rsidRPr="008C617D" w:rsidRDefault="008C617D" w:rsidP="008C617D">
      <w:pPr>
        <w:pStyle w:val="a4"/>
        <w:shd w:val="clear" w:color="auto" w:fill="auto"/>
        <w:spacing w:line="240" w:lineRule="auto"/>
        <w:ind w:firstLine="709"/>
        <w:rPr>
          <w:rFonts w:ascii="Times New Roman" w:hAnsi="Times New Roman" w:cs="Times New Roman"/>
          <w:b w:val="0"/>
          <w:i w:val="0"/>
          <w:spacing w:val="0"/>
          <w:sz w:val="28"/>
          <w:szCs w:val="28"/>
        </w:rPr>
      </w:pPr>
      <w:r w:rsidRPr="008C617D">
        <w:rPr>
          <w:rStyle w:val="ArialUnicodeMS66"/>
          <w:rFonts w:ascii="Times New Roman" w:hAnsi="Times New Roman" w:cs="Times New Roman"/>
          <w:spacing w:val="0"/>
          <w:sz w:val="28"/>
          <w:szCs w:val="28"/>
        </w:rPr>
        <w:t>При наличии нескольких источников суммарный уровень звукового давления определяется по следующим формулам.</w:t>
      </w:r>
    </w:p>
    <w:p w:rsidR="008C617D" w:rsidRDefault="008C617D" w:rsidP="008C617D">
      <w:pPr>
        <w:pStyle w:val="a4"/>
        <w:shd w:val="clear" w:color="auto" w:fill="auto"/>
        <w:spacing w:line="240" w:lineRule="auto"/>
        <w:ind w:firstLine="709"/>
        <w:rPr>
          <w:rStyle w:val="ArialUnicodeMS66"/>
          <w:rFonts w:ascii="Times New Roman" w:hAnsi="Times New Roman" w:cs="Times New Roman"/>
          <w:spacing w:val="0"/>
          <w:sz w:val="28"/>
          <w:szCs w:val="28"/>
        </w:rPr>
      </w:pPr>
      <w:r w:rsidRPr="008C617D">
        <w:rPr>
          <w:rStyle w:val="ArialUnicodeMS66"/>
          <w:rFonts w:ascii="Times New Roman" w:hAnsi="Times New Roman" w:cs="Times New Roman"/>
          <w:spacing w:val="0"/>
          <w:sz w:val="28"/>
          <w:szCs w:val="28"/>
        </w:rPr>
        <w:t>Если источники звука одинаковы, т. е. каждый в отдельности создает на рабочем месте оди</w:t>
      </w:r>
      <w:r w:rsidR="004F1F62">
        <w:rPr>
          <w:rStyle w:val="ArialUnicodeMS66"/>
          <w:rFonts w:ascii="Times New Roman" w:hAnsi="Times New Roman" w:cs="Times New Roman"/>
          <w:spacing w:val="0"/>
          <w:sz w:val="28"/>
          <w:szCs w:val="28"/>
        </w:rPr>
        <w:t>наковый уровень звукового давле</w:t>
      </w:r>
      <w:r w:rsidRPr="008C617D">
        <w:rPr>
          <w:rStyle w:val="ArialUnicodeMS66"/>
          <w:rFonts w:ascii="Times New Roman" w:hAnsi="Times New Roman" w:cs="Times New Roman"/>
          <w:spacing w:val="0"/>
          <w:sz w:val="28"/>
          <w:szCs w:val="28"/>
        </w:rPr>
        <w:t>ния:</w:t>
      </w:r>
    </w:p>
    <w:p w:rsidR="004F1F62" w:rsidRDefault="004F1F62" w:rsidP="008C617D">
      <w:pPr>
        <w:pStyle w:val="a4"/>
        <w:shd w:val="clear" w:color="auto" w:fill="auto"/>
        <w:spacing w:line="240" w:lineRule="auto"/>
        <w:ind w:firstLine="709"/>
        <w:rPr>
          <w:rStyle w:val="ArialUnicodeMS66"/>
          <w:rFonts w:ascii="Times New Roman" w:hAnsi="Times New Roman" w:cs="Times New Roman"/>
          <w:spacing w:val="0"/>
          <w:sz w:val="28"/>
          <w:szCs w:val="28"/>
        </w:rPr>
      </w:pPr>
    </w:p>
    <w:p w:rsidR="004F1F62" w:rsidRPr="004F1F62" w:rsidRDefault="001722BD" w:rsidP="004F1F62">
      <w:pPr>
        <w:pStyle w:val="a4"/>
        <w:shd w:val="clear" w:color="auto" w:fill="auto"/>
        <w:spacing w:line="240" w:lineRule="auto"/>
        <w:ind w:firstLine="2835"/>
        <w:rPr>
          <w:rStyle w:val="ArialUnicodeMS66"/>
          <w:rFonts w:ascii="Times New Roman" w:hAnsi="Times New Roman" w:cs="Times New Roman"/>
          <w:spacing w:val="0"/>
          <w:sz w:val="28"/>
          <w:szCs w:val="28"/>
        </w:rPr>
      </w:pPr>
      <w:r w:rsidRPr="004F1F62">
        <w:rPr>
          <w:rFonts w:ascii="Times New Roman" w:hAnsi="Times New Roman"/>
          <w:b w:val="0"/>
          <w:i w:val="0"/>
          <w:spacing w:val="0"/>
          <w:position w:val="-12"/>
          <w:sz w:val="28"/>
          <w:szCs w:val="32"/>
        </w:rPr>
        <w:object w:dxaOrig="2200" w:dyaOrig="380">
          <v:shape id="_x0000_i1208" type="#_x0000_t75" style="width:112.3pt;height:19.7pt" o:ole="">
            <v:imagedata r:id="rId403" o:title=""/>
          </v:shape>
          <o:OLEObject Type="Embed" ProgID="Equation.3" ShapeID="_x0000_i1208" DrawAspect="Content" ObjectID="_1478285690" r:id="rId404"/>
        </w:object>
      </w:r>
      <w:r w:rsidR="004F1F62">
        <w:rPr>
          <w:rFonts w:ascii="Times New Roman" w:hAnsi="Times New Roman"/>
          <w:b w:val="0"/>
          <w:i w:val="0"/>
          <w:spacing w:val="0"/>
          <w:sz w:val="28"/>
          <w:szCs w:val="32"/>
        </w:rPr>
        <w:t xml:space="preserve">                                                          </w:t>
      </w:r>
      <w:r>
        <w:rPr>
          <w:rFonts w:ascii="Times New Roman" w:hAnsi="Times New Roman"/>
          <w:b w:val="0"/>
          <w:i w:val="0"/>
          <w:spacing w:val="0"/>
          <w:sz w:val="28"/>
          <w:szCs w:val="32"/>
        </w:rPr>
        <w:t xml:space="preserve">  </w:t>
      </w:r>
      <w:r w:rsidR="004F1F62">
        <w:rPr>
          <w:rFonts w:ascii="Times New Roman" w:hAnsi="Times New Roman"/>
          <w:b w:val="0"/>
          <w:i w:val="0"/>
          <w:spacing w:val="0"/>
          <w:sz w:val="28"/>
          <w:szCs w:val="32"/>
        </w:rPr>
        <w:t>(3.8)</w:t>
      </w:r>
    </w:p>
    <w:p w:rsidR="004F1F62" w:rsidRPr="008C617D" w:rsidRDefault="004F1F62" w:rsidP="008C617D">
      <w:pPr>
        <w:pStyle w:val="a4"/>
        <w:shd w:val="clear" w:color="auto" w:fill="auto"/>
        <w:spacing w:line="240" w:lineRule="auto"/>
        <w:ind w:firstLine="709"/>
        <w:rPr>
          <w:rFonts w:ascii="Times New Roman" w:hAnsi="Times New Roman" w:cs="Times New Roman"/>
          <w:b w:val="0"/>
          <w:i w:val="0"/>
          <w:spacing w:val="0"/>
          <w:sz w:val="28"/>
          <w:szCs w:val="28"/>
        </w:rPr>
      </w:pPr>
    </w:p>
    <w:p w:rsidR="001722BD" w:rsidRDefault="008C617D" w:rsidP="008C617D">
      <w:pPr>
        <w:pStyle w:val="a4"/>
        <w:shd w:val="clear" w:color="auto" w:fill="auto"/>
        <w:spacing w:line="240" w:lineRule="auto"/>
        <w:ind w:firstLine="709"/>
        <w:rPr>
          <w:rStyle w:val="ArialUnicodeMS66"/>
          <w:rFonts w:ascii="Times New Roman" w:hAnsi="Times New Roman" w:cs="Times New Roman"/>
          <w:spacing w:val="0"/>
          <w:sz w:val="28"/>
          <w:szCs w:val="28"/>
        </w:rPr>
      </w:pPr>
      <w:r w:rsidRPr="008C617D">
        <w:rPr>
          <w:rStyle w:val="ArialUnicodeMS66"/>
          <w:rFonts w:ascii="Times New Roman" w:hAnsi="Times New Roman" w:cs="Times New Roman"/>
          <w:spacing w:val="0"/>
          <w:sz w:val="28"/>
          <w:szCs w:val="28"/>
        </w:rPr>
        <w:t xml:space="preserve">где </w:t>
      </w:r>
      <w:r w:rsidR="001722BD" w:rsidRPr="004F1F62">
        <w:rPr>
          <w:rFonts w:ascii="Times New Roman" w:hAnsi="Times New Roman"/>
          <w:b w:val="0"/>
          <w:i w:val="0"/>
          <w:spacing w:val="0"/>
          <w:position w:val="-12"/>
          <w:sz w:val="28"/>
          <w:szCs w:val="32"/>
        </w:rPr>
        <w:object w:dxaOrig="360" w:dyaOrig="380">
          <v:shape id="_x0000_i1209" type="#_x0000_t75" style="width:18.85pt;height:19.7pt" o:ole="">
            <v:imagedata r:id="rId405" o:title=""/>
          </v:shape>
          <o:OLEObject Type="Embed" ProgID="Equation.3" ShapeID="_x0000_i1209" DrawAspect="Content" ObjectID="_1478285691" r:id="rId406"/>
        </w:object>
      </w:r>
      <w:r w:rsidRPr="008C617D">
        <w:rPr>
          <w:rStyle w:val="ArialUnicodeMS66"/>
          <w:rFonts w:ascii="Times New Roman" w:hAnsi="Times New Roman" w:cs="Times New Roman"/>
          <w:spacing w:val="0"/>
          <w:sz w:val="28"/>
          <w:szCs w:val="28"/>
          <w:lang w:eastAsia="en-US"/>
        </w:rPr>
        <w:t xml:space="preserve"> </w:t>
      </w:r>
      <w:r w:rsidRPr="008C617D">
        <w:rPr>
          <w:rStyle w:val="ArialUnicodeMS66"/>
          <w:rFonts w:ascii="Times New Roman" w:hAnsi="Times New Roman" w:cs="Times New Roman"/>
          <w:spacing w:val="0"/>
          <w:sz w:val="28"/>
          <w:szCs w:val="28"/>
        </w:rPr>
        <w:t>— уровень звукового да</w:t>
      </w:r>
      <w:r w:rsidR="001722BD">
        <w:rPr>
          <w:rStyle w:val="ArialUnicodeMS66"/>
          <w:rFonts w:ascii="Times New Roman" w:hAnsi="Times New Roman" w:cs="Times New Roman"/>
          <w:spacing w:val="0"/>
          <w:sz w:val="28"/>
          <w:szCs w:val="28"/>
        </w:rPr>
        <w:t>вления, создаваемый одним источ</w:t>
      </w:r>
      <w:r w:rsidRPr="008C617D">
        <w:rPr>
          <w:rStyle w:val="ArialUnicodeMS66"/>
          <w:rFonts w:ascii="Times New Roman" w:hAnsi="Times New Roman" w:cs="Times New Roman"/>
          <w:spacing w:val="0"/>
          <w:sz w:val="28"/>
          <w:szCs w:val="28"/>
        </w:rPr>
        <w:t xml:space="preserve">ником, </w:t>
      </w:r>
    </w:p>
    <w:p w:rsidR="008C617D" w:rsidRPr="008C617D" w:rsidRDefault="001722BD" w:rsidP="008C617D">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       </w:t>
      </w:r>
      <w:r>
        <w:rPr>
          <w:rStyle w:val="ArialUnicodeMS"/>
          <w:rFonts w:ascii="Times New Roman" w:hAnsi="Times New Roman" w:cs="Times New Roman"/>
          <w:spacing w:val="0"/>
          <w:sz w:val="28"/>
          <w:szCs w:val="28"/>
          <w:lang w:val="en-US"/>
        </w:rPr>
        <w:t>n</w:t>
      </w:r>
      <w:r w:rsidR="008C617D" w:rsidRPr="008C617D">
        <w:rPr>
          <w:rStyle w:val="ArialUnicodeMS66"/>
          <w:rFonts w:ascii="Times New Roman" w:hAnsi="Times New Roman" w:cs="Times New Roman"/>
          <w:spacing w:val="0"/>
          <w:sz w:val="28"/>
          <w:szCs w:val="28"/>
        </w:rPr>
        <w:t xml:space="preserve"> — число одинаковых источников звука.</w:t>
      </w:r>
    </w:p>
    <w:p w:rsidR="008C617D" w:rsidRPr="00B47B42" w:rsidRDefault="008C617D" w:rsidP="008C617D">
      <w:pPr>
        <w:pStyle w:val="a4"/>
        <w:shd w:val="clear" w:color="auto" w:fill="auto"/>
        <w:spacing w:line="240" w:lineRule="auto"/>
        <w:ind w:firstLine="709"/>
        <w:rPr>
          <w:rStyle w:val="ArialUnicodeMS66"/>
          <w:rFonts w:ascii="Times New Roman" w:hAnsi="Times New Roman" w:cs="Times New Roman"/>
          <w:spacing w:val="0"/>
          <w:sz w:val="28"/>
          <w:szCs w:val="28"/>
        </w:rPr>
      </w:pPr>
      <w:r w:rsidRPr="008C617D">
        <w:rPr>
          <w:rStyle w:val="ArialUnicodeMS66"/>
          <w:rFonts w:ascii="Times New Roman" w:hAnsi="Times New Roman" w:cs="Times New Roman"/>
          <w:spacing w:val="0"/>
          <w:sz w:val="28"/>
          <w:szCs w:val="28"/>
        </w:rPr>
        <w:t>Если источники звука различны:</w:t>
      </w:r>
    </w:p>
    <w:p w:rsidR="001722BD" w:rsidRPr="00B47B42" w:rsidRDefault="001722BD" w:rsidP="008C617D">
      <w:pPr>
        <w:pStyle w:val="a4"/>
        <w:shd w:val="clear" w:color="auto" w:fill="auto"/>
        <w:spacing w:line="240" w:lineRule="auto"/>
        <w:ind w:firstLine="709"/>
        <w:rPr>
          <w:rStyle w:val="ArialUnicodeMS66"/>
          <w:rFonts w:ascii="Times New Roman" w:hAnsi="Times New Roman" w:cs="Times New Roman"/>
          <w:spacing w:val="0"/>
          <w:sz w:val="28"/>
          <w:szCs w:val="28"/>
        </w:rPr>
      </w:pPr>
    </w:p>
    <w:p w:rsidR="001722BD" w:rsidRPr="001471A2" w:rsidRDefault="001471A2" w:rsidP="001471A2">
      <w:pPr>
        <w:pStyle w:val="a4"/>
        <w:shd w:val="clear" w:color="auto" w:fill="auto"/>
        <w:spacing w:line="240" w:lineRule="auto"/>
        <w:ind w:firstLine="2835"/>
        <w:rPr>
          <w:rStyle w:val="ArialUnicodeMS66"/>
          <w:rFonts w:ascii="Times New Roman" w:eastAsiaTheme="minorEastAsia" w:hAnsi="Times New Roman" w:cs="Palatino Linotype"/>
          <w:bCs/>
          <w:iCs/>
          <w:spacing w:val="0"/>
          <w:sz w:val="28"/>
          <w:szCs w:val="32"/>
          <w:shd w:val="clear" w:color="auto" w:fill="auto"/>
        </w:rPr>
      </w:pPr>
      <w:r w:rsidRPr="004F1F62">
        <w:rPr>
          <w:rFonts w:ascii="Times New Roman" w:hAnsi="Times New Roman"/>
          <w:b w:val="0"/>
          <w:i w:val="0"/>
          <w:spacing w:val="0"/>
          <w:position w:val="-12"/>
          <w:sz w:val="28"/>
          <w:szCs w:val="32"/>
        </w:rPr>
        <w:object w:dxaOrig="5640" w:dyaOrig="520">
          <v:shape id="_x0000_i1210" type="#_x0000_t75" style="width:288.85pt;height:26.55pt" o:ole="">
            <v:imagedata r:id="rId407" o:title=""/>
          </v:shape>
          <o:OLEObject Type="Embed" ProgID="Equation.3" ShapeID="_x0000_i1210" DrawAspect="Content" ObjectID="_1478285692" r:id="rId408"/>
        </w:object>
      </w:r>
      <w:r>
        <w:rPr>
          <w:rFonts w:ascii="Times New Roman" w:hAnsi="Times New Roman"/>
          <w:b w:val="0"/>
          <w:i w:val="0"/>
          <w:spacing w:val="0"/>
          <w:sz w:val="28"/>
          <w:szCs w:val="32"/>
        </w:rPr>
        <w:t xml:space="preserve"> </w:t>
      </w:r>
      <w:r w:rsidR="001722BD">
        <w:rPr>
          <w:rFonts w:ascii="Times New Roman" w:hAnsi="Times New Roman"/>
          <w:b w:val="0"/>
          <w:i w:val="0"/>
          <w:spacing w:val="0"/>
          <w:sz w:val="28"/>
          <w:szCs w:val="32"/>
        </w:rPr>
        <w:t xml:space="preserve"> </w:t>
      </w:r>
      <w:r>
        <w:rPr>
          <w:rFonts w:ascii="Times New Roman" w:hAnsi="Times New Roman"/>
          <w:b w:val="0"/>
          <w:i w:val="0"/>
          <w:spacing w:val="0"/>
          <w:sz w:val="28"/>
          <w:szCs w:val="32"/>
        </w:rPr>
        <w:t xml:space="preserve">        (3.</w:t>
      </w:r>
      <w:r w:rsidRPr="001471A2">
        <w:rPr>
          <w:rFonts w:ascii="Times New Roman" w:hAnsi="Times New Roman"/>
          <w:b w:val="0"/>
          <w:i w:val="0"/>
          <w:spacing w:val="0"/>
          <w:sz w:val="28"/>
          <w:szCs w:val="32"/>
        </w:rPr>
        <w:t>9</w:t>
      </w:r>
      <w:r w:rsidR="001722BD">
        <w:rPr>
          <w:rFonts w:ascii="Times New Roman" w:hAnsi="Times New Roman"/>
          <w:b w:val="0"/>
          <w:i w:val="0"/>
          <w:spacing w:val="0"/>
          <w:sz w:val="28"/>
          <w:szCs w:val="32"/>
        </w:rPr>
        <w:t>)</w:t>
      </w:r>
    </w:p>
    <w:p w:rsidR="001722BD" w:rsidRPr="001471A2" w:rsidRDefault="001722BD" w:rsidP="008C617D">
      <w:pPr>
        <w:pStyle w:val="a4"/>
        <w:shd w:val="clear" w:color="auto" w:fill="auto"/>
        <w:spacing w:line="240" w:lineRule="auto"/>
        <w:ind w:firstLine="709"/>
        <w:rPr>
          <w:rStyle w:val="ArialUnicodeMS66"/>
          <w:rFonts w:ascii="Times New Roman" w:hAnsi="Times New Roman" w:cs="Times New Roman"/>
          <w:spacing w:val="0"/>
          <w:sz w:val="28"/>
          <w:szCs w:val="28"/>
        </w:rPr>
      </w:pPr>
    </w:p>
    <w:p w:rsidR="008C617D" w:rsidRPr="008C617D" w:rsidRDefault="008C617D" w:rsidP="008C617D">
      <w:pPr>
        <w:pStyle w:val="a4"/>
        <w:shd w:val="clear" w:color="auto" w:fill="auto"/>
        <w:spacing w:line="240" w:lineRule="auto"/>
        <w:ind w:firstLine="709"/>
        <w:rPr>
          <w:rFonts w:ascii="Times New Roman" w:hAnsi="Times New Roman" w:cs="Times New Roman"/>
          <w:b w:val="0"/>
          <w:i w:val="0"/>
          <w:spacing w:val="0"/>
          <w:sz w:val="28"/>
          <w:szCs w:val="28"/>
        </w:rPr>
      </w:pPr>
      <w:r w:rsidRPr="008C617D">
        <w:rPr>
          <w:rStyle w:val="81"/>
          <w:rFonts w:ascii="Times New Roman" w:hAnsi="Times New Roman" w:cs="Times New Roman"/>
          <w:spacing w:val="0"/>
          <w:sz w:val="28"/>
          <w:szCs w:val="28"/>
        </w:rPr>
        <w:t xml:space="preserve">где </w:t>
      </w:r>
      <w:r w:rsidR="001471A2" w:rsidRPr="001471A2">
        <w:rPr>
          <w:rFonts w:ascii="Times New Roman" w:hAnsi="Times New Roman"/>
          <w:b w:val="0"/>
          <w:i w:val="0"/>
          <w:spacing w:val="0"/>
          <w:position w:val="-12"/>
          <w:sz w:val="28"/>
          <w:szCs w:val="32"/>
        </w:rPr>
        <w:object w:dxaOrig="1680" w:dyaOrig="380">
          <v:shape id="_x0000_i1211" type="#_x0000_t75" style="width:85.7pt;height:19.7pt" o:ole="">
            <v:imagedata r:id="rId409" o:title=""/>
          </v:shape>
          <o:OLEObject Type="Embed" ProgID="Equation.3" ShapeID="_x0000_i1211" DrawAspect="Content" ObjectID="_1478285693" r:id="rId410"/>
        </w:object>
      </w:r>
      <w:r w:rsidRPr="008C617D">
        <w:rPr>
          <w:rStyle w:val="ArialUnicodeMS"/>
          <w:rFonts w:ascii="Times New Roman" w:hAnsi="Times New Roman" w:cs="Times New Roman"/>
          <w:spacing w:val="0"/>
          <w:sz w:val="28"/>
          <w:szCs w:val="28"/>
          <w:lang w:eastAsia="en-US"/>
        </w:rPr>
        <w:t xml:space="preserve"> —</w:t>
      </w:r>
      <w:r w:rsidRPr="008C617D">
        <w:rPr>
          <w:rStyle w:val="ArialUnicodeMS66"/>
          <w:rFonts w:ascii="Times New Roman" w:hAnsi="Times New Roman" w:cs="Times New Roman"/>
          <w:spacing w:val="0"/>
          <w:sz w:val="28"/>
          <w:szCs w:val="28"/>
          <w:lang w:eastAsia="en-US"/>
        </w:rPr>
        <w:t xml:space="preserve"> </w:t>
      </w:r>
      <w:r w:rsidRPr="008C617D">
        <w:rPr>
          <w:rStyle w:val="ArialUnicodeMS66"/>
          <w:rFonts w:ascii="Times New Roman" w:hAnsi="Times New Roman" w:cs="Times New Roman"/>
          <w:spacing w:val="0"/>
          <w:sz w:val="28"/>
          <w:szCs w:val="28"/>
        </w:rPr>
        <w:t>уровни звук</w:t>
      </w:r>
      <w:r w:rsidR="001471A2">
        <w:rPr>
          <w:rStyle w:val="ArialUnicodeMS66"/>
          <w:rFonts w:ascii="Times New Roman" w:hAnsi="Times New Roman" w:cs="Times New Roman"/>
          <w:spacing w:val="0"/>
          <w:sz w:val="28"/>
          <w:szCs w:val="28"/>
        </w:rPr>
        <w:t>ового давления, создаваемые каж</w:t>
      </w:r>
      <w:r w:rsidRPr="008C617D">
        <w:rPr>
          <w:rStyle w:val="ArialUnicodeMS66"/>
          <w:rFonts w:ascii="Times New Roman" w:hAnsi="Times New Roman" w:cs="Times New Roman"/>
          <w:spacing w:val="0"/>
          <w:sz w:val="28"/>
          <w:szCs w:val="28"/>
        </w:rPr>
        <w:t>дым источником.</w:t>
      </w:r>
    </w:p>
    <w:p w:rsidR="008C617D" w:rsidRPr="008B7E56" w:rsidRDefault="008C617D" w:rsidP="008C617D">
      <w:pPr>
        <w:pStyle w:val="a4"/>
        <w:shd w:val="clear" w:color="auto" w:fill="auto"/>
        <w:spacing w:line="240" w:lineRule="auto"/>
        <w:ind w:firstLine="709"/>
        <w:rPr>
          <w:rStyle w:val="ArialUnicodeMS66"/>
          <w:rFonts w:ascii="Times New Roman" w:hAnsi="Times New Roman" w:cs="Times New Roman"/>
          <w:spacing w:val="0"/>
          <w:sz w:val="28"/>
          <w:szCs w:val="28"/>
        </w:rPr>
      </w:pPr>
      <w:r w:rsidRPr="008C617D">
        <w:rPr>
          <w:rStyle w:val="ArialUnicodeMS66"/>
          <w:rFonts w:ascii="Times New Roman" w:hAnsi="Times New Roman" w:cs="Times New Roman"/>
          <w:spacing w:val="0"/>
          <w:sz w:val="28"/>
          <w:szCs w:val="28"/>
        </w:rPr>
        <w:lastRenderedPageBreak/>
        <w:t xml:space="preserve">Анализ формул </w:t>
      </w:r>
      <w:r w:rsidRPr="008C617D">
        <w:rPr>
          <w:rStyle w:val="81"/>
          <w:rFonts w:ascii="Times New Roman" w:hAnsi="Times New Roman" w:cs="Times New Roman"/>
          <w:spacing w:val="0"/>
          <w:sz w:val="28"/>
          <w:szCs w:val="28"/>
        </w:rPr>
        <w:t>(3.8), (3.9)</w:t>
      </w:r>
      <w:r w:rsidRPr="008C617D">
        <w:rPr>
          <w:rStyle w:val="ArialUnicodeMS66"/>
          <w:rFonts w:ascii="Times New Roman" w:hAnsi="Times New Roman" w:cs="Times New Roman"/>
          <w:spacing w:val="0"/>
          <w:sz w:val="28"/>
          <w:szCs w:val="28"/>
        </w:rPr>
        <w:t xml:space="preserve"> показывает, что при наличии в помещении одинаковых источников, удаление половины из них снижает уровень звука в помещении на 3 дБ. При наличии же в помещении источников звука, сильно различающихся по своей звуковой мощности, суммарны</w:t>
      </w:r>
      <w:r w:rsidR="001471A2">
        <w:rPr>
          <w:rStyle w:val="ArialUnicodeMS66"/>
          <w:rFonts w:ascii="Times New Roman" w:hAnsi="Times New Roman" w:cs="Times New Roman"/>
          <w:spacing w:val="0"/>
          <w:sz w:val="28"/>
          <w:szCs w:val="28"/>
        </w:rPr>
        <w:t>й уровень звукового давления оп</w:t>
      </w:r>
      <w:r w:rsidRPr="008C617D">
        <w:rPr>
          <w:rStyle w:val="ArialUnicodeMS66"/>
          <w:rFonts w:ascii="Times New Roman" w:hAnsi="Times New Roman" w:cs="Times New Roman"/>
          <w:spacing w:val="0"/>
          <w:sz w:val="28"/>
          <w:szCs w:val="28"/>
        </w:rPr>
        <w:t>ределяет в основном источ</w:t>
      </w:r>
      <w:r w:rsidR="001471A2">
        <w:rPr>
          <w:rStyle w:val="ArialUnicodeMS66"/>
          <w:rFonts w:ascii="Times New Roman" w:hAnsi="Times New Roman" w:cs="Times New Roman"/>
          <w:spacing w:val="0"/>
          <w:sz w:val="28"/>
          <w:szCs w:val="28"/>
        </w:rPr>
        <w:t>ник с наибольшей звуковой мощно</w:t>
      </w:r>
      <w:r w:rsidRPr="008C617D">
        <w:rPr>
          <w:rStyle w:val="ArialUnicodeMS66"/>
          <w:rFonts w:ascii="Times New Roman" w:hAnsi="Times New Roman" w:cs="Times New Roman"/>
          <w:spacing w:val="0"/>
          <w:sz w:val="28"/>
          <w:szCs w:val="28"/>
        </w:rPr>
        <w:t xml:space="preserve">стью. Например, при наличии </w:t>
      </w:r>
      <w:r w:rsidR="001471A2">
        <w:rPr>
          <w:rStyle w:val="ArialUnicodeMS66"/>
          <w:rFonts w:ascii="Times New Roman" w:hAnsi="Times New Roman" w:cs="Times New Roman"/>
          <w:spacing w:val="0"/>
          <w:sz w:val="28"/>
          <w:szCs w:val="28"/>
        </w:rPr>
        <w:t>трех источников, создающих в от</w:t>
      </w:r>
      <w:r w:rsidRPr="008C617D">
        <w:rPr>
          <w:rStyle w:val="ArialUnicodeMS66"/>
          <w:rFonts w:ascii="Times New Roman" w:hAnsi="Times New Roman" w:cs="Times New Roman"/>
          <w:spacing w:val="0"/>
          <w:sz w:val="28"/>
          <w:szCs w:val="28"/>
        </w:rPr>
        <w:t xml:space="preserve">дельности уровень звукового давления </w:t>
      </w:r>
      <w:r w:rsidRPr="008C617D">
        <w:rPr>
          <w:rStyle w:val="81"/>
          <w:rFonts w:ascii="Times New Roman" w:hAnsi="Times New Roman" w:cs="Times New Roman"/>
          <w:spacing w:val="0"/>
          <w:sz w:val="28"/>
          <w:szCs w:val="28"/>
        </w:rPr>
        <w:t>100,</w:t>
      </w:r>
      <w:r w:rsidRPr="008C617D">
        <w:rPr>
          <w:rStyle w:val="ArialUnicodeMS66"/>
          <w:rFonts w:ascii="Times New Roman" w:hAnsi="Times New Roman" w:cs="Times New Roman"/>
          <w:spacing w:val="0"/>
          <w:sz w:val="28"/>
          <w:szCs w:val="28"/>
        </w:rPr>
        <w:t xml:space="preserve"> </w:t>
      </w:r>
      <w:r w:rsidRPr="008C617D">
        <w:rPr>
          <w:rStyle w:val="81"/>
          <w:rFonts w:ascii="Times New Roman" w:hAnsi="Times New Roman" w:cs="Times New Roman"/>
          <w:spacing w:val="0"/>
          <w:sz w:val="28"/>
          <w:szCs w:val="28"/>
        </w:rPr>
        <w:t>80,</w:t>
      </w:r>
      <w:r w:rsidRPr="008C617D">
        <w:rPr>
          <w:rStyle w:val="ArialUnicodeMS66"/>
          <w:rFonts w:ascii="Times New Roman" w:hAnsi="Times New Roman" w:cs="Times New Roman"/>
          <w:spacing w:val="0"/>
          <w:sz w:val="28"/>
          <w:szCs w:val="28"/>
        </w:rPr>
        <w:t xml:space="preserve"> </w:t>
      </w:r>
      <w:r w:rsidRPr="008C617D">
        <w:rPr>
          <w:rStyle w:val="81"/>
          <w:rFonts w:ascii="Times New Roman" w:hAnsi="Times New Roman" w:cs="Times New Roman"/>
          <w:spacing w:val="0"/>
          <w:sz w:val="28"/>
          <w:szCs w:val="28"/>
        </w:rPr>
        <w:t>70</w:t>
      </w:r>
      <w:r w:rsidRPr="008C617D">
        <w:rPr>
          <w:rStyle w:val="ArialUnicodeMS66"/>
          <w:rFonts w:ascii="Times New Roman" w:hAnsi="Times New Roman" w:cs="Times New Roman"/>
          <w:spacing w:val="0"/>
          <w:sz w:val="28"/>
          <w:szCs w:val="28"/>
        </w:rPr>
        <w:t xml:space="preserve"> дБ суммарный уровень звукового давления будет равен:</w:t>
      </w:r>
    </w:p>
    <w:p w:rsidR="001471A2" w:rsidRPr="008B7E56" w:rsidRDefault="001471A2" w:rsidP="008C617D">
      <w:pPr>
        <w:pStyle w:val="a4"/>
        <w:shd w:val="clear" w:color="auto" w:fill="auto"/>
        <w:spacing w:line="240" w:lineRule="auto"/>
        <w:ind w:firstLine="709"/>
        <w:rPr>
          <w:rStyle w:val="ArialUnicodeMS66"/>
          <w:rFonts w:ascii="Times New Roman" w:hAnsi="Times New Roman" w:cs="Times New Roman"/>
          <w:spacing w:val="0"/>
          <w:sz w:val="28"/>
          <w:szCs w:val="28"/>
        </w:rPr>
      </w:pPr>
    </w:p>
    <w:p w:rsidR="001471A2" w:rsidRPr="001471A2" w:rsidRDefault="001471A2" w:rsidP="001471A2">
      <w:pPr>
        <w:pStyle w:val="a4"/>
        <w:shd w:val="clear" w:color="auto" w:fill="auto"/>
        <w:spacing w:line="240" w:lineRule="auto"/>
        <w:ind w:firstLine="2835"/>
        <w:rPr>
          <w:rStyle w:val="ArialUnicodeMS66"/>
          <w:rFonts w:ascii="Times New Roman" w:eastAsiaTheme="minorEastAsia" w:hAnsi="Times New Roman" w:cs="Palatino Linotype"/>
          <w:bCs/>
          <w:iCs/>
          <w:spacing w:val="0"/>
          <w:sz w:val="28"/>
          <w:szCs w:val="32"/>
          <w:shd w:val="clear" w:color="auto" w:fill="auto"/>
          <w:lang w:val="en-US"/>
        </w:rPr>
      </w:pPr>
      <w:r w:rsidRPr="004F1F62">
        <w:rPr>
          <w:rFonts w:ascii="Times New Roman" w:hAnsi="Times New Roman"/>
          <w:b w:val="0"/>
          <w:i w:val="0"/>
          <w:spacing w:val="0"/>
          <w:position w:val="-12"/>
          <w:sz w:val="28"/>
          <w:szCs w:val="32"/>
        </w:rPr>
        <w:object w:dxaOrig="4700" w:dyaOrig="499">
          <v:shape id="_x0000_i1212" type="#_x0000_t75" style="width:240.85pt;height:25.7pt" o:ole="">
            <v:imagedata r:id="rId411" o:title=""/>
          </v:shape>
          <o:OLEObject Type="Embed" ProgID="Equation.3" ShapeID="_x0000_i1212" DrawAspect="Content" ObjectID="_1478285694" r:id="rId412"/>
        </w:object>
      </w:r>
    </w:p>
    <w:p w:rsidR="001471A2" w:rsidRDefault="001471A2" w:rsidP="008C617D">
      <w:pPr>
        <w:pStyle w:val="a4"/>
        <w:shd w:val="clear" w:color="auto" w:fill="auto"/>
        <w:spacing w:line="240" w:lineRule="auto"/>
        <w:ind w:firstLine="709"/>
        <w:rPr>
          <w:rStyle w:val="ArialUnicodeMS66"/>
          <w:rFonts w:ascii="Times New Roman" w:hAnsi="Times New Roman" w:cs="Times New Roman"/>
          <w:spacing w:val="0"/>
          <w:sz w:val="28"/>
          <w:szCs w:val="28"/>
          <w:lang w:val="en-US"/>
        </w:rPr>
      </w:pPr>
    </w:p>
    <w:p w:rsidR="008C617D" w:rsidRPr="008C617D" w:rsidRDefault="008C617D" w:rsidP="001471A2">
      <w:pPr>
        <w:pStyle w:val="a4"/>
        <w:shd w:val="clear" w:color="auto" w:fill="auto"/>
        <w:spacing w:line="240" w:lineRule="auto"/>
        <w:ind w:firstLine="709"/>
        <w:rPr>
          <w:rFonts w:ascii="Times New Roman" w:hAnsi="Times New Roman" w:cs="Times New Roman"/>
          <w:b w:val="0"/>
          <w:i w:val="0"/>
          <w:spacing w:val="0"/>
          <w:sz w:val="28"/>
          <w:szCs w:val="28"/>
        </w:rPr>
      </w:pPr>
      <w:r w:rsidRPr="008C617D">
        <w:rPr>
          <w:rStyle w:val="ArialUnicodeMS66"/>
          <w:rFonts w:ascii="Times New Roman" w:hAnsi="Times New Roman" w:cs="Times New Roman"/>
          <w:spacing w:val="0"/>
          <w:sz w:val="28"/>
          <w:szCs w:val="28"/>
        </w:rPr>
        <w:t>Таким образом, для радикального снижения уровня шума на рабочем месте нужно удалить или заглушить наиболее шумный источник. Так, удаление источника шума в 100 дБ уменьшит уровень шума немногим менее чем на 20 дБ.</w:t>
      </w:r>
    </w:p>
    <w:p w:rsidR="008C617D" w:rsidRPr="008B7E56" w:rsidRDefault="008C617D" w:rsidP="008C617D">
      <w:pPr>
        <w:pStyle w:val="a4"/>
        <w:shd w:val="clear" w:color="auto" w:fill="auto"/>
        <w:spacing w:line="240" w:lineRule="auto"/>
        <w:ind w:firstLine="709"/>
        <w:rPr>
          <w:rStyle w:val="ArialUnicodeMS66"/>
          <w:rFonts w:ascii="Times New Roman" w:hAnsi="Times New Roman" w:cs="Times New Roman"/>
          <w:spacing w:val="0"/>
          <w:sz w:val="28"/>
          <w:szCs w:val="28"/>
        </w:rPr>
      </w:pPr>
      <w:r w:rsidRPr="001471A2">
        <w:rPr>
          <w:rStyle w:val="ArialUnicodeMS"/>
          <w:rFonts w:ascii="Times New Roman" w:hAnsi="Times New Roman" w:cs="Times New Roman"/>
          <w:b/>
          <w:spacing w:val="0"/>
          <w:sz w:val="28"/>
          <w:szCs w:val="28"/>
        </w:rPr>
        <w:t>Средства индивидуальной защиты.</w:t>
      </w:r>
      <w:r w:rsidRPr="008C617D">
        <w:rPr>
          <w:rStyle w:val="ArialUnicodeMS66"/>
          <w:rFonts w:ascii="Times New Roman" w:hAnsi="Times New Roman" w:cs="Times New Roman"/>
          <w:spacing w:val="0"/>
          <w:sz w:val="28"/>
          <w:szCs w:val="28"/>
        </w:rPr>
        <w:t xml:space="preserve"> К СИЗ от шума относят ушные вкладыши, наушники и шлемы.</w:t>
      </w:r>
    </w:p>
    <w:p w:rsidR="001471A2" w:rsidRPr="002350A2" w:rsidRDefault="001471A2" w:rsidP="002350A2">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Вкладыши —</w:t>
      </w:r>
      <w:r w:rsidRPr="002350A2">
        <w:rPr>
          <w:rStyle w:val="ArialUnicodeMS72"/>
          <w:rFonts w:ascii="Times New Roman" w:hAnsi="Times New Roman" w:cs="Times New Roman"/>
          <w:spacing w:val="0"/>
          <w:sz w:val="28"/>
          <w:szCs w:val="28"/>
        </w:rPr>
        <w:t xml:space="preserve"> мягкие тампоны из ультратонкого материала, вставляемые в слуховой кана</w:t>
      </w:r>
      <w:r w:rsidR="002350A2">
        <w:rPr>
          <w:rStyle w:val="ArialUnicodeMS72"/>
          <w:rFonts w:ascii="Times New Roman" w:hAnsi="Times New Roman" w:cs="Times New Roman"/>
          <w:spacing w:val="0"/>
          <w:sz w:val="28"/>
          <w:szCs w:val="28"/>
        </w:rPr>
        <w:t>л. Их эффективность не очень вы</w:t>
      </w:r>
      <w:r w:rsidRPr="002350A2">
        <w:rPr>
          <w:rStyle w:val="ArialUnicodeMS72"/>
          <w:rFonts w:ascii="Times New Roman" w:hAnsi="Times New Roman" w:cs="Times New Roman"/>
          <w:spacing w:val="0"/>
          <w:sz w:val="28"/>
          <w:szCs w:val="28"/>
        </w:rPr>
        <w:t>сока и в зависимости от частоты шума может составлять</w:t>
      </w:r>
      <w:r w:rsidR="002350A2" w:rsidRPr="002350A2">
        <w:rPr>
          <w:rFonts w:ascii="Times New Roman" w:hAnsi="Times New Roman" w:cs="Times New Roman"/>
          <w:b w:val="0"/>
          <w:i w:val="0"/>
          <w:spacing w:val="0"/>
          <w:sz w:val="28"/>
          <w:szCs w:val="28"/>
        </w:rPr>
        <w:t xml:space="preserve"> 5</w:t>
      </w:r>
      <w:r w:rsidR="002350A2">
        <w:rPr>
          <w:rFonts w:ascii="Times New Roman" w:hAnsi="Times New Roman" w:cs="Times New Roman"/>
          <w:b w:val="0"/>
          <w:i w:val="0"/>
          <w:spacing w:val="0"/>
          <w:sz w:val="28"/>
          <w:szCs w:val="28"/>
        </w:rPr>
        <w:t>…</w:t>
      </w:r>
      <w:r w:rsidRPr="002350A2">
        <w:rPr>
          <w:rStyle w:val="ArialUnicodeMS"/>
          <w:rFonts w:ascii="Times New Roman" w:hAnsi="Times New Roman" w:cs="Times New Roman"/>
          <w:spacing w:val="0"/>
          <w:sz w:val="28"/>
          <w:szCs w:val="28"/>
        </w:rPr>
        <w:t>15</w:t>
      </w:r>
      <w:r w:rsidRPr="002350A2">
        <w:rPr>
          <w:rStyle w:val="ArialUnicodeMS72"/>
          <w:rFonts w:ascii="Times New Roman" w:hAnsi="Times New Roman" w:cs="Times New Roman"/>
          <w:spacing w:val="0"/>
          <w:sz w:val="28"/>
          <w:szCs w:val="28"/>
        </w:rPr>
        <w:t xml:space="preserve"> </w:t>
      </w:r>
      <w:r w:rsidRPr="002350A2">
        <w:rPr>
          <w:rStyle w:val="ArialUnicodeMS"/>
          <w:rFonts w:ascii="Times New Roman" w:hAnsi="Times New Roman" w:cs="Times New Roman"/>
          <w:spacing w:val="0"/>
          <w:sz w:val="28"/>
          <w:szCs w:val="28"/>
        </w:rPr>
        <w:t>дБ.</w:t>
      </w:r>
    </w:p>
    <w:p w:rsidR="001471A2" w:rsidRPr="002350A2" w:rsidRDefault="001471A2" w:rsidP="002350A2">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Наушники</w:t>
      </w:r>
      <w:r w:rsidRPr="002350A2">
        <w:rPr>
          <w:rStyle w:val="ArialUnicodeMS72"/>
          <w:rFonts w:ascii="Times New Roman" w:hAnsi="Times New Roman" w:cs="Times New Roman"/>
          <w:spacing w:val="0"/>
          <w:sz w:val="28"/>
          <w:szCs w:val="28"/>
        </w:rPr>
        <w:t xml:space="preserve"> плотно облегают ушную раковину и удерживаются на голове дугообразной пруж</w:t>
      </w:r>
      <w:r w:rsidR="002350A2">
        <w:rPr>
          <w:rStyle w:val="ArialUnicodeMS72"/>
          <w:rFonts w:ascii="Times New Roman" w:hAnsi="Times New Roman" w:cs="Times New Roman"/>
          <w:spacing w:val="0"/>
          <w:sz w:val="28"/>
          <w:szCs w:val="28"/>
        </w:rPr>
        <w:t>иной. Их эффективность изменяет</w:t>
      </w:r>
      <w:r w:rsidRPr="002350A2">
        <w:rPr>
          <w:rStyle w:val="ArialUnicodeMS72"/>
          <w:rFonts w:ascii="Times New Roman" w:hAnsi="Times New Roman" w:cs="Times New Roman"/>
          <w:spacing w:val="0"/>
          <w:sz w:val="28"/>
          <w:szCs w:val="28"/>
        </w:rPr>
        <w:t xml:space="preserve">ся от 7 дБ на частоте 125 Гц до 38 дБ на частоте </w:t>
      </w:r>
      <w:r w:rsidRPr="002350A2">
        <w:rPr>
          <w:rStyle w:val="57"/>
          <w:rFonts w:ascii="Times New Roman" w:hAnsi="Times New Roman" w:cs="Times New Roman"/>
          <w:b w:val="0"/>
          <w:i w:val="0"/>
          <w:spacing w:val="0"/>
          <w:sz w:val="28"/>
          <w:szCs w:val="28"/>
        </w:rPr>
        <w:t>8000</w:t>
      </w:r>
      <w:r w:rsidRPr="002350A2">
        <w:rPr>
          <w:rStyle w:val="ArialUnicodeMS72"/>
          <w:rFonts w:ascii="Times New Roman" w:hAnsi="Times New Roman" w:cs="Times New Roman"/>
          <w:spacing w:val="0"/>
          <w:sz w:val="28"/>
          <w:szCs w:val="28"/>
        </w:rPr>
        <w:t xml:space="preserve"> Гц.</w:t>
      </w:r>
    </w:p>
    <w:p w:rsidR="001471A2" w:rsidRPr="002350A2" w:rsidRDefault="001471A2" w:rsidP="002350A2">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Шлемы</w:t>
      </w:r>
      <w:r w:rsidRPr="002350A2">
        <w:rPr>
          <w:rStyle w:val="ArialUnicodeMS72"/>
          <w:rFonts w:ascii="Times New Roman" w:hAnsi="Times New Roman" w:cs="Times New Roman"/>
          <w:spacing w:val="0"/>
          <w:sz w:val="28"/>
          <w:szCs w:val="28"/>
        </w:rPr>
        <w:t xml:space="preserve"> применяют при воздействии шумов очень высоких уровней (более 120 </w:t>
      </w:r>
      <w:r w:rsidRPr="002350A2">
        <w:rPr>
          <w:rStyle w:val="ArialUnicodeMS"/>
          <w:rFonts w:ascii="Times New Roman" w:hAnsi="Times New Roman" w:cs="Times New Roman"/>
          <w:spacing w:val="0"/>
          <w:sz w:val="28"/>
          <w:szCs w:val="28"/>
        </w:rPr>
        <w:t>дБ).</w:t>
      </w:r>
      <w:r w:rsidRPr="002350A2">
        <w:rPr>
          <w:rStyle w:val="ArialUnicodeMS72"/>
          <w:rFonts w:ascii="Times New Roman" w:hAnsi="Times New Roman" w:cs="Times New Roman"/>
          <w:spacing w:val="0"/>
          <w:sz w:val="28"/>
          <w:szCs w:val="28"/>
        </w:rPr>
        <w:t xml:space="preserve"> Они закрывают всю голову человека, т. к. при таких уровнях шума о</w:t>
      </w:r>
      <w:r w:rsidR="002350A2">
        <w:rPr>
          <w:rStyle w:val="ArialUnicodeMS72"/>
          <w:rFonts w:ascii="Times New Roman" w:hAnsi="Times New Roman" w:cs="Times New Roman"/>
          <w:spacing w:val="0"/>
          <w:sz w:val="28"/>
          <w:szCs w:val="28"/>
        </w:rPr>
        <w:t>н проникает в мозг не только че</w:t>
      </w:r>
      <w:r w:rsidRPr="002350A2">
        <w:rPr>
          <w:rStyle w:val="ArialUnicodeMS72"/>
          <w:rFonts w:ascii="Times New Roman" w:hAnsi="Times New Roman" w:cs="Times New Roman"/>
          <w:spacing w:val="0"/>
          <w:sz w:val="28"/>
          <w:szCs w:val="28"/>
        </w:rPr>
        <w:t>рез ухо, но и непосредственно через черепную коробку.</w:t>
      </w:r>
    </w:p>
    <w:p w:rsidR="001471A2" w:rsidRPr="002350A2" w:rsidRDefault="001471A2" w:rsidP="002350A2">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Особенности защиты от инфра- и ультразвука.</w:t>
      </w:r>
      <w:r w:rsidRPr="002350A2">
        <w:rPr>
          <w:rStyle w:val="ArialUnicodeMS72"/>
          <w:rFonts w:ascii="Times New Roman" w:hAnsi="Times New Roman" w:cs="Times New Roman"/>
          <w:spacing w:val="0"/>
          <w:sz w:val="28"/>
          <w:szCs w:val="28"/>
        </w:rPr>
        <w:t xml:space="preserve"> В принципе, для защиты от инфра- и ульт</w:t>
      </w:r>
      <w:r w:rsidR="002350A2">
        <w:rPr>
          <w:rStyle w:val="ArialUnicodeMS72"/>
          <w:rFonts w:ascii="Times New Roman" w:hAnsi="Times New Roman" w:cs="Times New Roman"/>
          <w:spacing w:val="0"/>
          <w:sz w:val="28"/>
          <w:szCs w:val="28"/>
        </w:rPr>
        <w:t>развука применимы методы для за</w:t>
      </w:r>
      <w:r w:rsidRPr="002350A2">
        <w:rPr>
          <w:rStyle w:val="ArialUnicodeMS72"/>
          <w:rFonts w:ascii="Times New Roman" w:hAnsi="Times New Roman" w:cs="Times New Roman"/>
          <w:spacing w:val="0"/>
          <w:sz w:val="28"/>
          <w:szCs w:val="28"/>
        </w:rPr>
        <w:t>щиты от шума, изложенные выше.</w:t>
      </w:r>
    </w:p>
    <w:p w:rsidR="001471A2" w:rsidRPr="002350A2" w:rsidRDefault="001471A2" w:rsidP="002350A2">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 xml:space="preserve">Однако анализ формулы </w:t>
      </w:r>
      <w:r w:rsidRPr="002350A2">
        <w:rPr>
          <w:rStyle w:val="57"/>
          <w:rFonts w:ascii="Times New Roman" w:hAnsi="Times New Roman" w:cs="Times New Roman"/>
          <w:b w:val="0"/>
          <w:i w:val="0"/>
          <w:spacing w:val="0"/>
          <w:sz w:val="28"/>
          <w:szCs w:val="28"/>
        </w:rPr>
        <w:t>(3.7)</w:t>
      </w:r>
      <w:r w:rsidRPr="002350A2">
        <w:rPr>
          <w:rStyle w:val="ArialUnicodeMS72"/>
          <w:rFonts w:ascii="Times New Roman" w:hAnsi="Times New Roman" w:cs="Times New Roman"/>
          <w:spacing w:val="0"/>
          <w:sz w:val="28"/>
          <w:szCs w:val="28"/>
        </w:rPr>
        <w:t xml:space="preserve"> показывает, что для защиты от низких инфразвуковых част</w:t>
      </w:r>
      <w:r w:rsidR="002350A2">
        <w:rPr>
          <w:rStyle w:val="ArialUnicodeMS72"/>
          <w:rFonts w:ascii="Times New Roman" w:hAnsi="Times New Roman" w:cs="Times New Roman"/>
          <w:spacing w:val="0"/>
          <w:sz w:val="28"/>
          <w:szCs w:val="28"/>
        </w:rPr>
        <w:t>от звукоизоляция крайне неэффек</w:t>
      </w:r>
      <w:r w:rsidRPr="002350A2">
        <w:rPr>
          <w:rStyle w:val="ArialUnicodeMS72"/>
          <w:rFonts w:ascii="Times New Roman" w:hAnsi="Times New Roman" w:cs="Times New Roman"/>
          <w:spacing w:val="0"/>
          <w:sz w:val="28"/>
          <w:szCs w:val="28"/>
        </w:rPr>
        <w:t>тивна — требуются очень то</w:t>
      </w:r>
      <w:r w:rsidR="002350A2">
        <w:rPr>
          <w:rStyle w:val="ArialUnicodeMS72"/>
          <w:rFonts w:ascii="Times New Roman" w:hAnsi="Times New Roman" w:cs="Times New Roman"/>
          <w:spacing w:val="0"/>
          <w:sz w:val="28"/>
          <w:szCs w:val="28"/>
        </w:rPr>
        <w:t>лстые и массивные звукоизолирую</w:t>
      </w:r>
      <w:r w:rsidRPr="002350A2">
        <w:rPr>
          <w:rStyle w:val="ArialUnicodeMS72"/>
          <w:rFonts w:ascii="Times New Roman" w:hAnsi="Times New Roman" w:cs="Times New Roman"/>
          <w:spacing w:val="0"/>
          <w:sz w:val="28"/>
          <w:szCs w:val="28"/>
        </w:rPr>
        <w:t>щие перегородки. Также неэффективны звукопоглащение и акустическая обработка помещений. Поэтому основным методом борьбы с инфразвуком являетс</w:t>
      </w:r>
      <w:r w:rsidR="002350A2">
        <w:rPr>
          <w:rStyle w:val="ArialUnicodeMS72"/>
          <w:rFonts w:ascii="Times New Roman" w:hAnsi="Times New Roman" w:cs="Times New Roman"/>
          <w:spacing w:val="0"/>
          <w:sz w:val="28"/>
          <w:szCs w:val="28"/>
        </w:rPr>
        <w:t>я борьба в источнике его возник</w:t>
      </w:r>
      <w:r w:rsidRPr="002350A2">
        <w:rPr>
          <w:rStyle w:val="ArialUnicodeMS72"/>
          <w:rFonts w:ascii="Times New Roman" w:hAnsi="Times New Roman" w:cs="Times New Roman"/>
          <w:spacing w:val="0"/>
          <w:sz w:val="28"/>
          <w:szCs w:val="28"/>
        </w:rPr>
        <w:t>новения.</w:t>
      </w:r>
    </w:p>
    <w:p w:rsidR="001471A2" w:rsidRPr="002350A2" w:rsidRDefault="001471A2" w:rsidP="002350A2">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Другими мероприятиями по борьбе с инфразвуком являются:</w:t>
      </w:r>
    </w:p>
    <w:p w:rsidR="001471A2" w:rsidRPr="002350A2" w:rsidRDefault="001471A2" w:rsidP="002350A2">
      <w:pPr>
        <w:pStyle w:val="a4"/>
        <w:numPr>
          <w:ilvl w:val="0"/>
          <w:numId w:val="2"/>
        </w:numPr>
        <w:shd w:val="clear" w:color="auto" w:fill="auto"/>
        <w:tabs>
          <w:tab w:val="left" w:pos="621"/>
        </w:tabs>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повышение быстроходности машин, что обеспечивает перевод максимума излу</w:t>
      </w:r>
      <w:r w:rsidR="002350A2">
        <w:rPr>
          <w:rStyle w:val="ArialUnicodeMS72"/>
          <w:rFonts w:ascii="Times New Roman" w:hAnsi="Times New Roman" w:cs="Times New Roman"/>
          <w:spacing w:val="0"/>
          <w:sz w:val="28"/>
          <w:szCs w:val="28"/>
        </w:rPr>
        <w:t>чения в область слышимых час</w:t>
      </w:r>
      <w:r w:rsidRPr="002350A2">
        <w:rPr>
          <w:rStyle w:val="ArialUnicodeMS72"/>
          <w:rFonts w:ascii="Times New Roman" w:hAnsi="Times New Roman" w:cs="Times New Roman"/>
          <w:spacing w:val="0"/>
          <w:sz w:val="28"/>
          <w:szCs w:val="28"/>
        </w:rPr>
        <w:t>тот, где становятся э</w:t>
      </w:r>
      <w:r w:rsidR="002350A2">
        <w:rPr>
          <w:rStyle w:val="ArialUnicodeMS72"/>
          <w:rFonts w:ascii="Times New Roman" w:hAnsi="Times New Roman" w:cs="Times New Roman"/>
          <w:spacing w:val="0"/>
          <w:sz w:val="28"/>
          <w:szCs w:val="28"/>
        </w:rPr>
        <w:t>ффективными звукоизоляция и зву</w:t>
      </w:r>
      <w:r w:rsidRPr="002350A2">
        <w:rPr>
          <w:rStyle w:val="ArialUnicodeMS72"/>
          <w:rFonts w:ascii="Times New Roman" w:hAnsi="Times New Roman" w:cs="Times New Roman"/>
          <w:spacing w:val="0"/>
          <w:sz w:val="28"/>
          <w:szCs w:val="28"/>
        </w:rPr>
        <w:t>копоглощение;</w:t>
      </w:r>
    </w:p>
    <w:p w:rsidR="001471A2" w:rsidRPr="002350A2" w:rsidRDefault="001471A2" w:rsidP="002350A2">
      <w:pPr>
        <w:pStyle w:val="a4"/>
        <w:numPr>
          <w:ilvl w:val="0"/>
          <w:numId w:val="2"/>
        </w:numPr>
        <w:shd w:val="clear" w:color="auto" w:fill="auto"/>
        <w:tabs>
          <w:tab w:val="left" w:pos="621"/>
        </w:tabs>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устранение низкочастотных вибраций;</w:t>
      </w:r>
    </w:p>
    <w:p w:rsidR="001471A2" w:rsidRPr="002350A2" w:rsidRDefault="001471A2" w:rsidP="002350A2">
      <w:pPr>
        <w:pStyle w:val="a4"/>
        <w:numPr>
          <w:ilvl w:val="0"/>
          <w:numId w:val="2"/>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применение глушителей реактивного типа.</w:t>
      </w:r>
    </w:p>
    <w:p w:rsidR="001471A2" w:rsidRPr="002350A2" w:rsidRDefault="001471A2" w:rsidP="002350A2">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Ультразвук из-за очень высоких частот быстро поглощается в</w:t>
      </w:r>
      <w:r w:rsidR="002350A2">
        <w:rPr>
          <w:rFonts w:ascii="Times New Roman" w:hAnsi="Times New Roman" w:cs="Times New Roman"/>
          <w:b w:val="0"/>
          <w:i w:val="0"/>
          <w:spacing w:val="0"/>
          <w:sz w:val="28"/>
          <w:szCs w:val="28"/>
        </w:rPr>
        <w:t xml:space="preserve"> </w:t>
      </w:r>
      <w:r w:rsidRPr="002350A2">
        <w:rPr>
          <w:rStyle w:val="ArialUnicodeMS72"/>
          <w:rFonts w:ascii="Times New Roman" w:hAnsi="Times New Roman" w:cs="Times New Roman"/>
          <w:spacing w:val="0"/>
          <w:sz w:val="28"/>
          <w:szCs w:val="28"/>
        </w:rPr>
        <w:t>воздухе и материалах конструкций, поэтому он распространяется на небольшие расстояния. Для</w:t>
      </w:r>
      <w:r w:rsidR="002350A2">
        <w:rPr>
          <w:rStyle w:val="ArialUnicodeMS72"/>
          <w:rFonts w:ascii="Times New Roman" w:hAnsi="Times New Roman" w:cs="Times New Roman"/>
          <w:spacing w:val="0"/>
          <w:sz w:val="28"/>
          <w:szCs w:val="28"/>
        </w:rPr>
        <w:t xml:space="preserve"> защиты от ультразвука очень эф</w:t>
      </w:r>
      <w:r w:rsidRPr="002350A2">
        <w:rPr>
          <w:rStyle w:val="ArialUnicodeMS72"/>
          <w:rFonts w:ascii="Times New Roman" w:hAnsi="Times New Roman" w:cs="Times New Roman"/>
          <w:spacing w:val="0"/>
          <w:sz w:val="28"/>
          <w:szCs w:val="28"/>
        </w:rPr>
        <w:t>фективной является звукоизо</w:t>
      </w:r>
      <w:r w:rsidR="002350A2">
        <w:rPr>
          <w:rStyle w:val="ArialUnicodeMS72"/>
          <w:rFonts w:ascii="Times New Roman" w:hAnsi="Times New Roman" w:cs="Times New Roman"/>
          <w:spacing w:val="0"/>
          <w:sz w:val="28"/>
          <w:szCs w:val="28"/>
        </w:rPr>
        <w:t>ляция и звукопоглощение. Из фор</w:t>
      </w:r>
      <w:r w:rsidRPr="002350A2">
        <w:rPr>
          <w:rStyle w:val="ArialUnicodeMS72"/>
          <w:rFonts w:ascii="Times New Roman" w:hAnsi="Times New Roman" w:cs="Times New Roman"/>
          <w:spacing w:val="0"/>
          <w:sz w:val="28"/>
          <w:szCs w:val="28"/>
        </w:rPr>
        <w:t xml:space="preserve">мулы </w:t>
      </w:r>
      <w:r w:rsidRPr="002350A2">
        <w:rPr>
          <w:rStyle w:val="57"/>
          <w:rFonts w:ascii="Times New Roman" w:hAnsi="Times New Roman" w:cs="Times New Roman"/>
          <w:b w:val="0"/>
          <w:i w:val="0"/>
          <w:spacing w:val="0"/>
          <w:sz w:val="28"/>
          <w:szCs w:val="28"/>
        </w:rPr>
        <w:t>(3.7)</w:t>
      </w:r>
      <w:r w:rsidRPr="002350A2">
        <w:rPr>
          <w:rStyle w:val="ArialUnicodeMS72"/>
          <w:rFonts w:ascii="Times New Roman" w:hAnsi="Times New Roman" w:cs="Times New Roman"/>
          <w:spacing w:val="0"/>
          <w:sz w:val="28"/>
          <w:szCs w:val="28"/>
        </w:rPr>
        <w:t xml:space="preserve"> видно, что для звукоизоляции требуются </w:t>
      </w:r>
      <w:r w:rsidR="002350A2">
        <w:rPr>
          <w:rStyle w:val="ArialUnicodeMS72"/>
          <w:rFonts w:ascii="Times New Roman" w:hAnsi="Times New Roman" w:cs="Times New Roman"/>
          <w:spacing w:val="0"/>
          <w:sz w:val="28"/>
          <w:szCs w:val="28"/>
        </w:rPr>
        <w:lastRenderedPageBreak/>
        <w:t>тонкие пере</w:t>
      </w:r>
      <w:r w:rsidRPr="002350A2">
        <w:rPr>
          <w:rStyle w:val="ArialUnicodeMS72"/>
          <w:rFonts w:ascii="Times New Roman" w:hAnsi="Times New Roman" w:cs="Times New Roman"/>
          <w:spacing w:val="0"/>
          <w:sz w:val="28"/>
          <w:szCs w:val="28"/>
        </w:rPr>
        <w:t xml:space="preserve">городки. Обычно источники ультразвука заключают в кожухи из тонкой стали, алюминия (толщиной 1 </w:t>
      </w:r>
      <w:r w:rsidRPr="002350A2">
        <w:rPr>
          <w:rStyle w:val="ArialUnicodeMS"/>
          <w:rFonts w:ascii="Times New Roman" w:hAnsi="Times New Roman" w:cs="Times New Roman"/>
          <w:spacing w:val="0"/>
          <w:sz w:val="28"/>
          <w:szCs w:val="28"/>
        </w:rPr>
        <w:t>мм),</w:t>
      </w:r>
      <w:r w:rsidRPr="002350A2">
        <w:rPr>
          <w:rStyle w:val="ArialUnicodeMS72"/>
          <w:rFonts w:ascii="Times New Roman" w:hAnsi="Times New Roman" w:cs="Times New Roman"/>
          <w:spacing w:val="0"/>
          <w:sz w:val="28"/>
          <w:szCs w:val="28"/>
        </w:rPr>
        <w:t xml:space="preserve"> обклеенные внутри резиной. Применяют также эластичные кожухи из нескольких слоев резины общей толщиной</w:t>
      </w:r>
      <w:r w:rsidR="002350A2">
        <w:rPr>
          <w:rStyle w:val="ArialUnicodeMS72"/>
          <w:rFonts w:ascii="Times New Roman" w:hAnsi="Times New Roman" w:cs="Times New Roman"/>
          <w:spacing w:val="0"/>
          <w:sz w:val="28"/>
          <w:szCs w:val="28"/>
        </w:rPr>
        <w:t xml:space="preserve"> 3,5 мм. Эффективность таких ко</w:t>
      </w:r>
      <w:r w:rsidRPr="002350A2">
        <w:rPr>
          <w:rStyle w:val="ArialUnicodeMS72"/>
          <w:rFonts w:ascii="Times New Roman" w:hAnsi="Times New Roman" w:cs="Times New Roman"/>
          <w:spacing w:val="0"/>
          <w:sz w:val="28"/>
          <w:szCs w:val="28"/>
        </w:rPr>
        <w:t xml:space="preserve">жухов может достигать </w:t>
      </w:r>
      <w:r w:rsidRPr="002350A2">
        <w:rPr>
          <w:rStyle w:val="ArialUnicodeMS"/>
          <w:rFonts w:ascii="Times New Roman" w:hAnsi="Times New Roman" w:cs="Times New Roman"/>
          <w:spacing w:val="0"/>
          <w:sz w:val="28"/>
          <w:szCs w:val="28"/>
        </w:rPr>
        <w:t>60...80</w:t>
      </w:r>
      <w:r w:rsidRPr="002350A2">
        <w:rPr>
          <w:rStyle w:val="ArialUnicodeMS72"/>
          <w:rFonts w:ascii="Times New Roman" w:hAnsi="Times New Roman" w:cs="Times New Roman"/>
          <w:spacing w:val="0"/>
          <w:sz w:val="28"/>
          <w:szCs w:val="28"/>
        </w:rPr>
        <w:t xml:space="preserve"> </w:t>
      </w:r>
      <w:r w:rsidRPr="002350A2">
        <w:rPr>
          <w:rStyle w:val="ArialUnicodeMS"/>
          <w:rFonts w:ascii="Times New Roman" w:hAnsi="Times New Roman" w:cs="Times New Roman"/>
          <w:spacing w:val="0"/>
          <w:sz w:val="28"/>
          <w:szCs w:val="28"/>
        </w:rPr>
        <w:t>дБ.</w:t>
      </w:r>
      <w:r w:rsidRPr="002350A2">
        <w:rPr>
          <w:rStyle w:val="ArialUnicodeMS72"/>
          <w:rFonts w:ascii="Times New Roman" w:hAnsi="Times New Roman" w:cs="Times New Roman"/>
          <w:spacing w:val="0"/>
          <w:sz w:val="28"/>
          <w:szCs w:val="28"/>
        </w:rPr>
        <w:t xml:space="preserve"> Применяют также экраны, расположенные между источником и работающими.</w:t>
      </w:r>
    </w:p>
    <w:p w:rsidR="002350A2" w:rsidRDefault="002350A2" w:rsidP="002350A2">
      <w:pPr>
        <w:pStyle w:val="180"/>
        <w:shd w:val="clear" w:color="auto" w:fill="auto"/>
        <w:tabs>
          <w:tab w:val="left" w:pos="443"/>
        </w:tabs>
        <w:spacing w:after="0" w:line="240" w:lineRule="auto"/>
        <w:ind w:left="709"/>
        <w:jc w:val="both"/>
        <w:rPr>
          <w:rStyle w:val="180pt"/>
          <w:rFonts w:ascii="Times New Roman" w:hAnsi="Times New Roman" w:cs="Times New Roman"/>
          <w:bCs/>
          <w:spacing w:val="0"/>
          <w:sz w:val="28"/>
          <w:szCs w:val="28"/>
        </w:rPr>
      </w:pPr>
    </w:p>
    <w:p w:rsidR="001471A2" w:rsidRPr="002350A2" w:rsidRDefault="001471A2" w:rsidP="002350A2">
      <w:pPr>
        <w:pStyle w:val="180"/>
        <w:numPr>
          <w:ilvl w:val="1"/>
          <w:numId w:val="29"/>
        </w:numPr>
        <w:shd w:val="clear" w:color="auto" w:fill="auto"/>
        <w:tabs>
          <w:tab w:val="left" w:pos="443"/>
        </w:tabs>
        <w:spacing w:after="0" w:line="240" w:lineRule="auto"/>
        <w:jc w:val="both"/>
        <w:rPr>
          <w:rFonts w:ascii="Times New Roman" w:hAnsi="Times New Roman" w:cs="Times New Roman"/>
          <w:b w:val="0"/>
          <w:spacing w:val="0"/>
          <w:sz w:val="32"/>
        </w:rPr>
      </w:pPr>
      <w:r w:rsidRPr="002350A2">
        <w:rPr>
          <w:rStyle w:val="180pt"/>
          <w:rFonts w:ascii="Times New Roman" w:hAnsi="Times New Roman" w:cs="Times New Roman"/>
          <w:bCs/>
          <w:spacing w:val="0"/>
          <w:sz w:val="32"/>
          <w:szCs w:val="28"/>
        </w:rPr>
        <w:t>Защита от электромагнитных полей и излучений</w:t>
      </w:r>
    </w:p>
    <w:p w:rsidR="002350A2" w:rsidRDefault="002350A2" w:rsidP="002350A2">
      <w:pPr>
        <w:pStyle w:val="a4"/>
        <w:shd w:val="clear" w:color="auto" w:fill="auto"/>
        <w:spacing w:line="240" w:lineRule="auto"/>
        <w:ind w:firstLine="709"/>
        <w:rPr>
          <w:rStyle w:val="ArialUnicodeMS72"/>
          <w:rFonts w:ascii="Times New Roman" w:hAnsi="Times New Roman" w:cs="Times New Roman"/>
          <w:spacing w:val="0"/>
          <w:sz w:val="28"/>
          <w:szCs w:val="28"/>
        </w:rPr>
      </w:pPr>
    </w:p>
    <w:p w:rsidR="001471A2" w:rsidRPr="002350A2" w:rsidRDefault="001471A2" w:rsidP="002350A2">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Защита от электромагни</w:t>
      </w:r>
      <w:r w:rsidR="002350A2">
        <w:rPr>
          <w:rStyle w:val="ArialUnicodeMS72"/>
          <w:rFonts w:ascii="Times New Roman" w:hAnsi="Times New Roman" w:cs="Times New Roman"/>
          <w:spacing w:val="0"/>
          <w:sz w:val="28"/>
          <w:szCs w:val="28"/>
        </w:rPr>
        <w:t>тных полей и излучений имеет об</w:t>
      </w:r>
      <w:r w:rsidRPr="002350A2">
        <w:rPr>
          <w:rStyle w:val="ArialUnicodeMS72"/>
          <w:rFonts w:ascii="Times New Roman" w:hAnsi="Times New Roman" w:cs="Times New Roman"/>
          <w:spacing w:val="0"/>
          <w:sz w:val="28"/>
          <w:szCs w:val="28"/>
        </w:rPr>
        <w:t xml:space="preserve">щие принципы и методы, но в </w:t>
      </w:r>
      <w:r w:rsidR="002350A2">
        <w:rPr>
          <w:rStyle w:val="ArialUnicodeMS72"/>
          <w:rFonts w:ascii="Times New Roman" w:hAnsi="Times New Roman" w:cs="Times New Roman"/>
          <w:spacing w:val="0"/>
          <w:sz w:val="28"/>
          <w:szCs w:val="28"/>
        </w:rPr>
        <w:t>зависимости от частотного диапа</w:t>
      </w:r>
      <w:r w:rsidRPr="002350A2">
        <w:rPr>
          <w:rStyle w:val="ArialUnicodeMS72"/>
          <w:rFonts w:ascii="Times New Roman" w:hAnsi="Times New Roman" w:cs="Times New Roman"/>
          <w:spacing w:val="0"/>
          <w:sz w:val="28"/>
          <w:szCs w:val="28"/>
        </w:rPr>
        <w:t>зона и характеристик излучен</w:t>
      </w:r>
      <w:r w:rsidR="002350A2">
        <w:rPr>
          <w:rStyle w:val="ArialUnicodeMS72"/>
          <w:rFonts w:ascii="Times New Roman" w:hAnsi="Times New Roman" w:cs="Times New Roman"/>
          <w:spacing w:val="0"/>
          <w:sz w:val="28"/>
          <w:szCs w:val="28"/>
        </w:rPr>
        <w:t>ия характеризуется рядом особен</w:t>
      </w:r>
      <w:r w:rsidRPr="002350A2">
        <w:rPr>
          <w:rStyle w:val="ArialUnicodeMS72"/>
          <w:rFonts w:ascii="Times New Roman" w:hAnsi="Times New Roman" w:cs="Times New Roman"/>
          <w:spacing w:val="0"/>
          <w:sz w:val="28"/>
          <w:szCs w:val="28"/>
        </w:rPr>
        <w:t>ностей.</w:t>
      </w:r>
    </w:p>
    <w:p w:rsidR="001471A2" w:rsidRPr="002350A2" w:rsidRDefault="001471A2" w:rsidP="002350A2">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В частности, следует различать особенности защиты от:</w:t>
      </w:r>
    </w:p>
    <w:p w:rsidR="001471A2" w:rsidRPr="002350A2" w:rsidRDefault="001471A2" w:rsidP="002350A2">
      <w:pPr>
        <w:pStyle w:val="a4"/>
        <w:numPr>
          <w:ilvl w:val="0"/>
          <w:numId w:val="2"/>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переменных электромагнитных полей;</w:t>
      </w:r>
    </w:p>
    <w:p w:rsidR="001471A2" w:rsidRPr="002350A2" w:rsidRDefault="001471A2" w:rsidP="002350A2">
      <w:pPr>
        <w:pStyle w:val="a4"/>
        <w:numPr>
          <w:ilvl w:val="0"/>
          <w:numId w:val="2"/>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постоянных электрических и магнитных полей;</w:t>
      </w:r>
    </w:p>
    <w:p w:rsidR="001471A2" w:rsidRPr="002350A2" w:rsidRDefault="001471A2" w:rsidP="002350A2">
      <w:pPr>
        <w:pStyle w:val="a4"/>
        <w:numPr>
          <w:ilvl w:val="0"/>
          <w:numId w:val="2"/>
        </w:numPr>
        <w:shd w:val="clear" w:color="auto" w:fill="auto"/>
        <w:tabs>
          <w:tab w:val="left" w:pos="616"/>
        </w:tabs>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лазерных излучений;</w:t>
      </w:r>
    </w:p>
    <w:p w:rsidR="001471A2" w:rsidRPr="002350A2" w:rsidRDefault="001471A2" w:rsidP="002350A2">
      <w:pPr>
        <w:pStyle w:val="a4"/>
        <w:numPr>
          <w:ilvl w:val="0"/>
          <w:numId w:val="2"/>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инфракрасных (тепловых) излучений;</w:t>
      </w:r>
    </w:p>
    <w:p w:rsidR="001471A2" w:rsidRPr="002350A2" w:rsidRDefault="001471A2" w:rsidP="002350A2">
      <w:pPr>
        <w:pStyle w:val="a4"/>
        <w:numPr>
          <w:ilvl w:val="0"/>
          <w:numId w:val="2"/>
        </w:numPr>
        <w:shd w:val="clear" w:color="auto" w:fill="auto"/>
        <w:tabs>
          <w:tab w:val="left" w:pos="621"/>
        </w:tabs>
        <w:spacing w:line="240" w:lineRule="auto"/>
        <w:ind w:firstLine="709"/>
        <w:rPr>
          <w:rFonts w:ascii="Times New Roman" w:hAnsi="Times New Roman" w:cs="Times New Roman"/>
          <w:b w:val="0"/>
          <w:i w:val="0"/>
          <w:spacing w:val="0"/>
          <w:sz w:val="28"/>
          <w:szCs w:val="28"/>
        </w:rPr>
      </w:pPr>
      <w:r w:rsidRPr="002350A2">
        <w:rPr>
          <w:rStyle w:val="ArialUnicodeMS72"/>
          <w:rFonts w:ascii="Times New Roman" w:hAnsi="Times New Roman" w:cs="Times New Roman"/>
          <w:spacing w:val="0"/>
          <w:sz w:val="28"/>
          <w:szCs w:val="28"/>
        </w:rPr>
        <w:t>ультрафиолетовых излучений.</w:t>
      </w:r>
    </w:p>
    <w:p w:rsidR="00C12A1E" w:rsidRPr="002350A2" w:rsidRDefault="00C12A1E" w:rsidP="002350A2">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2350A2" w:rsidRPr="002350A2" w:rsidRDefault="002350A2" w:rsidP="002350A2">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Общими методами защиты</w:t>
      </w:r>
      <w:r>
        <w:rPr>
          <w:rStyle w:val="ArialUnicodeMS66"/>
          <w:rFonts w:ascii="Times New Roman" w:hAnsi="Times New Roman" w:cs="Times New Roman"/>
          <w:spacing w:val="0"/>
          <w:sz w:val="28"/>
          <w:szCs w:val="28"/>
        </w:rPr>
        <w:t xml:space="preserve"> от электромагнитных полей и из</w:t>
      </w:r>
      <w:r w:rsidRPr="002350A2">
        <w:rPr>
          <w:rStyle w:val="ArialUnicodeMS66"/>
          <w:rFonts w:ascii="Times New Roman" w:hAnsi="Times New Roman" w:cs="Times New Roman"/>
          <w:spacing w:val="0"/>
          <w:sz w:val="28"/>
          <w:szCs w:val="28"/>
        </w:rPr>
        <w:t>лучений являются следующие:</w:t>
      </w:r>
    </w:p>
    <w:p w:rsidR="002350A2" w:rsidRPr="002350A2" w:rsidRDefault="002350A2" w:rsidP="002350A2">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уменьшение мощности генерирования поля и излучения непосредственно в его источнике, в частности за сч</w:t>
      </w:r>
      <w:r>
        <w:rPr>
          <w:rStyle w:val="ArialUnicodeMS66"/>
          <w:rFonts w:ascii="Times New Roman" w:hAnsi="Times New Roman" w:cs="Times New Roman"/>
          <w:spacing w:val="0"/>
          <w:sz w:val="28"/>
          <w:szCs w:val="28"/>
        </w:rPr>
        <w:t>ет при</w:t>
      </w:r>
      <w:r w:rsidRPr="002350A2">
        <w:rPr>
          <w:rStyle w:val="ArialUnicodeMS66"/>
          <w:rFonts w:ascii="Times New Roman" w:hAnsi="Times New Roman" w:cs="Times New Roman"/>
          <w:spacing w:val="0"/>
          <w:sz w:val="28"/>
          <w:szCs w:val="28"/>
        </w:rPr>
        <w:t>менения поглотителей эл</w:t>
      </w:r>
      <w:r>
        <w:rPr>
          <w:rStyle w:val="ArialUnicodeMS66"/>
          <w:rFonts w:ascii="Times New Roman" w:hAnsi="Times New Roman" w:cs="Times New Roman"/>
          <w:spacing w:val="0"/>
          <w:sz w:val="28"/>
          <w:szCs w:val="28"/>
        </w:rPr>
        <w:t>ектромагнитной энергии (этот ме</w:t>
      </w:r>
      <w:r w:rsidRPr="002350A2">
        <w:rPr>
          <w:rStyle w:val="ArialUnicodeMS66"/>
          <w:rFonts w:ascii="Times New Roman" w:hAnsi="Times New Roman" w:cs="Times New Roman"/>
          <w:spacing w:val="0"/>
          <w:sz w:val="28"/>
          <w:szCs w:val="28"/>
        </w:rPr>
        <w:t>тод применим, если генерируется энергия, избыточная для реализации технологического процесса или устройства);</w:t>
      </w:r>
    </w:p>
    <w:p w:rsidR="002350A2" w:rsidRPr="002350A2" w:rsidRDefault="002350A2" w:rsidP="002350A2">
      <w:pPr>
        <w:pStyle w:val="a4"/>
        <w:numPr>
          <w:ilvl w:val="0"/>
          <w:numId w:val="1"/>
        </w:numPr>
        <w:shd w:val="clear" w:color="auto" w:fill="auto"/>
        <w:tabs>
          <w:tab w:val="left" w:pos="621"/>
        </w:tabs>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увеличение расстояния от источника излучения;</w:t>
      </w:r>
    </w:p>
    <w:p w:rsidR="002350A2" w:rsidRPr="002350A2" w:rsidRDefault="002350A2" w:rsidP="002350A2">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 xml:space="preserve">уменьшение времени пребывания в </w:t>
      </w:r>
      <w:r>
        <w:rPr>
          <w:rStyle w:val="ArialUnicodeMS66"/>
          <w:rFonts w:ascii="Times New Roman" w:hAnsi="Times New Roman" w:cs="Times New Roman"/>
          <w:spacing w:val="0"/>
          <w:sz w:val="28"/>
          <w:szCs w:val="28"/>
        </w:rPr>
        <w:t>поле и под воздейст</w:t>
      </w:r>
      <w:r w:rsidRPr="002350A2">
        <w:rPr>
          <w:rStyle w:val="ArialUnicodeMS66"/>
          <w:rFonts w:ascii="Times New Roman" w:hAnsi="Times New Roman" w:cs="Times New Roman"/>
          <w:spacing w:val="0"/>
          <w:sz w:val="28"/>
          <w:szCs w:val="28"/>
        </w:rPr>
        <w:t>вием излучения;</w:t>
      </w:r>
    </w:p>
    <w:p w:rsidR="002350A2" w:rsidRPr="002350A2" w:rsidRDefault="002350A2" w:rsidP="002350A2">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экранирование излучения;</w:t>
      </w:r>
    </w:p>
    <w:p w:rsidR="002350A2" w:rsidRPr="002350A2" w:rsidRDefault="002350A2" w:rsidP="002350A2">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применение средств индивидуальной защиты.</w:t>
      </w:r>
    </w:p>
    <w:p w:rsidR="002350A2" w:rsidRDefault="002350A2" w:rsidP="002350A2">
      <w:pPr>
        <w:pStyle w:val="250"/>
        <w:shd w:val="clear" w:color="auto" w:fill="auto"/>
        <w:spacing w:before="0" w:after="0" w:line="240" w:lineRule="auto"/>
        <w:ind w:firstLine="709"/>
        <w:rPr>
          <w:rStyle w:val="ArialUnicodeMS70"/>
          <w:rFonts w:ascii="Times New Roman" w:hAnsi="Times New Roman" w:cs="Times New Roman"/>
          <w:bCs/>
          <w:iCs/>
          <w:spacing w:val="0"/>
          <w:sz w:val="28"/>
          <w:szCs w:val="28"/>
        </w:rPr>
      </w:pPr>
    </w:p>
    <w:p w:rsidR="002350A2" w:rsidRPr="002350A2" w:rsidRDefault="002350A2" w:rsidP="002350A2">
      <w:pPr>
        <w:pStyle w:val="250"/>
        <w:shd w:val="clear" w:color="auto" w:fill="auto"/>
        <w:spacing w:before="0" w:after="0" w:line="240" w:lineRule="auto"/>
        <w:ind w:firstLine="709"/>
        <w:rPr>
          <w:rFonts w:ascii="Times New Roman" w:hAnsi="Times New Roman" w:cs="Times New Roman"/>
          <w:b w:val="0"/>
          <w:i w:val="0"/>
          <w:spacing w:val="0"/>
          <w:sz w:val="32"/>
          <w:szCs w:val="28"/>
        </w:rPr>
      </w:pPr>
      <w:r w:rsidRPr="002350A2">
        <w:rPr>
          <w:rStyle w:val="ArialUnicodeMS70"/>
          <w:rFonts w:ascii="Times New Roman" w:hAnsi="Times New Roman" w:cs="Times New Roman"/>
          <w:bCs/>
          <w:iCs/>
          <w:spacing w:val="0"/>
          <w:sz w:val="32"/>
          <w:szCs w:val="28"/>
        </w:rPr>
        <w:t>1.3.1 Защита от переменных электромагнитных полей и излучений</w:t>
      </w:r>
    </w:p>
    <w:p w:rsidR="002350A2" w:rsidRDefault="002350A2" w:rsidP="002350A2">
      <w:pPr>
        <w:pStyle w:val="a4"/>
        <w:shd w:val="clear" w:color="auto" w:fill="auto"/>
        <w:spacing w:line="240" w:lineRule="auto"/>
        <w:ind w:firstLine="709"/>
        <w:rPr>
          <w:rStyle w:val="ArialUnicodeMS66"/>
          <w:rFonts w:ascii="Times New Roman" w:hAnsi="Times New Roman" w:cs="Times New Roman"/>
          <w:spacing w:val="0"/>
          <w:sz w:val="28"/>
          <w:szCs w:val="28"/>
        </w:rPr>
      </w:pPr>
    </w:p>
    <w:p w:rsidR="002350A2" w:rsidRDefault="002350A2" w:rsidP="002350A2">
      <w:pPr>
        <w:pStyle w:val="a4"/>
        <w:shd w:val="clear" w:color="auto" w:fill="auto"/>
        <w:spacing w:line="240" w:lineRule="auto"/>
        <w:ind w:firstLine="709"/>
        <w:rPr>
          <w:rStyle w:val="ArialUnicodeMS72"/>
          <w:rFonts w:ascii="Times New Roman" w:hAnsi="Times New Roman" w:cs="Times New Roman"/>
          <w:spacing w:val="0"/>
          <w:sz w:val="28"/>
          <w:szCs w:val="28"/>
        </w:rPr>
      </w:pPr>
      <w:r w:rsidRPr="002350A2">
        <w:rPr>
          <w:rStyle w:val="ArialUnicodeMS66"/>
          <w:rFonts w:ascii="Times New Roman" w:hAnsi="Times New Roman" w:cs="Times New Roman"/>
          <w:spacing w:val="0"/>
          <w:sz w:val="28"/>
          <w:szCs w:val="28"/>
        </w:rPr>
        <w:t xml:space="preserve">Классификация методов и средств защиты от переменных электромагнитных полей и излучений представлена на рис. </w:t>
      </w:r>
      <w:r w:rsidRPr="002350A2">
        <w:rPr>
          <w:rStyle w:val="ArialUnicodeMS72"/>
          <w:rFonts w:ascii="Times New Roman" w:hAnsi="Times New Roman" w:cs="Times New Roman"/>
          <w:spacing w:val="0"/>
          <w:sz w:val="28"/>
          <w:szCs w:val="28"/>
        </w:rPr>
        <w:t>3.28.</w:t>
      </w:r>
    </w:p>
    <w:p w:rsidR="00D620FF" w:rsidRPr="002350A2" w:rsidRDefault="00D620FF" w:rsidP="00D620FF">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
          <w:rFonts w:ascii="Times New Roman" w:hAnsi="Times New Roman" w:cs="Times New Roman"/>
          <w:spacing w:val="0"/>
          <w:sz w:val="28"/>
          <w:szCs w:val="28"/>
        </w:rPr>
        <w:t>Уменьшение мощности</w:t>
      </w:r>
      <w:r w:rsidRPr="002350A2">
        <w:rPr>
          <w:rStyle w:val="ArialUnicodeMS66"/>
          <w:rFonts w:ascii="Times New Roman" w:hAnsi="Times New Roman" w:cs="Times New Roman"/>
          <w:spacing w:val="0"/>
          <w:sz w:val="28"/>
          <w:szCs w:val="28"/>
        </w:rPr>
        <w:t xml:space="preserve"> и</w:t>
      </w:r>
      <w:r>
        <w:rPr>
          <w:rStyle w:val="ArialUnicodeMS66"/>
          <w:rFonts w:ascii="Times New Roman" w:hAnsi="Times New Roman" w:cs="Times New Roman"/>
          <w:spacing w:val="0"/>
          <w:sz w:val="28"/>
          <w:szCs w:val="28"/>
        </w:rPr>
        <w:t>злучения обеспечивается правиль</w:t>
      </w:r>
      <w:r w:rsidRPr="002350A2">
        <w:rPr>
          <w:rStyle w:val="ArialUnicodeMS66"/>
          <w:rFonts w:ascii="Times New Roman" w:hAnsi="Times New Roman" w:cs="Times New Roman"/>
          <w:spacing w:val="0"/>
          <w:sz w:val="28"/>
          <w:szCs w:val="28"/>
        </w:rPr>
        <w:t>ным выбором генератора (мощность генератора целесообразно выбирать не более той, котора</w:t>
      </w:r>
      <w:r>
        <w:rPr>
          <w:rStyle w:val="ArialUnicodeMS66"/>
          <w:rFonts w:ascii="Times New Roman" w:hAnsi="Times New Roman" w:cs="Times New Roman"/>
          <w:spacing w:val="0"/>
          <w:sz w:val="28"/>
          <w:szCs w:val="28"/>
        </w:rPr>
        <w:t>я необходима для реализации тех</w:t>
      </w:r>
      <w:r w:rsidRPr="002350A2">
        <w:rPr>
          <w:rStyle w:val="ArialUnicodeMS66"/>
          <w:rFonts w:ascii="Times New Roman" w:hAnsi="Times New Roman" w:cs="Times New Roman"/>
          <w:spacing w:val="0"/>
          <w:sz w:val="28"/>
          <w:szCs w:val="28"/>
        </w:rPr>
        <w:t>нологического процесса и работы устройства). В тех сл</w:t>
      </w:r>
      <w:r>
        <w:rPr>
          <w:rStyle w:val="ArialUnicodeMS66"/>
          <w:rFonts w:ascii="Times New Roman" w:hAnsi="Times New Roman" w:cs="Times New Roman"/>
          <w:spacing w:val="0"/>
          <w:sz w:val="28"/>
          <w:szCs w:val="28"/>
        </w:rPr>
        <w:t>учаях, ко</w:t>
      </w:r>
      <w:r w:rsidRPr="002350A2">
        <w:rPr>
          <w:rStyle w:val="ArialUnicodeMS66"/>
          <w:rFonts w:ascii="Times New Roman" w:hAnsi="Times New Roman" w:cs="Times New Roman"/>
          <w:spacing w:val="0"/>
          <w:sz w:val="28"/>
          <w:szCs w:val="28"/>
        </w:rPr>
        <w:t>гда необходимо уменьшить мощность излучения генератора, для излучений радиочастотного диапазона применяют поглотители мощности, которые ослабляю</w:t>
      </w:r>
      <w:r>
        <w:rPr>
          <w:rStyle w:val="ArialUnicodeMS66"/>
          <w:rFonts w:ascii="Times New Roman" w:hAnsi="Times New Roman" w:cs="Times New Roman"/>
          <w:spacing w:val="0"/>
          <w:sz w:val="28"/>
          <w:szCs w:val="28"/>
        </w:rPr>
        <w:t>т энергию излучения до необходи</w:t>
      </w:r>
      <w:r w:rsidRPr="002350A2">
        <w:rPr>
          <w:rStyle w:val="ArialUnicodeMS66"/>
          <w:rFonts w:ascii="Times New Roman" w:hAnsi="Times New Roman" w:cs="Times New Roman"/>
          <w:spacing w:val="0"/>
          <w:sz w:val="28"/>
          <w:szCs w:val="28"/>
        </w:rPr>
        <w:t>мой степени на пути от генератора к излучающему устройству.</w:t>
      </w:r>
    </w:p>
    <w:p w:rsidR="00D620FF" w:rsidRDefault="00D620FF" w:rsidP="002350A2">
      <w:pPr>
        <w:pStyle w:val="a4"/>
        <w:shd w:val="clear" w:color="auto" w:fill="auto"/>
        <w:spacing w:line="240" w:lineRule="auto"/>
        <w:ind w:firstLine="709"/>
        <w:rPr>
          <w:rStyle w:val="ArialUnicodeMS72"/>
          <w:rFonts w:ascii="Times New Roman" w:hAnsi="Times New Roman" w:cs="Times New Roman"/>
          <w:spacing w:val="0"/>
          <w:sz w:val="28"/>
          <w:szCs w:val="28"/>
        </w:rPr>
      </w:pPr>
    </w:p>
    <w:p w:rsidR="00D620FF" w:rsidRDefault="00D620FF" w:rsidP="00D620FF">
      <w:pPr>
        <w:pStyle w:val="a4"/>
        <w:shd w:val="clear" w:color="auto" w:fill="auto"/>
        <w:spacing w:line="240" w:lineRule="auto"/>
        <w:ind w:firstLine="0"/>
        <w:jc w:val="center"/>
        <w:rPr>
          <w:rStyle w:val="ArialUnicodeMS72"/>
          <w:rFonts w:ascii="Times New Roman" w:hAnsi="Times New Roman" w:cs="Times New Roman"/>
          <w:spacing w:val="0"/>
          <w:sz w:val="28"/>
          <w:szCs w:val="28"/>
        </w:rPr>
      </w:pPr>
      <w:r w:rsidRPr="002350A2">
        <w:rPr>
          <w:rFonts w:ascii="Times New Roman" w:hAnsi="Times New Roman" w:cs="Times New Roman"/>
          <w:b w:val="0"/>
          <w:i w:val="0"/>
          <w:noProof/>
          <w:spacing w:val="0"/>
          <w:sz w:val="28"/>
          <w:szCs w:val="28"/>
        </w:rPr>
        <w:lastRenderedPageBreak/>
        <w:drawing>
          <wp:inline distT="0" distB="0" distL="0" distR="0">
            <wp:extent cx="4223385" cy="3189605"/>
            <wp:effectExtent l="19050" t="0" r="5715" b="0"/>
            <wp:docPr id="225"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13"/>
                    <a:srcRect/>
                    <a:stretch>
                      <a:fillRect/>
                    </a:stretch>
                  </pic:blipFill>
                  <pic:spPr bwMode="auto">
                    <a:xfrm>
                      <a:off x="0" y="0"/>
                      <a:ext cx="4223385" cy="3189605"/>
                    </a:xfrm>
                    <a:prstGeom prst="rect">
                      <a:avLst/>
                    </a:prstGeom>
                    <a:noFill/>
                    <a:ln w="9525">
                      <a:noFill/>
                      <a:miter lim="800000"/>
                      <a:headEnd/>
                      <a:tailEnd/>
                    </a:ln>
                  </pic:spPr>
                </pic:pic>
              </a:graphicData>
            </a:graphic>
          </wp:inline>
        </w:drawing>
      </w:r>
    </w:p>
    <w:p w:rsidR="00D620FF" w:rsidRDefault="00D620FF" w:rsidP="002350A2">
      <w:pPr>
        <w:pStyle w:val="a4"/>
        <w:shd w:val="clear" w:color="auto" w:fill="auto"/>
        <w:spacing w:line="240" w:lineRule="auto"/>
        <w:ind w:firstLine="709"/>
        <w:rPr>
          <w:rStyle w:val="ArialUnicodeMS72"/>
          <w:rFonts w:ascii="Times New Roman" w:hAnsi="Times New Roman" w:cs="Times New Roman"/>
          <w:spacing w:val="0"/>
          <w:sz w:val="28"/>
          <w:szCs w:val="28"/>
        </w:rPr>
      </w:pPr>
    </w:p>
    <w:p w:rsidR="00D620FF" w:rsidRPr="002350A2" w:rsidRDefault="00D620FF" w:rsidP="00D620FF">
      <w:pPr>
        <w:pStyle w:val="aa"/>
        <w:shd w:val="clear" w:color="auto" w:fill="auto"/>
        <w:spacing w:line="240" w:lineRule="auto"/>
        <w:jc w:val="center"/>
        <w:rPr>
          <w:rFonts w:ascii="Times New Roman" w:hAnsi="Times New Roman" w:cs="Times New Roman"/>
          <w:spacing w:val="0"/>
          <w:sz w:val="28"/>
          <w:szCs w:val="28"/>
        </w:rPr>
      </w:pPr>
      <w:r>
        <w:rPr>
          <w:rStyle w:val="0pt"/>
          <w:rFonts w:ascii="Times New Roman" w:hAnsi="Times New Roman" w:cs="Times New Roman"/>
          <w:spacing w:val="0"/>
          <w:sz w:val="28"/>
          <w:szCs w:val="28"/>
        </w:rPr>
        <w:t>Р</w:t>
      </w:r>
      <w:r w:rsidRPr="002350A2">
        <w:rPr>
          <w:rStyle w:val="0pt"/>
          <w:rFonts w:ascii="Times New Roman" w:hAnsi="Times New Roman" w:cs="Times New Roman"/>
          <w:spacing w:val="0"/>
          <w:sz w:val="28"/>
          <w:szCs w:val="28"/>
        </w:rPr>
        <w:t>ис</w:t>
      </w:r>
      <w:r>
        <w:rPr>
          <w:rStyle w:val="0pt"/>
          <w:rFonts w:ascii="Times New Roman" w:hAnsi="Times New Roman" w:cs="Times New Roman"/>
          <w:spacing w:val="0"/>
          <w:sz w:val="28"/>
          <w:szCs w:val="28"/>
        </w:rPr>
        <w:t>унок 3.28</w:t>
      </w:r>
      <w:r w:rsidRPr="002350A2">
        <w:rPr>
          <w:rStyle w:val="0pt"/>
          <w:rFonts w:ascii="Times New Roman" w:hAnsi="Times New Roman" w:cs="Times New Roman"/>
          <w:spacing w:val="0"/>
          <w:sz w:val="28"/>
          <w:szCs w:val="28"/>
        </w:rPr>
        <w:t xml:space="preserve"> </w:t>
      </w:r>
      <w:r w:rsidRPr="002350A2">
        <w:rPr>
          <w:rStyle w:val="ArialUnicodeMS73"/>
          <w:rFonts w:ascii="Times New Roman" w:hAnsi="Times New Roman" w:cs="Times New Roman"/>
          <w:b w:val="0"/>
          <w:i w:val="0"/>
          <w:spacing w:val="0"/>
          <w:sz w:val="28"/>
          <w:szCs w:val="28"/>
        </w:rPr>
        <w:t xml:space="preserve">Классификация методов и средств </w:t>
      </w:r>
      <w:r>
        <w:rPr>
          <w:rStyle w:val="ArialUnicodeMS73"/>
          <w:rFonts w:ascii="Times New Roman" w:hAnsi="Times New Roman" w:cs="Times New Roman"/>
          <w:b w:val="0"/>
          <w:i w:val="0"/>
          <w:spacing w:val="0"/>
          <w:sz w:val="28"/>
          <w:szCs w:val="28"/>
        </w:rPr>
        <w:t>защиты от переменных электромаг</w:t>
      </w:r>
      <w:r w:rsidRPr="002350A2">
        <w:rPr>
          <w:rStyle w:val="ArialUnicodeMS73"/>
          <w:rFonts w:ascii="Times New Roman" w:hAnsi="Times New Roman" w:cs="Times New Roman"/>
          <w:b w:val="0"/>
          <w:i w:val="0"/>
          <w:spacing w:val="0"/>
          <w:sz w:val="28"/>
          <w:szCs w:val="28"/>
        </w:rPr>
        <w:t>нитных полей и излучений</w:t>
      </w:r>
    </w:p>
    <w:p w:rsidR="00D620FF" w:rsidRDefault="00D620FF" w:rsidP="002350A2">
      <w:pPr>
        <w:pStyle w:val="a4"/>
        <w:shd w:val="clear" w:color="auto" w:fill="auto"/>
        <w:spacing w:line="240" w:lineRule="auto"/>
        <w:ind w:firstLine="709"/>
        <w:rPr>
          <w:rStyle w:val="ArialUnicodeMS72"/>
          <w:rFonts w:ascii="Times New Roman" w:hAnsi="Times New Roman" w:cs="Times New Roman"/>
          <w:spacing w:val="0"/>
          <w:sz w:val="28"/>
          <w:szCs w:val="28"/>
        </w:rPr>
      </w:pPr>
    </w:p>
    <w:p w:rsidR="00D620FF" w:rsidRDefault="00D620FF" w:rsidP="00D620FF">
      <w:pPr>
        <w:pStyle w:val="a4"/>
        <w:shd w:val="clear" w:color="auto" w:fill="auto"/>
        <w:spacing w:line="240" w:lineRule="auto"/>
        <w:ind w:firstLine="709"/>
        <w:rPr>
          <w:rStyle w:val="ArialUnicodeMS66"/>
          <w:rFonts w:ascii="Times New Roman" w:hAnsi="Times New Roman" w:cs="Times New Roman"/>
          <w:spacing w:val="0"/>
          <w:sz w:val="28"/>
          <w:szCs w:val="28"/>
        </w:rPr>
      </w:pPr>
      <w:r w:rsidRPr="002350A2">
        <w:rPr>
          <w:rStyle w:val="ArialUnicodeMS"/>
          <w:rFonts w:ascii="Times New Roman" w:hAnsi="Times New Roman" w:cs="Times New Roman"/>
          <w:spacing w:val="0"/>
          <w:sz w:val="28"/>
          <w:szCs w:val="28"/>
        </w:rPr>
        <w:t>Поглотители мощности</w:t>
      </w:r>
      <w:r w:rsidRPr="002350A2">
        <w:rPr>
          <w:rStyle w:val="ArialUnicodeMS66"/>
          <w:rFonts w:ascii="Times New Roman" w:hAnsi="Times New Roman" w:cs="Times New Roman"/>
          <w:spacing w:val="0"/>
          <w:sz w:val="28"/>
          <w:szCs w:val="28"/>
        </w:rPr>
        <w:t xml:space="preserve"> бывают коаксиальные и волноводные (рис.</w:t>
      </w:r>
      <w:r w:rsidRPr="002350A2">
        <w:rPr>
          <w:rStyle w:val="ArialUnicodeMS72"/>
          <w:rFonts w:ascii="Times New Roman" w:hAnsi="Times New Roman" w:cs="Times New Roman"/>
          <w:spacing w:val="0"/>
          <w:sz w:val="28"/>
          <w:szCs w:val="28"/>
        </w:rPr>
        <w:t xml:space="preserve"> 3.29).</w:t>
      </w:r>
      <w:r w:rsidRPr="002350A2">
        <w:rPr>
          <w:rStyle w:val="ArialUnicodeMS66"/>
          <w:rFonts w:ascii="Times New Roman" w:hAnsi="Times New Roman" w:cs="Times New Roman"/>
          <w:spacing w:val="0"/>
          <w:sz w:val="28"/>
          <w:szCs w:val="28"/>
        </w:rPr>
        <w:t xml:space="preserve"> </w:t>
      </w:r>
    </w:p>
    <w:p w:rsidR="00D620FF" w:rsidRDefault="00D620FF" w:rsidP="00D620FF">
      <w:pPr>
        <w:pStyle w:val="a4"/>
        <w:shd w:val="clear" w:color="auto" w:fill="auto"/>
        <w:spacing w:line="240" w:lineRule="auto"/>
        <w:ind w:firstLine="709"/>
        <w:rPr>
          <w:rStyle w:val="ArialUnicodeMS66"/>
          <w:rFonts w:ascii="Times New Roman" w:hAnsi="Times New Roman" w:cs="Times New Roman"/>
          <w:spacing w:val="0"/>
          <w:sz w:val="28"/>
          <w:szCs w:val="28"/>
        </w:rPr>
      </w:pPr>
    </w:p>
    <w:p w:rsidR="00D620FF" w:rsidRDefault="00D620FF" w:rsidP="00D620FF">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350A2">
        <w:rPr>
          <w:rFonts w:ascii="Times New Roman" w:hAnsi="Times New Roman" w:cs="Times New Roman"/>
          <w:b w:val="0"/>
          <w:i w:val="0"/>
          <w:noProof/>
          <w:spacing w:val="0"/>
          <w:sz w:val="28"/>
          <w:szCs w:val="28"/>
        </w:rPr>
        <w:drawing>
          <wp:inline distT="0" distB="0" distL="0" distR="0">
            <wp:extent cx="3201252" cy="1534886"/>
            <wp:effectExtent l="19050" t="0" r="0" b="0"/>
            <wp:docPr id="226"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4"/>
                    <a:srcRect/>
                    <a:stretch>
                      <a:fillRect/>
                    </a:stretch>
                  </pic:blipFill>
                  <pic:spPr bwMode="auto">
                    <a:xfrm>
                      <a:off x="0" y="0"/>
                      <a:ext cx="3200401" cy="1534478"/>
                    </a:xfrm>
                    <a:prstGeom prst="rect">
                      <a:avLst/>
                    </a:prstGeom>
                    <a:noFill/>
                    <a:ln w="9525">
                      <a:noFill/>
                      <a:miter lim="800000"/>
                      <a:headEnd/>
                      <a:tailEnd/>
                    </a:ln>
                  </pic:spPr>
                </pic:pic>
              </a:graphicData>
            </a:graphic>
          </wp:inline>
        </w:drawing>
      </w:r>
    </w:p>
    <w:p w:rsidR="00D620FF" w:rsidRDefault="00D620FF" w:rsidP="00D620FF">
      <w:pPr>
        <w:pStyle w:val="a4"/>
        <w:shd w:val="clear" w:color="auto" w:fill="auto"/>
        <w:spacing w:line="240" w:lineRule="auto"/>
        <w:ind w:firstLine="709"/>
        <w:rPr>
          <w:rStyle w:val="ArialUnicodeMS66"/>
          <w:rFonts w:ascii="Times New Roman" w:hAnsi="Times New Roman" w:cs="Times New Roman"/>
          <w:spacing w:val="0"/>
          <w:sz w:val="28"/>
          <w:szCs w:val="28"/>
        </w:rPr>
      </w:pPr>
    </w:p>
    <w:p w:rsidR="00D620FF" w:rsidRDefault="00D620FF" w:rsidP="00D620FF">
      <w:pPr>
        <w:pStyle w:val="aa"/>
        <w:shd w:val="clear" w:color="auto" w:fill="auto"/>
        <w:spacing w:line="240" w:lineRule="auto"/>
        <w:ind w:firstLine="709"/>
        <w:jc w:val="center"/>
        <w:rPr>
          <w:rStyle w:val="ArialUnicodeMS73"/>
          <w:rFonts w:ascii="Times New Roman" w:hAnsi="Times New Roman" w:cs="Times New Roman"/>
          <w:b w:val="0"/>
          <w:i w:val="0"/>
          <w:spacing w:val="0"/>
          <w:sz w:val="28"/>
          <w:szCs w:val="28"/>
        </w:rPr>
      </w:pPr>
      <w:r>
        <w:rPr>
          <w:rStyle w:val="ArialUnicodeMS73"/>
          <w:rFonts w:ascii="Times New Roman" w:hAnsi="Times New Roman" w:cs="Times New Roman"/>
          <w:b w:val="0"/>
          <w:i w:val="0"/>
          <w:spacing w:val="0"/>
          <w:sz w:val="28"/>
          <w:szCs w:val="28"/>
        </w:rPr>
        <w:t>Рисунок</w:t>
      </w:r>
      <w:r w:rsidRPr="002350A2">
        <w:rPr>
          <w:rStyle w:val="ArialUnicodeMS73"/>
          <w:rFonts w:ascii="Times New Roman" w:hAnsi="Times New Roman" w:cs="Times New Roman"/>
          <w:b w:val="0"/>
          <w:i w:val="0"/>
          <w:spacing w:val="0"/>
          <w:sz w:val="28"/>
          <w:szCs w:val="28"/>
        </w:rPr>
        <w:t xml:space="preserve"> </w:t>
      </w:r>
      <w:r w:rsidRPr="002350A2">
        <w:rPr>
          <w:rStyle w:val="TimesNewRoman2"/>
          <w:b w:val="0"/>
          <w:spacing w:val="0"/>
          <w:sz w:val="28"/>
          <w:szCs w:val="28"/>
        </w:rPr>
        <w:t>3.29</w:t>
      </w:r>
      <w:r w:rsidRPr="002350A2">
        <w:rPr>
          <w:rStyle w:val="ArialUnicodeMS73"/>
          <w:rFonts w:ascii="Times New Roman" w:hAnsi="Times New Roman" w:cs="Times New Roman"/>
          <w:b w:val="0"/>
          <w:i w:val="0"/>
          <w:spacing w:val="0"/>
          <w:sz w:val="28"/>
          <w:szCs w:val="28"/>
        </w:rPr>
        <w:t xml:space="preserve"> Конструкция поглотителей мощности</w:t>
      </w:r>
      <w:r>
        <w:rPr>
          <w:rStyle w:val="ArialUnicodeMS73"/>
          <w:rFonts w:ascii="Times New Roman" w:hAnsi="Times New Roman" w:cs="Times New Roman"/>
          <w:b w:val="0"/>
          <w:i w:val="0"/>
          <w:spacing w:val="0"/>
          <w:sz w:val="28"/>
          <w:szCs w:val="28"/>
        </w:rPr>
        <w:t xml:space="preserve"> для волноводов и коаксиальных ли</w:t>
      </w:r>
      <w:r w:rsidRPr="002350A2">
        <w:rPr>
          <w:rStyle w:val="ArialUnicodeMS73"/>
          <w:rFonts w:ascii="Times New Roman" w:hAnsi="Times New Roman" w:cs="Times New Roman"/>
          <w:b w:val="0"/>
          <w:i w:val="0"/>
          <w:spacing w:val="0"/>
          <w:sz w:val="28"/>
          <w:szCs w:val="28"/>
        </w:rPr>
        <w:t>ний:</w:t>
      </w:r>
    </w:p>
    <w:p w:rsidR="00D620FF" w:rsidRPr="002350A2" w:rsidRDefault="00D620FF" w:rsidP="00D620FF">
      <w:pPr>
        <w:pStyle w:val="aa"/>
        <w:shd w:val="clear" w:color="auto" w:fill="auto"/>
        <w:spacing w:line="240" w:lineRule="auto"/>
        <w:ind w:firstLine="709"/>
        <w:jc w:val="center"/>
        <w:rPr>
          <w:rFonts w:ascii="Times New Roman" w:hAnsi="Times New Roman" w:cs="Times New Roman"/>
          <w:spacing w:val="0"/>
          <w:sz w:val="28"/>
          <w:szCs w:val="28"/>
        </w:rPr>
      </w:pPr>
      <w:r w:rsidRPr="002350A2">
        <w:rPr>
          <w:rStyle w:val="8pt"/>
          <w:rFonts w:ascii="Times New Roman" w:eastAsia="Arial Unicode MS" w:hAnsi="Times New Roman" w:cs="Times New Roman"/>
          <w:b w:val="0"/>
          <w:i w:val="0"/>
          <w:sz w:val="28"/>
          <w:szCs w:val="28"/>
        </w:rPr>
        <w:t>а</w:t>
      </w:r>
      <w:r w:rsidRPr="002350A2">
        <w:rPr>
          <w:rStyle w:val="ArialUnicodeMS73"/>
          <w:rFonts w:ascii="Times New Roman" w:hAnsi="Times New Roman" w:cs="Times New Roman"/>
          <w:b w:val="0"/>
          <w:i w:val="0"/>
          <w:spacing w:val="0"/>
          <w:sz w:val="28"/>
          <w:szCs w:val="28"/>
        </w:rPr>
        <w:t xml:space="preserve"> — с охлаждающими ребрами; </w:t>
      </w:r>
      <w:r w:rsidRPr="002350A2">
        <w:rPr>
          <w:rStyle w:val="8pt"/>
          <w:rFonts w:ascii="Times New Roman" w:eastAsia="Arial Unicode MS" w:hAnsi="Times New Roman" w:cs="Times New Roman"/>
          <w:b w:val="0"/>
          <w:i w:val="0"/>
          <w:sz w:val="28"/>
          <w:szCs w:val="28"/>
        </w:rPr>
        <w:t>б —</w:t>
      </w:r>
      <w:r w:rsidRPr="002350A2">
        <w:rPr>
          <w:rStyle w:val="ArialUnicodeMS73"/>
          <w:rFonts w:ascii="Times New Roman" w:hAnsi="Times New Roman" w:cs="Times New Roman"/>
          <w:b w:val="0"/>
          <w:i w:val="0"/>
          <w:spacing w:val="0"/>
          <w:sz w:val="28"/>
          <w:szCs w:val="28"/>
        </w:rPr>
        <w:t xml:space="preserve"> с проточной водой; </w:t>
      </w:r>
      <w:r w:rsidRPr="002350A2">
        <w:rPr>
          <w:rStyle w:val="8pt"/>
          <w:rFonts w:ascii="Times New Roman" w:eastAsia="Arial Unicode MS" w:hAnsi="Times New Roman" w:cs="Times New Roman"/>
          <w:b w:val="0"/>
          <w:i w:val="0"/>
          <w:sz w:val="28"/>
          <w:szCs w:val="28"/>
        </w:rPr>
        <w:t>в —</w:t>
      </w:r>
      <w:r w:rsidRPr="002350A2">
        <w:rPr>
          <w:rStyle w:val="ArialUnicodeMS73"/>
          <w:rFonts w:ascii="Times New Roman" w:hAnsi="Times New Roman" w:cs="Times New Roman"/>
          <w:b w:val="0"/>
          <w:i w:val="0"/>
          <w:spacing w:val="0"/>
          <w:sz w:val="28"/>
          <w:szCs w:val="28"/>
        </w:rPr>
        <w:t xml:space="preserve"> скошенные; </w:t>
      </w:r>
      <w:r w:rsidRPr="002350A2">
        <w:rPr>
          <w:rStyle w:val="8pt"/>
          <w:rFonts w:ascii="Times New Roman" w:eastAsia="Arial Unicode MS" w:hAnsi="Times New Roman" w:cs="Times New Roman"/>
          <w:b w:val="0"/>
          <w:i w:val="0"/>
          <w:sz w:val="28"/>
          <w:szCs w:val="28"/>
        </w:rPr>
        <w:t>г</w:t>
      </w:r>
      <w:r w:rsidRPr="002350A2">
        <w:rPr>
          <w:rStyle w:val="ArialUnicodeMS73"/>
          <w:rFonts w:ascii="Times New Roman" w:hAnsi="Times New Roman" w:cs="Times New Roman"/>
          <w:b w:val="0"/>
          <w:i w:val="0"/>
          <w:spacing w:val="0"/>
          <w:sz w:val="28"/>
          <w:szCs w:val="28"/>
        </w:rPr>
        <w:t xml:space="preserve"> — клинообразные; </w:t>
      </w:r>
      <w:r w:rsidRPr="002350A2">
        <w:rPr>
          <w:rStyle w:val="8pt"/>
          <w:rFonts w:ascii="Times New Roman" w:eastAsia="Arial Unicode MS" w:hAnsi="Times New Roman" w:cs="Times New Roman"/>
          <w:b w:val="0"/>
          <w:i w:val="0"/>
          <w:sz w:val="28"/>
          <w:szCs w:val="28"/>
        </w:rPr>
        <w:t>д</w:t>
      </w:r>
      <w:r w:rsidRPr="002350A2">
        <w:rPr>
          <w:rStyle w:val="ArialUnicodeMS73"/>
          <w:rFonts w:ascii="Times New Roman" w:hAnsi="Times New Roman" w:cs="Times New Roman"/>
          <w:b w:val="0"/>
          <w:i w:val="0"/>
          <w:spacing w:val="0"/>
          <w:sz w:val="28"/>
          <w:szCs w:val="28"/>
        </w:rPr>
        <w:t xml:space="preserve"> — ступенчатые; </w:t>
      </w:r>
      <w:r w:rsidRPr="002350A2">
        <w:rPr>
          <w:rStyle w:val="8pt"/>
          <w:rFonts w:ascii="Times New Roman" w:eastAsia="Arial Unicode MS" w:hAnsi="Times New Roman" w:cs="Times New Roman"/>
          <w:b w:val="0"/>
          <w:i w:val="0"/>
          <w:sz w:val="28"/>
          <w:szCs w:val="28"/>
        </w:rPr>
        <w:t>е</w:t>
      </w:r>
      <w:r w:rsidRPr="002350A2">
        <w:rPr>
          <w:rStyle w:val="ArialUnicodeMS73"/>
          <w:rFonts w:ascii="Times New Roman" w:hAnsi="Times New Roman" w:cs="Times New Roman"/>
          <w:b w:val="0"/>
          <w:i w:val="0"/>
          <w:spacing w:val="0"/>
          <w:sz w:val="28"/>
          <w:szCs w:val="28"/>
        </w:rPr>
        <w:t xml:space="preserve"> — в виде шайб</w:t>
      </w:r>
    </w:p>
    <w:p w:rsidR="00D620FF" w:rsidRDefault="00D620FF" w:rsidP="00D620FF">
      <w:pPr>
        <w:pStyle w:val="a4"/>
        <w:shd w:val="clear" w:color="auto" w:fill="auto"/>
        <w:spacing w:line="240" w:lineRule="auto"/>
        <w:ind w:firstLine="709"/>
        <w:rPr>
          <w:rStyle w:val="ArialUnicodeMS66"/>
          <w:rFonts w:ascii="Times New Roman" w:hAnsi="Times New Roman" w:cs="Times New Roman"/>
          <w:spacing w:val="0"/>
          <w:sz w:val="28"/>
          <w:szCs w:val="28"/>
        </w:rPr>
      </w:pPr>
    </w:p>
    <w:p w:rsidR="00D620FF" w:rsidRPr="002350A2" w:rsidRDefault="00D620FF" w:rsidP="00D620FF">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66"/>
          <w:rFonts w:ascii="Times New Roman" w:hAnsi="Times New Roman" w:cs="Times New Roman"/>
          <w:spacing w:val="0"/>
          <w:sz w:val="28"/>
          <w:szCs w:val="28"/>
        </w:rPr>
        <w:t>Поглотителем энергии служат специальные вставки из графита или материалов углер</w:t>
      </w:r>
      <w:r>
        <w:rPr>
          <w:rStyle w:val="ArialUnicodeMS66"/>
          <w:rFonts w:ascii="Times New Roman" w:hAnsi="Times New Roman" w:cs="Times New Roman"/>
          <w:spacing w:val="0"/>
          <w:sz w:val="28"/>
          <w:szCs w:val="28"/>
        </w:rPr>
        <w:t>одистого состава, а также специ</w:t>
      </w:r>
      <w:r w:rsidRPr="002350A2">
        <w:rPr>
          <w:rStyle w:val="ArialUnicodeMS66"/>
          <w:rFonts w:ascii="Times New Roman" w:hAnsi="Times New Roman" w:cs="Times New Roman"/>
          <w:spacing w:val="0"/>
          <w:sz w:val="28"/>
          <w:szCs w:val="28"/>
        </w:rPr>
        <w:t>альные диэлектрики. При п</w:t>
      </w:r>
      <w:r>
        <w:rPr>
          <w:rStyle w:val="ArialUnicodeMS66"/>
          <w:rFonts w:ascii="Times New Roman" w:hAnsi="Times New Roman" w:cs="Times New Roman"/>
          <w:spacing w:val="0"/>
          <w:sz w:val="28"/>
          <w:szCs w:val="28"/>
        </w:rPr>
        <w:t>оглощении электромагнитной энер</w:t>
      </w:r>
      <w:r w:rsidRPr="002350A2">
        <w:rPr>
          <w:rStyle w:val="ArialUnicodeMS66"/>
          <w:rFonts w:ascii="Times New Roman" w:hAnsi="Times New Roman" w:cs="Times New Roman"/>
          <w:spacing w:val="0"/>
          <w:sz w:val="28"/>
          <w:szCs w:val="28"/>
        </w:rPr>
        <w:t xml:space="preserve">гии выделяется теплота, поэтому для охлаждения поглотителей применяют охлаждающие ребра (рис. </w:t>
      </w:r>
      <w:r w:rsidRPr="002350A2">
        <w:rPr>
          <w:rStyle w:val="ArialUnicodeMS72"/>
          <w:rFonts w:ascii="Times New Roman" w:hAnsi="Times New Roman" w:cs="Times New Roman"/>
          <w:spacing w:val="0"/>
          <w:sz w:val="28"/>
          <w:szCs w:val="28"/>
        </w:rPr>
        <w:t>3.29,</w:t>
      </w:r>
      <w:r w:rsidRPr="002350A2">
        <w:rPr>
          <w:rStyle w:val="ArialUnicodeMS66"/>
          <w:rFonts w:ascii="Times New Roman" w:hAnsi="Times New Roman" w:cs="Times New Roman"/>
          <w:spacing w:val="0"/>
          <w:sz w:val="28"/>
          <w:szCs w:val="28"/>
        </w:rPr>
        <w:t xml:space="preserve"> </w:t>
      </w:r>
      <w:r w:rsidRPr="002350A2">
        <w:rPr>
          <w:rStyle w:val="ArialUnicodeMS"/>
          <w:rFonts w:ascii="Times New Roman" w:hAnsi="Times New Roman" w:cs="Times New Roman"/>
          <w:spacing w:val="0"/>
          <w:sz w:val="28"/>
          <w:szCs w:val="28"/>
        </w:rPr>
        <w:t>г)</w:t>
      </w:r>
      <w:r w:rsidRPr="002350A2">
        <w:rPr>
          <w:rStyle w:val="ArialUnicodeMS66"/>
          <w:rFonts w:ascii="Times New Roman" w:hAnsi="Times New Roman" w:cs="Times New Roman"/>
          <w:spacing w:val="0"/>
          <w:sz w:val="28"/>
          <w:szCs w:val="28"/>
        </w:rPr>
        <w:t xml:space="preserve"> или проточную воду (рис.</w:t>
      </w:r>
      <w:r w:rsidRPr="002350A2">
        <w:rPr>
          <w:rStyle w:val="ArialUnicodeMS72"/>
          <w:rFonts w:ascii="Times New Roman" w:hAnsi="Times New Roman" w:cs="Times New Roman"/>
          <w:spacing w:val="0"/>
          <w:sz w:val="28"/>
          <w:szCs w:val="28"/>
        </w:rPr>
        <w:t xml:space="preserve"> 3.29,</w:t>
      </w:r>
      <w:r w:rsidRPr="002350A2">
        <w:rPr>
          <w:rStyle w:val="ArialUnicodeMS66"/>
          <w:rFonts w:ascii="Times New Roman" w:hAnsi="Times New Roman" w:cs="Times New Roman"/>
          <w:spacing w:val="0"/>
          <w:sz w:val="28"/>
          <w:szCs w:val="28"/>
        </w:rPr>
        <w:t xml:space="preserve"> </w:t>
      </w:r>
      <w:r w:rsidRPr="002350A2">
        <w:rPr>
          <w:rStyle w:val="ArialUnicodeMS"/>
          <w:rFonts w:ascii="Times New Roman" w:hAnsi="Times New Roman" w:cs="Times New Roman"/>
          <w:spacing w:val="0"/>
          <w:sz w:val="28"/>
          <w:szCs w:val="28"/>
        </w:rPr>
        <w:t>в, е).</w:t>
      </w:r>
      <w:r w:rsidRPr="002350A2">
        <w:rPr>
          <w:rStyle w:val="ArialUnicodeMS66"/>
          <w:rFonts w:ascii="Times New Roman" w:hAnsi="Times New Roman" w:cs="Times New Roman"/>
          <w:spacing w:val="0"/>
          <w:sz w:val="28"/>
          <w:szCs w:val="28"/>
        </w:rPr>
        <w:t xml:space="preserve"> Для волново</w:t>
      </w:r>
      <w:r>
        <w:rPr>
          <w:rStyle w:val="ArialUnicodeMS66"/>
          <w:rFonts w:ascii="Times New Roman" w:hAnsi="Times New Roman" w:cs="Times New Roman"/>
          <w:spacing w:val="0"/>
          <w:sz w:val="28"/>
          <w:szCs w:val="28"/>
        </w:rPr>
        <w:t>дов применяют поглотители мощно</w:t>
      </w:r>
      <w:r w:rsidRPr="002350A2">
        <w:rPr>
          <w:rStyle w:val="ArialUnicodeMS66"/>
          <w:rFonts w:ascii="Times New Roman" w:hAnsi="Times New Roman" w:cs="Times New Roman"/>
          <w:spacing w:val="0"/>
          <w:sz w:val="28"/>
          <w:szCs w:val="28"/>
        </w:rPr>
        <w:t>сти различных конструкций: скошенные (рис.</w:t>
      </w:r>
      <w:r w:rsidRPr="002350A2">
        <w:rPr>
          <w:rStyle w:val="ArialUnicodeMS72"/>
          <w:rFonts w:ascii="Times New Roman" w:hAnsi="Times New Roman" w:cs="Times New Roman"/>
          <w:spacing w:val="0"/>
          <w:sz w:val="28"/>
          <w:szCs w:val="28"/>
        </w:rPr>
        <w:t xml:space="preserve"> 3.29,</w:t>
      </w:r>
      <w:r w:rsidRPr="002350A2">
        <w:rPr>
          <w:rStyle w:val="ArialUnicodeMS66"/>
          <w:rFonts w:ascii="Times New Roman" w:hAnsi="Times New Roman" w:cs="Times New Roman"/>
          <w:spacing w:val="0"/>
          <w:sz w:val="28"/>
          <w:szCs w:val="28"/>
        </w:rPr>
        <w:t xml:space="preserve"> </w:t>
      </w:r>
      <w:r w:rsidRPr="002350A2">
        <w:rPr>
          <w:rStyle w:val="ArialUnicodeMS"/>
          <w:rFonts w:ascii="Times New Roman" w:hAnsi="Times New Roman" w:cs="Times New Roman"/>
          <w:spacing w:val="0"/>
          <w:sz w:val="28"/>
          <w:szCs w:val="28"/>
        </w:rPr>
        <w:t>а, г),</w:t>
      </w:r>
      <w:r>
        <w:rPr>
          <w:rStyle w:val="ArialUnicodeMS66"/>
          <w:rFonts w:ascii="Times New Roman" w:hAnsi="Times New Roman" w:cs="Times New Roman"/>
          <w:spacing w:val="0"/>
          <w:sz w:val="28"/>
          <w:szCs w:val="28"/>
        </w:rPr>
        <w:t xml:space="preserve"> клино</w:t>
      </w:r>
      <w:r w:rsidRPr="002350A2">
        <w:rPr>
          <w:rStyle w:val="ArialUnicodeMS66"/>
          <w:rFonts w:ascii="Times New Roman" w:hAnsi="Times New Roman" w:cs="Times New Roman"/>
          <w:spacing w:val="0"/>
          <w:sz w:val="28"/>
          <w:szCs w:val="28"/>
        </w:rPr>
        <w:t>образные (рис.</w:t>
      </w:r>
      <w:r w:rsidRPr="002350A2">
        <w:rPr>
          <w:rStyle w:val="ArialUnicodeMS72"/>
          <w:rFonts w:ascii="Times New Roman" w:hAnsi="Times New Roman" w:cs="Times New Roman"/>
          <w:spacing w:val="0"/>
          <w:sz w:val="28"/>
          <w:szCs w:val="28"/>
        </w:rPr>
        <w:t xml:space="preserve"> 3.29,</w:t>
      </w:r>
      <w:r w:rsidRPr="002350A2">
        <w:rPr>
          <w:rStyle w:val="ArialUnicodeMS66"/>
          <w:rFonts w:ascii="Times New Roman" w:hAnsi="Times New Roman" w:cs="Times New Roman"/>
          <w:spacing w:val="0"/>
          <w:sz w:val="28"/>
          <w:szCs w:val="28"/>
        </w:rPr>
        <w:t xml:space="preserve"> </w:t>
      </w:r>
      <w:r w:rsidRPr="002350A2">
        <w:rPr>
          <w:rStyle w:val="ArialUnicodeMS"/>
          <w:rFonts w:ascii="Times New Roman" w:hAnsi="Times New Roman" w:cs="Times New Roman"/>
          <w:spacing w:val="0"/>
          <w:sz w:val="28"/>
          <w:szCs w:val="28"/>
        </w:rPr>
        <w:t>б, в),</w:t>
      </w:r>
      <w:r w:rsidRPr="002350A2">
        <w:rPr>
          <w:rStyle w:val="ArialUnicodeMS66"/>
          <w:rFonts w:ascii="Times New Roman" w:hAnsi="Times New Roman" w:cs="Times New Roman"/>
          <w:spacing w:val="0"/>
          <w:sz w:val="28"/>
          <w:szCs w:val="28"/>
        </w:rPr>
        <w:t xml:space="preserve"> ступенчатые (рис.</w:t>
      </w:r>
      <w:r w:rsidRPr="002350A2">
        <w:rPr>
          <w:rStyle w:val="ArialUnicodeMS72"/>
          <w:rFonts w:ascii="Times New Roman" w:hAnsi="Times New Roman" w:cs="Times New Roman"/>
          <w:spacing w:val="0"/>
          <w:sz w:val="28"/>
          <w:szCs w:val="28"/>
        </w:rPr>
        <w:t xml:space="preserve"> 3.29,</w:t>
      </w:r>
      <w:r w:rsidRPr="002350A2">
        <w:rPr>
          <w:rStyle w:val="ArialUnicodeMS66"/>
          <w:rFonts w:ascii="Times New Roman" w:hAnsi="Times New Roman" w:cs="Times New Roman"/>
          <w:spacing w:val="0"/>
          <w:sz w:val="28"/>
          <w:szCs w:val="28"/>
        </w:rPr>
        <w:t xml:space="preserve"> </w:t>
      </w:r>
      <w:r w:rsidRPr="002350A2">
        <w:rPr>
          <w:rStyle w:val="ArialUnicodeMS"/>
          <w:rFonts w:ascii="Times New Roman" w:hAnsi="Times New Roman" w:cs="Times New Roman"/>
          <w:spacing w:val="0"/>
          <w:sz w:val="28"/>
          <w:szCs w:val="28"/>
        </w:rPr>
        <w:t>г)).</w:t>
      </w:r>
      <w:r w:rsidRPr="002350A2">
        <w:rPr>
          <w:rStyle w:val="ArialUnicodeMS66"/>
          <w:rFonts w:ascii="Times New Roman" w:hAnsi="Times New Roman" w:cs="Times New Roman"/>
          <w:spacing w:val="0"/>
          <w:sz w:val="28"/>
          <w:szCs w:val="28"/>
        </w:rPr>
        <w:t xml:space="preserve"> в виде шайб (рис.</w:t>
      </w:r>
      <w:r w:rsidRPr="002350A2">
        <w:rPr>
          <w:rStyle w:val="ArialUnicodeMS72"/>
          <w:rFonts w:ascii="Times New Roman" w:hAnsi="Times New Roman" w:cs="Times New Roman"/>
          <w:spacing w:val="0"/>
          <w:sz w:val="28"/>
          <w:szCs w:val="28"/>
        </w:rPr>
        <w:t xml:space="preserve"> 3.29,</w:t>
      </w:r>
      <w:r w:rsidRPr="002350A2">
        <w:rPr>
          <w:rStyle w:val="ArialUnicodeMS66"/>
          <w:rFonts w:ascii="Times New Roman" w:hAnsi="Times New Roman" w:cs="Times New Roman"/>
          <w:spacing w:val="0"/>
          <w:sz w:val="28"/>
          <w:szCs w:val="28"/>
        </w:rPr>
        <w:t xml:space="preserve"> </w:t>
      </w:r>
      <w:r w:rsidRPr="002350A2">
        <w:rPr>
          <w:rStyle w:val="ArialUnicodeMS"/>
          <w:rFonts w:ascii="Times New Roman" w:hAnsi="Times New Roman" w:cs="Times New Roman"/>
          <w:spacing w:val="0"/>
          <w:sz w:val="28"/>
          <w:szCs w:val="28"/>
        </w:rPr>
        <w:t>е).</w:t>
      </w:r>
    </w:p>
    <w:p w:rsidR="002350A2" w:rsidRPr="002350A2" w:rsidRDefault="002350A2" w:rsidP="00D620FF">
      <w:pPr>
        <w:pStyle w:val="a4"/>
        <w:shd w:val="clear" w:color="auto" w:fill="auto"/>
        <w:spacing w:line="240" w:lineRule="auto"/>
        <w:ind w:firstLine="709"/>
        <w:rPr>
          <w:rFonts w:ascii="Times New Roman" w:hAnsi="Times New Roman" w:cs="Times New Roman"/>
          <w:b w:val="0"/>
          <w:i w:val="0"/>
          <w:spacing w:val="0"/>
          <w:sz w:val="28"/>
          <w:szCs w:val="28"/>
        </w:rPr>
      </w:pPr>
      <w:r w:rsidRPr="002350A2">
        <w:rPr>
          <w:rStyle w:val="ArialUnicodeMS"/>
          <w:rFonts w:ascii="Times New Roman" w:hAnsi="Times New Roman" w:cs="Times New Roman"/>
          <w:spacing w:val="0"/>
          <w:sz w:val="28"/>
          <w:szCs w:val="28"/>
        </w:rPr>
        <w:t>Увеличение расстояния от источника излучения.</w:t>
      </w:r>
      <w:r w:rsidRPr="002350A2">
        <w:rPr>
          <w:rStyle w:val="ArialUnicodeMS66"/>
          <w:rFonts w:ascii="Times New Roman" w:hAnsi="Times New Roman" w:cs="Times New Roman"/>
          <w:spacing w:val="0"/>
          <w:sz w:val="28"/>
          <w:szCs w:val="28"/>
        </w:rPr>
        <w:t xml:space="preserve"> В дальней зоне излучения, т. е. на расст</w:t>
      </w:r>
      <w:r w:rsidR="00D620FF">
        <w:rPr>
          <w:rStyle w:val="ArialUnicodeMS66"/>
          <w:rFonts w:ascii="Times New Roman" w:hAnsi="Times New Roman" w:cs="Times New Roman"/>
          <w:spacing w:val="0"/>
          <w:sz w:val="28"/>
          <w:szCs w:val="28"/>
        </w:rPr>
        <w:t>ояниях примерно больших 1/6 дли</w:t>
      </w:r>
      <w:r w:rsidRPr="002350A2">
        <w:rPr>
          <w:rStyle w:val="ArialUnicodeMS66"/>
          <w:rFonts w:ascii="Times New Roman" w:hAnsi="Times New Roman" w:cs="Times New Roman"/>
          <w:spacing w:val="0"/>
          <w:sz w:val="28"/>
          <w:szCs w:val="28"/>
        </w:rPr>
        <w:t xml:space="preserve">ны волны излучения, плотность потока энергии </w:t>
      </w:r>
      <w:r w:rsidRPr="002350A2">
        <w:rPr>
          <w:rStyle w:val="57"/>
          <w:rFonts w:ascii="Times New Roman" w:hAnsi="Times New Roman" w:cs="Times New Roman"/>
          <w:b w:val="0"/>
          <w:i w:val="0"/>
          <w:spacing w:val="0"/>
          <w:sz w:val="28"/>
          <w:szCs w:val="28"/>
        </w:rPr>
        <w:t>(ППЭ)</w:t>
      </w:r>
      <w:r w:rsidRPr="002350A2">
        <w:rPr>
          <w:rStyle w:val="ArialUnicodeMS66"/>
          <w:rFonts w:ascii="Times New Roman" w:hAnsi="Times New Roman" w:cs="Times New Roman"/>
          <w:spacing w:val="0"/>
          <w:sz w:val="28"/>
          <w:szCs w:val="28"/>
        </w:rPr>
        <w:t xml:space="preserve"> умень</w:t>
      </w:r>
      <w:r w:rsidR="00D620FF">
        <w:rPr>
          <w:rStyle w:val="ArialUnicodeMS66"/>
          <w:rFonts w:ascii="Times New Roman" w:hAnsi="Times New Roman" w:cs="Times New Roman"/>
          <w:spacing w:val="0"/>
          <w:sz w:val="28"/>
          <w:szCs w:val="28"/>
        </w:rPr>
        <w:t>ш</w:t>
      </w:r>
      <w:r w:rsidRPr="002350A2">
        <w:rPr>
          <w:rStyle w:val="ArialUnicodeMS66"/>
          <w:rFonts w:ascii="Times New Roman" w:hAnsi="Times New Roman" w:cs="Times New Roman"/>
          <w:spacing w:val="0"/>
          <w:sz w:val="28"/>
          <w:szCs w:val="28"/>
        </w:rPr>
        <w:t xml:space="preserve">ается обратно пропорционально квадрату </w:t>
      </w:r>
      <w:r w:rsidR="00D620FF">
        <w:rPr>
          <w:rStyle w:val="ArialUnicodeMS66"/>
          <w:rFonts w:ascii="Times New Roman" w:hAnsi="Times New Roman" w:cs="Times New Roman"/>
          <w:spacing w:val="0"/>
          <w:sz w:val="28"/>
          <w:szCs w:val="28"/>
        </w:rPr>
        <w:lastRenderedPageBreak/>
        <w:t>расстояния, а напря</w:t>
      </w:r>
      <w:r w:rsidRPr="002350A2">
        <w:rPr>
          <w:rStyle w:val="ArialUnicodeMS66"/>
          <w:rFonts w:ascii="Times New Roman" w:hAnsi="Times New Roman" w:cs="Times New Roman"/>
          <w:spacing w:val="0"/>
          <w:sz w:val="28"/>
          <w:szCs w:val="28"/>
        </w:rPr>
        <w:t>женности электрического и магнитного полей — обратно про</w:t>
      </w:r>
      <w:r w:rsidRPr="002350A2">
        <w:rPr>
          <w:rStyle w:val="ArialUnicodeMS66"/>
          <w:rFonts w:ascii="Times New Roman" w:hAnsi="Times New Roman" w:cs="Times New Roman"/>
          <w:spacing w:val="0"/>
          <w:sz w:val="28"/>
          <w:szCs w:val="28"/>
        </w:rPr>
        <w:softHyphen/>
        <w:t>порционально расстоянию. Т. е. при увеличении расстояния от источника излучения в 2 раза</w:t>
      </w:r>
      <w:r w:rsidR="00D620FF">
        <w:rPr>
          <w:rStyle w:val="ArialUnicodeMS66"/>
          <w:rFonts w:ascii="Times New Roman" w:hAnsi="Times New Roman" w:cs="Times New Roman"/>
          <w:spacing w:val="0"/>
          <w:sz w:val="28"/>
          <w:szCs w:val="28"/>
        </w:rPr>
        <w:t xml:space="preserve"> ППЭ уменьшается в 4 раза, а на</w:t>
      </w:r>
      <w:r w:rsidRPr="002350A2">
        <w:rPr>
          <w:rStyle w:val="ArialUnicodeMS66"/>
          <w:rFonts w:ascii="Times New Roman" w:hAnsi="Times New Roman" w:cs="Times New Roman"/>
          <w:spacing w:val="0"/>
          <w:sz w:val="28"/>
          <w:szCs w:val="28"/>
        </w:rPr>
        <w:t xml:space="preserve">пряженности </w:t>
      </w:r>
      <w:r w:rsidRPr="002350A2">
        <w:rPr>
          <w:rStyle w:val="ArialUnicodeMS"/>
          <w:rFonts w:ascii="Times New Roman" w:hAnsi="Times New Roman" w:cs="Times New Roman"/>
          <w:spacing w:val="0"/>
          <w:sz w:val="28"/>
          <w:szCs w:val="28"/>
        </w:rPr>
        <w:t>(Е</w:t>
      </w:r>
      <w:r w:rsidR="00D620FF">
        <w:rPr>
          <w:rStyle w:val="ArialUnicodeMS66"/>
          <w:rFonts w:ascii="Times New Roman" w:hAnsi="Times New Roman" w:cs="Times New Roman"/>
          <w:spacing w:val="0"/>
          <w:sz w:val="28"/>
          <w:szCs w:val="28"/>
        </w:rPr>
        <w:t xml:space="preserve"> и Н</w:t>
      </w:r>
      <w:r w:rsidRPr="002350A2">
        <w:rPr>
          <w:rStyle w:val="ArialUnicodeMS66"/>
          <w:rFonts w:ascii="Times New Roman" w:hAnsi="Times New Roman" w:cs="Times New Roman"/>
          <w:spacing w:val="0"/>
          <w:sz w:val="28"/>
          <w:szCs w:val="28"/>
        </w:rPr>
        <w:t>) в 2 раза.</w:t>
      </w:r>
    </w:p>
    <w:p w:rsidR="005519AA" w:rsidRDefault="005519AA" w:rsidP="0033335C">
      <w:pPr>
        <w:pStyle w:val="a4"/>
        <w:shd w:val="clear" w:color="auto" w:fill="auto"/>
        <w:spacing w:line="240" w:lineRule="auto"/>
        <w:ind w:firstLine="709"/>
        <w:rPr>
          <w:rStyle w:val="ArialUnicodeMS66"/>
          <w:rFonts w:ascii="Times New Roman" w:hAnsi="Times New Roman" w:cs="Times New Roman"/>
          <w:spacing w:val="0"/>
          <w:sz w:val="28"/>
          <w:szCs w:val="28"/>
        </w:rPr>
      </w:pPr>
    </w:p>
    <w:p w:rsidR="005519AA" w:rsidRPr="0033335C" w:rsidRDefault="005519AA" w:rsidP="005519AA">
      <w:pPr>
        <w:pStyle w:val="a4"/>
        <w:shd w:val="clear" w:color="auto" w:fill="auto"/>
        <w:spacing w:line="240" w:lineRule="auto"/>
        <w:ind w:firstLine="709"/>
        <w:rPr>
          <w:rFonts w:ascii="Times New Roman" w:hAnsi="Times New Roman" w:cs="Times New Roman"/>
          <w:b w:val="0"/>
          <w:i w:val="0"/>
          <w:spacing w:val="0"/>
          <w:sz w:val="28"/>
          <w:szCs w:val="28"/>
        </w:rPr>
      </w:pPr>
      <w:r w:rsidRPr="0033335C">
        <w:rPr>
          <w:rStyle w:val="TimesNewRoman4"/>
          <w:spacing w:val="0"/>
          <w:sz w:val="28"/>
          <w:szCs w:val="28"/>
        </w:rPr>
        <w:t>В ближней зоне излучени</w:t>
      </w:r>
      <w:r>
        <w:rPr>
          <w:rStyle w:val="TimesNewRoman4"/>
          <w:spacing w:val="0"/>
          <w:sz w:val="28"/>
          <w:szCs w:val="28"/>
        </w:rPr>
        <w:t>я при расстояниях примерно мень</w:t>
      </w:r>
      <w:r w:rsidRPr="0033335C">
        <w:rPr>
          <w:rStyle w:val="TimesNewRoman4"/>
          <w:spacing w:val="0"/>
          <w:sz w:val="28"/>
          <w:szCs w:val="28"/>
        </w:rPr>
        <w:t>ших 1/6 длины волны излучения напряженность электрического поля уменьшается обратно пропорционально кубу, а магнитного поля — квадрату расстояния для электрическ</w:t>
      </w:r>
      <w:r>
        <w:rPr>
          <w:rStyle w:val="TimesNewRoman4"/>
          <w:spacing w:val="0"/>
          <w:sz w:val="28"/>
          <w:szCs w:val="28"/>
        </w:rPr>
        <w:t>их излучателей, на</w:t>
      </w:r>
      <w:r w:rsidRPr="0033335C">
        <w:rPr>
          <w:rStyle w:val="TimesNewRoman4"/>
          <w:spacing w:val="0"/>
          <w:sz w:val="28"/>
          <w:szCs w:val="28"/>
        </w:rPr>
        <w:t>пример для высоковольтных</w:t>
      </w:r>
      <w:r>
        <w:rPr>
          <w:rStyle w:val="TimesNewRoman4"/>
          <w:spacing w:val="0"/>
          <w:sz w:val="28"/>
          <w:szCs w:val="28"/>
        </w:rPr>
        <w:t xml:space="preserve"> линий электропередач промышлен</w:t>
      </w:r>
      <w:r w:rsidRPr="0033335C">
        <w:rPr>
          <w:rStyle w:val="TimesNewRoman4"/>
          <w:spacing w:val="0"/>
          <w:sz w:val="28"/>
          <w:szCs w:val="28"/>
        </w:rPr>
        <w:t xml:space="preserve">ной частоты. Для магнитных </w:t>
      </w:r>
      <w:r>
        <w:rPr>
          <w:rStyle w:val="TimesNewRoman4"/>
          <w:spacing w:val="0"/>
          <w:sz w:val="28"/>
          <w:szCs w:val="28"/>
        </w:rPr>
        <w:t>излучателей наоборот — напряжен</w:t>
      </w:r>
      <w:r w:rsidRPr="0033335C">
        <w:rPr>
          <w:rStyle w:val="TimesNewRoman4"/>
          <w:spacing w:val="0"/>
          <w:sz w:val="28"/>
          <w:szCs w:val="28"/>
        </w:rPr>
        <w:t>ность магнитного поля снижается обратно пропорционально кубу, а электрического поля — квадрату расстояния. Энергия в ближней зоне не излучается.</w:t>
      </w:r>
    </w:p>
    <w:p w:rsidR="005519AA" w:rsidRPr="0033335C" w:rsidRDefault="005519AA" w:rsidP="007B0A3C">
      <w:pPr>
        <w:pStyle w:val="a4"/>
        <w:shd w:val="clear" w:color="auto" w:fill="auto"/>
        <w:spacing w:line="240" w:lineRule="auto"/>
        <w:ind w:firstLine="709"/>
        <w:rPr>
          <w:rFonts w:ascii="Times New Roman" w:hAnsi="Times New Roman" w:cs="Times New Roman"/>
          <w:b w:val="0"/>
          <w:i w:val="0"/>
          <w:spacing w:val="0"/>
          <w:sz w:val="28"/>
          <w:szCs w:val="28"/>
        </w:rPr>
      </w:pPr>
      <w:r w:rsidRPr="0033335C">
        <w:rPr>
          <w:rStyle w:val="TimesNewRoman4"/>
          <w:spacing w:val="0"/>
          <w:sz w:val="28"/>
          <w:szCs w:val="28"/>
        </w:rPr>
        <w:t>Для источников излучения промышленной частоты длина</w:t>
      </w:r>
      <w:r>
        <w:rPr>
          <w:rFonts w:ascii="Times New Roman" w:hAnsi="Times New Roman" w:cs="Times New Roman"/>
          <w:b w:val="0"/>
          <w:i w:val="0"/>
          <w:spacing w:val="0"/>
          <w:sz w:val="28"/>
          <w:szCs w:val="28"/>
        </w:rPr>
        <w:t xml:space="preserve"> </w:t>
      </w:r>
      <w:r>
        <w:rPr>
          <w:rStyle w:val="TimesNewRoman4"/>
          <w:spacing w:val="0"/>
          <w:sz w:val="28"/>
          <w:szCs w:val="28"/>
        </w:rPr>
        <w:t xml:space="preserve">волны </w:t>
      </w:r>
      <w:r w:rsidR="007B0A3C" w:rsidRPr="005519AA">
        <w:rPr>
          <w:rFonts w:ascii="Times New Roman" w:hAnsi="Times New Roman"/>
          <w:b w:val="0"/>
          <w:i w:val="0"/>
          <w:spacing w:val="0"/>
          <w:position w:val="-28"/>
          <w:sz w:val="28"/>
          <w:szCs w:val="32"/>
        </w:rPr>
        <w:object w:dxaOrig="3040" w:dyaOrig="840">
          <v:shape id="_x0000_i1213" type="#_x0000_t75" style="width:156pt;height:43.7pt" o:ole="">
            <v:imagedata r:id="rId415" o:title=""/>
          </v:shape>
          <o:OLEObject Type="Embed" ProgID="Equation.3" ShapeID="_x0000_i1213" DrawAspect="Content" ObjectID="_1478285695" r:id="rId416"/>
        </w:object>
      </w:r>
      <w:r w:rsidRPr="0033335C">
        <w:rPr>
          <w:rStyle w:val="TimesNewRoman4"/>
          <w:spacing w:val="0"/>
          <w:sz w:val="28"/>
          <w:szCs w:val="28"/>
        </w:rPr>
        <w:t xml:space="preserve"> </w:t>
      </w:r>
      <w:r w:rsidRPr="0033335C">
        <w:rPr>
          <w:rStyle w:val="ArialUnicodeMS72"/>
          <w:rFonts w:ascii="Times New Roman" w:hAnsi="Times New Roman" w:cs="Times New Roman"/>
          <w:spacing w:val="0"/>
          <w:sz w:val="28"/>
          <w:szCs w:val="28"/>
        </w:rPr>
        <w:t>т.</w:t>
      </w:r>
      <w:r w:rsidRPr="0033335C">
        <w:rPr>
          <w:rStyle w:val="TimesNewRoman4"/>
          <w:spacing w:val="0"/>
          <w:sz w:val="28"/>
          <w:szCs w:val="28"/>
        </w:rPr>
        <w:t xml:space="preserve"> </w:t>
      </w:r>
      <w:r w:rsidRPr="0033335C">
        <w:rPr>
          <w:rStyle w:val="ArialUnicodeMS72"/>
          <w:rFonts w:ascii="Times New Roman" w:hAnsi="Times New Roman" w:cs="Times New Roman"/>
          <w:spacing w:val="0"/>
          <w:sz w:val="28"/>
          <w:szCs w:val="28"/>
        </w:rPr>
        <w:t>е.</w:t>
      </w:r>
      <w:r w:rsidRPr="0033335C">
        <w:rPr>
          <w:rStyle w:val="TimesNewRoman4"/>
          <w:spacing w:val="0"/>
          <w:sz w:val="28"/>
          <w:szCs w:val="28"/>
        </w:rPr>
        <w:t xml:space="preserve"> человек всегда находится в</w:t>
      </w:r>
      <w:r w:rsidR="007B0A3C">
        <w:rPr>
          <w:rStyle w:val="TimesNewRoman4"/>
          <w:spacing w:val="0"/>
          <w:sz w:val="28"/>
          <w:szCs w:val="28"/>
        </w:rPr>
        <w:t xml:space="preserve"> </w:t>
      </w:r>
      <w:r w:rsidRPr="0033335C">
        <w:rPr>
          <w:rStyle w:val="TimesNewRoman4"/>
          <w:spacing w:val="0"/>
          <w:sz w:val="28"/>
          <w:szCs w:val="28"/>
        </w:rPr>
        <w:t>ближней зоне излучения, а напряженность электрического поля быстро снижается с увеличением расстоян</w:t>
      </w:r>
      <w:r w:rsidR="007B0A3C">
        <w:rPr>
          <w:rStyle w:val="TimesNewRoman4"/>
          <w:spacing w:val="0"/>
          <w:sz w:val="28"/>
          <w:szCs w:val="28"/>
        </w:rPr>
        <w:t>ия. Так, при увеличе</w:t>
      </w:r>
      <w:r w:rsidRPr="0033335C">
        <w:rPr>
          <w:rStyle w:val="TimesNewRoman4"/>
          <w:spacing w:val="0"/>
          <w:sz w:val="28"/>
          <w:szCs w:val="28"/>
        </w:rPr>
        <w:t>нии расстояния в 2 раза напряженность электрического поля уменьшается в 8 раз. Наибольшее значение напряженности электрического поля высоковольтных линий электропередач имеет место вблизи крайних фазных проводов.</w:t>
      </w:r>
    </w:p>
    <w:p w:rsidR="005519AA" w:rsidRDefault="005519AA" w:rsidP="005519AA">
      <w:pPr>
        <w:pStyle w:val="a4"/>
        <w:shd w:val="clear" w:color="auto" w:fill="auto"/>
        <w:spacing w:line="240" w:lineRule="auto"/>
        <w:ind w:firstLine="709"/>
        <w:rPr>
          <w:rStyle w:val="TimesNewRoman4"/>
          <w:spacing w:val="0"/>
          <w:sz w:val="28"/>
          <w:szCs w:val="28"/>
        </w:rPr>
      </w:pPr>
      <w:r w:rsidRPr="0033335C">
        <w:rPr>
          <w:rStyle w:val="ArialUnicodeMS66"/>
          <w:rFonts w:ascii="Times New Roman" w:hAnsi="Times New Roman" w:cs="Times New Roman"/>
          <w:spacing w:val="0"/>
          <w:sz w:val="28"/>
          <w:szCs w:val="28"/>
        </w:rPr>
        <w:t>Уменьшение времени пребыван</w:t>
      </w:r>
      <w:r w:rsidR="007B0A3C">
        <w:rPr>
          <w:rStyle w:val="ArialUnicodeMS66"/>
          <w:rFonts w:ascii="Times New Roman" w:hAnsi="Times New Roman" w:cs="Times New Roman"/>
          <w:spacing w:val="0"/>
          <w:sz w:val="28"/>
          <w:szCs w:val="28"/>
        </w:rPr>
        <w:t>ия в поле и под воздействием из</w:t>
      </w:r>
      <w:r w:rsidRPr="0033335C">
        <w:rPr>
          <w:rStyle w:val="ArialUnicodeMS66"/>
          <w:rFonts w:ascii="Times New Roman" w:hAnsi="Times New Roman" w:cs="Times New Roman"/>
          <w:spacing w:val="0"/>
          <w:sz w:val="28"/>
          <w:szCs w:val="28"/>
        </w:rPr>
        <w:t>лучения.</w:t>
      </w:r>
      <w:r w:rsidRPr="0033335C">
        <w:rPr>
          <w:rStyle w:val="TimesNewRoman4"/>
          <w:spacing w:val="0"/>
          <w:sz w:val="28"/>
          <w:szCs w:val="28"/>
        </w:rPr>
        <w:t xml:space="preserve"> Как видно из формул, приведенных в параграфе </w:t>
      </w:r>
      <w:r w:rsidRPr="0033335C">
        <w:rPr>
          <w:rStyle w:val="ArialUnicodeMS72"/>
          <w:rFonts w:ascii="Times New Roman" w:hAnsi="Times New Roman" w:cs="Times New Roman"/>
          <w:spacing w:val="0"/>
          <w:sz w:val="28"/>
          <w:szCs w:val="28"/>
        </w:rPr>
        <w:t xml:space="preserve">2.2.2. </w:t>
      </w:r>
      <w:r w:rsidRPr="0033335C">
        <w:rPr>
          <w:rStyle w:val="TimesNewRoman4"/>
          <w:spacing w:val="0"/>
          <w:sz w:val="28"/>
          <w:szCs w:val="28"/>
        </w:rPr>
        <w:t xml:space="preserve">раздела 2, параметром, определяющим последствия облучения для человека, является энергетическая нагрузка </w:t>
      </w:r>
      <w:r w:rsidRPr="0033335C">
        <w:rPr>
          <w:rStyle w:val="ArialUnicodeMS72"/>
          <w:rFonts w:ascii="Times New Roman" w:hAnsi="Times New Roman" w:cs="Times New Roman"/>
          <w:spacing w:val="0"/>
          <w:sz w:val="28"/>
          <w:szCs w:val="28"/>
        </w:rPr>
        <w:t>(ЭН),</w:t>
      </w:r>
      <w:r w:rsidRPr="0033335C">
        <w:rPr>
          <w:rStyle w:val="TimesNewRoman4"/>
          <w:spacing w:val="0"/>
          <w:sz w:val="28"/>
          <w:szCs w:val="28"/>
        </w:rPr>
        <w:t xml:space="preserve"> которая зависит от времени </w:t>
      </w:r>
      <w:r w:rsidRPr="0033335C">
        <w:rPr>
          <w:rStyle w:val="ArialUnicodeMS66"/>
          <w:rFonts w:ascii="Times New Roman" w:hAnsi="Times New Roman" w:cs="Times New Roman"/>
          <w:spacing w:val="0"/>
          <w:sz w:val="28"/>
          <w:szCs w:val="28"/>
        </w:rPr>
        <w:t>(Т)</w:t>
      </w:r>
      <w:r w:rsidRPr="0033335C">
        <w:rPr>
          <w:rStyle w:val="TimesNewRoman4"/>
          <w:spacing w:val="0"/>
          <w:sz w:val="28"/>
          <w:szCs w:val="28"/>
        </w:rPr>
        <w:t xml:space="preserve"> воздействия облучения. Максимально допустимое время нахождени</w:t>
      </w:r>
      <w:r w:rsidR="007B0A3C">
        <w:rPr>
          <w:rStyle w:val="TimesNewRoman4"/>
          <w:spacing w:val="0"/>
          <w:sz w:val="28"/>
          <w:szCs w:val="28"/>
        </w:rPr>
        <w:t>я в зоне облучения можно опреде</w:t>
      </w:r>
      <w:r w:rsidRPr="0033335C">
        <w:rPr>
          <w:rStyle w:val="TimesNewRoman4"/>
          <w:spacing w:val="0"/>
          <w:sz w:val="28"/>
          <w:szCs w:val="28"/>
        </w:rPr>
        <w:t>лить в зависимости от частотного диапазона излучения:</w:t>
      </w:r>
    </w:p>
    <w:p w:rsidR="007B0A3C" w:rsidRDefault="007B0A3C" w:rsidP="005519AA">
      <w:pPr>
        <w:pStyle w:val="a4"/>
        <w:shd w:val="clear" w:color="auto" w:fill="auto"/>
        <w:spacing w:line="240" w:lineRule="auto"/>
        <w:ind w:firstLine="709"/>
        <w:rPr>
          <w:rStyle w:val="TimesNewRoman4"/>
          <w:spacing w:val="0"/>
          <w:sz w:val="28"/>
          <w:szCs w:val="28"/>
        </w:rPr>
      </w:pPr>
    </w:p>
    <w:p w:rsidR="007B0A3C" w:rsidRDefault="007B0A3C" w:rsidP="005519AA">
      <w:pPr>
        <w:pStyle w:val="a4"/>
        <w:shd w:val="clear" w:color="auto" w:fill="auto"/>
        <w:spacing w:line="240" w:lineRule="auto"/>
        <w:ind w:firstLine="709"/>
        <w:rPr>
          <w:rStyle w:val="TimesNewRoman4"/>
          <w:spacing w:val="0"/>
          <w:sz w:val="28"/>
          <w:szCs w:val="28"/>
        </w:rPr>
      </w:pPr>
      <w:r w:rsidRPr="007B0A3C">
        <w:rPr>
          <w:rFonts w:ascii="Times New Roman" w:hAnsi="Times New Roman"/>
          <w:b w:val="0"/>
          <w:i w:val="0"/>
          <w:spacing w:val="0"/>
          <w:position w:val="-36"/>
          <w:sz w:val="28"/>
          <w:szCs w:val="32"/>
        </w:rPr>
        <w:object w:dxaOrig="8620" w:dyaOrig="920">
          <v:shape id="_x0000_i1214" type="#_x0000_t75" style="width:441.45pt;height:48pt" o:ole="">
            <v:imagedata r:id="rId417" o:title=""/>
          </v:shape>
          <o:OLEObject Type="Embed" ProgID="Equation.3" ShapeID="_x0000_i1214" DrawAspect="Content" ObjectID="_1478285696" r:id="rId418"/>
        </w:object>
      </w:r>
    </w:p>
    <w:p w:rsidR="007B0A3C" w:rsidRPr="0033335C" w:rsidRDefault="007B0A3C" w:rsidP="005519AA">
      <w:pPr>
        <w:pStyle w:val="a4"/>
        <w:shd w:val="clear" w:color="auto" w:fill="auto"/>
        <w:spacing w:line="240" w:lineRule="auto"/>
        <w:ind w:firstLine="709"/>
        <w:rPr>
          <w:rFonts w:ascii="Times New Roman" w:hAnsi="Times New Roman" w:cs="Times New Roman"/>
          <w:b w:val="0"/>
          <w:i w:val="0"/>
          <w:spacing w:val="0"/>
          <w:sz w:val="28"/>
          <w:szCs w:val="28"/>
        </w:rPr>
      </w:pPr>
    </w:p>
    <w:p w:rsidR="005519AA" w:rsidRDefault="005519AA" w:rsidP="005519AA">
      <w:pPr>
        <w:pStyle w:val="a4"/>
        <w:shd w:val="clear" w:color="auto" w:fill="auto"/>
        <w:spacing w:line="240" w:lineRule="auto"/>
        <w:ind w:firstLine="709"/>
        <w:rPr>
          <w:rStyle w:val="TimesNewRoman4"/>
          <w:spacing w:val="0"/>
          <w:sz w:val="28"/>
          <w:szCs w:val="28"/>
        </w:rPr>
      </w:pPr>
      <w:r w:rsidRPr="0033335C">
        <w:rPr>
          <w:rStyle w:val="TimesNewRoman4"/>
          <w:spacing w:val="0"/>
          <w:sz w:val="28"/>
          <w:szCs w:val="28"/>
        </w:rPr>
        <w:t>Допустимое время пребывания в зоне излучения установок промышленной частоты (50 Гц):</w:t>
      </w:r>
    </w:p>
    <w:p w:rsidR="007B0A3C" w:rsidRDefault="007B0A3C" w:rsidP="005519AA">
      <w:pPr>
        <w:pStyle w:val="a4"/>
        <w:shd w:val="clear" w:color="auto" w:fill="auto"/>
        <w:spacing w:line="240" w:lineRule="auto"/>
        <w:ind w:firstLine="709"/>
        <w:rPr>
          <w:rStyle w:val="TimesNewRoman4"/>
          <w:spacing w:val="0"/>
          <w:sz w:val="28"/>
          <w:szCs w:val="28"/>
        </w:rPr>
      </w:pPr>
    </w:p>
    <w:p w:rsidR="007B0A3C" w:rsidRDefault="007B0A3C" w:rsidP="007B0A3C">
      <w:pPr>
        <w:pStyle w:val="a4"/>
        <w:shd w:val="clear" w:color="auto" w:fill="auto"/>
        <w:spacing w:line="240" w:lineRule="auto"/>
        <w:ind w:firstLine="2835"/>
        <w:rPr>
          <w:rStyle w:val="TimesNewRoman4"/>
          <w:spacing w:val="0"/>
          <w:sz w:val="28"/>
          <w:szCs w:val="28"/>
        </w:rPr>
      </w:pPr>
      <w:r w:rsidRPr="007B0A3C">
        <w:rPr>
          <w:rFonts w:ascii="Times New Roman" w:hAnsi="Times New Roman"/>
          <w:b w:val="0"/>
          <w:i w:val="0"/>
          <w:spacing w:val="0"/>
          <w:position w:val="-26"/>
          <w:sz w:val="28"/>
          <w:szCs w:val="32"/>
        </w:rPr>
        <w:object w:dxaOrig="1780" w:dyaOrig="700">
          <v:shape id="_x0000_i1215" type="#_x0000_t75" style="width:90.85pt;height:36pt" o:ole="">
            <v:imagedata r:id="rId419" o:title=""/>
          </v:shape>
          <o:OLEObject Type="Embed" ProgID="Equation.3" ShapeID="_x0000_i1215" DrawAspect="Content" ObjectID="_1478285697" r:id="rId420"/>
        </w:object>
      </w:r>
    </w:p>
    <w:p w:rsidR="007B0A3C" w:rsidRPr="0033335C" w:rsidRDefault="007B0A3C" w:rsidP="005519AA">
      <w:pPr>
        <w:pStyle w:val="a4"/>
        <w:shd w:val="clear" w:color="auto" w:fill="auto"/>
        <w:spacing w:line="240" w:lineRule="auto"/>
        <w:ind w:firstLine="709"/>
        <w:rPr>
          <w:rFonts w:ascii="Times New Roman" w:hAnsi="Times New Roman" w:cs="Times New Roman"/>
          <w:b w:val="0"/>
          <w:i w:val="0"/>
          <w:spacing w:val="0"/>
          <w:sz w:val="28"/>
          <w:szCs w:val="28"/>
        </w:rPr>
      </w:pPr>
    </w:p>
    <w:p w:rsidR="005519AA" w:rsidRPr="0033335C" w:rsidRDefault="005519AA" w:rsidP="005519AA">
      <w:pPr>
        <w:pStyle w:val="a4"/>
        <w:shd w:val="clear" w:color="auto" w:fill="auto"/>
        <w:spacing w:line="240" w:lineRule="auto"/>
        <w:ind w:firstLine="709"/>
        <w:rPr>
          <w:rFonts w:ascii="Times New Roman" w:hAnsi="Times New Roman" w:cs="Times New Roman"/>
          <w:b w:val="0"/>
          <w:i w:val="0"/>
          <w:spacing w:val="0"/>
          <w:sz w:val="28"/>
          <w:szCs w:val="28"/>
        </w:rPr>
      </w:pPr>
      <w:r w:rsidRPr="0033335C">
        <w:rPr>
          <w:rStyle w:val="TimesNewRoman4"/>
          <w:spacing w:val="0"/>
          <w:sz w:val="28"/>
          <w:szCs w:val="28"/>
        </w:rPr>
        <w:t>Однако, если это возможно, целесообразно сокращать время пребывания в зоне облучения до значения меньше допустимого, чтобы избежать необоснован</w:t>
      </w:r>
      <w:r w:rsidR="007B0A3C">
        <w:rPr>
          <w:rStyle w:val="TimesNewRoman4"/>
          <w:spacing w:val="0"/>
          <w:sz w:val="28"/>
          <w:szCs w:val="28"/>
        </w:rPr>
        <w:t>ного выполнением необходимой ра</w:t>
      </w:r>
      <w:r w:rsidRPr="0033335C">
        <w:rPr>
          <w:rStyle w:val="TimesNewRoman4"/>
          <w:spacing w:val="0"/>
          <w:sz w:val="28"/>
          <w:szCs w:val="28"/>
        </w:rPr>
        <w:t>боты облучения.</w:t>
      </w:r>
    </w:p>
    <w:p w:rsidR="0033335C" w:rsidRPr="0033335C" w:rsidRDefault="0033335C" w:rsidP="0033335C">
      <w:pPr>
        <w:pStyle w:val="a4"/>
        <w:shd w:val="clear" w:color="auto" w:fill="auto"/>
        <w:spacing w:line="240" w:lineRule="auto"/>
        <w:ind w:firstLine="709"/>
        <w:rPr>
          <w:rFonts w:ascii="Times New Roman" w:hAnsi="Times New Roman" w:cs="Times New Roman"/>
          <w:b w:val="0"/>
          <w:i w:val="0"/>
          <w:spacing w:val="0"/>
          <w:sz w:val="28"/>
          <w:szCs w:val="28"/>
        </w:rPr>
      </w:pPr>
      <w:r w:rsidRPr="0033335C">
        <w:rPr>
          <w:rStyle w:val="ArialUnicodeMS66"/>
          <w:rFonts w:ascii="Times New Roman" w:hAnsi="Times New Roman" w:cs="Times New Roman"/>
          <w:spacing w:val="0"/>
          <w:sz w:val="28"/>
          <w:szCs w:val="28"/>
        </w:rPr>
        <w:t>Подъем излучателей и диагра</w:t>
      </w:r>
      <w:r>
        <w:rPr>
          <w:rStyle w:val="ArialUnicodeMS66"/>
          <w:rFonts w:ascii="Times New Roman" w:hAnsi="Times New Roman" w:cs="Times New Roman"/>
          <w:spacing w:val="0"/>
          <w:sz w:val="28"/>
          <w:szCs w:val="28"/>
        </w:rPr>
        <w:t>мм направленности излучения, и бл</w:t>
      </w:r>
      <w:r w:rsidRPr="0033335C">
        <w:rPr>
          <w:rStyle w:val="ArialUnicodeMS66"/>
          <w:rFonts w:ascii="Times New Roman" w:hAnsi="Times New Roman" w:cs="Times New Roman"/>
          <w:spacing w:val="0"/>
          <w:sz w:val="28"/>
          <w:szCs w:val="28"/>
        </w:rPr>
        <w:t>кирование излучения.</w:t>
      </w:r>
      <w:r w:rsidRPr="0033335C">
        <w:rPr>
          <w:rStyle w:val="TimesNewRoman4"/>
          <w:spacing w:val="0"/>
          <w:sz w:val="28"/>
          <w:szCs w:val="28"/>
        </w:rPr>
        <w:t xml:space="preserve"> Из</w:t>
      </w:r>
      <w:r>
        <w:rPr>
          <w:rStyle w:val="TimesNewRoman4"/>
          <w:spacing w:val="0"/>
          <w:sz w:val="28"/>
          <w:szCs w:val="28"/>
        </w:rPr>
        <w:t>лучающие антенны необходимо под</w:t>
      </w:r>
      <w:r w:rsidRPr="0033335C">
        <w:rPr>
          <w:rStyle w:val="TimesNewRoman4"/>
          <w:spacing w:val="0"/>
          <w:sz w:val="28"/>
          <w:szCs w:val="28"/>
        </w:rPr>
        <w:t>нимать на максимально воз</w:t>
      </w:r>
      <w:r>
        <w:rPr>
          <w:rStyle w:val="TimesNewRoman4"/>
          <w:spacing w:val="0"/>
          <w:sz w:val="28"/>
          <w:szCs w:val="28"/>
        </w:rPr>
        <w:t>можную высоту и не допускать на</w:t>
      </w:r>
      <w:r w:rsidRPr="0033335C">
        <w:rPr>
          <w:rStyle w:val="TimesNewRoman4"/>
          <w:spacing w:val="0"/>
          <w:sz w:val="28"/>
          <w:szCs w:val="28"/>
        </w:rPr>
        <w:t>правления луча на рабочие места и территорию предприятия.</w:t>
      </w:r>
    </w:p>
    <w:p w:rsidR="0033335C" w:rsidRPr="0033335C" w:rsidRDefault="0033335C" w:rsidP="0033335C">
      <w:pPr>
        <w:pStyle w:val="a4"/>
        <w:shd w:val="clear" w:color="auto" w:fill="auto"/>
        <w:spacing w:line="240" w:lineRule="auto"/>
        <w:ind w:firstLine="709"/>
        <w:rPr>
          <w:rFonts w:ascii="Times New Roman" w:hAnsi="Times New Roman" w:cs="Times New Roman"/>
          <w:b w:val="0"/>
          <w:i w:val="0"/>
          <w:spacing w:val="0"/>
          <w:sz w:val="28"/>
          <w:szCs w:val="28"/>
        </w:rPr>
      </w:pPr>
      <w:r w:rsidRPr="0033335C">
        <w:rPr>
          <w:rStyle w:val="TimesNewRoman4"/>
          <w:spacing w:val="0"/>
          <w:sz w:val="28"/>
          <w:szCs w:val="28"/>
        </w:rPr>
        <w:lastRenderedPageBreak/>
        <w:t xml:space="preserve">Для защиты от электрических полей промышленной частоты необходимо увеличивать высоту </w:t>
      </w:r>
      <w:r>
        <w:rPr>
          <w:rStyle w:val="TimesNewRoman4"/>
          <w:spacing w:val="0"/>
          <w:sz w:val="28"/>
          <w:szCs w:val="28"/>
        </w:rPr>
        <w:t>подвеса фазных проводов линий эл</w:t>
      </w:r>
      <w:r w:rsidRPr="0033335C">
        <w:rPr>
          <w:rStyle w:val="TimesNewRoman4"/>
          <w:spacing w:val="0"/>
          <w:sz w:val="28"/>
          <w:szCs w:val="28"/>
        </w:rPr>
        <w:t xml:space="preserve">ектропередач </w:t>
      </w:r>
      <w:r w:rsidRPr="0033335C">
        <w:rPr>
          <w:rStyle w:val="ArialUnicodeMS72"/>
          <w:rFonts w:ascii="Times New Roman" w:hAnsi="Times New Roman" w:cs="Times New Roman"/>
          <w:spacing w:val="0"/>
          <w:sz w:val="28"/>
          <w:szCs w:val="28"/>
        </w:rPr>
        <w:t>(ЛЭП),</w:t>
      </w:r>
      <w:r w:rsidRPr="0033335C">
        <w:rPr>
          <w:rStyle w:val="TimesNewRoman4"/>
          <w:spacing w:val="0"/>
          <w:sz w:val="28"/>
          <w:szCs w:val="28"/>
        </w:rPr>
        <w:t xml:space="preserve"> умен</w:t>
      </w:r>
      <w:r>
        <w:rPr>
          <w:rStyle w:val="TimesNewRoman4"/>
          <w:spacing w:val="0"/>
          <w:sz w:val="28"/>
          <w:szCs w:val="28"/>
        </w:rPr>
        <w:t>ьшать расстояние между ними и т.</w:t>
      </w:r>
      <w:r w:rsidRPr="0033335C">
        <w:rPr>
          <w:rStyle w:val="TimesNewRoman4"/>
          <w:spacing w:val="0"/>
          <w:sz w:val="28"/>
          <w:szCs w:val="28"/>
        </w:rPr>
        <w:t xml:space="preserve"> д. Путем правильного выбора геометрических параметров можно снизить напряженно</w:t>
      </w:r>
      <w:r>
        <w:rPr>
          <w:rStyle w:val="TimesNewRoman4"/>
          <w:spacing w:val="0"/>
          <w:sz w:val="28"/>
          <w:szCs w:val="28"/>
        </w:rPr>
        <w:t>сть электрического поля вблизи Л</w:t>
      </w:r>
      <w:r w:rsidRPr="0033335C">
        <w:rPr>
          <w:rStyle w:val="TimesNewRoman4"/>
          <w:spacing w:val="0"/>
          <w:sz w:val="28"/>
          <w:szCs w:val="28"/>
        </w:rPr>
        <w:t xml:space="preserve">ЭП в </w:t>
      </w:r>
      <w:r w:rsidRPr="0033335C">
        <w:rPr>
          <w:rStyle w:val="ArialUnicodeMS72"/>
          <w:rFonts w:ascii="Times New Roman" w:hAnsi="Times New Roman" w:cs="Times New Roman"/>
          <w:spacing w:val="0"/>
          <w:sz w:val="28"/>
          <w:szCs w:val="28"/>
        </w:rPr>
        <w:t>1,6...1,8</w:t>
      </w:r>
      <w:r w:rsidRPr="0033335C">
        <w:rPr>
          <w:rStyle w:val="TimesNewRoman4"/>
          <w:spacing w:val="0"/>
          <w:sz w:val="28"/>
          <w:szCs w:val="28"/>
        </w:rPr>
        <w:t xml:space="preserve"> раза.</w:t>
      </w:r>
    </w:p>
    <w:p w:rsidR="0033335C" w:rsidRPr="0033335C" w:rsidRDefault="0033335C" w:rsidP="0033335C">
      <w:pPr>
        <w:pStyle w:val="a4"/>
        <w:shd w:val="clear" w:color="auto" w:fill="auto"/>
        <w:spacing w:line="240" w:lineRule="auto"/>
        <w:ind w:firstLine="709"/>
        <w:rPr>
          <w:rFonts w:ascii="Times New Roman" w:hAnsi="Times New Roman" w:cs="Times New Roman"/>
          <w:b w:val="0"/>
          <w:i w:val="0"/>
          <w:spacing w:val="0"/>
          <w:sz w:val="28"/>
          <w:szCs w:val="28"/>
        </w:rPr>
      </w:pPr>
      <w:r w:rsidRPr="0033335C">
        <w:rPr>
          <w:rStyle w:val="TimesNewRoman4"/>
          <w:spacing w:val="0"/>
          <w:sz w:val="28"/>
          <w:szCs w:val="28"/>
        </w:rPr>
        <w:t>Для сканирующих излучател</w:t>
      </w:r>
      <w:r>
        <w:rPr>
          <w:rStyle w:val="TimesNewRoman4"/>
          <w:spacing w:val="0"/>
          <w:sz w:val="28"/>
          <w:szCs w:val="28"/>
        </w:rPr>
        <w:t>ей (вращающихся антенн) в секто</w:t>
      </w:r>
      <w:r w:rsidRPr="0033335C">
        <w:rPr>
          <w:rStyle w:val="TimesNewRoman4"/>
          <w:spacing w:val="0"/>
          <w:sz w:val="28"/>
          <w:szCs w:val="28"/>
        </w:rPr>
        <w:t>ре, в котором находится защищаемый объект — рабочее место, применяют способ блокирования излучения или снижение его мощности.</w:t>
      </w:r>
    </w:p>
    <w:p w:rsidR="0033335C" w:rsidRDefault="0033335C" w:rsidP="0033335C">
      <w:pPr>
        <w:pStyle w:val="a4"/>
        <w:shd w:val="clear" w:color="auto" w:fill="auto"/>
        <w:spacing w:line="240" w:lineRule="auto"/>
        <w:ind w:firstLine="709"/>
        <w:rPr>
          <w:rStyle w:val="TimesNewRoman4"/>
          <w:spacing w:val="0"/>
          <w:sz w:val="28"/>
          <w:szCs w:val="28"/>
        </w:rPr>
      </w:pPr>
      <w:r w:rsidRPr="0033335C">
        <w:rPr>
          <w:rStyle w:val="ArialUnicodeMS66"/>
          <w:rFonts w:ascii="Times New Roman" w:hAnsi="Times New Roman" w:cs="Times New Roman"/>
          <w:spacing w:val="0"/>
          <w:sz w:val="28"/>
          <w:szCs w:val="28"/>
        </w:rPr>
        <w:t>Экранирование излучений.</w:t>
      </w:r>
      <w:r>
        <w:rPr>
          <w:rStyle w:val="TimesNewRoman4"/>
          <w:spacing w:val="0"/>
          <w:sz w:val="28"/>
          <w:szCs w:val="28"/>
        </w:rPr>
        <w:t xml:space="preserve"> Экранируют либо источники излу</w:t>
      </w:r>
      <w:r w:rsidRPr="0033335C">
        <w:rPr>
          <w:rStyle w:val="TimesNewRoman4"/>
          <w:spacing w:val="0"/>
          <w:sz w:val="28"/>
          <w:szCs w:val="28"/>
        </w:rPr>
        <w:t>чения, либо зоны, где может находиться человек. Экраны могут быть замкнутыми (полнос</w:t>
      </w:r>
      <w:r>
        <w:rPr>
          <w:rStyle w:val="TimesNewRoman4"/>
          <w:spacing w:val="0"/>
          <w:sz w:val="28"/>
          <w:szCs w:val="28"/>
        </w:rPr>
        <w:t>тью изолирующими излучающее уст</w:t>
      </w:r>
      <w:r w:rsidRPr="0033335C">
        <w:rPr>
          <w:rStyle w:val="TimesNewRoman4"/>
          <w:spacing w:val="0"/>
          <w:sz w:val="28"/>
          <w:szCs w:val="28"/>
        </w:rPr>
        <w:t>ройство или защищаемый о</w:t>
      </w:r>
      <w:r>
        <w:rPr>
          <w:rStyle w:val="TimesNewRoman4"/>
          <w:spacing w:val="0"/>
          <w:sz w:val="28"/>
          <w:szCs w:val="28"/>
        </w:rPr>
        <w:t>бъект) или незамкнутыми, различ</w:t>
      </w:r>
      <w:r w:rsidRPr="0033335C">
        <w:rPr>
          <w:rStyle w:val="TimesNewRoman4"/>
          <w:spacing w:val="0"/>
          <w:sz w:val="28"/>
          <w:szCs w:val="28"/>
        </w:rPr>
        <w:t>ной формы и размеров, вы</w:t>
      </w:r>
      <w:r>
        <w:rPr>
          <w:rStyle w:val="TimesNewRoman4"/>
          <w:spacing w:val="0"/>
          <w:sz w:val="28"/>
          <w:szCs w:val="28"/>
        </w:rPr>
        <w:t>полненными из сплошных, перфори</w:t>
      </w:r>
      <w:r w:rsidRPr="0033335C">
        <w:rPr>
          <w:rStyle w:val="TimesNewRoman4"/>
          <w:spacing w:val="0"/>
          <w:sz w:val="28"/>
          <w:szCs w:val="28"/>
        </w:rPr>
        <w:t xml:space="preserve">рованных, сотовых или сетчатых материалов. На рис. </w:t>
      </w:r>
      <w:r w:rsidRPr="0033335C">
        <w:rPr>
          <w:rStyle w:val="ArialUnicodeMS72"/>
          <w:rFonts w:ascii="Times New Roman" w:hAnsi="Times New Roman" w:cs="Times New Roman"/>
          <w:spacing w:val="0"/>
          <w:sz w:val="28"/>
          <w:szCs w:val="28"/>
        </w:rPr>
        <w:t>3.30</w:t>
      </w:r>
      <w:r>
        <w:rPr>
          <w:rStyle w:val="TimesNewRoman4"/>
          <w:spacing w:val="0"/>
          <w:sz w:val="28"/>
          <w:szCs w:val="28"/>
        </w:rPr>
        <w:t xml:space="preserve"> пока</w:t>
      </w:r>
      <w:r w:rsidRPr="0033335C">
        <w:rPr>
          <w:rStyle w:val="TimesNewRoman4"/>
          <w:spacing w:val="0"/>
          <w:sz w:val="28"/>
          <w:szCs w:val="28"/>
        </w:rPr>
        <w:t xml:space="preserve">зан пример экранирования излучателей экранами из сплошных материалов. </w:t>
      </w:r>
    </w:p>
    <w:p w:rsidR="0033335C" w:rsidRDefault="0033335C" w:rsidP="0033335C">
      <w:pPr>
        <w:pStyle w:val="a4"/>
        <w:shd w:val="clear" w:color="auto" w:fill="auto"/>
        <w:spacing w:line="240" w:lineRule="auto"/>
        <w:ind w:firstLine="709"/>
        <w:rPr>
          <w:rStyle w:val="TimesNewRoman4"/>
          <w:spacing w:val="0"/>
          <w:sz w:val="28"/>
          <w:szCs w:val="28"/>
        </w:rPr>
      </w:pPr>
    </w:p>
    <w:p w:rsidR="0033335C" w:rsidRDefault="0033335C" w:rsidP="0033335C">
      <w:pPr>
        <w:pStyle w:val="a4"/>
        <w:shd w:val="clear" w:color="auto" w:fill="auto"/>
        <w:spacing w:line="240" w:lineRule="auto"/>
        <w:ind w:firstLine="0"/>
        <w:jc w:val="center"/>
        <w:rPr>
          <w:rStyle w:val="TimesNewRoman4"/>
          <w:spacing w:val="0"/>
          <w:sz w:val="28"/>
          <w:szCs w:val="28"/>
        </w:rPr>
      </w:pPr>
      <w:r>
        <w:rPr>
          <w:noProof/>
          <w:sz w:val="2"/>
          <w:szCs w:val="2"/>
        </w:rPr>
        <w:drawing>
          <wp:inline distT="0" distB="0" distL="0" distR="0">
            <wp:extent cx="3438963" cy="1523068"/>
            <wp:effectExtent l="19050" t="0" r="9087"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1"/>
                    <a:srcRect/>
                    <a:stretch>
                      <a:fillRect/>
                    </a:stretch>
                  </pic:blipFill>
                  <pic:spPr bwMode="auto">
                    <a:xfrm>
                      <a:off x="0" y="0"/>
                      <a:ext cx="3442247" cy="1524523"/>
                    </a:xfrm>
                    <a:prstGeom prst="rect">
                      <a:avLst/>
                    </a:prstGeom>
                    <a:noFill/>
                    <a:ln w="9525">
                      <a:noFill/>
                      <a:miter lim="800000"/>
                      <a:headEnd/>
                      <a:tailEnd/>
                    </a:ln>
                  </pic:spPr>
                </pic:pic>
              </a:graphicData>
            </a:graphic>
          </wp:inline>
        </w:drawing>
      </w:r>
    </w:p>
    <w:p w:rsidR="0033335C" w:rsidRDefault="0033335C" w:rsidP="0033335C">
      <w:pPr>
        <w:pStyle w:val="a4"/>
        <w:shd w:val="clear" w:color="auto" w:fill="auto"/>
        <w:spacing w:line="240" w:lineRule="auto"/>
        <w:ind w:firstLine="709"/>
        <w:rPr>
          <w:rStyle w:val="TimesNewRoman4"/>
          <w:spacing w:val="0"/>
          <w:sz w:val="28"/>
          <w:szCs w:val="28"/>
        </w:rPr>
      </w:pPr>
    </w:p>
    <w:p w:rsidR="0033335C" w:rsidRPr="0033335C" w:rsidRDefault="0033335C" w:rsidP="0033335C">
      <w:pPr>
        <w:pStyle w:val="51"/>
        <w:shd w:val="clear" w:color="auto" w:fill="auto"/>
        <w:spacing w:line="240" w:lineRule="auto"/>
        <w:jc w:val="center"/>
        <w:rPr>
          <w:rFonts w:ascii="Times New Roman" w:hAnsi="Times New Roman" w:cs="Times New Roman"/>
          <w:spacing w:val="0"/>
          <w:sz w:val="28"/>
          <w:szCs w:val="28"/>
        </w:rPr>
      </w:pPr>
      <w:r>
        <w:rPr>
          <w:rStyle w:val="50pt"/>
          <w:rFonts w:ascii="Times New Roman" w:hAnsi="Times New Roman" w:cs="Times New Roman"/>
          <w:spacing w:val="0"/>
          <w:sz w:val="28"/>
          <w:szCs w:val="28"/>
        </w:rPr>
        <w:t>Рисунок 3.30</w:t>
      </w:r>
      <w:r w:rsidRPr="0033335C">
        <w:rPr>
          <w:rStyle w:val="50pt"/>
          <w:rFonts w:ascii="Times New Roman" w:hAnsi="Times New Roman" w:cs="Times New Roman"/>
          <w:spacing w:val="0"/>
          <w:sz w:val="28"/>
          <w:szCs w:val="28"/>
        </w:rPr>
        <w:t xml:space="preserve"> </w:t>
      </w:r>
      <w:r w:rsidRPr="0033335C">
        <w:rPr>
          <w:rFonts w:ascii="Times New Roman" w:hAnsi="Times New Roman" w:cs="Times New Roman"/>
          <w:spacing w:val="0"/>
          <w:sz w:val="28"/>
          <w:szCs w:val="28"/>
        </w:rPr>
        <w:t xml:space="preserve">Экранирование: </w:t>
      </w:r>
      <w:r w:rsidRPr="0033335C">
        <w:rPr>
          <w:rStyle w:val="ArialUnicodeMS"/>
          <w:rFonts w:ascii="Times New Roman" w:hAnsi="Times New Roman" w:cs="Times New Roman"/>
          <w:b w:val="0"/>
          <w:i w:val="0"/>
          <w:spacing w:val="0"/>
          <w:sz w:val="28"/>
          <w:szCs w:val="28"/>
        </w:rPr>
        <w:t>а</w:t>
      </w:r>
      <w:r w:rsidRPr="0033335C">
        <w:rPr>
          <w:rFonts w:ascii="Times New Roman" w:hAnsi="Times New Roman" w:cs="Times New Roman"/>
          <w:spacing w:val="0"/>
          <w:sz w:val="28"/>
          <w:szCs w:val="28"/>
        </w:rPr>
        <w:t xml:space="preserve"> — индуктора; </w:t>
      </w:r>
      <w:r w:rsidRPr="0033335C">
        <w:rPr>
          <w:rStyle w:val="ArialUnicodeMS"/>
          <w:rFonts w:ascii="Times New Roman" w:hAnsi="Times New Roman" w:cs="Times New Roman"/>
          <w:b w:val="0"/>
          <w:i w:val="0"/>
          <w:spacing w:val="0"/>
          <w:sz w:val="28"/>
          <w:szCs w:val="28"/>
        </w:rPr>
        <w:t>6</w:t>
      </w:r>
      <w:r w:rsidRPr="0033335C">
        <w:rPr>
          <w:rFonts w:ascii="Times New Roman" w:hAnsi="Times New Roman" w:cs="Times New Roman"/>
          <w:spacing w:val="0"/>
          <w:sz w:val="28"/>
          <w:szCs w:val="28"/>
        </w:rPr>
        <w:t xml:space="preserve"> — конденсатора</w:t>
      </w:r>
    </w:p>
    <w:p w:rsidR="0033335C" w:rsidRDefault="0033335C" w:rsidP="0033335C">
      <w:pPr>
        <w:pStyle w:val="a4"/>
        <w:shd w:val="clear" w:color="auto" w:fill="auto"/>
        <w:spacing w:line="240" w:lineRule="auto"/>
        <w:ind w:firstLine="709"/>
        <w:rPr>
          <w:rStyle w:val="TimesNewRoman4"/>
          <w:spacing w:val="0"/>
          <w:sz w:val="28"/>
          <w:szCs w:val="28"/>
        </w:rPr>
      </w:pPr>
    </w:p>
    <w:p w:rsidR="007B0A3C" w:rsidRDefault="0033335C" w:rsidP="0033335C">
      <w:pPr>
        <w:pStyle w:val="a4"/>
        <w:shd w:val="clear" w:color="auto" w:fill="auto"/>
        <w:spacing w:line="240" w:lineRule="auto"/>
        <w:ind w:firstLine="709"/>
        <w:rPr>
          <w:rStyle w:val="TimesNewRoman4"/>
          <w:spacing w:val="0"/>
          <w:sz w:val="28"/>
          <w:szCs w:val="28"/>
        </w:rPr>
      </w:pPr>
      <w:r w:rsidRPr="0033335C">
        <w:rPr>
          <w:rStyle w:val="TimesNewRoman4"/>
          <w:spacing w:val="0"/>
          <w:sz w:val="28"/>
          <w:szCs w:val="28"/>
        </w:rPr>
        <w:t xml:space="preserve">На рис. </w:t>
      </w:r>
      <w:r w:rsidRPr="0033335C">
        <w:rPr>
          <w:rStyle w:val="ArialUnicodeMS72"/>
          <w:rFonts w:ascii="Times New Roman" w:hAnsi="Times New Roman" w:cs="Times New Roman"/>
          <w:spacing w:val="0"/>
          <w:sz w:val="28"/>
          <w:szCs w:val="28"/>
        </w:rPr>
        <w:t>3.31 и 3.32</w:t>
      </w:r>
      <w:r>
        <w:rPr>
          <w:rStyle w:val="TimesNewRoman4"/>
          <w:spacing w:val="0"/>
          <w:sz w:val="28"/>
          <w:szCs w:val="28"/>
        </w:rPr>
        <w:t xml:space="preserve"> показаны примеры экранирова</w:t>
      </w:r>
      <w:r w:rsidRPr="0033335C">
        <w:rPr>
          <w:rStyle w:val="TimesNewRoman4"/>
          <w:spacing w:val="0"/>
          <w:sz w:val="28"/>
          <w:szCs w:val="28"/>
        </w:rPr>
        <w:t>ния излучения промышленной частоты с помощью козырька из металлической сетки и навеса</w:t>
      </w:r>
      <w:r w:rsidR="007B0A3C">
        <w:rPr>
          <w:rStyle w:val="TimesNewRoman4"/>
          <w:spacing w:val="0"/>
          <w:sz w:val="28"/>
          <w:szCs w:val="28"/>
        </w:rPr>
        <w:t xml:space="preserve"> из металлических прутков.</w:t>
      </w:r>
    </w:p>
    <w:p w:rsidR="007B0A3C" w:rsidRDefault="007B0A3C" w:rsidP="0033335C">
      <w:pPr>
        <w:pStyle w:val="a4"/>
        <w:shd w:val="clear" w:color="auto" w:fill="auto"/>
        <w:spacing w:line="240" w:lineRule="auto"/>
        <w:ind w:firstLine="709"/>
        <w:rPr>
          <w:rStyle w:val="TimesNewRoman4"/>
          <w:spacing w:val="0"/>
          <w:sz w:val="28"/>
          <w:szCs w:val="28"/>
        </w:rPr>
      </w:pPr>
    </w:p>
    <w:p w:rsidR="007B0A3C" w:rsidRDefault="007B0A3C" w:rsidP="007B0A3C">
      <w:pPr>
        <w:pStyle w:val="a4"/>
        <w:shd w:val="clear" w:color="auto" w:fill="auto"/>
        <w:spacing w:line="240" w:lineRule="auto"/>
        <w:ind w:firstLine="0"/>
        <w:jc w:val="center"/>
        <w:rPr>
          <w:rStyle w:val="TimesNewRoman4"/>
          <w:spacing w:val="0"/>
          <w:sz w:val="28"/>
          <w:szCs w:val="28"/>
        </w:rPr>
      </w:pPr>
      <w:r>
        <w:rPr>
          <w:noProof/>
          <w:sz w:val="2"/>
          <w:szCs w:val="2"/>
        </w:rPr>
        <w:drawing>
          <wp:inline distT="0" distB="0" distL="0" distR="0">
            <wp:extent cx="1371600" cy="1164590"/>
            <wp:effectExtent l="19050" t="0" r="0" b="0"/>
            <wp:docPr id="228"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22"/>
                    <a:srcRect/>
                    <a:stretch>
                      <a:fillRect/>
                    </a:stretch>
                  </pic:blipFill>
                  <pic:spPr bwMode="auto">
                    <a:xfrm>
                      <a:off x="0" y="0"/>
                      <a:ext cx="1371600" cy="1164590"/>
                    </a:xfrm>
                    <a:prstGeom prst="rect">
                      <a:avLst/>
                    </a:prstGeom>
                    <a:noFill/>
                    <a:ln w="9525">
                      <a:noFill/>
                      <a:miter lim="800000"/>
                      <a:headEnd/>
                      <a:tailEnd/>
                    </a:ln>
                  </pic:spPr>
                </pic:pic>
              </a:graphicData>
            </a:graphic>
          </wp:inline>
        </w:drawing>
      </w:r>
    </w:p>
    <w:p w:rsidR="007B0A3C" w:rsidRDefault="007B0A3C" w:rsidP="0033335C">
      <w:pPr>
        <w:pStyle w:val="a4"/>
        <w:shd w:val="clear" w:color="auto" w:fill="auto"/>
        <w:spacing w:line="240" w:lineRule="auto"/>
        <w:ind w:firstLine="709"/>
        <w:rPr>
          <w:rStyle w:val="TimesNewRoman4"/>
          <w:spacing w:val="0"/>
          <w:sz w:val="28"/>
          <w:szCs w:val="28"/>
        </w:rPr>
      </w:pPr>
    </w:p>
    <w:p w:rsidR="007B0A3C" w:rsidRPr="007B0A3C" w:rsidRDefault="007B0A3C" w:rsidP="007B0A3C">
      <w:pPr>
        <w:pStyle w:val="aa"/>
        <w:shd w:val="clear" w:color="auto" w:fill="auto"/>
        <w:spacing w:line="240" w:lineRule="auto"/>
        <w:jc w:val="center"/>
        <w:rPr>
          <w:rFonts w:ascii="Times New Roman" w:hAnsi="Times New Roman" w:cs="Times New Roman"/>
          <w:spacing w:val="0"/>
          <w:sz w:val="28"/>
          <w:szCs w:val="28"/>
        </w:rPr>
      </w:pPr>
      <w:r w:rsidRPr="007B0A3C">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3.31</w:t>
      </w:r>
      <w:r w:rsidRPr="007B0A3C">
        <w:rPr>
          <w:rStyle w:val="TimesNewRoman3"/>
          <w:spacing w:val="0"/>
          <w:sz w:val="28"/>
          <w:szCs w:val="28"/>
        </w:rPr>
        <w:t xml:space="preserve"> </w:t>
      </w:r>
      <w:r w:rsidRPr="007B0A3C">
        <w:rPr>
          <w:rStyle w:val="TimesNewRoman2"/>
          <w:b w:val="0"/>
          <w:spacing w:val="0"/>
          <w:sz w:val="28"/>
          <w:szCs w:val="28"/>
        </w:rPr>
        <w:t>Экранирующий козырек над шкафом управления выключателя напряжением 500 кВ</w:t>
      </w:r>
    </w:p>
    <w:p w:rsidR="007B0A3C" w:rsidRDefault="007B0A3C" w:rsidP="0033335C">
      <w:pPr>
        <w:pStyle w:val="a4"/>
        <w:shd w:val="clear" w:color="auto" w:fill="auto"/>
        <w:spacing w:line="240" w:lineRule="auto"/>
        <w:ind w:firstLine="709"/>
        <w:rPr>
          <w:rStyle w:val="TimesNewRoman4"/>
          <w:spacing w:val="0"/>
          <w:sz w:val="28"/>
          <w:szCs w:val="28"/>
        </w:rPr>
      </w:pPr>
    </w:p>
    <w:p w:rsidR="004C70DF" w:rsidRDefault="004C70DF" w:rsidP="0033335C">
      <w:pPr>
        <w:pStyle w:val="a4"/>
        <w:shd w:val="clear" w:color="auto" w:fill="auto"/>
        <w:spacing w:line="240" w:lineRule="auto"/>
        <w:ind w:firstLine="709"/>
        <w:rPr>
          <w:rStyle w:val="TimesNewRoman4"/>
          <w:spacing w:val="0"/>
          <w:sz w:val="28"/>
          <w:szCs w:val="28"/>
        </w:rPr>
      </w:pPr>
    </w:p>
    <w:p w:rsidR="004C70DF" w:rsidRDefault="004C70DF" w:rsidP="0033335C">
      <w:pPr>
        <w:pStyle w:val="a4"/>
        <w:shd w:val="clear" w:color="auto" w:fill="auto"/>
        <w:spacing w:line="240" w:lineRule="auto"/>
        <w:ind w:firstLine="709"/>
        <w:rPr>
          <w:rStyle w:val="TimesNewRoman4"/>
          <w:spacing w:val="0"/>
          <w:sz w:val="28"/>
          <w:szCs w:val="28"/>
        </w:rPr>
      </w:pPr>
    </w:p>
    <w:p w:rsidR="004C70DF" w:rsidRDefault="004C70DF" w:rsidP="0033335C">
      <w:pPr>
        <w:pStyle w:val="a4"/>
        <w:shd w:val="clear" w:color="auto" w:fill="auto"/>
        <w:spacing w:line="240" w:lineRule="auto"/>
        <w:ind w:firstLine="709"/>
        <w:rPr>
          <w:rStyle w:val="TimesNewRoman4"/>
          <w:spacing w:val="0"/>
          <w:sz w:val="28"/>
          <w:szCs w:val="28"/>
        </w:rPr>
      </w:pPr>
    </w:p>
    <w:p w:rsidR="004C70DF" w:rsidRDefault="004C70DF" w:rsidP="0033335C">
      <w:pPr>
        <w:pStyle w:val="a4"/>
        <w:shd w:val="clear" w:color="auto" w:fill="auto"/>
        <w:spacing w:line="240" w:lineRule="auto"/>
        <w:ind w:firstLine="709"/>
        <w:rPr>
          <w:rStyle w:val="TimesNewRoman4"/>
          <w:spacing w:val="0"/>
          <w:sz w:val="28"/>
          <w:szCs w:val="28"/>
        </w:rPr>
      </w:pPr>
    </w:p>
    <w:p w:rsidR="004C70DF" w:rsidRDefault="004C70DF" w:rsidP="0033335C">
      <w:pPr>
        <w:pStyle w:val="a4"/>
        <w:shd w:val="clear" w:color="auto" w:fill="auto"/>
        <w:spacing w:line="240" w:lineRule="auto"/>
        <w:ind w:firstLine="709"/>
        <w:rPr>
          <w:rStyle w:val="TimesNewRoman4"/>
          <w:spacing w:val="0"/>
          <w:sz w:val="28"/>
          <w:szCs w:val="28"/>
        </w:rPr>
      </w:pPr>
    </w:p>
    <w:p w:rsidR="004C70DF" w:rsidRDefault="004C70DF" w:rsidP="0033335C">
      <w:pPr>
        <w:pStyle w:val="a4"/>
        <w:shd w:val="clear" w:color="auto" w:fill="auto"/>
        <w:spacing w:line="240" w:lineRule="auto"/>
        <w:ind w:firstLine="709"/>
        <w:rPr>
          <w:rStyle w:val="TimesNewRoman4"/>
          <w:spacing w:val="0"/>
          <w:sz w:val="28"/>
          <w:szCs w:val="28"/>
        </w:rPr>
      </w:pPr>
    </w:p>
    <w:p w:rsidR="004C70DF" w:rsidRDefault="004C70DF" w:rsidP="004C70DF">
      <w:pPr>
        <w:pStyle w:val="a4"/>
        <w:shd w:val="clear" w:color="auto" w:fill="auto"/>
        <w:spacing w:line="240" w:lineRule="auto"/>
        <w:ind w:firstLine="0"/>
        <w:jc w:val="center"/>
        <w:rPr>
          <w:rStyle w:val="TimesNewRoman4"/>
          <w:spacing w:val="0"/>
          <w:sz w:val="28"/>
          <w:szCs w:val="28"/>
        </w:rPr>
      </w:pPr>
      <w:r w:rsidRPr="007B0A3C">
        <w:rPr>
          <w:rFonts w:ascii="Times New Roman" w:hAnsi="Times New Roman" w:cs="Times New Roman"/>
          <w:b w:val="0"/>
          <w:i w:val="0"/>
          <w:noProof/>
          <w:spacing w:val="0"/>
          <w:sz w:val="28"/>
          <w:szCs w:val="28"/>
        </w:rPr>
        <w:lastRenderedPageBreak/>
        <w:drawing>
          <wp:inline distT="0" distB="0" distL="0" distR="0">
            <wp:extent cx="2013585" cy="2013585"/>
            <wp:effectExtent l="19050" t="0" r="5715" b="0"/>
            <wp:docPr id="23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3"/>
                    <a:srcRect/>
                    <a:stretch>
                      <a:fillRect/>
                    </a:stretch>
                  </pic:blipFill>
                  <pic:spPr bwMode="auto">
                    <a:xfrm>
                      <a:off x="0" y="0"/>
                      <a:ext cx="2013585" cy="2013585"/>
                    </a:xfrm>
                    <a:prstGeom prst="rect">
                      <a:avLst/>
                    </a:prstGeom>
                    <a:noFill/>
                    <a:ln w="9525">
                      <a:noFill/>
                      <a:miter lim="800000"/>
                      <a:headEnd/>
                      <a:tailEnd/>
                    </a:ln>
                  </pic:spPr>
                </pic:pic>
              </a:graphicData>
            </a:graphic>
          </wp:inline>
        </w:drawing>
      </w:r>
    </w:p>
    <w:p w:rsidR="004C70DF" w:rsidRDefault="004C70DF" w:rsidP="0033335C">
      <w:pPr>
        <w:pStyle w:val="a4"/>
        <w:shd w:val="clear" w:color="auto" w:fill="auto"/>
        <w:spacing w:line="240" w:lineRule="auto"/>
        <w:ind w:firstLine="709"/>
        <w:rPr>
          <w:rStyle w:val="TimesNewRoman4"/>
          <w:spacing w:val="0"/>
          <w:sz w:val="28"/>
          <w:szCs w:val="28"/>
        </w:rPr>
      </w:pPr>
    </w:p>
    <w:p w:rsidR="004C70DF" w:rsidRPr="007B0A3C" w:rsidRDefault="004C70DF" w:rsidP="004C70DF">
      <w:pPr>
        <w:pStyle w:val="aa"/>
        <w:shd w:val="clear" w:color="auto" w:fill="auto"/>
        <w:spacing w:line="240" w:lineRule="auto"/>
        <w:jc w:val="center"/>
        <w:rPr>
          <w:rFonts w:ascii="Times New Roman" w:hAnsi="Times New Roman" w:cs="Times New Roman"/>
          <w:spacing w:val="0"/>
          <w:sz w:val="28"/>
          <w:szCs w:val="28"/>
        </w:rPr>
      </w:pPr>
      <w:r w:rsidRPr="007B0A3C">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3.32</w:t>
      </w:r>
      <w:r w:rsidRPr="007B0A3C">
        <w:rPr>
          <w:rStyle w:val="TimesNewRoman3"/>
          <w:spacing w:val="0"/>
          <w:sz w:val="28"/>
          <w:szCs w:val="28"/>
        </w:rPr>
        <w:t xml:space="preserve"> </w:t>
      </w:r>
      <w:r w:rsidRPr="007B0A3C">
        <w:rPr>
          <w:rStyle w:val="TimesNewRoman2"/>
          <w:b w:val="0"/>
          <w:spacing w:val="0"/>
          <w:sz w:val="28"/>
          <w:szCs w:val="28"/>
        </w:rPr>
        <w:t>Экранирующий навес над проходом в здание</w:t>
      </w:r>
    </w:p>
    <w:p w:rsidR="004C70DF" w:rsidRDefault="004C70DF" w:rsidP="0033335C">
      <w:pPr>
        <w:pStyle w:val="a4"/>
        <w:shd w:val="clear" w:color="auto" w:fill="auto"/>
        <w:spacing w:line="240" w:lineRule="auto"/>
        <w:ind w:firstLine="709"/>
        <w:rPr>
          <w:rStyle w:val="TimesNewRoman4"/>
          <w:spacing w:val="0"/>
          <w:sz w:val="28"/>
          <w:szCs w:val="28"/>
        </w:rPr>
      </w:pPr>
    </w:p>
    <w:p w:rsidR="007B0A3C" w:rsidRDefault="0033335C" w:rsidP="0033335C">
      <w:pPr>
        <w:pStyle w:val="a4"/>
        <w:shd w:val="clear" w:color="auto" w:fill="auto"/>
        <w:spacing w:line="240" w:lineRule="auto"/>
        <w:ind w:firstLine="709"/>
        <w:rPr>
          <w:rStyle w:val="TimesNewRoman4"/>
          <w:spacing w:val="0"/>
          <w:sz w:val="28"/>
          <w:szCs w:val="28"/>
        </w:rPr>
      </w:pPr>
      <w:r>
        <w:rPr>
          <w:rStyle w:val="TimesNewRoman4"/>
          <w:spacing w:val="0"/>
          <w:sz w:val="28"/>
          <w:szCs w:val="28"/>
        </w:rPr>
        <w:t>Сото</w:t>
      </w:r>
      <w:r w:rsidRPr="0033335C">
        <w:rPr>
          <w:rStyle w:val="TimesNewRoman4"/>
          <w:spacing w:val="0"/>
          <w:sz w:val="28"/>
          <w:szCs w:val="28"/>
        </w:rPr>
        <w:t xml:space="preserve">вые решетки, изображенные на рис. </w:t>
      </w:r>
      <w:r w:rsidRPr="0033335C">
        <w:rPr>
          <w:rStyle w:val="ArialUnicodeMS72"/>
          <w:rFonts w:ascii="Times New Roman" w:hAnsi="Times New Roman" w:cs="Times New Roman"/>
          <w:spacing w:val="0"/>
          <w:sz w:val="28"/>
          <w:szCs w:val="28"/>
        </w:rPr>
        <w:t>3.33,</w:t>
      </w:r>
      <w:r>
        <w:rPr>
          <w:rStyle w:val="TimesNewRoman4"/>
          <w:spacing w:val="0"/>
          <w:sz w:val="28"/>
          <w:szCs w:val="28"/>
        </w:rPr>
        <w:t xml:space="preserve"> применяют для экра</w:t>
      </w:r>
      <w:r w:rsidRPr="0033335C">
        <w:rPr>
          <w:rStyle w:val="TimesNewRoman4"/>
          <w:spacing w:val="0"/>
          <w:sz w:val="28"/>
          <w:szCs w:val="28"/>
        </w:rPr>
        <w:t>нирования мощных высокоч</w:t>
      </w:r>
      <w:r w:rsidR="007B0A3C">
        <w:rPr>
          <w:rStyle w:val="TimesNewRoman4"/>
          <w:spacing w:val="0"/>
          <w:sz w:val="28"/>
          <w:szCs w:val="28"/>
        </w:rPr>
        <w:t>астотных излучений.</w:t>
      </w:r>
    </w:p>
    <w:p w:rsidR="007B0A3C" w:rsidRDefault="007B0A3C" w:rsidP="0033335C">
      <w:pPr>
        <w:pStyle w:val="a4"/>
        <w:shd w:val="clear" w:color="auto" w:fill="auto"/>
        <w:spacing w:line="240" w:lineRule="auto"/>
        <w:ind w:firstLine="709"/>
        <w:rPr>
          <w:rStyle w:val="TimesNewRoman4"/>
          <w:spacing w:val="0"/>
          <w:sz w:val="28"/>
          <w:szCs w:val="28"/>
        </w:rPr>
      </w:pPr>
    </w:p>
    <w:p w:rsidR="007B0A3C" w:rsidRDefault="004C70DF" w:rsidP="004C70DF">
      <w:pPr>
        <w:pStyle w:val="a4"/>
        <w:shd w:val="clear" w:color="auto" w:fill="auto"/>
        <w:spacing w:line="240" w:lineRule="auto"/>
        <w:ind w:firstLine="0"/>
        <w:jc w:val="center"/>
        <w:rPr>
          <w:rStyle w:val="TimesNewRoman4"/>
          <w:spacing w:val="0"/>
          <w:sz w:val="28"/>
          <w:szCs w:val="28"/>
        </w:rPr>
      </w:pPr>
      <w:r w:rsidRPr="007B0A3C">
        <w:rPr>
          <w:rFonts w:ascii="Times New Roman" w:hAnsi="Times New Roman" w:cs="Times New Roman"/>
          <w:b w:val="0"/>
          <w:i w:val="0"/>
          <w:noProof/>
          <w:spacing w:val="0"/>
          <w:sz w:val="28"/>
          <w:szCs w:val="28"/>
        </w:rPr>
        <w:drawing>
          <wp:inline distT="0" distB="0" distL="0" distR="0">
            <wp:extent cx="3113405" cy="1556385"/>
            <wp:effectExtent l="19050" t="0" r="0" b="0"/>
            <wp:docPr id="23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24"/>
                    <a:srcRect/>
                    <a:stretch>
                      <a:fillRect/>
                    </a:stretch>
                  </pic:blipFill>
                  <pic:spPr bwMode="auto">
                    <a:xfrm>
                      <a:off x="0" y="0"/>
                      <a:ext cx="3113405" cy="1556385"/>
                    </a:xfrm>
                    <a:prstGeom prst="rect">
                      <a:avLst/>
                    </a:prstGeom>
                    <a:noFill/>
                    <a:ln w="9525">
                      <a:noFill/>
                      <a:miter lim="800000"/>
                      <a:headEnd/>
                      <a:tailEnd/>
                    </a:ln>
                  </pic:spPr>
                </pic:pic>
              </a:graphicData>
            </a:graphic>
          </wp:inline>
        </w:drawing>
      </w:r>
    </w:p>
    <w:p w:rsidR="007B0A3C" w:rsidRDefault="007B0A3C" w:rsidP="0033335C">
      <w:pPr>
        <w:pStyle w:val="a4"/>
        <w:shd w:val="clear" w:color="auto" w:fill="auto"/>
        <w:spacing w:line="240" w:lineRule="auto"/>
        <w:ind w:firstLine="709"/>
        <w:rPr>
          <w:rStyle w:val="TimesNewRoman4"/>
          <w:spacing w:val="0"/>
          <w:sz w:val="28"/>
          <w:szCs w:val="28"/>
        </w:rPr>
      </w:pPr>
    </w:p>
    <w:p w:rsidR="004C70DF" w:rsidRDefault="004C70DF" w:rsidP="004C70DF">
      <w:pPr>
        <w:pStyle w:val="aa"/>
        <w:shd w:val="clear" w:color="auto" w:fill="auto"/>
        <w:spacing w:line="240" w:lineRule="auto"/>
        <w:jc w:val="center"/>
        <w:rPr>
          <w:rStyle w:val="TimesNewRoman2"/>
          <w:b w:val="0"/>
          <w:spacing w:val="0"/>
          <w:sz w:val="28"/>
          <w:szCs w:val="28"/>
        </w:rPr>
      </w:pPr>
      <w:r w:rsidRPr="007B0A3C">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3.33</w:t>
      </w:r>
      <w:r w:rsidRPr="007B0A3C">
        <w:rPr>
          <w:rStyle w:val="TimesNewRoman3"/>
          <w:spacing w:val="0"/>
          <w:sz w:val="28"/>
          <w:szCs w:val="28"/>
        </w:rPr>
        <w:t xml:space="preserve"> </w:t>
      </w:r>
      <w:r w:rsidRPr="007B0A3C">
        <w:rPr>
          <w:rStyle w:val="TimesNewRoman2"/>
          <w:b w:val="0"/>
          <w:spacing w:val="0"/>
          <w:sz w:val="28"/>
          <w:szCs w:val="28"/>
        </w:rPr>
        <w:t>Сотовые решетки, применяемые для экранирования ЭМП в частотных диапазонах:</w:t>
      </w:r>
    </w:p>
    <w:p w:rsidR="004C70DF" w:rsidRPr="007B0A3C" w:rsidRDefault="004C70DF" w:rsidP="004C70DF">
      <w:pPr>
        <w:pStyle w:val="aa"/>
        <w:shd w:val="clear" w:color="auto" w:fill="auto"/>
        <w:spacing w:line="240" w:lineRule="auto"/>
        <w:jc w:val="center"/>
        <w:rPr>
          <w:rFonts w:ascii="Times New Roman" w:hAnsi="Times New Roman" w:cs="Times New Roman"/>
          <w:spacing w:val="0"/>
          <w:sz w:val="28"/>
          <w:szCs w:val="28"/>
        </w:rPr>
      </w:pPr>
      <w:r w:rsidRPr="007B0A3C">
        <w:rPr>
          <w:rStyle w:val="TimesNewRoman2"/>
          <w:b w:val="0"/>
          <w:spacing w:val="0"/>
          <w:sz w:val="28"/>
          <w:szCs w:val="28"/>
        </w:rPr>
        <w:t xml:space="preserve"> </w:t>
      </w:r>
      <w:r w:rsidRPr="007B0A3C">
        <w:rPr>
          <w:rStyle w:val="8pt"/>
          <w:rFonts w:ascii="Times New Roman" w:hAnsi="Times New Roman" w:cs="Times New Roman"/>
          <w:b w:val="0"/>
          <w:i w:val="0"/>
          <w:sz w:val="28"/>
          <w:szCs w:val="28"/>
        </w:rPr>
        <w:t>а —</w:t>
      </w:r>
      <w:r w:rsidRPr="007B0A3C">
        <w:rPr>
          <w:rStyle w:val="TimesNewRoman2"/>
          <w:b w:val="0"/>
          <w:spacing w:val="0"/>
          <w:sz w:val="28"/>
          <w:szCs w:val="28"/>
        </w:rPr>
        <w:t xml:space="preserve"> до 1 ГГц; </w:t>
      </w:r>
      <w:r w:rsidRPr="007B0A3C">
        <w:rPr>
          <w:rStyle w:val="8pt"/>
          <w:rFonts w:ascii="Times New Roman" w:hAnsi="Times New Roman" w:cs="Times New Roman"/>
          <w:b w:val="0"/>
          <w:i w:val="0"/>
          <w:sz w:val="28"/>
          <w:szCs w:val="28"/>
        </w:rPr>
        <w:t>б</w:t>
      </w:r>
      <w:r w:rsidRPr="007B0A3C">
        <w:rPr>
          <w:rStyle w:val="TimesNewRoman2"/>
          <w:b w:val="0"/>
          <w:spacing w:val="0"/>
          <w:sz w:val="28"/>
          <w:szCs w:val="28"/>
        </w:rPr>
        <w:t xml:space="preserve"> — до 10 ГГц; </w:t>
      </w:r>
      <w:r w:rsidRPr="007B0A3C">
        <w:rPr>
          <w:rStyle w:val="8pt"/>
          <w:rFonts w:ascii="Times New Roman" w:hAnsi="Times New Roman" w:cs="Times New Roman"/>
          <w:b w:val="0"/>
          <w:i w:val="0"/>
          <w:sz w:val="28"/>
          <w:szCs w:val="28"/>
        </w:rPr>
        <w:t>в</w:t>
      </w:r>
      <w:r w:rsidRPr="007B0A3C">
        <w:rPr>
          <w:rStyle w:val="TimesNewRoman2"/>
          <w:b w:val="0"/>
          <w:spacing w:val="0"/>
          <w:sz w:val="28"/>
          <w:szCs w:val="28"/>
        </w:rPr>
        <w:t xml:space="preserve"> — до 35 ГГц</w:t>
      </w:r>
    </w:p>
    <w:p w:rsidR="007B0A3C" w:rsidRDefault="007B0A3C" w:rsidP="0033335C">
      <w:pPr>
        <w:pStyle w:val="a4"/>
        <w:shd w:val="clear" w:color="auto" w:fill="auto"/>
        <w:spacing w:line="240" w:lineRule="auto"/>
        <w:ind w:firstLine="709"/>
        <w:rPr>
          <w:rStyle w:val="TimesNewRoman4"/>
          <w:spacing w:val="0"/>
          <w:sz w:val="28"/>
          <w:szCs w:val="28"/>
        </w:rPr>
      </w:pPr>
    </w:p>
    <w:p w:rsidR="0033335C" w:rsidRPr="0033335C" w:rsidRDefault="0033335C" w:rsidP="0033335C">
      <w:pPr>
        <w:pStyle w:val="a4"/>
        <w:shd w:val="clear" w:color="auto" w:fill="auto"/>
        <w:spacing w:line="240" w:lineRule="auto"/>
        <w:ind w:firstLine="709"/>
        <w:rPr>
          <w:rFonts w:ascii="Times New Roman" w:hAnsi="Times New Roman" w:cs="Times New Roman"/>
          <w:b w:val="0"/>
          <w:i w:val="0"/>
          <w:spacing w:val="0"/>
          <w:sz w:val="28"/>
          <w:szCs w:val="28"/>
        </w:rPr>
      </w:pPr>
      <w:r>
        <w:rPr>
          <w:rStyle w:val="TimesNewRoman4"/>
          <w:spacing w:val="0"/>
          <w:sz w:val="28"/>
          <w:szCs w:val="28"/>
        </w:rPr>
        <w:t>Для исключе</w:t>
      </w:r>
      <w:r w:rsidRPr="0033335C">
        <w:rPr>
          <w:rStyle w:val="TimesNewRoman4"/>
          <w:spacing w:val="0"/>
          <w:sz w:val="28"/>
          <w:szCs w:val="28"/>
        </w:rPr>
        <w:t>ния электромагнитного загрязнения окружающей среды и т</w:t>
      </w:r>
      <w:r>
        <w:rPr>
          <w:rStyle w:val="TimesNewRoman4"/>
          <w:spacing w:val="0"/>
          <w:sz w:val="28"/>
          <w:szCs w:val="28"/>
        </w:rPr>
        <w:t>ер</w:t>
      </w:r>
      <w:r w:rsidRPr="0033335C">
        <w:rPr>
          <w:rStyle w:val="TimesNewRoman4"/>
          <w:spacing w:val="0"/>
          <w:sz w:val="28"/>
          <w:szCs w:val="28"/>
        </w:rPr>
        <w:t xml:space="preserve">ритории предприятия окна помещений, в которых проводятся работы с электромагнитными </w:t>
      </w:r>
      <w:r>
        <w:rPr>
          <w:rStyle w:val="TimesNewRoman4"/>
          <w:spacing w:val="0"/>
          <w:sz w:val="28"/>
          <w:szCs w:val="28"/>
        </w:rPr>
        <w:t>излучателями, экранируют с помо</w:t>
      </w:r>
      <w:r w:rsidRPr="0033335C">
        <w:rPr>
          <w:rStyle w:val="TimesNewRoman4"/>
          <w:spacing w:val="0"/>
          <w:sz w:val="28"/>
          <w:szCs w:val="28"/>
        </w:rPr>
        <w:t>щью сетчатых или сотовых экранов (рис.</w:t>
      </w:r>
      <w:r w:rsidRPr="0033335C">
        <w:rPr>
          <w:rStyle w:val="ArialUnicodeMS72"/>
          <w:rFonts w:ascii="Times New Roman" w:hAnsi="Times New Roman" w:cs="Times New Roman"/>
          <w:spacing w:val="0"/>
          <w:sz w:val="28"/>
          <w:szCs w:val="28"/>
        </w:rPr>
        <w:t xml:space="preserve"> 3.34).</w:t>
      </w:r>
    </w:p>
    <w:p w:rsidR="0033335C" w:rsidRPr="0033335C" w:rsidRDefault="0033335C" w:rsidP="0033335C">
      <w:pPr>
        <w:framePr w:wrap="none" w:vAnchor="page" w:hAnchor="page" w:x="15470" w:y="11031"/>
        <w:spacing w:after="0" w:line="240" w:lineRule="auto"/>
        <w:ind w:firstLine="709"/>
        <w:jc w:val="both"/>
      </w:pPr>
      <w:r w:rsidRPr="0033335C">
        <w:rPr>
          <w:noProof/>
        </w:rPr>
        <w:drawing>
          <wp:inline distT="0" distB="0" distL="0" distR="0">
            <wp:extent cx="1327785" cy="1263015"/>
            <wp:effectExtent l="19050" t="0" r="571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5"/>
                    <a:srcRect/>
                    <a:stretch>
                      <a:fillRect/>
                    </a:stretch>
                  </pic:blipFill>
                  <pic:spPr bwMode="auto">
                    <a:xfrm>
                      <a:off x="0" y="0"/>
                      <a:ext cx="1327785" cy="1263015"/>
                    </a:xfrm>
                    <a:prstGeom prst="rect">
                      <a:avLst/>
                    </a:prstGeom>
                    <a:noFill/>
                    <a:ln w="9525">
                      <a:noFill/>
                      <a:miter lim="800000"/>
                      <a:headEnd/>
                      <a:tailEnd/>
                    </a:ln>
                  </pic:spPr>
                </pic:pic>
              </a:graphicData>
            </a:graphic>
          </wp:inline>
        </w:drawing>
      </w:r>
    </w:p>
    <w:p w:rsidR="0033335C" w:rsidRPr="007B0A3C" w:rsidRDefault="0033335C" w:rsidP="004C70DF">
      <w:pPr>
        <w:spacing w:after="0" w:line="240" w:lineRule="auto"/>
        <w:jc w:val="center"/>
      </w:pPr>
    </w:p>
    <w:p w:rsidR="00D620FF" w:rsidRPr="007B0A3C" w:rsidRDefault="004C70DF" w:rsidP="004C70DF">
      <w:pPr>
        <w:pStyle w:val="a4"/>
        <w:shd w:val="clear" w:color="auto" w:fill="auto"/>
        <w:spacing w:line="240" w:lineRule="auto"/>
        <w:ind w:firstLine="0"/>
        <w:jc w:val="center"/>
        <w:rPr>
          <w:rFonts w:ascii="Times New Roman" w:hAnsi="Times New Roman" w:cs="Times New Roman"/>
          <w:b w:val="0"/>
          <w:i w:val="0"/>
          <w:spacing w:val="0"/>
          <w:sz w:val="28"/>
          <w:szCs w:val="28"/>
        </w:rPr>
      </w:pPr>
      <w:r w:rsidRPr="007B0A3C">
        <w:rPr>
          <w:rFonts w:ascii="Times New Roman" w:hAnsi="Times New Roman" w:cs="Times New Roman"/>
          <w:b w:val="0"/>
          <w:i w:val="0"/>
          <w:noProof/>
          <w:spacing w:val="0"/>
          <w:sz w:val="28"/>
          <w:szCs w:val="28"/>
        </w:rPr>
        <w:drawing>
          <wp:inline distT="0" distB="0" distL="0" distR="0">
            <wp:extent cx="3570605" cy="1469390"/>
            <wp:effectExtent l="19050" t="0" r="0" b="0"/>
            <wp:docPr id="23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26"/>
                    <a:srcRect/>
                    <a:stretch>
                      <a:fillRect/>
                    </a:stretch>
                  </pic:blipFill>
                  <pic:spPr bwMode="auto">
                    <a:xfrm>
                      <a:off x="0" y="0"/>
                      <a:ext cx="3570605" cy="1469390"/>
                    </a:xfrm>
                    <a:prstGeom prst="rect">
                      <a:avLst/>
                    </a:prstGeom>
                    <a:noFill/>
                    <a:ln w="9525">
                      <a:noFill/>
                      <a:miter lim="800000"/>
                      <a:headEnd/>
                      <a:tailEnd/>
                    </a:ln>
                  </pic:spPr>
                </pic:pic>
              </a:graphicData>
            </a:graphic>
          </wp:inline>
        </w:drawing>
      </w:r>
    </w:p>
    <w:p w:rsidR="005519AA" w:rsidRPr="007B0A3C" w:rsidRDefault="005519AA" w:rsidP="004C70DF">
      <w:pPr>
        <w:spacing w:after="0" w:line="240" w:lineRule="auto"/>
        <w:jc w:val="center"/>
      </w:pPr>
    </w:p>
    <w:p w:rsidR="004C70DF" w:rsidRDefault="004C70DF" w:rsidP="004C70DF">
      <w:pPr>
        <w:spacing w:after="0" w:line="240" w:lineRule="auto"/>
        <w:jc w:val="center"/>
        <w:rPr>
          <w:rStyle w:val="TimesNewRoman2"/>
          <w:b w:val="0"/>
          <w:spacing w:val="0"/>
          <w:sz w:val="28"/>
          <w:szCs w:val="28"/>
        </w:rPr>
      </w:pPr>
      <w:r w:rsidRPr="007B0A3C">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3.34</w:t>
      </w:r>
      <w:r w:rsidRPr="007B0A3C">
        <w:rPr>
          <w:rStyle w:val="TimesNewRoman3"/>
          <w:spacing w:val="0"/>
          <w:sz w:val="28"/>
          <w:szCs w:val="28"/>
        </w:rPr>
        <w:t xml:space="preserve"> </w:t>
      </w:r>
      <w:r w:rsidRPr="007B0A3C">
        <w:rPr>
          <w:rStyle w:val="TimesNewRoman2"/>
          <w:b w:val="0"/>
          <w:spacing w:val="0"/>
          <w:sz w:val="28"/>
          <w:szCs w:val="28"/>
        </w:rPr>
        <w:t>Установка сотовых решеток на окна:</w:t>
      </w:r>
    </w:p>
    <w:p w:rsidR="005519AA" w:rsidRPr="007B0A3C" w:rsidRDefault="004C70DF" w:rsidP="004C70DF">
      <w:pPr>
        <w:spacing w:after="0" w:line="240" w:lineRule="auto"/>
        <w:jc w:val="center"/>
      </w:pPr>
      <w:r w:rsidRPr="007B0A3C">
        <w:rPr>
          <w:rStyle w:val="8pt"/>
          <w:rFonts w:ascii="Times New Roman" w:hAnsi="Times New Roman" w:cs="Times New Roman"/>
          <w:b w:val="0"/>
          <w:i w:val="0"/>
          <w:sz w:val="28"/>
          <w:szCs w:val="28"/>
        </w:rPr>
        <w:t>а —</w:t>
      </w:r>
      <w:r w:rsidRPr="007B0A3C">
        <w:rPr>
          <w:rStyle w:val="TimesNewRoman2"/>
          <w:b w:val="0"/>
          <w:spacing w:val="0"/>
          <w:sz w:val="28"/>
          <w:szCs w:val="28"/>
        </w:rPr>
        <w:t xml:space="preserve"> с наружной стороны; </w:t>
      </w:r>
      <w:r w:rsidRPr="007B0A3C">
        <w:rPr>
          <w:rStyle w:val="8pt"/>
          <w:rFonts w:ascii="Times New Roman" w:hAnsi="Times New Roman" w:cs="Times New Roman"/>
          <w:b w:val="0"/>
          <w:i w:val="0"/>
          <w:sz w:val="28"/>
          <w:szCs w:val="28"/>
        </w:rPr>
        <w:t>б</w:t>
      </w:r>
      <w:r>
        <w:rPr>
          <w:rStyle w:val="8pt"/>
          <w:rFonts w:ascii="Times New Roman" w:hAnsi="Times New Roman" w:cs="Times New Roman"/>
          <w:b w:val="0"/>
          <w:i w:val="0"/>
          <w:sz w:val="28"/>
          <w:szCs w:val="28"/>
        </w:rPr>
        <w:t xml:space="preserve"> </w:t>
      </w:r>
      <w:r w:rsidR="005519AA" w:rsidRPr="007B0A3C">
        <w:rPr>
          <w:rStyle w:val="8pt"/>
          <w:rFonts w:ascii="Times New Roman" w:hAnsi="Times New Roman" w:cs="Times New Roman"/>
          <w:b w:val="0"/>
          <w:i w:val="0"/>
          <w:sz w:val="28"/>
          <w:szCs w:val="28"/>
        </w:rPr>
        <w:t xml:space="preserve">— </w:t>
      </w:r>
      <w:r w:rsidR="005519AA" w:rsidRPr="007B0A3C">
        <w:rPr>
          <w:rStyle w:val="TimesNewRoman2"/>
          <w:b w:val="0"/>
          <w:spacing w:val="0"/>
          <w:sz w:val="28"/>
          <w:szCs w:val="28"/>
        </w:rPr>
        <w:t xml:space="preserve">с внутренней стороны; </w:t>
      </w:r>
      <w:r w:rsidR="005519AA" w:rsidRPr="007B0A3C">
        <w:rPr>
          <w:rStyle w:val="8pt"/>
          <w:rFonts w:ascii="Times New Roman" w:hAnsi="Times New Roman" w:cs="Times New Roman"/>
          <w:b w:val="0"/>
          <w:i w:val="0"/>
          <w:sz w:val="28"/>
          <w:szCs w:val="28"/>
        </w:rPr>
        <w:t>1 —</w:t>
      </w:r>
      <w:r w:rsidR="005519AA" w:rsidRPr="007B0A3C">
        <w:rPr>
          <w:rStyle w:val="TimesNewRoman2"/>
          <w:b w:val="0"/>
          <w:spacing w:val="0"/>
          <w:sz w:val="28"/>
          <w:szCs w:val="28"/>
        </w:rPr>
        <w:t xml:space="preserve"> сотовая решетка; </w:t>
      </w:r>
      <w:r w:rsidR="005519AA" w:rsidRPr="007B0A3C">
        <w:rPr>
          <w:rStyle w:val="8pt"/>
          <w:rFonts w:ascii="Times New Roman" w:hAnsi="Times New Roman" w:cs="Times New Roman"/>
          <w:b w:val="0"/>
          <w:i w:val="0"/>
          <w:sz w:val="28"/>
          <w:szCs w:val="28"/>
        </w:rPr>
        <w:t>2</w:t>
      </w:r>
      <w:r w:rsidR="005519AA" w:rsidRPr="007B0A3C">
        <w:rPr>
          <w:rStyle w:val="TimesNewRoman2"/>
          <w:b w:val="0"/>
          <w:spacing w:val="0"/>
          <w:sz w:val="28"/>
          <w:szCs w:val="28"/>
        </w:rPr>
        <w:t xml:space="preserve"> — оконное стекло; </w:t>
      </w:r>
      <w:r w:rsidR="005519AA" w:rsidRPr="007B0A3C">
        <w:rPr>
          <w:rStyle w:val="8pt"/>
          <w:rFonts w:ascii="Times New Roman" w:hAnsi="Times New Roman" w:cs="Times New Roman"/>
          <w:b w:val="0"/>
          <w:i w:val="0"/>
          <w:sz w:val="28"/>
          <w:szCs w:val="28"/>
        </w:rPr>
        <w:t>3 —</w:t>
      </w:r>
      <w:r w:rsidR="005519AA" w:rsidRPr="007B0A3C">
        <w:rPr>
          <w:rStyle w:val="TimesNewRoman2"/>
          <w:b w:val="0"/>
          <w:spacing w:val="0"/>
          <w:sz w:val="28"/>
          <w:szCs w:val="28"/>
        </w:rPr>
        <w:t xml:space="preserve"> пол</w:t>
      </w:r>
    </w:p>
    <w:p w:rsidR="005519AA" w:rsidRPr="007B0A3C" w:rsidRDefault="005519AA" w:rsidP="007B0A3C">
      <w:pPr>
        <w:pStyle w:val="a4"/>
        <w:shd w:val="clear" w:color="auto" w:fill="auto"/>
        <w:spacing w:line="240" w:lineRule="auto"/>
        <w:ind w:firstLine="709"/>
        <w:rPr>
          <w:rFonts w:ascii="Times New Roman" w:hAnsi="Times New Roman" w:cs="Times New Roman"/>
          <w:b w:val="0"/>
          <w:i w:val="0"/>
          <w:spacing w:val="0"/>
          <w:sz w:val="28"/>
          <w:szCs w:val="28"/>
        </w:rPr>
      </w:pPr>
      <w:r w:rsidRPr="007B0A3C">
        <w:rPr>
          <w:rStyle w:val="ArialUnicodeMS66"/>
          <w:rFonts w:ascii="Times New Roman" w:hAnsi="Times New Roman" w:cs="Times New Roman"/>
          <w:spacing w:val="0"/>
          <w:sz w:val="28"/>
          <w:szCs w:val="28"/>
        </w:rPr>
        <w:lastRenderedPageBreak/>
        <w:t>Экраны частично отража</w:t>
      </w:r>
      <w:r w:rsidR="004C70DF">
        <w:rPr>
          <w:rStyle w:val="ArialUnicodeMS66"/>
          <w:rFonts w:ascii="Times New Roman" w:hAnsi="Times New Roman" w:cs="Times New Roman"/>
          <w:spacing w:val="0"/>
          <w:sz w:val="28"/>
          <w:szCs w:val="28"/>
        </w:rPr>
        <w:t>ют и частично поглощают электро</w:t>
      </w:r>
      <w:r w:rsidRPr="007B0A3C">
        <w:rPr>
          <w:rStyle w:val="ArialUnicodeMS66"/>
          <w:rFonts w:ascii="Times New Roman" w:hAnsi="Times New Roman" w:cs="Times New Roman"/>
          <w:spacing w:val="0"/>
          <w:sz w:val="28"/>
          <w:szCs w:val="28"/>
        </w:rPr>
        <w:t>магнитную энергию. По степе</w:t>
      </w:r>
      <w:r w:rsidR="004C70DF">
        <w:rPr>
          <w:rStyle w:val="ArialUnicodeMS66"/>
          <w:rFonts w:ascii="Times New Roman" w:hAnsi="Times New Roman" w:cs="Times New Roman"/>
          <w:spacing w:val="0"/>
          <w:sz w:val="28"/>
          <w:szCs w:val="28"/>
        </w:rPr>
        <w:t>ни отражения и поглощения их ус</w:t>
      </w:r>
      <w:r w:rsidRPr="007B0A3C">
        <w:rPr>
          <w:rStyle w:val="ArialUnicodeMS66"/>
          <w:rFonts w:ascii="Times New Roman" w:hAnsi="Times New Roman" w:cs="Times New Roman"/>
          <w:spacing w:val="0"/>
          <w:sz w:val="28"/>
          <w:szCs w:val="28"/>
        </w:rPr>
        <w:t>ловно разделяют на отражающие и поглощающие экраны.</w:t>
      </w:r>
    </w:p>
    <w:p w:rsidR="005519AA" w:rsidRPr="007B0A3C" w:rsidRDefault="005519AA" w:rsidP="007B0A3C">
      <w:pPr>
        <w:pStyle w:val="a4"/>
        <w:shd w:val="clear" w:color="auto" w:fill="auto"/>
        <w:spacing w:line="240" w:lineRule="auto"/>
        <w:ind w:firstLine="709"/>
        <w:rPr>
          <w:rFonts w:ascii="Times New Roman" w:hAnsi="Times New Roman" w:cs="Times New Roman"/>
          <w:b w:val="0"/>
          <w:i w:val="0"/>
          <w:spacing w:val="0"/>
          <w:sz w:val="28"/>
          <w:szCs w:val="28"/>
        </w:rPr>
      </w:pPr>
      <w:r w:rsidRPr="007B0A3C">
        <w:rPr>
          <w:rStyle w:val="57"/>
          <w:rFonts w:ascii="Times New Roman" w:hAnsi="Times New Roman" w:cs="Times New Roman"/>
          <w:b w:val="0"/>
          <w:i w:val="0"/>
          <w:spacing w:val="0"/>
          <w:sz w:val="28"/>
          <w:szCs w:val="28"/>
        </w:rPr>
        <w:t>Отражающие экраны</w:t>
      </w:r>
      <w:r w:rsidRPr="007B0A3C">
        <w:rPr>
          <w:rStyle w:val="ArialUnicodeMS66"/>
          <w:rFonts w:ascii="Times New Roman" w:hAnsi="Times New Roman" w:cs="Times New Roman"/>
          <w:spacing w:val="0"/>
          <w:sz w:val="28"/>
          <w:szCs w:val="28"/>
        </w:rPr>
        <w:t xml:space="preserve"> выполняют из хорошо </w:t>
      </w:r>
      <w:r w:rsidR="004C70DF">
        <w:rPr>
          <w:rStyle w:val="ArialUnicodeMS66"/>
          <w:rFonts w:ascii="Times New Roman" w:hAnsi="Times New Roman" w:cs="Times New Roman"/>
          <w:spacing w:val="0"/>
          <w:sz w:val="28"/>
          <w:szCs w:val="28"/>
        </w:rPr>
        <w:t>проводящих ма</w:t>
      </w:r>
      <w:r w:rsidRPr="007B0A3C">
        <w:rPr>
          <w:rStyle w:val="ArialUnicodeMS66"/>
          <w:rFonts w:ascii="Times New Roman" w:hAnsi="Times New Roman" w:cs="Times New Roman"/>
          <w:spacing w:val="0"/>
          <w:sz w:val="28"/>
          <w:szCs w:val="28"/>
        </w:rPr>
        <w:t>териалов, например стали, меди, алюминия толщиной не менее 0,5 мм из конструктивных и прочностных соображений. Кроме сплошных, перфорированных, сетчатых и сотовых экранов могут применяться: фольга, наклеи</w:t>
      </w:r>
      <w:r w:rsidR="004C70DF">
        <w:rPr>
          <w:rStyle w:val="ArialUnicodeMS66"/>
          <w:rFonts w:ascii="Times New Roman" w:hAnsi="Times New Roman" w:cs="Times New Roman"/>
          <w:spacing w:val="0"/>
          <w:sz w:val="28"/>
          <w:szCs w:val="28"/>
        </w:rPr>
        <w:t>ваемая на несущее основание; то</w:t>
      </w:r>
      <w:r w:rsidRPr="007B0A3C">
        <w:rPr>
          <w:rStyle w:val="ArialUnicodeMS66"/>
          <w:rFonts w:ascii="Times New Roman" w:hAnsi="Times New Roman" w:cs="Times New Roman"/>
          <w:spacing w:val="0"/>
          <w:sz w:val="28"/>
          <w:szCs w:val="28"/>
        </w:rPr>
        <w:t>копроводящие краски (для повышения проводимости красок в них добавляют порошки коллоидного серебра, графита, сажи, окислов металлов, меди, ал</w:t>
      </w:r>
      <w:r w:rsidR="004C70DF">
        <w:rPr>
          <w:rStyle w:val="ArialUnicodeMS66"/>
          <w:rFonts w:ascii="Times New Roman" w:hAnsi="Times New Roman" w:cs="Times New Roman"/>
          <w:spacing w:val="0"/>
          <w:sz w:val="28"/>
          <w:szCs w:val="28"/>
        </w:rPr>
        <w:t>юминия), которыми окрашивают эк</w:t>
      </w:r>
      <w:r w:rsidRPr="007B0A3C">
        <w:rPr>
          <w:rStyle w:val="ArialUnicodeMS66"/>
          <w:rFonts w:ascii="Times New Roman" w:hAnsi="Times New Roman" w:cs="Times New Roman"/>
          <w:spacing w:val="0"/>
          <w:sz w:val="28"/>
          <w:szCs w:val="28"/>
        </w:rPr>
        <w:t>ранирующие поверхности; эк</w:t>
      </w:r>
      <w:r w:rsidR="004C70DF">
        <w:rPr>
          <w:rStyle w:val="ArialUnicodeMS66"/>
          <w:rFonts w:ascii="Times New Roman" w:hAnsi="Times New Roman" w:cs="Times New Roman"/>
          <w:spacing w:val="0"/>
          <w:sz w:val="28"/>
          <w:szCs w:val="28"/>
        </w:rPr>
        <w:t>раны с металлизированной со сто</w:t>
      </w:r>
      <w:r w:rsidRPr="007B0A3C">
        <w:rPr>
          <w:rStyle w:val="ArialUnicodeMS66"/>
          <w:rFonts w:ascii="Times New Roman" w:hAnsi="Times New Roman" w:cs="Times New Roman"/>
          <w:spacing w:val="0"/>
          <w:sz w:val="28"/>
          <w:szCs w:val="28"/>
        </w:rPr>
        <w:t>роны падающей электромагнитной волны поверхностью.</w:t>
      </w:r>
    </w:p>
    <w:p w:rsidR="005519AA" w:rsidRPr="007B0A3C" w:rsidRDefault="005519AA" w:rsidP="007B0A3C">
      <w:pPr>
        <w:pStyle w:val="a4"/>
        <w:shd w:val="clear" w:color="auto" w:fill="auto"/>
        <w:spacing w:line="240" w:lineRule="auto"/>
        <w:ind w:firstLine="709"/>
        <w:rPr>
          <w:rFonts w:ascii="Times New Roman" w:hAnsi="Times New Roman" w:cs="Times New Roman"/>
          <w:b w:val="0"/>
          <w:i w:val="0"/>
          <w:spacing w:val="0"/>
          <w:sz w:val="28"/>
          <w:szCs w:val="28"/>
        </w:rPr>
      </w:pPr>
      <w:r w:rsidRPr="007B0A3C">
        <w:rPr>
          <w:rStyle w:val="57"/>
          <w:rFonts w:ascii="Times New Roman" w:hAnsi="Times New Roman" w:cs="Times New Roman"/>
          <w:b w:val="0"/>
          <w:i w:val="0"/>
          <w:spacing w:val="0"/>
          <w:sz w:val="28"/>
          <w:szCs w:val="28"/>
        </w:rPr>
        <w:t>Поглощающие экраны</w:t>
      </w:r>
      <w:r w:rsidRPr="007B0A3C">
        <w:rPr>
          <w:rStyle w:val="ArialUnicodeMS66"/>
          <w:rFonts w:ascii="Times New Roman" w:hAnsi="Times New Roman" w:cs="Times New Roman"/>
          <w:spacing w:val="0"/>
          <w:sz w:val="28"/>
          <w:szCs w:val="28"/>
        </w:rPr>
        <w:t xml:space="preserve"> в</w:t>
      </w:r>
      <w:r w:rsidR="004C70DF">
        <w:rPr>
          <w:rStyle w:val="ArialUnicodeMS66"/>
          <w:rFonts w:ascii="Times New Roman" w:hAnsi="Times New Roman" w:cs="Times New Roman"/>
          <w:spacing w:val="0"/>
          <w:sz w:val="28"/>
          <w:szCs w:val="28"/>
        </w:rPr>
        <w:t>ыполняют из радиопоглощающих ма</w:t>
      </w:r>
      <w:r w:rsidRPr="007B0A3C">
        <w:rPr>
          <w:rStyle w:val="ArialUnicodeMS66"/>
          <w:rFonts w:ascii="Times New Roman" w:hAnsi="Times New Roman" w:cs="Times New Roman"/>
          <w:spacing w:val="0"/>
          <w:sz w:val="28"/>
          <w:szCs w:val="28"/>
        </w:rPr>
        <w:t>териалов. Естественных мат</w:t>
      </w:r>
      <w:r w:rsidR="004C70DF">
        <w:rPr>
          <w:rStyle w:val="ArialUnicodeMS66"/>
          <w:rFonts w:ascii="Times New Roman" w:hAnsi="Times New Roman" w:cs="Times New Roman"/>
          <w:spacing w:val="0"/>
          <w:sz w:val="28"/>
          <w:szCs w:val="28"/>
        </w:rPr>
        <w:t>ериалов с хорошей радиопоглощаю</w:t>
      </w:r>
      <w:r w:rsidRPr="007B0A3C">
        <w:rPr>
          <w:rStyle w:val="ArialUnicodeMS66"/>
          <w:rFonts w:ascii="Times New Roman" w:hAnsi="Times New Roman" w:cs="Times New Roman"/>
          <w:spacing w:val="0"/>
          <w:sz w:val="28"/>
          <w:szCs w:val="28"/>
        </w:rPr>
        <w:t>щей способностью нет, поэ</w:t>
      </w:r>
      <w:r w:rsidR="004C70DF">
        <w:rPr>
          <w:rStyle w:val="ArialUnicodeMS66"/>
          <w:rFonts w:ascii="Times New Roman" w:hAnsi="Times New Roman" w:cs="Times New Roman"/>
          <w:spacing w:val="0"/>
          <w:sz w:val="28"/>
          <w:szCs w:val="28"/>
        </w:rPr>
        <w:t>тому их выполняют с помощью раз</w:t>
      </w:r>
      <w:r w:rsidRPr="007B0A3C">
        <w:rPr>
          <w:rStyle w:val="ArialUnicodeMS66"/>
          <w:rFonts w:ascii="Times New Roman" w:hAnsi="Times New Roman" w:cs="Times New Roman"/>
          <w:spacing w:val="0"/>
          <w:sz w:val="28"/>
          <w:szCs w:val="28"/>
        </w:rPr>
        <w:t>личных конструктивных прие</w:t>
      </w:r>
      <w:r w:rsidR="004C70DF">
        <w:rPr>
          <w:rStyle w:val="ArialUnicodeMS66"/>
          <w:rFonts w:ascii="Times New Roman" w:hAnsi="Times New Roman" w:cs="Times New Roman"/>
          <w:spacing w:val="0"/>
          <w:sz w:val="28"/>
          <w:szCs w:val="28"/>
        </w:rPr>
        <w:t>мов и введением различных погло</w:t>
      </w:r>
      <w:r w:rsidRPr="007B0A3C">
        <w:rPr>
          <w:rStyle w:val="ArialUnicodeMS66"/>
          <w:rFonts w:ascii="Times New Roman" w:hAnsi="Times New Roman" w:cs="Times New Roman"/>
          <w:spacing w:val="0"/>
          <w:sz w:val="28"/>
          <w:szCs w:val="28"/>
        </w:rPr>
        <w:t>щающих добавок в основу. В качестве основы используют каучук, поролон, пенополисти</w:t>
      </w:r>
      <w:r w:rsidR="004C70DF">
        <w:rPr>
          <w:rStyle w:val="ArialUnicodeMS66"/>
          <w:rFonts w:ascii="Times New Roman" w:hAnsi="Times New Roman" w:cs="Times New Roman"/>
          <w:spacing w:val="0"/>
          <w:sz w:val="28"/>
          <w:szCs w:val="28"/>
        </w:rPr>
        <w:t>рол, пенопласт, керамикометалли</w:t>
      </w:r>
      <w:r w:rsidRPr="007B0A3C">
        <w:rPr>
          <w:rStyle w:val="ArialUnicodeMS66"/>
          <w:rFonts w:ascii="Times New Roman" w:hAnsi="Times New Roman" w:cs="Times New Roman"/>
          <w:spacing w:val="0"/>
          <w:sz w:val="28"/>
          <w:szCs w:val="28"/>
        </w:rPr>
        <w:t>ческие композиции и т. д. В качестве добавок применяют сажу, активированный уголь, порошок карбонильного железа и пр. Все экраны обязательно должны заземляться для обеспечения стекания образующихся на них зарядов в землю.</w:t>
      </w:r>
    </w:p>
    <w:p w:rsidR="005519AA" w:rsidRPr="007B0A3C" w:rsidRDefault="005519AA" w:rsidP="007B0A3C">
      <w:pPr>
        <w:pStyle w:val="a4"/>
        <w:shd w:val="clear" w:color="auto" w:fill="auto"/>
        <w:spacing w:line="240" w:lineRule="auto"/>
        <w:ind w:firstLine="709"/>
        <w:rPr>
          <w:rFonts w:ascii="Times New Roman" w:hAnsi="Times New Roman" w:cs="Times New Roman"/>
          <w:b w:val="0"/>
          <w:i w:val="0"/>
          <w:spacing w:val="0"/>
          <w:sz w:val="28"/>
          <w:szCs w:val="28"/>
        </w:rPr>
      </w:pPr>
      <w:r w:rsidRPr="007B0A3C">
        <w:rPr>
          <w:rStyle w:val="ArialUnicodeMS66"/>
          <w:rFonts w:ascii="Times New Roman" w:hAnsi="Times New Roman" w:cs="Times New Roman"/>
          <w:spacing w:val="0"/>
          <w:sz w:val="28"/>
          <w:szCs w:val="28"/>
        </w:rPr>
        <w:t>Для увеличения поглоща</w:t>
      </w:r>
      <w:r w:rsidR="004C70DF">
        <w:rPr>
          <w:rStyle w:val="ArialUnicodeMS66"/>
          <w:rFonts w:ascii="Times New Roman" w:hAnsi="Times New Roman" w:cs="Times New Roman"/>
          <w:spacing w:val="0"/>
          <w:sz w:val="28"/>
          <w:szCs w:val="28"/>
        </w:rPr>
        <w:t>ющей способности экрана их дела</w:t>
      </w:r>
      <w:r w:rsidRPr="007B0A3C">
        <w:rPr>
          <w:rStyle w:val="ArialUnicodeMS66"/>
          <w:rFonts w:ascii="Times New Roman" w:hAnsi="Times New Roman" w:cs="Times New Roman"/>
          <w:spacing w:val="0"/>
          <w:sz w:val="28"/>
          <w:szCs w:val="28"/>
        </w:rPr>
        <w:t>ют многослойными и большо</w:t>
      </w:r>
      <w:r w:rsidR="004C70DF">
        <w:rPr>
          <w:rStyle w:val="ArialUnicodeMS66"/>
          <w:rFonts w:ascii="Times New Roman" w:hAnsi="Times New Roman" w:cs="Times New Roman"/>
          <w:spacing w:val="0"/>
          <w:sz w:val="28"/>
          <w:szCs w:val="28"/>
        </w:rPr>
        <w:t>й толщины, иногда со стороны па</w:t>
      </w:r>
      <w:r w:rsidRPr="007B0A3C">
        <w:rPr>
          <w:rStyle w:val="ArialUnicodeMS66"/>
          <w:rFonts w:ascii="Times New Roman" w:hAnsi="Times New Roman" w:cs="Times New Roman"/>
          <w:spacing w:val="0"/>
          <w:sz w:val="28"/>
          <w:szCs w:val="28"/>
        </w:rPr>
        <w:t>дающей волны выполняют конусообразные выступы.</w:t>
      </w:r>
    </w:p>
    <w:p w:rsidR="004C70DF" w:rsidRPr="004C70DF" w:rsidRDefault="005519AA" w:rsidP="004C70DF">
      <w:pPr>
        <w:pStyle w:val="a4"/>
        <w:shd w:val="clear" w:color="auto" w:fill="auto"/>
        <w:spacing w:line="240" w:lineRule="auto"/>
        <w:ind w:firstLine="709"/>
        <w:rPr>
          <w:rFonts w:ascii="Times New Roman" w:hAnsi="Times New Roman" w:cs="Times New Roman"/>
          <w:b w:val="0"/>
          <w:i w:val="0"/>
          <w:spacing w:val="0"/>
          <w:sz w:val="28"/>
          <w:szCs w:val="28"/>
        </w:rPr>
      </w:pPr>
      <w:r w:rsidRPr="007B0A3C">
        <w:rPr>
          <w:rStyle w:val="ArialUnicodeMS66"/>
          <w:rFonts w:ascii="Times New Roman" w:hAnsi="Times New Roman" w:cs="Times New Roman"/>
          <w:spacing w:val="0"/>
          <w:sz w:val="28"/>
          <w:szCs w:val="28"/>
        </w:rPr>
        <w:t>Наиболее часто в технике защи</w:t>
      </w:r>
      <w:r w:rsidR="004C70DF">
        <w:rPr>
          <w:rStyle w:val="ArialUnicodeMS66"/>
          <w:rFonts w:ascii="Times New Roman" w:hAnsi="Times New Roman" w:cs="Times New Roman"/>
          <w:spacing w:val="0"/>
          <w:sz w:val="28"/>
          <w:szCs w:val="28"/>
        </w:rPr>
        <w:t>ты от электромагнитных по</w:t>
      </w:r>
      <w:r w:rsidRPr="007B0A3C">
        <w:rPr>
          <w:rStyle w:val="ArialUnicodeMS66"/>
          <w:rFonts w:ascii="Times New Roman" w:hAnsi="Times New Roman" w:cs="Times New Roman"/>
          <w:spacing w:val="0"/>
          <w:sz w:val="28"/>
          <w:szCs w:val="28"/>
        </w:rPr>
        <w:t>лей применяют металлические сетки. Они легки, прозрачны, по</w:t>
      </w:r>
      <w:r w:rsidR="004C70DF" w:rsidRPr="004C70DF">
        <w:rPr>
          <w:rStyle w:val="ArialUnicodeMS66"/>
          <w:rFonts w:ascii="Times New Roman" w:hAnsi="Times New Roman" w:cs="Times New Roman"/>
          <w:spacing w:val="0"/>
          <w:sz w:val="28"/>
          <w:szCs w:val="28"/>
        </w:rPr>
        <w:t>этому обеспечивают возмож</w:t>
      </w:r>
      <w:r w:rsidR="004C70DF">
        <w:rPr>
          <w:rStyle w:val="ArialUnicodeMS66"/>
          <w:rFonts w:ascii="Times New Roman" w:hAnsi="Times New Roman" w:cs="Times New Roman"/>
          <w:spacing w:val="0"/>
          <w:sz w:val="28"/>
          <w:szCs w:val="28"/>
        </w:rPr>
        <w:t>ность наблюдения за технологиче</w:t>
      </w:r>
      <w:r w:rsidR="004C70DF" w:rsidRPr="004C70DF">
        <w:rPr>
          <w:rStyle w:val="ArialUnicodeMS66"/>
          <w:rFonts w:ascii="Times New Roman" w:hAnsi="Times New Roman" w:cs="Times New Roman"/>
          <w:spacing w:val="0"/>
          <w:sz w:val="28"/>
          <w:szCs w:val="28"/>
        </w:rPr>
        <w:t>ским процессом и излучателем, пропускают воздух, обеспечивая охлаждение оборудования за с</w:t>
      </w:r>
      <w:r w:rsidR="004C70DF">
        <w:rPr>
          <w:rStyle w:val="ArialUnicodeMS66"/>
          <w:rFonts w:ascii="Times New Roman" w:hAnsi="Times New Roman" w:cs="Times New Roman"/>
          <w:spacing w:val="0"/>
          <w:sz w:val="28"/>
          <w:szCs w:val="28"/>
        </w:rPr>
        <w:t>чет естественной или искусствен</w:t>
      </w:r>
      <w:r w:rsidR="004C70DF" w:rsidRPr="004C70DF">
        <w:rPr>
          <w:rStyle w:val="ArialUnicodeMS66"/>
          <w:rFonts w:ascii="Times New Roman" w:hAnsi="Times New Roman" w:cs="Times New Roman"/>
          <w:spacing w:val="0"/>
          <w:sz w:val="28"/>
          <w:szCs w:val="28"/>
        </w:rPr>
        <w:t>ной вентиляции.</w:t>
      </w:r>
    </w:p>
    <w:p w:rsidR="004C70DF" w:rsidRDefault="004C70DF" w:rsidP="004C70DF">
      <w:pPr>
        <w:pStyle w:val="a4"/>
        <w:shd w:val="clear" w:color="auto" w:fill="auto"/>
        <w:spacing w:line="240" w:lineRule="auto"/>
        <w:ind w:firstLine="709"/>
        <w:rPr>
          <w:rStyle w:val="ArialUnicodeMS66"/>
          <w:rFonts w:ascii="Times New Roman" w:hAnsi="Times New Roman" w:cs="Times New Roman"/>
          <w:spacing w:val="0"/>
          <w:sz w:val="28"/>
          <w:szCs w:val="28"/>
        </w:rPr>
      </w:pPr>
      <w:r w:rsidRPr="004C70DF">
        <w:rPr>
          <w:rStyle w:val="ArialUnicodeMS66"/>
          <w:rFonts w:ascii="Times New Roman" w:hAnsi="Times New Roman" w:cs="Times New Roman"/>
          <w:spacing w:val="0"/>
          <w:sz w:val="28"/>
          <w:szCs w:val="28"/>
        </w:rPr>
        <w:t>Эффективность экрано</w:t>
      </w:r>
      <w:r>
        <w:rPr>
          <w:rStyle w:val="ArialUnicodeMS66"/>
          <w:rFonts w:ascii="Times New Roman" w:hAnsi="Times New Roman" w:cs="Times New Roman"/>
          <w:spacing w:val="0"/>
          <w:sz w:val="28"/>
          <w:szCs w:val="28"/>
        </w:rPr>
        <w:t>в принято оценивать в дБ по фор</w:t>
      </w:r>
      <w:r w:rsidRPr="004C70DF">
        <w:rPr>
          <w:rStyle w:val="ArialUnicodeMS66"/>
          <w:rFonts w:ascii="Times New Roman" w:hAnsi="Times New Roman" w:cs="Times New Roman"/>
          <w:spacing w:val="0"/>
          <w:sz w:val="28"/>
          <w:szCs w:val="28"/>
        </w:rPr>
        <w:t>мулам:</w:t>
      </w:r>
    </w:p>
    <w:p w:rsidR="004C70DF" w:rsidRDefault="004C70DF" w:rsidP="004C70DF">
      <w:pPr>
        <w:pStyle w:val="a4"/>
        <w:shd w:val="clear" w:color="auto" w:fill="auto"/>
        <w:spacing w:line="240" w:lineRule="auto"/>
        <w:ind w:firstLine="709"/>
        <w:rPr>
          <w:rStyle w:val="ArialUnicodeMS66"/>
          <w:rFonts w:ascii="Times New Roman" w:hAnsi="Times New Roman" w:cs="Times New Roman"/>
          <w:spacing w:val="0"/>
          <w:sz w:val="28"/>
          <w:szCs w:val="28"/>
        </w:rPr>
      </w:pPr>
    </w:p>
    <w:p w:rsidR="004C70DF" w:rsidRDefault="000D032D" w:rsidP="004C70DF">
      <w:pPr>
        <w:pStyle w:val="a4"/>
        <w:shd w:val="clear" w:color="auto" w:fill="auto"/>
        <w:spacing w:line="240" w:lineRule="auto"/>
        <w:ind w:firstLine="709"/>
        <w:rPr>
          <w:rStyle w:val="ArialUnicodeMS66"/>
          <w:rFonts w:ascii="Times New Roman" w:hAnsi="Times New Roman" w:cs="Times New Roman"/>
          <w:spacing w:val="0"/>
          <w:sz w:val="28"/>
          <w:szCs w:val="28"/>
        </w:rPr>
      </w:pPr>
      <w:r w:rsidRPr="00902BE4">
        <w:rPr>
          <w:rFonts w:ascii="Times New Roman" w:hAnsi="Times New Roman"/>
          <w:b w:val="0"/>
          <w:i w:val="0"/>
          <w:spacing w:val="0"/>
          <w:position w:val="-12"/>
          <w:sz w:val="28"/>
          <w:szCs w:val="32"/>
        </w:rPr>
        <w:object w:dxaOrig="8120" w:dyaOrig="380">
          <v:shape id="_x0000_i1216" type="#_x0000_t75" style="width:415.7pt;height:19.7pt" o:ole="">
            <v:imagedata r:id="rId427" o:title=""/>
          </v:shape>
          <o:OLEObject Type="Embed" ProgID="Equation.3" ShapeID="_x0000_i1216" DrawAspect="Content" ObjectID="_1478285698" r:id="rId428"/>
        </w:object>
      </w:r>
    </w:p>
    <w:p w:rsidR="004C70DF" w:rsidRPr="004C70DF" w:rsidRDefault="004C70DF" w:rsidP="004C70DF">
      <w:pPr>
        <w:pStyle w:val="a4"/>
        <w:shd w:val="clear" w:color="auto" w:fill="auto"/>
        <w:spacing w:line="240" w:lineRule="auto"/>
        <w:ind w:firstLine="709"/>
        <w:rPr>
          <w:rFonts w:ascii="Times New Roman" w:hAnsi="Times New Roman" w:cs="Times New Roman"/>
          <w:spacing w:val="0"/>
          <w:sz w:val="28"/>
          <w:szCs w:val="28"/>
        </w:rPr>
      </w:pPr>
    </w:p>
    <w:p w:rsidR="004C70DF" w:rsidRPr="004C70DF" w:rsidRDefault="004C70DF" w:rsidP="004C70DF">
      <w:pPr>
        <w:pStyle w:val="a4"/>
        <w:shd w:val="clear" w:color="auto" w:fill="auto"/>
        <w:spacing w:line="240" w:lineRule="auto"/>
        <w:ind w:firstLine="709"/>
        <w:rPr>
          <w:rFonts w:ascii="Times New Roman" w:hAnsi="Times New Roman" w:cs="Times New Roman"/>
          <w:spacing w:val="0"/>
          <w:sz w:val="28"/>
          <w:szCs w:val="28"/>
        </w:rPr>
      </w:pPr>
      <w:r w:rsidRPr="004C70DF">
        <w:rPr>
          <w:rStyle w:val="ArialUnicodeMS66"/>
          <w:rFonts w:ascii="Times New Roman" w:hAnsi="Times New Roman" w:cs="Times New Roman"/>
          <w:spacing w:val="0"/>
          <w:sz w:val="28"/>
          <w:szCs w:val="28"/>
        </w:rPr>
        <w:t xml:space="preserve">где </w:t>
      </w:r>
      <w:r w:rsidR="000D032D" w:rsidRPr="00902BE4">
        <w:rPr>
          <w:rFonts w:ascii="Times New Roman" w:hAnsi="Times New Roman"/>
          <w:b w:val="0"/>
          <w:i w:val="0"/>
          <w:spacing w:val="0"/>
          <w:position w:val="-12"/>
          <w:sz w:val="28"/>
          <w:szCs w:val="32"/>
        </w:rPr>
        <w:object w:dxaOrig="400" w:dyaOrig="380">
          <v:shape id="_x0000_i1217" type="#_x0000_t75" style="width:20.55pt;height:19.7pt" o:ole="">
            <v:imagedata r:id="rId429" o:title=""/>
          </v:shape>
          <o:OLEObject Type="Embed" ProgID="Equation.3" ShapeID="_x0000_i1217" DrawAspect="Content" ObjectID="_1478285699" r:id="rId430"/>
        </w:object>
      </w:r>
      <w:r w:rsidRPr="004C70DF">
        <w:rPr>
          <w:rStyle w:val="ArialUnicodeMS72"/>
          <w:rFonts w:ascii="Times New Roman" w:hAnsi="Times New Roman" w:cs="Times New Roman"/>
          <w:spacing w:val="0"/>
          <w:sz w:val="28"/>
          <w:szCs w:val="28"/>
        </w:rPr>
        <w:t xml:space="preserve">, </w:t>
      </w:r>
      <w:r w:rsidR="000D032D" w:rsidRPr="00902BE4">
        <w:rPr>
          <w:rFonts w:ascii="Times New Roman" w:hAnsi="Times New Roman"/>
          <w:b w:val="0"/>
          <w:i w:val="0"/>
          <w:spacing w:val="0"/>
          <w:position w:val="-12"/>
          <w:sz w:val="28"/>
          <w:szCs w:val="32"/>
        </w:rPr>
        <w:object w:dxaOrig="440" w:dyaOrig="380">
          <v:shape id="_x0000_i1218" type="#_x0000_t75" style="width:22.3pt;height:19.7pt" o:ole="">
            <v:imagedata r:id="rId431" o:title=""/>
          </v:shape>
          <o:OLEObject Type="Embed" ProgID="Equation.3" ShapeID="_x0000_i1218" DrawAspect="Content" ObjectID="_1478285700" r:id="rId432"/>
        </w:object>
      </w:r>
      <w:r w:rsidRPr="004C70DF">
        <w:rPr>
          <w:rStyle w:val="ArialUnicodeMS72"/>
          <w:rFonts w:ascii="Times New Roman" w:hAnsi="Times New Roman" w:cs="Times New Roman"/>
          <w:spacing w:val="0"/>
          <w:sz w:val="28"/>
          <w:szCs w:val="28"/>
        </w:rPr>
        <w:t>,</w:t>
      </w:r>
      <w:r w:rsidRPr="004C70DF">
        <w:rPr>
          <w:rStyle w:val="ArialUnicodeMS66"/>
          <w:rFonts w:ascii="Times New Roman" w:hAnsi="Times New Roman" w:cs="Times New Roman"/>
          <w:spacing w:val="0"/>
          <w:sz w:val="28"/>
          <w:szCs w:val="28"/>
        </w:rPr>
        <w:t xml:space="preserve"> </w:t>
      </w:r>
      <w:r w:rsidR="000D032D" w:rsidRPr="00902BE4">
        <w:rPr>
          <w:rFonts w:ascii="Times New Roman" w:hAnsi="Times New Roman"/>
          <w:b w:val="0"/>
          <w:i w:val="0"/>
          <w:spacing w:val="0"/>
          <w:position w:val="-12"/>
          <w:sz w:val="28"/>
          <w:szCs w:val="32"/>
        </w:rPr>
        <w:object w:dxaOrig="820" w:dyaOrig="380">
          <v:shape id="_x0000_i1219" type="#_x0000_t75" style="width:42pt;height:19.7pt" o:ole="">
            <v:imagedata r:id="rId433" o:title=""/>
          </v:shape>
          <o:OLEObject Type="Embed" ProgID="Equation.3" ShapeID="_x0000_i1219" DrawAspect="Content" ObjectID="_1478285701" r:id="rId434"/>
        </w:object>
      </w:r>
      <w:r w:rsidRPr="004C70DF">
        <w:rPr>
          <w:rStyle w:val="ArialUnicodeMS66"/>
          <w:rFonts w:ascii="Times New Roman" w:hAnsi="Times New Roman" w:cs="Times New Roman"/>
          <w:spacing w:val="0"/>
          <w:sz w:val="28"/>
          <w:szCs w:val="28"/>
        </w:rPr>
        <w:t xml:space="preserve"> — соответ</w:t>
      </w:r>
      <w:r w:rsidR="000D032D">
        <w:rPr>
          <w:rStyle w:val="ArialUnicodeMS66"/>
          <w:rFonts w:ascii="Times New Roman" w:hAnsi="Times New Roman" w:cs="Times New Roman"/>
          <w:spacing w:val="0"/>
          <w:sz w:val="28"/>
          <w:szCs w:val="28"/>
        </w:rPr>
        <w:t>ственно напряженность электриче</w:t>
      </w:r>
      <w:r w:rsidRPr="004C70DF">
        <w:rPr>
          <w:rStyle w:val="ArialUnicodeMS66"/>
          <w:rFonts w:ascii="Times New Roman" w:hAnsi="Times New Roman" w:cs="Times New Roman"/>
          <w:spacing w:val="0"/>
          <w:sz w:val="28"/>
          <w:szCs w:val="28"/>
        </w:rPr>
        <w:t>ского, магнитного поля и плот</w:t>
      </w:r>
      <w:r w:rsidR="000D032D">
        <w:rPr>
          <w:rStyle w:val="ArialUnicodeMS66"/>
          <w:rFonts w:ascii="Times New Roman" w:hAnsi="Times New Roman" w:cs="Times New Roman"/>
          <w:spacing w:val="0"/>
          <w:sz w:val="28"/>
          <w:szCs w:val="28"/>
        </w:rPr>
        <w:t>ность потока энергии перед экра</w:t>
      </w:r>
      <w:r w:rsidRPr="004C70DF">
        <w:rPr>
          <w:rStyle w:val="ArialUnicodeMS66"/>
          <w:rFonts w:ascii="Times New Roman" w:hAnsi="Times New Roman" w:cs="Times New Roman"/>
          <w:spacing w:val="0"/>
          <w:sz w:val="28"/>
          <w:szCs w:val="28"/>
        </w:rPr>
        <w:t xml:space="preserve">ном; </w:t>
      </w:r>
      <w:r w:rsidRPr="004C70DF">
        <w:rPr>
          <w:rStyle w:val="ArialUnicodeMS72"/>
          <w:rFonts w:ascii="Times New Roman" w:hAnsi="Times New Roman" w:cs="Times New Roman"/>
          <w:spacing w:val="0"/>
          <w:sz w:val="28"/>
          <w:szCs w:val="28"/>
        </w:rPr>
        <w:t>Е, Н,</w:t>
      </w:r>
      <w:r w:rsidRPr="004C70DF">
        <w:rPr>
          <w:rStyle w:val="ArialUnicodeMS66"/>
          <w:rFonts w:ascii="Times New Roman" w:hAnsi="Times New Roman" w:cs="Times New Roman"/>
          <w:spacing w:val="0"/>
          <w:sz w:val="28"/>
          <w:szCs w:val="28"/>
        </w:rPr>
        <w:t xml:space="preserve"> ППЭ — те же параметры после экрана.</w:t>
      </w:r>
    </w:p>
    <w:p w:rsidR="004C70DF" w:rsidRPr="004C70DF" w:rsidRDefault="004C70DF" w:rsidP="004C70DF">
      <w:pPr>
        <w:pStyle w:val="a4"/>
        <w:shd w:val="clear" w:color="auto" w:fill="auto"/>
        <w:spacing w:line="240" w:lineRule="auto"/>
        <w:ind w:firstLine="709"/>
        <w:rPr>
          <w:rFonts w:ascii="Times New Roman" w:hAnsi="Times New Roman" w:cs="Times New Roman"/>
          <w:spacing w:val="0"/>
          <w:sz w:val="28"/>
          <w:szCs w:val="28"/>
        </w:rPr>
      </w:pPr>
      <w:r w:rsidRPr="004C70DF">
        <w:rPr>
          <w:rStyle w:val="ArialUnicodeMS66"/>
          <w:rFonts w:ascii="Times New Roman" w:hAnsi="Times New Roman" w:cs="Times New Roman"/>
          <w:spacing w:val="0"/>
          <w:sz w:val="28"/>
          <w:szCs w:val="28"/>
        </w:rPr>
        <w:t>Расчет эффективности эк</w:t>
      </w:r>
      <w:r w:rsidR="000D032D">
        <w:rPr>
          <w:rStyle w:val="ArialUnicodeMS66"/>
          <w:rFonts w:ascii="Times New Roman" w:hAnsi="Times New Roman" w:cs="Times New Roman"/>
          <w:spacing w:val="0"/>
          <w:sz w:val="28"/>
          <w:szCs w:val="28"/>
        </w:rPr>
        <w:t>ранирования довольно сложен. По</w:t>
      </w:r>
      <w:r w:rsidRPr="004C70DF">
        <w:rPr>
          <w:rStyle w:val="ArialUnicodeMS66"/>
          <w:rFonts w:ascii="Times New Roman" w:hAnsi="Times New Roman" w:cs="Times New Roman"/>
          <w:spacing w:val="0"/>
          <w:sz w:val="28"/>
          <w:szCs w:val="28"/>
        </w:rPr>
        <w:t>этому на практике при выбо</w:t>
      </w:r>
      <w:r w:rsidR="000D032D">
        <w:rPr>
          <w:rStyle w:val="ArialUnicodeMS66"/>
          <w:rFonts w:ascii="Times New Roman" w:hAnsi="Times New Roman" w:cs="Times New Roman"/>
          <w:spacing w:val="0"/>
          <w:sz w:val="28"/>
          <w:szCs w:val="28"/>
        </w:rPr>
        <w:t>ре типов экранов и оценки их эф</w:t>
      </w:r>
      <w:r w:rsidRPr="004C70DF">
        <w:rPr>
          <w:rStyle w:val="ArialUnicodeMS66"/>
          <w:rFonts w:ascii="Times New Roman" w:hAnsi="Times New Roman" w:cs="Times New Roman"/>
          <w:spacing w:val="0"/>
          <w:sz w:val="28"/>
          <w:szCs w:val="28"/>
        </w:rPr>
        <w:t>фективности используют и</w:t>
      </w:r>
      <w:r w:rsidR="000D032D">
        <w:rPr>
          <w:rStyle w:val="ArialUnicodeMS66"/>
          <w:rFonts w:ascii="Times New Roman" w:hAnsi="Times New Roman" w:cs="Times New Roman"/>
          <w:spacing w:val="0"/>
          <w:sz w:val="28"/>
          <w:szCs w:val="28"/>
        </w:rPr>
        <w:t>меющийся богатый эксперименталь</w:t>
      </w:r>
      <w:r w:rsidRPr="004C70DF">
        <w:rPr>
          <w:rStyle w:val="ArialUnicodeMS66"/>
          <w:rFonts w:ascii="Times New Roman" w:hAnsi="Times New Roman" w:cs="Times New Roman"/>
          <w:spacing w:val="0"/>
          <w:sz w:val="28"/>
          <w:szCs w:val="28"/>
        </w:rPr>
        <w:t>ный материал, представленный в справочниках в виде таблиц, расчетно-экспериментальных кривых, номограмм.</w:t>
      </w:r>
    </w:p>
    <w:p w:rsidR="004C70DF" w:rsidRPr="000D032D" w:rsidRDefault="004C70DF" w:rsidP="000D032D">
      <w:pPr>
        <w:pStyle w:val="a4"/>
        <w:shd w:val="clear" w:color="auto" w:fill="auto"/>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r w:rsidRPr="004C70DF">
        <w:rPr>
          <w:rStyle w:val="ArialUnicodeMS66"/>
          <w:rFonts w:ascii="Times New Roman" w:hAnsi="Times New Roman" w:cs="Times New Roman"/>
          <w:spacing w:val="0"/>
          <w:sz w:val="28"/>
          <w:szCs w:val="28"/>
        </w:rPr>
        <w:t xml:space="preserve">На рис. </w:t>
      </w:r>
      <w:r w:rsidRPr="004C70DF">
        <w:rPr>
          <w:rStyle w:val="ArialUnicodeMS"/>
          <w:rFonts w:ascii="Times New Roman" w:hAnsi="Times New Roman" w:cs="Times New Roman"/>
          <w:spacing w:val="0"/>
          <w:sz w:val="28"/>
          <w:szCs w:val="28"/>
        </w:rPr>
        <w:t>3.35</w:t>
      </w:r>
      <w:r w:rsidRPr="004C70DF">
        <w:rPr>
          <w:rStyle w:val="ArialUnicodeMS66"/>
          <w:rFonts w:ascii="Times New Roman" w:hAnsi="Times New Roman" w:cs="Times New Roman"/>
          <w:spacing w:val="0"/>
          <w:sz w:val="28"/>
          <w:szCs w:val="28"/>
        </w:rPr>
        <w:t xml:space="preserve"> представле</w:t>
      </w:r>
      <w:r w:rsidR="000D032D">
        <w:rPr>
          <w:rStyle w:val="ArialUnicodeMS66"/>
          <w:rFonts w:ascii="Times New Roman" w:hAnsi="Times New Roman" w:cs="Times New Roman"/>
          <w:spacing w:val="0"/>
          <w:sz w:val="28"/>
          <w:szCs w:val="28"/>
        </w:rPr>
        <w:t>на номограмма для расчета эффек</w:t>
      </w:r>
      <w:r w:rsidRPr="004C70DF">
        <w:rPr>
          <w:rStyle w:val="ArialUnicodeMS66"/>
          <w:rFonts w:ascii="Times New Roman" w:hAnsi="Times New Roman" w:cs="Times New Roman"/>
          <w:spacing w:val="0"/>
          <w:sz w:val="28"/>
          <w:szCs w:val="28"/>
        </w:rPr>
        <w:t>тивности наиболее распрост</w:t>
      </w:r>
      <w:r w:rsidR="000D032D">
        <w:rPr>
          <w:rStyle w:val="ArialUnicodeMS66"/>
          <w:rFonts w:ascii="Times New Roman" w:hAnsi="Times New Roman" w:cs="Times New Roman"/>
          <w:spacing w:val="0"/>
          <w:sz w:val="28"/>
          <w:szCs w:val="28"/>
        </w:rPr>
        <w:t>раненных сетчатых экранов. Отло</w:t>
      </w:r>
      <w:r w:rsidRPr="004C70DF">
        <w:rPr>
          <w:rStyle w:val="ArialUnicodeMS66"/>
          <w:rFonts w:ascii="Times New Roman" w:hAnsi="Times New Roman" w:cs="Times New Roman"/>
          <w:spacing w:val="0"/>
          <w:sz w:val="28"/>
          <w:szCs w:val="28"/>
        </w:rPr>
        <w:t xml:space="preserve">жив на крайней левой оси отношение шага сетки </w:t>
      </w:r>
      <w:r w:rsidRPr="004C70DF">
        <w:rPr>
          <w:rStyle w:val="ArialUnicodeMS72"/>
          <w:rFonts w:ascii="Times New Roman" w:hAnsi="Times New Roman" w:cs="Times New Roman"/>
          <w:spacing w:val="0"/>
          <w:sz w:val="28"/>
          <w:szCs w:val="28"/>
        </w:rPr>
        <w:t>а</w:t>
      </w:r>
      <w:r w:rsidRPr="004C70DF">
        <w:rPr>
          <w:rStyle w:val="ArialUnicodeMS66"/>
          <w:rFonts w:ascii="Times New Roman" w:hAnsi="Times New Roman" w:cs="Times New Roman"/>
          <w:spacing w:val="0"/>
          <w:sz w:val="28"/>
          <w:szCs w:val="28"/>
        </w:rPr>
        <w:t xml:space="preserve"> (расстояние между центрами проволок сетки) к длине волны </w:t>
      </w:r>
      <w:r w:rsidR="000D032D" w:rsidRPr="000D032D">
        <w:rPr>
          <w:rFonts w:ascii="Times New Roman" w:hAnsi="Times New Roman"/>
          <w:b w:val="0"/>
          <w:i w:val="0"/>
          <w:spacing w:val="0"/>
          <w:position w:val="-6"/>
          <w:sz w:val="28"/>
          <w:szCs w:val="32"/>
        </w:rPr>
        <w:object w:dxaOrig="220" w:dyaOrig="300">
          <v:shape id="_x0000_i1220" type="#_x0000_t75" style="width:11.15pt;height:15.45pt" o:ole="">
            <v:imagedata r:id="rId435" o:title=""/>
          </v:shape>
          <o:OLEObject Type="Embed" ProgID="Equation.3" ShapeID="_x0000_i1220" DrawAspect="Content" ObjectID="_1478285702" r:id="rId436"/>
        </w:object>
      </w:r>
      <w:r w:rsidR="000D032D">
        <w:rPr>
          <w:rStyle w:val="ArialUnicodeMS66"/>
          <w:rFonts w:ascii="Times New Roman" w:hAnsi="Times New Roman" w:cs="Times New Roman"/>
          <w:spacing w:val="0"/>
          <w:sz w:val="28"/>
          <w:szCs w:val="28"/>
        </w:rPr>
        <w:t xml:space="preserve"> экранируемо</w:t>
      </w:r>
      <w:r w:rsidRPr="004C70DF">
        <w:rPr>
          <w:rStyle w:val="ArialUnicodeMS66"/>
          <w:rFonts w:ascii="Times New Roman" w:hAnsi="Times New Roman" w:cs="Times New Roman"/>
          <w:spacing w:val="0"/>
          <w:sz w:val="28"/>
          <w:szCs w:val="28"/>
        </w:rPr>
        <w:t xml:space="preserve">го излучения, а на крайней правой оси — отношение шага </w:t>
      </w:r>
      <w:r w:rsidRPr="004C70DF">
        <w:rPr>
          <w:rStyle w:val="ArialUnicodeMS72"/>
          <w:rFonts w:ascii="Times New Roman" w:hAnsi="Times New Roman" w:cs="Times New Roman"/>
          <w:spacing w:val="0"/>
          <w:sz w:val="28"/>
          <w:szCs w:val="28"/>
        </w:rPr>
        <w:t>а</w:t>
      </w:r>
      <w:r w:rsidRPr="004C70DF">
        <w:rPr>
          <w:rStyle w:val="ArialUnicodeMS66"/>
          <w:rFonts w:ascii="Times New Roman" w:hAnsi="Times New Roman" w:cs="Times New Roman"/>
          <w:spacing w:val="0"/>
          <w:sz w:val="28"/>
          <w:szCs w:val="28"/>
        </w:rPr>
        <w:t xml:space="preserve"> </w:t>
      </w:r>
      <w:r w:rsidRPr="004C70DF">
        <w:rPr>
          <w:rStyle w:val="ArialUnicodeMS66"/>
          <w:rFonts w:ascii="Times New Roman" w:hAnsi="Times New Roman" w:cs="Times New Roman"/>
          <w:spacing w:val="0"/>
          <w:sz w:val="28"/>
          <w:szCs w:val="28"/>
        </w:rPr>
        <w:lastRenderedPageBreak/>
        <w:t xml:space="preserve">к радиусу </w:t>
      </w:r>
      <w:r w:rsidRPr="004C70DF">
        <w:rPr>
          <w:rStyle w:val="ArialUnicodeMS72"/>
          <w:rFonts w:ascii="Times New Roman" w:hAnsi="Times New Roman" w:cs="Times New Roman"/>
          <w:spacing w:val="0"/>
          <w:sz w:val="28"/>
          <w:szCs w:val="28"/>
        </w:rPr>
        <w:t>г</w:t>
      </w:r>
      <w:r w:rsidRPr="004C70DF">
        <w:rPr>
          <w:rStyle w:val="ArialUnicodeMS66"/>
          <w:rFonts w:ascii="Times New Roman" w:hAnsi="Times New Roman" w:cs="Times New Roman"/>
          <w:spacing w:val="0"/>
          <w:sz w:val="28"/>
          <w:szCs w:val="28"/>
        </w:rPr>
        <w:t xml:space="preserve"> проволоки сетки, через эти точки проводят прямую. На пересечении этой прямо</w:t>
      </w:r>
      <w:r w:rsidR="000D032D">
        <w:rPr>
          <w:rStyle w:val="ArialUnicodeMS66"/>
          <w:rFonts w:ascii="Times New Roman" w:hAnsi="Times New Roman" w:cs="Times New Roman"/>
          <w:spacing w:val="0"/>
          <w:sz w:val="28"/>
          <w:szCs w:val="28"/>
        </w:rPr>
        <w:t>й со средней осью находят эффек</w:t>
      </w:r>
      <w:r w:rsidRPr="004C70DF">
        <w:rPr>
          <w:rStyle w:val="ArialUnicodeMS66"/>
          <w:rFonts w:ascii="Times New Roman" w:hAnsi="Times New Roman" w:cs="Times New Roman"/>
          <w:spacing w:val="0"/>
          <w:sz w:val="28"/>
          <w:szCs w:val="28"/>
        </w:rPr>
        <w:t>тивность экранирования в дБ. Эффективность экранирования может достигать десятков децибел.</w:t>
      </w:r>
    </w:p>
    <w:p w:rsidR="004C70DF" w:rsidRPr="004C70DF" w:rsidRDefault="004C70DF" w:rsidP="004C70DF">
      <w:pPr>
        <w:pStyle w:val="a4"/>
        <w:shd w:val="clear" w:color="auto" w:fill="auto"/>
        <w:spacing w:line="240" w:lineRule="auto"/>
        <w:ind w:firstLine="709"/>
        <w:rPr>
          <w:rFonts w:ascii="Times New Roman" w:hAnsi="Times New Roman" w:cs="Times New Roman"/>
          <w:spacing w:val="0"/>
          <w:sz w:val="28"/>
          <w:szCs w:val="28"/>
        </w:rPr>
      </w:pPr>
      <w:r w:rsidRPr="004C70DF">
        <w:rPr>
          <w:rStyle w:val="ArialUnicodeMS66"/>
          <w:rFonts w:ascii="Times New Roman" w:hAnsi="Times New Roman" w:cs="Times New Roman"/>
          <w:spacing w:val="0"/>
          <w:sz w:val="28"/>
          <w:szCs w:val="28"/>
        </w:rPr>
        <w:t>При расположении излу</w:t>
      </w:r>
      <w:r w:rsidR="000D032D">
        <w:rPr>
          <w:rStyle w:val="ArialUnicodeMS66"/>
          <w:rFonts w:ascii="Times New Roman" w:hAnsi="Times New Roman" w:cs="Times New Roman"/>
          <w:spacing w:val="0"/>
          <w:sz w:val="28"/>
          <w:szCs w:val="28"/>
        </w:rPr>
        <w:t>чателей в помещениях электромаг</w:t>
      </w:r>
      <w:r w:rsidRPr="004C70DF">
        <w:rPr>
          <w:rStyle w:val="ArialUnicodeMS66"/>
          <w:rFonts w:ascii="Times New Roman" w:hAnsi="Times New Roman" w:cs="Times New Roman"/>
          <w:spacing w:val="0"/>
          <w:sz w:val="28"/>
          <w:szCs w:val="28"/>
        </w:rPr>
        <w:t>нитные волны могут отражаться</w:t>
      </w:r>
      <w:r w:rsidR="000D032D">
        <w:rPr>
          <w:rStyle w:val="ArialUnicodeMS66"/>
          <w:rFonts w:ascii="Times New Roman" w:hAnsi="Times New Roman" w:cs="Times New Roman"/>
          <w:spacing w:val="0"/>
          <w:sz w:val="28"/>
          <w:szCs w:val="28"/>
        </w:rPr>
        <w:t xml:space="preserve"> от стен и перекрытий. В резуль</w:t>
      </w:r>
      <w:r w:rsidRPr="004C70DF">
        <w:rPr>
          <w:rStyle w:val="ArialUnicodeMS66"/>
          <w:rFonts w:ascii="Times New Roman" w:hAnsi="Times New Roman" w:cs="Times New Roman"/>
          <w:spacing w:val="0"/>
          <w:sz w:val="28"/>
          <w:szCs w:val="28"/>
        </w:rPr>
        <w:t>тате в помещении могут соз</w:t>
      </w:r>
      <w:r w:rsidR="000D032D">
        <w:rPr>
          <w:rStyle w:val="ArialUnicodeMS66"/>
          <w:rFonts w:ascii="Times New Roman" w:hAnsi="Times New Roman" w:cs="Times New Roman"/>
          <w:spacing w:val="0"/>
          <w:sz w:val="28"/>
          <w:szCs w:val="28"/>
        </w:rPr>
        <w:t>даваться зоны с повышенной плот</w:t>
      </w:r>
      <w:r w:rsidRPr="004C70DF">
        <w:rPr>
          <w:rStyle w:val="ArialUnicodeMS66"/>
          <w:rFonts w:ascii="Times New Roman" w:hAnsi="Times New Roman" w:cs="Times New Roman"/>
          <w:spacing w:val="0"/>
          <w:sz w:val="28"/>
          <w:szCs w:val="28"/>
        </w:rPr>
        <w:t>ностью энергии излучения. Поэтому стены и перекрытия таких помещений необходимо выпо</w:t>
      </w:r>
      <w:r w:rsidR="000D032D">
        <w:rPr>
          <w:rStyle w:val="ArialUnicodeMS66"/>
          <w:rFonts w:ascii="Times New Roman" w:hAnsi="Times New Roman" w:cs="Times New Roman"/>
          <w:spacing w:val="0"/>
          <w:sz w:val="28"/>
          <w:szCs w:val="28"/>
        </w:rPr>
        <w:t>лнять с плохо отражающей поверх</w:t>
      </w:r>
      <w:r w:rsidRPr="004C70DF">
        <w:rPr>
          <w:rStyle w:val="ArialUnicodeMS66"/>
          <w:rFonts w:ascii="Times New Roman" w:hAnsi="Times New Roman" w:cs="Times New Roman"/>
          <w:spacing w:val="0"/>
          <w:sz w:val="28"/>
          <w:szCs w:val="28"/>
        </w:rPr>
        <w:t>ностью. Окрашивать стены и</w:t>
      </w:r>
      <w:r w:rsidR="000D032D">
        <w:rPr>
          <w:rStyle w:val="ArialUnicodeMS66"/>
          <w:rFonts w:ascii="Times New Roman" w:hAnsi="Times New Roman" w:cs="Times New Roman"/>
          <w:spacing w:val="0"/>
          <w:sz w:val="28"/>
          <w:szCs w:val="28"/>
        </w:rPr>
        <w:t xml:space="preserve"> потолки нужно известковой и ме</w:t>
      </w:r>
      <w:r w:rsidRPr="004C70DF">
        <w:rPr>
          <w:rStyle w:val="ArialUnicodeMS66"/>
          <w:rFonts w:ascii="Times New Roman" w:hAnsi="Times New Roman" w:cs="Times New Roman"/>
          <w:spacing w:val="0"/>
          <w:sz w:val="28"/>
          <w:szCs w:val="28"/>
        </w:rPr>
        <w:t>ловой краской. Нельзя использ</w:t>
      </w:r>
      <w:r w:rsidR="000D032D">
        <w:rPr>
          <w:rStyle w:val="ArialUnicodeMS66"/>
          <w:rFonts w:ascii="Times New Roman" w:hAnsi="Times New Roman" w:cs="Times New Roman"/>
          <w:spacing w:val="0"/>
          <w:sz w:val="28"/>
          <w:szCs w:val="28"/>
        </w:rPr>
        <w:t>овать масляную краску (она отра</w:t>
      </w:r>
      <w:r w:rsidRPr="004C70DF">
        <w:rPr>
          <w:rStyle w:val="ArialUnicodeMS66"/>
          <w:rFonts w:ascii="Times New Roman" w:hAnsi="Times New Roman" w:cs="Times New Roman"/>
          <w:spacing w:val="0"/>
          <w:sz w:val="28"/>
          <w:szCs w:val="28"/>
        </w:rPr>
        <w:t xml:space="preserve">жает до 30 </w:t>
      </w:r>
      <w:r w:rsidRPr="004C70DF">
        <w:rPr>
          <w:rStyle w:val="ArialUnicodeMS72"/>
          <w:rFonts w:ascii="Times New Roman" w:hAnsi="Times New Roman" w:cs="Times New Roman"/>
          <w:spacing w:val="0"/>
          <w:sz w:val="28"/>
          <w:szCs w:val="28"/>
        </w:rPr>
        <w:t>%</w:t>
      </w:r>
      <w:r w:rsidRPr="004C70DF">
        <w:rPr>
          <w:rStyle w:val="ArialUnicodeMS66"/>
          <w:rFonts w:ascii="Times New Roman" w:hAnsi="Times New Roman" w:cs="Times New Roman"/>
          <w:spacing w:val="0"/>
          <w:sz w:val="28"/>
          <w:szCs w:val="28"/>
        </w:rPr>
        <w:t xml:space="preserve"> электромагнитной энергии), облицовывать стены кафелем. Поверхности помеще</w:t>
      </w:r>
      <w:r w:rsidR="000D032D">
        <w:rPr>
          <w:rStyle w:val="ArialUnicodeMS66"/>
          <w:rFonts w:ascii="Times New Roman" w:hAnsi="Times New Roman" w:cs="Times New Roman"/>
          <w:spacing w:val="0"/>
          <w:sz w:val="28"/>
          <w:szCs w:val="28"/>
        </w:rPr>
        <w:t>ния, в которых находятся излуча</w:t>
      </w:r>
      <w:r w:rsidRPr="004C70DF">
        <w:rPr>
          <w:rStyle w:val="ArialUnicodeMS66"/>
          <w:rFonts w:ascii="Times New Roman" w:hAnsi="Times New Roman" w:cs="Times New Roman"/>
          <w:spacing w:val="0"/>
          <w:sz w:val="28"/>
          <w:szCs w:val="28"/>
        </w:rPr>
        <w:t>тели повышенных мощнос</w:t>
      </w:r>
      <w:r w:rsidR="000D032D">
        <w:rPr>
          <w:rStyle w:val="ArialUnicodeMS66"/>
          <w:rFonts w:ascii="Times New Roman" w:hAnsi="Times New Roman" w:cs="Times New Roman"/>
          <w:spacing w:val="0"/>
          <w:sz w:val="28"/>
          <w:szCs w:val="28"/>
        </w:rPr>
        <w:t>тей, облицовывают радиопоглощаю</w:t>
      </w:r>
      <w:r w:rsidRPr="004C70DF">
        <w:rPr>
          <w:rStyle w:val="ArialUnicodeMS66"/>
          <w:rFonts w:ascii="Times New Roman" w:hAnsi="Times New Roman" w:cs="Times New Roman"/>
          <w:spacing w:val="0"/>
          <w:sz w:val="28"/>
          <w:szCs w:val="28"/>
        </w:rPr>
        <w:t>щим материалом.</w:t>
      </w:r>
    </w:p>
    <w:p w:rsidR="004C70DF" w:rsidRDefault="004C70DF" w:rsidP="004C70DF">
      <w:pPr>
        <w:pStyle w:val="a4"/>
        <w:shd w:val="clear" w:color="auto" w:fill="auto"/>
        <w:spacing w:line="240" w:lineRule="auto"/>
        <w:ind w:firstLine="709"/>
        <w:rPr>
          <w:rStyle w:val="ArialUnicodeMS66"/>
          <w:rFonts w:ascii="Times New Roman" w:hAnsi="Times New Roman" w:cs="Times New Roman"/>
          <w:spacing w:val="0"/>
          <w:sz w:val="28"/>
          <w:szCs w:val="28"/>
        </w:rPr>
      </w:pPr>
      <w:r w:rsidRPr="004C70DF">
        <w:rPr>
          <w:rStyle w:val="ArialUnicodeMS66"/>
          <w:rFonts w:ascii="Times New Roman" w:hAnsi="Times New Roman" w:cs="Times New Roman"/>
          <w:spacing w:val="0"/>
          <w:sz w:val="28"/>
          <w:szCs w:val="28"/>
        </w:rPr>
        <w:t>В зависимости от технологического процесса излучающие установки целесообразно разме</w:t>
      </w:r>
      <w:r w:rsidR="000D032D">
        <w:rPr>
          <w:rStyle w:val="ArialUnicodeMS66"/>
          <w:rFonts w:ascii="Times New Roman" w:hAnsi="Times New Roman" w:cs="Times New Roman"/>
          <w:spacing w:val="0"/>
          <w:sz w:val="28"/>
          <w:szCs w:val="28"/>
        </w:rPr>
        <w:t>щать в отделенных от других уча</w:t>
      </w:r>
      <w:r w:rsidRPr="004C70DF">
        <w:rPr>
          <w:rStyle w:val="ArialUnicodeMS66"/>
          <w:rFonts w:ascii="Times New Roman" w:hAnsi="Times New Roman" w:cs="Times New Roman"/>
          <w:spacing w:val="0"/>
          <w:sz w:val="28"/>
          <w:szCs w:val="28"/>
        </w:rPr>
        <w:t>стков помещениях, имеющи</w:t>
      </w:r>
      <w:r w:rsidR="000D032D">
        <w:rPr>
          <w:rStyle w:val="ArialUnicodeMS66"/>
          <w:rFonts w:ascii="Times New Roman" w:hAnsi="Times New Roman" w:cs="Times New Roman"/>
          <w:spacing w:val="0"/>
          <w:sz w:val="28"/>
          <w:szCs w:val="28"/>
        </w:rPr>
        <w:t>х непосредственный выход в кори</w:t>
      </w:r>
      <w:r w:rsidRPr="004C70DF">
        <w:rPr>
          <w:rStyle w:val="ArialUnicodeMS66"/>
          <w:rFonts w:ascii="Times New Roman" w:hAnsi="Times New Roman" w:cs="Times New Roman"/>
          <w:spacing w:val="0"/>
          <w:sz w:val="28"/>
          <w:szCs w:val="28"/>
        </w:rPr>
        <w:t>дор и наружу. Для этих целей</w:t>
      </w:r>
      <w:r w:rsidR="000D032D">
        <w:rPr>
          <w:rStyle w:val="ArialUnicodeMS66"/>
          <w:rFonts w:ascii="Times New Roman" w:hAnsi="Times New Roman" w:cs="Times New Roman"/>
          <w:spacing w:val="0"/>
          <w:sz w:val="28"/>
          <w:szCs w:val="28"/>
        </w:rPr>
        <w:t xml:space="preserve"> подходят угловые помещения пер</w:t>
      </w:r>
      <w:r w:rsidRPr="004C70DF">
        <w:rPr>
          <w:rStyle w:val="ArialUnicodeMS66"/>
          <w:rFonts w:ascii="Times New Roman" w:hAnsi="Times New Roman" w:cs="Times New Roman"/>
          <w:spacing w:val="0"/>
          <w:sz w:val="28"/>
          <w:szCs w:val="28"/>
        </w:rPr>
        <w:t>вого и последнего этажей здания.</w:t>
      </w:r>
    </w:p>
    <w:p w:rsidR="000D032D" w:rsidRPr="004C70DF" w:rsidRDefault="000D032D" w:rsidP="004C70DF">
      <w:pPr>
        <w:pStyle w:val="a4"/>
        <w:shd w:val="clear" w:color="auto" w:fill="auto"/>
        <w:spacing w:line="240" w:lineRule="auto"/>
        <w:ind w:firstLine="709"/>
        <w:rPr>
          <w:rFonts w:ascii="Times New Roman" w:hAnsi="Times New Roman" w:cs="Times New Roman"/>
          <w:spacing w:val="0"/>
          <w:sz w:val="28"/>
          <w:szCs w:val="28"/>
        </w:rPr>
      </w:pPr>
    </w:p>
    <w:p w:rsidR="004C70DF" w:rsidRPr="004C70DF" w:rsidRDefault="004C70DF" w:rsidP="000D032D">
      <w:pPr>
        <w:spacing w:after="0" w:line="240" w:lineRule="auto"/>
        <w:jc w:val="center"/>
      </w:pPr>
      <w:r w:rsidRPr="004C70DF">
        <w:rPr>
          <w:noProof/>
        </w:rPr>
        <w:drawing>
          <wp:inline distT="0" distB="0" distL="0" distR="0">
            <wp:extent cx="2688590" cy="325501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37"/>
                    <a:srcRect/>
                    <a:stretch>
                      <a:fillRect/>
                    </a:stretch>
                  </pic:blipFill>
                  <pic:spPr bwMode="auto">
                    <a:xfrm>
                      <a:off x="0" y="0"/>
                      <a:ext cx="2688590" cy="3255010"/>
                    </a:xfrm>
                    <a:prstGeom prst="rect">
                      <a:avLst/>
                    </a:prstGeom>
                    <a:noFill/>
                    <a:ln w="9525">
                      <a:noFill/>
                      <a:miter lim="800000"/>
                      <a:headEnd/>
                      <a:tailEnd/>
                    </a:ln>
                  </pic:spPr>
                </pic:pic>
              </a:graphicData>
            </a:graphic>
          </wp:inline>
        </w:drawing>
      </w:r>
    </w:p>
    <w:p w:rsidR="000D032D" w:rsidRDefault="000D032D" w:rsidP="004C70DF">
      <w:pPr>
        <w:pStyle w:val="aa"/>
        <w:shd w:val="clear" w:color="auto" w:fill="auto"/>
        <w:spacing w:line="240" w:lineRule="auto"/>
        <w:ind w:firstLine="709"/>
        <w:rPr>
          <w:rStyle w:val="ArialUnicodeMS73"/>
          <w:rFonts w:ascii="Times New Roman" w:hAnsi="Times New Roman" w:cs="Times New Roman"/>
          <w:spacing w:val="0"/>
          <w:sz w:val="28"/>
          <w:szCs w:val="28"/>
        </w:rPr>
      </w:pPr>
    </w:p>
    <w:p w:rsidR="000D032D" w:rsidRDefault="000D032D" w:rsidP="004C70DF">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4C70DF" w:rsidRPr="000D032D" w:rsidRDefault="004C70DF" w:rsidP="000D032D">
      <w:pPr>
        <w:pStyle w:val="aa"/>
        <w:shd w:val="clear" w:color="auto" w:fill="auto"/>
        <w:spacing w:line="240" w:lineRule="auto"/>
        <w:jc w:val="center"/>
        <w:rPr>
          <w:rFonts w:ascii="Times New Roman" w:hAnsi="Times New Roman" w:cs="Times New Roman"/>
          <w:b/>
          <w:i/>
          <w:spacing w:val="0"/>
          <w:sz w:val="28"/>
          <w:szCs w:val="28"/>
        </w:rPr>
      </w:pPr>
      <w:r w:rsidRPr="000D032D">
        <w:rPr>
          <w:rStyle w:val="ArialUnicodeMS73"/>
          <w:rFonts w:ascii="Times New Roman" w:hAnsi="Times New Roman" w:cs="Times New Roman"/>
          <w:b w:val="0"/>
          <w:i w:val="0"/>
          <w:spacing w:val="0"/>
          <w:sz w:val="28"/>
          <w:szCs w:val="28"/>
        </w:rPr>
        <w:t>Рис</w:t>
      </w:r>
      <w:r w:rsidR="000D032D">
        <w:rPr>
          <w:rStyle w:val="ArialUnicodeMS73"/>
          <w:rFonts w:ascii="Times New Roman" w:hAnsi="Times New Roman" w:cs="Times New Roman"/>
          <w:b w:val="0"/>
          <w:i w:val="0"/>
          <w:spacing w:val="0"/>
          <w:sz w:val="28"/>
          <w:szCs w:val="28"/>
        </w:rPr>
        <w:t>унок</w:t>
      </w:r>
      <w:r w:rsidRPr="000D032D">
        <w:rPr>
          <w:rStyle w:val="TimesNewRoman2"/>
          <w:b w:val="0"/>
          <w:i/>
          <w:spacing w:val="0"/>
          <w:sz w:val="28"/>
          <w:szCs w:val="28"/>
        </w:rPr>
        <w:t xml:space="preserve"> </w:t>
      </w:r>
      <w:r w:rsidRPr="000D032D">
        <w:rPr>
          <w:rStyle w:val="TimesNewRoman2"/>
          <w:b w:val="0"/>
          <w:spacing w:val="0"/>
          <w:sz w:val="28"/>
          <w:szCs w:val="28"/>
        </w:rPr>
        <w:t>3.35</w:t>
      </w:r>
      <w:r w:rsidRPr="000D032D">
        <w:rPr>
          <w:rStyle w:val="TimesNewRoman2"/>
          <w:b w:val="0"/>
          <w:i/>
          <w:spacing w:val="0"/>
          <w:sz w:val="28"/>
          <w:szCs w:val="28"/>
        </w:rPr>
        <w:t xml:space="preserve"> </w:t>
      </w:r>
      <w:r w:rsidRPr="000D032D">
        <w:rPr>
          <w:rStyle w:val="8pt"/>
          <w:rFonts w:ascii="Times New Roman" w:hAnsi="Times New Roman" w:cs="Times New Roman"/>
          <w:b w:val="0"/>
          <w:i w:val="0"/>
          <w:sz w:val="28"/>
          <w:szCs w:val="28"/>
        </w:rPr>
        <w:t>Номограмма для расчета ослабления СВЧ-поля металлическими сетками</w:t>
      </w:r>
    </w:p>
    <w:p w:rsidR="000D032D" w:rsidRDefault="000D032D" w:rsidP="004C70DF">
      <w:pPr>
        <w:pStyle w:val="a4"/>
        <w:shd w:val="clear" w:color="auto" w:fill="auto"/>
        <w:spacing w:line="240" w:lineRule="auto"/>
        <w:ind w:firstLine="709"/>
        <w:rPr>
          <w:rStyle w:val="ArialUnicodeMS66"/>
          <w:rFonts w:ascii="Times New Roman" w:hAnsi="Times New Roman" w:cs="Times New Roman"/>
          <w:spacing w:val="0"/>
          <w:sz w:val="28"/>
          <w:szCs w:val="28"/>
        </w:rPr>
      </w:pPr>
    </w:p>
    <w:p w:rsidR="004C70DF" w:rsidRPr="000D032D" w:rsidRDefault="004C70DF" w:rsidP="004C70DF">
      <w:pPr>
        <w:pStyle w:val="a4"/>
        <w:shd w:val="clear" w:color="auto" w:fill="auto"/>
        <w:spacing w:line="240" w:lineRule="auto"/>
        <w:ind w:firstLine="709"/>
        <w:rPr>
          <w:rFonts w:ascii="Times New Roman" w:hAnsi="Times New Roman" w:cs="Times New Roman"/>
          <w:b w:val="0"/>
          <w:i w:val="0"/>
          <w:spacing w:val="0"/>
          <w:sz w:val="28"/>
          <w:szCs w:val="28"/>
        </w:rPr>
      </w:pPr>
      <w:r w:rsidRPr="000D032D">
        <w:rPr>
          <w:rStyle w:val="ArialUnicodeMS66"/>
          <w:rFonts w:ascii="Times New Roman" w:hAnsi="Times New Roman" w:cs="Times New Roman"/>
          <w:spacing w:val="0"/>
          <w:sz w:val="28"/>
          <w:szCs w:val="28"/>
        </w:rPr>
        <w:t>Источники излучения должны иметь санитарный паспорт, перед их строительством или установкой проводится расчетный радиопрогноз и осуществляет</w:t>
      </w:r>
      <w:r w:rsidR="000D032D">
        <w:rPr>
          <w:rStyle w:val="ArialUnicodeMS66"/>
          <w:rFonts w:ascii="Times New Roman" w:hAnsi="Times New Roman" w:cs="Times New Roman"/>
          <w:spacing w:val="0"/>
          <w:sz w:val="28"/>
          <w:szCs w:val="28"/>
        </w:rPr>
        <w:t>ся его экспериментальная провер</w:t>
      </w:r>
      <w:r w:rsidRPr="000D032D">
        <w:rPr>
          <w:rStyle w:val="ArialUnicodeMS66"/>
          <w:rFonts w:ascii="Times New Roman" w:hAnsi="Times New Roman" w:cs="Times New Roman"/>
          <w:spacing w:val="0"/>
          <w:sz w:val="28"/>
          <w:szCs w:val="28"/>
        </w:rPr>
        <w:t>ка. При выполнении радиопр</w:t>
      </w:r>
      <w:r w:rsidR="000D032D">
        <w:rPr>
          <w:rStyle w:val="ArialUnicodeMS66"/>
          <w:rFonts w:ascii="Times New Roman" w:hAnsi="Times New Roman" w:cs="Times New Roman"/>
          <w:spacing w:val="0"/>
          <w:sz w:val="28"/>
          <w:szCs w:val="28"/>
        </w:rPr>
        <w:t>огноза необходимо учитывать во</w:t>
      </w:r>
      <w:r w:rsidRPr="000D032D">
        <w:rPr>
          <w:rStyle w:val="ArialUnicodeMS66"/>
          <w:rFonts w:ascii="Times New Roman" w:hAnsi="Times New Roman" w:cs="Times New Roman"/>
          <w:spacing w:val="0"/>
          <w:sz w:val="28"/>
          <w:szCs w:val="28"/>
        </w:rPr>
        <w:t>можность переизлучения от отраж</w:t>
      </w:r>
      <w:r w:rsidR="004B1B5E">
        <w:rPr>
          <w:rStyle w:val="ArialUnicodeMS66"/>
          <w:rFonts w:ascii="Times New Roman" w:hAnsi="Times New Roman" w:cs="Times New Roman"/>
          <w:spacing w:val="0"/>
          <w:sz w:val="28"/>
          <w:szCs w:val="28"/>
        </w:rPr>
        <w:t>ающих объектов на местности -</w:t>
      </w:r>
      <w:r w:rsidRPr="000D032D">
        <w:rPr>
          <w:rStyle w:val="ArialUnicodeMS66"/>
          <w:rFonts w:ascii="Times New Roman" w:hAnsi="Times New Roman" w:cs="Times New Roman"/>
          <w:spacing w:val="0"/>
          <w:sz w:val="28"/>
          <w:szCs w:val="28"/>
        </w:rPr>
        <w:t xml:space="preserve"> железобетонных зданий</w:t>
      </w:r>
      <w:r w:rsidR="004B1B5E">
        <w:rPr>
          <w:rStyle w:val="ArialUnicodeMS66"/>
          <w:rFonts w:ascii="Times New Roman" w:hAnsi="Times New Roman" w:cs="Times New Roman"/>
          <w:spacing w:val="0"/>
          <w:sz w:val="28"/>
          <w:szCs w:val="28"/>
        </w:rPr>
        <w:t xml:space="preserve"> и сооружений, металлических ог</w:t>
      </w:r>
      <w:r w:rsidRPr="000D032D">
        <w:rPr>
          <w:rStyle w:val="ArialUnicodeMS66"/>
          <w:rFonts w:ascii="Times New Roman" w:hAnsi="Times New Roman" w:cs="Times New Roman"/>
          <w:spacing w:val="0"/>
          <w:sz w:val="28"/>
          <w:szCs w:val="28"/>
        </w:rPr>
        <w:t>раждений, конструкций и т. д.</w:t>
      </w:r>
    </w:p>
    <w:p w:rsidR="004C70DF" w:rsidRDefault="004C70DF" w:rsidP="004C70DF">
      <w:pPr>
        <w:pStyle w:val="a4"/>
        <w:shd w:val="clear" w:color="auto" w:fill="auto"/>
        <w:spacing w:line="240" w:lineRule="auto"/>
        <w:ind w:firstLine="709"/>
        <w:rPr>
          <w:rStyle w:val="ArialUnicodeMS66"/>
          <w:rFonts w:ascii="Times New Roman" w:hAnsi="Times New Roman" w:cs="Times New Roman"/>
          <w:spacing w:val="0"/>
          <w:sz w:val="28"/>
          <w:szCs w:val="28"/>
        </w:rPr>
      </w:pPr>
      <w:r w:rsidRPr="000D032D">
        <w:rPr>
          <w:rStyle w:val="57"/>
          <w:rFonts w:ascii="Times New Roman" w:hAnsi="Times New Roman" w:cs="Times New Roman"/>
          <w:b w:val="0"/>
          <w:i w:val="0"/>
          <w:spacing w:val="0"/>
          <w:sz w:val="28"/>
          <w:szCs w:val="28"/>
        </w:rPr>
        <w:t>Средства индивидуальной защиты.</w:t>
      </w:r>
      <w:r w:rsidR="004B1B5E">
        <w:rPr>
          <w:rStyle w:val="ArialUnicodeMS66"/>
          <w:rFonts w:ascii="Times New Roman" w:hAnsi="Times New Roman" w:cs="Times New Roman"/>
          <w:spacing w:val="0"/>
          <w:sz w:val="28"/>
          <w:szCs w:val="28"/>
        </w:rPr>
        <w:t xml:space="preserve"> К СИЗ, которые применя</w:t>
      </w:r>
      <w:r w:rsidRPr="000D032D">
        <w:rPr>
          <w:rStyle w:val="ArialUnicodeMS66"/>
          <w:rFonts w:ascii="Times New Roman" w:hAnsi="Times New Roman" w:cs="Times New Roman"/>
          <w:spacing w:val="0"/>
          <w:sz w:val="28"/>
          <w:szCs w:val="28"/>
        </w:rPr>
        <w:t xml:space="preserve">ют для зашиты </w:t>
      </w:r>
      <w:r w:rsidRPr="000D032D">
        <w:rPr>
          <w:rStyle w:val="ArialUnicodeMS66"/>
          <w:rFonts w:ascii="Times New Roman" w:hAnsi="Times New Roman" w:cs="Times New Roman"/>
          <w:spacing w:val="0"/>
          <w:sz w:val="28"/>
          <w:szCs w:val="28"/>
        </w:rPr>
        <w:lastRenderedPageBreak/>
        <w:t>от электромагни</w:t>
      </w:r>
      <w:r w:rsidR="004B1B5E">
        <w:rPr>
          <w:rStyle w:val="ArialUnicodeMS66"/>
          <w:rFonts w:ascii="Times New Roman" w:hAnsi="Times New Roman" w:cs="Times New Roman"/>
          <w:spacing w:val="0"/>
          <w:sz w:val="28"/>
          <w:szCs w:val="28"/>
        </w:rPr>
        <w:t>тных излучений, относят: радио</w:t>
      </w:r>
      <w:r w:rsidRPr="000D032D">
        <w:rPr>
          <w:rStyle w:val="ArialUnicodeMS66"/>
          <w:rFonts w:ascii="Times New Roman" w:hAnsi="Times New Roman" w:cs="Times New Roman"/>
          <w:spacing w:val="0"/>
          <w:sz w:val="28"/>
          <w:szCs w:val="28"/>
        </w:rPr>
        <w:t>защитные костюмы, комбинезоны, фартуки, очки, маски и т. д. (рис.</w:t>
      </w:r>
      <w:r w:rsidRPr="000D032D">
        <w:rPr>
          <w:rStyle w:val="ArialUnicodeMS"/>
          <w:rFonts w:ascii="Times New Roman" w:hAnsi="Times New Roman" w:cs="Times New Roman"/>
          <w:spacing w:val="0"/>
          <w:sz w:val="28"/>
          <w:szCs w:val="28"/>
        </w:rPr>
        <w:t xml:space="preserve"> 3.36,</w:t>
      </w:r>
      <w:r w:rsidRPr="000D032D">
        <w:rPr>
          <w:rStyle w:val="ArialUnicodeMS66"/>
          <w:rFonts w:ascii="Times New Roman" w:hAnsi="Times New Roman" w:cs="Times New Roman"/>
          <w:spacing w:val="0"/>
          <w:sz w:val="28"/>
          <w:szCs w:val="28"/>
        </w:rPr>
        <w:t xml:space="preserve"> </w:t>
      </w:r>
      <w:r w:rsidRPr="000D032D">
        <w:rPr>
          <w:rStyle w:val="57"/>
          <w:rFonts w:ascii="Times New Roman" w:hAnsi="Times New Roman" w:cs="Times New Roman"/>
          <w:b w:val="0"/>
          <w:i w:val="0"/>
          <w:spacing w:val="0"/>
          <w:sz w:val="28"/>
          <w:szCs w:val="28"/>
        </w:rPr>
        <w:t>а, б).</w:t>
      </w:r>
      <w:r w:rsidRPr="000D032D">
        <w:rPr>
          <w:rStyle w:val="ArialUnicodeMS66"/>
          <w:rFonts w:ascii="Times New Roman" w:hAnsi="Times New Roman" w:cs="Times New Roman"/>
          <w:spacing w:val="0"/>
          <w:sz w:val="28"/>
          <w:szCs w:val="28"/>
        </w:rPr>
        <w:t xml:space="preserve"> Данные СИЗ используют метод экранирования.</w:t>
      </w:r>
    </w:p>
    <w:p w:rsidR="0045460A" w:rsidRDefault="0045460A" w:rsidP="004C70DF">
      <w:pPr>
        <w:pStyle w:val="a4"/>
        <w:shd w:val="clear" w:color="auto" w:fill="auto"/>
        <w:spacing w:line="240" w:lineRule="auto"/>
        <w:ind w:firstLine="709"/>
        <w:rPr>
          <w:rStyle w:val="ArialUnicodeMS66"/>
          <w:rFonts w:ascii="Times New Roman" w:hAnsi="Times New Roman" w:cs="Times New Roman"/>
          <w:spacing w:val="0"/>
          <w:sz w:val="28"/>
          <w:szCs w:val="28"/>
        </w:rPr>
      </w:pPr>
    </w:p>
    <w:p w:rsidR="0045460A" w:rsidRDefault="0045460A" w:rsidP="0045460A">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45460A">
        <w:rPr>
          <w:rFonts w:ascii="Times New Roman" w:hAnsi="Times New Roman" w:cs="Times New Roman"/>
          <w:b w:val="0"/>
          <w:i w:val="0"/>
          <w:noProof/>
          <w:spacing w:val="0"/>
          <w:sz w:val="28"/>
          <w:szCs w:val="28"/>
        </w:rPr>
        <w:drawing>
          <wp:inline distT="0" distB="0" distL="0" distR="0">
            <wp:extent cx="3211195" cy="2569210"/>
            <wp:effectExtent l="19050" t="0" r="8255" b="0"/>
            <wp:docPr id="33"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8"/>
                    <a:srcRect/>
                    <a:stretch>
                      <a:fillRect/>
                    </a:stretch>
                  </pic:blipFill>
                  <pic:spPr bwMode="auto">
                    <a:xfrm>
                      <a:off x="0" y="0"/>
                      <a:ext cx="3211195" cy="2569210"/>
                    </a:xfrm>
                    <a:prstGeom prst="rect">
                      <a:avLst/>
                    </a:prstGeom>
                    <a:noFill/>
                    <a:ln w="9525">
                      <a:noFill/>
                      <a:miter lim="800000"/>
                      <a:headEnd/>
                      <a:tailEnd/>
                    </a:ln>
                  </pic:spPr>
                </pic:pic>
              </a:graphicData>
            </a:graphic>
          </wp:inline>
        </w:drawing>
      </w:r>
    </w:p>
    <w:p w:rsidR="0045460A" w:rsidRDefault="0045460A" w:rsidP="004C70DF">
      <w:pPr>
        <w:pStyle w:val="a4"/>
        <w:shd w:val="clear" w:color="auto" w:fill="auto"/>
        <w:spacing w:line="240" w:lineRule="auto"/>
        <w:ind w:firstLine="709"/>
        <w:rPr>
          <w:rStyle w:val="ArialUnicodeMS66"/>
          <w:rFonts w:ascii="Times New Roman" w:hAnsi="Times New Roman" w:cs="Times New Roman"/>
          <w:spacing w:val="0"/>
          <w:sz w:val="28"/>
          <w:szCs w:val="28"/>
        </w:rPr>
      </w:pPr>
    </w:p>
    <w:p w:rsidR="0045460A" w:rsidRDefault="0045460A" w:rsidP="0045460A">
      <w:pPr>
        <w:pStyle w:val="aa"/>
        <w:shd w:val="clear" w:color="auto" w:fill="auto"/>
        <w:spacing w:line="240" w:lineRule="auto"/>
        <w:jc w:val="center"/>
        <w:rPr>
          <w:rStyle w:val="TimesNewRoman2"/>
          <w:b w:val="0"/>
          <w:spacing w:val="0"/>
          <w:sz w:val="28"/>
          <w:szCs w:val="28"/>
        </w:rPr>
      </w:pPr>
      <w:r w:rsidRPr="0045460A">
        <w:rPr>
          <w:rStyle w:val="ArialUnicodeMS73"/>
          <w:rFonts w:ascii="Times New Roman" w:hAnsi="Times New Roman" w:cs="Times New Roman"/>
          <w:b w:val="0"/>
          <w:i w:val="0"/>
          <w:spacing w:val="0"/>
          <w:sz w:val="28"/>
          <w:szCs w:val="28"/>
        </w:rPr>
        <w:t xml:space="preserve">Рис. 3.36. </w:t>
      </w:r>
      <w:r w:rsidRPr="0045460A">
        <w:rPr>
          <w:rStyle w:val="TimesNewRoman2"/>
          <w:b w:val="0"/>
          <w:spacing w:val="0"/>
          <w:sz w:val="28"/>
          <w:szCs w:val="28"/>
        </w:rPr>
        <w:t>Средства защиты от электромагнитных излучений:</w:t>
      </w:r>
    </w:p>
    <w:p w:rsidR="0045460A" w:rsidRPr="0045460A" w:rsidRDefault="0045460A" w:rsidP="0045460A">
      <w:pPr>
        <w:pStyle w:val="aa"/>
        <w:shd w:val="clear" w:color="auto" w:fill="auto"/>
        <w:spacing w:line="240" w:lineRule="auto"/>
        <w:jc w:val="center"/>
        <w:rPr>
          <w:rFonts w:ascii="Times New Roman" w:hAnsi="Times New Roman" w:cs="Times New Roman"/>
          <w:spacing w:val="0"/>
          <w:sz w:val="28"/>
          <w:szCs w:val="28"/>
        </w:rPr>
      </w:pPr>
      <w:r w:rsidRPr="0045460A">
        <w:rPr>
          <w:rStyle w:val="8pt"/>
          <w:rFonts w:ascii="Times New Roman" w:hAnsi="Times New Roman" w:cs="Times New Roman"/>
          <w:b w:val="0"/>
          <w:i w:val="0"/>
          <w:sz w:val="28"/>
          <w:szCs w:val="28"/>
        </w:rPr>
        <w:t>а</w:t>
      </w:r>
      <w:r>
        <w:rPr>
          <w:rStyle w:val="TimesNewRoman2"/>
          <w:b w:val="0"/>
          <w:spacing w:val="0"/>
          <w:sz w:val="28"/>
          <w:szCs w:val="28"/>
        </w:rPr>
        <w:t xml:space="preserve"> — радиозащит-ный костюм: 1</w:t>
      </w:r>
      <w:r w:rsidRPr="0045460A">
        <w:rPr>
          <w:rStyle w:val="TimesNewRoman2"/>
          <w:b w:val="0"/>
          <w:spacing w:val="0"/>
          <w:sz w:val="28"/>
          <w:szCs w:val="28"/>
        </w:rPr>
        <w:t xml:space="preserve"> — металлическая или металлизированная каска; </w:t>
      </w:r>
      <w:r w:rsidRPr="0045460A">
        <w:rPr>
          <w:rStyle w:val="8pt"/>
          <w:rFonts w:ascii="Times New Roman" w:hAnsi="Times New Roman" w:cs="Times New Roman"/>
          <w:b w:val="0"/>
          <w:i w:val="0"/>
          <w:sz w:val="28"/>
          <w:szCs w:val="28"/>
        </w:rPr>
        <w:t>2 —</w:t>
      </w:r>
      <w:r w:rsidRPr="0045460A">
        <w:rPr>
          <w:rStyle w:val="TimesNewRoman2"/>
          <w:b w:val="0"/>
          <w:spacing w:val="0"/>
          <w:sz w:val="28"/>
          <w:szCs w:val="28"/>
        </w:rPr>
        <w:t xml:space="preserve"> комбинезон из токопроводящей ткани; </w:t>
      </w:r>
      <w:r w:rsidRPr="0045460A">
        <w:rPr>
          <w:rStyle w:val="8pt"/>
          <w:rFonts w:ascii="Times New Roman" w:hAnsi="Times New Roman" w:cs="Times New Roman"/>
          <w:b w:val="0"/>
          <w:i w:val="0"/>
          <w:sz w:val="28"/>
          <w:szCs w:val="28"/>
        </w:rPr>
        <w:t>3</w:t>
      </w:r>
      <w:r w:rsidRPr="0045460A">
        <w:rPr>
          <w:rStyle w:val="TimesNewRoman2"/>
          <w:b w:val="0"/>
          <w:spacing w:val="0"/>
          <w:sz w:val="28"/>
          <w:szCs w:val="28"/>
        </w:rPr>
        <w:t xml:space="preserve"> — проводники, обеспечивающие электрическую связь между отдельными элементами экранирующего костюма; </w:t>
      </w:r>
      <w:r w:rsidRPr="0045460A">
        <w:rPr>
          <w:rStyle w:val="8pt"/>
          <w:rFonts w:ascii="Times New Roman" w:hAnsi="Times New Roman" w:cs="Times New Roman"/>
          <w:b w:val="0"/>
          <w:i w:val="0"/>
          <w:sz w:val="28"/>
          <w:szCs w:val="28"/>
        </w:rPr>
        <w:t>4~</w:t>
      </w:r>
      <w:r w:rsidRPr="0045460A">
        <w:rPr>
          <w:rStyle w:val="TimesNewRoman2"/>
          <w:b w:val="0"/>
          <w:spacing w:val="0"/>
          <w:sz w:val="28"/>
          <w:szCs w:val="28"/>
        </w:rPr>
        <w:t xml:space="preserve"> рукавицы из токопроводящей ткани; </w:t>
      </w:r>
      <w:r w:rsidRPr="0045460A">
        <w:rPr>
          <w:rStyle w:val="8pt"/>
          <w:rFonts w:ascii="Times New Roman" w:hAnsi="Times New Roman" w:cs="Times New Roman"/>
          <w:b w:val="0"/>
          <w:i w:val="0"/>
          <w:sz w:val="28"/>
          <w:szCs w:val="28"/>
        </w:rPr>
        <w:t>5</w:t>
      </w:r>
      <w:r w:rsidRPr="0045460A">
        <w:rPr>
          <w:rStyle w:val="TimesNewRoman2"/>
          <w:b w:val="0"/>
          <w:spacing w:val="0"/>
          <w:sz w:val="28"/>
          <w:szCs w:val="28"/>
        </w:rPr>
        <w:t xml:space="preserve"> — ботинки с электропроводящими подошвами; </w:t>
      </w:r>
      <w:r w:rsidRPr="0045460A">
        <w:rPr>
          <w:rStyle w:val="8pt"/>
          <w:rFonts w:ascii="Times New Roman" w:hAnsi="Times New Roman" w:cs="Times New Roman"/>
          <w:b w:val="0"/>
          <w:i w:val="0"/>
          <w:sz w:val="28"/>
          <w:szCs w:val="28"/>
        </w:rPr>
        <w:t xml:space="preserve">6 — </w:t>
      </w:r>
      <w:r w:rsidRPr="0045460A">
        <w:rPr>
          <w:rStyle w:val="TimesNewRoman2"/>
          <w:b w:val="0"/>
          <w:spacing w:val="0"/>
          <w:sz w:val="28"/>
          <w:szCs w:val="28"/>
        </w:rPr>
        <w:t xml:space="preserve">вывод от токопроводящей подошвы; </w:t>
      </w:r>
      <w:r w:rsidRPr="0045460A">
        <w:rPr>
          <w:rStyle w:val="8pt"/>
          <w:rFonts w:ascii="Times New Roman" w:hAnsi="Times New Roman" w:cs="Times New Roman"/>
          <w:b w:val="0"/>
          <w:i w:val="0"/>
          <w:sz w:val="28"/>
          <w:szCs w:val="28"/>
        </w:rPr>
        <w:t>б</w:t>
      </w:r>
      <w:r w:rsidRPr="0045460A">
        <w:rPr>
          <w:rStyle w:val="TimesNewRoman2"/>
          <w:b w:val="0"/>
          <w:spacing w:val="0"/>
          <w:sz w:val="28"/>
          <w:szCs w:val="28"/>
        </w:rPr>
        <w:t xml:space="preserve"> — защитная маска с перфорационными отверстиями: </w:t>
      </w:r>
      <w:r w:rsidRPr="0045460A">
        <w:rPr>
          <w:rStyle w:val="8pt"/>
          <w:rFonts w:ascii="Times New Roman" w:hAnsi="Times New Roman" w:cs="Times New Roman"/>
          <w:b w:val="0"/>
          <w:i w:val="0"/>
          <w:sz w:val="28"/>
          <w:szCs w:val="28"/>
        </w:rPr>
        <w:t>1, 2, 3 —</w:t>
      </w:r>
      <w:r w:rsidRPr="0045460A">
        <w:rPr>
          <w:rStyle w:val="TimesNewRoman2"/>
          <w:b w:val="0"/>
          <w:spacing w:val="0"/>
          <w:sz w:val="28"/>
          <w:szCs w:val="28"/>
        </w:rPr>
        <w:t xml:space="preserve"> поролоновые прокладки; </w:t>
      </w:r>
      <w:r w:rsidRPr="0045460A">
        <w:rPr>
          <w:rStyle w:val="8pt"/>
          <w:rFonts w:ascii="Times New Roman" w:hAnsi="Times New Roman" w:cs="Times New Roman"/>
          <w:b w:val="0"/>
          <w:i w:val="0"/>
          <w:sz w:val="28"/>
          <w:szCs w:val="28"/>
        </w:rPr>
        <w:t>4</w:t>
      </w:r>
      <w:r>
        <w:rPr>
          <w:rStyle w:val="TimesNewRoman2"/>
          <w:b w:val="0"/>
          <w:spacing w:val="0"/>
          <w:sz w:val="28"/>
          <w:szCs w:val="28"/>
        </w:rPr>
        <w:t xml:space="preserve"> — ремни </w:t>
      </w:r>
      <w:r w:rsidRPr="0045460A">
        <w:rPr>
          <w:rStyle w:val="TimesNewRoman2"/>
          <w:b w:val="0"/>
          <w:spacing w:val="0"/>
          <w:sz w:val="28"/>
          <w:szCs w:val="28"/>
        </w:rPr>
        <w:t>крепления маски;</w:t>
      </w:r>
      <w:r>
        <w:rPr>
          <w:rFonts w:ascii="Times New Roman" w:hAnsi="Times New Roman" w:cs="Times New Roman"/>
          <w:spacing w:val="0"/>
          <w:sz w:val="28"/>
          <w:szCs w:val="28"/>
        </w:rPr>
        <w:t xml:space="preserve"> </w:t>
      </w:r>
      <w:r w:rsidRPr="0045460A">
        <w:rPr>
          <w:rStyle w:val="8pt"/>
          <w:rFonts w:ascii="Times New Roman" w:hAnsi="Times New Roman" w:cs="Times New Roman"/>
          <w:b w:val="0"/>
          <w:i w:val="0"/>
          <w:sz w:val="28"/>
          <w:szCs w:val="28"/>
        </w:rPr>
        <w:t>5 —</w:t>
      </w:r>
      <w:r w:rsidRPr="0045460A">
        <w:rPr>
          <w:rStyle w:val="TimesNewRoman2"/>
          <w:b w:val="0"/>
          <w:spacing w:val="0"/>
          <w:sz w:val="28"/>
          <w:szCs w:val="28"/>
        </w:rPr>
        <w:t xml:space="preserve"> перфорационные отверстия</w:t>
      </w:r>
    </w:p>
    <w:p w:rsidR="0045460A" w:rsidRPr="000D032D" w:rsidRDefault="0045460A" w:rsidP="004C70DF">
      <w:pPr>
        <w:pStyle w:val="a4"/>
        <w:shd w:val="clear" w:color="auto" w:fill="auto"/>
        <w:spacing w:line="240" w:lineRule="auto"/>
        <w:ind w:firstLine="709"/>
        <w:rPr>
          <w:rFonts w:ascii="Times New Roman" w:hAnsi="Times New Roman" w:cs="Times New Roman"/>
          <w:b w:val="0"/>
          <w:i w:val="0"/>
          <w:spacing w:val="0"/>
          <w:sz w:val="28"/>
          <w:szCs w:val="28"/>
        </w:rPr>
      </w:pPr>
    </w:p>
    <w:p w:rsidR="008B7E56" w:rsidRDefault="004C70DF" w:rsidP="0045460A">
      <w:pPr>
        <w:pStyle w:val="a4"/>
        <w:shd w:val="clear" w:color="auto" w:fill="auto"/>
        <w:spacing w:line="240" w:lineRule="auto"/>
        <w:ind w:firstLine="709"/>
        <w:rPr>
          <w:rStyle w:val="ArialUnicodeMS66"/>
          <w:rFonts w:ascii="Times New Roman" w:hAnsi="Times New Roman" w:cs="Times New Roman"/>
          <w:spacing w:val="0"/>
          <w:sz w:val="28"/>
          <w:szCs w:val="28"/>
        </w:rPr>
      </w:pPr>
      <w:r w:rsidRPr="000D032D">
        <w:rPr>
          <w:rStyle w:val="ArialUnicodeMS66"/>
          <w:rFonts w:ascii="Times New Roman" w:hAnsi="Times New Roman" w:cs="Times New Roman"/>
          <w:spacing w:val="0"/>
          <w:sz w:val="28"/>
          <w:szCs w:val="28"/>
        </w:rPr>
        <w:t>Радиозащитные костюмы, комбинезоны, фартуки в общем случае шьются из хлопчатобумажного материала, вытканного вместе с микропроводом, выполняющим роль сетчатого экрана. Шлем и бахилы костюма сделаны из такой же ткани, но в шлем спереди вшиты очки и специальная проволочная сетка для об</w:t>
      </w:r>
      <w:r w:rsidR="008B7E56" w:rsidRPr="0045460A">
        <w:rPr>
          <w:rStyle w:val="ArialUnicodeMS66"/>
          <w:rFonts w:ascii="Times New Roman" w:hAnsi="Times New Roman" w:cs="Times New Roman"/>
          <w:spacing w:val="0"/>
          <w:sz w:val="28"/>
          <w:szCs w:val="28"/>
        </w:rPr>
        <w:t>легчения дыхания. Эффективность костюма может достигать 25...30 дБ. Для защиты глаз применяют очки специальных марок с металлизированными стеклами. Поверхность стекол покрыта пленкой диоксида олова. В оправе вшита металлическая сетка, и она плотно прилегает к лицу для исключения проникновения излучения сбоку. Эффективность очков оценивается в 25...35 дБ.</w:t>
      </w:r>
    </w:p>
    <w:p w:rsidR="0045460A" w:rsidRPr="0045460A" w:rsidRDefault="0045460A" w:rsidP="0045460A">
      <w:pPr>
        <w:pStyle w:val="a4"/>
        <w:shd w:val="clear" w:color="auto" w:fill="auto"/>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p>
    <w:p w:rsidR="008B7E56" w:rsidRPr="0045460A" w:rsidRDefault="008B7E56" w:rsidP="0045460A">
      <w:pPr>
        <w:pStyle w:val="250"/>
        <w:numPr>
          <w:ilvl w:val="2"/>
          <w:numId w:val="30"/>
        </w:numPr>
        <w:shd w:val="clear" w:color="auto" w:fill="auto"/>
        <w:tabs>
          <w:tab w:val="left" w:pos="678"/>
        </w:tabs>
        <w:spacing w:before="0" w:after="0" w:line="240" w:lineRule="auto"/>
        <w:rPr>
          <w:rFonts w:ascii="Times New Roman" w:hAnsi="Times New Roman" w:cs="Times New Roman"/>
          <w:b w:val="0"/>
          <w:i w:val="0"/>
          <w:spacing w:val="0"/>
          <w:sz w:val="32"/>
          <w:szCs w:val="28"/>
        </w:rPr>
      </w:pPr>
      <w:r w:rsidRPr="0045460A">
        <w:rPr>
          <w:rStyle w:val="LucidaSansUnicode1"/>
          <w:rFonts w:ascii="Times New Roman" w:hAnsi="Times New Roman" w:cs="Times New Roman"/>
          <w:bCs/>
          <w:iCs/>
          <w:spacing w:val="0"/>
          <w:sz w:val="32"/>
          <w:szCs w:val="28"/>
        </w:rPr>
        <w:t>Защита от постоянных электрических и магнитных полей</w:t>
      </w:r>
    </w:p>
    <w:p w:rsidR="0045460A" w:rsidRDefault="0045460A" w:rsidP="008B7E56">
      <w:pPr>
        <w:pStyle w:val="a4"/>
        <w:shd w:val="clear" w:color="auto" w:fill="auto"/>
        <w:spacing w:line="240" w:lineRule="auto"/>
        <w:ind w:firstLine="709"/>
        <w:rPr>
          <w:rStyle w:val="ArialUnicodeMS66"/>
          <w:rFonts w:ascii="Times New Roman" w:hAnsi="Times New Roman" w:cs="Times New Roman"/>
          <w:spacing w:val="0"/>
          <w:sz w:val="28"/>
          <w:szCs w:val="28"/>
        </w:rPr>
      </w:pPr>
    </w:p>
    <w:p w:rsidR="008B7E56" w:rsidRPr="0045460A" w:rsidRDefault="008B7E56" w:rsidP="008B7E56">
      <w:pPr>
        <w:pStyle w:val="a4"/>
        <w:shd w:val="clear" w:color="auto" w:fill="auto"/>
        <w:spacing w:line="240" w:lineRule="auto"/>
        <w:ind w:firstLine="709"/>
        <w:rPr>
          <w:rFonts w:ascii="Times New Roman" w:hAnsi="Times New Roman" w:cs="Times New Roman"/>
          <w:b w:val="0"/>
          <w:i w:val="0"/>
          <w:spacing w:val="0"/>
          <w:sz w:val="28"/>
          <w:szCs w:val="28"/>
        </w:rPr>
      </w:pPr>
      <w:r w:rsidRPr="0045460A">
        <w:rPr>
          <w:rStyle w:val="ArialUnicodeMS66"/>
          <w:rFonts w:ascii="Times New Roman" w:hAnsi="Times New Roman" w:cs="Times New Roman"/>
          <w:spacing w:val="0"/>
          <w:sz w:val="28"/>
          <w:szCs w:val="28"/>
        </w:rPr>
        <w:t>Так же как и для других видов физических полей, защита от постоянных электричес</w:t>
      </w:r>
      <w:r w:rsidR="0045460A">
        <w:rPr>
          <w:rStyle w:val="ArialUnicodeMS66"/>
          <w:rFonts w:ascii="Times New Roman" w:hAnsi="Times New Roman" w:cs="Times New Roman"/>
          <w:spacing w:val="0"/>
          <w:sz w:val="28"/>
          <w:szCs w:val="28"/>
        </w:rPr>
        <w:t>ких и магнитных полей (ЭСП и М</w:t>
      </w:r>
      <w:r w:rsidRPr="0045460A">
        <w:rPr>
          <w:rStyle w:val="ArialUnicodeMS66"/>
          <w:rFonts w:ascii="Times New Roman" w:hAnsi="Times New Roman" w:cs="Times New Roman"/>
          <w:spacing w:val="0"/>
          <w:sz w:val="28"/>
          <w:szCs w:val="28"/>
        </w:rPr>
        <w:t>СП) использует методы защиты в</w:t>
      </w:r>
      <w:r w:rsidR="0045460A">
        <w:rPr>
          <w:rStyle w:val="ArialUnicodeMS66"/>
          <w:rFonts w:ascii="Times New Roman" w:hAnsi="Times New Roman" w:cs="Times New Roman"/>
          <w:spacing w:val="0"/>
          <w:sz w:val="28"/>
          <w:szCs w:val="28"/>
        </w:rPr>
        <w:t>ременем, расстоянием и экраниро</w:t>
      </w:r>
      <w:r w:rsidRPr="0045460A">
        <w:rPr>
          <w:rStyle w:val="ArialUnicodeMS66"/>
          <w:rFonts w:ascii="Times New Roman" w:hAnsi="Times New Roman" w:cs="Times New Roman"/>
          <w:spacing w:val="0"/>
          <w:sz w:val="28"/>
          <w:szCs w:val="28"/>
        </w:rPr>
        <w:t>ванием.</w:t>
      </w:r>
    </w:p>
    <w:p w:rsidR="008B7E56" w:rsidRPr="0045460A" w:rsidRDefault="008B7E56" w:rsidP="0045460A">
      <w:pPr>
        <w:pStyle w:val="a4"/>
        <w:shd w:val="clear" w:color="auto" w:fill="auto"/>
        <w:spacing w:line="240" w:lineRule="auto"/>
        <w:ind w:firstLine="709"/>
        <w:rPr>
          <w:rFonts w:ascii="Times New Roman" w:hAnsi="Times New Roman" w:cs="Times New Roman"/>
          <w:b w:val="0"/>
          <w:i w:val="0"/>
          <w:spacing w:val="0"/>
          <w:sz w:val="28"/>
          <w:szCs w:val="28"/>
        </w:rPr>
      </w:pPr>
      <w:r w:rsidRPr="0045460A">
        <w:rPr>
          <w:rStyle w:val="57"/>
          <w:rFonts w:ascii="Times New Roman" w:hAnsi="Times New Roman" w:cs="Times New Roman"/>
          <w:b w:val="0"/>
          <w:i w:val="0"/>
          <w:spacing w:val="0"/>
          <w:sz w:val="28"/>
          <w:szCs w:val="28"/>
        </w:rPr>
        <w:t>Электростатическое экранирование</w:t>
      </w:r>
      <w:r w:rsidRPr="0045460A">
        <w:rPr>
          <w:rStyle w:val="ArialUnicodeMS66"/>
          <w:rFonts w:ascii="Times New Roman" w:hAnsi="Times New Roman" w:cs="Times New Roman"/>
          <w:spacing w:val="0"/>
          <w:sz w:val="28"/>
          <w:szCs w:val="28"/>
        </w:rPr>
        <w:t xml:space="preserve"> заключается в замыкании электрического поля на поверхности металлической массы экра</w:t>
      </w:r>
      <w:r w:rsidR="0045460A">
        <w:rPr>
          <w:rStyle w:val="ArialUnicodeMS66"/>
          <w:rFonts w:ascii="Times New Roman" w:hAnsi="Times New Roman" w:cs="Times New Roman"/>
          <w:spacing w:val="0"/>
          <w:sz w:val="28"/>
          <w:szCs w:val="28"/>
        </w:rPr>
        <w:t>на</w:t>
      </w:r>
      <w:r w:rsidRPr="0045460A">
        <w:rPr>
          <w:rStyle w:val="ArialUnicodeMS66"/>
          <w:rFonts w:ascii="Times New Roman" w:hAnsi="Times New Roman" w:cs="Times New Roman"/>
          <w:spacing w:val="0"/>
          <w:sz w:val="28"/>
          <w:szCs w:val="28"/>
          <w:lang w:eastAsia="en-US"/>
        </w:rPr>
        <w:t xml:space="preserve"> </w:t>
      </w:r>
      <w:r w:rsidRPr="0045460A">
        <w:rPr>
          <w:rStyle w:val="ArialUnicodeMS66"/>
          <w:rFonts w:ascii="Times New Roman" w:hAnsi="Times New Roman" w:cs="Times New Roman"/>
          <w:spacing w:val="0"/>
          <w:sz w:val="28"/>
          <w:szCs w:val="28"/>
        </w:rPr>
        <w:t>и передачи образующихся н</w:t>
      </w:r>
      <w:r w:rsidR="0045460A">
        <w:rPr>
          <w:rStyle w:val="ArialUnicodeMS66"/>
          <w:rFonts w:ascii="Times New Roman" w:hAnsi="Times New Roman" w:cs="Times New Roman"/>
          <w:spacing w:val="0"/>
          <w:sz w:val="28"/>
          <w:szCs w:val="28"/>
        </w:rPr>
        <w:t>а экране электрических зарядов н</w:t>
      </w:r>
      <w:r w:rsidRPr="0045460A">
        <w:rPr>
          <w:rStyle w:val="ArialUnicodeMS66"/>
          <w:rFonts w:ascii="Times New Roman" w:hAnsi="Times New Roman" w:cs="Times New Roman"/>
          <w:spacing w:val="0"/>
          <w:sz w:val="28"/>
          <w:szCs w:val="28"/>
        </w:rPr>
        <w:t xml:space="preserve">а заземленный корпус </w:t>
      </w:r>
      <w:r w:rsidRPr="0045460A">
        <w:rPr>
          <w:rStyle w:val="ArialUnicodeMS66"/>
          <w:rFonts w:ascii="Times New Roman" w:hAnsi="Times New Roman" w:cs="Times New Roman"/>
          <w:spacing w:val="0"/>
          <w:sz w:val="28"/>
          <w:szCs w:val="28"/>
        </w:rPr>
        <w:lastRenderedPageBreak/>
        <w:t>устано</w:t>
      </w:r>
      <w:r w:rsidR="0045460A">
        <w:rPr>
          <w:rStyle w:val="ArialUnicodeMS66"/>
          <w:rFonts w:ascii="Times New Roman" w:hAnsi="Times New Roman" w:cs="Times New Roman"/>
          <w:spacing w:val="0"/>
          <w:sz w:val="28"/>
          <w:szCs w:val="28"/>
        </w:rPr>
        <w:t>вки (землю). Любая замкнутая ме</w:t>
      </w:r>
      <w:r w:rsidRPr="0045460A">
        <w:rPr>
          <w:rStyle w:val="ArialUnicodeMS66"/>
          <w:rFonts w:ascii="Times New Roman" w:hAnsi="Times New Roman" w:cs="Times New Roman"/>
          <w:spacing w:val="0"/>
          <w:sz w:val="28"/>
          <w:szCs w:val="28"/>
        </w:rPr>
        <w:t xml:space="preserve">таллическая оболочка, соединенная с заземленным корпусом и без особых требований к толщине и проводимости материала, достаточно полно локализует электрическое поле и выполняет роль электростатического </w:t>
      </w:r>
      <w:r w:rsidR="0045460A">
        <w:rPr>
          <w:rStyle w:val="ArialUnicodeMS66"/>
          <w:rFonts w:ascii="Times New Roman" w:hAnsi="Times New Roman" w:cs="Times New Roman"/>
          <w:spacing w:val="0"/>
          <w:sz w:val="28"/>
          <w:szCs w:val="28"/>
        </w:rPr>
        <w:t>экрана. Обычно источники ЭСП за</w:t>
      </w:r>
      <w:r w:rsidRPr="0045460A">
        <w:rPr>
          <w:rStyle w:val="ArialUnicodeMS66"/>
          <w:rFonts w:ascii="Times New Roman" w:hAnsi="Times New Roman" w:cs="Times New Roman"/>
          <w:spacing w:val="0"/>
          <w:sz w:val="28"/>
          <w:szCs w:val="28"/>
        </w:rPr>
        <w:t>ключают в замкнутую металлическую или сетчатую оболочку. Оператор при необходимости может располагаться в кабине, з</w:t>
      </w:r>
      <w:r w:rsidR="0045460A">
        <w:rPr>
          <w:rStyle w:val="ArialUnicodeMS66"/>
          <w:rFonts w:ascii="Times New Roman" w:hAnsi="Times New Roman" w:cs="Times New Roman"/>
          <w:spacing w:val="0"/>
          <w:sz w:val="28"/>
          <w:szCs w:val="28"/>
        </w:rPr>
        <w:t>а</w:t>
      </w:r>
      <w:r w:rsidRPr="0045460A">
        <w:rPr>
          <w:rStyle w:val="ArialUnicodeMS66"/>
          <w:rFonts w:ascii="Times New Roman" w:hAnsi="Times New Roman" w:cs="Times New Roman"/>
          <w:spacing w:val="0"/>
          <w:sz w:val="28"/>
          <w:szCs w:val="28"/>
        </w:rPr>
        <w:t>щищенной электростатическим экраном.</w:t>
      </w:r>
    </w:p>
    <w:p w:rsidR="008B7E56" w:rsidRPr="0045460A" w:rsidRDefault="008B7E56" w:rsidP="008B7E56">
      <w:pPr>
        <w:pStyle w:val="a4"/>
        <w:shd w:val="clear" w:color="auto" w:fill="auto"/>
        <w:spacing w:line="240" w:lineRule="auto"/>
        <w:ind w:firstLine="709"/>
        <w:rPr>
          <w:rFonts w:ascii="Times New Roman" w:hAnsi="Times New Roman" w:cs="Times New Roman"/>
          <w:b w:val="0"/>
          <w:i w:val="0"/>
          <w:spacing w:val="0"/>
          <w:sz w:val="28"/>
          <w:szCs w:val="28"/>
        </w:rPr>
      </w:pPr>
      <w:r w:rsidRPr="0045460A">
        <w:rPr>
          <w:rStyle w:val="ArialUnicodeMS66"/>
          <w:rFonts w:ascii="Times New Roman" w:hAnsi="Times New Roman" w:cs="Times New Roman"/>
          <w:spacing w:val="0"/>
          <w:sz w:val="28"/>
          <w:szCs w:val="28"/>
        </w:rPr>
        <w:t>Эффективность экранирова</w:t>
      </w:r>
      <w:r w:rsidR="0045460A">
        <w:rPr>
          <w:rStyle w:val="ArialUnicodeMS66"/>
          <w:rFonts w:ascii="Times New Roman" w:hAnsi="Times New Roman" w:cs="Times New Roman"/>
          <w:spacing w:val="0"/>
          <w:sz w:val="28"/>
          <w:szCs w:val="28"/>
        </w:rPr>
        <w:t>ния зависит от качества электри</w:t>
      </w:r>
      <w:r w:rsidRPr="0045460A">
        <w:rPr>
          <w:rStyle w:val="ArialUnicodeMS66"/>
          <w:rFonts w:ascii="Times New Roman" w:hAnsi="Times New Roman" w:cs="Times New Roman"/>
          <w:spacing w:val="0"/>
          <w:sz w:val="28"/>
          <w:szCs w:val="28"/>
        </w:rPr>
        <w:t xml:space="preserve">ческого соединения элементов экрана и тем выше, чем меньше электрическое сопротивление </w:t>
      </w:r>
      <w:r w:rsidR="0045460A">
        <w:rPr>
          <w:rStyle w:val="ArialUnicodeMS66"/>
          <w:rFonts w:ascii="Times New Roman" w:hAnsi="Times New Roman" w:cs="Times New Roman"/>
          <w:spacing w:val="0"/>
          <w:sz w:val="28"/>
          <w:szCs w:val="28"/>
        </w:rPr>
        <w:t>переходного контакта между экра</w:t>
      </w:r>
      <w:r w:rsidRPr="0045460A">
        <w:rPr>
          <w:rStyle w:val="ArialUnicodeMS66"/>
          <w:rFonts w:ascii="Times New Roman" w:hAnsi="Times New Roman" w:cs="Times New Roman"/>
          <w:spacing w:val="0"/>
          <w:sz w:val="28"/>
          <w:szCs w:val="28"/>
        </w:rPr>
        <w:t>ном и корпусом (землей). Электрическое соп</w:t>
      </w:r>
      <w:r w:rsidR="0045460A">
        <w:rPr>
          <w:rStyle w:val="ArialUnicodeMS66"/>
          <w:rFonts w:ascii="Times New Roman" w:hAnsi="Times New Roman" w:cs="Times New Roman"/>
          <w:spacing w:val="0"/>
          <w:sz w:val="28"/>
          <w:szCs w:val="28"/>
        </w:rPr>
        <w:t>ротивление зазем</w:t>
      </w:r>
      <w:r w:rsidRPr="0045460A">
        <w:rPr>
          <w:rStyle w:val="ArialUnicodeMS66"/>
          <w:rFonts w:ascii="Times New Roman" w:hAnsi="Times New Roman" w:cs="Times New Roman"/>
          <w:spacing w:val="0"/>
          <w:sz w:val="28"/>
          <w:szCs w:val="28"/>
        </w:rPr>
        <w:t>ления экрана не должно превышать 0,1...0,2 МОм.</w:t>
      </w:r>
    </w:p>
    <w:p w:rsidR="008B7E56" w:rsidRPr="0045460A" w:rsidRDefault="008B7E56" w:rsidP="008B7E56">
      <w:pPr>
        <w:pStyle w:val="a4"/>
        <w:shd w:val="clear" w:color="auto" w:fill="auto"/>
        <w:spacing w:line="240" w:lineRule="auto"/>
        <w:ind w:firstLine="709"/>
        <w:rPr>
          <w:rFonts w:ascii="Times New Roman" w:hAnsi="Times New Roman" w:cs="Times New Roman"/>
          <w:b w:val="0"/>
          <w:i w:val="0"/>
          <w:spacing w:val="0"/>
          <w:sz w:val="28"/>
          <w:szCs w:val="28"/>
        </w:rPr>
      </w:pPr>
      <w:r w:rsidRPr="0045460A">
        <w:rPr>
          <w:rStyle w:val="57"/>
          <w:rFonts w:ascii="Times New Roman" w:hAnsi="Times New Roman" w:cs="Times New Roman"/>
          <w:b w:val="0"/>
          <w:i w:val="0"/>
          <w:spacing w:val="0"/>
          <w:sz w:val="28"/>
          <w:szCs w:val="28"/>
        </w:rPr>
        <w:t>Магнитостатическое экранирование</w:t>
      </w:r>
      <w:r w:rsidR="0045460A">
        <w:rPr>
          <w:rStyle w:val="ArialUnicodeMS66"/>
          <w:rFonts w:ascii="Times New Roman" w:hAnsi="Times New Roman" w:cs="Times New Roman"/>
          <w:spacing w:val="0"/>
          <w:sz w:val="28"/>
          <w:szCs w:val="28"/>
        </w:rPr>
        <w:t xml:space="preserve"> заключается в замыка</w:t>
      </w:r>
      <w:r w:rsidRPr="0045460A">
        <w:rPr>
          <w:rStyle w:val="ArialUnicodeMS66"/>
          <w:rFonts w:ascii="Times New Roman" w:hAnsi="Times New Roman" w:cs="Times New Roman"/>
          <w:spacing w:val="0"/>
          <w:sz w:val="28"/>
          <w:szCs w:val="28"/>
        </w:rPr>
        <w:t>нии магнитного поля в толще экрана, происходящим из-за его повышенной магнитопрово</w:t>
      </w:r>
      <w:r w:rsidR="0045460A">
        <w:rPr>
          <w:rStyle w:val="ArialUnicodeMS66"/>
          <w:rFonts w:ascii="Times New Roman" w:hAnsi="Times New Roman" w:cs="Times New Roman"/>
          <w:spacing w:val="0"/>
          <w:sz w:val="28"/>
          <w:szCs w:val="28"/>
        </w:rPr>
        <w:t>димости. Поэтому магнитостатиче</w:t>
      </w:r>
      <w:r w:rsidRPr="0045460A">
        <w:rPr>
          <w:rStyle w:val="ArialUnicodeMS66"/>
          <w:rFonts w:ascii="Times New Roman" w:hAnsi="Times New Roman" w:cs="Times New Roman"/>
          <w:spacing w:val="0"/>
          <w:sz w:val="28"/>
          <w:szCs w:val="28"/>
        </w:rPr>
        <w:t>ский экран должен облада</w:t>
      </w:r>
      <w:r w:rsidR="0045460A">
        <w:rPr>
          <w:rStyle w:val="ArialUnicodeMS66"/>
          <w:rFonts w:ascii="Times New Roman" w:hAnsi="Times New Roman" w:cs="Times New Roman"/>
          <w:spacing w:val="0"/>
          <w:sz w:val="28"/>
          <w:szCs w:val="28"/>
        </w:rPr>
        <w:t>ть большой магнитной проницаемо</w:t>
      </w:r>
      <w:r w:rsidRPr="0045460A">
        <w:rPr>
          <w:rStyle w:val="ArialUnicodeMS66"/>
          <w:rFonts w:ascii="Times New Roman" w:hAnsi="Times New Roman" w:cs="Times New Roman"/>
          <w:spacing w:val="0"/>
          <w:sz w:val="28"/>
          <w:szCs w:val="28"/>
        </w:rPr>
        <w:t xml:space="preserve">стью. Такие экраны изготовляют из стали, железа, никелевых сплавов (пермолоя). Для получения надежного экранирования стенки экрана приходится делать сравнительно толстыми, чтобы уменьшить сопротивление магнитному потоку. В ряде случаев экраны делают из нескольких </w:t>
      </w:r>
      <w:r w:rsidR="0045460A">
        <w:rPr>
          <w:rStyle w:val="ArialUnicodeMS66"/>
          <w:rFonts w:ascii="Times New Roman" w:hAnsi="Times New Roman" w:cs="Times New Roman"/>
          <w:spacing w:val="0"/>
          <w:sz w:val="28"/>
          <w:szCs w:val="28"/>
        </w:rPr>
        <w:t>слоев, и они получаются громозд</w:t>
      </w:r>
      <w:r w:rsidRPr="0045460A">
        <w:rPr>
          <w:rStyle w:val="ArialUnicodeMS66"/>
          <w:rFonts w:ascii="Times New Roman" w:hAnsi="Times New Roman" w:cs="Times New Roman"/>
          <w:spacing w:val="0"/>
          <w:sz w:val="28"/>
          <w:szCs w:val="28"/>
        </w:rPr>
        <w:t>кими. Щели и прорези в эк</w:t>
      </w:r>
      <w:r w:rsidR="0045460A">
        <w:rPr>
          <w:rStyle w:val="ArialUnicodeMS66"/>
          <w:rFonts w:ascii="Times New Roman" w:hAnsi="Times New Roman" w:cs="Times New Roman"/>
          <w:spacing w:val="0"/>
          <w:sz w:val="28"/>
          <w:szCs w:val="28"/>
        </w:rPr>
        <w:t>ране не должны идти поперек ожи</w:t>
      </w:r>
      <w:r w:rsidRPr="0045460A">
        <w:rPr>
          <w:rStyle w:val="ArialUnicodeMS66"/>
          <w:rFonts w:ascii="Times New Roman" w:hAnsi="Times New Roman" w:cs="Times New Roman"/>
          <w:spacing w:val="0"/>
          <w:sz w:val="28"/>
          <w:szCs w:val="28"/>
        </w:rPr>
        <w:t>даемого направления линий магнитной индукции, так как это уменьшает магнитопроводимость и ухудшает экранирующие свойства экрана.</w:t>
      </w:r>
    </w:p>
    <w:p w:rsidR="008B7E56" w:rsidRDefault="008B7E56" w:rsidP="008B7E56">
      <w:pPr>
        <w:pStyle w:val="a4"/>
        <w:shd w:val="clear" w:color="auto" w:fill="auto"/>
        <w:spacing w:line="240" w:lineRule="auto"/>
        <w:ind w:firstLine="709"/>
        <w:rPr>
          <w:rStyle w:val="ArialUnicodeMS66"/>
          <w:rFonts w:ascii="Times New Roman" w:hAnsi="Times New Roman" w:cs="Times New Roman"/>
          <w:spacing w:val="0"/>
          <w:sz w:val="28"/>
          <w:szCs w:val="28"/>
        </w:rPr>
      </w:pPr>
      <w:r w:rsidRPr="0045460A">
        <w:rPr>
          <w:rStyle w:val="ArialUnicodeMS66"/>
          <w:rFonts w:ascii="Times New Roman" w:hAnsi="Times New Roman" w:cs="Times New Roman"/>
          <w:spacing w:val="0"/>
          <w:sz w:val="28"/>
          <w:szCs w:val="28"/>
        </w:rPr>
        <w:t>ЭС- и МС-экраны эффект</w:t>
      </w:r>
      <w:r w:rsidR="0045460A">
        <w:rPr>
          <w:rStyle w:val="ArialUnicodeMS66"/>
          <w:rFonts w:ascii="Times New Roman" w:hAnsi="Times New Roman" w:cs="Times New Roman"/>
          <w:spacing w:val="0"/>
          <w:sz w:val="28"/>
          <w:szCs w:val="28"/>
        </w:rPr>
        <w:t>ивны также в области низких час</w:t>
      </w:r>
      <w:r w:rsidRPr="0045460A">
        <w:rPr>
          <w:rStyle w:val="ArialUnicodeMS66"/>
          <w:rFonts w:ascii="Times New Roman" w:hAnsi="Times New Roman" w:cs="Times New Roman"/>
          <w:spacing w:val="0"/>
          <w:sz w:val="28"/>
          <w:szCs w:val="28"/>
        </w:rPr>
        <w:t>тот ЭМП.</w:t>
      </w:r>
    </w:p>
    <w:p w:rsidR="0045460A" w:rsidRPr="0045460A" w:rsidRDefault="0045460A" w:rsidP="008B7E56">
      <w:pPr>
        <w:pStyle w:val="a4"/>
        <w:shd w:val="clear" w:color="auto" w:fill="auto"/>
        <w:spacing w:line="240" w:lineRule="auto"/>
        <w:ind w:firstLine="709"/>
        <w:rPr>
          <w:rFonts w:ascii="Times New Roman" w:hAnsi="Times New Roman" w:cs="Times New Roman"/>
          <w:b w:val="0"/>
          <w:i w:val="0"/>
          <w:spacing w:val="0"/>
          <w:sz w:val="28"/>
          <w:szCs w:val="28"/>
        </w:rPr>
      </w:pPr>
    </w:p>
    <w:p w:rsidR="008B7E56" w:rsidRPr="0045460A" w:rsidRDefault="008B7E56" w:rsidP="0045460A">
      <w:pPr>
        <w:pStyle w:val="250"/>
        <w:numPr>
          <w:ilvl w:val="2"/>
          <w:numId w:val="30"/>
        </w:numPr>
        <w:shd w:val="clear" w:color="auto" w:fill="auto"/>
        <w:tabs>
          <w:tab w:val="left" w:pos="649"/>
        </w:tabs>
        <w:spacing w:before="0" w:after="0" w:line="240" w:lineRule="auto"/>
        <w:rPr>
          <w:rFonts w:ascii="Times New Roman" w:hAnsi="Times New Roman" w:cs="Times New Roman"/>
          <w:b w:val="0"/>
          <w:i w:val="0"/>
          <w:spacing w:val="0"/>
          <w:sz w:val="32"/>
          <w:szCs w:val="28"/>
        </w:rPr>
      </w:pPr>
      <w:r w:rsidRPr="0045460A">
        <w:rPr>
          <w:rStyle w:val="LucidaSansUnicode1"/>
          <w:rFonts w:ascii="Times New Roman" w:hAnsi="Times New Roman" w:cs="Times New Roman"/>
          <w:bCs/>
          <w:iCs/>
          <w:spacing w:val="0"/>
          <w:sz w:val="32"/>
          <w:szCs w:val="28"/>
        </w:rPr>
        <w:t>Защита от лазерного излучения</w:t>
      </w:r>
    </w:p>
    <w:p w:rsidR="0045460A" w:rsidRDefault="0045460A" w:rsidP="008B7E56">
      <w:pPr>
        <w:pStyle w:val="a4"/>
        <w:shd w:val="clear" w:color="auto" w:fill="auto"/>
        <w:spacing w:line="240" w:lineRule="auto"/>
        <w:ind w:firstLine="709"/>
        <w:rPr>
          <w:rStyle w:val="ArialUnicodeMS66"/>
          <w:rFonts w:ascii="Times New Roman" w:hAnsi="Times New Roman" w:cs="Times New Roman"/>
          <w:spacing w:val="0"/>
          <w:sz w:val="28"/>
          <w:szCs w:val="28"/>
        </w:rPr>
      </w:pPr>
    </w:p>
    <w:p w:rsidR="008B7E56" w:rsidRPr="0045460A" w:rsidRDefault="008B7E56" w:rsidP="008B7E56">
      <w:pPr>
        <w:pStyle w:val="a4"/>
        <w:shd w:val="clear" w:color="auto" w:fill="auto"/>
        <w:spacing w:line="240" w:lineRule="auto"/>
        <w:ind w:firstLine="709"/>
        <w:rPr>
          <w:rFonts w:ascii="Times New Roman" w:hAnsi="Times New Roman" w:cs="Times New Roman"/>
          <w:b w:val="0"/>
          <w:i w:val="0"/>
          <w:spacing w:val="0"/>
          <w:sz w:val="28"/>
          <w:szCs w:val="28"/>
        </w:rPr>
      </w:pPr>
      <w:r w:rsidRPr="0045460A">
        <w:rPr>
          <w:rStyle w:val="ArialUnicodeMS66"/>
          <w:rFonts w:ascii="Times New Roman" w:hAnsi="Times New Roman" w:cs="Times New Roman"/>
          <w:spacing w:val="0"/>
          <w:sz w:val="28"/>
          <w:szCs w:val="28"/>
        </w:rPr>
        <w:t>Для выбора средств защиты лазеры классифицируются по степени опасности:</w:t>
      </w:r>
    </w:p>
    <w:p w:rsidR="008B7E56" w:rsidRPr="0045460A" w:rsidRDefault="008B7E56" w:rsidP="008B7E56">
      <w:pPr>
        <w:pStyle w:val="a4"/>
        <w:numPr>
          <w:ilvl w:val="0"/>
          <w:numId w:val="2"/>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45460A">
        <w:rPr>
          <w:rStyle w:val="ArialUnicodeMS66"/>
          <w:rFonts w:ascii="Times New Roman" w:hAnsi="Times New Roman" w:cs="Times New Roman"/>
          <w:spacing w:val="0"/>
          <w:sz w:val="28"/>
          <w:szCs w:val="28"/>
        </w:rPr>
        <w:t>класс I (безопасные) —</w:t>
      </w:r>
      <w:r w:rsidR="0045460A">
        <w:rPr>
          <w:rStyle w:val="ArialUnicodeMS66"/>
          <w:rFonts w:ascii="Times New Roman" w:hAnsi="Times New Roman" w:cs="Times New Roman"/>
          <w:spacing w:val="0"/>
          <w:sz w:val="28"/>
          <w:szCs w:val="28"/>
        </w:rPr>
        <w:t xml:space="preserve"> выходное излучение не представ</w:t>
      </w:r>
      <w:r w:rsidRPr="0045460A">
        <w:rPr>
          <w:rStyle w:val="ArialUnicodeMS66"/>
          <w:rFonts w:ascii="Times New Roman" w:hAnsi="Times New Roman" w:cs="Times New Roman"/>
          <w:spacing w:val="0"/>
          <w:sz w:val="28"/>
          <w:szCs w:val="28"/>
        </w:rPr>
        <w:t>ляет опасности для глаз и кожи;</w:t>
      </w:r>
    </w:p>
    <w:p w:rsidR="008B7E56" w:rsidRPr="0045460A" w:rsidRDefault="008B7E56" w:rsidP="008B7E56">
      <w:pPr>
        <w:pStyle w:val="a4"/>
        <w:numPr>
          <w:ilvl w:val="0"/>
          <w:numId w:val="2"/>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45460A">
        <w:rPr>
          <w:rStyle w:val="ArialUnicodeMS66"/>
          <w:rFonts w:ascii="Times New Roman" w:hAnsi="Times New Roman" w:cs="Times New Roman"/>
          <w:spacing w:val="0"/>
          <w:sz w:val="28"/>
          <w:szCs w:val="28"/>
        </w:rPr>
        <w:t xml:space="preserve">класс II (малоопасные) </w:t>
      </w:r>
      <w:r w:rsidR="0045460A">
        <w:rPr>
          <w:rStyle w:val="ArialUnicodeMS66"/>
          <w:rFonts w:ascii="Times New Roman" w:hAnsi="Times New Roman" w:cs="Times New Roman"/>
          <w:spacing w:val="0"/>
          <w:sz w:val="28"/>
          <w:szCs w:val="28"/>
        </w:rPr>
        <w:t>— выходное излучение представля</w:t>
      </w:r>
      <w:r w:rsidRPr="0045460A">
        <w:rPr>
          <w:rStyle w:val="ArialUnicodeMS66"/>
          <w:rFonts w:ascii="Times New Roman" w:hAnsi="Times New Roman" w:cs="Times New Roman"/>
          <w:spacing w:val="0"/>
          <w:sz w:val="28"/>
          <w:szCs w:val="28"/>
        </w:rPr>
        <w:t>ет опасность для глаз прямым и зеркально отраженным излучением;</w:t>
      </w:r>
    </w:p>
    <w:p w:rsidR="00A84A3C" w:rsidRPr="00A84A3C" w:rsidRDefault="00A84A3C" w:rsidP="00A84A3C">
      <w:pPr>
        <w:pStyle w:val="a4"/>
        <w:numPr>
          <w:ilvl w:val="0"/>
          <w:numId w:val="1"/>
        </w:numPr>
        <w:shd w:val="clear" w:color="auto" w:fill="auto"/>
        <w:tabs>
          <w:tab w:val="left" w:pos="646"/>
        </w:tabs>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класс III (опасные) — опасно для глаз прямое, зеркальное, а также диффузно отраженное излучение на расстоянии 10 см от диффузно отражающей поверхности и для кожи прямое и зеркально отраженное облучение;</w:t>
      </w:r>
    </w:p>
    <w:p w:rsidR="00A84A3C" w:rsidRPr="00A84A3C" w:rsidRDefault="00A84A3C" w:rsidP="00A84A3C">
      <w:pPr>
        <w:pStyle w:val="a4"/>
        <w:numPr>
          <w:ilvl w:val="0"/>
          <w:numId w:val="1"/>
        </w:numPr>
        <w:shd w:val="clear" w:color="auto" w:fill="auto"/>
        <w:tabs>
          <w:tab w:val="left" w:pos="650"/>
        </w:tabs>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класс IV (высокоопасные) — опасно для кожи диффузно отраженное излучение</w:t>
      </w:r>
      <w:r>
        <w:rPr>
          <w:rStyle w:val="ArialUnicodeMS66"/>
          <w:rFonts w:ascii="Times New Roman" w:hAnsi="Times New Roman" w:cs="Times New Roman"/>
          <w:spacing w:val="0"/>
          <w:sz w:val="28"/>
          <w:szCs w:val="28"/>
        </w:rPr>
        <w:t xml:space="preserve"> на расстоянии 10 см от отражаю</w:t>
      </w:r>
      <w:r w:rsidRPr="00A84A3C">
        <w:rPr>
          <w:rStyle w:val="ArialUnicodeMS66"/>
          <w:rFonts w:ascii="Times New Roman" w:hAnsi="Times New Roman" w:cs="Times New Roman"/>
          <w:spacing w:val="0"/>
          <w:sz w:val="28"/>
          <w:szCs w:val="28"/>
        </w:rPr>
        <w:t>щей поверхности.</w:t>
      </w: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Энергия лазерного луча уменьшается с расстоянием. Вокруг лазеров определяется граница лазерно-опасной зоны, которая может быть обозначена на полу помещения линией.</w:t>
      </w: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Наиболее эффективным м</w:t>
      </w:r>
      <w:r>
        <w:rPr>
          <w:rStyle w:val="ArialUnicodeMS66"/>
          <w:rFonts w:ascii="Times New Roman" w:hAnsi="Times New Roman" w:cs="Times New Roman"/>
          <w:spacing w:val="0"/>
          <w:sz w:val="28"/>
          <w:szCs w:val="28"/>
        </w:rPr>
        <w:t>етодом защиты от ЛИ является эк</w:t>
      </w:r>
      <w:r w:rsidRPr="00A84A3C">
        <w:rPr>
          <w:rStyle w:val="ArialUnicodeMS66"/>
          <w:rFonts w:ascii="Times New Roman" w:hAnsi="Times New Roman" w:cs="Times New Roman"/>
          <w:spacing w:val="0"/>
          <w:sz w:val="28"/>
          <w:szCs w:val="28"/>
        </w:rPr>
        <w:t>ранирование. Луч лазера передается к мишени по волноводу (световоду) или огражденному экраном пространству.</w:t>
      </w:r>
    </w:p>
    <w:p w:rsidR="00A84A3C" w:rsidRDefault="00A84A3C" w:rsidP="00A84A3C">
      <w:pPr>
        <w:pStyle w:val="a4"/>
        <w:shd w:val="clear" w:color="auto" w:fill="auto"/>
        <w:spacing w:line="240" w:lineRule="auto"/>
        <w:ind w:firstLine="709"/>
        <w:rPr>
          <w:rStyle w:val="ArialUnicodeMS66"/>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 xml:space="preserve">Для снижения уровня отраженного излучения </w:t>
      </w:r>
      <w:r>
        <w:rPr>
          <w:rStyle w:val="ArialUnicodeMS66"/>
          <w:rFonts w:ascii="Times New Roman" w:hAnsi="Times New Roman" w:cs="Times New Roman"/>
          <w:spacing w:val="0"/>
          <w:sz w:val="28"/>
          <w:szCs w:val="28"/>
        </w:rPr>
        <w:t>линзы, приз</w:t>
      </w:r>
      <w:r w:rsidRPr="00A84A3C">
        <w:rPr>
          <w:rStyle w:val="ArialUnicodeMS66"/>
          <w:rFonts w:ascii="Times New Roman" w:hAnsi="Times New Roman" w:cs="Times New Roman"/>
          <w:spacing w:val="0"/>
          <w:sz w:val="28"/>
          <w:szCs w:val="28"/>
        </w:rPr>
        <w:t>мы и другие предметы с зеркально отражающей поверхностью, устанавливаемые на пути луча</w:t>
      </w:r>
      <w:r>
        <w:rPr>
          <w:rStyle w:val="ArialUnicodeMS66"/>
          <w:rFonts w:ascii="Times New Roman" w:hAnsi="Times New Roman" w:cs="Times New Roman"/>
          <w:spacing w:val="0"/>
          <w:sz w:val="28"/>
          <w:szCs w:val="28"/>
        </w:rPr>
        <w:t>, снабжаются блендами. Для защи</w:t>
      </w:r>
      <w:r w:rsidRPr="00A84A3C">
        <w:rPr>
          <w:rStyle w:val="ArialUnicodeMS66"/>
          <w:rFonts w:ascii="Times New Roman" w:hAnsi="Times New Roman" w:cs="Times New Roman"/>
          <w:spacing w:val="0"/>
          <w:sz w:val="28"/>
          <w:szCs w:val="28"/>
        </w:rPr>
        <w:t xml:space="preserve">ты от отраженного облучения от объекта </w:t>
      </w:r>
      <w:r w:rsidRPr="00A84A3C">
        <w:rPr>
          <w:rStyle w:val="ArialUnicodeMS66"/>
          <w:rFonts w:ascii="Times New Roman" w:hAnsi="Times New Roman" w:cs="Times New Roman"/>
          <w:spacing w:val="0"/>
          <w:sz w:val="28"/>
          <w:szCs w:val="28"/>
        </w:rPr>
        <w:lastRenderedPageBreak/>
        <w:t>(мишени) применяются диафрагмы с отверстием, немного превышающим диаметр луча (рис. 3.37). В этом случае через отверстие диафрагмы проходит только прямой луч, а отраженное излучение от мишени попадает на диафрагму, которая поглощает и рассеивает энергию.</w:t>
      </w: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p>
    <w:p w:rsidR="00A84A3C" w:rsidRPr="00A84A3C" w:rsidRDefault="00A84A3C" w:rsidP="00A84A3C">
      <w:pPr>
        <w:spacing w:after="0" w:line="240" w:lineRule="auto"/>
        <w:jc w:val="center"/>
      </w:pPr>
      <w:r w:rsidRPr="00A84A3C">
        <w:rPr>
          <w:noProof/>
        </w:rPr>
        <w:drawing>
          <wp:inline distT="0" distB="0" distL="0" distR="0">
            <wp:extent cx="4823115" cy="1415143"/>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9"/>
                    <a:srcRect/>
                    <a:stretch>
                      <a:fillRect/>
                    </a:stretch>
                  </pic:blipFill>
                  <pic:spPr bwMode="auto">
                    <a:xfrm>
                      <a:off x="0" y="0"/>
                      <a:ext cx="4824484" cy="1415545"/>
                    </a:xfrm>
                    <a:prstGeom prst="rect">
                      <a:avLst/>
                    </a:prstGeom>
                    <a:noFill/>
                    <a:ln w="9525">
                      <a:noFill/>
                      <a:miter lim="800000"/>
                      <a:headEnd/>
                      <a:tailEnd/>
                    </a:ln>
                  </pic:spPr>
                </pic:pic>
              </a:graphicData>
            </a:graphic>
          </wp:inline>
        </w:drawing>
      </w:r>
    </w:p>
    <w:p w:rsidR="00A84A3C" w:rsidRDefault="00A84A3C" w:rsidP="00A84A3C">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A84A3C" w:rsidRDefault="00A84A3C" w:rsidP="00A84A3C">
      <w:pPr>
        <w:pStyle w:val="aa"/>
        <w:shd w:val="clear" w:color="auto" w:fill="auto"/>
        <w:spacing w:line="240" w:lineRule="auto"/>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w:t>
      </w:r>
      <w:r w:rsidRPr="00A84A3C">
        <w:rPr>
          <w:rStyle w:val="ArialUnicodeMS73"/>
          <w:rFonts w:ascii="Times New Roman" w:hAnsi="Times New Roman" w:cs="Times New Roman"/>
          <w:b w:val="0"/>
          <w:i w:val="0"/>
          <w:spacing w:val="0"/>
          <w:sz w:val="28"/>
          <w:szCs w:val="28"/>
        </w:rPr>
        <w:t xml:space="preserve"> 3.3</w:t>
      </w:r>
      <w:r>
        <w:rPr>
          <w:rStyle w:val="ArialUnicodeMS73"/>
          <w:rFonts w:ascii="Times New Roman" w:hAnsi="Times New Roman" w:cs="Times New Roman"/>
          <w:b w:val="0"/>
          <w:i w:val="0"/>
          <w:spacing w:val="0"/>
          <w:sz w:val="28"/>
          <w:szCs w:val="28"/>
        </w:rPr>
        <w:t>7</w:t>
      </w:r>
      <w:r w:rsidRPr="00A84A3C">
        <w:rPr>
          <w:rStyle w:val="ArialUnicodeMS73"/>
          <w:rFonts w:ascii="Times New Roman" w:hAnsi="Times New Roman" w:cs="Times New Roman"/>
          <w:b w:val="0"/>
          <w:spacing w:val="0"/>
          <w:sz w:val="28"/>
          <w:szCs w:val="28"/>
        </w:rPr>
        <w:t xml:space="preserve"> </w:t>
      </w:r>
      <w:r w:rsidRPr="00A84A3C">
        <w:rPr>
          <w:rStyle w:val="TimesNewRoman2"/>
          <w:b w:val="0"/>
          <w:spacing w:val="0"/>
          <w:sz w:val="28"/>
          <w:szCs w:val="28"/>
        </w:rPr>
        <w:t>Схема экранирования отраженного излучения</w:t>
      </w:r>
      <w:r>
        <w:rPr>
          <w:rStyle w:val="TimesNewRoman2"/>
          <w:b w:val="0"/>
          <w:spacing w:val="0"/>
          <w:sz w:val="28"/>
          <w:szCs w:val="28"/>
        </w:rPr>
        <w:t xml:space="preserve"> лазера блендами и диа</w:t>
      </w:r>
      <w:r w:rsidRPr="00A84A3C">
        <w:rPr>
          <w:rStyle w:val="TimesNewRoman2"/>
          <w:b w:val="0"/>
          <w:spacing w:val="0"/>
          <w:sz w:val="28"/>
          <w:szCs w:val="28"/>
        </w:rPr>
        <w:t>фрагмами:</w:t>
      </w:r>
    </w:p>
    <w:p w:rsidR="00A84A3C" w:rsidRPr="00A84A3C" w:rsidRDefault="00A84A3C" w:rsidP="00A84A3C">
      <w:pPr>
        <w:pStyle w:val="aa"/>
        <w:shd w:val="clear" w:color="auto" w:fill="auto"/>
        <w:spacing w:line="240" w:lineRule="auto"/>
        <w:jc w:val="center"/>
        <w:rPr>
          <w:rFonts w:ascii="Times New Roman" w:hAnsi="Times New Roman" w:cs="Times New Roman"/>
          <w:b/>
          <w:spacing w:val="0"/>
          <w:sz w:val="28"/>
          <w:szCs w:val="28"/>
        </w:rPr>
      </w:pPr>
      <w:r w:rsidRPr="00A84A3C">
        <w:rPr>
          <w:rStyle w:val="TimesNewRoman2"/>
          <w:b w:val="0"/>
          <w:spacing w:val="0"/>
          <w:sz w:val="28"/>
          <w:szCs w:val="28"/>
        </w:rPr>
        <w:t xml:space="preserve"> </w:t>
      </w:r>
      <w:r w:rsidRPr="00A84A3C">
        <w:rPr>
          <w:rStyle w:val="8pt"/>
          <w:rFonts w:ascii="Times New Roman" w:hAnsi="Times New Roman" w:cs="Times New Roman"/>
          <w:b w:val="0"/>
          <w:sz w:val="28"/>
          <w:szCs w:val="28"/>
        </w:rPr>
        <w:t>1</w:t>
      </w:r>
      <w:r w:rsidRPr="00A84A3C">
        <w:rPr>
          <w:rStyle w:val="TimesNewRoman2"/>
          <w:b w:val="0"/>
          <w:spacing w:val="0"/>
          <w:sz w:val="28"/>
          <w:szCs w:val="28"/>
        </w:rPr>
        <w:t xml:space="preserve"> — лазер; </w:t>
      </w:r>
      <w:r w:rsidRPr="00A84A3C">
        <w:rPr>
          <w:rStyle w:val="8pt"/>
          <w:rFonts w:ascii="Times New Roman" w:hAnsi="Times New Roman" w:cs="Times New Roman"/>
          <w:b w:val="0"/>
          <w:sz w:val="28"/>
          <w:szCs w:val="28"/>
        </w:rPr>
        <w:t>2</w:t>
      </w:r>
      <w:r w:rsidRPr="00A84A3C">
        <w:rPr>
          <w:rStyle w:val="TimesNewRoman2"/>
          <w:b w:val="0"/>
          <w:spacing w:val="0"/>
          <w:sz w:val="28"/>
          <w:szCs w:val="28"/>
        </w:rPr>
        <w:t xml:space="preserve"> — бленда; </w:t>
      </w:r>
      <w:r w:rsidRPr="00A84A3C">
        <w:rPr>
          <w:rStyle w:val="8pt"/>
          <w:rFonts w:ascii="Times New Roman" w:hAnsi="Times New Roman" w:cs="Times New Roman"/>
          <w:b w:val="0"/>
          <w:sz w:val="28"/>
          <w:szCs w:val="28"/>
        </w:rPr>
        <w:t>3</w:t>
      </w:r>
      <w:r w:rsidRPr="00A84A3C">
        <w:rPr>
          <w:rStyle w:val="TimesNewRoman2"/>
          <w:b w:val="0"/>
          <w:spacing w:val="0"/>
          <w:sz w:val="28"/>
          <w:szCs w:val="28"/>
        </w:rPr>
        <w:t xml:space="preserve"> — линза; </w:t>
      </w:r>
      <w:r w:rsidRPr="00A84A3C">
        <w:rPr>
          <w:rStyle w:val="8pt"/>
          <w:rFonts w:ascii="Times New Roman" w:hAnsi="Times New Roman" w:cs="Times New Roman"/>
          <w:b w:val="0"/>
          <w:sz w:val="28"/>
          <w:szCs w:val="28"/>
        </w:rPr>
        <w:t>4</w:t>
      </w:r>
      <w:r w:rsidRPr="00A84A3C">
        <w:rPr>
          <w:rStyle w:val="TimesNewRoman2"/>
          <w:b w:val="0"/>
          <w:spacing w:val="0"/>
          <w:sz w:val="28"/>
          <w:szCs w:val="28"/>
        </w:rPr>
        <w:t xml:space="preserve"> — диафрагма; 5 — мишень</w:t>
      </w:r>
    </w:p>
    <w:p w:rsidR="00A84A3C" w:rsidRDefault="00A84A3C" w:rsidP="00A84A3C">
      <w:pPr>
        <w:pStyle w:val="a4"/>
        <w:shd w:val="clear" w:color="auto" w:fill="auto"/>
        <w:spacing w:line="240" w:lineRule="auto"/>
        <w:ind w:firstLine="709"/>
        <w:rPr>
          <w:rStyle w:val="ArialUnicodeMS66"/>
          <w:rFonts w:ascii="Times New Roman" w:hAnsi="Times New Roman" w:cs="Times New Roman"/>
          <w:spacing w:val="0"/>
          <w:sz w:val="28"/>
          <w:szCs w:val="28"/>
        </w:rPr>
      </w:pP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На открытых площадках о</w:t>
      </w:r>
      <w:r>
        <w:rPr>
          <w:rStyle w:val="ArialUnicodeMS66"/>
          <w:rFonts w:ascii="Times New Roman" w:hAnsi="Times New Roman" w:cs="Times New Roman"/>
          <w:spacing w:val="0"/>
          <w:sz w:val="28"/>
          <w:szCs w:val="28"/>
        </w:rPr>
        <w:t>бозначаются опасные зоны и уста</w:t>
      </w:r>
      <w:r w:rsidRPr="00A84A3C">
        <w:rPr>
          <w:rStyle w:val="ArialUnicodeMS66"/>
          <w:rFonts w:ascii="Times New Roman" w:hAnsi="Times New Roman" w:cs="Times New Roman"/>
          <w:spacing w:val="0"/>
          <w:sz w:val="28"/>
          <w:szCs w:val="28"/>
        </w:rPr>
        <w:t>навливаются экраны, предо</w:t>
      </w:r>
      <w:r>
        <w:rPr>
          <w:rStyle w:val="ArialUnicodeMS66"/>
          <w:rFonts w:ascii="Times New Roman" w:hAnsi="Times New Roman" w:cs="Times New Roman"/>
          <w:spacing w:val="0"/>
          <w:sz w:val="28"/>
          <w:szCs w:val="28"/>
        </w:rPr>
        <w:t>твращающие распространение излу</w:t>
      </w:r>
      <w:r w:rsidRPr="00A84A3C">
        <w:rPr>
          <w:rStyle w:val="ArialUnicodeMS66"/>
          <w:rFonts w:ascii="Times New Roman" w:hAnsi="Times New Roman" w:cs="Times New Roman"/>
          <w:spacing w:val="0"/>
          <w:sz w:val="28"/>
          <w:szCs w:val="28"/>
        </w:rPr>
        <w:t>чений за пределы зон. Экраны могут быть непрозрачными и прозрачными.</w:t>
      </w: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Непрозрачные экраны изг</w:t>
      </w:r>
      <w:r>
        <w:rPr>
          <w:rStyle w:val="ArialUnicodeMS66"/>
          <w:rFonts w:ascii="Times New Roman" w:hAnsi="Times New Roman" w:cs="Times New Roman"/>
          <w:spacing w:val="0"/>
          <w:sz w:val="28"/>
          <w:szCs w:val="28"/>
        </w:rPr>
        <w:t>отовляются из металлических лис</w:t>
      </w:r>
      <w:r w:rsidRPr="00A84A3C">
        <w:rPr>
          <w:rStyle w:val="ArialUnicodeMS66"/>
          <w:rFonts w:ascii="Times New Roman" w:hAnsi="Times New Roman" w:cs="Times New Roman"/>
          <w:spacing w:val="0"/>
          <w:sz w:val="28"/>
          <w:szCs w:val="28"/>
        </w:rPr>
        <w:t>тов (стали, дюралюминия и др.)</w:t>
      </w:r>
      <w:r>
        <w:rPr>
          <w:rStyle w:val="ArialUnicodeMS66"/>
          <w:rFonts w:ascii="Times New Roman" w:hAnsi="Times New Roman" w:cs="Times New Roman"/>
          <w:spacing w:val="0"/>
          <w:sz w:val="28"/>
          <w:szCs w:val="28"/>
        </w:rPr>
        <w:t>, гитенакса, пластика, текстоли</w:t>
      </w:r>
      <w:r w:rsidRPr="00A84A3C">
        <w:rPr>
          <w:rStyle w:val="ArialUnicodeMS66"/>
          <w:rFonts w:ascii="Times New Roman" w:hAnsi="Times New Roman" w:cs="Times New Roman"/>
          <w:spacing w:val="0"/>
          <w:sz w:val="28"/>
          <w:szCs w:val="28"/>
        </w:rPr>
        <w:t>та, пластмасс.</w:t>
      </w: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Прозрачные экраны из специальных стекол светофильтров или неорганического стекла со спектральной характеристикой, соответствующей длине волны излучения лазера.</w:t>
      </w: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Приведение лазера в рабочее состояние обычно блокируется с установкой защитного устройс</w:t>
      </w:r>
      <w:r>
        <w:rPr>
          <w:rStyle w:val="ArialUnicodeMS66"/>
          <w:rFonts w:ascii="Times New Roman" w:hAnsi="Times New Roman" w:cs="Times New Roman"/>
          <w:spacing w:val="0"/>
          <w:sz w:val="28"/>
          <w:szCs w:val="28"/>
        </w:rPr>
        <w:t>тва. Генератор и лампы накачки л</w:t>
      </w:r>
      <w:r w:rsidRPr="00A84A3C">
        <w:rPr>
          <w:rStyle w:val="ArialUnicodeMS66"/>
          <w:rFonts w:ascii="Times New Roman" w:hAnsi="Times New Roman" w:cs="Times New Roman"/>
          <w:spacing w:val="0"/>
          <w:sz w:val="28"/>
          <w:szCs w:val="28"/>
        </w:rPr>
        <w:t>азера заключаются в свет</w:t>
      </w:r>
      <w:r>
        <w:rPr>
          <w:rStyle w:val="ArialUnicodeMS66"/>
          <w:rFonts w:ascii="Times New Roman" w:hAnsi="Times New Roman" w:cs="Times New Roman"/>
          <w:spacing w:val="0"/>
          <w:sz w:val="28"/>
          <w:szCs w:val="28"/>
        </w:rPr>
        <w:t>онепроницаемую камеру. Лампы на</w:t>
      </w:r>
      <w:r w:rsidRPr="00A84A3C">
        <w:rPr>
          <w:rStyle w:val="ArialUnicodeMS66"/>
          <w:rFonts w:ascii="Times New Roman" w:hAnsi="Times New Roman" w:cs="Times New Roman"/>
          <w:spacing w:val="0"/>
          <w:sz w:val="28"/>
          <w:szCs w:val="28"/>
        </w:rPr>
        <w:t>качки должны иметь блокиров</w:t>
      </w:r>
      <w:r>
        <w:rPr>
          <w:rStyle w:val="ArialUnicodeMS66"/>
          <w:rFonts w:ascii="Times New Roman" w:hAnsi="Times New Roman" w:cs="Times New Roman"/>
          <w:spacing w:val="0"/>
          <w:sz w:val="28"/>
          <w:szCs w:val="28"/>
        </w:rPr>
        <w:t>ку, исключающую вспышку лам</w:t>
      </w:r>
      <w:r w:rsidRPr="00A84A3C">
        <w:rPr>
          <w:rStyle w:val="ArialUnicodeMS66"/>
          <w:rFonts w:ascii="Times New Roman" w:hAnsi="Times New Roman" w:cs="Times New Roman"/>
          <w:spacing w:val="0"/>
          <w:sz w:val="28"/>
          <w:szCs w:val="28"/>
        </w:rPr>
        <w:t>пы при открытом положении камеры.</w:t>
      </w: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Для основного луча каждого</w:t>
      </w:r>
      <w:r>
        <w:rPr>
          <w:rStyle w:val="ArialUnicodeMS66"/>
          <w:rFonts w:ascii="Times New Roman" w:hAnsi="Times New Roman" w:cs="Times New Roman"/>
          <w:spacing w:val="0"/>
          <w:sz w:val="28"/>
          <w:szCs w:val="28"/>
        </w:rPr>
        <w:t xml:space="preserve"> лазера выбирается направление и</w:t>
      </w:r>
      <w:r w:rsidRPr="00A84A3C">
        <w:rPr>
          <w:rStyle w:val="ArialUnicodeMS66"/>
          <w:rFonts w:ascii="Times New Roman" w:hAnsi="Times New Roman" w:cs="Times New Roman"/>
          <w:spacing w:val="0"/>
          <w:sz w:val="28"/>
          <w:szCs w:val="28"/>
        </w:rPr>
        <w:t xml:space="preserve"> зона, в которых исключается </w:t>
      </w:r>
      <w:r>
        <w:rPr>
          <w:rStyle w:val="ArialUnicodeMS66"/>
          <w:rFonts w:ascii="Times New Roman" w:hAnsi="Times New Roman" w:cs="Times New Roman"/>
          <w:spacing w:val="0"/>
          <w:sz w:val="28"/>
          <w:szCs w:val="28"/>
        </w:rPr>
        <w:t>пребывание людей. Работы с лаз</w:t>
      </w:r>
      <w:r w:rsidRPr="00A84A3C">
        <w:rPr>
          <w:rStyle w:val="ArialUnicodeMS66"/>
          <w:rFonts w:ascii="Times New Roman" w:hAnsi="Times New Roman" w:cs="Times New Roman"/>
          <w:spacing w:val="0"/>
          <w:sz w:val="28"/>
          <w:szCs w:val="28"/>
        </w:rPr>
        <w:t>ерными установками проводятся в отдельных помещениях или специально отгороженных частях помещения. Само помещение изнутри, оборудование и друг</w:t>
      </w:r>
      <w:r>
        <w:rPr>
          <w:rStyle w:val="ArialUnicodeMS66"/>
          <w:rFonts w:ascii="Times New Roman" w:hAnsi="Times New Roman" w:cs="Times New Roman"/>
          <w:spacing w:val="0"/>
          <w:sz w:val="28"/>
          <w:szCs w:val="28"/>
        </w:rPr>
        <w:t>ие предметы не должны иметь зер</w:t>
      </w:r>
      <w:r w:rsidRPr="00A84A3C">
        <w:rPr>
          <w:rStyle w:val="ArialUnicodeMS66"/>
          <w:rFonts w:ascii="Times New Roman" w:hAnsi="Times New Roman" w:cs="Times New Roman"/>
          <w:spacing w:val="0"/>
          <w:sz w:val="28"/>
          <w:szCs w:val="28"/>
        </w:rPr>
        <w:t>кально отражающих поверхностей, если на них может падать прямой или отраженный луч л</w:t>
      </w:r>
      <w:r>
        <w:rPr>
          <w:rStyle w:val="ArialUnicodeMS66"/>
          <w:rFonts w:ascii="Times New Roman" w:hAnsi="Times New Roman" w:cs="Times New Roman"/>
          <w:spacing w:val="0"/>
          <w:sz w:val="28"/>
          <w:szCs w:val="28"/>
        </w:rPr>
        <w:t>азера. Эти поверхности окрашива</w:t>
      </w:r>
      <w:r w:rsidRPr="00A84A3C">
        <w:rPr>
          <w:rStyle w:val="ArialUnicodeMS66"/>
          <w:rFonts w:ascii="Times New Roman" w:hAnsi="Times New Roman" w:cs="Times New Roman"/>
          <w:spacing w:val="0"/>
          <w:sz w:val="28"/>
          <w:szCs w:val="28"/>
        </w:rPr>
        <w:t>ются в матовые цвета.</w:t>
      </w: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Для мишени рекомендуется темная окраска. В помещении должна быть создана хорошая</w:t>
      </w:r>
      <w:r>
        <w:rPr>
          <w:rStyle w:val="ArialUnicodeMS66"/>
          <w:rFonts w:ascii="Times New Roman" w:hAnsi="Times New Roman" w:cs="Times New Roman"/>
          <w:spacing w:val="0"/>
          <w:sz w:val="28"/>
          <w:szCs w:val="28"/>
        </w:rPr>
        <w:t xml:space="preserve"> освещенность. Коэффициент есте</w:t>
      </w:r>
      <w:r w:rsidRPr="00A84A3C">
        <w:rPr>
          <w:rStyle w:val="ArialUnicodeMS66"/>
          <w:rFonts w:ascii="Times New Roman" w:hAnsi="Times New Roman" w:cs="Times New Roman"/>
          <w:spacing w:val="0"/>
          <w:sz w:val="28"/>
          <w:szCs w:val="28"/>
        </w:rPr>
        <w:t>ственной освещенности (КЕО) д</w:t>
      </w:r>
      <w:r>
        <w:rPr>
          <w:rStyle w:val="ArialUnicodeMS66"/>
          <w:rFonts w:ascii="Times New Roman" w:hAnsi="Times New Roman" w:cs="Times New Roman"/>
          <w:spacing w:val="0"/>
          <w:sz w:val="28"/>
          <w:szCs w:val="28"/>
        </w:rPr>
        <w:t>олжен быть не менее 1,5 %, а об</w:t>
      </w:r>
      <w:r w:rsidRPr="00A84A3C">
        <w:rPr>
          <w:rStyle w:val="ArialUnicodeMS66"/>
          <w:rFonts w:ascii="Times New Roman" w:hAnsi="Times New Roman" w:cs="Times New Roman"/>
          <w:spacing w:val="0"/>
          <w:sz w:val="28"/>
          <w:szCs w:val="28"/>
        </w:rPr>
        <w:t xml:space="preserve">щее искусственное освещение не </w:t>
      </w:r>
      <w:r>
        <w:rPr>
          <w:rStyle w:val="ArialUnicodeMS66"/>
          <w:rFonts w:ascii="Times New Roman" w:hAnsi="Times New Roman" w:cs="Times New Roman"/>
          <w:spacing w:val="0"/>
          <w:sz w:val="28"/>
          <w:szCs w:val="28"/>
        </w:rPr>
        <w:t xml:space="preserve">менее 150 лк (см. гл. 2, разд. </w:t>
      </w:r>
      <w:r>
        <w:rPr>
          <w:rStyle w:val="ArialUnicodeMS66"/>
          <w:rFonts w:ascii="Times New Roman" w:hAnsi="Times New Roman" w:cs="Times New Roman"/>
          <w:spacing w:val="0"/>
          <w:sz w:val="28"/>
          <w:szCs w:val="28"/>
          <w:lang w:val="en-US"/>
        </w:rPr>
        <w:t>I</w:t>
      </w:r>
      <w:r w:rsidRPr="00A84A3C">
        <w:rPr>
          <w:rStyle w:val="ArialUnicodeMS66"/>
          <w:rFonts w:ascii="Times New Roman" w:hAnsi="Times New Roman" w:cs="Times New Roman"/>
          <w:spacing w:val="0"/>
          <w:sz w:val="28"/>
          <w:szCs w:val="28"/>
        </w:rPr>
        <w:t>Ѵ).</w:t>
      </w: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При эксплуатации импульсных лазеров с высокой энергией излучения должно применять</w:t>
      </w:r>
      <w:r>
        <w:rPr>
          <w:rStyle w:val="ArialUnicodeMS66"/>
          <w:rFonts w:ascii="Times New Roman" w:hAnsi="Times New Roman" w:cs="Times New Roman"/>
          <w:spacing w:val="0"/>
          <w:sz w:val="28"/>
          <w:szCs w:val="28"/>
        </w:rPr>
        <w:t>ся дистанционное управление. Ла</w:t>
      </w:r>
      <w:r w:rsidRPr="00A84A3C">
        <w:rPr>
          <w:rStyle w:val="ArialUnicodeMS66"/>
          <w:rFonts w:ascii="Times New Roman" w:hAnsi="Times New Roman" w:cs="Times New Roman"/>
          <w:spacing w:val="0"/>
          <w:sz w:val="28"/>
          <w:szCs w:val="28"/>
        </w:rPr>
        <w:t>зеры IV класса опасности обя</w:t>
      </w:r>
      <w:r>
        <w:rPr>
          <w:rStyle w:val="ArialUnicodeMS66"/>
          <w:rFonts w:ascii="Times New Roman" w:hAnsi="Times New Roman" w:cs="Times New Roman"/>
          <w:spacing w:val="0"/>
          <w:sz w:val="28"/>
          <w:szCs w:val="28"/>
        </w:rPr>
        <w:t>зательно располагаются в отдель</w:t>
      </w:r>
      <w:r w:rsidRPr="00A84A3C">
        <w:rPr>
          <w:rStyle w:val="ArialUnicodeMS66"/>
          <w:rFonts w:ascii="Times New Roman" w:hAnsi="Times New Roman" w:cs="Times New Roman"/>
          <w:spacing w:val="0"/>
          <w:sz w:val="28"/>
          <w:szCs w:val="28"/>
        </w:rPr>
        <w:t>ном помещении и снабжаются дистанционным управлением. Присутствие в помещении людей при работе такого лазера не допускается.</w:t>
      </w:r>
    </w:p>
    <w:p w:rsidR="00A84A3C" w:rsidRPr="00A90462" w:rsidRDefault="00A84A3C" w:rsidP="00A84A3C">
      <w:pPr>
        <w:pStyle w:val="a4"/>
        <w:shd w:val="clear" w:color="auto" w:fill="auto"/>
        <w:spacing w:line="240" w:lineRule="auto"/>
        <w:ind w:firstLine="709"/>
        <w:rPr>
          <w:rStyle w:val="ArialUnicodeMS66"/>
          <w:rFonts w:ascii="Times New Roman" w:hAnsi="Times New Roman" w:cs="Times New Roman"/>
          <w:spacing w:val="0"/>
          <w:sz w:val="28"/>
          <w:szCs w:val="28"/>
        </w:rPr>
      </w:pPr>
      <w:r w:rsidRPr="00A84A3C">
        <w:rPr>
          <w:rStyle w:val="57"/>
          <w:rFonts w:ascii="Times New Roman" w:hAnsi="Times New Roman" w:cs="Times New Roman"/>
          <w:i w:val="0"/>
          <w:spacing w:val="0"/>
          <w:sz w:val="28"/>
          <w:szCs w:val="28"/>
        </w:rPr>
        <w:lastRenderedPageBreak/>
        <w:t>Средства индивидуальной защиты</w:t>
      </w:r>
      <w:r>
        <w:rPr>
          <w:rStyle w:val="ArialUnicodeMS66"/>
          <w:rFonts w:ascii="Times New Roman" w:hAnsi="Times New Roman" w:cs="Times New Roman"/>
          <w:spacing w:val="0"/>
          <w:sz w:val="28"/>
          <w:szCs w:val="28"/>
        </w:rPr>
        <w:t xml:space="preserve"> применяются при недоста</w:t>
      </w:r>
      <w:r w:rsidRPr="00A84A3C">
        <w:rPr>
          <w:rStyle w:val="ArialUnicodeMS66"/>
          <w:rFonts w:ascii="Times New Roman" w:hAnsi="Times New Roman" w:cs="Times New Roman"/>
          <w:spacing w:val="0"/>
          <w:sz w:val="28"/>
          <w:szCs w:val="28"/>
        </w:rPr>
        <w:t>точности для защиты средст</w:t>
      </w:r>
      <w:r>
        <w:rPr>
          <w:rStyle w:val="ArialUnicodeMS66"/>
          <w:rFonts w:ascii="Times New Roman" w:hAnsi="Times New Roman" w:cs="Times New Roman"/>
          <w:spacing w:val="0"/>
          <w:sz w:val="28"/>
          <w:szCs w:val="28"/>
        </w:rPr>
        <w:t>в коллективной защиты. К СИЗ от</w:t>
      </w:r>
      <w:r w:rsidRPr="00A84A3C">
        <w:rPr>
          <w:rStyle w:val="ArialUnicodeMS66"/>
          <w:rFonts w:ascii="Times New Roman" w:hAnsi="Times New Roman" w:cs="Times New Roman"/>
          <w:spacing w:val="0"/>
          <w:sz w:val="28"/>
          <w:szCs w:val="28"/>
        </w:rPr>
        <w:t>носятся технологические халаты, перчатки (для защиты кожных покровов), специальные очки, маски, щитки (для защиты глаз). Халаты изготовляют из хлоп</w:t>
      </w:r>
      <w:r>
        <w:rPr>
          <w:rStyle w:val="ArialUnicodeMS66"/>
          <w:rFonts w:ascii="Times New Roman" w:hAnsi="Times New Roman" w:cs="Times New Roman"/>
          <w:spacing w:val="0"/>
          <w:sz w:val="28"/>
          <w:szCs w:val="28"/>
        </w:rPr>
        <w:t>чатобумажной ткани белого, свет</w:t>
      </w:r>
      <w:r w:rsidRPr="00A84A3C">
        <w:rPr>
          <w:rStyle w:val="ArialUnicodeMS66"/>
          <w:rFonts w:ascii="Times New Roman" w:hAnsi="Times New Roman" w:cs="Times New Roman"/>
          <w:spacing w:val="0"/>
          <w:sz w:val="28"/>
          <w:szCs w:val="28"/>
        </w:rPr>
        <w:t>ло-зеленого или голубого цвета. Очки снабжены оранжевыми, сине-зелеными и бесцветными стеклами специальных марок, обеспечивающими защиту от лазерного излучения определенных диапазонов длин волн. Поэтому выбор очко</w:t>
      </w:r>
      <w:r>
        <w:rPr>
          <w:rStyle w:val="ArialUnicodeMS66"/>
          <w:rFonts w:ascii="Times New Roman" w:hAnsi="Times New Roman" w:cs="Times New Roman"/>
          <w:spacing w:val="0"/>
          <w:sz w:val="28"/>
          <w:szCs w:val="28"/>
        </w:rPr>
        <w:t>в должен соответст</w:t>
      </w:r>
      <w:r w:rsidRPr="00A84A3C">
        <w:rPr>
          <w:rStyle w:val="ArialUnicodeMS66"/>
          <w:rFonts w:ascii="Times New Roman" w:hAnsi="Times New Roman" w:cs="Times New Roman"/>
          <w:spacing w:val="0"/>
          <w:sz w:val="28"/>
          <w:szCs w:val="28"/>
        </w:rPr>
        <w:t>вовать длине волны лазерного излучения.</w:t>
      </w:r>
    </w:p>
    <w:p w:rsidR="00A84A3C" w:rsidRPr="00A90462" w:rsidRDefault="00A84A3C" w:rsidP="00A84A3C">
      <w:pPr>
        <w:pStyle w:val="a4"/>
        <w:shd w:val="clear" w:color="auto" w:fill="auto"/>
        <w:spacing w:line="240" w:lineRule="auto"/>
        <w:ind w:firstLine="709"/>
        <w:rPr>
          <w:rFonts w:ascii="Times New Roman" w:hAnsi="Times New Roman" w:cs="Times New Roman"/>
          <w:spacing w:val="0"/>
          <w:sz w:val="28"/>
          <w:szCs w:val="28"/>
        </w:rPr>
      </w:pPr>
    </w:p>
    <w:p w:rsidR="00A84A3C" w:rsidRPr="00A84A3C" w:rsidRDefault="00A84A3C" w:rsidP="00A84A3C">
      <w:pPr>
        <w:pStyle w:val="250"/>
        <w:shd w:val="clear" w:color="auto" w:fill="auto"/>
        <w:spacing w:before="0" w:after="0" w:line="240" w:lineRule="auto"/>
        <w:ind w:firstLine="709"/>
        <w:rPr>
          <w:rFonts w:ascii="Times New Roman" w:hAnsi="Times New Roman" w:cs="Times New Roman"/>
          <w:spacing w:val="0"/>
          <w:sz w:val="32"/>
          <w:szCs w:val="28"/>
        </w:rPr>
      </w:pPr>
      <w:r>
        <w:rPr>
          <w:rStyle w:val="ArialUnicodeMS70"/>
          <w:rFonts w:ascii="Times New Roman" w:hAnsi="Times New Roman" w:cs="Times New Roman"/>
          <w:bCs/>
          <w:iCs/>
          <w:spacing w:val="0"/>
          <w:sz w:val="32"/>
          <w:szCs w:val="28"/>
        </w:rPr>
        <w:t>1.3.4</w:t>
      </w:r>
      <w:r w:rsidRPr="00A84A3C">
        <w:rPr>
          <w:rStyle w:val="ArialUnicodeMS70"/>
          <w:rFonts w:ascii="Times New Roman" w:hAnsi="Times New Roman" w:cs="Times New Roman"/>
          <w:bCs/>
          <w:iCs/>
          <w:spacing w:val="0"/>
          <w:sz w:val="32"/>
          <w:szCs w:val="28"/>
        </w:rPr>
        <w:t xml:space="preserve"> Защита от инфракрасного (теплового) излучения</w:t>
      </w:r>
    </w:p>
    <w:p w:rsidR="00A84A3C" w:rsidRPr="00A90462" w:rsidRDefault="00A84A3C" w:rsidP="00A84A3C">
      <w:pPr>
        <w:pStyle w:val="a4"/>
        <w:shd w:val="clear" w:color="auto" w:fill="auto"/>
        <w:spacing w:line="240" w:lineRule="auto"/>
        <w:ind w:firstLine="709"/>
        <w:rPr>
          <w:rStyle w:val="ArialUnicodeMS66"/>
          <w:rFonts w:ascii="Times New Roman" w:hAnsi="Times New Roman" w:cs="Times New Roman"/>
          <w:spacing w:val="0"/>
          <w:sz w:val="28"/>
          <w:szCs w:val="28"/>
        </w:rPr>
      </w:pPr>
    </w:p>
    <w:p w:rsidR="00A84A3C" w:rsidRPr="00A84A3C" w:rsidRDefault="00A84A3C" w:rsidP="00A84A3C">
      <w:pPr>
        <w:pStyle w:val="a4"/>
        <w:shd w:val="clear" w:color="auto" w:fill="auto"/>
        <w:spacing w:line="240" w:lineRule="auto"/>
        <w:ind w:firstLine="709"/>
        <w:rPr>
          <w:rFonts w:ascii="Times New Roman" w:hAnsi="Times New Roman" w:cs="Times New Roman"/>
          <w:spacing w:val="0"/>
          <w:sz w:val="28"/>
          <w:szCs w:val="28"/>
        </w:rPr>
      </w:pPr>
      <w:r w:rsidRPr="00A84A3C">
        <w:rPr>
          <w:rStyle w:val="ArialUnicodeMS66"/>
          <w:rFonts w:ascii="Times New Roman" w:hAnsi="Times New Roman" w:cs="Times New Roman"/>
          <w:spacing w:val="0"/>
          <w:sz w:val="28"/>
          <w:szCs w:val="28"/>
        </w:rPr>
        <w:t>Для защиты от теплового излучения применяются СКЗ и СИЗ. Классификация СКЗ дана</w:t>
      </w:r>
      <w:r>
        <w:rPr>
          <w:rStyle w:val="ArialUnicodeMS66"/>
          <w:rFonts w:ascii="Times New Roman" w:hAnsi="Times New Roman" w:cs="Times New Roman"/>
          <w:spacing w:val="0"/>
          <w:sz w:val="28"/>
          <w:szCs w:val="28"/>
        </w:rPr>
        <w:t xml:space="preserve"> на рис. 3.38. </w:t>
      </w:r>
    </w:p>
    <w:p w:rsidR="004C70DF" w:rsidRPr="00A90462" w:rsidRDefault="004C70DF" w:rsidP="00A82D22">
      <w:pPr>
        <w:pStyle w:val="a4"/>
        <w:shd w:val="clear" w:color="auto" w:fill="auto"/>
        <w:spacing w:line="240" w:lineRule="auto"/>
        <w:ind w:firstLine="709"/>
        <w:rPr>
          <w:rFonts w:ascii="Times New Roman" w:hAnsi="Times New Roman" w:cs="Times New Roman"/>
          <w:b w:val="0"/>
          <w:i w:val="0"/>
          <w:spacing w:val="0"/>
          <w:sz w:val="28"/>
          <w:szCs w:val="28"/>
        </w:rPr>
      </w:pPr>
    </w:p>
    <w:p w:rsidR="00A82D22" w:rsidRPr="00A82D22" w:rsidRDefault="00A82D22" w:rsidP="00A82D22">
      <w:pPr>
        <w:spacing w:after="0" w:line="240" w:lineRule="auto"/>
        <w:jc w:val="center"/>
      </w:pPr>
      <w:r w:rsidRPr="00A82D22">
        <w:rPr>
          <w:noProof/>
        </w:rPr>
        <w:drawing>
          <wp:inline distT="0" distB="0" distL="0" distR="0">
            <wp:extent cx="4674870" cy="1861457"/>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40"/>
                    <a:srcRect/>
                    <a:stretch>
                      <a:fillRect/>
                    </a:stretch>
                  </pic:blipFill>
                  <pic:spPr bwMode="auto">
                    <a:xfrm>
                      <a:off x="0" y="0"/>
                      <a:ext cx="4674870" cy="1861457"/>
                    </a:xfrm>
                    <a:prstGeom prst="rect">
                      <a:avLst/>
                    </a:prstGeom>
                    <a:noFill/>
                    <a:ln w="9525">
                      <a:noFill/>
                      <a:miter lim="800000"/>
                      <a:headEnd/>
                      <a:tailEnd/>
                    </a:ln>
                  </pic:spPr>
                </pic:pic>
              </a:graphicData>
            </a:graphic>
          </wp:inline>
        </w:drawing>
      </w:r>
    </w:p>
    <w:p w:rsidR="00A82D22" w:rsidRDefault="00A82D22" w:rsidP="00A82D22">
      <w:pPr>
        <w:pStyle w:val="aa"/>
        <w:shd w:val="clear" w:color="auto" w:fill="auto"/>
        <w:spacing w:line="240" w:lineRule="auto"/>
        <w:ind w:firstLine="709"/>
        <w:rPr>
          <w:rStyle w:val="ArialUnicodeMS73"/>
          <w:rFonts w:ascii="Times New Roman" w:hAnsi="Times New Roman" w:cs="Times New Roman"/>
          <w:b w:val="0"/>
          <w:i w:val="0"/>
          <w:spacing w:val="0"/>
          <w:sz w:val="28"/>
          <w:szCs w:val="28"/>
          <w:lang w:val="en-US"/>
        </w:rPr>
      </w:pPr>
    </w:p>
    <w:p w:rsidR="00A82D22" w:rsidRPr="00A82D22" w:rsidRDefault="00A82D22" w:rsidP="00A82D22">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w:t>
      </w:r>
      <w:r w:rsidRPr="00A82D22">
        <w:rPr>
          <w:rStyle w:val="ArialUnicodeMS73"/>
          <w:rFonts w:ascii="Times New Roman" w:hAnsi="Times New Roman" w:cs="Times New Roman"/>
          <w:b w:val="0"/>
          <w:i w:val="0"/>
          <w:spacing w:val="0"/>
          <w:sz w:val="28"/>
          <w:szCs w:val="28"/>
        </w:rPr>
        <w:t>унок</w:t>
      </w:r>
      <w:r>
        <w:rPr>
          <w:rStyle w:val="ArialUnicodeMS73"/>
          <w:rFonts w:ascii="Times New Roman" w:hAnsi="Times New Roman" w:cs="Times New Roman"/>
          <w:b w:val="0"/>
          <w:i w:val="0"/>
          <w:spacing w:val="0"/>
          <w:sz w:val="28"/>
          <w:szCs w:val="28"/>
        </w:rPr>
        <w:t xml:space="preserve"> 3.38</w:t>
      </w:r>
      <w:r w:rsidRPr="00A82D22">
        <w:rPr>
          <w:rStyle w:val="ArialUnicodeMS73"/>
          <w:rFonts w:ascii="Times New Roman" w:hAnsi="Times New Roman" w:cs="Times New Roman"/>
          <w:b w:val="0"/>
          <w:i w:val="0"/>
          <w:spacing w:val="0"/>
          <w:sz w:val="28"/>
          <w:szCs w:val="28"/>
        </w:rPr>
        <w:t xml:space="preserve"> </w:t>
      </w:r>
      <w:r w:rsidRPr="00A82D22">
        <w:rPr>
          <w:rStyle w:val="TimesNewRoman2"/>
          <w:b w:val="0"/>
          <w:spacing w:val="0"/>
          <w:sz w:val="28"/>
          <w:szCs w:val="28"/>
        </w:rPr>
        <w:t>Классификация средств коллективной защиты от тепловых излучений</w:t>
      </w:r>
    </w:p>
    <w:p w:rsidR="00A82D22" w:rsidRPr="00A82D22" w:rsidRDefault="00A82D22" w:rsidP="00A82D22">
      <w:pPr>
        <w:pStyle w:val="a4"/>
        <w:shd w:val="clear" w:color="auto" w:fill="auto"/>
        <w:spacing w:line="240" w:lineRule="auto"/>
        <w:ind w:firstLine="709"/>
        <w:rPr>
          <w:rStyle w:val="ArialUnicodeMS66"/>
          <w:rFonts w:ascii="Times New Roman" w:hAnsi="Times New Roman" w:cs="Times New Roman"/>
          <w:spacing w:val="0"/>
          <w:sz w:val="28"/>
          <w:szCs w:val="28"/>
        </w:rPr>
      </w:pP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Основными метода</w:t>
      </w:r>
      <w:r w:rsidRPr="00A84A3C">
        <w:rPr>
          <w:rStyle w:val="ArialUnicodeMS66"/>
          <w:rFonts w:ascii="Times New Roman" w:hAnsi="Times New Roman" w:cs="Times New Roman"/>
          <w:spacing w:val="0"/>
          <w:sz w:val="28"/>
          <w:szCs w:val="28"/>
        </w:rPr>
        <w:t>ми защиты являются; теплоизоляция</w:t>
      </w:r>
      <w:r>
        <w:rPr>
          <w:rStyle w:val="ArialUnicodeMS66"/>
          <w:rFonts w:ascii="Times New Roman" w:hAnsi="Times New Roman" w:cs="Times New Roman"/>
          <w:spacing w:val="0"/>
          <w:sz w:val="28"/>
          <w:szCs w:val="28"/>
        </w:rPr>
        <w:t xml:space="preserve"> рабочих поверхностей ис</w:t>
      </w:r>
      <w:r w:rsidRPr="00A84A3C">
        <w:rPr>
          <w:rStyle w:val="ArialUnicodeMS66"/>
          <w:rFonts w:ascii="Times New Roman" w:hAnsi="Times New Roman" w:cs="Times New Roman"/>
          <w:spacing w:val="0"/>
          <w:sz w:val="28"/>
          <w:szCs w:val="28"/>
        </w:rPr>
        <w:t xml:space="preserve">точников излучения теплоты, </w:t>
      </w:r>
      <w:r>
        <w:rPr>
          <w:rStyle w:val="ArialUnicodeMS66"/>
          <w:rFonts w:ascii="Times New Roman" w:hAnsi="Times New Roman" w:cs="Times New Roman"/>
          <w:spacing w:val="0"/>
          <w:sz w:val="28"/>
          <w:szCs w:val="28"/>
        </w:rPr>
        <w:t>экранирование источников или ра</w:t>
      </w:r>
      <w:r w:rsidRPr="00A82D22">
        <w:rPr>
          <w:rStyle w:val="ArialUnicodeMS66"/>
          <w:rFonts w:ascii="Times New Roman" w:hAnsi="Times New Roman" w:cs="Times New Roman"/>
          <w:spacing w:val="0"/>
          <w:sz w:val="28"/>
          <w:szCs w:val="28"/>
        </w:rPr>
        <w:t>бочих мест, воздушное души</w:t>
      </w:r>
      <w:r>
        <w:rPr>
          <w:rStyle w:val="ArialUnicodeMS66"/>
          <w:rFonts w:ascii="Times New Roman" w:hAnsi="Times New Roman" w:cs="Times New Roman"/>
          <w:spacing w:val="0"/>
          <w:sz w:val="28"/>
          <w:szCs w:val="28"/>
        </w:rPr>
        <w:t>рование рабочих мест, радиацион</w:t>
      </w:r>
      <w:r w:rsidRPr="00A82D22">
        <w:rPr>
          <w:rStyle w:val="ArialUnicodeMS66"/>
          <w:rFonts w:ascii="Times New Roman" w:hAnsi="Times New Roman" w:cs="Times New Roman"/>
          <w:spacing w:val="0"/>
          <w:sz w:val="28"/>
          <w:szCs w:val="28"/>
        </w:rPr>
        <w:t>ное охлаждение, мелкодисперсное распыление воды с созданием водяных завес, общеобменная вентиляция, кондиционирование.</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ArialUnicodeMS66"/>
          <w:rFonts w:ascii="Times New Roman" w:hAnsi="Times New Roman" w:cs="Times New Roman"/>
          <w:spacing w:val="0"/>
          <w:sz w:val="28"/>
          <w:szCs w:val="28"/>
        </w:rPr>
        <w:t>Средства защиты от тепл</w:t>
      </w:r>
      <w:r>
        <w:rPr>
          <w:rStyle w:val="ArialUnicodeMS66"/>
          <w:rFonts w:ascii="Times New Roman" w:hAnsi="Times New Roman" w:cs="Times New Roman"/>
          <w:spacing w:val="0"/>
          <w:sz w:val="28"/>
          <w:szCs w:val="28"/>
        </w:rPr>
        <w:t>ового излучения должны обеспечи</w:t>
      </w:r>
      <w:r w:rsidRPr="00A82D22">
        <w:rPr>
          <w:rStyle w:val="ArialUnicodeMS66"/>
          <w:rFonts w:ascii="Times New Roman" w:hAnsi="Times New Roman" w:cs="Times New Roman"/>
          <w:spacing w:val="0"/>
          <w:sz w:val="28"/>
          <w:szCs w:val="28"/>
        </w:rPr>
        <w:t>вать: тепловую облученность на рабочих местах не более 0,35 кВТ/м</w:t>
      </w:r>
      <w:r w:rsidRPr="00A82D22">
        <w:rPr>
          <w:rStyle w:val="ArialUnicodeMS66"/>
          <w:rFonts w:ascii="Times New Roman" w:hAnsi="Times New Roman" w:cs="Times New Roman"/>
          <w:spacing w:val="0"/>
          <w:sz w:val="28"/>
          <w:szCs w:val="28"/>
          <w:vertAlign w:val="superscript"/>
        </w:rPr>
        <w:t>2</w:t>
      </w:r>
      <w:r w:rsidRPr="00A82D22">
        <w:rPr>
          <w:rStyle w:val="ArialUnicodeMS66"/>
          <w:rFonts w:ascii="Times New Roman" w:hAnsi="Times New Roman" w:cs="Times New Roman"/>
          <w:spacing w:val="0"/>
          <w:sz w:val="28"/>
          <w:szCs w:val="28"/>
        </w:rPr>
        <w:t>, температуру поверхности оборудования, до которой может дотронуться человек, не более 35 °С при температуре внутри источника теплоты до 100 °С и 45 °С при температуре внутри источника теплоты более 100 °С. Если это обеспечить нельзя, источник ограждают.</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57"/>
          <w:rFonts w:ascii="Times New Roman" w:hAnsi="Times New Roman" w:cs="Times New Roman"/>
          <w:b w:val="0"/>
          <w:i w:val="0"/>
          <w:spacing w:val="0"/>
          <w:sz w:val="28"/>
          <w:szCs w:val="28"/>
        </w:rPr>
        <w:t>Теплоизоляция</w:t>
      </w:r>
      <w:r w:rsidRPr="00A82D22">
        <w:rPr>
          <w:rStyle w:val="ArialUnicodeMS66"/>
          <w:rFonts w:ascii="Times New Roman" w:hAnsi="Times New Roman" w:cs="Times New Roman"/>
          <w:spacing w:val="0"/>
          <w:sz w:val="28"/>
          <w:szCs w:val="28"/>
        </w:rPr>
        <w:t xml:space="preserve"> горячих поверхностей (оборудования, сосудов, трубопроводов и т. д.) снижает температуру из</w:t>
      </w:r>
      <w:r>
        <w:rPr>
          <w:rStyle w:val="ArialUnicodeMS66"/>
          <w:rFonts w:ascii="Times New Roman" w:hAnsi="Times New Roman" w:cs="Times New Roman"/>
          <w:spacing w:val="0"/>
          <w:sz w:val="28"/>
          <w:szCs w:val="28"/>
        </w:rPr>
        <w:t>лучающей поверх</w:t>
      </w:r>
      <w:r w:rsidRPr="00A82D22">
        <w:rPr>
          <w:rStyle w:val="ArialUnicodeMS66"/>
          <w:rFonts w:ascii="Times New Roman" w:hAnsi="Times New Roman" w:cs="Times New Roman"/>
          <w:spacing w:val="0"/>
          <w:sz w:val="28"/>
          <w:szCs w:val="28"/>
        </w:rPr>
        <w:t>ности и уменьшает общее выделение теплоты, в том числе ее лучистую часть, излучаемую в инфракрасном диапазоне ЭМИ. Для теплоизоляции примен</w:t>
      </w:r>
      <w:r>
        <w:rPr>
          <w:rStyle w:val="ArialUnicodeMS66"/>
          <w:rFonts w:ascii="Times New Roman" w:hAnsi="Times New Roman" w:cs="Times New Roman"/>
          <w:spacing w:val="0"/>
          <w:sz w:val="28"/>
          <w:szCs w:val="28"/>
        </w:rPr>
        <w:t>яют материалы с низкой теплопро</w:t>
      </w:r>
      <w:r w:rsidRPr="00A82D22">
        <w:rPr>
          <w:rStyle w:val="ArialUnicodeMS66"/>
          <w:rFonts w:ascii="Times New Roman" w:hAnsi="Times New Roman" w:cs="Times New Roman"/>
          <w:spacing w:val="0"/>
          <w:sz w:val="28"/>
          <w:szCs w:val="28"/>
        </w:rPr>
        <w:t>водностью.</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ArialUnicodeMS66"/>
          <w:rFonts w:ascii="Times New Roman" w:hAnsi="Times New Roman" w:cs="Times New Roman"/>
          <w:spacing w:val="0"/>
          <w:sz w:val="28"/>
          <w:szCs w:val="28"/>
        </w:rPr>
        <w:t>Конструктивно теплоизол</w:t>
      </w:r>
      <w:r>
        <w:rPr>
          <w:rStyle w:val="ArialUnicodeMS66"/>
          <w:rFonts w:ascii="Times New Roman" w:hAnsi="Times New Roman" w:cs="Times New Roman"/>
          <w:spacing w:val="0"/>
          <w:sz w:val="28"/>
          <w:szCs w:val="28"/>
        </w:rPr>
        <w:t>яция может быть мастичной, обер</w:t>
      </w:r>
      <w:r w:rsidRPr="00A82D22">
        <w:rPr>
          <w:rStyle w:val="ArialUnicodeMS66"/>
          <w:rFonts w:ascii="Times New Roman" w:hAnsi="Times New Roman" w:cs="Times New Roman"/>
          <w:spacing w:val="0"/>
          <w:sz w:val="28"/>
          <w:szCs w:val="28"/>
        </w:rPr>
        <w:t>точной, засыпной, из штучных изделий и комбинированной.</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57"/>
          <w:rFonts w:ascii="Times New Roman" w:hAnsi="Times New Roman" w:cs="Times New Roman"/>
          <w:b w:val="0"/>
          <w:i w:val="0"/>
          <w:spacing w:val="0"/>
          <w:sz w:val="28"/>
          <w:szCs w:val="28"/>
        </w:rPr>
        <w:lastRenderedPageBreak/>
        <w:t>Мастичную изоляцию</w:t>
      </w:r>
      <w:r w:rsidRPr="00A82D22">
        <w:rPr>
          <w:rStyle w:val="ArialUnicodeMS66"/>
          <w:rFonts w:ascii="Times New Roman" w:hAnsi="Times New Roman" w:cs="Times New Roman"/>
          <w:spacing w:val="0"/>
          <w:sz w:val="28"/>
          <w:szCs w:val="28"/>
        </w:rPr>
        <w:t xml:space="preserve"> осу</w:t>
      </w:r>
      <w:r>
        <w:rPr>
          <w:rStyle w:val="ArialUnicodeMS66"/>
          <w:rFonts w:ascii="Times New Roman" w:hAnsi="Times New Roman" w:cs="Times New Roman"/>
          <w:spacing w:val="0"/>
          <w:sz w:val="28"/>
          <w:szCs w:val="28"/>
        </w:rPr>
        <w:t>ществляют путем нанесения на по</w:t>
      </w:r>
      <w:r w:rsidRPr="00A82D22">
        <w:rPr>
          <w:rStyle w:val="ArialUnicodeMS66"/>
          <w:rFonts w:ascii="Times New Roman" w:hAnsi="Times New Roman" w:cs="Times New Roman"/>
          <w:spacing w:val="0"/>
          <w:sz w:val="28"/>
          <w:szCs w:val="28"/>
        </w:rPr>
        <w:t>верхность изолируемого объекта изоляционной мастики.</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57"/>
          <w:rFonts w:ascii="Times New Roman" w:hAnsi="Times New Roman" w:cs="Times New Roman"/>
          <w:b w:val="0"/>
          <w:i w:val="0"/>
          <w:spacing w:val="0"/>
          <w:sz w:val="28"/>
          <w:szCs w:val="28"/>
        </w:rPr>
        <w:t>Оберточная изоляция</w:t>
      </w:r>
      <w:r w:rsidRPr="00A82D22">
        <w:rPr>
          <w:rStyle w:val="ArialUnicodeMS66"/>
          <w:rFonts w:ascii="Times New Roman" w:hAnsi="Times New Roman" w:cs="Times New Roman"/>
          <w:spacing w:val="0"/>
          <w:sz w:val="28"/>
          <w:szCs w:val="28"/>
        </w:rPr>
        <w:t xml:space="preserve"> изгот</w:t>
      </w:r>
      <w:r>
        <w:rPr>
          <w:rStyle w:val="ArialUnicodeMS66"/>
          <w:rFonts w:ascii="Times New Roman" w:hAnsi="Times New Roman" w:cs="Times New Roman"/>
          <w:spacing w:val="0"/>
          <w:sz w:val="28"/>
          <w:szCs w:val="28"/>
        </w:rPr>
        <w:t>овляется из волокнистых материа</w:t>
      </w:r>
      <w:r w:rsidRPr="00A82D22">
        <w:rPr>
          <w:rStyle w:val="ArialUnicodeMS66"/>
          <w:rFonts w:ascii="Times New Roman" w:hAnsi="Times New Roman" w:cs="Times New Roman"/>
          <w:spacing w:val="0"/>
          <w:sz w:val="28"/>
          <w:szCs w:val="28"/>
        </w:rPr>
        <w:t>лов — асбестовой ткани, минеральной ваты, войлока и др. и наиболее пригодна для трубопроводов и сосудов.</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57"/>
          <w:rFonts w:ascii="Times New Roman" w:hAnsi="Times New Roman" w:cs="Times New Roman"/>
          <w:b w:val="0"/>
          <w:i w:val="0"/>
          <w:spacing w:val="0"/>
          <w:sz w:val="28"/>
          <w:szCs w:val="28"/>
        </w:rPr>
        <w:t>Засыпная изоляция</w:t>
      </w:r>
      <w:r w:rsidRPr="00A82D22">
        <w:rPr>
          <w:rStyle w:val="ArialUnicodeMS66"/>
          <w:rFonts w:ascii="Times New Roman" w:hAnsi="Times New Roman" w:cs="Times New Roman"/>
          <w:spacing w:val="0"/>
          <w:sz w:val="28"/>
          <w:szCs w:val="28"/>
        </w:rPr>
        <w:t xml:space="preserve"> в основном используется при прокладке трубопроводов в каналах и коробах. Для засыпки применяют, например, керамзит.</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57"/>
          <w:rFonts w:ascii="Times New Roman" w:hAnsi="Times New Roman" w:cs="Times New Roman"/>
          <w:b w:val="0"/>
          <w:i w:val="0"/>
          <w:spacing w:val="0"/>
          <w:sz w:val="28"/>
          <w:szCs w:val="28"/>
        </w:rPr>
        <w:t>Штучная изоляция</w:t>
      </w:r>
      <w:r w:rsidRPr="00A82D22">
        <w:rPr>
          <w:rStyle w:val="ArialUnicodeMS66"/>
          <w:rFonts w:ascii="Times New Roman" w:hAnsi="Times New Roman" w:cs="Times New Roman"/>
          <w:spacing w:val="0"/>
          <w:sz w:val="28"/>
          <w:szCs w:val="28"/>
        </w:rPr>
        <w:t xml:space="preserve"> выполняется формованными изделиями — кирпичом, матами, плитами и</w:t>
      </w:r>
      <w:r>
        <w:rPr>
          <w:rStyle w:val="ArialUnicodeMS66"/>
          <w:rFonts w:ascii="Times New Roman" w:hAnsi="Times New Roman" w:cs="Times New Roman"/>
          <w:spacing w:val="0"/>
          <w:sz w:val="28"/>
          <w:szCs w:val="28"/>
        </w:rPr>
        <w:t xml:space="preserve"> используется для упрощения изо</w:t>
      </w:r>
      <w:r w:rsidRPr="00A82D22">
        <w:rPr>
          <w:rStyle w:val="ArialUnicodeMS66"/>
          <w:rFonts w:ascii="Times New Roman" w:hAnsi="Times New Roman" w:cs="Times New Roman"/>
          <w:spacing w:val="0"/>
          <w:sz w:val="28"/>
          <w:szCs w:val="28"/>
        </w:rPr>
        <w:t>ляционных работ.</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57"/>
          <w:rFonts w:ascii="Times New Roman" w:hAnsi="Times New Roman" w:cs="Times New Roman"/>
          <w:b w:val="0"/>
          <w:i w:val="0"/>
          <w:spacing w:val="0"/>
          <w:sz w:val="28"/>
          <w:szCs w:val="28"/>
        </w:rPr>
        <w:t>Комбинированная изоляция</w:t>
      </w:r>
      <w:r>
        <w:rPr>
          <w:rStyle w:val="ArialUnicodeMS66"/>
          <w:rFonts w:ascii="Times New Roman" w:hAnsi="Times New Roman" w:cs="Times New Roman"/>
          <w:spacing w:val="0"/>
          <w:sz w:val="28"/>
          <w:szCs w:val="28"/>
        </w:rPr>
        <w:t xml:space="preserve"> выполняется многослойной. Первы</w:t>
      </w:r>
      <w:r w:rsidRPr="00A82D22">
        <w:rPr>
          <w:rStyle w:val="ArialUnicodeMS66"/>
          <w:rFonts w:ascii="Times New Roman" w:hAnsi="Times New Roman" w:cs="Times New Roman"/>
          <w:spacing w:val="0"/>
          <w:sz w:val="28"/>
          <w:szCs w:val="28"/>
        </w:rPr>
        <w:t>й слой обычно выполня</w:t>
      </w:r>
      <w:r>
        <w:rPr>
          <w:rStyle w:val="ArialUnicodeMS66"/>
          <w:rFonts w:ascii="Times New Roman" w:hAnsi="Times New Roman" w:cs="Times New Roman"/>
          <w:spacing w:val="0"/>
          <w:sz w:val="28"/>
          <w:szCs w:val="28"/>
        </w:rPr>
        <w:t>ют из штучных изделий, последую</w:t>
      </w:r>
      <w:r w:rsidRPr="00A82D22">
        <w:rPr>
          <w:rStyle w:val="ArialUnicodeMS66"/>
          <w:rFonts w:ascii="Times New Roman" w:hAnsi="Times New Roman" w:cs="Times New Roman"/>
          <w:spacing w:val="0"/>
          <w:sz w:val="28"/>
          <w:szCs w:val="28"/>
        </w:rPr>
        <w:t>щие — мастичные и оберточные материалы.</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57"/>
          <w:rFonts w:ascii="Times New Roman" w:hAnsi="Times New Roman" w:cs="Times New Roman"/>
          <w:b w:val="0"/>
          <w:i w:val="0"/>
          <w:spacing w:val="0"/>
          <w:sz w:val="28"/>
          <w:szCs w:val="28"/>
        </w:rPr>
        <w:t>Теплозащитные экраны</w:t>
      </w:r>
      <w:r w:rsidRPr="00A82D22">
        <w:rPr>
          <w:rStyle w:val="ArialUnicodeMS66"/>
          <w:rFonts w:ascii="Times New Roman" w:hAnsi="Times New Roman" w:cs="Times New Roman"/>
          <w:spacing w:val="0"/>
          <w:sz w:val="28"/>
          <w:szCs w:val="28"/>
        </w:rPr>
        <w:t xml:space="preserve"> применяют д</w:t>
      </w:r>
      <w:r>
        <w:rPr>
          <w:rStyle w:val="ArialUnicodeMS66"/>
          <w:rFonts w:ascii="Times New Roman" w:hAnsi="Times New Roman" w:cs="Times New Roman"/>
          <w:spacing w:val="0"/>
          <w:sz w:val="28"/>
          <w:szCs w:val="28"/>
        </w:rPr>
        <w:t>ля экранирования источ</w:t>
      </w:r>
      <w:r w:rsidRPr="00A82D22">
        <w:rPr>
          <w:rStyle w:val="ArialUnicodeMS66"/>
          <w:rFonts w:ascii="Times New Roman" w:hAnsi="Times New Roman" w:cs="Times New Roman"/>
          <w:spacing w:val="0"/>
          <w:sz w:val="28"/>
          <w:szCs w:val="28"/>
        </w:rPr>
        <w:t>ников лучистой теплоты, за</w:t>
      </w:r>
      <w:r>
        <w:rPr>
          <w:rStyle w:val="ArialUnicodeMS66"/>
          <w:rFonts w:ascii="Times New Roman" w:hAnsi="Times New Roman" w:cs="Times New Roman"/>
          <w:spacing w:val="0"/>
          <w:sz w:val="28"/>
          <w:szCs w:val="28"/>
        </w:rPr>
        <w:t>щиты рабочего места и снижения т</w:t>
      </w:r>
      <w:r w:rsidRPr="00A82D22">
        <w:rPr>
          <w:rStyle w:val="ArialUnicodeMS66"/>
          <w:rFonts w:ascii="Times New Roman" w:hAnsi="Times New Roman" w:cs="Times New Roman"/>
          <w:spacing w:val="0"/>
          <w:sz w:val="28"/>
          <w:szCs w:val="28"/>
        </w:rPr>
        <w:t>емпературы поверхностей пр</w:t>
      </w:r>
      <w:r>
        <w:rPr>
          <w:rStyle w:val="ArialUnicodeMS66"/>
          <w:rFonts w:ascii="Times New Roman" w:hAnsi="Times New Roman" w:cs="Times New Roman"/>
          <w:spacing w:val="0"/>
          <w:sz w:val="28"/>
          <w:szCs w:val="28"/>
        </w:rPr>
        <w:t>едметов и оборудования, окружаю</w:t>
      </w:r>
      <w:r w:rsidRPr="00A82D22">
        <w:rPr>
          <w:rStyle w:val="ArialUnicodeMS66"/>
          <w:rFonts w:ascii="Times New Roman" w:hAnsi="Times New Roman" w:cs="Times New Roman"/>
          <w:spacing w:val="0"/>
          <w:sz w:val="28"/>
          <w:szCs w:val="28"/>
        </w:rPr>
        <w:t>щих рабочее место. Теплоз</w:t>
      </w:r>
      <w:r>
        <w:rPr>
          <w:rStyle w:val="ArialUnicodeMS66"/>
          <w:rFonts w:ascii="Times New Roman" w:hAnsi="Times New Roman" w:cs="Times New Roman"/>
          <w:spacing w:val="0"/>
          <w:sz w:val="28"/>
          <w:szCs w:val="28"/>
        </w:rPr>
        <w:t>ащитные экраны поглощают и отра</w:t>
      </w:r>
      <w:r w:rsidRPr="00A82D22">
        <w:rPr>
          <w:rStyle w:val="ArialUnicodeMS66"/>
          <w:rFonts w:ascii="Times New Roman" w:hAnsi="Times New Roman" w:cs="Times New Roman"/>
          <w:spacing w:val="0"/>
          <w:sz w:val="28"/>
          <w:szCs w:val="28"/>
        </w:rPr>
        <w:t>жают лучистую энергию. Разли</w:t>
      </w:r>
      <w:r>
        <w:rPr>
          <w:rStyle w:val="ArialUnicodeMS66"/>
          <w:rFonts w:ascii="Times New Roman" w:hAnsi="Times New Roman" w:cs="Times New Roman"/>
          <w:spacing w:val="0"/>
          <w:sz w:val="28"/>
          <w:szCs w:val="28"/>
        </w:rPr>
        <w:t>чают теплоотражающие, теплопог</w:t>
      </w:r>
      <w:r w:rsidRPr="00A82D22">
        <w:rPr>
          <w:rStyle w:val="ArialUnicodeMS66"/>
          <w:rFonts w:ascii="Times New Roman" w:hAnsi="Times New Roman" w:cs="Times New Roman"/>
          <w:spacing w:val="0"/>
          <w:sz w:val="28"/>
          <w:szCs w:val="28"/>
        </w:rPr>
        <w:t>лощающие и теплоотводящи</w:t>
      </w:r>
      <w:r>
        <w:rPr>
          <w:rStyle w:val="ArialUnicodeMS66"/>
          <w:rFonts w:ascii="Times New Roman" w:hAnsi="Times New Roman" w:cs="Times New Roman"/>
          <w:spacing w:val="0"/>
          <w:sz w:val="28"/>
          <w:szCs w:val="28"/>
        </w:rPr>
        <w:t>е экраны. По конструктивному вы</w:t>
      </w:r>
      <w:r w:rsidRPr="00A82D22">
        <w:rPr>
          <w:rStyle w:val="ArialUnicodeMS66"/>
          <w:rFonts w:ascii="Times New Roman" w:hAnsi="Times New Roman" w:cs="Times New Roman"/>
          <w:spacing w:val="0"/>
          <w:sz w:val="28"/>
          <w:szCs w:val="28"/>
        </w:rPr>
        <w:t>полнению экраны подразделяются на три класса: непрозрачные, полупрозрачные и прозрачные.</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57"/>
          <w:rFonts w:ascii="Times New Roman" w:hAnsi="Times New Roman" w:cs="Times New Roman"/>
          <w:b w:val="0"/>
          <w:i w:val="0"/>
          <w:spacing w:val="0"/>
          <w:sz w:val="28"/>
          <w:szCs w:val="28"/>
        </w:rPr>
        <w:t>Непрозрачные экраны.</w:t>
      </w:r>
      <w:r w:rsidRPr="00A82D22">
        <w:rPr>
          <w:rStyle w:val="ArialUnicodeMS66"/>
          <w:rFonts w:ascii="Times New Roman" w:hAnsi="Times New Roman" w:cs="Times New Roman"/>
          <w:spacing w:val="0"/>
          <w:sz w:val="28"/>
          <w:szCs w:val="28"/>
        </w:rPr>
        <w:t xml:space="preserve"> Экраны выполняются в виде каркаса с закрепленным на нем теплопоглощающим материалом или нанесенным на него теплоотражающим покрытием.</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ArialUnicodeMS66"/>
          <w:rFonts w:ascii="Times New Roman" w:hAnsi="Times New Roman" w:cs="Times New Roman"/>
          <w:spacing w:val="0"/>
          <w:sz w:val="28"/>
          <w:szCs w:val="28"/>
        </w:rPr>
        <w:t>В качестве отражающих</w:t>
      </w:r>
      <w:r>
        <w:rPr>
          <w:rStyle w:val="ArialUnicodeMS66"/>
          <w:rFonts w:ascii="Times New Roman" w:hAnsi="Times New Roman" w:cs="Times New Roman"/>
          <w:spacing w:val="0"/>
          <w:sz w:val="28"/>
          <w:szCs w:val="28"/>
        </w:rPr>
        <w:t xml:space="preserve"> материалов используют алюминие</w:t>
      </w:r>
      <w:r w:rsidRPr="00A82D22">
        <w:rPr>
          <w:rStyle w:val="ArialUnicodeMS66"/>
          <w:rFonts w:ascii="Times New Roman" w:hAnsi="Times New Roman" w:cs="Times New Roman"/>
          <w:spacing w:val="0"/>
          <w:sz w:val="28"/>
          <w:szCs w:val="28"/>
        </w:rPr>
        <w:t>вую фольгу, алюминий листо</w:t>
      </w:r>
      <w:r>
        <w:rPr>
          <w:rStyle w:val="ArialUnicodeMS66"/>
          <w:rFonts w:ascii="Times New Roman" w:hAnsi="Times New Roman" w:cs="Times New Roman"/>
          <w:spacing w:val="0"/>
          <w:sz w:val="28"/>
          <w:szCs w:val="28"/>
        </w:rPr>
        <w:t>вой, белую жесть; в качестве по</w:t>
      </w:r>
      <w:r w:rsidRPr="00A82D22">
        <w:rPr>
          <w:rStyle w:val="ArialUnicodeMS66"/>
          <w:rFonts w:ascii="Times New Roman" w:hAnsi="Times New Roman" w:cs="Times New Roman"/>
          <w:spacing w:val="0"/>
          <w:sz w:val="28"/>
          <w:szCs w:val="28"/>
        </w:rPr>
        <w:t>крытий — алюминиевую краску.</w:t>
      </w:r>
    </w:p>
    <w:p w:rsidR="00A82D22" w:rsidRPr="00A82D22" w:rsidRDefault="00A82D22" w:rsidP="00A82D22">
      <w:pPr>
        <w:pStyle w:val="a4"/>
        <w:shd w:val="clear" w:color="auto" w:fill="auto"/>
        <w:spacing w:line="240" w:lineRule="auto"/>
        <w:ind w:firstLine="709"/>
        <w:rPr>
          <w:rFonts w:ascii="Times New Roman" w:hAnsi="Times New Roman" w:cs="Times New Roman"/>
          <w:b w:val="0"/>
          <w:i w:val="0"/>
          <w:spacing w:val="0"/>
          <w:sz w:val="28"/>
          <w:szCs w:val="28"/>
        </w:rPr>
      </w:pPr>
      <w:r w:rsidRPr="00A82D22">
        <w:rPr>
          <w:rStyle w:val="ArialUnicodeMS66"/>
          <w:rFonts w:ascii="Times New Roman" w:hAnsi="Times New Roman" w:cs="Times New Roman"/>
          <w:spacing w:val="0"/>
          <w:sz w:val="28"/>
          <w:szCs w:val="28"/>
        </w:rPr>
        <w:t>Для непрозрачных погло</w:t>
      </w:r>
      <w:r>
        <w:rPr>
          <w:rStyle w:val="ArialUnicodeMS66"/>
          <w:rFonts w:ascii="Times New Roman" w:hAnsi="Times New Roman" w:cs="Times New Roman"/>
          <w:spacing w:val="0"/>
          <w:sz w:val="28"/>
          <w:szCs w:val="28"/>
        </w:rPr>
        <w:t>щающих экранов используется теп</w:t>
      </w:r>
      <w:r w:rsidRPr="00A82D22">
        <w:rPr>
          <w:rStyle w:val="ArialUnicodeMS66"/>
          <w:rFonts w:ascii="Times New Roman" w:hAnsi="Times New Roman" w:cs="Times New Roman"/>
          <w:spacing w:val="0"/>
          <w:sz w:val="28"/>
          <w:szCs w:val="28"/>
        </w:rPr>
        <w:t>лоизоляционный кирпич, асбестовые щиты.</w:t>
      </w:r>
    </w:p>
    <w:p w:rsidR="00A82D22" w:rsidRDefault="00A82D22" w:rsidP="00A82D22">
      <w:pPr>
        <w:pStyle w:val="a4"/>
        <w:shd w:val="clear" w:color="auto" w:fill="auto"/>
        <w:spacing w:line="240" w:lineRule="auto"/>
        <w:ind w:firstLine="709"/>
        <w:rPr>
          <w:rStyle w:val="ArialUnicodeMS66"/>
          <w:rFonts w:ascii="Times New Roman" w:hAnsi="Times New Roman" w:cs="Times New Roman"/>
          <w:spacing w:val="0"/>
          <w:sz w:val="28"/>
          <w:szCs w:val="28"/>
        </w:rPr>
      </w:pPr>
      <w:r w:rsidRPr="00A82D22">
        <w:rPr>
          <w:rStyle w:val="ArialUnicodeMS66"/>
          <w:rFonts w:ascii="Times New Roman" w:hAnsi="Times New Roman" w:cs="Times New Roman"/>
          <w:spacing w:val="0"/>
          <w:sz w:val="28"/>
          <w:szCs w:val="28"/>
        </w:rPr>
        <w:t>Непрозрачные теплоотводящие экраны изготавливаются в виде полых стальных плит с циркулирующей по ним водой или водовоздушной смесью (рис. 3.39), что обеспечивает температуру на наружной поверхности экрана не более 30...35 °С.</w:t>
      </w:r>
    </w:p>
    <w:p w:rsidR="00A82D22" w:rsidRPr="00A82D22" w:rsidRDefault="00A82D22" w:rsidP="00A82D22">
      <w:pPr>
        <w:spacing w:after="0" w:line="240" w:lineRule="auto"/>
        <w:jc w:val="center"/>
      </w:pPr>
      <w:r w:rsidRPr="00A82D22">
        <w:rPr>
          <w:noProof/>
        </w:rPr>
        <w:drawing>
          <wp:inline distT="0" distB="0" distL="0" distR="0">
            <wp:extent cx="2046605" cy="18288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1"/>
                    <a:srcRect/>
                    <a:stretch>
                      <a:fillRect/>
                    </a:stretch>
                  </pic:blipFill>
                  <pic:spPr bwMode="auto">
                    <a:xfrm>
                      <a:off x="0" y="0"/>
                      <a:ext cx="2046605" cy="1828800"/>
                    </a:xfrm>
                    <a:prstGeom prst="rect">
                      <a:avLst/>
                    </a:prstGeom>
                    <a:noFill/>
                    <a:ln w="9525">
                      <a:noFill/>
                      <a:miter lim="800000"/>
                      <a:headEnd/>
                      <a:tailEnd/>
                    </a:ln>
                  </pic:spPr>
                </pic:pic>
              </a:graphicData>
            </a:graphic>
          </wp:inline>
        </w:drawing>
      </w:r>
    </w:p>
    <w:p w:rsidR="00A82D22" w:rsidRDefault="00A82D22" w:rsidP="00A82D22">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A82D22" w:rsidRDefault="00A82D22" w:rsidP="00A82D22">
      <w:pPr>
        <w:pStyle w:val="aa"/>
        <w:shd w:val="clear" w:color="auto" w:fill="auto"/>
        <w:spacing w:line="240" w:lineRule="auto"/>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 3.39</w:t>
      </w:r>
      <w:r w:rsidRPr="00A82D22">
        <w:rPr>
          <w:rStyle w:val="ArialUnicodeMS73"/>
          <w:rFonts w:ascii="Times New Roman" w:hAnsi="Times New Roman" w:cs="Times New Roman"/>
          <w:b w:val="0"/>
          <w:i w:val="0"/>
          <w:spacing w:val="0"/>
          <w:sz w:val="28"/>
          <w:szCs w:val="28"/>
        </w:rPr>
        <w:t xml:space="preserve"> </w:t>
      </w:r>
      <w:r w:rsidRPr="00A82D22">
        <w:rPr>
          <w:rStyle w:val="TimesNewRoman2"/>
          <w:b w:val="0"/>
          <w:spacing w:val="0"/>
          <w:sz w:val="28"/>
          <w:szCs w:val="28"/>
        </w:rPr>
        <w:t>Водоохлаждаемый экран для радиационного охлаждения и защиты от теплового облучения рабочих мест:</w:t>
      </w:r>
    </w:p>
    <w:p w:rsidR="00A82D22" w:rsidRPr="00A82D22" w:rsidRDefault="00A82D22" w:rsidP="00A82D22">
      <w:pPr>
        <w:pStyle w:val="aa"/>
        <w:shd w:val="clear" w:color="auto" w:fill="auto"/>
        <w:spacing w:line="240" w:lineRule="auto"/>
        <w:jc w:val="center"/>
        <w:rPr>
          <w:rFonts w:ascii="Times New Roman" w:hAnsi="Times New Roman" w:cs="Times New Roman"/>
          <w:spacing w:val="0"/>
          <w:sz w:val="28"/>
          <w:szCs w:val="28"/>
        </w:rPr>
      </w:pPr>
      <w:r w:rsidRPr="00A82D22">
        <w:rPr>
          <w:rStyle w:val="8pt"/>
          <w:rFonts w:ascii="Times New Roman" w:hAnsi="Times New Roman" w:cs="Times New Roman"/>
          <w:b w:val="0"/>
          <w:i w:val="0"/>
          <w:sz w:val="28"/>
          <w:szCs w:val="28"/>
        </w:rPr>
        <w:t>1</w:t>
      </w:r>
      <w:r w:rsidRPr="00A82D22">
        <w:rPr>
          <w:rStyle w:val="TimesNewRoman2"/>
          <w:b w:val="0"/>
          <w:spacing w:val="0"/>
          <w:sz w:val="28"/>
          <w:szCs w:val="28"/>
        </w:rPr>
        <w:t xml:space="preserve"> — подвод воды; </w:t>
      </w:r>
      <w:r w:rsidRPr="00A82D22">
        <w:rPr>
          <w:rStyle w:val="8pt"/>
          <w:rFonts w:ascii="Times New Roman" w:hAnsi="Times New Roman" w:cs="Times New Roman"/>
          <w:b w:val="0"/>
          <w:i w:val="0"/>
          <w:sz w:val="28"/>
          <w:szCs w:val="28"/>
        </w:rPr>
        <w:t>2</w:t>
      </w:r>
      <w:r w:rsidRPr="00A82D22">
        <w:rPr>
          <w:rStyle w:val="TimesNewRoman2"/>
          <w:b w:val="0"/>
          <w:spacing w:val="0"/>
          <w:sz w:val="28"/>
          <w:szCs w:val="28"/>
        </w:rPr>
        <w:t xml:space="preserve"> — сток воды; </w:t>
      </w:r>
      <w:r w:rsidRPr="00A82D22">
        <w:rPr>
          <w:rStyle w:val="8pt"/>
          <w:rFonts w:ascii="Times New Roman" w:hAnsi="Times New Roman" w:cs="Times New Roman"/>
          <w:b w:val="0"/>
          <w:i w:val="0"/>
          <w:sz w:val="28"/>
          <w:szCs w:val="28"/>
        </w:rPr>
        <w:t>3</w:t>
      </w:r>
      <w:r>
        <w:rPr>
          <w:rStyle w:val="TimesNewRoman2"/>
          <w:b w:val="0"/>
          <w:spacing w:val="0"/>
          <w:sz w:val="28"/>
          <w:szCs w:val="28"/>
        </w:rPr>
        <w:t xml:space="preserve"> — перего</w:t>
      </w:r>
      <w:r w:rsidRPr="00A82D22">
        <w:rPr>
          <w:rStyle w:val="TimesNewRoman2"/>
          <w:b w:val="0"/>
          <w:spacing w:val="0"/>
          <w:sz w:val="28"/>
          <w:szCs w:val="28"/>
        </w:rPr>
        <w:t xml:space="preserve">родки; </w:t>
      </w:r>
      <w:r w:rsidRPr="00A82D22">
        <w:rPr>
          <w:rStyle w:val="8pt"/>
          <w:rFonts w:ascii="Times New Roman" w:hAnsi="Times New Roman" w:cs="Times New Roman"/>
          <w:b w:val="0"/>
          <w:i w:val="0"/>
          <w:sz w:val="28"/>
          <w:szCs w:val="28"/>
        </w:rPr>
        <w:t>4</w:t>
      </w:r>
      <w:r w:rsidRPr="00A82D22">
        <w:rPr>
          <w:rStyle w:val="TimesNewRoman2"/>
          <w:b w:val="0"/>
          <w:spacing w:val="0"/>
          <w:sz w:val="28"/>
          <w:szCs w:val="28"/>
        </w:rPr>
        <w:t xml:space="preserve"> — переливное окно; 5 — труба с водой для промывки экрана; </w:t>
      </w:r>
      <w:r w:rsidRPr="00A82D22">
        <w:rPr>
          <w:rStyle w:val="8pt"/>
          <w:rFonts w:ascii="Times New Roman" w:hAnsi="Times New Roman" w:cs="Times New Roman"/>
          <w:b w:val="0"/>
          <w:i w:val="0"/>
          <w:sz w:val="28"/>
          <w:szCs w:val="28"/>
        </w:rPr>
        <w:t>6</w:t>
      </w:r>
      <w:r>
        <w:rPr>
          <w:rStyle w:val="TimesNewRoman2"/>
          <w:b w:val="0"/>
          <w:spacing w:val="0"/>
          <w:sz w:val="28"/>
          <w:szCs w:val="28"/>
        </w:rPr>
        <w:t xml:space="preserve"> — по</w:t>
      </w:r>
      <w:r w:rsidRPr="00A82D22">
        <w:rPr>
          <w:rStyle w:val="TimesNewRoman2"/>
          <w:b w:val="0"/>
          <w:spacing w:val="0"/>
          <w:sz w:val="28"/>
          <w:szCs w:val="28"/>
        </w:rPr>
        <w:t>лость с перегородками; 7 — полость без перегородок</w:t>
      </w:r>
    </w:p>
    <w:p w:rsidR="0017090F" w:rsidRPr="0017090F" w:rsidRDefault="0017090F" w:rsidP="0017090F">
      <w:pPr>
        <w:pStyle w:val="a4"/>
        <w:shd w:val="clear" w:color="auto" w:fill="auto"/>
        <w:spacing w:line="240" w:lineRule="auto"/>
        <w:ind w:firstLine="709"/>
        <w:rPr>
          <w:rFonts w:ascii="Times New Roman" w:hAnsi="Times New Roman" w:cs="Times New Roman"/>
          <w:b w:val="0"/>
          <w:i w:val="0"/>
          <w:spacing w:val="0"/>
          <w:sz w:val="28"/>
          <w:szCs w:val="28"/>
        </w:rPr>
      </w:pPr>
      <w:r w:rsidRPr="0017090F">
        <w:rPr>
          <w:rStyle w:val="ArialUnicodeMS66"/>
          <w:rFonts w:ascii="Times New Roman" w:hAnsi="Times New Roman" w:cs="Times New Roman"/>
          <w:spacing w:val="0"/>
          <w:sz w:val="28"/>
          <w:szCs w:val="28"/>
        </w:rPr>
        <w:lastRenderedPageBreak/>
        <w:t>Полупрозрачные экраны</w:t>
      </w:r>
      <w:r w:rsidRPr="0017090F">
        <w:rPr>
          <w:rStyle w:val="57"/>
          <w:rFonts w:ascii="Times New Roman" w:hAnsi="Times New Roman" w:cs="Times New Roman"/>
          <w:b w:val="0"/>
          <w:i w:val="0"/>
          <w:spacing w:val="0"/>
          <w:sz w:val="28"/>
          <w:szCs w:val="28"/>
        </w:rPr>
        <w:t xml:space="preserve"> применяют в тех случаях, когда экран не должен препятствовать на</w:t>
      </w:r>
      <w:r>
        <w:rPr>
          <w:rStyle w:val="57"/>
          <w:rFonts w:ascii="Times New Roman" w:hAnsi="Times New Roman" w:cs="Times New Roman"/>
          <w:b w:val="0"/>
          <w:i w:val="0"/>
          <w:spacing w:val="0"/>
          <w:sz w:val="28"/>
          <w:szCs w:val="28"/>
        </w:rPr>
        <w:t>блюдению за технологическим про</w:t>
      </w:r>
      <w:r w:rsidRPr="0017090F">
        <w:rPr>
          <w:rStyle w:val="57"/>
          <w:rFonts w:ascii="Times New Roman" w:hAnsi="Times New Roman" w:cs="Times New Roman"/>
          <w:b w:val="0"/>
          <w:i w:val="0"/>
          <w:spacing w:val="0"/>
          <w:sz w:val="28"/>
          <w:szCs w:val="28"/>
        </w:rPr>
        <w:t>цессом и вводу через него инструмента и материала. В качестве полупрозрачных теплопогло</w:t>
      </w:r>
      <w:r>
        <w:rPr>
          <w:rStyle w:val="57"/>
          <w:rFonts w:ascii="Times New Roman" w:hAnsi="Times New Roman" w:cs="Times New Roman"/>
          <w:b w:val="0"/>
          <w:i w:val="0"/>
          <w:spacing w:val="0"/>
          <w:sz w:val="28"/>
          <w:szCs w:val="28"/>
        </w:rPr>
        <w:t>щающих экранов используют метал</w:t>
      </w:r>
      <w:r w:rsidRPr="0017090F">
        <w:rPr>
          <w:rStyle w:val="57"/>
          <w:rFonts w:ascii="Times New Roman" w:hAnsi="Times New Roman" w:cs="Times New Roman"/>
          <w:b w:val="0"/>
          <w:i w:val="0"/>
          <w:spacing w:val="0"/>
          <w:sz w:val="28"/>
          <w:szCs w:val="28"/>
        </w:rPr>
        <w:t>лические сетки с размером ячейк</w:t>
      </w:r>
      <w:r>
        <w:rPr>
          <w:rStyle w:val="57"/>
          <w:rFonts w:ascii="Times New Roman" w:hAnsi="Times New Roman" w:cs="Times New Roman"/>
          <w:b w:val="0"/>
          <w:i w:val="0"/>
          <w:spacing w:val="0"/>
          <w:sz w:val="28"/>
          <w:szCs w:val="28"/>
        </w:rPr>
        <w:t>и 3...3,5 мм, завесы в виде под</w:t>
      </w:r>
      <w:r w:rsidRPr="0017090F">
        <w:rPr>
          <w:rStyle w:val="57"/>
          <w:rFonts w:ascii="Times New Roman" w:hAnsi="Times New Roman" w:cs="Times New Roman"/>
          <w:b w:val="0"/>
          <w:i w:val="0"/>
          <w:spacing w:val="0"/>
          <w:sz w:val="28"/>
          <w:szCs w:val="28"/>
        </w:rPr>
        <w:t>вешенных цепей. Для экрани</w:t>
      </w:r>
      <w:r>
        <w:rPr>
          <w:rStyle w:val="57"/>
          <w:rFonts w:ascii="Times New Roman" w:hAnsi="Times New Roman" w:cs="Times New Roman"/>
          <w:b w:val="0"/>
          <w:i w:val="0"/>
          <w:spacing w:val="0"/>
          <w:sz w:val="28"/>
          <w:szCs w:val="28"/>
        </w:rPr>
        <w:t>рования кабин и пультов управле</w:t>
      </w:r>
      <w:r w:rsidRPr="0017090F">
        <w:rPr>
          <w:rStyle w:val="57"/>
          <w:rFonts w:ascii="Times New Roman" w:hAnsi="Times New Roman" w:cs="Times New Roman"/>
          <w:b w:val="0"/>
          <w:i w:val="0"/>
          <w:spacing w:val="0"/>
          <w:sz w:val="28"/>
          <w:szCs w:val="28"/>
        </w:rPr>
        <w:t>ния, в которые должен проника</w:t>
      </w:r>
      <w:r>
        <w:rPr>
          <w:rStyle w:val="57"/>
          <w:rFonts w:ascii="Times New Roman" w:hAnsi="Times New Roman" w:cs="Times New Roman"/>
          <w:b w:val="0"/>
          <w:i w:val="0"/>
          <w:spacing w:val="0"/>
          <w:sz w:val="28"/>
          <w:szCs w:val="28"/>
        </w:rPr>
        <w:t>ть свет используют стекло, арми</w:t>
      </w:r>
      <w:r w:rsidRPr="0017090F">
        <w:rPr>
          <w:rStyle w:val="57"/>
          <w:rFonts w:ascii="Times New Roman" w:hAnsi="Times New Roman" w:cs="Times New Roman"/>
          <w:b w:val="0"/>
          <w:i w:val="0"/>
          <w:spacing w:val="0"/>
          <w:sz w:val="28"/>
          <w:szCs w:val="28"/>
        </w:rPr>
        <w:t>рованное стальной сеткой. Полупрозрачные теплоотводящие экраны выполняют в виде ме</w:t>
      </w:r>
      <w:r>
        <w:rPr>
          <w:rStyle w:val="57"/>
          <w:rFonts w:ascii="Times New Roman" w:hAnsi="Times New Roman" w:cs="Times New Roman"/>
          <w:b w:val="0"/>
          <w:i w:val="0"/>
          <w:spacing w:val="0"/>
          <w:sz w:val="28"/>
          <w:szCs w:val="28"/>
        </w:rPr>
        <w:t>таллических сеток, орошаемых во</w:t>
      </w:r>
      <w:r w:rsidRPr="0017090F">
        <w:rPr>
          <w:rStyle w:val="57"/>
          <w:rFonts w:ascii="Times New Roman" w:hAnsi="Times New Roman" w:cs="Times New Roman"/>
          <w:b w:val="0"/>
          <w:i w:val="0"/>
          <w:spacing w:val="0"/>
          <w:sz w:val="28"/>
          <w:szCs w:val="28"/>
        </w:rPr>
        <w:t>дой, или в виде паровой завесы.</w:t>
      </w:r>
    </w:p>
    <w:p w:rsidR="0017090F" w:rsidRPr="0017090F" w:rsidRDefault="0017090F" w:rsidP="0017090F">
      <w:pPr>
        <w:pStyle w:val="a4"/>
        <w:shd w:val="clear" w:color="auto" w:fill="auto"/>
        <w:spacing w:line="240" w:lineRule="auto"/>
        <w:ind w:firstLine="709"/>
        <w:rPr>
          <w:rFonts w:ascii="Times New Roman" w:hAnsi="Times New Roman" w:cs="Times New Roman"/>
          <w:b w:val="0"/>
          <w:i w:val="0"/>
          <w:spacing w:val="0"/>
          <w:sz w:val="28"/>
          <w:szCs w:val="28"/>
        </w:rPr>
      </w:pPr>
      <w:r w:rsidRPr="0017090F">
        <w:rPr>
          <w:rStyle w:val="ArialUnicodeMS66"/>
          <w:rFonts w:ascii="Times New Roman" w:hAnsi="Times New Roman" w:cs="Times New Roman"/>
          <w:spacing w:val="0"/>
          <w:sz w:val="28"/>
          <w:szCs w:val="28"/>
        </w:rPr>
        <w:t>Прозрачные экраны</w:t>
      </w:r>
      <w:r w:rsidRPr="0017090F">
        <w:rPr>
          <w:rStyle w:val="57"/>
          <w:rFonts w:ascii="Times New Roman" w:hAnsi="Times New Roman" w:cs="Times New Roman"/>
          <w:b w:val="0"/>
          <w:i w:val="0"/>
          <w:spacing w:val="0"/>
          <w:sz w:val="28"/>
          <w:szCs w:val="28"/>
        </w:rPr>
        <w:t xml:space="preserve"> изгото</w:t>
      </w:r>
      <w:r>
        <w:rPr>
          <w:rStyle w:val="57"/>
          <w:rFonts w:ascii="Times New Roman" w:hAnsi="Times New Roman" w:cs="Times New Roman"/>
          <w:b w:val="0"/>
          <w:i w:val="0"/>
          <w:spacing w:val="0"/>
          <w:sz w:val="28"/>
          <w:szCs w:val="28"/>
        </w:rPr>
        <w:t>вляют из бесцветных или окрашен</w:t>
      </w:r>
      <w:r w:rsidRPr="0017090F">
        <w:rPr>
          <w:rStyle w:val="57"/>
          <w:rFonts w:ascii="Times New Roman" w:hAnsi="Times New Roman" w:cs="Times New Roman"/>
          <w:b w:val="0"/>
          <w:i w:val="0"/>
          <w:spacing w:val="0"/>
          <w:sz w:val="28"/>
          <w:szCs w:val="28"/>
        </w:rPr>
        <w:t>ных стекол — силикатных, кварцевых, органических. Обычно такими стеклами экранируют окна кабин и пультов управления. Теплоотводящие прозрачные</w:t>
      </w:r>
      <w:r>
        <w:rPr>
          <w:rStyle w:val="57"/>
          <w:rFonts w:ascii="Times New Roman" w:hAnsi="Times New Roman" w:cs="Times New Roman"/>
          <w:b w:val="0"/>
          <w:i w:val="0"/>
          <w:spacing w:val="0"/>
          <w:sz w:val="28"/>
          <w:szCs w:val="28"/>
        </w:rPr>
        <w:t xml:space="preserve"> экраны выполняют в виде двойно</w:t>
      </w:r>
      <w:r w:rsidRPr="0017090F">
        <w:rPr>
          <w:rStyle w:val="57"/>
          <w:rFonts w:ascii="Times New Roman" w:hAnsi="Times New Roman" w:cs="Times New Roman"/>
          <w:b w:val="0"/>
          <w:i w:val="0"/>
          <w:spacing w:val="0"/>
          <w:sz w:val="28"/>
          <w:szCs w:val="28"/>
        </w:rPr>
        <w:t>го остекления с вентилиру</w:t>
      </w:r>
      <w:r>
        <w:rPr>
          <w:rStyle w:val="57"/>
          <w:rFonts w:ascii="Times New Roman" w:hAnsi="Times New Roman" w:cs="Times New Roman"/>
          <w:b w:val="0"/>
          <w:i w:val="0"/>
          <w:spacing w:val="0"/>
          <w:sz w:val="28"/>
          <w:szCs w:val="28"/>
        </w:rPr>
        <w:t>емой воздухом воздушной прослой</w:t>
      </w:r>
      <w:r w:rsidRPr="0017090F">
        <w:rPr>
          <w:rStyle w:val="57"/>
          <w:rFonts w:ascii="Times New Roman" w:hAnsi="Times New Roman" w:cs="Times New Roman"/>
          <w:b w:val="0"/>
          <w:i w:val="0"/>
          <w:spacing w:val="0"/>
          <w:sz w:val="28"/>
          <w:szCs w:val="28"/>
        </w:rPr>
        <w:t>кой, водяных и вододисперсных завес.</w:t>
      </w:r>
    </w:p>
    <w:p w:rsidR="0017090F" w:rsidRDefault="0017090F" w:rsidP="0017090F">
      <w:pPr>
        <w:pStyle w:val="a4"/>
        <w:shd w:val="clear" w:color="auto" w:fill="auto"/>
        <w:spacing w:line="240" w:lineRule="auto"/>
        <w:ind w:firstLine="709"/>
        <w:rPr>
          <w:rStyle w:val="57"/>
          <w:rFonts w:ascii="Times New Roman" w:hAnsi="Times New Roman" w:cs="Times New Roman"/>
          <w:b w:val="0"/>
          <w:i w:val="0"/>
          <w:spacing w:val="0"/>
          <w:sz w:val="28"/>
          <w:szCs w:val="28"/>
        </w:rPr>
      </w:pPr>
      <w:r w:rsidRPr="0017090F">
        <w:rPr>
          <w:rStyle w:val="ArialUnicodeMS66"/>
          <w:rFonts w:ascii="Times New Roman" w:hAnsi="Times New Roman" w:cs="Times New Roman"/>
          <w:spacing w:val="0"/>
          <w:sz w:val="28"/>
          <w:szCs w:val="28"/>
        </w:rPr>
        <w:t>Воздушное душирование</w:t>
      </w:r>
      <w:r w:rsidRPr="0017090F">
        <w:rPr>
          <w:rStyle w:val="57"/>
          <w:rFonts w:ascii="Times New Roman" w:hAnsi="Times New Roman" w:cs="Times New Roman"/>
          <w:b w:val="0"/>
          <w:i w:val="0"/>
          <w:spacing w:val="0"/>
          <w:sz w:val="28"/>
          <w:szCs w:val="28"/>
        </w:rPr>
        <w:t xml:space="preserve"> пр</w:t>
      </w:r>
      <w:r>
        <w:rPr>
          <w:rStyle w:val="57"/>
          <w:rFonts w:ascii="Times New Roman" w:hAnsi="Times New Roman" w:cs="Times New Roman"/>
          <w:b w:val="0"/>
          <w:i w:val="0"/>
          <w:spacing w:val="0"/>
          <w:sz w:val="28"/>
          <w:szCs w:val="28"/>
        </w:rPr>
        <w:t>едставляет собой подачу на рабо</w:t>
      </w:r>
      <w:r w:rsidRPr="0017090F">
        <w:rPr>
          <w:rStyle w:val="57"/>
          <w:rFonts w:ascii="Times New Roman" w:hAnsi="Times New Roman" w:cs="Times New Roman"/>
          <w:b w:val="0"/>
          <w:i w:val="0"/>
          <w:spacing w:val="0"/>
          <w:sz w:val="28"/>
          <w:szCs w:val="28"/>
        </w:rPr>
        <w:t>чее место приточного прохладного воздуха в виде воздушной струи, создаваемой вентиля</w:t>
      </w:r>
      <w:r>
        <w:rPr>
          <w:rStyle w:val="57"/>
          <w:rFonts w:ascii="Times New Roman" w:hAnsi="Times New Roman" w:cs="Times New Roman"/>
          <w:b w:val="0"/>
          <w:i w:val="0"/>
          <w:spacing w:val="0"/>
          <w:sz w:val="28"/>
          <w:szCs w:val="28"/>
        </w:rPr>
        <w:t>тором. Могут применяться стацио</w:t>
      </w:r>
      <w:r w:rsidRPr="0017090F">
        <w:rPr>
          <w:rStyle w:val="57"/>
          <w:rFonts w:ascii="Times New Roman" w:hAnsi="Times New Roman" w:cs="Times New Roman"/>
          <w:b w:val="0"/>
          <w:i w:val="0"/>
          <w:spacing w:val="0"/>
          <w:sz w:val="28"/>
          <w:szCs w:val="28"/>
        </w:rPr>
        <w:t>нарные источники струи и передвижные в виде перемещаемых вентиляторов (рис. 3.40). Струя может подаваться сверху, снизу, сбоку и веером.</w:t>
      </w:r>
    </w:p>
    <w:p w:rsidR="0017090F" w:rsidRDefault="0017090F" w:rsidP="0017090F">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17090F" w:rsidRDefault="0017090F" w:rsidP="0017090F">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17090F">
        <w:rPr>
          <w:rFonts w:ascii="Times New Roman" w:hAnsi="Times New Roman" w:cs="Times New Roman"/>
          <w:b w:val="0"/>
          <w:i w:val="0"/>
          <w:noProof/>
          <w:spacing w:val="0"/>
          <w:sz w:val="28"/>
          <w:szCs w:val="28"/>
        </w:rPr>
        <w:drawing>
          <wp:inline distT="0" distB="0" distL="0" distR="0">
            <wp:extent cx="4494231" cy="2340428"/>
            <wp:effectExtent l="19050" t="0" r="1569" b="0"/>
            <wp:docPr id="3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2"/>
                    <a:srcRect/>
                    <a:stretch>
                      <a:fillRect/>
                    </a:stretch>
                  </pic:blipFill>
                  <pic:spPr bwMode="auto">
                    <a:xfrm>
                      <a:off x="0" y="0"/>
                      <a:ext cx="4494431" cy="2340532"/>
                    </a:xfrm>
                    <a:prstGeom prst="rect">
                      <a:avLst/>
                    </a:prstGeom>
                    <a:noFill/>
                    <a:ln w="9525">
                      <a:noFill/>
                      <a:miter lim="800000"/>
                      <a:headEnd/>
                      <a:tailEnd/>
                    </a:ln>
                  </pic:spPr>
                </pic:pic>
              </a:graphicData>
            </a:graphic>
          </wp:inline>
        </w:drawing>
      </w:r>
    </w:p>
    <w:p w:rsidR="0017090F" w:rsidRDefault="0017090F" w:rsidP="0017090F">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17090F" w:rsidRDefault="0017090F" w:rsidP="0017090F">
      <w:pPr>
        <w:pStyle w:val="aa"/>
        <w:shd w:val="clear" w:color="auto" w:fill="auto"/>
        <w:spacing w:line="240" w:lineRule="auto"/>
        <w:jc w:val="center"/>
        <w:rPr>
          <w:rStyle w:val="LucidaSansUnicode1"/>
          <w:rFonts w:ascii="Times New Roman" w:hAnsi="Times New Roman" w:cs="Times New Roman"/>
          <w:b w:val="0"/>
          <w:i w:val="0"/>
          <w:spacing w:val="0"/>
          <w:sz w:val="28"/>
          <w:szCs w:val="28"/>
        </w:rPr>
      </w:pPr>
      <w:r>
        <w:rPr>
          <w:rStyle w:val="ArialUnicodeMS73"/>
          <w:rFonts w:ascii="Times New Roman" w:hAnsi="Times New Roman" w:cs="Times New Roman"/>
          <w:b w:val="0"/>
          <w:i w:val="0"/>
          <w:spacing w:val="0"/>
          <w:sz w:val="28"/>
          <w:szCs w:val="28"/>
        </w:rPr>
        <w:t>Рисунок 3.40</w:t>
      </w:r>
      <w:r w:rsidRPr="0017090F">
        <w:rPr>
          <w:rStyle w:val="ArialUnicodeMS73"/>
          <w:rFonts w:ascii="Times New Roman" w:hAnsi="Times New Roman" w:cs="Times New Roman"/>
          <w:b w:val="0"/>
          <w:i w:val="0"/>
          <w:spacing w:val="0"/>
          <w:sz w:val="28"/>
          <w:szCs w:val="28"/>
        </w:rPr>
        <w:t xml:space="preserve"> </w:t>
      </w:r>
      <w:r w:rsidRPr="0017090F">
        <w:rPr>
          <w:rStyle w:val="LucidaSansUnicode1"/>
          <w:rFonts w:ascii="Times New Roman" w:hAnsi="Times New Roman" w:cs="Times New Roman"/>
          <w:b w:val="0"/>
          <w:i w:val="0"/>
          <w:spacing w:val="0"/>
          <w:sz w:val="28"/>
          <w:szCs w:val="28"/>
        </w:rPr>
        <w:t>Устройства воздушного душирования:</w:t>
      </w:r>
    </w:p>
    <w:p w:rsidR="0017090F" w:rsidRPr="0017090F" w:rsidRDefault="0017090F" w:rsidP="0017090F">
      <w:pPr>
        <w:pStyle w:val="aa"/>
        <w:shd w:val="clear" w:color="auto" w:fill="auto"/>
        <w:spacing w:line="240" w:lineRule="auto"/>
        <w:jc w:val="center"/>
        <w:rPr>
          <w:rFonts w:ascii="Times New Roman" w:hAnsi="Times New Roman" w:cs="Times New Roman"/>
          <w:spacing w:val="0"/>
          <w:sz w:val="28"/>
          <w:szCs w:val="28"/>
        </w:rPr>
      </w:pPr>
      <w:r w:rsidRPr="0017090F">
        <w:rPr>
          <w:rStyle w:val="TimesNewRoman3"/>
          <w:spacing w:val="0"/>
          <w:sz w:val="28"/>
          <w:szCs w:val="28"/>
        </w:rPr>
        <w:t>а —</w:t>
      </w:r>
      <w:r w:rsidRPr="0017090F">
        <w:rPr>
          <w:rStyle w:val="LucidaSansUnicode1"/>
          <w:rFonts w:ascii="Times New Roman" w:hAnsi="Times New Roman" w:cs="Times New Roman"/>
          <w:b w:val="0"/>
          <w:i w:val="0"/>
          <w:spacing w:val="0"/>
          <w:sz w:val="28"/>
          <w:szCs w:val="28"/>
        </w:rPr>
        <w:t xml:space="preserve"> стационарные; </w:t>
      </w:r>
      <w:r w:rsidRPr="0017090F">
        <w:rPr>
          <w:rStyle w:val="TimesNewRoman2"/>
          <w:b w:val="0"/>
          <w:spacing w:val="0"/>
          <w:sz w:val="28"/>
          <w:szCs w:val="28"/>
        </w:rPr>
        <w:t>б</w:t>
      </w:r>
      <w:r w:rsidRPr="0017090F">
        <w:rPr>
          <w:rStyle w:val="8pt"/>
          <w:rFonts w:ascii="Times New Roman" w:hAnsi="Times New Roman" w:cs="Times New Roman"/>
          <w:b w:val="0"/>
          <w:i w:val="0"/>
          <w:sz w:val="28"/>
          <w:szCs w:val="28"/>
        </w:rPr>
        <w:t xml:space="preserve"> </w:t>
      </w:r>
      <w:r w:rsidRPr="0017090F">
        <w:rPr>
          <w:rStyle w:val="LucidaSansUnicode1"/>
          <w:rFonts w:ascii="Times New Roman" w:hAnsi="Times New Roman" w:cs="Times New Roman"/>
          <w:b w:val="0"/>
          <w:i w:val="0"/>
          <w:spacing w:val="0"/>
          <w:sz w:val="28"/>
          <w:szCs w:val="28"/>
        </w:rPr>
        <w:t>— передвижные</w:t>
      </w:r>
    </w:p>
    <w:p w:rsidR="0017090F" w:rsidRPr="0017090F" w:rsidRDefault="0017090F" w:rsidP="0017090F">
      <w:pPr>
        <w:pStyle w:val="a4"/>
        <w:shd w:val="clear" w:color="auto" w:fill="auto"/>
        <w:spacing w:line="240" w:lineRule="auto"/>
        <w:ind w:firstLine="709"/>
        <w:rPr>
          <w:rFonts w:ascii="Times New Roman" w:hAnsi="Times New Roman" w:cs="Times New Roman"/>
          <w:b w:val="0"/>
          <w:i w:val="0"/>
          <w:spacing w:val="0"/>
          <w:sz w:val="28"/>
          <w:szCs w:val="28"/>
        </w:rPr>
      </w:pPr>
    </w:p>
    <w:p w:rsidR="0017090F" w:rsidRPr="0017090F" w:rsidRDefault="0017090F" w:rsidP="0017090F">
      <w:pPr>
        <w:pStyle w:val="a4"/>
        <w:shd w:val="clear" w:color="auto" w:fill="auto"/>
        <w:spacing w:line="240" w:lineRule="auto"/>
        <w:ind w:firstLine="709"/>
        <w:rPr>
          <w:rFonts w:ascii="Times New Roman" w:hAnsi="Times New Roman" w:cs="Times New Roman"/>
          <w:b w:val="0"/>
          <w:i w:val="0"/>
          <w:spacing w:val="0"/>
          <w:sz w:val="28"/>
          <w:szCs w:val="28"/>
        </w:rPr>
      </w:pPr>
      <w:r w:rsidRPr="0017090F">
        <w:rPr>
          <w:rStyle w:val="ArialUnicodeMS66"/>
          <w:rFonts w:ascii="Times New Roman" w:hAnsi="Times New Roman" w:cs="Times New Roman"/>
          <w:spacing w:val="0"/>
          <w:sz w:val="28"/>
          <w:szCs w:val="28"/>
        </w:rPr>
        <w:t>Средства индивидуальной защиты.</w:t>
      </w:r>
      <w:r>
        <w:rPr>
          <w:rStyle w:val="57"/>
          <w:rFonts w:ascii="Times New Roman" w:hAnsi="Times New Roman" w:cs="Times New Roman"/>
          <w:b w:val="0"/>
          <w:i w:val="0"/>
          <w:spacing w:val="0"/>
          <w:sz w:val="28"/>
          <w:szCs w:val="28"/>
        </w:rPr>
        <w:t xml:space="preserve"> Применяется теплозащит</w:t>
      </w:r>
      <w:r w:rsidRPr="0017090F">
        <w:rPr>
          <w:rStyle w:val="57"/>
          <w:rFonts w:ascii="Times New Roman" w:hAnsi="Times New Roman" w:cs="Times New Roman"/>
          <w:b w:val="0"/>
          <w:i w:val="0"/>
          <w:spacing w:val="0"/>
          <w:sz w:val="28"/>
          <w:szCs w:val="28"/>
        </w:rPr>
        <w:t>ная одежда из хлопчатобумажных, льняных тканей, грубодис</w:t>
      </w:r>
      <w:r>
        <w:rPr>
          <w:rStyle w:val="57"/>
          <w:rFonts w:ascii="Times New Roman" w:hAnsi="Times New Roman" w:cs="Times New Roman"/>
          <w:b w:val="0"/>
          <w:i w:val="0"/>
          <w:spacing w:val="0"/>
          <w:sz w:val="28"/>
          <w:szCs w:val="28"/>
        </w:rPr>
        <w:t>пе</w:t>
      </w:r>
      <w:r w:rsidRPr="0017090F">
        <w:rPr>
          <w:rStyle w:val="57"/>
          <w:rFonts w:ascii="Times New Roman" w:hAnsi="Times New Roman" w:cs="Times New Roman"/>
          <w:b w:val="0"/>
          <w:i w:val="0"/>
          <w:spacing w:val="0"/>
          <w:sz w:val="28"/>
          <w:szCs w:val="28"/>
        </w:rPr>
        <w:t>рсного сукна. Для защиты от инфракра</w:t>
      </w:r>
      <w:r>
        <w:rPr>
          <w:rStyle w:val="57"/>
          <w:rFonts w:ascii="Times New Roman" w:hAnsi="Times New Roman" w:cs="Times New Roman"/>
          <w:b w:val="0"/>
          <w:i w:val="0"/>
          <w:spacing w:val="0"/>
          <w:sz w:val="28"/>
          <w:szCs w:val="28"/>
        </w:rPr>
        <w:t>сного излучения высо</w:t>
      </w:r>
      <w:r w:rsidRPr="0017090F">
        <w:rPr>
          <w:rStyle w:val="57"/>
          <w:rFonts w:ascii="Times New Roman" w:hAnsi="Times New Roman" w:cs="Times New Roman"/>
          <w:b w:val="0"/>
          <w:i w:val="0"/>
          <w:spacing w:val="0"/>
          <w:sz w:val="28"/>
          <w:szCs w:val="28"/>
        </w:rPr>
        <w:t>ких уровней используют отража</w:t>
      </w:r>
      <w:r>
        <w:rPr>
          <w:rStyle w:val="57"/>
          <w:rFonts w:ascii="Times New Roman" w:hAnsi="Times New Roman" w:cs="Times New Roman"/>
          <w:b w:val="0"/>
          <w:i w:val="0"/>
          <w:spacing w:val="0"/>
          <w:sz w:val="28"/>
          <w:szCs w:val="28"/>
        </w:rPr>
        <w:t>ющие ткани, на поверхности кото</w:t>
      </w:r>
      <w:r w:rsidRPr="0017090F">
        <w:rPr>
          <w:rStyle w:val="57"/>
          <w:rFonts w:ascii="Times New Roman" w:hAnsi="Times New Roman" w:cs="Times New Roman"/>
          <w:b w:val="0"/>
          <w:i w:val="0"/>
          <w:spacing w:val="0"/>
          <w:sz w:val="28"/>
          <w:szCs w:val="28"/>
        </w:rPr>
        <w:t>рых нанесен тонкий слой металла. Для работы в экстремальных условиях (тушение пожаров и д</w:t>
      </w:r>
      <w:r>
        <w:rPr>
          <w:rStyle w:val="57"/>
          <w:rFonts w:ascii="Times New Roman" w:hAnsi="Times New Roman" w:cs="Times New Roman"/>
          <w:b w:val="0"/>
          <w:i w:val="0"/>
          <w:spacing w:val="0"/>
          <w:sz w:val="28"/>
          <w:szCs w:val="28"/>
        </w:rPr>
        <w:t>р.) используются костюмы с повы</w:t>
      </w:r>
      <w:r w:rsidRPr="0017090F">
        <w:rPr>
          <w:rStyle w:val="57"/>
          <w:rFonts w:ascii="Times New Roman" w:hAnsi="Times New Roman" w:cs="Times New Roman"/>
          <w:b w:val="0"/>
          <w:i w:val="0"/>
          <w:spacing w:val="0"/>
          <w:sz w:val="28"/>
          <w:szCs w:val="28"/>
        </w:rPr>
        <w:t>шенными теплозащитными свойствами (рис. 3.41).</w:t>
      </w:r>
    </w:p>
    <w:p w:rsidR="0017090F" w:rsidRPr="0017090F" w:rsidRDefault="0017090F" w:rsidP="0017090F">
      <w:pPr>
        <w:spacing w:after="0" w:line="240" w:lineRule="auto"/>
        <w:jc w:val="center"/>
      </w:pPr>
      <w:r w:rsidRPr="0017090F">
        <w:rPr>
          <w:noProof/>
        </w:rPr>
        <w:lastRenderedPageBreak/>
        <w:drawing>
          <wp:inline distT="0" distB="0" distL="0" distR="0">
            <wp:extent cx="3755390" cy="239458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3"/>
                    <a:srcRect/>
                    <a:stretch>
                      <a:fillRect/>
                    </a:stretch>
                  </pic:blipFill>
                  <pic:spPr bwMode="auto">
                    <a:xfrm>
                      <a:off x="0" y="0"/>
                      <a:ext cx="3755390" cy="2394585"/>
                    </a:xfrm>
                    <a:prstGeom prst="rect">
                      <a:avLst/>
                    </a:prstGeom>
                    <a:noFill/>
                    <a:ln w="9525">
                      <a:noFill/>
                      <a:miter lim="800000"/>
                      <a:headEnd/>
                      <a:tailEnd/>
                    </a:ln>
                  </pic:spPr>
                </pic:pic>
              </a:graphicData>
            </a:graphic>
          </wp:inline>
        </w:drawing>
      </w:r>
    </w:p>
    <w:p w:rsidR="0017090F" w:rsidRDefault="0017090F" w:rsidP="0017090F">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17090F" w:rsidRPr="0017090F" w:rsidRDefault="0017090F" w:rsidP="0017090F">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3.41</w:t>
      </w:r>
      <w:r w:rsidRPr="0017090F">
        <w:rPr>
          <w:rStyle w:val="ArialUnicodeMS73"/>
          <w:rFonts w:ascii="Times New Roman" w:hAnsi="Times New Roman" w:cs="Times New Roman"/>
          <w:b w:val="0"/>
          <w:i w:val="0"/>
          <w:spacing w:val="0"/>
          <w:sz w:val="28"/>
          <w:szCs w:val="28"/>
        </w:rPr>
        <w:t xml:space="preserve"> </w:t>
      </w:r>
      <w:r w:rsidRPr="0017090F">
        <w:rPr>
          <w:rStyle w:val="LucidaSansUnicode1"/>
          <w:rFonts w:ascii="Times New Roman" w:hAnsi="Times New Roman" w:cs="Times New Roman"/>
          <w:b w:val="0"/>
          <w:i w:val="0"/>
          <w:spacing w:val="0"/>
          <w:sz w:val="28"/>
          <w:szCs w:val="28"/>
        </w:rPr>
        <w:t>Теплозащитные костюмы и комплекты</w:t>
      </w:r>
    </w:p>
    <w:p w:rsidR="0017090F" w:rsidRDefault="0017090F" w:rsidP="0017090F">
      <w:pPr>
        <w:pStyle w:val="250"/>
        <w:shd w:val="clear" w:color="auto" w:fill="auto"/>
        <w:spacing w:before="0" w:after="0" w:line="240" w:lineRule="auto"/>
        <w:ind w:firstLine="709"/>
        <w:rPr>
          <w:rStyle w:val="ArialUnicodeMS70"/>
          <w:rFonts w:ascii="Times New Roman" w:hAnsi="Times New Roman" w:cs="Times New Roman"/>
          <w:bCs/>
          <w:iCs/>
          <w:spacing w:val="0"/>
          <w:sz w:val="28"/>
          <w:szCs w:val="28"/>
        </w:rPr>
      </w:pPr>
    </w:p>
    <w:p w:rsidR="0017090F" w:rsidRPr="0017090F" w:rsidRDefault="0017090F" w:rsidP="0017090F">
      <w:pPr>
        <w:pStyle w:val="250"/>
        <w:shd w:val="clear" w:color="auto" w:fill="auto"/>
        <w:spacing w:before="0" w:after="0" w:line="240" w:lineRule="auto"/>
        <w:ind w:firstLine="709"/>
        <w:rPr>
          <w:rFonts w:ascii="Times New Roman" w:hAnsi="Times New Roman" w:cs="Times New Roman"/>
          <w:b w:val="0"/>
          <w:i w:val="0"/>
          <w:spacing w:val="0"/>
          <w:sz w:val="32"/>
          <w:szCs w:val="28"/>
        </w:rPr>
      </w:pPr>
      <w:r w:rsidRPr="0017090F">
        <w:rPr>
          <w:rStyle w:val="ArialUnicodeMS70"/>
          <w:rFonts w:ascii="Times New Roman" w:hAnsi="Times New Roman" w:cs="Times New Roman"/>
          <w:bCs/>
          <w:iCs/>
          <w:spacing w:val="0"/>
          <w:sz w:val="32"/>
          <w:szCs w:val="28"/>
        </w:rPr>
        <w:t>1.3.5 Защита от ультрафиолетового излучения</w:t>
      </w:r>
    </w:p>
    <w:p w:rsidR="0017090F" w:rsidRDefault="0017090F" w:rsidP="0017090F">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17090F" w:rsidRPr="0017090F" w:rsidRDefault="0017090F" w:rsidP="0017090F">
      <w:pPr>
        <w:pStyle w:val="a4"/>
        <w:shd w:val="clear" w:color="auto" w:fill="auto"/>
        <w:spacing w:line="240" w:lineRule="auto"/>
        <w:ind w:firstLine="709"/>
        <w:rPr>
          <w:rFonts w:ascii="Times New Roman" w:hAnsi="Times New Roman" w:cs="Times New Roman"/>
          <w:b w:val="0"/>
          <w:i w:val="0"/>
          <w:spacing w:val="0"/>
          <w:sz w:val="28"/>
          <w:szCs w:val="28"/>
        </w:rPr>
      </w:pPr>
      <w:r w:rsidRPr="0017090F">
        <w:rPr>
          <w:rStyle w:val="57"/>
          <w:rFonts w:ascii="Times New Roman" w:hAnsi="Times New Roman" w:cs="Times New Roman"/>
          <w:b w:val="0"/>
          <w:i w:val="0"/>
          <w:spacing w:val="0"/>
          <w:sz w:val="28"/>
          <w:szCs w:val="28"/>
        </w:rPr>
        <w:t>Для защиты от ультрафиолетового излучения применяют специальные светофильтры</w:t>
      </w:r>
      <w:r>
        <w:rPr>
          <w:rStyle w:val="57"/>
          <w:rFonts w:ascii="Times New Roman" w:hAnsi="Times New Roman" w:cs="Times New Roman"/>
          <w:b w:val="0"/>
          <w:i w:val="0"/>
          <w:spacing w:val="0"/>
          <w:sz w:val="28"/>
          <w:szCs w:val="28"/>
        </w:rPr>
        <w:t>, не пропускающие ЭМИ ультрафио</w:t>
      </w:r>
      <w:r w:rsidRPr="0017090F">
        <w:rPr>
          <w:rStyle w:val="57"/>
          <w:rFonts w:ascii="Times New Roman" w:hAnsi="Times New Roman" w:cs="Times New Roman"/>
          <w:b w:val="0"/>
          <w:i w:val="0"/>
          <w:spacing w:val="0"/>
          <w:sz w:val="28"/>
          <w:szCs w:val="28"/>
        </w:rPr>
        <w:t>летового диапазона. Светофильтрами снабжаются смотровые окна установок, внутри которы</w:t>
      </w:r>
      <w:r>
        <w:rPr>
          <w:rStyle w:val="57"/>
          <w:rFonts w:ascii="Times New Roman" w:hAnsi="Times New Roman" w:cs="Times New Roman"/>
          <w:b w:val="0"/>
          <w:i w:val="0"/>
          <w:spacing w:val="0"/>
          <w:sz w:val="28"/>
          <w:szCs w:val="28"/>
        </w:rPr>
        <w:t>х возникает излучение УФ-диапа</w:t>
      </w:r>
      <w:r w:rsidRPr="0017090F">
        <w:rPr>
          <w:rStyle w:val="57"/>
          <w:rFonts w:ascii="Times New Roman" w:hAnsi="Times New Roman" w:cs="Times New Roman"/>
          <w:b w:val="0"/>
          <w:i w:val="0"/>
          <w:spacing w:val="0"/>
          <w:sz w:val="28"/>
          <w:szCs w:val="28"/>
        </w:rPr>
        <w:t>зона (установки газо-электро</w:t>
      </w:r>
      <w:r>
        <w:rPr>
          <w:rStyle w:val="57"/>
          <w:rFonts w:ascii="Times New Roman" w:hAnsi="Times New Roman" w:cs="Times New Roman"/>
          <w:b w:val="0"/>
          <w:i w:val="0"/>
          <w:spacing w:val="0"/>
          <w:sz w:val="28"/>
          <w:szCs w:val="28"/>
        </w:rPr>
        <w:t>сварки и резки, плазменной обра</w:t>
      </w:r>
      <w:r w:rsidRPr="0017090F">
        <w:rPr>
          <w:rStyle w:val="57"/>
          <w:rFonts w:ascii="Times New Roman" w:hAnsi="Times New Roman" w:cs="Times New Roman"/>
          <w:b w:val="0"/>
          <w:i w:val="0"/>
          <w:spacing w:val="0"/>
          <w:sz w:val="28"/>
          <w:szCs w:val="28"/>
        </w:rPr>
        <w:t>ботки материала; печи, испо</w:t>
      </w:r>
      <w:r>
        <w:rPr>
          <w:rStyle w:val="57"/>
          <w:rFonts w:ascii="Times New Roman" w:hAnsi="Times New Roman" w:cs="Times New Roman"/>
          <w:b w:val="0"/>
          <w:i w:val="0"/>
          <w:spacing w:val="0"/>
          <w:sz w:val="28"/>
          <w:szCs w:val="28"/>
        </w:rPr>
        <w:t>льзующие в качестве нагреватель</w:t>
      </w:r>
      <w:r w:rsidRPr="0017090F">
        <w:rPr>
          <w:rStyle w:val="57"/>
          <w:rFonts w:ascii="Times New Roman" w:hAnsi="Times New Roman" w:cs="Times New Roman"/>
          <w:b w:val="0"/>
          <w:i w:val="0"/>
          <w:spacing w:val="0"/>
          <w:sz w:val="28"/>
          <w:szCs w:val="28"/>
        </w:rPr>
        <w:t>ных элементов мощные лампы; устройства накачки лазеров). Применяются также противосолнечные экраны и навесы.</w:t>
      </w:r>
    </w:p>
    <w:p w:rsidR="0017090F" w:rsidRPr="0017090F" w:rsidRDefault="0017090F" w:rsidP="0017090F">
      <w:pPr>
        <w:pStyle w:val="a4"/>
        <w:shd w:val="clear" w:color="auto" w:fill="auto"/>
        <w:spacing w:line="240" w:lineRule="auto"/>
        <w:ind w:firstLine="709"/>
        <w:rPr>
          <w:rFonts w:ascii="Times New Roman" w:hAnsi="Times New Roman" w:cs="Times New Roman"/>
          <w:b w:val="0"/>
          <w:i w:val="0"/>
          <w:spacing w:val="0"/>
          <w:sz w:val="28"/>
          <w:szCs w:val="28"/>
        </w:rPr>
      </w:pPr>
      <w:r w:rsidRPr="0017090F">
        <w:rPr>
          <w:rStyle w:val="57"/>
          <w:rFonts w:ascii="Times New Roman" w:hAnsi="Times New Roman" w:cs="Times New Roman"/>
          <w:b w:val="0"/>
          <w:i w:val="0"/>
          <w:spacing w:val="0"/>
          <w:sz w:val="28"/>
          <w:szCs w:val="28"/>
        </w:rPr>
        <w:t xml:space="preserve">В качестве </w:t>
      </w:r>
      <w:r w:rsidRPr="0017090F">
        <w:rPr>
          <w:rStyle w:val="ArialUnicodeMS66"/>
          <w:rFonts w:ascii="Times New Roman" w:hAnsi="Times New Roman" w:cs="Times New Roman"/>
          <w:spacing w:val="0"/>
          <w:sz w:val="28"/>
          <w:szCs w:val="28"/>
        </w:rPr>
        <w:t>средств индивидуальной защиты</w:t>
      </w:r>
      <w:r w:rsidRPr="0017090F">
        <w:rPr>
          <w:rStyle w:val="57"/>
          <w:rFonts w:ascii="Times New Roman" w:hAnsi="Times New Roman" w:cs="Times New Roman"/>
          <w:b w:val="0"/>
          <w:i w:val="0"/>
          <w:spacing w:val="0"/>
          <w:sz w:val="28"/>
          <w:szCs w:val="28"/>
        </w:rPr>
        <w:t xml:space="preserve"> применяются светозащитные очки и щитки, для защиты кожи — защитная одежда, рукавицы, специальные кремы. Наиболее характерно применение таких СИЗ при прове</w:t>
      </w:r>
      <w:r>
        <w:rPr>
          <w:rStyle w:val="57"/>
          <w:rFonts w:ascii="Times New Roman" w:hAnsi="Times New Roman" w:cs="Times New Roman"/>
          <w:b w:val="0"/>
          <w:i w:val="0"/>
          <w:spacing w:val="0"/>
          <w:sz w:val="28"/>
          <w:szCs w:val="28"/>
        </w:rPr>
        <w:t>дении газо- и электросвароч</w:t>
      </w:r>
      <w:r w:rsidRPr="0017090F">
        <w:rPr>
          <w:rStyle w:val="57"/>
          <w:rFonts w:ascii="Times New Roman" w:hAnsi="Times New Roman" w:cs="Times New Roman"/>
          <w:b w:val="0"/>
          <w:i w:val="0"/>
          <w:spacing w:val="0"/>
          <w:sz w:val="28"/>
          <w:szCs w:val="28"/>
        </w:rPr>
        <w:t>ных работ.</w:t>
      </w:r>
    </w:p>
    <w:p w:rsidR="00A84A3C" w:rsidRPr="0017090F" w:rsidRDefault="00A84A3C" w:rsidP="0017090F">
      <w:pPr>
        <w:pStyle w:val="a4"/>
        <w:shd w:val="clear" w:color="auto" w:fill="auto"/>
        <w:spacing w:line="240" w:lineRule="auto"/>
        <w:ind w:firstLine="709"/>
        <w:rPr>
          <w:rFonts w:ascii="Times New Roman" w:hAnsi="Times New Roman" w:cs="Times New Roman"/>
          <w:b w:val="0"/>
          <w:i w:val="0"/>
          <w:spacing w:val="0"/>
          <w:sz w:val="28"/>
          <w:szCs w:val="28"/>
        </w:rPr>
      </w:pPr>
    </w:p>
    <w:p w:rsidR="0017090F" w:rsidRPr="0017090F" w:rsidRDefault="0017090F" w:rsidP="0017090F">
      <w:pPr>
        <w:pStyle w:val="111"/>
        <w:shd w:val="clear" w:color="auto" w:fill="auto"/>
        <w:spacing w:line="240" w:lineRule="auto"/>
        <w:ind w:firstLine="709"/>
        <w:jc w:val="both"/>
        <w:rPr>
          <w:rFonts w:ascii="Times New Roman" w:hAnsi="Times New Roman" w:cs="Times New Roman"/>
          <w:spacing w:val="0"/>
          <w:sz w:val="32"/>
          <w:szCs w:val="28"/>
        </w:rPr>
      </w:pPr>
      <w:r w:rsidRPr="0017090F">
        <w:rPr>
          <w:rStyle w:val="110"/>
          <w:rFonts w:ascii="Times New Roman" w:hAnsi="Times New Roman" w:cs="Times New Roman"/>
          <w:spacing w:val="0"/>
          <w:sz w:val="32"/>
          <w:szCs w:val="28"/>
        </w:rPr>
        <w:t>4 Защита от ионизирующих излучений (радиации)</w:t>
      </w:r>
    </w:p>
    <w:p w:rsidR="0017090F" w:rsidRDefault="0017090F" w:rsidP="0017090F">
      <w:pPr>
        <w:pStyle w:val="a4"/>
        <w:shd w:val="clear" w:color="auto" w:fill="auto"/>
        <w:spacing w:line="240" w:lineRule="auto"/>
        <w:ind w:firstLine="709"/>
        <w:rPr>
          <w:rStyle w:val="ArialUnicodeMS66"/>
          <w:rFonts w:ascii="Times New Roman" w:hAnsi="Times New Roman" w:cs="Times New Roman"/>
          <w:spacing w:val="0"/>
          <w:sz w:val="28"/>
          <w:szCs w:val="28"/>
        </w:rPr>
      </w:pPr>
    </w:p>
    <w:p w:rsidR="0017090F" w:rsidRPr="0017090F" w:rsidRDefault="0017090F" w:rsidP="0017090F">
      <w:pPr>
        <w:pStyle w:val="a4"/>
        <w:shd w:val="clear" w:color="auto" w:fill="auto"/>
        <w:spacing w:line="240" w:lineRule="auto"/>
        <w:ind w:firstLine="709"/>
        <w:rPr>
          <w:rFonts w:ascii="Times New Roman" w:hAnsi="Times New Roman" w:cs="Times New Roman"/>
          <w:spacing w:val="0"/>
          <w:sz w:val="28"/>
          <w:szCs w:val="28"/>
        </w:rPr>
      </w:pPr>
      <w:r w:rsidRPr="0017090F">
        <w:rPr>
          <w:rStyle w:val="ArialUnicodeMS66"/>
          <w:rFonts w:ascii="Times New Roman" w:hAnsi="Times New Roman" w:cs="Times New Roman"/>
          <w:spacing w:val="0"/>
          <w:sz w:val="28"/>
          <w:szCs w:val="28"/>
        </w:rPr>
        <w:t>Для защиты от иониз</w:t>
      </w:r>
      <w:r>
        <w:rPr>
          <w:rStyle w:val="ArialUnicodeMS66"/>
          <w:rFonts w:ascii="Times New Roman" w:hAnsi="Times New Roman" w:cs="Times New Roman"/>
          <w:spacing w:val="0"/>
          <w:sz w:val="28"/>
          <w:szCs w:val="28"/>
        </w:rPr>
        <w:t>ирующих излучений применяют сле</w:t>
      </w:r>
      <w:r w:rsidRPr="0017090F">
        <w:rPr>
          <w:rStyle w:val="ArialUnicodeMS66"/>
          <w:rFonts w:ascii="Times New Roman" w:hAnsi="Times New Roman" w:cs="Times New Roman"/>
          <w:spacing w:val="0"/>
          <w:sz w:val="28"/>
          <w:szCs w:val="28"/>
        </w:rPr>
        <w:t>дующие методы и средства:</w:t>
      </w:r>
    </w:p>
    <w:p w:rsidR="0017090F" w:rsidRPr="0017090F" w:rsidRDefault="0017090F" w:rsidP="0017090F">
      <w:pPr>
        <w:pStyle w:val="a4"/>
        <w:numPr>
          <w:ilvl w:val="0"/>
          <w:numId w:val="1"/>
        </w:numPr>
        <w:shd w:val="clear" w:color="auto" w:fill="auto"/>
        <w:tabs>
          <w:tab w:val="left" w:pos="646"/>
        </w:tabs>
        <w:spacing w:line="240" w:lineRule="auto"/>
        <w:ind w:firstLine="709"/>
        <w:rPr>
          <w:rFonts w:ascii="Times New Roman" w:hAnsi="Times New Roman" w:cs="Times New Roman"/>
          <w:spacing w:val="0"/>
          <w:sz w:val="28"/>
          <w:szCs w:val="28"/>
        </w:rPr>
      </w:pPr>
      <w:r w:rsidRPr="0017090F">
        <w:rPr>
          <w:rStyle w:val="ArialUnicodeMS66"/>
          <w:rFonts w:ascii="Times New Roman" w:hAnsi="Times New Roman" w:cs="Times New Roman"/>
          <w:spacing w:val="0"/>
          <w:sz w:val="28"/>
          <w:szCs w:val="28"/>
        </w:rPr>
        <w:t>снижение активности (к</w:t>
      </w:r>
      <w:r w:rsidR="00CC33F4">
        <w:rPr>
          <w:rStyle w:val="ArialUnicodeMS66"/>
          <w:rFonts w:ascii="Times New Roman" w:hAnsi="Times New Roman" w:cs="Times New Roman"/>
          <w:spacing w:val="0"/>
          <w:sz w:val="28"/>
          <w:szCs w:val="28"/>
        </w:rPr>
        <w:t>оличества) радиоизотопа, с кото</w:t>
      </w:r>
      <w:r w:rsidRPr="0017090F">
        <w:rPr>
          <w:rStyle w:val="ArialUnicodeMS66"/>
          <w:rFonts w:ascii="Times New Roman" w:hAnsi="Times New Roman" w:cs="Times New Roman"/>
          <w:spacing w:val="0"/>
          <w:sz w:val="28"/>
          <w:szCs w:val="28"/>
        </w:rPr>
        <w:t>рым работает человек;</w:t>
      </w:r>
    </w:p>
    <w:p w:rsidR="0017090F" w:rsidRPr="0017090F" w:rsidRDefault="0017090F" w:rsidP="0017090F">
      <w:pPr>
        <w:pStyle w:val="a4"/>
        <w:numPr>
          <w:ilvl w:val="0"/>
          <w:numId w:val="1"/>
        </w:numPr>
        <w:shd w:val="clear" w:color="auto" w:fill="auto"/>
        <w:tabs>
          <w:tab w:val="left" w:pos="641"/>
        </w:tabs>
        <w:spacing w:line="240" w:lineRule="auto"/>
        <w:ind w:firstLine="709"/>
        <w:rPr>
          <w:rFonts w:ascii="Times New Roman" w:hAnsi="Times New Roman" w:cs="Times New Roman"/>
          <w:spacing w:val="0"/>
          <w:sz w:val="28"/>
          <w:szCs w:val="28"/>
        </w:rPr>
      </w:pPr>
      <w:r w:rsidRPr="0017090F">
        <w:rPr>
          <w:rStyle w:val="ArialUnicodeMS66"/>
          <w:rFonts w:ascii="Times New Roman" w:hAnsi="Times New Roman" w:cs="Times New Roman"/>
          <w:spacing w:val="0"/>
          <w:sz w:val="28"/>
          <w:szCs w:val="28"/>
        </w:rPr>
        <w:t>увеличение расстояния от источника излучения;</w:t>
      </w:r>
    </w:p>
    <w:p w:rsidR="0017090F" w:rsidRPr="0017090F" w:rsidRDefault="0017090F" w:rsidP="0017090F">
      <w:pPr>
        <w:pStyle w:val="a4"/>
        <w:numPr>
          <w:ilvl w:val="0"/>
          <w:numId w:val="1"/>
        </w:numPr>
        <w:shd w:val="clear" w:color="auto" w:fill="auto"/>
        <w:tabs>
          <w:tab w:val="left" w:pos="650"/>
        </w:tabs>
        <w:spacing w:line="240" w:lineRule="auto"/>
        <w:ind w:firstLine="709"/>
        <w:rPr>
          <w:rFonts w:ascii="Times New Roman" w:hAnsi="Times New Roman" w:cs="Times New Roman"/>
          <w:spacing w:val="0"/>
          <w:sz w:val="28"/>
          <w:szCs w:val="28"/>
        </w:rPr>
      </w:pPr>
      <w:r w:rsidRPr="0017090F">
        <w:rPr>
          <w:rStyle w:val="ArialUnicodeMS66"/>
          <w:rFonts w:ascii="Times New Roman" w:hAnsi="Times New Roman" w:cs="Times New Roman"/>
          <w:spacing w:val="0"/>
          <w:sz w:val="28"/>
          <w:szCs w:val="28"/>
        </w:rPr>
        <w:t>экранирование излуче</w:t>
      </w:r>
      <w:r w:rsidR="00CC33F4">
        <w:rPr>
          <w:rStyle w:val="ArialUnicodeMS66"/>
          <w:rFonts w:ascii="Times New Roman" w:hAnsi="Times New Roman" w:cs="Times New Roman"/>
          <w:spacing w:val="0"/>
          <w:sz w:val="28"/>
          <w:szCs w:val="28"/>
        </w:rPr>
        <w:t>ния с помощью экранов и биологи</w:t>
      </w:r>
      <w:r w:rsidRPr="0017090F">
        <w:rPr>
          <w:rStyle w:val="ArialUnicodeMS66"/>
          <w:rFonts w:ascii="Times New Roman" w:hAnsi="Times New Roman" w:cs="Times New Roman"/>
          <w:spacing w:val="0"/>
          <w:sz w:val="28"/>
          <w:szCs w:val="28"/>
        </w:rPr>
        <w:t>ческих защит;</w:t>
      </w:r>
    </w:p>
    <w:p w:rsidR="0017090F" w:rsidRPr="0017090F" w:rsidRDefault="0017090F" w:rsidP="0017090F">
      <w:pPr>
        <w:pStyle w:val="a4"/>
        <w:numPr>
          <w:ilvl w:val="0"/>
          <w:numId w:val="1"/>
        </w:numPr>
        <w:shd w:val="clear" w:color="auto" w:fill="auto"/>
        <w:tabs>
          <w:tab w:val="left" w:pos="650"/>
        </w:tabs>
        <w:spacing w:line="240" w:lineRule="auto"/>
        <w:ind w:firstLine="709"/>
        <w:rPr>
          <w:rFonts w:ascii="Times New Roman" w:hAnsi="Times New Roman" w:cs="Times New Roman"/>
          <w:spacing w:val="0"/>
          <w:sz w:val="28"/>
          <w:szCs w:val="28"/>
        </w:rPr>
      </w:pPr>
      <w:r w:rsidRPr="0017090F">
        <w:rPr>
          <w:rStyle w:val="ArialUnicodeMS66"/>
          <w:rFonts w:ascii="Times New Roman" w:hAnsi="Times New Roman" w:cs="Times New Roman"/>
          <w:spacing w:val="0"/>
          <w:sz w:val="28"/>
          <w:szCs w:val="28"/>
        </w:rPr>
        <w:t>применение средств индивидуальной защиты.</w:t>
      </w:r>
    </w:p>
    <w:p w:rsidR="0017090F" w:rsidRDefault="0017090F" w:rsidP="0017090F">
      <w:pPr>
        <w:pStyle w:val="a4"/>
        <w:shd w:val="clear" w:color="auto" w:fill="auto"/>
        <w:spacing w:line="240" w:lineRule="auto"/>
        <w:ind w:firstLine="709"/>
        <w:rPr>
          <w:rStyle w:val="ArialUnicodeMS66"/>
          <w:rFonts w:ascii="Times New Roman" w:hAnsi="Times New Roman" w:cs="Times New Roman"/>
          <w:spacing w:val="0"/>
          <w:sz w:val="28"/>
          <w:szCs w:val="28"/>
        </w:rPr>
      </w:pPr>
      <w:r w:rsidRPr="0017090F">
        <w:rPr>
          <w:rStyle w:val="ArialUnicodeMS66"/>
          <w:rFonts w:ascii="Times New Roman" w:hAnsi="Times New Roman" w:cs="Times New Roman"/>
          <w:spacing w:val="0"/>
          <w:sz w:val="28"/>
          <w:szCs w:val="28"/>
        </w:rPr>
        <w:t>Для точечного изотропног</w:t>
      </w:r>
      <w:r w:rsidR="00CC33F4">
        <w:rPr>
          <w:rStyle w:val="ArialUnicodeMS66"/>
          <w:rFonts w:ascii="Times New Roman" w:hAnsi="Times New Roman" w:cs="Times New Roman"/>
          <w:spacing w:val="0"/>
          <w:sz w:val="28"/>
          <w:szCs w:val="28"/>
        </w:rPr>
        <w:t>о источника (под точечным источ</w:t>
      </w:r>
      <w:r w:rsidRPr="0017090F">
        <w:rPr>
          <w:rStyle w:val="ArialUnicodeMS66"/>
          <w:rFonts w:ascii="Times New Roman" w:hAnsi="Times New Roman" w:cs="Times New Roman"/>
          <w:spacing w:val="0"/>
          <w:sz w:val="28"/>
          <w:szCs w:val="28"/>
        </w:rPr>
        <w:t>ником понимают источник, размеры которого значительно меньше расстояния, на котором рассматривается его действие; под изотропным источникам</w:t>
      </w:r>
      <w:r w:rsidR="00CC33F4">
        <w:rPr>
          <w:rStyle w:val="ArialUnicodeMS66"/>
          <w:rFonts w:ascii="Times New Roman" w:hAnsi="Times New Roman" w:cs="Times New Roman"/>
          <w:spacing w:val="0"/>
          <w:sz w:val="28"/>
          <w:szCs w:val="28"/>
        </w:rPr>
        <w:t xml:space="preserve"> понимают источник одного радио</w:t>
      </w:r>
      <w:r w:rsidRPr="0017090F">
        <w:rPr>
          <w:rStyle w:val="ArialUnicodeMS66"/>
          <w:rFonts w:ascii="Times New Roman" w:hAnsi="Times New Roman" w:cs="Times New Roman"/>
          <w:spacing w:val="0"/>
          <w:sz w:val="28"/>
          <w:szCs w:val="28"/>
        </w:rPr>
        <w:t xml:space="preserve">нуклидного состава с равномерно распределенной активностью) мощность поглощенной дозы </w:t>
      </w:r>
      <w:r w:rsidRPr="00CC33F4">
        <w:rPr>
          <w:rStyle w:val="ArialUnicodeMS66"/>
          <w:rFonts w:ascii="Times New Roman" w:hAnsi="Times New Roman" w:cs="Times New Roman"/>
          <w:spacing w:val="0"/>
          <w:sz w:val="28"/>
          <w:szCs w:val="28"/>
        </w:rPr>
        <w:t>(</w:t>
      </w:r>
      <w:r w:rsidRPr="00CC33F4">
        <w:rPr>
          <w:rStyle w:val="57"/>
          <w:rFonts w:ascii="Times New Roman" w:hAnsi="Times New Roman" w:cs="Times New Roman"/>
          <w:b w:val="0"/>
          <w:i w:val="0"/>
          <w:spacing w:val="0"/>
          <w:sz w:val="28"/>
          <w:szCs w:val="28"/>
          <w:lang w:val="en-US" w:eastAsia="en-US"/>
        </w:rPr>
        <w:t>dD</w:t>
      </w:r>
      <w:r w:rsidRPr="00CC33F4">
        <w:rPr>
          <w:rStyle w:val="57"/>
          <w:rFonts w:ascii="Times New Roman" w:hAnsi="Times New Roman" w:cs="Times New Roman"/>
          <w:b w:val="0"/>
          <w:i w:val="0"/>
          <w:spacing w:val="0"/>
          <w:sz w:val="28"/>
          <w:szCs w:val="28"/>
          <w:lang w:eastAsia="en-US"/>
        </w:rPr>
        <w:t>/</w:t>
      </w:r>
      <w:r w:rsidRPr="00CC33F4">
        <w:rPr>
          <w:rStyle w:val="57"/>
          <w:rFonts w:ascii="Times New Roman" w:hAnsi="Times New Roman" w:cs="Times New Roman"/>
          <w:b w:val="0"/>
          <w:i w:val="0"/>
          <w:spacing w:val="0"/>
          <w:sz w:val="28"/>
          <w:szCs w:val="28"/>
          <w:lang w:val="en-US" w:eastAsia="en-US"/>
        </w:rPr>
        <w:t>dt</w:t>
      </w:r>
      <w:r w:rsidRPr="00CC33F4">
        <w:rPr>
          <w:rStyle w:val="57"/>
          <w:rFonts w:ascii="Times New Roman" w:hAnsi="Times New Roman" w:cs="Times New Roman"/>
          <w:b w:val="0"/>
          <w:i w:val="0"/>
          <w:spacing w:val="0"/>
          <w:sz w:val="28"/>
          <w:szCs w:val="28"/>
        </w:rPr>
        <w:t>)</w:t>
      </w:r>
      <w:r w:rsidRPr="0017090F">
        <w:rPr>
          <w:rStyle w:val="ArialUnicodeMS66"/>
          <w:rFonts w:ascii="Times New Roman" w:hAnsi="Times New Roman" w:cs="Times New Roman"/>
          <w:spacing w:val="0"/>
          <w:sz w:val="28"/>
          <w:szCs w:val="28"/>
        </w:rPr>
        <w:t xml:space="preserve"> определяется формулой</w:t>
      </w:r>
    </w:p>
    <w:p w:rsidR="00CC33F4" w:rsidRDefault="00CC33F4" w:rsidP="0017090F">
      <w:pPr>
        <w:pStyle w:val="a4"/>
        <w:shd w:val="clear" w:color="auto" w:fill="auto"/>
        <w:spacing w:line="240" w:lineRule="auto"/>
        <w:ind w:firstLine="709"/>
        <w:rPr>
          <w:rStyle w:val="ArialUnicodeMS66"/>
          <w:rFonts w:ascii="Times New Roman" w:hAnsi="Times New Roman" w:cs="Times New Roman"/>
          <w:spacing w:val="0"/>
          <w:sz w:val="28"/>
          <w:szCs w:val="28"/>
        </w:rPr>
      </w:pPr>
    </w:p>
    <w:p w:rsidR="00CC33F4" w:rsidRDefault="00CC33F4" w:rsidP="00CC33F4">
      <w:pPr>
        <w:pStyle w:val="a4"/>
        <w:shd w:val="clear" w:color="auto" w:fill="auto"/>
        <w:spacing w:line="240" w:lineRule="auto"/>
        <w:ind w:firstLine="2835"/>
        <w:rPr>
          <w:rStyle w:val="ArialUnicodeMS66"/>
          <w:rFonts w:ascii="Times New Roman" w:hAnsi="Times New Roman" w:cs="Times New Roman"/>
          <w:spacing w:val="0"/>
          <w:sz w:val="28"/>
          <w:szCs w:val="28"/>
        </w:rPr>
      </w:pPr>
      <w:r w:rsidRPr="00CC33F4">
        <w:rPr>
          <w:rFonts w:ascii="Times New Roman" w:hAnsi="Times New Roman"/>
          <w:b w:val="0"/>
          <w:i w:val="0"/>
          <w:spacing w:val="0"/>
          <w:position w:val="-36"/>
          <w:sz w:val="28"/>
          <w:szCs w:val="32"/>
        </w:rPr>
        <w:object w:dxaOrig="1700" w:dyaOrig="820">
          <v:shape id="_x0000_i1221" type="#_x0000_t75" style="width:86.55pt;height:42.85pt" o:ole="">
            <v:imagedata r:id="rId444" o:title=""/>
          </v:shape>
          <o:OLEObject Type="Embed" ProgID="Equation.3" ShapeID="_x0000_i1221" DrawAspect="Content" ObjectID="_1478285703" r:id="rId445"/>
        </w:object>
      </w:r>
    </w:p>
    <w:p w:rsidR="00CC33F4" w:rsidRPr="00CC33F4" w:rsidRDefault="00CC33F4" w:rsidP="0017090F">
      <w:pPr>
        <w:pStyle w:val="a4"/>
        <w:shd w:val="clear" w:color="auto" w:fill="auto"/>
        <w:spacing w:line="240" w:lineRule="auto"/>
        <w:ind w:firstLine="709"/>
        <w:rPr>
          <w:rFonts w:ascii="Times New Roman" w:hAnsi="Times New Roman" w:cs="Times New Roman"/>
          <w:b w:val="0"/>
          <w:i w:val="0"/>
          <w:spacing w:val="0"/>
          <w:sz w:val="28"/>
          <w:szCs w:val="28"/>
        </w:rPr>
      </w:pPr>
    </w:p>
    <w:p w:rsidR="00CC33F4" w:rsidRDefault="0017090F" w:rsidP="0017090F">
      <w:pPr>
        <w:pStyle w:val="a4"/>
        <w:shd w:val="clear" w:color="auto" w:fill="auto"/>
        <w:spacing w:line="240" w:lineRule="auto"/>
        <w:ind w:firstLine="709"/>
        <w:rPr>
          <w:rStyle w:val="ArialUnicodeMS66"/>
          <w:rFonts w:ascii="Times New Roman" w:hAnsi="Times New Roman" w:cs="Times New Roman"/>
          <w:spacing w:val="0"/>
          <w:sz w:val="28"/>
          <w:szCs w:val="28"/>
        </w:rPr>
      </w:pPr>
      <w:r w:rsidRPr="00CC33F4">
        <w:rPr>
          <w:rStyle w:val="ArialUnicodeMS66"/>
          <w:rFonts w:ascii="Times New Roman" w:hAnsi="Times New Roman" w:cs="Times New Roman"/>
          <w:spacing w:val="0"/>
          <w:sz w:val="28"/>
          <w:szCs w:val="28"/>
        </w:rPr>
        <w:t xml:space="preserve">где </w:t>
      </w:r>
      <w:r w:rsidR="00CC33F4" w:rsidRPr="00CC33F4">
        <w:rPr>
          <w:rFonts w:ascii="Times New Roman" w:hAnsi="Times New Roman"/>
          <w:b w:val="0"/>
          <w:i w:val="0"/>
          <w:spacing w:val="0"/>
          <w:position w:val="-12"/>
          <w:sz w:val="28"/>
          <w:szCs w:val="32"/>
        </w:rPr>
        <w:object w:dxaOrig="380" w:dyaOrig="380">
          <v:shape id="_x0000_i1222" type="#_x0000_t75" style="width:19.7pt;height:19.7pt" o:ole="">
            <v:imagedata r:id="rId446" o:title=""/>
          </v:shape>
          <o:OLEObject Type="Embed" ProgID="Equation.3" ShapeID="_x0000_i1222" DrawAspect="Content" ObjectID="_1478285704" r:id="rId447"/>
        </w:object>
      </w:r>
      <w:r w:rsidRPr="00CC33F4">
        <w:rPr>
          <w:rStyle w:val="ArialUnicodeMS66"/>
          <w:rFonts w:ascii="Times New Roman" w:hAnsi="Times New Roman" w:cs="Times New Roman"/>
          <w:spacing w:val="0"/>
          <w:sz w:val="28"/>
          <w:szCs w:val="28"/>
        </w:rPr>
        <w:t xml:space="preserve"> — керма-постоянная, Гр </w:t>
      </w:r>
      <w:r w:rsidR="00CC33F4">
        <w:rPr>
          <w:rStyle w:val="ArialUnicodeMS66"/>
          <w:rFonts w:ascii="Times New Roman" w:hAnsi="Times New Roman" w:cs="Times New Roman"/>
          <w:spacing w:val="0"/>
          <w:sz w:val="28"/>
          <w:szCs w:val="28"/>
        </w:rPr>
        <w:t>·</w:t>
      </w:r>
      <w:r w:rsidRPr="00CC33F4">
        <w:rPr>
          <w:rStyle w:val="ArialUnicodeMS66"/>
          <w:rFonts w:ascii="Times New Roman" w:hAnsi="Times New Roman" w:cs="Times New Roman"/>
          <w:spacing w:val="0"/>
          <w:sz w:val="28"/>
          <w:szCs w:val="28"/>
        </w:rPr>
        <w:t xml:space="preserve"> м</w:t>
      </w:r>
      <w:r w:rsidRPr="00CC33F4">
        <w:rPr>
          <w:rStyle w:val="ArialUnicodeMS66"/>
          <w:rFonts w:ascii="Times New Roman" w:hAnsi="Times New Roman" w:cs="Times New Roman"/>
          <w:spacing w:val="0"/>
          <w:sz w:val="28"/>
          <w:szCs w:val="28"/>
          <w:vertAlign w:val="superscript"/>
        </w:rPr>
        <w:t>2</w:t>
      </w:r>
      <w:r w:rsidR="00CC33F4">
        <w:rPr>
          <w:rStyle w:val="ArialUnicodeMS66"/>
          <w:rFonts w:ascii="Times New Roman" w:hAnsi="Times New Roman" w:cs="Times New Roman"/>
          <w:spacing w:val="0"/>
          <w:sz w:val="28"/>
          <w:szCs w:val="28"/>
        </w:rPr>
        <w:t xml:space="preserve"> / (с ·</w:t>
      </w:r>
      <w:r w:rsidRPr="00CC33F4">
        <w:rPr>
          <w:rStyle w:val="ArialUnicodeMS66"/>
          <w:rFonts w:ascii="Times New Roman" w:hAnsi="Times New Roman" w:cs="Times New Roman"/>
          <w:spacing w:val="0"/>
          <w:sz w:val="28"/>
          <w:szCs w:val="28"/>
        </w:rPr>
        <w:t xml:space="preserve"> Бк) — постоянная для каждого радионуклида величина, значение которой можно найти в справочниках по радиационной безопасности; </w:t>
      </w:r>
    </w:p>
    <w:p w:rsidR="00CC33F4" w:rsidRDefault="00CC33F4" w:rsidP="0017090F">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w:t>
      </w:r>
      <w:r w:rsidR="0017090F" w:rsidRPr="00CC33F4">
        <w:rPr>
          <w:rStyle w:val="57"/>
          <w:rFonts w:ascii="Times New Roman" w:hAnsi="Times New Roman" w:cs="Times New Roman"/>
          <w:b w:val="0"/>
          <w:i w:val="0"/>
          <w:spacing w:val="0"/>
          <w:sz w:val="28"/>
          <w:szCs w:val="28"/>
          <w:lang w:val="en-US" w:eastAsia="en-US"/>
        </w:rPr>
        <w:t>A</w:t>
      </w:r>
      <w:r w:rsidR="0017090F" w:rsidRPr="00CC33F4">
        <w:rPr>
          <w:rStyle w:val="57"/>
          <w:rFonts w:ascii="Times New Roman" w:hAnsi="Times New Roman" w:cs="Times New Roman"/>
          <w:b w:val="0"/>
          <w:i w:val="0"/>
          <w:spacing w:val="0"/>
          <w:sz w:val="28"/>
          <w:szCs w:val="28"/>
          <w:lang w:eastAsia="en-US"/>
        </w:rPr>
        <w:t>(</w:t>
      </w:r>
      <w:r w:rsidR="0017090F" w:rsidRPr="00CC33F4">
        <w:rPr>
          <w:rStyle w:val="57"/>
          <w:rFonts w:ascii="Times New Roman" w:hAnsi="Times New Roman" w:cs="Times New Roman"/>
          <w:b w:val="0"/>
          <w:i w:val="0"/>
          <w:spacing w:val="0"/>
          <w:sz w:val="28"/>
          <w:szCs w:val="28"/>
          <w:lang w:val="en-US" w:eastAsia="en-US"/>
        </w:rPr>
        <w:t>t</w:t>
      </w:r>
      <w:r w:rsidR="0017090F" w:rsidRPr="00CC33F4">
        <w:rPr>
          <w:rStyle w:val="57"/>
          <w:rFonts w:ascii="Times New Roman" w:hAnsi="Times New Roman" w:cs="Times New Roman"/>
          <w:b w:val="0"/>
          <w:i w:val="0"/>
          <w:spacing w:val="0"/>
          <w:sz w:val="28"/>
          <w:szCs w:val="28"/>
          <w:lang w:eastAsia="en-US"/>
        </w:rPr>
        <w:t>)</w:t>
      </w:r>
      <w:r w:rsidR="0017090F" w:rsidRPr="00CC33F4">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 актив</w:t>
      </w:r>
      <w:r w:rsidR="0017090F" w:rsidRPr="00CC33F4">
        <w:rPr>
          <w:rStyle w:val="ArialUnicodeMS66"/>
          <w:rFonts w:ascii="Times New Roman" w:hAnsi="Times New Roman" w:cs="Times New Roman"/>
          <w:spacing w:val="0"/>
          <w:sz w:val="28"/>
          <w:szCs w:val="28"/>
        </w:rPr>
        <w:t>ность источника, зависящая от времени, Бк;</w:t>
      </w:r>
    </w:p>
    <w:p w:rsidR="0017090F" w:rsidRPr="00CC33F4" w:rsidRDefault="00CC33F4" w:rsidP="0017090F">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        </w:t>
      </w:r>
      <w:r w:rsidR="0017090F" w:rsidRPr="00CC33F4">
        <w:rPr>
          <w:rStyle w:val="57"/>
          <w:rFonts w:ascii="Times New Roman" w:hAnsi="Times New Roman" w:cs="Times New Roman"/>
          <w:b w:val="0"/>
          <w:i w:val="0"/>
          <w:spacing w:val="0"/>
          <w:sz w:val="28"/>
          <w:szCs w:val="28"/>
        </w:rPr>
        <w:t>г</w:t>
      </w:r>
      <w:r w:rsidR="0017090F" w:rsidRPr="00CC33F4">
        <w:rPr>
          <w:rStyle w:val="ArialUnicodeMS66"/>
          <w:rFonts w:ascii="Times New Roman" w:hAnsi="Times New Roman" w:cs="Times New Roman"/>
          <w:spacing w:val="0"/>
          <w:sz w:val="28"/>
          <w:szCs w:val="28"/>
        </w:rPr>
        <w:t xml:space="preserve"> — расстояние до источника, м.</w:t>
      </w:r>
    </w:p>
    <w:p w:rsidR="0017090F" w:rsidRDefault="0017090F" w:rsidP="0017090F">
      <w:pPr>
        <w:pStyle w:val="a4"/>
        <w:shd w:val="clear" w:color="auto" w:fill="auto"/>
        <w:spacing w:line="240" w:lineRule="auto"/>
        <w:ind w:firstLine="709"/>
        <w:rPr>
          <w:rStyle w:val="ArialUnicodeMS66"/>
          <w:rFonts w:ascii="Times New Roman" w:hAnsi="Times New Roman" w:cs="Times New Roman"/>
          <w:spacing w:val="0"/>
          <w:sz w:val="28"/>
          <w:szCs w:val="28"/>
        </w:rPr>
      </w:pPr>
      <w:r w:rsidRPr="00CC33F4">
        <w:rPr>
          <w:rStyle w:val="ArialUnicodeMS66"/>
          <w:rFonts w:ascii="Times New Roman" w:hAnsi="Times New Roman" w:cs="Times New Roman"/>
          <w:spacing w:val="0"/>
          <w:sz w:val="28"/>
          <w:szCs w:val="28"/>
        </w:rPr>
        <w:t>Так как в соответствии с законом радиоактивного распада активность источника изменяется по времени в соответствии с формулой</w:t>
      </w:r>
    </w:p>
    <w:p w:rsidR="00CC33F4" w:rsidRDefault="00CC33F4" w:rsidP="0017090F">
      <w:pPr>
        <w:pStyle w:val="a4"/>
        <w:shd w:val="clear" w:color="auto" w:fill="auto"/>
        <w:spacing w:line="240" w:lineRule="auto"/>
        <w:ind w:firstLine="709"/>
        <w:rPr>
          <w:rStyle w:val="ArialUnicodeMS66"/>
          <w:rFonts w:ascii="Times New Roman" w:hAnsi="Times New Roman" w:cs="Times New Roman"/>
          <w:spacing w:val="0"/>
          <w:sz w:val="28"/>
          <w:szCs w:val="28"/>
        </w:rPr>
      </w:pPr>
    </w:p>
    <w:p w:rsidR="00CC33F4" w:rsidRDefault="00CC33F4" w:rsidP="00CC33F4">
      <w:pPr>
        <w:pStyle w:val="a4"/>
        <w:shd w:val="clear" w:color="auto" w:fill="auto"/>
        <w:spacing w:line="240" w:lineRule="auto"/>
        <w:ind w:firstLine="2835"/>
        <w:rPr>
          <w:rStyle w:val="ArialUnicodeMS66"/>
          <w:rFonts w:ascii="Times New Roman" w:hAnsi="Times New Roman" w:cs="Times New Roman"/>
          <w:spacing w:val="0"/>
          <w:sz w:val="28"/>
          <w:szCs w:val="28"/>
        </w:rPr>
      </w:pPr>
      <w:r w:rsidRPr="00CC33F4">
        <w:rPr>
          <w:rFonts w:ascii="Times New Roman" w:hAnsi="Times New Roman"/>
          <w:b w:val="0"/>
          <w:i w:val="0"/>
          <w:spacing w:val="0"/>
          <w:position w:val="-12"/>
          <w:sz w:val="28"/>
          <w:szCs w:val="32"/>
        </w:rPr>
        <w:object w:dxaOrig="2079" w:dyaOrig="499">
          <v:shape id="_x0000_i1223" type="#_x0000_t75" style="width:106.3pt;height:25.7pt" o:ole="">
            <v:imagedata r:id="rId448" o:title=""/>
          </v:shape>
          <o:OLEObject Type="Embed" ProgID="Equation.3" ShapeID="_x0000_i1223" DrawAspect="Content" ObjectID="_1478285705" r:id="rId449"/>
        </w:object>
      </w:r>
    </w:p>
    <w:p w:rsidR="00CC33F4" w:rsidRPr="00CC33F4" w:rsidRDefault="00CC33F4" w:rsidP="0017090F">
      <w:pPr>
        <w:pStyle w:val="a4"/>
        <w:shd w:val="clear" w:color="auto" w:fill="auto"/>
        <w:spacing w:line="240" w:lineRule="auto"/>
        <w:ind w:firstLine="709"/>
        <w:rPr>
          <w:rFonts w:ascii="Times New Roman" w:hAnsi="Times New Roman" w:cs="Times New Roman"/>
          <w:b w:val="0"/>
          <w:i w:val="0"/>
          <w:spacing w:val="0"/>
          <w:sz w:val="28"/>
          <w:szCs w:val="28"/>
        </w:rPr>
      </w:pPr>
    </w:p>
    <w:p w:rsidR="00CC33F4" w:rsidRDefault="0017090F" w:rsidP="0017090F">
      <w:pPr>
        <w:pStyle w:val="a4"/>
        <w:shd w:val="clear" w:color="auto" w:fill="auto"/>
        <w:spacing w:line="240" w:lineRule="auto"/>
        <w:ind w:firstLine="709"/>
        <w:rPr>
          <w:rStyle w:val="ArialUnicodeMS66"/>
          <w:rFonts w:ascii="Times New Roman" w:hAnsi="Times New Roman" w:cs="Times New Roman"/>
          <w:spacing w:val="0"/>
          <w:sz w:val="28"/>
          <w:szCs w:val="28"/>
        </w:rPr>
      </w:pPr>
      <w:r w:rsidRPr="00CC33F4">
        <w:rPr>
          <w:rStyle w:val="ArialUnicodeMS66"/>
          <w:rFonts w:ascii="Times New Roman" w:hAnsi="Times New Roman" w:cs="Times New Roman"/>
          <w:spacing w:val="0"/>
          <w:sz w:val="28"/>
          <w:szCs w:val="28"/>
        </w:rPr>
        <w:t xml:space="preserve">где </w:t>
      </w:r>
      <w:r w:rsidR="00CC33F4" w:rsidRPr="00CC33F4">
        <w:rPr>
          <w:rFonts w:ascii="Times New Roman" w:hAnsi="Times New Roman"/>
          <w:b w:val="0"/>
          <w:i w:val="0"/>
          <w:spacing w:val="0"/>
          <w:position w:val="-12"/>
          <w:sz w:val="28"/>
          <w:szCs w:val="32"/>
        </w:rPr>
        <w:object w:dxaOrig="440" w:dyaOrig="380">
          <v:shape id="_x0000_i1224" type="#_x0000_t75" style="width:22.3pt;height:19.7pt" o:ole="">
            <v:imagedata r:id="rId450" o:title=""/>
          </v:shape>
          <o:OLEObject Type="Embed" ProgID="Equation.3" ShapeID="_x0000_i1224" DrawAspect="Content" ObjectID="_1478285706" r:id="rId451"/>
        </w:object>
      </w:r>
      <w:r w:rsidR="00CC33F4">
        <w:rPr>
          <w:rStyle w:val="ArialUnicodeMS66"/>
          <w:rFonts w:ascii="Times New Roman" w:hAnsi="Times New Roman" w:cs="Times New Roman"/>
          <w:spacing w:val="0"/>
          <w:sz w:val="28"/>
          <w:szCs w:val="28"/>
        </w:rPr>
        <w:t xml:space="preserve"> начальная активность, Бк;</w:t>
      </w:r>
    </w:p>
    <w:p w:rsidR="00CC33F4" w:rsidRDefault="00CC33F4" w:rsidP="0017090F">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w:t>
      </w:r>
      <w:r w:rsidR="00F75B01" w:rsidRPr="00CC33F4">
        <w:rPr>
          <w:rFonts w:ascii="Times New Roman" w:hAnsi="Times New Roman"/>
          <w:b w:val="0"/>
          <w:i w:val="0"/>
          <w:spacing w:val="0"/>
          <w:position w:val="-12"/>
          <w:sz w:val="28"/>
          <w:szCs w:val="32"/>
        </w:rPr>
        <w:object w:dxaOrig="1600" w:dyaOrig="380">
          <v:shape id="_x0000_i1225" type="#_x0000_t75" style="width:81.45pt;height:19.7pt" o:ole="">
            <v:imagedata r:id="rId452" o:title=""/>
          </v:shape>
          <o:OLEObject Type="Embed" ProgID="Equation.3" ShapeID="_x0000_i1225" DrawAspect="Content" ObjectID="_1478285707" r:id="rId453"/>
        </w:object>
      </w:r>
      <w:r w:rsidR="0017090F" w:rsidRPr="00CC33F4">
        <w:rPr>
          <w:rStyle w:val="ArialUnicodeMS66"/>
          <w:rFonts w:ascii="Times New Roman" w:hAnsi="Times New Roman" w:cs="Times New Roman"/>
          <w:spacing w:val="0"/>
          <w:sz w:val="28"/>
          <w:szCs w:val="28"/>
        </w:rPr>
        <w:t xml:space="preserve"> — постоянная распада радионуклида, с;</w:t>
      </w:r>
    </w:p>
    <w:p w:rsidR="0017090F" w:rsidRDefault="00CC33F4" w:rsidP="0017090F">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w:t>
      </w:r>
      <w:r w:rsidR="00F75B01" w:rsidRPr="00CC33F4">
        <w:rPr>
          <w:rFonts w:ascii="Times New Roman" w:hAnsi="Times New Roman"/>
          <w:b w:val="0"/>
          <w:i w:val="0"/>
          <w:spacing w:val="0"/>
          <w:position w:val="-12"/>
          <w:sz w:val="28"/>
          <w:szCs w:val="32"/>
        </w:rPr>
        <w:object w:dxaOrig="620" w:dyaOrig="380">
          <v:shape id="_x0000_i1226" type="#_x0000_t75" style="width:31.7pt;height:19.7pt" o:ole="">
            <v:imagedata r:id="rId454" o:title=""/>
          </v:shape>
          <o:OLEObject Type="Embed" ProgID="Equation.3" ShapeID="_x0000_i1226" DrawAspect="Content" ObjectID="_1478285708" r:id="rId455"/>
        </w:object>
      </w:r>
      <w:r w:rsidR="0017090F" w:rsidRPr="00CC33F4">
        <w:rPr>
          <w:rStyle w:val="57"/>
          <w:rFonts w:ascii="Times New Roman" w:hAnsi="Times New Roman" w:cs="Times New Roman"/>
          <w:b w:val="0"/>
          <w:i w:val="0"/>
          <w:spacing w:val="0"/>
          <w:sz w:val="28"/>
          <w:szCs w:val="28"/>
        </w:rPr>
        <w:t xml:space="preserve"> —</w:t>
      </w:r>
      <w:r w:rsidR="0017090F" w:rsidRPr="00CC33F4">
        <w:rPr>
          <w:rStyle w:val="ArialUnicodeMS66"/>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период полураспада (время, в те</w:t>
      </w:r>
      <w:r w:rsidR="0017090F" w:rsidRPr="00CC33F4">
        <w:rPr>
          <w:rStyle w:val="ArialUnicodeMS66"/>
          <w:rFonts w:ascii="Times New Roman" w:hAnsi="Times New Roman" w:cs="Times New Roman"/>
          <w:spacing w:val="0"/>
          <w:sz w:val="28"/>
          <w:szCs w:val="28"/>
        </w:rPr>
        <w:t>чение которого распадается половина атомов радионуклида), с, то</w:t>
      </w:r>
    </w:p>
    <w:p w:rsidR="00F75B01" w:rsidRDefault="00F75B01" w:rsidP="0017090F">
      <w:pPr>
        <w:pStyle w:val="a4"/>
        <w:shd w:val="clear" w:color="auto" w:fill="auto"/>
        <w:spacing w:line="240" w:lineRule="auto"/>
        <w:ind w:firstLine="709"/>
        <w:rPr>
          <w:rStyle w:val="ArialUnicodeMS66"/>
          <w:rFonts w:ascii="Times New Roman" w:hAnsi="Times New Roman" w:cs="Times New Roman"/>
          <w:spacing w:val="0"/>
          <w:sz w:val="28"/>
          <w:szCs w:val="28"/>
        </w:rPr>
      </w:pPr>
    </w:p>
    <w:p w:rsidR="00F75B01" w:rsidRDefault="00F75B01" w:rsidP="00F75B01">
      <w:pPr>
        <w:pStyle w:val="a4"/>
        <w:shd w:val="clear" w:color="auto" w:fill="auto"/>
        <w:spacing w:line="240" w:lineRule="auto"/>
        <w:ind w:firstLine="2835"/>
        <w:rPr>
          <w:rStyle w:val="ArialUnicodeMS66"/>
          <w:rFonts w:ascii="Times New Roman" w:hAnsi="Times New Roman" w:cs="Times New Roman"/>
          <w:spacing w:val="0"/>
          <w:sz w:val="28"/>
          <w:szCs w:val="28"/>
        </w:rPr>
      </w:pPr>
      <w:r w:rsidRPr="00CC33F4">
        <w:rPr>
          <w:rFonts w:ascii="Times New Roman" w:hAnsi="Times New Roman"/>
          <w:b w:val="0"/>
          <w:i w:val="0"/>
          <w:spacing w:val="0"/>
          <w:position w:val="-36"/>
          <w:sz w:val="28"/>
          <w:szCs w:val="32"/>
        </w:rPr>
        <w:object w:dxaOrig="3700" w:dyaOrig="940">
          <v:shape id="_x0000_i1227" type="#_x0000_t75" style="width:188.55pt;height:48.85pt" o:ole="">
            <v:imagedata r:id="rId456" o:title=""/>
          </v:shape>
          <o:OLEObject Type="Embed" ProgID="Equation.3" ShapeID="_x0000_i1227" DrawAspect="Content" ObjectID="_1478285709" r:id="rId457"/>
        </w:object>
      </w:r>
    </w:p>
    <w:p w:rsidR="00F75B01" w:rsidRPr="00CC33F4" w:rsidRDefault="00F75B01" w:rsidP="0017090F">
      <w:pPr>
        <w:pStyle w:val="a4"/>
        <w:shd w:val="clear" w:color="auto" w:fill="auto"/>
        <w:spacing w:line="240" w:lineRule="auto"/>
        <w:ind w:firstLine="709"/>
        <w:rPr>
          <w:rFonts w:ascii="Times New Roman" w:hAnsi="Times New Roman" w:cs="Times New Roman"/>
          <w:b w:val="0"/>
          <w:i w:val="0"/>
          <w:spacing w:val="0"/>
          <w:sz w:val="28"/>
          <w:szCs w:val="28"/>
        </w:rPr>
      </w:pPr>
    </w:p>
    <w:p w:rsidR="0017090F" w:rsidRPr="00CC33F4" w:rsidRDefault="0017090F" w:rsidP="00F75B01">
      <w:pPr>
        <w:pStyle w:val="a4"/>
        <w:shd w:val="clear" w:color="auto" w:fill="auto"/>
        <w:spacing w:line="240" w:lineRule="auto"/>
        <w:ind w:firstLine="709"/>
        <w:rPr>
          <w:rFonts w:ascii="Times New Roman" w:hAnsi="Times New Roman" w:cs="Times New Roman"/>
          <w:b w:val="0"/>
          <w:i w:val="0"/>
          <w:spacing w:val="0"/>
          <w:sz w:val="28"/>
          <w:szCs w:val="28"/>
        </w:rPr>
      </w:pPr>
      <w:r w:rsidRPr="00CC33F4">
        <w:rPr>
          <w:rStyle w:val="ArialUnicodeMS66"/>
          <w:rFonts w:ascii="Times New Roman" w:hAnsi="Times New Roman" w:cs="Times New Roman"/>
          <w:spacing w:val="0"/>
          <w:sz w:val="28"/>
          <w:szCs w:val="28"/>
        </w:rPr>
        <w:t>Таким образом, на осно</w:t>
      </w:r>
      <w:r w:rsidR="00F75B01">
        <w:rPr>
          <w:rStyle w:val="ArialUnicodeMS66"/>
          <w:rFonts w:ascii="Times New Roman" w:hAnsi="Times New Roman" w:cs="Times New Roman"/>
          <w:spacing w:val="0"/>
          <w:sz w:val="28"/>
          <w:szCs w:val="28"/>
        </w:rPr>
        <w:t>вании анализа приведенной форму</w:t>
      </w:r>
      <w:r w:rsidRPr="00CC33F4">
        <w:rPr>
          <w:rStyle w:val="ArialUnicodeMS66"/>
          <w:rFonts w:ascii="Times New Roman" w:hAnsi="Times New Roman" w:cs="Times New Roman"/>
          <w:spacing w:val="0"/>
          <w:sz w:val="28"/>
          <w:szCs w:val="28"/>
        </w:rPr>
        <w:t>лы можно сделать вывод, чт</w:t>
      </w:r>
      <w:r w:rsidR="00F75B01">
        <w:rPr>
          <w:rStyle w:val="ArialUnicodeMS66"/>
          <w:rFonts w:ascii="Times New Roman" w:hAnsi="Times New Roman" w:cs="Times New Roman"/>
          <w:spacing w:val="0"/>
          <w:sz w:val="28"/>
          <w:szCs w:val="28"/>
        </w:rPr>
        <w:t>о защищаться от ионизирующих из</w:t>
      </w:r>
      <w:r w:rsidRPr="00CC33F4">
        <w:rPr>
          <w:rStyle w:val="ArialUnicodeMS66"/>
          <w:rFonts w:ascii="Times New Roman" w:hAnsi="Times New Roman" w:cs="Times New Roman"/>
          <w:spacing w:val="0"/>
          <w:sz w:val="28"/>
          <w:szCs w:val="28"/>
        </w:rPr>
        <w:t>лучений можно путем уменьшения активности радиоактивного источника (А</w:t>
      </w:r>
      <w:r w:rsidRPr="00CC33F4">
        <w:rPr>
          <w:rStyle w:val="ArialUnicodeMS66"/>
          <w:rFonts w:ascii="Times New Roman" w:hAnsi="Times New Roman" w:cs="Times New Roman"/>
          <w:spacing w:val="0"/>
          <w:sz w:val="28"/>
          <w:szCs w:val="28"/>
          <w:vertAlign w:val="subscript"/>
        </w:rPr>
        <w:t>0</w:t>
      </w:r>
      <w:r w:rsidRPr="00CC33F4">
        <w:rPr>
          <w:rStyle w:val="ArialUnicodeMS66"/>
          <w:rFonts w:ascii="Times New Roman" w:hAnsi="Times New Roman" w:cs="Times New Roman"/>
          <w:spacing w:val="0"/>
          <w:sz w:val="28"/>
          <w:szCs w:val="28"/>
        </w:rPr>
        <w:t>), времени пребывания в поле ионизирующего из</w:t>
      </w:r>
      <w:r w:rsidR="00F75B01">
        <w:rPr>
          <w:rStyle w:val="ArialUnicodeMS66"/>
          <w:rFonts w:ascii="Times New Roman" w:hAnsi="Times New Roman" w:cs="Times New Roman"/>
          <w:spacing w:val="0"/>
          <w:sz w:val="28"/>
          <w:szCs w:val="28"/>
        </w:rPr>
        <w:t>лучения (t)</w:t>
      </w:r>
      <w:r w:rsidRPr="00CC33F4">
        <w:rPr>
          <w:rStyle w:val="ArialUnicodeMS66"/>
          <w:rFonts w:ascii="Times New Roman" w:hAnsi="Times New Roman" w:cs="Times New Roman"/>
          <w:spacing w:val="0"/>
          <w:sz w:val="28"/>
          <w:szCs w:val="28"/>
        </w:rPr>
        <w:t xml:space="preserve"> и удалением от ист</w:t>
      </w:r>
      <w:r w:rsidR="00F75B01">
        <w:rPr>
          <w:rStyle w:val="ArialUnicodeMS66"/>
          <w:rFonts w:ascii="Times New Roman" w:hAnsi="Times New Roman" w:cs="Times New Roman"/>
          <w:spacing w:val="0"/>
          <w:sz w:val="28"/>
          <w:szCs w:val="28"/>
        </w:rPr>
        <w:t>очника излучения (г), причем по</w:t>
      </w:r>
      <w:r w:rsidRPr="00CC33F4">
        <w:rPr>
          <w:rStyle w:val="ArialUnicodeMS66"/>
          <w:rFonts w:ascii="Times New Roman" w:hAnsi="Times New Roman" w:cs="Times New Roman"/>
          <w:spacing w:val="0"/>
          <w:sz w:val="28"/>
          <w:szCs w:val="28"/>
        </w:rPr>
        <w:t>глощенная доза обратно пропорциональна квадрату расстояния.</w:t>
      </w:r>
    </w:p>
    <w:p w:rsidR="0017090F" w:rsidRDefault="0017090F" w:rsidP="0017090F">
      <w:pPr>
        <w:pStyle w:val="a4"/>
        <w:shd w:val="clear" w:color="auto" w:fill="auto"/>
        <w:spacing w:line="240" w:lineRule="auto"/>
        <w:ind w:firstLine="709"/>
        <w:rPr>
          <w:rStyle w:val="ArialUnicodeMS66"/>
          <w:rFonts w:ascii="Times New Roman" w:hAnsi="Times New Roman" w:cs="Times New Roman"/>
          <w:spacing w:val="0"/>
          <w:sz w:val="28"/>
          <w:szCs w:val="28"/>
          <w:lang w:val="en-US"/>
        </w:rPr>
      </w:pPr>
      <w:r w:rsidRPr="00CC33F4">
        <w:rPr>
          <w:rStyle w:val="57"/>
          <w:rFonts w:ascii="Times New Roman" w:hAnsi="Times New Roman" w:cs="Times New Roman"/>
          <w:b w:val="0"/>
          <w:i w:val="0"/>
          <w:spacing w:val="0"/>
          <w:sz w:val="28"/>
          <w:szCs w:val="28"/>
        </w:rPr>
        <w:t>Экранирование ионизирующего излучения.</w:t>
      </w:r>
      <w:r w:rsidRPr="00CC33F4">
        <w:rPr>
          <w:rStyle w:val="ArialUnicodeMS66"/>
          <w:rFonts w:ascii="Times New Roman" w:hAnsi="Times New Roman" w:cs="Times New Roman"/>
          <w:spacing w:val="0"/>
          <w:sz w:val="28"/>
          <w:szCs w:val="28"/>
        </w:rPr>
        <w:t xml:space="preserve"> Если указанных мер защиты временем, расстоянием, количеством недостаточно для снижения уровня излучения </w:t>
      </w:r>
      <w:r w:rsidR="00F75B01">
        <w:rPr>
          <w:rStyle w:val="ArialUnicodeMS66"/>
          <w:rFonts w:ascii="Times New Roman" w:hAnsi="Times New Roman" w:cs="Times New Roman"/>
          <w:spacing w:val="0"/>
          <w:sz w:val="28"/>
          <w:szCs w:val="28"/>
        </w:rPr>
        <w:t>до допустимых величин, между ис</w:t>
      </w:r>
      <w:r w:rsidRPr="00CC33F4">
        <w:rPr>
          <w:rStyle w:val="ArialUnicodeMS66"/>
          <w:rFonts w:ascii="Times New Roman" w:hAnsi="Times New Roman" w:cs="Times New Roman"/>
          <w:spacing w:val="0"/>
          <w:sz w:val="28"/>
          <w:szCs w:val="28"/>
        </w:rPr>
        <w:t>точником излучения и защищ</w:t>
      </w:r>
      <w:r w:rsidR="00F75B01">
        <w:rPr>
          <w:rStyle w:val="ArialUnicodeMS66"/>
          <w:rFonts w:ascii="Times New Roman" w:hAnsi="Times New Roman" w:cs="Times New Roman"/>
          <w:spacing w:val="0"/>
          <w:sz w:val="28"/>
          <w:szCs w:val="28"/>
        </w:rPr>
        <w:t>аемым объектом (человеком) уста</w:t>
      </w:r>
      <w:r w:rsidRPr="00CC33F4">
        <w:rPr>
          <w:rStyle w:val="ArialUnicodeMS66"/>
          <w:rFonts w:ascii="Times New Roman" w:hAnsi="Times New Roman" w:cs="Times New Roman"/>
          <w:spacing w:val="0"/>
          <w:sz w:val="28"/>
          <w:szCs w:val="28"/>
        </w:rPr>
        <w:t>навливают защиту (экраны).</w:t>
      </w:r>
      <w:r w:rsidR="00F75B01">
        <w:rPr>
          <w:rStyle w:val="ArialUnicodeMS66"/>
          <w:rFonts w:ascii="Times New Roman" w:hAnsi="Times New Roman" w:cs="Times New Roman"/>
          <w:spacing w:val="0"/>
          <w:sz w:val="28"/>
          <w:szCs w:val="28"/>
        </w:rPr>
        <w:t xml:space="preserve"> Мощность дозы уменьшается в эк</w:t>
      </w:r>
      <w:r w:rsidRPr="00CC33F4">
        <w:rPr>
          <w:rStyle w:val="ArialUnicodeMS66"/>
          <w:rFonts w:ascii="Times New Roman" w:hAnsi="Times New Roman" w:cs="Times New Roman"/>
          <w:spacing w:val="0"/>
          <w:sz w:val="28"/>
          <w:szCs w:val="28"/>
        </w:rPr>
        <w:t>ране по экспоненциальному закону:</w:t>
      </w:r>
    </w:p>
    <w:p w:rsidR="00F75B01" w:rsidRDefault="00F75B01" w:rsidP="0017090F">
      <w:pPr>
        <w:pStyle w:val="a4"/>
        <w:shd w:val="clear" w:color="auto" w:fill="auto"/>
        <w:spacing w:line="240" w:lineRule="auto"/>
        <w:ind w:firstLine="709"/>
        <w:rPr>
          <w:rStyle w:val="ArialUnicodeMS66"/>
          <w:rFonts w:ascii="Times New Roman" w:hAnsi="Times New Roman" w:cs="Times New Roman"/>
          <w:spacing w:val="0"/>
          <w:sz w:val="28"/>
          <w:szCs w:val="28"/>
          <w:lang w:val="en-US"/>
        </w:rPr>
      </w:pPr>
    </w:p>
    <w:p w:rsidR="00F75B01" w:rsidRDefault="000347D4" w:rsidP="00F75B01">
      <w:pPr>
        <w:pStyle w:val="a4"/>
        <w:shd w:val="clear" w:color="auto" w:fill="auto"/>
        <w:spacing w:line="240" w:lineRule="auto"/>
        <w:ind w:firstLine="2835"/>
        <w:rPr>
          <w:rStyle w:val="ArialUnicodeMS66"/>
          <w:rFonts w:ascii="Times New Roman" w:hAnsi="Times New Roman" w:cs="Times New Roman"/>
          <w:spacing w:val="0"/>
          <w:sz w:val="28"/>
          <w:szCs w:val="28"/>
          <w:lang w:val="en-US"/>
        </w:rPr>
      </w:pPr>
      <w:r w:rsidRPr="00F75B01">
        <w:rPr>
          <w:rFonts w:ascii="Times New Roman" w:hAnsi="Times New Roman"/>
          <w:b w:val="0"/>
          <w:i w:val="0"/>
          <w:spacing w:val="0"/>
          <w:position w:val="-10"/>
          <w:sz w:val="28"/>
          <w:szCs w:val="32"/>
        </w:rPr>
        <w:object w:dxaOrig="4220" w:dyaOrig="639">
          <v:shape id="_x0000_i1228" type="#_x0000_t75" style="width:215.15pt;height:33.45pt" o:ole="">
            <v:imagedata r:id="rId458" o:title=""/>
          </v:shape>
          <o:OLEObject Type="Embed" ProgID="Equation.3" ShapeID="_x0000_i1228" DrawAspect="Content" ObjectID="_1478285710" r:id="rId459"/>
        </w:object>
      </w:r>
    </w:p>
    <w:p w:rsidR="00F75B01" w:rsidRPr="00F75B01" w:rsidRDefault="00F75B01" w:rsidP="0017090F">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17090F" w:rsidRPr="00CC33F4" w:rsidRDefault="0017090F" w:rsidP="0017090F">
      <w:pPr>
        <w:pStyle w:val="a4"/>
        <w:shd w:val="clear" w:color="auto" w:fill="auto"/>
        <w:spacing w:line="240" w:lineRule="auto"/>
        <w:ind w:firstLine="709"/>
        <w:rPr>
          <w:rFonts w:ascii="Times New Roman" w:hAnsi="Times New Roman" w:cs="Times New Roman"/>
          <w:b w:val="0"/>
          <w:i w:val="0"/>
          <w:spacing w:val="0"/>
          <w:sz w:val="28"/>
          <w:szCs w:val="28"/>
        </w:rPr>
      </w:pPr>
      <w:r w:rsidRPr="00CC33F4">
        <w:rPr>
          <w:rStyle w:val="ArialUnicodeMS66"/>
          <w:rFonts w:ascii="Times New Roman" w:hAnsi="Times New Roman" w:cs="Times New Roman"/>
          <w:spacing w:val="0"/>
          <w:sz w:val="28"/>
          <w:szCs w:val="28"/>
        </w:rPr>
        <w:t xml:space="preserve">где </w:t>
      </w:r>
      <w:r w:rsidR="000347D4" w:rsidRPr="00F75B01">
        <w:rPr>
          <w:rFonts w:ascii="Times New Roman" w:hAnsi="Times New Roman"/>
          <w:b w:val="0"/>
          <w:i w:val="0"/>
          <w:spacing w:val="0"/>
          <w:position w:val="-10"/>
          <w:sz w:val="28"/>
          <w:szCs w:val="32"/>
        </w:rPr>
        <w:object w:dxaOrig="440" w:dyaOrig="639">
          <v:shape id="_x0000_i1229" type="#_x0000_t75" style="width:22.3pt;height:33.45pt" o:ole="">
            <v:imagedata r:id="rId460" o:title=""/>
          </v:shape>
          <o:OLEObject Type="Embed" ProgID="Equation.3" ShapeID="_x0000_i1229" DrawAspect="Content" ObjectID="_1478285711" r:id="rId461"/>
        </w:object>
      </w:r>
      <w:r w:rsidRPr="00CC33F4">
        <w:rPr>
          <w:rStyle w:val="57"/>
          <w:rFonts w:ascii="Times New Roman" w:hAnsi="Times New Roman" w:cs="Times New Roman"/>
          <w:b w:val="0"/>
          <w:i w:val="0"/>
          <w:spacing w:val="0"/>
          <w:sz w:val="28"/>
          <w:szCs w:val="28"/>
          <w:lang w:eastAsia="en-US"/>
        </w:rPr>
        <w:t xml:space="preserve"> —</w:t>
      </w:r>
      <w:r w:rsidRPr="00CC33F4">
        <w:rPr>
          <w:rStyle w:val="ArialUnicodeMS66"/>
          <w:rFonts w:ascii="Times New Roman" w:hAnsi="Times New Roman" w:cs="Times New Roman"/>
          <w:spacing w:val="0"/>
          <w:sz w:val="28"/>
          <w:szCs w:val="28"/>
          <w:lang w:eastAsia="en-US"/>
        </w:rPr>
        <w:t xml:space="preserve"> </w:t>
      </w:r>
      <w:r w:rsidRPr="00CC33F4">
        <w:rPr>
          <w:rStyle w:val="ArialUnicodeMS66"/>
          <w:rFonts w:ascii="Times New Roman" w:hAnsi="Times New Roman" w:cs="Times New Roman"/>
          <w:spacing w:val="0"/>
          <w:sz w:val="28"/>
          <w:szCs w:val="28"/>
        </w:rPr>
        <w:t>мощность п</w:t>
      </w:r>
      <w:r w:rsidR="000347D4">
        <w:rPr>
          <w:rStyle w:val="ArialUnicodeMS66"/>
          <w:rFonts w:ascii="Times New Roman" w:hAnsi="Times New Roman" w:cs="Times New Roman"/>
          <w:spacing w:val="0"/>
          <w:sz w:val="28"/>
          <w:szCs w:val="28"/>
        </w:rPr>
        <w:t xml:space="preserve">оглощенной дозы перед экраном; </w:t>
      </w:r>
      <w:r w:rsidR="000347D4" w:rsidRPr="000347D4">
        <w:rPr>
          <w:rFonts w:ascii="Times New Roman" w:hAnsi="Times New Roman"/>
          <w:b w:val="0"/>
          <w:i w:val="0"/>
          <w:spacing w:val="0"/>
          <w:position w:val="-12"/>
          <w:sz w:val="28"/>
          <w:szCs w:val="32"/>
        </w:rPr>
        <w:object w:dxaOrig="220" w:dyaOrig="300">
          <v:shape id="_x0000_i1230" type="#_x0000_t75" style="width:11.15pt;height:15.45pt" o:ole="">
            <v:imagedata r:id="rId462" o:title=""/>
          </v:shape>
          <o:OLEObject Type="Embed" ProgID="Equation.3" ShapeID="_x0000_i1230" DrawAspect="Content" ObjectID="_1478285712" r:id="rId463"/>
        </w:object>
      </w:r>
      <w:r w:rsidRPr="00CC33F4">
        <w:rPr>
          <w:rStyle w:val="ArialUnicodeMS66"/>
          <w:rFonts w:ascii="Times New Roman" w:hAnsi="Times New Roman" w:cs="Times New Roman"/>
          <w:spacing w:val="0"/>
          <w:sz w:val="28"/>
          <w:szCs w:val="28"/>
        </w:rPr>
        <w:t xml:space="preserve">, </w:t>
      </w:r>
      <w:r w:rsidRPr="00CC33F4">
        <w:rPr>
          <w:rStyle w:val="57"/>
          <w:rFonts w:ascii="Times New Roman" w:hAnsi="Times New Roman" w:cs="Times New Roman"/>
          <w:b w:val="0"/>
          <w:i w:val="0"/>
          <w:spacing w:val="0"/>
          <w:sz w:val="28"/>
          <w:szCs w:val="28"/>
          <w:lang w:val="en-US" w:eastAsia="en-US"/>
        </w:rPr>
        <w:t>d</w:t>
      </w:r>
      <w:r w:rsidRPr="00CC33F4">
        <w:rPr>
          <w:rStyle w:val="57"/>
          <w:rFonts w:ascii="Times New Roman" w:hAnsi="Times New Roman" w:cs="Times New Roman"/>
          <w:b w:val="0"/>
          <w:i w:val="0"/>
          <w:spacing w:val="0"/>
          <w:sz w:val="28"/>
          <w:szCs w:val="28"/>
          <w:vertAlign w:val="subscript"/>
          <w:lang w:val="en-US" w:eastAsia="en-US"/>
        </w:rPr>
        <w:t>l</w:t>
      </w:r>
      <w:r w:rsidRPr="00CC33F4">
        <w:rPr>
          <w:rStyle w:val="57"/>
          <w:rFonts w:ascii="Times New Roman" w:hAnsi="Times New Roman" w:cs="Times New Roman"/>
          <w:b w:val="0"/>
          <w:i w:val="0"/>
          <w:spacing w:val="0"/>
          <w:sz w:val="28"/>
          <w:szCs w:val="28"/>
          <w:vertAlign w:val="subscript"/>
          <w:lang w:eastAsia="en-US"/>
        </w:rPr>
        <w:t>/2</w:t>
      </w:r>
      <w:r w:rsidRPr="00CC33F4">
        <w:rPr>
          <w:rStyle w:val="57"/>
          <w:rFonts w:ascii="Times New Roman" w:hAnsi="Times New Roman" w:cs="Times New Roman"/>
          <w:b w:val="0"/>
          <w:i w:val="0"/>
          <w:spacing w:val="0"/>
          <w:sz w:val="28"/>
          <w:szCs w:val="28"/>
          <w:lang w:eastAsia="en-US"/>
        </w:rPr>
        <w:t xml:space="preserve">, </w:t>
      </w:r>
      <w:r w:rsidRPr="00CC33F4">
        <w:rPr>
          <w:rStyle w:val="57"/>
          <w:rFonts w:ascii="Times New Roman" w:hAnsi="Times New Roman" w:cs="Times New Roman"/>
          <w:b w:val="0"/>
          <w:i w:val="0"/>
          <w:spacing w:val="0"/>
          <w:sz w:val="28"/>
          <w:szCs w:val="28"/>
          <w:lang w:val="en-US" w:eastAsia="en-US"/>
        </w:rPr>
        <w:t>d</w:t>
      </w:r>
      <w:r w:rsidRPr="00CC33F4">
        <w:rPr>
          <w:rStyle w:val="ArialUnicodeMS66"/>
          <w:rFonts w:ascii="Times New Roman" w:hAnsi="Times New Roman" w:cs="Times New Roman"/>
          <w:spacing w:val="0"/>
          <w:sz w:val="28"/>
          <w:szCs w:val="28"/>
          <w:lang w:eastAsia="en-US"/>
        </w:rPr>
        <w:t xml:space="preserve"> </w:t>
      </w:r>
      <w:r w:rsidRPr="00CC33F4">
        <w:rPr>
          <w:rStyle w:val="ArialUnicodeMS66"/>
          <w:rFonts w:ascii="Times New Roman" w:hAnsi="Times New Roman" w:cs="Times New Roman"/>
          <w:spacing w:val="0"/>
          <w:sz w:val="28"/>
          <w:szCs w:val="28"/>
        </w:rPr>
        <w:t>— соответственно линейны</w:t>
      </w:r>
      <w:r w:rsidR="000347D4">
        <w:rPr>
          <w:rStyle w:val="ArialUnicodeMS66"/>
          <w:rFonts w:ascii="Times New Roman" w:hAnsi="Times New Roman" w:cs="Times New Roman"/>
          <w:spacing w:val="0"/>
          <w:sz w:val="28"/>
          <w:szCs w:val="28"/>
        </w:rPr>
        <w:t>й коэффициент ослабления, толщи</w:t>
      </w:r>
      <w:r w:rsidRPr="00CC33F4">
        <w:rPr>
          <w:rStyle w:val="ArialUnicodeMS66"/>
          <w:rFonts w:ascii="Times New Roman" w:hAnsi="Times New Roman" w:cs="Times New Roman"/>
          <w:spacing w:val="0"/>
          <w:sz w:val="28"/>
          <w:szCs w:val="28"/>
        </w:rPr>
        <w:t>на половинного ослабления (</w:t>
      </w:r>
      <w:r w:rsidR="000347D4">
        <w:rPr>
          <w:rStyle w:val="ArialUnicodeMS66"/>
          <w:rFonts w:ascii="Times New Roman" w:hAnsi="Times New Roman" w:cs="Times New Roman"/>
          <w:spacing w:val="0"/>
          <w:sz w:val="28"/>
          <w:szCs w:val="28"/>
        </w:rPr>
        <w:t>толщина материала экрана, ослаб</w:t>
      </w:r>
      <w:r w:rsidRPr="00CC33F4">
        <w:rPr>
          <w:rStyle w:val="ArialUnicodeMS66"/>
          <w:rFonts w:ascii="Times New Roman" w:hAnsi="Times New Roman" w:cs="Times New Roman"/>
          <w:spacing w:val="0"/>
          <w:sz w:val="28"/>
          <w:szCs w:val="28"/>
        </w:rPr>
        <w:t>ляющая мощность излучения в</w:t>
      </w:r>
      <w:r w:rsidR="000347D4">
        <w:rPr>
          <w:rStyle w:val="ArialUnicodeMS66"/>
          <w:rFonts w:ascii="Times New Roman" w:hAnsi="Times New Roman" w:cs="Times New Roman"/>
          <w:spacing w:val="0"/>
          <w:sz w:val="28"/>
          <w:szCs w:val="28"/>
        </w:rPr>
        <w:t xml:space="preserve"> 2 раза), толщина экрана. Значения </w:t>
      </w:r>
      <w:r w:rsidR="000347D4" w:rsidRPr="000347D4">
        <w:rPr>
          <w:rFonts w:ascii="Times New Roman" w:hAnsi="Times New Roman"/>
          <w:b w:val="0"/>
          <w:i w:val="0"/>
          <w:spacing w:val="0"/>
          <w:position w:val="-12"/>
          <w:sz w:val="28"/>
          <w:szCs w:val="32"/>
        </w:rPr>
        <w:object w:dxaOrig="220" w:dyaOrig="300">
          <v:shape id="_x0000_i1231" type="#_x0000_t75" style="width:11.15pt;height:15.45pt" o:ole="">
            <v:imagedata r:id="rId464" o:title=""/>
          </v:shape>
          <o:OLEObject Type="Embed" ProgID="Equation.3" ShapeID="_x0000_i1231" DrawAspect="Content" ObjectID="_1478285713" r:id="rId465"/>
        </w:object>
      </w:r>
      <w:r w:rsidRPr="00CC33F4">
        <w:rPr>
          <w:rStyle w:val="ArialUnicodeMS66"/>
          <w:rFonts w:ascii="Times New Roman" w:hAnsi="Times New Roman" w:cs="Times New Roman"/>
          <w:spacing w:val="0"/>
          <w:sz w:val="28"/>
          <w:szCs w:val="28"/>
        </w:rPr>
        <w:t xml:space="preserve">, </w:t>
      </w:r>
      <w:r w:rsidR="000347D4" w:rsidRPr="00CC33F4">
        <w:rPr>
          <w:rStyle w:val="57"/>
          <w:rFonts w:ascii="Times New Roman" w:hAnsi="Times New Roman" w:cs="Times New Roman"/>
          <w:b w:val="0"/>
          <w:i w:val="0"/>
          <w:spacing w:val="0"/>
          <w:sz w:val="28"/>
          <w:szCs w:val="28"/>
          <w:lang w:val="en-US" w:eastAsia="en-US"/>
        </w:rPr>
        <w:t>d</w:t>
      </w:r>
      <w:r w:rsidR="000347D4" w:rsidRPr="00CC33F4">
        <w:rPr>
          <w:rStyle w:val="57"/>
          <w:rFonts w:ascii="Times New Roman" w:hAnsi="Times New Roman" w:cs="Times New Roman"/>
          <w:b w:val="0"/>
          <w:i w:val="0"/>
          <w:spacing w:val="0"/>
          <w:sz w:val="28"/>
          <w:szCs w:val="28"/>
          <w:vertAlign w:val="subscript"/>
          <w:lang w:val="en-US" w:eastAsia="en-US"/>
        </w:rPr>
        <w:t>l</w:t>
      </w:r>
      <w:r w:rsidR="000347D4" w:rsidRPr="00CC33F4">
        <w:rPr>
          <w:rStyle w:val="57"/>
          <w:rFonts w:ascii="Times New Roman" w:hAnsi="Times New Roman" w:cs="Times New Roman"/>
          <w:b w:val="0"/>
          <w:i w:val="0"/>
          <w:spacing w:val="0"/>
          <w:sz w:val="28"/>
          <w:szCs w:val="28"/>
          <w:vertAlign w:val="subscript"/>
          <w:lang w:eastAsia="en-US"/>
        </w:rPr>
        <w:t>/2</w:t>
      </w:r>
      <w:r w:rsidRPr="00CC33F4">
        <w:rPr>
          <w:rStyle w:val="ArialUnicodeMS66"/>
          <w:rFonts w:ascii="Times New Roman" w:hAnsi="Times New Roman" w:cs="Times New Roman"/>
          <w:spacing w:val="0"/>
          <w:sz w:val="28"/>
          <w:szCs w:val="28"/>
          <w:lang w:eastAsia="en-US"/>
        </w:rPr>
        <w:t xml:space="preserve"> </w:t>
      </w:r>
      <w:r w:rsidRPr="00CC33F4">
        <w:rPr>
          <w:rStyle w:val="ArialUnicodeMS66"/>
          <w:rFonts w:ascii="Times New Roman" w:hAnsi="Times New Roman" w:cs="Times New Roman"/>
          <w:spacing w:val="0"/>
          <w:sz w:val="28"/>
          <w:szCs w:val="28"/>
        </w:rPr>
        <w:t>зависят от вида и э</w:t>
      </w:r>
      <w:r w:rsidR="000347D4">
        <w:rPr>
          <w:rStyle w:val="ArialUnicodeMS66"/>
          <w:rFonts w:ascii="Times New Roman" w:hAnsi="Times New Roman" w:cs="Times New Roman"/>
          <w:spacing w:val="0"/>
          <w:sz w:val="28"/>
          <w:szCs w:val="28"/>
        </w:rPr>
        <w:t>нергии излучения и материала эк</w:t>
      </w:r>
      <w:r w:rsidRPr="00CC33F4">
        <w:rPr>
          <w:rStyle w:val="ArialUnicodeMS66"/>
          <w:rFonts w:ascii="Times New Roman" w:hAnsi="Times New Roman" w:cs="Times New Roman"/>
          <w:spacing w:val="0"/>
          <w:sz w:val="28"/>
          <w:szCs w:val="28"/>
        </w:rPr>
        <w:t xml:space="preserve">рана, их значения известны и содержатся в справочниках по </w:t>
      </w:r>
      <w:r w:rsidRPr="00CC33F4">
        <w:rPr>
          <w:rStyle w:val="ArialUnicodeMS66"/>
          <w:rFonts w:ascii="Times New Roman" w:hAnsi="Times New Roman" w:cs="Times New Roman"/>
          <w:spacing w:val="0"/>
          <w:sz w:val="28"/>
          <w:szCs w:val="28"/>
        </w:rPr>
        <w:lastRenderedPageBreak/>
        <w:t>радиационной безопасности.</w:t>
      </w:r>
    </w:p>
    <w:p w:rsidR="000347D4" w:rsidRDefault="0017090F" w:rsidP="0017090F">
      <w:pPr>
        <w:pStyle w:val="a4"/>
        <w:shd w:val="clear" w:color="auto" w:fill="auto"/>
        <w:spacing w:line="240" w:lineRule="auto"/>
        <w:ind w:firstLine="709"/>
        <w:rPr>
          <w:rStyle w:val="ArialUnicodeMS66"/>
          <w:rFonts w:ascii="Times New Roman" w:hAnsi="Times New Roman" w:cs="Times New Roman"/>
          <w:spacing w:val="0"/>
          <w:sz w:val="28"/>
          <w:szCs w:val="28"/>
          <w:lang w:val="en-US"/>
        </w:rPr>
      </w:pPr>
      <w:r w:rsidRPr="00CC33F4">
        <w:rPr>
          <w:rStyle w:val="ArialUnicodeMS66"/>
          <w:rFonts w:ascii="Times New Roman" w:hAnsi="Times New Roman" w:cs="Times New Roman"/>
          <w:spacing w:val="0"/>
          <w:sz w:val="28"/>
          <w:szCs w:val="28"/>
        </w:rPr>
        <w:t>Кроме указанных формул, обычно в инженерной практике для выбора типа и материала экрана, его толщины используют уже известные расчетно-экс</w:t>
      </w:r>
      <w:r w:rsidR="000347D4">
        <w:rPr>
          <w:rStyle w:val="ArialUnicodeMS66"/>
          <w:rFonts w:ascii="Times New Roman" w:hAnsi="Times New Roman" w:cs="Times New Roman"/>
          <w:spacing w:val="0"/>
          <w:sz w:val="28"/>
          <w:szCs w:val="28"/>
        </w:rPr>
        <w:t>периментальные данные по кратно</w:t>
      </w:r>
      <w:r w:rsidRPr="00CC33F4">
        <w:rPr>
          <w:rStyle w:val="ArialUnicodeMS66"/>
          <w:rFonts w:ascii="Times New Roman" w:hAnsi="Times New Roman" w:cs="Times New Roman"/>
          <w:spacing w:val="0"/>
          <w:sz w:val="28"/>
          <w:szCs w:val="28"/>
        </w:rPr>
        <w:t>сти ослабления излучений различных радионуклидов и энергий, представленные в виде таблиц или графических зависимостей. Примеры таких графических зависимо</w:t>
      </w:r>
      <w:r w:rsidR="000347D4">
        <w:rPr>
          <w:rStyle w:val="ArialUnicodeMS66"/>
          <w:rFonts w:ascii="Times New Roman" w:hAnsi="Times New Roman" w:cs="Times New Roman"/>
          <w:spacing w:val="0"/>
          <w:sz w:val="28"/>
          <w:szCs w:val="28"/>
        </w:rPr>
        <w:t>стей представлены на рис. 3.42.</w:t>
      </w:r>
    </w:p>
    <w:p w:rsidR="000347D4" w:rsidRDefault="000347D4" w:rsidP="0017090F">
      <w:pPr>
        <w:pStyle w:val="a4"/>
        <w:shd w:val="clear" w:color="auto" w:fill="auto"/>
        <w:spacing w:line="240" w:lineRule="auto"/>
        <w:ind w:firstLine="709"/>
        <w:rPr>
          <w:rStyle w:val="ArialUnicodeMS66"/>
          <w:rFonts w:ascii="Times New Roman" w:hAnsi="Times New Roman" w:cs="Times New Roman"/>
          <w:spacing w:val="0"/>
          <w:sz w:val="28"/>
          <w:szCs w:val="28"/>
          <w:lang w:val="en-US"/>
        </w:rPr>
      </w:pPr>
    </w:p>
    <w:p w:rsidR="000347D4" w:rsidRDefault="0036215B" w:rsidP="00A90462">
      <w:pPr>
        <w:pStyle w:val="a4"/>
        <w:shd w:val="clear" w:color="auto" w:fill="auto"/>
        <w:spacing w:line="240" w:lineRule="auto"/>
        <w:ind w:firstLine="0"/>
        <w:jc w:val="center"/>
        <w:rPr>
          <w:rStyle w:val="ArialUnicodeMS66"/>
          <w:rFonts w:ascii="Times New Roman" w:hAnsi="Times New Roman" w:cs="Times New Roman"/>
          <w:spacing w:val="0"/>
          <w:sz w:val="28"/>
          <w:szCs w:val="28"/>
          <w:lang w:val="en-US"/>
        </w:rPr>
      </w:pPr>
      <w:r w:rsidRPr="000347D4">
        <w:rPr>
          <w:rFonts w:ascii="Times New Roman" w:hAnsi="Times New Roman" w:cs="Times New Roman"/>
          <w:b w:val="0"/>
          <w:i w:val="0"/>
          <w:noProof/>
          <w:spacing w:val="0"/>
          <w:sz w:val="28"/>
          <w:szCs w:val="28"/>
        </w:rPr>
        <w:drawing>
          <wp:inline distT="0" distB="0" distL="0" distR="0">
            <wp:extent cx="2554367" cy="2503715"/>
            <wp:effectExtent l="19050" t="0" r="0" b="0"/>
            <wp:docPr id="37"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6"/>
                    <a:srcRect/>
                    <a:stretch>
                      <a:fillRect/>
                    </a:stretch>
                  </pic:blipFill>
                  <pic:spPr bwMode="auto">
                    <a:xfrm>
                      <a:off x="0" y="0"/>
                      <a:ext cx="2554109" cy="2503462"/>
                    </a:xfrm>
                    <a:prstGeom prst="rect">
                      <a:avLst/>
                    </a:prstGeom>
                    <a:noFill/>
                    <a:ln w="9525">
                      <a:noFill/>
                      <a:miter lim="800000"/>
                      <a:headEnd/>
                      <a:tailEnd/>
                    </a:ln>
                  </pic:spPr>
                </pic:pic>
              </a:graphicData>
            </a:graphic>
          </wp:inline>
        </w:drawing>
      </w:r>
    </w:p>
    <w:p w:rsidR="000347D4" w:rsidRDefault="000347D4" w:rsidP="0017090F">
      <w:pPr>
        <w:pStyle w:val="a4"/>
        <w:shd w:val="clear" w:color="auto" w:fill="auto"/>
        <w:spacing w:line="240" w:lineRule="auto"/>
        <w:ind w:firstLine="709"/>
        <w:rPr>
          <w:rStyle w:val="ArialUnicodeMS66"/>
          <w:rFonts w:ascii="Times New Roman" w:hAnsi="Times New Roman" w:cs="Times New Roman"/>
          <w:spacing w:val="0"/>
          <w:sz w:val="28"/>
          <w:szCs w:val="28"/>
        </w:rPr>
      </w:pPr>
    </w:p>
    <w:p w:rsidR="0036215B" w:rsidRPr="0036215B" w:rsidRDefault="0036215B" w:rsidP="0036215B">
      <w:pPr>
        <w:pStyle w:val="aa"/>
        <w:shd w:val="clear" w:color="auto" w:fill="auto"/>
        <w:spacing w:line="240" w:lineRule="auto"/>
        <w:jc w:val="center"/>
        <w:rPr>
          <w:rStyle w:val="ArialUnicodeMS73"/>
          <w:rFonts w:ascii="Times New Roman" w:hAnsi="Times New Roman" w:cs="Times New Roman"/>
          <w:b w:val="0"/>
          <w:i w:val="0"/>
          <w:spacing w:val="0"/>
          <w:sz w:val="28"/>
          <w:szCs w:val="28"/>
        </w:rPr>
      </w:pPr>
      <w:r>
        <w:rPr>
          <w:rStyle w:val="ArialUnicodeMS73"/>
          <w:rFonts w:ascii="Times New Roman" w:hAnsi="Times New Roman" w:cs="Times New Roman"/>
          <w:b w:val="0"/>
          <w:i w:val="0"/>
          <w:spacing w:val="0"/>
          <w:sz w:val="28"/>
          <w:szCs w:val="28"/>
        </w:rPr>
        <w:t>Рис</w:t>
      </w:r>
      <w:r w:rsidRPr="000347D4">
        <w:rPr>
          <w:rStyle w:val="ArialUnicodeMS73"/>
          <w:rFonts w:ascii="Times New Roman" w:hAnsi="Times New Roman" w:cs="Times New Roman"/>
          <w:b w:val="0"/>
          <w:i w:val="0"/>
          <w:spacing w:val="0"/>
          <w:sz w:val="28"/>
          <w:szCs w:val="28"/>
        </w:rPr>
        <w:t>унок</w:t>
      </w:r>
      <w:r>
        <w:rPr>
          <w:rStyle w:val="ArialUnicodeMS73"/>
          <w:rFonts w:ascii="Times New Roman" w:hAnsi="Times New Roman" w:cs="Times New Roman"/>
          <w:b w:val="0"/>
          <w:i w:val="0"/>
          <w:spacing w:val="0"/>
          <w:sz w:val="28"/>
          <w:szCs w:val="28"/>
        </w:rPr>
        <w:t xml:space="preserve"> 3.42</w:t>
      </w:r>
      <w:r w:rsidRPr="000347D4">
        <w:rPr>
          <w:rStyle w:val="ArialUnicodeMS73"/>
          <w:rFonts w:ascii="Times New Roman" w:hAnsi="Times New Roman" w:cs="Times New Roman"/>
          <w:b w:val="0"/>
          <w:i w:val="0"/>
          <w:spacing w:val="0"/>
          <w:sz w:val="28"/>
          <w:szCs w:val="28"/>
        </w:rPr>
        <w:t xml:space="preserve"> Зависимость кратности ослабления</w:t>
      </w:r>
      <w:r>
        <w:rPr>
          <w:rStyle w:val="ArialUnicodeMS73"/>
          <w:rFonts w:ascii="Times New Roman" w:hAnsi="Times New Roman" w:cs="Times New Roman"/>
          <w:b w:val="0"/>
          <w:i w:val="0"/>
          <w:spacing w:val="0"/>
          <w:sz w:val="28"/>
          <w:szCs w:val="28"/>
        </w:rPr>
        <w:t xml:space="preserve"> </w:t>
      </w:r>
      <w:r w:rsidRPr="000347D4">
        <w:rPr>
          <w:rFonts w:ascii="Times New Roman" w:hAnsi="Times New Roman"/>
          <w:b/>
          <w:i/>
          <w:spacing w:val="0"/>
          <w:position w:val="-12"/>
          <w:sz w:val="28"/>
          <w:szCs w:val="32"/>
        </w:rPr>
        <w:object w:dxaOrig="200" w:dyaOrig="300">
          <v:shape id="_x0000_i1232" type="#_x0000_t75" style="width:10.3pt;height:15.45pt" o:ole="">
            <v:imagedata r:id="rId467" o:title=""/>
          </v:shape>
          <o:OLEObject Type="Embed" ProgID="Equation.3" ShapeID="_x0000_i1232" DrawAspect="Content" ObjectID="_1478285714" r:id="rId468"/>
        </w:object>
      </w:r>
      <w:r>
        <w:rPr>
          <w:rStyle w:val="ArialUnicodeMS73"/>
          <w:rFonts w:ascii="Times New Roman" w:hAnsi="Times New Roman" w:cs="Times New Roman"/>
          <w:b w:val="0"/>
          <w:i w:val="0"/>
          <w:spacing w:val="0"/>
          <w:sz w:val="28"/>
          <w:szCs w:val="28"/>
        </w:rPr>
        <w:t>-излучения от толщины защитно</w:t>
      </w:r>
      <w:r w:rsidRPr="000347D4">
        <w:rPr>
          <w:rStyle w:val="ArialUnicodeMS73"/>
          <w:rFonts w:ascii="Times New Roman" w:hAnsi="Times New Roman" w:cs="Times New Roman"/>
          <w:b w:val="0"/>
          <w:i w:val="0"/>
          <w:spacing w:val="0"/>
          <w:sz w:val="28"/>
          <w:szCs w:val="28"/>
        </w:rPr>
        <w:t>го экрана: из свинца:</w:t>
      </w:r>
    </w:p>
    <w:p w:rsidR="0036215B" w:rsidRPr="0036215B" w:rsidRDefault="0036215B" w:rsidP="0036215B">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36215B" w:rsidRPr="000347D4" w:rsidRDefault="0036215B" w:rsidP="0036215B">
      <w:pPr>
        <w:pStyle w:val="aa"/>
        <w:shd w:val="clear" w:color="auto" w:fill="auto"/>
        <w:spacing w:line="240" w:lineRule="auto"/>
        <w:jc w:val="center"/>
        <w:rPr>
          <w:rFonts w:ascii="Times New Roman" w:hAnsi="Times New Roman" w:cs="Times New Roman"/>
          <w:spacing w:val="0"/>
          <w:sz w:val="28"/>
          <w:szCs w:val="28"/>
        </w:rPr>
      </w:pPr>
      <w:r w:rsidRPr="000347D4">
        <w:rPr>
          <w:rStyle w:val="8pt"/>
          <w:rFonts w:ascii="Times New Roman" w:hAnsi="Times New Roman" w:cs="Times New Roman"/>
          <w:b w:val="0"/>
          <w:i w:val="0"/>
          <w:sz w:val="28"/>
          <w:szCs w:val="28"/>
        </w:rPr>
        <w:t>1</w:t>
      </w:r>
      <w:r w:rsidRPr="000347D4">
        <w:rPr>
          <w:rStyle w:val="ArialUnicodeMS73"/>
          <w:rFonts w:ascii="Times New Roman" w:hAnsi="Times New Roman" w:cs="Times New Roman"/>
          <w:b w:val="0"/>
          <w:i w:val="0"/>
          <w:spacing w:val="0"/>
          <w:sz w:val="28"/>
          <w:szCs w:val="28"/>
        </w:rPr>
        <w:t xml:space="preserve"> - </w:t>
      </w:r>
      <w:r w:rsidRPr="000347D4">
        <w:rPr>
          <w:rStyle w:val="ArialUnicodeMS73"/>
          <w:rFonts w:ascii="Times New Roman" w:hAnsi="Times New Roman" w:cs="Times New Roman"/>
          <w:b w:val="0"/>
          <w:i w:val="0"/>
          <w:spacing w:val="0"/>
          <w:sz w:val="28"/>
          <w:szCs w:val="28"/>
          <w:vertAlign w:val="superscript"/>
        </w:rPr>
        <w:t>І92</w:t>
      </w:r>
      <w:r w:rsidRPr="000347D4">
        <w:rPr>
          <w:rStyle w:val="ArialUnicodeMS73"/>
          <w:rFonts w:ascii="Times New Roman" w:hAnsi="Times New Roman" w:cs="Times New Roman"/>
          <w:b w:val="0"/>
          <w:i w:val="0"/>
          <w:spacing w:val="0"/>
          <w:sz w:val="28"/>
          <w:szCs w:val="28"/>
        </w:rPr>
        <w:t xml:space="preserve">Іг; 2 - </w:t>
      </w:r>
      <w:r w:rsidRPr="000347D4">
        <w:rPr>
          <w:rStyle w:val="ArialUnicodeMS73"/>
          <w:rFonts w:ascii="Times New Roman" w:hAnsi="Times New Roman" w:cs="Times New Roman"/>
          <w:b w:val="0"/>
          <w:i w:val="0"/>
          <w:spacing w:val="0"/>
          <w:sz w:val="28"/>
          <w:szCs w:val="28"/>
          <w:vertAlign w:val="superscript"/>
          <w:lang w:eastAsia="en-US"/>
        </w:rPr>
        <w:t>137</w:t>
      </w:r>
      <w:r w:rsidRPr="000347D4">
        <w:rPr>
          <w:rStyle w:val="ArialUnicodeMS73"/>
          <w:rFonts w:ascii="Times New Roman" w:hAnsi="Times New Roman" w:cs="Times New Roman"/>
          <w:b w:val="0"/>
          <w:i w:val="0"/>
          <w:spacing w:val="0"/>
          <w:sz w:val="28"/>
          <w:szCs w:val="28"/>
          <w:lang w:val="en-US" w:eastAsia="en-US"/>
        </w:rPr>
        <w:t>Cs</w:t>
      </w:r>
      <w:r w:rsidRPr="000347D4">
        <w:rPr>
          <w:rStyle w:val="ArialUnicodeMS73"/>
          <w:rFonts w:ascii="Times New Roman" w:hAnsi="Times New Roman" w:cs="Times New Roman"/>
          <w:b w:val="0"/>
          <w:i w:val="0"/>
          <w:spacing w:val="0"/>
          <w:sz w:val="28"/>
          <w:szCs w:val="28"/>
          <w:lang w:eastAsia="en-US"/>
        </w:rPr>
        <w:t xml:space="preserve">; </w:t>
      </w:r>
      <w:r w:rsidRPr="000347D4">
        <w:rPr>
          <w:rStyle w:val="8pt"/>
          <w:rFonts w:ascii="Times New Roman" w:hAnsi="Times New Roman" w:cs="Times New Roman"/>
          <w:b w:val="0"/>
          <w:i w:val="0"/>
          <w:sz w:val="28"/>
          <w:szCs w:val="28"/>
        </w:rPr>
        <w:t>3</w:t>
      </w:r>
      <w:r w:rsidRPr="000347D4">
        <w:rPr>
          <w:rStyle w:val="ArialUnicodeMS73"/>
          <w:rFonts w:ascii="Times New Roman" w:hAnsi="Times New Roman" w:cs="Times New Roman"/>
          <w:b w:val="0"/>
          <w:i w:val="0"/>
          <w:spacing w:val="0"/>
          <w:sz w:val="28"/>
          <w:szCs w:val="28"/>
        </w:rPr>
        <w:t xml:space="preserve"> — </w:t>
      </w:r>
      <w:r w:rsidRPr="000347D4">
        <w:rPr>
          <w:rStyle w:val="ArialUnicodeMS73"/>
          <w:rFonts w:ascii="Times New Roman" w:hAnsi="Times New Roman" w:cs="Times New Roman"/>
          <w:b w:val="0"/>
          <w:i w:val="0"/>
          <w:spacing w:val="0"/>
          <w:sz w:val="28"/>
          <w:szCs w:val="28"/>
          <w:vertAlign w:val="superscript"/>
        </w:rPr>
        <w:t>60</w:t>
      </w:r>
      <w:r w:rsidRPr="000347D4">
        <w:rPr>
          <w:rStyle w:val="ArialUnicodeMS73"/>
          <w:rFonts w:ascii="Times New Roman" w:hAnsi="Times New Roman" w:cs="Times New Roman"/>
          <w:b w:val="0"/>
          <w:i w:val="0"/>
          <w:spacing w:val="0"/>
          <w:sz w:val="28"/>
          <w:szCs w:val="28"/>
        </w:rPr>
        <w:t xml:space="preserve">Со: из железа: </w:t>
      </w:r>
      <w:r w:rsidRPr="000347D4">
        <w:rPr>
          <w:rStyle w:val="8pt"/>
          <w:rFonts w:ascii="Times New Roman" w:hAnsi="Times New Roman" w:cs="Times New Roman"/>
          <w:b w:val="0"/>
          <w:i w:val="0"/>
          <w:sz w:val="28"/>
          <w:szCs w:val="28"/>
        </w:rPr>
        <w:t>4</w:t>
      </w:r>
      <w:r w:rsidRPr="000347D4">
        <w:rPr>
          <w:rStyle w:val="ArialUnicodeMS73"/>
          <w:rFonts w:ascii="Times New Roman" w:hAnsi="Times New Roman" w:cs="Times New Roman"/>
          <w:b w:val="0"/>
          <w:i w:val="0"/>
          <w:spacing w:val="0"/>
          <w:sz w:val="28"/>
          <w:szCs w:val="28"/>
        </w:rPr>
        <w:t xml:space="preserve"> — </w:t>
      </w:r>
      <w:r w:rsidRPr="000347D4">
        <w:rPr>
          <w:rStyle w:val="ArialUnicodeMS73"/>
          <w:rFonts w:ascii="Times New Roman" w:hAnsi="Times New Roman" w:cs="Times New Roman"/>
          <w:b w:val="0"/>
          <w:i w:val="0"/>
          <w:spacing w:val="0"/>
          <w:sz w:val="28"/>
          <w:szCs w:val="28"/>
          <w:vertAlign w:val="superscript"/>
        </w:rPr>
        <w:t>І92</w:t>
      </w:r>
      <w:r>
        <w:rPr>
          <w:rStyle w:val="ArialUnicodeMS73"/>
          <w:rFonts w:ascii="Times New Roman" w:hAnsi="Times New Roman" w:cs="Times New Roman"/>
          <w:b w:val="0"/>
          <w:i w:val="0"/>
          <w:spacing w:val="0"/>
          <w:sz w:val="28"/>
          <w:szCs w:val="28"/>
        </w:rPr>
        <w:t>І</w:t>
      </w:r>
      <w:r>
        <w:rPr>
          <w:rStyle w:val="ArialUnicodeMS73"/>
          <w:rFonts w:ascii="Times New Roman" w:hAnsi="Times New Roman" w:cs="Times New Roman"/>
          <w:b w:val="0"/>
          <w:i w:val="0"/>
          <w:spacing w:val="0"/>
          <w:sz w:val="28"/>
          <w:szCs w:val="28"/>
          <w:lang w:val="en-US"/>
        </w:rPr>
        <w:t>r</w:t>
      </w:r>
      <w:r w:rsidRPr="000347D4">
        <w:rPr>
          <w:rStyle w:val="ArialUnicodeMS73"/>
          <w:rFonts w:ascii="Times New Roman" w:hAnsi="Times New Roman" w:cs="Times New Roman"/>
          <w:b w:val="0"/>
          <w:i w:val="0"/>
          <w:spacing w:val="0"/>
          <w:sz w:val="28"/>
          <w:szCs w:val="28"/>
        </w:rPr>
        <w:t xml:space="preserve"> 5 —</w:t>
      </w:r>
    </w:p>
    <w:p w:rsidR="0036215B" w:rsidRPr="000347D4" w:rsidRDefault="0036215B" w:rsidP="0036215B">
      <w:pPr>
        <w:pStyle w:val="aa"/>
        <w:shd w:val="clear" w:color="auto" w:fill="auto"/>
        <w:spacing w:line="240" w:lineRule="auto"/>
        <w:jc w:val="center"/>
        <w:rPr>
          <w:rFonts w:ascii="Times New Roman" w:hAnsi="Times New Roman" w:cs="Times New Roman"/>
          <w:spacing w:val="0"/>
          <w:sz w:val="28"/>
          <w:szCs w:val="28"/>
        </w:rPr>
      </w:pPr>
      <w:r w:rsidRPr="00966C63">
        <w:rPr>
          <w:rStyle w:val="ArialUnicodeMS73"/>
          <w:rFonts w:ascii="Times New Roman" w:hAnsi="Times New Roman" w:cs="Times New Roman"/>
          <w:b w:val="0"/>
          <w:i w:val="0"/>
          <w:spacing w:val="0"/>
          <w:sz w:val="28"/>
          <w:szCs w:val="28"/>
          <w:vertAlign w:val="superscript"/>
          <w:lang w:eastAsia="en-US"/>
        </w:rPr>
        <w:t>1</w:t>
      </w:r>
      <w:r w:rsidRPr="000347D4">
        <w:rPr>
          <w:rStyle w:val="ArialUnicodeMS73"/>
          <w:rFonts w:ascii="Times New Roman" w:hAnsi="Times New Roman" w:cs="Times New Roman"/>
          <w:b w:val="0"/>
          <w:i w:val="0"/>
          <w:spacing w:val="0"/>
          <w:sz w:val="28"/>
          <w:szCs w:val="28"/>
          <w:vertAlign w:val="superscript"/>
          <w:lang w:eastAsia="en-US"/>
        </w:rPr>
        <w:t>37</w:t>
      </w:r>
      <w:r w:rsidRPr="000347D4">
        <w:rPr>
          <w:rStyle w:val="ArialUnicodeMS73"/>
          <w:rFonts w:ascii="Times New Roman" w:hAnsi="Times New Roman" w:cs="Times New Roman"/>
          <w:b w:val="0"/>
          <w:i w:val="0"/>
          <w:spacing w:val="0"/>
          <w:sz w:val="28"/>
          <w:szCs w:val="28"/>
          <w:lang w:val="en-US" w:eastAsia="en-US"/>
        </w:rPr>
        <w:t>Cs</w:t>
      </w:r>
      <w:r w:rsidRPr="000347D4">
        <w:rPr>
          <w:rStyle w:val="ArialUnicodeMS73"/>
          <w:rFonts w:ascii="Times New Roman" w:hAnsi="Times New Roman" w:cs="Times New Roman"/>
          <w:b w:val="0"/>
          <w:i w:val="0"/>
          <w:spacing w:val="0"/>
          <w:sz w:val="28"/>
          <w:szCs w:val="28"/>
          <w:lang w:eastAsia="en-US"/>
        </w:rPr>
        <w:t xml:space="preserve">; </w:t>
      </w:r>
      <w:r w:rsidRPr="000347D4">
        <w:rPr>
          <w:rStyle w:val="8pt"/>
          <w:rFonts w:ascii="Times New Roman" w:hAnsi="Times New Roman" w:cs="Times New Roman"/>
          <w:b w:val="0"/>
          <w:i w:val="0"/>
          <w:sz w:val="28"/>
          <w:szCs w:val="28"/>
        </w:rPr>
        <w:t>6</w:t>
      </w:r>
      <w:r w:rsidRPr="000347D4">
        <w:rPr>
          <w:rStyle w:val="ArialUnicodeMS73"/>
          <w:rFonts w:ascii="Times New Roman" w:hAnsi="Times New Roman" w:cs="Times New Roman"/>
          <w:b w:val="0"/>
          <w:i w:val="0"/>
          <w:spacing w:val="0"/>
          <w:sz w:val="28"/>
          <w:szCs w:val="28"/>
        </w:rPr>
        <w:t xml:space="preserve"> — </w:t>
      </w:r>
      <w:r w:rsidRPr="000347D4">
        <w:rPr>
          <w:rStyle w:val="ArialUnicodeMS73"/>
          <w:rFonts w:ascii="Times New Roman" w:hAnsi="Times New Roman" w:cs="Times New Roman"/>
          <w:b w:val="0"/>
          <w:i w:val="0"/>
          <w:spacing w:val="0"/>
          <w:sz w:val="28"/>
          <w:szCs w:val="28"/>
          <w:vertAlign w:val="superscript"/>
        </w:rPr>
        <w:t>60</w:t>
      </w:r>
      <w:r w:rsidRPr="000347D4">
        <w:rPr>
          <w:rStyle w:val="ArialUnicodeMS73"/>
          <w:rFonts w:ascii="Times New Roman" w:hAnsi="Times New Roman" w:cs="Times New Roman"/>
          <w:b w:val="0"/>
          <w:i w:val="0"/>
          <w:spacing w:val="0"/>
          <w:sz w:val="28"/>
          <w:szCs w:val="28"/>
        </w:rPr>
        <w:t>Со</w:t>
      </w:r>
    </w:p>
    <w:p w:rsidR="0017090F" w:rsidRPr="00CC33F4" w:rsidRDefault="0017090F" w:rsidP="0036215B">
      <w:pPr>
        <w:pStyle w:val="a4"/>
        <w:shd w:val="clear" w:color="auto" w:fill="auto"/>
        <w:spacing w:line="240" w:lineRule="auto"/>
        <w:ind w:firstLine="709"/>
        <w:rPr>
          <w:rFonts w:ascii="Times New Roman" w:hAnsi="Times New Roman" w:cs="Times New Roman"/>
          <w:b w:val="0"/>
          <w:i w:val="0"/>
          <w:spacing w:val="0"/>
          <w:sz w:val="28"/>
          <w:szCs w:val="28"/>
        </w:rPr>
      </w:pPr>
      <w:r w:rsidRPr="00CC33F4">
        <w:rPr>
          <w:rStyle w:val="ArialUnicodeMS66"/>
          <w:rFonts w:ascii="Times New Roman" w:hAnsi="Times New Roman" w:cs="Times New Roman"/>
          <w:spacing w:val="0"/>
          <w:sz w:val="28"/>
          <w:szCs w:val="28"/>
        </w:rPr>
        <w:t xml:space="preserve">Кратность ослабления </w:t>
      </w:r>
      <w:r w:rsidRPr="00CC33F4">
        <w:rPr>
          <w:rStyle w:val="57"/>
          <w:rFonts w:ascii="Times New Roman" w:hAnsi="Times New Roman" w:cs="Times New Roman"/>
          <w:b w:val="0"/>
          <w:i w:val="0"/>
          <w:spacing w:val="0"/>
          <w:sz w:val="28"/>
          <w:szCs w:val="28"/>
        </w:rPr>
        <w:t>К —</w:t>
      </w:r>
      <w:r w:rsidRPr="00CC33F4">
        <w:rPr>
          <w:rStyle w:val="ArialUnicodeMS66"/>
          <w:rFonts w:ascii="Times New Roman" w:hAnsi="Times New Roman" w:cs="Times New Roman"/>
          <w:spacing w:val="0"/>
          <w:sz w:val="28"/>
          <w:szCs w:val="28"/>
        </w:rPr>
        <w:t xml:space="preserve"> это отношение мощности</w:t>
      </w:r>
      <w:r w:rsidR="000347D4" w:rsidRPr="000347D4">
        <w:rPr>
          <w:rFonts w:ascii="Times New Roman" w:hAnsi="Times New Roman" w:cs="Times New Roman"/>
          <w:b w:val="0"/>
          <w:i w:val="0"/>
          <w:spacing w:val="0"/>
          <w:sz w:val="28"/>
          <w:szCs w:val="28"/>
        </w:rPr>
        <w:t xml:space="preserve"> </w:t>
      </w:r>
      <w:r w:rsidRPr="00CC33F4">
        <w:rPr>
          <w:rStyle w:val="ArialUnicodeMS66"/>
          <w:rFonts w:ascii="Times New Roman" w:hAnsi="Times New Roman" w:cs="Times New Roman"/>
          <w:spacing w:val="0"/>
          <w:sz w:val="28"/>
          <w:szCs w:val="28"/>
        </w:rPr>
        <w:t xml:space="preserve">дозы </w:t>
      </w:r>
      <w:r w:rsidR="000347D4" w:rsidRPr="00F75B01">
        <w:rPr>
          <w:rFonts w:ascii="Times New Roman" w:hAnsi="Times New Roman"/>
          <w:b w:val="0"/>
          <w:i w:val="0"/>
          <w:spacing w:val="0"/>
          <w:position w:val="-10"/>
          <w:sz w:val="28"/>
          <w:szCs w:val="32"/>
        </w:rPr>
        <w:object w:dxaOrig="440" w:dyaOrig="639">
          <v:shape id="_x0000_i1233" type="#_x0000_t75" style="width:22.3pt;height:33.45pt" o:ole="">
            <v:imagedata r:id="rId460" o:title=""/>
          </v:shape>
          <o:OLEObject Type="Embed" ProgID="Equation.3" ShapeID="_x0000_i1233" DrawAspect="Content" ObjectID="_1478285715" r:id="rId469"/>
        </w:object>
      </w:r>
      <w:r w:rsidRPr="00CC33F4">
        <w:rPr>
          <w:rStyle w:val="ArialUnicodeMS66"/>
          <w:rFonts w:ascii="Times New Roman" w:hAnsi="Times New Roman" w:cs="Times New Roman"/>
          <w:spacing w:val="0"/>
          <w:sz w:val="28"/>
          <w:szCs w:val="28"/>
          <w:lang w:eastAsia="en-US"/>
        </w:rPr>
        <w:t xml:space="preserve"> </w:t>
      </w:r>
      <w:r w:rsidRPr="00CC33F4">
        <w:rPr>
          <w:rStyle w:val="ArialUnicodeMS66"/>
          <w:rFonts w:ascii="Times New Roman" w:hAnsi="Times New Roman" w:cs="Times New Roman"/>
          <w:spacing w:val="0"/>
          <w:sz w:val="28"/>
          <w:szCs w:val="28"/>
        </w:rPr>
        <w:t xml:space="preserve">перед экраном к мощности дозы </w:t>
      </w:r>
      <w:r w:rsidR="000347D4" w:rsidRPr="000347D4">
        <w:rPr>
          <w:rFonts w:ascii="Times New Roman" w:hAnsi="Times New Roman"/>
          <w:b w:val="0"/>
          <w:i w:val="0"/>
          <w:spacing w:val="0"/>
          <w:position w:val="-4"/>
          <w:sz w:val="28"/>
          <w:szCs w:val="32"/>
        </w:rPr>
        <w:object w:dxaOrig="279" w:dyaOrig="580">
          <v:shape id="_x0000_i1234" type="#_x0000_t75" style="width:14.55pt;height:30pt" o:ole="">
            <v:imagedata r:id="rId470" o:title=""/>
          </v:shape>
          <o:OLEObject Type="Embed" ProgID="Equation.3" ShapeID="_x0000_i1234" DrawAspect="Content" ObjectID="_1478285716" r:id="rId471"/>
        </w:object>
      </w:r>
      <w:r w:rsidRPr="00CC33F4">
        <w:rPr>
          <w:rStyle w:val="ArialUnicodeMS66"/>
          <w:rFonts w:ascii="Times New Roman" w:hAnsi="Times New Roman" w:cs="Times New Roman"/>
          <w:spacing w:val="0"/>
          <w:sz w:val="28"/>
          <w:szCs w:val="28"/>
          <w:lang w:eastAsia="en-US"/>
        </w:rPr>
        <w:t xml:space="preserve"> </w:t>
      </w:r>
      <w:r w:rsidR="000347D4">
        <w:rPr>
          <w:rStyle w:val="ArialUnicodeMS66"/>
          <w:rFonts w:ascii="Times New Roman" w:hAnsi="Times New Roman" w:cs="Times New Roman"/>
          <w:spacing w:val="0"/>
          <w:sz w:val="28"/>
          <w:szCs w:val="28"/>
        </w:rPr>
        <w:t>за экраном. Зная до</w:t>
      </w:r>
      <w:r w:rsidRPr="00CC33F4">
        <w:rPr>
          <w:rStyle w:val="ArialUnicodeMS66"/>
          <w:rFonts w:ascii="Times New Roman" w:hAnsi="Times New Roman" w:cs="Times New Roman"/>
          <w:spacing w:val="0"/>
          <w:sz w:val="28"/>
          <w:szCs w:val="28"/>
        </w:rPr>
        <w:t xml:space="preserve">пустимую мощность дозы для защищаемого объекта и мощность источника излучения при отсутствии экрана, можно определить требуемую кратность ослабления </w:t>
      </w:r>
      <w:r w:rsidRPr="00CC33F4">
        <w:rPr>
          <w:rStyle w:val="57"/>
          <w:rFonts w:ascii="Times New Roman" w:hAnsi="Times New Roman" w:cs="Times New Roman"/>
          <w:b w:val="0"/>
          <w:i w:val="0"/>
          <w:spacing w:val="0"/>
          <w:sz w:val="28"/>
          <w:szCs w:val="28"/>
        </w:rPr>
        <w:t>К</w:t>
      </w:r>
      <w:r w:rsidR="000347D4">
        <w:rPr>
          <w:rStyle w:val="ArialUnicodeMS66"/>
          <w:rFonts w:ascii="Times New Roman" w:hAnsi="Times New Roman" w:cs="Times New Roman"/>
          <w:spacing w:val="0"/>
          <w:sz w:val="28"/>
          <w:szCs w:val="28"/>
        </w:rPr>
        <w:t xml:space="preserve"> и, выбрав материал, по гра</w:t>
      </w:r>
      <w:r w:rsidRPr="00CC33F4">
        <w:rPr>
          <w:rStyle w:val="ArialUnicodeMS66"/>
          <w:rFonts w:ascii="Times New Roman" w:hAnsi="Times New Roman" w:cs="Times New Roman"/>
          <w:spacing w:val="0"/>
          <w:sz w:val="28"/>
          <w:szCs w:val="28"/>
        </w:rPr>
        <w:t>фикам определить его необходимую толщину.</w:t>
      </w:r>
    </w:p>
    <w:p w:rsidR="0017090F" w:rsidRPr="00CC33F4" w:rsidRDefault="0017090F" w:rsidP="0036215B">
      <w:pPr>
        <w:pStyle w:val="a4"/>
        <w:shd w:val="clear" w:color="auto" w:fill="auto"/>
        <w:spacing w:line="240" w:lineRule="auto"/>
        <w:ind w:firstLine="709"/>
        <w:rPr>
          <w:rFonts w:ascii="Times New Roman" w:hAnsi="Times New Roman" w:cs="Times New Roman"/>
          <w:b w:val="0"/>
          <w:i w:val="0"/>
          <w:spacing w:val="0"/>
          <w:sz w:val="28"/>
          <w:szCs w:val="28"/>
        </w:rPr>
      </w:pPr>
      <w:r w:rsidRPr="00CC33F4">
        <w:rPr>
          <w:rStyle w:val="57"/>
          <w:rFonts w:ascii="Times New Roman" w:hAnsi="Times New Roman" w:cs="Times New Roman"/>
          <w:b w:val="0"/>
          <w:i w:val="0"/>
          <w:spacing w:val="0"/>
          <w:sz w:val="28"/>
          <w:szCs w:val="28"/>
        </w:rPr>
        <w:t>Выбор материала защитного экрана</w:t>
      </w:r>
      <w:r w:rsidRPr="00CC33F4">
        <w:rPr>
          <w:rStyle w:val="ArialUnicodeMS66"/>
          <w:rFonts w:ascii="Times New Roman" w:hAnsi="Times New Roman" w:cs="Times New Roman"/>
          <w:spacing w:val="0"/>
          <w:sz w:val="28"/>
          <w:szCs w:val="28"/>
        </w:rPr>
        <w:t xml:space="preserve"> определяется видом и энергией излучения.</w:t>
      </w:r>
    </w:p>
    <w:p w:rsidR="0017090F" w:rsidRPr="00A90462" w:rsidRDefault="0036215B" w:rsidP="0036215B">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57"/>
          <w:rFonts w:ascii="Times New Roman" w:hAnsi="Times New Roman" w:cs="Times New Roman"/>
          <w:b w:val="0"/>
          <w:i w:val="0"/>
          <w:spacing w:val="0"/>
          <w:sz w:val="28"/>
          <w:szCs w:val="28"/>
        </w:rPr>
        <w:t>Ал</w:t>
      </w:r>
      <w:r w:rsidR="0017090F" w:rsidRPr="00CC33F4">
        <w:rPr>
          <w:rStyle w:val="57"/>
          <w:rFonts w:ascii="Times New Roman" w:hAnsi="Times New Roman" w:cs="Times New Roman"/>
          <w:b w:val="0"/>
          <w:i w:val="0"/>
          <w:spacing w:val="0"/>
          <w:sz w:val="28"/>
          <w:szCs w:val="28"/>
        </w:rPr>
        <w:t>ьфа-излучение.</w:t>
      </w:r>
      <w:r w:rsidR="0017090F" w:rsidRPr="00CC33F4">
        <w:rPr>
          <w:rStyle w:val="ArialUnicodeMS66"/>
          <w:rFonts w:ascii="Times New Roman" w:hAnsi="Times New Roman" w:cs="Times New Roman"/>
          <w:spacing w:val="0"/>
          <w:sz w:val="28"/>
          <w:szCs w:val="28"/>
        </w:rPr>
        <w:t xml:space="preserve"> Альфа-частицы тяжелые, поэтому, обладая высокой ионизирующей способностью, быстро теряют свою энергию. Для защиты от альфа-излучения достаточно 10 см слоя воздуха. При близком распо</w:t>
      </w:r>
      <w:r w:rsidR="000347D4">
        <w:rPr>
          <w:rStyle w:val="ArialUnicodeMS66"/>
          <w:rFonts w:ascii="Times New Roman" w:hAnsi="Times New Roman" w:cs="Times New Roman"/>
          <w:spacing w:val="0"/>
          <w:sz w:val="28"/>
          <w:szCs w:val="28"/>
        </w:rPr>
        <w:t>ложении от альфа-источника обыч</w:t>
      </w:r>
      <w:r w:rsidR="0017090F" w:rsidRPr="00CC33F4">
        <w:rPr>
          <w:rStyle w:val="ArialUnicodeMS66"/>
          <w:rFonts w:ascii="Times New Roman" w:hAnsi="Times New Roman" w:cs="Times New Roman"/>
          <w:spacing w:val="0"/>
          <w:sz w:val="28"/>
          <w:szCs w:val="28"/>
        </w:rPr>
        <w:t>но применяют экраны из органического стекла. Однако распад альфа-нуклида может сопровождаться бе</w:t>
      </w:r>
      <w:r w:rsidR="000347D4">
        <w:rPr>
          <w:rStyle w:val="ArialUnicodeMS66"/>
          <w:rFonts w:ascii="Times New Roman" w:hAnsi="Times New Roman" w:cs="Times New Roman"/>
          <w:spacing w:val="0"/>
          <w:sz w:val="28"/>
          <w:szCs w:val="28"/>
        </w:rPr>
        <w:t>та- и гамма-излучени</w:t>
      </w:r>
      <w:r w:rsidR="0017090F" w:rsidRPr="00CC33F4">
        <w:rPr>
          <w:rStyle w:val="ArialUnicodeMS66"/>
          <w:rFonts w:ascii="Times New Roman" w:hAnsi="Times New Roman" w:cs="Times New Roman"/>
          <w:spacing w:val="0"/>
          <w:sz w:val="28"/>
          <w:szCs w:val="28"/>
        </w:rPr>
        <w:t>ем. В этом случае должна устанавливаться защита от этих видов излучений.</w:t>
      </w:r>
    </w:p>
    <w:p w:rsidR="000347D4" w:rsidRPr="00A90462" w:rsidRDefault="000347D4" w:rsidP="0017090F">
      <w:pPr>
        <w:pStyle w:val="a4"/>
        <w:shd w:val="clear" w:color="auto" w:fill="auto"/>
        <w:spacing w:line="240" w:lineRule="auto"/>
        <w:ind w:firstLine="709"/>
        <w:rPr>
          <w:rFonts w:ascii="Times New Roman" w:hAnsi="Times New Roman" w:cs="Times New Roman"/>
          <w:b w:val="0"/>
          <w:i w:val="0"/>
          <w:spacing w:val="0"/>
          <w:sz w:val="28"/>
          <w:szCs w:val="28"/>
        </w:rPr>
      </w:pPr>
    </w:p>
    <w:p w:rsidR="000347D4" w:rsidRPr="000347D4" w:rsidRDefault="000347D4" w:rsidP="00966C63">
      <w:pPr>
        <w:spacing w:after="0" w:line="240" w:lineRule="auto"/>
        <w:jc w:val="center"/>
      </w:pPr>
    </w:p>
    <w:p w:rsidR="000347D4" w:rsidRPr="00A90462" w:rsidRDefault="000347D4" w:rsidP="000347D4">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0347D4" w:rsidRPr="00966C63" w:rsidRDefault="000347D4" w:rsidP="000347D4">
      <w:pPr>
        <w:pStyle w:val="a4"/>
        <w:shd w:val="clear" w:color="auto" w:fill="auto"/>
        <w:spacing w:line="240" w:lineRule="auto"/>
        <w:ind w:firstLine="709"/>
        <w:rPr>
          <w:rStyle w:val="ArialUnicodeMS66"/>
          <w:rFonts w:ascii="Times New Roman" w:hAnsi="Times New Roman" w:cs="Times New Roman"/>
          <w:spacing w:val="0"/>
          <w:sz w:val="28"/>
          <w:szCs w:val="28"/>
        </w:rPr>
      </w:pPr>
    </w:p>
    <w:p w:rsidR="000347D4" w:rsidRPr="000347D4" w:rsidRDefault="000347D4" w:rsidP="000347D4">
      <w:pPr>
        <w:pStyle w:val="a4"/>
        <w:shd w:val="clear" w:color="auto" w:fill="auto"/>
        <w:spacing w:line="240" w:lineRule="auto"/>
        <w:ind w:firstLine="709"/>
        <w:rPr>
          <w:rFonts w:ascii="Times New Roman" w:hAnsi="Times New Roman" w:cs="Times New Roman"/>
          <w:b w:val="0"/>
          <w:i w:val="0"/>
          <w:spacing w:val="0"/>
          <w:sz w:val="28"/>
          <w:szCs w:val="28"/>
        </w:rPr>
      </w:pPr>
      <w:r w:rsidRPr="000347D4">
        <w:rPr>
          <w:rStyle w:val="ArialUnicodeMS66"/>
          <w:rFonts w:ascii="Times New Roman" w:hAnsi="Times New Roman" w:cs="Times New Roman"/>
          <w:spacing w:val="0"/>
          <w:sz w:val="28"/>
          <w:szCs w:val="28"/>
        </w:rPr>
        <w:t>Бета-излучение.</w:t>
      </w:r>
      <w:r w:rsidRPr="000347D4">
        <w:rPr>
          <w:rStyle w:val="57"/>
          <w:rFonts w:ascii="Times New Roman" w:hAnsi="Times New Roman" w:cs="Times New Roman"/>
          <w:b w:val="0"/>
          <w:i w:val="0"/>
          <w:spacing w:val="0"/>
          <w:sz w:val="28"/>
          <w:szCs w:val="28"/>
        </w:rPr>
        <w:t xml:space="preserve"> Для защиты от бета-излучения реком</w:t>
      </w:r>
      <w:r w:rsidR="00966C63">
        <w:rPr>
          <w:rStyle w:val="57"/>
          <w:rFonts w:ascii="Times New Roman" w:hAnsi="Times New Roman" w:cs="Times New Roman"/>
          <w:b w:val="0"/>
          <w:i w:val="0"/>
          <w:spacing w:val="0"/>
          <w:sz w:val="28"/>
          <w:szCs w:val="28"/>
        </w:rPr>
        <w:t>ендует</w:t>
      </w:r>
      <w:r w:rsidRPr="000347D4">
        <w:rPr>
          <w:rStyle w:val="57"/>
          <w:rFonts w:ascii="Times New Roman" w:hAnsi="Times New Roman" w:cs="Times New Roman"/>
          <w:b w:val="0"/>
          <w:i w:val="0"/>
          <w:spacing w:val="0"/>
          <w:sz w:val="28"/>
          <w:szCs w:val="28"/>
        </w:rPr>
        <w:t>ся использовать материалы с малой атомной массой (алюминий, плексиглас, карболит), которые дают наименьшее тормозное гамма-излучение, обыч</w:t>
      </w:r>
      <w:r w:rsidR="00966C63">
        <w:rPr>
          <w:rStyle w:val="57"/>
          <w:rFonts w:ascii="Times New Roman" w:hAnsi="Times New Roman" w:cs="Times New Roman"/>
          <w:b w:val="0"/>
          <w:i w:val="0"/>
          <w:spacing w:val="0"/>
          <w:sz w:val="28"/>
          <w:szCs w:val="28"/>
        </w:rPr>
        <w:t>но сопровождающее поглощение бе</w:t>
      </w:r>
      <w:r w:rsidRPr="000347D4">
        <w:rPr>
          <w:rStyle w:val="57"/>
          <w:rFonts w:ascii="Times New Roman" w:hAnsi="Times New Roman" w:cs="Times New Roman"/>
          <w:b w:val="0"/>
          <w:i w:val="0"/>
          <w:spacing w:val="0"/>
          <w:sz w:val="28"/>
          <w:szCs w:val="28"/>
        </w:rPr>
        <w:t>та-частиц. Для комплексной з</w:t>
      </w:r>
      <w:r w:rsidR="00966C63">
        <w:rPr>
          <w:rStyle w:val="57"/>
          <w:rFonts w:ascii="Times New Roman" w:hAnsi="Times New Roman" w:cs="Times New Roman"/>
          <w:b w:val="0"/>
          <w:i w:val="0"/>
          <w:spacing w:val="0"/>
          <w:sz w:val="28"/>
          <w:szCs w:val="28"/>
        </w:rPr>
        <w:t>ащиты от бета- и тормозного гам</w:t>
      </w:r>
      <w:r w:rsidRPr="000347D4">
        <w:rPr>
          <w:rStyle w:val="57"/>
          <w:rFonts w:ascii="Times New Roman" w:hAnsi="Times New Roman" w:cs="Times New Roman"/>
          <w:b w:val="0"/>
          <w:i w:val="0"/>
          <w:spacing w:val="0"/>
          <w:sz w:val="28"/>
          <w:szCs w:val="28"/>
        </w:rPr>
        <w:t>ма-излучения применяют комбинированные двух- и многослой</w:t>
      </w:r>
      <w:r w:rsidRPr="000347D4">
        <w:rPr>
          <w:rStyle w:val="57"/>
          <w:rFonts w:ascii="Times New Roman" w:hAnsi="Times New Roman" w:cs="Times New Roman"/>
          <w:b w:val="0"/>
          <w:i w:val="0"/>
          <w:spacing w:val="0"/>
          <w:sz w:val="28"/>
          <w:szCs w:val="28"/>
        </w:rPr>
        <w:softHyphen/>
        <w:t>ные экраны, у которых со с</w:t>
      </w:r>
      <w:r w:rsidR="00966C63">
        <w:rPr>
          <w:rStyle w:val="57"/>
          <w:rFonts w:ascii="Times New Roman" w:hAnsi="Times New Roman" w:cs="Times New Roman"/>
          <w:b w:val="0"/>
          <w:i w:val="0"/>
          <w:spacing w:val="0"/>
          <w:sz w:val="28"/>
          <w:szCs w:val="28"/>
        </w:rPr>
        <w:t>тороны источника излучения уста</w:t>
      </w:r>
      <w:r w:rsidRPr="000347D4">
        <w:rPr>
          <w:rStyle w:val="57"/>
          <w:rFonts w:ascii="Times New Roman" w:hAnsi="Times New Roman" w:cs="Times New Roman"/>
          <w:b w:val="0"/>
          <w:i w:val="0"/>
          <w:spacing w:val="0"/>
          <w:sz w:val="28"/>
          <w:szCs w:val="28"/>
        </w:rPr>
        <w:t>навливают экран из материала с малой атомной массой, а за ним — с большой атомной массой (свинец, сталь и т. д.).</w:t>
      </w:r>
    </w:p>
    <w:p w:rsidR="000347D4" w:rsidRPr="000347D4" w:rsidRDefault="000347D4" w:rsidP="000347D4">
      <w:pPr>
        <w:pStyle w:val="a4"/>
        <w:shd w:val="clear" w:color="auto" w:fill="auto"/>
        <w:spacing w:line="240" w:lineRule="auto"/>
        <w:ind w:firstLine="709"/>
        <w:rPr>
          <w:rFonts w:ascii="Times New Roman" w:hAnsi="Times New Roman" w:cs="Times New Roman"/>
          <w:b w:val="0"/>
          <w:i w:val="0"/>
          <w:spacing w:val="0"/>
          <w:sz w:val="28"/>
          <w:szCs w:val="28"/>
        </w:rPr>
      </w:pPr>
      <w:r w:rsidRPr="000347D4">
        <w:rPr>
          <w:rStyle w:val="ArialUnicodeMS66"/>
          <w:rFonts w:ascii="Times New Roman" w:hAnsi="Times New Roman" w:cs="Times New Roman"/>
          <w:spacing w:val="0"/>
          <w:sz w:val="28"/>
          <w:szCs w:val="28"/>
        </w:rPr>
        <w:t>Гамма- и рентгеновское излучение.</w:t>
      </w:r>
      <w:r w:rsidRPr="000347D4">
        <w:rPr>
          <w:rStyle w:val="57"/>
          <w:rFonts w:ascii="Times New Roman" w:hAnsi="Times New Roman" w:cs="Times New Roman"/>
          <w:b w:val="0"/>
          <w:i w:val="0"/>
          <w:spacing w:val="0"/>
          <w:sz w:val="28"/>
          <w:szCs w:val="28"/>
        </w:rPr>
        <w:t xml:space="preserve"> Для защиты от гамма- и рентгеновского излучения,</w:t>
      </w:r>
      <w:r w:rsidR="00966C63">
        <w:rPr>
          <w:rStyle w:val="57"/>
          <w:rFonts w:ascii="Times New Roman" w:hAnsi="Times New Roman" w:cs="Times New Roman"/>
          <w:b w:val="0"/>
          <w:i w:val="0"/>
          <w:spacing w:val="0"/>
          <w:sz w:val="28"/>
          <w:szCs w:val="28"/>
        </w:rPr>
        <w:t xml:space="preserve"> обладающих очень высокой прони</w:t>
      </w:r>
      <w:r w:rsidRPr="000347D4">
        <w:rPr>
          <w:rStyle w:val="57"/>
          <w:rFonts w:ascii="Times New Roman" w:hAnsi="Times New Roman" w:cs="Times New Roman"/>
          <w:b w:val="0"/>
          <w:i w:val="0"/>
          <w:spacing w:val="0"/>
          <w:sz w:val="28"/>
          <w:szCs w:val="28"/>
        </w:rPr>
        <w:t>кающей способностью, при</w:t>
      </w:r>
      <w:r w:rsidR="00966C63">
        <w:rPr>
          <w:rStyle w:val="57"/>
          <w:rFonts w:ascii="Times New Roman" w:hAnsi="Times New Roman" w:cs="Times New Roman"/>
          <w:b w:val="0"/>
          <w:i w:val="0"/>
          <w:spacing w:val="0"/>
          <w:sz w:val="28"/>
          <w:szCs w:val="28"/>
        </w:rPr>
        <w:t>меняют материалы с большой атом</w:t>
      </w:r>
      <w:r w:rsidRPr="000347D4">
        <w:rPr>
          <w:rStyle w:val="57"/>
          <w:rFonts w:ascii="Times New Roman" w:hAnsi="Times New Roman" w:cs="Times New Roman"/>
          <w:b w:val="0"/>
          <w:i w:val="0"/>
          <w:spacing w:val="0"/>
          <w:sz w:val="28"/>
          <w:szCs w:val="28"/>
        </w:rPr>
        <w:t xml:space="preserve">ной массой и плотностью (свинец, вольфрам и пр.), а также сталь, железо, бетон, чугун, </w:t>
      </w:r>
      <w:r w:rsidR="00966C63">
        <w:rPr>
          <w:rStyle w:val="57"/>
          <w:rFonts w:ascii="Times New Roman" w:hAnsi="Times New Roman" w:cs="Times New Roman"/>
          <w:b w:val="0"/>
          <w:i w:val="0"/>
          <w:spacing w:val="0"/>
          <w:sz w:val="28"/>
          <w:szCs w:val="28"/>
        </w:rPr>
        <w:t>кирпич. Однако, чем меньше атом</w:t>
      </w:r>
      <w:r w:rsidRPr="000347D4">
        <w:rPr>
          <w:rStyle w:val="57"/>
          <w:rFonts w:ascii="Times New Roman" w:hAnsi="Times New Roman" w:cs="Times New Roman"/>
          <w:b w:val="0"/>
          <w:i w:val="0"/>
          <w:spacing w:val="0"/>
          <w:sz w:val="28"/>
          <w:szCs w:val="28"/>
        </w:rPr>
        <w:t>ная масса вещества экрана и чем меньше плотность защитного материала, тем для обеспече</w:t>
      </w:r>
      <w:r w:rsidR="00966C63">
        <w:rPr>
          <w:rStyle w:val="57"/>
          <w:rFonts w:ascii="Times New Roman" w:hAnsi="Times New Roman" w:cs="Times New Roman"/>
          <w:b w:val="0"/>
          <w:i w:val="0"/>
          <w:spacing w:val="0"/>
          <w:sz w:val="28"/>
          <w:szCs w:val="28"/>
        </w:rPr>
        <w:t>ния требуемой кратности ослабле</w:t>
      </w:r>
      <w:r w:rsidRPr="000347D4">
        <w:rPr>
          <w:rStyle w:val="57"/>
          <w:rFonts w:ascii="Times New Roman" w:hAnsi="Times New Roman" w:cs="Times New Roman"/>
          <w:b w:val="0"/>
          <w:i w:val="0"/>
          <w:spacing w:val="0"/>
          <w:sz w:val="28"/>
          <w:szCs w:val="28"/>
        </w:rPr>
        <w:t>ния необходима большая толщина экрана.</w:t>
      </w:r>
    </w:p>
    <w:p w:rsidR="000347D4" w:rsidRPr="000347D4" w:rsidRDefault="000347D4" w:rsidP="00966C63">
      <w:pPr>
        <w:pStyle w:val="a4"/>
        <w:shd w:val="clear" w:color="auto" w:fill="auto"/>
        <w:spacing w:line="240" w:lineRule="auto"/>
        <w:ind w:firstLine="709"/>
        <w:rPr>
          <w:rFonts w:ascii="Times New Roman" w:hAnsi="Times New Roman" w:cs="Times New Roman"/>
          <w:b w:val="0"/>
          <w:i w:val="0"/>
          <w:spacing w:val="0"/>
          <w:sz w:val="28"/>
          <w:szCs w:val="28"/>
        </w:rPr>
      </w:pPr>
      <w:r w:rsidRPr="000347D4">
        <w:rPr>
          <w:rStyle w:val="ArialUnicodeMS66"/>
          <w:rFonts w:ascii="Times New Roman" w:hAnsi="Times New Roman" w:cs="Times New Roman"/>
          <w:spacing w:val="0"/>
          <w:sz w:val="28"/>
          <w:szCs w:val="28"/>
        </w:rPr>
        <w:t>Нейтронное излучение.</w:t>
      </w:r>
      <w:r w:rsidRPr="000347D4">
        <w:rPr>
          <w:rStyle w:val="57"/>
          <w:rFonts w:ascii="Times New Roman" w:hAnsi="Times New Roman" w:cs="Times New Roman"/>
          <w:b w:val="0"/>
          <w:i w:val="0"/>
          <w:spacing w:val="0"/>
          <w:sz w:val="28"/>
          <w:szCs w:val="28"/>
        </w:rPr>
        <w:t xml:space="preserve"> Лучшими для защиты от нейтронного излучения являются водородосодержащие вещества, т. е. вещества, имеющие в своей химической структуре атомы водорода. Обычно применяют воду, парафин, полиэтилен. Кроме того, нейтронное излучение хорошо поглощается бором, бериллием, кадмием, графитом. Поскольку нейтронные излучения сопрово</w:t>
      </w:r>
      <w:r w:rsidRPr="000347D4">
        <w:rPr>
          <w:rStyle w:val="57"/>
          <w:rFonts w:ascii="Times New Roman" w:hAnsi="Times New Roman" w:cs="Times New Roman"/>
          <w:b w:val="0"/>
          <w:i w:val="0"/>
          <w:spacing w:val="0"/>
          <w:sz w:val="28"/>
          <w:szCs w:val="28"/>
        </w:rPr>
        <w:softHyphen/>
        <w:t>ждаются гамма-излучени</w:t>
      </w:r>
      <w:r w:rsidR="00966C63">
        <w:rPr>
          <w:rStyle w:val="57"/>
          <w:rFonts w:ascii="Times New Roman" w:hAnsi="Times New Roman" w:cs="Times New Roman"/>
          <w:b w:val="0"/>
          <w:i w:val="0"/>
          <w:spacing w:val="0"/>
          <w:sz w:val="28"/>
          <w:szCs w:val="28"/>
        </w:rPr>
        <w:t>ями, необходимо применять много</w:t>
      </w:r>
      <w:r w:rsidRPr="000347D4">
        <w:rPr>
          <w:rStyle w:val="57"/>
          <w:rFonts w:ascii="Times New Roman" w:hAnsi="Times New Roman" w:cs="Times New Roman"/>
          <w:b w:val="0"/>
          <w:i w:val="0"/>
          <w:spacing w:val="0"/>
          <w:sz w:val="28"/>
          <w:szCs w:val="28"/>
        </w:rPr>
        <w:t>слойные экраны из различных м</w:t>
      </w:r>
      <w:r w:rsidR="00966C63">
        <w:rPr>
          <w:rStyle w:val="57"/>
          <w:rFonts w:ascii="Times New Roman" w:hAnsi="Times New Roman" w:cs="Times New Roman"/>
          <w:b w:val="0"/>
          <w:i w:val="0"/>
          <w:spacing w:val="0"/>
          <w:sz w:val="28"/>
          <w:szCs w:val="28"/>
        </w:rPr>
        <w:t>атериалов: свинец—полиэтилен, с</w:t>
      </w:r>
      <w:r w:rsidR="00966C63" w:rsidRPr="00966C63">
        <w:rPr>
          <w:rStyle w:val="57"/>
          <w:rFonts w:ascii="Times New Roman" w:hAnsi="Times New Roman" w:cs="Times New Roman"/>
          <w:b w:val="0"/>
          <w:i w:val="0"/>
          <w:spacing w:val="0"/>
          <w:sz w:val="28"/>
          <w:szCs w:val="28"/>
        </w:rPr>
        <w:t>т</w:t>
      </w:r>
      <w:r w:rsidRPr="000347D4">
        <w:rPr>
          <w:rStyle w:val="57"/>
          <w:rFonts w:ascii="Times New Roman" w:hAnsi="Times New Roman" w:cs="Times New Roman"/>
          <w:b w:val="0"/>
          <w:i w:val="0"/>
          <w:spacing w:val="0"/>
          <w:sz w:val="28"/>
          <w:szCs w:val="28"/>
        </w:rPr>
        <w:t>аль—вода и т. д. В ряде слу</w:t>
      </w:r>
      <w:r w:rsidR="00966C63">
        <w:rPr>
          <w:rStyle w:val="57"/>
          <w:rFonts w:ascii="Times New Roman" w:hAnsi="Times New Roman" w:cs="Times New Roman"/>
          <w:b w:val="0"/>
          <w:i w:val="0"/>
          <w:spacing w:val="0"/>
          <w:sz w:val="28"/>
          <w:szCs w:val="28"/>
        </w:rPr>
        <w:t>чаев для одновременного поглоще</w:t>
      </w:r>
      <w:r w:rsidRPr="000347D4">
        <w:rPr>
          <w:rStyle w:val="57"/>
          <w:rFonts w:ascii="Times New Roman" w:hAnsi="Times New Roman" w:cs="Times New Roman"/>
          <w:b w:val="0"/>
          <w:i w:val="0"/>
          <w:spacing w:val="0"/>
          <w:sz w:val="28"/>
          <w:szCs w:val="28"/>
        </w:rPr>
        <w:t>ния нейтронного и гамма-из</w:t>
      </w:r>
      <w:r w:rsidR="00966C63">
        <w:rPr>
          <w:rStyle w:val="57"/>
          <w:rFonts w:ascii="Times New Roman" w:hAnsi="Times New Roman" w:cs="Times New Roman"/>
          <w:b w:val="0"/>
          <w:i w:val="0"/>
          <w:spacing w:val="0"/>
          <w:sz w:val="28"/>
          <w:szCs w:val="28"/>
        </w:rPr>
        <w:t>лучений применяют водные раство</w:t>
      </w:r>
      <w:r w:rsidRPr="000347D4">
        <w:rPr>
          <w:rStyle w:val="57"/>
          <w:rFonts w:ascii="Times New Roman" w:hAnsi="Times New Roman" w:cs="Times New Roman"/>
          <w:b w:val="0"/>
          <w:i w:val="0"/>
          <w:spacing w:val="0"/>
          <w:sz w:val="28"/>
          <w:szCs w:val="28"/>
        </w:rPr>
        <w:t>ры гидроокисей тяжелых металлов, например гид</w:t>
      </w:r>
      <w:r w:rsidR="00966C63">
        <w:rPr>
          <w:rStyle w:val="57"/>
          <w:rFonts w:ascii="Times New Roman" w:hAnsi="Times New Roman" w:cs="Times New Roman"/>
          <w:b w:val="0"/>
          <w:i w:val="0"/>
          <w:spacing w:val="0"/>
          <w:sz w:val="28"/>
          <w:szCs w:val="28"/>
        </w:rPr>
        <w:t>рооксида желез</w:t>
      </w:r>
      <w:r w:rsidRPr="000347D4">
        <w:rPr>
          <w:rStyle w:val="57"/>
          <w:rFonts w:ascii="Times New Roman" w:hAnsi="Times New Roman" w:cs="Times New Roman"/>
          <w:b w:val="0"/>
          <w:i w:val="0"/>
          <w:spacing w:val="0"/>
          <w:sz w:val="28"/>
          <w:szCs w:val="28"/>
        </w:rPr>
        <w:t xml:space="preserve">а </w:t>
      </w:r>
      <w:r w:rsidRPr="000347D4">
        <w:rPr>
          <w:rStyle w:val="57"/>
          <w:rFonts w:ascii="Times New Roman" w:hAnsi="Times New Roman" w:cs="Times New Roman"/>
          <w:b w:val="0"/>
          <w:i w:val="0"/>
          <w:spacing w:val="0"/>
          <w:sz w:val="28"/>
          <w:szCs w:val="28"/>
          <w:lang w:val="en-US" w:eastAsia="en-US"/>
        </w:rPr>
        <w:t>Fe</w:t>
      </w:r>
      <w:r w:rsidRPr="000347D4">
        <w:rPr>
          <w:rStyle w:val="57"/>
          <w:rFonts w:ascii="Times New Roman" w:hAnsi="Times New Roman" w:cs="Times New Roman"/>
          <w:b w:val="0"/>
          <w:i w:val="0"/>
          <w:spacing w:val="0"/>
          <w:sz w:val="28"/>
          <w:szCs w:val="28"/>
          <w:vertAlign w:val="subscript"/>
          <w:lang w:eastAsia="en-US"/>
        </w:rPr>
        <w:t>2</w:t>
      </w:r>
      <w:r w:rsidRPr="000347D4">
        <w:rPr>
          <w:rStyle w:val="57"/>
          <w:rFonts w:ascii="Times New Roman" w:hAnsi="Times New Roman" w:cs="Times New Roman"/>
          <w:b w:val="0"/>
          <w:i w:val="0"/>
          <w:spacing w:val="0"/>
          <w:sz w:val="28"/>
          <w:szCs w:val="28"/>
          <w:lang w:eastAsia="en-US"/>
        </w:rPr>
        <w:t>(</w:t>
      </w:r>
      <w:r w:rsidRPr="000347D4">
        <w:rPr>
          <w:rStyle w:val="57"/>
          <w:rFonts w:ascii="Times New Roman" w:hAnsi="Times New Roman" w:cs="Times New Roman"/>
          <w:b w:val="0"/>
          <w:i w:val="0"/>
          <w:spacing w:val="0"/>
          <w:sz w:val="28"/>
          <w:szCs w:val="28"/>
          <w:lang w:val="en-US" w:eastAsia="en-US"/>
        </w:rPr>
        <w:t>OH</w:t>
      </w:r>
      <w:r w:rsidRPr="000347D4">
        <w:rPr>
          <w:rStyle w:val="57"/>
          <w:rFonts w:ascii="Times New Roman" w:hAnsi="Times New Roman" w:cs="Times New Roman"/>
          <w:b w:val="0"/>
          <w:i w:val="0"/>
          <w:spacing w:val="0"/>
          <w:sz w:val="28"/>
          <w:szCs w:val="28"/>
          <w:lang w:eastAsia="en-US"/>
        </w:rPr>
        <w:t>)</w:t>
      </w:r>
      <w:r w:rsidRPr="000347D4">
        <w:rPr>
          <w:rStyle w:val="57"/>
          <w:rFonts w:ascii="Times New Roman" w:hAnsi="Times New Roman" w:cs="Times New Roman"/>
          <w:b w:val="0"/>
          <w:i w:val="0"/>
          <w:spacing w:val="0"/>
          <w:sz w:val="28"/>
          <w:szCs w:val="28"/>
          <w:vertAlign w:val="subscript"/>
          <w:lang w:eastAsia="en-US"/>
        </w:rPr>
        <w:t>3</w:t>
      </w:r>
      <w:r w:rsidRPr="000347D4">
        <w:rPr>
          <w:rStyle w:val="57"/>
          <w:rFonts w:ascii="Times New Roman" w:hAnsi="Times New Roman" w:cs="Times New Roman"/>
          <w:b w:val="0"/>
          <w:i w:val="0"/>
          <w:spacing w:val="0"/>
          <w:sz w:val="28"/>
          <w:szCs w:val="28"/>
          <w:lang w:eastAsia="en-US"/>
        </w:rPr>
        <w:t>.</w:t>
      </w:r>
    </w:p>
    <w:p w:rsidR="00966C63" w:rsidRDefault="000347D4" w:rsidP="000347D4">
      <w:pPr>
        <w:pStyle w:val="a4"/>
        <w:shd w:val="clear" w:color="auto" w:fill="auto"/>
        <w:spacing w:line="240" w:lineRule="auto"/>
        <w:ind w:firstLine="709"/>
        <w:rPr>
          <w:rStyle w:val="57"/>
          <w:rFonts w:ascii="Times New Roman" w:hAnsi="Times New Roman" w:cs="Times New Roman"/>
          <w:b w:val="0"/>
          <w:i w:val="0"/>
          <w:spacing w:val="0"/>
          <w:sz w:val="28"/>
          <w:szCs w:val="28"/>
        </w:rPr>
      </w:pPr>
      <w:r w:rsidRPr="000347D4">
        <w:rPr>
          <w:rStyle w:val="57"/>
          <w:rFonts w:ascii="Times New Roman" w:hAnsi="Times New Roman" w:cs="Times New Roman"/>
          <w:b w:val="0"/>
          <w:i w:val="0"/>
          <w:spacing w:val="0"/>
          <w:sz w:val="28"/>
          <w:szCs w:val="28"/>
        </w:rPr>
        <w:t>Конструкции защитных устро</w:t>
      </w:r>
      <w:r w:rsidR="00966C63">
        <w:rPr>
          <w:rStyle w:val="57"/>
          <w:rFonts w:ascii="Times New Roman" w:hAnsi="Times New Roman" w:cs="Times New Roman"/>
          <w:b w:val="0"/>
          <w:i w:val="0"/>
          <w:spacing w:val="0"/>
          <w:sz w:val="28"/>
          <w:szCs w:val="28"/>
        </w:rPr>
        <w:t>йств разнообразны, некоторые из них представлены на рис. 3.43.</w:t>
      </w:r>
    </w:p>
    <w:p w:rsidR="00966C63" w:rsidRDefault="00966C63" w:rsidP="000347D4">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966C63" w:rsidRDefault="0036215B" w:rsidP="0036215B">
      <w:pPr>
        <w:pStyle w:val="a4"/>
        <w:shd w:val="clear" w:color="auto" w:fill="auto"/>
        <w:spacing w:line="240" w:lineRule="auto"/>
        <w:ind w:firstLine="142"/>
        <w:jc w:val="center"/>
        <w:rPr>
          <w:rStyle w:val="57"/>
          <w:rFonts w:ascii="Times New Roman" w:hAnsi="Times New Roman" w:cs="Times New Roman"/>
          <w:b w:val="0"/>
          <w:i w:val="0"/>
          <w:spacing w:val="0"/>
          <w:sz w:val="28"/>
          <w:szCs w:val="28"/>
        </w:rPr>
      </w:pPr>
      <w:r w:rsidRPr="0036215B">
        <w:rPr>
          <w:rFonts w:ascii="Times New Roman" w:hAnsi="Times New Roman" w:cs="Times New Roman"/>
          <w:b w:val="0"/>
          <w:i w:val="0"/>
          <w:noProof/>
          <w:spacing w:val="0"/>
          <w:sz w:val="28"/>
          <w:szCs w:val="28"/>
        </w:rPr>
        <w:lastRenderedPageBreak/>
        <w:drawing>
          <wp:inline distT="0" distB="0" distL="0" distR="0">
            <wp:extent cx="2375807" cy="3361605"/>
            <wp:effectExtent l="19050" t="0" r="5443" b="0"/>
            <wp:docPr id="36"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72"/>
                    <a:srcRect/>
                    <a:stretch>
                      <a:fillRect/>
                    </a:stretch>
                  </pic:blipFill>
                  <pic:spPr bwMode="auto">
                    <a:xfrm>
                      <a:off x="0" y="0"/>
                      <a:ext cx="2379688" cy="3367096"/>
                    </a:xfrm>
                    <a:prstGeom prst="rect">
                      <a:avLst/>
                    </a:prstGeom>
                    <a:noFill/>
                    <a:ln w="9525">
                      <a:noFill/>
                      <a:miter lim="800000"/>
                      <a:headEnd/>
                      <a:tailEnd/>
                    </a:ln>
                  </pic:spPr>
                </pic:pic>
              </a:graphicData>
            </a:graphic>
          </wp:inline>
        </w:drawing>
      </w:r>
    </w:p>
    <w:p w:rsidR="0036215B" w:rsidRDefault="0036215B" w:rsidP="0036215B">
      <w:pPr>
        <w:pStyle w:val="aa"/>
        <w:shd w:val="clear" w:color="auto" w:fill="auto"/>
        <w:spacing w:line="240" w:lineRule="auto"/>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 3.43</w:t>
      </w:r>
      <w:r w:rsidRPr="0036215B">
        <w:rPr>
          <w:rStyle w:val="ArialUnicodeMS73"/>
          <w:rFonts w:ascii="Times New Roman" w:hAnsi="Times New Roman" w:cs="Times New Roman"/>
          <w:b w:val="0"/>
          <w:i w:val="0"/>
          <w:spacing w:val="0"/>
          <w:sz w:val="28"/>
          <w:szCs w:val="28"/>
        </w:rPr>
        <w:t xml:space="preserve"> </w:t>
      </w:r>
      <w:r w:rsidRPr="0036215B">
        <w:rPr>
          <w:rStyle w:val="TimesNewRoman2"/>
          <w:b w:val="0"/>
          <w:spacing w:val="0"/>
          <w:sz w:val="28"/>
          <w:szCs w:val="28"/>
        </w:rPr>
        <w:t xml:space="preserve">Конструкции устройств для защиты от радиации: </w:t>
      </w:r>
    </w:p>
    <w:p w:rsidR="0036215B" w:rsidRDefault="0036215B" w:rsidP="0036215B">
      <w:pPr>
        <w:pStyle w:val="aa"/>
        <w:shd w:val="clear" w:color="auto" w:fill="auto"/>
        <w:spacing w:line="240" w:lineRule="auto"/>
        <w:jc w:val="center"/>
        <w:rPr>
          <w:rStyle w:val="TimesNewRoman2"/>
          <w:b w:val="0"/>
          <w:spacing w:val="0"/>
          <w:sz w:val="28"/>
          <w:szCs w:val="28"/>
        </w:rPr>
      </w:pPr>
      <w:r w:rsidRPr="0036215B">
        <w:rPr>
          <w:rStyle w:val="8pt"/>
          <w:rFonts w:ascii="Times New Roman" w:hAnsi="Times New Roman" w:cs="Times New Roman"/>
          <w:b w:val="0"/>
          <w:i w:val="0"/>
          <w:sz w:val="28"/>
          <w:szCs w:val="28"/>
        </w:rPr>
        <w:t>а</w:t>
      </w:r>
      <w:r>
        <w:rPr>
          <w:rStyle w:val="TimesNewRoman2"/>
          <w:b w:val="0"/>
          <w:spacing w:val="0"/>
          <w:sz w:val="28"/>
          <w:szCs w:val="28"/>
        </w:rPr>
        <w:t xml:space="preserve"> — экран из органического стекла: 1</w:t>
      </w:r>
      <w:r w:rsidRPr="0036215B">
        <w:rPr>
          <w:rStyle w:val="TimesNewRoman2"/>
          <w:b w:val="0"/>
          <w:spacing w:val="0"/>
          <w:sz w:val="28"/>
          <w:szCs w:val="28"/>
        </w:rPr>
        <w:t xml:space="preserve"> — смотровое окно; </w:t>
      </w:r>
      <w:r w:rsidRPr="0036215B">
        <w:rPr>
          <w:rStyle w:val="8pt"/>
          <w:rFonts w:ascii="Times New Roman" w:hAnsi="Times New Roman" w:cs="Times New Roman"/>
          <w:b w:val="0"/>
          <w:i w:val="0"/>
          <w:sz w:val="28"/>
          <w:szCs w:val="28"/>
        </w:rPr>
        <w:t>2</w:t>
      </w:r>
      <w:r w:rsidRPr="0036215B">
        <w:rPr>
          <w:rStyle w:val="TimesNewRoman2"/>
          <w:b w:val="0"/>
          <w:spacing w:val="0"/>
          <w:sz w:val="28"/>
          <w:szCs w:val="28"/>
        </w:rPr>
        <w:t xml:space="preserve"> — подставка;</w:t>
      </w:r>
    </w:p>
    <w:p w:rsidR="0036215B" w:rsidRDefault="0036215B" w:rsidP="0036215B">
      <w:pPr>
        <w:pStyle w:val="aa"/>
        <w:shd w:val="clear" w:color="auto" w:fill="auto"/>
        <w:spacing w:line="240" w:lineRule="auto"/>
        <w:jc w:val="center"/>
        <w:rPr>
          <w:rStyle w:val="TimesNewRoman2"/>
          <w:b w:val="0"/>
          <w:spacing w:val="0"/>
          <w:sz w:val="28"/>
          <w:szCs w:val="28"/>
        </w:rPr>
      </w:pPr>
      <w:r w:rsidRPr="0036215B">
        <w:rPr>
          <w:rStyle w:val="8pt"/>
          <w:rFonts w:ascii="Times New Roman" w:hAnsi="Times New Roman" w:cs="Times New Roman"/>
          <w:b w:val="0"/>
          <w:i w:val="0"/>
          <w:sz w:val="28"/>
          <w:szCs w:val="28"/>
        </w:rPr>
        <w:t>б</w:t>
      </w:r>
      <w:r w:rsidRPr="0036215B">
        <w:rPr>
          <w:rStyle w:val="TimesNewRoman2"/>
          <w:b w:val="0"/>
          <w:spacing w:val="0"/>
          <w:sz w:val="28"/>
          <w:szCs w:val="28"/>
        </w:rPr>
        <w:t xml:space="preserve"> — сейф </w:t>
      </w:r>
      <w:r>
        <w:rPr>
          <w:rStyle w:val="TimesNewRoman2"/>
          <w:b w:val="0"/>
          <w:spacing w:val="0"/>
          <w:sz w:val="28"/>
          <w:szCs w:val="28"/>
        </w:rPr>
        <w:t>стационарный стенной защитный: 1</w:t>
      </w:r>
      <w:r w:rsidRPr="0036215B">
        <w:rPr>
          <w:rStyle w:val="TimesNewRoman2"/>
          <w:b w:val="0"/>
          <w:spacing w:val="0"/>
          <w:sz w:val="28"/>
          <w:szCs w:val="28"/>
        </w:rPr>
        <w:t xml:space="preserve"> — стальной шкаф; </w:t>
      </w:r>
      <w:r w:rsidRPr="0036215B">
        <w:rPr>
          <w:rStyle w:val="8pt"/>
          <w:rFonts w:ascii="Times New Roman" w:hAnsi="Times New Roman" w:cs="Times New Roman"/>
          <w:b w:val="0"/>
          <w:i w:val="0"/>
          <w:sz w:val="28"/>
          <w:szCs w:val="28"/>
        </w:rPr>
        <w:t>2</w:t>
      </w:r>
      <w:r w:rsidRPr="0036215B">
        <w:rPr>
          <w:rStyle w:val="TimesNewRoman2"/>
          <w:b w:val="0"/>
          <w:spacing w:val="0"/>
          <w:sz w:val="28"/>
          <w:szCs w:val="28"/>
        </w:rPr>
        <w:t xml:space="preserve"> — свинцовая дверь с замком;</w:t>
      </w:r>
    </w:p>
    <w:p w:rsidR="0036215B" w:rsidRDefault="0036215B" w:rsidP="0036215B">
      <w:pPr>
        <w:pStyle w:val="aa"/>
        <w:shd w:val="clear" w:color="auto" w:fill="auto"/>
        <w:spacing w:line="240" w:lineRule="auto"/>
        <w:jc w:val="center"/>
        <w:rPr>
          <w:rStyle w:val="TimesNewRoman2"/>
          <w:b w:val="0"/>
          <w:spacing w:val="0"/>
          <w:sz w:val="28"/>
          <w:szCs w:val="28"/>
        </w:rPr>
      </w:pPr>
      <w:r w:rsidRPr="0036215B">
        <w:rPr>
          <w:rStyle w:val="8pt"/>
          <w:rFonts w:ascii="Times New Roman" w:hAnsi="Times New Roman" w:cs="Times New Roman"/>
          <w:b w:val="0"/>
          <w:i w:val="0"/>
          <w:sz w:val="28"/>
          <w:szCs w:val="28"/>
        </w:rPr>
        <w:t>в</w:t>
      </w:r>
      <w:r w:rsidRPr="0036215B">
        <w:rPr>
          <w:rStyle w:val="TimesNewRoman2"/>
          <w:b w:val="0"/>
          <w:spacing w:val="0"/>
          <w:sz w:val="28"/>
          <w:szCs w:val="28"/>
        </w:rPr>
        <w:t xml:space="preserve"> —</w:t>
      </w:r>
      <w:r>
        <w:rPr>
          <w:rStyle w:val="TimesNewRoman2"/>
          <w:b w:val="0"/>
          <w:spacing w:val="0"/>
          <w:sz w:val="28"/>
          <w:szCs w:val="28"/>
        </w:rPr>
        <w:t xml:space="preserve"> эк</w:t>
      </w:r>
      <w:r w:rsidRPr="0036215B">
        <w:rPr>
          <w:rStyle w:val="TimesNewRoman2"/>
          <w:b w:val="0"/>
          <w:spacing w:val="0"/>
          <w:sz w:val="28"/>
          <w:szCs w:val="28"/>
        </w:rPr>
        <w:t xml:space="preserve">ран настольный передвижной с двумя захватами: </w:t>
      </w:r>
      <w:r w:rsidRPr="0036215B">
        <w:rPr>
          <w:rStyle w:val="8pt"/>
          <w:rFonts w:ascii="Times New Roman" w:hAnsi="Times New Roman" w:cs="Times New Roman"/>
          <w:b w:val="0"/>
          <w:i w:val="0"/>
          <w:sz w:val="28"/>
          <w:szCs w:val="28"/>
        </w:rPr>
        <w:t>1</w:t>
      </w:r>
      <w:r w:rsidRPr="0036215B">
        <w:rPr>
          <w:rStyle w:val="TimesNewRoman2"/>
          <w:b w:val="0"/>
          <w:spacing w:val="0"/>
          <w:sz w:val="28"/>
          <w:szCs w:val="28"/>
        </w:rPr>
        <w:t xml:space="preserve"> — боковые стенки; </w:t>
      </w:r>
      <w:r w:rsidRPr="0036215B">
        <w:rPr>
          <w:rStyle w:val="8pt"/>
          <w:rFonts w:ascii="Times New Roman" w:hAnsi="Times New Roman" w:cs="Times New Roman"/>
          <w:b w:val="0"/>
          <w:i w:val="0"/>
          <w:sz w:val="28"/>
          <w:szCs w:val="28"/>
        </w:rPr>
        <w:t>2</w:t>
      </w:r>
      <w:r>
        <w:rPr>
          <w:rStyle w:val="TimesNewRoman2"/>
          <w:b w:val="0"/>
          <w:spacing w:val="0"/>
          <w:sz w:val="28"/>
          <w:szCs w:val="28"/>
        </w:rPr>
        <w:t xml:space="preserve"> — пе</w:t>
      </w:r>
      <w:r w:rsidRPr="0036215B">
        <w:rPr>
          <w:rStyle w:val="TimesNewRoman2"/>
          <w:b w:val="0"/>
          <w:spacing w:val="0"/>
          <w:sz w:val="28"/>
          <w:szCs w:val="28"/>
        </w:rPr>
        <w:t xml:space="preserve">редняя стенка; </w:t>
      </w:r>
      <w:r w:rsidRPr="0036215B">
        <w:rPr>
          <w:rStyle w:val="8pt"/>
          <w:rFonts w:ascii="Times New Roman" w:hAnsi="Times New Roman" w:cs="Times New Roman"/>
          <w:b w:val="0"/>
          <w:i w:val="0"/>
          <w:sz w:val="28"/>
          <w:szCs w:val="28"/>
        </w:rPr>
        <w:t>3</w:t>
      </w:r>
      <w:r w:rsidRPr="0036215B">
        <w:rPr>
          <w:rStyle w:val="TimesNewRoman2"/>
          <w:b w:val="0"/>
          <w:spacing w:val="0"/>
          <w:sz w:val="28"/>
          <w:szCs w:val="28"/>
        </w:rPr>
        <w:t xml:space="preserve"> — смотровое окно; </w:t>
      </w:r>
      <w:r w:rsidRPr="0036215B">
        <w:rPr>
          <w:rStyle w:val="8pt"/>
          <w:rFonts w:ascii="Times New Roman" w:hAnsi="Times New Roman" w:cs="Times New Roman"/>
          <w:b w:val="0"/>
          <w:i w:val="0"/>
          <w:sz w:val="28"/>
          <w:szCs w:val="28"/>
        </w:rPr>
        <w:t>4</w:t>
      </w:r>
      <w:r>
        <w:rPr>
          <w:rStyle w:val="TimesNewRoman2"/>
          <w:b w:val="0"/>
          <w:spacing w:val="0"/>
          <w:sz w:val="28"/>
          <w:szCs w:val="28"/>
        </w:rPr>
        <w:t xml:space="preserve"> — захваты;</w:t>
      </w:r>
    </w:p>
    <w:p w:rsidR="0036215B" w:rsidRDefault="0036215B" w:rsidP="0036215B">
      <w:pPr>
        <w:pStyle w:val="aa"/>
        <w:shd w:val="clear" w:color="auto" w:fill="auto"/>
        <w:spacing w:line="240" w:lineRule="auto"/>
        <w:jc w:val="center"/>
        <w:rPr>
          <w:rStyle w:val="TimesNewRoman2"/>
          <w:b w:val="0"/>
          <w:spacing w:val="0"/>
          <w:sz w:val="28"/>
          <w:szCs w:val="28"/>
        </w:rPr>
      </w:pPr>
      <w:r>
        <w:rPr>
          <w:rStyle w:val="TimesNewRoman2"/>
          <w:b w:val="0"/>
          <w:spacing w:val="0"/>
          <w:sz w:val="28"/>
          <w:szCs w:val="28"/>
        </w:rPr>
        <w:t>г — сейф стационарный стен</w:t>
      </w:r>
      <w:r w:rsidRPr="0036215B">
        <w:rPr>
          <w:rStyle w:val="TimesNewRoman2"/>
          <w:b w:val="0"/>
          <w:spacing w:val="0"/>
          <w:sz w:val="28"/>
          <w:szCs w:val="28"/>
        </w:rPr>
        <w:t xml:space="preserve">ной защитный поворотный: </w:t>
      </w:r>
      <w:r w:rsidRPr="0036215B">
        <w:rPr>
          <w:rStyle w:val="8pt"/>
          <w:rFonts w:ascii="Times New Roman" w:hAnsi="Times New Roman" w:cs="Times New Roman"/>
          <w:b w:val="0"/>
          <w:i w:val="0"/>
          <w:sz w:val="28"/>
          <w:szCs w:val="28"/>
        </w:rPr>
        <w:t>1</w:t>
      </w:r>
      <w:r w:rsidRPr="0036215B">
        <w:rPr>
          <w:rStyle w:val="TimesNewRoman2"/>
          <w:b w:val="0"/>
          <w:spacing w:val="0"/>
          <w:sz w:val="28"/>
          <w:szCs w:val="28"/>
        </w:rPr>
        <w:t xml:space="preserve"> — дверца с замком; </w:t>
      </w:r>
      <w:r w:rsidRPr="0036215B">
        <w:rPr>
          <w:rStyle w:val="8pt"/>
          <w:rFonts w:ascii="Times New Roman" w:hAnsi="Times New Roman" w:cs="Times New Roman"/>
          <w:b w:val="0"/>
          <w:i w:val="0"/>
          <w:sz w:val="28"/>
          <w:szCs w:val="28"/>
        </w:rPr>
        <w:t>2</w:t>
      </w:r>
      <w:r w:rsidRPr="0036215B">
        <w:rPr>
          <w:rStyle w:val="TimesNewRoman2"/>
          <w:b w:val="0"/>
          <w:spacing w:val="0"/>
          <w:sz w:val="28"/>
          <w:szCs w:val="28"/>
        </w:rPr>
        <w:t xml:space="preserve"> — кожух; </w:t>
      </w:r>
      <w:r w:rsidRPr="0036215B">
        <w:rPr>
          <w:rStyle w:val="8pt"/>
          <w:rFonts w:ascii="Times New Roman" w:hAnsi="Times New Roman" w:cs="Times New Roman"/>
          <w:b w:val="0"/>
          <w:i w:val="0"/>
          <w:sz w:val="28"/>
          <w:szCs w:val="28"/>
        </w:rPr>
        <w:t>3 —</w:t>
      </w:r>
      <w:r w:rsidRPr="0036215B">
        <w:rPr>
          <w:rStyle w:val="TimesNewRoman2"/>
          <w:b w:val="0"/>
          <w:spacing w:val="0"/>
          <w:sz w:val="28"/>
          <w:szCs w:val="28"/>
        </w:rPr>
        <w:t xml:space="preserve"> указатель; </w:t>
      </w:r>
      <w:r w:rsidRPr="0036215B">
        <w:rPr>
          <w:rStyle w:val="8pt"/>
          <w:rFonts w:ascii="Times New Roman" w:hAnsi="Times New Roman" w:cs="Times New Roman"/>
          <w:b w:val="0"/>
          <w:i w:val="0"/>
          <w:sz w:val="28"/>
          <w:szCs w:val="28"/>
        </w:rPr>
        <w:t xml:space="preserve">4 — </w:t>
      </w:r>
      <w:r w:rsidRPr="0036215B">
        <w:rPr>
          <w:rStyle w:val="TimesNewRoman2"/>
          <w:b w:val="0"/>
          <w:spacing w:val="0"/>
          <w:sz w:val="28"/>
          <w:szCs w:val="28"/>
        </w:rPr>
        <w:t xml:space="preserve">маховик, 5 </w:t>
      </w:r>
      <w:r>
        <w:rPr>
          <w:rStyle w:val="TimesNewRoman2"/>
          <w:b w:val="0"/>
          <w:spacing w:val="0"/>
          <w:sz w:val="28"/>
          <w:szCs w:val="28"/>
        </w:rPr>
        <w:t xml:space="preserve">- </w:t>
      </w:r>
      <w:r w:rsidRPr="0036215B">
        <w:rPr>
          <w:rStyle w:val="TimesNewRoman2"/>
          <w:b w:val="0"/>
          <w:spacing w:val="0"/>
          <w:sz w:val="28"/>
          <w:szCs w:val="28"/>
        </w:rPr>
        <w:t>барабан,</w:t>
      </w:r>
    </w:p>
    <w:p w:rsidR="0036215B" w:rsidRDefault="0036215B" w:rsidP="0036215B">
      <w:pPr>
        <w:pStyle w:val="aa"/>
        <w:shd w:val="clear" w:color="auto" w:fill="auto"/>
        <w:spacing w:line="240" w:lineRule="auto"/>
        <w:jc w:val="center"/>
        <w:rPr>
          <w:rStyle w:val="TimesNewRoman2"/>
          <w:b w:val="0"/>
          <w:spacing w:val="0"/>
          <w:sz w:val="28"/>
          <w:szCs w:val="28"/>
        </w:rPr>
      </w:pPr>
      <w:r w:rsidRPr="0036215B">
        <w:rPr>
          <w:rStyle w:val="8pt"/>
          <w:rFonts w:ascii="Times New Roman" w:hAnsi="Times New Roman" w:cs="Times New Roman"/>
          <w:b w:val="0"/>
          <w:i w:val="0"/>
          <w:sz w:val="28"/>
          <w:szCs w:val="28"/>
        </w:rPr>
        <w:t>д</w:t>
      </w:r>
      <w:r w:rsidRPr="0036215B">
        <w:rPr>
          <w:rStyle w:val="TimesNewRoman2"/>
          <w:b w:val="0"/>
          <w:spacing w:val="0"/>
          <w:sz w:val="28"/>
          <w:szCs w:val="28"/>
        </w:rPr>
        <w:t xml:space="preserve"> </w:t>
      </w:r>
      <w:r>
        <w:rPr>
          <w:rStyle w:val="TimesNewRoman2"/>
          <w:b w:val="0"/>
          <w:spacing w:val="0"/>
          <w:sz w:val="28"/>
          <w:szCs w:val="28"/>
        </w:rPr>
        <w:t xml:space="preserve">- </w:t>
      </w:r>
      <w:r w:rsidRPr="0036215B">
        <w:rPr>
          <w:rStyle w:val="TimesNewRoman2"/>
          <w:b w:val="0"/>
          <w:spacing w:val="0"/>
          <w:sz w:val="28"/>
          <w:szCs w:val="28"/>
        </w:rPr>
        <w:t xml:space="preserve">бокс защитный перчаточный на одно рабочее место: </w:t>
      </w:r>
      <w:r w:rsidRPr="0036215B">
        <w:rPr>
          <w:rStyle w:val="8pt"/>
          <w:rFonts w:ascii="Times New Roman" w:hAnsi="Times New Roman" w:cs="Times New Roman"/>
          <w:b w:val="0"/>
          <w:i w:val="0"/>
          <w:sz w:val="28"/>
          <w:szCs w:val="28"/>
        </w:rPr>
        <w:t>1 —</w:t>
      </w:r>
      <w:r w:rsidRPr="0036215B">
        <w:rPr>
          <w:rStyle w:val="TimesNewRoman2"/>
          <w:b w:val="0"/>
          <w:spacing w:val="0"/>
          <w:sz w:val="28"/>
          <w:szCs w:val="28"/>
        </w:rPr>
        <w:t xml:space="preserve"> корпус бокса; </w:t>
      </w:r>
      <w:r w:rsidRPr="0036215B">
        <w:rPr>
          <w:rStyle w:val="8pt"/>
          <w:rFonts w:ascii="Times New Roman" w:hAnsi="Times New Roman" w:cs="Times New Roman"/>
          <w:b w:val="0"/>
          <w:i w:val="0"/>
          <w:sz w:val="28"/>
          <w:szCs w:val="28"/>
        </w:rPr>
        <w:t>2</w:t>
      </w:r>
      <w:r w:rsidRPr="0036215B">
        <w:rPr>
          <w:rStyle w:val="TimesNewRoman2"/>
          <w:b w:val="0"/>
          <w:spacing w:val="0"/>
          <w:sz w:val="28"/>
          <w:szCs w:val="28"/>
        </w:rPr>
        <w:t xml:space="preserve"> — перчатки; </w:t>
      </w:r>
      <w:r w:rsidRPr="0036215B">
        <w:rPr>
          <w:rStyle w:val="8pt"/>
          <w:rFonts w:ascii="Times New Roman" w:hAnsi="Times New Roman" w:cs="Times New Roman"/>
          <w:b w:val="0"/>
          <w:i w:val="0"/>
          <w:sz w:val="28"/>
          <w:szCs w:val="28"/>
        </w:rPr>
        <w:t>3</w:t>
      </w:r>
      <w:r w:rsidRPr="0036215B">
        <w:rPr>
          <w:rStyle w:val="TimesNewRoman2"/>
          <w:b w:val="0"/>
          <w:spacing w:val="0"/>
          <w:sz w:val="28"/>
          <w:szCs w:val="28"/>
        </w:rPr>
        <w:t xml:space="preserve"> — смотровое окно; </w:t>
      </w:r>
      <w:r w:rsidRPr="0036215B">
        <w:rPr>
          <w:rStyle w:val="8pt"/>
          <w:rFonts w:ascii="Times New Roman" w:hAnsi="Times New Roman" w:cs="Times New Roman"/>
          <w:b w:val="0"/>
          <w:i w:val="0"/>
          <w:sz w:val="28"/>
          <w:szCs w:val="28"/>
        </w:rPr>
        <w:t>4</w:t>
      </w:r>
      <w:r w:rsidRPr="0036215B">
        <w:rPr>
          <w:rStyle w:val="TimesNewRoman2"/>
          <w:b w:val="0"/>
          <w:spacing w:val="0"/>
          <w:sz w:val="28"/>
          <w:szCs w:val="28"/>
        </w:rPr>
        <w:t xml:space="preserve"> — тятонапоромер; 5 — вытяжной фильтр; </w:t>
      </w:r>
      <w:r w:rsidRPr="0036215B">
        <w:rPr>
          <w:rStyle w:val="8pt"/>
          <w:rFonts w:ascii="Times New Roman" w:hAnsi="Times New Roman" w:cs="Times New Roman"/>
          <w:b w:val="0"/>
          <w:i w:val="0"/>
          <w:sz w:val="28"/>
          <w:szCs w:val="28"/>
        </w:rPr>
        <w:t>6</w:t>
      </w:r>
      <w:r w:rsidRPr="0036215B">
        <w:rPr>
          <w:rStyle w:val="TimesNewRoman2"/>
          <w:b w:val="0"/>
          <w:spacing w:val="0"/>
          <w:sz w:val="28"/>
          <w:szCs w:val="28"/>
        </w:rPr>
        <w:t xml:space="preserve"> — форкамера; 7 — подставка; </w:t>
      </w:r>
    </w:p>
    <w:p w:rsidR="0036215B" w:rsidRPr="0036215B" w:rsidRDefault="0036215B" w:rsidP="0036215B">
      <w:pPr>
        <w:pStyle w:val="aa"/>
        <w:shd w:val="clear" w:color="auto" w:fill="auto"/>
        <w:spacing w:line="240" w:lineRule="auto"/>
        <w:jc w:val="center"/>
        <w:rPr>
          <w:rFonts w:ascii="Times New Roman" w:hAnsi="Times New Roman" w:cs="Times New Roman"/>
          <w:spacing w:val="0"/>
          <w:sz w:val="28"/>
          <w:szCs w:val="28"/>
        </w:rPr>
      </w:pPr>
      <w:r w:rsidRPr="0036215B">
        <w:rPr>
          <w:rStyle w:val="8pt"/>
          <w:rFonts w:ascii="Times New Roman" w:hAnsi="Times New Roman" w:cs="Times New Roman"/>
          <w:b w:val="0"/>
          <w:i w:val="0"/>
          <w:sz w:val="28"/>
          <w:szCs w:val="28"/>
        </w:rPr>
        <w:t>е</w:t>
      </w:r>
      <w:r>
        <w:rPr>
          <w:rStyle w:val="TimesNewRoman2"/>
          <w:b w:val="0"/>
          <w:spacing w:val="0"/>
          <w:sz w:val="28"/>
          <w:szCs w:val="28"/>
        </w:rPr>
        <w:t xml:space="preserve"> — передвижной защитный экран. 1</w:t>
      </w:r>
      <w:r w:rsidRPr="0036215B">
        <w:rPr>
          <w:rStyle w:val="TimesNewRoman2"/>
          <w:b w:val="0"/>
          <w:spacing w:val="0"/>
          <w:sz w:val="28"/>
          <w:szCs w:val="28"/>
        </w:rPr>
        <w:t xml:space="preserve"> смотровое окно; </w:t>
      </w:r>
      <w:r w:rsidRPr="0036215B">
        <w:rPr>
          <w:rStyle w:val="8pt"/>
          <w:rFonts w:ascii="Times New Roman" w:hAnsi="Times New Roman" w:cs="Times New Roman"/>
          <w:b w:val="0"/>
          <w:i w:val="0"/>
          <w:sz w:val="28"/>
          <w:szCs w:val="28"/>
        </w:rPr>
        <w:t>2</w:t>
      </w:r>
      <w:r w:rsidRPr="0036215B">
        <w:rPr>
          <w:rStyle w:val="TimesNewRoman2"/>
          <w:b w:val="0"/>
          <w:spacing w:val="0"/>
          <w:sz w:val="28"/>
          <w:szCs w:val="28"/>
        </w:rPr>
        <w:t xml:space="preserve"> — манипуляторы; </w:t>
      </w:r>
      <w:r w:rsidRPr="0036215B">
        <w:rPr>
          <w:rStyle w:val="8pt"/>
          <w:rFonts w:ascii="Times New Roman" w:hAnsi="Times New Roman" w:cs="Times New Roman"/>
          <w:b w:val="0"/>
          <w:i w:val="0"/>
          <w:sz w:val="28"/>
          <w:szCs w:val="28"/>
        </w:rPr>
        <w:t>3</w:t>
      </w:r>
      <w:r w:rsidRPr="0036215B">
        <w:rPr>
          <w:rStyle w:val="TimesNewRoman2"/>
          <w:b w:val="0"/>
          <w:spacing w:val="0"/>
          <w:sz w:val="28"/>
          <w:szCs w:val="28"/>
        </w:rPr>
        <w:t xml:space="preserve"> — механизм передвижения</w:t>
      </w:r>
    </w:p>
    <w:p w:rsidR="0036215B" w:rsidRDefault="0036215B" w:rsidP="000347D4">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0347D4" w:rsidRPr="000347D4" w:rsidRDefault="00966C63" w:rsidP="000347D4">
      <w:pPr>
        <w:pStyle w:val="a4"/>
        <w:shd w:val="clear" w:color="auto" w:fill="auto"/>
        <w:spacing w:line="240" w:lineRule="auto"/>
        <w:ind w:firstLine="709"/>
        <w:rPr>
          <w:rFonts w:ascii="Times New Roman" w:hAnsi="Times New Roman" w:cs="Times New Roman"/>
          <w:b w:val="0"/>
          <w:i w:val="0"/>
          <w:spacing w:val="0"/>
          <w:sz w:val="28"/>
          <w:szCs w:val="28"/>
        </w:rPr>
      </w:pPr>
      <w:r>
        <w:rPr>
          <w:rStyle w:val="57"/>
          <w:rFonts w:ascii="Times New Roman" w:hAnsi="Times New Roman" w:cs="Times New Roman"/>
          <w:b w:val="0"/>
          <w:i w:val="0"/>
          <w:spacing w:val="0"/>
          <w:sz w:val="28"/>
          <w:szCs w:val="28"/>
        </w:rPr>
        <w:t>Они могут выполняться в виде з</w:t>
      </w:r>
      <w:r w:rsidR="000347D4" w:rsidRPr="000347D4">
        <w:rPr>
          <w:rStyle w:val="57"/>
          <w:rFonts w:ascii="Times New Roman" w:hAnsi="Times New Roman" w:cs="Times New Roman"/>
          <w:b w:val="0"/>
          <w:i w:val="0"/>
          <w:spacing w:val="0"/>
          <w:sz w:val="28"/>
          <w:szCs w:val="28"/>
        </w:rPr>
        <w:t>ащитных боксов, сейфов для</w:t>
      </w:r>
      <w:r>
        <w:rPr>
          <w:rStyle w:val="57"/>
          <w:rFonts w:ascii="Times New Roman" w:hAnsi="Times New Roman" w:cs="Times New Roman"/>
          <w:b w:val="0"/>
          <w:i w:val="0"/>
          <w:spacing w:val="0"/>
          <w:sz w:val="28"/>
          <w:szCs w:val="28"/>
        </w:rPr>
        <w:t xml:space="preserve"> хранения радиоактивных препара</w:t>
      </w:r>
      <w:r w:rsidR="000347D4" w:rsidRPr="000347D4">
        <w:rPr>
          <w:rStyle w:val="57"/>
          <w:rFonts w:ascii="Times New Roman" w:hAnsi="Times New Roman" w:cs="Times New Roman"/>
          <w:b w:val="0"/>
          <w:i w:val="0"/>
          <w:spacing w:val="0"/>
          <w:sz w:val="28"/>
          <w:szCs w:val="28"/>
        </w:rPr>
        <w:t>тов, передвижных и стационарных экранов. При выдел</w:t>
      </w:r>
      <w:r>
        <w:rPr>
          <w:rStyle w:val="57"/>
          <w:rFonts w:ascii="Times New Roman" w:hAnsi="Times New Roman" w:cs="Times New Roman"/>
          <w:b w:val="0"/>
          <w:i w:val="0"/>
          <w:spacing w:val="0"/>
          <w:sz w:val="28"/>
          <w:szCs w:val="28"/>
        </w:rPr>
        <w:t>ении ра</w:t>
      </w:r>
      <w:r w:rsidR="000347D4" w:rsidRPr="000347D4">
        <w:rPr>
          <w:rStyle w:val="57"/>
          <w:rFonts w:ascii="Times New Roman" w:hAnsi="Times New Roman" w:cs="Times New Roman"/>
          <w:b w:val="0"/>
          <w:i w:val="0"/>
          <w:spacing w:val="0"/>
          <w:sz w:val="28"/>
          <w:szCs w:val="28"/>
        </w:rPr>
        <w:t xml:space="preserve">диоактивной пыли и газов </w:t>
      </w:r>
      <w:r>
        <w:rPr>
          <w:rStyle w:val="57"/>
          <w:rFonts w:ascii="Times New Roman" w:hAnsi="Times New Roman" w:cs="Times New Roman"/>
          <w:b w:val="0"/>
          <w:i w:val="0"/>
          <w:spacing w:val="0"/>
          <w:sz w:val="28"/>
          <w:szCs w:val="28"/>
        </w:rPr>
        <w:t>боксы снабжаются вытяжной венти</w:t>
      </w:r>
      <w:r w:rsidR="000347D4" w:rsidRPr="000347D4">
        <w:rPr>
          <w:rStyle w:val="57"/>
          <w:rFonts w:ascii="Times New Roman" w:hAnsi="Times New Roman" w:cs="Times New Roman"/>
          <w:b w:val="0"/>
          <w:i w:val="0"/>
          <w:spacing w:val="0"/>
          <w:sz w:val="28"/>
          <w:szCs w:val="28"/>
        </w:rPr>
        <w:t>ляцией.</w:t>
      </w:r>
    </w:p>
    <w:p w:rsidR="000347D4" w:rsidRPr="000347D4" w:rsidRDefault="000347D4" w:rsidP="000347D4">
      <w:pPr>
        <w:pStyle w:val="a4"/>
        <w:shd w:val="clear" w:color="auto" w:fill="auto"/>
        <w:spacing w:line="240" w:lineRule="auto"/>
        <w:ind w:firstLine="709"/>
        <w:rPr>
          <w:rFonts w:ascii="Times New Roman" w:hAnsi="Times New Roman" w:cs="Times New Roman"/>
          <w:b w:val="0"/>
          <w:i w:val="0"/>
          <w:spacing w:val="0"/>
          <w:sz w:val="28"/>
          <w:szCs w:val="28"/>
        </w:rPr>
      </w:pPr>
      <w:r w:rsidRPr="000347D4">
        <w:rPr>
          <w:rStyle w:val="57"/>
          <w:rFonts w:ascii="Times New Roman" w:hAnsi="Times New Roman" w:cs="Times New Roman"/>
          <w:b w:val="0"/>
          <w:i w:val="0"/>
          <w:spacing w:val="0"/>
          <w:sz w:val="28"/>
          <w:szCs w:val="28"/>
        </w:rPr>
        <w:t>Помещения, предназнач</w:t>
      </w:r>
      <w:r w:rsidR="00966C63">
        <w:rPr>
          <w:rStyle w:val="57"/>
          <w:rFonts w:ascii="Times New Roman" w:hAnsi="Times New Roman" w:cs="Times New Roman"/>
          <w:b w:val="0"/>
          <w:i w:val="0"/>
          <w:spacing w:val="0"/>
          <w:sz w:val="28"/>
          <w:szCs w:val="28"/>
        </w:rPr>
        <w:t>енные для работы с радиоактивны</w:t>
      </w:r>
      <w:r w:rsidRPr="000347D4">
        <w:rPr>
          <w:rStyle w:val="57"/>
          <w:rFonts w:ascii="Times New Roman" w:hAnsi="Times New Roman" w:cs="Times New Roman"/>
          <w:b w:val="0"/>
          <w:i w:val="0"/>
          <w:spacing w:val="0"/>
          <w:sz w:val="28"/>
          <w:szCs w:val="28"/>
        </w:rPr>
        <w:t>ми препаратами, должны быть отдельными, изолированными от других помещений и специ</w:t>
      </w:r>
      <w:r w:rsidR="00966C63">
        <w:rPr>
          <w:rStyle w:val="57"/>
          <w:rFonts w:ascii="Times New Roman" w:hAnsi="Times New Roman" w:cs="Times New Roman"/>
          <w:b w:val="0"/>
          <w:i w:val="0"/>
          <w:spacing w:val="0"/>
          <w:sz w:val="28"/>
          <w:szCs w:val="28"/>
        </w:rPr>
        <w:t>ально оборудованными. Стены, потол</w:t>
      </w:r>
      <w:r w:rsidRPr="000347D4">
        <w:rPr>
          <w:rStyle w:val="57"/>
          <w:rFonts w:ascii="Times New Roman" w:hAnsi="Times New Roman" w:cs="Times New Roman"/>
          <w:b w:val="0"/>
          <w:i w:val="0"/>
          <w:spacing w:val="0"/>
          <w:sz w:val="28"/>
          <w:szCs w:val="28"/>
        </w:rPr>
        <w:t>ки и двери делают гладкими, не имеющими пор и трещин. Все углы помещения закруг</w:t>
      </w:r>
      <w:r w:rsidR="00966C63">
        <w:rPr>
          <w:rStyle w:val="57"/>
          <w:rFonts w:ascii="Times New Roman" w:hAnsi="Times New Roman" w:cs="Times New Roman"/>
          <w:b w:val="0"/>
          <w:i w:val="0"/>
          <w:spacing w:val="0"/>
          <w:sz w:val="28"/>
          <w:szCs w:val="28"/>
        </w:rPr>
        <w:t>ляют для облегчения уборки поме</w:t>
      </w:r>
      <w:r w:rsidRPr="000347D4">
        <w:rPr>
          <w:rStyle w:val="57"/>
          <w:rFonts w:ascii="Times New Roman" w:hAnsi="Times New Roman" w:cs="Times New Roman"/>
          <w:b w:val="0"/>
          <w:i w:val="0"/>
          <w:spacing w:val="0"/>
          <w:sz w:val="28"/>
          <w:szCs w:val="28"/>
        </w:rPr>
        <w:t>щения от радиоактивной пыли. Стены покрывают масляной краской на высоту 2 м, а при поступлении в воздушную среду помещения радиоактивных аэрозолей или паров как стены, так и потолки покрывают масляной краской полностью. Помещения оборудуют хорошей приточно-вытяжной вентиляцией, проводят ежедневную влажную уборку.</w:t>
      </w:r>
    </w:p>
    <w:p w:rsidR="000347D4" w:rsidRPr="000347D4" w:rsidRDefault="000347D4" w:rsidP="000347D4">
      <w:pPr>
        <w:pStyle w:val="a4"/>
        <w:shd w:val="clear" w:color="auto" w:fill="auto"/>
        <w:spacing w:line="240" w:lineRule="auto"/>
        <w:ind w:firstLine="709"/>
        <w:rPr>
          <w:rFonts w:ascii="Times New Roman" w:hAnsi="Times New Roman" w:cs="Times New Roman"/>
          <w:b w:val="0"/>
          <w:i w:val="0"/>
          <w:spacing w:val="0"/>
          <w:sz w:val="28"/>
          <w:szCs w:val="28"/>
        </w:rPr>
      </w:pPr>
      <w:r w:rsidRPr="000347D4">
        <w:rPr>
          <w:rStyle w:val="ArialUnicodeMS66"/>
          <w:rFonts w:ascii="Times New Roman" w:hAnsi="Times New Roman" w:cs="Times New Roman"/>
          <w:spacing w:val="0"/>
          <w:sz w:val="28"/>
          <w:szCs w:val="28"/>
        </w:rPr>
        <w:t>Средства индивидуальной защиты.</w:t>
      </w:r>
      <w:r w:rsidRPr="000347D4">
        <w:rPr>
          <w:rStyle w:val="57"/>
          <w:rFonts w:ascii="Times New Roman" w:hAnsi="Times New Roman" w:cs="Times New Roman"/>
          <w:b w:val="0"/>
          <w:i w:val="0"/>
          <w:spacing w:val="0"/>
          <w:sz w:val="28"/>
          <w:szCs w:val="28"/>
        </w:rPr>
        <w:t xml:space="preserve"> Для зашиты человека от внутреннего </w:t>
      </w:r>
      <w:r w:rsidRPr="000347D4">
        <w:rPr>
          <w:rStyle w:val="57"/>
          <w:rFonts w:ascii="Times New Roman" w:hAnsi="Times New Roman" w:cs="Times New Roman"/>
          <w:b w:val="0"/>
          <w:i w:val="0"/>
          <w:spacing w:val="0"/>
          <w:sz w:val="28"/>
          <w:szCs w:val="28"/>
        </w:rPr>
        <w:lastRenderedPageBreak/>
        <w:t>облучения при попадании радиоизотопов внутрь организма с вдыхаемым воздухом применяют респираторы (для защиты от радиоактивной пыли), противогазы (для защиты от радиоактивных газов).</w:t>
      </w:r>
    </w:p>
    <w:p w:rsidR="000347D4" w:rsidRPr="000347D4" w:rsidRDefault="000347D4" w:rsidP="000347D4">
      <w:pPr>
        <w:pStyle w:val="a4"/>
        <w:shd w:val="clear" w:color="auto" w:fill="auto"/>
        <w:spacing w:line="240" w:lineRule="auto"/>
        <w:ind w:firstLine="709"/>
        <w:rPr>
          <w:rFonts w:ascii="Times New Roman" w:hAnsi="Times New Roman" w:cs="Times New Roman"/>
          <w:b w:val="0"/>
          <w:i w:val="0"/>
          <w:spacing w:val="0"/>
          <w:sz w:val="28"/>
          <w:szCs w:val="28"/>
        </w:rPr>
      </w:pPr>
      <w:r w:rsidRPr="000347D4">
        <w:rPr>
          <w:rStyle w:val="57"/>
          <w:rFonts w:ascii="Times New Roman" w:hAnsi="Times New Roman" w:cs="Times New Roman"/>
          <w:b w:val="0"/>
          <w:i w:val="0"/>
          <w:spacing w:val="0"/>
          <w:sz w:val="28"/>
          <w:szCs w:val="28"/>
        </w:rPr>
        <w:t>При работе с радиоактив</w:t>
      </w:r>
      <w:r w:rsidR="00966C63">
        <w:rPr>
          <w:rStyle w:val="57"/>
          <w:rFonts w:ascii="Times New Roman" w:hAnsi="Times New Roman" w:cs="Times New Roman"/>
          <w:b w:val="0"/>
          <w:i w:val="0"/>
          <w:spacing w:val="0"/>
          <w:sz w:val="28"/>
          <w:szCs w:val="28"/>
        </w:rPr>
        <w:t>ными изотопами в качестве основ</w:t>
      </w:r>
      <w:r w:rsidRPr="000347D4">
        <w:rPr>
          <w:rStyle w:val="57"/>
          <w:rFonts w:ascii="Times New Roman" w:hAnsi="Times New Roman" w:cs="Times New Roman"/>
          <w:b w:val="0"/>
          <w:i w:val="0"/>
          <w:spacing w:val="0"/>
          <w:sz w:val="28"/>
          <w:szCs w:val="28"/>
        </w:rPr>
        <w:t>ной спецодежды применяют халаты, комбинезоны, полу</w:t>
      </w:r>
      <w:r w:rsidR="00966C63">
        <w:rPr>
          <w:rStyle w:val="57"/>
          <w:rFonts w:ascii="Times New Roman" w:hAnsi="Times New Roman" w:cs="Times New Roman"/>
          <w:b w:val="0"/>
          <w:i w:val="0"/>
          <w:spacing w:val="0"/>
          <w:sz w:val="28"/>
          <w:szCs w:val="28"/>
        </w:rPr>
        <w:t>комби</w:t>
      </w:r>
      <w:r w:rsidRPr="000347D4">
        <w:rPr>
          <w:rStyle w:val="57"/>
          <w:rFonts w:ascii="Times New Roman" w:hAnsi="Times New Roman" w:cs="Times New Roman"/>
          <w:b w:val="0"/>
          <w:i w:val="0"/>
          <w:spacing w:val="0"/>
          <w:sz w:val="28"/>
          <w:szCs w:val="28"/>
        </w:rPr>
        <w:t>незоны из неокрашенной хлопчатобумажной ткани, а также хлопчатобумажные шапочки.</w:t>
      </w:r>
    </w:p>
    <w:p w:rsidR="0036215B" w:rsidRPr="0036215B" w:rsidRDefault="000347D4" w:rsidP="0036215B">
      <w:pPr>
        <w:pStyle w:val="a4"/>
        <w:shd w:val="clear" w:color="auto" w:fill="auto"/>
        <w:spacing w:line="240" w:lineRule="auto"/>
        <w:ind w:firstLine="709"/>
        <w:rPr>
          <w:rFonts w:ascii="Times New Roman" w:hAnsi="Times New Roman" w:cs="Times New Roman"/>
          <w:b w:val="0"/>
          <w:i w:val="0"/>
          <w:spacing w:val="0"/>
          <w:sz w:val="28"/>
          <w:szCs w:val="28"/>
        </w:rPr>
      </w:pPr>
      <w:r w:rsidRPr="000347D4">
        <w:rPr>
          <w:rStyle w:val="57"/>
          <w:rFonts w:ascii="Times New Roman" w:hAnsi="Times New Roman" w:cs="Times New Roman"/>
          <w:b w:val="0"/>
          <w:i w:val="0"/>
          <w:spacing w:val="0"/>
          <w:sz w:val="28"/>
          <w:szCs w:val="28"/>
        </w:rPr>
        <w:t>При опасности значите</w:t>
      </w:r>
      <w:r w:rsidR="00966C63">
        <w:rPr>
          <w:rStyle w:val="57"/>
          <w:rFonts w:ascii="Times New Roman" w:hAnsi="Times New Roman" w:cs="Times New Roman"/>
          <w:b w:val="0"/>
          <w:i w:val="0"/>
          <w:spacing w:val="0"/>
          <w:sz w:val="28"/>
          <w:szCs w:val="28"/>
        </w:rPr>
        <w:t>льного загрязнения помещения ра</w:t>
      </w:r>
      <w:r w:rsidRPr="000347D4">
        <w:rPr>
          <w:rStyle w:val="57"/>
          <w:rFonts w:ascii="Times New Roman" w:hAnsi="Times New Roman" w:cs="Times New Roman"/>
          <w:b w:val="0"/>
          <w:i w:val="0"/>
          <w:spacing w:val="0"/>
          <w:sz w:val="28"/>
          <w:szCs w:val="28"/>
        </w:rPr>
        <w:t>диоактивными изотопами по</w:t>
      </w:r>
      <w:r w:rsidR="00966C63">
        <w:rPr>
          <w:rStyle w:val="57"/>
          <w:rFonts w:ascii="Times New Roman" w:hAnsi="Times New Roman" w:cs="Times New Roman"/>
          <w:b w:val="0"/>
          <w:i w:val="0"/>
          <w:spacing w:val="0"/>
          <w:sz w:val="28"/>
          <w:szCs w:val="28"/>
        </w:rPr>
        <w:t>верх хлопчатобумажной одежды на</w:t>
      </w:r>
      <w:r w:rsidRPr="000347D4">
        <w:rPr>
          <w:rStyle w:val="57"/>
          <w:rFonts w:ascii="Times New Roman" w:hAnsi="Times New Roman" w:cs="Times New Roman"/>
          <w:b w:val="0"/>
          <w:i w:val="0"/>
          <w:spacing w:val="0"/>
          <w:sz w:val="28"/>
          <w:szCs w:val="28"/>
        </w:rPr>
        <w:t>девают пленочную (нарукав</w:t>
      </w:r>
      <w:r w:rsidR="00966C63">
        <w:rPr>
          <w:rStyle w:val="57"/>
          <w:rFonts w:ascii="Times New Roman" w:hAnsi="Times New Roman" w:cs="Times New Roman"/>
          <w:b w:val="0"/>
          <w:i w:val="0"/>
          <w:spacing w:val="0"/>
          <w:sz w:val="28"/>
          <w:szCs w:val="28"/>
        </w:rPr>
        <w:t>ники, брюки, фартук, халат, кос</w:t>
      </w:r>
      <w:r w:rsidRPr="000347D4">
        <w:rPr>
          <w:rStyle w:val="57"/>
          <w:rFonts w:ascii="Times New Roman" w:hAnsi="Times New Roman" w:cs="Times New Roman"/>
          <w:b w:val="0"/>
          <w:i w:val="0"/>
          <w:spacing w:val="0"/>
          <w:sz w:val="28"/>
          <w:szCs w:val="28"/>
        </w:rPr>
        <w:t>тюм), покрывающую все те</w:t>
      </w:r>
      <w:r w:rsidR="00966C63">
        <w:rPr>
          <w:rStyle w:val="57"/>
          <w:rFonts w:ascii="Times New Roman" w:hAnsi="Times New Roman" w:cs="Times New Roman"/>
          <w:b w:val="0"/>
          <w:i w:val="0"/>
          <w:spacing w:val="0"/>
          <w:sz w:val="28"/>
          <w:szCs w:val="28"/>
        </w:rPr>
        <w:t>ло или места возможного наиболь</w:t>
      </w:r>
      <w:r w:rsidRPr="000347D4">
        <w:rPr>
          <w:rStyle w:val="57"/>
          <w:rFonts w:ascii="Times New Roman" w:hAnsi="Times New Roman" w:cs="Times New Roman"/>
          <w:b w:val="0"/>
          <w:i w:val="0"/>
          <w:spacing w:val="0"/>
          <w:sz w:val="28"/>
          <w:szCs w:val="28"/>
        </w:rPr>
        <w:t>шего загрязнения. В качестве материалов для пленочной</w:t>
      </w:r>
      <w:r w:rsidR="0036215B">
        <w:rPr>
          <w:rFonts w:ascii="Times New Roman" w:hAnsi="Times New Roman" w:cs="Times New Roman"/>
          <w:b w:val="0"/>
          <w:i w:val="0"/>
          <w:spacing w:val="0"/>
          <w:sz w:val="28"/>
          <w:szCs w:val="28"/>
        </w:rPr>
        <w:t xml:space="preserve"> </w:t>
      </w:r>
      <w:r w:rsidR="0036215B" w:rsidRPr="0036215B">
        <w:rPr>
          <w:rStyle w:val="ArialUnicodeMS66"/>
          <w:rFonts w:ascii="Times New Roman" w:hAnsi="Times New Roman" w:cs="Times New Roman"/>
          <w:spacing w:val="0"/>
          <w:sz w:val="28"/>
          <w:szCs w:val="28"/>
        </w:rPr>
        <w:t>одежды п</w:t>
      </w:r>
      <w:r w:rsidR="0036215B">
        <w:rPr>
          <w:rStyle w:val="ArialUnicodeMS66"/>
          <w:rFonts w:ascii="Times New Roman" w:hAnsi="Times New Roman" w:cs="Times New Roman"/>
          <w:spacing w:val="0"/>
          <w:sz w:val="28"/>
          <w:szCs w:val="28"/>
        </w:rPr>
        <w:t>рименяются пластики, резину и д</w:t>
      </w:r>
      <w:r w:rsidR="0036215B" w:rsidRPr="0036215B">
        <w:rPr>
          <w:rStyle w:val="ArialUnicodeMS66"/>
          <w:rFonts w:ascii="Times New Roman" w:hAnsi="Times New Roman" w:cs="Times New Roman"/>
          <w:spacing w:val="0"/>
          <w:sz w:val="28"/>
          <w:szCs w:val="28"/>
        </w:rPr>
        <w:t>р</w:t>
      </w:r>
      <w:r w:rsidR="0036215B">
        <w:rPr>
          <w:rStyle w:val="ArialUnicodeMS66"/>
          <w:rFonts w:ascii="Times New Roman" w:hAnsi="Times New Roman" w:cs="Times New Roman"/>
          <w:spacing w:val="0"/>
          <w:sz w:val="28"/>
          <w:szCs w:val="28"/>
        </w:rPr>
        <w:t>у</w:t>
      </w:r>
      <w:r w:rsidR="0036215B" w:rsidRPr="0036215B">
        <w:rPr>
          <w:rStyle w:val="ArialUnicodeMS66"/>
          <w:rFonts w:ascii="Times New Roman" w:hAnsi="Times New Roman" w:cs="Times New Roman"/>
          <w:spacing w:val="0"/>
          <w:sz w:val="28"/>
          <w:szCs w:val="28"/>
        </w:rPr>
        <w:t xml:space="preserve">гие </w:t>
      </w:r>
      <w:r w:rsidR="0036215B">
        <w:rPr>
          <w:rStyle w:val="ArialUnicodeMS66"/>
          <w:rFonts w:ascii="Times New Roman" w:hAnsi="Times New Roman" w:cs="Times New Roman"/>
          <w:spacing w:val="0"/>
          <w:sz w:val="28"/>
          <w:szCs w:val="28"/>
        </w:rPr>
        <w:t>материалы, которые легко очища</w:t>
      </w:r>
      <w:r w:rsidR="0036215B" w:rsidRPr="0036215B">
        <w:rPr>
          <w:rStyle w:val="ArialUnicodeMS66"/>
          <w:rFonts w:ascii="Times New Roman" w:hAnsi="Times New Roman" w:cs="Times New Roman"/>
          <w:spacing w:val="0"/>
          <w:sz w:val="28"/>
          <w:szCs w:val="28"/>
        </w:rPr>
        <w:t>ются от</w:t>
      </w:r>
      <w:r w:rsidR="0036215B">
        <w:rPr>
          <w:rStyle w:val="ArialUnicodeMS66"/>
          <w:rFonts w:ascii="Times New Roman" w:hAnsi="Times New Roman" w:cs="Times New Roman"/>
          <w:spacing w:val="0"/>
          <w:sz w:val="28"/>
          <w:szCs w:val="28"/>
        </w:rPr>
        <w:t xml:space="preserve"> радиоактивных загрязнений. При </w:t>
      </w:r>
      <w:r w:rsidR="0036215B" w:rsidRPr="0036215B">
        <w:rPr>
          <w:rStyle w:val="ArialUnicodeMS66"/>
          <w:rFonts w:ascii="Times New Roman" w:hAnsi="Times New Roman" w:cs="Times New Roman"/>
          <w:spacing w:val="0"/>
          <w:sz w:val="28"/>
          <w:szCs w:val="28"/>
        </w:rPr>
        <w:t>испо</w:t>
      </w:r>
      <w:r w:rsidR="00A71EDC">
        <w:rPr>
          <w:rStyle w:val="ArialUnicodeMS66"/>
          <w:rFonts w:ascii="Times New Roman" w:hAnsi="Times New Roman" w:cs="Times New Roman"/>
          <w:spacing w:val="0"/>
          <w:sz w:val="28"/>
          <w:szCs w:val="28"/>
        </w:rPr>
        <w:t xml:space="preserve">льзовании пленочной одежды в ее </w:t>
      </w:r>
      <w:r w:rsidR="0036215B" w:rsidRPr="0036215B">
        <w:rPr>
          <w:rStyle w:val="ArialUnicodeMS66"/>
          <w:rFonts w:ascii="Times New Roman" w:hAnsi="Times New Roman" w:cs="Times New Roman"/>
          <w:spacing w:val="0"/>
          <w:sz w:val="28"/>
          <w:szCs w:val="28"/>
        </w:rPr>
        <w:t>конструкц</w:t>
      </w:r>
      <w:r w:rsidR="00A71EDC">
        <w:rPr>
          <w:rStyle w:val="ArialUnicodeMS66"/>
          <w:rFonts w:ascii="Times New Roman" w:hAnsi="Times New Roman" w:cs="Times New Roman"/>
          <w:spacing w:val="0"/>
          <w:sz w:val="28"/>
          <w:szCs w:val="28"/>
        </w:rPr>
        <w:t>ии предусматривается принудите</w:t>
      </w:r>
      <w:r w:rsidR="0036215B" w:rsidRPr="0036215B">
        <w:rPr>
          <w:rStyle w:val="ArialUnicodeMS66"/>
          <w:rFonts w:ascii="Times New Roman" w:hAnsi="Times New Roman" w:cs="Times New Roman"/>
          <w:spacing w:val="0"/>
          <w:sz w:val="28"/>
          <w:szCs w:val="28"/>
        </w:rPr>
        <w:t xml:space="preserve">льная </w:t>
      </w:r>
      <w:r w:rsidR="00A71EDC">
        <w:rPr>
          <w:rStyle w:val="ArialUnicodeMS66"/>
          <w:rFonts w:ascii="Times New Roman" w:hAnsi="Times New Roman" w:cs="Times New Roman"/>
          <w:spacing w:val="0"/>
          <w:sz w:val="28"/>
          <w:szCs w:val="28"/>
        </w:rPr>
        <w:t>подача воздуха под костюм и на</w:t>
      </w:r>
      <w:r w:rsidR="0036215B" w:rsidRPr="0036215B">
        <w:rPr>
          <w:rStyle w:val="ArialUnicodeMS66"/>
          <w:rFonts w:ascii="Times New Roman" w:hAnsi="Times New Roman" w:cs="Times New Roman"/>
          <w:spacing w:val="0"/>
          <w:sz w:val="28"/>
          <w:szCs w:val="28"/>
        </w:rPr>
        <w:t>рукавники.</w:t>
      </w:r>
    </w:p>
    <w:p w:rsidR="0036215B" w:rsidRPr="0036215B" w:rsidRDefault="0036215B" w:rsidP="0036215B">
      <w:pPr>
        <w:pStyle w:val="a4"/>
        <w:shd w:val="clear" w:color="auto" w:fill="auto"/>
        <w:spacing w:line="240" w:lineRule="auto"/>
        <w:ind w:firstLine="709"/>
        <w:rPr>
          <w:rFonts w:ascii="Times New Roman" w:hAnsi="Times New Roman" w:cs="Times New Roman"/>
          <w:b w:val="0"/>
          <w:i w:val="0"/>
          <w:spacing w:val="0"/>
          <w:sz w:val="28"/>
          <w:szCs w:val="28"/>
        </w:rPr>
      </w:pPr>
      <w:r w:rsidRPr="0036215B">
        <w:rPr>
          <w:rStyle w:val="ArialUnicodeMS66"/>
          <w:rFonts w:ascii="Times New Roman" w:hAnsi="Times New Roman" w:cs="Times New Roman"/>
          <w:spacing w:val="0"/>
          <w:sz w:val="28"/>
          <w:szCs w:val="28"/>
        </w:rPr>
        <w:t>При работе</w:t>
      </w:r>
      <w:r w:rsidR="00A71EDC">
        <w:rPr>
          <w:rStyle w:val="ArialUnicodeMS66"/>
          <w:rFonts w:ascii="Times New Roman" w:hAnsi="Times New Roman" w:cs="Times New Roman"/>
          <w:spacing w:val="0"/>
          <w:sz w:val="28"/>
          <w:szCs w:val="28"/>
        </w:rPr>
        <w:t xml:space="preserve"> с радиоактивными изото</w:t>
      </w:r>
      <w:r w:rsidRPr="0036215B">
        <w:rPr>
          <w:rStyle w:val="ArialUnicodeMS66"/>
          <w:rFonts w:ascii="Times New Roman" w:hAnsi="Times New Roman" w:cs="Times New Roman"/>
          <w:spacing w:val="0"/>
          <w:sz w:val="28"/>
          <w:szCs w:val="28"/>
        </w:rPr>
        <w:t>пами выс</w:t>
      </w:r>
      <w:r w:rsidR="00A71EDC">
        <w:rPr>
          <w:rStyle w:val="ArialUnicodeMS66"/>
          <w:rFonts w:ascii="Times New Roman" w:hAnsi="Times New Roman" w:cs="Times New Roman"/>
          <w:spacing w:val="0"/>
          <w:sz w:val="28"/>
          <w:szCs w:val="28"/>
        </w:rPr>
        <w:t>окой активности используют пер</w:t>
      </w:r>
      <w:r w:rsidRPr="0036215B">
        <w:rPr>
          <w:rStyle w:val="ArialUnicodeMS66"/>
          <w:rFonts w:ascii="Times New Roman" w:hAnsi="Times New Roman" w:cs="Times New Roman"/>
          <w:spacing w:val="0"/>
          <w:sz w:val="28"/>
          <w:szCs w:val="28"/>
        </w:rPr>
        <w:t>чатки из резины, пропитанной свинцом.</w:t>
      </w:r>
    </w:p>
    <w:p w:rsidR="0036215B" w:rsidRDefault="0036215B" w:rsidP="0036215B">
      <w:pPr>
        <w:pStyle w:val="a4"/>
        <w:shd w:val="clear" w:color="auto" w:fill="auto"/>
        <w:spacing w:line="240" w:lineRule="auto"/>
        <w:ind w:firstLine="709"/>
        <w:rPr>
          <w:rStyle w:val="ArialUnicodeMS66"/>
          <w:rFonts w:ascii="Times New Roman" w:hAnsi="Times New Roman" w:cs="Times New Roman"/>
          <w:spacing w:val="0"/>
          <w:sz w:val="28"/>
          <w:szCs w:val="28"/>
        </w:rPr>
      </w:pPr>
      <w:r w:rsidRPr="0036215B">
        <w:rPr>
          <w:rStyle w:val="ArialUnicodeMS66"/>
          <w:rFonts w:ascii="Times New Roman" w:hAnsi="Times New Roman" w:cs="Times New Roman"/>
          <w:spacing w:val="0"/>
          <w:sz w:val="28"/>
          <w:szCs w:val="28"/>
        </w:rPr>
        <w:t>При высоких уровнях радиоактивного</w:t>
      </w:r>
      <w:r w:rsidR="00A71EDC">
        <w:rPr>
          <w:rStyle w:val="ArialUnicodeMS66"/>
          <w:rFonts w:ascii="Times New Roman" w:hAnsi="Times New Roman" w:cs="Times New Roman"/>
          <w:spacing w:val="0"/>
          <w:sz w:val="28"/>
          <w:szCs w:val="28"/>
        </w:rPr>
        <w:t xml:space="preserve"> з</w:t>
      </w:r>
      <w:r w:rsidRPr="0036215B">
        <w:rPr>
          <w:rStyle w:val="ArialUnicodeMS66"/>
          <w:rFonts w:ascii="Times New Roman" w:hAnsi="Times New Roman" w:cs="Times New Roman"/>
          <w:spacing w:val="0"/>
          <w:sz w:val="28"/>
          <w:szCs w:val="28"/>
        </w:rPr>
        <w:t xml:space="preserve">агрязнения применяют </w:t>
      </w:r>
      <w:r w:rsidR="00A71EDC">
        <w:rPr>
          <w:rStyle w:val="ArialUnicodeMS66"/>
          <w:rFonts w:ascii="Times New Roman" w:hAnsi="Times New Roman" w:cs="Times New Roman"/>
          <w:spacing w:val="0"/>
          <w:sz w:val="28"/>
          <w:szCs w:val="28"/>
        </w:rPr>
        <w:t xml:space="preserve">пневмокостюмы </w:t>
      </w:r>
      <w:r w:rsidRPr="0036215B">
        <w:rPr>
          <w:rStyle w:val="ArialUnicodeMS66"/>
          <w:rFonts w:ascii="Times New Roman" w:hAnsi="Times New Roman" w:cs="Times New Roman"/>
          <w:spacing w:val="0"/>
          <w:sz w:val="28"/>
          <w:szCs w:val="28"/>
        </w:rPr>
        <w:t>из пла</w:t>
      </w:r>
      <w:r w:rsidR="00A71EDC">
        <w:rPr>
          <w:rStyle w:val="ArialUnicodeMS66"/>
          <w:rFonts w:ascii="Times New Roman" w:hAnsi="Times New Roman" w:cs="Times New Roman"/>
          <w:spacing w:val="0"/>
          <w:sz w:val="28"/>
          <w:szCs w:val="28"/>
        </w:rPr>
        <w:t>стических материалов с принуди</w:t>
      </w:r>
      <w:r w:rsidRPr="0036215B">
        <w:rPr>
          <w:rStyle w:val="ArialUnicodeMS66"/>
          <w:rFonts w:ascii="Times New Roman" w:hAnsi="Times New Roman" w:cs="Times New Roman"/>
          <w:spacing w:val="0"/>
          <w:sz w:val="28"/>
          <w:szCs w:val="28"/>
        </w:rPr>
        <w:t>тельной п</w:t>
      </w:r>
      <w:r w:rsidR="00A71EDC">
        <w:rPr>
          <w:rStyle w:val="ArialUnicodeMS66"/>
          <w:rFonts w:ascii="Times New Roman" w:hAnsi="Times New Roman" w:cs="Times New Roman"/>
          <w:spacing w:val="0"/>
          <w:sz w:val="28"/>
          <w:szCs w:val="28"/>
        </w:rPr>
        <w:t>одачей чистого воздуха под костю</w:t>
      </w:r>
      <w:r w:rsidRPr="0036215B">
        <w:rPr>
          <w:rStyle w:val="ArialUnicodeMS66"/>
          <w:rFonts w:ascii="Times New Roman" w:hAnsi="Times New Roman" w:cs="Times New Roman"/>
          <w:spacing w:val="0"/>
          <w:sz w:val="28"/>
          <w:szCs w:val="28"/>
        </w:rPr>
        <w:t>м (рис. 3.44).</w:t>
      </w:r>
    </w:p>
    <w:p w:rsidR="00A71EDC" w:rsidRDefault="00A71EDC" w:rsidP="0036215B">
      <w:pPr>
        <w:pStyle w:val="a4"/>
        <w:shd w:val="clear" w:color="auto" w:fill="auto"/>
        <w:spacing w:line="240" w:lineRule="auto"/>
        <w:ind w:firstLine="709"/>
        <w:rPr>
          <w:rStyle w:val="ArialUnicodeMS66"/>
          <w:rFonts w:ascii="Times New Roman" w:hAnsi="Times New Roman" w:cs="Times New Roman"/>
          <w:spacing w:val="0"/>
          <w:sz w:val="28"/>
          <w:szCs w:val="28"/>
        </w:rPr>
      </w:pPr>
    </w:p>
    <w:p w:rsidR="00A71EDC" w:rsidRDefault="00A71EDC" w:rsidP="00A71EDC">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Pr>
          <w:noProof/>
          <w:sz w:val="2"/>
          <w:szCs w:val="2"/>
        </w:rPr>
        <w:drawing>
          <wp:inline distT="0" distB="0" distL="0" distR="0">
            <wp:extent cx="1175385" cy="2797810"/>
            <wp:effectExtent l="19050" t="0" r="571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73"/>
                    <a:srcRect/>
                    <a:stretch>
                      <a:fillRect/>
                    </a:stretch>
                  </pic:blipFill>
                  <pic:spPr bwMode="auto">
                    <a:xfrm>
                      <a:off x="0" y="0"/>
                      <a:ext cx="1175385" cy="2797810"/>
                    </a:xfrm>
                    <a:prstGeom prst="rect">
                      <a:avLst/>
                    </a:prstGeom>
                    <a:noFill/>
                    <a:ln w="9525">
                      <a:noFill/>
                      <a:miter lim="800000"/>
                      <a:headEnd/>
                      <a:tailEnd/>
                    </a:ln>
                  </pic:spPr>
                </pic:pic>
              </a:graphicData>
            </a:graphic>
          </wp:inline>
        </w:drawing>
      </w:r>
    </w:p>
    <w:p w:rsidR="00A71EDC" w:rsidRPr="0036215B" w:rsidRDefault="00A71EDC" w:rsidP="0036215B">
      <w:pPr>
        <w:pStyle w:val="a4"/>
        <w:shd w:val="clear" w:color="auto" w:fill="auto"/>
        <w:spacing w:line="240" w:lineRule="auto"/>
        <w:ind w:firstLine="709"/>
        <w:rPr>
          <w:rFonts w:ascii="Times New Roman" w:hAnsi="Times New Roman" w:cs="Times New Roman"/>
          <w:b w:val="0"/>
          <w:i w:val="0"/>
          <w:spacing w:val="0"/>
          <w:sz w:val="28"/>
          <w:szCs w:val="28"/>
        </w:rPr>
      </w:pPr>
    </w:p>
    <w:p w:rsidR="00A71EDC" w:rsidRDefault="00A71EDC" w:rsidP="00A71EDC">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Pr>
          <w:rStyle w:val="Calibri"/>
          <w:rFonts w:ascii="Times New Roman" w:hAnsi="Times New Roman" w:cs="Times New Roman"/>
          <w:spacing w:val="0"/>
          <w:w w:val="100"/>
          <w:sz w:val="28"/>
          <w:szCs w:val="28"/>
        </w:rPr>
        <w:t>Рисунок 3.34 Пневмо</w:t>
      </w:r>
      <w:r w:rsidRPr="0036215B">
        <w:rPr>
          <w:rStyle w:val="Calibri"/>
          <w:rFonts w:ascii="Times New Roman" w:hAnsi="Times New Roman" w:cs="Times New Roman"/>
          <w:spacing w:val="0"/>
          <w:w w:val="100"/>
          <w:sz w:val="28"/>
          <w:szCs w:val="28"/>
        </w:rPr>
        <w:t>костюм</w:t>
      </w:r>
    </w:p>
    <w:p w:rsidR="00A71EDC" w:rsidRDefault="00A71EDC" w:rsidP="00A71EDC">
      <w:pPr>
        <w:pStyle w:val="a4"/>
        <w:shd w:val="clear" w:color="auto" w:fill="auto"/>
        <w:spacing w:line="240" w:lineRule="auto"/>
        <w:ind w:firstLine="709"/>
        <w:rPr>
          <w:rStyle w:val="ArialUnicodeMS66"/>
          <w:rFonts w:ascii="Times New Roman" w:hAnsi="Times New Roman" w:cs="Times New Roman"/>
          <w:spacing w:val="0"/>
          <w:sz w:val="28"/>
          <w:szCs w:val="28"/>
        </w:rPr>
      </w:pPr>
    </w:p>
    <w:p w:rsidR="0036215B" w:rsidRPr="0036215B" w:rsidRDefault="0036215B" w:rsidP="00A71EDC">
      <w:pPr>
        <w:pStyle w:val="a4"/>
        <w:shd w:val="clear" w:color="auto" w:fill="auto"/>
        <w:spacing w:line="240" w:lineRule="auto"/>
        <w:ind w:firstLine="709"/>
        <w:rPr>
          <w:rFonts w:ascii="Times New Roman" w:hAnsi="Times New Roman" w:cs="Times New Roman"/>
          <w:b w:val="0"/>
          <w:i w:val="0"/>
          <w:spacing w:val="0"/>
          <w:sz w:val="28"/>
          <w:szCs w:val="28"/>
        </w:rPr>
      </w:pPr>
      <w:r w:rsidRPr="0036215B">
        <w:rPr>
          <w:rStyle w:val="ArialUnicodeMS66"/>
          <w:rFonts w:ascii="Times New Roman" w:hAnsi="Times New Roman" w:cs="Times New Roman"/>
          <w:spacing w:val="0"/>
          <w:sz w:val="28"/>
          <w:szCs w:val="28"/>
        </w:rPr>
        <w:t>Для</w:t>
      </w:r>
      <w:r w:rsidR="00A71EDC">
        <w:rPr>
          <w:rStyle w:val="ArialUnicodeMS66"/>
          <w:rFonts w:ascii="Times New Roman" w:hAnsi="Times New Roman" w:cs="Times New Roman"/>
          <w:spacing w:val="0"/>
          <w:sz w:val="28"/>
          <w:szCs w:val="28"/>
        </w:rPr>
        <w:t xml:space="preserve"> защиты глаз применяют очки за</w:t>
      </w:r>
      <w:r w:rsidRPr="0036215B">
        <w:rPr>
          <w:rStyle w:val="ArialUnicodeMS66"/>
          <w:rFonts w:ascii="Times New Roman" w:hAnsi="Times New Roman" w:cs="Times New Roman"/>
          <w:spacing w:val="0"/>
          <w:sz w:val="28"/>
          <w:szCs w:val="28"/>
        </w:rPr>
        <w:t>крытог</w:t>
      </w:r>
      <w:r w:rsidR="00A71EDC">
        <w:rPr>
          <w:rStyle w:val="ArialUnicodeMS66"/>
          <w:rFonts w:ascii="Times New Roman" w:hAnsi="Times New Roman" w:cs="Times New Roman"/>
          <w:spacing w:val="0"/>
          <w:sz w:val="28"/>
          <w:szCs w:val="28"/>
        </w:rPr>
        <w:t xml:space="preserve">о типа со стеклами, содержащими </w:t>
      </w:r>
      <w:r w:rsidRPr="0036215B">
        <w:rPr>
          <w:rStyle w:val="ArialUnicodeMS66"/>
          <w:rFonts w:ascii="Times New Roman" w:hAnsi="Times New Roman" w:cs="Times New Roman"/>
          <w:spacing w:val="0"/>
          <w:sz w:val="28"/>
          <w:szCs w:val="28"/>
        </w:rPr>
        <w:t xml:space="preserve">фосфат </w:t>
      </w:r>
      <w:r w:rsidR="00A71EDC">
        <w:rPr>
          <w:rStyle w:val="ArialUnicodeMS66"/>
          <w:rFonts w:ascii="Times New Roman" w:hAnsi="Times New Roman" w:cs="Times New Roman"/>
          <w:spacing w:val="0"/>
          <w:sz w:val="28"/>
          <w:szCs w:val="28"/>
        </w:rPr>
        <w:t>вольфрама или свинец. При рабо</w:t>
      </w:r>
      <w:r w:rsidRPr="0036215B">
        <w:rPr>
          <w:rStyle w:val="ArialUnicodeMS66"/>
          <w:rFonts w:ascii="Times New Roman" w:hAnsi="Times New Roman" w:cs="Times New Roman"/>
          <w:spacing w:val="0"/>
          <w:sz w:val="28"/>
          <w:szCs w:val="28"/>
        </w:rPr>
        <w:t>те с альф</w:t>
      </w:r>
      <w:r w:rsidR="00A71EDC">
        <w:rPr>
          <w:rStyle w:val="ArialUnicodeMS66"/>
          <w:rFonts w:ascii="Times New Roman" w:hAnsi="Times New Roman" w:cs="Times New Roman"/>
          <w:spacing w:val="0"/>
          <w:sz w:val="28"/>
          <w:szCs w:val="28"/>
        </w:rPr>
        <w:t>а- и бета-препаратами для защи</w:t>
      </w:r>
      <w:r w:rsidRPr="0036215B">
        <w:rPr>
          <w:rStyle w:val="ArialUnicodeMS66"/>
          <w:rFonts w:ascii="Times New Roman" w:hAnsi="Times New Roman" w:cs="Times New Roman"/>
          <w:spacing w:val="0"/>
          <w:sz w:val="28"/>
          <w:szCs w:val="28"/>
        </w:rPr>
        <w:t>ты лица и глаз используют защитные</w:t>
      </w:r>
      <w:r w:rsidR="00A71EDC">
        <w:rPr>
          <w:rFonts w:ascii="Times New Roman" w:hAnsi="Times New Roman" w:cs="Times New Roman"/>
          <w:b w:val="0"/>
          <w:i w:val="0"/>
          <w:spacing w:val="0"/>
          <w:sz w:val="28"/>
          <w:szCs w:val="28"/>
        </w:rPr>
        <w:t xml:space="preserve"> </w:t>
      </w:r>
      <w:r w:rsidRPr="0036215B">
        <w:rPr>
          <w:rStyle w:val="ArialUnicodeMS66"/>
          <w:rFonts w:ascii="Times New Roman" w:hAnsi="Times New Roman" w:cs="Times New Roman"/>
          <w:spacing w:val="0"/>
          <w:sz w:val="28"/>
          <w:szCs w:val="28"/>
        </w:rPr>
        <w:t>из оргстекла.</w:t>
      </w:r>
    </w:p>
    <w:p w:rsidR="0036215B" w:rsidRDefault="0036215B" w:rsidP="0036215B">
      <w:pPr>
        <w:pStyle w:val="a4"/>
        <w:shd w:val="clear" w:color="auto" w:fill="auto"/>
        <w:spacing w:line="240" w:lineRule="auto"/>
        <w:ind w:firstLine="709"/>
        <w:rPr>
          <w:rStyle w:val="ArialUnicodeMS66"/>
          <w:rFonts w:ascii="Times New Roman" w:hAnsi="Times New Roman" w:cs="Times New Roman"/>
          <w:spacing w:val="0"/>
          <w:sz w:val="28"/>
          <w:szCs w:val="28"/>
        </w:rPr>
      </w:pPr>
      <w:r w:rsidRPr="0036215B">
        <w:rPr>
          <w:rStyle w:val="ArialUnicodeMS66"/>
          <w:rFonts w:ascii="Times New Roman" w:hAnsi="Times New Roman" w:cs="Times New Roman"/>
          <w:spacing w:val="0"/>
          <w:sz w:val="28"/>
          <w:szCs w:val="28"/>
        </w:rPr>
        <w:t>На ноги надевают пленочные</w:t>
      </w:r>
      <w:r w:rsidR="00A71EDC">
        <w:rPr>
          <w:rStyle w:val="ArialUnicodeMS66"/>
          <w:rFonts w:ascii="Times New Roman" w:hAnsi="Times New Roman" w:cs="Times New Roman"/>
          <w:spacing w:val="0"/>
          <w:sz w:val="28"/>
          <w:szCs w:val="28"/>
        </w:rPr>
        <w:t xml:space="preserve"> туфли или бахилы и чехлы, снимаемые при выходе из загрязненной зоны.</w:t>
      </w:r>
    </w:p>
    <w:p w:rsidR="00A90462" w:rsidRDefault="00A90462" w:rsidP="00A90462">
      <w:pPr>
        <w:pStyle w:val="180"/>
        <w:shd w:val="clear" w:color="auto" w:fill="auto"/>
        <w:spacing w:after="0" w:line="240" w:lineRule="auto"/>
        <w:ind w:firstLine="709"/>
        <w:jc w:val="both"/>
        <w:rPr>
          <w:rStyle w:val="ArialUnicodeMS66"/>
          <w:rFonts w:ascii="Times New Roman" w:hAnsi="Times New Roman" w:cs="Times New Roman"/>
          <w:bCs/>
          <w:i w:val="0"/>
          <w:spacing w:val="0"/>
          <w:sz w:val="28"/>
          <w:szCs w:val="28"/>
        </w:rPr>
      </w:pPr>
    </w:p>
    <w:p w:rsidR="00A90462" w:rsidRDefault="00A90462" w:rsidP="00A90462">
      <w:pPr>
        <w:pStyle w:val="180"/>
        <w:shd w:val="clear" w:color="auto" w:fill="auto"/>
        <w:spacing w:after="0" w:line="240" w:lineRule="auto"/>
        <w:ind w:firstLine="709"/>
        <w:jc w:val="both"/>
        <w:rPr>
          <w:rStyle w:val="ArialUnicodeMS66"/>
          <w:rFonts w:ascii="Times New Roman" w:hAnsi="Times New Roman" w:cs="Times New Roman"/>
          <w:bCs/>
          <w:i w:val="0"/>
          <w:spacing w:val="0"/>
          <w:sz w:val="28"/>
          <w:szCs w:val="28"/>
        </w:rPr>
      </w:pPr>
    </w:p>
    <w:p w:rsidR="00A90462" w:rsidRDefault="00A90462" w:rsidP="00A90462">
      <w:pPr>
        <w:pStyle w:val="180"/>
        <w:shd w:val="clear" w:color="auto" w:fill="auto"/>
        <w:spacing w:after="0" w:line="240" w:lineRule="auto"/>
        <w:ind w:firstLine="709"/>
        <w:jc w:val="both"/>
        <w:rPr>
          <w:rStyle w:val="ArialUnicodeMS66"/>
          <w:rFonts w:ascii="Times New Roman" w:hAnsi="Times New Roman" w:cs="Times New Roman"/>
          <w:bCs/>
          <w:i w:val="0"/>
          <w:spacing w:val="0"/>
          <w:sz w:val="28"/>
          <w:szCs w:val="28"/>
        </w:rPr>
      </w:pPr>
    </w:p>
    <w:p w:rsidR="00A90462" w:rsidRPr="00A90462" w:rsidRDefault="00A90462" w:rsidP="00A90462">
      <w:pPr>
        <w:pStyle w:val="180"/>
        <w:shd w:val="clear" w:color="auto" w:fill="auto"/>
        <w:spacing w:after="0" w:line="240" w:lineRule="auto"/>
        <w:ind w:firstLine="709"/>
        <w:jc w:val="both"/>
        <w:rPr>
          <w:rFonts w:ascii="Times New Roman" w:hAnsi="Times New Roman" w:cs="Times New Roman"/>
          <w:b w:val="0"/>
          <w:spacing w:val="0"/>
          <w:sz w:val="32"/>
        </w:rPr>
      </w:pPr>
      <w:r w:rsidRPr="00A90462">
        <w:rPr>
          <w:rStyle w:val="ArialUnicodeMS66"/>
          <w:rFonts w:ascii="Times New Roman" w:hAnsi="Times New Roman" w:cs="Times New Roman"/>
          <w:bCs/>
          <w:i w:val="0"/>
          <w:spacing w:val="0"/>
          <w:sz w:val="32"/>
          <w:szCs w:val="28"/>
        </w:rPr>
        <w:lastRenderedPageBreak/>
        <w:t>1.5 Методы и средства обеспечения электробезопасности</w:t>
      </w:r>
    </w:p>
    <w:p w:rsidR="00A90462" w:rsidRDefault="00A90462" w:rsidP="00A90462">
      <w:pPr>
        <w:pStyle w:val="a4"/>
        <w:shd w:val="clear" w:color="auto" w:fill="auto"/>
        <w:spacing w:line="240" w:lineRule="auto"/>
        <w:ind w:firstLine="709"/>
        <w:rPr>
          <w:rStyle w:val="ArialUnicodeMS"/>
          <w:rFonts w:ascii="Times New Roman" w:hAnsi="Times New Roman" w:cs="Times New Roman"/>
          <w:spacing w:val="0"/>
          <w:sz w:val="28"/>
          <w:szCs w:val="28"/>
        </w:rPr>
      </w:pPr>
    </w:p>
    <w:p w:rsidR="00A90462" w:rsidRPr="00A90462" w:rsidRDefault="00A90462" w:rsidP="00A90462">
      <w:pPr>
        <w:pStyle w:val="a4"/>
        <w:shd w:val="clear" w:color="auto" w:fill="auto"/>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Поражение человека электрическим током возможно только при замыкании электрической цепи через тело человека. Это может произойти при:</w:t>
      </w:r>
    </w:p>
    <w:p w:rsidR="00A90462" w:rsidRPr="00A90462" w:rsidRDefault="00A90462" w:rsidP="00A90462">
      <w:pPr>
        <w:pStyle w:val="a4"/>
        <w:numPr>
          <w:ilvl w:val="0"/>
          <w:numId w:val="2"/>
        </w:numPr>
        <w:shd w:val="clear" w:color="auto" w:fill="auto"/>
        <w:tabs>
          <w:tab w:val="left" w:pos="551"/>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двухфазном включении в цепь (рис. 2.29);</w:t>
      </w:r>
    </w:p>
    <w:p w:rsidR="00A90462" w:rsidRPr="00A90462" w:rsidRDefault="00A90462" w:rsidP="00A90462">
      <w:pPr>
        <w:pStyle w:val="a4"/>
        <w:numPr>
          <w:ilvl w:val="0"/>
          <w:numId w:val="2"/>
        </w:numPr>
        <w:shd w:val="clear" w:color="auto" w:fill="auto"/>
        <w:tabs>
          <w:tab w:val="left" w:pos="566"/>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при однофазном включении в цепь — провода, клеммы, шины и т. д. (рис. 2.30, 2.31);</w:t>
      </w:r>
    </w:p>
    <w:p w:rsidR="00A90462" w:rsidRPr="00A90462" w:rsidRDefault="00A90462" w:rsidP="00A90462">
      <w:pPr>
        <w:pStyle w:val="a4"/>
        <w:numPr>
          <w:ilvl w:val="0"/>
          <w:numId w:val="2"/>
        </w:numPr>
        <w:shd w:val="clear" w:color="auto" w:fill="auto"/>
        <w:tabs>
          <w:tab w:val="left" w:pos="570"/>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при контакте человека с нетоковедущими частями оборудования (корпус станка, прибора), конструктивными элементами здания, оказавшимися под напряжением в результате нарушения изоляции проводки и токоведущих частей.</w:t>
      </w:r>
    </w:p>
    <w:p w:rsidR="00A90462" w:rsidRDefault="00A90462" w:rsidP="00A90462">
      <w:pPr>
        <w:pStyle w:val="a4"/>
        <w:shd w:val="clear" w:color="auto" w:fill="auto"/>
        <w:spacing w:line="240" w:lineRule="auto"/>
        <w:ind w:firstLine="709"/>
        <w:rPr>
          <w:rStyle w:val="ArialUnicodeMS"/>
          <w:rFonts w:ascii="Times New Roman" w:hAnsi="Times New Roman" w:cs="Times New Roman"/>
          <w:spacing w:val="0"/>
          <w:sz w:val="28"/>
          <w:szCs w:val="28"/>
        </w:rPr>
      </w:pPr>
      <w:r w:rsidRPr="00A90462">
        <w:rPr>
          <w:rStyle w:val="ArialUnicodeMS"/>
          <w:rFonts w:ascii="Times New Roman" w:hAnsi="Times New Roman" w:cs="Times New Roman"/>
          <w:spacing w:val="0"/>
          <w:sz w:val="28"/>
          <w:szCs w:val="28"/>
        </w:rPr>
        <w:t xml:space="preserve">Снизить ток, протекающий через тело человека в этом случае, можно либо за счет увеличения электрического сопротивления цепи (например, за счет применения СИЗ), либо за счет уменьшения потенциала корпуса </w:t>
      </w:r>
      <w:r w:rsidRPr="00A90462">
        <w:rPr>
          <w:rFonts w:ascii="Times New Roman" w:hAnsi="Times New Roman"/>
          <w:b w:val="0"/>
          <w:i w:val="0"/>
          <w:spacing w:val="0"/>
          <w:position w:val="-12"/>
          <w:sz w:val="28"/>
          <w:szCs w:val="32"/>
        </w:rPr>
        <w:object w:dxaOrig="400" w:dyaOrig="380">
          <v:shape id="_x0000_i1235" type="#_x0000_t75" style="width:20.55pt;height:19.7pt" o:ole="">
            <v:imagedata r:id="rId474" o:title=""/>
          </v:shape>
          <o:OLEObject Type="Embed" ProgID="Equation.3" ShapeID="_x0000_i1235" DrawAspect="Content" ObjectID="_1478285717" r:id="rId475"/>
        </w:object>
      </w:r>
      <w:r w:rsidRPr="00A90462">
        <w:rPr>
          <w:rStyle w:val="ArialUnicodeMS"/>
          <w:rFonts w:ascii="Times New Roman" w:hAnsi="Times New Roman" w:cs="Times New Roman"/>
          <w:spacing w:val="0"/>
          <w:sz w:val="28"/>
          <w:szCs w:val="28"/>
        </w:rPr>
        <w:t xml:space="preserve"> и увеличения потенциала земли </w:t>
      </w:r>
      <w:r w:rsidRPr="00A90462">
        <w:rPr>
          <w:rFonts w:ascii="Times New Roman" w:hAnsi="Times New Roman"/>
          <w:b w:val="0"/>
          <w:i w:val="0"/>
          <w:spacing w:val="0"/>
          <w:position w:val="-12"/>
          <w:sz w:val="28"/>
          <w:szCs w:val="32"/>
        </w:rPr>
        <w:object w:dxaOrig="520" w:dyaOrig="380">
          <v:shape id="_x0000_i1236" type="#_x0000_t75" style="width:26.55pt;height:19.7pt" o:ole="">
            <v:imagedata r:id="rId476" o:title=""/>
          </v:shape>
          <o:OLEObject Type="Embed" ProgID="Equation.3" ShapeID="_x0000_i1236" DrawAspect="Content" ObjectID="_1478285718" r:id="rId477"/>
        </w:object>
      </w:r>
      <w:r w:rsidRPr="00A90462">
        <w:rPr>
          <w:rStyle w:val="ArialUnicodeMS"/>
          <w:rFonts w:ascii="Times New Roman" w:hAnsi="Times New Roman" w:cs="Times New Roman"/>
          <w:spacing w:val="0"/>
          <w:sz w:val="28"/>
          <w:szCs w:val="28"/>
        </w:rPr>
        <w:t>, т. к. напряжение прикосновения при однофазном включении в цепь равно</w:t>
      </w:r>
    </w:p>
    <w:p w:rsidR="00A90462" w:rsidRDefault="00A90462" w:rsidP="00A90462">
      <w:pPr>
        <w:pStyle w:val="a4"/>
        <w:shd w:val="clear" w:color="auto" w:fill="auto"/>
        <w:spacing w:line="240" w:lineRule="auto"/>
        <w:ind w:firstLine="709"/>
        <w:rPr>
          <w:rStyle w:val="ArialUnicodeMS"/>
          <w:rFonts w:ascii="Times New Roman" w:hAnsi="Times New Roman" w:cs="Times New Roman"/>
          <w:spacing w:val="0"/>
          <w:sz w:val="28"/>
          <w:szCs w:val="28"/>
        </w:rPr>
      </w:pPr>
    </w:p>
    <w:p w:rsidR="00A90462" w:rsidRDefault="00DD26D8" w:rsidP="00DD26D8">
      <w:pPr>
        <w:pStyle w:val="a4"/>
        <w:shd w:val="clear" w:color="auto" w:fill="auto"/>
        <w:spacing w:line="240" w:lineRule="auto"/>
        <w:ind w:firstLine="2835"/>
        <w:rPr>
          <w:rStyle w:val="ArialUnicodeMS"/>
          <w:rFonts w:ascii="Times New Roman" w:hAnsi="Times New Roman" w:cs="Times New Roman"/>
          <w:spacing w:val="0"/>
          <w:sz w:val="28"/>
          <w:szCs w:val="28"/>
        </w:rPr>
      </w:pPr>
      <w:r w:rsidRPr="00A90462">
        <w:rPr>
          <w:rFonts w:ascii="Times New Roman" w:hAnsi="Times New Roman"/>
          <w:b w:val="0"/>
          <w:i w:val="0"/>
          <w:spacing w:val="0"/>
          <w:position w:val="-18"/>
          <w:sz w:val="28"/>
          <w:szCs w:val="32"/>
        </w:rPr>
        <w:object w:dxaOrig="1840" w:dyaOrig="440">
          <v:shape id="_x0000_i1237" type="#_x0000_t75" style="width:93.45pt;height:23.15pt" o:ole="">
            <v:imagedata r:id="rId478" o:title=""/>
          </v:shape>
          <o:OLEObject Type="Embed" ProgID="Equation.3" ShapeID="_x0000_i1237" DrawAspect="Content" ObjectID="_1478285719" r:id="rId479"/>
        </w:object>
      </w:r>
    </w:p>
    <w:p w:rsidR="00A90462" w:rsidRPr="00A90462" w:rsidRDefault="00A90462" w:rsidP="00A90462">
      <w:pPr>
        <w:pStyle w:val="a4"/>
        <w:shd w:val="clear" w:color="auto" w:fill="auto"/>
        <w:spacing w:line="240" w:lineRule="auto"/>
        <w:ind w:firstLine="709"/>
        <w:rPr>
          <w:rFonts w:ascii="Times New Roman" w:hAnsi="Times New Roman" w:cs="Times New Roman"/>
          <w:b w:val="0"/>
          <w:i w:val="0"/>
          <w:spacing w:val="0"/>
          <w:sz w:val="28"/>
          <w:szCs w:val="28"/>
        </w:rPr>
      </w:pPr>
    </w:p>
    <w:p w:rsidR="00A90462" w:rsidRPr="00A90462" w:rsidRDefault="00A90462" w:rsidP="00A90462">
      <w:pPr>
        <w:pStyle w:val="a4"/>
        <w:shd w:val="clear" w:color="auto" w:fill="auto"/>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Для защиты от поражени</w:t>
      </w:r>
      <w:r w:rsidR="00DD26D8">
        <w:rPr>
          <w:rStyle w:val="ArialUnicodeMS"/>
          <w:rFonts w:ascii="Times New Roman" w:hAnsi="Times New Roman" w:cs="Times New Roman"/>
          <w:spacing w:val="0"/>
          <w:sz w:val="28"/>
          <w:szCs w:val="28"/>
        </w:rPr>
        <w:t>я электрическим током применяют</w:t>
      </w:r>
      <w:r w:rsidRPr="00A90462">
        <w:rPr>
          <w:rStyle w:val="ArialUnicodeMS"/>
          <w:rFonts w:ascii="Times New Roman" w:hAnsi="Times New Roman" w:cs="Times New Roman"/>
          <w:spacing w:val="0"/>
          <w:sz w:val="28"/>
          <w:szCs w:val="28"/>
        </w:rPr>
        <w:t>ся следующие технические меры защиты:</w:t>
      </w:r>
    </w:p>
    <w:p w:rsidR="00A90462" w:rsidRPr="00A90462" w:rsidRDefault="00A90462" w:rsidP="00A90462">
      <w:pPr>
        <w:pStyle w:val="a4"/>
        <w:numPr>
          <w:ilvl w:val="0"/>
          <w:numId w:val="2"/>
        </w:numPr>
        <w:shd w:val="clear" w:color="auto" w:fill="auto"/>
        <w:tabs>
          <w:tab w:val="left" w:pos="566"/>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применение малых напряжений;</w:t>
      </w:r>
    </w:p>
    <w:p w:rsidR="00A90462" w:rsidRPr="00A90462" w:rsidRDefault="00A90462" w:rsidP="00A90462">
      <w:pPr>
        <w:pStyle w:val="a4"/>
        <w:numPr>
          <w:ilvl w:val="0"/>
          <w:numId w:val="2"/>
        </w:numPr>
        <w:shd w:val="clear" w:color="auto" w:fill="auto"/>
        <w:tabs>
          <w:tab w:val="left" w:pos="561"/>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электрическое разделение сетей;</w:t>
      </w:r>
    </w:p>
    <w:p w:rsidR="00A90462" w:rsidRPr="00A90462" w:rsidRDefault="00A90462" w:rsidP="00A90462">
      <w:pPr>
        <w:pStyle w:val="a4"/>
        <w:numPr>
          <w:ilvl w:val="0"/>
          <w:numId w:val="2"/>
        </w:numPr>
        <w:shd w:val="clear" w:color="auto" w:fill="auto"/>
        <w:tabs>
          <w:tab w:val="left" w:pos="566"/>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электрическая изоляция;</w:t>
      </w:r>
    </w:p>
    <w:p w:rsidR="00A90462" w:rsidRPr="00A90462" w:rsidRDefault="00A90462" w:rsidP="00A90462">
      <w:pPr>
        <w:pStyle w:val="a4"/>
        <w:numPr>
          <w:ilvl w:val="0"/>
          <w:numId w:val="2"/>
        </w:numPr>
        <w:shd w:val="clear" w:color="auto" w:fill="auto"/>
        <w:tabs>
          <w:tab w:val="left" w:pos="566"/>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защита от опасности при переходе с высшей стороны на низшую;</w:t>
      </w:r>
    </w:p>
    <w:p w:rsidR="00A90462" w:rsidRPr="00A90462" w:rsidRDefault="00A90462" w:rsidP="00A90462">
      <w:pPr>
        <w:pStyle w:val="a4"/>
        <w:numPr>
          <w:ilvl w:val="0"/>
          <w:numId w:val="2"/>
        </w:numPr>
        <w:shd w:val="clear" w:color="auto" w:fill="auto"/>
        <w:tabs>
          <w:tab w:val="left" w:pos="561"/>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контроль и профилактика повреждения изоляции;</w:t>
      </w:r>
    </w:p>
    <w:p w:rsidR="00A90462" w:rsidRPr="00A90462" w:rsidRDefault="00A90462" w:rsidP="00A90462">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защита от случайного прикосновения к токоведущим частям;</w:t>
      </w:r>
    </w:p>
    <w:p w:rsidR="00A90462" w:rsidRPr="00A90462" w:rsidRDefault="00A90462" w:rsidP="00A90462">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защитное заземление, зануление, защитное отключение;</w:t>
      </w:r>
    </w:p>
    <w:p w:rsidR="00A90462" w:rsidRPr="00A90462" w:rsidRDefault="00A90462" w:rsidP="00A90462">
      <w:pPr>
        <w:pStyle w:val="a4"/>
        <w:numPr>
          <w:ilvl w:val="0"/>
          <w:numId w:val="2"/>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применение индивидуальных защитных средств.</w:t>
      </w:r>
    </w:p>
    <w:p w:rsidR="00A90462" w:rsidRPr="00A90462" w:rsidRDefault="00A90462" w:rsidP="00A90462">
      <w:pPr>
        <w:pStyle w:val="a4"/>
        <w:shd w:val="clear" w:color="auto" w:fill="auto"/>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Применение защитных м</w:t>
      </w:r>
      <w:r w:rsidR="00DD26D8">
        <w:rPr>
          <w:rStyle w:val="ArialUnicodeMS"/>
          <w:rFonts w:ascii="Times New Roman" w:hAnsi="Times New Roman" w:cs="Times New Roman"/>
          <w:spacing w:val="0"/>
          <w:sz w:val="28"/>
          <w:szCs w:val="28"/>
        </w:rPr>
        <w:t>ероприятий и средств регламенти</w:t>
      </w:r>
      <w:r w:rsidRPr="00A90462">
        <w:rPr>
          <w:rStyle w:val="ArialUnicodeMS"/>
          <w:rFonts w:ascii="Times New Roman" w:hAnsi="Times New Roman" w:cs="Times New Roman"/>
          <w:spacing w:val="0"/>
          <w:sz w:val="28"/>
          <w:szCs w:val="28"/>
        </w:rPr>
        <w:t>руется «Межотраслевыми правилами по охране труда (технике безопасности) при эксплуатации электроустановок» и зависит от категории помещения по степени электрической опасности (см. 2.2.4 раздела 2).</w:t>
      </w:r>
    </w:p>
    <w:p w:rsidR="00A90462" w:rsidRPr="00A90462" w:rsidRDefault="00A90462" w:rsidP="00A90462">
      <w:pPr>
        <w:pStyle w:val="a4"/>
        <w:shd w:val="clear" w:color="auto" w:fill="auto"/>
        <w:spacing w:line="240" w:lineRule="auto"/>
        <w:ind w:firstLine="709"/>
        <w:rPr>
          <w:rFonts w:ascii="Times New Roman" w:hAnsi="Times New Roman" w:cs="Times New Roman"/>
          <w:b w:val="0"/>
          <w:i w:val="0"/>
          <w:spacing w:val="0"/>
          <w:sz w:val="28"/>
          <w:szCs w:val="28"/>
        </w:rPr>
      </w:pPr>
      <w:r w:rsidRPr="00A90462">
        <w:rPr>
          <w:rStyle w:val="ArialUnicodeMS49"/>
          <w:rFonts w:ascii="Times New Roman" w:hAnsi="Times New Roman" w:cs="Times New Roman"/>
          <w:spacing w:val="0"/>
          <w:sz w:val="28"/>
          <w:szCs w:val="28"/>
        </w:rPr>
        <w:t>Применение малых напряжений.</w:t>
      </w:r>
      <w:r w:rsidR="00DD26D8">
        <w:rPr>
          <w:rStyle w:val="ArialUnicodeMS"/>
          <w:rFonts w:ascii="Times New Roman" w:hAnsi="Times New Roman" w:cs="Times New Roman"/>
          <w:spacing w:val="0"/>
          <w:sz w:val="28"/>
          <w:szCs w:val="28"/>
        </w:rPr>
        <w:t xml:space="preserve"> Малое напряжение — это на</w:t>
      </w:r>
      <w:r w:rsidRPr="00A90462">
        <w:rPr>
          <w:rStyle w:val="ArialUnicodeMS"/>
          <w:rFonts w:ascii="Times New Roman" w:hAnsi="Times New Roman" w:cs="Times New Roman"/>
          <w:spacing w:val="0"/>
          <w:sz w:val="28"/>
          <w:szCs w:val="28"/>
        </w:rPr>
        <w:t>пряжение не более 42 В, применяемое в целях уменьшения опасности поражения элек</w:t>
      </w:r>
      <w:r w:rsidR="00DD26D8">
        <w:rPr>
          <w:rStyle w:val="ArialUnicodeMS"/>
          <w:rFonts w:ascii="Times New Roman" w:hAnsi="Times New Roman" w:cs="Times New Roman"/>
          <w:spacing w:val="0"/>
          <w:sz w:val="28"/>
          <w:szCs w:val="28"/>
        </w:rPr>
        <w:t>трическим током. Наибольшая сте</w:t>
      </w:r>
      <w:r w:rsidRPr="00A90462">
        <w:rPr>
          <w:rStyle w:val="ArialUnicodeMS"/>
          <w:rFonts w:ascii="Times New Roman" w:hAnsi="Times New Roman" w:cs="Times New Roman"/>
          <w:spacing w:val="0"/>
          <w:sz w:val="28"/>
          <w:szCs w:val="28"/>
        </w:rPr>
        <w:t>пень безопасности достигаетс</w:t>
      </w:r>
      <w:r w:rsidR="00DD26D8">
        <w:rPr>
          <w:rStyle w:val="ArialUnicodeMS"/>
          <w:rFonts w:ascii="Times New Roman" w:hAnsi="Times New Roman" w:cs="Times New Roman"/>
          <w:spacing w:val="0"/>
          <w:sz w:val="28"/>
          <w:szCs w:val="28"/>
        </w:rPr>
        <w:t>я при напряжениях до 10 В. При т</w:t>
      </w:r>
      <w:r w:rsidRPr="00A90462">
        <w:rPr>
          <w:rStyle w:val="ArialUnicodeMS"/>
          <w:rFonts w:ascii="Times New Roman" w:hAnsi="Times New Roman" w:cs="Times New Roman"/>
          <w:spacing w:val="0"/>
          <w:sz w:val="28"/>
          <w:szCs w:val="28"/>
        </w:rPr>
        <w:t>аком напряжении ток, как правило не превышает 1.</w:t>
      </w:r>
      <w:r w:rsidR="00DD26D8">
        <w:rPr>
          <w:rStyle w:val="ArialUnicodeMS"/>
          <w:rFonts w:ascii="Times New Roman" w:hAnsi="Times New Roman" w:cs="Times New Roman"/>
          <w:spacing w:val="0"/>
          <w:sz w:val="28"/>
          <w:szCs w:val="28"/>
        </w:rPr>
        <w:t>..1,5 мА. Од</w:t>
      </w:r>
      <w:r w:rsidRPr="00A90462">
        <w:rPr>
          <w:rStyle w:val="ArialUnicodeMS"/>
          <w:rFonts w:ascii="Times New Roman" w:hAnsi="Times New Roman" w:cs="Times New Roman"/>
          <w:spacing w:val="0"/>
          <w:sz w:val="28"/>
          <w:szCs w:val="28"/>
        </w:rPr>
        <w:t>нако в помещениях повышенной опасности и особо опасных ток может значительно превысить эту величину, что представляет опасность поражения человека.</w:t>
      </w:r>
    </w:p>
    <w:p w:rsidR="00A90462" w:rsidRPr="00A90462" w:rsidRDefault="00A90462" w:rsidP="00A90462">
      <w:pPr>
        <w:pStyle w:val="a4"/>
        <w:shd w:val="clear" w:color="auto" w:fill="auto"/>
        <w:spacing w:line="240" w:lineRule="auto"/>
        <w:ind w:firstLine="709"/>
        <w:rPr>
          <w:rFonts w:ascii="Times New Roman" w:hAnsi="Times New Roman" w:cs="Times New Roman"/>
          <w:b w:val="0"/>
          <w:i w:val="0"/>
          <w:spacing w:val="0"/>
          <w:sz w:val="28"/>
          <w:szCs w:val="28"/>
        </w:rPr>
      </w:pPr>
      <w:r w:rsidRPr="00A90462">
        <w:rPr>
          <w:rStyle w:val="ArialUnicodeMS"/>
          <w:rFonts w:ascii="Times New Roman" w:hAnsi="Times New Roman" w:cs="Times New Roman"/>
          <w:spacing w:val="0"/>
          <w:sz w:val="28"/>
          <w:szCs w:val="28"/>
        </w:rPr>
        <w:t>На практике применени</w:t>
      </w:r>
      <w:r w:rsidR="00DD26D8">
        <w:rPr>
          <w:rStyle w:val="ArialUnicodeMS"/>
          <w:rFonts w:ascii="Times New Roman" w:hAnsi="Times New Roman" w:cs="Times New Roman"/>
          <w:spacing w:val="0"/>
          <w:sz w:val="28"/>
          <w:szCs w:val="28"/>
        </w:rPr>
        <w:t>е очень малых напряжений ограни</w:t>
      </w:r>
      <w:r w:rsidRPr="00A90462">
        <w:rPr>
          <w:rStyle w:val="ArialUnicodeMS"/>
          <w:rFonts w:ascii="Times New Roman" w:hAnsi="Times New Roman" w:cs="Times New Roman"/>
          <w:spacing w:val="0"/>
          <w:sz w:val="28"/>
          <w:szCs w:val="28"/>
        </w:rPr>
        <w:t>чено шахтерскими лампами (2,5 В) и некоторыми бытовыми приборами (карманными фонар</w:t>
      </w:r>
      <w:r w:rsidR="00DD26D8">
        <w:rPr>
          <w:rStyle w:val="ArialUnicodeMS"/>
          <w:rFonts w:ascii="Times New Roman" w:hAnsi="Times New Roman" w:cs="Times New Roman"/>
          <w:spacing w:val="0"/>
          <w:sz w:val="28"/>
          <w:szCs w:val="28"/>
        </w:rPr>
        <w:t>ями, игрушками и т. п.). На про</w:t>
      </w:r>
      <w:r w:rsidRPr="00A90462">
        <w:rPr>
          <w:rStyle w:val="ArialUnicodeMS"/>
          <w:rFonts w:ascii="Times New Roman" w:hAnsi="Times New Roman" w:cs="Times New Roman"/>
          <w:spacing w:val="0"/>
          <w:sz w:val="28"/>
          <w:szCs w:val="28"/>
        </w:rPr>
        <w:t xml:space="preserve">изводстве для повышения безопасности применяют напряжения 12 В и 36 В. В помещениях с повышенной опасностью </w:t>
      </w:r>
      <w:r w:rsidR="00DD26D8">
        <w:rPr>
          <w:rStyle w:val="ArialUnicodeMS"/>
          <w:rFonts w:ascii="Times New Roman" w:hAnsi="Times New Roman" w:cs="Times New Roman"/>
          <w:spacing w:val="0"/>
          <w:sz w:val="28"/>
          <w:szCs w:val="28"/>
        </w:rPr>
        <w:lastRenderedPageBreak/>
        <w:t>для пере</w:t>
      </w:r>
      <w:r w:rsidRPr="00A90462">
        <w:rPr>
          <w:rStyle w:val="ArialUnicodeMS"/>
          <w:rFonts w:ascii="Times New Roman" w:hAnsi="Times New Roman" w:cs="Times New Roman"/>
          <w:spacing w:val="0"/>
          <w:sz w:val="28"/>
          <w:szCs w:val="28"/>
        </w:rPr>
        <w:t>носных электрических устро</w:t>
      </w:r>
      <w:r w:rsidR="00DD26D8">
        <w:rPr>
          <w:rStyle w:val="ArialUnicodeMS"/>
          <w:rFonts w:ascii="Times New Roman" w:hAnsi="Times New Roman" w:cs="Times New Roman"/>
          <w:spacing w:val="0"/>
          <w:sz w:val="28"/>
          <w:szCs w:val="28"/>
        </w:rPr>
        <w:t>йств рекомендуется применять на</w:t>
      </w:r>
      <w:r w:rsidRPr="00A90462">
        <w:rPr>
          <w:rStyle w:val="ArialUnicodeMS"/>
          <w:rFonts w:ascii="Times New Roman" w:hAnsi="Times New Roman" w:cs="Times New Roman"/>
          <w:spacing w:val="0"/>
          <w:sz w:val="28"/>
          <w:szCs w:val="28"/>
        </w:rPr>
        <w:t>пряжение 36 В. В особо оп</w:t>
      </w:r>
      <w:r w:rsidR="00DD26D8">
        <w:rPr>
          <w:rStyle w:val="ArialUnicodeMS"/>
          <w:rFonts w:ascii="Times New Roman" w:hAnsi="Times New Roman" w:cs="Times New Roman"/>
          <w:spacing w:val="0"/>
          <w:sz w:val="28"/>
          <w:szCs w:val="28"/>
        </w:rPr>
        <w:t>асных помещениях ручной электро</w:t>
      </w:r>
      <w:r w:rsidRPr="00A90462">
        <w:rPr>
          <w:rStyle w:val="ArialUnicodeMS"/>
          <w:rFonts w:ascii="Times New Roman" w:hAnsi="Times New Roman" w:cs="Times New Roman"/>
          <w:spacing w:val="0"/>
          <w:sz w:val="28"/>
          <w:szCs w:val="28"/>
        </w:rPr>
        <w:t>инструмент питается напряж</w:t>
      </w:r>
      <w:r w:rsidR="00DD26D8">
        <w:rPr>
          <w:rStyle w:val="ArialUnicodeMS"/>
          <w:rFonts w:ascii="Times New Roman" w:hAnsi="Times New Roman" w:cs="Times New Roman"/>
          <w:spacing w:val="0"/>
          <w:sz w:val="28"/>
          <w:szCs w:val="28"/>
        </w:rPr>
        <w:t>ением 36 В, а ручные электролам</w:t>
      </w:r>
      <w:r w:rsidRPr="00A90462">
        <w:rPr>
          <w:rStyle w:val="ArialUnicodeMS"/>
          <w:rFonts w:ascii="Times New Roman" w:hAnsi="Times New Roman" w:cs="Times New Roman"/>
          <w:spacing w:val="0"/>
          <w:sz w:val="28"/>
          <w:szCs w:val="28"/>
        </w:rPr>
        <w:t>пы — 12 В. Однако в таких помещениях эти напряжения не обеспечивают полной безопас</w:t>
      </w:r>
      <w:r w:rsidR="00DD26D8">
        <w:rPr>
          <w:rStyle w:val="ArialUnicodeMS"/>
          <w:rFonts w:ascii="Times New Roman" w:hAnsi="Times New Roman" w:cs="Times New Roman"/>
          <w:spacing w:val="0"/>
          <w:sz w:val="28"/>
          <w:szCs w:val="28"/>
        </w:rPr>
        <w:t>ности, а лишь существенно снижа</w:t>
      </w:r>
      <w:r w:rsidRPr="00A90462">
        <w:rPr>
          <w:rStyle w:val="ArialUnicodeMS"/>
          <w:rFonts w:ascii="Times New Roman" w:hAnsi="Times New Roman" w:cs="Times New Roman"/>
          <w:spacing w:val="0"/>
          <w:sz w:val="28"/>
          <w:szCs w:val="28"/>
        </w:rPr>
        <w:t>ют опасность поражения электрическим током.</w:t>
      </w:r>
    </w:p>
    <w:p w:rsidR="00A90462" w:rsidRDefault="00A90462" w:rsidP="00A90462">
      <w:pPr>
        <w:pStyle w:val="a4"/>
        <w:shd w:val="clear" w:color="auto" w:fill="auto"/>
        <w:spacing w:line="240" w:lineRule="auto"/>
        <w:ind w:firstLine="709"/>
        <w:rPr>
          <w:rStyle w:val="ArialUnicodeMS"/>
          <w:rFonts w:ascii="Times New Roman" w:hAnsi="Times New Roman" w:cs="Times New Roman"/>
          <w:spacing w:val="0"/>
          <w:sz w:val="28"/>
          <w:szCs w:val="28"/>
        </w:rPr>
      </w:pPr>
      <w:r w:rsidRPr="00A90462">
        <w:rPr>
          <w:rStyle w:val="ArialUnicodeMS"/>
          <w:rFonts w:ascii="Times New Roman" w:hAnsi="Times New Roman" w:cs="Times New Roman"/>
          <w:spacing w:val="0"/>
          <w:sz w:val="28"/>
          <w:szCs w:val="28"/>
        </w:rPr>
        <w:t>Источником малого напря</w:t>
      </w:r>
      <w:r w:rsidR="00DD26D8">
        <w:rPr>
          <w:rStyle w:val="ArialUnicodeMS"/>
          <w:rFonts w:ascii="Times New Roman" w:hAnsi="Times New Roman" w:cs="Times New Roman"/>
          <w:spacing w:val="0"/>
          <w:sz w:val="28"/>
          <w:szCs w:val="28"/>
        </w:rPr>
        <w:t>жения может быть батарея гальва</w:t>
      </w:r>
      <w:r w:rsidRPr="00A90462">
        <w:rPr>
          <w:rStyle w:val="ArialUnicodeMS"/>
          <w:rFonts w:ascii="Times New Roman" w:hAnsi="Times New Roman" w:cs="Times New Roman"/>
          <w:spacing w:val="0"/>
          <w:sz w:val="28"/>
          <w:szCs w:val="28"/>
        </w:rPr>
        <w:t>нических элементов, аккумулятор, трансформатор. Наиболее часто применяют понижающие трансформаторы, они просты и надежны в работе. Однако п</w:t>
      </w:r>
      <w:r w:rsidR="00DD26D8">
        <w:rPr>
          <w:rStyle w:val="ArialUnicodeMS"/>
          <w:rFonts w:ascii="Times New Roman" w:hAnsi="Times New Roman" w:cs="Times New Roman"/>
          <w:spacing w:val="0"/>
          <w:sz w:val="28"/>
          <w:szCs w:val="28"/>
        </w:rPr>
        <w:t>ри их работе не исключается воз</w:t>
      </w:r>
      <w:r w:rsidRPr="00A90462">
        <w:rPr>
          <w:rStyle w:val="ArialUnicodeMS"/>
          <w:rFonts w:ascii="Times New Roman" w:hAnsi="Times New Roman" w:cs="Times New Roman"/>
          <w:spacing w:val="0"/>
          <w:sz w:val="28"/>
          <w:szCs w:val="28"/>
        </w:rPr>
        <w:t>можность перехода высокого напряжения первичной обмотки на вторичную обмотку малого</w:t>
      </w:r>
      <w:r w:rsidR="00DD26D8">
        <w:rPr>
          <w:rStyle w:val="ArialUnicodeMS"/>
          <w:rFonts w:ascii="Times New Roman" w:hAnsi="Times New Roman" w:cs="Times New Roman"/>
          <w:spacing w:val="0"/>
          <w:sz w:val="28"/>
          <w:szCs w:val="28"/>
        </w:rPr>
        <w:t xml:space="preserve"> напряжения. В этом случае опас</w:t>
      </w:r>
      <w:r w:rsidRPr="00A90462">
        <w:rPr>
          <w:rStyle w:val="ArialUnicodeMS"/>
          <w:rFonts w:ascii="Times New Roman" w:hAnsi="Times New Roman" w:cs="Times New Roman"/>
          <w:spacing w:val="0"/>
          <w:sz w:val="28"/>
          <w:szCs w:val="28"/>
        </w:rPr>
        <w:t>ность поражения становится</w:t>
      </w:r>
      <w:r w:rsidR="00DD26D8">
        <w:rPr>
          <w:rStyle w:val="ArialUnicodeMS"/>
          <w:rFonts w:ascii="Times New Roman" w:hAnsi="Times New Roman" w:cs="Times New Roman"/>
          <w:spacing w:val="0"/>
          <w:sz w:val="28"/>
          <w:szCs w:val="28"/>
        </w:rPr>
        <w:t xml:space="preserve"> равноценной опасности прикосно</w:t>
      </w:r>
      <w:r w:rsidRPr="00A90462">
        <w:rPr>
          <w:rStyle w:val="ArialUnicodeMS"/>
          <w:rFonts w:ascii="Times New Roman" w:hAnsi="Times New Roman" w:cs="Times New Roman"/>
          <w:spacing w:val="0"/>
          <w:sz w:val="28"/>
          <w:szCs w:val="28"/>
        </w:rPr>
        <w:t>вения к токоведущим частям</w:t>
      </w:r>
      <w:r w:rsidR="00DD26D8">
        <w:rPr>
          <w:rStyle w:val="ArialUnicodeMS"/>
          <w:rFonts w:ascii="Times New Roman" w:hAnsi="Times New Roman" w:cs="Times New Roman"/>
          <w:spacing w:val="0"/>
          <w:sz w:val="28"/>
          <w:szCs w:val="28"/>
        </w:rPr>
        <w:t xml:space="preserve"> высокого напряжения. Для умень</w:t>
      </w:r>
      <w:r w:rsidRPr="00A90462">
        <w:rPr>
          <w:rStyle w:val="ArialUnicodeMS"/>
          <w:rFonts w:ascii="Times New Roman" w:hAnsi="Times New Roman" w:cs="Times New Roman"/>
          <w:spacing w:val="0"/>
          <w:sz w:val="28"/>
          <w:szCs w:val="28"/>
        </w:rPr>
        <w:t>шения опасности вторичная обмотка трансформатор</w:t>
      </w:r>
      <w:r w:rsidR="00DD26D8">
        <w:rPr>
          <w:rStyle w:val="ArialUnicodeMS"/>
          <w:rFonts w:ascii="Times New Roman" w:hAnsi="Times New Roman" w:cs="Times New Roman"/>
          <w:spacing w:val="0"/>
          <w:sz w:val="28"/>
          <w:szCs w:val="28"/>
        </w:rPr>
        <w:t>а заземляет</w:t>
      </w:r>
      <w:r w:rsidRPr="00A90462">
        <w:rPr>
          <w:rStyle w:val="ArialUnicodeMS"/>
          <w:rFonts w:ascii="Times New Roman" w:hAnsi="Times New Roman" w:cs="Times New Roman"/>
          <w:spacing w:val="0"/>
          <w:sz w:val="28"/>
          <w:szCs w:val="28"/>
        </w:rPr>
        <w:t>ся или зануляется (см. далее). Применение в качестве источника малого напряжения автотрансформатора запрещено, т. к. при этом сеть малого напряжения постоянно электрически связана с сетью высокого напряжения.</w:t>
      </w:r>
    </w:p>
    <w:p w:rsidR="00DD26D8" w:rsidRPr="00DD26D8" w:rsidRDefault="00DD26D8" w:rsidP="00DD26D8">
      <w:pPr>
        <w:pStyle w:val="a4"/>
        <w:shd w:val="clear" w:color="auto" w:fill="auto"/>
        <w:spacing w:line="240" w:lineRule="auto"/>
        <w:ind w:firstLine="709"/>
        <w:rPr>
          <w:rFonts w:ascii="Times New Roman" w:hAnsi="Times New Roman" w:cs="Times New Roman"/>
          <w:spacing w:val="0"/>
          <w:sz w:val="28"/>
          <w:szCs w:val="28"/>
        </w:rPr>
      </w:pPr>
      <w:r w:rsidRPr="00DD26D8">
        <w:rPr>
          <w:rStyle w:val="ArialUnicodeMS66"/>
          <w:rFonts w:ascii="Times New Roman" w:hAnsi="Times New Roman" w:cs="Times New Roman"/>
          <w:spacing w:val="0"/>
          <w:sz w:val="28"/>
          <w:szCs w:val="28"/>
        </w:rPr>
        <w:t>Применение малых напряж</w:t>
      </w:r>
      <w:r>
        <w:rPr>
          <w:rStyle w:val="ArialUnicodeMS66"/>
          <w:rFonts w:ascii="Times New Roman" w:hAnsi="Times New Roman" w:cs="Times New Roman"/>
          <w:spacing w:val="0"/>
          <w:sz w:val="28"/>
          <w:szCs w:val="28"/>
        </w:rPr>
        <w:t>ений 12, 36 и 42 В ограничивает</w:t>
      </w:r>
      <w:r w:rsidRPr="00DD26D8">
        <w:rPr>
          <w:rStyle w:val="ArialUnicodeMS66"/>
          <w:rFonts w:ascii="Times New Roman" w:hAnsi="Times New Roman" w:cs="Times New Roman"/>
          <w:spacing w:val="0"/>
          <w:sz w:val="28"/>
          <w:szCs w:val="28"/>
        </w:rPr>
        <w:t>ся ручным электрофициро</w:t>
      </w:r>
      <w:r>
        <w:rPr>
          <w:rStyle w:val="ArialUnicodeMS66"/>
          <w:rFonts w:ascii="Times New Roman" w:hAnsi="Times New Roman" w:cs="Times New Roman"/>
          <w:spacing w:val="0"/>
          <w:sz w:val="28"/>
          <w:szCs w:val="28"/>
        </w:rPr>
        <w:t>ванным инструментом, ручными пе</w:t>
      </w:r>
      <w:r w:rsidRPr="00DD26D8">
        <w:rPr>
          <w:rStyle w:val="ArialUnicodeMS66"/>
          <w:rFonts w:ascii="Times New Roman" w:hAnsi="Times New Roman" w:cs="Times New Roman"/>
          <w:spacing w:val="0"/>
          <w:sz w:val="28"/>
          <w:szCs w:val="28"/>
        </w:rPr>
        <w:t>реносными лампами и ламп</w:t>
      </w:r>
      <w:r>
        <w:rPr>
          <w:rStyle w:val="ArialUnicodeMS66"/>
          <w:rFonts w:ascii="Times New Roman" w:hAnsi="Times New Roman" w:cs="Times New Roman"/>
          <w:spacing w:val="0"/>
          <w:sz w:val="28"/>
          <w:szCs w:val="28"/>
        </w:rPr>
        <w:t>ами местного освещения в помеще</w:t>
      </w:r>
      <w:r w:rsidRPr="00DD26D8">
        <w:rPr>
          <w:rStyle w:val="ArialUnicodeMS66"/>
          <w:rFonts w:ascii="Times New Roman" w:hAnsi="Times New Roman" w:cs="Times New Roman"/>
          <w:spacing w:val="0"/>
          <w:sz w:val="28"/>
          <w:szCs w:val="28"/>
        </w:rPr>
        <w:t>ниях с повышенной опасностью и особо опасных.</w:t>
      </w:r>
    </w:p>
    <w:p w:rsidR="00DD26D8" w:rsidRPr="00DD26D8" w:rsidRDefault="00DD26D8" w:rsidP="00DD26D8">
      <w:pPr>
        <w:pStyle w:val="a4"/>
        <w:shd w:val="clear" w:color="auto" w:fill="auto"/>
        <w:spacing w:line="240" w:lineRule="auto"/>
        <w:ind w:firstLine="709"/>
        <w:rPr>
          <w:rFonts w:ascii="Times New Roman" w:hAnsi="Times New Roman" w:cs="Times New Roman"/>
          <w:spacing w:val="0"/>
          <w:sz w:val="28"/>
          <w:szCs w:val="28"/>
        </w:rPr>
      </w:pPr>
      <w:r w:rsidRPr="00DD26D8">
        <w:rPr>
          <w:rStyle w:val="ArialUnicodeMS"/>
          <w:rFonts w:ascii="Times New Roman" w:hAnsi="Times New Roman" w:cs="Times New Roman"/>
          <w:spacing w:val="0"/>
          <w:sz w:val="28"/>
          <w:szCs w:val="28"/>
        </w:rPr>
        <w:t>Электрическое разделение сетей.</w:t>
      </w:r>
      <w:r w:rsidRPr="00DD26D8">
        <w:rPr>
          <w:rStyle w:val="Calibri"/>
          <w:rFonts w:ascii="Times New Roman" w:hAnsi="Times New Roman" w:cs="Times New Roman"/>
          <w:spacing w:val="0"/>
          <w:w w:val="100"/>
          <w:sz w:val="28"/>
          <w:szCs w:val="28"/>
        </w:rPr>
        <w:t xml:space="preserve"> </w:t>
      </w:r>
      <w:r>
        <w:rPr>
          <w:rStyle w:val="ArialUnicodeMS66"/>
          <w:rFonts w:ascii="Times New Roman" w:hAnsi="Times New Roman" w:cs="Times New Roman"/>
          <w:spacing w:val="0"/>
          <w:sz w:val="28"/>
          <w:szCs w:val="28"/>
        </w:rPr>
        <w:t>Разветвленная электриче</w:t>
      </w:r>
      <w:r w:rsidRPr="00DD26D8">
        <w:rPr>
          <w:rStyle w:val="ArialUnicodeMS66"/>
          <w:rFonts w:ascii="Times New Roman" w:hAnsi="Times New Roman" w:cs="Times New Roman"/>
          <w:spacing w:val="0"/>
          <w:sz w:val="28"/>
          <w:szCs w:val="28"/>
        </w:rPr>
        <w:t xml:space="preserve">ская сеть большой протяженности имеет значительную емкость и небольшое сопротивление изоляции фаз относительно земли. В этом случае даже прикосновение к одной фазе является очень опасным. Если единую, сильно разветвленную сеть разделить на ряд небольших сетей такого </w:t>
      </w:r>
      <w:r>
        <w:rPr>
          <w:rStyle w:val="ArialUnicodeMS66"/>
          <w:rFonts w:ascii="Times New Roman" w:hAnsi="Times New Roman" w:cs="Times New Roman"/>
          <w:spacing w:val="0"/>
          <w:sz w:val="28"/>
          <w:szCs w:val="28"/>
        </w:rPr>
        <w:t>же напряжения, которые будут об</w:t>
      </w:r>
      <w:r w:rsidRPr="00DD26D8">
        <w:rPr>
          <w:rStyle w:val="ArialUnicodeMS66"/>
          <w:rFonts w:ascii="Times New Roman" w:hAnsi="Times New Roman" w:cs="Times New Roman"/>
          <w:spacing w:val="0"/>
          <w:sz w:val="28"/>
          <w:szCs w:val="28"/>
        </w:rPr>
        <w:t>ладать небольшой емкостью</w:t>
      </w:r>
      <w:r>
        <w:rPr>
          <w:rStyle w:val="ArialUnicodeMS66"/>
          <w:rFonts w:ascii="Times New Roman" w:hAnsi="Times New Roman" w:cs="Times New Roman"/>
          <w:spacing w:val="0"/>
          <w:sz w:val="28"/>
          <w:szCs w:val="28"/>
        </w:rPr>
        <w:t xml:space="preserve"> и высоким сопротивлением изоля</w:t>
      </w:r>
      <w:r w:rsidRPr="00DD26D8">
        <w:rPr>
          <w:rStyle w:val="ArialUnicodeMS66"/>
          <w:rFonts w:ascii="Times New Roman" w:hAnsi="Times New Roman" w:cs="Times New Roman"/>
          <w:spacing w:val="0"/>
          <w:sz w:val="28"/>
          <w:szCs w:val="28"/>
        </w:rPr>
        <w:t>ции, то опасность поражения резко снижается.</w:t>
      </w:r>
    </w:p>
    <w:p w:rsidR="00DD26D8" w:rsidRPr="00DD26D8" w:rsidRDefault="00DD26D8" w:rsidP="00DD26D8">
      <w:pPr>
        <w:pStyle w:val="a4"/>
        <w:shd w:val="clear" w:color="auto" w:fill="auto"/>
        <w:spacing w:line="240" w:lineRule="auto"/>
        <w:ind w:firstLine="709"/>
        <w:rPr>
          <w:rFonts w:ascii="Times New Roman" w:hAnsi="Times New Roman" w:cs="Times New Roman"/>
          <w:spacing w:val="0"/>
          <w:sz w:val="28"/>
          <w:szCs w:val="28"/>
        </w:rPr>
      </w:pPr>
      <w:r w:rsidRPr="00DD26D8">
        <w:rPr>
          <w:rStyle w:val="ArialUnicodeMS66"/>
          <w:rFonts w:ascii="Times New Roman" w:hAnsi="Times New Roman" w:cs="Times New Roman"/>
          <w:spacing w:val="0"/>
          <w:sz w:val="28"/>
          <w:szCs w:val="28"/>
        </w:rPr>
        <w:t>Обычно электрическое разделен</w:t>
      </w:r>
      <w:r>
        <w:rPr>
          <w:rStyle w:val="ArialUnicodeMS66"/>
          <w:rFonts w:ascii="Times New Roman" w:hAnsi="Times New Roman" w:cs="Times New Roman"/>
          <w:spacing w:val="0"/>
          <w:sz w:val="28"/>
          <w:szCs w:val="28"/>
        </w:rPr>
        <w:t>ие сетей осуществляется пу</w:t>
      </w:r>
      <w:r w:rsidRPr="00DD26D8">
        <w:rPr>
          <w:rStyle w:val="ArialUnicodeMS66"/>
          <w:rFonts w:ascii="Times New Roman" w:hAnsi="Times New Roman" w:cs="Times New Roman"/>
          <w:spacing w:val="0"/>
          <w:sz w:val="28"/>
          <w:szCs w:val="28"/>
        </w:rPr>
        <w:t>тем подключения отдельных</w:t>
      </w:r>
      <w:r>
        <w:rPr>
          <w:rStyle w:val="ArialUnicodeMS66"/>
          <w:rFonts w:ascii="Times New Roman" w:hAnsi="Times New Roman" w:cs="Times New Roman"/>
          <w:spacing w:val="0"/>
          <w:sz w:val="28"/>
          <w:szCs w:val="28"/>
        </w:rPr>
        <w:t xml:space="preserve"> электроустановок через раздели</w:t>
      </w:r>
      <w:r w:rsidRPr="00DD26D8">
        <w:rPr>
          <w:rStyle w:val="ArialUnicodeMS66"/>
          <w:rFonts w:ascii="Times New Roman" w:hAnsi="Times New Roman" w:cs="Times New Roman"/>
          <w:spacing w:val="0"/>
          <w:sz w:val="28"/>
          <w:szCs w:val="28"/>
        </w:rPr>
        <w:t>тельные трансформаторы. За</w:t>
      </w:r>
      <w:r>
        <w:rPr>
          <w:rStyle w:val="ArialUnicodeMS66"/>
          <w:rFonts w:ascii="Times New Roman" w:hAnsi="Times New Roman" w:cs="Times New Roman"/>
          <w:spacing w:val="0"/>
          <w:sz w:val="28"/>
          <w:szCs w:val="28"/>
        </w:rPr>
        <w:t>щитное разделение сетей применя</w:t>
      </w:r>
      <w:r w:rsidRPr="00DD26D8">
        <w:rPr>
          <w:rStyle w:val="ArialUnicodeMS66"/>
          <w:rFonts w:ascii="Times New Roman" w:hAnsi="Times New Roman" w:cs="Times New Roman"/>
          <w:spacing w:val="0"/>
          <w:sz w:val="28"/>
          <w:szCs w:val="28"/>
        </w:rPr>
        <w:t>ется в электроустановках напряжением до 1000 В, эксплуатация которых связана с повышенной степенью опасности, например в передвижных установках, ру</w:t>
      </w:r>
      <w:r>
        <w:rPr>
          <w:rStyle w:val="ArialUnicodeMS66"/>
          <w:rFonts w:ascii="Times New Roman" w:hAnsi="Times New Roman" w:cs="Times New Roman"/>
          <w:spacing w:val="0"/>
          <w:sz w:val="28"/>
          <w:szCs w:val="28"/>
        </w:rPr>
        <w:t>чном электрофицированном инстру</w:t>
      </w:r>
      <w:r w:rsidRPr="00DD26D8">
        <w:rPr>
          <w:rStyle w:val="ArialUnicodeMS66"/>
          <w:rFonts w:ascii="Times New Roman" w:hAnsi="Times New Roman" w:cs="Times New Roman"/>
          <w:spacing w:val="0"/>
          <w:sz w:val="28"/>
          <w:szCs w:val="28"/>
        </w:rPr>
        <w:t>менте и т. п.</w:t>
      </w:r>
    </w:p>
    <w:p w:rsidR="00DD26D8" w:rsidRPr="00DD26D8" w:rsidRDefault="00DD26D8" w:rsidP="00DD26D8">
      <w:pPr>
        <w:pStyle w:val="a4"/>
        <w:shd w:val="clear" w:color="auto" w:fill="auto"/>
        <w:spacing w:line="240" w:lineRule="auto"/>
        <w:ind w:firstLine="709"/>
        <w:rPr>
          <w:rFonts w:ascii="Times New Roman" w:hAnsi="Times New Roman" w:cs="Times New Roman"/>
          <w:spacing w:val="0"/>
          <w:sz w:val="28"/>
          <w:szCs w:val="28"/>
        </w:rPr>
      </w:pPr>
      <w:r w:rsidRPr="00DD26D8">
        <w:rPr>
          <w:rStyle w:val="ArialUnicodeMS"/>
          <w:rFonts w:ascii="Times New Roman" w:hAnsi="Times New Roman" w:cs="Times New Roman"/>
          <w:spacing w:val="0"/>
          <w:sz w:val="28"/>
          <w:szCs w:val="28"/>
        </w:rPr>
        <w:t>Электрическая изоляция</w:t>
      </w:r>
      <w:r w:rsidRPr="00DD26D8">
        <w:rPr>
          <w:rStyle w:val="Calibri"/>
          <w:rFonts w:ascii="Times New Roman" w:hAnsi="Times New Roman" w:cs="Times New Roman"/>
          <w:spacing w:val="0"/>
          <w:w w:val="100"/>
          <w:sz w:val="28"/>
          <w:szCs w:val="28"/>
        </w:rPr>
        <w:t xml:space="preserve"> </w:t>
      </w:r>
      <w:r w:rsidRPr="00DD26D8">
        <w:rPr>
          <w:rStyle w:val="ArialUnicodeMS66"/>
          <w:rFonts w:ascii="Times New Roman" w:hAnsi="Times New Roman" w:cs="Times New Roman"/>
          <w:spacing w:val="0"/>
          <w:sz w:val="28"/>
          <w:szCs w:val="28"/>
        </w:rPr>
        <w:t>— это слой диэлектрика, которым покрывают поверхность токо</w:t>
      </w:r>
      <w:r>
        <w:rPr>
          <w:rStyle w:val="ArialUnicodeMS66"/>
          <w:rFonts w:ascii="Times New Roman" w:hAnsi="Times New Roman" w:cs="Times New Roman"/>
          <w:spacing w:val="0"/>
          <w:sz w:val="28"/>
          <w:szCs w:val="28"/>
        </w:rPr>
        <w:t>ведущих элементов, или конструк</w:t>
      </w:r>
      <w:r w:rsidRPr="00DD26D8">
        <w:rPr>
          <w:rStyle w:val="ArialUnicodeMS66"/>
          <w:rFonts w:ascii="Times New Roman" w:hAnsi="Times New Roman" w:cs="Times New Roman"/>
          <w:spacing w:val="0"/>
          <w:sz w:val="28"/>
          <w:szCs w:val="28"/>
        </w:rPr>
        <w:t>ция из непроводящего матери</w:t>
      </w:r>
      <w:r>
        <w:rPr>
          <w:rStyle w:val="ArialUnicodeMS66"/>
          <w:rFonts w:ascii="Times New Roman" w:hAnsi="Times New Roman" w:cs="Times New Roman"/>
          <w:spacing w:val="0"/>
          <w:sz w:val="28"/>
          <w:szCs w:val="28"/>
        </w:rPr>
        <w:t>ала, с помощью которой токоведу</w:t>
      </w:r>
      <w:r w:rsidRPr="00DD26D8">
        <w:rPr>
          <w:rStyle w:val="ArialUnicodeMS66"/>
          <w:rFonts w:ascii="Times New Roman" w:hAnsi="Times New Roman" w:cs="Times New Roman"/>
          <w:spacing w:val="0"/>
          <w:sz w:val="28"/>
          <w:szCs w:val="28"/>
        </w:rPr>
        <w:t>щие элементы отделяют от других частей электроустановки.</w:t>
      </w:r>
    </w:p>
    <w:p w:rsidR="00DD26D8" w:rsidRPr="009716C2" w:rsidRDefault="00DD26D8" w:rsidP="00DD26D8">
      <w:pPr>
        <w:pStyle w:val="a4"/>
        <w:shd w:val="clear" w:color="auto" w:fill="auto"/>
        <w:spacing w:line="240" w:lineRule="auto"/>
        <w:ind w:firstLine="709"/>
        <w:rPr>
          <w:rFonts w:ascii="Times New Roman" w:hAnsi="Times New Roman" w:cs="Times New Roman"/>
          <w:b w:val="0"/>
          <w:i w:val="0"/>
          <w:spacing w:val="0"/>
          <w:sz w:val="28"/>
          <w:szCs w:val="28"/>
        </w:rPr>
      </w:pPr>
      <w:r w:rsidRPr="009716C2">
        <w:rPr>
          <w:rStyle w:val="ArialUnicodeMS66"/>
          <w:rFonts w:ascii="Times New Roman" w:hAnsi="Times New Roman" w:cs="Times New Roman"/>
          <w:spacing w:val="0"/>
          <w:sz w:val="28"/>
          <w:szCs w:val="28"/>
        </w:rPr>
        <w:t>В электроустановках применяют следующие виды изоляции:</w:t>
      </w:r>
    </w:p>
    <w:p w:rsidR="00DD26D8" w:rsidRPr="009716C2" w:rsidRDefault="00DD26D8" w:rsidP="00DD26D8">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9716C2">
        <w:rPr>
          <w:rStyle w:val="57"/>
          <w:rFonts w:ascii="Times New Roman" w:hAnsi="Times New Roman" w:cs="Times New Roman"/>
          <w:b w:val="0"/>
          <w:i w:val="0"/>
          <w:spacing w:val="0"/>
          <w:sz w:val="28"/>
          <w:szCs w:val="28"/>
        </w:rPr>
        <w:t>рабочая изоляция</w:t>
      </w:r>
      <w:r w:rsidRPr="009716C2">
        <w:rPr>
          <w:rStyle w:val="ArialUnicodeMS66"/>
          <w:rFonts w:ascii="Times New Roman" w:hAnsi="Times New Roman" w:cs="Times New Roman"/>
          <w:spacing w:val="0"/>
          <w:sz w:val="28"/>
          <w:szCs w:val="28"/>
        </w:rPr>
        <w:t xml:space="preserve"> — электрическая изоляция токоведущих частей электроустановки, обеспечивающая ее нормальную работу и защиту от поражения электрическим током;</w:t>
      </w:r>
    </w:p>
    <w:p w:rsidR="00DD26D8" w:rsidRPr="009716C2" w:rsidRDefault="00DD26D8" w:rsidP="00DD26D8">
      <w:pPr>
        <w:pStyle w:val="a4"/>
        <w:numPr>
          <w:ilvl w:val="0"/>
          <w:numId w:val="1"/>
        </w:numPr>
        <w:shd w:val="clear" w:color="auto" w:fill="auto"/>
        <w:tabs>
          <w:tab w:val="left" w:pos="650"/>
        </w:tabs>
        <w:spacing w:line="240" w:lineRule="auto"/>
        <w:ind w:firstLine="709"/>
        <w:rPr>
          <w:rFonts w:ascii="Times New Roman" w:hAnsi="Times New Roman" w:cs="Times New Roman"/>
          <w:b w:val="0"/>
          <w:i w:val="0"/>
          <w:spacing w:val="0"/>
          <w:sz w:val="28"/>
          <w:szCs w:val="28"/>
        </w:rPr>
      </w:pPr>
      <w:r w:rsidRPr="009716C2">
        <w:rPr>
          <w:rStyle w:val="57"/>
          <w:rFonts w:ascii="Times New Roman" w:hAnsi="Times New Roman" w:cs="Times New Roman"/>
          <w:b w:val="0"/>
          <w:i w:val="0"/>
          <w:spacing w:val="0"/>
          <w:sz w:val="28"/>
          <w:szCs w:val="28"/>
        </w:rPr>
        <w:t>дополнительная изоляция</w:t>
      </w:r>
      <w:r w:rsidRPr="009716C2">
        <w:rPr>
          <w:rStyle w:val="ArialUnicodeMS66"/>
          <w:rFonts w:ascii="Times New Roman" w:hAnsi="Times New Roman" w:cs="Times New Roman"/>
          <w:spacing w:val="0"/>
          <w:sz w:val="28"/>
          <w:szCs w:val="28"/>
        </w:rPr>
        <w:t xml:space="preserve"> — электрическая изоляция, пред</w:t>
      </w:r>
      <w:r w:rsidRPr="009716C2">
        <w:rPr>
          <w:rStyle w:val="ArialUnicodeMS66"/>
          <w:rFonts w:ascii="Times New Roman" w:hAnsi="Times New Roman" w:cs="Times New Roman"/>
          <w:spacing w:val="0"/>
          <w:sz w:val="28"/>
          <w:szCs w:val="28"/>
        </w:rPr>
        <w:softHyphen/>
        <w:t>усмотренная дополнит</w:t>
      </w:r>
      <w:r w:rsidR="009716C2">
        <w:rPr>
          <w:rStyle w:val="ArialUnicodeMS66"/>
          <w:rFonts w:ascii="Times New Roman" w:hAnsi="Times New Roman" w:cs="Times New Roman"/>
          <w:spacing w:val="0"/>
          <w:sz w:val="28"/>
          <w:szCs w:val="28"/>
        </w:rPr>
        <w:t>ельно к рабочей изоляции для за</w:t>
      </w:r>
      <w:r w:rsidRPr="009716C2">
        <w:rPr>
          <w:rStyle w:val="ArialUnicodeMS66"/>
          <w:rFonts w:ascii="Times New Roman" w:hAnsi="Times New Roman" w:cs="Times New Roman"/>
          <w:spacing w:val="0"/>
          <w:sz w:val="28"/>
          <w:szCs w:val="28"/>
        </w:rPr>
        <w:t>щиты от поражения эле</w:t>
      </w:r>
      <w:r w:rsidR="009716C2">
        <w:rPr>
          <w:rStyle w:val="ArialUnicodeMS66"/>
          <w:rFonts w:ascii="Times New Roman" w:hAnsi="Times New Roman" w:cs="Times New Roman"/>
          <w:spacing w:val="0"/>
          <w:sz w:val="28"/>
          <w:szCs w:val="28"/>
        </w:rPr>
        <w:t>ктрическим током в случае повре</w:t>
      </w:r>
      <w:r w:rsidRPr="009716C2">
        <w:rPr>
          <w:rStyle w:val="ArialUnicodeMS66"/>
          <w:rFonts w:ascii="Times New Roman" w:hAnsi="Times New Roman" w:cs="Times New Roman"/>
          <w:spacing w:val="0"/>
          <w:sz w:val="28"/>
          <w:szCs w:val="28"/>
        </w:rPr>
        <w:t>ждения рабочей изоляции;</w:t>
      </w:r>
    </w:p>
    <w:p w:rsidR="00DD26D8" w:rsidRPr="009716C2" w:rsidRDefault="00DD26D8" w:rsidP="00DD26D8">
      <w:pPr>
        <w:pStyle w:val="a4"/>
        <w:numPr>
          <w:ilvl w:val="0"/>
          <w:numId w:val="1"/>
        </w:numPr>
        <w:shd w:val="clear" w:color="auto" w:fill="auto"/>
        <w:tabs>
          <w:tab w:val="left" w:pos="650"/>
        </w:tabs>
        <w:spacing w:line="240" w:lineRule="auto"/>
        <w:ind w:firstLine="709"/>
        <w:rPr>
          <w:rFonts w:ascii="Times New Roman" w:hAnsi="Times New Roman" w:cs="Times New Roman"/>
          <w:b w:val="0"/>
          <w:i w:val="0"/>
          <w:spacing w:val="0"/>
          <w:sz w:val="28"/>
          <w:szCs w:val="28"/>
        </w:rPr>
      </w:pPr>
      <w:r w:rsidRPr="009716C2">
        <w:rPr>
          <w:rStyle w:val="57"/>
          <w:rFonts w:ascii="Times New Roman" w:hAnsi="Times New Roman" w:cs="Times New Roman"/>
          <w:b w:val="0"/>
          <w:i w:val="0"/>
          <w:spacing w:val="0"/>
          <w:sz w:val="28"/>
          <w:szCs w:val="28"/>
        </w:rPr>
        <w:t>двойная изоляция</w:t>
      </w:r>
      <w:r w:rsidRPr="009716C2">
        <w:rPr>
          <w:rStyle w:val="ArialUnicodeMS66"/>
          <w:rFonts w:ascii="Times New Roman" w:hAnsi="Times New Roman" w:cs="Times New Roman"/>
          <w:spacing w:val="0"/>
          <w:sz w:val="28"/>
          <w:szCs w:val="28"/>
        </w:rPr>
        <w:t xml:space="preserve"> — это изоляция, состоящая из рабочей и </w:t>
      </w:r>
      <w:r w:rsidRPr="009716C2">
        <w:rPr>
          <w:rStyle w:val="ArialUnicodeMS66"/>
          <w:rFonts w:ascii="Times New Roman" w:hAnsi="Times New Roman" w:cs="Times New Roman"/>
          <w:spacing w:val="0"/>
          <w:sz w:val="28"/>
          <w:szCs w:val="28"/>
        </w:rPr>
        <w:lastRenderedPageBreak/>
        <w:t>дополнительной изоляции;</w:t>
      </w:r>
    </w:p>
    <w:p w:rsidR="00DD26D8" w:rsidRPr="00DD26D8" w:rsidRDefault="00DD26D8" w:rsidP="00DD26D8">
      <w:pPr>
        <w:pStyle w:val="a4"/>
        <w:numPr>
          <w:ilvl w:val="0"/>
          <w:numId w:val="1"/>
        </w:numPr>
        <w:shd w:val="clear" w:color="auto" w:fill="auto"/>
        <w:tabs>
          <w:tab w:val="left" w:pos="636"/>
        </w:tabs>
        <w:spacing w:line="240" w:lineRule="auto"/>
        <w:ind w:firstLine="709"/>
        <w:rPr>
          <w:rFonts w:ascii="Times New Roman" w:hAnsi="Times New Roman" w:cs="Times New Roman"/>
          <w:spacing w:val="0"/>
          <w:sz w:val="28"/>
          <w:szCs w:val="28"/>
        </w:rPr>
      </w:pPr>
      <w:r w:rsidRPr="009716C2">
        <w:rPr>
          <w:rStyle w:val="57"/>
          <w:rFonts w:ascii="Times New Roman" w:hAnsi="Times New Roman" w:cs="Times New Roman"/>
          <w:b w:val="0"/>
          <w:i w:val="0"/>
          <w:spacing w:val="0"/>
          <w:sz w:val="28"/>
          <w:szCs w:val="28"/>
        </w:rPr>
        <w:t>усиленная изоляция —</w:t>
      </w:r>
      <w:r w:rsidRPr="009716C2">
        <w:rPr>
          <w:rStyle w:val="ArialUnicodeMS66"/>
          <w:rFonts w:ascii="Times New Roman" w:hAnsi="Times New Roman" w:cs="Times New Roman"/>
          <w:spacing w:val="0"/>
          <w:sz w:val="28"/>
          <w:szCs w:val="28"/>
        </w:rPr>
        <w:t xml:space="preserve"> ул</w:t>
      </w:r>
      <w:r w:rsidR="009716C2">
        <w:rPr>
          <w:rStyle w:val="ArialUnicodeMS66"/>
          <w:rFonts w:ascii="Times New Roman" w:hAnsi="Times New Roman" w:cs="Times New Roman"/>
          <w:spacing w:val="0"/>
          <w:sz w:val="28"/>
          <w:szCs w:val="28"/>
        </w:rPr>
        <w:t>учшенная рабочая изоляция, кото</w:t>
      </w:r>
      <w:r w:rsidRPr="009716C2">
        <w:rPr>
          <w:rStyle w:val="ArialUnicodeMS66"/>
          <w:rFonts w:ascii="Times New Roman" w:hAnsi="Times New Roman" w:cs="Times New Roman"/>
          <w:spacing w:val="0"/>
          <w:sz w:val="28"/>
          <w:szCs w:val="28"/>
        </w:rPr>
        <w:t>рая</w:t>
      </w:r>
      <w:r w:rsidRPr="00DD26D8">
        <w:rPr>
          <w:rStyle w:val="ArialUnicodeMS66"/>
          <w:rFonts w:ascii="Times New Roman" w:hAnsi="Times New Roman" w:cs="Times New Roman"/>
          <w:spacing w:val="0"/>
          <w:sz w:val="28"/>
          <w:szCs w:val="28"/>
        </w:rPr>
        <w:t xml:space="preserve"> обеспечивает такую же степень защиты от поражения электрическим током, как и двойная изоляция.</w:t>
      </w:r>
    </w:p>
    <w:p w:rsidR="00DD26D8" w:rsidRPr="00DD26D8" w:rsidRDefault="00DD26D8" w:rsidP="009716C2">
      <w:pPr>
        <w:pStyle w:val="a4"/>
        <w:shd w:val="clear" w:color="auto" w:fill="auto"/>
        <w:spacing w:line="240" w:lineRule="auto"/>
        <w:ind w:firstLine="709"/>
        <w:rPr>
          <w:rFonts w:ascii="Times New Roman" w:hAnsi="Times New Roman" w:cs="Times New Roman"/>
          <w:spacing w:val="0"/>
          <w:sz w:val="28"/>
          <w:szCs w:val="28"/>
        </w:rPr>
      </w:pPr>
      <w:r w:rsidRPr="00DD26D8">
        <w:rPr>
          <w:rStyle w:val="ArialUnicodeMS"/>
          <w:rFonts w:ascii="Times New Roman" w:hAnsi="Times New Roman" w:cs="Times New Roman"/>
          <w:spacing w:val="0"/>
          <w:sz w:val="28"/>
          <w:szCs w:val="28"/>
        </w:rPr>
        <w:t xml:space="preserve">Контроль и профилактика поврежденной изоляции </w:t>
      </w:r>
      <w:r w:rsidRPr="00DD26D8">
        <w:rPr>
          <w:rStyle w:val="57"/>
          <w:rFonts w:ascii="Times New Roman" w:hAnsi="Times New Roman" w:cs="Times New Roman"/>
          <w:spacing w:val="0"/>
          <w:sz w:val="28"/>
          <w:szCs w:val="28"/>
        </w:rPr>
        <w:t>—</w:t>
      </w:r>
      <w:r w:rsidR="009716C2">
        <w:rPr>
          <w:rStyle w:val="ArialUnicodeMS66"/>
          <w:rFonts w:ascii="Times New Roman" w:hAnsi="Times New Roman" w:cs="Times New Roman"/>
          <w:spacing w:val="0"/>
          <w:sz w:val="28"/>
          <w:szCs w:val="28"/>
        </w:rPr>
        <w:t xml:space="preserve"> важней</w:t>
      </w:r>
      <w:r w:rsidRPr="00DD26D8">
        <w:rPr>
          <w:rStyle w:val="ArialUnicodeMS66"/>
          <w:rFonts w:ascii="Times New Roman" w:hAnsi="Times New Roman" w:cs="Times New Roman"/>
          <w:spacing w:val="0"/>
          <w:sz w:val="28"/>
          <w:szCs w:val="28"/>
        </w:rPr>
        <w:t>ший элемент обеспечения электробезопасности. При вводе в эксплуатацию новых или прошедших ремонт электроустановок проводятся приемо-сдаточ</w:t>
      </w:r>
      <w:r w:rsidR="009716C2">
        <w:rPr>
          <w:rStyle w:val="ArialUnicodeMS66"/>
          <w:rFonts w:ascii="Times New Roman" w:hAnsi="Times New Roman" w:cs="Times New Roman"/>
          <w:spacing w:val="0"/>
          <w:sz w:val="28"/>
          <w:szCs w:val="28"/>
        </w:rPr>
        <w:t>ные испытания с контролем сопро</w:t>
      </w:r>
      <w:r w:rsidRPr="00DD26D8">
        <w:rPr>
          <w:rStyle w:val="ArialUnicodeMS66"/>
          <w:rFonts w:ascii="Times New Roman" w:hAnsi="Times New Roman" w:cs="Times New Roman"/>
          <w:spacing w:val="0"/>
          <w:sz w:val="28"/>
          <w:szCs w:val="28"/>
        </w:rPr>
        <w:t>тивления изоляции. На работающем оборудовании проводится</w:t>
      </w:r>
      <w:r w:rsidR="009716C2">
        <w:rPr>
          <w:rFonts w:ascii="Times New Roman" w:hAnsi="Times New Roman" w:cs="Times New Roman"/>
          <w:spacing w:val="0"/>
          <w:sz w:val="28"/>
          <w:szCs w:val="28"/>
        </w:rPr>
        <w:t xml:space="preserve"> </w:t>
      </w:r>
      <w:r w:rsidR="009716C2">
        <w:rPr>
          <w:rStyle w:val="ArialUnicodeMS66"/>
          <w:rFonts w:ascii="Times New Roman" w:hAnsi="Times New Roman" w:cs="Times New Roman"/>
          <w:spacing w:val="0"/>
          <w:sz w:val="28"/>
          <w:szCs w:val="28"/>
        </w:rPr>
        <w:t>эк</w:t>
      </w:r>
      <w:r w:rsidRPr="00DD26D8">
        <w:rPr>
          <w:rStyle w:val="ArialUnicodeMS66"/>
          <w:rFonts w:ascii="Times New Roman" w:hAnsi="Times New Roman" w:cs="Times New Roman"/>
          <w:spacing w:val="0"/>
          <w:sz w:val="28"/>
          <w:szCs w:val="28"/>
        </w:rPr>
        <w:t>сплуатационный контроль изоляции в сроки, установленные нормативами. Контроль сопротивления изоляции осуществляет электротехнический персонал с помощью мегоомметров.</w:t>
      </w:r>
    </w:p>
    <w:p w:rsidR="00DD26D8" w:rsidRPr="00DD26D8" w:rsidRDefault="00DD26D8" w:rsidP="00DD26D8">
      <w:pPr>
        <w:pStyle w:val="a4"/>
        <w:shd w:val="clear" w:color="auto" w:fill="auto"/>
        <w:spacing w:line="240" w:lineRule="auto"/>
        <w:ind w:firstLine="709"/>
        <w:rPr>
          <w:rFonts w:ascii="Times New Roman" w:hAnsi="Times New Roman" w:cs="Times New Roman"/>
          <w:spacing w:val="0"/>
          <w:sz w:val="28"/>
          <w:szCs w:val="28"/>
        </w:rPr>
      </w:pPr>
      <w:r w:rsidRPr="00DD26D8">
        <w:rPr>
          <w:rStyle w:val="ArialUnicodeMS"/>
          <w:rFonts w:ascii="Times New Roman" w:hAnsi="Times New Roman" w:cs="Times New Roman"/>
          <w:spacing w:val="0"/>
          <w:sz w:val="28"/>
          <w:szCs w:val="28"/>
        </w:rPr>
        <w:t xml:space="preserve">Защита от прикосновения к токоведущим частям установок. </w:t>
      </w:r>
      <w:r w:rsidRPr="00DD26D8">
        <w:rPr>
          <w:rStyle w:val="ArialUnicodeMS66"/>
          <w:rFonts w:ascii="Times New Roman" w:hAnsi="Times New Roman" w:cs="Times New Roman"/>
          <w:spacing w:val="0"/>
          <w:sz w:val="28"/>
          <w:szCs w:val="28"/>
        </w:rPr>
        <w:t>Прикосновение к токоведущи</w:t>
      </w:r>
      <w:r w:rsidR="009716C2">
        <w:rPr>
          <w:rStyle w:val="ArialUnicodeMS66"/>
          <w:rFonts w:ascii="Times New Roman" w:hAnsi="Times New Roman" w:cs="Times New Roman"/>
          <w:spacing w:val="0"/>
          <w:sz w:val="28"/>
          <w:szCs w:val="28"/>
        </w:rPr>
        <w:t>м частям всегда может быть опас</w:t>
      </w:r>
      <w:r w:rsidRPr="00DD26D8">
        <w:rPr>
          <w:rStyle w:val="ArialUnicodeMS66"/>
          <w:rFonts w:ascii="Times New Roman" w:hAnsi="Times New Roman" w:cs="Times New Roman"/>
          <w:spacing w:val="0"/>
          <w:sz w:val="28"/>
          <w:szCs w:val="28"/>
        </w:rPr>
        <w:t>ным даже в сетях до 1000 В</w:t>
      </w:r>
      <w:r w:rsidR="00861189">
        <w:rPr>
          <w:rStyle w:val="ArialUnicodeMS66"/>
          <w:rFonts w:ascii="Times New Roman" w:hAnsi="Times New Roman" w:cs="Times New Roman"/>
          <w:spacing w:val="0"/>
          <w:sz w:val="28"/>
          <w:szCs w:val="28"/>
        </w:rPr>
        <w:t xml:space="preserve"> </w:t>
      </w:r>
      <w:r w:rsidRPr="00DD26D8">
        <w:rPr>
          <w:rStyle w:val="ArialUnicodeMS66"/>
          <w:rFonts w:ascii="Times New Roman" w:hAnsi="Times New Roman" w:cs="Times New Roman"/>
          <w:spacing w:val="0"/>
          <w:sz w:val="28"/>
          <w:szCs w:val="28"/>
        </w:rPr>
        <w:t>и</w:t>
      </w:r>
      <w:r w:rsidR="00861189">
        <w:rPr>
          <w:rStyle w:val="ArialUnicodeMS66"/>
          <w:rFonts w:ascii="Times New Roman" w:hAnsi="Times New Roman" w:cs="Times New Roman"/>
          <w:spacing w:val="0"/>
          <w:sz w:val="28"/>
          <w:szCs w:val="28"/>
        </w:rPr>
        <w:t xml:space="preserve"> </w:t>
      </w:r>
      <w:r w:rsidRPr="00DD26D8">
        <w:rPr>
          <w:rStyle w:val="ArialUnicodeMS66"/>
          <w:rFonts w:ascii="Times New Roman" w:hAnsi="Times New Roman" w:cs="Times New Roman"/>
          <w:spacing w:val="0"/>
          <w:sz w:val="28"/>
          <w:szCs w:val="28"/>
        </w:rPr>
        <w:t>с хорошей изоляцией фаз. При напряжениях свыше 1000 В о</w:t>
      </w:r>
      <w:r w:rsidR="009716C2">
        <w:rPr>
          <w:rStyle w:val="ArialUnicodeMS66"/>
          <w:rFonts w:ascii="Times New Roman" w:hAnsi="Times New Roman" w:cs="Times New Roman"/>
          <w:spacing w:val="0"/>
          <w:sz w:val="28"/>
          <w:szCs w:val="28"/>
        </w:rPr>
        <w:t>пасно даже приближение к токове</w:t>
      </w:r>
      <w:r w:rsidRPr="00DD26D8">
        <w:rPr>
          <w:rStyle w:val="ArialUnicodeMS66"/>
          <w:rFonts w:ascii="Times New Roman" w:hAnsi="Times New Roman" w:cs="Times New Roman"/>
          <w:spacing w:val="0"/>
          <w:sz w:val="28"/>
          <w:szCs w:val="28"/>
        </w:rPr>
        <w:t>дущим частям. В электроустан</w:t>
      </w:r>
      <w:r w:rsidR="009716C2">
        <w:rPr>
          <w:rStyle w:val="ArialUnicodeMS66"/>
          <w:rFonts w:ascii="Times New Roman" w:hAnsi="Times New Roman" w:cs="Times New Roman"/>
          <w:spacing w:val="0"/>
          <w:sz w:val="28"/>
          <w:szCs w:val="28"/>
        </w:rPr>
        <w:t>овках напряжением до 1000 В при</w:t>
      </w:r>
      <w:r w:rsidRPr="00DD26D8">
        <w:rPr>
          <w:rStyle w:val="ArialUnicodeMS66"/>
          <w:rFonts w:ascii="Times New Roman" w:hAnsi="Times New Roman" w:cs="Times New Roman"/>
          <w:spacing w:val="0"/>
          <w:sz w:val="28"/>
          <w:szCs w:val="28"/>
        </w:rPr>
        <w:t>менение изолированных проводов уже обеспечивает достаточную защиту от напряжения при прикосновении. Из</w:t>
      </w:r>
      <w:r w:rsidR="009716C2">
        <w:rPr>
          <w:rStyle w:val="ArialUnicodeMS66"/>
          <w:rFonts w:ascii="Times New Roman" w:hAnsi="Times New Roman" w:cs="Times New Roman"/>
          <w:spacing w:val="0"/>
          <w:sz w:val="28"/>
          <w:szCs w:val="28"/>
        </w:rPr>
        <w:t>олированные про</w:t>
      </w:r>
      <w:r w:rsidRPr="00DD26D8">
        <w:rPr>
          <w:rStyle w:val="ArialUnicodeMS66"/>
          <w:rFonts w:ascii="Times New Roman" w:hAnsi="Times New Roman" w:cs="Times New Roman"/>
          <w:spacing w:val="0"/>
          <w:sz w:val="28"/>
          <w:szCs w:val="28"/>
        </w:rPr>
        <w:t>вода, находящиеся под напряжением свыше 1000 В, опасны. Для исключения опасности прикос</w:t>
      </w:r>
      <w:r w:rsidR="009716C2">
        <w:rPr>
          <w:rStyle w:val="ArialUnicodeMS66"/>
          <w:rFonts w:ascii="Times New Roman" w:hAnsi="Times New Roman" w:cs="Times New Roman"/>
          <w:spacing w:val="0"/>
          <w:sz w:val="28"/>
          <w:szCs w:val="28"/>
        </w:rPr>
        <w:t>новения к токоведущим частям не</w:t>
      </w:r>
      <w:r w:rsidRPr="00DD26D8">
        <w:rPr>
          <w:rStyle w:val="ArialUnicodeMS66"/>
          <w:rFonts w:ascii="Times New Roman" w:hAnsi="Times New Roman" w:cs="Times New Roman"/>
          <w:spacing w:val="0"/>
          <w:sz w:val="28"/>
          <w:szCs w:val="28"/>
        </w:rPr>
        <w:t>обходимо обеспечить их недост</w:t>
      </w:r>
      <w:r w:rsidR="009716C2">
        <w:rPr>
          <w:rStyle w:val="ArialUnicodeMS66"/>
          <w:rFonts w:ascii="Times New Roman" w:hAnsi="Times New Roman" w:cs="Times New Roman"/>
          <w:spacing w:val="0"/>
          <w:sz w:val="28"/>
          <w:szCs w:val="28"/>
        </w:rPr>
        <w:t>упность. Это достигается посред</w:t>
      </w:r>
      <w:r w:rsidRPr="00DD26D8">
        <w:rPr>
          <w:rStyle w:val="ArialUnicodeMS66"/>
          <w:rFonts w:ascii="Times New Roman" w:hAnsi="Times New Roman" w:cs="Times New Roman"/>
          <w:spacing w:val="0"/>
          <w:sz w:val="28"/>
          <w:szCs w:val="28"/>
        </w:rPr>
        <w:t>ством ограждения и расположе</w:t>
      </w:r>
      <w:r w:rsidR="009716C2">
        <w:rPr>
          <w:rStyle w:val="ArialUnicodeMS66"/>
          <w:rFonts w:ascii="Times New Roman" w:hAnsi="Times New Roman" w:cs="Times New Roman"/>
          <w:spacing w:val="0"/>
          <w:sz w:val="28"/>
          <w:szCs w:val="28"/>
        </w:rPr>
        <w:t>ния токоведущих частей на недос</w:t>
      </w:r>
      <w:r w:rsidRPr="00DD26D8">
        <w:rPr>
          <w:rStyle w:val="ArialUnicodeMS66"/>
          <w:rFonts w:ascii="Times New Roman" w:hAnsi="Times New Roman" w:cs="Times New Roman"/>
          <w:spacing w:val="0"/>
          <w:sz w:val="28"/>
          <w:szCs w:val="28"/>
        </w:rPr>
        <w:t>тупной высоте или в недоступном месте.</w:t>
      </w:r>
    </w:p>
    <w:p w:rsidR="00DD26D8" w:rsidRPr="00DD26D8" w:rsidRDefault="00DD26D8" w:rsidP="00DD26D8">
      <w:pPr>
        <w:pStyle w:val="a4"/>
        <w:shd w:val="clear" w:color="auto" w:fill="auto"/>
        <w:spacing w:line="240" w:lineRule="auto"/>
        <w:ind w:firstLine="709"/>
        <w:rPr>
          <w:rFonts w:ascii="Times New Roman" w:hAnsi="Times New Roman" w:cs="Times New Roman"/>
          <w:spacing w:val="0"/>
          <w:sz w:val="28"/>
          <w:szCs w:val="28"/>
        </w:rPr>
      </w:pPr>
      <w:r w:rsidRPr="00DD26D8">
        <w:rPr>
          <w:rStyle w:val="ArialUnicodeMS66"/>
          <w:rFonts w:ascii="Times New Roman" w:hAnsi="Times New Roman" w:cs="Times New Roman"/>
          <w:spacing w:val="0"/>
          <w:sz w:val="28"/>
          <w:szCs w:val="28"/>
        </w:rPr>
        <w:t xml:space="preserve">Ограждения применяют сплошные и сетчатые с размером ячейки сетки </w:t>
      </w:r>
      <w:r w:rsidRPr="00DD26D8">
        <w:rPr>
          <w:rStyle w:val="ArialUnicodeMS66"/>
          <w:rFonts w:ascii="Times New Roman" w:hAnsi="Times New Roman" w:cs="Times New Roman"/>
          <w:spacing w:val="0"/>
          <w:sz w:val="28"/>
          <w:szCs w:val="28"/>
          <w:lang w:eastAsia="en-US"/>
        </w:rPr>
        <w:t>25</w:t>
      </w:r>
      <w:r w:rsidRPr="00DD26D8">
        <w:rPr>
          <w:rStyle w:val="ArialUnicodeMS66"/>
          <w:rFonts w:ascii="Times New Roman" w:hAnsi="Times New Roman" w:cs="Times New Roman"/>
          <w:spacing w:val="0"/>
          <w:sz w:val="28"/>
          <w:szCs w:val="28"/>
          <w:lang w:val="en-US" w:eastAsia="en-US"/>
        </w:rPr>
        <w:t>x</w:t>
      </w:r>
      <w:r w:rsidRPr="00DD26D8">
        <w:rPr>
          <w:rStyle w:val="ArialUnicodeMS66"/>
          <w:rFonts w:ascii="Times New Roman" w:hAnsi="Times New Roman" w:cs="Times New Roman"/>
          <w:spacing w:val="0"/>
          <w:sz w:val="28"/>
          <w:szCs w:val="28"/>
          <w:lang w:eastAsia="en-US"/>
        </w:rPr>
        <w:t xml:space="preserve">25 </w:t>
      </w:r>
      <w:r w:rsidRPr="00DD26D8">
        <w:rPr>
          <w:rStyle w:val="ArialUnicodeMS66"/>
          <w:rFonts w:ascii="Times New Roman" w:hAnsi="Times New Roman" w:cs="Times New Roman"/>
          <w:spacing w:val="0"/>
          <w:sz w:val="28"/>
          <w:szCs w:val="28"/>
        </w:rPr>
        <w:t>мм. Сплошные ограждения в виде кожухов и крышек применяют в электроустановках до 1000 В.</w:t>
      </w:r>
    </w:p>
    <w:p w:rsidR="00DD26D8" w:rsidRPr="00DD26D8" w:rsidRDefault="00DD26D8" w:rsidP="00DD26D8">
      <w:pPr>
        <w:pStyle w:val="a4"/>
        <w:shd w:val="clear" w:color="auto" w:fill="auto"/>
        <w:spacing w:line="240" w:lineRule="auto"/>
        <w:ind w:firstLine="709"/>
        <w:rPr>
          <w:rFonts w:ascii="Times New Roman" w:hAnsi="Times New Roman" w:cs="Times New Roman"/>
          <w:spacing w:val="0"/>
          <w:sz w:val="28"/>
          <w:szCs w:val="28"/>
        </w:rPr>
      </w:pPr>
      <w:r w:rsidRPr="00DD26D8">
        <w:rPr>
          <w:rStyle w:val="ArialUnicodeMS66"/>
          <w:rFonts w:ascii="Times New Roman" w:hAnsi="Times New Roman" w:cs="Times New Roman"/>
          <w:spacing w:val="0"/>
          <w:sz w:val="28"/>
          <w:szCs w:val="28"/>
        </w:rPr>
        <w:t>Съемные крышки, закрепленные болтами, не обеспечивают надежной защиты, т. к. их час</w:t>
      </w:r>
      <w:r w:rsidR="009716C2">
        <w:rPr>
          <w:rStyle w:val="ArialUnicodeMS66"/>
          <w:rFonts w:ascii="Times New Roman" w:hAnsi="Times New Roman" w:cs="Times New Roman"/>
          <w:spacing w:val="0"/>
          <w:sz w:val="28"/>
          <w:szCs w:val="28"/>
        </w:rPr>
        <w:t>то снимают, теряют. Более надеж</w:t>
      </w:r>
      <w:r w:rsidRPr="00DD26D8">
        <w:rPr>
          <w:rStyle w:val="ArialUnicodeMS66"/>
          <w:rFonts w:ascii="Times New Roman" w:hAnsi="Times New Roman" w:cs="Times New Roman"/>
          <w:spacing w:val="0"/>
          <w:sz w:val="28"/>
          <w:szCs w:val="28"/>
        </w:rPr>
        <w:t>но применение откидывающихся крышек, закрепленных на шарнирах и запирающихся на</w:t>
      </w:r>
      <w:r w:rsidR="009716C2">
        <w:rPr>
          <w:rStyle w:val="ArialUnicodeMS66"/>
          <w:rFonts w:ascii="Times New Roman" w:hAnsi="Times New Roman" w:cs="Times New Roman"/>
          <w:spacing w:val="0"/>
          <w:sz w:val="28"/>
          <w:szCs w:val="28"/>
        </w:rPr>
        <w:t xml:space="preserve"> замок. Сетчатые ограждения при</w:t>
      </w:r>
      <w:r w:rsidRPr="00DD26D8">
        <w:rPr>
          <w:rStyle w:val="ArialUnicodeMS66"/>
          <w:rFonts w:ascii="Times New Roman" w:hAnsi="Times New Roman" w:cs="Times New Roman"/>
          <w:spacing w:val="0"/>
          <w:sz w:val="28"/>
          <w:szCs w:val="28"/>
        </w:rPr>
        <w:t>меняют в установках напряжением до и выше 1000 В. Входные двери ограждений, защитные ко</w:t>
      </w:r>
      <w:r w:rsidR="009716C2">
        <w:rPr>
          <w:rStyle w:val="ArialUnicodeMS66"/>
          <w:rFonts w:ascii="Times New Roman" w:hAnsi="Times New Roman" w:cs="Times New Roman"/>
          <w:spacing w:val="0"/>
          <w:sz w:val="28"/>
          <w:szCs w:val="28"/>
        </w:rPr>
        <w:t>жухи могут снабжаться блоки</w:t>
      </w:r>
      <w:r w:rsidRPr="00DD26D8">
        <w:rPr>
          <w:rStyle w:val="ArialUnicodeMS66"/>
          <w:rFonts w:ascii="Times New Roman" w:hAnsi="Times New Roman" w:cs="Times New Roman"/>
          <w:spacing w:val="0"/>
          <w:sz w:val="28"/>
          <w:szCs w:val="28"/>
        </w:rPr>
        <w:t>ровками различного вида, которые рассмотрены в гл. 3.</w:t>
      </w:r>
    </w:p>
    <w:p w:rsidR="00DD26D8" w:rsidRDefault="00DD26D8" w:rsidP="00DD26D8">
      <w:pPr>
        <w:pStyle w:val="a4"/>
        <w:shd w:val="clear" w:color="auto" w:fill="auto"/>
        <w:spacing w:line="240" w:lineRule="auto"/>
        <w:ind w:firstLine="709"/>
        <w:rPr>
          <w:rStyle w:val="ArialUnicodeMS66"/>
          <w:rFonts w:ascii="Times New Roman" w:hAnsi="Times New Roman" w:cs="Times New Roman"/>
          <w:spacing w:val="0"/>
          <w:sz w:val="28"/>
          <w:szCs w:val="28"/>
        </w:rPr>
      </w:pPr>
      <w:r w:rsidRPr="00DD26D8">
        <w:rPr>
          <w:rStyle w:val="ArialUnicodeMS"/>
          <w:rFonts w:ascii="Times New Roman" w:hAnsi="Times New Roman" w:cs="Times New Roman"/>
          <w:spacing w:val="0"/>
          <w:sz w:val="28"/>
          <w:szCs w:val="28"/>
        </w:rPr>
        <w:t>Защитным заземлением</w:t>
      </w:r>
      <w:r w:rsidRPr="00DD26D8">
        <w:rPr>
          <w:rStyle w:val="Calibri"/>
          <w:rFonts w:ascii="Times New Roman" w:hAnsi="Times New Roman" w:cs="Times New Roman"/>
          <w:spacing w:val="0"/>
          <w:w w:val="100"/>
          <w:sz w:val="28"/>
          <w:szCs w:val="28"/>
        </w:rPr>
        <w:t xml:space="preserve"> </w:t>
      </w:r>
      <w:r w:rsidRPr="00DD26D8">
        <w:rPr>
          <w:rStyle w:val="ArialUnicodeMS66"/>
          <w:rFonts w:ascii="Times New Roman" w:hAnsi="Times New Roman" w:cs="Times New Roman"/>
          <w:spacing w:val="0"/>
          <w:sz w:val="28"/>
          <w:szCs w:val="28"/>
        </w:rPr>
        <w:t>на</w:t>
      </w:r>
      <w:r w:rsidR="009716C2">
        <w:rPr>
          <w:rStyle w:val="ArialUnicodeMS66"/>
          <w:rFonts w:ascii="Times New Roman" w:hAnsi="Times New Roman" w:cs="Times New Roman"/>
          <w:spacing w:val="0"/>
          <w:sz w:val="28"/>
          <w:szCs w:val="28"/>
        </w:rPr>
        <w:t>зывается преднамеренное электри</w:t>
      </w:r>
      <w:r w:rsidRPr="00DD26D8">
        <w:rPr>
          <w:rStyle w:val="ArialUnicodeMS66"/>
          <w:rFonts w:ascii="Times New Roman" w:hAnsi="Times New Roman" w:cs="Times New Roman"/>
          <w:spacing w:val="0"/>
          <w:sz w:val="28"/>
          <w:szCs w:val="28"/>
        </w:rPr>
        <w:t xml:space="preserve">ческое соединение с землей </w:t>
      </w:r>
      <w:r w:rsidR="009716C2">
        <w:rPr>
          <w:rStyle w:val="ArialUnicodeMS66"/>
          <w:rFonts w:ascii="Times New Roman" w:hAnsi="Times New Roman" w:cs="Times New Roman"/>
          <w:spacing w:val="0"/>
          <w:sz w:val="28"/>
          <w:szCs w:val="28"/>
        </w:rPr>
        <w:t>металлических нетоковедущих час</w:t>
      </w:r>
      <w:r w:rsidRPr="00DD26D8">
        <w:rPr>
          <w:rStyle w:val="ArialUnicodeMS66"/>
          <w:rFonts w:ascii="Times New Roman" w:hAnsi="Times New Roman" w:cs="Times New Roman"/>
          <w:spacing w:val="0"/>
          <w:sz w:val="28"/>
          <w:szCs w:val="28"/>
        </w:rPr>
        <w:t>тей электроустановок, которы</w:t>
      </w:r>
      <w:r w:rsidR="009716C2">
        <w:rPr>
          <w:rStyle w:val="ArialUnicodeMS66"/>
          <w:rFonts w:ascii="Times New Roman" w:hAnsi="Times New Roman" w:cs="Times New Roman"/>
          <w:spacing w:val="0"/>
          <w:sz w:val="28"/>
          <w:szCs w:val="28"/>
        </w:rPr>
        <w:t>е могут оказаться под напряжени</w:t>
      </w:r>
      <w:r w:rsidRPr="00DD26D8">
        <w:rPr>
          <w:rStyle w:val="ArialUnicodeMS66"/>
          <w:rFonts w:ascii="Times New Roman" w:hAnsi="Times New Roman" w:cs="Times New Roman"/>
          <w:spacing w:val="0"/>
          <w:sz w:val="28"/>
          <w:szCs w:val="28"/>
        </w:rPr>
        <w:t>ем. На рис. 3.45 показаны пр</w:t>
      </w:r>
      <w:r w:rsidR="009716C2">
        <w:rPr>
          <w:rStyle w:val="ArialUnicodeMS66"/>
          <w:rFonts w:ascii="Times New Roman" w:hAnsi="Times New Roman" w:cs="Times New Roman"/>
          <w:spacing w:val="0"/>
          <w:sz w:val="28"/>
          <w:szCs w:val="28"/>
        </w:rPr>
        <w:t>инципиальные схемы защитного за</w:t>
      </w:r>
      <w:r w:rsidRPr="00DD26D8">
        <w:rPr>
          <w:rStyle w:val="ArialUnicodeMS66"/>
          <w:rFonts w:ascii="Times New Roman" w:hAnsi="Times New Roman" w:cs="Times New Roman"/>
          <w:spacing w:val="0"/>
          <w:sz w:val="28"/>
          <w:szCs w:val="28"/>
        </w:rPr>
        <w:t>земления для сетей с изолированной и заземленной нейтралями.</w:t>
      </w:r>
    </w:p>
    <w:p w:rsidR="00861189" w:rsidRDefault="00861189" w:rsidP="00DD26D8">
      <w:pPr>
        <w:pStyle w:val="a4"/>
        <w:shd w:val="clear" w:color="auto" w:fill="auto"/>
        <w:spacing w:line="240" w:lineRule="auto"/>
        <w:ind w:firstLine="709"/>
        <w:rPr>
          <w:rStyle w:val="ArialUnicodeMS66"/>
          <w:rFonts w:ascii="Times New Roman" w:hAnsi="Times New Roman" w:cs="Times New Roman"/>
          <w:spacing w:val="0"/>
          <w:sz w:val="28"/>
          <w:szCs w:val="28"/>
        </w:rPr>
      </w:pPr>
    </w:p>
    <w:p w:rsidR="00861189" w:rsidRDefault="00861189" w:rsidP="00861189">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861189">
        <w:rPr>
          <w:rFonts w:ascii="Times New Roman" w:hAnsi="Times New Roman" w:cs="Times New Roman"/>
          <w:b w:val="0"/>
          <w:i w:val="0"/>
          <w:noProof/>
          <w:spacing w:val="0"/>
          <w:sz w:val="28"/>
          <w:szCs w:val="28"/>
        </w:rPr>
        <w:drawing>
          <wp:inline distT="0" distB="0" distL="0" distR="0">
            <wp:extent cx="3526790" cy="1403985"/>
            <wp:effectExtent l="19050" t="0" r="0" b="0"/>
            <wp:docPr id="32"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0"/>
                    <a:srcRect/>
                    <a:stretch>
                      <a:fillRect/>
                    </a:stretch>
                  </pic:blipFill>
                  <pic:spPr bwMode="auto">
                    <a:xfrm>
                      <a:off x="0" y="0"/>
                      <a:ext cx="3526790" cy="1403985"/>
                    </a:xfrm>
                    <a:prstGeom prst="rect">
                      <a:avLst/>
                    </a:prstGeom>
                    <a:noFill/>
                    <a:ln w="9525">
                      <a:noFill/>
                      <a:miter lim="800000"/>
                      <a:headEnd/>
                      <a:tailEnd/>
                    </a:ln>
                  </pic:spPr>
                </pic:pic>
              </a:graphicData>
            </a:graphic>
          </wp:inline>
        </w:drawing>
      </w:r>
    </w:p>
    <w:p w:rsidR="00861189" w:rsidRDefault="00861189" w:rsidP="00861189">
      <w:pPr>
        <w:pStyle w:val="aa"/>
        <w:shd w:val="clear" w:color="auto" w:fill="auto"/>
        <w:spacing w:line="240" w:lineRule="auto"/>
        <w:ind w:firstLine="709"/>
        <w:rPr>
          <w:rStyle w:val="TimesNewRoman2"/>
          <w:b w:val="0"/>
          <w:spacing w:val="0"/>
          <w:sz w:val="28"/>
          <w:szCs w:val="28"/>
        </w:rPr>
      </w:pPr>
      <w:r>
        <w:rPr>
          <w:rStyle w:val="ArialUnicodeMS73"/>
          <w:rFonts w:ascii="Times New Roman" w:hAnsi="Times New Roman" w:cs="Times New Roman"/>
          <w:b w:val="0"/>
          <w:i w:val="0"/>
          <w:spacing w:val="0"/>
          <w:sz w:val="28"/>
          <w:szCs w:val="28"/>
        </w:rPr>
        <w:t>Рисунок</w:t>
      </w:r>
      <w:r w:rsidRPr="00861189">
        <w:rPr>
          <w:rStyle w:val="ArialUnicodeMS73"/>
          <w:rFonts w:ascii="Times New Roman" w:hAnsi="Times New Roman" w:cs="Times New Roman"/>
          <w:b w:val="0"/>
          <w:i w:val="0"/>
          <w:spacing w:val="0"/>
          <w:sz w:val="28"/>
          <w:szCs w:val="28"/>
        </w:rPr>
        <w:t xml:space="preserve"> 3.</w:t>
      </w:r>
      <w:r>
        <w:rPr>
          <w:rStyle w:val="ArialUnicodeMS73"/>
          <w:rFonts w:ascii="Times New Roman" w:hAnsi="Times New Roman" w:cs="Times New Roman"/>
          <w:b w:val="0"/>
          <w:i w:val="0"/>
          <w:spacing w:val="0"/>
          <w:sz w:val="28"/>
          <w:szCs w:val="28"/>
        </w:rPr>
        <w:t>4</w:t>
      </w:r>
      <w:r w:rsidRPr="00861189">
        <w:rPr>
          <w:rStyle w:val="ArialUnicodeMS73"/>
          <w:rFonts w:ascii="Times New Roman" w:hAnsi="Times New Roman" w:cs="Times New Roman"/>
          <w:b w:val="0"/>
          <w:spacing w:val="0"/>
          <w:sz w:val="28"/>
          <w:szCs w:val="28"/>
        </w:rPr>
        <w:t xml:space="preserve"> </w:t>
      </w:r>
      <w:r w:rsidRPr="00861189">
        <w:rPr>
          <w:rStyle w:val="TimesNewRoman2"/>
          <w:b w:val="0"/>
          <w:spacing w:val="0"/>
          <w:sz w:val="28"/>
          <w:szCs w:val="28"/>
        </w:rPr>
        <w:t>Принципиальные схемы защитного заземления:</w:t>
      </w:r>
    </w:p>
    <w:p w:rsidR="00861189" w:rsidRPr="00861189" w:rsidRDefault="00861189" w:rsidP="00861189">
      <w:pPr>
        <w:pStyle w:val="aa"/>
        <w:shd w:val="clear" w:color="auto" w:fill="auto"/>
        <w:spacing w:line="240" w:lineRule="auto"/>
        <w:jc w:val="center"/>
        <w:rPr>
          <w:rFonts w:ascii="Times New Roman" w:hAnsi="Times New Roman" w:cs="Times New Roman"/>
          <w:b/>
          <w:spacing w:val="0"/>
          <w:sz w:val="28"/>
          <w:szCs w:val="28"/>
        </w:rPr>
      </w:pPr>
      <w:r w:rsidRPr="00861189">
        <w:rPr>
          <w:rStyle w:val="8pt"/>
          <w:rFonts w:ascii="Times New Roman" w:hAnsi="Times New Roman" w:cs="Times New Roman"/>
          <w:b w:val="0"/>
          <w:i w:val="0"/>
          <w:sz w:val="28"/>
          <w:szCs w:val="28"/>
        </w:rPr>
        <w:t>а</w:t>
      </w:r>
      <w:r w:rsidRPr="00861189">
        <w:rPr>
          <w:rStyle w:val="8pt"/>
          <w:rFonts w:ascii="Times New Roman" w:hAnsi="Times New Roman" w:cs="Times New Roman"/>
          <w:b w:val="0"/>
          <w:sz w:val="28"/>
          <w:szCs w:val="28"/>
        </w:rPr>
        <w:t xml:space="preserve"> —</w:t>
      </w:r>
      <w:r>
        <w:rPr>
          <w:rStyle w:val="TimesNewRoman2"/>
          <w:b w:val="0"/>
          <w:spacing w:val="0"/>
          <w:sz w:val="28"/>
          <w:szCs w:val="28"/>
        </w:rPr>
        <w:t xml:space="preserve"> в сети с изолиро</w:t>
      </w:r>
      <w:r w:rsidRPr="00861189">
        <w:rPr>
          <w:rStyle w:val="TimesNewRoman2"/>
          <w:b w:val="0"/>
          <w:spacing w:val="0"/>
          <w:sz w:val="28"/>
          <w:szCs w:val="28"/>
        </w:rPr>
        <w:t xml:space="preserve">ванной нейтралью до 1000 В и выше; </w:t>
      </w:r>
      <w:r w:rsidRPr="00861189">
        <w:rPr>
          <w:rStyle w:val="8pt"/>
          <w:rFonts w:ascii="Times New Roman" w:hAnsi="Times New Roman" w:cs="Times New Roman"/>
          <w:b w:val="0"/>
          <w:i w:val="0"/>
          <w:sz w:val="28"/>
          <w:szCs w:val="28"/>
        </w:rPr>
        <w:t>б</w:t>
      </w:r>
      <w:r w:rsidRPr="00861189">
        <w:rPr>
          <w:rStyle w:val="TimesNewRoman2"/>
          <w:b w:val="0"/>
          <w:spacing w:val="0"/>
          <w:sz w:val="28"/>
          <w:szCs w:val="28"/>
        </w:rPr>
        <w:t xml:space="preserve"> — в сети с </w:t>
      </w:r>
      <w:r w:rsidRPr="00861189">
        <w:rPr>
          <w:rStyle w:val="TimesNewRoman2"/>
          <w:b w:val="0"/>
          <w:spacing w:val="0"/>
          <w:sz w:val="28"/>
          <w:szCs w:val="28"/>
        </w:rPr>
        <w:lastRenderedPageBreak/>
        <w:t>зазе</w:t>
      </w:r>
      <w:r>
        <w:rPr>
          <w:rStyle w:val="TimesNewRoman2"/>
          <w:b w:val="0"/>
          <w:spacing w:val="0"/>
          <w:sz w:val="28"/>
          <w:szCs w:val="28"/>
        </w:rPr>
        <w:t>мленной нейтралью выше 1000 В; 1</w:t>
      </w:r>
      <w:r w:rsidRPr="00861189">
        <w:rPr>
          <w:rStyle w:val="TimesNewRoman2"/>
          <w:b w:val="0"/>
          <w:spacing w:val="0"/>
          <w:sz w:val="28"/>
          <w:szCs w:val="28"/>
        </w:rPr>
        <w:t xml:space="preserve"> — заземленное оборудование; </w:t>
      </w:r>
      <w:r w:rsidRPr="00861189">
        <w:rPr>
          <w:rStyle w:val="8pt"/>
          <w:rFonts w:ascii="Times New Roman" w:hAnsi="Times New Roman" w:cs="Times New Roman"/>
          <w:b w:val="0"/>
          <w:i w:val="0"/>
          <w:sz w:val="28"/>
          <w:szCs w:val="28"/>
        </w:rPr>
        <w:t>2</w:t>
      </w:r>
      <w:r w:rsidRPr="00861189">
        <w:rPr>
          <w:rStyle w:val="TimesNewRoman2"/>
          <w:b w:val="0"/>
          <w:spacing w:val="0"/>
          <w:sz w:val="28"/>
          <w:szCs w:val="28"/>
        </w:rPr>
        <w:t xml:space="preserve"> — заземлитель защитного заземления; </w:t>
      </w:r>
      <w:r w:rsidRPr="00861189">
        <w:rPr>
          <w:rStyle w:val="8pt"/>
          <w:rFonts w:ascii="Times New Roman" w:hAnsi="Times New Roman" w:cs="Times New Roman"/>
          <w:b w:val="0"/>
          <w:i w:val="0"/>
          <w:sz w:val="28"/>
          <w:szCs w:val="28"/>
        </w:rPr>
        <w:t>3</w:t>
      </w:r>
      <w:r w:rsidRPr="00861189">
        <w:rPr>
          <w:rStyle w:val="TimesNewRoman2"/>
          <w:b w:val="0"/>
          <w:i/>
          <w:spacing w:val="0"/>
          <w:sz w:val="28"/>
          <w:szCs w:val="28"/>
        </w:rPr>
        <w:t xml:space="preserve"> </w:t>
      </w:r>
      <w:r w:rsidRPr="00861189">
        <w:rPr>
          <w:rStyle w:val="TimesNewRoman2"/>
          <w:b w:val="0"/>
          <w:spacing w:val="0"/>
          <w:sz w:val="28"/>
          <w:szCs w:val="28"/>
        </w:rPr>
        <w:t>— заземлитель рабочего заземления;</w:t>
      </w:r>
      <w:r w:rsidRPr="00861189">
        <w:rPr>
          <w:rFonts w:ascii="Times New Roman" w:hAnsi="Times New Roman"/>
          <w:b/>
          <w:i/>
          <w:spacing w:val="0"/>
          <w:position w:val="-10"/>
          <w:sz w:val="28"/>
          <w:szCs w:val="32"/>
        </w:rPr>
        <w:t xml:space="preserve"> </w:t>
      </w:r>
      <w:r w:rsidR="008E5560" w:rsidRPr="00861189">
        <w:rPr>
          <w:rFonts w:ascii="Times New Roman" w:hAnsi="Times New Roman"/>
          <w:b/>
          <w:i/>
          <w:spacing w:val="0"/>
          <w:position w:val="-18"/>
          <w:sz w:val="28"/>
          <w:szCs w:val="32"/>
        </w:rPr>
        <w:object w:dxaOrig="1280" w:dyaOrig="440">
          <v:shape id="_x0000_i1238" type="#_x0000_t75" style="width:65.15pt;height:23.15pt" o:ole="">
            <v:imagedata r:id="rId481" o:title=""/>
          </v:shape>
          <o:OLEObject Type="Embed" ProgID="Equation.3" ShapeID="_x0000_i1238" DrawAspect="Content" ObjectID="_1478285720" r:id="rId482"/>
        </w:object>
      </w:r>
      <w:r w:rsidRPr="00861189">
        <w:rPr>
          <w:rStyle w:val="TimesNewRoman2"/>
          <w:b w:val="0"/>
          <w:spacing w:val="0"/>
          <w:sz w:val="28"/>
          <w:szCs w:val="28"/>
        </w:rPr>
        <w:t xml:space="preserve"> — сопротивления соответственно защитного, рабочего заземлений, изоляции фаз; </w:t>
      </w:r>
      <w:r w:rsidR="008E5560" w:rsidRPr="008E5560">
        <w:rPr>
          <w:rFonts w:ascii="Times New Roman" w:hAnsi="Times New Roman"/>
          <w:b/>
          <w:i/>
          <w:spacing w:val="0"/>
          <w:position w:val="-12"/>
          <w:sz w:val="28"/>
          <w:szCs w:val="32"/>
        </w:rPr>
        <w:object w:dxaOrig="440" w:dyaOrig="380">
          <v:shape id="_x0000_i1239" type="#_x0000_t75" style="width:22.3pt;height:19.7pt" o:ole="">
            <v:imagedata r:id="rId483" o:title=""/>
          </v:shape>
          <o:OLEObject Type="Embed" ProgID="Equation.3" ShapeID="_x0000_i1239" DrawAspect="Content" ObjectID="_1478285721" r:id="rId484"/>
        </w:object>
      </w:r>
      <w:r w:rsidR="008E5560" w:rsidRPr="008E5560">
        <w:rPr>
          <w:rFonts w:ascii="Times New Roman" w:hAnsi="Times New Roman"/>
          <w:spacing w:val="0"/>
          <w:sz w:val="28"/>
          <w:szCs w:val="32"/>
        </w:rPr>
        <w:t xml:space="preserve"> </w:t>
      </w:r>
      <w:r w:rsidRPr="008E5560">
        <w:rPr>
          <w:rStyle w:val="TimesNewRoman2"/>
          <w:b w:val="0"/>
          <w:spacing w:val="0"/>
          <w:sz w:val="28"/>
          <w:szCs w:val="28"/>
        </w:rPr>
        <w:t>—</w:t>
      </w:r>
      <w:r w:rsidRPr="00861189">
        <w:rPr>
          <w:rStyle w:val="TimesNewRoman2"/>
          <w:b w:val="0"/>
          <w:spacing w:val="0"/>
          <w:sz w:val="28"/>
          <w:szCs w:val="28"/>
        </w:rPr>
        <w:t xml:space="preserve"> ток замыкания на землю</w:t>
      </w:r>
    </w:p>
    <w:p w:rsidR="00861189" w:rsidRDefault="00861189" w:rsidP="00DD26D8">
      <w:pPr>
        <w:pStyle w:val="a4"/>
        <w:shd w:val="clear" w:color="auto" w:fill="auto"/>
        <w:spacing w:line="240" w:lineRule="auto"/>
        <w:ind w:firstLine="709"/>
        <w:rPr>
          <w:rStyle w:val="ArialUnicodeMS66"/>
          <w:rFonts w:ascii="Times New Roman" w:hAnsi="Times New Roman" w:cs="Times New Roman"/>
          <w:spacing w:val="0"/>
          <w:sz w:val="28"/>
          <w:szCs w:val="28"/>
        </w:rPr>
      </w:pPr>
    </w:p>
    <w:p w:rsidR="00DD26D8" w:rsidRPr="00DD26D8" w:rsidRDefault="00DD26D8" w:rsidP="00DD26D8">
      <w:pPr>
        <w:pStyle w:val="a4"/>
        <w:shd w:val="clear" w:color="auto" w:fill="auto"/>
        <w:spacing w:line="240" w:lineRule="auto"/>
        <w:ind w:firstLine="709"/>
        <w:rPr>
          <w:rFonts w:ascii="Times New Roman" w:hAnsi="Times New Roman" w:cs="Times New Roman"/>
          <w:spacing w:val="0"/>
          <w:sz w:val="28"/>
          <w:szCs w:val="28"/>
        </w:rPr>
      </w:pPr>
      <w:r w:rsidRPr="00DD26D8">
        <w:rPr>
          <w:rStyle w:val="ArialUnicodeMS66"/>
          <w:rFonts w:ascii="Times New Roman" w:hAnsi="Times New Roman" w:cs="Times New Roman"/>
          <w:spacing w:val="0"/>
          <w:sz w:val="28"/>
          <w:szCs w:val="28"/>
        </w:rPr>
        <w:t>Принцип действия защит</w:t>
      </w:r>
      <w:r w:rsidR="009716C2">
        <w:rPr>
          <w:rStyle w:val="ArialUnicodeMS66"/>
          <w:rFonts w:ascii="Times New Roman" w:hAnsi="Times New Roman" w:cs="Times New Roman"/>
          <w:spacing w:val="0"/>
          <w:sz w:val="28"/>
          <w:szCs w:val="28"/>
        </w:rPr>
        <w:t>ного заземления — уменьшение на</w:t>
      </w:r>
      <w:r w:rsidRPr="00DD26D8">
        <w:rPr>
          <w:rStyle w:val="ArialUnicodeMS66"/>
          <w:rFonts w:ascii="Times New Roman" w:hAnsi="Times New Roman" w:cs="Times New Roman"/>
          <w:spacing w:val="0"/>
          <w:sz w:val="28"/>
          <w:szCs w:val="28"/>
        </w:rPr>
        <w:t>пряжения прикосновения при замыкании на корпус за счет уменьшения потенциала корпуса электроустановки и подъема потенциала основания, на кот</w:t>
      </w:r>
      <w:r w:rsidR="009716C2">
        <w:rPr>
          <w:rStyle w:val="ArialUnicodeMS66"/>
          <w:rFonts w:ascii="Times New Roman" w:hAnsi="Times New Roman" w:cs="Times New Roman"/>
          <w:spacing w:val="0"/>
          <w:sz w:val="28"/>
          <w:szCs w:val="28"/>
        </w:rPr>
        <w:t>ором стоит человек, до потенциа</w:t>
      </w:r>
      <w:r w:rsidRPr="00DD26D8">
        <w:rPr>
          <w:rStyle w:val="ArialUnicodeMS66"/>
          <w:rFonts w:ascii="Times New Roman" w:hAnsi="Times New Roman" w:cs="Times New Roman"/>
          <w:spacing w:val="0"/>
          <w:sz w:val="28"/>
          <w:szCs w:val="28"/>
        </w:rPr>
        <w:t>ла, близкого по значению к потенциалу заземленной установки.</w:t>
      </w:r>
    </w:p>
    <w:p w:rsidR="00DD26D8" w:rsidRPr="009716C2" w:rsidRDefault="009716C2" w:rsidP="00DD26D8">
      <w:pPr>
        <w:pStyle w:val="72"/>
        <w:shd w:val="clear" w:color="auto" w:fill="auto"/>
        <w:spacing w:line="240" w:lineRule="auto"/>
        <w:ind w:firstLine="709"/>
        <w:rPr>
          <w:rFonts w:ascii="Times New Roman" w:hAnsi="Times New Roman" w:cs="Times New Roman"/>
          <w:spacing w:val="0"/>
          <w:sz w:val="28"/>
          <w:szCs w:val="28"/>
        </w:rPr>
      </w:pPr>
      <w:r>
        <w:rPr>
          <w:rStyle w:val="Calibri"/>
          <w:rFonts w:ascii="Times New Roman" w:hAnsi="Times New Roman" w:cs="Times New Roman"/>
          <w:b w:val="0"/>
          <w:iCs/>
          <w:spacing w:val="0"/>
          <w:w w:val="100"/>
          <w:sz w:val="28"/>
          <w:szCs w:val="28"/>
        </w:rPr>
        <w:t>Заземл</w:t>
      </w:r>
      <w:r w:rsidR="00DD26D8" w:rsidRPr="009716C2">
        <w:rPr>
          <w:rStyle w:val="Calibri"/>
          <w:rFonts w:ascii="Times New Roman" w:hAnsi="Times New Roman" w:cs="Times New Roman"/>
          <w:b w:val="0"/>
          <w:iCs/>
          <w:spacing w:val="0"/>
          <w:w w:val="100"/>
          <w:sz w:val="28"/>
          <w:szCs w:val="28"/>
        </w:rPr>
        <w:t>ение может быть эффективным только в том случае, если ток замыкания на землю не увеличивается с уме</w:t>
      </w:r>
      <w:r>
        <w:rPr>
          <w:rStyle w:val="Calibri"/>
          <w:rFonts w:ascii="Times New Roman" w:hAnsi="Times New Roman" w:cs="Times New Roman"/>
          <w:b w:val="0"/>
          <w:iCs/>
          <w:spacing w:val="0"/>
          <w:w w:val="100"/>
          <w:sz w:val="28"/>
          <w:szCs w:val="28"/>
        </w:rPr>
        <w:t>ньшением сопротив</w:t>
      </w:r>
      <w:r w:rsidR="00DD26D8" w:rsidRPr="009716C2">
        <w:rPr>
          <w:rStyle w:val="Calibri"/>
          <w:rFonts w:ascii="Times New Roman" w:hAnsi="Times New Roman" w:cs="Times New Roman"/>
          <w:b w:val="0"/>
          <w:iCs/>
          <w:spacing w:val="0"/>
          <w:w w:val="100"/>
          <w:sz w:val="28"/>
          <w:szCs w:val="28"/>
        </w:rPr>
        <w:t>ления заземления. В сетях с глухо</w:t>
      </w:r>
      <w:r>
        <w:rPr>
          <w:rStyle w:val="Calibri"/>
          <w:rFonts w:ascii="Times New Roman" w:hAnsi="Times New Roman" w:cs="Times New Roman"/>
          <w:b w:val="0"/>
          <w:iCs/>
          <w:spacing w:val="0"/>
          <w:w w:val="100"/>
          <w:sz w:val="28"/>
          <w:szCs w:val="28"/>
        </w:rPr>
        <w:t>заземленной нейтралью напряжени</w:t>
      </w:r>
      <w:r w:rsidR="00DD26D8" w:rsidRPr="009716C2">
        <w:rPr>
          <w:rStyle w:val="Calibri"/>
          <w:rFonts w:ascii="Times New Roman" w:hAnsi="Times New Roman" w:cs="Times New Roman"/>
          <w:b w:val="0"/>
          <w:iCs/>
          <w:spacing w:val="0"/>
          <w:w w:val="100"/>
          <w:sz w:val="28"/>
          <w:szCs w:val="28"/>
        </w:rPr>
        <w:t xml:space="preserve">ем до 1000 </w:t>
      </w:r>
      <w:r w:rsidR="00DD26D8" w:rsidRPr="009716C2">
        <w:rPr>
          <w:rStyle w:val="ArialUnicodeMS49"/>
          <w:rFonts w:ascii="Times New Roman" w:hAnsi="Times New Roman" w:cs="Times New Roman"/>
          <w:b w:val="0"/>
          <w:iCs/>
          <w:spacing w:val="0"/>
          <w:sz w:val="28"/>
          <w:szCs w:val="28"/>
        </w:rPr>
        <w:t xml:space="preserve">В </w:t>
      </w:r>
      <w:r w:rsidR="00DD26D8" w:rsidRPr="009716C2">
        <w:rPr>
          <w:rStyle w:val="Calibri"/>
          <w:rFonts w:ascii="Times New Roman" w:hAnsi="Times New Roman" w:cs="Times New Roman"/>
          <w:b w:val="0"/>
          <w:iCs/>
          <w:spacing w:val="0"/>
          <w:w w:val="100"/>
          <w:sz w:val="28"/>
          <w:szCs w:val="28"/>
        </w:rPr>
        <w:t>заземление неэффекти</w:t>
      </w:r>
      <w:r>
        <w:rPr>
          <w:rStyle w:val="Calibri"/>
          <w:rFonts w:ascii="Times New Roman" w:hAnsi="Times New Roman" w:cs="Times New Roman"/>
          <w:b w:val="0"/>
          <w:iCs/>
          <w:spacing w:val="0"/>
          <w:w w:val="100"/>
          <w:sz w:val="28"/>
          <w:szCs w:val="28"/>
        </w:rPr>
        <w:t>вно, т. к. ток замыкания на зем</w:t>
      </w:r>
      <w:r w:rsidR="00DD26D8" w:rsidRPr="009716C2">
        <w:rPr>
          <w:rStyle w:val="Calibri"/>
          <w:rFonts w:ascii="Times New Roman" w:hAnsi="Times New Roman" w:cs="Times New Roman"/>
          <w:b w:val="0"/>
          <w:iCs/>
          <w:spacing w:val="0"/>
          <w:w w:val="100"/>
          <w:sz w:val="28"/>
          <w:szCs w:val="28"/>
        </w:rPr>
        <w:t>лю зависит от сопротивления заземления и при его уменьшении ток возрастает.</w:t>
      </w:r>
    </w:p>
    <w:p w:rsidR="00A90462" w:rsidRPr="009716C2" w:rsidRDefault="00A90462" w:rsidP="00DD26D8">
      <w:pPr>
        <w:pStyle w:val="a4"/>
        <w:shd w:val="clear" w:color="auto" w:fill="auto"/>
        <w:spacing w:line="240" w:lineRule="auto"/>
        <w:ind w:firstLine="709"/>
        <w:rPr>
          <w:rStyle w:val="ArialUnicodeMS66"/>
          <w:rFonts w:ascii="Times New Roman" w:hAnsi="Times New Roman" w:cs="Times New Roman"/>
          <w:spacing w:val="0"/>
          <w:sz w:val="28"/>
          <w:szCs w:val="28"/>
        </w:rPr>
      </w:pPr>
    </w:p>
    <w:p w:rsidR="00DD26D8" w:rsidRPr="009716C2" w:rsidRDefault="00DD26D8" w:rsidP="00DD26D8">
      <w:pPr>
        <w:pStyle w:val="72"/>
        <w:shd w:val="clear" w:color="auto" w:fill="auto"/>
        <w:spacing w:line="240" w:lineRule="auto"/>
        <w:ind w:firstLine="709"/>
        <w:rPr>
          <w:rFonts w:ascii="Times New Roman" w:hAnsi="Times New Roman" w:cs="Times New Roman"/>
          <w:spacing w:val="0"/>
          <w:sz w:val="28"/>
          <w:szCs w:val="28"/>
        </w:rPr>
      </w:pPr>
      <w:r w:rsidRPr="009716C2">
        <w:rPr>
          <w:rStyle w:val="Calibri"/>
          <w:rFonts w:ascii="Times New Roman" w:hAnsi="Times New Roman" w:cs="Times New Roman"/>
          <w:b w:val="0"/>
          <w:iCs/>
          <w:spacing w:val="0"/>
          <w:w w:val="100"/>
          <w:sz w:val="28"/>
          <w:szCs w:val="28"/>
        </w:rPr>
        <w:t>Поэтому защитное заземле</w:t>
      </w:r>
      <w:r w:rsidR="009716C2">
        <w:rPr>
          <w:rStyle w:val="Calibri"/>
          <w:rFonts w:ascii="Times New Roman" w:hAnsi="Times New Roman" w:cs="Times New Roman"/>
          <w:b w:val="0"/>
          <w:iCs/>
          <w:spacing w:val="0"/>
          <w:w w:val="100"/>
          <w:sz w:val="28"/>
          <w:szCs w:val="28"/>
        </w:rPr>
        <w:t>ние применяется в сетях напряже</w:t>
      </w:r>
      <w:r w:rsidRPr="009716C2">
        <w:rPr>
          <w:rStyle w:val="Calibri"/>
          <w:rFonts w:ascii="Times New Roman" w:hAnsi="Times New Roman" w:cs="Times New Roman"/>
          <w:b w:val="0"/>
          <w:iCs/>
          <w:spacing w:val="0"/>
          <w:w w:val="100"/>
          <w:sz w:val="28"/>
          <w:szCs w:val="28"/>
        </w:rPr>
        <w:t>нием до 1000 В с изолированной нейтралью и в сетях напряжением выше 1000 В как с изолированной, так и с заземленной нейтралью.</w:t>
      </w:r>
    </w:p>
    <w:p w:rsidR="00DD26D8" w:rsidRPr="00DD26D8" w:rsidRDefault="00DD26D8" w:rsidP="00DD26D8">
      <w:pPr>
        <w:pStyle w:val="a4"/>
        <w:shd w:val="clear" w:color="auto" w:fill="auto"/>
        <w:spacing w:line="240" w:lineRule="auto"/>
        <w:ind w:firstLine="709"/>
        <w:rPr>
          <w:rFonts w:ascii="Times New Roman" w:hAnsi="Times New Roman" w:cs="Times New Roman"/>
          <w:spacing w:val="0"/>
          <w:sz w:val="28"/>
          <w:szCs w:val="28"/>
        </w:rPr>
      </w:pPr>
      <w:r w:rsidRPr="00861189">
        <w:rPr>
          <w:rStyle w:val="ArialUnicodeMS66"/>
          <w:rFonts w:ascii="Times New Roman" w:hAnsi="Times New Roman" w:cs="Times New Roman"/>
          <w:spacing w:val="0"/>
          <w:sz w:val="28"/>
          <w:szCs w:val="28"/>
        </w:rPr>
        <w:t>Поясним на упрощенн</w:t>
      </w:r>
      <w:r w:rsidR="009716C2" w:rsidRPr="00861189">
        <w:rPr>
          <w:rStyle w:val="ArialUnicodeMS66"/>
          <w:rFonts w:ascii="Times New Roman" w:hAnsi="Times New Roman" w:cs="Times New Roman"/>
          <w:spacing w:val="0"/>
          <w:sz w:val="28"/>
          <w:szCs w:val="28"/>
        </w:rPr>
        <w:t>ых примерах эти основные положе</w:t>
      </w:r>
      <w:r w:rsidRPr="00861189">
        <w:rPr>
          <w:rStyle w:val="ArialUnicodeMS66"/>
          <w:rFonts w:ascii="Times New Roman" w:hAnsi="Times New Roman" w:cs="Times New Roman"/>
          <w:spacing w:val="0"/>
          <w:sz w:val="28"/>
          <w:szCs w:val="28"/>
        </w:rPr>
        <w:t>ния применения</w:t>
      </w:r>
      <w:r w:rsidRPr="00DD26D8">
        <w:rPr>
          <w:rStyle w:val="ArialUnicodeMS66"/>
          <w:rFonts w:ascii="Times New Roman" w:hAnsi="Times New Roman" w:cs="Times New Roman"/>
          <w:spacing w:val="0"/>
          <w:sz w:val="28"/>
          <w:szCs w:val="28"/>
        </w:rPr>
        <w:t xml:space="preserve"> заземления</w:t>
      </w:r>
      <w:r w:rsidR="009716C2">
        <w:rPr>
          <w:rStyle w:val="ArialUnicodeMS66"/>
          <w:rFonts w:ascii="Times New Roman" w:hAnsi="Times New Roman" w:cs="Times New Roman"/>
          <w:spacing w:val="0"/>
          <w:sz w:val="28"/>
          <w:szCs w:val="28"/>
        </w:rPr>
        <w:t>. В сети с изолированной нейтра</w:t>
      </w:r>
      <w:r w:rsidR="00861189">
        <w:rPr>
          <w:rStyle w:val="ArialUnicodeMS66"/>
          <w:rFonts w:ascii="Times New Roman" w:hAnsi="Times New Roman" w:cs="Times New Roman"/>
          <w:spacing w:val="0"/>
          <w:sz w:val="28"/>
          <w:szCs w:val="28"/>
        </w:rPr>
        <w:t>лью ток замыкания на землю (</w:t>
      </w:r>
      <w:r w:rsidR="00861189" w:rsidRPr="00A90462">
        <w:rPr>
          <w:rFonts w:ascii="Times New Roman" w:hAnsi="Times New Roman"/>
          <w:b w:val="0"/>
          <w:i w:val="0"/>
          <w:spacing w:val="0"/>
          <w:position w:val="-12"/>
          <w:sz w:val="28"/>
          <w:szCs w:val="32"/>
        </w:rPr>
        <w:object w:dxaOrig="440" w:dyaOrig="380">
          <v:shape id="_x0000_i1240" type="#_x0000_t75" style="width:22.3pt;height:19.7pt" o:ole="">
            <v:imagedata r:id="rId485" o:title=""/>
          </v:shape>
          <o:OLEObject Type="Embed" ProgID="Equation.3" ShapeID="_x0000_i1240" DrawAspect="Content" ObjectID="_1478285722" r:id="rId486"/>
        </w:object>
      </w:r>
      <w:r w:rsidRPr="00DD26D8">
        <w:rPr>
          <w:rStyle w:val="ArialUnicodeMS66"/>
          <w:rFonts w:ascii="Times New Roman" w:hAnsi="Times New Roman" w:cs="Times New Roman"/>
          <w:spacing w:val="0"/>
          <w:sz w:val="28"/>
          <w:szCs w:val="28"/>
        </w:rPr>
        <w:t>) в соответствии с законом Ома будет равен</w:t>
      </w:r>
      <w:r w:rsidR="00861189">
        <w:rPr>
          <w:rStyle w:val="ArialUnicodeMS66"/>
          <w:rFonts w:ascii="Times New Roman" w:hAnsi="Times New Roman" w:cs="Times New Roman"/>
          <w:spacing w:val="0"/>
          <w:sz w:val="28"/>
          <w:szCs w:val="28"/>
        </w:rPr>
        <w:t xml:space="preserve"> </w:t>
      </w:r>
      <w:r w:rsidR="00861189" w:rsidRPr="00861189">
        <w:rPr>
          <w:rFonts w:ascii="Times New Roman" w:hAnsi="Times New Roman"/>
          <w:b w:val="0"/>
          <w:i w:val="0"/>
          <w:spacing w:val="0"/>
          <w:position w:val="-18"/>
          <w:sz w:val="28"/>
          <w:szCs w:val="32"/>
        </w:rPr>
        <w:object w:dxaOrig="2079" w:dyaOrig="440">
          <v:shape id="_x0000_i1241" type="#_x0000_t75" style="width:106.3pt;height:23.15pt" o:ole="">
            <v:imagedata r:id="rId487" o:title=""/>
          </v:shape>
          <o:OLEObject Type="Embed" ProgID="Equation.3" ShapeID="_x0000_i1241" DrawAspect="Content" ObjectID="_1478285723" r:id="rId488"/>
        </w:object>
      </w:r>
      <w:r w:rsidRPr="00DD26D8">
        <w:rPr>
          <w:rStyle w:val="ArialUnicodeMS66"/>
          <w:rFonts w:ascii="Times New Roman" w:hAnsi="Times New Roman" w:cs="Times New Roman"/>
          <w:spacing w:val="0"/>
          <w:sz w:val="28"/>
          <w:szCs w:val="28"/>
        </w:rPr>
        <w:t xml:space="preserve"> (см. схему рис. 3.45, </w:t>
      </w:r>
      <w:r w:rsidRPr="008E5560">
        <w:rPr>
          <w:rStyle w:val="57"/>
          <w:rFonts w:ascii="Times New Roman" w:hAnsi="Times New Roman" w:cs="Times New Roman"/>
          <w:b w:val="0"/>
          <w:i w:val="0"/>
          <w:spacing w:val="0"/>
          <w:sz w:val="28"/>
          <w:szCs w:val="28"/>
        </w:rPr>
        <w:t>а).</w:t>
      </w:r>
      <w:r w:rsidR="008E5560">
        <w:rPr>
          <w:rStyle w:val="ArialUnicodeMS66"/>
          <w:rFonts w:ascii="Times New Roman" w:hAnsi="Times New Roman" w:cs="Times New Roman"/>
          <w:spacing w:val="0"/>
          <w:sz w:val="28"/>
          <w:szCs w:val="28"/>
        </w:rPr>
        <w:t xml:space="preserve"> При хорошей изоляции </w:t>
      </w:r>
      <w:r w:rsidR="008E5560" w:rsidRPr="00861189">
        <w:rPr>
          <w:rFonts w:ascii="Times New Roman" w:hAnsi="Times New Roman"/>
          <w:b w:val="0"/>
          <w:i w:val="0"/>
          <w:spacing w:val="0"/>
          <w:position w:val="-18"/>
          <w:sz w:val="28"/>
          <w:szCs w:val="32"/>
        </w:rPr>
        <w:object w:dxaOrig="340" w:dyaOrig="440">
          <v:shape id="_x0000_i1242" type="#_x0000_t75" style="width:17.15pt;height:23.15pt" o:ole="">
            <v:imagedata r:id="rId489" o:title=""/>
          </v:shape>
          <o:OLEObject Type="Embed" ProgID="Equation.3" ShapeID="_x0000_i1242" DrawAspect="Content" ObjectID="_1478285724" r:id="rId490"/>
        </w:object>
      </w:r>
      <w:r w:rsidRPr="00DD26D8">
        <w:rPr>
          <w:rStyle w:val="ArialUnicodeMS66"/>
          <w:rFonts w:ascii="Times New Roman" w:hAnsi="Times New Roman" w:cs="Times New Roman"/>
          <w:spacing w:val="0"/>
          <w:sz w:val="28"/>
          <w:szCs w:val="28"/>
        </w:rPr>
        <w:t xml:space="preserve"> равно десяткам килоом, поэтому ток </w:t>
      </w:r>
      <w:r w:rsidR="008E5560" w:rsidRPr="008E5560">
        <w:rPr>
          <w:rFonts w:ascii="Times New Roman" w:hAnsi="Times New Roman"/>
          <w:b w:val="0"/>
          <w:i w:val="0"/>
          <w:spacing w:val="0"/>
          <w:position w:val="-12"/>
          <w:sz w:val="28"/>
          <w:szCs w:val="32"/>
        </w:rPr>
        <w:object w:dxaOrig="440" w:dyaOrig="380">
          <v:shape id="_x0000_i1243" type="#_x0000_t75" style="width:22.3pt;height:19.7pt" o:ole="">
            <v:imagedata r:id="rId491" o:title=""/>
          </v:shape>
          <o:OLEObject Type="Embed" ProgID="Equation.3" ShapeID="_x0000_i1243" DrawAspect="Content" ObjectID="_1478285725" r:id="rId492"/>
        </w:object>
      </w:r>
      <w:r w:rsidR="008E5560" w:rsidRPr="008E5560">
        <w:rPr>
          <w:rFonts w:ascii="Times New Roman" w:hAnsi="Times New Roman"/>
          <w:b w:val="0"/>
          <w:i w:val="0"/>
          <w:spacing w:val="0"/>
          <w:sz w:val="28"/>
          <w:szCs w:val="32"/>
        </w:rPr>
        <w:t xml:space="preserve"> </w:t>
      </w:r>
      <w:r w:rsidRPr="00DD26D8">
        <w:rPr>
          <w:rStyle w:val="ArialUnicodeMS66"/>
          <w:rFonts w:ascii="Times New Roman" w:hAnsi="Times New Roman" w:cs="Times New Roman"/>
          <w:spacing w:val="0"/>
          <w:sz w:val="28"/>
          <w:szCs w:val="28"/>
        </w:rPr>
        <w:t>будет не</w:t>
      </w:r>
      <w:r w:rsidRPr="00DD26D8">
        <w:rPr>
          <w:rStyle w:val="ArialUnicodeMS66"/>
          <w:rFonts w:ascii="Times New Roman" w:hAnsi="Times New Roman" w:cs="Times New Roman"/>
          <w:spacing w:val="0"/>
          <w:sz w:val="28"/>
          <w:szCs w:val="28"/>
        </w:rPr>
        <w:softHyphen/>
        <w:t>большим. Так, при фазном напряжении 220 В</w:t>
      </w:r>
      <w:r w:rsidR="008E5560">
        <w:rPr>
          <w:rStyle w:val="ArialUnicodeMS66"/>
          <w:rFonts w:ascii="Times New Roman" w:hAnsi="Times New Roman" w:cs="Times New Roman"/>
          <w:spacing w:val="0"/>
          <w:sz w:val="28"/>
          <w:szCs w:val="28"/>
        </w:rPr>
        <w:t xml:space="preserve"> </w:t>
      </w:r>
      <w:r w:rsidR="008E5560" w:rsidRPr="008E5560">
        <w:rPr>
          <w:rFonts w:ascii="Times New Roman" w:hAnsi="Times New Roman"/>
          <w:b w:val="0"/>
          <w:i w:val="0"/>
          <w:spacing w:val="0"/>
          <w:position w:val="-12"/>
          <w:sz w:val="28"/>
          <w:szCs w:val="32"/>
        </w:rPr>
        <w:object w:dxaOrig="279" w:dyaOrig="380">
          <v:shape id="_x0000_i1244" type="#_x0000_t75" style="width:14.55pt;height:19.7pt" o:ole="">
            <v:imagedata r:id="rId493" o:title=""/>
          </v:shape>
          <o:OLEObject Type="Embed" ProgID="Equation.3" ShapeID="_x0000_i1244" DrawAspect="Content" ObjectID="_1478285726" r:id="rId494"/>
        </w:object>
      </w:r>
      <w:r w:rsidR="008E5560">
        <w:rPr>
          <w:rStyle w:val="ArialUnicodeMS66"/>
          <w:rFonts w:ascii="Times New Roman" w:hAnsi="Times New Roman" w:cs="Times New Roman"/>
          <w:spacing w:val="0"/>
          <w:sz w:val="28"/>
          <w:szCs w:val="28"/>
        </w:rPr>
        <w:t xml:space="preserve"> = 4 Ом, </w:t>
      </w:r>
      <w:r w:rsidR="008E5560" w:rsidRPr="00861189">
        <w:rPr>
          <w:rFonts w:ascii="Times New Roman" w:hAnsi="Times New Roman"/>
          <w:b w:val="0"/>
          <w:i w:val="0"/>
          <w:spacing w:val="0"/>
          <w:position w:val="-18"/>
          <w:sz w:val="28"/>
          <w:szCs w:val="32"/>
        </w:rPr>
        <w:object w:dxaOrig="340" w:dyaOrig="440">
          <v:shape id="_x0000_i1245" type="#_x0000_t75" style="width:17.15pt;height:23.15pt" o:ole="">
            <v:imagedata r:id="rId489" o:title=""/>
          </v:shape>
          <o:OLEObject Type="Embed" ProgID="Equation.3" ShapeID="_x0000_i1245" DrawAspect="Content" ObjectID="_1478285727" r:id="rId495"/>
        </w:object>
      </w:r>
      <w:r w:rsidR="008E5560">
        <w:rPr>
          <w:rStyle w:val="ArialUnicodeMS66"/>
          <w:rFonts w:ascii="Times New Roman" w:hAnsi="Times New Roman" w:cs="Times New Roman"/>
          <w:spacing w:val="0"/>
          <w:sz w:val="28"/>
          <w:szCs w:val="28"/>
        </w:rPr>
        <w:t xml:space="preserve"> = 40 000</w:t>
      </w:r>
      <w:r w:rsidRPr="00DD26D8">
        <w:rPr>
          <w:rStyle w:val="ArialUnicodeMS66"/>
          <w:rFonts w:ascii="Times New Roman" w:hAnsi="Times New Roman" w:cs="Times New Roman"/>
          <w:spacing w:val="0"/>
          <w:sz w:val="28"/>
          <w:szCs w:val="28"/>
        </w:rPr>
        <w:t xml:space="preserve"> Ом, </w:t>
      </w:r>
      <w:r w:rsidR="008E5560" w:rsidRPr="008E5560">
        <w:rPr>
          <w:rFonts w:ascii="Times New Roman" w:hAnsi="Times New Roman"/>
          <w:b w:val="0"/>
          <w:i w:val="0"/>
          <w:spacing w:val="0"/>
          <w:position w:val="-12"/>
          <w:sz w:val="28"/>
          <w:szCs w:val="32"/>
        </w:rPr>
        <w:object w:dxaOrig="440" w:dyaOrig="380">
          <v:shape id="_x0000_i1246" type="#_x0000_t75" style="width:22.3pt;height:19.7pt" o:ole="">
            <v:imagedata r:id="rId491" o:title=""/>
          </v:shape>
          <o:OLEObject Type="Embed" ProgID="Equation.3" ShapeID="_x0000_i1246" DrawAspect="Content" ObjectID="_1478285728" r:id="rId496"/>
        </w:object>
      </w:r>
      <w:r w:rsidR="008E5560">
        <w:rPr>
          <w:rStyle w:val="ArialUnicodeMS66"/>
          <w:rFonts w:ascii="Times New Roman" w:hAnsi="Times New Roman" w:cs="Times New Roman"/>
          <w:spacing w:val="0"/>
          <w:sz w:val="28"/>
          <w:szCs w:val="28"/>
        </w:rPr>
        <w:t xml:space="preserve"> = 220/(4 + 40 000) = 0,0055 А. Падение потен</w:t>
      </w:r>
      <w:r w:rsidRPr="00DD26D8">
        <w:rPr>
          <w:rStyle w:val="ArialUnicodeMS66"/>
          <w:rFonts w:ascii="Times New Roman" w:hAnsi="Times New Roman" w:cs="Times New Roman"/>
          <w:spacing w:val="0"/>
          <w:sz w:val="28"/>
          <w:szCs w:val="28"/>
        </w:rPr>
        <w:t>циалов распределится следующим образом: на заземлении — между корпусом и основанием</w:t>
      </w:r>
      <w:r w:rsidR="008E5560">
        <w:rPr>
          <w:rStyle w:val="ArialUnicodeMS66"/>
          <w:rFonts w:ascii="Times New Roman" w:hAnsi="Times New Roman" w:cs="Times New Roman"/>
          <w:spacing w:val="0"/>
          <w:sz w:val="28"/>
          <w:szCs w:val="28"/>
        </w:rPr>
        <w:t xml:space="preserve"> </w:t>
      </w:r>
      <w:r w:rsidR="008E5560" w:rsidRPr="008E5560">
        <w:rPr>
          <w:rFonts w:ascii="Times New Roman" w:hAnsi="Times New Roman"/>
          <w:b w:val="0"/>
          <w:i w:val="0"/>
          <w:spacing w:val="0"/>
          <w:position w:val="-12"/>
          <w:sz w:val="28"/>
          <w:szCs w:val="32"/>
        </w:rPr>
        <w:object w:dxaOrig="3780" w:dyaOrig="380">
          <v:shape id="_x0000_i1247" type="#_x0000_t75" style="width:192.85pt;height:19.7pt" o:ole="">
            <v:imagedata r:id="rId497" o:title=""/>
          </v:shape>
          <o:OLEObject Type="Embed" ProgID="Equation.3" ShapeID="_x0000_i1247" DrawAspect="Content" ObjectID="_1478285729" r:id="rId498"/>
        </w:object>
      </w:r>
      <w:r w:rsidR="008E5560">
        <w:rPr>
          <w:rStyle w:val="ArialUnicodeMS66"/>
          <w:rFonts w:ascii="Times New Roman" w:hAnsi="Times New Roman" w:cs="Times New Roman"/>
          <w:spacing w:val="0"/>
          <w:sz w:val="28"/>
          <w:szCs w:val="28"/>
        </w:rPr>
        <w:t xml:space="preserve"> В, ме</w:t>
      </w:r>
      <w:r w:rsidRPr="00DD26D8">
        <w:rPr>
          <w:rStyle w:val="ArialUnicodeMS66"/>
          <w:rFonts w:ascii="Times New Roman" w:hAnsi="Times New Roman" w:cs="Times New Roman"/>
          <w:spacing w:val="0"/>
          <w:sz w:val="28"/>
          <w:szCs w:val="28"/>
        </w:rPr>
        <w:t xml:space="preserve">жду основанием и фазами (падение потенциалов на изоляции фаз) — </w:t>
      </w:r>
      <w:r w:rsidR="008E5560" w:rsidRPr="008E5560">
        <w:rPr>
          <w:rFonts w:ascii="Times New Roman" w:hAnsi="Times New Roman"/>
          <w:b w:val="0"/>
          <w:i w:val="0"/>
          <w:spacing w:val="0"/>
          <w:position w:val="-18"/>
          <w:sz w:val="28"/>
          <w:szCs w:val="32"/>
        </w:rPr>
        <w:object w:dxaOrig="4300" w:dyaOrig="440">
          <v:shape id="_x0000_i1248" type="#_x0000_t75" style="width:219.45pt;height:23.15pt" o:ole="">
            <v:imagedata r:id="rId499" o:title=""/>
          </v:shape>
          <o:OLEObject Type="Embed" ProgID="Equation.3" ShapeID="_x0000_i1248" DrawAspect="Content" ObjectID="_1478285730" r:id="rId500"/>
        </w:object>
      </w:r>
      <w:r w:rsidR="008E5560">
        <w:rPr>
          <w:rStyle w:val="ArialUnicodeMS66"/>
          <w:rFonts w:ascii="Times New Roman" w:hAnsi="Times New Roman" w:cs="Times New Roman"/>
          <w:spacing w:val="0"/>
          <w:sz w:val="28"/>
          <w:szCs w:val="28"/>
        </w:rPr>
        <w:t xml:space="preserve"> В. Таким образом, напря</w:t>
      </w:r>
      <w:r w:rsidRPr="00DD26D8">
        <w:rPr>
          <w:rStyle w:val="ArialUnicodeMS66"/>
          <w:rFonts w:ascii="Times New Roman" w:hAnsi="Times New Roman" w:cs="Times New Roman"/>
          <w:spacing w:val="0"/>
          <w:sz w:val="28"/>
          <w:szCs w:val="28"/>
        </w:rPr>
        <w:t xml:space="preserve">жение прикосновения, равное </w:t>
      </w:r>
      <w:r w:rsidRPr="008E5560">
        <w:rPr>
          <w:rStyle w:val="57"/>
          <w:rFonts w:ascii="Times New Roman" w:hAnsi="Times New Roman" w:cs="Times New Roman"/>
          <w:b w:val="0"/>
          <w:i w:val="0"/>
          <w:spacing w:val="0"/>
          <w:sz w:val="28"/>
          <w:szCs w:val="28"/>
          <w:lang w:val="en-US" w:eastAsia="en-US"/>
        </w:rPr>
        <w:t>U</w:t>
      </w:r>
      <w:r w:rsidRPr="008E5560">
        <w:rPr>
          <w:rStyle w:val="57"/>
          <w:rFonts w:ascii="Times New Roman" w:hAnsi="Times New Roman" w:cs="Times New Roman"/>
          <w:b w:val="0"/>
          <w:i w:val="0"/>
          <w:spacing w:val="0"/>
          <w:sz w:val="28"/>
          <w:szCs w:val="28"/>
          <w:vertAlign w:val="subscript"/>
          <w:lang w:eastAsia="en-US"/>
        </w:rPr>
        <w:t>3</w:t>
      </w:r>
      <w:r w:rsidRPr="008E5560">
        <w:rPr>
          <w:rStyle w:val="57"/>
          <w:rFonts w:ascii="Times New Roman" w:hAnsi="Times New Roman" w:cs="Times New Roman"/>
          <w:b w:val="0"/>
          <w:i w:val="0"/>
          <w:spacing w:val="0"/>
          <w:sz w:val="28"/>
          <w:szCs w:val="28"/>
          <w:lang w:eastAsia="en-US"/>
        </w:rPr>
        <w:t>,</w:t>
      </w:r>
      <w:r w:rsidRPr="00DD26D8">
        <w:rPr>
          <w:rStyle w:val="ArialUnicodeMS66"/>
          <w:rFonts w:ascii="Times New Roman" w:hAnsi="Times New Roman" w:cs="Times New Roman"/>
          <w:spacing w:val="0"/>
          <w:sz w:val="28"/>
          <w:szCs w:val="28"/>
          <w:lang w:eastAsia="en-US"/>
        </w:rPr>
        <w:t xml:space="preserve"> </w:t>
      </w:r>
      <w:r w:rsidR="008E5560">
        <w:rPr>
          <w:rStyle w:val="ArialUnicodeMS66"/>
          <w:rFonts w:ascii="Times New Roman" w:hAnsi="Times New Roman" w:cs="Times New Roman"/>
          <w:spacing w:val="0"/>
          <w:sz w:val="28"/>
          <w:szCs w:val="28"/>
        </w:rPr>
        <w:t>очень незначительное и безо</w:t>
      </w:r>
      <w:r w:rsidRPr="00DD26D8">
        <w:rPr>
          <w:rStyle w:val="ArialUnicodeMS66"/>
          <w:rFonts w:ascii="Times New Roman" w:hAnsi="Times New Roman" w:cs="Times New Roman"/>
          <w:spacing w:val="0"/>
          <w:sz w:val="28"/>
          <w:szCs w:val="28"/>
        </w:rPr>
        <w:t>пасное для человека, т. е. обеспечивается надежная за</w:t>
      </w:r>
      <w:r w:rsidR="008E5560">
        <w:rPr>
          <w:rStyle w:val="ArialUnicodeMS66"/>
          <w:rFonts w:ascii="Times New Roman" w:hAnsi="Times New Roman" w:cs="Times New Roman"/>
          <w:spacing w:val="0"/>
          <w:sz w:val="28"/>
          <w:szCs w:val="28"/>
        </w:rPr>
        <w:t>щита че</w:t>
      </w:r>
      <w:r w:rsidRPr="00DD26D8">
        <w:rPr>
          <w:rStyle w:val="ArialUnicodeMS66"/>
          <w:rFonts w:ascii="Times New Roman" w:hAnsi="Times New Roman" w:cs="Times New Roman"/>
          <w:spacing w:val="0"/>
          <w:sz w:val="28"/>
          <w:szCs w:val="28"/>
        </w:rPr>
        <w:t>ловека от поражения электр</w:t>
      </w:r>
      <w:r w:rsidR="008E5560">
        <w:rPr>
          <w:rStyle w:val="ArialUnicodeMS66"/>
          <w:rFonts w:ascii="Times New Roman" w:hAnsi="Times New Roman" w:cs="Times New Roman"/>
          <w:spacing w:val="0"/>
          <w:sz w:val="28"/>
          <w:szCs w:val="28"/>
        </w:rPr>
        <w:t>ическим током. Это положение бу</w:t>
      </w:r>
      <w:r w:rsidRPr="00DD26D8">
        <w:rPr>
          <w:rStyle w:val="ArialUnicodeMS66"/>
          <w:rFonts w:ascii="Times New Roman" w:hAnsi="Times New Roman" w:cs="Times New Roman"/>
          <w:spacing w:val="0"/>
          <w:sz w:val="28"/>
          <w:szCs w:val="28"/>
        </w:rPr>
        <w:t xml:space="preserve">дет выполняться только при хорошей изоляции фаз, при нарушении изоляции фаз или значительном уменьшении </w:t>
      </w:r>
      <w:r w:rsidR="008E5560" w:rsidRPr="00861189">
        <w:rPr>
          <w:rFonts w:ascii="Times New Roman" w:hAnsi="Times New Roman"/>
          <w:b w:val="0"/>
          <w:i w:val="0"/>
          <w:spacing w:val="0"/>
          <w:position w:val="-18"/>
          <w:sz w:val="28"/>
          <w:szCs w:val="32"/>
        </w:rPr>
        <w:object w:dxaOrig="340" w:dyaOrig="440">
          <v:shape id="_x0000_i1249" type="#_x0000_t75" style="width:17.15pt;height:23.15pt" o:ole="">
            <v:imagedata r:id="rId489" o:title=""/>
          </v:shape>
          <o:OLEObject Type="Embed" ProgID="Equation.3" ShapeID="_x0000_i1249" DrawAspect="Content" ObjectID="_1478285731" r:id="rId501"/>
        </w:object>
      </w:r>
      <w:r w:rsidR="008E5560">
        <w:rPr>
          <w:rStyle w:val="ArialUnicodeMS66"/>
          <w:rFonts w:ascii="Times New Roman" w:hAnsi="Times New Roman" w:cs="Times New Roman"/>
          <w:spacing w:val="0"/>
          <w:sz w:val="28"/>
          <w:szCs w:val="28"/>
        </w:rPr>
        <w:t xml:space="preserve"> за</w:t>
      </w:r>
      <w:r w:rsidRPr="00DD26D8">
        <w:rPr>
          <w:rStyle w:val="ArialUnicodeMS66"/>
          <w:rFonts w:ascii="Times New Roman" w:hAnsi="Times New Roman" w:cs="Times New Roman"/>
          <w:spacing w:val="0"/>
          <w:sz w:val="28"/>
          <w:szCs w:val="28"/>
        </w:rPr>
        <w:t>щитные свойства заземления резко снижаются.</w:t>
      </w:r>
    </w:p>
    <w:p w:rsidR="00DD26D8" w:rsidRPr="00DD26D8" w:rsidRDefault="00DD26D8" w:rsidP="000307E0">
      <w:pPr>
        <w:pStyle w:val="a4"/>
        <w:shd w:val="clear" w:color="auto" w:fill="auto"/>
        <w:spacing w:line="240" w:lineRule="auto"/>
        <w:ind w:firstLine="709"/>
        <w:rPr>
          <w:rFonts w:ascii="Times New Roman" w:hAnsi="Times New Roman" w:cs="Times New Roman"/>
          <w:spacing w:val="0"/>
          <w:sz w:val="28"/>
          <w:szCs w:val="28"/>
        </w:rPr>
      </w:pPr>
      <w:r w:rsidRPr="00DD26D8">
        <w:rPr>
          <w:rStyle w:val="ArialUnicodeMS66"/>
          <w:rFonts w:ascii="Times New Roman" w:hAnsi="Times New Roman" w:cs="Times New Roman"/>
          <w:spacing w:val="0"/>
          <w:sz w:val="28"/>
          <w:szCs w:val="28"/>
        </w:rPr>
        <w:t>В сети с заземленной нейтралью (рис. 3.45</w:t>
      </w:r>
      <w:r w:rsidRPr="008E5560">
        <w:rPr>
          <w:rStyle w:val="ArialUnicodeMS66"/>
          <w:rFonts w:ascii="Times New Roman" w:hAnsi="Times New Roman" w:cs="Times New Roman"/>
          <w:b/>
          <w:i/>
          <w:spacing w:val="0"/>
          <w:sz w:val="28"/>
          <w:szCs w:val="28"/>
        </w:rPr>
        <w:t xml:space="preserve">, </w:t>
      </w:r>
      <w:r w:rsidRPr="008E5560">
        <w:rPr>
          <w:rStyle w:val="57"/>
          <w:rFonts w:ascii="Times New Roman" w:hAnsi="Times New Roman" w:cs="Times New Roman"/>
          <w:b w:val="0"/>
          <w:i w:val="0"/>
          <w:spacing w:val="0"/>
          <w:sz w:val="28"/>
          <w:szCs w:val="28"/>
        </w:rPr>
        <w:t xml:space="preserve">б) </w:t>
      </w:r>
      <w:r w:rsidR="000307E0" w:rsidRPr="000307E0">
        <w:rPr>
          <w:rFonts w:ascii="Times New Roman" w:hAnsi="Times New Roman"/>
          <w:b w:val="0"/>
          <w:i w:val="0"/>
          <w:spacing w:val="0"/>
          <w:position w:val="-12"/>
          <w:sz w:val="28"/>
          <w:szCs w:val="32"/>
        </w:rPr>
        <w:object w:dxaOrig="4520" w:dyaOrig="380">
          <v:shape id="_x0000_i1250" type="#_x0000_t75" style="width:230.55pt;height:19.7pt" o:ole="">
            <v:imagedata r:id="rId502" o:title=""/>
          </v:shape>
          <o:OLEObject Type="Embed" ProgID="Equation.3" ShapeID="_x0000_i1250" DrawAspect="Content" ObjectID="_1478285732" r:id="rId503"/>
        </w:object>
      </w:r>
      <w:r w:rsidRPr="00DD26D8">
        <w:rPr>
          <w:rStyle w:val="ArialUnicodeMS66"/>
          <w:rFonts w:ascii="Times New Roman" w:hAnsi="Times New Roman" w:cs="Times New Roman"/>
          <w:spacing w:val="0"/>
          <w:sz w:val="28"/>
          <w:szCs w:val="28"/>
        </w:rPr>
        <w:t xml:space="preserve"> А, а напряжение </w:t>
      </w:r>
      <w:r w:rsidR="000307E0">
        <w:rPr>
          <w:rStyle w:val="ArialUnicodeMS66"/>
          <w:rFonts w:ascii="Times New Roman" w:hAnsi="Times New Roman" w:cs="Times New Roman"/>
          <w:spacing w:val="0"/>
          <w:sz w:val="28"/>
          <w:szCs w:val="28"/>
        </w:rPr>
        <w:t xml:space="preserve">прикосновения </w:t>
      </w:r>
      <w:r w:rsidR="000307E0" w:rsidRPr="000307E0">
        <w:rPr>
          <w:rFonts w:ascii="Times New Roman" w:hAnsi="Times New Roman"/>
          <w:b w:val="0"/>
          <w:i w:val="0"/>
          <w:spacing w:val="0"/>
          <w:position w:val="-18"/>
          <w:sz w:val="28"/>
          <w:szCs w:val="32"/>
        </w:rPr>
        <w:object w:dxaOrig="3260" w:dyaOrig="440">
          <v:shape id="_x0000_i1251" type="#_x0000_t75" style="width:166.3pt;height:23.15pt" o:ole="">
            <v:imagedata r:id="rId504" o:title=""/>
          </v:shape>
          <o:OLEObject Type="Embed" ProgID="Equation.3" ShapeID="_x0000_i1251" DrawAspect="Content" ObjectID="_1478285733" r:id="rId505"/>
        </w:object>
      </w:r>
      <w:r w:rsidR="000307E0">
        <w:rPr>
          <w:rStyle w:val="ArialUnicodeMS66"/>
          <w:rFonts w:ascii="Times New Roman" w:hAnsi="Times New Roman" w:cs="Times New Roman"/>
          <w:spacing w:val="0"/>
          <w:sz w:val="28"/>
          <w:szCs w:val="28"/>
        </w:rPr>
        <w:t xml:space="preserve"> </w:t>
      </w:r>
      <w:r w:rsidRPr="00DD26D8">
        <w:rPr>
          <w:rStyle w:val="ArialUnicodeMS66"/>
          <w:rFonts w:ascii="Times New Roman" w:hAnsi="Times New Roman" w:cs="Times New Roman"/>
          <w:spacing w:val="0"/>
          <w:sz w:val="28"/>
          <w:szCs w:val="28"/>
        </w:rPr>
        <w:t>В, что представляет опасность для чело</w:t>
      </w:r>
      <w:r w:rsidR="000307E0">
        <w:rPr>
          <w:rStyle w:val="ArialUnicodeMS66"/>
          <w:rFonts w:ascii="Times New Roman" w:hAnsi="Times New Roman" w:cs="Times New Roman"/>
          <w:spacing w:val="0"/>
          <w:sz w:val="28"/>
          <w:szCs w:val="28"/>
        </w:rPr>
        <w:t xml:space="preserve">века. Как видно, в этом случае </w:t>
      </w:r>
      <w:r w:rsidR="000307E0" w:rsidRPr="00A90462">
        <w:rPr>
          <w:rFonts w:ascii="Times New Roman" w:hAnsi="Times New Roman"/>
          <w:b w:val="0"/>
          <w:i w:val="0"/>
          <w:spacing w:val="0"/>
          <w:position w:val="-12"/>
          <w:sz w:val="28"/>
          <w:szCs w:val="32"/>
        </w:rPr>
        <w:object w:dxaOrig="440" w:dyaOrig="380">
          <v:shape id="_x0000_i1252" type="#_x0000_t75" style="width:22.3pt;height:19.7pt" o:ole="">
            <v:imagedata r:id="rId485" o:title=""/>
          </v:shape>
          <o:OLEObject Type="Embed" ProgID="Equation.3" ShapeID="_x0000_i1252" DrawAspect="Content" ObjectID="_1478285734" r:id="rId506"/>
        </w:object>
      </w:r>
      <w:r w:rsidRPr="00DD26D8">
        <w:rPr>
          <w:rStyle w:val="ArialUnicodeMS66"/>
          <w:rFonts w:ascii="Times New Roman" w:hAnsi="Times New Roman" w:cs="Times New Roman"/>
          <w:spacing w:val="0"/>
          <w:sz w:val="28"/>
          <w:szCs w:val="28"/>
        </w:rPr>
        <w:t xml:space="preserve"> существенно возрастает при снижении</w:t>
      </w:r>
      <w:r w:rsidRPr="000307E0">
        <w:rPr>
          <w:rStyle w:val="ArialUnicodeMS66"/>
          <w:rFonts w:ascii="Times New Roman" w:hAnsi="Times New Roman" w:cs="Times New Roman"/>
          <w:spacing w:val="0"/>
          <w:sz w:val="28"/>
          <w:szCs w:val="28"/>
        </w:rPr>
        <w:t xml:space="preserve"> </w:t>
      </w:r>
      <w:r w:rsidR="000307E0" w:rsidRPr="008E5560">
        <w:rPr>
          <w:rFonts w:ascii="Times New Roman" w:hAnsi="Times New Roman"/>
          <w:b w:val="0"/>
          <w:i w:val="0"/>
          <w:spacing w:val="0"/>
          <w:position w:val="-12"/>
          <w:sz w:val="28"/>
          <w:szCs w:val="32"/>
        </w:rPr>
        <w:object w:dxaOrig="279" w:dyaOrig="380">
          <v:shape id="_x0000_i1253" type="#_x0000_t75" style="width:14.55pt;height:19.7pt" o:ole="">
            <v:imagedata r:id="rId507" o:title=""/>
          </v:shape>
          <o:OLEObject Type="Embed" ProgID="Equation.3" ShapeID="_x0000_i1253" DrawAspect="Content" ObjectID="_1478285735" r:id="rId508"/>
        </w:object>
      </w:r>
      <w:r w:rsidRPr="000307E0">
        <w:rPr>
          <w:rStyle w:val="57"/>
          <w:rFonts w:ascii="Times New Roman" w:hAnsi="Times New Roman" w:cs="Times New Roman"/>
          <w:b w:val="0"/>
          <w:i w:val="0"/>
          <w:spacing w:val="0"/>
          <w:sz w:val="28"/>
          <w:szCs w:val="28"/>
        </w:rPr>
        <w:t xml:space="preserve">, </w:t>
      </w:r>
      <w:r w:rsidRPr="00DD26D8">
        <w:rPr>
          <w:rStyle w:val="ArialUnicodeMS66"/>
          <w:rFonts w:ascii="Times New Roman" w:hAnsi="Times New Roman" w:cs="Times New Roman"/>
          <w:spacing w:val="0"/>
          <w:sz w:val="28"/>
          <w:szCs w:val="28"/>
        </w:rPr>
        <w:t>и эффе</w:t>
      </w:r>
      <w:r w:rsidR="000307E0">
        <w:rPr>
          <w:rStyle w:val="ArialUnicodeMS66"/>
          <w:rFonts w:ascii="Times New Roman" w:hAnsi="Times New Roman" w:cs="Times New Roman"/>
          <w:spacing w:val="0"/>
          <w:sz w:val="28"/>
          <w:szCs w:val="28"/>
        </w:rPr>
        <w:t>к</w:t>
      </w:r>
      <w:r w:rsidRPr="00DD26D8">
        <w:rPr>
          <w:rStyle w:val="ArialUnicodeMS66"/>
          <w:rFonts w:ascii="Times New Roman" w:hAnsi="Times New Roman" w:cs="Times New Roman"/>
          <w:spacing w:val="0"/>
          <w:sz w:val="28"/>
          <w:szCs w:val="28"/>
        </w:rPr>
        <w:t>тивность заземления невысока. Чем меньше будет элек</w:t>
      </w:r>
      <w:r w:rsidR="000307E0">
        <w:rPr>
          <w:rStyle w:val="ArialUnicodeMS66"/>
          <w:rFonts w:ascii="Times New Roman" w:hAnsi="Times New Roman" w:cs="Times New Roman"/>
          <w:spacing w:val="0"/>
          <w:sz w:val="28"/>
          <w:szCs w:val="28"/>
        </w:rPr>
        <w:t>т</w:t>
      </w:r>
      <w:r w:rsidRPr="00DD26D8">
        <w:rPr>
          <w:rStyle w:val="ArialUnicodeMS66"/>
          <w:rFonts w:ascii="Times New Roman" w:hAnsi="Times New Roman" w:cs="Times New Roman"/>
          <w:spacing w:val="0"/>
          <w:sz w:val="28"/>
          <w:szCs w:val="28"/>
        </w:rPr>
        <w:t>рическое сопротивление заземления корпуса установки по сравнению с сопротивлением заземления нейтрали, тем выше будут защитные свойства заземления.</w:t>
      </w:r>
    </w:p>
    <w:p w:rsidR="00DD26D8" w:rsidRPr="00DD26D8" w:rsidRDefault="00DD26D8" w:rsidP="00DD26D8">
      <w:pPr>
        <w:pStyle w:val="a4"/>
        <w:shd w:val="clear" w:color="auto" w:fill="auto"/>
        <w:spacing w:line="240" w:lineRule="auto"/>
        <w:ind w:firstLine="709"/>
        <w:rPr>
          <w:rFonts w:ascii="Times New Roman" w:hAnsi="Times New Roman" w:cs="Times New Roman"/>
          <w:spacing w:val="0"/>
          <w:sz w:val="28"/>
          <w:szCs w:val="28"/>
        </w:rPr>
      </w:pPr>
      <w:r w:rsidRPr="000307E0">
        <w:rPr>
          <w:rStyle w:val="57"/>
          <w:rFonts w:ascii="Times New Roman" w:hAnsi="Times New Roman" w:cs="Times New Roman"/>
          <w:b w:val="0"/>
          <w:i w:val="0"/>
          <w:spacing w:val="0"/>
          <w:sz w:val="28"/>
          <w:szCs w:val="28"/>
        </w:rPr>
        <w:t>Заземляющее устройство</w:t>
      </w:r>
      <w:r w:rsidRPr="00DD26D8">
        <w:rPr>
          <w:rStyle w:val="ArialUnicodeMS66"/>
          <w:rFonts w:ascii="Times New Roman" w:hAnsi="Times New Roman" w:cs="Times New Roman"/>
          <w:spacing w:val="0"/>
          <w:sz w:val="28"/>
          <w:szCs w:val="28"/>
        </w:rPr>
        <w:t xml:space="preserve"> — это совокупность заземлителя — металлических проводников, находящихся в непосредственном соприкосновении </w:t>
      </w:r>
      <w:r w:rsidRPr="00DD26D8">
        <w:rPr>
          <w:rStyle w:val="ArialUnicodeMS66"/>
          <w:rFonts w:ascii="Times New Roman" w:hAnsi="Times New Roman" w:cs="Times New Roman"/>
          <w:spacing w:val="0"/>
          <w:sz w:val="28"/>
          <w:szCs w:val="28"/>
        </w:rPr>
        <w:lastRenderedPageBreak/>
        <w:t>с землей, и</w:t>
      </w:r>
      <w:r w:rsidR="000307E0">
        <w:rPr>
          <w:rStyle w:val="ArialUnicodeMS66"/>
          <w:rFonts w:ascii="Times New Roman" w:hAnsi="Times New Roman" w:cs="Times New Roman"/>
          <w:spacing w:val="0"/>
          <w:sz w:val="28"/>
          <w:szCs w:val="28"/>
        </w:rPr>
        <w:t xml:space="preserve"> заземляющих проводников, соеди</w:t>
      </w:r>
      <w:r w:rsidRPr="00DD26D8">
        <w:rPr>
          <w:rStyle w:val="ArialUnicodeMS66"/>
          <w:rFonts w:ascii="Times New Roman" w:hAnsi="Times New Roman" w:cs="Times New Roman"/>
          <w:spacing w:val="0"/>
          <w:sz w:val="28"/>
          <w:szCs w:val="28"/>
        </w:rPr>
        <w:t>няющих заземленные части электроустановки с заземлителем. Заземляющие устройства быва</w:t>
      </w:r>
      <w:r w:rsidR="000307E0">
        <w:rPr>
          <w:rStyle w:val="ArialUnicodeMS66"/>
          <w:rFonts w:ascii="Times New Roman" w:hAnsi="Times New Roman" w:cs="Times New Roman"/>
          <w:spacing w:val="0"/>
          <w:sz w:val="28"/>
          <w:szCs w:val="28"/>
        </w:rPr>
        <w:t>ют двух типов: выносные, или со</w:t>
      </w:r>
      <w:r w:rsidRPr="00DD26D8">
        <w:rPr>
          <w:rStyle w:val="ArialUnicodeMS66"/>
          <w:rFonts w:ascii="Times New Roman" w:hAnsi="Times New Roman" w:cs="Times New Roman"/>
          <w:spacing w:val="0"/>
          <w:sz w:val="28"/>
          <w:szCs w:val="28"/>
        </w:rPr>
        <w:t>средоточенные, и контурные или распределенные.</w:t>
      </w:r>
    </w:p>
    <w:p w:rsidR="000307E0" w:rsidRDefault="00DD26D8" w:rsidP="00DD26D8">
      <w:pPr>
        <w:pStyle w:val="a4"/>
        <w:shd w:val="clear" w:color="auto" w:fill="auto"/>
        <w:spacing w:line="240" w:lineRule="auto"/>
        <w:ind w:firstLine="709"/>
        <w:rPr>
          <w:rStyle w:val="ArialUnicodeMS66"/>
          <w:rFonts w:ascii="Times New Roman" w:hAnsi="Times New Roman" w:cs="Times New Roman"/>
          <w:spacing w:val="0"/>
          <w:sz w:val="28"/>
          <w:szCs w:val="28"/>
        </w:rPr>
      </w:pPr>
      <w:r w:rsidRPr="000307E0">
        <w:rPr>
          <w:rStyle w:val="57"/>
          <w:rFonts w:ascii="Times New Roman" w:hAnsi="Times New Roman" w:cs="Times New Roman"/>
          <w:b w:val="0"/>
          <w:i w:val="0"/>
          <w:spacing w:val="0"/>
          <w:sz w:val="28"/>
          <w:szCs w:val="28"/>
        </w:rPr>
        <w:t>Выносное заземляющее устройство</w:t>
      </w:r>
      <w:r w:rsidRPr="00DD26D8">
        <w:rPr>
          <w:rStyle w:val="ArialUnicodeMS66"/>
          <w:rFonts w:ascii="Times New Roman" w:hAnsi="Times New Roman" w:cs="Times New Roman"/>
          <w:spacing w:val="0"/>
          <w:sz w:val="28"/>
          <w:szCs w:val="28"/>
        </w:rPr>
        <w:t xml:space="preserve"> (рис. 3.46) характеризуется тем, что заземлитель вынесен за пределы площадки, на которой размещено заземляемое обору</w:t>
      </w:r>
      <w:r w:rsidR="000307E0">
        <w:rPr>
          <w:rStyle w:val="ArialUnicodeMS66"/>
          <w:rFonts w:ascii="Times New Roman" w:hAnsi="Times New Roman" w:cs="Times New Roman"/>
          <w:spacing w:val="0"/>
          <w:sz w:val="28"/>
          <w:szCs w:val="28"/>
        </w:rPr>
        <w:t>дование, или сосредоточен на некоторой части этой площадки.</w:t>
      </w:r>
    </w:p>
    <w:p w:rsidR="000307E0" w:rsidRDefault="000307E0" w:rsidP="00DD26D8">
      <w:pPr>
        <w:pStyle w:val="a4"/>
        <w:shd w:val="clear" w:color="auto" w:fill="auto"/>
        <w:spacing w:line="240" w:lineRule="auto"/>
        <w:ind w:firstLine="709"/>
        <w:rPr>
          <w:rStyle w:val="ArialUnicodeMS66"/>
          <w:rFonts w:ascii="Times New Roman" w:hAnsi="Times New Roman" w:cs="Times New Roman"/>
          <w:spacing w:val="0"/>
          <w:sz w:val="28"/>
          <w:szCs w:val="28"/>
        </w:rPr>
      </w:pPr>
    </w:p>
    <w:p w:rsidR="000307E0" w:rsidRDefault="000307E0" w:rsidP="000307E0">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DD26D8">
        <w:rPr>
          <w:rFonts w:ascii="Times New Roman" w:hAnsi="Times New Roman" w:cs="Times New Roman"/>
          <w:noProof/>
          <w:spacing w:val="0"/>
          <w:sz w:val="28"/>
          <w:szCs w:val="28"/>
        </w:rPr>
        <w:drawing>
          <wp:inline distT="0" distB="0" distL="0" distR="0">
            <wp:extent cx="3246665" cy="2164443"/>
            <wp:effectExtent l="19050" t="0" r="0" b="0"/>
            <wp:docPr id="35"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09"/>
                    <a:srcRect/>
                    <a:stretch>
                      <a:fillRect/>
                    </a:stretch>
                  </pic:blipFill>
                  <pic:spPr bwMode="auto">
                    <a:xfrm>
                      <a:off x="0" y="0"/>
                      <a:ext cx="3251481" cy="2167654"/>
                    </a:xfrm>
                    <a:prstGeom prst="rect">
                      <a:avLst/>
                    </a:prstGeom>
                    <a:noFill/>
                    <a:ln w="9525">
                      <a:noFill/>
                      <a:miter lim="800000"/>
                      <a:headEnd/>
                      <a:tailEnd/>
                    </a:ln>
                  </pic:spPr>
                </pic:pic>
              </a:graphicData>
            </a:graphic>
          </wp:inline>
        </w:drawing>
      </w:r>
    </w:p>
    <w:p w:rsidR="000307E0" w:rsidRDefault="000307E0" w:rsidP="00DD26D8">
      <w:pPr>
        <w:pStyle w:val="a4"/>
        <w:shd w:val="clear" w:color="auto" w:fill="auto"/>
        <w:spacing w:line="240" w:lineRule="auto"/>
        <w:ind w:firstLine="709"/>
        <w:rPr>
          <w:rStyle w:val="ArialUnicodeMS66"/>
          <w:rFonts w:ascii="Times New Roman" w:hAnsi="Times New Roman" w:cs="Times New Roman"/>
          <w:spacing w:val="0"/>
          <w:sz w:val="28"/>
          <w:szCs w:val="28"/>
        </w:rPr>
      </w:pPr>
    </w:p>
    <w:p w:rsidR="000307E0" w:rsidRPr="000307E0" w:rsidRDefault="000307E0" w:rsidP="000307E0">
      <w:pPr>
        <w:pStyle w:val="50"/>
        <w:shd w:val="clear" w:color="auto" w:fill="auto"/>
        <w:spacing w:line="240" w:lineRule="auto"/>
        <w:jc w:val="center"/>
        <w:rPr>
          <w:rFonts w:ascii="Times New Roman" w:hAnsi="Times New Roman" w:cs="Times New Roman"/>
          <w:b/>
          <w:i/>
          <w:spacing w:val="0"/>
          <w:sz w:val="28"/>
          <w:szCs w:val="28"/>
        </w:rPr>
      </w:pPr>
      <w:r>
        <w:rPr>
          <w:rStyle w:val="ArialUnicodeMS70"/>
          <w:rFonts w:ascii="Times New Roman" w:hAnsi="Times New Roman" w:cs="Times New Roman"/>
          <w:b w:val="0"/>
          <w:i w:val="0"/>
          <w:spacing w:val="0"/>
          <w:sz w:val="28"/>
          <w:szCs w:val="28"/>
        </w:rPr>
        <w:t>Рисунок 3.46</w:t>
      </w:r>
      <w:r w:rsidRPr="000307E0">
        <w:rPr>
          <w:rStyle w:val="ArialUnicodeMS70"/>
          <w:rFonts w:ascii="Times New Roman" w:hAnsi="Times New Roman" w:cs="Times New Roman"/>
          <w:b w:val="0"/>
          <w:i w:val="0"/>
          <w:spacing w:val="0"/>
          <w:sz w:val="28"/>
          <w:szCs w:val="28"/>
        </w:rPr>
        <w:t xml:space="preserve"> </w:t>
      </w:r>
      <w:r w:rsidRPr="000307E0">
        <w:rPr>
          <w:rStyle w:val="8pt"/>
          <w:rFonts w:ascii="Times New Roman" w:hAnsi="Times New Roman" w:cs="Times New Roman"/>
          <w:b w:val="0"/>
          <w:i w:val="0"/>
          <w:sz w:val="28"/>
          <w:szCs w:val="28"/>
        </w:rPr>
        <w:t>Схема выносного заземления</w:t>
      </w:r>
    </w:p>
    <w:p w:rsidR="000307E0" w:rsidRDefault="000307E0" w:rsidP="00DD26D8">
      <w:pPr>
        <w:pStyle w:val="a4"/>
        <w:shd w:val="clear" w:color="auto" w:fill="auto"/>
        <w:spacing w:line="240" w:lineRule="auto"/>
        <w:ind w:firstLine="709"/>
        <w:rPr>
          <w:rStyle w:val="ArialUnicodeMS66"/>
          <w:rFonts w:ascii="Times New Roman" w:hAnsi="Times New Roman" w:cs="Times New Roman"/>
          <w:spacing w:val="0"/>
          <w:sz w:val="28"/>
          <w:szCs w:val="28"/>
        </w:rPr>
      </w:pPr>
    </w:p>
    <w:p w:rsidR="00DD26D8" w:rsidRPr="00DD26D8" w:rsidRDefault="000307E0" w:rsidP="00DD26D8">
      <w:pPr>
        <w:pStyle w:val="a4"/>
        <w:shd w:val="clear" w:color="auto" w:fill="auto"/>
        <w:spacing w:line="240" w:lineRule="auto"/>
        <w:ind w:firstLine="709"/>
        <w:rPr>
          <w:rFonts w:ascii="Times New Roman" w:hAnsi="Times New Roman" w:cs="Times New Roman"/>
          <w:spacing w:val="0"/>
          <w:sz w:val="28"/>
          <w:szCs w:val="28"/>
        </w:rPr>
      </w:pPr>
      <w:r>
        <w:rPr>
          <w:rStyle w:val="ArialUnicodeMS66"/>
          <w:rFonts w:ascii="Times New Roman" w:hAnsi="Times New Roman" w:cs="Times New Roman"/>
          <w:spacing w:val="0"/>
          <w:sz w:val="28"/>
          <w:szCs w:val="28"/>
        </w:rPr>
        <w:t>При работе выносного заземле</w:t>
      </w:r>
      <w:r w:rsidR="00DD26D8" w:rsidRPr="00DD26D8">
        <w:rPr>
          <w:rStyle w:val="ArialUnicodeMS66"/>
          <w:rFonts w:ascii="Times New Roman" w:hAnsi="Times New Roman" w:cs="Times New Roman"/>
          <w:spacing w:val="0"/>
          <w:sz w:val="28"/>
          <w:szCs w:val="28"/>
        </w:rPr>
        <w:t>ния потенциал основания, на котором находится человек, равен или близок к нулю (в зависимости от удаленности человека от заземлителя). Защита человека</w:t>
      </w:r>
      <w:r>
        <w:rPr>
          <w:rStyle w:val="ArialUnicodeMS66"/>
          <w:rFonts w:ascii="Times New Roman" w:hAnsi="Times New Roman" w:cs="Times New Roman"/>
          <w:spacing w:val="0"/>
          <w:sz w:val="28"/>
          <w:szCs w:val="28"/>
        </w:rPr>
        <w:t xml:space="preserve"> осуществляется лишь за счет ма</w:t>
      </w:r>
      <w:r w:rsidR="00DD26D8" w:rsidRPr="00DD26D8">
        <w:rPr>
          <w:rStyle w:val="ArialUnicodeMS66"/>
          <w:rFonts w:ascii="Times New Roman" w:hAnsi="Times New Roman" w:cs="Times New Roman"/>
          <w:spacing w:val="0"/>
          <w:sz w:val="28"/>
          <w:szCs w:val="28"/>
        </w:rPr>
        <w:t>лого электрического сопротивле</w:t>
      </w:r>
      <w:r>
        <w:rPr>
          <w:rStyle w:val="ArialUnicodeMS66"/>
          <w:rFonts w:ascii="Times New Roman" w:hAnsi="Times New Roman" w:cs="Times New Roman"/>
          <w:spacing w:val="0"/>
          <w:sz w:val="28"/>
          <w:szCs w:val="28"/>
        </w:rPr>
        <w:t>ния заземления, т. к. в соответ</w:t>
      </w:r>
      <w:r w:rsidR="00DD26D8" w:rsidRPr="00DD26D8">
        <w:rPr>
          <w:rStyle w:val="ArialUnicodeMS66"/>
          <w:rFonts w:ascii="Times New Roman" w:hAnsi="Times New Roman" w:cs="Times New Roman"/>
          <w:spacing w:val="0"/>
          <w:sz w:val="28"/>
          <w:szCs w:val="28"/>
        </w:rPr>
        <w:t>ствии с законом Ома больший ток будет протекать по той ветви разветвленной цепи, которая</w:t>
      </w:r>
      <w:r>
        <w:rPr>
          <w:rStyle w:val="ArialUnicodeMS66"/>
          <w:rFonts w:ascii="Times New Roman" w:hAnsi="Times New Roman" w:cs="Times New Roman"/>
          <w:spacing w:val="0"/>
          <w:sz w:val="28"/>
          <w:szCs w:val="28"/>
        </w:rPr>
        <w:t xml:space="preserve"> имеет меньшее электрическое со</w:t>
      </w:r>
      <w:r w:rsidR="00DD26D8" w:rsidRPr="00DD26D8">
        <w:rPr>
          <w:rStyle w:val="ArialUnicodeMS66"/>
          <w:rFonts w:ascii="Times New Roman" w:hAnsi="Times New Roman" w:cs="Times New Roman"/>
          <w:spacing w:val="0"/>
          <w:sz w:val="28"/>
          <w:szCs w:val="28"/>
        </w:rPr>
        <w:t xml:space="preserve">противление. Такой тип заземляющего устройства обеспечивает в ряде случаев недостаточно высокую степень защиты человека, а лишь уменьшает опасность </w:t>
      </w:r>
      <w:r>
        <w:rPr>
          <w:rStyle w:val="ArialUnicodeMS66"/>
          <w:rFonts w:ascii="Times New Roman" w:hAnsi="Times New Roman" w:cs="Times New Roman"/>
          <w:spacing w:val="0"/>
          <w:sz w:val="28"/>
          <w:szCs w:val="28"/>
        </w:rPr>
        <w:t>или тяжесть поражения электриче</w:t>
      </w:r>
      <w:r w:rsidR="00DD26D8" w:rsidRPr="00DD26D8">
        <w:rPr>
          <w:rStyle w:val="ArialUnicodeMS66"/>
          <w:rFonts w:ascii="Times New Roman" w:hAnsi="Times New Roman" w:cs="Times New Roman"/>
          <w:spacing w:val="0"/>
          <w:sz w:val="28"/>
          <w:szCs w:val="28"/>
        </w:rPr>
        <w:t xml:space="preserve">ским током. Поэтому его применяют лишь при малых значениях тока замыкания на землю и, в </w:t>
      </w:r>
      <w:r>
        <w:rPr>
          <w:rStyle w:val="ArialUnicodeMS66"/>
          <w:rFonts w:ascii="Times New Roman" w:hAnsi="Times New Roman" w:cs="Times New Roman"/>
          <w:spacing w:val="0"/>
          <w:sz w:val="28"/>
          <w:szCs w:val="28"/>
        </w:rPr>
        <w:t>частности, в установках напряже</w:t>
      </w:r>
      <w:r w:rsidR="00DD26D8" w:rsidRPr="00DD26D8">
        <w:rPr>
          <w:rStyle w:val="ArialUnicodeMS66"/>
          <w:rFonts w:ascii="Times New Roman" w:hAnsi="Times New Roman" w:cs="Times New Roman"/>
          <w:spacing w:val="0"/>
          <w:sz w:val="28"/>
          <w:szCs w:val="28"/>
        </w:rPr>
        <w:t>нием до 1000 В. Достоинств</w:t>
      </w:r>
      <w:r>
        <w:rPr>
          <w:rStyle w:val="ArialUnicodeMS66"/>
          <w:rFonts w:ascii="Times New Roman" w:hAnsi="Times New Roman" w:cs="Times New Roman"/>
          <w:spacing w:val="0"/>
          <w:sz w:val="28"/>
          <w:szCs w:val="28"/>
        </w:rPr>
        <w:t>ом такого типа заземляющего уст</w:t>
      </w:r>
      <w:r w:rsidR="00DD26D8" w:rsidRPr="00DD26D8">
        <w:rPr>
          <w:rStyle w:val="ArialUnicodeMS66"/>
          <w:rFonts w:ascii="Times New Roman" w:hAnsi="Times New Roman" w:cs="Times New Roman"/>
          <w:spacing w:val="0"/>
          <w:sz w:val="28"/>
          <w:szCs w:val="28"/>
        </w:rPr>
        <w:t>ройства является возможност</w:t>
      </w:r>
      <w:r>
        <w:rPr>
          <w:rStyle w:val="ArialUnicodeMS66"/>
          <w:rFonts w:ascii="Times New Roman" w:hAnsi="Times New Roman" w:cs="Times New Roman"/>
          <w:spacing w:val="0"/>
          <w:sz w:val="28"/>
          <w:szCs w:val="28"/>
        </w:rPr>
        <w:t>ь выбора места размещения зазем</w:t>
      </w:r>
      <w:r w:rsidR="00DD26D8" w:rsidRPr="00DD26D8">
        <w:rPr>
          <w:rStyle w:val="ArialUnicodeMS66"/>
          <w:rFonts w:ascii="Times New Roman" w:hAnsi="Times New Roman" w:cs="Times New Roman"/>
          <w:spacing w:val="0"/>
          <w:sz w:val="28"/>
          <w:szCs w:val="28"/>
        </w:rPr>
        <w:t>лителя с наименьшим сопр</w:t>
      </w:r>
      <w:r>
        <w:rPr>
          <w:rStyle w:val="ArialUnicodeMS66"/>
          <w:rFonts w:ascii="Times New Roman" w:hAnsi="Times New Roman" w:cs="Times New Roman"/>
          <w:spacing w:val="0"/>
          <w:sz w:val="28"/>
          <w:szCs w:val="28"/>
        </w:rPr>
        <w:t>отивлением грунта (сырое, глини</w:t>
      </w:r>
      <w:r w:rsidR="00DD26D8" w:rsidRPr="00DD26D8">
        <w:rPr>
          <w:rStyle w:val="ArialUnicodeMS66"/>
          <w:rFonts w:ascii="Times New Roman" w:hAnsi="Times New Roman" w:cs="Times New Roman"/>
          <w:spacing w:val="0"/>
          <w:sz w:val="28"/>
          <w:szCs w:val="28"/>
        </w:rPr>
        <w:t>стое, в низинах и т. п.).</w:t>
      </w:r>
    </w:p>
    <w:p w:rsidR="00960714" w:rsidRPr="00960714" w:rsidRDefault="00DD26D8" w:rsidP="00960714">
      <w:pPr>
        <w:pStyle w:val="a4"/>
        <w:shd w:val="clear" w:color="auto" w:fill="auto"/>
        <w:spacing w:line="240" w:lineRule="auto"/>
        <w:ind w:firstLine="709"/>
        <w:rPr>
          <w:rStyle w:val="ArialUnicodeMS66"/>
          <w:rFonts w:ascii="Times New Roman" w:eastAsiaTheme="minorEastAsia" w:hAnsi="Times New Roman" w:cs="Times New Roman"/>
          <w:b/>
          <w:bCs/>
          <w:i/>
          <w:iCs/>
          <w:spacing w:val="0"/>
          <w:sz w:val="28"/>
          <w:szCs w:val="28"/>
          <w:shd w:val="clear" w:color="auto" w:fill="auto"/>
        </w:rPr>
      </w:pPr>
      <w:r w:rsidRPr="000307E0">
        <w:rPr>
          <w:rStyle w:val="57"/>
          <w:rFonts w:ascii="Times New Roman" w:hAnsi="Times New Roman" w:cs="Times New Roman"/>
          <w:b w:val="0"/>
          <w:i w:val="0"/>
          <w:spacing w:val="0"/>
          <w:sz w:val="28"/>
          <w:szCs w:val="28"/>
        </w:rPr>
        <w:t>Контурное заземляющее устройство</w:t>
      </w:r>
      <w:r w:rsidRPr="00DD26D8">
        <w:rPr>
          <w:rStyle w:val="ArialUnicodeMS66"/>
          <w:rFonts w:ascii="Times New Roman" w:hAnsi="Times New Roman" w:cs="Times New Roman"/>
          <w:spacing w:val="0"/>
          <w:sz w:val="28"/>
          <w:szCs w:val="28"/>
        </w:rPr>
        <w:t xml:space="preserve"> характеризуется тем, что его одиночные заземлители размещают по контуру (периметру) площадки, на которой находится заземляемое оборудование, или</w:t>
      </w:r>
      <w:r w:rsidR="00960714">
        <w:rPr>
          <w:rFonts w:ascii="Times New Roman" w:hAnsi="Times New Roman" w:cs="Times New Roman"/>
          <w:spacing w:val="0"/>
          <w:sz w:val="28"/>
          <w:szCs w:val="28"/>
        </w:rPr>
        <w:t xml:space="preserve"> </w:t>
      </w:r>
      <w:r w:rsidR="00960714" w:rsidRPr="00960714">
        <w:rPr>
          <w:rStyle w:val="ArialUnicodeMS66"/>
          <w:rFonts w:ascii="Times New Roman" w:hAnsi="Times New Roman" w:cs="Times New Roman"/>
          <w:spacing w:val="0"/>
          <w:sz w:val="28"/>
          <w:szCs w:val="28"/>
        </w:rPr>
        <w:t>распределяют на всей площад</w:t>
      </w:r>
      <w:r w:rsidR="00960714">
        <w:rPr>
          <w:rStyle w:val="ArialUnicodeMS66"/>
          <w:rFonts w:ascii="Times New Roman" w:hAnsi="Times New Roman" w:cs="Times New Roman"/>
          <w:spacing w:val="0"/>
          <w:sz w:val="28"/>
          <w:szCs w:val="28"/>
        </w:rPr>
        <w:t>ке (зоне обслуживания оборудова</w:t>
      </w:r>
      <w:r w:rsidR="00960714" w:rsidRPr="00960714">
        <w:rPr>
          <w:rStyle w:val="ArialUnicodeMS66"/>
          <w:rFonts w:ascii="Times New Roman" w:hAnsi="Times New Roman" w:cs="Times New Roman"/>
          <w:spacing w:val="0"/>
          <w:sz w:val="28"/>
          <w:szCs w:val="28"/>
        </w:rPr>
        <w:t>ния) равномерно. Безопасност</w:t>
      </w:r>
      <w:r w:rsidR="00960714">
        <w:rPr>
          <w:rStyle w:val="ArialUnicodeMS66"/>
          <w:rFonts w:ascii="Times New Roman" w:hAnsi="Times New Roman" w:cs="Times New Roman"/>
          <w:spacing w:val="0"/>
          <w:sz w:val="28"/>
          <w:szCs w:val="28"/>
        </w:rPr>
        <w:t>ь при контурном заземлении обес</w:t>
      </w:r>
      <w:r w:rsidR="00960714" w:rsidRPr="00960714">
        <w:rPr>
          <w:rStyle w:val="ArialUnicodeMS66"/>
          <w:rFonts w:ascii="Times New Roman" w:hAnsi="Times New Roman" w:cs="Times New Roman"/>
          <w:spacing w:val="0"/>
          <w:sz w:val="28"/>
          <w:szCs w:val="28"/>
        </w:rPr>
        <w:t xml:space="preserve">печивается выравниванием </w:t>
      </w:r>
      <w:r w:rsidR="00960714">
        <w:rPr>
          <w:rStyle w:val="ArialUnicodeMS66"/>
          <w:rFonts w:ascii="Times New Roman" w:hAnsi="Times New Roman" w:cs="Times New Roman"/>
          <w:spacing w:val="0"/>
          <w:sz w:val="28"/>
          <w:szCs w:val="28"/>
        </w:rPr>
        <w:t>потенциала основания и его повы</w:t>
      </w:r>
      <w:r w:rsidR="00960714" w:rsidRPr="00960714">
        <w:rPr>
          <w:rStyle w:val="ArialUnicodeMS66"/>
          <w:rFonts w:ascii="Times New Roman" w:hAnsi="Times New Roman" w:cs="Times New Roman"/>
          <w:spacing w:val="0"/>
          <w:sz w:val="28"/>
          <w:szCs w:val="28"/>
        </w:rPr>
        <w:t>шением до значений, близких</w:t>
      </w:r>
      <w:r w:rsidR="00960714">
        <w:rPr>
          <w:rStyle w:val="ArialUnicodeMS66"/>
          <w:rFonts w:ascii="Times New Roman" w:hAnsi="Times New Roman" w:cs="Times New Roman"/>
          <w:spacing w:val="0"/>
          <w:sz w:val="28"/>
          <w:szCs w:val="28"/>
        </w:rPr>
        <w:t xml:space="preserve"> к потенциалу корпуса оборудова</w:t>
      </w:r>
      <w:r w:rsidR="00960714" w:rsidRPr="00960714">
        <w:rPr>
          <w:rStyle w:val="ArialUnicodeMS66"/>
          <w:rFonts w:ascii="Times New Roman" w:hAnsi="Times New Roman" w:cs="Times New Roman"/>
          <w:spacing w:val="0"/>
          <w:sz w:val="28"/>
          <w:szCs w:val="28"/>
        </w:rPr>
        <w:t>ния. В результате обеспечивается высокая степень защиты от прикосновения к корпусу об</w:t>
      </w:r>
      <w:r w:rsidR="00960714">
        <w:rPr>
          <w:rStyle w:val="ArialUnicodeMS66"/>
          <w:rFonts w:ascii="Times New Roman" w:hAnsi="Times New Roman" w:cs="Times New Roman"/>
          <w:spacing w:val="0"/>
          <w:sz w:val="28"/>
          <w:szCs w:val="28"/>
        </w:rPr>
        <w:t>орудования, оказавшегося под на</w:t>
      </w:r>
      <w:r w:rsidR="00960714" w:rsidRPr="00960714">
        <w:rPr>
          <w:rStyle w:val="ArialUnicodeMS66"/>
          <w:rFonts w:ascii="Times New Roman" w:hAnsi="Times New Roman" w:cs="Times New Roman"/>
          <w:spacing w:val="0"/>
          <w:sz w:val="28"/>
          <w:szCs w:val="28"/>
        </w:rPr>
        <w:t>пряжением, и от шагового н</w:t>
      </w:r>
      <w:r w:rsidR="00960714">
        <w:rPr>
          <w:rStyle w:val="ArialUnicodeMS66"/>
          <w:rFonts w:ascii="Times New Roman" w:hAnsi="Times New Roman" w:cs="Times New Roman"/>
          <w:spacing w:val="0"/>
          <w:sz w:val="28"/>
          <w:szCs w:val="28"/>
        </w:rPr>
        <w:t>апряжения. Поэтому контурное за</w:t>
      </w:r>
      <w:r w:rsidR="00960714" w:rsidRPr="00960714">
        <w:rPr>
          <w:rStyle w:val="ArialUnicodeMS66"/>
          <w:rFonts w:ascii="Times New Roman" w:hAnsi="Times New Roman" w:cs="Times New Roman"/>
          <w:spacing w:val="0"/>
          <w:sz w:val="28"/>
          <w:szCs w:val="28"/>
        </w:rPr>
        <w:t xml:space="preserve">земление применяют при высокой степени электроопасности и при напряжениях свыше 1000 В. На рис. 3.47, 3.48 представлены схемы контурного заземления и заземления с выравниванием </w:t>
      </w:r>
      <w:r w:rsidR="00960714" w:rsidRPr="00960714">
        <w:rPr>
          <w:rStyle w:val="ArialUnicodeMS66"/>
          <w:rFonts w:ascii="Times New Roman" w:hAnsi="Times New Roman" w:cs="Times New Roman"/>
          <w:spacing w:val="0"/>
          <w:sz w:val="28"/>
          <w:szCs w:val="28"/>
        </w:rPr>
        <w:lastRenderedPageBreak/>
        <w:t>потенциала внутри контура (кривые показывают распределение электрического потенциала внутри и за пределами конт</w:t>
      </w:r>
      <w:r w:rsidR="00960714">
        <w:rPr>
          <w:rStyle w:val="ArialUnicodeMS66"/>
          <w:rFonts w:ascii="Times New Roman" w:hAnsi="Times New Roman" w:cs="Times New Roman"/>
          <w:spacing w:val="0"/>
          <w:sz w:val="28"/>
          <w:szCs w:val="28"/>
        </w:rPr>
        <w:t>ура).</w:t>
      </w:r>
    </w:p>
    <w:p w:rsidR="00960714" w:rsidRDefault="00960714" w:rsidP="00960714">
      <w:pPr>
        <w:pStyle w:val="a4"/>
        <w:shd w:val="clear" w:color="auto" w:fill="auto"/>
        <w:spacing w:line="240" w:lineRule="auto"/>
        <w:ind w:firstLine="709"/>
        <w:rPr>
          <w:rStyle w:val="ArialUnicodeMS66"/>
          <w:rFonts w:ascii="Times New Roman" w:hAnsi="Times New Roman" w:cs="Times New Roman"/>
          <w:spacing w:val="0"/>
          <w:sz w:val="28"/>
          <w:szCs w:val="28"/>
        </w:rPr>
      </w:pPr>
    </w:p>
    <w:p w:rsidR="00960714" w:rsidRDefault="00960714" w:rsidP="00960714">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960714">
        <w:rPr>
          <w:rFonts w:ascii="Times New Roman" w:hAnsi="Times New Roman" w:cs="Times New Roman"/>
          <w:b w:val="0"/>
          <w:i w:val="0"/>
          <w:noProof/>
          <w:spacing w:val="0"/>
          <w:sz w:val="28"/>
          <w:szCs w:val="28"/>
        </w:rPr>
        <w:drawing>
          <wp:inline distT="0" distB="0" distL="0" distR="0">
            <wp:extent cx="3788410" cy="2025015"/>
            <wp:effectExtent l="19050" t="0" r="2540" b="0"/>
            <wp:docPr id="39"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10"/>
                    <a:srcRect/>
                    <a:stretch>
                      <a:fillRect/>
                    </a:stretch>
                  </pic:blipFill>
                  <pic:spPr bwMode="auto">
                    <a:xfrm>
                      <a:off x="0" y="0"/>
                      <a:ext cx="3788410" cy="2025015"/>
                    </a:xfrm>
                    <a:prstGeom prst="rect">
                      <a:avLst/>
                    </a:prstGeom>
                    <a:noFill/>
                    <a:ln w="9525">
                      <a:noFill/>
                      <a:miter lim="800000"/>
                      <a:headEnd/>
                      <a:tailEnd/>
                    </a:ln>
                  </pic:spPr>
                </pic:pic>
              </a:graphicData>
            </a:graphic>
          </wp:inline>
        </w:drawing>
      </w:r>
    </w:p>
    <w:p w:rsidR="00960714" w:rsidRDefault="00960714" w:rsidP="00960714">
      <w:pPr>
        <w:pStyle w:val="a4"/>
        <w:shd w:val="clear" w:color="auto" w:fill="auto"/>
        <w:spacing w:line="240" w:lineRule="auto"/>
        <w:ind w:firstLine="709"/>
        <w:rPr>
          <w:rStyle w:val="ArialUnicodeMS66"/>
          <w:rFonts w:ascii="Times New Roman" w:hAnsi="Times New Roman" w:cs="Times New Roman"/>
          <w:spacing w:val="0"/>
          <w:sz w:val="28"/>
          <w:szCs w:val="28"/>
        </w:rPr>
      </w:pPr>
    </w:p>
    <w:p w:rsidR="00960714" w:rsidRDefault="00960714" w:rsidP="00960714">
      <w:pPr>
        <w:pStyle w:val="aa"/>
        <w:shd w:val="clear" w:color="auto" w:fill="auto"/>
        <w:spacing w:line="240" w:lineRule="auto"/>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 3.47</w:t>
      </w:r>
      <w:r w:rsidRPr="00960714">
        <w:rPr>
          <w:rStyle w:val="ArialUnicodeMS73"/>
          <w:rFonts w:ascii="Times New Roman" w:hAnsi="Times New Roman" w:cs="Times New Roman"/>
          <w:b w:val="0"/>
          <w:i w:val="0"/>
          <w:spacing w:val="0"/>
          <w:sz w:val="28"/>
          <w:szCs w:val="28"/>
        </w:rPr>
        <w:t xml:space="preserve"> </w:t>
      </w:r>
      <w:r w:rsidRPr="00960714">
        <w:rPr>
          <w:rStyle w:val="TimesNewRoman2"/>
          <w:b w:val="0"/>
          <w:spacing w:val="0"/>
          <w:sz w:val="28"/>
          <w:szCs w:val="28"/>
        </w:rPr>
        <w:t>Контурное заземление:</w:t>
      </w:r>
    </w:p>
    <w:p w:rsidR="00960714" w:rsidRPr="00960714" w:rsidRDefault="00960714" w:rsidP="00960714">
      <w:pPr>
        <w:pStyle w:val="aa"/>
        <w:shd w:val="clear" w:color="auto" w:fill="auto"/>
        <w:spacing w:line="240" w:lineRule="auto"/>
        <w:jc w:val="center"/>
        <w:rPr>
          <w:rFonts w:ascii="Times New Roman" w:hAnsi="Times New Roman" w:cs="Times New Roman"/>
          <w:spacing w:val="0"/>
          <w:sz w:val="28"/>
          <w:szCs w:val="28"/>
        </w:rPr>
      </w:pPr>
      <w:r w:rsidRPr="00960714">
        <w:rPr>
          <w:rStyle w:val="8pt"/>
          <w:rFonts w:ascii="Times New Roman" w:hAnsi="Times New Roman" w:cs="Times New Roman"/>
          <w:b w:val="0"/>
          <w:i w:val="0"/>
          <w:sz w:val="28"/>
          <w:szCs w:val="28"/>
        </w:rPr>
        <w:t>а</w:t>
      </w:r>
      <w:r w:rsidRPr="00960714">
        <w:rPr>
          <w:rStyle w:val="TimesNewRoman2"/>
          <w:b w:val="0"/>
          <w:spacing w:val="0"/>
          <w:sz w:val="28"/>
          <w:szCs w:val="28"/>
        </w:rPr>
        <w:t xml:space="preserve"> — разрез по вертикали; </w:t>
      </w:r>
      <w:r w:rsidRPr="00960714">
        <w:rPr>
          <w:rStyle w:val="8pt"/>
          <w:rFonts w:ascii="Times New Roman" w:hAnsi="Times New Roman" w:cs="Times New Roman"/>
          <w:b w:val="0"/>
          <w:i w:val="0"/>
          <w:sz w:val="28"/>
          <w:szCs w:val="28"/>
        </w:rPr>
        <w:t>б —</w:t>
      </w:r>
      <w:r w:rsidRPr="00960714">
        <w:rPr>
          <w:rStyle w:val="TimesNewRoman2"/>
          <w:b w:val="0"/>
          <w:spacing w:val="0"/>
          <w:sz w:val="28"/>
          <w:szCs w:val="28"/>
        </w:rPr>
        <w:t xml:space="preserve"> вид в плане; </w:t>
      </w:r>
      <w:r w:rsidRPr="00960714">
        <w:rPr>
          <w:rStyle w:val="8pt"/>
          <w:rFonts w:ascii="Times New Roman" w:hAnsi="Times New Roman" w:cs="Times New Roman"/>
          <w:b w:val="0"/>
          <w:i w:val="0"/>
          <w:sz w:val="28"/>
          <w:szCs w:val="28"/>
        </w:rPr>
        <w:t>в</w:t>
      </w:r>
      <w:r w:rsidRPr="00960714">
        <w:rPr>
          <w:rStyle w:val="TimesNewRoman2"/>
          <w:b w:val="0"/>
          <w:spacing w:val="0"/>
          <w:sz w:val="28"/>
          <w:szCs w:val="28"/>
        </w:rPr>
        <w:t xml:space="preserve"> — распределение потенциалов; </w:t>
      </w:r>
      <w:r w:rsidRPr="00A90462">
        <w:rPr>
          <w:rFonts w:ascii="Times New Roman" w:hAnsi="Times New Roman"/>
          <w:b/>
          <w:i/>
          <w:spacing w:val="0"/>
          <w:position w:val="-12"/>
          <w:sz w:val="28"/>
          <w:szCs w:val="32"/>
        </w:rPr>
        <w:object w:dxaOrig="440" w:dyaOrig="380">
          <v:shape id="_x0000_i1254" type="#_x0000_t75" style="width:22.3pt;height:19.7pt" o:ole="">
            <v:imagedata r:id="rId485" o:title=""/>
          </v:shape>
          <o:OLEObject Type="Embed" ProgID="Equation.3" ShapeID="_x0000_i1254" DrawAspect="Content" ObjectID="_1478285736" r:id="rId511"/>
        </w:object>
      </w:r>
      <w:r w:rsidRPr="00960714">
        <w:rPr>
          <w:rStyle w:val="TimesNewRoman2"/>
          <w:b w:val="0"/>
          <w:spacing w:val="0"/>
          <w:sz w:val="28"/>
          <w:szCs w:val="28"/>
        </w:rPr>
        <w:t xml:space="preserve"> — ток замыкания на землю; </w:t>
      </w:r>
      <w:r w:rsidRPr="00A90462">
        <w:rPr>
          <w:rFonts w:ascii="Times New Roman" w:hAnsi="Times New Roman"/>
          <w:b/>
          <w:i/>
          <w:spacing w:val="0"/>
          <w:position w:val="-12"/>
          <w:sz w:val="28"/>
          <w:szCs w:val="32"/>
        </w:rPr>
        <w:object w:dxaOrig="560" w:dyaOrig="380">
          <v:shape id="_x0000_i1255" type="#_x0000_t75" style="width:28.3pt;height:19.7pt" o:ole="">
            <v:imagedata r:id="rId512" o:title=""/>
          </v:shape>
          <o:OLEObject Type="Embed" ProgID="Equation.3" ShapeID="_x0000_i1255" DrawAspect="Content" ObjectID="_1478285737" r:id="rId513"/>
        </w:object>
      </w:r>
      <w:r w:rsidRPr="00960714">
        <w:rPr>
          <w:rStyle w:val="TimesNewRoman2"/>
          <w:b w:val="0"/>
          <w:spacing w:val="0"/>
          <w:sz w:val="28"/>
          <w:szCs w:val="28"/>
          <w:lang w:eastAsia="en-US"/>
        </w:rPr>
        <w:t xml:space="preserve"> </w:t>
      </w:r>
      <w:r w:rsidRPr="00960714">
        <w:rPr>
          <w:rStyle w:val="TimesNewRoman2"/>
          <w:b w:val="0"/>
          <w:spacing w:val="0"/>
          <w:sz w:val="28"/>
          <w:szCs w:val="28"/>
        </w:rPr>
        <w:t xml:space="preserve">— сопротивление защитного заземления; </w:t>
      </w:r>
      <w:r w:rsidRPr="00960714">
        <w:rPr>
          <w:rFonts w:ascii="Times New Roman" w:hAnsi="Times New Roman"/>
          <w:b/>
          <w:i/>
          <w:spacing w:val="0"/>
          <w:position w:val="-12"/>
          <w:sz w:val="28"/>
          <w:szCs w:val="32"/>
        </w:rPr>
        <w:object w:dxaOrig="660" w:dyaOrig="380">
          <v:shape id="_x0000_i1256" type="#_x0000_t75" style="width:33.45pt;height:19.7pt" o:ole="">
            <v:imagedata r:id="rId514" o:title=""/>
          </v:shape>
          <o:OLEObject Type="Embed" ProgID="Equation.3" ShapeID="_x0000_i1256" DrawAspect="Content" ObjectID="_1478285738" r:id="rId515"/>
        </w:object>
      </w:r>
      <w:r w:rsidRPr="00960714">
        <w:rPr>
          <w:rStyle w:val="8pt"/>
          <w:rFonts w:ascii="Times New Roman" w:hAnsi="Times New Roman" w:cs="Times New Roman"/>
          <w:b w:val="0"/>
          <w:i w:val="0"/>
          <w:sz w:val="28"/>
          <w:szCs w:val="28"/>
        </w:rPr>
        <w:t xml:space="preserve"> —</w:t>
      </w:r>
      <w:r w:rsidRPr="00960714">
        <w:rPr>
          <w:rStyle w:val="TimesNewRoman2"/>
          <w:b w:val="0"/>
          <w:spacing w:val="0"/>
          <w:sz w:val="28"/>
          <w:szCs w:val="28"/>
        </w:rPr>
        <w:t xml:space="preserve"> шаговое напряжение; </w:t>
      </w:r>
      <w:r w:rsidRPr="00960714">
        <w:rPr>
          <w:rFonts w:ascii="Times New Roman" w:hAnsi="Times New Roman"/>
          <w:b/>
          <w:i/>
          <w:spacing w:val="0"/>
          <w:position w:val="-18"/>
          <w:sz w:val="28"/>
          <w:szCs w:val="32"/>
        </w:rPr>
        <w:object w:dxaOrig="740" w:dyaOrig="440">
          <v:shape id="_x0000_i1257" type="#_x0000_t75" style="width:37.7pt;height:23.15pt" o:ole="">
            <v:imagedata r:id="rId516" o:title=""/>
          </v:shape>
          <o:OLEObject Type="Embed" ProgID="Equation.3" ShapeID="_x0000_i1257" DrawAspect="Content" ObjectID="_1478285739" r:id="rId517"/>
        </w:object>
      </w:r>
      <w:r w:rsidRPr="00960714">
        <w:rPr>
          <w:rStyle w:val="TimesNewRoman2"/>
          <w:b w:val="0"/>
          <w:spacing w:val="0"/>
          <w:sz w:val="28"/>
          <w:szCs w:val="28"/>
          <w:lang w:eastAsia="en-US"/>
        </w:rPr>
        <w:t xml:space="preserve"> </w:t>
      </w:r>
      <w:r>
        <w:rPr>
          <w:rStyle w:val="TimesNewRoman2"/>
          <w:b w:val="0"/>
          <w:spacing w:val="0"/>
          <w:sz w:val="28"/>
          <w:szCs w:val="28"/>
        </w:rPr>
        <w:t>— напряжение прикос</w:t>
      </w:r>
      <w:r w:rsidRPr="00960714">
        <w:rPr>
          <w:rStyle w:val="TimesNewRoman2"/>
          <w:b w:val="0"/>
          <w:spacing w:val="0"/>
          <w:sz w:val="28"/>
          <w:szCs w:val="28"/>
        </w:rPr>
        <w:t>новения</w:t>
      </w:r>
    </w:p>
    <w:p w:rsidR="00960714" w:rsidRDefault="00960714" w:rsidP="00960714">
      <w:pPr>
        <w:pStyle w:val="a4"/>
        <w:shd w:val="clear" w:color="auto" w:fill="auto"/>
        <w:spacing w:line="240" w:lineRule="auto"/>
        <w:ind w:firstLine="709"/>
        <w:rPr>
          <w:rStyle w:val="ArialUnicodeMS66"/>
          <w:rFonts w:ascii="Times New Roman" w:hAnsi="Times New Roman" w:cs="Times New Roman"/>
          <w:spacing w:val="0"/>
          <w:sz w:val="28"/>
          <w:szCs w:val="28"/>
        </w:rPr>
      </w:pPr>
    </w:p>
    <w:p w:rsidR="00960714" w:rsidRDefault="00960714" w:rsidP="00960714">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960714">
        <w:rPr>
          <w:rFonts w:ascii="Times New Roman" w:hAnsi="Times New Roman" w:cs="Times New Roman"/>
          <w:b w:val="0"/>
          <w:i w:val="0"/>
          <w:noProof/>
          <w:spacing w:val="0"/>
          <w:sz w:val="28"/>
          <w:szCs w:val="28"/>
        </w:rPr>
        <w:drawing>
          <wp:inline distT="0" distB="0" distL="0" distR="0">
            <wp:extent cx="2125436" cy="2153166"/>
            <wp:effectExtent l="19050" t="0" r="8164" b="0"/>
            <wp:docPr id="40"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18"/>
                    <a:srcRect/>
                    <a:stretch>
                      <a:fillRect/>
                    </a:stretch>
                  </pic:blipFill>
                  <pic:spPr bwMode="auto">
                    <a:xfrm>
                      <a:off x="0" y="0"/>
                      <a:ext cx="2125436" cy="2153166"/>
                    </a:xfrm>
                    <a:prstGeom prst="rect">
                      <a:avLst/>
                    </a:prstGeom>
                    <a:noFill/>
                    <a:ln w="9525">
                      <a:noFill/>
                      <a:miter lim="800000"/>
                      <a:headEnd/>
                      <a:tailEnd/>
                    </a:ln>
                  </pic:spPr>
                </pic:pic>
              </a:graphicData>
            </a:graphic>
          </wp:inline>
        </w:drawing>
      </w:r>
    </w:p>
    <w:p w:rsidR="00960714" w:rsidRDefault="00960714" w:rsidP="00960714">
      <w:pPr>
        <w:pStyle w:val="a4"/>
        <w:shd w:val="clear" w:color="auto" w:fill="auto"/>
        <w:spacing w:line="240" w:lineRule="auto"/>
        <w:ind w:firstLine="709"/>
        <w:rPr>
          <w:rStyle w:val="ArialUnicodeMS66"/>
          <w:rFonts w:ascii="Times New Roman" w:hAnsi="Times New Roman" w:cs="Times New Roman"/>
          <w:spacing w:val="0"/>
          <w:sz w:val="28"/>
          <w:szCs w:val="28"/>
        </w:rPr>
      </w:pPr>
    </w:p>
    <w:p w:rsidR="00960714" w:rsidRDefault="00960714" w:rsidP="00960714">
      <w:pPr>
        <w:pStyle w:val="aa"/>
        <w:shd w:val="clear" w:color="auto" w:fill="auto"/>
        <w:spacing w:line="240" w:lineRule="auto"/>
        <w:ind w:firstLine="709"/>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 3.48</w:t>
      </w:r>
      <w:r w:rsidRPr="00960714">
        <w:rPr>
          <w:rStyle w:val="ArialUnicodeMS73"/>
          <w:rFonts w:ascii="Times New Roman" w:hAnsi="Times New Roman" w:cs="Times New Roman"/>
          <w:b w:val="0"/>
          <w:i w:val="0"/>
          <w:spacing w:val="0"/>
          <w:sz w:val="28"/>
          <w:szCs w:val="28"/>
        </w:rPr>
        <w:t xml:space="preserve"> </w:t>
      </w:r>
      <w:r w:rsidRPr="00960714">
        <w:rPr>
          <w:rStyle w:val="TimesNewRoman2"/>
          <w:b w:val="0"/>
          <w:spacing w:val="0"/>
          <w:sz w:val="28"/>
          <w:szCs w:val="28"/>
        </w:rPr>
        <w:t>Заземлитель с выравниванием потенциалов внутри контура (сетка):</w:t>
      </w:r>
    </w:p>
    <w:p w:rsidR="00960714" w:rsidRPr="00960714" w:rsidRDefault="00960714" w:rsidP="00960714">
      <w:pPr>
        <w:pStyle w:val="aa"/>
        <w:shd w:val="clear" w:color="auto" w:fill="auto"/>
        <w:spacing w:line="240" w:lineRule="auto"/>
        <w:ind w:firstLine="709"/>
        <w:jc w:val="center"/>
        <w:rPr>
          <w:rFonts w:ascii="Times New Roman" w:hAnsi="Times New Roman" w:cs="Times New Roman"/>
          <w:spacing w:val="0"/>
          <w:sz w:val="28"/>
          <w:szCs w:val="28"/>
        </w:rPr>
      </w:pPr>
      <w:r w:rsidRPr="00960714">
        <w:rPr>
          <w:rStyle w:val="8pt"/>
          <w:rFonts w:ascii="Times New Roman" w:hAnsi="Times New Roman" w:cs="Times New Roman"/>
          <w:b w:val="0"/>
          <w:i w:val="0"/>
          <w:sz w:val="28"/>
          <w:szCs w:val="28"/>
        </w:rPr>
        <w:t>а</w:t>
      </w:r>
      <w:r w:rsidRPr="00960714">
        <w:rPr>
          <w:rStyle w:val="TimesNewRoman2"/>
          <w:b w:val="0"/>
          <w:spacing w:val="0"/>
          <w:sz w:val="28"/>
          <w:szCs w:val="28"/>
        </w:rPr>
        <w:t xml:space="preserve"> — вид в плане; </w:t>
      </w:r>
      <w:r w:rsidRPr="00960714">
        <w:rPr>
          <w:rStyle w:val="8pt"/>
          <w:rFonts w:ascii="Times New Roman" w:hAnsi="Times New Roman" w:cs="Times New Roman"/>
          <w:b w:val="0"/>
          <w:i w:val="0"/>
          <w:sz w:val="28"/>
          <w:szCs w:val="28"/>
        </w:rPr>
        <w:t>б</w:t>
      </w:r>
      <w:r w:rsidRPr="00960714">
        <w:rPr>
          <w:rStyle w:val="TimesNewRoman2"/>
          <w:b w:val="0"/>
          <w:spacing w:val="0"/>
          <w:sz w:val="28"/>
          <w:szCs w:val="28"/>
        </w:rPr>
        <w:t xml:space="preserve"> — форма потенциальной кривой</w:t>
      </w:r>
    </w:p>
    <w:p w:rsidR="00960714" w:rsidRDefault="00960714" w:rsidP="00960714">
      <w:pPr>
        <w:pStyle w:val="a4"/>
        <w:shd w:val="clear" w:color="auto" w:fill="auto"/>
        <w:spacing w:line="240" w:lineRule="auto"/>
        <w:ind w:firstLine="709"/>
        <w:rPr>
          <w:rStyle w:val="ArialUnicodeMS66"/>
          <w:rFonts w:ascii="Times New Roman" w:hAnsi="Times New Roman" w:cs="Times New Roman"/>
          <w:spacing w:val="0"/>
          <w:sz w:val="28"/>
          <w:szCs w:val="28"/>
        </w:rPr>
      </w:pPr>
    </w:p>
    <w:p w:rsidR="00960714" w:rsidRPr="00960714" w:rsidRDefault="00960714" w:rsidP="00960714">
      <w:pPr>
        <w:pStyle w:val="a4"/>
        <w:shd w:val="clear" w:color="auto" w:fill="auto"/>
        <w:spacing w:line="240" w:lineRule="auto"/>
        <w:ind w:firstLine="709"/>
        <w:rPr>
          <w:rFonts w:ascii="Times New Roman" w:hAnsi="Times New Roman" w:cs="Times New Roman"/>
          <w:b w:val="0"/>
          <w:i w:val="0"/>
          <w:spacing w:val="0"/>
          <w:sz w:val="28"/>
          <w:szCs w:val="28"/>
        </w:rPr>
      </w:pPr>
      <w:r w:rsidRPr="00960714">
        <w:rPr>
          <w:rStyle w:val="ArialUnicodeMS66"/>
          <w:rFonts w:ascii="Times New Roman" w:hAnsi="Times New Roman" w:cs="Times New Roman"/>
          <w:spacing w:val="0"/>
          <w:sz w:val="28"/>
          <w:szCs w:val="28"/>
        </w:rPr>
        <w:t>Как видно из показанных кривых, за пределами контура потенциал основания быстро снижается с</w:t>
      </w:r>
      <w:r>
        <w:rPr>
          <w:rStyle w:val="ArialUnicodeMS66"/>
          <w:rFonts w:ascii="Times New Roman" w:hAnsi="Times New Roman" w:cs="Times New Roman"/>
          <w:spacing w:val="0"/>
          <w:sz w:val="28"/>
          <w:szCs w:val="28"/>
        </w:rPr>
        <w:t xml:space="preserve"> увеличением расстояния, что мо</w:t>
      </w:r>
      <w:r w:rsidRPr="00960714">
        <w:rPr>
          <w:rStyle w:val="ArialUnicodeMS66"/>
          <w:rFonts w:ascii="Times New Roman" w:hAnsi="Times New Roman" w:cs="Times New Roman"/>
          <w:spacing w:val="0"/>
          <w:sz w:val="28"/>
          <w:szCs w:val="28"/>
        </w:rPr>
        <w:t xml:space="preserve">жет явиться причиной появления больших значений шагового напряжения в этих зонах. </w:t>
      </w:r>
      <w:r>
        <w:rPr>
          <w:rStyle w:val="ArialUnicodeMS66"/>
          <w:rFonts w:ascii="Times New Roman" w:hAnsi="Times New Roman" w:cs="Times New Roman"/>
          <w:spacing w:val="0"/>
          <w:sz w:val="28"/>
          <w:szCs w:val="28"/>
        </w:rPr>
        <w:t>Чтобы уменьшить шаговые напряже</w:t>
      </w:r>
      <w:r w:rsidRPr="00960714">
        <w:rPr>
          <w:rStyle w:val="ArialUnicodeMS66"/>
          <w:rFonts w:ascii="Times New Roman" w:hAnsi="Times New Roman" w:cs="Times New Roman"/>
          <w:spacing w:val="0"/>
          <w:sz w:val="28"/>
          <w:szCs w:val="28"/>
        </w:rPr>
        <w:t xml:space="preserve">ния за пределами контура вдоль </w:t>
      </w:r>
      <w:r>
        <w:rPr>
          <w:rStyle w:val="ArialUnicodeMS66"/>
          <w:rFonts w:ascii="Times New Roman" w:hAnsi="Times New Roman" w:cs="Times New Roman"/>
          <w:spacing w:val="0"/>
          <w:sz w:val="28"/>
          <w:szCs w:val="28"/>
        </w:rPr>
        <w:t>проходов и проездов, в грунт за</w:t>
      </w:r>
      <w:r w:rsidRPr="00960714">
        <w:rPr>
          <w:rStyle w:val="ArialUnicodeMS66"/>
          <w:rFonts w:ascii="Times New Roman" w:hAnsi="Times New Roman" w:cs="Times New Roman"/>
          <w:spacing w:val="0"/>
          <w:sz w:val="28"/>
          <w:szCs w:val="28"/>
        </w:rPr>
        <w:t xml:space="preserve">кладывают специальные </w:t>
      </w:r>
      <w:r>
        <w:rPr>
          <w:rStyle w:val="ArialUnicodeMS66"/>
          <w:rFonts w:ascii="Times New Roman" w:hAnsi="Times New Roman" w:cs="Times New Roman"/>
          <w:spacing w:val="0"/>
          <w:sz w:val="28"/>
          <w:szCs w:val="28"/>
        </w:rPr>
        <w:t>шины, как показано на рис. 3.49. Внут</w:t>
      </w:r>
      <w:r w:rsidRPr="00960714">
        <w:rPr>
          <w:rStyle w:val="ArialUnicodeMS66"/>
          <w:rFonts w:ascii="Times New Roman" w:hAnsi="Times New Roman" w:cs="Times New Roman"/>
          <w:spacing w:val="0"/>
          <w:sz w:val="28"/>
          <w:szCs w:val="28"/>
        </w:rPr>
        <w:t xml:space="preserve">ри помещений выравнивание </w:t>
      </w:r>
      <w:r>
        <w:rPr>
          <w:rStyle w:val="ArialUnicodeMS66"/>
          <w:rFonts w:ascii="Times New Roman" w:hAnsi="Times New Roman" w:cs="Times New Roman"/>
          <w:spacing w:val="0"/>
          <w:sz w:val="28"/>
          <w:szCs w:val="28"/>
        </w:rPr>
        <w:t>потенциала происходит естествен</w:t>
      </w:r>
      <w:r w:rsidRPr="00960714">
        <w:rPr>
          <w:rStyle w:val="ArialUnicodeMS66"/>
          <w:rFonts w:ascii="Times New Roman" w:hAnsi="Times New Roman" w:cs="Times New Roman"/>
          <w:spacing w:val="0"/>
          <w:sz w:val="28"/>
          <w:szCs w:val="28"/>
        </w:rPr>
        <w:t>ным путем через металлические конструкции, трубопроводы, кабели и другие проводящие пред</w:t>
      </w:r>
      <w:r>
        <w:rPr>
          <w:rStyle w:val="ArialUnicodeMS66"/>
          <w:rFonts w:ascii="Times New Roman" w:hAnsi="Times New Roman" w:cs="Times New Roman"/>
          <w:spacing w:val="0"/>
          <w:sz w:val="28"/>
          <w:szCs w:val="28"/>
        </w:rPr>
        <w:t>меты, связанные с разветвлен</w:t>
      </w:r>
      <w:r w:rsidRPr="00960714">
        <w:rPr>
          <w:rStyle w:val="ArialUnicodeMS66"/>
          <w:rFonts w:ascii="Times New Roman" w:hAnsi="Times New Roman" w:cs="Times New Roman"/>
          <w:spacing w:val="0"/>
          <w:sz w:val="28"/>
          <w:szCs w:val="28"/>
        </w:rPr>
        <w:t>ной сетью заземления.</w:t>
      </w:r>
    </w:p>
    <w:p w:rsidR="00960714" w:rsidRPr="00960714" w:rsidRDefault="00960714" w:rsidP="00960714">
      <w:pPr>
        <w:spacing w:after="0" w:line="240" w:lineRule="auto"/>
        <w:ind w:firstLine="709"/>
        <w:jc w:val="both"/>
      </w:pPr>
    </w:p>
    <w:p w:rsidR="00960714" w:rsidRPr="00960714" w:rsidRDefault="00960714" w:rsidP="00960714">
      <w:pPr>
        <w:spacing w:after="0" w:line="240" w:lineRule="auto"/>
        <w:jc w:val="center"/>
      </w:pPr>
    </w:p>
    <w:p w:rsidR="00960714" w:rsidRDefault="00960714" w:rsidP="00960714">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960714" w:rsidRPr="00960714" w:rsidRDefault="00960714" w:rsidP="00960714">
      <w:pPr>
        <w:spacing w:after="0" w:line="240" w:lineRule="auto"/>
        <w:jc w:val="center"/>
      </w:pPr>
      <w:r w:rsidRPr="00960714">
        <w:rPr>
          <w:noProof/>
        </w:rPr>
        <w:drawing>
          <wp:inline distT="0" distB="0" distL="0" distR="0">
            <wp:extent cx="3592195" cy="2351405"/>
            <wp:effectExtent l="19050" t="0" r="825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19"/>
                    <a:srcRect/>
                    <a:stretch>
                      <a:fillRect/>
                    </a:stretch>
                  </pic:blipFill>
                  <pic:spPr bwMode="auto">
                    <a:xfrm>
                      <a:off x="0" y="0"/>
                      <a:ext cx="3592195" cy="2351405"/>
                    </a:xfrm>
                    <a:prstGeom prst="rect">
                      <a:avLst/>
                    </a:prstGeom>
                    <a:noFill/>
                    <a:ln w="9525">
                      <a:noFill/>
                      <a:miter lim="800000"/>
                      <a:headEnd/>
                      <a:tailEnd/>
                    </a:ln>
                  </pic:spPr>
                </pic:pic>
              </a:graphicData>
            </a:graphic>
          </wp:inline>
        </w:drawing>
      </w:r>
    </w:p>
    <w:p w:rsidR="00960714" w:rsidRDefault="00960714" w:rsidP="00960714">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960714" w:rsidRPr="00960714" w:rsidRDefault="00960714" w:rsidP="00960714">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3.49</w:t>
      </w:r>
      <w:r w:rsidRPr="00960714">
        <w:rPr>
          <w:rStyle w:val="ArialUnicodeMS73"/>
          <w:rFonts w:ascii="Times New Roman" w:hAnsi="Times New Roman" w:cs="Times New Roman"/>
          <w:b w:val="0"/>
          <w:i w:val="0"/>
          <w:spacing w:val="0"/>
          <w:sz w:val="28"/>
          <w:szCs w:val="28"/>
        </w:rPr>
        <w:t xml:space="preserve"> </w:t>
      </w:r>
      <w:r w:rsidRPr="00960714">
        <w:rPr>
          <w:rStyle w:val="TimesNewRoman2"/>
          <w:b w:val="0"/>
          <w:spacing w:val="0"/>
          <w:sz w:val="28"/>
          <w:szCs w:val="28"/>
        </w:rPr>
        <w:t>Кривые изменения потенциала за пределами контура:</w:t>
      </w:r>
    </w:p>
    <w:p w:rsidR="00960714" w:rsidRPr="00960714" w:rsidRDefault="009F658C" w:rsidP="009F658C">
      <w:pPr>
        <w:pStyle w:val="aa"/>
        <w:shd w:val="clear" w:color="auto" w:fill="auto"/>
        <w:spacing w:line="240" w:lineRule="auto"/>
        <w:jc w:val="center"/>
        <w:rPr>
          <w:rFonts w:ascii="Times New Roman" w:hAnsi="Times New Roman" w:cs="Times New Roman"/>
          <w:spacing w:val="0"/>
          <w:sz w:val="28"/>
          <w:szCs w:val="28"/>
        </w:rPr>
      </w:pPr>
      <w:r>
        <w:rPr>
          <w:rStyle w:val="TimesNewRoman2"/>
          <w:b w:val="0"/>
          <w:spacing w:val="0"/>
          <w:sz w:val="28"/>
          <w:szCs w:val="28"/>
          <w:lang w:val="en-US"/>
        </w:rPr>
        <w:t>I</w:t>
      </w:r>
      <w:r w:rsidR="00960714" w:rsidRPr="00960714">
        <w:rPr>
          <w:rStyle w:val="TimesNewRoman2"/>
          <w:b w:val="0"/>
          <w:spacing w:val="0"/>
          <w:sz w:val="28"/>
          <w:szCs w:val="28"/>
        </w:rPr>
        <w:t xml:space="preserve"> — без выравнивания; </w:t>
      </w:r>
      <w:r w:rsidR="00960714" w:rsidRPr="00960714">
        <w:rPr>
          <w:rStyle w:val="8pt"/>
          <w:rFonts w:ascii="Times New Roman" w:hAnsi="Times New Roman" w:cs="Times New Roman"/>
          <w:b w:val="0"/>
          <w:i w:val="0"/>
          <w:sz w:val="28"/>
          <w:szCs w:val="28"/>
        </w:rPr>
        <w:t>II —</w:t>
      </w:r>
      <w:r w:rsidR="00960714" w:rsidRPr="00960714">
        <w:rPr>
          <w:rStyle w:val="TimesNewRoman2"/>
          <w:b w:val="0"/>
          <w:spacing w:val="0"/>
          <w:sz w:val="28"/>
          <w:szCs w:val="28"/>
        </w:rPr>
        <w:t xml:space="preserve"> с выравниванием</w:t>
      </w:r>
    </w:p>
    <w:p w:rsidR="009F658C" w:rsidRPr="004C14F9" w:rsidRDefault="009F658C" w:rsidP="00960714">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960714" w:rsidRPr="00960714" w:rsidRDefault="00960714" w:rsidP="00960714">
      <w:pPr>
        <w:pStyle w:val="a4"/>
        <w:shd w:val="clear" w:color="auto" w:fill="auto"/>
        <w:spacing w:line="240" w:lineRule="auto"/>
        <w:ind w:firstLine="709"/>
        <w:rPr>
          <w:rFonts w:ascii="Times New Roman" w:hAnsi="Times New Roman" w:cs="Times New Roman"/>
          <w:b w:val="0"/>
          <w:i w:val="0"/>
          <w:spacing w:val="0"/>
          <w:sz w:val="28"/>
          <w:szCs w:val="28"/>
        </w:rPr>
      </w:pPr>
      <w:r w:rsidRPr="00960714">
        <w:rPr>
          <w:rStyle w:val="57"/>
          <w:rFonts w:ascii="Times New Roman" w:hAnsi="Times New Roman" w:cs="Times New Roman"/>
          <w:b w:val="0"/>
          <w:i w:val="0"/>
          <w:spacing w:val="0"/>
          <w:sz w:val="28"/>
          <w:szCs w:val="28"/>
        </w:rPr>
        <w:t>Выполнение заземляющих устройств.</w:t>
      </w:r>
      <w:r w:rsidRPr="00960714">
        <w:rPr>
          <w:rStyle w:val="ArialUnicodeMS66"/>
          <w:rFonts w:ascii="Times New Roman" w:hAnsi="Times New Roman" w:cs="Times New Roman"/>
          <w:spacing w:val="0"/>
          <w:sz w:val="28"/>
          <w:szCs w:val="28"/>
        </w:rPr>
        <w:t xml:space="preserve"> Различают заземлители искусственные, предназначе</w:t>
      </w:r>
      <w:r w:rsidR="009F658C">
        <w:rPr>
          <w:rStyle w:val="ArialUnicodeMS66"/>
          <w:rFonts w:ascii="Times New Roman" w:hAnsi="Times New Roman" w:cs="Times New Roman"/>
          <w:spacing w:val="0"/>
          <w:sz w:val="28"/>
          <w:szCs w:val="28"/>
        </w:rPr>
        <w:t>нные исключительно для целей за</w:t>
      </w:r>
      <w:r w:rsidRPr="00960714">
        <w:rPr>
          <w:rStyle w:val="ArialUnicodeMS66"/>
          <w:rFonts w:ascii="Times New Roman" w:hAnsi="Times New Roman" w:cs="Times New Roman"/>
          <w:spacing w:val="0"/>
          <w:sz w:val="28"/>
          <w:szCs w:val="28"/>
        </w:rPr>
        <w:t>земления, и естественные — н</w:t>
      </w:r>
      <w:r w:rsidR="009F658C">
        <w:rPr>
          <w:rStyle w:val="ArialUnicodeMS66"/>
          <w:rFonts w:ascii="Times New Roman" w:hAnsi="Times New Roman" w:cs="Times New Roman"/>
          <w:spacing w:val="0"/>
          <w:sz w:val="28"/>
          <w:szCs w:val="28"/>
        </w:rPr>
        <w:t>аходящиеся в земле предметы, ис</w:t>
      </w:r>
      <w:r w:rsidRPr="00960714">
        <w:rPr>
          <w:rStyle w:val="ArialUnicodeMS66"/>
          <w:rFonts w:ascii="Times New Roman" w:hAnsi="Times New Roman" w:cs="Times New Roman"/>
          <w:spacing w:val="0"/>
          <w:sz w:val="28"/>
          <w:szCs w:val="28"/>
        </w:rPr>
        <w:t>пользуемые для других целей.</w:t>
      </w:r>
    </w:p>
    <w:p w:rsidR="009F658C" w:rsidRPr="004C14F9" w:rsidRDefault="00960714" w:rsidP="009F658C">
      <w:pPr>
        <w:pStyle w:val="a4"/>
        <w:shd w:val="clear" w:color="auto" w:fill="auto"/>
        <w:spacing w:line="240" w:lineRule="auto"/>
        <w:ind w:firstLine="709"/>
        <w:rPr>
          <w:rStyle w:val="ArialUnicodeMS66"/>
          <w:rFonts w:ascii="Times New Roman" w:hAnsi="Times New Roman" w:cs="Times New Roman"/>
          <w:spacing w:val="0"/>
          <w:sz w:val="28"/>
          <w:szCs w:val="28"/>
        </w:rPr>
      </w:pPr>
      <w:r w:rsidRPr="00960714">
        <w:rPr>
          <w:rStyle w:val="ArialUnicodeMS66"/>
          <w:rFonts w:ascii="Times New Roman" w:hAnsi="Times New Roman" w:cs="Times New Roman"/>
          <w:spacing w:val="0"/>
          <w:sz w:val="28"/>
          <w:szCs w:val="28"/>
        </w:rPr>
        <w:t xml:space="preserve">Для </w:t>
      </w:r>
      <w:r w:rsidRPr="00960714">
        <w:rPr>
          <w:rStyle w:val="57"/>
          <w:rFonts w:ascii="Times New Roman" w:hAnsi="Times New Roman" w:cs="Times New Roman"/>
          <w:b w:val="0"/>
          <w:i w:val="0"/>
          <w:spacing w:val="0"/>
          <w:sz w:val="28"/>
          <w:szCs w:val="28"/>
        </w:rPr>
        <w:t>искусственных заземлителей</w:t>
      </w:r>
      <w:r w:rsidRPr="00960714">
        <w:rPr>
          <w:rStyle w:val="ArialUnicodeMS66"/>
          <w:rFonts w:ascii="Times New Roman" w:hAnsi="Times New Roman" w:cs="Times New Roman"/>
          <w:spacing w:val="0"/>
          <w:sz w:val="28"/>
          <w:szCs w:val="28"/>
        </w:rPr>
        <w:t xml:space="preserve"> применяют вертикальные либо горизонтальные электрод</w:t>
      </w:r>
      <w:r w:rsidR="009F658C">
        <w:rPr>
          <w:rStyle w:val="ArialUnicodeMS66"/>
          <w:rFonts w:ascii="Times New Roman" w:hAnsi="Times New Roman" w:cs="Times New Roman"/>
          <w:spacing w:val="0"/>
          <w:sz w:val="28"/>
          <w:szCs w:val="28"/>
        </w:rPr>
        <w:t>ы. В качестве вертикальных элек</w:t>
      </w:r>
      <w:r w:rsidRPr="00960714">
        <w:rPr>
          <w:rStyle w:val="ArialUnicodeMS66"/>
          <w:rFonts w:ascii="Times New Roman" w:hAnsi="Times New Roman" w:cs="Times New Roman"/>
          <w:spacing w:val="0"/>
          <w:sz w:val="28"/>
          <w:szCs w:val="28"/>
        </w:rPr>
        <w:t xml:space="preserve">тродов применяют обычно стальные трубы диаметром 3...5 см, уголки размером от </w:t>
      </w:r>
      <w:r w:rsidRPr="00960714">
        <w:rPr>
          <w:rStyle w:val="ArialUnicodeMS66"/>
          <w:rFonts w:ascii="Times New Roman" w:hAnsi="Times New Roman" w:cs="Times New Roman"/>
          <w:spacing w:val="0"/>
          <w:sz w:val="28"/>
          <w:szCs w:val="28"/>
          <w:lang w:eastAsia="en-US"/>
        </w:rPr>
        <w:t>40</w:t>
      </w:r>
      <w:r w:rsidRPr="00960714">
        <w:rPr>
          <w:rStyle w:val="ArialUnicodeMS66"/>
          <w:rFonts w:ascii="Times New Roman" w:hAnsi="Times New Roman" w:cs="Times New Roman"/>
          <w:spacing w:val="0"/>
          <w:sz w:val="28"/>
          <w:szCs w:val="28"/>
          <w:lang w:val="en-US" w:eastAsia="en-US"/>
        </w:rPr>
        <w:t>x</w:t>
      </w:r>
      <w:r w:rsidRPr="00960714">
        <w:rPr>
          <w:rStyle w:val="ArialUnicodeMS66"/>
          <w:rFonts w:ascii="Times New Roman" w:hAnsi="Times New Roman" w:cs="Times New Roman"/>
          <w:spacing w:val="0"/>
          <w:sz w:val="28"/>
          <w:szCs w:val="28"/>
          <w:lang w:eastAsia="en-US"/>
        </w:rPr>
        <w:t xml:space="preserve">40 </w:t>
      </w:r>
      <w:r w:rsidRPr="00960714">
        <w:rPr>
          <w:rStyle w:val="ArialUnicodeMS66"/>
          <w:rFonts w:ascii="Times New Roman" w:hAnsi="Times New Roman" w:cs="Times New Roman"/>
          <w:spacing w:val="0"/>
          <w:sz w:val="28"/>
          <w:szCs w:val="28"/>
        </w:rPr>
        <w:t xml:space="preserve">до </w:t>
      </w:r>
      <w:r w:rsidRPr="00960714">
        <w:rPr>
          <w:rStyle w:val="ArialUnicodeMS66"/>
          <w:rFonts w:ascii="Times New Roman" w:hAnsi="Times New Roman" w:cs="Times New Roman"/>
          <w:spacing w:val="0"/>
          <w:sz w:val="28"/>
          <w:szCs w:val="28"/>
          <w:lang w:eastAsia="en-US"/>
        </w:rPr>
        <w:t>60</w:t>
      </w:r>
      <w:r w:rsidRPr="00960714">
        <w:rPr>
          <w:rStyle w:val="ArialUnicodeMS66"/>
          <w:rFonts w:ascii="Times New Roman" w:hAnsi="Times New Roman" w:cs="Times New Roman"/>
          <w:spacing w:val="0"/>
          <w:sz w:val="28"/>
          <w:szCs w:val="28"/>
          <w:lang w:val="en-US" w:eastAsia="en-US"/>
        </w:rPr>
        <w:t>x</w:t>
      </w:r>
      <w:r w:rsidRPr="00960714">
        <w:rPr>
          <w:rStyle w:val="ArialUnicodeMS66"/>
          <w:rFonts w:ascii="Times New Roman" w:hAnsi="Times New Roman" w:cs="Times New Roman"/>
          <w:spacing w:val="0"/>
          <w:sz w:val="28"/>
          <w:szCs w:val="28"/>
          <w:lang w:eastAsia="en-US"/>
        </w:rPr>
        <w:t xml:space="preserve">60 </w:t>
      </w:r>
      <w:r w:rsidRPr="00960714">
        <w:rPr>
          <w:rStyle w:val="ArialUnicodeMS66"/>
          <w:rFonts w:ascii="Times New Roman" w:hAnsi="Times New Roman" w:cs="Times New Roman"/>
          <w:spacing w:val="0"/>
          <w:sz w:val="28"/>
          <w:szCs w:val="28"/>
        </w:rPr>
        <w:t>мм длиной 2,5...3,5 м, прутки</w:t>
      </w:r>
      <w:r w:rsidR="009F658C" w:rsidRPr="009F658C">
        <w:rPr>
          <w:rFonts w:ascii="Times New Roman" w:hAnsi="Times New Roman" w:cs="Times New Roman"/>
          <w:b w:val="0"/>
          <w:i w:val="0"/>
          <w:spacing w:val="0"/>
          <w:sz w:val="28"/>
          <w:szCs w:val="28"/>
        </w:rPr>
        <w:t xml:space="preserve"> </w:t>
      </w:r>
      <w:r w:rsidR="009F658C" w:rsidRPr="009F658C">
        <w:rPr>
          <w:rStyle w:val="ArialUnicodeMS66"/>
          <w:rFonts w:ascii="Times New Roman" w:hAnsi="Times New Roman" w:cs="Times New Roman"/>
          <w:spacing w:val="0"/>
          <w:sz w:val="28"/>
          <w:szCs w:val="28"/>
        </w:rPr>
        <w:t>диаметром 1</w:t>
      </w:r>
      <w:r w:rsidR="009F658C">
        <w:rPr>
          <w:rStyle w:val="ArialUnicodeMS66"/>
          <w:rFonts w:ascii="Times New Roman" w:hAnsi="Times New Roman" w:cs="Times New Roman"/>
          <w:spacing w:val="0"/>
          <w:sz w:val="28"/>
          <w:szCs w:val="28"/>
        </w:rPr>
        <w:t>0...12 мм и длиной до 10 м. Для</w:t>
      </w:r>
      <w:r w:rsidR="009F658C" w:rsidRPr="009F658C">
        <w:rPr>
          <w:rStyle w:val="ArialUnicodeMS66"/>
          <w:rFonts w:ascii="Times New Roman" w:hAnsi="Times New Roman" w:cs="Times New Roman"/>
          <w:spacing w:val="0"/>
          <w:sz w:val="28"/>
          <w:szCs w:val="28"/>
        </w:rPr>
        <w:t xml:space="preserve"> связи верти</w:t>
      </w:r>
      <w:r w:rsidR="009F658C">
        <w:rPr>
          <w:rStyle w:val="ArialUnicodeMS66"/>
          <w:rFonts w:ascii="Times New Roman" w:hAnsi="Times New Roman" w:cs="Times New Roman"/>
          <w:spacing w:val="0"/>
          <w:sz w:val="28"/>
          <w:szCs w:val="28"/>
        </w:rPr>
        <w:t>кальных электродов и в качестве</w:t>
      </w:r>
      <w:r w:rsidR="009F658C" w:rsidRPr="009F658C">
        <w:rPr>
          <w:rStyle w:val="ArialUnicodeMS66"/>
          <w:rFonts w:ascii="Times New Roman" w:hAnsi="Times New Roman" w:cs="Times New Roman"/>
          <w:spacing w:val="0"/>
          <w:sz w:val="28"/>
          <w:szCs w:val="28"/>
        </w:rPr>
        <w:t xml:space="preserve"> самостоятел</w:t>
      </w:r>
      <w:r w:rsidR="009F658C">
        <w:rPr>
          <w:rStyle w:val="ArialUnicodeMS66"/>
          <w:rFonts w:ascii="Times New Roman" w:hAnsi="Times New Roman" w:cs="Times New Roman"/>
          <w:spacing w:val="0"/>
          <w:sz w:val="28"/>
          <w:szCs w:val="28"/>
        </w:rPr>
        <w:t>ьного горизонтального электрода</w:t>
      </w:r>
      <w:r w:rsidR="009F658C" w:rsidRPr="009F658C">
        <w:rPr>
          <w:rStyle w:val="ArialUnicodeMS66"/>
          <w:rFonts w:ascii="Times New Roman" w:hAnsi="Times New Roman" w:cs="Times New Roman"/>
          <w:spacing w:val="0"/>
          <w:sz w:val="28"/>
          <w:szCs w:val="28"/>
        </w:rPr>
        <w:t xml:space="preserve"> использ</w:t>
      </w:r>
      <w:r w:rsidR="009F658C">
        <w:rPr>
          <w:rStyle w:val="ArialUnicodeMS66"/>
          <w:rFonts w:ascii="Times New Roman" w:hAnsi="Times New Roman" w:cs="Times New Roman"/>
          <w:spacing w:val="0"/>
          <w:sz w:val="28"/>
          <w:szCs w:val="28"/>
        </w:rPr>
        <w:t>уют стальные полосы сечением не</w:t>
      </w:r>
      <w:r w:rsidR="009F658C" w:rsidRPr="009F658C">
        <w:rPr>
          <w:rStyle w:val="ArialUnicodeMS66"/>
          <w:rFonts w:ascii="Times New Roman" w:hAnsi="Times New Roman" w:cs="Times New Roman"/>
          <w:spacing w:val="0"/>
          <w:sz w:val="28"/>
          <w:szCs w:val="28"/>
        </w:rPr>
        <w:t xml:space="preserve"> менее </w:t>
      </w:r>
      <w:r w:rsidR="009F658C" w:rsidRPr="009F658C">
        <w:rPr>
          <w:rStyle w:val="ArialUnicodeMS66"/>
          <w:rFonts w:ascii="Times New Roman" w:hAnsi="Times New Roman" w:cs="Times New Roman"/>
          <w:spacing w:val="0"/>
          <w:sz w:val="28"/>
          <w:szCs w:val="28"/>
          <w:lang w:eastAsia="en-US"/>
        </w:rPr>
        <w:t>4</w:t>
      </w:r>
      <w:r w:rsidR="009F658C" w:rsidRPr="009F658C">
        <w:rPr>
          <w:rStyle w:val="ArialUnicodeMS66"/>
          <w:rFonts w:ascii="Times New Roman" w:hAnsi="Times New Roman" w:cs="Times New Roman"/>
          <w:spacing w:val="0"/>
          <w:sz w:val="28"/>
          <w:szCs w:val="28"/>
          <w:lang w:val="en-US" w:eastAsia="en-US"/>
        </w:rPr>
        <w:t>x</w:t>
      </w:r>
      <w:r w:rsidR="009F658C" w:rsidRPr="009F658C">
        <w:rPr>
          <w:rStyle w:val="ArialUnicodeMS66"/>
          <w:rFonts w:ascii="Times New Roman" w:hAnsi="Times New Roman" w:cs="Times New Roman"/>
          <w:spacing w:val="0"/>
          <w:sz w:val="28"/>
          <w:szCs w:val="28"/>
          <w:lang w:eastAsia="en-US"/>
        </w:rPr>
        <w:t xml:space="preserve">12 </w:t>
      </w:r>
      <w:r w:rsidR="009F658C" w:rsidRPr="009F658C">
        <w:rPr>
          <w:rStyle w:val="ArialUnicodeMS66"/>
          <w:rFonts w:ascii="Times New Roman" w:hAnsi="Times New Roman" w:cs="Times New Roman"/>
          <w:spacing w:val="0"/>
          <w:sz w:val="28"/>
          <w:szCs w:val="28"/>
        </w:rPr>
        <w:t xml:space="preserve">мм или </w:t>
      </w:r>
      <w:r w:rsidR="009F658C">
        <w:rPr>
          <w:rStyle w:val="ArialUnicodeMS66"/>
          <w:rFonts w:ascii="Times New Roman" w:hAnsi="Times New Roman" w:cs="Times New Roman"/>
          <w:spacing w:val="0"/>
          <w:sz w:val="28"/>
          <w:szCs w:val="28"/>
        </w:rPr>
        <w:t>стальные прутки диамет</w:t>
      </w:r>
      <w:r w:rsidR="009F658C" w:rsidRPr="009F658C">
        <w:rPr>
          <w:rStyle w:val="ArialUnicodeMS66"/>
          <w:rFonts w:ascii="Times New Roman" w:hAnsi="Times New Roman" w:cs="Times New Roman"/>
          <w:spacing w:val="0"/>
          <w:sz w:val="28"/>
          <w:szCs w:val="28"/>
        </w:rPr>
        <w:t>ром не м</w:t>
      </w:r>
      <w:r w:rsidR="009F658C">
        <w:rPr>
          <w:rStyle w:val="ArialUnicodeMS66"/>
          <w:rFonts w:ascii="Times New Roman" w:hAnsi="Times New Roman" w:cs="Times New Roman"/>
          <w:spacing w:val="0"/>
          <w:sz w:val="28"/>
          <w:szCs w:val="28"/>
        </w:rPr>
        <w:t>енее 6 мм. Для установки верти</w:t>
      </w:r>
      <w:r w:rsidR="009F658C" w:rsidRPr="009F658C">
        <w:rPr>
          <w:rStyle w:val="ArialUnicodeMS66"/>
          <w:rFonts w:ascii="Times New Roman" w:hAnsi="Times New Roman" w:cs="Times New Roman"/>
          <w:spacing w:val="0"/>
          <w:sz w:val="28"/>
          <w:szCs w:val="28"/>
        </w:rPr>
        <w:t>кальных з</w:t>
      </w:r>
      <w:r w:rsidR="009F658C">
        <w:rPr>
          <w:rStyle w:val="ArialUnicodeMS66"/>
          <w:rFonts w:ascii="Times New Roman" w:hAnsi="Times New Roman" w:cs="Times New Roman"/>
          <w:spacing w:val="0"/>
          <w:sz w:val="28"/>
          <w:szCs w:val="28"/>
        </w:rPr>
        <w:t>аземлителей предварительно роют</w:t>
      </w:r>
      <w:r w:rsidR="009F658C" w:rsidRPr="009F658C">
        <w:rPr>
          <w:rStyle w:val="ArialUnicodeMS66"/>
          <w:rFonts w:ascii="Times New Roman" w:hAnsi="Times New Roman" w:cs="Times New Roman"/>
          <w:spacing w:val="0"/>
          <w:sz w:val="28"/>
          <w:szCs w:val="28"/>
        </w:rPr>
        <w:t xml:space="preserve"> траншею глуби</w:t>
      </w:r>
      <w:r w:rsidR="009F658C">
        <w:rPr>
          <w:rStyle w:val="ArialUnicodeMS66"/>
          <w:rFonts w:ascii="Times New Roman" w:hAnsi="Times New Roman" w:cs="Times New Roman"/>
          <w:spacing w:val="0"/>
          <w:sz w:val="28"/>
          <w:szCs w:val="28"/>
        </w:rPr>
        <w:t>ной 0,7...0,8 м, после чего за</w:t>
      </w:r>
      <w:r w:rsidR="009F658C" w:rsidRPr="009F658C">
        <w:rPr>
          <w:rStyle w:val="ArialUnicodeMS66"/>
          <w:rFonts w:ascii="Times New Roman" w:hAnsi="Times New Roman" w:cs="Times New Roman"/>
          <w:spacing w:val="0"/>
          <w:sz w:val="28"/>
          <w:szCs w:val="28"/>
        </w:rPr>
        <w:t>бивают электроды (рис. 3.50).</w:t>
      </w:r>
    </w:p>
    <w:p w:rsidR="009F658C" w:rsidRPr="004C14F9" w:rsidRDefault="009F658C" w:rsidP="009F658C">
      <w:pPr>
        <w:pStyle w:val="a4"/>
        <w:shd w:val="clear" w:color="auto" w:fill="auto"/>
        <w:spacing w:line="240" w:lineRule="auto"/>
        <w:ind w:firstLine="709"/>
        <w:rPr>
          <w:rStyle w:val="ArialUnicodeMS66"/>
          <w:rFonts w:ascii="Times New Roman" w:hAnsi="Times New Roman" w:cs="Times New Roman"/>
          <w:spacing w:val="0"/>
          <w:sz w:val="28"/>
          <w:szCs w:val="28"/>
        </w:rPr>
      </w:pPr>
    </w:p>
    <w:p w:rsidR="009F658C" w:rsidRDefault="009F658C" w:rsidP="004800A0">
      <w:pPr>
        <w:pStyle w:val="a4"/>
        <w:shd w:val="clear" w:color="auto" w:fill="auto"/>
        <w:spacing w:line="240" w:lineRule="auto"/>
        <w:ind w:firstLine="0"/>
        <w:jc w:val="center"/>
        <w:rPr>
          <w:rStyle w:val="ArialUnicodeMS66"/>
          <w:rFonts w:ascii="Times New Roman" w:hAnsi="Times New Roman" w:cs="Times New Roman"/>
          <w:spacing w:val="0"/>
          <w:sz w:val="28"/>
          <w:szCs w:val="28"/>
          <w:lang w:val="en-US"/>
        </w:rPr>
      </w:pPr>
      <w:r w:rsidRPr="009F658C">
        <w:rPr>
          <w:rFonts w:ascii="Times New Roman" w:hAnsi="Times New Roman" w:cs="Times New Roman"/>
          <w:b w:val="0"/>
          <w:i w:val="0"/>
          <w:noProof/>
          <w:spacing w:val="0"/>
          <w:sz w:val="28"/>
          <w:szCs w:val="28"/>
        </w:rPr>
        <w:drawing>
          <wp:inline distT="0" distB="0" distL="0" distR="0">
            <wp:extent cx="1012190" cy="2470785"/>
            <wp:effectExtent l="19050" t="0" r="0" b="0"/>
            <wp:docPr id="41"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20"/>
                    <a:srcRect/>
                    <a:stretch>
                      <a:fillRect/>
                    </a:stretch>
                  </pic:blipFill>
                  <pic:spPr bwMode="auto">
                    <a:xfrm>
                      <a:off x="0" y="0"/>
                      <a:ext cx="1012190" cy="2470785"/>
                    </a:xfrm>
                    <a:prstGeom prst="rect">
                      <a:avLst/>
                    </a:prstGeom>
                    <a:noFill/>
                    <a:ln w="9525">
                      <a:noFill/>
                      <a:miter lim="800000"/>
                      <a:headEnd/>
                      <a:tailEnd/>
                    </a:ln>
                  </pic:spPr>
                </pic:pic>
              </a:graphicData>
            </a:graphic>
          </wp:inline>
        </w:drawing>
      </w:r>
    </w:p>
    <w:p w:rsidR="009F658C" w:rsidRDefault="009F658C" w:rsidP="009F658C">
      <w:pPr>
        <w:pStyle w:val="a4"/>
        <w:shd w:val="clear" w:color="auto" w:fill="auto"/>
        <w:spacing w:line="240" w:lineRule="auto"/>
        <w:ind w:firstLine="709"/>
        <w:rPr>
          <w:rStyle w:val="ArialUnicodeMS66"/>
          <w:rFonts w:ascii="Times New Roman" w:hAnsi="Times New Roman" w:cs="Times New Roman"/>
          <w:spacing w:val="0"/>
          <w:sz w:val="28"/>
          <w:szCs w:val="28"/>
          <w:lang w:val="en-US"/>
        </w:rPr>
      </w:pPr>
    </w:p>
    <w:p w:rsidR="004800A0" w:rsidRPr="009F658C" w:rsidRDefault="004800A0" w:rsidP="004800A0">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w:t>
      </w:r>
      <w:r w:rsidRPr="004800A0">
        <w:rPr>
          <w:rStyle w:val="ArialUnicodeMS73"/>
          <w:rFonts w:ascii="Times New Roman" w:hAnsi="Times New Roman" w:cs="Times New Roman"/>
          <w:b w:val="0"/>
          <w:i w:val="0"/>
          <w:spacing w:val="0"/>
          <w:sz w:val="28"/>
          <w:szCs w:val="28"/>
        </w:rPr>
        <w:t>унок</w:t>
      </w:r>
      <w:r>
        <w:rPr>
          <w:rStyle w:val="ArialUnicodeMS73"/>
          <w:rFonts w:ascii="Times New Roman" w:hAnsi="Times New Roman" w:cs="Times New Roman"/>
          <w:b w:val="0"/>
          <w:i w:val="0"/>
          <w:spacing w:val="0"/>
          <w:sz w:val="28"/>
          <w:szCs w:val="28"/>
        </w:rPr>
        <w:t xml:space="preserve"> 3.50</w:t>
      </w:r>
      <w:r w:rsidRPr="009F658C">
        <w:rPr>
          <w:rStyle w:val="ArialUnicodeMS73"/>
          <w:rFonts w:ascii="Times New Roman" w:hAnsi="Times New Roman" w:cs="Times New Roman"/>
          <w:b w:val="0"/>
          <w:i w:val="0"/>
          <w:spacing w:val="0"/>
          <w:sz w:val="28"/>
          <w:szCs w:val="28"/>
        </w:rPr>
        <w:t xml:space="preserve"> </w:t>
      </w:r>
      <w:r>
        <w:rPr>
          <w:rStyle w:val="TimesNewRoman2"/>
          <w:b w:val="0"/>
          <w:spacing w:val="0"/>
          <w:sz w:val="28"/>
          <w:szCs w:val="28"/>
        </w:rPr>
        <w:t>Установка стержневого зазем</w:t>
      </w:r>
      <w:r w:rsidRPr="009F658C">
        <w:rPr>
          <w:rStyle w:val="TimesNewRoman2"/>
          <w:b w:val="0"/>
          <w:spacing w:val="0"/>
          <w:sz w:val="28"/>
          <w:szCs w:val="28"/>
        </w:rPr>
        <w:t>лителя в траншее</w:t>
      </w:r>
    </w:p>
    <w:p w:rsidR="009F658C" w:rsidRPr="004800A0" w:rsidRDefault="009F658C" w:rsidP="009F658C">
      <w:pPr>
        <w:pStyle w:val="a4"/>
        <w:shd w:val="clear" w:color="auto" w:fill="auto"/>
        <w:spacing w:line="240" w:lineRule="auto"/>
        <w:ind w:firstLine="709"/>
        <w:rPr>
          <w:rFonts w:ascii="Times New Roman" w:hAnsi="Times New Roman" w:cs="Times New Roman"/>
          <w:b w:val="0"/>
          <w:i w:val="0"/>
          <w:spacing w:val="0"/>
          <w:sz w:val="28"/>
          <w:szCs w:val="28"/>
        </w:rPr>
      </w:pPr>
    </w:p>
    <w:p w:rsidR="009F658C" w:rsidRPr="009F658C" w:rsidRDefault="009F658C" w:rsidP="009F658C">
      <w:pPr>
        <w:pStyle w:val="a4"/>
        <w:shd w:val="clear" w:color="auto" w:fill="auto"/>
        <w:spacing w:line="240" w:lineRule="auto"/>
        <w:ind w:firstLine="709"/>
        <w:rPr>
          <w:rStyle w:val="ArialUnicodeMS66"/>
          <w:rFonts w:ascii="Times New Roman" w:hAnsi="Times New Roman" w:cs="Times New Roman"/>
          <w:spacing w:val="0"/>
          <w:sz w:val="28"/>
          <w:szCs w:val="28"/>
        </w:rPr>
      </w:pPr>
      <w:r w:rsidRPr="009F658C">
        <w:rPr>
          <w:rStyle w:val="ArialUnicodeMS66"/>
          <w:rFonts w:ascii="Times New Roman" w:hAnsi="Times New Roman" w:cs="Times New Roman"/>
          <w:spacing w:val="0"/>
          <w:sz w:val="28"/>
          <w:szCs w:val="28"/>
        </w:rPr>
        <w:lastRenderedPageBreak/>
        <w:t xml:space="preserve">В качестве </w:t>
      </w:r>
      <w:r w:rsidRPr="009F658C">
        <w:rPr>
          <w:rStyle w:val="ArialUnicodeMS"/>
          <w:rFonts w:ascii="Times New Roman" w:hAnsi="Times New Roman" w:cs="Times New Roman"/>
          <w:spacing w:val="0"/>
          <w:sz w:val="28"/>
          <w:szCs w:val="28"/>
        </w:rPr>
        <w:t xml:space="preserve">естественных заземлителей </w:t>
      </w:r>
      <w:r w:rsidRPr="009F658C">
        <w:rPr>
          <w:rStyle w:val="ArialUnicodeMS66"/>
          <w:rFonts w:ascii="Times New Roman" w:hAnsi="Times New Roman" w:cs="Times New Roman"/>
          <w:spacing w:val="0"/>
          <w:sz w:val="28"/>
          <w:szCs w:val="28"/>
        </w:rPr>
        <w:t>можно и</w:t>
      </w:r>
      <w:r>
        <w:rPr>
          <w:rStyle w:val="ArialUnicodeMS66"/>
          <w:rFonts w:ascii="Times New Roman" w:hAnsi="Times New Roman" w:cs="Times New Roman"/>
          <w:spacing w:val="0"/>
          <w:sz w:val="28"/>
          <w:szCs w:val="28"/>
        </w:rPr>
        <w:t>спользовать проложенные в земле</w:t>
      </w:r>
      <w:r w:rsidRPr="009F658C">
        <w:rPr>
          <w:rStyle w:val="ArialUnicodeMS66"/>
          <w:rFonts w:ascii="Times New Roman" w:hAnsi="Times New Roman" w:cs="Times New Roman"/>
          <w:spacing w:val="0"/>
          <w:sz w:val="28"/>
          <w:szCs w:val="28"/>
        </w:rPr>
        <w:t xml:space="preserve"> водопров</w:t>
      </w:r>
      <w:r>
        <w:rPr>
          <w:rStyle w:val="ArialUnicodeMS66"/>
          <w:rFonts w:ascii="Times New Roman" w:hAnsi="Times New Roman" w:cs="Times New Roman"/>
          <w:spacing w:val="0"/>
          <w:sz w:val="28"/>
          <w:szCs w:val="28"/>
        </w:rPr>
        <w:t>одные и другие трубы, за исклю</w:t>
      </w:r>
      <w:r w:rsidRPr="009F658C">
        <w:rPr>
          <w:rStyle w:val="ArialUnicodeMS66"/>
          <w:rFonts w:ascii="Times New Roman" w:hAnsi="Times New Roman" w:cs="Times New Roman"/>
          <w:spacing w:val="0"/>
          <w:sz w:val="28"/>
          <w:szCs w:val="28"/>
        </w:rPr>
        <w:t>чением т</w:t>
      </w:r>
      <w:r>
        <w:rPr>
          <w:rStyle w:val="ArialUnicodeMS66"/>
          <w:rFonts w:ascii="Times New Roman" w:hAnsi="Times New Roman" w:cs="Times New Roman"/>
          <w:spacing w:val="0"/>
          <w:sz w:val="28"/>
          <w:szCs w:val="28"/>
        </w:rPr>
        <w:t>рубопроводов горючих жидкостей,</w:t>
      </w:r>
      <w:r w:rsidRPr="009F658C">
        <w:rPr>
          <w:rStyle w:val="ArialUnicodeMS66"/>
          <w:rFonts w:ascii="Times New Roman" w:hAnsi="Times New Roman" w:cs="Times New Roman"/>
          <w:spacing w:val="0"/>
          <w:sz w:val="28"/>
          <w:szCs w:val="28"/>
        </w:rPr>
        <w:t xml:space="preserve"> горючих</w:t>
      </w:r>
      <w:r>
        <w:rPr>
          <w:rStyle w:val="ArialUnicodeMS66"/>
          <w:rFonts w:ascii="Times New Roman" w:hAnsi="Times New Roman" w:cs="Times New Roman"/>
          <w:spacing w:val="0"/>
          <w:sz w:val="28"/>
          <w:szCs w:val="28"/>
        </w:rPr>
        <w:t xml:space="preserve"> и взрывоопасных газов, а также</w:t>
      </w:r>
      <w:r w:rsidRPr="009F658C">
        <w:rPr>
          <w:rStyle w:val="ArialUnicodeMS66"/>
          <w:rFonts w:ascii="Times New Roman" w:hAnsi="Times New Roman" w:cs="Times New Roman"/>
          <w:spacing w:val="0"/>
          <w:sz w:val="28"/>
          <w:szCs w:val="28"/>
        </w:rPr>
        <w:t xml:space="preserve"> трубопр</w:t>
      </w:r>
      <w:r>
        <w:rPr>
          <w:rStyle w:val="ArialUnicodeMS66"/>
          <w:rFonts w:ascii="Times New Roman" w:hAnsi="Times New Roman" w:cs="Times New Roman"/>
          <w:spacing w:val="0"/>
          <w:sz w:val="28"/>
          <w:szCs w:val="28"/>
        </w:rPr>
        <w:t>оводов, покрытых изоляцией; ме</w:t>
      </w:r>
      <w:r w:rsidRPr="009F658C">
        <w:rPr>
          <w:rStyle w:val="ArialUnicodeMS66"/>
          <w:rFonts w:ascii="Times New Roman" w:hAnsi="Times New Roman" w:cs="Times New Roman"/>
          <w:spacing w:val="0"/>
          <w:sz w:val="28"/>
          <w:szCs w:val="28"/>
        </w:rPr>
        <w:t>таллическ</w:t>
      </w:r>
      <w:r>
        <w:rPr>
          <w:rStyle w:val="ArialUnicodeMS66"/>
          <w:rFonts w:ascii="Times New Roman" w:hAnsi="Times New Roman" w:cs="Times New Roman"/>
          <w:spacing w:val="0"/>
          <w:sz w:val="28"/>
          <w:szCs w:val="28"/>
        </w:rPr>
        <w:t>ие конструкции и арматуру желе</w:t>
      </w:r>
      <w:r w:rsidRPr="009F658C">
        <w:rPr>
          <w:rStyle w:val="ArialUnicodeMS66"/>
          <w:rFonts w:ascii="Times New Roman" w:hAnsi="Times New Roman" w:cs="Times New Roman"/>
          <w:spacing w:val="0"/>
          <w:sz w:val="28"/>
          <w:szCs w:val="28"/>
        </w:rPr>
        <w:t>зобетон</w:t>
      </w:r>
      <w:r>
        <w:rPr>
          <w:rStyle w:val="ArialUnicodeMS66"/>
          <w:rFonts w:ascii="Times New Roman" w:hAnsi="Times New Roman" w:cs="Times New Roman"/>
          <w:spacing w:val="0"/>
          <w:sz w:val="28"/>
          <w:szCs w:val="28"/>
        </w:rPr>
        <w:t>ных конструкций зданий; свинцо</w:t>
      </w:r>
      <w:r w:rsidRPr="009F658C">
        <w:rPr>
          <w:rStyle w:val="ArialUnicodeMS66"/>
          <w:rFonts w:ascii="Times New Roman" w:hAnsi="Times New Roman" w:cs="Times New Roman"/>
          <w:spacing w:val="0"/>
          <w:sz w:val="28"/>
          <w:szCs w:val="28"/>
        </w:rPr>
        <w:t>вые оболочки кабел</w:t>
      </w:r>
      <w:r>
        <w:rPr>
          <w:rStyle w:val="ArialUnicodeMS66"/>
          <w:rFonts w:ascii="Times New Roman" w:hAnsi="Times New Roman" w:cs="Times New Roman"/>
          <w:spacing w:val="0"/>
          <w:sz w:val="28"/>
          <w:szCs w:val="28"/>
        </w:rPr>
        <w:t>ей, проложенных в зем</w:t>
      </w:r>
      <w:r w:rsidRPr="009F658C">
        <w:rPr>
          <w:rStyle w:val="ArialUnicodeMS66"/>
          <w:rFonts w:ascii="Times New Roman" w:hAnsi="Times New Roman" w:cs="Times New Roman"/>
          <w:spacing w:val="0"/>
          <w:sz w:val="28"/>
          <w:szCs w:val="28"/>
        </w:rPr>
        <w:t>ле, и т. п.</w:t>
      </w:r>
    </w:p>
    <w:p w:rsidR="009F658C" w:rsidRPr="009F658C" w:rsidRDefault="009F658C" w:rsidP="009F658C">
      <w:pPr>
        <w:pStyle w:val="a4"/>
        <w:shd w:val="clear" w:color="auto" w:fill="auto"/>
        <w:spacing w:line="240" w:lineRule="auto"/>
        <w:ind w:firstLine="709"/>
        <w:rPr>
          <w:rFonts w:ascii="Times New Roman" w:hAnsi="Times New Roman" w:cs="Times New Roman"/>
          <w:i w:val="0"/>
          <w:spacing w:val="0"/>
          <w:sz w:val="28"/>
          <w:szCs w:val="28"/>
        </w:rPr>
      </w:pPr>
      <w:r w:rsidRPr="009F658C">
        <w:rPr>
          <w:rStyle w:val="ArialUnicodeMS66"/>
          <w:rFonts w:ascii="Times New Roman" w:hAnsi="Times New Roman" w:cs="Times New Roman"/>
          <w:spacing w:val="0"/>
          <w:sz w:val="28"/>
          <w:szCs w:val="28"/>
        </w:rPr>
        <w:t>Согласно Правилам по охране труда при</w:t>
      </w:r>
      <w:r w:rsidRPr="009F658C">
        <w:rPr>
          <w:rFonts w:ascii="Times New Roman" w:hAnsi="Times New Roman" w:cs="Times New Roman"/>
          <w:i w:val="0"/>
          <w:spacing w:val="0"/>
          <w:sz w:val="28"/>
          <w:szCs w:val="28"/>
        </w:rPr>
        <w:t xml:space="preserve"> </w:t>
      </w:r>
      <w:r w:rsidRPr="009F658C">
        <w:rPr>
          <w:rStyle w:val="ArialUnicodeMS66"/>
          <w:rFonts w:ascii="Times New Roman" w:hAnsi="Times New Roman" w:cs="Times New Roman"/>
          <w:spacing w:val="0"/>
          <w:sz w:val="28"/>
          <w:szCs w:val="28"/>
        </w:rPr>
        <w:t>эксплуатации электроустанов</w:t>
      </w:r>
      <w:r>
        <w:rPr>
          <w:rStyle w:val="ArialUnicodeMS66"/>
          <w:rFonts w:ascii="Times New Roman" w:hAnsi="Times New Roman" w:cs="Times New Roman"/>
          <w:spacing w:val="0"/>
          <w:sz w:val="28"/>
          <w:szCs w:val="28"/>
        </w:rPr>
        <w:t>ок, электрическое сопротивление</w:t>
      </w:r>
      <w:r w:rsidRPr="009F658C">
        <w:rPr>
          <w:rStyle w:val="ArialUnicodeMS66"/>
          <w:rFonts w:ascii="Times New Roman" w:hAnsi="Times New Roman" w:cs="Times New Roman"/>
          <w:spacing w:val="0"/>
          <w:sz w:val="28"/>
          <w:szCs w:val="28"/>
        </w:rPr>
        <w:t xml:space="preserve"> защитного заземления в лю</w:t>
      </w:r>
      <w:r>
        <w:rPr>
          <w:rStyle w:val="ArialUnicodeMS66"/>
          <w:rFonts w:ascii="Times New Roman" w:hAnsi="Times New Roman" w:cs="Times New Roman"/>
          <w:spacing w:val="0"/>
          <w:sz w:val="28"/>
          <w:szCs w:val="28"/>
        </w:rPr>
        <w:t>бое время года не должно превы</w:t>
      </w:r>
      <w:r w:rsidRPr="009F658C">
        <w:rPr>
          <w:rStyle w:val="ArialUnicodeMS66"/>
          <w:rFonts w:ascii="Times New Roman" w:hAnsi="Times New Roman" w:cs="Times New Roman"/>
          <w:spacing w:val="0"/>
          <w:sz w:val="28"/>
          <w:szCs w:val="28"/>
        </w:rPr>
        <w:t>шать:</w:t>
      </w:r>
    </w:p>
    <w:p w:rsidR="009F658C" w:rsidRPr="009F658C" w:rsidRDefault="009F658C" w:rsidP="009F658C">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9F658C">
        <w:rPr>
          <w:rStyle w:val="ArialUnicodeMS66"/>
          <w:rFonts w:ascii="Times New Roman" w:hAnsi="Times New Roman" w:cs="Times New Roman"/>
          <w:spacing w:val="0"/>
          <w:sz w:val="28"/>
          <w:szCs w:val="28"/>
        </w:rPr>
        <w:t>4 Ом в установках нап</w:t>
      </w:r>
      <w:r>
        <w:rPr>
          <w:rStyle w:val="ArialUnicodeMS66"/>
          <w:rFonts w:ascii="Times New Roman" w:hAnsi="Times New Roman" w:cs="Times New Roman"/>
          <w:spacing w:val="0"/>
          <w:sz w:val="28"/>
          <w:szCs w:val="28"/>
        </w:rPr>
        <w:t>ряжением до 1000 В с изолирован</w:t>
      </w:r>
      <w:r w:rsidRPr="009F658C">
        <w:rPr>
          <w:rStyle w:val="ArialUnicodeMS66"/>
          <w:rFonts w:ascii="Times New Roman" w:hAnsi="Times New Roman" w:cs="Times New Roman"/>
          <w:spacing w:val="0"/>
          <w:sz w:val="28"/>
          <w:szCs w:val="28"/>
        </w:rPr>
        <w:t>ной нейтралью (при м</w:t>
      </w:r>
      <w:r>
        <w:rPr>
          <w:rStyle w:val="ArialUnicodeMS66"/>
          <w:rFonts w:ascii="Times New Roman" w:hAnsi="Times New Roman" w:cs="Times New Roman"/>
          <w:spacing w:val="0"/>
          <w:sz w:val="28"/>
          <w:szCs w:val="28"/>
        </w:rPr>
        <w:t>ощности источника тока — генера</w:t>
      </w:r>
      <w:r w:rsidRPr="009F658C">
        <w:rPr>
          <w:rStyle w:val="ArialUnicodeMS66"/>
          <w:rFonts w:ascii="Times New Roman" w:hAnsi="Times New Roman" w:cs="Times New Roman"/>
          <w:spacing w:val="0"/>
          <w:sz w:val="28"/>
          <w:szCs w:val="28"/>
        </w:rPr>
        <w:t>тора или трансформатора менее 100 кВт допускается не более 10 Ом);</w:t>
      </w:r>
    </w:p>
    <w:p w:rsidR="009F658C" w:rsidRPr="009F658C" w:rsidRDefault="009F658C" w:rsidP="009F658C">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9F658C">
        <w:rPr>
          <w:rStyle w:val="ArialUnicodeMS66"/>
          <w:rFonts w:ascii="Times New Roman" w:hAnsi="Times New Roman" w:cs="Times New Roman"/>
          <w:spacing w:val="0"/>
          <w:sz w:val="28"/>
          <w:szCs w:val="28"/>
        </w:rPr>
        <w:t>0,5 Ом в установках н</w:t>
      </w:r>
      <w:r>
        <w:rPr>
          <w:rStyle w:val="ArialUnicodeMS66"/>
          <w:rFonts w:ascii="Times New Roman" w:hAnsi="Times New Roman" w:cs="Times New Roman"/>
          <w:spacing w:val="0"/>
          <w:sz w:val="28"/>
          <w:szCs w:val="28"/>
        </w:rPr>
        <w:t>апряжением свыше 1000 В с изоли</w:t>
      </w:r>
      <w:r w:rsidRPr="009F658C">
        <w:rPr>
          <w:rStyle w:val="ArialUnicodeMS66"/>
          <w:rFonts w:ascii="Times New Roman" w:hAnsi="Times New Roman" w:cs="Times New Roman"/>
          <w:spacing w:val="0"/>
          <w:sz w:val="28"/>
          <w:szCs w:val="28"/>
        </w:rPr>
        <w:t>рованной нейтралью;</w:t>
      </w:r>
    </w:p>
    <w:p w:rsidR="009F658C" w:rsidRPr="009F658C" w:rsidRDefault="009F658C" w:rsidP="009F658C">
      <w:pPr>
        <w:pStyle w:val="a4"/>
        <w:numPr>
          <w:ilvl w:val="0"/>
          <w:numId w:val="1"/>
        </w:numPr>
        <w:shd w:val="clear" w:color="auto" w:fill="auto"/>
        <w:tabs>
          <w:tab w:val="left" w:pos="621"/>
        </w:tabs>
        <w:spacing w:line="240" w:lineRule="auto"/>
        <w:ind w:firstLine="709"/>
        <w:rPr>
          <w:rFonts w:ascii="Times New Roman" w:hAnsi="Times New Roman" w:cs="Times New Roman"/>
          <w:b w:val="0"/>
          <w:i w:val="0"/>
          <w:spacing w:val="0"/>
          <w:sz w:val="28"/>
          <w:szCs w:val="28"/>
        </w:rPr>
      </w:pPr>
      <w:r w:rsidRPr="009F658C">
        <w:rPr>
          <w:rStyle w:val="ArialUnicodeMS66"/>
          <w:rFonts w:ascii="Times New Roman" w:hAnsi="Times New Roman" w:cs="Times New Roman"/>
          <w:spacing w:val="0"/>
          <w:sz w:val="28"/>
          <w:szCs w:val="28"/>
        </w:rPr>
        <w:t>в установках с заземле</w:t>
      </w:r>
      <w:r>
        <w:rPr>
          <w:rStyle w:val="ArialUnicodeMS66"/>
          <w:rFonts w:ascii="Times New Roman" w:hAnsi="Times New Roman" w:cs="Times New Roman"/>
          <w:spacing w:val="0"/>
          <w:sz w:val="28"/>
          <w:szCs w:val="28"/>
        </w:rPr>
        <w:t>нной нейтралью сопротивление за</w:t>
      </w:r>
      <w:r w:rsidRPr="009F658C">
        <w:rPr>
          <w:rStyle w:val="ArialUnicodeMS66"/>
          <w:rFonts w:ascii="Times New Roman" w:hAnsi="Times New Roman" w:cs="Times New Roman"/>
          <w:spacing w:val="0"/>
          <w:sz w:val="28"/>
          <w:szCs w:val="28"/>
        </w:rPr>
        <w:t>земления определяют расчетом исходя из требований по допустимому напряжению прикосновения.</w:t>
      </w:r>
    </w:p>
    <w:p w:rsidR="009F658C" w:rsidRPr="009F658C" w:rsidRDefault="009F658C" w:rsidP="009F658C">
      <w:pPr>
        <w:pStyle w:val="a4"/>
        <w:shd w:val="clear" w:color="auto" w:fill="auto"/>
        <w:spacing w:line="240" w:lineRule="auto"/>
        <w:ind w:firstLine="709"/>
        <w:rPr>
          <w:rFonts w:ascii="Times New Roman" w:hAnsi="Times New Roman" w:cs="Times New Roman"/>
          <w:b w:val="0"/>
          <w:i w:val="0"/>
          <w:spacing w:val="0"/>
          <w:sz w:val="28"/>
          <w:szCs w:val="28"/>
        </w:rPr>
      </w:pPr>
      <w:r w:rsidRPr="009F658C">
        <w:rPr>
          <w:rStyle w:val="ArialUnicodeMS66"/>
          <w:rFonts w:ascii="Times New Roman" w:hAnsi="Times New Roman" w:cs="Times New Roman"/>
          <w:spacing w:val="0"/>
          <w:sz w:val="28"/>
          <w:szCs w:val="28"/>
        </w:rPr>
        <w:t>Защитному заземлению по</w:t>
      </w:r>
      <w:r>
        <w:rPr>
          <w:rStyle w:val="ArialUnicodeMS66"/>
          <w:rFonts w:ascii="Times New Roman" w:hAnsi="Times New Roman" w:cs="Times New Roman"/>
          <w:spacing w:val="0"/>
          <w:sz w:val="28"/>
          <w:szCs w:val="28"/>
        </w:rPr>
        <w:t>длежат металлические нетоковеду</w:t>
      </w:r>
      <w:r w:rsidRPr="009F658C">
        <w:rPr>
          <w:rStyle w:val="ArialUnicodeMS66"/>
          <w:rFonts w:ascii="Times New Roman" w:hAnsi="Times New Roman" w:cs="Times New Roman"/>
          <w:spacing w:val="0"/>
          <w:sz w:val="28"/>
          <w:szCs w:val="28"/>
        </w:rPr>
        <w:t>щие части оборудования, которые из-за неисправности изоляции могут оказаться под напря</w:t>
      </w:r>
      <w:r>
        <w:rPr>
          <w:rStyle w:val="ArialUnicodeMS66"/>
          <w:rFonts w:ascii="Times New Roman" w:hAnsi="Times New Roman" w:cs="Times New Roman"/>
          <w:spacing w:val="0"/>
          <w:sz w:val="28"/>
          <w:szCs w:val="28"/>
        </w:rPr>
        <w:t>жением и к которым возможно при</w:t>
      </w:r>
      <w:r w:rsidRPr="009F658C">
        <w:rPr>
          <w:rStyle w:val="ArialUnicodeMS66"/>
          <w:rFonts w:ascii="Times New Roman" w:hAnsi="Times New Roman" w:cs="Times New Roman"/>
          <w:spacing w:val="0"/>
          <w:sz w:val="28"/>
          <w:szCs w:val="28"/>
        </w:rPr>
        <w:t>косновение людей и животных. В помещениях с повышенной опасностью и особо опасных,</w:t>
      </w:r>
      <w:r>
        <w:rPr>
          <w:rStyle w:val="ArialUnicodeMS66"/>
          <w:rFonts w:ascii="Times New Roman" w:hAnsi="Times New Roman" w:cs="Times New Roman"/>
          <w:spacing w:val="0"/>
          <w:sz w:val="28"/>
          <w:szCs w:val="28"/>
        </w:rPr>
        <w:t xml:space="preserve"> а также наружных установках за</w:t>
      </w:r>
      <w:r w:rsidRPr="009F658C">
        <w:rPr>
          <w:rStyle w:val="ArialUnicodeMS66"/>
          <w:rFonts w:ascii="Times New Roman" w:hAnsi="Times New Roman" w:cs="Times New Roman"/>
          <w:spacing w:val="0"/>
          <w:sz w:val="28"/>
          <w:szCs w:val="28"/>
        </w:rPr>
        <w:t>земление является обязател</w:t>
      </w:r>
      <w:r>
        <w:rPr>
          <w:rStyle w:val="ArialUnicodeMS66"/>
          <w:rFonts w:ascii="Times New Roman" w:hAnsi="Times New Roman" w:cs="Times New Roman"/>
          <w:spacing w:val="0"/>
          <w:sz w:val="28"/>
          <w:szCs w:val="28"/>
        </w:rPr>
        <w:t>ьным при напряжении электроуста</w:t>
      </w:r>
      <w:r w:rsidRPr="009F658C">
        <w:rPr>
          <w:rStyle w:val="ArialUnicodeMS66"/>
          <w:rFonts w:ascii="Times New Roman" w:hAnsi="Times New Roman" w:cs="Times New Roman"/>
          <w:spacing w:val="0"/>
          <w:sz w:val="28"/>
          <w:szCs w:val="28"/>
        </w:rPr>
        <w:t>новки свыше 42 В переменного и свыше 110 В постоянного тока.</w:t>
      </w:r>
    </w:p>
    <w:p w:rsidR="009F658C" w:rsidRPr="009F658C" w:rsidRDefault="009F658C" w:rsidP="004800A0">
      <w:pPr>
        <w:pStyle w:val="a4"/>
        <w:shd w:val="clear" w:color="auto" w:fill="auto"/>
        <w:spacing w:line="240" w:lineRule="auto"/>
        <w:ind w:firstLine="709"/>
        <w:rPr>
          <w:rFonts w:ascii="Times New Roman" w:hAnsi="Times New Roman" w:cs="Times New Roman"/>
          <w:b w:val="0"/>
          <w:i w:val="0"/>
          <w:spacing w:val="0"/>
          <w:sz w:val="28"/>
          <w:szCs w:val="28"/>
        </w:rPr>
      </w:pPr>
      <w:r w:rsidRPr="009F658C">
        <w:rPr>
          <w:rStyle w:val="ArialUnicodeMS66"/>
          <w:rFonts w:ascii="Times New Roman" w:hAnsi="Times New Roman" w:cs="Times New Roman"/>
          <w:spacing w:val="0"/>
          <w:sz w:val="28"/>
          <w:szCs w:val="28"/>
        </w:rPr>
        <w:t>В помещениях без повышен</w:t>
      </w:r>
      <w:r>
        <w:rPr>
          <w:rStyle w:val="ArialUnicodeMS66"/>
          <w:rFonts w:ascii="Times New Roman" w:hAnsi="Times New Roman" w:cs="Times New Roman"/>
          <w:spacing w:val="0"/>
          <w:sz w:val="28"/>
          <w:szCs w:val="28"/>
        </w:rPr>
        <w:t>ной опасности заземление элек</w:t>
      </w:r>
      <w:r w:rsidRPr="009F658C">
        <w:rPr>
          <w:rStyle w:val="ArialUnicodeMS66"/>
          <w:rFonts w:ascii="Times New Roman" w:hAnsi="Times New Roman" w:cs="Times New Roman"/>
          <w:spacing w:val="0"/>
          <w:sz w:val="28"/>
          <w:szCs w:val="28"/>
        </w:rPr>
        <w:t>троустановок необходимо при напряжениях свыше 380 В переменного и 440 В постоянног</w:t>
      </w:r>
      <w:r w:rsidR="004800A0">
        <w:rPr>
          <w:rStyle w:val="ArialUnicodeMS66"/>
          <w:rFonts w:ascii="Times New Roman" w:hAnsi="Times New Roman" w:cs="Times New Roman"/>
          <w:spacing w:val="0"/>
          <w:sz w:val="28"/>
          <w:szCs w:val="28"/>
        </w:rPr>
        <w:t>о тока. Во взрывоопасных помеще</w:t>
      </w:r>
      <w:r w:rsidRPr="009F658C">
        <w:rPr>
          <w:rStyle w:val="ArialUnicodeMS66"/>
          <w:rFonts w:ascii="Times New Roman" w:hAnsi="Times New Roman" w:cs="Times New Roman"/>
          <w:spacing w:val="0"/>
          <w:sz w:val="28"/>
          <w:szCs w:val="28"/>
        </w:rPr>
        <w:t>ниях заземление выполняют в любом случае независимо от</w:t>
      </w:r>
      <w:r w:rsidR="004800A0">
        <w:rPr>
          <w:rStyle w:val="ArialUnicodeMS66"/>
          <w:rFonts w:ascii="Times New Roman" w:hAnsi="Times New Roman" w:cs="Times New Roman"/>
          <w:spacing w:val="0"/>
          <w:sz w:val="28"/>
          <w:szCs w:val="28"/>
        </w:rPr>
        <w:t xml:space="preserve"> на</w:t>
      </w:r>
      <w:r w:rsidRPr="009F658C">
        <w:rPr>
          <w:rStyle w:val="ArialUnicodeMS66"/>
          <w:rFonts w:ascii="Times New Roman" w:hAnsi="Times New Roman" w:cs="Times New Roman"/>
          <w:spacing w:val="0"/>
          <w:sz w:val="28"/>
          <w:szCs w:val="28"/>
        </w:rPr>
        <w:t>пряжения установок.</w:t>
      </w:r>
    </w:p>
    <w:p w:rsidR="009F658C" w:rsidRPr="009F658C" w:rsidRDefault="009F658C" w:rsidP="009F658C">
      <w:pPr>
        <w:pStyle w:val="a4"/>
        <w:shd w:val="clear" w:color="auto" w:fill="auto"/>
        <w:spacing w:line="240" w:lineRule="auto"/>
        <w:ind w:firstLine="709"/>
        <w:rPr>
          <w:rFonts w:ascii="Times New Roman" w:hAnsi="Times New Roman" w:cs="Times New Roman"/>
          <w:b w:val="0"/>
          <w:i w:val="0"/>
          <w:spacing w:val="0"/>
          <w:sz w:val="28"/>
          <w:szCs w:val="28"/>
        </w:rPr>
      </w:pPr>
      <w:r w:rsidRPr="009F658C">
        <w:rPr>
          <w:rStyle w:val="57"/>
          <w:rFonts w:ascii="Times New Roman" w:hAnsi="Times New Roman" w:cs="Times New Roman"/>
          <w:b w:val="0"/>
          <w:i w:val="0"/>
          <w:spacing w:val="0"/>
          <w:sz w:val="28"/>
          <w:szCs w:val="28"/>
        </w:rPr>
        <w:t>Занулением</w:t>
      </w:r>
      <w:r w:rsidRPr="009F658C">
        <w:rPr>
          <w:rStyle w:val="Calibri"/>
          <w:rFonts w:ascii="Times New Roman" w:hAnsi="Times New Roman" w:cs="Times New Roman"/>
          <w:spacing w:val="0"/>
          <w:sz w:val="28"/>
          <w:szCs w:val="28"/>
        </w:rPr>
        <w:t xml:space="preserve"> </w:t>
      </w:r>
      <w:r w:rsidRPr="009F658C">
        <w:rPr>
          <w:rStyle w:val="ArialUnicodeMS66"/>
          <w:rFonts w:ascii="Times New Roman" w:hAnsi="Times New Roman" w:cs="Times New Roman"/>
          <w:spacing w:val="0"/>
          <w:sz w:val="28"/>
          <w:szCs w:val="28"/>
        </w:rPr>
        <w:t xml:space="preserve">называется </w:t>
      </w:r>
      <w:r w:rsidR="004800A0">
        <w:rPr>
          <w:rStyle w:val="ArialUnicodeMS66"/>
          <w:rFonts w:ascii="Times New Roman" w:hAnsi="Times New Roman" w:cs="Times New Roman"/>
          <w:spacing w:val="0"/>
          <w:sz w:val="28"/>
          <w:szCs w:val="28"/>
        </w:rPr>
        <w:t>преднамеренное электрическое со</w:t>
      </w:r>
      <w:r w:rsidRPr="009F658C">
        <w:rPr>
          <w:rStyle w:val="ArialUnicodeMS66"/>
          <w:rFonts w:ascii="Times New Roman" w:hAnsi="Times New Roman" w:cs="Times New Roman"/>
          <w:spacing w:val="0"/>
          <w:sz w:val="28"/>
          <w:szCs w:val="28"/>
        </w:rPr>
        <w:t>единение с нулевым защитн</w:t>
      </w:r>
      <w:r w:rsidR="004800A0">
        <w:rPr>
          <w:rStyle w:val="ArialUnicodeMS66"/>
          <w:rFonts w:ascii="Times New Roman" w:hAnsi="Times New Roman" w:cs="Times New Roman"/>
          <w:spacing w:val="0"/>
          <w:sz w:val="28"/>
          <w:szCs w:val="28"/>
        </w:rPr>
        <w:t>ым проводником металлических не</w:t>
      </w:r>
      <w:r w:rsidRPr="009F658C">
        <w:rPr>
          <w:rStyle w:val="ArialUnicodeMS66"/>
          <w:rFonts w:ascii="Times New Roman" w:hAnsi="Times New Roman" w:cs="Times New Roman"/>
          <w:spacing w:val="0"/>
          <w:sz w:val="28"/>
          <w:szCs w:val="28"/>
        </w:rPr>
        <w:t>токоведущих частей установок,</w:t>
      </w:r>
      <w:r w:rsidR="004800A0">
        <w:rPr>
          <w:rStyle w:val="ArialUnicodeMS66"/>
          <w:rFonts w:ascii="Times New Roman" w:hAnsi="Times New Roman" w:cs="Times New Roman"/>
          <w:spacing w:val="0"/>
          <w:sz w:val="28"/>
          <w:szCs w:val="28"/>
        </w:rPr>
        <w:t xml:space="preserve"> которые могут оказаться под на</w:t>
      </w:r>
      <w:r w:rsidRPr="009F658C">
        <w:rPr>
          <w:rStyle w:val="ArialUnicodeMS66"/>
          <w:rFonts w:ascii="Times New Roman" w:hAnsi="Times New Roman" w:cs="Times New Roman"/>
          <w:spacing w:val="0"/>
          <w:sz w:val="28"/>
          <w:szCs w:val="28"/>
        </w:rPr>
        <w:t>пряжением. Зануление применяют в четырехпроводных сетях с напряжением до 1000 В</w:t>
      </w:r>
      <w:r w:rsidR="004800A0">
        <w:rPr>
          <w:rStyle w:val="ArialUnicodeMS66"/>
          <w:rFonts w:ascii="Times New Roman" w:hAnsi="Times New Roman" w:cs="Times New Roman"/>
          <w:spacing w:val="0"/>
          <w:sz w:val="28"/>
          <w:szCs w:val="28"/>
        </w:rPr>
        <w:t xml:space="preserve"> </w:t>
      </w:r>
      <w:r w:rsidRPr="009F658C">
        <w:rPr>
          <w:rStyle w:val="ArialUnicodeMS66"/>
          <w:rFonts w:ascii="Times New Roman" w:hAnsi="Times New Roman" w:cs="Times New Roman"/>
          <w:spacing w:val="0"/>
          <w:sz w:val="28"/>
          <w:szCs w:val="28"/>
        </w:rPr>
        <w:t>и</w:t>
      </w:r>
      <w:r w:rsidR="004800A0">
        <w:rPr>
          <w:rStyle w:val="ArialUnicodeMS66"/>
          <w:rFonts w:ascii="Times New Roman" w:hAnsi="Times New Roman" w:cs="Times New Roman"/>
          <w:spacing w:val="0"/>
          <w:sz w:val="28"/>
          <w:szCs w:val="28"/>
        </w:rPr>
        <w:t xml:space="preserve"> </w:t>
      </w:r>
      <w:r w:rsidRPr="009F658C">
        <w:rPr>
          <w:rStyle w:val="ArialUnicodeMS66"/>
          <w:rFonts w:ascii="Times New Roman" w:hAnsi="Times New Roman" w:cs="Times New Roman"/>
          <w:spacing w:val="0"/>
          <w:sz w:val="28"/>
          <w:szCs w:val="28"/>
        </w:rPr>
        <w:t>с глухозаземленной нейтралью.</w:t>
      </w:r>
    </w:p>
    <w:p w:rsidR="009F658C" w:rsidRPr="009F658C" w:rsidRDefault="009F658C" w:rsidP="009F658C">
      <w:pPr>
        <w:pStyle w:val="a4"/>
        <w:shd w:val="clear" w:color="auto" w:fill="auto"/>
        <w:spacing w:line="240" w:lineRule="auto"/>
        <w:ind w:firstLine="709"/>
        <w:rPr>
          <w:rFonts w:ascii="Times New Roman" w:hAnsi="Times New Roman" w:cs="Times New Roman"/>
          <w:b w:val="0"/>
          <w:i w:val="0"/>
          <w:spacing w:val="0"/>
          <w:sz w:val="28"/>
          <w:szCs w:val="28"/>
        </w:rPr>
      </w:pPr>
      <w:r w:rsidRPr="009F658C">
        <w:rPr>
          <w:rStyle w:val="ArialUnicodeMS"/>
          <w:rFonts w:ascii="Times New Roman" w:hAnsi="Times New Roman" w:cs="Times New Roman"/>
          <w:spacing w:val="0"/>
          <w:sz w:val="28"/>
          <w:szCs w:val="28"/>
        </w:rPr>
        <w:t>Нулевым защитным проводником</w:t>
      </w:r>
      <w:r w:rsidR="004800A0">
        <w:rPr>
          <w:rStyle w:val="ArialUnicodeMS66"/>
          <w:rFonts w:ascii="Times New Roman" w:hAnsi="Times New Roman" w:cs="Times New Roman"/>
          <w:spacing w:val="0"/>
          <w:sz w:val="28"/>
          <w:szCs w:val="28"/>
        </w:rPr>
        <w:t xml:space="preserve"> называется проводник, со</w:t>
      </w:r>
      <w:r w:rsidRPr="009F658C">
        <w:rPr>
          <w:rStyle w:val="ArialUnicodeMS66"/>
          <w:rFonts w:ascii="Times New Roman" w:hAnsi="Times New Roman" w:cs="Times New Roman"/>
          <w:spacing w:val="0"/>
          <w:sz w:val="28"/>
          <w:szCs w:val="28"/>
        </w:rPr>
        <w:t>единяющий зануляемые части</w:t>
      </w:r>
      <w:r w:rsidR="004800A0">
        <w:rPr>
          <w:rStyle w:val="ArialUnicodeMS66"/>
          <w:rFonts w:ascii="Times New Roman" w:hAnsi="Times New Roman" w:cs="Times New Roman"/>
          <w:spacing w:val="0"/>
          <w:sz w:val="28"/>
          <w:szCs w:val="28"/>
        </w:rPr>
        <w:t xml:space="preserve"> установки с заземленной нейтра</w:t>
      </w:r>
      <w:r w:rsidRPr="009F658C">
        <w:rPr>
          <w:rStyle w:val="ArialUnicodeMS66"/>
          <w:rFonts w:ascii="Times New Roman" w:hAnsi="Times New Roman" w:cs="Times New Roman"/>
          <w:spacing w:val="0"/>
          <w:sz w:val="28"/>
          <w:szCs w:val="28"/>
        </w:rPr>
        <w:t>лью источника тока (генерат</w:t>
      </w:r>
      <w:r w:rsidR="004800A0">
        <w:rPr>
          <w:rStyle w:val="ArialUnicodeMS66"/>
          <w:rFonts w:ascii="Times New Roman" w:hAnsi="Times New Roman" w:cs="Times New Roman"/>
          <w:spacing w:val="0"/>
          <w:sz w:val="28"/>
          <w:szCs w:val="28"/>
        </w:rPr>
        <w:t>ора, трансформатора) или с нуле</w:t>
      </w:r>
      <w:r w:rsidRPr="009F658C">
        <w:rPr>
          <w:rStyle w:val="ArialUnicodeMS66"/>
          <w:rFonts w:ascii="Times New Roman" w:hAnsi="Times New Roman" w:cs="Times New Roman"/>
          <w:spacing w:val="0"/>
          <w:sz w:val="28"/>
          <w:szCs w:val="28"/>
        </w:rPr>
        <w:t>вым рабочим проводником, который в свою очередь соединен с нейтралью источника тока.</w:t>
      </w:r>
    </w:p>
    <w:p w:rsidR="009F658C" w:rsidRDefault="009F658C" w:rsidP="009F658C">
      <w:pPr>
        <w:pStyle w:val="a4"/>
        <w:shd w:val="clear" w:color="auto" w:fill="auto"/>
        <w:spacing w:line="240" w:lineRule="auto"/>
        <w:ind w:firstLine="709"/>
        <w:rPr>
          <w:rStyle w:val="ArialUnicodeMS66"/>
          <w:rFonts w:ascii="Times New Roman" w:hAnsi="Times New Roman" w:cs="Times New Roman"/>
          <w:spacing w:val="0"/>
          <w:sz w:val="28"/>
          <w:szCs w:val="28"/>
        </w:rPr>
      </w:pPr>
      <w:r w:rsidRPr="009F658C">
        <w:rPr>
          <w:rStyle w:val="ArialUnicodeMS66"/>
          <w:rFonts w:ascii="Times New Roman" w:hAnsi="Times New Roman" w:cs="Times New Roman"/>
          <w:spacing w:val="0"/>
          <w:sz w:val="28"/>
          <w:szCs w:val="28"/>
        </w:rPr>
        <w:t xml:space="preserve">Принципиальная схема зануления показана на рис. 3.51. Принцип действия зануления </w:t>
      </w:r>
      <w:r w:rsidR="004800A0">
        <w:rPr>
          <w:rStyle w:val="ArialUnicodeMS66"/>
          <w:rFonts w:ascii="Times New Roman" w:hAnsi="Times New Roman" w:cs="Times New Roman"/>
          <w:spacing w:val="0"/>
          <w:sz w:val="28"/>
          <w:szCs w:val="28"/>
        </w:rPr>
        <w:t>заключается в том, что при замы</w:t>
      </w:r>
      <w:r w:rsidRPr="009F658C">
        <w:rPr>
          <w:rStyle w:val="ArialUnicodeMS66"/>
          <w:rFonts w:ascii="Times New Roman" w:hAnsi="Times New Roman" w:cs="Times New Roman"/>
          <w:spacing w:val="0"/>
          <w:sz w:val="28"/>
          <w:szCs w:val="28"/>
        </w:rPr>
        <w:t xml:space="preserve">кании фазы на корпус </w:t>
      </w:r>
      <w:r w:rsidRPr="009F658C">
        <w:rPr>
          <w:rStyle w:val="ArialUnicodeMS"/>
          <w:rFonts w:ascii="Times New Roman" w:hAnsi="Times New Roman" w:cs="Times New Roman"/>
          <w:spacing w:val="0"/>
          <w:sz w:val="28"/>
          <w:szCs w:val="28"/>
        </w:rPr>
        <w:t>1</w:t>
      </w:r>
      <w:r w:rsidRPr="009F658C">
        <w:rPr>
          <w:rStyle w:val="ArialUnicodeMS66"/>
          <w:rFonts w:ascii="Times New Roman" w:hAnsi="Times New Roman" w:cs="Times New Roman"/>
          <w:spacing w:val="0"/>
          <w:sz w:val="28"/>
          <w:szCs w:val="28"/>
        </w:rPr>
        <w:t xml:space="preserve"> межд</w:t>
      </w:r>
      <w:r w:rsidR="004800A0">
        <w:rPr>
          <w:rStyle w:val="ArialUnicodeMS66"/>
          <w:rFonts w:ascii="Times New Roman" w:hAnsi="Times New Roman" w:cs="Times New Roman"/>
          <w:spacing w:val="0"/>
          <w:sz w:val="28"/>
          <w:szCs w:val="28"/>
        </w:rPr>
        <w:t>у фазой и нулевым рабочим прово</w:t>
      </w:r>
      <w:r w:rsidRPr="009F658C">
        <w:rPr>
          <w:rStyle w:val="ArialUnicodeMS66"/>
          <w:rFonts w:ascii="Times New Roman" w:hAnsi="Times New Roman" w:cs="Times New Roman"/>
          <w:spacing w:val="0"/>
          <w:sz w:val="28"/>
          <w:szCs w:val="28"/>
        </w:rPr>
        <w:t>дом создается большой ток (ток кор</w:t>
      </w:r>
      <w:r w:rsidR="004800A0">
        <w:rPr>
          <w:rStyle w:val="ArialUnicodeMS66"/>
          <w:rFonts w:ascii="Times New Roman" w:hAnsi="Times New Roman" w:cs="Times New Roman"/>
          <w:spacing w:val="0"/>
          <w:sz w:val="28"/>
          <w:szCs w:val="28"/>
        </w:rPr>
        <w:t>откого замыкания), обеспе</w:t>
      </w:r>
      <w:r w:rsidRPr="009F658C">
        <w:rPr>
          <w:rStyle w:val="ArialUnicodeMS66"/>
          <w:rFonts w:ascii="Times New Roman" w:hAnsi="Times New Roman" w:cs="Times New Roman"/>
          <w:spacing w:val="0"/>
          <w:sz w:val="28"/>
          <w:szCs w:val="28"/>
        </w:rPr>
        <w:t>чивающий срабатывание защиты и автоматическое отключение поврежденной фазы от устано</w:t>
      </w:r>
      <w:r w:rsidR="004800A0">
        <w:rPr>
          <w:rStyle w:val="ArialUnicodeMS66"/>
          <w:rFonts w:ascii="Times New Roman" w:hAnsi="Times New Roman" w:cs="Times New Roman"/>
          <w:spacing w:val="0"/>
          <w:sz w:val="28"/>
          <w:szCs w:val="28"/>
        </w:rPr>
        <w:t>вки. Такой защитой могут являть</w:t>
      </w:r>
      <w:r w:rsidRPr="009F658C">
        <w:rPr>
          <w:rStyle w:val="ArialUnicodeMS66"/>
          <w:rFonts w:ascii="Times New Roman" w:hAnsi="Times New Roman" w:cs="Times New Roman"/>
          <w:spacing w:val="0"/>
          <w:sz w:val="28"/>
          <w:szCs w:val="28"/>
        </w:rPr>
        <w:t xml:space="preserve">ся плавкие предохранители или автоматические выключатели </w:t>
      </w:r>
      <w:r w:rsidRPr="009F658C">
        <w:rPr>
          <w:rStyle w:val="ArialUnicodeMS"/>
          <w:rFonts w:ascii="Times New Roman" w:hAnsi="Times New Roman" w:cs="Times New Roman"/>
          <w:spacing w:val="0"/>
          <w:sz w:val="28"/>
          <w:szCs w:val="28"/>
        </w:rPr>
        <w:t xml:space="preserve">2, </w:t>
      </w:r>
      <w:r w:rsidRPr="009F658C">
        <w:rPr>
          <w:rStyle w:val="ArialUnicodeMS66"/>
          <w:rFonts w:ascii="Times New Roman" w:hAnsi="Times New Roman" w:cs="Times New Roman"/>
          <w:spacing w:val="0"/>
          <w:sz w:val="28"/>
          <w:szCs w:val="28"/>
        </w:rPr>
        <w:t xml:space="preserve">устанавливаемые перед электроустановкой для защиты от токов короткого замыкания. Кроме того, поскольку корпус </w:t>
      </w:r>
      <w:r w:rsidRPr="009F658C">
        <w:rPr>
          <w:rStyle w:val="ArialUnicodeMS"/>
          <w:rFonts w:ascii="Times New Roman" w:hAnsi="Times New Roman" w:cs="Times New Roman"/>
          <w:spacing w:val="0"/>
          <w:sz w:val="28"/>
          <w:szCs w:val="28"/>
        </w:rPr>
        <w:t>1</w:t>
      </w:r>
      <w:r w:rsidR="004800A0">
        <w:rPr>
          <w:rStyle w:val="ArialUnicodeMS66"/>
          <w:rFonts w:ascii="Times New Roman" w:hAnsi="Times New Roman" w:cs="Times New Roman"/>
          <w:spacing w:val="0"/>
          <w:sz w:val="28"/>
          <w:szCs w:val="28"/>
        </w:rPr>
        <w:t xml:space="preserve"> установ</w:t>
      </w:r>
      <w:r w:rsidRPr="009F658C">
        <w:rPr>
          <w:rStyle w:val="ArialUnicodeMS66"/>
          <w:rFonts w:ascii="Times New Roman" w:hAnsi="Times New Roman" w:cs="Times New Roman"/>
          <w:spacing w:val="0"/>
          <w:sz w:val="28"/>
          <w:szCs w:val="28"/>
        </w:rPr>
        <w:t xml:space="preserve">ки заземлен через нулевой защитный проводник </w:t>
      </w:r>
      <w:r w:rsidRPr="009F658C">
        <w:rPr>
          <w:rStyle w:val="ArialUnicodeMS"/>
          <w:rFonts w:ascii="Times New Roman" w:hAnsi="Times New Roman" w:cs="Times New Roman"/>
          <w:spacing w:val="0"/>
          <w:sz w:val="28"/>
          <w:szCs w:val="28"/>
        </w:rPr>
        <w:t>3</w:t>
      </w:r>
      <w:r w:rsidRPr="009F658C">
        <w:rPr>
          <w:rStyle w:val="ArialUnicodeMS66"/>
          <w:rFonts w:ascii="Times New Roman" w:hAnsi="Times New Roman" w:cs="Times New Roman"/>
          <w:spacing w:val="0"/>
          <w:sz w:val="28"/>
          <w:szCs w:val="28"/>
        </w:rPr>
        <w:t xml:space="preserve"> и заземление нейтрали, до срабатывания з</w:t>
      </w:r>
      <w:r w:rsidR="004800A0">
        <w:rPr>
          <w:rStyle w:val="ArialUnicodeMS66"/>
          <w:rFonts w:ascii="Times New Roman" w:hAnsi="Times New Roman" w:cs="Times New Roman"/>
          <w:spacing w:val="0"/>
          <w:sz w:val="28"/>
          <w:szCs w:val="28"/>
        </w:rPr>
        <w:t>ащиты проявляется защитное свой</w:t>
      </w:r>
      <w:r w:rsidRPr="009F658C">
        <w:rPr>
          <w:rStyle w:val="ArialUnicodeMS66"/>
          <w:rFonts w:ascii="Times New Roman" w:hAnsi="Times New Roman" w:cs="Times New Roman"/>
          <w:spacing w:val="0"/>
          <w:sz w:val="28"/>
          <w:szCs w:val="28"/>
        </w:rPr>
        <w:t>ство заземления. При занулении предусматривается повторное</w:t>
      </w:r>
      <w:r w:rsidR="00C60024" w:rsidRPr="00C60024">
        <w:rPr>
          <w:rStyle w:val="ArialUnicodeMS66"/>
          <w:rFonts w:ascii="Times New Roman" w:hAnsi="Times New Roman" w:cs="Times New Roman"/>
          <w:spacing w:val="0"/>
          <w:sz w:val="28"/>
          <w:szCs w:val="28"/>
        </w:rPr>
        <w:t xml:space="preserve"> заземление </w:t>
      </w:r>
      <w:r w:rsidR="00C60024" w:rsidRPr="00C60024">
        <w:rPr>
          <w:rStyle w:val="ArialUnicodeMS"/>
          <w:rFonts w:ascii="Times New Roman" w:hAnsi="Times New Roman" w:cs="Times New Roman"/>
          <w:spacing w:val="0"/>
          <w:sz w:val="28"/>
          <w:szCs w:val="28"/>
        </w:rPr>
        <w:t>4</w:t>
      </w:r>
      <w:r w:rsidR="00C60024" w:rsidRPr="00C60024">
        <w:rPr>
          <w:rStyle w:val="ArialUnicodeMS66"/>
          <w:rFonts w:ascii="Times New Roman" w:hAnsi="Times New Roman" w:cs="Times New Roman"/>
          <w:spacing w:val="0"/>
          <w:sz w:val="28"/>
          <w:szCs w:val="28"/>
        </w:rPr>
        <w:t xml:space="preserve"> нулевого </w:t>
      </w:r>
      <w:r w:rsidR="00C60024" w:rsidRPr="00C60024">
        <w:rPr>
          <w:rStyle w:val="ArialUnicodeMS66"/>
          <w:rFonts w:ascii="Times New Roman" w:hAnsi="Times New Roman" w:cs="Times New Roman"/>
          <w:spacing w:val="0"/>
          <w:sz w:val="28"/>
          <w:szCs w:val="28"/>
        </w:rPr>
        <w:lastRenderedPageBreak/>
        <w:t>рабоч</w:t>
      </w:r>
      <w:r w:rsidR="00C60024">
        <w:rPr>
          <w:rStyle w:val="ArialUnicodeMS66"/>
          <w:rFonts w:ascii="Times New Roman" w:hAnsi="Times New Roman" w:cs="Times New Roman"/>
          <w:spacing w:val="0"/>
          <w:sz w:val="28"/>
          <w:szCs w:val="28"/>
        </w:rPr>
        <w:t>его провода на случай обрыва по</w:t>
      </w:r>
      <w:r w:rsidR="00C60024" w:rsidRPr="00C60024">
        <w:rPr>
          <w:rStyle w:val="ArialUnicodeMS66"/>
          <w:rFonts w:ascii="Times New Roman" w:hAnsi="Times New Roman" w:cs="Times New Roman"/>
          <w:spacing w:val="0"/>
          <w:sz w:val="28"/>
          <w:szCs w:val="28"/>
        </w:rPr>
        <w:t>следнего на участке между т</w:t>
      </w:r>
      <w:r w:rsidR="00C60024">
        <w:rPr>
          <w:rStyle w:val="ArialUnicodeMS66"/>
          <w:rFonts w:ascii="Times New Roman" w:hAnsi="Times New Roman" w:cs="Times New Roman"/>
          <w:spacing w:val="0"/>
          <w:sz w:val="28"/>
          <w:szCs w:val="28"/>
        </w:rPr>
        <w:t>очкой зануления установки и ней</w:t>
      </w:r>
      <w:r w:rsidR="00C60024" w:rsidRPr="00C60024">
        <w:rPr>
          <w:rStyle w:val="ArialUnicodeMS66"/>
          <w:rFonts w:ascii="Times New Roman" w:hAnsi="Times New Roman" w:cs="Times New Roman"/>
          <w:spacing w:val="0"/>
          <w:sz w:val="28"/>
          <w:szCs w:val="28"/>
        </w:rPr>
        <w:t>тралью сети.</w:t>
      </w:r>
    </w:p>
    <w:p w:rsidR="00C60024" w:rsidRPr="009F658C" w:rsidRDefault="00C60024" w:rsidP="009F658C">
      <w:pPr>
        <w:pStyle w:val="a4"/>
        <w:shd w:val="clear" w:color="auto" w:fill="auto"/>
        <w:spacing w:line="240" w:lineRule="auto"/>
        <w:ind w:firstLine="709"/>
        <w:rPr>
          <w:rFonts w:ascii="Times New Roman" w:hAnsi="Times New Roman" w:cs="Times New Roman"/>
          <w:b w:val="0"/>
          <w:i w:val="0"/>
          <w:spacing w:val="0"/>
          <w:sz w:val="28"/>
          <w:szCs w:val="28"/>
        </w:rPr>
      </w:pPr>
    </w:p>
    <w:p w:rsidR="009F658C" w:rsidRPr="009F658C" w:rsidRDefault="009F658C" w:rsidP="004800A0">
      <w:pPr>
        <w:spacing w:after="0" w:line="240" w:lineRule="auto"/>
        <w:ind w:firstLine="142"/>
        <w:jc w:val="center"/>
      </w:pPr>
      <w:r w:rsidRPr="009F658C">
        <w:rPr>
          <w:noProof/>
        </w:rPr>
        <w:drawing>
          <wp:inline distT="0" distB="0" distL="0" distR="0">
            <wp:extent cx="2539092" cy="1741835"/>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1"/>
                    <a:srcRect/>
                    <a:stretch>
                      <a:fillRect/>
                    </a:stretch>
                  </pic:blipFill>
                  <pic:spPr bwMode="auto">
                    <a:xfrm>
                      <a:off x="0" y="0"/>
                      <a:ext cx="2538600" cy="1741498"/>
                    </a:xfrm>
                    <a:prstGeom prst="rect">
                      <a:avLst/>
                    </a:prstGeom>
                    <a:noFill/>
                    <a:ln w="9525">
                      <a:noFill/>
                      <a:miter lim="800000"/>
                      <a:headEnd/>
                      <a:tailEnd/>
                    </a:ln>
                  </pic:spPr>
                </pic:pic>
              </a:graphicData>
            </a:graphic>
          </wp:inline>
        </w:drawing>
      </w:r>
    </w:p>
    <w:p w:rsidR="004800A0" w:rsidRDefault="004800A0" w:rsidP="009F658C">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9F658C" w:rsidRPr="009F658C" w:rsidRDefault="004800A0" w:rsidP="004800A0">
      <w:pPr>
        <w:pStyle w:val="aa"/>
        <w:shd w:val="clear" w:color="auto" w:fill="auto"/>
        <w:spacing w:line="240" w:lineRule="auto"/>
        <w:ind w:firstLine="709"/>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3.51</w:t>
      </w:r>
      <w:r w:rsidR="009F658C" w:rsidRPr="009F658C">
        <w:rPr>
          <w:rStyle w:val="ArialUnicodeMS73"/>
          <w:rFonts w:ascii="Times New Roman" w:hAnsi="Times New Roman" w:cs="Times New Roman"/>
          <w:b w:val="0"/>
          <w:i w:val="0"/>
          <w:spacing w:val="0"/>
          <w:sz w:val="28"/>
          <w:szCs w:val="28"/>
        </w:rPr>
        <w:t xml:space="preserve"> </w:t>
      </w:r>
      <w:r w:rsidR="009F658C" w:rsidRPr="009F658C">
        <w:rPr>
          <w:rStyle w:val="TimesNewRoman2"/>
          <w:b w:val="0"/>
          <w:spacing w:val="0"/>
          <w:sz w:val="28"/>
          <w:szCs w:val="28"/>
        </w:rPr>
        <w:t xml:space="preserve">Принципиальная схема зануления: </w:t>
      </w:r>
      <w:r>
        <w:rPr>
          <w:rStyle w:val="8pt"/>
          <w:rFonts w:ascii="Times New Roman" w:hAnsi="Times New Roman" w:cs="Times New Roman"/>
          <w:b w:val="0"/>
          <w:i w:val="0"/>
          <w:sz w:val="28"/>
          <w:szCs w:val="28"/>
        </w:rPr>
        <w:t>1</w:t>
      </w:r>
      <w:r w:rsidR="009F658C" w:rsidRPr="009F658C">
        <w:rPr>
          <w:rStyle w:val="TimesNewRoman2"/>
          <w:b w:val="0"/>
          <w:spacing w:val="0"/>
          <w:sz w:val="28"/>
          <w:szCs w:val="28"/>
        </w:rPr>
        <w:t xml:space="preserve"> — корпус; </w:t>
      </w:r>
      <w:r w:rsidR="009F658C" w:rsidRPr="009F658C">
        <w:rPr>
          <w:rStyle w:val="8pt"/>
          <w:rFonts w:ascii="Times New Roman" w:hAnsi="Times New Roman" w:cs="Times New Roman"/>
          <w:b w:val="0"/>
          <w:i w:val="0"/>
          <w:sz w:val="28"/>
          <w:szCs w:val="28"/>
        </w:rPr>
        <w:t>2</w:t>
      </w:r>
      <w:r>
        <w:rPr>
          <w:rStyle w:val="TimesNewRoman2"/>
          <w:b w:val="0"/>
          <w:spacing w:val="0"/>
          <w:sz w:val="28"/>
          <w:szCs w:val="28"/>
        </w:rPr>
        <w:t xml:space="preserve"> — аппараты для за</w:t>
      </w:r>
      <w:r w:rsidR="009F658C" w:rsidRPr="009F658C">
        <w:rPr>
          <w:rStyle w:val="TimesNewRoman2"/>
          <w:b w:val="0"/>
          <w:spacing w:val="0"/>
          <w:sz w:val="28"/>
          <w:szCs w:val="28"/>
        </w:rPr>
        <w:t xml:space="preserve">щиты от токов короткого замыкания (плавкие предохранители, автоматические выключатели и т. п.); </w:t>
      </w:r>
      <w:r w:rsidR="009F658C" w:rsidRPr="009F658C">
        <w:rPr>
          <w:rStyle w:val="8pt"/>
          <w:rFonts w:ascii="Times New Roman" w:hAnsi="Times New Roman" w:cs="Times New Roman"/>
          <w:b w:val="0"/>
          <w:i w:val="0"/>
          <w:sz w:val="28"/>
          <w:szCs w:val="28"/>
        </w:rPr>
        <w:t>3 —</w:t>
      </w:r>
      <w:r w:rsidR="009F658C" w:rsidRPr="009F658C">
        <w:rPr>
          <w:rStyle w:val="TimesNewRoman2"/>
          <w:b w:val="0"/>
          <w:spacing w:val="0"/>
          <w:sz w:val="28"/>
          <w:szCs w:val="28"/>
        </w:rPr>
        <w:t xml:space="preserve"> нулевой защитный проводник; </w:t>
      </w:r>
      <w:r w:rsidR="009F658C" w:rsidRPr="009F658C">
        <w:rPr>
          <w:rStyle w:val="8pt"/>
          <w:rFonts w:ascii="Times New Roman" w:hAnsi="Times New Roman" w:cs="Times New Roman"/>
          <w:b w:val="0"/>
          <w:i w:val="0"/>
          <w:sz w:val="28"/>
          <w:szCs w:val="28"/>
        </w:rPr>
        <w:t>4—</w:t>
      </w:r>
      <w:r>
        <w:rPr>
          <w:rStyle w:val="TimesNewRoman2"/>
          <w:b w:val="0"/>
          <w:spacing w:val="0"/>
          <w:sz w:val="28"/>
          <w:szCs w:val="28"/>
        </w:rPr>
        <w:t xml:space="preserve"> повторное заземле</w:t>
      </w:r>
      <w:r w:rsidR="009F658C" w:rsidRPr="009F658C">
        <w:rPr>
          <w:rStyle w:val="TimesNewRoman2"/>
          <w:b w:val="0"/>
          <w:spacing w:val="0"/>
          <w:sz w:val="28"/>
          <w:szCs w:val="28"/>
        </w:rPr>
        <w:t xml:space="preserve">ние; </w:t>
      </w:r>
      <w:r w:rsidRPr="00A90462">
        <w:rPr>
          <w:rFonts w:ascii="Times New Roman" w:hAnsi="Times New Roman"/>
          <w:b/>
          <w:i/>
          <w:spacing w:val="0"/>
          <w:position w:val="-12"/>
          <w:sz w:val="28"/>
          <w:szCs w:val="32"/>
        </w:rPr>
        <w:object w:dxaOrig="560" w:dyaOrig="380">
          <v:shape id="_x0000_i1258" type="#_x0000_t75" style="width:28.3pt;height:19.7pt" o:ole="">
            <v:imagedata r:id="rId512" o:title=""/>
          </v:shape>
          <o:OLEObject Type="Embed" ProgID="Equation.3" ShapeID="_x0000_i1258" DrawAspect="Content" ObjectID="_1478285740" r:id="rId522"/>
        </w:object>
      </w:r>
      <w:r w:rsidR="009F658C" w:rsidRPr="009F658C">
        <w:rPr>
          <w:rStyle w:val="TimesNewRoman2"/>
          <w:b w:val="0"/>
          <w:spacing w:val="0"/>
          <w:sz w:val="28"/>
          <w:szCs w:val="28"/>
        </w:rPr>
        <w:t xml:space="preserve"> — сопротивления заземления нейтрали источника тока; </w:t>
      </w:r>
      <w:r w:rsidRPr="004800A0">
        <w:rPr>
          <w:rFonts w:ascii="Times New Roman" w:hAnsi="Times New Roman"/>
          <w:b/>
          <w:i/>
          <w:spacing w:val="0"/>
          <w:position w:val="-12"/>
          <w:sz w:val="28"/>
          <w:szCs w:val="32"/>
        </w:rPr>
        <w:object w:dxaOrig="580" w:dyaOrig="380">
          <v:shape id="_x0000_i1259" type="#_x0000_t75" style="width:29.15pt;height:19.7pt" o:ole="">
            <v:imagedata r:id="rId523" o:title=""/>
          </v:shape>
          <o:OLEObject Type="Embed" ProgID="Equation.3" ShapeID="_x0000_i1259" DrawAspect="Content" ObjectID="_1478285741" r:id="rId524"/>
        </w:object>
      </w:r>
      <w:r w:rsidR="009F658C" w:rsidRPr="009F658C">
        <w:rPr>
          <w:rStyle w:val="TimesNewRoman2"/>
          <w:b w:val="0"/>
          <w:spacing w:val="0"/>
          <w:sz w:val="28"/>
          <w:szCs w:val="28"/>
          <w:lang w:eastAsia="en-US"/>
        </w:rPr>
        <w:t xml:space="preserve"> </w:t>
      </w:r>
      <w:r>
        <w:rPr>
          <w:rStyle w:val="TimesNewRoman2"/>
          <w:b w:val="0"/>
          <w:spacing w:val="0"/>
          <w:sz w:val="28"/>
          <w:szCs w:val="28"/>
        </w:rPr>
        <w:t>— сопротив</w:t>
      </w:r>
      <w:r w:rsidR="009F658C" w:rsidRPr="009F658C">
        <w:rPr>
          <w:rStyle w:val="TimesNewRoman2"/>
          <w:b w:val="0"/>
          <w:spacing w:val="0"/>
          <w:sz w:val="28"/>
          <w:szCs w:val="28"/>
        </w:rPr>
        <w:t xml:space="preserve">ление повторного заземления нулевого защитного проводника; </w:t>
      </w:r>
      <w:r w:rsidRPr="004800A0">
        <w:rPr>
          <w:rFonts w:ascii="Times New Roman" w:hAnsi="Times New Roman"/>
          <w:b/>
          <w:i/>
          <w:spacing w:val="0"/>
          <w:position w:val="-12"/>
          <w:sz w:val="28"/>
          <w:szCs w:val="32"/>
        </w:rPr>
        <w:object w:dxaOrig="460" w:dyaOrig="380">
          <v:shape id="_x0000_i1260" type="#_x0000_t75" style="width:23.15pt;height:19.7pt" o:ole="">
            <v:imagedata r:id="rId525" o:title=""/>
          </v:shape>
          <o:OLEObject Type="Embed" ProgID="Equation.3" ShapeID="_x0000_i1260" DrawAspect="Content" ObjectID="_1478285742" r:id="rId526"/>
        </w:object>
      </w:r>
      <w:r>
        <w:rPr>
          <w:rStyle w:val="TimesNewRoman2"/>
          <w:b w:val="0"/>
          <w:spacing w:val="0"/>
          <w:sz w:val="28"/>
          <w:szCs w:val="28"/>
        </w:rPr>
        <w:t xml:space="preserve"> — ток корот</w:t>
      </w:r>
      <w:r w:rsidR="009F658C" w:rsidRPr="009F658C">
        <w:rPr>
          <w:rStyle w:val="TimesNewRoman2"/>
          <w:b w:val="0"/>
          <w:spacing w:val="0"/>
          <w:sz w:val="28"/>
          <w:szCs w:val="28"/>
        </w:rPr>
        <w:t xml:space="preserve">кого замыкания; </w:t>
      </w:r>
      <w:r w:rsidRPr="004800A0">
        <w:rPr>
          <w:rFonts w:ascii="Times New Roman" w:hAnsi="Times New Roman"/>
          <w:b/>
          <w:i/>
          <w:spacing w:val="0"/>
          <w:position w:val="-18"/>
          <w:sz w:val="28"/>
          <w:szCs w:val="32"/>
        </w:rPr>
        <w:object w:dxaOrig="620" w:dyaOrig="440">
          <v:shape id="_x0000_i1261" type="#_x0000_t75" style="width:31.7pt;height:23.15pt" o:ole="">
            <v:imagedata r:id="rId527" o:title=""/>
          </v:shape>
          <o:OLEObject Type="Embed" ProgID="Equation.3" ShapeID="_x0000_i1261" DrawAspect="Content" ObjectID="_1478285743" r:id="rId528"/>
        </w:object>
      </w:r>
      <w:r w:rsidR="009F658C" w:rsidRPr="009F658C">
        <w:rPr>
          <w:rStyle w:val="TimesNewRoman2"/>
          <w:b w:val="0"/>
          <w:spacing w:val="0"/>
          <w:sz w:val="28"/>
          <w:szCs w:val="28"/>
          <w:lang w:eastAsia="en-US"/>
        </w:rPr>
        <w:t xml:space="preserve"> </w:t>
      </w:r>
      <w:r w:rsidR="009F658C" w:rsidRPr="009F658C">
        <w:rPr>
          <w:rStyle w:val="TimesNewRoman2"/>
          <w:b w:val="0"/>
          <w:spacing w:val="0"/>
          <w:sz w:val="28"/>
          <w:szCs w:val="28"/>
        </w:rPr>
        <w:t>— фазное напряжение</w:t>
      </w:r>
    </w:p>
    <w:p w:rsidR="009F658C" w:rsidRPr="00C60024" w:rsidRDefault="009F658C" w:rsidP="00C60024">
      <w:pPr>
        <w:spacing w:after="0" w:line="240" w:lineRule="auto"/>
        <w:ind w:firstLine="709"/>
        <w:jc w:val="both"/>
      </w:pPr>
    </w:p>
    <w:p w:rsidR="00C60024" w:rsidRPr="00C60024" w:rsidRDefault="00C60024" w:rsidP="00C60024">
      <w:pPr>
        <w:pStyle w:val="a4"/>
        <w:shd w:val="clear" w:color="auto" w:fill="auto"/>
        <w:spacing w:line="240" w:lineRule="auto"/>
        <w:ind w:firstLine="709"/>
        <w:rPr>
          <w:rFonts w:ascii="Times New Roman" w:hAnsi="Times New Roman" w:cs="Times New Roman"/>
          <w:b w:val="0"/>
          <w:i w:val="0"/>
          <w:spacing w:val="0"/>
          <w:sz w:val="28"/>
          <w:szCs w:val="28"/>
        </w:rPr>
      </w:pPr>
      <w:r w:rsidRPr="00C60024">
        <w:rPr>
          <w:rStyle w:val="ArialUnicodeMS66"/>
          <w:rFonts w:ascii="Times New Roman" w:hAnsi="Times New Roman" w:cs="Times New Roman"/>
          <w:spacing w:val="0"/>
          <w:sz w:val="28"/>
          <w:szCs w:val="28"/>
        </w:rPr>
        <w:t>В этом случае ток короткого замыкания стекает по повторному заземлению в землю и через заземление нейтрали на нулевую точку источника питания, т. е. обеспечивается работа зануления. Хотя в этом случ</w:t>
      </w:r>
      <w:r>
        <w:rPr>
          <w:rStyle w:val="ArialUnicodeMS66"/>
          <w:rFonts w:ascii="Times New Roman" w:hAnsi="Times New Roman" w:cs="Times New Roman"/>
          <w:spacing w:val="0"/>
          <w:sz w:val="28"/>
          <w:szCs w:val="28"/>
        </w:rPr>
        <w:t>ае время срабатывания защиты мо</w:t>
      </w:r>
      <w:r w:rsidRPr="00C60024">
        <w:rPr>
          <w:rStyle w:val="ArialUnicodeMS66"/>
          <w:rFonts w:ascii="Times New Roman" w:hAnsi="Times New Roman" w:cs="Times New Roman"/>
          <w:spacing w:val="0"/>
          <w:sz w:val="28"/>
          <w:szCs w:val="28"/>
        </w:rPr>
        <w:t>жет возрасти за счет увеличения электрического сопротивления цепи замыкания и уменьшен</w:t>
      </w:r>
      <w:r>
        <w:rPr>
          <w:rStyle w:val="ArialUnicodeMS66"/>
          <w:rFonts w:ascii="Times New Roman" w:hAnsi="Times New Roman" w:cs="Times New Roman"/>
          <w:spacing w:val="0"/>
          <w:sz w:val="28"/>
          <w:szCs w:val="28"/>
        </w:rPr>
        <w:t>ия при этом величины тока корот</w:t>
      </w:r>
      <w:r w:rsidRPr="00C60024">
        <w:rPr>
          <w:rStyle w:val="ArialUnicodeMS66"/>
          <w:rFonts w:ascii="Times New Roman" w:hAnsi="Times New Roman" w:cs="Times New Roman"/>
          <w:spacing w:val="0"/>
          <w:sz w:val="28"/>
          <w:szCs w:val="28"/>
        </w:rPr>
        <w:t>кого замыкания.</w:t>
      </w:r>
    </w:p>
    <w:p w:rsidR="00C60024" w:rsidRPr="00C60024" w:rsidRDefault="00C60024" w:rsidP="00C60024">
      <w:pPr>
        <w:pStyle w:val="a4"/>
        <w:shd w:val="clear" w:color="auto" w:fill="auto"/>
        <w:spacing w:line="240" w:lineRule="auto"/>
        <w:ind w:firstLine="709"/>
        <w:rPr>
          <w:rFonts w:ascii="Times New Roman" w:hAnsi="Times New Roman" w:cs="Times New Roman"/>
          <w:b w:val="0"/>
          <w:i w:val="0"/>
          <w:spacing w:val="0"/>
          <w:sz w:val="28"/>
          <w:szCs w:val="28"/>
        </w:rPr>
      </w:pPr>
      <w:r w:rsidRPr="00C60024">
        <w:rPr>
          <w:rStyle w:val="57"/>
          <w:rFonts w:ascii="Times New Roman" w:hAnsi="Times New Roman" w:cs="Times New Roman"/>
          <w:b w:val="0"/>
          <w:i w:val="0"/>
          <w:spacing w:val="0"/>
          <w:sz w:val="28"/>
          <w:szCs w:val="28"/>
        </w:rPr>
        <w:t>Устройства защитного отключения (УЗО)</w:t>
      </w:r>
      <w:r w:rsidRPr="00C60024">
        <w:rPr>
          <w:rStyle w:val="Calibri"/>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 это быстродей</w:t>
      </w:r>
      <w:r w:rsidRPr="00C60024">
        <w:rPr>
          <w:rStyle w:val="ArialUnicodeMS66"/>
          <w:rFonts w:ascii="Times New Roman" w:hAnsi="Times New Roman" w:cs="Times New Roman"/>
          <w:spacing w:val="0"/>
          <w:sz w:val="28"/>
          <w:szCs w:val="28"/>
        </w:rPr>
        <w:t>ствующая защита, обеспечивающая автоматическое отключение электроустановки при возни</w:t>
      </w:r>
      <w:r>
        <w:rPr>
          <w:rStyle w:val="ArialUnicodeMS66"/>
          <w:rFonts w:ascii="Times New Roman" w:hAnsi="Times New Roman" w:cs="Times New Roman"/>
          <w:spacing w:val="0"/>
          <w:sz w:val="28"/>
          <w:szCs w:val="28"/>
        </w:rPr>
        <w:t>кновении опасности поражения че</w:t>
      </w:r>
      <w:r w:rsidRPr="00C60024">
        <w:rPr>
          <w:rStyle w:val="ArialUnicodeMS66"/>
          <w:rFonts w:ascii="Times New Roman" w:hAnsi="Times New Roman" w:cs="Times New Roman"/>
          <w:spacing w:val="0"/>
          <w:sz w:val="28"/>
          <w:szCs w:val="28"/>
        </w:rPr>
        <w:t>ловека электрическим током. Опасность может возникнуть при замыкании фазы на корпус, при снижении электрического со</w:t>
      </w:r>
      <w:r w:rsidRPr="00C60024">
        <w:rPr>
          <w:rStyle w:val="ArialUnicodeMS66"/>
          <w:rFonts w:ascii="Times New Roman" w:hAnsi="Times New Roman" w:cs="Times New Roman"/>
          <w:spacing w:val="0"/>
          <w:sz w:val="28"/>
          <w:szCs w:val="28"/>
        </w:rPr>
        <w:softHyphen/>
        <w:t>противления фаз относитель</w:t>
      </w:r>
      <w:r>
        <w:rPr>
          <w:rStyle w:val="ArialUnicodeMS66"/>
          <w:rFonts w:ascii="Times New Roman" w:hAnsi="Times New Roman" w:cs="Times New Roman"/>
          <w:spacing w:val="0"/>
          <w:sz w:val="28"/>
          <w:szCs w:val="28"/>
        </w:rPr>
        <w:t>но земли ниже определенного пре</w:t>
      </w:r>
      <w:r w:rsidRPr="00C60024">
        <w:rPr>
          <w:rStyle w:val="ArialUnicodeMS66"/>
          <w:rFonts w:ascii="Times New Roman" w:hAnsi="Times New Roman" w:cs="Times New Roman"/>
          <w:spacing w:val="0"/>
          <w:sz w:val="28"/>
          <w:szCs w:val="28"/>
        </w:rPr>
        <w:t>дела и по ряду других причин.</w:t>
      </w:r>
      <w:r>
        <w:rPr>
          <w:rStyle w:val="ArialUnicodeMS66"/>
          <w:rFonts w:ascii="Times New Roman" w:hAnsi="Times New Roman" w:cs="Times New Roman"/>
          <w:spacing w:val="0"/>
          <w:sz w:val="28"/>
          <w:szCs w:val="28"/>
        </w:rPr>
        <w:t xml:space="preserve"> В этих случаях происходит изме</w:t>
      </w:r>
      <w:r w:rsidRPr="00C60024">
        <w:rPr>
          <w:rStyle w:val="ArialUnicodeMS66"/>
          <w:rFonts w:ascii="Times New Roman" w:hAnsi="Times New Roman" w:cs="Times New Roman"/>
          <w:spacing w:val="0"/>
          <w:sz w:val="28"/>
          <w:szCs w:val="28"/>
        </w:rPr>
        <w:t xml:space="preserve">нение определенных параметров электрической сети. При </w:t>
      </w:r>
      <w:r>
        <w:rPr>
          <w:rStyle w:val="ArialUnicodeMS66"/>
          <w:rFonts w:ascii="Times New Roman" w:hAnsi="Times New Roman" w:cs="Times New Roman"/>
          <w:spacing w:val="0"/>
          <w:sz w:val="28"/>
          <w:szCs w:val="28"/>
        </w:rPr>
        <w:t>выхо</w:t>
      </w:r>
      <w:r w:rsidRPr="00C60024">
        <w:rPr>
          <w:rStyle w:val="ArialUnicodeMS66"/>
          <w:rFonts w:ascii="Times New Roman" w:hAnsi="Times New Roman" w:cs="Times New Roman"/>
          <w:spacing w:val="0"/>
          <w:sz w:val="28"/>
          <w:szCs w:val="28"/>
        </w:rPr>
        <w:t>де контролируемого параметра за допустимые пределы подается сигнал на защитно-отключающ</w:t>
      </w:r>
      <w:r>
        <w:rPr>
          <w:rStyle w:val="ArialUnicodeMS66"/>
          <w:rFonts w:ascii="Times New Roman" w:hAnsi="Times New Roman" w:cs="Times New Roman"/>
          <w:spacing w:val="0"/>
          <w:sz w:val="28"/>
          <w:szCs w:val="28"/>
        </w:rPr>
        <w:t>ее устройство, которое обесточи</w:t>
      </w:r>
      <w:r w:rsidRPr="00C60024">
        <w:rPr>
          <w:rStyle w:val="ArialUnicodeMS66"/>
          <w:rFonts w:ascii="Times New Roman" w:hAnsi="Times New Roman" w:cs="Times New Roman"/>
          <w:spacing w:val="0"/>
          <w:sz w:val="28"/>
          <w:szCs w:val="28"/>
        </w:rPr>
        <w:t>вает установку или электрос</w:t>
      </w:r>
      <w:r>
        <w:rPr>
          <w:rStyle w:val="ArialUnicodeMS66"/>
          <w:rFonts w:ascii="Times New Roman" w:hAnsi="Times New Roman" w:cs="Times New Roman"/>
          <w:spacing w:val="0"/>
          <w:sz w:val="28"/>
          <w:szCs w:val="28"/>
        </w:rPr>
        <w:t>еть. УЗО должны обеспечивать от</w:t>
      </w:r>
      <w:r w:rsidRPr="00C60024">
        <w:rPr>
          <w:rStyle w:val="ArialUnicodeMS66"/>
          <w:rFonts w:ascii="Times New Roman" w:hAnsi="Times New Roman" w:cs="Times New Roman"/>
          <w:spacing w:val="0"/>
          <w:sz w:val="28"/>
          <w:szCs w:val="28"/>
        </w:rPr>
        <w:t>ключение неисправной электроустановки за время не более 0,2 с. Типы применяемых УЗО разнообразны в зависимости от того, какой параметр электрической сети они контролируют.</w:t>
      </w:r>
    </w:p>
    <w:p w:rsidR="00C60024" w:rsidRPr="00C60024" w:rsidRDefault="00C60024" w:rsidP="00C60024">
      <w:pPr>
        <w:pStyle w:val="a4"/>
        <w:shd w:val="clear" w:color="auto" w:fill="auto"/>
        <w:spacing w:line="240" w:lineRule="auto"/>
        <w:ind w:firstLine="709"/>
        <w:rPr>
          <w:rFonts w:ascii="Times New Roman" w:hAnsi="Times New Roman" w:cs="Times New Roman"/>
          <w:b w:val="0"/>
          <w:i w:val="0"/>
          <w:spacing w:val="0"/>
          <w:sz w:val="28"/>
          <w:szCs w:val="28"/>
        </w:rPr>
      </w:pPr>
      <w:r w:rsidRPr="00C60024">
        <w:rPr>
          <w:rStyle w:val="ArialUnicodeMS66"/>
          <w:rFonts w:ascii="Times New Roman" w:hAnsi="Times New Roman" w:cs="Times New Roman"/>
          <w:spacing w:val="0"/>
          <w:sz w:val="28"/>
          <w:szCs w:val="28"/>
        </w:rPr>
        <w:t xml:space="preserve">Основными элементами всех типов УЗО являются: </w:t>
      </w:r>
      <w:r>
        <w:rPr>
          <w:rStyle w:val="ArialUnicodeMS"/>
          <w:rFonts w:ascii="Times New Roman" w:hAnsi="Times New Roman" w:cs="Times New Roman"/>
          <w:spacing w:val="0"/>
          <w:sz w:val="28"/>
          <w:szCs w:val="28"/>
        </w:rPr>
        <w:t>прибор за</w:t>
      </w:r>
      <w:r w:rsidRPr="00C60024">
        <w:rPr>
          <w:rStyle w:val="ArialUnicodeMS"/>
          <w:rFonts w:ascii="Times New Roman" w:hAnsi="Times New Roman" w:cs="Times New Roman"/>
          <w:spacing w:val="0"/>
          <w:sz w:val="28"/>
          <w:szCs w:val="28"/>
        </w:rPr>
        <w:t>щитного отключения</w:t>
      </w:r>
      <w:r w:rsidRPr="00C60024">
        <w:rPr>
          <w:rStyle w:val="ArialUnicodeMS66"/>
          <w:rFonts w:ascii="Times New Roman" w:hAnsi="Times New Roman" w:cs="Times New Roman"/>
          <w:spacing w:val="0"/>
          <w:sz w:val="28"/>
          <w:szCs w:val="28"/>
        </w:rPr>
        <w:t xml:space="preserve"> — совокупность элементов, реагирующих на изменение контролируемого параметра сети </w:t>
      </w:r>
      <w:r>
        <w:rPr>
          <w:rStyle w:val="ArialUnicodeMS66"/>
          <w:rFonts w:ascii="Times New Roman" w:hAnsi="Times New Roman" w:cs="Times New Roman"/>
          <w:spacing w:val="0"/>
          <w:sz w:val="28"/>
          <w:szCs w:val="28"/>
        </w:rPr>
        <w:t>(как правило, ос</w:t>
      </w:r>
      <w:r w:rsidRPr="00C60024">
        <w:rPr>
          <w:rStyle w:val="ArialUnicodeMS66"/>
          <w:rFonts w:ascii="Times New Roman" w:hAnsi="Times New Roman" w:cs="Times New Roman"/>
          <w:spacing w:val="0"/>
          <w:sz w:val="28"/>
          <w:szCs w:val="28"/>
        </w:rPr>
        <w:t>новным элементом является</w:t>
      </w:r>
      <w:r>
        <w:rPr>
          <w:rStyle w:val="ArialUnicodeMS66"/>
          <w:rFonts w:ascii="Times New Roman" w:hAnsi="Times New Roman" w:cs="Times New Roman"/>
          <w:spacing w:val="0"/>
          <w:sz w:val="28"/>
          <w:szCs w:val="28"/>
        </w:rPr>
        <w:t xml:space="preserve"> реле соответствующего типа, на</w:t>
      </w:r>
      <w:r w:rsidRPr="00C60024">
        <w:rPr>
          <w:rStyle w:val="ArialUnicodeMS66"/>
          <w:rFonts w:ascii="Times New Roman" w:hAnsi="Times New Roman" w:cs="Times New Roman"/>
          <w:spacing w:val="0"/>
          <w:sz w:val="28"/>
          <w:szCs w:val="28"/>
        </w:rPr>
        <w:t xml:space="preserve">пример реле напряжения или тока), и </w:t>
      </w:r>
      <w:r>
        <w:rPr>
          <w:rStyle w:val="ArialUnicodeMS"/>
          <w:rFonts w:ascii="Times New Roman" w:hAnsi="Times New Roman" w:cs="Times New Roman"/>
          <w:spacing w:val="0"/>
          <w:sz w:val="28"/>
          <w:szCs w:val="28"/>
        </w:rPr>
        <w:t>автоматический выключа</w:t>
      </w:r>
      <w:r w:rsidRPr="00C60024">
        <w:rPr>
          <w:rStyle w:val="ArialUnicodeMS"/>
          <w:rFonts w:ascii="Times New Roman" w:hAnsi="Times New Roman" w:cs="Times New Roman"/>
          <w:spacing w:val="0"/>
          <w:sz w:val="28"/>
          <w:szCs w:val="28"/>
        </w:rPr>
        <w:t>тель</w:t>
      </w:r>
      <w:r w:rsidRPr="00C60024">
        <w:rPr>
          <w:rStyle w:val="ArialUnicodeMS66"/>
          <w:rFonts w:ascii="Times New Roman" w:hAnsi="Times New Roman" w:cs="Times New Roman"/>
          <w:spacing w:val="0"/>
          <w:sz w:val="28"/>
          <w:szCs w:val="28"/>
        </w:rPr>
        <w:t xml:space="preserve"> — устройство, служащее для соединения и разрыва цепей, он автоматически разрывает цепь питания электроустановки при поступлении сигнала от прибора защитного отключения.</w:t>
      </w:r>
    </w:p>
    <w:p w:rsidR="00C60024" w:rsidRPr="00C60024" w:rsidRDefault="00C60024" w:rsidP="00C60024">
      <w:pPr>
        <w:pStyle w:val="a4"/>
        <w:shd w:val="clear" w:color="auto" w:fill="auto"/>
        <w:spacing w:line="240" w:lineRule="auto"/>
        <w:ind w:firstLine="709"/>
        <w:rPr>
          <w:rFonts w:ascii="Times New Roman" w:hAnsi="Times New Roman" w:cs="Times New Roman"/>
          <w:b w:val="0"/>
          <w:i w:val="0"/>
          <w:spacing w:val="0"/>
          <w:sz w:val="28"/>
          <w:szCs w:val="28"/>
        </w:rPr>
      </w:pPr>
      <w:r w:rsidRPr="00C60024">
        <w:rPr>
          <w:rStyle w:val="ArialUnicodeMS66"/>
          <w:rFonts w:ascii="Times New Roman" w:hAnsi="Times New Roman" w:cs="Times New Roman"/>
          <w:spacing w:val="0"/>
          <w:sz w:val="28"/>
          <w:szCs w:val="28"/>
        </w:rPr>
        <w:t>На рис. 3.52 и 3.53 пока</w:t>
      </w:r>
      <w:r>
        <w:rPr>
          <w:rStyle w:val="ArialUnicodeMS66"/>
          <w:rFonts w:ascii="Times New Roman" w:hAnsi="Times New Roman" w:cs="Times New Roman"/>
          <w:spacing w:val="0"/>
          <w:sz w:val="28"/>
          <w:szCs w:val="28"/>
        </w:rPr>
        <w:t>заны принципиальные схемы наибо</w:t>
      </w:r>
      <w:r w:rsidRPr="00C60024">
        <w:rPr>
          <w:rStyle w:val="ArialUnicodeMS66"/>
          <w:rFonts w:ascii="Times New Roman" w:hAnsi="Times New Roman" w:cs="Times New Roman"/>
          <w:spacing w:val="0"/>
          <w:sz w:val="28"/>
          <w:szCs w:val="28"/>
        </w:rPr>
        <w:t xml:space="preserve">лее </w:t>
      </w:r>
      <w:r w:rsidRPr="00C60024">
        <w:rPr>
          <w:rStyle w:val="ArialUnicodeMS66"/>
          <w:rFonts w:ascii="Times New Roman" w:hAnsi="Times New Roman" w:cs="Times New Roman"/>
          <w:spacing w:val="0"/>
          <w:sz w:val="28"/>
          <w:szCs w:val="28"/>
        </w:rPr>
        <w:lastRenderedPageBreak/>
        <w:t xml:space="preserve">распространенных типов </w:t>
      </w:r>
      <w:r>
        <w:rPr>
          <w:rStyle w:val="ArialUnicodeMS66"/>
          <w:rFonts w:ascii="Times New Roman" w:hAnsi="Times New Roman" w:cs="Times New Roman"/>
          <w:spacing w:val="0"/>
          <w:sz w:val="28"/>
          <w:szCs w:val="28"/>
        </w:rPr>
        <w:t>УЗО, первое из которых контроли</w:t>
      </w:r>
      <w:r w:rsidRPr="00C60024">
        <w:rPr>
          <w:rStyle w:val="ArialUnicodeMS66"/>
          <w:rFonts w:ascii="Times New Roman" w:hAnsi="Times New Roman" w:cs="Times New Roman"/>
          <w:spacing w:val="0"/>
          <w:sz w:val="28"/>
          <w:szCs w:val="28"/>
        </w:rPr>
        <w:t>рует потенциал корпуса элект</w:t>
      </w:r>
      <w:r>
        <w:rPr>
          <w:rStyle w:val="ArialUnicodeMS66"/>
          <w:rFonts w:ascii="Times New Roman" w:hAnsi="Times New Roman" w:cs="Times New Roman"/>
          <w:spacing w:val="0"/>
          <w:sz w:val="28"/>
          <w:szCs w:val="28"/>
        </w:rPr>
        <w:t>роустановки, а второе — электри</w:t>
      </w:r>
      <w:r w:rsidRPr="00C60024">
        <w:rPr>
          <w:rStyle w:val="ArialUnicodeMS66"/>
          <w:rFonts w:ascii="Times New Roman" w:hAnsi="Times New Roman" w:cs="Times New Roman"/>
          <w:spacing w:val="0"/>
          <w:sz w:val="28"/>
          <w:szCs w:val="28"/>
        </w:rPr>
        <w:t>ческое сопротивление изоляции фаз.</w:t>
      </w:r>
    </w:p>
    <w:p w:rsidR="00C60024" w:rsidRDefault="00C60024" w:rsidP="00C60024">
      <w:pPr>
        <w:pStyle w:val="a4"/>
        <w:shd w:val="clear" w:color="auto" w:fill="auto"/>
        <w:spacing w:line="240" w:lineRule="auto"/>
        <w:ind w:firstLine="709"/>
        <w:rPr>
          <w:rStyle w:val="ArialUnicodeMS66"/>
          <w:rFonts w:ascii="Times New Roman" w:hAnsi="Times New Roman" w:cs="Times New Roman"/>
          <w:spacing w:val="0"/>
          <w:sz w:val="28"/>
          <w:szCs w:val="28"/>
        </w:rPr>
      </w:pPr>
      <w:r w:rsidRPr="00C60024">
        <w:rPr>
          <w:rStyle w:val="ArialUnicodeMS66"/>
          <w:rFonts w:ascii="Times New Roman" w:hAnsi="Times New Roman" w:cs="Times New Roman"/>
          <w:spacing w:val="0"/>
          <w:sz w:val="28"/>
          <w:szCs w:val="28"/>
        </w:rPr>
        <w:t xml:space="preserve">Основным элементом прибора защитного отключения УЗО, контролирующего потенциал корпуса </w:t>
      </w:r>
      <w:r w:rsidRPr="00C60024">
        <w:rPr>
          <w:rStyle w:val="ArialUnicodeMS"/>
          <w:rFonts w:ascii="Times New Roman" w:hAnsi="Times New Roman" w:cs="Times New Roman"/>
          <w:spacing w:val="0"/>
          <w:sz w:val="28"/>
          <w:szCs w:val="28"/>
        </w:rPr>
        <w:t>1,</w:t>
      </w:r>
      <w:r>
        <w:rPr>
          <w:rStyle w:val="ArialUnicodeMS66"/>
          <w:rFonts w:ascii="Times New Roman" w:hAnsi="Times New Roman" w:cs="Times New Roman"/>
          <w:spacing w:val="0"/>
          <w:sz w:val="28"/>
          <w:szCs w:val="28"/>
        </w:rPr>
        <w:t xml:space="preserve"> является реле напряже</w:t>
      </w:r>
      <w:r w:rsidRPr="00C60024">
        <w:rPr>
          <w:rStyle w:val="ArialUnicodeMS66"/>
          <w:rFonts w:ascii="Times New Roman" w:hAnsi="Times New Roman" w:cs="Times New Roman"/>
          <w:spacing w:val="0"/>
          <w:sz w:val="28"/>
          <w:szCs w:val="28"/>
        </w:rPr>
        <w:t xml:space="preserve">ния </w:t>
      </w:r>
      <w:r w:rsidRPr="00C60024">
        <w:rPr>
          <w:rStyle w:val="ArialUnicodeMS"/>
          <w:rFonts w:ascii="Times New Roman" w:hAnsi="Times New Roman" w:cs="Times New Roman"/>
          <w:spacing w:val="0"/>
          <w:sz w:val="28"/>
          <w:szCs w:val="28"/>
        </w:rPr>
        <w:t>3,</w:t>
      </w:r>
      <w:r w:rsidRPr="00C60024">
        <w:rPr>
          <w:rStyle w:val="ArialUnicodeMS66"/>
          <w:rFonts w:ascii="Times New Roman" w:hAnsi="Times New Roman" w:cs="Times New Roman"/>
          <w:spacing w:val="0"/>
          <w:sz w:val="28"/>
          <w:szCs w:val="28"/>
        </w:rPr>
        <w:t xml:space="preserve"> один контакт которого соединен с корпусом </w:t>
      </w:r>
      <w:r w:rsidRPr="00C60024">
        <w:rPr>
          <w:rStyle w:val="ArialUnicodeMS"/>
          <w:rFonts w:ascii="Times New Roman" w:hAnsi="Times New Roman" w:cs="Times New Roman"/>
          <w:spacing w:val="0"/>
          <w:sz w:val="28"/>
          <w:szCs w:val="28"/>
        </w:rPr>
        <w:t>1,</w:t>
      </w:r>
      <w:r w:rsidRPr="00C60024">
        <w:rPr>
          <w:rStyle w:val="ArialUnicodeMS66"/>
          <w:rFonts w:ascii="Times New Roman" w:hAnsi="Times New Roman" w:cs="Times New Roman"/>
          <w:spacing w:val="0"/>
          <w:sz w:val="28"/>
          <w:szCs w:val="28"/>
        </w:rPr>
        <w:t xml:space="preserve"> а второй заземлен. При замыкании фазы на корпус на реле </w:t>
      </w:r>
      <w:r w:rsidRPr="00C60024">
        <w:rPr>
          <w:rStyle w:val="ArialUnicodeMS"/>
          <w:rFonts w:ascii="Times New Roman" w:hAnsi="Times New Roman" w:cs="Times New Roman"/>
          <w:spacing w:val="0"/>
          <w:sz w:val="28"/>
          <w:szCs w:val="28"/>
        </w:rPr>
        <w:t>3</w:t>
      </w:r>
      <w:r>
        <w:rPr>
          <w:rStyle w:val="ArialUnicodeMS66"/>
          <w:rFonts w:ascii="Times New Roman" w:hAnsi="Times New Roman" w:cs="Times New Roman"/>
          <w:spacing w:val="0"/>
          <w:sz w:val="28"/>
          <w:szCs w:val="28"/>
        </w:rPr>
        <w:t xml:space="preserve"> подается на</w:t>
      </w:r>
      <w:r w:rsidRPr="00C60024">
        <w:rPr>
          <w:rStyle w:val="ArialUnicodeMS66"/>
          <w:rFonts w:ascii="Times New Roman" w:hAnsi="Times New Roman" w:cs="Times New Roman"/>
          <w:spacing w:val="0"/>
          <w:sz w:val="28"/>
          <w:szCs w:val="28"/>
        </w:rPr>
        <w:t>пряжение, равное потенциалу корпуса относительно земли, т. к. заземленный контакт реле находится под нулевым потенциалом</w:t>
      </w:r>
      <w:r>
        <w:rPr>
          <w:rFonts w:ascii="Times New Roman" w:hAnsi="Times New Roman" w:cs="Times New Roman"/>
          <w:b w:val="0"/>
          <w:i w:val="0"/>
          <w:spacing w:val="0"/>
          <w:sz w:val="28"/>
          <w:szCs w:val="28"/>
        </w:rPr>
        <w:t xml:space="preserve"> </w:t>
      </w:r>
      <w:r w:rsidRPr="00C60024">
        <w:rPr>
          <w:rStyle w:val="ArialUnicodeMS66"/>
          <w:rFonts w:ascii="Times New Roman" w:hAnsi="Times New Roman" w:cs="Times New Roman"/>
          <w:spacing w:val="0"/>
          <w:sz w:val="28"/>
          <w:szCs w:val="28"/>
        </w:rPr>
        <w:t>земли. При превышении напря</w:t>
      </w:r>
      <w:r>
        <w:rPr>
          <w:rStyle w:val="ArialUnicodeMS66"/>
          <w:rFonts w:ascii="Times New Roman" w:hAnsi="Times New Roman" w:cs="Times New Roman"/>
          <w:spacing w:val="0"/>
          <w:sz w:val="28"/>
          <w:szCs w:val="28"/>
        </w:rPr>
        <w:t>жения на реле более того, на ко</w:t>
      </w:r>
      <w:r w:rsidRPr="00C60024">
        <w:rPr>
          <w:rStyle w:val="ArialUnicodeMS66"/>
          <w:rFonts w:ascii="Times New Roman" w:hAnsi="Times New Roman" w:cs="Times New Roman"/>
          <w:spacing w:val="0"/>
          <w:sz w:val="28"/>
          <w:szCs w:val="28"/>
        </w:rPr>
        <w:t>торое оно настроено, реле с</w:t>
      </w:r>
      <w:r>
        <w:rPr>
          <w:rStyle w:val="ArialUnicodeMS66"/>
          <w:rFonts w:ascii="Times New Roman" w:hAnsi="Times New Roman" w:cs="Times New Roman"/>
          <w:spacing w:val="0"/>
          <w:sz w:val="28"/>
          <w:szCs w:val="28"/>
        </w:rPr>
        <w:t>рабатывает, замыкая контакты об</w:t>
      </w:r>
      <w:r w:rsidRPr="00C60024">
        <w:rPr>
          <w:rStyle w:val="ArialUnicodeMS66"/>
          <w:rFonts w:ascii="Times New Roman" w:hAnsi="Times New Roman" w:cs="Times New Roman"/>
          <w:spacing w:val="0"/>
          <w:sz w:val="28"/>
          <w:szCs w:val="28"/>
        </w:rPr>
        <w:t xml:space="preserve">мотки катушки автоматического выключателя </w:t>
      </w:r>
      <w:r w:rsidRPr="00C60024">
        <w:rPr>
          <w:rStyle w:val="ArialUnicodeMS"/>
          <w:rFonts w:ascii="Times New Roman" w:hAnsi="Times New Roman" w:cs="Times New Roman"/>
          <w:spacing w:val="0"/>
          <w:sz w:val="28"/>
          <w:szCs w:val="28"/>
        </w:rPr>
        <w:t>2,</w:t>
      </w:r>
      <w:r w:rsidRPr="00C60024">
        <w:rPr>
          <w:rStyle w:val="ArialUnicodeMS66"/>
          <w:rFonts w:ascii="Times New Roman" w:hAnsi="Times New Roman" w:cs="Times New Roman"/>
          <w:spacing w:val="0"/>
          <w:sz w:val="28"/>
          <w:szCs w:val="28"/>
        </w:rPr>
        <w:t xml:space="preserve"> разрывающего электрическую цепь и обесточивающего установку. </w:t>
      </w:r>
    </w:p>
    <w:p w:rsidR="00C60024" w:rsidRPr="00C60024" w:rsidRDefault="00C60024" w:rsidP="00C60024">
      <w:pPr>
        <w:pStyle w:val="a4"/>
        <w:shd w:val="clear" w:color="auto" w:fill="auto"/>
        <w:spacing w:line="240" w:lineRule="auto"/>
        <w:ind w:firstLine="709"/>
        <w:rPr>
          <w:rFonts w:ascii="Times New Roman" w:hAnsi="Times New Roman" w:cs="Times New Roman"/>
          <w:b w:val="0"/>
          <w:i w:val="0"/>
          <w:spacing w:val="0"/>
          <w:sz w:val="28"/>
          <w:szCs w:val="28"/>
        </w:rPr>
      </w:pPr>
    </w:p>
    <w:p w:rsidR="00C60024" w:rsidRPr="00C60024" w:rsidRDefault="00C60024" w:rsidP="00C60024">
      <w:pPr>
        <w:spacing w:after="0" w:line="240" w:lineRule="auto"/>
        <w:jc w:val="center"/>
      </w:pPr>
      <w:r w:rsidRPr="00C60024">
        <w:rPr>
          <w:noProof/>
        </w:rPr>
        <w:drawing>
          <wp:inline distT="0" distB="0" distL="0" distR="0">
            <wp:extent cx="1504953" cy="1850572"/>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29"/>
                    <a:srcRect/>
                    <a:stretch>
                      <a:fillRect/>
                    </a:stretch>
                  </pic:blipFill>
                  <pic:spPr bwMode="auto">
                    <a:xfrm>
                      <a:off x="0" y="0"/>
                      <a:ext cx="1502746" cy="1847859"/>
                    </a:xfrm>
                    <a:prstGeom prst="rect">
                      <a:avLst/>
                    </a:prstGeom>
                    <a:noFill/>
                    <a:ln w="9525">
                      <a:noFill/>
                      <a:miter lim="800000"/>
                      <a:headEnd/>
                      <a:tailEnd/>
                    </a:ln>
                  </pic:spPr>
                </pic:pic>
              </a:graphicData>
            </a:graphic>
          </wp:inline>
        </w:drawing>
      </w:r>
    </w:p>
    <w:p w:rsidR="00C60024" w:rsidRDefault="00C60024" w:rsidP="00C60024">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C60024" w:rsidRDefault="00C60024" w:rsidP="00C60024">
      <w:pPr>
        <w:pStyle w:val="aa"/>
        <w:shd w:val="clear" w:color="auto" w:fill="auto"/>
        <w:spacing w:line="240" w:lineRule="auto"/>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 3.52</w:t>
      </w:r>
      <w:r w:rsidRPr="00C60024">
        <w:rPr>
          <w:rStyle w:val="ArialUnicodeMS73"/>
          <w:rFonts w:ascii="Times New Roman" w:hAnsi="Times New Roman" w:cs="Times New Roman"/>
          <w:b w:val="0"/>
          <w:i w:val="0"/>
          <w:spacing w:val="0"/>
          <w:sz w:val="28"/>
          <w:szCs w:val="28"/>
        </w:rPr>
        <w:t xml:space="preserve"> </w:t>
      </w:r>
      <w:r w:rsidRPr="00C60024">
        <w:rPr>
          <w:rStyle w:val="TimesNewRoman2"/>
          <w:b w:val="0"/>
          <w:spacing w:val="0"/>
          <w:sz w:val="28"/>
          <w:szCs w:val="28"/>
        </w:rPr>
        <w:t>Принципиальная схема устройства</w:t>
      </w:r>
      <w:r>
        <w:rPr>
          <w:rStyle w:val="TimesNewRoman2"/>
          <w:b w:val="0"/>
          <w:spacing w:val="0"/>
          <w:sz w:val="28"/>
          <w:szCs w:val="28"/>
        </w:rPr>
        <w:t xml:space="preserve"> защитного отключения, реагирую</w:t>
      </w:r>
      <w:r w:rsidRPr="00C60024">
        <w:rPr>
          <w:rStyle w:val="TimesNewRoman2"/>
          <w:b w:val="0"/>
          <w:spacing w:val="0"/>
          <w:sz w:val="28"/>
          <w:szCs w:val="28"/>
        </w:rPr>
        <w:t xml:space="preserve">щего на напряжение корпуса относительно земли: </w:t>
      </w:r>
      <w:r w:rsidRPr="00C60024">
        <w:rPr>
          <w:rStyle w:val="8pt"/>
          <w:rFonts w:ascii="Times New Roman" w:hAnsi="Times New Roman" w:cs="Times New Roman"/>
          <w:b w:val="0"/>
          <w:i w:val="0"/>
          <w:sz w:val="28"/>
          <w:szCs w:val="28"/>
        </w:rPr>
        <w:t>1 —</w:t>
      </w:r>
      <w:r w:rsidRPr="00C60024">
        <w:rPr>
          <w:rStyle w:val="TimesNewRoman2"/>
          <w:b w:val="0"/>
          <w:spacing w:val="0"/>
          <w:sz w:val="28"/>
          <w:szCs w:val="28"/>
        </w:rPr>
        <w:t xml:space="preserve"> корпус; </w:t>
      </w:r>
      <w:r w:rsidRPr="00C60024">
        <w:rPr>
          <w:rStyle w:val="8pt"/>
          <w:rFonts w:ascii="Times New Roman" w:hAnsi="Times New Roman" w:cs="Times New Roman"/>
          <w:b w:val="0"/>
          <w:i w:val="0"/>
          <w:sz w:val="28"/>
          <w:szCs w:val="28"/>
        </w:rPr>
        <w:t>2 —</w:t>
      </w:r>
      <w:r>
        <w:rPr>
          <w:rStyle w:val="TimesNewRoman2"/>
          <w:b w:val="0"/>
          <w:spacing w:val="0"/>
          <w:sz w:val="28"/>
          <w:szCs w:val="28"/>
        </w:rPr>
        <w:t xml:space="preserve"> автоматиче</w:t>
      </w:r>
      <w:r w:rsidRPr="00C60024">
        <w:rPr>
          <w:rStyle w:val="TimesNewRoman2"/>
          <w:b w:val="0"/>
          <w:spacing w:val="0"/>
          <w:sz w:val="28"/>
          <w:szCs w:val="28"/>
        </w:rPr>
        <w:t xml:space="preserve">ский выключатель; КО — катушка отключающая; </w:t>
      </w:r>
      <w:r w:rsidRPr="00C60024">
        <w:rPr>
          <w:rStyle w:val="8pt"/>
          <w:rFonts w:ascii="Times New Roman" w:hAnsi="Times New Roman" w:cs="Times New Roman"/>
          <w:b w:val="0"/>
          <w:i w:val="0"/>
          <w:sz w:val="28"/>
          <w:szCs w:val="28"/>
        </w:rPr>
        <w:t>3 —</w:t>
      </w:r>
      <w:r>
        <w:rPr>
          <w:rStyle w:val="TimesNewRoman2"/>
          <w:b w:val="0"/>
          <w:spacing w:val="0"/>
          <w:sz w:val="28"/>
          <w:szCs w:val="28"/>
        </w:rPr>
        <w:t xml:space="preserve"> реле напряжения макси</w:t>
      </w:r>
      <w:r w:rsidRPr="00C60024">
        <w:rPr>
          <w:rStyle w:val="TimesNewRoman2"/>
          <w:b w:val="0"/>
          <w:spacing w:val="0"/>
          <w:sz w:val="28"/>
          <w:szCs w:val="28"/>
        </w:rPr>
        <w:t xml:space="preserve">мальное; </w:t>
      </w:r>
      <w:r w:rsidRPr="00A90462">
        <w:rPr>
          <w:rFonts w:ascii="Times New Roman" w:hAnsi="Times New Roman"/>
          <w:b/>
          <w:i/>
          <w:spacing w:val="0"/>
          <w:position w:val="-12"/>
          <w:sz w:val="28"/>
          <w:szCs w:val="32"/>
        </w:rPr>
        <w:object w:dxaOrig="560" w:dyaOrig="380">
          <v:shape id="_x0000_i1262" type="#_x0000_t75" style="width:28.3pt;height:19.7pt" o:ole="">
            <v:imagedata r:id="rId512" o:title=""/>
          </v:shape>
          <o:OLEObject Type="Embed" ProgID="Equation.3" ShapeID="_x0000_i1262" DrawAspect="Content" ObjectID="_1478285744" r:id="rId530"/>
        </w:object>
      </w:r>
      <w:r w:rsidRPr="00C60024">
        <w:rPr>
          <w:rStyle w:val="8pt"/>
          <w:rFonts w:ascii="Times New Roman" w:hAnsi="Times New Roman" w:cs="Times New Roman"/>
          <w:b w:val="0"/>
          <w:i w:val="0"/>
          <w:sz w:val="28"/>
          <w:szCs w:val="28"/>
          <w:lang w:eastAsia="en-US"/>
        </w:rPr>
        <w:t xml:space="preserve"> </w:t>
      </w:r>
      <w:r w:rsidRPr="00C60024">
        <w:rPr>
          <w:rStyle w:val="8pt"/>
          <w:rFonts w:ascii="Times New Roman" w:hAnsi="Times New Roman" w:cs="Times New Roman"/>
          <w:b w:val="0"/>
          <w:i w:val="0"/>
          <w:sz w:val="28"/>
          <w:szCs w:val="28"/>
        </w:rPr>
        <w:t>—</w:t>
      </w:r>
      <w:r w:rsidRPr="00C60024">
        <w:rPr>
          <w:rStyle w:val="TimesNewRoman2"/>
          <w:b w:val="0"/>
          <w:spacing w:val="0"/>
          <w:sz w:val="28"/>
          <w:szCs w:val="28"/>
        </w:rPr>
        <w:t xml:space="preserve"> сопротивление защитного заземления; </w:t>
      </w:r>
      <w:r w:rsidRPr="00C60024">
        <w:rPr>
          <w:rFonts w:ascii="Times New Roman" w:hAnsi="Times New Roman"/>
          <w:b/>
          <w:i/>
          <w:spacing w:val="0"/>
          <w:position w:val="-12"/>
          <w:sz w:val="28"/>
          <w:szCs w:val="32"/>
        </w:rPr>
        <w:object w:dxaOrig="580" w:dyaOrig="380">
          <v:shape id="_x0000_i1263" type="#_x0000_t75" style="width:29.15pt;height:19.7pt" o:ole="">
            <v:imagedata r:id="rId531" o:title=""/>
          </v:shape>
          <o:OLEObject Type="Embed" ProgID="Equation.3" ShapeID="_x0000_i1263" DrawAspect="Content" ObjectID="_1478285745" r:id="rId532"/>
        </w:object>
      </w:r>
      <w:r w:rsidRPr="00C60024">
        <w:rPr>
          <w:rStyle w:val="TimesNewRoman2"/>
          <w:b w:val="0"/>
          <w:spacing w:val="0"/>
          <w:sz w:val="28"/>
          <w:szCs w:val="28"/>
          <w:lang w:eastAsia="en-US"/>
        </w:rPr>
        <w:t xml:space="preserve"> </w:t>
      </w:r>
      <w:r>
        <w:rPr>
          <w:rStyle w:val="TimesNewRoman2"/>
          <w:b w:val="0"/>
          <w:spacing w:val="0"/>
          <w:sz w:val="28"/>
          <w:szCs w:val="28"/>
        </w:rPr>
        <w:t>— сопротивление вспо</w:t>
      </w:r>
      <w:r w:rsidRPr="00C60024">
        <w:rPr>
          <w:rStyle w:val="TimesNewRoman2"/>
          <w:b w:val="0"/>
          <w:spacing w:val="0"/>
          <w:sz w:val="28"/>
          <w:szCs w:val="28"/>
        </w:rPr>
        <w:t xml:space="preserve">могательного заземления;  </w:t>
      </w:r>
      <w:r w:rsidRPr="00C60024">
        <w:rPr>
          <w:rFonts w:ascii="Times New Roman" w:hAnsi="Times New Roman"/>
          <w:b/>
          <w:i/>
          <w:spacing w:val="0"/>
          <w:position w:val="-12"/>
          <w:sz w:val="28"/>
          <w:szCs w:val="32"/>
        </w:rPr>
        <w:object w:dxaOrig="440" w:dyaOrig="380">
          <v:shape id="_x0000_i1264" type="#_x0000_t75" style="width:22.3pt;height:19.7pt" o:ole="">
            <v:imagedata r:id="rId533" o:title=""/>
          </v:shape>
          <o:OLEObject Type="Embed" ProgID="Equation.3" ShapeID="_x0000_i1264" DrawAspect="Content" ObjectID="_1478285746" r:id="rId534"/>
        </w:object>
      </w:r>
      <w:r w:rsidRPr="00C60024">
        <w:rPr>
          <w:rStyle w:val="TimesNewRoman2"/>
          <w:b w:val="0"/>
          <w:spacing w:val="0"/>
          <w:sz w:val="28"/>
          <w:szCs w:val="28"/>
        </w:rPr>
        <w:t xml:space="preserve">— ток замыкания на землю; </w:t>
      </w:r>
      <w:r w:rsidRPr="00C60024">
        <w:rPr>
          <w:rFonts w:ascii="Times New Roman" w:hAnsi="Times New Roman"/>
          <w:b/>
          <w:i/>
          <w:spacing w:val="0"/>
          <w:position w:val="-18"/>
          <w:sz w:val="28"/>
          <w:szCs w:val="32"/>
        </w:rPr>
        <w:object w:dxaOrig="480" w:dyaOrig="440">
          <v:shape id="_x0000_i1265" type="#_x0000_t75" style="width:24.85pt;height:23.15pt" o:ole="">
            <v:imagedata r:id="rId535" o:title=""/>
          </v:shape>
          <o:OLEObject Type="Embed" ProgID="Equation.3" ShapeID="_x0000_i1265" DrawAspect="Content" ObjectID="_1478285747" r:id="rId536"/>
        </w:object>
      </w:r>
      <w:r>
        <w:rPr>
          <w:rStyle w:val="TimesNewRoman2"/>
          <w:b w:val="0"/>
          <w:spacing w:val="0"/>
          <w:sz w:val="28"/>
          <w:szCs w:val="28"/>
        </w:rPr>
        <w:t xml:space="preserve"> — ток через реле на</w:t>
      </w:r>
      <w:r w:rsidRPr="00C60024">
        <w:rPr>
          <w:rStyle w:val="TimesNewRoman2"/>
          <w:b w:val="0"/>
          <w:spacing w:val="0"/>
          <w:sz w:val="28"/>
          <w:szCs w:val="28"/>
        </w:rPr>
        <w:t>пряжения</w:t>
      </w:r>
    </w:p>
    <w:p w:rsidR="00C60024" w:rsidRPr="00C60024" w:rsidRDefault="00C60024" w:rsidP="00C60024">
      <w:pPr>
        <w:pStyle w:val="aa"/>
        <w:shd w:val="clear" w:color="auto" w:fill="auto"/>
        <w:spacing w:line="240" w:lineRule="auto"/>
        <w:jc w:val="center"/>
        <w:rPr>
          <w:rFonts w:ascii="Times New Roman" w:hAnsi="Times New Roman" w:cs="Times New Roman"/>
          <w:spacing w:val="0"/>
          <w:sz w:val="28"/>
          <w:szCs w:val="28"/>
        </w:rPr>
      </w:pPr>
    </w:p>
    <w:p w:rsidR="00C60024" w:rsidRPr="00C60024" w:rsidRDefault="00C60024" w:rsidP="00C60024">
      <w:pPr>
        <w:spacing w:after="0" w:line="240" w:lineRule="auto"/>
        <w:jc w:val="center"/>
      </w:pPr>
      <w:r w:rsidRPr="00C60024">
        <w:rPr>
          <w:noProof/>
        </w:rPr>
        <w:drawing>
          <wp:inline distT="0" distB="0" distL="0" distR="0">
            <wp:extent cx="2939415" cy="1610995"/>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37"/>
                    <a:srcRect/>
                    <a:stretch>
                      <a:fillRect/>
                    </a:stretch>
                  </pic:blipFill>
                  <pic:spPr bwMode="auto">
                    <a:xfrm>
                      <a:off x="0" y="0"/>
                      <a:ext cx="2939415" cy="1610995"/>
                    </a:xfrm>
                    <a:prstGeom prst="rect">
                      <a:avLst/>
                    </a:prstGeom>
                    <a:noFill/>
                    <a:ln w="9525">
                      <a:noFill/>
                      <a:miter lim="800000"/>
                      <a:headEnd/>
                      <a:tailEnd/>
                    </a:ln>
                  </pic:spPr>
                </pic:pic>
              </a:graphicData>
            </a:graphic>
          </wp:inline>
        </w:drawing>
      </w:r>
    </w:p>
    <w:p w:rsidR="00C60024" w:rsidRDefault="00C60024" w:rsidP="00C60024">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C60024" w:rsidRPr="00C60024" w:rsidRDefault="00C60024" w:rsidP="00C60024">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3.53</w:t>
      </w:r>
      <w:r w:rsidRPr="00C60024">
        <w:rPr>
          <w:rStyle w:val="ArialUnicodeMS73"/>
          <w:rFonts w:ascii="Times New Roman" w:hAnsi="Times New Roman" w:cs="Times New Roman"/>
          <w:b w:val="0"/>
          <w:i w:val="0"/>
          <w:spacing w:val="0"/>
          <w:sz w:val="28"/>
          <w:szCs w:val="28"/>
        </w:rPr>
        <w:t xml:space="preserve"> </w:t>
      </w:r>
      <w:r w:rsidRPr="00C60024">
        <w:rPr>
          <w:rStyle w:val="TimesNewRoman2"/>
          <w:b w:val="0"/>
          <w:spacing w:val="0"/>
          <w:sz w:val="28"/>
          <w:szCs w:val="28"/>
        </w:rPr>
        <w:t>УЗО, реагирующее на сопротивлен</w:t>
      </w:r>
      <w:r>
        <w:rPr>
          <w:rStyle w:val="TimesNewRoman2"/>
          <w:b w:val="0"/>
          <w:spacing w:val="0"/>
          <w:sz w:val="28"/>
          <w:szCs w:val="28"/>
        </w:rPr>
        <w:t>ие изоляции фаз (УЗО оперативного тока): 1</w:t>
      </w:r>
      <w:r w:rsidRPr="00C60024">
        <w:rPr>
          <w:rStyle w:val="TimesNewRoman2"/>
          <w:b w:val="0"/>
          <w:spacing w:val="0"/>
          <w:sz w:val="28"/>
          <w:szCs w:val="28"/>
        </w:rPr>
        <w:t xml:space="preserve"> — источник постоянного тока; </w:t>
      </w:r>
      <w:r w:rsidRPr="00C60024">
        <w:rPr>
          <w:rStyle w:val="8pt"/>
          <w:rFonts w:ascii="Times New Roman" w:hAnsi="Times New Roman" w:cs="Times New Roman"/>
          <w:b w:val="0"/>
          <w:i w:val="0"/>
          <w:sz w:val="28"/>
          <w:szCs w:val="28"/>
        </w:rPr>
        <w:t>2 —</w:t>
      </w:r>
      <w:r w:rsidRPr="00C60024">
        <w:rPr>
          <w:rStyle w:val="TimesNewRoman2"/>
          <w:b w:val="0"/>
          <w:spacing w:val="0"/>
          <w:sz w:val="28"/>
          <w:szCs w:val="28"/>
        </w:rPr>
        <w:t xml:space="preserve"> реле; </w:t>
      </w:r>
      <w:r w:rsidRPr="00C60024">
        <w:rPr>
          <w:rStyle w:val="8pt"/>
          <w:rFonts w:ascii="Times New Roman" w:hAnsi="Times New Roman" w:cs="Times New Roman"/>
          <w:b w:val="0"/>
          <w:i w:val="0"/>
          <w:sz w:val="28"/>
          <w:szCs w:val="28"/>
        </w:rPr>
        <w:t>3 —</w:t>
      </w:r>
      <w:r w:rsidRPr="00C60024">
        <w:rPr>
          <w:rStyle w:val="TimesNewRoman2"/>
          <w:b w:val="0"/>
          <w:spacing w:val="0"/>
          <w:sz w:val="28"/>
          <w:szCs w:val="28"/>
        </w:rPr>
        <w:t xml:space="preserve"> изоляция фаз; </w:t>
      </w:r>
      <w:r w:rsidRPr="00C60024">
        <w:rPr>
          <w:rStyle w:val="8pt"/>
          <w:rFonts w:ascii="Times New Roman" w:hAnsi="Times New Roman" w:cs="Times New Roman"/>
          <w:b w:val="0"/>
          <w:i w:val="0"/>
          <w:sz w:val="28"/>
          <w:szCs w:val="28"/>
        </w:rPr>
        <w:t>4</w:t>
      </w:r>
      <w:r>
        <w:rPr>
          <w:rStyle w:val="TimesNewRoman2"/>
          <w:b w:val="0"/>
          <w:spacing w:val="0"/>
          <w:sz w:val="28"/>
          <w:szCs w:val="28"/>
        </w:rPr>
        <w:t xml:space="preserve"> — трех</w:t>
      </w:r>
      <w:r w:rsidRPr="00C60024">
        <w:rPr>
          <w:rStyle w:val="TimesNewRoman2"/>
          <w:b w:val="0"/>
          <w:spacing w:val="0"/>
          <w:sz w:val="28"/>
          <w:szCs w:val="28"/>
        </w:rPr>
        <w:t xml:space="preserve">фазный дроссель; 5 — однофазный дроссель; </w:t>
      </w:r>
      <w:r w:rsidRPr="00C60024">
        <w:rPr>
          <w:rStyle w:val="8pt"/>
          <w:rFonts w:ascii="Times New Roman" w:hAnsi="Times New Roman" w:cs="Times New Roman"/>
          <w:b w:val="0"/>
          <w:i w:val="0"/>
          <w:sz w:val="28"/>
          <w:szCs w:val="28"/>
        </w:rPr>
        <w:t>6</w:t>
      </w:r>
      <w:r w:rsidRPr="00C60024">
        <w:rPr>
          <w:rStyle w:val="TimesNewRoman2"/>
          <w:b w:val="0"/>
          <w:spacing w:val="0"/>
          <w:sz w:val="28"/>
          <w:szCs w:val="28"/>
        </w:rPr>
        <w:t xml:space="preserve"> — автоматический выключатель; </w:t>
      </w:r>
      <w:r w:rsidRPr="00C60024">
        <w:rPr>
          <w:rFonts w:ascii="Times New Roman" w:hAnsi="Times New Roman"/>
          <w:b/>
          <w:i/>
          <w:spacing w:val="0"/>
          <w:position w:val="-12"/>
          <w:sz w:val="28"/>
          <w:szCs w:val="32"/>
        </w:rPr>
        <w:object w:dxaOrig="460" w:dyaOrig="380">
          <v:shape id="_x0000_i1266" type="#_x0000_t75" style="width:23.15pt;height:19.7pt" o:ole="">
            <v:imagedata r:id="rId538" o:title=""/>
          </v:shape>
          <o:OLEObject Type="Embed" ProgID="Equation.3" ShapeID="_x0000_i1266" DrawAspect="Content" ObjectID="_1478285748" r:id="rId539"/>
        </w:object>
      </w:r>
      <w:r w:rsidRPr="00C60024">
        <w:rPr>
          <w:rStyle w:val="TimesNewRoman2"/>
          <w:b w:val="0"/>
          <w:spacing w:val="0"/>
          <w:sz w:val="28"/>
          <w:szCs w:val="28"/>
        </w:rPr>
        <w:t xml:space="preserve"> — оперативный ток; </w:t>
      </w:r>
      <w:r w:rsidRPr="00A90462">
        <w:rPr>
          <w:rFonts w:ascii="Times New Roman" w:hAnsi="Times New Roman"/>
          <w:b/>
          <w:i/>
          <w:spacing w:val="0"/>
          <w:position w:val="-12"/>
          <w:sz w:val="28"/>
          <w:szCs w:val="32"/>
        </w:rPr>
        <w:object w:dxaOrig="740" w:dyaOrig="380">
          <v:shape id="_x0000_i1267" type="#_x0000_t75" style="width:37.7pt;height:19.7pt" o:ole="">
            <v:imagedata r:id="rId540" o:title=""/>
          </v:shape>
          <o:OLEObject Type="Embed" ProgID="Equation.3" ShapeID="_x0000_i1267" DrawAspect="Content" ObjectID="_1478285749" r:id="rId541"/>
        </w:object>
      </w:r>
      <w:r w:rsidRPr="00C60024">
        <w:rPr>
          <w:rStyle w:val="8pt"/>
          <w:rFonts w:ascii="Times New Roman" w:hAnsi="Times New Roman" w:cs="Times New Roman"/>
          <w:b w:val="0"/>
          <w:i w:val="0"/>
          <w:sz w:val="28"/>
          <w:szCs w:val="28"/>
          <w:lang w:eastAsia="en-US"/>
        </w:rPr>
        <w:t xml:space="preserve"> </w:t>
      </w:r>
      <w:r w:rsidRPr="00C60024">
        <w:rPr>
          <w:rStyle w:val="8pt"/>
          <w:rFonts w:ascii="Times New Roman" w:hAnsi="Times New Roman" w:cs="Times New Roman"/>
          <w:b w:val="0"/>
          <w:i w:val="0"/>
          <w:sz w:val="28"/>
          <w:szCs w:val="28"/>
        </w:rPr>
        <w:t>—</w:t>
      </w:r>
      <w:r w:rsidRPr="00C60024">
        <w:rPr>
          <w:rStyle w:val="TimesNewRoman2"/>
          <w:b w:val="0"/>
          <w:spacing w:val="0"/>
          <w:sz w:val="28"/>
          <w:szCs w:val="28"/>
        </w:rPr>
        <w:t xml:space="preserve"> сопротивление замыкания на землю</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C60024">
        <w:rPr>
          <w:rStyle w:val="ArialUnicodeMS66"/>
          <w:rFonts w:ascii="Times New Roman" w:hAnsi="Times New Roman" w:cs="Times New Roman"/>
          <w:spacing w:val="0"/>
          <w:sz w:val="28"/>
          <w:szCs w:val="28"/>
        </w:rPr>
        <w:lastRenderedPageBreak/>
        <w:t>Необходимо,</w:t>
      </w:r>
      <w:r>
        <w:rPr>
          <w:rStyle w:val="ArialUnicodeMS66"/>
          <w:rFonts w:ascii="Times New Roman" w:hAnsi="Times New Roman" w:cs="Times New Roman"/>
          <w:spacing w:val="0"/>
          <w:sz w:val="28"/>
          <w:szCs w:val="28"/>
        </w:rPr>
        <w:t xml:space="preserve"> </w:t>
      </w:r>
      <w:r w:rsidRPr="00463885">
        <w:rPr>
          <w:rStyle w:val="ArialUnicodeMS66"/>
          <w:rFonts w:ascii="Times New Roman" w:hAnsi="Times New Roman" w:cs="Times New Roman"/>
          <w:spacing w:val="0"/>
          <w:sz w:val="28"/>
          <w:szCs w:val="28"/>
        </w:rPr>
        <w:t>чтобы заземлитель контакта р</w:t>
      </w:r>
      <w:r>
        <w:rPr>
          <w:rStyle w:val="ArialUnicodeMS66"/>
          <w:rFonts w:ascii="Times New Roman" w:hAnsi="Times New Roman" w:cs="Times New Roman"/>
          <w:spacing w:val="0"/>
          <w:sz w:val="28"/>
          <w:szCs w:val="28"/>
        </w:rPr>
        <w:t>еле находился под нулевым потен</w:t>
      </w:r>
      <w:r w:rsidRPr="00463885">
        <w:rPr>
          <w:rStyle w:val="ArialUnicodeMS66"/>
          <w:rFonts w:ascii="Times New Roman" w:hAnsi="Times New Roman" w:cs="Times New Roman"/>
          <w:spacing w:val="0"/>
          <w:sz w:val="28"/>
          <w:szCs w:val="28"/>
        </w:rPr>
        <w:t>циалом. Для этого он должен б</w:t>
      </w:r>
      <w:r>
        <w:rPr>
          <w:rStyle w:val="ArialUnicodeMS66"/>
          <w:rFonts w:ascii="Times New Roman" w:hAnsi="Times New Roman" w:cs="Times New Roman"/>
          <w:spacing w:val="0"/>
          <w:sz w:val="28"/>
          <w:szCs w:val="28"/>
        </w:rPr>
        <w:t>ыть удален от заземлителя корпу</w:t>
      </w:r>
      <w:r w:rsidRPr="00463885">
        <w:rPr>
          <w:rStyle w:val="ArialUnicodeMS66"/>
          <w:rFonts w:ascii="Times New Roman" w:hAnsi="Times New Roman" w:cs="Times New Roman"/>
          <w:spacing w:val="0"/>
          <w:sz w:val="28"/>
          <w:szCs w:val="28"/>
        </w:rPr>
        <w:t>са электроустановки на расстояние не меньше 15...20 м.</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 xml:space="preserve">УЗО, контролирующее сопротивление изоляции фаз, имеет источник </w:t>
      </w:r>
      <w:r w:rsidRPr="00463885">
        <w:rPr>
          <w:rStyle w:val="57"/>
          <w:rFonts w:ascii="Times New Roman" w:hAnsi="Times New Roman" w:cs="Times New Roman"/>
          <w:b w:val="0"/>
          <w:i w:val="0"/>
          <w:spacing w:val="0"/>
          <w:sz w:val="28"/>
          <w:szCs w:val="28"/>
        </w:rPr>
        <w:t>1</w:t>
      </w:r>
      <w:r w:rsidRPr="00463885">
        <w:rPr>
          <w:rStyle w:val="ArialUnicodeMS66"/>
          <w:rFonts w:ascii="Times New Roman" w:hAnsi="Times New Roman" w:cs="Times New Roman"/>
          <w:spacing w:val="0"/>
          <w:sz w:val="28"/>
          <w:szCs w:val="28"/>
        </w:rPr>
        <w:t xml:space="preserve"> постоянного оперативного тока и реле тока </w:t>
      </w:r>
      <w:r w:rsidRPr="00463885">
        <w:rPr>
          <w:rStyle w:val="57"/>
          <w:rFonts w:ascii="Times New Roman" w:hAnsi="Times New Roman" w:cs="Times New Roman"/>
          <w:b w:val="0"/>
          <w:i w:val="0"/>
          <w:spacing w:val="0"/>
          <w:sz w:val="28"/>
          <w:szCs w:val="28"/>
        </w:rPr>
        <w:t>2.</w:t>
      </w:r>
      <w:r>
        <w:rPr>
          <w:rStyle w:val="ArialUnicodeMS66"/>
          <w:rFonts w:ascii="Times New Roman" w:hAnsi="Times New Roman" w:cs="Times New Roman"/>
          <w:spacing w:val="0"/>
          <w:sz w:val="28"/>
          <w:szCs w:val="28"/>
        </w:rPr>
        <w:t xml:space="preserve"> Опера</w:t>
      </w:r>
      <w:r w:rsidRPr="00463885">
        <w:rPr>
          <w:rStyle w:val="ArialUnicodeMS66"/>
          <w:rFonts w:ascii="Times New Roman" w:hAnsi="Times New Roman" w:cs="Times New Roman"/>
          <w:spacing w:val="0"/>
          <w:sz w:val="28"/>
          <w:szCs w:val="28"/>
        </w:rPr>
        <w:t>тивный постоянный и очень н</w:t>
      </w:r>
      <w:r>
        <w:rPr>
          <w:rStyle w:val="ArialUnicodeMS66"/>
          <w:rFonts w:ascii="Times New Roman" w:hAnsi="Times New Roman" w:cs="Times New Roman"/>
          <w:spacing w:val="0"/>
          <w:sz w:val="28"/>
          <w:szCs w:val="28"/>
        </w:rPr>
        <w:t>ебольшой (безопасный) ток проте</w:t>
      </w:r>
      <w:r w:rsidRPr="00463885">
        <w:rPr>
          <w:rStyle w:val="ArialUnicodeMS66"/>
          <w:rFonts w:ascii="Times New Roman" w:hAnsi="Times New Roman" w:cs="Times New Roman"/>
          <w:spacing w:val="0"/>
          <w:sz w:val="28"/>
          <w:szCs w:val="28"/>
        </w:rPr>
        <w:t xml:space="preserve">кает через землю, изоляцию фаз </w:t>
      </w:r>
      <w:r w:rsidRPr="00463885">
        <w:rPr>
          <w:rStyle w:val="57"/>
          <w:rFonts w:ascii="Times New Roman" w:hAnsi="Times New Roman" w:cs="Times New Roman"/>
          <w:b w:val="0"/>
          <w:i w:val="0"/>
          <w:spacing w:val="0"/>
          <w:sz w:val="28"/>
          <w:szCs w:val="28"/>
        </w:rPr>
        <w:t>3,</w:t>
      </w:r>
      <w:r w:rsidRPr="00463885">
        <w:rPr>
          <w:rStyle w:val="ArialUnicodeMS66"/>
          <w:rFonts w:ascii="Times New Roman" w:hAnsi="Times New Roman" w:cs="Times New Roman"/>
          <w:spacing w:val="0"/>
          <w:sz w:val="28"/>
          <w:szCs w:val="28"/>
        </w:rPr>
        <w:t xml:space="preserve"> трехфазный дроссель </w:t>
      </w:r>
      <w:r w:rsidRPr="00463885">
        <w:rPr>
          <w:rStyle w:val="57"/>
          <w:rFonts w:ascii="Times New Roman" w:hAnsi="Times New Roman" w:cs="Times New Roman"/>
          <w:b w:val="0"/>
          <w:i w:val="0"/>
          <w:spacing w:val="0"/>
          <w:sz w:val="28"/>
          <w:szCs w:val="28"/>
        </w:rPr>
        <w:t>4,</w:t>
      </w:r>
      <w:r>
        <w:rPr>
          <w:rStyle w:val="ArialUnicodeMS66"/>
          <w:rFonts w:ascii="Times New Roman" w:hAnsi="Times New Roman" w:cs="Times New Roman"/>
          <w:spacing w:val="0"/>
          <w:sz w:val="28"/>
          <w:szCs w:val="28"/>
        </w:rPr>
        <w:t xml:space="preserve"> пред</w:t>
      </w:r>
      <w:r w:rsidRPr="00463885">
        <w:rPr>
          <w:rStyle w:val="ArialUnicodeMS66"/>
          <w:rFonts w:ascii="Times New Roman" w:hAnsi="Times New Roman" w:cs="Times New Roman"/>
          <w:spacing w:val="0"/>
          <w:sz w:val="28"/>
          <w:szCs w:val="28"/>
        </w:rPr>
        <w:t xml:space="preserve">назначенный для получения нулевой точки сети, однофазный дроссель 5 и реле тока </w:t>
      </w:r>
      <w:r w:rsidRPr="00463885">
        <w:rPr>
          <w:rStyle w:val="57"/>
          <w:rFonts w:ascii="Times New Roman" w:hAnsi="Times New Roman" w:cs="Times New Roman"/>
          <w:b w:val="0"/>
          <w:i w:val="0"/>
          <w:spacing w:val="0"/>
          <w:sz w:val="28"/>
          <w:szCs w:val="28"/>
        </w:rPr>
        <w:t>2.</w:t>
      </w:r>
      <w:r w:rsidRPr="00463885">
        <w:rPr>
          <w:rStyle w:val="ArialUnicodeMS66"/>
          <w:rFonts w:ascii="Times New Roman" w:hAnsi="Times New Roman" w:cs="Times New Roman"/>
          <w:spacing w:val="0"/>
          <w:sz w:val="28"/>
          <w:szCs w:val="28"/>
        </w:rPr>
        <w:t xml:space="preserve"> Дроссель </w:t>
      </w:r>
      <w:r w:rsidRPr="00463885">
        <w:rPr>
          <w:rStyle w:val="57"/>
          <w:rFonts w:ascii="Times New Roman" w:hAnsi="Times New Roman" w:cs="Times New Roman"/>
          <w:b w:val="0"/>
          <w:i w:val="0"/>
          <w:spacing w:val="0"/>
          <w:sz w:val="28"/>
          <w:szCs w:val="28"/>
        </w:rPr>
        <w:t>5</w:t>
      </w:r>
      <w:r>
        <w:rPr>
          <w:rStyle w:val="ArialUnicodeMS66"/>
          <w:rFonts w:ascii="Times New Roman" w:hAnsi="Times New Roman" w:cs="Times New Roman"/>
          <w:spacing w:val="0"/>
          <w:sz w:val="28"/>
          <w:szCs w:val="28"/>
        </w:rPr>
        <w:t xml:space="preserve"> предназначен для ограниче</w:t>
      </w:r>
      <w:r w:rsidRPr="00463885">
        <w:rPr>
          <w:rStyle w:val="ArialUnicodeMS66"/>
          <w:rFonts w:ascii="Times New Roman" w:hAnsi="Times New Roman" w:cs="Times New Roman"/>
          <w:spacing w:val="0"/>
          <w:sz w:val="28"/>
          <w:szCs w:val="28"/>
        </w:rPr>
        <w:t>ния утечки переменного тока в землю, так как обладает большим сопротивлением для переменного тока и малым для постоянного.</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При замыкании какой-либо из фаз на землю и</w:t>
      </w:r>
      <w:r>
        <w:rPr>
          <w:rStyle w:val="ArialUnicodeMS66"/>
          <w:rFonts w:ascii="Times New Roman" w:hAnsi="Times New Roman" w:cs="Times New Roman"/>
          <w:spacing w:val="0"/>
          <w:sz w:val="28"/>
          <w:szCs w:val="28"/>
        </w:rPr>
        <w:t>ли уменьше</w:t>
      </w:r>
      <w:r w:rsidRPr="00463885">
        <w:rPr>
          <w:rStyle w:val="ArialUnicodeMS66"/>
          <w:rFonts w:ascii="Times New Roman" w:hAnsi="Times New Roman" w:cs="Times New Roman"/>
          <w:spacing w:val="0"/>
          <w:sz w:val="28"/>
          <w:szCs w:val="28"/>
        </w:rPr>
        <w:t xml:space="preserve">нии сопротивления изоляции фаз </w:t>
      </w:r>
      <w:r w:rsidRPr="00463885">
        <w:rPr>
          <w:rStyle w:val="57"/>
          <w:rFonts w:ascii="Times New Roman" w:hAnsi="Times New Roman" w:cs="Times New Roman"/>
          <w:b w:val="0"/>
          <w:i w:val="0"/>
          <w:spacing w:val="0"/>
          <w:sz w:val="28"/>
          <w:szCs w:val="28"/>
        </w:rPr>
        <w:t>3</w:t>
      </w:r>
      <w:r>
        <w:rPr>
          <w:rStyle w:val="ArialUnicodeMS66"/>
          <w:rFonts w:ascii="Times New Roman" w:hAnsi="Times New Roman" w:cs="Times New Roman"/>
          <w:spacing w:val="0"/>
          <w:sz w:val="28"/>
          <w:szCs w:val="28"/>
        </w:rPr>
        <w:t xml:space="preserve"> меньше допустимого преде</w:t>
      </w:r>
      <w:r w:rsidRPr="00463885">
        <w:rPr>
          <w:rStyle w:val="ArialUnicodeMS66"/>
          <w:rFonts w:ascii="Times New Roman" w:hAnsi="Times New Roman" w:cs="Times New Roman"/>
          <w:spacing w:val="0"/>
          <w:sz w:val="28"/>
          <w:szCs w:val="28"/>
        </w:rPr>
        <w:t>ла (например, за счет старения изоляции или воздействия на нее агрессивных паров и газов) с</w:t>
      </w:r>
      <w:r>
        <w:rPr>
          <w:rStyle w:val="ArialUnicodeMS66"/>
          <w:rFonts w:ascii="Times New Roman" w:hAnsi="Times New Roman" w:cs="Times New Roman"/>
          <w:spacing w:val="0"/>
          <w:sz w:val="28"/>
          <w:szCs w:val="28"/>
        </w:rPr>
        <w:t>опротивление цепи протекания по</w:t>
      </w:r>
      <w:r w:rsidRPr="00463885">
        <w:rPr>
          <w:rStyle w:val="ArialUnicodeMS66"/>
          <w:rFonts w:ascii="Times New Roman" w:hAnsi="Times New Roman" w:cs="Times New Roman"/>
          <w:spacing w:val="0"/>
          <w:sz w:val="28"/>
          <w:szCs w:val="28"/>
        </w:rPr>
        <w:t>стоянного тока снижается, и по закону Ома возрастет величина оперативного тока. При пр</w:t>
      </w:r>
      <w:r>
        <w:rPr>
          <w:rStyle w:val="ArialUnicodeMS66"/>
          <w:rFonts w:ascii="Times New Roman" w:hAnsi="Times New Roman" w:cs="Times New Roman"/>
          <w:spacing w:val="0"/>
          <w:sz w:val="28"/>
          <w:szCs w:val="28"/>
        </w:rPr>
        <w:t>евышении величины тока, на кото</w:t>
      </w:r>
      <w:r w:rsidRPr="00463885">
        <w:rPr>
          <w:rStyle w:val="ArialUnicodeMS66"/>
          <w:rFonts w:ascii="Times New Roman" w:hAnsi="Times New Roman" w:cs="Times New Roman"/>
          <w:spacing w:val="0"/>
          <w:sz w:val="28"/>
          <w:szCs w:val="28"/>
        </w:rPr>
        <w:t>рую настроено реле 2, оно с</w:t>
      </w:r>
      <w:r>
        <w:rPr>
          <w:rStyle w:val="ArialUnicodeMS66"/>
          <w:rFonts w:ascii="Times New Roman" w:hAnsi="Times New Roman" w:cs="Times New Roman"/>
          <w:spacing w:val="0"/>
          <w:sz w:val="28"/>
          <w:szCs w:val="28"/>
        </w:rPr>
        <w:t>рабатывает, замыкая контакты об</w:t>
      </w:r>
      <w:r w:rsidRPr="00463885">
        <w:rPr>
          <w:rStyle w:val="ArialUnicodeMS66"/>
          <w:rFonts w:ascii="Times New Roman" w:hAnsi="Times New Roman" w:cs="Times New Roman"/>
          <w:spacing w:val="0"/>
          <w:sz w:val="28"/>
          <w:szCs w:val="28"/>
        </w:rPr>
        <w:t xml:space="preserve">мотки катушки автоматического выключателя </w:t>
      </w:r>
      <w:r w:rsidRPr="00463885">
        <w:rPr>
          <w:rStyle w:val="57"/>
          <w:rFonts w:ascii="Times New Roman" w:hAnsi="Times New Roman" w:cs="Times New Roman"/>
          <w:b w:val="0"/>
          <w:i w:val="0"/>
          <w:spacing w:val="0"/>
          <w:sz w:val="28"/>
          <w:szCs w:val="28"/>
        </w:rPr>
        <w:t>6,</w:t>
      </w:r>
      <w:r w:rsidRPr="00463885">
        <w:rPr>
          <w:rStyle w:val="ArialUnicodeMS66"/>
          <w:rFonts w:ascii="Times New Roman" w:hAnsi="Times New Roman" w:cs="Times New Roman"/>
          <w:spacing w:val="0"/>
          <w:sz w:val="28"/>
          <w:szCs w:val="28"/>
        </w:rPr>
        <w:t xml:space="preserve"> разрывающего цепь питания электроустановки.</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57"/>
          <w:rFonts w:ascii="Times New Roman" w:hAnsi="Times New Roman" w:cs="Times New Roman"/>
          <w:b w:val="0"/>
          <w:i w:val="0"/>
          <w:spacing w:val="0"/>
          <w:sz w:val="28"/>
          <w:szCs w:val="28"/>
        </w:rPr>
        <w:t>Средства индивидуальной защиты</w:t>
      </w:r>
      <w:r w:rsidRPr="00463885">
        <w:rPr>
          <w:rStyle w:val="ArialUnicodeMS66"/>
          <w:rFonts w:ascii="Times New Roman" w:hAnsi="Times New Roman" w:cs="Times New Roman"/>
          <w:spacing w:val="0"/>
          <w:sz w:val="28"/>
          <w:szCs w:val="28"/>
        </w:rPr>
        <w:t xml:space="preserve"> — </w:t>
      </w:r>
      <w:r>
        <w:rPr>
          <w:rStyle w:val="57"/>
          <w:rFonts w:ascii="Times New Roman" w:hAnsi="Times New Roman" w:cs="Times New Roman"/>
          <w:b w:val="0"/>
          <w:i w:val="0"/>
          <w:spacing w:val="0"/>
          <w:sz w:val="28"/>
          <w:szCs w:val="28"/>
        </w:rPr>
        <w:t>электрозащитные сред</w:t>
      </w:r>
      <w:r w:rsidRPr="00463885">
        <w:rPr>
          <w:rStyle w:val="57"/>
          <w:rFonts w:ascii="Times New Roman" w:hAnsi="Times New Roman" w:cs="Times New Roman"/>
          <w:b w:val="0"/>
          <w:i w:val="0"/>
          <w:spacing w:val="0"/>
          <w:sz w:val="28"/>
          <w:szCs w:val="28"/>
        </w:rPr>
        <w:t>ства (ЭЗС)</w:t>
      </w:r>
      <w:r w:rsidRPr="00463885">
        <w:rPr>
          <w:rStyle w:val="ArialUnicodeMS66"/>
          <w:rFonts w:ascii="Times New Roman" w:hAnsi="Times New Roman" w:cs="Times New Roman"/>
          <w:spacing w:val="0"/>
          <w:sz w:val="28"/>
          <w:szCs w:val="28"/>
        </w:rPr>
        <w:t xml:space="preserve"> (рис. 3.54). К СИ</w:t>
      </w:r>
      <w:r>
        <w:rPr>
          <w:rStyle w:val="ArialUnicodeMS66"/>
          <w:rFonts w:ascii="Times New Roman" w:hAnsi="Times New Roman" w:cs="Times New Roman"/>
          <w:spacing w:val="0"/>
          <w:sz w:val="28"/>
          <w:szCs w:val="28"/>
        </w:rPr>
        <w:t>З от поражения электрическим то</w:t>
      </w:r>
      <w:r w:rsidRPr="00463885">
        <w:rPr>
          <w:rStyle w:val="ArialUnicodeMS66"/>
          <w:rFonts w:ascii="Times New Roman" w:hAnsi="Times New Roman" w:cs="Times New Roman"/>
          <w:spacing w:val="0"/>
          <w:sz w:val="28"/>
          <w:szCs w:val="28"/>
        </w:rPr>
        <w:t xml:space="preserve">ком относятся изолирующие </w:t>
      </w:r>
      <w:r>
        <w:rPr>
          <w:rStyle w:val="ArialUnicodeMS66"/>
          <w:rFonts w:ascii="Times New Roman" w:hAnsi="Times New Roman" w:cs="Times New Roman"/>
          <w:spacing w:val="0"/>
          <w:sz w:val="28"/>
          <w:szCs w:val="28"/>
        </w:rPr>
        <w:t>средства, которые делятся на ос</w:t>
      </w:r>
      <w:r w:rsidRPr="00463885">
        <w:rPr>
          <w:rStyle w:val="ArialUnicodeMS66"/>
          <w:rFonts w:ascii="Times New Roman" w:hAnsi="Times New Roman" w:cs="Times New Roman"/>
          <w:spacing w:val="0"/>
          <w:sz w:val="28"/>
          <w:szCs w:val="28"/>
        </w:rPr>
        <w:t>новные и дополнительные.</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Основные ЭЗС — это средства защиты, изоляция которых длительно выдерживает рабочее напряжение электроустановок, что позволяет с помощью их прикасаться к токоведущим частям, находящимся под напряжение</w:t>
      </w:r>
      <w:r>
        <w:rPr>
          <w:rStyle w:val="ArialUnicodeMS66"/>
          <w:rFonts w:ascii="Times New Roman" w:hAnsi="Times New Roman" w:cs="Times New Roman"/>
          <w:spacing w:val="0"/>
          <w:sz w:val="28"/>
          <w:szCs w:val="28"/>
        </w:rPr>
        <w:t>м. Для работы на электроустанов</w:t>
      </w:r>
      <w:r w:rsidRPr="00463885">
        <w:rPr>
          <w:rStyle w:val="ArialUnicodeMS66"/>
          <w:rFonts w:ascii="Times New Roman" w:hAnsi="Times New Roman" w:cs="Times New Roman"/>
          <w:spacing w:val="0"/>
          <w:sz w:val="28"/>
          <w:szCs w:val="28"/>
        </w:rPr>
        <w:t>ках до 1000 В к ним относятс</w:t>
      </w:r>
      <w:r>
        <w:rPr>
          <w:rStyle w:val="ArialUnicodeMS66"/>
          <w:rFonts w:ascii="Times New Roman" w:hAnsi="Times New Roman" w:cs="Times New Roman"/>
          <w:spacing w:val="0"/>
          <w:sz w:val="28"/>
          <w:szCs w:val="28"/>
        </w:rPr>
        <w:t>я: изолирующие штанги, изолирую</w:t>
      </w:r>
      <w:r w:rsidRPr="00463885">
        <w:rPr>
          <w:rStyle w:val="ArialUnicodeMS66"/>
          <w:rFonts w:ascii="Times New Roman" w:hAnsi="Times New Roman" w:cs="Times New Roman"/>
          <w:spacing w:val="0"/>
          <w:sz w:val="28"/>
          <w:szCs w:val="28"/>
        </w:rPr>
        <w:t>щие и электроизмерительные клещи, диэлектрические перчатки, слесарно-монтажный инстр</w:t>
      </w:r>
      <w:r>
        <w:rPr>
          <w:rStyle w:val="ArialUnicodeMS66"/>
          <w:rFonts w:ascii="Times New Roman" w:hAnsi="Times New Roman" w:cs="Times New Roman"/>
          <w:spacing w:val="0"/>
          <w:sz w:val="28"/>
          <w:szCs w:val="28"/>
        </w:rPr>
        <w:t>умент с изолированными рукоятка</w:t>
      </w:r>
      <w:r w:rsidRPr="00463885">
        <w:rPr>
          <w:rStyle w:val="ArialUnicodeMS66"/>
          <w:rFonts w:ascii="Times New Roman" w:hAnsi="Times New Roman" w:cs="Times New Roman"/>
          <w:spacing w:val="0"/>
          <w:sz w:val="28"/>
          <w:szCs w:val="28"/>
        </w:rPr>
        <w:t>ми, указатели напряжения. При напряжении электроустановки свыше 1000 В основные сре</w:t>
      </w:r>
      <w:r>
        <w:rPr>
          <w:rStyle w:val="ArialUnicodeMS66"/>
          <w:rFonts w:ascii="Times New Roman" w:hAnsi="Times New Roman" w:cs="Times New Roman"/>
          <w:spacing w:val="0"/>
          <w:sz w:val="28"/>
          <w:szCs w:val="28"/>
        </w:rPr>
        <w:t>дства включают изолирующие штан</w:t>
      </w:r>
      <w:r w:rsidRPr="00463885">
        <w:rPr>
          <w:rStyle w:val="ArialUnicodeMS66"/>
          <w:rFonts w:ascii="Times New Roman" w:hAnsi="Times New Roman" w:cs="Times New Roman"/>
          <w:spacing w:val="0"/>
          <w:sz w:val="28"/>
          <w:szCs w:val="28"/>
        </w:rPr>
        <w:t>ги, изолирующие и электроиз</w:t>
      </w:r>
      <w:r>
        <w:rPr>
          <w:rStyle w:val="ArialUnicodeMS66"/>
          <w:rFonts w:ascii="Times New Roman" w:hAnsi="Times New Roman" w:cs="Times New Roman"/>
          <w:spacing w:val="0"/>
          <w:sz w:val="28"/>
          <w:szCs w:val="28"/>
        </w:rPr>
        <w:t>мерительные клещи, указатели на</w:t>
      </w:r>
      <w:r w:rsidRPr="00463885">
        <w:rPr>
          <w:rStyle w:val="ArialUnicodeMS66"/>
          <w:rFonts w:ascii="Times New Roman" w:hAnsi="Times New Roman" w:cs="Times New Roman"/>
          <w:spacing w:val="0"/>
          <w:sz w:val="28"/>
          <w:szCs w:val="28"/>
        </w:rPr>
        <w:t>пряжения.</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Дополнительные ЭЗС — это средства защиты, изоляция ко</w:t>
      </w:r>
      <w:r w:rsidRPr="00463885">
        <w:rPr>
          <w:rStyle w:val="ArialUnicodeMS66"/>
          <w:rFonts w:ascii="Times New Roman" w:hAnsi="Times New Roman" w:cs="Times New Roman"/>
          <w:spacing w:val="0"/>
          <w:sz w:val="28"/>
          <w:szCs w:val="28"/>
        </w:rPr>
        <w:softHyphen/>
        <w:t>торых не может длительно выдерживать рабочее напряжение электроустановок. Они применяются для защиты от напряжения прикосновения и шага, а при</w:t>
      </w:r>
      <w:r>
        <w:rPr>
          <w:rStyle w:val="ArialUnicodeMS66"/>
          <w:rFonts w:ascii="Times New Roman" w:hAnsi="Times New Roman" w:cs="Times New Roman"/>
          <w:spacing w:val="0"/>
          <w:sz w:val="28"/>
          <w:szCs w:val="28"/>
        </w:rPr>
        <w:t xml:space="preserve"> работе под напряжением исключи</w:t>
      </w:r>
      <w:r w:rsidRPr="00463885">
        <w:rPr>
          <w:rStyle w:val="ArialUnicodeMS66"/>
          <w:rFonts w:ascii="Times New Roman" w:hAnsi="Times New Roman" w:cs="Times New Roman"/>
          <w:spacing w:val="0"/>
          <w:sz w:val="28"/>
          <w:szCs w:val="28"/>
        </w:rPr>
        <w:t>тельно с основными ЭЗС. К ним относятся: при напряжении до 1000 В — диэлектрические г</w:t>
      </w:r>
      <w:r>
        <w:rPr>
          <w:rStyle w:val="ArialUnicodeMS66"/>
          <w:rFonts w:ascii="Times New Roman" w:hAnsi="Times New Roman" w:cs="Times New Roman"/>
          <w:spacing w:val="0"/>
          <w:sz w:val="28"/>
          <w:szCs w:val="28"/>
        </w:rPr>
        <w:t>алоши, коврики, изолирующие под</w:t>
      </w:r>
      <w:r w:rsidRPr="00463885">
        <w:rPr>
          <w:rStyle w:val="ArialUnicodeMS66"/>
          <w:rFonts w:ascii="Times New Roman" w:hAnsi="Times New Roman" w:cs="Times New Roman"/>
          <w:spacing w:val="0"/>
          <w:sz w:val="28"/>
          <w:szCs w:val="28"/>
        </w:rPr>
        <w:t>ставки; свыше 1000 В — диэл</w:t>
      </w:r>
      <w:r>
        <w:rPr>
          <w:rStyle w:val="ArialUnicodeMS66"/>
          <w:rFonts w:ascii="Times New Roman" w:hAnsi="Times New Roman" w:cs="Times New Roman"/>
          <w:spacing w:val="0"/>
          <w:sz w:val="28"/>
          <w:szCs w:val="28"/>
        </w:rPr>
        <w:t>ектрические перчатки, боты, ков</w:t>
      </w:r>
      <w:r w:rsidRPr="00463885">
        <w:rPr>
          <w:rStyle w:val="ArialUnicodeMS66"/>
          <w:rFonts w:ascii="Times New Roman" w:hAnsi="Times New Roman" w:cs="Times New Roman"/>
          <w:spacing w:val="0"/>
          <w:sz w:val="28"/>
          <w:szCs w:val="28"/>
        </w:rPr>
        <w:t>рики, изолирующие подставки.</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ЭЗС (СИЗ) должны иметь</w:t>
      </w:r>
      <w:r>
        <w:rPr>
          <w:rStyle w:val="ArialUnicodeMS66"/>
          <w:rFonts w:ascii="Times New Roman" w:hAnsi="Times New Roman" w:cs="Times New Roman"/>
          <w:spacing w:val="0"/>
          <w:sz w:val="28"/>
          <w:szCs w:val="28"/>
        </w:rPr>
        <w:t xml:space="preserve"> маркировку с указанием напряже</w:t>
      </w:r>
      <w:r w:rsidRPr="00463885">
        <w:rPr>
          <w:rStyle w:val="ArialUnicodeMS66"/>
          <w:rFonts w:ascii="Times New Roman" w:hAnsi="Times New Roman" w:cs="Times New Roman"/>
          <w:spacing w:val="0"/>
          <w:sz w:val="28"/>
          <w:szCs w:val="28"/>
        </w:rPr>
        <w:t>ния, на которое они рассчита</w:t>
      </w:r>
      <w:r>
        <w:rPr>
          <w:rStyle w:val="ArialUnicodeMS66"/>
          <w:rFonts w:ascii="Times New Roman" w:hAnsi="Times New Roman" w:cs="Times New Roman"/>
          <w:spacing w:val="0"/>
          <w:sz w:val="28"/>
          <w:szCs w:val="28"/>
        </w:rPr>
        <w:t>ны, их изолирующие свойства под</w:t>
      </w:r>
      <w:r w:rsidRPr="00463885">
        <w:rPr>
          <w:rStyle w:val="ArialUnicodeMS66"/>
          <w:rFonts w:ascii="Times New Roman" w:hAnsi="Times New Roman" w:cs="Times New Roman"/>
          <w:spacing w:val="0"/>
          <w:sz w:val="28"/>
          <w:szCs w:val="28"/>
        </w:rPr>
        <w:t>лежат периодической проверке в установленные нормативами сроки.</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p>
    <w:p w:rsidR="00463885" w:rsidRPr="00463885" w:rsidRDefault="00463885" w:rsidP="00463885">
      <w:pPr>
        <w:spacing w:after="0" w:line="240" w:lineRule="auto"/>
        <w:jc w:val="center"/>
      </w:pPr>
      <w:r w:rsidRPr="00463885">
        <w:rPr>
          <w:noProof/>
        </w:rPr>
        <w:lastRenderedPageBreak/>
        <w:drawing>
          <wp:inline distT="0" distB="0" distL="0" distR="0">
            <wp:extent cx="3951605" cy="4191000"/>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42"/>
                    <a:srcRect/>
                    <a:stretch>
                      <a:fillRect/>
                    </a:stretch>
                  </pic:blipFill>
                  <pic:spPr bwMode="auto">
                    <a:xfrm>
                      <a:off x="0" y="0"/>
                      <a:ext cx="3951605" cy="4191000"/>
                    </a:xfrm>
                    <a:prstGeom prst="rect">
                      <a:avLst/>
                    </a:prstGeom>
                    <a:noFill/>
                    <a:ln w="9525">
                      <a:noFill/>
                      <a:miter lim="800000"/>
                      <a:headEnd/>
                      <a:tailEnd/>
                    </a:ln>
                  </pic:spPr>
                </pic:pic>
              </a:graphicData>
            </a:graphic>
          </wp:inline>
        </w:drawing>
      </w:r>
    </w:p>
    <w:p w:rsidR="00463885" w:rsidRDefault="00463885" w:rsidP="00463885">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463885" w:rsidRPr="00463885" w:rsidRDefault="00463885" w:rsidP="00463885">
      <w:pPr>
        <w:pStyle w:val="aa"/>
        <w:shd w:val="clear" w:color="auto" w:fill="auto"/>
        <w:spacing w:line="240" w:lineRule="auto"/>
        <w:ind w:firstLine="142"/>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3.54</w:t>
      </w:r>
      <w:r w:rsidRPr="00463885">
        <w:rPr>
          <w:rStyle w:val="ArialUnicodeMS73"/>
          <w:rFonts w:ascii="Times New Roman" w:hAnsi="Times New Roman" w:cs="Times New Roman"/>
          <w:b w:val="0"/>
          <w:i w:val="0"/>
          <w:spacing w:val="0"/>
          <w:sz w:val="28"/>
          <w:szCs w:val="28"/>
        </w:rPr>
        <w:t xml:space="preserve"> </w:t>
      </w:r>
      <w:r w:rsidRPr="00463885">
        <w:rPr>
          <w:rStyle w:val="TimesNewRoman3"/>
          <w:spacing w:val="0"/>
          <w:sz w:val="28"/>
          <w:szCs w:val="28"/>
        </w:rPr>
        <w:t>Электрозащитные средства для раб</w:t>
      </w:r>
      <w:r>
        <w:rPr>
          <w:rStyle w:val="TimesNewRoman3"/>
          <w:spacing w:val="0"/>
          <w:sz w:val="28"/>
          <w:szCs w:val="28"/>
        </w:rPr>
        <w:t>оты на электроустановках: основные: 1</w:t>
      </w:r>
      <w:r w:rsidRPr="00463885">
        <w:rPr>
          <w:rStyle w:val="TimesNewRoman3"/>
          <w:spacing w:val="0"/>
          <w:sz w:val="28"/>
          <w:szCs w:val="28"/>
        </w:rPr>
        <w:t xml:space="preserve"> — клещи для вставки предохранителей; </w:t>
      </w:r>
      <w:r w:rsidRPr="00463885">
        <w:rPr>
          <w:rStyle w:val="TimesNewRoman2"/>
          <w:b w:val="0"/>
          <w:spacing w:val="0"/>
          <w:sz w:val="28"/>
          <w:szCs w:val="28"/>
        </w:rPr>
        <w:t>2</w:t>
      </w:r>
      <w:r w:rsidRPr="00463885">
        <w:rPr>
          <w:rStyle w:val="TimesNewRoman3"/>
          <w:spacing w:val="0"/>
          <w:sz w:val="28"/>
          <w:szCs w:val="28"/>
        </w:rPr>
        <w:t xml:space="preserve"> — гаечный ключ; </w:t>
      </w:r>
      <w:r w:rsidRPr="00463885">
        <w:rPr>
          <w:rStyle w:val="TimesNewRoman2"/>
          <w:b w:val="0"/>
          <w:spacing w:val="0"/>
          <w:sz w:val="28"/>
          <w:szCs w:val="28"/>
        </w:rPr>
        <w:t>3 —</w:t>
      </w:r>
      <w:r w:rsidRPr="00463885">
        <w:rPr>
          <w:rStyle w:val="TimesNewRoman3"/>
          <w:spacing w:val="0"/>
          <w:sz w:val="28"/>
          <w:szCs w:val="28"/>
        </w:rPr>
        <w:t xml:space="preserve"> отвертка; </w:t>
      </w:r>
      <w:r w:rsidRPr="00463885">
        <w:rPr>
          <w:rStyle w:val="TimesNewRoman2"/>
          <w:b w:val="0"/>
          <w:spacing w:val="0"/>
          <w:sz w:val="28"/>
          <w:szCs w:val="28"/>
        </w:rPr>
        <w:t xml:space="preserve">4, 6, </w:t>
      </w:r>
      <w:r w:rsidRPr="00463885">
        <w:rPr>
          <w:rStyle w:val="8pt"/>
          <w:rFonts w:ascii="Times New Roman" w:hAnsi="Times New Roman" w:cs="Times New Roman"/>
          <w:b w:val="0"/>
          <w:i w:val="0"/>
          <w:sz w:val="28"/>
          <w:szCs w:val="28"/>
        </w:rPr>
        <w:t>10</w:t>
      </w:r>
      <w:r w:rsidRPr="00463885">
        <w:rPr>
          <w:rStyle w:val="TimesNewRoman3"/>
          <w:spacing w:val="0"/>
          <w:sz w:val="28"/>
          <w:szCs w:val="28"/>
        </w:rPr>
        <w:t>— указатель напряжения; 5— пасса</w:t>
      </w:r>
      <w:r>
        <w:rPr>
          <w:rStyle w:val="TimesNewRoman3"/>
          <w:spacing w:val="0"/>
          <w:sz w:val="28"/>
          <w:szCs w:val="28"/>
        </w:rPr>
        <w:t>тижи; 7 — резиновый коврик и до</w:t>
      </w:r>
      <w:r w:rsidRPr="00463885">
        <w:rPr>
          <w:rStyle w:val="TimesNewRoman3"/>
          <w:spacing w:val="0"/>
          <w:sz w:val="28"/>
          <w:szCs w:val="28"/>
        </w:rPr>
        <w:t xml:space="preserve">рожка; </w:t>
      </w:r>
      <w:r w:rsidRPr="00463885">
        <w:rPr>
          <w:rStyle w:val="TimesNewRoman2"/>
          <w:b w:val="0"/>
          <w:spacing w:val="0"/>
          <w:sz w:val="28"/>
          <w:szCs w:val="28"/>
        </w:rPr>
        <w:t>8 —</w:t>
      </w:r>
      <w:r w:rsidRPr="00463885">
        <w:rPr>
          <w:rStyle w:val="TimesNewRoman3"/>
          <w:spacing w:val="0"/>
          <w:sz w:val="28"/>
          <w:szCs w:val="28"/>
        </w:rPr>
        <w:t xml:space="preserve"> изолирующая подставка; </w:t>
      </w:r>
      <w:r w:rsidRPr="00463885">
        <w:rPr>
          <w:rStyle w:val="TimesNewRoman2"/>
          <w:b w:val="0"/>
          <w:spacing w:val="0"/>
          <w:sz w:val="28"/>
          <w:szCs w:val="28"/>
        </w:rPr>
        <w:t>9 —</w:t>
      </w:r>
      <w:r w:rsidRPr="00463885">
        <w:rPr>
          <w:rStyle w:val="TimesNewRoman3"/>
          <w:spacing w:val="0"/>
          <w:sz w:val="28"/>
          <w:szCs w:val="28"/>
        </w:rPr>
        <w:t xml:space="preserve"> т</w:t>
      </w:r>
      <w:r>
        <w:rPr>
          <w:rStyle w:val="TimesNewRoman3"/>
          <w:spacing w:val="0"/>
          <w:sz w:val="28"/>
          <w:szCs w:val="28"/>
        </w:rPr>
        <w:t>окоизмерительные клеши; дополни</w:t>
      </w:r>
      <w:r w:rsidRPr="00463885">
        <w:rPr>
          <w:rStyle w:val="TimesNewRoman3"/>
          <w:spacing w:val="0"/>
          <w:sz w:val="28"/>
          <w:szCs w:val="28"/>
        </w:rPr>
        <w:t xml:space="preserve">тельные: </w:t>
      </w:r>
      <w:r w:rsidRPr="00463885">
        <w:rPr>
          <w:rStyle w:val="TimesNewRoman2"/>
          <w:b w:val="0"/>
          <w:spacing w:val="0"/>
          <w:sz w:val="28"/>
          <w:szCs w:val="28"/>
        </w:rPr>
        <w:t>I —</w:t>
      </w:r>
      <w:r w:rsidRPr="00463885">
        <w:rPr>
          <w:rStyle w:val="TimesNewRoman3"/>
          <w:spacing w:val="0"/>
          <w:sz w:val="28"/>
          <w:szCs w:val="28"/>
        </w:rPr>
        <w:t xml:space="preserve"> перчатки резиновые диэлектрические; </w:t>
      </w:r>
      <w:r w:rsidRPr="00463885">
        <w:rPr>
          <w:rStyle w:val="TimesNewRoman2"/>
          <w:b w:val="0"/>
          <w:spacing w:val="0"/>
          <w:sz w:val="28"/>
          <w:szCs w:val="28"/>
        </w:rPr>
        <w:t>2, 3</w:t>
      </w:r>
      <w:r>
        <w:rPr>
          <w:rStyle w:val="TimesNewRoman3"/>
          <w:spacing w:val="0"/>
          <w:sz w:val="28"/>
          <w:szCs w:val="28"/>
        </w:rPr>
        <w:t xml:space="preserve"> — галоши и боты ди</w:t>
      </w:r>
      <w:r w:rsidRPr="00463885">
        <w:rPr>
          <w:rStyle w:val="TimesNewRoman3"/>
          <w:spacing w:val="0"/>
          <w:sz w:val="28"/>
          <w:szCs w:val="28"/>
        </w:rPr>
        <w:t xml:space="preserve">электрические; </w:t>
      </w:r>
      <w:r w:rsidRPr="00463885">
        <w:rPr>
          <w:rStyle w:val="TimesNewRoman2"/>
          <w:b w:val="0"/>
          <w:spacing w:val="0"/>
          <w:sz w:val="28"/>
          <w:szCs w:val="28"/>
        </w:rPr>
        <w:t>4 —</w:t>
      </w:r>
      <w:r w:rsidRPr="00463885">
        <w:rPr>
          <w:rStyle w:val="TimesNewRoman3"/>
          <w:spacing w:val="0"/>
          <w:sz w:val="28"/>
          <w:szCs w:val="28"/>
        </w:rPr>
        <w:t xml:space="preserve"> туфли антистатические; 5 — сапоги диэлектрические</w:t>
      </w:r>
    </w:p>
    <w:p w:rsidR="00C60024" w:rsidRDefault="00C60024" w:rsidP="00C60024">
      <w:pPr>
        <w:pStyle w:val="a4"/>
        <w:shd w:val="clear" w:color="auto" w:fill="auto"/>
        <w:spacing w:line="240" w:lineRule="auto"/>
        <w:ind w:firstLine="709"/>
        <w:rPr>
          <w:rFonts w:ascii="Times New Roman" w:hAnsi="Times New Roman" w:cs="Times New Roman"/>
          <w:b w:val="0"/>
          <w:i w:val="0"/>
          <w:spacing w:val="0"/>
          <w:sz w:val="28"/>
          <w:szCs w:val="28"/>
        </w:rPr>
      </w:pPr>
    </w:p>
    <w:p w:rsidR="00463885" w:rsidRPr="00463885" w:rsidRDefault="00463885" w:rsidP="00463885">
      <w:pPr>
        <w:pStyle w:val="30"/>
        <w:shd w:val="clear" w:color="auto" w:fill="auto"/>
        <w:spacing w:before="0" w:after="0" w:line="240" w:lineRule="auto"/>
        <w:ind w:firstLine="709"/>
        <w:rPr>
          <w:rFonts w:ascii="Times New Roman" w:hAnsi="Times New Roman" w:cs="Times New Roman"/>
          <w:b w:val="0"/>
          <w:spacing w:val="0"/>
          <w:sz w:val="32"/>
          <w:szCs w:val="28"/>
        </w:rPr>
      </w:pPr>
      <w:r w:rsidRPr="00463885">
        <w:rPr>
          <w:rStyle w:val="ArialUnicodeMS"/>
          <w:rFonts w:ascii="Times New Roman" w:hAnsi="Times New Roman" w:cs="Times New Roman"/>
          <w:bCs/>
          <w:i w:val="0"/>
          <w:spacing w:val="0"/>
          <w:sz w:val="32"/>
          <w:szCs w:val="28"/>
        </w:rPr>
        <w:t>Глава</w:t>
      </w:r>
      <w:r w:rsidRPr="00463885">
        <w:rPr>
          <w:rStyle w:val="81"/>
          <w:rFonts w:ascii="Times New Roman" w:hAnsi="Times New Roman" w:cs="Times New Roman"/>
          <w:bCs/>
          <w:i w:val="0"/>
          <w:spacing w:val="0"/>
          <w:sz w:val="32"/>
          <w:szCs w:val="28"/>
        </w:rPr>
        <w:t xml:space="preserve"> 2</w:t>
      </w:r>
    </w:p>
    <w:p w:rsidR="00463885" w:rsidRPr="00463885" w:rsidRDefault="00463885" w:rsidP="00463885">
      <w:pPr>
        <w:pStyle w:val="30"/>
        <w:shd w:val="clear" w:color="auto" w:fill="auto"/>
        <w:spacing w:before="0" w:after="0" w:line="240" w:lineRule="auto"/>
        <w:ind w:firstLine="709"/>
        <w:rPr>
          <w:rStyle w:val="81"/>
          <w:rFonts w:ascii="Times New Roman" w:hAnsi="Times New Roman" w:cs="Times New Roman"/>
          <w:bCs/>
          <w:i w:val="0"/>
          <w:spacing w:val="0"/>
          <w:sz w:val="28"/>
          <w:szCs w:val="28"/>
        </w:rPr>
      </w:pPr>
    </w:p>
    <w:p w:rsidR="00463885" w:rsidRPr="00463885" w:rsidRDefault="00463885" w:rsidP="00463885">
      <w:pPr>
        <w:pStyle w:val="30"/>
        <w:shd w:val="clear" w:color="auto" w:fill="auto"/>
        <w:spacing w:before="0" w:after="0" w:line="240" w:lineRule="auto"/>
        <w:ind w:firstLine="709"/>
        <w:rPr>
          <w:rFonts w:ascii="Times New Roman" w:hAnsi="Times New Roman" w:cs="Times New Roman"/>
          <w:b w:val="0"/>
          <w:spacing w:val="0"/>
          <w:sz w:val="28"/>
          <w:szCs w:val="28"/>
        </w:rPr>
      </w:pPr>
      <w:r w:rsidRPr="00463885">
        <w:rPr>
          <w:rStyle w:val="81"/>
          <w:rFonts w:ascii="Times New Roman" w:hAnsi="Times New Roman" w:cs="Times New Roman"/>
          <w:bCs/>
          <w:i w:val="0"/>
          <w:spacing w:val="0"/>
          <w:sz w:val="28"/>
          <w:szCs w:val="28"/>
        </w:rPr>
        <w:t>ЗАЩИТА ЧЕЛОВЕКА ОТ ХИМИЧЕСКИХ И БИОЛОГИЧЕСКИХ НЕГАТИВНЫХ ФАКТОРОВ</w:t>
      </w:r>
    </w:p>
    <w:p w:rsidR="00463885" w:rsidRPr="00463885" w:rsidRDefault="00463885" w:rsidP="00463885">
      <w:pPr>
        <w:pStyle w:val="a4"/>
        <w:shd w:val="clear" w:color="auto" w:fill="auto"/>
        <w:spacing w:line="240" w:lineRule="auto"/>
        <w:ind w:firstLine="709"/>
        <w:rPr>
          <w:rStyle w:val="ArialUnicodeMS66"/>
          <w:rFonts w:ascii="Times New Roman" w:hAnsi="Times New Roman" w:cs="Times New Roman"/>
          <w:spacing w:val="0"/>
          <w:sz w:val="28"/>
          <w:szCs w:val="28"/>
        </w:rPr>
      </w:pP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 xml:space="preserve">Задачей защиты от химических и биологических негативных факторов является исключение или снижение до допустимых пределов попадания в организм человека вредных веществ и микроорганизмов, контакта </w:t>
      </w:r>
      <w:r w:rsidR="006E6FF6">
        <w:rPr>
          <w:rStyle w:val="ArialUnicodeMS66"/>
          <w:rFonts w:ascii="Times New Roman" w:hAnsi="Times New Roman" w:cs="Times New Roman"/>
          <w:spacing w:val="0"/>
          <w:sz w:val="28"/>
          <w:szCs w:val="28"/>
        </w:rPr>
        <w:t>с вредными или опасными биологи</w:t>
      </w:r>
      <w:r w:rsidRPr="00463885">
        <w:rPr>
          <w:rStyle w:val="ArialUnicodeMS66"/>
          <w:rFonts w:ascii="Times New Roman" w:hAnsi="Times New Roman" w:cs="Times New Roman"/>
          <w:spacing w:val="0"/>
          <w:sz w:val="28"/>
          <w:szCs w:val="28"/>
        </w:rPr>
        <w:t>ческими объектами. Вредные вещества и микроорганизмы могут попадать в организм человека со вдыхаемым воздухом, питьевой водой, пищей, проникать через кожу.</w:t>
      </w:r>
    </w:p>
    <w:p w:rsidR="00463885" w:rsidRPr="00463885" w:rsidRDefault="00463885" w:rsidP="00463885">
      <w:pPr>
        <w:pStyle w:val="a4"/>
        <w:shd w:val="clear" w:color="auto" w:fill="auto"/>
        <w:spacing w:line="240" w:lineRule="auto"/>
        <w:ind w:firstLine="709"/>
        <w:rPr>
          <w:rStyle w:val="ArialUnicodeMS66"/>
          <w:rFonts w:ascii="Times New Roman" w:hAnsi="Times New Roman" w:cs="Times New Roman"/>
          <w:spacing w:val="0"/>
          <w:sz w:val="28"/>
          <w:szCs w:val="28"/>
        </w:rPr>
      </w:pPr>
      <w:r w:rsidRPr="00463885">
        <w:rPr>
          <w:rStyle w:val="ArialUnicodeMS66"/>
          <w:rFonts w:ascii="Times New Roman" w:hAnsi="Times New Roman" w:cs="Times New Roman"/>
          <w:spacing w:val="0"/>
          <w:sz w:val="28"/>
          <w:szCs w:val="28"/>
        </w:rPr>
        <w:t>Поэтому задачей защиты является удаление веществ из зоны их образования; минимизация их попадания в воздух, воду, пищу; очистку загрязненного воздуха или воды от них перед попаданием в воздух рабочей зоны, территории предприятия, биосферу.</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p>
    <w:p w:rsidR="00463885" w:rsidRPr="00463885" w:rsidRDefault="00463885" w:rsidP="00463885">
      <w:pPr>
        <w:pStyle w:val="180"/>
        <w:shd w:val="clear" w:color="auto" w:fill="auto"/>
        <w:spacing w:after="0" w:line="240" w:lineRule="auto"/>
        <w:ind w:firstLine="709"/>
        <w:jc w:val="both"/>
        <w:rPr>
          <w:rFonts w:ascii="Times New Roman" w:hAnsi="Times New Roman" w:cs="Times New Roman"/>
          <w:b w:val="0"/>
          <w:spacing w:val="0"/>
          <w:sz w:val="32"/>
        </w:rPr>
      </w:pPr>
      <w:r w:rsidRPr="00463885">
        <w:rPr>
          <w:rStyle w:val="Calibri"/>
          <w:rFonts w:ascii="Times New Roman" w:hAnsi="Times New Roman" w:cs="Times New Roman"/>
          <w:bCs/>
          <w:i w:val="0"/>
          <w:spacing w:val="0"/>
          <w:w w:val="100"/>
          <w:sz w:val="32"/>
          <w:szCs w:val="28"/>
        </w:rPr>
        <w:lastRenderedPageBreak/>
        <w:t>2.1. Защита от загрязнения воздушной среды</w:t>
      </w:r>
    </w:p>
    <w:p w:rsidR="00463885" w:rsidRPr="00463885" w:rsidRDefault="00463885" w:rsidP="00463885">
      <w:pPr>
        <w:pStyle w:val="a4"/>
        <w:shd w:val="clear" w:color="auto" w:fill="auto"/>
        <w:spacing w:line="240" w:lineRule="auto"/>
        <w:ind w:firstLine="709"/>
        <w:rPr>
          <w:rStyle w:val="ArialUnicodeMS66"/>
          <w:rFonts w:ascii="Times New Roman" w:hAnsi="Times New Roman" w:cs="Times New Roman"/>
          <w:spacing w:val="0"/>
          <w:sz w:val="28"/>
          <w:szCs w:val="28"/>
        </w:rPr>
      </w:pP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Задачей защиты воздушной среды от вредных выбросов и выделений является обеспечение концентраций вредных веществ в воздухе рабочей зоны</w:t>
      </w:r>
      <w:r w:rsidR="006E6FF6">
        <w:rPr>
          <w:rStyle w:val="ArialUnicodeMS66"/>
          <w:rFonts w:ascii="Times New Roman" w:hAnsi="Times New Roman" w:cs="Times New Roman"/>
          <w:spacing w:val="0"/>
          <w:sz w:val="28"/>
          <w:szCs w:val="28"/>
        </w:rPr>
        <w:t>, на территории предприятия, ат</w:t>
      </w:r>
      <w:r w:rsidRPr="00463885">
        <w:rPr>
          <w:rStyle w:val="ArialUnicodeMS66"/>
          <w:rFonts w:ascii="Times New Roman" w:hAnsi="Times New Roman" w:cs="Times New Roman"/>
          <w:spacing w:val="0"/>
          <w:sz w:val="28"/>
          <w:szCs w:val="28"/>
        </w:rPr>
        <w:t>мосфере населенных мест не</w:t>
      </w:r>
      <w:r w:rsidR="006E6FF6">
        <w:rPr>
          <w:rStyle w:val="ArialUnicodeMS66"/>
          <w:rFonts w:ascii="Times New Roman" w:hAnsi="Times New Roman" w:cs="Times New Roman"/>
          <w:spacing w:val="0"/>
          <w:sz w:val="28"/>
          <w:szCs w:val="28"/>
        </w:rPr>
        <w:t xml:space="preserve"> выше предельно допустимых кон</w:t>
      </w:r>
      <w:r w:rsidRPr="00463885">
        <w:rPr>
          <w:rStyle w:val="ArialUnicodeMS66"/>
          <w:rFonts w:ascii="Times New Roman" w:hAnsi="Times New Roman" w:cs="Times New Roman"/>
          <w:spacing w:val="0"/>
          <w:sz w:val="28"/>
          <w:szCs w:val="28"/>
        </w:rPr>
        <w:t>центраций.</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Эта цель достигается применением следующих методов и средств:</w:t>
      </w:r>
    </w:p>
    <w:p w:rsidR="00463885" w:rsidRPr="00463885" w:rsidRDefault="00463885" w:rsidP="00463885">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рациональное размещение источников вредных выбросов по отношению к рабочим местам;</w:t>
      </w:r>
    </w:p>
    <w:p w:rsidR="00463885" w:rsidRPr="00463885" w:rsidRDefault="00463885" w:rsidP="00463885">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 xml:space="preserve">удаление вредных выделений от источника их образования посредством местной </w:t>
      </w:r>
      <w:r w:rsidR="006E6FF6">
        <w:rPr>
          <w:rStyle w:val="ArialUnicodeMS66"/>
          <w:rFonts w:ascii="Times New Roman" w:hAnsi="Times New Roman" w:cs="Times New Roman"/>
          <w:spacing w:val="0"/>
          <w:sz w:val="28"/>
          <w:szCs w:val="28"/>
        </w:rPr>
        <w:t>или общеобменной вытяжной венти</w:t>
      </w:r>
      <w:r w:rsidRPr="00463885">
        <w:rPr>
          <w:rStyle w:val="ArialUnicodeMS66"/>
          <w:rFonts w:ascii="Times New Roman" w:hAnsi="Times New Roman" w:cs="Times New Roman"/>
          <w:spacing w:val="0"/>
          <w:sz w:val="28"/>
          <w:szCs w:val="28"/>
        </w:rPr>
        <w:t>ляции;</w:t>
      </w:r>
    </w:p>
    <w:p w:rsidR="00463885" w:rsidRPr="00463885" w:rsidRDefault="00463885" w:rsidP="00463885">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применение средств очистки воздуха от вредных веществ;</w:t>
      </w:r>
    </w:p>
    <w:p w:rsidR="00463885" w:rsidRPr="00463885" w:rsidRDefault="00463885" w:rsidP="00463885">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применение индивидуа</w:t>
      </w:r>
      <w:r w:rsidR="006E6FF6">
        <w:rPr>
          <w:rStyle w:val="ArialUnicodeMS66"/>
          <w:rFonts w:ascii="Times New Roman" w:hAnsi="Times New Roman" w:cs="Times New Roman"/>
          <w:spacing w:val="0"/>
          <w:sz w:val="28"/>
          <w:szCs w:val="28"/>
        </w:rPr>
        <w:t>льных средств защиты органов ды</w:t>
      </w:r>
      <w:r w:rsidRPr="00463885">
        <w:rPr>
          <w:rStyle w:val="ArialUnicodeMS66"/>
          <w:rFonts w:ascii="Times New Roman" w:hAnsi="Times New Roman" w:cs="Times New Roman"/>
          <w:spacing w:val="0"/>
          <w:sz w:val="28"/>
          <w:szCs w:val="28"/>
        </w:rPr>
        <w:t>хания человека.</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Для того чтобы уменьшит</w:t>
      </w:r>
      <w:r w:rsidR="006E6FF6">
        <w:rPr>
          <w:rStyle w:val="ArialUnicodeMS66"/>
          <w:rFonts w:ascii="Times New Roman" w:hAnsi="Times New Roman" w:cs="Times New Roman"/>
          <w:spacing w:val="0"/>
          <w:sz w:val="28"/>
          <w:szCs w:val="28"/>
        </w:rPr>
        <w:t>ь загрязнение территории промыш</w:t>
      </w:r>
      <w:r w:rsidRPr="00463885">
        <w:rPr>
          <w:rStyle w:val="ArialUnicodeMS66"/>
          <w:rFonts w:ascii="Times New Roman" w:hAnsi="Times New Roman" w:cs="Times New Roman"/>
          <w:spacing w:val="0"/>
          <w:sz w:val="28"/>
          <w:szCs w:val="28"/>
        </w:rPr>
        <w:t xml:space="preserve">ленного предприятия, а также </w:t>
      </w:r>
      <w:r w:rsidR="006E6FF6">
        <w:rPr>
          <w:rStyle w:val="ArialUnicodeMS66"/>
          <w:rFonts w:ascii="Times New Roman" w:hAnsi="Times New Roman" w:cs="Times New Roman"/>
          <w:spacing w:val="0"/>
          <w:sz w:val="28"/>
          <w:szCs w:val="28"/>
        </w:rPr>
        <w:t>населенных мест, выбросы загряз</w:t>
      </w:r>
      <w:r w:rsidRPr="00463885">
        <w:rPr>
          <w:rStyle w:val="ArialUnicodeMS66"/>
          <w:rFonts w:ascii="Times New Roman" w:hAnsi="Times New Roman" w:cs="Times New Roman"/>
          <w:spacing w:val="0"/>
          <w:sz w:val="28"/>
          <w:szCs w:val="28"/>
        </w:rPr>
        <w:t>ненного воздуха из цехов,</w:t>
      </w:r>
      <w:r w:rsidR="006E6FF6">
        <w:rPr>
          <w:rStyle w:val="ArialUnicodeMS66"/>
          <w:rFonts w:ascii="Times New Roman" w:hAnsi="Times New Roman" w:cs="Times New Roman"/>
          <w:spacing w:val="0"/>
          <w:sz w:val="28"/>
          <w:szCs w:val="28"/>
        </w:rPr>
        <w:t xml:space="preserve"> помещений промышленных предпри</w:t>
      </w:r>
      <w:r w:rsidRPr="00463885">
        <w:rPr>
          <w:rStyle w:val="ArialUnicodeMS66"/>
          <w:rFonts w:ascii="Times New Roman" w:hAnsi="Times New Roman" w:cs="Times New Roman"/>
          <w:spacing w:val="0"/>
          <w:sz w:val="28"/>
          <w:szCs w:val="28"/>
        </w:rPr>
        <w:t xml:space="preserve">ятий и технологических установок, удаляемого вентиляцией, осуществляют через высокие </w:t>
      </w:r>
      <w:r w:rsidR="006E6FF6">
        <w:rPr>
          <w:rStyle w:val="ArialUnicodeMS66"/>
          <w:rFonts w:ascii="Times New Roman" w:hAnsi="Times New Roman" w:cs="Times New Roman"/>
          <w:spacing w:val="0"/>
          <w:sz w:val="28"/>
          <w:szCs w:val="28"/>
        </w:rPr>
        <w:t>трубы с целью их лучшего рассеи</w:t>
      </w:r>
      <w:r w:rsidRPr="00463885">
        <w:rPr>
          <w:rStyle w:val="ArialUnicodeMS66"/>
          <w:rFonts w:ascii="Times New Roman" w:hAnsi="Times New Roman" w:cs="Times New Roman"/>
          <w:spacing w:val="0"/>
          <w:sz w:val="28"/>
          <w:szCs w:val="28"/>
        </w:rPr>
        <w:t>вания в атмосфере и снижения концентрации вредных веществ.</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
          <w:rFonts w:ascii="Times New Roman" w:hAnsi="Times New Roman" w:cs="Times New Roman"/>
          <w:spacing w:val="0"/>
          <w:sz w:val="28"/>
          <w:szCs w:val="28"/>
        </w:rPr>
        <w:t>Рациональное размещение</w:t>
      </w:r>
      <w:r w:rsidRPr="00463885">
        <w:rPr>
          <w:rStyle w:val="ArialUnicodeMS66"/>
          <w:rFonts w:ascii="Times New Roman" w:hAnsi="Times New Roman" w:cs="Times New Roman"/>
          <w:spacing w:val="0"/>
          <w:sz w:val="28"/>
          <w:szCs w:val="28"/>
        </w:rPr>
        <w:t xml:space="preserve"> </w:t>
      </w:r>
      <w:r w:rsidR="006E6FF6">
        <w:rPr>
          <w:rStyle w:val="ArialUnicodeMS66"/>
          <w:rFonts w:ascii="Times New Roman" w:hAnsi="Times New Roman" w:cs="Times New Roman"/>
          <w:spacing w:val="0"/>
          <w:sz w:val="28"/>
          <w:szCs w:val="28"/>
        </w:rPr>
        <w:t>предусматривает максимально воз</w:t>
      </w:r>
      <w:r w:rsidRPr="00463885">
        <w:rPr>
          <w:rStyle w:val="ArialUnicodeMS66"/>
          <w:rFonts w:ascii="Times New Roman" w:hAnsi="Times New Roman" w:cs="Times New Roman"/>
          <w:spacing w:val="0"/>
          <w:sz w:val="28"/>
          <w:szCs w:val="28"/>
        </w:rPr>
        <w:t xml:space="preserve">можное удаление источников загрязнения воздуха химическими и биологическими веществами </w:t>
      </w:r>
      <w:r w:rsidR="006E6FF6">
        <w:rPr>
          <w:rStyle w:val="ArialUnicodeMS66"/>
          <w:rFonts w:ascii="Times New Roman" w:hAnsi="Times New Roman" w:cs="Times New Roman"/>
          <w:spacing w:val="0"/>
          <w:sz w:val="28"/>
          <w:szCs w:val="28"/>
        </w:rPr>
        <w:t>от рабочих мест, локализация ис</w:t>
      </w:r>
      <w:r w:rsidRPr="00463885">
        <w:rPr>
          <w:rStyle w:val="ArialUnicodeMS66"/>
          <w:rFonts w:ascii="Times New Roman" w:hAnsi="Times New Roman" w:cs="Times New Roman"/>
          <w:spacing w:val="0"/>
          <w:sz w:val="28"/>
          <w:szCs w:val="28"/>
        </w:rPr>
        <w:t>точников вредных выделений в отдельных производственных помещениях.</w:t>
      </w:r>
    </w:p>
    <w:p w:rsidR="00463885" w:rsidRDefault="00463885" w:rsidP="00463885">
      <w:pPr>
        <w:pStyle w:val="a4"/>
        <w:shd w:val="clear" w:color="auto" w:fill="auto"/>
        <w:spacing w:line="240" w:lineRule="auto"/>
        <w:ind w:firstLine="709"/>
        <w:rPr>
          <w:rStyle w:val="ArialUnicodeMS66"/>
          <w:rFonts w:ascii="Times New Roman" w:hAnsi="Times New Roman" w:cs="Times New Roman"/>
          <w:spacing w:val="0"/>
          <w:sz w:val="28"/>
          <w:szCs w:val="28"/>
        </w:rPr>
      </w:pPr>
      <w:r w:rsidRPr="00463885">
        <w:rPr>
          <w:rStyle w:val="ArialUnicodeMS"/>
          <w:rFonts w:ascii="Times New Roman" w:hAnsi="Times New Roman" w:cs="Times New Roman"/>
          <w:spacing w:val="0"/>
          <w:sz w:val="28"/>
          <w:szCs w:val="28"/>
        </w:rPr>
        <w:t>Удаление вредных выделений</w:t>
      </w:r>
      <w:r w:rsidR="006E6FF6">
        <w:rPr>
          <w:rStyle w:val="ArialUnicodeMS66"/>
          <w:rFonts w:ascii="Times New Roman" w:hAnsi="Times New Roman" w:cs="Times New Roman"/>
          <w:spacing w:val="0"/>
          <w:sz w:val="28"/>
          <w:szCs w:val="28"/>
        </w:rPr>
        <w:t>, образующихся в технологиче</w:t>
      </w:r>
      <w:r w:rsidRPr="00463885">
        <w:rPr>
          <w:rStyle w:val="ArialUnicodeMS66"/>
          <w:rFonts w:ascii="Times New Roman" w:hAnsi="Times New Roman" w:cs="Times New Roman"/>
          <w:spacing w:val="0"/>
          <w:sz w:val="28"/>
          <w:szCs w:val="28"/>
        </w:rPr>
        <w:t>ском процессе, осуществляется</w:t>
      </w:r>
      <w:r w:rsidR="006E6FF6">
        <w:rPr>
          <w:rStyle w:val="ArialUnicodeMS66"/>
          <w:rFonts w:ascii="Times New Roman" w:hAnsi="Times New Roman" w:cs="Times New Roman"/>
          <w:spacing w:val="0"/>
          <w:sz w:val="28"/>
          <w:szCs w:val="28"/>
        </w:rPr>
        <w:t xml:space="preserve"> с использованием средств венти</w:t>
      </w:r>
      <w:r w:rsidRPr="00463885">
        <w:rPr>
          <w:rStyle w:val="ArialUnicodeMS66"/>
          <w:rFonts w:ascii="Times New Roman" w:hAnsi="Times New Roman" w:cs="Times New Roman"/>
          <w:spacing w:val="0"/>
          <w:sz w:val="28"/>
          <w:szCs w:val="28"/>
        </w:rPr>
        <w:t>ляции и местных отсосов.</w:t>
      </w:r>
    </w:p>
    <w:p w:rsidR="006E6FF6" w:rsidRPr="00463885" w:rsidRDefault="006E6FF6" w:rsidP="00463885">
      <w:pPr>
        <w:pStyle w:val="a4"/>
        <w:shd w:val="clear" w:color="auto" w:fill="auto"/>
        <w:spacing w:line="240" w:lineRule="auto"/>
        <w:ind w:firstLine="709"/>
        <w:rPr>
          <w:rFonts w:ascii="Times New Roman" w:hAnsi="Times New Roman" w:cs="Times New Roman"/>
          <w:b w:val="0"/>
          <w:i w:val="0"/>
          <w:spacing w:val="0"/>
          <w:sz w:val="28"/>
          <w:szCs w:val="28"/>
        </w:rPr>
      </w:pPr>
    </w:p>
    <w:p w:rsidR="00463885" w:rsidRPr="006E6FF6" w:rsidRDefault="006E6FF6" w:rsidP="00463885">
      <w:pPr>
        <w:pStyle w:val="250"/>
        <w:shd w:val="clear" w:color="auto" w:fill="auto"/>
        <w:spacing w:before="0" w:after="0" w:line="240" w:lineRule="auto"/>
        <w:ind w:firstLine="709"/>
        <w:rPr>
          <w:rFonts w:ascii="Times New Roman" w:hAnsi="Times New Roman" w:cs="Times New Roman"/>
          <w:b w:val="0"/>
          <w:i w:val="0"/>
          <w:spacing w:val="0"/>
          <w:sz w:val="32"/>
          <w:szCs w:val="28"/>
        </w:rPr>
      </w:pPr>
      <w:r w:rsidRPr="006E6FF6">
        <w:rPr>
          <w:rStyle w:val="ArialUnicodeMS73"/>
          <w:rFonts w:ascii="Times New Roman" w:hAnsi="Times New Roman" w:cs="Times New Roman"/>
          <w:bCs/>
          <w:iCs/>
          <w:spacing w:val="0"/>
          <w:sz w:val="32"/>
          <w:szCs w:val="28"/>
        </w:rPr>
        <w:t>2.1.1</w:t>
      </w:r>
      <w:r w:rsidR="00463885" w:rsidRPr="006E6FF6">
        <w:rPr>
          <w:rStyle w:val="ArialUnicodeMS73"/>
          <w:rFonts w:ascii="Times New Roman" w:hAnsi="Times New Roman" w:cs="Times New Roman"/>
          <w:bCs/>
          <w:iCs/>
          <w:spacing w:val="0"/>
          <w:sz w:val="32"/>
          <w:szCs w:val="28"/>
        </w:rPr>
        <w:t xml:space="preserve"> Вентиляция</w:t>
      </w:r>
    </w:p>
    <w:p w:rsidR="006E6FF6" w:rsidRDefault="006E6FF6" w:rsidP="00463885">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57"/>
          <w:rFonts w:ascii="Times New Roman" w:hAnsi="Times New Roman" w:cs="Times New Roman"/>
          <w:b w:val="0"/>
          <w:i w:val="0"/>
          <w:spacing w:val="0"/>
          <w:sz w:val="28"/>
          <w:szCs w:val="28"/>
        </w:rPr>
        <w:t xml:space="preserve">Система вентиляции </w:t>
      </w:r>
      <w:r w:rsidRPr="00463885">
        <w:rPr>
          <w:rStyle w:val="ArialUnicodeMS66"/>
          <w:rFonts w:ascii="Times New Roman" w:hAnsi="Times New Roman" w:cs="Times New Roman"/>
          <w:spacing w:val="0"/>
          <w:sz w:val="28"/>
          <w:szCs w:val="28"/>
        </w:rPr>
        <w:t>представляет собой комплекс устройств, обеспечивающих воздухообмен в помещении, т. е. удаление из помещения загрязненного, нагретого, влажного воздуха и подача в помещение свежего, чистого воздуха. Системы вентиляции разнообразны, и их классификация представлена на рис. 3.55.</w:t>
      </w:r>
    </w:p>
    <w:p w:rsidR="00463885" w:rsidRPr="00463885" w:rsidRDefault="00463885" w:rsidP="00463885">
      <w:pPr>
        <w:pStyle w:val="a4"/>
        <w:shd w:val="clear" w:color="auto" w:fill="auto"/>
        <w:spacing w:line="240" w:lineRule="auto"/>
        <w:ind w:firstLine="709"/>
        <w:rPr>
          <w:rFonts w:ascii="Times New Roman" w:hAnsi="Times New Roman" w:cs="Times New Roman"/>
          <w:b w:val="0"/>
          <w:i w:val="0"/>
          <w:spacing w:val="0"/>
          <w:sz w:val="28"/>
          <w:szCs w:val="28"/>
        </w:rPr>
      </w:pPr>
      <w:r w:rsidRPr="00463885">
        <w:rPr>
          <w:rStyle w:val="ArialUnicodeMS66"/>
          <w:rFonts w:ascii="Times New Roman" w:hAnsi="Times New Roman" w:cs="Times New Roman"/>
          <w:spacing w:val="0"/>
          <w:sz w:val="28"/>
          <w:szCs w:val="28"/>
        </w:rPr>
        <w:t xml:space="preserve">По зоне действия вентиляция бывает </w:t>
      </w:r>
      <w:r w:rsidRPr="00463885">
        <w:rPr>
          <w:rStyle w:val="ArialUnicodeMS"/>
          <w:rFonts w:ascii="Times New Roman" w:hAnsi="Times New Roman" w:cs="Times New Roman"/>
          <w:spacing w:val="0"/>
          <w:sz w:val="28"/>
          <w:szCs w:val="28"/>
        </w:rPr>
        <w:t>общеобменная,</w:t>
      </w:r>
      <w:r w:rsidRPr="00463885">
        <w:rPr>
          <w:rStyle w:val="ArialUnicodeMS66"/>
          <w:rFonts w:ascii="Times New Roman" w:hAnsi="Times New Roman" w:cs="Times New Roman"/>
          <w:spacing w:val="0"/>
          <w:sz w:val="28"/>
          <w:szCs w:val="28"/>
        </w:rPr>
        <w:t xml:space="preserve"> при </w:t>
      </w:r>
      <w:r w:rsidR="006E6FF6">
        <w:rPr>
          <w:rStyle w:val="ArialUnicodeMS66"/>
          <w:rFonts w:ascii="Times New Roman" w:hAnsi="Times New Roman" w:cs="Times New Roman"/>
          <w:spacing w:val="0"/>
          <w:sz w:val="28"/>
          <w:szCs w:val="28"/>
        </w:rPr>
        <w:t>ко</w:t>
      </w:r>
      <w:r w:rsidRPr="00463885">
        <w:rPr>
          <w:rStyle w:val="ArialUnicodeMS66"/>
          <w:rFonts w:ascii="Times New Roman" w:hAnsi="Times New Roman" w:cs="Times New Roman"/>
          <w:spacing w:val="0"/>
          <w:sz w:val="28"/>
          <w:szCs w:val="28"/>
        </w:rPr>
        <w:t xml:space="preserve">торой воздухообмен охватывает все помещение, и </w:t>
      </w:r>
      <w:r w:rsidRPr="00463885">
        <w:rPr>
          <w:rStyle w:val="ArialUnicodeMS"/>
          <w:rFonts w:ascii="Times New Roman" w:hAnsi="Times New Roman" w:cs="Times New Roman"/>
          <w:spacing w:val="0"/>
          <w:sz w:val="28"/>
          <w:szCs w:val="28"/>
        </w:rPr>
        <w:t>местная,</w:t>
      </w:r>
      <w:r w:rsidRPr="00463885">
        <w:rPr>
          <w:rStyle w:val="ArialUnicodeMS66"/>
          <w:rFonts w:ascii="Times New Roman" w:hAnsi="Times New Roman" w:cs="Times New Roman"/>
          <w:spacing w:val="0"/>
          <w:sz w:val="28"/>
          <w:szCs w:val="28"/>
        </w:rPr>
        <w:t xml:space="preserve"> при которой обмен воздухом осуще</w:t>
      </w:r>
      <w:r w:rsidR="006E6FF6">
        <w:rPr>
          <w:rStyle w:val="ArialUnicodeMS66"/>
          <w:rFonts w:ascii="Times New Roman" w:hAnsi="Times New Roman" w:cs="Times New Roman"/>
          <w:spacing w:val="0"/>
          <w:sz w:val="28"/>
          <w:szCs w:val="28"/>
        </w:rPr>
        <w:t>ствляется на ограниченном участ</w:t>
      </w:r>
      <w:r w:rsidRPr="00463885">
        <w:rPr>
          <w:rStyle w:val="ArialUnicodeMS66"/>
          <w:rFonts w:ascii="Times New Roman" w:hAnsi="Times New Roman" w:cs="Times New Roman"/>
          <w:spacing w:val="0"/>
          <w:sz w:val="28"/>
          <w:szCs w:val="28"/>
        </w:rPr>
        <w:t>ке помещения. По способу перемещения воздуха из помещения и в помещение вентиляция раз</w:t>
      </w:r>
      <w:r w:rsidR="006E6FF6">
        <w:rPr>
          <w:rStyle w:val="ArialUnicodeMS66"/>
          <w:rFonts w:ascii="Times New Roman" w:hAnsi="Times New Roman" w:cs="Times New Roman"/>
          <w:spacing w:val="0"/>
          <w:sz w:val="28"/>
          <w:szCs w:val="28"/>
        </w:rPr>
        <w:t>деляется на естественную и меха</w:t>
      </w:r>
      <w:r w:rsidRPr="00463885">
        <w:rPr>
          <w:rStyle w:val="ArialUnicodeMS66"/>
          <w:rFonts w:ascii="Times New Roman" w:hAnsi="Times New Roman" w:cs="Times New Roman"/>
          <w:spacing w:val="0"/>
          <w:sz w:val="28"/>
          <w:szCs w:val="28"/>
        </w:rPr>
        <w:t>ническую.</w:t>
      </w:r>
    </w:p>
    <w:p w:rsidR="00463885" w:rsidRDefault="00463885" w:rsidP="006E6FF6">
      <w:pPr>
        <w:pStyle w:val="a4"/>
        <w:shd w:val="clear" w:color="auto" w:fill="auto"/>
        <w:spacing w:line="240" w:lineRule="auto"/>
        <w:ind w:firstLine="709"/>
        <w:rPr>
          <w:rStyle w:val="ArialUnicodeMS66"/>
          <w:rFonts w:ascii="Times New Roman" w:hAnsi="Times New Roman" w:cs="Times New Roman"/>
          <w:spacing w:val="0"/>
          <w:sz w:val="28"/>
          <w:szCs w:val="28"/>
        </w:rPr>
      </w:pPr>
      <w:r w:rsidRPr="00463885">
        <w:rPr>
          <w:rStyle w:val="ArialUnicodeMS66"/>
          <w:rFonts w:ascii="Times New Roman" w:hAnsi="Times New Roman" w:cs="Times New Roman"/>
          <w:spacing w:val="0"/>
          <w:sz w:val="28"/>
          <w:szCs w:val="28"/>
        </w:rPr>
        <w:t xml:space="preserve">При </w:t>
      </w:r>
      <w:r w:rsidRPr="00463885">
        <w:rPr>
          <w:rStyle w:val="57"/>
          <w:rFonts w:ascii="Times New Roman" w:hAnsi="Times New Roman" w:cs="Times New Roman"/>
          <w:b w:val="0"/>
          <w:i w:val="0"/>
          <w:spacing w:val="0"/>
          <w:sz w:val="28"/>
          <w:szCs w:val="28"/>
        </w:rPr>
        <w:t xml:space="preserve">естественной вентиляции </w:t>
      </w:r>
      <w:r w:rsidRPr="00463885">
        <w:rPr>
          <w:rStyle w:val="ArialUnicodeMS66"/>
          <w:rFonts w:ascii="Times New Roman" w:hAnsi="Times New Roman" w:cs="Times New Roman"/>
          <w:spacing w:val="0"/>
          <w:sz w:val="28"/>
          <w:szCs w:val="28"/>
        </w:rPr>
        <w:t>воздухообмен осуществляется благодаря возникающей разницы давлений снаружи и внутри здания. Разность давлений обусловлена прежде всего тепловым напором, возникающим из-за того, что более теплый воздух в помещении имеет меньшую плотность, чем более холодный воз</w:t>
      </w:r>
      <w:r w:rsidRPr="00463885">
        <w:rPr>
          <w:rStyle w:val="ArialUnicodeMS66"/>
          <w:rFonts w:ascii="Times New Roman" w:hAnsi="Times New Roman" w:cs="Times New Roman"/>
          <w:spacing w:val="0"/>
          <w:sz w:val="28"/>
          <w:szCs w:val="28"/>
        </w:rPr>
        <w:softHyphen/>
        <w:t>дух снаружи помещения. В ре</w:t>
      </w:r>
      <w:r w:rsidR="006E6FF6">
        <w:rPr>
          <w:rStyle w:val="ArialUnicodeMS66"/>
          <w:rFonts w:ascii="Times New Roman" w:hAnsi="Times New Roman" w:cs="Times New Roman"/>
          <w:spacing w:val="0"/>
          <w:sz w:val="28"/>
          <w:szCs w:val="28"/>
        </w:rPr>
        <w:t>зультате более теплый воздух по</w:t>
      </w:r>
      <w:r w:rsidR="006E6FF6" w:rsidRPr="006E6FF6">
        <w:rPr>
          <w:rStyle w:val="ArialUnicodeMS66"/>
          <w:rFonts w:ascii="Times New Roman" w:hAnsi="Times New Roman" w:cs="Times New Roman"/>
          <w:spacing w:val="0"/>
          <w:sz w:val="28"/>
          <w:szCs w:val="28"/>
        </w:rPr>
        <w:t>мещения поднимается вверх и удаляется из помещения через вытяжные трубы, а его место</w:t>
      </w:r>
      <w:r w:rsidR="006E6FF6">
        <w:rPr>
          <w:rStyle w:val="ArialUnicodeMS66"/>
          <w:rFonts w:ascii="Times New Roman" w:hAnsi="Times New Roman" w:cs="Times New Roman"/>
          <w:spacing w:val="0"/>
          <w:sz w:val="28"/>
          <w:szCs w:val="28"/>
        </w:rPr>
        <w:t xml:space="preserve"> занимает свежий, более прохлад</w:t>
      </w:r>
      <w:r w:rsidR="006E6FF6" w:rsidRPr="006E6FF6">
        <w:rPr>
          <w:rStyle w:val="ArialUnicodeMS66"/>
          <w:rFonts w:ascii="Times New Roman" w:hAnsi="Times New Roman" w:cs="Times New Roman"/>
          <w:spacing w:val="0"/>
          <w:sz w:val="28"/>
          <w:szCs w:val="28"/>
        </w:rPr>
        <w:t xml:space="preserve">ный и чистый воздух, поступающий в помещение </w:t>
      </w:r>
      <w:r w:rsidR="006E6FF6" w:rsidRPr="006E6FF6">
        <w:rPr>
          <w:rStyle w:val="ArialUnicodeMS66"/>
          <w:rFonts w:ascii="Times New Roman" w:hAnsi="Times New Roman" w:cs="Times New Roman"/>
          <w:spacing w:val="0"/>
          <w:sz w:val="28"/>
          <w:szCs w:val="28"/>
        </w:rPr>
        <w:lastRenderedPageBreak/>
        <w:t>через окна, двери, форточки, фрамуги, щели.</w:t>
      </w:r>
    </w:p>
    <w:p w:rsidR="006E6FF6" w:rsidRPr="006E6FF6" w:rsidRDefault="006E6FF6" w:rsidP="006E6FF6">
      <w:pPr>
        <w:pStyle w:val="a4"/>
        <w:shd w:val="clear" w:color="auto" w:fill="auto"/>
        <w:spacing w:line="240" w:lineRule="auto"/>
        <w:ind w:firstLine="709"/>
        <w:rPr>
          <w:rFonts w:ascii="Times New Roman" w:hAnsi="Times New Roman" w:cs="Times New Roman"/>
          <w:b w:val="0"/>
          <w:i w:val="0"/>
          <w:spacing w:val="0"/>
          <w:sz w:val="28"/>
          <w:szCs w:val="28"/>
        </w:rPr>
      </w:pPr>
    </w:p>
    <w:p w:rsidR="006E6FF6" w:rsidRPr="006E6FF6" w:rsidRDefault="006E6FF6" w:rsidP="006E6FF6">
      <w:pPr>
        <w:spacing w:after="0" w:line="240" w:lineRule="auto"/>
        <w:jc w:val="center"/>
      </w:pPr>
      <w:r w:rsidRPr="006E6FF6">
        <w:rPr>
          <w:noProof/>
        </w:rPr>
        <w:drawing>
          <wp:inline distT="0" distB="0" distL="0" distR="0">
            <wp:extent cx="3483610" cy="2318385"/>
            <wp:effectExtent l="19050" t="0" r="254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43"/>
                    <a:srcRect/>
                    <a:stretch>
                      <a:fillRect/>
                    </a:stretch>
                  </pic:blipFill>
                  <pic:spPr bwMode="auto">
                    <a:xfrm>
                      <a:off x="0" y="0"/>
                      <a:ext cx="3483610" cy="2318385"/>
                    </a:xfrm>
                    <a:prstGeom prst="rect">
                      <a:avLst/>
                    </a:prstGeom>
                    <a:noFill/>
                    <a:ln w="9525">
                      <a:noFill/>
                      <a:miter lim="800000"/>
                      <a:headEnd/>
                      <a:tailEnd/>
                    </a:ln>
                  </pic:spPr>
                </pic:pic>
              </a:graphicData>
            </a:graphic>
          </wp:inline>
        </w:drawing>
      </w:r>
    </w:p>
    <w:p w:rsidR="006E6FF6" w:rsidRDefault="006E6FF6" w:rsidP="006E6FF6">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6E6FF6" w:rsidRPr="006E6FF6" w:rsidRDefault="006E6FF6" w:rsidP="006E6FF6">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3.55</w:t>
      </w:r>
      <w:r w:rsidRPr="006E6FF6">
        <w:rPr>
          <w:rStyle w:val="ArialUnicodeMS73"/>
          <w:rFonts w:ascii="Times New Roman" w:hAnsi="Times New Roman" w:cs="Times New Roman"/>
          <w:b w:val="0"/>
          <w:i w:val="0"/>
          <w:spacing w:val="0"/>
          <w:sz w:val="28"/>
          <w:szCs w:val="28"/>
        </w:rPr>
        <w:t xml:space="preserve"> </w:t>
      </w:r>
      <w:r w:rsidRPr="006E6FF6">
        <w:rPr>
          <w:rStyle w:val="8pt"/>
          <w:rFonts w:ascii="Times New Roman" w:hAnsi="Times New Roman" w:cs="Times New Roman"/>
          <w:b w:val="0"/>
          <w:i w:val="0"/>
          <w:sz w:val="28"/>
          <w:szCs w:val="28"/>
        </w:rPr>
        <w:t>Классификация вентиляционных систем</w:t>
      </w:r>
    </w:p>
    <w:p w:rsidR="006E6FF6" w:rsidRDefault="006E6FF6" w:rsidP="006E6FF6">
      <w:pPr>
        <w:pStyle w:val="a4"/>
        <w:shd w:val="clear" w:color="auto" w:fill="auto"/>
        <w:spacing w:line="240" w:lineRule="auto"/>
        <w:ind w:firstLine="709"/>
        <w:rPr>
          <w:rStyle w:val="ArialUnicodeMS66"/>
          <w:rFonts w:ascii="Times New Roman" w:hAnsi="Times New Roman" w:cs="Times New Roman"/>
          <w:spacing w:val="0"/>
          <w:sz w:val="28"/>
          <w:szCs w:val="28"/>
        </w:rPr>
      </w:pPr>
    </w:p>
    <w:p w:rsidR="006E6FF6" w:rsidRDefault="006E6FF6" w:rsidP="006E6FF6">
      <w:pPr>
        <w:pStyle w:val="a4"/>
        <w:shd w:val="clear" w:color="auto" w:fill="auto"/>
        <w:spacing w:line="240" w:lineRule="auto"/>
        <w:ind w:firstLine="709"/>
        <w:rPr>
          <w:rStyle w:val="ArialUnicodeMS66"/>
          <w:rFonts w:ascii="Times New Roman" w:hAnsi="Times New Roman" w:cs="Times New Roman"/>
          <w:spacing w:val="0"/>
          <w:sz w:val="28"/>
          <w:szCs w:val="28"/>
        </w:rPr>
      </w:pPr>
      <w:r w:rsidRPr="006E6FF6">
        <w:rPr>
          <w:rStyle w:val="ArialUnicodeMS66"/>
          <w:rFonts w:ascii="Times New Roman" w:hAnsi="Times New Roman" w:cs="Times New Roman"/>
          <w:spacing w:val="0"/>
          <w:sz w:val="28"/>
          <w:szCs w:val="28"/>
        </w:rPr>
        <w:t>На рис. 3.56 показана схема естес</w:t>
      </w:r>
      <w:r>
        <w:rPr>
          <w:rStyle w:val="ArialUnicodeMS66"/>
          <w:rFonts w:ascii="Times New Roman" w:hAnsi="Times New Roman" w:cs="Times New Roman"/>
          <w:spacing w:val="0"/>
          <w:sz w:val="28"/>
          <w:szCs w:val="28"/>
        </w:rPr>
        <w:t>твенной вентиляции в помещении.</w:t>
      </w:r>
    </w:p>
    <w:p w:rsidR="006E6FF6" w:rsidRDefault="006E6FF6" w:rsidP="006E6FF6">
      <w:pPr>
        <w:pStyle w:val="a4"/>
        <w:shd w:val="clear" w:color="auto" w:fill="auto"/>
        <w:spacing w:line="240" w:lineRule="auto"/>
        <w:ind w:firstLine="709"/>
        <w:rPr>
          <w:rStyle w:val="ArialUnicodeMS66"/>
          <w:rFonts w:ascii="Times New Roman" w:hAnsi="Times New Roman" w:cs="Times New Roman"/>
          <w:spacing w:val="0"/>
          <w:sz w:val="28"/>
          <w:szCs w:val="28"/>
        </w:rPr>
      </w:pPr>
    </w:p>
    <w:p w:rsidR="006E6FF6" w:rsidRDefault="006E6FF6" w:rsidP="006E6FF6">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E6FF6">
        <w:rPr>
          <w:rFonts w:ascii="Times New Roman" w:hAnsi="Times New Roman" w:cs="Times New Roman"/>
          <w:b w:val="0"/>
          <w:i w:val="0"/>
          <w:noProof/>
          <w:spacing w:val="0"/>
          <w:sz w:val="28"/>
          <w:szCs w:val="28"/>
        </w:rPr>
        <w:drawing>
          <wp:inline distT="0" distB="0" distL="0" distR="0">
            <wp:extent cx="4715136" cy="2198914"/>
            <wp:effectExtent l="19050" t="0" r="9264" b="0"/>
            <wp:docPr id="43"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44"/>
                    <a:srcRect/>
                    <a:stretch>
                      <a:fillRect/>
                    </a:stretch>
                  </pic:blipFill>
                  <pic:spPr bwMode="auto">
                    <a:xfrm>
                      <a:off x="0" y="0"/>
                      <a:ext cx="4715589" cy="2199125"/>
                    </a:xfrm>
                    <a:prstGeom prst="rect">
                      <a:avLst/>
                    </a:prstGeom>
                    <a:noFill/>
                    <a:ln w="9525">
                      <a:noFill/>
                      <a:miter lim="800000"/>
                      <a:headEnd/>
                      <a:tailEnd/>
                    </a:ln>
                  </pic:spPr>
                </pic:pic>
              </a:graphicData>
            </a:graphic>
          </wp:inline>
        </w:drawing>
      </w:r>
    </w:p>
    <w:p w:rsidR="006E6FF6" w:rsidRDefault="006E6FF6" w:rsidP="006E6FF6">
      <w:pPr>
        <w:pStyle w:val="a4"/>
        <w:shd w:val="clear" w:color="auto" w:fill="auto"/>
        <w:spacing w:line="240" w:lineRule="auto"/>
        <w:ind w:firstLine="709"/>
        <w:rPr>
          <w:rStyle w:val="ArialUnicodeMS66"/>
          <w:rFonts w:ascii="Times New Roman" w:hAnsi="Times New Roman" w:cs="Times New Roman"/>
          <w:spacing w:val="0"/>
          <w:sz w:val="28"/>
          <w:szCs w:val="28"/>
        </w:rPr>
      </w:pPr>
    </w:p>
    <w:p w:rsidR="006E6FF6" w:rsidRPr="006E6FF6" w:rsidRDefault="006E6FF6" w:rsidP="006E6FF6">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3.56</w:t>
      </w:r>
      <w:r w:rsidRPr="006E6FF6">
        <w:rPr>
          <w:rStyle w:val="ArialUnicodeMS73"/>
          <w:rFonts w:ascii="Times New Roman" w:hAnsi="Times New Roman" w:cs="Times New Roman"/>
          <w:b w:val="0"/>
          <w:i w:val="0"/>
          <w:spacing w:val="0"/>
          <w:sz w:val="28"/>
          <w:szCs w:val="28"/>
        </w:rPr>
        <w:t xml:space="preserve"> </w:t>
      </w:r>
      <w:r w:rsidRPr="006E6FF6">
        <w:rPr>
          <w:rStyle w:val="8pt"/>
          <w:rFonts w:ascii="Times New Roman" w:hAnsi="Times New Roman" w:cs="Times New Roman"/>
          <w:b w:val="0"/>
          <w:i w:val="0"/>
          <w:sz w:val="28"/>
          <w:szCs w:val="28"/>
        </w:rPr>
        <w:t>Схема естественной приточно-вытяжной вентиляции помещений</w:t>
      </w:r>
    </w:p>
    <w:p w:rsidR="006E6FF6" w:rsidRDefault="006E6FF6" w:rsidP="006E6FF6">
      <w:pPr>
        <w:pStyle w:val="a4"/>
        <w:shd w:val="clear" w:color="auto" w:fill="auto"/>
        <w:spacing w:line="240" w:lineRule="auto"/>
        <w:ind w:firstLine="709"/>
        <w:rPr>
          <w:rStyle w:val="ArialUnicodeMS66"/>
          <w:rFonts w:ascii="Times New Roman" w:hAnsi="Times New Roman" w:cs="Times New Roman"/>
          <w:spacing w:val="0"/>
          <w:sz w:val="28"/>
          <w:szCs w:val="28"/>
        </w:rPr>
      </w:pPr>
    </w:p>
    <w:p w:rsidR="006E6FF6" w:rsidRDefault="006E6FF6" w:rsidP="006E6FF6">
      <w:pPr>
        <w:pStyle w:val="a4"/>
        <w:shd w:val="clear" w:color="auto" w:fill="auto"/>
        <w:spacing w:line="240" w:lineRule="auto"/>
        <w:ind w:firstLine="709"/>
        <w:rPr>
          <w:rStyle w:val="ArialUnicodeMS66"/>
          <w:rFonts w:ascii="Times New Roman" w:hAnsi="Times New Roman" w:cs="Times New Roman"/>
          <w:spacing w:val="0"/>
          <w:sz w:val="28"/>
          <w:szCs w:val="28"/>
        </w:rPr>
      </w:pPr>
      <w:r w:rsidRPr="006E6FF6">
        <w:rPr>
          <w:rStyle w:val="ArialUnicodeMS66"/>
          <w:rFonts w:ascii="Times New Roman" w:hAnsi="Times New Roman" w:cs="Times New Roman"/>
          <w:spacing w:val="0"/>
          <w:sz w:val="28"/>
          <w:szCs w:val="28"/>
        </w:rPr>
        <w:t>Тепловой напор можно определить по формуле</w:t>
      </w:r>
    </w:p>
    <w:p w:rsidR="006E6FF6" w:rsidRDefault="006E6FF6" w:rsidP="006E6FF6">
      <w:pPr>
        <w:pStyle w:val="a4"/>
        <w:shd w:val="clear" w:color="auto" w:fill="auto"/>
        <w:spacing w:line="240" w:lineRule="auto"/>
        <w:ind w:firstLine="709"/>
        <w:rPr>
          <w:rStyle w:val="ArialUnicodeMS66"/>
          <w:rFonts w:ascii="Times New Roman" w:hAnsi="Times New Roman" w:cs="Times New Roman"/>
          <w:spacing w:val="0"/>
          <w:sz w:val="28"/>
          <w:szCs w:val="28"/>
        </w:rPr>
      </w:pPr>
    </w:p>
    <w:p w:rsidR="006E6FF6" w:rsidRDefault="00F44FCC" w:rsidP="006E6FF6">
      <w:pPr>
        <w:pStyle w:val="a4"/>
        <w:shd w:val="clear" w:color="auto" w:fill="auto"/>
        <w:spacing w:line="240" w:lineRule="auto"/>
        <w:ind w:firstLine="2835"/>
        <w:rPr>
          <w:rStyle w:val="ArialUnicodeMS66"/>
          <w:rFonts w:ascii="Times New Roman" w:hAnsi="Times New Roman" w:cs="Times New Roman"/>
          <w:spacing w:val="0"/>
          <w:sz w:val="28"/>
          <w:szCs w:val="28"/>
        </w:rPr>
      </w:pPr>
      <w:r w:rsidRPr="006E6FF6">
        <w:rPr>
          <w:rFonts w:ascii="Times New Roman" w:hAnsi="Times New Roman"/>
          <w:b w:val="0"/>
          <w:i w:val="0"/>
          <w:spacing w:val="0"/>
          <w:position w:val="-12"/>
          <w:sz w:val="28"/>
          <w:szCs w:val="32"/>
        </w:rPr>
        <w:object w:dxaOrig="2920" w:dyaOrig="380">
          <v:shape id="_x0000_i1268" type="#_x0000_t75" style="width:149.15pt;height:19.7pt" o:ole="">
            <v:imagedata r:id="rId545" o:title=""/>
          </v:shape>
          <o:OLEObject Type="Embed" ProgID="Equation.3" ShapeID="_x0000_i1268" DrawAspect="Content" ObjectID="_1478285750" r:id="rId546"/>
        </w:object>
      </w:r>
    </w:p>
    <w:p w:rsidR="006E6FF6" w:rsidRPr="006E6FF6" w:rsidRDefault="006E6FF6" w:rsidP="006E6FF6">
      <w:pPr>
        <w:pStyle w:val="a4"/>
        <w:shd w:val="clear" w:color="auto" w:fill="auto"/>
        <w:spacing w:line="240" w:lineRule="auto"/>
        <w:ind w:firstLine="709"/>
        <w:rPr>
          <w:rFonts w:ascii="Times New Roman" w:hAnsi="Times New Roman" w:cs="Times New Roman"/>
          <w:b w:val="0"/>
          <w:i w:val="0"/>
          <w:spacing w:val="0"/>
          <w:sz w:val="28"/>
          <w:szCs w:val="28"/>
        </w:rPr>
      </w:pPr>
    </w:p>
    <w:p w:rsidR="006E6FF6" w:rsidRPr="006E6FF6" w:rsidRDefault="006E6FF6" w:rsidP="006E6FF6">
      <w:pPr>
        <w:pStyle w:val="a4"/>
        <w:shd w:val="clear" w:color="auto" w:fill="auto"/>
        <w:spacing w:line="240" w:lineRule="auto"/>
        <w:ind w:firstLine="709"/>
        <w:rPr>
          <w:rFonts w:ascii="Times New Roman" w:hAnsi="Times New Roman" w:cs="Times New Roman"/>
          <w:b w:val="0"/>
          <w:i w:val="0"/>
          <w:spacing w:val="0"/>
          <w:sz w:val="28"/>
          <w:szCs w:val="28"/>
        </w:rPr>
      </w:pPr>
      <w:r w:rsidRPr="006E6FF6">
        <w:rPr>
          <w:rStyle w:val="ArialUnicodeMS66"/>
          <w:rFonts w:ascii="Times New Roman" w:hAnsi="Times New Roman" w:cs="Times New Roman"/>
          <w:spacing w:val="0"/>
          <w:sz w:val="28"/>
          <w:szCs w:val="28"/>
        </w:rPr>
        <w:t xml:space="preserve">где </w:t>
      </w:r>
      <w:r w:rsidRPr="006E6FF6">
        <w:rPr>
          <w:rStyle w:val="ArialUnicodeMS"/>
          <w:rFonts w:ascii="Times New Roman" w:hAnsi="Times New Roman" w:cs="Times New Roman"/>
          <w:spacing w:val="0"/>
          <w:sz w:val="28"/>
          <w:szCs w:val="28"/>
          <w:lang w:val="en-US" w:eastAsia="en-US"/>
        </w:rPr>
        <w:t>g</w:t>
      </w:r>
      <w:r w:rsidRPr="006E6FF6">
        <w:rPr>
          <w:rStyle w:val="ArialUnicodeMS"/>
          <w:rFonts w:ascii="Times New Roman" w:hAnsi="Times New Roman" w:cs="Times New Roman"/>
          <w:spacing w:val="0"/>
          <w:sz w:val="28"/>
          <w:szCs w:val="28"/>
          <w:lang w:eastAsia="en-US"/>
        </w:rPr>
        <w:t xml:space="preserve"> </w:t>
      </w:r>
      <w:r w:rsidRPr="006E6FF6">
        <w:rPr>
          <w:rStyle w:val="ArialUnicodeMS"/>
          <w:rFonts w:ascii="Times New Roman" w:hAnsi="Times New Roman" w:cs="Times New Roman"/>
          <w:spacing w:val="0"/>
          <w:sz w:val="28"/>
          <w:szCs w:val="28"/>
        </w:rPr>
        <w:t>—</w:t>
      </w:r>
      <w:r w:rsidRPr="006E6FF6">
        <w:rPr>
          <w:rStyle w:val="ArialUnicodeMS66"/>
          <w:rFonts w:ascii="Times New Roman" w:hAnsi="Times New Roman" w:cs="Times New Roman"/>
          <w:spacing w:val="0"/>
          <w:sz w:val="28"/>
          <w:szCs w:val="28"/>
        </w:rPr>
        <w:t xml:space="preserve"> ускорение свободного падения, м/с</w:t>
      </w:r>
      <w:r w:rsidRPr="006E6FF6">
        <w:rPr>
          <w:rStyle w:val="ArialUnicodeMS66"/>
          <w:rFonts w:ascii="Times New Roman" w:hAnsi="Times New Roman" w:cs="Times New Roman"/>
          <w:spacing w:val="0"/>
          <w:sz w:val="28"/>
          <w:szCs w:val="28"/>
          <w:vertAlign w:val="superscript"/>
        </w:rPr>
        <w:t>2</w:t>
      </w:r>
      <w:r w:rsidRPr="006E6FF6">
        <w:rPr>
          <w:rStyle w:val="ArialUnicodeMS66"/>
          <w:rFonts w:ascii="Times New Roman" w:hAnsi="Times New Roman" w:cs="Times New Roman"/>
          <w:spacing w:val="0"/>
          <w:sz w:val="28"/>
          <w:szCs w:val="28"/>
        </w:rPr>
        <w:t xml:space="preserve">; </w:t>
      </w:r>
      <w:r w:rsidRPr="006E6FF6">
        <w:rPr>
          <w:rStyle w:val="ArialUnicodeMS"/>
          <w:rFonts w:ascii="Times New Roman" w:hAnsi="Times New Roman" w:cs="Times New Roman"/>
          <w:spacing w:val="0"/>
          <w:sz w:val="28"/>
          <w:szCs w:val="28"/>
          <w:lang w:val="en-US" w:eastAsia="en-US"/>
        </w:rPr>
        <w:t>h</w:t>
      </w:r>
      <w:r w:rsidRPr="006E6FF6">
        <w:rPr>
          <w:rStyle w:val="ArialUnicodeMS"/>
          <w:rFonts w:ascii="Times New Roman" w:hAnsi="Times New Roman" w:cs="Times New Roman"/>
          <w:spacing w:val="0"/>
          <w:sz w:val="28"/>
          <w:szCs w:val="28"/>
          <w:lang w:eastAsia="en-US"/>
        </w:rPr>
        <w:t xml:space="preserve"> </w:t>
      </w:r>
      <w:r w:rsidRPr="006E6FF6">
        <w:rPr>
          <w:rStyle w:val="ArialUnicodeMS"/>
          <w:rFonts w:ascii="Times New Roman" w:hAnsi="Times New Roman" w:cs="Times New Roman"/>
          <w:spacing w:val="0"/>
          <w:sz w:val="28"/>
          <w:szCs w:val="28"/>
        </w:rPr>
        <w:t>—</w:t>
      </w:r>
      <w:r w:rsidR="00F44FCC">
        <w:rPr>
          <w:rStyle w:val="ArialUnicodeMS66"/>
          <w:rFonts w:ascii="Times New Roman" w:hAnsi="Times New Roman" w:cs="Times New Roman"/>
          <w:spacing w:val="0"/>
          <w:sz w:val="28"/>
          <w:szCs w:val="28"/>
        </w:rPr>
        <w:t xml:space="preserve"> расстояние ме</w:t>
      </w:r>
      <w:r w:rsidRPr="006E6FF6">
        <w:rPr>
          <w:rStyle w:val="ArialUnicodeMS66"/>
          <w:rFonts w:ascii="Times New Roman" w:hAnsi="Times New Roman" w:cs="Times New Roman"/>
          <w:spacing w:val="0"/>
          <w:sz w:val="28"/>
          <w:szCs w:val="28"/>
        </w:rPr>
        <w:t xml:space="preserve">жду центрами приточного и вытяжного отверстий, м; </w:t>
      </w:r>
      <w:r w:rsidR="00F44FCC" w:rsidRPr="006E6FF6">
        <w:rPr>
          <w:rFonts w:ascii="Times New Roman" w:hAnsi="Times New Roman"/>
          <w:b w:val="0"/>
          <w:i w:val="0"/>
          <w:spacing w:val="0"/>
          <w:position w:val="-12"/>
          <w:sz w:val="28"/>
          <w:szCs w:val="32"/>
        </w:rPr>
        <w:object w:dxaOrig="1060" w:dyaOrig="380">
          <v:shape id="_x0000_i1269" type="#_x0000_t75" style="width:54pt;height:19.7pt" o:ole="">
            <v:imagedata r:id="rId547" o:title=""/>
          </v:shape>
          <o:OLEObject Type="Embed" ProgID="Equation.3" ShapeID="_x0000_i1269" DrawAspect="Content" ObjectID="_1478285751" r:id="rId548"/>
        </w:object>
      </w:r>
      <w:r w:rsidRPr="006E6FF6">
        <w:rPr>
          <w:rStyle w:val="ArialUnicodeMS66"/>
          <w:rFonts w:ascii="Times New Roman" w:hAnsi="Times New Roman" w:cs="Times New Roman"/>
          <w:spacing w:val="0"/>
          <w:sz w:val="28"/>
          <w:szCs w:val="28"/>
        </w:rPr>
        <w:t xml:space="preserve"> — плотность наружного и внутреннего воздуха, кг/м</w:t>
      </w:r>
      <w:r w:rsidRPr="006E6FF6">
        <w:rPr>
          <w:rStyle w:val="ArialUnicodeMS66"/>
          <w:rFonts w:ascii="Times New Roman" w:hAnsi="Times New Roman" w:cs="Times New Roman"/>
          <w:spacing w:val="0"/>
          <w:sz w:val="28"/>
          <w:szCs w:val="28"/>
          <w:vertAlign w:val="superscript"/>
        </w:rPr>
        <w:t>3</w:t>
      </w:r>
      <w:r w:rsidRPr="006E6FF6">
        <w:rPr>
          <w:rStyle w:val="ArialUnicodeMS66"/>
          <w:rFonts w:ascii="Times New Roman" w:hAnsi="Times New Roman" w:cs="Times New Roman"/>
          <w:spacing w:val="0"/>
          <w:sz w:val="28"/>
          <w:szCs w:val="28"/>
        </w:rPr>
        <w:t>.</w:t>
      </w:r>
    </w:p>
    <w:p w:rsidR="006E6FF6" w:rsidRDefault="006E6FF6" w:rsidP="006E6FF6">
      <w:pPr>
        <w:pStyle w:val="a4"/>
        <w:shd w:val="clear" w:color="auto" w:fill="auto"/>
        <w:spacing w:line="240" w:lineRule="auto"/>
        <w:ind w:firstLine="709"/>
        <w:rPr>
          <w:rStyle w:val="ArialUnicodeMS66"/>
          <w:rFonts w:ascii="Times New Roman" w:hAnsi="Times New Roman" w:cs="Times New Roman"/>
          <w:spacing w:val="0"/>
          <w:sz w:val="28"/>
          <w:szCs w:val="28"/>
        </w:rPr>
      </w:pPr>
      <w:r w:rsidRPr="006E6FF6">
        <w:rPr>
          <w:rStyle w:val="ArialUnicodeMS66"/>
          <w:rFonts w:ascii="Times New Roman" w:hAnsi="Times New Roman" w:cs="Times New Roman"/>
          <w:spacing w:val="0"/>
          <w:sz w:val="28"/>
          <w:szCs w:val="28"/>
        </w:rPr>
        <w:t>Как видно из формулы, е</w:t>
      </w:r>
      <w:r w:rsidR="00F44FCC">
        <w:rPr>
          <w:rStyle w:val="ArialUnicodeMS66"/>
          <w:rFonts w:ascii="Times New Roman" w:hAnsi="Times New Roman" w:cs="Times New Roman"/>
          <w:spacing w:val="0"/>
          <w:sz w:val="28"/>
          <w:szCs w:val="28"/>
        </w:rPr>
        <w:t>сли снаружи помещения воздух бо</w:t>
      </w:r>
      <w:r w:rsidRPr="006E6FF6">
        <w:rPr>
          <w:rStyle w:val="ArialUnicodeMS66"/>
          <w:rFonts w:ascii="Times New Roman" w:hAnsi="Times New Roman" w:cs="Times New Roman"/>
          <w:spacing w:val="0"/>
          <w:sz w:val="28"/>
          <w:szCs w:val="28"/>
        </w:rPr>
        <w:t>лее теплый, чем в помещении, удаления воздуха из помещения за счет теплового напора проис</w:t>
      </w:r>
      <w:r w:rsidR="00F44FCC">
        <w:rPr>
          <w:rStyle w:val="ArialUnicodeMS66"/>
          <w:rFonts w:ascii="Times New Roman" w:hAnsi="Times New Roman" w:cs="Times New Roman"/>
          <w:spacing w:val="0"/>
          <w:sz w:val="28"/>
          <w:szCs w:val="28"/>
        </w:rPr>
        <w:t>ходить не будет. Удаление возду</w:t>
      </w:r>
      <w:r w:rsidRPr="006E6FF6">
        <w:rPr>
          <w:rStyle w:val="ArialUnicodeMS66"/>
          <w:rFonts w:ascii="Times New Roman" w:hAnsi="Times New Roman" w:cs="Times New Roman"/>
          <w:spacing w:val="0"/>
          <w:sz w:val="28"/>
          <w:szCs w:val="28"/>
        </w:rPr>
        <w:t>ха в этом случае будет происходить за счет ветрового напора, возникающего в результате обдувания здания, в частности торца вытяжной трубы, расположе</w:t>
      </w:r>
      <w:r w:rsidR="00F44FCC">
        <w:rPr>
          <w:rStyle w:val="ArialUnicodeMS66"/>
          <w:rFonts w:ascii="Times New Roman" w:hAnsi="Times New Roman" w:cs="Times New Roman"/>
          <w:spacing w:val="0"/>
          <w:sz w:val="28"/>
          <w:szCs w:val="28"/>
        </w:rPr>
        <w:t>нной, как правило, на крыше зда</w:t>
      </w:r>
      <w:r w:rsidRPr="006E6FF6">
        <w:rPr>
          <w:rStyle w:val="ArialUnicodeMS66"/>
          <w:rFonts w:ascii="Times New Roman" w:hAnsi="Times New Roman" w:cs="Times New Roman"/>
          <w:spacing w:val="0"/>
          <w:sz w:val="28"/>
          <w:szCs w:val="28"/>
        </w:rPr>
        <w:t xml:space="preserve">ния. Значение </w:t>
      </w:r>
      <w:r w:rsidRPr="006E6FF6">
        <w:rPr>
          <w:rStyle w:val="ArialUnicodeMS66"/>
          <w:rFonts w:ascii="Times New Roman" w:hAnsi="Times New Roman" w:cs="Times New Roman"/>
          <w:spacing w:val="0"/>
          <w:sz w:val="28"/>
          <w:szCs w:val="28"/>
        </w:rPr>
        <w:lastRenderedPageBreak/>
        <w:t>ветрового напора можно определить по формуле</w:t>
      </w:r>
    </w:p>
    <w:p w:rsidR="00F44FCC" w:rsidRDefault="00F44FCC" w:rsidP="006E6FF6">
      <w:pPr>
        <w:pStyle w:val="a4"/>
        <w:shd w:val="clear" w:color="auto" w:fill="auto"/>
        <w:spacing w:line="240" w:lineRule="auto"/>
        <w:ind w:firstLine="709"/>
        <w:rPr>
          <w:rStyle w:val="ArialUnicodeMS66"/>
          <w:rFonts w:ascii="Times New Roman" w:hAnsi="Times New Roman" w:cs="Times New Roman"/>
          <w:spacing w:val="0"/>
          <w:sz w:val="28"/>
          <w:szCs w:val="28"/>
        </w:rPr>
      </w:pPr>
    </w:p>
    <w:p w:rsidR="00F44FCC" w:rsidRDefault="00F44FCC" w:rsidP="00F44FCC">
      <w:pPr>
        <w:pStyle w:val="a4"/>
        <w:shd w:val="clear" w:color="auto" w:fill="auto"/>
        <w:spacing w:line="240" w:lineRule="auto"/>
        <w:ind w:firstLine="2835"/>
        <w:rPr>
          <w:rStyle w:val="ArialUnicodeMS66"/>
          <w:rFonts w:ascii="Times New Roman" w:hAnsi="Times New Roman" w:cs="Times New Roman"/>
          <w:spacing w:val="0"/>
          <w:sz w:val="28"/>
          <w:szCs w:val="28"/>
        </w:rPr>
      </w:pPr>
      <w:r w:rsidRPr="00F44FCC">
        <w:rPr>
          <w:rFonts w:ascii="Times New Roman" w:hAnsi="Times New Roman"/>
          <w:b w:val="0"/>
          <w:i w:val="0"/>
          <w:spacing w:val="0"/>
          <w:position w:val="-12"/>
          <w:sz w:val="28"/>
          <w:szCs w:val="32"/>
        </w:rPr>
        <w:object w:dxaOrig="2980" w:dyaOrig="499">
          <v:shape id="_x0000_i1270" type="#_x0000_t75" style="width:151.7pt;height:25.7pt" o:ole="">
            <v:imagedata r:id="rId549" o:title=""/>
          </v:shape>
          <o:OLEObject Type="Embed" ProgID="Equation.3" ShapeID="_x0000_i1270" DrawAspect="Content" ObjectID="_1478285752" r:id="rId550"/>
        </w:object>
      </w:r>
    </w:p>
    <w:p w:rsidR="00F44FCC" w:rsidRPr="006E6FF6" w:rsidRDefault="00F44FCC" w:rsidP="006E6FF6">
      <w:pPr>
        <w:pStyle w:val="a4"/>
        <w:shd w:val="clear" w:color="auto" w:fill="auto"/>
        <w:spacing w:line="240" w:lineRule="auto"/>
        <w:ind w:firstLine="709"/>
        <w:rPr>
          <w:rFonts w:ascii="Times New Roman" w:hAnsi="Times New Roman" w:cs="Times New Roman"/>
          <w:b w:val="0"/>
          <w:i w:val="0"/>
          <w:spacing w:val="0"/>
          <w:sz w:val="28"/>
          <w:szCs w:val="28"/>
        </w:rPr>
      </w:pPr>
    </w:p>
    <w:p w:rsidR="006E6FF6" w:rsidRPr="006E6FF6" w:rsidRDefault="006E6FF6" w:rsidP="006E6FF6">
      <w:pPr>
        <w:pStyle w:val="a4"/>
        <w:shd w:val="clear" w:color="auto" w:fill="auto"/>
        <w:spacing w:line="240" w:lineRule="auto"/>
        <w:ind w:firstLine="709"/>
        <w:rPr>
          <w:rFonts w:ascii="Times New Roman" w:hAnsi="Times New Roman" w:cs="Times New Roman"/>
          <w:b w:val="0"/>
          <w:i w:val="0"/>
          <w:spacing w:val="0"/>
          <w:sz w:val="28"/>
          <w:szCs w:val="28"/>
        </w:rPr>
      </w:pPr>
      <w:r w:rsidRPr="006E6FF6">
        <w:rPr>
          <w:rStyle w:val="ArialUnicodeMS66"/>
          <w:rFonts w:ascii="Times New Roman" w:hAnsi="Times New Roman" w:cs="Times New Roman"/>
          <w:spacing w:val="0"/>
          <w:sz w:val="28"/>
          <w:szCs w:val="28"/>
        </w:rPr>
        <w:t xml:space="preserve">где </w:t>
      </w:r>
      <w:r w:rsidR="00F44FCC" w:rsidRPr="00F44FCC">
        <w:rPr>
          <w:rFonts w:ascii="Times New Roman" w:hAnsi="Times New Roman"/>
          <w:b w:val="0"/>
          <w:i w:val="0"/>
          <w:spacing w:val="0"/>
          <w:position w:val="-12"/>
          <w:sz w:val="28"/>
          <w:szCs w:val="32"/>
        </w:rPr>
        <w:object w:dxaOrig="400" w:dyaOrig="380">
          <v:shape id="_x0000_i1271" type="#_x0000_t75" style="width:20.55pt;height:19.7pt" o:ole="">
            <v:imagedata r:id="rId551" o:title=""/>
          </v:shape>
          <o:OLEObject Type="Embed" ProgID="Equation.3" ShapeID="_x0000_i1271" DrawAspect="Content" ObjectID="_1478285753" r:id="rId552"/>
        </w:object>
      </w:r>
      <w:r w:rsidRPr="006E6FF6">
        <w:rPr>
          <w:rStyle w:val="ArialUnicodeMS66"/>
          <w:rFonts w:ascii="Times New Roman" w:hAnsi="Times New Roman" w:cs="Times New Roman"/>
          <w:spacing w:val="0"/>
          <w:sz w:val="28"/>
          <w:szCs w:val="28"/>
        </w:rPr>
        <w:t xml:space="preserve"> — скорость ветра, м; </w:t>
      </w:r>
      <w:r w:rsidR="00F44FCC" w:rsidRPr="00F44FCC">
        <w:rPr>
          <w:rFonts w:ascii="Times New Roman" w:hAnsi="Times New Roman"/>
          <w:b w:val="0"/>
          <w:i w:val="0"/>
          <w:spacing w:val="0"/>
          <w:position w:val="-12"/>
          <w:sz w:val="28"/>
          <w:szCs w:val="32"/>
        </w:rPr>
        <w:object w:dxaOrig="380" w:dyaOrig="380">
          <v:shape id="_x0000_i1272" type="#_x0000_t75" style="width:19.7pt;height:19.7pt" o:ole="">
            <v:imagedata r:id="rId553" o:title=""/>
          </v:shape>
          <o:OLEObject Type="Embed" ProgID="Equation.3" ShapeID="_x0000_i1272" DrawAspect="Content" ObjectID="_1478285754" r:id="rId554"/>
        </w:object>
      </w:r>
      <w:r w:rsidRPr="006E6FF6">
        <w:rPr>
          <w:rStyle w:val="ArialUnicodeMS66"/>
          <w:rFonts w:ascii="Times New Roman" w:hAnsi="Times New Roman" w:cs="Times New Roman"/>
          <w:spacing w:val="0"/>
          <w:sz w:val="28"/>
          <w:szCs w:val="28"/>
        </w:rPr>
        <w:t xml:space="preserve"> — коэффициент, определяемый формой трубы.</w:t>
      </w:r>
    </w:p>
    <w:p w:rsidR="006E6FF6" w:rsidRPr="006E6FF6" w:rsidRDefault="006E6FF6" w:rsidP="006E6FF6">
      <w:pPr>
        <w:pStyle w:val="a4"/>
        <w:shd w:val="clear" w:color="auto" w:fill="auto"/>
        <w:spacing w:line="240" w:lineRule="auto"/>
        <w:ind w:firstLine="709"/>
        <w:rPr>
          <w:rFonts w:ascii="Times New Roman" w:hAnsi="Times New Roman" w:cs="Times New Roman"/>
          <w:b w:val="0"/>
          <w:i w:val="0"/>
          <w:spacing w:val="0"/>
          <w:sz w:val="28"/>
          <w:szCs w:val="28"/>
        </w:rPr>
      </w:pPr>
      <w:r w:rsidRPr="006E6FF6">
        <w:rPr>
          <w:rStyle w:val="ArialUnicodeMS66"/>
          <w:rFonts w:ascii="Times New Roman" w:hAnsi="Times New Roman" w:cs="Times New Roman"/>
          <w:spacing w:val="0"/>
          <w:sz w:val="28"/>
          <w:szCs w:val="28"/>
        </w:rPr>
        <w:t>Организованная общеобменная вентиляция, при которой в помещение подается и из по</w:t>
      </w:r>
      <w:r w:rsidR="00F44FCC">
        <w:rPr>
          <w:rStyle w:val="ArialUnicodeMS66"/>
          <w:rFonts w:ascii="Times New Roman" w:hAnsi="Times New Roman" w:cs="Times New Roman"/>
          <w:spacing w:val="0"/>
          <w:sz w:val="28"/>
          <w:szCs w:val="28"/>
        </w:rPr>
        <w:t>мещения удаляется заданное коли</w:t>
      </w:r>
      <w:r w:rsidRPr="006E6FF6">
        <w:rPr>
          <w:rStyle w:val="ArialUnicodeMS66"/>
          <w:rFonts w:ascii="Times New Roman" w:hAnsi="Times New Roman" w:cs="Times New Roman"/>
          <w:spacing w:val="0"/>
          <w:sz w:val="28"/>
          <w:szCs w:val="28"/>
        </w:rPr>
        <w:t xml:space="preserve">чество воздуха, называется </w:t>
      </w:r>
      <w:r w:rsidRPr="006E6FF6">
        <w:rPr>
          <w:rStyle w:val="57"/>
          <w:rFonts w:ascii="Times New Roman" w:hAnsi="Times New Roman" w:cs="Times New Roman"/>
          <w:b w:val="0"/>
          <w:i w:val="0"/>
          <w:spacing w:val="0"/>
          <w:sz w:val="28"/>
          <w:szCs w:val="28"/>
        </w:rPr>
        <w:t xml:space="preserve">аэрацией. </w:t>
      </w:r>
      <w:r w:rsidR="00F44FCC">
        <w:rPr>
          <w:rStyle w:val="ArialUnicodeMS66"/>
          <w:rFonts w:ascii="Times New Roman" w:hAnsi="Times New Roman" w:cs="Times New Roman"/>
          <w:spacing w:val="0"/>
          <w:sz w:val="28"/>
          <w:szCs w:val="28"/>
        </w:rPr>
        <w:t>Регулирование необходи</w:t>
      </w:r>
      <w:r w:rsidRPr="006E6FF6">
        <w:rPr>
          <w:rStyle w:val="ArialUnicodeMS66"/>
          <w:rFonts w:ascii="Times New Roman" w:hAnsi="Times New Roman" w:cs="Times New Roman"/>
          <w:spacing w:val="0"/>
          <w:sz w:val="28"/>
          <w:szCs w:val="28"/>
        </w:rPr>
        <w:t>мого количества воздуха, подав</w:t>
      </w:r>
      <w:r w:rsidR="00F44FCC">
        <w:rPr>
          <w:rStyle w:val="ArialUnicodeMS66"/>
          <w:rFonts w:ascii="Times New Roman" w:hAnsi="Times New Roman" w:cs="Times New Roman"/>
          <w:spacing w:val="0"/>
          <w:sz w:val="28"/>
          <w:szCs w:val="28"/>
        </w:rPr>
        <w:t>аемого и удаляемого, обеспечива</w:t>
      </w:r>
      <w:r w:rsidRPr="006E6FF6">
        <w:rPr>
          <w:rStyle w:val="ArialUnicodeMS66"/>
          <w:rFonts w:ascii="Times New Roman" w:hAnsi="Times New Roman" w:cs="Times New Roman"/>
          <w:spacing w:val="0"/>
          <w:sz w:val="28"/>
          <w:szCs w:val="28"/>
        </w:rPr>
        <w:t>ется необходимой площадью открытых окон, фрамуг и т. д. Аэрация помещения может быть рассчитана по сп</w:t>
      </w:r>
      <w:r w:rsidR="00F44FCC">
        <w:rPr>
          <w:rStyle w:val="ArialUnicodeMS66"/>
          <w:rFonts w:ascii="Times New Roman" w:hAnsi="Times New Roman" w:cs="Times New Roman"/>
          <w:spacing w:val="0"/>
          <w:sz w:val="28"/>
          <w:szCs w:val="28"/>
        </w:rPr>
        <w:t>ециальной ме</w:t>
      </w:r>
      <w:r w:rsidRPr="006E6FF6">
        <w:rPr>
          <w:rStyle w:val="ArialUnicodeMS66"/>
          <w:rFonts w:ascii="Times New Roman" w:hAnsi="Times New Roman" w:cs="Times New Roman"/>
          <w:spacing w:val="0"/>
          <w:sz w:val="28"/>
          <w:szCs w:val="28"/>
        </w:rPr>
        <w:t>тодике.</w:t>
      </w:r>
    </w:p>
    <w:p w:rsidR="00662DA9" w:rsidRDefault="006E6FF6" w:rsidP="006E6FF6">
      <w:pPr>
        <w:pStyle w:val="a4"/>
        <w:shd w:val="clear" w:color="auto" w:fill="auto"/>
        <w:spacing w:line="240" w:lineRule="auto"/>
        <w:ind w:firstLine="709"/>
        <w:rPr>
          <w:rStyle w:val="ArialUnicodeMS66"/>
          <w:rFonts w:ascii="Times New Roman" w:hAnsi="Times New Roman" w:cs="Times New Roman"/>
          <w:spacing w:val="0"/>
          <w:sz w:val="28"/>
          <w:szCs w:val="28"/>
        </w:rPr>
      </w:pPr>
      <w:r w:rsidRPr="006E6FF6">
        <w:rPr>
          <w:rStyle w:val="ArialUnicodeMS66"/>
          <w:rFonts w:ascii="Times New Roman" w:hAnsi="Times New Roman" w:cs="Times New Roman"/>
          <w:spacing w:val="0"/>
          <w:sz w:val="28"/>
          <w:szCs w:val="28"/>
        </w:rPr>
        <w:t xml:space="preserve">Для того чтобы увеличить коэффициент </w:t>
      </w:r>
      <w:r w:rsidR="00F44FCC" w:rsidRPr="00F44FCC">
        <w:rPr>
          <w:rFonts w:ascii="Times New Roman" w:hAnsi="Times New Roman"/>
          <w:b w:val="0"/>
          <w:i w:val="0"/>
          <w:spacing w:val="0"/>
          <w:position w:val="-12"/>
          <w:sz w:val="28"/>
          <w:szCs w:val="32"/>
        </w:rPr>
        <w:object w:dxaOrig="380" w:dyaOrig="380">
          <v:shape id="_x0000_i1273" type="#_x0000_t75" style="width:19.7pt;height:19.7pt" o:ole="">
            <v:imagedata r:id="rId553" o:title=""/>
          </v:shape>
          <o:OLEObject Type="Embed" ProgID="Equation.3" ShapeID="_x0000_i1273" DrawAspect="Content" ObjectID="_1478285755" r:id="rId555"/>
        </w:object>
      </w:r>
      <w:r w:rsidRPr="006E6FF6">
        <w:rPr>
          <w:rStyle w:val="ArialUnicodeMS66"/>
          <w:rFonts w:ascii="Times New Roman" w:hAnsi="Times New Roman" w:cs="Times New Roman"/>
          <w:spacing w:val="0"/>
          <w:sz w:val="28"/>
          <w:szCs w:val="28"/>
        </w:rPr>
        <w:t xml:space="preserve"> и тем самым улучшить естественную вентиляцию, на конце вытяжной трубы часто устанавливается специа</w:t>
      </w:r>
      <w:r w:rsidR="00F44FCC">
        <w:rPr>
          <w:rStyle w:val="ArialUnicodeMS66"/>
          <w:rFonts w:ascii="Times New Roman" w:hAnsi="Times New Roman" w:cs="Times New Roman"/>
          <w:spacing w:val="0"/>
          <w:sz w:val="28"/>
          <w:szCs w:val="28"/>
        </w:rPr>
        <w:t>льное устройство, называемое де</w:t>
      </w:r>
      <w:r w:rsidRPr="006E6FF6">
        <w:rPr>
          <w:rStyle w:val="ArialUnicodeMS66"/>
          <w:rFonts w:ascii="Times New Roman" w:hAnsi="Times New Roman" w:cs="Times New Roman"/>
          <w:spacing w:val="0"/>
          <w:sz w:val="28"/>
          <w:szCs w:val="28"/>
        </w:rPr>
        <w:t>флектором. Схема дефлектора</w:t>
      </w:r>
      <w:r w:rsidR="00F44FCC">
        <w:rPr>
          <w:rStyle w:val="ArialUnicodeMS66"/>
          <w:rFonts w:ascii="Times New Roman" w:hAnsi="Times New Roman" w:cs="Times New Roman"/>
          <w:spacing w:val="0"/>
          <w:sz w:val="28"/>
          <w:szCs w:val="28"/>
        </w:rPr>
        <w:t xml:space="preserve"> показана на рис. 3.57. </w:t>
      </w:r>
    </w:p>
    <w:p w:rsidR="00662DA9" w:rsidRDefault="00662DA9" w:rsidP="00662DA9">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62DA9">
        <w:rPr>
          <w:rFonts w:ascii="Times New Roman" w:hAnsi="Times New Roman" w:cs="Times New Roman"/>
          <w:b w:val="0"/>
          <w:i w:val="0"/>
          <w:noProof/>
          <w:spacing w:val="0"/>
          <w:sz w:val="28"/>
          <w:szCs w:val="28"/>
        </w:rPr>
        <w:drawing>
          <wp:inline distT="0" distB="0" distL="0" distR="0">
            <wp:extent cx="1733550" cy="2310824"/>
            <wp:effectExtent l="19050" t="0" r="0" b="0"/>
            <wp:docPr id="44"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56"/>
                    <a:srcRect/>
                    <a:stretch>
                      <a:fillRect/>
                    </a:stretch>
                  </pic:blipFill>
                  <pic:spPr bwMode="auto">
                    <a:xfrm>
                      <a:off x="0" y="0"/>
                      <a:ext cx="1733550" cy="2310824"/>
                    </a:xfrm>
                    <a:prstGeom prst="rect">
                      <a:avLst/>
                    </a:prstGeom>
                    <a:noFill/>
                    <a:ln w="9525">
                      <a:noFill/>
                      <a:miter lim="800000"/>
                      <a:headEnd/>
                      <a:tailEnd/>
                    </a:ln>
                  </pic:spPr>
                </pic:pic>
              </a:graphicData>
            </a:graphic>
          </wp:inline>
        </w:drawing>
      </w:r>
    </w:p>
    <w:p w:rsidR="00662DA9" w:rsidRDefault="00662DA9" w:rsidP="006E6FF6">
      <w:pPr>
        <w:pStyle w:val="a4"/>
        <w:shd w:val="clear" w:color="auto" w:fill="auto"/>
        <w:spacing w:line="240" w:lineRule="auto"/>
        <w:ind w:firstLine="709"/>
        <w:rPr>
          <w:rStyle w:val="ArialUnicodeMS66"/>
          <w:rFonts w:ascii="Times New Roman" w:hAnsi="Times New Roman" w:cs="Times New Roman"/>
          <w:spacing w:val="0"/>
          <w:sz w:val="28"/>
          <w:szCs w:val="28"/>
        </w:rPr>
      </w:pPr>
    </w:p>
    <w:p w:rsidR="00662DA9" w:rsidRPr="00662DA9" w:rsidRDefault="00662DA9" w:rsidP="00662DA9">
      <w:pPr>
        <w:pStyle w:val="200"/>
        <w:shd w:val="clear" w:color="auto" w:fill="auto"/>
        <w:spacing w:before="0" w:line="240" w:lineRule="auto"/>
        <w:ind w:firstLine="709"/>
        <w:jc w:val="both"/>
        <w:rPr>
          <w:rFonts w:ascii="Times New Roman" w:hAnsi="Times New Roman" w:cs="Times New Roman"/>
          <w:spacing w:val="0"/>
          <w:sz w:val="28"/>
          <w:szCs w:val="28"/>
        </w:rPr>
      </w:pPr>
      <w:r>
        <w:rPr>
          <w:rStyle w:val="ad"/>
          <w:rFonts w:ascii="Times New Roman" w:hAnsi="Times New Roman" w:cs="Times New Roman"/>
          <w:b w:val="0"/>
          <w:i w:val="0"/>
          <w:spacing w:val="0"/>
          <w:sz w:val="28"/>
          <w:szCs w:val="28"/>
        </w:rPr>
        <w:t>Рисунок 3.57</w:t>
      </w:r>
      <w:r w:rsidRPr="00662DA9">
        <w:rPr>
          <w:rStyle w:val="ad"/>
          <w:rFonts w:ascii="Times New Roman" w:hAnsi="Times New Roman" w:cs="Times New Roman"/>
          <w:b w:val="0"/>
          <w:i w:val="0"/>
          <w:spacing w:val="0"/>
          <w:sz w:val="28"/>
          <w:szCs w:val="28"/>
        </w:rPr>
        <w:t xml:space="preserve"> </w:t>
      </w:r>
      <w:r>
        <w:rPr>
          <w:rStyle w:val="8pt"/>
          <w:rFonts w:ascii="Times New Roman" w:hAnsi="Times New Roman" w:cs="Times New Roman"/>
          <w:b w:val="0"/>
          <w:i w:val="0"/>
          <w:sz w:val="28"/>
          <w:szCs w:val="28"/>
        </w:rPr>
        <w:t>Схема дефлектора: 1</w:t>
      </w:r>
      <w:r w:rsidRPr="00662DA9">
        <w:rPr>
          <w:rStyle w:val="8pt"/>
          <w:rFonts w:ascii="Times New Roman" w:hAnsi="Times New Roman" w:cs="Times New Roman"/>
          <w:b w:val="0"/>
          <w:i w:val="0"/>
          <w:sz w:val="28"/>
          <w:szCs w:val="28"/>
        </w:rPr>
        <w:t xml:space="preserve"> — козырек защиты от осадков; </w:t>
      </w:r>
      <w:r w:rsidRPr="00662DA9">
        <w:rPr>
          <w:rStyle w:val="Calibri"/>
          <w:rFonts w:ascii="Times New Roman" w:hAnsi="Times New Roman" w:cs="Times New Roman"/>
          <w:b w:val="0"/>
          <w:i w:val="0"/>
          <w:spacing w:val="0"/>
          <w:w w:val="100"/>
          <w:sz w:val="28"/>
          <w:szCs w:val="28"/>
        </w:rPr>
        <w:t>2 —</w:t>
      </w:r>
      <w:r>
        <w:rPr>
          <w:rStyle w:val="8pt"/>
          <w:rFonts w:ascii="Times New Roman" w:hAnsi="Times New Roman" w:cs="Times New Roman"/>
          <w:b w:val="0"/>
          <w:i w:val="0"/>
          <w:sz w:val="28"/>
          <w:szCs w:val="28"/>
        </w:rPr>
        <w:t xml:space="preserve"> цилиндриче</w:t>
      </w:r>
      <w:r w:rsidRPr="00662DA9">
        <w:rPr>
          <w:rStyle w:val="8pt"/>
          <w:rFonts w:ascii="Times New Roman" w:hAnsi="Times New Roman" w:cs="Times New Roman"/>
          <w:b w:val="0"/>
          <w:i w:val="0"/>
          <w:sz w:val="28"/>
          <w:szCs w:val="28"/>
        </w:rPr>
        <w:t xml:space="preserve">ский патрубок; </w:t>
      </w:r>
      <w:r w:rsidRPr="00662DA9">
        <w:rPr>
          <w:rStyle w:val="Calibri"/>
          <w:rFonts w:ascii="Times New Roman" w:hAnsi="Times New Roman" w:cs="Times New Roman"/>
          <w:b w:val="0"/>
          <w:i w:val="0"/>
          <w:spacing w:val="0"/>
          <w:w w:val="100"/>
          <w:sz w:val="28"/>
          <w:szCs w:val="28"/>
        </w:rPr>
        <w:t>3 —</w:t>
      </w:r>
      <w:r w:rsidRPr="00662DA9">
        <w:rPr>
          <w:rStyle w:val="8pt"/>
          <w:rFonts w:ascii="Times New Roman" w:hAnsi="Times New Roman" w:cs="Times New Roman"/>
          <w:b w:val="0"/>
          <w:i w:val="0"/>
          <w:sz w:val="28"/>
          <w:szCs w:val="28"/>
        </w:rPr>
        <w:t xml:space="preserve"> крепление патрубка; </w:t>
      </w:r>
      <w:r w:rsidRPr="00662DA9">
        <w:rPr>
          <w:rStyle w:val="Calibri"/>
          <w:rFonts w:ascii="Times New Roman" w:hAnsi="Times New Roman" w:cs="Times New Roman"/>
          <w:b w:val="0"/>
          <w:i w:val="0"/>
          <w:spacing w:val="0"/>
          <w:w w:val="100"/>
          <w:sz w:val="28"/>
          <w:szCs w:val="28"/>
        </w:rPr>
        <w:t>4</w:t>
      </w:r>
      <w:r w:rsidRPr="00662DA9">
        <w:rPr>
          <w:rStyle w:val="8pt"/>
          <w:rFonts w:ascii="Times New Roman" w:hAnsi="Times New Roman" w:cs="Times New Roman"/>
          <w:b w:val="0"/>
          <w:i w:val="0"/>
          <w:sz w:val="28"/>
          <w:szCs w:val="28"/>
        </w:rPr>
        <w:t xml:space="preserve"> — вентиляционная труба</w:t>
      </w:r>
    </w:p>
    <w:p w:rsidR="00662DA9" w:rsidRDefault="00662DA9" w:rsidP="006E6FF6">
      <w:pPr>
        <w:pStyle w:val="a4"/>
        <w:shd w:val="clear" w:color="auto" w:fill="auto"/>
        <w:spacing w:line="240" w:lineRule="auto"/>
        <w:ind w:firstLine="709"/>
        <w:rPr>
          <w:rStyle w:val="ArialUnicodeMS66"/>
          <w:rFonts w:ascii="Times New Roman" w:hAnsi="Times New Roman" w:cs="Times New Roman"/>
          <w:spacing w:val="0"/>
          <w:sz w:val="28"/>
          <w:szCs w:val="28"/>
        </w:rPr>
      </w:pPr>
    </w:p>
    <w:p w:rsidR="006E6FF6" w:rsidRPr="006E6FF6" w:rsidRDefault="00F44FCC" w:rsidP="006E6FF6">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Он пред</w:t>
      </w:r>
      <w:r w:rsidR="006E6FF6" w:rsidRPr="006E6FF6">
        <w:rPr>
          <w:rStyle w:val="ArialUnicodeMS66"/>
          <w:rFonts w:ascii="Times New Roman" w:hAnsi="Times New Roman" w:cs="Times New Roman"/>
          <w:spacing w:val="0"/>
          <w:sz w:val="28"/>
          <w:szCs w:val="28"/>
        </w:rPr>
        <w:t>ставляет собой цилиндрический патрубок, расположенный на конце трубы. При обтекании это</w:t>
      </w:r>
      <w:r>
        <w:rPr>
          <w:rStyle w:val="ArialUnicodeMS66"/>
          <w:rFonts w:ascii="Times New Roman" w:hAnsi="Times New Roman" w:cs="Times New Roman"/>
          <w:spacing w:val="0"/>
          <w:sz w:val="28"/>
          <w:szCs w:val="28"/>
        </w:rPr>
        <w:t>го патрубка на его торцах созда</w:t>
      </w:r>
      <w:r w:rsidR="006E6FF6" w:rsidRPr="006E6FF6">
        <w:rPr>
          <w:rStyle w:val="ArialUnicodeMS66"/>
          <w:rFonts w:ascii="Times New Roman" w:hAnsi="Times New Roman" w:cs="Times New Roman"/>
          <w:spacing w:val="0"/>
          <w:sz w:val="28"/>
          <w:szCs w:val="28"/>
        </w:rPr>
        <w:t>ется разряжение и улучшается ес</w:t>
      </w:r>
      <w:r>
        <w:rPr>
          <w:rStyle w:val="ArialUnicodeMS66"/>
          <w:rFonts w:ascii="Times New Roman" w:hAnsi="Times New Roman" w:cs="Times New Roman"/>
          <w:spacing w:val="0"/>
          <w:sz w:val="28"/>
          <w:szCs w:val="28"/>
        </w:rPr>
        <w:t>тественная тяга за счет ветрово</w:t>
      </w:r>
      <w:r w:rsidR="006E6FF6" w:rsidRPr="006E6FF6">
        <w:rPr>
          <w:rStyle w:val="ArialUnicodeMS66"/>
          <w:rFonts w:ascii="Times New Roman" w:hAnsi="Times New Roman" w:cs="Times New Roman"/>
          <w:spacing w:val="0"/>
          <w:sz w:val="28"/>
          <w:szCs w:val="28"/>
        </w:rPr>
        <w:t>го напора. Дефлекторы мож</w:t>
      </w:r>
      <w:r>
        <w:rPr>
          <w:rStyle w:val="ArialUnicodeMS66"/>
          <w:rFonts w:ascii="Times New Roman" w:hAnsi="Times New Roman" w:cs="Times New Roman"/>
          <w:spacing w:val="0"/>
          <w:sz w:val="28"/>
          <w:szCs w:val="28"/>
        </w:rPr>
        <w:t>но увидеть на крышах многих зда</w:t>
      </w:r>
      <w:r w:rsidR="006E6FF6" w:rsidRPr="006E6FF6">
        <w:rPr>
          <w:rStyle w:val="ArialUnicodeMS66"/>
          <w:rFonts w:ascii="Times New Roman" w:hAnsi="Times New Roman" w:cs="Times New Roman"/>
          <w:spacing w:val="0"/>
          <w:sz w:val="28"/>
          <w:szCs w:val="28"/>
        </w:rPr>
        <w:t>ний как промышленных, так и жилых.</w:t>
      </w:r>
    </w:p>
    <w:p w:rsidR="006E6FF6" w:rsidRDefault="006E6FF6" w:rsidP="006E6FF6">
      <w:pPr>
        <w:pStyle w:val="a4"/>
        <w:shd w:val="clear" w:color="auto" w:fill="auto"/>
        <w:spacing w:line="240" w:lineRule="auto"/>
        <w:ind w:firstLine="709"/>
        <w:rPr>
          <w:rStyle w:val="ArialUnicodeMS66"/>
          <w:rFonts w:ascii="Times New Roman" w:hAnsi="Times New Roman" w:cs="Times New Roman"/>
          <w:spacing w:val="0"/>
          <w:sz w:val="28"/>
          <w:szCs w:val="28"/>
        </w:rPr>
      </w:pPr>
      <w:r w:rsidRPr="006E6FF6">
        <w:rPr>
          <w:rStyle w:val="ArialUnicodeMS66"/>
          <w:rFonts w:ascii="Times New Roman" w:hAnsi="Times New Roman" w:cs="Times New Roman"/>
          <w:spacing w:val="0"/>
          <w:sz w:val="28"/>
          <w:szCs w:val="28"/>
        </w:rPr>
        <w:t xml:space="preserve">Для ориентировочного </w:t>
      </w:r>
      <w:r w:rsidR="00F44FCC">
        <w:rPr>
          <w:rStyle w:val="ArialUnicodeMS66"/>
          <w:rFonts w:ascii="Times New Roman" w:hAnsi="Times New Roman" w:cs="Times New Roman"/>
          <w:spacing w:val="0"/>
          <w:sz w:val="28"/>
          <w:szCs w:val="28"/>
        </w:rPr>
        <w:t>подбора дефлекторов определяют</w:t>
      </w:r>
      <w:r w:rsidRPr="006E6FF6">
        <w:rPr>
          <w:rStyle w:val="ArialUnicodeMS66"/>
          <w:rFonts w:ascii="Times New Roman" w:hAnsi="Times New Roman" w:cs="Times New Roman"/>
          <w:spacing w:val="0"/>
          <w:sz w:val="28"/>
          <w:szCs w:val="28"/>
        </w:rPr>
        <w:t xml:space="preserve"> диаметр вентиляционнй трубы </w:t>
      </w:r>
      <w:r w:rsidRPr="006E6FF6">
        <w:rPr>
          <w:rStyle w:val="ArialUnicodeMS"/>
          <w:rFonts w:ascii="Times New Roman" w:hAnsi="Times New Roman" w:cs="Times New Roman"/>
          <w:spacing w:val="0"/>
          <w:sz w:val="28"/>
          <w:szCs w:val="28"/>
        </w:rPr>
        <w:t>4</w:t>
      </w:r>
      <w:r w:rsidRPr="006E6FF6">
        <w:rPr>
          <w:rStyle w:val="ArialUnicodeMS66"/>
          <w:rFonts w:ascii="Times New Roman" w:hAnsi="Times New Roman" w:cs="Times New Roman"/>
          <w:spacing w:val="0"/>
          <w:sz w:val="28"/>
          <w:szCs w:val="28"/>
        </w:rPr>
        <w:t xml:space="preserve"> по формуле</w:t>
      </w:r>
    </w:p>
    <w:p w:rsidR="00F44FCC" w:rsidRDefault="00F44FCC" w:rsidP="006E6FF6">
      <w:pPr>
        <w:pStyle w:val="a4"/>
        <w:shd w:val="clear" w:color="auto" w:fill="auto"/>
        <w:spacing w:line="240" w:lineRule="auto"/>
        <w:ind w:firstLine="709"/>
        <w:rPr>
          <w:rStyle w:val="ArialUnicodeMS66"/>
          <w:rFonts w:ascii="Times New Roman" w:hAnsi="Times New Roman" w:cs="Times New Roman"/>
          <w:spacing w:val="0"/>
          <w:sz w:val="28"/>
          <w:szCs w:val="28"/>
        </w:rPr>
      </w:pPr>
    </w:p>
    <w:p w:rsidR="00F44FCC" w:rsidRDefault="00662DA9" w:rsidP="00F44FCC">
      <w:pPr>
        <w:pStyle w:val="a4"/>
        <w:shd w:val="clear" w:color="auto" w:fill="auto"/>
        <w:spacing w:line="240" w:lineRule="auto"/>
        <w:ind w:firstLine="2835"/>
        <w:rPr>
          <w:rStyle w:val="ArialUnicodeMS66"/>
          <w:rFonts w:ascii="Times New Roman" w:hAnsi="Times New Roman" w:cs="Times New Roman"/>
          <w:spacing w:val="0"/>
          <w:sz w:val="28"/>
          <w:szCs w:val="28"/>
        </w:rPr>
      </w:pPr>
      <w:r w:rsidRPr="00F44FCC">
        <w:rPr>
          <w:rFonts w:ascii="Times New Roman" w:hAnsi="Times New Roman"/>
          <w:b w:val="0"/>
          <w:i w:val="0"/>
          <w:spacing w:val="0"/>
          <w:position w:val="-14"/>
          <w:sz w:val="28"/>
          <w:szCs w:val="32"/>
        </w:rPr>
        <w:object w:dxaOrig="2580" w:dyaOrig="460">
          <v:shape id="_x0000_i1274" type="#_x0000_t75" style="width:131.15pt;height:24pt" o:ole="">
            <v:imagedata r:id="rId557" o:title=""/>
          </v:shape>
          <o:OLEObject Type="Embed" ProgID="Equation.3" ShapeID="_x0000_i1274" DrawAspect="Content" ObjectID="_1478285756" r:id="rId558"/>
        </w:object>
      </w:r>
    </w:p>
    <w:p w:rsidR="00F44FCC" w:rsidRPr="006E6FF6" w:rsidRDefault="00F44FCC" w:rsidP="006E6FF6">
      <w:pPr>
        <w:pStyle w:val="a4"/>
        <w:shd w:val="clear" w:color="auto" w:fill="auto"/>
        <w:spacing w:line="240" w:lineRule="auto"/>
        <w:ind w:firstLine="709"/>
        <w:rPr>
          <w:rFonts w:ascii="Times New Roman" w:hAnsi="Times New Roman" w:cs="Times New Roman"/>
          <w:b w:val="0"/>
          <w:i w:val="0"/>
          <w:spacing w:val="0"/>
          <w:sz w:val="28"/>
          <w:szCs w:val="28"/>
        </w:rPr>
      </w:pPr>
    </w:p>
    <w:p w:rsidR="006E6FF6" w:rsidRPr="006E6FF6" w:rsidRDefault="006E6FF6" w:rsidP="006E6FF6">
      <w:pPr>
        <w:pStyle w:val="a4"/>
        <w:shd w:val="clear" w:color="auto" w:fill="auto"/>
        <w:spacing w:line="240" w:lineRule="auto"/>
        <w:ind w:firstLine="709"/>
        <w:rPr>
          <w:rFonts w:ascii="Times New Roman" w:hAnsi="Times New Roman" w:cs="Times New Roman"/>
          <w:b w:val="0"/>
          <w:i w:val="0"/>
          <w:spacing w:val="0"/>
          <w:sz w:val="28"/>
          <w:szCs w:val="28"/>
        </w:rPr>
      </w:pPr>
      <w:r w:rsidRPr="006E6FF6">
        <w:rPr>
          <w:rStyle w:val="ArialUnicodeMS66"/>
          <w:rFonts w:ascii="Times New Roman" w:hAnsi="Times New Roman" w:cs="Times New Roman"/>
          <w:spacing w:val="0"/>
          <w:sz w:val="28"/>
          <w:szCs w:val="28"/>
        </w:rPr>
        <w:t xml:space="preserve">где </w:t>
      </w:r>
      <w:r w:rsidRPr="006E6FF6">
        <w:rPr>
          <w:rStyle w:val="ArialUnicodeMS"/>
          <w:rFonts w:ascii="Times New Roman" w:hAnsi="Times New Roman" w:cs="Times New Roman"/>
          <w:spacing w:val="0"/>
          <w:sz w:val="28"/>
          <w:szCs w:val="28"/>
          <w:lang w:val="en-US" w:eastAsia="en-US"/>
        </w:rPr>
        <w:t>L</w:t>
      </w:r>
      <w:r w:rsidRPr="006E6FF6">
        <w:rPr>
          <w:rStyle w:val="ArialUnicodeMS"/>
          <w:rFonts w:ascii="Times New Roman" w:hAnsi="Times New Roman" w:cs="Times New Roman"/>
          <w:spacing w:val="0"/>
          <w:sz w:val="28"/>
          <w:szCs w:val="28"/>
          <w:lang w:eastAsia="en-US"/>
        </w:rPr>
        <w:t xml:space="preserve"> </w:t>
      </w:r>
      <w:r w:rsidRPr="006E6FF6">
        <w:rPr>
          <w:rStyle w:val="ArialUnicodeMS"/>
          <w:rFonts w:ascii="Times New Roman" w:hAnsi="Times New Roman" w:cs="Times New Roman"/>
          <w:spacing w:val="0"/>
          <w:sz w:val="28"/>
          <w:szCs w:val="28"/>
        </w:rPr>
        <w:t>—</w:t>
      </w:r>
      <w:r w:rsidRPr="006E6FF6">
        <w:rPr>
          <w:rStyle w:val="ArialUnicodeMS66"/>
          <w:rFonts w:ascii="Times New Roman" w:hAnsi="Times New Roman" w:cs="Times New Roman"/>
          <w:spacing w:val="0"/>
          <w:sz w:val="28"/>
          <w:szCs w:val="28"/>
        </w:rPr>
        <w:t xml:space="preserve"> необходимая производительность вентиляции, м</w:t>
      </w:r>
      <w:r w:rsidRPr="006E6FF6">
        <w:rPr>
          <w:rStyle w:val="ArialUnicodeMS66"/>
          <w:rFonts w:ascii="Times New Roman" w:hAnsi="Times New Roman" w:cs="Times New Roman"/>
          <w:spacing w:val="0"/>
          <w:sz w:val="28"/>
          <w:szCs w:val="28"/>
          <w:vertAlign w:val="superscript"/>
        </w:rPr>
        <w:t>3</w:t>
      </w:r>
      <w:r w:rsidRPr="006E6FF6">
        <w:rPr>
          <w:rStyle w:val="ArialUnicodeMS66"/>
          <w:rFonts w:ascii="Times New Roman" w:hAnsi="Times New Roman" w:cs="Times New Roman"/>
          <w:spacing w:val="0"/>
          <w:sz w:val="28"/>
          <w:szCs w:val="28"/>
        </w:rPr>
        <w:t xml:space="preserve">/ч; </w:t>
      </w:r>
      <w:r w:rsidR="00662DA9" w:rsidRPr="00F44FCC">
        <w:rPr>
          <w:rFonts w:ascii="Times New Roman" w:hAnsi="Times New Roman"/>
          <w:b w:val="0"/>
          <w:i w:val="0"/>
          <w:spacing w:val="0"/>
          <w:position w:val="-12"/>
          <w:sz w:val="28"/>
          <w:szCs w:val="32"/>
        </w:rPr>
        <w:object w:dxaOrig="400" w:dyaOrig="380">
          <v:shape id="_x0000_i1275" type="#_x0000_t75" style="width:20.55pt;height:19.7pt" o:ole="">
            <v:imagedata r:id="rId551" o:title=""/>
          </v:shape>
          <o:OLEObject Type="Embed" ProgID="Equation.3" ShapeID="_x0000_i1275" DrawAspect="Content" ObjectID="_1478285757" r:id="rId559"/>
        </w:object>
      </w:r>
      <w:r w:rsidRPr="006E6FF6">
        <w:rPr>
          <w:rStyle w:val="ArialUnicodeMS"/>
          <w:rFonts w:ascii="Times New Roman" w:hAnsi="Times New Roman" w:cs="Times New Roman"/>
          <w:spacing w:val="0"/>
          <w:sz w:val="28"/>
          <w:szCs w:val="28"/>
        </w:rPr>
        <w:t xml:space="preserve"> —</w:t>
      </w:r>
      <w:r w:rsidRPr="006E6FF6">
        <w:rPr>
          <w:rStyle w:val="ArialUnicodeMS66"/>
          <w:rFonts w:ascii="Times New Roman" w:hAnsi="Times New Roman" w:cs="Times New Roman"/>
          <w:spacing w:val="0"/>
          <w:sz w:val="28"/>
          <w:szCs w:val="28"/>
        </w:rPr>
        <w:t xml:space="preserve"> принимается равной половине средней скорости ветра в наиболее жаркий месяц (н</w:t>
      </w:r>
      <w:r w:rsidR="00662DA9">
        <w:rPr>
          <w:rStyle w:val="ArialUnicodeMS66"/>
          <w:rFonts w:ascii="Times New Roman" w:hAnsi="Times New Roman" w:cs="Times New Roman"/>
          <w:spacing w:val="0"/>
          <w:sz w:val="28"/>
          <w:szCs w:val="28"/>
        </w:rPr>
        <w:t>апример, для Москвы средняя ско</w:t>
      </w:r>
      <w:r w:rsidRPr="006E6FF6">
        <w:rPr>
          <w:rStyle w:val="ArialUnicodeMS66"/>
          <w:rFonts w:ascii="Times New Roman" w:hAnsi="Times New Roman" w:cs="Times New Roman"/>
          <w:spacing w:val="0"/>
          <w:sz w:val="28"/>
          <w:szCs w:val="28"/>
        </w:rPr>
        <w:t xml:space="preserve">рость ветра равна 3,4 м/с, поэтому </w:t>
      </w:r>
      <w:r w:rsidR="00662DA9" w:rsidRPr="00F44FCC">
        <w:rPr>
          <w:rFonts w:ascii="Times New Roman" w:hAnsi="Times New Roman"/>
          <w:b w:val="0"/>
          <w:i w:val="0"/>
          <w:spacing w:val="0"/>
          <w:position w:val="-12"/>
          <w:sz w:val="28"/>
          <w:szCs w:val="32"/>
        </w:rPr>
        <w:object w:dxaOrig="400" w:dyaOrig="380">
          <v:shape id="_x0000_i1276" type="#_x0000_t75" style="width:20.55pt;height:19.7pt" o:ole="">
            <v:imagedata r:id="rId551" o:title=""/>
          </v:shape>
          <o:OLEObject Type="Embed" ProgID="Equation.3" ShapeID="_x0000_i1276" DrawAspect="Content" ObjectID="_1478285758" r:id="rId560"/>
        </w:object>
      </w:r>
      <w:r w:rsidRPr="006E6FF6">
        <w:rPr>
          <w:rStyle w:val="ArialUnicodeMS"/>
          <w:rFonts w:ascii="Times New Roman" w:hAnsi="Times New Roman" w:cs="Times New Roman"/>
          <w:spacing w:val="0"/>
          <w:sz w:val="28"/>
          <w:szCs w:val="28"/>
        </w:rPr>
        <w:t xml:space="preserve"> =</w:t>
      </w:r>
      <w:r w:rsidRPr="006E6FF6">
        <w:rPr>
          <w:rStyle w:val="ArialUnicodeMS66"/>
          <w:rFonts w:ascii="Times New Roman" w:hAnsi="Times New Roman" w:cs="Times New Roman"/>
          <w:spacing w:val="0"/>
          <w:sz w:val="28"/>
          <w:szCs w:val="28"/>
        </w:rPr>
        <w:t xml:space="preserve"> 1,7 м/с).</w:t>
      </w:r>
    </w:p>
    <w:p w:rsidR="00662DA9" w:rsidRPr="00662DA9" w:rsidRDefault="00662DA9" w:rsidP="00662DA9">
      <w:pPr>
        <w:pStyle w:val="a4"/>
        <w:shd w:val="clear" w:color="auto" w:fill="auto"/>
        <w:spacing w:line="240" w:lineRule="auto"/>
        <w:ind w:firstLine="709"/>
        <w:rPr>
          <w:rFonts w:ascii="Times New Roman" w:hAnsi="Times New Roman" w:cs="Times New Roman"/>
          <w:b w:val="0"/>
          <w:i w:val="0"/>
          <w:spacing w:val="0"/>
          <w:sz w:val="28"/>
          <w:szCs w:val="28"/>
        </w:rPr>
      </w:pPr>
      <w:r w:rsidRPr="00662DA9">
        <w:rPr>
          <w:rStyle w:val="ArialUnicodeMS66"/>
          <w:rFonts w:ascii="Times New Roman" w:hAnsi="Times New Roman" w:cs="Times New Roman"/>
          <w:spacing w:val="0"/>
          <w:sz w:val="28"/>
          <w:szCs w:val="28"/>
        </w:rPr>
        <w:lastRenderedPageBreak/>
        <w:t>Таким образом, эффективн</w:t>
      </w:r>
      <w:r>
        <w:rPr>
          <w:rStyle w:val="ArialUnicodeMS66"/>
          <w:rFonts w:ascii="Times New Roman" w:hAnsi="Times New Roman" w:cs="Times New Roman"/>
          <w:spacing w:val="0"/>
          <w:sz w:val="28"/>
          <w:szCs w:val="28"/>
        </w:rPr>
        <w:t>ость естественной вентиляции за</w:t>
      </w:r>
      <w:r w:rsidRPr="00662DA9">
        <w:rPr>
          <w:rStyle w:val="ArialUnicodeMS66"/>
          <w:rFonts w:ascii="Times New Roman" w:hAnsi="Times New Roman" w:cs="Times New Roman"/>
          <w:spacing w:val="0"/>
          <w:sz w:val="28"/>
          <w:szCs w:val="28"/>
        </w:rPr>
        <w:t xml:space="preserve">висит от разницы температур </w:t>
      </w:r>
      <w:r>
        <w:rPr>
          <w:rStyle w:val="ArialUnicodeMS66"/>
          <w:rFonts w:ascii="Times New Roman" w:hAnsi="Times New Roman" w:cs="Times New Roman"/>
          <w:spacing w:val="0"/>
          <w:sz w:val="28"/>
          <w:szCs w:val="28"/>
        </w:rPr>
        <w:t>снаружи и внутри помещения (раз</w:t>
      </w:r>
      <w:r w:rsidRPr="00662DA9">
        <w:rPr>
          <w:rStyle w:val="ArialUnicodeMS66"/>
          <w:rFonts w:ascii="Times New Roman" w:hAnsi="Times New Roman" w:cs="Times New Roman"/>
          <w:spacing w:val="0"/>
          <w:sz w:val="28"/>
          <w:szCs w:val="28"/>
        </w:rPr>
        <w:t>ницей температур определяется разница плотностей воздуха), высоты расположения вытяжных отверстий и скорости ветра снаружи помещения. Достоинством естественной вентиляции является отсутствие затрат энергии на передвижение</w:t>
      </w:r>
      <w:r>
        <w:rPr>
          <w:rStyle w:val="ArialUnicodeMS66"/>
          <w:rFonts w:ascii="Times New Roman" w:hAnsi="Times New Roman" w:cs="Times New Roman"/>
          <w:spacing w:val="0"/>
          <w:sz w:val="28"/>
          <w:szCs w:val="28"/>
        </w:rPr>
        <w:t xml:space="preserve"> масс возду</w:t>
      </w:r>
      <w:r w:rsidRPr="00662DA9">
        <w:rPr>
          <w:rStyle w:val="ArialUnicodeMS66"/>
          <w:rFonts w:ascii="Times New Roman" w:hAnsi="Times New Roman" w:cs="Times New Roman"/>
          <w:spacing w:val="0"/>
          <w:sz w:val="28"/>
          <w:szCs w:val="28"/>
        </w:rPr>
        <w:t>ха в помещение и из него. Одн</w:t>
      </w:r>
      <w:r>
        <w:rPr>
          <w:rStyle w:val="ArialUnicodeMS66"/>
          <w:rFonts w:ascii="Times New Roman" w:hAnsi="Times New Roman" w:cs="Times New Roman"/>
          <w:spacing w:val="0"/>
          <w:sz w:val="28"/>
          <w:szCs w:val="28"/>
        </w:rPr>
        <w:t>ако естественная вентиляция име</w:t>
      </w:r>
      <w:r w:rsidRPr="00662DA9">
        <w:rPr>
          <w:rStyle w:val="ArialUnicodeMS66"/>
          <w:rFonts w:ascii="Times New Roman" w:hAnsi="Times New Roman" w:cs="Times New Roman"/>
          <w:spacing w:val="0"/>
          <w:sz w:val="28"/>
          <w:szCs w:val="28"/>
        </w:rPr>
        <w:t>ет очень существенный недостаток, а именно: в теплый период года и в безветренную погод</w:t>
      </w:r>
      <w:r>
        <w:rPr>
          <w:rStyle w:val="ArialUnicodeMS66"/>
          <w:rFonts w:ascii="Times New Roman" w:hAnsi="Times New Roman" w:cs="Times New Roman"/>
          <w:spacing w:val="0"/>
          <w:sz w:val="28"/>
          <w:szCs w:val="28"/>
        </w:rPr>
        <w:t>у ее эффективность может сущест</w:t>
      </w:r>
      <w:r w:rsidRPr="00662DA9">
        <w:rPr>
          <w:rStyle w:val="ArialUnicodeMS66"/>
          <w:rFonts w:ascii="Times New Roman" w:hAnsi="Times New Roman" w:cs="Times New Roman"/>
          <w:spacing w:val="0"/>
          <w:sz w:val="28"/>
          <w:szCs w:val="28"/>
        </w:rPr>
        <w:t>венно падать, так как всле</w:t>
      </w:r>
      <w:r>
        <w:rPr>
          <w:rStyle w:val="ArialUnicodeMS66"/>
          <w:rFonts w:ascii="Times New Roman" w:hAnsi="Times New Roman" w:cs="Times New Roman"/>
          <w:spacing w:val="0"/>
          <w:sz w:val="28"/>
          <w:szCs w:val="28"/>
        </w:rPr>
        <w:t>дствие повышения температуры на</w:t>
      </w:r>
      <w:r w:rsidRPr="00662DA9">
        <w:rPr>
          <w:rStyle w:val="ArialUnicodeMS66"/>
          <w:rFonts w:ascii="Times New Roman" w:hAnsi="Times New Roman" w:cs="Times New Roman"/>
          <w:spacing w:val="0"/>
          <w:sz w:val="28"/>
          <w:szCs w:val="28"/>
        </w:rPr>
        <w:t xml:space="preserve">ружного воздуха падает тепловой напор (или отсутствует вовсе), а при отсутствии ветра </w:t>
      </w:r>
      <w:r w:rsidRPr="00662DA9">
        <w:rPr>
          <w:rStyle w:val="ArialUnicodeMS72"/>
          <w:rFonts w:ascii="Times New Roman" w:hAnsi="Times New Roman" w:cs="Times New Roman"/>
          <w:spacing w:val="0"/>
          <w:sz w:val="28"/>
          <w:szCs w:val="28"/>
        </w:rPr>
        <w:t>(</w:t>
      </w:r>
      <w:r w:rsidRPr="00F44FCC">
        <w:rPr>
          <w:rFonts w:ascii="Times New Roman" w:hAnsi="Times New Roman"/>
          <w:b w:val="0"/>
          <w:i w:val="0"/>
          <w:spacing w:val="0"/>
          <w:position w:val="-12"/>
          <w:sz w:val="28"/>
          <w:szCs w:val="32"/>
        </w:rPr>
        <w:object w:dxaOrig="400" w:dyaOrig="380">
          <v:shape id="_x0000_i1277" type="#_x0000_t75" style="width:20.55pt;height:19.7pt" o:ole="">
            <v:imagedata r:id="rId551" o:title=""/>
          </v:shape>
          <o:OLEObject Type="Embed" ProgID="Equation.3" ShapeID="_x0000_i1277" DrawAspect="Content" ObjectID="_1478285759" r:id="rId561"/>
        </w:object>
      </w:r>
      <w:r w:rsidRPr="00662DA9">
        <w:rPr>
          <w:rStyle w:val="ArialUnicodeMS66"/>
          <w:rFonts w:ascii="Times New Roman" w:hAnsi="Times New Roman" w:cs="Times New Roman"/>
          <w:spacing w:val="0"/>
          <w:sz w:val="28"/>
          <w:szCs w:val="28"/>
        </w:rPr>
        <w:t xml:space="preserve"> = 0) </w:t>
      </w:r>
      <w:r>
        <w:rPr>
          <w:rStyle w:val="ArialUnicodeMS66"/>
          <w:rFonts w:ascii="Times New Roman" w:hAnsi="Times New Roman" w:cs="Times New Roman"/>
          <w:spacing w:val="0"/>
          <w:sz w:val="28"/>
          <w:szCs w:val="28"/>
        </w:rPr>
        <w:t>отсутствует ветровой напор. Кро</w:t>
      </w:r>
      <w:r w:rsidRPr="00662DA9">
        <w:rPr>
          <w:rStyle w:val="ArialUnicodeMS66"/>
          <w:rFonts w:ascii="Times New Roman" w:hAnsi="Times New Roman" w:cs="Times New Roman"/>
          <w:spacing w:val="0"/>
          <w:sz w:val="28"/>
          <w:szCs w:val="28"/>
        </w:rPr>
        <w:t>ме того, при естественной вентиляции воздух поступающий в помещение и воздух, удаляем</w:t>
      </w:r>
      <w:r>
        <w:rPr>
          <w:rStyle w:val="ArialUnicodeMS66"/>
          <w:rFonts w:ascii="Times New Roman" w:hAnsi="Times New Roman" w:cs="Times New Roman"/>
          <w:spacing w:val="0"/>
          <w:sz w:val="28"/>
          <w:szCs w:val="28"/>
        </w:rPr>
        <w:t>ый из помещение не проходит очи</w:t>
      </w:r>
      <w:r w:rsidRPr="00662DA9">
        <w:rPr>
          <w:rStyle w:val="ArialUnicodeMS66"/>
          <w:rFonts w:ascii="Times New Roman" w:hAnsi="Times New Roman" w:cs="Times New Roman"/>
          <w:spacing w:val="0"/>
          <w:sz w:val="28"/>
          <w:szCs w:val="28"/>
        </w:rPr>
        <w:t>стку и предварительную подготовку. Если воздух окружающей среды загрязнен, например за</w:t>
      </w:r>
      <w:r>
        <w:rPr>
          <w:rStyle w:val="ArialUnicodeMS66"/>
          <w:rFonts w:ascii="Times New Roman" w:hAnsi="Times New Roman" w:cs="Times New Roman"/>
          <w:spacing w:val="0"/>
          <w:sz w:val="28"/>
          <w:szCs w:val="28"/>
        </w:rPr>
        <w:t>пылен, то он поступает в помеще</w:t>
      </w:r>
      <w:r w:rsidRPr="00662DA9">
        <w:rPr>
          <w:rStyle w:val="ArialUnicodeMS66"/>
          <w:rFonts w:ascii="Times New Roman" w:hAnsi="Times New Roman" w:cs="Times New Roman"/>
          <w:spacing w:val="0"/>
          <w:sz w:val="28"/>
          <w:szCs w:val="28"/>
        </w:rPr>
        <w:t>ние также загрязненным. Если в помещении в результате ка</w:t>
      </w:r>
      <w:r w:rsidRPr="00662DA9">
        <w:rPr>
          <w:rStyle w:val="ArialUnicodeMS66"/>
          <w:rFonts w:ascii="Times New Roman" w:hAnsi="Times New Roman" w:cs="Times New Roman"/>
          <w:spacing w:val="0"/>
          <w:sz w:val="28"/>
          <w:szCs w:val="28"/>
        </w:rPr>
        <w:softHyphen/>
        <w:t>ких-либо технологических пр</w:t>
      </w:r>
      <w:r>
        <w:rPr>
          <w:rStyle w:val="ArialUnicodeMS66"/>
          <w:rFonts w:ascii="Times New Roman" w:hAnsi="Times New Roman" w:cs="Times New Roman"/>
          <w:spacing w:val="0"/>
          <w:sz w:val="28"/>
          <w:szCs w:val="28"/>
        </w:rPr>
        <w:t>оцессов выделяются вредные веще</w:t>
      </w:r>
      <w:r w:rsidRPr="00662DA9">
        <w:rPr>
          <w:rStyle w:val="ArialUnicodeMS66"/>
          <w:rFonts w:ascii="Times New Roman" w:hAnsi="Times New Roman" w:cs="Times New Roman"/>
          <w:spacing w:val="0"/>
          <w:sz w:val="28"/>
          <w:szCs w:val="28"/>
        </w:rPr>
        <w:t>ства, то они выбрасываются без их улавливания в окружающую среду с удаляемым из помещени</w:t>
      </w:r>
      <w:r>
        <w:rPr>
          <w:rStyle w:val="ArialUnicodeMS66"/>
          <w:rFonts w:ascii="Times New Roman" w:hAnsi="Times New Roman" w:cs="Times New Roman"/>
          <w:spacing w:val="0"/>
          <w:sz w:val="28"/>
          <w:szCs w:val="28"/>
        </w:rPr>
        <w:t>я воздухом. В результате загряз</w:t>
      </w:r>
      <w:r w:rsidRPr="00662DA9">
        <w:rPr>
          <w:rStyle w:val="ArialUnicodeMS66"/>
          <w:rFonts w:ascii="Times New Roman" w:hAnsi="Times New Roman" w:cs="Times New Roman"/>
          <w:spacing w:val="0"/>
          <w:sz w:val="28"/>
          <w:szCs w:val="28"/>
        </w:rPr>
        <w:t>няется окружающая среда.</w:t>
      </w:r>
    </w:p>
    <w:p w:rsidR="00662DA9" w:rsidRPr="00662DA9" w:rsidRDefault="00662DA9" w:rsidP="00662DA9">
      <w:pPr>
        <w:pStyle w:val="a4"/>
        <w:shd w:val="clear" w:color="auto" w:fill="auto"/>
        <w:spacing w:line="240" w:lineRule="auto"/>
        <w:ind w:firstLine="709"/>
        <w:rPr>
          <w:rFonts w:ascii="Times New Roman" w:hAnsi="Times New Roman" w:cs="Times New Roman"/>
          <w:b w:val="0"/>
          <w:i w:val="0"/>
          <w:spacing w:val="0"/>
          <w:sz w:val="28"/>
          <w:szCs w:val="28"/>
        </w:rPr>
      </w:pPr>
      <w:r w:rsidRPr="00662DA9">
        <w:rPr>
          <w:rStyle w:val="ArialUnicodeMS"/>
          <w:rFonts w:ascii="Times New Roman" w:hAnsi="Times New Roman" w:cs="Times New Roman"/>
          <w:spacing w:val="0"/>
          <w:sz w:val="28"/>
          <w:szCs w:val="28"/>
        </w:rPr>
        <w:t xml:space="preserve">Механическая вентиляция </w:t>
      </w:r>
      <w:r w:rsidRPr="00662DA9">
        <w:rPr>
          <w:rStyle w:val="ArialUnicodeMS66"/>
          <w:rFonts w:ascii="Times New Roman" w:hAnsi="Times New Roman" w:cs="Times New Roman"/>
          <w:spacing w:val="0"/>
          <w:sz w:val="28"/>
          <w:szCs w:val="28"/>
        </w:rPr>
        <w:t xml:space="preserve">лишена недостатков естественной вентиляции. </w:t>
      </w:r>
      <w:r w:rsidRPr="00662DA9">
        <w:rPr>
          <w:rStyle w:val="ArialUnicodeMS"/>
          <w:rFonts w:ascii="Times New Roman" w:hAnsi="Times New Roman" w:cs="Times New Roman"/>
          <w:spacing w:val="0"/>
          <w:sz w:val="28"/>
          <w:szCs w:val="28"/>
        </w:rPr>
        <w:t xml:space="preserve">Механической </w:t>
      </w:r>
      <w:r w:rsidRPr="00662DA9">
        <w:rPr>
          <w:rStyle w:val="ArialUnicodeMS66"/>
          <w:rFonts w:ascii="Times New Roman" w:hAnsi="Times New Roman" w:cs="Times New Roman"/>
          <w:spacing w:val="0"/>
          <w:sz w:val="28"/>
          <w:szCs w:val="28"/>
        </w:rPr>
        <w:t>называется вентиляция, в которой воздух подается в помещения и (или) у</w:t>
      </w:r>
      <w:r>
        <w:rPr>
          <w:rStyle w:val="ArialUnicodeMS66"/>
          <w:rFonts w:ascii="Times New Roman" w:hAnsi="Times New Roman" w:cs="Times New Roman"/>
          <w:spacing w:val="0"/>
          <w:sz w:val="28"/>
          <w:szCs w:val="28"/>
        </w:rPr>
        <w:t>даляется из них по систе</w:t>
      </w:r>
      <w:r w:rsidRPr="00662DA9">
        <w:rPr>
          <w:rStyle w:val="ArialUnicodeMS66"/>
          <w:rFonts w:ascii="Times New Roman" w:hAnsi="Times New Roman" w:cs="Times New Roman"/>
          <w:spacing w:val="0"/>
          <w:sz w:val="28"/>
          <w:szCs w:val="28"/>
        </w:rPr>
        <w:t xml:space="preserve">мам вентиляционных каналов с использованием специальных механических побудителей — вентиляторов. Механическая вентиляция может быть </w:t>
      </w:r>
      <w:r w:rsidRPr="00662DA9">
        <w:rPr>
          <w:rStyle w:val="57"/>
          <w:rFonts w:ascii="Times New Roman" w:hAnsi="Times New Roman" w:cs="Times New Roman"/>
          <w:b w:val="0"/>
          <w:i w:val="0"/>
          <w:spacing w:val="0"/>
          <w:sz w:val="28"/>
          <w:szCs w:val="28"/>
        </w:rPr>
        <w:t>приточной</w:t>
      </w:r>
      <w:r>
        <w:rPr>
          <w:rStyle w:val="ArialUnicodeMS66"/>
          <w:rFonts w:ascii="Times New Roman" w:hAnsi="Times New Roman" w:cs="Times New Roman"/>
          <w:spacing w:val="0"/>
          <w:sz w:val="28"/>
          <w:szCs w:val="28"/>
        </w:rPr>
        <w:t>, при которой воздух вентилято</w:t>
      </w:r>
      <w:r w:rsidRPr="00662DA9">
        <w:rPr>
          <w:rStyle w:val="ArialUnicodeMS66"/>
          <w:rFonts w:ascii="Times New Roman" w:hAnsi="Times New Roman" w:cs="Times New Roman"/>
          <w:spacing w:val="0"/>
          <w:sz w:val="28"/>
          <w:szCs w:val="28"/>
        </w:rPr>
        <w:t xml:space="preserve">ром подается в помещение; </w:t>
      </w:r>
      <w:r w:rsidRPr="00662DA9">
        <w:rPr>
          <w:rStyle w:val="57"/>
          <w:rFonts w:ascii="Times New Roman" w:hAnsi="Times New Roman" w:cs="Times New Roman"/>
          <w:b w:val="0"/>
          <w:i w:val="0"/>
          <w:spacing w:val="0"/>
          <w:sz w:val="28"/>
          <w:szCs w:val="28"/>
        </w:rPr>
        <w:t>вытяжной</w:t>
      </w:r>
      <w:r w:rsidRPr="00662DA9">
        <w:rPr>
          <w:rStyle w:val="ArialUnicodeMS66"/>
          <w:rFonts w:ascii="Times New Roman" w:hAnsi="Times New Roman" w:cs="Times New Roman"/>
          <w:spacing w:val="0"/>
          <w:sz w:val="28"/>
          <w:szCs w:val="28"/>
        </w:rPr>
        <w:t>, при которой воздух уд</w:t>
      </w:r>
      <w:r>
        <w:rPr>
          <w:rStyle w:val="ArialUnicodeMS66"/>
          <w:rFonts w:ascii="Times New Roman" w:hAnsi="Times New Roman" w:cs="Times New Roman"/>
          <w:spacing w:val="0"/>
          <w:sz w:val="28"/>
          <w:szCs w:val="28"/>
        </w:rPr>
        <w:t>а</w:t>
      </w:r>
      <w:r w:rsidRPr="00662DA9">
        <w:rPr>
          <w:rStyle w:val="ArialUnicodeMS66"/>
          <w:rFonts w:ascii="Times New Roman" w:hAnsi="Times New Roman" w:cs="Times New Roman"/>
          <w:spacing w:val="0"/>
          <w:sz w:val="28"/>
          <w:szCs w:val="28"/>
        </w:rPr>
        <w:t xml:space="preserve">ляется из помещения, и </w:t>
      </w:r>
      <w:r w:rsidRPr="00662DA9">
        <w:rPr>
          <w:rStyle w:val="57"/>
          <w:rFonts w:ascii="Times New Roman" w:hAnsi="Times New Roman" w:cs="Times New Roman"/>
          <w:b w:val="0"/>
          <w:i w:val="0"/>
          <w:spacing w:val="0"/>
          <w:sz w:val="28"/>
          <w:szCs w:val="28"/>
        </w:rPr>
        <w:t>приточно-вытяжной,</w:t>
      </w:r>
      <w:r>
        <w:rPr>
          <w:rStyle w:val="ArialUnicodeMS66"/>
          <w:rFonts w:ascii="Times New Roman" w:hAnsi="Times New Roman" w:cs="Times New Roman"/>
          <w:spacing w:val="0"/>
          <w:sz w:val="28"/>
          <w:szCs w:val="28"/>
        </w:rPr>
        <w:t xml:space="preserve"> при которой све</w:t>
      </w:r>
      <w:r w:rsidRPr="00662DA9">
        <w:rPr>
          <w:rStyle w:val="ArialUnicodeMS66"/>
          <w:rFonts w:ascii="Times New Roman" w:hAnsi="Times New Roman" w:cs="Times New Roman"/>
          <w:spacing w:val="0"/>
          <w:sz w:val="28"/>
          <w:szCs w:val="28"/>
        </w:rPr>
        <w:t>жий воздух подается в помещение, а загрязненный воздух удаляется из помещения.</w:t>
      </w:r>
    </w:p>
    <w:p w:rsidR="00662DA9" w:rsidRPr="00662DA9" w:rsidRDefault="00662DA9" w:rsidP="00662DA9">
      <w:pPr>
        <w:pStyle w:val="a4"/>
        <w:shd w:val="clear" w:color="auto" w:fill="auto"/>
        <w:spacing w:line="240" w:lineRule="auto"/>
        <w:ind w:firstLine="709"/>
        <w:rPr>
          <w:rFonts w:ascii="Times New Roman" w:hAnsi="Times New Roman" w:cs="Times New Roman"/>
          <w:b w:val="0"/>
          <w:i w:val="0"/>
          <w:spacing w:val="0"/>
          <w:sz w:val="28"/>
          <w:szCs w:val="28"/>
        </w:rPr>
      </w:pPr>
      <w:r w:rsidRPr="00662DA9">
        <w:rPr>
          <w:rStyle w:val="ArialUnicodeMS66"/>
          <w:rFonts w:ascii="Times New Roman" w:hAnsi="Times New Roman" w:cs="Times New Roman"/>
          <w:spacing w:val="0"/>
          <w:sz w:val="28"/>
          <w:szCs w:val="28"/>
        </w:rPr>
        <w:t>Если воздух снаружи помещения слишком загрязнен (по нормативным требованиям концентрация вредного вещества в приточном воздухе не должна превышать 30 % от ПДКр</w:t>
      </w:r>
      <w:r w:rsidRPr="00662DA9">
        <w:rPr>
          <w:rStyle w:val="ArialUnicodeMS66"/>
          <w:rFonts w:ascii="Times New Roman" w:hAnsi="Times New Roman" w:cs="Times New Roman"/>
          <w:spacing w:val="0"/>
          <w:sz w:val="28"/>
          <w:szCs w:val="28"/>
          <w:vertAlign w:val="subscript"/>
        </w:rPr>
        <w:t>3</w:t>
      </w:r>
      <w:r>
        <w:rPr>
          <w:rStyle w:val="ArialUnicodeMS66"/>
          <w:rFonts w:ascii="Times New Roman" w:hAnsi="Times New Roman" w:cs="Times New Roman"/>
          <w:spacing w:val="0"/>
          <w:sz w:val="28"/>
          <w:szCs w:val="28"/>
        </w:rPr>
        <w:t>), а в по</w:t>
      </w:r>
      <w:r w:rsidRPr="00662DA9">
        <w:rPr>
          <w:rStyle w:val="ArialUnicodeMS66"/>
          <w:rFonts w:ascii="Times New Roman" w:hAnsi="Times New Roman" w:cs="Times New Roman"/>
          <w:spacing w:val="0"/>
          <w:sz w:val="28"/>
          <w:szCs w:val="28"/>
        </w:rPr>
        <w:t xml:space="preserve">мещении в результате проведения работ в воздух выделяются вредные вещества, то в приточную или вытяжную систему встраиваются </w:t>
      </w:r>
      <w:r w:rsidRPr="00662DA9">
        <w:rPr>
          <w:rStyle w:val="57"/>
          <w:rFonts w:ascii="Times New Roman" w:hAnsi="Times New Roman" w:cs="Times New Roman"/>
          <w:b w:val="0"/>
          <w:i w:val="0"/>
          <w:spacing w:val="0"/>
          <w:sz w:val="28"/>
          <w:szCs w:val="28"/>
        </w:rPr>
        <w:t>очистные устройства.</w:t>
      </w:r>
      <w:r>
        <w:rPr>
          <w:rStyle w:val="ArialUnicodeMS66"/>
          <w:rFonts w:ascii="Times New Roman" w:hAnsi="Times New Roman" w:cs="Times New Roman"/>
          <w:spacing w:val="0"/>
          <w:sz w:val="28"/>
          <w:szCs w:val="28"/>
        </w:rPr>
        <w:t xml:space="preserve"> В приточную систему уста</w:t>
      </w:r>
      <w:r w:rsidRPr="00662DA9">
        <w:rPr>
          <w:rStyle w:val="ArialUnicodeMS66"/>
          <w:rFonts w:ascii="Times New Roman" w:hAnsi="Times New Roman" w:cs="Times New Roman"/>
          <w:spacing w:val="0"/>
          <w:sz w:val="28"/>
          <w:szCs w:val="28"/>
        </w:rPr>
        <w:t>навливаются, как правило, тканевые или волокнистые фильтры, а в вытяжную могут устанавливаться разнообразные очистные устройства в зависимости от вида образующихся в помещении загрязняющих воздух веществ.</w:t>
      </w:r>
    </w:p>
    <w:p w:rsidR="00662DA9" w:rsidRPr="00662DA9" w:rsidRDefault="00662DA9" w:rsidP="00662DA9">
      <w:pPr>
        <w:pStyle w:val="a4"/>
        <w:shd w:val="clear" w:color="auto" w:fill="auto"/>
        <w:spacing w:line="240" w:lineRule="auto"/>
        <w:ind w:firstLine="709"/>
        <w:rPr>
          <w:rFonts w:ascii="Times New Roman" w:hAnsi="Times New Roman" w:cs="Times New Roman"/>
          <w:b w:val="0"/>
          <w:i w:val="0"/>
          <w:spacing w:val="0"/>
          <w:sz w:val="28"/>
          <w:szCs w:val="28"/>
        </w:rPr>
      </w:pPr>
      <w:r w:rsidRPr="00662DA9">
        <w:rPr>
          <w:rStyle w:val="ArialUnicodeMS66"/>
          <w:rFonts w:ascii="Times New Roman" w:hAnsi="Times New Roman" w:cs="Times New Roman"/>
          <w:spacing w:val="0"/>
          <w:sz w:val="28"/>
          <w:szCs w:val="28"/>
        </w:rPr>
        <w:t>Механическая вентиляция бывает общеобменной и местной.</w:t>
      </w:r>
    </w:p>
    <w:p w:rsidR="00662DA9" w:rsidRPr="00662DA9" w:rsidRDefault="00662DA9" w:rsidP="00662DA9">
      <w:pPr>
        <w:pStyle w:val="a4"/>
        <w:shd w:val="clear" w:color="auto" w:fill="auto"/>
        <w:spacing w:line="240" w:lineRule="auto"/>
        <w:ind w:firstLine="709"/>
        <w:rPr>
          <w:rFonts w:ascii="Times New Roman" w:hAnsi="Times New Roman" w:cs="Times New Roman"/>
          <w:b w:val="0"/>
          <w:i w:val="0"/>
          <w:spacing w:val="0"/>
          <w:sz w:val="28"/>
          <w:szCs w:val="28"/>
        </w:rPr>
      </w:pPr>
      <w:r w:rsidRPr="00662DA9">
        <w:rPr>
          <w:rStyle w:val="ArialUnicodeMS"/>
          <w:rFonts w:ascii="Times New Roman" w:hAnsi="Times New Roman" w:cs="Times New Roman"/>
          <w:spacing w:val="0"/>
          <w:sz w:val="28"/>
          <w:szCs w:val="28"/>
        </w:rPr>
        <w:t xml:space="preserve">Общеобменная вентиляция </w:t>
      </w:r>
      <w:r w:rsidRPr="00662DA9">
        <w:rPr>
          <w:rStyle w:val="ArialUnicodeMS66"/>
          <w:rFonts w:ascii="Times New Roman" w:hAnsi="Times New Roman" w:cs="Times New Roman"/>
          <w:spacing w:val="0"/>
          <w:sz w:val="28"/>
          <w:szCs w:val="28"/>
        </w:rPr>
        <w:t>предназначается для создания и поддержания необходимых параметров воздушной среды во всем объеме рабочей зоны помещений.</w:t>
      </w:r>
    </w:p>
    <w:p w:rsidR="00662DA9" w:rsidRPr="00662DA9" w:rsidRDefault="00662DA9" w:rsidP="00662DA9">
      <w:pPr>
        <w:pStyle w:val="a4"/>
        <w:shd w:val="clear" w:color="auto" w:fill="auto"/>
        <w:spacing w:line="240" w:lineRule="auto"/>
        <w:ind w:firstLine="709"/>
        <w:rPr>
          <w:rFonts w:ascii="Times New Roman" w:hAnsi="Times New Roman" w:cs="Times New Roman"/>
          <w:b w:val="0"/>
          <w:i w:val="0"/>
          <w:spacing w:val="0"/>
          <w:sz w:val="28"/>
          <w:szCs w:val="28"/>
        </w:rPr>
      </w:pPr>
      <w:r w:rsidRPr="00662DA9">
        <w:rPr>
          <w:rStyle w:val="ArialUnicodeMS66"/>
          <w:rFonts w:ascii="Times New Roman" w:hAnsi="Times New Roman" w:cs="Times New Roman"/>
          <w:spacing w:val="0"/>
          <w:sz w:val="28"/>
          <w:szCs w:val="28"/>
        </w:rPr>
        <w:t>Производственные пом</w:t>
      </w:r>
      <w:r>
        <w:rPr>
          <w:rStyle w:val="ArialUnicodeMS66"/>
          <w:rFonts w:ascii="Times New Roman" w:hAnsi="Times New Roman" w:cs="Times New Roman"/>
          <w:spacing w:val="0"/>
          <w:sz w:val="28"/>
          <w:szCs w:val="28"/>
        </w:rPr>
        <w:t>ещения, как правило, имеют одно</w:t>
      </w:r>
      <w:r w:rsidRPr="00662DA9">
        <w:rPr>
          <w:rStyle w:val="ArialUnicodeMS66"/>
          <w:rFonts w:ascii="Times New Roman" w:hAnsi="Times New Roman" w:cs="Times New Roman"/>
          <w:spacing w:val="0"/>
          <w:sz w:val="28"/>
          <w:szCs w:val="28"/>
        </w:rPr>
        <w:t xml:space="preserve">временно и естественную и механическую вентиляцию, т. е. </w:t>
      </w:r>
      <w:r>
        <w:rPr>
          <w:rStyle w:val="57"/>
          <w:rFonts w:ascii="Times New Roman" w:hAnsi="Times New Roman" w:cs="Times New Roman"/>
          <w:b w:val="0"/>
          <w:i w:val="0"/>
          <w:spacing w:val="0"/>
          <w:sz w:val="28"/>
          <w:szCs w:val="28"/>
        </w:rPr>
        <w:t>ком</w:t>
      </w:r>
      <w:r w:rsidRPr="00662DA9">
        <w:rPr>
          <w:rStyle w:val="57"/>
          <w:rFonts w:ascii="Times New Roman" w:hAnsi="Times New Roman" w:cs="Times New Roman"/>
          <w:b w:val="0"/>
          <w:i w:val="0"/>
          <w:spacing w:val="0"/>
          <w:sz w:val="28"/>
          <w:szCs w:val="28"/>
        </w:rPr>
        <w:t>бинированную (естественно-механическую)</w:t>
      </w:r>
      <w:r w:rsidRPr="00662DA9">
        <w:rPr>
          <w:rStyle w:val="ArialUnicodeMS66"/>
          <w:rFonts w:ascii="Times New Roman" w:hAnsi="Times New Roman" w:cs="Times New Roman"/>
          <w:spacing w:val="0"/>
          <w:sz w:val="28"/>
          <w:szCs w:val="28"/>
        </w:rPr>
        <w:t xml:space="preserve"> вентиляцию.</w:t>
      </w:r>
    </w:p>
    <w:p w:rsidR="00662DA9" w:rsidRPr="00662DA9" w:rsidRDefault="00662DA9" w:rsidP="00662DA9">
      <w:pPr>
        <w:pStyle w:val="a4"/>
        <w:shd w:val="clear" w:color="auto" w:fill="auto"/>
        <w:spacing w:line="240" w:lineRule="auto"/>
        <w:ind w:firstLine="709"/>
        <w:rPr>
          <w:rFonts w:ascii="Times New Roman" w:hAnsi="Times New Roman" w:cs="Times New Roman"/>
          <w:b w:val="0"/>
          <w:i w:val="0"/>
          <w:spacing w:val="0"/>
          <w:sz w:val="28"/>
          <w:szCs w:val="28"/>
        </w:rPr>
      </w:pPr>
      <w:r w:rsidRPr="00662DA9">
        <w:rPr>
          <w:rStyle w:val="ArialUnicodeMS66"/>
          <w:rFonts w:ascii="Times New Roman" w:hAnsi="Times New Roman" w:cs="Times New Roman"/>
          <w:spacing w:val="0"/>
          <w:sz w:val="28"/>
          <w:szCs w:val="28"/>
        </w:rPr>
        <w:t>Таким образом, естестве</w:t>
      </w:r>
      <w:r>
        <w:rPr>
          <w:rStyle w:val="ArialUnicodeMS66"/>
          <w:rFonts w:ascii="Times New Roman" w:hAnsi="Times New Roman" w:cs="Times New Roman"/>
          <w:spacing w:val="0"/>
          <w:sz w:val="28"/>
          <w:szCs w:val="28"/>
        </w:rPr>
        <w:t>нная вентиляция является общеоб</w:t>
      </w:r>
      <w:r w:rsidRPr="00662DA9">
        <w:rPr>
          <w:rStyle w:val="ArialUnicodeMS66"/>
          <w:rFonts w:ascii="Times New Roman" w:hAnsi="Times New Roman" w:cs="Times New Roman"/>
          <w:spacing w:val="0"/>
          <w:sz w:val="28"/>
          <w:szCs w:val="28"/>
        </w:rPr>
        <w:t>менной, а механическая вентиляция может быть обшеобменной и местной. Может примен</w:t>
      </w:r>
      <w:r>
        <w:rPr>
          <w:rStyle w:val="ArialUnicodeMS66"/>
          <w:rFonts w:ascii="Times New Roman" w:hAnsi="Times New Roman" w:cs="Times New Roman"/>
          <w:spacing w:val="0"/>
          <w:sz w:val="28"/>
          <w:szCs w:val="28"/>
        </w:rPr>
        <w:t>яться также одновременно общеоб</w:t>
      </w:r>
      <w:r w:rsidRPr="00662DA9">
        <w:rPr>
          <w:rStyle w:val="ArialUnicodeMS66"/>
          <w:rFonts w:ascii="Times New Roman" w:hAnsi="Times New Roman" w:cs="Times New Roman"/>
          <w:spacing w:val="0"/>
          <w:sz w:val="28"/>
          <w:szCs w:val="28"/>
        </w:rPr>
        <w:t>менная и местная вентиляция.</w:t>
      </w:r>
    </w:p>
    <w:p w:rsidR="00662DA9" w:rsidRDefault="00662DA9" w:rsidP="00662DA9">
      <w:pPr>
        <w:pStyle w:val="a4"/>
        <w:shd w:val="clear" w:color="auto" w:fill="auto"/>
        <w:spacing w:line="240" w:lineRule="auto"/>
        <w:ind w:firstLine="709"/>
        <w:rPr>
          <w:rStyle w:val="ArialUnicodeMS66"/>
          <w:rFonts w:ascii="Times New Roman" w:hAnsi="Times New Roman" w:cs="Times New Roman"/>
          <w:spacing w:val="0"/>
          <w:sz w:val="28"/>
          <w:szCs w:val="28"/>
        </w:rPr>
      </w:pPr>
      <w:r w:rsidRPr="00662DA9">
        <w:rPr>
          <w:rStyle w:val="57"/>
          <w:rFonts w:ascii="Times New Roman" w:hAnsi="Times New Roman" w:cs="Times New Roman"/>
          <w:b w:val="0"/>
          <w:i w:val="0"/>
          <w:spacing w:val="0"/>
          <w:sz w:val="28"/>
          <w:szCs w:val="28"/>
        </w:rPr>
        <w:t xml:space="preserve">Расчет производительности </w:t>
      </w:r>
      <w:r w:rsidRPr="00662DA9">
        <w:rPr>
          <w:rStyle w:val="57"/>
          <w:rFonts w:ascii="Times New Roman" w:hAnsi="Times New Roman" w:cs="Times New Roman"/>
          <w:b w:val="0"/>
          <w:i w:val="0"/>
          <w:spacing w:val="0"/>
          <w:sz w:val="28"/>
          <w:szCs w:val="28"/>
          <w:lang w:val="en-US" w:eastAsia="en-US"/>
        </w:rPr>
        <w:t>Q</w:t>
      </w:r>
      <w:r w:rsidRPr="00662DA9">
        <w:rPr>
          <w:rStyle w:val="ArialUnicodeMS66"/>
          <w:rFonts w:ascii="Times New Roman" w:hAnsi="Times New Roman" w:cs="Times New Roman"/>
          <w:spacing w:val="0"/>
          <w:sz w:val="28"/>
          <w:szCs w:val="28"/>
          <w:lang w:eastAsia="en-US"/>
        </w:rPr>
        <w:t xml:space="preserve"> </w:t>
      </w:r>
      <w:r w:rsidRPr="00662DA9">
        <w:rPr>
          <w:rStyle w:val="ArialUnicodeMS66"/>
          <w:rFonts w:ascii="Times New Roman" w:hAnsi="Times New Roman" w:cs="Times New Roman"/>
          <w:spacing w:val="0"/>
          <w:sz w:val="28"/>
          <w:szCs w:val="28"/>
        </w:rPr>
        <w:t>общеобменной вентиляции, необходимой для обеспечения т</w:t>
      </w:r>
      <w:r w:rsidR="00D82C93">
        <w:rPr>
          <w:rStyle w:val="ArialUnicodeMS66"/>
          <w:rFonts w:ascii="Times New Roman" w:hAnsi="Times New Roman" w:cs="Times New Roman"/>
          <w:spacing w:val="0"/>
          <w:sz w:val="28"/>
          <w:szCs w:val="28"/>
        </w:rPr>
        <w:t>ребуемого качества воздуха рабо</w:t>
      </w:r>
      <w:r w:rsidRPr="00662DA9">
        <w:rPr>
          <w:rStyle w:val="ArialUnicodeMS66"/>
          <w:rFonts w:ascii="Times New Roman" w:hAnsi="Times New Roman" w:cs="Times New Roman"/>
          <w:spacing w:val="0"/>
          <w:sz w:val="28"/>
          <w:szCs w:val="28"/>
        </w:rPr>
        <w:t xml:space="preserve">чей зоны по содержанию вредных </w:t>
      </w:r>
      <w:r w:rsidRPr="00662DA9">
        <w:rPr>
          <w:rStyle w:val="ArialUnicodeMS66"/>
          <w:rFonts w:ascii="Times New Roman" w:hAnsi="Times New Roman" w:cs="Times New Roman"/>
          <w:spacing w:val="0"/>
          <w:sz w:val="28"/>
          <w:szCs w:val="28"/>
        </w:rPr>
        <w:lastRenderedPageBreak/>
        <w:t>веществ, может быть выпол</w:t>
      </w:r>
      <w:r w:rsidRPr="00662DA9">
        <w:rPr>
          <w:rStyle w:val="ArialUnicodeMS66"/>
          <w:rFonts w:ascii="Times New Roman" w:hAnsi="Times New Roman" w:cs="Times New Roman"/>
          <w:spacing w:val="0"/>
          <w:sz w:val="28"/>
          <w:szCs w:val="28"/>
        </w:rPr>
        <w:softHyphen/>
        <w:t>нен с использованием следующего соотношения:</w:t>
      </w:r>
    </w:p>
    <w:p w:rsidR="00D82C93" w:rsidRDefault="00D82C93" w:rsidP="00662DA9">
      <w:pPr>
        <w:pStyle w:val="a4"/>
        <w:shd w:val="clear" w:color="auto" w:fill="auto"/>
        <w:spacing w:line="240" w:lineRule="auto"/>
        <w:ind w:firstLine="709"/>
        <w:rPr>
          <w:rStyle w:val="ArialUnicodeMS66"/>
          <w:rFonts w:ascii="Times New Roman" w:hAnsi="Times New Roman" w:cs="Times New Roman"/>
          <w:spacing w:val="0"/>
          <w:sz w:val="28"/>
          <w:szCs w:val="28"/>
        </w:rPr>
      </w:pPr>
    </w:p>
    <w:p w:rsidR="00D82C93" w:rsidRPr="005359C2" w:rsidRDefault="005359C2" w:rsidP="00D82C93">
      <w:pPr>
        <w:pStyle w:val="a4"/>
        <w:shd w:val="clear" w:color="auto" w:fill="auto"/>
        <w:spacing w:line="240" w:lineRule="auto"/>
        <w:ind w:firstLine="2977"/>
        <w:rPr>
          <w:rStyle w:val="ArialUnicodeMS66"/>
          <w:rFonts w:ascii="Times New Roman" w:hAnsi="Times New Roman" w:cs="Times New Roman"/>
          <w:spacing w:val="0"/>
          <w:sz w:val="28"/>
          <w:szCs w:val="28"/>
        </w:rPr>
      </w:pPr>
      <w:r w:rsidRPr="005359C2">
        <w:rPr>
          <w:rFonts w:ascii="Times New Roman" w:hAnsi="Times New Roman"/>
          <w:b w:val="0"/>
          <w:i w:val="0"/>
          <w:spacing w:val="0"/>
          <w:position w:val="-18"/>
          <w:sz w:val="28"/>
          <w:szCs w:val="32"/>
        </w:rPr>
        <w:object w:dxaOrig="3780" w:dyaOrig="440">
          <v:shape id="_x0000_i1278" type="#_x0000_t75" style="width:192.85pt;height:23.15pt" o:ole="">
            <v:imagedata r:id="rId562" o:title=""/>
          </v:shape>
          <o:OLEObject Type="Embed" ProgID="Equation.3" ShapeID="_x0000_i1278" DrawAspect="Content" ObjectID="_1478285760" r:id="rId563"/>
        </w:object>
      </w:r>
      <w:r>
        <w:rPr>
          <w:rFonts w:ascii="Times New Roman" w:hAnsi="Times New Roman"/>
          <w:b w:val="0"/>
          <w:i w:val="0"/>
          <w:spacing w:val="0"/>
          <w:sz w:val="28"/>
          <w:szCs w:val="32"/>
        </w:rPr>
        <w:t xml:space="preserve">                                 (3.10)</w:t>
      </w:r>
    </w:p>
    <w:p w:rsidR="00D82C93" w:rsidRPr="00662DA9" w:rsidRDefault="00D82C93" w:rsidP="00662DA9">
      <w:pPr>
        <w:pStyle w:val="a4"/>
        <w:shd w:val="clear" w:color="auto" w:fill="auto"/>
        <w:spacing w:line="240" w:lineRule="auto"/>
        <w:ind w:firstLine="709"/>
        <w:rPr>
          <w:rFonts w:ascii="Times New Roman" w:hAnsi="Times New Roman" w:cs="Times New Roman"/>
          <w:b w:val="0"/>
          <w:i w:val="0"/>
          <w:spacing w:val="0"/>
          <w:sz w:val="28"/>
          <w:szCs w:val="28"/>
        </w:rPr>
      </w:pPr>
    </w:p>
    <w:p w:rsidR="00D82C93" w:rsidRDefault="00662DA9" w:rsidP="00662DA9">
      <w:pPr>
        <w:pStyle w:val="a4"/>
        <w:shd w:val="clear" w:color="auto" w:fill="auto"/>
        <w:spacing w:line="240" w:lineRule="auto"/>
        <w:ind w:firstLine="709"/>
        <w:rPr>
          <w:rStyle w:val="ArialUnicodeMS66"/>
          <w:rFonts w:ascii="Times New Roman" w:hAnsi="Times New Roman" w:cs="Times New Roman"/>
          <w:spacing w:val="0"/>
          <w:sz w:val="28"/>
          <w:szCs w:val="28"/>
        </w:rPr>
      </w:pPr>
      <w:r w:rsidRPr="00662DA9">
        <w:rPr>
          <w:rStyle w:val="ArialUnicodeMS66"/>
          <w:rFonts w:ascii="Times New Roman" w:hAnsi="Times New Roman" w:cs="Times New Roman"/>
          <w:spacing w:val="0"/>
          <w:sz w:val="28"/>
          <w:szCs w:val="28"/>
        </w:rPr>
        <w:t xml:space="preserve">где </w:t>
      </w:r>
      <w:r w:rsidR="00D82C93" w:rsidRPr="00D82C93">
        <w:rPr>
          <w:rFonts w:ascii="Times New Roman" w:hAnsi="Times New Roman"/>
          <w:b w:val="0"/>
          <w:i w:val="0"/>
          <w:spacing w:val="0"/>
          <w:position w:val="-18"/>
          <w:sz w:val="28"/>
          <w:szCs w:val="32"/>
        </w:rPr>
        <w:object w:dxaOrig="1400" w:dyaOrig="440">
          <v:shape id="_x0000_i1279" type="#_x0000_t75" style="width:71.15pt;height:23.15pt" o:ole="">
            <v:imagedata r:id="rId564" o:title=""/>
          </v:shape>
          <o:OLEObject Type="Embed" ProgID="Equation.3" ShapeID="_x0000_i1279" DrawAspect="Content" ObjectID="_1478285761" r:id="rId565"/>
        </w:object>
      </w:r>
      <w:r w:rsidRPr="00662DA9">
        <w:rPr>
          <w:rStyle w:val="ArialUnicodeMS66"/>
          <w:rFonts w:ascii="Times New Roman" w:hAnsi="Times New Roman" w:cs="Times New Roman"/>
          <w:spacing w:val="0"/>
          <w:sz w:val="28"/>
          <w:szCs w:val="28"/>
          <w:lang w:eastAsia="en-US"/>
        </w:rPr>
        <w:t xml:space="preserve"> </w:t>
      </w:r>
      <w:r w:rsidRPr="00662DA9">
        <w:rPr>
          <w:rStyle w:val="ArialUnicodeMS66"/>
          <w:rFonts w:ascii="Times New Roman" w:hAnsi="Times New Roman" w:cs="Times New Roman"/>
          <w:spacing w:val="0"/>
          <w:sz w:val="28"/>
          <w:szCs w:val="28"/>
        </w:rPr>
        <w:t>— соответственно производительность приточной и вытяжной вентиляции, м</w:t>
      </w:r>
      <w:r w:rsidRPr="00662DA9">
        <w:rPr>
          <w:rStyle w:val="ArialUnicodeMS66"/>
          <w:rFonts w:ascii="Times New Roman" w:hAnsi="Times New Roman" w:cs="Times New Roman"/>
          <w:spacing w:val="0"/>
          <w:sz w:val="28"/>
          <w:szCs w:val="28"/>
          <w:vertAlign w:val="superscript"/>
        </w:rPr>
        <w:t>3</w:t>
      </w:r>
      <w:r w:rsidRPr="00662DA9">
        <w:rPr>
          <w:rStyle w:val="ArialUnicodeMS66"/>
          <w:rFonts w:ascii="Times New Roman" w:hAnsi="Times New Roman" w:cs="Times New Roman"/>
          <w:spacing w:val="0"/>
          <w:sz w:val="28"/>
          <w:szCs w:val="28"/>
        </w:rPr>
        <w:t>/ч,</w:t>
      </w:r>
    </w:p>
    <w:p w:rsidR="00D82C93" w:rsidRDefault="00D82C93" w:rsidP="00662DA9">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w:t>
      </w:r>
      <w:r w:rsidR="00662DA9" w:rsidRPr="00662DA9">
        <w:rPr>
          <w:rStyle w:val="57"/>
          <w:rFonts w:ascii="Times New Roman" w:hAnsi="Times New Roman" w:cs="Times New Roman"/>
          <w:b w:val="0"/>
          <w:i w:val="0"/>
          <w:spacing w:val="0"/>
          <w:sz w:val="28"/>
          <w:szCs w:val="28"/>
          <w:lang w:val="en-US" w:eastAsia="en-US"/>
        </w:rPr>
        <w:t>Z</w:t>
      </w:r>
      <w:r w:rsidR="00662DA9" w:rsidRPr="00662DA9">
        <w:rPr>
          <w:rStyle w:val="57"/>
          <w:rFonts w:ascii="Times New Roman" w:hAnsi="Times New Roman" w:cs="Times New Roman"/>
          <w:b w:val="0"/>
          <w:i w:val="0"/>
          <w:spacing w:val="0"/>
          <w:sz w:val="28"/>
          <w:szCs w:val="28"/>
          <w:vertAlign w:val="subscript"/>
          <w:lang w:val="en-US" w:eastAsia="en-US"/>
        </w:rPr>
        <w:t>T</w:t>
      </w:r>
      <w:r w:rsidR="00662DA9" w:rsidRPr="00662DA9">
        <w:rPr>
          <w:rStyle w:val="57"/>
          <w:rFonts w:ascii="Times New Roman" w:hAnsi="Times New Roman" w:cs="Times New Roman"/>
          <w:b w:val="0"/>
          <w:i w:val="0"/>
          <w:spacing w:val="0"/>
          <w:sz w:val="28"/>
          <w:szCs w:val="28"/>
          <w:lang w:eastAsia="en-US"/>
        </w:rPr>
        <w:t xml:space="preserve"> </w:t>
      </w:r>
      <w:r w:rsidR="00662DA9" w:rsidRPr="00662DA9">
        <w:rPr>
          <w:rStyle w:val="57"/>
          <w:rFonts w:ascii="Times New Roman" w:hAnsi="Times New Roman" w:cs="Times New Roman"/>
          <w:b w:val="0"/>
          <w:i w:val="0"/>
          <w:spacing w:val="0"/>
          <w:sz w:val="28"/>
          <w:szCs w:val="28"/>
        </w:rPr>
        <w:t>—</w:t>
      </w:r>
      <w:r w:rsidR="00662DA9" w:rsidRPr="00662DA9">
        <w:rPr>
          <w:rStyle w:val="ArialUnicodeMS66"/>
          <w:rFonts w:ascii="Times New Roman" w:hAnsi="Times New Roman" w:cs="Times New Roman"/>
          <w:spacing w:val="0"/>
          <w:sz w:val="28"/>
          <w:szCs w:val="28"/>
        </w:rPr>
        <w:t xml:space="preserve"> масса выделяемого в единицу времени в технологическом пр</w:t>
      </w:r>
      <w:r>
        <w:rPr>
          <w:rStyle w:val="ArialUnicodeMS66"/>
          <w:rFonts w:ascii="Times New Roman" w:hAnsi="Times New Roman" w:cs="Times New Roman"/>
          <w:spacing w:val="0"/>
          <w:sz w:val="28"/>
          <w:szCs w:val="28"/>
        </w:rPr>
        <w:t>оцессе вредного вещества, мг/ч,</w:t>
      </w:r>
    </w:p>
    <w:p w:rsidR="00662DA9" w:rsidRPr="00662DA9" w:rsidRDefault="00D82C93" w:rsidP="00662DA9">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          </w:t>
      </w:r>
      <w:r w:rsidRPr="00D82C93">
        <w:rPr>
          <w:rFonts w:ascii="Times New Roman" w:hAnsi="Times New Roman"/>
          <w:b w:val="0"/>
          <w:i w:val="0"/>
          <w:spacing w:val="0"/>
          <w:position w:val="-12"/>
          <w:sz w:val="28"/>
          <w:szCs w:val="32"/>
        </w:rPr>
        <w:object w:dxaOrig="720" w:dyaOrig="380">
          <v:shape id="_x0000_i1280" type="#_x0000_t75" style="width:36.85pt;height:19.7pt" o:ole="">
            <v:imagedata r:id="rId566" o:title=""/>
          </v:shape>
          <o:OLEObject Type="Embed" ProgID="Equation.3" ShapeID="_x0000_i1280" DrawAspect="Content" ObjectID="_1478285762" r:id="rId567"/>
        </w:object>
      </w:r>
      <w:r w:rsidR="00662DA9" w:rsidRPr="00662DA9">
        <w:rPr>
          <w:rStyle w:val="ArialUnicodeMS66"/>
          <w:rFonts w:ascii="Times New Roman" w:hAnsi="Times New Roman" w:cs="Times New Roman"/>
          <w:spacing w:val="0"/>
          <w:sz w:val="28"/>
          <w:szCs w:val="28"/>
        </w:rPr>
        <w:t xml:space="preserve"> — концентрация вредно</w:t>
      </w:r>
      <w:r>
        <w:rPr>
          <w:rStyle w:val="ArialUnicodeMS66"/>
          <w:rFonts w:ascii="Times New Roman" w:hAnsi="Times New Roman" w:cs="Times New Roman"/>
          <w:spacing w:val="0"/>
          <w:sz w:val="28"/>
          <w:szCs w:val="28"/>
        </w:rPr>
        <w:t>го вещества в рабочей зоне, мг/м</w:t>
      </w:r>
      <w:r>
        <w:rPr>
          <w:rStyle w:val="ArialUnicodeMS66"/>
          <w:rFonts w:ascii="Times New Roman" w:hAnsi="Times New Roman" w:cs="Times New Roman"/>
          <w:spacing w:val="0"/>
          <w:sz w:val="28"/>
          <w:szCs w:val="28"/>
          <w:vertAlign w:val="superscript"/>
        </w:rPr>
        <w:t>3</w:t>
      </w:r>
      <w:r w:rsidR="00662DA9" w:rsidRPr="00662DA9">
        <w:rPr>
          <w:rStyle w:val="ArialUnicodeMS66"/>
          <w:rFonts w:ascii="Times New Roman" w:hAnsi="Times New Roman" w:cs="Times New Roman"/>
          <w:spacing w:val="0"/>
          <w:sz w:val="28"/>
          <w:szCs w:val="28"/>
        </w:rPr>
        <w:t>.</w:t>
      </w:r>
    </w:p>
    <w:p w:rsidR="00662DA9" w:rsidRDefault="00662DA9" w:rsidP="00662DA9">
      <w:pPr>
        <w:pStyle w:val="a4"/>
        <w:shd w:val="clear" w:color="auto" w:fill="auto"/>
        <w:spacing w:line="240" w:lineRule="auto"/>
        <w:ind w:firstLine="709"/>
        <w:rPr>
          <w:rStyle w:val="ArialUnicodeMS66"/>
          <w:rFonts w:ascii="Times New Roman" w:hAnsi="Times New Roman" w:cs="Times New Roman"/>
          <w:spacing w:val="0"/>
          <w:sz w:val="28"/>
          <w:szCs w:val="28"/>
        </w:rPr>
      </w:pPr>
      <w:r w:rsidRPr="00662DA9">
        <w:rPr>
          <w:rStyle w:val="ArialUnicodeMS66"/>
          <w:rFonts w:ascii="Times New Roman" w:hAnsi="Times New Roman" w:cs="Times New Roman"/>
          <w:spacing w:val="0"/>
          <w:sz w:val="28"/>
          <w:szCs w:val="28"/>
        </w:rPr>
        <w:t>Если приточный воздух не загрязнен вредным веществом (</w:t>
      </w:r>
      <w:r w:rsidR="00D82C93" w:rsidRPr="00D82C93">
        <w:rPr>
          <w:rFonts w:ascii="Times New Roman" w:hAnsi="Times New Roman"/>
          <w:b w:val="0"/>
          <w:i w:val="0"/>
          <w:spacing w:val="0"/>
          <w:position w:val="-18"/>
          <w:sz w:val="28"/>
          <w:szCs w:val="32"/>
        </w:rPr>
        <w:object w:dxaOrig="560" w:dyaOrig="440">
          <v:shape id="_x0000_i1281" type="#_x0000_t75" style="width:28.3pt;height:23.15pt" o:ole="">
            <v:imagedata r:id="rId568" o:title=""/>
          </v:shape>
          <o:OLEObject Type="Embed" ProgID="Equation.3" ShapeID="_x0000_i1281" DrawAspect="Content" ObjectID="_1478285763" r:id="rId569"/>
        </w:object>
      </w:r>
      <w:r w:rsidRPr="00662DA9">
        <w:rPr>
          <w:rStyle w:val="ArialUnicodeMS66"/>
          <w:rFonts w:ascii="Times New Roman" w:hAnsi="Times New Roman" w:cs="Times New Roman"/>
          <w:spacing w:val="0"/>
          <w:sz w:val="28"/>
          <w:szCs w:val="28"/>
        </w:rPr>
        <w:t xml:space="preserve"> = 0), то</w:t>
      </w:r>
    </w:p>
    <w:p w:rsidR="00D82C93" w:rsidRDefault="00D82C93" w:rsidP="00662DA9">
      <w:pPr>
        <w:pStyle w:val="a4"/>
        <w:shd w:val="clear" w:color="auto" w:fill="auto"/>
        <w:spacing w:line="240" w:lineRule="auto"/>
        <w:ind w:firstLine="709"/>
        <w:rPr>
          <w:rStyle w:val="ArialUnicodeMS66"/>
          <w:rFonts w:ascii="Times New Roman" w:hAnsi="Times New Roman" w:cs="Times New Roman"/>
          <w:spacing w:val="0"/>
          <w:sz w:val="28"/>
          <w:szCs w:val="28"/>
        </w:rPr>
      </w:pPr>
    </w:p>
    <w:p w:rsidR="00D82C93" w:rsidRPr="00297017" w:rsidRDefault="00297017" w:rsidP="00D82C93">
      <w:pPr>
        <w:pStyle w:val="a4"/>
        <w:shd w:val="clear" w:color="auto" w:fill="auto"/>
        <w:spacing w:line="240" w:lineRule="auto"/>
        <w:ind w:firstLine="2835"/>
        <w:rPr>
          <w:rStyle w:val="ArialUnicodeMS66"/>
          <w:rFonts w:ascii="Times New Roman" w:hAnsi="Times New Roman" w:cs="Times New Roman"/>
          <w:spacing w:val="0"/>
          <w:sz w:val="28"/>
          <w:szCs w:val="28"/>
        </w:rPr>
      </w:pPr>
      <w:r w:rsidRPr="00297017">
        <w:rPr>
          <w:rFonts w:ascii="Times New Roman" w:hAnsi="Times New Roman"/>
          <w:b w:val="0"/>
          <w:i w:val="0"/>
          <w:spacing w:val="0"/>
          <w:position w:val="-34"/>
          <w:sz w:val="28"/>
          <w:szCs w:val="32"/>
        </w:rPr>
        <w:object w:dxaOrig="1840" w:dyaOrig="780">
          <v:shape id="_x0000_i1282" type="#_x0000_t75" style="width:94.3pt;height:41.15pt" o:ole="">
            <v:imagedata r:id="rId570" o:title=""/>
          </v:shape>
          <o:OLEObject Type="Embed" ProgID="Equation.3" ShapeID="_x0000_i1282" DrawAspect="Content" ObjectID="_1478285764" r:id="rId571"/>
        </w:object>
      </w:r>
      <w:r>
        <w:rPr>
          <w:rFonts w:ascii="Times New Roman" w:hAnsi="Times New Roman"/>
          <w:b w:val="0"/>
          <w:i w:val="0"/>
          <w:spacing w:val="0"/>
          <w:sz w:val="28"/>
          <w:szCs w:val="32"/>
        </w:rPr>
        <w:t xml:space="preserve">                                                               (3.11)</w:t>
      </w:r>
    </w:p>
    <w:p w:rsidR="00D82C93" w:rsidRPr="004C14F9" w:rsidRDefault="00D82C93" w:rsidP="004C14F9">
      <w:pPr>
        <w:pStyle w:val="a4"/>
        <w:shd w:val="clear" w:color="auto" w:fill="auto"/>
        <w:spacing w:line="240" w:lineRule="auto"/>
        <w:ind w:firstLine="709"/>
        <w:rPr>
          <w:rFonts w:ascii="Times New Roman" w:hAnsi="Times New Roman" w:cs="Times New Roman"/>
          <w:b w:val="0"/>
          <w:i w:val="0"/>
          <w:spacing w:val="0"/>
          <w:sz w:val="28"/>
          <w:szCs w:val="28"/>
        </w:rPr>
      </w:pPr>
    </w:p>
    <w:p w:rsidR="004C14F9" w:rsidRPr="004C14F9" w:rsidRDefault="004C14F9" w:rsidP="004C14F9">
      <w:pPr>
        <w:pStyle w:val="a4"/>
        <w:shd w:val="clear" w:color="auto" w:fill="auto"/>
        <w:spacing w:line="240" w:lineRule="auto"/>
        <w:ind w:firstLine="709"/>
        <w:rPr>
          <w:rFonts w:ascii="Times New Roman" w:hAnsi="Times New Roman" w:cs="Times New Roman"/>
          <w:b w:val="0"/>
          <w:i w:val="0"/>
          <w:spacing w:val="0"/>
          <w:sz w:val="28"/>
          <w:szCs w:val="28"/>
        </w:rPr>
      </w:pPr>
      <w:r w:rsidRPr="004C14F9">
        <w:rPr>
          <w:rStyle w:val="ArialUnicodeMS66"/>
          <w:rFonts w:ascii="Times New Roman" w:hAnsi="Times New Roman" w:cs="Times New Roman"/>
          <w:spacing w:val="0"/>
          <w:sz w:val="28"/>
          <w:szCs w:val="28"/>
        </w:rPr>
        <w:t xml:space="preserve">Минимально необходимая производительность </w:t>
      </w:r>
      <w:r w:rsidRPr="004C14F9">
        <w:rPr>
          <w:rStyle w:val="ArialUnicodeMS"/>
          <w:rFonts w:ascii="Times New Roman" w:hAnsi="Times New Roman" w:cs="Times New Roman"/>
          <w:spacing w:val="0"/>
          <w:sz w:val="28"/>
          <w:szCs w:val="28"/>
          <w:lang w:val="en-US" w:eastAsia="en-US"/>
        </w:rPr>
        <w:t>Q</w:t>
      </w:r>
      <w:r w:rsidRPr="004C14F9">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общеоб</w:t>
      </w:r>
      <w:r w:rsidRPr="004C14F9">
        <w:rPr>
          <w:rStyle w:val="ArialUnicodeMS66"/>
          <w:rFonts w:ascii="Times New Roman" w:hAnsi="Times New Roman" w:cs="Times New Roman"/>
          <w:spacing w:val="0"/>
          <w:sz w:val="28"/>
          <w:szCs w:val="28"/>
        </w:rPr>
        <w:t xml:space="preserve">менной вентиляции для обеспечения нормативного качества воздуха рабочей зоны определяется при </w:t>
      </w:r>
      <w:r w:rsidRPr="004C14F9">
        <w:rPr>
          <w:rFonts w:ascii="Times New Roman" w:hAnsi="Times New Roman"/>
          <w:b w:val="0"/>
          <w:i w:val="0"/>
          <w:spacing w:val="0"/>
          <w:position w:val="-18"/>
          <w:sz w:val="28"/>
          <w:szCs w:val="32"/>
        </w:rPr>
        <w:object w:dxaOrig="1900" w:dyaOrig="440">
          <v:shape id="_x0000_i1283" type="#_x0000_t75" style="width:96.85pt;height:23.15pt" o:ole="">
            <v:imagedata r:id="rId572" o:title=""/>
          </v:shape>
          <o:OLEObject Type="Embed" ProgID="Equation.3" ShapeID="_x0000_i1283" DrawAspect="Content" ObjectID="_1478285765" r:id="rId573"/>
        </w:object>
      </w:r>
      <w:r w:rsidRPr="004C14F9">
        <w:rPr>
          <w:rStyle w:val="ArialUnicodeMS66"/>
          <w:rFonts w:ascii="Times New Roman" w:hAnsi="Times New Roman" w:cs="Times New Roman"/>
          <w:spacing w:val="0"/>
          <w:sz w:val="28"/>
          <w:szCs w:val="28"/>
        </w:rPr>
        <w:t>.</w:t>
      </w:r>
    </w:p>
    <w:p w:rsidR="004C14F9" w:rsidRPr="004C14F9" w:rsidRDefault="004C14F9" w:rsidP="004C14F9">
      <w:pPr>
        <w:pStyle w:val="a4"/>
        <w:shd w:val="clear" w:color="auto" w:fill="auto"/>
        <w:spacing w:line="240" w:lineRule="auto"/>
        <w:ind w:firstLine="709"/>
        <w:rPr>
          <w:rFonts w:ascii="Times New Roman" w:hAnsi="Times New Roman" w:cs="Times New Roman"/>
          <w:b w:val="0"/>
          <w:i w:val="0"/>
          <w:spacing w:val="0"/>
          <w:sz w:val="28"/>
          <w:szCs w:val="28"/>
        </w:rPr>
      </w:pPr>
      <w:r w:rsidRPr="004C14F9">
        <w:rPr>
          <w:rStyle w:val="ArialUnicodeMS66"/>
          <w:rFonts w:ascii="Times New Roman" w:hAnsi="Times New Roman" w:cs="Times New Roman"/>
          <w:spacing w:val="0"/>
          <w:sz w:val="28"/>
          <w:szCs w:val="28"/>
        </w:rPr>
        <w:t>Если в помещении выделяется несколько вредных веществ, обладающих независимым действием, необходимо выполнить расчет необходимой производ</w:t>
      </w:r>
      <w:r>
        <w:rPr>
          <w:rStyle w:val="ArialUnicodeMS66"/>
          <w:rFonts w:ascii="Times New Roman" w:hAnsi="Times New Roman" w:cs="Times New Roman"/>
          <w:spacing w:val="0"/>
          <w:sz w:val="28"/>
          <w:szCs w:val="28"/>
        </w:rPr>
        <w:t>ительности вентиляции для каждо</w:t>
      </w:r>
      <w:r w:rsidRPr="004C14F9">
        <w:rPr>
          <w:rStyle w:val="ArialUnicodeMS66"/>
          <w:rFonts w:ascii="Times New Roman" w:hAnsi="Times New Roman" w:cs="Times New Roman"/>
          <w:spacing w:val="0"/>
          <w:sz w:val="28"/>
          <w:szCs w:val="28"/>
        </w:rPr>
        <w:t>го вещества и для обеспечения нормативного качества воздуха по всем веществам принять наибольшую производительность.</w:t>
      </w:r>
    </w:p>
    <w:p w:rsidR="004C14F9" w:rsidRPr="004C14F9" w:rsidRDefault="004C14F9" w:rsidP="004C14F9">
      <w:pPr>
        <w:pStyle w:val="a4"/>
        <w:shd w:val="clear" w:color="auto" w:fill="auto"/>
        <w:spacing w:line="240" w:lineRule="auto"/>
        <w:ind w:firstLine="709"/>
        <w:rPr>
          <w:rFonts w:ascii="Times New Roman" w:hAnsi="Times New Roman" w:cs="Times New Roman"/>
          <w:b w:val="0"/>
          <w:i w:val="0"/>
          <w:spacing w:val="0"/>
          <w:sz w:val="28"/>
          <w:szCs w:val="28"/>
        </w:rPr>
      </w:pPr>
      <w:r w:rsidRPr="004C14F9">
        <w:rPr>
          <w:rStyle w:val="ArialUnicodeMS66"/>
          <w:rFonts w:ascii="Times New Roman" w:hAnsi="Times New Roman" w:cs="Times New Roman"/>
          <w:spacing w:val="0"/>
          <w:sz w:val="28"/>
          <w:szCs w:val="28"/>
        </w:rPr>
        <w:t>Если в помещении выделяются несколько вредных веществ, обладающих эффектом сумма</w:t>
      </w:r>
      <w:r>
        <w:rPr>
          <w:rStyle w:val="ArialUnicodeMS66"/>
          <w:rFonts w:ascii="Times New Roman" w:hAnsi="Times New Roman" w:cs="Times New Roman"/>
          <w:spacing w:val="0"/>
          <w:sz w:val="28"/>
          <w:szCs w:val="28"/>
        </w:rPr>
        <w:t>ции, для обеспечения нормативно</w:t>
      </w:r>
      <w:r w:rsidRPr="004C14F9">
        <w:rPr>
          <w:rStyle w:val="ArialUnicodeMS66"/>
          <w:rFonts w:ascii="Times New Roman" w:hAnsi="Times New Roman" w:cs="Times New Roman"/>
          <w:spacing w:val="0"/>
          <w:sz w:val="28"/>
          <w:szCs w:val="28"/>
        </w:rPr>
        <w:t>го качества воздуха необход</w:t>
      </w:r>
      <w:r>
        <w:rPr>
          <w:rStyle w:val="ArialUnicodeMS66"/>
          <w:rFonts w:ascii="Times New Roman" w:hAnsi="Times New Roman" w:cs="Times New Roman"/>
          <w:spacing w:val="0"/>
          <w:sz w:val="28"/>
          <w:szCs w:val="28"/>
        </w:rPr>
        <w:t>имо принять сумму производитель</w:t>
      </w:r>
      <w:r w:rsidRPr="004C14F9">
        <w:rPr>
          <w:rStyle w:val="ArialUnicodeMS66"/>
          <w:rFonts w:ascii="Times New Roman" w:hAnsi="Times New Roman" w:cs="Times New Roman"/>
          <w:spacing w:val="0"/>
          <w:sz w:val="28"/>
          <w:szCs w:val="28"/>
        </w:rPr>
        <w:t>ностей, рассчитанных по каждому веществу независимо.</w:t>
      </w:r>
    </w:p>
    <w:p w:rsidR="004C14F9" w:rsidRPr="004C14F9" w:rsidRDefault="004C14F9" w:rsidP="004C14F9">
      <w:pPr>
        <w:pStyle w:val="a4"/>
        <w:shd w:val="clear" w:color="auto" w:fill="auto"/>
        <w:spacing w:line="240" w:lineRule="auto"/>
        <w:ind w:firstLine="709"/>
        <w:rPr>
          <w:rFonts w:ascii="Times New Roman" w:hAnsi="Times New Roman" w:cs="Times New Roman"/>
          <w:b w:val="0"/>
          <w:i w:val="0"/>
          <w:spacing w:val="0"/>
          <w:sz w:val="28"/>
          <w:szCs w:val="28"/>
        </w:rPr>
      </w:pPr>
      <w:r w:rsidRPr="004C14F9">
        <w:rPr>
          <w:rStyle w:val="ArialUnicodeMS66"/>
          <w:rFonts w:ascii="Times New Roman" w:hAnsi="Times New Roman" w:cs="Times New Roman"/>
          <w:spacing w:val="0"/>
          <w:sz w:val="28"/>
          <w:szCs w:val="28"/>
        </w:rPr>
        <w:t>При выделении в помещении бол</w:t>
      </w:r>
      <w:r>
        <w:rPr>
          <w:rStyle w:val="ArialUnicodeMS66"/>
          <w:rFonts w:ascii="Times New Roman" w:hAnsi="Times New Roman" w:cs="Times New Roman"/>
          <w:spacing w:val="0"/>
          <w:sz w:val="28"/>
          <w:szCs w:val="28"/>
        </w:rPr>
        <w:t>ьшой массы вредных ве</w:t>
      </w:r>
      <w:r w:rsidRPr="004C14F9">
        <w:rPr>
          <w:rStyle w:val="ArialUnicodeMS66"/>
          <w:rFonts w:ascii="Times New Roman" w:hAnsi="Times New Roman" w:cs="Times New Roman"/>
          <w:spacing w:val="0"/>
          <w:sz w:val="28"/>
          <w:szCs w:val="28"/>
        </w:rPr>
        <w:t>ществ расчеты по формуле (3.11</w:t>
      </w:r>
      <w:r>
        <w:rPr>
          <w:rStyle w:val="ArialUnicodeMS66"/>
          <w:rFonts w:ascii="Times New Roman" w:hAnsi="Times New Roman" w:cs="Times New Roman"/>
          <w:spacing w:val="0"/>
          <w:sz w:val="28"/>
          <w:szCs w:val="28"/>
        </w:rPr>
        <w:t>) могут дать очень большую необ</w:t>
      </w:r>
      <w:r w:rsidRPr="004C14F9">
        <w:rPr>
          <w:rStyle w:val="ArialUnicodeMS66"/>
          <w:rFonts w:ascii="Times New Roman" w:hAnsi="Times New Roman" w:cs="Times New Roman"/>
          <w:spacing w:val="0"/>
          <w:sz w:val="28"/>
          <w:szCs w:val="28"/>
        </w:rPr>
        <w:t>ходимую производительность общеобменной вентиляции. Это может быть невыгодно с экон</w:t>
      </w:r>
      <w:r>
        <w:rPr>
          <w:rStyle w:val="ArialUnicodeMS66"/>
          <w:rFonts w:ascii="Times New Roman" w:hAnsi="Times New Roman" w:cs="Times New Roman"/>
          <w:spacing w:val="0"/>
          <w:sz w:val="28"/>
          <w:szCs w:val="28"/>
        </w:rPr>
        <w:t>омических соображений, т. к. по</w:t>
      </w:r>
      <w:r w:rsidRPr="004C14F9">
        <w:rPr>
          <w:rStyle w:val="ArialUnicodeMS66"/>
          <w:rFonts w:ascii="Times New Roman" w:hAnsi="Times New Roman" w:cs="Times New Roman"/>
          <w:spacing w:val="0"/>
          <w:sz w:val="28"/>
          <w:szCs w:val="28"/>
        </w:rPr>
        <w:t>требует больших затрат электроэнергии для питания мощных вентиляторов. Кроме того, в п</w:t>
      </w:r>
      <w:r>
        <w:rPr>
          <w:rStyle w:val="ArialUnicodeMS66"/>
          <w:rFonts w:ascii="Times New Roman" w:hAnsi="Times New Roman" w:cs="Times New Roman"/>
          <w:spacing w:val="0"/>
          <w:sz w:val="28"/>
          <w:szCs w:val="28"/>
        </w:rPr>
        <w:t>омещении могут создаваться боль</w:t>
      </w:r>
      <w:r w:rsidRPr="004C14F9">
        <w:rPr>
          <w:rStyle w:val="ArialUnicodeMS66"/>
          <w:rFonts w:ascii="Times New Roman" w:hAnsi="Times New Roman" w:cs="Times New Roman"/>
          <w:spacing w:val="0"/>
          <w:sz w:val="28"/>
          <w:szCs w:val="28"/>
        </w:rPr>
        <w:t>шие скорости движения воздуха, что может быть недопустимо для организации технологического</w:t>
      </w:r>
      <w:r>
        <w:rPr>
          <w:rStyle w:val="ArialUnicodeMS66"/>
          <w:rFonts w:ascii="Times New Roman" w:hAnsi="Times New Roman" w:cs="Times New Roman"/>
          <w:spacing w:val="0"/>
          <w:sz w:val="28"/>
          <w:szCs w:val="28"/>
        </w:rPr>
        <w:t xml:space="preserve"> процесса и обеспечения установ</w:t>
      </w:r>
      <w:r w:rsidRPr="004C14F9">
        <w:rPr>
          <w:rStyle w:val="ArialUnicodeMS66"/>
          <w:rFonts w:ascii="Times New Roman" w:hAnsi="Times New Roman" w:cs="Times New Roman"/>
          <w:spacing w:val="0"/>
          <w:sz w:val="28"/>
          <w:szCs w:val="28"/>
        </w:rPr>
        <w:t>ленных гигиенических требований.</w:t>
      </w:r>
    </w:p>
    <w:p w:rsidR="004C14F9" w:rsidRPr="004C14F9" w:rsidRDefault="004C14F9" w:rsidP="004C14F9">
      <w:pPr>
        <w:pStyle w:val="a4"/>
        <w:shd w:val="clear" w:color="auto" w:fill="auto"/>
        <w:spacing w:line="240" w:lineRule="auto"/>
        <w:ind w:firstLine="709"/>
        <w:rPr>
          <w:rFonts w:ascii="Times New Roman" w:hAnsi="Times New Roman" w:cs="Times New Roman"/>
          <w:b w:val="0"/>
          <w:i w:val="0"/>
          <w:spacing w:val="0"/>
          <w:sz w:val="28"/>
          <w:szCs w:val="28"/>
        </w:rPr>
      </w:pPr>
      <w:r w:rsidRPr="004C14F9">
        <w:rPr>
          <w:rStyle w:val="ArialUnicodeMS66"/>
          <w:rFonts w:ascii="Times New Roman" w:hAnsi="Times New Roman" w:cs="Times New Roman"/>
          <w:spacing w:val="0"/>
          <w:sz w:val="28"/>
          <w:szCs w:val="28"/>
        </w:rPr>
        <w:t>В таких случаях широко применяется местн</w:t>
      </w:r>
      <w:r>
        <w:rPr>
          <w:rStyle w:val="ArialUnicodeMS66"/>
          <w:rFonts w:ascii="Times New Roman" w:hAnsi="Times New Roman" w:cs="Times New Roman"/>
          <w:spacing w:val="0"/>
          <w:sz w:val="28"/>
          <w:szCs w:val="28"/>
        </w:rPr>
        <w:t>ая вентиляция, ко</w:t>
      </w:r>
      <w:r w:rsidRPr="004C14F9">
        <w:rPr>
          <w:rStyle w:val="ArialUnicodeMS66"/>
          <w:rFonts w:ascii="Times New Roman" w:hAnsi="Times New Roman" w:cs="Times New Roman"/>
          <w:spacing w:val="0"/>
          <w:sz w:val="28"/>
          <w:szCs w:val="28"/>
        </w:rPr>
        <w:t>торая позволяет существенно сок</w:t>
      </w:r>
      <w:r>
        <w:rPr>
          <w:rStyle w:val="ArialUnicodeMS66"/>
          <w:rFonts w:ascii="Times New Roman" w:hAnsi="Times New Roman" w:cs="Times New Roman"/>
          <w:spacing w:val="0"/>
          <w:sz w:val="28"/>
          <w:szCs w:val="28"/>
        </w:rPr>
        <w:t>ратить затраты энергии для обес</w:t>
      </w:r>
      <w:r w:rsidRPr="004C14F9">
        <w:rPr>
          <w:rStyle w:val="ArialUnicodeMS66"/>
          <w:rFonts w:ascii="Times New Roman" w:hAnsi="Times New Roman" w:cs="Times New Roman"/>
          <w:spacing w:val="0"/>
          <w:sz w:val="28"/>
          <w:szCs w:val="28"/>
        </w:rPr>
        <w:t>печения нормативного качества воздушной среды в рабочей зоне.</w:t>
      </w:r>
    </w:p>
    <w:p w:rsidR="004C14F9" w:rsidRPr="004C14F9" w:rsidRDefault="004C14F9" w:rsidP="004C14F9">
      <w:pPr>
        <w:pStyle w:val="a4"/>
        <w:shd w:val="clear" w:color="auto" w:fill="auto"/>
        <w:spacing w:line="240" w:lineRule="auto"/>
        <w:ind w:firstLine="709"/>
        <w:rPr>
          <w:rFonts w:ascii="Times New Roman" w:hAnsi="Times New Roman" w:cs="Times New Roman"/>
          <w:b w:val="0"/>
          <w:i w:val="0"/>
          <w:spacing w:val="0"/>
          <w:sz w:val="28"/>
          <w:szCs w:val="28"/>
        </w:rPr>
      </w:pPr>
      <w:r w:rsidRPr="004C14F9">
        <w:rPr>
          <w:rStyle w:val="57"/>
          <w:rFonts w:ascii="Times New Roman" w:hAnsi="Times New Roman" w:cs="Times New Roman"/>
          <w:b w:val="0"/>
          <w:i w:val="0"/>
          <w:spacing w:val="0"/>
          <w:sz w:val="28"/>
          <w:szCs w:val="28"/>
        </w:rPr>
        <w:t xml:space="preserve">Местная вентиляция </w:t>
      </w:r>
      <w:r w:rsidRPr="004C14F9">
        <w:rPr>
          <w:rStyle w:val="ArialUnicodeMS66"/>
          <w:rFonts w:ascii="Times New Roman" w:hAnsi="Times New Roman" w:cs="Times New Roman"/>
          <w:spacing w:val="0"/>
          <w:sz w:val="28"/>
          <w:szCs w:val="28"/>
        </w:rPr>
        <w:t>характеризуется тем, что с ее помощью загрязненный воздух удаляется непосредственно из зоны вы</w:t>
      </w:r>
      <w:r>
        <w:rPr>
          <w:rStyle w:val="ArialUnicodeMS66"/>
          <w:rFonts w:ascii="Times New Roman" w:hAnsi="Times New Roman" w:cs="Times New Roman"/>
          <w:spacing w:val="0"/>
          <w:sz w:val="28"/>
          <w:szCs w:val="28"/>
        </w:rPr>
        <w:t>де</w:t>
      </w:r>
      <w:r w:rsidRPr="004C14F9">
        <w:rPr>
          <w:rStyle w:val="ArialUnicodeMS66"/>
          <w:rFonts w:ascii="Times New Roman" w:hAnsi="Times New Roman" w:cs="Times New Roman"/>
          <w:spacing w:val="0"/>
          <w:sz w:val="28"/>
          <w:szCs w:val="28"/>
        </w:rPr>
        <w:t>ления вредных веществ.</w:t>
      </w:r>
    </w:p>
    <w:p w:rsidR="004C14F9" w:rsidRDefault="004C14F9" w:rsidP="004C14F9">
      <w:pPr>
        <w:pStyle w:val="a4"/>
        <w:shd w:val="clear" w:color="auto" w:fill="auto"/>
        <w:spacing w:line="240" w:lineRule="auto"/>
        <w:ind w:firstLine="709"/>
        <w:rPr>
          <w:rStyle w:val="ArialUnicodeMS66"/>
          <w:rFonts w:ascii="Times New Roman" w:hAnsi="Times New Roman" w:cs="Times New Roman"/>
          <w:spacing w:val="0"/>
          <w:sz w:val="28"/>
          <w:szCs w:val="28"/>
        </w:rPr>
      </w:pPr>
      <w:r w:rsidRPr="004C14F9">
        <w:rPr>
          <w:rStyle w:val="ArialUnicodeMS66"/>
          <w:rFonts w:ascii="Times New Roman" w:hAnsi="Times New Roman" w:cs="Times New Roman"/>
          <w:spacing w:val="0"/>
          <w:sz w:val="28"/>
          <w:szCs w:val="28"/>
        </w:rPr>
        <w:t xml:space="preserve">Система </w:t>
      </w:r>
      <w:r w:rsidRPr="004C14F9">
        <w:rPr>
          <w:rStyle w:val="ArialUnicodeMS"/>
          <w:rFonts w:ascii="Times New Roman" w:hAnsi="Times New Roman" w:cs="Times New Roman"/>
          <w:spacing w:val="0"/>
          <w:sz w:val="28"/>
          <w:szCs w:val="28"/>
        </w:rPr>
        <w:t>местной вытяжной вентиляции</w:t>
      </w:r>
      <w:r w:rsidRPr="004C14F9">
        <w:rPr>
          <w:rStyle w:val="ArialUnicodeMS66"/>
          <w:rFonts w:ascii="Times New Roman" w:hAnsi="Times New Roman" w:cs="Times New Roman"/>
          <w:spacing w:val="0"/>
          <w:sz w:val="28"/>
          <w:szCs w:val="28"/>
        </w:rPr>
        <w:t xml:space="preserve"> предназначается для локализации и предотвращени</w:t>
      </w:r>
      <w:r>
        <w:rPr>
          <w:rStyle w:val="ArialUnicodeMS66"/>
          <w:rFonts w:ascii="Times New Roman" w:hAnsi="Times New Roman" w:cs="Times New Roman"/>
          <w:spacing w:val="0"/>
          <w:sz w:val="28"/>
          <w:szCs w:val="28"/>
        </w:rPr>
        <w:t>я распространения по всему поме</w:t>
      </w:r>
      <w:r w:rsidRPr="004C14F9">
        <w:rPr>
          <w:rStyle w:val="ArialUnicodeMS66"/>
          <w:rFonts w:ascii="Times New Roman" w:hAnsi="Times New Roman" w:cs="Times New Roman"/>
          <w:spacing w:val="0"/>
          <w:sz w:val="28"/>
          <w:szCs w:val="28"/>
        </w:rPr>
        <w:t xml:space="preserve">щению вредных веществ, образующихся на отдельных участках производства. Устройства местной </w:t>
      </w:r>
      <w:r w:rsidRPr="004C14F9">
        <w:rPr>
          <w:rStyle w:val="ArialUnicodeMS66"/>
          <w:rFonts w:ascii="Times New Roman" w:hAnsi="Times New Roman" w:cs="Times New Roman"/>
          <w:spacing w:val="0"/>
          <w:sz w:val="28"/>
          <w:szCs w:val="28"/>
        </w:rPr>
        <w:lastRenderedPageBreak/>
        <w:t>вытяжной вентиляции очень разнообразны и зависят от метода удаления (отсоса) загрязненного воздуха из зоны загрязнения. Классификация местных отсосов представлена на рис. 3.58.</w:t>
      </w:r>
    </w:p>
    <w:p w:rsidR="004C14F9" w:rsidRDefault="004C14F9" w:rsidP="004C14F9">
      <w:pPr>
        <w:pStyle w:val="a4"/>
        <w:shd w:val="clear" w:color="auto" w:fill="auto"/>
        <w:spacing w:line="240" w:lineRule="auto"/>
        <w:ind w:firstLine="709"/>
        <w:rPr>
          <w:rStyle w:val="ArialUnicodeMS66"/>
          <w:rFonts w:ascii="Times New Roman" w:hAnsi="Times New Roman" w:cs="Times New Roman"/>
          <w:spacing w:val="0"/>
          <w:sz w:val="28"/>
          <w:szCs w:val="28"/>
        </w:rPr>
      </w:pPr>
    </w:p>
    <w:p w:rsidR="004C14F9" w:rsidRDefault="004C14F9" w:rsidP="004C14F9">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4C14F9">
        <w:rPr>
          <w:rFonts w:ascii="Times New Roman" w:hAnsi="Times New Roman" w:cs="Times New Roman"/>
          <w:b w:val="0"/>
          <w:i w:val="0"/>
          <w:noProof/>
          <w:spacing w:val="0"/>
          <w:sz w:val="28"/>
          <w:szCs w:val="28"/>
        </w:rPr>
        <w:drawing>
          <wp:inline distT="0" distB="0" distL="0" distR="0">
            <wp:extent cx="3994785" cy="1981200"/>
            <wp:effectExtent l="19050" t="0" r="5715" b="0"/>
            <wp:docPr id="38"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74"/>
                    <a:srcRect/>
                    <a:stretch>
                      <a:fillRect/>
                    </a:stretch>
                  </pic:blipFill>
                  <pic:spPr bwMode="auto">
                    <a:xfrm>
                      <a:off x="0" y="0"/>
                      <a:ext cx="3994785" cy="1981200"/>
                    </a:xfrm>
                    <a:prstGeom prst="rect">
                      <a:avLst/>
                    </a:prstGeom>
                    <a:noFill/>
                    <a:ln w="9525">
                      <a:noFill/>
                      <a:miter lim="800000"/>
                      <a:headEnd/>
                      <a:tailEnd/>
                    </a:ln>
                  </pic:spPr>
                </pic:pic>
              </a:graphicData>
            </a:graphic>
          </wp:inline>
        </w:drawing>
      </w:r>
    </w:p>
    <w:p w:rsidR="004C14F9" w:rsidRDefault="004C14F9" w:rsidP="004C14F9">
      <w:pPr>
        <w:pStyle w:val="a4"/>
        <w:shd w:val="clear" w:color="auto" w:fill="auto"/>
        <w:spacing w:line="240" w:lineRule="auto"/>
        <w:ind w:firstLine="709"/>
        <w:rPr>
          <w:rStyle w:val="ArialUnicodeMS66"/>
          <w:rFonts w:ascii="Times New Roman" w:hAnsi="Times New Roman" w:cs="Times New Roman"/>
          <w:spacing w:val="0"/>
          <w:sz w:val="28"/>
          <w:szCs w:val="28"/>
        </w:rPr>
      </w:pPr>
    </w:p>
    <w:p w:rsidR="004C14F9" w:rsidRPr="004C14F9" w:rsidRDefault="004C14F9" w:rsidP="004C14F9">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3.58</w:t>
      </w:r>
      <w:r w:rsidRPr="004C14F9">
        <w:rPr>
          <w:rStyle w:val="ArialUnicodeMS73"/>
          <w:rFonts w:ascii="Times New Roman" w:hAnsi="Times New Roman" w:cs="Times New Roman"/>
          <w:b w:val="0"/>
          <w:i w:val="0"/>
          <w:spacing w:val="0"/>
          <w:sz w:val="28"/>
          <w:szCs w:val="28"/>
        </w:rPr>
        <w:t xml:space="preserve"> </w:t>
      </w:r>
      <w:r w:rsidRPr="004C14F9">
        <w:rPr>
          <w:rStyle w:val="8pt"/>
          <w:rFonts w:ascii="Times New Roman" w:hAnsi="Times New Roman" w:cs="Times New Roman"/>
          <w:b w:val="0"/>
          <w:i w:val="0"/>
          <w:sz w:val="28"/>
          <w:szCs w:val="28"/>
        </w:rPr>
        <w:t>Классификация местных отсосов</w:t>
      </w:r>
    </w:p>
    <w:p w:rsidR="004C14F9" w:rsidRPr="004C14F9" w:rsidRDefault="004C14F9" w:rsidP="004C14F9">
      <w:pPr>
        <w:pStyle w:val="a4"/>
        <w:shd w:val="clear" w:color="auto" w:fill="auto"/>
        <w:spacing w:line="240" w:lineRule="auto"/>
        <w:ind w:firstLine="709"/>
        <w:rPr>
          <w:rFonts w:ascii="Times New Roman" w:hAnsi="Times New Roman" w:cs="Times New Roman"/>
          <w:b w:val="0"/>
          <w:i w:val="0"/>
          <w:spacing w:val="0"/>
          <w:sz w:val="28"/>
          <w:szCs w:val="28"/>
        </w:rPr>
      </w:pPr>
    </w:p>
    <w:p w:rsidR="004C14F9" w:rsidRPr="004C14F9" w:rsidRDefault="004C14F9" w:rsidP="004C14F9">
      <w:pPr>
        <w:pStyle w:val="a4"/>
        <w:shd w:val="clear" w:color="auto" w:fill="auto"/>
        <w:spacing w:line="240" w:lineRule="auto"/>
        <w:ind w:firstLine="709"/>
        <w:rPr>
          <w:rFonts w:ascii="Times New Roman" w:hAnsi="Times New Roman" w:cs="Times New Roman"/>
          <w:b w:val="0"/>
          <w:i w:val="0"/>
          <w:spacing w:val="0"/>
          <w:sz w:val="28"/>
          <w:szCs w:val="28"/>
        </w:rPr>
      </w:pPr>
      <w:r w:rsidRPr="004C14F9">
        <w:rPr>
          <w:rStyle w:val="ArialUnicodeMS66"/>
          <w:rFonts w:ascii="Times New Roman" w:hAnsi="Times New Roman" w:cs="Times New Roman"/>
          <w:spacing w:val="0"/>
          <w:sz w:val="28"/>
          <w:szCs w:val="28"/>
        </w:rPr>
        <w:t>По степени изоляции зоны</w:t>
      </w:r>
      <w:r w:rsidR="00297017">
        <w:rPr>
          <w:rStyle w:val="ArialUnicodeMS66"/>
          <w:rFonts w:ascii="Times New Roman" w:hAnsi="Times New Roman" w:cs="Times New Roman"/>
          <w:spacing w:val="0"/>
          <w:sz w:val="28"/>
          <w:szCs w:val="28"/>
        </w:rPr>
        <w:t xml:space="preserve"> образования вредных веществ от</w:t>
      </w:r>
      <w:r w:rsidRPr="004C14F9">
        <w:rPr>
          <w:rStyle w:val="ArialUnicodeMS66"/>
          <w:rFonts w:ascii="Times New Roman" w:hAnsi="Times New Roman" w:cs="Times New Roman"/>
          <w:spacing w:val="0"/>
          <w:sz w:val="28"/>
          <w:szCs w:val="28"/>
        </w:rPr>
        <w:t>сосы подразделяются на отсосы</w:t>
      </w:r>
      <w:r w:rsidR="00297017">
        <w:rPr>
          <w:rStyle w:val="ArialUnicodeMS66"/>
          <w:rFonts w:ascii="Times New Roman" w:hAnsi="Times New Roman" w:cs="Times New Roman"/>
          <w:spacing w:val="0"/>
          <w:sz w:val="28"/>
          <w:szCs w:val="28"/>
        </w:rPr>
        <w:t xml:space="preserve"> открытого типа и отсосы от пол</w:t>
      </w:r>
      <w:r w:rsidRPr="004C14F9">
        <w:rPr>
          <w:rStyle w:val="ArialUnicodeMS66"/>
          <w:rFonts w:ascii="Times New Roman" w:hAnsi="Times New Roman" w:cs="Times New Roman"/>
          <w:spacing w:val="0"/>
          <w:sz w:val="28"/>
          <w:szCs w:val="28"/>
        </w:rPr>
        <w:t>ных укрытий.</w:t>
      </w:r>
    </w:p>
    <w:p w:rsidR="004C14F9" w:rsidRPr="004C14F9" w:rsidRDefault="004C14F9" w:rsidP="00297017">
      <w:pPr>
        <w:pStyle w:val="a4"/>
        <w:shd w:val="clear" w:color="auto" w:fill="auto"/>
        <w:spacing w:line="240" w:lineRule="auto"/>
        <w:ind w:firstLine="709"/>
        <w:rPr>
          <w:rFonts w:ascii="Times New Roman" w:hAnsi="Times New Roman" w:cs="Times New Roman"/>
          <w:b w:val="0"/>
          <w:i w:val="0"/>
          <w:spacing w:val="0"/>
          <w:sz w:val="28"/>
          <w:szCs w:val="28"/>
        </w:rPr>
      </w:pPr>
      <w:r w:rsidRPr="004C14F9">
        <w:rPr>
          <w:rStyle w:val="ArialUnicodeMS"/>
          <w:rFonts w:ascii="Times New Roman" w:hAnsi="Times New Roman" w:cs="Times New Roman"/>
          <w:spacing w:val="0"/>
          <w:sz w:val="28"/>
          <w:szCs w:val="28"/>
        </w:rPr>
        <w:t>Отсосы открытого типа —</w:t>
      </w:r>
      <w:r w:rsidRPr="004C14F9">
        <w:rPr>
          <w:rStyle w:val="ArialUnicodeMS66"/>
          <w:rFonts w:ascii="Times New Roman" w:hAnsi="Times New Roman" w:cs="Times New Roman"/>
          <w:spacing w:val="0"/>
          <w:sz w:val="28"/>
          <w:szCs w:val="28"/>
        </w:rPr>
        <w:t xml:space="preserve"> это отсосы, находящиеся н</w:t>
      </w:r>
      <w:r w:rsidR="00297017">
        <w:rPr>
          <w:rStyle w:val="ArialUnicodeMS66"/>
          <w:rFonts w:ascii="Times New Roman" w:hAnsi="Times New Roman" w:cs="Times New Roman"/>
          <w:spacing w:val="0"/>
          <w:sz w:val="28"/>
          <w:szCs w:val="28"/>
        </w:rPr>
        <w:t>а не</w:t>
      </w:r>
      <w:r w:rsidRPr="004C14F9">
        <w:rPr>
          <w:rStyle w:val="ArialUnicodeMS66"/>
          <w:rFonts w:ascii="Times New Roman" w:hAnsi="Times New Roman" w:cs="Times New Roman"/>
          <w:spacing w:val="0"/>
          <w:sz w:val="28"/>
          <w:szCs w:val="28"/>
        </w:rPr>
        <w:t>котором удалении от зоны образования вредных веществ. Такие отсосы могут быть располо</w:t>
      </w:r>
      <w:r w:rsidR="00297017">
        <w:rPr>
          <w:rStyle w:val="ArialUnicodeMS66"/>
          <w:rFonts w:ascii="Times New Roman" w:hAnsi="Times New Roman" w:cs="Times New Roman"/>
          <w:spacing w:val="0"/>
          <w:sz w:val="28"/>
          <w:szCs w:val="28"/>
        </w:rPr>
        <w:t>жены соосно с источником выделе</w:t>
      </w:r>
      <w:r w:rsidRPr="004C14F9">
        <w:rPr>
          <w:rStyle w:val="ArialUnicodeMS66"/>
          <w:rFonts w:ascii="Times New Roman" w:hAnsi="Times New Roman" w:cs="Times New Roman"/>
          <w:spacing w:val="0"/>
          <w:sz w:val="28"/>
          <w:szCs w:val="28"/>
        </w:rPr>
        <w:t>ния вредных веществ и сбоку от него. К первому виду открытых</w:t>
      </w:r>
      <w:r w:rsidR="00297017">
        <w:rPr>
          <w:rFonts w:ascii="Times New Roman" w:hAnsi="Times New Roman" w:cs="Times New Roman"/>
          <w:b w:val="0"/>
          <w:i w:val="0"/>
          <w:spacing w:val="0"/>
          <w:sz w:val="28"/>
          <w:szCs w:val="28"/>
        </w:rPr>
        <w:t xml:space="preserve"> </w:t>
      </w:r>
      <w:r w:rsidRPr="004C14F9">
        <w:rPr>
          <w:rStyle w:val="ArialUnicodeMS66"/>
          <w:rFonts w:ascii="Times New Roman" w:hAnsi="Times New Roman" w:cs="Times New Roman"/>
          <w:spacing w:val="0"/>
          <w:sz w:val="28"/>
          <w:szCs w:val="28"/>
        </w:rPr>
        <w:t>отс</w:t>
      </w:r>
      <w:r w:rsidR="00297017">
        <w:rPr>
          <w:rStyle w:val="ArialUnicodeMS66"/>
          <w:rFonts w:ascii="Times New Roman" w:hAnsi="Times New Roman" w:cs="Times New Roman"/>
          <w:spacing w:val="0"/>
          <w:sz w:val="28"/>
          <w:szCs w:val="28"/>
        </w:rPr>
        <w:t>осов можно отнести вытяжные зон</w:t>
      </w:r>
      <w:r w:rsidRPr="004C14F9">
        <w:rPr>
          <w:rStyle w:val="ArialUnicodeMS66"/>
          <w:rFonts w:ascii="Times New Roman" w:hAnsi="Times New Roman" w:cs="Times New Roman"/>
          <w:spacing w:val="0"/>
          <w:sz w:val="28"/>
          <w:szCs w:val="28"/>
        </w:rPr>
        <w:t>т</w:t>
      </w:r>
      <w:r w:rsidR="00297017">
        <w:rPr>
          <w:rStyle w:val="ArialUnicodeMS66"/>
          <w:rFonts w:ascii="Times New Roman" w:hAnsi="Times New Roman" w:cs="Times New Roman"/>
          <w:spacing w:val="0"/>
          <w:sz w:val="28"/>
          <w:szCs w:val="28"/>
        </w:rPr>
        <w:t>ы и вытяжные (всасывающие) пане</w:t>
      </w:r>
      <w:r w:rsidRPr="004C14F9">
        <w:rPr>
          <w:rStyle w:val="ArialUnicodeMS66"/>
          <w:rFonts w:ascii="Times New Roman" w:hAnsi="Times New Roman" w:cs="Times New Roman"/>
          <w:spacing w:val="0"/>
          <w:sz w:val="28"/>
          <w:szCs w:val="28"/>
        </w:rPr>
        <w:t>ли. Ко второму — бортовые отсосы.</w:t>
      </w:r>
    </w:p>
    <w:p w:rsidR="004C14F9" w:rsidRDefault="004C14F9" w:rsidP="004C14F9">
      <w:pPr>
        <w:pStyle w:val="a4"/>
        <w:shd w:val="clear" w:color="auto" w:fill="auto"/>
        <w:spacing w:line="240" w:lineRule="auto"/>
        <w:ind w:firstLine="709"/>
        <w:rPr>
          <w:rStyle w:val="ArialUnicodeMS66"/>
          <w:rFonts w:ascii="Times New Roman" w:hAnsi="Times New Roman" w:cs="Times New Roman"/>
          <w:spacing w:val="0"/>
          <w:sz w:val="28"/>
          <w:szCs w:val="28"/>
        </w:rPr>
      </w:pPr>
      <w:r w:rsidRPr="004C14F9">
        <w:rPr>
          <w:rStyle w:val="ArialUnicodeMS"/>
          <w:rFonts w:ascii="Times New Roman" w:hAnsi="Times New Roman" w:cs="Times New Roman"/>
          <w:spacing w:val="0"/>
          <w:sz w:val="28"/>
          <w:szCs w:val="28"/>
        </w:rPr>
        <w:t>Вытяжные зонты</w:t>
      </w:r>
      <w:r w:rsidRPr="004C14F9">
        <w:rPr>
          <w:rStyle w:val="ArialUnicodeMS66"/>
          <w:rFonts w:ascii="Times New Roman" w:hAnsi="Times New Roman" w:cs="Times New Roman"/>
          <w:spacing w:val="0"/>
          <w:sz w:val="28"/>
          <w:szCs w:val="28"/>
        </w:rPr>
        <w:t xml:space="preserve"> предназначены для </w:t>
      </w:r>
      <w:r w:rsidR="00297017">
        <w:rPr>
          <w:rStyle w:val="ArialUnicodeMS66"/>
          <w:rFonts w:ascii="Times New Roman" w:hAnsi="Times New Roman" w:cs="Times New Roman"/>
          <w:spacing w:val="0"/>
          <w:sz w:val="28"/>
          <w:szCs w:val="28"/>
        </w:rPr>
        <w:t>удаления вредных выделений, под</w:t>
      </w:r>
      <w:r w:rsidRPr="004C14F9">
        <w:rPr>
          <w:rStyle w:val="ArialUnicodeMS66"/>
          <w:rFonts w:ascii="Times New Roman" w:hAnsi="Times New Roman" w:cs="Times New Roman"/>
          <w:spacing w:val="0"/>
          <w:sz w:val="28"/>
          <w:szCs w:val="28"/>
        </w:rPr>
        <w:t>ним</w:t>
      </w:r>
      <w:r w:rsidR="00297017">
        <w:rPr>
          <w:rStyle w:val="ArialUnicodeMS66"/>
          <w:rFonts w:ascii="Times New Roman" w:hAnsi="Times New Roman" w:cs="Times New Roman"/>
          <w:spacing w:val="0"/>
          <w:sz w:val="28"/>
          <w:szCs w:val="28"/>
        </w:rPr>
        <w:t>ающихся вверх, а именно при теп</w:t>
      </w:r>
      <w:r w:rsidRPr="004C14F9">
        <w:rPr>
          <w:rStyle w:val="ArialUnicodeMS66"/>
          <w:rFonts w:ascii="Times New Roman" w:hAnsi="Times New Roman" w:cs="Times New Roman"/>
          <w:spacing w:val="0"/>
          <w:sz w:val="28"/>
          <w:szCs w:val="28"/>
        </w:rPr>
        <w:t>ло</w:t>
      </w:r>
      <w:r w:rsidR="00297017">
        <w:rPr>
          <w:rStyle w:val="ArialUnicodeMS66"/>
          <w:rFonts w:ascii="Times New Roman" w:hAnsi="Times New Roman" w:cs="Times New Roman"/>
          <w:spacing w:val="0"/>
          <w:sz w:val="28"/>
          <w:szCs w:val="28"/>
        </w:rPr>
        <w:t>- и влаговыделениях, любых вред</w:t>
      </w:r>
      <w:r w:rsidRPr="004C14F9">
        <w:rPr>
          <w:rStyle w:val="ArialUnicodeMS66"/>
          <w:rFonts w:ascii="Times New Roman" w:hAnsi="Times New Roman" w:cs="Times New Roman"/>
          <w:spacing w:val="0"/>
          <w:sz w:val="28"/>
          <w:szCs w:val="28"/>
        </w:rPr>
        <w:t xml:space="preserve">ных </w:t>
      </w:r>
      <w:r w:rsidR="00297017">
        <w:rPr>
          <w:rStyle w:val="ArialUnicodeMS66"/>
          <w:rFonts w:ascii="Times New Roman" w:hAnsi="Times New Roman" w:cs="Times New Roman"/>
          <w:spacing w:val="0"/>
          <w:sz w:val="28"/>
          <w:szCs w:val="28"/>
        </w:rPr>
        <w:t>веществ с тепловыделениями, соз</w:t>
      </w:r>
      <w:r w:rsidRPr="004C14F9">
        <w:rPr>
          <w:rStyle w:val="ArialUnicodeMS66"/>
          <w:rFonts w:ascii="Times New Roman" w:hAnsi="Times New Roman" w:cs="Times New Roman"/>
          <w:spacing w:val="0"/>
          <w:sz w:val="28"/>
          <w:szCs w:val="28"/>
        </w:rPr>
        <w:t>дающими устойчивый восходящий поток (рис. 3.59). Некой р</w:t>
      </w:r>
      <w:r w:rsidR="00297017">
        <w:rPr>
          <w:rStyle w:val="ArialUnicodeMS66"/>
          <w:rFonts w:ascii="Times New Roman" w:hAnsi="Times New Roman" w:cs="Times New Roman"/>
          <w:spacing w:val="0"/>
          <w:sz w:val="28"/>
          <w:szCs w:val="28"/>
        </w:rPr>
        <w:t>азновидно</w:t>
      </w:r>
      <w:r w:rsidRPr="004C14F9">
        <w:rPr>
          <w:rStyle w:val="ArialUnicodeMS66"/>
          <w:rFonts w:ascii="Times New Roman" w:hAnsi="Times New Roman" w:cs="Times New Roman"/>
          <w:spacing w:val="0"/>
          <w:sz w:val="28"/>
          <w:szCs w:val="28"/>
        </w:rPr>
        <w:t>ст</w:t>
      </w:r>
      <w:r w:rsidR="00297017">
        <w:rPr>
          <w:rStyle w:val="ArialUnicodeMS66"/>
          <w:rFonts w:ascii="Times New Roman" w:hAnsi="Times New Roman" w:cs="Times New Roman"/>
          <w:spacing w:val="0"/>
          <w:sz w:val="28"/>
          <w:szCs w:val="28"/>
        </w:rPr>
        <w:t>ью вытяжных зонтов являются вса</w:t>
      </w:r>
      <w:r w:rsidRPr="004C14F9">
        <w:rPr>
          <w:rStyle w:val="ArialUnicodeMS66"/>
          <w:rFonts w:ascii="Times New Roman" w:hAnsi="Times New Roman" w:cs="Times New Roman"/>
          <w:spacing w:val="0"/>
          <w:sz w:val="28"/>
          <w:szCs w:val="28"/>
        </w:rPr>
        <w:t>сывающие воронки, предназначенные для</w:t>
      </w:r>
      <w:r w:rsidR="00297017">
        <w:rPr>
          <w:rStyle w:val="ArialUnicodeMS66"/>
          <w:rFonts w:ascii="Times New Roman" w:hAnsi="Times New Roman" w:cs="Times New Roman"/>
          <w:spacing w:val="0"/>
          <w:sz w:val="28"/>
          <w:szCs w:val="28"/>
        </w:rPr>
        <w:t xml:space="preserve"> удаления вредных веществ, кото</w:t>
      </w:r>
      <w:r w:rsidRPr="004C14F9">
        <w:rPr>
          <w:rStyle w:val="ArialUnicodeMS66"/>
          <w:rFonts w:ascii="Times New Roman" w:hAnsi="Times New Roman" w:cs="Times New Roman"/>
          <w:spacing w:val="0"/>
          <w:sz w:val="28"/>
          <w:szCs w:val="28"/>
        </w:rPr>
        <w:t xml:space="preserve">рые </w:t>
      </w:r>
      <w:r w:rsidR="00297017">
        <w:rPr>
          <w:rStyle w:val="ArialUnicodeMS66"/>
          <w:rFonts w:ascii="Times New Roman" w:hAnsi="Times New Roman" w:cs="Times New Roman"/>
          <w:spacing w:val="0"/>
          <w:sz w:val="28"/>
          <w:szCs w:val="28"/>
        </w:rPr>
        <w:t>из-за плотности, большей плотно</w:t>
      </w:r>
      <w:r w:rsidRPr="004C14F9">
        <w:rPr>
          <w:rStyle w:val="ArialUnicodeMS66"/>
          <w:rFonts w:ascii="Times New Roman" w:hAnsi="Times New Roman" w:cs="Times New Roman"/>
          <w:spacing w:val="0"/>
          <w:sz w:val="28"/>
          <w:szCs w:val="28"/>
        </w:rPr>
        <w:t>сти воздуха, опускаются вниз.</w:t>
      </w:r>
    </w:p>
    <w:p w:rsidR="00297017" w:rsidRDefault="00297017" w:rsidP="00297017">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297017" w:rsidRDefault="00297017" w:rsidP="00297017">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4C14F9">
        <w:rPr>
          <w:rFonts w:ascii="Times New Roman" w:hAnsi="Times New Roman" w:cs="Times New Roman"/>
          <w:noProof/>
          <w:sz w:val="28"/>
          <w:szCs w:val="28"/>
        </w:rPr>
        <w:drawing>
          <wp:inline distT="0" distB="0" distL="0" distR="0">
            <wp:extent cx="1273810" cy="2089785"/>
            <wp:effectExtent l="19050" t="0" r="2540" b="0"/>
            <wp:docPr id="46"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75"/>
                    <a:srcRect/>
                    <a:stretch>
                      <a:fillRect/>
                    </a:stretch>
                  </pic:blipFill>
                  <pic:spPr bwMode="auto">
                    <a:xfrm>
                      <a:off x="0" y="0"/>
                      <a:ext cx="1273810" cy="2089785"/>
                    </a:xfrm>
                    <a:prstGeom prst="rect">
                      <a:avLst/>
                    </a:prstGeom>
                    <a:noFill/>
                    <a:ln w="9525">
                      <a:noFill/>
                      <a:miter lim="800000"/>
                      <a:headEnd/>
                      <a:tailEnd/>
                    </a:ln>
                  </pic:spPr>
                </pic:pic>
              </a:graphicData>
            </a:graphic>
          </wp:inline>
        </w:drawing>
      </w:r>
    </w:p>
    <w:p w:rsidR="00297017" w:rsidRDefault="00297017" w:rsidP="00297017">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297017" w:rsidRPr="004C14F9" w:rsidRDefault="00297017" w:rsidP="00297017">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3.59</w:t>
      </w:r>
      <w:r w:rsidRPr="004C14F9">
        <w:rPr>
          <w:rStyle w:val="ArialUnicodeMS73"/>
          <w:rFonts w:ascii="Times New Roman" w:hAnsi="Times New Roman" w:cs="Times New Roman"/>
          <w:b w:val="0"/>
          <w:i w:val="0"/>
          <w:spacing w:val="0"/>
          <w:sz w:val="28"/>
          <w:szCs w:val="28"/>
        </w:rPr>
        <w:t xml:space="preserve"> </w:t>
      </w:r>
      <w:r w:rsidRPr="004C14F9">
        <w:rPr>
          <w:rStyle w:val="8pt"/>
          <w:rFonts w:ascii="Times New Roman" w:hAnsi="Times New Roman" w:cs="Times New Roman"/>
          <w:b w:val="0"/>
          <w:i w:val="0"/>
          <w:sz w:val="28"/>
          <w:szCs w:val="28"/>
        </w:rPr>
        <w:t>Вытяжной зонт</w:t>
      </w:r>
    </w:p>
    <w:p w:rsidR="00297017" w:rsidRPr="004C14F9" w:rsidRDefault="00297017" w:rsidP="004C14F9">
      <w:pPr>
        <w:pStyle w:val="a4"/>
        <w:shd w:val="clear" w:color="auto" w:fill="auto"/>
        <w:spacing w:line="240" w:lineRule="auto"/>
        <w:ind w:firstLine="709"/>
        <w:rPr>
          <w:rFonts w:ascii="Times New Roman" w:hAnsi="Times New Roman" w:cs="Times New Roman"/>
          <w:b w:val="0"/>
          <w:i w:val="0"/>
          <w:spacing w:val="0"/>
          <w:sz w:val="28"/>
          <w:szCs w:val="28"/>
        </w:rPr>
      </w:pPr>
    </w:p>
    <w:p w:rsidR="00297017" w:rsidRDefault="004C14F9" w:rsidP="004C14F9">
      <w:pPr>
        <w:pStyle w:val="a4"/>
        <w:shd w:val="clear" w:color="auto" w:fill="auto"/>
        <w:spacing w:line="240" w:lineRule="auto"/>
        <w:ind w:firstLine="709"/>
        <w:rPr>
          <w:rStyle w:val="ArialUnicodeMS66"/>
          <w:rFonts w:ascii="Times New Roman" w:hAnsi="Times New Roman" w:cs="Times New Roman"/>
          <w:spacing w:val="0"/>
          <w:sz w:val="28"/>
          <w:szCs w:val="28"/>
        </w:rPr>
      </w:pPr>
      <w:r w:rsidRPr="004C14F9">
        <w:rPr>
          <w:rStyle w:val="ArialUnicodeMS"/>
          <w:rFonts w:ascii="Times New Roman" w:hAnsi="Times New Roman" w:cs="Times New Roman"/>
          <w:spacing w:val="0"/>
          <w:sz w:val="28"/>
          <w:szCs w:val="28"/>
        </w:rPr>
        <w:t xml:space="preserve">Вытяжные (всасывающие) панели </w:t>
      </w:r>
      <w:r w:rsidRPr="004C14F9">
        <w:rPr>
          <w:rStyle w:val="ArialUnicodeMS66"/>
          <w:rFonts w:ascii="Times New Roman" w:hAnsi="Times New Roman" w:cs="Times New Roman"/>
          <w:spacing w:val="0"/>
          <w:sz w:val="28"/>
          <w:szCs w:val="28"/>
        </w:rPr>
        <w:t xml:space="preserve">применяют, когда по конструктивным </w:t>
      </w:r>
      <w:r w:rsidRPr="004C14F9">
        <w:rPr>
          <w:rStyle w:val="ArialUnicodeMS66"/>
          <w:rFonts w:ascii="Times New Roman" w:hAnsi="Times New Roman" w:cs="Times New Roman"/>
          <w:spacing w:val="0"/>
          <w:sz w:val="28"/>
          <w:szCs w:val="28"/>
        </w:rPr>
        <w:lastRenderedPageBreak/>
        <w:t>соображениям соосный отсос нельзя расп</w:t>
      </w:r>
      <w:r w:rsidR="00297017">
        <w:rPr>
          <w:rStyle w:val="ArialUnicodeMS66"/>
          <w:rFonts w:ascii="Times New Roman" w:hAnsi="Times New Roman" w:cs="Times New Roman"/>
          <w:spacing w:val="0"/>
          <w:sz w:val="28"/>
          <w:szCs w:val="28"/>
        </w:rPr>
        <w:t>оложить достаточно низко над ис</w:t>
      </w:r>
      <w:r w:rsidRPr="004C14F9">
        <w:rPr>
          <w:rStyle w:val="ArialUnicodeMS66"/>
          <w:rFonts w:ascii="Times New Roman" w:hAnsi="Times New Roman" w:cs="Times New Roman"/>
          <w:spacing w:val="0"/>
          <w:sz w:val="28"/>
          <w:szCs w:val="28"/>
        </w:rPr>
        <w:t>точн</w:t>
      </w:r>
      <w:r w:rsidR="00297017">
        <w:rPr>
          <w:rStyle w:val="ArialUnicodeMS66"/>
          <w:rFonts w:ascii="Times New Roman" w:hAnsi="Times New Roman" w:cs="Times New Roman"/>
          <w:spacing w:val="0"/>
          <w:sz w:val="28"/>
          <w:szCs w:val="28"/>
        </w:rPr>
        <w:t>иком или когда необходимо откло</w:t>
      </w:r>
      <w:r w:rsidRPr="004C14F9">
        <w:rPr>
          <w:rStyle w:val="ArialUnicodeMS66"/>
          <w:rFonts w:ascii="Times New Roman" w:hAnsi="Times New Roman" w:cs="Times New Roman"/>
          <w:spacing w:val="0"/>
          <w:sz w:val="28"/>
          <w:szCs w:val="28"/>
        </w:rPr>
        <w:t>нять поток поднимающихся вредных выделений так, чтобы он не проходил чере</w:t>
      </w:r>
      <w:r w:rsidR="00297017">
        <w:rPr>
          <w:rStyle w:val="ArialUnicodeMS66"/>
          <w:rFonts w:ascii="Times New Roman" w:hAnsi="Times New Roman" w:cs="Times New Roman"/>
          <w:spacing w:val="0"/>
          <w:sz w:val="28"/>
          <w:szCs w:val="28"/>
        </w:rPr>
        <w:t>з зону дыхания работающего чело</w:t>
      </w:r>
      <w:r w:rsidRPr="004C14F9">
        <w:rPr>
          <w:rStyle w:val="ArialUnicodeMS66"/>
          <w:rFonts w:ascii="Times New Roman" w:hAnsi="Times New Roman" w:cs="Times New Roman"/>
          <w:spacing w:val="0"/>
          <w:sz w:val="28"/>
          <w:szCs w:val="28"/>
        </w:rPr>
        <w:t>века (с</w:t>
      </w:r>
      <w:r w:rsidR="00297017">
        <w:rPr>
          <w:rStyle w:val="ArialUnicodeMS66"/>
          <w:rFonts w:ascii="Times New Roman" w:hAnsi="Times New Roman" w:cs="Times New Roman"/>
          <w:spacing w:val="0"/>
          <w:sz w:val="28"/>
          <w:szCs w:val="28"/>
        </w:rPr>
        <w:t>м. рис. 3.60).</w:t>
      </w:r>
    </w:p>
    <w:p w:rsidR="00297017" w:rsidRDefault="00297017" w:rsidP="004C14F9">
      <w:pPr>
        <w:pStyle w:val="a4"/>
        <w:shd w:val="clear" w:color="auto" w:fill="auto"/>
        <w:spacing w:line="240" w:lineRule="auto"/>
        <w:ind w:firstLine="709"/>
        <w:rPr>
          <w:rStyle w:val="ArialUnicodeMS66"/>
          <w:rFonts w:ascii="Times New Roman" w:hAnsi="Times New Roman" w:cs="Times New Roman"/>
          <w:spacing w:val="0"/>
          <w:sz w:val="28"/>
          <w:szCs w:val="28"/>
        </w:rPr>
      </w:pPr>
    </w:p>
    <w:p w:rsidR="00297017" w:rsidRDefault="00297017" w:rsidP="00297017">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97017">
        <w:rPr>
          <w:rFonts w:ascii="Times New Roman" w:hAnsi="Times New Roman" w:cs="Times New Roman"/>
          <w:b w:val="0"/>
          <w:i w:val="0"/>
          <w:noProof/>
          <w:sz w:val="28"/>
          <w:szCs w:val="28"/>
        </w:rPr>
        <w:drawing>
          <wp:inline distT="0" distB="0" distL="0" distR="0">
            <wp:extent cx="762000" cy="1110615"/>
            <wp:effectExtent l="19050" t="0" r="0" b="0"/>
            <wp:docPr id="47"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76"/>
                    <a:srcRect/>
                    <a:stretch>
                      <a:fillRect/>
                    </a:stretch>
                  </pic:blipFill>
                  <pic:spPr bwMode="auto">
                    <a:xfrm>
                      <a:off x="0" y="0"/>
                      <a:ext cx="762000" cy="1110615"/>
                    </a:xfrm>
                    <a:prstGeom prst="rect">
                      <a:avLst/>
                    </a:prstGeom>
                    <a:noFill/>
                    <a:ln w="9525">
                      <a:noFill/>
                      <a:miter lim="800000"/>
                      <a:headEnd/>
                      <a:tailEnd/>
                    </a:ln>
                  </pic:spPr>
                </pic:pic>
              </a:graphicData>
            </a:graphic>
          </wp:inline>
        </w:drawing>
      </w:r>
    </w:p>
    <w:p w:rsidR="00297017" w:rsidRDefault="00297017" w:rsidP="004C14F9">
      <w:pPr>
        <w:pStyle w:val="a4"/>
        <w:shd w:val="clear" w:color="auto" w:fill="auto"/>
        <w:spacing w:line="240" w:lineRule="auto"/>
        <w:ind w:firstLine="709"/>
        <w:rPr>
          <w:rStyle w:val="ArialUnicodeMS66"/>
          <w:rFonts w:ascii="Times New Roman" w:hAnsi="Times New Roman" w:cs="Times New Roman"/>
          <w:spacing w:val="0"/>
          <w:sz w:val="28"/>
          <w:szCs w:val="28"/>
        </w:rPr>
      </w:pPr>
    </w:p>
    <w:p w:rsidR="00297017" w:rsidRPr="004C14F9" w:rsidRDefault="00297017" w:rsidP="00297017">
      <w:pPr>
        <w:pStyle w:val="50"/>
        <w:shd w:val="clear" w:color="auto" w:fill="auto"/>
        <w:spacing w:line="240" w:lineRule="auto"/>
        <w:jc w:val="center"/>
        <w:rPr>
          <w:rFonts w:ascii="Times New Roman" w:hAnsi="Times New Roman" w:cs="Times New Roman"/>
          <w:spacing w:val="0"/>
          <w:sz w:val="28"/>
          <w:szCs w:val="28"/>
        </w:rPr>
      </w:pPr>
      <w:r>
        <w:rPr>
          <w:rStyle w:val="ArialUnicodeMS70"/>
          <w:rFonts w:ascii="Times New Roman" w:hAnsi="Times New Roman" w:cs="Times New Roman"/>
          <w:b w:val="0"/>
          <w:i w:val="0"/>
          <w:spacing w:val="0"/>
          <w:sz w:val="28"/>
          <w:szCs w:val="28"/>
        </w:rPr>
        <w:t>Рисунок 3.60</w:t>
      </w:r>
      <w:r w:rsidRPr="004C14F9">
        <w:rPr>
          <w:rStyle w:val="ArialUnicodeMS70"/>
          <w:rFonts w:ascii="Times New Roman" w:hAnsi="Times New Roman" w:cs="Times New Roman"/>
          <w:b w:val="0"/>
          <w:i w:val="0"/>
          <w:spacing w:val="0"/>
          <w:sz w:val="28"/>
          <w:szCs w:val="28"/>
        </w:rPr>
        <w:t xml:space="preserve"> </w:t>
      </w:r>
      <w:r w:rsidRPr="004C14F9">
        <w:rPr>
          <w:rStyle w:val="8pt"/>
          <w:rFonts w:ascii="Times New Roman" w:hAnsi="Times New Roman" w:cs="Times New Roman"/>
          <w:b w:val="0"/>
          <w:i w:val="0"/>
          <w:sz w:val="28"/>
          <w:szCs w:val="28"/>
        </w:rPr>
        <w:t>Вытяжная панель</w:t>
      </w:r>
    </w:p>
    <w:p w:rsidR="00297017" w:rsidRDefault="00297017" w:rsidP="004C14F9">
      <w:pPr>
        <w:pStyle w:val="a4"/>
        <w:shd w:val="clear" w:color="auto" w:fill="auto"/>
        <w:spacing w:line="240" w:lineRule="auto"/>
        <w:ind w:firstLine="709"/>
        <w:rPr>
          <w:rStyle w:val="ArialUnicodeMS66"/>
          <w:rFonts w:ascii="Times New Roman" w:hAnsi="Times New Roman" w:cs="Times New Roman"/>
          <w:spacing w:val="0"/>
          <w:sz w:val="28"/>
          <w:szCs w:val="28"/>
        </w:rPr>
      </w:pPr>
    </w:p>
    <w:p w:rsidR="00297017" w:rsidRDefault="00297017" w:rsidP="00297017">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Панели бывают бо</w:t>
      </w:r>
      <w:r w:rsidR="004C14F9" w:rsidRPr="004C14F9">
        <w:rPr>
          <w:rStyle w:val="ArialUnicodeMS66"/>
          <w:rFonts w:ascii="Times New Roman" w:hAnsi="Times New Roman" w:cs="Times New Roman"/>
          <w:spacing w:val="0"/>
          <w:sz w:val="28"/>
          <w:szCs w:val="28"/>
        </w:rPr>
        <w:t>ковые, угловые, наклонные. Примером</w:t>
      </w:r>
      <w:r>
        <w:rPr>
          <w:rFonts w:ascii="Times New Roman" w:hAnsi="Times New Roman" w:cs="Times New Roman"/>
          <w:b w:val="0"/>
          <w:i w:val="0"/>
          <w:spacing w:val="0"/>
          <w:sz w:val="28"/>
          <w:szCs w:val="28"/>
        </w:rPr>
        <w:t xml:space="preserve"> </w:t>
      </w:r>
      <w:r w:rsidRPr="00297017">
        <w:rPr>
          <w:rStyle w:val="ArialUnicodeMS66"/>
          <w:rFonts w:ascii="Times New Roman" w:hAnsi="Times New Roman" w:cs="Times New Roman"/>
          <w:spacing w:val="0"/>
          <w:sz w:val="28"/>
          <w:szCs w:val="28"/>
        </w:rPr>
        <w:t>наклонной вытяжной панели может являться вытяжная панель конструкции А. С. Чернобережского (рис. 3.61) боковые отсосы различного конструктивного исполнения показаны на рис. 3.62.</w:t>
      </w:r>
    </w:p>
    <w:p w:rsidR="00370A9A" w:rsidRDefault="00370A9A" w:rsidP="00297017">
      <w:pPr>
        <w:pStyle w:val="a4"/>
        <w:shd w:val="clear" w:color="auto" w:fill="auto"/>
        <w:spacing w:line="240" w:lineRule="auto"/>
        <w:ind w:firstLine="709"/>
        <w:rPr>
          <w:rStyle w:val="ArialUnicodeMS66"/>
          <w:rFonts w:ascii="Times New Roman" w:hAnsi="Times New Roman" w:cs="Times New Roman"/>
          <w:spacing w:val="0"/>
          <w:sz w:val="28"/>
          <w:szCs w:val="28"/>
        </w:rPr>
      </w:pPr>
    </w:p>
    <w:p w:rsidR="00370A9A" w:rsidRDefault="00370A9A" w:rsidP="00370A9A">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97017">
        <w:rPr>
          <w:rFonts w:ascii="Times New Roman" w:hAnsi="Times New Roman" w:cs="Times New Roman"/>
          <w:b w:val="0"/>
          <w:i w:val="0"/>
          <w:noProof/>
          <w:spacing w:val="0"/>
          <w:sz w:val="28"/>
          <w:szCs w:val="28"/>
        </w:rPr>
        <w:drawing>
          <wp:inline distT="0" distB="0" distL="0" distR="0">
            <wp:extent cx="1613807" cy="2205278"/>
            <wp:effectExtent l="19050" t="0" r="5443" b="0"/>
            <wp:docPr id="52"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77"/>
                    <a:srcRect/>
                    <a:stretch>
                      <a:fillRect/>
                    </a:stretch>
                  </pic:blipFill>
                  <pic:spPr bwMode="auto">
                    <a:xfrm>
                      <a:off x="0" y="0"/>
                      <a:ext cx="1613627" cy="2205032"/>
                    </a:xfrm>
                    <a:prstGeom prst="rect">
                      <a:avLst/>
                    </a:prstGeom>
                    <a:noFill/>
                    <a:ln w="9525">
                      <a:noFill/>
                      <a:miter lim="800000"/>
                      <a:headEnd/>
                      <a:tailEnd/>
                    </a:ln>
                  </pic:spPr>
                </pic:pic>
              </a:graphicData>
            </a:graphic>
          </wp:inline>
        </w:drawing>
      </w:r>
    </w:p>
    <w:p w:rsidR="00370A9A" w:rsidRDefault="00370A9A" w:rsidP="00297017">
      <w:pPr>
        <w:pStyle w:val="a4"/>
        <w:shd w:val="clear" w:color="auto" w:fill="auto"/>
        <w:spacing w:line="240" w:lineRule="auto"/>
        <w:ind w:firstLine="709"/>
        <w:rPr>
          <w:rStyle w:val="ArialUnicodeMS66"/>
          <w:rFonts w:ascii="Times New Roman" w:hAnsi="Times New Roman" w:cs="Times New Roman"/>
          <w:spacing w:val="0"/>
          <w:sz w:val="28"/>
          <w:szCs w:val="28"/>
        </w:rPr>
      </w:pPr>
    </w:p>
    <w:p w:rsidR="00370A9A" w:rsidRPr="00297017" w:rsidRDefault="00370A9A" w:rsidP="00370A9A">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3.61</w:t>
      </w:r>
      <w:r w:rsidRPr="00297017">
        <w:rPr>
          <w:rStyle w:val="ArialUnicodeMS73"/>
          <w:rFonts w:ascii="Times New Roman" w:hAnsi="Times New Roman" w:cs="Times New Roman"/>
          <w:b w:val="0"/>
          <w:i w:val="0"/>
          <w:spacing w:val="0"/>
          <w:sz w:val="28"/>
          <w:szCs w:val="28"/>
        </w:rPr>
        <w:t xml:space="preserve"> </w:t>
      </w:r>
      <w:r>
        <w:rPr>
          <w:rStyle w:val="TimesNewRoman2"/>
          <w:b w:val="0"/>
          <w:spacing w:val="0"/>
          <w:sz w:val="28"/>
          <w:szCs w:val="28"/>
        </w:rPr>
        <w:t>Схема вытяжной панели конструкции А. С. Черно</w:t>
      </w:r>
      <w:r w:rsidRPr="00297017">
        <w:rPr>
          <w:rStyle w:val="TimesNewRoman2"/>
          <w:b w:val="0"/>
          <w:spacing w:val="0"/>
          <w:sz w:val="28"/>
          <w:szCs w:val="28"/>
        </w:rPr>
        <w:t>бережского</w:t>
      </w:r>
    </w:p>
    <w:p w:rsidR="00370A9A" w:rsidRDefault="00370A9A" w:rsidP="00297017">
      <w:pPr>
        <w:pStyle w:val="a4"/>
        <w:shd w:val="clear" w:color="auto" w:fill="auto"/>
        <w:spacing w:line="240" w:lineRule="auto"/>
        <w:ind w:firstLine="709"/>
        <w:rPr>
          <w:rFonts w:ascii="Times New Roman" w:hAnsi="Times New Roman" w:cs="Times New Roman"/>
          <w:b w:val="0"/>
          <w:i w:val="0"/>
          <w:spacing w:val="0"/>
          <w:sz w:val="28"/>
          <w:szCs w:val="28"/>
        </w:rPr>
      </w:pPr>
    </w:p>
    <w:p w:rsidR="00370A9A" w:rsidRDefault="00370A9A" w:rsidP="00370A9A">
      <w:pPr>
        <w:pStyle w:val="a4"/>
        <w:shd w:val="clear" w:color="auto" w:fill="auto"/>
        <w:spacing w:line="240" w:lineRule="auto"/>
        <w:ind w:firstLine="0"/>
        <w:jc w:val="center"/>
        <w:rPr>
          <w:rFonts w:ascii="Times New Roman" w:hAnsi="Times New Roman" w:cs="Times New Roman"/>
          <w:b w:val="0"/>
          <w:i w:val="0"/>
          <w:spacing w:val="0"/>
          <w:sz w:val="28"/>
          <w:szCs w:val="28"/>
        </w:rPr>
      </w:pPr>
      <w:r w:rsidRPr="00297017">
        <w:rPr>
          <w:rFonts w:ascii="Times New Roman" w:hAnsi="Times New Roman" w:cs="Times New Roman"/>
          <w:b w:val="0"/>
          <w:i w:val="0"/>
          <w:noProof/>
          <w:spacing w:val="0"/>
          <w:sz w:val="28"/>
          <w:szCs w:val="28"/>
        </w:rPr>
        <w:drawing>
          <wp:inline distT="0" distB="0" distL="0" distR="0">
            <wp:extent cx="2387252" cy="1905000"/>
            <wp:effectExtent l="19050" t="0" r="0" b="0"/>
            <wp:docPr id="56"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78"/>
                    <a:srcRect/>
                    <a:stretch>
                      <a:fillRect/>
                    </a:stretch>
                  </pic:blipFill>
                  <pic:spPr bwMode="auto">
                    <a:xfrm>
                      <a:off x="0" y="0"/>
                      <a:ext cx="2387129" cy="1904902"/>
                    </a:xfrm>
                    <a:prstGeom prst="rect">
                      <a:avLst/>
                    </a:prstGeom>
                    <a:noFill/>
                    <a:ln w="9525">
                      <a:noFill/>
                      <a:miter lim="800000"/>
                      <a:headEnd/>
                      <a:tailEnd/>
                    </a:ln>
                  </pic:spPr>
                </pic:pic>
              </a:graphicData>
            </a:graphic>
          </wp:inline>
        </w:drawing>
      </w:r>
    </w:p>
    <w:p w:rsidR="00370A9A" w:rsidRDefault="00370A9A" w:rsidP="00370A9A">
      <w:pPr>
        <w:pStyle w:val="50"/>
        <w:shd w:val="clear" w:color="auto" w:fill="auto"/>
        <w:spacing w:line="240" w:lineRule="auto"/>
        <w:ind w:firstLine="709"/>
        <w:jc w:val="both"/>
        <w:rPr>
          <w:rStyle w:val="ArialUnicodeMS0"/>
          <w:rFonts w:ascii="Times New Roman" w:hAnsi="Times New Roman" w:cs="Times New Roman"/>
          <w:spacing w:val="0"/>
          <w:sz w:val="28"/>
          <w:szCs w:val="28"/>
        </w:rPr>
      </w:pPr>
    </w:p>
    <w:p w:rsidR="00370A9A" w:rsidRPr="00297017" w:rsidRDefault="00370A9A" w:rsidP="00370A9A">
      <w:pPr>
        <w:pStyle w:val="50"/>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3.62</w:t>
      </w:r>
      <w:r w:rsidRPr="00297017">
        <w:rPr>
          <w:rStyle w:val="ArialUnicodeMS0"/>
          <w:rFonts w:ascii="Times New Roman" w:hAnsi="Times New Roman" w:cs="Times New Roman"/>
          <w:spacing w:val="0"/>
          <w:sz w:val="28"/>
          <w:szCs w:val="28"/>
        </w:rPr>
        <w:t xml:space="preserve"> </w:t>
      </w:r>
      <w:r w:rsidRPr="00297017">
        <w:rPr>
          <w:rStyle w:val="8pt"/>
          <w:rFonts w:ascii="Times New Roman" w:hAnsi="Times New Roman" w:cs="Times New Roman"/>
          <w:b w:val="0"/>
          <w:i w:val="0"/>
          <w:sz w:val="28"/>
          <w:szCs w:val="28"/>
        </w:rPr>
        <w:t>Схема бокового отсоса</w:t>
      </w:r>
    </w:p>
    <w:p w:rsidR="00370A9A" w:rsidRDefault="00370A9A" w:rsidP="00297017">
      <w:pPr>
        <w:pStyle w:val="a4"/>
        <w:shd w:val="clear" w:color="auto" w:fill="auto"/>
        <w:spacing w:line="240" w:lineRule="auto"/>
        <w:ind w:firstLine="709"/>
        <w:rPr>
          <w:rFonts w:ascii="Times New Roman" w:hAnsi="Times New Roman" w:cs="Times New Roman"/>
          <w:b w:val="0"/>
          <w:i w:val="0"/>
          <w:spacing w:val="0"/>
          <w:sz w:val="28"/>
          <w:szCs w:val="28"/>
        </w:rPr>
      </w:pPr>
    </w:p>
    <w:p w:rsidR="00370A9A" w:rsidRPr="00297017" w:rsidRDefault="00370A9A" w:rsidP="00297017">
      <w:pPr>
        <w:pStyle w:val="a4"/>
        <w:shd w:val="clear" w:color="auto" w:fill="auto"/>
        <w:spacing w:line="240" w:lineRule="auto"/>
        <w:ind w:firstLine="709"/>
        <w:rPr>
          <w:rFonts w:ascii="Times New Roman" w:hAnsi="Times New Roman" w:cs="Times New Roman"/>
          <w:b w:val="0"/>
          <w:i w:val="0"/>
          <w:spacing w:val="0"/>
          <w:sz w:val="28"/>
          <w:szCs w:val="28"/>
        </w:rPr>
      </w:pPr>
    </w:p>
    <w:p w:rsidR="00297017" w:rsidRDefault="00297017" w:rsidP="00297017">
      <w:pPr>
        <w:pStyle w:val="a4"/>
        <w:shd w:val="clear" w:color="auto" w:fill="auto"/>
        <w:spacing w:line="240" w:lineRule="auto"/>
        <w:ind w:firstLine="709"/>
        <w:rPr>
          <w:rStyle w:val="ArialUnicodeMS66"/>
          <w:rFonts w:ascii="Times New Roman" w:hAnsi="Times New Roman" w:cs="Times New Roman"/>
          <w:spacing w:val="0"/>
          <w:sz w:val="28"/>
          <w:szCs w:val="28"/>
        </w:rPr>
      </w:pPr>
      <w:r w:rsidRPr="00297017">
        <w:rPr>
          <w:rStyle w:val="ArialUnicodeMS66"/>
          <w:rFonts w:ascii="Times New Roman" w:hAnsi="Times New Roman" w:cs="Times New Roman"/>
          <w:spacing w:val="0"/>
          <w:sz w:val="28"/>
          <w:szCs w:val="28"/>
        </w:rPr>
        <w:t>Когда обрабатываемые на рабочем столе изделия могут иметь различные габариты применяют подъемно-поворотные отсосы открытого типа (рис. 3.63).</w:t>
      </w:r>
      <w:r w:rsidR="00370A9A">
        <w:rPr>
          <w:rStyle w:val="ArialUnicodeMS66"/>
          <w:rFonts w:ascii="Times New Roman" w:hAnsi="Times New Roman" w:cs="Times New Roman"/>
          <w:spacing w:val="0"/>
          <w:sz w:val="28"/>
          <w:szCs w:val="28"/>
        </w:rPr>
        <w:t xml:space="preserve"> Вытяжные панели широко применя</w:t>
      </w:r>
      <w:r w:rsidRPr="00297017">
        <w:rPr>
          <w:rStyle w:val="ArialUnicodeMS66"/>
          <w:rFonts w:ascii="Times New Roman" w:hAnsi="Times New Roman" w:cs="Times New Roman"/>
          <w:spacing w:val="0"/>
          <w:sz w:val="28"/>
          <w:szCs w:val="28"/>
        </w:rPr>
        <w:t>ют на участках сварки, пайки.</w:t>
      </w:r>
    </w:p>
    <w:p w:rsidR="00370A9A" w:rsidRDefault="00370A9A" w:rsidP="00297017">
      <w:pPr>
        <w:pStyle w:val="a4"/>
        <w:shd w:val="clear" w:color="auto" w:fill="auto"/>
        <w:spacing w:line="240" w:lineRule="auto"/>
        <w:ind w:firstLine="709"/>
        <w:rPr>
          <w:rStyle w:val="ArialUnicodeMS66"/>
          <w:rFonts w:ascii="Times New Roman" w:hAnsi="Times New Roman" w:cs="Times New Roman"/>
          <w:spacing w:val="0"/>
          <w:sz w:val="28"/>
          <w:szCs w:val="28"/>
        </w:rPr>
      </w:pPr>
    </w:p>
    <w:p w:rsidR="00370A9A" w:rsidRDefault="00370A9A" w:rsidP="00370A9A">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97017">
        <w:rPr>
          <w:rFonts w:ascii="Times New Roman" w:hAnsi="Times New Roman" w:cs="Times New Roman"/>
          <w:b w:val="0"/>
          <w:i w:val="0"/>
          <w:noProof/>
          <w:spacing w:val="0"/>
          <w:sz w:val="28"/>
          <w:szCs w:val="28"/>
        </w:rPr>
        <w:drawing>
          <wp:inline distT="0" distB="0" distL="0" distR="0">
            <wp:extent cx="1415415" cy="1327785"/>
            <wp:effectExtent l="19050" t="0" r="0" b="0"/>
            <wp:docPr id="59"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79"/>
                    <a:srcRect/>
                    <a:stretch>
                      <a:fillRect/>
                    </a:stretch>
                  </pic:blipFill>
                  <pic:spPr bwMode="auto">
                    <a:xfrm>
                      <a:off x="0" y="0"/>
                      <a:ext cx="1415415" cy="1327785"/>
                    </a:xfrm>
                    <a:prstGeom prst="rect">
                      <a:avLst/>
                    </a:prstGeom>
                    <a:noFill/>
                    <a:ln w="9525">
                      <a:noFill/>
                      <a:miter lim="800000"/>
                      <a:headEnd/>
                      <a:tailEnd/>
                    </a:ln>
                  </pic:spPr>
                </pic:pic>
              </a:graphicData>
            </a:graphic>
          </wp:inline>
        </w:drawing>
      </w:r>
    </w:p>
    <w:p w:rsidR="00370A9A" w:rsidRDefault="00370A9A" w:rsidP="00297017">
      <w:pPr>
        <w:pStyle w:val="a4"/>
        <w:shd w:val="clear" w:color="auto" w:fill="auto"/>
        <w:spacing w:line="240" w:lineRule="auto"/>
        <w:ind w:firstLine="709"/>
        <w:rPr>
          <w:rStyle w:val="ArialUnicodeMS66"/>
          <w:rFonts w:ascii="Times New Roman" w:hAnsi="Times New Roman" w:cs="Times New Roman"/>
          <w:spacing w:val="0"/>
          <w:sz w:val="28"/>
          <w:szCs w:val="28"/>
        </w:rPr>
      </w:pPr>
    </w:p>
    <w:p w:rsidR="00370A9A" w:rsidRDefault="00370A9A" w:rsidP="00370A9A">
      <w:pPr>
        <w:pStyle w:val="aa"/>
        <w:shd w:val="clear" w:color="auto" w:fill="auto"/>
        <w:spacing w:line="240" w:lineRule="auto"/>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 3.63</w:t>
      </w:r>
      <w:r w:rsidRPr="00297017">
        <w:rPr>
          <w:rStyle w:val="ArialUnicodeMS73"/>
          <w:rFonts w:ascii="Times New Roman" w:hAnsi="Times New Roman" w:cs="Times New Roman"/>
          <w:b w:val="0"/>
          <w:i w:val="0"/>
          <w:spacing w:val="0"/>
          <w:sz w:val="28"/>
          <w:szCs w:val="28"/>
        </w:rPr>
        <w:t xml:space="preserve"> </w:t>
      </w:r>
      <w:r>
        <w:rPr>
          <w:rStyle w:val="TimesNewRoman2"/>
          <w:b w:val="0"/>
          <w:spacing w:val="0"/>
          <w:sz w:val="28"/>
          <w:szCs w:val="28"/>
        </w:rPr>
        <w:t>Схема подъемно-поворот</w:t>
      </w:r>
      <w:r w:rsidRPr="00297017">
        <w:rPr>
          <w:rStyle w:val="TimesNewRoman2"/>
          <w:b w:val="0"/>
          <w:spacing w:val="0"/>
          <w:sz w:val="28"/>
          <w:szCs w:val="28"/>
        </w:rPr>
        <w:t>ного отсоса открытого типа:</w:t>
      </w:r>
    </w:p>
    <w:p w:rsidR="00370A9A" w:rsidRPr="00297017" w:rsidRDefault="00370A9A" w:rsidP="00370A9A">
      <w:pPr>
        <w:pStyle w:val="aa"/>
        <w:shd w:val="clear" w:color="auto" w:fill="auto"/>
        <w:spacing w:line="240" w:lineRule="auto"/>
        <w:jc w:val="center"/>
        <w:rPr>
          <w:rFonts w:ascii="Times New Roman" w:hAnsi="Times New Roman" w:cs="Times New Roman"/>
          <w:spacing w:val="0"/>
          <w:sz w:val="28"/>
          <w:szCs w:val="28"/>
        </w:rPr>
      </w:pPr>
      <w:r w:rsidRPr="00297017">
        <w:rPr>
          <w:rStyle w:val="8pt"/>
          <w:rFonts w:ascii="Times New Roman" w:hAnsi="Times New Roman" w:cs="Times New Roman"/>
          <w:b w:val="0"/>
          <w:i w:val="0"/>
          <w:sz w:val="28"/>
          <w:szCs w:val="28"/>
        </w:rPr>
        <w:t>1 —</w:t>
      </w:r>
      <w:r>
        <w:rPr>
          <w:rStyle w:val="TimesNewRoman2"/>
          <w:b w:val="0"/>
          <w:spacing w:val="0"/>
          <w:sz w:val="28"/>
          <w:szCs w:val="28"/>
        </w:rPr>
        <w:t xml:space="preserve"> сва</w:t>
      </w:r>
      <w:r w:rsidRPr="00297017">
        <w:rPr>
          <w:rStyle w:val="TimesNewRoman2"/>
          <w:b w:val="0"/>
          <w:spacing w:val="0"/>
          <w:sz w:val="28"/>
          <w:szCs w:val="28"/>
        </w:rPr>
        <w:t xml:space="preserve">риваемое изделие; </w:t>
      </w:r>
      <w:r w:rsidRPr="00297017">
        <w:rPr>
          <w:rStyle w:val="8pt"/>
          <w:rFonts w:ascii="Times New Roman" w:hAnsi="Times New Roman" w:cs="Times New Roman"/>
          <w:b w:val="0"/>
          <w:i w:val="0"/>
          <w:sz w:val="28"/>
          <w:szCs w:val="28"/>
        </w:rPr>
        <w:t>2</w:t>
      </w:r>
      <w:r w:rsidRPr="00297017">
        <w:rPr>
          <w:rStyle w:val="TimesNewRoman2"/>
          <w:b w:val="0"/>
          <w:spacing w:val="0"/>
          <w:sz w:val="28"/>
          <w:szCs w:val="28"/>
        </w:rPr>
        <w:t xml:space="preserve"> — отсос; </w:t>
      </w:r>
      <w:r w:rsidRPr="00297017">
        <w:rPr>
          <w:rStyle w:val="8pt"/>
          <w:rFonts w:ascii="Times New Roman" w:hAnsi="Times New Roman" w:cs="Times New Roman"/>
          <w:b w:val="0"/>
          <w:i w:val="0"/>
          <w:sz w:val="28"/>
          <w:szCs w:val="28"/>
        </w:rPr>
        <w:t xml:space="preserve">3 — </w:t>
      </w:r>
      <w:r w:rsidRPr="00297017">
        <w:rPr>
          <w:rStyle w:val="TimesNewRoman2"/>
          <w:b w:val="0"/>
          <w:spacing w:val="0"/>
          <w:sz w:val="28"/>
          <w:szCs w:val="28"/>
        </w:rPr>
        <w:t>воздуховод вытяжной вентиляции;</w:t>
      </w:r>
    </w:p>
    <w:p w:rsidR="00370A9A" w:rsidRPr="00297017" w:rsidRDefault="00370A9A" w:rsidP="00370A9A">
      <w:pPr>
        <w:pStyle w:val="aa"/>
        <w:shd w:val="clear" w:color="auto" w:fill="auto"/>
        <w:spacing w:line="240" w:lineRule="auto"/>
        <w:jc w:val="center"/>
        <w:rPr>
          <w:rFonts w:ascii="Times New Roman" w:hAnsi="Times New Roman" w:cs="Times New Roman"/>
          <w:spacing w:val="0"/>
          <w:sz w:val="28"/>
          <w:szCs w:val="28"/>
        </w:rPr>
      </w:pPr>
      <w:r w:rsidRPr="00297017">
        <w:rPr>
          <w:rStyle w:val="8pt"/>
          <w:rFonts w:ascii="Times New Roman" w:hAnsi="Times New Roman" w:cs="Times New Roman"/>
          <w:b w:val="0"/>
          <w:i w:val="0"/>
          <w:sz w:val="28"/>
          <w:szCs w:val="28"/>
        </w:rPr>
        <w:t>4</w:t>
      </w:r>
      <w:r w:rsidRPr="00297017">
        <w:rPr>
          <w:rStyle w:val="TimesNewRoman2"/>
          <w:b w:val="0"/>
          <w:spacing w:val="0"/>
          <w:sz w:val="28"/>
          <w:szCs w:val="28"/>
        </w:rPr>
        <w:t xml:space="preserve"> — подвижное крепление отсоса</w:t>
      </w:r>
    </w:p>
    <w:p w:rsidR="00370A9A" w:rsidRPr="00297017" w:rsidRDefault="00370A9A" w:rsidP="00297017">
      <w:pPr>
        <w:pStyle w:val="a4"/>
        <w:shd w:val="clear" w:color="auto" w:fill="auto"/>
        <w:spacing w:line="240" w:lineRule="auto"/>
        <w:ind w:firstLine="709"/>
        <w:rPr>
          <w:rFonts w:ascii="Times New Roman" w:hAnsi="Times New Roman" w:cs="Times New Roman"/>
          <w:b w:val="0"/>
          <w:i w:val="0"/>
          <w:spacing w:val="0"/>
          <w:sz w:val="28"/>
          <w:szCs w:val="28"/>
        </w:rPr>
      </w:pPr>
    </w:p>
    <w:p w:rsidR="00297017" w:rsidRPr="00297017" w:rsidRDefault="00297017" w:rsidP="00297017">
      <w:pPr>
        <w:pStyle w:val="a4"/>
        <w:shd w:val="clear" w:color="auto" w:fill="auto"/>
        <w:spacing w:line="240" w:lineRule="auto"/>
        <w:ind w:firstLine="709"/>
        <w:rPr>
          <w:rFonts w:ascii="Times New Roman" w:hAnsi="Times New Roman" w:cs="Times New Roman"/>
          <w:b w:val="0"/>
          <w:i w:val="0"/>
          <w:spacing w:val="0"/>
          <w:sz w:val="28"/>
          <w:szCs w:val="28"/>
        </w:rPr>
      </w:pPr>
      <w:r w:rsidRPr="00297017">
        <w:rPr>
          <w:rStyle w:val="ArialUnicodeMS"/>
          <w:rFonts w:ascii="Times New Roman" w:hAnsi="Times New Roman" w:cs="Times New Roman"/>
          <w:spacing w:val="0"/>
          <w:sz w:val="28"/>
          <w:szCs w:val="28"/>
        </w:rPr>
        <w:t>Бортовые отсосы</w:t>
      </w:r>
      <w:r w:rsidRPr="00297017">
        <w:rPr>
          <w:rStyle w:val="ArialUnicodeMS66"/>
          <w:rFonts w:ascii="Times New Roman" w:hAnsi="Times New Roman" w:cs="Times New Roman"/>
          <w:spacing w:val="0"/>
          <w:sz w:val="28"/>
          <w:szCs w:val="28"/>
        </w:rPr>
        <w:t xml:space="preserve"> применяют в технологических процессах нанесения на изделия покрытий для улавливания вредных выде</w:t>
      </w:r>
      <w:r w:rsidRPr="00297017">
        <w:rPr>
          <w:rStyle w:val="ArialUnicodeMS66"/>
          <w:rFonts w:ascii="Times New Roman" w:hAnsi="Times New Roman" w:cs="Times New Roman"/>
          <w:spacing w:val="0"/>
          <w:sz w:val="28"/>
          <w:szCs w:val="28"/>
        </w:rPr>
        <w:softHyphen/>
        <w:t>лений с поверхности гальванических, травильных, закалочных растворов (рис. 3.64). Бортов</w:t>
      </w:r>
      <w:r w:rsidR="00370A9A">
        <w:rPr>
          <w:rStyle w:val="ArialUnicodeMS66"/>
          <w:rFonts w:ascii="Times New Roman" w:hAnsi="Times New Roman" w:cs="Times New Roman"/>
          <w:spacing w:val="0"/>
          <w:sz w:val="28"/>
          <w:szCs w:val="28"/>
        </w:rPr>
        <w:t>ые отсосы выполняют в виде боко</w:t>
      </w:r>
      <w:r w:rsidR="00370A9A" w:rsidRPr="00297017">
        <w:rPr>
          <w:rStyle w:val="ArialUnicodeMS66"/>
          <w:rFonts w:ascii="Times New Roman" w:hAnsi="Times New Roman" w:cs="Times New Roman"/>
          <w:spacing w:val="0"/>
          <w:sz w:val="28"/>
          <w:szCs w:val="28"/>
        </w:rPr>
        <w:t>вых щелей вдоль бортов ванны с растворами</w:t>
      </w:r>
      <w:r w:rsidR="00370A9A">
        <w:rPr>
          <w:rStyle w:val="ArialUnicodeMS66"/>
          <w:rFonts w:ascii="Times New Roman" w:hAnsi="Times New Roman" w:cs="Times New Roman"/>
          <w:spacing w:val="0"/>
          <w:sz w:val="28"/>
          <w:szCs w:val="28"/>
        </w:rPr>
        <w:t>.</w:t>
      </w:r>
    </w:p>
    <w:p w:rsidR="00297017" w:rsidRPr="00297017" w:rsidRDefault="00297017" w:rsidP="00297017">
      <w:pPr>
        <w:spacing w:after="0" w:line="240" w:lineRule="auto"/>
        <w:ind w:firstLine="709"/>
        <w:jc w:val="both"/>
      </w:pPr>
    </w:p>
    <w:p w:rsidR="00297017" w:rsidRPr="00297017" w:rsidRDefault="00370A9A" w:rsidP="00370A9A">
      <w:pPr>
        <w:spacing w:after="0" w:line="240" w:lineRule="auto"/>
        <w:jc w:val="center"/>
      </w:pPr>
      <w:r w:rsidRPr="00297017">
        <w:rPr>
          <w:noProof/>
        </w:rPr>
        <w:drawing>
          <wp:inline distT="0" distB="0" distL="0" distR="0">
            <wp:extent cx="1763395" cy="1001395"/>
            <wp:effectExtent l="19050" t="0" r="8255" b="0"/>
            <wp:docPr id="60"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80"/>
                    <a:srcRect/>
                    <a:stretch>
                      <a:fillRect/>
                    </a:stretch>
                  </pic:blipFill>
                  <pic:spPr bwMode="auto">
                    <a:xfrm>
                      <a:off x="0" y="0"/>
                      <a:ext cx="1763395" cy="1001395"/>
                    </a:xfrm>
                    <a:prstGeom prst="rect">
                      <a:avLst/>
                    </a:prstGeom>
                    <a:noFill/>
                    <a:ln w="9525">
                      <a:noFill/>
                      <a:miter lim="800000"/>
                      <a:headEnd/>
                      <a:tailEnd/>
                    </a:ln>
                  </pic:spPr>
                </pic:pic>
              </a:graphicData>
            </a:graphic>
          </wp:inline>
        </w:drawing>
      </w:r>
    </w:p>
    <w:p w:rsidR="00297017" w:rsidRPr="00297017" w:rsidRDefault="00297017" w:rsidP="00297017">
      <w:pPr>
        <w:spacing w:after="0" w:line="240" w:lineRule="auto"/>
        <w:ind w:firstLine="709"/>
        <w:jc w:val="both"/>
      </w:pPr>
    </w:p>
    <w:p w:rsidR="00297017" w:rsidRPr="00297017" w:rsidRDefault="00370A9A" w:rsidP="00370A9A">
      <w:pPr>
        <w:pStyle w:val="50"/>
        <w:shd w:val="clear" w:color="auto" w:fill="auto"/>
        <w:spacing w:line="240" w:lineRule="auto"/>
        <w:ind w:firstLine="709"/>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3.64</w:t>
      </w:r>
      <w:r w:rsidR="00297017" w:rsidRPr="00297017">
        <w:rPr>
          <w:rStyle w:val="ArialUnicodeMS0"/>
          <w:rFonts w:ascii="Times New Roman" w:hAnsi="Times New Roman" w:cs="Times New Roman"/>
          <w:spacing w:val="0"/>
          <w:sz w:val="28"/>
          <w:szCs w:val="28"/>
        </w:rPr>
        <w:t xml:space="preserve"> </w:t>
      </w:r>
      <w:r w:rsidR="00297017" w:rsidRPr="00297017">
        <w:rPr>
          <w:rStyle w:val="8pt"/>
          <w:rFonts w:ascii="Times New Roman" w:hAnsi="Times New Roman" w:cs="Times New Roman"/>
          <w:b w:val="0"/>
          <w:i w:val="0"/>
          <w:sz w:val="28"/>
          <w:szCs w:val="28"/>
        </w:rPr>
        <w:t>Схема бортового отсоса</w:t>
      </w:r>
    </w:p>
    <w:p w:rsidR="00370A9A" w:rsidRDefault="00370A9A" w:rsidP="00297017">
      <w:pPr>
        <w:pStyle w:val="a4"/>
        <w:shd w:val="clear" w:color="auto" w:fill="auto"/>
        <w:spacing w:line="240" w:lineRule="auto"/>
        <w:ind w:firstLine="709"/>
        <w:rPr>
          <w:rStyle w:val="ArialUnicodeMS66"/>
          <w:rFonts w:ascii="Times New Roman" w:hAnsi="Times New Roman" w:cs="Times New Roman"/>
          <w:spacing w:val="0"/>
          <w:sz w:val="28"/>
          <w:szCs w:val="28"/>
        </w:rPr>
      </w:pPr>
    </w:p>
    <w:p w:rsidR="00297017" w:rsidRPr="00297017" w:rsidRDefault="00297017" w:rsidP="00297017">
      <w:pPr>
        <w:pStyle w:val="a4"/>
        <w:shd w:val="clear" w:color="auto" w:fill="auto"/>
        <w:spacing w:line="240" w:lineRule="auto"/>
        <w:ind w:firstLine="709"/>
        <w:rPr>
          <w:rFonts w:ascii="Times New Roman" w:hAnsi="Times New Roman" w:cs="Times New Roman"/>
          <w:b w:val="0"/>
          <w:i w:val="0"/>
          <w:spacing w:val="0"/>
          <w:sz w:val="28"/>
          <w:szCs w:val="28"/>
        </w:rPr>
      </w:pPr>
      <w:r w:rsidRPr="00297017">
        <w:rPr>
          <w:rStyle w:val="ArialUnicodeMS66"/>
          <w:rFonts w:ascii="Times New Roman" w:hAnsi="Times New Roman" w:cs="Times New Roman"/>
          <w:spacing w:val="0"/>
          <w:sz w:val="28"/>
          <w:szCs w:val="28"/>
        </w:rPr>
        <w:t>Бортовые отсосы могут быть выполнены с одной</w:t>
      </w:r>
      <w:r w:rsidR="00370A9A">
        <w:rPr>
          <w:rStyle w:val="ArialUnicodeMS66"/>
          <w:rFonts w:ascii="Times New Roman" w:hAnsi="Times New Roman" w:cs="Times New Roman"/>
          <w:spacing w:val="0"/>
          <w:sz w:val="28"/>
          <w:szCs w:val="28"/>
        </w:rPr>
        <w:t xml:space="preserve"> стороны ванны (односторонние) и</w:t>
      </w:r>
      <w:r w:rsidRPr="00297017">
        <w:rPr>
          <w:rStyle w:val="ArialUnicodeMS66"/>
          <w:rFonts w:ascii="Times New Roman" w:hAnsi="Times New Roman" w:cs="Times New Roman"/>
          <w:spacing w:val="0"/>
          <w:sz w:val="28"/>
          <w:szCs w:val="28"/>
        </w:rPr>
        <w:t xml:space="preserve"> с двух (двусторонние).</w:t>
      </w:r>
    </w:p>
    <w:p w:rsidR="00297017" w:rsidRDefault="00297017" w:rsidP="00297017">
      <w:pPr>
        <w:pStyle w:val="a4"/>
        <w:shd w:val="clear" w:color="auto" w:fill="auto"/>
        <w:spacing w:line="240" w:lineRule="auto"/>
        <w:ind w:firstLine="709"/>
        <w:rPr>
          <w:rStyle w:val="ArialUnicodeMS66"/>
          <w:rFonts w:ascii="Times New Roman" w:hAnsi="Times New Roman" w:cs="Times New Roman"/>
          <w:spacing w:val="0"/>
          <w:sz w:val="28"/>
          <w:szCs w:val="28"/>
        </w:rPr>
      </w:pPr>
      <w:r w:rsidRPr="00297017">
        <w:rPr>
          <w:rStyle w:val="ArialUnicodeMS"/>
          <w:rFonts w:ascii="Times New Roman" w:hAnsi="Times New Roman" w:cs="Times New Roman"/>
          <w:spacing w:val="0"/>
          <w:sz w:val="28"/>
          <w:szCs w:val="28"/>
        </w:rPr>
        <w:t>Активированные отсосы.</w:t>
      </w:r>
      <w:r w:rsidRPr="00297017">
        <w:rPr>
          <w:rStyle w:val="ArialUnicodeMS66"/>
          <w:rFonts w:ascii="Times New Roman" w:hAnsi="Times New Roman" w:cs="Times New Roman"/>
          <w:spacing w:val="0"/>
          <w:sz w:val="28"/>
          <w:szCs w:val="28"/>
        </w:rPr>
        <w:t xml:space="preserve"> </w:t>
      </w:r>
      <w:r w:rsidR="00370A9A">
        <w:rPr>
          <w:rStyle w:val="ArialUnicodeMS66"/>
          <w:rFonts w:ascii="Times New Roman" w:hAnsi="Times New Roman" w:cs="Times New Roman"/>
          <w:spacing w:val="0"/>
          <w:sz w:val="28"/>
          <w:szCs w:val="28"/>
        </w:rPr>
        <w:t>В активированных отсосах приточ</w:t>
      </w:r>
      <w:r w:rsidRPr="00297017">
        <w:rPr>
          <w:rStyle w:val="ArialUnicodeMS66"/>
          <w:rFonts w:ascii="Times New Roman" w:hAnsi="Times New Roman" w:cs="Times New Roman"/>
          <w:spacing w:val="0"/>
          <w:sz w:val="28"/>
          <w:szCs w:val="28"/>
        </w:rPr>
        <w:t>ная струя воздуха отделяет зону выделения вредных веществ от незагрязненного объема воздуха, сдувает поток вредных веществ и направляет его в сторону дейст</w:t>
      </w:r>
      <w:r w:rsidR="00370A9A">
        <w:rPr>
          <w:rStyle w:val="ArialUnicodeMS66"/>
          <w:rFonts w:ascii="Times New Roman" w:hAnsi="Times New Roman" w:cs="Times New Roman"/>
          <w:spacing w:val="0"/>
          <w:sz w:val="28"/>
          <w:szCs w:val="28"/>
        </w:rPr>
        <w:t>вия отсоса. На рис. 3.65 изобра</w:t>
      </w:r>
      <w:r w:rsidRPr="00297017">
        <w:rPr>
          <w:rStyle w:val="ArialUnicodeMS66"/>
          <w:rFonts w:ascii="Times New Roman" w:hAnsi="Times New Roman" w:cs="Times New Roman"/>
          <w:spacing w:val="0"/>
          <w:sz w:val="28"/>
          <w:szCs w:val="28"/>
        </w:rPr>
        <w:t>жен активированный бортовой о</w:t>
      </w:r>
      <w:r w:rsidR="00CD2C6D">
        <w:rPr>
          <w:rStyle w:val="ArialUnicodeMS66"/>
          <w:rFonts w:ascii="Times New Roman" w:hAnsi="Times New Roman" w:cs="Times New Roman"/>
          <w:spacing w:val="0"/>
          <w:sz w:val="28"/>
          <w:szCs w:val="28"/>
        </w:rPr>
        <w:t>тсос, а на рис. 3.66, 3.67 — ак</w:t>
      </w:r>
      <w:r w:rsidRPr="00297017">
        <w:rPr>
          <w:rStyle w:val="ArialUnicodeMS66"/>
          <w:rFonts w:ascii="Times New Roman" w:hAnsi="Times New Roman" w:cs="Times New Roman"/>
          <w:spacing w:val="0"/>
          <w:sz w:val="28"/>
          <w:szCs w:val="28"/>
        </w:rPr>
        <w:t>тивированный боковой отсос.</w:t>
      </w:r>
    </w:p>
    <w:p w:rsidR="00CD2C6D" w:rsidRDefault="00CD2C6D" w:rsidP="00297017">
      <w:pPr>
        <w:pStyle w:val="a4"/>
        <w:shd w:val="clear" w:color="auto" w:fill="auto"/>
        <w:spacing w:line="240" w:lineRule="auto"/>
        <w:ind w:firstLine="709"/>
        <w:rPr>
          <w:rStyle w:val="ArialUnicodeMS66"/>
          <w:rFonts w:ascii="Times New Roman" w:hAnsi="Times New Roman" w:cs="Times New Roman"/>
          <w:spacing w:val="0"/>
          <w:sz w:val="28"/>
          <w:szCs w:val="28"/>
        </w:rPr>
      </w:pPr>
    </w:p>
    <w:p w:rsidR="00CD2C6D" w:rsidRDefault="00CD2C6D" w:rsidP="00CD2C6D">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97017">
        <w:rPr>
          <w:rFonts w:ascii="Times New Roman" w:hAnsi="Times New Roman" w:cs="Times New Roman"/>
          <w:b w:val="0"/>
          <w:i w:val="0"/>
          <w:noProof/>
          <w:spacing w:val="0"/>
          <w:sz w:val="28"/>
          <w:szCs w:val="28"/>
        </w:rPr>
        <w:drawing>
          <wp:inline distT="0" distB="0" distL="0" distR="0">
            <wp:extent cx="1088390" cy="1088390"/>
            <wp:effectExtent l="19050" t="0" r="0" b="0"/>
            <wp:docPr id="61"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81"/>
                    <a:srcRect/>
                    <a:stretch>
                      <a:fillRect/>
                    </a:stretch>
                  </pic:blipFill>
                  <pic:spPr bwMode="auto">
                    <a:xfrm>
                      <a:off x="0" y="0"/>
                      <a:ext cx="1088390" cy="1088390"/>
                    </a:xfrm>
                    <a:prstGeom prst="rect">
                      <a:avLst/>
                    </a:prstGeom>
                    <a:noFill/>
                    <a:ln w="9525">
                      <a:noFill/>
                      <a:miter lim="800000"/>
                      <a:headEnd/>
                      <a:tailEnd/>
                    </a:ln>
                  </pic:spPr>
                </pic:pic>
              </a:graphicData>
            </a:graphic>
          </wp:inline>
        </w:drawing>
      </w:r>
    </w:p>
    <w:p w:rsidR="00CD2C6D" w:rsidRDefault="00CD2C6D" w:rsidP="00297017">
      <w:pPr>
        <w:pStyle w:val="a4"/>
        <w:shd w:val="clear" w:color="auto" w:fill="auto"/>
        <w:spacing w:line="240" w:lineRule="auto"/>
        <w:ind w:firstLine="709"/>
        <w:rPr>
          <w:rStyle w:val="ArialUnicodeMS66"/>
          <w:rFonts w:ascii="Times New Roman" w:hAnsi="Times New Roman" w:cs="Times New Roman"/>
          <w:spacing w:val="0"/>
          <w:sz w:val="28"/>
          <w:szCs w:val="28"/>
        </w:rPr>
      </w:pPr>
    </w:p>
    <w:p w:rsidR="00CD2C6D" w:rsidRPr="00297017" w:rsidRDefault="00CD2C6D" w:rsidP="00CD2C6D">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3.65</w:t>
      </w:r>
      <w:r w:rsidRPr="00297017">
        <w:rPr>
          <w:rStyle w:val="ArialUnicodeMS73"/>
          <w:rFonts w:ascii="Times New Roman" w:hAnsi="Times New Roman" w:cs="Times New Roman"/>
          <w:b w:val="0"/>
          <w:i w:val="0"/>
          <w:spacing w:val="0"/>
          <w:sz w:val="28"/>
          <w:szCs w:val="28"/>
        </w:rPr>
        <w:t xml:space="preserve"> </w:t>
      </w:r>
      <w:r>
        <w:rPr>
          <w:rStyle w:val="TimesNewRoman2"/>
          <w:b w:val="0"/>
          <w:spacing w:val="0"/>
          <w:sz w:val="28"/>
          <w:szCs w:val="28"/>
        </w:rPr>
        <w:t>Схема активиро</w:t>
      </w:r>
      <w:r w:rsidRPr="00297017">
        <w:rPr>
          <w:rStyle w:val="TimesNewRoman2"/>
          <w:b w:val="0"/>
          <w:spacing w:val="0"/>
          <w:sz w:val="28"/>
          <w:szCs w:val="28"/>
        </w:rPr>
        <w:t>ванного бортового отсоса</w:t>
      </w:r>
    </w:p>
    <w:p w:rsidR="00297017" w:rsidRPr="00297017" w:rsidRDefault="00297017" w:rsidP="00CD2C6D">
      <w:pPr>
        <w:spacing w:after="0" w:line="240" w:lineRule="auto"/>
        <w:jc w:val="center"/>
      </w:pPr>
      <w:r w:rsidRPr="00297017">
        <w:rPr>
          <w:noProof/>
        </w:rPr>
        <w:lastRenderedPageBreak/>
        <w:drawing>
          <wp:inline distT="0" distB="0" distL="0" distR="0">
            <wp:extent cx="1240790" cy="1229995"/>
            <wp:effectExtent l="19050" t="0" r="0" b="0"/>
            <wp:docPr id="50"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82"/>
                    <a:srcRect/>
                    <a:stretch>
                      <a:fillRect/>
                    </a:stretch>
                  </pic:blipFill>
                  <pic:spPr bwMode="auto">
                    <a:xfrm>
                      <a:off x="0" y="0"/>
                      <a:ext cx="1240790" cy="1229995"/>
                    </a:xfrm>
                    <a:prstGeom prst="rect">
                      <a:avLst/>
                    </a:prstGeom>
                    <a:noFill/>
                    <a:ln w="9525">
                      <a:noFill/>
                      <a:miter lim="800000"/>
                      <a:headEnd/>
                      <a:tailEnd/>
                    </a:ln>
                  </pic:spPr>
                </pic:pic>
              </a:graphicData>
            </a:graphic>
          </wp:inline>
        </w:drawing>
      </w:r>
    </w:p>
    <w:p w:rsidR="00297017" w:rsidRDefault="00297017" w:rsidP="00297017">
      <w:pPr>
        <w:spacing w:after="0" w:line="240" w:lineRule="auto"/>
        <w:ind w:firstLine="709"/>
        <w:jc w:val="both"/>
      </w:pPr>
    </w:p>
    <w:p w:rsidR="00CD2C6D" w:rsidRPr="00297017" w:rsidRDefault="00CD2C6D" w:rsidP="00CD2C6D">
      <w:pPr>
        <w:pStyle w:val="aa"/>
        <w:shd w:val="clear" w:color="auto" w:fill="auto"/>
        <w:spacing w:line="240" w:lineRule="auto"/>
        <w:ind w:firstLine="709"/>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3.66</w:t>
      </w:r>
      <w:r w:rsidRPr="00297017">
        <w:rPr>
          <w:rStyle w:val="ArialUnicodeMS73"/>
          <w:rFonts w:ascii="Times New Roman" w:hAnsi="Times New Roman" w:cs="Times New Roman"/>
          <w:b w:val="0"/>
          <w:i w:val="0"/>
          <w:spacing w:val="0"/>
          <w:sz w:val="28"/>
          <w:szCs w:val="28"/>
        </w:rPr>
        <w:t xml:space="preserve"> </w:t>
      </w:r>
      <w:r w:rsidRPr="00297017">
        <w:rPr>
          <w:rStyle w:val="TimesNewRoman2"/>
          <w:b w:val="0"/>
          <w:spacing w:val="0"/>
          <w:sz w:val="28"/>
          <w:szCs w:val="28"/>
        </w:rPr>
        <w:t xml:space="preserve">Многосекционный активированный боковой отсос: </w:t>
      </w:r>
      <w:r w:rsidRPr="00297017">
        <w:rPr>
          <w:rStyle w:val="8pt"/>
          <w:rFonts w:ascii="Times New Roman" w:hAnsi="Times New Roman" w:cs="Times New Roman"/>
          <w:b w:val="0"/>
          <w:i w:val="0"/>
          <w:sz w:val="28"/>
          <w:szCs w:val="28"/>
        </w:rPr>
        <w:t>1</w:t>
      </w:r>
      <w:r w:rsidRPr="00297017">
        <w:rPr>
          <w:rStyle w:val="TimesNewRoman2"/>
          <w:b w:val="0"/>
          <w:spacing w:val="0"/>
          <w:sz w:val="28"/>
          <w:szCs w:val="28"/>
        </w:rPr>
        <w:t xml:space="preserve"> — корпус ванны; </w:t>
      </w:r>
      <w:r w:rsidRPr="00297017">
        <w:rPr>
          <w:rStyle w:val="8pt"/>
          <w:rFonts w:ascii="Times New Roman" w:hAnsi="Times New Roman" w:cs="Times New Roman"/>
          <w:b w:val="0"/>
          <w:i w:val="0"/>
          <w:sz w:val="28"/>
          <w:szCs w:val="28"/>
        </w:rPr>
        <w:t>2</w:t>
      </w:r>
      <w:r w:rsidRPr="00297017">
        <w:rPr>
          <w:rStyle w:val="TimesNewRoman2"/>
          <w:b w:val="0"/>
          <w:spacing w:val="0"/>
          <w:sz w:val="28"/>
          <w:szCs w:val="28"/>
        </w:rPr>
        <w:t xml:space="preserve"> — секция отсоса; </w:t>
      </w:r>
      <w:r w:rsidRPr="00297017">
        <w:rPr>
          <w:rStyle w:val="8pt"/>
          <w:rFonts w:ascii="Times New Roman" w:hAnsi="Times New Roman" w:cs="Times New Roman"/>
          <w:b w:val="0"/>
          <w:i w:val="0"/>
          <w:sz w:val="28"/>
          <w:szCs w:val="28"/>
        </w:rPr>
        <w:t>3</w:t>
      </w:r>
      <w:r w:rsidRPr="00297017">
        <w:rPr>
          <w:rStyle w:val="TimesNewRoman2"/>
          <w:b w:val="0"/>
          <w:spacing w:val="0"/>
          <w:sz w:val="28"/>
          <w:szCs w:val="28"/>
        </w:rPr>
        <w:t xml:space="preserve"> — воздуховод вытяжной вентиляции; </w:t>
      </w:r>
      <w:r w:rsidRPr="00297017">
        <w:rPr>
          <w:rStyle w:val="8pt"/>
          <w:rFonts w:ascii="Times New Roman" w:hAnsi="Times New Roman" w:cs="Times New Roman"/>
          <w:b w:val="0"/>
          <w:i w:val="0"/>
          <w:sz w:val="28"/>
          <w:szCs w:val="28"/>
        </w:rPr>
        <w:t>4 —</w:t>
      </w:r>
      <w:r w:rsidRPr="00297017">
        <w:rPr>
          <w:rStyle w:val="TimesNewRoman2"/>
          <w:b w:val="0"/>
          <w:spacing w:val="0"/>
          <w:sz w:val="28"/>
          <w:szCs w:val="28"/>
        </w:rPr>
        <w:t xml:space="preserve"> воздуховод сдува</w:t>
      </w:r>
    </w:p>
    <w:p w:rsidR="00CD2C6D" w:rsidRDefault="00CD2C6D" w:rsidP="00297017">
      <w:pPr>
        <w:spacing w:after="0" w:line="240" w:lineRule="auto"/>
        <w:ind w:firstLine="709"/>
        <w:jc w:val="both"/>
      </w:pPr>
    </w:p>
    <w:p w:rsidR="00297017" w:rsidRPr="00297017" w:rsidRDefault="00297017" w:rsidP="00CD2C6D">
      <w:pPr>
        <w:spacing w:after="0" w:line="240" w:lineRule="auto"/>
        <w:jc w:val="center"/>
      </w:pPr>
      <w:r w:rsidRPr="00297017">
        <w:rPr>
          <w:noProof/>
        </w:rPr>
        <w:drawing>
          <wp:inline distT="0" distB="0" distL="0" distR="0">
            <wp:extent cx="2833007" cy="1430886"/>
            <wp:effectExtent l="19050" t="0" r="5443"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83"/>
                    <a:srcRect/>
                    <a:stretch>
                      <a:fillRect/>
                    </a:stretch>
                  </pic:blipFill>
                  <pic:spPr bwMode="auto">
                    <a:xfrm>
                      <a:off x="0" y="0"/>
                      <a:ext cx="2832849" cy="1430806"/>
                    </a:xfrm>
                    <a:prstGeom prst="rect">
                      <a:avLst/>
                    </a:prstGeom>
                    <a:noFill/>
                    <a:ln w="9525">
                      <a:noFill/>
                      <a:miter lim="800000"/>
                      <a:headEnd/>
                      <a:tailEnd/>
                    </a:ln>
                  </pic:spPr>
                </pic:pic>
              </a:graphicData>
            </a:graphic>
          </wp:inline>
        </w:drawing>
      </w:r>
    </w:p>
    <w:p w:rsidR="00CD2C6D" w:rsidRDefault="00CD2C6D" w:rsidP="00297017">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CD2C6D" w:rsidRDefault="00CD2C6D" w:rsidP="00CD2C6D">
      <w:pPr>
        <w:pStyle w:val="aa"/>
        <w:shd w:val="clear" w:color="auto" w:fill="auto"/>
        <w:spacing w:line="240" w:lineRule="auto"/>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 3.67</w:t>
      </w:r>
      <w:r w:rsidR="00297017" w:rsidRPr="00297017">
        <w:rPr>
          <w:rStyle w:val="ArialUnicodeMS73"/>
          <w:rFonts w:ascii="Times New Roman" w:hAnsi="Times New Roman" w:cs="Times New Roman"/>
          <w:b w:val="0"/>
          <w:i w:val="0"/>
          <w:spacing w:val="0"/>
          <w:sz w:val="28"/>
          <w:szCs w:val="28"/>
        </w:rPr>
        <w:t xml:space="preserve"> </w:t>
      </w:r>
      <w:r w:rsidR="00297017" w:rsidRPr="00297017">
        <w:rPr>
          <w:rStyle w:val="TimesNewRoman2"/>
          <w:b w:val="0"/>
          <w:spacing w:val="0"/>
          <w:sz w:val="28"/>
          <w:szCs w:val="28"/>
        </w:rPr>
        <w:t>Схема вентиляции конвейерной линии по принципу активированного отсоса:</w:t>
      </w:r>
    </w:p>
    <w:p w:rsidR="00297017" w:rsidRPr="00297017" w:rsidRDefault="00297017" w:rsidP="00CD2C6D">
      <w:pPr>
        <w:pStyle w:val="aa"/>
        <w:shd w:val="clear" w:color="auto" w:fill="auto"/>
        <w:spacing w:line="240" w:lineRule="auto"/>
        <w:jc w:val="center"/>
        <w:rPr>
          <w:rFonts w:ascii="Times New Roman" w:hAnsi="Times New Roman" w:cs="Times New Roman"/>
          <w:spacing w:val="0"/>
          <w:sz w:val="28"/>
          <w:szCs w:val="28"/>
        </w:rPr>
      </w:pPr>
      <w:r w:rsidRPr="00297017">
        <w:rPr>
          <w:rStyle w:val="8pt"/>
          <w:rFonts w:ascii="Times New Roman" w:hAnsi="Times New Roman" w:cs="Times New Roman"/>
          <w:b w:val="0"/>
          <w:i w:val="0"/>
          <w:sz w:val="28"/>
          <w:szCs w:val="28"/>
        </w:rPr>
        <w:t>1</w:t>
      </w:r>
      <w:r w:rsidRPr="00297017">
        <w:rPr>
          <w:rStyle w:val="TimesNewRoman2"/>
          <w:b w:val="0"/>
          <w:spacing w:val="0"/>
          <w:sz w:val="28"/>
          <w:szCs w:val="28"/>
        </w:rPr>
        <w:t xml:space="preserve"> — приточные патрубки; </w:t>
      </w:r>
      <w:r w:rsidRPr="00297017">
        <w:rPr>
          <w:rStyle w:val="8pt"/>
          <w:rFonts w:ascii="Times New Roman" w:hAnsi="Times New Roman" w:cs="Times New Roman"/>
          <w:b w:val="0"/>
          <w:i w:val="0"/>
          <w:sz w:val="28"/>
          <w:szCs w:val="28"/>
        </w:rPr>
        <w:t>2</w:t>
      </w:r>
      <w:r w:rsidRPr="00297017">
        <w:rPr>
          <w:rStyle w:val="TimesNewRoman2"/>
          <w:b w:val="0"/>
          <w:spacing w:val="0"/>
          <w:sz w:val="28"/>
          <w:szCs w:val="28"/>
        </w:rPr>
        <w:t xml:space="preserve"> — местный отсос; </w:t>
      </w:r>
      <w:r w:rsidRPr="00297017">
        <w:rPr>
          <w:rStyle w:val="8pt"/>
          <w:rFonts w:ascii="Times New Roman" w:hAnsi="Times New Roman" w:cs="Times New Roman"/>
          <w:b w:val="0"/>
          <w:i w:val="0"/>
          <w:sz w:val="28"/>
          <w:szCs w:val="28"/>
        </w:rPr>
        <w:t>3, 4 —</w:t>
      </w:r>
      <w:r w:rsidR="00CD2C6D">
        <w:rPr>
          <w:rStyle w:val="TimesNewRoman2"/>
          <w:b w:val="0"/>
          <w:spacing w:val="0"/>
          <w:sz w:val="28"/>
          <w:szCs w:val="28"/>
        </w:rPr>
        <w:t xml:space="preserve"> зональный и обще</w:t>
      </w:r>
      <w:r w:rsidRPr="00297017">
        <w:rPr>
          <w:rStyle w:val="TimesNewRoman2"/>
          <w:b w:val="0"/>
          <w:spacing w:val="0"/>
          <w:sz w:val="28"/>
          <w:szCs w:val="28"/>
        </w:rPr>
        <w:t>цеховой коллекторы вытяжной вентиляции</w:t>
      </w:r>
    </w:p>
    <w:p w:rsidR="00CD2C6D" w:rsidRDefault="00CD2C6D" w:rsidP="00297017">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CD2C6D" w:rsidRPr="00CD2C6D" w:rsidRDefault="00297017" w:rsidP="00CD2C6D">
      <w:pPr>
        <w:pStyle w:val="a4"/>
        <w:shd w:val="clear" w:color="auto" w:fill="auto"/>
        <w:spacing w:line="240" w:lineRule="auto"/>
        <w:ind w:firstLine="709"/>
        <w:rPr>
          <w:rFonts w:ascii="Times New Roman" w:hAnsi="Times New Roman" w:cs="Times New Roman"/>
          <w:b w:val="0"/>
          <w:i w:val="0"/>
          <w:spacing w:val="0"/>
          <w:sz w:val="28"/>
          <w:szCs w:val="28"/>
        </w:rPr>
      </w:pPr>
      <w:r w:rsidRPr="00297017">
        <w:rPr>
          <w:rStyle w:val="57"/>
          <w:rFonts w:ascii="Times New Roman" w:hAnsi="Times New Roman" w:cs="Times New Roman"/>
          <w:b w:val="0"/>
          <w:i w:val="0"/>
          <w:spacing w:val="0"/>
          <w:sz w:val="28"/>
          <w:szCs w:val="28"/>
        </w:rPr>
        <w:t>Местные отсосы от полных укрытий.</w:t>
      </w:r>
      <w:r w:rsidRPr="00297017">
        <w:rPr>
          <w:rStyle w:val="Calibri"/>
          <w:rFonts w:ascii="Times New Roman" w:hAnsi="Times New Roman" w:cs="Times New Roman"/>
          <w:spacing w:val="0"/>
          <w:sz w:val="28"/>
          <w:szCs w:val="28"/>
        </w:rPr>
        <w:t xml:space="preserve"> </w:t>
      </w:r>
      <w:r w:rsidRPr="00297017">
        <w:rPr>
          <w:rStyle w:val="ArialUnicodeMS66"/>
          <w:rFonts w:ascii="Times New Roman" w:hAnsi="Times New Roman" w:cs="Times New Roman"/>
          <w:spacing w:val="0"/>
          <w:sz w:val="28"/>
          <w:szCs w:val="28"/>
        </w:rPr>
        <w:t>Наиболее эффективно для удаления вредных веществ полное укрытие источника. В этом случае надежно гарантируется непопадание вредного ве</w:t>
      </w:r>
      <w:r w:rsidR="00CD2C6D" w:rsidRPr="00CD2C6D">
        <w:rPr>
          <w:rStyle w:val="ArialUnicodeMS66"/>
          <w:rFonts w:ascii="Times New Roman" w:hAnsi="Times New Roman" w:cs="Times New Roman"/>
          <w:spacing w:val="0"/>
          <w:sz w:val="28"/>
          <w:szCs w:val="28"/>
        </w:rPr>
        <w:t xml:space="preserve">щества в </w:t>
      </w:r>
      <w:r w:rsidR="00CD2C6D">
        <w:rPr>
          <w:rStyle w:val="ArialUnicodeMS66"/>
          <w:rFonts w:ascii="Times New Roman" w:hAnsi="Times New Roman" w:cs="Times New Roman"/>
          <w:spacing w:val="0"/>
          <w:sz w:val="28"/>
          <w:szCs w:val="28"/>
        </w:rPr>
        <w:t xml:space="preserve">незагрязненную зону помещения и </w:t>
      </w:r>
      <w:r w:rsidR="00CD2C6D" w:rsidRPr="00CD2C6D">
        <w:rPr>
          <w:rStyle w:val="ArialUnicodeMS66"/>
          <w:rFonts w:ascii="Times New Roman" w:hAnsi="Times New Roman" w:cs="Times New Roman"/>
          <w:spacing w:val="0"/>
          <w:sz w:val="28"/>
          <w:szCs w:val="28"/>
        </w:rPr>
        <w:t>обеспечива</w:t>
      </w:r>
      <w:r w:rsidR="00CD2C6D">
        <w:rPr>
          <w:rStyle w:val="ArialUnicodeMS66"/>
          <w:rFonts w:ascii="Times New Roman" w:hAnsi="Times New Roman" w:cs="Times New Roman"/>
          <w:spacing w:val="0"/>
          <w:sz w:val="28"/>
          <w:szCs w:val="28"/>
        </w:rPr>
        <w:t>ется минимальная производитель</w:t>
      </w:r>
      <w:r w:rsidR="00CD2C6D" w:rsidRPr="00CD2C6D">
        <w:rPr>
          <w:rStyle w:val="ArialUnicodeMS66"/>
          <w:rFonts w:ascii="Times New Roman" w:hAnsi="Times New Roman" w:cs="Times New Roman"/>
          <w:spacing w:val="0"/>
          <w:sz w:val="28"/>
          <w:szCs w:val="28"/>
        </w:rPr>
        <w:t>ность вытяжно</w:t>
      </w:r>
      <w:r w:rsidR="00CD2C6D">
        <w:rPr>
          <w:rStyle w:val="ArialUnicodeMS66"/>
          <w:rFonts w:ascii="Times New Roman" w:hAnsi="Times New Roman" w:cs="Times New Roman"/>
          <w:spacing w:val="0"/>
          <w:sz w:val="28"/>
          <w:szCs w:val="28"/>
        </w:rPr>
        <w:t xml:space="preserve">й вентиляции, т. к. нет подсоса </w:t>
      </w:r>
      <w:r w:rsidR="00CD2C6D" w:rsidRPr="00CD2C6D">
        <w:rPr>
          <w:rStyle w:val="ArialUnicodeMS66"/>
          <w:rFonts w:ascii="Times New Roman" w:hAnsi="Times New Roman" w:cs="Times New Roman"/>
          <w:spacing w:val="0"/>
          <w:sz w:val="28"/>
          <w:szCs w:val="28"/>
        </w:rPr>
        <w:t>воздуха с др</w:t>
      </w:r>
      <w:r w:rsidR="00CD2C6D">
        <w:rPr>
          <w:rStyle w:val="ArialUnicodeMS66"/>
          <w:rFonts w:ascii="Times New Roman" w:hAnsi="Times New Roman" w:cs="Times New Roman"/>
          <w:spacing w:val="0"/>
          <w:sz w:val="28"/>
          <w:szCs w:val="28"/>
        </w:rPr>
        <w:t xml:space="preserve">угих участков помещения. Однако </w:t>
      </w:r>
      <w:r w:rsidR="00CD2C6D" w:rsidRPr="00CD2C6D">
        <w:rPr>
          <w:rStyle w:val="ArialUnicodeMS66"/>
          <w:rFonts w:ascii="Times New Roman" w:hAnsi="Times New Roman" w:cs="Times New Roman"/>
          <w:spacing w:val="0"/>
          <w:sz w:val="28"/>
          <w:szCs w:val="28"/>
        </w:rPr>
        <w:t>по конструктив</w:t>
      </w:r>
      <w:r w:rsidR="00CD2C6D">
        <w:rPr>
          <w:rStyle w:val="ArialUnicodeMS66"/>
          <w:rFonts w:ascii="Times New Roman" w:hAnsi="Times New Roman" w:cs="Times New Roman"/>
          <w:spacing w:val="0"/>
          <w:sz w:val="28"/>
          <w:szCs w:val="28"/>
        </w:rPr>
        <w:t>ным и технологическим сообра</w:t>
      </w:r>
      <w:r w:rsidR="00CD2C6D" w:rsidRPr="00CD2C6D">
        <w:rPr>
          <w:rStyle w:val="ArialUnicodeMS66"/>
          <w:rFonts w:ascii="Times New Roman" w:hAnsi="Times New Roman" w:cs="Times New Roman"/>
          <w:spacing w:val="0"/>
          <w:sz w:val="28"/>
          <w:szCs w:val="28"/>
        </w:rPr>
        <w:t>жениям не всег</w:t>
      </w:r>
      <w:r w:rsidR="00CD2C6D">
        <w:rPr>
          <w:rStyle w:val="ArialUnicodeMS66"/>
          <w:rFonts w:ascii="Times New Roman" w:hAnsi="Times New Roman" w:cs="Times New Roman"/>
          <w:spacing w:val="0"/>
          <w:sz w:val="28"/>
          <w:szCs w:val="28"/>
        </w:rPr>
        <w:t>да можно сделать укрытие полно</w:t>
      </w:r>
      <w:r w:rsidR="00CD2C6D" w:rsidRPr="00CD2C6D">
        <w:rPr>
          <w:rStyle w:val="ArialUnicodeMS66"/>
          <w:rFonts w:ascii="Times New Roman" w:hAnsi="Times New Roman" w:cs="Times New Roman"/>
          <w:spacing w:val="0"/>
          <w:sz w:val="28"/>
          <w:szCs w:val="28"/>
        </w:rPr>
        <w:t>стью герметич</w:t>
      </w:r>
      <w:r w:rsidR="00CD2C6D">
        <w:rPr>
          <w:rStyle w:val="ArialUnicodeMS66"/>
          <w:rFonts w:ascii="Times New Roman" w:hAnsi="Times New Roman" w:cs="Times New Roman"/>
          <w:spacing w:val="0"/>
          <w:sz w:val="28"/>
          <w:szCs w:val="28"/>
        </w:rPr>
        <w:t xml:space="preserve">ным. Примером местного отсоса с </w:t>
      </w:r>
      <w:r w:rsidR="00CD2C6D" w:rsidRPr="00CD2C6D">
        <w:rPr>
          <w:rStyle w:val="ArialUnicodeMS66"/>
          <w:rFonts w:ascii="Times New Roman" w:hAnsi="Times New Roman" w:cs="Times New Roman"/>
          <w:spacing w:val="0"/>
          <w:sz w:val="28"/>
          <w:szCs w:val="28"/>
        </w:rPr>
        <w:t xml:space="preserve">укрытием </w:t>
      </w:r>
      <w:r w:rsidR="00CD2C6D">
        <w:rPr>
          <w:rStyle w:val="ArialUnicodeMS66"/>
          <w:rFonts w:ascii="Times New Roman" w:hAnsi="Times New Roman" w:cs="Times New Roman"/>
          <w:spacing w:val="0"/>
          <w:sz w:val="28"/>
          <w:szCs w:val="28"/>
        </w:rPr>
        <w:t>являются вытяжные шкафы, вытяж</w:t>
      </w:r>
      <w:r w:rsidR="00CD2C6D" w:rsidRPr="00CD2C6D">
        <w:rPr>
          <w:rStyle w:val="ArialUnicodeMS66"/>
          <w:rFonts w:ascii="Times New Roman" w:hAnsi="Times New Roman" w:cs="Times New Roman"/>
          <w:spacing w:val="0"/>
          <w:sz w:val="28"/>
          <w:szCs w:val="28"/>
        </w:rPr>
        <w:t>ные камеры, фасонные укрытия.</w:t>
      </w:r>
    </w:p>
    <w:p w:rsidR="00CD2C6D" w:rsidRDefault="00CD2C6D" w:rsidP="00CD2C6D">
      <w:pPr>
        <w:pStyle w:val="a4"/>
        <w:shd w:val="clear" w:color="auto" w:fill="auto"/>
        <w:spacing w:line="240" w:lineRule="auto"/>
        <w:ind w:firstLine="709"/>
        <w:rPr>
          <w:rStyle w:val="ArialUnicodeMS66"/>
          <w:rFonts w:ascii="Times New Roman" w:hAnsi="Times New Roman" w:cs="Times New Roman"/>
          <w:spacing w:val="0"/>
          <w:sz w:val="28"/>
          <w:szCs w:val="28"/>
        </w:rPr>
      </w:pPr>
      <w:r w:rsidRPr="00CD2C6D">
        <w:rPr>
          <w:rStyle w:val="57"/>
          <w:rFonts w:ascii="Times New Roman" w:hAnsi="Times New Roman" w:cs="Times New Roman"/>
          <w:b w:val="0"/>
          <w:i w:val="0"/>
          <w:spacing w:val="0"/>
          <w:sz w:val="28"/>
          <w:szCs w:val="28"/>
        </w:rPr>
        <w:t>Вытяжные шкафы</w:t>
      </w:r>
      <w:r>
        <w:rPr>
          <w:rStyle w:val="ArialUnicodeMS66"/>
          <w:rFonts w:ascii="Times New Roman" w:hAnsi="Times New Roman" w:cs="Times New Roman"/>
          <w:spacing w:val="0"/>
          <w:sz w:val="28"/>
          <w:szCs w:val="28"/>
        </w:rPr>
        <w:t xml:space="preserve"> находят широкое примене</w:t>
      </w:r>
      <w:r w:rsidRPr="00CD2C6D">
        <w:rPr>
          <w:rStyle w:val="ArialUnicodeMS66"/>
          <w:rFonts w:ascii="Times New Roman" w:hAnsi="Times New Roman" w:cs="Times New Roman"/>
          <w:spacing w:val="0"/>
          <w:sz w:val="28"/>
          <w:szCs w:val="28"/>
        </w:rPr>
        <w:t>ние при различных операц</w:t>
      </w:r>
      <w:r>
        <w:rPr>
          <w:rStyle w:val="ArialUnicodeMS66"/>
          <w:rFonts w:ascii="Times New Roman" w:hAnsi="Times New Roman" w:cs="Times New Roman"/>
          <w:spacing w:val="0"/>
          <w:sz w:val="28"/>
          <w:szCs w:val="28"/>
        </w:rPr>
        <w:t>иях, связанных с выде</w:t>
      </w:r>
      <w:r w:rsidRPr="00CD2C6D">
        <w:rPr>
          <w:rStyle w:val="ArialUnicodeMS66"/>
          <w:rFonts w:ascii="Times New Roman" w:hAnsi="Times New Roman" w:cs="Times New Roman"/>
          <w:spacing w:val="0"/>
          <w:sz w:val="28"/>
          <w:szCs w:val="28"/>
        </w:rPr>
        <w:t>лением вредных в</w:t>
      </w:r>
      <w:r>
        <w:rPr>
          <w:rStyle w:val="ArialUnicodeMS66"/>
          <w:rFonts w:ascii="Times New Roman" w:hAnsi="Times New Roman" w:cs="Times New Roman"/>
          <w:spacing w:val="0"/>
          <w:sz w:val="28"/>
          <w:szCs w:val="28"/>
        </w:rPr>
        <w:t>еществ, как правило паров и га</w:t>
      </w:r>
      <w:r w:rsidRPr="00CD2C6D">
        <w:rPr>
          <w:rStyle w:val="ArialUnicodeMS66"/>
          <w:rFonts w:ascii="Times New Roman" w:hAnsi="Times New Roman" w:cs="Times New Roman"/>
          <w:spacing w:val="0"/>
          <w:sz w:val="28"/>
          <w:szCs w:val="28"/>
        </w:rPr>
        <w:t>зов. Вытяжной</w:t>
      </w:r>
      <w:r>
        <w:rPr>
          <w:rStyle w:val="ArialUnicodeMS66"/>
          <w:rFonts w:ascii="Times New Roman" w:hAnsi="Times New Roman" w:cs="Times New Roman"/>
          <w:spacing w:val="0"/>
          <w:sz w:val="28"/>
          <w:szCs w:val="28"/>
        </w:rPr>
        <w:t xml:space="preserve"> шкаф представляет собой колпак </w:t>
      </w:r>
      <w:r w:rsidRPr="00CD2C6D">
        <w:rPr>
          <w:rStyle w:val="ArialUnicodeMS66"/>
          <w:rFonts w:ascii="Times New Roman" w:hAnsi="Times New Roman" w:cs="Times New Roman"/>
          <w:spacing w:val="0"/>
          <w:sz w:val="28"/>
          <w:szCs w:val="28"/>
        </w:rPr>
        <w:t xml:space="preserve">необходимого </w:t>
      </w:r>
      <w:r>
        <w:rPr>
          <w:rStyle w:val="ArialUnicodeMS66"/>
          <w:rFonts w:ascii="Times New Roman" w:hAnsi="Times New Roman" w:cs="Times New Roman"/>
          <w:spacing w:val="0"/>
          <w:sz w:val="28"/>
          <w:szCs w:val="28"/>
        </w:rPr>
        <w:t xml:space="preserve">объема; внутри него выполняется </w:t>
      </w:r>
      <w:r w:rsidRPr="00CD2C6D">
        <w:rPr>
          <w:rStyle w:val="ArialUnicodeMS66"/>
          <w:rFonts w:ascii="Times New Roman" w:hAnsi="Times New Roman" w:cs="Times New Roman"/>
          <w:spacing w:val="0"/>
          <w:sz w:val="28"/>
          <w:szCs w:val="28"/>
        </w:rPr>
        <w:t>технологическая операция с выделением вредных</w:t>
      </w:r>
      <w:r>
        <w:rPr>
          <w:rFonts w:ascii="Times New Roman" w:hAnsi="Times New Roman" w:cs="Times New Roman"/>
          <w:b w:val="0"/>
          <w:i w:val="0"/>
          <w:spacing w:val="0"/>
          <w:sz w:val="28"/>
          <w:szCs w:val="28"/>
        </w:rPr>
        <w:t xml:space="preserve"> </w:t>
      </w:r>
      <w:r w:rsidRPr="00CD2C6D">
        <w:rPr>
          <w:rStyle w:val="ArialUnicodeMS66"/>
          <w:rFonts w:ascii="Times New Roman" w:hAnsi="Times New Roman" w:cs="Times New Roman"/>
          <w:spacing w:val="0"/>
          <w:sz w:val="28"/>
          <w:szCs w:val="28"/>
        </w:rPr>
        <w:t>веществ, которые собираются и поступают во всасыв</w:t>
      </w:r>
      <w:r>
        <w:rPr>
          <w:rStyle w:val="ArialUnicodeMS66"/>
          <w:rFonts w:ascii="Times New Roman" w:hAnsi="Times New Roman" w:cs="Times New Roman"/>
          <w:spacing w:val="0"/>
          <w:sz w:val="28"/>
          <w:szCs w:val="28"/>
        </w:rPr>
        <w:t>ающий воздуховод (рис. 3.68).</w:t>
      </w:r>
    </w:p>
    <w:p w:rsidR="00CD2C6D" w:rsidRDefault="00CD2C6D" w:rsidP="00CD2C6D">
      <w:pPr>
        <w:pStyle w:val="a4"/>
        <w:shd w:val="clear" w:color="auto" w:fill="auto"/>
        <w:spacing w:line="240" w:lineRule="auto"/>
        <w:ind w:firstLine="709"/>
        <w:rPr>
          <w:rStyle w:val="ArialUnicodeMS66"/>
          <w:rFonts w:ascii="Times New Roman" w:hAnsi="Times New Roman" w:cs="Times New Roman"/>
          <w:spacing w:val="0"/>
          <w:sz w:val="28"/>
          <w:szCs w:val="28"/>
        </w:rPr>
      </w:pPr>
    </w:p>
    <w:p w:rsidR="00CD2C6D" w:rsidRDefault="00CD2C6D" w:rsidP="009D5359">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CD2C6D">
        <w:rPr>
          <w:rFonts w:ascii="Times New Roman" w:hAnsi="Times New Roman" w:cs="Times New Roman"/>
          <w:b w:val="0"/>
          <w:i w:val="0"/>
          <w:noProof/>
          <w:spacing w:val="0"/>
          <w:sz w:val="28"/>
          <w:szCs w:val="28"/>
        </w:rPr>
        <w:drawing>
          <wp:inline distT="0" distB="0" distL="0" distR="0">
            <wp:extent cx="494840" cy="1088571"/>
            <wp:effectExtent l="19050" t="0" r="460" b="0"/>
            <wp:docPr id="62"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84"/>
                    <a:srcRect/>
                    <a:stretch>
                      <a:fillRect/>
                    </a:stretch>
                  </pic:blipFill>
                  <pic:spPr bwMode="auto">
                    <a:xfrm>
                      <a:off x="0" y="0"/>
                      <a:ext cx="494915" cy="1088736"/>
                    </a:xfrm>
                    <a:prstGeom prst="rect">
                      <a:avLst/>
                    </a:prstGeom>
                    <a:noFill/>
                    <a:ln w="9525">
                      <a:noFill/>
                      <a:miter lim="800000"/>
                      <a:headEnd/>
                      <a:tailEnd/>
                    </a:ln>
                  </pic:spPr>
                </pic:pic>
              </a:graphicData>
            </a:graphic>
          </wp:inline>
        </w:drawing>
      </w:r>
    </w:p>
    <w:p w:rsidR="00CD2C6D" w:rsidRDefault="00CD2C6D" w:rsidP="00CD2C6D">
      <w:pPr>
        <w:pStyle w:val="a4"/>
        <w:shd w:val="clear" w:color="auto" w:fill="auto"/>
        <w:spacing w:line="240" w:lineRule="auto"/>
        <w:ind w:firstLine="709"/>
        <w:rPr>
          <w:rStyle w:val="ArialUnicodeMS66"/>
          <w:rFonts w:ascii="Times New Roman" w:hAnsi="Times New Roman" w:cs="Times New Roman"/>
          <w:spacing w:val="0"/>
          <w:sz w:val="28"/>
          <w:szCs w:val="28"/>
        </w:rPr>
      </w:pPr>
    </w:p>
    <w:p w:rsidR="009D5359" w:rsidRPr="00CD2C6D" w:rsidRDefault="009D5359" w:rsidP="009D5359">
      <w:pPr>
        <w:pStyle w:val="aa"/>
        <w:shd w:val="clear" w:color="auto" w:fill="auto"/>
        <w:spacing w:line="240" w:lineRule="auto"/>
        <w:ind w:firstLine="709"/>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3.68</w:t>
      </w:r>
      <w:r w:rsidRPr="00CD2C6D">
        <w:rPr>
          <w:rStyle w:val="ArialUnicodeMS73"/>
          <w:rFonts w:ascii="Times New Roman" w:hAnsi="Times New Roman" w:cs="Times New Roman"/>
          <w:b w:val="0"/>
          <w:i w:val="0"/>
          <w:spacing w:val="0"/>
          <w:sz w:val="28"/>
          <w:szCs w:val="28"/>
        </w:rPr>
        <w:t xml:space="preserve"> </w:t>
      </w:r>
      <w:r>
        <w:rPr>
          <w:rStyle w:val="8pt"/>
          <w:rFonts w:ascii="Times New Roman" w:hAnsi="Times New Roman" w:cs="Times New Roman"/>
          <w:b w:val="0"/>
          <w:i w:val="0"/>
          <w:sz w:val="28"/>
          <w:szCs w:val="28"/>
        </w:rPr>
        <w:t>Вы</w:t>
      </w:r>
      <w:r w:rsidRPr="00CD2C6D">
        <w:rPr>
          <w:rStyle w:val="8pt"/>
          <w:rFonts w:ascii="Times New Roman" w:hAnsi="Times New Roman" w:cs="Times New Roman"/>
          <w:b w:val="0"/>
          <w:i w:val="0"/>
          <w:sz w:val="28"/>
          <w:szCs w:val="28"/>
        </w:rPr>
        <w:t>тяжной шкаф</w:t>
      </w:r>
    </w:p>
    <w:p w:rsidR="00CD2C6D" w:rsidRPr="00CD2C6D" w:rsidRDefault="00CD2C6D" w:rsidP="00CD2C6D">
      <w:pPr>
        <w:pStyle w:val="a4"/>
        <w:shd w:val="clear" w:color="auto" w:fill="auto"/>
        <w:spacing w:line="240" w:lineRule="auto"/>
        <w:ind w:firstLine="709"/>
        <w:rPr>
          <w:rFonts w:ascii="Times New Roman" w:hAnsi="Times New Roman" w:cs="Times New Roman"/>
          <w:b w:val="0"/>
          <w:i w:val="0"/>
          <w:spacing w:val="0"/>
          <w:sz w:val="28"/>
          <w:szCs w:val="28"/>
        </w:rPr>
      </w:pPr>
      <w:r w:rsidRPr="00CD2C6D">
        <w:rPr>
          <w:rStyle w:val="ArialUnicodeMS66"/>
          <w:rFonts w:ascii="Times New Roman" w:hAnsi="Times New Roman" w:cs="Times New Roman"/>
          <w:spacing w:val="0"/>
          <w:sz w:val="28"/>
          <w:szCs w:val="28"/>
        </w:rPr>
        <w:lastRenderedPageBreak/>
        <w:t>Вытяж</w:t>
      </w:r>
      <w:r w:rsidR="009D5359">
        <w:rPr>
          <w:rStyle w:val="ArialUnicodeMS66"/>
          <w:rFonts w:ascii="Times New Roman" w:hAnsi="Times New Roman" w:cs="Times New Roman"/>
          <w:spacing w:val="0"/>
          <w:sz w:val="28"/>
          <w:szCs w:val="28"/>
        </w:rPr>
        <w:t xml:space="preserve">ные шкафы могут быть с верхним, </w:t>
      </w:r>
      <w:r w:rsidRPr="00CD2C6D">
        <w:rPr>
          <w:rStyle w:val="ArialUnicodeMS66"/>
          <w:rFonts w:ascii="Times New Roman" w:hAnsi="Times New Roman" w:cs="Times New Roman"/>
          <w:spacing w:val="0"/>
          <w:sz w:val="28"/>
          <w:szCs w:val="28"/>
        </w:rPr>
        <w:t>нижним и комбинированным</w:t>
      </w:r>
      <w:r w:rsidR="009D5359">
        <w:rPr>
          <w:rStyle w:val="ArialUnicodeMS66"/>
          <w:rFonts w:ascii="Times New Roman" w:hAnsi="Times New Roman" w:cs="Times New Roman"/>
          <w:spacing w:val="0"/>
          <w:sz w:val="28"/>
          <w:szCs w:val="28"/>
        </w:rPr>
        <w:t xml:space="preserve"> (с верхним и нижним) отсосами. </w:t>
      </w:r>
      <w:r w:rsidRPr="00CD2C6D">
        <w:rPr>
          <w:rStyle w:val="ArialUnicodeMS66"/>
          <w:rFonts w:ascii="Times New Roman" w:hAnsi="Times New Roman" w:cs="Times New Roman"/>
          <w:spacing w:val="0"/>
          <w:sz w:val="28"/>
          <w:szCs w:val="28"/>
        </w:rPr>
        <w:t>Вытяжные шкафы широко п</w:t>
      </w:r>
      <w:r w:rsidR="009D5359">
        <w:rPr>
          <w:rStyle w:val="ArialUnicodeMS66"/>
          <w:rFonts w:ascii="Times New Roman" w:hAnsi="Times New Roman" w:cs="Times New Roman"/>
          <w:spacing w:val="0"/>
          <w:sz w:val="28"/>
          <w:szCs w:val="28"/>
        </w:rPr>
        <w:t xml:space="preserve">рименяются на занятиях по химии </w:t>
      </w:r>
      <w:r w:rsidRPr="00CD2C6D">
        <w:rPr>
          <w:rStyle w:val="ArialUnicodeMS66"/>
          <w:rFonts w:ascii="Times New Roman" w:hAnsi="Times New Roman" w:cs="Times New Roman"/>
          <w:spacing w:val="0"/>
          <w:sz w:val="28"/>
          <w:szCs w:val="28"/>
        </w:rPr>
        <w:t>при проведении экспериментов с химическими веществами.</w:t>
      </w:r>
    </w:p>
    <w:p w:rsidR="00CD2C6D" w:rsidRPr="00CD2C6D" w:rsidRDefault="00CD2C6D" w:rsidP="00CD2C6D">
      <w:pPr>
        <w:pStyle w:val="a4"/>
        <w:shd w:val="clear" w:color="auto" w:fill="auto"/>
        <w:spacing w:line="240" w:lineRule="auto"/>
        <w:ind w:firstLine="709"/>
        <w:rPr>
          <w:rFonts w:ascii="Times New Roman" w:hAnsi="Times New Roman" w:cs="Times New Roman"/>
          <w:b w:val="0"/>
          <w:i w:val="0"/>
          <w:spacing w:val="0"/>
          <w:sz w:val="28"/>
          <w:szCs w:val="28"/>
        </w:rPr>
      </w:pPr>
      <w:r w:rsidRPr="00CD2C6D">
        <w:rPr>
          <w:rStyle w:val="57"/>
          <w:rFonts w:ascii="Times New Roman" w:hAnsi="Times New Roman" w:cs="Times New Roman"/>
          <w:b w:val="0"/>
          <w:i w:val="0"/>
          <w:spacing w:val="0"/>
          <w:sz w:val="28"/>
          <w:szCs w:val="28"/>
        </w:rPr>
        <w:t>Вытяжные камеры.</w:t>
      </w:r>
      <w:r w:rsidRPr="00CD2C6D">
        <w:rPr>
          <w:rStyle w:val="ArialUnicodeMS66"/>
          <w:rFonts w:ascii="Times New Roman" w:hAnsi="Times New Roman" w:cs="Times New Roman"/>
          <w:spacing w:val="0"/>
          <w:sz w:val="28"/>
          <w:szCs w:val="28"/>
        </w:rPr>
        <w:t xml:space="preserve"> При выполнении ряда технологических процессов (например, окраски</w:t>
      </w:r>
      <w:r w:rsidR="009D5359">
        <w:rPr>
          <w:rStyle w:val="ArialUnicodeMS66"/>
          <w:rFonts w:ascii="Times New Roman" w:hAnsi="Times New Roman" w:cs="Times New Roman"/>
          <w:spacing w:val="0"/>
          <w:sz w:val="28"/>
          <w:szCs w:val="28"/>
        </w:rPr>
        <w:t>, пескоструйной обработки, плаз</w:t>
      </w:r>
      <w:r w:rsidRPr="00CD2C6D">
        <w:rPr>
          <w:rStyle w:val="ArialUnicodeMS66"/>
          <w:rFonts w:ascii="Times New Roman" w:hAnsi="Times New Roman" w:cs="Times New Roman"/>
          <w:spacing w:val="0"/>
          <w:sz w:val="28"/>
          <w:szCs w:val="28"/>
        </w:rPr>
        <w:t>менной резки и т. д.) источник выделения или всю установку помещают в камеру на время процесса. Как правило, камеры применяются для технологических процессов, харак</w:t>
      </w:r>
      <w:r w:rsidR="009D5359">
        <w:rPr>
          <w:rStyle w:val="ArialUnicodeMS66"/>
          <w:rFonts w:ascii="Times New Roman" w:hAnsi="Times New Roman" w:cs="Times New Roman"/>
          <w:spacing w:val="0"/>
          <w:sz w:val="28"/>
          <w:szCs w:val="28"/>
        </w:rPr>
        <w:t>теризую</w:t>
      </w:r>
      <w:r w:rsidRPr="00CD2C6D">
        <w:rPr>
          <w:rStyle w:val="ArialUnicodeMS66"/>
          <w:rFonts w:ascii="Times New Roman" w:hAnsi="Times New Roman" w:cs="Times New Roman"/>
          <w:spacing w:val="0"/>
          <w:sz w:val="28"/>
          <w:szCs w:val="28"/>
        </w:rPr>
        <w:t>щихся интенсивным выделением пыли и вредных газов. Камера снабжается отсосом, через ко</w:t>
      </w:r>
      <w:r w:rsidR="009D5359">
        <w:rPr>
          <w:rStyle w:val="ArialUnicodeMS66"/>
          <w:rFonts w:ascii="Times New Roman" w:hAnsi="Times New Roman" w:cs="Times New Roman"/>
          <w:spacing w:val="0"/>
          <w:sz w:val="28"/>
          <w:szCs w:val="28"/>
        </w:rPr>
        <w:t>торый образующиеся вещества уда</w:t>
      </w:r>
      <w:r w:rsidRPr="00CD2C6D">
        <w:rPr>
          <w:rStyle w:val="ArialUnicodeMS66"/>
          <w:rFonts w:ascii="Times New Roman" w:hAnsi="Times New Roman" w:cs="Times New Roman"/>
          <w:spacing w:val="0"/>
          <w:sz w:val="28"/>
          <w:szCs w:val="28"/>
        </w:rPr>
        <w:t>ляются местной вытяжной ве</w:t>
      </w:r>
      <w:r w:rsidR="009D5359">
        <w:rPr>
          <w:rStyle w:val="ArialUnicodeMS66"/>
          <w:rFonts w:ascii="Times New Roman" w:hAnsi="Times New Roman" w:cs="Times New Roman"/>
          <w:spacing w:val="0"/>
          <w:sz w:val="28"/>
          <w:szCs w:val="28"/>
        </w:rPr>
        <w:t>нтиляцией в течение технологиче</w:t>
      </w:r>
      <w:r w:rsidRPr="00CD2C6D">
        <w:rPr>
          <w:rStyle w:val="ArialUnicodeMS66"/>
          <w:rFonts w:ascii="Times New Roman" w:hAnsi="Times New Roman" w:cs="Times New Roman"/>
          <w:spacing w:val="0"/>
          <w:sz w:val="28"/>
          <w:szCs w:val="28"/>
        </w:rPr>
        <w:t>ского процесса и некоторое вр</w:t>
      </w:r>
      <w:r w:rsidR="009D5359">
        <w:rPr>
          <w:rStyle w:val="ArialUnicodeMS66"/>
          <w:rFonts w:ascii="Times New Roman" w:hAnsi="Times New Roman" w:cs="Times New Roman"/>
          <w:spacing w:val="0"/>
          <w:sz w:val="28"/>
          <w:szCs w:val="28"/>
        </w:rPr>
        <w:t>емя спустя до полной очистки ка</w:t>
      </w:r>
      <w:r w:rsidRPr="00CD2C6D">
        <w:rPr>
          <w:rStyle w:val="ArialUnicodeMS66"/>
          <w:rFonts w:ascii="Times New Roman" w:hAnsi="Times New Roman" w:cs="Times New Roman"/>
          <w:spacing w:val="0"/>
          <w:sz w:val="28"/>
          <w:szCs w:val="28"/>
        </w:rPr>
        <w:t>меры перед ее открытием.</w:t>
      </w:r>
    </w:p>
    <w:p w:rsidR="00CD2C6D" w:rsidRDefault="00CD2C6D" w:rsidP="00CD2C6D">
      <w:pPr>
        <w:pStyle w:val="a4"/>
        <w:shd w:val="clear" w:color="auto" w:fill="auto"/>
        <w:spacing w:line="240" w:lineRule="auto"/>
        <w:ind w:firstLine="709"/>
        <w:rPr>
          <w:rStyle w:val="ArialUnicodeMS66"/>
          <w:rFonts w:ascii="Times New Roman" w:hAnsi="Times New Roman" w:cs="Times New Roman"/>
          <w:spacing w:val="0"/>
          <w:sz w:val="28"/>
          <w:szCs w:val="28"/>
        </w:rPr>
      </w:pPr>
      <w:r w:rsidRPr="00CD2C6D">
        <w:rPr>
          <w:rStyle w:val="57"/>
          <w:rFonts w:ascii="Times New Roman" w:hAnsi="Times New Roman" w:cs="Times New Roman"/>
          <w:b w:val="0"/>
          <w:i w:val="0"/>
          <w:spacing w:val="0"/>
          <w:sz w:val="28"/>
          <w:szCs w:val="28"/>
        </w:rPr>
        <w:t>Фасонные укрытия.</w:t>
      </w:r>
      <w:r w:rsidRPr="00CD2C6D">
        <w:rPr>
          <w:rStyle w:val="ArialUnicodeMS66"/>
          <w:rFonts w:ascii="Times New Roman" w:hAnsi="Times New Roman" w:cs="Times New Roman"/>
          <w:spacing w:val="0"/>
          <w:sz w:val="28"/>
          <w:szCs w:val="28"/>
        </w:rPr>
        <w:t xml:space="preserve"> На аб</w:t>
      </w:r>
      <w:r w:rsidR="009D5359">
        <w:rPr>
          <w:rStyle w:val="ArialUnicodeMS66"/>
          <w:rFonts w:ascii="Times New Roman" w:hAnsi="Times New Roman" w:cs="Times New Roman"/>
          <w:spacing w:val="0"/>
          <w:sz w:val="28"/>
          <w:szCs w:val="28"/>
        </w:rPr>
        <w:t>разивных станках (заточных, шли</w:t>
      </w:r>
      <w:r w:rsidRPr="00CD2C6D">
        <w:rPr>
          <w:rStyle w:val="ArialUnicodeMS66"/>
          <w:rFonts w:ascii="Times New Roman" w:hAnsi="Times New Roman" w:cs="Times New Roman"/>
          <w:spacing w:val="0"/>
          <w:sz w:val="28"/>
          <w:szCs w:val="28"/>
        </w:rPr>
        <w:t>фовальных и др.), обработка деталей на которых выполняется абразивными кругами, что сопровождается пылевыделениями и отлетанием крупных частиц, к</w:t>
      </w:r>
      <w:r w:rsidR="009D5359">
        <w:rPr>
          <w:rStyle w:val="ArialUnicodeMS66"/>
          <w:rFonts w:ascii="Times New Roman" w:hAnsi="Times New Roman" w:cs="Times New Roman"/>
          <w:spacing w:val="0"/>
          <w:sz w:val="28"/>
          <w:szCs w:val="28"/>
        </w:rPr>
        <w:t>оторые могут нанести травму, ус</w:t>
      </w:r>
      <w:r w:rsidRPr="00CD2C6D">
        <w:rPr>
          <w:rStyle w:val="ArialUnicodeMS66"/>
          <w:rFonts w:ascii="Times New Roman" w:hAnsi="Times New Roman" w:cs="Times New Roman"/>
          <w:spacing w:val="0"/>
          <w:sz w:val="28"/>
          <w:szCs w:val="28"/>
        </w:rPr>
        <w:t>танавливают кожухи-воздухоприемники (</w:t>
      </w:r>
      <w:r w:rsidRPr="00CD2C6D">
        <w:rPr>
          <w:rStyle w:val="57"/>
          <w:rFonts w:ascii="Times New Roman" w:hAnsi="Times New Roman" w:cs="Times New Roman"/>
          <w:b w:val="0"/>
          <w:i w:val="0"/>
          <w:spacing w:val="0"/>
          <w:sz w:val="28"/>
          <w:szCs w:val="28"/>
        </w:rPr>
        <w:t>защитно-обеспыливающие кожухи —</w:t>
      </w:r>
      <w:r w:rsidRPr="00CD2C6D">
        <w:rPr>
          <w:rStyle w:val="ArialUnicodeMS66"/>
          <w:rFonts w:ascii="Times New Roman" w:hAnsi="Times New Roman" w:cs="Times New Roman"/>
          <w:spacing w:val="0"/>
          <w:sz w:val="28"/>
          <w:szCs w:val="28"/>
        </w:rPr>
        <w:t xml:space="preserve"> рис. 3.69).</w:t>
      </w:r>
    </w:p>
    <w:p w:rsidR="009D5359" w:rsidRDefault="009D5359" w:rsidP="00CD2C6D">
      <w:pPr>
        <w:pStyle w:val="a4"/>
        <w:shd w:val="clear" w:color="auto" w:fill="auto"/>
        <w:spacing w:line="240" w:lineRule="auto"/>
        <w:ind w:firstLine="709"/>
        <w:rPr>
          <w:rStyle w:val="ArialUnicodeMS66"/>
          <w:rFonts w:ascii="Times New Roman" w:hAnsi="Times New Roman" w:cs="Times New Roman"/>
          <w:spacing w:val="0"/>
          <w:sz w:val="28"/>
          <w:szCs w:val="28"/>
        </w:rPr>
      </w:pPr>
    </w:p>
    <w:p w:rsidR="009D5359" w:rsidRDefault="009D5359" w:rsidP="009D5359">
      <w:pPr>
        <w:pStyle w:val="a4"/>
        <w:shd w:val="clear" w:color="auto" w:fill="auto"/>
        <w:spacing w:line="240" w:lineRule="auto"/>
        <w:ind w:firstLine="142"/>
        <w:jc w:val="center"/>
        <w:rPr>
          <w:rStyle w:val="ArialUnicodeMS66"/>
          <w:rFonts w:ascii="Times New Roman" w:hAnsi="Times New Roman" w:cs="Times New Roman"/>
          <w:spacing w:val="0"/>
          <w:sz w:val="28"/>
          <w:szCs w:val="28"/>
        </w:rPr>
      </w:pPr>
      <w:r w:rsidRPr="00CD2C6D">
        <w:rPr>
          <w:rFonts w:ascii="Times New Roman" w:hAnsi="Times New Roman" w:cs="Times New Roman"/>
          <w:b w:val="0"/>
          <w:i w:val="0"/>
          <w:noProof/>
          <w:spacing w:val="0"/>
          <w:sz w:val="28"/>
          <w:szCs w:val="28"/>
        </w:rPr>
        <w:drawing>
          <wp:inline distT="0" distB="0" distL="0" distR="0">
            <wp:extent cx="4038600" cy="2253615"/>
            <wp:effectExtent l="19050" t="0" r="0" b="0"/>
            <wp:docPr id="63"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85"/>
                    <a:srcRect/>
                    <a:stretch>
                      <a:fillRect/>
                    </a:stretch>
                  </pic:blipFill>
                  <pic:spPr bwMode="auto">
                    <a:xfrm>
                      <a:off x="0" y="0"/>
                      <a:ext cx="4038600" cy="2253615"/>
                    </a:xfrm>
                    <a:prstGeom prst="rect">
                      <a:avLst/>
                    </a:prstGeom>
                    <a:noFill/>
                    <a:ln w="9525">
                      <a:noFill/>
                      <a:miter lim="800000"/>
                      <a:headEnd/>
                      <a:tailEnd/>
                    </a:ln>
                  </pic:spPr>
                </pic:pic>
              </a:graphicData>
            </a:graphic>
          </wp:inline>
        </w:drawing>
      </w:r>
    </w:p>
    <w:p w:rsidR="009D5359" w:rsidRDefault="009D5359" w:rsidP="00CD2C6D">
      <w:pPr>
        <w:pStyle w:val="a4"/>
        <w:shd w:val="clear" w:color="auto" w:fill="auto"/>
        <w:spacing w:line="240" w:lineRule="auto"/>
        <w:ind w:firstLine="709"/>
        <w:rPr>
          <w:rStyle w:val="ArialUnicodeMS66"/>
          <w:rFonts w:ascii="Times New Roman" w:hAnsi="Times New Roman" w:cs="Times New Roman"/>
          <w:spacing w:val="0"/>
          <w:sz w:val="28"/>
          <w:szCs w:val="28"/>
        </w:rPr>
      </w:pPr>
    </w:p>
    <w:p w:rsidR="009D5359" w:rsidRPr="00CD2C6D" w:rsidRDefault="009D5359" w:rsidP="009D5359">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3.69</w:t>
      </w:r>
      <w:r w:rsidRPr="00CD2C6D">
        <w:rPr>
          <w:rStyle w:val="ArialUnicodeMS73"/>
          <w:rFonts w:ascii="Times New Roman" w:hAnsi="Times New Roman" w:cs="Times New Roman"/>
          <w:b w:val="0"/>
          <w:i w:val="0"/>
          <w:spacing w:val="0"/>
          <w:sz w:val="28"/>
          <w:szCs w:val="28"/>
        </w:rPr>
        <w:t xml:space="preserve"> </w:t>
      </w:r>
      <w:r w:rsidRPr="00CD2C6D">
        <w:rPr>
          <w:rStyle w:val="8pt"/>
          <w:rFonts w:ascii="Times New Roman" w:hAnsi="Times New Roman" w:cs="Times New Roman"/>
          <w:b w:val="0"/>
          <w:i w:val="0"/>
          <w:sz w:val="28"/>
          <w:szCs w:val="28"/>
        </w:rPr>
        <w:t>Защитно-обеспыливающий кожух</w:t>
      </w:r>
    </w:p>
    <w:p w:rsidR="009D5359" w:rsidRPr="00CD2C6D" w:rsidRDefault="009D5359" w:rsidP="00CD2C6D">
      <w:pPr>
        <w:pStyle w:val="a4"/>
        <w:shd w:val="clear" w:color="auto" w:fill="auto"/>
        <w:spacing w:line="240" w:lineRule="auto"/>
        <w:ind w:firstLine="709"/>
        <w:rPr>
          <w:rFonts w:ascii="Times New Roman" w:hAnsi="Times New Roman" w:cs="Times New Roman"/>
          <w:b w:val="0"/>
          <w:i w:val="0"/>
          <w:spacing w:val="0"/>
          <w:sz w:val="28"/>
          <w:szCs w:val="28"/>
        </w:rPr>
      </w:pPr>
    </w:p>
    <w:p w:rsidR="00CD2C6D" w:rsidRDefault="00CD2C6D" w:rsidP="00CD2C6D">
      <w:pPr>
        <w:pStyle w:val="a4"/>
        <w:shd w:val="clear" w:color="auto" w:fill="auto"/>
        <w:spacing w:line="240" w:lineRule="auto"/>
        <w:ind w:firstLine="709"/>
        <w:rPr>
          <w:rStyle w:val="ArialUnicodeMS66"/>
          <w:rFonts w:ascii="Times New Roman" w:hAnsi="Times New Roman" w:cs="Times New Roman"/>
          <w:spacing w:val="0"/>
          <w:sz w:val="28"/>
          <w:szCs w:val="28"/>
        </w:rPr>
      </w:pPr>
      <w:r w:rsidRPr="00CD2C6D">
        <w:rPr>
          <w:rStyle w:val="ArialUnicodeMS66"/>
          <w:rFonts w:ascii="Times New Roman" w:hAnsi="Times New Roman" w:cs="Times New Roman"/>
          <w:spacing w:val="0"/>
          <w:sz w:val="28"/>
          <w:szCs w:val="28"/>
        </w:rPr>
        <w:t>Технологическое оборудов</w:t>
      </w:r>
      <w:r w:rsidR="009D5359">
        <w:rPr>
          <w:rStyle w:val="ArialUnicodeMS66"/>
          <w:rFonts w:ascii="Times New Roman" w:hAnsi="Times New Roman" w:cs="Times New Roman"/>
          <w:spacing w:val="0"/>
          <w:sz w:val="28"/>
          <w:szCs w:val="28"/>
        </w:rPr>
        <w:t>ание, в частности металлообраба</w:t>
      </w:r>
      <w:r w:rsidRPr="00CD2C6D">
        <w:rPr>
          <w:rStyle w:val="ArialUnicodeMS66"/>
          <w:rFonts w:ascii="Times New Roman" w:hAnsi="Times New Roman" w:cs="Times New Roman"/>
          <w:spacing w:val="0"/>
          <w:sz w:val="28"/>
          <w:szCs w:val="28"/>
        </w:rPr>
        <w:t xml:space="preserve">тывающие станки, снабжаются </w:t>
      </w:r>
      <w:r w:rsidRPr="00CD2C6D">
        <w:rPr>
          <w:rStyle w:val="57"/>
          <w:rFonts w:ascii="Times New Roman" w:hAnsi="Times New Roman" w:cs="Times New Roman"/>
          <w:b w:val="0"/>
          <w:i w:val="0"/>
          <w:spacing w:val="0"/>
          <w:sz w:val="28"/>
          <w:szCs w:val="28"/>
        </w:rPr>
        <w:t>пылестружкоприемниками;</w:t>
      </w:r>
      <w:r w:rsidR="009D5359">
        <w:rPr>
          <w:rStyle w:val="ArialUnicodeMS66"/>
          <w:rFonts w:ascii="Times New Roman" w:hAnsi="Times New Roman" w:cs="Times New Roman"/>
          <w:spacing w:val="0"/>
          <w:sz w:val="28"/>
          <w:szCs w:val="28"/>
        </w:rPr>
        <w:t xml:space="preserve"> кон</w:t>
      </w:r>
      <w:r w:rsidRPr="00CD2C6D">
        <w:rPr>
          <w:rStyle w:val="ArialUnicodeMS66"/>
          <w:rFonts w:ascii="Times New Roman" w:hAnsi="Times New Roman" w:cs="Times New Roman"/>
          <w:spacing w:val="0"/>
          <w:sz w:val="28"/>
          <w:szCs w:val="28"/>
        </w:rPr>
        <w:t>струкции некоторых показаны на рис. 3.70, 3.71.</w:t>
      </w:r>
    </w:p>
    <w:p w:rsidR="009D5359" w:rsidRDefault="009D5359" w:rsidP="00CD2C6D">
      <w:pPr>
        <w:pStyle w:val="a4"/>
        <w:shd w:val="clear" w:color="auto" w:fill="auto"/>
        <w:spacing w:line="240" w:lineRule="auto"/>
        <w:ind w:firstLine="709"/>
        <w:rPr>
          <w:rStyle w:val="ArialUnicodeMS66"/>
          <w:rFonts w:ascii="Times New Roman" w:hAnsi="Times New Roman" w:cs="Times New Roman"/>
          <w:spacing w:val="0"/>
          <w:sz w:val="28"/>
          <w:szCs w:val="28"/>
        </w:rPr>
      </w:pPr>
    </w:p>
    <w:p w:rsidR="009D5359" w:rsidRDefault="009D5359" w:rsidP="009D5359">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CD2C6D">
        <w:rPr>
          <w:rFonts w:ascii="Times New Roman" w:hAnsi="Times New Roman" w:cs="Times New Roman"/>
          <w:b w:val="0"/>
          <w:i w:val="0"/>
          <w:noProof/>
          <w:spacing w:val="0"/>
          <w:sz w:val="28"/>
          <w:szCs w:val="28"/>
        </w:rPr>
        <w:drawing>
          <wp:inline distT="0" distB="0" distL="0" distR="0">
            <wp:extent cx="1153169" cy="1578429"/>
            <wp:effectExtent l="19050" t="0" r="8881" b="0"/>
            <wp:docPr id="64"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86"/>
                    <a:srcRect/>
                    <a:stretch>
                      <a:fillRect/>
                    </a:stretch>
                  </pic:blipFill>
                  <pic:spPr bwMode="auto">
                    <a:xfrm>
                      <a:off x="0" y="0"/>
                      <a:ext cx="1153007" cy="1578207"/>
                    </a:xfrm>
                    <a:prstGeom prst="rect">
                      <a:avLst/>
                    </a:prstGeom>
                    <a:noFill/>
                    <a:ln w="9525">
                      <a:noFill/>
                      <a:miter lim="800000"/>
                      <a:headEnd/>
                      <a:tailEnd/>
                    </a:ln>
                  </pic:spPr>
                </pic:pic>
              </a:graphicData>
            </a:graphic>
          </wp:inline>
        </w:drawing>
      </w:r>
    </w:p>
    <w:p w:rsidR="009D5359" w:rsidRDefault="009D5359" w:rsidP="00CD2C6D">
      <w:pPr>
        <w:pStyle w:val="a4"/>
        <w:shd w:val="clear" w:color="auto" w:fill="auto"/>
        <w:spacing w:line="240" w:lineRule="auto"/>
        <w:ind w:firstLine="709"/>
        <w:rPr>
          <w:rStyle w:val="ArialUnicodeMS66"/>
          <w:rFonts w:ascii="Times New Roman" w:hAnsi="Times New Roman" w:cs="Times New Roman"/>
          <w:spacing w:val="0"/>
          <w:sz w:val="28"/>
          <w:szCs w:val="28"/>
        </w:rPr>
      </w:pPr>
    </w:p>
    <w:p w:rsidR="009D5359" w:rsidRPr="00CD2C6D" w:rsidRDefault="009D5359" w:rsidP="009D5359">
      <w:pPr>
        <w:pStyle w:val="aa"/>
        <w:shd w:val="clear" w:color="auto" w:fill="auto"/>
        <w:spacing w:line="240" w:lineRule="auto"/>
        <w:ind w:firstLine="709"/>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3.70</w:t>
      </w:r>
      <w:r w:rsidRPr="00CD2C6D">
        <w:rPr>
          <w:rStyle w:val="ArialUnicodeMS73"/>
          <w:rFonts w:ascii="Times New Roman" w:hAnsi="Times New Roman" w:cs="Times New Roman"/>
          <w:b w:val="0"/>
          <w:i w:val="0"/>
          <w:spacing w:val="0"/>
          <w:sz w:val="28"/>
          <w:szCs w:val="28"/>
        </w:rPr>
        <w:t xml:space="preserve"> </w:t>
      </w:r>
      <w:r w:rsidRPr="00CD2C6D">
        <w:rPr>
          <w:rStyle w:val="8pt"/>
          <w:rFonts w:ascii="Times New Roman" w:hAnsi="Times New Roman" w:cs="Times New Roman"/>
          <w:b w:val="0"/>
          <w:i w:val="0"/>
          <w:sz w:val="28"/>
          <w:szCs w:val="28"/>
        </w:rPr>
        <w:t>Пылестружкоприемник для сверлильных станков</w:t>
      </w:r>
    </w:p>
    <w:p w:rsidR="009D5359" w:rsidRDefault="00686734" w:rsidP="00686734">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86734">
        <w:rPr>
          <w:b w:val="0"/>
          <w:i w:val="0"/>
          <w:noProof/>
          <w:sz w:val="2"/>
          <w:szCs w:val="2"/>
        </w:rPr>
        <w:lastRenderedPageBreak/>
        <w:drawing>
          <wp:inline distT="0" distB="0" distL="0" distR="0">
            <wp:extent cx="3649436" cy="1987106"/>
            <wp:effectExtent l="19050" t="0" r="8164" b="0"/>
            <wp:docPr id="53"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87"/>
                    <a:srcRect/>
                    <a:stretch>
                      <a:fillRect/>
                    </a:stretch>
                  </pic:blipFill>
                  <pic:spPr bwMode="auto">
                    <a:xfrm>
                      <a:off x="0" y="0"/>
                      <a:ext cx="3649587" cy="1987188"/>
                    </a:xfrm>
                    <a:prstGeom prst="rect">
                      <a:avLst/>
                    </a:prstGeom>
                    <a:noFill/>
                    <a:ln w="9525">
                      <a:noFill/>
                      <a:miter lim="800000"/>
                      <a:headEnd/>
                      <a:tailEnd/>
                    </a:ln>
                  </pic:spPr>
                </pic:pic>
              </a:graphicData>
            </a:graphic>
          </wp:inline>
        </w:drawing>
      </w:r>
    </w:p>
    <w:p w:rsidR="009D5359" w:rsidRDefault="009D5359" w:rsidP="00CD2C6D">
      <w:pPr>
        <w:pStyle w:val="a4"/>
        <w:shd w:val="clear" w:color="auto" w:fill="auto"/>
        <w:spacing w:line="240" w:lineRule="auto"/>
        <w:ind w:firstLine="709"/>
        <w:rPr>
          <w:rFonts w:ascii="Times New Roman" w:hAnsi="Times New Roman" w:cs="Times New Roman"/>
          <w:b w:val="0"/>
          <w:i w:val="0"/>
          <w:spacing w:val="0"/>
          <w:sz w:val="28"/>
          <w:szCs w:val="28"/>
        </w:rPr>
      </w:pPr>
    </w:p>
    <w:p w:rsidR="00686734" w:rsidRDefault="00686734" w:rsidP="00686734">
      <w:pPr>
        <w:pStyle w:val="aa"/>
        <w:shd w:val="clear" w:color="auto" w:fill="auto"/>
        <w:spacing w:line="240" w:lineRule="auto"/>
        <w:ind w:firstLine="709"/>
        <w:jc w:val="center"/>
        <w:rPr>
          <w:rStyle w:val="LucidaSansUnicode1"/>
          <w:rFonts w:ascii="Times New Roman" w:hAnsi="Times New Roman" w:cs="Times New Roman"/>
          <w:b w:val="0"/>
          <w:i w:val="0"/>
          <w:spacing w:val="0"/>
          <w:sz w:val="28"/>
          <w:szCs w:val="28"/>
        </w:rPr>
      </w:pPr>
      <w:r w:rsidRPr="00686734">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LucidaSansUnicode1"/>
          <w:rFonts w:ascii="Times New Roman" w:hAnsi="Times New Roman" w:cs="Times New Roman"/>
          <w:b w:val="0"/>
          <w:i w:val="0"/>
          <w:spacing w:val="0"/>
          <w:sz w:val="28"/>
          <w:szCs w:val="28"/>
        </w:rPr>
        <w:t xml:space="preserve"> 3.71</w:t>
      </w:r>
      <w:r w:rsidRPr="00686734">
        <w:rPr>
          <w:rStyle w:val="LucidaSansUnicode1"/>
          <w:rFonts w:ascii="Times New Roman" w:hAnsi="Times New Roman" w:cs="Times New Roman"/>
          <w:b w:val="0"/>
          <w:i w:val="0"/>
          <w:spacing w:val="0"/>
          <w:sz w:val="28"/>
          <w:szCs w:val="28"/>
        </w:rPr>
        <w:t xml:space="preserve"> Пылестружкоприемник для го</w:t>
      </w:r>
      <w:r>
        <w:rPr>
          <w:rStyle w:val="LucidaSansUnicode1"/>
          <w:rFonts w:ascii="Times New Roman" w:hAnsi="Times New Roman" w:cs="Times New Roman"/>
          <w:b w:val="0"/>
          <w:i w:val="0"/>
          <w:spacing w:val="0"/>
          <w:sz w:val="28"/>
          <w:szCs w:val="28"/>
        </w:rPr>
        <w:t>ризонтально-фрезерных станков:</w:t>
      </w:r>
    </w:p>
    <w:p w:rsidR="00686734" w:rsidRPr="00686734" w:rsidRDefault="00686734" w:rsidP="00686734">
      <w:pPr>
        <w:pStyle w:val="aa"/>
        <w:shd w:val="clear" w:color="auto" w:fill="auto"/>
        <w:spacing w:line="240" w:lineRule="auto"/>
        <w:ind w:firstLine="709"/>
        <w:jc w:val="center"/>
        <w:rPr>
          <w:rFonts w:ascii="Times New Roman" w:hAnsi="Times New Roman" w:cs="Times New Roman"/>
          <w:spacing w:val="0"/>
          <w:sz w:val="28"/>
          <w:szCs w:val="28"/>
        </w:rPr>
      </w:pPr>
      <w:r>
        <w:rPr>
          <w:rStyle w:val="LucidaSansUnicode1"/>
          <w:rFonts w:ascii="Times New Roman" w:hAnsi="Times New Roman" w:cs="Times New Roman"/>
          <w:b w:val="0"/>
          <w:i w:val="0"/>
          <w:spacing w:val="0"/>
          <w:sz w:val="28"/>
          <w:szCs w:val="28"/>
        </w:rPr>
        <w:t>1</w:t>
      </w:r>
      <w:r w:rsidRPr="00686734">
        <w:rPr>
          <w:rStyle w:val="LucidaSansUnicode1"/>
          <w:rFonts w:ascii="Times New Roman" w:hAnsi="Times New Roman" w:cs="Times New Roman"/>
          <w:b w:val="0"/>
          <w:i w:val="0"/>
          <w:spacing w:val="0"/>
          <w:sz w:val="28"/>
          <w:szCs w:val="28"/>
        </w:rPr>
        <w:t xml:space="preserve"> — корпус приемника; </w:t>
      </w:r>
      <w:r w:rsidRPr="00686734">
        <w:rPr>
          <w:rStyle w:val="TimesNewRoman3"/>
          <w:spacing w:val="0"/>
          <w:sz w:val="28"/>
          <w:szCs w:val="28"/>
        </w:rPr>
        <w:t>2</w:t>
      </w:r>
      <w:r w:rsidRPr="00686734">
        <w:rPr>
          <w:rStyle w:val="LucidaSansUnicode1"/>
          <w:rFonts w:ascii="Times New Roman" w:hAnsi="Times New Roman" w:cs="Times New Roman"/>
          <w:b w:val="0"/>
          <w:i w:val="0"/>
          <w:spacing w:val="0"/>
          <w:sz w:val="28"/>
          <w:szCs w:val="28"/>
        </w:rPr>
        <w:t xml:space="preserve"> — отводящий патрубок; </w:t>
      </w:r>
      <w:r w:rsidRPr="00686734">
        <w:rPr>
          <w:rStyle w:val="TimesNewRoman3"/>
          <w:spacing w:val="0"/>
          <w:sz w:val="28"/>
          <w:szCs w:val="28"/>
        </w:rPr>
        <w:t>3 —</w:t>
      </w:r>
      <w:r w:rsidRPr="00686734">
        <w:rPr>
          <w:rStyle w:val="LucidaSansUnicode1"/>
          <w:rFonts w:ascii="Times New Roman" w:hAnsi="Times New Roman" w:cs="Times New Roman"/>
          <w:b w:val="0"/>
          <w:i w:val="0"/>
          <w:spacing w:val="0"/>
          <w:sz w:val="28"/>
          <w:szCs w:val="28"/>
        </w:rPr>
        <w:t xml:space="preserve"> съемная крышка; </w:t>
      </w:r>
      <w:r w:rsidRPr="00686734">
        <w:rPr>
          <w:rStyle w:val="TimesNewRoman3"/>
          <w:spacing w:val="0"/>
          <w:sz w:val="28"/>
          <w:szCs w:val="28"/>
        </w:rPr>
        <w:t>4</w:t>
      </w:r>
      <w:r>
        <w:rPr>
          <w:rStyle w:val="LucidaSansUnicode1"/>
          <w:rFonts w:ascii="Times New Roman" w:hAnsi="Times New Roman" w:cs="Times New Roman"/>
          <w:b w:val="0"/>
          <w:i w:val="0"/>
          <w:spacing w:val="0"/>
          <w:sz w:val="28"/>
          <w:szCs w:val="28"/>
        </w:rPr>
        <w:t xml:space="preserve"> — подвес</w:t>
      </w:r>
      <w:r w:rsidRPr="00686734">
        <w:rPr>
          <w:rStyle w:val="LucidaSansUnicode1"/>
          <w:rFonts w:ascii="Times New Roman" w:hAnsi="Times New Roman" w:cs="Times New Roman"/>
          <w:b w:val="0"/>
          <w:i w:val="0"/>
          <w:spacing w:val="0"/>
          <w:sz w:val="28"/>
          <w:szCs w:val="28"/>
        </w:rPr>
        <w:t>ка; 5 — направляющая пластина</w:t>
      </w:r>
    </w:p>
    <w:p w:rsidR="009D5359" w:rsidRDefault="009D5359" w:rsidP="00CD2C6D">
      <w:pPr>
        <w:pStyle w:val="a4"/>
        <w:shd w:val="clear" w:color="auto" w:fill="auto"/>
        <w:spacing w:line="240" w:lineRule="auto"/>
        <w:ind w:firstLine="709"/>
        <w:rPr>
          <w:rFonts w:ascii="Times New Roman" w:hAnsi="Times New Roman" w:cs="Times New Roman"/>
          <w:b w:val="0"/>
          <w:i w:val="0"/>
          <w:spacing w:val="0"/>
          <w:sz w:val="28"/>
          <w:szCs w:val="28"/>
        </w:rPr>
      </w:pPr>
    </w:p>
    <w:p w:rsidR="00CD2C6D" w:rsidRDefault="00CD2C6D" w:rsidP="009D5359">
      <w:pPr>
        <w:pStyle w:val="a4"/>
        <w:shd w:val="clear" w:color="auto" w:fill="auto"/>
        <w:spacing w:line="240" w:lineRule="auto"/>
        <w:ind w:firstLine="709"/>
        <w:rPr>
          <w:rStyle w:val="ArialUnicodeMS66"/>
          <w:rFonts w:ascii="Times New Roman" w:hAnsi="Times New Roman" w:cs="Times New Roman"/>
          <w:spacing w:val="0"/>
          <w:sz w:val="28"/>
          <w:szCs w:val="28"/>
        </w:rPr>
      </w:pPr>
      <w:r w:rsidRPr="00CD2C6D">
        <w:rPr>
          <w:rStyle w:val="ArialUnicodeMS66"/>
          <w:rFonts w:ascii="Times New Roman" w:hAnsi="Times New Roman" w:cs="Times New Roman"/>
          <w:spacing w:val="0"/>
          <w:sz w:val="28"/>
          <w:szCs w:val="28"/>
        </w:rPr>
        <w:t>Пылестружкоприемники мо</w:t>
      </w:r>
      <w:r w:rsidR="009D5359">
        <w:rPr>
          <w:rStyle w:val="ArialUnicodeMS66"/>
          <w:rFonts w:ascii="Times New Roman" w:hAnsi="Times New Roman" w:cs="Times New Roman"/>
          <w:spacing w:val="0"/>
          <w:sz w:val="28"/>
          <w:szCs w:val="28"/>
        </w:rPr>
        <w:t>гут встраиваться в державки ин</w:t>
      </w:r>
      <w:r w:rsidRPr="00CD2C6D">
        <w:rPr>
          <w:rStyle w:val="ArialUnicodeMS66"/>
          <w:rFonts w:ascii="Times New Roman" w:hAnsi="Times New Roman" w:cs="Times New Roman"/>
          <w:spacing w:val="0"/>
          <w:sz w:val="28"/>
          <w:szCs w:val="28"/>
        </w:rPr>
        <w:t>струмента или сам режущий инструмент. Некоторые разновидности пылестружкоприемников</w:t>
      </w:r>
      <w:r w:rsidR="009D5359">
        <w:rPr>
          <w:rStyle w:val="ArialUnicodeMS66"/>
          <w:rFonts w:ascii="Times New Roman" w:hAnsi="Times New Roman" w:cs="Times New Roman"/>
          <w:spacing w:val="0"/>
          <w:sz w:val="28"/>
          <w:szCs w:val="28"/>
        </w:rPr>
        <w:t>, совмещенных с режущим инст</w:t>
      </w:r>
      <w:r w:rsidRPr="00CD2C6D">
        <w:rPr>
          <w:rStyle w:val="ArialUnicodeMS66"/>
          <w:rFonts w:ascii="Times New Roman" w:hAnsi="Times New Roman" w:cs="Times New Roman"/>
          <w:spacing w:val="0"/>
          <w:sz w:val="28"/>
          <w:szCs w:val="28"/>
        </w:rPr>
        <w:t>рументом, показаны на рис. 3.72.</w:t>
      </w:r>
    </w:p>
    <w:p w:rsidR="009D5359" w:rsidRDefault="009D5359" w:rsidP="009D5359">
      <w:pPr>
        <w:pStyle w:val="a4"/>
        <w:shd w:val="clear" w:color="auto" w:fill="auto"/>
        <w:spacing w:line="240" w:lineRule="auto"/>
        <w:ind w:firstLine="709"/>
        <w:rPr>
          <w:rStyle w:val="ArialUnicodeMS66"/>
          <w:rFonts w:ascii="Times New Roman" w:hAnsi="Times New Roman" w:cs="Times New Roman"/>
          <w:spacing w:val="0"/>
          <w:sz w:val="28"/>
          <w:szCs w:val="28"/>
        </w:rPr>
      </w:pPr>
    </w:p>
    <w:p w:rsidR="009D5359" w:rsidRDefault="00686734" w:rsidP="007B596A">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86734">
        <w:rPr>
          <w:rFonts w:ascii="Times New Roman" w:hAnsi="Times New Roman" w:cs="Times New Roman"/>
          <w:b w:val="0"/>
          <w:i w:val="0"/>
          <w:noProof/>
          <w:spacing w:val="0"/>
          <w:sz w:val="28"/>
          <w:szCs w:val="28"/>
        </w:rPr>
        <w:drawing>
          <wp:inline distT="0" distB="0" distL="0" distR="0">
            <wp:extent cx="3780759" cy="1033308"/>
            <wp:effectExtent l="19050" t="0" r="0" b="0"/>
            <wp:docPr id="55"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88"/>
                    <a:srcRect/>
                    <a:stretch>
                      <a:fillRect/>
                    </a:stretch>
                  </pic:blipFill>
                  <pic:spPr bwMode="auto">
                    <a:xfrm>
                      <a:off x="0" y="0"/>
                      <a:ext cx="3780759" cy="1033308"/>
                    </a:xfrm>
                    <a:prstGeom prst="rect">
                      <a:avLst/>
                    </a:prstGeom>
                    <a:noFill/>
                    <a:ln w="9525">
                      <a:noFill/>
                      <a:miter lim="800000"/>
                      <a:headEnd/>
                      <a:tailEnd/>
                    </a:ln>
                  </pic:spPr>
                </pic:pic>
              </a:graphicData>
            </a:graphic>
          </wp:inline>
        </w:drawing>
      </w:r>
    </w:p>
    <w:p w:rsidR="009D5359" w:rsidRDefault="009D5359" w:rsidP="009D5359">
      <w:pPr>
        <w:pStyle w:val="a4"/>
        <w:shd w:val="clear" w:color="auto" w:fill="auto"/>
        <w:spacing w:line="240" w:lineRule="auto"/>
        <w:ind w:firstLine="709"/>
        <w:rPr>
          <w:rStyle w:val="ArialUnicodeMS66"/>
          <w:rFonts w:ascii="Times New Roman" w:hAnsi="Times New Roman" w:cs="Times New Roman"/>
          <w:spacing w:val="0"/>
          <w:sz w:val="28"/>
          <w:szCs w:val="28"/>
        </w:rPr>
      </w:pPr>
    </w:p>
    <w:p w:rsidR="007B596A" w:rsidRDefault="00686734" w:rsidP="00686734">
      <w:pPr>
        <w:pStyle w:val="aa"/>
        <w:shd w:val="clear" w:color="auto" w:fill="auto"/>
        <w:spacing w:line="240" w:lineRule="auto"/>
        <w:jc w:val="center"/>
        <w:rPr>
          <w:rStyle w:val="LucidaSansUnicode1"/>
          <w:rFonts w:ascii="Times New Roman" w:hAnsi="Times New Roman" w:cs="Times New Roman"/>
          <w:b w:val="0"/>
          <w:i w:val="0"/>
          <w:spacing w:val="0"/>
          <w:sz w:val="28"/>
          <w:szCs w:val="28"/>
        </w:rPr>
      </w:pPr>
      <w:r w:rsidRPr="00686734">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sidRPr="00686734">
        <w:rPr>
          <w:rStyle w:val="LucidaSansUnicode1"/>
          <w:rFonts w:ascii="Times New Roman" w:hAnsi="Times New Roman" w:cs="Times New Roman"/>
          <w:b w:val="0"/>
          <w:i w:val="0"/>
          <w:spacing w:val="0"/>
          <w:sz w:val="28"/>
          <w:szCs w:val="28"/>
        </w:rPr>
        <w:t xml:space="preserve"> 3.7</w:t>
      </w:r>
      <w:r>
        <w:rPr>
          <w:rStyle w:val="LucidaSansUnicode1"/>
          <w:rFonts w:ascii="Times New Roman" w:hAnsi="Times New Roman" w:cs="Times New Roman"/>
          <w:b w:val="0"/>
          <w:i w:val="0"/>
          <w:spacing w:val="0"/>
          <w:sz w:val="28"/>
          <w:szCs w:val="28"/>
        </w:rPr>
        <w:t>2</w:t>
      </w:r>
      <w:r w:rsidRPr="00686734">
        <w:rPr>
          <w:rStyle w:val="LucidaSansUnicode1"/>
          <w:rFonts w:ascii="Times New Roman" w:hAnsi="Times New Roman" w:cs="Times New Roman"/>
          <w:b w:val="0"/>
          <w:i w:val="0"/>
          <w:spacing w:val="0"/>
          <w:sz w:val="28"/>
          <w:szCs w:val="28"/>
        </w:rPr>
        <w:t xml:space="preserve"> Пылестружкоприемники, совмещенные с режущим инструментом:</w:t>
      </w:r>
    </w:p>
    <w:p w:rsidR="00686734" w:rsidRPr="00686734" w:rsidRDefault="00686734" w:rsidP="007B596A">
      <w:pPr>
        <w:pStyle w:val="aa"/>
        <w:shd w:val="clear" w:color="auto" w:fill="auto"/>
        <w:spacing w:line="240" w:lineRule="auto"/>
        <w:jc w:val="center"/>
        <w:rPr>
          <w:rFonts w:ascii="Times New Roman" w:hAnsi="Times New Roman" w:cs="Times New Roman"/>
          <w:spacing w:val="0"/>
          <w:sz w:val="28"/>
          <w:szCs w:val="28"/>
        </w:rPr>
      </w:pPr>
      <w:r w:rsidRPr="00686734">
        <w:rPr>
          <w:rStyle w:val="TimesNewRoman3"/>
          <w:spacing w:val="0"/>
          <w:sz w:val="28"/>
          <w:szCs w:val="28"/>
        </w:rPr>
        <w:t>а</w:t>
      </w:r>
      <w:r w:rsidRPr="00686734">
        <w:rPr>
          <w:rStyle w:val="LucidaSansUnicode1"/>
          <w:rFonts w:ascii="Times New Roman" w:hAnsi="Times New Roman" w:cs="Times New Roman"/>
          <w:b w:val="0"/>
          <w:i w:val="0"/>
          <w:spacing w:val="0"/>
          <w:sz w:val="28"/>
          <w:szCs w:val="28"/>
        </w:rPr>
        <w:t xml:space="preserve"> — щелевой отсос к отрезному резцу; </w:t>
      </w:r>
      <w:r w:rsidRPr="00686734">
        <w:rPr>
          <w:rStyle w:val="TimesNewRoman3"/>
          <w:spacing w:val="0"/>
          <w:sz w:val="28"/>
          <w:szCs w:val="28"/>
        </w:rPr>
        <w:t>б, в, г</w:t>
      </w:r>
      <w:r w:rsidRPr="00686734">
        <w:rPr>
          <w:rStyle w:val="LucidaSansUnicode1"/>
          <w:rFonts w:ascii="Times New Roman" w:hAnsi="Times New Roman" w:cs="Times New Roman"/>
          <w:b w:val="0"/>
          <w:i w:val="0"/>
          <w:spacing w:val="0"/>
          <w:sz w:val="28"/>
          <w:szCs w:val="28"/>
        </w:rPr>
        <w:t xml:space="preserve"> — пылестружкоприемник для расточных</w:t>
      </w:r>
      <w:r w:rsidR="007B596A">
        <w:rPr>
          <w:rFonts w:ascii="Times New Roman" w:hAnsi="Times New Roman" w:cs="Times New Roman"/>
          <w:spacing w:val="0"/>
          <w:sz w:val="28"/>
          <w:szCs w:val="28"/>
        </w:rPr>
        <w:t xml:space="preserve"> </w:t>
      </w:r>
      <w:r w:rsidRPr="00686734">
        <w:rPr>
          <w:rStyle w:val="LucidaSansUnicode1"/>
          <w:rFonts w:ascii="Times New Roman" w:hAnsi="Times New Roman" w:cs="Times New Roman"/>
          <w:b w:val="0"/>
          <w:i w:val="0"/>
          <w:spacing w:val="0"/>
          <w:sz w:val="28"/>
          <w:szCs w:val="28"/>
        </w:rPr>
        <w:t>работ</w:t>
      </w:r>
    </w:p>
    <w:p w:rsidR="009D5359" w:rsidRPr="00CD2C6D" w:rsidRDefault="009D5359" w:rsidP="009D5359">
      <w:pPr>
        <w:pStyle w:val="a4"/>
        <w:shd w:val="clear" w:color="auto" w:fill="auto"/>
        <w:spacing w:line="240" w:lineRule="auto"/>
        <w:ind w:firstLine="709"/>
        <w:rPr>
          <w:rFonts w:ascii="Times New Roman" w:hAnsi="Times New Roman" w:cs="Times New Roman"/>
          <w:b w:val="0"/>
          <w:i w:val="0"/>
          <w:spacing w:val="0"/>
          <w:sz w:val="28"/>
          <w:szCs w:val="28"/>
        </w:rPr>
      </w:pPr>
    </w:p>
    <w:p w:rsidR="00CD2C6D" w:rsidRDefault="00CD2C6D" w:rsidP="00CD2C6D">
      <w:pPr>
        <w:pStyle w:val="a4"/>
        <w:shd w:val="clear" w:color="auto" w:fill="auto"/>
        <w:spacing w:line="240" w:lineRule="auto"/>
        <w:ind w:firstLine="709"/>
        <w:rPr>
          <w:rStyle w:val="ArialUnicodeMS66"/>
          <w:rFonts w:ascii="Times New Roman" w:hAnsi="Times New Roman" w:cs="Times New Roman"/>
          <w:spacing w:val="0"/>
          <w:sz w:val="28"/>
          <w:szCs w:val="28"/>
        </w:rPr>
      </w:pPr>
      <w:r w:rsidRPr="00CD2C6D">
        <w:rPr>
          <w:rStyle w:val="ArialUnicodeMS66"/>
          <w:rFonts w:ascii="Times New Roman" w:hAnsi="Times New Roman" w:cs="Times New Roman"/>
          <w:spacing w:val="0"/>
          <w:sz w:val="28"/>
          <w:szCs w:val="28"/>
        </w:rPr>
        <w:t>Широко распространено встраивание воздухоприемников в сварочные горелки. На рис. 3.73,</w:t>
      </w:r>
      <w:r w:rsidR="009D5359">
        <w:rPr>
          <w:rStyle w:val="ArialUnicodeMS66"/>
          <w:rFonts w:ascii="Times New Roman" w:hAnsi="Times New Roman" w:cs="Times New Roman"/>
          <w:spacing w:val="0"/>
          <w:sz w:val="28"/>
          <w:szCs w:val="28"/>
        </w:rPr>
        <w:t xml:space="preserve"> 3.74, 3.75 показаны разнообраз</w:t>
      </w:r>
      <w:r w:rsidRPr="00CD2C6D">
        <w:rPr>
          <w:rStyle w:val="ArialUnicodeMS66"/>
          <w:rFonts w:ascii="Times New Roman" w:hAnsi="Times New Roman" w:cs="Times New Roman"/>
          <w:spacing w:val="0"/>
          <w:sz w:val="28"/>
          <w:szCs w:val="28"/>
        </w:rPr>
        <w:t>ные конструкции сварочных горелок со встроенными воздухо- приемниками.</w:t>
      </w:r>
    </w:p>
    <w:p w:rsidR="009D5359" w:rsidRDefault="009D5359" w:rsidP="00CD2C6D">
      <w:pPr>
        <w:pStyle w:val="a4"/>
        <w:shd w:val="clear" w:color="auto" w:fill="auto"/>
        <w:spacing w:line="240" w:lineRule="auto"/>
        <w:ind w:firstLine="709"/>
        <w:rPr>
          <w:rStyle w:val="ArialUnicodeMS66"/>
          <w:rFonts w:ascii="Times New Roman" w:hAnsi="Times New Roman" w:cs="Times New Roman"/>
          <w:spacing w:val="0"/>
          <w:sz w:val="28"/>
          <w:szCs w:val="28"/>
        </w:rPr>
      </w:pPr>
    </w:p>
    <w:p w:rsidR="009D5359" w:rsidRDefault="007B596A" w:rsidP="007B596A">
      <w:pPr>
        <w:pStyle w:val="a4"/>
        <w:shd w:val="clear" w:color="auto" w:fill="auto"/>
        <w:spacing w:line="240" w:lineRule="auto"/>
        <w:ind w:hanging="142"/>
        <w:jc w:val="center"/>
        <w:rPr>
          <w:rStyle w:val="ArialUnicodeMS66"/>
          <w:rFonts w:ascii="Times New Roman" w:hAnsi="Times New Roman" w:cs="Times New Roman"/>
          <w:spacing w:val="0"/>
          <w:sz w:val="28"/>
          <w:szCs w:val="28"/>
        </w:rPr>
      </w:pPr>
      <w:r w:rsidRPr="00686734">
        <w:rPr>
          <w:rFonts w:ascii="Times New Roman" w:hAnsi="Times New Roman" w:cs="Times New Roman"/>
          <w:noProof/>
          <w:sz w:val="28"/>
          <w:szCs w:val="28"/>
        </w:rPr>
        <w:drawing>
          <wp:inline distT="0" distB="0" distL="0" distR="0">
            <wp:extent cx="3342005" cy="1327785"/>
            <wp:effectExtent l="19050" t="0" r="0" b="0"/>
            <wp:docPr id="57"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89"/>
                    <a:srcRect/>
                    <a:stretch>
                      <a:fillRect/>
                    </a:stretch>
                  </pic:blipFill>
                  <pic:spPr bwMode="auto">
                    <a:xfrm>
                      <a:off x="0" y="0"/>
                      <a:ext cx="3342005" cy="1327785"/>
                    </a:xfrm>
                    <a:prstGeom prst="rect">
                      <a:avLst/>
                    </a:prstGeom>
                    <a:noFill/>
                    <a:ln w="9525">
                      <a:noFill/>
                      <a:miter lim="800000"/>
                      <a:headEnd/>
                      <a:tailEnd/>
                    </a:ln>
                  </pic:spPr>
                </pic:pic>
              </a:graphicData>
            </a:graphic>
          </wp:inline>
        </w:drawing>
      </w:r>
    </w:p>
    <w:p w:rsidR="009D5359" w:rsidRDefault="009D5359" w:rsidP="007B596A">
      <w:pPr>
        <w:pStyle w:val="a4"/>
        <w:shd w:val="clear" w:color="auto" w:fill="auto"/>
        <w:spacing w:line="240" w:lineRule="auto"/>
        <w:ind w:hanging="142"/>
        <w:jc w:val="center"/>
        <w:rPr>
          <w:rStyle w:val="ArialUnicodeMS66"/>
          <w:rFonts w:ascii="Times New Roman" w:hAnsi="Times New Roman" w:cs="Times New Roman"/>
          <w:spacing w:val="0"/>
          <w:sz w:val="28"/>
          <w:szCs w:val="28"/>
        </w:rPr>
      </w:pPr>
    </w:p>
    <w:p w:rsidR="007B596A" w:rsidRDefault="007B596A" w:rsidP="007B596A">
      <w:pPr>
        <w:pStyle w:val="aa"/>
        <w:shd w:val="clear" w:color="auto" w:fill="auto"/>
        <w:spacing w:line="240" w:lineRule="auto"/>
        <w:ind w:hanging="142"/>
        <w:jc w:val="center"/>
        <w:rPr>
          <w:rStyle w:val="LucidaSansUnicode1"/>
          <w:rFonts w:ascii="Times New Roman" w:hAnsi="Times New Roman" w:cs="Times New Roman"/>
          <w:b w:val="0"/>
          <w:i w:val="0"/>
          <w:spacing w:val="0"/>
          <w:sz w:val="28"/>
          <w:szCs w:val="28"/>
        </w:rPr>
      </w:pPr>
      <w:r w:rsidRPr="00686734">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LucidaSansUnicode1"/>
          <w:rFonts w:ascii="Times New Roman" w:hAnsi="Times New Roman" w:cs="Times New Roman"/>
          <w:b w:val="0"/>
          <w:i w:val="0"/>
          <w:spacing w:val="0"/>
          <w:sz w:val="28"/>
          <w:szCs w:val="28"/>
        </w:rPr>
        <w:t xml:space="preserve"> 3.73</w:t>
      </w:r>
      <w:r w:rsidRPr="00686734">
        <w:rPr>
          <w:rStyle w:val="LucidaSansUnicode1"/>
          <w:rFonts w:ascii="Times New Roman" w:hAnsi="Times New Roman" w:cs="Times New Roman"/>
          <w:b w:val="0"/>
          <w:i w:val="0"/>
          <w:spacing w:val="0"/>
          <w:sz w:val="28"/>
          <w:szCs w:val="28"/>
        </w:rPr>
        <w:t xml:space="preserve"> Схемы воздухоприемников к горелкам для полуавтоматической сварки в </w:t>
      </w:r>
      <w:r w:rsidRPr="00686734">
        <w:rPr>
          <w:rStyle w:val="TimesNewRoman2"/>
          <w:b w:val="0"/>
          <w:spacing w:val="0"/>
          <w:sz w:val="28"/>
          <w:szCs w:val="28"/>
        </w:rPr>
        <w:t>С0</w:t>
      </w:r>
      <w:r w:rsidRPr="00686734">
        <w:rPr>
          <w:rStyle w:val="TimesNewRoman2"/>
          <w:b w:val="0"/>
          <w:spacing w:val="0"/>
          <w:sz w:val="28"/>
          <w:szCs w:val="28"/>
          <w:vertAlign w:val="subscript"/>
        </w:rPr>
        <w:t>2</w:t>
      </w:r>
      <w:r w:rsidRPr="00686734">
        <w:rPr>
          <w:rStyle w:val="TimesNewRoman2"/>
          <w:b w:val="0"/>
          <w:spacing w:val="0"/>
          <w:sz w:val="28"/>
          <w:szCs w:val="28"/>
        </w:rPr>
        <w:t>:</w:t>
      </w:r>
      <w:r w:rsidRPr="00686734">
        <w:rPr>
          <w:rStyle w:val="LucidaSansUnicode1"/>
          <w:rFonts w:ascii="Times New Roman" w:hAnsi="Times New Roman" w:cs="Times New Roman"/>
          <w:b w:val="0"/>
          <w:i w:val="0"/>
          <w:spacing w:val="0"/>
          <w:sz w:val="28"/>
          <w:szCs w:val="28"/>
        </w:rPr>
        <w:t xml:space="preserve"> </w:t>
      </w:r>
    </w:p>
    <w:p w:rsidR="007B596A" w:rsidRPr="00686734" w:rsidRDefault="007B596A" w:rsidP="007B596A">
      <w:pPr>
        <w:pStyle w:val="aa"/>
        <w:shd w:val="clear" w:color="auto" w:fill="auto"/>
        <w:spacing w:line="240" w:lineRule="auto"/>
        <w:ind w:hanging="142"/>
        <w:jc w:val="center"/>
        <w:rPr>
          <w:rFonts w:ascii="Times New Roman" w:hAnsi="Times New Roman" w:cs="Times New Roman"/>
          <w:spacing w:val="0"/>
          <w:sz w:val="28"/>
          <w:szCs w:val="28"/>
        </w:rPr>
      </w:pPr>
      <w:r w:rsidRPr="00686734">
        <w:rPr>
          <w:rStyle w:val="TimesNewRoman3"/>
          <w:spacing w:val="0"/>
          <w:sz w:val="28"/>
          <w:szCs w:val="28"/>
        </w:rPr>
        <w:t>а</w:t>
      </w:r>
      <w:r w:rsidRPr="00686734">
        <w:rPr>
          <w:rStyle w:val="LucidaSansUnicode1"/>
          <w:rFonts w:ascii="Times New Roman" w:hAnsi="Times New Roman" w:cs="Times New Roman"/>
          <w:b w:val="0"/>
          <w:i w:val="0"/>
          <w:spacing w:val="0"/>
          <w:sz w:val="28"/>
          <w:szCs w:val="28"/>
        </w:rPr>
        <w:t xml:space="preserve"> — кольцевой симметричный; </w:t>
      </w:r>
      <w:r w:rsidRPr="00686734">
        <w:rPr>
          <w:rStyle w:val="TimesNewRoman3"/>
          <w:spacing w:val="0"/>
          <w:sz w:val="28"/>
          <w:szCs w:val="28"/>
        </w:rPr>
        <w:t>б</w:t>
      </w:r>
      <w:r w:rsidRPr="00686734">
        <w:rPr>
          <w:rStyle w:val="LucidaSansUnicode1"/>
          <w:rFonts w:ascii="Times New Roman" w:hAnsi="Times New Roman" w:cs="Times New Roman"/>
          <w:b w:val="0"/>
          <w:i w:val="0"/>
          <w:spacing w:val="0"/>
          <w:sz w:val="28"/>
          <w:szCs w:val="28"/>
        </w:rPr>
        <w:t xml:space="preserve"> — кольцевой асимметричный; </w:t>
      </w:r>
      <w:r w:rsidRPr="00686734">
        <w:rPr>
          <w:rStyle w:val="TimesNewRoman3"/>
          <w:spacing w:val="0"/>
          <w:sz w:val="28"/>
          <w:szCs w:val="28"/>
        </w:rPr>
        <w:t>в</w:t>
      </w:r>
      <w:r>
        <w:rPr>
          <w:rStyle w:val="LucidaSansUnicode1"/>
          <w:rFonts w:ascii="Times New Roman" w:hAnsi="Times New Roman" w:cs="Times New Roman"/>
          <w:b w:val="0"/>
          <w:i w:val="0"/>
          <w:spacing w:val="0"/>
          <w:sz w:val="28"/>
          <w:szCs w:val="28"/>
        </w:rPr>
        <w:t xml:space="preserve"> — кони</w:t>
      </w:r>
      <w:r w:rsidRPr="00686734">
        <w:rPr>
          <w:rStyle w:val="LucidaSansUnicode1"/>
          <w:rFonts w:ascii="Times New Roman" w:hAnsi="Times New Roman" w:cs="Times New Roman"/>
          <w:b w:val="0"/>
          <w:i w:val="0"/>
          <w:spacing w:val="0"/>
          <w:sz w:val="28"/>
          <w:szCs w:val="28"/>
        </w:rPr>
        <w:t>ческий дырчатый; г — конусно-щелевой</w:t>
      </w:r>
    </w:p>
    <w:p w:rsidR="009D5359" w:rsidRDefault="007B596A" w:rsidP="007B596A">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86734">
        <w:rPr>
          <w:rFonts w:ascii="Times New Roman" w:hAnsi="Times New Roman" w:cs="Times New Roman"/>
          <w:noProof/>
          <w:sz w:val="28"/>
          <w:szCs w:val="28"/>
        </w:rPr>
        <w:lastRenderedPageBreak/>
        <w:drawing>
          <wp:inline distT="0" distB="0" distL="0" distR="0">
            <wp:extent cx="1697990" cy="1012190"/>
            <wp:effectExtent l="19050" t="0" r="0" b="0"/>
            <wp:docPr id="58"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90"/>
                    <a:srcRect/>
                    <a:stretch>
                      <a:fillRect/>
                    </a:stretch>
                  </pic:blipFill>
                  <pic:spPr bwMode="auto">
                    <a:xfrm>
                      <a:off x="0" y="0"/>
                      <a:ext cx="1697990" cy="1012190"/>
                    </a:xfrm>
                    <a:prstGeom prst="rect">
                      <a:avLst/>
                    </a:prstGeom>
                    <a:noFill/>
                    <a:ln w="9525">
                      <a:noFill/>
                      <a:miter lim="800000"/>
                      <a:headEnd/>
                      <a:tailEnd/>
                    </a:ln>
                  </pic:spPr>
                </pic:pic>
              </a:graphicData>
            </a:graphic>
          </wp:inline>
        </w:drawing>
      </w:r>
    </w:p>
    <w:p w:rsidR="007B596A" w:rsidRDefault="007B596A" w:rsidP="007B596A">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7B596A" w:rsidRDefault="007B596A" w:rsidP="007B596A">
      <w:pPr>
        <w:pStyle w:val="aa"/>
        <w:shd w:val="clear" w:color="auto" w:fill="auto"/>
        <w:spacing w:line="240" w:lineRule="auto"/>
        <w:jc w:val="center"/>
        <w:rPr>
          <w:rStyle w:val="LucidaSansUnicode1"/>
          <w:rFonts w:ascii="Times New Roman" w:hAnsi="Times New Roman" w:cs="Times New Roman"/>
          <w:b w:val="0"/>
          <w:i w:val="0"/>
          <w:spacing w:val="0"/>
          <w:sz w:val="28"/>
          <w:szCs w:val="28"/>
        </w:rPr>
      </w:pPr>
      <w:r w:rsidRPr="00686734">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LucidaSansUnicode1"/>
          <w:rFonts w:ascii="Times New Roman" w:hAnsi="Times New Roman" w:cs="Times New Roman"/>
          <w:b w:val="0"/>
          <w:i w:val="0"/>
          <w:spacing w:val="0"/>
          <w:sz w:val="28"/>
          <w:szCs w:val="28"/>
        </w:rPr>
        <w:t xml:space="preserve"> 3.74 Сварочная горелка с от</w:t>
      </w:r>
      <w:r w:rsidRPr="00686734">
        <w:rPr>
          <w:rStyle w:val="LucidaSansUnicode1"/>
          <w:rFonts w:ascii="Times New Roman" w:hAnsi="Times New Roman" w:cs="Times New Roman"/>
          <w:b w:val="0"/>
          <w:i w:val="0"/>
          <w:spacing w:val="0"/>
          <w:sz w:val="28"/>
          <w:szCs w:val="28"/>
        </w:rPr>
        <w:t>сосом:</w:t>
      </w:r>
    </w:p>
    <w:p w:rsidR="007B596A" w:rsidRPr="00686734" w:rsidRDefault="007B596A" w:rsidP="007B596A">
      <w:pPr>
        <w:pStyle w:val="aa"/>
        <w:shd w:val="clear" w:color="auto" w:fill="auto"/>
        <w:spacing w:line="240" w:lineRule="auto"/>
        <w:jc w:val="center"/>
        <w:rPr>
          <w:rFonts w:ascii="Times New Roman" w:hAnsi="Times New Roman" w:cs="Times New Roman"/>
          <w:spacing w:val="0"/>
          <w:sz w:val="28"/>
          <w:szCs w:val="28"/>
        </w:rPr>
      </w:pPr>
      <w:r w:rsidRPr="00686734">
        <w:rPr>
          <w:rStyle w:val="8pt"/>
          <w:rFonts w:ascii="Times New Roman" w:hAnsi="Times New Roman" w:cs="Times New Roman"/>
          <w:b w:val="0"/>
          <w:i w:val="0"/>
          <w:sz w:val="28"/>
          <w:szCs w:val="28"/>
        </w:rPr>
        <w:t>1,2—</w:t>
      </w:r>
      <w:r>
        <w:rPr>
          <w:rStyle w:val="LucidaSansUnicode1"/>
          <w:rFonts w:ascii="Times New Roman" w:hAnsi="Times New Roman" w:cs="Times New Roman"/>
          <w:b w:val="0"/>
          <w:i w:val="0"/>
          <w:spacing w:val="0"/>
          <w:sz w:val="28"/>
          <w:szCs w:val="28"/>
        </w:rPr>
        <w:t xml:space="preserve"> коническая и цилинд</w:t>
      </w:r>
      <w:r w:rsidRPr="00686734">
        <w:rPr>
          <w:rStyle w:val="LucidaSansUnicode1"/>
          <w:rFonts w:ascii="Times New Roman" w:hAnsi="Times New Roman" w:cs="Times New Roman"/>
          <w:b w:val="0"/>
          <w:i w:val="0"/>
          <w:spacing w:val="0"/>
          <w:sz w:val="28"/>
          <w:szCs w:val="28"/>
        </w:rPr>
        <w:t>рическая части отсоса</w:t>
      </w:r>
    </w:p>
    <w:p w:rsidR="009D5359" w:rsidRDefault="009D5359" w:rsidP="00CD2C6D">
      <w:pPr>
        <w:pStyle w:val="a4"/>
        <w:shd w:val="clear" w:color="auto" w:fill="auto"/>
        <w:spacing w:line="240" w:lineRule="auto"/>
        <w:ind w:firstLine="709"/>
        <w:rPr>
          <w:rStyle w:val="ArialUnicodeMS66"/>
          <w:rFonts w:ascii="Times New Roman" w:hAnsi="Times New Roman" w:cs="Times New Roman"/>
          <w:spacing w:val="0"/>
          <w:sz w:val="28"/>
          <w:szCs w:val="28"/>
        </w:rPr>
      </w:pPr>
    </w:p>
    <w:p w:rsidR="009D5359" w:rsidRPr="00CD2C6D" w:rsidRDefault="007B596A" w:rsidP="007B596A">
      <w:pPr>
        <w:pStyle w:val="a4"/>
        <w:shd w:val="clear" w:color="auto" w:fill="auto"/>
        <w:spacing w:line="240" w:lineRule="auto"/>
        <w:ind w:firstLine="0"/>
        <w:jc w:val="center"/>
        <w:rPr>
          <w:rFonts w:ascii="Times New Roman" w:hAnsi="Times New Roman" w:cs="Times New Roman"/>
          <w:b w:val="0"/>
          <w:i w:val="0"/>
          <w:spacing w:val="0"/>
          <w:sz w:val="28"/>
          <w:szCs w:val="28"/>
        </w:rPr>
      </w:pPr>
      <w:r w:rsidRPr="007B596A">
        <w:rPr>
          <w:rFonts w:ascii="Times New Roman" w:hAnsi="Times New Roman" w:cs="Times New Roman"/>
          <w:b w:val="0"/>
          <w:i w:val="0"/>
          <w:noProof/>
          <w:sz w:val="28"/>
          <w:szCs w:val="28"/>
        </w:rPr>
        <w:drawing>
          <wp:inline distT="0" distB="0" distL="0" distR="0">
            <wp:extent cx="1393190" cy="1556385"/>
            <wp:effectExtent l="19050" t="0" r="0" b="0"/>
            <wp:docPr id="66"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91"/>
                    <a:srcRect/>
                    <a:stretch>
                      <a:fillRect/>
                    </a:stretch>
                  </pic:blipFill>
                  <pic:spPr bwMode="auto">
                    <a:xfrm>
                      <a:off x="0" y="0"/>
                      <a:ext cx="1393190" cy="1556385"/>
                    </a:xfrm>
                    <a:prstGeom prst="rect">
                      <a:avLst/>
                    </a:prstGeom>
                    <a:noFill/>
                    <a:ln w="9525">
                      <a:noFill/>
                      <a:miter lim="800000"/>
                      <a:headEnd/>
                      <a:tailEnd/>
                    </a:ln>
                  </pic:spPr>
                </pic:pic>
              </a:graphicData>
            </a:graphic>
          </wp:inline>
        </w:drawing>
      </w:r>
    </w:p>
    <w:p w:rsidR="007B596A" w:rsidRDefault="007B596A" w:rsidP="00CD2C6D">
      <w:pPr>
        <w:pStyle w:val="a4"/>
        <w:shd w:val="clear" w:color="auto" w:fill="auto"/>
        <w:spacing w:line="240" w:lineRule="auto"/>
        <w:ind w:firstLine="709"/>
        <w:rPr>
          <w:rStyle w:val="ArialUnicodeMS66"/>
          <w:rFonts w:ascii="Times New Roman" w:hAnsi="Times New Roman" w:cs="Times New Roman"/>
          <w:spacing w:val="0"/>
          <w:sz w:val="28"/>
          <w:szCs w:val="28"/>
        </w:rPr>
      </w:pPr>
    </w:p>
    <w:p w:rsidR="007B596A" w:rsidRDefault="007B596A" w:rsidP="007B596A">
      <w:pPr>
        <w:pStyle w:val="aa"/>
        <w:shd w:val="clear" w:color="auto" w:fill="auto"/>
        <w:spacing w:line="240" w:lineRule="auto"/>
        <w:jc w:val="center"/>
        <w:rPr>
          <w:rStyle w:val="LucidaSansUnicode1"/>
          <w:rFonts w:ascii="Times New Roman" w:hAnsi="Times New Roman" w:cs="Times New Roman"/>
          <w:b w:val="0"/>
          <w:i w:val="0"/>
          <w:spacing w:val="0"/>
          <w:sz w:val="28"/>
          <w:szCs w:val="28"/>
        </w:rPr>
      </w:pPr>
      <w:r w:rsidRPr="00686734">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sidRPr="00686734">
        <w:rPr>
          <w:rStyle w:val="LucidaSansUnicode1"/>
          <w:rFonts w:ascii="Times New Roman" w:hAnsi="Times New Roman" w:cs="Times New Roman"/>
          <w:b w:val="0"/>
          <w:i w:val="0"/>
          <w:spacing w:val="0"/>
          <w:sz w:val="28"/>
          <w:szCs w:val="28"/>
        </w:rPr>
        <w:t xml:space="preserve"> </w:t>
      </w:r>
      <w:r>
        <w:rPr>
          <w:rStyle w:val="LucidaSansUnicode1"/>
          <w:rFonts w:ascii="Times New Roman" w:hAnsi="Times New Roman" w:cs="Times New Roman"/>
          <w:b w:val="0"/>
          <w:i w:val="0"/>
          <w:spacing w:val="0"/>
          <w:sz w:val="28"/>
          <w:szCs w:val="28"/>
        </w:rPr>
        <w:t>3.75 Сварочная горелка с клино</w:t>
      </w:r>
      <w:r w:rsidRPr="00686734">
        <w:rPr>
          <w:rStyle w:val="LucidaSansUnicode1"/>
          <w:rFonts w:ascii="Times New Roman" w:hAnsi="Times New Roman" w:cs="Times New Roman"/>
          <w:b w:val="0"/>
          <w:i w:val="0"/>
          <w:spacing w:val="0"/>
          <w:sz w:val="28"/>
          <w:szCs w:val="28"/>
        </w:rPr>
        <w:t>видными всасывающими щелями:</w:t>
      </w:r>
    </w:p>
    <w:p w:rsidR="007B596A" w:rsidRPr="00686734" w:rsidRDefault="007B596A" w:rsidP="007B596A">
      <w:pPr>
        <w:pStyle w:val="aa"/>
        <w:shd w:val="clear" w:color="auto" w:fill="auto"/>
        <w:spacing w:line="240" w:lineRule="auto"/>
        <w:jc w:val="center"/>
        <w:rPr>
          <w:rFonts w:ascii="Times New Roman" w:hAnsi="Times New Roman" w:cs="Times New Roman"/>
          <w:spacing w:val="0"/>
          <w:sz w:val="28"/>
          <w:szCs w:val="28"/>
        </w:rPr>
      </w:pPr>
      <w:r w:rsidRPr="00686734">
        <w:rPr>
          <w:rStyle w:val="8pt"/>
          <w:rFonts w:ascii="Times New Roman" w:hAnsi="Times New Roman" w:cs="Times New Roman"/>
          <w:b w:val="0"/>
          <w:i w:val="0"/>
          <w:sz w:val="28"/>
          <w:szCs w:val="28"/>
        </w:rPr>
        <w:t xml:space="preserve">1 — </w:t>
      </w:r>
      <w:r w:rsidRPr="00686734">
        <w:rPr>
          <w:rStyle w:val="LucidaSansUnicode1"/>
          <w:rFonts w:ascii="Times New Roman" w:hAnsi="Times New Roman" w:cs="Times New Roman"/>
          <w:b w:val="0"/>
          <w:i w:val="0"/>
          <w:spacing w:val="0"/>
          <w:sz w:val="28"/>
          <w:szCs w:val="28"/>
        </w:rPr>
        <w:t xml:space="preserve">корпус; </w:t>
      </w:r>
      <w:r w:rsidRPr="00686734">
        <w:rPr>
          <w:rStyle w:val="8pt"/>
          <w:rFonts w:ascii="Times New Roman" w:hAnsi="Times New Roman" w:cs="Times New Roman"/>
          <w:b w:val="0"/>
          <w:i w:val="0"/>
          <w:sz w:val="28"/>
          <w:szCs w:val="28"/>
        </w:rPr>
        <w:t>2</w:t>
      </w:r>
      <w:r w:rsidRPr="00686734">
        <w:rPr>
          <w:rStyle w:val="LucidaSansUnicode1"/>
          <w:rFonts w:ascii="Times New Roman" w:hAnsi="Times New Roman" w:cs="Times New Roman"/>
          <w:b w:val="0"/>
          <w:i w:val="0"/>
          <w:spacing w:val="0"/>
          <w:sz w:val="28"/>
          <w:szCs w:val="28"/>
        </w:rPr>
        <w:t xml:space="preserve"> — воздухоприемник; </w:t>
      </w:r>
      <w:r w:rsidRPr="00686734">
        <w:rPr>
          <w:rStyle w:val="8pt"/>
          <w:rFonts w:ascii="Times New Roman" w:hAnsi="Times New Roman" w:cs="Times New Roman"/>
          <w:b w:val="0"/>
          <w:i w:val="0"/>
          <w:sz w:val="28"/>
          <w:szCs w:val="28"/>
        </w:rPr>
        <w:t>3</w:t>
      </w:r>
      <w:r>
        <w:rPr>
          <w:rStyle w:val="LucidaSansUnicode1"/>
          <w:rFonts w:ascii="Times New Roman" w:hAnsi="Times New Roman" w:cs="Times New Roman"/>
          <w:b w:val="0"/>
          <w:i w:val="0"/>
          <w:spacing w:val="0"/>
          <w:sz w:val="28"/>
          <w:szCs w:val="28"/>
        </w:rPr>
        <w:t xml:space="preserve"> — кли</w:t>
      </w:r>
      <w:r w:rsidRPr="00686734">
        <w:rPr>
          <w:rStyle w:val="LucidaSansUnicode1"/>
          <w:rFonts w:ascii="Times New Roman" w:hAnsi="Times New Roman" w:cs="Times New Roman"/>
          <w:b w:val="0"/>
          <w:i w:val="0"/>
          <w:spacing w:val="0"/>
          <w:sz w:val="28"/>
          <w:szCs w:val="28"/>
        </w:rPr>
        <w:t>новидные щели</w:t>
      </w:r>
    </w:p>
    <w:p w:rsidR="007B596A" w:rsidRDefault="007B596A" w:rsidP="00CD2C6D">
      <w:pPr>
        <w:pStyle w:val="a4"/>
        <w:shd w:val="clear" w:color="auto" w:fill="auto"/>
        <w:spacing w:line="240" w:lineRule="auto"/>
        <w:ind w:firstLine="709"/>
        <w:rPr>
          <w:rStyle w:val="ArialUnicodeMS66"/>
          <w:rFonts w:ascii="Times New Roman" w:hAnsi="Times New Roman" w:cs="Times New Roman"/>
          <w:spacing w:val="0"/>
          <w:sz w:val="28"/>
          <w:szCs w:val="28"/>
        </w:rPr>
      </w:pPr>
    </w:p>
    <w:p w:rsidR="007B596A" w:rsidRPr="007B596A" w:rsidRDefault="00CD2C6D" w:rsidP="007B596A">
      <w:pPr>
        <w:pStyle w:val="a4"/>
        <w:shd w:val="clear" w:color="auto" w:fill="auto"/>
        <w:spacing w:line="240" w:lineRule="auto"/>
        <w:ind w:firstLine="709"/>
        <w:rPr>
          <w:rFonts w:ascii="Times New Roman" w:hAnsi="Times New Roman" w:cs="Times New Roman"/>
          <w:b w:val="0"/>
          <w:i w:val="0"/>
          <w:spacing w:val="0"/>
          <w:sz w:val="28"/>
          <w:szCs w:val="28"/>
        </w:rPr>
      </w:pPr>
      <w:r w:rsidRPr="00CD2C6D">
        <w:rPr>
          <w:rStyle w:val="ArialUnicodeMS66"/>
          <w:rFonts w:ascii="Times New Roman" w:hAnsi="Times New Roman" w:cs="Times New Roman"/>
          <w:spacing w:val="0"/>
          <w:sz w:val="28"/>
          <w:szCs w:val="28"/>
        </w:rPr>
        <w:t>На рис. 3.76 изображена</w:t>
      </w:r>
      <w:r w:rsidR="009D5359">
        <w:rPr>
          <w:rStyle w:val="ArialUnicodeMS66"/>
          <w:rFonts w:ascii="Times New Roman" w:hAnsi="Times New Roman" w:cs="Times New Roman"/>
          <w:spacing w:val="0"/>
          <w:sz w:val="28"/>
          <w:szCs w:val="28"/>
        </w:rPr>
        <w:t xml:space="preserve"> схема механической приточно-вы</w:t>
      </w:r>
      <w:r w:rsidRPr="00CD2C6D">
        <w:rPr>
          <w:rStyle w:val="ArialUnicodeMS66"/>
          <w:rFonts w:ascii="Times New Roman" w:hAnsi="Times New Roman" w:cs="Times New Roman"/>
          <w:spacing w:val="0"/>
          <w:sz w:val="28"/>
          <w:szCs w:val="28"/>
        </w:rPr>
        <w:t>тяжной вентиляции цеха п</w:t>
      </w:r>
      <w:r w:rsidR="007B596A">
        <w:rPr>
          <w:rStyle w:val="ArialUnicodeMS66"/>
          <w:rFonts w:ascii="Times New Roman" w:hAnsi="Times New Roman" w:cs="Times New Roman"/>
          <w:spacing w:val="0"/>
          <w:sz w:val="28"/>
          <w:szCs w:val="28"/>
        </w:rPr>
        <w:t>ромышленного предприятия, преду</w:t>
      </w:r>
      <w:r w:rsidR="007B596A" w:rsidRPr="007B596A">
        <w:rPr>
          <w:rStyle w:val="ArialUnicodeMS66"/>
          <w:rFonts w:ascii="Times New Roman" w:hAnsi="Times New Roman" w:cs="Times New Roman"/>
          <w:spacing w:val="0"/>
          <w:sz w:val="28"/>
          <w:szCs w:val="28"/>
        </w:rPr>
        <w:t>сматривающая общеобменную приточно-вытяжную вентиляцию и местную вытяжную венти</w:t>
      </w:r>
      <w:r w:rsidR="007B596A">
        <w:rPr>
          <w:rStyle w:val="ArialUnicodeMS66"/>
          <w:rFonts w:ascii="Times New Roman" w:hAnsi="Times New Roman" w:cs="Times New Roman"/>
          <w:spacing w:val="0"/>
          <w:sz w:val="28"/>
          <w:szCs w:val="28"/>
        </w:rPr>
        <w:t>ляцию с местными отсосами от ис</w:t>
      </w:r>
      <w:r w:rsidR="007B596A" w:rsidRPr="007B596A">
        <w:rPr>
          <w:rStyle w:val="ArialUnicodeMS66"/>
          <w:rFonts w:ascii="Times New Roman" w:hAnsi="Times New Roman" w:cs="Times New Roman"/>
          <w:spacing w:val="0"/>
          <w:sz w:val="28"/>
          <w:szCs w:val="28"/>
        </w:rPr>
        <w:t>точников выделения вредных веществ.</w:t>
      </w:r>
    </w:p>
    <w:p w:rsidR="00CD2C6D" w:rsidRPr="00CD2C6D" w:rsidRDefault="00CD2C6D" w:rsidP="00CD2C6D">
      <w:pPr>
        <w:pStyle w:val="a4"/>
        <w:shd w:val="clear" w:color="auto" w:fill="auto"/>
        <w:spacing w:line="240" w:lineRule="auto"/>
        <w:ind w:firstLine="709"/>
        <w:rPr>
          <w:rFonts w:ascii="Times New Roman" w:hAnsi="Times New Roman" w:cs="Times New Roman"/>
          <w:b w:val="0"/>
          <w:i w:val="0"/>
          <w:spacing w:val="0"/>
          <w:sz w:val="28"/>
          <w:szCs w:val="28"/>
        </w:rPr>
      </w:pPr>
    </w:p>
    <w:p w:rsidR="004C14F9" w:rsidRPr="00686734" w:rsidRDefault="004C14F9" w:rsidP="00686734">
      <w:pPr>
        <w:spacing w:after="0" w:line="240" w:lineRule="auto"/>
        <w:ind w:firstLine="709"/>
        <w:jc w:val="both"/>
      </w:pPr>
    </w:p>
    <w:p w:rsidR="00686734" w:rsidRPr="00686734" w:rsidRDefault="007B596A" w:rsidP="00686734">
      <w:pPr>
        <w:spacing w:after="0" w:line="240" w:lineRule="auto"/>
        <w:jc w:val="center"/>
      </w:pPr>
      <w:r w:rsidRPr="00686734">
        <w:rPr>
          <w:noProof/>
        </w:rPr>
        <w:drawing>
          <wp:inline distT="0" distB="0" distL="0" distR="0">
            <wp:extent cx="2517322" cy="2544356"/>
            <wp:effectExtent l="19050" t="0" r="0" b="0"/>
            <wp:docPr id="67"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92"/>
                    <a:srcRect/>
                    <a:stretch>
                      <a:fillRect/>
                    </a:stretch>
                  </pic:blipFill>
                  <pic:spPr bwMode="auto">
                    <a:xfrm>
                      <a:off x="0" y="0"/>
                      <a:ext cx="2521528" cy="2548607"/>
                    </a:xfrm>
                    <a:prstGeom prst="rect">
                      <a:avLst/>
                    </a:prstGeom>
                    <a:noFill/>
                    <a:ln w="9525">
                      <a:noFill/>
                      <a:miter lim="800000"/>
                      <a:headEnd/>
                      <a:tailEnd/>
                    </a:ln>
                  </pic:spPr>
                </pic:pic>
              </a:graphicData>
            </a:graphic>
          </wp:inline>
        </w:drawing>
      </w:r>
    </w:p>
    <w:p w:rsidR="00686734" w:rsidRDefault="00686734" w:rsidP="00686734">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7B596A" w:rsidRDefault="007B596A" w:rsidP="007B596A">
      <w:pPr>
        <w:pStyle w:val="aa"/>
        <w:shd w:val="clear" w:color="auto" w:fill="auto"/>
        <w:spacing w:line="240" w:lineRule="auto"/>
        <w:jc w:val="center"/>
        <w:rPr>
          <w:rStyle w:val="LucidaSansUnicode1"/>
          <w:rFonts w:ascii="Times New Roman" w:hAnsi="Times New Roman" w:cs="Times New Roman"/>
          <w:b w:val="0"/>
          <w:i w:val="0"/>
          <w:spacing w:val="0"/>
          <w:sz w:val="28"/>
          <w:szCs w:val="28"/>
        </w:rPr>
      </w:pPr>
      <w:r w:rsidRPr="00686734">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LucidaSansUnicode1"/>
          <w:rFonts w:ascii="Times New Roman" w:hAnsi="Times New Roman" w:cs="Times New Roman"/>
          <w:b w:val="0"/>
          <w:i w:val="0"/>
          <w:spacing w:val="0"/>
          <w:sz w:val="28"/>
          <w:szCs w:val="28"/>
        </w:rPr>
        <w:t xml:space="preserve"> 3.76</w:t>
      </w:r>
      <w:r w:rsidRPr="00686734">
        <w:rPr>
          <w:rStyle w:val="LucidaSansUnicode1"/>
          <w:rFonts w:ascii="Times New Roman" w:hAnsi="Times New Roman" w:cs="Times New Roman"/>
          <w:b w:val="0"/>
          <w:i w:val="0"/>
          <w:spacing w:val="0"/>
          <w:sz w:val="28"/>
          <w:szCs w:val="28"/>
        </w:rPr>
        <w:t xml:space="preserve"> Схема механической приточно-вытяжной вентиляции цеха:</w:t>
      </w:r>
    </w:p>
    <w:p w:rsidR="007B596A" w:rsidRPr="00686734" w:rsidRDefault="007B596A" w:rsidP="007B596A">
      <w:pPr>
        <w:pStyle w:val="aa"/>
        <w:shd w:val="clear" w:color="auto" w:fill="auto"/>
        <w:spacing w:line="240" w:lineRule="auto"/>
        <w:jc w:val="center"/>
        <w:rPr>
          <w:rFonts w:ascii="Times New Roman" w:hAnsi="Times New Roman" w:cs="Times New Roman"/>
          <w:spacing w:val="0"/>
          <w:sz w:val="28"/>
          <w:szCs w:val="28"/>
        </w:rPr>
      </w:pPr>
      <w:r w:rsidRPr="00686734">
        <w:rPr>
          <w:rStyle w:val="8pt"/>
          <w:rFonts w:ascii="Times New Roman" w:hAnsi="Times New Roman" w:cs="Times New Roman"/>
          <w:b w:val="0"/>
          <w:i w:val="0"/>
          <w:sz w:val="28"/>
          <w:szCs w:val="28"/>
        </w:rPr>
        <w:t>1</w:t>
      </w:r>
      <w:r w:rsidRPr="00686734">
        <w:rPr>
          <w:rStyle w:val="LucidaSansUnicode1"/>
          <w:rFonts w:ascii="Times New Roman" w:hAnsi="Times New Roman" w:cs="Times New Roman"/>
          <w:b w:val="0"/>
          <w:i w:val="0"/>
          <w:spacing w:val="0"/>
          <w:sz w:val="28"/>
          <w:szCs w:val="28"/>
        </w:rPr>
        <w:t xml:space="preserve"> — шахта для забора приточного воздуха; </w:t>
      </w:r>
      <w:r w:rsidRPr="00686734">
        <w:rPr>
          <w:rStyle w:val="8pt"/>
          <w:rFonts w:ascii="Times New Roman" w:hAnsi="Times New Roman" w:cs="Times New Roman"/>
          <w:b w:val="0"/>
          <w:i w:val="0"/>
          <w:sz w:val="28"/>
          <w:szCs w:val="28"/>
        </w:rPr>
        <w:t>2</w:t>
      </w:r>
      <w:r w:rsidRPr="00686734">
        <w:rPr>
          <w:rStyle w:val="LucidaSansUnicode1"/>
          <w:rFonts w:ascii="Times New Roman" w:hAnsi="Times New Roman" w:cs="Times New Roman"/>
          <w:b w:val="0"/>
          <w:i w:val="0"/>
          <w:spacing w:val="0"/>
          <w:sz w:val="28"/>
          <w:szCs w:val="28"/>
        </w:rPr>
        <w:t xml:space="preserve"> — подогрева</w:t>
      </w:r>
      <w:r>
        <w:rPr>
          <w:rStyle w:val="LucidaSansUnicode1"/>
          <w:rFonts w:ascii="Times New Roman" w:hAnsi="Times New Roman" w:cs="Times New Roman"/>
          <w:b w:val="0"/>
          <w:i w:val="0"/>
          <w:spacing w:val="0"/>
          <w:sz w:val="28"/>
          <w:szCs w:val="28"/>
        </w:rPr>
        <w:t>тель приточного воздуха (калори</w:t>
      </w:r>
      <w:r w:rsidRPr="00686734">
        <w:rPr>
          <w:rStyle w:val="LucidaSansUnicode1"/>
          <w:rFonts w:ascii="Times New Roman" w:hAnsi="Times New Roman" w:cs="Times New Roman"/>
          <w:b w:val="0"/>
          <w:i w:val="0"/>
          <w:spacing w:val="0"/>
          <w:sz w:val="28"/>
          <w:szCs w:val="28"/>
        </w:rPr>
        <w:t xml:space="preserve">фер); </w:t>
      </w:r>
      <w:r w:rsidRPr="00686734">
        <w:rPr>
          <w:rStyle w:val="8pt"/>
          <w:rFonts w:ascii="Times New Roman" w:hAnsi="Times New Roman" w:cs="Times New Roman"/>
          <w:b w:val="0"/>
          <w:i w:val="0"/>
          <w:sz w:val="28"/>
          <w:szCs w:val="28"/>
        </w:rPr>
        <w:t>3</w:t>
      </w:r>
      <w:r w:rsidRPr="00686734">
        <w:rPr>
          <w:rStyle w:val="LucidaSansUnicode1"/>
          <w:rFonts w:ascii="Times New Roman" w:hAnsi="Times New Roman" w:cs="Times New Roman"/>
          <w:b w:val="0"/>
          <w:i w:val="0"/>
          <w:spacing w:val="0"/>
          <w:sz w:val="28"/>
          <w:szCs w:val="28"/>
        </w:rPr>
        <w:t xml:space="preserve"> — приточный вентилятор; </w:t>
      </w:r>
      <w:r w:rsidRPr="00686734">
        <w:rPr>
          <w:rStyle w:val="8pt"/>
          <w:rFonts w:ascii="Times New Roman" w:hAnsi="Times New Roman" w:cs="Times New Roman"/>
          <w:b w:val="0"/>
          <w:i w:val="0"/>
          <w:sz w:val="28"/>
          <w:szCs w:val="28"/>
        </w:rPr>
        <w:t>4</w:t>
      </w:r>
      <w:r w:rsidRPr="00686734">
        <w:rPr>
          <w:rStyle w:val="LucidaSansUnicode1"/>
          <w:rFonts w:ascii="Times New Roman" w:hAnsi="Times New Roman" w:cs="Times New Roman"/>
          <w:b w:val="0"/>
          <w:i w:val="0"/>
          <w:spacing w:val="0"/>
          <w:sz w:val="28"/>
          <w:szCs w:val="28"/>
        </w:rPr>
        <w:t xml:space="preserve"> — воздуховоды; </w:t>
      </w:r>
      <w:r w:rsidRPr="00686734">
        <w:rPr>
          <w:rStyle w:val="8pt"/>
          <w:rFonts w:ascii="Times New Roman" w:hAnsi="Times New Roman" w:cs="Times New Roman"/>
          <w:b w:val="0"/>
          <w:i w:val="0"/>
          <w:sz w:val="28"/>
          <w:szCs w:val="28"/>
        </w:rPr>
        <w:t>5, 6</w:t>
      </w:r>
      <w:r w:rsidRPr="00686734">
        <w:rPr>
          <w:rStyle w:val="LucidaSansUnicode1"/>
          <w:rFonts w:ascii="Times New Roman" w:hAnsi="Times New Roman" w:cs="Times New Roman"/>
          <w:b w:val="0"/>
          <w:i w:val="0"/>
          <w:spacing w:val="0"/>
          <w:sz w:val="28"/>
          <w:szCs w:val="28"/>
        </w:rPr>
        <w:t xml:space="preserve"> — разводка воздуха на рабочие места; 7 — вытяжные воздуховоды; </w:t>
      </w:r>
      <w:r w:rsidRPr="00686734">
        <w:rPr>
          <w:rStyle w:val="8pt"/>
          <w:rFonts w:ascii="Times New Roman" w:hAnsi="Times New Roman" w:cs="Times New Roman"/>
          <w:b w:val="0"/>
          <w:i w:val="0"/>
          <w:sz w:val="28"/>
          <w:szCs w:val="28"/>
        </w:rPr>
        <w:t>8</w:t>
      </w:r>
      <w:r w:rsidRPr="00686734">
        <w:rPr>
          <w:rStyle w:val="LucidaSansUnicode1"/>
          <w:rFonts w:ascii="Times New Roman" w:hAnsi="Times New Roman" w:cs="Times New Roman"/>
          <w:b w:val="0"/>
          <w:i w:val="0"/>
          <w:spacing w:val="0"/>
          <w:sz w:val="28"/>
          <w:szCs w:val="28"/>
        </w:rPr>
        <w:t xml:space="preserve"> — вытяжной вентилятор; </w:t>
      </w:r>
      <w:r w:rsidRPr="00686734">
        <w:rPr>
          <w:rStyle w:val="8pt"/>
          <w:rFonts w:ascii="Times New Roman" w:hAnsi="Times New Roman" w:cs="Times New Roman"/>
          <w:b w:val="0"/>
          <w:i w:val="0"/>
          <w:sz w:val="28"/>
          <w:szCs w:val="28"/>
        </w:rPr>
        <w:t>9 —</w:t>
      </w:r>
      <w:r>
        <w:rPr>
          <w:rStyle w:val="LucidaSansUnicode1"/>
          <w:rFonts w:ascii="Times New Roman" w:hAnsi="Times New Roman" w:cs="Times New Roman"/>
          <w:b w:val="0"/>
          <w:i w:val="0"/>
          <w:spacing w:val="0"/>
          <w:sz w:val="28"/>
          <w:szCs w:val="28"/>
        </w:rPr>
        <w:t xml:space="preserve"> уст</w:t>
      </w:r>
      <w:r w:rsidRPr="00686734">
        <w:rPr>
          <w:rStyle w:val="LucidaSansUnicode1"/>
          <w:rFonts w:ascii="Times New Roman" w:hAnsi="Times New Roman" w:cs="Times New Roman"/>
          <w:b w:val="0"/>
          <w:i w:val="0"/>
          <w:spacing w:val="0"/>
          <w:sz w:val="28"/>
          <w:szCs w:val="28"/>
        </w:rPr>
        <w:t>ройство очистки вытяжного воздуха</w:t>
      </w:r>
    </w:p>
    <w:p w:rsidR="007B596A" w:rsidRPr="007B596A" w:rsidRDefault="007B596A" w:rsidP="007B596A">
      <w:pPr>
        <w:pStyle w:val="250"/>
        <w:shd w:val="clear" w:color="auto" w:fill="auto"/>
        <w:spacing w:before="0" w:after="0" w:line="240" w:lineRule="auto"/>
        <w:ind w:firstLine="709"/>
        <w:rPr>
          <w:rFonts w:ascii="Times New Roman" w:hAnsi="Times New Roman" w:cs="Times New Roman"/>
          <w:b w:val="0"/>
          <w:i w:val="0"/>
          <w:spacing w:val="0"/>
          <w:sz w:val="32"/>
          <w:szCs w:val="28"/>
        </w:rPr>
      </w:pPr>
      <w:r w:rsidRPr="007B596A">
        <w:rPr>
          <w:rStyle w:val="ArialUnicodeMS70"/>
          <w:rFonts w:ascii="Times New Roman" w:hAnsi="Times New Roman" w:cs="Times New Roman"/>
          <w:bCs/>
          <w:iCs/>
          <w:spacing w:val="0"/>
          <w:sz w:val="32"/>
          <w:szCs w:val="28"/>
        </w:rPr>
        <w:lastRenderedPageBreak/>
        <w:t>2.1.2 Методы и средства очистки воздуха от вредных веществ</w:t>
      </w:r>
    </w:p>
    <w:p w:rsidR="007B596A" w:rsidRDefault="007B596A" w:rsidP="007B596A">
      <w:pPr>
        <w:pStyle w:val="a4"/>
        <w:shd w:val="clear" w:color="auto" w:fill="auto"/>
        <w:spacing w:line="240" w:lineRule="auto"/>
        <w:ind w:firstLine="709"/>
        <w:rPr>
          <w:rStyle w:val="ArialUnicodeMS66"/>
          <w:rFonts w:ascii="Times New Roman" w:hAnsi="Times New Roman" w:cs="Times New Roman"/>
          <w:spacing w:val="0"/>
          <w:sz w:val="28"/>
          <w:szCs w:val="28"/>
        </w:rPr>
      </w:pPr>
    </w:p>
    <w:p w:rsidR="007B596A" w:rsidRPr="007B596A" w:rsidRDefault="007B596A" w:rsidP="007B596A">
      <w:pPr>
        <w:pStyle w:val="a4"/>
        <w:shd w:val="clear" w:color="auto" w:fill="auto"/>
        <w:spacing w:line="240" w:lineRule="auto"/>
        <w:ind w:firstLine="709"/>
        <w:rPr>
          <w:rFonts w:ascii="Times New Roman" w:hAnsi="Times New Roman" w:cs="Times New Roman"/>
          <w:b w:val="0"/>
          <w:i w:val="0"/>
          <w:spacing w:val="0"/>
          <w:sz w:val="28"/>
          <w:szCs w:val="28"/>
        </w:rPr>
      </w:pPr>
      <w:r w:rsidRPr="007B596A">
        <w:rPr>
          <w:rStyle w:val="ArialUnicodeMS66"/>
          <w:rFonts w:ascii="Times New Roman" w:hAnsi="Times New Roman" w:cs="Times New Roman"/>
          <w:spacing w:val="0"/>
          <w:sz w:val="28"/>
          <w:szCs w:val="28"/>
        </w:rPr>
        <w:t>Для очистки загрязненного воздуха применяются аппараты различных конструкций, ис</w:t>
      </w:r>
      <w:r>
        <w:rPr>
          <w:rStyle w:val="ArialUnicodeMS66"/>
          <w:rFonts w:ascii="Times New Roman" w:hAnsi="Times New Roman" w:cs="Times New Roman"/>
          <w:spacing w:val="0"/>
          <w:sz w:val="28"/>
          <w:szCs w:val="28"/>
        </w:rPr>
        <w:t>пользующие различные методы очи</w:t>
      </w:r>
      <w:r w:rsidRPr="007B596A">
        <w:rPr>
          <w:rStyle w:val="ArialUnicodeMS66"/>
          <w:rFonts w:ascii="Times New Roman" w:hAnsi="Times New Roman" w:cs="Times New Roman"/>
          <w:spacing w:val="0"/>
          <w:sz w:val="28"/>
          <w:szCs w:val="28"/>
        </w:rPr>
        <w:t>стки от вредных веществ.</w:t>
      </w:r>
    </w:p>
    <w:p w:rsidR="007B596A" w:rsidRPr="007B596A" w:rsidRDefault="007B596A" w:rsidP="007B596A">
      <w:pPr>
        <w:pStyle w:val="a4"/>
        <w:shd w:val="clear" w:color="auto" w:fill="auto"/>
        <w:spacing w:line="240" w:lineRule="auto"/>
        <w:ind w:firstLine="709"/>
        <w:rPr>
          <w:rFonts w:ascii="Times New Roman" w:hAnsi="Times New Roman" w:cs="Times New Roman"/>
          <w:b w:val="0"/>
          <w:i w:val="0"/>
          <w:spacing w:val="0"/>
          <w:sz w:val="28"/>
          <w:szCs w:val="28"/>
        </w:rPr>
      </w:pPr>
      <w:r w:rsidRPr="007B596A">
        <w:rPr>
          <w:rStyle w:val="ArialUnicodeMS66"/>
          <w:rFonts w:ascii="Times New Roman" w:hAnsi="Times New Roman" w:cs="Times New Roman"/>
          <w:spacing w:val="0"/>
          <w:sz w:val="28"/>
          <w:szCs w:val="28"/>
        </w:rPr>
        <w:t xml:space="preserve">Основными параметрами газоочистных аппаратов и систем очистки являются </w:t>
      </w:r>
      <w:r w:rsidRPr="007B596A">
        <w:rPr>
          <w:rStyle w:val="ArialUnicodeMS"/>
          <w:rFonts w:ascii="Times New Roman" w:hAnsi="Times New Roman" w:cs="Times New Roman"/>
          <w:spacing w:val="0"/>
          <w:sz w:val="28"/>
          <w:szCs w:val="28"/>
        </w:rPr>
        <w:t>эффективность</w:t>
      </w:r>
      <w:r w:rsidRPr="007B596A">
        <w:rPr>
          <w:rStyle w:val="ArialUnicodeMS66"/>
          <w:rFonts w:ascii="Times New Roman" w:hAnsi="Times New Roman" w:cs="Times New Roman"/>
          <w:spacing w:val="0"/>
          <w:sz w:val="28"/>
          <w:szCs w:val="28"/>
        </w:rPr>
        <w:t xml:space="preserve"> и </w:t>
      </w:r>
      <w:r w:rsidRPr="007B596A">
        <w:rPr>
          <w:rStyle w:val="ArialUnicodeMS"/>
          <w:rFonts w:ascii="Times New Roman" w:hAnsi="Times New Roman" w:cs="Times New Roman"/>
          <w:spacing w:val="0"/>
          <w:sz w:val="28"/>
          <w:szCs w:val="28"/>
        </w:rPr>
        <w:t>гидравличес</w:t>
      </w:r>
      <w:r>
        <w:rPr>
          <w:rStyle w:val="ArialUnicodeMS"/>
          <w:rFonts w:ascii="Times New Roman" w:hAnsi="Times New Roman" w:cs="Times New Roman"/>
          <w:spacing w:val="0"/>
          <w:sz w:val="28"/>
          <w:szCs w:val="28"/>
        </w:rPr>
        <w:t>кое сопротивле</w:t>
      </w:r>
      <w:r w:rsidRPr="007B596A">
        <w:rPr>
          <w:rStyle w:val="ArialUnicodeMS"/>
          <w:rFonts w:ascii="Times New Roman" w:hAnsi="Times New Roman" w:cs="Times New Roman"/>
          <w:spacing w:val="0"/>
          <w:sz w:val="28"/>
          <w:szCs w:val="28"/>
        </w:rPr>
        <w:t>ние.</w:t>
      </w:r>
      <w:r w:rsidRPr="007B596A">
        <w:rPr>
          <w:rStyle w:val="ArialUnicodeMS66"/>
          <w:rFonts w:ascii="Times New Roman" w:hAnsi="Times New Roman" w:cs="Times New Roman"/>
          <w:spacing w:val="0"/>
          <w:sz w:val="28"/>
          <w:szCs w:val="28"/>
        </w:rPr>
        <w:t xml:space="preserve"> Эффективность определяет концентрацию вредной примеси на выходе из аппарата, а ги</w:t>
      </w:r>
      <w:r>
        <w:rPr>
          <w:rStyle w:val="ArialUnicodeMS66"/>
          <w:rFonts w:ascii="Times New Roman" w:hAnsi="Times New Roman" w:cs="Times New Roman"/>
          <w:spacing w:val="0"/>
          <w:sz w:val="28"/>
          <w:szCs w:val="28"/>
        </w:rPr>
        <w:t>дравлическое сопротивление — за</w:t>
      </w:r>
      <w:r w:rsidRPr="007B596A">
        <w:rPr>
          <w:rStyle w:val="ArialUnicodeMS66"/>
          <w:rFonts w:ascii="Times New Roman" w:hAnsi="Times New Roman" w:cs="Times New Roman"/>
          <w:spacing w:val="0"/>
          <w:sz w:val="28"/>
          <w:szCs w:val="28"/>
        </w:rPr>
        <w:t>траты энергии на пропуск очищаемых газов через аппараты. Чем выше эффективность и меньше гидравлическое сопротивление, тем лучше.</w:t>
      </w:r>
    </w:p>
    <w:p w:rsidR="007B596A" w:rsidRDefault="007B596A" w:rsidP="007B596A">
      <w:pPr>
        <w:pStyle w:val="a4"/>
        <w:shd w:val="clear" w:color="auto" w:fill="auto"/>
        <w:spacing w:line="240" w:lineRule="auto"/>
        <w:ind w:firstLine="709"/>
        <w:rPr>
          <w:rStyle w:val="ArialUnicodeMS66"/>
          <w:rFonts w:ascii="Times New Roman" w:hAnsi="Times New Roman" w:cs="Times New Roman"/>
          <w:spacing w:val="0"/>
          <w:sz w:val="28"/>
          <w:szCs w:val="28"/>
        </w:rPr>
      </w:pPr>
      <w:r w:rsidRPr="007B596A">
        <w:rPr>
          <w:rStyle w:val="ArialUnicodeMS66"/>
          <w:rFonts w:ascii="Times New Roman" w:hAnsi="Times New Roman" w:cs="Times New Roman"/>
          <w:spacing w:val="0"/>
          <w:sz w:val="28"/>
          <w:szCs w:val="28"/>
        </w:rPr>
        <w:t>Эффективность очистки аппарата или системы аппаратов рассчитывается по формуле</w:t>
      </w:r>
    </w:p>
    <w:p w:rsidR="007B596A" w:rsidRDefault="007B596A" w:rsidP="007B596A">
      <w:pPr>
        <w:pStyle w:val="a4"/>
        <w:shd w:val="clear" w:color="auto" w:fill="auto"/>
        <w:spacing w:line="240" w:lineRule="auto"/>
        <w:ind w:firstLine="709"/>
        <w:rPr>
          <w:rStyle w:val="ArialUnicodeMS66"/>
          <w:rFonts w:ascii="Times New Roman" w:hAnsi="Times New Roman" w:cs="Times New Roman"/>
          <w:spacing w:val="0"/>
          <w:sz w:val="28"/>
          <w:szCs w:val="28"/>
        </w:rPr>
      </w:pPr>
    </w:p>
    <w:p w:rsidR="007B596A" w:rsidRDefault="00173D8D" w:rsidP="007B596A">
      <w:pPr>
        <w:pStyle w:val="a4"/>
        <w:shd w:val="clear" w:color="auto" w:fill="auto"/>
        <w:spacing w:line="240" w:lineRule="auto"/>
        <w:ind w:firstLine="2835"/>
        <w:rPr>
          <w:rStyle w:val="ArialUnicodeMS66"/>
          <w:rFonts w:ascii="Times New Roman" w:hAnsi="Times New Roman" w:cs="Times New Roman"/>
          <w:spacing w:val="0"/>
          <w:sz w:val="28"/>
          <w:szCs w:val="28"/>
        </w:rPr>
      </w:pPr>
      <w:r w:rsidRPr="00297017">
        <w:rPr>
          <w:rFonts w:ascii="Times New Roman" w:hAnsi="Times New Roman"/>
          <w:b w:val="0"/>
          <w:i w:val="0"/>
          <w:spacing w:val="0"/>
          <w:position w:val="-34"/>
          <w:sz w:val="28"/>
          <w:szCs w:val="32"/>
        </w:rPr>
        <w:object w:dxaOrig="1680" w:dyaOrig="780">
          <v:shape id="_x0000_i1284" type="#_x0000_t75" style="width:85.7pt;height:41.15pt" o:ole="">
            <v:imagedata r:id="rId593" o:title=""/>
          </v:shape>
          <o:OLEObject Type="Embed" ProgID="Equation.3" ShapeID="_x0000_i1284" DrawAspect="Content" ObjectID="_1478285766" r:id="rId594"/>
        </w:object>
      </w:r>
    </w:p>
    <w:p w:rsidR="007B596A" w:rsidRPr="007B596A" w:rsidRDefault="007B596A" w:rsidP="007B596A">
      <w:pPr>
        <w:pStyle w:val="a4"/>
        <w:shd w:val="clear" w:color="auto" w:fill="auto"/>
        <w:spacing w:line="240" w:lineRule="auto"/>
        <w:ind w:firstLine="709"/>
        <w:rPr>
          <w:rFonts w:ascii="Times New Roman" w:hAnsi="Times New Roman" w:cs="Times New Roman"/>
          <w:b w:val="0"/>
          <w:i w:val="0"/>
          <w:spacing w:val="0"/>
          <w:sz w:val="28"/>
          <w:szCs w:val="28"/>
        </w:rPr>
      </w:pPr>
    </w:p>
    <w:p w:rsidR="007B596A" w:rsidRPr="007B596A" w:rsidRDefault="007B596A" w:rsidP="007B596A">
      <w:pPr>
        <w:pStyle w:val="a4"/>
        <w:shd w:val="clear" w:color="auto" w:fill="auto"/>
        <w:spacing w:line="240" w:lineRule="auto"/>
        <w:ind w:firstLine="709"/>
        <w:rPr>
          <w:rFonts w:ascii="Times New Roman" w:hAnsi="Times New Roman" w:cs="Times New Roman"/>
          <w:b w:val="0"/>
          <w:i w:val="0"/>
          <w:spacing w:val="0"/>
          <w:sz w:val="28"/>
          <w:szCs w:val="28"/>
        </w:rPr>
      </w:pPr>
      <w:r w:rsidRPr="007B596A">
        <w:rPr>
          <w:rStyle w:val="ArialUnicodeMS66"/>
          <w:rFonts w:ascii="Times New Roman" w:hAnsi="Times New Roman" w:cs="Times New Roman"/>
          <w:spacing w:val="0"/>
          <w:sz w:val="28"/>
          <w:szCs w:val="28"/>
        </w:rPr>
        <w:t xml:space="preserve">где </w:t>
      </w:r>
      <w:r w:rsidR="00173D8D" w:rsidRPr="00173D8D">
        <w:rPr>
          <w:rFonts w:ascii="Times New Roman" w:hAnsi="Times New Roman"/>
          <w:b w:val="0"/>
          <w:i w:val="0"/>
          <w:spacing w:val="0"/>
          <w:position w:val="-12"/>
          <w:sz w:val="28"/>
          <w:szCs w:val="32"/>
        </w:rPr>
        <w:object w:dxaOrig="1579" w:dyaOrig="380">
          <v:shape id="_x0000_i1285" type="#_x0000_t75" style="width:80.55pt;height:19.7pt" o:ole="">
            <v:imagedata r:id="rId595" o:title=""/>
          </v:shape>
          <o:OLEObject Type="Embed" ProgID="Equation.3" ShapeID="_x0000_i1285" DrawAspect="Content" ObjectID="_1478285767" r:id="rId596"/>
        </w:object>
      </w:r>
      <w:r w:rsidRPr="007B596A">
        <w:rPr>
          <w:rStyle w:val="ArialUnicodeMS66"/>
          <w:rFonts w:ascii="Times New Roman" w:hAnsi="Times New Roman" w:cs="Times New Roman"/>
          <w:spacing w:val="0"/>
          <w:sz w:val="28"/>
          <w:szCs w:val="28"/>
        </w:rPr>
        <w:t xml:space="preserve"> — массовые концентрации примесей в газе до и после аппарата или системы аппаратов, мг/м</w:t>
      </w:r>
      <w:r w:rsidRPr="007B596A">
        <w:rPr>
          <w:rStyle w:val="ArialUnicodeMS66"/>
          <w:rFonts w:ascii="Times New Roman" w:hAnsi="Times New Roman" w:cs="Times New Roman"/>
          <w:spacing w:val="0"/>
          <w:sz w:val="28"/>
          <w:szCs w:val="28"/>
          <w:vertAlign w:val="superscript"/>
        </w:rPr>
        <w:t>3</w:t>
      </w:r>
      <w:r w:rsidRPr="007B596A">
        <w:rPr>
          <w:rStyle w:val="ArialUnicodeMS66"/>
          <w:rFonts w:ascii="Times New Roman" w:hAnsi="Times New Roman" w:cs="Times New Roman"/>
          <w:spacing w:val="0"/>
          <w:sz w:val="28"/>
          <w:szCs w:val="28"/>
        </w:rPr>
        <w:t>.</w:t>
      </w:r>
    </w:p>
    <w:p w:rsidR="007B596A" w:rsidRDefault="007B596A" w:rsidP="007B596A">
      <w:pPr>
        <w:pStyle w:val="a4"/>
        <w:shd w:val="clear" w:color="auto" w:fill="auto"/>
        <w:spacing w:line="240" w:lineRule="auto"/>
        <w:ind w:firstLine="709"/>
        <w:rPr>
          <w:rStyle w:val="ArialUnicodeMS66"/>
          <w:rFonts w:ascii="Times New Roman" w:hAnsi="Times New Roman" w:cs="Times New Roman"/>
          <w:spacing w:val="0"/>
          <w:sz w:val="28"/>
          <w:szCs w:val="28"/>
        </w:rPr>
      </w:pPr>
      <w:r w:rsidRPr="007B596A">
        <w:rPr>
          <w:rStyle w:val="ArialUnicodeMS66"/>
          <w:rFonts w:ascii="Times New Roman" w:hAnsi="Times New Roman" w:cs="Times New Roman"/>
          <w:spacing w:val="0"/>
          <w:sz w:val="28"/>
          <w:szCs w:val="28"/>
        </w:rPr>
        <w:t>Если эффективности одного аппарата недостаточно для обеспечения требуемой чистот</w:t>
      </w:r>
      <w:r w:rsidR="00173D8D">
        <w:rPr>
          <w:rStyle w:val="ArialUnicodeMS66"/>
          <w:rFonts w:ascii="Times New Roman" w:hAnsi="Times New Roman" w:cs="Times New Roman"/>
          <w:spacing w:val="0"/>
          <w:sz w:val="28"/>
          <w:szCs w:val="28"/>
        </w:rPr>
        <w:t>ы отходящего воздуха, последова</w:t>
      </w:r>
      <w:r w:rsidRPr="007B596A">
        <w:rPr>
          <w:rStyle w:val="ArialUnicodeMS66"/>
          <w:rFonts w:ascii="Times New Roman" w:hAnsi="Times New Roman" w:cs="Times New Roman"/>
          <w:spacing w:val="0"/>
          <w:sz w:val="28"/>
          <w:szCs w:val="28"/>
        </w:rPr>
        <w:t>тельно ставят несколько ступе</w:t>
      </w:r>
      <w:r w:rsidR="00173D8D">
        <w:rPr>
          <w:rStyle w:val="ArialUnicodeMS66"/>
          <w:rFonts w:ascii="Times New Roman" w:hAnsi="Times New Roman" w:cs="Times New Roman"/>
          <w:spacing w:val="0"/>
          <w:sz w:val="28"/>
          <w:szCs w:val="28"/>
        </w:rPr>
        <w:t>ней газоочистных аппаратов, сум</w:t>
      </w:r>
      <w:r w:rsidRPr="007B596A">
        <w:rPr>
          <w:rStyle w:val="ArialUnicodeMS66"/>
          <w:rFonts w:ascii="Times New Roman" w:hAnsi="Times New Roman" w:cs="Times New Roman"/>
          <w:spacing w:val="0"/>
          <w:sz w:val="28"/>
          <w:szCs w:val="28"/>
        </w:rPr>
        <w:t>марную эффективность которых можно определить по формуле</w:t>
      </w:r>
    </w:p>
    <w:p w:rsidR="00173D8D" w:rsidRDefault="00173D8D" w:rsidP="007B596A">
      <w:pPr>
        <w:pStyle w:val="a4"/>
        <w:shd w:val="clear" w:color="auto" w:fill="auto"/>
        <w:spacing w:line="240" w:lineRule="auto"/>
        <w:ind w:firstLine="709"/>
        <w:rPr>
          <w:rStyle w:val="ArialUnicodeMS66"/>
          <w:rFonts w:ascii="Times New Roman" w:hAnsi="Times New Roman" w:cs="Times New Roman"/>
          <w:spacing w:val="0"/>
          <w:sz w:val="28"/>
          <w:szCs w:val="28"/>
        </w:rPr>
      </w:pPr>
    </w:p>
    <w:p w:rsidR="00173D8D" w:rsidRDefault="00173D8D" w:rsidP="00173D8D">
      <w:pPr>
        <w:pStyle w:val="a4"/>
        <w:shd w:val="clear" w:color="auto" w:fill="auto"/>
        <w:spacing w:line="240" w:lineRule="auto"/>
        <w:ind w:firstLine="2835"/>
        <w:rPr>
          <w:rStyle w:val="ArialUnicodeMS66"/>
          <w:rFonts w:ascii="Times New Roman" w:hAnsi="Times New Roman" w:cs="Times New Roman"/>
          <w:spacing w:val="0"/>
          <w:sz w:val="28"/>
          <w:szCs w:val="28"/>
        </w:rPr>
      </w:pPr>
      <w:r w:rsidRPr="00173D8D">
        <w:rPr>
          <w:rFonts w:ascii="Times New Roman" w:hAnsi="Times New Roman"/>
          <w:b w:val="0"/>
          <w:i w:val="0"/>
          <w:spacing w:val="0"/>
          <w:position w:val="-12"/>
          <w:sz w:val="28"/>
          <w:szCs w:val="32"/>
        </w:rPr>
        <w:object w:dxaOrig="4040" w:dyaOrig="380">
          <v:shape id="_x0000_i1286" type="#_x0000_t75" style="width:207.45pt;height:19.7pt" o:ole="">
            <v:imagedata r:id="rId597" o:title=""/>
          </v:shape>
          <o:OLEObject Type="Embed" ProgID="Equation.3" ShapeID="_x0000_i1286" DrawAspect="Content" ObjectID="_1478285768" r:id="rId598"/>
        </w:object>
      </w:r>
    </w:p>
    <w:p w:rsidR="00173D8D" w:rsidRPr="007B596A" w:rsidRDefault="00173D8D" w:rsidP="007B596A">
      <w:pPr>
        <w:pStyle w:val="a4"/>
        <w:shd w:val="clear" w:color="auto" w:fill="auto"/>
        <w:spacing w:line="240" w:lineRule="auto"/>
        <w:ind w:firstLine="709"/>
        <w:rPr>
          <w:rFonts w:ascii="Times New Roman" w:hAnsi="Times New Roman" w:cs="Times New Roman"/>
          <w:b w:val="0"/>
          <w:i w:val="0"/>
          <w:spacing w:val="0"/>
          <w:sz w:val="28"/>
          <w:szCs w:val="28"/>
        </w:rPr>
      </w:pPr>
    </w:p>
    <w:p w:rsidR="007B596A" w:rsidRPr="007B596A" w:rsidRDefault="007B596A" w:rsidP="007B596A">
      <w:pPr>
        <w:pStyle w:val="a4"/>
        <w:shd w:val="clear" w:color="auto" w:fill="auto"/>
        <w:spacing w:line="240" w:lineRule="auto"/>
        <w:ind w:firstLine="709"/>
        <w:rPr>
          <w:rFonts w:ascii="Times New Roman" w:hAnsi="Times New Roman" w:cs="Times New Roman"/>
          <w:b w:val="0"/>
          <w:i w:val="0"/>
          <w:spacing w:val="0"/>
          <w:sz w:val="28"/>
          <w:szCs w:val="28"/>
        </w:rPr>
      </w:pPr>
      <w:r w:rsidRPr="007B596A">
        <w:rPr>
          <w:rStyle w:val="ArialUnicodeMS66"/>
          <w:rFonts w:ascii="Times New Roman" w:hAnsi="Times New Roman" w:cs="Times New Roman"/>
          <w:spacing w:val="0"/>
          <w:sz w:val="28"/>
          <w:szCs w:val="28"/>
        </w:rPr>
        <w:t xml:space="preserve">где </w:t>
      </w:r>
      <w:r w:rsidR="00173D8D" w:rsidRPr="00173D8D">
        <w:rPr>
          <w:rFonts w:ascii="Times New Roman" w:hAnsi="Times New Roman"/>
          <w:b w:val="0"/>
          <w:i w:val="0"/>
          <w:spacing w:val="0"/>
          <w:position w:val="-12"/>
          <w:sz w:val="28"/>
          <w:szCs w:val="32"/>
        </w:rPr>
        <w:object w:dxaOrig="1939" w:dyaOrig="380">
          <v:shape id="_x0000_i1287" type="#_x0000_t75" style="width:99.45pt;height:19.7pt" o:ole="">
            <v:imagedata r:id="rId599" o:title=""/>
          </v:shape>
          <o:OLEObject Type="Embed" ProgID="Equation.3" ShapeID="_x0000_i1287" DrawAspect="Content" ObjectID="_1478285769" r:id="rId600"/>
        </w:object>
      </w:r>
      <w:r w:rsidRPr="007B596A">
        <w:rPr>
          <w:rStyle w:val="ArialUnicodeMS"/>
          <w:rFonts w:ascii="Times New Roman" w:hAnsi="Times New Roman" w:cs="Times New Roman"/>
          <w:spacing w:val="0"/>
          <w:sz w:val="28"/>
          <w:szCs w:val="28"/>
        </w:rPr>
        <w:t xml:space="preserve"> —</w:t>
      </w:r>
      <w:r w:rsidRPr="007B596A">
        <w:rPr>
          <w:rStyle w:val="ArialUnicodeMS66"/>
          <w:rFonts w:ascii="Times New Roman" w:hAnsi="Times New Roman" w:cs="Times New Roman"/>
          <w:spacing w:val="0"/>
          <w:sz w:val="28"/>
          <w:szCs w:val="28"/>
        </w:rPr>
        <w:t xml:space="preserve"> эффективност</w:t>
      </w:r>
      <w:r w:rsidR="00173D8D">
        <w:rPr>
          <w:rStyle w:val="ArialUnicodeMS66"/>
          <w:rFonts w:ascii="Times New Roman" w:hAnsi="Times New Roman" w:cs="Times New Roman"/>
          <w:spacing w:val="0"/>
          <w:sz w:val="28"/>
          <w:szCs w:val="28"/>
        </w:rPr>
        <w:t>ь каждого аппарата в системе га</w:t>
      </w:r>
      <w:r w:rsidRPr="007B596A">
        <w:rPr>
          <w:rStyle w:val="ArialUnicodeMS66"/>
          <w:rFonts w:ascii="Times New Roman" w:hAnsi="Times New Roman" w:cs="Times New Roman"/>
          <w:spacing w:val="0"/>
          <w:sz w:val="28"/>
          <w:szCs w:val="28"/>
        </w:rPr>
        <w:t>зоочистки.</w:t>
      </w:r>
    </w:p>
    <w:p w:rsidR="007B596A" w:rsidRDefault="007B596A" w:rsidP="007B596A">
      <w:pPr>
        <w:pStyle w:val="a4"/>
        <w:shd w:val="clear" w:color="auto" w:fill="auto"/>
        <w:spacing w:line="240" w:lineRule="auto"/>
        <w:ind w:firstLine="709"/>
        <w:rPr>
          <w:rStyle w:val="ArialUnicodeMS66"/>
          <w:rFonts w:ascii="Times New Roman" w:hAnsi="Times New Roman" w:cs="Times New Roman"/>
          <w:spacing w:val="0"/>
          <w:sz w:val="28"/>
          <w:szCs w:val="28"/>
        </w:rPr>
      </w:pPr>
      <w:r w:rsidRPr="007B596A">
        <w:rPr>
          <w:rStyle w:val="ArialUnicodeMS66"/>
          <w:rFonts w:ascii="Times New Roman" w:hAnsi="Times New Roman" w:cs="Times New Roman"/>
          <w:spacing w:val="0"/>
          <w:sz w:val="28"/>
          <w:szCs w:val="28"/>
        </w:rPr>
        <w:t>Если очищенный в аппарате воздух направляется в рабочую зону, то требуемую эффективн</w:t>
      </w:r>
      <w:r w:rsidR="00173D8D">
        <w:rPr>
          <w:rStyle w:val="ArialUnicodeMS66"/>
          <w:rFonts w:ascii="Times New Roman" w:hAnsi="Times New Roman" w:cs="Times New Roman"/>
          <w:spacing w:val="0"/>
          <w:sz w:val="28"/>
          <w:szCs w:val="28"/>
        </w:rPr>
        <w:t>ость аппарата или системы очист</w:t>
      </w:r>
      <w:r w:rsidRPr="007B596A">
        <w:rPr>
          <w:rStyle w:val="ArialUnicodeMS66"/>
          <w:rFonts w:ascii="Times New Roman" w:hAnsi="Times New Roman" w:cs="Times New Roman"/>
          <w:spacing w:val="0"/>
          <w:sz w:val="28"/>
          <w:szCs w:val="28"/>
        </w:rPr>
        <w:t>ки рассчитывают по формуле</w:t>
      </w:r>
    </w:p>
    <w:p w:rsidR="00173D8D" w:rsidRDefault="00173D8D" w:rsidP="007B596A">
      <w:pPr>
        <w:pStyle w:val="a4"/>
        <w:shd w:val="clear" w:color="auto" w:fill="auto"/>
        <w:spacing w:line="240" w:lineRule="auto"/>
        <w:ind w:firstLine="709"/>
        <w:rPr>
          <w:rStyle w:val="ArialUnicodeMS66"/>
          <w:rFonts w:ascii="Times New Roman" w:hAnsi="Times New Roman" w:cs="Times New Roman"/>
          <w:spacing w:val="0"/>
          <w:sz w:val="28"/>
          <w:szCs w:val="28"/>
        </w:rPr>
      </w:pPr>
    </w:p>
    <w:p w:rsidR="00173D8D" w:rsidRDefault="00173D8D" w:rsidP="00173D8D">
      <w:pPr>
        <w:pStyle w:val="a4"/>
        <w:shd w:val="clear" w:color="auto" w:fill="auto"/>
        <w:spacing w:line="240" w:lineRule="auto"/>
        <w:ind w:firstLine="2835"/>
        <w:rPr>
          <w:rStyle w:val="ArialUnicodeMS66"/>
          <w:rFonts w:ascii="Times New Roman" w:hAnsi="Times New Roman" w:cs="Times New Roman"/>
          <w:spacing w:val="0"/>
          <w:sz w:val="28"/>
          <w:szCs w:val="28"/>
        </w:rPr>
      </w:pPr>
      <w:r w:rsidRPr="00297017">
        <w:rPr>
          <w:rFonts w:ascii="Times New Roman" w:hAnsi="Times New Roman"/>
          <w:b w:val="0"/>
          <w:i w:val="0"/>
          <w:spacing w:val="0"/>
          <w:position w:val="-34"/>
          <w:sz w:val="28"/>
          <w:szCs w:val="32"/>
        </w:rPr>
        <w:object w:dxaOrig="2920" w:dyaOrig="840">
          <v:shape id="_x0000_i1288" type="#_x0000_t75" style="width:150pt;height:44.55pt" o:ole="">
            <v:imagedata r:id="rId601" o:title=""/>
          </v:shape>
          <o:OLEObject Type="Embed" ProgID="Equation.3" ShapeID="_x0000_i1288" DrawAspect="Content" ObjectID="_1478285770" r:id="rId602"/>
        </w:object>
      </w:r>
    </w:p>
    <w:p w:rsidR="00173D8D" w:rsidRPr="007B596A" w:rsidRDefault="00173D8D" w:rsidP="007B596A">
      <w:pPr>
        <w:pStyle w:val="a4"/>
        <w:shd w:val="clear" w:color="auto" w:fill="auto"/>
        <w:spacing w:line="240" w:lineRule="auto"/>
        <w:ind w:firstLine="709"/>
        <w:rPr>
          <w:rFonts w:ascii="Times New Roman" w:hAnsi="Times New Roman" w:cs="Times New Roman"/>
          <w:b w:val="0"/>
          <w:i w:val="0"/>
          <w:spacing w:val="0"/>
          <w:sz w:val="28"/>
          <w:szCs w:val="28"/>
        </w:rPr>
      </w:pPr>
    </w:p>
    <w:p w:rsidR="007B596A" w:rsidRPr="007B596A" w:rsidRDefault="007B596A" w:rsidP="007B596A">
      <w:pPr>
        <w:pStyle w:val="a4"/>
        <w:shd w:val="clear" w:color="auto" w:fill="auto"/>
        <w:spacing w:line="240" w:lineRule="auto"/>
        <w:ind w:firstLine="709"/>
        <w:rPr>
          <w:rFonts w:ascii="Times New Roman" w:hAnsi="Times New Roman" w:cs="Times New Roman"/>
          <w:b w:val="0"/>
          <w:i w:val="0"/>
          <w:spacing w:val="0"/>
          <w:sz w:val="28"/>
          <w:szCs w:val="28"/>
        </w:rPr>
      </w:pPr>
      <w:r w:rsidRPr="007B596A">
        <w:rPr>
          <w:rStyle w:val="ArialUnicodeMS66"/>
          <w:rFonts w:ascii="Times New Roman" w:hAnsi="Times New Roman" w:cs="Times New Roman"/>
          <w:spacing w:val="0"/>
          <w:sz w:val="28"/>
          <w:szCs w:val="28"/>
        </w:rPr>
        <w:t>Если выброс очищенного</w:t>
      </w:r>
      <w:r w:rsidR="00173D8D">
        <w:rPr>
          <w:rStyle w:val="ArialUnicodeMS66"/>
          <w:rFonts w:ascii="Times New Roman" w:hAnsi="Times New Roman" w:cs="Times New Roman"/>
          <w:spacing w:val="0"/>
          <w:sz w:val="28"/>
          <w:szCs w:val="28"/>
        </w:rPr>
        <w:t xml:space="preserve"> воздуха на территории промыш</w:t>
      </w:r>
      <w:r w:rsidRPr="007B596A">
        <w:rPr>
          <w:rStyle w:val="ArialUnicodeMS66"/>
          <w:rFonts w:ascii="Times New Roman" w:hAnsi="Times New Roman" w:cs="Times New Roman"/>
          <w:spacing w:val="0"/>
          <w:sz w:val="28"/>
          <w:szCs w:val="28"/>
        </w:rPr>
        <w:t>ленного предприятия осуществл</w:t>
      </w:r>
      <w:r w:rsidR="00173D8D">
        <w:rPr>
          <w:rStyle w:val="ArialUnicodeMS66"/>
          <w:rFonts w:ascii="Times New Roman" w:hAnsi="Times New Roman" w:cs="Times New Roman"/>
          <w:spacing w:val="0"/>
          <w:sz w:val="28"/>
          <w:szCs w:val="28"/>
        </w:rPr>
        <w:t>яется через трубы, то устанавли</w:t>
      </w:r>
      <w:r w:rsidRPr="007B596A">
        <w:rPr>
          <w:rStyle w:val="ArialUnicodeMS66"/>
          <w:rFonts w:ascii="Times New Roman" w:hAnsi="Times New Roman" w:cs="Times New Roman"/>
          <w:spacing w:val="0"/>
          <w:sz w:val="28"/>
          <w:szCs w:val="28"/>
        </w:rPr>
        <w:t>вают предельно допустимый выброс (ПДВ), определяющий то количество вредного вещества, которое может быть выброшено в единицу времени, чтобы с учетом рассеивания вред</w:t>
      </w:r>
      <w:r w:rsidR="00173D8D">
        <w:rPr>
          <w:rStyle w:val="ArialUnicodeMS66"/>
          <w:rFonts w:ascii="Times New Roman" w:hAnsi="Times New Roman" w:cs="Times New Roman"/>
          <w:spacing w:val="0"/>
          <w:sz w:val="28"/>
          <w:szCs w:val="28"/>
        </w:rPr>
        <w:t>ной приме</w:t>
      </w:r>
      <w:r w:rsidRPr="007B596A">
        <w:rPr>
          <w:rStyle w:val="ArialUnicodeMS66"/>
          <w:rFonts w:ascii="Times New Roman" w:hAnsi="Times New Roman" w:cs="Times New Roman"/>
          <w:spacing w:val="0"/>
          <w:sz w:val="28"/>
          <w:szCs w:val="28"/>
        </w:rPr>
        <w:t>си в атмосфере ее приземная концентрация не превышала пре</w:t>
      </w:r>
      <w:r w:rsidRPr="007B596A">
        <w:rPr>
          <w:rStyle w:val="ArialUnicodeMS66"/>
          <w:rFonts w:ascii="Times New Roman" w:hAnsi="Times New Roman" w:cs="Times New Roman"/>
          <w:spacing w:val="0"/>
          <w:sz w:val="28"/>
          <w:szCs w:val="28"/>
        </w:rPr>
        <w:softHyphen/>
        <w:t>дельно допустимую концентрацию для населенных мест. ПДВ может измеряться в мг/с и в т/год.</w:t>
      </w:r>
    </w:p>
    <w:p w:rsidR="007B596A" w:rsidRDefault="007B596A" w:rsidP="007B596A">
      <w:pPr>
        <w:pStyle w:val="a4"/>
        <w:shd w:val="clear" w:color="auto" w:fill="auto"/>
        <w:spacing w:line="240" w:lineRule="auto"/>
        <w:ind w:firstLine="709"/>
        <w:rPr>
          <w:rStyle w:val="ArialUnicodeMS66"/>
          <w:rFonts w:ascii="Times New Roman" w:hAnsi="Times New Roman" w:cs="Times New Roman"/>
          <w:spacing w:val="0"/>
          <w:sz w:val="28"/>
          <w:szCs w:val="28"/>
        </w:rPr>
      </w:pPr>
      <w:r w:rsidRPr="007B596A">
        <w:rPr>
          <w:rStyle w:val="ArialUnicodeMS66"/>
          <w:rFonts w:ascii="Times New Roman" w:hAnsi="Times New Roman" w:cs="Times New Roman"/>
          <w:spacing w:val="0"/>
          <w:sz w:val="28"/>
          <w:szCs w:val="28"/>
        </w:rPr>
        <w:t>Зная концентрацию каж</w:t>
      </w:r>
      <w:r w:rsidR="00173D8D">
        <w:rPr>
          <w:rStyle w:val="ArialUnicodeMS66"/>
          <w:rFonts w:ascii="Times New Roman" w:hAnsi="Times New Roman" w:cs="Times New Roman"/>
          <w:spacing w:val="0"/>
          <w:sz w:val="28"/>
          <w:szCs w:val="28"/>
        </w:rPr>
        <w:t>дого вредного вещества в очищае</w:t>
      </w:r>
      <w:r w:rsidRPr="007B596A">
        <w:rPr>
          <w:rStyle w:val="ArialUnicodeMS66"/>
          <w:rFonts w:ascii="Times New Roman" w:hAnsi="Times New Roman" w:cs="Times New Roman"/>
          <w:spacing w:val="0"/>
          <w:sz w:val="28"/>
          <w:szCs w:val="28"/>
        </w:rPr>
        <w:t xml:space="preserve">мых газах </w:t>
      </w:r>
      <w:r w:rsidR="00173D8D" w:rsidRPr="00173D8D">
        <w:rPr>
          <w:rFonts w:ascii="Times New Roman" w:hAnsi="Times New Roman"/>
          <w:b w:val="0"/>
          <w:i w:val="0"/>
          <w:spacing w:val="0"/>
          <w:position w:val="-12"/>
          <w:sz w:val="28"/>
          <w:szCs w:val="32"/>
        </w:rPr>
        <w:object w:dxaOrig="560" w:dyaOrig="380">
          <v:shape id="_x0000_i1289" type="#_x0000_t75" style="width:28.3pt;height:19.7pt" o:ole="">
            <v:imagedata r:id="rId603" o:title=""/>
          </v:shape>
          <o:OLEObject Type="Embed" ProgID="Equation.3" ShapeID="_x0000_i1289" DrawAspect="Content" ObjectID="_1478285771" r:id="rId604"/>
        </w:object>
      </w:r>
      <w:r w:rsidRPr="007B596A">
        <w:rPr>
          <w:rStyle w:val="ArialUnicodeMS66"/>
          <w:rFonts w:ascii="Times New Roman" w:hAnsi="Times New Roman" w:cs="Times New Roman"/>
          <w:spacing w:val="0"/>
          <w:sz w:val="28"/>
          <w:szCs w:val="28"/>
        </w:rPr>
        <w:t xml:space="preserve"> (мг/м</w:t>
      </w:r>
      <w:r w:rsidRPr="007B596A">
        <w:rPr>
          <w:rStyle w:val="ArialUnicodeMS66"/>
          <w:rFonts w:ascii="Times New Roman" w:hAnsi="Times New Roman" w:cs="Times New Roman"/>
          <w:spacing w:val="0"/>
          <w:sz w:val="28"/>
          <w:szCs w:val="28"/>
          <w:vertAlign w:val="superscript"/>
        </w:rPr>
        <w:t>3</w:t>
      </w:r>
      <w:r w:rsidRPr="007B596A">
        <w:rPr>
          <w:rStyle w:val="ArialUnicodeMS66"/>
          <w:rFonts w:ascii="Times New Roman" w:hAnsi="Times New Roman" w:cs="Times New Roman"/>
          <w:spacing w:val="0"/>
          <w:sz w:val="28"/>
          <w:szCs w:val="28"/>
        </w:rPr>
        <w:t xml:space="preserve">) и установленный для него ПДВ (мг/с), можно определить требуемую </w:t>
      </w:r>
      <w:r w:rsidR="00173D8D">
        <w:rPr>
          <w:rStyle w:val="ArialUnicodeMS66"/>
          <w:rFonts w:ascii="Times New Roman" w:hAnsi="Times New Roman" w:cs="Times New Roman"/>
          <w:spacing w:val="0"/>
          <w:sz w:val="28"/>
          <w:szCs w:val="28"/>
        </w:rPr>
        <w:lastRenderedPageBreak/>
        <w:t>эффективность очистки газоочист</w:t>
      </w:r>
      <w:r w:rsidRPr="007B596A">
        <w:rPr>
          <w:rStyle w:val="ArialUnicodeMS66"/>
          <w:rFonts w:ascii="Times New Roman" w:hAnsi="Times New Roman" w:cs="Times New Roman"/>
          <w:spacing w:val="0"/>
          <w:sz w:val="28"/>
          <w:szCs w:val="28"/>
        </w:rPr>
        <w:t>ного аппарата или их системы для этого вещества:</w:t>
      </w:r>
    </w:p>
    <w:p w:rsidR="00173D8D" w:rsidRDefault="00173D8D" w:rsidP="007B596A">
      <w:pPr>
        <w:pStyle w:val="a4"/>
        <w:shd w:val="clear" w:color="auto" w:fill="auto"/>
        <w:spacing w:line="240" w:lineRule="auto"/>
        <w:ind w:firstLine="709"/>
        <w:rPr>
          <w:rStyle w:val="ArialUnicodeMS66"/>
          <w:rFonts w:ascii="Times New Roman" w:hAnsi="Times New Roman" w:cs="Times New Roman"/>
          <w:spacing w:val="0"/>
          <w:sz w:val="28"/>
          <w:szCs w:val="28"/>
        </w:rPr>
      </w:pPr>
    </w:p>
    <w:p w:rsidR="00173D8D" w:rsidRDefault="00173D8D" w:rsidP="00173D8D">
      <w:pPr>
        <w:pStyle w:val="a4"/>
        <w:shd w:val="clear" w:color="auto" w:fill="auto"/>
        <w:spacing w:line="240" w:lineRule="auto"/>
        <w:ind w:firstLine="2835"/>
        <w:rPr>
          <w:rStyle w:val="ArialUnicodeMS66"/>
          <w:rFonts w:ascii="Times New Roman" w:hAnsi="Times New Roman" w:cs="Times New Roman"/>
          <w:spacing w:val="0"/>
          <w:sz w:val="28"/>
          <w:szCs w:val="28"/>
        </w:rPr>
      </w:pPr>
      <w:r w:rsidRPr="00297017">
        <w:rPr>
          <w:rFonts w:ascii="Times New Roman" w:hAnsi="Times New Roman"/>
          <w:b w:val="0"/>
          <w:i w:val="0"/>
          <w:spacing w:val="0"/>
          <w:position w:val="-34"/>
          <w:sz w:val="28"/>
          <w:szCs w:val="32"/>
        </w:rPr>
        <w:object w:dxaOrig="2439" w:dyaOrig="780">
          <v:shape id="_x0000_i1290" type="#_x0000_t75" style="width:125.15pt;height:41.15pt" o:ole="">
            <v:imagedata r:id="rId605" o:title=""/>
          </v:shape>
          <o:OLEObject Type="Embed" ProgID="Equation.3" ShapeID="_x0000_i1290" DrawAspect="Content" ObjectID="_1478285772" r:id="rId606"/>
        </w:object>
      </w:r>
    </w:p>
    <w:p w:rsidR="00173D8D" w:rsidRPr="007B596A" w:rsidRDefault="00173D8D" w:rsidP="007B596A">
      <w:pPr>
        <w:pStyle w:val="a4"/>
        <w:shd w:val="clear" w:color="auto" w:fill="auto"/>
        <w:spacing w:line="240" w:lineRule="auto"/>
        <w:ind w:firstLine="709"/>
        <w:rPr>
          <w:rFonts w:ascii="Times New Roman" w:hAnsi="Times New Roman" w:cs="Times New Roman"/>
          <w:b w:val="0"/>
          <w:i w:val="0"/>
          <w:spacing w:val="0"/>
          <w:sz w:val="28"/>
          <w:szCs w:val="28"/>
        </w:rPr>
      </w:pPr>
    </w:p>
    <w:p w:rsidR="007B596A" w:rsidRPr="007B596A" w:rsidRDefault="007B596A" w:rsidP="007B596A">
      <w:pPr>
        <w:pStyle w:val="a4"/>
        <w:shd w:val="clear" w:color="auto" w:fill="auto"/>
        <w:spacing w:line="240" w:lineRule="auto"/>
        <w:ind w:firstLine="709"/>
        <w:rPr>
          <w:rFonts w:ascii="Times New Roman" w:hAnsi="Times New Roman" w:cs="Times New Roman"/>
          <w:b w:val="0"/>
          <w:i w:val="0"/>
          <w:spacing w:val="0"/>
          <w:sz w:val="28"/>
          <w:szCs w:val="28"/>
        </w:rPr>
      </w:pPr>
      <w:r w:rsidRPr="007B596A">
        <w:rPr>
          <w:rStyle w:val="ArialUnicodeMS66"/>
          <w:rFonts w:ascii="Times New Roman" w:hAnsi="Times New Roman" w:cs="Times New Roman"/>
          <w:spacing w:val="0"/>
          <w:sz w:val="28"/>
          <w:szCs w:val="28"/>
        </w:rPr>
        <w:t xml:space="preserve">где </w:t>
      </w:r>
      <w:r w:rsidRPr="007B596A">
        <w:rPr>
          <w:rStyle w:val="ArialUnicodeMS"/>
          <w:rFonts w:ascii="Times New Roman" w:hAnsi="Times New Roman" w:cs="Times New Roman"/>
          <w:spacing w:val="0"/>
          <w:sz w:val="28"/>
          <w:szCs w:val="28"/>
          <w:lang w:val="en-US" w:eastAsia="en-US"/>
        </w:rPr>
        <w:t>Q</w:t>
      </w:r>
      <w:r w:rsidRPr="007B596A">
        <w:rPr>
          <w:rStyle w:val="ArialUnicodeMS"/>
          <w:rFonts w:ascii="Times New Roman" w:hAnsi="Times New Roman" w:cs="Times New Roman"/>
          <w:spacing w:val="0"/>
          <w:sz w:val="28"/>
          <w:szCs w:val="28"/>
          <w:lang w:eastAsia="en-US"/>
        </w:rPr>
        <w:t xml:space="preserve"> </w:t>
      </w:r>
      <w:r w:rsidRPr="007B596A">
        <w:rPr>
          <w:rStyle w:val="ArialUnicodeMS"/>
          <w:rFonts w:ascii="Times New Roman" w:hAnsi="Times New Roman" w:cs="Times New Roman"/>
          <w:spacing w:val="0"/>
          <w:sz w:val="28"/>
          <w:szCs w:val="28"/>
        </w:rPr>
        <w:t>—</w:t>
      </w:r>
      <w:r w:rsidRPr="007B596A">
        <w:rPr>
          <w:rStyle w:val="ArialUnicodeMS66"/>
          <w:rFonts w:ascii="Times New Roman" w:hAnsi="Times New Roman" w:cs="Times New Roman"/>
          <w:spacing w:val="0"/>
          <w:sz w:val="28"/>
          <w:szCs w:val="28"/>
        </w:rPr>
        <w:t xml:space="preserve"> объем очищаемых газов в единицу времени (м</w:t>
      </w:r>
      <w:r w:rsidRPr="007B596A">
        <w:rPr>
          <w:rStyle w:val="ArialUnicodeMS66"/>
          <w:rFonts w:ascii="Times New Roman" w:hAnsi="Times New Roman" w:cs="Times New Roman"/>
          <w:spacing w:val="0"/>
          <w:sz w:val="28"/>
          <w:szCs w:val="28"/>
          <w:vertAlign w:val="superscript"/>
        </w:rPr>
        <w:t>3</w:t>
      </w:r>
      <w:r w:rsidRPr="007B596A">
        <w:rPr>
          <w:rStyle w:val="ArialUnicodeMS66"/>
          <w:rFonts w:ascii="Times New Roman" w:hAnsi="Times New Roman" w:cs="Times New Roman"/>
          <w:spacing w:val="0"/>
          <w:sz w:val="28"/>
          <w:szCs w:val="28"/>
        </w:rPr>
        <w:t>/с).</w:t>
      </w:r>
    </w:p>
    <w:p w:rsidR="007B596A" w:rsidRPr="007B596A" w:rsidRDefault="007B596A" w:rsidP="007B596A">
      <w:pPr>
        <w:pStyle w:val="a4"/>
        <w:shd w:val="clear" w:color="auto" w:fill="auto"/>
        <w:spacing w:line="240" w:lineRule="auto"/>
        <w:ind w:firstLine="709"/>
        <w:rPr>
          <w:rFonts w:ascii="Times New Roman" w:hAnsi="Times New Roman" w:cs="Times New Roman"/>
          <w:b w:val="0"/>
          <w:i w:val="0"/>
          <w:spacing w:val="0"/>
          <w:sz w:val="28"/>
          <w:szCs w:val="28"/>
        </w:rPr>
      </w:pPr>
      <w:r w:rsidRPr="007B596A">
        <w:rPr>
          <w:rStyle w:val="ArialUnicodeMS66"/>
          <w:rFonts w:ascii="Times New Roman" w:hAnsi="Times New Roman" w:cs="Times New Roman"/>
          <w:spacing w:val="0"/>
          <w:sz w:val="28"/>
          <w:szCs w:val="28"/>
        </w:rPr>
        <w:t>Номенклатура существующих газоочистных аппаратов очень широка, а их технические возможности позволяют обеспечивать высокие степени очистки отходящих газов практически по всем веществам. Создание высокоэффективных газоочистных систем сдерживается лишь финансовыми возможностями предприятий и государства.</w:t>
      </w:r>
    </w:p>
    <w:p w:rsidR="007B596A" w:rsidRPr="007B596A" w:rsidRDefault="007B596A" w:rsidP="007B596A">
      <w:pPr>
        <w:pStyle w:val="a4"/>
        <w:shd w:val="clear" w:color="auto" w:fill="auto"/>
        <w:spacing w:line="240" w:lineRule="auto"/>
        <w:ind w:firstLine="709"/>
        <w:rPr>
          <w:rFonts w:ascii="Times New Roman" w:hAnsi="Times New Roman" w:cs="Times New Roman"/>
          <w:b w:val="0"/>
          <w:i w:val="0"/>
          <w:spacing w:val="0"/>
          <w:sz w:val="28"/>
          <w:szCs w:val="28"/>
        </w:rPr>
      </w:pPr>
      <w:r w:rsidRPr="007B596A">
        <w:rPr>
          <w:rStyle w:val="ArialUnicodeMS"/>
          <w:rFonts w:ascii="Times New Roman" w:hAnsi="Times New Roman" w:cs="Times New Roman"/>
          <w:spacing w:val="0"/>
          <w:sz w:val="28"/>
          <w:szCs w:val="28"/>
        </w:rPr>
        <w:t>Пылеуловители.</w:t>
      </w:r>
      <w:r w:rsidRPr="007B596A">
        <w:rPr>
          <w:rStyle w:val="ArialUnicodeMS66"/>
          <w:rFonts w:ascii="Times New Roman" w:hAnsi="Times New Roman" w:cs="Times New Roman"/>
          <w:spacing w:val="0"/>
          <w:sz w:val="28"/>
          <w:szCs w:val="28"/>
        </w:rPr>
        <w:t xml:space="preserve"> Для очис</w:t>
      </w:r>
      <w:r w:rsidR="00173D8D">
        <w:rPr>
          <w:rStyle w:val="ArialUnicodeMS66"/>
          <w:rFonts w:ascii="Times New Roman" w:hAnsi="Times New Roman" w:cs="Times New Roman"/>
          <w:spacing w:val="0"/>
          <w:sz w:val="28"/>
          <w:szCs w:val="28"/>
        </w:rPr>
        <w:t>тки отходящих газов от пыли име</w:t>
      </w:r>
      <w:r w:rsidRPr="007B596A">
        <w:rPr>
          <w:rStyle w:val="ArialUnicodeMS66"/>
          <w:rFonts w:ascii="Times New Roman" w:hAnsi="Times New Roman" w:cs="Times New Roman"/>
          <w:spacing w:val="0"/>
          <w:sz w:val="28"/>
          <w:szCs w:val="28"/>
        </w:rPr>
        <w:t>ется широкий выбор аппаратов, которые можно разделить на две большие группы: сухие и мо</w:t>
      </w:r>
      <w:r w:rsidR="00173D8D">
        <w:rPr>
          <w:rStyle w:val="ArialUnicodeMS66"/>
          <w:rFonts w:ascii="Times New Roman" w:hAnsi="Times New Roman" w:cs="Times New Roman"/>
          <w:spacing w:val="0"/>
          <w:sz w:val="28"/>
          <w:szCs w:val="28"/>
        </w:rPr>
        <w:t>крые (скрубберы) — орошаемые во</w:t>
      </w:r>
      <w:r w:rsidRPr="007B596A">
        <w:rPr>
          <w:rStyle w:val="ArialUnicodeMS66"/>
          <w:rFonts w:ascii="Times New Roman" w:hAnsi="Times New Roman" w:cs="Times New Roman"/>
          <w:spacing w:val="0"/>
          <w:sz w:val="28"/>
          <w:szCs w:val="28"/>
        </w:rPr>
        <w:t>дой. Рассмотрим лишь некот</w:t>
      </w:r>
      <w:r w:rsidR="00173D8D">
        <w:rPr>
          <w:rStyle w:val="ArialUnicodeMS66"/>
          <w:rFonts w:ascii="Times New Roman" w:hAnsi="Times New Roman" w:cs="Times New Roman"/>
          <w:spacing w:val="0"/>
          <w:sz w:val="28"/>
          <w:szCs w:val="28"/>
        </w:rPr>
        <w:t>орые из них, получившие наиболь</w:t>
      </w:r>
      <w:r w:rsidRPr="007B596A">
        <w:rPr>
          <w:rStyle w:val="ArialUnicodeMS66"/>
          <w:rFonts w:ascii="Times New Roman" w:hAnsi="Times New Roman" w:cs="Times New Roman"/>
          <w:spacing w:val="0"/>
          <w:sz w:val="28"/>
          <w:szCs w:val="28"/>
        </w:rPr>
        <w:t>шее распространение в технике пылеулавливания.</w:t>
      </w:r>
    </w:p>
    <w:p w:rsidR="00173D8D" w:rsidRDefault="007B596A" w:rsidP="007B596A">
      <w:pPr>
        <w:pStyle w:val="a4"/>
        <w:shd w:val="clear" w:color="auto" w:fill="auto"/>
        <w:spacing w:line="240" w:lineRule="auto"/>
        <w:ind w:firstLine="709"/>
        <w:rPr>
          <w:rStyle w:val="ArialUnicodeMS66"/>
          <w:rFonts w:ascii="Times New Roman" w:hAnsi="Times New Roman" w:cs="Times New Roman"/>
          <w:spacing w:val="0"/>
          <w:sz w:val="28"/>
          <w:szCs w:val="28"/>
          <w:lang w:val="en-US"/>
        </w:rPr>
      </w:pPr>
      <w:r w:rsidRPr="007B596A">
        <w:rPr>
          <w:rStyle w:val="ArialUnicodeMS"/>
          <w:rFonts w:ascii="Times New Roman" w:hAnsi="Times New Roman" w:cs="Times New Roman"/>
          <w:spacing w:val="0"/>
          <w:sz w:val="28"/>
          <w:szCs w:val="28"/>
        </w:rPr>
        <w:t>Циклоны.</w:t>
      </w:r>
      <w:r w:rsidRPr="007B596A">
        <w:rPr>
          <w:rStyle w:val="ArialUnicodeMS66"/>
          <w:rFonts w:ascii="Times New Roman" w:hAnsi="Times New Roman" w:cs="Times New Roman"/>
          <w:spacing w:val="0"/>
          <w:sz w:val="28"/>
          <w:szCs w:val="28"/>
        </w:rPr>
        <w:t xml:space="preserve"> Наиболее широкое распространение в практике пылеулавливания получили </w:t>
      </w:r>
      <w:r w:rsidR="00173D8D">
        <w:rPr>
          <w:rStyle w:val="ArialUnicodeMS66"/>
          <w:rFonts w:ascii="Times New Roman" w:hAnsi="Times New Roman" w:cs="Times New Roman"/>
          <w:spacing w:val="0"/>
          <w:sz w:val="28"/>
          <w:szCs w:val="28"/>
        </w:rPr>
        <w:t>циклоны различных видов: одиноч</w:t>
      </w:r>
      <w:r w:rsidRPr="007B596A">
        <w:rPr>
          <w:rStyle w:val="ArialUnicodeMS66"/>
          <w:rFonts w:ascii="Times New Roman" w:hAnsi="Times New Roman" w:cs="Times New Roman"/>
          <w:spacing w:val="0"/>
          <w:sz w:val="28"/>
          <w:szCs w:val="28"/>
        </w:rPr>
        <w:t xml:space="preserve">ные, групповые, батарейные. На рис. </w:t>
      </w:r>
      <w:r w:rsidRPr="007B596A">
        <w:rPr>
          <w:rStyle w:val="57"/>
          <w:rFonts w:ascii="Times New Roman" w:hAnsi="Times New Roman" w:cs="Times New Roman"/>
          <w:b w:val="0"/>
          <w:i w:val="0"/>
          <w:spacing w:val="0"/>
          <w:sz w:val="28"/>
          <w:szCs w:val="28"/>
        </w:rPr>
        <w:t>3.77</w:t>
      </w:r>
      <w:r w:rsidR="00173D8D">
        <w:rPr>
          <w:rStyle w:val="ArialUnicodeMS66"/>
          <w:rFonts w:ascii="Times New Roman" w:hAnsi="Times New Roman" w:cs="Times New Roman"/>
          <w:spacing w:val="0"/>
          <w:sz w:val="28"/>
          <w:szCs w:val="28"/>
        </w:rPr>
        <w:t xml:space="preserve"> изображена конструк</w:t>
      </w:r>
      <w:r w:rsidRPr="007B596A">
        <w:rPr>
          <w:rStyle w:val="ArialUnicodeMS66"/>
          <w:rFonts w:ascii="Times New Roman" w:hAnsi="Times New Roman" w:cs="Times New Roman"/>
          <w:spacing w:val="0"/>
          <w:sz w:val="28"/>
          <w:szCs w:val="28"/>
        </w:rPr>
        <w:t xml:space="preserve">ция </w:t>
      </w:r>
      <w:r w:rsidRPr="007B596A">
        <w:rPr>
          <w:rStyle w:val="ArialUnicodeMS"/>
          <w:rFonts w:ascii="Times New Roman" w:hAnsi="Times New Roman" w:cs="Times New Roman"/>
          <w:spacing w:val="0"/>
          <w:sz w:val="28"/>
          <w:szCs w:val="28"/>
        </w:rPr>
        <w:t>одиночного циклона.</w:t>
      </w:r>
    </w:p>
    <w:p w:rsidR="00173D8D" w:rsidRDefault="00173D8D" w:rsidP="007B596A">
      <w:pPr>
        <w:pStyle w:val="a4"/>
        <w:shd w:val="clear" w:color="auto" w:fill="auto"/>
        <w:spacing w:line="240" w:lineRule="auto"/>
        <w:ind w:firstLine="709"/>
        <w:rPr>
          <w:rStyle w:val="ArialUnicodeMS66"/>
          <w:rFonts w:ascii="Times New Roman" w:hAnsi="Times New Roman" w:cs="Times New Roman"/>
          <w:spacing w:val="0"/>
          <w:sz w:val="28"/>
          <w:szCs w:val="28"/>
          <w:lang w:val="en-US"/>
        </w:rPr>
      </w:pPr>
    </w:p>
    <w:p w:rsidR="00173D8D" w:rsidRDefault="00AB621A" w:rsidP="00AB621A">
      <w:pPr>
        <w:pStyle w:val="a4"/>
        <w:shd w:val="clear" w:color="auto" w:fill="auto"/>
        <w:spacing w:line="240" w:lineRule="auto"/>
        <w:ind w:firstLine="0"/>
        <w:jc w:val="center"/>
        <w:rPr>
          <w:rStyle w:val="ArialUnicodeMS66"/>
          <w:rFonts w:ascii="Times New Roman" w:hAnsi="Times New Roman" w:cs="Times New Roman"/>
          <w:spacing w:val="0"/>
          <w:sz w:val="28"/>
          <w:szCs w:val="28"/>
          <w:lang w:val="en-US"/>
        </w:rPr>
      </w:pPr>
      <w:r w:rsidRPr="00AB621A">
        <w:rPr>
          <w:rFonts w:ascii="Times New Roman" w:hAnsi="Times New Roman" w:cs="Times New Roman"/>
          <w:b w:val="0"/>
          <w:i w:val="0"/>
          <w:noProof/>
          <w:spacing w:val="0"/>
          <w:sz w:val="28"/>
          <w:szCs w:val="28"/>
        </w:rPr>
        <w:drawing>
          <wp:inline distT="0" distB="0" distL="0" distR="0">
            <wp:extent cx="2057400" cy="2329815"/>
            <wp:effectExtent l="19050" t="0" r="0" b="0"/>
            <wp:docPr id="68"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07"/>
                    <a:srcRect/>
                    <a:stretch>
                      <a:fillRect/>
                    </a:stretch>
                  </pic:blipFill>
                  <pic:spPr bwMode="auto">
                    <a:xfrm>
                      <a:off x="0" y="0"/>
                      <a:ext cx="2057400" cy="2329815"/>
                    </a:xfrm>
                    <a:prstGeom prst="rect">
                      <a:avLst/>
                    </a:prstGeom>
                    <a:noFill/>
                    <a:ln w="9525">
                      <a:noFill/>
                      <a:miter lim="800000"/>
                      <a:headEnd/>
                      <a:tailEnd/>
                    </a:ln>
                  </pic:spPr>
                </pic:pic>
              </a:graphicData>
            </a:graphic>
          </wp:inline>
        </w:drawing>
      </w:r>
    </w:p>
    <w:p w:rsidR="00173D8D" w:rsidRDefault="00173D8D" w:rsidP="007B596A">
      <w:pPr>
        <w:pStyle w:val="a4"/>
        <w:shd w:val="clear" w:color="auto" w:fill="auto"/>
        <w:spacing w:line="240" w:lineRule="auto"/>
        <w:ind w:firstLine="709"/>
        <w:rPr>
          <w:rStyle w:val="ArialUnicodeMS66"/>
          <w:rFonts w:ascii="Times New Roman" w:hAnsi="Times New Roman" w:cs="Times New Roman"/>
          <w:spacing w:val="0"/>
          <w:sz w:val="28"/>
          <w:szCs w:val="28"/>
          <w:lang w:val="en-US"/>
        </w:rPr>
      </w:pPr>
    </w:p>
    <w:p w:rsidR="004758EC" w:rsidRDefault="00AB621A" w:rsidP="004758EC">
      <w:pPr>
        <w:pStyle w:val="aa"/>
        <w:shd w:val="clear" w:color="auto" w:fill="auto"/>
        <w:spacing w:line="240" w:lineRule="auto"/>
        <w:jc w:val="center"/>
        <w:rPr>
          <w:rStyle w:val="TimesNewRoman2"/>
          <w:b w:val="0"/>
          <w:spacing w:val="0"/>
          <w:sz w:val="28"/>
          <w:szCs w:val="28"/>
        </w:rPr>
      </w:pPr>
      <w:r w:rsidRPr="00AB621A">
        <w:rPr>
          <w:rStyle w:val="ArialUnicodeMS73"/>
          <w:rFonts w:ascii="Times New Roman" w:hAnsi="Times New Roman" w:cs="Times New Roman"/>
          <w:b w:val="0"/>
          <w:i w:val="0"/>
          <w:spacing w:val="0"/>
          <w:sz w:val="28"/>
          <w:szCs w:val="28"/>
        </w:rPr>
        <w:t>Рис</w:t>
      </w:r>
      <w:r w:rsidR="004758EC">
        <w:rPr>
          <w:rStyle w:val="ArialUnicodeMS73"/>
          <w:rFonts w:ascii="Times New Roman" w:hAnsi="Times New Roman" w:cs="Times New Roman"/>
          <w:b w:val="0"/>
          <w:i w:val="0"/>
          <w:spacing w:val="0"/>
          <w:sz w:val="28"/>
          <w:szCs w:val="28"/>
        </w:rPr>
        <w:t>унок</w:t>
      </w:r>
      <w:r w:rsidR="004758EC">
        <w:rPr>
          <w:rStyle w:val="TimesNewRoman3"/>
          <w:spacing w:val="0"/>
          <w:sz w:val="28"/>
          <w:szCs w:val="28"/>
        </w:rPr>
        <w:t xml:space="preserve"> 3.77</w:t>
      </w:r>
      <w:r w:rsidRPr="00AB621A">
        <w:rPr>
          <w:rStyle w:val="TimesNewRoman3"/>
          <w:spacing w:val="0"/>
          <w:sz w:val="28"/>
          <w:szCs w:val="28"/>
        </w:rPr>
        <w:t xml:space="preserve"> </w:t>
      </w:r>
      <w:r w:rsidRPr="00AB621A">
        <w:rPr>
          <w:rStyle w:val="TimesNewRoman2"/>
          <w:b w:val="0"/>
          <w:spacing w:val="0"/>
          <w:sz w:val="28"/>
          <w:szCs w:val="28"/>
        </w:rPr>
        <w:t>Одиночный циклон:</w:t>
      </w:r>
    </w:p>
    <w:p w:rsidR="00AB621A" w:rsidRPr="00AB621A" w:rsidRDefault="00AB621A" w:rsidP="004758EC">
      <w:pPr>
        <w:pStyle w:val="aa"/>
        <w:shd w:val="clear" w:color="auto" w:fill="auto"/>
        <w:spacing w:line="240" w:lineRule="auto"/>
        <w:jc w:val="center"/>
        <w:rPr>
          <w:rFonts w:ascii="Times New Roman" w:hAnsi="Times New Roman" w:cs="Times New Roman"/>
          <w:spacing w:val="0"/>
          <w:sz w:val="28"/>
          <w:szCs w:val="28"/>
        </w:rPr>
      </w:pPr>
      <w:r w:rsidRPr="00AB621A">
        <w:rPr>
          <w:rStyle w:val="ArialUnicodeMS72"/>
          <w:rFonts w:ascii="Times New Roman" w:hAnsi="Times New Roman" w:cs="Times New Roman"/>
          <w:b w:val="0"/>
          <w:i w:val="0"/>
          <w:spacing w:val="0"/>
          <w:sz w:val="28"/>
          <w:szCs w:val="28"/>
        </w:rPr>
        <w:t>1</w:t>
      </w:r>
      <w:r w:rsidRPr="00AB621A">
        <w:rPr>
          <w:rStyle w:val="TimesNewRoman3"/>
          <w:spacing w:val="0"/>
          <w:sz w:val="28"/>
          <w:szCs w:val="28"/>
        </w:rPr>
        <w:t xml:space="preserve"> — </w:t>
      </w:r>
      <w:r w:rsidRPr="00AB621A">
        <w:rPr>
          <w:rStyle w:val="TimesNewRoman2"/>
          <w:b w:val="0"/>
          <w:spacing w:val="0"/>
          <w:sz w:val="28"/>
          <w:szCs w:val="28"/>
        </w:rPr>
        <w:t xml:space="preserve">патрубок входа запыленного газа; </w:t>
      </w:r>
      <w:r w:rsidRPr="00AB621A">
        <w:rPr>
          <w:rStyle w:val="ArialUnicodeMS72"/>
          <w:rFonts w:ascii="Times New Roman" w:hAnsi="Times New Roman" w:cs="Times New Roman"/>
          <w:b w:val="0"/>
          <w:i w:val="0"/>
          <w:spacing w:val="0"/>
          <w:sz w:val="28"/>
          <w:szCs w:val="28"/>
        </w:rPr>
        <w:t>2 —</w:t>
      </w:r>
      <w:r w:rsidRPr="00AB621A">
        <w:rPr>
          <w:rStyle w:val="TimesNewRoman3"/>
          <w:spacing w:val="0"/>
          <w:sz w:val="28"/>
          <w:szCs w:val="28"/>
        </w:rPr>
        <w:t xml:space="preserve"> </w:t>
      </w:r>
      <w:r w:rsidR="004758EC">
        <w:rPr>
          <w:rStyle w:val="TimesNewRoman2"/>
          <w:b w:val="0"/>
          <w:spacing w:val="0"/>
          <w:sz w:val="28"/>
          <w:szCs w:val="28"/>
        </w:rPr>
        <w:t>винто</w:t>
      </w:r>
      <w:r w:rsidRPr="00AB621A">
        <w:rPr>
          <w:rStyle w:val="TimesNewRoman2"/>
          <w:b w:val="0"/>
          <w:spacing w:val="0"/>
          <w:sz w:val="28"/>
          <w:szCs w:val="28"/>
        </w:rPr>
        <w:t xml:space="preserve">образная крышка; 3 — выхлопная труба; </w:t>
      </w:r>
      <w:r w:rsidRPr="00AB621A">
        <w:rPr>
          <w:rStyle w:val="8pt"/>
          <w:rFonts w:ascii="Times New Roman" w:hAnsi="Times New Roman" w:cs="Times New Roman"/>
          <w:b w:val="0"/>
          <w:i w:val="0"/>
          <w:sz w:val="28"/>
          <w:szCs w:val="28"/>
        </w:rPr>
        <w:t>4</w:t>
      </w:r>
      <w:r w:rsidRPr="00AB621A">
        <w:rPr>
          <w:rStyle w:val="TimesNewRoman2"/>
          <w:b w:val="0"/>
          <w:spacing w:val="0"/>
          <w:sz w:val="28"/>
          <w:szCs w:val="28"/>
        </w:rPr>
        <w:t xml:space="preserve"> — корпус (цилиндрическая часть); </w:t>
      </w:r>
      <w:r w:rsidRPr="00AB621A">
        <w:rPr>
          <w:rStyle w:val="8pt"/>
          <w:rFonts w:ascii="Times New Roman" w:hAnsi="Times New Roman" w:cs="Times New Roman"/>
          <w:b w:val="0"/>
          <w:i w:val="0"/>
          <w:sz w:val="28"/>
          <w:szCs w:val="28"/>
        </w:rPr>
        <w:t>5 —</w:t>
      </w:r>
      <w:r w:rsidRPr="00AB621A">
        <w:rPr>
          <w:rStyle w:val="TimesNewRoman2"/>
          <w:b w:val="0"/>
          <w:spacing w:val="0"/>
          <w:sz w:val="28"/>
          <w:szCs w:val="28"/>
        </w:rPr>
        <w:t xml:space="preserve"> корпус (коническая часть); </w:t>
      </w:r>
      <w:r w:rsidRPr="00AB621A">
        <w:rPr>
          <w:rStyle w:val="8pt"/>
          <w:rFonts w:ascii="Times New Roman" w:hAnsi="Times New Roman" w:cs="Times New Roman"/>
          <w:b w:val="0"/>
          <w:i w:val="0"/>
          <w:sz w:val="28"/>
          <w:szCs w:val="28"/>
        </w:rPr>
        <w:t>6</w:t>
      </w:r>
      <w:r w:rsidRPr="00AB621A">
        <w:rPr>
          <w:rStyle w:val="TimesNewRoman2"/>
          <w:b w:val="0"/>
          <w:spacing w:val="0"/>
          <w:sz w:val="28"/>
          <w:szCs w:val="28"/>
        </w:rPr>
        <w:t xml:space="preserve"> — пылевой затвор; </w:t>
      </w:r>
      <w:r w:rsidRPr="00AB621A">
        <w:rPr>
          <w:rStyle w:val="ArialUnicodeMS0"/>
          <w:rFonts w:ascii="Times New Roman" w:hAnsi="Times New Roman" w:cs="Times New Roman"/>
          <w:spacing w:val="0"/>
          <w:sz w:val="28"/>
          <w:szCs w:val="28"/>
        </w:rPr>
        <w:t xml:space="preserve">7 </w:t>
      </w:r>
      <w:r w:rsidRPr="00AB621A">
        <w:rPr>
          <w:rStyle w:val="TimesNewRoman2"/>
          <w:b w:val="0"/>
          <w:spacing w:val="0"/>
          <w:sz w:val="28"/>
          <w:szCs w:val="28"/>
        </w:rPr>
        <w:t xml:space="preserve">— бункер; </w:t>
      </w:r>
      <w:r w:rsidRPr="00AB621A">
        <w:rPr>
          <w:rStyle w:val="8pt"/>
          <w:rFonts w:ascii="Times New Roman" w:hAnsi="Times New Roman" w:cs="Times New Roman"/>
          <w:b w:val="0"/>
          <w:i w:val="0"/>
          <w:sz w:val="28"/>
          <w:szCs w:val="28"/>
        </w:rPr>
        <w:t>8 —</w:t>
      </w:r>
      <w:r w:rsidRPr="00AB621A">
        <w:rPr>
          <w:rStyle w:val="TimesNewRoman2"/>
          <w:b w:val="0"/>
          <w:spacing w:val="0"/>
          <w:sz w:val="28"/>
          <w:szCs w:val="28"/>
        </w:rPr>
        <w:t xml:space="preserve"> камера очищенного газа; </w:t>
      </w:r>
      <w:r w:rsidRPr="00AB621A">
        <w:rPr>
          <w:rStyle w:val="8pt"/>
          <w:rFonts w:ascii="Times New Roman" w:hAnsi="Times New Roman" w:cs="Times New Roman"/>
          <w:b w:val="0"/>
          <w:i w:val="0"/>
          <w:sz w:val="28"/>
          <w:szCs w:val="28"/>
        </w:rPr>
        <w:t>9 —</w:t>
      </w:r>
      <w:r w:rsidRPr="00AB621A">
        <w:rPr>
          <w:rStyle w:val="TimesNewRoman2"/>
          <w:b w:val="0"/>
          <w:spacing w:val="0"/>
          <w:sz w:val="28"/>
          <w:szCs w:val="28"/>
        </w:rPr>
        <w:t xml:space="preserve"> патрубок выхода очищенного газа</w:t>
      </w:r>
    </w:p>
    <w:p w:rsidR="00173D8D" w:rsidRPr="004758EC" w:rsidRDefault="00173D8D" w:rsidP="007B596A">
      <w:pPr>
        <w:pStyle w:val="a4"/>
        <w:shd w:val="clear" w:color="auto" w:fill="auto"/>
        <w:spacing w:line="240" w:lineRule="auto"/>
        <w:ind w:firstLine="709"/>
        <w:rPr>
          <w:rStyle w:val="ArialUnicodeMS66"/>
          <w:rFonts w:ascii="Times New Roman" w:hAnsi="Times New Roman" w:cs="Times New Roman"/>
          <w:spacing w:val="0"/>
          <w:sz w:val="28"/>
          <w:szCs w:val="28"/>
        </w:rPr>
      </w:pPr>
    </w:p>
    <w:p w:rsidR="00AB621A" w:rsidRPr="00AB621A" w:rsidRDefault="007B596A" w:rsidP="004758EC">
      <w:pPr>
        <w:pStyle w:val="a4"/>
        <w:shd w:val="clear" w:color="auto" w:fill="auto"/>
        <w:spacing w:line="240" w:lineRule="auto"/>
        <w:ind w:firstLine="709"/>
        <w:rPr>
          <w:rFonts w:ascii="Times New Roman" w:hAnsi="Times New Roman" w:cs="Times New Roman"/>
          <w:b w:val="0"/>
          <w:i w:val="0"/>
          <w:spacing w:val="0"/>
          <w:sz w:val="28"/>
          <w:szCs w:val="28"/>
        </w:rPr>
      </w:pPr>
      <w:r w:rsidRPr="007B596A">
        <w:rPr>
          <w:rStyle w:val="ArialUnicodeMS66"/>
          <w:rFonts w:ascii="Times New Roman" w:hAnsi="Times New Roman" w:cs="Times New Roman"/>
          <w:spacing w:val="0"/>
          <w:sz w:val="28"/>
          <w:szCs w:val="28"/>
        </w:rPr>
        <w:t xml:space="preserve">Очищаемый воздух из входного патрубка </w:t>
      </w:r>
      <w:r w:rsidRPr="007B596A">
        <w:rPr>
          <w:rStyle w:val="ArialUnicodeMS"/>
          <w:rFonts w:ascii="Times New Roman" w:hAnsi="Times New Roman" w:cs="Times New Roman"/>
          <w:spacing w:val="0"/>
          <w:sz w:val="28"/>
          <w:szCs w:val="28"/>
        </w:rPr>
        <w:t>1</w:t>
      </w:r>
      <w:r w:rsidRPr="007B596A">
        <w:rPr>
          <w:rStyle w:val="ArialUnicodeMS66"/>
          <w:rFonts w:ascii="Times New Roman" w:hAnsi="Times New Roman" w:cs="Times New Roman"/>
          <w:spacing w:val="0"/>
          <w:sz w:val="28"/>
          <w:szCs w:val="28"/>
        </w:rPr>
        <w:t xml:space="preserve"> через спиралеобразный вход </w:t>
      </w:r>
      <w:r w:rsidRPr="007B596A">
        <w:rPr>
          <w:rStyle w:val="ArialUnicodeMS"/>
          <w:rFonts w:ascii="Times New Roman" w:hAnsi="Times New Roman" w:cs="Times New Roman"/>
          <w:spacing w:val="0"/>
          <w:sz w:val="28"/>
          <w:szCs w:val="28"/>
        </w:rPr>
        <w:t>2,</w:t>
      </w:r>
      <w:r w:rsidR="004758EC">
        <w:rPr>
          <w:rStyle w:val="ArialUnicodeMS66"/>
          <w:rFonts w:ascii="Times New Roman" w:hAnsi="Times New Roman" w:cs="Times New Roman"/>
          <w:spacing w:val="0"/>
          <w:sz w:val="28"/>
          <w:szCs w:val="28"/>
        </w:rPr>
        <w:t xml:space="preserve"> предназначенный для закручи</w:t>
      </w:r>
      <w:r w:rsidRPr="007B596A">
        <w:rPr>
          <w:rStyle w:val="ArialUnicodeMS66"/>
          <w:rFonts w:ascii="Times New Roman" w:hAnsi="Times New Roman" w:cs="Times New Roman"/>
          <w:spacing w:val="0"/>
          <w:sz w:val="28"/>
          <w:szCs w:val="28"/>
        </w:rPr>
        <w:t xml:space="preserve">вания потока, поступает сначала в цилиндрическую </w:t>
      </w:r>
      <w:r w:rsidRPr="007B596A">
        <w:rPr>
          <w:rStyle w:val="57"/>
          <w:rFonts w:ascii="Times New Roman" w:hAnsi="Times New Roman" w:cs="Times New Roman"/>
          <w:b w:val="0"/>
          <w:i w:val="0"/>
          <w:spacing w:val="0"/>
          <w:sz w:val="28"/>
          <w:szCs w:val="28"/>
        </w:rPr>
        <w:t>(4),</w:t>
      </w:r>
      <w:r w:rsidRPr="007B596A">
        <w:rPr>
          <w:rStyle w:val="ArialUnicodeMS66"/>
          <w:rFonts w:ascii="Times New Roman" w:hAnsi="Times New Roman" w:cs="Times New Roman"/>
          <w:spacing w:val="0"/>
          <w:sz w:val="28"/>
          <w:szCs w:val="28"/>
        </w:rPr>
        <w:t xml:space="preserve"> а затем коническую (5) части корпуса</w:t>
      </w:r>
      <w:r w:rsidR="00AB621A">
        <w:rPr>
          <w:rStyle w:val="ArialUnicodeMS66"/>
          <w:rFonts w:ascii="Times New Roman" w:hAnsi="Times New Roman" w:cs="Times New Roman"/>
          <w:spacing w:val="0"/>
          <w:sz w:val="28"/>
          <w:szCs w:val="28"/>
        </w:rPr>
        <w:t>. Во вращающемся потоке под дей</w:t>
      </w:r>
      <w:r w:rsidRPr="007B596A">
        <w:rPr>
          <w:rStyle w:val="ArialUnicodeMS66"/>
          <w:rFonts w:ascii="Times New Roman" w:hAnsi="Times New Roman" w:cs="Times New Roman"/>
          <w:spacing w:val="0"/>
          <w:sz w:val="28"/>
          <w:szCs w:val="28"/>
        </w:rPr>
        <w:t>ствием центробежных сил более тяжелые, чем воздух, пылевые частицы сепарируются к периферии, а затем под действием силы тяжести собираются в пылевой</w:t>
      </w:r>
      <w:r w:rsidR="00AB621A">
        <w:rPr>
          <w:rStyle w:val="ArialUnicodeMS66"/>
          <w:rFonts w:ascii="Times New Roman" w:hAnsi="Times New Roman" w:cs="Times New Roman"/>
          <w:spacing w:val="0"/>
          <w:sz w:val="28"/>
          <w:szCs w:val="28"/>
        </w:rPr>
        <w:t xml:space="preserve"> бункер 7, выход из которого за</w:t>
      </w:r>
      <w:r w:rsidRPr="007B596A">
        <w:rPr>
          <w:rStyle w:val="ArialUnicodeMS66"/>
          <w:rFonts w:ascii="Times New Roman" w:hAnsi="Times New Roman" w:cs="Times New Roman"/>
          <w:spacing w:val="0"/>
          <w:sz w:val="28"/>
          <w:szCs w:val="28"/>
        </w:rPr>
        <w:t xml:space="preserve">крыт пылевым затвором </w:t>
      </w:r>
      <w:r w:rsidRPr="007B596A">
        <w:rPr>
          <w:rStyle w:val="ArialUnicodeMS"/>
          <w:rFonts w:ascii="Times New Roman" w:hAnsi="Times New Roman" w:cs="Times New Roman"/>
          <w:spacing w:val="0"/>
          <w:sz w:val="28"/>
          <w:szCs w:val="28"/>
        </w:rPr>
        <w:t>6.</w:t>
      </w:r>
      <w:r w:rsidRPr="007B596A">
        <w:rPr>
          <w:rStyle w:val="ArialUnicodeMS66"/>
          <w:rFonts w:ascii="Times New Roman" w:hAnsi="Times New Roman" w:cs="Times New Roman"/>
          <w:spacing w:val="0"/>
          <w:sz w:val="28"/>
          <w:szCs w:val="28"/>
        </w:rPr>
        <w:t xml:space="preserve"> Более чистый </w:t>
      </w:r>
      <w:r w:rsidRPr="007B596A">
        <w:rPr>
          <w:rStyle w:val="ArialUnicodeMS66"/>
          <w:rFonts w:ascii="Times New Roman" w:hAnsi="Times New Roman" w:cs="Times New Roman"/>
          <w:spacing w:val="0"/>
          <w:sz w:val="28"/>
          <w:szCs w:val="28"/>
        </w:rPr>
        <w:lastRenderedPageBreak/>
        <w:t xml:space="preserve">воздух из центральной части корпуса через выхлопную трубу </w:t>
      </w:r>
      <w:r w:rsidRPr="007B596A">
        <w:rPr>
          <w:rStyle w:val="ArialUnicodeMS"/>
          <w:rFonts w:ascii="Times New Roman" w:hAnsi="Times New Roman" w:cs="Times New Roman"/>
          <w:spacing w:val="0"/>
          <w:sz w:val="28"/>
          <w:szCs w:val="28"/>
        </w:rPr>
        <w:t>3</w:t>
      </w:r>
      <w:r w:rsidRPr="007B596A">
        <w:rPr>
          <w:rStyle w:val="ArialUnicodeMS66"/>
          <w:rFonts w:ascii="Times New Roman" w:hAnsi="Times New Roman" w:cs="Times New Roman"/>
          <w:spacing w:val="0"/>
          <w:sz w:val="28"/>
          <w:szCs w:val="28"/>
        </w:rPr>
        <w:t xml:space="preserve"> поступает в камеру </w:t>
      </w:r>
      <w:r w:rsidRPr="007B596A">
        <w:rPr>
          <w:rStyle w:val="ArialUnicodeMS"/>
          <w:rFonts w:ascii="Times New Roman" w:hAnsi="Times New Roman" w:cs="Times New Roman"/>
          <w:spacing w:val="0"/>
          <w:sz w:val="28"/>
          <w:szCs w:val="28"/>
        </w:rPr>
        <w:t xml:space="preserve">8 </w:t>
      </w:r>
      <w:r w:rsidRPr="007B596A">
        <w:rPr>
          <w:rStyle w:val="ArialUnicodeMS66"/>
          <w:rFonts w:ascii="Times New Roman" w:hAnsi="Times New Roman" w:cs="Times New Roman"/>
          <w:spacing w:val="0"/>
          <w:sz w:val="28"/>
          <w:szCs w:val="28"/>
        </w:rPr>
        <w:t xml:space="preserve">очищенного газа, а из нее в патрубок </w:t>
      </w:r>
      <w:r w:rsidRPr="007B596A">
        <w:rPr>
          <w:rStyle w:val="ArialUnicodeMS"/>
          <w:rFonts w:ascii="Times New Roman" w:hAnsi="Times New Roman" w:cs="Times New Roman"/>
          <w:spacing w:val="0"/>
          <w:sz w:val="28"/>
          <w:szCs w:val="28"/>
        </w:rPr>
        <w:t>9</w:t>
      </w:r>
      <w:r w:rsidRPr="007B596A">
        <w:rPr>
          <w:rStyle w:val="ArialUnicodeMS66"/>
          <w:rFonts w:ascii="Times New Roman" w:hAnsi="Times New Roman" w:cs="Times New Roman"/>
          <w:spacing w:val="0"/>
          <w:sz w:val="28"/>
          <w:szCs w:val="28"/>
        </w:rPr>
        <w:t xml:space="preserve"> выхода очищенного воз</w:t>
      </w:r>
      <w:r w:rsidR="00AB621A" w:rsidRPr="00AB621A">
        <w:rPr>
          <w:rStyle w:val="ArialUnicodeMS66"/>
          <w:rFonts w:ascii="Times New Roman" w:hAnsi="Times New Roman" w:cs="Times New Roman"/>
          <w:spacing w:val="0"/>
          <w:sz w:val="28"/>
          <w:szCs w:val="28"/>
        </w:rPr>
        <w:t>духа. Пылевой затвор обычн</w:t>
      </w:r>
      <w:r w:rsidR="004758EC">
        <w:rPr>
          <w:rStyle w:val="ArialUnicodeMS66"/>
          <w:rFonts w:ascii="Times New Roman" w:hAnsi="Times New Roman" w:cs="Times New Roman"/>
          <w:spacing w:val="0"/>
          <w:sz w:val="28"/>
          <w:szCs w:val="28"/>
        </w:rPr>
        <w:t>о выполняют в виде мигалки с ко</w:t>
      </w:r>
      <w:r w:rsidR="00AB621A" w:rsidRPr="00AB621A">
        <w:rPr>
          <w:rStyle w:val="ArialUnicodeMS66"/>
          <w:rFonts w:ascii="Times New Roman" w:hAnsi="Times New Roman" w:cs="Times New Roman"/>
          <w:spacing w:val="0"/>
          <w:sz w:val="28"/>
          <w:szCs w:val="28"/>
        </w:rPr>
        <w:t>нусным клапаном, изображен</w:t>
      </w:r>
      <w:r w:rsidR="004758EC">
        <w:rPr>
          <w:rStyle w:val="ArialUnicodeMS66"/>
          <w:rFonts w:ascii="Times New Roman" w:hAnsi="Times New Roman" w:cs="Times New Roman"/>
          <w:spacing w:val="0"/>
          <w:sz w:val="28"/>
          <w:szCs w:val="28"/>
        </w:rPr>
        <w:t>ной в увеличенном виде на рисун</w:t>
      </w:r>
      <w:r w:rsidR="00AB621A" w:rsidRPr="00AB621A">
        <w:rPr>
          <w:rStyle w:val="ArialUnicodeMS66"/>
          <w:rFonts w:ascii="Times New Roman" w:hAnsi="Times New Roman" w:cs="Times New Roman"/>
          <w:spacing w:val="0"/>
          <w:sz w:val="28"/>
          <w:szCs w:val="28"/>
        </w:rPr>
        <w:t>ке. Когда вес накопившейся в пылевом бункере пыли превысит силу, прижимающую конусны</w:t>
      </w:r>
      <w:r w:rsidR="004758EC">
        <w:rPr>
          <w:rStyle w:val="ArialUnicodeMS66"/>
          <w:rFonts w:ascii="Times New Roman" w:hAnsi="Times New Roman" w:cs="Times New Roman"/>
          <w:spacing w:val="0"/>
          <w:sz w:val="28"/>
          <w:szCs w:val="28"/>
        </w:rPr>
        <w:t>й клапан и создаваемую контргру</w:t>
      </w:r>
      <w:r w:rsidR="00AB621A" w:rsidRPr="00AB621A">
        <w:rPr>
          <w:rStyle w:val="ArialUnicodeMS66"/>
          <w:rFonts w:ascii="Times New Roman" w:hAnsi="Times New Roman" w:cs="Times New Roman"/>
          <w:spacing w:val="0"/>
          <w:sz w:val="28"/>
          <w:szCs w:val="28"/>
        </w:rPr>
        <w:t>зом, клапан откроется, сбросит пыль в приемную емкость и под действием груза вновь закроется.</w:t>
      </w:r>
    </w:p>
    <w:p w:rsidR="00AB621A" w:rsidRDefault="00AB621A" w:rsidP="00AB621A">
      <w:pPr>
        <w:pStyle w:val="a4"/>
        <w:shd w:val="clear" w:color="auto" w:fill="auto"/>
        <w:spacing w:line="240" w:lineRule="auto"/>
        <w:ind w:firstLine="709"/>
        <w:rPr>
          <w:rStyle w:val="ArialUnicodeMS66"/>
          <w:rFonts w:ascii="Times New Roman" w:hAnsi="Times New Roman" w:cs="Times New Roman"/>
          <w:spacing w:val="0"/>
          <w:sz w:val="28"/>
          <w:szCs w:val="28"/>
        </w:rPr>
      </w:pPr>
      <w:r w:rsidRPr="00AB621A">
        <w:rPr>
          <w:rStyle w:val="ArialUnicodeMS66"/>
          <w:rFonts w:ascii="Times New Roman" w:hAnsi="Times New Roman" w:cs="Times New Roman"/>
          <w:spacing w:val="0"/>
          <w:sz w:val="28"/>
          <w:szCs w:val="28"/>
        </w:rPr>
        <w:t>Существует много разли</w:t>
      </w:r>
      <w:r w:rsidR="004758EC">
        <w:rPr>
          <w:rStyle w:val="ArialUnicodeMS66"/>
          <w:rFonts w:ascii="Times New Roman" w:hAnsi="Times New Roman" w:cs="Times New Roman"/>
          <w:spacing w:val="0"/>
          <w:sz w:val="28"/>
          <w:szCs w:val="28"/>
        </w:rPr>
        <w:t>чных типов циклонов, но наиболь</w:t>
      </w:r>
      <w:r w:rsidRPr="00AB621A">
        <w:rPr>
          <w:rStyle w:val="ArialUnicodeMS66"/>
          <w:rFonts w:ascii="Times New Roman" w:hAnsi="Times New Roman" w:cs="Times New Roman"/>
          <w:spacing w:val="0"/>
          <w:sz w:val="28"/>
          <w:szCs w:val="28"/>
        </w:rPr>
        <w:t>шее распространение получили циклоны типов ЦН и СК-ЦН (тип серии С — сажевые), с помощью которых можно решить большинство задач по пылеул</w:t>
      </w:r>
      <w:r w:rsidR="004758EC">
        <w:rPr>
          <w:rStyle w:val="ArialUnicodeMS66"/>
          <w:rFonts w:ascii="Times New Roman" w:hAnsi="Times New Roman" w:cs="Times New Roman"/>
          <w:spacing w:val="0"/>
          <w:sz w:val="28"/>
          <w:szCs w:val="28"/>
        </w:rPr>
        <w:t>авливанию. Разработаны стандарт</w:t>
      </w:r>
      <w:r w:rsidRPr="00AB621A">
        <w:rPr>
          <w:rStyle w:val="ArialUnicodeMS66"/>
          <w:rFonts w:ascii="Times New Roman" w:hAnsi="Times New Roman" w:cs="Times New Roman"/>
          <w:spacing w:val="0"/>
          <w:sz w:val="28"/>
          <w:szCs w:val="28"/>
        </w:rPr>
        <w:t xml:space="preserve">ные циклоны различных размеров с диаметрами цилиндрической части от 200 до </w:t>
      </w:r>
      <w:r w:rsidRPr="00AB621A">
        <w:rPr>
          <w:rStyle w:val="TimesNewRoman4"/>
          <w:spacing w:val="0"/>
          <w:sz w:val="28"/>
          <w:szCs w:val="28"/>
        </w:rPr>
        <w:t>3000</w:t>
      </w:r>
      <w:r w:rsidRPr="00AB621A">
        <w:rPr>
          <w:rStyle w:val="ArialUnicodeMS66"/>
          <w:rFonts w:ascii="Times New Roman" w:hAnsi="Times New Roman" w:cs="Times New Roman"/>
          <w:spacing w:val="0"/>
          <w:sz w:val="28"/>
          <w:szCs w:val="28"/>
        </w:rPr>
        <w:t xml:space="preserve"> мм. Все р</w:t>
      </w:r>
      <w:r w:rsidR="004758EC">
        <w:rPr>
          <w:rStyle w:val="ArialUnicodeMS66"/>
          <w:rFonts w:ascii="Times New Roman" w:hAnsi="Times New Roman" w:cs="Times New Roman"/>
          <w:spacing w:val="0"/>
          <w:sz w:val="28"/>
          <w:szCs w:val="28"/>
        </w:rPr>
        <w:t>азмеры, необходимые для изготов</w:t>
      </w:r>
      <w:r w:rsidRPr="00AB621A">
        <w:rPr>
          <w:rStyle w:val="ArialUnicodeMS66"/>
          <w:rFonts w:ascii="Times New Roman" w:hAnsi="Times New Roman" w:cs="Times New Roman"/>
          <w:spacing w:val="0"/>
          <w:sz w:val="28"/>
          <w:szCs w:val="28"/>
        </w:rPr>
        <w:t xml:space="preserve">ления циклона, представлены в долях от диаметра </w:t>
      </w:r>
      <w:r w:rsidRPr="00AB621A">
        <w:rPr>
          <w:rStyle w:val="ArialUnicodeMS72"/>
          <w:rFonts w:ascii="Times New Roman" w:hAnsi="Times New Roman" w:cs="Times New Roman"/>
          <w:spacing w:val="0"/>
          <w:sz w:val="28"/>
          <w:szCs w:val="28"/>
        </w:rPr>
        <w:t>d</w:t>
      </w:r>
      <w:r w:rsidRPr="00AB621A">
        <w:rPr>
          <w:rStyle w:val="ArialUnicodeMS66"/>
          <w:rFonts w:ascii="Times New Roman" w:hAnsi="Times New Roman" w:cs="Times New Roman"/>
          <w:spacing w:val="0"/>
          <w:sz w:val="28"/>
          <w:szCs w:val="28"/>
          <w:lang w:eastAsia="en-US"/>
        </w:rPr>
        <w:t xml:space="preserve"> </w:t>
      </w:r>
      <w:r w:rsidRPr="00AB621A">
        <w:rPr>
          <w:rStyle w:val="ArialUnicodeMS66"/>
          <w:rFonts w:ascii="Times New Roman" w:hAnsi="Times New Roman" w:cs="Times New Roman"/>
          <w:spacing w:val="0"/>
          <w:sz w:val="28"/>
          <w:szCs w:val="28"/>
        </w:rPr>
        <w:t>его цилинд</w:t>
      </w:r>
      <w:r w:rsidRPr="00AB621A">
        <w:rPr>
          <w:rStyle w:val="ArialUnicodeMS66"/>
          <w:rFonts w:ascii="Times New Roman" w:hAnsi="Times New Roman" w:cs="Times New Roman"/>
          <w:spacing w:val="0"/>
          <w:sz w:val="28"/>
          <w:szCs w:val="28"/>
        </w:rPr>
        <w:softHyphen/>
        <w:t xml:space="preserve">рической части. Наибольшая эффективность пылеулавливания циклона достигается при оптимальном значении скорости </w:t>
      </w:r>
      <w:r w:rsidR="004758EC" w:rsidRPr="004758EC">
        <w:rPr>
          <w:rFonts w:ascii="Times New Roman" w:hAnsi="Times New Roman"/>
          <w:b w:val="0"/>
          <w:i w:val="0"/>
          <w:spacing w:val="0"/>
          <w:position w:val="-18"/>
          <w:sz w:val="28"/>
          <w:szCs w:val="32"/>
        </w:rPr>
        <w:object w:dxaOrig="600" w:dyaOrig="440">
          <v:shape id="_x0000_i1291" type="#_x0000_t75" style="width:30.85pt;height:23.15pt" o:ole="">
            <v:imagedata r:id="rId608" o:title=""/>
          </v:shape>
          <o:OLEObject Type="Embed" ProgID="Equation.3" ShapeID="_x0000_i1291" DrawAspect="Content" ObjectID="_1478285773" r:id="rId609"/>
        </w:object>
      </w:r>
      <w:r w:rsidRPr="00AB621A">
        <w:rPr>
          <w:rStyle w:val="ArialUnicodeMS72"/>
          <w:rFonts w:ascii="Times New Roman" w:hAnsi="Times New Roman" w:cs="Times New Roman"/>
          <w:spacing w:val="0"/>
          <w:sz w:val="28"/>
          <w:szCs w:val="28"/>
        </w:rPr>
        <w:t xml:space="preserve"> </w:t>
      </w:r>
      <w:r w:rsidRPr="00AB621A">
        <w:rPr>
          <w:rStyle w:val="ArialUnicodeMS66"/>
          <w:rFonts w:ascii="Times New Roman" w:hAnsi="Times New Roman" w:cs="Times New Roman"/>
          <w:spacing w:val="0"/>
          <w:sz w:val="28"/>
          <w:szCs w:val="28"/>
        </w:rPr>
        <w:t xml:space="preserve">газа в аппарате. При заданной производительности </w:t>
      </w:r>
      <w:r w:rsidRPr="00AB621A">
        <w:rPr>
          <w:rStyle w:val="ArialUnicodeMS72"/>
          <w:rFonts w:ascii="Times New Roman" w:hAnsi="Times New Roman" w:cs="Times New Roman"/>
          <w:spacing w:val="0"/>
          <w:sz w:val="28"/>
          <w:szCs w:val="28"/>
        </w:rPr>
        <w:t>Q</w:t>
      </w:r>
      <w:r w:rsidRPr="00AB621A">
        <w:rPr>
          <w:rStyle w:val="ArialUnicodeMS66"/>
          <w:rFonts w:ascii="Times New Roman" w:hAnsi="Times New Roman" w:cs="Times New Roman"/>
          <w:spacing w:val="0"/>
          <w:sz w:val="28"/>
          <w:szCs w:val="28"/>
          <w:lang w:eastAsia="en-US"/>
        </w:rPr>
        <w:t xml:space="preserve"> </w:t>
      </w:r>
      <w:r w:rsidRPr="00AB621A">
        <w:rPr>
          <w:rStyle w:val="ArialUnicodeMS66"/>
          <w:rFonts w:ascii="Times New Roman" w:hAnsi="Times New Roman" w:cs="Times New Roman"/>
          <w:spacing w:val="0"/>
          <w:sz w:val="28"/>
          <w:szCs w:val="28"/>
        </w:rPr>
        <w:t>(м</w:t>
      </w:r>
      <w:r w:rsidRPr="00AB621A">
        <w:rPr>
          <w:rStyle w:val="ArialUnicodeMS66"/>
          <w:rFonts w:ascii="Times New Roman" w:hAnsi="Times New Roman" w:cs="Times New Roman"/>
          <w:spacing w:val="0"/>
          <w:sz w:val="28"/>
          <w:szCs w:val="28"/>
          <w:vertAlign w:val="superscript"/>
        </w:rPr>
        <w:t>3</w:t>
      </w:r>
      <w:r w:rsidR="004758EC">
        <w:rPr>
          <w:rStyle w:val="ArialUnicodeMS66"/>
          <w:rFonts w:ascii="Times New Roman" w:hAnsi="Times New Roman" w:cs="Times New Roman"/>
          <w:spacing w:val="0"/>
          <w:sz w:val="28"/>
          <w:szCs w:val="28"/>
        </w:rPr>
        <w:t>/с) не</w:t>
      </w:r>
      <w:r w:rsidRPr="00AB621A">
        <w:rPr>
          <w:rStyle w:val="ArialUnicodeMS66"/>
          <w:rFonts w:ascii="Times New Roman" w:hAnsi="Times New Roman" w:cs="Times New Roman"/>
          <w:spacing w:val="0"/>
          <w:sz w:val="28"/>
          <w:szCs w:val="28"/>
        </w:rPr>
        <w:t>обходимый диаметр циклона определяется по формуле</w:t>
      </w:r>
    </w:p>
    <w:p w:rsidR="004758EC" w:rsidRDefault="004758EC" w:rsidP="00AB621A">
      <w:pPr>
        <w:pStyle w:val="a4"/>
        <w:shd w:val="clear" w:color="auto" w:fill="auto"/>
        <w:spacing w:line="240" w:lineRule="auto"/>
        <w:ind w:firstLine="709"/>
        <w:rPr>
          <w:rStyle w:val="ArialUnicodeMS66"/>
          <w:rFonts w:ascii="Times New Roman" w:hAnsi="Times New Roman" w:cs="Times New Roman"/>
          <w:spacing w:val="0"/>
          <w:sz w:val="28"/>
          <w:szCs w:val="28"/>
        </w:rPr>
      </w:pPr>
    </w:p>
    <w:p w:rsidR="004758EC" w:rsidRDefault="004758EC" w:rsidP="004758EC">
      <w:pPr>
        <w:pStyle w:val="a4"/>
        <w:shd w:val="clear" w:color="auto" w:fill="auto"/>
        <w:spacing w:line="240" w:lineRule="auto"/>
        <w:ind w:firstLine="2835"/>
        <w:rPr>
          <w:rStyle w:val="ArialUnicodeMS66"/>
          <w:rFonts w:ascii="Times New Roman" w:hAnsi="Times New Roman" w:cs="Times New Roman"/>
          <w:spacing w:val="0"/>
          <w:sz w:val="28"/>
          <w:szCs w:val="28"/>
        </w:rPr>
      </w:pPr>
      <w:r w:rsidRPr="004758EC">
        <w:rPr>
          <w:rFonts w:ascii="Times New Roman" w:hAnsi="Times New Roman"/>
          <w:b w:val="0"/>
          <w:i w:val="0"/>
          <w:spacing w:val="0"/>
          <w:position w:val="-42"/>
          <w:sz w:val="28"/>
          <w:szCs w:val="32"/>
        </w:rPr>
        <w:object w:dxaOrig="2940" w:dyaOrig="900">
          <v:shape id="_x0000_i1292" type="#_x0000_t75" style="width:150.85pt;height:47.15pt" o:ole="">
            <v:imagedata r:id="rId610" o:title=""/>
          </v:shape>
          <o:OLEObject Type="Embed" ProgID="Equation.3" ShapeID="_x0000_i1292" DrawAspect="Content" ObjectID="_1478285774" r:id="rId611"/>
        </w:object>
      </w:r>
    </w:p>
    <w:p w:rsidR="004758EC" w:rsidRPr="00AB621A" w:rsidRDefault="004758EC" w:rsidP="00AB621A">
      <w:pPr>
        <w:pStyle w:val="a4"/>
        <w:shd w:val="clear" w:color="auto" w:fill="auto"/>
        <w:spacing w:line="240" w:lineRule="auto"/>
        <w:ind w:firstLine="709"/>
        <w:rPr>
          <w:rFonts w:ascii="Times New Roman" w:hAnsi="Times New Roman" w:cs="Times New Roman"/>
          <w:b w:val="0"/>
          <w:i w:val="0"/>
          <w:spacing w:val="0"/>
          <w:sz w:val="28"/>
          <w:szCs w:val="28"/>
        </w:rPr>
      </w:pPr>
    </w:p>
    <w:p w:rsidR="00AB621A" w:rsidRDefault="00AB621A" w:rsidP="00AB621A">
      <w:pPr>
        <w:pStyle w:val="a4"/>
        <w:shd w:val="clear" w:color="auto" w:fill="auto"/>
        <w:spacing w:line="240" w:lineRule="auto"/>
        <w:ind w:firstLine="709"/>
        <w:rPr>
          <w:rStyle w:val="TimesNewRoman4"/>
          <w:spacing w:val="0"/>
          <w:sz w:val="28"/>
          <w:szCs w:val="28"/>
        </w:rPr>
      </w:pPr>
      <w:r w:rsidRPr="00AB621A">
        <w:rPr>
          <w:rStyle w:val="ArialUnicodeMS66"/>
          <w:rFonts w:ascii="Times New Roman" w:hAnsi="Times New Roman" w:cs="Times New Roman"/>
          <w:spacing w:val="0"/>
          <w:sz w:val="28"/>
          <w:szCs w:val="28"/>
        </w:rPr>
        <w:t xml:space="preserve">Диаметр </w:t>
      </w:r>
      <w:r w:rsidR="004758EC" w:rsidRPr="004758EC">
        <w:rPr>
          <w:rFonts w:ascii="Times New Roman" w:hAnsi="Times New Roman"/>
          <w:b w:val="0"/>
          <w:i w:val="0"/>
          <w:spacing w:val="0"/>
          <w:position w:val="-12"/>
          <w:sz w:val="28"/>
          <w:szCs w:val="32"/>
        </w:rPr>
        <w:object w:dxaOrig="940" w:dyaOrig="380">
          <v:shape id="_x0000_i1293" type="#_x0000_t75" style="width:48pt;height:19.7pt" o:ole="">
            <v:imagedata r:id="rId612" o:title=""/>
          </v:shape>
          <o:OLEObject Type="Embed" ProgID="Equation.3" ShapeID="_x0000_i1293" DrawAspect="Content" ObjectID="_1478285775" r:id="rId613"/>
        </w:object>
      </w:r>
      <w:r w:rsidRPr="00AB621A">
        <w:rPr>
          <w:rStyle w:val="ArialUnicodeMS66"/>
          <w:rFonts w:ascii="Times New Roman" w:hAnsi="Times New Roman" w:cs="Times New Roman"/>
          <w:spacing w:val="0"/>
          <w:sz w:val="28"/>
          <w:szCs w:val="28"/>
          <w:lang w:eastAsia="en-US"/>
        </w:rPr>
        <w:t xml:space="preserve"> </w:t>
      </w:r>
      <w:r w:rsidRPr="00AB621A">
        <w:rPr>
          <w:rStyle w:val="ArialUnicodeMS66"/>
          <w:rFonts w:ascii="Times New Roman" w:hAnsi="Times New Roman" w:cs="Times New Roman"/>
          <w:spacing w:val="0"/>
          <w:sz w:val="28"/>
          <w:szCs w:val="28"/>
        </w:rPr>
        <w:t>при выборе ци</w:t>
      </w:r>
      <w:r w:rsidR="004758EC">
        <w:rPr>
          <w:rStyle w:val="ArialUnicodeMS66"/>
          <w:rFonts w:ascii="Times New Roman" w:hAnsi="Times New Roman" w:cs="Times New Roman"/>
          <w:spacing w:val="0"/>
          <w:sz w:val="28"/>
          <w:szCs w:val="28"/>
        </w:rPr>
        <w:t>клона округляют до ближайшего из</w:t>
      </w:r>
      <w:r w:rsidRPr="00AB621A">
        <w:rPr>
          <w:rStyle w:val="ArialUnicodeMS66"/>
          <w:rFonts w:ascii="Times New Roman" w:hAnsi="Times New Roman" w:cs="Times New Roman"/>
          <w:spacing w:val="0"/>
          <w:sz w:val="28"/>
          <w:szCs w:val="28"/>
          <w:lang w:eastAsia="en-US"/>
        </w:rPr>
        <w:t xml:space="preserve"> </w:t>
      </w:r>
      <w:r w:rsidRPr="00AB621A">
        <w:rPr>
          <w:rStyle w:val="ArialUnicodeMS66"/>
          <w:rFonts w:ascii="Times New Roman" w:hAnsi="Times New Roman" w:cs="Times New Roman"/>
          <w:spacing w:val="0"/>
          <w:sz w:val="28"/>
          <w:szCs w:val="28"/>
        </w:rPr>
        <w:t xml:space="preserve">стандартного типоразмера. Оптимальные скорости циклонов различных типов приведены в табл. </w:t>
      </w:r>
      <w:r w:rsidRPr="00AB621A">
        <w:rPr>
          <w:rStyle w:val="TimesNewRoman4"/>
          <w:spacing w:val="0"/>
          <w:sz w:val="28"/>
          <w:szCs w:val="28"/>
        </w:rPr>
        <w:t>3.1.</w:t>
      </w:r>
    </w:p>
    <w:p w:rsidR="004758EC" w:rsidRDefault="004758EC" w:rsidP="00AB621A">
      <w:pPr>
        <w:pStyle w:val="a4"/>
        <w:shd w:val="clear" w:color="auto" w:fill="auto"/>
        <w:spacing w:line="240" w:lineRule="auto"/>
        <w:ind w:firstLine="709"/>
        <w:rPr>
          <w:rStyle w:val="TimesNewRoman4"/>
          <w:spacing w:val="0"/>
          <w:sz w:val="28"/>
          <w:szCs w:val="28"/>
        </w:rPr>
      </w:pPr>
    </w:p>
    <w:p w:rsidR="004758EC" w:rsidRDefault="004758EC" w:rsidP="00AB621A">
      <w:pPr>
        <w:pStyle w:val="a4"/>
        <w:shd w:val="clear" w:color="auto" w:fill="auto"/>
        <w:spacing w:line="240" w:lineRule="auto"/>
        <w:ind w:firstLine="709"/>
        <w:rPr>
          <w:rStyle w:val="TimesNewRoman4"/>
          <w:spacing w:val="0"/>
          <w:sz w:val="28"/>
          <w:szCs w:val="28"/>
        </w:rPr>
      </w:pPr>
      <w:r>
        <w:rPr>
          <w:rStyle w:val="TimesNewRoman4"/>
          <w:spacing w:val="0"/>
          <w:sz w:val="28"/>
          <w:szCs w:val="28"/>
        </w:rPr>
        <w:t>Таблица 3.1 – Рабочие параметры циклонов</w:t>
      </w:r>
    </w:p>
    <w:p w:rsidR="004758EC" w:rsidRDefault="004758EC" w:rsidP="00AB621A">
      <w:pPr>
        <w:pStyle w:val="a4"/>
        <w:shd w:val="clear" w:color="auto" w:fill="auto"/>
        <w:spacing w:line="240" w:lineRule="auto"/>
        <w:ind w:firstLine="709"/>
        <w:rPr>
          <w:rFonts w:ascii="Times New Roman" w:hAnsi="Times New Roman" w:cs="Times New Roman"/>
          <w:b w:val="0"/>
          <w:i w:val="0"/>
          <w:spacing w:val="0"/>
          <w:sz w:val="28"/>
          <w:szCs w:val="28"/>
        </w:rPr>
      </w:pPr>
    </w:p>
    <w:tbl>
      <w:tblPr>
        <w:tblStyle w:val="a6"/>
        <w:tblW w:w="10031" w:type="dxa"/>
        <w:tblLook w:val="04A0"/>
      </w:tblPr>
      <w:tblGrid>
        <w:gridCol w:w="1951"/>
        <w:gridCol w:w="1346"/>
        <w:gridCol w:w="1347"/>
        <w:gridCol w:w="1347"/>
        <w:gridCol w:w="1346"/>
        <w:gridCol w:w="1347"/>
        <w:gridCol w:w="1347"/>
      </w:tblGrid>
      <w:tr w:rsidR="00427711" w:rsidTr="003127DB">
        <w:tc>
          <w:tcPr>
            <w:tcW w:w="1951" w:type="dxa"/>
            <w:vMerge w:val="restart"/>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 xml:space="preserve">Параметр </w:t>
            </w:r>
          </w:p>
        </w:tc>
        <w:tc>
          <w:tcPr>
            <w:tcW w:w="8080" w:type="dxa"/>
            <w:gridSpan w:val="6"/>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Тип циклона</w:t>
            </w:r>
          </w:p>
        </w:tc>
      </w:tr>
      <w:tr w:rsidR="00427711" w:rsidTr="00427711">
        <w:tc>
          <w:tcPr>
            <w:tcW w:w="1951" w:type="dxa"/>
            <w:vMerge/>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p>
        </w:tc>
        <w:tc>
          <w:tcPr>
            <w:tcW w:w="1346" w:type="dxa"/>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ЦН-15</w:t>
            </w:r>
          </w:p>
        </w:tc>
        <w:tc>
          <w:tcPr>
            <w:tcW w:w="1347" w:type="dxa"/>
            <w:vAlign w:val="center"/>
          </w:tcPr>
          <w:p w:rsidR="00427711" w:rsidRPr="00427711" w:rsidRDefault="00427711" w:rsidP="003127DB">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ЦН-15у</w:t>
            </w:r>
          </w:p>
        </w:tc>
        <w:tc>
          <w:tcPr>
            <w:tcW w:w="1347" w:type="dxa"/>
            <w:vAlign w:val="center"/>
          </w:tcPr>
          <w:p w:rsidR="00427711" w:rsidRPr="00427711" w:rsidRDefault="00427711" w:rsidP="003127DB">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ЦН-11</w:t>
            </w:r>
          </w:p>
        </w:tc>
        <w:tc>
          <w:tcPr>
            <w:tcW w:w="1346" w:type="dxa"/>
            <w:vAlign w:val="center"/>
          </w:tcPr>
          <w:p w:rsidR="00427711" w:rsidRPr="00427711" w:rsidRDefault="00427711" w:rsidP="003127DB">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ЦН-24</w:t>
            </w:r>
          </w:p>
        </w:tc>
        <w:tc>
          <w:tcPr>
            <w:tcW w:w="1347" w:type="dxa"/>
            <w:vAlign w:val="center"/>
          </w:tcPr>
          <w:p w:rsidR="00427711" w:rsidRPr="00427711" w:rsidRDefault="00427711" w:rsidP="003127DB">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СК-ЦН-22</w:t>
            </w:r>
          </w:p>
        </w:tc>
        <w:tc>
          <w:tcPr>
            <w:tcW w:w="1347" w:type="dxa"/>
            <w:vAlign w:val="center"/>
          </w:tcPr>
          <w:p w:rsidR="00427711" w:rsidRPr="00427711" w:rsidRDefault="00427711" w:rsidP="003127DB">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СК-ЦН-34</w:t>
            </w:r>
          </w:p>
        </w:tc>
      </w:tr>
      <w:tr w:rsidR="00427711" w:rsidTr="00427711">
        <w:tc>
          <w:tcPr>
            <w:tcW w:w="1951" w:type="dxa"/>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sidRPr="00427711">
              <w:rPr>
                <w:rFonts w:ascii="Times New Roman" w:hAnsi="Times New Roman"/>
                <w:b w:val="0"/>
                <w:i w:val="0"/>
                <w:spacing w:val="0"/>
                <w:position w:val="-18"/>
                <w:sz w:val="28"/>
                <w:szCs w:val="32"/>
              </w:rPr>
              <w:object w:dxaOrig="600" w:dyaOrig="440">
                <v:shape id="_x0000_i1294" type="#_x0000_t75" style="width:30.85pt;height:23.15pt" o:ole="">
                  <v:imagedata r:id="rId614" o:title=""/>
                </v:shape>
                <o:OLEObject Type="Embed" ProgID="Equation.3" ShapeID="_x0000_i1294" DrawAspect="Content" ObjectID="_1478285776" r:id="rId615"/>
              </w:object>
            </w:r>
            <w:r>
              <w:rPr>
                <w:rFonts w:ascii="Times New Roman" w:hAnsi="Times New Roman"/>
                <w:b w:val="0"/>
                <w:i w:val="0"/>
                <w:spacing w:val="0"/>
                <w:sz w:val="28"/>
                <w:szCs w:val="32"/>
              </w:rPr>
              <w:t>, м/с</w:t>
            </w:r>
          </w:p>
        </w:tc>
        <w:tc>
          <w:tcPr>
            <w:tcW w:w="1346" w:type="dxa"/>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3,5</w:t>
            </w:r>
          </w:p>
        </w:tc>
        <w:tc>
          <w:tcPr>
            <w:tcW w:w="1347" w:type="dxa"/>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3,5</w:t>
            </w:r>
          </w:p>
        </w:tc>
        <w:tc>
          <w:tcPr>
            <w:tcW w:w="1347" w:type="dxa"/>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3,5</w:t>
            </w:r>
          </w:p>
        </w:tc>
        <w:tc>
          <w:tcPr>
            <w:tcW w:w="1346" w:type="dxa"/>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4,5</w:t>
            </w:r>
          </w:p>
        </w:tc>
        <w:tc>
          <w:tcPr>
            <w:tcW w:w="1347" w:type="dxa"/>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2,0</w:t>
            </w:r>
          </w:p>
        </w:tc>
        <w:tc>
          <w:tcPr>
            <w:tcW w:w="1347" w:type="dxa"/>
            <w:vAlign w:val="center"/>
          </w:tcPr>
          <w:p w:rsidR="00427711" w:rsidRP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1,7</w:t>
            </w:r>
          </w:p>
        </w:tc>
      </w:tr>
      <w:tr w:rsidR="00427711" w:rsidTr="00427711">
        <w:tc>
          <w:tcPr>
            <w:tcW w:w="1951" w:type="dxa"/>
            <w:vAlign w:val="center"/>
          </w:tcPr>
          <w:p w:rsidR="00427711" w:rsidRPr="00427711" w:rsidRDefault="00427711" w:rsidP="00427711">
            <w:pPr>
              <w:pStyle w:val="a4"/>
              <w:shd w:val="clear" w:color="auto" w:fill="auto"/>
              <w:spacing w:line="240" w:lineRule="auto"/>
              <w:ind w:firstLine="0"/>
              <w:jc w:val="center"/>
              <w:rPr>
                <w:rFonts w:ascii="Times New Roman" w:hAnsi="Times New Roman"/>
                <w:b w:val="0"/>
                <w:i w:val="0"/>
                <w:spacing w:val="0"/>
                <w:sz w:val="28"/>
                <w:szCs w:val="32"/>
              </w:rPr>
            </w:pPr>
            <w:r w:rsidRPr="00427711">
              <w:rPr>
                <w:rFonts w:ascii="Times New Roman" w:hAnsi="Times New Roman"/>
                <w:b w:val="0"/>
                <w:i w:val="0"/>
                <w:spacing w:val="0"/>
                <w:position w:val="-12"/>
                <w:sz w:val="28"/>
                <w:szCs w:val="32"/>
              </w:rPr>
              <w:object w:dxaOrig="499" w:dyaOrig="380">
                <v:shape id="_x0000_i1295" type="#_x0000_t75" style="width:25.7pt;height:19.7pt" o:ole="">
                  <v:imagedata r:id="rId616" o:title=""/>
                </v:shape>
                <o:OLEObject Type="Embed" ProgID="Equation.3" ShapeID="_x0000_i1295" DrawAspect="Content" ObjectID="_1478285777" r:id="rId617"/>
              </w:object>
            </w:r>
            <w:r>
              <w:rPr>
                <w:rFonts w:ascii="Times New Roman" w:hAnsi="Times New Roman"/>
                <w:b w:val="0"/>
                <w:i w:val="0"/>
                <w:spacing w:val="0"/>
                <w:sz w:val="28"/>
                <w:szCs w:val="32"/>
              </w:rPr>
              <w:t>, мкм</w:t>
            </w:r>
          </w:p>
        </w:tc>
        <w:tc>
          <w:tcPr>
            <w:tcW w:w="1346"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4,5</w:t>
            </w:r>
          </w:p>
        </w:tc>
        <w:tc>
          <w:tcPr>
            <w:tcW w:w="1347"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6</w:t>
            </w:r>
          </w:p>
        </w:tc>
        <w:tc>
          <w:tcPr>
            <w:tcW w:w="1347"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3,65</w:t>
            </w:r>
          </w:p>
        </w:tc>
        <w:tc>
          <w:tcPr>
            <w:tcW w:w="1346"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8,5</w:t>
            </w:r>
          </w:p>
        </w:tc>
        <w:tc>
          <w:tcPr>
            <w:tcW w:w="1347"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1,13</w:t>
            </w:r>
          </w:p>
        </w:tc>
        <w:tc>
          <w:tcPr>
            <w:tcW w:w="1347"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1,95</w:t>
            </w:r>
          </w:p>
        </w:tc>
      </w:tr>
      <w:tr w:rsidR="00427711" w:rsidTr="00427711">
        <w:tc>
          <w:tcPr>
            <w:tcW w:w="1951" w:type="dxa"/>
            <w:vAlign w:val="center"/>
          </w:tcPr>
          <w:p w:rsidR="00427711" w:rsidRPr="00427711" w:rsidRDefault="00427711" w:rsidP="00427711">
            <w:pPr>
              <w:pStyle w:val="a4"/>
              <w:shd w:val="clear" w:color="auto" w:fill="auto"/>
              <w:spacing w:line="240" w:lineRule="auto"/>
              <w:ind w:firstLine="0"/>
              <w:jc w:val="center"/>
              <w:rPr>
                <w:rFonts w:ascii="Times New Roman" w:hAnsi="Times New Roman"/>
                <w:b w:val="0"/>
                <w:i w:val="0"/>
                <w:spacing w:val="0"/>
                <w:sz w:val="28"/>
                <w:szCs w:val="32"/>
              </w:rPr>
            </w:pPr>
            <w:r w:rsidRPr="00427711">
              <w:rPr>
                <w:rFonts w:ascii="Times New Roman" w:hAnsi="Times New Roman"/>
                <w:b w:val="0"/>
                <w:i w:val="0"/>
                <w:spacing w:val="0"/>
                <w:position w:val="-18"/>
                <w:sz w:val="28"/>
                <w:szCs w:val="32"/>
              </w:rPr>
              <w:object w:dxaOrig="600" w:dyaOrig="440">
                <v:shape id="_x0000_i1296" type="#_x0000_t75" style="width:30.85pt;height:23.15pt" o:ole="">
                  <v:imagedata r:id="rId618" o:title=""/>
                </v:shape>
                <o:OLEObject Type="Embed" ProgID="Equation.3" ShapeID="_x0000_i1296" DrawAspect="Content" ObjectID="_1478285778" r:id="rId619"/>
              </w:object>
            </w:r>
          </w:p>
        </w:tc>
        <w:tc>
          <w:tcPr>
            <w:tcW w:w="1346"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0,352</w:t>
            </w:r>
          </w:p>
        </w:tc>
        <w:tc>
          <w:tcPr>
            <w:tcW w:w="1347"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0,283</w:t>
            </w:r>
          </w:p>
        </w:tc>
        <w:tc>
          <w:tcPr>
            <w:tcW w:w="1347"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0,352</w:t>
            </w:r>
          </w:p>
        </w:tc>
        <w:tc>
          <w:tcPr>
            <w:tcW w:w="1346"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0,308</w:t>
            </w:r>
          </w:p>
        </w:tc>
        <w:tc>
          <w:tcPr>
            <w:tcW w:w="1347"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0,34</w:t>
            </w:r>
          </w:p>
        </w:tc>
        <w:tc>
          <w:tcPr>
            <w:tcW w:w="1347" w:type="dxa"/>
            <w:vAlign w:val="center"/>
          </w:tcPr>
          <w:p w:rsidR="00427711" w:rsidRDefault="00427711" w:rsidP="00427711">
            <w:pPr>
              <w:pStyle w:val="a4"/>
              <w:shd w:val="clear" w:color="auto" w:fill="auto"/>
              <w:spacing w:line="240" w:lineRule="auto"/>
              <w:ind w:firstLine="0"/>
              <w:jc w:val="center"/>
              <w:rPr>
                <w:rFonts w:ascii="Times New Roman" w:hAnsi="Times New Roman" w:cs="Times New Roman"/>
                <w:b w:val="0"/>
                <w:i w:val="0"/>
                <w:spacing w:val="0"/>
                <w:sz w:val="24"/>
                <w:szCs w:val="28"/>
              </w:rPr>
            </w:pPr>
            <w:r>
              <w:rPr>
                <w:rFonts w:ascii="Times New Roman" w:hAnsi="Times New Roman" w:cs="Times New Roman"/>
                <w:b w:val="0"/>
                <w:i w:val="0"/>
                <w:spacing w:val="0"/>
                <w:sz w:val="24"/>
                <w:szCs w:val="28"/>
              </w:rPr>
              <w:t>0,38</w:t>
            </w:r>
          </w:p>
        </w:tc>
      </w:tr>
    </w:tbl>
    <w:p w:rsidR="004758EC" w:rsidRDefault="004758EC" w:rsidP="00AB621A">
      <w:pPr>
        <w:pStyle w:val="a4"/>
        <w:shd w:val="clear" w:color="auto" w:fill="auto"/>
        <w:spacing w:line="240" w:lineRule="auto"/>
        <w:ind w:firstLine="709"/>
        <w:rPr>
          <w:rFonts w:ascii="Times New Roman" w:hAnsi="Times New Roman" w:cs="Times New Roman"/>
          <w:b w:val="0"/>
          <w:i w:val="0"/>
          <w:spacing w:val="0"/>
          <w:sz w:val="28"/>
          <w:szCs w:val="28"/>
        </w:rPr>
      </w:pPr>
    </w:p>
    <w:p w:rsidR="00AB621A" w:rsidRPr="00AB621A" w:rsidRDefault="00AB621A" w:rsidP="00AB621A">
      <w:pPr>
        <w:pStyle w:val="ac"/>
        <w:framePr w:w="3149" w:h="188" w:hRule="exact" w:wrap="none" w:vAnchor="page" w:hAnchor="page" w:x="12908" w:y="4332"/>
        <w:shd w:val="clear" w:color="auto" w:fill="auto"/>
        <w:spacing w:line="240" w:lineRule="auto"/>
        <w:ind w:firstLine="709"/>
        <w:rPr>
          <w:rFonts w:ascii="Times New Roman" w:hAnsi="Times New Roman" w:cs="Times New Roman"/>
          <w:b w:val="0"/>
          <w:spacing w:val="0"/>
          <w:sz w:val="28"/>
          <w:szCs w:val="28"/>
        </w:rPr>
      </w:pPr>
      <w:r w:rsidRPr="00AB621A">
        <w:rPr>
          <w:rStyle w:val="ae"/>
          <w:rFonts w:ascii="Times New Roman" w:hAnsi="Times New Roman" w:cs="Times New Roman"/>
          <w:bCs/>
          <w:i w:val="0"/>
          <w:spacing w:val="0"/>
          <w:sz w:val="28"/>
          <w:szCs w:val="28"/>
        </w:rPr>
        <w:t>іипшца 3.1.</w:t>
      </w:r>
      <w:r w:rsidRPr="00AB621A">
        <w:rPr>
          <w:rStyle w:val="LucidaSansUnicode1"/>
          <w:rFonts w:ascii="Times New Roman" w:hAnsi="Times New Roman" w:cs="Times New Roman"/>
          <w:bCs/>
          <w:i w:val="0"/>
          <w:spacing w:val="0"/>
          <w:sz w:val="28"/>
          <w:szCs w:val="28"/>
        </w:rPr>
        <w:t xml:space="preserve"> Рабочие параметры циклонов</w:t>
      </w:r>
    </w:p>
    <w:p w:rsidR="00AB621A" w:rsidRPr="00AB621A" w:rsidRDefault="00AB621A" w:rsidP="00AB621A">
      <w:pPr>
        <w:pStyle w:val="a4"/>
        <w:shd w:val="clear" w:color="auto" w:fill="auto"/>
        <w:spacing w:line="240" w:lineRule="auto"/>
        <w:ind w:firstLine="709"/>
        <w:rPr>
          <w:rFonts w:ascii="Times New Roman" w:hAnsi="Times New Roman" w:cs="Times New Roman"/>
          <w:b w:val="0"/>
          <w:i w:val="0"/>
          <w:spacing w:val="0"/>
          <w:sz w:val="28"/>
          <w:szCs w:val="28"/>
        </w:rPr>
      </w:pPr>
      <w:r w:rsidRPr="00AB621A">
        <w:rPr>
          <w:rStyle w:val="ArialUnicodeMS66"/>
          <w:rFonts w:ascii="Times New Roman" w:hAnsi="Times New Roman" w:cs="Times New Roman"/>
          <w:spacing w:val="0"/>
          <w:sz w:val="28"/>
          <w:szCs w:val="28"/>
        </w:rPr>
        <w:t>Эффективность улавлива</w:t>
      </w:r>
      <w:r w:rsidR="004758EC">
        <w:rPr>
          <w:rStyle w:val="ArialUnicodeMS66"/>
          <w:rFonts w:ascii="Times New Roman" w:hAnsi="Times New Roman" w:cs="Times New Roman"/>
          <w:spacing w:val="0"/>
          <w:sz w:val="28"/>
          <w:szCs w:val="28"/>
        </w:rPr>
        <w:t>ния циклоном частиц пыли различ</w:t>
      </w:r>
      <w:r w:rsidRPr="00AB621A">
        <w:rPr>
          <w:rStyle w:val="ArialUnicodeMS66"/>
          <w:rFonts w:ascii="Times New Roman" w:hAnsi="Times New Roman" w:cs="Times New Roman"/>
          <w:spacing w:val="0"/>
          <w:sz w:val="28"/>
          <w:szCs w:val="28"/>
        </w:rPr>
        <w:t>ного размера характеризуется его спектром улавливания.</w:t>
      </w:r>
    </w:p>
    <w:p w:rsidR="00AB621A" w:rsidRPr="00AB621A" w:rsidRDefault="00AB621A" w:rsidP="00AB621A">
      <w:pPr>
        <w:pStyle w:val="a4"/>
        <w:shd w:val="clear" w:color="auto" w:fill="auto"/>
        <w:spacing w:line="240" w:lineRule="auto"/>
        <w:ind w:firstLine="709"/>
        <w:rPr>
          <w:rFonts w:ascii="Times New Roman" w:hAnsi="Times New Roman" w:cs="Times New Roman"/>
          <w:b w:val="0"/>
          <w:i w:val="0"/>
          <w:spacing w:val="0"/>
          <w:sz w:val="28"/>
          <w:szCs w:val="28"/>
        </w:rPr>
      </w:pPr>
      <w:r w:rsidRPr="00AB621A">
        <w:rPr>
          <w:rStyle w:val="ArialUnicodeMS66"/>
          <w:rFonts w:ascii="Times New Roman" w:hAnsi="Times New Roman" w:cs="Times New Roman"/>
          <w:spacing w:val="0"/>
          <w:sz w:val="28"/>
          <w:szCs w:val="28"/>
        </w:rPr>
        <w:t>Спектр улавливания ци</w:t>
      </w:r>
      <w:r w:rsidR="00C257DF">
        <w:rPr>
          <w:rStyle w:val="ArialUnicodeMS66"/>
          <w:rFonts w:ascii="Times New Roman" w:hAnsi="Times New Roman" w:cs="Times New Roman"/>
          <w:spacing w:val="0"/>
          <w:sz w:val="28"/>
          <w:szCs w:val="28"/>
        </w:rPr>
        <w:t>клонов можно описать двумя пара</w:t>
      </w:r>
      <w:r w:rsidRPr="00AB621A">
        <w:rPr>
          <w:rStyle w:val="ArialUnicodeMS66"/>
          <w:rFonts w:ascii="Times New Roman" w:hAnsi="Times New Roman" w:cs="Times New Roman"/>
          <w:spacing w:val="0"/>
          <w:sz w:val="28"/>
          <w:szCs w:val="28"/>
        </w:rPr>
        <w:t xml:space="preserve">метрами (см. табл. </w:t>
      </w:r>
      <w:r w:rsidRPr="00AB621A">
        <w:rPr>
          <w:rStyle w:val="TimesNewRoman4"/>
          <w:spacing w:val="0"/>
          <w:sz w:val="28"/>
          <w:szCs w:val="28"/>
        </w:rPr>
        <w:t>3.1):</w:t>
      </w:r>
      <w:r w:rsidRPr="00AB621A">
        <w:rPr>
          <w:rStyle w:val="ArialUnicodeMS66"/>
          <w:rFonts w:ascii="Times New Roman" w:hAnsi="Times New Roman" w:cs="Times New Roman"/>
          <w:spacing w:val="0"/>
          <w:sz w:val="28"/>
          <w:szCs w:val="28"/>
        </w:rPr>
        <w:t xml:space="preserve"> </w:t>
      </w:r>
      <w:r w:rsidR="00C257DF" w:rsidRPr="00427711">
        <w:rPr>
          <w:rFonts w:ascii="Times New Roman" w:hAnsi="Times New Roman"/>
          <w:b w:val="0"/>
          <w:i w:val="0"/>
          <w:spacing w:val="0"/>
          <w:position w:val="-12"/>
          <w:sz w:val="28"/>
          <w:szCs w:val="32"/>
        </w:rPr>
        <w:object w:dxaOrig="499" w:dyaOrig="380">
          <v:shape id="_x0000_i1297" type="#_x0000_t75" style="width:25.7pt;height:19.7pt" o:ole="">
            <v:imagedata r:id="rId616" o:title=""/>
          </v:shape>
          <o:OLEObject Type="Embed" ProgID="Equation.3" ShapeID="_x0000_i1297" DrawAspect="Content" ObjectID="_1478285779" r:id="rId620"/>
        </w:object>
      </w:r>
      <w:r w:rsidRPr="00AB621A">
        <w:rPr>
          <w:rStyle w:val="ArialUnicodeMS66"/>
          <w:rFonts w:ascii="Times New Roman" w:hAnsi="Times New Roman" w:cs="Times New Roman"/>
          <w:spacing w:val="0"/>
          <w:sz w:val="28"/>
          <w:szCs w:val="28"/>
          <w:lang w:eastAsia="en-US"/>
        </w:rPr>
        <w:t xml:space="preserve"> </w:t>
      </w:r>
      <w:r w:rsidRPr="00AB621A">
        <w:rPr>
          <w:rStyle w:val="ArialUnicodeMS66"/>
          <w:rFonts w:ascii="Times New Roman" w:hAnsi="Times New Roman" w:cs="Times New Roman"/>
          <w:spacing w:val="0"/>
          <w:sz w:val="28"/>
          <w:szCs w:val="28"/>
        </w:rPr>
        <w:t xml:space="preserve">— размер частицы, улавливаемой в аппарате с эффективностью 0,5 (иногда этот параметр называют медианной тонкостью очистки), и </w:t>
      </w:r>
      <w:r w:rsidR="00C257DF" w:rsidRPr="00427711">
        <w:rPr>
          <w:rFonts w:ascii="Times New Roman" w:hAnsi="Times New Roman"/>
          <w:b w:val="0"/>
          <w:i w:val="0"/>
          <w:spacing w:val="0"/>
          <w:position w:val="-18"/>
          <w:sz w:val="28"/>
          <w:szCs w:val="32"/>
        </w:rPr>
        <w:object w:dxaOrig="600" w:dyaOrig="440">
          <v:shape id="_x0000_i1298" type="#_x0000_t75" style="width:30.85pt;height:23.15pt" o:ole="">
            <v:imagedata r:id="rId618" o:title=""/>
          </v:shape>
          <o:OLEObject Type="Embed" ProgID="Equation.3" ShapeID="_x0000_i1298" DrawAspect="Content" ObjectID="_1478285780" r:id="rId621"/>
        </w:object>
      </w:r>
      <w:r w:rsidRPr="00AB621A">
        <w:rPr>
          <w:rStyle w:val="ArialUnicodeMS66"/>
          <w:rFonts w:ascii="Times New Roman" w:hAnsi="Times New Roman" w:cs="Times New Roman"/>
          <w:spacing w:val="0"/>
          <w:sz w:val="28"/>
          <w:szCs w:val="28"/>
          <w:lang w:eastAsia="en-US"/>
        </w:rPr>
        <w:t xml:space="preserve"> </w:t>
      </w:r>
      <w:r w:rsidR="00C257DF">
        <w:rPr>
          <w:rStyle w:val="ArialUnicodeMS66"/>
          <w:rFonts w:ascii="Times New Roman" w:hAnsi="Times New Roman" w:cs="Times New Roman"/>
          <w:spacing w:val="0"/>
          <w:sz w:val="28"/>
          <w:szCs w:val="28"/>
        </w:rPr>
        <w:t>— параметром, характе</w:t>
      </w:r>
      <w:r w:rsidRPr="00AB621A">
        <w:rPr>
          <w:rStyle w:val="ArialUnicodeMS66"/>
          <w:rFonts w:ascii="Times New Roman" w:hAnsi="Times New Roman" w:cs="Times New Roman"/>
          <w:spacing w:val="0"/>
          <w:sz w:val="28"/>
          <w:szCs w:val="28"/>
        </w:rPr>
        <w:t>ризующим вероятностный спектр улавливания аппарата.</w:t>
      </w:r>
    </w:p>
    <w:p w:rsidR="00AB621A" w:rsidRPr="00AB621A" w:rsidRDefault="00AB621A" w:rsidP="00AB621A">
      <w:pPr>
        <w:pStyle w:val="a4"/>
        <w:shd w:val="clear" w:color="auto" w:fill="auto"/>
        <w:spacing w:line="240" w:lineRule="auto"/>
        <w:ind w:firstLine="709"/>
        <w:rPr>
          <w:rFonts w:ascii="Times New Roman" w:hAnsi="Times New Roman" w:cs="Times New Roman"/>
          <w:b w:val="0"/>
          <w:i w:val="0"/>
          <w:spacing w:val="0"/>
          <w:sz w:val="28"/>
          <w:szCs w:val="28"/>
        </w:rPr>
      </w:pPr>
      <w:r w:rsidRPr="00AB621A">
        <w:rPr>
          <w:rStyle w:val="ArialUnicodeMS66"/>
          <w:rFonts w:ascii="Times New Roman" w:hAnsi="Times New Roman" w:cs="Times New Roman"/>
          <w:spacing w:val="0"/>
          <w:sz w:val="28"/>
          <w:szCs w:val="28"/>
        </w:rPr>
        <w:t>Пыли, образующиеся в р</w:t>
      </w:r>
      <w:r w:rsidR="00C257DF">
        <w:rPr>
          <w:rStyle w:val="ArialUnicodeMS66"/>
          <w:rFonts w:ascii="Times New Roman" w:hAnsi="Times New Roman" w:cs="Times New Roman"/>
          <w:spacing w:val="0"/>
          <w:sz w:val="28"/>
          <w:szCs w:val="28"/>
        </w:rPr>
        <w:t>азличных технологических процес</w:t>
      </w:r>
      <w:r w:rsidRPr="00AB621A">
        <w:rPr>
          <w:rStyle w:val="ArialUnicodeMS66"/>
          <w:rFonts w:ascii="Times New Roman" w:hAnsi="Times New Roman" w:cs="Times New Roman"/>
          <w:spacing w:val="0"/>
          <w:sz w:val="28"/>
          <w:szCs w:val="28"/>
        </w:rPr>
        <w:t xml:space="preserve">сах, обладают полидисперсным составом (частицами различного размера). Распределение большинства промышленных пылей по дисперсному составу можно описать </w:t>
      </w:r>
      <w:r w:rsidRPr="00AB621A">
        <w:rPr>
          <w:rStyle w:val="ArialUnicodeMS66"/>
          <w:rFonts w:ascii="Times New Roman" w:hAnsi="Times New Roman" w:cs="Times New Roman"/>
          <w:spacing w:val="0"/>
          <w:sz w:val="28"/>
          <w:szCs w:val="28"/>
        </w:rPr>
        <w:lastRenderedPageBreak/>
        <w:t xml:space="preserve">также двумя параметрами: </w:t>
      </w:r>
      <w:r w:rsidR="00C257DF" w:rsidRPr="00C257DF">
        <w:rPr>
          <w:rFonts w:ascii="Times New Roman" w:hAnsi="Times New Roman"/>
          <w:b w:val="0"/>
          <w:i w:val="0"/>
          <w:spacing w:val="0"/>
          <w:position w:val="-12"/>
          <w:sz w:val="28"/>
          <w:szCs w:val="32"/>
        </w:rPr>
        <w:object w:dxaOrig="1760" w:dyaOrig="380">
          <v:shape id="_x0000_i1299" type="#_x0000_t75" style="width:90pt;height:19.7pt" o:ole="">
            <v:imagedata r:id="rId622" o:title=""/>
          </v:shape>
          <o:OLEObject Type="Embed" ProgID="Equation.3" ShapeID="_x0000_i1299" DrawAspect="Content" ObjectID="_1478285781" r:id="rId623"/>
        </w:object>
      </w:r>
      <w:r w:rsidRPr="00AB621A">
        <w:rPr>
          <w:rStyle w:val="TimesNewRoman4"/>
          <w:spacing w:val="0"/>
          <w:sz w:val="28"/>
          <w:szCs w:val="28"/>
        </w:rPr>
        <w:t>.</w:t>
      </w:r>
      <w:r w:rsidRPr="00AB621A">
        <w:rPr>
          <w:rStyle w:val="ArialUnicodeMS66"/>
          <w:rFonts w:ascii="Times New Roman" w:hAnsi="Times New Roman" w:cs="Times New Roman"/>
          <w:spacing w:val="0"/>
          <w:sz w:val="28"/>
          <w:szCs w:val="28"/>
          <w:lang w:eastAsia="en-US"/>
        </w:rPr>
        <w:t xml:space="preserve"> </w:t>
      </w:r>
      <w:r w:rsidRPr="00AB621A">
        <w:rPr>
          <w:rStyle w:val="ArialUnicodeMS66"/>
          <w:rFonts w:ascii="Times New Roman" w:hAnsi="Times New Roman" w:cs="Times New Roman"/>
          <w:spacing w:val="0"/>
          <w:sz w:val="28"/>
          <w:szCs w:val="28"/>
        </w:rPr>
        <w:t xml:space="preserve">Первый параметр </w:t>
      </w:r>
      <w:r w:rsidR="00C257DF" w:rsidRPr="00C257DF">
        <w:rPr>
          <w:rFonts w:ascii="Times New Roman" w:hAnsi="Times New Roman"/>
          <w:b w:val="0"/>
          <w:i w:val="0"/>
          <w:spacing w:val="0"/>
          <w:position w:val="-12"/>
          <w:sz w:val="28"/>
          <w:szCs w:val="32"/>
        </w:rPr>
        <w:object w:dxaOrig="460" w:dyaOrig="380">
          <v:shape id="_x0000_i1300" type="#_x0000_t75" style="width:24pt;height:19.7pt" o:ole="">
            <v:imagedata r:id="rId624" o:title=""/>
          </v:shape>
          <o:OLEObject Type="Embed" ProgID="Equation.3" ShapeID="_x0000_i1300" DrawAspect="Content" ObjectID="_1478285782" r:id="rId625"/>
        </w:object>
      </w:r>
      <w:r w:rsidRPr="00AB621A">
        <w:rPr>
          <w:rStyle w:val="ArialUnicodeMS66"/>
          <w:rFonts w:ascii="Times New Roman" w:hAnsi="Times New Roman" w:cs="Times New Roman"/>
          <w:spacing w:val="0"/>
          <w:sz w:val="28"/>
          <w:szCs w:val="28"/>
          <w:lang w:eastAsia="en-US"/>
        </w:rPr>
        <w:t xml:space="preserve"> </w:t>
      </w:r>
      <w:r w:rsidR="00C257DF">
        <w:rPr>
          <w:rStyle w:val="ArialUnicodeMS66"/>
          <w:rFonts w:ascii="Times New Roman" w:hAnsi="Times New Roman" w:cs="Times New Roman"/>
          <w:spacing w:val="0"/>
          <w:sz w:val="28"/>
          <w:szCs w:val="28"/>
        </w:rPr>
        <w:t>называется медианным диаметр</w:t>
      </w:r>
      <w:r w:rsidRPr="00AB621A">
        <w:rPr>
          <w:rStyle w:val="ArialUnicodeMS66"/>
          <w:rFonts w:ascii="Times New Roman" w:hAnsi="Times New Roman" w:cs="Times New Roman"/>
          <w:spacing w:val="0"/>
          <w:sz w:val="28"/>
          <w:szCs w:val="28"/>
        </w:rPr>
        <w:t>ом. Медианный диаметр — это размер такой частицы, для ко</w:t>
      </w:r>
      <w:r w:rsidRPr="00AB621A">
        <w:rPr>
          <w:rStyle w:val="ArialUnicodeMS66"/>
          <w:rFonts w:ascii="Times New Roman" w:hAnsi="Times New Roman" w:cs="Times New Roman"/>
          <w:spacing w:val="0"/>
          <w:sz w:val="28"/>
          <w:szCs w:val="28"/>
        </w:rPr>
        <w:softHyphen/>
        <w:t>торой масса всех частиц в на</w:t>
      </w:r>
      <w:r w:rsidR="00C257DF">
        <w:rPr>
          <w:rStyle w:val="ArialUnicodeMS66"/>
          <w:rFonts w:ascii="Times New Roman" w:hAnsi="Times New Roman" w:cs="Times New Roman"/>
          <w:spacing w:val="0"/>
          <w:sz w:val="28"/>
          <w:szCs w:val="28"/>
        </w:rPr>
        <w:t>веске промышленной пыли с разме</w:t>
      </w:r>
      <w:r w:rsidRPr="00AB621A">
        <w:rPr>
          <w:rStyle w:val="ArialUnicodeMS66"/>
          <w:rFonts w:ascii="Times New Roman" w:hAnsi="Times New Roman" w:cs="Times New Roman"/>
          <w:spacing w:val="0"/>
          <w:sz w:val="28"/>
          <w:szCs w:val="28"/>
        </w:rPr>
        <w:t>рами меньшими ее</w:t>
      </w:r>
      <w:r w:rsidR="00C257DF" w:rsidRPr="00C257DF">
        <w:rPr>
          <w:rFonts w:ascii="Times New Roman" w:hAnsi="Times New Roman"/>
          <w:b w:val="0"/>
          <w:i w:val="0"/>
          <w:spacing w:val="0"/>
          <w:position w:val="-12"/>
          <w:sz w:val="28"/>
          <w:szCs w:val="32"/>
        </w:rPr>
        <w:object w:dxaOrig="460" w:dyaOrig="380">
          <v:shape id="_x0000_i1301" type="#_x0000_t75" style="width:24pt;height:19.7pt" o:ole="">
            <v:imagedata r:id="rId626" o:title=""/>
          </v:shape>
          <o:OLEObject Type="Embed" ProgID="Equation.3" ShapeID="_x0000_i1301" DrawAspect="Content" ObjectID="_1478285783" r:id="rId627"/>
        </w:object>
      </w:r>
      <w:r w:rsidRPr="00AB621A">
        <w:rPr>
          <w:rStyle w:val="ArialUnicodeMS66"/>
          <w:rFonts w:ascii="Times New Roman" w:hAnsi="Times New Roman" w:cs="Times New Roman"/>
          <w:spacing w:val="0"/>
          <w:sz w:val="28"/>
          <w:szCs w:val="28"/>
        </w:rPr>
        <w:t xml:space="preserve"> </w:t>
      </w:r>
      <w:r w:rsidRPr="00AB621A">
        <w:rPr>
          <w:rStyle w:val="ArialUnicodeMS66"/>
          <w:rFonts w:ascii="Times New Roman" w:hAnsi="Times New Roman" w:cs="Times New Roman"/>
          <w:spacing w:val="0"/>
          <w:sz w:val="28"/>
          <w:szCs w:val="28"/>
          <w:lang w:eastAsia="en-US"/>
        </w:rPr>
        <w:t xml:space="preserve"> </w:t>
      </w:r>
      <w:r w:rsidRPr="00AB621A">
        <w:rPr>
          <w:rStyle w:val="ArialUnicodeMS66"/>
          <w:rFonts w:ascii="Times New Roman" w:hAnsi="Times New Roman" w:cs="Times New Roman"/>
          <w:spacing w:val="0"/>
          <w:sz w:val="28"/>
          <w:szCs w:val="28"/>
        </w:rPr>
        <w:t xml:space="preserve">равна </w:t>
      </w:r>
      <w:r w:rsidR="00C257DF">
        <w:rPr>
          <w:rStyle w:val="ArialUnicodeMS66"/>
          <w:rFonts w:ascii="Times New Roman" w:hAnsi="Times New Roman" w:cs="Times New Roman"/>
          <w:spacing w:val="0"/>
          <w:sz w:val="28"/>
          <w:szCs w:val="28"/>
        </w:rPr>
        <w:t>массе частиц с размерами больши</w:t>
      </w:r>
      <w:r w:rsidRPr="00AB621A">
        <w:rPr>
          <w:rStyle w:val="ArialUnicodeMS66"/>
          <w:rFonts w:ascii="Times New Roman" w:hAnsi="Times New Roman" w:cs="Times New Roman"/>
          <w:spacing w:val="0"/>
          <w:sz w:val="28"/>
          <w:szCs w:val="28"/>
        </w:rPr>
        <w:t xml:space="preserve">ми </w:t>
      </w:r>
      <w:r w:rsidR="00C257DF" w:rsidRPr="00C257DF">
        <w:rPr>
          <w:rFonts w:ascii="Times New Roman" w:hAnsi="Times New Roman"/>
          <w:b w:val="0"/>
          <w:i w:val="0"/>
          <w:spacing w:val="0"/>
          <w:position w:val="-12"/>
          <w:sz w:val="28"/>
          <w:szCs w:val="32"/>
        </w:rPr>
        <w:object w:dxaOrig="460" w:dyaOrig="380">
          <v:shape id="_x0000_i1302" type="#_x0000_t75" style="width:24pt;height:19.7pt" o:ole="">
            <v:imagedata r:id="rId626" o:title=""/>
          </v:shape>
          <o:OLEObject Type="Embed" ProgID="Equation.3" ShapeID="_x0000_i1302" DrawAspect="Content" ObjectID="_1478285784" r:id="rId628"/>
        </w:object>
      </w:r>
      <w:r w:rsidRPr="00AB621A">
        <w:rPr>
          <w:rStyle w:val="ArialUnicodeMS72"/>
          <w:rFonts w:ascii="Times New Roman" w:hAnsi="Times New Roman" w:cs="Times New Roman"/>
          <w:spacing w:val="0"/>
          <w:sz w:val="28"/>
          <w:szCs w:val="28"/>
        </w:rPr>
        <w:t>.</w:t>
      </w:r>
      <w:r w:rsidRPr="00AB621A">
        <w:rPr>
          <w:rStyle w:val="ArialUnicodeMS66"/>
          <w:rFonts w:ascii="Times New Roman" w:hAnsi="Times New Roman" w:cs="Times New Roman"/>
          <w:spacing w:val="0"/>
          <w:sz w:val="28"/>
          <w:szCs w:val="28"/>
          <w:lang w:eastAsia="en-US"/>
        </w:rPr>
        <w:t xml:space="preserve"> </w:t>
      </w:r>
      <w:r w:rsidRPr="00AB621A">
        <w:rPr>
          <w:rStyle w:val="ArialUnicodeMS66"/>
          <w:rFonts w:ascii="Times New Roman" w:hAnsi="Times New Roman" w:cs="Times New Roman"/>
          <w:spacing w:val="0"/>
          <w:sz w:val="28"/>
          <w:szCs w:val="28"/>
        </w:rPr>
        <w:t xml:space="preserve">Второй параметр </w:t>
      </w:r>
      <w:r w:rsidR="00C257DF" w:rsidRPr="00C257DF">
        <w:rPr>
          <w:rFonts w:ascii="Times New Roman" w:hAnsi="Times New Roman"/>
          <w:b w:val="0"/>
          <w:i w:val="0"/>
          <w:spacing w:val="0"/>
          <w:position w:val="-12"/>
          <w:sz w:val="28"/>
          <w:szCs w:val="32"/>
        </w:rPr>
        <w:object w:dxaOrig="660" w:dyaOrig="380">
          <v:shape id="_x0000_i1303" type="#_x0000_t75" style="width:33.45pt;height:19.7pt" o:ole="">
            <v:imagedata r:id="rId629" o:title=""/>
          </v:shape>
          <o:OLEObject Type="Embed" ProgID="Equation.3" ShapeID="_x0000_i1303" DrawAspect="Content" ObjectID="_1478285785" r:id="rId630"/>
        </w:object>
      </w:r>
      <w:r w:rsidRPr="00AB621A">
        <w:rPr>
          <w:rStyle w:val="ArialUnicodeMS66"/>
          <w:rFonts w:ascii="Times New Roman" w:hAnsi="Times New Roman" w:cs="Times New Roman"/>
          <w:spacing w:val="0"/>
          <w:sz w:val="28"/>
          <w:szCs w:val="28"/>
          <w:lang w:eastAsia="en-US"/>
        </w:rPr>
        <w:t xml:space="preserve"> </w:t>
      </w:r>
      <w:r w:rsidRPr="00AB621A">
        <w:rPr>
          <w:rStyle w:val="ArialUnicodeMS66"/>
          <w:rFonts w:ascii="Times New Roman" w:hAnsi="Times New Roman" w:cs="Times New Roman"/>
          <w:spacing w:val="0"/>
          <w:sz w:val="28"/>
          <w:szCs w:val="28"/>
        </w:rPr>
        <w:t>характеризует вероятностный спектр распределений частиц пыли п</w:t>
      </w:r>
      <w:r w:rsidR="00C257DF">
        <w:rPr>
          <w:rStyle w:val="ArialUnicodeMS66"/>
          <w:rFonts w:ascii="Times New Roman" w:hAnsi="Times New Roman" w:cs="Times New Roman"/>
          <w:spacing w:val="0"/>
          <w:sz w:val="28"/>
          <w:szCs w:val="28"/>
        </w:rPr>
        <w:t>о размерам. Для большинства про</w:t>
      </w:r>
      <w:r w:rsidRPr="00AB621A">
        <w:rPr>
          <w:rStyle w:val="ArialUnicodeMS66"/>
          <w:rFonts w:ascii="Times New Roman" w:hAnsi="Times New Roman" w:cs="Times New Roman"/>
          <w:spacing w:val="0"/>
          <w:sz w:val="28"/>
          <w:szCs w:val="28"/>
        </w:rPr>
        <w:t>мышленных пылей, которые о</w:t>
      </w:r>
      <w:r w:rsidR="00C257DF">
        <w:rPr>
          <w:rStyle w:val="ArialUnicodeMS66"/>
          <w:rFonts w:ascii="Times New Roman" w:hAnsi="Times New Roman" w:cs="Times New Roman"/>
          <w:spacing w:val="0"/>
          <w:sz w:val="28"/>
          <w:szCs w:val="28"/>
        </w:rPr>
        <w:t>бразуются в типовых технологиче</w:t>
      </w:r>
      <w:r w:rsidRPr="00AB621A">
        <w:rPr>
          <w:rStyle w:val="ArialUnicodeMS66"/>
          <w:rFonts w:ascii="Times New Roman" w:hAnsi="Times New Roman" w:cs="Times New Roman"/>
          <w:spacing w:val="0"/>
          <w:sz w:val="28"/>
          <w:szCs w:val="28"/>
        </w:rPr>
        <w:t xml:space="preserve">ских процессах, параметры </w:t>
      </w:r>
      <w:r w:rsidR="00C257DF" w:rsidRPr="00C257DF">
        <w:rPr>
          <w:rFonts w:ascii="Times New Roman" w:hAnsi="Times New Roman"/>
          <w:b w:val="0"/>
          <w:i w:val="0"/>
          <w:spacing w:val="0"/>
          <w:position w:val="-12"/>
          <w:sz w:val="28"/>
          <w:szCs w:val="32"/>
        </w:rPr>
        <w:object w:dxaOrig="1760" w:dyaOrig="380">
          <v:shape id="_x0000_i1304" type="#_x0000_t75" style="width:90pt;height:19.7pt" o:ole="">
            <v:imagedata r:id="rId631" o:title=""/>
          </v:shape>
          <o:OLEObject Type="Embed" ProgID="Equation.3" ShapeID="_x0000_i1304" DrawAspect="Content" ObjectID="_1478285786" r:id="rId632"/>
        </w:object>
      </w:r>
      <w:r w:rsidRPr="00AB621A">
        <w:rPr>
          <w:rStyle w:val="ArialUnicodeMS66"/>
          <w:rFonts w:ascii="Times New Roman" w:hAnsi="Times New Roman" w:cs="Times New Roman"/>
          <w:spacing w:val="0"/>
          <w:sz w:val="28"/>
          <w:szCs w:val="28"/>
          <w:lang w:eastAsia="en-US"/>
        </w:rPr>
        <w:t xml:space="preserve"> </w:t>
      </w:r>
      <w:r w:rsidR="00C257DF">
        <w:rPr>
          <w:rStyle w:val="ArialUnicodeMS66"/>
          <w:rFonts w:ascii="Times New Roman" w:hAnsi="Times New Roman" w:cs="Times New Roman"/>
          <w:spacing w:val="0"/>
          <w:sz w:val="28"/>
          <w:szCs w:val="28"/>
        </w:rPr>
        <w:t>известны и приводятся в ат</w:t>
      </w:r>
      <w:r w:rsidRPr="00AB621A">
        <w:rPr>
          <w:rStyle w:val="ArialUnicodeMS66"/>
          <w:rFonts w:ascii="Times New Roman" w:hAnsi="Times New Roman" w:cs="Times New Roman"/>
          <w:spacing w:val="0"/>
          <w:sz w:val="28"/>
          <w:szCs w:val="28"/>
        </w:rPr>
        <w:t>ласах промышленных пылей.</w:t>
      </w:r>
    </w:p>
    <w:p w:rsidR="00AB621A" w:rsidRDefault="00AB621A" w:rsidP="00AB621A">
      <w:pPr>
        <w:pStyle w:val="a4"/>
        <w:shd w:val="clear" w:color="auto" w:fill="auto"/>
        <w:spacing w:line="240" w:lineRule="auto"/>
        <w:ind w:firstLine="709"/>
        <w:rPr>
          <w:rStyle w:val="ArialUnicodeMS66"/>
          <w:rFonts w:ascii="Times New Roman" w:hAnsi="Times New Roman" w:cs="Times New Roman"/>
          <w:spacing w:val="0"/>
          <w:sz w:val="28"/>
          <w:szCs w:val="28"/>
        </w:rPr>
      </w:pPr>
      <w:r w:rsidRPr="00AB621A">
        <w:rPr>
          <w:rStyle w:val="ArialUnicodeMS66"/>
          <w:rFonts w:ascii="Times New Roman" w:hAnsi="Times New Roman" w:cs="Times New Roman"/>
          <w:spacing w:val="0"/>
          <w:sz w:val="28"/>
          <w:szCs w:val="28"/>
        </w:rPr>
        <w:t>Для того чтобы определи</w:t>
      </w:r>
      <w:r w:rsidR="00C257DF">
        <w:rPr>
          <w:rStyle w:val="ArialUnicodeMS66"/>
          <w:rFonts w:ascii="Times New Roman" w:hAnsi="Times New Roman" w:cs="Times New Roman"/>
          <w:spacing w:val="0"/>
          <w:sz w:val="28"/>
          <w:szCs w:val="28"/>
        </w:rPr>
        <w:t>ть эффективности очистки аппара</w:t>
      </w:r>
      <w:r w:rsidRPr="00AB621A">
        <w:rPr>
          <w:rStyle w:val="ArialUnicodeMS66"/>
          <w:rFonts w:ascii="Times New Roman" w:hAnsi="Times New Roman" w:cs="Times New Roman"/>
          <w:spacing w:val="0"/>
          <w:sz w:val="28"/>
          <w:szCs w:val="28"/>
        </w:rPr>
        <w:t>том, необходимо определить параметр</w:t>
      </w:r>
    </w:p>
    <w:p w:rsidR="00C257DF" w:rsidRDefault="00C257DF" w:rsidP="00AB621A">
      <w:pPr>
        <w:pStyle w:val="a4"/>
        <w:shd w:val="clear" w:color="auto" w:fill="auto"/>
        <w:spacing w:line="240" w:lineRule="auto"/>
        <w:ind w:firstLine="709"/>
        <w:rPr>
          <w:rStyle w:val="ArialUnicodeMS66"/>
          <w:rFonts w:ascii="Times New Roman" w:hAnsi="Times New Roman" w:cs="Times New Roman"/>
          <w:spacing w:val="0"/>
          <w:sz w:val="28"/>
          <w:szCs w:val="28"/>
        </w:rPr>
      </w:pPr>
    </w:p>
    <w:p w:rsidR="00C257DF" w:rsidRDefault="00CD66E1" w:rsidP="00C257DF">
      <w:pPr>
        <w:pStyle w:val="a4"/>
        <w:shd w:val="clear" w:color="auto" w:fill="auto"/>
        <w:spacing w:line="240" w:lineRule="auto"/>
        <w:ind w:firstLine="2835"/>
        <w:rPr>
          <w:rStyle w:val="ArialUnicodeMS66"/>
          <w:rFonts w:ascii="Times New Roman" w:hAnsi="Times New Roman" w:cs="Times New Roman"/>
          <w:spacing w:val="0"/>
          <w:sz w:val="28"/>
          <w:szCs w:val="28"/>
        </w:rPr>
      </w:pPr>
      <w:r w:rsidRPr="00C257DF">
        <w:rPr>
          <w:rFonts w:ascii="Times New Roman" w:hAnsi="Times New Roman"/>
          <w:b w:val="0"/>
          <w:i w:val="0"/>
          <w:spacing w:val="0"/>
          <w:position w:val="-56"/>
          <w:sz w:val="28"/>
          <w:szCs w:val="32"/>
        </w:rPr>
        <w:object w:dxaOrig="2740" w:dyaOrig="1020">
          <v:shape id="_x0000_i1305" type="#_x0000_t75" style="width:140.55pt;height:54pt" o:ole="">
            <v:imagedata r:id="rId633" o:title=""/>
          </v:shape>
          <o:OLEObject Type="Embed" ProgID="Equation.3" ShapeID="_x0000_i1305" DrawAspect="Content" ObjectID="_1478285787" r:id="rId634"/>
        </w:object>
      </w:r>
    </w:p>
    <w:p w:rsidR="00C257DF" w:rsidRPr="00AB621A" w:rsidRDefault="00C257DF" w:rsidP="00AB621A">
      <w:pPr>
        <w:pStyle w:val="a4"/>
        <w:shd w:val="clear" w:color="auto" w:fill="auto"/>
        <w:spacing w:line="240" w:lineRule="auto"/>
        <w:ind w:firstLine="709"/>
        <w:rPr>
          <w:rFonts w:ascii="Times New Roman" w:hAnsi="Times New Roman" w:cs="Times New Roman"/>
          <w:b w:val="0"/>
          <w:i w:val="0"/>
          <w:spacing w:val="0"/>
          <w:sz w:val="28"/>
          <w:szCs w:val="28"/>
        </w:rPr>
      </w:pPr>
    </w:p>
    <w:p w:rsidR="00AB621A" w:rsidRPr="00AB621A" w:rsidRDefault="00AB621A" w:rsidP="00AB621A">
      <w:pPr>
        <w:pStyle w:val="a4"/>
        <w:shd w:val="clear" w:color="auto" w:fill="auto"/>
        <w:spacing w:line="240" w:lineRule="auto"/>
        <w:ind w:firstLine="709"/>
        <w:rPr>
          <w:rFonts w:ascii="Times New Roman" w:hAnsi="Times New Roman" w:cs="Times New Roman"/>
          <w:b w:val="0"/>
          <w:i w:val="0"/>
          <w:spacing w:val="0"/>
          <w:sz w:val="28"/>
          <w:szCs w:val="28"/>
        </w:rPr>
      </w:pPr>
      <w:r w:rsidRPr="00AB621A">
        <w:rPr>
          <w:rStyle w:val="ArialUnicodeMS66"/>
          <w:rFonts w:ascii="Times New Roman" w:hAnsi="Times New Roman" w:cs="Times New Roman"/>
          <w:spacing w:val="0"/>
          <w:sz w:val="28"/>
          <w:szCs w:val="28"/>
        </w:rPr>
        <w:t>а затем по справочным математическим таблицам определить значение нормальной функции распределения (интеграла веро</w:t>
      </w:r>
      <w:r w:rsidRPr="00AB621A">
        <w:rPr>
          <w:rStyle w:val="ArialUnicodeMS66"/>
          <w:rFonts w:ascii="Times New Roman" w:hAnsi="Times New Roman" w:cs="Times New Roman"/>
          <w:spacing w:val="0"/>
          <w:sz w:val="28"/>
          <w:szCs w:val="28"/>
        </w:rPr>
        <w:softHyphen/>
      </w:r>
    </w:p>
    <w:p w:rsidR="00686734" w:rsidRPr="00AB621A" w:rsidRDefault="00686734" w:rsidP="00AB621A">
      <w:pPr>
        <w:spacing w:after="0" w:line="240" w:lineRule="auto"/>
        <w:ind w:firstLine="709"/>
        <w:jc w:val="both"/>
      </w:pPr>
    </w:p>
    <w:p w:rsidR="00686734" w:rsidRPr="003127DB" w:rsidRDefault="00686734" w:rsidP="004C0247">
      <w:pPr>
        <w:spacing w:after="0" w:line="240" w:lineRule="auto"/>
        <w:ind w:firstLine="709"/>
        <w:jc w:val="both"/>
      </w:pPr>
    </w:p>
    <w:p w:rsidR="003E43E5" w:rsidRPr="003127DB" w:rsidRDefault="003E43E5" w:rsidP="004C0247">
      <w:pPr>
        <w:pStyle w:val="a4"/>
        <w:shd w:val="clear" w:color="auto" w:fill="auto"/>
        <w:spacing w:line="240" w:lineRule="auto"/>
        <w:ind w:firstLine="709"/>
        <w:rPr>
          <w:rFonts w:ascii="Times New Roman" w:hAnsi="Times New Roman" w:cs="Times New Roman"/>
          <w:b w:val="0"/>
          <w:i w:val="0"/>
          <w:spacing w:val="0"/>
          <w:sz w:val="28"/>
          <w:szCs w:val="28"/>
        </w:rPr>
      </w:pPr>
      <w:r w:rsidRPr="003127DB">
        <w:rPr>
          <w:rStyle w:val="ArialUnicodeMS66"/>
          <w:rFonts w:ascii="Times New Roman" w:hAnsi="Times New Roman" w:cs="Times New Roman"/>
          <w:spacing w:val="0"/>
          <w:sz w:val="28"/>
          <w:szCs w:val="28"/>
        </w:rPr>
        <w:t xml:space="preserve">ятности) </w:t>
      </w:r>
      <w:r w:rsidR="00EF485D" w:rsidRPr="00C257DF">
        <w:rPr>
          <w:rFonts w:ascii="Times New Roman" w:hAnsi="Times New Roman"/>
          <w:b w:val="0"/>
          <w:i w:val="0"/>
          <w:spacing w:val="0"/>
          <w:position w:val="-12"/>
          <w:sz w:val="28"/>
          <w:szCs w:val="32"/>
        </w:rPr>
        <w:object w:dxaOrig="460" w:dyaOrig="380">
          <v:shape id="_x0000_i1306" type="#_x0000_t75" style="width:23.15pt;height:19.7pt" o:ole="">
            <v:imagedata r:id="rId635" o:title=""/>
          </v:shape>
          <o:OLEObject Type="Embed" ProgID="Equation.3" ShapeID="_x0000_i1306" DrawAspect="Content" ObjectID="_1478285788" r:id="rId636"/>
        </w:object>
      </w:r>
      <w:r w:rsidRPr="003127DB">
        <w:rPr>
          <w:rStyle w:val="ArialUnicodeMS66"/>
          <w:rFonts w:ascii="Times New Roman" w:hAnsi="Times New Roman" w:cs="Times New Roman"/>
          <w:spacing w:val="0"/>
          <w:sz w:val="28"/>
          <w:szCs w:val="28"/>
          <w:lang w:eastAsia="en-US"/>
        </w:rPr>
        <w:t xml:space="preserve"> </w:t>
      </w:r>
      <w:r w:rsidR="004C0247">
        <w:rPr>
          <w:rStyle w:val="ArialUnicodeMS66"/>
          <w:rFonts w:ascii="Times New Roman" w:hAnsi="Times New Roman" w:cs="Times New Roman"/>
          <w:spacing w:val="0"/>
          <w:sz w:val="28"/>
          <w:szCs w:val="28"/>
        </w:rPr>
        <w:t>от параметра х (см. При</w:t>
      </w:r>
      <w:r w:rsidRPr="003127DB">
        <w:rPr>
          <w:rStyle w:val="ArialUnicodeMS66"/>
          <w:rFonts w:ascii="Times New Roman" w:hAnsi="Times New Roman" w:cs="Times New Roman"/>
          <w:spacing w:val="0"/>
          <w:sz w:val="28"/>
          <w:szCs w:val="28"/>
        </w:rPr>
        <w:t>лож</w:t>
      </w:r>
      <w:r w:rsidR="00EF485D">
        <w:rPr>
          <w:rStyle w:val="ArialUnicodeMS66"/>
          <w:rFonts w:ascii="Times New Roman" w:hAnsi="Times New Roman" w:cs="Times New Roman"/>
          <w:spacing w:val="0"/>
          <w:sz w:val="28"/>
          <w:szCs w:val="28"/>
        </w:rPr>
        <w:t xml:space="preserve">ение 2). Эффективность аппарата </w:t>
      </w:r>
      <w:r w:rsidRPr="003127DB">
        <w:rPr>
          <w:rStyle w:val="ArialUnicodeMS66"/>
          <w:rFonts w:ascii="Times New Roman" w:hAnsi="Times New Roman" w:cs="Times New Roman"/>
          <w:spacing w:val="0"/>
          <w:sz w:val="28"/>
          <w:szCs w:val="28"/>
        </w:rPr>
        <w:t xml:space="preserve">равна этому значению: </w:t>
      </w:r>
      <w:r w:rsidR="00EF485D" w:rsidRPr="00EF485D">
        <w:rPr>
          <w:rFonts w:ascii="Times New Roman" w:hAnsi="Times New Roman"/>
          <w:b w:val="0"/>
          <w:i w:val="0"/>
          <w:spacing w:val="0"/>
          <w:position w:val="-12"/>
          <w:sz w:val="28"/>
          <w:szCs w:val="32"/>
        </w:rPr>
        <w:object w:dxaOrig="980" w:dyaOrig="360">
          <v:shape id="_x0000_i1307" type="#_x0000_t75" style="width:49.7pt;height:18.85pt" o:ole="">
            <v:imagedata r:id="rId637" o:title=""/>
          </v:shape>
          <o:OLEObject Type="Embed" ProgID="Equation.3" ShapeID="_x0000_i1307" DrawAspect="Content" ObjectID="_1478285789" r:id="rId638"/>
        </w:object>
      </w:r>
      <w:r w:rsidRPr="003127DB">
        <w:rPr>
          <w:rStyle w:val="ArialUnicodeMS"/>
          <w:rFonts w:ascii="Times New Roman" w:hAnsi="Times New Roman" w:cs="Times New Roman"/>
          <w:spacing w:val="0"/>
          <w:sz w:val="28"/>
          <w:szCs w:val="28"/>
        </w:rPr>
        <w:t>.</w:t>
      </w:r>
    </w:p>
    <w:p w:rsidR="00EF485D" w:rsidRDefault="00EF485D" w:rsidP="004C0247">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При больших диаметрах циклона </w:t>
      </w:r>
      <w:r w:rsidR="003E43E5" w:rsidRPr="003127DB">
        <w:rPr>
          <w:rStyle w:val="ArialUnicodeMS66"/>
          <w:rFonts w:ascii="Times New Roman" w:hAnsi="Times New Roman" w:cs="Times New Roman"/>
          <w:spacing w:val="0"/>
          <w:sz w:val="28"/>
          <w:szCs w:val="28"/>
        </w:rPr>
        <w:t>кр</w:t>
      </w:r>
      <w:r>
        <w:rPr>
          <w:rStyle w:val="ArialUnicodeMS66"/>
          <w:rFonts w:ascii="Times New Roman" w:hAnsi="Times New Roman" w:cs="Times New Roman"/>
          <w:spacing w:val="0"/>
          <w:sz w:val="28"/>
          <w:szCs w:val="28"/>
        </w:rPr>
        <w:t xml:space="preserve">ивизна траектории, по которой в </w:t>
      </w:r>
      <w:r w:rsidR="003E43E5" w:rsidRPr="003127DB">
        <w:rPr>
          <w:rStyle w:val="ArialUnicodeMS66"/>
          <w:rFonts w:ascii="Times New Roman" w:hAnsi="Times New Roman" w:cs="Times New Roman"/>
          <w:spacing w:val="0"/>
          <w:sz w:val="28"/>
          <w:szCs w:val="28"/>
        </w:rPr>
        <w:t>корпусе вра</w:t>
      </w:r>
      <w:r>
        <w:rPr>
          <w:rStyle w:val="ArialUnicodeMS66"/>
          <w:rFonts w:ascii="Times New Roman" w:hAnsi="Times New Roman" w:cs="Times New Roman"/>
          <w:spacing w:val="0"/>
          <w:sz w:val="28"/>
          <w:szCs w:val="28"/>
        </w:rPr>
        <w:t>щается поток газа, умень</w:t>
      </w:r>
      <w:r w:rsidR="003E43E5" w:rsidRPr="003127DB">
        <w:rPr>
          <w:rStyle w:val="ArialUnicodeMS66"/>
          <w:rFonts w:ascii="Times New Roman" w:hAnsi="Times New Roman" w:cs="Times New Roman"/>
          <w:spacing w:val="0"/>
          <w:sz w:val="28"/>
          <w:szCs w:val="28"/>
        </w:rPr>
        <w:t>шаетс</w:t>
      </w:r>
      <w:r>
        <w:rPr>
          <w:rStyle w:val="ArialUnicodeMS66"/>
          <w:rFonts w:ascii="Times New Roman" w:hAnsi="Times New Roman" w:cs="Times New Roman"/>
          <w:spacing w:val="0"/>
          <w:sz w:val="28"/>
          <w:szCs w:val="28"/>
        </w:rPr>
        <w:t xml:space="preserve">я и ухудшается сепарация пыли к </w:t>
      </w:r>
      <w:r w:rsidR="003E43E5" w:rsidRPr="003127DB">
        <w:rPr>
          <w:rStyle w:val="ArialUnicodeMS66"/>
          <w:rFonts w:ascii="Times New Roman" w:hAnsi="Times New Roman" w:cs="Times New Roman"/>
          <w:spacing w:val="0"/>
          <w:sz w:val="28"/>
          <w:szCs w:val="28"/>
        </w:rPr>
        <w:t>перифе</w:t>
      </w:r>
      <w:r>
        <w:rPr>
          <w:rStyle w:val="ArialUnicodeMS66"/>
          <w:rFonts w:ascii="Times New Roman" w:hAnsi="Times New Roman" w:cs="Times New Roman"/>
          <w:spacing w:val="0"/>
          <w:sz w:val="28"/>
          <w:szCs w:val="28"/>
        </w:rPr>
        <w:t>рии, в результате снижается эф</w:t>
      </w:r>
      <w:r w:rsidR="003E43E5" w:rsidRPr="003127DB">
        <w:rPr>
          <w:rStyle w:val="ArialUnicodeMS66"/>
          <w:rFonts w:ascii="Times New Roman" w:hAnsi="Times New Roman" w:cs="Times New Roman"/>
          <w:spacing w:val="0"/>
          <w:sz w:val="28"/>
          <w:szCs w:val="28"/>
        </w:rPr>
        <w:t>фек</w:t>
      </w:r>
      <w:r>
        <w:rPr>
          <w:rStyle w:val="ArialUnicodeMS66"/>
          <w:rFonts w:ascii="Times New Roman" w:hAnsi="Times New Roman" w:cs="Times New Roman"/>
          <w:spacing w:val="0"/>
          <w:sz w:val="28"/>
          <w:szCs w:val="28"/>
        </w:rPr>
        <w:t xml:space="preserve">тивность циклона по сравнению с </w:t>
      </w:r>
      <w:r w:rsidR="003E43E5" w:rsidRPr="003127DB">
        <w:rPr>
          <w:rStyle w:val="ArialUnicodeMS66"/>
          <w:rFonts w:ascii="Times New Roman" w:hAnsi="Times New Roman" w:cs="Times New Roman"/>
          <w:spacing w:val="0"/>
          <w:sz w:val="28"/>
          <w:szCs w:val="28"/>
        </w:rPr>
        <w:t>расче</w:t>
      </w:r>
      <w:r>
        <w:rPr>
          <w:rStyle w:val="ArialUnicodeMS66"/>
          <w:rFonts w:ascii="Times New Roman" w:hAnsi="Times New Roman" w:cs="Times New Roman"/>
          <w:spacing w:val="0"/>
          <w:sz w:val="28"/>
          <w:szCs w:val="28"/>
        </w:rPr>
        <w:t>тной. Поэтому циклоны с диамет</w:t>
      </w:r>
      <w:r w:rsidR="003E43E5" w:rsidRPr="003127DB">
        <w:rPr>
          <w:rStyle w:val="ArialUnicodeMS66"/>
          <w:rFonts w:ascii="Times New Roman" w:hAnsi="Times New Roman" w:cs="Times New Roman"/>
          <w:spacing w:val="0"/>
          <w:sz w:val="28"/>
          <w:szCs w:val="28"/>
        </w:rPr>
        <w:t>ром бо</w:t>
      </w:r>
      <w:r>
        <w:rPr>
          <w:rStyle w:val="ArialUnicodeMS66"/>
          <w:rFonts w:ascii="Times New Roman" w:hAnsi="Times New Roman" w:cs="Times New Roman"/>
          <w:spacing w:val="0"/>
          <w:sz w:val="28"/>
          <w:szCs w:val="28"/>
        </w:rPr>
        <w:t>лее 1 м применять не рекоменду</w:t>
      </w:r>
      <w:r w:rsidR="003E43E5" w:rsidRPr="003127DB">
        <w:rPr>
          <w:rStyle w:val="ArialUnicodeMS66"/>
          <w:rFonts w:ascii="Times New Roman" w:hAnsi="Times New Roman" w:cs="Times New Roman"/>
          <w:spacing w:val="0"/>
          <w:sz w:val="28"/>
          <w:szCs w:val="28"/>
        </w:rPr>
        <w:t xml:space="preserve">ется. Лучше применять </w:t>
      </w:r>
      <w:r>
        <w:rPr>
          <w:rStyle w:val="57"/>
          <w:rFonts w:ascii="Times New Roman" w:hAnsi="Times New Roman" w:cs="Times New Roman"/>
          <w:b w:val="0"/>
          <w:i w:val="0"/>
          <w:spacing w:val="0"/>
          <w:sz w:val="28"/>
          <w:szCs w:val="28"/>
        </w:rPr>
        <w:t>групповые цикло</w:t>
      </w:r>
      <w:r w:rsidR="003E43E5" w:rsidRPr="003127DB">
        <w:rPr>
          <w:rStyle w:val="57"/>
          <w:rFonts w:ascii="Times New Roman" w:hAnsi="Times New Roman" w:cs="Times New Roman"/>
          <w:b w:val="0"/>
          <w:i w:val="0"/>
          <w:spacing w:val="0"/>
          <w:sz w:val="28"/>
          <w:szCs w:val="28"/>
        </w:rPr>
        <w:t>ны,</w:t>
      </w:r>
      <w:r w:rsidR="003E43E5" w:rsidRPr="003127DB">
        <w:rPr>
          <w:rStyle w:val="ArialUnicodeMS66"/>
          <w:rFonts w:ascii="Times New Roman" w:hAnsi="Times New Roman" w:cs="Times New Roman"/>
          <w:spacing w:val="0"/>
          <w:sz w:val="28"/>
          <w:szCs w:val="28"/>
        </w:rPr>
        <w:t xml:space="preserve"> в </w:t>
      </w:r>
      <w:r>
        <w:rPr>
          <w:rStyle w:val="ArialUnicodeMS66"/>
          <w:rFonts w:ascii="Times New Roman" w:hAnsi="Times New Roman" w:cs="Times New Roman"/>
          <w:spacing w:val="0"/>
          <w:sz w:val="28"/>
          <w:szCs w:val="28"/>
        </w:rPr>
        <w:t xml:space="preserve">которых несколько одиночных </w:t>
      </w:r>
      <w:r w:rsidR="003E43E5" w:rsidRPr="003127DB">
        <w:rPr>
          <w:rStyle w:val="ArialUnicodeMS66"/>
          <w:rFonts w:ascii="Times New Roman" w:hAnsi="Times New Roman" w:cs="Times New Roman"/>
          <w:spacing w:val="0"/>
          <w:sz w:val="28"/>
          <w:szCs w:val="28"/>
        </w:rPr>
        <w:t>ц</w:t>
      </w:r>
      <w:r>
        <w:rPr>
          <w:rStyle w:val="ArialUnicodeMS66"/>
          <w:rFonts w:ascii="Times New Roman" w:hAnsi="Times New Roman" w:cs="Times New Roman"/>
          <w:spacing w:val="0"/>
          <w:sz w:val="28"/>
          <w:szCs w:val="28"/>
        </w:rPr>
        <w:t xml:space="preserve">иклонов (как правило четыре или </w:t>
      </w:r>
      <w:r w:rsidR="003E43E5" w:rsidRPr="003127DB">
        <w:rPr>
          <w:rStyle w:val="ArialUnicodeMS66"/>
          <w:rFonts w:ascii="Times New Roman" w:hAnsi="Times New Roman" w:cs="Times New Roman"/>
          <w:spacing w:val="0"/>
          <w:sz w:val="28"/>
          <w:szCs w:val="28"/>
        </w:rPr>
        <w:t>ш</w:t>
      </w:r>
      <w:r>
        <w:rPr>
          <w:rStyle w:val="ArialUnicodeMS66"/>
          <w:rFonts w:ascii="Times New Roman" w:hAnsi="Times New Roman" w:cs="Times New Roman"/>
          <w:spacing w:val="0"/>
          <w:sz w:val="28"/>
          <w:szCs w:val="28"/>
        </w:rPr>
        <w:t xml:space="preserve">есть) сгруппированы в один блок </w:t>
      </w:r>
      <w:r w:rsidR="003E43E5" w:rsidRPr="003127DB">
        <w:rPr>
          <w:rStyle w:val="ArialUnicodeMS66"/>
          <w:rFonts w:ascii="Times New Roman" w:hAnsi="Times New Roman" w:cs="Times New Roman"/>
          <w:spacing w:val="0"/>
          <w:sz w:val="28"/>
          <w:szCs w:val="28"/>
        </w:rPr>
        <w:t>обы</w:t>
      </w:r>
      <w:r>
        <w:rPr>
          <w:rStyle w:val="ArialUnicodeMS66"/>
          <w:rFonts w:ascii="Times New Roman" w:hAnsi="Times New Roman" w:cs="Times New Roman"/>
          <w:spacing w:val="0"/>
          <w:sz w:val="28"/>
          <w:szCs w:val="28"/>
        </w:rPr>
        <w:t xml:space="preserve">чно с единым пылевым бункером и </w:t>
      </w:r>
      <w:r w:rsidR="003E43E5" w:rsidRPr="003127DB">
        <w:rPr>
          <w:rStyle w:val="ArialUnicodeMS66"/>
          <w:rFonts w:ascii="Times New Roman" w:hAnsi="Times New Roman" w:cs="Times New Roman"/>
          <w:spacing w:val="0"/>
          <w:sz w:val="28"/>
          <w:szCs w:val="28"/>
        </w:rPr>
        <w:t>выход</w:t>
      </w:r>
      <w:r>
        <w:rPr>
          <w:rStyle w:val="ArialUnicodeMS66"/>
          <w:rFonts w:ascii="Times New Roman" w:hAnsi="Times New Roman" w:cs="Times New Roman"/>
          <w:spacing w:val="0"/>
          <w:sz w:val="28"/>
          <w:szCs w:val="28"/>
        </w:rPr>
        <w:t xml:space="preserve">ной камерой. Конструкция такого </w:t>
      </w:r>
      <w:r w:rsidR="003E43E5" w:rsidRPr="003127DB">
        <w:rPr>
          <w:rStyle w:val="ArialUnicodeMS66"/>
          <w:rFonts w:ascii="Times New Roman" w:hAnsi="Times New Roman" w:cs="Times New Roman"/>
          <w:spacing w:val="0"/>
          <w:sz w:val="28"/>
          <w:szCs w:val="28"/>
        </w:rPr>
        <w:t xml:space="preserve">циклона изображена на рис. </w:t>
      </w:r>
      <w:r w:rsidR="003E43E5" w:rsidRPr="003127DB">
        <w:rPr>
          <w:rStyle w:val="ArialUnicodeMS"/>
          <w:rFonts w:ascii="Times New Roman" w:hAnsi="Times New Roman" w:cs="Times New Roman"/>
          <w:spacing w:val="0"/>
          <w:sz w:val="28"/>
          <w:szCs w:val="28"/>
        </w:rPr>
        <w:t>3.78.</w:t>
      </w:r>
      <w:r>
        <w:rPr>
          <w:rStyle w:val="ArialUnicodeMS66"/>
          <w:rFonts w:ascii="Times New Roman" w:hAnsi="Times New Roman" w:cs="Times New Roman"/>
          <w:spacing w:val="0"/>
          <w:sz w:val="28"/>
          <w:szCs w:val="28"/>
        </w:rPr>
        <w:t xml:space="preserve"> </w:t>
      </w:r>
    </w:p>
    <w:p w:rsidR="00EF485D" w:rsidRDefault="00EF485D" w:rsidP="00EF485D">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EF485D">
        <w:rPr>
          <w:rFonts w:ascii="Times New Roman" w:hAnsi="Times New Roman" w:cs="Times New Roman"/>
          <w:b w:val="0"/>
          <w:i w:val="0"/>
          <w:noProof/>
          <w:sz w:val="28"/>
          <w:szCs w:val="28"/>
        </w:rPr>
        <w:drawing>
          <wp:inline distT="0" distB="0" distL="0" distR="0">
            <wp:extent cx="1086437" cy="1839686"/>
            <wp:effectExtent l="19050" t="0" r="0" b="0"/>
            <wp:docPr id="6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39">
                      <a:grayscl/>
                      <a:lum bright="36000" contrast="13000"/>
                    </a:blip>
                    <a:srcRect/>
                    <a:stretch>
                      <a:fillRect/>
                    </a:stretch>
                  </pic:blipFill>
                  <pic:spPr bwMode="auto">
                    <a:xfrm>
                      <a:off x="0" y="0"/>
                      <a:ext cx="1086437" cy="1839686"/>
                    </a:xfrm>
                    <a:prstGeom prst="rect">
                      <a:avLst/>
                    </a:prstGeom>
                    <a:noFill/>
                    <a:ln w="9525">
                      <a:noFill/>
                      <a:miter lim="800000"/>
                      <a:headEnd/>
                      <a:tailEnd/>
                    </a:ln>
                  </pic:spPr>
                </pic:pic>
              </a:graphicData>
            </a:graphic>
          </wp:inline>
        </w:drawing>
      </w:r>
    </w:p>
    <w:p w:rsidR="00EF485D" w:rsidRDefault="00EF485D" w:rsidP="00EF485D">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EF485D" w:rsidRDefault="00EF485D" w:rsidP="00EF485D">
      <w:pPr>
        <w:pStyle w:val="aa"/>
        <w:shd w:val="clear" w:color="auto" w:fill="auto"/>
        <w:spacing w:line="240" w:lineRule="auto"/>
        <w:jc w:val="center"/>
        <w:rPr>
          <w:rStyle w:val="TimesNewRoman2"/>
          <w:b w:val="0"/>
          <w:spacing w:val="0"/>
          <w:sz w:val="28"/>
          <w:szCs w:val="28"/>
        </w:rPr>
      </w:pPr>
      <w:r w:rsidRPr="003127DB">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3.78</w:t>
      </w:r>
      <w:r w:rsidRPr="003127DB">
        <w:rPr>
          <w:rStyle w:val="TimesNewRoman3"/>
          <w:spacing w:val="0"/>
          <w:sz w:val="28"/>
          <w:szCs w:val="28"/>
        </w:rPr>
        <w:t xml:space="preserve"> </w:t>
      </w:r>
      <w:r>
        <w:rPr>
          <w:rStyle w:val="TimesNewRoman2"/>
          <w:b w:val="0"/>
          <w:spacing w:val="0"/>
          <w:sz w:val="28"/>
          <w:szCs w:val="28"/>
        </w:rPr>
        <w:t>Групповой ци</w:t>
      </w:r>
      <w:r w:rsidRPr="003127DB">
        <w:rPr>
          <w:rStyle w:val="TimesNewRoman2"/>
          <w:b w:val="0"/>
          <w:spacing w:val="0"/>
          <w:sz w:val="28"/>
          <w:szCs w:val="28"/>
        </w:rPr>
        <w:t>клон:</w:t>
      </w:r>
    </w:p>
    <w:p w:rsidR="00EF485D" w:rsidRPr="003127DB" w:rsidRDefault="00EF485D" w:rsidP="00EF485D">
      <w:pPr>
        <w:pStyle w:val="aa"/>
        <w:shd w:val="clear" w:color="auto" w:fill="auto"/>
        <w:spacing w:line="240" w:lineRule="auto"/>
        <w:jc w:val="center"/>
        <w:rPr>
          <w:rFonts w:ascii="Times New Roman" w:hAnsi="Times New Roman" w:cs="Times New Roman"/>
          <w:spacing w:val="0"/>
          <w:sz w:val="28"/>
          <w:szCs w:val="28"/>
        </w:rPr>
      </w:pPr>
      <w:r w:rsidRPr="003127DB">
        <w:rPr>
          <w:rStyle w:val="8pt"/>
          <w:rFonts w:ascii="Times New Roman" w:hAnsi="Times New Roman" w:cs="Times New Roman"/>
          <w:b w:val="0"/>
          <w:i w:val="0"/>
          <w:sz w:val="28"/>
          <w:szCs w:val="28"/>
        </w:rPr>
        <w:t>1,2</w:t>
      </w:r>
      <w:r w:rsidRPr="003127DB">
        <w:rPr>
          <w:rStyle w:val="TimesNewRoman2"/>
          <w:b w:val="0"/>
          <w:spacing w:val="0"/>
          <w:sz w:val="28"/>
          <w:szCs w:val="28"/>
        </w:rPr>
        <w:t>— конич</w:t>
      </w:r>
      <w:r>
        <w:rPr>
          <w:rStyle w:val="TimesNewRoman2"/>
          <w:b w:val="0"/>
          <w:spacing w:val="0"/>
          <w:sz w:val="28"/>
          <w:szCs w:val="28"/>
        </w:rPr>
        <w:t>еская и цилиндрическая части ци</w:t>
      </w:r>
      <w:r w:rsidRPr="003127DB">
        <w:rPr>
          <w:rStyle w:val="TimesNewRoman2"/>
          <w:b w:val="0"/>
          <w:spacing w:val="0"/>
          <w:sz w:val="28"/>
          <w:szCs w:val="28"/>
        </w:rPr>
        <w:t xml:space="preserve">клонов; </w:t>
      </w:r>
      <w:r w:rsidRPr="003127DB">
        <w:rPr>
          <w:rStyle w:val="8pt"/>
          <w:rFonts w:ascii="Times New Roman" w:hAnsi="Times New Roman" w:cs="Times New Roman"/>
          <w:b w:val="0"/>
          <w:i w:val="0"/>
          <w:sz w:val="28"/>
          <w:szCs w:val="28"/>
        </w:rPr>
        <w:t>3</w:t>
      </w:r>
      <w:r>
        <w:rPr>
          <w:rStyle w:val="TimesNewRoman2"/>
          <w:b w:val="0"/>
          <w:spacing w:val="0"/>
          <w:sz w:val="28"/>
          <w:szCs w:val="28"/>
        </w:rPr>
        <w:t xml:space="preserve"> — подвод запы</w:t>
      </w:r>
      <w:r w:rsidRPr="003127DB">
        <w:rPr>
          <w:rStyle w:val="TimesNewRoman2"/>
          <w:b w:val="0"/>
          <w:spacing w:val="0"/>
          <w:sz w:val="28"/>
          <w:szCs w:val="28"/>
        </w:rPr>
        <w:t xml:space="preserve">ленного газа; </w:t>
      </w:r>
      <w:r w:rsidRPr="003127DB">
        <w:rPr>
          <w:rStyle w:val="8pt"/>
          <w:rFonts w:ascii="Times New Roman" w:hAnsi="Times New Roman" w:cs="Times New Roman"/>
          <w:b w:val="0"/>
          <w:i w:val="0"/>
          <w:sz w:val="28"/>
          <w:szCs w:val="28"/>
        </w:rPr>
        <w:t>4</w:t>
      </w:r>
      <w:r w:rsidRPr="003127DB">
        <w:rPr>
          <w:rStyle w:val="TimesNewRoman2"/>
          <w:b w:val="0"/>
          <w:spacing w:val="0"/>
          <w:sz w:val="28"/>
          <w:szCs w:val="28"/>
        </w:rPr>
        <w:t xml:space="preserve"> —</w:t>
      </w:r>
      <w:r>
        <w:rPr>
          <w:rStyle w:val="TimesNewRoman2"/>
          <w:b w:val="0"/>
          <w:spacing w:val="0"/>
          <w:sz w:val="28"/>
          <w:szCs w:val="28"/>
        </w:rPr>
        <w:t xml:space="preserve"> камера очищенного газа; 5 — вы</w:t>
      </w:r>
      <w:r w:rsidRPr="003127DB">
        <w:rPr>
          <w:rStyle w:val="TimesNewRoman2"/>
          <w:b w:val="0"/>
          <w:spacing w:val="0"/>
          <w:sz w:val="28"/>
          <w:szCs w:val="28"/>
        </w:rPr>
        <w:t xml:space="preserve">ход очищенного газа; </w:t>
      </w:r>
      <w:r w:rsidRPr="003127DB">
        <w:rPr>
          <w:rStyle w:val="8pt"/>
          <w:rFonts w:ascii="Times New Roman" w:hAnsi="Times New Roman" w:cs="Times New Roman"/>
          <w:b w:val="0"/>
          <w:i w:val="0"/>
          <w:sz w:val="28"/>
          <w:szCs w:val="28"/>
        </w:rPr>
        <w:t>6</w:t>
      </w:r>
      <w:r w:rsidRPr="003127DB">
        <w:rPr>
          <w:rStyle w:val="TimesNewRoman2"/>
          <w:b w:val="0"/>
          <w:spacing w:val="0"/>
          <w:sz w:val="28"/>
          <w:szCs w:val="28"/>
        </w:rPr>
        <w:t xml:space="preserve"> — технологический люк; 7 — пылевой бункер; </w:t>
      </w:r>
      <w:r w:rsidRPr="003127DB">
        <w:rPr>
          <w:rStyle w:val="8pt"/>
          <w:rFonts w:ascii="Times New Roman" w:hAnsi="Times New Roman" w:cs="Times New Roman"/>
          <w:b w:val="0"/>
          <w:i w:val="0"/>
          <w:sz w:val="28"/>
          <w:szCs w:val="28"/>
        </w:rPr>
        <w:t>8</w:t>
      </w:r>
      <w:r w:rsidRPr="003127DB">
        <w:rPr>
          <w:rStyle w:val="TimesNewRoman2"/>
          <w:b w:val="0"/>
          <w:spacing w:val="0"/>
          <w:sz w:val="28"/>
          <w:szCs w:val="28"/>
        </w:rPr>
        <w:t xml:space="preserve"> — отвод пыли</w:t>
      </w:r>
    </w:p>
    <w:p w:rsidR="003E43E5" w:rsidRPr="003127DB" w:rsidRDefault="00EF485D" w:rsidP="004C0247">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lastRenderedPageBreak/>
        <w:t>Рас</w:t>
      </w:r>
      <w:r w:rsidR="003E43E5" w:rsidRPr="003127DB">
        <w:rPr>
          <w:rStyle w:val="ArialUnicodeMS66"/>
          <w:rFonts w:ascii="Times New Roman" w:hAnsi="Times New Roman" w:cs="Times New Roman"/>
          <w:spacing w:val="0"/>
          <w:sz w:val="28"/>
          <w:szCs w:val="28"/>
        </w:rPr>
        <w:t>че</w:t>
      </w:r>
      <w:r>
        <w:rPr>
          <w:rStyle w:val="ArialUnicodeMS66"/>
          <w:rFonts w:ascii="Times New Roman" w:hAnsi="Times New Roman" w:cs="Times New Roman"/>
          <w:spacing w:val="0"/>
          <w:sz w:val="28"/>
          <w:szCs w:val="28"/>
        </w:rPr>
        <w:t xml:space="preserve">т группового циклона аналогичен </w:t>
      </w:r>
      <w:r w:rsidR="003E43E5" w:rsidRPr="003127DB">
        <w:rPr>
          <w:rStyle w:val="ArialUnicodeMS66"/>
          <w:rFonts w:ascii="Times New Roman" w:hAnsi="Times New Roman" w:cs="Times New Roman"/>
          <w:spacing w:val="0"/>
          <w:sz w:val="28"/>
          <w:szCs w:val="28"/>
        </w:rPr>
        <w:t>одиночному циклону</w:t>
      </w:r>
      <w:r>
        <w:rPr>
          <w:rStyle w:val="ArialUnicodeMS66"/>
          <w:rFonts w:ascii="Times New Roman" w:hAnsi="Times New Roman" w:cs="Times New Roman"/>
          <w:spacing w:val="0"/>
          <w:sz w:val="28"/>
          <w:szCs w:val="28"/>
        </w:rPr>
        <w:t xml:space="preserve"> с той лишь разни</w:t>
      </w:r>
      <w:r w:rsidR="003E43E5" w:rsidRPr="003127DB">
        <w:rPr>
          <w:rStyle w:val="ArialUnicodeMS66"/>
          <w:rFonts w:ascii="Times New Roman" w:hAnsi="Times New Roman" w:cs="Times New Roman"/>
          <w:spacing w:val="0"/>
          <w:sz w:val="28"/>
          <w:szCs w:val="28"/>
        </w:rPr>
        <w:t xml:space="preserve">цей, </w:t>
      </w:r>
      <w:r>
        <w:rPr>
          <w:rStyle w:val="ArialUnicodeMS66"/>
          <w:rFonts w:ascii="Times New Roman" w:hAnsi="Times New Roman" w:cs="Times New Roman"/>
          <w:spacing w:val="0"/>
          <w:sz w:val="28"/>
          <w:szCs w:val="28"/>
        </w:rPr>
        <w:t>что общий объем очищаемого воз</w:t>
      </w:r>
      <w:r w:rsidR="003E43E5" w:rsidRPr="003127DB">
        <w:rPr>
          <w:rStyle w:val="ArialUnicodeMS66"/>
          <w:rFonts w:ascii="Times New Roman" w:hAnsi="Times New Roman" w:cs="Times New Roman"/>
          <w:spacing w:val="0"/>
          <w:sz w:val="28"/>
          <w:szCs w:val="28"/>
        </w:rPr>
        <w:t xml:space="preserve">духа </w:t>
      </w:r>
      <w:r>
        <w:rPr>
          <w:rStyle w:val="ArialUnicodeMS66"/>
          <w:rFonts w:ascii="Times New Roman" w:hAnsi="Times New Roman" w:cs="Times New Roman"/>
          <w:spacing w:val="0"/>
          <w:sz w:val="28"/>
          <w:szCs w:val="28"/>
        </w:rPr>
        <w:t xml:space="preserve">равномерно распределяется между </w:t>
      </w:r>
      <w:r w:rsidR="003E43E5" w:rsidRPr="003127DB">
        <w:rPr>
          <w:rStyle w:val="ArialUnicodeMS66"/>
          <w:rFonts w:ascii="Times New Roman" w:hAnsi="Times New Roman" w:cs="Times New Roman"/>
          <w:spacing w:val="0"/>
          <w:sz w:val="28"/>
          <w:szCs w:val="28"/>
        </w:rPr>
        <w:t>од</w:t>
      </w:r>
      <w:r>
        <w:rPr>
          <w:rStyle w:val="ArialUnicodeMS66"/>
          <w:rFonts w:ascii="Times New Roman" w:hAnsi="Times New Roman" w:cs="Times New Roman"/>
          <w:spacing w:val="0"/>
          <w:sz w:val="28"/>
          <w:szCs w:val="28"/>
        </w:rPr>
        <w:t xml:space="preserve">иночными циклонами, образующими </w:t>
      </w:r>
      <w:r w:rsidR="003E43E5" w:rsidRPr="003127DB">
        <w:rPr>
          <w:rStyle w:val="ArialUnicodeMS66"/>
          <w:rFonts w:ascii="Times New Roman" w:hAnsi="Times New Roman" w:cs="Times New Roman"/>
          <w:spacing w:val="0"/>
          <w:sz w:val="28"/>
          <w:szCs w:val="28"/>
        </w:rPr>
        <w:t>группу.</w:t>
      </w:r>
    </w:p>
    <w:p w:rsidR="00EF485D" w:rsidRDefault="003E43E5" w:rsidP="00EF485D">
      <w:pPr>
        <w:pStyle w:val="a4"/>
        <w:shd w:val="clear" w:color="auto" w:fill="auto"/>
        <w:spacing w:line="240" w:lineRule="auto"/>
        <w:ind w:firstLine="709"/>
        <w:rPr>
          <w:rStyle w:val="ArialUnicodeMS66"/>
          <w:rFonts w:ascii="Times New Roman" w:hAnsi="Times New Roman" w:cs="Times New Roman"/>
          <w:spacing w:val="0"/>
          <w:sz w:val="28"/>
          <w:szCs w:val="28"/>
        </w:rPr>
      </w:pPr>
      <w:r w:rsidRPr="003127DB">
        <w:rPr>
          <w:rStyle w:val="ArialUnicodeMS66"/>
          <w:rFonts w:ascii="Times New Roman" w:hAnsi="Times New Roman" w:cs="Times New Roman"/>
          <w:spacing w:val="0"/>
          <w:sz w:val="28"/>
          <w:szCs w:val="28"/>
        </w:rPr>
        <w:t>Для очистки больших объемов газа с</w:t>
      </w:r>
      <w:r w:rsidR="00EF485D">
        <w:rPr>
          <w:rFonts w:ascii="Times New Roman" w:hAnsi="Times New Roman" w:cs="Times New Roman"/>
          <w:b w:val="0"/>
          <w:i w:val="0"/>
          <w:spacing w:val="0"/>
          <w:sz w:val="28"/>
          <w:szCs w:val="28"/>
        </w:rPr>
        <w:t xml:space="preserve"> </w:t>
      </w:r>
      <w:r w:rsidRPr="003127DB">
        <w:rPr>
          <w:rStyle w:val="ArialUnicodeMS66"/>
          <w:rFonts w:ascii="Times New Roman" w:hAnsi="Times New Roman" w:cs="Times New Roman"/>
          <w:spacing w:val="0"/>
          <w:sz w:val="28"/>
          <w:szCs w:val="28"/>
        </w:rPr>
        <w:t xml:space="preserve">высокой эффективностью применяют </w:t>
      </w:r>
      <w:r w:rsidRPr="003127DB">
        <w:rPr>
          <w:rStyle w:val="57"/>
          <w:rFonts w:ascii="Times New Roman" w:hAnsi="Times New Roman" w:cs="Times New Roman"/>
          <w:b w:val="0"/>
          <w:i w:val="0"/>
          <w:spacing w:val="0"/>
          <w:sz w:val="28"/>
          <w:szCs w:val="28"/>
        </w:rPr>
        <w:t>батарейные циклоны,</w:t>
      </w:r>
      <w:r w:rsidR="00EF485D">
        <w:rPr>
          <w:rStyle w:val="ArialUnicodeMS66"/>
          <w:rFonts w:ascii="Times New Roman" w:hAnsi="Times New Roman" w:cs="Times New Roman"/>
          <w:spacing w:val="0"/>
          <w:sz w:val="28"/>
          <w:szCs w:val="28"/>
        </w:rPr>
        <w:t xml:space="preserve"> конст</w:t>
      </w:r>
      <w:r w:rsidRPr="003127DB">
        <w:rPr>
          <w:rStyle w:val="ArialUnicodeMS66"/>
          <w:rFonts w:ascii="Times New Roman" w:hAnsi="Times New Roman" w:cs="Times New Roman"/>
          <w:spacing w:val="0"/>
          <w:sz w:val="28"/>
          <w:szCs w:val="28"/>
        </w:rPr>
        <w:t xml:space="preserve">рукция которого показана на рис. </w:t>
      </w:r>
      <w:r w:rsidRPr="003127DB">
        <w:rPr>
          <w:rStyle w:val="ArialUnicodeMS"/>
          <w:rFonts w:ascii="Times New Roman" w:hAnsi="Times New Roman" w:cs="Times New Roman"/>
          <w:spacing w:val="0"/>
          <w:sz w:val="28"/>
          <w:szCs w:val="28"/>
        </w:rPr>
        <w:t>3.79.</w:t>
      </w:r>
      <w:r w:rsidRPr="003127DB">
        <w:rPr>
          <w:rStyle w:val="ArialUnicodeMS66"/>
          <w:rFonts w:ascii="Times New Roman" w:hAnsi="Times New Roman" w:cs="Times New Roman"/>
          <w:spacing w:val="0"/>
          <w:sz w:val="28"/>
          <w:szCs w:val="28"/>
        </w:rPr>
        <w:t xml:space="preserve"> </w:t>
      </w:r>
    </w:p>
    <w:p w:rsidR="00EF485D" w:rsidRDefault="00EF485D" w:rsidP="00EF485D">
      <w:pPr>
        <w:pStyle w:val="a4"/>
        <w:shd w:val="clear" w:color="auto" w:fill="auto"/>
        <w:spacing w:line="240" w:lineRule="auto"/>
        <w:ind w:firstLine="709"/>
        <w:rPr>
          <w:rStyle w:val="ArialUnicodeMS66"/>
          <w:rFonts w:ascii="Times New Roman" w:hAnsi="Times New Roman" w:cs="Times New Roman"/>
          <w:spacing w:val="0"/>
          <w:sz w:val="28"/>
          <w:szCs w:val="28"/>
        </w:rPr>
      </w:pPr>
    </w:p>
    <w:p w:rsidR="00EF485D" w:rsidRDefault="00EF485D" w:rsidP="00EF485D">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3127DB">
        <w:rPr>
          <w:rFonts w:ascii="Times New Roman" w:hAnsi="Times New Roman" w:cs="Times New Roman"/>
          <w:noProof/>
          <w:sz w:val="28"/>
          <w:szCs w:val="28"/>
        </w:rPr>
        <w:drawing>
          <wp:inline distT="0" distB="0" distL="0" distR="0">
            <wp:extent cx="1491615" cy="2122805"/>
            <wp:effectExtent l="19050" t="0" r="0" b="0"/>
            <wp:docPr id="7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40"/>
                    <a:srcRect/>
                    <a:stretch>
                      <a:fillRect/>
                    </a:stretch>
                  </pic:blipFill>
                  <pic:spPr bwMode="auto">
                    <a:xfrm>
                      <a:off x="0" y="0"/>
                      <a:ext cx="1491615" cy="2122805"/>
                    </a:xfrm>
                    <a:prstGeom prst="rect">
                      <a:avLst/>
                    </a:prstGeom>
                    <a:noFill/>
                    <a:ln w="9525">
                      <a:noFill/>
                      <a:miter lim="800000"/>
                      <a:headEnd/>
                      <a:tailEnd/>
                    </a:ln>
                  </pic:spPr>
                </pic:pic>
              </a:graphicData>
            </a:graphic>
          </wp:inline>
        </w:drawing>
      </w:r>
    </w:p>
    <w:p w:rsidR="00EF485D" w:rsidRDefault="00EF485D" w:rsidP="00EF485D">
      <w:pPr>
        <w:pStyle w:val="a4"/>
        <w:shd w:val="clear" w:color="auto" w:fill="auto"/>
        <w:spacing w:line="240" w:lineRule="auto"/>
        <w:ind w:firstLine="709"/>
        <w:rPr>
          <w:rStyle w:val="ArialUnicodeMS66"/>
          <w:rFonts w:ascii="Times New Roman" w:hAnsi="Times New Roman" w:cs="Times New Roman"/>
          <w:spacing w:val="0"/>
          <w:sz w:val="28"/>
          <w:szCs w:val="28"/>
        </w:rPr>
      </w:pPr>
    </w:p>
    <w:p w:rsidR="00EF485D" w:rsidRDefault="00EF485D" w:rsidP="00EF485D">
      <w:pPr>
        <w:pStyle w:val="aa"/>
        <w:shd w:val="clear" w:color="auto" w:fill="auto"/>
        <w:spacing w:line="240" w:lineRule="auto"/>
        <w:ind w:firstLine="709"/>
        <w:jc w:val="center"/>
        <w:rPr>
          <w:rStyle w:val="TimesNewRoman2"/>
          <w:b w:val="0"/>
          <w:spacing w:val="0"/>
          <w:sz w:val="28"/>
          <w:szCs w:val="28"/>
        </w:rPr>
      </w:pPr>
      <w:r w:rsidRPr="003127DB">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3.79</w:t>
      </w:r>
      <w:r w:rsidRPr="003127DB">
        <w:rPr>
          <w:rStyle w:val="TimesNewRoman3"/>
          <w:spacing w:val="0"/>
          <w:sz w:val="28"/>
          <w:szCs w:val="28"/>
        </w:rPr>
        <w:t xml:space="preserve"> </w:t>
      </w:r>
      <w:r w:rsidRPr="003127DB">
        <w:rPr>
          <w:rStyle w:val="TimesNewRoman2"/>
          <w:b w:val="0"/>
          <w:spacing w:val="0"/>
          <w:sz w:val="28"/>
          <w:szCs w:val="28"/>
        </w:rPr>
        <w:t>Батарейный циклон:</w:t>
      </w:r>
    </w:p>
    <w:p w:rsidR="00EF485D" w:rsidRPr="003127DB" w:rsidRDefault="00EF485D" w:rsidP="00EF485D">
      <w:pPr>
        <w:pStyle w:val="aa"/>
        <w:shd w:val="clear" w:color="auto" w:fill="auto"/>
        <w:spacing w:line="240" w:lineRule="auto"/>
        <w:jc w:val="center"/>
        <w:rPr>
          <w:rFonts w:ascii="Times New Roman" w:hAnsi="Times New Roman" w:cs="Times New Roman"/>
          <w:spacing w:val="0"/>
          <w:sz w:val="28"/>
          <w:szCs w:val="28"/>
        </w:rPr>
      </w:pPr>
      <w:r w:rsidRPr="003127DB">
        <w:rPr>
          <w:rStyle w:val="8pt"/>
          <w:rFonts w:ascii="Times New Roman" w:hAnsi="Times New Roman" w:cs="Times New Roman"/>
          <w:b w:val="0"/>
          <w:i w:val="0"/>
          <w:sz w:val="28"/>
          <w:szCs w:val="28"/>
        </w:rPr>
        <w:t>1</w:t>
      </w:r>
      <w:r w:rsidRPr="003127DB">
        <w:rPr>
          <w:rStyle w:val="TimesNewRoman2"/>
          <w:b w:val="0"/>
          <w:spacing w:val="0"/>
          <w:sz w:val="28"/>
          <w:szCs w:val="28"/>
        </w:rPr>
        <w:t xml:space="preserve"> — корпус; </w:t>
      </w:r>
      <w:r w:rsidRPr="003127DB">
        <w:rPr>
          <w:rStyle w:val="8pt"/>
          <w:rFonts w:ascii="Times New Roman" w:hAnsi="Times New Roman" w:cs="Times New Roman"/>
          <w:b w:val="0"/>
          <w:i w:val="0"/>
          <w:sz w:val="28"/>
          <w:szCs w:val="28"/>
        </w:rPr>
        <w:t>2</w:t>
      </w:r>
      <w:r w:rsidRPr="003127DB">
        <w:rPr>
          <w:rStyle w:val="TimesNewRoman2"/>
          <w:b w:val="0"/>
          <w:spacing w:val="0"/>
          <w:sz w:val="28"/>
          <w:szCs w:val="28"/>
        </w:rPr>
        <w:t xml:space="preserve"> — циклонный элемент; </w:t>
      </w:r>
      <w:r w:rsidRPr="003127DB">
        <w:rPr>
          <w:rStyle w:val="8pt"/>
          <w:rFonts w:ascii="Times New Roman" w:hAnsi="Times New Roman" w:cs="Times New Roman"/>
          <w:b w:val="0"/>
          <w:i w:val="0"/>
          <w:sz w:val="28"/>
          <w:szCs w:val="28"/>
        </w:rPr>
        <w:t>3</w:t>
      </w:r>
      <w:r w:rsidRPr="003127DB">
        <w:rPr>
          <w:rStyle w:val="TimesNewRoman2"/>
          <w:b w:val="0"/>
          <w:spacing w:val="0"/>
          <w:sz w:val="28"/>
          <w:szCs w:val="28"/>
        </w:rPr>
        <w:t xml:space="preserve"> — розетка циклонного элемента; </w:t>
      </w:r>
      <w:r w:rsidRPr="003127DB">
        <w:rPr>
          <w:rStyle w:val="8pt"/>
          <w:rFonts w:ascii="Times New Roman" w:hAnsi="Times New Roman" w:cs="Times New Roman"/>
          <w:b w:val="0"/>
          <w:i w:val="0"/>
          <w:sz w:val="28"/>
          <w:szCs w:val="28"/>
        </w:rPr>
        <w:t>4</w:t>
      </w:r>
      <w:r w:rsidRPr="003127DB">
        <w:rPr>
          <w:rStyle w:val="TimesNewRoman2"/>
          <w:b w:val="0"/>
          <w:spacing w:val="0"/>
          <w:sz w:val="28"/>
          <w:szCs w:val="28"/>
        </w:rPr>
        <w:t xml:space="preserve"> — выхлопная труба; 5 — камера запыленного газа; </w:t>
      </w:r>
      <w:r w:rsidRPr="003127DB">
        <w:rPr>
          <w:rStyle w:val="8pt"/>
          <w:rFonts w:ascii="Times New Roman" w:hAnsi="Times New Roman" w:cs="Times New Roman"/>
          <w:b w:val="0"/>
          <w:i w:val="0"/>
          <w:sz w:val="28"/>
          <w:szCs w:val="28"/>
        </w:rPr>
        <w:t>6</w:t>
      </w:r>
      <w:r w:rsidRPr="003127DB">
        <w:rPr>
          <w:rStyle w:val="TimesNewRoman2"/>
          <w:b w:val="0"/>
          <w:spacing w:val="0"/>
          <w:sz w:val="28"/>
          <w:szCs w:val="28"/>
        </w:rPr>
        <w:t xml:space="preserve"> — камера очищенного газа; 7 — люк; </w:t>
      </w:r>
      <w:r w:rsidRPr="003127DB">
        <w:rPr>
          <w:rStyle w:val="8pt"/>
          <w:rFonts w:ascii="Times New Roman" w:hAnsi="Times New Roman" w:cs="Times New Roman"/>
          <w:b w:val="0"/>
          <w:i w:val="0"/>
          <w:sz w:val="28"/>
          <w:szCs w:val="28"/>
        </w:rPr>
        <w:t>8</w:t>
      </w:r>
      <w:r w:rsidRPr="003127DB">
        <w:rPr>
          <w:rStyle w:val="TimesNewRoman2"/>
          <w:b w:val="0"/>
          <w:spacing w:val="0"/>
          <w:sz w:val="28"/>
          <w:szCs w:val="28"/>
        </w:rPr>
        <w:t xml:space="preserve"> — пылевой затвор</w:t>
      </w:r>
    </w:p>
    <w:p w:rsidR="00EF485D" w:rsidRDefault="00EF485D" w:rsidP="00EF485D">
      <w:pPr>
        <w:pStyle w:val="a4"/>
        <w:shd w:val="clear" w:color="auto" w:fill="auto"/>
        <w:spacing w:line="240" w:lineRule="auto"/>
        <w:ind w:firstLine="709"/>
        <w:rPr>
          <w:rStyle w:val="ArialUnicodeMS66"/>
          <w:rFonts w:ascii="Times New Roman" w:hAnsi="Times New Roman" w:cs="Times New Roman"/>
          <w:spacing w:val="0"/>
          <w:sz w:val="28"/>
          <w:szCs w:val="28"/>
        </w:rPr>
      </w:pPr>
    </w:p>
    <w:p w:rsidR="003E43E5" w:rsidRPr="003127DB" w:rsidRDefault="00EF485D" w:rsidP="00EF485D">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В общем корпусе 7 призма</w:t>
      </w:r>
      <w:r w:rsidR="003E43E5" w:rsidRPr="003127DB">
        <w:rPr>
          <w:rStyle w:val="ArialUnicodeMS66"/>
          <w:rFonts w:ascii="Times New Roman" w:hAnsi="Times New Roman" w:cs="Times New Roman"/>
          <w:spacing w:val="0"/>
          <w:sz w:val="28"/>
          <w:szCs w:val="28"/>
        </w:rPr>
        <w:t>тической формы располагает</w:t>
      </w:r>
      <w:r>
        <w:rPr>
          <w:rStyle w:val="ArialUnicodeMS66"/>
          <w:rFonts w:ascii="Times New Roman" w:hAnsi="Times New Roman" w:cs="Times New Roman"/>
          <w:spacing w:val="0"/>
          <w:sz w:val="28"/>
          <w:szCs w:val="28"/>
        </w:rPr>
        <w:t xml:space="preserve">ся большое количество циклонных </w:t>
      </w:r>
      <w:r w:rsidR="003E43E5" w:rsidRPr="003127DB">
        <w:rPr>
          <w:rStyle w:val="ArialUnicodeMS66"/>
          <w:rFonts w:ascii="Times New Roman" w:hAnsi="Times New Roman" w:cs="Times New Roman"/>
          <w:spacing w:val="0"/>
          <w:sz w:val="28"/>
          <w:szCs w:val="28"/>
        </w:rPr>
        <w:t xml:space="preserve">элементов </w:t>
      </w:r>
      <w:r w:rsidR="003E43E5" w:rsidRPr="003127DB">
        <w:rPr>
          <w:rStyle w:val="57"/>
          <w:rFonts w:ascii="Times New Roman" w:hAnsi="Times New Roman" w:cs="Times New Roman"/>
          <w:b w:val="0"/>
          <w:i w:val="0"/>
          <w:spacing w:val="0"/>
          <w:sz w:val="28"/>
          <w:szCs w:val="28"/>
        </w:rPr>
        <w:t>2.</w:t>
      </w:r>
      <w:r w:rsidR="003E43E5" w:rsidRPr="003127DB">
        <w:rPr>
          <w:rStyle w:val="ArialUnicodeMS66"/>
          <w:rFonts w:ascii="Times New Roman" w:hAnsi="Times New Roman" w:cs="Times New Roman"/>
          <w:spacing w:val="0"/>
          <w:sz w:val="28"/>
          <w:szCs w:val="28"/>
        </w:rPr>
        <w:t xml:space="preserve"> В кольцевом за</w:t>
      </w:r>
      <w:r>
        <w:rPr>
          <w:rStyle w:val="ArialUnicodeMS66"/>
          <w:rFonts w:ascii="Times New Roman" w:hAnsi="Times New Roman" w:cs="Times New Roman"/>
          <w:spacing w:val="0"/>
          <w:sz w:val="28"/>
          <w:szCs w:val="28"/>
        </w:rPr>
        <w:t xml:space="preserve">зоре между корпусом и выхлопной </w:t>
      </w:r>
      <w:r w:rsidR="003E43E5" w:rsidRPr="003127DB">
        <w:rPr>
          <w:rStyle w:val="ArialUnicodeMS66"/>
          <w:rFonts w:ascii="Times New Roman" w:hAnsi="Times New Roman" w:cs="Times New Roman"/>
          <w:spacing w:val="0"/>
          <w:sz w:val="28"/>
          <w:szCs w:val="28"/>
        </w:rPr>
        <w:t xml:space="preserve">трубой </w:t>
      </w:r>
      <w:r w:rsidR="003E43E5" w:rsidRPr="003127DB">
        <w:rPr>
          <w:rStyle w:val="57"/>
          <w:rFonts w:ascii="Times New Roman" w:hAnsi="Times New Roman" w:cs="Times New Roman"/>
          <w:b w:val="0"/>
          <w:i w:val="0"/>
          <w:spacing w:val="0"/>
          <w:sz w:val="28"/>
          <w:szCs w:val="28"/>
        </w:rPr>
        <w:t>4</w:t>
      </w:r>
      <w:r w:rsidR="003E43E5" w:rsidRPr="003127DB">
        <w:rPr>
          <w:rStyle w:val="ArialUnicodeMS66"/>
          <w:rFonts w:ascii="Times New Roman" w:hAnsi="Times New Roman" w:cs="Times New Roman"/>
          <w:spacing w:val="0"/>
          <w:sz w:val="28"/>
          <w:szCs w:val="28"/>
        </w:rPr>
        <w:t xml:space="preserve"> каждого циклонного </w:t>
      </w:r>
      <w:r>
        <w:rPr>
          <w:rStyle w:val="ArialUnicodeMS66"/>
          <w:rFonts w:ascii="Times New Roman" w:hAnsi="Times New Roman" w:cs="Times New Roman"/>
          <w:spacing w:val="0"/>
          <w:sz w:val="28"/>
          <w:szCs w:val="28"/>
        </w:rPr>
        <w:t xml:space="preserve">элемента расположен завихритель </w:t>
      </w:r>
      <w:r w:rsidR="003E43E5" w:rsidRPr="003127DB">
        <w:rPr>
          <w:rStyle w:val="ArialUnicodeMS66"/>
          <w:rFonts w:ascii="Times New Roman" w:hAnsi="Times New Roman" w:cs="Times New Roman"/>
          <w:spacing w:val="0"/>
          <w:sz w:val="28"/>
          <w:szCs w:val="28"/>
        </w:rPr>
        <w:t>потока газа. Завихритель или закручивающ</w:t>
      </w:r>
      <w:r>
        <w:rPr>
          <w:rStyle w:val="ArialUnicodeMS66"/>
          <w:rFonts w:ascii="Times New Roman" w:hAnsi="Times New Roman" w:cs="Times New Roman"/>
          <w:spacing w:val="0"/>
          <w:sz w:val="28"/>
          <w:szCs w:val="28"/>
        </w:rPr>
        <w:t>ий поток элемент мо</w:t>
      </w:r>
      <w:r w:rsidR="003E43E5" w:rsidRPr="003127DB">
        <w:rPr>
          <w:rStyle w:val="ArialUnicodeMS66"/>
          <w:rFonts w:ascii="Times New Roman" w:hAnsi="Times New Roman" w:cs="Times New Roman"/>
          <w:spacing w:val="0"/>
          <w:sz w:val="28"/>
          <w:szCs w:val="28"/>
        </w:rPr>
        <w:t>жет быть выполнен в виде винт</w:t>
      </w:r>
      <w:r>
        <w:rPr>
          <w:rStyle w:val="ArialUnicodeMS66"/>
          <w:rFonts w:ascii="Times New Roman" w:hAnsi="Times New Roman" w:cs="Times New Roman"/>
          <w:spacing w:val="0"/>
          <w:sz w:val="28"/>
          <w:szCs w:val="28"/>
        </w:rPr>
        <w:t>а или розетки — лопаток, распо</w:t>
      </w:r>
      <w:r w:rsidR="003E43E5" w:rsidRPr="003127DB">
        <w:rPr>
          <w:rStyle w:val="ArialUnicodeMS66"/>
          <w:rFonts w:ascii="Times New Roman" w:hAnsi="Times New Roman" w:cs="Times New Roman"/>
          <w:spacing w:val="0"/>
          <w:sz w:val="28"/>
          <w:szCs w:val="28"/>
        </w:rPr>
        <w:t>ложенных под утлом к оси ц</w:t>
      </w:r>
      <w:r>
        <w:rPr>
          <w:rStyle w:val="ArialUnicodeMS66"/>
          <w:rFonts w:ascii="Times New Roman" w:hAnsi="Times New Roman" w:cs="Times New Roman"/>
          <w:spacing w:val="0"/>
          <w:sz w:val="28"/>
          <w:szCs w:val="28"/>
        </w:rPr>
        <w:t xml:space="preserve">иклонного элемента. Завихритель </w:t>
      </w:r>
      <w:r w:rsidR="003E43E5" w:rsidRPr="003127DB">
        <w:rPr>
          <w:rStyle w:val="ArialUnicodeMS66"/>
          <w:rFonts w:ascii="Times New Roman" w:hAnsi="Times New Roman" w:cs="Times New Roman"/>
          <w:spacing w:val="0"/>
          <w:sz w:val="28"/>
          <w:szCs w:val="28"/>
        </w:rPr>
        <w:t>закручивает поток очищаемого</w:t>
      </w:r>
      <w:r>
        <w:rPr>
          <w:rStyle w:val="ArialUnicodeMS66"/>
          <w:rFonts w:ascii="Times New Roman" w:hAnsi="Times New Roman" w:cs="Times New Roman"/>
          <w:spacing w:val="0"/>
          <w:sz w:val="28"/>
          <w:szCs w:val="28"/>
        </w:rPr>
        <w:t xml:space="preserve"> воздуха, и отделение пыли про</w:t>
      </w:r>
      <w:r w:rsidR="003E43E5" w:rsidRPr="003127DB">
        <w:rPr>
          <w:rStyle w:val="ArialUnicodeMS66"/>
          <w:rFonts w:ascii="Times New Roman" w:hAnsi="Times New Roman" w:cs="Times New Roman"/>
          <w:spacing w:val="0"/>
          <w:sz w:val="28"/>
          <w:szCs w:val="28"/>
        </w:rPr>
        <w:t>исходит аналогично одиночному циклону. Т. к. диаметр цик</w:t>
      </w:r>
      <w:r>
        <w:rPr>
          <w:rStyle w:val="ArialUnicodeMS66"/>
          <w:rFonts w:ascii="Times New Roman" w:hAnsi="Times New Roman" w:cs="Times New Roman"/>
          <w:spacing w:val="0"/>
          <w:sz w:val="28"/>
          <w:szCs w:val="28"/>
        </w:rPr>
        <w:t>лон</w:t>
      </w:r>
      <w:r w:rsidR="003E43E5" w:rsidRPr="003127DB">
        <w:rPr>
          <w:rStyle w:val="ArialUnicodeMS66"/>
          <w:rFonts w:ascii="Times New Roman" w:hAnsi="Times New Roman" w:cs="Times New Roman"/>
          <w:spacing w:val="0"/>
          <w:sz w:val="28"/>
          <w:szCs w:val="28"/>
        </w:rPr>
        <w:t xml:space="preserve">ных элементов обычно всего лишь </w:t>
      </w:r>
      <w:r w:rsidR="003E43E5" w:rsidRPr="003127DB">
        <w:rPr>
          <w:rStyle w:val="ArialUnicodeMS"/>
          <w:rFonts w:ascii="Times New Roman" w:hAnsi="Times New Roman" w:cs="Times New Roman"/>
          <w:spacing w:val="0"/>
          <w:sz w:val="28"/>
          <w:szCs w:val="28"/>
        </w:rPr>
        <w:t>250...300</w:t>
      </w:r>
      <w:r w:rsidR="003E43E5" w:rsidRPr="003127DB">
        <w:rPr>
          <w:rStyle w:val="ArialUnicodeMS66"/>
          <w:rFonts w:ascii="Times New Roman" w:hAnsi="Times New Roman" w:cs="Times New Roman"/>
          <w:spacing w:val="0"/>
          <w:sz w:val="28"/>
          <w:szCs w:val="28"/>
        </w:rPr>
        <w:t xml:space="preserve"> </w:t>
      </w:r>
      <w:r w:rsidR="003E43E5" w:rsidRPr="003127DB">
        <w:rPr>
          <w:rStyle w:val="ArialUnicodeMS"/>
          <w:rFonts w:ascii="Times New Roman" w:hAnsi="Times New Roman" w:cs="Times New Roman"/>
          <w:spacing w:val="0"/>
          <w:sz w:val="28"/>
          <w:szCs w:val="28"/>
        </w:rPr>
        <w:t>мм,</w:t>
      </w:r>
      <w:r>
        <w:rPr>
          <w:rStyle w:val="ArialUnicodeMS66"/>
          <w:rFonts w:ascii="Times New Roman" w:hAnsi="Times New Roman" w:cs="Times New Roman"/>
          <w:spacing w:val="0"/>
          <w:sz w:val="28"/>
          <w:szCs w:val="28"/>
        </w:rPr>
        <w:t xml:space="preserve"> кривизна траек</w:t>
      </w:r>
      <w:r w:rsidR="003E43E5" w:rsidRPr="003127DB">
        <w:rPr>
          <w:rStyle w:val="ArialUnicodeMS66"/>
          <w:rFonts w:ascii="Times New Roman" w:hAnsi="Times New Roman" w:cs="Times New Roman"/>
          <w:spacing w:val="0"/>
          <w:sz w:val="28"/>
          <w:szCs w:val="28"/>
        </w:rPr>
        <w:t>тории вращения потока большая, а эффективность высокая.</w:t>
      </w:r>
    </w:p>
    <w:p w:rsidR="003E43E5" w:rsidRPr="003127DB" w:rsidRDefault="003E43E5" w:rsidP="004C0247">
      <w:pPr>
        <w:pStyle w:val="a4"/>
        <w:shd w:val="clear" w:color="auto" w:fill="auto"/>
        <w:spacing w:line="240" w:lineRule="auto"/>
        <w:ind w:firstLine="709"/>
        <w:rPr>
          <w:rFonts w:ascii="Times New Roman" w:hAnsi="Times New Roman" w:cs="Times New Roman"/>
          <w:b w:val="0"/>
          <w:i w:val="0"/>
          <w:spacing w:val="0"/>
          <w:sz w:val="28"/>
          <w:szCs w:val="28"/>
        </w:rPr>
      </w:pPr>
      <w:r w:rsidRPr="003127DB">
        <w:rPr>
          <w:rStyle w:val="ArialUnicodeMS66"/>
          <w:rFonts w:ascii="Times New Roman" w:hAnsi="Times New Roman" w:cs="Times New Roman"/>
          <w:spacing w:val="0"/>
          <w:sz w:val="28"/>
          <w:szCs w:val="28"/>
        </w:rPr>
        <w:t>Циклоны можно приме</w:t>
      </w:r>
      <w:r w:rsidR="00EF485D">
        <w:rPr>
          <w:rStyle w:val="ArialUnicodeMS66"/>
          <w:rFonts w:ascii="Times New Roman" w:hAnsi="Times New Roman" w:cs="Times New Roman"/>
          <w:spacing w:val="0"/>
          <w:sz w:val="28"/>
          <w:szCs w:val="28"/>
        </w:rPr>
        <w:t>нять при высоких пылевых нагруз</w:t>
      </w:r>
      <w:r w:rsidRPr="003127DB">
        <w:rPr>
          <w:rStyle w:val="ArialUnicodeMS66"/>
          <w:rFonts w:ascii="Times New Roman" w:hAnsi="Times New Roman" w:cs="Times New Roman"/>
          <w:spacing w:val="0"/>
          <w:sz w:val="28"/>
          <w:szCs w:val="28"/>
        </w:rPr>
        <w:t xml:space="preserve">ках — до 400 </w:t>
      </w:r>
      <w:r w:rsidRPr="003127DB">
        <w:rPr>
          <w:rStyle w:val="ArialUnicodeMS"/>
          <w:rFonts w:ascii="Times New Roman" w:hAnsi="Times New Roman" w:cs="Times New Roman"/>
          <w:spacing w:val="0"/>
          <w:sz w:val="28"/>
          <w:szCs w:val="28"/>
        </w:rPr>
        <w:t>г/м</w:t>
      </w:r>
      <w:r w:rsidRPr="003127DB">
        <w:rPr>
          <w:rStyle w:val="ArialUnicodeMS"/>
          <w:rFonts w:ascii="Times New Roman" w:hAnsi="Times New Roman" w:cs="Times New Roman"/>
          <w:spacing w:val="0"/>
          <w:sz w:val="28"/>
          <w:szCs w:val="28"/>
          <w:vertAlign w:val="superscript"/>
        </w:rPr>
        <w:t>3</w:t>
      </w:r>
      <w:r w:rsidRPr="003127DB">
        <w:rPr>
          <w:rStyle w:val="ArialUnicodeMS"/>
          <w:rFonts w:ascii="Times New Roman" w:hAnsi="Times New Roman" w:cs="Times New Roman"/>
          <w:spacing w:val="0"/>
          <w:sz w:val="28"/>
          <w:szCs w:val="28"/>
        </w:rPr>
        <w:t>,</w:t>
      </w:r>
      <w:r w:rsidRPr="003127DB">
        <w:rPr>
          <w:rStyle w:val="ArialUnicodeMS66"/>
          <w:rFonts w:ascii="Times New Roman" w:hAnsi="Times New Roman" w:cs="Times New Roman"/>
          <w:spacing w:val="0"/>
          <w:sz w:val="28"/>
          <w:szCs w:val="28"/>
        </w:rPr>
        <w:t xml:space="preserve"> при температ</w:t>
      </w:r>
      <w:r w:rsidR="00EF485D">
        <w:rPr>
          <w:rStyle w:val="ArialUnicodeMS66"/>
          <w:rFonts w:ascii="Times New Roman" w:hAnsi="Times New Roman" w:cs="Times New Roman"/>
          <w:spacing w:val="0"/>
          <w:sz w:val="28"/>
          <w:szCs w:val="28"/>
        </w:rPr>
        <w:t>урах газов до 500 °С, однако су</w:t>
      </w:r>
      <w:r w:rsidRPr="003127DB">
        <w:rPr>
          <w:rStyle w:val="ArialUnicodeMS66"/>
          <w:rFonts w:ascii="Times New Roman" w:hAnsi="Times New Roman" w:cs="Times New Roman"/>
          <w:spacing w:val="0"/>
          <w:sz w:val="28"/>
          <w:szCs w:val="28"/>
        </w:rPr>
        <w:t>ществуют проблемы при ул</w:t>
      </w:r>
      <w:r w:rsidR="00EF485D">
        <w:rPr>
          <w:rStyle w:val="ArialUnicodeMS66"/>
          <w:rFonts w:ascii="Times New Roman" w:hAnsi="Times New Roman" w:cs="Times New Roman"/>
          <w:spacing w:val="0"/>
          <w:sz w:val="28"/>
          <w:szCs w:val="28"/>
        </w:rPr>
        <w:t>авливании слипающихся и пожаров</w:t>
      </w:r>
      <w:r w:rsidRPr="003127DB">
        <w:rPr>
          <w:rStyle w:val="ArialUnicodeMS66"/>
          <w:rFonts w:ascii="Times New Roman" w:hAnsi="Times New Roman" w:cs="Times New Roman"/>
          <w:spacing w:val="0"/>
          <w:sz w:val="28"/>
          <w:szCs w:val="28"/>
        </w:rPr>
        <w:t>зрывоопасных пылей.</w:t>
      </w:r>
    </w:p>
    <w:p w:rsidR="003E43E5" w:rsidRPr="003127DB" w:rsidRDefault="003E43E5" w:rsidP="004C0247">
      <w:pPr>
        <w:pStyle w:val="a4"/>
        <w:shd w:val="clear" w:color="auto" w:fill="auto"/>
        <w:spacing w:line="240" w:lineRule="auto"/>
        <w:ind w:firstLine="709"/>
        <w:rPr>
          <w:rFonts w:ascii="Times New Roman" w:hAnsi="Times New Roman" w:cs="Times New Roman"/>
          <w:b w:val="0"/>
          <w:i w:val="0"/>
          <w:spacing w:val="0"/>
          <w:sz w:val="28"/>
          <w:szCs w:val="28"/>
        </w:rPr>
      </w:pPr>
      <w:r w:rsidRPr="003127DB">
        <w:rPr>
          <w:rStyle w:val="57"/>
          <w:rFonts w:ascii="Times New Roman" w:hAnsi="Times New Roman" w:cs="Times New Roman"/>
          <w:b w:val="0"/>
          <w:i w:val="0"/>
          <w:spacing w:val="0"/>
          <w:sz w:val="28"/>
          <w:szCs w:val="28"/>
        </w:rPr>
        <w:t>Фильтры.</w:t>
      </w:r>
      <w:r w:rsidRPr="003127DB">
        <w:rPr>
          <w:rStyle w:val="ArialUnicodeMS66"/>
          <w:rFonts w:ascii="Times New Roman" w:hAnsi="Times New Roman" w:cs="Times New Roman"/>
          <w:spacing w:val="0"/>
          <w:sz w:val="28"/>
          <w:szCs w:val="28"/>
        </w:rPr>
        <w:t xml:space="preserve"> В технике пылеулавливания широко применяют фильтры, которые обеспечи</w:t>
      </w:r>
      <w:r w:rsidR="00EF485D">
        <w:rPr>
          <w:rStyle w:val="ArialUnicodeMS66"/>
          <w:rFonts w:ascii="Times New Roman" w:hAnsi="Times New Roman" w:cs="Times New Roman"/>
          <w:spacing w:val="0"/>
          <w:sz w:val="28"/>
          <w:szCs w:val="28"/>
        </w:rPr>
        <w:t>вают высокую эффективность улав</w:t>
      </w:r>
      <w:r w:rsidRPr="003127DB">
        <w:rPr>
          <w:rStyle w:val="ArialUnicodeMS66"/>
          <w:rFonts w:ascii="Times New Roman" w:hAnsi="Times New Roman" w:cs="Times New Roman"/>
          <w:spacing w:val="0"/>
          <w:sz w:val="28"/>
          <w:szCs w:val="28"/>
        </w:rPr>
        <w:t>ливания мелких частиц. Проце</w:t>
      </w:r>
      <w:r w:rsidR="00EF485D">
        <w:rPr>
          <w:rStyle w:val="ArialUnicodeMS66"/>
          <w:rFonts w:ascii="Times New Roman" w:hAnsi="Times New Roman" w:cs="Times New Roman"/>
          <w:spacing w:val="0"/>
          <w:sz w:val="28"/>
          <w:szCs w:val="28"/>
        </w:rPr>
        <w:t>сс очистки заключается в пропус</w:t>
      </w:r>
      <w:r w:rsidRPr="003127DB">
        <w:rPr>
          <w:rStyle w:val="ArialUnicodeMS66"/>
          <w:rFonts w:ascii="Times New Roman" w:hAnsi="Times New Roman" w:cs="Times New Roman"/>
          <w:spacing w:val="0"/>
          <w:sz w:val="28"/>
          <w:szCs w:val="28"/>
        </w:rPr>
        <w:t>кании очищаемого воздуха через пористую перегородку или слой пористого материала. Перегородка работает как сито, не пропуская частицы с размером большим диаметра пор. Частицы же меньшего размера проника</w:t>
      </w:r>
      <w:r w:rsidR="00EF485D">
        <w:rPr>
          <w:rStyle w:val="ArialUnicodeMS66"/>
          <w:rFonts w:ascii="Times New Roman" w:hAnsi="Times New Roman" w:cs="Times New Roman"/>
          <w:spacing w:val="0"/>
          <w:sz w:val="28"/>
          <w:szCs w:val="28"/>
        </w:rPr>
        <w:t>ют внутрь перегородки и задержи</w:t>
      </w:r>
      <w:r w:rsidRPr="003127DB">
        <w:rPr>
          <w:rStyle w:val="ArialUnicodeMS66"/>
          <w:rFonts w:ascii="Times New Roman" w:hAnsi="Times New Roman" w:cs="Times New Roman"/>
          <w:spacing w:val="0"/>
          <w:sz w:val="28"/>
          <w:szCs w:val="28"/>
        </w:rPr>
        <w:t>ваются там за счет инерцио</w:t>
      </w:r>
      <w:r w:rsidR="00EF485D">
        <w:rPr>
          <w:rStyle w:val="ArialUnicodeMS66"/>
          <w:rFonts w:ascii="Times New Roman" w:hAnsi="Times New Roman" w:cs="Times New Roman"/>
          <w:spacing w:val="0"/>
          <w:sz w:val="28"/>
          <w:szCs w:val="28"/>
        </w:rPr>
        <w:t>нных, электрических и диффузион</w:t>
      </w:r>
      <w:r w:rsidRPr="003127DB">
        <w:rPr>
          <w:rStyle w:val="ArialUnicodeMS66"/>
          <w:rFonts w:ascii="Times New Roman" w:hAnsi="Times New Roman" w:cs="Times New Roman"/>
          <w:spacing w:val="0"/>
          <w:sz w:val="28"/>
          <w:szCs w:val="28"/>
        </w:rPr>
        <w:t>ных процессов. Некоторые п</w:t>
      </w:r>
      <w:r w:rsidR="00EF485D">
        <w:rPr>
          <w:rStyle w:val="ArialUnicodeMS66"/>
          <w:rFonts w:ascii="Times New Roman" w:hAnsi="Times New Roman" w:cs="Times New Roman"/>
          <w:spacing w:val="0"/>
          <w:sz w:val="28"/>
          <w:szCs w:val="28"/>
        </w:rPr>
        <w:t>ылевые частицы просто заклинива</w:t>
      </w:r>
      <w:r w:rsidRPr="003127DB">
        <w:rPr>
          <w:rStyle w:val="ArialUnicodeMS66"/>
          <w:rFonts w:ascii="Times New Roman" w:hAnsi="Times New Roman" w:cs="Times New Roman"/>
          <w:spacing w:val="0"/>
          <w:sz w:val="28"/>
          <w:szCs w:val="28"/>
        </w:rPr>
        <w:t>ются в искривленных и разветвленных поровых каналах. По типу фильтровального материала фильтры делятся на тканевые, волокнистые и зернистые.</w:t>
      </w:r>
    </w:p>
    <w:p w:rsidR="003E43E5" w:rsidRPr="003127DB" w:rsidRDefault="003E43E5" w:rsidP="004C0247">
      <w:pPr>
        <w:pStyle w:val="a4"/>
        <w:shd w:val="clear" w:color="auto" w:fill="auto"/>
        <w:spacing w:line="240" w:lineRule="auto"/>
        <w:ind w:firstLine="709"/>
        <w:rPr>
          <w:rFonts w:ascii="Times New Roman" w:hAnsi="Times New Roman" w:cs="Times New Roman"/>
          <w:b w:val="0"/>
          <w:i w:val="0"/>
          <w:spacing w:val="0"/>
          <w:sz w:val="28"/>
          <w:szCs w:val="28"/>
        </w:rPr>
      </w:pPr>
      <w:r w:rsidRPr="003127DB">
        <w:rPr>
          <w:rStyle w:val="ArialUnicodeMS66"/>
          <w:rFonts w:ascii="Times New Roman" w:hAnsi="Times New Roman" w:cs="Times New Roman"/>
          <w:spacing w:val="0"/>
          <w:sz w:val="28"/>
          <w:szCs w:val="28"/>
        </w:rPr>
        <w:t xml:space="preserve">У </w:t>
      </w:r>
      <w:r w:rsidRPr="003127DB">
        <w:rPr>
          <w:rStyle w:val="57"/>
          <w:rFonts w:ascii="Times New Roman" w:hAnsi="Times New Roman" w:cs="Times New Roman"/>
          <w:b w:val="0"/>
          <w:i w:val="0"/>
          <w:spacing w:val="0"/>
          <w:sz w:val="28"/>
          <w:szCs w:val="28"/>
        </w:rPr>
        <w:t>тканевых фильтров</w:t>
      </w:r>
      <w:r w:rsidRPr="003127DB">
        <w:rPr>
          <w:rStyle w:val="ArialUnicodeMS66"/>
          <w:rFonts w:ascii="Times New Roman" w:hAnsi="Times New Roman" w:cs="Times New Roman"/>
          <w:spacing w:val="0"/>
          <w:sz w:val="28"/>
          <w:szCs w:val="28"/>
        </w:rPr>
        <w:t xml:space="preserve"> фил</w:t>
      </w:r>
      <w:r w:rsidR="00EF485D">
        <w:rPr>
          <w:rStyle w:val="ArialUnicodeMS66"/>
          <w:rFonts w:ascii="Times New Roman" w:hAnsi="Times New Roman" w:cs="Times New Roman"/>
          <w:spacing w:val="0"/>
          <w:sz w:val="28"/>
          <w:szCs w:val="28"/>
        </w:rPr>
        <w:t>ьтровальной перегородкой являет</w:t>
      </w:r>
      <w:r w:rsidRPr="003127DB">
        <w:rPr>
          <w:rStyle w:val="ArialUnicodeMS66"/>
          <w:rFonts w:ascii="Times New Roman" w:hAnsi="Times New Roman" w:cs="Times New Roman"/>
          <w:spacing w:val="0"/>
          <w:sz w:val="28"/>
          <w:szCs w:val="28"/>
        </w:rPr>
        <w:t xml:space="preserve">ся ткань </w:t>
      </w:r>
      <w:r w:rsidRPr="003127DB">
        <w:rPr>
          <w:rStyle w:val="ArialUnicodeMS66"/>
          <w:rFonts w:ascii="Times New Roman" w:hAnsi="Times New Roman" w:cs="Times New Roman"/>
          <w:spacing w:val="0"/>
          <w:sz w:val="28"/>
          <w:szCs w:val="28"/>
        </w:rPr>
        <w:lastRenderedPageBreak/>
        <w:t>(хлопчатобумажная,</w:t>
      </w:r>
      <w:r w:rsidR="00EF485D">
        <w:rPr>
          <w:rStyle w:val="ArialUnicodeMS66"/>
          <w:rFonts w:ascii="Times New Roman" w:hAnsi="Times New Roman" w:cs="Times New Roman"/>
          <w:spacing w:val="0"/>
          <w:sz w:val="28"/>
          <w:szCs w:val="28"/>
        </w:rPr>
        <w:t xml:space="preserve"> шерстяная, лавсановая, нейлоно</w:t>
      </w:r>
      <w:r w:rsidRPr="003127DB">
        <w:rPr>
          <w:rStyle w:val="ArialUnicodeMS66"/>
          <w:rFonts w:ascii="Times New Roman" w:hAnsi="Times New Roman" w:cs="Times New Roman"/>
          <w:spacing w:val="0"/>
          <w:sz w:val="28"/>
          <w:szCs w:val="28"/>
        </w:rPr>
        <w:t xml:space="preserve">вая, стеклянная, металлическая и т. д.) с регулярной структурой переплетения нитей (саржевой, полотняной и т. </w:t>
      </w:r>
      <w:r w:rsidRPr="003127DB">
        <w:rPr>
          <w:rStyle w:val="ArialUnicodeMS"/>
          <w:rFonts w:ascii="Times New Roman" w:hAnsi="Times New Roman" w:cs="Times New Roman"/>
          <w:spacing w:val="0"/>
          <w:sz w:val="28"/>
          <w:szCs w:val="28"/>
        </w:rPr>
        <w:t>д.).</w:t>
      </w:r>
      <w:r w:rsidRPr="003127DB">
        <w:rPr>
          <w:rStyle w:val="ArialUnicodeMS66"/>
          <w:rFonts w:ascii="Times New Roman" w:hAnsi="Times New Roman" w:cs="Times New Roman"/>
          <w:spacing w:val="0"/>
          <w:sz w:val="28"/>
          <w:szCs w:val="28"/>
        </w:rPr>
        <w:t xml:space="preserve"> Основной механизм фильтрования у та</w:t>
      </w:r>
      <w:r w:rsidR="0013769A">
        <w:rPr>
          <w:rStyle w:val="ArialUnicodeMS66"/>
          <w:rFonts w:ascii="Times New Roman" w:hAnsi="Times New Roman" w:cs="Times New Roman"/>
          <w:spacing w:val="0"/>
          <w:sz w:val="28"/>
          <w:szCs w:val="28"/>
        </w:rPr>
        <w:t>ких фильтров — ситовый. Фильтру</w:t>
      </w:r>
      <w:r w:rsidRPr="003127DB">
        <w:rPr>
          <w:rStyle w:val="ArialUnicodeMS66"/>
          <w:rFonts w:ascii="Times New Roman" w:hAnsi="Times New Roman" w:cs="Times New Roman"/>
          <w:spacing w:val="0"/>
          <w:sz w:val="28"/>
          <w:szCs w:val="28"/>
        </w:rPr>
        <w:t>ет не только и даже не столько фильтровальная ткань, сколько пылевой слой, образующийся на ее поверхности, поэтому такие фильтры можно регенериров</w:t>
      </w:r>
      <w:r w:rsidR="0013769A">
        <w:rPr>
          <w:rStyle w:val="ArialUnicodeMS66"/>
          <w:rFonts w:ascii="Times New Roman" w:hAnsi="Times New Roman" w:cs="Times New Roman"/>
          <w:spacing w:val="0"/>
          <w:sz w:val="28"/>
          <w:szCs w:val="28"/>
        </w:rPr>
        <w:t>ать путем сброса слоя пыли с по</w:t>
      </w:r>
      <w:r w:rsidRPr="003127DB">
        <w:rPr>
          <w:rStyle w:val="ArialUnicodeMS66"/>
          <w:rFonts w:ascii="Times New Roman" w:hAnsi="Times New Roman" w:cs="Times New Roman"/>
          <w:spacing w:val="0"/>
          <w:sz w:val="28"/>
          <w:szCs w:val="28"/>
        </w:rPr>
        <w:t>верхности ткани. Т. е. механизм фильтрования в значительной степени поверхностный.</w:t>
      </w:r>
    </w:p>
    <w:p w:rsidR="003E43E5" w:rsidRPr="0013769A" w:rsidRDefault="003E43E5" w:rsidP="0013769A">
      <w:pPr>
        <w:spacing w:after="0" w:line="240" w:lineRule="auto"/>
        <w:ind w:firstLine="709"/>
        <w:jc w:val="both"/>
      </w:pPr>
    </w:p>
    <w:p w:rsidR="0013769A" w:rsidRPr="0013769A" w:rsidRDefault="0013769A" w:rsidP="0013769A">
      <w:pPr>
        <w:pStyle w:val="a4"/>
        <w:shd w:val="clear" w:color="auto" w:fill="auto"/>
        <w:spacing w:line="240" w:lineRule="auto"/>
        <w:ind w:firstLine="709"/>
        <w:rPr>
          <w:rFonts w:ascii="Times New Roman" w:hAnsi="Times New Roman" w:cs="Times New Roman"/>
          <w:b w:val="0"/>
          <w:i w:val="0"/>
          <w:spacing w:val="0"/>
          <w:sz w:val="28"/>
          <w:szCs w:val="28"/>
        </w:rPr>
      </w:pPr>
      <w:r w:rsidRPr="0013769A">
        <w:rPr>
          <w:rStyle w:val="ArialUnicodeMS66"/>
          <w:rFonts w:ascii="Times New Roman" w:hAnsi="Times New Roman" w:cs="Times New Roman"/>
          <w:spacing w:val="0"/>
          <w:sz w:val="28"/>
          <w:szCs w:val="28"/>
        </w:rPr>
        <w:t>Волокнистые фильтры</w:t>
      </w:r>
      <w:r w:rsidRPr="0013769A">
        <w:rPr>
          <w:rStyle w:val="ArialUnicodeMS"/>
          <w:rFonts w:ascii="Times New Roman" w:hAnsi="Times New Roman" w:cs="Times New Roman"/>
          <w:spacing w:val="0"/>
          <w:sz w:val="28"/>
          <w:szCs w:val="28"/>
        </w:rPr>
        <w:t xml:space="preserve"> — эт</w:t>
      </w:r>
      <w:r>
        <w:rPr>
          <w:rStyle w:val="ArialUnicodeMS"/>
          <w:rFonts w:ascii="Times New Roman" w:hAnsi="Times New Roman" w:cs="Times New Roman"/>
          <w:spacing w:val="0"/>
          <w:sz w:val="28"/>
          <w:szCs w:val="28"/>
        </w:rPr>
        <w:t>о слой тонких и ультратонких во</w:t>
      </w:r>
      <w:r w:rsidRPr="0013769A">
        <w:rPr>
          <w:rStyle w:val="ArialUnicodeMS"/>
          <w:rFonts w:ascii="Times New Roman" w:hAnsi="Times New Roman" w:cs="Times New Roman"/>
          <w:spacing w:val="0"/>
          <w:sz w:val="28"/>
          <w:szCs w:val="28"/>
        </w:rPr>
        <w:t>локон с нерегулярной, хаотичной структурой. Частицы пыли проходят внутрь слоя и задерживаются там, т. е. механизм фильтрования — объемный.</w:t>
      </w:r>
      <w:r>
        <w:rPr>
          <w:rStyle w:val="ArialUnicodeMS"/>
          <w:rFonts w:ascii="Times New Roman" w:hAnsi="Times New Roman" w:cs="Times New Roman"/>
          <w:spacing w:val="0"/>
          <w:sz w:val="28"/>
          <w:szCs w:val="28"/>
        </w:rPr>
        <w:t xml:space="preserve"> Такие фильтры плохо регенериру</w:t>
      </w:r>
      <w:r w:rsidRPr="0013769A">
        <w:rPr>
          <w:rStyle w:val="ArialUnicodeMS"/>
          <w:rFonts w:ascii="Times New Roman" w:hAnsi="Times New Roman" w:cs="Times New Roman"/>
          <w:spacing w:val="0"/>
          <w:sz w:val="28"/>
          <w:szCs w:val="28"/>
        </w:rPr>
        <w:t>ются, т. к. удалить пыль изнутри слоя сложно. В большинстве случаев просто меняют насадку волокон или слой волокнистого материала. Примером волокнистого материала может являться войлок или ткань Петрянова, используем</w:t>
      </w:r>
      <w:r>
        <w:rPr>
          <w:rStyle w:val="ArialUnicodeMS"/>
          <w:rFonts w:ascii="Times New Roman" w:hAnsi="Times New Roman" w:cs="Times New Roman"/>
          <w:spacing w:val="0"/>
          <w:sz w:val="28"/>
          <w:szCs w:val="28"/>
        </w:rPr>
        <w:t>ая в респираторах. Во</w:t>
      </w:r>
      <w:r w:rsidRPr="0013769A">
        <w:rPr>
          <w:rStyle w:val="ArialUnicodeMS"/>
          <w:rFonts w:ascii="Times New Roman" w:hAnsi="Times New Roman" w:cs="Times New Roman"/>
          <w:spacing w:val="0"/>
          <w:sz w:val="28"/>
          <w:szCs w:val="28"/>
        </w:rPr>
        <w:t>локнистые фильтры могут обеспечить очень высокую степень очистки от ультратонких частиц. Поэтому их чаще всего приме</w:t>
      </w:r>
      <w:r w:rsidRPr="0013769A">
        <w:rPr>
          <w:rStyle w:val="ArialUnicodeMS"/>
          <w:rFonts w:ascii="Times New Roman" w:hAnsi="Times New Roman" w:cs="Times New Roman"/>
          <w:spacing w:val="0"/>
          <w:sz w:val="28"/>
          <w:szCs w:val="28"/>
        </w:rPr>
        <w:softHyphen/>
        <w:t xml:space="preserve">няют в системах приточной </w:t>
      </w:r>
      <w:r>
        <w:rPr>
          <w:rStyle w:val="ArialUnicodeMS"/>
          <w:rFonts w:ascii="Times New Roman" w:hAnsi="Times New Roman" w:cs="Times New Roman"/>
          <w:spacing w:val="0"/>
          <w:sz w:val="28"/>
          <w:szCs w:val="28"/>
        </w:rPr>
        <w:t>вентиляции для очистки атмосфер</w:t>
      </w:r>
      <w:r w:rsidRPr="0013769A">
        <w:rPr>
          <w:rStyle w:val="ArialUnicodeMS"/>
          <w:rFonts w:ascii="Times New Roman" w:hAnsi="Times New Roman" w:cs="Times New Roman"/>
          <w:spacing w:val="0"/>
          <w:sz w:val="28"/>
          <w:szCs w:val="28"/>
        </w:rPr>
        <w:t>ного воздуха, поступающего в помещения, где требуется высокая степень чистоты для выполнения технологического процесса (оптика, радиоэлектроника и т. д.). Применяют их также для улавливания небольших ко</w:t>
      </w:r>
      <w:r>
        <w:rPr>
          <w:rStyle w:val="ArialUnicodeMS"/>
          <w:rFonts w:ascii="Times New Roman" w:hAnsi="Times New Roman" w:cs="Times New Roman"/>
          <w:spacing w:val="0"/>
          <w:sz w:val="28"/>
          <w:szCs w:val="28"/>
        </w:rPr>
        <w:t>личеств пыли ценных и редких ве</w:t>
      </w:r>
      <w:r w:rsidRPr="0013769A">
        <w:rPr>
          <w:rStyle w:val="ArialUnicodeMS"/>
          <w:rFonts w:ascii="Times New Roman" w:hAnsi="Times New Roman" w:cs="Times New Roman"/>
          <w:spacing w:val="0"/>
          <w:sz w:val="28"/>
          <w:szCs w:val="28"/>
        </w:rPr>
        <w:t>ществ (золота, алмазов и пр.</w:t>
      </w:r>
      <w:r>
        <w:rPr>
          <w:rStyle w:val="ArialUnicodeMS"/>
          <w:rFonts w:ascii="Times New Roman" w:hAnsi="Times New Roman" w:cs="Times New Roman"/>
          <w:spacing w:val="0"/>
          <w:sz w:val="28"/>
          <w:szCs w:val="28"/>
        </w:rPr>
        <w:t>), при улавливании аэрозолей ки</w:t>
      </w:r>
      <w:r w:rsidRPr="0013769A">
        <w:rPr>
          <w:rStyle w:val="ArialUnicodeMS"/>
          <w:rFonts w:ascii="Times New Roman" w:hAnsi="Times New Roman" w:cs="Times New Roman"/>
          <w:spacing w:val="0"/>
          <w:sz w:val="28"/>
          <w:szCs w:val="28"/>
        </w:rPr>
        <w:t>слот, щелочей и т. д. Т. к. фильтры плохо регенерируются, для увеличения ресурса их работы ограничивают пылевые нагрузки и концентрацию пыли в очищаемом воздухе обычно до 5 мг/м</w:t>
      </w:r>
      <w:r w:rsidRPr="0013769A">
        <w:rPr>
          <w:rStyle w:val="ArialUnicodeMS"/>
          <w:rFonts w:ascii="Times New Roman" w:hAnsi="Times New Roman" w:cs="Times New Roman"/>
          <w:spacing w:val="0"/>
          <w:sz w:val="28"/>
          <w:szCs w:val="28"/>
          <w:vertAlign w:val="superscript"/>
        </w:rPr>
        <w:t>3</w:t>
      </w:r>
      <w:r w:rsidRPr="0013769A">
        <w:rPr>
          <w:rStyle w:val="ArialUnicodeMS"/>
          <w:rFonts w:ascii="Times New Roman" w:hAnsi="Times New Roman" w:cs="Times New Roman"/>
          <w:spacing w:val="0"/>
          <w:sz w:val="28"/>
          <w:szCs w:val="28"/>
        </w:rPr>
        <w:t xml:space="preserve"> (для ткани Петрянова — до 1 мкм).</w:t>
      </w:r>
    </w:p>
    <w:p w:rsidR="0013769A" w:rsidRPr="0013769A" w:rsidRDefault="0013769A" w:rsidP="0013769A">
      <w:pPr>
        <w:pStyle w:val="a4"/>
        <w:shd w:val="clear" w:color="auto" w:fill="auto"/>
        <w:spacing w:line="240" w:lineRule="auto"/>
        <w:ind w:firstLine="709"/>
        <w:rPr>
          <w:rFonts w:ascii="Times New Roman" w:hAnsi="Times New Roman" w:cs="Times New Roman"/>
          <w:b w:val="0"/>
          <w:i w:val="0"/>
          <w:spacing w:val="0"/>
          <w:sz w:val="28"/>
          <w:szCs w:val="28"/>
        </w:rPr>
      </w:pPr>
      <w:r w:rsidRPr="0013769A">
        <w:rPr>
          <w:rStyle w:val="ArialUnicodeMS66"/>
          <w:rFonts w:ascii="Times New Roman" w:hAnsi="Times New Roman" w:cs="Times New Roman"/>
          <w:spacing w:val="0"/>
          <w:sz w:val="28"/>
          <w:szCs w:val="28"/>
        </w:rPr>
        <w:t>Зернистые фильтры</w:t>
      </w:r>
      <w:r w:rsidRPr="0013769A">
        <w:rPr>
          <w:rStyle w:val="ArialUnicodeMS"/>
          <w:rFonts w:ascii="Times New Roman" w:hAnsi="Times New Roman" w:cs="Times New Roman"/>
          <w:spacing w:val="0"/>
          <w:sz w:val="28"/>
          <w:szCs w:val="28"/>
        </w:rPr>
        <w:t xml:space="preserve"> в </w:t>
      </w:r>
      <w:r>
        <w:rPr>
          <w:rStyle w:val="ArialUnicodeMS"/>
          <w:rFonts w:ascii="Times New Roman" w:hAnsi="Times New Roman" w:cs="Times New Roman"/>
          <w:spacing w:val="0"/>
          <w:sz w:val="28"/>
          <w:szCs w:val="28"/>
        </w:rPr>
        <w:t>технике очистки промышленных вы</w:t>
      </w:r>
      <w:r w:rsidRPr="0013769A">
        <w:rPr>
          <w:rStyle w:val="ArialUnicodeMS"/>
          <w:rFonts w:ascii="Times New Roman" w:hAnsi="Times New Roman" w:cs="Times New Roman"/>
          <w:spacing w:val="0"/>
          <w:sz w:val="28"/>
          <w:szCs w:val="28"/>
        </w:rPr>
        <w:t>бросов используются редко и</w:t>
      </w:r>
      <w:r>
        <w:rPr>
          <w:rStyle w:val="ArialUnicodeMS"/>
          <w:rFonts w:ascii="Times New Roman" w:hAnsi="Times New Roman" w:cs="Times New Roman"/>
          <w:spacing w:val="0"/>
          <w:sz w:val="28"/>
          <w:szCs w:val="28"/>
        </w:rPr>
        <w:t xml:space="preserve"> представляют собой насадку зер</w:t>
      </w:r>
      <w:r w:rsidRPr="0013769A">
        <w:rPr>
          <w:rStyle w:val="ArialUnicodeMS"/>
          <w:rFonts w:ascii="Times New Roman" w:hAnsi="Times New Roman" w:cs="Times New Roman"/>
          <w:spacing w:val="0"/>
          <w:sz w:val="28"/>
          <w:szCs w:val="28"/>
        </w:rPr>
        <w:t>нистого материала, спеченного или свободной засыпки.</w:t>
      </w:r>
    </w:p>
    <w:p w:rsidR="0013769A" w:rsidRPr="003B6E71" w:rsidRDefault="0013769A" w:rsidP="003B6E71">
      <w:pPr>
        <w:pStyle w:val="a4"/>
        <w:shd w:val="clear" w:color="auto" w:fill="auto"/>
        <w:spacing w:line="240" w:lineRule="auto"/>
        <w:ind w:firstLine="709"/>
        <w:rPr>
          <w:rStyle w:val="ArialUnicodeMS"/>
          <w:rFonts w:ascii="Times New Roman" w:eastAsiaTheme="minorEastAsia" w:hAnsi="Times New Roman" w:cs="Times New Roman"/>
          <w:bCs/>
          <w:iCs/>
          <w:spacing w:val="0"/>
          <w:sz w:val="28"/>
          <w:szCs w:val="28"/>
          <w:shd w:val="clear" w:color="auto" w:fill="auto"/>
        </w:rPr>
      </w:pPr>
      <w:r w:rsidRPr="0013769A">
        <w:rPr>
          <w:rStyle w:val="ArialUnicodeMS"/>
          <w:rFonts w:ascii="Times New Roman" w:hAnsi="Times New Roman" w:cs="Times New Roman"/>
          <w:spacing w:val="0"/>
          <w:sz w:val="28"/>
          <w:szCs w:val="28"/>
        </w:rPr>
        <w:t>Наибольшее распростр</w:t>
      </w:r>
      <w:r>
        <w:rPr>
          <w:rStyle w:val="ArialUnicodeMS"/>
          <w:rFonts w:ascii="Times New Roman" w:hAnsi="Times New Roman" w:cs="Times New Roman"/>
          <w:spacing w:val="0"/>
          <w:sz w:val="28"/>
          <w:szCs w:val="28"/>
        </w:rPr>
        <w:t>анение в технике очистки промыш</w:t>
      </w:r>
      <w:r w:rsidRPr="0013769A">
        <w:rPr>
          <w:rStyle w:val="ArialUnicodeMS"/>
          <w:rFonts w:ascii="Times New Roman" w:hAnsi="Times New Roman" w:cs="Times New Roman"/>
          <w:spacing w:val="0"/>
          <w:sz w:val="28"/>
          <w:szCs w:val="28"/>
        </w:rPr>
        <w:t xml:space="preserve">ленных выбросов применяют </w:t>
      </w:r>
      <w:r w:rsidRPr="0013769A">
        <w:rPr>
          <w:rStyle w:val="ArialUnicodeMS66"/>
          <w:rFonts w:ascii="Times New Roman" w:hAnsi="Times New Roman" w:cs="Times New Roman"/>
          <w:spacing w:val="0"/>
          <w:sz w:val="28"/>
          <w:szCs w:val="28"/>
        </w:rPr>
        <w:t>тканевые рукавные фильтры.</w:t>
      </w:r>
      <w:r w:rsidRPr="0013769A">
        <w:rPr>
          <w:rStyle w:val="ArialUnicodeMS"/>
          <w:rFonts w:ascii="Times New Roman" w:hAnsi="Times New Roman" w:cs="Times New Roman"/>
          <w:spacing w:val="0"/>
          <w:sz w:val="28"/>
          <w:szCs w:val="28"/>
        </w:rPr>
        <w:t xml:space="preserve"> Кон</w:t>
      </w:r>
      <w:r>
        <w:rPr>
          <w:rStyle w:val="ArialUnicodeMS"/>
          <w:rFonts w:ascii="Times New Roman" w:hAnsi="Times New Roman" w:cs="Times New Roman"/>
          <w:spacing w:val="0"/>
          <w:sz w:val="28"/>
          <w:szCs w:val="28"/>
        </w:rPr>
        <w:t>ст</w:t>
      </w:r>
      <w:r w:rsidRPr="0013769A">
        <w:rPr>
          <w:rStyle w:val="ArialUnicodeMS"/>
          <w:rFonts w:ascii="Times New Roman" w:hAnsi="Times New Roman" w:cs="Times New Roman"/>
          <w:spacing w:val="0"/>
          <w:sz w:val="28"/>
          <w:szCs w:val="28"/>
        </w:rPr>
        <w:t>ру</w:t>
      </w:r>
      <w:r>
        <w:rPr>
          <w:rStyle w:val="ArialUnicodeMS"/>
          <w:rFonts w:ascii="Times New Roman" w:hAnsi="Times New Roman" w:cs="Times New Roman"/>
          <w:spacing w:val="0"/>
          <w:sz w:val="28"/>
          <w:szCs w:val="28"/>
        </w:rPr>
        <w:t xml:space="preserve">кция такого фильтра показана на </w:t>
      </w:r>
      <w:r w:rsidRPr="0013769A">
        <w:rPr>
          <w:rStyle w:val="ArialUnicodeMS"/>
          <w:rFonts w:ascii="Times New Roman" w:hAnsi="Times New Roman" w:cs="Times New Roman"/>
          <w:spacing w:val="0"/>
          <w:sz w:val="28"/>
          <w:szCs w:val="28"/>
        </w:rPr>
        <w:t xml:space="preserve">рис. </w:t>
      </w:r>
      <w:r w:rsidRPr="0013769A">
        <w:rPr>
          <w:rStyle w:val="57"/>
          <w:rFonts w:ascii="Times New Roman" w:hAnsi="Times New Roman" w:cs="Times New Roman"/>
          <w:b w:val="0"/>
          <w:i w:val="0"/>
          <w:spacing w:val="0"/>
          <w:sz w:val="28"/>
          <w:szCs w:val="28"/>
        </w:rPr>
        <w:t>3.80.</w:t>
      </w:r>
    </w:p>
    <w:p w:rsidR="0013769A" w:rsidRDefault="0013769A" w:rsidP="0013769A">
      <w:pPr>
        <w:pStyle w:val="a4"/>
        <w:shd w:val="clear" w:color="auto" w:fill="auto"/>
        <w:spacing w:line="240" w:lineRule="auto"/>
        <w:ind w:firstLine="709"/>
        <w:rPr>
          <w:rStyle w:val="ArialUnicodeMS"/>
          <w:rFonts w:ascii="Times New Roman" w:hAnsi="Times New Roman" w:cs="Times New Roman"/>
          <w:spacing w:val="0"/>
          <w:sz w:val="28"/>
          <w:szCs w:val="28"/>
        </w:rPr>
      </w:pPr>
    </w:p>
    <w:p w:rsidR="0013769A" w:rsidRDefault="0013769A" w:rsidP="0013769A">
      <w:pPr>
        <w:pStyle w:val="a4"/>
        <w:shd w:val="clear" w:color="auto" w:fill="auto"/>
        <w:spacing w:line="240" w:lineRule="auto"/>
        <w:ind w:firstLine="0"/>
        <w:jc w:val="center"/>
        <w:rPr>
          <w:rStyle w:val="ArialUnicodeMS"/>
          <w:rFonts w:ascii="Times New Roman" w:hAnsi="Times New Roman" w:cs="Times New Roman"/>
          <w:spacing w:val="0"/>
          <w:sz w:val="28"/>
          <w:szCs w:val="28"/>
        </w:rPr>
      </w:pPr>
      <w:r w:rsidRPr="0013769A">
        <w:rPr>
          <w:rFonts w:ascii="Times New Roman" w:hAnsi="Times New Roman" w:cs="Times New Roman"/>
          <w:b w:val="0"/>
          <w:i w:val="0"/>
          <w:noProof/>
          <w:spacing w:val="0"/>
          <w:sz w:val="28"/>
          <w:szCs w:val="28"/>
        </w:rPr>
        <w:drawing>
          <wp:inline distT="0" distB="0" distL="0" distR="0">
            <wp:extent cx="1513205" cy="1752600"/>
            <wp:effectExtent l="19050" t="0" r="0" b="0"/>
            <wp:docPr id="71"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41"/>
                    <a:srcRect/>
                    <a:stretch>
                      <a:fillRect/>
                    </a:stretch>
                  </pic:blipFill>
                  <pic:spPr bwMode="auto">
                    <a:xfrm>
                      <a:off x="0" y="0"/>
                      <a:ext cx="1513205" cy="1752600"/>
                    </a:xfrm>
                    <a:prstGeom prst="rect">
                      <a:avLst/>
                    </a:prstGeom>
                    <a:noFill/>
                    <a:ln w="9525">
                      <a:noFill/>
                      <a:miter lim="800000"/>
                      <a:headEnd/>
                      <a:tailEnd/>
                    </a:ln>
                  </pic:spPr>
                </pic:pic>
              </a:graphicData>
            </a:graphic>
          </wp:inline>
        </w:drawing>
      </w:r>
    </w:p>
    <w:p w:rsidR="0013769A" w:rsidRDefault="0013769A" w:rsidP="0013769A">
      <w:pPr>
        <w:pStyle w:val="a4"/>
        <w:shd w:val="clear" w:color="auto" w:fill="auto"/>
        <w:spacing w:line="240" w:lineRule="auto"/>
        <w:ind w:firstLine="709"/>
        <w:rPr>
          <w:rStyle w:val="ArialUnicodeMS"/>
          <w:rFonts w:ascii="Times New Roman" w:hAnsi="Times New Roman" w:cs="Times New Roman"/>
          <w:spacing w:val="0"/>
          <w:sz w:val="28"/>
          <w:szCs w:val="28"/>
        </w:rPr>
      </w:pPr>
    </w:p>
    <w:p w:rsidR="0013769A" w:rsidRDefault="0013769A" w:rsidP="0013769A">
      <w:pPr>
        <w:pStyle w:val="aa"/>
        <w:shd w:val="clear" w:color="auto" w:fill="auto"/>
        <w:spacing w:line="240" w:lineRule="auto"/>
        <w:jc w:val="center"/>
        <w:rPr>
          <w:rStyle w:val="ArialUnicodeMS73"/>
          <w:rFonts w:ascii="Times New Roman" w:hAnsi="Times New Roman" w:cs="Times New Roman"/>
          <w:b w:val="0"/>
          <w:i w:val="0"/>
          <w:spacing w:val="0"/>
          <w:sz w:val="28"/>
          <w:szCs w:val="28"/>
        </w:rPr>
      </w:pPr>
      <w:r w:rsidRPr="0013769A">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sidRPr="0013769A">
        <w:rPr>
          <w:rStyle w:val="TimesNewRoman2"/>
          <w:b w:val="0"/>
          <w:spacing w:val="0"/>
          <w:sz w:val="28"/>
          <w:szCs w:val="28"/>
        </w:rPr>
        <w:t xml:space="preserve"> 3.80</w:t>
      </w:r>
      <w:r w:rsidRPr="0013769A">
        <w:rPr>
          <w:rStyle w:val="ArialUnicodeMS73"/>
          <w:rFonts w:ascii="Times New Roman" w:hAnsi="Times New Roman" w:cs="Times New Roman"/>
          <w:b w:val="0"/>
          <w:i w:val="0"/>
          <w:spacing w:val="0"/>
          <w:sz w:val="28"/>
          <w:szCs w:val="28"/>
        </w:rPr>
        <w:t xml:space="preserve"> Рукавный фильтр:</w:t>
      </w:r>
    </w:p>
    <w:p w:rsidR="0013769A" w:rsidRPr="0013769A" w:rsidRDefault="0013769A" w:rsidP="0013769A">
      <w:pPr>
        <w:pStyle w:val="aa"/>
        <w:shd w:val="clear" w:color="auto" w:fill="auto"/>
        <w:spacing w:line="240" w:lineRule="auto"/>
        <w:jc w:val="center"/>
        <w:rPr>
          <w:rFonts w:ascii="Times New Roman" w:hAnsi="Times New Roman" w:cs="Times New Roman"/>
          <w:spacing w:val="0"/>
          <w:sz w:val="28"/>
          <w:szCs w:val="28"/>
        </w:rPr>
      </w:pPr>
      <w:r w:rsidRPr="0013769A">
        <w:rPr>
          <w:rStyle w:val="8pt"/>
          <w:rFonts w:ascii="Times New Roman" w:hAnsi="Times New Roman" w:cs="Times New Roman"/>
          <w:b w:val="0"/>
          <w:i w:val="0"/>
          <w:sz w:val="28"/>
          <w:szCs w:val="28"/>
        </w:rPr>
        <w:t>1</w:t>
      </w:r>
      <w:r w:rsidRPr="0013769A">
        <w:rPr>
          <w:rStyle w:val="ArialUnicodeMS73"/>
          <w:rFonts w:ascii="Times New Roman" w:hAnsi="Times New Roman" w:cs="Times New Roman"/>
          <w:b w:val="0"/>
          <w:i w:val="0"/>
          <w:spacing w:val="0"/>
          <w:sz w:val="28"/>
          <w:szCs w:val="28"/>
        </w:rPr>
        <w:t xml:space="preserve"> — вход запыленного газа; </w:t>
      </w:r>
      <w:r w:rsidRPr="0013769A">
        <w:rPr>
          <w:rStyle w:val="8pt"/>
          <w:rFonts w:ascii="Times New Roman" w:hAnsi="Times New Roman" w:cs="Times New Roman"/>
          <w:b w:val="0"/>
          <w:i w:val="0"/>
          <w:sz w:val="28"/>
          <w:szCs w:val="28"/>
        </w:rPr>
        <w:t>2</w:t>
      </w:r>
      <w:r w:rsidRPr="0013769A">
        <w:rPr>
          <w:rStyle w:val="ArialUnicodeMS73"/>
          <w:rFonts w:ascii="Times New Roman" w:hAnsi="Times New Roman" w:cs="Times New Roman"/>
          <w:b w:val="0"/>
          <w:i w:val="0"/>
          <w:spacing w:val="0"/>
          <w:sz w:val="28"/>
          <w:szCs w:val="28"/>
        </w:rPr>
        <w:t xml:space="preserve"> — корпус; </w:t>
      </w:r>
      <w:r w:rsidRPr="0013769A">
        <w:rPr>
          <w:rStyle w:val="8pt"/>
          <w:rFonts w:ascii="Times New Roman" w:hAnsi="Times New Roman" w:cs="Times New Roman"/>
          <w:b w:val="0"/>
          <w:i w:val="0"/>
          <w:sz w:val="28"/>
          <w:szCs w:val="28"/>
        </w:rPr>
        <w:t>3</w:t>
      </w:r>
      <w:r w:rsidRPr="0013769A">
        <w:rPr>
          <w:rStyle w:val="ArialUnicodeMS73"/>
          <w:rFonts w:ascii="Times New Roman" w:hAnsi="Times New Roman" w:cs="Times New Roman"/>
          <w:b w:val="0"/>
          <w:i w:val="0"/>
          <w:spacing w:val="0"/>
          <w:sz w:val="28"/>
          <w:szCs w:val="28"/>
        </w:rPr>
        <w:t xml:space="preserve"> — выход очищенного газа; </w:t>
      </w:r>
      <w:r w:rsidRPr="0013769A">
        <w:rPr>
          <w:rStyle w:val="8pt"/>
          <w:rFonts w:ascii="Times New Roman" w:hAnsi="Times New Roman" w:cs="Times New Roman"/>
          <w:b w:val="0"/>
          <w:i w:val="0"/>
          <w:sz w:val="28"/>
          <w:szCs w:val="28"/>
        </w:rPr>
        <w:t>4</w:t>
      </w:r>
      <w:r w:rsidRPr="0013769A">
        <w:rPr>
          <w:rStyle w:val="ArialUnicodeMS73"/>
          <w:rFonts w:ascii="Times New Roman" w:hAnsi="Times New Roman" w:cs="Times New Roman"/>
          <w:b w:val="0"/>
          <w:i w:val="0"/>
          <w:spacing w:val="0"/>
          <w:sz w:val="28"/>
          <w:szCs w:val="28"/>
        </w:rPr>
        <w:t xml:space="preserve"> — крышка; 5 — коллектор сжатого воздуха; </w:t>
      </w:r>
      <w:r w:rsidRPr="0013769A">
        <w:rPr>
          <w:rStyle w:val="8pt"/>
          <w:rFonts w:ascii="Times New Roman" w:hAnsi="Times New Roman" w:cs="Times New Roman"/>
          <w:b w:val="0"/>
          <w:i w:val="0"/>
          <w:sz w:val="28"/>
          <w:szCs w:val="28"/>
        </w:rPr>
        <w:t>6</w:t>
      </w:r>
      <w:r>
        <w:rPr>
          <w:rStyle w:val="ArialUnicodeMS73"/>
          <w:rFonts w:ascii="Times New Roman" w:hAnsi="Times New Roman" w:cs="Times New Roman"/>
          <w:b w:val="0"/>
          <w:i w:val="0"/>
          <w:spacing w:val="0"/>
          <w:sz w:val="28"/>
          <w:szCs w:val="28"/>
        </w:rPr>
        <w:t xml:space="preserve"> — секция кла</w:t>
      </w:r>
      <w:r w:rsidRPr="0013769A">
        <w:rPr>
          <w:rStyle w:val="ArialUnicodeMS73"/>
          <w:rFonts w:ascii="Times New Roman" w:hAnsi="Times New Roman" w:cs="Times New Roman"/>
          <w:b w:val="0"/>
          <w:i w:val="0"/>
          <w:spacing w:val="0"/>
          <w:sz w:val="28"/>
          <w:szCs w:val="28"/>
        </w:rPr>
        <w:t xml:space="preserve">панов; 7 — подвод сжатого воздуха; </w:t>
      </w:r>
      <w:r w:rsidRPr="0013769A">
        <w:rPr>
          <w:rStyle w:val="8pt"/>
          <w:rFonts w:ascii="Times New Roman" w:hAnsi="Times New Roman" w:cs="Times New Roman"/>
          <w:b w:val="0"/>
          <w:i w:val="0"/>
          <w:sz w:val="28"/>
          <w:szCs w:val="28"/>
        </w:rPr>
        <w:t>8</w:t>
      </w:r>
      <w:r w:rsidRPr="0013769A">
        <w:rPr>
          <w:rStyle w:val="ArialUnicodeMS73"/>
          <w:rFonts w:ascii="Times New Roman" w:hAnsi="Times New Roman" w:cs="Times New Roman"/>
          <w:b w:val="0"/>
          <w:i w:val="0"/>
          <w:spacing w:val="0"/>
          <w:sz w:val="28"/>
          <w:szCs w:val="28"/>
        </w:rPr>
        <w:t xml:space="preserve"> — рукав; </w:t>
      </w:r>
      <w:r w:rsidRPr="0013769A">
        <w:rPr>
          <w:rStyle w:val="8pt"/>
          <w:rFonts w:ascii="Times New Roman" w:hAnsi="Times New Roman" w:cs="Times New Roman"/>
          <w:b w:val="0"/>
          <w:i w:val="0"/>
          <w:sz w:val="28"/>
          <w:szCs w:val="28"/>
        </w:rPr>
        <w:t>9</w:t>
      </w:r>
      <w:r w:rsidRPr="0013769A">
        <w:rPr>
          <w:rStyle w:val="ArialUnicodeMS73"/>
          <w:rFonts w:ascii="Times New Roman" w:hAnsi="Times New Roman" w:cs="Times New Roman"/>
          <w:b w:val="0"/>
          <w:i w:val="0"/>
          <w:spacing w:val="0"/>
          <w:sz w:val="28"/>
          <w:szCs w:val="28"/>
        </w:rPr>
        <w:t xml:space="preserve"> — пылевой бункер</w:t>
      </w:r>
    </w:p>
    <w:p w:rsidR="0013769A" w:rsidRDefault="0013769A" w:rsidP="0013769A">
      <w:pPr>
        <w:pStyle w:val="a4"/>
        <w:shd w:val="clear" w:color="auto" w:fill="auto"/>
        <w:spacing w:line="240" w:lineRule="auto"/>
        <w:ind w:firstLine="709"/>
        <w:rPr>
          <w:rStyle w:val="ArialUnicodeMS"/>
          <w:rFonts w:ascii="Times New Roman" w:hAnsi="Times New Roman" w:cs="Times New Roman"/>
          <w:spacing w:val="0"/>
          <w:sz w:val="28"/>
          <w:szCs w:val="28"/>
        </w:rPr>
      </w:pPr>
    </w:p>
    <w:p w:rsidR="0013769A" w:rsidRPr="0013769A" w:rsidRDefault="0013769A" w:rsidP="0013769A">
      <w:pPr>
        <w:pStyle w:val="a4"/>
        <w:shd w:val="clear" w:color="auto" w:fill="auto"/>
        <w:spacing w:line="240" w:lineRule="auto"/>
        <w:ind w:firstLine="709"/>
        <w:rPr>
          <w:rFonts w:ascii="Times New Roman" w:hAnsi="Times New Roman" w:cs="Times New Roman"/>
          <w:b w:val="0"/>
          <w:i w:val="0"/>
          <w:spacing w:val="0"/>
          <w:sz w:val="28"/>
          <w:szCs w:val="28"/>
        </w:rPr>
      </w:pPr>
      <w:r w:rsidRPr="0013769A">
        <w:rPr>
          <w:rStyle w:val="ArialUnicodeMS"/>
          <w:rFonts w:ascii="Times New Roman" w:hAnsi="Times New Roman" w:cs="Times New Roman"/>
          <w:spacing w:val="0"/>
          <w:sz w:val="28"/>
          <w:szCs w:val="28"/>
        </w:rPr>
        <w:t xml:space="preserve">В корпусе </w:t>
      </w:r>
      <w:r w:rsidRPr="0013769A">
        <w:rPr>
          <w:rStyle w:val="ArialUnicodeMS66"/>
          <w:rFonts w:ascii="Times New Roman" w:hAnsi="Times New Roman" w:cs="Times New Roman"/>
          <w:spacing w:val="0"/>
          <w:sz w:val="28"/>
          <w:szCs w:val="28"/>
        </w:rPr>
        <w:t>2</w:t>
      </w:r>
      <w:r w:rsidR="003B6E71">
        <w:rPr>
          <w:rStyle w:val="ArialUnicodeMS"/>
          <w:rFonts w:ascii="Times New Roman" w:hAnsi="Times New Roman" w:cs="Times New Roman"/>
          <w:spacing w:val="0"/>
          <w:sz w:val="28"/>
          <w:szCs w:val="28"/>
        </w:rPr>
        <w:t xml:space="preserve"> призматической </w:t>
      </w:r>
      <w:r w:rsidRPr="0013769A">
        <w:rPr>
          <w:rStyle w:val="ArialUnicodeMS"/>
          <w:rFonts w:ascii="Times New Roman" w:hAnsi="Times New Roman" w:cs="Times New Roman"/>
          <w:spacing w:val="0"/>
          <w:sz w:val="28"/>
          <w:szCs w:val="28"/>
        </w:rPr>
        <w:t>форм</w:t>
      </w:r>
      <w:r>
        <w:rPr>
          <w:rStyle w:val="ArialUnicodeMS"/>
          <w:rFonts w:ascii="Times New Roman" w:hAnsi="Times New Roman" w:cs="Times New Roman"/>
          <w:spacing w:val="0"/>
          <w:sz w:val="28"/>
          <w:szCs w:val="28"/>
        </w:rPr>
        <w:t>ы расположено большое число ру</w:t>
      </w:r>
      <w:r w:rsidRPr="0013769A">
        <w:rPr>
          <w:rStyle w:val="ArialUnicodeMS"/>
          <w:rFonts w:ascii="Times New Roman" w:hAnsi="Times New Roman" w:cs="Times New Roman"/>
          <w:spacing w:val="0"/>
          <w:sz w:val="28"/>
          <w:szCs w:val="28"/>
        </w:rPr>
        <w:t xml:space="preserve">кавов </w:t>
      </w:r>
      <w:r w:rsidRPr="0013769A">
        <w:rPr>
          <w:rStyle w:val="ArialUnicodeMS66"/>
          <w:rFonts w:ascii="Times New Roman" w:hAnsi="Times New Roman" w:cs="Times New Roman"/>
          <w:spacing w:val="0"/>
          <w:sz w:val="28"/>
          <w:szCs w:val="28"/>
        </w:rPr>
        <w:t>8</w:t>
      </w:r>
      <w:r>
        <w:rPr>
          <w:rStyle w:val="ArialUnicodeMS"/>
          <w:rFonts w:ascii="Times New Roman" w:hAnsi="Times New Roman" w:cs="Times New Roman"/>
          <w:spacing w:val="0"/>
          <w:sz w:val="28"/>
          <w:szCs w:val="28"/>
        </w:rPr>
        <w:t xml:space="preserve"> аналогично циклонным элемент</w:t>
      </w:r>
      <w:r w:rsidRPr="0013769A">
        <w:rPr>
          <w:rStyle w:val="ArialUnicodeMS"/>
          <w:rFonts w:ascii="Times New Roman" w:hAnsi="Times New Roman" w:cs="Times New Roman"/>
          <w:spacing w:val="0"/>
          <w:sz w:val="28"/>
          <w:szCs w:val="28"/>
        </w:rPr>
        <w:t>ам б</w:t>
      </w:r>
      <w:r>
        <w:rPr>
          <w:rStyle w:val="ArialUnicodeMS"/>
          <w:rFonts w:ascii="Times New Roman" w:hAnsi="Times New Roman" w:cs="Times New Roman"/>
          <w:spacing w:val="0"/>
          <w:sz w:val="28"/>
          <w:szCs w:val="28"/>
        </w:rPr>
        <w:t>атарейного циклона. Воздух очи</w:t>
      </w:r>
      <w:r w:rsidRPr="0013769A">
        <w:rPr>
          <w:rStyle w:val="ArialUnicodeMS"/>
          <w:rFonts w:ascii="Times New Roman" w:hAnsi="Times New Roman" w:cs="Times New Roman"/>
          <w:spacing w:val="0"/>
          <w:sz w:val="28"/>
          <w:szCs w:val="28"/>
        </w:rPr>
        <w:t>щае</w:t>
      </w:r>
      <w:r w:rsidR="003B6E71">
        <w:rPr>
          <w:rStyle w:val="ArialUnicodeMS"/>
          <w:rFonts w:ascii="Times New Roman" w:hAnsi="Times New Roman" w:cs="Times New Roman"/>
          <w:spacing w:val="0"/>
          <w:sz w:val="28"/>
          <w:szCs w:val="28"/>
        </w:rPr>
        <w:t xml:space="preserve">тся при прохождении через ткань </w:t>
      </w:r>
      <w:r w:rsidRPr="0013769A">
        <w:rPr>
          <w:rStyle w:val="ArialUnicodeMS"/>
          <w:rFonts w:ascii="Times New Roman" w:hAnsi="Times New Roman" w:cs="Times New Roman"/>
          <w:spacing w:val="0"/>
          <w:sz w:val="28"/>
          <w:szCs w:val="28"/>
        </w:rPr>
        <w:t xml:space="preserve">каждого </w:t>
      </w:r>
      <w:r>
        <w:rPr>
          <w:rStyle w:val="ArialUnicodeMS"/>
          <w:rFonts w:ascii="Times New Roman" w:hAnsi="Times New Roman" w:cs="Times New Roman"/>
          <w:spacing w:val="0"/>
          <w:sz w:val="28"/>
          <w:szCs w:val="28"/>
        </w:rPr>
        <w:t>рукава. Ткань обычно закреп</w:t>
      </w:r>
      <w:r w:rsidRPr="0013769A">
        <w:rPr>
          <w:rStyle w:val="ArialUnicodeMS"/>
          <w:rFonts w:ascii="Times New Roman" w:hAnsi="Times New Roman" w:cs="Times New Roman"/>
          <w:spacing w:val="0"/>
          <w:sz w:val="28"/>
          <w:szCs w:val="28"/>
        </w:rPr>
        <w:t>ляется на каркасе (каркасные фильтры).</w:t>
      </w:r>
    </w:p>
    <w:p w:rsidR="003B6E71" w:rsidRDefault="0013769A" w:rsidP="0013769A">
      <w:pPr>
        <w:pStyle w:val="a4"/>
        <w:shd w:val="clear" w:color="auto" w:fill="auto"/>
        <w:spacing w:line="240" w:lineRule="auto"/>
        <w:ind w:firstLine="709"/>
        <w:rPr>
          <w:rStyle w:val="ArialUnicodeMS"/>
          <w:rFonts w:ascii="Times New Roman" w:hAnsi="Times New Roman" w:cs="Times New Roman"/>
          <w:spacing w:val="0"/>
          <w:sz w:val="28"/>
          <w:szCs w:val="28"/>
        </w:rPr>
      </w:pPr>
      <w:r w:rsidRPr="0013769A">
        <w:rPr>
          <w:rStyle w:val="ArialUnicodeMS"/>
          <w:rFonts w:ascii="Times New Roman" w:hAnsi="Times New Roman" w:cs="Times New Roman"/>
          <w:spacing w:val="0"/>
          <w:sz w:val="28"/>
          <w:szCs w:val="28"/>
        </w:rPr>
        <w:t>В про</w:t>
      </w:r>
      <w:r>
        <w:rPr>
          <w:rStyle w:val="ArialUnicodeMS"/>
          <w:rFonts w:ascii="Times New Roman" w:hAnsi="Times New Roman" w:cs="Times New Roman"/>
          <w:spacing w:val="0"/>
          <w:sz w:val="28"/>
          <w:szCs w:val="28"/>
        </w:rPr>
        <w:t>цессе фильтрования на ткани на</w:t>
      </w:r>
      <w:r w:rsidRPr="0013769A">
        <w:rPr>
          <w:rStyle w:val="ArialUnicodeMS"/>
          <w:rFonts w:ascii="Times New Roman" w:hAnsi="Times New Roman" w:cs="Times New Roman"/>
          <w:spacing w:val="0"/>
          <w:sz w:val="28"/>
          <w:szCs w:val="28"/>
        </w:rPr>
        <w:t>каплив</w:t>
      </w:r>
      <w:r>
        <w:rPr>
          <w:rStyle w:val="ArialUnicodeMS"/>
          <w:rFonts w:ascii="Times New Roman" w:hAnsi="Times New Roman" w:cs="Times New Roman"/>
          <w:spacing w:val="0"/>
          <w:sz w:val="28"/>
          <w:szCs w:val="28"/>
        </w:rPr>
        <w:t>ается слой пыли, который уплот</w:t>
      </w:r>
      <w:r w:rsidRPr="0013769A">
        <w:rPr>
          <w:rStyle w:val="ArialUnicodeMS"/>
          <w:rFonts w:ascii="Times New Roman" w:hAnsi="Times New Roman" w:cs="Times New Roman"/>
          <w:spacing w:val="0"/>
          <w:sz w:val="28"/>
          <w:szCs w:val="28"/>
        </w:rPr>
        <w:t>няется</w:t>
      </w:r>
      <w:r>
        <w:rPr>
          <w:rStyle w:val="ArialUnicodeMS"/>
          <w:rFonts w:ascii="Times New Roman" w:hAnsi="Times New Roman" w:cs="Times New Roman"/>
          <w:spacing w:val="0"/>
          <w:sz w:val="28"/>
          <w:szCs w:val="28"/>
        </w:rPr>
        <w:t>. При этом увеличивается эффек</w:t>
      </w:r>
      <w:r w:rsidRPr="0013769A">
        <w:rPr>
          <w:rStyle w:val="ArialUnicodeMS"/>
          <w:rFonts w:ascii="Times New Roman" w:hAnsi="Times New Roman" w:cs="Times New Roman"/>
          <w:spacing w:val="0"/>
          <w:sz w:val="28"/>
          <w:szCs w:val="28"/>
        </w:rPr>
        <w:t>тивнос</w:t>
      </w:r>
      <w:r>
        <w:rPr>
          <w:rStyle w:val="ArialUnicodeMS"/>
          <w:rFonts w:ascii="Times New Roman" w:hAnsi="Times New Roman" w:cs="Times New Roman"/>
          <w:spacing w:val="0"/>
          <w:sz w:val="28"/>
          <w:szCs w:val="28"/>
        </w:rPr>
        <w:t>ть очистки и гидравлическое со</w:t>
      </w:r>
      <w:r w:rsidRPr="0013769A">
        <w:rPr>
          <w:rStyle w:val="ArialUnicodeMS"/>
          <w:rFonts w:ascii="Times New Roman" w:hAnsi="Times New Roman" w:cs="Times New Roman"/>
          <w:spacing w:val="0"/>
          <w:sz w:val="28"/>
          <w:szCs w:val="28"/>
        </w:rPr>
        <w:t>про</w:t>
      </w:r>
      <w:r>
        <w:rPr>
          <w:rStyle w:val="ArialUnicodeMS"/>
          <w:rFonts w:ascii="Times New Roman" w:hAnsi="Times New Roman" w:cs="Times New Roman"/>
          <w:spacing w:val="0"/>
          <w:sz w:val="28"/>
          <w:szCs w:val="28"/>
        </w:rPr>
        <w:t xml:space="preserve">тивление. Фильтровальные рукава </w:t>
      </w:r>
      <w:r w:rsidRPr="0013769A">
        <w:rPr>
          <w:rStyle w:val="ArialUnicodeMS"/>
          <w:rFonts w:ascii="Times New Roman" w:hAnsi="Times New Roman" w:cs="Times New Roman"/>
          <w:spacing w:val="0"/>
          <w:sz w:val="28"/>
          <w:szCs w:val="28"/>
        </w:rPr>
        <w:t xml:space="preserve">регенерируются посредством их встряхивания и обратной продувки. На рис. </w:t>
      </w:r>
      <w:r w:rsidRPr="0013769A">
        <w:rPr>
          <w:rStyle w:val="57"/>
          <w:rFonts w:ascii="Times New Roman" w:hAnsi="Times New Roman" w:cs="Times New Roman"/>
          <w:b w:val="0"/>
          <w:i w:val="0"/>
          <w:spacing w:val="0"/>
          <w:sz w:val="28"/>
          <w:szCs w:val="28"/>
        </w:rPr>
        <w:t>3.8</w:t>
      </w:r>
      <w:r>
        <w:rPr>
          <w:rStyle w:val="57"/>
          <w:rFonts w:ascii="Times New Roman" w:hAnsi="Times New Roman" w:cs="Times New Roman"/>
          <w:b w:val="0"/>
          <w:i w:val="0"/>
          <w:spacing w:val="0"/>
          <w:sz w:val="28"/>
          <w:szCs w:val="28"/>
          <w:lang w:eastAsia="en-US"/>
        </w:rPr>
        <w:t>1</w:t>
      </w:r>
      <w:r w:rsidRPr="0013769A">
        <w:rPr>
          <w:rStyle w:val="ArialUnicodeMS"/>
          <w:rFonts w:ascii="Times New Roman" w:hAnsi="Times New Roman" w:cs="Times New Roman"/>
          <w:spacing w:val="0"/>
          <w:sz w:val="28"/>
          <w:szCs w:val="28"/>
          <w:lang w:eastAsia="en-US"/>
        </w:rPr>
        <w:t xml:space="preserve"> </w:t>
      </w:r>
      <w:r>
        <w:rPr>
          <w:rStyle w:val="ArialUnicodeMS"/>
          <w:rFonts w:ascii="Times New Roman" w:hAnsi="Times New Roman" w:cs="Times New Roman"/>
          <w:spacing w:val="0"/>
          <w:sz w:val="28"/>
          <w:szCs w:val="28"/>
        </w:rPr>
        <w:t xml:space="preserve">показан механизм и </w:t>
      </w:r>
      <w:r w:rsidRPr="0013769A">
        <w:rPr>
          <w:rStyle w:val="ArialUnicodeMS"/>
          <w:rFonts w:ascii="Times New Roman" w:hAnsi="Times New Roman" w:cs="Times New Roman"/>
          <w:spacing w:val="0"/>
          <w:sz w:val="28"/>
          <w:szCs w:val="28"/>
        </w:rPr>
        <w:t>устройство импульсной продувк</w:t>
      </w:r>
      <w:r w:rsidR="003B6E71">
        <w:rPr>
          <w:rStyle w:val="ArialUnicodeMS"/>
          <w:rFonts w:ascii="Times New Roman" w:hAnsi="Times New Roman" w:cs="Times New Roman"/>
          <w:spacing w:val="0"/>
          <w:sz w:val="28"/>
          <w:szCs w:val="28"/>
        </w:rPr>
        <w:t>и рукава сжатым воздухом.</w:t>
      </w:r>
    </w:p>
    <w:p w:rsidR="003B6E71" w:rsidRDefault="003B6E71" w:rsidP="0013769A">
      <w:pPr>
        <w:pStyle w:val="a4"/>
        <w:shd w:val="clear" w:color="auto" w:fill="auto"/>
        <w:spacing w:line="240" w:lineRule="auto"/>
        <w:ind w:firstLine="709"/>
        <w:rPr>
          <w:rStyle w:val="ArialUnicodeMS"/>
          <w:rFonts w:ascii="Times New Roman" w:hAnsi="Times New Roman" w:cs="Times New Roman"/>
          <w:spacing w:val="0"/>
          <w:sz w:val="28"/>
          <w:szCs w:val="28"/>
        </w:rPr>
      </w:pPr>
    </w:p>
    <w:p w:rsidR="003B6E71" w:rsidRDefault="003B6E71" w:rsidP="003B6E71">
      <w:pPr>
        <w:pStyle w:val="a4"/>
        <w:shd w:val="clear" w:color="auto" w:fill="auto"/>
        <w:spacing w:line="240" w:lineRule="auto"/>
        <w:ind w:firstLine="0"/>
        <w:jc w:val="center"/>
        <w:rPr>
          <w:rStyle w:val="ArialUnicodeMS"/>
          <w:rFonts w:ascii="Times New Roman" w:hAnsi="Times New Roman" w:cs="Times New Roman"/>
          <w:spacing w:val="0"/>
          <w:sz w:val="28"/>
          <w:szCs w:val="28"/>
        </w:rPr>
      </w:pPr>
      <w:r w:rsidRPr="0013769A">
        <w:rPr>
          <w:rFonts w:ascii="Times New Roman" w:hAnsi="Times New Roman" w:cs="Times New Roman"/>
          <w:b w:val="0"/>
          <w:i w:val="0"/>
          <w:noProof/>
          <w:spacing w:val="0"/>
          <w:sz w:val="28"/>
          <w:szCs w:val="28"/>
        </w:rPr>
        <w:drawing>
          <wp:inline distT="0" distB="0" distL="0" distR="0">
            <wp:extent cx="1382395" cy="1720215"/>
            <wp:effectExtent l="19050" t="0" r="8255" b="0"/>
            <wp:docPr id="7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42"/>
                    <a:srcRect/>
                    <a:stretch>
                      <a:fillRect/>
                    </a:stretch>
                  </pic:blipFill>
                  <pic:spPr bwMode="auto">
                    <a:xfrm>
                      <a:off x="0" y="0"/>
                      <a:ext cx="1382395" cy="1720215"/>
                    </a:xfrm>
                    <a:prstGeom prst="rect">
                      <a:avLst/>
                    </a:prstGeom>
                    <a:noFill/>
                    <a:ln w="9525">
                      <a:noFill/>
                      <a:miter lim="800000"/>
                      <a:headEnd/>
                      <a:tailEnd/>
                    </a:ln>
                  </pic:spPr>
                </pic:pic>
              </a:graphicData>
            </a:graphic>
          </wp:inline>
        </w:drawing>
      </w:r>
    </w:p>
    <w:p w:rsidR="003B6E71" w:rsidRDefault="003B6E71" w:rsidP="0013769A">
      <w:pPr>
        <w:pStyle w:val="a4"/>
        <w:shd w:val="clear" w:color="auto" w:fill="auto"/>
        <w:spacing w:line="240" w:lineRule="auto"/>
        <w:ind w:firstLine="709"/>
        <w:rPr>
          <w:rStyle w:val="ArialUnicodeMS"/>
          <w:rFonts w:ascii="Times New Roman" w:hAnsi="Times New Roman" w:cs="Times New Roman"/>
          <w:spacing w:val="0"/>
          <w:sz w:val="28"/>
          <w:szCs w:val="28"/>
        </w:rPr>
      </w:pPr>
    </w:p>
    <w:p w:rsidR="003B6E71" w:rsidRPr="0013769A" w:rsidRDefault="003B6E71" w:rsidP="003B6E71">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w:t>
      </w:r>
      <w:r w:rsidRPr="0013769A">
        <w:rPr>
          <w:rStyle w:val="ArialUnicodeMS73"/>
          <w:rFonts w:ascii="Times New Roman" w:hAnsi="Times New Roman" w:cs="Times New Roman"/>
          <w:b w:val="0"/>
          <w:i w:val="0"/>
          <w:spacing w:val="0"/>
          <w:sz w:val="28"/>
          <w:szCs w:val="28"/>
        </w:rPr>
        <w:t xml:space="preserve"> </w:t>
      </w:r>
      <w:r w:rsidRPr="0013769A">
        <w:rPr>
          <w:rStyle w:val="TimesNewRoman2"/>
          <w:b w:val="0"/>
          <w:spacing w:val="0"/>
          <w:sz w:val="28"/>
          <w:szCs w:val="28"/>
        </w:rPr>
        <w:t>3.81</w:t>
      </w:r>
      <w:r w:rsidRPr="0013769A">
        <w:rPr>
          <w:rStyle w:val="ArialUnicodeMS73"/>
          <w:rFonts w:ascii="Times New Roman" w:hAnsi="Times New Roman" w:cs="Times New Roman"/>
          <w:b w:val="0"/>
          <w:i w:val="0"/>
          <w:spacing w:val="0"/>
          <w:sz w:val="28"/>
          <w:szCs w:val="28"/>
        </w:rPr>
        <w:t xml:space="preserve"> М</w:t>
      </w:r>
      <w:r>
        <w:rPr>
          <w:rStyle w:val="ArialUnicodeMS73"/>
          <w:rFonts w:ascii="Times New Roman" w:hAnsi="Times New Roman" w:cs="Times New Roman"/>
          <w:b w:val="0"/>
          <w:i w:val="0"/>
          <w:spacing w:val="0"/>
          <w:sz w:val="28"/>
          <w:szCs w:val="28"/>
        </w:rPr>
        <w:t>еханизм реге</w:t>
      </w:r>
      <w:r w:rsidRPr="0013769A">
        <w:rPr>
          <w:rStyle w:val="ArialUnicodeMS73"/>
          <w:rFonts w:ascii="Times New Roman" w:hAnsi="Times New Roman" w:cs="Times New Roman"/>
          <w:b w:val="0"/>
          <w:i w:val="0"/>
          <w:spacing w:val="0"/>
          <w:sz w:val="28"/>
          <w:szCs w:val="28"/>
        </w:rPr>
        <w:t>нерации рукавов</w:t>
      </w:r>
    </w:p>
    <w:p w:rsidR="003B6E71" w:rsidRDefault="003B6E71" w:rsidP="0013769A">
      <w:pPr>
        <w:pStyle w:val="a4"/>
        <w:shd w:val="clear" w:color="auto" w:fill="auto"/>
        <w:spacing w:line="240" w:lineRule="auto"/>
        <w:ind w:firstLine="709"/>
        <w:rPr>
          <w:rStyle w:val="ArialUnicodeMS"/>
          <w:rFonts w:ascii="Times New Roman" w:hAnsi="Times New Roman" w:cs="Times New Roman"/>
          <w:spacing w:val="0"/>
          <w:sz w:val="28"/>
          <w:szCs w:val="28"/>
        </w:rPr>
      </w:pPr>
    </w:p>
    <w:p w:rsidR="0013769A" w:rsidRPr="0013769A" w:rsidRDefault="0013769A" w:rsidP="0013769A">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
          <w:rFonts w:ascii="Times New Roman" w:hAnsi="Times New Roman" w:cs="Times New Roman"/>
          <w:spacing w:val="0"/>
          <w:sz w:val="28"/>
          <w:szCs w:val="28"/>
        </w:rPr>
        <w:t>Рука</w:t>
      </w:r>
      <w:r w:rsidRPr="0013769A">
        <w:rPr>
          <w:rStyle w:val="ArialUnicodeMS"/>
          <w:rFonts w:ascii="Times New Roman" w:hAnsi="Times New Roman" w:cs="Times New Roman"/>
          <w:spacing w:val="0"/>
          <w:sz w:val="28"/>
          <w:szCs w:val="28"/>
        </w:rPr>
        <w:t>ва регенерируются периодиче</w:t>
      </w:r>
      <w:r>
        <w:rPr>
          <w:rStyle w:val="ArialUnicodeMS"/>
          <w:rFonts w:ascii="Times New Roman" w:hAnsi="Times New Roman" w:cs="Times New Roman"/>
          <w:spacing w:val="0"/>
          <w:sz w:val="28"/>
          <w:szCs w:val="28"/>
        </w:rPr>
        <w:t xml:space="preserve">ски, причем одни группы рукавов </w:t>
      </w:r>
      <w:r w:rsidRPr="0013769A">
        <w:rPr>
          <w:rStyle w:val="ArialUnicodeMS"/>
          <w:rFonts w:ascii="Times New Roman" w:hAnsi="Times New Roman" w:cs="Times New Roman"/>
          <w:spacing w:val="0"/>
          <w:sz w:val="28"/>
          <w:szCs w:val="28"/>
        </w:rPr>
        <w:t>работают в режиме фильтрования, а другие</w:t>
      </w:r>
      <w:r>
        <w:rPr>
          <w:rStyle w:val="ArialUnicodeMS"/>
          <w:rFonts w:ascii="Times New Roman" w:hAnsi="Times New Roman" w:cs="Times New Roman"/>
          <w:spacing w:val="0"/>
          <w:sz w:val="28"/>
          <w:szCs w:val="28"/>
        </w:rPr>
        <w:t xml:space="preserve"> — регенерации. Для </w:t>
      </w:r>
      <w:r w:rsidRPr="0013769A">
        <w:rPr>
          <w:rStyle w:val="ArialUnicodeMS"/>
          <w:rFonts w:ascii="Times New Roman" w:hAnsi="Times New Roman" w:cs="Times New Roman"/>
          <w:spacing w:val="0"/>
          <w:sz w:val="28"/>
          <w:szCs w:val="28"/>
        </w:rPr>
        <w:t>этого конструкция фильтра пред</w:t>
      </w:r>
      <w:r>
        <w:rPr>
          <w:rStyle w:val="ArialUnicodeMS"/>
          <w:rFonts w:ascii="Times New Roman" w:hAnsi="Times New Roman" w:cs="Times New Roman"/>
          <w:spacing w:val="0"/>
          <w:sz w:val="28"/>
          <w:szCs w:val="28"/>
        </w:rPr>
        <w:t xml:space="preserve">усматривает коллектор 5 сжатого </w:t>
      </w:r>
      <w:r w:rsidRPr="0013769A">
        <w:rPr>
          <w:rStyle w:val="ArialUnicodeMS"/>
          <w:rFonts w:ascii="Times New Roman" w:hAnsi="Times New Roman" w:cs="Times New Roman"/>
          <w:spacing w:val="0"/>
          <w:sz w:val="28"/>
          <w:szCs w:val="28"/>
        </w:rPr>
        <w:t xml:space="preserve">воздуха и систему клапанов </w:t>
      </w:r>
      <w:r w:rsidRPr="0013769A">
        <w:rPr>
          <w:rStyle w:val="ArialUnicodeMS66"/>
          <w:rFonts w:ascii="Times New Roman" w:hAnsi="Times New Roman" w:cs="Times New Roman"/>
          <w:spacing w:val="0"/>
          <w:sz w:val="28"/>
          <w:szCs w:val="28"/>
        </w:rPr>
        <w:t>6,</w:t>
      </w:r>
      <w:r w:rsidRPr="0013769A">
        <w:rPr>
          <w:rStyle w:val="ArialUnicodeMS"/>
          <w:rFonts w:ascii="Times New Roman" w:hAnsi="Times New Roman" w:cs="Times New Roman"/>
          <w:spacing w:val="0"/>
          <w:sz w:val="28"/>
          <w:szCs w:val="28"/>
        </w:rPr>
        <w:t xml:space="preserve"> </w:t>
      </w:r>
      <w:r>
        <w:rPr>
          <w:rStyle w:val="ArialUnicodeMS"/>
          <w:rFonts w:ascii="Times New Roman" w:hAnsi="Times New Roman" w:cs="Times New Roman"/>
          <w:spacing w:val="0"/>
          <w:sz w:val="28"/>
          <w:szCs w:val="28"/>
        </w:rPr>
        <w:t xml:space="preserve">регулирующих подачу воздуха для </w:t>
      </w:r>
      <w:r w:rsidRPr="0013769A">
        <w:rPr>
          <w:rStyle w:val="ArialUnicodeMS"/>
          <w:rFonts w:ascii="Times New Roman" w:hAnsi="Times New Roman" w:cs="Times New Roman"/>
          <w:spacing w:val="0"/>
          <w:sz w:val="28"/>
          <w:szCs w:val="28"/>
        </w:rPr>
        <w:t>продувки в рукава.</w:t>
      </w:r>
    </w:p>
    <w:p w:rsidR="0013769A" w:rsidRDefault="0013769A" w:rsidP="0013769A">
      <w:pPr>
        <w:pStyle w:val="a4"/>
        <w:shd w:val="clear" w:color="auto" w:fill="auto"/>
        <w:spacing w:line="240" w:lineRule="auto"/>
        <w:ind w:firstLine="709"/>
        <w:rPr>
          <w:rStyle w:val="57"/>
          <w:rFonts w:ascii="Times New Roman" w:hAnsi="Times New Roman" w:cs="Times New Roman"/>
          <w:b w:val="0"/>
          <w:i w:val="0"/>
          <w:spacing w:val="0"/>
          <w:sz w:val="28"/>
          <w:szCs w:val="28"/>
        </w:rPr>
      </w:pPr>
      <w:r w:rsidRPr="0013769A">
        <w:rPr>
          <w:rStyle w:val="ArialUnicodeMS"/>
          <w:rFonts w:ascii="Times New Roman" w:hAnsi="Times New Roman" w:cs="Times New Roman"/>
          <w:spacing w:val="0"/>
          <w:sz w:val="28"/>
          <w:szCs w:val="28"/>
        </w:rPr>
        <w:t xml:space="preserve">Волокнистые материалы </w:t>
      </w:r>
      <w:r>
        <w:rPr>
          <w:rStyle w:val="ArialUnicodeMS"/>
          <w:rFonts w:ascii="Times New Roman" w:hAnsi="Times New Roman" w:cs="Times New Roman"/>
          <w:spacing w:val="0"/>
          <w:sz w:val="28"/>
          <w:szCs w:val="28"/>
        </w:rPr>
        <w:t>широко применяются в туманоуло</w:t>
      </w:r>
      <w:r w:rsidRPr="0013769A">
        <w:rPr>
          <w:rStyle w:val="ArialUnicodeMS"/>
          <w:rFonts w:ascii="Times New Roman" w:hAnsi="Times New Roman" w:cs="Times New Roman"/>
          <w:spacing w:val="0"/>
          <w:sz w:val="28"/>
          <w:szCs w:val="28"/>
        </w:rPr>
        <w:t xml:space="preserve">вителях — для улавливания масляных, кислотных, щелочных и других аэрозолей. Конструкция </w:t>
      </w:r>
      <w:r>
        <w:rPr>
          <w:rStyle w:val="ArialUnicodeMS"/>
          <w:rFonts w:ascii="Times New Roman" w:hAnsi="Times New Roman" w:cs="Times New Roman"/>
          <w:spacing w:val="0"/>
          <w:sz w:val="28"/>
          <w:szCs w:val="28"/>
        </w:rPr>
        <w:t>одного из таких туманоуловител</w:t>
      </w:r>
      <w:r w:rsidRPr="0013769A">
        <w:rPr>
          <w:rStyle w:val="ArialUnicodeMS"/>
          <w:rFonts w:ascii="Times New Roman" w:hAnsi="Times New Roman" w:cs="Times New Roman"/>
          <w:spacing w:val="0"/>
          <w:sz w:val="28"/>
          <w:szCs w:val="28"/>
        </w:rPr>
        <w:t xml:space="preserve">ей представлена на рис. </w:t>
      </w:r>
      <w:r w:rsidRPr="0013769A">
        <w:rPr>
          <w:rStyle w:val="57"/>
          <w:rFonts w:ascii="Times New Roman" w:hAnsi="Times New Roman" w:cs="Times New Roman"/>
          <w:b w:val="0"/>
          <w:i w:val="0"/>
          <w:spacing w:val="0"/>
          <w:sz w:val="28"/>
          <w:szCs w:val="28"/>
        </w:rPr>
        <w:t>3.82.</w:t>
      </w:r>
    </w:p>
    <w:p w:rsidR="003B6E71" w:rsidRDefault="003B6E71" w:rsidP="0013769A">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3B6E71" w:rsidRDefault="003B6E71" w:rsidP="00F51CD9">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13769A">
        <w:rPr>
          <w:rFonts w:ascii="Times New Roman" w:hAnsi="Times New Roman" w:cs="Times New Roman"/>
          <w:b w:val="0"/>
          <w:i w:val="0"/>
          <w:noProof/>
          <w:spacing w:val="0"/>
          <w:sz w:val="28"/>
          <w:szCs w:val="28"/>
        </w:rPr>
        <w:drawing>
          <wp:inline distT="0" distB="0" distL="0" distR="0">
            <wp:extent cx="1763395" cy="1491615"/>
            <wp:effectExtent l="19050" t="0" r="8255" b="0"/>
            <wp:docPr id="7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43"/>
                    <a:srcRect/>
                    <a:stretch>
                      <a:fillRect/>
                    </a:stretch>
                  </pic:blipFill>
                  <pic:spPr bwMode="auto">
                    <a:xfrm>
                      <a:off x="0" y="0"/>
                      <a:ext cx="1763395" cy="1491615"/>
                    </a:xfrm>
                    <a:prstGeom prst="rect">
                      <a:avLst/>
                    </a:prstGeom>
                    <a:noFill/>
                    <a:ln w="9525">
                      <a:noFill/>
                      <a:miter lim="800000"/>
                      <a:headEnd/>
                      <a:tailEnd/>
                    </a:ln>
                  </pic:spPr>
                </pic:pic>
              </a:graphicData>
            </a:graphic>
          </wp:inline>
        </w:drawing>
      </w:r>
    </w:p>
    <w:p w:rsidR="003B6E71" w:rsidRDefault="003B6E71" w:rsidP="0013769A">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F51CD9" w:rsidRDefault="003B6E71" w:rsidP="00F51CD9">
      <w:pPr>
        <w:pStyle w:val="aa"/>
        <w:shd w:val="clear" w:color="auto" w:fill="auto"/>
        <w:spacing w:line="240" w:lineRule="auto"/>
        <w:jc w:val="center"/>
        <w:rPr>
          <w:rStyle w:val="ArialUnicodeMS73"/>
          <w:rFonts w:ascii="Times New Roman" w:hAnsi="Times New Roman" w:cs="Times New Roman"/>
          <w:b w:val="0"/>
          <w:i w:val="0"/>
          <w:spacing w:val="0"/>
          <w:sz w:val="28"/>
          <w:szCs w:val="28"/>
        </w:rPr>
      </w:pPr>
      <w:r>
        <w:rPr>
          <w:rStyle w:val="ArialUnicodeMS73"/>
          <w:rFonts w:ascii="Times New Roman" w:hAnsi="Times New Roman" w:cs="Times New Roman"/>
          <w:b w:val="0"/>
          <w:i w:val="0"/>
          <w:spacing w:val="0"/>
          <w:sz w:val="28"/>
          <w:szCs w:val="28"/>
        </w:rPr>
        <w:t>Рисунок</w:t>
      </w:r>
      <w:r w:rsidRPr="0013769A">
        <w:rPr>
          <w:rStyle w:val="ArialUnicodeMS73"/>
          <w:rFonts w:ascii="Times New Roman" w:hAnsi="Times New Roman" w:cs="Times New Roman"/>
          <w:b w:val="0"/>
          <w:i w:val="0"/>
          <w:spacing w:val="0"/>
          <w:sz w:val="28"/>
          <w:szCs w:val="28"/>
        </w:rPr>
        <w:t xml:space="preserve"> </w:t>
      </w:r>
      <w:r w:rsidRPr="0013769A">
        <w:rPr>
          <w:rStyle w:val="TimesNewRoman2"/>
          <w:b w:val="0"/>
          <w:spacing w:val="0"/>
          <w:sz w:val="28"/>
          <w:szCs w:val="28"/>
        </w:rPr>
        <w:t>3.82</w:t>
      </w:r>
      <w:r w:rsidR="00F51CD9">
        <w:rPr>
          <w:rStyle w:val="ArialUnicodeMS73"/>
          <w:rFonts w:ascii="Times New Roman" w:hAnsi="Times New Roman" w:cs="Times New Roman"/>
          <w:b w:val="0"/>
          <w:i w:val="0"/>
          <w:spacing w:val="0"/>
          <w:sz w:val="28"/>
          <w:szCs w:val="28"/>
        </w:rPr>
        <w:t xml:space="preserve"> Туманоуловитель:</w:t>
      </w:r>
    </w:p>
    <w:p w:rsidR="003B6E71" w:rsidRPr="0013769A" w:rsidRDefault="00F51CD9" w:rsidP="00F51CD9">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1</w:t>
      </w:r>
      <w:r w:rsidR="003B6E71" w:rsidRPr="0013769A">
        <w:rPr>
          <w:rStyle w:val="ArialUnicodeMS73"/>
          <w:rFonts w:ascii="Times New Roman" w:hAnsi="Times New Roman" w:cs="Times New Roman"/>
          <w:b w:val="0"/>
          <w:i w:val="0"/>
          <w:spacing w:val="0"/>
          <w:sz w:val="28"/>
          <w:szCs w:val="28"/>
        </w:rPr>
        <w:t xml:space="preserve"> — камера входа газа; </w:t>
      </w:r>
      <w:r w:rsidR="003B6E71" w:rsidRPr="0013769A">
        <w:rPr>
          <w:rStyle w:val="8pt"/>
          <w:rFonts w:ascii="Times New Roman" w:hAnsi="Times New Roman" w:cs="Times New Roman"/>
          <w:b w:val="0"/>
          <w:i w:val="0"/>
          <w:sz w:val="28"/>
          <w:szCs w:val="28"/>
        </w:rPr>
        <w:t>2</w:t>
      </w:r>
      <w:r w:rsidR="003B6E71" w:rsidRPr="0013769A">
        <w:rPr>
          <w:rStyle w:val="ArialUnicodeMS73"/>
          <w:rFonts w:ascii="Times New Roman" w:hAnsi="Times New Roman" w:cs="Times New Roman"/>
          <w:b w:val="0"/>
          <w:i w:val="0"/>
          <w:spacing w:val="0"/>
          <w:sz w:val="28"/>
          <w:szCs w:val="28"/>
        </w:rPr>
        <w:t xml:space="preserve"> — монтажный люк; </w:t>
      </w:r>
      <w:r w:rsidR="003B6E71" w:rsidRPr="0013769A">
        <w:rPr>
          <w:rStyle w:val="8pt"/>
          <w:rFonts w:ascii="Times New Roman" w:hAnsi="Times New Roman" w:cs="Times New Roman"/>
          <w:b w:val="0"/>
          <w:i w:val="0"/>
          <w:sz w:val="28"/>
          <w:szCs w:val="28"/>
        </w:rPr>
        <w:t>3 —</w:t>
      </w:r>
      <w:r>
        <w:rPr>
          <w:rStyle w:val="ArialUnicodeMS73"/>
          <w:rFonts w:ascii="Times New Roman" w:hAnsi="Times New Roman" w:cs="Times New Roman"/>
          <w:b w:val="0"/>
          <w:i w:val="0"/>
          <w:spacing w:val="0"/>
          <w:sz w:val="28"/>
          <w:szCs w:val="28"/>
        </w:rPr>
        <w:t xml:space="preserve"> ка</w:t>
      </w:r>
      <w:r w:rsidR="003B6E71" w:rsidRPr="0013769A">
        <w:rPr>
          <w:rStyle w:val="ArialUnicodeMS73"/>
          <w:rFonts w:ascii="Times New Roman" w:hAnsi="Times New Roman" w:cs="Times New Roman"/>
          <w:b w:val="0"/>
          <w:i w:val="0"/>
          <w:spacing w:val="0"/>
          <w:sz w:val="28"/>
          <w:szCs w:val="28"/>
        </w:rPr>
        <w:t xml:space="preserve">мера выхода газа; </w:t>
      </w:r>
      <w:r w:rsidR="003B6E71" w:rsidRPr="0013769A">
        <w:rPr>
          <w:rStyle w:val="8pt"/>
          <w:rFonts w:ascii="Times New Roman" w:hAnsi="Times New Roman" w:cs="Times New Roman"/>
          <w:b w:val="0"/>
          <w:i w:val="0"/>
          <w:sz w:val="28"/>
          <w:szCs w:val="28"/>
        </w:rPr>
        <w:t>4</w:t>
      </w:r>
      <w:r w:rsidR="003B6E71" w:rsidRPr="0013769A">
        <w:rPr>
          <w:rStyle w:val="ArialUnicodeMS73"/>
          <w:rFonts w:ascii="Times New Roman" w:hAnsi="Times New Roman" w:cs="Times New Roman"/>
          <w:b w:val="0"/>
          <w:i w:val="0"/>
          <w:spacing w:val="0"/>
          <w:sz w:val="28"/>
          <w:szCs w:val="28"/>
        </w:rPr>
        <w:t xml:space="preserve"> — корпус; 5 — люк; </w:t>
      </w:r>
      <w:r w:rsidR="003B6E71" w:rsidRPr="0013769A">
        <w:rPr>
          <w:rStyle w:val="8pt"/>
          <w:rFonts w:ascii="Times New Roman" w:hAnsi="Times New Roman" w:cs="Times New Roman"/>
          <w:b w:val="0"/>
          <w:i w:val="0"/>
          <w:sz w:val="28"/>
          <w:szCs w:val="28"/>
        </w:rPr>
        <w:t>б</w:t>
      </w:r>
      <w:r w:rsidR="003B6E71" w:rsidRPr="0013769A">
        <w:rPr>
          <w:rStyle w:val="ArialUnicodeMS73"/>
          <w:rFonts w:ascii="Times New Roman" w:hAnsi="Times New Roman" w:cs="Times New Roman"/>
          <w:b w:val="0"/>
          <w:i w:val="0"/>
          <w:spacing w:val="0"/>
          <w:sz w:val="28"/>
          <w:szCs w:val="28"/>
        </w:rPr>
        <w:t xml:space="preserve"> — промывное устройство; 7 — слив уловленной кислоты; </w:t>
      </w:r>
      <w:r w:rsidR="003B6E71" w:rsidRPr="0013769A">
        <w:rPr>
          <w:rStyle w:val="8pt"/>
          <w:rFonts w:ascii="Times New Roman" w:hAnsi="Times New Roman" w:cs="Times New Roman"/>
          <w:b w:val="0"/>
          <w:i w:val="0"/>
          <w:sz w:val="28"/>
          <w:szCs w:val="28"/>
        </w:rPr>
        <w:t>8</w:t>
      </w:r>
      <w:r w:rsidR="003B6E71" w:rsidRPr="0013769A">
        <w:rPr>
          <w:rStyle w:val="ArialUnicodeMS73"/>
          <w:rFonts w:ascii="Times New Roman" w:hAnsi="Times New Roman" w:cs="Times New Roman"/>
          <w:b w:val="0"/>
          <w:i w:val="0"/>
          <w:spacing w:val="0"/>
          <w:sz w:val="28"/>
          <w:szCs w:val="28"/>
        </w:rPr>
        <w:t xml:space="preserve"> — кассета с фильтроматериалом</w:t>
      </w:r>
    </w:p>
    <w:p w:rsidR="003B6E71" w:rsidRPr="0013769A" w:rsidRDefault="003B6E71" w:rsidP="0013769A">
      <w:pPr>
        <w:pStyle w:val="a4"/>
        <w:shd w:val="clear" w:color="auto" w:fill="auto"/>
        <w:spacing w:line="240" w:lineRule="auto"/>
        <w:ind w:firstLine="709"/>
        <w:rPr>
          <w:rFonts w:ascii="Times New Roman" w:hAnsi="Times New Roman" w:cs="Times New Roman"/>
          <w:b w:val="0"/>
          <w:i w:val="0"/>
          <w:spacing w:val="0"/>
          <w:sz w:val="28"/>
          <w:szCs w:val="28"/>
        </w:rPr>
      </w:pPr>
    </w:p>
    <w:p w:rsidR="000108E7" w:rsidRDefault="0013769A" w:rsidP="000108E7">
      <w:pPr>
        <w:pStyle w:val="a4"/>
        <w:shd w:val="clear" w:color="auto" w:fill="auto"/>
        <w:spacing w:line="240" w:lineRule="auto"/>
        <w:ind w:firstLine="709"/>
        <w:rPr>
          <w:rStyle w:val="ArialUnicodeMS66"/>
          <w:rFonts w:ascii="Times New Roman" w:hAnsi="Times New Roman" w:cs="Times New Roman"/>
          <w:spacing w:val="0"/>
          <w:sz w:val="28"/>
          <w:szCs w:val="28"/>
        </w:rPr>
      </w:pPr>
      <w:r w:rsidRPr="0013769A">
        <w:rPr>
          <w:rStyle w:val="ArialUnicodeMS66"/>
          <w:rFonts w:ascii="Times New Roman" w:hAnsi="Times New Roman" w:cs="Times New Roman"/>
          <w:spacing w:val="0"/>
          <w:sz w:val="28"/>
          <w:szCs w:val="28"/>
        </w:rPr>
        <w:t>Электрофильтры</w:t>
      </w:r>
      <w:r w:rsidRPr="0013769A">
        <w:rPr>
          <w:rStyle w:val="ArialUnicodeMS"/>
          <w:rFonts w:ascii="Times New Roman" w:hAnsi="Times New Roman" w:cs="Times New Roman"/>
          <w:spacing w:val="0"/>
          <w:sz w:val="28"/>
          <w:szCs w:val="28"/>
        </w:rPr>
        <w:t xml:space="preserve"> используют для очистки больших объемов воздуха с </w:t>
      </w:r>
      <w:r w:rsidRPr="0013769A">
        <w:rPr>
          <w:rStyle w:val="ArialUnicodeMS"/>
          <w:rFonts w:ascii="Times New Roman" w:hAnsi="Times New Roman" w:cs="Times New Roman"/>
          <w:spacing w:val="0"/>
          <w:sz w:val="28"/>
          <w:szCs w:val="28"/>
        </w:rPr>
        <w:lastRenderedPageBreak/>
        <w:t>высокой эффективностью. Наибольшее применение</w:t>
      </w:r>
      <w:r w:rsidR="000108E7">
        <w:rPr>
          <w:rFonts w:ascii="Times New Roman" w:hAnsi="Times New Roman" w:cs="Times New Roman"/>
          <w:b w:val="0"/>
          <w:i w:val="0"/>
          <w:spacing w:val="0"/>
          <w:sz w:val="28"/>
          <w:szCs w:val="28"/>
        </w:rPr>
        <w:t xml:space="preserve"> </w:t>
      </w:r>
      <w:r w:rsidR="00F51CD9" w:rsidRPr="000108E7">
        <w:rPr>
          <w:rStyle w:val="ArialUnicodeMS66"/>
          <w:rFonts w:ascii="Times New Roman" w:hAnsi="Times New Roman" w:cs="Times New Roman"/>
          <w:spacing w:val="0"/>
          <w:sz w:val="28"/>
          <w:szCs w:val="28"/>
        </w:rPr>
        <w:t>они нашли в металлургии и теплоэнергетике, использующей угольное топливо. Одна из конструкций электрофильтра — конструкция вертикальног</w:t>
      </w:r>
      <w:r w:rsidR="000108E7">
        <w:rPr>
          <w:rStyle w:val="ArialUnicodeMS66"/>
          <w:rFonts w:ascii="Times New Roman" w:hAnsi="Times New Roman" w:cs="Times New Roman"/>
          <w:spacing w:val="0"/>
          <w:sz w:val="28"/>
          <w:szCs w:val="28"/>
        </w:rPr>
        <w:t>о цилиндрического электрофильтр</w:t>
      </w:r>
      <w:r w:rsidR="00F51CD9" w:rsidRPr="000108E7">
        <w:rPr>
          <w:rStyle w:val="ArialUnicodeMS66"/>
          <w:rFonts w:ascii="Times New Roman" w:hAnsi="Times New Roman" w:cs="Times New Roman"/>
          <w:spacing w:val="0"/>
          <w:sz w:val="28"/>
          <w:szCs w:val="28"/>
        </w:rPr>
        <w:t xml:space="preserve">а — показана на рис. </w:t>
      </w:r>
      <w:r w:rsidR="00F51CD9" w:rsidRPr="000108E7">
        <w:rPr>
          <w:rStyle w:val="ArialUnicodeMS"/>
          <w:rFonts w:ascii="Times New Roman" w:hAnsi="Times New Roman" w:cs="Times New Roman"/>
          <w:spacing w:val="0"/>
          <w:sz w:val="28"/>
          <w:szCs w:val="28"/>
        </w:rPr>
        <w:t>3.83.</w:t>
      </w:r>
    </w:p>
    <w:p w:rsidR="000108E7" w:rsidRDefault="000108E7" w:rsidP="000108E7">
      <w:pPr>
        <w:pStyle w:val="a4"/>
        <w:shd w:val="clear" w:color="auto" w:fill="auto"/>
        <w:spacing w:line="240" w:lineRule="auto"/>
        <w:ind w:firstLine="709"/>
        <w:rPr>
          <w:rStyle w:val="ArialUnicodeMS66"/>
          <w:rFonts w:ascii="Times New Roman" w:hAnsi="Times New Roman" w:cs="Times New Roman"/>
          <w:spacing w:val="0"/>
          <w:sz w:val="28"/>
          <w:szCs w:val="28"/>
        </w:rPr>
      </w:pPr>
    </w:p>
    <w:p w:rsidR="000108E7" w:rsidRDefault="000108E7" w:rsidP="000108E7">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0108E7">
        <w:rPr>
          <w:rFonts w:ascii="Times New Roman" w:hAnsi="Times New Roman" w:cs="Times New Roman"/>
          <w:b w:val="0"/>
          <w:i w:val="0"/>
          <w:noProof/>
          <w:spacing w:val="0"/>
          <w:sz w:val="28"/>
          <w:szCs w:val="28"/>
        </w:rPr>
        <w:drawing>
          <wp:inline distT="0" distB="0" distL="0" distR="0">
            <wp:extent cx="1064232" cy="2307771"/>
            <wp:effectExtent l="19050" t="0" r="2568" b="0"/>
            <wp:docPr id="75"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44"/>
                    <a:srcRect/>
                    <a:stretch>
                      <a:fillRect/>
                    </a:stretch>
                  </pic:blipFill>
                  <pic:spPr bwMode="auto">
                    <a:xfrm>
                      <a:off x="0" y="0"/>
                      <a:ext cx="1064194" cy="2307688"/>
                    </a:xfrm>
                    <a:prstGeom prst="rect">
                      <a:avLst/>
                    </a:prstGeom>
                    <a:noFill/>
                    <a:ln w="9525">
                      <a:noFill/>
                      <a:miter lim="800000"/>
                      <a:headEnd/>
                      <a:tailEnd/>
                    </a:ln>
                  </pic:spPr>
                </pic:pic>
              </a:graphicData>
            </a:graphic>
          </wp:inline>
        </w:drawing>
      </w:r>
    </w:p>
    <w:p w:rsidR="000108E7" w:rsidRDefault="000108E7" w:rsidP="000108E7">
      <w:pPr>
        <w:pStyle w:val="a4"/>
        <w:shd w:val="clear" w:color="auto" w:fill="auto"/>
        <w:spacing w:line="240" w:lineRule="auto"/>
        <w:ind w:firstLine="709"/>
        <w:rPr>
          <w:rStyle w:val="ArialUnicodeMS66"/>
          <w:rFonts w:ascii="Times New Roman" w:hAnsi="Times New Roman" w:cs="Times New Roman"/>
          <w:spacing w:val="0"/>
          <w:sz w:val="28"/>
          <w:szCs w:val="28"/>
        </w:rPr>
      </w:pPr>
    </w:p>
    <w:p w:rsidR="00683401" w:rsidRPr="000108E7" w:rsidRDefault="000108E7" w:rsidP="00683401">
      <w:pPr>
        <w:pStyle w:val="aa"/>
        <w:shd w:val="clear" w:color="auto" w:fill="auto"/>
        <w:spacing w:line="240" w:lineRule="auto"/>
        <w:jc w:val="center"/>
        <w:rPr>
          <w:rFonts w:ascii="Times New Roman" w:hAnsi="Times New Roman" w:cs="Times New Roman"/>
          <w:spacing w:val="0"/>
          <w:sz w:val="28"/>
          <w:szCs w:val="28"/>
        </w:rPr>
      </w:pPr>
      <w:r w:rsidRPr="000108E7">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3.83</w:t>
      </w:r>
      <w:r w:rsidRPr="000108E7">
        <w:rPr>
          <w:rStyle w:val="TimesNewRoman3"/>
          <w:spacing w:val="0"/>
          <w:sz w:val="28"/>
          <w:szCs w:val="28"/>
        </w:rPr>
        <w:t xml:space="preserve"> </w:t>
      </w:r>
      <w:r w:rsidRPr="000108E7">
        <w:rPr>
          <w:rStyle w:val="TimesNewRoman2"/>
          <w:b w:val="0"/>
          <w:spacing w:val="0"/>
          <w:sz w:val="28"/>
          <w:szCs w:val="28"/>
        </w:rPr>
        <w:t xml:space="preserve">Электрофильтр: </w:t>
      </w:r>
      <w:r>
        <w:rPr>
          <w:rStyle w:val="TimesNewRoman3"/>
          <w:spacing w:val="0"/>
          <w:sz w:val="28"/>
          <w:szCs w:val="28"/>
        </w:rPr>
        <w:t>1</w:t>
      </w:r>
      <w:r w:rsidRPr="000108E7">
        <w:rPr>
          <w:rStyle w:val="TimesNewRoman3"/>
          <w:spacing w:val="0"/>
          <w:sz w:val="28"/>
          <w:szCs w:val="28"/>
        </w:rPr>
        <w:t xml:space="preserve"> </w:t>
      </w:r>
      <w:r>
        <w:rPr>
          <w:rStyle w:val="TimesNewRoman2"/>
          <w:b w:val="0"/>
          <w:spacing w:val="0"/>
          <w:sz w:val="28"/>
          <w:szCs w:val="28"/>
        </w:rPr>
        <w:t>— кор</w:t>
      </w:r>
      <w:r w:rsidRPr="000108E7">
        <w:rPr>
          <w:rStyle w:val="TimesNewRoman2"/>
          <w:b w:val="0"/>
          <w:spacing w:val="0"/>
          <w:sz w:val="28"/>
          <w:szCs w:val="28"/>
        </w:rPr>
        <w:t xml:space="preserve">пус; </w:t>
      </w:r>
      <w:r w:rsidRPr="000108E7">
        <w:rPr>
          <w:rStyle w:val="8pt"/>
          <w:rFonts w:ascii="Times New Roman" w:hAnsi="Times New Roman" w:cs="Times New Roman"/>
          <w:b w:val="0"/>
          <w:i w:val="0"/>
          <w:sz w:val="28"/>
          <w:szCs w:val="28"/>
        </w:rPr>
        <w:t>2</w:t>
      </w:r>
      <w:r w:rsidRPr="000108E7">
        <w:rPr>
          <w:rStyle w:val="TimesNewRoman2"/>
          <w:b w:val="0"/>
          <w:spacing w:val="0"/>
          <w:sz w:val="28"/>
          <w:szCs w:val="28"/>
        </w:rPr>
        <w:t xml:space="preserve"> — трубчатый осадительный электрод; </w:t>
      </w:r>
      <w:r w:rsidRPr="000108E7">
        <w:rPr>
          <w:rStyle w:val="8pt"/>
          <w:rFonts w:ascii="Times New Roman" w:hAnsi="Times New Roman" w:cs="Times New Roman"/>
          <w:b w:val="0"/>
          <w:i w:val="0"/>
          <w:sz w:val="28"/>
          <w:szCs w:val="28"/>
        </w:rPr>
        <w:t xml:space="preserve">3 </w:t>
      </w:r>
      <w:r>
        <w:rPr>
          <w:rStyle w:val="8pt"/>
          <w:rFonts w:ascii="Times New Roman" w:hAnsi="Times New Roman" w:cs="Times New Roman"/>
          <w:b w:val="0"/>
          <w:i w:val="0"/>
          <w:sz w:val="28"/>
          <w:szCs w:val="28"/>
        </w:rPr>
        <w:t>-</w:t>
      </w:r>
      <w:r>
        <w:rPr>
          <w:rStyle w:val="TimesNewRoman2"/>
          <w:b w:val="0"/>
          <w:spacing w:val="0"/>
          <w:sz w:val="28"/>
          <w:szCs w:val="28"/>
        </w:rPr>
        <w:t xml:space="preserve"> коронирующий элек</w:t>
      </w:r>
      <w:r w:rsidRPr="000108E7">
        <w:rPr>
          <w:rStyle w:val="TimesNewRoman2"/>
          <w:b w:val="0"/>
          <w:spacing w:val="0"/>
          <w:sz w:val="28"/>
          <w:szCs w:val="28"/>
        </w:rPr>
        <w:t xml:space="preserve">трод; </w:t>
      </w:r>
      <w:r w:rsidRPr="000108E7">
        <w:rPr>
          <w:rStyle w:val="8pt"/>
          <w:rFonts w:ascii="Times New Roman" w:hAnsi="Times New Roman" w:cs="Times New Roman"/>
          <w:b w:val="0"/>
          <w:i w:val="0"/>
          <w:sz w:val="28"/>
          <w:szCs w:val="28"/>
        </w:rPr>
        <w:t>4</w:t>
      </w:r>
      <w:r>
        <w:rPr>
          <w:rStyle w:val="TimesNewRoman2"/>
          <w:b w:val="0"/>
          <w:spacing w:val="0"/>
          <w:sz w:val="28"/>
          <w:szCs w:val="28"/>
        </w:rPr>
        <w:t>— коллектор промывки элек</w:t>
      </w:r>
      <w:r w:rsidRPr="000108E7">
        <w:rPr>
          <w:rStyle w:val="TimesNewRoman2"/>
          <w:b w:val="0"/>
          <w:spacing w:val="0"/>
          <w:sz w:val="28"/>
          <w:szCs w:val="28"/>
        </w:rPr>
        <w:t xml:space="preserve">тродов; 5 — изоляторная коробка; </w:t>
      </w:r>
      <w:r w:rsidRPr="000108E7">
        <w:rPr>
          <w:rStyle w:val="8pt"/>
          <w:rFonts w:ascii="Times New Roman" w:hAnsi="Times New Roman" w:cs="Times New Roman"/>
          <w:b w:val="0"/>
          <w:i w:val="0"/>
          <w:sz w:val="28"/>
          <w:szCs w:val="28"/>
        </w:rPr>
        <w:t>6</w:t>
      </w:r>
      <w:r w:rsidRPr="000108E7">
        <w:rPr>
          <w:rStyle w:val="TimesNewRoman2"/>
          <w:b w:val="0"/>
          <w:spacing w:val="0"/>
          <w:sz w:val="28"/>
          <w:szCs w:val="28"/>
        </w:rPr>
        <w:t xml:space="preserve"> — коробка подвода тока; 7 — люк обслуживания, </w:t>
      </w:r>
      <w:r w:rsidRPr="000108E7">
        <w:rPr>
          <w:rStyle w:val="8pt"/>
          <w:rFonts w:ascii="Times New Roman" w:hAnsi="Times New Roman" w:cs="Times New Roman"/>
          <w:b w:val="0"/>
          <w:i w:val="0"/>
          <w:sz w:val="28"/>
          <w:szCs w:val="28"/>
        </w:rPr>
        <w:t>8</w:t>
      </w:r>
      <w:r>
        <w:rPr>
          <w:rStyle w:val="TimesNewRoman2"/>
          <w:b w:val="0"/>
          <w:spacing w:val="0"/>
          <w:sz w:val="28"/>
          <w:szCs w:val="28"/>
        </w:rPr>
        <w:t xml:space="preserve"> — футеровка кор</w:t>
      </w:r>
      <w:r w:rsidRPr="000108E7">
        <w:rPr>
          <w:rStyle w:val="TimesNewRoman2"/>
          <w:b w:val="0"/>
          <w:spacing w:val="0"/>
          <w:sz w:val="28"/>
          <w:szCs w:val="28"/>
        </w:rPr>
        <w:t xml:space="preserve">пуса; </w:t>
      </w:r>
      <w:r w:rsidRPr="000108E7">
        <w:rPr>
          <w:rStyle w:val="8pt"/>
          <w:rFonts w:ascii="Times New Roman" w:hAnsi="Times New Roman" w:cs="Times New Roman"/>
          <w:b w:val="0"/>
          <w:i w:val="0"/>
          <w:sz w:val="28"/>
          <w:szCs w:val="28"/>
        </w:rPr>
        <w:t>9 —</w:t>
      </w:r>
      <w:r w:rsidRPr="000108E7">
        <w:rPr>
          <w:rStyle w:val="TimesNewRoman2"/>
          <w:b w:val="0"/>
          <w:spacing w:val="0"/>
          <w:sz w:val="28"/>
          <w:szCs w:val="28"/>
        </w:rPr>
        <w:t xml:space="preserve"> направляющие лопатки;</w:t>
      </w:r>
      <w:r w:rsidR="00683401" w:rsidRPr="00683401">
        <w:rPr>
          <w:rStyle w:val="8pt"/>
          <w:rFonts w:ascii="Times New Roman" w:hAnsi="Times New Roman" w:cs="Times New Roman"/>
          <w:b w:val="0"/>
          <w:i w:val="0"/>
          <w:sz w:val="28"/>
          <w:szCs w:val="28"/>
        </w:rPr>
        <w:t xml:space="preserve"> </w:t>
      </w:r>
      <w:r w:rsidR="00683401" w:rsidRPr="000108E7">
        <w:rPr>
          <w:rStyle w:val="8pt"/>
          <w:rFonts w:ascii="Times New Roman" w:hAnsi="Times New Roman" w:cs="Times New Roman"/>
          <w:b w:val="0"/>
          <w:i w:val="0"/>
          <w:sz w:val="28"/>
          <w:szCs w:val="28"/>
        </w:rPr>
        <w:t>10</w:t>
      </w:r>
      <w:r w:rsidR="00683401" w:rsidRPr="000108E7">
        <w:rPr>
          <w:rStyle w:val="TimesNewRoman2"/>
          <w:b w:val="0"/>
          <w:spacing w:val="0"/>
          <w:sz w:val="28"/>
          <w:szCs w:val="28"/>
        </w:rPr>
        <w:t xml:space="preserve"> — отверстие для слива жидкости</w:t>
      </w:r>
    </w:p>
    <w:p w:rsidR="000108E7" w:rsidRDefault="000108E7" w:rsidP="000108E7">
      <w:pPr>
        <w:pStyle w:val="a4"/>
        <w:shd w:val="clear" w:color="auto" w:fill="auto"/>
        <w:spacing w:line="240" w:lineRule="auto"/>
        <w:ind w:firstLine="709"/>
        <w:rPr>
          <w:rStyle w:val="ArialUnicodeMS66"/>
          <w:rFonts w:ascii="Times New Roman" w:hAnsi="Times New Roman" w:cs="Times New Roman"/>
          <w:spacing w:val="0"/>
          <w:sz w:val="28"/>
          <w:szCs w:val="28"/>
        </w:rPr>
      </w:pPr>
    </w:p>
    <w:p w:rsidR="00683401" w:rsidRDefault="000108E7" w:rsidP="000108E7">
      <w:pPr>
        <w:pStyle w:val="a4"/>
        <w:shd w:val="clear" w:color="auto" w:fill="auto"/>
        <w:spacing w:line="240" w:lineRule="auto"/>
        <w:ind w:firstLine="709"/>
        <w:rPr>
          <w:rStyle w:val="57"/>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Основным элементом электро</w:t>
      </w:r>
      <w:r w:rsidR="00F51CD9" w:rsidRPr="000108E7">
        <w:rPr>
          <w:rStyle w:val="ArialUnicodeMS66"/>
          <w:rFonts w:ascii="Times New Roman" w:hAnsi="Times New Roman" w:cs="Times New Roman"/>
          <w:spacing w:val="0"/>
          <w:sz w:val="28"/>
          <w:szCs w:val="28"/>
        </w:rPr>
        <w:t>фильтра являются пары элек</w:t>
      </w:r>
      <w:r>
        <w:rPr>
          <w:rStyle w:val="ArialUnicodeMS66"/>
          <w:rFonts w:ascii="Times New Roman" w:hAnsi="Times New Roman" w:cs="Times New Roman"/>
          <w:spacing w:val="0"/>
          <w:sz w:val="28"/>
          <w:szCs w:val="28"/>
        </w:rPr>
        <w:t>тродов, один из которых корони</w:t>
      </w:r>
      <w:r w:rsidR="00F51CD9" w:rsidRPr="000108E7">
        <w:rPr>
          <w:rStyle w:val="ArialUnicodeMS66"/>
          <w:rFonts w:ascii="Times New Roman" w:hAnsi="Times New Roman" w:cs="Times New Roman"/>
          <w:spacing w:val="0"/>
          <w:sz w:val="28"/>
          <w:szCs w:val="28"/>
        </w:rPr>
        <w:t>рующий, а другой осадительный. На электроды подается посто</w:t>
      </w:r>
      <w:r w:rsidR="00F51CD9" w:rsidRPr="000108E7">
        <w:rPr>
          <w:rStyle w:val="ArialUnicodeMS66"/>
          <w:rFonts w:ascii="Times New Roman" w:hAnsi="Times New Roman" w:cs="Times New Roman"/>
          <w:spacing w:val="0"/>
          <w:sz w:val="28"/>
          <w:szCs w:val="28"/>
        </w:rPr>
        <w:softHyphen/>
        <w:t xml:space="preserve">янное высокое напряжение </w:t>
      </w:r>
      <w:r w:rsidR="00F51CD9" w:rsidRPr="000108E7">
        <w:rPr>
          <w:rStyle w:val="ArialUnicodeMS"/>
          <w:rFonts w:ascii="Times New Roman" w:hAnsi="Times New Roman" w:cs="Times New Roman"/>
          <w:spacing w:val="0"/>
          <w:sz w:val="28"/>
          <w:szCs w:val="28"/>
        </w:rPr>
        <w:t>(14</w:t>
      </w:r>
      <w:r w:rsidR="00683401">
        <w:rPr>
          <w:rStyle w:val="ArialUnicodeMS"/>
          <w:rFonts w:ascii="Times New Roman" w:hAnsi="Times New Roman" w:cs="Times New Roman"/>
          <w:spacing w:val="0"/>
          <w:sz w:val="28"/>
          <w:szCs w:val="28"/>
        </w:rPr>
        <w:t xml:space="preserve"> </w:t>
      </w:r>
      <w:r w:rsidR="00F51CD9" w:rsidRPr="000108E7">
        <w:rPr>
          <w:rStyle w:val="ArialUnicodeMS"/>
          <w:rFonts w:ascii="Times New Roman" w:hAnsi="Times New Roman" w:cs="Times New Roman"/>
          <w:spacing w:val="0"/>
          <w:sz w:val="28"/>
          <w:szCs w:val="28"/>
        </w:rPr>
        <w:t xml:space="preserve">... 100 </w:t>
      </w:r>
      <w:r w:rsidR="00F51CD9" w:rsidRPr="000108E7">
        <w:rPr>
          <w:rStyle w:val="ArialUnicodeMS66"/>
          <w:rFonts w:ascii="Times New Roman" w:hAnsi="Times New Roman" w:cs="Times New Roman"/>
          <w:spacing w:val="0"/>
          <w:sz w:val="28"/>
          <w:szCs w:val="28"/>
        </w:rPr>
        <w:t xml:space="preserve">кВ). Сущность работы электрофильтра состоит в следующем (см. рис. </w:t>
      </w:r>
      <w:r w:rsidR="00F51CD9" w:rsidRPr="000108E7">
        <w:rPr>
          <w:rStyle w:val="ArialUnicodeMS"/>
          <w:rFonts w:ascii="Times New Roman" w:hAnsi="Times New Roman" w:cs="Times New Roman"/>
          <w:spacing w:val="0"/>
          <w:sz w:val="28"/>
          <w:szCs w:val="28"/>
        </w:rPr>
        <w:t>3.84,</w:t>
      </w:r>
      <w:r w:rsidR="00F51CD9" w:rsidRPr="000108E7">
        <w:rPr>
          <w:rStyle w:val="ArialUnicodeMS66"/>
          <w:rFonts w:ascii="Times New Roman" w:hAnsi="Times New Roman" w:cs="Times New Roman"/>
          <w:spacing w:val="0"/>
          <w:sz w:val="28"/>
          <w:szCs w:val="28"/>
        </w:rPr>
        <w:t xml:space="preserve"> </w:t>
      </w:r>
      <w:r w:rsidR="00683401">
        <w:rPr>
          <w:rStyle w:val="57"/>
          <w:rFonts w:ascii="Times New Roman" w:hAnsi="Times New Roman" w:cs="Times New Roman"/>
          <w:b w:val="0"/>
          <w:i w:val="0"/>
          <w:spacing w:val="0"/>
          <w:sz w:val="28"/>
          <w:szCs w:val="28"/>
        </w:rPr>
        <w:t>а).</w:t>
      </w:r>
    </w:p>
    <w:p w:rsidR="00683401" w:rsidRDefault="00683401" w:rsidP="000108E7">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683401" w:rsidRDefault="00683401" w:rsidP="00683401">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0108E7">
        <w:rPr>
          <w:rFonts w:ascii="Times New Roman" w:hAnsi="Times New Roman" w:cs="Times New Roman"/>
          <w:b w:val="0"/>
          <w:i w:val="0"/>
          <w:noProof/>
          <w:spacing w:val="0"/>
          <w:sz w:val="28"/>
          <w:szCs w:val="28"/>
        </w:rPr>
        <w:drawing>
          <wp:inline distT="0" distB="0" distL="0" distR="0">
            <wp:extent cx="1809191" cy="2264228"/>
            <wp:effectExtent l="19050" t="0" r="559" b="0"/>
            <wp:docPr id="76"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45"/>
                    <a:srcRect/>
                    <a:stretch>
                      <a:fillRect/>
                    </a:stretch>
                  </pic:blipFill>
                  <pic:spPr bwMode="auto">
                    <a:xfrm>
                      <a:off x="0" y="0"/>
                      <a:ext cx="1809323" cy="2264393"/>
                    </a:xfrm>
                    <a:prstGeom prst="rect">
                      <a:avLst/>
                    </a:prstGeom>
                    <a:noFill/>
                    <a:ln w="9525">
                      <a:noFill/>
                      <a:miter lim="800000"/>
                      <a:headEnd/>
                      <a:tailEnd/>
                    </a:ln>
                  </pic:spPr>
                </pic:pic>
              </a:graphicData>
            </a:graphic>
          </wp:inline>
        </w:drawing>
      </w:r>
    </w:p>
    <w:p w:rsidR="00683401" w:rsidRDefault="00683401" w:rsidP="000108E7">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683401" w:rsidRPr="000108E7" w:rsidRDefault="00683401" w:rsidP="00683401">
      <w:pPr>
        <w:pStyle w:val="aa"/>
        <w:shd w:val="clear" w:color="auto" w:fill="auto"/>
        <w:spacing w:line="240" w:lineRule="auto"/>
        <w:jc w:val="center"/>
        <w:rPr>
          <w:rFonts w:ascii="Times New Roman" w:hAnsi="Times New Roman" w:cs="Times New Roman"/>
          <w:spacing w:val="0"/>
          <w:sz w:val="28"/>
          <w:szCs w:val="28"/>
        </w:rPr>
      </w:pPr>
      <w:r w:rsidRPr="000108E7">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3.84</w:t>
      </w:r>
      <w:r w:rsidRPr="000108E7">
        <w:rPr>
          <w:rStyle w:val="TimesNewRoman3"/>
          <w:spacing w:val="0"/>
          <w:sz w:val="28"/>
          <w:szCs w:val="28"/>
        </w:rPr>
        <w:t xml:space="preserve"> </w:t>
      </w:r>
      <w:r w:rsidRPr="000108E7">
        <w:rPr>
          <w:rStyle w:val="8pt"/>
          <w:rFonts w:ascii="Times New Roman" w:hAnsi="Times New Roman" w:cs="Times New Roman"/>
          <w:b w:val="0"/>
          <w:i w:val="0"/>
          <w:sz w:val="28"/>
          <w:szCs w:val="28"/>
        </w:rPr>
        <w:t>а —</w:t>
      </w:r>
      <w:r w:rsidRPr="000108E7">
        <w:rPr>
          <w:rStyle w:val="TimesNewRoman2"/>
          <w:b w:val="0"/>
          <w:spacing w:val="0"/>
          <w:sz w:val="28"/>
          <w:szCs w:val="28"/>
        </w:rPr>
        <w:t xml:space="preserve"> м</w:t>
      </w:r>
      <w:r>
        <w:rPr>
          <w:rStyle w:val="TimesNewRoman2"/>
          <w:b w:val="0"/>
          <w:spacing w:val="0"/>
          <w:sz w:val="28"/>
          <w:szCs w:val="28"/>
        </w:rPr>
        <w:t>еханизм электростати</w:t>
      </w:r>
      <w:r w:rsidRPr="000108E7">
        <w:rPr>
          <w:rStyle w:val="TimesNewRoman2"/>
          <w:b w:val="0"/>
          <w:spacing w:val="0"/>
          <w:sz w:val="28"/>
          <w:szCs w:val="28"/>
        </w:rPr>
        <w:t xml:space="preserve">ческого осаждения частиц: </w:t>
      </w:r>
      <w:r w:rsidRPr="000108E7">
        <w:rPr>
          <w:rStyle w:val="8pt"/>
          <w:rFonts w:ascii="Times New Roman" w:hAnsi="Times New Roman" w:cs="Times New Roman"/>
          <w:b w:val="0"/>
          <w:i w:val="0"/>
          <w:sz w:val="28"/>
          <w:szCs w:val="28"/>
        </w:rPr>
        <w:t>1</w:t>
      </w:r>
      <w:r>
        <w:rPr>
          <w:rStyle w:val="TimesNewRoman2"/>
          <w:b w:val="0"/>
          <w:spacing w:val="0"/>
          <w:sz w:val="28"/>
          <w:szCs w:val="28"/>
        </w:rPr>
        <w:t xml:space="preserve"> — корони</w:t>
      </w:r>
      <w:r w:rsidRPr="000108E7">
        <w:rPr>
          <w:rStyle w:val="TimesNewRoman2"/>
          <w:b w:val="0"/>
          <w:spacing w:val="0"/>
          <w:sz w:val="28"/>
          <w:szCs w:val="28"/>
        </w:rPr>
        <w:t xml:space="preserve">рующий электрод; </w:t>
      </w:r>
      <w:r w:rsidRPr="000108E7">
        <w:rPr>
          <w:rStyle w:val="8pt"/>
          <w:rFonts w:ascii="Times New Roman" w:hAnsi="Times New Roman" w:cs="Times New Roman"/>
          <w:b w:val="0"/>
          <w:i w:val="0"/>
          <w:sz w:val="28"/>
          <w:szCs w:val="28"/>
        </w:rPr>
        <w:t>2 ~</w:t>
      </w:r>
      <w:r w:rsidRPr="000108E7">
        <w:rPr>
          <w:rStyle w:val="TimesNewRoman2"/>
          <w:b w:val="0"/>
          <w:spacing w:val="0"/>
          <w:sz w:val="28"/>
          <w:szCs w:val="28"/>
        </w:rPr>
        <w:t xml:space="preserve"> осадительный электрод; </w:t>
      </w:r>
      <w:r w:rsidRPr="000108E7">
        <w:rPr>
          <w:rStyle w:val="8pt"/>
          <w:rFonts w:ascii="Times New Roman" w:hAnsi="Times New Roman" w:cs="Times New Roman"/>
          <w:b w:val="0"/>
          <w:i w:val="0"/>
          <w:sz w:val="28"/>
          <w:szCs w:val="28"/>
        </w:rPr>
        <w:t>3 —</w:t>
      </w:r>
      <w:r w:rsidRPr="000108E7">
        <w:rPr>
          <w:rStyle w:val="TimesNewRoman2"/>
          <w:b w:val="0"/>
          <w:spacing w:val="0"/>
          <w:sz w:val="28"/>
          <w:szCs w:val="28"/>
        </w:rPr>
        <w:t xml:space="preserve"> агрегат электропитания; </w:t>
      </w:r>
      <w:r w:rsidRPr="000108E7">
        <w:rPr>
          <w:rStyle w:val="8pt"/>
          <w:rFonts w:ascii="Times New Roman" w:hAnsi="Times New Roman" w:cs="Times New Roman"/>
          <w:b w:val="0"/>
          <w:i w:val="0"/>
          <w:sz w:val="28"/>
          <w:szCs w:val="28"/>
        </w:rPr>
        <w:t>4</w:t>
      </w:r>
      <w:r w:rsidRPr="000108E7">
        <w:rPr>
          <w:rStyle w:val="TimesNewRoman2"/>
          <w:b w:val="0"/>
          <w:spacing w:val="0"/>
          <w:sz w:val="28"/>
          <w:szCs w:val="28"/>
        </w:rPr>
        <w:t xml:space="preserve"> — электрон; 5 — молекула газа; </w:t>
      </w:r>
      <w:r w:rsidRPr="000108E7">
        <w:rPr>
          <w:rStyle w:val="8pt"/>
          <w:rFonts w:ascii="Times New Roman" w:hAnsi="Times New Roman" w:cs="Times New Roman"/>
          <w:b w:val="0"/>
          <w:i w:val="0"/>
          <w:sz w:val="28"/>
          <w:szCs w:val="28"/>
        </w:rPr>
        <w:t>6</w:t>
      </w:r>
      <w:r>
        <w:rPr>
          <w:rStyle w:val="TimesNewRoman2"/>
          <w:b w:val="0"/>
          <w:spacing w:val="0"/>
          <w:sz w:val="28"/>
          <w:szCs w:val="28"/>
        </w:rPr>
        <w:t xml:space="preserve"> — осаждаемая частица; б</w:t>
      </w:r>
      <w:r w:rsidRPr="000108E7">
        <w:rPr>
          <w:rStyle w:val="TimesNewRoman2"/>
          <w:b w:val="0"/>
          <w:spacing w:val="0"/>
          <w:sz w:val="28"/>
          <w:szCs w:val="28"/>
        </w:rPr>
        <w:t xml:space="preserve"> — электродная пар</w:t>
      </w:r>
      <w:r>
        <w:rPr>
          <w:rStyle w:val="TimesNewRoman2"/>
          <w:b w:val="0"/>
          <w:spacing w:val="0"/>
          <w:sz w:val="28"/>
          <w:szCs w:val="28"/>
        </w:rPr>
        <w:t>а с трубчатым осадительным элек</w:t>
      </w:r>
      <w:r w:rsidRPr="000108E7">
        <w:rPr>
          <w:rStyle w:val="TimesNewRoman2"/>
          <w:b w:val="0"/>
          <w:spacing w:val="0"/>
          <w:sz w:val="28"/>
          <w:szCs w:val="28"/>
        </w:rPr>
        <w:t xml:space="preserve">тродом: </w:t>
      </w:r>
      <w:r w:rsidRPr="000108E7">
        <w:rPr>
          <w:rStyle w:val="8pt"/>
          <w:rFonts w:ascii="Times New Roman" w:hAnsi="Times New Roman" w:cs="Times New Roman"/>
          <w:b w:val="0"/>
          <w:i w:val="0"/>
          <w:sz w:val="28"/>
          <w:szCs w:val="28"/>
        </w:rPr>
        <w:t>1</w:t>
      </w:r>
      <w:r w:rsidRPr="000108E7">
        <w:rPr>
          <w:rStyle w:val="TimesNewRoman2"/>
          <w:b w:val="0"/>
          <w:spacing w:val="0"/>
          <w:sz w:val="28"/>
          <w:szCs w:val="28"/>
        </w:rPr>
        <w:t xml:space="preserve"> — трубчатый осадительный электрод; </w:t>
      </w:r>
      <w:r w:rsidRPr="000108E7">
        <w:rPr>
          <w:rStyle w:val="8pt"/>
          <w:rFonts w:ascii="Times New Roman" w:hAnsi="Times New Roman" w:cs="Times New Roman"/>
          <w:b w:val="0"/>
          <w:i w:val="0"/>
          <w:sz w:val="28"/>
          <w:szCs w:val="28"/>
        </w:rPr>
        <w:t>2</w:t>
      </w:r>
      <w:r w:rsidRPr="000108E7">
        <w:rPr>
          <w:rStyle w:val="TimesNewRoman2"/>
          <w:b w:val="0"/>
          <w:spacing w:val="0"/>
          <w:sz w:val="28"/>
          <w:szCs w:val="28"/>
        </w:rPr>
        <w:t xml:space="preserve"> — коронирующий электрод</w:t>
      </w:r>
    </w:p>
    <w:p w:rsidR="00F51CD9" w:rsidRPr="000108E7" w:rsidRDefault="00F51CD9" w:rsidP="00683401">
      <w:pPr>
        <w:pStyle w:val="a4"/>
        <w:shd w:val="clear" w:color="auto" w:fill="auto"/>
        <w:spacing w:line="240" w:lineRule="auto"/>
        <w:ind w:firstLine="709"/>
        <w:rPr>
          <w:rFonts w:ascii="Times New Roman" w:hAnsi="Times New Roman" w:cs="Times New Roman"/>
          <w:b w:val="0"/>
          <w:i w:val="0"/>
          <w:spacing w:val="0"/>
          <w:sz w:val="28"/>
          <w:szCs w:val="28"/>
        </w:rPr>
      </w:pPr>
      <w:r w:rsidRPr="000108E7">
        <w:rPr>
          <w:rStyle w:val="57"/>
          <w:rFonts w:ascii="Times New Roman" w:hAnsi="Times New Roman" w:cs="Times New Roman"/>
          <w:b w:val="0"/>
          <w:i w:val="0"/>
          <w:spacing w:val="0"/>
          <w:sz w:val="28"/>
          <w:szCs w:val="28"/>
        </w:rPr>
        <w:lastRenderedPageBreak/>
        <w:t>Т.</w:t>
      </w:r>
      <w:r w:rsidRPr="000108E7">
        <w:rPr>
          <w:rStyle w:val="ArialUnicodeMS66"/>
          <w:rFonts w:ascii="Times New Roman" w:hAnsi="Times New Roman" w:cs="Times New Roman"/>
          <w:spacing w:val="0"/>
          <w:sz w:val="28"/>
          <w:szCs w:val="28"/>
        </w:rPr>
        <w:t xml:space="preserve"> </w:t>
      </w:r>
      <w:r w:rsidRPr="000108E7">
        <w:rPr>
          <w:rStyle w:val="ArialUnicodeMS"/>
          <w:rFonts w:ascii="Times New Roman" w:hAnsi="Times New Roman" w:cs="Times New Roman"/>
          <w:spacing w:val="0"/>
          <w:sz w:val="28"/>
          <w:szCs w:val="28"/>
        </w:rPr>
        <w:t xml:space="preserve">к. </w:t>
      </w:r>
      <w:r w:rsidRPr="000108E7">
        <w:rPr>
          <w:rStyle w:val="ArialUnicodeMS66"/>
          <w:rFonts w:ascii="Times New Roman" w:hAnsi="Times New Roman" w:cs="Times New Roman"/>
          <w:spacing w:val="0"/>
          <w:sz w:val="28"/>
          <w:szCs w:val="28"/>
        </w:rPr>
        <w:t>осадительный электрод обл</w:t>
      </w:r>
      <w:r w:rsidR="00683401">
        <w:rPr>
          <w:rStyle w:val="ArialUnicodeMS66"/>
          <w:rFonts w:ascii="Times New Roman" w:hAnsi="Times New Roman" w:cs="Times New Roman"/>
          <w:spacing w:val="0"/>
          <w:sz w:val="28"/>
          <w:szCs w:val="28"/>
        </w:rPr>
        <w:t>адает значительно большей площа</w:t>
      </w:r>
      <w:r w:rsidRPr="000108E7">
        <w:rPr>
          <w:rStyle w:val="ArialUnicodeMS66"/>
          <w:rFonts w:ascii="Times New Roman" w:hAnsi="Times New Roman" w:cs="Times New Roman"/>
          <w:spacing w:val="0"/>
          <w:sz w:val="28"/>
          <w:szCs w:val="28"/>
        </w:rPr>
        <w:t>дью, нежели коронирующий,</w:t>
      </w:r>
      <w:r w:rsidR="00683401">
        <w:rPr>
          <w:rStyle w:val="ArialUnicodeMS66"/>
          <w:rFonts w:ascii="Times New Roman" w:hAnsi="Times New Roman" w:cs="Times New Roman"/>
          <w:spacing w:val="0"/>
          <w:sz w:val="28"/>
          <w:szCs w:val="28"/>
        </w:rPr>
        <w:t xml:space="preserve"> между ними создается неоднород</w:t>
      </w:r>
      <w:r w:rsidRPr="000108E7">
        <w:rPr>
          <w:rStyle w:val="ArialUnicodeMS66"/>
          <w:rFonts w:ascii="Times New Roman" w:hAnsi="Times New Roman" w:cs="Times New Roman"/>
          <w:spacing w:val="0"/>
          <w:sz w:val="28"/>
          <w:szCs w:val="28"/>
        </w:rPr>
        <w:t>ное электрическое поле, на</w:t>
      </w:r>
      <w:r w:rsidR="00683401">
        <w:rPr>
          <w:rStyle w:val="ArialUnicodeMS66"/>
          <w:rFonts w:ascii="Times New Roman" w:hAnsi="Times New Roman" w:cs="Times New Roman"/>
          <w:spacing w:val="0"/>
          <w:sz w:val="28"/>
          <w:szCs w:val="28"/>
        </w:rPr>
        <w:t>иболее высокая напряженность ко</w:t>
      </w:r>
      <w:r w:rsidRPr="000108E7">
        <w:rPr>
          <w:rStyle w:val="ArialUnicodeMS66"/>
          <w:rFonts w:ascii="Times New Roman" w:hAnsi="Times New Roman" w:cs="Times New Roman"/>
          <w:spacing w:val="0"/>
          <w:sz w:val="28"/>
          <w:szCs w:val="28"/>
        </w:rPr>
        <w:t>торого наблюдается у коронирующего электрода. При высоких напряжениях у коронирующего электрода возникает коронный разряд, и начинается ионизация воздуха — образование пар от</w:t>
      </w:r>
      <w:r w:rsidRPr="000108E7">
        <w:rPr>
          <w:rStyle w:val="ArialUnicodeMS66"/>
          <w:rFonts w:ascii="Times New Roman" w:hAnsi="Times New Roman" w:cs="Times New Roman"/>
          <w:spacing w:val="0"/>
          <w:sz w:val="28"/>
          <w:szCs w:val="28"/>
        </w:rPr>
        <w:softHyphen/>
        <w:t>рицательно и положительно заряженных ионов. Наиболее часто</w:t>
      </w:r>
      <w:r w:rsidR="00683401">
        <w:rPr>
          <w:rFonts w:ascii="Times New Roman" w:hAnsi="Times New Roman" w:cs="Times New Roman"/>
          <w:b w:val="0"/>
          <w:i w:val="0"/>
          <w:spacing w:val="0"/>
          <w:sz w:val="28"/>
          <w:szCs w:val="28"/>
        </w:rPr>
        <w:t xml:space="preserve"> </w:t>
      </w:r>
      <w:r w:rsidRPr="000108E7">
        <w:rPr>
          <w:rStyle w:val="ArialUnicodeMS66"/>
          <w:rFonts w:ascii="Times New Roman" w:hAnsi="Times New Roman" w:cs="Times New Roman"/>
          <w:spacing w:val="0"/>
          <w:sz w:val="28"/>
          <w:szCs w:val="28"/>
        </w:rPr>
        <w:t>коронирующие электроды подсоединяются к отрицательному полюсу, а осадительные — к</w:t>
      </w:r>
      <w:r w:rsidR="00683401">
        <w:rPr>
          <w:rStyle w:val="ArialUnicodeMS66"/>
          <w:rFonts w:ascii="Times New Roman" w:hAnsi="Times New Roman" w:cs="Times New Roman"/>
          <w:spacing w:val="0"/>
          <w:sz w:val="28"/>
          <w:szCs w:val="28"/>
        </w:rPr>
        <w:t xml:space="preserve"> положительному полюсу. Это объ</w:t>
      </w:r>
      <w:r w:rsidRPr="000108E7">
        <w:rPr>
          <w:rStyle w:val="ArialUnicodeMS66"/>
          <w:rFonts w:ascii="Times New Roman" w:hAnsi="Times New Roman" w:cs="Times New Roman"/>
          <w:spacing w:val="0"/>
          <w:sz w:val="28"/>
          <w:szCs w:val="28"/>
        </w:rPr>
        <w:t>ясняется более высокой скор</w:t>
      </w:r>
      <w:r w:rsidR="00683401">
        <w:rPr>
          <w:rStyle w:val="ArialUnicodeMS66"/>
          <w:rFonts w:ascii="Times New Roman" w:hAnsi="Times New Roman" w:cs="Times New Roman"/>
          <w:spacing w:val="0"/>
          <w:sz w:val="28"/>
          <w:szCs w:val="28"/>
        </w:rPr>
        <w:t>остью перемещения (дрейфа) элек</w:t>
      </w:r>
      <w:r w:rsidRPr="000108E7">
        <w:rPr>
          <w:rStyle w:val="ArialUnicodeMS66"/>
          <w:rFonts w:ascii="Times New Roman" w:hAnsi="Times New Roman" w:cs="Times New Roman"/>
          <w:spacing w:val="0"/>
          <w:sz w:val="28"/>
          <w:szCs w:val="28"/>
        </w:rPr>
        <w:t>тронов, нежели положительных ио</w:t>
      </w:r>
      <w:r w:rsidR="00683401">
        <w:rPr>
          <w:rStyle w:val="ArialUnicodeMS66"/>
          <w:rFonts w:ascii="Times New Roman" w:hAnsi="Times New Roman" w:cs="Times New Roman"/>
          <w:spacing w:val="0"/>
          <w:sz w:val="28"/>
          <w:szCs w:val="28"/>
        </w:rPr>
        <w:t>нов. Однако при этом образ</w:t>
      </w:r>
      <w:r w:rsidRPr="000108E7">
        <w:rPr>
          <w:rStyle w:val="ArialUnicodeMS66"/>
          <w:rFonts w:ascii="Times New Roman" w:hAnsi="Times New Roman" w:cs="Times New Roman"/>
          <w:spacing w:val="0"/>
          <w:sz w:val="28"/>
          <w:szCs w:val="28"/>
        </w:rPr>
        <w:t>уется больше токсичного газа — озона. При такой полярности</w:t>
      </w:r>
      <w:r w:rsidR="00683401">
        <w:rPr>
          <w:rFonts w:ascii="Times New Roman" w:hAnsi="Times New Roman" w:cs="Times New Roman"/>
          <w:b w:val="0"/>
          <w:i w:val="0"/>
          <w:spacing w:val="0"/>
          <w:sz w:val="28"/>
          <w:szCs w:val="28"/>
        </w:rPr>
        <w:t xml:space="preserve"> эл</w:t>
      </w:r>
      <w:r w:rsidRPr="000108E7">
        <w:rPr>
          <w:rStyle w:val="ArialUnicodeMS66"/>
          <w:rFonts w:ascii="Times New Roman" w:hAnsi="Times New Roman" w:cs="Times New Roman"/>
          <w:spacing w:val="0"/>
          <w:sz w:val="28"/>
          <w:szCs w:val="28"/>
        </w:rPr>
        <w:t>ектродов отрицательные ч</w:t>
      </w:r>
      <w:r w:rsidR="00683401">
        <w:rPr>
          <w:rStyle w:val="ArialUnicodeMS66"/>
          <w:rFonts w:ascii="Times New Roman" w:hAnsi="Times New Roman" w:cs="Times New Roman"/>
          <w:spacing w:val="0"/>
          <w:sz w:val="28"/>
          <w:szCs w:val="28"/>
        </w:rPr>
        <w:t>астицы (электроны) начинают дви</w:t>
      </w:r>
      <w:r w:rsidRPr="000108E7">
        <w:rPr>
          <w:rStyle w:val="ArialUnicodeMS66"/>
          <w:rFonts w:ascii="Times New Roman" w:hAnsi="Times New Roman" w:cs="Times New Roman"/>
          <w:spacing w:val="0"/>
          <w:sz w:val="28"/>
          <w:szCs w:val="28"/>
        </w:rPr>
        <w:t>гаться от места их образования у коронирующего электрода к осадительному электроду. Через пространство между э</w:t>
      </w:r>
      <w:r w:rsidR="00683401">
        <w:rPr>
          <w:rStyle w:val="ArialUnicodeMS66"/>
          <w:rFonts w:ascii="Times New Roman" w:hAnsi="Times New Roman" w:cs="Times New Roman"/>
          <w:spacing w:val="0"/>
          <w:sz w:val="28"/>
          <w:szCs w:val="28"/>
        </w:rPr>
        <w:t>лектрода</w:t>
      </w:r>
      <w:r w:rsidRPr="000108E7">
        <w:rPr>
          <w:rStyle w:val="ArialUnicodeMS66"/>
          <w:rFonts w:ascii="Times New Roman" w:hAnsi="Times New Roman" w:cs="Times New Roman"/>
          <w:spacing w:val="0"/>
          <w:sz w:val="28"/>
          <w:szCs w:val="28"/>
        </w:rPr>
        <w:t>ми пропускают очищаемый газ, электроны адсорбируются на поверхности частиц пыли, тем самым заряжая их. Отрицатель</w:t>
      </w:r>
      <w:r w:rsidRPr="000108E7">
        <w:rPr>
          <w:rStyle w:val="ArialUnicodeMS66"/>
          <w:rFonts w:ascii="Times New Roman" w:hAnsi="Times New Roman" w:cs="Times New Roman"/>
          <w:spacing w:val="0"/>
          <w:sz w:val="28"/>
          <w:szCs w:val="28"/>
        </w:rPr>
        <w:softHyphen/>
        <w:t>но заряженные частицы пы</w:t>
      </w:r>
      <w:r w:rsidR="00683401">
        <w:rPr>
          <w:rStyle w:val="ArialUnicodeMS66"/>
          <w:rFonts w:ascii="Times New Roman" w:hAnsi="Times New Roman" w:cs="Times New Roman"/>
          <w:spacing w:val="0"/>
          <w:sz w:val="28"/>
          <w:szCs w:val="28"/>
        </w:rPr>
        <w:t>ли начинают перемещаться к поло</w:t>
      </w:r>
      <w:r w:rsidRPr="000108E7">
        <w:rPr>
          <w:rStyle w:val="ArialUnicodeMS66"/>
          <w:rFonts w:ascii="Times New Roman" w:hAnsi="Times New Roman" w:cs="Times New Roman"/>
          <w:spacing w:val="0"/>
          <w:sz w:val="28"/>
          <w:szCs w:val="28"/>
        </w:rPr>
        <w:t>жительному осадительному электроду и притягиваются к нему, удерживаясь электрической силой. Электроды выполняются различной формы, важно ли</w:t>
      </w:r>
      <w:r w:rsidR="00683401">
        <w:rPr>
          <w:rStyle w:val="ArialUnicodeMS66"/>
          <w:rFonts w:ascii="Times New Roman" w:hAnsi="Times New Roman" w:cs="Times New Roman"/>
          <w:spacing w:val="0"/>
          <w:sz w:val="28"/>
          <w:szCs w:val="28"/>
        </w:rPr>
        <w:t>шь создать неоднородное электри</w:t>
      </w:r>
      <w:r w:rsidRPr="000108E7">
        <w:rPr>
          <w:rStyle w:val="ArialUnicodeMS66"/>
          <w:rFonts w:ascii="Times New Roman" w:hAnsi="Times New Roman" w:cs="Times New Roman"/>
          <w:spacing w:val="0"/>
          <w:sz w:val="28"/>
          <w:szCs w:val="28"/>
        </w:rPr>
        <w:t>ческое поле с концентратора</w:t>
      </w:r>
      <w:r w:rsidR="00683401">
        <w:rPr>
          <w:rStyle w:val="ArialUnicodeMS66"/>
          <w:rFonts w:ascii="Times New Roman" w:hAnsi="Times New Roman" w:cs="Times New Roman"/>
          <w:spacing w:val="0"/>
          <w:sz w:val="28"/>
          <w:szCs w:val="28"/>
        </w:rPr>
        <w:t>ми его напряженности на корони</w:t>
      </w:r>
      <w:r w:rsidRPr="000108E7">
        <w:rPr>
          <w:rStyle w:val="ArialUnicodeMS66"/>
          <w:rFonts w:ascii="Times New Roman" w:hAnsi="Times New Roman" w:cs="Times New Roman"/>
          <w:spacing w:val="0"/>
          <w:sz w:val="28"/>
          <w:szCs w:val="28"/>
        </w:rPr>
        <w:t xml:space="preserve">рующем электроде. На рис. </w:t>
      </w:r>
      <w:r w:rsidRPr="000108E7">
        <w:rPr>
          <w:rStyle w:val="ArialUnicodeMS"/>
          <w:rFonts w:ascii="Times New Roman" w:hAnsi="Times New Roman" w:cs="Times New Roman"/>
          <w:spacing w:val="0"/>
          <w:sz w:val="28"/>
          <w:szCs w:val="28"/>
        </w:rPr>
        <w:t>3.84,</w:t>
      </w:r>
      <w:r w:rsidRPr="000108E7">
        <w:rPr>
          <w:rStyle w:val="ArialUnicodeMS66"/>
          <w:rFonts w:ascii="Times New Roman" w:hAnsi="Times New Roman" w:cs="Times New Roman"/>
          <w:spacing w:val="0"/>
          <w:sz w:val="28"/>
          <w:szCs w:val="28"/>
        </w:rPr>
        <w:t xml:space="preserve"> </w:t>
      </w:r>
      <w:r w:rsidRPr="000108E7">
        <w:rPr>
          <w:rStyle w:val="57"/>
          <w:rFonts w:ascii="Times New Roman" w:hAnsi="Times New Roman" w:cs="Times New Roman"/>
          <w:b w:val="0"/>
          <w:i w:val="0"/>
          <w:spacing w:val="0"/>
          <w:sz w:val="28"/>
          <w:szCs w:val="28"/>
        </w:rPr>
        <w:t>б</w:t>
      </w:r>
      <w:r w:rsidRPr="000108E7">
        <w:rPr>
          <w:rStyle w:val="ArialUnicodeMS66"/>
          <w:rFonts w:ascii="Times New Roman" w:hAnsi="Times New Roman" w:cs="Times New Roman"/>
          <w:spacing w:val="0"/>
          <w:sz w:val="28"/>
          <w:szCs w:val="28"/>
        </w:rPr>
        <w:t xml:space="preserve"> показана конструкция пары электродов с трубчатым осадительным электродом.</w:t>
      </w:r>
    </w:p>
    <w:p w:rsidR="00F51CD9" w:rsidRPr="000108E7" w:rsidRDefault="00F51CD9" w:rsidP="000108E7">
      <w:pPr>
        <w:pStyle w:val="a4"/>
        <w:shd w:val="clear" w:color="auto" w:fill="auto"/>
        <w:spacing w:line="240" w:lineRule="auto"/>
        <w:ind w:firstLine="709"/>
        <w:rPr>
          <w:rFonts w:ascii="Times New Roman" w:hAnsi="Times New Roman" w:cs="Times New Roman"/>
          <w:b w:val="0"/>
          <w:i w:val="0"/>
          <w:spacing w:val="0"/>
          <w:sz w:val="28"/>
          <w:szCs w:val="28"/>
        </w:rPr>
      </w:pPr>
      <w:r w:rsidRPr="000108E7">
        <w:rPr>
          <w:rStyle w:val="ArialUnicodeMS66"/>
          <w:rFonts w:ascii="Times New Roman" w:hAnsi="Times New Roman" w:cs="Times New Roman"/>
          <w:spacing w:val="0"/>
          <w:sz w:val="28"/>
          <w:szCs w:val="28"/>
        </w:rPr>
        <w:t xml:space="preserve">Затраты электроэнергии </w:t>
      </w:r>
      <w:r w:rsidR="00683401">
        <w:rPr>
          <w:rStyle w:val="ArialUnicodeMS66"/>
          <w:rFonts w:ascii="Times New Roman" w:hAnsi="Times New Roman" w:cs="Times New Roman"/>
          <w:spacing w:val="0"/>
          <w:sz w:val="28"/>
          <w:szCs w:val="28"/>
        </w:rPr>
        <w:t>на правильно работающих электро</w:t>
      </w:r>
      <w:r w:rsidRPr="000108E7">
        <w:rPr>
          <w:rStyle w:val="ArialUnicodeMS66"/>
          <w:rFonts w:ascii="Times New Roman" w:hAnsi="Times New Roman" w:cs="Times New Roman"/>
          <w:spacing w:val="0"/>
          <w:sz w:val="28"/>
          <w:szCs w:val="28"/>
        </w:rPr>
        <w:t>фильтрах на единицу объема очищаемого воздуха невелики, они конкурируют и даже превосходят по этому критерию другие типы пылеуловителей. Однако сложное электрическое оборудование, опасность очень высоких напр</w:t>
      </w:r>
      <w:r w:rsidR="00683401">
        <w:rPr>
          <w:rStyle w:val="ArialUnicodeMS66"/>
          <w:rFonts w:ascii="Times New Roman" w:hAnsi="Times New Roman" w:cs="Times New Roman"/>
          <w:spacing w:val="0"/>
          <w:sz w:val="28"/>
          <w:szCs w:val="28"/>
        </w:rPr>
        <w:t>яжений требует специально подго</w:t>
      </w:r>
      <w:r w:rsidRPr="000108E7">
        <w:rPr>
          <w:rStyle w:val="ArialUnicodeMS66"/>
          <w:rFonts w:ascii="Times New Roman" w:hAnsi="Times New Roman" w:cs="Times New Roman"/>
          <w:spacing w:val="0"/>
          <w:sz w:val="28"/>
          <w:szCs w:val="28"/>
        </w:rPr>
        <w:t>товленного обслуживающего персонала. Поэтому наиболее часто они применяются на крупных промышленных объектах и при необходимости очистки больших объемов отходящего и сильно запыленного воздуха.</w:t>
      </w:r>
    </w:p>
    <w:p w:rsidR="00F51CD9" w:rsidRPr="000108E7" w:rsidRDefault="00F51CD9" w:rsidP="000108E7">
      <w:pPr>
        <w:pStyle w:val="a4"/>
        <w:shd w:val="clear" w:color="auto" w:fill="auto"/>
        <w:spacing w:line="240" w:lineRule="auto"/>
        <w:ind w:firstLine="709"/>
        <w:rPr>
          <w:rFonts w:ascii="Times New Roman" w:hAnsi="Times New Roman" w:cs="Times New Roman"/>
          <w:b w:val="0"/>
          <w:i w:val="0"/>
          <w:spacing w:val="0"/>
          <w:sz w:val="28"/>
          <w:szCs w:val="28"/>
        </w:rPr>
      </w:pPr>
      <w:r w:rsidRPr="000108E7">
        <w:rPr>
          <w:rStyle w:val="ArialUnicodeMS66"/>
          <w:rFonts w:ascii="Times New Roman" w:hAnsi="Times New Roman" w:cs="Times New Roman"/>
          <w:spacing w:val="0"/>
          <w:sz w:val="28"/>
          <w:szCs w:val="28"/>
        </w:rPr>
        <w:t>Находят применение электрофильтры и в технике очистки приточного воздуха, подаваемого в помещение. Однако в этом случае для снижения интенсивности образования токсичного, но нестойкого озона полярность электродов меняется на обратную и снижается подаваемое напряжение (до 7</w:t>
      </w:r>
      <w:r w:rsidR="00683401">
        <w:rPr>
          <w:rStyle w:val="ArialUnicodeMS66"/>
          <w:rFonts w:ascii="Times New Roman" w:hAnsi="Times New Roman" w:cs="Times New Roman"/>
          <w:spacing w:val="0"/>
          <w:sz w:val="28"/>
          <w:szCs w:val="28"/>
        </w:rPr>
        <w:t xml:space="preserve"> </w:t>
      </w:r>
      <w:r w:rsidRPr="000108E7">
        <w:rPr>
          <w:rStyle w:val="ArialUnicodeMS66"/>
          <w:rFonts w:ascii="Times New Roman" w:hAnsi="Times New Roman" w:cs="Times New Roman"/>
          <w:spacing w:val="0"/>
          <w:sz w:val="28"/>
          <w:szCs w:val="28"/>
        </w:rPr>
        <w:t>... 14 кВ).</w:t>
      </w:r>
    </w:p>
    <w:p w:rsidR="00F51CD9" w:rsidRPr="000108E7" w:rsidRDefault="00F51CD9" w:rsidP="000108E7">
      <w:pPr>
        <w:pStyle w:val="a4"/>
        <w:shd w:val="clear" w:color="auto" w:fill="auto"/>
        <w:spacing w:line="240" w:lineRule="auto"/>
        <w:ind w:firstLine="709"/>
        <w:rPr>
          <w:rFonts w:ascii="Times New Roman" w:hAnsi="Times New Roman" w:cs="Times New Roman"/>
          <w:b w:val="0"/>
          <w:i w:val="0"/>
          <w:spacing w:val="0"/>
          <w:sz w:val="28"/>
          <w:szCs w:val="28"/>
        </w:rPr>
      </w:pPr>
      <w:r w:rsidRPr="000108E7">
        <w:rPr>
          <w:rStyle w:val="57"/>
          <w:rFonts w:ascii="Times New Roman" w:hAnsi="Times New Roman" w:cs="Times New Roman"/>
          <w:b w:val="0"/>
          <w:i w:val="0"/>
          <w:spacing w:val="0"/>
          <w:sz w:val="28"/>
          <w:szCs w:val="28"/>
        </w:rPr>
        <w:t>Пылеуловители мокрого типа (скрубберы)</w:t>
      </w:r>
      <w:r w:rsidR="00683401">
        <w:rPr>
          <w:rStyle w:val="ArialUnicodeMS66"/>
          <w:rFonts w:ascii="Times New Roman" w:hAnsi="Times New Roman" w:cs="Times New Roman"/>
          <w:spacing w:val="0"/>
          <w:sz w:val="28"/>
          <w:szCs w:val="28"/>
        </w:rPr>
        <w:t xml:space="preserve"> целесообразно при</w:t>
      </w:r>
      <w:r w:rsidRPr="000108E7">
        <w:rPr>
          <w:rStyle w:val="ArialUnicodeMS66"/>
          <w:rFonts w:ascii="Times New Roman" w:hAnsi="Times New Roman" w:cs="Times New Roman"/>
          <w:spacing w:val="0"/>
          <w:sz w:val="28"/>
          <w:szCs w:val="28"/>
        </w:rPr>
        <w:t>менять для очистки высокотемпературных газов, улавливания пожаровзрывоопасных пылей и в тех случаях, когда наряду с улавливанием пыли требуется улавливать токсичные газовые примеси и пары. Аппараты м</w:t>
      </w:r>
      <w:r w:rsidR="00683401">
        <w:rPr>
          <w:rStyle w:val="ArialUnicodeMS66"/>
          <w:rFonts w:ascii="Times New Roman" w:hAnsi="Times New Roman" w:cs="Times New Roman"/>
          <w:spacing w:val="0"/>
          <w:sz w:val="28"/>
          <w:szCs w:val="28"/>
        </w:rPr>
        <w:t>окрого типа иначе называют про</w:t>
      </w:r>
      <w:r w:rsidRPr="000108E7">
        <w:rPr>
          <w:rStyle w:val="ArialUnicodeMS66"/>
          <w:rFonts w:ascii="Times New Roman" w:hAnsi="Times New Roman" w:cs="Times New Roman"/>
          <w:spacing w:val="0"/>
          <w:sz w:val="28"/>
          <w:szCs w:val="28"/>
        </w:rPr>
        <w:t>мывателями газов, скрубберами. Применяются различные типы аппаратов. Рассмотрим принц</w:t>
      </w:r>
      <w:r w:rsidR="00683401">
        <w:rPr>
          <w:rStyle w:val="ArialUnicodeMS66"/>
          <w:rFonts w:ascii="Times New Roman" w:hAnsi="Times New Roman" w:cs="Times New Roman"/>
          <w:spacing w:val="0"/>
          <w:sz w:val="28"/>
          <w:szCs w:val="28"/>
        </w:rPr>
        <w:t>ип их действия и особенности ра</w:t>
      </w:r>
      <w:r w:rsidRPr="000108E7">
        <w:rPr>
          <w:rStyle w:val="ArialUnicodeMS66"/>
          <w:rFonts w:ascii="Times New Roman" w:hAnsi="Times New Roman" w:cs="Times New Roman"/>
          <w:spacing w:val="0"/>
          <w:sz w:val="28"/>
          <w:szCs w:val="28"/>
        </w:rPr>
        <w:t>боты на примере простейших</w:t>
      </w:r>
      <w:r w:rsidR="00683401">
        <w:rPr>
          <w:rStyle w:val="ArialUnicodeMS66"/>
          <w:rFonts w:ascii="Times New Roman" w:hAnsi="Times New Roman" w:cs="Times New Roman"/>
          <w:spacing w:val="0"/>
          <w:sz w:val="28"/>
          <w:szCs w:val="28"/>
        </w:rPr>
        <w:t>, но в то же время наиболее рас</w:t>
      </w:r>
      <w:r w:rsidRPr="000108E7">
        <w:rPr>
          <w:rStyle w:val="ArialUnicodeMS66"/>
          <w:rFonts w:ascii="Times New Roman" w:hAnsi="Times New Roman" w:cs="Times New Roman"/>
          <w:spacing w:val="0"/>
          <w:sz w:val="28"/>
          <w:szCs w:val="28"/>
        </w:rPr>
        <w:t>пространенных типов аппаратов: полых форсуночных и пенных.</w:t>
      </w:r>
    </w:p>
    <w:p w:rsidR="008015D1" w:rsidRDefault="00683401" w:rsidP="008015D1">
      <w:pPr>
        <w:pStyle w:val="a4"/>
        <w:shd w:val="clear" w:color="auto" w:fill="auto"/>
        <w:spacing w:line="240" w:lineRule="auto"/>
        <w:ind w:firstLine="709"/>
        <w:rPr>
          <w:rStyle w:val="ArialUnicodeMS66"/>
          <w:rFonts w:ascii="Times New Roman" w:hAnsi="Times New Roman" w:cs="Times New Roman"/>
          <w:spacing w:val="0"/>
          <w:sz w:val="28"/>
          <w:szCs w:val="28"/>
        </w:rPr>
      </w:pPr>
      <w:r w:rsidRPr="00683401">
        <w:rPr>
          <w:rStyle w:val="ArialUnicodeMS66"/>
          <w:rFonts w:ascii="Times New Roman" w:hAnsi="Times New Roman" w:cs="Times New Roman"/>
          <w:spacing w:val="0"/>
          <w:sz w:val="28"/>
          <w:szCs w:val="28"/>
        </w:rPr>
        <w:t xml:space="preserve">Один из вариантов конструкции полых скрубберов представлен на рис. </w:t>
      </w:r>
      <w:r w:rsidRPr="00683401">
        <w:rPr>
          <w:rStyle w:val="ArialUnicodeMS"/>
          <w:rFonts w:ascii="Times New Roman" w:hAnsi="Times New Roman" w:cs="Times New Roman"/>
          <w:spacing w:val="0"/>
          <w:sz w:val="28"/>
          <w:szCs w:val="28"/>
        </w:rPr>
        <w:t>3.85.</w:t>
      </w:r>
    </w:p>
    <w:p w:rsidR="008015D1" w:rsidRDefault="008015D1" w:rsidP="008015D1">
      <w:pPr>
        <w:pStyle w:val="a4"/>
        <w:shd w:val="clear" w:color="auto" w:fill="auto"/>
        <w:spacing w:line="240" w:lineRule="auto"/>
        <w:ind w:firstLine="709"/>
        <w:rPr>
          <w:rStyle w:val="ArialUnicodeMS66"/>
          <w:rFonts w:ascii="Times New Roman" w:hAnsi="Times New Roman" w:cs="Times New Roman"/>
          <w:spacing w:val="0"/>
          <w:sz w:val="28"/>
          <w:szCs w:val="28"/>
        </w:rPr>
      </w:pPr>
    </w:p>
    <w:p w:rsidR="008015D1" w:rsidRDefault="008015D1" w:rsidP="008015D1">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83401">
        <w:rPr>
          <w:rFonts w:ascii="Times New Roman" w:hAnsi="Times New Roman" w:cs="Times New Roman"/>
          <w:b w:val="0"/>
          <w:i w:val="0"/>
          <w:noProof/>
          <w:spacing w:val="0"/>
          <w:sz w:val="28"/>
          <w:szCs w:val="28"/>
        </w:rPr>
        <w:lastRenderedPageBreak/>
        <w:drawing>
          <wp:inline distT="0" distB="0" distL="0" distR="0">
            <wp:extent cx="1088390" cy="3907790"/>
            <wp:effectExtent l="19050" t="0" r="0" b="0"/>
            <wp:docPr id="78"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46"/>
                    <a:srcRect/>
                    <a:stretch>
                      <a:fillRect/>
                    </a:stretch>
                  </pic:blipFill>
                  <pic:spPr bwMode="auto">
                    <a:xfrm>
                      <a:off x="0" y="0"/>
                      <a:ext cx="1088390" cy="3907790"/>
                    </a:xfrm>
                    <a:prstGeom prst="rect">
                      <a:avLst/>
                    </a:prstGeom>
                    <a:noFill/>
                    <a:ln w="9525">
                      <a:noFill/>
                      <a:miter lim="800000"/>
                      <a:headEnd/>
                      <a:tailEnd/>
                    </a:ln>
                  </pic:spPr>
                </pic:pic>
              </a:graphicData>
            </a:graphic>
          </wp:inline>
        </w:drawing>
      </w:r>
    </w:p>
    <w:p w:rsidR="008015D1" w:rsidRDefault="008015D1" w:rsidP="008015D1">
      <w:pPr>
        <w:pStyle w:val="a4"/>
        <w:shd w:val="clear" w:color="auto" w:fill="auto"/>
        <w:spacing w:line="240" w:lineRule="auto"/>
        <w:ind w:firstLine="709"/>
        <w:rPr>
          <w:rStyle w:val="ArialUnicodeMS66"/>
          <w:rFonts w:ascii="Times New Roman" w:hAnsi="Times New Roman" w:cs="Times New Roman"/>
          <w:spacing w:val="0"/>
          <w:sz w:val="28"/>
          <w:szCs w:val="28"/>
        </w:rPr>
      </w:pPr>
    </w:p>
    <w:p w:rsidR="008015D1" w:rsidRDefault="008015D1" w:rsidP="008015D1">
      <w:pPr>
        <w:pStyle w:val="200"/>
        <w:shd w:val="clear" w:color="auto" w:fill="auto"/>
        <w:spacing w:before="0" w:line="240" w:lineRule="auto"/>
        <w:jc w:val="center"/>
        <w:rPr>
          <w:rStyle w:val="8pt"/>
          <w:rFonts w:ascii="Times New Roman" w:hAnsi="Times New Roman" w:cs="Times New Roman"/>
          <w:b w:val="0"/>
          <w:i w:val="0"/>
          <w:sz w:val="28"/>
          <w:szCs w:val="28"/>
        </w:rPr>
      </w:pPr>
      <w:r w:rsidRPr="00683401">
        <w:rPr>
          <w:rStyle w:val="ad"/>
          <w:rFonts w:ascii="Times New Roman" w:hAnsi="Times New Roman" w:cs="Times New Roman"/>
          <w:b w:val="0"/>
          <w:i w:val="0"/>
          <w:spacing w:val="0"/>
          <w:sz w:val="28"/>
          <w:szCs w:val="28"/>
        </w:rPr>
        <w:t>Рис</w:t>
      </w:r>
      <w:r>
        <w:rPr>
          <w:rStyle w:val="ad"/>
          <w:rFonts w:ascii="Times New Roman" w:hAnsi="Times New Roman" w:cs="Times New Roman"/>
          <w:b w:val="0"/>
          <w:i w:val="0"/>
          <w:spacing w:val="0"/>
          <w:sz w:val="28"/>
          <w:szCs w:val="28"/>
        </w:rPr>
        <w:t>унок</w:t>
      </w:r>
      <w:r>
        <w:rPr>
          <w:rStyle w:val="ArialUnicodeMS0"/>
          <w:rFonts w:ascii="Times New Roman" w:hAnsi="Times New Roman" w:cs="Times New Roman"/>
          <w:spacing w:val="0"/>
          <w:sz w:val="28"/>
          <w:szCs w:val="28"/>
        </w:rPr>
        <w:t xml:space="preserve"> 3.85</w:t>
      </w:r>
      <w:r w:rsidRPr="00683401">
        <w:rPr>
          <w:rStyle w:val="ArialUnicodeMS0"/>
          <w:rFonts w:ascii="Times New Roman" w:hAnsi="Times New Roman" w:cs="Times New Roman"/>
          <w:spacing w:val="0"/>
          <w:sz w:val="28"/>
          <w:szCs w:val="28"/>
        </w:rPr>
        <w:t xml:space="preserve"> </w:t>
      </w:r>
      <w:r>
        <w:rPr>
          <w:rStyle w:val="8pt"/>
          <w:rFonts w:ascii="Times New Roman" w:hAnsi="Times New Roman" w:cs="Times New Roman"/>
          <w:b w:val="0"/>
          <w:i w:val="0"/>
          <w:sz w:val="28"/>
          <w:szCs w:val="28"/>
        </w:rPr>
        <w:t>Полый форсуночный скруб</w:t>
      </w:r>
      <w:r w:rsidRPr="00683401">
        <w:rPr>
          <w:rStyle w:val="8pt"/>
          <w:rFonts w:ascii="Times New Roman" w:hAnsi="Times New Roman" w:cs="Times New Roman"/>
          <w:b w:val="0"/>
          <w:i w:val="0"/>
          <w:sz w:val="28"/>
          <w:szCs w:val="28"/>
        </w:rPr>
        <w:t>бер:</w:t>
      </w:r>
    </w:p>
    <w:p w:rsidR="008015D1" w:rsidRPr="00683401" w:rsidRDefault="008015D1" w:rsidP="008015D1">
      <w:pPr>
        <w:pStyle w:val="200"/>
        <w:shd w:val="clear" w:color="auto" w:fill="auto"/>
        <w:spacing w:before="0" w:line="240" w:lineRule="auto"/>
        <w:jc w:val="center"/>
        <w:rPr>
          <w:rFonts w:ascii="Times New Roman" w:hAnsi="Times New Roman" w:cs="Times New Roman"/>
          <w:spacing w:val="0"/>
          <w:sz w:val="28"/>
          <w:szCs w:val="28"/>
        </w:rPr>
      </w:pPr>
      <w:r w:rsidRPr="00683401">
        <w:rPr>
          <w:rStyle w:val="Calibri"/>
          <w:rFonts w:ascii="Times New Roman" w:hAnsi="Times New Roman" w:cs="Times New Roman"/>
          <w:b w:val="0"/>
          <w:i w:val="0"/>
          <w:spacing w:val="0"/>
          <w:w w:val="100"/>
          <w:sz w:val="28"/>
          <w:szCs w:val="28"/>
        </w:rPr>
        <w:t>1</w:t>
      </w:r>
      <w:r w:rsidRPr="00683401">
        <w:rPr>
          <w:rStyle w:val="8pt"/>
          <w:rFonts w:ascii="Times New Roman" w:hAnsi="Times New Roman" w:cs="Times New Roman"/>
          <w:b w:val="0"/>
          <w:i w:val="0"/>
          <w:sz w:val="28"/>
          <w:szCs w:val="28"/>
        </w:rPr>
        <w:t xml:space="preserve"> — корпус скруббера; </w:t>
      </w:r>
      <w:r w:rsidRPr="00683401">
        <w:rPr>
          <w:rStyle w:val="Calibri"/>
          <w:rFonts w:ascii="Times New Roman" w:hAnsi="Times New Roman" w:cs="Times New Roman"/>
          <w:b w:val="0"/>
          <w:i w:val="0"/>
          <w:spacing w:val="0"/>
          <w:w w:val="100"/>
          <w:sz w:val="28"/>
          <w:szCs w:val="28"/>
        </w:rPr>
        <w:t>2</w:t>
      </w:r>
      <w:r>
        <w:rPr>
          <w:rStyle w:val="8pt"/>
          <w:rFonts w:ascii="Times New Roman" w:hAnsi="Times New Roman" w:cs="Times New Roman"/>
          <w:b w:val="0"/>
          <w:i w:val="0"/>
          <w:sz w:val="28"/>
          <w:szCs w:val="28"/>
        </w:rPr>
        <w:t xml:space="preserve"> — вход</w:t>
      </w:r>
      <w:r w:rsidRPr="00683401">
        <w:rPr>
          <w:rStyle w:val="8pt"/>
          <w:rFonts w:ascii="Times New Roman" w:hAnsi="Times New Roman" w:cs="Times New Roman"/>
          <w:b w:val="0"/>
          <w:i w:val="0"/>
          <w:sz w:val="28"/>
          <w:szCs w:val="28"/>
        </w:rPr>
        <w:t xml:space="preserve">ной патрубок; </w:t>
      </w:r>
      <w:r w:rsidRPr="00683401">
        <w:rPr>
          <w:rStyle w:val="Calibri"/>
          <w:rFonts w:ascii="Times New Roman" w:hAnsi="Times New Roman" w:cs="Times New Roman"/>
          <w:b w:val="0"/>
          <w:i w:val="0"/>
          <w:spacing w:val="0"/>
          <w:w w:val="100"/>
          <w:sz w:val="28"/>
          <w:szCs w:val="28"/>
        </w:rPr>
        <w:t xml:space="preserve">3 — </w:t>
      </w:r>
      <w:r w:rsidRPr="00683401">
        <w:rPr>
          <w:rStyle w:val="8pt"/>
          <w:rFonts w:ascii="Times New Roman" w:hAnsi="Times New Roman" w:cs="Times New Roman"/>
          <w:b w:val="0"/>
          <w:i w:val="0"/>
          <w:sz w:val="28"/>
          <w:szCs w:val="28"/>
        </w:rPr>
        <w:t xml:space="preserve">форсунки; </w:t>
      </w:r>
      <w:r w:rsidRPr="00683401">
        <w:rPr>
          <w:rStyle w:val="Calibri"/>
          <w:rFonts w:ascii="Times New Roman" w:hAnsi="Times New Roman" w:cs="Times New Roman"/>
          <w:b w:val="0"/>
          <w:i w:val="0"/>
          <w:spacing w:val="0"/>
          <w:w w:val="100"/>
          <w:sz w:val="28"/>
          <w:szCs w:val="28"/>
        </w:rPr>
        <w:t>4</w:t>
      </w:r>
      <w:r>
        <w:rPr>
          <w:rStyle w:val="8pt"/>
          <w:rFonts w:ascii="Times New Roman" w:hAnsi="Times New Roman" w:cs="Times New Roman"/>
          <w:b w:val="0"/>
          <w:i w:val="0"/>
          <w:sz w:val="28"/>
          <w:szCs w:val="28"/>
        </w:rPr>
        <w:t xml:space="preserve"> — форсунка промывки кап</w:t>
      </w:r>
      <w:r w:rsidRPr="00683401">
        <w:rPr>
          <w:rStyle w:val="8pt"/>
          <w:rFonts w:ascii="Times New Roman" w:hAnsi="Times New Roman" w:cs="Times New Roman"/>
          <w:b w:val="0"/>
          <w:i w:val="0"/>
          <w:sz w:val="28"/>
          <w:szCs w:val="28"/>
        </w:rPr>
        <w:t xml:space="preserve">леуловителя; </w:t>
      </w:r>
      <w:r w:rsidRPr="00683401">
        <w:rPr>
          <w:rStyle w:val="Calibri"/>
          <w:rFonts w:ascii="Times New Roman" w:hAnsi="Times New Roman" w:cs="Times New Roman"/>
          <w:b w:val="0"/>
          <w:i w:val="0"/>
          <w:spacing w:val="0"/>
          <w:w w:val="100"/>
          <w:sz w:val="28"/>
          <w:szCs w:val="28"/>
        </w:rPr>
        <w:t xml:space="preserve">5 — </w:t>
      </w:r>
      <w:r>
        <w:rPr>
          <w:rStyle w:val="8pt"/>
          <w:rFonts w:ascii="Times New Roman" w:hAnsi="Times New Roman" w:cs="Times New Roman"/>
          <w:b w:val="0"/>
          <w:i w:val="0"/>
          <w:sz w:val="28"/>
          <w:szCs w:val="28"/>
        </w:rPr>
        <w:t>центробежный капле</w:t>
      </w:r>
      <w:r w:rsidRPr="00683401">
        <w:rPr>
          <w:rStyle w:val="8pt"/>
          <w:rFonts w:ascii="Times New Roman" w:hAnsi="Times New Roman" w:cs="Times New Roman"/>
          <w:b w:val="0"/>
          <w:i w:val="0"/>
          <w:sz w:val="28"/>
          <w:szCs w:val="28"/>
        </w:rPr>
        <w:t xml:space="preserve">уловитель; </w:t>
      </w:r>
      <w:r w:rsidRPr="00683401">
        <w:rPr>
          <w:rStyle w:val="Calibri"/>
          <w:rFonts w:ascii="Times New Roman" w:hAnsi="Times New Roman" w:cs="Times New Roman"/>
          <w:b w:val="0"/>
          <w:i w:val="0"/>
          <w:spacing w:val="0"/>
          <w:w w:val="100"/>
          <w:sz w:val="28"/>
          <w:szCs w:val="28"/>
        </w:rPr>
        <w:t>6 —</w:t>
      </w:r>
      <w:r>
        <w:rPr>
          <w:rStyle w:val="8pt"/>
          <w:rFonts w:ascii="Times New Roman" w:hAnsi="Times New Roman" w:cs="Times New Roman"/>
          <w:b w:val="0"/>
          <w:i w:val="0"/>
          <w:sz w:val="28"/>
          <w:szCs w:val="28"/>
        </w:rPr>
        <w:t xml:space="preserve"> вы</w:t>
      </w:r>
      <w:r w:rsidRPr="00683401">
        <w:rPr>
          <w:rStyle w:val="8pt"/>
          <w:rFonts w:ascii="Times New Roman" w:hAnsi="Times New Roman" w:cs="Times New Roman"/>
          <w:b w:val="0"/>
          <w:i w:val="0"/>
          <w:sz w:val="28"/>
          <w:szCs w:val="28"/>
        </w:rPr>
        <w:t>ходной патрубок; 7 — слив жидкости, от</w:t>
      </w:r>
      <w:r>
        <w:rPr>
          <w:rStyle w:val="8pt"/>
          <w:rFonts w:ascii="Times New Roman" w:hAnsi="Times New Roman" w:cs="Times New Roman"/>
          <w:b w:val="0"/>
          <w:i w:val="0"/>
          <w:sz w:val="28"/>
          <w:szCs w:val="28"/>
        </w:rPr>
        <w:t>деленной в каплеулови</w:t>
      </w:r>
      <w:r w:rsidRPr="00683401">
        <w:rPr>
          <w:rStyle w:val="8pt"/>
          <w:rFonts w:ascii="Times New Roman" w:hAnsi="Times New Roman" w:cs="Times New Roman"/>
          <w:b w:val="0"/>
          <w:i w:val="0"/>
          <w:sz w:val="28"/>
          <w:szCs w:val="28"/>
        </w:rPr>
        <w:t xml:space="preserve">теле; </w:t>
      </w:r>
      <w:r w:rsidRPr="00683401">
        <w:rPr>
          <w:rStyle w:val="Calibri"/>
          <w:rFonts w:ascii="Times New Roman" w:hAnsi="Times New Roman" w:cs="Times New Roman"/>
          <w:b w:val="0"/>
          <w:i w:val="0"/>
          <w:spacing w:val="0"/>
          <w:w w:val="100"/>
          <w:sz w:val="28"/>
          <w:szCs w:val="28"/>
        </w:rPr>
        <w:t>8</w:t>
      </w:r>
      <w:r w:rsidRPr="00683401">
        <w:rPr>
          <w:rStyle w:val="8pt"/>
          <w:rFonts w:ascii="Times New Roman" w:hAnsi="Times New Roman" w:cs="Times New Roman"/>
          <w:b w:val="0"/>
          <w:i w:val="0"/>
          <w:sz w:val="28"/>
          <w:szCs w:val="28"/>
        </w:rPr>
        <w:t xml:space="preserve"> — коллектор подачи воды; </w:t>
      </w:r>
      <w:r w:rsidRPr="00683401">
        <w:rPr>
          <w:rStyle w:val="Calibri"/>
          <w:rFonts w:ascii="Times New Roman" w:hAnsi="Times New Roman" w:cs="Times New Roman"/>
          <w:b w:val="0"/>
          <w:i w:val="0"/>
          <w:spacing w:val="0"/>
          <w:w w:val="100"/>
          <w:sz w:val="28"/>
          <w:szCs w:val="28"/>
        </w:rPr>
        <w:t>9</w:t>
      </w:r>
      <w:r>
        <w:rPr>
          <w:rStyle w:val="8pt"/>
          <w:rFonts w:ascii="Times New Roman" w:hAnsi="Times New Roman" w:cs="Times New Roman"/>
          <w:b w:val="0"/>
          <w:i w:val="0"/>
          <w:sz w:val="28"/>
          <w:szCs w:val="28"/>
        </w:rPr>
        <w:t xml:space="preserve"> — от</w:t>
      </w:r>
      <w:r w:rsidRPr="00683401">
        <w:rPr>
          <w:rStyle w:val="8pt"/>
          <w:rFonts w:ascii="Times New Roman" w:hAnsi="Times New Roman" w:cs="Times New Roman"/>
          <w:b w:val="0"/>
          <w:i w:val="0"/>
          <w:sz w:val="28"/>
          <w:szCs w:val="28"/>
        </w:rPr>
        <w:t>вод шлама</w:t>
      </w:r>
    </w:p>
    <w:p w:rsidR="008015D1" w:rsidRDefault="008015D1" w:rsidP="008015D1">
      <w:pPr>
        <w:pStyle w:val="a4"/>
        <w:shd w:val="clear" w:color="auto" w:fill="auto"/>
        <w:spacing w:line="240" w:lineRule="auto"/>
        <w:ind w:firstLine="709"/>
        <w:rPr>
          <w:rStyle w:val="ArialUnicodeMS66"/>
          <w:rFonts w:ascii="Times New Roman" w:hAnsi="Times New Roman" w:cs="Times New Roman"/>
          <w:spacing w:val="0"/>
          <w:sz w:val="28"/>
          <w:szCs w:val="28"/>
        </w:rPr>
      </w:pPr>
    </w:p>
    <w:p w:rsidR="00683401" w:rsidRPr="00683401" w:rsidRDefault="008015D1" w:rsidP="008015D1">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Скруб</w:t>
      </w:r>
      <w:r w:rsidR="00683401" w:rsidRPr="00683401">
        <w:rPr>
          <w:rStyle w:val="ArialUnicodeMS66"/>
          <w:rFonts w:ascii="Times New Roman" w:hAnsi="Times New Roman" w:cs="Times New Roman"/>
          <w:spacing w:val="0"/>
          <w:sz w:val="28"/>
          <w:szCs w:val="28"/>
        </w:rPr>
        <w:t>бер имеет цилиндрическую форму корпуса</w:t>
      </w:r>
      <w:r>
        <w:rPr>
          <w:rFonts w:ascii="Times New Roman" w:hAnsi="Times New Roman" w:cs="Times New Roman"/>
          <w:b w:val="0"/>
          <w:i w:val="0"/>
          <w:spacing w:val="0"/>
          <w:sz w:val="28"/>
          <w:szCs w:val="28"/>
        </w:rPr>
        <w:t xml:space="preserve"> </w:t>
      </w:r>
      <w:r w:rsidR="00683401" w:rsidRPr="00683401">
        <w:rPr>
          <w:rStyle w:val="ArialUnicodeMS66"/>
          <w:rFonts w:ascii="Times New Roman" w:hAnsi="Times New Roman" w:cs="Times New Roman"/>
          <w:spacing w:val="0"/>
          <w:sz w:val="28"/>
          <w:szCs w:val="28"/>
        </w:rPr>
        <w:t>в который снизу через входной патрубок</w:t>
      </w:r>
      <w:r>
        <w:rPr>
          <w:rFonts w:ascii="Times New Roman" w:hAnsi="Times New Roman" w:cs="Times New Roman"/>
          <w:b w:val="0"/>
          <w:i w:val="0"/>
          <w:spacing w:val="0"/>
          <w:sz w:val="28"/>
          <w:szCs w:val="28"/>
        </w:rPr>
        <w:t xml:space="preserve"> </w:t>
      </w:r>
      <w:r w:rsidR="00683401" w:rsidRPr="00683401">
        <w:rPr>
          <w:rStyle w:val="ArialUnicodeMS66"/>
          <w:rFonts w:ascii="Times New Roman" w:hAnsi="Times New Roman" w:cs="Times New Roman"/>
          <w:spacing w:val="0"/>
          <w:sz w:val="28"/>
          <w:szCs w:val="28"/>
        </w:rPr>
        <w:t>подается очищаемый</w:t>
      </w:r>
      <w:r>
        <w:rPr>
          <w:rStyle w:val="ArialUnicodeMS66"/>
          <w:rFonts w:ascii="Times New Roman" w:hAnsi="Times New Roman" w:cs="Times New Roman"/>
          <w:spacing w:val="0"/>
          <w:sz w:val="28"/>
          <w:szCs w:val="28"/>
        </w:rPr>
        <w:t xml:space="preserve"> воздух. Воздух, под</w:t>
      </w:r>
      <w:r w:rsidR="00683401" w:rsidRPr="00683401">
        <w:rPr>
          <w:rStyle w:val="ArialUnicodeMS66"/>
          <w:rFonts w:ascii="Times New Roman" w:hAnsi="Times New Roman" w:cs="Times New Roman"/>
          <w:spacing w:val="0"/>
          <w:sz w:val="28"/>
          <w:szCs w:val="28"/>
        </w:rPr>
        <w:t>нимаясь в</w:t>
      </w:r>
      <w:r>
        <w:rPr>
          <w:rStyle w:val="ArialUnicodeMS66"/>
          <w:rFonts w:ascii="Times New Roman" w:hAnsi="Times New Roman" w:cs="Times New Roman"/>
          <w:spacing w:val="0"/>
          <w:sz w:val="28"/>
          <w:szCs w:val="28"/>
        </w:rPr>
        <w:t>верх, проходит через водяную пе</w:t>
      </w:r>
      <w:r w:rsidR="00683401" w:rsidRPr="00683401">
        <w:rPr>
          <w:rStyle w:val="ArialUnicodeMS66"/>
          <w:rFonts w:ascii="Times New Roman" w:hAnsi="Times New Roman" w:cs="Times New Roman"/>
          <w:spacing w:val="0"/>
          <w:sz w:val="28"/>
          <w:szCs w:val="28"/>
        </w:rPr>
        <w:t xml:space="preserve">лену, создаваемую форсунками </w:t>
      </w:r>
      <w:r w:rsidR="00683401" w:rsidRPr="00683401">
        <w:rPr>
          <w:rStyle w:val="57"/>
          <w:rFonts w:ascii="Times New Roman" w:hAnsi="Times New Roman" w:cs="Times New Roman"/>
          <w:b w:val="0"/>
          <w:i w:val="0"/>
          <w:spacing w:val="0"/>
          <w:sz w:val="28"/>
          <w:szCs w:val="28"/>
        </w:rPr>
        <w:t>3.</w:t>
      </w:r>
      <w:r w:rsidR="00683401" w:rsidRPr="00683401">
        <w:rPr>
          <w:rStyle w:val="ArialUnicodeMS66"/>
          <w:rFonts w:ascii="Times New Roman" w:hAnsi="Times New Roman" w:cs="Times New Roman"/>
          <w:spacing w:val="0"/>
          <w:sz w:val="28"/>
          <w:szCs w:val="28"/>
        </w:rPr>
        <w:t xml:space="preserve"> При этом мелкие частицы пыли оседают на каплях жидкости, укрупняются, слипаясь друг с другом, и</w:t>
      </w:r>
      <w:r>
        <w:rPr>
          <w:rStyle w:val="ArialUnicodeMS66"/>
          <w:rFonts w:ascii="Times New Roman" w:hAnsi="Times New Roman" w:cs="Times New Roman"/>
          <w:spacing w:val="0"/>
          <w:sz w:val="28"/>
          <w:szCs w:val="28"/>
        </w:rPr>
        <w:t xml:space="preserve"> под действием силы тяжести, ко</w:t>
      </w:r>
      <w:r w:rsidR="00683401" w:rsidRPr="00683401">
        <w:rPr>
          <w:rStyle w:val="ArialUnicodeMS66"/>
          <w:rFonts w:ascii="Times New Roman" w:hAnsi="Times New Roman" w:cs="Times New Roman"/>
          <w:spacing w:val="0"/>
          <w:sz w:val="28"/>
          <w:szCs w:val="28"/>
        </w:rPr>
        <w:t>торая начинает превосходить аэродинамиче</w:t>
      </w:r>
      <w:r w:rsidR="00683401" w:rsidRPr="00683401">
        <w:rPr>
          <w:rStyle w:val="ArialUnicodeMS66"/>
          <w:rFonts w:ascii="Times New Roman" w:hAnsi="Times New Roman" w:cs="Times New Roman"/>
          <w:spacing w:val="0"/>
          <w:sz w:val="28"/>
          <w:szCs w:val="28"/>
        </w:rPr>
        <w:softHyphen/>
        <w:t>скую сил</w:t>
      </w:r>
      <w:r>
        <w:rPr>
          <w:rStyle w:val="ArialUnicodeMS66"/>
          <w:rFonts w:ascii="Times New Roman" w:hAnsi="Times New Roman" w:cs="Times New Roman"/>
          <w:spacing w:val="0"/>
          <w:sz w:val="28"/>
          <w:szCs w:val="28"/>
        </w:rPr>
        <w:t>у, действующую со стороны восхо</w:t>
      </w:r>
      <w:r w:rsidR="00683401" w:rsidRPr="00683401">
        <w:rPr>
          <w:rStyle w:val="ArialUnicodeMS66"/>
          <w:rFonts w:ascii="Times New Roman" w:hAnsi="Times New Roman" w:cs="Times New Roman"/>
          <w:spacing w:val="0"/>
          <w:sz w:val="28"/>
          <w:szCs w:val="28"/>
        </w:rPr>
        <w:t>дящего потока воздуха, оседают вниз. Все аппараты мокрого типа снабжаются капле- уловителями 5. Наиболее распространены каплеуло</w:t>
      </w:r>
      <w:r>
        <w:rPr>
          <w:rStyle w:val="ArialUnicodeMS66"/>
          <w:rFonts w:ascii="Times New Roman" w:hAnsi="Times New Roman" w:cs="Times New Roman"/>
          <w:spacing w:val="0"/>
          <w:sz w:val="28"/>
          <w:szCs w:val="28"/>
        </w:rPr>
        <w:t>вители центробежного типа, в ко</w:t>
      </w:r>
      <w:r w:rsidR="00683401" w:rsidRPr="00683401">
        <w:rPr>
          <w:rStyle w:val="ArialUnicodeMS66"/>
          <w:rFonts w:ascii="Times New Roman" w:hAnsi="Times New Roman" w:cs="Times New Roman"/>
          <w:spacing w:val="0"/>
          <w:sz w:val="28"/>
          <w:szCs w:val="28"/>
        </w:rPr>
        <w:t xml:space="preserve">торых </w:t>
      </w:r>
      <w:r>
        <w:rPr>
          <w:rStyle w:val="ArialUnicodeMS66"/>
          <w:rFonts w:ascii="Times New Roman" w:hAnsi="Times New Roman" w:cs="Times New Roman"/>
          <w:spacing w:val="0"/>
          <w:sz w:val="28"/>
          <w:szCs w:val="28"/>
        </w:rPr>
        <w:t>капельки воды отделяются от очи</w:t>
      </w:r>
      <w:r w:rsidR="00683401" w:rsidRPr="00683401">
        <w:rPr>
          <w:rStyle w:val="ArialUnicodeMS66"/>
          <w:rFonts w:ascii="Times New Roman" w:hAnsi="Times New Roman" w:cs="Times New Roman"/>
          <w:spacing w:val="0"/>
          <w:sz w:val="28"/>
          <w:szCs w:val="28"/>
        </w:rPr>
        <w:t>щенного газа под действием центробежной силы во вращающемся потоке, создаваемом при прохождении газа через закручивающие лопатки.</w:t>
      </w:r>
    </w:p>
    <w:p w:rsidR="008015D1" w:rsidRDefault="00683401" w:rsidP="008015D1">
      <w:pPr>
        <w:pStyle w:val="a4"/>
        <w:shd w:val="clear" w:color="auto" w:fill="auto"/>
        <w:spacing w:line="240" w:lineRule="auto"/>
        <w:ind w:firstLine="709"/>
        <w:rPr>
          <w:rStyle w:val="ArialUnicodeMS66"/>
          <w:rFonts w:ascii="Times New Roman" w:hAnsi="Times New Roman" w:cs="Times New Roman"/>
          <w:spacing w:val="0"/>
          <w:sz w:val="28"/>
          <w:szCs w:val="28"/>
        </w:rPr>
      </w:pPr>
      <w:r w:rsidRPr="00683401">
        <w:rPr>
          <w:rStyle w:val="ArialUnicodeMS66"/>
          <w:rFonts w:ascii="Times New Roman" w:hAnsi="Times New Roman" w:cs="Times New Roman"/>
          <w:spacing w:val="0"/>
          <w:sz w:val="28"/>
          <w:szCs w:val="28"/>
        </w:rPr>
        <w:t xml:space="preserve">На рис. </w:t>
      </w:r>
      <w:r w:rsidRPr="00683401">
        <w:rPr>
          <w:rStyle w:val="ArialUnicodeMS"/>
          <w:rFonts w:ascii="Times New Roman" w:hAnsi="Times New Roman" w:cs="Times New Roman"/>
          <w:spacing w:val="0"/>
          <w:sz w:val="28"/>
          <w:szCs w:val="28"/>
        </w:rPr>
        <w:t>3.86</w:t>
      </w:r>
      <w:r w:rsidRPr="00683401">
        <w:rPr>
          <w:rStyle w:val="ArialUnicodeMS66"/>
          <w:rFonts w:ascii="Times New Roman" w:hAnsi="Times New Roman" w:cs="Times New Roman"/>
          <w:spacing w:val="0"/>
          <w:sz w:val="28"/>
          <w:szCs w:val="28"/>
        </w:rPr>
        <w:t xml:space="preserve"> изображен пенный аппарат. Он устроен аналогичным образом, только сечение аппарата перекрыто несколькими рядами решеток. Кажды</w:t>
      </w:r>
      <w:r w:rsidR="008015D1">
        <w:rPr>
          <w:rStyle w:val="ArialUnicodeMS66"/>
          <w:rFonts w:ascii="Times New Roman" w:hAnsi="Times New Roman" w:cs="Times New Roman"/>
          <w:spacing w:val="0"/>
          <w:sz w:val="28"/>
          <w:szCs w:val="28"/>
        </w:rPr>
        <w:t>й ряд состоит из пе</w:t>
      </w:r>
      <w:r w:rsidRPr="00683401">
        <w:rPr>
          <w:rStyle w:val="ArialUnicodeMS66"/>
          <w:rFonts w:ascii="Times New Roman" w:hAnsi="Times New Roman" w:cs="Times New Roman"/>
          <w:spacing w:val="0"/>
          <w:sz w:val="28"/>
          <w:szCs w:val="28"/>
        </w:rPr>
        <w:t>нообраз</w:t>
      </w:r>
      <w:r w:rsidR="008015D1">
        <w:rPr>
          <w:rStyle w:val="ArialUnicodeMS66"/>
          <w:rFonts w:ascii="Times New Roman" w:hAnsi="Times New Roman" w:cs="Times New Roman"/>
          <w:spacing w:val="0"/>
          <w:sz w:val="28"/>
          <w:szCs w:val="28"/>
        </w:rPr>
        <w:t>ующей и стабилизирующей пену ре</w:t>
      </w:r>
      <w:r w:rsidRPr="00683401">
        <w:rPr>
          <w:rStyle w:val="ArialUnicodeMS66"/>
          <w:rFonts w:ascii="Times New Roman" w:hAnsi="Times New Roman" w:cs="Times New Roman"/>
          <w:spacing w:val="0"/>
          <w:sz w:val="28"/>
          <w:szCs w:val="28"/>
        </w:rPr>
        <w:t xml:space="preserve">шеток </w:t>
      </w:r>
      <w:r w:rsidRPr="00683401">
        <w:rPr>
          <w:rStyle w:val="57"/>
          <w:rFonts w:ascii="Times New Roman" w:hAnsi="Times New Roman" w:cs="Times New Roman"/>
          <w:b w:val="0"/>
          <w:i w:val="0"/>
          <w:spacing w:val="0"/>
          <w:sz w:val="28"/>
          <w:szCs w:val="28"/>
        </w:rPr>
        <w:t>3, 4.</w:t>
      </w:r>
      <w:r w:rsidR="008015D1">
        <w:rPr>
          <w:rStyle w:val="ArialUnicodeMS66"/>
          <w:rFonts w:ascii="Times New Roman" w:hAnsi="Times New Roman" w:cs="Times New Roman"/>
          <w:spacing w:val="0"/>
          <w:sz w:val="28"/>
          <w:szCs w:val="28"/>
        </w:rPr>
        <w:t xml:space="preserve"> Сверху на решетки через ороси</w:t>
      </w:r>
      <w:r w:rsidRPr="00683401">
        <w:rPr>
          <w:rStyle w:val="ArialUnicodeMS66"/>
          <w:rFonts w:ascii="Times New Roman" w:hAnsi="Times New Roman" w:cs="Times New Roman"/>
          <w:spacing w:val="0"/>
          <w:sz w:val="28"/>
          <w:szCs w:val="28"/>
        </w:rPr>
        <w:t>тельное уст</w:t>
      </w:r>
      <w:r w:rsidR="008015D1">
        <w:rPr>
          <w:rStyle w:val="ArialUnicodeMS66"/>
          <w:rFonts w:ascii="Times New Roman" w:hAnsi="Times New Roman" w:cs="Times New Roman"/>
          <w:spacing w:val="0"/>
          <w:sz w:val="28"/>
          <w:szCs w:val="28"/>
        </w:rPr>
        <w:t>ройство 5 подается вода или ка</w:t>
      </w:r>
      <w:r w:rsidRPr="00683401">
        <w:rPr>
          <w:rStyle w:val="ArialUnicodeMS66"/>
          <w:rFonts w:ascii="Times New Roman" w:hAnsi="Times New Roman" w:cs="Times New Roman"/>
          <w:spacing w:val="0"/>
          <w:sz w:val="28"/>
          <w:szCs w:val="28"/>
        </w:rPr>
        <w:t>кой-либо водный раствор. Для улучшения образования пены в воду могут добавлять пенообразователи (например, ПАВ —</w:t>
      </w:r>
      <w:r w:rsidR="008015D1">
        <w:rPr>
          <w:rStyle w:val="ArialUnicodeMS66"/>
          <w:rFonts w:ascii="Times New Roman" w:hAnsi="Times New Roman" w:cs="Times New Roman"/>
          <w:spacing w:val="0"/>
          <w:sz w:val="28"/>
          <w:szCs w:val="28"/>
        </w:rPr>
        <w:t xml:space="preserve"> по</w:t>
      </w:r>
      <w:r w:rsidRPr="00683401">
        <w:rPr>
          <w:rStyle w:val="ArialUnicodeMS66"/>
          <w:rFonts w:ascii="Times New Roman" w:hAnsi="Times New Roman" w:cs="Times New Roman"/>
          <w:spacing w:val="0"/>
          <w:sz w:val="28"/>
          <w:szCs w:val="28"/>
        </w:rPr>
        <w:t>верхностно-активные вещества). Частицы пыли агрегируются в пене, проваливаются через отве</w:t>
      </w:r>
      <w:r w:rsidR="008015D1">
        <w:rPr>
          <w:rStyle w:val="ArialUnicodeMS66"/>
          <w:rFonts w:ascii="Times New Roman" w:hAnsi="Times New Roman" w:cs="Times New Roman"/>
          <w:spacing w:val="0"/>
          <w:sz w:val="28"/>
          <w:szCs w:val="28"/>
        </w:rPr>
        <w:t>рстия решеток и в виде шлама со</w:t>
      </w:r>
      <w:r w:rsidRPr="00683401">
        <w:rPr>
          <w:rStyle w:val="ArialUnicodeMS66"/>
          <w:rFonts w:ascii="Times New Roman" w:hAnsi="Times New Roman" w:cs="Times New Roman"/>
          <w:spacing w:val="0"/>
          <w:sz w:val="28"/>
          <w:szCs w:val="28"/>
        </w:rPr>
        <w:t xml:space="preserve">бираются в нижней части аппарата, откуда отводятся в </w:t>
      </w:r>
      <w:r w:rsidRPr="00683401">
        <w:rPr>
          <w:rStyle w:val="ArialUnicodeMS66"/>
          <w:rFonts w:ascii="Times New Roman" w:hAnsi="Times New Roman" w:cs="Times New Roman"/>
          <w:spacing w:val="0"/>
          <w:sz w:val="28"/>
          <w:szCs w:val="28"/>
        </w:rPr>
        <w:lastRenderedPageBreak/>
        <w:t xml:space="preserve">шламосборник. </w:t>
      </w:r>
    </w:p>
    <w:p w:rsidR="008015D1" w:rsidRDefault="008015D1" w:rsidP="008015D1">
      <w:pPr>
        <w:pStyle w:val="a4"/>
        <w:shd w:val="clear" w:color="auto" w:fill="auto"/>
        <w:spacing w:line="240" w:lineRule="auto"/>
        <w:ind w:firstLine="709"/>
        <w:rPr>
          <w:rStyle w:val="ArialUnicodeMS66"/>
          <w:rFonts w:ascii="Times New Roman" w:hAnsi="Times New Roman" w:cs="Times New Roman"/>
          <w:spacing w:val="0"/>
          <w:sz w:val="28"/>
          <w:szCs w:val="28"/>
        </w:rPr>
      </w:pPr>
    </w:p>
    <w:p w:rsidR="008015D1" w:rsidRDefault="008015D1" w:rsidP="008015D1">
      <w:pPr>
        <w:pStyle w:val="a4"/>
        <w:shd w:val="clear" w:color="auto" w:fill="auto"/>
        <w:spacing w:line="240" w:lineRule="auto"/>
        <w:ind w:firstLine="709"/>
        <w:rPr>
          <w:rStyle w:val="ArialUnicodeMS66"/>
          <w:rFonts w:ascii="Times New Roman" w:hAnsi="Times New Roman" w:cs="Times New Roman"/>
          <w:spacing w:val="0"/>
          <w:sz w:val="28"/>
          <w:szCs w:val="28"/>
        </w:rPr>
      </w:pPr>
      <w:r w:rsidRPr="00683401">
        <w:rPr>
          <w:rFonts w:ascii="Times New Roman" w:hAnsi="Times New Roman" w:cs="Times New Roman"/>
          <w:b w:val="0"/>
          <w:i w:val="0"/>
          <w:noProof/>
          <w:spacing w:val="0"/>
          <w:sz w:val="28"/>
          <w:szCs w:val="28"/>
        </w:rPr>
        <w:drawing>
          <wp:inline distT="0" distB="0" distL="0" distR="0">
            <wp:extent cx="2558415" cy="3015615"/>
            <wp:effectExtent l="19050" t="0" r="0" b="0"/>
            <wp:docPr id="82"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47"/>
                    <a:srcRect/>
                    <a:stretch>
                      <a:fillRect/>
                    </a:stretch>
                  </pic:blipFill>
                  <pic:spPr bwMode="auto">
                    <a:xfrm>
                      <a:off x="0" y="0"/>
                      <a:ext cx="2558415" cy="3015615"/>
                    </a:xfrm>
                    <a:prstGeom prst="rect">
                      <a:avLst/>
                    </a:prstGeom>
                    <a:noFill/>
                    <a:ln w="9525">
                      <a:noFill/>
                      <a:miter lim="800000"/>
                      <a:headEnd/>
                      <a:tailEnd/>
                    </a:ln>
                  </pic:spPr>
                </pic:pic>
              </a:graphicData>
            </a:graphic>
          </wp:inline>
        </w:drawing>
      </w:r>
    </w:p>
    <w:p w:rsidR="008015D1" w:rsidRDefault="008015D1" w:rsidP="008015D1">
      <w:pPr>
        <w:pStyle w:val="a4"/>
        <w:shd w:val="clear" w:color="auto" w:fill="auto"/>
        <w:spacing w:line="240" w:lineRule="auto"/>
        <w:ind w:firstLine="709"/>
        <w:rPr>
          <w:rStyle w:val="ArialUnicodeMS66"/>
          <w:rFonts w:ascii="Times New Roman" w:hAnsi="Times New Roman" w:cs="Times New Roman"/>
          <w:spacing w:val="0"/>
          <w:sz w:val="28"/>
          <w:szCs w:val="28"/>
        </w:rPr>
      </w:pPr>
    </w:p>
    <w:p w:rsidR="008015D1" w:rsidRPr="00683401" w:rsidRDefault="008015D1" w:rsidP="008015D1">
      <w:pPr>
        <w:pStyle w:val="aa"/>
        <w:shd w:val="clear" w:color="auto" w:fill="auto"/>
        <w:spacing w:line="240" w:lineRule="auto"/>
        <w:ind w:firstLine="709"/>
        <w:jc w:val="center"/>
        <w:rPr>
          <w:rFonts w:ascii="Times New Roman" w:hAnsi="Times New Roman" w:cs="Times New Roman"/>
          <w:spacing w:val="0"/>
          <w:sz w:val="28"/>
          <w:szCs w:val="28"/>
        </w:rPr>
      </w:pPr>
      <w:r w:rsidRPr="00683401">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rFonts w:eastAsia="Arial Unicode MS"/>
          <w:spacing w:val="0"/>
          <w:sz w:val="28"/>
          <w:szCs w:val="28"/>
        </w:rPr>
        <w:t xml:space="preserve"> 3.86</w:t>
      </w:r>
      <w:r w:rsidRPr="00683401">
        <w:rPr>
          <w:rStyle w:val="TimesNewRoman3"/>
          <w:rFonts w:eastAsia="Arial Unicode MS"/>
          <w:spacing w:val="0"/>
          <w:sz w:val="28"/>
          <w:szCs w:val="28"/>
        </w:rPr>
        <w:t xml:space="preserve"> </w:t>
      </w:r>
      <w:r w:rsidRPr="00683401">
        <w:rPr>
          <w:rStyle w:val="TimesNewRoman2"/>
          <w:rFonts w:eastAsia="Arial Unicode MS"/>
          <w:b w:val="0"/>
          <w:spacing w:val="0"/>
          <w:sz w:val="28"/>
          <w:szCs w:val="28"/>
        </w:rPr>
        <w:t xml:space="preserve">Пенный скруббер: </w:t>
      </w:r>
      <w:r w:rsidRPr="00683401">
        <w:rPr>
          <w:rStyle w:val="8pt"/>
          <w:rFonts w:ascii="Times New Roman" w:hAnsi="Times New Roman" w:cs="Times New Roman"/>
          <w:b w:val="0"/>
          <w:i w:val="0"/>
          <w:sz w:val="28"/>
          <w:szCs w:val="28"/>
        </w:rPr>
        <w:t>1 —</w:t>
      </w:r>
      <w:r w:rsidRPr="00683401">
        <w:rPr>
          <w:rStyle w:val="TimesNewRoman2"/>
          <w:rFonts w:eastAsia="Arial Unicode MS"/>
          <w:b w:val="0"/>
          <w:spacing w:val="0"/>
          <w:sz w:val="28"/>
          <w:szCs w:val="28"/>
        </w:rPr>
        <w:t xml:space="preserve"> корпус; </w:t>
      </w:r>
      <w:r w:rsidRPr="00683401">
        <w:rPr>
          <w:rStyle w:val="8pt"/>
          <w:rFonts w:ascii="Times New Roman" w:hAnsi="Times New Roman" w:cs="Times New Roman"/>
          <w:b w:val="0"/>
          <w:i w:val="0"/>
          <w:sz w:val="28"/>
          <w:szCs w:val="28"/>
        </w:rPr>
        <w:t>2</w:t>
      </w:r>
      <w:r w:rsidRPr="00683401">
        <w:rPr>
          <w:rStyle w:val="TimesNewRoman2"/>
          <w:rFonts w:eastAsia="Arial Unicode MS"/>
          <w:b w:val="0"/>
          <w:spacing w:val="0"/>
          <w:sz w:val="28"/>
          <w:szCs w:val="28"/>
        </w:rPr>
        <w:t xml:space="preserve"> — подвод очищаемого газа; </w:t>
      </w:r>
      <w:r w:rsidRPr="00683401">
        <w:rPr>
          <w:rStyle w:val="8pt"/>
          <w:rFonts w:ascii="Times New Roman" w:hAnsi="Times New Roman" w:cs="Times New Roman"/>
          <w:b w:val="0"/>
          <w:i w:val="0"/>
          <w:sz w:val="28"/>
          <w:szCs w:val="28"/>
        </w:rPr>
        <w:t>3</w:t>
      </w:r>
      <w:r>
        <w:rPr>
          <w:rStyle w:val="TimesNewRoman2"/>
          <w:rFonts w:eastAsia="Arial Unicode MS"/>
          <w:b w:val="0"/>
          <w:spacing w:val="0"/>
          <w:sz w:val="28"/>
          <w:szCs w:val="28"/>
        </w:rPr>
        <w:t xml:space="preserve"> — пено</w:t>
      </w:r>
      <w:r w:rsidRPr="00683401">
        <w:rPr>
          <w:rStyle w:val="TimesNewRoman2"/>
          <w:rFonts w:eastAsia="Arial Unicode MS"/>
          <w:b w:val="0"/>
          <w:spacing w:val="0"/>
          <w:sz w:val="28"/>
          <w:szCs w:val="28"/>
        </w:rPr>
        <w:t xml:space="preserve">образующая решетка; </w:t>
      </w:r>
      <w:r w:rsidRPr="00683401">
        <w:rPr>
          <w:rStyle w:val="8pt"/>
          <w:rFonts w:ascii="Times New Roman" w:hAnsi="Times New Roman" w:cs="Times New Roman"/>
          <w:b w:val="0"/>
          <w:i w:val="0"/>
          <w:sz w:val="28"/>
          <w:szCs w:val="28"/>
        </w:rPr>
        <w:t>4</w:t>
      </w:r>
      <w:r w:rsidRPr="00683401">
        <w:rPr>
          <w:rStyle w:val="TimesNewRoman2"/>
          <w:rFonts w:eastAsia="Arial Unicode MS"/>
          <w:b w:val="0"/>
          <w:spacing w:val="0"/>
          <w:sz w:val="28"/>
          <w:szCs w:val="28"/>
        </w:rPr>
        <w:t xml:space="preserve"> — стабилизатор пены; </w:t>
      </w:r>
      <w:r>
        <w:rPr>
          <w:rStyle w:val="TimesNewRoman2"/>
          <w:rFonts w:eastAsia="Arial Unicode MS"/>
          <w:b w:val="0"/>
          <w:spacing w:val="0"/>
          <w:sz w:val="28"/>
          <w:szCs w:val="28"/>
          <w:lang w:eastAsia="en-US"/>
        </w:rPr>
        <w:t>5</w:t>
      </w:r>
      <w:r w:rsidRPr="00683401">
        <w:rPr>
          <w:rStyle w:val="TimesNewRoman2"/>
          <w:rFonts w:eastAsia="Arial Unicode MS"/>
          <w:b w:val="0"/>
          <w:spacing w:val="0"/>
          <w:sz w:val="28"/>
          <w:szCs w:val="28"/>
          <w:lang w:eastAsia="en-US"/>
        </w:rPr>
        <w:t xml:space="preserve"> </w:t>
      </w:r>
      <w:r w:rsidRPr="00683401">
        <w:rPr>
          <w:rStyle w:val="TimesNewRoman2"/>
          <w:rFonts w:eastAsia="Arial Unicode MS"/>
          <w:b w:val="0"/>
          <w:spacing w:val="0"/>
          <w:sz w:val="28"/>
          <w:szCs w:val="28"/>
        </w:rPr>
        <w:t xml:space="preserve">— оросительное устройство; </w:t>
      </w:r>
      <w:r w:rsidRPr="00683401">
        <w:rPr>
          <w:rStyle w:val="8pt"/>
          <w:rFonts w:ascii="Times New Roman" w:hAnsi="Times New Roman" w:cs="Times New Roman"/>
          <w:b w:val="0"/>
          <w:i w:val="0"/>
          <w:sz w:val="28"/>
          <w:szCs w:val="28"/>
        </w:rPr>
        <w:t xml:space="preserve">6 — </w:t>
      </w:r>
      <w:r>
        <w:rPr>
          <w:rStyle w:val="TimesNewRoman2"/>
          <w:rFonts w:eastAsia="Arial Unicode MS"/>
          <w:b w:val="0"/>
          <w:spacing w:val="0"/>
          <w:sz w:val="28"/>
          <w:szCs w:val="28"/>
        </w:rPr>
        <w:t>форсунка промывки кап</w:t>
      </w:r>
      <w:r w:rsidRPr="00683401">
        <w:rPr>
          <w:rStyle w:val="TimesNewRoman2"/>
          <w:rFonts w:eastAsia="Arial Unicode MS"/>
          <w:b w:val="0"/>
          <w:spacing w:val="0"/>
          <w:sz w:val="28"/>
          <w:szCs w:val="28"/>
        </w:rPr>
        <w:t xml:space="preserve">леуловителя; 7 — цетробежный каплеуловитель; </w:t>
      </w:r>
      <w:r w:rsidRPr="00683401">
        <w:rPr>
          <w:rStyle w:val="8pt"/>
          <w:rFonts w:ascii="Times New Roman" w:hAnsi="Times New Roman" w:cs="Times New Roman"/>
          <w:b w:val="0"/>
          <w:i w:val="0"/>
          <w:sz w:val="28"/>
          <w:szCs w:val="28"/>
        </w:rPr>
        <w:t>8</w:t>
      </w:r>
      <w:r w:rsidRPr="00683401">
        <w:rPr>
          <w:rStyle w:val="TimesNewRoman2"/>
          <w:rFonts w:eastAsia="Arial Unicode MS"/>
          <w:b w:val="0"/>
          <w:spacing w:val="0"/>
          <w:sz w:val="28"/>
          <w:szCs w:val="28"/>
        </w:rPr>
        <w:t xml:space="preserve"> — коллектор слива воды, отделенной в каплеуловителе; </w:t>
      </w:r>
      <w:r w:rsidRPr="00683401">
        <w:rPr>
          <w:rStyle w:val="8pt"/>
          <w:rFonts w:ascii="Times New Roman" w:hAnsi="Times New Roman" w:cs="Times New Roman"/>
          <w:b w:val="0"/>
          <w:i w:val="0"/>
          <w:sz w:val="28"/>
          <w:szCs w:val="28"/>
        </w:rPr>
        <w:t>9</w:t>
      </w:r>
      <w:r w:rsidRPr="00683401">
        <w:rPr>
          <w:rStyle w:val="TimesNewRoman2"/>
          <w:rFonts w:eastAsia="Arial Unicode MS"/>
          <w:b w:val="0"/>
          <w:spacing w:val="0"/>
          <w:sz w:val="28"/>
          <w:szCs w:val="28"/>
        </w:rPr>
        <w:t xml:space="preserve"> — выход очищенного</w:t>
      </w:r>
      <w:r>
        <w:rPr>
          <w:rFonts w:ascii="Times New Roman" w:hAnsi="Times New Roman" w:cs="Times New Roman"/>
          <w:spacing w:val="0"/>
          <w:sz w:val="28"/>
          <w:szCs w:val="28"/>
        </w:rPr>
        <w:t xml:space="preserve"> </w:t>
      </w:r>
      <w:r w:rsidRPr="00683401">
        <w:rPr>
          <w:rStyle w:val="TimesNewRoman2"/>
          <w:rFonts w:eastAsia="Arial Unicode MS"/>
          <w:b w:val="0"/>
          <w:spacing w:val="0"/>
          <w:sz w:val="28"/>
          <w:szCs w:val="28"/>
        </w:rPr>
        <w:t xml:space="preserve">газа; </w:t>
      </w:r>
      <w:r w:rsidRPr="00683401">
        <w:rPr>
          <w:rStyle w:val="8pt"/>
          <w:rFonts w:ascii="Times New Roman" w:hAnsi="Times New Roman" w:cs="Times New Roman"/>
          <w:b w:val="0"/>
          <w:i w:val="0"/>
          <w:sz w:val="28"/>
          <w:szCs w:val="28"/>
        </w:rPr>
        <w:t>10 —</w:t>
      </w:r>
      <w:r w:rsidRPr="00683401">
        <w:rPr>
          <w:rStyle w:val="TimesNewRoman2"/>
          <w:rFonts w:eastAsia="Arial Unicode MS"/>
          <w:b w:val="0"/>
          <w:spacing w:val="0"/>
          <w:sz w:val="28"/>
          <w:szCs w:val="28"/>
        </w:rPr>
        <w:t xml:space="preserve"> отвод шлама</w:t>
      </w:r>
    </w:p>
    <w:p w:rsidR="008015D1" w:rsidRDefault="008015D1" w:rsidP="008015D1">
      <w:pPr>
        <w:pStyle w:val="a4"/>
        <w:shd w:val="clear" w:color="auto" w:fill="auto"/>
        <w:spacing w:line="240" w:lineRule="auto"/>
        <w:ind w:firstLine="709"/>
        <w:rPr>
          <w:rStyle w:val="ArialUnicodeMS66"/>
          <w:rFonts w:ascii="Times New Roman" w:hAnsi="Times New Roman" w:cs="Times New Roman"/>
          <w:spacing w:val="0"/>
          <w:sz w:val="28"/>
          <w:szCs w:val="28"/>
        </w:rPr>
      </w:pPr>
    </w:p>
    <w:p w:rsidR="008015D1" w:rsidRDefault="00683401" w:rsidP="008015D1">
      <w:pPr>
        <w:pStyle w:val="a4"/>
        <w:shd w:val="clear" w:color="auto" w:fill="auto"/>
        <w:spacing w:line="240" w:lineRule="auto"/>
        <w:ind w:firstLine="709"/>
        <w:rPr>
          <w:rStyle w:val="ArialUnicodeMS66"/>
          <w:rFonts w:ascii="Times New Roman" w:hAnsi="Times New Roman" w:cs="Times New Roman"/>
          <w:spacing w:val="0"/>
          <w:sz w:val="28"/>
          <w:szCs w:val="28"/>
        </w:rPr>
      </w:pPr>
      <w:r w:rsidRPr="00683401">
        <w:rPr>
          <w:rStyle w:val="ArialUnicodeMS66"/>
          <w:rFonts w:ascii="Times New Roman" w:hAnsi="Times New Roman" w:cs="Times New Roman"/>
          <w:spacing w:val="0"/>
          <w:sz w:val="28"/>
          <w:szCs w:val="28"/>
        </w:rPr>
        <w:t xml:space="preserve">На рис. </w:t>
      </w:r>
      <w:r w:rsidRPr="00683401">
        <w:rPr>
          <w:rStyle w:val="ArialUnicodeMS"/>
          <w:rFonts w:ascii="Times New Roman" w:hAnsi="Times New Roman" w:cs="Times New Roman"/>
          <w:spacing w:val="0"/>
          <w:sz w:val="28"/>
          <w:szCs w:val="28"/>
        </w:rPr>
        <w:t>3.87</w:t>
      </w:r>
      <w:r w:rsidR="008015D1">
        <w:rPr>
          <w:rStyle w:val="ArialUnicodeMS66"/>
          <w:rFonts w:ascii="Times New Roman" w:hAnsi="Times New Roman" w:cs="Times New Roman"/>
          <w:spacing w:val="0"/>
          <w:sz w:val="28"/>
          <w:szCs w:val="28"/>
        </w:rPr>
        <w:t xml:space="preserve"> по</w:t>
      </w:r>
      <w:r w:rsidRPr="00683401">
        <w:rPr>
          <w:rStyle w:val="ArialUnicodeMS66"/>
          <w:rFonts w:ascii="Times New Roman" w:hAnsi="Times New Roman" w:cs="Times New Roman"/>
          <w:spacing w:val="0"/>
          <w:sz w:val="28"/>
          <w:szCs w:val="28"/>
        </w:rPr>
        <w:t xml:space="preserve">казана </w:t>
      </w:r>
      <w:r w:rsidR="008015D1">
        <w:rPr>
          <w:rStyle w:val="ArialUnicodeMS66"/>
          <w:rFonts w:ascii="Times New Roman" w:hAnsi="Times New Roman" w:cs="Times New Roman"/>
          <w:spacing w:val="0"/>
          <w:sz w:val="28"/>
          <w:szCs w:val="28"/>
        </w:rPr>
        <w:t>схема, поясняющая принцип дейст</w:t>
      </w:r>
      <w:r w:rsidRPr="00683401">
        <w:rPr>
          <w:rStyle w:val="ArialUnicodeMS66"/>
          <w:rFonts w:ascii="Times New Roman" w:hAnsi="Times New Roman" w:cs="Times New Roman"/>
          <w:spacing w:val="0"/>
          <w:sz w:val="28"/>
          <w:szCs w:val="28"/>
        </w:rPr>
        <w:t>вия пенн</w:t>
      </w:r>
      <w:r w:rsidR="008015D1">
        <w:rPr>
          <w:rStyle w:val="ArialUnicodeMS66"/>
          <w:rFonts w:ascii="Times New Roman" w:hAnsi="Times New Roman" w:cs="Times New Roman"/>
          <w:spacing w:val="0"/>
          <w:sz w:val="28"/>
          <w:szCs w:val="28"/>
        </w:rPr>
        <w:t>ого аппарата.</w:t>
      </w:r>
    </w:p>
    <w:p w:rsidR="008015D1" w:rsidRDefault="008015D1" w:rsidP="008015D1">
      <w:pPr>
        <w:pStyle w:val="a4"/>
        <w:shd w:val="clear" w:color="auto" w:fill="auto"/>
        <w:spacing w:line="240" w:lineRule="auto"/>
        <w:ind w:firstLine="709"/>
        <w:rPr>
          <w:rStyle w:val="ArialUnicodeMS66"/>
          <w:rFonts w:ascii="Times New Roman" w:hAnsi="Times New Roman" w:cs="Times New Roman"/>
          <w:spacing w:val="0"/>
          <w:sz w:val="28"/>
          <w:szCs w:val="28"/>
        </w:rPr>
      </w:pPr>
    </w:p>
    <w:p w:rsidR="008015D1" w:rsidRDefault="008015D1" w:rsidP="008015D1">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83401">
        <w:rPr>
          <w:rFonts w:ascii="Times New Roman" w:hAnsi="Times New Roman" w:cs="Times New Roman"/>
          <w:b w:val="0"/>
          <w:i w:val="0"/>
          <w:noProof/>
          <w:spacing w:val="0"/>
          <w:sz w:val="28"/>
          <w:szCs w:val="28"/>
        </w:rPr>
        <w:drawing>
          <wp:inline distT="0" distB="0" distL="0" distR="0">
            <wp:extent cx="2165985" cy="1708785"/>
            <wp:effectExtent l="19050" t="0" r="5715" b="0"/>
            <wp:docPr id="83"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48"/>
                    <a:srcRect/>
                    <a:stretch>
                      <a:fillRect/>
                    </a:stretch>
                  </pic:blipFill>
                  <pic:spPr bwMode="auto">
                    <a:xfrm>
                      <a:off x="0" y="0"/>
                      <a:ext cx="2165985" cy="1708785"/>
                    </a:xfrm>
                    <a:prstGeom prst="rect">
                      <a:avLst/>
                    </a:prstGeom>
                    <a:noFill/>
                    <a:ln w="9525">
                      <a:noFill/>
                      <a:miter lim="800000"/>
                      <a:headEnd/>
                      <a:tailEnd/>
                    </a:ln>
                  </pic:spPr>
                </pic:pic>
              </a:graphicData>
            </a:graphic>
          </wp:inline>
        </w:drawing>
      </w:r>
    </w:p>
    <w:p w:rsidR="008015D1" w:rsidRDefault="008015D1" w:rsidP="008015D1">
      <w:pPr>
        <w:pStyle w:val="a4"/>
        <w:shd w:val="clear" w:color="auto" w:fill="auto"/>
        <w:spacing w:line="240" w:lineRule="auto"/>
        <w:ind w:firstLine="709"/>
        <w:rPr>
          <w:rStyle w:val="ArialUnicodeMS66"/>
          <w:rFonts w:ascii="Times New Roman" w:hAnsi="Times New Roman" w:cs="Times New Roman"/>
          <w:spacing w:val="0"/>
          <w:sz w:val="28"/>
          <w:szCs w:val="28"/>
        </w:rPr>
      </w:pPr>
    </w:p>
    <w:p w:rsidR="008015D1" w:rsidRPr="00683401" w:rsidRDefault="008015D1" w:rsidP="008015D1">
      <w:pPr>
        <w:pStyle w:val="aa"/>
        <w:shd w:val="clear" w:color="auto" w:fill="auto"/>
        <w:spacing w:line="240" w:lineRule="auto"/>
        <w:ind w:firstLine="709"/>
        <w:jc w:val="center"/>
        <w:rPr>
          <w:rFonts w:ascii="Times New Roman" w:hAnsi="Times New Roman" w:cs="Times New Roman"/>
          <w:spacing w:val="0"/>
          <w:sz w:val="28"/>
          <w:szCs w:val="28"/>
        </w:rPr>
      </w:pPr>
      <w:r w:rsidRPr="00683401">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rFonts w:eastAsia="Arial Unicode MS"/>
          <w:spacing w:val="0"/>
          <w:sz w:val="28"/>
          <w:szCs w:val="28"/>
        </w:rPr>
        <w:t xml:space="preserve"> 3.87</w:t>
      </w:r>
      <w:r w:rsidRPr="00683401">
        <w:rPr>
          <w:rStyle w:val="TimesNewRoman3"/>
          <w:rFonts w:eastAsia="Arial Unicode MS"/>
          <w:spacing w:val="0"/>
          <w:sz w:val="28"/>
          <w:szCs w:val="28"/>
        </w:rPr>
        <w:t xml:space="preserve"> </w:t>
      </w:r>
      <w:r w:rsidRPr="00683401">
        <w:rPr>
          <w:rStyle w:val="TimesNewRoman2"/>
          <w:rFonts w:eastAsia="Arial Unicode MS"/>
          <w:b w:val="0"/>
          <w:spacing w:val="0"/>
          <w:sz w:val="28"/>
          <w:szCs w:val="28"/>
        </w:rPr>
        <w:t>Принц</w:t>
      </w:r>
      <w:r>
        <w:rPr>
          <w:rStyle w:val="TimesNewRoman2"/>
          <w:rFonts w:eastAsia="Arial Unicode MS"/>
          <w:b w:val="0"/>
          <w:spacing w:val="0"/>
          <w:sz w:val="28"/>
          <w:szCs w:val="28"/>
        </w:rPr>
        <w:t>ип действия пенного скруббера: 1</w:t>
      </w:r>
      <w:r w:rsidRPr="00683401">
        <w:rPr>
          <w:rStyle w:val="TimesNewRoman2"/>
          <w:rFonts w:eastAsia="Arial Unicode MS"/>
          <w:b w:val="0"/>
          <w:spacing w:val="0"/>
          <w:sz w:val="28"/>
          <w:szCs w:val="28"/>
        </w:rPr>
        <w:t xml:space="preserve"> — пенообразуюшая решетка; </w:t>
      </w:r>
      <w:r w:rsidRPr="00683401">
        <w:rPr>
          <w:rStyle w:val="8pt"/>
          <w:rFonts w:ascii="Times New Roman" w:hAnsi="Times New Roman" w:cs="Times New Roman"/>
          <w:b w:val="0"/>
          <w:i w:val="0"/>
          <w:sz w:val="28"/>
          <w:szCs w:val="28"/>
        </w:rPr>
        <w:t>2 —</w:t>
      </w:r>
      <w:r w:rsidRPr="00683401">
        <w:rPr>
          <w:rStyle w:val="TimesNewRoman2"/>
          <w:rFonts w:eastAsia="Arial Unicode MS"/>
          <w:b w:val="0"/>
          <w:spacing w:val="0"/>
          <w:sz w:val="28"/>
          <w:szCs w:val="28"/>
        </w:rPr>
        <w:t xml:space="preserve"> турбулизированная пена; </w:t>
      </w:r>
      <w:r w:rsidRPr="00683401">
        <w:rPr>
          <w:rStyle w:val="8pt"/>
          <w:rFonts w:ascii="Times New Roman" w:hAnsi="Times New Roman" w:cs="Times New Roman"/>
          <w:b w:val="0"/>
          <w:i w:val="0"/>
          <w:sz w:val="28"/>
          <w:szCs w:val="28"/>
        </w:rPr>
        <w:t>3 —</w:t>
      </w:r>
      <w:r w:rsidRPr="00683401">
        <w:rPr>
          <w:rStyle w:val="TimesNewRoman2"/>
          <w:rFonts w:eastAsia="Arial Unicode MS"/>
          <w:b w:val="0"/>
          <w:spacing w:val="0"/>
          <w:sz w:val="28"/>
          <w:szCs w:val="28"/>
        </w:rPr>
        <w:t xml:space="preserve"> стабилизатор слоя пены; </w:t>
      </w:r>
      <w:r w:rsidRPr="00683401">
        <w:rPr>
          <w:rStyle w:val="8pt"/>
          <w:rFonts w:ascii="Times New Roman" w:hAnsi="Times New Roman" w:cs="Times New Roman"/>
          <w:b w:val="0"/>
          <w:i w:val="0"/>
          <w:sz w:val="28"/>
          <w:szCs w:val="28"/>
        </w:rPr>
        <w:t>4 —</w:t>
      </w:r>
      <w:r w:rsidRPr="00683401">
        <w:rPr>
          <w:rStyle w:val="TimesNewRoman2"/>
          <w:rFonts w:eastAsia="Arial Unicode MS"/>
          <w:b w:val="0"/>
          <w:spacing w:val="0"/>
          <w:sz w:val="28"/>
          <w:szCs w:val="28"/>
        </w:rPr>
        <w:t xml:space="preserve"> орошающая жидкость; 5 — шлам</w:t>
      </w:r>
    </w:p>
    <w:p w:rsidR="008015D1" w:rsidRDefault="008015D1" w:rsidP="008015D1">
      <w:pPr>
        <w:pStyle w:val="a4"/>
        <w:shd w:val="clear" w:color="auto" w:fill="auto"/>
        <w:spacing w:line="240" w:lineRule="auto"/>
        <w:ind w:firstLine="709"/>
        <w:rPr>
          <w:rStyle w:val="ArialUnicodeMS66"/>
          <w:rFonts w:ascii="Times New Roman" w:hAnsi="Times New Roman" w:cs="Times New Roman"/>
          <w:spacing w:val="0"/>
          <w:sz w:val="28"/>
          <w:szCs w:val="28"/>
        </w:rPr>
      </w:pPr>
    </w:p>
    <w:p w:rsidR="00B344F8" w:rsidRPr="00B344F8" w:rsidRDefault="008015D1" w:rsidP="00B344F8">
      <w:pPr>
        <w:pStyle w:val="a4"/>
        <w:shd w:val="clear" w:color="auto" w:fill="auto"/>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r>
        <w:rPr>
          <w:rStyle w:val="ArialUnicodeMS66"/>
          <w:rFonts w:ascii="Times New Roman" w:hAnsi="Times New Roman" w:cs="Times New Roman"/>
          <w:spacing w:val="0"/>
          <w:sz w:val="28"/>
          <w:szCs w:val="28"/>
        </w:rPr>
        <w:t>Особенностью пред</w:t>
      </w:r>
      <w:r w:rsidR="00683401" w:rsidRPr="00683401">
        <w:rPr>
          <w:rStyle w:val="ArialUnicodeMS66"/>
          <w:rFonts w:ascii="Times New Roman" w:hAnsi="Times New Roman" w:cs="Times New Roman"/>
          <w:spacing w:val="0"/>
          <w:sz w:val="28"/>
          <w:szCs w:val="28"/>
        </w:rPr>
        <w:t>ставленной конструкции является то, что вход очищ</w:t>
      </w:r>
      <w:r>
        <w:rPr>
          <w:rStyle w:val="ArialUnicodeMS66"/>
          <w:rFonts w:ascii="Times New Roman" w:hAnsi="Times New Roman" w:cs="Times New Roman"/>
          <w:spacing w:val="0"/>
          <w:sz w:val="28"/>
          <w:szCs w:val="28"/>
        </w:rPr>
        <w:t>аемого воздуха в аппарат направ</w:t>
      </w:r>
      <w:r w:rsidR="00683401" w:rsidRPr="00683401">
        <w:rPr>
          <w:rStyle w:val="ArialUnicodeMS66"/>
          <w:rFonts w:ascii="Times New Roman" w:hAnsi="Times New Roman" w:cs="Times New Roman"/>
          <w:spacing w:val="0"/>
          <w:sz w:val="28"/>
          <w:szCs w:val="28"/>
        </w:rPr>
        <w:t>лен на поверхность шлама. Это повышает</w:t>
      </w:r>
      <w:r w:rsidR="00B344F8" w:rsidRPr="00B344F8">
        <w:rPr>
          <w:rStyle w:val="ArialUnicodeMS66"/>
          <w:rFonts w:ascii="Times New Roman" w:hAnsi="Times New Roman" w:cs="Times New Roman"/>
          <w:spacing w:val="0"/>
          <w:sz w:val="28"/>
          <w:szCs w:val="28"/>
        </w:rPr>
        <w:t>эффективность аппарата, т. к. проявляется ударно-инерционный механизм очистки. Газ ударяе</w:t>
      </w:r>
      <w:r w:rsidR="00B344F8">
        <w:rPr>
          <w:rStyle w:val="ArialUnicodeMS66"/>
          <w:rFonts w:ascii="Times New Roman" w:hAnsi="Times New Roman" w:cs="Times New Roman"/>
          <w:spacing w:val="0"/>
          <w:sz w:val="28"/>
          <w:szCs w:val="28"/>
        </w:rPr>
        <w:t>тся о поверхность шлама и разво</w:t>
      </w:r>
      <w:r w:rsidR="00B344F8" w:rsidRPr="00B344F8">
        <w:rPr>
          <w:rStyle w:val="ArialUnicodeMS66"/>
          <w:rFonts w:ascii="Times New Roman" w:hAnsi="Times New Roman" w:cs="Times New Roman"/>
          <w:spacing w:val="0"/>
          <w:sz w:val="28"/>
          <w:szCs w:val="28"/>
        </w:rPr>
        <w:t xml:space="preserve">рачивается на </w:t>
      </w:r>
      <w:r w:rsidR="00B344F8" w:rsidRPr="00B344F8">
        <w:rPr>
          <w:rStyle w:val="ArialUnicodeMS"/>
          <w:rFonts w:ascii="Times New Roman" w:hAnsi="Times New Roman" w:cs="Times New Roman"/>
          <w:spacing w:val="0"/>
          <w:sz w:val="28"/>
          <w:szCs w:val="28"/>
        </w:rPr>
        <w:t>180°</w:t>
      </w:r>
      <w:r w:rsidR="00B344F8" w:rsidRPr="00B344F8">
        <w:rPr>
          <w:rStyle w:val="ArialUnicodeMS66"/>
          <w:rFonts w:ascii="Times New Roman" w:hAnsi="Times New Roman" w:cs="Times New Roman"/>
          <w:spacing w:val="0"/>
          <w:sz w:val="28"/>
          <w:szCs w:val="28"/>
        </w:rPr>
        <w:t xml:space="preserve"> для подъема вверх. Частицы пыли при ударе прилипают к шламу и выделяются </w:t>
      </w:r>
      <w:r w:rsidR="00B344F8">
        <w:rPr>
          <w:rStyle w:val="ArialUnicodeMS66"/>
          <w:rFonts w:ascii="Times New Roman" w:hAnsi="Times New Roman" w:cs="Times New Roman"/>
          <w:spacing w:val="0"/>
          <w:sz w:val="28"/>
          <w:szCs w:val="28"/>
        </w:rPr>
        <w:lastRenderedPageBreak/>
        <w:t>из потока под действием воз</w:t>
      </w:r>
      <w:r w:rsidR="00B344F8" w:rsidRPr="00B344F8">
        <w:rPr>
          <w:rStyle w:val="ArialUnicodeMS66"/>
          <w:rFonts w:ascii="Times New Roman" w:hAnsi="Times New Roman" w:cs="Times New Roman"/>
          <w:spacing w:val="0"/>
          <w:sz w:val="28"/>
          <w:szCs w:val="28"/>
        </w:rPr>
        <w:t>никающей инерционной силы.</w:t>
      </w: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r w:rsidRPr="00B344F8">
        <w:rPr>
          <w:rStyle w:val="ArialUnicodeMS66"/>
          <w:rFonts w:ascii="Times New Roman" w:hAnsi="Times New Roman" w:cs="Times New Roman"/>
          <w:spacing w:val="0"/>
          <w:sz w:val="28"/>
          <w:szCs w:val="28"/>
        </w:rPr>
        <w:t>Недостатком аппаратов мо</w:t>
      </w:r>
      <w:r>
        <w:rPr>
          <w:rStyle w:val="ArialUnicodeMS66"/>
          <w:rFonts w:ascii="Times New Roman" w:hAnsi="Times New Roman" w:cs="Times New Roman"/>
          <w:spacing w:val="0"/>
          <w:sz w:val="28"/>
          <w:szCs w:val="28"/>
        </w:rPr>
        <w:t>крого типа является наличие сис</w:t>
      </w:r>
      <w:r w:rsidRPr="00B344F8">
        <w:rPr>
          <w:rStyle w:val="ArialUnicodeMS66"/>
          <w:rFonts w:ascii="Times New Roman" w:hAnsi="Times New Roman" w:cs="Times New Roman"/>
          <w:spacing w:val="0"/>
          <w:sz w:val="28"/>
          <w:szCs w:val="28"/>
        </w:rPr>
        <w:t>тем водоснабжения, рециркул</w:t>
      </w:r>
      <w:r>
        <w:rPr>
          <w:rStyle w:val="ArialUnicodeMS66"/>
          <w:rFonts w:ascii="Times New Roman" w:hAnsi="Times New Roman" w:cs="Times New Roman"/>
          <w:spacing w:val="0"/>
          <w:sz w:val="28"/>
          <w:szCs w:val="28"/>
        </w:rPr>
        <w:t>яции воды и ее очистки перед по</w:t>
      </w:r>
      <w:r w:rsidRPr="00B344F8">
        <w:rPr>
          <w:rStyle w:val="ArialUnicodeMS66"/>
          <w:rFonts w:ascii="Times New Roman" w:hAnsi="Times New Roman" w:cs="Times New Roman"/>
          <w:spacing w:val="0"/>
          <w:sz w:val="28"/>
          <w:szCs w:val="28"/>
        </w:rPr>
        <w:t>вторной подачей на орошение аппарата.</w:t>
      </w: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r w:rsidRPr="00B344F8">
        <w:rPr>
          <w:rStyle w:val="9"/>
          <w:rFonts w:ascii="Times New Roman" w:hAnsi="Times New Roman" w:cs="Times New Roman"/>
          <w:spacing w:val="0"/>
          <w:sz w:val="28"/>
          <w:szCs w:val="28"/>
        </w:rPr>
        <w:t>Газоуловители.</w:t>
      </w:r>
      <w:r w:rsidRPr="00B344F8">
        <w:rPr>
          <w:rStyle w:val="Calibri"/>
          <w:rFonts w:ascii="Times New Roman" w:hAnsi="Times New Roman" w:cs="Times New Roman"/>
          <w:spacing w:val="0"/>
          <w:sz w:val="28"/>
          <w:szCs w:val="28"/>
        </w:rPr>
        <w:t xml:space="preserve"> </w:t>
      </w:r>
      <w:r w:rsidRPr="00B344F8">
        <w:rPr>
          <w:rStyle w:val="ArialUnicodeMS66"/>
          <w:rFonts w:ascii="Times New Roman" w:hAnsi="Times New Roman" w:cs="Times New Roman"/>
          <w:spacing w:val="0"/>
          <w:sz w:val="28"/>
          <w:szCs w:val="28"/>
        </w:rPr>
        <w:t xml:space="preserve">Для удаления из отходящего воздуха вредных газовых примесей применяют </w:t>
      </w:r>
      <w:r>
        <w:rPr>
          <w:rStyle w:val="ArialUnicodeMS66"/>
          <w:rFonts w:ascii="Times New Roman" w:hAnsi="Times New Roman" w:cs="Times New Roman"/>
          <w:spacing w:val="0"/>
          <w:sz w:val="28"/>
          <w:szCs w:val="28"/>
        </w:rPr>
        <w:t>следующие методы: абсорбция, хе</w:t>
      </w:r>
      <w:r w:rsidRPr="00B344F8">
        <w:rPr>
          <w:rStyle w:val="ArialUnicodeMS66"/>
          <w:rFonts w:ascii="Times New Roman" w:hAnsi="Times New Roman" w:cs="Times New Roman"/>
          <w:spacing w:val="0"/>
          <w:sz w:val="28"/>
          <w:szCs w:val="28"/>
        </w:rPr>
        <w:t>мосорбция, адсорбция, термическое дожигание, каталитическая нейтрализация.</w:t>
      </w: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r w:rsidRPr="00B344F8">
        <w:rPr>
          <w:rStyle w:val="57"/>
          <w:rFonts w:ascii="Times New Roman" w:hAnsi="Times New Roman" w:cs="Times New Roman"/>
          <w:b w:val="0"/>
          <w:i w:val="0"/>
          <w:spacing w:val="0"/>
          <w:sz w:val="28"/>
          <w:szCs w:val="28"/>
        </w:rPr>
        <w:t>Абсорбция</w:t>
      </w:r>
      <w:r w:rsidRPr="00B344F8">
        <w:rPr>
          <w:rStyle w:val="ArialUnicodeMS66"/>
          <w:rFonts w:ascii="Times New Roman" w:hAnsi="Times New Roman" w:cs="Times New Roman"/>
          <w:spacing w:val="0"/>
          <w:sz w:val="28"/>
          <w:szCs w:val="28"/>
        </w:rPr>
        <w:t xml:space="preserve"> — это явление </w:t>
      </w:r>
      <w:r>
        <w:rPr>
          <w:rStyle w:val="ArialUnicodeMS66"/>
          <w:rFonts w:ascii="Times New Roman" w:hAnsi="Times New Roman" w:cs="Times New Roman"/>
          <w:spacing w:val="0"/>
          <w:sz w:val="28"/>
          <w:szCs w:val="28"/>
        </w:rPr>
        <w:t>растворения вредной газовой при</w:t>
      </w:r>
      <w:r w:rsidRPr="00B344F8">
        <w:rPr>
          <w:rStyle w:val="ArialUnicodeMS66"/>
          <w:rFonts w:ascii="Times New Roman" w:hAnsi="Times New Roman" w:cs="Times New Roman"/>
          <w:spacing w:val="0"/>
          <w:sz w:val="28"/>
          <w:szCs w:val="28"/>
        </w:rPr>
        <w:t>меси сорбентом, как правило водой. Методом абсорбции можно улавливать только хорошо растворимые газовые примеси и пары. Так, хорошей растворимостью в воде обладают: аммиак, хлористый водород, фтористый водород, пары кислот и щело</w:t>
      </w:r>
      <w:r w:rsidRPr="00B344F8">
        <w:rPr>
          <w:rStyle w:val="ArialUnicodeMS66"/>
          <w:rFonts w:ascii="Times New Roman" w:hAnsi="Times New Roman" w:cs="Times New Roman"/>
          <w:spacing w:val="0"/>
          <w:sz w:val="28"/>
          <w:szCs w:val="28"/>
        </w:rPr>
        <w:softHyphen/>
        <w:t>чей. Для проведения процесса абсорбции применяют аппараты мокрого типа, используемые в технике пылеулавливания, только в этом случае их принято называть абсорберами. Для того чтобы процесс диффузии из газовой фазы в водную протекал интен</w:t>
      </w:r>
      <w:r w:rsidRPr="00B344F8">
        <w:rPr>
          <w:rStyle w:val="ArialUnicodeMS66"/>
          <w:rFonts w:ascii="Times New Roman" w:hAnsi="Times New Roman" w:cs="Times New Roman"/>
          <w:spacing w:val="0"/>
          <w:sz w:val="28"/>
          <w:szCs w:val="28"/>
        </w:rPr>
        <w:softHyphen/>
        <w:t>сивнее, желательно абсорбент (воду) иметь холодным. С этой целью воду перед подачей на орошение абсорбера целесообразно охлаждать. По мере циркуляции воды она насыщается вредной газовой примесью и перестает е</w:t>
      </w:r>
      <w:r>
        <w:rPr>
          <w:rStyle w:val="ArialUnicodeMS66"/>
          <w:rFonts w:ascii="Times New Roman" w:hAnsi="Times New Roman" w:cs="Times New Roman"/>
          <w:spacing w:val="0"/>
          <w:sz w:val="28"/>
          <w:szCs w:val="28"/>
        </w:rPr>
        <w:t>е абсорбировать. Абсорбент реге</w:t>
      </w:r>
      <w:r w:rsidRPr="00B344F8">
        <w:rPr>
          <w:rStyle w:val="ArialUnicodeMS66"/>
          <w:rFonts w:ascii="Times New Roman" w:hAnsi="Times New Roman" w:cs="Times New Roman"/>
          <w:spacing w:val="0"/>
          <w:sz w:val="28"/>
          <w:szCs w:val="28"/>
        </w:rPr>
        <w:t>нерируют путем нагрева и ва</w:t>
      </w:r>
      <w:r>
        <w:rPr>
          <w:rStyle w:val="ArialUnicodeMS66"/>
          <w:rFonts w:ascii="Times New Roman" w:hAnsi="Times New Roman" w:cs="Times New Roman"/>
          <w:spacing w:val="0"/>
          <w:sz w:val="28"/>
          <w:szCs w:val="28"/>
        </w:rPr>
        <w:t>куумирования в специальных аппа</w:t>
      </w:r>
      <w:r w:rsidRPr="00B344F8">
        <w:rPr>
          <w:rStyle w:val="ArialUnicodeMS66"/>
          <w:rFonts w:ascii="Times New Roman" w:hAnsi="Times New Roman" w:cs="Times New Roman"/>
          <w:spacing w:val="0"/>
          <w:sz w:val="28"/>
          <w:szCs w:val="28"/>
        </w:rPr>
        <w:t>ратах. При этом вредный газ выделяется в концентрированном виде, собирается в емкости и направляется на переработку и утилизацию.</w:t>
      </w: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r w:rsidRPr="00B344F8">
        <w:rPr>
          <w:rStyle w:val="57"/>
          <w:rFonts w:ascii="Times New Roman" w:hAnsi="Times New Roman" w:cs="Times New Roman"/>
          <w:b w:val="0"/>
          <w:i w:val="0"/>
          <w:spacing w:val="0"/>
          <w:sz w:val="28"/>
          <w:szCs w:val="28"/>
        </w:rPr>
        <w:t>Хемосорбция.</w:t>
      </w:r>
      <w:r w:rsidRPr="00B344F8">
        <w:rPr>
          <w:rStyle w:val="ArialUnicodeMS66"/>
          <w:rFonts w:ascii="Times New Roman" w:hAnsi="Times New Roman" w:cs="Times New Roman"/>
          <w:spacing w:val="0"/>
          <w:sz w:val="28"/>
          <w:szCs w:val="28"/>
        </w:rPr>
        <w:t xml:space="preserve"> Для газовых</w:t>
      </w:r>
      <w:r>
        <w:rPr>
          <w:rStyle w:val="ArialUnicodeMS66"/>
          <w:rFonts w:ascii="Times New Roman" w:hAnsi="Times New Roman" w:cs="Times New Roman"/>
          <w:spacing w:val="0"/>
          <w:sz w:val="28"/>
          <w:szCs w:val="28"/>
        </w:rPr>
        <w:t xml:space="preserve"> примесей нерастворимых или пло</w:t>
      </w:r>
      <w:r w:rsidRPr="00B344F8">
        <w:rPr>
          <w:rStyle w:val="ArialUnicodeMS66"/>
          <w:rFonts w:ascii="Times New Roman" w:hAnsi="Times New Roman" w:cs="Times New Roman"/>
          <w:spacing w:val="0"/>
          <w:sz w:val="28"/>
          <w:szCs w:val="28"/>
        </w:rPr>
        <w:t>хо растворимых в воде применяют метод хемосорбции, который заключается в том, что очищаемый воздух орошают растворами реагентов, вступающих в ре</w:t>
      </w:r>
      <w:r>
        <w:rPr>
          <w:rStyle w:val="ArialUnicodeMS66"/>
          <w:rFonts w:ascii="Times New Roman" w:hAnsi="Times New Roman" w:cs="Times New Roman"/>
          <w:spacing w:val="0"/>
          <w:sz w:val="28"/>
          <w:szCs w:val="28"/>
        </w:rPr>
        <w:t>акцию с вредными примесями с об</w:t>
      </w:r>
      <w:r w:rsidRPr="00B344F8">
        <w:rPr>
          <w:rStyle w:val="ArialUnicodeMS66"/>
          <w:rFonts w:ascii="Times New Roman" w:hAnsi="Times New Roman" w:cs="Times New Roman"/>
          <w:spacing w:val="0"/>
          <w:sz w:val="28"/>
          <w:szCs w:val="28"/>
        </w:rPr>
        <w:t>разованием нетоксичных, м</w:t>
      </w:r>
      <w:r>
        <w:rPr>
          <w:rStyle w:val="ArialUnicodeMS66"/>
          <w:rFonts w:ascii="Times New Roman" w:hAnsi="Times New Roman" w:cs="Times New Roman"/>
          <w:spacing w:val="0"/>
          <w:sz w:val="28"/>
          <w:szCs w:val="28"/>
        </w:rPr>
        <w:t>алолетучих или нерастворимых хи</w:t>
      </w:r>
      <w:r w:rsidRPr="00B344F8">
        <w:rPr>
          <w:rStyle w:val="ArialUnicodeMS66"/>
          <w:rFonts w:ascii="Times New Roman" w:hAnsi="Times New Roman" w:cs="Times New Roman"/>
          <w:spacing w:val="0"/>
          <w:sz w:val="28"/>
          <w:szCs w:val="28"/>
        </w:rPr>
        <w:t>мических соединений.</w:t>
      </w: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r w:rsidRPr="00B344F8">
        <w:rPr>
          <w:rStyle w:val="ArialUnicodeMS66"/>
          <w:rFonts w:ascii="Times New Roman" w:hAnsi="Times New Roman" w:cs="Times New Roman"/>
          <w:spacing w:val="0"/>
          <w:sz w:val="28"/>
          <w:szCs w:val="28"/>
        </w:rPr>
        <w:t xml:space="preserve">Этот метод широко используется для улавливания сернистого ангидрида </w:t>
      </w:r>
      <w:r w:rsidRPr="00B344F8">
        <w:rPr>
          <w:rStyle w:val="ArialUnicodeMS"/>
          <w:rFonts w:ascii="Times New Roman" w:hAnsi="Times New Roman" w:cs="Times New Roman"/>
          <w:spacing w:val="0"/>
          <w:sz w:val="28"/>
          <w:szCs w:val="28"/>
        </w:rPr>
        <w:t>(S0</w:t>
      </w:r>
      <w:r w:rsidRPr="00B344F8">
        <w:rPr>
          <w:rStyle w:val="ArialUnicodeMS"/>
          <w:rFonts w:ascii="Times New Roman" w:hAnsi="Times New Roman" w:cs="Times New Roman"/>
          <w:spacing w:val="0"/>
          <w:sz w:val="28"/>
          <w:szCs w:val="28"/>
          <w:vertAlign w:val="subscript"/>
        </w:rPr>
        <w:t>2</w:t>
      </w:r>
      <w:r w:rsidRPr="00B344F8">
        <w:rPr>
          <w:rStyle w:val="ArialUnicodeMS"/>
          <w:rFonts w:ascii="Times New Roman" w:hAnsi="Times New Roman" w:cs="Times New Roman"/>
          <w:spacing w:val="0"/>
          <w:sz w:val="28"/>
          <w:szCs w:val="28"/>
        </w:rPr>
        <w:t>).</w:t>
      </w:r>
      <w:r w:rsidRPr="00B344F8">
        <w:rPr>
          <w:rStyle w:val="ArialUnicodeMS66"/>
          <w:rFonts w:ascii="Times New Roman" w:hAnsi="Times New Roman" w:cs="Times New Roman"/>
          <w:spacing w:val="0"/>
          <w:sz w:val="28"/>
          <w:szCs w:val="28"/>
          <w:lang w:eastAsia="en-US"/>
        </w:rPr>
        <w:t xml:space="preserve"> </w:t>
      </w:r>
      <w:r w:rsidRPr="00B344F8">
        <w:rPr>
          <w:rStyle w:val="ArialUnicodeMS66"/>
          <w:rFonts w:ascii="Times New Roman" w:hAnsi="Times New Roman" w:cs="Times New Roman"/>
          <w:spacing w:val="0"/>
          <w:sz w:val="28"/>
          <w:szCs w:val="28"/>
        </w:rPr>
        <w:t>Отходящий воздух орошают су</w:t>
      </w:r>
      <w:r>
        <w:rPr>
          <w:rStyle w:val="ArialUnicodeMS66"/>
          <w:rFonts w:ascii="Times New Roman" w:hAnsi="Times New Roman" w:cs="Times New Roman"/>
          <w:spacing w:val="0"/>
          <w:sz w:val="28"/>
          <w:szCs w:val="28"/>
        </w:rPr>
        <w:t>спензией известня</w:t>
      </w:r>
      <w:r w:rsidRPr="00B344F8">
        <w:rPr>
          <w:rStyle w:val="ArialUnicodeMS66"/>
          <w:rFonts w:ascii="Times New Roman" w:hAnsi="Times New Roman" w:cs="Times New Roman"/>
          <w:spacing w:val="0"/>
          <w:sz w:val="28"/>
          <w:szCs w:val="28"/>
        </w:rPr>
        <w:t>ка (СаС0</w:t>
      </w:r>
      <w:r w:rsidRPr="00B344F8">
        <w:rPr>
          <w:rStyle w:val="ArialUnicodeMS66"/>
          <w:rFonts w:ascii="Times New Roman" w:hAnsi="Times New Roman" w:cs="Times New Roman"/>
          <w:spacing w:val="0"/>
          <w:sz w:val="28"/>
          <w:szCs w:val="28"/>
          <w:vertAlign w:val="subscript"/>
        </w:rPr>
        <w:t>3</w:t>
      </w:r>
      <w:r w:rsidRPr="00B344F8">
        <w:rPr>
          <w:rStyle w:val="ArialUnicodeMS66"/>
          <w:rFonts w:ascii="Times New Roman" w:hAnsi="Times New Roman" w:cs="Times New Roman"/>
          <w:spacing w:val="0"/>
          <w:sz w:val="28"/>
          <w:szCs w:val="28"/>
        </w:rPr>
        <w:t>), известковым молоком (мелкодисперсной суспензией гашеной Са(ОН)</w:t>
      </w:r>
      <w:r w:rsidRPr="00B344F8">
        <w:rPr>
          <w:rStyle w:val="ArialUnicodeMS66"/>
          <w:rFonts w:ascii="Times New Roman" w:hAnsi="Times New Roman" w:cs="Times New Roman"/>
          <w:spacing w:val="0"/>
          <w:sz w:val="28"/>
          <w:szCs w:val="28"/>
          <w:vertAlign w:val="subscript"/>
        </w:rPr>
        <w:t>2</w:t>
      </w:r>
      <w:r w:rsidRPr="00B344F8">
        <w:rPr>
          <w:rStyle w:val="ArialUnicodeMS66"/>
          <w:rFonts w:ascii="Times New Roman" w:hAnsi="Times New Roman" w:cs="Times New Roman"/>
          <w:spacing w:val="0"/>
          <w:sz w:val="28"/>
          <w:szCs w:val="28"/>
        </w:rPr>
        <w:t xml:space="preserve"> или негашеной</w:t>
      </w:r>
      <w:r>
        <w:rPr>
          <w:rStyle w:val="ArialUnicodeMS66"/>
          <w:rFonts w:ascii="Times New Roman" w:hAnsi="Times New Roman" w:cs="Times New Roman"/>
          <w:spacing w:val="0"/>
          <w:sz w:val="28"/>
          <w:szCs w:val="28"/>
        </w:rPr>
        <w:t xml:space="preserve"> СаО извести), суспензией магне</w:t>
      </w:r>
      <w:r w:rsidRPr="00B344F8">
        <w:rPr>
          <w:rStyle w:val="ArialUnicodeMS66"/>
          <w:rFonts w:ascii="Times New Roman" w:hAnsi="Times New Roman" w:cs="Times New Roman"/>
          <w:spacing w:val="0"/>
          <w:sz w:val="28"/>
          <w:szCs w:val="28"/>
        </w:rPr>
        <w:t xml:space="preserve">зита </w:t>
      </w:r>
      <w:r w:rsidRPr="00B344F8">
        <w:rPr>
          <w:rStyle w:val="ArialUnicodeMS"/>
          <w:rFonts w:ascii="Times New Roman" w:hAnsi="Times New Roman" w:cs="Times New Roman"/>
          <w:spacing w:val="0"/>
          <w:sz w:val="28"/>
          <w:szCs w:val="28"/>
        </w:rPr>
        <w:t>MgO.</w:t>
      </w:r>
    </w:p>
    <w:p w:rsidR="00B344F8" w:rsidRDefault="00B344F8" w:rsidP="00B344F8">
      <w:pPr>
        <w:pStyle w:val="a4"/>
        <w:shd w:val="clear" w:color="auto" w:fill="auto"/>
        <w:spacing w:line="240" w:lineRule="auto"/>
        <w:ind w:firstLine="709"/>
        <w:rPr>
          <w:rStyle w:val="ArialUnicodeMS66"/>
          <w:rFonts w:ascii="Times New Roman" w:hAnsi="Times New Roman" w:cs="Times New Roman"/>
          <w:spacing w:val="0"/>
          <w:sz w:val="28"/>
          <w:szCs w:val="28"/>
        </w:rPr>
      </w:pPr>
      <w:r w:rsidRPr="00B344F8">
        <w:rPr>
          <w:rStyle w:val="ArialUnicodeMS66"/>
          <w:rFonts w:ascii="Times New Roman" w:hAnsi="Times New Roman" w:cs="Times New Roman"/>
          <w:spacing w:val="0"/>
          <w:sz w:val="28"/>
          <w:szCs w:val="28"/>
        </w:rPr>
        <w:t>Эти вещества вступают в реакцию с сернистым ангидридом с образованием нерастворимого сульфита кальция, например:</w:t>
      </w:r>
    </w:p>
    <w:p w:rsidR="00B344F8" w:rsidRDefault="00B344F8" w:rsidP="00B344F8">
      <w:pPr>
        <w:pStyle w:val="a4"/>
        <w:shd w:val="clear" w:color="auto" w:fill="auto"/>
        <w:spacing w:line="240" w:lineRule="auto"/>
        <w:ind w:firstLine="709"/>
        <w:rPr>
          <w:rStyle w:val="ArialUnicodeMS66"/>
          <w:rFonts w:ascii="Times New Roman" w:hAnsi="Times New Roman" w:cs="Times New Roman"/>
          <w:spacing w:val="0"/>
          <w:sz w:val="28"/>
          <w:szCs w:val="28"/>
        </w:rPr>
      </w:pPr>
    </w:p>
    <w:p w:rsidR="00B344F8" w:rsidRDefault="00B344F8" w:rsidP="00B344F8">
      <w:pPr>
        <w:pStyle w:val="a4"/>
        <w:shd w:val="clear" w:color="auto" w:fill="auto"/>
        <w:spacing w:line="240" w:lineRule="auto"/>
        <w:ind w:firstLine="2835"/>
        <w:rPr>
          <w:rStyle w:val="ArialUnicodeMS66"/>
          <w:rFonts w:ascii="Times New Roman" w:hAnsi="Times New Roman" w:cs="Times New Roman"/>
          <w:spacing w:val="0"/>
          <w:sz w:val="28"/>
          <w:szCs w:val="28"/>
        </w:rPr>
      </w:pPr>
      <w:r w:rsidRPr="00B344F8">
        <w:rPr>
          <w:rFonts w:ascii="Times New Roman" w:hAnsi="Times New Roman"/>
          <w:b w:val="0"/>
          <w:i w:val="0"/>
          <w:spacing w:val="0"/>
          <w:position w:val="-12"/>
          <w:sz w:val="28"/>
          <w:szCs w:val="32"/>
        </w:rPr>
        <w:object w:dxaOrig="3920" w:dyaOrig="380">
          <v:shape id="_x0000_i1308" type="#_x0000_t75" style="width:200.55pt;height:19.7pt" o:ole="">
            <v:imagedata r:id="rId649" o:title=""/>
          </v:shape>
          <o:OLEObject Type="Embed" ProgID="Equation.3" ShapeID="_x0000_i1308" DrawAspect="Content" ObjectID="_1478285790" r:id="rId650"/>
        </w:object>
      </w: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r w:rsidRPr="00B344F8">
        <w:rPr>
          <w:rStyle w:val="ArialUnicodeMS66"/>
          <w:rFonts w:ascii="Times New Roman" w:hAnsi="Times New Roman" w:cs="Times New Roman"/>
          <w:spacing w:val="0"/>
          <w:sz w:val="28"/>
          <w:szCs w:val="28"/>
        </w:rPr>
        <w:t>В этом методе реагент не регенерируется, сульфит кальция в конечном итоге превращается в твердый гипс.</w:t>
      </w:r>
    </w:p>
    <w:p w:rsidR="00B344F8" w:rsidRDefault="00B344F8" w:rsidP="00B344F8">
      <w:pPr>
        <w:pStyle w:val="a4"/>
        <w:shd w:val="clear" w:color="auto" w:fill="auto"/>
        <w:spacing w:line="240" w:lineRule="auto"/>
        <w:ind w:firstLine="709"/>
        <w:rPr>
          <w:rStyle w:val="ArialUnicodeMS66"/>
          <w:rFonts w:ascii="Times New Roman" w:hAnsi="Times New Roman" w:cs="Times New Roman"/>
          <w:spacing w:val="0"/>
          <w:sz w:val="28"/>
          <w:szCs w:val="28"/>
        </w:rPr>
      </w:pPr>
      <w:r w:rsidRPr="00B344F8">
        <w:rPr>
          <w:rStyle w:val="ArialUnicodeMS66"/>
          <w:rFonts w:ascii="Times New Roman" w:hAnsi="Times New Roman" w:cs="Times New Roman"/>
          <w:spacing w:val="0"/>
          <w:sz w:val="28"/>
          <w:szCs w:val="28"/>
        </w:rPr>
        <w:t>Очень хорош и находит применение магнезитовый метод, при котором газы орошают суспензией окиси магния:</w:t>
      </w:r>
    </w:p>
    <w:p w:rsidR="00B344F8" w:rsidRDefault="00B344F8" w:rsidP="00B344F8">
      <w:pPr>
        <w:pStyle w:val="a4"/>
        <w:shd w:val="clear" w:color="auto" w:fill="auto"/>
        <w:spacing w:line="240" w:lineRule="auto"/>
        <w:ind w:firstLine="709"/>
        <w:rPr>
          <w:rStyle w:val="ArialUnicodeMS66"/>
          <w:rFonts w:ascii="Times New Roman" w:hAnsi="Times New Roman" w:cs="Times New Roman"/>
          <w:spacing w:val="0"/>
          <w:sz w:val="28"/>
          <w:szCs w:val="28"/>
        </w:rPr>
      </w:pPr>
    </w:p>
    <w:p w:rsidR="00B344F8" w:rsidRDefault="00B344F8" w:rsidP="00B344F8">
      <w:pPr>
        <w:pStyle w:val="a4"/>
        <w:shd w:val="clear" w:color="auto" w:fill="auto"/>
        <w:spacing w:line="240" w:lineRule="auto"/>
        <w:ind w:firstLine="709"/>
        <w:jc w:val="center"/>
        <w:rPr>
          <w:rStyle w:val="ArialUnicodeMS66"/>
          <w:rFonts w:ascii="Times New Roman" w:hAnsi="Times New Roman" w:cs="Times New Roman"/>
          <w:spacing w:val="0"/>
          <w:sz w:val="28"/>
          <w:szCs w:val="28"/>
        </w:rPr>
      </w:pPr>
      <w:r w:rsidRPr="00B344F8">
        <w:rPr>
          <w:rFonts w:ascii="Times New Roman" w:hAnsi="Times New Roman"/>
          <w:b w:val="0"/>
          <w:i w:val="0"/>
          <w:spacing w:val="0"/>
          <w:position w:val="-12"/>
          <w:sz w:val="28"/>
          <w:szCs w:val="32"/>
        </w:rPr>
        <w:object w:dxaOrig="2720" w:dyaOrig="380">
          <v:shape id="_x0000_i1309" type="#_x0000_t75" style="width:138.85pt;height:19.7pt" o:ole="">
            <v:imagedata r:id="rId651" o:title=""/>
          </v:shape>
          <o:OLEObject Type="Embed" ProgID="Equation.3" ShapeID="_x0000_i1309" DrawAspect="Content" ObjectID="_1478285791" r:id="rId652"/>
        </w:object>
      </w: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r w:rsidRPr="00B344F8">
        <w:rPr>
          <w:rStyle w:val="ArialUnicodeMS66"/>
          <w:rFonts w:ascii="Times New Roman" w:hAnsi="Times New Roman" w:cs="Times New Roman"/>
          <w:spacing w:val="0"/>
          <w:sz w:val="28"/>
          <w:szCs w:val="28"/>
        </w:rPr>
        <w:t>Регенерация магнезита о</w:t>
      </w:r>
      <w:r>
        <w:rPr>
          <w:rStyle w:val="ArialUnicodeMS66"/>
          <w:rFonts w:ascii="Times New Roman" w:hAnsi="Times New Roman" w:cs="Times New Roman"/>
          <w:spacing w:val="0"/>
          <w:sz w:val="28"/>
          <w:szCs w:val="28"/>
        </w:rPr>
        <w:t>существляется путем обжига с на</w:t>
      </w:r>
      <w:r w:rsidRPr="00B344F8">
        <w:rPr>
          <w:rStyle w:val="ArialUnicodeMS66"/>
          <w:rFonts w:ascii="Times New Roman" w:hAnsi="Times New Roman" w:cs="Times New Roman"/>
          <w:spacing w:val="0"/>
          <w:sz w:val="28"/>
          <w:szCs w:val="28"/>
        </w:rPr>
        <w:t xml:space="preserve">гревом до </w:t>
      </w:r>
      <w:r w:rsidRPr="00B344F8">
        <w:rPr>
          <w:rStyle w:val="ArialUnicodeMS"/>
          <w:rFonts w:ascii="Times New Roman" w:hAnsi="Times New Roman" w:cs="Times New Roman"/>
          <w:spacing w:val="0"/>
          <w:sz w:val="28"/>
          <w:szCs w:val="28"/>
        </w:rPr>
        <w:t>800...900 °С:</w:t>
      </w:r>
    </w:p>
    <w:p w:rsidR="00B344F8" w:rsidRPr="00B344F8" w:rsidRDefault="00B344F8" w:rsidP="00B344F8">
      <w:pPr>
        <w:pStyle w:val="a4"/>
        <w:shd w:val="clear" w:color="auto" w:fill="auto"/>
        <w:spacing w:line="240" w:lineRule="auto"/>
        <w:ind w:firstLine="2835"/>
        <w:rPr>
          <w:rFonts w:ascii="Times New Roman" w:hAnsi="Times New Roman" w:cs="Times New Roman"/>
          <w:b w:val="0"/>
          <w:i w:val="0"/>
          <w:spacing w:val="0"/>
          <w:sz w:val="28"/>
          <w:szCs w:val="28"/>
        </w:rPr>
      </w:pPr>
      <w:r w:rsidRPr="00B344F8">
        <w:rPr>
          <w:rFonts w:ascii="Times New Roman" w:hAnsi="Times New Roman"/>
          <w:b w:val="0"/>
          <w:i w:val="0"/>
          <w:spacing w:val="0"/>
          <w:position w:val="-12"/>
          <w:sz w:val="28"/>
          <w:szCs w:val="32"/>
        </w:rPr>
        <w:object w:dxaOrig="2720" w:dyaOrig="380">
          <v:shape id="_x0000_i1310" type="#_x0000_t75" style="width:138.85pt;height:19.7pt" o:ole="">
            <v:imagedata r:id="rId653" o:title=""/>
          </v:shape>
          <o:OLEObject Type="Embed" ProgID="Equation.3" ShapeID="_x0000_i1310" DrawAspect="Content" ObjectID="_1478285792" r:id="rId654"/>
        </w:object>
      </w:r>
    </w:p>
    <w:p w:rsidR="00B344F8" w:rsidRDefault="00B344F8" w:rsidP="00B344F8">
      <w:pPr>
        <w:pStyle w:val="a4"/>
        <w:shd w:val="clear" w:color="auto" w:fill="auto"/>
        <w:spacing w:line="240" w:lineRule="auto"/>
        <w:ind w:firstLine="709"/>
        <w:rPr>
          <w:rStyle w:val="ArialUnicodeMS66"/>
          <w:rFonts w:ascii="Times New Roman" w:hAnsi="Times New Roman" w:cs="Times New Roman"/>
          <w:spacing w:val="0"/>
          <w:sz w:val="28"/>
          <w:szCs w:val="28"/>
        </w:rPr>
      </w:pP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r w:rsidRPr="00B344F8">
        <w:rPr>
          <w:rStyle w:val="ArialUnicodeMS66"/>
          <w:rFonts w:ascii="Times New Roman" w:hAnsi="Times New Roman" w:cs="Times New Roman"/>
          <w:spacing w:val="0"/>
          <w:sz w:val="28"/>
          <w:szCs w:val="28"/>
        </w:rPr>
        <w:t>Сернистый ангидрид выделяется в концентрированном виде, собирается и используется для производства товарной серной кислоты или чистой серы.</w:t>
      </w:r>
    </w:p>
    <w:p w:rsidR="00B344F8" w:rsidRPr="00B344F8" w:rsidRDefault="00B344F8" w:rsidP="00B344F8">
      <w:pPr>
        <w:pStyle w:val="a4"/>
        <w:shd w:val="clear" w:color="auto" w:fill="auto"/>
        <w:spacing w:line="240" w:lineRule="auto"/>
        <w:ind w:firstLine="709"/>
        <w:rPr>
          <w:rFonts w:ascii="Times New Roman" w:hAnsi="Times New Roman" w:cs="Times New Roman"/>
          <w:b w:val="0"/>
          <w:i w:val="0"/>
          <w:spacing w:val="0"/>
          <w:sz w:val="28"/>
          <w:szCs w:val="28"/>
        </w:rPr>
      </w:pPr>
      <w:r w:rsidRPr="00B344F8">
        <w:rPr>
          <w:rStyle w:val="57"/>
          <w:rFonts w:ascii="Times New Roman" w:hAnsi="Times New Roman" w:cs="Times New Roman"/>
          <w:b w:val="0"/>
          <w:i w:val="0"/>
          <w:spacing w:val="0"/>
          <w:sz w:val="28"/>
          <w:szCs w:val="28"/>
        </w:rPr>
        <w:t>Адсорбция.</w:t>
      </w:r>
      <w:r w:rsidRPr="00B344F8">
        <w:rPr>
          <w:rStyle w:val="ArialUnicodeMS66"/>
          <w:rFonts w:ascii="Times New Roman" w:hAnsi="Times New Roman" w:cs="Times New Roman"/>
          <w:spacing w:val="0"/>
          <w:sz w:val="28"/>
          <w:szCs w:val="28"/>
        </w:rPr>
        <w:t xml:space="preserve"> Метод адсорбции заключается в улавливании микропористой поверхностью адсорбента (активированный уголь, селикагель) молекул вредных веществ. Метод обладает очень высокой эффективностью, но жесткими требованиями к запыленности воздуха — не более 2...5 мг/м</w:t>
      </w:r>
      <w:r w:rsidRPr="00B344F8">
        <w:rPr>
          <w:rStyle w:val="ArialUnicodeMS66"/>
          <w:rFonts w:ascii="Times New Roman" w:hAnsi="Times New Roman" w:cs="Times New Roman"/>
          <w:spacing w:val="0"/>
          <w:sz w:val="28"/>
          <w:szCs w:val="28"/>
          <w:vertAlign w:val="superscript"/>
        </w:rPr>
        <w:t>3</w:t>
      </w:r>
      <w:r w:rsidRPr="00B344F8">
        <w:rPr>
          <w:rStyle w:val="ArialUnicodeMS66"/>
          <w:rFonts w:ascii="Times New Roman" w:hAnsi="Times New Roman" w:cs="Times New Roman"/>
          <w:spacing w:val="0"/>
          <w:sz w:val="28"/>
          <w:szCs w:val="28"/>
        </w:rPr>
        <w:t xml:space="preserve">. Одним из лучших адсорбентов является активированный уголь, у которого на 1 г приходится до </w:t>
      </w:r>
      <w:r w:rsidRPr="00B344F8">
        <w:rPr>
          <w:rStyle w:val="ArialUnicodeMS"/>
          <w:rFonts w:ascii="Times New Roman" w:hAnsi="Times New Roman" w:cs="Times New Roman"/>
          <w:spacing w:val="0"/>
          <w:sz w:val="28"/>
          <w:szCs w:val="28"/>
        </w:rPr>
        <w:t>1600</w:t>
      </w:r>
      <w:r w:rsidRPr="00B344F8">
        <w:rPr>
          <w:rStyle w:val="ArialUnicodeMS66"/>
          <w:rFonts w:ascii="Times New Roman" w:hAnsi="Times New Roman" w:cs="Times New Roman"/>
          <w:spacing w:val="0"/>
          <w:sz w:val="28"/>
          <w:szCs w:val="28"/>
        </w:rPr>
        <w:t xml:space="preserve"> </w:t>
      </w:r>
      <w:r w:rsidRPr="00B344F8">
        <w:rPr>
          <w:rStyle w:val="ArialUnicodeMS"/>
          <w:rFonts w:ascii="Times New Roman" w:hAnsi="Times New Roman" w:cs="Times New Roman"/>
          <w:spacing w:val="0"/>
          <w:sz w:val="28"/>
          <w:szCs w:val="28"/>
        </w:rPr>
        <w:t>м</w:t>
      </w:r>
      <w:r w:rsidRPr="00B344F8">
        <w:rPr>
          <w:rStyle w:val="ArialUnicodeMS"/>
          <w:rFonts w:ascii="Times New Roman" w:hAnsi="Times New Roman" w:cs="Times New Roman"/>
          <w:spacing w:val="0"/>
          <w:sz w:val="28"/>
          <w:szCs w:val="28"/>
          <w:vertAlign w:val="superscript"/>
        </w:rPr>
        <w:t>2</w:t>
      </w:r>
      <w:r w:rsidRPr="00B344F8">
        <w:rPr>
          <w:rStyle w:val="ArialUnicodeMS66"/>
          <w:rFonts w:ascii="Times New Roman" w:hAnsi="Times New Roman" w:cs="Times New Roman"/>
          <w:spacing w:val="0"/>
          <w:sz w:val="28"/>
          <w:szCs w:val="28"/>
        </w:rPr>
        <w:t xml:space="preserve"> поверхности. Методом адсорбции очистка может осуществляться практ</w:t>
      </w:r>
      <w:r>
        <w:rPr>
          <w:rStyle w:val="ArialUnicodeMS66"/>
          <w:rFonts w:ascii="Times New Roman" w:hAnsi="Times New Roman" w:cs="Times New Roman"/>
          <w:spacing w:val="0"/>
          <w:sz w:val="28"/>
          <w:szCs w:val="28"/>
        </w:rPr>
        <w:t>ически до следовых уровней вред</w:t>
      </w:r>
      <w:r w:rsidRPr="00B344F8">
        <w:rPr>
          <w:rStyle w:val="ArialUnicodeMS66"/>
          <w:rFonts w:ascii="Times New Roman" w:hAnsi="Times New Roman" w:cs="Times New Roman"/>
          <w:spacing w:val="0"/>
          <w:sz w:val="28"/>
          <w:szCs w:val="28"/>
        </w:rPr>
        <w:t>ных веществ. Адсорбция широко применяется для улавливания паров растворителей, непри</w:t>
      </w:r>
      <w:r>
        <w:rPr>
          <w:rStyle w:val="ArialUnicodeMS66"/>
          <w:rFonts w:ascii="Times New Roman" w:hAnsi="Times New Roman" w:cs="Times New Roman"/>
          <w:spacing w:val="0"/>
          <w:sz w:val="28"/>
          <w:szCs w:val="28"/>
        </w:rPr>
        <w:t>ятно пахнущих веществ, органиче</w:t>
      </w:r>
      <w:r w:rsidRPr="00B344F8">
        <w:rPr>
          <w:rStyle w:val="ArialUnicodeMS66"/>
          <w:rFonts w:ascii="Times New Roman" w:hAnsi="Times New Roman" w:cs="Times New Roman"/>
          <w:spacing w:val="0"/>
          <w:sz w:val="28"/>
          <w:szCs w:val="28"/>
        </w:rPr>
        <w:t xml:space="preserve">ских соединений и множества </w:t>
      </w:r>
      <w:r>
        <w:rPr>
          <w:rStyle w:val="ArialUnicodeMS66"/>
          <w:rFonts w:ascii="Times New Roman" w:hAnsi="Times New Roman" w:cs="Times New Roman"/>
          <w:spacing w:val="0"/>
          <w:sz w:val="28"/>
          <w:szCs w:val="28"/>
        </w:rPr>
        <w:t>др. газов. Адсорбционная способ</w:t>
      </w:r>
      <w:r w:rsidRPr="00B344F8">
        <w:rPr>
          <w:rStyle w:val="ArialUnicodeMS66"/>
          <w:rFonts w:ascii="Times New Roman" w:hAnsi="Times New Roman" w:cs="Times New Roman"/>
          <w:spacing w:val="0"/>
          <w:sz w:val="28"/>
          <w:szCs w:val="28"/>
        </w:rPr>
        <w:t>ность адсорбента тем выше, ч</w:t>
      </w:r>
      <w:r>
        <w:rPr>
          <w:rStyle w:val="ArialUnicodeMS66"/>
          <w:rFonts w:ascii="Times New Roman" w:hAnsi="Times New Roman" w:cs="Times New Roman"/>
          <w:spacing w:val="0"/>
          <w:sz w:val="28"/>
          <w:szCs w:val="28"/>
        </w:rPr>
        <w:t>ем меньше его температура, и су</w:t>
      </w:r>
      <w:r w:rsidRPr="00B344F8">
        <w:rPr>
          <w:rStyle w:val="ArialUnicodeMS66"/>
          <w:rFonts w:ascii="Times New Roman" w:hAnsi="Times New Roman" w:cs="Times New Roman"/>
          <w:spacing w:val="0"/>
          <w:sz w:val="28"/>
          <w:szCs w:val="28"/>
        </w:rPr>
        <w:t>щественно снижается с ее по</w:t>
      </w:r>
      <w:r>
        <w:rPr>
          <w:rStyle w:val="ArialUnicodeMS66"/>
          <w:rFonts w:ascii="Times New Roman" w:hAnsi="Times New Roman" w:cs="Times New Roman"/>
          <w:spacing w:val="0"/>
          <w:sz w:val="28"/>
          <w:szCs w:val="28"/>
        </w:rPr>
        <w:t>вышением. Это используется в ра</w:t>
      </w:r>
      <w:r w:rsidRPr="00B344F8">
        <w:rPr>
          <w:rStyle w:val="ArialUnicodeMS66"/>
          <w:rFonts w:ascii="Times New Roman" w:hAnsi="Times New Roman" w:cs="Times New Roman"/>
          <w:spacing w:val="0"/>
          <w:sz w:val="28"/>
          <w:szCs w:val="28"/>
        </w:rPr>
        <w:t>боте адсорберов и при их регенерации. Примером конструкции адсорбера является противогаз.</w:t>
      </w:r>
    </w:p>
    <w:p w:rsidR="00B344F8" w:rsidRDefault="00B344F8" w:rsidP="00B344F8">
      <w:pPr>
        <w:pStyle w:val="a4"/>
        <w:shd w:val="clear" w:color="auto" w:fill="auto"/>
        <w:spacing w:line="240" w:lineRule="auto"/>
        <w:ind w:firstLine="709"/>
        <w:rPr>
          <w:rStyle w:val="ArialUnicodeMS"/>
          <w:rFonts w:ascii="Times New Roman" w:hAnsi="Times New Roman" w:cs="Times New Roman"/>
          <w:spacing w:val="0"/>
          <w:sz w:val="28"/>
          <w:szCs w:val="28"/>
        </w:rPr>
      </w:pPr>
      <w:r w:rsidRPr="00B344F8">
        <w:rPr>
          <w:rStyle w:val="ArialUnicodeMS66"/>
          <w:rFonts w:ascii="Times New Roman" w:hAnsi="Times New Roman" w:cs="Times New Roman"/>
          <w:spacing w:val="0"/>
          <w:sz w:val="28"/>
          <w:szCs w:val="28"/>
        </w:rPr>
        <w:t xml:space="preserve">Одна из конструкций промышленного кольцевого адсорбера представлена на рис. </w:t>
      </w:r>
      <w:r w:rsidRPr="00B344F8">
        <w:rPr>
          <w:rStyle w:val="ArialUnicodeMS"/>
          <w:rFonts w:ascii="Times New Roman" w:hAnsi="Times New Roman" w:cs="Times New Roman"/>
          <w:spacing w:val="0"/>
          <w:sz w:val="28"/>
          <w:szCs w:val="28"/>
        </w:rPr>
        <w:t>3.88.</w:t>
      </w:r>
    </w:p>
    <w:p w:rsidR="00B344F8" w:rsidRDefault="00B344F8" w:rsidP="00B344F8">
      <w:pPr>
        <w:pStyle w:val="a4"/>
        <w:shd w:val="clear" w:color="auto" w:fill="auto"/>
        <w:spacing w:line="240" w:lineRule="auto"/>
        <w:ind w:firstLine="709"/>
        <w:rPr>
          <w:rStyle w:val="ArialUnicodeMS"/>
          <w:rFonts w:ascii="Times New Roman" w:hAnsi="Times New Roman" w:cs="Times New Roman"/>
          <w:spacing w:val="0"/>
          <w:sz w:val="28"/>
          <w:szCs w:val="28"/>
        </w:rPr>
      </w:pPr>
    </w:p>
    <w:p w:rsidR="00B344F8" w:rsidRDefault="00C83195" w:rsidP="00C83195">
      <w:pPr>
        <w:pStyle w:val="a4"/>
        <w:shd w:val="clear" w:color="auto" w:fill="auto"/>
        <w:spacing w:line="240" w:lineRule="auto"/>
        <w:ind w:firstLine="0"/>
        <w:jc w:val="center"/>
        <w:rPr>
          <w:rStyle w:val="ArialUnicodeMS"/>
          <w:rFonts w:ascii="Times New Roman" w:hAnsi="Times New Roman" w:cs="Times New Roman"/>
          <w:spacing w:val="0"/>
          <w:sz w:val="28"/>
          <w:szCs w:val="28"/>
        </w:rPr>
      </w:pPr>
      <w:r w:rsidRPr="00C83195">
        <w:rPr>
          <w:rFonts w:ascii="Times New Roman" w:hAnsi="Times New Roman" w:cs="Times New Roman"/>
          <w:b w:val="0"/>
          <w:i w:val="0"/>
          <w:noProof/>
          <w:spacing w:val="0"/>
          <w:sz w:val="28"/>
          <w:szCs w:val="28"/>
        </w:rPr>
        <w:drawing>
          <wp:inline distT="0" distB="0" distL="0" distR="0">
            <wp:extent cx="1251585" cy="2558415"/>
            <wp:effectExtent l="19050" t="0" r="5715" b="0"/>
            <wp:docPr id="84"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55"/>
                    <a:srcRect/>
                    <a:stretch>
                      <a:fillRect/>
                    </a:stretch>
                  </pic:blipFill>
                  <pic:spPr bwMode="auto">
                    <a:xfrm>
                      <a:off x="0" y="0"/>
                      <a:ext cx="1251585" cy="2558415"/>
                    </a:xfrm>
                    <a:prstGeom prst="rect">
                      <a:avLst/>
                    </a:prstGeom>
                    <a:noFill/>
                    <a:ln w="9525">
                      <a:noFill/>
                      <a:miter lim="800000"/>
                      <a:headEnd/>
                      <a:tailEnd/>
                    </a:ln>
                  </pic:spPr>
                </pic:pic>
              </a:graphicData>
            </a:graphic>
          </wp:inline>
        </w:drawing>
      </w:r>
    </w:p>
    <w:p w:rsidR="00B344F8" w:rsidRDefault="00B344F8" w:rsidP="00B344F8">
      <w:pPr>
        <w:pStyle w:val="a4"/>
        <w:shd w:val="clear" w:color="auto" w:fill="auto"/>
        <w:spacing w:line="240" w:lineRule="auto"/>
        <w:ind w:firstLine="709"/>
        <w:rPr>
          <w:rStyle w:val="ArialUnicodeMS"/>
          <w:rFonts w:ascii="Times New Roman" w:hAnsi="Times New Roman" w:cs="Times New Roman"/>
          <w:spacing w:val="0"/>
          <w:sz w:val="28"/>
          <w:szCs w:val="28"/>
        </w:rPr>
      </w:pPr>
    </w:p>
    <w:p w:rsidR="00C83195" w:rsidRPr="00C83195" w:rsidRDefault="00C83195" w:rsidP="00C83195">
      <w:pPr>
        <w:pStyle w:val="aa"/>
        <w:shd w:val="clear" w:color="auto" w:fill="auto"/>
        <w:spacing w:line="240" w:lineRule="auto"/>
        <w:jc w:val="center"/>
        <w:rPr>
          <w:rFonts w:ascii="Times New Roman" w:hAnsi="Times New Roman" w:cs="Times New Roman"/>
          <w:spacing w:val="0"/>
          <w:sz w:val="28"/>
          <w:szCs w:val="28"/>
        </w:rPr>
      </w:pPr>
      <w:r w:rsidRPr="00C83195">
        <w:rPr>
          <w:rStyle w:val="ArialUnicodeMS0"/>
          <w:rFonts w:ascii="Times New Roman" w:hAnsi="Times New Roman" w:cs="Times New Roman"/>
          <w:spacing w:val="0"/>
          <w:sz w:val="28"/>
          <w:szCs w:val="28"/>
        </w:rPr>
        <w:t>Рис</w:t>
      </w:r>
      <w:r>
        <w:rPr>
          <w:rStyle w:val="ArialUnicodeMS0"/>
          <w:rFonts w:ascii="Times New Roman" w:hAnsi="Times New Roman" w:cs="Times New Roman"/>
          <w:spacing w:val="0"/>
          <w:sz w:val="28"/>
          <w:szCs w:val="28"/>
        </w:rPr>
        <w:t>унок 3.88</w:t>
      </w:r>
      <w:r w:rsidRPr="00C83195">
        <w:rPr>
          <w:rStyle w:val="ArialUnicodeMS0"/>
          <w:rFonts w:ascii="Times New Roman" w:hAnsi="Times New Roman" w:cs="Times New Roman"/>
          <w:spacing w:val="0"/>
          <w:sz w:val="28"/>
          <w:szCs w:val="28"/>
        </w:rPr>
        <w:t xml:space="preserve"> </w:t>
      </w:r>
      <w:r w:rsidRPr="00C83195">
        <w:rPr>
          <w:rStyle w:val="ArialUnicodeMS73"/>
          <w:rFonts w:ascii="Times New Roman" w:hAnsi="Times New Roman" w:cs="Times New Roman"/>
          <w:b w:val="0"/>
          <w:i w:val="0"/>
          <w:spacing w:val="0"/>
          <w:sz w:val="28"/>
          <w:szCs w:val="28"/>
        </w:rPr>
        <w:t xml:space="preserve">Адсорбер: </w:t>
      </w:r>
      <w:r w:rsidRPr="00C83195">
        <w:rPr>
          <w:rStyle w:val="TimesNewRoman2"/>
          <w:b w:val="0"/>
          <w:spacing w:val="0"/>
          <w:sz w:val="28"/>
          <w:szCs w:val="28"/>
        </w:rPr>
        <w:t>1</w:t>
      </w:r>
      <w:r w:rsidRPr="00C83195">
        <w:rPr>
          <w:rStyle w:val="ArialUnicodeMS73"/>
          <w:rFonts w:ascii="Times New Roman" w:hAnsi="Times New Roman" w:cs="Times New Roman"/>
          <w:b w:val="0"/>
          <w:i w:val="0"/>
          <w:spacing w:val="0"/>
          <w:sz w:val="28"/>
          <w:szCs w:val="28"/>
        </w:rPr>
        <w:t xml:space="preserve"> — корпус; </w:t>
      </w:r>
      <w:r w:rsidRPr="00C83195">
        <w:rPr>
          <w:rStyle w:val="TimesNewRoman2"/>
          <w:b w:val="0"/>
          <w:spacing w:val="0"/>
          <w:sz w:val="28"/>
          <w:szCs w:val="28"/>
        </w:rPr>
        <w:t>2</w:t>
      </w:r>
      <w:r>
        <w:rPr>
          <w:rStyle w:val="ArialUnicodeMS73"/>
          <w:rFonts w:ascii="Times New Roman" w:hAnsi="Times New Roman" w:cs="Times New Roman"/>
          <w:b w:val="0"/>
          <w:i w:val="0"/>
          <w:spacing w:val="0"/>
          <w:sz w:val="28"/>
          <w:szCs w:val="28"/>
        </w:rPr>
        <w:t xml:space="preserve"> — вход рекупе</w:t>
      </w:r>
      <w:r w:rsidRPr="00C83195">
        <w:rPr>
          <w:rStyle w:val="ArialUnicodeMS73"/>
          <w:rFonts w:ascii="Times New Roman" w:hAnsi="Times New Roman" w:cs="Times New Roman"/>
          <w:b w:val="0"/>
          <w:i w:val="0"/>
          <w:spacing w:val="0"/>
          <w:sz w:val="28"/>
          <w:szCs w:val="28"/>
        </w:rPr>
        <w:t xml:space="preserve">рата; </w:t>
      </w:r>
      <w:r w:rsidRPr="00C83195">
        <w:rPr>
          <w:rStyle w:val="TimesNewRoman2"/>
          <w:b w:val="0"/>
          <w:spacing w:val="0"/>
          <w:sz w:val="28"/>
          <w:szCs w:val="28"/>
        </w:rPr>
        <w:t>3</w:t>
      </w:r>
      <w:r w:rsidRPr="00C83195">
        <w:rPr>
          <w:rStyle w:val="ArialUnicodeMS73"/>
          <w:rFonts w:ascii="Times New Roman" w:hAnsi="Times New Roman" w:cs="Times New Roman"/>
          <w:b w:val="0"/>
          <w:i w:val="0"/>
          <w:spacing w:val="0"/>
          <w:sz w:val="28"/>
          <w:szCs w:val="28"/>
        </w:rPr>
        <w:t xml:space="preserve"> — корзина для сорбента; </w:t>
      </w:r>
      <w:r w:rsidRPr="00C83195">
        <w:rPr>
          <w:rStyle w:val="TimesNewRoman2"/>
          <w:b w:val="0"/>
          <w:spacing w:val="0"/>
          <w:sz w:val="28"/>
          <w:szCs w:val="28"/>
        </w:rPr>
        <w:t>4 —</w:t>
      </w:r>
      <w:r w:rsidRPr="00C83195">
        <w:rPr>
          <w:rStyle w:val="ArialUnicodeMS73"/>
          <w:rFonts w:ascii="Times New Roman" w:hAnsi="Times New Roman" w:cs="Times New Roman"/>
          <w:b w:val="0"/>
          <w:i w:val="0"/>
          <w:spacing w:val="0"/>
          <w:sz w:val="28"/>
          <w:szCs w:val="28"/>
        </w:rPr>
        <w:t xml:space="preserve"> сорбент; </w:t>
      </w:r>
      <w:r w:rsidRPr="00C83195">
        <w:rPr>
          <w:rStyle w:val="TimesNewRoman2"/>
          <w:b w:val="0"/>
          <w:spacing w:val="0"/>
          <w:sz w:val="28"/>
          <w:szCs w:val="28"/>
        </w:rPr>
        <w:t>5</w:t>
      </w:r>
      <w:r>
        <w:rPr>
          <w:rStyle w:val="ArialUnicodeMS73"/>
          <w:rFonts w:ascii="Times New Roman" w:hAnsi="Times New Roman" w:cs="Times New Roman"/>
          <w:b w:val="0"/>
          <w:i w:val="0"/>
          <w:spacing w:val="0"/>
          <w:sz w:val="28"/>
          <w:szCs w:val="28"/>
        </w:rPr>
        <w:t xml:space="preserve"> — выход паровоздуш</w:t>
      </w:r>
      <w:r w:rsidRPr="00C83195">
        <w:rPr>
          <w:rStyle w:val="ArialUnicodeMS73"/>
          <w:rFonts w:ascii="Times New Roman" w:hAnsi="Times New Roman" w:cs="Times New Roman"/>
          <w:b w:val="0"/>
          <w:i w:val="0"/>
          <w:spacing w:val="0"/>
          <w:sz w:val="28"/>
          <w:szCs w:val="28"/>
        </w:rPr>
        <w:t xml:space="preserve">ной смеси; </w:t>
      </w:r>
      <w:r w:rsidRPr="00C83195">
        <w:rPr>
          <w:rStyle w:val="TimesNewRoman2"/>
          <w:b w:val="0"/>
          <w:spacing w:val="0"/>
          <w:sz w:val="28"/>
          <w:szCs w:val="28"/>
        </w:rPr>
        <w:t>6</w:t>
      </w:r>
      <w:r>
        <w:rPr>
          <w:rStyle w:val="ArialUnicodeMS73"/>
          <w:rFonts w:ascii="Times New Roman" w:hAnsi="Times New Roman" w:cs="Times New Roman"/>
          <w:b w:val="0"/>
          <w:i w:val="0"/>
          <w:spacing w:val="0"/>
          <w:sz w:val="28"/>
          <w:szCs w:val="28"/>
        </w:rPr>
        <w:t xml:space="preserve"> — люк за</w:t>
      </w:r>
      <w:r w:rsidRPr="00C83195">
        <w:rPr>
          <w:rStyle w:val="ArialUnicodeMS73"/>
          <w:rFonts w:ascii="Times New Roman" w:hAnsi="Times New Roman" w:cs="Times New Roman"/>
          <w:b w:val="0"/>
          <w:i w:val="0"/>
          <w:spacing w:val="0"/>
          <w:sz w:val="28"/>
          <w:szCs w:val="28"/>
        </w:rPr>
        <w:t xml:space="preserve">грузки сорбента; 7 — вход пара; </w:t>
      </w:r>
      <w:r w:rsidRPr="00C83195">
        <w:rPr>
          <w:rStyle w:val="TimesNewRoman2"/>
          <w:b w:val="0"/>
          <w:spacing w:val="0"/>
          <w:sz w:val="28"/>
          <w:szCs w:val="28"/>
        </w:rPr>
        <w:t>8 —</w:t>
      </w:r>
      <w:r>
        <w:rPr>
          <w:rStyle w:val="ArialUnicodeMS73"/>
          <w:rFonts w:ascii="Times New Roman" w:hAnsi="Times New Roman" w:cs="Times New Roman"/>
          <w:b w:val="0"/>
          <w:i w:val="0"/>
          <w:spacing w:val="0"/>
          <w:sz w:val="28"/>
          <w:szCs w:val="28"/>
        </w:rPr>
        <w:t xml:space="preserve"> вход паро</w:t>
      </w:r>
      <w:r w:rsidRPr="00C83195">
        <w:rPr>
          <w:rStyle w:val="ArialUnicodeMS73"/>
          <w:rFonts w:ascii="Times New Roman" w:hAnsi="Times New Roman" w:cs="Times New Roman"/>
          <w:b w:val="0"/>
          <w:i w:val="0"/>
          <w:spacing w:val="0"/>
          <w:sz w:val="28"/>
          <w:szCs w:val="28"/>
        </w:rPr>
        <w:t>воздушной смеси, 9 — канал выгрузки сорбента</w:t>
      </w:r>
    </w:p>
    <w:p w:rsidR="00B344F8" w:rsidRDefault="00B344F8" w:rsidP="00B344F8">
      <w:pPr>
        <w:pStyle w:val="a4"/>
        <w:shd w:val="clear" w:color="auto" w:fill="auto"/>
        <w:spacing w:line="240" w:lineRule="auto"/>
        <w:ind w:firstLine="709"/>
        <w:rPr>
          <w:rStyle w:val="ArialUnicodeMS"/>
          <w:rFonts w:ascii="Times New Roman" w:hAnsi="Times New Roman" w:cs="Times New Roman"/>
          <w:spacing w:val="0"/>
          <w:sz w:val="28"/>
          <w:szCs w:val="28"/>
        </w:rPr>
      </w:pPr>
    </w:p>
    <w:p w:rsidR="00C83195" w:rsidRDefault="00B344F8" w:rsidP="00C83195">
      <w:pPr>
        <w:pStyle w:val="a4"/>
        <w:shd w:val="clear" w:color="auto" w:fill="auto"/>
        <w:spacing w:line="240" w:lineRule="auto"/>
        <w:ind w:firstLine="709"/>
        <w:rPr>
          <w:rStyle w:val="ArialUnicodeMS"/>
          <w:rFonts w:ascii="Times New Roman" w:hAnsi="Times New Roman" w:cs="Times New Roman"/>
          <w:spacing w:val="0"/>
          <w:sz w:val="28"/>
          <w:szCs w:val="28"/>
        </w:rPr>
      </w:pPr>
      <w:r w:rsidRPr="00B344F8">
        <w:rPr>
          <w:rStyle w:val="ArialUnicodeMS66"/>
          <w:rFonts w:ascii="Times New Roman" w:hAnsi="Times New Roman" w:cs="Times New Roman"/>
          <w:spacing w:val="0"/>
          <w:sz w:val="28"/>
          <w:szCs w:val="28"/>
        </w:rPr>
        <w:t>Оч</w:t>
      </w:r>
      <w:r>
        <w:rPr>
          <w:rStyle w:val="ArialUnicodeMS66"/>
          <w:rFonts w:ascii="Times New Roman" w:hAnsi="Times New Roman" w:cs="Times New Roman"/>
          <w:spacing w:val="0"/>
          <w:sz w:val="28"/>
          <w:szCs w:val="28"/>
        </w:rPr>
        <w:t>ищаемый газ проходит через коль</w:t>
      </w:r>
      <w:r w:rsidRPr="00B344F8">
        <w:rPr>
          <w:rStyle w:val="ArialUnicodeMS66"/>
          <w:rFonts w:ascii="Times New Roman" w:hAnsi="Times New Roman" w:cs="Times New Roman"/>
          <w:spacing w:val="0"/>
          <w:sz w:val="28"/>
          <w:szCs w:val="28"/>
        </w:rPr>
        <w:t>цевой слой адсорбента и очищается. Регенерация адсорбента осуществляется путем прод</w:t>
      </w:r>
      <w:r w:rsidR="00C83195">
        <w:rPr>
          <w:rStyle w:val="ArialUnicodeMS66"/>
          <w:rFonts w:ascii="Times New Roman" w:hAnsi="Times New Roman" w:cs="Times New Roman"/>
          <w:spacing w:val="0"/>
          <w:sz w:val="28"/>
          <w:szCs w:val="28"/>
        </w:rPr>
        <w:t>увки горячим водяным паром с по</w:t>
      </w:r>
      <w:r w:rsidRPr="00B344F8">
        <w:rPr>
          <w:rStyle w:val="ArialUnicodeMS66"/>
          <w:rFonts w:ascii="Times New Roman" w:hAnsi="Times New Roman" w:cs="Times New Roman"/>
          <w:spacing w:val="0"/>
          <w:sz w:val="28"/>
          <w:szCs w:val="28"/>
        </w:rPr>
        <w:t>следующей сушкой горячим воздухом, т. е. работа аппарата про</w:t>
      </w:r>
      <w:r w:rsidR="00C83195" w:rsidRPr="00C83195">
        <w:rPr>
          <w:rStyle w:val="ArialUnicodeMS66"/>
          <w:rFonts w:ascii="Times New Roman" w:hAnsi="Times New Roman" w:cs="Times New Roman"/>
          <w:spacing w:val="0"/>
          <w:sz w:val="28"/>
          <w:szCs w:val="28"/>
        </w:rPr>
        <w:t xml:space="preserve">ходит </w:t>
      </w:r>
      <w:r w:rsidR="00C83195">
        <w:rPr>
          <w:rStyle w:val="ArialUnicodeMS66"/>
          <w:rFonts w:ascii="Times New Roman" w:hAnsi="Times New Roman" w:cs="Times New Roman"/>
          <w:spacing w:val="0"/>
          <w:sz w:val="28"/>
          <w:szCs w:val="28"/>
        </w:rPr>
        <w:t xml:space="preserve">в три стадии, для осуществления </w:t>
      </w:r>
      <w:r w:rsidR="00C83195" w:rsidRPr="00C83195">
        <w:rPr>
          <w:rStyle w:val="ArialUnicodeMS66"/>
          <w:rFonts w:ascii="Times New Roman" w:hAnsi="Times New Roman" w:cs="Times New Roman"/>
          <w:spacing w:val="0"/>
          <w:sz w:val="28"/>
          <w:szCs w:val="28"/>
        </w:rPr>
        <w:t>кото</w:t>
      </w:r>
      <w:r w:rsidR="00C83195">
        <w:rPr>
          <w:rStyle w:val="ArialUnicodeMS66"/>
          <w:rFonts w:ascii="Times New Roman" w:hAnsi="Times New Roman" w:cs="Times New Roman"/>
          <w:spacing w:val="0"/>
          <w:sz w:val="28"/>
          <w:szCs w:val="28"/>
        </w:rPr>
        <w:t xml:space="preserve">рых необходимы три параллельных </w:t>
      </w:r>
      <w:r w:rsidR="00C83195" w:rsidRPr="00C83195">
        <w:rPr>
          <w:rStyle w:val="ArialUnicodeMS66"/>
          <w:rFonts w:ascii="Times New Roman" w:hAnsi="Times New Roman" w:cs="Times New Roman"/>
          <w:spacing w:val="0"/>
          <w:sz w:val="28"/>
          <w:szCs w:val="28"/>
        </w:rPr>
        <w:t>лин</w:t>
      </w:r>
      <w:r w:rsidR="00C83195">
        <w:rPr>
          <w:rStyle w:val="ArialUnicodeMS66"/>
          <w:rFonts w:ascii="Times New Roman" w:hAnsi="Times New Roman" w:cs="Times New Roman"/>
          <w:spacing w:val="0"/>
          <w:sz w:val="28"/>
          <w:szCs w:val="28"/>
        </w:rPr>
        <w:t xml:space="preserve">ии аппаратов. Схема, поясняющая </w:t>
      </w:r>
      <w:r w:rsidR="00C83195" w:rsidRPr="00C83195">
        <w:rPr>
          <w:rStyle w:val="ArialUnicodeMS66"/>
          <w:rFonts w:ascii="Times New Roman" w:hAnsi="Times New Roman" w:cs="Times New Roman"/>
          <w:spacing w:val="0"/>
          <w:sz w:val="28"/>
          <w:szCs w:val="28"/>
        </w:rPr>
        <w:t>проце</w:t>
      </w:r>
      <w:r w:rsidR="00C83195">
        <w:rPr>
          <w:rStyle w:val="ArialUnicodeMS66"/>
          <w:rFonts w:ascii="Times New Roman" w:hAnsi="Times New Roman" w:cs="Times New Roman"/>
          <w:spacing w:val="0"/>
          <w:sz w:val="28"/>
          <w:szCs w:val="28"/>
        </w:rPr>
        <w:t>сс адсорбции и работы адсорбци</w:t>
      </w:r>
      <w:r w:rsidR="00C83195" w:rsidRPr="00C83195">
        <w:rPr>
          <w:rStyle w:val="ArialUnicodeMS66"/>
          <w:rFonts w:ascii="Times New Roman" w:hAnsi="Times New Roman" w:cs="Times New Roman"/>
          <w:spacing w:val="0"/>
          <w:sz w:val="28"/>
          <w:szCs w:val="28"/>
        </w:rPr>
        <w:t xml:space="preserve">онной установки, показана на рис. </w:t>
      </w:r>
      <w:r w:rsidR="00C83195" w:rsidRPr="00C83195">
        <w:rPr>
          <w:rStyle w:val="ArialUnicodeMS"/>
          <w:rFonts w:ascii="Times New Roman" w:hAnsi="Times New Roman" w:cs="Times New Roman"/>
          <w:spacing w:val="0"/>
          <w:sz w:val="28"/>
          <w:szCs w:val="28"/>
        </w:rPr>
        <w:t>3.89.</w:t>
      </w:r>
      <w:r w:rsidR="00C83195">
        <w:rPr>
          <w:rStyle w:val="ArialUnicodeMS"/>
          <w:rFonts w:ascii="Times New Roman" w:hAnsi="Times New Roman" w:cs="Times New Roman"/>
          <w:spacing w:val="0"/>
          <w:sz w:val="28"/>
          <w:szCs w:val="28"/>
        </w:rPr>
        <w:t xml:space="preserve"> </w:t>
      </w:r>
    </w:p>
    <w:p w:rsidR="00C83195" w:rsidRDefault="00C83195" w:rsidP="00C83195">
      <w:pPr>
        <w:pStyle w:val="a4"/>
        <w:shd w:val="clear" w:color="auto" w:fill="auto"/>
        <w:spacing w:line="240" w:lineRule="auto"/>
        <w:ind w:firstLine="709"/>
        <w:rPr>
          <w:rStyle w:val="ArialUnicodeMS"/>
          <w:rFonts w:ascii="Times New Roman" w:hAnsi="Times New Roman" w:cs="Times New Roman"/>
          <w:spacing w:val="0"/>
          <w:sz w:val="28"/>
          <w:szCs w:val="28"/>
        </w:rPr>
      </w:pPr>
    </w:p>
    <w:p w:rsidR="00C83195" w:rsidRDefault="00C83195" w:rsidP="00C83195">
      <w:pPr>
        <w:pStyle w:val="a4"/>
        <w:shd w:val="clear" w:color="auto" w:fill="auto"/>
        <w:spacing w:line="240" w:lineRule="auto"/>
        <w:ind w:firstLine="0"/>
        <w:jc w:val="center"/>
        <w:rPr>
          <w:rStyle w:val="ArialUnicodeMS"/>
          <w:rFonts w:ascii="Times New Roman" w:hAnsi="Times New Roman" w:cs="Times New Roman"/>
          <w:spacing w:val="0"/>
          <w:sz w:val="28"/>
          <w:szCs w:val="28"/>
        </w:rPr>
      </w:pPr>
      <w:r w:rsidRPr="00C83195">
        <w:rPr>
          <w:rFonts w:ascii="Times New Roman" w:hAnsi="Times New Roman" w:cs="Times New Roman"/>
          <w:b w:val="0"/>
          <w:i w:val="0"/>
          <w:noProof/>
          <w:spacing w:val="0"/>
          <w:sz w:val="28"/>
          <w:szCs w:val="28"/>
        </w:rPr>
        <w:lastRenderedPageBreak/>
        <w:drawing>
          <wp:inline distT="0" distB="0" distL="0" distR="0">
            <wp:extent cx="3752564" cy="2387244"/>
            <wp:effectExtent l="19050" t="0" r="286" b="0"/>
            <wp:docPr id="85"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56"/>
                    <a:srcRect/>
                    <a:stretch>
                      <a:fillRect/>
                    </a:stretch>
                  </pic:blipFill>
                  <pic:spPr bwMode="auto">
                    <a:xfrm>
                      <a:off x="0" y="0"/>
                      <a:ext cx="3752830" cy="2387413"/>
                    </a:xfrm>
                    <a:prstGeom prst="rect">
                      <a:avLst/>
                    </a:prstGeom>
                    <a:noFill/>
                    <a:ln w="9525">
                      <a:noFill/>
                      <a:miter lim="800000"/>
                      <a:headEnd/>
                      <a:tailEnd/>
                    </a:ln>
                  </pic:spPr>
                </pic:pic>
              </a:graphicData>
            </a:graphic>
          </wp:inline>
        </w:drawing>
      </w:r>
    </w:p>
    <w:p w:rsidR="00C83195" w:rsidRDefault="00C83195" w:rsidP="00C83195">
      <w:pPr>
        <w:pStyle w:val="a4"/>
        <w:shd w:val="clear" w:color="auto" w:fill="auto"/>
        <w:spacing w:line="240" w:lineRule="auto"/>
        <w:ind w:firstLine="709"/>
        <w:rPr>
          <w:rStyle w:val="ArialUnicodeMS"/>
          <w:rFonts w:ascii="Times New Roman" w:hAnsi="Times New Roman" w:cs="Times New Roman"/>
          <w:spacing w:val="0"/>
          <w:sz w:val="28"/>
          <w:szCs w:val="28"/>
        </w:rPr>
      </w:pPr>
    </w:p>
    <w:p w:rsidR="00C83195" w:rsidRPr="00C83195" w:rsidRDefault="00C83195" w:rsidP="002B418F">
      <w:pPr>
        <w:pStyle w:val="aa"/>
        <w:shd w:val="clear" w:color="auto" w:fill="auto"/>
        <w:spacing w:line="240" w:lineRule="auto"/>
        <w:jc w:val="center"/>
        <w:rPr>
          <w:rFonts w:ascii="Times New Roman" w:hAnsi="Times New Roman" w:cs="Times New Roman"/>
          <w:spacing w:val="0"/>
          <w:sz w:val="28"/>
          <w:szCs w:val="28"/>
        </w:rPr>
      </w:pPr>
      <w:r w:rsidRPr="00C83195">
        <w:rPr>
          <w:rStyle w:val="1391"/>
          <w:rFonts w:ascii="Times New Roman" w:hAnsi="Times New Roman" w:cs="Times New Roman"/>
          <w:i w:val="0"/>
          <w:spacing w:val="0"/>
          <w:sz w:val="28"/>
          <w:szCs w:val="28"/>
        </w:rPr>
        <w:t>Рис</w:t>
      </w:r>
      <w:r>
        <w:rPr>
          <w:rStyle w:val="1391"/>
          <w:rFonts w:ascii="Times New Roman" w:hAnsi="Times New Roman" w:cs="Times New Roman"/>
          <w:i w:val="0"/>
          <w:spacing w:val="0"/>
          <w:sz w:val="28"/>
          <w:szCs w:val="28"/>
        </w:rPr>
        <w:t>унок 3.89</w:t>
      </w:r>
      <w:r w:rsidRPr="00C83195">
        <w:rPr>
          <w:rStyle w:val="1391"/>
          <w:rFonts w:ascii="Times New Roman" w:hAnsi="Times New Roman" w:cs="Times New Roman"/>
          <w:i w:val="0"/>
          <w:spacing w:val="0"/>
          <w:sz w:val="28"/>
          <w:szCs w:val="28"/>
        </w:rPr>
        <w:t xml:space="preserve"> </w:t>
      </w:r>
      <w:r w:rsidRPr="00C83195">
        <w:rPr>
          <w:rStyle w:val="ArialUnicodeMS73"/>
          <w:rFonts w:ascii="Times New Roman" w:hAnsi="Times New Roman" w:cs="Times New Roman"/>
          <w:b w:val="0"/>
          <w:i w:val="0"/>
          <w:spacing w:val="0"/>
          <w:sz w:val="28"/>
          <w:szCs w:val="28"/>
        </w:rPr>
        <w:t xml:space="preserve">Принципиальная схема адсорбционной установки: </w:t>
      </w:r>
      <w:r w:rsidRPr="00C83195">
        <w:rPr>
          <w:rStyle w:val="8pt"/>
          <w:rFonts w:ascii="Times New Roman" w:eastAsia="Arial Unicode MS" w:hAnsi="Times New Roman" w:cs="Times New Roman"/>
          <w:b w:val="0"/>
          <w:i w:val="0"/>
          <w:sz w:val="28"/>
          <w:szCs w:val="28"/>
        </w:rPr>
        <w:t>1</w:t>
      </w:r>
      <w:r w:rsidRPr="00C83195">
        <w:rPr>
          <w:rStyle w:val="1391"/>
          <w:rFonts w:ascii="Times New Roman" w:hAnsi="Times New Roman" w:cs="Times New Roman"/>
          <w:i w:val="0"/>
          <w:spacing w:val="0"/>
          <w:sz w:val="28"/>
          <w:szCs w:val="28"/>
        </w:rPr>
        <w:t xml:space="preserve"> — </w:t>
      </w:r>
      <w:r w:rsidR="002B418F">
        <w:rPr>
          <w:rStyle w:val="ArialUnicodeMS73"/>
          <w:rFonts w:ascii="Times New Roman" w:hAnsi="Times New Roman" w:cs="Times New Roman"/>
          <w:b w:val="0"/>
          <w:i w:val="0"/>
          <w:spacing w:val="0"/>
          <w:sz w:val="28"/>
          <w:szCs w:val="28"/>
        </w:rPr>
        <w:t>источник за</w:t>
      </w:r>
      <w:r w:rsidRPr="00C83195">
        <w:rPr>
          <w:rStyle w:val="ArialUnicodeMS73"/>
          <w:rFonts w:ascii="Times New Roman" w:hAnsi="Times New Roman" w:cs="Times New Roman"/>
          <w:b w:val="0"/>
          <w:i w:val="0"/>
          <w:spacing w:val="0"/>
          <w:sz w:val="28"/>
          <w:szCs w:val="28"/>
        </w:rPr>
        <w:t xml:space="preserve">грязнений; </w:t>
      </w:r>
      <w:r w:rsidRPr="00C83195">
        <w:rPr>
          <w:rStyle w:val="ArialUnicodeMS67"/>
          <w:rFonts w:ascii="Times New Roman" w:hAnsi="Times New Roman" w:cs="Times New Roman"/>
          <w:b w:val="0"/>
          <w:i w:val="0"/>
          <w:spacing w:val="0"/>
          <w:sz w:val="28"/>
          <w:szCs w:val="28"/>
        </w:rPr>
        <w:t xml:space="preserve">2 </w:t>
      </w:r>
      <w:r w:rsidRPr="00C83195">
        <w:rPr>
          <w:rStyle w:val="TimesNewRoman2"/>
          <w:b w:val="0"/>
          <w:spacing w:val="0"/>
          <w:sz w:val="28"/>
          <w:szCs w:val="28"/>
        </w:rPr>
        <w:t>—</w:t>
      </w:r>
      <w:r w:rsidRPr="00C83195">
        <w:rPr>
          <w:rStyle w:val="ArialUnicodeMS73"/>
          <w:rFonts w:ascii="Times New Roman" w:hAnsi="Times New Roman" w:cs="Times New Roman"/>
          <w:b w:val="0"/>
          <w:i w:val="0"/>
          <w:spacing w:val="0"/>
          <w:sz w:val="28"/>
          <w:szCs w:val="28"/>
        </w:rPr>
        <w:t xml:space="preserve"> рукавный фильтр; </w:t>
      </w:r>
      <w:r w:rsidRPr="00C83195">
        <w:rPr>
          <w:rStyle w:val="ArialUnicodeMS67"/>
          <w:rFonts w:ascii="Times New Roman" w:hAnsi="Times New Roman" w:cs="Times New Roman"/>
          <w:b w:val="0"/>
          <w:i w:val="0"/>
          <w:spacing w:val="0"/>
          <w:sz w:val="28"/>
          <w:szCs w:val="28"/>
        </w:rPr>
        <w:t>3</w:t>
      </w:r>
      <w:r w:rsidRPr="00C83195">
        <w:rPr>
          <w:rStyle w:val="ArialUnicodeMS"/>
          <w:rFonts w:ascii="Times New Roman" w:hAnsi="Times New Roman" w:cs="Times New Roman"/>
          <w:b w:val="0"/>
          <w:i w:val="0"/>
          <w:spacing w:val="0"/>
          <w:sz w:val="28"/>
          <w:szCs w:val="28"/>
        </w:rPr>
        <w:t xml:space="preserve"> </w:t>
      </w:r>
      <w:r w:rsidRPr="00C83195">
        <w:rPr>
          <w:rStyle w:val="ArialUnicodeMS73"/>
          <w:rFonts w:ascii="Times New Roman" w:hAnsi="Times New Roman" w:cs="Times New Roman"/>
          <w:b w:val="0"/>
          <w:i w:val="0"/>
          <w:spacing w:val="0"/>
          <w:sz w:val="28"/>
          <w:szCs w:val="28"/>
        </w:rPr>
        <w:t xml:space="preserve">— огнепреградитель; </w:t>
      </w:r>
      <w:r w:rsidRPr="00C83195">
        <w:rPr>
          <w:rStyle w:val="ArialUnicodeMS72"/>
          <w:rFonts w:ascii="Times New Roman" w:hAnsi="Times New Roman" w:cs="Times New Roman"/>
          <w:b w:val="0"/>
          <w:i w:val="0"/>
          <w:spacing w:val="0"/>
          <w:sz w:val="28"/>
          <w:szCs w:val="28"/>
        </w:rPr>
        <w:t>4</w:t>
      </w:r>
      <w:r w:rsidRPr="00C83195">
        <w:rPr>
          <w:rStyle w:val="8pt"/>
          <w:rFonts w:ascii="Times New Roman" w:hAnsi="Times New Roman" w:cs="Times New Roman"/>
          <w:b w:val="0"/>
          <w:i w:val="0"/>
          <w:sz w:val="28"/>
          <w:szCs w:val="28"/>
        </w:rPr>
        <w:t xml:space="preserve"> </w:t>
      </w:r>
      <w:r w:rsidRPr="00C83195">
        <w:rPr>
          <w:rStyle w:val="ArialUnicodeMS73"/>
          <w:rFonts w:ascii="Times New Roman" w:hAnsi="Times New Roman" w:cs="Times New Roman"/>
          <w:b w:val="0"/>
          <w:i w:val="0"/>
          <w:spacing w:val="0"/>
          <w:sz w:val="28"/>
          <w:szCs w:val="28"/>
        </w:rPr>
        <w:t xml:space="preserve">— вентилятор; </w:t>
      </w:r>
      <w:r w:rsidRPr="00C83195">
        <w:rPr>
          <w:rStyle w:val="ArialUnicodeMS"/>
          <w:rFonts w:ascii="Times New Roman" w:hAnsi="Times New Roman" w:cs="Times New Roman"/>
          <w:b w:val="0"/>
          <w:i w:val="0"/>
          <w:spacing w:val="0"/>
          <w:sz w:val="28"/>
          <w:szCs w:val="28"/>
        </w:rPr>
        <w:t xml:space="preserve">5 </w:t>
      </w:r>
      <w:r w:rsidRPr="00C83195">
        <w:rPr>
          <w:rStyle w:val="ArialUnicodeMS73"/>
          <w:rFonts w:ascii="Times New Roman" w:hAnsi="Times New Roman" w:cs="Times New Roman"/>
          <w:b w:val="0"/>
          <w:i w:val="0"/>
          <w:spacing w:val="0"/>
          <w:sz w:val="28"/>
          <w:szCs w:val="28"/>
        </w:rPr>
        <w:t xml:space="preserve">— холодильник; </w:t>
      </w:r>
      <w:r w:rsidRPr="00C83195">
        <w:rPr>
          <w:rStyle w:val="ArialUnicodeMS74"/>
          <w:rFonts w:ascii="Times New Roman" w:hAnsi="Times New Roman" w:cs="Times New Roman"/>
          <w:b w:val="0"/>
          <w:i w:val="0"/>
          <w:spacing w:val="0"/>
          <w:sz w:val="28"/>
          <w:szCs w:val="28"/>
        </w:rPr>
        <w:t>6</w:t>
      </w:r>
      <w:r w:rsidRPr="00C83195">
        <w:rPr>
          <w:rStyle w:val="ArialUnicodeMS70"/>
          <w:rFonts w:ascii="Times New Roman" w:hAnsi="Times New Roman" w:cs="Times New Roman"/>
          <w:b w:val="0"/>
          <w:i w:val="0"/>
          <w:spacing w:val="0"/>
          <w:sz w:val="28"/>
          <w:szCs w:val="28"/>
        </w:rPr>
        <w:t xml:space="preserve"> </w:t>
      </w:r>
      <w:r w:rsidRPr="00C83195">
        <w:rPr>
          <w:rStyle w:val="ArialUnicodeMS73"/>
          <w:rFonts w:ascii="Times New Roman" w:hAnsi="Times New Roman" w:cs="Times New Roman"/>
          <w:b w:val="0"/>
          <w:i w:val="0"/>
          <w:spacing w:val="0"/>
          <w:sz w:val="28"/>
          <w:szCs w:val="28"/>
        </w:rPr>
        <w:t xml:space="preserve">— клапан входа очищаемой смеси; </w:t>
      </w:r>
      <w:r w:rsidRPr="00C83195">
        <w:rPr>
          <w:rStyle w:val="ArialUnicodeMS70"/>
          <w:rFonts w:ascii="Times New Roman" w:hAnsi="Times New Roman" w:cs="Times New Roman"/>
          <w:b w:val="0"/>
          <w:i w:val="0"/>
          <w:spacing w:val="0"/>
          <w:sz w:val="28"/>
          <w:szCs w:val="28"/>
        </w:rPr>
        <w:t xml:space="preserve">7 </w:t>
      </w:r>
      <w:r w:rsidRPr="00C83195">
        <w:rPr>
          <w:rStyle w:val="ArialUnicodeMS73"/>
          <w:rFonts w:ascii="Times New Roman" w:hAnsi="Times New Roman" w:cs="Times New Roman"/>
          <w:b w:val="0"/>
          <w:i w:val="0"/>
          <w:spacing w:val="0"/>
          <w:sz w:val="28"/>
          <w:szCs w:val="28"/>
        </w:rPr>
        <w:t xml:space="preserve">— адсорбер; </w:t>
      </w:r>
      <w:r w:rsidRPr="00C83195">
        <w:rPr>
          <w:rStyle w:val="ArialUnicodeMS74"/>
          <w:rFonts w:ascii="Times New Roman" w:hAnsi="Times New Roman" w:cs="Times New Roman"/>
          <w:b w:val="0"/>
          <w:i w:val="0"/>
          <w:spacing w:val="0"/>
          <w:sz w:val="28"/>
          <w:szCs w:val="28"/>
        </w:rPr>
        <w:t xml:space="preserve">8 </w:t>
      </w:r>
      <w:r w:rsidRPr="00C83195">
        <w:rPr>
          <w:rStyle w:val="TimesNewRoman2"/>
          <w:b w:val="0"/>
          <w:spacing w:val="0"/>
          <w:sz w:val="28"/>
          <w:szCs w:val="28"/>
        </w:rPr>
        <w:t>—</w:t>
      </w:r>
      <w:r w:rsidRPr="00C83195">
        <w:rPr>
          <w:rStyle w:val="ArialUnicodeMS73"/>
          <w:rFonts w:ascii="Times New Roman" w:hAnsi="Times New Roman" w:cs="Times New Roman"/>
          <w:b w:val="0"/>
          <w:i w:val="0"/>
          <w:spacing w:val="0"/>
          <w:sz w:val="28"/>
          <w:szCs w:val="28"/>
        </w:rPr>
        <w:t xml:space="preserve"> клапан входа сушильного газа; </w:t>
      </w:r>
      <w:r w:rsidRPr="00C83195">
        <w:rPr>
          <w:rStyle w:val="ArialUnicodeMS70"/>
          <w:rFonts w:ascii="Times New Roman" w:hAnsi="Times New Roman" w:cs="Times New Roman"/>
          <w:b w:val="0"/>
          <w:i w:val="0"/>
          <w:spacing w:val="0"/>
          <w:sz w:val="28"/>
          <w:szCs w:val="28"/>
        </w:rPr>
        <w:t xml:space="preserve">9 </w:t>
      </w:r>
      <w:r w:rsidRPr="00C83195">
        <w:rPr>
          <w:rStyle w:val="ArialUnicodeMS73"/>
          <w:rFonts w:ascii="Times New Roman" w:hAnsi="Times New Roman" w:cs="Times New Roman"/>
          <w:b w:val="0"/>
          <w:i w:val="0"/>
          <w:spacing w:val="0"/>
          <w:sz w:val="28"/>
          <w:szCs w:val="28"/>
        </w:rPr>
        <w:t xml:space="preserve">— клапан выброса очищенного газа; </w:t>
      </w:r>
      <w:r w:rsidRPr="00C83195">
        <w:rPr>
          <w:rStyle w:val="TimesNewRoman2"/>
          <w:b w:val="0"/>
          <w:spacing w:val="0"/>
          <w:sz w:val="28"/>
          <w:szCs w:val="28"/>
        </w:rPr>
        <w:t>10</w:t>
      </w:r>
      <w:r w:rsidR="002B418F">
        <w:rPr>
          <w:rStyle w:val="ArialUnicodeMS73"/>
          <w:rFonts w:ascii="Times New Roman" w:hAnsi="Times New Roman" w:cs="Times New Roman"/>
          <w:b w:val="0"/>
          <w:i w:val="0"/>
          <w:spacing w:val="0"/>
          <w:sz w:val="28"/>
          <w:szCs w:val="28"/>
        </w:rPr>
        <w:t xml:space="preserve"> труба вы</w:t>
      </w:r>
      <w:r w:rsidRPr="00C83195">
        <w:rPr>
          <w:rStyle w:val="ArialUnicodeMS73"/>
          <w:rFonts w:ascii="Times New Roman" w:hAnsi="Times New Roman" w:cs="Times New Roman"/>
          <w:b w:val="0"/>
          <w:i w:val="0"/>
          <w:spacing w:val="0"/>
          <w:sz w:val="28"/>
          <w:szCs w:val="28"/>
        </w:rPr>
        <w:t xml:space="preserve">броса очищенного газа; </w:t>
      </w:r>
      <w:r w:rsidRPr="00C83195">
        <w:rPr>
          <w:rStyle w:val="TimesNewRoman2"/>
          <w:b w:val="0"/>
          <w:spacing w:val="0"/>
          <w:sz w:val="28"/>
          <w:szCs w:val="28"/>
        </w:rPr>
        <w:t>11</w:t>
      </w:r>
      <w:r w:rsidRPr="00C83195">
        <w:rPr>
          <w:rStyle w:val="ArialUnicodeMS73"/>
          <w:rFonts w:ascii="Times New Roman" w:hAnsi="Times New Roman" w:cs="Times New Roman"/>
          <w:b w:val="0"/>
          <w:i w:val="0"/>
          <w:spacing w:val="0"/>
          <w:sz w:val="28"/>
          <w:szCs w:val="28"/>
        </w:rPr>
        <w:t xml:space="preserve"> — выход рекуперата; </w:t>
      </w:r>
      <w:r w:rsidRPr="00C83195">
        <w:rPr>
          <w:rStyle w:val="TimesNewRoman2"/>
          <w:b w:val="0"/>
          <w:spacing w:val="0"/>
          <w:sz w:val="28"/>
          <w:szCs w:val="28"/>
        </w:rPr>
        <w:t>12</w:t>
      </w:r>
      <w:r w:rsidRPr="00C83195">
        <w:rPr>
          <w:rStyle w:val="ArialUnicodeMS73"/>
          <w:rFonts w:ascii="Times New Roman" w:hAnsi="Times New Roman" w:cs="Times New Roman"/>
          <w:b w:val="0"/>
          <w:i w:val="0"/>
          <w:spacing w:val="0"/>
          <w:sz w:val="28"/>
          <w:szCs w:val="28"/>
        </w:rPr>
        <w:t xml:space="preserve"> — вход сушильного воздуха; </w:t>
      </w:r>
      <w:r w:rsidRPr="00C83195">
        <w:rPr>
          <w:rStyle w:val="ArialUnicodeMS67"/>
          <w:rFonts w:ascii="Times New Roman" w:hAnsi="Times New Roman" w:cs="Times New Roman"/>
          <w:b w:val="0"/>
          <w:i w:val="0"/>
          <w:spacing w:val="0"/>
          <w:sz w:val="28"/>
          <w:szCs w:val="28"/>
        </w:rPr>
        <w:t>13</w:t>
      </w:r>
      <w:r w:rsidRPr="00C83195">
        <w:rPr>
          <w:rStyle w:val="ArialUnicodeMS"/>
          <w:rFonts w:ascii="Times New Roman" w:hAnsi="Times New Roman" w:cs="Times New Roman"/>
          <w:b w:val="0"/>
          <w:i w:val="0"/>
          <w:spacing w:val="0"/>
          <w:sz w:val="28"/>
          <w:szCs w:val="28"/>
        </w:rPr>
        <w:t xml:space="preserve"> </w:t>
      </w:r>
      <w:r w:rsidRPr="00C83195">
        <w:rPr>
          <w:rStyle w:val="ArialUnicodeMS73"/>
          <w:rFonts w:ascii="Times New Roman" w:hAnsi="Times New Roman" w:cs="Times New Roman"/>
          <w:b w:val="0"/>
          <w:i w:val="0"/>
          <w:spacing w:val="0"/>
          <w:sz w:val="28"/>
          <w:szCs w:val="28"/>
        </w:rPr>
        <w:t xml:space="preserve">— холодильник конденсатор; </w:t>
      </w:r>
      <w:r w:rsidRPr="00C83195">
        <w:rPr>
          <w:rStyle w:val="ArialUnicodeMS72"/>
          <w:rFonts w:ascii="Times New Roman" w:hAnsi="Times New Roman" w:cs="Times New Roman"/>
          <w:b w:val="0"/>
          <w:i w:val="0"/>
          <w:spacing w:val="0"/>
          <w:sz w:val="28"/>
          <w:szCs w:val="28"/>
        </w:rPr>
        <w:t>14</w:t>
      </w:r>
      <w:r w:rsidRPr="00C83195">
        <w:rPr>
          <w:rStyle w:val="8pt"/>
          <w:rFonts w:ascii="Times New Roman" w:hAnsi="Times New Roman" w:cs="Times New Roman"/>
          <w:b w:val="0"/>
          <w:i w:val="0"/>
          <w:sz w:val="28"/>
          <w:szCs w:val="28"/>
        </w:rPr>
        <w:t xml:space="preserve"> </w:t>
      </w:r>
      <w:r w:rsidRPr="00C83195">
        <w:rPr>
          <w:rStyle w:val="ArialUnicodeMS73"/>
          <w:rFonts w:ascii="Times New Roman" w:hAnsi="Times New Roman" w:cs="Times New Roman"/>
          <w:b w:val="0"/>
          <w:i w:val="0"/>
          <w:spacing w:val="0"/>
          <w:sz w:val="28"/>
          <w:szCs w:val="28"/>
        </w:rPr>
        <w:t xml:space="preserve">— сепаратор; </w:t>
      </w:r>
      <w:r w:rsidRPr="00C83195">
        <w:rPr>
          <w:rStyle w:val="ArialUnicodeMS72"/>
          <w:rFonts w:ascii="Times New Roman" w:hAnsi="Times New Roman" w:cs="Times New Roman"/>
          <w:b w:val="0"/>
          <w:i w:val="0"/>
          <w:spacing w:val="0"/>
          <w:sz w:val="28"/>
          <w:szCs w:val="28"/>
        </w:rPr>
        <w:t>15</w:t>
      </w:r>
      <w:r w:rsidRPr="00C83195">
        <w:rPr>
          <w:rStyle w:val="8pt"/>
          <w:rFonts w:ascii="Times New Roman" w:hAnsi="Times New Roman" w:cs="Times New Roman"/>
          <w:b w:val="0"/>
          <w:i w:val="0"/>
          <w:sz w:val="28"/>
          <w:szCs w:val="28"/>
        </w:rPr>
        <w:t xml:space="preserve"> </w:t>
      </w:r>
      <w:r w:rsidRPr="00C83195">
        <w:rPr>
          <w:rStyle w:val="ArialUnicodeMS73"/>
          <w:rFonts w:ascii="Times New Roman" w:hAnsi="Times New Roman" w:cs="Times New Roman"/>
          <w:b w:val="0"/>
          <w:i w:val="0"/>
          <w:spacing w:val="0"/>
          <w:sz w:val="28"/>
          <w:szCs w:val="28"/>
        </w:rPr>
        <w:t xml:space="preserve">— вода; </w:t>
      </w:r>
      <w:r w:rsidRPr="00C83195">
        <w:rPr>
          <w:rStyle w:val="ArialUnicodeMS72"/>
          <w:rFonts w:ascii="Times New Roman" w:hAnsi="Times New Roman" w:cs="Times New Roman"/>
          <w:b w:val="0"/>
          <w:i w:val="0"/>
          <w:spacing w:val="0"/>
          <w:sz w:val="28"/>
          <w:szCs w:val="28"/>
        </w:rPr>
        <w:t xml:space="preserve">16 </w:t>
      </w:r>
      <w:r w:rsidRPr="00C83195">
        <w:rPr>
          <w:rStyle w:val="TimesNewRoman2"/>
          <w:b w:val="0"/>
          <w:spacing w:val="0"/>
          <w:sz w:val="28"/>
          <w:szCs w:val="28"/>
        </w:rPr>
        <w:t>—</w:t>
      </w:r>
      <w:r w:rsidRPr="00C83195">
        <w:rPr>
          <w:rStyle w:val="ArialUnicodeMS73"/>
          <w:rFonts w:ascii="Times New Roman" w:hAnsi="Times New Roman" w:cs="Times New Roman"/>
          <w:b w:val="0"/>
          <w:i w:val="0"/>
          <w:spacing w:val="0"/>
          <w:sz w:val="28"/>
          <w:szCs w:val="28"/>
        </w:rPr>
        <w:t xml:space="preserve"> бензин; </w:t>
      </w:r>
      <w:r w:rsidRPr="00C83195">
        <w:rPr>
          <w:rStyle w:val="ArialUnicodeMS72"/>
          <w:rFonts w:ascii="Times New Roman" w:hAnsi="Times New Roman" w:cs="Times New Roman"/>
          <w:b w:val="0"/>
          <w:i w:val="0"/>
          <w:spacing w:val="0"/>
          <w:sz w:val="28"/>
          <w:szCs w:val="28"/>
        </w:rPr>
        <w:t xml:space="preserve">17 </w:t>
      </w:r>
      <w:r w:rsidRPr="00C83195">
        <w:rPr>
          <w:rStyle w:val="TimesNewRoman2"/>
          <w:b w:val="0"/>
          <w:spacing w:val="0"/>
          <w:sz w:val="28"/>
          <w:szCs w:val="28"/>
        </w:rPr>
        <w:t>—</w:t>
      </w:r>
      <w:r w:rsidRPr="00C83195">
        <w:rPr>
          <w:rStyle w:val="ArialUnicodeMS73"/>
          <w:rFonts w:ascii="Times New Roman" w:hAnsi="Times New Roman" w:cs="Times New Roman"/>
          <w:b w:val="0"/>
          <w:i w:val="0"/>
          <w:spacing w:val="0"/>
          <w:sz w:val="28"/>
          <w:szCs w:val="28"/>
        </w:rPr>
        <w:t>сборная емкость</w:t>
      </w:r>
    </w:p>
    <w:p w:rsidR="00C83195" w:rsidRDefault="00C83195" w:rsidP="00C83195">
      <w:pPr>
        <w:pStyle w:val="a4"/>
        <w:shd w:val="clear" w:color="auto" w:fill="auto"/>
        <w:spacing w:line="240" w:lineRule="auto"/>
        <w:ind w:firstLine="709"/>
        <w:rPr>
          <w:rStyle w:val="ArialUnicodeMS"/>
          <w:rFonts w:ascii="Times New Roman" w:hAnsi="Times New Roman" w:cs="Times New Roman"/>
          <w:spacing w:val="0"/>
          <w:sz w:val="28"/>
          <w:szCs w:val="28"/>
        </w:rPr>
      </w:pPr>
    </w:p>
    <w:p w:rsidR="00C83195" w:rsidRPr="00C83195" w:rsidRDefault="00C83195" w:rsidP="00C83195">
      <w:pPr>
        <w:pStyle w:val="a4"/>
        <w:shd w:val="clear" w:color="auto" w:fill="auto"/>
        <w:spacing w:line="240" w:lineRule="auto"/>
        <w:ind w:firstLine="709"/>
        <w:rPr>
          <w:rFonts w:ascii="Times New Roman" w:hAnsi="Times New Roman" w:cs="Times New Roman"/>
          <w:b w:val="0"/>
          <w:i w:val="0"/>
          <w:spacing w:val="0"/>
          <w:sz w:val="28"/>
          <w:szCs w:val="28"/>
        </w:rPr>
      </w:pPr>
      <w:r w:rsidRPr="00C83195">
        <w:rPr>
          <w:rStyle w:val="ArialUnicodeMS66"/>
          <w:rFonts w:ascii="Times New Roman" w:hAnsi="Times New Roman" w:cs="Times New Roman"/>
          <w:spacing w:val="0"/>
          <w:sz w:val="28"/>
          <w:szCs w:val="28"/>
        </w:rPr>
        <w:t>Кажды</w:t>
      </w:r>
      <w:r>
        <w:rPr>
          <w:rStyle w:val="ArialUnicodeMS66"/>
          <w:rFonts w:ascii="Times New Roman" w:hAnsi="Times New Roman" w:cs="Times New Roman"/>
          <w:spacing w:val="0"/>
          <w:sz w:val="28"/>
          <w:szCs w:val="28"/>
        </w:rPr>
        <w:t>й аппарат работает в определен</w:t>
      </w:r>
      <w:r w:rsidRPr="00C83195">
        <w:rPr>
          <w:rStyle w:val="ArialUnicodeMS66"/>
          <w:rFonts w:ascii="Times New Roman" w:hAnsi="Times New Roman" w:cs="Times New Roman"/>
          <w:spacing w:val="0"/>
          <w:sz w:val="28"/>
          <w:szCs w:val="28"/>
        </w:rPr>
        <w:t>ном</w:t>
      </w:r>
      <w:r>
        <w:rPr>
          <w:rStyle w:val="ArialUnicodeMS66"/>
          <w:rFonts w:ascii="Times New Roman" w:hAnsi="Times New Roman" w:cs="Times New Roman"/>
          <w:spacing w:val="0"/>
          <w:sz w:val="28"/>
          <w:szCs w:val="28"/>
        </w:rPr>
        <w:t xml:space="preserve"> режиме — один в режиме адсорб</w:t>
      </w:r>
      <w:r w:rsidRPr="00C83195">
        <w:rPr>
          <w:rStyle w:val="ArialUnicodeMS66"/>
          <w:rFonts w:ascii="Times New Roman" w:hAnsi="Times New Roman" w:cs="Times New Roman"/>
          <w:spacing w:val="0"/>
          <w:sz w:val="28"/>
          <w:szCs w:val="28"/>
        </w:rPr>
        <w:t>ции, д</w:t>
      </w:r>
      <w:r>
        <w:rPr>
          <w:rStyle w:val="ArialUnicodeMS66"/>
          <w:rFonts w:ascii="Times New Roman" w:hAnsi="Times New Roman" w:cs="Times New Roman"/>
          <w:spacing w:val="0"/>
          <w:sz w:val="28"/>
          <w:szCs w:val="28"/>
        </w:rPr>
        <w:t xml:space="preserve">ругой — продувки водяным паром, </w:t>
      </w:r>
      <w:r w:rsidRPr="00C83195">
        <w:rPr>
          <w:rStyle w:val="ArialUnicodeMS66"/>
          <w:rFonts w:ascii="Times New Roman" w:hAnsi="Times New Roman" w:cs="Times New Roman"/>
          <w:spacing w:val="0"/>
          <w:sz w:val="28"/>
          <w:szCs w:val="28"/>
        </w:rPr>
        <w:t>третий</w:t>
      </w:r>
      <w:r>
        <w:rPr>
          <w:rStyle w:val="ArialUnicodeMS66"/>
          <w:rFonts w:ascii="Times New Roman" w:hAnsi="Times New Roman" w:cs="Times New Roman"/>
          <w:spacing w:val="0"/>
          <w:sz w:val="28"/>
          <w:szCs w:val="28"/>
        </w:rPr>
        <w:t xml:space="preserve"> — сушки воздухом. Затем проис</w:t>
      </w:r>
      <w:r w:rsidRPr="00C83195">
        <w:rPr>
          <w:rStyle w:val="ArialUnicodeMS66"/>
          <w:rFonts w:ascii="Times New Roman" w:hAnsi="Times New Roman" w:cs="Times New Roman"/>
          <w:spacing w:val="0"/>
          <w:sz w:val="28"/>
          <w:szCs w:val="28"/>
        </w:rPr>
        <w:t>ходит и</w:t>
      </w:r>
      <w:r>
        <w:rPr>
          <w:rStyle w:val="ArialUnicodeMS66"/>
          <w:rFonts w:ascii="Times New Roman" w:hAnsi="Times New Roman" w:cs="Times New Roman"/>
          <w:spacing w:val="0"/>
          <w:sz w:val="28"/>
          <w:szCs w:val="28"/>
        </w:rPr>
        <w:t xml:space="preserve">х переключение, и они переходят </w:t>
      </w:r>
      <w:r w:rsidRPr="00C83195">
        <w:rPr>
          <w:rStyle w:val="ArialUnicodeMS66"/>
          <w:rFonts w:ascii="Times New Roman" w:hAnsi="Times New Roman" w:cs="Times New Roman"/>
          <w:spacing w:val="0"/>
          <w:sz w:val="28"/>
          <w:szCs w:val="28"/>
        </w:rPr>
        <w:t>в другой</w:t>
      </w:r>
      <w:r>
        <w:rPr>
          <w:rStyle w:val="ArialUnicodeMS66"/>
          <w:rFonts w:ascii="Times New Roman" w:hAnsi="Times New Roman" w:cs="Times New Roman"/>
          <w:spacing w:val="0"/>
          <w:sz w:val="28"/>
          <w:szCs w:val="28"/>
        </w:rPr>
        <w:t xml:space="preserve"> режим. Перед адсорберами уста</w:t>
      </w:r>
      <w:r w:rsidRPr="00C83195">
        <w:rPr>
          <w:rStyle w:val="ArialUnicodeMS66"/>
          <w:rFonts w:ascii="Times New Roman" w:hAnsi="Times New Roman" w:cs="Times New Roman"/>
          <w:spacing w:val="0"/>
          <w:sz w:val="28"/>
          <w:szCs w:val="28"/>
        </w:rPr>
        <w:t>новлен холодильник для охлажд</w:t>
      </w:r>
      <w:r>
        <w:rPr>
          <w:rStyle w:val="ArialUnicodeMS66"/>
          <w:rFonts w:ascii="Times New Roman" w:hAnsi="Times New Roman" w:cs="Times New Roman"/>
          <w:spacing w:val="0"/>
          <w:sz w:val="28"/>
          <w:szCs w:val="28"/>
        </w:rPr>
        <w:t>ения га</w:t>
      </w:r>
      <w:r w:rsidRPr="00C83195">
        <w:rPr>
          <w:rStyle w:val="ArialUnicodeMS66"/>
          <w:rFonts w:ascii="Times New Roman" w:hAnsi="Times New Roman" w:cs="Times New Roman"/>
          <w:spacing w:val="0"/>
          <w:sz w:val="28"/>
          <w:szCs w:val="28"/>
        </w:rPr>
        <w:t>зов, посл</w:t>
      </w:r>
      <w:r>
        <w:rPr>
          <w:rStyle w:val="ArialUnicodeMS66"/>
          <w:rFonts w:ascii="Times New Roman" w:hAnsi="Times New Roman" w:cs="Times New Roman"/>
          <w:spacing w:val="0"/>
          <w:sz w:val="28"/>
          <w:szCs w:val="28"/>
        </w:rPr>
        <w:t>е них также устанавливается хо</w:t>
      </w:r>
      <w:r w:rsidRPr="00C83195">
        <w:rPr>
          <w:rStyle w:val="ArialUnicodeMS66"/>
          <w:rFonts w:ascii="Times New Roman" w:hAnsi="Times New Roman" w:cs="Times New Roman"/>
          <w:spacing w:val="0"/>
          <w:sz w:val="28"/>
          <w:szCs w:val="28"/>
        </w:rPr>
        <w:t>лодиль</w:t>
      </w:r>
      <w:r>
        <w:rPr>
          <w:rStyle w:val="ArialUnicodeMS66"/>
          <w:rFonts w:ascii="Times New Roman" w:hAnsi="Times New Roman" w:cs="Times New Roman"/>
          <w:spacing w:val="0"/>
          <w:sz w:val="28"/>
          <w:szCs w:val="28"/>
        </w:rPr>
        <w:t xml:space="preserve">ник-конденсатор для конденсации </w:t>
      </w:r>
      <w:r w:rsidRPr="00C83195">
        <w:rPr>
          <w:rStyle w:val="ArialUnicodeMS66"/>
          <w:rFonts w:ascii="Times New Roman" w:hAnsi="Times New Roman" w:cs="Times New Roman"/>
          <w:spacing w:val="0"/>
          <w:sz w:val="28"/>
          <w:szCs w:val="28"/>
        </w:rPr>
        <w:t>удаляем</w:t>
      </w:r>
      <w:r>
        <w:rPr>
          <w:rStyle w:val="ArialUnicodeMS66"/>
          <w:rFonts w:ascii="Times New Roman" w:hAnsi="Times New Roman" w:cs="Times New Roman"/>
          <w:spacing w:val="0"/>
          <w:sz w:val="28"/>
          <w:szCs w:val="28"/>
        </w:rPr>
        <w:t xml:space="preserve">ых при регенерации паров воды и </w:t>
      </w:r>
      <w:r w:rsidRPr="00C83195">
        <w:rPr>
          <w:rStyle w:val="ArialUnicodeMS66"/>
          <w:rFonts w:ascii="Times New Roman" w:hAnsi="Times New Roman" w:cs="Times New Roman"/>
          <w:spacing w:val="0"/>
          <w:sz w:val="28"/>
          <w:szCs w:val="28"/>
        </w:rPr>
        <w:t>при</w:t>
      </w:r>
      <w:r>
        <w:rPr>
          <w:rStyle w:val="ArialUnicodeMS66"/>
          <w:rFonts w:ascii="Times New Roman" w:hAnsi="Times New Roman" w:cs="Times New Roman"/>
          <w:spacing w:val="0"/>
          <w:sz w:val="28"/>
          <w:szCs w:val="28"/>
        </w:rPr>
        <w:t xml:space="preserve">месей, сепаратор для разделения </w:t>
      </w:r>
      <w:r w:rsidRPr="00C83195">
        <w:rPr>
          <w:rStyle w:val="ArialUnicodeMS66"/>
          <w:rFonts w:ascii="Times New Roman" w:hAnsi="Times New Roman" w:cs="Times New Roman"/>
          <w:spacing w:val="0"/>
          <w:sz w:val="28"/>
          <w:szCs w:val="28"/>
        </w:rPr>
        <w:t>воды</w:t>
      </w:r>
      <w:r>
        <w:rPr>
          <w:rStyle w:val="ArialUnicodeMS66"/>
          <w:rFonts w:ascii="Times New Roman" w:hAnsi="Times New Roman" w:cs="Times New Roman"/>
          <w:spacing w:val="0"/>
          <w:sz w:val="28"/>
          <w:szCs w:val="28"/>
        </w:rPr>
        <w:t xml:space="preserve"> и растворителей за счет разной </w:t>
      </w:r>
      <w:r w:rsidRPr="00C83195">
        <w:rPr>
          <w:rStyle w:val="ArialUnicodeMS66"/>
          <w:rFonts w:ascii="Times New Roman" w:hAnsi="Times New Roman" w:cs="Times New Roman"/>
          <w:spacing w:val="0"/>
          <w:sz w:val="28"/>
          <w:szCs w:val="28"/>
        </w:rPr>
        <w:t>плотност</w:t>
      </w:r>
      <w:r>
        <w:rPr>
          <w:rStyle w:val="ArialUnicodeMS66"/>
          <w:rFonts w:ascii="Times New Roman" w:hAnsi="Times New Roman" w:cs="Times New Roman"/>
          <w:spacing w:val="0"/>
          <w:sz w:val="28"/>
          <w:szCs w:val="28"/>
        </w:rPr>
        <w:t>и. Растворители могут вновь на</w:t>
      </w:r>
      <w:r w:rsidRPr="00C83195">
        <w:rPr>
          <w:rStyle w:val="ArialUnicodeMS66"/>
          <w:rFonts w:ascii="Times New Roman" w:hAnsi="Times New Roman" w:cs="Times New Roman"/>
          <w:spacing w:val="0"/>
          <w:sz w:val="28"/>
          <w:szCs w:val="28"/>
        </w:rPr>
        <w:t>правляться в производство.</w:t>
      </w:r>
    </w:p>
    <w:p w:rsidR="00C83195" w:rsidRPr="00C83195" w:rsidRDefault="00C83195" w:rsidP="002B418F">
      <w:pPr>
        <w:pStyle w:val="a4"/>
        <w:shd w:val="clear" w:color="auto" w:fill="auto"/>
        <w:spacing w:line="240" w:lineRule="auto"/>
        <w:ind w:firstLine="709"/>
        <w:rPr>
          <w:rFonts w:ascii="Times New Roman" w:hAnsi="Times New Roman" w:cs="Times New Roman"/>
          <w:b w:val="0"/>
          <w:i w:val="0"/>
          <w:spacing w:val="0"/>
          <w:sz w:val="28"/>
          <w:szCs w:val="28"/>
        </w:rPr>
      </w:pPr>
      <w:r w:rsidRPr="00C83195">
        <w:rPr>
          <w:rStyle w:val="57"/>
          <w:rFonts w:ascii="Times New Roman" w:hAnsi="Times New Roman" w:cs="Times New Roman"/>
          <w:b w:val="0"/>
          <w:i w:val="0"/>
          <w:spacing w:val="0"/>
          <w:sz w:val="28"/>
          <w:szCs w:val="28"/>
        </w:rPr>
        <w:t>Термическое дожигание</w:t>
      </w:r>
      <w:r>
        <w:rPr>
          <w:rStyle w:val="ArialUnicodeMS66"/>
          <w:rFonts w:ascii="Times New Roman" w:hAnsi="Times New Roman" w:cs="Times New Roman"/>
          <w:spacing w:val="0"/>
          <w:sz w:val="28"/>
          <w:szCs w:val="28"/>
        </w:rPr>
        <w:t xml:space="preserve"> — это процесс </w:t>
      </w:r>
      <w:r w:rsidRPr="00C83195">
        <w:rPr>
          <w:rStyle w:val="ArialUnicodeMS66"/>
          <w:rFonts w:ascii="Times New Roman" w:hAnsi="Times New Roman" w:cs="Times New Roman"/>
          <w:spacing w:val="0"/>
          <w:sz w:val="28"/>
          <w:szCs w:val="28"/>
        </w:rPr>
        <w:t>окисл</w:t>
      </w:r>
      <w:r>
        <w:rPr>
          <w:rStyle w:val="ArialUnicodeMS66"/>
          <w:rFonts w:ascii="Times New Roman" w:hAnsi="Times New Roman" w:cs="Times New Roman"/>
          <w:spacing w:val="0"/>
          <w:sz w:val="28"/>
          <w:szCs w:val="28"/>
        </w:rPr>
        <w:t xml:space="preserve">ения вредных веществ кислородом </w:t>
      </w:r>
      <w:r w:rsidRPr="00C83195">
        <w:rPr>
          <w:rStyle w:val="ArialUnicodeMS66"/>
          <w:rFonts w:ascii="Times New Roman" w:hAnsi="Times New Roman" w:cs="Times New Roman"/>
          <w:spacing w:val="0"/>
          <w:sz w:val="28"/>
          <w:szCs w:val="28"/>
        </w:rPr>
        <w:t>воздуха при высоких температурах</w:t>
      </w:r>
      <w:r>
        <w:rPr>
          <w:rStyle w:val="ArialUnicodeMS66"/>
          <w:rFonts w:ascii="Times New Roman" w:hAnsi="Times New Roman" w:cs="Times New Roman"/>
          <w:spacing w:val="0"/>
          <w:sz w:val="28"/>
          <w:szCs w:val="28"/>
        </w:rPr>
        <w:t xml:space="preserve"> </w:t>
      </w:r>
      <w:r w:rsidRPr="00C83195">
        <w:rPr>
          <w:rStyle w:val="ArialUnicodeMS"/>
          <w:rFonts w:ascii="Times New Roman" w:hAnsi="Times New Roman" w:cs="Times New Roman"/>
          <w:spacing w:val="0"/>
          <w:sz w:val="28"/>
          <w:szCs w:val="28"/>
        </w:rPr>
        <w:t xml:space="preserve">(900... 1200 </w:t>
      </w:r>
      <w:r>
        <w:rPr>
          <w:rStyle w:val="ArialUnicodeMS66"/>
          <w:rFonts w:ascii="Times New Roman" w:hAnsi="Times New Roman" w:cs="Times New Roman"/>
          <w:spacing w:val="0"/>
          <w:sz w:val="28"/>
          <w:szCs w:val="28"/>
        </w:rPr>
        <w:t>°С). Различают прямое сжига</w:t>
      </w:r>
      <w:r w:rsidRPr="00C83195">
        <w:rPr>
          <w:rStyle w:val="ArialUnicodeMS66"/>
          <w:rFonts w:ascii="Times New Roman" w:hAnsi="Times New Roman" w:cs="Times New Roman"/>
          <w:spacing w:val="0"/>
          <w:sz w:val="28"/>
          <w:szCs w:val="28"/>
        </w:rPr>
        <w:t xml:space="preserve">ние </w:t>
      </w:r>
      <w:r>
        <w:rPr>
          <w:rStyle w:val="ArialUnicodeMS66"/>
          <w:rFonts w:ascii="Times New Roman" w:hAnsi="Times New Roman" w:cs="Times New Roman"/>
          <w:spacing w:val="0"/>
          <w:sz w:val="28"/>
          <w:szCs w:val="28"/>
        </w:rPr>
        <w:t xml:space="preserve">и термическое окисление. Прямое </w:t>
      </w:r>
      <w:r w:rsidRPr="00C83195">
        <w:rPr>
          <w:rStyle w:val="ArialUnicodeMS66"/>
          <w:rFonts w:ascii="Times New Roman" w:hAnsi="Times New Roman" w:cs="Times New Roman"/>
          <w:spacing w:val="0"/>
          <w:sz w:val="28"/>
          <w:szCs w:val="28"/>
        </w:rPr>
        <w:t>сжига</w:t>
      </w:r>
      <w:r>
        <w:rPr>
          <w:rStyle w:val="ArialUnicodeMS66"/>
          <w:rFonts w:ascii="Times New Roman" w:hAnsi="Times New Roman" w:cs="Times New Roman"/>
          <w:spacing w:val="0"/>
          <w:sz w:val="28"/>
          <w:szCs w:val="28"/>
        </w:rPr>
        <w:t xml:space="preserve">ние используют, когда отходящий </w:t>
      </w:r>
      <w:r w:rsidRPr="00C83195">
        <w:rPr>
          <w:rStyle w:val="ArialUnicodeMS66"/>
          <w:rFonts w:ascii="Times New Roman" w:hAnsi="Times New Roman" w:cs="Times New Roman"/>
          <w:spacing w:val="0"/>
          <w:sz w:val="28"/>
          <w:szCs w:val="28"/>
        </w:rPr>
        <w:t>из технологического процес</w:t>
      </w:r>
      <w:r>
        <w:rPr>
          <w:rStyle w:val="ArialUnicodeMS66"/>
          <w:rFonts w:ascii="Times New Roman" w:hAnsi="Times New Roman" w:cs="Times New Roman"/>
          <w:spacing w:val="0"/>
          <w:sz w:val="28"/>
          <w:szCs w:val="28"/>
        </w:rPr>
        <w:t xml:space="preserve">са поток газа </w:t>
      </w:r>
      <w:r w:rsidRPr="00C83195">
        <w:rPr>
          <w:rStyle w:val="ArialUnicodeMS66"/>
          <w:rFonts w:ascii="Times New Roman" w:hAnsi="Times New Roman" w:cs="Times New Roman"/>
          <w:spacing w:val="0"/>
          <w:sz w:val="28"/>
          <w:szCs w:val="28"/>
        </w:rPr>
        <w:t>содержит кислород, а вредные примеси</w:t>
      </w:r>
      <w:r w:rsidR="002B418F">
        <w:rPr>
          <w:rFonts w:ascii="Times New Roman" w:hAnsi="Times New Roman" w:cs="Times New Roman"/>
          <w:b w:val="0"/>
          <w:i w:val="0"/>
          <w:spacing w:val="0"/>
          <w:sz w:val="28"/>
          <w:szCs w:val="28"/>
        </w:rPr>
        <w:t xml:space="preserve"> </w:t>
      </w:r>
      <w:r w:rsidRPr="00C83195">
        <w:rPr>
          <w:rStyle w:val="ArialUnicodeMS66"/>
          <w:rFonts w:ascii="Times New Roman" w:hAnsi="Times New Roman" w:cs="Times New Roman"/>
          <w:spacing w:val="0"/>
          <w:sz w:val="28"/>
          <w:szCs w:val="28"/>
        </w:rPr>
        <w:t>относятся к горючим и выдел</w:t>
      </w:r>
      <w:r>
        <w:rPr>
          <w:rStyle w:val="ArialUnicodeMS66"/>
          <w:rFonts w:ascii="Times New Roman" w:hAnsi="Times New Roman" w:cs="Times New Roman"/>
          <w:spacing w:val="0"/>
          <w:sz w:val="28"/>
          <w:szCs w:val="28"/>
        </w:rPr>
        <w:t>яют при горении энергию, доста</w:t>
      </w:r>
      <w:r w:rsidRPr="00C83195">
        <w:rPr>
          <w:rStyle w:val="ArialUnicodeMS66"/>
          <w:rFonts w:ascii="Times New Roman" w:hAnsi="Times New Roman" w:cs="Times New Roman"/>
          <w:spacing w:val="0"/>
          <w:sz w:val="28"/>
          <w:szCs w:val="28"/>
        </w:rPr>
        <w:t>точную для поддержания реа</w:t>
      </w:r>
      <w:r>
        <w:rPr>
          <w:rStyle w:val="ArialUnicodeMS66"/>
          <w:rFonts w:ascii="Times New Roman" w:hAnsi="Times New Roman" w:cs="Times New Roman"/>
          <w:spacing w:val="0"/>
          <w:sz w:val="28"/>
          <w:szCs w:val="28"/>
        </w:rPr>
        <w:t xml:space="preserve">кции. Так дожигают циановодород </w:t>
      </w:r>
      <w:r w:rsidRPr="00C83195">
        <w:rPr>
          <w:rStyle w:val="ArialUnicodeMS66"/>
          <w:rFonts w:ascii="Times New Roman" w:hAnsi="Times New Roman" w:cs="Times New Roman"/>
          <w:spacing w:val="0"/>
          <w:sz w:val="28"/>
          <w:szCs w:val="28"/>
        </w:rPr>
        <w:t>и попутные газы в вертикальн</w:t>
      </w:r>
      <w:r>
        <w:rPr>
          <w:rStyle w:val="ArialUnicodeMS66"/>
          <w:rFonts w:ascii="Times New Roman" w:hAnsi="Times New Roman" w:cs="Times New Roman"/>
          <w:spacing w:val="0"/>
          <w:sz w:val="28"/>
          <w:szCs w:val="28"/>
        </w:rPr>
        <w:t>ых открытых факелах на нефтехи</w:t>
      </w:r>
      <w:r w:rsidRPr="00C83195">
        <w:rPr>
          <w:rStyle w:val="ArialUnicodeMS66"/>
          <w:rFonts w:ascii="Times New Roman" w:hAnsi="Times New Roman" w:cs="Times New Roman"/>
          <w:spacing w:val="0"/>
          <w:sz w:val="28"/>
          <w:szCs w:val="28"/>
        </w:rPr>
        <w:t>мических заводах.</w:t>
      </w:r>
    </w:p>
    <w:p w:rsidR="00C83195" w:rsidRDefault="00C83195" w:rsidP="00C83195">
      <w:pPr>
        <w:pStyle w:val="a4"/>
        <w:shd w:val="clear" w:color="auto" w:fill="auto"/>
        <w:spacing w:line="240" w:lineRule="auto"/>
        <w:ind w:firstLine="709"/>
        <w:rPr>
          <w:rStyle w:val="ArialUnicodeMS"/>
          <w:rFonts w:ascii="Times New Roman" w:hAnsi="Times New Roman" w:cs="Times New Roman"/>
          <w:spacing w:val="0"/>
          <w:sz w:val="28"/>
          <w:szCs w:val="28"/>
        </w:rPr>
      </w:pPr>
      <w:r w:rsidRPr="00C83195">
        <w:rPr>
          <w:rStyle w:val="ArialUnicodeMS66"/>
          <w:rFonts w:ascii="Times New Roman" w:hAnsi="Times New Roman" w:cs="Times New Roman"/>
          <w:spacing w:val="0"/>
          <w:sz w:val="28"/>
          <w:szCs w:val="28"/>
        </w:rPr>
        <w:t xml:space="preserve">Термическое окисление </w:t>
      </w:r>
      <w:r>
        <w:rPr>
          <w:rStyle w:val="ArialUnicodeMS66"/>
          <w:rFonts w:ascii="Times New Roman" w:hAnsi="Times New Roman" w:cs="Times New Roman"/>
          <w:spacing w:val="0"/>
          <w:sz w:val="28"/>
          <w:szCs w:val="28"/>
        </w:rPr>
        <w:t>осуществляют в специальных дожи</w:t>
      </w:r>
      <w:r w:rsidRPr="00C83195">
        <w:rPr>
          <w:rStyle w:val="ArialUnicodeMS66"/>
          <w:rFonts w:ascii="Times New Roman" w:hAnsi="Times New Roman" w:cs="Times New Roman"/>
          <w:spacing w:val="0"/>
          <w:sz w:val="28"/>
          <w:szCs w:val="28"/>
        </w:rPr>
        <w:t>гателях, в которые подается воздух в необходимом для окисления количестве. При недостаточной температуре отходящих газов для проведения процесса термического окисления газы подогревают дежурным факелом специально</w:t>
      </w:r>
      <w:r>
        <w:rPr>
          <w:rStyle w:val="ArialUnicodeMS66"/>
          <w:rFonts w:ascii="Times New Roman" w:hAnsi="Times New Roman" w:cs="Times New Roman"/>
          <w:spacing w:val="0"/>
          <w:sz w:val="28"/>
          <w:szCs w:val="28"/>
        </w:rPr>
        <w:t>й горелки, работающей на топли</w:t>
      </w:r>
      <w:r w:rsidRPr="00C83195">
        <w:rPr>
          <w:rStyle w:val="ArialUnicodeMS66"/>
          <w:rFonts w:ascii="Times New Roman" w:hAnsi="Times New Roman" w:cs="Times New Roman"/>
          <w:spacing w:val="0"/>
          <w:sz w:val="28"/>
          <w:szCs w:val="28"/>
        </w:rPr>
        <w:t>ве (наилучшее для этих целей</w:t>
      </w:r>
      <w:r>
        <w:rPr>
          <w:rStyle w:val="ArialUnicodeMS66"/>
          <w:rFonts w:ascii="Times New Roman" w:hAnsi="Times New Roman" w:cs="Times New Roman"/>
          <w:spacing w:val="0"/>
          <w:sz w:val="28"/>
          <w:szCs w:val="28"/>
        </w:rPr>
        <w:t xml:space="preserve"> топливо — малосернистый природ</w:t>
      </w:r>
      <w:r w:rsidRPr="00C83195">
        <w:rPr>
          <w:rStyle w:val="ArialUnicodeMS66"/>
          <w:rFonts w:ascii="Times New Roman" w:hAnsi="Times New Roman" w:cs="Times New Roman"/>
          <w:spacing w:val="0"/>
          <w:sz w:val="28"/>
          <w:szCs w:val="28"/>
        </w:rPr>
        <w:t>ный газ). С помощью термиче</w:t>
      </w:r>
      <w:r>
        <w:rPr>
          <w:rStyle w:val="ArialUnicodeMS66"/>
          <w:rFonts w:ascii="Times New Roman" w:hAnsi="Times New Roman" w:cs="Times New Roman"/>
          <w:spacing w:val="0"/>
          <w:sz w:val="28"/>
          <w:szCs w:val="28"/>
        </w:rPr>
        <w:t>ского дожигания окисляют токсич</w:t>
      </w:r>
      <w:r w:rsidRPr="00C83195">
        <w:rPr>
          <w:rStyle w:val="ArialUnicodeMS66"/>
          <w:rFonts w:ascii="Times New Roman" w:hAnsi="Times New Roman" w:cs="Times New Roman"/>
          <w:spacing w:val="0"/>
          <w:sz w:val="28"/>
          <w:szCs w:val="28"/>
        </w:rPr>
        <w:t xml:space="preserve">ный угарный газ СО до малотоксичного углекислого газа </w:t>
      </w:r>
      <w:r w:rsidRPr="00C83195">
        <w:rPr>
          <w:rStyle w:val="ArialUnicodeMS"/>
          <w:rFonts w:ascii="Times New Roman" w:hAnsi="Times New Roman" w:cs="Times New Roman"/>
          <w:spacing w:val="0"/>
          <w:sz w:val="28"/>
          <w:szCs w:val="28"/>
        </w:rPr>
        <w:t>С0</w:t>
      </w:r>
      <w:r w:rsidRPr="00C83195">
        <w:rPr>
          <w:rStyle w:val="ArialUnicodeMS"/>
          <w:rFonts w:ascii="Times New Roman" w:hAnsi="Times New Roman" w:cs="Times New Roman"/>
          <w:spacing w:val="0"/>
          <w:sz w:val="28"/>
          <w:szCs w:val="28"/>
          <w:vertAlign w:val="subscript"/>
        </w:rPr>
        <w:t>2</w:t>
      </w:r>
      <w:r w:rsidRPr="00C83195">
        <w:rPr>
          <w:rStyle w:val="ArialUnicodeMS"/>
          <w:rFonts w:ascii="Times New Roman" w:hAnsi="Times New Roman" w:cs="Times New Roman"/>
          <w:spacing w:val="0"/>
          <w:sz w:val="28"/>
          <w:szCs w:val="28"/>
        </w:rPr>
        <w:t>:</w:t>
      </w:r>
    </w:p>
    <w:p w:rsidR="002B418F" w:rsidRPr="00C83195" w:rsidRDefault="002B418F" w:rsidP="00C83195">
      <w:pPr>
        <w:pStyle w:val="a4"/>
        <w:shd w:val="clear" w:color="auto" w:fill="auto"/>
        <w:spacing w:line="240" w:lineRule="auto"/>
        <w:ind w:firstLine="709"/>
        <w:rPr>
          <w:rFonts w:ascii="Times New Roman" w:hAnsi="Times New Roman" w:cs="Times New Roman"/>
          <w:b w:val="0"/>
          <w:i w:val="0"/>
          <w:spacing w:val="0"/>
          <w:sz w:val="28"/>
          <w:szCs w:val="28"/>
        </w:rPr>
      </w:pPr>
    </w:p>
    <w:p w:rsidR="00C83195" w:rsidRPr="00C83195" w:rsidRDefault="00C83195" w:rsidP="002B418F">
      <w:pPr>
        <w:pStyle w:val="96"/>
        <w:shd w:val="clear" w:color="auto" w:fill="auto"/>
        <w:spacing w:line="240" w:lineRule="auto"/>
        <w:ind w:firstLine="2835"/>
        <w:jc w:val="both"/>
        <w:rPr>
          <w:spacing w:val="0"/>
          <w:sz w:val="28"/>
          <w:szCs w:val="28"/>
        </w:rPr>
      </w:pPr>
      <w:r w:rsidRPr="00C83195">
        <w:rPr>
          <w:rStyle w:val="25Calibri"/>
          <w:rFonts w:ascii="Times New Roman" w:hAnsi="Times New Roman" w:cs="Times New Roman"/>
          <w:b w:val="0"/>
          <w:i w:val="0"/>
          <w:spacing w:val="0"/>
          <w:sz w:val="28"/>
          <w:szCs w:val="28"/>
        </w:rPr>
        <w:t>2СО + 0</w:t>
      </w:r>
      <w:r w:rsidRPr="00C83195">
        <w:rPr>
          <w:rStyle w:val="25Calibri"/>
          <w:rFonts w:ascii="Times New Roman" w:hAnsi="Times New Roman" w:cs="Times New Roman"/>
          <w:b w:val="0"/>
          <w:i w:val="0"/>
          <w:spacing w:val="0"/>
          <w:sz w:val="28"/>
          <w:szCs w:val="28"/>
          <w:vertAlign w:val="subscript"/>
        </w:rPr>
        <w:t>2</w:t>
      </w:r>
      <w:r w:rsidRPr="00C83195">
        <w:rPr>
          <w:rStyle w:val="25Calibri"/>
          <w:rFonts w:ascii="Times New Roman" w:hAnsi="Times New Roman" w:cs="Times New Roman"/>
          <w:b w:val="0"/>
          <w:i w:val="0"/>
          <w:spacing w:val="0"/>
          <w:sz w:val="28"/>
          <w:szCs w:val="28"/>
        </w:rPr>
        <w:t xml:space="preserve"> = 2С0</w:t>
      </w:r>
      <w:r w:rsidRPr="00C83195">
        <w:rPr>
          <w:rStyle w:val="25Calibri"/>
          <w:rFonts w:ascii="Times New Roman" w:hAnsi="Times New Roman" w:cs="Times New Roman"/>
          <w:b w:val="0"/>
          <w:i w:val="0"/>
          <w:spacing w:val="0"/>
          <w:sz w:val="28"/>
          <w:szCs w:val="28"/>
          <w:vertAlign w:val="subscript"/>
        </w:rPr>
        <w:t>2</w:t>
      </w:r>
      <w:r w:rsidRPr="00C83195">
        <w:rPr>
          <w:rStyle w:val="25Calibri"/>
          <w:rFonts w:ascii="Times New Roman" w:hAnsi="Times New Roman" w:cs="Times New Roman"/>
          <w:b w:val="0"/>
          <w:i w:val="0"/>
          <w:spacing w:val="0"/>
          <w:sz w:val="28"/>
          <w:szCs w:val="28"/>
        </w:rPr>
        <w:t>.</w:t>
      </w:r>
    </w:p>
    <w:p w:rsidR="002B418F" w:rsidRDefault="00C83195" w:rsidP="00C83195">
      <w:pPr>
        <w:pStyle w:val="a4"/>
        <w:shd w:val="clear" w:color="auto" w:fill="auto"/>
        <w:spacing w:line="240" w:lineRule="auto"/>
        <w:ind w:firstLine="709"/>
        <w:rPr>
          <w:rStyle w:val="ArialUnicodeMS66"/>
          <w:rFonts w:ascii="Times New Roman" w:hAnsi="Times New Roman" w:cs="Times New Roman"/>
          <w:spacing w:val="0"/>
          <w:sz w:val="28"/>
          <w:szCs w:val="28"/>
        </w:rPr>
      </w:pPr>
      <w:r w:rsidRPr="00C83195">
        <w:rPr>
          <w:rStyle w:val="ArialUnicodeMS66"/>
          <w:rFonts w:ascii="Times New Roman" w:hAnsi="Times New Roman" w:cs="Times New Roman"/>
          <w:spacing w:val="0"/>
          <w:sz w:val="28"/>
          <w:szCs w:val="28"/>
        </w:rPr>
        <w:lastRenderedPageBreak/>
        <w:t>Углеводороды С</w:t>
      </w:r>
      <w:r w:rsidRPr="00C83195">
        <w:rPr>
          <w:rStyle w:val="ArialUnicodeMS66"/>
          <w:rFonts w:ascii="Times New Roman" w:hAnsi="Times New Roman" w:cs="Times New Roman"/>
          <w:spacing w:val="0"/>
          <w:sz w:val="28"/>
          <w:szCs w:val="28"/>
          <w:vertAlign w:val="subscript"/>
        </w:rPr>
        <w:t>х</w:t>
      </w:r>
      <w:r w:rsidRPr="00C83195">
        <w:rPr>
          <w:rStyle w:val="ArialUnicodeMS66"/>
          <w:rFonts w:ascii="Times New Roman" w:hAnsi="Times New Roman" w:cs="Times New Roman"/>
          <w:spacing w:val="0"/>
          <w:sz w:val="28"/>
          <w:szCs w:val="28"/>
        </w:rPr>
        <w:t>Н</w:t>
      </w:r>
      <w:r w:rsidRPr="00C83195">
        <w:rPr>
          <w:rStyle w:val="ArialUnicodeMS66"/>
          <w:rFonts w:ascii="Times New Roman" w:hAnsi="Times New Roman" w:cs="Times New Roman"/>
          <w:spacing w:val="0"/>
          <w:sz w:val="28"/>
          <w:szCs w:val="28"/>
          <w:vertAlign w:val="subscript"/>
        </w:rPr>
        <w:t>у</w:t>
      </w:r>
      <w:r w:rsidRPr="00C83195">
        <w:rPr>
          <w:rStyle w:val="ArialUnicodeMS66"/>
          <w:rFonts w:ascii="Times New Roman" w:hAnsi="Times New Roman" w:cs="Times New Roman"/>
          <w:spacing w:val="0"/>
          <w:sz w:val="28"/>
          <w:szCs w:val="28"/>
        </w:rPr>
        <w:t xml:space="preserve"> окисляют до углекислого газа и воды: </w:t>
      </w:r>
    </w:p>
    <w:p w:rsidR="002B418F" w:rsidRDefault="002B418F" w:rsidP="00C83195">
      <w:pPr>
        <w:pStyle w:val="a4"/>
        <w:shd w:val="clear" w:color="auto" w:fill="auto"/>
        <w:spacing w:line="240" w:lineRule="auto"/>
        <w:ind w:firstLine="709"/>
        <w:rPr>
          <w:rStyle w:val="ArialUnicodeMS66"/>
          <w:rFonts w:ascii="Times New Roman" w:hAnsi="Times New Roman" w:cs="Times New Roman"/>
          <w:spacing w:val="0"/>
          <w:sz w:val="28"/>
          <w:szCs w:val="28"/>
        </w:rPr>
      </w:pPr>
    </w:p>
    <w:p w:rsidR="002B418F" w:rsidRDefault="002B418F" w:rsidP="002B418F">
      <w:pPr>
        <w:pStyle w:val="a4"/>
        <w:shd w:val="clear" w:color="auto" w:fill="auto"/>
        <w:spacing w:line="240" w:lineRule="auto"/>
        <w:ind w:firstLine="2835"/>
        <w:rPr>
          <w:rStyle w:val="ArialUnicodeMS66"/>
          <w:rFonts w:ascii="Times New Roman" w:hAnsi="Times New Roman" w:cs="Times New Roman"/>
          <w:spacing w:val="0"/>
          <w:sz w:val="28"/>
          <w:szCs w:val="28"/>
        </w:rPr>
      </w:pPr>
      <w:r w:rsidRPr="002B418F">
        <w:rPr>
          <w:rFonts w:ascii="Times New Roman" w:hAnsi="Times New Roman"/>
          <w:b w:val="0"/>
          <w:i w:val="0"/>
          <w:spacing w:val="0"/>
          <w:position w:val="-18"/>
          <w:sz w:val="28"/>
          <w:szCs w:val="32"/>
        </w:rPr>
        <w:object w:dxaOrig="3300" w:dyaOrig="440">
          <v:shape id="_x0000_i1311" type="#_x0000_t75" style="width:168.85pt;height:23.15pt" o:ole="">
            <v:imagedata r:id="rId657" o:title=""/>
          </v:shape>
          <o:OLEObject Type="Embed" ProgID="Equation.3" ShapeID="_x0000_i1311" DrawAspect="Content" ObjectID="_1478285793" r:id="rId658"/>
        </w:object>
      </w:r>
    </w:p>
    <w:p w:rsidR="002B418F" w:rsidRDefault="002B418F" w:rsidP="00C83195">
      <w:pPr>
        <w:pStyle w:val="a4"/>
        <w:shd w:val="clear" w:color="auto" w:fill="auto"/>
        <w:spacing w:line="240" w:lineRule="auto"/>
        <w:ind w:firstLine="709"/>
        <w:rPr>
          <w:rStyle w:val="ArialUnicodeMS66"/>
          <w:rFonts w:ascii="Times New Roman" w:hAnsi="Times New Roman" w:cs="Times New Roman"/>
          <w:spacing w:val="0"/>
          <w:sz w:val="28"/>
          <w:szCs w:val="28"/>
        </w:rPr>
      </w:pPr>
    </w:p>
    <w:p w:rsidR="00C83195" w:rsidRPr="00C83195" w:rsidRDefault="00C83195" w:rsidP="00C83195">
      <w:pPr>
        <w:pStyle w:val="a4"/>
        <w:shd w:val="clear" w:color="auto" w:fill="auto"/>
        <w:spacing w:line="240" w:lineRule="auto"/>
        <w:ind w:firstLine="709"/>
        <w:rPr>
          <w:rFonts w:ascii="Times New Roman" w:hAnsi="Times New Roman" w:cs="Times New Roman"/>
          <w:b w:val="0"/>
          <w:i w:val="0"/>
          <w:spacing w:val="0"/>
          <w:sz w:val="28"/>
          <w:szCs w:val="28"/>
        </w:rPr>
      </w:pPr>
      <w:r w:rsidRPr="00C83195">
        <w:rPr>
          <w:rStyle w:val="ArialUnicodeMS66"/>
          <w:rFonts w:ascii="Times New Roman" w:hAnsi="Times New Roman" w:cs="Times New Roman"/>
          <w:spacing w:val="0"/>
          <w:sz w:val="28"/>
          <w:szCs w:val="28"/>
        </w:rPr>
        <w:t>Процесс термического окисления при низкой температуре отходящих газов энергоемок, т.</w:t>
      </w:r>
      <w:r w:rsidR="002B418F">
        <w:rPr>
          <w:rStyle w:val="ArialUnicodeMS66"/>
          <w:rFonts w:ascii="Times New Roman" w:hAnsi="Times New Roman" w:cs="Times New Roman"/>
          <w:spacing w:val="0"/>
          <w:sz w:val="28"/>
          <w:szCs w:val="28"/>
        </w:rPr>
        <w:t xml:space="preserve"> к. требует использования допол</w:t>
      </w:r>
      <w:r w:rsidRPr="00C83195">
        <w:rPr>
          <w:rStyle w:val="ArialUnicodeMS66"/>
          <w:rFonts w:ascii="Times New Roman" w:hAnsi="Times New Roman" w:cs="Times New Roman"/>
          <w:spacing w:val="0"/>
          <w:sz w:val="28"/>
          <w:szCs w:val="28"/>
        </w:rPr>
        <w:t>нительного топлива для нагрева газов до высоких температур.</w:t>
      </w:r>
    </w:p>
    <w:p w:rsidR="002B418F" w:rsidRPr="002B418F" w:rsidRDefault="00C83195" w:rsidP="002B418F">
      <w:pPr>
        <w:pStyle w:val="a4"/>
        <w:shd w:val="clear" w:color="auto" w:fill="auto"/>
        <w:spacing w:line="240" w:lineRule="auto"/>
        <w:ind w:firstLine="709"/>
        <w:rPr>
          <w:rFonts w:ascii="Times New Roman" w:hAnsi="Times New Roman" w:cs="Times New Roman"/>
          <w:b w:val="0"/>
          <w:i w:val="0"/>
          <w:spacing w:val="0"/>
          <w:sz w:val="28"/>
          <w:szCs w:val="28"/>
        </w:rPr>
      </w:pPr>
      <w:r w:rsidRPr="00C83195">
        <w:rPr>
          <w:rStyle w:val="57"/>
          <w:rFonts w:ascii="Times New Roman" w:hAnsi="Times New Roman" w:cs="Times New Roman"/>
          <w:b w:val="0"/>
          <w:i w:val="0"/>
          <w:spacing w:val="0"/>
          <w:sz w:val="28"/>
          <w:szCs w:val="28"/>
        </w:rPr>
        <w:t>Каталитическая нейтрализация</w:t>
      </w:r>
      <w:r w:rsidRPr="00C83195">
        <w:rPr>
          <w:rStyle w:val="ArialUnicodeMS66"/>
          <w:rFonts w:ascii="Times New Roman" w:hAnsi="Times New Roman" w:cs="Times New Roman"/>
          <w:spacing w:val="0"/>
          <w:sz w:val="28"/>
          <w:szCs w:val="28"/>
        </w:rPr>
        <w:t xml:space="preserve"> позволяет снизить </w:t>
      </w:r>
      <w:r w:rsidR="002B418F">
        <w:rPr>
          <w:rStyle w:val="ArialUnicodeMS66"/>
          <w:rFonts w:ascii="Times New Roman" w:hAnsi="Times New Roman" w:cs="Times New Roman"/>
          <w:spacing w:val="0"/>
          <w:sz w:val="28"/>
          <w:szCs w:val="28"/>
        </w:rPr>
        <w:t>энергети</w:t>
      </w:r>
      <w:r w:rsidRPr="00C83195">
        <w:rPr>
          <w:rStyle w:val="ArialUnicodeMS66"/>
          <w:rFonts w:ascii="Times New Roman" w:hAnsi="Times New Roman" w:cs="Times New Roman"/>
          <w:spacing w:val="0"/>
          <w:sz w:val="28"/>
          <w:szCs w:val="28"/>
        </w:rPr>
        <w:t xml:space="preserve">ческий порог для начала окислительных реакций до </w:t>
      </w:r>
      <w:r w:rsidRPr="00C83195">
        <w:rPr>
          <w:rStyle w:val="ArialUnicodeMS"/>
          <w:rFonts w:ascii="Times New Roman" w:hAnsi="Times New Roman" w:cs="Times New Roman"/>
          <w:spacing w:val="0"/>
          <w:sz w:val="28"/>
          <w:szCs w:val="28"/>
        </w:rPr>
        <w:t>250...400</w:t>
      </w:r>
      <w:r w:rsidRPr="00C83195">
        <w:rPr>
          <w:rStyle w:val="ArialUnicodeMS66"/>
          <w:rFonts w:ascii="Times New Roman" w:hAnsi="Times New Roman" w:cs="Times New Roman"/>
          <w:spacing w:val="0"/>
          <w:sz w:val="28"/>
          <w:szCs w:val="28"/>
        </w:rPr>
        <w:t xml:space="preserve"> </w:t>
      </w:r>
      <w:r w:rsidRPr="00C83195">
        <w:rPr>
          <w:rStyle w:val="ArialUnicodeMS"/>
          <w:rFonts w:ascii="Times New Roman" w:hAnsi="Times New Roman" w:cs="Times New Roman"/>
          <w:spacing w:val="0"/>
          <w:sz w:val="28"/>
          <w:szCs w:val="28"/>
        </w:rPr>
        <w:t xml:space="preserve">С. </w:t>
      </w:r>
      <w:r w:rsidRPr="00C83195">
        <w:rPr>
          <w:rStyle w:val="ArialUnicodeMS66"/>
          <w:rFonts w:ascii="Times New Roman" w:hAnsi="Times New Roman" w:cs="Times New Roman"/>
          <w:spacing w:val="0"/>
          <w:sz w:val="28"/>
          <w:szCs w:val="28"/>
        </w:rPr>
        <w:t>Это достигается применением</w:t>
      </w:r>
      <w:r w:rsidR="002B418F">
        <w:rPr>
          <w:rStyle w:val="ArialUnicodeMS66"/>
          <w:rFonts w:ascii="Times New Roman" w:hAnsi="Times New Roman" w:cs="Times New Roman"/>
          <w:spacing w:val="0"/>
          <w:sz w:val="28"/>
          <w:szCs w:val="28"/>
        </w:rPr>
        <w:t xml:space="preserve"> катализаторов — материалов, ко</w:t>
      </w:r>
      <w:r w:rsidRPr="00C83195">
        <w:rPr>
          <w:rStyle w:val="ArialUnicodeMS66"/>
          <w:rFonts w:ascii="Times New Roman" w:hAnsi="Times New Roman" w:cs="Times New Roman"/>
          <w:spacing w:val="0"/>
          <w:sz w:val="28"/>
          <w:szCs w:val="28"/>
        </w:rPr>
        <w:t>торые ускоряют протекание реакций или делают их возможным при значительно более низких температурах, что обеспечивает снижение энергоемкости процес</w:t>
      </w:r>
      <w:r w:rsidR="002B418F">
        <w:rPr>
          <w:rStyle w:val="ArialUnicodeMS66"/>
          <w:rFonts w:ascii="Times New Roman" w:hAnsi="Times New Roman" w:cs="Times New Roman"/>
          <w:spacing w:val="0"/>
          <w:sz w:val="28"/>
          <w:szCs w:val="28"/>
        </w:rPr>
        <w:t>са. В качестве катализаторов ис</w:t>
      </w:r>
      <w:r w:rsidRPr="00C83195">
        <w:rPr>
          <w:rStyle w:val="ArialUnicodeMS66"/>
          <w:rFonts w:ascii="Times New Roman" w:hAnsi="Times New Roman" w:cs="Times New Roman"/>
          <w:spacing w:val="0"/>
          <w:sz w:val="28"/>
          <w:szCs w:val="28"/>
        </w:rPr>
        <w:t>пользуют прежде всего благо</w:t>
      </w:r>
      <w:r w:rsidR="002B418F">
        <w:rPr>
          <w:rStyle w:val="ArialUnicodeMS66"/>
          <w:rFonts w:ascii="Times New Roman" w:hAnsi="Times New Roman" w:cs="Times New Roman"/>
          <w:spacing w:val="0"/>
          <w:sz w:val="28"/>
          <w:szCs w:val="28"/>
        </w:rPr>
        <w:t>родные металлы — платину, палла</w:t>
      </w:r>
      <w:r w:rsidRPr="00C83195">
        <w:rPr>
          <w:rStyle w:val="ArialUnicodeMS66"/>
          <w:rFonts w:ascii="Times New Roman" w:hAnsi="Times New Roman" w:cs="Times New Roman"/>
          <w:spacing w:val="0"/>
          <w:sz w:val="28"/>
          <w:szCs w:val="28"/>
        </w:rPr>
        <w:t>дий в виде тонкослойных напылений на металлические или ке</w:t>
      </w:r>
      <w:r w:rsidR="002B418F" w:rsidRPr="002B418F">
        <w:rPr>
          <w:rStyle w:val="ArialUnicodeMS66"/>
          <w:rFonts w:ascii="Times New Roman" w:hAnsi="Times New Roman" w:cs="Times New Roman"/>
          <w:spacing w:val="0"/>
          <w:sz w:val="28"/>
          <w:szCs w:val="28"/>
        </w:rPr>
        <w:t xml:space="preserve">рамические носители, кроме </w:t>
      </w:r>
      <w:r w:rsidR="002B418F">
        <w:rPr>
          <w:rStyle w:val="ArialUnicodeMS66"/>
          <w:rFonts w:ascii="Times New Roman" w:hAnsi="Times New Roman" w:cs="Times New Roman"/>
          <w:spacing w:val="0"/>
          <w:sz w:val="28"/>
          <w:szCs w:val="28"/>
        </w:rPr>
        <w:t xml:space="preserve">того, применяются монельметалл, </w:t>
      </w:r>
      <w:r w:rsidR="002B418F" w:rsidRPr="002B418F">
        <w:rPr>
          <w:rStyle w:val="ArialUnicodeMS66"/>
          <w:rFonts w:ascii="Times New Roman" w:hAnsi="Times New Roman" w:cs="Times New Roman"/>
          <w:spacing w:val="0"/>
          <w:sz w:val="28"/>
          <w:szCs w:val="28"/>
        </w:rPr>
        <w:t>двуокись титана, пятиокись ванадия и т. д.</w:t>
      </w:r>
    </w:p>
    <w:p w:rsidR="002B418F" w:rsidRDefault="002B418F" w:rsidP="002B418F">
      <w:pPr>
        <w:pStyle w:val="a4"/>
        <w:shd w:val="clear" w:color="auto" w:fill="auto"/>
        <w:spacing w:line="240" w:lineRule="auto"/>
        <w:ind w:firstLine="709"/>
        <w:rPr>
          <w:rStyle w:val="ArialUnicodeMS66"/>
          <w:rFonts w:ascii="Times New Roman" w:hAnsi="Times New Roman" w:cs="Times New Roman"/>
          <w:spacing w:val="0"/>
          <w:sz w:val="28"/>
          <w:szCs w:val="28"/>
        </w:rPr>
      </w:pPr>
      <w:r w:rsidRPr="002B418F">
        <w:rPr>
          <w:rStyle w:val="ArialUnicodeMS66"/>
          <w:rFonts w:ascii="Times New Roman" w:hAnsi="Times New Roman" w:cs="Times New Roman"/>
          <w:spacing w:val="0"/>
          <w:sz w:val="28"/>
          <w:szCs w:val="28"/>
        </w:rPr>
        <w:t>Одна из конструкций промышленного каталитического реактора кольцевого типа показан</w:t>
      </w:r>
      <w:r>
        <w:rPr>
          <w:rStyle w:val="ArialUnicodeMS66"/>
          <w:rFonts w:ascii="Times New Roman" w:hAnsi="Times New Roman" w:cs="Times New Roman"/>
          <w:spacing w:val="0"/>
          <w:sz w:val="28"/>
          <w:szCs w:val="28"/>
        </w:rPr>
        <w:t xml:space="preserve">а на </w:t>
      </w:r>
      <w:r w:rsidRPr="002B418F">
        <w:rPr>
          <w:rStyle w:val="ArialUnicodeMS66"/>
          <w:rFonts w:ascii="Times New Roman" w:hAnsi="Times New Roman" w:cs="Times New Roman"/>
          <w:spacing w:val="0"/>
          <w:sz w:val="28"/>
          <w:szCs w:val="28"/>
        </w:rPr>
        <w:t xml:space="preserve">рис. </w:t>
      </w:r>
      <w:r w:rsidRPr="002B418F">
        <w:rPr>
          <w:rStyle w:val="ArialUnicodeMS72"/>
          <w:rFonts w:ascii="Times New Roman" w:hAnsi="Times New Roman" w:cs="Times New Roman"/>
          <w:spacing w:val="0"/>
          <w:sz w:val="28"/>
          <w:szCs w:val="28"/>
        </w:rPr>
        <w:t>3.90.</w:t>
      </w:r>
      <w:r>
        <w:rPr>
          <w:rStyle w:val="ArialUnicodeMS66"/>
          <w:rFonts w:ascii="Times New Roman" w:hAnsi="Times New Roman" w:cs="Times New Roman"/>
          <w:spacing w:val="0"/>
          <w:sz w:val="28"/>
          <w:szCs w:val="28"/>
        </w:rPr>
        <w:t xml:space="preserve"> </w:t>
      </w:r>
    </w:p>
    <w:p w:rsidR="002B418F" w:rsidRDefault="002B418F" w:rsidP="002B418F">
      <w:pPr>
        <w:pStyle w:val="a4"/>
        <w:shd w:val="clear" w:color="auto" w:fill="auto"/>
        <w:spacing w:line="240" w:lineRule="auto"/>
        <w:ind w:firstLine="709"/>
        <w:rPr>
          <w:rStyle w:val="ArialUnicodeMS66"/>
          <w:rFonts w:ascii="Times New Roman" w:hAnsi="Times New Roman" w:cs="Times New Roman"/>
          <w:spacing w:val="0"/>
          <w:sz w:val="28"/>
          <w:szCs w:val="28"/>
        </w:rPr>
      </w:pPr>
    </w:p>
    <w:p w:rsidR="002B418F" w:rsidRDefault="002B418F" w:rsidP="00814316">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B418F">
        <w:rPr>
          <w:rFonts w:ascii="Times New Roman" w:hAnsi="Times New Roman" w:cs="Times New Roman"/>
          <w:b w:val="0"/>
          <w:i w:val="0"/>
          <w:noProof/>
          <w:spacing w:val="0"/>
          <w:sz w:val="28"/>
          <w:szCs w:val="28"/>
        </w:rPr>
        <w:drawing>
          <wp:inline distT="0" distB="0" distL="0" distR="0">
            <wp:extent cx="1295400" cy="2612390"/>
            <wp:effectExtent l="19050" t="0" r="0" b="0"/>
            <wp:docPr id="86"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59"/>
                    <a:srcRect/>
                    <a:stretch>
                      <a:fillRect/>
                    </a:stretch>
                  </pic:blipFill>
                  <pic:spPr bwMode="auto">
                    <a:xfrm>
                      <a:off x="0" y="0"/>
                      <a:ext cx="1295400" cy="2612390"/>
                    </a:xfrm>
                    <a:prstGeom prst="rect">
                      <a:avLst/>
                    </a:prstGeom>
                    <a:noFill/>
                    <a:ln w="9525">
                      <a:noFill/>
                      <a:miter lim="800000"/>
                      <a:headEnd/>
                      <a:tailEnd/>
                    </a:ln>
                  </pic:spPr>
                </pic:pic>
              </a:graphicData>
            </a:graphic>
          </wp:inline>
        </w:drawing>
      </w:r>
    </w:p>
    <w:p w:rsidR="002B418F" w:rsidRDefault="002B418F" w:rsidP="002B418F">
      <w:pPr>
        <w:pStyle w:val="a4"/>
        <w:shd w:val="clear" w:color="auto" w:fill="auto"/>
        <w:spacing w:line="240" w:lineRule="auto"/>
        <w:ind w:firstLine="709"/>
        <w:rPr>
          <w:rStyle w:val="ArialUnicodeMS66"/>
          <w:rFonts w:ascii="Times New Roman" w:hAnsi="Times New Roman" w:cs="Times New Roman"/>
          <w:spacing w:val="0"/>
          <w:sz w:val="28"/>
          <w:szCs w:val="28"/>
        </w:rPr>
      </w:pPr>
    </w:p>
    <w:p w:rsidR="002B418F" w:rsidRPr="002B418F" w:rsidRDefault="002B418F" w:rsidP="002B418F">
      <w:pPr>
        <w:pStyle w:val="200"/>
        <w:shd w:val="clear" w:color="auto" w:fill="auto"/>
        <w:spacing w:before="0" w:line="240" w:lineRule="auto"/>
        <w:jc w:val="center"/>
        <w:rPr>
          <w:rFonts w:ascii="Times New Roman" w:hAnsi="Times New Roman" w:cs="Times New Roman"/>
          <w:spacing w:val="0"/>
          <w:sz w:val="28"/>
          <w:szCs w:val="28"/>
        </w:rPr>
      </w:pPr>
      <w:r w:rsidRPr="002B418F">
        <w:rPr>
          <w:rStyle w:val="ad"/>
          <w:rFonts w:ascii="Times New Roman" w:hAnsi="Times New Roman" w:cs="Times New Roman"/>
          <w:b w:val="0"/>
          <w:i w:val="0"/>
          <w:spacing w:val="0"/>
          <w:sz w:val="28"/>
          <w:szCs w:val="28"/>
        </w:rPr>
        <w:t>Рис</w:t>
      </w:r>
      <w:r>
        <w:rPr>
          <w:rStyle w:val="ad"/>
          <w:rFonts w:ascii="Times New Roman" w:hAnsi="Times New Roman" w:cs="Times New Roman"/>
          <w:b w:val="0"/>
          <w:i w:val="0"/>
          <w:spacing w:val="0"/>
          <w:sz w:val="28"/>
          <w:szCs w:val="28"/>
        </w:rPr>
        <w:t>унок</w:t>
      </w:r>
      <w:r>
        <w:rPr>
          <w:rStyle w:val="LucidaSansUnicode1"/>
          <w:rFonts w:ascii="Times New Roman" w:hAnsi="Times New Roman" w:cs="Times New Roman"/>
          <w:b w:val="0"/>
          <w:i w:val="0"/>
          <w:spacing w:val="0"/>
          <w:sz w:val="28"/>
          <w:szCs w:val="28"/>
        </w:rPr>
        <w:t xml:space="preserve"> 3.90</w:t>
      </w:r>
      <w:r w:rsidRPr="002B418F">
        <w:rPr>
          <w:rStyle w:val="LucidaSansUnicode1"/>
          <w:rFonts w:ascii="Times New Roman" w:hAnsi="Times New Roman" w:cs="Times New Roman"/>
          <w:b w:val="0"/>
          <w:i w:val="0"/>
          <w:spacing w:val="0"/>
          <w:sz w:val="28"/>
          <w:szCs w:val="28"/>
        </w:rPr>
        <w:t xml:space="preserve"> </w:t>
      </w:r>
      <w:r>
        <w:rPr>
          <w:rStyle w:val="Calibri"/>
          <w:rFonts w:ascii="Times New Roman" w:hAnsi="Times New Roman" w:cs="Times New Roman"/>
          <w:b w:val="0"/>
          <w:i w:val="0"/>
          <w:spacing w:val="0"/>
          <w:w w:val="100"/>
          <w:sz w:val="28"/>
          <w:szCs w:val="28"/>
        </w:rPr>
        <w:t>Каталитический нейтрализатор (ре</w:t>
      </w:r>
      <w:r w:rsidRPr="002B418F">
        <w:rPr>
          <w:rStyle w:val="Calibri"/>
          <w:rFonts w:ascii="Times New Roman" w:hAnsi="Times New Roman" w:cs="Times New Roman"/>
          <w:b w:val="0"/>
          <w:i w:val="0"/>
          <w:spacing w:val="0"/>
          <w:w w:val="100"/>
          <w:sz w:val="28"/>
          <w:szCs w:val="28"/>
        </w:rPr>
        <w:t>актор): 1 — резервный штуцер; 2 — корпус; 3</w:t>
      </w:r>
      <w:r>
        <w:rPr>
          <w:rStyle w:val="Calibri"/>
          <w:rFonts w:ascii="Times New Roman" w:hAnsi="Times New Roman" w:cs="Times New Roman"/>
          <w:b w:val="0"/>
          <w:i w:val="0"/>
          <w:spacing w:val="0"/>
          <w:w w:val="100"/>
          <w:sz w:val="28"/>
          <w:szCs w:val="28"/>
        </w:rPr>
        <w:t xml:space="preserve"> — штуцер входа очи</w:t>
      </w:r>
      <w:r w:rsidRPr="002B418F">
        <w:rPr>
          <w:rStyle w:val="Calibri"/>
          <w:rFonts w:ascii="Times New Roman" w:hAnsi="Times New Roman" w:cs="Times New Roman"/>
          <w:b w:val="0"/>
          <w:i w:val="0"/>
          <w:spacing w:val="0"/>
          <w:w w:val="100"/>
          <w:sz w:val="28"/>
          <w:szCs w:val="28"/>
        </w:rPr>
        <w:t>щаемых газов; 4</w:t>
      </w:r>
      <w:r>
        <w:rPr>
          <w:rStyle w:val="Calibri"/>
          <w:rFonts w:ascii="Times New Roman" w:hAnsi="Times New Roman" w:cs="Times New Roman"/>
          <w:b w:val="0"/>
          <w:i w:val="0"/>
          <w:spacing w:val="0"/>
          <w:w w:val="100"/>
          <w:sz w:val="28"/>
          <w:szCs w:val="28"/>
        </w:rPr>
        <w:t xml:space="preserve"> — труба для охлаждения очищен</w:t>
      </w:r>
      <w:r w:rsidRPr="002B418F">
        <w:rPr>
          <w:rStyle w:val="Calibri"/>
          <w:rFonts w:ascii="Times New Roman" w:hAnsi="Times New Roman" w:cs="Times New Roman"/>
          <w:b w:val="0"/>
          <w:i w:val="0"/>
          <w:spacing w:val="0"/>
          <w:w w:val="100"/>
          <w:sz w:val="28"/>
          <w:szCs w:val="28"/>
        </w:rPr>
        <w:t>ных газов и подогрева очищаемых; 5, 6</w:t>
      </w:r>
      <w:r>
        <w:rPr>
          <w:rStyle w:val="Calibri"/>
          <w:rFonts w:ascii="Times New Roman" w:hAnsi="Times New Roman" w:cs="Times New Roman"/>
          <w:b w:val="0"/>
          <w:i w:val="0"/>
          <w:spacing w:val="0"/>
          <w:w w:val="100"/>
          <w:sz w:val="28"/>
          <w:szCs w:val="28"/>
        </w:rPr>
        <w:t xml:space="preserve"> — раз</w:t>
      </w:r>
      <w:r w:rsidRPr="002B418F">
        <w:rPr>
          <w:rStyle w:val="Calibri"/>
          <w:rFonts w:ascii="Times New Roman" w:hAnsi="Times New Roman" w:cs="Times New Roman"/>
          <w:b w:val="0"/>
          <w:i w:val="0"/>
          <w:spacing w:val="0"/>
          <w:w w:val="100"/>
          <w:sz w:val="28"/>
          <w:szCs w:val="28"/>
        </w:rPr>
        <w:t>деляющие обечайки; 7 —</w:t>
      </w:r>
      <w:r>
        <w:rPr>
          <w:rStyle w:val="Calibri"/>
          <w:rFonts w:ascii="Times New Roman" w:hAnsi="Times New Roman" w:cs="Times New Roman"/>
          <w:b w:val="0"/>
          <w:i w:val="0"/>
          <w:spacing w:val="0"/>
          <w:w w:val="100"/>
          <w:sz w:val="28"/>
          <w:szCs w:val="28"/>
        </w:rPr>
        <w:t xml:space="preserve"> корзина с катализа</w:t>
      </w:r>
      <w:r w:rsidRPr="002B418F">
        <w:rPr>
          <w:rStyle w:val="Calibri"/>
          <w:rFonts w:ascii="Times New Roman" w:hAnsi="Times New Roman" w:cs="Times New Roman"/>
          <w:b w:val="0"/>
          <w:i w:val="0"/>
          <w:spacing w:val="0"/>
          <w:w w:val="100"/>
          <w:sz w:val="28"/>
          <w:szCs w:val="28"/>
        </w:rPr>
        <w:t>тором; 8</w:t>
      </w:r>
      <w:r>
        <w:rPr>
          <w:rStyle w:val="Calibri"/>
          <w:rFonts w:ascii="Times New Roman" w:hAnsi="Times New Roman" w:cs="Times New Roman"/>
          <w:b w:val="0"/>
          <w:i w:val="0"/>
          <w:spacing w:val="0"/>
          <w:w w:val="100"/>
          <w:sz w:val="28"/>
          <w:szCs w:val="28"/>
        </w:rPr>
        <w:t xml:space="preserve"> — перфориро</w:t>
      </w:r>
      <w:r w:rsidRPr="002B418F">
        <w:rPr>
          <w:rStyle w:val="Calibri"/>
          <w:rFonts w:ascii="Times New Roman" w:hAnsi="Times New Roman" w:cs="Times New Roman"/>
          <w:b w:val="0"/>
          <w:i w:val="0"/>
          <w:spacing w:val="0"/>
          <w:w w:val="100"/>
          <w:sz w:val="28"/>
          <w:szCs w:val="28"/>
        </w:rPr>
        <w:t>ванные цилиндры; 9 — катализатор; 10</w:t>
      </w:r>
      <w:r>
        <w:rPr>
          <w:rStyle w:val="Calibri"/>
          <w:rFonts w:ascii="Times New Roman" w:hAnsi="Times New Roman" w:cs="Times New Roman"/>
          <w:b w:val="0"/>
          <w:i w:val="0"/>
          <w:spacing w:val="0"/>
          <w:w w:val="100"/>
          <w:sz w:val="28"/>
          <w:szCs w:val="28"/>
        </w:rPr>
        <w:t xml:space="preserve"> — штуцер для замера темпера</w:t>
      </w:r>
      <w:r w:rsidRPr="002B418F">
        <w:rPr>
          <w:rStyle w:val="Calibri"/>
          <w:rFonts w:ascii="Times New Roman" w:hAnsi="Times New Roman" w:cs="Times New Roman"/>
          <w:b w:val="0"/>
          <w:i w:val="0"/>
          <w:spacing w:val="0"/>
          <w:w w:val="100"/>
          <w:sz w:val="28"/>
          <w:szCs w:val="28"/>
        </w:rPr>
        <w:t xml:space="preserve">туры; </w:t>
      </w:r>
      <w:r w:rsidR="00814316">
        <w:rPr>
          <w:rStyle w:val="Calibri"/>
          <w:rFonts w:ascii="Times New Roman" w:hAnsi="Times New Roman" w:cs="Times New Roman"/>
          <w:b w:val="0"/>
          <w:i w:val="0"/>
          <w:spacing w:val="0"/>
          <w:w w:val="100"/>
          <w:sz w:val="28"/>
          <w:szCs w:val="28"/>
        </w:rPr>
        <w:t>11</w:t>
      </w:r>
      <w:r w:rsidRPr="002B418F">
        <w:rPr>
          <w:rStyle w:val="Calibri"/>
          <w:rFonts w:ascii="Times New Roman" w:hAnsi="Times New Roman" w:cs="Times New Roman"/>
          <w:b w:val="0"/>
          <w:i w:val="0"/>
          <w:spacing w:val="0"/>
          <w:w w:val="100"/>
          <w:sz w:val="28"/>
          <w:szCs w:val="28"/>
        </w:rPr>
        <w:t xml:space="preserve"> — штуцер для замера давления; 12 — штуцер пред</w:t>
      </w:r>
      <w:r w:rsidR="00814316">
        <w:rPr>
          <w:rStyle w:val="Calibri"/>
          <w:rFonts w:ascii="Times New Roman" w:hAnsi="Times New Roman" w:cs="Times New Roman"/>
          <w:b w:val="0"/>
          <w:i w:val="0"/>
          <w:spacing w:val="0"/>
          <w:w w:val="100"/>
          <w:sz w:val="28"/>
          <w:szCs w:val="28"/>
        </w:rPr>
        <w:t>охранитель</w:t>
      </w:r>
      <w:r w:rsidR="00814316">
        <w:rPr>
          <w:rStyle w:val="Calibri"/>
          <w:rFonts w:ascii="Times New Roman" w:hAnsi="Times New Roman" w:cs="Times New Roman"/>
          <w:b w:val="0"/>
          <w:i w:val="0"/>
          <w:spacing w:val="0"/>
          <w:w w:val="100"/>
          <w:sz w:val="28"/>
          <w:szCs w:val="28"/>
        </w:rPr>
        <w:softHyphen/>
        <w:t>ной разрывной мембра</w:t>
      </w:r>
      <w:r w:rsidRPr="002B418F">
        <w:rPr>
          <w:rStyle w:val="Calibri"/>
          <w:rFonts w:ascii="Times New Roman" w:hAnsi="Times New Roman" w:cs="Times New Roman"/>
          <w:b w:val="0"/>
          <w:i w:val="0"/>
          <w:spacing w:val="0"/>
          <w:w w:val="100"/>
          <w:sz w:val="28"/>
          <w:szCs w:val="28"/>
        </w:rPr>
        <w:t>ны; 13 — резервный штуцер; 14 — вихревой смеситель; 15 — штуцер выхода очищенного газа;</w:t>
      </w:r>
    </w:p>
    <w:p w:rsidR="002B418F" w:rsidRPr="002B418F" w:rsidRDefault="002B418F" w:rsidP="002B418F">
      <w:pPr>
        <w:pStyle w:val="200"/>
        <w:shd w:val="clear" w:color="auto" w:fill="auto"/>
        <w:spacing w:before="0" w:line="240" w:lineRule="auto"/>
        <w:jc w:val="center"/>
        <w:rPr>
          <w:rFonts w:ascii="Times New Roman" w:hAnsi="Times New Roman" w:cs="Times New Roman"/>
          <w:spacing w:val="0"/>
          <w:sz w:val="28"/>
          <w:szCs w:val="28"/>
        </w:rPr>
      </w:pPr>
      <w:r w:rsidRPr="002B418F">
        <w:rPr>
          <w:rStyle w:val="Calibri"/>
          <w:rFonts w:ascii="Times New Roman" w:hAnsi="Times New Roman" w:cs="Times New Roman"/>
          <w:b w:val="0"/>
          <w:i w:val="0"/>
          <w:spacing w:val="0"/>
          <w:w w:val="100"/>
          <w:sz w:val="28"/>
          <w:szCs w:val="28"/>
        </w:rPr>
        <w:t>16 — горелка</w:t>
      </w:r>
    </w:p>
    <w:p w:rsidR="002B418F" w:rsidRDefault="002B418F" w:rsidP="002B418F">
      <w:pPr>
        <w:pStyle w:val="a4"/>
        <w:shd w:val="clear" w:color="auto" w:fill="auto"/>
        <w:spacing w:line="240" w:lineRule="auto"/>
        <w:ind w:firstLine="709"/>
        <w:rPr>
          <w:rStyle w:val="ArialUnicodeMS66"/>
          <w:rFonts w:ascii="Times New Roman" w:hAnsi="Times New Roman" w:cs="Times New Roman"/>
          <w:spacing w:val="0"/>
          <w:sz w:val="28"/>
          <w:szCs w:val="28"/>
        </w:rPr>
      </w:pPr>
    </w:p>
    <w:p w:rsidR="002B418F" w:rsidRPr="002B418F" w:rsidRDefault="002B418F" w:rsidP="002B418F">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Конструкция аналогична конст</w:t>
      </w:r>
      <w:r w:rsidRPr="002B418F">
        <w:rPr>
          <w:rStyle w:val="ArialUnicodeMS66"/>
          <w:rFonts w:ascii="Times New Roman" w:hAnsi="Times New Roman" w:cs="Times New Roman"/>
          <w:spacing w:val="0"/>
          <w:sz w:val="28"/>
          <w:szCs w:val="28"/>
        </w:rPr>
        <w:t>рукци</w:t>
      </w:r>
      <w:r>
        <w:rPr>
          <w:rStyle w:val="ArialUnicodeMS66"/>
          <w:rFonts w:ascii="Times New Roman" w:hAnsi="Times New Roman" w:cs="Times New Roman"/>
          <w:spacing w:val="0"/>
          <w:sz w:val="28"/>
          <w:szCs w:val="28"/>
        </w:rPr>
        <w:t>и кольцевого адсорбера. Очищае</w:t>
      </w:r>
      <w:r w:rsidRPr="002B418F">
        <w:rPr>
          <w:rStyle w:val="ArialUnicodeMS66"/>
          <w:rFonts w:ascii="Times New Roman" w:hAnsi="Times New Roman" w:cs="Times New Roman"/>
          <w:spacing w:val="0"/>
          <w:sz w:val="28"/>
          <w:szCs w:val="28"/>
        </w:rPr>
        <w:t>мый возду</w:t>
      </w:r>
      <w:r>
        <w:rPr>
          <w:rStyle w:val="ArialUnicodeMS66"/>
          <w:rFonts w:ascii="Times New Roman" w:hAnsi="Times New Roman" w:cs="Times New Roman"/>
          <w:spacing w:val="0"/>
          <w:sz w:val="28"/>
          <w:szCs w:val="28"/>
        </w:rPr>
        <w:t>х пропускается через слой ката</w:t>
      </w:r>
      <w:r w:rsidRPr="002B418F">
        <w:rPr>
          <w:rStyle w:val="ArialUnicodeMS66"/>
          <w:rFonts w:ascii="Times New Roman" w:hAnsi="Times New Roman" w:cs="Times New Roman"/>
          <w:spacing w:val="0"/>
          <w:sz w:val="28"/>
          <w:szCs w:val="28"/>
        </w:rPr>
        <w:t xml:space="preserve">лизатора </w:t>
      </w:r>
      <w:r w:rsidRPr="002B418F">
        <w:rPr>
          <w:rStyle w:val="ArialUnicodeMS"/>
          <w:rFonts w:ascii="Times New Roman" w:hAnsi="Times New Roman" w:cs="Times New Roman"/>
          <w:spacing w:val="0"/>
          <w:sz w:val="28"/>
          <w:szCs w:val="28"/>
        </w:rPr>
        <w:t>9,</w:t>
      </w:r>
      <w:r>
        <w:rPr>
          <w:rStyle w:val="ArialUnicodeMS66"/>
          <w:rFonts w:ascii="Times New Roman" w:hAnsi="Times New Roman" w:cs="Times New Roman"/>
          <w:spacing w:val="0"/>
          <w:sz w:val="28"/>
          <w:szCs w:val="28"/>
        </w:rPr>
        <w:t xml:space="preserve"> при этом на поверхности ката</w:t>
      </w:r>
      <w:r w:rsidRPr="002B418F">
        <w:rPr>
          <w:rStyle w:val="ArialUnicodeMS66"/>
          <w:rFonts w:ascii="Times New Roman" w:hAnsi="Times New Roman" w:cs="Times New Roman"/>
          <w:spacing w:val="0"/>
          <w:sz w:val="28"/>
          <w:szCs w:val="28"/>
        </w:rPr>
        <w:t>лиз</w:t>
      </w:r>
      <w:r>
        <w:rPr>
          <w:rStyle w:val="ArialUnicodeMS66"/>
          <w:rFonts w:ascii="Times New Roman" w:hAnsi="Times New Roman" w:cs="Times New Roman"/>
          <w:spacing w:val="0"/>
          <w:sz w:val="28"/>
          <w:szCs w:val="28"/>
        </w:rPr>
        <w:t xml:space="preserve">атора протекают экзотермические </w:t>
      </w:r>
      <w:r w:rsidRPr="002B418F">
        <w:rPr>
          <w:rStyle w:val="ArialUnicodeMS66"/>
          <w:rFonts w:ascii="Times New Roman" w:hAnsi="Times New Roman" w:cs="Times New Roman"/>
          <w:spacing w:val="0"/>
          <w:sz w:val="28"/>
          <w:szCs w:val="28"/>
        </w:rPr>
        <w:t xml:space="preserve">(идущие </w:t>
      </w:r>
      <w:r>
        <w:rPr>
          <w:rStyle w:val="ArialUnicodeMS66"/>
          <w:rFonts w:ascii="Times New Roman" w:hAnsi="Times New Roman" w:cs="Times New Roman"/>
          <w:spacing w:val="0"/>
          <w:sz w:val="28"/>
          <w:szCs w:val="28"/>
        </w:rPr>
        <w:t>с выделением тепла) окислитель</w:t>
      </w:r>
      <w:r w:rsidRPr="002B418F">
        <w:rPr>
          <w:rStyle w:val="ArialUnicodeMS66"/>
          <w:rFonts w:ascii="Times New Roman" w:hAnsi="Times New Roman" w:cs="Times New Roman"/>
          <w:spacing w:val="0"/>
          <w:sz w:val="28"/>
          <w:szCs w:val="28"/>
        </w:rPr>
        <w:t>ные реакции, те</w:t>
      </w:r>
      <w:r>
        <w:rPr>
          <w:rStyle w:val="ArialUnicodeMS66"/>
          <w:rFonts w:ascii="Times New Roman" w:hAnsi="Times New Roman" w:cs="Times New Roman"/>
          <w:spacing w:val="0"/>
          <w:sz w:val="28"/>
          <w:szCs w:val="28"/>
        </w:rPr>
        <w:t>мпература газов может по</w:t>
      </w:r>
      <w:r w:rsidRPr="002B418F">
        <w:rPr>
          <w:rStyle w:val="ArialUnicodeMS66"/>
          <w:rFonts w:ascii="Times New Roman" w:hAnsi="Times New Roman" w:cs="Times New Roman"/>
          <w:spacing w:val="0"/>
          <w:sz w:val="28"/>
          <w:szCs w:val="28"/>
        </w:rPr>
        <w:t xml:space="preserve">вышаться с </w:t>
      </w:r>
      <w:r w:rsidRPr="002B418F">
        <w:rPr>
          <w:rStyle w:val="ArialUnicodeMS72"/>
          <w:rFonts w:ascii="Times New Roman" w:hAnsi="Times New Roman" w:cs="Times New Roman"/>
          <w:spacing w:val="0"/>
          <w:sz w:val="28"/>
          <w:szCs w:val="28"/>
        </w:rPr>
        <w:t>250...400</w:t>
      </w:r>
      <w:r w:rsidRPr="002B418F">
        <w:rPr>
          <w:rStyle w:val="ArialUnicodeMS66"/>
          <w:rFonts w:ascii="Times New Roman" w:hAnsi="Times New Roman" w:cs="Times New Roman"/>
          <w:spacing w:val="0"/>
          <w:sz w:val="28"/>
          <w:szCs w:val="28"/>
        </w:rPr>
        <w:t xml:space="preserve"> °С до </w:t>
      </w:r>
      <w:r w:rsidRPr="002B418F">
        <w:rPr>
          <w:rStyle w:val="ArialUnicodeMS72"/>
          <w:rFonts w:ascii="Times New Roman" w:hAnsi="Times New Roman" w:cs="Times New Roman"/>
          <w:spacing w:val="0"/>
          <w:sz w:val="28"/>
          <w:szCs w:val="28"/>
        </w:rPr>
        <w:lastRenderedPageBreak/>
        <w:t>500</w:t>
      </w:r>
      <w:r>
        <w:rPr>
          <w:rStyle w:val="ArialUnicodeMS66"/>
          <w:rFonts w:ascii="Times New Roman" w:hAnsi="Times New Roman" w:cs="Times New Roman"/>
          <w:spacing w:val="0"/>
          <w:sz w:val="28"/>
          <w:szCs w:val="28"/>
        </w:rPr>
        <w:t xml:space="preserve"> °С. Для ис</w:t>
      </w:r>
      <w:r w:rsidRPr="002B418F">
        <w:rPr>
          <w:rStyle w:val="ArialUnicodeMS66"/>
          <w:rFonts w:ascii="Times New Roman" w:hAnsi="Times New Roman" w:cs="Times New Roman"/>
          <w:spacing w:val="0"/>
          <w:sz w:val="28"/>
          <w:szCs w:val="28"/>
        </w:rPr>
        <w:t>пользова</w:t>
      </w:r>
      <w:r>
        <w:rPr>
          <w:rStyle w:val="ArialUnicodeMS66"/>
          <w:rFonts w:ascii="Times New Roman" w:hAnsi="Times New Roman" w:cs="Times New Roman"/>
          <w:spacing w:val="0"/>
          <w:sz w:val="28"/>
          <w:szCs w:val="28"/>
        </w:rPr>
        <w:t xml:space="preserve">ния этой энергии и снижения тем </w:t>
      </w:r>
      <w:r w:rsidRPr="002B418F">
        <w:rPr>
          <w:rStyle w:val="ArialUnicodeMS66"/>
          <w:rFonts w:ascii="Times New Roman" w:hAnsi="Times New Roman" w:cs="Times New Roman"/>
          <w:spacing w:val="0"/>
          <w:sz w:val="28"/>
          <w:szCs w:val="28"/>
        </w:rPr>
        <w:t>самым рас</w:t>
      </w:r>
      <w:r>
        <w:rPr>
          <w:rStyle w:val="ArialUnicodeMS66"/>
          <w:rFonts w:ascii="Times New Roman" w:hAnsi="Times New Roman" w:cs="Times New Roman"/>
          <w:spacing w:val="0"/>
          <w:sz w:val="28"/>
          <w:szCs w:val="28"/>
        </w:rPr>
        <w:t>хода топлива, подаваемого в го</w:t>
      </w:r>
      <w:r w:rsidRPr="002B418F">
        <w:rPr>
          <w:rStyle w:val="ArialUnicodeMS66"/>
          <w:rFonts w:ascii="Times New Roman" w:hAnsi="Times New Roman" w:cs="Times New Roman"/>
          <w:spacing w:val="0"/>
          <w:sz w:val="28"/>
          <w:szCs w:val="28"/>
        </w:rPr>
        <w:t xml:space="preserve">релку </w:t>
      </w:r>
      <w:r w:rsidRPr="002B418F">
        <w:rPr>
          <w:rStyle w:val="ArialUnicodeMS"/>
          <w:rFonts w:ascii="Times New Roman" w:hAnsi="Times New Roman" w:cs="Times New Roman"/>
          <w:spacing w:val="0"/>
          <w:sz w:val="28"/>
          <w:szCs w:val="28"/>
        </w:rPr>
        <w:t>16</w:t>
      </w:r>
      <w:r>
        <w:rPr>
          <w:rStyle w:val="ArialUnicodeMS66"/>
          <w:rFonts w:ascii="Times New Roman" w:hAnsi="Times New Roman" w:cs="Times New Roman"/>
          <w:spacing w:val="0"/>
          <w:sz w:val="28"/>
          <w:szCs w:val="28"/>
        </w:rPr>
        <w:t xml:space="preserve"> для предварительного подогрева </w:t>
      </w:r>
      <w:r w:rsidRPr="002B418F">
        <w:rPr>
          <w:rStyle w:val="ArialUnicodeMS66"/>
          <w:rFonts w:ascii="Times New Roman" w:hAnsi="Times New Roman" w:cs="Times New Roman"/>
          <w:spacing w:val="0"/>
          <w:sz w:val="28"/>
          <w:szCs w:val="28"/>
        </w:rPr>
        <w:t>очищаем</w:t>
      </w:r>
      <w:r>
        <w:rPr>
          <w:rStyle w:val="ArialUnicodeMS66"/>
          <w:rFonts w:ascii="Times New Roman" w:hAnsi="Times New Roman" w:cs="Times New Roman"/>
          <w:spacing w:val="0"/>
          <w:sz w:val="28"/>
          <w:szCs w:val="28"/>
        </w:rPr>
        <w:t>ых газов, реактор снабжен труб</w:t>
      </w:r>
      <w:r w:rsidRPr="002B418F">
        <w:rPr>
          <w:rStyle w:val="ArialUnicodeMS66"/>
          <w:rFonts w:ascii="Times New Roman" w:hAnsi="Times New Roman" w:cs="Times New Roman"/>
          <w:spacing w:val="0"/>
          <w:sz w:val="28"/>
          <w:szCs w:val="28"/>
        </w:rPr>
        <w:t>чатым теплообменником, в ко</w:t>
      </w:r>
      <w:r>
        <w:rPr>
          <w:rStyle w:val="ArialUnicodeMS66"/>
          <w:rFonts w:ascii="Times New Roman" w:hAnsi="Times New Roman" w:cs="Times New Roman"/>
          <w:spacing w:val="0"/>
          <w:sz w:val="28"/>
          <w:szCs w:val="28"/>
        </w:rPr>
        <w:t xml:space="preserve">тором газы, </w:t>
      </w:r>
      <w:r w:rsidRPr="002B418F">
        <w:rPr>
          <w:rStyle w:val="ArialUnicodeMS66"/>
          <w:rFonts w:ascii="Times New Roman" w:hAnsi="Times New Roman" w:cs="Times New Roman"/>
          <w:spacing w:val="0"/>
          <w:sz w:val="28"/>
          <w:szCs w:val="28"/>
        </w:rPr>
        <w:t>подаваем</w:t>
      </w:r>
      <w:r>
        <w:rPr>
          <w:rStyle w:val="ArialUnicodeMS66"/>
          <w:rFonts w:ascii="Times New Roman" w:hAnsi="Times New Roman" w:cs="Times New Roman"/>
          <w:spacing w:val="0"/>
          <w:sz w:val="28"/>
          <w:szCs w:val="28"/>
        </w:rPr>
        <w:t xml:space="preserve">ые на очистку, подогреваются за </w:t>
      </w:r>
      <w:r w:rsidRPr="002B418F">
        <w:rPr>
          <w:rStyle w:val="ArialUnicodeMS66"/>
          <w:rFonts w:ascii="Times New Roman" w:hAnsi="Times New Roman" w:cs="Times New Roman"/>
          <w:spacing w:val="0"/>
          <w:sz w:val="28"/>
          <w:szCs w:val="28"/>
        </w:rPr>
        <w:t>счет теп</w:t>
      </w:r>
      <w:r>
        <w:rPr>
          <w:rStyle w:val="ArialUnicodeMS66"/>
          <w:rFonts w:ascii="Times New Roman" w:hAnsi="Times New Roman" w:cs="Times New Roman"/>
          <w:spacing w:val="0"/>
          <w:sz w:val="28"/>
          <w:szCs w:val="28"/>
        </w:rPr>
        <w:t>ла горячих очищенных газов, вы</w:t>
      </w:r>
      <w:r w:rsidRPr="002B418F">
        <w:rPr>
          <w:rStyle w:val="ArialUnicodeMS66"/>
          <w:rFonts w:ascii="Times New Roman" w:hAnsi="Times New Roman" w:cs="Times New Roman"/>
          <w:spacing w:val="0"/>
          <w:sz w:val="28"/>
          <w:szCs w:val="28"/>
        </w:rPr>
        <w:t xml:space="preserve">ходящих </w:t>
      </w:r>
      <w:r>
        <w:rPr>
          <w:rStyle w:val="ArialUnicodeMS66"/>
          <w:rFonts w:ascii="Times New Roman" w:hAnsi="Times New Roman" w:cs="Times New Roman"/>
          <w:spacing w:val="0"/>
          <w:sz w:val="28"/>
          <w:szCs w:val="28"/>
        </w:rPr>
        <w:t>из каталитического слоя. Термо</w:t>
      </w:r>
      <w:r w:rsidRPr="002B418F">
        <w:rPr>
          <w:rStyle w:val="ArialUnicodeMS66"/>
          <w:rFonts w:ascii="Times New Roman" w:hAnsi="Times New Roman" w:cs="Times New Roman"/>
          <w:spacing w:val="0"/>
          <w:sz w:val="28"/>
          <w:szCs w:val="28"/>
        </w:rPr>
        <w:t>катали</w:t>
      </w:r>
      <w:r>
        <w:rPr>
          <w:rStyle w:val="ArialUnicodeMS66"/>
          <w:rFonts w:ascii="Times New Roman" w:hAnsi="Times New Roman" w:cs="Times New Roman"/>
          <w:spacing w:val="0"/>
          <w:sz w:val="28"/>
          <w:szCs w:val="28"/>
        </w:rPr>
        <w:t>тические реакторы широко приме</w:t>
      </w:r>
      <w:r w:rsidRPr="002B418F">
        <w:rPr>
          <w:rStyle w:val="ArialUnicodeMS66"/>
          <w:rFonts w:ascii="Times New Roman" w:hAnsi="Times New Roman" w:cs="Times New Roman"/>
          <w:spacing w:val="0"/>
          <w:sz w:val="28"/>
          <w:szCs w:val="28"/>
        </w:rPr>
        <w:t>няют дл</w:t>
      </w:r>
      <w:r>
        <w:rPr>
          <w:rStyle w:val="ArialUnicodeMS66"/>
          <w:rFonts w:ascii="Times New Roman" w:hAnsi="Times New Roman" w:cs="Times New Roman"/>
          <w:spacing w:val="0"/>
          <w:sz w:val="28"/>
          <w:szCs w:val="28"/>
        </w:rPr>
        <w:t>я очистки отходящих газов окра</w:t>
      </w:r>
      <w:r w:rsidRPr="002B418F">
        <w:rPr>
          <w:rStyle w:val="ArialUnicodeMS66"/>
          <w:rFonts w:ascii="Times New Roman" w:hAnsi="Times New Roman" w:cs="Times New Roman"/>
          <w:spacing w:val="0"/>
          <w:sz w:val="28"/>
          <w:szCs w:val="28"/>
        </w:rPr>
        <w:t>сочных цехов, сушильных камер и т. д.</w:t>
      </w:r>
    </w:p>
    <w:p w:rsidR="002B418F" w:rsidRDefault="002B418F" w:rsidP="002B418F">
      <w:pPr>
        <w:pStyle w:val="a4"/>
        <w:shd w:val="clear" w:color="auto" w:fill="auto"/>
        <w:spacing w:line="240" w:lineRule="auto"/>
        <w:ind w:firstLine="709"/>
        <w:rPr>
          <w:rStyle w:val="ArialUnicodeMS66"/>
          <w:rFonts w:ascii="Times New Roman" w:hAnsi="Times New Roman" w:cs="Times New Roman"/>
          <w:spacing w:val="0"/>
          <w:sz w:val="28"/>
          <w:szCs w:val="28"/>
        </w:rPr>
      </w:pPr>
      <w:r w:rsidRPr="002B418F">
        <w:rPr>
          <w:rStyle w:val="ArialUnicodeMS66"/>
          <w:rFonts w:ascii="Times New Roman" w:hAnsi="Times New Roman" w:cs="Times New Roman"/>
          <w:spacing w:val="0"/>
          <w:sz w:val="28"/>
          <w:szCs w:val="28"/>
        </w:rPr>
        <w:t>Каталити</w:t>
      </w:r>
      <w:r>
        <w:rPr>
          <w:rStyle w:val="ArialUnicodeMS66"/>
          <w:rFonts w:ascii="Times New Roman" w:hAnsi="Times New Roman" w:cs="Times New Roman"/>
          <w:spacing w:val="0"/>
          <w:sz w:val="28"/>
          <w:szCs w:val="28"/>
        </w:rPr>
        <w:t>ческие нейтрализаторы ис</w:t>
      </w:r>
      <w:r w:rsidRPr="002B418F">
        <w:rPr>
          <w:rStyle w:val="ArialUnicodeMS66"/>
          <w:rFonts w:ascii="Times New Roman" w:hAnsi="Times New Roman" w:cs="Times New Roman"/>
          <w:spacing w:val="0"/>
          <w:sz w:val="28"/>
          <w:szCs w:val="28"/>
        </w:rPr>
        <w:t>польз</w:t>
      </w:r>
      <w:r>
        <w:rPr>
          <w:rStyle w:val="ArialUnicodeMS66"/>
          <w:rFonts w:ascii="Times New Roman" w:hAnsi="Times New Roman" w:cs="Times New Roman"/>
          <w:spacing w:val="0"/>
          <w:sz w:val="28"/>
          <w:szCs w:val="28"/>
        </w:rPr>
        <w:t xml:space="preserve">уют для очистки выхлопных газов </w:t>
      </w:r>
      <w:r w:rsidRPr="002B418F">
        <w:rPr>
          <w:rStyle w:val="ArialUnicodeMS66"/>
          <w:rFonts w:ascii="Times New Roman" w:hAnsi="Times New Roman" w:cs="Times New Roman"/>
          <w:spacing w:val="0"/>
          <w:sz w:val="28"/>
          <w:szCs w:val="28"/>
        </w:rPr>
        <w:t>двигате</w:t>
      </w:r>
      <w:r>
        <w:rPr>
          <w:rStyle w:val="ArialUnicodeMS66"/>
          <w:rFonts w:ascii="Times New Roman" w:hAnsi="Times New Roman" w:cs="Times New Roman"/>
          <w:spacing w:val="0"/>
          <w:sz w:val="28"/>
          <w:szCs w:val="28"/>
        </w:rPr>
        <w:t>лей внутреннего сгорания от ок</w:t>
      </w:r>
      <w:r w:rsidRPr="002B418F">
        <w:rPr>
          <w:rStyle w:val="ArialUnicodeMS66"/>
          <w:rFonts w:ascii="Times New Roman" w:hAnsi="Times New Roman" w:cs="Times New Roman"/>
          <w:spacing w:val="0"/>
          <w:sz w:val="28"/>
          <w:szCs w:val="28"/>
        </w:rPr>
        <w:t xml:space="preserve">сидов </w:t>
      </w:r>
      <w:r w:rsidR="00814316">
        <w:rPr>
          <w:rStyle w:val="ArialUnicodeMS66"/>
          <w:rFonts w:ascii="Times New Roman" w:hAnsi="Times New Roman" w:cs="Times New Roman"/>
          <w:spacing w:val="0"/>
          <w:sz w:val="28"/>
          <w:szCs w:val="28"/>
        </w:rPr>
        <w:t xml:space="preserve">азота, углерода, углеводородов. </w:t>
      </w:r>
      <w:r w:rsidRPr="002B418F">
        <w:rPr>
          <w:rStyle w:val="ArialUnicodeMS66"/>
          <w:rFonts w:ascii="Times New Roman" w:hAnsi="Times New Roman" w:cs="Times New Roman"/>
          <w:spacing w:val="0"/>
          <w:sz w:val="28"/>
          <w:szCs w:val="28"/>
        </w:rPr>
        <w:t>Нейтра</w:t>
      </w:r>
      <w:r>
        <w:rPr>
          <w:rStyle w:val="ArialUnicodeMS66"/>
          <w:rFonts w:ascii="Times New Roman" w:hAnsi="Times New Roman" w:cs="Times New Roman"/>
          <w:spacing w:val="0"/>
          <w:sz w:val="28"/>
          <w:szCs w:val="28"/>
        </w:rPr>
        <w:t xml:space="preserve">лизатор двухступенчатый. Первая </w:t>
      </w:r>
      <w:r w:rsidRPr="002B418F">
        <w:rPr>
          <w:rStyle w:val="ArialUnicodeMS66"/>
          <w:rFonts w:ascii="Times New Roman" w:hAnsi="Times New Roman" w:cs="Times New Roman"/>
          <w:spacing w:val="0"/>
          <w:sz w:val="28"/>
          <w:szCs w:val="28"/>
        </w:rPr>
        <w:t>сту</w:t>
      </w:r>
      <w:r w:rsidR="00814316">
        <w:rPr>
          <w:rStyle w:val="ArialUnicodeMS66"/>
          <w:rFonts w:ascii="Times New Roman" w:hAnsi="Times New Roman" w:cs="Times New Roman"/>
          <w:spacing w:val="0"/>
          <w:sz w:val="28"/>
          <w:szCs w:val="28"/>
        </w:rPr>
        <w:t xml:space="preserve">пень содержит восстанавливающий </w:t>
      </w:r>
      <w:r w:rsidRPr="002B418F">
        <w:rPr>
          <w:rStyle w:val="ArialUnicodeMS66"/>
          <w:rFonts w:ascii="Times New Roman" w:hAnsi="Times New Roman" w:cs="Times New Roman"/>
          <w:spacing w:val="0"/>
          <w:sz w:val="28"/>
          <w:szCs w:val="28"/>
        </w:rPr>
        <w:t>слой кат</w:t>
      </w:r>
      <w:r>
        <w:rPr>
          <w:rStyle w:val="ArialUnicodeMS66"/>
          <w:rFonts w:ascii="Times New Roman" w:hAnsi="Times New Roman" w:cs="Times New Roman"/>
          <w:spacing w:val="0"/>
          <w:sz w:val="28"/>
          <w:szCs w:val="28"/>
        </w:rPr>
        <w:t>ализатора, на поверхности кото</w:t>
      </w:r>
      <w:r w:rsidRPr="002B418F">
        <w:rPr>
          <w:rStyle w:val="ArialUnicodeMS66"/>
          <w:rFonts w:ascii="Times New Roman" w:hAnsi="Times New Roman" w:cs="Times New Roman"/>
          <w:spacing w:val="0"/>
          <w:sz w:val="28"/>
          <w:szCs w:val="28"/>
        </w:rPr>
        <w:t xml:space="preserve">рого без </w:t>
      </w:r>
      <w:r>
        <w:rPr>
          <w:rStyle w:val="ArialUnicodeMS66"/>
          <w:rFonts w:ascii="Times New Roman" w:hAnsi="Times New Roman" w:cs="Times New Roman"/>
          <w:spacing w:val="0"/>
          <w:sz w:val="28"/>
          <w:szCs w:val="28"/>
        </w:rPr>
        <w:t>доступа воздуха происходит вос</w:t>
      </w:r>
      <w:r w:rsidRPr="002B418F">
        <w:rPr>
          <w:rStyle w:val="ArialUnicodeMS66"/>
          <w:rFonts w:ascii="Times New Roman" w:hAnsi="Times New Roman" w:cs="Times New Roman"/>
          <w:spacing w:val="0"/>
          <w:sz w:val="28"/>
          <w:szCs w:val="28"/>
        </w:rPr>
        <w:t>становле</w:t>
      </w:r>
      <w:r>
        <w:rPr>
          <w:rStyle w:val="ArialUnicodeMS66"/>
          <w:rFonts w:ascii="Times New Roman" w:hAnsi="Times New Roman" w:cs="Times New Roman"/>
          <w:spacing w:val="0"/>
          <w:sz w:val="28"/>
          <w:szCs w:val="28"/>
        </w:rPr>
        <w:t>ние оксидов азота и углерода по</w:t>
      </w:r>
      <w:r w:rsidRPr="002B418F">
        <w:rPr>
          <w:rStyle w:val="ArialUnicodeMS66"/>
          <w:rFonts w:ascii="Times New Roman" w:hAnsi="Times New Roman" w:cs="Times New Roman"/>
          <w:spacing w:val="0"/>
          <w:sz w:val="28"/>
          <w:szCs w:val="28"/>
        </w:rPr>
        <w:t>реакциям</w:t>
      </w:r>
    </w:p>
    <w:p w:rsidR="002B418F" w:rsidRDefault="002B418F" w:rsidP="002B418F">
      <w:pPr>
        <w:pStyle w:val="a4"/>
        <w:shd w:val="clear" w:color="auto" w:fill="auto"/>
        <w:spacing w:line="240" w:lineRule="auto"/>
        <w:ind w:firstLine="709"/>
        <w:rPr>
          <w:rStyle w:val="ArialUnicodeMS66"/>
          <w:rFonts w:ascii="Times New Roman" w:hAnsi="Times New Roman" w:cs="Times New Roman"/>
          <w:spacing w:val="0"/>
          <w:sz w:val="28"/>
          <w:szCs w:val="28"/>
        </w:rPr>
      </w:pPr>
    </w:p>
    <w:p w:rsidR="002B418F" w:rsidRDefault="009B5A91" w:rsidP="002B418F">
      <w:pPr>
        <w:pStyle w:val="a4"/>
        <w:shd w:val="clear" w:color="auto" w:fill="auto"/>
        <w:spacing w:line="240" w:lineRule="auto"/>
        <w:ind w:firstLine="2835"/>
        <w:rPr>
          <w:rStyle w:val="ArialUnicodeMS66"/>
          <w:rFonts w:ascii="Times New Roman" w:hAnsi="Times New Roman" w:cs="Times New Roman"/>
          <w:spacing w:val="0"/>
          <w:sz w:val="28"/>
          <w:szCs w:val="28"/>
          <w:lang w:eastAsia="en-US"/>
        </w:rPr>
      </w:pPr>
      <w:r w:rsidRPr="009B5A91">
        <w:rPr>
          <w:rFonts w:ascii="Times New Roman" w:hAnsi="Times New Roman"/>
          <w:b w:val="0"/>
          <w:i w:val="0"/>
          <w:spacing w:val="0"/>
          <w:position w:val="-12"/>
          <w:sz w:val="28"/>
          <w:szCs w:val="32"/>
        </w:rPr>
        <w:object w:dxaOrig="3180" w:dyaOrig="380">
          <v:shape id="_x0000_i1312" type="#_x0000_t75" style="width:162.85pt;height:19.7pt" o:ole="">
            <v:imagedata r:id="rId660" o:title=""/>
          </v:shape>
          <o:OLEObject Type="Embed" ProgID="Equation.3" ShapeID="_x0000_i1312" DrawAspect="Content" ObjectID="_1478285794" r:id="rId661"/>
        </w:object>
      </w:r>
    </w:p>
    <w:p w:rsidR="009B5A91" w:rsidRDefault="009B5A91" w:rsidP="002B418F">
      <w:pPr>
        <w:pStyle w:val="a4"/>
        <w:shd w:val="clear" w:color="auto" w:fill="auto"/>
        <w:spacing w:line="240" w:lineRule="auto"/>
        <w:ind w:firstLine="2835"/>
        <w:rPr>
          <w:rStyle w:val="ArialUnicodeMS66"/>
          <w:rFonts w:ascii="Times New Roman" w:hAnsi="Times New Roman" w:cs="Times New Roman"/>
          <w:spacing w:val="0"/>
          <w:sz w:val="28"/>
          <w:szCs w:val="28"/>
          <w:lang w:eastAsia="en-US"/>
        </w:rPr>
      </w:pPr>
    </w:p>
    <w:p w:rsidR="009B5A91" w:rsidRPr="002B418F" w:rsidRDefault="009B5A91" w:rsidP="002B418F">
      <w:pPr>
        <w:pStyle w:val="a4"/>
        <w:shd w:val="clear" w:color="auto" w:fill="auto"/>
        <w:spacing w:line="240" w:lineRule="auto"/>
        <w:ind w:firstLine="2835"/>
        <w:rPr>
          <w:rFonts w:ascii="Times New Roman" w:hAnsi="Times New Roman" w:cs="Times New Roman"/>
          <w:b w:val="0"/>
          <w:i w:val="0"/>
          <w:spacing w:val="0"/>
          <w:sz w:val="28"/>
          <w:szCs w:val="28"/>
        </w:rPr>
      </w:pPr>
      <w:r w:rsidRPr="009B5A91">
        <w:rPr>
          <w:rFonts w:ascii="Times New Roman" w:hAnsi="Times New Roman"/>
          <w:b w:val="0"/>
          <w:i w:val="0"/>
          <w:spacing w:val="0"/>
          <w:position w:val="-12"/>
          <w:sz w:val="28"/>
          <w:szCs w:val="32"/>
        </w:rPr>
        <w:object w:dxaOrig="3180" w:dyaOrig="380">
          <v:shape id="_x0000_i1313" type="#_x0000_t75" style="width:162.85pt;height:19.7pt" o:ole="">
            <v:imagedata r:id="rId662" o:title=""/>
          </v:shape>
          <o:OLEObject Type="Embed" ProgID="Equation.3" ShapeID="_x0000_i1313" DrawAspect="Content" ObjectID="_1478285795" r:id="rId663"/>
        </w:object>
      </w:r>
    </w:p>
    <w:p w:rsidR="002B418F" w:rsidRDefault="002B418F" w:rsidP="002B418F">
      <w:pPr>
        <w:pStyle w:val="a4"/>
        <w:shd w:val="clear" w:color="auto" w:fill="auto"/>
        <w:spacing w:line="240" w:lineRule="auto"/>
        <w:ind w:firstLine="709"/>
        <w:rPr>
          <w:rStyle w:val="ArialUnicodeMS66"/>
          <w:rFonts w:ascii="Times New Roman" w:hAnsi="Times New Roman" w:cs="Times New Roman"/>
          <w:spacing w:val="0"/>
          <w:sz w:val="28"/>
          <w:szCs w:val="28"/>
        </w:rPr>
      </w:pPr>
    </w:p>
    <w:p w:rsidR="002B418F" w:rsidRDefault="002B418F" w:rsidP="00814316">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Во второй ступени в окисляющем </w:t>
      </w:r>
      <w:r w:rsidRPr="002B418F">
        <w:rPr>
          <w:rStyle w:val="ArialUnicodeMS66"/>
          <w:rFonts w:ascii="Times New Roman" w:hAnsi="Times New Roman" w:cs="Times New Roman"/>
          <w:spacing w:val="0"/>
          <w:sz w:val="28"/>
          <w:szCs w:val="28"/>
        </w:rPr>
        <w:t>слое ката</w:t>
      </w:r>
      <w:r>
        <w:rPr>
          <w:rStyle w:val="ArialUnicodeMS66"/>
          <w:rFonts w:ascii="Times New Roman" w:hAnsi="Times New Roman" w:cs="Times New Roman"/>
          <w:spacing w:val="0"/>
          <w:sz w:val="28"/>
          <w:szCs w:val="28"/>
        </w:rPr>
        <w:t xml:space="preserve">лизатора в присутствии воздуха, </w:t>
      </w:r>
      <w:r w:rsidRPr="002B418F">
        <w:rPr>
          <w:rStyle w:val="ArialUnicodeMS66"/>
          <w:rFonts w:ascii="Times New Roman" w:hAnsi="Times New Roman" w:cs="Times New Roman"/>
          <w:spacing w:val="0"/>
          <w:sz w:val="28"/>
          <w:szCs w:val="28"/>
        </w:rPr>
        <w:t>подаваемого через специальный воздухозаборник, происходит доокис</w:t>
      </w:r>
      <w:r w:rsidR="00814316">
        <w:rPr>
          <w:rStyle w:val="ArialUnicodeMS66"/>
          <w:rFonts w:ascii="Times New Roman" w:hAnsi="Times New Roman" w:cs="Times New Roman"/>
          <w:spacing w:val="0"/>
          <w:sz w:val="28"/>
          <w:szCs w:val="28"/>
        </w:rPr>
        <w:t>ление оставшегося СО и углеводо</w:t>
      </w:r>
      <w:r w:rsidRPr="002B418F">
        <w:rPr>
          <w:rStyle w:val="ArialUnicodeMS66"/>
          <w:rFonts w:ascii="Times New Roman" w:hAnsi="Times New Roman" w:cs="Times New Roman"/>
          <w:spacing w:val="0"/>
          <w:sz w:val="28"/>
          <w:szCs w:val="28"/>
        </w:rPr>
        <w:t>родов по реакциям</w:t>
      </w:r>
    </w:p>
    <w:p w:rsidR="00814316" w:rsidRPr="002B418F" w:rsidRDefault="00814316" w:rsidP="00814316">
      <w:pPr>
        <w:pStyle w:val="a4"/>
        <w:shd w:val="clear" w:color="auto" w:fill="auto"/>
        <w:spacing w:line="240" w:lineRule="auto"/>
        <w:ind w:firstLine="709"/>
        <w:rPr>
          <w:rFonts w:ascii="Times New Roman" w:hAnsi="Times New Roman" w:cs="Times New Roman"/>
          <w:b w:val="0"/>
          <w:i w:val="0"/>
          <w:spacing w:val="0"/>
          <w:sz w:val="28"/>
          <w:szCs w:val="28"/>
        </w:rPr>
      </w:pPr>
    </w:p>
    <w:p w:rsidR="002B418F" w:rsidRDefault="009B5A91" w:rsidP="00814316">
      <w:pPr>
        <w:pStyle w:val="a4"/>
        <w:shd w:val="clear" w:color="auto" w:fill="auto"/>
        <w:spacing w:line="240" w:lineRule="auto"/>
        <w:ind w:firstLine="2835"/>
        <w:rPr>
          <w:rStyle w:val="ArialUnicodeMS66"/>
          <w:rFonts w:ascii="Times New Roman" w:hAnsi="Times New Roman" w:cs="Times New Roman"/>
          <w:spacing w:val="0"/>
          <w:sz w:val="28"/>
          <w:szCs w:val="28"/>
        </w:rPr>
      </w:pPr>
      <w:r w:rsidRPr="009B5A91">
        <w:rPr>
          <w:rFonts w:ascii="Times New Roman" w:hAnsi="Times New Roman"/>
          <w:b w:val="0"/>
          <w:i w:val="0"/>
          <w:spacing w:val="0"/>
          <w:position w:val="-12"/>
          <w:sz w:val="28"/>
          <w:szCs w:val="32"/>
        </w:rPr>
        <w:object w:dxaOrig="2340" w:dyaOrig="380">
          <v:shape id="_x0000_i1314" type="#_x0000_t75" style="width:120pt;height:19.7pt" o:ole="">
            <v:imagedata r:id="rId664" o:title=""/>
          </v:shape>
          <o:OLEObject Type="Embed" ProgID="Equation.3" ShapeID="_x0000_i1314" DrawAspect="Content" ObjectID="_1478285796" r:id="rId665"/>
        </w:object>
      </w:r>
    </w:p>
    <w:p w:rsidR="009B5A91" w:rsidRDefault="009B5A91" w:rsidP="00814316">
      <w:pPr>
        <w:pStyle w:val="a4"/>
        <w:shd w:val="clear" w:color="auto" w:fill="auto"/>
        <w:spacing w:line="240" w:lineRule="auto"/>
        <w:ind w:firstLine="2835"/>
        <w:rPr>
          <w:rStyle w:val="ArialUnicodeMS66"/>
          <w:rFonts w:ascii="Times New Roman" w:hAnsi="Times New Roman" w:cs="Times New Roman"/>
          <w:spacing w:val="0"/>
          <w:sz w:val="28"/>
          <w:szCs w:val="28"/>
        </w:rPr>
      </w:pPr>
    </w:p>
    <w:p w:rsidR="009B5A91" w:rsidRPr="00814316" w:rsidRDefault="009B5A91" w:rsidP="00814316">
      <w:pPr>
        <w:pStyle w:val="a4"/>
        <w:shd w:val="clear" w:color="auto" w:fill="auto"/>
        <w:spacing w:line="240" w:lineRule="auto"/>
        <w:ind w:firstLine="2835"/>
        <w:rPr>
          <w:rFonts w:ascii="Times New Roman" w:hAnsi="Times New Roman" w:cs="Times New Roman"/>
          <w:b w:val="0"/>
          <w:i w:val="0"/>
          <w:spacing w:val="0"/>
          <w:sz w:val="28"/>
          <w:szCs w:val="28"/>
        </w:rPr>
      </w:pPr>
      <w:r w:rsidRPr="002B418F">
        <w:rPr>
          <w:rFonts w:ascii="Times New Roman" w:hAnsi="Times New Roman"/>
          <w:b w:val="0"/>
          <w:i w:val="0"/>
          <w:spacing w:val="0"/>
          <w:position w:val="-18"/>
          <w:sz w:val="28"/>
          <w:szCs w:val="32"/>
        </w:rPr>
        <w:object w:dxaOrig="5400" w:dyaOrig="440">
          <v:shape id="_x0000_i1315" type="#_x0000_t75" style="width:276pt;height:23.15pt" o:ole="">
            <v:imagedata r:id="rId666" o:title=""/>
          </v:shape>
          <o:OLEObject Type="Embed" ProgID="Equation.3" ShapeID="_x0000_i1315" DrawAspect="Content" ObjectID="_1478285797" r:id="rId667"/>
        </w:object>
      </w:r>
    </w:p>
    <w:p w:rsidR="00814316" w:rsidRDefault="00814316" w:rsidP="002B418F">
      <w:pPr>
        <w:pStyle w:val="a4"/>
        <w:shd w:val="clear" w:color="auto" w:fill="auto"/>
        <w:spacing w:line="240" w:lineRule="auto"/>
        <w:ind w:firstLine="709"/>
        <w:rPr>
          <w:rStyle w:val="ArialUnicodeMS66"/>
          <w:rFonts w:ascii="Times New Roman" w:hAnsi="Times New Roman" w:cs="Times New Roman"/>
          <w:spacing w:val="0"/>
          <w:sz w:val="28"/>
          <w:szCs w:val="28"/>
        </w:rPr>
      </w:pPr>
    </w:p>
    <w:p w:rsidR="002B418F" w:rsidRPr="002B418F" w:rsidRDefault="002B418F" w:rsidP="002B418F">
      <w:pPr>
        <w:pStyle w:val="a4"/>
        <w:shd w:val="clear" w:color="auto" w:fill="auto"/>
        <w:spacing w:line="240" w:lineRule="auto"/>
        <w:ind w:firstLine="709"/>
        <w:rPr>
          <w:rFonts w:ascii="Times New Roman" w:hAnsi="Times New Roman" w:cs="Times New Roman"/>
          <w:b w:val="0"/>
          <w:i w:val="0"/>
          <w:spacing w:val="0"/>
          <w:sz w:val="28"/>
          <w:szCs w:val="28"/>
        </w:rPr>
      </w:pPr>
      <w:r w:rsidRPr="002B418F">
        <w:rPr>
          <w:rStyle w:val="ArialUnicodeMS66"/>
          <w:rFonts w:ascii="Times New Roman" w:hAnsi="Times New Roman" w:cs="Times New Roman"/>
          <w:spacing w:val="0"/>
          <w:sz w:val="28"/>
          <w:szCs w:val="28"/>
        </w:rPr>
        <w:t>В качестве катализаторов д</w:t>
      </w:r>
      <w:r w:rsidR="00814316">
        <w:rPr>
          <w:rStyle w:val="ArialUnicodeMS66"/>
          <w:rFonts w:ascii="Times New Roman" w:hAnsi="Times New Roman" w:cs="Times New Roman"/>
          <w:spacing w:val="0"/>
          <w:sz w:val="28"/>
          <w:szCs w:val="28"/>
        </w:rPr>
        <w:t>ля двигателей внутреннего сгора</w:t>
      </w:r>
      <w:r w:rsidRPr="002B418F">
        <w:rPr>
          <w:rStyle w:val="ArialUnicodeMS66"/>
          <w:rFonts w:ascii="Times New Roman" w:hAnsi="Times New Roman" w:cs="Times New Roman"/>
          <w:spacing w:val="0"/>
          <w:sz w:val="28"/>
          <w:szCs w:val="28"/>
        </w:rPr>
        <w:t>ния используются платина, палладий, родий в количестве 2...4 г на одно устройство.</w:t>
      </w:r>
    </w:p>
    <w:p w:rsidR="002B418F" w:rsidRPr="002B418F" w:rsidRDefault="002B418F" w:rsidP="002B418F">
      <w:pPr>
        <w:pStyle w:val="a4"/>
        <w:shd w:val="clear" w:color="auto" w:fill="auto"/>
        <w:spacing w:line="240" w:lineRule="auto"/>
        <w:ind w:firstLine="709"/>
        <w:rPr>
          <w:rFonts w:ascii="Times New Roman" w:hAnsi="Times New Roman" w:cs="Times New Roman"/>
          <w:b w:val="0"/>
          <w:i w:val="0"/>
          <w:spacing w:val="0"/>
          <w:sz w:val="28"/>
          <w:szCs w:val="28"/>
        </w:rPr>
      </w:pPr>
      <w:r w:rsidRPr="002B418F">
        <w:rPr>
          <w:rStyle w:val="ArialUnicodeMS66"/>
          <w:rFonts w:ascii="Times New Roman" w:hAnsi="Times New Roman" w:cs="Times New Roman"/>
          <w:spacing w:val="0"/>
          <w:sz w:val="28"/>
          <w:szCs w:val="28"/>
        </w:rPr>
        <w:t>При сильном и многокомпонентном загрязнении отходящих газов применяют сложные многоступенчатые системы очистки, состоящие из последовательно</w:t>
      </w:r>
      <w:r w:rsidR="00814316">
        <w:rPr>
          <w:rStyle w:val="ArialUnicodeMS66"/>
          <w:rFonts w:ascii="Times New Roman" w:hAnsi="Times New Roman" w:cs="Times New Roman"/>
          <w:spacing w:val="0"/>
          <w:sz w:val="28"/>
          <w:szCs w:val="28"/>
        </w:rPr>
        <w:t xml:space="preserve"> установленных аппаратов различ</w:t>
      </w:r>
      <w:r w:rsidRPr="002B418F">
        <w:rPr>
          <w:rStyle w:val="ArialUnicodeMS66"/>
          <w:rFonts w:ascii="Times New Roman" w:hAnsi="Times New Roman" w:cs="Times New Roman"/>
          <w:spacing w:val="0"/>
          <w:sz w:val="28"/>
          <w:szCs w:val="28"/>
        </w:rPr>
        <w:t>ного типа.</w:t>
      </w:r>
    </w:p>
    <w:p w:rsidR="002B418F" w:rsidRPr="002B418F" w:rsidRDefault="002B418F" w:rsidP="002B418F">
      <w:pPr>
        <w:pStyle w:val="a4"/>
        <w:shd w:val="clear" w:color="auto" w:fill="auto"/>
        <w:spacing w:line="240" w:lineRule="auto"/>
        <w:ind w:firstLine="709"/>
        <w:rPr>
          <w:rFonts w:ascii="Times New Roman" w:hAnsi="Times New Roman" w:cs="Times New Roman"/>
          <w:b w:val="0"/>
          <w:i w:val="0"/>
          <w:spacing w:val="0"/>
          <w:sz w:val="28"/>
          <w:szCs w:val="28"/>
        </w:rPr>
      </w:pPr>
      <w:r w:rsidRPr="002B418F">
        <w:rPr>
          <w:rStyle w:val="ArialUnicodeMS66"/>
          <w:rFonts w:ascii="Times New Roman" w:hAnsi="Times New Roman" w:cs="Times New Roman"/>
          <w:spacing w:val="0"/>
          <w:sz w:val="28"/>
          <w:szCs w:val="28"/>
        </w:rPr>
        <w:t>Описанные выше аппараты могут использоваться в системах централизованной и индивидуальной очистки воздуха.</w:t>
      </w:r>
    </w:p>
    <w:p w:rsidR="002B418F" w:rsidRPr="002B418F" w:rsidRDefault="002B418F" w:rsidP="002B418F">
      <w:pPr>
        <w:pStyle w:val="a4"/>
        <w:shd w:val="clear" w:color="auto" w:fill="auto"/>
        <w:spacing w:line="240" w:lineRule="auto"/>
        <w:ind w:firstLine="709"/>
        <w:rPr>
          <w:rFonts w:ascii="Times New Roman" w:hAnsi="Times New Roman" w:cs="Times New Roman"/>
          <w:b w:val="0"/>
          <w:i w:val="0"/>
          <w:spacing w:val="0"/>
          <w:sz w:val="28"/>
          <w:szCs w:val="28"/>
        </w:rPr>
      </w:pPr>
      <w:r w:rsidRPr="002B418F">
        <w:rPr>
          <w:rStyle w:val="57"/>
          <w:rFonts w:ascii="Times New Roman" w:hAnsi="Times New Roman" w:cs="Times New Roman"/>
          <w:b w:val="0"/>
          <w:i w:val="0"/>
          <w:spacing w:val="0"/>
          <w:sz w:val="28"/>
          <w:szCs w:val="28"/>
        </w:rPr>
        <w:t>Централизованная система</w:t>
      </w:r>
      <w:r w:rsidRPr="002B418F">
        <w:rPr>
          <w:rStyle w:val="ArialUnicodeMS66"/>
          <w:rFonts w:ascii="Times New Roman" w:hAnsi="Times New Roman" w:cs="Times New Roman"/>
          <w:spacing w:val="0"/>
          <w:sz w:val="28"/>
          <w:szCs w:val="28"/>
        </w:rPr>
        <w:t xml:space="preserve"> очищает загрязненный воздух, удаляемый от источников и и</w:t>
      </w:r>
      <w:r w:rsidR="00814316">
        <w:rPr>
          <w:rStyle w:val="ArialUnicodeMS66"/>
          <w:rFonts w:ascii="Times New Roman" w:hAnsi="Times New Roman" w:cs="Times New Roman"/>
          <w:spacing w:val="0"/>
          <w:sz w:val="28"/>
          <w:szCs w:val="28"/>
        </w:rPr>
        <w:t>з зон загрязнения цеха, предпри</w:t>
      </w:r>
      <w:r w:rsidRPr="002B418F">
        <w:rPr>
          <w:rStyle w:val="ArialUnicodeMS66"/>
          <w:rFonts w:ascii="Times New Roman" w:hAnsi="Times New Roman" w:cs="Times New Roman"/>
          <w:spacing w:val="0"/>
          <w:sz w:val="28"/>
          <w:szCs w:val="28"/>
        </w:rPr>
        <w:t xml:space="preserve">ятия централизованной системой вентиляции, как это показано на рис. </w:t>
      </w:r>
      <w:r w:rsidRPr="002B418F">
        <w:rPr>
          <w:rStyle w:val="ArialUnicodeMS72"/>
          <w:rFonts w:ascii="Times New Roman" w:hAnsi="Times New Roman" w:cs="Times New Roman"/>
          <w:spacing w:val="0"/>
          <w:sz w:val="28"/>
          <w:szCs w:val="28"/>
        </w:rPr>
        <w:t>3.76.</w:t>
      </w:r>
    </w:p>
    <w:p w:rsidR="002B418F" w:rsidRDefault="002B418F" w:rsidP="002B418F">
      <w:pPr>
        <w:pStyle w:val="a4"/>
        <w:shd w:val="clear" w:color="auto" w:fill="auto"/>
        <w:spacing w:line="240" w:lineRule="auto"/>
        <w:ind w:firstLine="709"/>
        <w:rPr>
          <w:rStyle w:val="ArialUnicodeMS66"/>
          <w:rFonts w:ascii="Times New Roman" w:hAnsi="Times New Roman" w:cs="Times New Roman"/>
          <w:spacing w:val="0"/>
          <w:sz w:val="28"/>
          <w:szCs w:val="28"/>
        </w:rPr>
      </w:pPr>
      <w:r w:rsidRPr="002B418F">
        <w:rPr>
          <w:rStyle w:val="57"/>
          <w:rFonts w:ascii="Times New Roman" w:hAnsi="Times New Roman" w:cs="Times New Roman"/>
          <w:b w:val="0"/>
          <w:i w:val="0"/>
          <w:spacing w:val="0"/>
          <w:sz w:val="28"/>
          <w:szCs w:val="28"/>
        </w:rPr>
        <w:t>Индивидуальная система</w:t>
      </w:r>
      <w:r w:rsidRPr="002B418F">
        <w:rPr>
          <w:rStyle w:val="ArialUnicodeMS66"/>
          <w:rFonts w:ascii="Times New Roman" w:hAnsi="Times New Roman" w:cs="Times New Roman"/>
          <w:spacing w:val="0"/>
          <w:sz w:val="28"/>
          <w:szCs w:val="28"/>
        </w:rPr>
        <w:t xml:space="preserve"> </w:t>
      </w:r>
      <w:r w:rsidR="00814316">
        <w:rPr>
          <w:rStyle w:val="ArialUnicodeMS66"/>
          <w:rFonts w:ascii="Times New Roman" w:hAnsi="Times New Roman" w:cs="Times New Roman"/>
          <w:spacing w:val="0"/>
          <w:sz w:val="28"/>
          <w:szCs w:val="28"/>
        </w:rPr>
        <w:t>очищает воздух, удаляемый из од</w:t>
      </w:r>
      <w:r w:rsidRPr="002B418F">
        <w:rPr>
          <w:rStyle w:val="ArialUnicodeMS66"/>
          <w:rFonts w:ascii="Times New Roman" w:hAnsi="Times New Roman" w:cs="Times New Roman"/>
          <w:spacing w:val="0"/>
          <w:sz w:val="28"/>
          <w:szCs w:val="28"/>
        </w:rPr>
        <w:t>ной зоны или источника, и после его очистки вновь направляет в рабочую зону. Наибольше</w:t>
      </w:r>
      <w:r w:rsidR="00814316">
        <w:rPr>
          <w:rStyle w:val="ArialUnicodeMS66"/>
          <w:rFonts w:ascii="Times New Roman" w:hAnsi="Times New Roman" w:cs="Times New Roman"/>
          <w:spacing w:val="0"/>
          <w:sz w:val="28"/>
          <w:szCs w:val="28"/>
        </w:rPr>
        <w:t>е распространение получили инди</w:t>
      </w:r>
      <w:r w:rsidRPr="002B418F">
        <w:rPr>
          <w:rStyle w:val="ArialUnicodeMS66"/>
          <w:rFonts w:ascii="Times New Roman" w:hAnsi="Times New Roman" w:cs="Times New Roman"/>
          <w:spacing w:val="0"/>
          <w:sz w:val="28"/>
          <w:szCs w:val="28"/>
        </w:rPr>
        <w:t>видуальные пылеуловители. Как правило, в едином корпусе та</w:t>
      </w:r>
      <w:r w:rsidRPr="002B418F">
        <w:rPr>
          <w:rStyle w:val="ArialUnicodeMS66"/>
          <w:rFonts w:ascii="Times New Roman" w:hAnsi="Times New Roman" w:cs="Times New Roman"/>
          <w:spacing w:val="0"/>
          <w:sz w:val="28"/>
          <w:szCs w:val="28"/>
        </w:rPr>
        <w:softHyphen/>
        <w:t>ких пылеуловителей расположены: вентилятор, отсасывающий воздух из зоны пылеобразования, и устройства очистки от пыли. Наиболее часто устройство очистки включает циклон в качестве первой ступени и фильтр — в качестве второй. На рис.</w:t>
      </w:r>
      <w:r w:rsidRPr="002B418F">
        <w:rPr>
          <w:rStyle w:val="ArialUnicodeMS72"/>
          <w:rFonts w:ascii="Times New Roman" w:hAnsi="Times New Roman" w:cs="Times New Roman"/>
          <w:spacing w:val="0"/>
          <w:sz w:val="28"/>
          <w:szCs w:val="28"/>
        </w:rPr>
        <w:t xml:space="preserve"> 3.91</w:t>
      </w:r>
      <w:r w:rsidR="00814316">
        <w:rPr>
          <w:rStyle w:val="ArialUnicodeMS66"/>
          <w:rFonts w:ascii="Times New Roman" w:hAnsi="Times New Roman" w:cs="Times New Roman"/>
          <w:spacing w:val="0"/>
          <w:sz w:val="28"/>
          <w:szCs w:val="28"/>
        </w:rPr>
        <w:t xml:space="preserve"> изо</w:t>
      </w:r>
      <w:r w:rsidRPr="002B418F">
        <w:rPr>
          <w:rStyle w:val="ArialUnicodeMS66"/>
          <w:rFonts w:ascii="Times New Roman" w:hAnsi="Times New Roman" w:cs="Times New Roman"/>
          <w:spacing w:val="0"/>
          <w:sz w:val="28"/>
          <w:szCs w:val="28"/>
        </w:rPr>
        <w:t>бражен индивидуальный пылеуловитель, входящий в комплект сверлильного или вертикально-фрезерного станка.</w:t>
      </w:r>
    </w:p>
    <w:p w:rsidR="00814316" w:rsidRDefault="00814316" w:rsidP="002B418F">
      <w:pPr>
        <w:pStyle w:val="a4"/>
        <w:shd w:val="clear" w:color="auto" w:fill="auto"/>
        <w:spacing w:line="240" w:lineRule="auto"/>
        <w:ind w:firstLine="709"/>
        <w:rPr>
          <w:rStyle w:val="ArialUnicodeMS66"/>
          <w:rFonts w:ascii="Times New Roman" w:hAnsi="Times New Roman" w:cs="Times New Roman"/>
          <w:spacing w:val="0"/>
          <w:sz w:val="28"/>
          <w:szCs w:val="28"/>
        </w:rPr>
      </w:pPr>
    </w:p>
    <w:p w:rsidR="00814316" w:rsidRDefault="00814316" w:rsidP="002B418F">
      <w:pPr>
        <w:pStyle w:val="a4"/>
        <w:shd w:val="clear" w:color="auto" w:fill="auto"/>
        <w:spacing w:line="240" w:lineRule="auto"/>
        <w:ind w:firstLine="709"/>
        <w:rPr>
          <w:rStyle w:val="ArialUnicodeMS66"/>
          <w:rFonts w:ascii="Times New Roman" w:hAnsi="Times New Roman" w:cs="Times New Roman"/>
          <w:spacing w:val="0"/>
          <w:sz w:val="28"/>
          <w:szCs w:val="28"/>
        </w:rPr>
      </w:pPr>
    </w:p>
    <w:p w:rsidR="00814316" w:rsidRPr="002B418F" w:rsidRDefault="009B5A91" w:rsidP="009B5A91">
      <w:pPr>
        <w:pStyle w:val="a4"/>
        <w:shd w:val="clear" w:color="auto" w:fill="auto"/>
        <w:spacing w:line="240" w:lineRule="auto"/>
        <w:ind w:firstLine="0"/>
        <w:jc w:val="center"/>
        <w:rPr>
          <w:rFonts w:ascii="Times New Roman" w:hAnsi="Times New Roman" w:cs="Times New Roman"/>
          <w:b w:val="0"/>
          <w:i w:val="0"/>
          <w:spacing w:val="0"/>
          <w:sz w:val="28"/>
          <w:szCs w:val="28"/>
        </w:rPr>
      </w:pPr>
      <w:r w:rsidRPr="009B5A91">
        <w:rPr>
          <w:rFonts w:ascii="Times New Roman" w:hAnsi="Times New Roman" w:cs="Times New Roman"/>
          <w:b w:val="0"/>
          <w:i w:val="0"/>
          <w:noProof/>
          <w:spacing w:val="0"/>
          <w:sz w:val="28"/>
          <w:szCs w:val="28"/>
        </w:rPr>
        <w:lastRenderedPageBreak/>
        <w:drawing>
          <wp:inline distT="0" distB="0" distL="0" distR="0">
            <wp:extent cx="1654810" cy="2427605"/>
            <wp:effectExtent l="19050" t="0" r="2540" b="0"/>
            <wp:docPr id="77"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68"/>
                    <a:srcRect/>
                    <a:stretch>
                      <a:fillRect/>
                    </a:stretch>
                  </pic:blipFill>
                  <pic:spPr bwMode="auto">
                    <a:xfrm>
                      <a:off x="0" y="0"/>
                      <a:ext cx="1654810" cy="2427605"/>
                    </a:xfrm>
                    <a:prstGeom prst="rect">
                      <a:avLst/>
                    </a:prstGeom>
                    <a:noFill/>
                    <a:ln w="9525">
                      <a:noFill/>
                      <a:miter lim="800000"/>
                      <a:headEnd/>
                      <a:tailEnd/>
                    </a:ln>
                  </pic:spPr>
                </pic:pic>
              </a:graphicData>
            </a:graphic>
          </wp:inline>
        </w:drawing>
      </w:r>
    </w:p>
    <w:p w:rsidR="009B5A91" w:rsidRDefault="009B5A91" w:rsidP="002B418F">
      <w:pPr>
        <w:pStyle w:val="a4"/>
        <w:shd w:val="clear" w:color="auto" w:fill="auto"/>
        <w:spacing w:line="240" w:lineRule="auto"/>
        <w:ind w:firstLine="709"/>
        <w:rPr>
          <w:rStyle w:val="ArialUnicodeMS66"/>
          <w:rFonts w:ascii="Times New Roman" w:hAnsi="Times New Roman" w:cs="Times New Roman"/>
          <w:spacing w:val="0"/>
          <w:sz w:val="28"/>
          <w:szCs w:val="28"/>
        </w:rPr>
      </w:pPr>
    </w:p>
    <w:p w:rsidR="007D17EA" w:rsidRDefault="009B5A91" w:rsidP="007D17EA">
      <w:pPr>
        <w:pStyle w:val="aa"/>
        <w:shd w:val="clear" w:color="auto" w:fill="auto"/>
        <w:spacing w:line="240" w:lineRule="auto"/>
        <w:jc w:val="center"/>
        <w:rPr>
          <w:rStyle w:val="TimesNewRoman2"/>
          <w:b w:val="0"/>
          <w:spacing w:val="0"/>
          <w:sz w:val="28"/>
          <w:szCs w:val="28"/>
        </w:rPr>
      </w:pPr>
      <w:r w:rsidRPr="009B5A91">
        <w:rPr>
          <w:rStyle w:val="ArialUnicodeMS73"/>
          <w:rFonts w:ascii="Times New Roman" w:hAnsi="Times New Roman" w:cs="Times New Roman"/>
          <w:b w:val="0"/>
          <w:i w:val="0"/>
          <w:spacing w:val="0"/>
          <w:sz w:val="28"/>
          <w:szCs w:val="28"/>
        </w:rPr>
        <w:t>Рис</w:t>
      </w:r>
      <w:r w:rsidR="007D17EA">
        <w:rPr>
          <w:rStyle w:val="ArialUnicodeMS73"/>
          <w:rFonts w:ascii="Times New Roman" w:hAnsi="Times New Roman" w:cs="Times New Roman"/>
          <w:b w:val="0"/>
          <w:i w:val="0"/>
          <w:spacing w:val="0"/>
          <w:sz w:val="28"/>
          <w:szCs w:val="28"/>
        </w:rPr>
        <w:t>унок</w:t>
      </w:r>
      <w:r w:rsidR="007D17EA">
        <w:rPr>
          <w:rStyle w:val="TimesNewRoman3"/>
          <w:spacing w:val="0"/>
          <w:sz w:val="28"/>
          <w:szCs w:val="28"/>
        </w:rPr>
        <w:t xml:space="preserve"> 3.91</w:t>
      </w:r>
      <w:r w:rsidRPr="009B5A91">
        <w:rPr>
          <w:rStyle w:val="TimesNewRoman3"/>
          <w:spacing w:val="0"/>
          <w:sz w:val="28"/>
          <w:szCs w:val="28"/>
        </w:rPr>
        <w:t xml:space="preserve"> </w:t>
      </w:r>
      <w:r w:rsidRPr="009B5A91">
        <w:rPr>
          <w:rStyle w:val="TimesNewRoman2"/>
          <w:b w:val="0"/>
          <w:spacing w:val="0"/>
          <w:sz w:val="28"/>
          <w:szCs w:val="28"/>
        </w:rPr>
        <w:t>Индивидуальный пылестружкоулавливающий агрегат:</w:t>
      </w:r>
    </w:p>
    <w:p w:rsidR="009B5A91" w:rsidRPr="009B5A91" w:rsidRDefault="007D17EA" w:rsidP="007D17EA">
      <w:pPr>
        <w:pStyle w:val="aa"/>
        <w:shd w:val="clear" w:color="auto" w:fill="auto"/>
        <w:spacing w:line="240" w:lineRule="auto"/>
        <w:jc w:val="center"/>
        <w:rPr>
          <w:rFonts w:ascii="Times New Roman" w:hAnsi="Times New Roman" w:cs="Times New Roman"/>
          <w:spacing w:val="0"/>
          <w:sz w:val="28"/>
          <w:szCs w:val="28"/>
        </w:rPr>
      </w:pPr>
      <w:r>
        <w:rPr>
          <w:rStyle w:val="TimesNewRoman2"/>
          <w:b w:val="0"/>
          <w:spacing w:val="0"/>
          <w:sz w:val="28"/>
          <w:szCs w:val="28"/>
        </w:rPr>
        <w:t>1</w:t>
      </w:r>
      <w:r w:rsidR="009B5A91" w:rsidRPr="009B5A91">
        <w:rPr>
          <w:rStyle w:val="TimesNewRoman3"/>
          <w:spacing w:val="0"/>
          <w:sz w:val="28"/>
          <w:szCs w:val="28"/>
        </w:rPr>
        <w:t xml:space="preserve"> — </w:t>
      </w:r>
      <w:r>
        <w:rPr>
          <w:rStyle w:val="TimesNewRoman2"/>
          <w:b w:val="0"/>
          <w:spacing w:val="0"/>
          <w:sz w:val="28"/>
          <w:szCs w:val="28"/>
        </w:rPr>
        <w:t>пылеструж</w:t>
      </w:r>
      <w:r w:rsidR="009B5A91" w:rsidRPr="009B5A91">
        <w:rPr>
          <w:rStyle w:val="TimesNewRoman2"/>
          <w:b w:val="0"/>
          <w:spacing w:val="0"/>
          <w:sz w:val="28"/>
          <w:szCs w:val="28"/>
        </w:rPr>
        <w:t xml:space="preserve">коприемник; </w:t>
      </w:r>
      <w:r w:rsidR="009B5A91" w:rsidRPr="009B5A91">
        <w:rPr>
          <w:rStyle w:val="ArialUnicodeMS72"/>
          <w:rFonts w:ascii="Times New Roman" w:hAnsi="Times New Roman" w:cs="Times New Roman"/>
          <w:b w:val="0"/>
          <w:i w:val="0"/>
          <w:spacing w:val="0"/>
          <w:sz w:val="28"/>
          <w:szCs w:val="28"/>
        </w:rPr>
        <w:t>2</w:t>
      </w:r>
      <w:r w:rsidR="009B5A91" w:rsidRPr="009B5A91">
        <w:rPr>
          <w:rStyle w:val="TimesNewRoman3"/>
          <w:spacing w:val="0"/>
          <w:sz w:val="28"/>
          <w:szCs w:val="28"/>
        </w:rPr>
        <w:t xml:space="preserve"> </w:t>
      </w:r>
      <w:r w:rsidR="009B5A91" w:rsidRPr="009B5A91">
        <w:rPr>
          <w:rStyle w:val="TimesNewRoman2"/>
          <w:b w:val="0"/>
          <w:spacing w:val="0"/>
          <w:sz w:val="28"/>
          <w:szCs w:val="28"/>
        </w:rPr>
        <w:t xml:space="preserve">— гибкий рукав; </w:t>
      </w:r>
      <w:r w:rsidR="009B5A91" w:rsidRPr="009B5A91">
        <w:rPr>
          <w:rStyle w:val="ArialUnicodeMS72"/>
          <w:rFonts w:ascii="Times New Roman" w:hAnsi="Times New Roman" w:cs="Times New Roman"/>
          <w:b w:val="0"/>
          <w:i w:val="0"/>
          <w:spacing w:val="0"/>
          <w:sz w:val="28"/>
          <w:szCs w:val="28"/>
        </w:rPr>
        <w:t>3</w:t>
      </w:r>
      <w:r w:rsidR="009B5A91" w:rsidRPr="009B5A91">
        <w:rPr>
          <w:rStyle w:val="TimesNewRoman3"/>
          <w:spacing w:val="0"/>
          <w:sz w:val="28"/>
          <w:szCs w:val="28"/>
        </w:rPr>
        <w:t xml:space="preserve"> </w:t>
      </w:r>
      <w:r w:rsidR="009B5A91" w:rsidRPr="009B5A91">
        <w:rPr>
          <w:rStyle w:val="TimesNewRoman2"/>
          <w:b w:val="0"/>
          <w:spacing w:val="0"/>
          <w:sz w:val="28"/>
          <w:szCs w:val="28"/>
        </w:rPr>
        <w:t xml:space="preserve">— кожух; </w:t>
      </w:r>
      <w:r w:rsidR="009B5A91" w:rsidRPr="009B5A91">
        <w:rPr>
          <w:rStyle w:val="ArialUnicodeMS72"/>
          <w:rFonts w:ascii="Times New Roman" w:hAnsi="Times New Roman" w:cs="Times New Roman"/>
          <w:b w:val="0"/>
          <w:i w:val="0"/>
          <w:spacing w:val="0"/>
          <w:sz w:val="28"/>
          <w:szCs w:val="28"/>
        </w:rPr>
        <w:t>4</w:t>
      </w:r>
      <w:r w:rsidR="009B5A91" w:rsidRPr="009B5A91">
        <w:rPr>
          <w:rStyle w:val="TimesNewRoman3"/>
          <w:spacing w:val="0"/>
          <w:sz w:val="28"/>
          <w:szCs w:val="28"/>
        </w:rPr>
        <w:t xml:space="preserve"> </w:t>
      </w:r>
      <w:r w:rsidR="009B5A91" w:rsidRPr="009B5A91">
        <w:rPr>
          <w:rStyle w:val="TimesNewRoman2"/>
          <w:b w:val="0"/>
          <w:spacing w:val="0"/>
          <w:sz w:val="28"/>
          <w:szCs w:val="28"/>
        </w:rPr>
        <w:t xml:space="preserve">— вентилятор; 5 — глушитель шума; </w:t>
      </w:r>
      <w:r w:rsidR="009B5A91" w:rsidRPr="009B5A91">
        <w:rPr>
          <w:rStyle w:val="ArialUnicodeMS72"/>
          <w:rFonts w:ascii="Times New Roman" w:hAnsi="Times New Roman" w:cs="Times New Roman"/>
          <w:b w:val="0"/>
          <w:i w:val="0"/>
          <w:spacing w:val="0"/>
          <w:sz w:val="28"/>
          <w:szCs w:val="28"/>
        </w:rPr>
        <w:t>6</w:t>
      </w:r>
      <w:r w:rsidR="009B5A91" w:rsidRPr="009B5A91">
        <w:rPr>
          <w:rStyle w:val="TimesNewRoman3"/>
          <w:spacing w:val="0"/>
          <w:sz w:val="28"/>
          <w:szCs w:val="28"/>
        </w:rPr>
        <w:t xml:space="preserve"> </w:t>
      </w:r>
      <w:r w:rsidR="009B5A91" w:rsidRPr="009B5A91">
        <w:rPr>
          <w:rStyle w:val="TimesNewRoman2"/>
          <w:b w:val="0"/>
          <w:spacing w:val="0"/>
          <w:sz w:val="28"/>
          <w:szCs w:val="28"/>
        </w:rPr>
        <w:t xml:space="preserve">— циклон; 7 — кронштейн крепления; </w:t>
      </w:r>
      <w:r w:rsidR="009B5A91" w:rsidRPr="009B5A91">
        <w:rPr>
          <w:rStyle w:val="ArialUnicodeMS72"/>
          <w:rFonts w:ascii="Times New Roman" w:hAnsi="Times New Roman" w:cs="Times New Roman"/>
          <w:b w:val="0"/>
          <w:i w:val="0"/>
          <w:spacing w:val="0"/>
          <w:sz w:val="28"/>
          <w:szCs w:val="28"/>
        </w:rPr>
        <w:t>8</w:t>
      </w:r>
      <w:r w:rsidR="009B5A91" w:rsidRPr="009B5A91">
        <w:rPr>
          <w:rStyle w:val="TimesNewRoman3"/>
          <w:spacing w:val="0"/>
          <w:sz w:val="28"/>
          <w:szCs w:val="28"/>
        </w:rPr>
        <w:t xml:space="preserve"> </w:t>
      </w:r>
      <w:r w:rsidR="009B5A91" w:rsidRPr="009B5A91">
        <w:rPr>
          <w:rStyle w:val="TimesNewRoman2"/>
          <w:b w:val="0"/>
          <w:spacing w:val="0"/>
          <w:sz w:val="28"/>
          <w:szCs w:val="28"/>
        </w:rPr>
        <w:t xml:space="preserve">— рукавный фильтр; </w:t>
      </w:r>
      <w:r w:rsidR="009B5A91" w:rsidRPr="009B5A91">
        <w:rPr>
          <w:rStyle w:val="ArialUnicodeMS72"/>
          <w:rFonts w:ascii="Times New Roman" w:hAnsi="Times New Roman" w:cs="Times New Roman"/>
          <w:b w:val="0"/>
          <w:i w:val="0"/>
          <w:spacing w:val="0"/>
          <w:sz w:val="28"/>
          <w:szCs w:val="28"/>
        </w:rPr>
        <w:t xml:space="preserve">9 </w:t>
      </w:r>
      <w:r w:rsidR="009B5A91" w:rsidRPr="009B5A91">
        <w:rPr>
          <w:rStyle w:val="8pt"/>
          <w:rFonts w:ascii="Times New Roman" w:hAnsi="Times New Roman" w:cs="Times New Roman"/>
          <w:b w:val="0"/>
          <w:i w:val="0"/>
          <w:sz w:val="28"/>
          <w:szCs w:val="28"/>
        </w:rPr>
        <w:t>—</w:t>
      </w:r>
      <w:r>
        <w:rPr>
          <w:rStyle w:val="TimesNewRoman2"/>
          <w:b w:val="0"/>
          <w:spacing w:val="0"/>
          <w:sz w:val="28"/>
          <w:szCs w:val="28"/>
        </w:rPr>
        <w:t xml:space="preserve"> патру</w:t>
      </w:r>
      <w:r w:rsidR="009B5A91" w:rsidRPr="009B5A91">
        <w:rPr>
          <w:rStyle w:val="TimesNewRoman2"/>
          <w:b w:val="0"/>
          <w:spacing w:val="0"/>
          <w:sz w:val="28"/>
          <w:szCs w:val="28"/>
        </w:rPr>
        <w:t>бок отвода пыли; 10 — тележка с контейнером для сбора пыли</w:t>
      </w:r>
    </w:p>
    <w:p w:rsidR="009B5A91" w:rsidRDefault="009B5A91" w:rsidP="002B418F">
      <w:pPr>
        <w:pStyle w:val="a4"/>
        <w:shd w:val="clear" w:color="auto" w:fill="auto"/>
        <w:spacing w:line="240" w:lineRule="auto"/>
        <w:ind w:firstLine="709"/>
        <w:rPr>
          <w:rStyle w:val="ArialUnicodeMS66"/>
          <w:rFonts w:ascii="Times New Roman" w:hAnsi="Times New Roman" w:cs="Times New Roman"/>
          <w:spacing w:val="0"/>
          <w:sz w:val="28"/>
          <w:szCs w:val="28"/>
        </w:rPr>
      </w:pPr>
    </w:p>
    <w:p w:rsidR="002B418F" w:rsidRPr="002B418F" w:rsidRDefault="002B418F" w:rsidP="002B418F">
      <w:pPr>
        <w:pStyle w:val="a4"/>
        <w:shd w:val="clear" w:color="auto" w:fill="auto"/>
        <w:spacing w:line="240" w:lineRule="auto"/>
        <w:ind w:firstLine="709"/>
        <w:rPr>
          <w:rFonts w:ascii="Times New Roman" w:hAnsi="Times New Roman" w:cs="Times New Roman"/>
          <w:b w:val="0"/>
          <w:i w:val="0"/>
          <w:spacing w:val="0"/>
          <w:sz w:val="28"/>
          <w:szCs w:val="28"/>
        </w:rPr>
      </w:pPr>
      <w:r w:rsidRPr="002B418F">
        <w:rPr>
          <w:rStyle w:val="ArialUnicodeMS66"/>
          <w:rFonts w:ascii="Times New Roman" w:hAnsi="Times New Roman" w:cs="Times New Roman"/>
          <w:spacing w:val="0"/>
          <w:sz w:val="28"/>
          <w:szCs w:val="28"/>
        </w:rPr>
        <w:t>Если в системах пыле- и газ</w:t>
      </w:r>
      <w:r w:rsidR="00814316">
        <w:rPr>
          <w:rStyle w:val="ArialUnicodeMS66"/>
          <w:rFonts w:ascii="Times New Roman" w:hAnsi="Times New Roman" w:cs="Times New Roman"/>
          <w:spacing w:val="0"/>
          <w:sz w:val="28"/>
          <w:szCs w:val="28"/>
        </w:rPr>
        <w:t>оочистки не удается достичь тре</w:t>
      </w:r>
      <w:r w:rsidRPr="002B418F">
        <w:rPr>
          <w:rStyle w:val="ArialUnicodeMS66"/>
          <w:rFonts w:ascii="Times New Roman" w:hAnsi="Times New Roman" w:cs="Times New Roman"/>
          <w:spacing w:val="0"/>
          <w:sz w:val="28"/>
          <w:szCs w:val="28"/>
        </w:rPr>
        <w:t>буемой эффективности, для обеспечения нормативного качества воздуха на территории промышленного предприятия и расположенной поблизости населенно</w:t>
      </w:r>
      <w:r w:rsidR="00814316">
        <w:rPr>
          <w:rStyle w:val="ArialUnicodeMS66"/>
          <w:rFonts w:ascii="Times New Roman" w:hAnsi="Times New Roman" w:cs="Times New Roman"/>
          <w:spacing w:val="0"/>
          <w:sz w:val="28"/>
          <w:szCs w:val="28"/>
        </w:rPr>
        <w:t>й местности, выброс недоочищен</w:t>
      </w:r>
      <w:r w:rsidRPr="002B418F">
        <w:rPr>
          <w:rStyle w:val="ArialUnicodeMS66"/>
          <w:rFonts w:ascii="Times New Roman" w:hAnsi="Times New Roman" w:cs="Times New Roman"/>
          <w:spacing w:val="0"/>
          <w:sz w:val="28"/>
          <w:szCs w:val="28"/>
        </w:rPr>
        <w:t>ного воздуха осуществляют через высокие трубы, снижая за счет рассеивания вредных веществ их приземную концентрацию.</w:t>
      </w:r>
    </w:p>
    <w:p w:rsidR="009B5A91" w:rsidRPr="009B5A91" w:rsidRDefault="002B418F" w:rsidP="007D17EA">
      <w:pPr>
        <w:pStyle w:val="a4"/>
        <w:shd w:val="clear" w:color="auto" w:fill="auto"/>
        <w:spacing w:line="240" w:lineRule="auto"/>
        <w:ind w:firstLine="709"/>
        <w:rPr>
          <w:rFonts w:ascii="Times New Roman" w:hAnsi="Times New Roman" w:cs="Times New Roman"/>
          <w:b w:val="0"/>
          <w:i w:val="0"/>
          <w:spacing w:val="0"/>
          <w:sz w:val="28"/>
          <w:szCs w:val="28"/>
        </w:rPr>
      </w:pPr>
      <w:r w:rsidRPr="002B418F">
        <w:rPr>
          <w:rStyle w:val="ArialUnicodeMS66"/>
          <w:rFonts w:ascii="Times New Roman" w:hAnsi="Times New Roman" w:cs="Times New Roman"/>
          <w:spacing w:val="0"/>
          <w:sz w:val="28"/>
          <w:szCs w:val="28"/>
        </w:rPr>
        <w:t>Максимальная концентрация примесей в приземном слое прямо пропорциональна пр</w:t>
      </w:r>
      <w:r w:rsidR="00814316">
        <w:rPr>
          <w:rStyle w:val="ArialUnicodeMS66"/>
          <w:rFonts w:ascii="Times New Roman" w:hAnsi="Times New Roman" w:cs="Times New Roman"/>
          <w:spacing w:val="0"/>
          <w:sz w:val="28"/>
          <w:szCs w:val="28"/>
        </w:rPr>
        <w:t>оизводительности источника и об</w:t>
      </w:r>
      <w:r w:rsidRPr="002B418F">
        <w:rPr>
          <w:rStyle w:val="ArialUnicodeMS66"/>
          <w:rFonts w:ascii="Times New Roman" w:hAnsi="Times New Roman" w:cs="Times New Roman"/>
          <w:spacing w:val="0"/>
          <w:sz w:val="28"/>
          <w:szCs w:val="28"/>
        </w:rPr>
        <w:t>ратно пропорциональна квадрату высоты трубы. Повышение температуры и скорости выхода потока загрязненного воздуха из устья трубы приводит к уве</w:t>
      </w:r>
      <w:r w:rsidR="009B5A91">
        <w:rPr>
          <w:rStyle w:val="ArialUnicodeMS66"/>
          <w:rFonts w:ascii="Times New Roman" w:hAnsi="Times New Roman" w:cs="Times New Roman"/>
          <w:spacing w:val="0"/>
          <w:sz w:val="28"/>
          <w:szCs w:val="28"/>
        </w:rPr>
        <w:t>личению температурного и инерци</w:t>
      </w:r>
      <w:r w:rsidRPr="002B418F">
        <w:rPr>
          <w:rStyle w:val="ArialUnicodeMS66"/>
          <w:rFonts w:ascii="Times New Roman" w:hAnsi="Times New Roman" w:cs="Times New Roman"/>
          <w:spacing w:val="0"/>
          <w:sz w:val="28"/>
          <w:szCs w:val="28"/>
        </w:rPr>
        <w:t>онного подъема струи, улучшению рассеивания вредных выбро</w:t>
      </w:r>
      <w:r w:rsidR="009B5A91" w:rsidRPr="009B5A91">
        <w:rPr>
          <w:rStyle w:val="ArialUnicodeMS66"/>
          <w:rFonts w:ascii="Times New Roman" w:hAnsi="Times New Roman" w:cs="Times New Roman"/>
          <w:spacing w:val="0"/>
          <w:sz w:val="28"/>
          <w:szCs w:val="28"/>
        </w:rPr>
        <w:t>сов и снижению их концентраций в приземном слое атмосферы. В районе источника выброса образуется несколько характерных зон: зона переброски факела</w:t>
      </w:r>
      <w:r w:rsidR="007D17EA">
        <w:rPr>
          <w:rStyle w:val="ArialUnicodeMS66"/>
          <w:rFonts w:ascii="Times New Roman" w:hAnsi="Times New Roman" w:cs="Times New Roman"/>
          <w:spacing w:val="0"/>
          <w:sz w:val="28"/>
          <w:szCs w:val="28"/>
        </w:rPr>
        <w:t>, включающая зону неорганизован</w:t>
      </w:r>
      <w:r w:rsidR="009B5A91" w:rsidRPr="009B5A91">
        <w:rPr>
          <w:rStyle w:val="ArialUnicodeMS66"/>
          <w:rFonts w:ascii="Times New Roman" w:hAnsi="Times New Roman" w:cs="Times New Roman"/>
          <w:spacing w:val="0"/>
          <w:sz w:val="28"/>
          <w:szCs w:val="28"/>
        </w:rPr>
        <w:t>ного загрязнения; зона зады</w:t>
      </w:r>
      <w:r w:rsidR="007D17EA">
        <w:rPr>
          <w:rStyle w:val="ArialUnicodeMS66"/>
          <w:rFonts w:ascii="Times New Roman" w:hAnsi="Times New Roman" w:cs="Times New Roman"/>
          <w:spacing w:val="0"/>
          <w:sz w:val="28"/>
          <w:szCs w:val="28"/>
        </w:rPr>
        <w:t>мления с максимальным содержани</w:t>
      </w:r>
      <w:r w:rsidR="009B5A91" w:rsidRPr="009B5A91">
        <w:rPr>
          <w:rStyle w:val="ArialUnicodeMS66"/>
          <w:rFonts w:ascii="Times New Roman" w:hAnsi="Times New Roman" w:cs="Times New Roman"/>
          <w:spacing w:val="0"/>
          <w:sz w:val="28"/>
          <w:szCs w:val="28"/>
        </w:rPr>
        <w:t>ем вредных веществ и зона, характеризующаяся постепенным снижением концентраций по мере удаления от источника.</w:t>
      </w:r>
    </w:p>
    <w:p w:rsidR="009B5A91" w:rsidRDefault="009B5A91" w:rsidP="009B5A91">
      <w:pPr>
        <w:pStyle w:val="a4"/>
        <w:shd w:val="clear" w:color="auto" w:fill="auto"/>
        <w:spacing w:line="240" w:lineRule="auto"/>
        <w:ind w:firstLine="709"/>
        <w:rPr>
          <w:rStyle w:val="ArialUnicodeMS66"/>
          <w:rFonts w:ascii="Times New Roman" w:hAnsi="Times New Roman" w:cs="Times New Roman"/>
          <w:spacing w:val="0"/>
          <w:sz w:val="28"/>
          <w:szCs w:val="28"/>
        </w:rPr>
      </w:pPr>
      <w:r w:rsidRPr="009B5A91">
        <w:rPr>
          <w:rStyle w:val="ArialUnicodeMS66"/>
          <w:rFonts w:ascii="Times New Roman" w:hAnsi="Times New Roman" w:cs="Times New Roman"/>
          <w:spacing w:val="0"/>
          <w:sz w:val="28"/>
          <w:szCs w:val="28"/>
        </w:rPr>
        <w:t>Основным документом, р</w:t>
      </w:r>
      <w:r w:rsidR="007D17EA">
        <w:rPr>
          <w:rStyle w:val="ArialUnicodeMS66"/>
          <w:rFonts w:ascii="Times New Roman" w:hAnsi="Times New Roman" w:cs="Times New Roman"/>
          <w:spacing w:val="0"/>
          <w:sz w:val="28"/>
          <w:szCs w:val="28"/>
        </w:rPr>
        <w:t>егламентирующим расчет рассеива</w:t>
      </w:r>
      <w:r w:rsidRPr="009B5A91">
        <w:rPr>
          <w:rStyle w:val="ArialUnicodeMS66"/>
          <w:rFonts w:ascii="Times New Roman" w:hAnsi="Times New Roman" w:cs="Times New Roman"/>
          <w:spacing w:val="0"/>
          <w:sz w:val="28"/>
          <w:szCs w:val="28"/>
        </w:rPr>
        <w:t>ния и определения приз</w:t>
      </w:r>
      <w:r w:rsidR="007D17EA">
        <w:rPr>
          <w:rStyle w:val="ArialUnicodeMS66"/>
          <w:rFonts w:ascii="Times New Roman" w:hAnsi="Times New Roman" w:cs="Times New Roman"/>
          <w:spacing w:val="0"/>
          <w:sz w:val="28"/>
          <w:szCs w:val="28"/>
        </w:rPr>
        <w:t>емных концентраций выбросов про</w:t>
      </w:r>
      <w:r w:rsidRPr="009B5A91">
        <w:rPr>
          <w:rStyle w:val="ArialUnicodeMS66"/>
          <w:rFonts w:ascii="Times New Roman" w:hAnsi="Times New Roman" w:cs="Times New Roman"/>
          <w:spacing w:val="0"/>
          <w:sz w:val="28"/>
          <w:szCs w:val="28"/>
        </w:rPr>
        <w:t xml:space="preserve">мышленных предприятий, является «Методика </w:t>
      </w:r>
      <w:r w:rsidR="007D17EA">
        <w:rPr>
          <w:rStyle w:val="ArialUnicodeMS66"/>
          <w:rFonts w:ascii="Times New Roman" w:hAnsi="Times New Roman" w:cs="Times New Roman"/>
          <w:spacing w:val="0"/>
          <w:sz w:val="28"/>
          <w:szCs w:val="28"/>
        </w:rPr>
        <w:t>расчета концен</w:t>
      </w:r>
      <w:r w:rsidRPr="009B5A91">
        <w:rPr>
          <w:rStyle w:val="ArialUnicodeMS66"/>
          <w:rFonts w:ascii="Times New Roman" w:hAnsi="Times New Roman" w:cs="Times New Roman"/>
          <w:spacing w:val="0"/>
          <w:sz w:val="28"/>
          <w:szCs w:val="28"/>
        </w:rPr>
        <w:t xml:space="preserve">траций в атмосферном воздухе вредных веществ, содержащихся в выбросах предприятий </w:t>
      </w:r>
      <w:r w:rsidRPr="009B5A91">
        <w:rPr>
          <w:rStyle w:val="ArialUnicodeMS72"/>
          <w:rFonts w:ascii="Times New Roman" w:hAnsi="Times New Roman" w:cs="Times New Roman"/>
          <w:spacing w:val="0"/>
          <w:sz w:val="28"/>
          <w:szCs w:val="28"/>
        </w:rPr>
        <w:t>ОНД—86».</w:t>
      </w:r>
      <w:r w:rsidR="007D17EA">
        <w:rPr>
          <w:rStyle w:val="ArialUnicodeMS66"/>
          <w:rFonts w:ascii="Times New Roman" w:hAnsi="Times New Roman" w:cs="Times New Roman"/>
          <w:spacing w:val="0"/>
          <w:sz w:val="28"/>
          <w:szCs w:val="28"/>
        </w:rPr>
        <w:t xml:space="preserve"> В соответствии с этой мето</w:t>
      </w:r>
      <w:r w:rsidRPr="009B5A91">
        <w:rPr>
          <w:rStyle w:val="ArialUnicodeMS66"/>
          <w:rFonts w:ascii="Times New Roman" w:hAnsi="Times New Roman" w:cs="Times New Roman"/>
          <w:spacing w:val="0"/>
          <w:sz w:val="28"/>
          <w:szCs w:val="28"/>
        </w:rPr>
        <w:t>дикой максимальная приземная концентрация, создаваемая от одиночного источника, может быть рассчитана по формуле</w:t>
      </w:r>
    </w:p>
    <w:p w:rsidR="007D17EA" w:rsidRDefault="007D17EA" w:rsidP="009B5A91">
      <w:pPr>
        <w:pStyle w:val="a4"/>
        <w:shd w:val="clear" w:color="auto" w:fill="auto"/>
        <w:spacing w:line="240" w:lineRule="auto"/>
        <w:ind w:firstLine="709"/>
        <w:rPr>
          <w:rStyle w:val="ArialUnicodeMS66"/>
          <w:rFonts w:ascii="Times New Roman" w:hAnsi="Times New Roman" w:cs="Times New Roman"/>
          <w:spacing w:val="0"/>
          <w:sz w:val="28"/>
          <w:szCs w:val="28"/>
        </w:rPr>
      </w:pPr>
    </w:p>
    <w:p w:rsidR="007D17EA" w:rsidRDefault="007D17EA" w:rsidP="007D17EA">
      <w:pPr>
        <w:pStyle w:val="a4"/>
        <w:shd w:val="clear" w:color="auto" w:fill="auto"/>
        <w:spacing w:line="240" w:lineRule="auto"/>
        <w:ind w:firstLine="2835"/>
        <w:rPr>
          <w:rStyle w:val="ArialUnicodeMS66"/>
          <w:rFonts w:ascii="Times New Roman" w:hAnsi="Times New Roman" w:cs="Times New Roman"/>
          <w:spacing w:val="0"/>
          <w:sz w:val="28"/>
          <w:szCs w:val="28"/>
        </w:rPr>
      </w:pPr>
      <w:r w:rsidRPr="007D17EA">
        <w:rPr>
          <w:rFonts w:ascii="Times New Roman" w:hAnsi="Times New Roman"/>
          <w:b w:val="0"/>
          <w:i w:val="0"/>
          <w:spacing w:val="0"/>
          <w:position w:val="-44"/>
          <w:sz w:val="28"/>
          <w:szCs w:val="32"/>
        </w:rPr>
        <w:object w:dxaOrig="2799" w:dyaOrig="880">
          <v:shape id="_x0000_i1316" type="#_x0000_t75" style="width:143.15pt;height:46.3pt" o:ole="">
            <v:imagedata r:id="rId669" o:title=""/>
          </v:shape>
          <o:OLEObject Type="Embed" ProgID="Equation.3" ShapeID="_x0000_i1316" DrawAspect="Content" ObjectID="_1478285798" r:id="rId670"/>
        </w:object>
      </w:r>
    </w:p>
    <w:p w:rsidR="007D17EA" w:rsidRPr="009B5A91" w:rsidRDefault="007D17EA" w:rsidP="009B5A91">
      <w:pPr>
        <w:pStyle w:val="a4"/>
        <w:shd w:val="clear" w:color="auto" w:fill="auto"/>
        <w:spacing w:line="240" w:lineRule="auto"/>
        <w:ind w:firstLine="709"/>
        <w:rPr>
          <w:rFonts w:ascii="Times New Roman" w:hAnsi="Times New Roman" w:cs="Times New Roman"/>
          <w:b w:val="0"/>
          <w:i w:val="0"/>
          <w:spacing w:val="0"/>
          <w:sz w:val="28"/>
          <w:szCs w:val="28"/>
        </w:rPr>
      </w:pPr>
    </w:p>
    <w:p w:rsidR="007D17EA" w:rsidRDefault="009B5A91" w:rsidP="007D17EA">
      <w:pPr>
        <w:pStyle w:val="a4"/>
        <w:shd w:val="clear" w:color="auto" w:fill="auto"/>
        <w:spacing w:line="240" w:lineRule="auto"/>
        <w:ind w:firstLine="709"/>
        <w:rPr>
          <w:rStyle w:val="ArialUnicodeMS49"/>
          <w:rFonts w:ascii="Times New Roman" w:hAnsi="Times New Roman" w:cs="Times New Roman"/>
          <w:spacing w:val="0"/>
          <w:sz w:val="28"/>
          <w:szCs w:val="28"/>
        </w:rPr>
      </w:pPr>
      <w:r w:rsidRPr="009B5A91">
        <w:rPr>
          <w:rStyle w:val="ArialUnicodeMS66"/>
          <w:rFonts w:ascii="Times New Roman" w:hAnsi="Times New Roman" w:cs="Times New Roman"/>
          <w:spacing w:val="0"/>
          <w:sz w:val="28"/>
          <w:szCs w:val="28"/>
        </w:rPr>
        <w:t xml:space="preserve">где </w:t>
      </w:r>
      <w:r w:rsidRPr="009B5A91">
        <w:rPr>
          <w:rStyle w:val="57"/>
          <w:rFonts w:ascii="Times New Roman" w:hAnsi="Times New Roman" w:cs="Times New Roman"/>
          <w:b w:val="0"/>
          <w:i w:val="0"/>
          <w:spacing w:val="0"/>
          <w:sz w:val="28"/>
          <w:szCs w:val="28"/>
        </w:rPr>
        <w:t>А —</w:t>
      </w:r>
      <w:r w:rsidRPr="009B5A91">
        <w:rPr>
          <w:rStyle w:val="ArialUnicodeMS66"/>
          <w:rFonts w:ascii="Times New Roman" w:hAnsi="Times New Roman" w:cs="Times New Roman"/>
          <w:spacing w:val="0"/>
          <w:sz w:val="28"/>
          <w:szCs w:val="28"/>
        </w:rPr>
        <w:t xml:space="preserve"> коэффициент, зависящий от температурного градиента атмосферы </w:t>
      </w:r>
      <w:r w:rsidRPr="009B5A91">
        <w:rPr>
          <w:rStyle w:val="ArialUnicodeMS66"/>
          <w:rFonts w:ascii="Times New Roman" w:hAnsi="Times New Roman" w:cs="Times New Roman"/>
          <w:spacing w:val="0"/>
          <w:sz w:val="28"/>
          <w:szCs w:val="28"/>
        </w:rPr>
        <w:lastRenderedPageBreak/>
        <w:t xml:space="preserve">и определяющий </w:t>
      </w:r>
      <w:r w:rsidR="007D17EA">
        <w:rPr>
          <w:rStyle w:val="ArialUnicodeMS66"/>
          <w:rFonts w:ascii="Times New Roman" w:hAnsi="Times New Roman" w:cs="Times New Roman"/>
          <w:spacing w:val="0"/>
          <w:sz w:val="28"/>
          <w:szCs w:val="28"/>
        </w:rPr>
        <w:t>условия вертикального и горизон</w:t>
      </w:r>
      <w:r w:rsidRPr="009B5A91">
        <w:rPr>
          <w:rStyle w:val="ArialUnicodeMS66"/>
          <w:rFonts w:ascii="Times New Roman" w:hAnsi="Times New Roman" w:cs="Times New Roman"/>
          <w:spacing w:val="0"/>
          <w:sz w:val="28"/>
          <w:szCs w:val="28"/>
        </w:rPr>
        <w:t xml:space="preserve">тального рассеивания вредных примесей (он зависит от климатической зоны, например для центральной части европейской территории России он равен </w:t>
      </w:r>
      <w:r w:rsidRPr="009B5A91">
        <w:rPr>
          <w:rStyle w:val="ArialUnicodeMS49"/>
          <w:rFonts w:ascii="Times New Roman" w:hAnsi="Times New Roman" w:cs="Times New Roman"/>
          <w:spacing w:val="0"/>
          <w:sz w:val="28"/>
          <w:szCs w:val="28"/>
        </w:rPr>
        <w:t xml:space="preserve">120); </w:t>
      </w:r>
    </w:p>
    <w:p w:rsidR="007D17EA" w:rsidRDefault="007D17EA" w:rsidP="007D17EA">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49"/>
          <w:rFonts w:ascii="Times New Roman" w:hAnsi="Times New Roman" w:cs="Times New Roman"/>
          <w:spacing w:val="0"/>
          <w:sz w:val="28"/>
          <w:szCs w:val="28"/>
        </w:rPr>
        <w:t xml:space="preserve">      </w:t>
      </w:r>
      <w:r w:rsidR="009B5A91" w:rsidRPr="009B5A91">
        <w:rPr>
          <w:rStyle w:val="57"/>
          <w:rFonts w:ascii="Times New Roman" w:hAnsi="Times New Roman" w:cs="Times New Roman"/>
          <w:b w:val="0"/>
          <w:i w:val="0"/>
          <w:spacing w:val="0"/>
          <w:sz w:val="28"/>
          <w:szCs w:val="28"/>
        </w:rPr>
        <w:t>М —</w:t>
      </w:r>
      <w:r>
        <w:rPr>
          <w:rStyle w:val="ArialUnicodeMS66"/>
          <w:rFonts w:ascii="Times New Roman" w:hAnsi="Times New Roman" w:cs="Times New Roman"/>
          <w:spacing w:val="0"/>
          <w:sz w:val="28"/>
          <w:szCs w:val="28"/>
        </w:rPr>
        <w:t xml:space="preserve"> мощность выброса вред</w:t>
      </w:r>
      <w:r w:rsidR="009B5A91" w:rsidRPr="009B5A91">
        <w:rPr>
          <w:rStyle w:val="ArialUnicodeMS66"/>
          <w:rFonts w:ascii="Times New Roman" w:hAnsi="Times New Roman" w:cs="Times New Roman"/>
          <w:spacing w:val="0"/>
          <w:sz w:val="28"/>
          <w:szCs w:val="28"/>
        </w:rPr>
        <w:t xml:space="preserve">ного вещества, мг/с; </w:t>
      </w:r>
    </w:p>
    <w:p w:rsidR="007D17EA" w:rsidRPr="000856B8" w:rsidRDefault="007D17EA" w:rsidP="007D17EA">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w:t>
      </w:r>
      <w:r w:rsidR="009B5A91" w:rsidRPr="009B5A91">
        <w:rPr>
          <w:rStyle w:val="57"/>
          <w:rFonts w:ascii="Times New Roman" w:hAnsi="Times New Roman" w:cs="Times New Roman"/>
          <w:b w:val="0"/>
          <w:i w:val="0"/>
          <w:spacing w:val="0"/>
          <w:sz w:val="28"/>
          <w:szCs w:val="28"/>
          <w:lang w:val="en-US" w:eastAsia="en-US"/>
        </w:rPr>
        <w:t>F</w:t>
      </w:r>
      <w:r w:rsidR="009B5A91" w:rsidRPr="009B5A91">
        <w:rPr>
          <w:rStyle w:val="57"/>
          <w:rFonts w:ascii="Times New Roman" w:hAnsi="Times New Roman" w:cs="Times New Roman"/>
          <w:b w:val="0"/>
          <w:i w:val="0"/>
          <w:spacing w:val="0"/>
          <w:sz w:val="28"/>
          <w:szCs w:val="28"/>
          <w:lang w:eastAsia="en-US"/>
        </w:rPr>
        <w:t xml:space="preserve"> </w:t>
      </w:r>
      <w:r w:rsidR="009B5A91" w:rsidRPr="009B5A91">
        <w:rPr>
          <w:rStyle w:val="57"/>
          <w:rFonts w:ascii="Times New Roman" w:hAnsi="Times New Roman" w:cs="Times New Roman"/>
          <w:b w:val="0"/>
          <w:i w:val="0"/>
          <w:spacing w:val="0"/>
          <w:sz w:val="28"/>
          <w:szCs w:val="28"/>
        </w:rPr>
        <w:t>—</w:t>
      </w:r>
      <w:r w:rsidR="009B5A91" w:rsidRPr="009B5A91">
        <w:rPr>
          <w:rStyle w:val="ArialUnicodeMS66"/>
          <w:rFonts w:ascii="Times New Roman" w:hAnsi="Times New Roman" w:cs="Times New Roman"/>
          <w:spacing w:val="0"/>
          <w:sz w:val="28"/>
          <w:szCs w:val="28"/>
        </w:rPr>
        <w:t xml:space="preserve"> коэффициент, учитывающий скорость оседания взвешенных частиц вы</w:t>
      </w:r>
      <w:r>
        <w:rPr>
          <w:rStyle w:val="ArialUnicodeMS66"/>
          <w:rFonts w:ascii="Times New Roman" w:hAnsi="Times New Roman" w:cs="Times New Roman"/>
          <w:spacing w:val="0"/>
          <w:sz w:val="28"/>
          <w:szCs w:val="28"/>
        </w:rPr>
        <w:t>броса в атмосфере (для газов ра</w:t>
      </w:r>
      <w:r w:rsidR="009B5A91" w:rsidRPr="009B5A91">
        <w:rPr>
          <w:rStyle w:val="ArialUnicodeMS66"/>
          <w:rFonts w:ascii="Times New Roman" w:hAnsi="Times New Roman" w:cs="Times New Roman"/>
          <w:spacing w:val="0"/>
          <w:sz w:val="28"/>
          <w:szCs w:val="28"/>
        </w:rPr>
        <w:t xml:space="preserve">вен </w:t>
      </w:r>
      <w:r w:rsidR="009B5A91" w:rsidRPr="009B5A91">
        <w:rPr>
          <w:rStyle w:val="ArialUnicodeMS49"/>
          <w:rFonts w:ascii="Times New Roman" w:hAnsi="Times New Roman" w:cs="Times New Roman"/>
          <w:spacing w:val="0"/>
          <w:sz w:val="28"/>
          <w:szCs w:val="28"/>
        </w:rPr>
        <w:t xml:space="preserve">1, </w:t>
      </w:r>
      <w:r w:rsidR="009B5A91" w:rsidRPr="009B5A91">
        <w:rPr>
          <w:rStyle w:val="ArialUnicodeMS66"/>
          <w:rFonts w:ascii="Times New Roman" w:hAnsi="Times New Roman" w:cs="Times New Roman"/>
          <w:spacing w:val="0"/>
          <w:sz w:val="28"/>
          <w:szCs w:val="28"/>
        </w:rPr>
        <w:t>для пыли при эффектив</w:t>
      </w:r>
      <w:r>
        <w:rPr>
          <w:rStyle w:val="ArialUnicodeMS66"/>
          <w:rFonts w:ascii="Times New Roman" w:hAnsi="Times New Roman" w:cs="Times New Roman"/>
          <w:spacing w:val="0"/>
          <w:sz w:val="28"/>
          <w:szCs w:val="28"/>
        </w:rPr>
        <w:t>ности очистки газоочистной уста</w:t>
      </w:r>
      <w:r w:rsidR="009B5A91" w:rsidRPr="009B5A91">
        <w:rPr>
          <w:rStyle w:val="ArialUnicodeMS66"/>
          <w:rFonts w:ascii="Times New Roman" w:hAnsi="Times New Roman" w:cs="Times New Roman"/>
          <w:spacing w:val="0"/>
          <w:sz w:val="28"/>
          <w:szCs w:val="28"/>
        </w:rPr>
        <w:t xml:space="preserve">новки более </w:t>
      </w:r>
      <w:r w:rsidR="009B5A91" w:rsidRPr="009B5A91">
        <w:rPr>
          <w:rStyle w:val="ArialUnicodeMS49"/>
          <w:rFonts w:ascii="Times New Roman" w:hAnsi="Times New Roman" w:cs="Times New Roman"/>
          <w:spacing w:val="0"/>
          <w:sz w:val="28"/>
          <w:szCs w:val="28"/>
        </w:rPr>
        <w:t xml:space="preserve">90 </w:t>
      </w:r>
      <w:r w:rsidR="009B5A91" w:rsidRPr="009B5A91">
        <w:rPr>
          <w:rStyle w:val="ArialUnicodeMS66"/>
          <w:rFonts w:ascii="Times New Roman" w:hAnsi="Times New Roman" w:cs="Times New Roman"/>
          <w:spacing w:val="0"/>
          <w:sz w:val="28"/>
          <w:szCs w:val="28"/>
        </w:rPr>
        <w:t xml:space="preserve">% — </w:t>
      </w:r>
      <w:r w:rsidR="009B5A91" w:rsidRPr="009B5A91">
        <w:rPr>
          <w:rStyle w:val="ArialUnicodeMS49"/>
          <w:rFonts w:ascii="Times New Roman" w:hAnsi="Times New Roman" w:cs="Times New Roman"/>
          <w:spacing w:val="0"/>
          <w:sz w:val="28"/>
          <w:szCs w:val="28"/>
        </w:rPr>
        <w:t xml:space="preserve">2, </w:t>
      </w:r>
      <w:r w:rsidR="009B5A91" w:rsidRPr="009B5A91">
        <w:rPr>
          <w:rStyle w:val="ArialUnicodeMS66"/>
          <w:rFonts w:ascii="Times New Roman" w:hAnsi="Times New Roman" w:cs="Times New Roman"/>
          <w:spacing w:val="0"/>
          <w:sz w:val="28"/>
          <w:szCs w:val="28"/>
        </w:rPr>
        <w:t xml:space="preserve">от </w:t>
      </w:r>
      <w:r w:rsidR="009B5A91" w:rsidRPr="009B5A91">
        <w:rPr>
          <w:rStyle w:val="ArialUnicodeMS49"/>
          <w:rFonts w:ascii="Times New Roman" w:hAnsi="Times New Roman" w:cs="Times New Roman"/>
          <w:spacing w:val="0"/>
          <w:sz w:val="28"/>
          <w:szCs w:val="28"/>
        </w:rPr>
        <w:t xml:space="preserve">75 </w:t>
      </w:r>
      <w:r w:rsidR="009B5A91" w:rsidRPr="009B5A91">
        <w:rPr>
          <w:rStyle w:val="ArialUnicodeMS66"/>
          <w:rFonts w:ascii="Times New Roman" w:hAnsi="Times New Roman" w:cs="Times New Roman"/>
          <w:spacing w:val="0"/>
          <w:sz w:val="28"/>
          <w:szCs w:val="28"/>
        </w:rPr>
        <w:t xml:space="preserve">до </w:t>
      </w:r>
      <w:r w:rsidR="009B5A91" w:rsidRPr="009B5A91">
        <w:rPr>
          <w:rStyle w:val="ArialUnicodeMS49"/>
          <w:rFonts w:ascii="Times New Roman" w:hAnsi="Times New Roman" w:cs="Times New Roman"/>
          <w:spacing w:val="0"/>
          <w:sz w:val="28"/>
          <w:szCs w:val="28"/>
        </w:rPr>
        <w:t xml:space="preserve">90 </w:t>
      </w:r>
      <w:r w:rsidR="009B5A91" w:rsidRPr="009B5A91">
        <w:rPr>
          <w:rStyle w:val="ArialUnicodeMS66"/>
          <w:rFonts w:ascii="Times New Roman" w:hAnsi="Times New Roman" w:cs="Times New Roman"/>
          <w:spacing w:val="0"/>
          <w:sz w:val="28"/>
          <w:szCs w:val="28"/>
        </w:rPr>
        <w:t xml:space="preserve">% — </w:t>
      </w:r>
      <w:r w:rsidR="009B5A91" w:rsidRPr="009B5A91">
        <w:rPr>
          <w:rStyle w:val="ArialUnicodeMS49"/>
          <w:rFonts w:ascii="Times New Roman" w:hAnsi="Times New Roman" w:cs="Times New Roman"/>
          <w:spacing w:val="0"/>
          <w:sz w:val="28"/>
          <w:szCs w:val="28"/>
        </w:rPr>
        <w:t xml:space="preserve">2,5, </w:t>
      </w:r>
      <w:r w:rsidR="009B5A91" w:rsidRPr="009B5A91">
        <w:rPr>
          <w:rStyle w:val="ArialUnicodeMS66"/>
          <w:rFonts w:ascii="Times New Roman" w:hAnsi="Times New Roman" w:cs="Times New Roman"/>
          <w:spacing w:val="0"/>
          <w:sz w:val="28"/>
          <w:szCs w:val="28"/>
        </w:rPr>
        <w:t xml:space="preserve">менее </w:t>
      </w:r>
      <w:r w:rsidR="009B5A91" w:rsidRPr="009B5A91">
        <w:rPr>
          <w:rStyle w:val="ArialUnicodeMS49"/>
          <w:rFonts w:ascii="Times New Roman" w:hAnsi="Times New Roman" w:cs="Times New Roman"/>
          <w:spacing w:val="0"/>
          <w:sz w:val="28"/>
          <w:szCs w:val="28"/>
        </w:rPr>
        <w:t xml:space="preserve">75 </w:t>
      </w:r>
      <w:r w:rsidR="009B5A91" w:rsidRPr="009B5A91">
        <w:rPr>
          <w:rStyle w:val="ArialUnicodeMS66"/>
          <w:rFonts w:ascii="Times New Roman" w:hAnsi="Times New Roman" w:cs="Times New Roman"/>
          <w:spacing w:val="0"/>
          <w:sz w:val="28"/>
          <w:szCs w:val="28"/>
        </w:rPr>
        <w:t xml:space="preserve">% — 3); </w:t>
      </w:r>
    </w:p>
    <w:p w:rsidR="007D17EA" w:rsidRPr="007D17EA" w:rsidRDefault="007D17EA" w:rsidP="007D17EA">
      <w:pPr>
        <w:pStyle w:val="a4"/>
        <w:shd w:val="clear" w:color="auto" w:fill="auto"/>
        <w:spacing w:line="240" w:lineRule="auto"/>
        <w:ind w:firstLine="709"/>
        <w:rPr>
          <w:rStyle w:val="ArialUnicodeMS66"/>
          <w:rFonts w:ascii="Times New Roman" w:hAnsi="Times New Roman" w:cs="Times New Roman"/>
          <w:spacing w:val="0"/>
          <w:sz w:val="28"/>
          <w:szCs w:val="28"/>
        </w:rPr>
      </w:pPr>
      <w:r w:rsidRPr="007D17EA">
        <w:rPr>
          <w:rStyle w:val="ArialUnicodeMS66"/>
          <w:rFonts w:ascii="Times New Roman" w:hAnsi="Times New Roman" w:cs="Times New Roman"/>
          <w:spacing w:val="0"/>
          <w:sz w:val="28"/>
          <w:szCs w:val="28"/>
        </w:rPr>
        <w:t xml:space="preserve">      </w:t>
      </w:r>
      <w:r>
        <w:rPr>
          <w:rStyle w:val="57"/>
          <w:rFonts w:ascii="Times New Roman" w:hAnsi="Times New Roman" w:cs="Times New Roman"/>
          <w:b w:val="0"/>
          <w:i w:val="0"/>
          <w:spacing w:val="0"/>
          <w:sz w:val="28"/>
          <w:szCs w:val="28"/>
          <w:lang w:val="en-US"/>
        </w:rPr>
        <w:t>m</w:t>
      </w:r>
      <w:r w:rsidR="009B5A91" w:rsidRPr="009B5A91">
        <w:rPr>
          <w:rStyle w:val="ArialUnicodeMS66"/>
          <w:rFonts w:ascii="Times New Roman" w:hAnsi="Times New Roman" w:cs="Times New Roman"/>
          <w:spacing w:val="0"/>
          <w:sz w:val="28"/>
          <w:szCs w:val="28"/>
        </w:rPr>
        <w:t xml:space="preserve"> и </w:t>
      </w:r>
      <w:r>
        <w:rPr>
          <w:rStyle w:val="57"/>
          <w:rFonts w:ascii="Times New Roman" w:hAnsi="Times New Roman" w:cs="Times New Roman"/>
          <w:b w:val="0"/>
          <w:i w:val="0"/>
          <w:spacing w:val="0"/>
          <w:sz w:val="28"/>
          <w:szCs w:val="28"/>
          <w:lang w:val="en-US"/>
        </w:rPr>
        <w:t>n</w:t>
      </w:r>
      <w:r w:rsidR="009B5A91" w:rsidRPr="009B5A91">
        <w:rPr>
          <w:rStyle w:val="57"/>
          <w:rFonts w:ascii="Times New Roman" w:hAnsi="Times New Roman" w:cs="Times New Roman"/>
          <w:b w:val="0"/>
          <w:i w:val="0"/>
          <w:spacing w:val="0"/>
          <w:sz w:val="28"/>
          <w:szCs w:val="28"/>
        </w:rPr>
        <w:t xml:space="preserve"> —</w:t>
      </w:r>
      <w:r w:rsidR="009B5A91" w:rsidRPr="009B5A91">
        <w:rPr>
          <w:rStyle w:val="ArialUnicodeMS66"/>
          <w:rFonts w:ascii="Times New Roman" w:hAnsi="Times New Roman" w:cs="Times New Roman"/>
          <w:spacing w:val="0"/>
          <w:sz w:val="28"/>
          <w:szCs w:val="28"/>
        </w:rPr>
        <w:t xml:space="preserve"> коэффициенты, учитыв</w:t>
      </w:r>
      <w:r>
        <w:rPr>
          <w:rStyle w:val="ArialUnicodeMS66"/>
          <w:rFonts w:ascii="Times New Roman" w:hAnsi="Times New Roman" w:cs="Times New Roman"/>
          <w:spacing w:val="0"/>
          <w:sz w:val="28"/>
          <w:szCs w:val="28"/>
        </w:rPr>
        <w:t>ающие условия выхода газовоздуш</w:t>
      </w:r>
      <w:r w:rsidR="009B5A91" w:rsidRPr="009B5A91">
        <w:rPr>
          <w:rStyle w:val="ArialUnicodeMS66"/>
          <w:rFonts w:ascii="Times New Roman" w:hAnsi="Times New Roman" w:cs="Times New Roman"/>
          <w:spacing w:val="0"/>
          <w:sz w:val="28"/>
          <w:szCs w:val="28"/>
        </w:rPr>
        <w:t>ной смеси из устья трубы (о</w:t>
      </w:r>
      <w:r>
        <w:rPr>
          <w:rStyle w:val="ArialUnicodeMS66"/>
          <w:rFonts w:ascii="Times New Roman" w:hAnsi="Times New Roman" w:cs="Times New Roman"/>
          <w:spacing w:val="0"/>
          <w:sz w:val="28"/>
          <w:szCs w:val="28"/>
        </w:rPr>
        <w:t>пределяются по графическим зави</w:t>
      </w:r>
      <w:r w:rsidR="009B5A91" w:rsidRPr="009B5A91">
        <w:rPr>
          <w:rStyle w:val="ArialUnicodeMS66"/>
          <w:rFonts w:ascii="Times New Roman" w:hAnsi="Times New Roman" w:cs="Times New Roman"/>
          <w:spacing w:val="0"/>
          <w:sz w:val="28"/>
          <w:szCs w:val="28"/>
        </w:rPr>
        <w:t xml:space="preserve">симостям, приведенным в </w:t>
      </w:r>
      <w:r w:rsidR="009B5A91" w:rsidRPr="009B5A91">
        <w:rPr>
          <w:rStyle w:val="ArialUnicodeMS72"/>
          <w:rFonts w:ascii="Times New Roman" w:hAnsi="Times New Roman" w:cs="Times New Roman"/>
          <w:spacing w:val="0"/>
          <w:sz w:val="28"/>
          <w:szCs w:val="28"/>
        </w:rPr>
        <w:t>ОНД—86);</w:t>
      </w:r>
      <w:r>
        <w:rPr>
          <w:rStyle w:val="ArialUnicodeMS66"/>
          <w:rFonts w:ascii="Times New Roman" w:hAnsi="Times New Roman" w:cs="Times New Roman"/>
          <w:spacing w:val="0"/>
          <w:sz w:val="28"/>
          <w:szCs w:val="28"/>
        </w:rPr>
        <w:t xml:space="preserve"> г</w:t>
      </w:r>
    </w:p>
    <w:p w:rsidR="007D17EA" w:rsidRPr="007D17EA" w:rsidRDefault="007D17EA" w:rsidP="007D17EA">
      <w:pPr>
        <w:pStyle w:val="a4"/>
        <w:shd w:val="clear" w:color="auto" w:fill="auto"/>
        <w:spacing w:line="240" w:lineRule="auto"/>
        <w:ind w:firstLine="709"/>
        <w:rPr>
          <w:rStyle w:val="ArialUnicodeMS49"/>
          <w:rFonts w:ascii="Times New Roman" w:hAnsi="Times New Roman" w:cs="Times New Roman"/>
          <w:spacing w:val="0"/>
          <w:sz w:val="28"/>
          <w:szCs w:val="28"/>
        </w:rPr>
      </w:pPr>
      <w:r w:rsidRPr="007D17EA">
        <w:rPr>
          <w:rStyle w:val="ArialUnicodeMS66"/>
          <w:rFonts w:ascii="Times New Roman" w:hAnsi="Times New Roman" w:cs="Times New Roman"/>
          <w:spacing w:val="0"/>
          <w:sz w:val="28"/>
          <w:szCs w:val="28"/>
        </w:rPr>
        <w:t xml:space="preserve">      </w:t>
      </w:r>
      <w:r w:rsidRPr="007D17EA">
        <w:rPr>
          <w:rFonts w:ascii="Times New Roman" w:hAnsi="Times New Roman"/>
          <w:b w:val="0"/>
          <w:i w:val="0"/>
          <w:spacing w:val="0"/>
          <w:position w:val="-12"/>
          <w:sz w:val="28"/>
          <w:szCs w:val="32"/>
        </w:rPr>
        <w:object w:dxaOrig="220" w:dyaOrig="300">
          <v:shape id="_x0000_i1317" type="#_x0000_t75" style="width:11.15pt;height:15.45pt" o:ole="">
            <v:imagedata r:id="rId671" o:title=""/>
          </v:shape>
          <o:OLEObject Type="Embed" ProgID="Equation.3" ShapeID="_x0000_i1317" DrawAspect="Content" ObjectID="_1478285799" r:id="rId672"/>
        </w:object>
      </w:r>
      <w:r w:rsidR="009B5A91" w:rsidRPr="009B5A91">
        <w:rPr>
          <w:rStyle w:val="ArialUnicodeMS66"/>
          <w:rFonts w:ascii="Times New Roman" w:hAnsi="Times New Roman" w:cs="Times New Roman"/>
          <w:spacing w:val="0"/>
          <w:sz w:val="28"/>
          <w:szCs w:val="28"/>
        </w:rPr>
        <w:t xml:space="preserve"> — коэффициент учета рельефа местности (для ровного рельефа — переп</w:t>
      </w:r>
      <w:r>
        <w:rPr>
          <w:rStyle w:val="ArialUnicodeMS66"/>
          <w:rFonts w:ascii="Times New Roman" w:hAnsi="Times New Roman" w:cs="Times New Roman"/>
          <w:spacing w:val="0"/>
          <w:sz w:val="28"/>
          <w:szCs w:val="28"/>
        </w:rPr>
        <w:t>ад высот не бо</w:t>
      </w:r>
      <w:r w:rsidR="009B5A91" w:rsidRPr="009B5A91">
        <w:rPr>
          <w:rStyle w:val="ArialUnicodeMS66"/>
          <w:rFonts w:ascii="Times New Roman" w:hAnsi="Times New Roman" w:cs="Times New Roman"/>
          <w:spacing w:val="0"/>
          <w:sz w:val="28"/>
          <w:szCs w:val="28"/>
        </w:rPr>
        <w:t xml:space="preserve">лее </w:t>
      </w:r>
      <w:r w:rsidR="009B5A91" w:rsidRPr="009B5A91">
        <w:rPr>
          <w:rStyle w:val="ArialUnicodeMS49"/>
          <w:rFonts w:ascii="Times New Roman" w:hAnsi="Times New Roman" w:cs="Times New Roman"/>
          <w:spacing w:val="0"/>
          <w:sz w:val="28"/>
          <w:szCs w:val="28"/>
        </w:rPr>
        <w:t xml:space="preserve">50 </w:t>
      </w:r>
      <w:r w:rsidR="009B5A91" w:rsidRPr="009B5A91">
        <w:rPr>
          <w:rStyle w:val="ArialUnicodeMS66"/>
          <w:rFonts w:ascii="Times New Roman" w:hAnsi="Times New Roman" w:cs="Times New Roman"/>
          <w:spacing w:val="0"/>
          <w:sz w:val="28"/>
          <w:szCs w:val="28"/>
        </w:rPr>
        <w:t xml:space="preserve">м на </w:t>
      </w:r>
      <w:r w:rsidR="009B5A91" w:rsidRPr="009B5A91">
        <w:rPr>
          <w:rStyle w:val="ArialUnicodeMS49"/>
          <w:rFonts w:ascii="Times New Roman" w:hAnsi="Times New Roman" w:cs="Times New Roman"/>
          <w:spacing w:val="0"/>
          <w:sz w:val="28"/>
          <w:szCs w:val="28"/>
        </w:rPr>
        <w:t xml:space="preserve">1 </w:t>
      </w:r>
      <w:r w:rsidR="009B5A91" w:rsidRPr="009B5A91">
        <w:rPr>
          <w:rStyle w:val="ArialUnicodeMS66"/>
          <w:rFonts w:ascii="Times New Roman" w:hAnsi="Times New Roman" w:cs="Times New Roman"/>
          <w:spacing w:val="0"/>
          <w:sz w:val="28"/>
          <w:szCs w:val="28"/>
        </w:rPr>
        <w:t xml:space="preserve">км, равен </w:t>
      </w:r>
      <w:r w:rsidR="009B5A91" w:rsidRPr="009B5A91">
        <w:rPr>
          <w:rStyle w:val="ArialUnicodeMS49"/>
          <w:rFonts w:ascii="Times New Roman" w:hAnsi="Times New Roman" w:cs="Times New Roman"/>
          <w:spacing w:val="0"/>
          <w:sz w:val="28"/>
          <w:szCs w:val="28"/>
        </w:rPr>
        <w:t xml:space="preserve">1); </w:t>
      </w:r>
    </w:p>
    <w:p w:rsidR="007D17EA" w:rsidRPr="000856B8" w:rsidRDefault="007D17EA" w:rsidP="007D17EA">
      <w:pPr>
        <w:pStyle w:val="a4"/>
        <w:shd w:val="clear" w:color="auto" w:fill="auto"/>
        <w:spacing w:line="240" w:lineRule="auto"/>
        <w:ind w:firstLine="709"/>
        <w:rPr>
          <w:rStyle w:val="ArialUnicodeMS66"/>
          <w:rFonts w:ascii="Times New Roman" w:hAnsi="Times New Roman" w:cs="Times New Roman"/>
          <w:spacing w:val="0"/>
          <w:sz w:val="28"/>
          <w:szCs w:val="28"/>
        </w:rPr>
      </w:pPr>
      <w:r w:rsidRPr="007D17EA">
        <w:rPr>
          <w:rStyle w:val="ArialUnicodeMS49"/>
          <w:rFonts w:ascii="Times New Roman" w:hAnsi="Times New Roman" w:cs="Times New Roman"/>
          <w:spacing w:val="0"/>
          <w:sz w:val="28"/>
          <w:szCs w:val="28"/>
        </w:rPr>
        <w:t xml:space="preserve">      </w:t>
      </w:r>
      <w:r w:rsidR="009B5A91" w:rsidRPr="009B5A91">
        <w:rPr>
          <w:rStyle w:val="57"/>
          <w:rFonts w:ascii="Times New Roman" w:hAnsi="Times New Roman" w:cs="Times New Roman"/>
          <w:b w:val="0"/>
          <w:i w:val="0"/>
          <w:spacing w:val="0"/>
          <w:sz w:val="28"/>
          <w:szCs w:val="28"/>
        </w:rPr>
        <w:t>Н</w:t>
      </w:r>
      <w:r w:rsidR="009B5A91" w:rsidRPr="009B5A91">
        <w:rPr>
          <w:rStyle w:val="ArialUnicodeMS66"/>
          <w:rFonts w:ascii="Times New Roman" w:hAnsi="Times New Roman" w:cs="Times New Roman"/>
          <w:spacing w:val="0"/>
          <w:sz w:val="28"/>
          <w:szCs w:val="28"/>
        </w:rPr>
        <w:t xml:space="preserve"> — высота трубы, м; </w:t>
      </w:r>
    </w:p>
    <w:p w:rsidR="007D17EA" w:rsidRPr="007D17EA" w:rsidRDefault="007D17EA" w:rsidP="007D17EA">
      <w:pPr>
        <w:pStyle w:val="a4"/>
        <w:shd w:val="clear" w:color="auto" w:fill="auto"/>
        <w:spacing w:line="240" w:lineRule="auto"/>
        <w:ind w:firstLine="709"/>
        <w:rPr>
          <w:rFonts w:ascii="Times New Roman" w:hAnsi="Times New Roman"/>
          <w:b w:val="0"/>
          <w:i w:val="0"/>
          <w:spacing w:val="0"/>
          <w:position w:val="-18"/>
          <w:sz w:val="28"/>
          <w:szCs w:val="32"/>
        </w:rPr>
      </w:pPr>
      <w:r w:rsidRPr="007D17EA">
        <w:rPr>
          <w:rStyle w:val="ArialUnicodeMS66"/>
          <w:rFonts w:ascii="Times New Roman" w:hAnsi="Times New Roman" w:cs="Times New Roman"/>
          <w:spacing w:val="0"/>
          <w:sz w:val="28"/>
          <w:szCs w:val="28"/>
        </w:rPr>
        <w:t xml:space="preserve">      </w:t>
      </w:r>
      <w:r w:rsidR="009B5A91" w:rsidRPr="009B5A91">
        <w:rPr>
          <w:rStyle w:val="57"/>
          <w:rFonts w:ascii="Times New Roman" w:hAnsi="Times New Roman" w:cs="Times New Roman"/>
          <w:b w:val="0"/>
          <w:i w:val="0"/>
          <w:spacing w:val="0"/>
          <w:sz w:val="28"/>
          <w:szCs w:val="28"/>
          <w:lang w:val="en-US" w:eastAsia="en-US"/>
        </w:rPr>
        <w:t>Q</w:t>
      </w:r>
      <w:r w:rsidR="009B5A91" w:rsidRPr="009B5A91">
        <w:rPr>
          <w:rStyle w:val="57"/>
          <w:rFonts w:ascii="Times New Roman" w:hAnsi="Times New Roman" w:cs="Times New Roman"/>
          <w:b w:val="0"/>
          <w:i w:val="0"/>
          <w:spacing w:val="0"/>
          <w:sz w:val="28"/>
          <w:szCs w:val="28"/>
          <w:lang w:eastAsia="en-US"/>
        </w:rPr>
        <w:t xml:space="preserve"> </w:t>
      </w:r>
      <w:r w:rsidR="009B5A91" w:rsidRPr="009B5A91">
        <w:rPr>
          <w:rStyle w:val="57"/>
          <w:rFonts w:ascii="Times New Roman" w:hAnsi="Times New Roman" w:cs="Times New Roman"/>
          <w:b w:val="0"/>
          <w:i w:val="0"/>
          <w:spacing w:val="0"/>
          <w:sz w:val="28"/>
          <w:szCs w:val="28"/>
        </w:rPr>
        <w:t>—</w:t>
      </w:r>
      <w:r w:rsidR="009B5A91" w:rsidRPr="009B5A91">
        <w:rPr>
          <w:rStyle w:val="ArialUnicodeMS66"/>
          <w:rFonts w:ascii="Times New Roman" w:hAnsi="Times New Roman" w:cs="Times New Roman"/>
          <w:spacing w:val="0"/>
          <w:sz w:val="28"/>
          <w:szCs w:val="28"/>
        </w:rPr>
        <w:t xml:space="preserve"> объемная скорость выброса отходящих газов, м</w:t>
      </w:r>
      <w:r w:rsidR="009B5A91" w:rsidRPr="009B5A91">
        <w:rPr>
          <w:rStyle w:val="ArialUnicodeMS66"/>
          <w:rFonts w:ascii="Times New Roman" w:hAnsi="Times New Roman" w:cs="Times New Roman"/>
          <w:spacing w:val="0"/>
          <w:sz w:val="28"/>
          <w:szCs w:val="28"/>
          <w:vertAlign w:val="superscript"/>
        </w:rPr>
        <w:t>3</w:t>
      </w:r>
      <w:r w:rsidR="009B5A91" w:rsidRPr="009B5A91">
        <w:rPr>
          <w:rStyle w:val="ArialUnicodeMS66"/>
          <w:rFonts w:ascii="Times New Roman" w:hAnsi="Times New Roman" w:cs="Times New Roman"/>
          <w:spacing w:val="0"/>
          <w:sz w:val="28"/>
          <w:szCs w:val="28"/>
        </w:rPr>
        <w:t>/с;</w:t>
      </w:r>
      <w:r w:rsidRPr="007D17EA">
        <w:rPr>
          <w:rFonts w:ascii="Times New Roman" w:hAnsi="Times New Roman"/>
          <w:b w:val="0"/>
          <w:i w:val="0"/>
          <w:spacing w:val="0"/>
          <w:position w:val="-18"/>
          <w:sz w:val="28"/>
          <w:szCs w:val="32"/>
        </w:rPr>
        <w:t xml:space="preserve"> </w:t>
      </w:r>
    </w:p>
    <w:p w:rsidR="009B5A91" w:rsidRPr="009B5A91" w:rsidRDefault="007D17EA" w:rsidP="007D17EA">
      <w:pPr>
        <w:pStyle w:val="a4"/>
        <w:shd w:val="clear" w:color="auto" w:fill="auto"/>
        <w:spacing w:line="240" w:lineRule="auto"/>
        <w:ind w:firstLine="709"/>
        <w:rPr>
          <w:rFonts w:ascii="Times New Roman" w:hAnsi="Times New Roman" w:cs="Times New Roman"/>
          <w:b w:val="0"/>
          <w:i w:val="0"/>
          <w:spacing w:val="0"/>
          <w:sz w:val="28"/>
          <w:szCs w:val="28"/>
        </w:rPr>
      </w:pPr>
      <w:r w:rsidRPr="007D17EA">
        <w:rPr>
          <w:rFonts w:ascii="Times New Roman" w:hAnsi="Times New Roman"/>
          <w:b w:val="0"/>
          <w:i w:val="0"/>
          <w:spacing w:val="0"/>
          <w:position w:val="-18"/>
          <w:sz w:val="28"/>
          <w:szCs w:val="32"/>
        </w:rPr>
        <w:t xml:space="preserve">     </w:t>
      </w:r>
      <w:r w:rsidRPr="007D17EA">
        <w:rPr>
          <w:rFonts w:ascii="Times New Roman" w:hAnsi="Times New Roman"/>
          <w:b w:val="0"/>
          <w:i w:val="0"/>
          <w:spacing w:val="0"/>
          <w:position w:val="-4"/>
          <w:sz w:val="28"/>
          <w:szCs w:val="32"/>
        </w:rPr>
        <w:object w:dxaOrig="420" w:dyaOrig="279">
          <v:shape id="_x0000_i1318" type="#_x0000_t75" style="width:21.45pt;height:14.55pt" o:ole="">
            <v:imagedata r:id="rId673" o:title=""/>
          </v:shape>
          <o:OLEObject Type="Embed" ProgID="Equation.3" ShapeID="_x0000_i1318" DrawAspect="Content" ObjectID="_1478285800" r:id="rId674"/>
        </w:object>
      </w:r>
      <w:r w:rsidR="009B5A91" w:rsidRPr="009B5A91">
        <w:rPr>
          <w:rStyle w:val="ArialUnicodeMS66"/>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 разность темпера</w:t>
      </w:r>
      <w:r w:rsidR="009B5A91" w:rsidRPr="009B5A91">
        <w:rPr>
          <w:rStyle w:val="ArialUnicodeMS66"/>
          <w:rFonts w:ascii="Times New Roman" w:hAnsi="Times New Roman" w:cs="Times New Roman"/>
          <w:spacing w:val="0"/>
          <w:sz w:val="28"/>
          <w:szCs w:val="28"/>
        </w:rPr>
        <w:t>тур выбрасываемой газовоз</w:t>
      </w:r>
      <w:r>
        <w:rPr>
          <w:rStyle w:val="ArialUnicodeMS66"/>
          <w:rFonts w:ascii="Times New Roman" w:hAnsi="Times New Roman" w:cs="Times New Roman"/>
          <w:spacing w:val="0"/>
          <w:sz w:val="28"/>
          <w:szCs w:val="28"/>
        </w:rPr>
        <w:t>душной смеси и окружающего атмо</w:t>
      </w:r>
      <w:r w:rsidR="009B5A91" w:rsidRPr="009B5A91">
        <w:rPr>
          <w:rStyle w:val="ArialUnicodeMS66"/>
          <w:rFonts w:ascii="Times New Roman" w:hAnsi="Times New Roman" w:cs="Times New Roman"/>
          <w:spacing w:val="0"/>
          <w:sz w:val="28"/>
          <w:szCs w:val="28"/>
        </w:rPr>
        <w:t>сферного воздуха.</w:t>
      </w:r>
    </w:p>
    <w:p w:rsidR="009B5A91" w:rsidRPr="009B5A91" w:rsidRDefault="009B5A91" w:rsidP="009B5A91">
      <w:pPr>
        <w:pStyle w:val="a4"/>
        <w:shd w:val="clear" w:color="auto" w:fill="auto"/>
        <w:spacing w:line="240" w:lineRule="auto"/>
        <w:ind w:firstLine="709"/>
        <w:rPr>
          <w:rFonts w:ascii="Times New Roman" w:hAnsi="Times New Roman" w:cs="Times New Roman"/>
          <w:b w:val="0"/>
          <w:i w:val="0"/>
          <w:spacing w:val="0"/>
          <w:sz w:val="28"/>
          <w:szCs w:val="28"/>
        </w:rPr>
      </w:pPr>
      <w:r w:rsidRPr="009B5A91">
        <w:rPr>
          <w:rStyle w:val="ArialUnicodeMS66"/>
          <w:rFonts w:ascii="Times New Roman" w:hAnsi="Times New Roman" w:cs="Times New Roman"/>
          <w:spacing w:val="0"/>
          <w:sz w:val="28"/>
          <w:szCs w:val="28"/>
        </w:rPr>
        <w:t>В приземном слое от источника загрязнений по каждой вредной примеси должна соз</w:t>
      </w:r>
      <w:r w:rsidR="007D17EA">
        <w:rPr>
          <w:rStyle w:val="ArialUnicodeMS66"/>
          <w:rFonts w:ascii="Times New Roman" w:hAnsi="Times New Roman" w:cs="Times New Roman"/>
          <w:spacing w:val="0"/>
          <w:sz w:val="28"/>
          <w:szCs w:val="28"/>
        </w:rPr>
        <w:t>даваться такая максимальная кон</w:t>
      </w:r>
      <w:r w:rsidRPr="009B5A91">
        <w:rPr>
          <w:rStyle w:val="ArialUnicodeMS66"/>
          <w:rFonts w:ascii="Times New Roman" w:hAnsi="Times New Roman" w:cs="Times New Roman"/>
          <w:spacing w:val="0"/>
          <w:sz w:val="28"/>
          <w:szCs w:val="28"/>
        </w:rPr>
        <w:t xml:space="preserve">центрация, чтобы при сложении с фоновой концентраций </w:t>
      </w:r>
      <w:r w:rsidR="00EE57F2" w:rsidRPr="007D17EA">
        <w:rPr>
          <w:rFonts w:ascii="Times New Roman" w:hAnsi="Times New Roman"/>
          <w:b w:val="0"/>
          <w:i w:val="0"/>
          <w:spacing w:val="0"/>
          <w:position w:val="-18"/>
          <w:sz w:val="28"/>
          <w:szCs w:val="32"/>
        </w:rPr>
        <w:object w:dxaOrig="440" w:dyaOrig="440">
          <v:shape id="_x0000_i1319" type="#_x0000_t75" style="width:22.3pt;height:23.15pt" o:ole="">
            <v:imagedata r:id="rId675" o:title=""/>
          </v:shape>
          <o:OLEObject Type="Embed" ProgID="Equation.3" ShapeID="_x0000_i1319" DrawAspect="Content" ObjectID="_1478285801" r:id="rId676"/>
        </w:object>
      </w:r>
      <w:r w:rsidRPr="009B5A91">
        <w:rPr>
          <w:rStyle w:val="ArialUnicodeMS66"/>
          <w:rFonts w:ascii="Times New Roman" w:hAnsi="Times New Roman" w:cs="Times New Roman"/>
          <w:spacing w:val="0"/>
          <w:sz w:val="28"/>
          <w:szCs w:val="28"/>
        </w:rPr>
        <w:t xml:space="preserve"> этой же примеси, уже имеющей</w:t>
      </w:r>
      <w:r w:rsidR="007D17EA">
        <w:rPr>
          <w:rStyle w:val="ArialUnicodeMS66"/>
          <w:rFonts w:ascii="Times New Roman" w:hAnsi="Times New Roman" w:cs="Times New Roman"/>
          <w:spacing w:val="0"/>
          <w:sz w:val="28"/>
          <w:szCs w:val="28"/>
        </w:rPr>
        <w:t xml:space="preserve"> место в атмосфере (за счет дру</w:t>
      </w:r>
      <w:r w:rsidRPr="009B5A91">
        <w:rPr>
          <w:rStyle w:val="ArialUnicodeMS66"/>
          <w:rFonts w:ascii="Times New Roman" w:hAnsi="Times New Roman" w:cs="Times New Roman"/>
          <w:spacing w:val="0"/>
          <w:sz w:val="28"/>
          <w:szCs w:val="28"/>
        </w:rPr>
        <w:t>гих источников), не превыша</w:t>
      </w:r>
      <w:r w:rsidR="007D17EA">
        <w:rPr>
          <w:rStyle w:val="ArialUnicodeMS66"/>
          <w:rFonts w:ascii="Times New Roman" w:hAnsi="Times New Roman" w:cs="Times New Roman"/>
          <w:spacing w:val="0"/>
          <w:sz w:val="28"/>
          <w:szCs w:val="28"/>
        </w:rPr>
        <w:t>лась предельно допустимая макси</w:t>
      </w:r>
      <w:r w:rsidRPr="009B5A91">
        <w:rPr>
          <w:rStyle w:val="ArialUnicodeMS66"/>
          <w:rFonts w:ascii="Times New Roman" w:hAnsi="Times New Roman" w:cs="Times New Roman"/>
          <w:spacing w:val="0"/>
          <w:sz w:val="28"/>
          <w:szCs w:val="28"/>
        </w:rPr>
        <w:t xml:space="preserve">мально разовая концентрация, т. е. </w:t>
      </w:r>
      <w:r w:rsidR="00EE57F2" w:rsidRPr="007D17EA">
        <w:rPr>
          <w:rFonts w:ascii="Times New Roman" w:hAnsi="Times New Roman"/>
          <w:b w:val="0"/>
          <w:i w:val="0"/>
          <w:spacing w:val="0"/>
          <w:position w:val="-18"/>
          <w:sz w:val="28"/>
          <w:szCs w:val="32"/>
        </w:rPr>
        <w:object w:dxaOrig="2340" w:dyaOrig="440">
          <v:shape id="_x0000_i1320" type="#_x0000_t75" style="width:120pt;height:23.15pt" o:ole="">
            <v:imagedata r:id="rId677" o:title=""/>
          </v:shape>
          <o:OLEObject Type="Embed" ProgID="Equation.3" ShapeID="_x0000_i1320" DrawAspect="Content" ObjectID="_1478285802" r:id="rId678"/>
        </w:object>
      </w:r>
      <w:r w:rsidRPr="009B5A91">
        <w:rPr>
          <w:rStyle w:val="ArialUnicodeMS66"/>
          <w:rFonts w:ascii="Times New Roman" w:hAnsi="Times New Roman" w:cs="Times New Roman"/>
          <w:spacing w:val="0"/>
          <w:sz w:val="28"/>
          <w:szCs w:val="28"/>
        </w:rPr>
        <w:t>.</w:t>
      </w:r>
    </w:p>
    <w:p w:rsidR="009B5A91" w:rsidRPr="000856B8" w:rsidRDefault="009B5A91" w:rsidP="009B5A91">
      <w:pPr>
        <w:pStyle w:val="a4"/>
        <w:shd w:val="clear" w:color="auto" w:fill="auto"/>
        <w:spacing w:line="240" w:lineRule="auto"/>
        <w:ind w:firstLine="709"/>
        <w:rPr>
          <w:rStyle w:val="ArialUnicodeMS66"/>
          <w:rFonts w:ascii="Times New Roman" w:hAnsi="Times New Roman" w:cs="Times New Roman"/>
          <w:spacing w:val="0"/>
          <w:sz w:val="28"/>
          <w:szCs w:val="28"/>
        </w:rPr>
      </w:pPr>
      <w:r w:rsidRPr="009B5A91">
        <w:rPr>
          <w:rStyle w:val="ArialUnicodeMS66"/>
          <w:rFonts w:ascii="Times New Roman" w:hAnsi="Times New Roman" w:cs="Times New Roman"/>
          <w:spacing w:val="0"/>
          <w:sz w:val="28"/>
          <w:szCs w:val="28"/>
        </w:rPr>
        <w:t>Из приведенной выш</w:t>
      </w:r>
      <w:r w:rsidR="00EE57F2">
        <w:rPr>
          <w:rStyle w:val="ArialUnicodeMS66"/>
          <w:rFonts w:ascii="Times New Roman" w:hAnsi="Times New Roman" w:cs="Times New Roman"/>
          <w:spacing w:val="0"/>
          <w:sz w:val="28"/>
          <w:szCs w:val="28"/>
        </w:rPr>
        <w:t>е формулы можно определить мини</w:t>
      </w:r>
      <w:r w:rsidRPr="009B5A91">
        <w:rPr>
          <w:rStyle w:val="ArialUnicodeMS66"/>
          <w:rFonts w:ascii="Times New Roman" w:hAnsi="Times New Roman" w:cs="Times New Roman"/>
          <w:spacing w:val="0"/>
          <w:sz w:val="28"/>
          <w:szCs w:val="28"/>
        </w:rPr>
        <w:t>мальную высоту трубы, обе</w:t>
      </w:r>
      <w:r w:rsidR="00EE57F2">
        <w:rPr>
          <w:rStyle w:val="ArialUnicodeMS66"/>
          <w:rFonts w:ascii="Times New Roman" w:hAnsi="Times New Roman" w:cs="Times New Roman"/>
          <w:spacing w:val="0"/>
          <w:sz w:val="28"/>
          <w:szCs w:val="28"/>
        </w:rPr>
        <w:t>спечивающую выполнение этого ус</w:t>
      </w:r>
      <w:r w:rsidRPr="009B5A91">
        <w:rPr>
          <w:rStyle w:val="ArialUnicodeMS66"/>
          <w:rFonts w:ascii="Times New Roman" w:hAnsi="Times New Roman" w:cs="Times New Roman"/>
          <w:spacing w:val="0"/>
          <w:sz w:val="28"/>
          <w:szCs w:val="28"/>
        </w:rPr>
        <w:t>ловия:</w:t>
      </w:r>
    </w:p>
    <w:p w:rsidR="00EE57F2" w:rsidRPr="000856B8" w:rsidRDefault="00EE57F2" w:rsidP="009B5A91">
      <w:pPr>
        <w:pStyle w:val="a4"/>
        <w:shd w:val="clear" w:color="auto" w:fill="auto"/>
        <w:spacing w:line="240" w:lineRule="auto"/>
        <w:ind w:firstLine="709"/>
        <w:rPr>
          <w:rStyle w:val="ArialUnicodeMS66"/>
          <w:rFonts w:ascii="Times New Roman" w:hAnsi="Times New Roman" w:cs="Times New Roman"/>
          <w:spacing w:val="0"/>
          <w:sz w:val="28"/>
          <w:szCs w:val="28"/>
        </w:rPr>
      </w:pPr>
    </w:p>
    <w:p w:rsidR="00EE57F2" w:rsidRDefault="00774609" w:rsidP="00EE57F2">
      <w:pPr>
        <w:pStyle w:val="a4"/>
        <w:shd w:val="clear" w:color="auto" w:fill="auto"/>
        <w:spacing w:line="240" w:lineRule="auto"/>
        <w:ind w:firstLine="2835"/>
        <w:rPr>
          <w:rStyle w:val="ArialUnicodeMS66"/>
          <w:rFonts w:ascii="Times New Roman" w:hAnsi="Times New Roman" w:cs="Times New Roman"/>
          <w:spacing w:val="0"/>
          <w:sz w:val="28"/>
          <w:szCs w:val="28"/>
          <w:lang w:val="en-US"/>
        </w:rPr>
      </w:pPr>
      <w:r w:rsidRPr="00EE57F2">
        <w:rPr>
          <w:rFonts w:ascii="Times New Roman" w:hAnsi="Times New Roman"/>
          <w:b w:val="0"/>
          <w:i w:val="0"/>
          <w:spacing w:val="0"/>
          <w:position w:val="-42"/>
          <w:sz w:val="28"/>
          <w:szCs w:val="32"/>
        </w:rPr>
        <w:object w:dxaOrig="4599" w:dyaOrig="960">
          <v:shape id="_x0000_i1321" type="#_x0000_t75" style="width:234.85pt;height:50.55pt" o:ole="">
            <v:imagedata r:id="rId679" o:title=""/>
          </v:shape>
          <o:OLEObject Type="Embed" ProgID="Equation.3" ShapeID="_x0000_i1321" DrawAspect="Content" ObjectID="_1478285803" r:id="rId680"/>
        </w:object>
      </w:r>
    </w:p>
    <w:p w:rsidR="00EE57F2" w:rsidRPr="00EE57F2" w:rsidRDefault="00EE57F2" w:rsidP="009B5A91">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9B5A91" w:rsidRPr="000856B8" w:rsidRDefault="009B5A91" w:rsidP="009B5A91">
      <w:pPr>
        <w:pStyle w:val="a4"/>
        <w:shd w:val="clear" w:color="auto" w:fill="auto"/>
        <w:spacing w:line="240" w:lineRule="auto"/>
        <w:ind w:firstLine="709"/>
        <w:rPr>
          <w:rStyle w:val="ArialUnicodeMS66"/>
          <w:rFonts w:ascii="Times New Roman" w:hAnsi="Times New Roman" w:cs="Times New Roman"/>
          <w:spacing w:val="0"/>
          <w:sz w:val="28"/>
          <w:szCs w:val="28"/>
        </w:rPr>
      </w:pPr>
      <w:r w:rsidRPr="009B5A91">
        <w:rPr>
          <w:rStyle w:val="ArialUnicodeMS66"/>
          <w:rFonts w:ascii="Times New Roman" w:hAnsi="Times New Roman" w:cs="Times New Roman"/>
          <w:spacing w:val="0"/>
          <w:sz w:val="28"/>
          <w:szCs w:val="28"/>
        </w:rPr>
        <w:t>а также предельно допустим</w:t>
      </w:r>
      <w:r w:rsidR="00774609">
        <w:rPr>
          <w:rStyle w:val="ArialUnicodeMS66"/>
          <w:rFonts w:ascii="Times New Roman" w:hAnsi="Times New Roman" w:cs="Times New Roman"/>
          <w:spacing w:val="0"/>
          <w:sz w:val="28"/>
          <w:szCs w:val="28"/>
        </w:rPr>
        <w:t>ый выброс каждого вредного веще</w:t>
      </w:r>
      <w:r w:rsidRPr="009B5A91">
        <w:rPr>
          <w:rStyle w:val="ArialUnicodeMS66"/>
          <w:rFonts w:ascii="Times New Roman" w:hAnsi="Times New Roman" w:cs="Times New Roman"/>
          <w:spacing w:val="0"/>
          <w:sz w:val="28"/>
          <w:szCs w:val="28"/>
        </w:rPr>
        <w:t>ства, если высота трубы задана:</w:t>
      </w:r>
    </w:p>
    <w:p w:rsidR="00774609" w:rsidRPr="000856B8" w:rsidRDefault="00774609" w:rsidP="009B5A91">
      <w:pPr>
        <w:pStyle w:val="a4"/>
        <w:shd w:val="clear" w:color="auto" w:fill="auto"/>
        <w:spacing w:line="240" w:lineRule="auto"/>
        <w:ind w:firstLine="709"/>
        <w:rPr>
          <w:rStyle w:val="ArialUnicodeMS66"/>
          <w:rFonts w:ascii="Times New Roman" w:hAnsi="Times New Roman" w:cs="Times New Roman"/>
          <w:spacing w:val="0"/>
          <w:sz w:val="28"/>
          <w:szCs w:val="28"/>
        </w:rPr>
      </w:pPr>
    </w:p>
    <w:p w:rsidR="00774609" w:rsidRDefault="00774609" w:rsidP="00774609">
      <w:pPr>
        <w:pStyle w:val="a4"/>
        <w:shd w:val="clear" w:color="auto" w:fill="auto"/>
        <w:spacing w:line="240" w:lineRule="auto"/>
        <w:ind w:firstLine="2835"/>
        <w:rPr>
          <w:rStyle w:val="ArialUnicodeMS66"/>
          <w:rFonts w:ascii="Times New Roman" w:hAnsi="Times New Roman" w:cs="Times New Roman"/>
          <w:spacing w:val="0"/>
          <w:sz w:val="28"/>
          <w:szCs w:val="28"/>
          <w:lang w:val="en-US"/>
        </w:rPr>
      </w:pPr>
      <w:r w:rsidRPr="00EE57F2">
        <w:rPr>
          <w:rFonts w:ascii="Times New Roman" w:hAnsi="Times New Roman"/>
          <w:b w:val="0"/>
          <w:i w:val="0"/>
          <w:spacing w:val="0"/>
          <w:position w:val="-42"/>
          <w:sz w:val="28"/>
          <w:szCs w:val="32"/>
        </w:rPr>
        <w:object w:dxaOrig="4580" w:dyaOrig="960">
          <v:shape id="_x0000_i1322" type="#_x0000_t75" style="width:234pt;height:50.55pt" o:ole="">
            <v:imagedata r:id="rId681" o:title=""/>
          </v:shape>
          <o:OLEObject Type="Embed" ProgID="Equation.3" ShapeID="_x0000_i1322" DrawAspect="Content" ObjectID="_1478285804" r:id="rId682"/>
        </w:object>
      </w:r>
    </w:p>
    <w:p w:rsidR="00774609" w:rsidRPr="00774609" w:rsidRDefault="00774609" w:rsidP="009B5A91">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463885" w:rsidRDefault="00463885" w:rsidP="00683401">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2A1B54" w:rsidRPr="002A1B54" w:rsidRDefault="002A1B54" w:rsidP="002A1B54">
      <w:pPr>
        <w:pStyle w:val="180"/>
        <w:shd w:val="clear" w:color="auto" w:fill="auto"/>
        <w:tabs>
          <w:tab w:val="left" w:pos="433"/>
        </w:tabs>
        <w:spacing w:after="0" w:line="240" w:lineRule="auto"/>
        <w:ind w:left="709"/>
        <w:jc w:val="both"/>
        <w:rPr>
          <w:rFonts w:ascii="Times New Roman" w:hAnsi="Times New Roman" w:cs="Times New Roman"/>
          <w:b w:val="0"/>
          <w:spacing w:val="0"/>
          <w:sz w:val="32"/>
        </w:rPr>
      </w:pPr>
      <w:r w:rsidRPr="002A1B54">
        <w:rPr>
          <w:rStyle w:val="ArialUnicodeMS66"/>
          <w:rFonts w:ascii="Times New Roman" w:hAnsi="Times New Roman" w:cs="Times New Roman"/>
          <w:bCs/>
          <w:i w:val="0"/>
          <w:spacing w:val="0"/>
          <w:sz w:val="32"/>
          <w:szCs w:val="28"/>
        </w:rPr>
        <w:t>2.2 Защита от загрязнения водной среды</w:t>
      </w:r>
    </w:p>
    <w:p w:rsidR="002A1B54" w:rsidRPr="000856B8" w:rsidRDefault="002A1B54" w:rsidP="002A1B54">
      <w:pPr>
        <w:pStyle w:val="250"/>
        <w:shd w:val="clear" w:color="auto" w:fill="auto"/>
        <w:tabs>
          <w:tab w:val="left" w:pos="663"/>
        </w:tabs>
        <w:spacing w:before="0" w:after="0" w:line="240" w:lineRule="auto"/>
        <w:ind w:left="709"/>
        <w:rPr>
          <w:rStyle w:val="ArialUnicodeMS73"/>
          <w:rFonts w:ascii="Times New Roman" w:hAnsi="Times New Roman" w:cs="Times New Roman"/>
          <w:bCs/>
          <w:iCs/>
          <w:spacing w:val="0"/>
          <w:sz w:val="32"/>
          <w:szCs w:val="28"/>
        </w:rPr>
      </w:pPr>
    </w:p>
    <w:p w:rsidR="002A1B54" w:rsidRPr="002A1B54" w:rsidRDefault="002A1B54" w:rsidP="002A1B54">
      <w:pPr>
        <w:pStyle w:val="250"/>
        <w:shd w:val="clear" w:color="auto" w:fill="auto"/>
        <w:tabs>
          <w:tab w:val="left" w:pos="663"/>
        </w:tabs>
        <w:spacing w:before="0" w:after="0" w:line="240" w:lineRule="auto"/>
        <w:ind w:left="709"/>
        <w:rPr>
          <w:rFonts w:ascii="Times New Roman" w:hAnsi="Times New Roman" w:cs="Times New Roman"/>
          <w:b w:val="0"/>
          <w:i w:val="0"/>
          <w:spacing w:val="0"/>
          <w:sz w:val="32"/>
          <w:szCs w:val="28"/>
        </w:rPr>
      </w:pPr>
      <w:r w:rsidRPr="002A1B54">
        <w:rPr>
          <w:rStyle w:val="ArialUnicodeMS73"/>
          <w:rFonts w:ascii="Times New Roman" w:hAnsi="Times New Roman" w:cs="Times New Roman"/>
          <w:bCs/>
          <w:iCs/>
          <w:spacing w:val="0"/>
          <w:sz w:val="32"/>
          <w:szCs w:val="28"/>
        </w:rPr>
        <w:t>2.2.1 Методы и средства очистки воды</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Образующиеся на промышленных предприятиях сточные воды (сточные воды, образующиеся в тех</w:t>
      </w:r>
      <w:r>
        <w:rPr>
          <w:rFonts w:ascii="Times New Roman" w:hAnsi="Times New Roman" w:cs="Times New Roman"/>
          <w:b w:val="0"/>
          <w:i w:val="0"/>
          <w:spacing w:val="0"/>
          <w:sz w:val="28"/>
          <w:szCs w:val="28"/>
        </w:rPr>
        <w:t>нологических процес</w:t>
      </w:r>
      <w:r w:rsidRPr="002A1B54">
        <w:rPr>
          <w:rFonts w:ascii="Times New Roman" w:hAnsi="Times New Roman" w:cs="Times New Roman"/>
          <w:b w:val="0"/>
          <w:i w:val="0"/>
          <w:spacing w:val="0"/>
          <w:sz w:val="28"/>
          <w:szCs w:val="28"/>
        </w:rPr>
        <w:t xml:space="preserve">сах, сточные воды с загрязненной </w:t>
      </w:r>
      <w:r w:rsidRPr="002A1B54">
        <w:rPr>
          <w:rFonts w:ascii="Times New Roman" w:hAnsi="Times New Roman" w:cs="Times New Roman"/>
          <w:b w:val="0"/>
          <w:i w:val="0"/>
          <w:spacing w:val="0"/>
          <w:sz w:val="28"/>
          <w:szCs w:val="28"/>
        </w:rPr>
        <w:lastRenderedPageBreak/>
        <w:t>территории предприятия) должны перед сбросом в водоемы или городскую канализацию очищаться до нормативного к</w:t>
      </w:r>
      <w:r>
        <w:rPr>
          <w:rFonts w:ascii="Times New Roman" w:hAnsi="Times New Roman" w:cs="Times New Roman"/>
          <w:b w:val="0"/>
          <w:i w:val="0"/>
          <w:spacing w:val="0"/>
          <w:sz w:val="28"/>
          <w:szCs w:val="28"/>
        </w:rPr>
        <w:t>ачества. Требования к загрязнен</w:t>
      </w:r>
      <w:r w:rsidRPr="002A1B54">
        <w:rPr>
          <w:rFonts w:ascii="Times New Roman" w:hAnsi="Times New Roman" w:cs="Times New Roman"/>
          <w:b w:val="0"/>
          <w:i w:val="0"/>
          <w:spacing w:val="0"/>
          <w:sz w:val="28"/>
          <w:szCs w:val="28"/>
        </w:rPr>
        <w:t>ности воды вредными веществ</w:t>
      </w:r>
      <w:r>
        <w:rPr>
          <w:rFonts w:ascii="Times New Roman" w:hAnsi="Times New Roman" w:cs="Times New Roman"/>
          <w:b w:val="0"/>
          <w:i w:val="0"/>
          <w:spacing w:val="0"/>
          <w:sz w:val="28"/>
          <w:szCs w:val="28"/>
        </w:rPr>
        <w:t>ами при сбросе в водоемы и кана</w:t>
      </w:r>
      <w:r w:rsidRPr="002A1B54">
        <w:rPr>
          <w:rFonts w:ascii="Times New Roman" w:hAnsi="Times New Roman" w:cs="Times New Roman"/>
          <w:b w:val="0"/>
          <w:i w:val="0"/>
          <w:spacing w:val="0"/>
          <w:sz w:val="28"/>
          <w:szCs w:val="28"/>
        </w:rPr>
        <w:t>лизацию различны. При сбросе в канализацию и на городские очистные сооружения они менее жесткие. Содержание вредных веществ в сточных водах определяются установленными для предприятия предельно допустимыми сбросами.</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Задача очистки вредных сбросов не менее, а даже более сложна и масштабна, чем очи</w:t>
      </w:r>
      <w:r>
        <w:rPr>
          <w:rFonts w:ascii="Times New Roman" w:hAnsi="Times New Roman" w:cs="Times New Roman"/>
          <w:b w:val="0"/>
          <w:i w:val="0"/>
          <w:spacing w:val="0"/>
          <w:sz w:val="28"/>
          <w:szCs w:val="28"/>
        </w:rPr>
        <w:t>стки выбросов. В отличие от рас</w:t>
      </w:r>
      <w:r w:rsidRPr="002A1B54">
        <w:rPr>
          <w:rFonts w:ascii="Times New Roman" w:hAnsi="Times New Roman" w:cs="Times New Roman"/>
          <w:b w:val="0"/>
          <w:i w:val="0"/>
          <w:spacing w:val="0"/>
          <w:sz w:val="28"/>
          <w:szCs w:val="28"/>
        </w:rPr>
        <w:t>сеивания выбросов в атмос</w:t>
      </w:r>
      <w:r>
        <w:rPr>
          <w:rFonts w:ascii="Times New Roman" w:hAnsi="Times New Roman" w:cs="Times New Roman"/>
          <w:b w:val="0"/>
          <w:i w:val="0"/>
          <w:spacing w:val="0"/>
          <w:sz w:val="28"/>
          <w:szCs w:val="28"/>
        </w:rPr>
        <w:t>фере разбавление и снижение кон</w:t>
      </w:r>
      <w:r w:rsidRPr="002A1B54">
        <w:rPr>
          <w:rFonts w:ascii="Times New Roman" w:hAnsi="Times New Roman" w:cs="Times New Roman"/>
          <w:b w:val="0"/>
          <w:i w:val="0"/>
          <w:spacing w:val="0"/>
          <w:sz w:val="28"/>
          <w:szCs w:val="28"/>
        </w:rPr>
        <w:t xml:space="preserve">центраций вредных веществ в </w:t>
      </w:r>
      <w:r>
        <w:rPr>
          <w:rFonts w:ascii="Times New Roman" w:hAnsi="Times New Roman" w:cs="Times New Roman"/>
          <w:b w:val="0"/>
          <w:i w:val="0"/>
          <w:spacing w:val="0"/>
          <w:sz w:val="28"/>
          <w:szCs w:val="28"/>
        </w:rPr>
        <w:t>водоемах происходит хуже. Поэто</w:t>
      </w:r>
      <w:r w:rsidRPr="002A1B54">
        <w:rPr>
          <w:rFonts w:ascii="Times New Roman" w:hAnsi="Times New Roman" w:cs="Times New Roman"/>
          <w:b w:val="0"/>
          <w:i w:val="0"/>
          <w:spacing w:val="0"/>
          <w:sz w:val="28"/>
          <w:szCs w:val="28"/>
        </w:rPr>
        <w:t>му требуется глубокая очистка</w:t>
      </w:r>
      <w:r>
        <w:rPr>
          <w:rFonts w:ascii="Times New Roman" w:hAnsi="Times New Roman" w:cs="Times New Roman"/>
          <w:b w:val="0"/>
          <w:i w:val="0"/>
          <w:spacing w:val="0"/>
          <w:sz w:val="28"/>
          <w:szCs w:val="28"/>
        </w:rPr>
        <w:t xml:space="preserve"> сточных вод, тем более что вод</w:t>
      </w:r>
      <w:r w:rsidRPr="002A1B54">
        <w:rPr>
          <w:rFonts w:ascii="Times New Roman" w:hAnsi="Times New Roman" w:cs="Times New Roman"/>
          <w:b w:val="0"/>
          <w:i w:val="0"/>
          <w:spacing w:val="0"/>
          <w:sz w:val="28"/>
          <w:szCs w:val="28"/>
        </w:rPr>
        <w:t>ная экосистема очень ранима и чувствительна к загрязнениям.</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Защита водной среды от вредных сбросов осуществляется применением следующих методов и средств:</w:t>
      </w:r>
    </w:p>
    <w:p w:rsidR="002A1B54" w:rsidRPr="002A1B54" w:rsidRDefault="002A1B54" w:rsidP="002A1B54">
      <w:pPr>
        <w:pStyle w:val="a4"/>
        <w:numPr>
          <w:ilvl w:val="0"/>
          <w:numId w:val="3"/>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рациональным размещ</w:t>
      </w:r>
      <w:r>
        <w:rPr>
          <w:rFonts w:ascii="Times New Roman" w:hAnsi="Times New Roman" w:cs="Times New Roman"/>
          <w:b w:val="0"/>
          <w:i w:val="0"/>
          <w:spacing w:val="0"/>
          <w:sz w:val="28"/>
          <w:szCs w:val="28"/>
        </w:rPr>
        <w:t>ением источников сбросов и орга</w:t>
      </w:r>
      <w:r w:rsidRPr="002A1B54">
        <w:rPr>
          <w:rFonts w:ascii="Times New Roman" w:hAnsi="Times New Roman" w:cs="Times New Roman"/>
          <w:b w:val="0"/>
          <w:i w:val="0"/>
          <w:spacing w:val="0"/>
          <w:sz w:val="28"/>
          <w:szCs w:val="28"/>
        </w:rPr>
        <w:t>низацией водозабора и водоотвода;</w:t>
      </w:r>
    </w:p>
    <w:p w:rsidR="002A1B54" w:rsidRPr="002A1B54" w:rsidRDefault="002A1B54" w:rsidP="002A1B54">
      <w:pPr>
        <w:pStyle w:val="a4"/>
        <w:numPr>
          <w:ilvl w:val="0"/>
          <w:numId w:val="3"/>
        </w:numPr>
        <w:shd w:val="clear" w:color="auto" w:fill="auto"/>
        <w:tabs>
          <w:tab w:val="left" w:pos="646"/>
        </w:tabs>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разбавлением вредны</w:t>
      </w:r>
      <w:r>
        <w:rPr>
          <w:rFonts w:ascii="Times New Roman" w:hAnsi="Times New Roman" w:cs="Times New Roman"/>
          <w:b w:val="0"/>
          <w:i w:val="0"/>
          <w:spacing w:val="0"/>
          <w:sz w:val="28"/>
          <w:szCs w:val="28"/>
        </w:rPr>
        <w:t>х веществ в водоемах до допусти</w:t>
      </w:r>
      <w:r w:rsidRPr="002A1B54">
        <w:rPr>
          <w:rFonts w:ascii="Times New Roman" w:hAnsi="Times New Roman" w:cs="Times New Roman"/>
          <w:b w:val="0"/>
          <w:i w:val="0"/>
          <w:spacing w:val="0"/>
          <w:sz w:val="28"/>
          <w:szCs w:val="28"/>
        </w:rPr>
        <w:t>мых концентраций пут</w:t>
      </w:r>
      <w:r>
        <w:rPr>
          <w:rFonts w:ascii="Times New Roman" w:hAnsi="Times New Roman" w:cs="Times New Roman"/>
          <w:b w:val="0"/>
          <w:i w:val="0"/>
          <w:spacing w:val="0"/>
          <w:sz w:val="28"/>
          <w:szCs w:val="28"/>
        </w:rPr>
        <w:t>ем создания рассредоточенных вы</w:t>
      </w:r>
      <w:r w:rsidRPr="002A1B54">
        <w:rPr>
          <w:rFonts w:ascii="Times New Roman" w:hAnsi="Times New Roman" w:cs="Times New Roman"/>
          <w:b w:val="0"/>
          <w:i w:val="0"/>
          <w:spacing w:val="0"/>
          <w:sz w:val="28"/>
          <w:szCs w:val="28"/>
        </w:rPr>
        <w:t>пусков;</w:t>
      </w:r>
    </w:p>
    <w:p w:rsidR="002A1B54" w:rsidRPr="002A1B54" w:rsidRDefault="002A1B54" w:rsidP="002A1B54">
      <w:pPr>
        <w:pStyle w:val="a4"/>
        <w:numPr>
          <w:ilvl w:val="0"/>
          <w:numId w:val="3"/>
        </w:numPr>
        <w:shd w:val="clear" w:color="auto" w:fill="auto"/>
        <w:tabs>
          <w:tab w:val="left" w:pos="650"/>
        </w:tabs>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применением средств очистки стоков.</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С целью стимулирования</w:t>
      </w:r>
      <w:r>
        <w:rPr>
          <w:rFonts w:ascii="Times New Roman" w:hAnsi="Times New Roman" w:cs="Times New Roman"/>
          <w:b w:val="0"/>
          <w:i w:val="0"/>
          <w:spacing w:val="0"/>
          <w:sz w:val="28"/>
          <w:szCs w:val="28"/>
        </w:rPr>
        <w:t xml:space="preserve"> предприятий к качественной очи</w:t>
      </w:r>
      <w:r w:rsidRPr="002A1B54">
        <w:rPr>
          <w:rFonts w:ascii="Times New Roman" w:hAnsi="Times New Roman" w:cs="Times New Roman"/>
          <w:b w:val="0"/>
          <w:i w:val="0"/>
          <w:spacing w:val="0"/>
          <w:sz w:val="28"/>
          <w:szCs w:val="28"/>
        </w:rPr>
        <w:t>стке собственных стоков целесообразно организовать водозабор на технологические нужды ниже по течению реки, нежели сброс сточных вод. Если для технологических нужд требуется чистая вода, предприятие будет вын</w:t>
      </w:r>
      <w:r>
        <w:rPr>
          <w:rFonts w:ascii="Times New Roman" w:hAnsi="Times New Roman" w:cs="Times New Roman"/>
          <w:b w:val="0"/>
          <w:i w:val="0"/>
          <w:spacing w:val="0"/>
          <w:sz w:val="28"/>
          <w:szCs w:val="28"/>
        </w:rPr>
        <w:t>уждено осуществлять высокоэффек</w:t>
      </w:r>
      <w:r w:rsidRPr="002A1B54">
        <w:rPr>
          <w:rFonts w:ascii="Times New Roman" w:hAnsi="Times New Roman" w:cs="Times New Roman"/>
          <w:b w:val="0"/>
          <w:i w:val="0"/>
          <w:spacing w:val="0"/>
          <w:sz w:val="28"/>
          <w:szCs w:val="28"/>
        </w:rPr>
        <w:t>тивную очистку собственных стоков.</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Рассредоточенные выпуски стоков осуществляют через т</w:t>
      </w:r>
      <w:r>
        <w:rPr>
          <w:rFonts w:ascii="Times New Roman" w:hAnsi="Times New Roman" w:cs="Times New Roman"/>
          <w:b w:val="0"/>
          <w:i w:val="0"/>
          <w:spacing w:val="0"/>
          <w:sz w:val="28"/>
          <w:szCs w:val="28"/>
        </w:rPr>
        <w:t>ру</w:t>
      </w:r>
      <w:r w:rsidRPr="002A1B54">
        <w:rPr>
          <w:rFonts w:ascii="Times New Roman" w:hAnsi="Times New Roman" w:cs="Times New Roman"/>
          <w:b w:val="0"/>
          <w:i w:val="0"/>
          <w:spacing w:val="0"/>
          <w:sz w:val="28"/>
          <w:szCs w:val="28"/>
        </w:rPr>
        <w:t>бы, проложенные поперек сече</w:t>
      </w:r>
      <w:r>
        <w:rPr>
          <w:rFonts w:ascii="Times New Roman" w:hAnsi="Times New Roman" w:cs="Times New Roman"/>
          <w:b w:val="0"/>
          <w:i w:val="0"/>
          <w:spacing w:val="0"/>
          <w:sz w:val="28"/>
          <w:szCs w:val="28"/>
        </w:rPr>
        <w:t>ния русла реки, тем самым увели</w:t>
      </w:r>
      <w:r w:rsidRPr="002A1B54">
        <w:rPr>
          <w:rFonts w:ascii="Times New Roman" w:hAnsi="Times New Roman" w:cs="Times New Roman"/>
          <w:b w:val="0"/>
          <w:i w:val="0"/>
          <w:spacing w:val="0"/>
          <w:sz w:val="28"/>
          <w:szCs w:val="28"/>
        </w:rPr>
        <w:t>чивая интенсивность перемешивания и кратность разбавления.</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 xml:space="preserve">Методы очистки сточных вод можно подразделить на </w:t>
      </w:r>
      <w:r>
        <w:rPr>
          <w:rStyle w:val="ad"/>
          <w:rFonts w:ascii="Times New Roman" w:hAnsi="Times New Roman" w:cs="Times New Roman"/>
          <w:spacing w:val="0"/>
          <w:sz w:val="28"/>
          <w:szCs w:val="28"/>
        </w:rPr>
        <w:t>меха</w:t>
      </w:r>
      <w:r w:rsidRPr="002A1B54">
        <w:rPr>
          <w:rStyle w:val="ad"/>
          <w:rFonts w:ascii="Times New Roman" w:hAnsi="Times New Roman" w:cs="Times New Roman"/>
          <w:spacing w:val="0"/>
          <w:sz w:val="28"/>
          <w:szCs w:val="28"/>
        </w:rPr>
        <w:t>нические, физико-химические</w:t>
      </w:r>
      <w:r w:rsidRPr="002A1B54">
        <w:rPr>
          <w:rFonts w:ascii="Times New Roman" w:hAnsi="Times New Roman" w:cs="Times New Roman"/>
          <w:b w:val="0"/>
          <w:i w:val="0"/>
          <w:spacing w:val="0"/>
          <w:sz w:val="28"/>
          <w:szCs w:val="28"/>
        </w:rPr>
        <w:t xml:space="preserve"> и </w:t>
      </w:r>
      <w:r w:rsidRPr="002A1B54">
        <w:rPr>
          <w:rStyle w:val="ad"/>
          <w:rFonts w:ascii="Times New Roman" w:hAnsi="Times New Roman" w:cs="Times New Roman"/>
          <w:spacing w:val="0"/>
          <w:sz w:val="28"/>
          <w:szCs w:val="28"/>
        </w:rPr>
        <w:t>биологические.</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Для очистки сточных вод от взвешенн</w:t>
      </w:r>
      <w:r>
        <w:rPr>
          <w:rFonts w:ascii="Times New Roman" w:hAnsi="Times New Roman" w:cs="Times New Roman"/>
          <w:b w:val="0"/>
          <w:i w:val="0"/>
          <w:spacing w:val="0"/>
          <w:sz w:val="28"/>
          <w:szCs w:val="28"/>
        </w:rPr>
        <w:t>ых частиц (механиче</w:t>
      </w:r>
      <w:r w:rsidRPr="002A1B54">
        <w:rPr>
          <w:rFonts w:ascii="Times New Roman" w:hAnsi="Times New Roman" w:cs="Times New Roman"/>
          <w:b w:val="0"/>
          <w:i w:val="0"/>
          <w:spacing w:val="0"/>
          <w:sz w:val="28"/>
          <w:szCs w:val="28"/>
        </w:rPr>
        <w:t>ских частиц, частиц жиро- м</w:t>
      </w:r>
      <w:r>
        <w:rPr>
          <w:rFonts w:ascii="Times New Roman" w:hAnsi="Times New Roman" w:cs="Times New Roman"/>
          <w:b w:val="0"/>
          <w:i w:val="0"/>
          <w:spacing w:val="0"/>
          <w:sz w:val="28"/>
          <w:szCs w:val="28"/>
        </w:rPr>
        <w:t>асло- и нефтепродуктов) применя</w:t>
      </w:r>
      <w:r w:rsidRPr="002A1B54">
        <w:rPr>
          <w:rFonts w:ascii="Times New Roman" w:hAnsi="Times New Roman" w:cs="Times New Roman"/>
          <w:b w:val="0"/>
          <w:i w:val="0"/>
          <w:spacing w:val="0"/>
          <w:sz w:val="28"/>
          <w:szCs w:val="28"/>
        </w:rPr>
        <w:t>ют процеживание, отстаивание, обработку в поле центробежных сил, фильтрование и флотацию.</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d"/>
          <w:rFonts w:ascii="Times New Roman" w:hAnsi="Times New Roman" w:cs="Times New Roman"/>
          <w:spacing w:val="0"/>
          <w:sz w:val="28"/>
          <w:szCs w:val="28"/>
        </w:rPr>
        <w:t>Процеживание</w:t>
      </w:r>
      <w:r w:rsidRPr="002A1B54">
        <w:rPr>
          <w:rFonts w:ascii="Times New Roman" w:hAnsi="Times New Roman" w:cs="Times New Roman"/>
          <w:b w:val="0"/>
          <w:i w:val="0"/>
          <w:spacing w:val="0"/>
          <w:sz w:val="28"/>
          <w:szCs w:val="28"/>
        </w:rPr>
        <w:t xml:space="preserve"> применяют для удаления из сточной воды крупных и волокнистых включений. Пр</w:t>
      </w:r>
      <w:r>
        <w:rPr>
          <w:rFonts w:ascii="Times New Roman" w:hAnsi="Times New Roman" w:cs="Times New Roman"/>
          <w:b w:val="0"/>
          <w:i w:val="0"/>
          <w:spacing w:val="0"/>
          <w:sz w:val="28"/>
          <w:szCs w:val="28"/>
        </w:rPr>
        <w:t>оцесс реализуют в верти</w:t>
      </w:r>
      <w:r w:rsidRPr="002A1B54">
        <w:rPr>
          <w:rFonts w:ascii="Times New Roman" w:hAnsi="Times New Roman" w:cs="Times New Roman"/>
          <w:b w:val="0"/>
          <w:i w:val="0"/>
          <w:spacing w:val="0"/>
          <w:sz w:val="28"/>
          <w:szCs w:val="28"/>
        </w:rPr>
        <w:t>кальных</w:t>
      </w:r>
      <w:r>
        <w:rPr>
          <w:rFonts w:ascii="Times New Roman" w:hAnsi="Times New Roman" w:cs="Times New Roman"/>
          <w:b w:val="0"/>
          <w:i w:val="0"/>
          <w:spacing w:val="0"/>
          <w:sz w:val="28"/>
          <w:szCs w:val="28"/>
        </w:rPr>
        <w:t xml:space="preserve"> и наклонных решетках, ширина за</w:t>
      </w:r>
      <w:r w:rsidRPr="002A1B54">
        <w:rPr>
          <w:rFonts w:ascii="Times New Roman" w:hAnsi="Times New Roman" w:cs="Times New Roman"/>
          <w:b w:val="0"/>
          <w:i w:val="0"/>
          <w:spacing w:val="0"/>
          <w:sz w:val="28"/>
          <w:szCs w:val="28"/>
        </w:rPr>
        <w:t>зоров которых</w:t>
      </w:r>
      <w:r>
        <w:rPr>
          <w:rFonts w:ascii="Times New Roman" w:hAnsi="Times New Roman" w:cs="Times New Roman"/>
          <w:b w:val="0"/>
          <w:i w:val="0"/>
          <w:spacing w:val="0"/>
          <w:sz w:val="28"/>
          <w:szCs w:val="28"/>
        </w:rPr>
        <w:t xml:space="preserve"> 15…</w:t>
      </w:r>
      <w:r w:rsidRPr="002A1B54">
        <w:rPr>
          <w:rFonts w:ascii="Times New Roman" w:hAnsi="Times New Roman" w:cs="Times New Roman"/>
          <w:b w:val="0"/>
          <w:i w:val="0"/>
          <w:spacing w:val="0"/>
          <w:sz w:val="28"/>
          <w:szCs w:val="28"/>
        </w:rPr>
        <w:t>20 мм, и волокноуловителях в виде ленточных и барабанных сит. Очистка решеток и волокноулавителей осуществляется вручную или механически.</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d"/>
          <w:rFonts w:ascii="Times New Roman" w:hAnsi="Times New Roman" w:cs="Times New Roman"/>
          <w:spacing w:val="0"/>
          <w:sz w:val="28"/>
          <w:szCs w:val="28"/>
        </w:rPr>
        <w:t>Отстаивание</w:t>
      </w:r>
      <w:r w:rsidRPr="002A1B54">
        <w:rPr>
          <w:rFonts w:ascii="Times New Roman" w:hAnsi="Times New Roman" w:cs="Times New Roman"/>
          <w:b w:val="0"/>
          <w:i w:val="0"/>
          <w:spacing w:val="0"/>
          <w:sz w:val="28"/>
          <w:szCs w:val="28"/>
        </w:rPr>
        <w:t xml:space="preserve"> основано на свободном оседании (всплытии) примесей с плотностью большей (меньшей) плотности воды. Процесс отстаивания реализуют в песколовках, отстойниках, жироуловителях.</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d"/>
          <w:rFonts w:ascii="Times New Roman" w:hAnsi="Times New Roman" w:cs="Times New Roman"/>
          <w:spacing w:val="0"/>
          <w:sz w:val="28"/>
          <w:szCs w:val="28"/>
        </w:rPr>
        <w:t>Песколовки</w:t>
      </w:r>
      <w:r w:rsidRPr="002A1B54">
        <w:rPr>
          <w:rFonts w:ascii="Times New Roman" w:hAnsi="Times New Roman" w:cs="Times New Roman"/>
          <w:b w:val="0"/>
          <w:i w:val="0"/>
          <w:spacing w:val="0"/>
          <w:sz w:val="28"/>
          <w:szCs w:val="28"/>
        </w:rPr>
        <w:t xml:space="preserve"> применяют для отделения частиц металла и песка размером более 250 мкм.</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d"/>
          <w:rFonts w:ascii="Times New Roman" w:hAnsi="Times New Roman" w:cs="Times New Roman"/>
          <w:spacing w:val="0"/>
          <w:sz w:val="28"/>
          <w:szCs w:val="28"/>
        </w:rPr>
        <w:t>Отстойники</w:t>
      </w:r>
      <w:r w:rsidRPr="002A1B54">
        <w:rPr>
          <w:rFonts w:ascii="Times New Roman" w:hAnsi="Times New Roman" w:cs="Times New Roman"/>
          <w:b w:val="0"/>
          <w:i w:val="0"/>
          <w:spacing w:val="0"/>
          <w:sz w:val="28"/>
          <w:szCs w:val="28"/>
        </w:rPr>
        <w:t xml:space="preserve"> применяют для гравитационного выделения из сточных вод более мелких в</w:t>
      </w:r>
      <w:r w:rsidR="00860087">
        <w:rPr>
          <w:rFonts w:ascii="Times New Roman" w:hAnsi="Times New Roman" w:cs="Times New Roman"/>
          <w:b w:val="0"/>
          <w:i w:val="0"/>
          <w:spacing w:val="0"/>
          <w:sz w:val="28"/>
          <w:szCs w:val="28"/>
        </w:rPr>
        <w:t>звешенных частиц или жировых ве</w:t>
      </w:r>
      <w:r w:rsidRPr="002A1B54">
        <w:rPr>
          <w:rFonts w:ascii="Times New Roman" w:hAnsi="Times New Roman" w:cs="Times New Roman"/>
          <w:b w:val="0"/>
          <w:i w:val="0"/>
          <w:spacing w:val="0"/>
          <w:sz w:val="28"/>
          <w:szCs w:val="28"/>
        </w:rPr>
        <w:t>ществ.</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Fonts w:ascii="Times New Roman" w:hAnsi="Times New Roman" w:cs="Times New Roman"/>
          <w:b w:val="0"/>
          <w:i w:val="0"/>
          <w:spacing w:val="0"/>
          <w:sz w:val="28"/>
          <w:szCs w:val="28"/>
        </w:rPr>
        <w:t xml:space="preserve">Очистка сточных вод в поле центробежных сил реализуется в гидроциклонах. Механизм действия гидроциклонов аналогичен механизму </w:t>
      </w:r>
      <w:r w:rsidRPr="002A1B54">
        <w:rPr>
          <w:rFonts w:ascii="Times New Roman" w:hAnsi="Times New Roman" w:cs="Times New Roman"/>
          <w:b w:val="0"/>
          <w:i w:val="0"/>
          <w:spacing w:val="0"/>
          <w:sz w:val="28"/>
          <w:szCs w:val="28"/>
        </w:rPr>
        <w:lastRenderedPageBreak/>
        <w:t>действия газоочистных циклонов.</w:t>
      </w:r>
    </w:p>
    <w:p w:rsidR="002A1B54" w:rsidRPr="002A1B54" w:rsidRDefault="002A1B54" w:rsidP="00860087">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d"/>
          <w:rFonts w:ascii="Times New Roman" w:hAnsi="Times New Roman" w:cs="Times New Roman"/>
          <w:spacing w:val="0"/>
          <w:sz w:val="28"/>
          <w:szCs w:val="28"/>
        </w:rPr>
        <w:t>Фильтрование</w:t>
      </w:r>
      <w:r w:rsidRPr="002A1B54">
        <w:rPr>
          <w:rFonts w:ascii="Times New Roman" w:hAnsi="Times New Roman" w:cs="Times New Roman"/>
          <w:b w:val="0"/>
          <w:i w:val="0"/>
          <w:spacing w:val="0"/>
          <w:sz w:val="28"/>
          <w:szCs w:val="28"/>
        </w:rPr>
        <w:t xml:space="preserve"> используют</w:t>
      </w:r>
      <w:r w:rsidR="00860087">
        <w:rPr>
          <w:rFonts w:ascii="Times New Roman" w:hAnsi="Times New Roman" w:cs="Times New Roman"/>
          <w:b w:val="0"/>
          <w:i w:val="0"/>
          <w:spacing w:val="0"/>
          <w:sz w:val="28"/>
          <w:szCs w:val="28"/>
        </w:rPr>
        <w:t xml:space="preserve"> для очистки сточных вод от мел</w:t>
      </w:r>
      <w:r w:rsidRPr="002A1B54">
        <w:rPr>
          <w:rFonts w:ascii="Times New Roman" w:hAnsi="Times New Roman" w:cs="Times New Roman"/>
          <w:b w:val="0"/>
          <w:i w:val="0"/>
          <w:spacing w:val="0"/>
          <w:sz w:val="28"/>
          <w:szCs w:val="28"/>
        </w:rPr>
        <w:t>кодисперсных примесей как н</w:t>
      </w:r>
      <w:r w:rsidR="00860087">
        <w:rPr>
          <w:rFonts w:ascii="Times New Roman" w:hAnsi="Times New Roman" w:cs="Times New Roman"/>
          <w:b w:val="0"/>
          <w:i w:val="0"/>
          <w:spacing w:val="0"/>
          <w:sz w:val="28"/>
          <w:szCs w:val="28"/>
        </w:rPr>
        <w:t>а начальной, так и конечной ста</w:t>
      </w:r>
      <w:r w:rsidRPr="002A1B54">
        <w:rPr>
          <w:rFonts w:ascii="Times New Roman" w:hAnsi="Times New Roman" w:cs="Times New Roman"/>
          <w:b w:val="0"/>
          <w:i w:val="0"/>
          <w:spacing w:val="0"/>
          <w:sz w:val="28"/>
          <w:szCs w:val="28"/>
        </w:rPr>
        <w:t>диях очистки. Наиболее часто используют зернистые фильтры из несвязанных или связанных (спеченных) между собой частиц</w:t>
      </w:r>
      <w:r w:rsidR="00860087">
        <w:rPr>
          <w:rFonts w:ascii="Times New Roman" w:hAnsi="Times New Roman" w:cs="Times New Roman"/>
          <w:b w:val="0"/>
          <w:i w:val="0"/>
          <w:spacing w:val="0"/>
          <w:sz w:val="28"/>
          <w:szCs w:val="28"/>
        </w:rPr>
        <w:t xml:space="preserve"> </w:t>
      </w:r>
      <w:r w:rsidRPr="002A1B54">
        <w:rPr>
          <w:rStyle w:val="ArialUnicodeMS66"/>
          <w:rFonts w:ascii="Times New Roman" w:hAnsi="Times New Roman" w:cs="Times New Roman"/>
          <w:spacing w:val="0"/>
          <w:sz w:val="28"/>
          <w:szCs w:val="28"/>
        </w:rPr>
        <w:t>фильтроматериала. В зернистых</w:t>
      </w:r>
      <w:r w:rsidR="009476C9">
        <w:rPr>
          <w:rStyle w:val="ArialUnicodeMS66"/>
          <w:rFonts w:ascii="Times New Roman" w:hAnsi="Times New Roman" w:cs="Times New Roman"/>
          <w:spacing w:val="0"/>
          <w:sz w:val="28"/>
          <w:szCs w:val="28"/>
        </w:rPr>
        <w:t xml:space="preserve"> фильтрах в качестве фильтрома</w:t>
      </w:r>
      <w:r w:rsidRPr="002A1B54">
        <w:rPr>
          <w:rStyle w:val="ArialUnicodeMS66"/>
          <w:rFonts w:ascii="Times New Roman" w:hAnsi="Times New Roman" w:cs="Times New Roman"/>
          <w:spacing w:val="0"/>
          <w:sz w:val="28"/>
          <w:szCs w:val="28"/>
        </w:rPr>
        <w:t>териала используют кварцевый песок, дробленый шлак, гравий, антрацит и т. п.</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rialUnicodeMS66"/>
          <w:rFonts w:ascii="Times New Roman" w:hAnsi="Times New Roman" w:cs="Times New Roman"/>
          <w:spacing w:val="0"/>
          <w:sz w:val="28"/>
          <w:szCs w:val="28"/>
        </w:rPr>
        <w:t xml:space="preserve">Метод </w:t>
      </w:r>
      <w:r w:rsidRPr="002A1B54">
        <w:rPr>
          <w:rStyle w:val="ArialUnicodeMS"/>
          <w:rFonts w:ascii="Times New Roman" w:hAnsi="Times New Roman" w:cs="Times New Roman"/>
          <w:spacing w:val="0"/>
          <w:sz w:val="28"/>
          <w:szCs w:val="28"/>
        </w:rPr>
        <w:t>флотации</w:t>
      </w:r>
      <w:r w:rsidRPr="002A1B54">
        <w:rPr>
          <w:rStyle w:val="ArialUnicodeMS66"/>
          <w:rFonts w:ascii="Times New Roman" w:hAnsi="Times New Roman" w:cs="Times New Roman"/>
          <w:spacing w:val="0"/>
          <w:sz w:val="28"/>
          <w:szCs w:val="28"/>
        </w:rPr>
        <w:t xml:space="preserve"> заключается в адсорбировании примесей мелкими пузырьками воздуха, подаваемого в сточную воду, и поднятии их на поверхность, где образуется слой пены, который удаляют.</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rialUnicodeMS"/>
          <w:rFonts w:ascii="Times New Roman" w:hAnsi="Times New Roman" w:cs="Times New Roman"/>
          <w:spacing w:val="0"/>
          <w:sz w:val="28"/>
          <w:szCs w:val="28"/>
        </w:rPr>
        <w:t>Физико-химические методы очистки</w:t>
      </w:r>
      <w:r w:rsidRPr="002A1B54">
        <w:rPr>
          <w:rStyle w:val="ArialUnicodeMS66"/>
          <w:rFonts w:ascii="Times New Roman" w:hAnsi="Times New Roman" w:cs="Times New Roman"/>
          <w:spacing w:val="0"/>
          <w:sz w:val="28"/>
          <w:szCs w:val="28"/>
        </w:rPr>
        <w:t xml:space="preserve"> применяют для удаления из сточной воды растворимых примес</w:t>
      </w:r>
      <w:r w:rsidR="00860087">
        <w:rPr>
          <w:rStyle w:val="ArialUnicodeMS66"/>
          <w:rFonts w:ascii="Times New Roman" w:hAnsi="Times New Roman" w:cs="Times New Roman"/>
          <w:spacing w:val="0"/>
          <w:sz w:val="28"/>
          <w:szCs w:val="28"/>
        </w:rPr>
        <w:t>ей (солей тяжелых метал</w:t>
      </w:r>
      <w:r w:rsidRPr="002A1B54">
        <w:rPr>
          <w:rStyle w:val="ArialUnicodeMS66"/>
          <w:rFonts w:ascii="Times New Roman" w:hAnsi="Times New Roman" w:cs="Times New Roman"/>
          <w:spacing w:val="0"/>
          <w:sz w:val="28"/>
          <w:szCs w:val="28"/>
        </w:rPr>
        <w:t>лов, цианидов, фторидов и д</w:t>
      </w:r>
      <w:r w:rsidR="00860087">
        <w:rPr>
          <w:rStyle w:val="ArialUnicodeMS66"/>
          <w:rFonts w:ascii="Times New Roman" w:hAnsi="Times New Roman" w:cs="Times New Roman"/>
          <w:spacing w:val="0"/>
          <w:sz w:val="28"/>
          <w:szCs w:val="28"/>
        </w:rPr>
        <w:t>р.), а в ряде случаев и для удал</w:t>
      </w:r>
      <w:r w:rsidRPr="002A1B54">
        <w:rPr>
          <w:rStyle w:val="ArialUnicodeMS66"/>
          <w:rFonts w:ascii="Times New Roman" w:hAnsi="Times New Roman" w:cs="Times New Roman"/>
          <w:spacing w:val="0"/>
          <w:sz w:val="28"/>
          <w:szCs w:val="28"/>
        </w:rPr>
        <w:t>ения взвесей. Как правило, физико-химическим методам предшествует стадия очистки от взвешенн</w:t>
      </w:r>
      <w:r w:rsidR="009476C9">
        <w:rPr>
          <w:rStyle w:val="ArialUnicodeMS66"/>
          <w:rFonts w:ascii="Times New Roman" w:hAnsi="Times New Roman" w:cs="Times New Roman"/>
          <w:spacing w:val="0"/>
          <w:sz w:val="28"/>
          <w:szCs w:val="28"/>
        </w:rPr>
        <w:t>ых веществ. Применяются разнооб</w:t>
      </w:r>
      <w:r w:rsidRPr="002A1B54">
        <w:rPr>
          <w:rStyle w:val="ArialUnicodeMS66"/>
          <w:rFonts w:ascii="Times New Roman" w:hAnsi="Times New Roman" w:cs="Times New Roman"/>
          <w:spacing w:val="0"/>
          <w:sz w:val="28"/>
          <w:szCs w:val="28"/>
        </w:rPr>
        <w:t>разные физико-химические методы, из которых наибо</w:t>
      </w:r>
      <w:r w:rsidR="009476C9">
        <w:rPr>
          <w:rStyle w:val="ArialUnicodeMS66"/>
          <w:rFonts w:ascii="Times New Roman" w:hAnsi="Times New Roman" w:cs="Times New Roman"/>
          <w:spacing w:val="0"/>
          <w:sz w:val="28"/>
          <w:szCs w:val="28"/>
        </w:rPr>
        <w:t>лее распро</w:t>
      </w:r>
      <w:r w:rsidRPr="002A1B54">
        <w:rPr>
          <w:rStyle w:val="ArialUnicodeMS66"/>
          <w:rFonts w:ascii="Times New Roman" w:hAnsi="Times New Roman" w:cs="Times New Roman"/>
          <w:spacing w:val="0"/>
          <w:sz w:val="28"/>
          <w:szCs w:val="28"/>
        </w:rPr>
        <w:t>странены электрофлотационные, коагуляционные, реагентные (разновидность реагентного м</w:t>
      </w:r>
      <w:r w:rsidR="00860087">
        <w:rPr>
          <w:rStyle w:val="ArialUnicodeMS66"/>
          <w:rFonts w:ascii="Times New Roman" w:hAnsi="Times New Roman" w:cs="Times New Roman"/>
          <w:spacing w:val="0"/>
          <w:sz w:val="28"/>
          <w:szCs w:val="28"/>
        </w:rPr>
        <w:t>етода — нейтрализация), электро</w:t>
      </w:r>
      <w:r w:rsidRPr="002A1B54">
        <w:rPr>
          <w:rStyle w:val="ArialUnicodeMS66"/>
          <w:rFonts w:ascii="Times New Roman" w:hAnsi="Times New Roman" w:cs="Times New Roman"/>
          <w:spacing w:val="0"/>
          <w:sz w:val="28"/>
          <w:szCs w:val="28"/>
        </w:rPr>
        <w:t>химические, электродиализные, ионообменные.</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rialUnicodeMS"/>
          <w:rFonts w:ascii="Times New Roman" w:hAnsi="Times New Roman" w:cs="Times New Roman"/>
          <w:spacing w:val="0"/>
          <w:sz w:val="28"/>
          <w:szCs w:val="28"/>
        </w:rPr>
        <w:t>Электрофлотация</w:t>
      </w:r>
      <w:r w:rsidRPr="002A1B54">
        <w:rPr>
          <w:rStyle w:val="ArialUnicodeMS66"/>
          <w:rFonts w:ascii="Times New Roman" w:hAnsi="Times New Roman" w:cs="Times New Roman"/>
          <w:spacing w:val="0"/>
          <w:sz w:val="28"/>
          <w:szCs w:val="28"/>
        </w:rPr>
        <w:t xml:space="preserve"> находит широкое применение наряду с пневматической флотаций для удал</w:t>
      </w:r>
      <w:r w:rsidR="00860087">
        <w:rPr>
          <w:rStyle w:val="ArialUnicodeMS66"/>
          <w:rFonts w:ascii="Times New Roman" w:hAnsi="Times New Roman" w:cs="Times New Roman"/>
          <w:spacing w:val="0"/>
          <w:sz w:val="28"/>
          <w:szCs w:val="28"/>
        </w:rPr>
        <w:t>ения маслопродуктов и мел</w:t>
      </w:r>
      <w:r w:rsidRPr="002A1B54">
        <w:rPr>
          <w:rStyle w:val="ArialUnicodeMS66"/>
          <w:rFonts w:ascii="Times New Roman" w:hAnsi="Times New Roman" w:cs="Times New Roman"/>
          <w:spacing w:val="0"/>
          <w:sz w:val="28"/>
          <w:szCs w:val="28"/>
        </w:rPr>
        <w:t>кодисперсных взвесей. Осуществляется путем пропускания через сточную воду электрического тока, между парами электродов (железных, стальных, алюминиевых). В результате электролиза воды образуются пузырьки водорода и кислорода, которые обво</w:t>
      </w:r>
      <w:r w:rsidRPr="002A1B54">
        <w:rPr>
          <w:rStyle w:val="ArialUnicodeMS66"/>
          <w:rFonts w:ascii="Times New Roman" w:hAnsi="Times New Roman" w:cs="Times New Roman"/>
          <w:spacing w:val="0"/>
          <w:sz w:val="28"/>
          <w:szCs w:val="28"/>
        </w:rPr>
        <w:softHyphen/>
        <w:t>лакивают частички взвесей и</w:t>
      </w:r>
      <w:r w:rsidR="00860087">
        <w:rPr>
          <w:rStyle w:val="ArialUnicodeMS66"/>
          <w:rFonts w:ascii="Times New Roman" w:hAnsi="Times New Roman" w:cs="Times New Roman"/>
          <w:spacing w:val="0"/>
          <w:sz w:val="28"/>
          <w:szCs w:val="28"/>
        </w:rPr>
        <w:t xml:space="preserve"> способствуют их быстрому всплы</w:t>
      </w:r>
      <w:r w:rsidRPr="002A1B54">
        <w:rPr>
          <w:rStyle w:val="ArialUnicodeMS66"/>
          <w:rFonts w:ascii="Times New Roman" w:hAnsi="Times New Roman" w:cs="Times New Roman"/>
          <w:spacing w:val="0"/>
          <w:sz w:val="28"/>
          <w:szCs w:val="28"/>
        </w:rPr>
        <w:t>тию на поверхность. Электро</w:t>
      </w:r>
      <w:r w:rsidR="00860087">
        <w:rPr>
          <w:rStyle w:val="ArialUnicodeMS66"/>
          <w:rFonts w:ascii="Times New Roman" w:hAnsi="Times New Roman" w:cs="Times New Roman"/>
          <w:spacing w:val="0"/>
          <w:sz w:val="28"/>
          <w:szCs w:val="28"/>
        </w:rPr>
        <w:t>флотация осуществляется в элек</w:t>
      </w:r>
      <w:r w:rsidRPr="002A1B54">
        <w:rPr>
          <w:rStyle w:val="ArialUnicodeMS66"/>
          <w:rFonts w:ascii="Times New Roman" w:hAnsi="Times New Roman" w:cs="Times New Roman"/>
          <w:spacing w:val="0"/>
          <w:sz w:val="28"/>
          <w:szCs w:val="28"/>
        </w:rPr>
        <w:t>трофлотационных установках.</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rialUnicodeMS"/>
          <w:rFonts w:ascii="Times New Roman" w:hAnsi="Times New Roman" w:cs="Times New Roman"/>
          <w:spacing w:val="0"/>
          <w:sz w:val="28"/>
          <w:szCs w:val="28"/>
        </w:rPr>
        <w:t>Коагуляция —</w:t>
      </w:r>
      <w:r w:rsidRPr="002A1B54">
        <w:rPr>
          <w:rStyle w:val="ArialUnicodeMS66"/>
          <w:rFonts w:ascii="Times New Roman" w:hAnsi="Times New Roman" w:cs="Times New Roman"/>
          <w:spacing w:val="0"/>
          <w:sz w:val="28"/>
          <w:szCs w:val="28"/>
        </w:rPr>
        <w:t xml:space="preserve"> это физико-химический процесс агломерации мельчайших коллоидных и диспергированных части</w:t>
      </w:r>
      <w:r w:rsidR="00860087">
        <w:rPr>
          <w:rStyle w:val="ArialUnicodeMS66"/>
          <w:rFonts w:ascii="Times New Roman" w:hAnsi="Times New Roman" w:cs="Times New Roman"/>
          <w:spacing w:val="0"/>
          <w:sz w:val="28"/>
          <w:szCs w:val="28"/>
        </w:rPr>
        <w:t>ц под дейст</w:t>
      </w:r>
      <w:r w:rsidRPr="002A1B54">
        <w:rPr>
          <w:rStyle w:val="ArialUnicodeMS66"/>
          <w:rFonts w:ascii="Times New Roman" w:hAnsi="Times New Roman" w:cs="Times New Roman"/>
          <w:spacing w:val="0"/>
          <w:sz w:val="28"/>
          <w:szCs w:val="28"/>
        </w:rPr>
        <w:t>вием сил молекулярного притя</w:t>
      </w:r>
      <w:r w:rsidR="00860087">
        <w:rPr>
          <w:rStyle w:val="ArialUnicodeMS66"/>
          <w:rFonts w:ascii="Times New Roman" w:hAnsi="Times New Roman" w:cs="Times New Roman"/>
          <w:spacing w:val="0"/>
          <w:sz w:val="28"/>
          <w:szCs w:val="28"/>
        </w:rPr>
        <w:t>жения. В результате коагулирова</w:t>
      </w:r>
      <w:r w:rsidRPr="002A1B54">
        <w:rPr>
          <w:rStyle w:val="ArialUnicodeMS66"/>
          <w:rFonts w:ascii="Times New Roman" w:hAnsi="Times New Roman" w:cs="Times New Roman"/>
          <w:spacing w:val="0"/>
          <w:sz w:val="28"/>
          <w:szCs w:val="28"/>
        </w:rPr>
        <w:t>ния устраняется мутность воды. В качестве веществ-коагулянтов применяют алюминийсодержа</w:t>
      </w:r>
      <w:r w:rsidR="00860087">
        <w:rPr>
          <w:rStyle w:val="ArialUnicodeMS66"/>
          <w:rFonts w:ascii="Times New Roman" w:hAnsi="Times New Roman" w:cs="Times New Roman"/>
          <w:spacing w:val="0"/>
          <w:sz w:val="28"/>
          <w:szCs w:val="28"/>
        </w:rPr>
        <w:t>щие вещества, прежде всего суль</w:t>
      </w:r>
      <w:r w:rsidRPr="002A1B54">
        <w:rPr>
          <w:rStyle w:val="ArialUnicodeMS66"/>
          <w:rFonts w:ascii="Times New Roman" w:hAnsi="Times New Roman" w:cs="Times New Roman"/>
          <w:spacing w:val="0"/>
          <w:sz w:val="28"/>
          <w:szCs w:val="28"/>
        </w:rPr>
        <w:t>фат алюминия, а также неочищенный сернокислый глинозем, алюминат натрия, хлорное желез</w:t>
      </w:r>
      <w:r w:rsidR="00860087">
        <w:rPr>
          <w:rStyle w:val="ArialUnicodeMS66"/>
          <w:rFonts w:ascii="Times New Roman" w:hAnsi="Times New Roman" w:cs="Times New Roman"/>
          <w:spacing w:val="0"/>
          <w:sz w:val="28"/>
          <w:szCs w:val="28"/>
        </w:rPr>
        <w:t>о, сульфат железа и др., для ин</w:t>
      </w:r>
      <w:r w:rsidRPr="002A1B54">
        <w:rPr>
          <w:rStyle w:val="ArialUnicodeMS66"/>
          <w:rFonts w:ascii="Times New Roman" w:hAnsi="Times New Roman" w:cs="Times New Roman"/>
          <w:spacing w:val="0"/>
          <w:sz w:val="28"/>
          <w:szCs w:val="28"/>
        </w:rPr>
        <w:t>тенсификации процесса хлоп</w:t>
      </w:r>
      <w:r w:rsidR="00860087">
        <w:rPr>
          <w:rStyle w:val="ArialUnicodeMS66"/>
          <w:rFonts w:ascii="Times New Roman" w:hAnsi="Times New Roman" w:cs="Times New Roman"/>
          <w:spacing w:val="0"/>
          <w:sz w:val="28"/>
          <w:szCs w:val="28"/>
        </w:rPr>
        <w:t>ьеобразования применяют синтети</w:t>
      </w:r>
      <w:r w:rsidRPr="002A1B54">
        <w:rPr>
          <w:rStyle w:val="ArialUnicodeMS66"/>
          <w:rFonts w:ascii="Times New Roman" w:hAnsi="Times New Roman" w:cs="Times New Roman"/>
          <w:spacing w:val="0"/>
          <w:sz w:val="28"/>
          <w:szCs w:val="28"/>
        </w:rPr>
        <w:t>ческие высокомолекулярные вещества-флокулянты, основным из которых является полиакр</w:t>
      </w:r>
      <w:r w:rsidR="00860087">
        <w:rPr>
          <w:rStyle w:val="ArialUnicodeMS66"/>
          <w:rFonts w:ascii="Times New Roman" w:hAnsi="Times New Roman" w:cs="Times New Roman"/>
          <w:spacing w:val="0"/>
          <w:sz w:val="28"/>
          <w:szCs w:val="28"/>
        </w:rPr>
        <w:t>иламид. Коагуляция осуществляет</w:t>
      </w:r>
      <w:r w:rsidRPr="002A1B54">
        <w:rPr>
          <w:rStyle w:val="ArialUnicodeMS66"/>
          <w:rFonts w:ascii="Times New Roman" w:hAnsi="Times New Roman" w:cs="Times New Roman"/>
          <w:spacing w:val="0"/>
          <w:sz w:val="28"/>
          <w:szCs w:val="28"/>
        </w:rPr>
        <w:t>ся посредством перемешивания в</w:t>
      </w:r>
      <w:r w:rsidR="00860087">
        <w:rPr>
          <w:rStyle w:val="ArialUnicodeMS66"/>
          <w:rFonts w:ascii="Times New Roman" w:hAnsi="Times New Roman" w:cs="Times New Roman"/>
          <w:spacing w:val="0"/>
          <w:sz w:val="28"/>
          <w:szCs w:val="28"/>
        </w:rPr>
        <w:t>оды с коагулянтами в хлопье</w:t>
      </w:r>
      <w:r w:rsidRPr="002A1B54">
        <w:rPr>
          <w:rStyle w:val="ArialUnicodeMS66"/>
          <w:rFonts w:ascii="Times New Roman" w:hAnsi="Times New Roman" w:cs="Times New Roman"/>
          <w:spacing w:val="0"/>
          <w:sz w:val="28"/>
          <w:szCs w:val="28"/>
        </w:rPr>
        <w:t>образующих камерах, откуда вода направляется в отстойники, где хлопья отделяются отстаиванием.</w:t>
      </w:r>
    </w:p>
    <w:p w:rsidR="002A1B54" w:rsidRPr="002A1B54" w:rsidRDefault="002A1B54" w:rsidP="00860087">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rialUnicodeMS66"/>
          <w:rFonts w:ascii="Times New Roman" w:hAnsi="Times New Roman" w:cs="Times New Roman"/>
          <w:spacing w:val="0"/>
          <w:sz w:val="28"/>
          <w:szCs w:val="28"/>
        </w:rPr>
        <w:t xml:space="preserve">Сущность </w:t>
      </w:r>
      <w:r w:rsidRPr="002A1B54">
        <w:rPr>
          <w:rStyle w:val="ArialUnicodeMS"/>
          <w:rFonts w:ascii="Times New Roman" w:hAnsi="Times New Roman" w:cs="Times New Roman"/>
          <w:spacing w:val="0"/>
          <w:sz w:val="28"/>
          <w:szCs w:val="28"/>
        </w:rPr>
        <w:t>реагентного метода</w:t>
      </w:r>
      <w:r w:rsidR="00860087">
        <w:rPr>
          <w:rStyle w:val="ArialUnicodeMS66"/>
          <w:rFonts w:ascii="Times New Roman" w:hAnsi="Times New Roman" w:cs="Times New Roman"/>
          <w:spacing w:val="0"/>
          <w:sz w:val="28"/>
          <w:szCs w:val="28"/>
        </w:rPr>
        <w:t xml:space="preserve"> заключается в обработке сточ</w:t>
      </w:r>
      <w:r w:rsidRPr="002A1B54">
        <w:rPr>
          <w:rStyle w:val="ArialUnicodeMS66"/>
          <w:rFonts w:ascii="Times New Roman" w:hAnsi="Times New Roman" w:cs="Times New Roman"/>
          <w:spacing w:val="0"/>
          <w:sz w:val="28"/>
          <w:szCs w:val="28"/>
        </w:rPr>
        <w:t>ных вод химическими веществами-реагентами, которые, вступая в химическую реакцию с растворенными токсичными примесями, образуют нетоксичные ил</w:t>
      </w:r>
      <w:r w:rsidR="00860087">
        <w:rPr>
          <w:rStyle w:val="ArialUnicodeMS66"/>
          <w:rFonts w:ascii="Times New Roman" w:hAnsi="Times New Roman" w:cs="Times New Roman"/>
          <w:spacing w:val="0"/>
          <w:sz w:val="28"/>
          <w:szCs w:val="28"/>
        </w:rPr>
        <w:t>и нерастворимые соединения, уда</w:t>
      </w:r>
      <w:r w:rsidRPr="002A1B54">
        <w:rPr>
          <w:rStyle w:val="ArialUnicodeMS66"/>
          <w:rFonts w:ascii="Times New Roman" w:hAnsi="Times New Roman" w:cs="Times New Roman"/>
          <w:spacing w:val="0"/>
          <w:sz w:val="28"/>
          <w:szCs w:val="28"/>
        </w:rPr>
        <w:t>ляемые затем одним из описанных выше методов осветления воды. Этот метод находит применение для очистки сточных вод от солей металлов, цианидов, хрома, фторидов и т. д. Например, для удаления цианидов использ</w:t>
      </w:r>
      <w:r w:rsidR="009476C9">
        <w:rPr>
          <w:rStyle w:val="ArialUnicodeMS66"/>
          <w:rFonts w:ascii="Times New Roman" w:hAnsi="Times New Roman" w:cs="Times New Roman"/>
          <w:spacing w:val="0"/>
          <w:sz w:val="28"/>
          <w:szCs w:val="28"/>
        </w:rPr>
        <w:t>уют различные реагенты-окислит</w:t>
      </w:r>
      <w:r w:rsidRPr="002A1B54">
        <w:rPr>
          <w:rStyle w:val="ArialUnicodeMS66"/>
          <w:rFonts w:ascii="Times New Roman" w:hAnsi="Times New Roman" w:cs="Times New Roman"/>
          <w:spacing w:val="0"/>
          <w:sz w:val="28"/>
          <w:szCs w:val="28"/>
        </w:rPr>
        <w:t xml:space="preserve">ели, прежде всего содержащие </w:t>
      </w:r>
      <w:r w:rsidRPr="009476C9">
        <w:rPr>
          <w:rStyle w:val="ArialUnicodeMS66"/>
          <w:rFonts w:ascii="Times New Roman" w:hAnsi="Times New Roman" w:cs="Times New Roman"/>
          <w:spacing w:val="0"/>
          <w:sz w:val="28"/>
          <w:szCs w:val="28"/>
        </w:rPr>
        <w:t xml:space="preserve">активный хлор: хлорная известь, гипохлориты кальция или натрия, хлорная вода. </w:t>
      </w:r>
      <w:r w:rsidRPr="009476C9">
        <w:rPr>
          <w:rStyle w:val="ArialUnicodeMS66"/>
          <w:rFonts w:ascii="Times New Roman" w:hAnsi="Times New Roman" w:cs="Times New Roman"/>
          <w:spacing w:val="0"/>
          <w:sz w:val="28"/>
          <w:szCs w:val="28"/>
        </w:rPr>
        <w:lastRenderedPageBreak/>
        <w:t>Для очистки от шестивалентного хрома применяют натриевые соли сернистой</w:t>
      </w:r>
      <w:r w:rsidRPr="002A1B54">
        <w:rPr>
          <w:rStyle w:val="ArialUnicodeMS66"/>
          <w:rFonts w:ascii="Times New Roman" w:hAnsi="Times New Roman" w:cs="Times New Roman"/>
          <w:spacing w:val="0"/>
          <w:sz w:val="28"/>
          <w:szCs w:val="28"/>
        </w:rPr>
        <w:t xml:space="preserve"> кислоты </w:t>
      </w:r>
      <w:r w:rsidRPr="002A1B54">
        <w:rPr>
          <w:rStyle w:val="57"/>
          <w:rFonts w:ascii="Times New Roman" w:hAnsi="Times New Roman" w:cs="Times New Roman"/>
          <w:b w:val="0"/>
          <w:i w:val="0"/>
          <w:spacing w:val="0"/>
          <w:sz w:val="28"/>
          <w:szCs w:val="28"/>
        </w:rPr>
        <w:t>(Na</w:t>
      </w:r>
      <w:r w:rsidRPr="002A1B54">
        <w:rPr>
          <w:rStyle w:val="57"/>
          <w:rFonts w:ascii="Times New Roman" w:hAnsi="Times New Roman" w:cs="Times New Roman"/>
          <w:b w:val="0"/>
          <w:i w:val="0"/>
          <w:spacing w:val="0"/>
          <w:sz w:val="28"/>
          <w:szCs w:val="28"/>
          <w:vertAlign w:val="subscript"/>
        </w:rPr>
        <w:t>2</w:t>
      </w:r>
      <w:r w:rsidRPr="002A1B54">
        <w:rPr>
          <w:rStyle w:val="57"/>
          <w:rFonts w:ascii="Times New Roman" w:hAnsi="Times New Roman" w:cs="Times New Roman"/>
          <w:b w:val="0"/>
          <w:i w:val="0"/>
          <w:spacing w:val="0"/>
          <w:sz w:val="28"/>
          <w:szCs w:val="28"/>
        </w:rPr>
        <w:t>S0</w:t>
      </w:r>
      <w:r w:rsidRPr="002A1B54">
        <w:rPr>
          <w:rStyle w:val="57"/>
          <w:rFonts w:ascii="Times New Roman" w:hAnsi="Times New Roman" w:cs="Times New Roman"/>
          <w:b w:val="0"/>
          <w:i w:val="0"/>
          <w:spacing w:val="0"/>
          <w:sz w:val="28"/>
          <w:szCs w:val="28"/>
          <w:vertAlign w:val="subscript"/>
        </w:rPr>
        <w:t>3</w:t>
      </w:r>
      <w:r w:rsidRPr="002A1B54">
        <w:rPr>
          <w:rStyle w:val="57"/>
          <w:rFonts w:ascii="Times New Roman" w:hAnsi="Times New Roman" w:cs="Times New Roman"/>
          <w:b w:val="0"/>
          <w:i w:val="0"/>
          <w:spacing w:val="0"/>
          <w:sz w:val="28"/>
          <w:szCs w:val="28"/>
        </w:rPr>
        <w:t>, NaHS0</w:t>
      </w:r>
      <w:r w:rsidRPr="002A1B54">
        <w:rPr>
          <w:rStyle w:val="57"/>
          <w:rFonts w:ascii="Times New Roman" w:hAnsi="Times New Roman" w:cs="Times New Roman"/>
          <w:b w:val="0"/>
          <w:i w:val="0"/>
          <w:spacing w:val="0"/>
          <w:sz w:val="28"/>
          <w:szCs w:val="28"/>
          <w:vertAlign w:val="subscript"/>
        </w:rPr>
        <w:t>3</w:t>
      </w:r>
      <w:r w:rsidRPr="002A1B54">
        <w:rPr>
          <w:rStyle w:val="57"/>
          <w:rFonts w:ascii="Times New Roman" w:hAnsi="Times New Roman" w:cs="Times New Roman"/>
          <w:b w:val="0"/>
          <w:i w:val="0"/>
          <w:spacing w:val="0"/>
          <w:sz w:val="28"/>
          <w:szCs w:val="28"/>
        </w:rPr>
        <w:t>,),</w:t>
      </w:r>
      <w:r w:rsidRPr="002A1B54">
        <w:rPr>
          <w:rStyle w:val="ArialUnicodeMS66"/>
          <w:rFonts w:ascii="Times New Roman" w:hAnsi="Times New Roman" w:cs="Times New Roman"/>
          <w:spacing w:val="0"/>
          <w:sz w:val="28"/>
          <w:szCs w:val="28"/>
          <w:lang w:eastAsia="en-US"/>
        </w:rPr>
        <w:t xml:space="preserve"> </w:t>
      </w:r>
      <w:r w:rsidRPr="002A1B54">
        <w:rPr>
          <w:rStyle w:val="ArialUnicodeMS66"/>
          <w:rFonts w:ascii="Times New Roman" w:hAnsi="Times New Roman" w:cs="Times New Roman"/>
          <w:spacing w:val="0"/>
          <w:sz w:val="28"/>
          <w:szCs w:val="28"/>
        </w:rPr>
        <w:t xml:space="preserve">гидросульфит </w:t>
      </w:r>
      <w:r w:rsidRPr="002A1B54">
        <w:rPr>
          <w:rStyle w:val="57"/>
          <w:rFonts w:ascii="Times New Roman" w:hAnsi="Times New Roman" w:cs="Times New Roman"/>
          <w:b w:val="0"/>
          <w:i w:val="0"/>
          <w:spacing w:val="0"/>
          <w:sz w:val="28"/>
          <w:szCs w:val="28"/>
        </w:rPr>
        <w:t>Na</w:t>
      </w:r>
      <w:r w:rsidRPr="002A1B54">
        <w:rPr>
          <w:rStyle w:val="57"/>
          <w:rFonts w:ascii="Times New Roman" w:hAnsi="Times New Roman" w:cs="Times New Roman"/>
          <w:b w:val="0"/>
          <w:i w:val="0"/>
          <w:spacing w:val="0"/>
          <w:sz w:val="28"/>
          <w:szCs w:val="28"/>
          <w:vertAlign w:val="subscript"/>
        </w:rPr>
        <w:t>2</w:t>
      </w:r>
      <w:r w:rsidRPr="002A1B54">
        <w:rPr>
          <w:rStyle w:val="57"/>
          <w:rFonts w:ascii="Times New Roman" w:hAnsi="Times New Roman" w:cs="Times New Roman"/>
          <w:b w:val="0"/>
          <w:i w:val="0"/>
          <w:spacing w:val="0"/>
          <w:sz w:val="28"/>
          <w:szCs w:val="28"/>
        </w:rPr>
        <w:t>S</w:t>
      </w:r>
      <w:r w:rsidRPr="002A1B54">
        <w:rPr>
          <w:rStyle w:val="57"/>
          <w:rFonts w:ascii="Times New Roman" w:hAnsi="Times New Roman" w:cs="Times New Roman"/>
          <w:b w:val="0"/>
          <w:i w:val="0"/>
          <w:spacing w:val="0"/>
          <w:sz w:val="28"/>
          <w:szCs w:val="28"/>
          <w:vertAlign w:val="subscript"/>
        </w:rPr>
        <w:t>2</w:t>
      </w:r>
      <w:r w:rsidRPr="002A1B54">
        <w:rPr>
          <w:rStyle w:val="57"/>
          <w:rFonts w:ascii="Times New Roman" w:hAnsi="Times New Roman" w:cs="Times New Roman"/>
          <w:b w:val="0"/>
          <w:i w:val="0"/>
          <w:spacing w:val="0"/>
          <w:sz w:val="28"/>
          <w:szCs w:val="28"/>
        </w:rPr>
        <w:t>0</w:t>
      </w:r>
      <w:r w:rsidRPr="002A1B54">
        <w:rPr>
          <w:rStyle w:val="57"/>
          <w:rFonts w:ascii="Times New Roman" w:hAnsi="Times New Roman" w:cs="Times New Roman"/>
          <w:b w:val="0"/>
          <w:i w:val="0"/>
          <w:spacing w:val="0"/>
          <w:sz w:val="28"/>
          <w:szCs w:val="28"/>
          <w:vertAlign w:val="subscript"/>
        </w:rPr>
        <w:t>5</w:t>
      </w:r>
      <w:r w:rsidRPr="002A1B54">
        <w:rPr>
          <w:rStyle w:val="57"/>
          <w:rFonts w:ascii="Times New Roman" w:hAnsi="Times New Roman" w:cs="Times New Roman"/>
          <w:b w:val="0"/>
          <w:i w:val="0"/>
          <w:spacing w:val="0"/>
          <w:sz w:val="28"/>
          <w:szCs w:val="28"/>
        </w:rPr>
        <w:t>.</w:t>
      </w:r>
      <w:r w:rsidRPr="002A1B54">
        <w:rPr>
          <w:rStyle w:val="ArialUnicodeMS66"/>
          <w:rFonts w:ascii="Times New Roman" w:hAnsi="Times New Roman" w:cs="Times New Roman"/>
          <w:spacing w:val="0"/>
          <w:sz w:val="28"/>
          <w:szCs w:val="28"/>
          <w:lang w:eastAsia="en-US"/>
        </w:rPr>
        <w:t xml:space="preserve"> </w:t>
      </w:r>
      <w:r w:rsidRPr="002A1B54">
        <w:rPr>
          <w:rStyle w:val="ArialUnicodeMS66"/>
          <w:rFonts w:ascii="Times New Roman" w:hAnsi="Times New Roman" w:cs="Times New Roman"/>
          <w:spacing w:val="0"/>
          <w:sz w:val="28"/>
          <w:szCs w:val="28"/>
        </w:rPr>
        <w:t>Для очистки фторсодержащих сточных вод применяют гидроокиси кальция (известковое молоко), хлорид кальция. В результате химической реакции с токсичными соедин</w:t>
      </w:r>
      <w:r w:rsidR="009476C9">
        <w:rPr>
          <w:rStyle w:val="ArialUnicodeMS66"/>
          <w:rFonts w:ascii="Times New Roman" w:hAnsi="Times New Roman" w:cs="Times New Roman"/>
          <w:spacing w:val="0"/>
          <w:sz w:val="28"/>
          <w:szCs w:val="28"/>
        </w:rPr>
        <w:t>ениями фтора образуется плохора</w:t>
      </w:r>
      <w:r w:rsidRPr="002A1B54">
        <w:rPr>
          <w:rStyle w:val="ArialUnicodeMS66"/>
          <w:rFonts w:ascii="Times New Roman" w:hAnsi="Times New Roman" w:cs="Times New Roman"/>
          <w:spacing w:val="0"/>
          <w:sz w:val="28"/>
          <w:szCs w:val="28"/>
        </w:rPr>
        <w:t xml:space="preserve">створимый фторид кальция </w:t>
      </w:r>
      <w:r w:rsidRPr="002A1B54">
        <w:rPr>
          <w:rStyle w:val="57"/>
          <w:rFonts w:ascii="Times New Roman" w:hAnsi="Times New Roman" w:cs="Times New Roman"/>
          <w:b w:val="0"/>
          <w:i w:val="0"/>
          <w:spacing w:val="0"/>
          <w:sz w:val="28"/>
          <w:szCs w:val="28"/>
        </w:rPr>
        <w:t>(CaF</w:t>
      </w:r>
      <w:r w:rsidRPr="002A1B54">
        <w:rPr>
          <w:rStyle w:val="57"/>
          <w:rFonts w:ascii="Times New Roman" w:hAnsi="Times New Roman" w:cs="Times New Roman"/>
          <w:b w:val="0"/>
          <w:i w:val="0"/>
          <w:spacing w:val="0"/>
          <w:sz w:val="28"/>
          <w:szCs w:val="28"/>
          <w:vertAlign w:val="subscript"/>
        </w:rPr>
        <w:t>2</w:t>
      </w:r>
      <w:r w:rsidRPr="002A1B54">
        <w:rPr>
          <w:rStyle w:val="57"/>
          <w:rFonts w:ascii="Times New Roman" w:hAnsi="Times New Roman" w:cs="Times New Roman"/>
          <w:b w:val="0"/>
          <w:i w:val="0"/>
          <w:spacing w:val="0"/>
          <w:sz w:val="28"/>
          <w:szCs w:val="28"/>
        </w:rPr>
        <w:t>),</w:t>
      </w:r>
      <w:r w:rsidRPr="002A1B54">
        <w:rPr>
          <w:rStyle w:val="ArialUnicodeMS66"/>
          <w:rFonts w:ascii="Times New Roman" w:hAnsi="Times New Roman" w:cs="Times New Roman"/>
          <w:spacing w:val="0"/>
          <w:sz w:val="28"/>
          <w:szCs w:val="28"/>
          <w:lang w:eastAsia="en-US"/>
        </w:rPr>
        <w:t xml:space="preserve"> </w:t>
      </w:r>
      <w:r w:rsidRPr="002A1B54">
        <w:rPr>
          <w:rStyle w:val="ArialUnicodeMS66"/>
          <w:rFonts w:ascii="Times New Roman" w:hAnsi="Times New Roman" w:cs="Times New Roman"/>
          <w:spacing w:val="0"/>
          <w:sz w:val="28"/>
          <w:szCs w:val="28"/>
        </w:rPr>
        <w:t>который можно удалить из воды, например отстаиванием.</w:t>
      </w:r>
    </w:p>
    <w:p w:rsidR="002A1B54" w:rsidRPr="002A1B54" w:rsidRDefault="002A1B54" w:rsidP="002A1B54">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rialUnicodeMS66"/>
          <w:rFonts w:ascii="Times New Roman" w:hAnsi="Times New Roman" w:cs="Times New Roman"/>
          <w:spacing w:val="0"/>
          <w:sz w:val="28"/>
          <w:szCs w:val="28"/>
        </w:rPr>
        <w:t>Разновидностью реагентн</w:t>
      </w:r>
      <w:r w:rsidR="009476C9">
        <w:rPr>
          <w:rStyle w:val="ArialUnicodeMS66"/>
          <w:rFonts w:ascii="Times New Roman" w:hAnsi="Times New Roman" w:cs="Times New Roman"/>
          <w:spacing w:val="0"/>
          <w:sz w:val="28"/>
          <w:szCs w:val="28"/>
        </w:rPr>
        <w:t>ого метода является процесс ней</w:t>
      </w:r>
      <w:r w:rsidRPr="002A1B54">
        <w:rPr>
          <w:rStyle w:val="ArialUnicodeMS66"/>
          <w:rFonts w:ascii="Times New Roman" w:hAnsi="Times New Roman" w:cs="Times New Roman"/>
          <w:spacing w:val="0"/>
          <w:sz w:val="28"/>
          <w:szCs w:val="28"/>
        </w:rPr>
        <w:t>трализации сточных вод. Согласно действующим нормативным документам, сбросы сточных</w:t>
      </w:r>
      <w:r w:rsidR="009476C9">
        <w:rPr>
          <w:rStyle w:val="ArialUnicodeMS66"/>
          <w:rFonts w:ascii="Times New Roman" w:hAnsi="Times New Roman" w:cs="Times New Roman"/>
          <w:spacing w:val="0"/>
          <w:sz w:val="28"/>
          <w:szCs w:val="28"/>
        </w:rPr>
        <w:t xml:space="preserve"> вод в системы канализации насе</w:t>
      </w:r>
      <w:r w:rsidRPr="002A1B54">
        <w:rPr>
          <w:rStyle w:val="ArialUnicodeMS66"/>
          <w:rFonts w:ascii="Times New Roman" w:hAnsi="Times New Roman" w:cs="Times New Roman"/>
          <w:spacing w:val="0"/>
          <w:sz w:val="28"/>
          <w:szCs w:val="28"/>
        </w:rPr>
        <w:t>ленных пунктов и в водные о</w:t>
      </w:r>
      <w:r w:rsidR="009476C9">
        <w:rPr>
          <w:rStyle w:val="ArialUnicodeMS66"/>
          <w:rFonts w:ascii="Times New Roman" w:hAnsi="Times New Roman" w:cs="Times New Roman"/>
          <w:spacing w:val="0"/>
          <w:sz w:val="28"/>
          <w:szCs w:val="28"/>
        </w:rPr>
        <w:t>бъекты допустимы только в случа</w:t>
      </w:r>
      <w:r w:rsidRPr="002A1B54">
        <w:rPr>
          <w:rStyle w:val="ArialUnicodeMS66"/>
          <w:rFonts w:ascii="Times New Roman" w:hAnsi="Times New Roman" w:cs="Times New Roman"/>
          <w:spacing w:val="0"/>
          <w:sz w:val="28"/>
          <w:szCs w:val="28"/>
        </w:rPr>
        <w:t xml:space="preserve">ях, если они характеризуются величиной pH = </w:t>
      </w:r>
      <w:r w:rsidRPr="002A1B54">
        <w:rPr>
          <w:rStyle w:val="57"/>
          <w:rFonts w:ascii="Times New Roman" w:hAnsi="Times New Roman" w:cs="Times New Roman"/>
          <w:b w:val="0"/>
          <w:i w:val="0"/>
          <w:spacing w:val="0"/>
          <w:sz w:val="28"/>
          <w:szCs w:val="28"/>
        </w:rPr>
        <w:t>6,5...8,5.</w:t>
      </w:r>
      <w:r w:rsidRPr="002A1B54">
        <w:rPr>
          <w:rStyle w:val="ArialUnicodeMS66"/>
          <w:rFonts w:ascii="Times New Roman" w:hAnsi="Times New Roman" w:cs="Times New Roman"/>
          <w:spacing w:val="0"/>
          <w:sz w:val="28"/>
          <w:szCs w:val="28"/>
        </w:rPr>
        <w:t xml:space="preserve"> В том случае, если pH сточных вод соответствует кислой (pH &lt; </w:t>
      </w:r>
      <w:r w:rsidRPr="002A1B54">
        <w:rPr>
          <w:rStyle w:val="57"/>
          <w:rFonts w:ascii="Times New Roman" w:hAnsi="Times New Roman" w:cs="Times New Roman"/>
          <w:b w:val="0"/>
          <w:i w:val="0"/>
          <w:spacing w:val="0"/>
          <w:sz w:val="28"/>
          <w:szCs w:val="28"/>
        </w:rPr>
        <w:t xml:space="preserve">6,5) </w:t>
      </w:r>
      <w:r w:rsidRPr="002A1B54">
        <w:rPr>
          <w:rStyle w:val="ArialUnicodeMS66"/>
          <w:rFonts w:ascii="Times New Roman" w:hAnsi="Times New Roman" w:cs="Times New Roman"/>
          <w:spacing w:val="0"/>
          <w:sz w:val="28"/>
          <w:szCs w:val="28"/>
        </w:rPr>
        <w:t xml:space="preserve">или щелочной (pH &gt; </w:t>
      </w:r>
      <w:r w:rsidRPr="002A1B54">
        <w:rPr>
          <w:rStyle w:val="57"/>
          <w:rFonts w:ascii="Times New Roman" w:hAnsi="Times New Roman" w:cs="Times New Roman"/>
          <w:b w:val="0"/>
          <w:i w:val="0"/>
          <w:spacing w:val="0"/>
          <w:sz w:val="28"/>
          <w:szCs w:val="28"/>
        </w:rPr>
        <w:t>8,5)</w:t>
      </w:r>
      <w:r w:rsidRPr="002A1B54">
        <w:rPr>
          <w:rStyle w:val="ArialUnicodeMS66"/>
          <w:rFonts w:ascii="Times New Roman" w:hAnsi="Times New Roman" w:cs="Times New Roman"/>
          <w:spacing w:val="0"/>
          <w:sz w:val="28"/>
          <w:szCs w:val="28"/>
        </w:rPr>
        <w:t xml:space="preserve"> реа</w:t>
      </w:r>
      <w:r w:rsidR="009476C9">
        <w:rPr>
          <w:rStyle w:val="ArialUnicodeMS66"/>
          <w:rFonts w:ascii="Times New Roman" w:hAnsi="Times New Roman" w:cs="Times New Roman"/>
          <w:spacing w:val="0"/>
          <w:sz w:val="28"/>
          <w:szCs w:val="28"/>
        </w:rPr>
        <w:t>кции, сточные воды подлежат ней</w:t>
      </w:r>
      <w:r w:rsidRPr="002A1B54">
        <w:rPr>
          <w:rStyle w:val="ArialUnicodeMS66"/>
          <w:rFonts w:ascii="Times New Roman" w:hAnsi="Times New Roman" w:cs="Times New Roman"/>
          <w:spacing w:val="0"/>
          <w:sz w:val="28"/>
          <w:szCs w:val="28"/>
        </w:rPr>
        <w:t>трализации, под которой понимают снижение концентрации в них свободных Н или ОН-</w:t>
      </w:r>
      <w:r w:rsidR="009476C9">
        <w:rPr>
          <w:rStyle w:val="ArialUnicodeMS66"/>
          <w:rFonts w:ascii="Times New Roman" w:hAnsi="Times New Roman" w:cs="Times New Roman"/>
          <w:spacing w:val="0"/>
          <w:sz w:val="28"/>
          <w:szCs w:val="28"/>
        </w:rPr>
        <w:t>ионов до установленных в указан</w:t>
      </w:r>
      <w:r w:rsidRPr="002A1B54">
        <w:rPr>
          <w:rStyle w:val="ArialUnicodeMS66"/>
          <w:rFonts w:ascii="Times New Roman" w:hAnsi="Times New Roman" w:cs="Times New Roman"/>
          <w:spacing w:val="0"/>
          <w:sz w:val="28"/>
          <w:szCs w:val="28"/>
        </w:rPr>
        <w:t>ном интервале значений pH. Нейтрализация кислых сточных вод осуществляется добавлением растворимых в воде щелочных реагентов (оксида кальция, гидрооксидов натрия, кальция</w:t>
      </w:r>
      <w:r w:rsidR="009476C9">
        <w:rPr>
          <w:rStyle w:val="ArialUnicodeMS66"/>
          <w:rFonts w:ascii="Times New Roman" w:hAnsi="Times New Roman" w:cs="Times New Roman"/>
          <w:spacing w:val="0"/>
          <w:sz w:val="28"/>
          <w:szCs w:val="28"/>
        </w:rPr>
        <w:t>, маг</w:t>
      </w:r>
      <w:r w:rsidRPr="002A1B54">
        <w:rPr>
          <w:rStyle w:val="ArialUnicodeMS66"/>
          <w:rFonts w:ascii="Times New Roman" w:hAnsi="Times New Roman" w:cs="Times New Roman"/>
          <w:spacing w:val="0"/>
          <w:sz w:val="28"/>
          <w:szCs w:val="28"/>
        </w:rPr>
        <w:t>ния и др.). Нейтрализация щелочных стоков — добавлением минеральных кислот — серно</w:t>
      </w:r>
      <w:r w:rsidR="009476C9">
        <w:rPr>
          <w:rStyle w:val="ArialUnicodeMS66"/>
          <w:rFonts w:ascii="Times New Roman" w:hAnsi="Times New Roman" w:cs="Times New Roman"/>
          <w:spacing w:val="0"/>
          <w:sz w:val="28"/>
          <w:szCs w:val="28"/>
        </w:rPr>
        <w:t>й, соляной и др. В процессе ней</w:t>
      </w:r>
      <w:r w:rsidRPr="002A1B54">
        <w:rPr>
          <w:rStyle w:val="ArialUnicodeMS66"/>
          <w:rFonts w:ascii="Times New Roman" w:hAnsi="Times New Roman" w:cs="Times New Roman"/>
          <w:spacing w:val="0"/>
          <w:sz w:val="28"/>
          <w:szCs w:val="28"/>
        </w:rPr>
        <w:t>трализации важно добавить ро</w:t>
      </w:r>
      <w:r w:rsidR="009476C9">
        <w:rPr>
          <w:rStyle w:val="ArialUnicodeMS66"/>
          <w:rFonts w:ascii="Times New Roman" w:hAnsi="Times New Roman" w:cs="Times New Roman"/>
          <w:spacing w:val="0"/>
          <w:sz w:val="28"/>
          <w:szCs w:val="28"/>
        </w:rPr>
        <w:t>вно столько реагента, чтобы осу</w:t>
      </w:r>
      <w:r w:rsidRPr="002A1B54">
        <w:rPr>
          <w:rStyle w:val="ArialUnicodeMS66"/>
          <w:rFonts w:ascii="Times New Roman" w:hAnsi="Times New Roman" w:cs="Times New Roman"/>
          <w:spacing w:val="0"/>
          <w:sz w:val="28"/>
          <w:szCs w:val="28"/>
        </w:rPr>
        <w:t xml:space="preserve">ществить нейтрализацию, не изменив при этом показатель pH в противоположную сторону. Кислые стоки часто содержат ионы железа и других тяжелых металлов. Поэтому при нейтрализации таких стоков одновременно идет процесс превращения ионов металлов в труднорастворимые гидрооксиды, выпадающие в осадок. Реагентная очистка осуществляется </w:t>
      </w:r>
      <w:r w:rsidR="009476C9">
        <w:rPr>
          <w:rStyle w:val="ArialUnicodeMS66"/>
          <w:rFonts w:ascii="Times New Roman" w:hAnsi="Times New Roman" w:cs="Times New Roman"/>
          <w:spacing w:val="0"/>
          <w:sz w:val="28"/>
          <w:szCs w:val="28"/>
        </w:rPr>
        <w:t>в емкостях, снаб</w:t>
      </w:r>
      <w:r w:rsidRPr="002A1B54">
        <w:rPr>
          <w:rStyle w:val="ArialUnicodeMS66"/>
          <w:rFonts w:ascii="Times New Roman" w:hAnsi="Times New Roman" w:cs="Times New Roman"/>
          <w:spacing w:val="0"/>
          <w:sz w:val="28"/>
          <w:szCs w:val="28"/>
        </w:rPr>
        <w:t>женных устройствами для пе</w:t>
      </w:r>
      <w:r w:rsidR="009476C9">
        <w:rPr>
          <w:rStyle w:val="ArialUnicodeMS66"/>
          <w:rFonts w:ascii="Times New Roman" w:hAnsi="Times New Roman" w:cs="Times New Roman"/>
          <w:spacing w:val="0"/>
          <w:sz w:val="28"/>
          <w:szCs w:val="28"/>
        </w:rPr>
        <w:t>ремешивания реагентов со сточны</w:t>
      </w:r>
      <w:r w:rsidRPr="002A1B54">
        <w:rPr>
          <w:rStyle w:val="ArialUnicodeMS66"/>
          <w:rFonts w:ascii="Times New Roman" w:hAnsi="Times New Roman" w:cs="Times New Roman"/>
          <w:spacing w:val="0"/>
          <w:sz w:val="28"/>
          <w:szCs w:val="28"/>
        </w:rPr>
        <w:t>ми водами.</w:t>
      </w:r>
    </w:p>
    <w:p w:rsidR="00675C9B" w:rsidRPr="00675C9B" w:rsidRDefault="002A1B54" w:rsidP="00675C9B">
      <w:pPr>
        <w:pStyle w:val="a4"/>
        <w:shd w:val="clear" w:color="auto" w:fill="auto"/>
        <w:spacing w:line="240" w:lineRule="auto"/>
        <w:ind w:firstLine="709"/>
        <w:rPr>
          <w:rFonts w:ascii="Times New Roman" w:hAnsi="Times New Roman" w:cs="Times New Roman"/>
          <w:b w:val="0"/>
          <w:i w:val="0"/>
          <w:spacing w:val="0"/>
          <w:sz w:val="28"/>
          <w:szCs w:val="28"/>
        </w:rPr>
      </w:pPr>
      <w:r w:rsidRPr="002A1B54">
        <w:rPr>
          <w:rStyle w:val="ArialUnicodeMS66"/>
          <w:rFonts w:ascii="Times New Roman" w:hAnsi="Times New Roman" w:cs="Times New Roman"/>
          <w:spacing w:val="0"/>
          <w:sz w:val="28"/>
          <w:szCs w:val="28"/>
        </w:rPr>
        <w:t xml:space="preserve">Сущность </w:t>
      </w:r>
      <w:r w:rsidRPr="002A1B54">
        <w:rPr>
          <w:rStyle w:val="ArialUnicodeMS"/>
          <w:rFonts w:ascii="Times New Roman" w:hAnsi="Times New Roman" w:cs="Times New Roman"/>
          <w:spacing w:val="0"/>
          <w:sz w:val="28"/>
          <w:szCs w:val="28"/>
        </w:rPr>
        <w:t>ионообменной очистки</w:t>
      </w:r>
      <w:r w:rsidRPr="002A1B54">
        <w:rPr>
          <w:rStyle w:val="ArialUnicodeMS66"/>
          <w:rFonts w:ascii="Times New Roman" w:hAnsi="Times New Roman" w:cs="Times New Roman"/>
          <w:spacing w:val="0"/>
          <w:sz w:val="28"/>
          <w:szCs w:val="28"/>
        </w:rPr>
        <w:t xml:space="preserve"> сточных вод заключается в пропускании сточных вод через ионообменные смолы, которые различаются на катионитовые — имеющие подвижные и способные к обмену</w:t>
      </w:r>
      <w:r w:rsidR="009476C9">
        <w:rPr>
          <w:rStyle w:val="ArialUnicodeMS66"/>
          <w:rFonts w:ascii="Times New Roman" w:hAnsi="Times New Roman" w:cs="Times New Roman"/>
          <w:spacing w:val="0"/>
          <w:sz w:val="28"/>
          <w:szCs w:val="28"/>
        </w:rPr>
        <w:t xml:space="preserve"> катионы (чаще всего водорода Н), и анионит</w:t>
      </w:r>
      <w:r w:rsidRPr="002A1B54">
        <w:rPr>
          <w:rStyle w:val="ArialUnicodeMS66"/>
          <w:rFonts w:ascii="Times New Roman" w:hAnsi="Times New Roman" w:cs="Times New Roman"/>
          <w:spacing w:val="0"/>
          <w:sz w:val="28"/>
          <w:szCs w:val="28"/>
        </w:rPr>
        <w:t>о</w:t>
      </w:r>
      <w:r w:rsidR="00675C9B" w:rsidRPr="00675C9B">
        <w:rPr>
          <w:rStyle w:val="ArialUnicodeMS66"/>
          <w:rFonts w:ascii="Times New Roman" w:hAnsi="Times New Roman" w:cs="Times New Roman"/>
          <w:spacing w:val="0"/>
          <w:sz w:val="28"/>
          <w:szCs w:val="28"/>
        </w:rPr>
        <w:t>вые — имеющие подвижные и способные к обмену анионы (чаше всего гидроксильную группу ОН ). При прохождении сточной воды подвижные и</w:t>
      </w:r>
      <w:r w:rsidR="00675C9B">
        <w:rPr>
          <w:rStyle w:val="ArialUnicodeMS66"/>
          <w:rFonts w:ascii="Times New Roman" w:hAnsi="Times New Roman" w:cs="Times New Roman"/>
          <w:spacing w:val="0"/>
          <w:sz w:val="28"/>
          <w:szCs w:val="28"/>
        </w:rPr>
        <w:t>оны смолы заменяются на ионы со</w:t>
      </w:r>
      <w:r w:rsidR="00675C9B" w:rsidRPr="00675C9B">
        <w:rPr>
          <w:rStyle w:val="ArialUnicodeMS66"/>
          <w:rFonts w:ascii="Times New Roman" w:hAnsi="Times New Roman" w:cs="Times New Roman"/>
          <w:spacing w:val="0"/>
          <w:sz w:val="28"/>
          <w:szCs w:val="28"/>
        </w:rPr>
        <w:t>ответствующего знака токсичных примесей. Например, катион тяжелого металла заменяет катион водорода, а токсичный анион соли металла — анион ОН ,</w:t>
      </w:r>
      <w:r w:rsidR="00675C9B">
        <w:rPr>
          <w:rStyle w:val="ArialUnicodeMS66"/>
          <w:rFonts w:ascii="Times New Roman" w:hAnsi="Times New Roman" w:cs="Times New Roman"/>
          <w:spacing w:val="0"/>
          <w:sz w:val="28"/>
          <w:szCs w:val="28"/>
        </w:rPr>
        <w:t xml:space="preserve"> происходит сорбирование токсич</w:t>
      </w:r>
      <w:r w:rsidR="00675C9B" w:rsidRPr="00675C9B">
        <w:rPr>
          <w:rStyle w:val="ArialUnicodeMS66"/>
          <w:rFonts w:ascii="Times New Roman" w:hAnsi="Times New Roman" w:cs="Times New Roman"/>
          <w:spacing w:val="0"/>
          <w:sz w:val="28"/>
          <w:szCs w:val="28"/>
        </w:rPr>
        <w:t>ных ионов смолой. Регенера</w:t>
      </w:r>
      <w:r w:rsidR="00675C9B">
        <w:rPr>
          <w:rStyle w:val="ArialUnicodeMS66"/>
          <w:rFonts w:ascii="Times New Roman" w:hAnsi="Times New Roman" w:cs="Times New Roman"/>
          <w:spacing w:val="0"/>
          <w:sz w:val="28"/>
          <w:szCs w:val="28"/>
        </w:rPr>
        <w:t>ция смолы (восстановление сорби</w:t>
      </w:r>
      <w:r w:rsidR="00675C9B" w:rsidRPr="00675C9B">
        <w:rPr>
          <w:rStyle w:val="ArialUnicodeMS66"/>
          <w:rFonts w:ascii="Times New Roman" w:hAnsi="Times New Roman" w:cs="Times New Roman"/>
          <w:spacing w:val="0"/>
          <w:sz w:val="28"/>
          <w:szCs w:val="28"/>
        </w:rPr>
        <w:t>рующей способности при насыщении смолы токсич</w:t>
      </w:r>
      <w:r w:rsidR="00675C9B">
        <w:rPr>
          <w:rStyle w:val="ArialUnicodeMS66"/>
          <w:rFonts w:ascii="Times New Roman" w:hAnsi="Times New Roman" w:cs="Times New Roman"/>
          <w:spacing w:val="0"/>
          <w:sz w:val="28"/>
          <w:szCs w:val="28"/>
        </w:rPr>
        <w:t>ными иона</w:t>
      </w:r>
      <w:r w:rsidR="00675C9B" w:rsidRPr="00675C9B">
        <w:rPr>
          <w:rStyle w:val="ArialUnicodeMS66"/>
          <w:rFonts w:ascii="Times New Roman" w:hAnsi="Times New Roman" w:cs="Times New Roman"/>
          <w:spacing w:val="0"/>
          <w:sz w:val="28"/>
          <w:szCs w:val="28"/>
        </w:rPr>
        <w:t>ми) осуществляется промывко</w:t>
      </w:r>
      <w:r w:rsidR="00675C9B">
        <w:rPr>
          <w:rStyle w:val="ArialUnicodeMS66"/>
          <w:rFonts w:ascii="Times New Roman" w:hAnsi="Times New Roman" w:cs="Times New Roman"/>
          <w:spacing w:val="0"/>
          <w:sz w:val="28"/>
          <w:szCs w:val="28"/>
        </w:rPr>
        <w:t>й ее кислотой (катионитовая смо</w:t>
      </w:r>
      <w:r w:rsidR="00675C9B" w:rsidRPr="00675C9B">
        <w:rPr>
          <w:rStyle w:val="ArialUnicodeMS66"/>
          <w:rFonts w:ascii="Times New Roman" w:hAnsi="Times New Roman" w:cs="Times New Roman"/>
          <w:spacing w:val="0"/>
          <w:sz w:val="28"/>
          <w:szCs w:val="28"/>
        </w:rPr>
        <w:t xml:space="preserve">ла) или щелочью (анионитовая смола). При этом токсичные ионы замещаются соответствующими катионами или ионами </w:t>
      </w:r>
      <w:r w:rsidR="00675C9B" w:rsidRPr="00675C9B">
        <w:rPr>
          <w:rStyle w:val="ArialUnicodeMS"/>
          <w:rFonts w:ascii="Times New Roman" w:hAnsi="Times New Roman" w:cs="Times New Roman"/>
          <w:spacing w:val="0"/>
          <w:sz w:val="28"/>
          <w:szCs w:val="28"/>
        </w:rPr>
        <w:t>(Н</w:t>
      </w:r>
      <w:r w:rsidR="00675C9B" w:rsidRPr="00675C9B">
        <w:rPr>
          <w:rStyle w:val="ArialUnicodeMS"/>
          <w:rFonts w:ascii="Times New Roman" w:hAnsi="Times New Roman" w:cs="Times New Roman"/>
          <w:spacing w:val="0"/>
          <w:sz w:val="28"/>
          <w:szCs w:val="28"/>
          <w:vertAlign w:val="superscript"/>
        </w:rPr>
        <w:t>+</w:t>
      </w:r>
      <w:r w:rsidR="00675C9B">
        <w:rPr>
          <w:rStyle w:val="ArialUnicodeMS"/>
          <w:rFonts w:ascii="Times New Roman" w:hAnsi="Times New Roman" w:cs="Times New Roman"/>
          <w:spacing w:val="0"/>
          <w:sz w:val="28"/>
          <w:szCs w:val="28"/>
        </w:rPr>
        <w:t>, ОН</w:t>
      </w:r>
      <w:r w:rsidR="00675C9B">
        <w:rPr>
          <w:rStyle w:val="ArialUnicodeMS"/>
          <w:rFonts w:ascii="Times New Roman" w:hAnsi="Times New Roman" w:cs="Times New Roman"/>
          <w:spacing w:val="0"/>
          <w:sz w:val="28"/>
          <w:szCs w:val="28"/>
          <w:vertAlign w:val="superscript"/>
        </w:rPr>
        <w:t>-</w:t>
      </w:r>
      <w:r w:rsidR="00675C9B" w:rsidRPr="00675C9B">
        <w:rPr>
          <w:rStyle w:val="ArialUnicodeMS"/>
          <w:rFonts w:ascii="Times New Roman" w:hAnsi="Times New Roman" w:cs="Times New Roman"/>
          <w:spacing w:val="0"/>
          <w:sz w:val="28"/>
          <w:szCs w:val="28"/>
        </w:rPr>
        <w:t>),</w:t>
      </w:r>
      <w:r w:rsidR="00675C9B" w:rsidRPr="00675C9B">
        <w:rPr>
          <w:rStyle w:val="ArialUnicodeMS66"/>
          <w:rFonts w:ascii="Times New Roman" w:hAnsi="Times New Roman" w:cs="Times New Roman"/>
          <w:spacing w:val="0"/>
          <w:sz w:val="28"/>
          <w:szCs w:val="28"/>
        </w:rPr>
        <w:t xml:space="preserve"> а токсичные прим</w:t>
      </w:r>
      <w:r w:rsidR="00675C9B">
        <w:rPr>
          <w:rStyle w:val="ArialUnicodeMS66"/>
          <w:rFonts w:ascii="Times New Roman" w:hAnsi="Times New Roman" w:cs="Times New Roman"/>
          <w:spacing w:val="0"/>
          <w:sz w:val="28"/>
          <w:szCs w:val="28"/>
        </w:rPr>
        <w:t>еси выделяются в концентрирован</w:t>
      </w:r>
      <w:r w:rsidR="00675C9B" w:rsidRPr="00675C9B">
        <w:rPr>
          <w:rStyle w:val="ArialUnicodeMS66"/>
          <w:rFonts w:ascii="Times New Roman" w:hAnsi="Times New Roman" w:cs="Times New Roman"/>
          <w:spacing w:val="0"/>
          <w:sz w:val="28"/>
          <w:szCs w:val="28"/>
        </w:rPr>
        <w:t>ном виде как щелочные или кислые стоки, которые взаимно нейтрализуются и подвергают</w:t>
      </w:r>
      <w:r w:rsidR="00675C9B">
        <w:rPr>
          <w:rStyle w:val="ArialUnicodeMS66"/>
          <w:rFonts w:ascii="Times New Roman" w:hAnsi="Times New Roman" w:cs="Times New Roman"/>
          <w:spacing w:val="0"/>
          <w:sz w:val="28"/>
          <w:szCs w:val="28"/>
        </w:rPr>
        <w:t>ся реагентной очистке или утили</w:t>
      </w:r>
      <w:r w:rsidR="00675C9B" w:rsidRPr="00675C9B">
        <w:rPr>
          <w:rStyle w:val="ArialUnicodeMS66"/>
          <w:rFonts w:ascii="Times New Roman" w:hAnsi="Times New Roman" w:cs="Times New Roman"/>
          <w:spacing w:val="0"/>
          <w:sz w:val="28"/>
          <w:szCs w:val="28"/>
        </w:rPr>
        <w:t>зации.</w:t>
      </w:r>
    </w:p>
    <w:p w:rsidR="00675C9B" w:rsidRPr="00675C9B" w:rsidRDefault="00675C9B" w:rsidP="00675C9B">
      <w:pPr>
        <w:pStyle w:val="a4"/>
        <w:shd w:val="clear" w:color="auto" w:fill="auto"/>
        <w:spacing w:line="240" w:lineRule="auto"/>
        <w:ind w:firstLine="709"/>
        <w:rPr>
          <w:rFonts w:ascii="Times New Roman" w:hAnsi="Times New Roman" w:cs="Times New Roman"/>
          <w:b w:val="0"/>
          <w:i w:val="0"/>
          <w:spacing w:val="0"/>
          <w:sz w:val="28"/>
          <w:szCs w:val="28"/>
        </w:rPr>
      </w:pPr>
      <w:r w:rsidRPr="00675C9B">
        <w:rPr>
          <w:rStyle w:val="ArialUnicodeMS66"/>
          <w:rFonts w:ascii="Times New Roman" w:hAnsi="Times New Roman" w:cs="Times New Roman"/>
          <w:spacing w:val="0"/>
          <w:sz w:val="28"/>
          <w:szCs w:val="28"/>
        </w:rPr>
        <w:t>В электрокоагуляционны</w:t>
      </w:r>
      <w:r>
        <w:rPr>
          <w:rStyle w:val="ArialUnicodeMS66"/>
          <w:rFonts w:ascii="Times New Roman" w:hAnsi="Times New Roman" w:cs="Times New Roman"/>
          <w:spacing w:val="0"/>
          <w:sz w:val="28"/>
          <w:szCs w:val="28"/>
        </w:rPr>
        <w:t>х установках может быть реализо</w:t>
      </w:r>
      <w:r w:rsidRPr="00675C9B">
        <w:rPr>
          <w:rStyle w:val="ArialUnicodeMS66"/>
          <w:rFonts w:ascii="Times New Roman" w:hAnsi="Times New Roman" w:cs="Times New Roman"/>
          <w:spacing w:val="0"/>
          <w:sz w:val="28"/>
          <w:szCs w:val="28"/>
        </w:rPr>
        <w:t xml:space="preserve">ван </w:t>
      </w:r>
      <w:r w:rsidRPr="00675C9B">
        <w:rPr>
          <w:rStyle w:val="57"/>
          <w:rFonts w:ascii="Times New Roman" w:hAnsi="Times New Roman" w:cs="Times New Roman"/>
          <w:b w:val="0"/>
          <w:i w:val="0"/>
          <w:spacing w:val="0"/>
          <w:sz w:val="28"/>
          <w:szCs w:val="28"/>
        </w:rPr>
        <w:t>метод электрохимической очистки</w:t>
      </w:r>
      <w:r>
        <w:rPr>
          <w:rStyle w:val="ArialUnicodeMS66"/>
          <w:rFonts w:ascii="Times New Roman" w:hAnsi="Times New Roman" w:cs="Times New Roman"/>
          <w:spacing w:val="0"/>
          <w:sz w:val="28"/>
          <w:szCs w:val="28"/>
        </w:rPr>
        <w:t xml:space="preserve"> сточных вод. Таким ме</w:t>
      </w:r>
      <w:r w:rsidRPr="00675C9B">
        <w:rPr>
          <w:rStyle w:val="ArialUnicodeMS66"/>
          <w:rFonts w:ascii="Times New Roman" w:hAnsi="Times New Roman" w:cs="Times New Roman"/>
          <w:spacing w:val="0"/>
          <w:sz w:val="28"/>
          <w:szCs w:val="28"/>
        </w:rPr>
        <w:t>тодом можно очищать от ионов тяжелых металлов, цианидов. При электролизе железный (с</w:t>
      </w:r>
      <w:r>
        <w:rPr>
          <w:rStyle w:val="ArialUnicodeMS66"/>
          <w:rFonts w:ascii="Times New Roman" w:hAnsi="Times New Roman" w:cs="Times New Roman"/>
          <w:spacing w:val="0"/>
          <w:sz w:val="28"/>
          <w:szCs w:val="28"/>
        </w:rPr>
        <w:t>тальной) анод растворяется с об</w:t>
      </w:r>
      <w:r w:rsidRPr="00675C9B">
        <w:rPr>
          <w:rStyle w:val="ArialUnicodeMS66"/>
          <w:rFonts w:ascii="Times New Roman" w:hAnsi="Times New Roman" w:cs="Times New Roman"/>
          <w:spacing w:val="0"/>
          <w:sz w:val="28"/>
          <w:szCs w:val="28"/>
        </w:rPr>
        <w:t xml:space="preserve">разованием двухвалентных катионов железа </w:t>
      </w:r>
      <w:r w:rsidRPr="00675C9B">
        <w:rPr>
          <w:rStyle w:val="ArialUnicodeMS"/>
          <w:rFonts w:ascii="Times New Roman" w:hAnsi="Times New Roman" w:cs="Times New Roman"/>
          <w:spacing w:val="0"/>
          <w:sz w:val="28"/>
          <w:szCs w:val="28"/>
          <w:lang w:val="en-US" w:eastAsia="en-US"/>
        </w:rPr>
        <w:t>Fe</w:t>
      </w:r>
      <w:r w:rsidRPr="00675C9B">
        <w:rPr>
          <w:rStyle w:val="ArialUnicodeMS"/>
          <w:rFonts w:ascii="Times New Roman" w:hAnsi="Times New Roman" w:cs="Times New Roman"/>
          <w:spacing w:val="0"/>
          <w:sz w:val="28"/>
          <w:szCs w:val="28"/>
          <w:vertAlign w:val="superscript"/>
          <w:lang w:eastAsia="en-US"/>
        </w:rPr>
        <w:t>2</w:t>
      </w:r>
      <w:r>
        <w:rPr>
          <w:rStyle w:val="ArialUnicodeMS"/>
          <w:rFonts w:ascii="Times New Roman" w:hAnsi="Times New Roman" w:cs="Times New Roman"/>
          <w:spacing w:val="0"/>
          <w:sz w:val="28"/>
          <w:szCs w:val="28"/>
          <w:vertAlign w:val="superscript"/>
          <w:lang w:eastAsia="en-US"/>
        </w:rPr>
        <w:t>+</w:t>
      </w:r>
      <w:r w:rsidRPr="00675C9B">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который вос</w:t>
      </w:r>
      <w:r w:rsidRPr="00675C9B">
        <w:rPr>
          <w:rStyle w:val="ArialUnicodeMS66"/>
          <w:rFonts w:ascii="Times New Roman" w:hAnsi="Times New Roman" w:cs="Times New Roman"/>
          <w:spacing w:val="0"/>
          <w:sz w:val="28"/>
          <w:szCs w:val="28"/>
        </w:rPr>
        <w:t xml:space="preserve">станавливает очень токсичный шестивалентный хром до менее токсичного трехвалентного. В результате электрохимических процессов на катоде </w:t>
      </w:r>
      <w:r w:rsidRPr="00675C9B">
        <w:rPr>
          <w:rStyle w:val="ArialUnicodeMS66"/>
          <w:rFonts w:ascii="Times New Roman" w:hAnsi="Times New Roman" w:cs="Times New Roman"/>
          <w:spacing w:val="0"/>
          <w:sz w:val="28"/>
          <w:szCs w:val="28"/>
        </w:rPr>
        <w:lastRenderedPageBreak/>
        <w:t>происх</w:t>
      </w:r>
      <w:r>
        <w:rPr>
          <w:rStyle w:val="ArialUnicodeMS66"/>
          <w:rFonts w:ascii="Times New Roman" w:hAnsi="Times New Roman" w:cs="Times New Roman"/>
          <w:spacing w:val="0"/>
          <w:sz w:val="28"/>
          <w:szCs w:val="28"/>
        </w:rPr>
        <w:t>одит также восстановление шести</w:t>
      </w:r>
      <w:r w:rsidRPr="00675C9B">
        <w:rPr>
          <w:rStyle w:val="ArialUnicodeMS66"/>
          <w:rFonts w:ascii="Times New Roman" w:hAnsi="Times New Roman" w:cs="Times New Roman"/>
          <w:spacing w:val="0"/>
          <w:sz w:val="28"/>
          <w:szCs w:val="28"/>
        </w:rPr>
        <w:t>валентного хрома до двухвалентного. Последний, так же как ионы железа, реагирует с г</w:t>
      </w:r>
      <w:r>
        <w:rPr>
          <w:rStyle w:val="ArialUnicodeMS66"/>
          <w:rFonts w:ascii="Times New Roman" w:hAnsi="Times New Roman" w:cs="Times New Roman"/>
          <w:spacing w:val="0"/>
          <w:sz w:val="28"/>
          <w:szCs w:val="28"/>
        </w:rPr>
        <w:t>идрооксильной группой ОН с обра</w:t>
      </w:r>
      <w:r w:rsidRPr="00675C9B">
        <w:rPr>
          <w:rStyle w:val="ArialUnicodeMS66"/>
          <w:rFonts w:ascii="Times New Roman" w:hAnsi="Times New Roman" w:cs="Times New Roman"/>
          <w:spacing w:val="0"/>
          <w:sz w:val="28"/>
          <w:szCs w:val="28"/>
        </w:rPr>
        <w:t>зованием нерастворимых гидроокисей хрома и железа [Сг(ОН)</w:t>
      </w:r>
      <w:r w:rsidRPr="00675C9B">
        <w:rPr>
          <w:rStyle w:val="ArialUnicodeMS66"/>
          <w:rFonts w:ascii="Times New Roman" w:hAnsi="Times New Roman" w:cs="Times New Roman"/>
          <w:spacing w:val="0"/>
          <w:sz w:val="28"/>
          <w:szCs w:val="28"/>
          <w:vertAlign w:val="subscript"/>
        </w:rPr>
        <w:t>3</w:t>
      </w:r>
      <w:r w:rsidRPr="00675C9B">
        <w:rPr>
          <w:rStyle w:val="ArialUnicodeMS66"/>
          <w:rFonts w:ascii="Times New Roman" w:hAnsi="Times New Roman" w:cs="Times New Roman"/>
          <w:spacing w:val="0"/>
          <w:sz w:val="28"/>
          <w:szCs w:val="28"/>
        </w:rPr>
        <w:t xml:space="preserve"> </w:t>
      </w:r>
      <w:r w:rsidRPr="00675C9B">
        <w:rPr>
          <w:rStyle w:val="ArialUnicodeMS"/>
          <w:rFonts w:ascii="Times New Roman" w:hAnsi="Times New Roman" w:cs="Times New Roman"/>
          <w:spacing w:val="0"/>
          <w:sz w:val="28"/>
          <w:szCs w:val="28"/>
          <w:lang w:val="en-US" w:eastAsia="en-US"/>
        </w:rPr>
        <w:t>Fe</w:t>
      </w:r>
      <w:r w:rsidRPr="00675C9B">
        <w:rPr>
          <w:rStyle w:val="ArialUnicodeMS"/>
          <w:rFonts w:ascii="Times New Roman" w:hAnsi="Times New Roman" w:cs="Times New Roman"/>
          <w:spacing w:val="0"/>
          <w:sz w:val="28"/>
          <w:szCs w:val="28"/>
          <w:lang w:eastAsia="en-US"/>
        </w:rPr>
        <w:t>(</w:t>
      </w:r>
      <w:r w:rsidRPr="00675C9B">
        <w:rPr>
          <w:rStyle w:val="ArialUnicodeMS"/>
          <w:rFonts w:ascii="Times New Roman" w:hAnsi="Times New Roman" w:cs="Times New Roman"/>
          <w:spacing w:val="0"/>
          <w:sz w:val="28"/>
          <w:szCs w:val="28"/>
          <w:lang w:val="en-US" w:eastAsia="en-US"/>
        </w:rPr>
        <w:t>OH</w:t>
      </w:r>
      <w:r w:rsidRPr="00675C9B">
        <w:rPr>
          <w:rStyle w:val="ArialUnicodeMS"/>
          <w:rFonts w:ascii="Times New Roman" w:hAnsi="Times New Roman" w:cs="Times New Roman"/>
          <w:spacing w:val="0"/>
          <w:sz w:val="28"/>
          <w:szCs w:val="28"/>
          <w:lang w:eastAsia="en-US"/>
        </w:rPr>
        <w:t>)</w:t>
      </w:r>
      <w:r w:rsidRPr="00675C9B">
        <w:rPr>
          <w:rStyle w:val="ArialUnicodeMS"/>
          <w:rFonts w:ascii="Times New Roman" w:hAnsi="Times New Roman" w:cs="Times New Roman"/>
          <w:spacing w:val="0"/>
          <w:sz w:val="28"/>
          <w:szCs w:val="28"/>
          <w:vertAlign w:val="subscript"/>
          <w:lang w:eastAsia="en-US"/>
        </w:rPr>
        <w:t>2</w:t>
      </w:r>
      <w:r w:rsidRPr="00675C9B">
        <w:rPr>
          <w:rStyle w:val="ArialUnicodeMS"/>
          <w:rFonts w:ascii="Times New Roman" w:hAnsi="Times New Roman" w:cs="Times New Roman"/>
          <w:spacing w:val="0"/>
          <w:sz w:val="28"/>
          <w:szCs w:val="28"/>
          <w:lang w:eastAsia="en-US"/>
        </w:rPr>
        <w:t>],</w:t>
      </w:r>
      <w:r w:rsidRPr="00675C9B">
        <w:rPr>
          <w:rStyle w:val="ArialUnicodeMS66"/>
          <w:rFonts w:ascii="Times New Roman" w:hAnsi="Times New Roman" w:cs="Times New Roman"/>
          <w:spacing w:val="0"/>
          <w:sz w:val="28"/>
          <w:szCs w:val="28"/>
          <w:lang w:eastAsia="en-US"/>
        </w:rPr>
        <w:t xml:space="preserve"> </w:t>
      </w:r>
      <w:r w:rsidRPr="00675C9B">
        <w:rPr>
          <w:rStyle w:val="ArialUnicodeMS66"/>
          <w:rFonts w:ascii="Times New Roman" w:hAnsi="Times New Roman" w:cs="Times New Roman"/>
          <w:spacing w:val="0"/>
          <w:sz w:val="28"/>
          <w:szCs w:val="28"/>
        </w:rPr>
        <w:t>которые затем удаля</w:t>
      </w:r>
      <w:r>
        <w:rPr>
          <w:rStyle w:val="ArialUnicodeMS66"/>
          <w:rFonts w:ascii="Times New Roman" w:hAnsi="Times New Roman" w:cs="Times New Roman"/>
          <w:spacing w:val="0"/>
          <w:sz w:val="28"/>
          <w:szCs w:val="28"/>
        </w:rPr>
        <w:t>ются как взвеси, например от</w:t>
      </w:r>
      <w:r w:rsidRPr="00675C9B">
        <w:rPr>
          <w:rStyle w:val="ArialUnicodeMS66"/>
          <w:rFonts w:ascii="Times New Roman" w:hAnsi="Times New Roman" w:cs="Times New Roman"/>
          <w:spacing w:val="0"/>
          <w:sz w:val="28"/>
          <w:szCs w:val="28"/>
        </w:rPr>
        <w:t>стаиванием.</w:t>
      </w:r>
    </w:p>
    <w:p w:rsidR="00675C9B" w:rsidRPr="00675C9B" w:rsidRDefault="00675C9B" w:rsidP="00675C9B">
      <w:pPr>
        <w:pStyle w:val="a4"/>
        <w:shd w:val="clear" w:color="auto" w:fill="auto"/>
        <w:spacing w:line="240" w:lineRule="auto"/>
        <w:ind w:firstLine="709"/>
        <w:rPr>
          <w:rFonts w:ascii="Times New Roman" w:hAnsi="Times New Roman" w:cs="Times New Roman"/>
          <w:b w:val="0"/>
          <w:i w:val="0"/>
          <w:spacing w:val="0"/>
          <w:sz w:val="28"/>
          <w:szCs w:val="28"/>
        </w:rPr>
      </w:pPr>
      <w:r w:rsidRPr="00675C9B">
        <w:rPr>
          <w:rStyle w:val="57"/>
          <w:rFonts w:ascii="Times New Roman" w:hAnsi="Times New Roman" w:cs="Times New Roman"/>
          <w:b w:val="0"/>
          <w:i w:val="0"/>
          <w:spacing w:val="0"/>
          <w:sz w:val="28"/>
          <w:szCs w:val="28"/>
        </w:rPr>
        <w:t>Электродиализный</w:t>
      </w:r>
      <w:r w:rsidRPr="00675C9B">
        <w:rPr>
          <w:rStyle w:val="ArialUnicodeMS66"/>
          <w:rFonts w:ascii="Times New Roman" w:hAnsi="Times New Roman" w:cs="Times New Roman"/>
          <w:spacing w:val="0"/>
          <w:sz w:val="28"/>
          <w:szCs w:val="28"/>
        </w:rPr>
        <w:t xml:space="preserve"> метод очистки используют для удаления из малоконцентрированных сточных минеральных солей (в том числе солей тяжелых металлов</w:t>
      </w:r>
      <w:r>
        <w:rPr>
          <w:rStyle w:val="ArialUnicodeMS66"/>
          <w:rFonts w:ascii="Times New Roman" w:hAnsi="Times New Roman" w:cs="Times New Roman"/>
          <w:spacing w:val="0"/>
          <w:sz w:val="28"/>
          <w:szCs w:val="28"/>
        </w:rPr>
        <w:t>), а также при переработке высо</w:t>
      </w:r>
      <w:r w:rsidRPr="00675C9B">
        <w:rPr>
          <w:rStyle w:val="ArialUnicodeMS66"/>
          <w:rFonts w:ascii="Times New Roman" w:hAnsi="Times New Roman" w:cs="Times New Roman"/>
          <w:spacing w:val="0"/>
          <w:sz w:val="28"/>
          <w:szCs w:val="28"/>
        </w:rPr>
        <w:t>коконцентрированных сточных вод (отработан</w:t>
      </w:r>
      <w:r>
        <w:rPr>
          <w:rStyle w:val="ArialUnicodeMS66"/>
          <w:rFonts w:ascii="Times New Roman" w:hAnsi="Times New Roman" w:cs="Times New Roman"/>
          <w:spacing w:val="0"/>
          <w:sz w:val="28"/>
          <w:szCs w:val="28"/>
        </w:rPr>
        <w:t>ных технологиче</w:t>
      </w:r>
      <w:r w:rsidRPr="00675C9B">
        <w:rPr>
          <w:rStyle w:val="ArialUnicodeMS66"/>
          <w:rFonts w:ascii="Times New Roman" w:hAnsi="Times New Roman" w:cs="Times New Roman"/>
          <w:spacing w:val="0"/>
          <w:sz w:val="28"/>
          <w:szCs w:val="28"/>
        </w:rPr>
        <w:t>ских растворов) с целью выделения из них ценных продуктов для последующего использования. Электродиализом называют процесс переноса ионов чер</w:t>
      </w:r>
      <w:r>
        <w:rPr>
          <w:rStyle w:val="ArialUnicodeMS66"/>
          <w:rFonts w:ascii="Times New Roman" w:hAnsi="Times New Roman" w:cs="Times New Roman"/>
          <w:spacing w:val="0"/>
          <w:sz w:val="28"/>
          <w:szCs w:val="28"/>
        </w:rPr>
        <w:t>ез мембрану под действием прило</w:t>
      </w:r>
      <w:r w:rsidRPr="00675C9B">
        <w:rPr>
          <w:rStyle w:val="ArialUnicodeMS66"/>
          <w:rFonts w:ascii="Times New Roman" w:hAnsi="Times New Roman" w:cs="Times New Roman"/>
          <w:spacing w:val="0"/>
          <w:sz w:val="28"/>
          <w:szCs w:val="28"/>
        </w:rPr>
        <w:t>женного к ней электрического поля. Для очистки сточных вод используют электрохимически активные ионитовые мембраны. Наиболее распространены гетерогенные ионитовые мембраны, представляющие собой тонк</w:t>
      </w:r>
      <w:r>
        <w:rPr>
          <w:rStyle w:val="ArialUnicodeMS66"/>
          <w:rFonts w:ascii="Times New Roman" w:hAnsi="Times New Roman" w:cs="Times New Roman"/>
          <w:spacing w:val="0"/>
          <w:sz w:val="28"/>
          <w:szCs w:val="28"/>
        </w:rPr>
        <w:t>ие пленки, изготовленные из раз</w:t>
      </w:r>
      <w:r w:rsidRPr="00675C9B">
        <w:rPr>
          <w:rStyle w:val="ArialUnicodeMS66"/>
          <w:rFonts w:ascii="Times New Roman" w:hAnsi="Times New Roman" w:cs="Times New Roman"/>
          <w:spacing w:val="0"/>
          <w:sz w:val="28"/>
          <w:szCs w:val="28"/>
        </w:rPr>
        <w:t>мельченной в порошок ионообменной смолы. В зависимости от того, из какой смолы сделана мембрана, различают катио</w:t>
      </w:r>
      <w:r>
        <w:rPr>
          <w:rStyle w:val="ArialUnicodeMS66"/>
          <w:rFonts w:ascii="Times New Roman" w:hAnsi="Times New Roman" w:cs="Times New Roman"/>
          <w:spacing w:val="0"/>
          <w:sz w:val="28"/>
          <w:szCs w:val="28"/>
        </w:rPr>
        <w:t>н</w:t>
      </w:r>
      <w:r w:rsidRPr="00675C9B">
        <w:rPr>
          <w:rStyle w:val="ArialUnicodeMS66"/>
          <w:rFonts w:ascii="Times New Roman" w:hAnsi="Times New Roman" w:cs="Times New Roman"/>
          <w:spacing w:val="0"/>
          <w:sz w:val="28"/>
          <w:szCs w:val="28"/>
        </w:rPr>
        <w:t>итовые и анионитовые м</w:t>
      </w:r>
      <w:r>
        <w:rPr>
          <w:rStyle w:val="ArialUnicodeMS66"/>
          <w:rFonts w:ascii="Times New Roman" w:hAnsi="Times New Roman" w:cs="Times New Roman"/>
          <w:spacing w:val="0"/>
          <w:sz w:val="28"/>
          <w:szCs w:val="28"/>
        </w:rPr>
        <w:t>ембраны. Первые способны пропус</w:t>
      </w:r>
      <w:r w:rsidRPr="00675C9B">
        <w:rPr>
          <w:rStyle w:val="ArialUnicodeMS66"/>
          <w:rFonts w:ascii="Times New Roman" w:hAnsi="Times New Roman" w:cs="Times New Roman"/>
          <w:spacing w:val="0"/>
          <w:sz w:val="28"/>
          <w:szCs w:val="28"/>
        </w:rPr>
        <w:t>кать через себя лишь катионы, а вторые — анионы вредных примесей.</w:t>
      </w:r>
    </w:p>
    <w:p w:rsidR="00675C9B" w:rsidRDefault="00675C9B" w:rsidP="00675C9B">
      <w:pPr>
        <w:pStyle w:val="a4"/>
        <w:shd w:val="clear" w:color="auto" w:fill="auto"/>
        <w:spacing w:line="240" w:lineRule="auto"/>
        <w:ind w:firstLine="709"/>
        <w:rPr>
          <w:rStyle w:val="ArialUnicodeMS66"/>
          <w:rFonts w:ascii="Times New Roman" w:hAnsi="Times New Roman" w:cs="Times New Roman"/>
          <w:spacing w:val="0"/>
          <w:sz w:val="28"/>
          <w:szCs w:val="28"/>
        </w:rPr>
      </w:pPr>
      <w:r w:rsidRPr="00675C9B">
        <w:rPr>
          <w:rStyle w:val="ArialUnicodeMS66"/>
          <w:rFonts w:ascii="Times New Roman" w:hAnsi="Times New Roman" w:cs="Times New Roman"/>
          <w:spacing w:val="0"/>
          <w:sz w:val="28"/>
          <w:szCs w:val="28"/>
        </w:rPr>
        <w:t xml:space="preserve">Суть процесса электродиализа ясна из представленной на рис. </w:t>
      </w:r>
      <w:r w:rsidRPr="00675C9B">
        <w:rPr>
          <w:rStyle w:val="ArialUnicodeMS"/>
          <w:rFonts w:ascii="Times New Roman" w:hAnsi="Times New Roman" w:cs="Times New Roman"/>
          <w:spacing w:val="0"/>
          <w:sz w:val="28"/>
          <w:szCs w:val="28"/>
        </w:rPr>
        <w:t>3.92</w:t>
      </w:r>
      <w:r w:rsidRPr="00675C9B">
        <w:rPr>
          <w:rStyle w:val="ArialUnicodeMS66"/>
          <w:rFonts w:ascii="Times New Roman" w:hAnsi="Times New Roman" w:cs="Times New Roman"/>
          <w:spacing w:val="0"/>
          <w:sz w:val="28"/>
          <w:szCs w:val="28"/>
        </w:rPr>
        <w:t xml:space="preserve"> схемы эл</w:t>
      </w:r>
      <w:r>
        <w:rPr>
          <w:rStyle w:val="ArialUnicodeMS66"/>
          <w:rFonts w:ascii="Times New Roman" w:hAnsi="Times New Roman" w:cs="Times New Roman"/>
          <w:spacing w:val="0"/>
          <w:sz w:val="28"/>
          <w:szCs w:val="28"/>
        </w:rPr>
        <w:t>екродиализного опреснения воды.</w:t>
      </w:r>
    </w:p>
    <w:p w:rsidR="00675C9B" w:rsidRDefault="00675C9B" w:rsidP="00675C9B">
      <w:pPr>
        <w:pStyle w:val="a4"/>
        <w:shd w:val="clear" w:color="auto" w:fill="auto"/>
        <w:spacing w:line="240" w:lineRule="auto"/>
        <w:ind w:firstLine="709"/>
        <w:rPr>
          <w:rStyle w:val="ArialUnicodeMS66"/>
          <w:rFonts w:ascii="Times New Roman" w:hAnsi="Times New Roman" w:cs="Times New Roman"/>
          <w:spacing w:val="0"/>
          <w:sz w:val="28"/>
          <w:szCs w:val="28"/>
        </w:rPr>
      </w:pPr>
    </w:p>
    <w:p w:rsidR="00675C9B" w:rsidRDefault="00675C9B" w:rsidP="00675C9B">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75C9B">
        <w:rPr>
          <w:rFonts w:ascii="Times New Roman" w:hAnsi="Times New Roman" w:cs="Times New Roman"/>
          <w:b w:val="0"/>
          <w:i w:val="0"/>
          <w:noProof/>
          <w:spacing w:val="0"/>
          <w:sz w:val="28"/>
          <w:szCs w:val="28"/>
        </w:rPr>
        <w:drawing>
          <wp:inline distT="0" distB="0" distL="0" distR="0">
            <wp:extent cx="3026410" cy="2035810"/>
            <wp:effectExtent l="19050" t="0" r="2540" b="0"/>
            <wp:docPr id="79"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83"/>
                    <a:srcRect/>
                    <a:stretch>
                      <a:fillRect/>
                    </a:stretch>
                  </pic:blipFill>
                  <pic:spPr bwMode="auto">
                    <a:xfrm>
                      <a:off x="0" y="0"/>
                      <a:ext cx="3026410" cy="2035810"/>
                    </a:xfrm>
                    <a:prstGeom prst="rect">
                      <a:avLst/>
                    </a:prstGeom>
                    <a:noFill/>
                    <a:ln w="9525">
                      <a:noFill/>
                      <a:miter lim="800000"/>
                      <a:headEnd/>
                      <a:tailEnd/>
                    </a:ln>
                  </pic:spPr>
                </pic:pic>
              </a:graphicData>
            </a:graphic>
          </wp:inline>
        </w:drawing>
      </w:r>
    </w:p>
    <w:p w:rsidR="00675C9B" w:rsidRDefault="00675C9B" w:rsidP="00675C9B">
      <w:pPr>
        <w:pStyle w:val="a4"/>
        <w:shd w:val="clear" w:color="auto" w:fill="auto"/>
        <w:spacing w:line="240" w:lineRule="auto"/>
        <w:ind w:firstLine="709"/>
        <w:rPr>
          <w:rStyle w:val="ArialUnicodeMS66"/>
          <w:rFonts w:ascii="Times New Roman" w:hAnsi="Times New Roman" w:cs="Times New Roman"/>
          <w:spacing w:val="0"/>
          <w:sz w:val="28"/>
          <w:szCs w:val="28"/>
        </w:rPr>
      </w:pPr>
    </w:p>
    <w:p w:rsidR="00675C9B" w:rsidRPr="00675C9B" w:rsidRDefault="00675C9B" w:rsidP="00675C9B">
      <w:pPr>
        <w:pStyle w:val="aa"/>
        <w:shd w:val="clear" w:color="auto" w:fill="auto"/>
        <w:spacing w:line="240" w:lineRule="auto"/>
        <w:jc w:val="center"/>
        <w:rPr>
          <w:rFonts w:ascii="Times New Roman" w:hAnsi="Times New Roman" w:cs="Times New Roman"/>
          <w:spacing w:val="0"/>
          <w:sz w:val="28"/>
          <w:szCs w:val="28"/>
        </w:rPr>
      </w:pPr>
      <w:r w:rsidRPr="00675C9B">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3.92</w:t>
      </w:r>
      <w:r w:rsidRPr="00675C9B">
        <w:rPr>
          <w:rStyle w:val="TimesNewRoman3"/>
          <w:spacing w:val="0"/>
          <w:sz w:val="28"/>
          <w:szCs w:val="28"/>
        </w:rPr>
        <w:t xml:space="preserve"> </w:t>
      </w:r>
      <w:r w:rsidRPr="00675C9B">
        <w:rPr>
          <w:rStyle w:val="TimesNewRoman2"/>
          <w:b w:val="0"/>
          <w:spacing w:val="0"/>
          <w:sz w:val="28"/>
          <w:szCs w:val="28"/>
        </w:rPr>
        <w:t xml:space="preserve">Схема процесса электродиализа: </w:t>
      </w:r>
      <w:r w:rsidRPr="00675C9B">
        <w:rPr>
          <w:rStyle w:val="TimesNewRoman3"/>
          <w:spacing w:val="0"/>
          <w:sz w:val="28"/>
          <w:szCs w:val="28"/>
        </w:rPr>
        <w:t xml:space="preserve">I — </w:t>
      </w:r>
      <w:r w:rsidRPr="00675C9B">
        <w:rPr>
          <w:rStyle w:val="TimesNewRoman2"/>
          <w:b w:val="0"/>
          <w:spacing w:val="0"/>
          <w:sz w:val="28"/>
          <w:szCs w:val="28"/>
        </w:rPr>
        <w:t xml:space="preserve">катод; </w:t>
      </w:r>
      <w:r w:rsidRPr="00675C9B">
        <w:rPr>
          <w:rStyle w:val="TimesNewRoman3"/>
          <w:spacing w:val="0"/>
          <w:sz w:val="28"/>
          <w:szCs w:val="28"/>
        </w:rPr>
        <w:t xml:space="preserve">II </w:t>
      </w:r>
      <w:r w:rsidRPr="00675C9B">
        <w:rPr>
          <w:rStyle w:val="TimesNewRoman2"/>
          <w:b w:val="0"/>
          <w:spacing w:val="0"/>
          <w:sz w:val="28"/>
          <w:szCs w:val="28"/>
        </w:rPr>
        <w:t xml:space="preserve">— анод; </w:t>
      </w:r>
      <w:r w:rsidRPr="00675C9B">
        <w:rPr>
          <w:rStyle w:val="8pt"/>
          <w:rFonts w:ascii="Times New Roman" w:hAnsi="Times New Roman" w:cs="Times New Roman"/>
          <w:b w:val="0"/>
          <w:i w:val="0"/>
          <w:sz w:val="28"/>
          <w:szCs w:val="28"/>
        </w:rPr>
        <w:t>1</w:t>
      </w:r>
      <w:r>
        <w:rPr>
          <w:rStyle w:val="TimesNewRoman2"/>
          <w:b w:val="0"/>
          <w:spacing w:val="0"/>
          <w:sz w:val="28"/>
          <w:szCs w:val="28"/>
        </w:rPr>
        <w:t xml:space="preserve"> — присоеди</w:t>
      </w:r>
      <w:r w:rsidRPr="00675C9B">
        <w:rPr>
          <w:rStyle w:val="TimesNewRoman2"/>
          <w:b w:val="0"/>
          <w:spacing w:val="0"/>
          <w:sz w:val="28"/>
          <w:szCs w:val="28"/>
        </w:rPr>
        <w:t xml:space="preserve">нение к отрицательному полюсу выпрямителя; </w:t>
      </w:r>
      <w:r w:rsidRPr="00675C9B">
        <w:rPr>
          <w:rStyle w:val="8pt"/>
          <w:rFonts w:ascii="Times New Roman" w:hAnsi="Times New Roman" w:cs="Times New Roman"/>
          <w:b w:val="0"/>
          <w:i w:val="0"/>
          <w:sz w:val="28"/>
          <w:szCs w:val="28"/>
        </w:rPr>
        <w:t>2</w:t>
      </w:r>
      <w:r>
        <w:rPr>
          <w:rStyle w:val="TimesNewRoman2"/>
          <w:b w:val="0"/>
          <w:spacing w:val="0"/>
          <w:sz w:val="28"/>
          <w:szCs w:val="28"/>
        </w:rPr>
        <w:t xml:space="preserve"> — выход газообразного водоро</w:t>
      </w:r>
      <w:r w:rsidRPr="00675C9B">
        <w:rPr>
          <w:rStyle w:val="TimesNewRoman2"/>
          <w:b w:val="0"/>
          <w:spacing w:val="0"/>
          <w:sz w:val="28"/>
          <w:szCs w:val="28"/>
        </w:rPr>
        <w:t xml:space="preserve">да; </w:t>
      </w:r>
      <w:r w:rsidRPr="00675C9B">
        <w:rPr>
          <w:rStyle w:val="8pt"/>
          <w:rFonts w:ascii="Times New Roman" w:hAnsi="Times New Roman" w:cs="Times New Roman"/>
          <w:b w:val="0"/>
          <w:i w:val="0"/>
          <w:sz w:val="28"/>
          <w:szCs w:val="28"/>
        </w:rPr>
        <w:t>3—6</w:t>
      </w:r>
      <w:r w:rsidRPr="00675C9B">
        <w:rPr>
          <w:rStyle w:val="TimesNewRoman2"/>
          <w:b w:val="0"/>
          <w:spacing w:val="0"/>
          <w:sz w:val="28"/>
          <w:szCs w:val="28"/>
        </w:rPr>
        <w:t xml:space="preserve"> — подача воды соответственно на промывку катодной камеры, в о</w:t>
      </w:r>
      <w:r>
        <w:rPr>
          <w:rStyle w:val="TimesNewRoman2"/>
          <w:b w:val="0"/>
          <w:spacing w:val="0"/>
          <w:sz w:val="28"/>
          <w:szCs w:val="28"/>
        </w:rPr>
        <w:t>прес</w:t>
      </w:r>
      <w:r w:rsidRPr="00675C9B">
        <w:rPr>
          <w:rStyle w:val="TimesNewRoman2"/>
          <w:b w:val="0"/>
          <w:spacing w:val="0"/>
          <w:sz w:val="28"/>
          <w:szCs w:val="28"/>
        </w:rPr>
        <w:t>нительные камеры на промывку анодной ка</w:t>
      </w:r>
      <w:r>
        <w:rPr>
          <w:rStyle w:val="TimesNewRoman2"/>
          <w:b w:val="0"/>
          <w:spacing w:val="0"/>
          <w:sz w:val="28"/>
          <w:szCs w:val="28"/>
        </w:rPr>
        <w:t>меры; 7 — выход газообразных ки</w:t>
      </w:r>
      <w:r w:rsidRPr="00675C9B">
        <w:rPr>
          <w:rStyle w:val="TimesNewRoman2"/>
          <w:b w:val="0"/>
          <w:spacing w:val="0"/>
          <w:sz w:val="28"/>
          <w:szCs w:val="28"/>
        </w:rPr>
        <w:t xml:space="preserve">слорода и хлора; </w:t>
      </w:r>
      <w:r w:rsidRPr="00675C9B">
        <w:rPr>
          <w:rStyle w:val="8pt"/>
          <w:rFonts w:ascii="Times New Roman" w:hAnsi="Times New Roman" w:cs="Times New Roman"/>
          <w:b w:val="0"/>
          <w:i w:val="0"/>
          <w:sz w:val="28"/>
          <w:szCs w:val="28"/>
        </w:rPr>
        <w:t>8 —</w:t>
      </w:r>
      <w:r w:rsidRPr="00675C9B">
        <w:rPr>
          <w:rStyle w:val="TimesNewRoman2"/>
          <w:b w:val="0"/>
          <w:spacing w:val="0"/>
          <w:sz w:val="28"/>
          <w:szCs w:val="28"/>
        </w:rPr>
        <w:t xml:space="preserve"> присоединение к положительному полюсу выпрямителя;</w:t>
      </w:r>
      <w:r>
        <w:rPr>
          <w:rFonts w:ascii="Times New Roman" w:hAnsi="Times New Roman" w:cs="Times New Roman"/>
          <w:spacing w:val="0"/>
          <w:sz w:val="28"/>
          <w:szCs w:val="28"/>
        </w:rPr>
        <w:t xml:space="preserve"> </w:t>
      </w:r>
      <w:r w:rsidRPr="00675C9B">
        <w:rPr>
          <w:rStyle w:val="8pt"/>
          <w:rFonts w:ascii="Times New Roman" w:hAnsi="Times New Roman" w:cs="Times New Roman"/>
          <w:b w:val="0"/>
          <w:i w:val="0"/>
          <w:sz w:val="28"/>
          <w:szCs w:val="28"/>
        </w:rPr>
        <w:t>9</w:t>
      </w:r>
      <w:r w:rsidRPr="00675C9B">
        <w:rPr>
          <w:rStyle w:val="TimesNewRoman2"/>
          <w:b w:val="0"/>
          <w:spacing w:val="0"/>
          <w:sz w:val="28"/>
          <w:szCs w:val="28"/>
        </w:rPr>
        <w:t xml:space="preserve"> — отвод опресненной воды; </w:t>
      </w:r>
      <w:r w:rsidRPr="00675C9B">
        <w:rPr>
          <w:rStyle w:val="8pt"/>
          <w:rFonts w:ascii="Times New Roman" w:hAnsi="Times New Roman" w:cs="Times New Roman"/>
          <w:b w:val="0"/>
          <w:i w:val="0"/>
          <w:sz w:val="28"/>
          <w:szCs w:val="28"/>
        </w:rPr>
        <w:t>10</w:t>
      </w:r>
      <w:r>
        <w:rPr>
          <w:rStyle w:val="TimesNewRoman2"/>
          <w:b w:val="0"/>
          <w:spacing w:val="0"/>
          <w:sz w:val="28"/>
          <w:szCs w:val="28"/>
        </w:rPr>
        <w:t xml:space="preserve"> — отвод </w:t>
      </w:r>
      <w:r w:rsidRPr="00675C9B">
        <w:rPr>
          <w:rStyle w:val="TimesNewRoman2"/>
          <w:b w:val="0"/>
          <w:spacing w:val="0"/>
          <w:sz w:val="28"/>
          <w:szCs w:val="28"/>
        </w:rPr>
        <w:t>концентрированного рассола</w:t>
      </w:r>
    </w:p>
    <w:p w:rsidR="00675C9B" w:rsidRDefault="00675C9B" w:rsidP="00675C9B">
      <w:pPr>
        <w:pStyle w:val="a4"/>
        <w:shd w:val="clear" w:color="auto" w:fill="auto"/>
        <w:spacing w:line="240" w:lineRule="auto"/>
        <w:ind w:firstLine="709"/>
        <w:rPr>
          <w:rStyle w:val="ArialUnicodeMS66"/>
          <w:rFonts w:ascii="Times New Roman" w:hAnsi="Times New Roman" w:cs="Times New Roman"/>
          <w:spacing w:val="0"/>
          <w:sz w:val="28"/>
          <w:szCs w:val="28"/>
        </w:rPr>
      </w:pPr>
    </w:p>
    <w:p w:rsidR="00675C9B" w:rsidRDefault="00675C9B" w:rsidP="00675C9B">
      <w:pPr>
        <w:pStyle w:val="a4"/>
        <w:shd w:val="clear" w:color="auto" w:fill="auto"/>
        <w:spacing w:line="240" w:lineRule="auto"/>
        <w:ind w:firstLine="709"/>
        <w:rPr>
          <w:rStyle w:val="ArialUnicodeMS66"/>
          <w:rFonts w:ascii="Times New Roman" w:hAnsi="Times New Roman" w:cs="Times New Roman"/>
          <w:spacing w:val="0"/>
          <w:sz w:val="28"/>
          <w:szCs w:val="28"/>
        </w:rPr>
      </w:pPr>
      <w:r w:rsidRPr="00675C9B">
        <w:rPr>
          <w:rStyle w:val="ArialUnicodeMS66"/>
          <w:rFonts w:ascii="Times New Roman" w:hAnsi="Times New Roman" w:cs="Times New Roman"/>
          <w:spacing w:val="0"/>
          <w:sz w:val="28"/>
          <w:szCs w:val="28"/>
        </w:rPr>
        <w:t>Процесс осуществляется в многокамерных аппаратах, в которых плоские мембраны расположены пара</w:t>
      </w:r>
      <w:r w:rsidR="00565EB0">
        <w:rPr>
          <w:rStyle w:val="ArialUnicodeMS66"/>
          <w:rFonts w:ascii="Times New Roman" w:hAnsi="Times New Roman" w:cs="Times New Roman"/>
          <w:spacing w:val="0"/>
          <w:sz w:val="28"/>
          <w:szCs w:val="28"/>
        </w:rPr>
        <w:t>ллельно. Обессоливаемая вода по</w:t>
      </w:r>
      <w:r w:rsidRPr="00675C9B">
        <w:rPr>
          <w:rStyle w:val="ArialUnicodeMS66"/>
          <w:rFonts w:ascii="Times New Roman" w:hAnsi="Times New Roman" w:cs="Times New Roman"/>
          <w:spacing w:val="0"/>
          <w:sz w:val="28"/>
          <w:szCs w:val="28"/>
        </w:rPr>
        <w:t xml:space="preserve">ступает в четные камеры, а через нечетные циркулирует рассол. Под действием электрического поля катионы двигаются к катоду (отрицательному электроду I), </w:t>
      </w:r>
      <w:r w:rsidR="00565EB0">
        <w:rPr>
          <w:rStyle w:val="ArialUnicodeMS66"/>
          <w:rFonts w:ascii="Times New Roman" w:hAnsi="Times New Roman" w:cs="Times New Roman"/>
          <w:spacing w:val="0"/>
          <w:sz w:val="28"/>
          <w:szCs w:val="28"/>
        </w:rPr>
        <w:t>а анионы — к аноду II. Из нечет</w:t>
      </w:r>
      <w:r w:rsidRPr="00675C9B">
        <w:rPr>
          <w:rStyle w:val="ArialUnicodeMS66"/>
          <w:rFonts w:ascii="Times New Roman" w:hAnsi="Times New Roman" w:cs="Times New Roman"/>
          <w:spacing w:val="0"/>
          <w:sz w:val="28"/>
          <w:szCs w:val="28"/>
        </w:rPr>
        <w:t>ных камер ни анионы, ни катионы в соседние камеры не прони</w:t>
      </w:r>
      <w:r w:rsidRPr="00675C9B">
        <w:rPr>
          <w:rStyle w:val="ArialUnicodeMS66"/>
          <w:rFonts w:ascii="Times New Roman" w:hAnsi="Times New Roman" w:cs="Times New Roman"/>
          <w:spacing w:val="0"/>
          <w:sz w:val="28"/>
          <w:szCs w:val="28"/>
        </w:rPr>
        <w:softHyphen/>
        <w:t xml:space="preserve">кают, т. к. на пути их движения расположены препятствия в виде непроницаемых </w:t>
      </w:r>
      <w:r w:rsidRPr="00675C9B">
        <w:rPr>
          <w:rStyle w:val="ArialUnicodeMS66"/>
          <w:rFonts w:ascii="Times New Roman" w:hAnsi="Times New Roman" w:cs="Times New Roman"/>
          <w:spacing w:val="0"/>
          <w:sz w:val="28"/>
          <w:szCs w:val="28"/>
        </w:rPr>
        <w:lastRenderedPageBreak/>
        <w:t>для катионов анионитовых мембран со стороны катода и непроницаемых для анионов катионитовых мембран со стороны анода. В результате соли переносятся током из четных камер в нечетные, вода в четных камерах опресняется, а в нечетных рассольных камерах концентрируются отделяемые соли. В настоящее время распространены электродиализные</w:t>
      </w:r>
      <w:r w:rsidR="00565EB0">
        <w:rPr>
          <w:rStyle w:val="ArialUnicodeMS66"/>
          <w:rFonts w:ascii="Times New Roman" w:hAnsi="Times New Roman" w:cs="Times New Roman"/>
          <w:spacing w:val="0"/>
          <w:sz w:val="28"/>
          <w:szCs w:val="28"/>
        </w:rPr>
        <w:t xml:space="preserve"> ус</w:t>
      </w:r>
      <w:r w:rsidRPr="00675C9B">
        <w:rPr>
          <w:rStyle w:val="ArialUnicodeMS66"/>
          <w:rFonts w:ascii="Times New Roman" w:hAnsi="Times New Roman" w:cs="Times New Roman"/>
          <w:spacing w:val="0"/>
          <w:sz w:val="28"/>
          <w:szCs w:val="28"/>
        </w:rPr>
        <w:t>тановки типа ЭДУ, имеющие от 100 до 300 камер.</w:t>
      </w:r>
    </w:p>
    <w:p w:rsidR="00565EB0" w:rsidRPr="003F7975" w:rsidRDefault="00565EB0" w:rsidP="003F7975">
      <w:pPr>
        <w:pStyle w:val="a4"/>
        <w:shd w:val="clear" w:color="auto" w:fill="auto"/>
        <w:spacing w:line="240" w:lineRule="auto"/>
        <w:ind w:firstLine="709"/>
        <w:rPr>
          <w:rFonts w:ascii="Times New Roman" w:hAnsi="Times New Roman" w:cs="Times New Roman"/>
          <w:b w:val="0"/>
          <w:i w:val="0"/>
          <w:spacing w:val="0"/>
          <w:sz w:val="28"/>
          <w:szCs w:val="28"/>
        </w:rPr>
      </w:pPr>
      <w:r w:rsidRPr="003F7975">
        <w:rPr>
          <w:rStyle w:val="ArialUnicodeMS66"/>
          <w:rFonts w:ascii="Times New Roman" w:hAnsi="Times New Roman" w:cs="Times New Roman"/>
          <w:spacing w:val="0"/>
          <w:sz w:val="28"/>
          <w:szCs w:val="28"/>
        </w:rPr>
        <w:t>Биологическая очистка</w:t>
      </w:r>
      <w:r w:rsidRPr="003F7975">
        <w:rPr>
          <w:rStyle w:val="ArialUnicodeMS72"/>
          <w:rFonts w:ascii="Times New Roman" w:hAnsi="Times New Roman" w:cs="Times New Roman"/>
          <w:spacing w:val="0"/>
          <w:sz w:val="28"/>
          <w:szCs w:val="28"/>
        </w:rPr>
        <w:t xml:space="preserve"> сточных вод основана на способности микроорганизмов использова</w:t>
      </w:r>
      <w:r w:rsidR="003F7975">
        <w:rPr>
          <w:rStyle w:val="ArialUnicodeMS72"/>
          <w:rFonts w:ascii="Times New Roman" w:hAnsi="Times New Roman" w:cs="Times New Roman"/>
          <w:spacing w:val="0"/>
          <w:sz w:val="28"/>
          <w:szCs w:val="28"/>
        </w:rPr>
        <w:t>ть растворенные и коллоидные ор</w:t>
      </w:r>
      <w:r w:rsidRPr="003F7975">
        <w:rPr>
          <w:rStyle w:val="ArialUnicodeMS72"/>
          <w:rFonts w:ascii="Times New Roman" w:hAnsi="Times New Roman" w:cs="Times New Roman"/>
          <w:spacing w:val="0"/>
          <w:sz w:val="28"/>
          <w:szCs w:val="28"/>
        </w:rPr>
        <w:t>ганические соединения в каче</w:t>
      </w:r>
      <w:r w:rsidR="003F7975">
        <w:rPr>
          <w:rStyle w:val="ArialUnicodeMS72"/>
          <w:rFonts w:ascii="Times New Roman" w:hAnsi="Times New Roman" w:cs="Times New Roman"/>
          <w:spacing w:val="0"/>
          <w:sz w:val="28"/>
          <w:szCs w:val="28"/>
        </w:rPr>
        <w:t>стве источника питания в процес</w:t>
      </w:r>
      <w:r w:rsidRPr="003F7975">
        <w:rPr>
          <w:rStyle w:val="ArialUnicodeMS72"/>
          <w:rFonts w:ascii="Times New Roman" w:hAnsi="Times New Roman" w:cs="Times New Roman"/>
          <w:spacing w:val="0"/>
          <w:sz w:val="28"/>
          <w:szCs w:val="28"/>
        </w:rPr>
        <w:t>сах своей жизнедеятельности</w:t>
      </w:r>
      <w:r w:rsidR="003F7975">
        <w:rPr>
          <w:rStyle w:val="ArialUnicodeMS72"/>
          <w:rFonts w:ascii="Times New Roman" w:hAnsi="Times New Roman" w:cs="Times New Roman"/>
          <w:spacing w:val="0"/>
          <w:sz w:val="28"/>
          <w:szCs w:val="28"/>
        </w:rPr>
        <w:t>. При этом органические соедине</w:t>
      </w:r>
      <w:r w:rsidRPr="003F7975">
        <w:rPr>
          <w:rStyle w:val="ArialUnicodeMS72"/>
          <w:rFonts w:ascii="Times New Roman" w:hAnsi="Times New Roman" w:cs="Times New Roman"/>
          <w:spacing w:val="0"/>
          <w:sz w:val="28"/>
          <w:szCs w:val="28"/>
        </w:rPr>
        <w:t>ния окисляются до воды и угл</w:t>
      </w:r>
      <w:r w:rsidR="003F7975">
        <w:rPr>
          <w:rStyle w:val="ArialUnicodeMS72"/>
          <w:rFonts w:ascii="Times New Roman" w:hAnsi="Times New Roman" w:cs="Times New Roman"/>
          <w:spacing w:val="0"/>
          <w:sz w:val="28"/>
          <w:szCs w:val="28"/>
        </w:rPr>
        <w:t>екислого газа. Биологическим пу</w:t>
      </w:r>
      <w:r w:rsidRPr="003F7975">
        <w:rPr>
          <w:rStyle w:val="ArialUnicodeMS72"/>
          <w:rFonts w:ascii="Times New Roman" w:hAnsi="Times New Roman" w:cs="Times New Roman"/>
          <w:spacing w:val="0"/>
          <w:sz w:val="28"/>
          <w:szCs w:val="28"/>
        </w:rPr>
        <w:t xml:space="preserve">тем очищаются многие виды органических соединений городских и производственных сточных вод. Бактерии находятся в активном иле, представляющем собой </w:t>
      </w:r>
      <w:r w:rsidR="003F7975">
        <w:rPr>
          <w:rStyle w:val="ArialUnicodeMS72"/>
          <w:rFonts w:ascii="Times New Roman" w:hAnsi="Times New Roman" w:cs="Times New Roman"/>
          <w:spacing w:val="0"/>
          <w:sz w:val="28"/>
          <w:szCs w:val="28"/>
        </w:rPr>
        <w:t>темно-коричневую или черную жид</w:t>
      </w:r>
      <w:r w:rsidRPr="003F7975">
        <w:rPr>
          <w:rStyle w:val="ArialUnicodeMS72"/>
          <w:rFonts w:ascii="Times New Roman" w:hAnsi="Times New Roman" w:cs="Times New Roman"/>
          <w:spacing w:val="0"/>
          <w:sz w:val="28"/>
          <w:szCs w:val="28"/>
        </w:rPr>
        <w:t>кую массу, обладающую землистым запахом. С биологической точки зрения активный ил — это скопление аэробных бактерий в виде зоогелей. Кроме микробов</w:t>
      </w:r>
      <w:r w:rsidR="003F7975">
        <w:rPr>
          <w:rStyle w:val="ArialUnicodeMS72"/>
          <w:rFonts w:ascii="Times New Roman" w:hAnsi="Times New Roman" w:cs="Times New Roman"/>
          <w:spacing w:val="0"/>
          <w:sz w:val="28"/>
          <w:szCs w:val="28"/>
        </w:rPr>
        <w:t xml:space="preserve"> в иле могут присутствовать про</w:t>
      </w:r>
      <w:r w:rsidRPr="003F7975">
        <w:rPr>
          <w:rStyle w:val="ArialUnicodeMS72"/>
          <w:rFonts w:ascii="Times New Roman" w:hAnsi="Times New Roman" w:cs="Times New Roman"/>
          <w:spacing w:val="0"/>
          <w:sz w:val="28"/>
          <w:szCs w:val="28"/>
        </w:rPr>
        <w:t>стейшие (в аэротенках), в биопленке (биофиль</w:t>
      </w:r>
      <w:r w:rsidR="003F7975">
        <w:rPr>
          <w:rStyle w:val="ArialUnicodeMS72"/>
          <w:rFonts w:ascii="Times New Roman" w:hAnsi="Times New Roman" w:cs="Times New Roman"/>
          <w:spacing w:val="0"/>
          <w:sz w:val="28"/>
          <w:szCs w:val="28"/>
        </w:rPr>
        <w:t>тры) — черви, ли</w:t>
      </w:r>
      <w:r w:rsidRPr="003F7975">
        <w:rPr>
          <w:rStyle w:val="ArialUnicodeMS72"/>
          <w:rFonts w:ascii="Times New Roman" w:hAnsi="Times New Roman" w:cs="Times New Roman"/>
          <w:spacing w:val="0"/>
          <w:sz w:val="28"/>
          <w:szCs w:val="28"/>
        </w:rPr>
        <w:t xml:space="preserve">чинки насекомых, водные клещи. При очистке многих видов сточных вод используют бактерии рода </w:t>
      </w:r>
      <w:r w:rsidRPr="003F7975">
        <w:rPr>
          <w:rStyle w:val="ArialUnicodeMS"/>
          <w:rFonts w:ascii="Times New Roman" w:hAnsi="Times New Roman" w:cs="Times New Roman"/>
          <w:spacing w:val="0"/>
          <w:sz w:val="28"/>
          <w:szCs w:val="28"/>
          <w:lang w:val="en-US" w:eastAsia="en-US"/>
        </w:rPr>
        <w:t>Pseudomonas</w:t>
      </w:r>
      <w:r w:rsidRPr="003F7975">
        <w:rPr>
          <w:rStyle w:val="ArialUnicodeMS72"/>
          <w:rFonts w:ascii="Times New Roman" w:hAnsi="Times New Roman" w:cs="Times New Roman"/>
          <w:spacing w:val="0"/>
          <w:sz w:val="28"/>
          <w:szCs w:val="28"/>
          <w:lang w:eastAsia="en-US"/>
        </w:rPr>
        <w:t xml:space="preserve"> </w:t>
      </w:r>
      <w:r w:rsidR="003F7975">
        <w:rPr>
          <w:rStyle w:val="ArialUnicodeMS72"/>
          <w:rFonts w:ascii="Times New Roman" w:hAnsi="Times New Roman" w:cs="Times New Roman"/>
          <w:spacing w:val="0"/>
          <w:sz w:val="28"/>
          <w:szCs w:val="28"/>
        </w:rPr>
        <w:t>— грамотри</w:t>
      </w:r>
      <w:r w:rsidRPr="003F7975">
        <w:rPr>
          <w:rStyle w:val="ArialUnicodeMS72"/>
          <w:rFonts w:ascii="Times New Roman" w:hAnsi="Times New Roman" w:cs="Times New Roman"/>
          <w:spacing w:val="0"/>
          <w:sz w:val="28"/>
          <w:szCs w:val="28"/>
        </w:rPr>
        <w:t>цательные палочки.</w:t>
      </w:r>
    </w:p>
    <w:p w:rsidR="00565EB0" w:rsidRPr="003F7975" w:rsidRDefault="00565EB0" w:rsidP="003F7975">
      <w:pPr>
        <w:pStyle w:val="a4"/>
        <w:shd w:val="clear" w:color="auto" w:fill="auto"/>
        <w:spacing w:line="240" w:lineRule="auto"/>
        <w:ind w:firstLine="709"/>
        <w:rPr>
          <w:rFonts w:ascii="Times New Roman" w:hAnsi="Times New Roman" w:cs="Times New Roman"/>
          <w:b w:val="0"/>
          <w:i w:val="0"/>
          <w:spacing w:val="0"/>
          <w:sz w:val="28"/>
          <w:szCs w:val="28"/>
        </w:rPr>
      </w:pPr>
      <w:r w:rsidRPr="003F7975">
        <w:rPr>
          <w:rStyle w:val="ArialUnicodeMS72"/>
          <w:rFonts w:ascii="Times New Roman" w:hAnsi="Times New Roman" w:cs="Times New Roman"/>
          <w:spacing w:val="0"/>
          <w:sz w:val="28"/>
          <w:szCs w:val="28"/>
        </w:rPr>
        <w:t xml:space="preserve">Биологическую очистку ведут или в естественных условиях (поля орошения, поля фильтрации, биологические пруды) или в специальных сооружениях: аэротенках, биофильтрах. </w:t>
      </w:r>
      <w:r w:rsidRPr="003F7975">
        <w:rPr>
          <w:rStyle w:val="ArialUnicodeMS66"/>
          <w:rFonts w:ascii="Times New Roman" w:hAnsi="Times New Roman" w:cs="Times New Roman"/>
          <w:spacing w:val="0"/>
          <w:sz w:val="28"/>
          <w:szCs w:val="28"/>
        </w:rPr>
        <w:t xml:space="preserve">Аэротенки </w:t>
      </w:r>
      <w:r w:rsidRPr="003F7975">
        <w:rPr>
          <w:rStyle w:val="ArialUnicodeMS72"/>
          <w:rFonts w:ascii="Times New Roman" w:hAnsi="Times New Roman" w:cs="Times New Roman"/>
          <w:spacing w:val="0"/>
          <w:sz w:val="28"/>
          <w:szCs w:val="28"/>
        </w:rPr>
        <w:t xml:space="preserve">представляют собой открытые резервуары с системой коридоров, через которые медленно протекают сточные воды, смешанные с активным илом. Эффект биологической очистки обеспечивается постоянным перемешиванием сточных вод с активным илом и непрерывной подачей воздуха через систему аэрации аэротенка. Активный ил затем отделяется от воды в отстойниках и вновь направляется в аэротенк. </w:t>
      </w:r>
      <w:r w:rsidRPr="003F7975">
        <w:rPr>
          <w:rStyle w:val="ArialUnicodeMS66"/>
          <w:rFonts w:ascii="Times New Roman" w:hAnsi="Times New Roman" w:cs="Times New Roman"/>
          <w:spacing w:val="0"/>
          <w:sz w:val="28"/>
          <w:szCs w:val="28"/>
        </w:rPr>
        <w:t>Биологический фильтр —</w:t>
      </w:r>
      <w:r w:rsidRPr="003F7975">
        <w:rPr>
          <w:rStyle w:val="ArialUnicodeMS72"/>
          <w:rFonts w:ascii="Times New Roman" w:hAnsi="Times New Roman" w:cs="Times New Roman"/>
          <w:spacing w:val="0"/>
          <w:sz w:val="28"/>
          <w:szCs w:val="28"/>
        </w:rPr>
        <w:t xml:space="preserve"> это очистное сооружение, заполненное заг</w:t>
      </w:r>
      <w:r w:rsidR="003F7975">
        <w:rPr>
          <w:rStyle w:val="ArialUnicodeMS72"/>
          <w:rFonts w:ascii="Times New Roman" w:hAnsi="Times New Roman" w:cs="Times New Roman"/>
          <w:spacing w:val="0"/>
          <w:sz w:val="28"/>
          <w:szCs w:val="28"/>
        </w:rPr>
        <w:t>рузочным материалом, через кото</w:t>
      </w:r>
      <w:r w:rsidRPr="003F7975">
        <w:rPr>
          <w:rStyle w:val="ArialUnicodeMS72"/>
          <w:rFonts w:ascii="Times New Roman" w:hAnsi="Times New Roman" w:cs="Times New Roman"/>
          <w:spacing w:val="0"/>
          <w:sz w:val="28"/>
          <w:szCs w:val="28"/>
        </w:rPr>
        <w:t xml:space="preserve">рый фильтруется сточная вода </w:t>
      </w:r>
      <w:r w:rsidR="003F7975">
        <w:rPr>
          <w:rStyle w:val="ArialUnicodeMS72"/>
          <w:rFonts w:ascii="Times New Roman" w:hAnsi="Times New Roman" w:cs="Times New Roman"/>
          <w:spacing w:val="0"/>
          <w:sz w:val="28"/>
          <w:szCs w:val="28"/>
        </w:rPr>
        <w:t>и на поверхности которого разви</w:t>
      </w:r>
      <w:r w:rsidRPr="003F7975">
        <w:rPr>
          <w:rStyle w:val="ArialUnicodeMS72"/>
          <w:rFonts w:ascii="Times New Roman" w:hAnsi="Times New Roman" w:cs="Times New Roman"/>
          <w:spacing w:val="0"/>
          <w:sz w:val="28"/>
          <w:szCs w:val="28"/>
        </w:rPr>
        <w:t xml:space="preserve">вается биологическая пленка, </w:t>
      </w:r>
      <w:r w:rsidR="003F7975">
        <w:rPr>
          <w:rStyle w:val="ArialUnicodeMS72"/>
          <w:rFonts w:ascii="Times New Roman" w:hAnsi="Times New Roman" w:cs="Times New Roman"/>
          <w:spacing w:val="0"/>
          <w:sz w:val="28"/>
          <w:szCs w:val="28"/>
        </w:rPr>
        <w:t>состоящая из закрепленных на за</w:t>
      </w:r>
      <w:r w:rsidRPr="003F7975">
        <w:rPr>
          <w:rStyle w:val="ArialUnicodeMS72"/>
          <w:rFonts w:ascii="Times New Roman" w:hAnsi="Times New Roman" w:cs="Times New Roman"/>
          <w:spacing w:val="0"/>
          <w:sz w:val="28"/>
          <w:szCs w:val="28"/>
        </w:rPr>
        <w:t>грузочном материале различных форм микроорганизмов.</w:t>
      </w:r>
    </w:p>
    <w:p w:rsidR="00565EB0" w:rsidRPr="003F7975" w:rsidRDefault="00565EB0" w:rsidP="003F7975">
      <w:pPr>
        <w:pStyle w:val="a4"/>
        <w:shd w:val="clear" w:color="auto" w:fill="auto"/>
        <w:spacing w:line="240" w:lineRule="auto"/>
        <w:ind w:firstLine="709"/>
        <w:rPr>
          <w:rFonts w:ascii="Times New Roman" w:hAnsi="Times New Roman" w:cs="Times New Roman"/>
          <w:b w:val="0"/>
          <w:i w:val="0"/>
          <w:spacing w:val="0"/>
          <w:sz w:val="28"/>
          <w:szCs w:val="28"/>
        </w:rPr>
      </w:pPr>
      <w:r w:rsidRPr="003F7975">
        <w:rPr>
          <w:rStyle w:val="ArialUnicodeMS72"/>
          <w:rFonts w:ascii="Times New Roman" w:hAnsi="Times New Roman" w:cs="Times New Roman"/>
          <w:spacing w:val="0"/>
          <w:sz w:val="28"/>
          <w:szCs w:val="28"/>
        </w:rPr>
        <w:t>Крупные промышленные предприятия имеют различные производства (механообраба</w:t>
      </w:r>
      <w:r w:rsidR="003F7975">
        <w:rPr>
          <w:rStyle w:val="ArialUnicodeMS72"/>
          <w:rFonts w:ascii="Times New Roman" w:hAnsi="Times New Roman" w:cs="Times New Roman"/>
          <w:spacing w:val="0"/>
          <w:sz w:val="28"/>
          <w:szCs w:val="28"/>
        </w:rPr>
        <w:t>тывающее, гальваническое, литей</w:t>
      </w:r>
      <w:r w:rsidRPr="003F7975">
        <w:rPr>
          <w:rStyle w:val="ArialUnicodeMS72"/>
          <w:rFonts w:ascii="Times New Roman" w:hAnsi="Times New Roman" w:cs="Times New Roman"/>
          <w:spacing w:val="0"/>
          <w:sz w:val="28"/>
          <w:szCs w:val="28"/>
        </w:rPr>
        <w:t xml:space="preserve">ное, окрасочное, кузнечное и т. </w:t>
      </w:r>
      <w:r w:rsidRPr="003F7975">
        <w:rPr>
          <w:rStyle w:val="57"/>
          <w:rFonts w:ascii="Times New Roman" w:hAnsi="Times New Roman" w:cs="Times New Roman"/>
          <w:b w:val="0"/>
          <w:i w:val="0"/>
          <w:spacing w:val="0"/>
          <w:sz w:val="28"/>
          <w:szCs w:val="28"/>
        </w:rPr>
        <w:t>д.),</w:t>
      </w:r>
      <w:r w:rsidRPr="003F7975">
        <w:rPr>
          <w:rStyle w:val="ArialUnicodeMS72"/>
          <w:rFonts w:ascii="Times New Roman" w:hAnsi="Times New Roman" w:cs="Times New Roman"/>
          <w:spacing w:val="0"/>
          <w:sz w:val="28"/>
          <w:szCs w:val="28"/>
        </w:rPr>
        <w:t xml:space="preserve"> которые дают различный состав загрязнения сточных </w:t>
      </w:r>
      <w:r w:rsidR="003F7975">
        <w:rPr>
          <w:rStyle w:val="ArialUnicodeMS72"/>
          <w:rFonts w:ascii="Times New Roman" w:hAnsi="Times New Roman" w:cs="Times New Roman"/>
          <w:spacing w:val="0"/>
          <w:sz w:val="28"/>
          <w:szCs w:val="28"/>
        </w:rPr>
        <w:t>вод. Поэтому водоочистные соору</w:t>
      </w:r>
      <w:r w:rsidRPr="003F7975">
        <w:rPr>
          <w:rStyle w:val="ArialUnicodeMS72"/>
          <w:rFonts w:ascii="Times New Roman" w:hAnsi="Times New Roman" w:cs="Times New Roman"/>
          <w:spacing w:val="0"/>
          <w:sz w:val="28"/>
          <w:szCs w:val="28"/>
        </w:rPr>
        <w:t xml:space="preserve">жения таких предприятий </w:t>
      </w:r>
      <w:r w:rsidR="003F7975">
        <w:rPr>
          <w:rStyle w:val="ArialUnicodeMS72"/>
          <w:rFonts w:ascii="Times New Roman" w:hAnsi="Times New Roman" w:cs="Times New Roman"/>
          <w:spacing w:val="0"/>
          <w:sz w:val="28"/>
          <w:szCs w:val="28"/>
        </w:rPr>
        <w:t>выполнены следующим образом. От</w:t>
      </w:r>
      <w:r w:rsidRPr="003F7975">
        <w:rPr>
          <w:rStyle w:val="ArialUnicodeMS72"/>
          <w:rFonts w:ascii="Times New Roman" w:hAnsi="Times New Roman" w:cs="Times New Roman"/>
          <w:spacing w:val="0"/>
          <w:sz w:val="28"/>
          <w:szCs w:val="28"/>
        </w:rPr>
        <w:t>дельные производства имею</w:t>
      </w:r>
      <w:r w:rsidR="003F7975">
        <w:rPr>
          <w:rStyle w:val="ArialUnicodeMS72"/>
          <w:rFonts w:ascii="Times New Roman" w:hAnsi="Times New Roman" w:cs="Times New Roman"/>
          <w:spacing w:val="0"/>
          <w:sz w:val="28"/>
          <w:szCs w:val="28"/>
        </w:rPr>
        <w:t>т свои локальные очистные соору</w:t>
      </w:r>
      <w:r w:rsidRPr="003F7975">
        <w:rPr>
          <w:rStyle w:val="ArialUnicodeMS72"/>
          <w:rFonts w:ascii="Times New Roman" w:hAnsi="Times New Roman" w:cs="Times New Roman"/>
          <w:spacing w:val="0"/>
          <w:sz w:val="28"/>
          <w:szCs w:val="28"/>
        </w:rPr>
        <w:t>жения, аппаратурное обеспе</w:t>
      </w:r>
      <w:r w:rsidR="003F7975">
        <w:rPr>
          <w:rStyle w:val="ArialUnicodeMS72"/>
          <w:rFonts w:ascii="Times New Roman" w:hAnsi="Times New Roman" w:cs="Times New Roman"/>
          <w:spacing w:val="0"/>
          <w:sz w:val="28"/>
          <w:szCs w:val="28"/>
        </w:rPr>
        <w:t>чение которых учитывает специфи</w:t>
      </w:r>
      <w:r w:rsidRPr="003F7975">
        <w:rPr>
          <w:rStyle w:val="ArialUnicodeMS72"/>
          <w:rFonts w:ascii="Times New Roman" w:hAnsi="Times New Roman" w:cs="Times New Roman"/>
          <w:spacing w:val="0"/>
          <w:sz w:val="28"/>
          <w:szCs w:val="28"/>
        </w:rPr>
        <w:t>ку загрязнения и полностью или частично удаляет их, затем все локальные стоки направляются в емкости-усреднители, а из них в централизованную систему, где производится дальнейшая очистка стоков до достижения концентрации вредных веществ уровня предельно допустимых значений, установленных для</w:t>
      </w:r>
      <w:r w:rsidR="003F7975">
        <w:rPr>
          <w:rFonts w:ascii="Times New Roman" w:hAnsi="Times New Roman" w:cs="Times New Roman"/>
          <w:b w:val="0"/>
          <w:i w:val="0"/>
          <w:spacing w:val="0"/>
          <w:sz w:val="28"/>
          <w:szCs w:val="28"/>
        </w:rPr>
        <w:t xml:space="preserve"> </w:t>
      </w:r>
      <w:r w:rsidRPr="003F7975">
        <w:rPr>
          <w:rStyle w:val="ArialUnicodeMS72"/>
          <w:rFonts w:ascii="Times New Roman" w:hAnsi="Times New Roman" w:cs="Times New Roman"/>
          <w:spacing w:val="0"/>
          <w:sz w:val="28"/>
          <w:szCs w:val="28"/>
        </w:rPr>
        <w:t xml:space="preserve">предприятия. Возможны и </w:t>
      </w:r>
      <w:r w:rsidR="003F7975">
        <w:rPr>
          <w:rStyle w:val="ArialUnicodeMS72"/>
          <w:rFonts w:ascii="Times New Roman" w:hAnsi="Times New Roman" w:cs="Times New Roman"/>
          <w:spacing w:val="0"/>
          <w:sz w:val="28"/>
          <w:szCs w:val="28"/>
        </w:rPr>
        <w:t>иные варианты системы водоочист</w:t>
      </w:r>
      <w:r w:rsidRPr="003F7975">
        <w:rPr>
          <w:rStyle w:val="ArialUnicodeMS72"/>
          <w:rFonts w:ascii="Times New Roman" w:hAnsi="Times New Roman" w:cs="Times New Roman"/>
          <w:spacing w:val="0"/>
          <w:sz w:val="28"/>
          <w:szCs w:val="28"/>
        </w:rPr>
        <w:t>ки в зависимости от конкретных условий на предприятии.</w:t>
      </w:r>
    </w:p>
    <w:p w:rsidR="00565EB0" w:rsidRDefault="00565EB0" w:rsidP="003F7975">
      <w:pPr>
        <w:pStyle w:val="a4"/>
        <w:shd w:val="clear" w:color="auto" w:fill="auto"/>
        <w:spacing w:line="240" w:lineRule="auto"/>
        <w:ind w:firstLine="709"/>
        <w:rPr>
          <w:rStyle w:val="ArialUnicodeMS72"/>
          <w:rFonts w:ascii="Times New Roman" w:hAnsi="Times New Roman" w:cs="Times New Roman"/>
          <w:spacing w:val="0"/>
          <w:sz w:val="28"/>
          <w:szCs w:val="28"/>
        </w:rPr>
      </w:pPr>
      <w:r w:rsidRPr="003F7975">
        <w:rPr>
          <w:rStyle w:val="ArialUnicodeMS72"/>
          <w:rFonts w:ascii="Times New Roman" w:hAnsi="Times New Roman" w:cs="Times New Roman"/>
          <w:spacing w:val="0"/>
          <w:sz w:val="28"/>
          <w:szCs w:val="28"/>
        </w:rPr>
        <w:t>Как видно, методов и сред</w:t>
      </w:r>
      <w:r w:rsidR="003F7975">
        <w:rPr>
          <w:rStyle w:val="ArialUnicodeMS72"/>
          <w:rFonts w:ascii="Times New Roman" w:hAnsi="Times New Roman" w:cs="Times New Roman"/>
          <w:spacing w:val="0"/>
          <w:sz w:val="28"/>
          <w:szCs w:val="28"/>
        </w:rPr>
        <w:t>ств аппаратного обеспечения очи</w:t>
      </w:r>
      <w:r w:rsidRPr="003F7975">
        <w:rPr>
          <w:rStyle w:val="ArialUnicodeMS72"/>
          <w:rFonts w:ascii="Times New Roman" w:hAnsi="Times New Roman" w:cs="Times New Roman"/>
          <w:spacing w:val="0"/>
          <w:sz w:val="28"/>
          <w:szCs w:val="28"/>
        </w:rPr>
        <w:t>стки сточных вод много и они разнообразны, причем очистка от одного и того же загрязнения</w:t>
      </w:r>
      <w:r w:rsidR="003F7975">
        <w:rPr>
          <w:rStyle w:val="ArialUnicodeMS72"/>
          <w:rFonts w:ascii="Times New Roman" w:hAnsi="Times New Roman" w:cs="Times New Roman"/>
          <w:spacing w:val="0"/>
          <w:sz w:val="28"/>
          <w:szCs w:val="28"/>
        </w:rPr>
        <w:t xml:space="preserve"> может быть обеспечена различны</w:t>
      </w:r>
      <w:r w:rsidRPr="003F7975">
        <w:rPr>
          <w:rStyle w:val="ArialUnicodeMS72"/>
          <w:rFonts w:ascii="Times New Roman" w:hAnsi="Times New Roman" w:cs="Times New Roman"/>
          <w:spacing w:val="0"/>
          <w:sz w:val="28"/>
          <w:szCs w:val="28"/>
        </w:rPr>
        <w:t xml:space="preserve">ми методами, выбор которого зависит от опыта </w:t>
      </w:r>
      <w:r w:rsidRPr="003F7975">
        <w:rPr>
          <w:rStyle w:val="ArialUnicodeMS72"/>
          <w:rFonts w:ascii="Times New Roman" w:hAnsi="Times New Roman" w:cs="Times New Roman"/>
          <w:spacing w:val="0"/>
          <w:sz w:val="28"/>
          <w:szCs w:val="28"/>
        </w:rPr>
        <w:lastRenderedPageBreak/>
        <w:t>разработчика, эксплуатационных, финансовых и других требований и возмож</w:t>
      </w:r>
      <w:r w:rsidRPr="003F7975">
        <w:rPr>
          <w:rStyle w:val="ArialUnicodeMS72"/>
          <w:rFonts w:ascii="Times New Roman" w:hAnsi="Times New Roman" w:cs="Times New Roman"/>
          <w:spacing w:val="0"/>
          <w:sz w:val="28"/>
          <w:szCs w:val="28"/>
        </w:rPr>
        <w:softHyphen/>
        <w:t>ностей.</w:t>
      </w:r>
    </w:p>
    <w:p w:rsidR="003F7975" w:rsidRPr="003F7975" w:rsidRDefault="003F7975" w:rsidP="003F7975">
      <w:pPr>
        <w:pStyle w:val="a4"/>
        <w:shd w:val="clear" w:color="auto" w:fill="auto"/>
        <w:spacing w:line="240" w:lineRule="auto"/>
        <w:ind w:firstLine="709"/>
        <w:rPr>
          <w:rFonts w:ascii="Times New Roman" w:hAnsi="Times New Roman" w:cs="Times New Roman"/>
          <w:b w:val="0"/>
          <w:i w:val="0"/>
          <w:spacing w:val="0"/>
          <w:sz w:val="28"/>
          <w:szCs w:val="28"/>
        </w:rPr>
      </w:pPr>
    </w:p>
    <w:p w:rsidR="00565EB0" w:rsidRPr="003F7975" w:rsidRDefault="00565EB0" w:rsidP="003F7975">
      <w:pPr>
        <w:pStyle w:val="250"/>
        <w:numPr>
          <w:ilvl w:val="2"/>
          <w:numId w:val="31"/>
        </w:numPr>
        <w:shd w:val="clear" w:color="auto" w:fill="auto"/>
        <w:tabs>
          <w:tab w:val="left" w:pos="702"/>
        </w:tabs>
        <w:spacing w:before="0" w:after="0" w:line="240" w:lineRule="auto"/>
        <w:rPr>
          <w:rFonts w:ascii="Times New Roman" w:hAnsi="Times New Roman" w:cs="Times New Roman"/>
          <w:b w:val="0"/>
          <w:i w:val="0"/>
          <w:spacing w:val="0"/>
          <w:sz w:val="32"/>
          <w:szCs w:val="28"/>
        </w:rPr>
      </w:pPr>
      <w:r w:rsidRPr="003F7975">
        <w:rPr>
          <w:rStyle w:val="ArialUnicodeMS70"/>
          <w:rFonts w:ascii="Times New Roman" w:hAnsi="Times New Roman" w:cs="Times New Roman"/>
          <w:bCs/>
          <w:iCs/>
          <w:spacing w:val="0"/>
          <w:sz w:val="32"/>
          <w:szCs w:val="28"/>
        </w:rPr>
        <w:t>Обеспечение качества питьевой воды</w:t>
      </w:r>
    </w:p>
    <w:p w:rsidR="003F7975" w:rsidRDefault="003F7975" w:rsidP="003F7975">
      <w:pPr>
        <w:pStyle w:val="a4"/>
        <w:shd w:val="clear" w:color="auto" w:fill="auto"/>
        <w:spacing w:line="240" w:lineRule="auto"/>
        <w:ind w:firstLine="709"/>
        <w:rPr>
          <w:rStyle w:val="ArialUnicodeMS72"/>
          <w:rFonts w:ascii="Times New Roman" w:hAnsi="Times New Roman" w:cs="Times New Roman"/>
          <w:spacing w:val="0"/>
          <w:sz w:val="28"/>
          <w:szCs w:val="28"/>
        </w:rPr>
      </w:pPr>
    </w:p>
    <w:p w:rsidR="00565EB0" w:rsidRPr="003F7975" w:rsidRDefault="00565EB0" w:rsidP="003F7975">
      <w:pPr>
        <w:pStyle w:val="a4"/>
        <w:shd w:val="clear" w:color="auto" w:fill="auto"/>
        <w:spacing w:line="240" w:lineRule="auto"/>
        <w:ind w:firstLine="709"/>
        <w:rPr>
          <w:rFonts w:ascii="Times New Roman" w:hAnsi="Times New Roman" w:cs="Times New Roman"/>
          <w:b w:val="0"/>
          <w:i w:val="0"/>
          <w:spacing w:val="0"/>
          <w:sz w:val="28"/>
          <w:szCs w:val="28"/>
        </w:rPr>
      </w:pPr>
      <w:r w:rsidRPr="003F7975">
        <w:rPr>
          <w:rStyle w:val="ArialUnicodeMS72"/>
          <w:rFonts w:ascii="Times New Roman" w:hAnsi="Times New Roman" w:cs="Times New Roman"/>
          <w:spacing w:val="0"/>
          <w:sz w:val="28"/>
          <w:szCs w:val="28"/>
        </w:rPr>
        <w:t xml:space="preserve">Трудовой коллектив предприятия, организации должен быть обеспечен качественной питьевой водой. Требования к качеству питьевой воды определяются СанПиН </w:t>
      </w:r>
      <w:r w:rsidRPr="003F7975">
        <w:rPr>
          <w:rStyle w:val="ArialUnicodeMS"/>
          <w:rFonts w:ascii="Times New Roman" w:hAnsi="Times New Roman" w:cs="Times New Roman"/>
          <w:spacing w:val="0"/>
          <w:sz w:val="28"/>
          <w:szCs w:val="28"/>
        </w:rPr>
        <w:t>2.1.4.1074—01.</w:t>
      </w:r>
      <w:r w:rsidRPr="003F7975">
        <w:rPr>
          <w:rStyle w:val="ArialUnicodeMS72"/>
          <w:rFonts w:ascii="Times New Roman" w:hAnsi="Times New Roman" w:cs="Times New Roman"/>
          <w:spacing w:val="0"/>
          <w:sz w:val="28"/>
          <w:szCs w:val="28"/>
        </w:rPr>
        <w:t xml:space="preserve"> Качество питьевой воды зависит от </w:t>
      </w:r>
      <w:r w:rsidR="003F7975">
        <w:rPr>
          <w:rStyle w:val="ArialUnicodeMS72"/>
          <w:rFonts w:ascii="Times New Roman" w:hAnsi="Times New Roman" w:cs="Times New Roman"/>
          <w:spacing w:val="0"/>
          <w:sz w:val="28"/>
          <w:szCs w:val="28"/>
        </w:rPr>
        <w:t>источника водоснабжения — город</w:t>
      </w:r>
      <w:r w:rsidRPr="003F7975">
        <w:rPr>
          <w:rStyle w:val="ArialUnicodeMS72"/>
          <w:rFonts w:ascii="Times New Roman" w:hAnsi="Times New Roman" w:cs="Times New Roman"/>
          <w:spacing w:val="0"/>
          <w:sz w:val="28"/>
          <w:szCs w:val="28"/>
        </w:rPr>
        <w:t>ской водопровод, открытый во</w:t>
      </w:r>
      <w:r w:rsidR="003F7975">
        <w:rPr>
          <w:rStyle w:val="ArialUnicodeMS72"/>
          <w:rFonts w:ascii="Times New Roman" w:hAnsi="Times New Roman" w:cs="Times New Roman"/>
          <w:spacing w:val="0"/>
          <w:sz w:val="28"/>
          <w:szCs w:val="28"/>
        </w:rPr>
        <w:t>доем, артезианская скважина. Ка</w:t>
      </w:r>
      <w:r w:rsidRPr="003F7975">
        <w:rPr>
          <w:rStyle w:val="ArialUnicodeMS72"/>
          <w:rFonts w:ascii="Times New Roman" w:hAnsi="Times New Roman" w:cs="Times New Roman"/>
          <w:spacing w:val="0"/>
          <w:sz w:val="28"/>
          <w:szCs w:val="28"/>
        </w:rPr>
        <w:t>чество водопроводной воды может быть неудовлетворительным по причине плохой водоподг</w:t>
      </w:r>
      <w:r w:rsidR="003F7975">
        <w:rPr>
          <w:rStyle w:val="ArialUnicodeMS72"/>
          <w:rFonts w:ascii="Times New Roman" w:hAnsi="Times New Roman" w:cs="Times New Roman"/>
          <w:spacing w:val="0"/>
          <w:sz w:val="28"/>
          <w:szCs w:val="28"/>
        </w:rPr>
        <w:t>отовки, изношенности водопровод</w:t>
      </w:r>
      <w:r w:rsidRPr="003F7975">
        <w:rPr>
          <w:rStyle w:val="ArialUnicodeMS72"/>
          <w:rFonts w:ascii="Times New Roman" w:hAnsi="Times New Roman" w:cs="Times New Roman"/>
          <w:spacing w:val="0"/>
          <w:sz w:val="28"/>
          <w:szCs w:val="28"/>
        </w:rPr>
        <w:t>ных труб. Подземные воды из</w:t>
      </w:r>
      <w:r w:rsidR="003F7975">
        <w:rPr>
          <w:rStyle w:val="ArialUnicodeMS72"/>
          <w:rFonts w:ascii="Times New Roman" w:hAnsi="Times New Roman" w:cs="Times New Roman"/>
          <w:spacing w:val="0"/>
          <w:sz w:val="28"/>
          <w:szCs w:val="28"/>
        </w:rPr>
        <w:t xml:space="preserve"> артезианских скважин могут так</w:t>
      </w:r>
      <w:r w:rsidRPr="003F7975">
        <w:rPr>
          <w:rStyle w:val="ArialUnicodeMS72"/>
          <w:rFonts w:ascii="Times New Roman" w:hAnsi="Times New Roman" w:cs="Times New Roman"/>
          <w:spacing w:val="0"/>
          <w:sz w:val="28"/>
          <w:szCs w:val="28"/>
        </w:rPr>
        <w:t>же не удовлетворять требовани</w:t>
      </w:r>
      <w:r w:rsidR="003F7975">
        <w:rPr>
          <w:rStyle w:val="ArialUnicodeMS72"/>
          <w:rFonts w:ascii="Times New Roman" w:hAnsi="Times New Roman" w:cs="Times New Roman"/>
          <w:spacing w:val="0"/>
          <w:sz w:val="28"/>
          <w:szCs w:val="28"/>
        </w:rPr>
        <w:t>ям к питьевой воде, например со</w:t>
      </w:r>
      <w:r w:rsidRPr="003F7975">
        <w:rPr>
          <w:rStyle w:val="ArialUnicodeMS72"/>
          <w:rFonts w:ascii="Times New Roman" w:hAnsi="Times New Roman" w:cs="Times New Roman"/>
          <w:spacing w:val="0"/>
          <w:sz w:val="28"/>
          <w:szCs w:val="28"/>
        </w:rPr>
        <w:t>держать много железа и т. д.</w:t>
      </w:r>
    </w:p>
    <w:p w:rsidR="00565EB0" w:rsidRPr="003F7975" w:rsidRDefault="00565EB0" w:rsidP="003F7975">
      <w:pPr>
        <w:pStyle w:val="a4"/>
        <w:shd w:val="clear" w:color="auto" w:fill="auto"/>
        <w:spacing w:line="240" w:lineRule="auto"/>
        <w:ind w:firstLine="709"/>
        <w:rPr>
          <w:rFonts w:ascii="Times New Roman" w:hAnsi="Times New Roman" w:cs="Times New Roman"/>
          <w:b w:val="0"/>
          <w:i w:val="0"/>
          <w:spacing w:val="0"/>
          <w:sz w:val="28"/>
          <w:szCs w:val="28"/>
        </w:rPr>
      </w:pPr>
      <w:r w:rsidRPr="003F7975">
        <w:rPr>
          <w:rStyle w:val="ArialUnicodeMS72"/>
          <w:rFonts w:ascii="Times New Roman" w:hAnsi="Times New Roman" w:cs="Times New Roman"/>
          <w:spacing w:val="0"/>
          <w:sz w:val="28"/>
          <w:szCs w:val="28"/>
        </w:rPr>
        <w:t xml:space="preserve">Если предприятие удалено </w:t>
      </w:r>
      <w:r w:rsidR="003F7975">
        <w:rPr>
          <w:rStyle w:val="ArialUnicodeMS72"/>
          <w:rFonts w:ascii="Times New Roman" w:hAnsi="Times New Roman" w:cs="Times New Roman"/>
          <w:spacing w:val="0"/>
          <w:sz w:val="28"/>
          <w:szCs w:val="28"/>
        </w:rPr>
        <w:t>от населенных мест, люди трудят</w:t>
      </w:r>
      <w:r w:rsidRPr="003F7975">
        <w:rPr>
          <w:rStyle w:val="ArialUnicodeMS72"/>
          <w:rFonts w:ascii="Times New Roman" w:hAnsi="Times New Roman" w:cs="Times New Roman"/>
          <w:spacing w:val="0"/>
          <w:sz w:val="28"/>
          <w:szCs w:val="28"/>
        </w:rPr>
        <w:t>ся в автономных условиях (геологи, строители, вахтовики на нефте- и газопромыслах и т. д.</w:t>
      </w:r>
      <w:r w:rsidR="003F7975">
        <w:rPr>
          <w:rStyle w:val="ArialUnicodeMS72"/>
          <w:rFonts w:ascii="Times New Roman" w:hAnsi="Times New Roman" w:cs="Times New Roman"/>
          <w:spacing w:val="0"/>
          <w:sz w:val="28"/>
          <w:szCs w:val="28"/>
        </w:rPr>
        <w:t>) может использоваться либо при</w:t>
      </w:r>
      <w:r w:rsidRPr="003F7975">
        <w:rPr>
          <w:rStyle w:val="ArialUnicodeMS72"/>
          <w:rFonts w:ascii="Times New Roman" w:hAnsi="Times New Roman" w:cs="Times New Roman"/>
          <w:spacing w:val="0"/>
          <w:sz w:val="28"/>
          <w:szCs w:val="28"/>
        </w:rPr>
        <w:t>возная вода, либо вода из открытых водоемов — рек, озер. Вода открытых водоемов может не соответствовать, что чаще всего бывает, требованиям к качеству питьевой воды.</w:t>
      </w:r>
    </w:p>
    <w:p w:rsidR="00565EB0" w:rsidRPr="003F7975" w:rsidRDefault="00565EB0" w:rsidP="003F7975">
      <w:pPr>
        <w:pStyle w:val="a4"/>
        <w:shd w:val="clear" w:color="auto" w:fill="auto"/>
        <w:spacing w:line="240" w:lineRule="auto"/>
        <w:ind w:firstLine="709"/>
        <w:rPr>
          <w:rFonts w:ascii="Times New Roman" w:hAnsi="Times New Roman" w:cs="Times New Roman"/>
          <w:b w:val="0"/>
          <w:i w:val="0"/>
          <w:spacing w:val="0"/>
          <w:sz w:val="28"/>
          <w:szCs w:val="28"/>
        </w:rPr>
      </w:pPr>
      <w:r w:rsidRPr="003F7975">
        <w:rPr>
          <w:rStyle w:val="ArialUnicodeMS72"/>
          <w:rFonts w:ascii="Times New Roman" w:hAnsi="Times New Roman" w:cs="Times New Roman"/>
          <w:spacing w:val="0"/>
          <w:sz w:val="28"/>
          <w:szCs w:val="28"/>
        </w:rPr>
        <w:t>Во всех случаях несоответствия качества питье</w:t>
      </w:r>
      <w:r w:rsidR="003F7975">
        <w:rPr>
          <w:rStyle w:val="ArialUnicodeMS72"/>
          <w:rFonts w:ascii="Times New Roman" w:hAnsi="Times New Roman" w:cs="Times New Roman"/>
          <w:spacing w:val="0"/>
          <w:sz w:val="28"/>
          <w:szCs w:val="28"/>
        </w:rPr>
        <w:t>вой воды нор</w:t>
      </w:r>
      <w:r w:rsidRPr="003F7975">
        <w:rPr>
          <w:rStyle w:val="ArialUnicodeMS72"/>
          <w:rFonts w:ascii="Times New Roman" w:hAnsi="Times New Roman" w:cs="Times New Roman"/>
          <w:spacing w:val="0"/>
          <w:sz w:val="28"/>
          <w:szCs w:val="28"/>
        </w:rPr>
        <w:t>мативам она должна допол</w:t>
      </w:r>
      <w:r w:rsidR="003F7975">
        <w:rPr>
          <w:rStyle w:val="ArialUnicodeMS72"/>
          <w:rFonts w:ascii="Times New Roman" w:hAnsi="Times New Roman" w:cs="Times New Roman"/>
          <w:spacing w:val="0"/>
          <w:sz w:val="28"/>
          <w:szCs w:val="28"/>
        </w:rPr>
        <w:t>нительно очищаться и подготавли</w:t>
      </w:r>
      <w:r w:rsidRPr="003F7975">
        <w:rPr>
          <w:rStyle w:val="ArialUnicodeMS72"/>
          <w:rFonts w:ascii="Times New Roman" w:hAnsi="Times New Roman" w:cs="Times New Roman"/>
          <w:spacing w:val="0"/>
          <w:sz w:val="28"/>
          <w:szCs w:val="28"/>
        </w:rPr>
        <w:t xml:space="preserve">ваться до требований СанПиН </w:t>
      </w:r>
      <w:r w:rsidRPr="003F7975">
        <w:rPr>
          <w:rStyle w:val="ArialUnicodeMS"/>
          <w:rFonts w:ascii="Times New Roman" w:hAnsi="Times New Roman" w:cs="Times New Roman"/>
          <w:spacing w:val="0"/>
          <w:sz w:val="28"/>
          <w:szCs w:val="28"/>
        </w:rPr>
        <w:t>2.1.4.1074—01.</w:t>
      </w:r>
    </w:p>
    <w:p w:rsidR="00565EB0" w:rsidRPr="003F7975" w:rsidRDefault="00565EB0" w:rsidP="003F7975">
      <w:pPr>
        <w:pStyle w:val="a4"/>
        <w:shd w:val="clear" w:color="auto" w:fill="auto"/>
        <w:spacing w:line="240" w:lineRule="auto"/>
        <w:ind w:firstLine="709"/>
        <w:rPr>
          <w:rFonts w:ascii="Times New Roman" w:hAnsi="Times New Roman" w:cs="Times New Roman"/>
          <w:b w:val="0"/>
          <w:i w:val="0"/>
          <w:spacing w:val="0"/>
          <w:sz w:val="28"/>
          <w:szCs w:val="28"/>
        </w:rPr>
      </w:pPr>
      <w:r w:rsidRPr="003F7975">
        <w:rPr>
          <w:rStyle w:val="ArialUnicodeMS72"/>
          <w:rFonts w:ascii="Times New Roman" w:hAnsi="Times New Roman" w:cs="Times New Roman"/>
          <w:spacing w:val="0"/>
          <w:sz w:val="28"/>
          <w:szCs w:val="28"/>
        </w:rPr>
        <w:t>Конструкция и тип установок или устройств для подготовки питьевой воды определяется составом загрязнений и объемом используемой воды.</w:t>
      </w:r>
    </w:p>
    <w:p w:rsidR="000856B8" w:rsidRPr="000856B8" w:rsidRDefault="00565EB0" w:rsidP="000856B8">
      <w:pPr>
        <w:pStyle w:val="a4"/>
        <w:shd w:val="clear" w:color="auto" w:fill="auto"/>
        <w:spacing w:line="240" w:lineRule="auto"/>
        <w:ind w:firstLine="709"/>
        <w:rPr>
          <w:rFonts w:ascii="Times New Roman" w:hAnsi="Times New Roman" w:cs="Times New Roman"/>
          <w:b w:val="0"/>
          <w:i w:val="0"/>
          <w:spacing w:val="0"/>
          <w:sz w:val="28"/>
          <w:szCs w:val="28"/>
        </w:rPr>
      </w:pPr>
      <w:r w:rsidRPr="003F7975">
        <w:rPr>
          <w:rStyle w:val="ArialUnicodeMS72"/>
          <w:rFonts w:ascii="Times New Roman" w:hAnsi="Times New Roman" w:cs="Times New Roman"/>
          <w:spacing w:val="0"/>
          <w:sz w:val="28"/>
          <w:szCs w:val="28"/>
        </w:rPr>
        <w:t xml:space="preserve">Водоподготовка для снабжения питьевой водой отдельных зданий, рабочих поселков, предприятий может осуществляться в универсальных модульных </w:t>
      </w:r>
      <w:r w:rsidR="003F7975">
        <w:rPr>
          <w:rStyle w:val="ArialUnicodeMS72"/>
          <w:rFonts w:ascii="Times New Roman" w:hAnsi="Times New Roman" w:cs="Times New Roman"/>
          <w:spacing w:val="0"/>
          <w:sz w:val="28"/>
          <w:szCs w:val="28"/>
        </w:rPr>
        <w:t>компактных системах, серийно вы</w:t>
      </w:r>
      <w:r w:rsidRPr="003F7975">
        <w:rPr>
          <w:rStyle w:val="ArialUnicodeMS72"/>
          <w:rFonts w:ascii="Times New Roman" w:hAnsi="Times New Roman" w:cs="Times New Roman"/>
          <w:spacing w:val="0"/>
          <w:sz w:val="28"/>
          <w:szCs w:val="28"/>
        </w:rPr>
        <w:t>пускаемых промышленност</w:t>
      </w:r>
      <w:r w:rsidR="003F7975">
        <w:rPr>
          <w:rStyle w:val="ArialUnicodeMS72"/>
          <w:rFonts w:ascii="Times New Roman" w:hAnsi="Times New Roman" w:cs="Times New Roman"/>
          <w:spacing w:val="0"/>
          <w:sz w:val="28"/>
          <w:szCs w:val="28"/>
        </w:rPr>
        <w:t>ью и позволяющих получать питье</w:t>
      </w:r>
      <w:r w:rsidRPr="003F7975">
        <w:rPr>
          <w:rStyle w:val="ArialUnicodeMS72"/>
          <w:rFonts w:ascii="Times New Roman" w:hAnsi="Times New Roman" w:cs="Times New Roman"/>
          <w:spacing w:val="0"/>
          <w:sz w:val="28"/>
          <w:szCs w:val="28"/>
        </w:rPr>
        <w:t>вую воду высокого качества из подземных и открытых водоемов. Установки для подготовки питьевой воды используют методы, аналогичные применяемым при очистке сточных вод. Напри</w:t>
      </w:r>
      <w:r w:rsidR="000856B8" w:rsidRPr="000856B8">
        <w:rPr>
          <w:rStyle w:val="ArialUnicodeMS66"/>
          <w:rFonts w:ascii="Times New Roman" w:hAnsi="Times New Roman" w:cs="Times New Roman"/>
          <w:spacing w:val="0"/>
          <w:sz w:val="28"/>
          <w:szCs w:val="28"/>
        </w:rPr>
        <w:t>мер, в модульных фильтровал</w:t>
      </w:r>
      <w:r w:rsidR="000856B8">
        <w:rPr>
          <w:rStyle w:val="ArialUnicodeMS66"/>
          <w:rFonts w:ascii="Times New Roman" w:hAnsi="Times New Roman" w:cs="Times New Roman"/>
          <w:spacing w:val="0"/>
          <w:sz w:val="28"/>
          <w:szCs w:val="28"/>
        </w:rPr>
        <w:t>ьных установках серии УПВ очист</w:t>
      </w:r>
      <w:r w:rsidR="000856B8" w:rsidRPr="000856B8">
        <w:rPr>
          <w:rStyle w:val="ArialUnicodeMS66"/>
          <w:rFonts w:ascii="Times New Roman" w:hAnsi="Times New Roman" w:cs="Times New Roman"/>
          <w:spacing w:val="0"/>
          <w:sz w:val="28"/>
          <w:szCs w:val="28"/>
        </w:rPr>
        <w:t>ка пить</w:t>
      </w:r>
      <w:r w:rsidR="000856B8">
        <w:rPr>
          <w:rStyle w:val="ArialUnicodeMS66"/>
          <w:rFonts w:ascii="Times New Roman" w:hAnsi="Times New Roman" w:cs="Times New Roman"/>
          <w:spacing w:val="0"/>
          <w:sz w:val="28"/>
          <w:szCs w:val="28"/>
        </w:rPr>
        <w:t>е</w:t>
      </w:r>
      <w:r w:rsidR="000856B8" w:rsidRPr="000856B8">
        <w:rPr>
          <w:rStyle w:val="ArialUnicodeMS66"/>
          <w:rFonts w:ascii="Times New Roman" w:hAnsi="Times New Roman" w:cs="Times New Roman"/>
          <w:spacing w:val="0"/>
          <w:sz w:val="28"/>
          <w:szCs w:val="28"/>
        </w:rPr>
        <w:t>вой воды осуществляется следующим образом: исходная вода обеззараживается и посл</w:t>
      </w:r>
      <w:r w:rsidR="000856B8">
        <w:rPr>
          <w:rStyle w:val="ArialUnicodeMS66"/>
          <w:rFonts w:ascii="Times New Roman" w:hAnsi="Times New Roman" w:cs="Times New Roman"/>
          <w:spacing w:val="0"/>
          <w:sz w:val="28"/>
          <w:szCs w:val="28"/>
        </w:rPr>
        <w:t>едовательно проходит пять ступе</w:t>
      </w:r>
      <w:r w:rsidR="000856B8" w:rsidRPr="000856B8">
        <w:rPr>
          <w:rStyle w:val="ArialUnicodeMS66"/>
          <w:rFonts w:ascii="Times New Roman" w:hAnsi="Times New Roman" w:cs="Times New Roman"/>
          <w:spacing w:val="0"/>
          <w:sz w:val="28"/>
          <w:szCs w:val="28"/>
        </w:rPr>
        <w:t>ней очистки — аэрацию, реагентную обработку, осветление, фильтрование и окончательную доочистку на активных углях. Такая комплексная очистка исходной воды гарантирует высокую степень очистки от всех видов</w:t>
      </w:r>
      <w:r w:rsidR="000856B8">
        <w:rPr>
          <w:rStyle w:val="ArialUnicodeMS66"/>
          <w:rFonts w:ascii="Times New Roman" w:hAnsi="Times New Roman" w:cs="Times New Roman"/>
          <w:spacing w:val="0"/>
          <w:sz w:val="28"/>
          <w:szCs w:val="28"/>
        </w:rPr>
        <w:t xml:space="preserve"> загрязнений — взвесей, микроор</w:t>
      </w:r>
      <w:r w:rsidR="000856B8" w:rsidRPr="000856B8">
        <w:rPr>
          <w:rStyle w:val="ArialUnicodeMS66"/>
          <w:rFonts w:ascii="Times New Roman" w:hAnsi="Times New Roman" w:cs="Times New Roman"/>
          <w:spacing w:val="0"/>
          <w:sz w:val="28"/>
          <w:szCs w:val="28"/>
        </w:rPr>
        <w:t>ганизмов, химических веществ</w:t>
      </w:r>
      <w:r w:rsidR="000856B8">
        <w:rPr>
          <w:rStyle w:val="ArialUnicodeMS66"/>
          <w:rFonts w:ascii="Times New Roman" w:hAnsi="Times New Roman" w:cs="Times New Roman"/>
          <w:spacing w:val="0"/>
          <w:sz w:val="28"/>
          <w:szCs w:val="28"/>
        </w:rPr>
        <w:t xml:space="preserve"> (аммиака, марганца, железа, со</w:t>
      </w:r>
      <w:r w:rsidR="000856B8" w:rsidRPr="000856B8">
        <w:rPr>
          <w:rStyle w:val="ArialUnicodeMS66"/>
          <w:rFonts w:ascii="Times New Roman" w:hAnsi="Times New Roman" w:cs="Times New Roman"/>
          <w:spacing w:val="0"/>
          <w:sz w:val="28"/>
          <w:szCs w:val="28"/>
        </w:rPr>
        <w:t>лей тяжелых металлов, фено</w:t>
      </w:r>
      <w:r w:rsidR="000856B8">
        <w:rPr>
          <w:rStyle w:val="ArialUnicodeMS66"/>
          <w:rFonts w:ascii="Times New Roman" w:hAnsi="Times New Roman" w:cs="Times New Roman"/>
          <w:spacing w:val="0"/>
          <w:sz w:val="28"/>
          <w:szCs w:val="28"/>
        </w:rPr>
        <w:t>лов, хлорорганических и канцеро</w:t>
      </w:r>
      <w:r w:rsidR="000856B8" w:rsidRPr="000856B8">
        <w:rPr>
          <w:rStyle w:val="ArialUnicodeMS66"/>
          <w:rFonts w:ascii="Times New Roman" w:hAnsi="Times New Roman" w:cs="Times New Roman"/>
          <w:spacing w:val="0"/>
          <w:sz w:val="28"/>
          <w:szCs w:val="28"/>
        </w:rPr>
        <w:t>генных соединений). Устан</w:t>
      </w:r>
      <w:r w:rsidR="000856B8">
        <w:rPr>
          <w:rStyle w:val="ArialUnicodeMS66"/>
          <w:rFonts w:ascii="Times New Roman" w:hAnsi="Times New Roman" w:cs="Times New Roman"/>
          <w:spacing w:val="0"/>
          <w:sz w:val="28"/>
          <w:szCs w:val="28"/>
        </w:rPr>
        <w:t>овки обеспечивают производительность от 5 до 100 м</w:t>
      </w:r>
      <w:r w:rsidR="000856B8">
        <w:rPr>
          <w:rStyle w:val="ArialUnicodeMS66"/>
          <w:rFonts w:ascii="Times New Roman" w:hAnsi="Times New Roman" w:cs="Times New Roman"/>
          <w:spacing w:val="0"/>
          <w:sz w:val="28"/>
          <w:szCs w:val="28"/>
          <w:vertAlign w:val="superscript"/>
        </w:rPr>
        <w:t>3</w:t>
      </w:r>
      <w:r w:rsidR="000856B8" w:rsidRPr="000856B8">
        <w:rPr>
          <w:rStyle w:val="ArialUnicodeMS66"/>
          <w:rFonts w:ascii="Times New Roman" w:hAnsi="Times New Roman" w:cs="Times New Roman"/>
          <w:spacing w:val="0"/>
          <w:sz w:val="28"/>
          <w:szCs w:val="28"/>
        </w:rPr>
        <w:t>/ч. В зависимости от состава исходной воды часть ступеней очистки может быть исключена.</w:t>
      </w:r>
    </w:p>
    <w:p w:rsidR="000856B8" w:rsidRPr="000856B8" w:rsidRDefault="000856B8" w:rsidP="000856B8">
      <w:pPr>
        <w:pStyle w:val="a4"/>
        <w:shd w:val="clear" w:color="auto" w:fill="auto"/>
        <w:spacing w:line="240" w:lineRule="auto"/>
        <w:ind w:firstLine="709"/>
        <w:rPr>
          <w:rFonts w:ascii="Times New Roman" w:hAnsi="Times New Roman" w:cs="Times New Roman"/>
          <w:b w:val="0"/>
          <w:i w:val="0"/>
          <w:spacing w:val="0"/>
          <w:sz w:val="28"/>
          <w:szCs w:val="28"/>
        </w:rPr>
      </w:pPr>
      <w:r w:rsidRPr="000856B8">
        <w:rPr>
          <w:rStyle w:val="ArialUnicodeMS66"/>
          <w:rFonts w:ascii="Times New Roman" w:hAnsi="Times New Roman" w:cs="Times New Roman"/>
          <w:spacing w:val="0"/>
          <w:sz w:val="28"/>
          <w:szCs w:val="28"/>
        </w:rPr>
        <w:t xml:space="preserve">Для получения питьевой воды при заборе из подземных и открытых водоемов, подвергшихся химическому загрязнению и бактериальному заражению, </w:t>
      </w:r>
      <w:r>
        <w:rPr>
          <w:rStyle w:val="ArialUnicodeMS66"/>
          <w:rFonts w:ascii="Times New Roman" w:hAnsi="Times New Roman" w:cs="Times New Roman"/>
          <w:spacing w:val="0"/>
          <w:sz w:val="28"/>
          <w:szCs w:val="28"/>
        </w:rPr>
        <w:t>может применяться комплекс «Кас</w:t>
      </w:r>
      <w:r w:rsidRPr="000856B8">
        <w:rPr>
          <w:rStyle w:val="ArialUnicodeMS66"/>
          <w:rFonts w:ascii="Times New Roman" w:hAnsi="Times New Roman" w:cs="Times New Roman"/>
          <w:spacing w:val="0"/>
          <w:sz w:val="28"/>
          <w:szCs w:val="28"/>
        </w:rPr>
        <w:t>кад», состоящий из модулей о</w:t>
      </w:r>
      <w:r>
        <w:rPr>
          <w:rStyle w:val="ArialUnicodeMS66"/>
          <w:rFonts w:ascii="Times New Roman" w:hAnsi="Times New Roman" w:cs="Times New Roman"/>
          <w:spacing w:val="0"/>
          <w:sz w:val="28"/>
          <w:szCs w:val="28"/>
        </w:rPr>
        <w:t>беззараживания, химической обра</w:t>
      </w:r>
      <w:r w:rsidRPr="000856B8">
        <w:rPr>
          <w:rStyle w:val="ArialUnicodeMS66"/>
          <w:rFonts w:ascii="Times New Roman" w:hAnsi="Times New Roman" w:cs="Times New Roman"/>
          <w:spacing w:val="0"/>
          <w:sz w:val="28"/>
          <w:szCs w:val="28"/>
        </w:rPr>
        <w:t xml:space="preserve">ботки, фильтрования и адсорбции. Такой комплекс автономен, имеет свою электросиловую установку и очень удобен для </w:t>
      </w:r>
      <w:r>
        <w:rPr>
          <w:rStyle w:val="ArialUnicodeMS66"/>
          <w:rFonts w:ascii="Times New Roman" w:hAnsi="Times New Roman" w:cs="Times New Roman"/>
          <w:spacing w:val="0"/>
          <w:sz w:val="28"/>
          <w:szCs w:val="28"/>
        </w:rPr>
        <w:lastRenderedPageBreak/>
        <w:t>снаб</w:t>
      </w:r>
      <w:r w:rsidRPr="000856B8">
        <w:rPr>
          <w:rStyle w:val="ArialUnicodeMS66"/>
          <w:rFonts w:ascii="Times New Roman" w:hAnsi="Times New Roman" w:cs="Times New Roman"/>
          <w:spacing w:val="0"/>
          <w:sz w:val="28"/>
          <w:szCs w:val="28"/>
        </w:rPr>
        <w:t>жения водой питьевого каче</w:t>
      </w:r>
      <w:r>
        <w:rPr>
          <w:rStyle w:val="ArialUnicodeMS66"/>
          <w:rFonts w:ascii="Times New Roman" w:hAnsi="Times New Roman" w:cs="Times New Roman"/>
          <w:spacing w:val="0"/>
          <w:sz w:val="28"/>
          <w:szCs w:val="28"/>
        </w:rPr>
        <w:t>ства крупных автономных предпри</w:t>
      </w:r>
      <w:r w:rsidRPr="000856B8">
        <w:rPr>
          <w:rStyle w:val="ArialUnicodeMS66"/>
          <w:rFonts w:ascii="Times New Roman" w:hAnsi="Times New Roman" w:cs="Times New Roman"/>
          <w:spacing w:val="0"/>
          <w:sz w:val="28"/>
          <w:szCs w:val="28"/>
        </w:rPr>
        <w:t>ятий, строек, поселков и т. д.</w:t>
      </w:r>
    </w:p>
    <w:p w:rsidR="000856B8" w:rsidRPr="000856B8" w:rsidRDefault="000856B8" w:rsidP="000856B8">
      <w:pPr>
        <w:pStyle w:val="a4"/>
        <w:shd w:val="clear" w:color="auto" w:fill="auto"/>
        <w:spacing w:line="240" w:lineRule="auto"/>
        <w:ind w:firstLine="709"/>
        <w:rPr>
          <w:rFonts w:ascii="Times New Roman" w:hAnsi="Times New Roman" w:cs="Times New Roman"/>
          <w:b w:val="0"/>
          <w:i w:val="0"/>
          <w:spacing w:val="0"/>
          <w:sz w:val="28"/>
          <w:szCs w:val="28"/>
        </w:rPr>
      </w:pPr>
      <w:r w:rsidRPr="000856B8">
        <w:rPr>
          <w:rStyle w:val="ArialUnicodeMS66"/>
          <w:rFonts w:ascii="Times New Roman" w:hAnsi="Times New Roman" w:cs="Times New Roman"/>
          <w:spacing w:val="0"/>
          <w:sz w:val="28"/>
          <w:szCs w:val="28"/>
        </w:rPr>
        <w:t>Для обессоливания воды применяются опреснительные электродиализные установки (см. 2.2.1). Для обеззараживания воды все шире находят приме</w:t>
      </w:r>
      <w:r>
        <w:rPr>
          <w:rStyle w:val="ArialUnicodeMS66"/>
          <w:rFonts w:ascii="Times New Roman" w:hAnsi="Times New Roman" w:cs="Times New Roman"/>
          <w:spacing w:val="0"/>
          <w:sz w:val="28"/>
          <w:szCs w:val="28"/>
        </w:rPr>
        <w:t>нение установки ультрафиолетово</w:t>
      </w:r>
      <w:r w:rsidRPr="000856B8">
        <w:rPr>
          <w:rStyle w:val="ArialUnicodeMS66"/>
          <w:rFonts w:ascii="Times New Roman" w:hAnsi="Times New Roman" w:cs="Times New Roman"/>
          <w:spacing w:val="0"/>
          <w:sz w:val="28"/>
          <w:szCs w:val="28"/>
        </w:rPr>
        <w:t>го обеззараживания, в которых</w:t>
      </w:r>
      <w:r>
        <w:rPr>
          <w:rStyle w:val="ArialUnicodeMS66"/>
          <w:rFonts w:ascii="Times New Roman" w:hAnsi="Times New Roman" w:cs="Times New Roman"/>
          <w:spacing w:val="0"/>
          <w:sz w:val="28"/>
          <w:szCs w:val="28"/>
        </w:rPr>
        <w:t xml:space="preserve"> под действием жесткого бактери</w:t>
      </w:r>
      <w:r w:rsidRPr="000856B8">
        <w:rPr>
          <w:rStyle w:val="ArialUnicodeMS66"/>
          <w:rFonts w:ascii="Times New Roman" w:hAnsi="Times New Roman" w:cs="Times New Roman"/>
          <w:spacing w:val="0"/>
          <w:sz w:val="28"/>
          <w:szCs w:val="28"/>
        </w:rPr>
        <w:t>цидного ультрафиолетового излучения уничтожаются опасные и болезнетворные бактерии и микроорганизмы.</w:t>
      </w:r>
    </w:p>
    <w:p w:rsidR="000856B8" w:rsidRDefault="000856B8" w:rsidP="000856B8">
      <w:pPr>
        <w:pStyle w:val="a4"/>
        <w:shd w:val="clear" w:color="auto" w:fill="auto"/>
        <w:spacing w:line="240" w:lineRule="auto"/>
        <w:ind w:firstLine="709"/>
        <w:rPr>
          <w:rStyle w:val="ArialUnicodeMS66"/>
          <w:rFonts w:ascii="Times New Roman" w:hAnsi="Times New Roman" w:cs="Times New Roman"/>
          <w:spacing w:val="0"/>
          <w:sz w:val="28"/>
          <w:szCs w:val="28"/>
        </w:rPr>
      </w:pPr>
      <w:r w:rsidRPr="000856B8">
        <w:rPr>
          <w:rStyle w:val="ArialUnicodeMS66"/>
          <w:rFonts w:ascii="Times New Roman" w:hAnsi="Times New Roman" w:cs="Times New Roman"/>
          <w:spacing w:val="0"/>
          <w:sz w:val="28"/>
          <w:szCs w:val="28"/>
        </w:rPr>
        <w:t>Для обеспечения питьев</w:t>
      </w:r>
      <w:r>
        <w:rPr>
          <w:rStyle w:val="ArialUnicodeMS66"/>
          <w:rFonts w:ascii="Times New Roman" w:hAnsi="Times New Roman" w:cs="Times New Roman"/>
          <w:spacing w:val="0"/>
          <w:sz w:val="28"/>
          <w:szCs w:val="28"/>
        </w:rPr>
        <w:t>ой водой небольших трудовых кол</w:t>
      </w:r>
      <w:r w:rsidRPr="000856B8">
        <w:rPr>
          <w:rStyle w:val="ArialUnicodeMS66"/>
          <w:rFonts w:ascii="Times New Roman" w:hAnsi="Times New Roman" w:cs="Times New Roman"/>
          <w:spacing w:val="0"/>
          <w:sz w:val="28"/>
          <w:szCs w:val="28"/>
        </w:rPr>
        <w:t>лективов и коллективов, работающих в автономных условиях, могут применяться небольшие компактные устройства очистки типа фильтров «Турист-2М» (</w:t>
      </w:r>
      <w:r>
        <w:rPr>
          <w:rStyle w:val="ArialUnicodeMS66"/>
          <w:rFonts w:ascii="Times New Roman" w:hAnsi="Times New Roman" w:cs="Times New Roman"/>
          <w:spacing w:val="0"/>
          <w:sz w:val="28"/>
          <w:szCs w:val="28"/>
        </w:rPr>
        <w:t>очищает воду от механических за</w:t>
      </w:r>
      <w:r w:rsidRPr="000856B8">
        <w:rPr>
          <w:rStyle w:val="ArialUnicodeMS66"/>
          <w:rFonts w:ascii="Times New Roman" w:hAnsi="Times New Roman" w:cs="Times New Roman"/>
          <w:spacing w:val="0"/>
          <w:sz w:val="28"/>
          <w:szCs w:val="28"/>
        </w:rPr>
        <w:t>грязнений, соединений железа</w:t>
      </w:r>
      <w:r>
        <w:rPr>
          <w:rStyle w:val="ArialUnicodeMS66"/>
          <w:rFonts w:ascii="Times New Roman" w:hAnsi="Times New Roman" w:cs="Times New Roman"/>
          <w:spacing w:val="0"/>
          <w:sz w:val="28"/>
          <w:szCs w:val="28"/>
        </w:rPr>
        <w:t>, фенола, ядохимикатов, гумино</w:t>
      </w:r>
      <w:r w:rsidRPr="000856B8">
        <w:rPr>
          <w:rStyle w:val="ArialUnicodeMS66"/>
          <w:rFonts w:ascii="Times New Roman" w:hAnsi="Times New Roman" w:cs="Times New Roman"/>
          <w:spacing w:val="0"/>
          <w:sz w:val="28"/>
          <w:szCs w:val="28"/>
        </w:rPr>
        <w:t>вых кислот), «Мечта», «Коттедж» (удаляют те же вещества, что и «Турист-2М», и дополнительно устраняют неприятный привкус и запах), «Аква-14» (очищает от ржавчины, окалины, песка и т. д.), «Водолей» (улучшает качество питьевой воды, очищая от хлорорганических соединений,</w:t>
      </w:r>
      <w:r>
        <w:rPr>
          <w:rStyle w:val="ArialUnicodeMS66"/>
          <w:rFonts w:ascii="Times New Roman" w:hAnsi="Times New Roman" w:cs="Times New Roman"/>
          <w:spacing w:val="0"/>
          <w:sz w:val="28"/>
          <w:szCs w:val="28"/>
        </w:rPr>
        <w:t xml:space="preserve"> фенолов, остаточного хлора, тя</w:t>
      </w:r>
      <w:r w:rsidRPr="000856B8">
        <w:rPr>
          <w:rStyle w:val="ArialUnicodeMS66"/>
          <w:rFonts w:ascii="Times New Roman" w:hAnsi="Times New Roman" w:cs="Times New Roman"/>
          <w:spacing w:val="0"/>
          <w:sz w:val="28"/>
          <w:szCs w:val="28"/>
        </w:rPr>
        <w:t>желых металлов, бактериальны</w:t>
      </w:r>
      <w:r>
        <w:rPr>
          <w:rStyle w:val="ArialUnicodeMS66"/>
          <w:rFonts w:ascii="Times New Roman" w:hAnsi="Times New Roman" w:cs="Times New Roman"/>
          <w:spacing w:val="0"/>
          <w:sz w:val="28"/>
          <w:szCs w:val="28"/>
        </w:rPr>
        <w:t>х и вирусных загрязнений, устра</w:t>
      </w:r>
      <w:r w:rsidRPr="000856B8">
        <w:rPr>
          <w:rStyle w:val="ArialUnicodeMS66"/>
          <w:rFonts w:ascii="Times New Roman" w:hAnsi="Times New Roman" w:cs="Times New Roman"/>
          <w:spacing w:val="0"/>
          <w:sz w:val="28"/>
          <w:szCs w:val="28"/>
        </w:rPr>
        <w:t>няя неприятные запахи, привку</w:t>
      </w:r>
      <w:r>
        <w:rPr>
          <w:rStyle w:val="ArialUnicodeMS66"/>
          <w:rFonts w:ascii="Times New Roman" w:hAnsi="Times New Roman" w:cs="Times New Roman"/>
          <w:spacing w:val="0"/>
          <w:sz w:val="28"/>
          <w:szCs w:val="28"/>
        </w:rPr>
        <w:t>сы, мутность и цветность), «Род</w:t>
      </w:r>
      <w:r w:rsidRPr="000856B8">
        <w:rPr>
          <w:rStyle w:val="ArialUnicodeMS66"/>
          <w:rFonts w:ascii="Times New Roman" w:hAnsi="Times New Roman" w:cs="Times New Roman"/>
          <w:spacing w:val="0"/>
          <w:sz w:val="28"/>
          <w:szCs w:val="28"/>
        </w:rPr>
        <w:t>ник» (в зависимости от количества модулей — от 2 до 5 — может очищать от ионов тяжелых металлов, диоксинов, радионуклидов и других опасных для здоровья веществ).</w:t>
      </w:r>
    </w:p>
    <w:p w:rsidR="000856B8" w:rsidRPr="000856B8" w:rsidRDefault="000856B8" w:rsidP="000856B8">
      <w:pPr>
        <w:pStyle w:val="a4"/>
        <w:shd w:val="clear" w:color="auto" w:fill="auto"/>
        <w:spacing w:line="240" w:lineRule="auto"/>
        <w:ind w:firstLine="709"/>
        <w:rPr>
          <w:rFonts w:ascii="Times New Roman" w:hAnsi="Times New Roman" w:cs="Times New Roman"/>
          <w:b w:val="0"/>
          <w:i w:val="0"/>
          <w:spacing w:val="0"/>
          <w:sz w:val="28"/>
          <w:szCs w:val="28"/>
        </w:rPr>
      </w:pPr>
    </w:p>
    <w:p w:rsidR="000856B8" w:rsidRPr="000856B8" w:rsidRDefault="000856B8" w:rsidP="000856B8">
      <w:pPr>
        <w:pStyle w:val="30"/>
        <w:shd w:val="clear" w:color="auto" w:fill="auto"/>
        <w:spacing w:before="0" w:after="0" w:line="240" w:lineRule="auto"/>
        <w:ind w:firstLine="709"/>
        <w:rPr>
          <w:rStyle w:val="8pt"/>
          <w:rFonts w:ascii="Times New Roman" w:hAnsi="Times New Roman" w:cs="Times New Roman"/>
          <w:bCs/>
          <w:i w:val="0"/>
          <w:sz w:val="32"/>
          <w:szCs w:val="28"/>
        </w:rPr>
      </w:pPr>
      <w:r w:rsidRPr="000856B8">
        <w:rPr>
          <w:rStyle w:val="8pt"/>
          <w:rFonts w:ascii="Times New Roman" w:hAnsi="Times New Roman" w:cs="Times New Roman"/>
          <w:bCs/>
          <w:i w:val="0"/>
          <w:sz w:val="32"/>
          <w:szCs w:val="28"/>
        </w:rPr>
        <w:t>2.3 Средства индивидуальной защиты человека от химических и биологических негативных факторов</w:t>
      </w:r>
    </w:p>
    <w:p w:rsidR="000856B8" w:rsidRPr="000856B8" w:rsidRDefault="000856B8" w:rsidP="000856B8">
      <w:pPr>
        <w:pStyle w:val="30"/>
        <w:shd w:val="clear" w:color="auto" w:fill="auto"/>
        <w:spacing w:before="0" w:after="0" w:line="240" w:lineRule="auto"/>
        <w:ind w:firstLine="709"/>
        <w:rPr>
          <w:rFonts w:ascii="Times New Roman" w:hAnsi="Times New Roman" w:cs="Times New Roman"/>
          <w:b w:val="0"/>
          <w:spacing w:val="0"/>
          <w:sz w:val="28"/>
          <w:szCs w:val="28"/>
        </w:rPr>
      </w:pPr>
    </w:p>
    <w:p w:rsidR="000856B8" w:rsidRPr="000856B8" w:rsidRDefault="000856B8" w:rsidP="000856B8">
      <w:pPr>
        <w:pStyle w:val="a4"/>
        <w:shd w:val="clear" w:color="auto" w:fill="auto"/>
        <w:spacing w:line="240" w:lineRule="auto"/>
        <w:ind w:firstLine="709"/>
        <w:rPr>
          <w:rFonts w:ascii="Times New Roman" w:hAnsi="Times New Roman" w:cs="Times New Roman"/>
          <w:b w:val="0"/>
          <w:i w:val="0"/>
          <w:spacing w:val="0"/>
          <w:sz w:val="28"/>
          <w:szCs w:val="28"/>
        </w:rPr>
      </w:pPr>
      <w:r w:rsidRPr="000856B8">
        <w:rPr>
          <w:rStyle w:val="ArialUnicodeMS66"/>
          <w:rFonts w:ascii="Times New Roman" w:hAnsi="Times New Roman" w:cs="Times New Roman"/>
          <w:spacing w:val="0"/>
          <w:sz w:val="28"/>
          <w:szCs w:val="28"/>
        </w:rPr>
        <w:t>В системе мероприятий по охране труда большое значение имеет обеспечение работающ</w:t>
      </w:r>
      <w:r>
        <w:rPr>
          <w:rStyle w:val="ArialUnicodeMS66"/>
          <w:rFonts w:ascii="Times New Roman" w:hAnsi="Times New Roman" w:cs="Times New Roman"/>
          <w:spacing w:val="0"/>
          <w:sz w:val="28"/>
          <w:szCs w:val="28"/>
        </w:rPr>
        <w:t>их средствами индивидуальной за</w:t>
      </w:r>
      <w:r w:rsidRPr="000856B8">
        <w:rPr>
          <w:rStyle w:val="ArialUnicodeMS66"/>
          <w:rFonts w:ascii="Times New Roman" w:hAnsi="Times New Roman" w:cs="Times New Roman"/>
          <w:spacing w:val="0"/>
          <w:sz w:val="28"/>
          <w:szCs w:val="28"/>
        </w:rPr>
        <w:t>щиты (СИЗ) от проникновения в организм человека вредных и опасных химических веществ и микроорганизмов ингаляцион</w:t>
      </w:r>
      <w:r w:rsidRPr="000856B8">
        <w:rPr>
          <w:rStyle w:val="ArialUnicodeMS66"/>
          <w:rFonts w:ascii="Times New Roman" w:hAnsi="Times New Roman" w:cs="Times New Roman"/>
          <w:spacing w:val="0"/>
          <w:sz w:val="28"/>
          <w:szCs w:val="28"/>
        </w:rPr>
        <w:softHyphen/>
        <w:t>ным (через органы дыхания), пероральным (через рот и органы пищеварения) путем и через</w:t>
      </w:r>
      <w:r>
        <w:rPr>
          <w:rStyle w:val="ArialUnicodeMS66"/>
          <w:rFonts w:ascii="Times New Roman" w:hAnsi="Times New Roman" w:cs="Times New Roman"/>
          <w:spacing w:val="0"/>
          <w:sz w:val="28"/>
          <w:szCs w:val="28"/>
        </w:rPr>
        <w:t xml:space="preserve"> кожу, а также защиты кожных по</w:t>
      </w:r>
      <w:r w:rsidRPr="000856B8">
        <w:rPr>
          <w:rStyle w:val="ArialUnicodeMS66"/>
          <w:rFonts w:ascii="Times New Roman" w:hAnsi="Times New Roman" w:cs="Times New Roman"/>
          <w:spacing w:val="0"/>
          <w:sz w:val="28"/>
          <w:szCs w:val="28"/>
        </w:rPr>
        <w:t>кровов и глаз от вредного воздействия.</w:t>
      </w:r>
    </w:p>
    <w:p w:rsidR="000856B8" w:rsidRPr="000856B8" w:rsidRDefault="000856B8" w:rsidP="000856B8">
      <w:pPr>
        <w:pStyle w:val="a4"/>
        <w:shd w:val="clear" w:color="auto" w:fill="auto"/>
        <w:spacing w:line="240" w:lineRule="auto"/>
        <w:ind w:firstLine="709"/>
        <w:rPr>
          <w:rFonts w:ascii="Times New Roman" w:hAnsi="Times New Roman" w:cs="Times New Roman"/>
          <w:b w:val="0"/>
          <w:i w:val="0"/>
          <w:spacing w:val="0"/>
          <w:sz w:val="28"/>
          <w:szCs w:val="28"/>
        </w:rPr>
      </w:pPr>
      <w:r w:rsidRPr="000856B8">
        <w:rPr>
          <w:rStyle w:val="ArialUnicodeMS66"/>
          <w:rFonts w:ascii="Times New Roman" w:hAnsi="Times New Roman" w:cs="Times New Roman"/>
          <w:spacing w:val="0"/>
          <w:sz w:val="28"/>
          <w:szCs w:val="28"/>
        </w:rPr>
        <w:t>При наличии в воздухе вредных веществ и микроорганизмов в количестве, превышающем ГТДК, а также при вероятности их появления в ходе производств</w:t>
      </w:r>
      <w:r>
        <w:rPr>
          <w:rStyle w:val="ArialUnicodeMS66"/>
          <w:rFonts w:ascii="Times New Roman" w:hAnsi="Times New Roman" w:cs="Times New Roman"/>
          <w:spacing w:val="0"/>
          <w:sz w:val="28"/>
          <w:szCs w:val="28"/>
        </w:rPr>
        <w:t>енных процессов в результате не</w:t>
      </w:r>
      <w:r w:rsidRPr="000856B8">
        <w:rPr>
          <w:rStyle w:val="ArialUnicodeMS66"/>
          <w:rFonts w:ascii="Times New Roman" w:hAnsi="Times New Roman" w:cs="Times New Roman"/>
          <w:spacing w:val="0"/>
          <w:sz w:val="28"/>
          <w:szCs w:val="28"/>
        </w:rPr>
        <w:t>исправностей оборудования и аварий необходимо пользоваться СИЗ органов дыхания, а в с</w:t>
      </w:r>
      <w:r>
        <w:rPr>
          <w:rStyle w:val="ArialUnicodeMS66"/>
          <w:rFonts w:ascii="Times New Roman" w:hAnsi="Times New Roman" w:cs="Times New Roman"/>
          <w:spacing w:val="0"/>
          <w:sz w:val="28"/>
          <w:szCs w:val="28"/>
        </w:rPr>
        <w:t>лучае наличия веществ, действую</w:t>
      </w:r>
      <w:r w:rsidRPr="000856B8">
        <w:rPr>
          <w:rStyle w:val="ArialUnicodeMS66"/>
          <w:rFonts w:ascii="Times New Roman" w:hAnsi="Times New Roman" w:cs="Times New Roman"/>
          <w:spacing w:val="0"/>
          <w:sz w:val="28"/>
          <w:szCs w:val="28"/>
        </w:rPr>
        <w:t>щих через кожу, также СИЗ кожи.</w:t>
      </w:r>
    </w:p>
    <w:p w:rsidR="000856B8" w:rsidRPr="000856B8" w:rsidRDefault="000856B8" w:rsidP="000856B8">
      <w:pPr>
        <w:pStyle w:val="a4"/>
        <w:shd w:val="clear" w:color="auto" w:fill="auto"/>
        <w:spacing w:line="240" w:lineRule="auto"/>
        <w:ind w:firstLine="709"/>
        <w:rPr>
          <w:rFonts w:ascii="Times New Roman" w:hAnsi="Times New Roman" w:cs="Times New Roman"/>
          <w:b w:val="0"/>
          <w:i w:val="0"/>
          <w:spacing w:val="0"/>
          <w:sz w:val="28"/>
          <w:szCs w:val="28"/>
        </w:rPr>
      </w:pPr>
      <w:r w:rsidRPr="000856B8">
        <w:rPr>
          <w:rStyle w:val="ArialUnicodeMS66"/>
          <w:rFonts w:ascii="Times New Roman" w:hAnsi="Times New Roman" w:cs="Times New Roman"/>
          <w:spacing w:val="0"/>
          <w:sz w:val="28"/>
          <w:szCs w:val="28"/>
        </w:rPr>
        <w:t>СИЗ органов дыхания подразделяются на два основных класса: фильтрующие и изолирующие.</w:t>
      </w:r>
    </w:p>
    <w:p w:rsidR="000856B8" w:rsidRPr="000856B8" w:rsidRDefault="000856B8" w:rsidP="000856B8">
      <w:pPr>
        <w:pStyle w:val="a4"/>
        <w:shd w:val="clear" w:color="auto" w:fill="auto"/>
        <w:spacing w:line="240" w:lineRule="auto"/>
        <w:ind w:firstLine="709"/>
        <w:rPr>
          <w:rFonts w:ascii="Times New Roman" w:hAnsi="Times New Roman" w:cs="Times New Roman"/>
          <w:b w:val="0"/>
          <w:i w:val="0"/>
          <w:spacing w:val="0"/>
          <w:sz w:val="28"/>
          <w:szCs w:val="28"/>
        </w:rPr>
      </w:pPr>
      <w:r w:rsidRPr="000856B8">
        <w:rPr>
          <w:rStyle w:val="57"/>
          <w:rFonts w:ascii="Times New Roman" w:hAnsi="Times New Roman" w:cs="Times New Roman"/>
          <w:b w:val="0"/>
          <w:i w:val="0"/>
          <w:spacing w:val="0"/>
          <w:sz w:val="28"/>
          <w:szCs w:val="28"/>
        </w:rPr>
        <w:t>Фильтрующие СИЗ</w:t>
      </w:r>
      <w:r w:rsidRPr="000856B8">
        <w:rPr>
          <w:rStyle w:val="ArialUnicodeMS66"/>
          <w:rFonts w:ascii="Times New Roman" w:hAnsi="Times New Roman" w:cs="Times New Roman"/>
          <w:spacing w:val="0"/>
          <w:sz w:val="28"/>
          <w:szCs w:val="28"/>
        </w:rPr>
        <w:t xml:space="preserve"> наиболее прос</w:t>
      </w:r>
      <w:r>
        <w:rPr>
          <w:rStyle w:val="ArialUnicodeMS66"/>
          <w:rFonts w:ascii="Times New Roman" w:hAnsi="Times New Roman" w:cs="Times New Roman"/>
          <w:spacing w:val="0"/>
          <w:sz w:val="28"/>
          <w:szCs w:val="28"/>
        </w:rPr>
        <w:t>ты, надежны и не ограни</w:t>
      </w:r>
      <w:r w:rsidRPr="000856B8">
        <w:rPr>
          <w:rStyle w:val="ArialUnicodeMS66"/>
          <w:rFonts w:ascii="Times New Roman" w:hAnsi="Times New Roman" w:cs="Times New Roman"/>
          <w:spacing w:val="0"/>
          <w:sz w:val="28"/>
          <w:szCs w:val="28"/>
        </w:rPr>
        <w:t>чивают работающему свободу передвижения. К фильтрующим СИЗ относятся: респираторы,</w:t>
      </w:r>
      <w:r>
        <w:rPr>
          <w:rStyle w:val="ArialUnicodeMS66"/>
          <w:rFonts w:ascii="Times New Roman" w:hAnsi="Times New Roman" w:cs="Times New Roman"/>
          <w:spacing w:val="0"/>
          <w:sz w:val="28"/>
          <w:szCs w:val="28"/>
        </w:rPr>
        <w:t xml:space="preserve"> противогазы, фильтрующие само</w:t>
      </w:r>
      <w:r w:rsidRPr="000856B8">
        <w:rPr>
          <w:rStyle w:val="ArialUnicodeMS66"/>
          <w:rFonts w:ascii="Times New Roman" w:hAnsi="Times New Roman" w:cs="Times New Roman"/>
          <w:spacing w:val="0"/>
          <w:sz w:val="28"/>
          <w:szCs w:val="28"/>
        </w:rPr>
        <w:t>спасатели.</w:t>
      </w:r>
    </w:p>
    <w:p w:rsidR="000856B8" w:rsidRPr="000856B8" w:rsidRDefault="000856B8" w:rsidP="000856B8">
      <w:pPr>
        <w:pStyle w:val="a4"/>
        <w:shd w:val="clear" w:color="auto" w:fill="auto"/>
        <w:spacing w:line="240" w:lineRule="auto"/>
        <w:ind w:firstLine="709"/>
        <w:rPr>
          <w:rFonts w:ascii="Times New Roman" w:hAnsi="Times New Roman" w:cs="Times New Roman"/>
          <w:b w:val="0"/>
          <w:i w:val="0"/>
          <w:spacing w:val="0"/>
          <w:sz w:val="28"/>
          <w:szCs w:val="28"/>
        </w:rPr>
      </w:pPr>
      <w:r w:rsidRPr="000856B8">
        <w:rPr>
          <w:rStyle w:val="ArialUnicodeMS66"/>
          <w:rFonts w:ascii="Times New Roman" w:hAnsi="Times New Roman" w:cs="Times New Roman"/>
          <w:spacing w:val="0"/>
          <w:sz w:val="28"/>
          <w:szCs w:val="28"/>
        </w:rPr>
        <w:t>Условия применения фи</w:t>
      </w:r>
      <w:r>
        <w:rPr>
          <w:rStyle w:val="ArialUnicodeMS66"/>
          <w:rFonts w:ascii="Times New Roman" w:hAnsi="Times New Roman" w:cs="Times New Roman"/>
          <w:spacing w:val="0"/>
          <w:sz w:val="28"/>
          <w:szCs w:val="28"/>
        </w:rPr>
        <w:t>льтрующих СИЗ ограничены. Запре</w:t>
      </w:r>
      <w:r w:rsidRPr="000856B8">
        <w:rPr>
          <w:rStyle w:val="ArialUnicodeMS66"/>
          <w:rFonts w:ascii="Times New Roman" w:hAnsi="Times New Roman" w:cs="Times New Roman"/>
          <w:spacing w:val="0"/>
          <w:sz w:val="28"/>
          <w:szCs w:val="28"/>
        </w:rPr>
        <w:t>щается их использование в следующих случаях:</w:t>
      </w:r>
    </w:p>
    <w:p w:rsidR="000856B8" w:rsidRPr="000856B8" w:rsidRDefault="000856B8" w:rsidP="000856B8">
      <w:pPr>
        <w:pStyle w:val="a4"/>
        <w:numPr>
          <w:ilvl w:val="0"/>
          <w:numId w:val="1"/>
        </w:numPr>
        <w:shd w:val="clear" w:color="auto" w:fill="auto"/>
        <w:tabs>
          <w:tab w:val="left" w:pos="590"/>
        </w:tabs>
        <w:spacing w:line="240" w:lineRule="auto"/>
        <w:ind w:firstLine="709"/>
        <w:rPr>
          <w:rFonts w:ascii="Times New Roman" w:hAnsi="Times New Roman" w:cs="Times New Roman"/>
          <w:b w:val="0"/>
          <w:i w:val="0"/>
          <w:spacing w:val="0"/>
          <w:sz w:val="28"/>
          <w:szCs w:val="28"/>
        </w:rPr>
      </w:pPr>
      <w:r w:rsidRPr="000856B8">
        <w:rPr>
          <w:rStyle w:val="ArialUnicodeMS66"/>
          <w:rFonts w:ascii="Times New Roman" w:hAnsi="Times New Roman" w:cs="Times New Roman"/>
          <w:spacing w:val="0"/>
          <w:sz w:val="28"/>
          <w:szCs w:val="28"/>
        </w:rPr>
        <w:t>объемная доля кислорода в воздухе менее 18 %;</w:t>
      </w:r>
    </w:p>
    <w:p w:rsidR="000856B8" w:rsidRPr="000856B8" w:rsidRDefault="000856B8" w:rsidP="000856B8">
      <w:pPr>
        <w:pStyle w:val="a4"/>
        <w:numPr>
          <w:ilvl w:val="0"/>
          <w:numId w:val="1"/>
        </w:numPr>
        <w:shd w:val="clear" w:color="auto" w:fill="auto"/>
        <w:tabs>
          <w:tab w:val="left" w:pos="586"/>
        </w:tabs>
        <w:spacing w:line="240" w:lineRule="auto"/>
        <w:ind w:firstLine="709"/>
        <w:rPr>
          <w:rFonts w:ascii="Times New Roman" w:hAnsi="Times New Roman" w:cs="Times New Roman"/>
          <w:b w:val="0"/>
          <w:i w:val="0"/>
          <w:spacing w:val="0"/>
          <w:sz w:val="28"/>
          <w:szCs w:val="28"/>
        </w:rPr>
      </w:pPr>
      <w:r w:rsidRPr="000856B8">
        <w:rPr>
          <w:rStyle w:val="ArialUnicodeMS66"/>
          <w:rFonts w:ascii="Times New Roman" w:hAnsi="Times New Roman" w:cs="Times New Roman"/>
          <w:spacing w:val="0"/>
          <w:sz w:val="28"/>
          <w:szCs w:val="28"/>
        </w:rPr>
        <w:t>в воздухе содержатся вещ</w:t>
      </w:r>
      <w:r w:rsidR="003938E5">
        <w:rPr>
          <w:rStyle w:val="ArialUnicodeMS66"/>
          <w:rFonts w:ascii="Times New Roman" w:hAnsi="Times New Roman" w:cs="Times New Roman"/>
          <w:spacing w:val="0"/>
          <w:sz w:val="28"/>
          <w:szCs w:val="28"/>
        </w:rPr>
        <w:t>ества, защита от которых не пре</w:t>
      </w:r>
      <w:r w:rsidRPr="000856B8">
        <w:rPr>
          <w:rStyle w:val="ArialUnicodeMS66"/>
          <w:rFonts w:ascii="Times New Roman" w:hAnsi="Times New Roman" w:cs="Times New Roman"/>
          <w:spacing w:val="0"/>
          <w:sz w:val="28"/>
          <w:szCs w:val="28"/>
        </w:rPr>
        <w:t>дусмотрена инструкцией по эксплуатации;</w:t>
      </w:r>
    </w:p>
    <w:p w:rsidR="000856B8" w:rsidRPr="000856B8" w:rsidRDefault="000856B8" w:rsidP="000856B8">
      <w:pPr>
        <w:pStyle w:val="a4"/>
        <w:numPr>
          <w:ilvl w:val="0"/>
          <w:numId w:val="1"/>
        </w:numPr>
        <w:shd w:val="clear" w:color="auto" w:fill="auto"/>
        <w:tabs>
          <w:tab w:val="left" w:pos="590"/>
        </w:tabs>
        <w:spacing w:line="240" w:lineRule="auto"/>
        <w:ind w:firstLine="709"/>
        <w:rPr>
          <w:rFonts w:ascii="Times New Roman" w:hAnsi="Times New Roman" w:cs="Times New Roman"/>
          <w:b w:val="0"/>
          <w:i w:val="0"/>
          <w:spacing w:val="0"/>
          <w:sz w:val="28"/>
          <w:szCs w:val="28"/>
        </w:rPr>
      </w:pPr>
      <w:r w:rsidRPr="000856B8">
        <w:rPr>
          <w:rStyle w:val="ArialUnicodeMS66"/>
          <w:rFonts w:ascii="Times New Roman" w:hAnsi="Times New Roman" w:cs="Times New Roman"/>
          <w:spacing w:val="0"/>
          <w:sz w:val="28"/>
          <w:szCs w:val="28"/>
        </w:rPr>
        <w:lastRenderedPageBreak/>
        <w:t xml:space="preserve">концентрация вредных </w:t>
      </w:r>
      <w:r w:rsidR="003938E5">
        <w:rPr>
          <w:rStyle w:val="ArialUnicodeMS66"/>
          <w:rFonts w:ascii="Times New Roman" w:hAnsi="Times New Roman" w:cs="Times New Roman"/>
          <w:spacing w:val="0"/>
          <w:sz w:val="28"/>
          <w:szCs w:val="28"/>
        </w:rPr>
        <w:t>веществ в воздухе превышает мак</w:t>
      </w:r>
      <w:r w:rsidRPr="000856B8">
        <w:rPr>
          <w:rStyle w:val="ArialUnicodeMS66"/>
          <w:rFonts w:ascii="Times New Roman" w:hAnsi="Times New Roman" w:cs="Times New Roman"/>
          <w:spacing w:val="0"/>
          <w:sz w:val="28"/>
          <w:szCs w:val="28"/>
        </w:rPr>
        <w:t>симальные значения, предусмотренные инструкцией по эксплуатации;</w:t>
      </w:r>
    </w:p>
    <w:p w:rsidR="003938E5" w:rsidRPr="003938E5" w:rsidRDefault="003938E5" w:rsidP="003938E5">
      <w:pPr>
        <w:pStyle w:val="a4"/>
        <w:numPr>
          <w:ilvl w:val="0"/>
          <w:numId w:val="1"/>
        </w:numPr>
        <w:shd w:val="clear" w:color="auto" w:fill="auto"/>
        <w:tabs>
          <w:tab w:val="left" w:pos="621"/>
        </w:tabs>
        <w:spacing w:line="240" w:lineRule="auto"/>
        <w:ind w:firstLine="709"/>
        <w:rPr>
          <w:rFonts w:ascii="Times New Roman" w:hAnsi="Times New Roman" w:cs="Times New Roman"/>
          <w:b w:val="0"/>
          <w:i w:val="0"/>
          <w:spacing w:val="0"/>
          <w:sz w:val="28"/>
          <w:szCs w:val="28"/>
        </w:rPr>
      </w:pPr>
      <w:r w:rsidRPr="003938E5">
        <w:rPr>
          <w:rStyle w:val="ArialUnicodeMS66"/>
          <w:rFonts w:ascii="Times New Roman" w:hAnsi="Times New Roman" w:cs="Times New Roman"/>
          <w:spacing w:val="0"/>
          <w:sz w:val="28"/>
          <w:szCs w:val="28"/>
        </w:rPr>
        <w:t>в воздухе содержатся неизвестные вредные вещества, а также низкокипящие</w:t>
      </w:r>
      <w:r>
        <w:rPr>
          <w:rStyle w:val="ArialUnicodeMS66"/>
          <w:rFonts w:ascii="Times New Roman" w:hAnsi="Times New Roman" w:cs="Times New Roman"/>
          <w:spacing w:val="0"/>
          <w:sz w:val="28"/>
          <w:szCs w:val="28"/>
        </w:rPr>
        <w:t xml:space="preserve"> и плохо сорбирующиеся органиче</w:t>
      </w:r>
      <w:r w:rsidRPr="003938E5">
        <w:rPr>
          <w:rStyle w:val="ArialUnicodeMS66"/>
          <w:rFonts w:ascii="Times New Roman" w:hAnsi="Times New Roman" w:cs="Times New Roman"/>
          <w:spacing w:val="0"/>
          <w:sz w:val="28"/>
          <w:szCs w:val="28"/>
        </w:rPr>
        <w:t xml:space="preserve">ские вещества, такие как, </w:t>
      </w:r>
      <w:r>
        <w:rPr>
          <w:rStyle w:val="ArialUnicodeMS66"/>
          <w:rFonts w:ascii="Times New Roman" w:hAnsi="Times New Roman" w:cs="Times New Roman"/>
          <w:spacing w:val="0"/>
          <w:sz w:val="28"/>
          <w:szCs w:val="28"/>
        </w:rPr>
        <w:t>метан, этан, бутан, этилен, аце</w:t>
      </w:r>
      <w:r w:rsidRPr="003938E5">
        <w:rPr>
          <w:rStyle w:val="ArialUnicodeMS66"/>
          <w:rFonts w:ascii="Times New Roman" w:hAnsi="Times New Roman" w:cs="Times New Roman"/>
          <w:spacing w:val="0"/>
          <w:sz w:val="28"/>
          <w:szCs w:val="28"/>
        </w:rPr>
        <w:t>тилен и пр.</w:t>
      </w:r>
    </w:p>
    <w:p w:rsidR="003938E5" w:rsidRPr="003938E5" w:rsidRDefault="003938E5" w:rsidP="003938E5">
      <w:pPr>
        <w:pStyle w:val="a4"/>
        <w:shd w:val="clear" w:color="auto" w:fill="auto"/>
        <w:spacing w:line="240" w:lineRule="auto"/>
        <w:ind w:firstLine="709"/>
        <w:rPr>
          <w:rFonts w:ascii="Times New Roman" w:hAnsi="Times New Roman" w:cs="Times New Roman"/>
          <w:b w:val="0"/>
          <w:i w:val="0"/>
          <w:spacing w:val="0"/>
          <w:sz w:val="28"/>
          <w:szCs w:val="28"/>
        </w:rPr>
      </w:pPr>
      <w:r w:rsidRPr="003938E5">
        <w:rPr>
          <w:rStyle w:val="ArialUnicodeMS66"/>
          <w:rFonts w:ascii="Times New Roman" w:hAnsi="Times New Roman" w:cs="Times New Roman"/>
          <w:spacing w:val="0"/>
          <w:sz w:val="28"/>
          <w:szCs w:val="28"/>
        </w:rPr>
        <w:t>Выбор СИЗ фильтрующего действия в значительной степени зависит от условий, в которых они должны эксплуатироваться, агрегатного состояния вредн</w:t>
      </w:r>
      <w:r>
        <w:rPr>
          <w:rStyle w:val="ArialUnicodeMS66"/>
          <w:rFonts w:ascii="Times New Roman" w:hAnsi="Times New Roman" w:cs="Times New Roman"/>
          <w:spacing w:val="0"/>
          <w:sz w:val="28"/>
          <w:szCs w:val="28"/>
        </w:rPr>
        <w:t>ых веществ в воздухе, их концен</w:t>
      </w:r>
      <w:r w:rsidRPr="003938E5">
        <w:rPr>
          <w:rStyle w:val="ArialUnicodeMS66"/>
          <w:rFonts w:ascii="Times New Roman" w:hAnsi="Times New Roman" w:cs="Times New Roman"/>
          <w:spacing w:val="0"/>
          <w:sz w:val="28"/>
          <w:szCs w:val="28"/>
        </w:rPr>
        <w:t>трации.</w:t>
      </w:r>
    </w:p>
    <w:p w:rsidR="003938E5" w:rsidRPr="003938E5" w:rsidRDefault="003938E5" w:rsidP="003938E5">
      <w:pPr>
        <w:pStyle w:val="a4"/>
        <w:shd w:val="clear" w:color="auto" w:fill="auto"/>
        <w:spacing w:line="240" w:lineRule="auto"/>
        <w:ind w:firstLine="709"/>
        <w:rPr>
          <w:rFonts w:ascii="Times New Roman" w:hAnsi="Times New Roman" w:cs="Times New Roman"/>
          <w:b w:val="0"/>
          <w:i w:val="0"/>
          <w:spacing w:val="0"/>
          <w:sz w:val="28"/>
          <w:szCs w:val="28"/>
        </w:rPr>
      </w:pPr>
      <w:r w:rsidRPr="003938E5">
        <w:rPr>
          <w:rStyle w:val="ArialUnicodeMS66"/>
          <w:rFonts w:ascii="Times New Roman" w:hAnsi="Times New Roman" w:cs="Times New Roman"/>
          <w:spacing w:val="0"/>
          <w:sz w:val="28"/>
          <w:szCs w:val="28"/>
        </w:rPr>
        <w:t>Вредные вещества могут присутствовать в воздухе в паро-, газообразном состоянии и вид</w:t>
      </w:r>
      <w:r>
        <w:rPr>
          <w:rStyle w:val="ArialUnicodeMS66"/>
          <w:rFonts w:ascii="Times New Roman" w:hAnsi="Times New Roman" w:cs="Times New Roman"/>
          <w:spacing w:val="0"/>
          <w:sz w:val="28"/>
          <w:szCs w:val="28"/>
        </w:rPr>
        <w:t>е аэрозолей — пыли, дыма и тума</w:t>
      </w:r>
      <w:r w:rsidRPr="003938E5">
        <w:rPr>
          <w:rStyle w:val="ArialUnicodeMS66"/>
          <w:rFonts w:ascii="Times New Roman" w:hAnsi="Times New Roman" w:cs="Times New Roman"/>
          <w:spacing w:val="0"/>
          <w:sz w:val="28"/>
          <w:szCs w:val="28"/>
        </w:rPr>
        <w:t>на. В технической характери</w:t>
      </w:r>
      <w:r>
        <w:rPr>
          <w:rStyle w:val="ArialUnicodeMS66"/>
          <w:rFonts w:ascii="Times New Roman" w:hAnsi="Times New Roman" w:cs="Times New Roman"/>
          <w:spacing w:val="0"/>
          <w:sz w:val="28"/>
          <w:szCs w:val="28"/>
        </w:rPr>
        <w:t>стике любого СИЗ приводятся дан</w:t>
      </w:r>
      <w:r w:rsidRPr="003938E5">
        <w:rPr>
          <w:rStyle w:val="ArialUnicodeMS66"/>
          <w:rFonts w:ascii="Times New Roman" w:hAnsi="Times New Roman" w:cs="Times New Roman"/>
          <w:spacing w:val="0"/>
          <w:sz w:val="28"/>
          <w:szCs w:val="28"/>
        </w:rPr>
        <w:t>ные, по которым осуществляет</w:t>
      </w:r>
      <w:r>
        <w:rPr>
          <w:rStyle w:val="ArialUnicodeMS66"/>
          <w:rFonts w:ascii="Times New Roman" w:hAnsi="Times New Roman" w:cs="Times New Roman"/>
          <w:spacing w:val="0"/>
          <w:sz w:val="28"/>
          <w:szCs w:val="28"/>
        </w:rPr>
        <w:t>ся выбор и использование средст</w:t>
      </w:r>
      <w:r w:rsidRPr="003938E5">
        <w:rPr>
          <w:rStyle w:val="ArialUnicodeMS66"/>
          <w:rFonts w:ascii="Times New Roman" w:hAnsi="Times New Roman" w:cs="Times New Roman"/>
          <w:spacing w:val="0"/>
          <w:sz w:val="28"/>
          <w:szCs w:val="28"/>
        </w:rPr>
        <w:t>ва. К параметрам, по которым осуществляется выбор СИЗ фильтрующего действия, относятся:</w:t>
      </w:r>
    </w:p>
    <w:p w:rsidR="003938E5" w:rsidRPr="003938E5" w:rsidRDefault="003938E5" w:rsidP="003938E5">
      <w:pPr>
        <w:pStyle w:val="a4"/>
        <w:numPr>
          <w:ilvl w:val="0"/>
          <w:numId w:val="1"/>
        </w:numPr>
        <w:shd w:val="clear" w:color="auto" w:fill="auto"/>
        <w:tabs>
          <w:tab w:val="left" w:pos="616"/>
        </w:tabs>
        <w:spacing w:line="240" w:lineRule="auto"/>
        <w:ind w:firstLine="709"/>
        <w:rPr>
          <w:rFonts w:ascii="Times New Roman" w:hAnsi="Times New Roman" w:cs="Times New Roman"/>
          <w:b w:val="0"/>
          <w:i w:val="0"/>
          <w:spacing w:val="0"/>
          <w:sz w:val="28"/>
          <w:szCs w:val="28"/>
        </w:rPr>
      </w:pPr>
      <w:r w:rsidRPr="003938E5">
        <w:rPr>
          <w:rStyle w:val="57"/>
          <w:rFonts w:ascii="Times New Roman" w:hAnsi="Times New Roman" w:cs="Times New Roman"/>
          <w:b w:val="0"/>
          <w:i w:val="0"/>
          <w:spacing w:val="0"/>
          <w:sz w:val="28"/>
          <w:szCs w:val="28"/>
        </w:rPr>
        <w:t>массовая концентрация пыли в воздухе,</w:t>
      </w:r>
      <w:r w:rsidRPr="003938E5">
        <w:rPr>
          <w:rStyle w:val="ArialUnicodeMS66"/>
          <w:rFonts w:ascii="Times New Roman" w:hAnsi="Times New Roman" w:cs="Times New Roman"/>
          <w:spacing w:val="0"/>
          <w:sz w:val="28"/>
          <w:szCs w:val="28"/>
        </w:rPr>
        <w:t xml:space="preserve"> мг/м</w:t>
      </w:r>
      <w:r w:rsidRPr="003938E5">
        <w:rPr>
          <w:rStyle w:val="ArialUnicodeMS66"/>
          <w:rFonts w:ascii="Times New Roman" w:hAnsi="Times New Roman" w:cs="Times New Roman"/>
          <w:spacing w:val="0"/>
          <w:sz w:val="28"/>
          <w:szCs w:val="28"/>
          <w:vertAlign w:val="superscript"/>
        </w:rPr>
        <w:t>3</w:t>
      </w:r>
      <w:r w:rsidRPr="003938E5">
        <w:rPr>
          <w:rStyle w:val="ArialUnicodeMS66"/>
          <w:rFonts w:ascii="Times New Roman" w:hAnsi="Times New Roman" w:cs="Times New Roman"/>
          <w:spacing w:val="0"/>
          <w:sz w:val="28"/>
          <w:szCs w:val="28"/>
        </w:rPr>
        <w:t xml:space="preserve"> (для противо- пылевых респираторов);</w:t>
      </w:r>
    </w:p>
    <w:p w:rsidR="003938E5" w:rsidRPr="003938E5" w:rsidRDefault="003938E5" w:rsidP="003938E5">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3938E5">
        <w:rPr>
          <w:rStyle w:val="57"/>
          <w:rFonts w:ascii="Times New Roman" w:hAnsi="Times New Roman" w:cs="Times New Roman"/>
          <w:b w:val="0"/>
          <w:i w:val="0"/>
          <w:spacing w:val="0"/>
          <w:sz w:val="28"/>
          <w:szCs w:val="28"/>
        </w:rPr>
        <w:t>содержание вредных веществ в воздухе</w:t>
      </w:r>
      <w:r w:rsidRPr="003938E5">
        <w:rPr>
          <w:rStyle w:val="ArialUnicodeMS66"/>
          <w:rFonts w:ascii="Times New Roman" w:hAnsi="Times New Roman" w:cs="Times New Roman"/>
          <w:spacing w:val="0"/>
          <w:sz w:val="28"/>
          <w:szCs w:val="28"/>
        </w:rPr>
        <w:t>, которое может быть выражено в единицах массовой концентрации (мг/л) или объемных долях;</w:t>
      </w:r>
    </w:p>
    <w:p w:rsidR="003938E5" w:rsidRPr="003938E5" w:rsidRDefault="003938E5" w:rsidP="003938E5">
      <w:pPr>
        <w:pStyle w:val="a4"/>
        <w:numPr>
          <w:ilvl w:val="0"/>
          <w:numId w:val="1"/>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3938E5">
        <w:rPr>
          <w:rStyle w:val="57"/>
          <w:rFonts w:ascii="Times New Roman" w:hAnsi="Times New Roman" w:cs="Times New Roman"/>
          <w:b w:val="0"/>
          <w:i w:val="0"/>
          <w:spacing w:val="0"/>
          <w:sz w:val="28"/>
          <w:szCs w:val="28"/>
        </w:rPr>
        <w:t>время защитного действия</w:t>
      </w:r>
      <w:r>
        <w:rPr>
          <w:rStyle w:val="ArialUnicodeMS66"/>
          <w:rFonts w:ascii="Times New Roman" w:hAnsi="Times New Roman" w:cs="Times New Roman"/>
          <w:spacing w:val="0"/>
          <w:sz w:val="28"/>
          <w:szCs w:val="28"/>
        </w:rPr>
        <w:t xml:space="preserve"> — промежуток времени от нача</w:t>
      </w:r>
      <w:r w:rsidRPr="003938E5">
        <w:rPr>
          <w:rStyle w:val="ArialUnicodeMS66"/>
          <w:rFonts w:ascii="Times New Roman" w:hAnsi="Times New Roman" w:cs="Times New Roman"/>
          <w:spacing w:val="0"/>
          <w:sz w:val="28"/>
          <w:szCs w:val="28"/>
        </w:rPr>
        <w:t>ла поступления вредного вещества в средство защиты до появления за ним предельно допустимой концентрации вещества;</w:t>
      </w:r>
    </w:p>
    <w:p w:rsidR="003938E5" w:rsidRPr="003938E5" w:rsidRDefault="003938E5" w:rsidP="003938E5">
      <w:pPr>
        <w:pStyle w:val="a4"/>
        <w:numPr>
          <w:ilvl w:val="0"/>
          <w:numId w:val="1"/>
        </w:numPr>
        <w:shd w:val="clear" w:color="auto" w:fill="auto"/>
        <w:tabs>
          <w:tab w:val="left" w:pos="616"/>
        </w:tabs>
        <w:spacing w:line="240" w:lineRule="auto"/>
        <w:ind w:firstLine="709"/>
        <w:rPr>
          <w:rFonts w:ascii="Times New Roman" w:hAnsi="Times New Roman" w:cs="Times New Roman"/>
          <w:b w:val="0"/>
          <w:i w:val="0"/>
          <w:spacing w:val="0"/>
          <w:sz w:val="28"/>
          <w:szCs w:val="28"/>
        </w:rPr>
      </w:pPr>
      <w:r w:rsidRPr="003938E5">
        <w:rPr>
          <w:rStyle w:val="57"/>
          <w:rFonts w:ascii="Times New Roman" w:hAnsi="Times New Roman" w:cs="Times New Roman"/>
          <w:b w:val="0"/>
          <w:i w:val="0"/>
          <w:spacing w:val="0"/>
          <w:sz w:val="28"/>
          <w:szCs w:val="28"/>
        </w:rPr>
        <w:t>максимальная концентрация вредных веществ</w:t>
      </w:r>
      <w:r w:rsidRPr="003938E5">
        <w:rPr>
          <w:rStyle w:val="ArialUnicodeMS66"/>
          <w:rFonts w:ascii="Times New Roman" w:hAnsi="Times New Roman" w:cs="Times New Roman"/>
          <w:spacing w:val="0"/>
          <w:sz w:val="28"/>
          <w:szCs w:val="28"/>
        </w:rPr>
        <w:t>, при которой может применяться данное средство, — концентрация, выше которой может произойти быстр</w:t>
      </w:r>
      <w:r>
        <w:rPr>
          <w:rStyle w:val="ArialUnicodeMS66"/>
          <w:rFonts w:ascii="Times New Roman" w:hAnsi="Times New Roman" w:cs="Times New Roman"/>
          <w:spacing w:val="0"/>
          <w:sz w:val="28"/>
          <w:szCs w:val="28"/>
        </w:rPr>
        <w:t>ое повышение кон</w:t>
      </w:r>
      <w:r w:rsidRPr="003938E5">
        <w:rPr>
          <w:rStyle w:val="ArialUnicodeMS66"/>
          <w:rFonts w:ascii="Times New Roman" w:hAnsi="Times New Roman" w:cs="Times New Roman"/>
          <w:spacing w:val="0"/>
          <w:sz w:val="28"/>
          <w:szCs w:val="28"/>
        </w:rPr>
        <w:t>центрации вредного вещества на вдохе более допустимой или разогрев вдыхаемого</w:t>
      </w:r>
      <w:r>
        <w:rPr>
          <w:rStyle w:val="ArialUnicodeMS66"/>
          <w:rFonts w:ascii="Times New Roman" w:hAnsi="Times New Roman" w:cs="Times New Roman"/>
          <w:spacing w:val="0"/>
          <w:sz w:val="28"/>
          <w:szCs w:val="28"/>
        </w:rPr>
        <w:t xml:space="preserve"> воздуха выше допустимого значе</w:t>
      </w:r>
      <w:r w:rsidRPr="003938E5">
        <w:rPr>
          <w:rStyle w:val="ArialUnicodeMS66"/>
          <w:rFonts w:ascii="Times New Roman" w:hAnsi="Times New Roman" w:cs="Times New Roman"/>
          <w:spacing w:val="0"/>
          <w:sz w:val="28"/>
          <w:szCs w:val="28"/>
        </w:rPr>
        <w:t>ния;</w:t>
      </w:r>
    </w:p>
    <w:p w:rsidR="003938E5" w:rsidRPr="003938E5" w:rsidRDefault="003938E5" w:rsidP="003938E5">
      <w:pPr>
        <w:pStyle w:val="a4"/>
        <w:numPr>
          <w:ilvl w:val="0"/>
          <w:numId w:val="1"/>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3938E5">
        <w:rPr>
          <w:rStyle w:val="57"/>
          <w:rFonts w:ascii="Times New Roman" w:hAnsi="Times New Roman" w:cs="Times New Roman"/>
          <w:b w:val="0"/>
          <w:i w:val="0"/>
          <w:spacing w:val="0"/>
          <w:sz w:val="28"/>
          <w:szCs w:val="28"/>
        </w:rPr>
        <w:t>коэффициент подсоса</w:t>
      </w:r>
      <w:r w:rsidRPr="003938E5">
        <w:rPr>
          <w:rStyle w:val="ArialUnicodeMS66"/>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 отношение концентрации вредно</w:t>
      </w:r>
      <w:r w:rsidRPr="003938E5">
        <w:rPr>
          <w:rStyle w:val="ArialUnicodeMS66"/>
          <w:rFonts w:ascii="Times New Roman" w:hAnsi="Times New Roman" w:cs="Times New Roman"/>
          <w:spacing w:val="0"/>
          <w:sz w:val="28"/>
          <w:szCs w:val="28"/>
        </w:rPr>
        <w:t>го вещества, проникающего под лицевую часть, минуя фильтрующий элемент, к ее начальной концентрации в воздухе, выраженное в процентах;</w:t>
      </w:r>
    </w:p>
    <w:p w:rsidR="003938E5" w:rsidRPr="003938E5" w:rsidRDefault="003938E5" w:rsidP="003938E5">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3938E5">
        <w:rPr>
          <w:rStyle w:val="57"/>
          <w:rFonts w:ascii="Times New Roman" w:hAnsi="Times New Roman" w:cs="Times New Roman"/>
          <w:b w:val="0"/>
          <w:i w:val="0"/>
          <w:spacing w:val="0"/>
          <w:sz w:val="28"/>
          <w:szCs w:val="28"/>
        </w:rPr>
        <w:t>коэффициент проницаемости</w:t>
      </w:r>
      <w:r w:rsidRPr="003938E5">
        <w:rPr>
          <w:rStyle w:val="ArialUnicodeMS66"/>
          <w:rFonts w:ascii="Times New Roman" w:hAnsi="Times New Roman" w:cs="Times New Roman"/>
          <w:spacing w:val="0"/>
          <w:sz w:val="28"/>
          <w:szCs w:val="28"/>
        </w:rPr>
        <w:t xml:space="preserve"> — отношение концентрации аэрозоля вредного вещества после фильтрующего элемента к его начальной концентрации, выраженное в процентах.</w:t>
      </w:r>
    </w:p>
    <w:p w:rsidR="003938E5" w:rsidRDefault="003938E5" w:rsidP="003938E5">
      <w:pPr>
        <w:pStyle w:val="a4"/>
        <w:shd w:val="clear" w:color="auto" w:fill="auto"/>
        <w:spacing w:line="240" w:lineRule="auto"/>
        <w:ind w:firstLine="709"/>
        <w:rPr>
          <w:rStyle w:val="ArialUnicodeMS66"/>
          <w:rFonts w:ascii="Times New Roman" w:hAnsi="Times New Roman" w:cs="Times New Roman"/>
          <w:spacing w:val="0"/>
          <w:sz w:val="28"/>
          <w:szCs w:val="28"/>
        </w:rPr>
      </w:pPr>
      <w:r w:rsidRPr="003938E5">
        <w:rPr>
          <w:rStyle w:val="ArialUnicodeMS66"/>
          <w:rFonts w:ascii="Times New Roman" w:hAnsi="Times New Roman" w:cs="Times New Roman"/>
          <w:spacing w:val="0"/>
          <w:sz w:val="28"/>
          <w:szCs w:val="28"/>
        </w:rPr>
        <w:t>Пересчет массовой концентрац</w:t>
      </w:r>
      <w:r>
        <w:rPr>
          <w:rStyle w:val="ArialUnicodeMS66"/>
          <w:rFonts w:ascii="Times New Roman" w:hAnsi="Times New Roman" w:cs="Times New Roman"/>
          <w:spacing w:val="0"/>
          <w:sz w:val="28"/>
          <w:szCs w:val="28"/>
        </w:rPr>
        <w:t>ии С (мг/л) паро- и газообраз</w:t>
      </w:r>
      <w:r w:rsidRPr="003938E5">
        <w:rPr>
          <w:rStyle w:val="ArialUnicodeMS66"/>
          <w:rFonts w:ascii="Times New Roman" w:hAnsi="Times New Roman" w:cs="Times New Roman"/>
          <w:spacing w:val="0"/>
          <w:sz w:val="28"/>
          <w:szCs w:val="28"/>
        </w:rPr>
        <w:t xml:space="preserve">ных веществ в объемные доли </w:t>
      </w:r>
      <w:r>
        <w:rPr>
          <w:rStyle w:val="57"/>
          <w:rFonts w:ascii="Times New Roman" w:hAnsi="Times New Roman" w:cs="Times New Roman"/>
          <w:b w:val="0"/>
          <w:i w:val="0"/>
          <w:spacing w:val="0"/>
          <w:sz w:val="28"/>
          <w:szCs w:val="28"/>
        </w:rPr>
        <w:t>Р (</w:t>
      </w:r>
      <w:r w:rsidRPr="003938E5">
        <w:rPr>
          <w:rStyle w:val="57"/>
          <w:rFonts w:ascii="Times New Roman" w:hAnsi="Times New Roman" w:cs="Times New Roman"/>
          <w:b w:val="0"/>
          <w:i w:val="0"/>
          <w:spacing w:val="0"/>
          <w:sz w:val="28"/>
          <w:szCs w:val="28"/>
        </w:rPr>
        <w:t>%)</w:t>
      </w:r>
      <w:r w:rsidRPr="003938E5">
        <w:rPr>
          <w:rStyle w:val="ArialUnicodeMS66"/>
          <w:rFonts w:ascii="Times New Roman" w:hAnsi="Times New Roman" w:cs="Times New Roman"/>
          <w:spacing w:val="0"/>
          <w:sz w:val="28"/>
          <w:szCs w:val="28"/>
        </w:rPr>
        <w:t xml:space="preserve"> производится по формуле</w:t>
      </w:r>
    </w:p>
    <w:p w:rsidR="003938E5" w:rsidRDefault="003938E5" w:rsidP="003938E5">
      <w:pPr>
        <w:pStyle w:val="a4"/>
        <w:shd w:val="clear" w:color="auto" w:fill="auto"/>
        <w:spacing w:line="240" w:lineRule="auto"/>
        <w:ind w:firstLine="709"/>
        <w:rPr>
          <w:rStyle w:val="ArialUnicodeMS66"/>
          <w:rFonts w:ascii="Times New Roman" w:hAnsi="Times New Roman" w:cs="Times New Roman"/>
          <w:spacing w:val="0"/>
          <w:sz w:val="28"/>
          <w:szCs w:val="28"/>
        </w:rPr>
      </w:pPr>
    </w:p>
    <w:p w:rsidR="003938E5" w:rsidRDefault="003938E5" w:rsidP="003938E5">
      <w:pPr>
        <w:pStyle w:val="a4"/>
        <w:shd w:val="clear" w:color="auto" w:fill="auto"/>
        <w:spacing w:line="240" w:lineRule="auto"/>
        <w:ind w:firstLine="2835"/>
        <w:rPr>
          <w:rStyle w:val="ArialUnicodeMS66"/>
          <w:rFonts w:ascii="Times New Roman" w:hAnsi="Times New Roman" w:cs="Times New Roman"/>
          <w:spacing w:val="0"/>
          <w:sz w:val="28"/>
          <w:szCs w:val="28"/>
        </w:rPr>
      </w:pPr>
      <w:r w:rsidRPr="003938E5">
        <w:rPr>
          <w:rFonts w:ascii="Times New Roman" w:hAnsi="Times New Roman"/>
          <w:b w:val="0"/>
          <w:i w:val="0"/>
          <w:spacing w:val="0"/>
          <w:position w:val="-26"/>
          <w:sz w:val="28"/>
          <w:szCs w:val="32"/>
        </w:rPr>
        <w:object w:dxaOrig="1340" w:dyaOrig="700">
          <v:shape id="_x0000_i1323" type="#_x0000_t75" style="width:68.55pt;height:36.85pt" o:ole="">
            <v:imagedata r:id="rId684" o:title=""/>
          </v:shape>
          <o:OLEObject Type="Embed" ProgID="Equation.3" ShapeID="_x0000_i1323" DrawAspect="Content" ObjectID="_1478285805" r:id="rId685"/>
        </w:object>
      </w:r>
    </w:p>
    <w:p w:rsidR="003938E5" w:rsidRPr="003938E5" w:rsidRDefault="003938E5" w:rsidP="003938E5">
      <w:pPr>
        <w:pStyle w:val="a4"/>
        <w:shd w:val="clear" w:color="auto" w:fill="auto"/>
        <w:spacing w:line="240" w:lineRule="auto"/>
        <w:ind w:firstLine="709"/>
        <w:rPr>
          <w:rFonts w:ascii="Times New Roman" w:hAnsi="Times New Roman" w:cs="Times New Roman"/>
          <w:b w:val="0"/>
          <w:i w:val="0"/>
          <w:spacing w:val="0"/>
          <w:sz w:val="28"/>
          <w:szCs w:val="28"/>
        </w:rPr>
      </w:pPr>
    </w:p>
    <w:p w:rsidR="003938E5" w:rsidRDefault="003938E5" w:rsidP="003938E5">
      <w:pPr>
        <w:pStyle w:val="a4"/>
        <w:shd w:val="clear" w:color="auto" w:fill="auto"/>
        <w:spacing w:line="240" w:lineRule="auto"/>
        <w:ind w:firstLine="709"/>
        <w:rPr>
          <w:rStyle w:val="ArialUnicodeMS66"/>
          <w:rFonts w:ascii="Times New Roman" w:hAnsi="Times New Roman" w:cs="Times New Roman"/>
          <w:spacing w:val="0"/>
          <w:sz w:val="28"/>
          <w:szCs w:val="28"/>
        </w:rPr>
      </w:pPr>
      <w:r w:rsidRPr="003938E5">
        <w:rPr>
          <w:rStyle w:val="ArialUnicodeMS66"/>
          <w:rFonts w:ascii="Times New Roman" w:hAnsi="Times New Roman" w:cs="Times New Roman"/>
          <w:spacing w:val="0"/>
          <w:sz w:val="28"/>
          <w:szCs w:val="28"/>
        </w:rPr>
        <w:t xml:space="preserve">где 2,24 — коэффициент пересчета; </w:t>
      </w:r>
    </w:p>
    <w:p w:rsidR="003938E5" w:rsidRPr="003938E5" w:rsidRDefault="003938E5" w:rsidP="003938E5">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       </w:t>
      </w:r>
      <w:r w:rsidRPr="003938E5">
        <w:rPr>
          <w:rStyle w:val="57"/>
          <w:rFonts w:ascii="Times New Roman" w:hAnsi="Times New Roman" w:cs="Times New Roman"/>
          <w:b w:val="0"/>
          <w:i w:val="0"/>
          <w:spacing w:val="0"/>
          <w:sz w:val="28"/>
          <w:szCs w:val="28"/>
        </w:rPr>
        <w:t>М</w:t>
      </w:r>
      <w:r w:rsidRPr="003938E5">
        <w:rPr>
          <w:rStyle w:val="ArialUnicodeMS66"/>
          <w:rFonts w:ascii="Times New Roman" w:hAnsi="Times New Roman" w:cs="Times New Roman"/>
          <w:spacing w:val="0"/>
          <w:sz w:val="28"/>
          <w:szCs w:val="28"/>
        </w:rPr>
        <w:t xml:space="preserve"> — молекулярная масса вредного вещества.</w:t>
      </w:r>
    </w:p>
    <w:p w:rsidR="003938E5" w:rsidRPr="003938E5" w:rsidRDefault="003938E5" w:rsidP="003938E5">
      <w:pPr>
        <w:pStyle w:val="a4"/>
        <w:shd w:val="clear" w:color="auto" w:fill="auto"/>
        <w:spacing w:line="240" w:lineRule="auto"/>
        <w:ind w:firstLine="709"/>
        <w:rPr>
          <w:rFonts w:ascii="Times New Roman" w:hAnsi="Times New Roman" w:cs="Times New Roman"/>
          <w:b w:val="0"/>
          <w:i w:val="0"/>
          <w:spacing w:val="0"/>
          <w:sz w:val="28"/>
          <w:szCs w:val="28"/>
        </w:rPr>
      </w:pPr>
      <w:r w:rsidRPr="003938E5">
        <w:rPr>
          <w:rStyle w:val="ArialUnicodeMS66"/>
          <w:rFonts w:ascii="Times New Roman" w:hAnsi="Times New Roman" w:cs="Times New Roman"/>
          <w:spacing w:val="0"/>
          <w:sz w:val="28"/>
          <w:szCs w:val="28"/>
        </w:rPr>
        <w:t>Если в воздухе содержится несколько вредных веществ, то их суммарная объемная доля определяется сложением объемных долей каждого вещества, подсчитанных по указанной формуле.</w:t>
      </w:r>
    </w:p>
    <w:p w:rsidR="003938E5" w:rsidRPr="003938E5" w:rsidRDefault="003938E5" w:rsidP="003938E5">
      <w:pPr>
        <w:pStyle w:val="a4"/>
        <w:shd w:val="clear" w:color="auto" w:fill="auto"/>
        <w:spacing w:line="240" w:lineRule="auto"/>
        <w:ind w:firstLine="709"/>
        <w:rPr>
          <w:rFonts w:ascii="Times New Roman" w:hAnsi="Times New Roman" w:cs="Times New Roman"/>
          <w:b w:val="0"/>
          <w:i w:val="0"/>
          <w:spacing w:val="0"/>
          <w:sz w:val="28"/>
          <w:szCs w:val="28"/>
        </w:rPr>
      </w:pPr>
      <w:r w:rsidRPr="003938E5">
        <w:rPr>
          <w:rStyle w:val="ArialUnicodeMS66"/>
          <w:rFonts w:ascii="Times New Roman" w:hAnsi="Times New Roman" w:cs="Times New Roman"/>
          <w:spacing w:val="0"/>
          <w:sz w:val="28"/>
          <w:szCs w:val="28"/>
        </w:rPr>
        <w:t>Коэффициенты подсоса и проницаемости СИЗ, приводимые в технических характеристик</w:t>
      </w:r>
      <w:r>
        <w:rPr>
          <w:rStyle w:val="ArialUnicodeMS66"/>
          <w:rFonts w:ascii="Times New Roman" w:hAnsi="Times New Roman" w:cs="Times New Roman"/>
          <w:spacing w:val="0"/>
          <w:sz w:val="28"/>
          <w:szCs w:val="28"/>
        </w:rPr>
        <w:t>ах, определяются по двум модель</w:t>
      </w:r>
      <w:r w:rsidRPr="003938E5">
        <w:rPr>
          <w:rStyle w:val="ArialUnicodeMS66"/>
          <w:rFonts w:ascii="Times New Roman" w:hAnsi="Times New Roman" w:cs="Times New Roman"/>
          <w:spacing w:val="0"/>
          <w:sz w:val="28"/>
          <w:szCs w:val="28"/>
        </w:rPr>
        <w:t xml:space="preserve">ным веществам: масляному туману (диаметр частиц 0,3 мкм), моделирующему мелкодисперсные аэрозоли вредных веществ, и микропорошку марки М-5 (средний диаметр частиц 1...15 </w:t>
      </w:r>
      <w:r w:rsidRPr="003938E5">
        <w:rPr>
          <w:rStyle w:val="ArialUnicodeMS66"/>
          <w:rFonts w:ascii="Times New Roman" w:hAnsi="Times New Roman" w:cs="Times New Roman"/>
          <w:spacing w:val="0"/>
          <w:sz w:val="28"/>
          <w:szCs w:val="28"/>
        </w:rPr>
        <w:lastRenderedPageBreak/>
        <w:t>мкм), моделирующему крупнодисперсные аэрозоли вредных веществ.</w:t>
      </w:r>
    </w:p>
    <w:p w:rsidR="003938E5" w:rsidRPr="003938E5" w:rsidRDefault="003938E5" w:rsidP="003938E5">
      <w:pPr>
        <w:pStyle w:val="a4"/>
        <w:shd w:val="clear" w:color="auto" w:fill="auto"/>
        <w:spacing w:line="240" w:lineRule="auto"/>
        <w:ind w:firstLine="709"/>
        <w:rPr>
          <w:rFonts w:ascii="Times New Roman" w:hAnsi="Times New Roman" w:cs="Times New Roman"/>
          <w:b w:val="0"/>
          <w:i w:val="0"/>
          <w:spacing w:val="0"/>
          <w:sz w:val="28"/>
          <w:szCs w:val="28"/>
        </w:rPr>
      </w:pPr>
      <w:r w:rsidRPr="003938E5">
        <w:rPr>
          <w:rStyle w:val="57"/>
          <w:rFonts w:ascii="Times New Roman" w:hAnsi="Times New Roman" w:cs="Times New Roman"/>
          <w:b w:val="0"/>
          <w:i w:val="0"/>
          <w:spacing w:val="0"/>
          <w:sz w:val="28"/>
          <w:szCs w:val="28"/>
        </w:rPr>
        <w:t>Респираторы.</w:t>
      </w:r>
      <w:r w:rsidRPr="003938E5">
        <w:rPr>
          <w:rStyle w:val="ArialUnicodeMS66"/>
          <w:rFonts w:ascii="Times New Roman" w:hAnsi="Times New Roman" w:cs="Times New Roman"/>
          <w:spacing w:val="0"/>
          <w:sz w:val="28"/>
          <w:szCs w:val="28"/>
        </w:rPr>
        <w:t xml:space="preserve"> Респираторы могут быть разнообразных видов в зависимости от состава вредных веществ, их концентрации и требуемой степени защиты.</w:t>
      </w:r>
    </w:p>
    <w:p w:rsidR="003938E5" w:rsidRDefault="003938E5" w:rsidP="003938E5">
      <w:pPr>
        <w:pStyle w:val="a4"/>
        <w:shd w:val="clear" w:color="auto" w:fill="auto"/>
        <w:spacing w:line="240" w:lineRule="auto"/>
        <w:ind w:firstLine="709"/>
        <w:rPr>
          <w:rStyle w:val="ArialUnicodeMS66"/>
          <w:rFonts w:ascii="Times New Roman" w:hAnsi="Times New Roman" w:cs="Times New Roman"/>
          <w:spacing w:val="0"/>
          <w:sz w:val="28"/>
          <w:szCs w:val="28"/>
        </w:rPr>
      </w:pPr>
      <w:r w:rsidRPr="003938E5">
        <w:rPr>
          <w:rStyle w:val="ArialUnicodeMS66"/>
          <w:rFonts w:ascii="Times New Roman" w:hAnsi="Times New Roman" w:cs="Times New Roman"/>
          <w:spacing w:val="0"/>
          <w:sz w:val="28"/>
          <w:szCs w:val="28"/>
        </w:rPr>
        <w:t>Наиболее широкое распро</w:t>
      </w:r>
      <w:r>
        <w:rPr>
          <w:rStyle w:val="ArialUnicodeMS66"/>
          <w:rFonts w:ascii="Times New Roman" w:hAnsi="Times New Roman" w:cs="Times New Roman"/>
          <w:spacing w:val="0"/>
          <w:sz w:val="28"/>
          <w:szCs w:val="28"/>
        </w:rPr>
        <w:t>странение получили противопыле</w:t>
      </w:r>
      <w:r w:rsidRPr="003938E5">
        <w:rPr>
          <w:rStyle w:val="ArialUnicodeMS66"/>
          <w:rFonts w:ascii="Times New Roman" w:hAnsi="Times New Roman" w:cs="Times New Roman"/>
          <w:spacing w:val="0"/>
          <w:sz w:val="28"/>
          <w:szCs w:val="28"/>
        </w:rPr>
        <w:t xml:space="preserve">вые респираторы (рис. 3.93). Противопылевые респираторы не защищают органы дыхания от </w:t>
      </w:r>
      <w:r>
        <w:rPr>
          <w:rStyle w:val="ArialUnicodeMS66"/>
          <w:rFonts w:ascii="Times New Roman" w:hAnsi="Times New Roman" w:cs="Times New Roman"/>
          <w:spacing w:val="0"/>
          <w:sz w:val="28"/>
          <w:szCs w:val="28"/>
        </w:rPr>
        <w:t>газов, паров и легковоспламеняю</w:t>
      </w:r>
      <w:r w:rsidRPr="003938E5">
        <w:rPr>
          <w:rStyle w:val="ArialUnicodeMS66"/>
          <w:rFonts w:ascii="Times New Roman" w:hAnsi="Times New Roman" w:cs="Times New Roman"/>
          <w:spacing w:val="0"/>
          <w:sz w:val="28"/>
          <w:szCs w:val="28"/>
        </w:rPr>
        <w:t>щихся веществ.</w:t>
      </w:r>
    </w:p>
    <w:p w:rsidR="003938E5" w:rsidRPr="003938E5" w:rsidRDefault="003938E5" w:rsidP="003938E5">
      <w:pPr>
        <w:pStyle w:val="a4"/>
        <w:shd w:val="clear" w:color="auto" w:fill="auto"/>
        <w:spacing w:line="240" w:lineRule="auto"/>
        <w:ind w:firstLine="709"/>
        <w:rPr>
          <w:rFonts w:ascii="Times New Roman" w:hAnsi="Times New Roman" w:cs="Times New Roman"/>
          <w:b w:val="0"/>
          <w:i w:val="0"/>
          <w:spacing w:val="0"/>
          <w:sz w:val="28"/>
          <w:szCs w:val="28"/>
        </w:rPr>
      </w:pPr>
    </w:p>
    <w:p w:rsidR="003938E5" w:rsidRPr="003938E5" w:rsidRDefault="003938E5" w:rsidP="003938E5">
      <w:pPr>
        <w:spacing w:after="0" w:line="240" w:lineRule="auto"/>
        <w:jc w:val="center"/>
      </w:pPr>
      <w:r w:rsidRPr="003938E5">
        <w:rPr>
          <w:noProof/>
        </w:rPr>
        <w:drawing>
          <wp:inline distT="0" distB="0" distL="0" distR="0">
            <wp:extent cx="4286580" cy="1457487"/>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86"/>
                    <a:srcRect/>
                    <a:stretch>
                      <a:fillRect/>
                    </a:stretch>
                  </pic:blipFill>
                  <pic:spPr bwMode="auto">
                    <a:xfrm>
                      <a:off x="0" y="0"/>
                      <a:ext cx="4290192" cy="1458715"/>
                    </a:xfrm>
                    <a:prstGeom prst="rect">
                      <a:avLst/>
                    </a:prstGeom>
                    <a:noFill/>
                    <a:ln w="9525">
                      <a:noFill/>
                      <a:miter lim="800000"/>
                      <a:headEnd/>
                      <a:tailEnd/>
                    </a:ln>
                  </pic:spPr>
                </pic:pic>
              </a:graphicData>
            </a:graphic>
          </wp:inline>
        </w:drawing>
      </w:r>
    </w:p>
    <w:p w:rsidR="003938E5" w:rsidRDefault="003938E5" w:rsidP="003938E5">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3938E5" w:rsidRPr="003938E5" w:rsidRDefault="003938E5" w:rsidP="003938E5">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w:t>
      </w:r>
      <w:r w:rsidRPr="003938E5">
        <w:rPr>
          <w:rStyle w:val="ArialUnicodeMS73"/>
          <w:rFonts w:ascii="Times New Roman" w:hAnsi="Times New Roman" w:cs="Times New Roman"/>
          <w:b w:val="0"/>
          <w:i w:val="0"/>
          <w:spacing w:val="0"/>
          <w:sz w:val="28"/>
          <w:szCs w:val="28"/>
        </w:rPr>
        <w:t xml:space="preserve"> </w:t>
      </w:r>
      <w:r>
        <w:rPr>
          <w:rStyle w:val="8pt"/>
          <w:rFonts w:ascii="Times New Roman" w:hAnsi="Times New Roman" w:cs="Times New Roman"/>
          <w:b w:val="0"/>
          <w:i w:val="0"/>
          <w:sz w:val="28"/>
          <w:szCs w:val="28"/>
        </w:rPr>
        <w:t>3.93</w:t>
      </w:r>
      <w:r w:rsidRPr="003938E5">
        <w:rPr>
          <w:rStyle w:val="8pt"/>
          <w:rFonts w:ascii="Times New Roman" w:hAnsi="Times New Roman" w:cs="Times New Roman"/>
          <w:b w:val="0"/>
          <w:i w:val="0"/>
          <w:sz w:val="28"/>
          <w:szCs w:val="28"/>
        </w:rPr>
        <w:t xml:space="preserve"> Противопылевые респираторы</w:t>
      </w:r>
    </w:p>
    <w:p w:rsidR="003938E5" w:rsidRDefault="003938E5" w:rsidP="003938E5">
      <w:pPr>
        <w:pStyle w:val="a4"/>
        <w:shd w:val="clear" w:color="auto" w:fill="auto"/>
        <w:spacing w:line="240" w:lineRule="auto"/>
        <w:ind w:firstLine="709"/>
        <w:rPr>
          <w:rStyle w:val="ArialUnicodeMS66"/>
          <w:rFonts w:ascii="Times New Roman" w:hAnsi="Times New Roman" w:cs="Times New Roman"/>
          <w:spacing w:val="0"/>
          <w:sz w:val="28"/>
          <w:szCs w:val="28"/>
        </w:rPr>
      </w:pPr>
    </w:p>
    <w:p w:rsidR="003938E5" w:rsidRDefault="003938E5" w:rsidP="003938E5">
      <w:pPr>
        <w:pStyle w:val="a4"/>
        <w:shd w:val="clear" w:color="auto" w:fill="auto"/>
        <w:spacing w:line="240" w:lineRule="auto"/>
        <w:ind w:firstLine="709"/>
        <w:rPr>
          <w:rStyle w:val="ArialUnicodeMS66"/>
          <w:rFonts w:ascii="Times New Roman" w:hAnsi="Times New Roman" w:cs="Times New Roman"/>
          <w:spacing w:val="0"/>
          <w:sz w:val="28"/>
          <w:szCs w:val="28"/>
        </w:rPr>
      </w:pPr>
      <w:r w:rsidRPr="003938E5">
        <w:rPr>
          <w:rStyle w:val="ArialUnicodeMS66"/>
          <w:rFonts w:ascii="Times New Roman" w:hAnsi="Times New Roman" w:cs="Times New Roman"/>
          <w:spacing w:val="0"/>
          <w:sz w:val="28"/>
          <w:szCs w:val="28"/>
        </w:rPr>
        <w:t>При необходимости защит</w:t>
      </w:r>
      <w:r>
        <w:rPr>
          <w:rStyle w:val="ArialUnicodeMS66"/>
          <w:rFonts w:ascii="Times New Roman" w:hAnsi="Times New Roman" w:cs="Times New Roman"/>
          <w:spacing w:val="0"/>
          <w:sz w:val="28"/>
          <w:szCs w:val="28"/>
        </w:rPr>
        <w:t>ы органов дыхания от вредных га</w:t>
      </w:r>
      <w:r w:rsidRPr="003938E5">
        <w:rPr>
          <w:rStyle w:val="ArialUnicodeMS66"/>
          <w:rFonts w:ascii="Times New Roman" w:hAnsi="Times New Roman" w:cs="Times New Roman"/>
          <w:spacing w:val="0"/>
          <w:sz w:val="28"/>
          <w:szCs w:val="28"/>
        </w:rPr>
        <w:t>зов и паров применяются респираторы, состоящие из резиновой полумаски и поглощающих газы патронов и предназначенные для защиты от вредных веще</w:t>
      </w:r>
      <w:r>
        <w:rPr>
          <w:rStyle w:val="ArialUnicodeMS66"/>
          <w:rFonts w:ascii="Times New Roman" w:hAnsi="Times New Roman" w:cs="Times New Roman"/>
          <w:spacing w:val="0"/>
          <w:sz w:val="28"/>
          <w:szCs w:val="28"/>
        </w:rPr>
        <w:t>ств при концентрациях, не превы</w:t>
      </w:r>
      <w:r w:rsidRPr="003938E5">
        <w:rPr>
          <w:rStyle w:val="ArialUnicodeMS66"/>
          <w:rFonts w:ascii="Times New Roman" w:hAnsi="Times New Roman" w:cs="Times New Roman"/>
          <w:spacing w:val="0"/>
          <w:sz w:val="28"/>
          <w:szCs w:val="28"/>
        </w:rPr>
        <w:t>шающих 10... 15 ПДК На рис.</w:t>
      </w:r>
      <w:r>
        <w:rPr>
          <w:rStyle w:val="ArialUnicodeMS66"/>
          <w:rFonts w:ascii="Times New Roman" w:hAnsi="Times New Roman" w:cs="Times New Roman"/>
          <w:spacing w:val="0"/>
          <w:sz w:val="28"/>
          <w:szCs w:val="28"/>
        </w:rPr>
        <w:t xml:space="preserve"> 3.94 показаны газозащитные рес</w:t>
      </w:r>
      <w:r w:rsidRPr="003938E5">
        <w:rPr>
          <w:rStyle w:val="ArialUnicodeMS66"/>
          <w:rFonts w:ascii="Times New Roman" w:hAnsi="Times New Roman" w:cs="Times New Roman"/>
          <w:spacing w:val="0"/>
          <w:sz w:val="28"/>
          <w:szCs w:val="28"/>
        </w:rPr>
        <w:t>пираторы различных марок.</w:t>
      </w:r>
    </w:p>
    <w:p w:rsidR="003938E5" w:rsidRDefault="003938E5" w:rsidP="003938E5">
      <w:pPr>
        <w:pStyle w:val="a4"/>
        <w:shd w:val="clear" w:color="auto" w:fill="auto"/>
        <w:spacing w:line="240" w:lineRule="auto"/>
        <w:ind w:firstLine="709"/>
        <w:rPr>
          <w:rStyle w:val="ArialUnicodeMS66"/>
          <w:rFonts w:ascii="Times New Roman" w:hAnsi="Times New Roman" w:cs="Times New Roman"/>
          <w:spacing w:val="0"/>
          <w:sz w:val="28"/>
          <w:szCs w:val="28"/>
        </w:rPr>
      </w:pPr>
    </w:p>
    <w:p w:rsidR="003938E5" w:rsidRDefault="00A96F93" w:rsidP="00A96F93">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A96F93">
        <w:rPr>
          <w:rFonts w:ascii="Times New Roman" w:hAnsi="Times New Roman" w:cs="Times New Roman"/>
          <w:b w:val="0"/>
          <w:i w:val="0"/>
          <w:noProof/>
          <w:spacing w:val="0"/>
          <w:sz w:val="28"/>
          <w:szCs w:val="28"/>
        </w:rPr>
        <w:drawing>
          <wp:inline distT="0" distB="0" distL="0" distR="0">
            <wp:extent cx="4038600" cy="1066800"/>
            <wp:effectExtent l="19050" t="0" r="0" b="0"/>
            <wp:docPr id="80"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87"/>
                    <a:srcRect/>
                    <a:stretch>
                      <a:fillRect/>
                    </a:stretch>
                  </pic:blipFill>
                  <pic:spPr bwMode="auto">
                    <a:xfrm>
                      <a:off x="0" y="0"/>
                      <a:ext cx="4038600" cy="1066800"/>
                    </a:xfrm>
                    <a:prstGeom prst="rect">
                      <a:avLst/>
                    </a:prstGeom>
                    <a:noFill/>
                    <a:ln w="9525">
                      <a:noFill/>
                      <a:miter lim="800000"/>
                      <a:headEnd/>
                      <a:tailEnd/>
                    </a:ln>
                  </pic:spPr>
                </pic:pic>
              </a:graphicData>
            </a:graphic>
          </wp:inline>
        </w:drawing>
      </w:r>
    </w:p>
    <w:p w:rsidR="003938E5" w:rsidRDefault="003938E5" w:rsidP="00A96F93">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A96F93" w:rsidRPr="00A96F93" w:rsidRDefault="00A96F93" w:rsidP="00A96F93">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3.94</w:t>
      </w:r>
      <w:r w:rsidRPr="00A96F93">
        <w:rPr>
          <w:rStyle w:val="ArialUnicodeMS73"/>
          <w:rFonts w:ascii="Times New Roman" w:hAnsi="Times New Roman" w:cs="Times New Roman"/>
          <w:b w:val="0"/>
          <w:i w:val="0"/>
          <w:spacing w:val="0"/>
          <w:sz w:val="28"/>
          <w:szCs w:val="28"/>
        </w:rPr>
        <w:t xml:space="preserve"> </w:t>
      </w:r>
      <w:r w:rsidRPr="00A96F93">
        <w:rPr>
          <w:rStyle w:val="8pt"/>
          <w:rFonts w:ascii="Times New Roman" w:hAnsi="Times New Roman" w:cs="Times New Roman"/>
          <w:b w:val="0"/>
          <w:i w:val="0"/>
          <w:sz w:val="28"/>
          <w:szCs w:val="28"/>
        </w:rPr>
        <w:t>Газозащитные респираторы</w:t>
      </w:r>
    </w:p>
    <w:p w:rsidR="003938E5" w:rsidRPr="003938E5" w:rsidRDefault="003938E5" w:rsidP="003938E5">
      <w:pPr>
        <w:pStyle w:val="a4"/>
        <w:shd w:val="clear" w:color="auto" w:fill="auto"/>
        <w:spacing w:line="240" w:lineRule="auto"/>
        <w:ind w:firstLine="709"/>
        <w:rPr>
          <w:rFonts w:ascii="Times New Roman" w:hAnsi="Times New Roman" w:cs="Times New Roman"/>
          <w:b w:val="0"/>
          <w:i w:val="0"/>
          <w:spacing w:val="0"/>
          <w:sz w:val="28"/>
          <w:szCs w:val="28"/>
        </w:rPr>
      </w:pPr>
    </w:p>
    <w:p w:rsidR="003938E5" w:rsidRPr="003938E5" w:rsidRDefault="003938E5" w:rsidP="003938E5">
      <w:pPr>
        <w:pStyle w:val="a4"/>
        <w:shd w:val="clear" w:color="auto" w:fill="auto"/>
        <w:spacing w:line="240" w:lineRule="auto"/>
        <w:ind w:firstLine="709"/>
        <w:rPr>
          <w:rFonts w:ascii="Times New Roman" w:hAnsi="Times New Roman" w:cs="Times New Roman"/>
          <w:b w:val="0"/>
          <w:i w:val="0"/>
          <w:spacing w:val="0"/>
          <w:sz w:val="28"/>
          <w:szCs w:val="28"/>
        </w:rPr>
      </w:pPr>
      <w:r w:rsidRPr="003938E5">
        <w:rPr>
          <w:rStyle w:val="ArialUnicodeMS66"/>
          <w:rFonts w:ascii="Times New Roman" w:hAnsi="Times New Roman" w:cs="Times New Roman"/>
          <w:spacing w:val="0"/>
          <w:sz w:val="28"/>
          <w:szCs w:val="28"/>
        </w:rPr>
        <w:t>Респираторы могут обеспечивать защиту органов дыхания не только на производстве, но и</w:t>
      </w:r>
      <w:r>
        <w:rPr>
          <w:rStyle w:val="ArialUnicodeMS66"/>
          <w:rFonts w:ascii="Times New Roman" w:hAnsi="Times New Roman" w:cs="Times New Roman"/>
          <w:spacing w:val="0"/>
          <w:sz w:val="28"/>
          <w:szCs w:val="28"/>
        </w:rPr>
        <w:t xml:space="preserve"> в бытовых условиях при проведе</w:t>
      </w:r>
      <w:r w:rsidRPr="003938E5">
        <w:rPr>
          <w:rStyle w:val="ArialUnicodeMS66"/>
          <w:rFonts w:ascii="Times New Roman" w:hAnsi="Times New Roman" w:cs="Times New Roman"/>
          <w:spacing w:val="0"/>
          <w:sz w:val="28"/>
          <w:szCs w:val="28"/>
        </w:rPr>
        <w:t>нии лакокрасочных, ремонтн</w:t>
      </w:r>
      <w:r>
        <w:rPr>
          <w:rStyle w:val="ArialUnicodeMS66"/>
          <w:rFonts w:ascii="Times New Roman" w:hAnsi="Times New Roman" w:cs="Times New Roman"/>
          <w:spacing w:val="0"/>
          <w:sz w:val="28"/>
          <w:szCs w:val="28"/>
        </w:rPr>
        <w:t>ых работ, на приусадебном участ</w:t>
      </w:r>
      <w:r w:rsidRPr="003938E5">
        <w:rPr>
          <w:rStyle w:val="ArialUnicodeMS66"/>
          <w:rFonts w:ascii="Times New Roman" w:hAnsi="Times New Roman" w:cs="Times New Roman"/>
          <w:spacing w:val="0"/>
          <w:sz w:val="28"/>
          <w:szCs w:val="28"/>
        </w:rPr>
        <w:t>ке — при работе с порошко</w:t>
      </w:r>
      <w:r>
        <w:rPr>
          <w:rStyle w:val="ArialUnicodeMS66"/>
          <w:rFonts w:ascii="Times New Roman" w:hAnsi="Times New Roman" w:cs="Times New Roman"/>
          <w:spacing w:val="0"/>
          <w:sz w:val="28"/>
          <w:szCs w:val="28"/>
        </w:rPr>
        <w:t>образными удобрениями и ядохими</w:t>
      </w:r>
      <w:r w:rsidRPr="003938E5">
        <w:rPr>
          <w:rStyle w:val="ArialUnicodeMS66"/>
          <w:rFonts w:ascii="Times New Roman" w:hAnsi="Times New Roman" w:cs="Times New Roman"/>
          <w:spacing w:val="0"/>
          <w:sz w:val="28"/>
          <w:szCs w:val="28"/>
        </w:rPr>
        <w:t>катами, а также при разбрызг</w:t>
      </w:r>
      <w:r>
        <w:rPr>
          <w:rStyle w:val="ArialUnicodeMS66"/>
          <w:rFonts w:ascii="Times New Roman" w:hAnsi="Times New Roman" w:cs="Times New Roman"/>
          <w:spacing w:val="0"/>
          <w:sz w:val="28"/>
          <w:szCs w:val="28"/>
        </w:rPr>
        <w:t>ивании жидких удобрений и ядохи</w:t>
      </w:r>
      <w:r w:rsidRPr="003938E5">
        <w:rPr>
          <w:rStyle w:val="ArialUnicodeMS66"/>
          <w:rFonts w:ascii="Times New Roman" w:hAnsi="Times New Roman" w:cs="Times New Roman"/>
          <w:spacing w:val="0"/>
          <w:sz w:val="28"/>
          <w:szCs w:val="28"/>
        </w:rPr>
        <w:t>микатов.</w:t>
      </w:r>
    </w:p>
    <w:p w:rsidR="00A96F93" w:rsidRPr="00A96F93" w:rsidRDefault="00A96F93" w:rsidP="00A96F93">
      <w:pPr>
        <w:pStyle w:val="a4"/>
        <w:shd w:val="clear" w:color="auto" w:fill="auto"/>
        <w:spacing w:line="240" w:lineRule="auto"/>
        <w:ind w:firstLine="709"/>
        <w:rPr>
          <w:rFonts w:ascii="Times New Roman" w:hAnsi="Times New Roman" w:cs="Times New Roman"/>
          <w:b w:val="0"/>
          <w:i w:val="0"/>
          <w:spacing w:val="0"/>
          <w:sz w:val="28"/>
          <w:szCs w:val="28"/>
        </w:rPr>
      </w:pPr>
      <w:r w:rsidRPr="00A96F93">
        <w:rPr>
          <w:rStyle w:val="ArialUnicodeMS66"/>
          <w:rFonts w:ascii="Times New Roman" w:hAnsi="Times New Roman" w:cs="Times New Roman"/>
          <w:spacing w:val="0"/>
          <w:sz w:val="28"/>
          <w:szCs w:val="28"/>
        </w:rPr>
        <w:t>Промышленные противогазы</w:t>
      </w:r>
      <w:r>
        <w:rPr>
          <w:rStyle w:val="57"/>
          <w:rFonts w:ascii="Times New Roman" w:hAnsi="Times New Roman" w:cs="Times New Roman"/>
          <w:b w:val="0"/>
          <w:i w:val="0"/>
          <w:spacing w:val="0"/>
          <w:sz w:val="28"/>
          <w:szCs w:val="28"/>
        </w:rPr>
        <w:t xml:space="preserve"> предназначены для защиты орга</w:t>
      </w:r>
      <w:r w:rsidRPr="00A96F93">
        <w:rPr>
          <w:rStyle w:val="57"/>
          <w:rFonts w:ascii="Times New Roman" w:hAnsi="Times New Roman" w:cs="Times New Roman"/>
          <w:b w:val="0"/>
          <w:i w:val="0"/>
          <w:spacing w:val="0"/>
          <w:sz w:val="28"/>
          <w:szCs w:val="28"/>
        </w:rPr>
        <w:t>нов дыхания, лица и глаз от вредных веществ, присутствующих в воздухе. В зависимости от пр</w:t>
      </w:r>
      <w:r>
        <w:rPr>
          <w:rStyle w:val="57"/>
          <w:rFonts w:ascii="Times New Roman" w:hAnsi="Times New Roman" w:cs="Times New Roman"/>
          <w:b w:val="0"/>
          <w:i w:val="0"/>
          <w:spacing w:val="0"/>
          <w:sz w:val="28"/>
          <w:szCs w:val="28"/>
        </w:rPr>
        <w:t>именяемых коробок противогаз мо</w:t>
      </w:r>
      <w:r w:rsidRPr="00A96F93">
        <w:rPr>
          <w:rStyle w:val="57"/>
          <w:rFonts w:ascii="Times New Roman" w:hAnsi="Times New Roman" w:cs="Times New Roman"/>
          <w:b w:val="0"/>
          <w:i w:val="0"/>
          <w:spacing w:val="0"/>
          <w:sz w:val="28"/>
          <w:szCs w:val="28"/>
        </w:rPr>
        <w:t>жет защищать от газов (паров</w:t>
      </w:r>
      <w:r>
        <w:rPr>
          <w:rStyle w:val="57"/>
          <w:rFonts w:ascii="Times New Roman" w:hAnsi="Times New Roman" w:cs="Times New Roman"/>
          <w:b w:val="0"/>
          <w:i w:val="0"/>
          <w:spacing w:val="0"/>
          <w:sz w:val="28"/>
          <w:szCs w:val="28"/>
        </w:rPr>
        <w:t>) вредных веществ (с поглощающи</w:t>
      </w:r>
      <w:r w:rsidRPr="00A96F93">
        <w:rPr>
          <w:rStyle w:val="57"/>
          <w:rFonts w:ascii="Times New Roman" w:hAnsi="Times New Roman" w:cs="Times New Roman"/>
          <w:b w:val="0"/>
          <w:i w:val="0"/>
          <w:spacing w:val="0"/>
          <w:sz w:val="28"/>
          <w:szCs w:val="28"/>
        </w:rPr>
        <w:t>ми коробками), от аэрозоле</w:t>
      </w:r>
      <w:r>
        <w:rPr>
          <w:rStyle w:val="57"/>
          <w:rFonts w:ascii="Times New Roman" w:hAnsi="Times New Roman" w:cs="Times New Roman"/>
          <w:b w:val="0"/>
          <w:i w:val="0"/>
          <w:spacing w:val="0"/>
          <w:sz w:val="28"/>
          <w:szCs w:val="28"/>
        </w:rPr>
        <w:t>й вредных веществ (с фильтрующи</w:t>
      </w:r>
      <w:r w:rsidRPr="00A96F93">
        <w:rPr>
          <w:rStyle w:val="57"/>
          <w:rFonts w:ascii="Times New Roman" w:hAnsi="Times New Roman" w:cs="Times New Roman"/>
          <w:b w:val="0"/>
          <w:i w:val="0"/>
          <w:spacing w:val="0"/>
          <w:sz w:val="28"/>
          <w:szCs w:val="28"/>
        </w:rPr>
        <w:t>ми коробками) и одновременно от газов (паров) и аэрозолей вредных веществ (с фильтрующе-поглощающими коробками).</w:t>
      </w:r>
    </w:p>
    <w:p w:rsidR="00A96F93" w:rsidRDefault="00A96F93"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96F93">
        <w:rPr>
          <w:rStyle w:val="57"/>
          <w:rFonts w:ascii="Times New Roman" w:hAnsi="Times New Roman" w:cs="Times New Roman"/>
          <w:b w:val="0"/>
          <w:i w:val="0"/>
          <w:spacing w:val="0"/>
          <w:sz w:val="28"/>
          <w:szCs w:val="28"/>
        </w:rPr>
        <w:t>В зависимости от массы и размеров коробки противогазы выпускаются трех типов: малого габарита, среднего габарита и большого габарита. В противога</w:t>
      </w:r>
      <w:r>
        <w:rPr>
          <w:rStyle w:val="57"/>
          <w:rFonts w:ascii="Times New Roman" w:hAnsi="Times New Roman" w:cs="Times New Roman"/>
          <w:b w:val="0"/>
          <w:i w:val="0"/>
          <w:spacing w:val="0"/>
          <w:sz w:val="28"/>
          <w:szCs w:val="28"/>
        </w:rPr>
        <w:t>зах малого габарита коробка раз</w:t>
      </w:r>
      <w:r w:rsidRPr="00A96F93">
        <w:rPr>
          <w:rStyle w:val="57"/>
          <w:rFonts w:ascii="Times New Roman" w:hAnsi="Times New Roman" w:cs="Times New Roman"/>
          <w:b w:val="0"/>
          <w:i w:val="0"/>
          <w:spacing w:val="0"/>
          <w:sz w:val="28"/>
          <w:szCs w:val="28"/>
        </w:rPr>
        <w:t xml:space="preserve">мещена непосредственно на лицевой </w:t>
      </w:r>
      <w:r>
        <w:rPr>
          <w:rStyle w:val="57"/>
          <w:rFonts w:ascii="Times New Roman" w:hAnsi="Times New Roman" w:cs="Times New Roman"/>
          <w:b w:val="0"/>
          <w:i w:val="0"/>
          <w:spacing w:val="0"/>
          <w:sz w:val="28"/>
          <w:szCs w:val="28"/>
        </w:rPr>
        <w:lastRenderedPageBreak/>
        <w:t>части (рис. 3.95), что при</w:t>
      </w:r>
      <w:r w:rsidRPr="00A96F93">
        <w:rPr>
          <w:rStyle w:val="57"/>
          <w:rFonts w:ascii="Times New Roman" w:hAnsi="Times New Roman" w:cs="Times New Roman"/>
          <w:b w:val="0"/>
          <w:i w:val="0"/>
          <w:spacing w:val="0"/>
          <w:sz w:val="28"/>
          <w:szCs w:val="28"/>
        </w:rPr>
        <w:t xml:space="preserve">дает определенные удобства при работе. </w:t>
      </w:r>
    </w:p>
    <w:p w:rsidR="00A96F93" w:rsidRDefault="00A96F93"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A96F93" w:rsidRDefault="00A96F93" w:rsidP="00A96F93">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A96F93">
        <w:rPr>
          <w:rFonts w:ascii="Times New Roman" w:hAnsi="Times New Roman" w:cs="Times New Roman"/>
          <w:b w:val="0"/>
          <w:i w:val="0"/>
          <w:noProof/>
          <w:spacing w:val="0"/>
          <w:sz w:val="28"/>
          <w:szCs w:val="28"/>
        </w:rPr>
        <w:drawing>
          <wp:inline distT="0" distB="0" distL="0" distR="0">
            <wp:extent cx="1905000" cy="1513205"/>
            <wp:effectExtent l="19050" t="0" r="0" b="0"/>
            <wp:docPr id="87"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88"/>
                    <a:srcRect/>
                    <a:stretch>
                      <a:fillRect/>
                    </a:stretch>
                  </pic:blipFill>
                  <pic:spPr bwMode="auto">
                    <a:xfrm>
                      <a:off x="0" y="0"/>
                      <a:ext cx="1905000" cy="1513205"/>
                    </a:xfrm>
                    <a:prstGeom prst="rect">
                      <a:avLst/>
                    </a:prstGeom>
                    <a:noFill/>
                    <a:ln w="9525">
                      <a:noFill/>
                      <a:miter lim="800000"/>
                      <a:headEnd/>
                      <a:tailEnd/>
                    </a:ln>
                  </pic:spPr>
                </pic:pic>
              </a:graphicData>
            </a:graphic>
          </wp:inline>
        </w:drawing>
      </w:r>
    </w:p>
    <w:p w:rsidR="00A96F93" w:rsidRDefault="00A96F93" w:rsidP="00A96F93">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A96F93" w:rsidRPr="00A96F93" w:rsidRDefault="00A96F93" w:rsidP="00A96F93">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3.95</w:t>
      </w:r>
      <w:r w:rsidRPr="00A96F93">
        <w:rPr>
          <w:rStyle w:val="ArialUnicodeMS73"/>
          <w:rFonts w:ascii="Times New Roman" w:hAnsi="Times New Roman" w:cs="Times New Roman"/>
          <w:b w:val="0"/>
          <w:i w:val="0"/>
          <w:spacing w:val="0"/>
          <w:sz w:val="28"/>
          <w:szCs w:val="28"/>
        </w:rPr>
        <w:t xml:space="preserve"> </w:t>
      </w:r>
      <w:r w:rsidRPr="00A96F93">
        <w:rPr>
          <w:rStyle w:val="8pt"/>
          <w:rFonts w:ascii="Times New Roman" w:hAnsi="Times New Roman" w:cs="Times New Roman"/>
          <w:b w:val="0"/>
          <w:i w:val="0"/>
          <w:sz w:val="28"/>
          <w:szCs w:val="28"/>
        </w:rPr>
        <w:t>Противогазы малого габарита</w:t>
      </w:r>
    </w:p>
    <w:p w:rsidR="00A96F93" w:rsidRDefault="00A96F93"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A96F93" w:rsidRDefault="00A96F93"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96F93">
        <w:rPr>
          <w:rStyle w:val="57"/>
          <w:rFonts w:ascii="Times New Roman" w:hAnsi="Times New Roman" w:cs="Times New Roman"/>
          <w:b w:val="0"/>
          <w:i w:val="0"/>
          <w:spacing w:val="0"/>
          <w:sz w:val="28"/>
          <w:szCs w:val="28"/>
        </w:rPr>
        <w:t xml:space="preserve">В противогазах среднего габарита коробка размешается </w:t>
      </w:r>
      <w:r>
        <w:rPr>
          <w:rStyle w:val="57"/>
          <w:rFonts w:ascii="Times New Roman" w:hAnsi="Times New Roman" w:cs="Times New Roman"/>
          <w:b w:val="0"/>
          <w:i w:val="0"/>
          <w:spacing w:val="0"/>
          <w:sz w:val="28"/>
          <w:szCs w:val="28"/>
        </w:rPr>
        <w:t>либо на лицевой части или в сум</w:t>
      </w:r>
      <w:r w:rsidRPr="00A96F93">
        <w:rPr>
          <w:rStyle w:val="57"/>
          <w:rFonts w:ascii="Times New Roman" w:hAnsi="Times New Roman" w:cs="Times New Roman"/>
          <w:b w:val="0"/>
          <w:i w:val="0"/>
          <w:spacing w:val="0"/>
          <w:sz w:val="28"/>
          <w:szCs w:val="28"/>
        </w:rPr>
        <w:t xml:space="preserve">ке и соединена с лицевой частью с помощью соединительной трубки (рис. 3.96). </w:t>
      </w:r>
    </w:p>
    <w:p w:rsidR="00A96F93" w:rsidRDefault="00A96F93"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A96F93" w:rsidRDefault="00A96F93" w:rsidP="00A96F93">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Pr>
          <w:noProof/>
          <w:sz w:val="2"/>
          <w:szCs w:val="2"/>
        </w:rPr>
        <w:drawing>
          <wp:inline distT="0" distB="0" distL="0" distR="0">
            <wp:extent cx="1153795" cy="1513205"/>
            <wp:effectExtent l="19050" t="0" r="8255" b="0"/>
            <wp:docPr id="8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89"/>
                    <a:srcRect/>
                    <a:stretch>
                      <a:fillRect/>
                    </a:stretch>
                  </pic:blipFill>
                  <pic:spPr bwMode="auto">
                    <a:xfrm>
                      <a:off x="0" y="0"/>
                      <a:ext cx="1153795" cy="1513205"/>
                    </a:xfrm>
                    <a:prstGeom prst="rect">
                      <a:avLst/>
                    </a:prstGeom>
                    <a:noFill/>
                    <a:ln w="9525">
                      <a:noFill/>
                      <a:miter lim="800000"/>
                      <a:headEnd/>
                      <a:tailEnd/>
                    </a:ln>
                  </pic:spPr>
                </pic:pic>
              </a:graphicData>
            </a:graphic>
          </wp:inline>
        </w:drawing>
      </w:r>
    </w:p>
    <w:p w:rsidR="00A96F93" w:rsidRDefault="00A96F93" w:rsidP="00A96F93">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A96F93" w:rsidRPr="00A96F93" w:rsidRDefault="00A96F93" w:rsidP="00A96F93">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3.96</w:t>
      </w:r>
      <w:r w:rsidRPr="00A96F93">
        <w:rPr>
          <w:rStyle w:val="ArialUnicodeMS73"/>
          <w:rFonts w:ascii="Times New Roman" w:hAnsi="Times New Roman" w:cs="Times New Roman"/>
          <w:b w:val="0"/>
          <w:i w:val="0"/>
          <w:spacing w:val="0"/>
          <w:sz w:val="28"/>
          <w:szCs w:val="28"/>
        </w:rPr>
        <w:t xml:space="preserve"> </w:t>
      </w:r>
      <w:r w:rsidRPr="00A96F93">
        <w:rPr>
          <w:rStyle w:val="8pt"/>
          <w:rFonts w:ascii="Times New Roman" w:hAnsi="Times New Roman" w:cs="Times New Roman"/>
          <w:b w:val="0"/>
          <w:i w:val="0"/>
          <w:sz w:val="28"/>
          <w:szCs w:val="28"/>
        </w:rPr>
        <w:t>Противогазы среднего габарита</w:t>
      </w:r>
    </w:p>
    <w:p w:rsidR="00A96F93" w:rsidRDefault="00A96F93"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A96F93" w:rsidRDefault="00A96F93"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96F93">
        <w:rPr>
          <w:rStyle w:val="57"/>
          <w:rFonts w:ascii="Times New Roman" w:hAnsi="Times New Roman" w:cs="Times New Roman"/>
          <w:b w:val="0"/>
          <w:i w:val="0"/>
          <w:spacing w:val="0"/>
          <w:sz w:val="28"/>
          <w:szCs w:val="28"/>
        </w:rPr>
        <w:t>В противогазах большого габарита коробка размещена в сумке. Противогазы могут комплектоваться одним из трех типов лицевых частей: шлем-маской (рис. 3.97), маской или панорамной маской (рис. 3.98).</w:t>
      </w:r>
    </w:p>
    <w:p w:rsidR="00A96F93" w:rsidRDefault="00A96F93"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A96F93" w:rsidRDefault="00A96F93" w:rsidP="00A96F93">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A96F93">
        <w:rPr>
          <w:rFonts w:ascii="Times New Roman" w:hAnsi="Times New Roman" w:cs="Times New Roman"/>
          <w:b w:val="0"/>
          <w:i w:val="0"/>
          <w:noProof/>
          <w:spacing w:val="0"/>
          <w:sz w:val="28"/>
          <w:szCs w:val="28"/>
        </w:rPr>
        <w:drawing>
          <wp:inline distT="0" distB="0" distL="0" distR="0">
            <wp:extent cx="1894205" cy="1796415"/>
            <wp:effectExtent l="19050" t="0" r="0" b="0"/>
            <wp:docPr id="90"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90"/>
                    <a:srcRect/>
                    <a:stretch>
                      <a:fillRect/>
                    </a:stretch>
                  </pic:blipFill>
                  <pic:spPr bwMode="auto">
                    <a:xfrm>
                      <a:off x="0" y="0"/>
                      <a:ext cx="1894205" cy="1796415"/>
                    </a:xfrm>
                    <a:prstGeom prst="rect">
                      <a:avLst/>
                    </a:prstGeom>
                    <a:noFill/>
                    <a:ln w="9525">
                      <a:noFill/>
                      <a:miter lim="800000"/>
                      <a:headEnd/>
                      <a:tailEnd/>
                    </a:ln>
                  </pic:spPr>
                </pic:pic>
              </a:graphicData>
            </a:graphic>
          </wp:inline>
        </w:drawing>
      </w:r>
    </w:p>
    <w:p w:rsidR="00A96F93" w:rsidRDefault="00A96F93"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A96F93" w:rsidRPr="00A96F93" w:rsidRDefault="00A96F93" w:rsidP="00A96F93">
      <w:pPr>
        <w:pStyle w:val="aa"/>
        <w:shd w:val="clear" w:color="auto" w:fill="auto"/>
        <w:spacing w:line="240" w:lineRule="auto"/>
        <w:ind w:firstLine="709"/>
        <w:jc w:val="center"/>
        <w:rPr>
          <w:rFonts w:ascii="Times New Roman" w:hAnsi="Times New Roman" w:cs="Times New Roman"/>
          <w:b/>
          <w:i/>
          <w:spacing w:val="0"/>
          <w:sz w:val="28"/>
          <w:szCs w:val="28"/>
        </w:rPr>
      </w:pPr>
      <w:r>
        <w:rPr>
          <w:rStyle w:val="ArialUnicodeMS73"/>
          <w:rFonts w:ascii="Times New Roman" w:hAnsi="Times New Roman" w:cs="Times New Roman"/>
          <w:b w:val="0"/>
          <w:i w:val="0"/>
          <w:spacing w:val="0"/>
          <w:sz w:val="28"/>
          <w:szCs w:val="28"/>
        </w:rPr>
        <w:t>Рисунок 3.97</w:t>
      </w:r>
      <w:r w:rsidRPr="00A96F93">
        <w:rPr>
          <w:rStyle w:val="ArialUnicodeMS73"/>
          <w:rFonts w:ascii="Times New Roman" w:hAnsi="Times New Roman" w:cs="Times New Roman"/>
          <w:b w:val="0"/>
          <w:i w:val="0"/>
          <w:spacing w:val="0"/>
          <w:sz w:val="28"/>
          <w:szCs w:val="28"/>
        </w:rPr>
        <w:t xml:space="preserve"> </w:t>
      </w:r>
      <w:r w:rsidRPr="00A96F93">
        <w:rPr>
          <w:rStyle w:val="8pt"/>
          <w:rFonts w:ascii="Times New Roman" w:hAnsi="Times New Roman" w:cs="Times New Roman"/>
          <w:b w:val="0"/>
          <w:i w:val="0"/>
          <w:sz w:val="28"/>
          <w:szCs w:val="28"/>
        </w:rPr>
        <w:t>Шлем-маска противогаза</w:t>
      </w:r>
    </w:p>
    <w:p w:rsidR="00A96F93" w:rsidRDefault="00A96F93" w:rsidP="00A96F93">
      <w:pPr>
        <w:pStyle w:val="aa"/>
        <w:shd w:val="clear" w:color="auto" w:fill="auto"/>
        <w:spacing w:line="240" w:lineRule="auto"/>
        <w:ind w:firstLine="709"/>
        <w:jc w:val="center"/>
        <w:rPr>
          <w:rStyle w:val="ArialUnicodeMS73"/>
          <w:rFonts w:ascii="Times New Roman" w:hAnsi="Times New Roman" w:cs="Times New Roman"/>
          <w:b w:val="0"/>
          <w:i w:val="0"/>
          <w:spacing w:val="0"/>
          <w:sz w:val="28"/>
          <w:szCs w:val="28"/>
        </w:rPr>
      </w:pPr>
    </w:p>
    <w:p w:rsidR="00A96F93" w:rsidRDefault="00A96F93" w:rsidP="00A96F93">
      <w:pPr>
        <w:pStyle w:val="aa"/>
        <w:shd w:val="clear" w:color="auto" w:fill="auto"/>
        <w:spacing w:line="240" w:lineRule="auto"/>
        <w:ind w:firstLine="709"/>
        <w:jc w:val="center"/>
        <w:rPr>
          <w:rStyle w:val="ArialUnicodeMS73"/>
          <w:rFonts w:ascii="Times New Roman" w:hAnsi="Times New Roman" w:cs="Times New Roman"/>
          <w:b w:val="0"/>
          <w:i w:val="0"/>
          <w:spacing w:val="0"/>
          <w:sz w:val="28"/>
          <w:szCs w:val="28"/>
        </w:rPr>
      </w:pPr>
    </w:p>
    <w:p w:rsidR="00A96F93" w:rsidRDefault="00A96F93" w:rsidP="00A96F93">
      <w:pPr>
        <w:pStyle w:val="aa"/>
        <w:shd w:val="clear" w:color="auto" w:fill="auto"/>
        <w:spacing w:line="240" w:lineRule="auto"/>
        <w:ind w:firstLine="709"/>
        <w:jc w:val="center"/>
        <w:rPr>
          <w:rStyle w:val="ArialUnicodeMS73"/>
          <w:rFonts w:ascii="Times New Roman" w:hAnsi="Times New Roman" w:cs="Times New Roman"/>
          <w:b w:val="0"/>
          <w:i w:val="0"/>
          <w:spacing w:val="0"/>
          <w:sz w:val="28"/>
          <w:szCs w:val="28"/>
        </w:rPr>
      </w:pPr>
    </w:p>
    <w:p w:rsidR="00A96F93" w:rsidRDefault="00A96F93" w:rsidP="00A96F93">
      <w:pPr>
        <w:pStyle w:val="aa"/>
        <w:shd w:val="clear" w:color="auto" w:fill="auto"/>
        <w:spacing w:line="240" w:lineRule="auto"/>
        <w:jc w:val="center"/>
        <w:rPr>
          <w:rStyle w:val="ArialUnicodeMS73"/>
          <w:rFonts w:ascii="Times New Roman" w:hAnsi="Times New Roman" w:cs="Times New Roman"/>
          <w:b w:val="0"/>
          <w:i w:val="0"/>
          <w:spacing w:val="0"/>
          <w:sz w:val="28"/>
          <w:szCs w:val="28"/>
        </w:rPr>
      </w:pPr>
      <w:r w:rsidRPr="00A96F93">
        <w:rPr>
          <w:rFonts w:ascii="Times New Roman" w:hAnsi="Times New Roman" w:cs="Times New Roman"/>
          <w:noProof/>
          <w:spacing w:val="0"/>
          <w:sz w:val="28"/>
          <w:szCs w:val="28"/>
        </w:rPr>
        <w:lastRenderedPageBreak/>
        <w:drawing>
          <wp:inline distT="0" distB="0" distL="0" distR="0">
            <wp:extent cx="2046605" cy="1807210"/>
            <wp:effectExtent l="19050" t="0" r="0" b="0"/>
            <wp:docPr id="91"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91"/>
                    <a:srcRect/>
                    <a:stretch>
                      <a:fillRect/>
                    </a:stretch>
                  </pic:blipFill>
                  <pic:spPr bwMode="auto">
                    <a:xfrm>
                      <a:off x="0" y="0"/>
                      <a:ext cx="2046605" cy="1807210"/>
                    </a:xfrm>
                    <a:prstGeom prst="rect">
                      <a:avLst/>
                    </a:prstGeom>
                    <a:noFill/>
                    <a:ln w="9525">
                      <a:noFill/>
                      <a:miter lim="800000"/>
                      <a:headEnd/>
                      <a:tailEnd/>
                    </a:ln>
                  </pic:spPr>
                </pic:pic>
              </a:graphicData>
            </a:graphic>
          </wp:inline>
        </w:drawing>
      </w:r>
    </w:p>
    <w:p w:rsidR="00A96F93" w:rsidRDefault="00A96F93" w:rsidP="00A96F93">
      <w:pPr>
        <w:pStyle w:val="aa"/>
        <w:shd w:val="clear" w:color="auto" w:fill="auto"/>
        <w:spacing w:line="240" w:lineRule="auto"/>
        <w:ind w:firstLine="709"/>
        <w:jc w:val="center"/>
        <w:rPr>
          <w:rStyle w:val="ArialUnicodeMS73"/>
          <w:rFonts w:ascii="Times New Roman" w:hAnsi="Times New Roman" w:cs="Times New Roman"/>
          <w:b w:val="0"/>
          <w:i w:val="0"/>
          <w:spacing w:val="0"/>
          <w:sz w:val="28"/>
          <w:szCs w:val="28"/>
        </w:rPr>
      </w:pPr>
    </w:p>
    <w:p w:rsidR="00A96F93" w:rsidRPr="00A96F93" w:rsidRDefault="00A96F93" w:rsidP="00A96F93">
      <w:pPr>
        <w:pStyle w:val="aa"/>
        <w:shd w:val="clear" w:color="auto" w:fill="auto"/>
        <w:spacing w:line="240" w:lineRule="auto"/>
        <w:jc w:val="center"/>
        <w:rPr>
          <w:rFonts w:ascii="Times New Roman" w:hAnsi="Times New Roman" w:cs="Times New Roman"/>
          <w:b/>
          <w:i/>
          <w:spacing w:val="0"/>
          <w:sz w:val="28"/>
          <w:szCs w:val="28"/>
        </w:rPr>
      </w:pPr>
      <w:r>
        <w:rPr>
          <w:rStyle w:val="ArialUnicodeMS73"/>
          <w:rFonts w:ascii="Times New Roman" w:hAnsi="Times New Roman" w:cs="Times New Roman"/>
          <w:b w:val="0"/>
          <w:i w:val="0"/>
          <w:spacing w:val="0"/>
          <w:sz w:val="28"/>
          <w:szCs w:val="28"/>
        </w:rPr>
        <w:t>Рисунок 3.98</w:t>
      </w:r>
      <w:r w:rsidRPr="00A96F93">
        <w:rPr>
          <w:rStyle w:val="ArialUnicodeMS73"/>
          <w:rFonts w:ascii="Times New Roman" w:hAnsi="Times New Roman" w:cs="Times New Roman"/>
          <w:b w:val="0"/>
          <w:i w:val="0"/>
          <w:spacing w:val="0"/>
          <w:sz w:val="28"/>
          <w:szCs w:val="28"/>
        </w:rPr>
        <w:t xml:space="preserve"> </w:t>
      </w:r>
      <w:r w:rsidRPr="00A96F93">
        <w:rPr>
          <w:rStyle w:val="8pt"/>
          <w:rFonts w:ascii="Times New Roman" w:hAnsi="Times New Roman" w:cs="Times New Roman"/>
          <w:b w:val="0"/>
          <w:i w:val="0"/>
          <w:sz w:val="28"/>
          <w:szCs w:val="28"/>
        </w:rPr>
        <w:t>Панорамная маска противогаза</w:t>
      </w:r>
    </w:p>
    <w:p w:rsidR="00A96F93" w:rsidRDefault="00A96F93" w:rsidP="00A96F93">
      <w:pPr>
        <w:pStyle w:val="a4"/>
        <w:shd w:val="clear" w:color="auto" w:fill="auto"/>
        <w:spacing w:line="240" w:lineRule="auto"/>
        <w:ind w:firstLine="709"/>
        <w:rPr>
          <w:rFonts w:ascii="Times New Roman" w:hAnsi="Times New Roman" w:cs="Times New Roman"/>
          <w:b w:val="0"/>
          <w:i w:val="0"/>
          <w:spacing w:val="0"/>
          <w:sz w:val="28"/>
          <w:szCs w:val="28"/>
        </w:rPr>
      </w:pPr>
    </w:p>
    <w:p w:rsidR="00A96F93" w:rsidRPr="00A96F93" w:rsidRDefault="00A96F93" w:rsidP="00A96F93">
      <w:pPr>
        <w:pStyle w:val="a4"/>
        <w:shd w:val="clear" w:color="auto" w:fill="auto"/>
        <w:spacing w:line="240" w:lineRule="auto"/>
        <w:ind w:firstLine="709"/>
        <w:rPr>
          <w:rFonts w:ascii="Times New Roman" w:hAnsi="Times New Roman" w:cs="Times New Roman"/>
          <w:b w:val="0"/>
          <w:i w:val="0"/>
          <w:spacing w:val="0"/>
          <w:sz w:val="28"/>
          <w:szCs w:val="28"/>
        </w:rPr>
      </w:pPr>
      <w:r w:rsidRPr="00A96F93">
        <w:rPr>
          <w:rStyle w:val="57"/>
          <w:rFonts w:ascii="Times New Roman" w:hAnsi="Times New Roman" w:cs="Times New Roman"/>
          <w:b w:val="0"/>
          <w:i w:val="0"/>
          <w:spacing w:val="0"/>
          <w:sz w:val="28"/>
          <w:szCs w:val="28"/>
        </w:rPr>
        <w:t xml:space="preserve">Фильтрующе-поглощающие и поглощающие коробки для противогазов и патроны для </w:t>
      </w:r>
      <w:r>
        <w:rPr>
          <w:rStyle w:val="57"/>
          <w:rFonts w:ascii="Times New Roman" w:hAnsi="Times New Roman" w:cs="Times New Roman"/>
          <w:b w:val="0"/>
          <w:i w:val="0"/>
          <w:spacing w:val="0"/>
          <w:sz w:val="28"/>
          <w:szCs w:val="28"/>
        </w:rPr>
        <w:t>респираторов выпускаются различ</w:t>
      </w:r>
      <w:r w:rsidRPr="00A96F93">
        <w:rPr>
          <w:rStyle w:val="57"/>
          <w:rFonts w:ascii="Times New Roman" w:hAnsi="Times New Roman" w:cs="Times New Roman"/>
          <w:b w:val="0"/>
          <w:i w:val="0"/>
          <w:spacing w:val="0"/>
          <w:sz w:val="28"/>
          <w:szCs w:val="28"/>
        </w:rPr>
        <w:t xml:space="preserve">ных марок в зависимости от конкретных строго определенных вредных веществ в виде паров (газов). Марка коробки и патрона указывается на их корпусе. Характеристики коробок различных марок приведены в табл. 1 </w:t>
      </w:r>
      <w:r>
        <w:rPr>
          <w:rStyle w:val="57"/>
          <w:rFonts w:ascii="Times New Roman" w:hAnsi="Times New Roman" w:cs="Times New Roman"/>
          <w:b w:val="0"/>
          <w:i w:val="0"/>
          <w:spacing w:val="0"/>
          <w:sz w:val="28"/>
          <w:szCs w:val="28"/>
        </w:rPr>
        <w:t>Приложения 3. Патроны респирато</w:t>
      </w:r>
      <w:r w:rsidRPr="00A96F93">
        <w:rPr>
          <w:rStyle w:val="57"/>
          <w:rFonts w:ascii="Times New Roman" w:hAnsi="Times New Roman" w:cs="Times New Roman"/>
          <w:b w:val="0"/>
          <w:i w:val="0"/>
          <w:spacing w:val="0"/>
          <w:sz w:val="28"/>
          <w:szCs w:val="28"/>
        </w:rPr>
        <w:t>ров маркируются аналогично.</w:t>
      </w:r>
    </w:p>
    <w:p w:rsidR="00A96F93" w:rsidRPr="00A96F93" w:rsidRDefault="00A96F93" w:rsidP="00A96F93">
      <w:pPr>
        <w:pStyle w:val="a4"/>
        <w:shd w:val="clear" w:color="auto" w:fill="auto"/>
        <w:spacing w:line="240" w:lineRule="auto"/>
        <w:ind w:firstLine="709"/>
        <w:rPr>
          <w:rFonts w:ascii="Times New Roman" w:hAnsi="Times New Roman" w:cs="Times New Roman"/>
          <w:b w:val="0"/>
          <w:i w:val="0"/>
          <w:spacing w:val="0"/>
          <w:sz w:val="28"/>
          <w:szCs w:val="28"/>
        </w:rPr>
      </w:pPr>
      <w:r w:rsidRPr="00A96F93">
        <w:rPr>
          <w:rStyle w:val="57"/>
          <w:rFonts w:ascii="Times New Roman" w:hAnsi="Times New Roman" w:cs="Times New Roman"/>
          <w:b w:val="0"/>
          <w:i w:val="0"/>
          <w:spacing w:val="0"/>
          <w:sz w:val="28"/>
          <w:szCs w:val="28"/>
        </w:rPr>
        <w:t>Рекомендации по применению для защиты от смесей ряда вредных веществ определенных марок коробок противогазов и патронов респираторов приведены в табл. 2 того же приложения.</w:t>
      </w:r>
    </w:p>
    <w:p w:rsidR="00A96F93" w:rsidRPr="00A96F93" w:rsidRDefault="00A96F93" w:rsidP="00A96F93">
      <w:pPr>
        <w:pStyle w:val="a4"/>
        <w:shd w:val="clear" w:color="auto" w:fill="auto"/>
        <w:spacing w:line="240" w:lineRule="auto"/>
        <w:ind w:firstLine="709"/>
        <w:rPr>
          <w:rFonts w:ascii="Times New Roman" w:hAnsi="Times New Roman" w:cs="Times New Roman"/>
          <w:b w:val="0"/>
          <w:i w:val="0"/>
          <w:spacing w:val="0"/>
          <w:sz w:val="28"/>
          <w:szCs w:val="28"/>
          <w:shd w:val="clear" w:color="auto" w:fill="FFFFFF"/>
        </w:rPr>
      </w:pPr>
      <w:r w:rsidRPr="00A96F93">
        <w:rPr>
          <w:rStyle w:val="ArialUnicodeMS66"/>
          <w:rFonts w:ascii="Times New Roman" w:hAnsi="Times New Roman" w:cs="Times New Roman"/>
          <w:spacing w:val="0"/>
          <w:sz w:val="28"/>
          <w:szCs w:val="28"/>
        </w:rPr>
        <w:t>Изолирующие противогазы и самоспасатели.</w:t>
      </w:r>
      <w:r>
        <w:rPr>
          <w:rStyle w:val="57"/>
          <w:rFonts w:ascii="Times New Roman" w:hAnsi="Times New Roman" w:cs="Times New Roman"/>
          <w:b w:val="0"/>
          <w:i w:val="0"/>
          <w:spacing w:val="0"/>
          <w:sz w:val="28"/>
          <w:szCs w:val="28"/>
        </w:rPr>
        <w:t xml:space="preserve"> Действие изоли</w:t>
      </w:r>
      <w:r w:rsidRPr="00A96F93">
        <w:rPr>
          <w:rStyle w:val="57"/>
          <w:rFonts w:ascii="Times New Roman" w:hAnsi="Times New Roman" w:cs="Times New Roman"/>
          <w:b w:val="0"/>
          <w:i w:val="0"/>
          <w:spacing w:val="0"/>
          <w:sz w:val="28"/>
          <w:szCs w:val="28"/>
        </w:rPr>
        <w:t>рующих противогазов и само</w:t>
      </w:r>
      <w:r>
        <w:rPr>
          <w:rStyle w:val="57"/>
          <w:rFonts w:ascii="Times New Roman" w:hAnsi="Times New Roman" w:cs="Times New Roman"/>
          <w:b w:val="0"/>
          <w:i w:val="0"/>
          <w:spacing w:val="0"/>
          <w:sz w:val="28"/>
          <w:szCs w:val="28"/>
        </w:rPr>
        <w:t>спасателей основано на использо</w:t>
      </w:r>
      <w:r w:rsidRPr="00A96F93">
        <w:rPr>
          <w:rStyle w:val="57"/>
          <w:rFonts w:ascii="Times New Roman" w:hAnsi="Times New Roman" w:cs="Times New Roman"/>
          <w:b w:val="0"/>
          <w:i w:val="0"/>
          <w:spacing w:val="0"/>
          <w:sz w:val="28"/>
          <w:szCs w:val="28"/>
        </w:rPr>
        <w:t>вании химически связанного кислорода. Они имеют замкнутую</w:t>
      </w:r>
      <w:r>
        <w:rPr>
          <w:rFonts w:ascii="Times New Roman" w:hAnsi="Times New Roman" w:cs="Times New Roman"/>
          <w:b w:val="0"/>
          <w:i w:val="0"/>
          <w:spacing w:val="0"/>
          <w:sz w:val="28"/>
          <w:szCs w:val="28"/>
          <w:shd w:val="clear" w:color="auto" w:fill="FFFFFF"/>
        </w:rPr>
        <w:t xml:space="preserve"> </w:t>
      </w:r>
      <w:r w:rsidRPr="00A96F93">
        <w:rPr>
          <w:rStyle w:val="57"/>
          <w:rFonts w:ascii="Times New Roman" w:hAnsi="Times New Roman" w:cs="Times New Roman"/>
          <w:b w:val="0"/>
          <w:i w:val="0"/>
          <w:spacing w:val="0"/>
          <w:sz w:val="28"/>
          <w:szCs w:val="28"/>
        </w:rPr>
        <w:t>маятниковую схему дыхания:</w:t>
      </w:r>
      <w:r>
        <w:rPr>
          <w:rStyle w:val="57"/>
          <w:rFonts w:ascii="Times New Roman" w:hAnsi="Times New Roman" w:cs="Times New Roman"/>
          <w:b w:val="0"/>
          <w:i w:val="0"/>
          <w:spacing w:val="0"/>
          <w:sz w:val="28"/>
          <w:szCs w:val="28"/>
        </w:rPr>
        <w:t xml:space="preserve"> выдыхаемый человеком воздух по</w:t>
      </w:r>
      <w:r w:rsidRPr="00A96F93">
        <w:rPr>
          <w:rStyle w:val="57"/>
          <w:rFonts w:ascii="Times New Roman" w:hAnsi="Times New Roman" w:cs="Times New Roman"/>
          <w:b w:val="0"/>
          <w:i w:val="0"/>
          <w:spacing w:val="0"/>
          <w:sz w:val="28"/>
          <w:szCs w:val="28"/>
        </w:rPr>
        <w:t>падает в регенеративный пат</w:t>
      </w:r>
      <w:r>
        <w:rPr>
          <w:rStyle w:val="57"/>
          <w:rFonts w:ascii="Times New Roman" w:hAnsi="Times New Roman" w:cs="Times New Roman"/>
          <w:b w:val="0"/>
          <w:i w:val="0"/>
          <w:spacing w:val="0"/>
          <w:sz w:val="28"/>
          <w:szCs w:val="28"/>
        </w:rPr>
        <w:t>рон, в котором поглощаются выде</w:t>
      </w:r>
      <w:r w:rsidRPr="00A96F93">
        <w:rPr>
          <w:rStyle w:val="57"/>
          <w:rFonts w:ascii="Times New Roman" w:hAnsi="Times New Roman" w:cs="Times New Roman"/>
          <w:b w:val="0"/>
          <w:i w:val="0"/>
          <w:spacing w:val="0"/>
          <w:sz w:val="28"/>
          <w:szCs w:val="28"/>
        </w:rPr>
        <w:t>ленный человеком углекислый</w:t>
      </w:r>
      <w:r>
        <w:rPr>
          <w:rStyle w:val="57"/>
          <w:rFonts w:ascii="Times New Roman" w:hAnsi="Times New Roman" w:cs="Times New Roman"/>
          <w:b w:val="0"/>
          <w:i w:val="0"/>
          <w:spacing w:val="0"/>
          <w:sz w:val="28"/>
          <w:szCs w:val="28"/>
        </w:rPr>
        <w:t xml:space="preserve"> газ и пары воды, а взамен выде</w:t>
      </w:r>
      <w:r w:rsidRPr="00A96F93">
        <w:rPr>
          <w:rStyle w:val="57"/>
          <w:rFonts w:ascii="Times New Roman" w:hAnsi="Times New Roman" w:cs="Times New Roman"/>
          <w:b w:val="0"/>
          <w:i w:val="0"/>
          <w:spacing w:val="0"/>
          <w:sz w:val="28"/>
          <w:szCs w:val="28"/>
        </w:rPr>
        <w:t>ляется кислород. Затем дыхате</w:t>
      </w:r>
      <w:r>
        <w:rPr>
          <w:rStyle w:val="57"/>
          <w:rFonts w:ascii="Times New Roman" w:hAnsi="Times New Roman" w:cs="Times New Roman"/>
          <w:b w:val="0"/>
          <w:i w:val="0"/>
          <w:spacing w:val="0"/>
          <w:sz w:val="28"/>
          <w:szCs w:val="28"/>
        </w:rPr>
        <w:t>льная смесь попадает в дыхатель</w:t>
      </w:r>
      <w:r w:rsidRPr="00A96F93">
        <w:rPr>
          <w:rStyle w:val="57"/>
          <w:rFonts w:ascii="Times New Roman" w:hAnsi="Times New Roman" w:cs="Times New Roman"/>
          <w:b w:val="0"/>
          <w:i w:val="0"/>
          <w:spacing w:val="0"/>
          <w:sz w:val="28"/>
          <w:szCs w:val="28"/>
        </w:rPr>
        <w:t>ный мешок. При вдохе газовая смесь из дыхательного мешка снова проходит через регенеративный патрон, дополнительно очищается и поступает для дыхания.</w:t>
      </w:r>
    </w:p>
    <w:p w:rsidR="00A96F93" w:rsidRDefault="00A96F93"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96F93">
        <w:rPr>
          <w:rStyle w:val="57"/>
          <w:rFonts w:ascii="Times New Roman" w:hAnsi="Times New Roman" w:cs="Times New Roman"/>
          <w:b w:val="0"/>
          <w:i w:val="0"/>
          <w:spacing w:val="0"/>
          <w:sz w:val="28"/>
          <w:szCs w:val="28"/>
        </w:rPr>
        <w:t>Изолирующие противогазы (см. рис. 3.99) обесп</w:t>
      </w:r>
      <w:r>
        <w:rPr>
          <w:rStyle w:val="57"/>
          <w:rFonts w:ascii="Times New Roman" w:hAnsi="Times New Roman" w:cs="Times New Roman"/>
          <w:b w:val="0"/>
          <w:i w:val="0"/>
          <w:spacing w:val="0"/>
          <w:sz w:val="28"/>
          <w:szCs w:val="28"/>
        </w:rPr>
        <w:t>ечивают бо</w:t>
      </w:r>
      <w:r w:rsidRPr="00A96F93">
        <w:rPr>
          <w:rStyle w:val="57"/>
          <w:rFonts w:ascii="Times New Roman" w:hAnsi="Times New Roman" w:cs="Times New Roman"/>
          <w:b w:val="0"/>
          <w:i w:val="0"/>
          <w:spacing w:val="0"/>
          <w:sz w:val="28"/>
          <w:szCs w:val="28"/>
        </w:rPr>
        <w:t>лее длительное время работы</w:t>
      </w:r>
      <w:r>
        <w:rPr>
          <w:rStyle w:val="57"/>
          <w:rFonts w:ascii="Times New Roman" w:hAnsi="Times New Roman" w:cs="Times New Roman"/>
          <w:b w:val="0"/>
          <w:i w:val="0"/>
          <w:spacing w:val="0"/>
          <w:sz w:val="28"/>
          <w:szCs w:val="28"/>
        </w:rPr>
        <w:t xml:space="preserve"> в них, чем изолирующие самоспа</w:t>
      </w:r>
      <w:r w:rsidRPr="00A96F93">
        <w:rPr>
          <w:rStyle w:val="57"/>
          <w:rFonts w:ascii="Times New Roman" w:hAnsi="Times New Roman" w:cs="Times New Roman"/>
          <w:b w:val="0"/>
          <w:i w:val="0"/>
          <w:spacing w:val="0"/>
          <w:sz w:val="28"/>
          <w:szCs w:val="28"/>
        </w:rPr>
        <w:t>сатели, более комфортные условия работы, являются средствами многократного применения п</w:t>
      </w:r>
      <w:r>
        <w:rPr>
          <w:rStyle w:val="57"/>
          <w:rFonts w:ascii="Times New Roman" w:hAnsi="Times New Roman" w:cs="Times New Roman"/>
          <w:b w:val="0"/>
          <w:i w:val="0"/>
          <w:spacing w:val="0"/>
          <w:sz w:val="28"/>
          <w:szCs w:val="28"/>
        </w:rPr>
        <w:t>ри условии замены регенеративно</w:t>
      </w:r>
      <w:r w:rsidRPr="00A96F93">
        <w:rPr>
          <w:rStyle w:val="57"/>
          <w:rFonts w:ascii="Times New Roman" w:hAnsi="Times New Roman" w:cs="Times New Roman"/>
          <w:b w:val="0"/>
          <w:i w:val="0"/>
          <w:spacing w:val="0"/>
          <w:sz w:val="28"/>
          <w:szCs w:val="28"/>
        </w:rPr>
        <w:t>го патрона после каждого использования противогаза.</w:t>
      </w:r>
    </w:p>
    <w:p w:rsidR="00EB6002" w:rsidRDefault="00EB6002" w:rsidP="00A96F93">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EB6002" w:rsidRDefault="00EB6002" w:rsidP="00EB6002">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EB6002">
        <w:rPr>
          <w:rFonts w:ascii="Times New Roman" w:hAnsi="Times New Roman" w:cs="Times New Roman"/>
          <w:b w:val="0"/>
          <w:i w:val="0"/>
          <w:noProof/>
          <w:spacing w:val="0"/>
          <w:sz w:val="28"/>
          <w:szCs w:val="28"/>
        </w:rPr>
        <w:drawing>
          <wp:inline distT="0" distB="0" distL="0" distR="0">
            <wp:extent cx="1251585" cy="1861185"/>
            <wp:effectExtent l="19050" t="0" r="5715" b="0"/>
            <wp:docPr id="93"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92"/>
                    <a:srcRect/>
                    <a:stretch>
                      <a:fillRect/>
                    </a:stretch>
                  </pic:blipFill>
                  <pic:spPr bwMode="auto">
                    <a:xfrm>
                      <a:off x="0" y="0"/>
                      <a:ext cx="1251585" cy="1861185"/>
                    </a:xfrm>
                    <a:prstGeom prst="rect">
                      <a:avLst/>
                    </a:prstGeom>
                    <a:noFill/>
                    <a:ln w="9525">
                      <a:noFill/>
                      <a:miter lim="800000"/>
                      <a:headEnd/>
                      <a:tailEnd/>
                    </a:ln>
                  </pic:spPr>
                </pic:pic>
              </a:graphicData>
            </a:graphic>
          </wp:inline>
        </w:drawing>
      </w:r>
    </w:p>
    <w:p w:rsidR="00EB6002" w:rsidRDefault="00EB6002" w:rsidP="00EB6002">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EB6002" w:rsidRPr="00EB6002" w:rsidRDefault="00EB6002" w:rsidP="00EB6002">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3.99</w:t>
      </w:r>
      <w:r w:rsidRPr="00EB6002">
        <w:rPr>
          <w:rStyle w:val="ArialUnicodeMS73"/>
          <w:rFonts w:ascii="Times New Roman" w:hAnsi="Times New Roman" w:cs="Times New Roman"/>
          <w:b w:val="0"/>
          <w:i w:val="0"/>
          <w:spacing w:val="0"/>
          <w:sz w:val="28"/>
          <w:szCs w:val="28"/>
        </w:rPr>
        <w:t xml:space="preserve"> </w:t>
      </w:r>
      <w:r w:rsidRPr="00EB6002">
        <w:rPr>
          <w:rStyle w:val="8pt"/>
          <w:rFonts w:ascii="Times New Roman" w:hAnsi="Times New Roman" w:cs="Times New Roman"/>
          <w:b w:val="0"/>
          <w:i w:val="0"/>
          <w:sz w:val="28"/>
          <w:szCs w:val="28"/>
        </w:rPr>
        <w:t>Изолирующий противогаз</w:t>
      </w:r>
    </w:p>
    <w:p w:rsidR="00EB6002" w:rsidRDefault="00A96F93" w:rsidP="00EB6002">
      <w:pPr>
        <w:pStyle w:val="a4"/>
        <w:shd w:val="clear" w:color="auto" w:fill="auto"/>
        <w:spacing w:line="240" w:lineRule="auto"/>
        <w:ind w:firstLine="709"/>
        <w:rPr>
          <w:rStyle w:val="ArialUnicodeMS66"/>
          <w:rFonts w:ascii="Times New Roman" w:hAnsi="Times New Roman" w:cs="Times New Roman"/>
          <w:spacing w:val="0"/>
          <w:sz w:val="28"/>
          <w:szCs w:val="28"/>
        </w:rPr>
      </w:pPr>
      <w:r w:rsidRPr="00A96F93">
        <w:rPr>
          <w:rStyle w:val="57"/>
          <w:rFonts w:ascii="Times New Roman" w:hAnsi="Times New Roman" w:cs="Times New Roman"/>
          <w:b w:val="0"/>
          <w:i w:val="0"/>
          <w:spacing w:val="0"/>
          <w:sz w:val="28"/>
          <w:szCs w:val="28"/>
        </w:rPr>
        <w:lastRenderedPageBreak/>
        <w:t>Отличительной особенностью изолирующих самоспасателей (рис. 3.100) является то, что уже в заводской упаковке они полно</w:t>
      </w:r>
      <w:r w:rsidR="00EB6002" w:rsidRPr="00EB6002">
        <w:rPr>
          <w:rStyle w:val="ArialUnicodeMS66"/>
          <w:rFonts w:ascii="Times New Roman" w:hAnsi="Times New Roman" w:cs="Times New Roman"/>
          <w:spacing w:val="0"/>
          <w:sz w:val="28"/>
          <w:szCs w:val="28"/>
        </w:rPr>
        <w:t>стью готовы к применению.</w:t>
      </w:r>
    </w:p>
    <w:p w:rsidR="00EB6002" w:rsidRDefault="00EB6002" w:rsidP="00EB6002">
      <w:pPr>
        <w:pStyle w:val="a4"/>
        <w:shd w:val="clear" w:color="auto" w:fill="auto"/>
        <w:spacing w:line="240" w:lineRule="auto"/>
        <w:ind w:firstLine="709"/>
        <w:rPr>
          <w:rStyle w:val="ArialUnicodeMS66"/>
          <w:rFonts w:ascii="Times New Roman" w:hAnsi="Times New Roman" w:cs="Times New Roman"/>
          <w:spacing w:val="0"/>
          <w:sz w:val="28"/>
          <w:szCs w:val="28"/>
        </w:rPr>
      </w:pPr>
    </w:p>
    <w:p w:rsidR="00EB6002" w:rsidRDefault="00EB6002" w:rsidP="00EB6002">
      <w:pPr>
        <w:pStyle w:val="a4"/>
        <w:shd w:val="clear" w:color="auto" w:fill="auto"/>
        <w:spacing w:line="240" w:lineRule="auto"/>
        <w:ind w:firstLine="142"/>
        <w:jc w:val="center"/>
        <w:rPr>
          <w:rStyle w:val="ArialUnicodeMS66"/>
          <w:rFonts w:ascii="Times New Roman" w:hAnsi="Times New Roman" w:cs="Times New Roman"/>
          <w:spacing w:val="0"/>
          <w:sz w:val="28"/>
          <w:szCs w:val="28"/>
        </w:rPr>
      </w:pPr>
      <w:r w:rsidRPr="00EB6002">
        <w:rPr>
          <w:rFonts w:ascii="Times New Roman" w:hAnsi="Times New Roman" w:cs="Times New Roman"/>
          <w:b w:val="0"/>
          <w:i w:val="0"/>
          <w:noProof/>
          <w:spacing w:val="0"/>
          <w:sz w:val="28"/>
          <w:szCs w:val="28"/>
        </w:rPr>
        <w:drawing>
          <wp:inline distT="0" distB="0" distL="0" distR="0">
            <wp:extent cx="2209800" cy="3352800"/>
            <wp:effectExtent l="19050" t="0" r="0" b="0"/>
            <wp:docPr id="94"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93"/>
                    <a:srcRect/>
                    <a:stretch>
                      <a:fillRect/>
                    </a:stretch>
                  </pic:blipFill>
                  <pic:spPr bwMode="auto">
                    <a:xfrm>
                      <a:off x="0" y="0"/>
                      <a:ext cx="2209800" cy="3352800"/>
                    </a:xfrm>
                    <a:prstGeom prst="rect">
                      <a:avLst/>
                    </a:prstGeom>
                    <a:noFill/>
                    <a:ln w="9525">
                      <a:noFill/>
                      <a:miter lim="800000"/>
                      <a:headEnd/>
                      <a:tailEnd/>
                    </a:ln>
                  </pic:spPr>
                </pic:pic>
              </a:graphicData>
            </a:graphic>
          </wp:inline>
        </w:drawing>
      </w:r>
    </w:p>
    <w:p w:rsidR="00EB6002" w:rsidRDefault="00EB6002" w:rsidP="00EB6002">
      <w:pPr>
        <w:pStyle w:val="a4"/>
        <w:shd w:val="clear" w:color="auto" w:fill="auto"/>
        <w:spacing w:line="240" w:lineRule="auto"/>
        <w:ind w:firstLine="142"/>
        <w:jc w:val="center"/>
        <w:rPr>
          <w:rStyle w:val="ArialUnicodeMS66"/>
          <w:rFonts w:ascii="Times New Roman" w:hAnsi="Times New Roman" w:cs="Times New Roman"/>
          <w:spacing w:val="0"/>
          <w:sz w:val="28"/>
          <w:szCs w:val="28"/>
        </w:rPr>
      </w:pPr>
    </w:p>
    <w:p w:rsidR="00EB6002" w:rsidRPr="00EB6002" w:rsidRDefault="00EB6002" w:rsidP="00EB6002">
      <w:pPr>
        <w:pStyle w:val="aa"/>
        <w:shd w:val="clear" w:color="auto" w:fill="auto"/>
        <w:spacing w:line="240" w:lineRule="auto"/>
        <w:ind w:firstLine="142"/>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3.100</w:t>
      </w:r>
      <w:r w:rsidRPr="00EB6002">
        <w:rPr>
          <w:rStyle w:val="ArialUnicodeMS73"/>
          <w:rFonts w:ascii="Times New Roman" w:hAnsi="Times New Roman" w:cs="Times New Roman"/>
          <w:b w:val="0"/>
          <w:i w:val="0"/>
          <w:spacing w:val="0"/>
          <w:sz w:val="28"/>
          <w:szCs w:val="28"/>
        </w:rPr>
        <w:t xml:space="preserve"> </w:t>
      </w:r>
      <w:r w:rsidRPr="00EB6002">
        <w:rPr>
          <w:rStyle w:val="8pt"/>
          <w:rFonts w:ascii="Times New Roman" w:hAnsi="Times New Roman" w:cs="Times New Roman"/>
          <w:b w:val="0"/>
          <w:i w:val="0"/>
          <w:sz w:val="28"/>
          <w:szCs w:val="28"/>
        </w:rPr>
        <w:t>Изолирующий самоспасатель</w:t>
      </w:r>
    </w:p>
    <w:p w:rsidR="00EB6002" w:rsidRDefault="00EB6002" w:rsidP="00EB6002">
      <w:pPr>
        <w:pStyle w:val="a4"/>
        <w:shd w:val="clear" w:color="auto" w:fill="auto"/>
        <w:spacing w:line="240" w:lineRule="auto"/>
        <w:ind w:firstLine="709"/>
        <w:rPr>
          <w:rStyle w:val="ArialUnicodeMS66"/>
          <w:rFonts w:ascii="Times New Roman" w:hAnsi="Times New Roman" w:cs="Times New Roman"/>
          <w:spacing w:val="0"/>
          <w:sz w:val="28"/>
          <w:szCs w:val="28"/>
        </w:rPr>
      </w:pPr>
    </w:p>
    <w:p w:rsidR="00EB6002" w:rsidRPr="00EB6002" w:rsidRDefault="00EB6002" w:rsidP="00EB6002">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 Для включе</w:t>
      </w:r>
      <w:r w:rsidRPr="00EB6002">
        <w:rPr>
          <w:rStyle w:val="ArialUnicodeMS66"/>
          <w:rFonts w:ascii="Times New Roman" w:hAnsi="Times New Roman" w:cs="Times New Roman"/>
          <w:spacing w:val="0"/>
          <w:sz w:val="28"/>
          <w:szCs w:val="28"/>
        </w:rPr>
        <w:t>ния самоспасателя с целью обеспечения защиты необходимо несколько секунд. Поэтом</w:t>
      </w:r>
      <w:r>
        <w:rPr>
          <w:rStyle w:val="ArialUnicodeMS66"/>
          <w:rFonts w:ascii="Times New Roman" w:hAnsi="Times New Roman" w:cs="Times New Roman"/>
          <w:spacing w:val="0"/>
          <w:sz w:val="28"/>
          <w:szCs w:val="28"/>
        </w:rPr>
        <w:t>у они применяются в случаях ава</w:t>
      </w:r>
      <w:r w:rsidRPr="00EB6002">
        <w:rPr>
          <w:rStyle w:val="ArialUnicodeMS66"/>
          <w:rFonts w:ascii="Times New Roman" w:hAnsi="Times New Roman" w:cs="Times New Roman"/>
          <w:spacing w:val="0"/>
          <w:sz w:val="28"/>
          <w:szCs w:val="28"/>
        </w:rPr>
        <w:t xml:space="preserve">рий </w:t>
      </w:r>
      <w:r>
        <w:rPr>
          <w:rStyle w:val="ArialUnicodeMS66"/>
          <w:rFonts w:ascii="Times New Roman" w:hAnsi="Times New Roman" w:cs="Times New Roman"/>
          <w:spacing w:val="0"/>
          <w:sz w:val="28"/>
          <w:szCs w:val="28"/>
        </w:rPr>
        <w:t>и непредусмотренных технологиче</w:t>
      </w:r>
      <w:r w:rsidRPr="00EB6002">
        <w:rPr>
          <w:rStyle w:val="ArialUnicodeMS66"/>
          <w:rFonts w:ascii="Times New Roman" w:hAnsi="Times New Roman" w:cs="Times New Roman"/>
          <w:spacing w:val="0"/>
          <w:sz w:val="28"/>
          <w:szCs w:val="28"/>
        </w:rPr>
        <w:t>ским процессом выделениях (выбросах) вредных веществ.</w:t>
      </w:r>
    </w:p>
    <w:p w:rsidR="00EB6002" w:rsidRPr="00EB6002" w:rsidRDefault="00EB6002" w:rsidP="00EB6002">
      <w:pPr>
        <w:pStyle w:val="a4"/>
        <w:shd w:val="clear" w:color="auto" w:fill="auto"/>
        <w:spacing w:line="240" w:lineRule="auto"/>
        <w:ind w:firstLine="709"/>
        <w:rPr>
          <w:rFonts w:ascii="Times New Roman" w:hAnsi="Times New Roman" w:cs="Times New Roman"/>
          <w:b w:val="0"/>
          <w:i w:val="0"/>
          <w:spacing w:val="0"/>
          <w:sz w:val="28"/>
          <w:szCs w:val="28"/>
        </w:rPr>
      </w:pPr>
      <w:r w:rsidRPr="00EB6002">
        <w:rPr>
          <w:rStyle w:val="ArialUnicodeMS66"/>
          <w:rFonts w:ascii="Times New Roman" w:hAnsi="Times New Roman" w:cs="Times New Roman"/>
          <w:spacing w:val="0"/>
          <w:sz w:val="28"/>
          <w:szCs w:val="28"/>
        </w:rPr>
        <w:t>При выделении вредных веществ и микроорганизмов (вирусов, бактерий и т. д.)</w:t>
      </w:r>
      <w:r>
        <w:rPr>
          <w:rStyle w:val="ArialUnicodeMS66"/>
          <w:rFonts w:ascii="Times New Roman" w:hAnsi="Times New Roman" w:cs="Times New Roman"/>
          <w:spacing w:val="0"/>
          <w:sz w:val="28"/>
          <w:szCs w:val="28"/>
        </w:rPr>
        <w:t>, которые могут проникать (зара</w:t>
      </w:r>
      <w:r w:rsidRPr="00EB6002">
        <w:rPr>
          <w:rStyle w:val="ArialUnicodeMS66"/>
          <w:rFonts w:ascii="Times New Roman" w:hAnsi="Times New Roman" w:cs="Times New Roman"/>
          <w:spacing w:val="0"/>
          <w:sz w:val="28"/>
          <w:szCs w:val="28"/>
        </w:rPr>
        <w:t xml:space="preserve">жать) человека через кожные покровы, применяются </w:t>
      </w:r>
      <w:r w:rsidRPr="00EB6002">
        <w:rPr>
          <w:rStyle w:val="57"/>
          <w:rFonts w:ascii="Times New Roman" w:hAnsi="Times New Roman" w:cs="Times New Roman"/>
          <w:b w:val="0"/>
          <w:i w:val="0"/>
          <w:spacing w:val="0"/>
          <w:sz w:val="28"/>
          <w:szCs w:val="28"/>
        </w:rPr>
        <w:t xml:space="preserve">изолирующие комплекты </w:t>
      </w:r>
      <w:r w:rsidRPr="00EB6002">
        <w:rPr>
          <w:rStyle w:val="ArialUnicodeMS66"/>
          <w:rFonts w:ascii="Times New Roman" w:hAnsi="Times New Roman" w:cs="Times New Roman"/>
          <w:spacing w:val="0"/>
          <w:sz w:val="28"/>
          <w:szCs w:val="28"/>
        </w:rPr>
        <w:t>(рис. 3.101). Такие комплекты состоят из комбинезона с капюшоном, рукавиц, осою</w:t>
      </w:r>
      <w:r>
        <w:rPr>
          <w:rStyle w:val="ArialUnicodeMS66"/>
          <w:rFonts w:ascii="Times New Roman" w:hAnsi="Times New Roman" w:cs="Times New Roman"/>
          <w:spacing w:val="0"/>
          <w:sz w:val="28"/>
          <w:szCs w:val="28"/>
        </w:rPr>
        <w:t>зки и снабжаются дыхательным ап</w:t>
      </w:r>
      <w:r w:rsidRPr="00EB6002">
        <w:rPr>
          <w:rStyle w:val="ArialUnicodeMS66"/>
          <w:rFonts w:ascii="Times New Roman" w:hAnsi="Times New Roman" w:cs="Times New Roman"/>
          <w:spacing w:val="0"/>
          <w:sz w:val="28"/>
          <w:szCs w:val="28"/>
        </w:rPr>
        <w:t>паратом.</w:t>
      </w:r>
    </w:p>
    <w:p w:rsidR="00EB6002" w:rsidRDefault="00EB6002" w:rsidP="00EB6002">
      <w:pPr>
        <w:spacing w:after="0" w:line="240" w:lineRule="auto"/>
        <w:ind w:firstLine="709"/>
        <w:jc w:val="both"/>
      </w:pPr>
    </w:p>
    <w:p w:rsidR="00EB6002" w:rsidRDefault="00EB6002" w:rsidP="00EB6002">
      <w:pPr>
        <w:spacing w:after="0" w:line="240" w:lineRule="auto"/>
        <w:jc w:val="center"/>
      </w:pPr>
      <w:r w:rsidRPr="00EB6002">
        <w:rPr>
          <w:noProof/>
        </w:rPr>
        <w:drawing>
          <wp:inline distT="0" distB="0" distL="0" distR="0">
            <wp:extent cx="805160" cy="2133600"/>
            <wp:effectExtent l="19050" t="0" r="0" b="0"/>
            <wp:docPr id="96"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94"/>
                    <a:srcRect/>
                    <a:stretch>
                      <a:fillRect/>
                    </a:stretch>
                  </pic:blipFill>
                  <pic:spPr bwMode="auto">
                    <a:xfrm>
                      <a:off x="0" y="0"/>
                      <a:ext cx="807308" cy="2139292"/>
                    </a:xfrm>
                    <a:prstGeom prst="rect">
                      <a:avLst/>
                    </a:prstGeom>
                    <a:noFill/>
                    <a:ln w="9525">
                      <a:noFill/>
                      <a:miter lim="800000"/>
                      <a:headEnd/>
                      <a:tailEnd/>
                    </a:ln>
                  </pic:spPr>
                </pic:pic>
              </a:graphicData>
            </a:graphic>
          </wp:inline>
        </w:drawing>
      </w:r>
    </w:p>
    <w:p w:rsidR="00EB6002" w:rsidRDefault="00EB6002" w:rsidP="00EB6002">
      <w:pPr>
        <w:spacing w:after="0" w:line="240" w:lineRule="auto"/>
        <w:jc w:val="center"/>
      </w:pPr>
    </w:p>
    <w:p w:rsidR="00EB6002" w:rsidRPr="00EB6002" w:rsidRDefault="00EB6002" w:rsidP="00EB6002">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3.101</w:t>
      </w:r>
      <w:r w:rsidRPr="00EB6002">
        <w:rPr>
          <w:rStyle w:val="ArialUnicodeMS73"/>
          <w:rFonts w:ascii="Times New Roman" w:hAnsi="Times New Roman" w:cs="Times New Roman"/>
          <w:b w:val="0"/>
          <w:i w:val="0"/>
          <w:spacing w:val="0"/>
          <w:sz w:val="28"/>
          <w:szCs w:val="28"/>
        </w:rPr>
        <w:t xml:space="preserve"> </w:t>
      </w:r>
      <w:r>
        <w:rPr>
          <w:rStyle w:val="8pt"/>
          <w:rFonts w:ascii="Times New Roman" w:hAnsi="Times New Roman" w:cs="Times New Roman"/>
          <w:b w:val="0"/>
          <w:i w:val="0"/>
          <w:sz w:val="28"/>
          <w:szCs w:val="28"/>
        </w:rPr>
        <w:t>Изо</w:t>
      </w:r>
      <w:r w:rsidRPr="00EB6002">
        <w:rPr>
          <w:rStyle w:val="8pt"/>
          <w:rFonts w:ascii="Times New Roman" w:hAnsi="Times New Roman" w:cs="Times New Roman"/>
          <w:b w:val="0"/>
          <w:i w:val="0"/>
          <w:sz w:val="28"/>
          <w:szCs w:val="28"/>
        </w:rPr>
        <w:t>лирующий комплект</w:t>
      </w:r>
    </w:p>
    <w:p w:rsidR="00EB6002" w:rsidRDefault="00EB6002" w:rsidP="00EB6002">
      <w:pPr>
        <w:pStyle w:val="30"/>
        <w:shd w:val="clear" w:color="auto" w:fill="auto"/>
        <w:spacing w:before="0" w:after="0" w:line="240" w:lineRule="auto"/>
        <w:ind w:firstLine="709"/>
        <w:rPr>
          <w:rStyle w:val="8pt"/>
          <w:rFonts w:ascii="Times New Roman" w:hAnsi="Times New Roman" w:cs="Times New Roman"/>
          <w:bCs/>
          <w:i w:val="0"/>
          <w:sz w:val="32"/>
          <w:szCs w:val="28"/>
        </w:rPr>
      </w:pPr>
      <w:r w:rsidRPr="00EB6002">
        <w:rPr>
          <w:rStyle w:val="8pt"/>
          <w:rFonts w:ascii="Times New Roman" w:hAnsi="Times New Roman" w:cs="Times New Roman"/>
          <w:bCs/>
          <w:i w:val="0"/>
          <w:sz w:val="32"/>
          <w:szCs w:val="28"/>
        </w:rPr>
        <w:lastRenderedPageBreak/>
        <w:t>Глава 3</w:t>
      </w:r>
    </w:p>
    <w:p w:rsidR="00EB6002" w:rsidRPr="00EB6002" w:rsidRDefault="00EB6002" w:rsidP="00EB6002">
      <w:pPr>
        <w:pStyle w:val="30"/>
        <w:shd w:val="clear" w:color="auto" w:fill="auto"/>
        <w:spacing w:before="0" w:after="0" w:line="240" w:lineRule="auto"/>
        <w:ind w:firstLine="709"/>
        <w:rPr>
          <w:rFonts w:ascii="Times New Roman" w:hAnsi="Times New Roman" w:cs="Times New Roman"/>
          <w:b w:val="0"/>
          <w:spacing w:val="0"/>
          <w:sz w:val="32"/>
          <w:szCs w:val="28"/>
        </w:rPr>
      </w:pPr>
    </w:p>
    <w:p w:rsidR="00EB6002" w:rsidRPr="00EB6002" w:rsidRDefault="00EB6002" w:rsidP="00EB6002">
      <w:pPr>
        <w:pStyle w:val="30"/>
        <w:shd w:val="clear" w:color="auto" w:fill="auto"/>
        <w:spacing w:before="0" w:after="0" w:line="240" w:lineRule="auto"/>
        <w:ind w:firstLine="709"/>
        <w:rPr>
          <w:rFonts w:ascii="Times New Roman" w:hAnsi="Times New Roman" w:cs="Times New Roman"/>
          <w:b w:val="0"/>
          <w:spacing w:val="0"/>
          <w:sz w:val="32"/>
          <w:szCs w:val="28"/>
        </w:rPr>
      </w:pPr>
      <w:r w:rsidRPr="00EB6002">
        <w:rPr>
          <w:rStyle w:val="8pt"/>
          <w:rFonts w:ascii="Times New Roman" w:hAnsi="Times New Roman" w:cs="Times New Roman"/>
          <w:bCs/>
          <w:i w:val="0"/>
          <w:sz w:val="32"/>
          <w:szCs w:val="28"/>
        </w:rPr>
        <w:t>ЗАЩИТА ЧЕЛОВЕКА ОТ ОПАСНОСТИ МЕХАНИЧЕСКОГО ТРАВМИРОВАНИЯ</w:t>
      </w:r>
    </w:p>
    <w:p w:rsidR="00EB6002" w:rsidRDefault="00EB6002" w:rsidP="00EB6002">
      <w:pPr>
        <w:pStyle w:val="a4"/>
        <w:shd w:val="clear" w:color="auto" w:fill="auto"/>
        <w:spacing w:line="240" w:lineRule="auto"/>
        <w:ind w:firstLine="709"/>
        <w:rPr>
          <w:rStyle w:val="ArialUnicodeMS66"/>
          <w:rFonts w:ascii="Times New Roman" w:hAnsi="Times New Roman" w:cs="Times New Roman"/>
          <w:spacing w:val="0"/>
          <w:sz w:val="28"/>
          <w:szCs w:val="28"/>
        </w:rPr>
      </w:pPr>
    </w:p>
    <w:p w:rsidR="00EB6002" w:rsidRPr="00EB6002" w:rsidRDefault="00EB6002" w:rsidP="00EB6002">
      <w:pPr>
        <w:pStyle w:val="a4"/>
        <w:shd w:val="clear" w:color="auto" w:fill="auto"/>
        <w:spacing w:line="240" w:lineRule="auto"/>
        <w:ind w:firstLine="709"/>
        <w:rPr>
          <w:rFonts w:ascii="Times New Roman" w:hAnsi="Times New Roman" w:cs="Times New Roman"/>
          <w:b w:val="0"/>
          <w:i w:val="0"/>
          <w:spacing w:val="0"/>
          <w:sz w:val="28"/>
          <w:szCs w:val="28"/>
        </w:rPr>
      </w:pPr>
      <w:r w:rsidRPr="00EB6002">
        <w:rPr>
          <w:rStyle w:val="ArialUnicodeMS66"/>
          <w:rFonts w:ascii="Times New Roman" w:hAnsi="Times New Roman" w:cs="Times New Roman"/>
          <w:spacing w:val="0"/>
          <w:sz w:val="28"/>
          <w:szCs w:val="28"/>
        </w:rPr>
        <w:t>Для защиты от механического травмирования применяют следующие способы:</w:t>
      </w:r>
    </w:p>
    <w:p w:rsidR="00EB6002" w:rsidRPr="00EB6002" w:rsidRDefault="00EB6002" w:rsidP="00EB6002">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EB6002">
        <w:rPr>
          <w:rStyle w:val="ArialUnicodeMS66"/>
          <w:rFonts w:ascii="Times New Roman" w:hAnsi="Times New Roman" w:cs="Times New Roman"/>
          <w:spacing w:val="0"/>
          <w:sz w:val="28"/>
          <w:szCs w:val="28"/>
        </w:rPr>
        <w:t>недоступность для человека опасных объектов;</w:t>
      </w:r>
    </w:p>
    <w:p w:rsidR="00EB6002" w:rsidRPr="00EB6002" w:rsidRDefault="00EB6002" w:rsidP="00EB6002">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EB6002">
        <w:rPr>
          <w:rStyle w:val="ArialUnicodeMS66"/>
          <w:rFonts w:ascii="Times New Roman" w:hAnsi="Times New Roman" w:cs="Times New Roman"/>
          <w:spacing w:val="0"/>
          <w:sz w:val="28"/>
          <w:szCs w:val="28"/>
        </w:rPr>
        <w:t>применение устройств, защищающих человека от опасного объекта;</w:t>
      </w:r>
    </w:p>
    <w:p w:rsidR="00EB6002" w:rsidRPr="00EB6002" w:rsidRDefault="00EB6002" w:rsidP="00EB6002">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EB6002">
        <w:rPr>
          <w:rStyle w:val="ArialUnicodeMS66"/>
          <w:rFonts w:ascii="Times New Roman" w:hAnsi="Times New Roman" w:cs="Times New Roman"/>
          <w:spacing w:val="0"/>
          <w:sz w:val="28"/>
          <w:szCs w:val="28"/>
        </w:rPr>
        <w:t>применение средств индивидуальной защиты.</w:t>
      </w:r>
    </w:p>
    <w:p w:rsidR="00EB6002" w:rsidRDefault="00EB6002" w:rsidP="00EB6002">
      <w:pPr>
        <w:pStyle w:val="180"/>
        <w:shd w:val="clear" w:color="auto" w:fill="auto"/>
        <w:spacing w:after="0" w:line="240" w:lineRule="auto"/>
        <w:ind w:firstLine="709"/>
        <w:jc w:val="both"/>
        <w:rPr>
          <w:rStyle w:val="180pt"/>
          <w:rFonts w:ascii="Times New Roman" w:hAnsi="Times New Roman" w:cs="Times New Roman"/>
          <w:bCs/>
          <w:spacing w:val="0"/>
          <w:sz w:val="28"/>
          <w:szCs w:val="28"/>
        </w:rPr>
      </w:pPr>
    </w:p>
    <w:p w:rsidR="00EB6002" w:rsidRPr="00EB6002" w:rsidRDefault="00EB6002" w:rsidP="00EB6002">
      <w:pPr>
        <w:pStyle w:val="180"/>
        <w:shd w:val="clear" w:color="auto" w:fill="auto"/>
        <w:spacing w:after="0" w:line="240" w:lineRule="auto"/>
        <w:ind w:firstLine="709"/>
        <w:jc w:val="both"/>
        <w:rPr>
          <w:rFonts w:ascii="Times New Roman" w:hAnsi="Times New Roman" w:cs="Times New Roman"/>
          <w:b w:val="0"/>
          <w:spacing w:val="0"/>
          <w:sz w:val="32"/>
        </w:rPr>
      </w:pPr>
      <w:r w:rsidRPr="00EB6002">
        <w:rPr>
          <w:rStyle w:val="180pt"/>
          <w:rFonts w:ascii="Times New Roman" w:hAnsi="Times New Roman" w:cs="Times New Roman"/>
          <w:bCs/>
          <w:spacing w:val="0"/>
          <w:sz w:val="32"/>
          <w:szCs w:val="28"/>
        </w:rPr>
        <w:t>3.1 Методы и средства защиты для технологического оборудования и инструмента</w:t>
      </w:r>
    </w:p>
    <w:p w:rsidR="00EB6002" w:rsidRDefault="00EB6002" w:rsidP="00EB6002">
      <w:pPr>
        <w:pStyle w:val="a4"/>
        <w:shd w:val="clear" w:color="auto" w:fill="auto"/>
        <w:spacing w:line="240" w:lineRule="auto"/>
        <w:ind w:firstLine="709"/>
        <w:rPr>
          <w:rStyle w:val="ArialUnicodeMS66"/>
          <w:rFonts w:ascii="Times New Roman" w:hAnsi="Times New Roman" w:cs="Times New Roman"/>
          <w:spacing w:val="0"/>
          <w:sz w:val="28"/>
          <w:szCs w:val="28"/>
        </w:rPr>
      </w:pPr>
    </w:p>
    <w:p w:rsidR="00EB6002" w:rsidRPr="00EB6002" w:rsidRDefault="00EB6002" w:rsidP="00EB6002">
      <w:pPr>
        <w:pStyle w:val="a4"/>
        <w:shd w:val="clear" w:color="auto" w:fill="auto"/>
        <w:spacing w:line="240" w:lineRule="auto"/>
        <w:ind w:firstLine="709"/>
        <w:rPr>
          <w:rFonts w:ascii="Times New Roman" w:hAnsi="Times New Roman" w:cs="Times New Roman"/>
          <w:b w:val="0"/>
          <w:i w:val="0"/>
          <w:spacing w:val="0"/>
          <w:sz w:val="28"/>
          <w:szCs w:val="28"/>
        </w:rPr>
      </w:pPr>
      <w:r w:rsidRPr="00EB6002">
        <w:rPr>
          <w:rStyle w:val="ArialUnicodeMS66"/>
          <w:rFonts w:ascii="Times New Roman" w:hAnsi="Times New Roman" w:cs="Times New Roman"/>
          <w:spacing w:val="0"/>
          <w:sz w:val="28"/>
          <w:szCs w:val="28"/>
        </w:rPr>
        <w:t>Существует много способо</w:t>
      </w:r>
      <w:r>
        <w:rPr>
          <w:rStyle w:val="ArialUnicodeMS66"/>
          <w:rFonts w:ascii="Times New Roman" w:hAnsi="Times New Roman" w:cs="Times New Roman"/>
          <w:spacing w:val="0"/>
          <w:sz w:val="28"/>
          <w:szCs w:val="28"/>
        </w:rPr>
        <w:t>в обеспечить защиту машин, меха</w:t>
      </w:r>
      <w:r w:rsidRPr="00EB6002">
        <w:rPr>
          <w:rStyle w:val="ArialUnicodeMS66"/>
          <w:rFonts w:ascii="Times New Roman" w:hAnsi="Times New Roman" w:cs="Times New Roman"/>
          <w:spacing w:val="0"/>
          <w:sz w:val="28"/>
          <w:szCs w:val="28"/>
        </w:rPr>
        <w:t>низмов, инструмента. Тип ра</w:t>
      </w:r>
      <w:r>
        <w:rPr>
          <w:rStyle w:val="ArialUnicodeMS66"/>
          <w:rFonts w:ascii="Times New Roman" w:hAnsi="Times New Roman" w:cs="Times New Roman"/>
          <w:spacing w:val="0"/>
          <w:sz w:val="28"/>
          <w:szCs w:val="28"/>
        </w:rPr>
        <w:t>боты, размер или форма обрабаты</w:t>
      </w:r>
      <w:r w:rsidRPr="00EB6002">
        <w:rPr>
          <w:rStyle w:val="ArialUnicodeMS66"/>
          <w:rFonts w:ascii="Times New Roman" w:hAnsi="Times New Roman" w:cs="Times New Roman"/>
          <w:spacing w:val="0"/>
          <w:sz w:val="28"/>
          <w:szCs w:val="28"/>
        </w:rPr>
        <w:t>ваемого материала, метод обработки, расположение рабочего участка, производственные требования и ограничения помогают определить подходящий для д</w:t>
      </w:r>
      <w:r>
        <w:rPr>
          <w:rStyle w:val="ArialUnicodeMS66"/>
          <w:rFonts w:ascii="Times New Roman" w:hAnsi="Times New Roman" w:cs="Times New Roman"/>
          <w:spacing w:val="0"/>
          <w:sz w:val="28"/>
          <w:szCs w:val="28"/>
        </w:rPr>
        <w:t>анного оборудования и инструмен</w:t>
      </w:r>
      <w:r w:rsidRPr="00EB6002">
        <w:rPr>
          <w:rStyle w:val="ArialUnicodeMS66"/>
          <w:rFonts w:ascii="Times New Roman" w:hAnsi="Times New Roman" w:cs="Times New Roman"/>
          <w:spacing w:val="0"/>
          <w:sz w:val="28"/>
          <w:szCs w:val="28"/>
        </w:rPr>
        <w:t>та способ защиты.</w:t>
      </w:r>
    </w:p>
    <w:p w:rsidR="00EB6002" w:rsidRPr="00EB6002" w:rsidRDefault="00EB6002" w:rsidP="00EB6002">
      <w:pPr>
        <w:pStyle w:val="a4"/>
        <w:shd w:val="clear" w:color="auto" w:fill="auto"/>
        <w:spacing w:line="240" w:lineRule="auto"/>
        <w:ind w:firstLine="709"/>
        <w:rPr>
          <w:rFonts w:ascii="Times New Roman" w:hAnsi="Times New Roman" w:cs="Times New Roman"/>
          <w:b w:val="0"/>
          <w:i w:val="0"/>
          <w:spacing w:val="0"/>
          <w:sz w:val="28"/>
          <w:szCs w:val="28"/>
        </w:rPr>
      </w:pPr>
      <w:r w:rsidRPr="00EB6002">
        <w:rPr>
          <w:rStyle w:val="ArialUnicodeMS66"/>
          <w:rFonts w:ascii="Times New Roman" w:hAnsi="Times New Roman" w:cs="Times New Roman"/>
          <w:spacing w:val="0"/>
          <w:sz w:val="28"/>
          <w:szCs w:val="28"/>
        </w:rPr>
        <w:t>Защитные устройства до</w:t>
      </w:r>
      <w:r>
        <w:rPr>
          <w:rStyle w:val="ArialUnicodeMS66"/>
          <w:rFonts w:ascii="Times New Roman" w:hAnsi="Times New Roman" w:cs="Times New Roman"/>
          <w:spacing w:val="0"/>
          <w:sz w:val="28"/>
          <w:szCs w:val="28"/>
        </w:rPr>
        <w:t>лжны удовлетворять следующим ми</w:t>
      </w:r>
      <w:r w:rsidRPr="00EB6002">
        <w:rPr>
          <w:rStyle w:val="ArialUnicodeMS66"/>
          <w:rFonts w:ascii="Times New Roman" w:hAnsi="Times New Roman" w:cs="Times New Roman"/>
          <w:spacing w:val="0"/>
          <w:sz w:val="28"/>
          <w:szCs w:val="28"/>
        </w:rPr>
        <w:t>нимальным общим требованиям:</w:t>
      </w:r>
    </w:p>
    <w:p w:rsidR="00EB6002" w:rsidRPr="00EB6002" w:rsidRDefault="00EB6002" w:rsidP="00EB6002">
      <w:pPr>
        <w:pStyle w:val="a4"/>
        <w:numPr>
          <w:ilvl w:val="0"/>
          <w:numId w:val="2"/>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EB6002">
        <w:rPr>
          <w:rStyle w:val="57"/>
          <w:rFonts w:ascii="Times New Roman" w:hAnsi="Times New Roman" w:cs="Times New Roman"/>
          <w:b w:val="0"/>
          <w:i w:val="0"/>
          <w:spacing w:val="0"/>
          <w:sz w:val="28"/>
          <w:szCs w:val="28"/>
        </w:rPr>
        <w:t>предотвращать контакт.</w:t>
      </w:r>
      <w:r w:rsidRPr="00EB6002">
        <w:rPr>
          <w:rStyle w:val="ArialUnicodeMS66"/>
          <w:rFonts w:ascii="Times New Roman" w:hAnsi="Times New Roman" w:cs="Times New Roman"/>
          <w:spacing w:val="0"/>
          <w:sz w:val="28"/>
          <w:szCs w:val="28"/>
        </w:rPr>
        <w:t xml:space="preserve"> Защитное устройство должно предотвращать контакт рук или других частей тела человека или его одежды с опасными дв</w:t>
      </w:r>
      <w:r>
        <w:rPr>
          <w:rStyle w:val="ArialUnicodeMS66"/>
          <w:rFonts w:ascii="Times New Roman" w:hAnsi="Times New Roman" w:cs="Times New Roman"/>
          <w:spacing w:val="0"/>
          <w:sz w:val="28"/>
          <w:szCs w:val="28"/>
        </w:rPr>
        <w:t>ижущимися частями машины, не по</w:t>
      </w:r>
      <w:r w:rsidRPr="00EB6002">
        <w:rPr>
          <w:rStyle w:val="ArialUnicodeMS66"/>
          <w:rFonts w:ascii="Times New Roman" w:hAnsi="Times New Roman" w:cs="Times New Roman"/>
          <w:spacing w:val="0"/>
          <w:sz w:val="28"/>
          <w:szCs w:val="28"/>
        </w:rPr>
        <w:t>зволять человеку — оператору машины или другому рабочему — приблизить руки и другие части тела к опасным движущимся частям;</w:t>
      </w:r>
    </w:p>
    <w:p w:rsidR="001F4AA0" w:rsidRPr="001F4AA0" w:rsidRDefault="00EB6002" w:rsidP="001F4AA0">
      <w:pPr>
        <w:pStyle w:val="a4"/>
        <w:numPr>
          <w:ilvl w:val="0"/>
          <w:numId w:val="2"/>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EB6002">
        <w:rPr>
          <w:rStyle w:val="57"/>
          <w:rFonts w:ascii="Times New Roman" w:hAnsi="Times New Roman" w:cs="Times New Roman"/>
          <w:b w:val="0"/>
          <w:i w:val="0"/>
          <w:spacing w:val="0"/>
          <w:sz w:val="28"/>
          <w:szCs w:val="28"/>
        </w:rPr>
        <w:t>обеспечивать безопасность.</w:t>
      </w:r>
      <w:r>
        <w:rPr>
          <w:rStyle w:val="ArialUnicodeMS66"/>
          <w:rFonts w:ascii="Times New Roman" w:hAnsi="Times New Roman" w:cs="Times New Roman"/>
          <w:spacing w:val="0"/>
          <w:sz w:val="28"/>
          <w:szCs w:val="28"/>
        </w:rPr>
        <w:t xml:space="preserve"> Рабочие не должны иметь воз</w:t>
      </w:r>
      <w:r w:rsidRPr="00EB6002">
        <w:rPr>
          <w:rStyle w:val="ArialUnicodeMS66"/>
          <w:rFonts w:ascii="Times New Roman" w:hAnsi="Times New Roman" w:cs="Times New Roman"/>
          <w:spacing w:val="0"/>
          <w:sz w:val="28"/>
          <w:szCs w:val="28"/>
        </w:rPr>
        <w:t>можность снять или как-то об</w:t>
      </w:r>
      <w:r>
        <w:rPr>
          <w:rStyle w:val="ArialUnicodeMS66"/>
          <w:rFonts w:ascii="Times New Roman" w:hAnsi="Times New Roman" w:cs="Times New Roman"/>
          <w:spacing w:val="0"/>
          <w:sz w:val="28"/>
          <w:szCs w:val="28"/>
        </w:rPr>
        <w:t>ойти защитное устройство. Защит</w:t>
      </w:r>
      <w:r w:rsidRPr="00EB6002">
        <w:rPr>
          <w:rStyle w:val="ArialUnicodeMS66"/>
          <w:rFonts w:ascii="Times New Roman" w:hAnsi="Times New Roman" w:cs="Times New Roman"/>
          <w:spacing w:val="0"/>
          <w:sz w:val="28"/>
          <w:szCs w:val="28"/>
        </w:rPr>
        <w:t>ные устройства и устройств</w:t>
      </w:r>
      <w:r>
        <w:rPr>
          <w:rStyle w:val="ArialUnicodeMS66"/>
          <w:rFonts w:ascii="Times New Roman" w:hAnsi="Times New Roman" w:cs="Times New Roman"/>
          <w:spacing w:val="0"/>
          <w:sz w:val="28"/>
          <w:szCs w:val="28"/>
        </w:rPr>
        <w:t>а безопасности должны быть изго</w:t>
      </w:r>
      <w:r w:rsidRPr="00EB6002">
        <w:rPr>
          <w:rStyle w:val="ArialUnicodeMS66"/>
          <w:rFonts w:ascii="Times New Roman" w:hAnsi="Times New Roman" w:cs="Times New Roman"/>
          <w:spacing w:val="0"/>
          <w:sz w:val="28"/>
          <w:szCs w:val="28"/>
        </w:rPr>
        <w:t>товлены из прочных материалов, выдерживающих условия нор</w:t>
      </w:r>
      <w:r w:rsidR="001F4AA0" w:rsidRPr="001F4AA0">
        <w:rPr>
          <w:rStyle w:val="ArialUnicodeMS66"/>
          <w:rFonts w:ascii="Times New Roman" w:hAnsi="Times New Roman" w:cs="Times New Roman"/>
          <w:spacing w:val="0"/>
          <w:sz w:val="28"/>
          <w:szCs w:val="28"/>
        </w:rPr>
        <w:t>мальной эксплуатации. Их следует надежно прикреплять к машине;</w:t>
      </w:r>
    </w:p>
    <w:p w:rsidR="001F4AA0" w:rsidRPr="001F4AA0" w:rsidRDefault="001F4AA0" w:rsidP="001F4AA0">
      <w:pPr>
        <w:pStyle w:val="a4"/>
        <w:numPr>
          <w:ilvl w:val="0"/>
          <w:numId w:val="1"/>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1F4AA0">
        <w:rPr>
          <w:rStyle w:val="TimesNewRoman4"/>
          <w:spacing w:val="0"/>
          <w:sz w:val="28"/>
          <w:szCs w:val="28"/>
        </w:rPr>
        <w:t>закрывать от падающих предметов.</w:t>
      </w:r>
      <w:r w:rsidRPr="001F4AA0">
        <w:rPr>
          <w:rStyle w:val="ArialUnicodeMS66"/>
          <w:rFonts w:ascii="Times New Roman" w:hAnsi="Times New Roman" w:cs="Times New Roman"/>
          <w:spacing w:val="0"/>
          <w:sz w:val="28"/>
          <w:szCs w:val="28"/>
        </w:rPr>
        <w:t xml:space="preserve"> Защитное устройство должно обеспечить такое положение, при котором ни один предмет не мог бы попасть в движущие части машины и вывести ее тем самым из строя или с</w:t>
      </w:r>
      <w:r>
        <w:rPr>
          <w:rStyle w:val="ArialUnicodeMS66"/>
          <w:rFonts w:ascii="Times New Roman" w:hAnsi="Times New Roman" w:cs="Times New Roman"/>
          <w:spacing w:val="0"/>
          <w:sz w:val="28"/>
          <w:szCs w:val="28"/>
        </w:rPr>
        <w:t>рикошетить от них и нанести ко</w:t>
      </w:r>
      <w:r w:rsidRPr="001F4AA0">
        <w:rPr>
          <w:rStyle w:val="ArialUnicodeMS66"/>
          <w:rFonts w:ascii="Times New Roman" w:hAnsi="Times New Roman" w:cs="Times New Roman"/>
          <w:spacing w:val="0"/>
          <w:sz w:val="28"/>
          <w:szCs w:val="28"/>
        </w:rPr>
        <w:t>му-нибудь травму;</w:t>
      </w:r>
    </w:p>
    <w:p w:rsidR="001F4AA0" w:rsidRPr="001F4AA0" w:rsidRDefault="001F4AA0" w:rsidP="001F4AA0">
      <w:pPr>
        <w:pStyle w:val="a4"/>
        <w:numPr>
          <w:ilvl w:val="0"/>
          <w:numId w:val="1"/>
        </w:numPr>
        <w:shd w:val="clear" w:color="auto" w:fill="auto"/>
        <w:tabs>
          <w:tab w:val="left" w:pos="639"/>
        </w:tabs>
        <w:spacing w:line="240" w:lineRule="auto"/>
        <w:ind w:firstLine="709"/>
        <w:rPr>
          <w:rFonts w:ascii="Times New Roman" w:hAnsi="Times New Roman" w:cs="Times New Roman"/>
          <w:b w:val="0"/>
          <w:i w:val="0"/>
          <w:spacing w:val="0"/>
          <w:sz w:val="28"/>
          <w:szCs w:val="28"/>
        </w:rPr>
      </w:pPr>
      <w:r w:rsidRPr="001F4AA0">
        <w:rPr>
          <w:rStyle w:val="TimesNewRoman4"/>
          <w:spacing w:val="0"/>
          <w:sz w:val="28"/>
          <w:szCs w:val="28"/>
        </w:rPr>
        <w:t>не создавать новых опасностей.</w:t>
      </w:r>
      <w:r w:rsidRPr="001F4AA0">
        <w:rPr>
          <w:rStyle w:val="ArialUnicodeMS66"/>
          <w:rFonts w:ascii="Times New Roman" w:hAnsi="Times New Roman" w:cs="Times New Roman"/>
          <w:spacing w:val="0"/>
          <w:sz w:val="28"/>
          <w:szCs w:val="28"/>
        </w:rPr>
        <w:t xml:space="preserve"> Защитное устройство не выполнит своего предназначения</w:t>
      </w:r>
      <w:r>
        <w:rPr>
          <w:rStyle w:val="ArialUnicodeMS66"/>
          <w:rFonts w:ascii="Times New Roman" w:hAnsi="Times New Roman" w:cs="Times New Roman"/>
          <w:spacing w:val="0"/>
          <w:sz w:val="28"/>
          <w:szCs w:val="28"/>
        </w:rPr>
        <w:t>, если оно само создаст хоть ка</w:t>
      </w:r>
      <w:r w:rsidRPr="001F4AA0">
        <w:rPr>
          <w:rStyle w:val="ArialUnicodeMS66"/>
          <w:rFonts w:ascii="Times New Roman" w:hAnsi="Times New Roman" w:cs="Times New Roman"/>
          <w:spacing w:val="0"/>
          <w:sz w:val="28"/>
          <w:szCs w:val="28"/>
        </w:rPr>
        <w:t>кую-нибудь опасность: режу</w:t>
      </w:r>
      <w:r>
        <w:rPr>
          <w:rStyle w:val="ArialUnicodeMS66"/>
          <w:rFonts w:ascii="Times New Roman" w:hAnsi="Times New Roman" w:cs="Times New Roman"/>
          <w:spacing w:val="0"/>
          <w:sz w:val="28"/>
          <w:szCs w:val="28"/>
        </w:rPr>
        <w:t>щую кромку, заусенец или шерохо</w:t>
      </w:r>
      <w:r w:rsidRPr="001F4AA0">
        <w:rPr>
          <w:rStyle w:val="ArialUnicodeMS66"/>
          <w:rFonts w:ascii="Times New Roman" w:hAnsi="Times New Roman" w:cs="Times New Roman"/>
          <w:spacing w:val="0"/>
          <w:sz w:val="28"/>
          <w:szCs w:val="28"/>
        </w:rPr>
        <w:t>ватость поверхности. Края защитных устройств, например, должны быть так загнуты ил</w:t>
      </w:r>
      <w:r>
        <w:rPr>
          <w:rStyle w:val="ArialUnicodeMS66"/>
          <w:rFonts w:ascii="Times New Roman" w:hAnsi="Times New Roman" w:cs="Times New Roman"/>
          <w:spacing w:val="0"/>
          <w:sz w:val="28"/>
          <w:szCs w:val="28"/>
        </w:rPr>
        <w:t>и закреплены, чтобы не было ост</w:t>
      </w:r>
      <w:r w:rsidRPr="001F4AA0">
        <w:rPr>
          <w:rStyle w:val="ArialUnicodeMS66"/>
          <w:rFonts w:ascii="Times New Roman" w:hAnsi="Times New Roman" w:cs="Times New Roman"/>
          <w:spacing w:val="0"/>
          <w:sz w:val="28"/>
          <w:szCs w:val="28"/>
        </w:rPr>
        <w:t>рых кромок;</w:t>
      </w:r>
    </w:p>
    <w:p w:rsidR="001F4AA0" w:rsidRPr="001F4AA0" w:rsidRDefault="001F4AA0" w:rsidP="001F4AA0">
      <w:pPr>
        <w:pStyle w:val="a4"/>
        <w:numPr>
          <w:ilvl w:val="0"/>
          <w:numId w:val="1"/>
        </w:numPr>
        <w:shd w:val="clear" w:color="auto" w:fill="auto"/>
        <w:tabs>
          <w:tab w:val="left" w:pos="625"/>
        </w:tabs>
        <w:spacing w:line="240" w:lineRule="auto"/>
        <w:ind w:firstLine="709"/>
        <w:rPr>
          <w:rFonts w:ascii="Times New Roman" w:hAnsi="Times New Roman" w:cs="Times New Roman"/>
          <w:b w:val="0"/>
          <w:i w:val="0"/>
          <w:spacing w:val="0"/>
          <w:sz w:val="28"/>
          <w:szCs w:val="28"/>
        </w:rPr>
      </w:pPr>
      <w:r w:rsidRPr="001F4AA0">
        <w:rPr>
          <w:rStyle w:val="TimesNewRoman4"/>
          <w:spacing w:val="0"/>
          <w:sz w:val="28"/>
          <w:szCs w:val="28"/>
        </w:rPr>
        <w:t>не создавать помех.</w:t>
      </w:r>
      <w:r w:rsidRPr="001F4AA0">
        <w:rPr>
          <w:rStyle w:val="ArialUnicodeMS66"/>
          <w:rFonts w:ascii="Times New Roman" w:hAnsi="Times New Roman" w:cs="Times New Roman"/>
          <w:spacing w:val="0"/>
          <w:sz w:val="28"/>
          <w:szCs w:val="28"/>
        </w:rPr>
        <w:t xml:space="preserve"> За</w:t>
      </w:r>
      <w:r>
        <w:rPr>
          <w:rStyle w:val="ArialUnicodeMS66"/>
          <w:rFonts w:ascii="Times New Roman" w:hAnsi="Times New Roman" w:cs="Times New Roman"/>
          <w:spacing w:val="0"/>
          <w:sz w:val="28"/>
          <w:szCs w:val="28"/>
        </w:rPr>
        <w:t>щитные устройства, которые меша</w:t>
      </w:r>
      <w:r w:rsidRPr="001F4AA0">
        <w:rPr>
          <w:rStyle w:val="ArialUnicodeMS66"/>
          <w:rFonts w:ascii="Times New Roman" w:hAnsi="Times New Roman" w:cs="Times New Roman"/>
          <w:spacing w:val="0"/>
          <w:sz w:val="28"/>
          <w:szCs w:val="28"/>
        </w:rPr>
        <w:t>ют выполнять работу, рабочие могут снять или игнорировать.</w:t>
      </w:r>
    </w:p>
    <w:p w:rsidR="001F4AA0" w:rsidRPr="001F4AA0" w:rsidRDefault="001F4AA0" w:rsidP="001F4AA0">
      <w:pPr>
        <w:pStyle w:val="a4"/>
        <w:shd w:val="clear" w:color="auto" w:fill="auto"/>
        <w:spacing w:line="240" w:lineRule="auto"/>
        <w:ind w:firstLine="709"/>
        <w:rPr>
          <w:rFonts w:ascii="Times New Roman" w:hAnsi="Times New Roman" w:cs="Times New Roman"/>
          <w:b w:val="0"/>
          <w:i w:val="0"/>
          <w:spacing w:val="0"/>
          <w:sz w:val="28"/>
          <w:szCs w:val="28"/>
        </w:rPr>
      </w:pPr>
      <w:r w:rsidRPr="001F4AA0">
        <w:rPr>
          <w:rStyle w:val="ArialUnicodeMS66"/>
          <w:rFonts w:ascii="Times New Roman" w:hAnsi="Times New Roman" w:cs="Times New Roman"/>
          <w:spacing w:val="0"/>
          <w:sz w:val="28"/>
          <w:szCs w:val="28"/>
        </w:rPr>
        <w:t>Наибольшее применение д</w:t>
      </w:r>
      <w:r>
        <w:rPr>
          <w:rStyle w:val="ArialUnicodeMS66"/>
          <w:rFonts w:ascii="Times New Roman" w:hAnsi="Times New Roman" w:cs="Times New Roman"/>
          <w:spacing w:val="0"/>
          <w:sz w:val="28"/>
          <w:szCs w:val="28"/>
        </w:rPr>
        <w:t>ля защиты от механического трав</w:t>
      </w:r>
      <w:r w:rsidRPr="001F4AA0">
        <w:rPr>
          <w:rStyle w:val="ArialUnicodeMS66"/>
          <w:rFonts w:ascii="Times New Roman" w:hAnsi="Times New Roman" w:cs="Times New Roman"/>
          <w:spacing w:val="0"/>
          <w:sz w:val="28"/>
          <w:szCs w:val="28"/>
        </w:rPr>
        <w:t>мирования машин, механиз</w:t>
      </w:r>
      <w:r>
        <w:rPr>
          <w:rStyle w:val="ArialUnicodeMS66"/>
          <w:rFonts w:ascii="Times New Roman" w:hAnsi="Times New Roman" w:cs="Times New Roman"/>
          <w:spacing w:val="0"/>
          <w:sz w:val="28"/>
          <w:szCs w:val="28"/>
        </w:rPr>
        <w:t>мов, инструмента находят огради</w:t>
      </w:r>
      <w:r w:rsidRPr="001F4AA0">
        <w:rPr>
          <w:rStyle w:val="ArialUnicodeMS66"/>
          <w:rFonts w:ascii="Times New Roman" w:hAnsi="Times New Roman" w:cs="Times New Roman"/>
          <w:spacing w:val="0"/>
          <w:sz w:val="28"/>
          <w:szCs w:val="28"/>
        </w:rPr>
        <w:t xml:space="preserve">тельные, предохранительные, </w:t>
      </w:r>
      <w:r w:rsidRPr="001F4AA0">
        <w:rPr>
          <w:rStyle w:val="ArialUnicodeMS66"/>
          <w:rFonts w:ascii="Times New Roman" w:hAnsi="Times New Roman" w:cs="Times New Roman"/>
          <w:spacing w:val="0"/>
          <w:sz w:val="28"/>
          <w:szCs w:val="28"/>
        </w:rPr>
        <w:lastRenderedPageBreak/>
        <w:t>тормозные устройства, устройства автоматического контроля и сигнализации, дистанционного управления.</w:t>
      </w:r>
    </w:p>
    <w:p w:rsidR="001F4AA0" w:rsidRPr="001F4AA0" w:rsidRDefault="001F4AA0" w:rsidP="001F4AA0">
      <w:pPr>
        <w:pStyle w:val="a4"/>
        <w:shd w:val="clear" w:color="auto" w:fill="auto"/>
        <w:spacing w:line="240" w:lineRule="auto"/>
        <w:ind w:firstLine="709"/>
        <w:rPr>
          <w:rFonts w:ascii="Times New Roman" w:hAnsi="Times New Roman" w:cs="Times New Roman"/>
          <w:b w:val="0"/>
          <w:i w:val="0"/>
          <w:spacing w:val="0"/>
          <w:sz w:val="28"/>
          <w:szCs w:val="28"/>
        </w:rPr>
      </w:pPr>
      <w:r w:rsidRPr="001F4AA0">
        <w:rPr>
          <w:rStyle w:val="TimesNewRoman4"/>
          <w:spacing w:val="0"/>
          <w:sz w:val="28"/>
          <w:szCs w:val="28"/>
        </w:rPr>
        <w:t>Оградительные устройства</w:t>
      </w:r>
      <w:r>
        <w:rPr>
          <w:rStyle w:val="ArialUnicodeMS66"/>
          <w:rFonts w:ascii="Times New Roman" w:hAnsi="Times New Roman" w:cs="Times New Roman"/>
          <w:spacing w:val="0"/>
          <w:sz w:val="28"/>
          <w:szCs w:val="28"/>
        </w:rPr>
        <w:t xml:space="preserve"> предназначены для предотвраще</w:t>
      </w:r>
      <w:r w:rsidRPr="001F4AA0">
        <w:rPr>
          <w:rStyle w:val="ArialUnicodeMS66"/>
          <w:rFonts w:ascii="Times New Roman" w:hAnsi="Times New Roman" w:cs="Times New Roman"/>
          <w:spacing w:val="0"/>
          <w:sz w:val="28"/>
          <w:szCs w:val="28"/>
        </w:rPr>
        <w:t>ния случайного попадания ч</w:t>
      </w:r>
      <w:r>
        <w:rPr>
          <w:rStyle w:val="ArialUnicodeMS66"/>
          <w:rFonts w:ascii="Times New Roman" w:hAnsi="Times New Roman" w:cs="Times New Roman"/>
          <w:spacing w:val="0"/>
          <w:sz w:val="28"/>
          <w:szCs w:val="28"/>
        </w:rPr>
        <w:t>еловека в опасную зону. Они при</w:t>
      </w:r>
      <w:r w:rsidRPr="001F4AA0">
        <w:rPr>
          <w:rStyle w:val="ArialUnicodeMS66"/>
          <w:rFonts w:ascii="Times New Roman" w:hAnsi="Times New Roman" w:cs="Times New Roman"/>
          <w:spacing w:val="0"/>
          <w:sz w:val="28"/>
          <w:szCs w:val="28"/>
        </w:rPr>
        <w:t>меняются для изоляции дв</w:t>
      </w:r>
      <w:r>
        <w:rPr>
          <w:rStyle w:val="ArialUnicodeMS66"/>
          <w:rFonts w:ascii="Times New Roman" w:hAnsi="Times New Roman" w:cs="Times New Roman"/>
          <w:spacing w:val="0"/>
          <w:sz w:val="28"/>
          <w:szCs w:val="28"/>
        </w:rPr>
        <w:t>ижущихся частей машин, зон обра</w:t>
      </w:r>
      <w:r w:rsidRPr="001F4AA0">
        <w:rPr>
          <w:rStyle w:val="ArialUnicodeMS66"/>
          <w:rFonts w:ascii="Times New Roman" w:hAnsi="Times New Roman" w:cs="Times New Roman"/>
          <w:spacing w:val="0"/>
          <w:sz w:val="28"/>
          <w:szCs w:val="28"/>
        </w:rPr>
        <w:t>ботки станков, прессов, ударн</w:t>
      </w:r>
      <w:r>
        <w:rPr>
          <w:rStyle w:val="ArialUnicodeMS66"/>
          <w:rFonts w:ascii="Times New Roman" w:hAnsi="Times New Roman" w:cs="Times New Roman"/>
          <w:spacing w:val="0"/>
          <w:sz w:val="28"/>
          <w:szCs w:val="28"/>
        </w:rPr>
        <w:t>ых элементов машин и т. д. Огра</w:t>
      </w:r>
      <w:r w:rsidRPr="001F4AA0">
        <w:rPr>
          <w:rStyle w:val="ArialUnicodeMS66"/>
          <w:rFonts w:ascii="Times New Roman" w:hAnsi="Times New Roman" w:cs="Times New Roman"/>
          <w:spacing w:val="0"/>
          <w:sz w:val="28"/>
          <w:szCs w:val="28"/>
        </w:rPr>
        <w:t>дительные устройства могут быть стационарными, подвижными и переносными.</w:t>
      </w:r>
    </w:p>
    <w:p w:rsidR="001F4AA0" w:rsidRPr="001F4AA0" w:rsidRDefault="001F4AA0" w:rsidP="001F4AA0">
      <w:pPr>
        <w:pStyle w:val="a4"/>
        <w:shd w:val="clear" w:color="auto" w:fill="auto"/>
        <w:spacing w:line="240" w:lineRule="auto"/>
        <w:ind w:firstLine="709"/>
        <w:rPr>
          <w:rFonts w:ascii="Times New Roman" w:hAnsi="Times New Roman" w:cs="Times New Roman"/>
          <w:b w:val="0"/>
          <w:i w:val="0"/>
          <w:spacing w:val="0"/>
          <w:sz w:val="28"/>
          <w:szCs w:val="28"/>
        </w:rPr>
      </w:pPr>
      <w:r w:rsidRPr="001F4AA0">
        <w:rPr>
          <w:rStyle w:val="ArialUnicodeMS66"/>
          <w:rFonts w:ascii="Times New Roman" w:hAnsi="Times New Roman" w:cs="Times New Roman"/>
          <w:spacing w:val="0"/>
          <w:sz w:val="28"/>
          <w:szCs w:val="28"/>
        </w:rPr>
        <w:t>Оградительные устройства</w:t>
      </w:r>
      <w:r>
        <w:rPr>
          <w:rStyle w:val="ArialUnicodeMS66"/>
          <w:rFonts w:ascii="Times New Roman" w:hAnsi="Times New Roman" w:cs="Times New Roman"/>
          <w:spacing w:val="0"/>
          <w:sz w:val="28"/>
          <w:szCs w:val="28"/>
        </w:rPr>
        <w:t xml:space="preserve"> могут быть выполнены в виде за</w:t>
      </w:r>
      <w:r w:rsidRPr="001F4AA0">
        <w:rPr>
          <w:rStyle w:val="ArialUnicodeMS66"/>
          <w:rFonts w:ascii="Times New Roman" w:hAnsi="Times New Roman" w:cs="Times New Roman"/>
          <w:spacing w:val="0"/>
          <w:sz w:val="28"/>
          <w:szCs w:val="28"/>
        </w:rPr>
        <w:t>щитных кожухов, дверц, козырьков, барьеров, экранов.</w:t>
      </w:r>
    </w:p>
    <w:p w:rsidR="001F4AA0" w:rsidRPr="001F4AA0" w:rsidRDefault="001F4AA0" w:rsidP="001F4AA0">
      <w:pPr>
        <w:pStyle w:val="a4"/>
        <w:shd w:val="clear" w:color="auto" w:fill="auto"/>
        <w:spacing w:line="240" w:lineRule="auto"/>
        <w:ind w:firstLine="709"/>
        <w:rPr>
          <w:rFonts w:ascii="Times New Roman" w:hAnsi="Times New Roman" w:cs="Times New Roman"/>
          <w:b w:val="0"/>
          <w:i w:val="0"/>
          <w:spacing w:val="0"/>
          <w:sz w:val="28"/>
          <w:szCs w:val="28"/>
        </w:rPr>
      </w:pPr>
      <w:r w:rsidRPr="001F4AA0">
        <w:rPr>
          <w:rStyle w:val="ArialUnicodeMS66"/>
          <w:rFonts w:ascii="Times New Roman" w:hAnsi="Times New Roman" w:cs="Times New Roman"/>
          <w:spacing w:val="0"/>
          <w:sz w:val="28"/>
          <w:szCs w:val="28"/>
        </w:rPr>
        <w:t xml:space="preserve">Оградительные устройства </w:t>
      </w:r>
      <w:r>
        <w:rPr>
          <w:rStyle w:val="ArialUnicodeMS66"/>
          <w:rFonts w:ascii="Times New Roman" w:hAnsi="Times New Roman" w:cs="Times New Roman"/>
          <w:spacing w:val="0"/>
          <w:sz w:val="28"/>
          <w:szCs w:val="28"/>
        </w:rPr>
        <w:t>изготавливают из металла, пласт</w:t>
      </w:r>
      <w:r w:rsidRPr="001F4AA0">
        <w:rPr>
          <w:rStyle w:val="ArialUnicodeMS66"/>
          <w:rFonts w:ascii="Times New Roman" w:hAnsi="Times New Roman" w:cs="Times New Roman"/>
          <w:spacing w:val="0"/>
          <w:sz w:val="28"/>
          <w:szCs w:val="28"/>
        </w:rPr>
        <w:t>масс, дерева и могут быть как сплошными, так и сетчатыми.</w:t>
      </w:r>
    </w:p>
    <w:p w:rsidR="001F4AA0" w:rsidRPr="001F4AA0" w:rsidRDefault="001F4AA0" w:rsidP="001F4AA0">
      <w:pPr>
        <w:pStyle w:val="a4"/>
        <w:shd w:val="clear" w:color="auto" w:fill="auto"/>
        <w:spacing w:line="240" w:lineRule="auto"/>
        <w:ind w:firstLine="709"/>
        <w:rPr>
          <w:rFonts w:ascii="Times New Roman" w:hAnsi="Times New Roman" w:cs="Times New Roman"/>
          <w:b w:val="0"/>
          <w:i w:val="0"/>
          <w:spacing w:val="0"/>
          <w:sz w:val="28"/>
          <w:szCs w:val="28"/>
        </w:rPr>
      </w:pPr>
      <w:r w:rsidRPr="001F4AA0">
        <w:rPr>
          <w:rStyle w:val="ArialUnicodeMS66"/>
          <w:rFonts w:ascii="Times New Roman" w:hAnsi="Times New Roman" w:cs="Times New Roman"/>
          <w:spacing w:val="0"/>
          <w:sz w:val="28"/>
          <w:szCs w:val="28"/>
        </w:rPr>
        <w:t>Существует четыре общих</w:t>
      </w:r>
      <w:r>
        <w:rPr>
          <w:rStyle w:val="ArialUnicodeMS66"/>
          <w:rFonts w:ascii="Times New Roman" w:hAnsi="Times New Roman" w:cs="Times New Roman"/>
          <w:spacing w:val="0"/>
          <w:sz w:val="28"/>
          <w:szCs w:val="28"/>
        </w:rPr>
        <w:t xml:space="preserve"> типа ограждений (барьеров, пре</w:t>
      </w:r>
      <w:r w:rsidRPr="001F4AA0">
        <w:rPr>
          <w:rStyle w:val="ArialUnicodeMS66"/>
          <w:rFonts w:ascii="Times New Roman" w:hAnsi="Times New Roman" w:cs="Times New Roman"/>
          <w:spacing w:val="0"/>
          <w:sz w:val="28"/>
          <w:szCs w:val="28"/>
        </w:rPr>
        <w:t>пятствующих входу в опасные зоны).</w:t>
      </w:r>
    </w:p>
    <w:p w:rsidR="001F4AA0" w:rsidRPr="001F4AA0" w:rsidRDefault="001F4AA0" w:rsidP="001F4AA0">
      <w:pPr>
        <w:pStyle w:val="a4"/>
        <w:shd w:val="clear" w:color="auto" w:fill="auto"/>
        <w:spacing w:line="240" w:lineRule="auto"/>
        <w:ind w:firstLine="709"/>
        <w:rPr>
          <w:rFonts w:ascii="Times New Roman" w:hAnsi="Times New Roman" w:cs="Times New Roman"/>
          <w:b w:val="0"/>
          <w:i w:val="0"/>
          <w:spacing w:val="0"/>
          <w:sz w:val="28"/>
          <w:szCs w:val="28"/>
        </w:rPr>
      </w:pPr>
      <w:r w:rsidRPr="001F4AA0">
        <w:rPr>
          <w:rStyle w:val="TimesNewRoman4"/>
          <w:spacing w:val="0"/>
          <w:sz w:val="28"/>
          <w:szCs w:val="28"/>
        </w:rPr>
        <w:t>Стационарные ограждения.</w:t>
      </w:r>
      <w:r w:rsidRPr="001F4AA0">
        <w:rPr>
          <w:rStyle w:val="ArialUnicodeMS66"/>
          <w:rFonts w:ascii="Times New Roman" w:hAnsi="Times New Roman" w:cs="Times New Roman"/>
          <w:spacing w:val="0"/>
          <w:sz w:val="28"/>
          <w:szCs w:val="28"/>
        </w:rPr>
        <w:t xml:space="preserve"> Любое стационарное заграждение является постоянной частью данной машины и не зависит от движущихся частей, выполняя свою функцию. Оно может быть выполнено из листового металл</w:t>
      </w:r>
      <w:r>
        <w:rPr>
          <w:rStyle w:val="ArialUnicodeMS66"/>
          <w:rFonts w:ascii="Times New Roman" w:hAnsi="Times New Roman" w:cs="Times New Roman"/>
          <w:spacing w:val="0"/>
          <w:sz w:val="28"/>
          <w:szCs w:val="28"/>
        </w:rPr>
        <w:t>а, проволочной сетки, реек, пла</w:t>
      </w:r>
      <w:r w:rsidRPr="001F4AA0">
        <w:rPr>
          <w:rStyle w:val="ArialUnicodeMS66"/>
          <w:rFonts w:ascii="Times New Roman" w:hAnsi="Times New Roman" w:cs="Times New Roman"/>
          <w:spacing w:val="0"/>
          <w:sz w:val="28"/>
          <w:szCs w:val="28"/>
        </w:rPr>
        <w:t>стмассовых и других материалов, достаточно прочных для того, чтобы выдерживать любой возможный удар и иметь долгий срок службы. Стационарные ограждения обычно предпочтительнее всех других типов ограждений, поскольку они проще и прочнее.</w:t>
      </w:r>
    </w:p>
    <w:p w:rsidR="00224182" w:rsidRDefault="001F4AA0" w:rsidP="001F4AA0">
      <w:pPr>
        <w:pStyle w:val="a4"/>
        <w:shd w:val="clear" w:color="auto" w:fill="auto"/>
        <w:tabs>
          <w:tab w:val="left" w:pos="0"/>
        </w:tabs>
        <w:spacing w:line="240" w:lineRule="auto"/>
        <w:ind w:left="142" w:firstLine="567"/>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На </w:t>
      </w:r>
      <w:r w:rsidRPr="001F4AA0">
        <w:rPr>
          <w:rStyle w:val="ArialUnicodeMS66"/>
          <w:rFonts w:ascii="Times New Roman" w:hAnsi="Times New Roman" w:cs="Times New Roman"/>
          <w:spacing w:val="0"/>
          <w:sz w:val="28"/>
          <w:szCs w:val="28"/>
        </w:rPr>
        <w:t>рис. 3.102 показано стационарное заграждение, установ</w:t>
      </w:r>
      <w:r>
        <w:rPr>
          <w:rStyle w:val="ArialUnicodeMS66"/>
          <w:rFonts w:ascii="Times New Roman" w:hAnsi="Times New Roman" w:cs="Times New Roman"/>
          <w:spacing w:val="0"/>
          <w:sz w:val="28"/>
          <w:szCs w:val="28"/>
        </w:rPr>
        <w:t>ленное</w:t>
      </w:r>
      <w:r w:rsidRPr="001F4AA0">
        <w:rPr>
          <w:rStyle w:val="ArialUnicodeMS72"/>
          <w:rFonts w:ascii="Times New Roman" w:hAnsi="Times New Roman" w:cs="Times New Roman"/>
          <w:spacing w:val="0"/>
          <w:sz w:val="28"/>
          <w:szCs w:val="28"/>
        </w:rPr>
        <w:t xml:space="preserve"> </w:t>
      </w:r>
      <w:r w:rsidRPr="001F4AA0">
        <w:rPr>
          <w:rStyle w:val="ArialUnicodeMS66"/>
          <w:rFonts w:ascii="Times New Roman" w:hAnsi="Times New Roman" w:cs="Times New Roman"/>
          <w:spacing w:val="0"/>
          <w:sz w:val="28"/>
          <w:szCs w:val="28"/>
        </w:rPr>
        <w:t>на прессе с механическим приводом, оно полностью за</w:t>
      </w:r>
      <w:r>
        <w:rPr>
          <w:rStyle w:val="ArialUnicodeMS66"/>
          <w:rFonts w:ascii="Times New Roman" w:hAnsi="Times New Roman" w:cs="Times New Roman"/>
          <w:spacing w:val="0"/>
          <w:sz w:val="28"/>
          <w:szCs w:val="28"/>
        </w:rPr>
        <w:t>крывает</w:t>
      </w:r>
      <w:r w:rsidRPr="001F4AA0">
        <w:rPr>
          <w:rStyle w:val="ArialUnicodeMS66"/>
          <w:rFonts w:ascii="Times New Roman" w:hAnsi="Times New Roman" w:cs="Times New Roman"/>
          <w:spacing w:val="0"/>
          <w:sz w:val="28"/>
          <w:szCs w:val="28"/>
        </w:rPr>
        <w:t xml:space="preserve"> точку операции. </w:t>
      </w:r>
    </w:p>
    <w:p w:rsidR="00224182" w:rsidRDefault="00224182" w:rsidP="001F4AA0">
      <w:pPr>
        <w:pStyle w:val="a4"/>
        <w:shd w:val="clear" w:color="auto" w:fill="auto"/>
        <w:tabs>
          <w:tab w:val="left" w:pos="0"/>
        </w:tabs>
        <w:spacing w:line="240" w:lineRule="auto"/>
        <w:ind w:left="142" w:firstLine="567"/>
        <w:rPr>
          <w:rStyle w:val="ArialUnicodeMS66"/>
          <w:rFonts w:ascii="Times New Roman" w:hAnsi="Times New Roman" w:cs="Times New Roman"/>
          <w:spacing w:val="0"/>
          <w:sz w:val="28"/>
          <w:szCs w:val="28"/>
        </w:rPr>
      </w:pPr>
    </w:p>
    <w:p w:rsidR="00224182" w:rsidRDefault="00224182" w:rsidP="00224182">
      <w:pPr>
        <w:pStyle w:val="a4"/>
        <w:shd w:val="clear" w:color="auto" w:fill="auto"/>
        <w:tabs>
          <w:tab w:val="left" w:pos="0"/>
        </w:tabs>
        <w:spacing w:line="240" w:lineRule="auto"/>
        <w:ind w:firstLine="0"/>
        <w:jc w:val="center"/>
        <w:rPr>
          <w:rStyle w:val="ArialUnicodeMS66"/>
          <w:rFonts w:ascii="Times New Roman" w:hAnsi="Times New Roman" w:cs="Times New Roman"/>
          <w:spacing w:val="0"/>
          <w:sz w:val="28"/>
          <w:szCs w:val="28"/>
        </w:rPr>
      </w:pPr>
      <w:r w:rsidRPr="001F4AA0">
        <w:rPr>
          <w:rFonts w:ascii="Times New Roman" w:hAnsi="Times New Roman" w:cs="Times New Roman"/>
          <w:b w:val="0"/>
          <w:i w:val="0"/>
          <w:noProof/>
          <w:spacing w:val="0"/>
          <w:sz w:val="28"/>
          <w:szCs w:val="28"/>
        </w:rPr>
        <w:drawing>
          <wp:inline distT="0" distB="0" distL="0" distR="0">
            <wp:extent cx="2068195" cy="1850390"/>
            <wp:effectExtent l="19050" t="0" r="8255" b="0"/>
            <wp:docPr id="98"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95"/>
                    <a:srcRect/>
                    <a:stretch>
                      <a:fillRect/>
                    </a:stretch>
                  </pic:blipFill>
                  <pic:spPr bwMode="auto">
                    <a:xfrm>
                      <a:off x="0" y="0"/>
                      <a:ext cx="2068195" cy="1850390"/>
                    </a:xfrm>
                    <a:prstGeom prst="rect">
                      <a:avLst/>
                    </a:prstGeom>
                    <a:noFill/>
                    <a:ln w="9525">
                      <a:noFill/>
                      <a:miter lim="800000"/>
                      <a:headEnd/>
                      <a:tailEnd/>
                    </a:ln>
                  </pic:spPr>
                </pic:pic>
              </a:graphicData>
            </a:graphic>
          </wp:inline>
        </w:drawing>
      </w:r>
    </w:p>
    <w:p w:rsidR="00224182" w:rsidRDefault="00224182" w:rsidP="00224182">
      <w:pPr>
        <w:pStyle w:val="a4"/>
        <w:shd w:val="clear" w:color="auto" w:fill="auto"/>
        <w:tabs>
          <w:tab w:val="left" w:pos="0"/>
        </w:tabs>
        <w:spacing w:line="240" w:lineRule="auto"/>
        <w:ind w:firstLine="0"/>
        <w:jc w:val="center"/>
        <w:rPr>
          <w:rStyle w:val="ArialUnicodeMS66"/>
          <w:rFonts w:ascii="Times New Roman" w:hAnsi="Times New Roman" w:cs="Times New Roman"/>
          <w:spacing w:val="0"/>
          <w:sz w:val="28"/>
          <w:szCs w:val="28"/>
        </w:rPr>
      </w:pPr>
    </w:p>
    <w:p w:rsidR="00224182" w:rsidRPr="001F4AA0" w:rsidRDefault="00224182" w:rsidP="00224182">
      <w:pPr>
        <w:pStyle w:val="aa"/>
        <w:shd w:val="clear" w:color="auto" w:fill="auto"/>
        <w:spacing w:line="240" w:lineRule="auto"/>
        <w:jc w:val="center"/>
        <w:rPr>
          <w:rFonts w:ascii="Times New Roman" w:hAnsi="Times New Roman" w:cs="Times New Roman"/>
          <w:spacing w:val="0"/>
          <w:sz w:val="28"/>
          <w:szCs w:val="28"/>
        </w:rPr>
      </w:pPr>
      <w:r w:rsidRPr="00224182">
        <w:rPr>
          <w:rStyle w:val="ArialUnicodeMS73"/>
          <w:rFonts w:ascii="Times New Roman" w:hAnsi="Times New Roman" w:cs="Times New Roman"/>
          <w:b w:val="0"/>
          <w:i w:val="0"/>
          <w:spacing w:val="0"/>
          <w:sz w:val="28"/>
          <w:szCs w:val="28"/>
          <w:lang w:eastAsia="en-US"/>
        </w:rPr>
        <w:t xml:space="preserve">Рисунок </w:t>
      </w:r>
      <w:r w:rsidRPr="00224182">
        <w:rPr>
          <w:rStyle w:val="ArialUnicodeMS73"/>
          <w:rFonts w:ascii="Times New Roman" w:hAnsi="Times New Roman" w:cs="Times New Roman"/>
          <w:b w:val="0"/>
          <w:i w:val="0"/>
          <w:spacing w:val="0"/>
          <w:sz w:val="28"/>
          <w:szCs w:val="28"/>
        </w:rPr>
        <w:t>3.102</w:t>
      </w:r>
      <w:r w:rsidRPr="00224182">
        <w:rPr>
          <w:rStyle w:val="ArialUnicodeMS73"/>
          <w:rFonts w:ascii="Times New Roman" w:hAnsi="Times New Roman" w:cs="Times New Roman"/>
          <w:b w:val="0"/>
          <w:spacing w:val="0"/>
          <w:sz w:val="28"/>
          <w:szCs w:val="28"/>
        </w:rPr>
        <w:t xml:space="preserve"> </w:t>
      </w:r>
      <w:r w:rsidRPr="00224182">
        <w:rPr>
          <w:rStyle w:val="TimesNewRoman2"/>
          <w:b w:val="0"/>
          <w:spacing w:val="0"/>
          <w:sz w:val="28"/>
          <w:szCs w:val="28"/>
        </w:rPr>
        <w:t xml:space="preserve">Стационарное заграждение на прессе с механическим </w:t>
      </w:r>
      <w:r w:rsidRPr="001F4AA0">
        <w:rPr>
          <w:rStyle w:val="TimesNewRoman2"/>
          <w:b w:val="0"/>
          <w:spacing w:val="0"/>
          <w:sz w:val="28"/>
          <w:szCs w:val="28"/>
        </w:rPr>
        <w:t>приводом</w:t>
      </w:r>
    </w:p>
    <w:p w:rsidR="00224182" w:rsidRDefault="00224182" w:rsidP="001F4AA0">
      <w:pPr>
        <w:pStyle w:val="a4"/>
        <w:shd w:val="clear" w:color="auto" w:fill="auto"/>
        <w:tabs>
          <w:tab w:val="left" w:pos="0"/>
        </w:tabs>
        <w:spacing w:line="240" w:lineRule="auto"/>
        <w:ind w:left="142" w:firstLine="567"/>
        <w:rPr>
          <w:rStyle w:val="ArialUnicodeMS66"/>
          <w:rFonts w:ascii="Times New Roman" w:hAnsi="Times New Roman" w:cs="Times New Roman"/>
          <w:spacing w:val="0"/>
          <w:sz w:val="28"/>
          <w:szCs w:val="28"/>
        </w:rPr>
      </w:pPr>
    </w:p>
    <w:p w:rsidR="001F4AA0" w:rsidRPr="001F4AA0" w:rsidRDefault="001F4AA0" w:rsidP="001F4AA0">
      <w:pPr>
        <w:pStyle w:val="a4"/>
        <w:shd w:val="clear" w:color="auto" w:fill="auto"/>
        <w:tabs>
          <w:tab w:val="left" w:pos="0"/>
        </w:tabs>
        <w:spacing w:line="240" w:lineRule="auto"/>
        <w:ind w:left="142" w:firstLine="567"/>
        <w:rPr>
          <w:rFonts w:ascii="Times New Roman" w:hAnsi="Times New Roman" w:cs="Times New Roman"/>
          <w:b w:val="0"/>
          <w:i w:val="0"/>
          <w:spacing w:val="0"/>
          <w:sz w:val="28"/>
          <w:szCs w:val="28"/>
        </w:rPr>
      </w:pPr>
      <w:r w:rsidRPr="001F4AA0">
        <w:rPr>
          <w:rStyle w:val="ArialUnicodeMS66"/>
          <w:rFonts w:ascii="Times New Roman" w:hAnsi="Times New Roman" w:cs="Times New Roman"/>
          <w:spacing w:val="0"/>
          <w:sz w:val="28"/>
          <w:szCs w:val="28"/>
        </w:rPr>
        <w:t xml:space="preserve">Материал подается через </w:t>
      </w:r>
      <w:r>
        <w:rPr>
          <w:rStyle w:val="ArialUnicodeMS66"/>
          <w:rFonts w:ascii="Times New Roman" w:hAnsi="Times New Roman" w:cs="Times New Roman"/>
          <w:spacing w:val="0"/>
          <w:sz w:val="28"/>
          <w:szCs w:val="28"/>
        </w:rPr>
        <w:t>боковину ограждения</w:t>
      </w:r>
      <w:r w:rsidRPr="001F4AA0">
        <w:rPr>
          <w:rStyle w:val="ArialUnicodeMS66"/>
          <w:rFonts w:ascii="Times New Roman" w:hAnsi="Times New Roman" w:cs="Times New Roman"/>
          <w:spacing w:val="0"/>
          <w:sz w:val="28"/>
          <w:szCs w:val="28"/>
        </w:rPr>
        <w:t xml:space="preserve"> в зону резания, а отходы материала остаются на про</w:t>
      </w:r>
      <w:r>
        <w:rPr>
          <w:rStyle w:val="ArialUnicodeMS66"/>
          <w:rFonts w:ascii="Times New Roman" w:hAnsi="Times New Roman" w:cs="Times New Roman"/>
          <w:spacing w:val="0"/>
          <w:sz w:val="28"/>
          <w:szCs w:val="28"/>
        </w:rPr>
        <w:t>тивоп</w:t>
      </w:r>
      <w:r w:rsidRPr="001F4AA0">
        <w:rPr>
          <w:rStyle w:val="57"/>
          <w:rFonts w:ascii="Times New Roman" w:hAnsi="Times New Roman" w:cs="Times New Roman"/>
          <w:b w:val="0"/>
          <w:i w:val="0"/>
          <w:spacing w:val="0"/>
          <w:sz w:val="28"/>
          <w:szCs w:val="28"/>
        </w:rPr>
        <w:t>о</w:t>
      </w:r>
      <w:r>
        <w:rPr>
          <w:rStyle w:val="57"/>
          <w:rFonts w:ascii="Times New Roman" w:hAnsi="Times New Roman" w:cs="Times New Roman"/>
          <w:b w:val="0"/>
          <w:i w:val="0"/>
          <w:spacing w:val="0"/>
          <w:sz w:val="28"/>
          <w:szCs w:val="28"/>
        </w:rPr>
        <w:t>ло</w:t>
      </w:r>
      <w:r w:rsidRPr="001F4AA0">
        <w:rPr>
          <w:rStyle w:val="57"/>
          <w:rFonts w:ascii="Times New Roman" w:hAnsi="Times New Roman" w:cs="Times New Roman"/>
          <w:b w:val="0"/>
          <w:i w:val="0"/>
          <w:spacing w:val="0"/>
          <w:sz w:val="28"/>
          <w:szCs w:val="28"/>
        </w:rPr>
        <w:t>жной</w:t>
      </w:r>
      <w:r w:rsidRPr="001F4AA0">
        <w:rPr>
          <w:rStyle w:val="ArialUnicodeMS66"/>
          <w:rFonts w:ascii="Times New Roman" w:hAnsi="Times New Roman" w:cs="Times New Roman"/>
          <w:spacing w:val="0"/>
          <w:sz w:val="28"/>
          <w:szCs w:val="28"/>
        </w:rPr>
        <w:t xml:space="preserve"> стороне.</w:t>
      </w:r>
    </w:p>
    <w:p w:rsidR="001F4AA0" w:rsidRDefault="001F4AA0" w:rsidP="001F4AA0">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57"/>
          <w:rFonts w:ascii="Times New Roman" w:hAnsi="Times New Roman" w:cs="Times New Roman"/>
          <w:b w:val="0"/>
          <w:i w:val="0"/>
          <w:spacing w:val="0"/>
          <w:sz w:val="28"/>
          <w:szCs w:val="28"/>
        </w:rPr>
        <w:t>Рис</w:t>
      </w:r>
      <w:r w:rsidRPr="001F4AA0">
        <w:rPr>
          <w:rStyle w:val="ArialUnicodeMS66"/>
          <w:rFonts w:ascii="Times New Roman" w:hAnsi="Times New Roman" w:cs="Times New Roman"/>
          <w:spacing w:val="0"/>
          <w:sz w:val="28"/>
          <w:szCs w:val="28"/>
        </w:rPr>
        <w:t xml:space="preserve">. 3.103 показывает стационарное внутреннее ограждение, </w:t>
      </w:r>
      <w:r>
        <w:rPr>
          <w:rStyle w:val="ArialUnicodeMS66"/>
          <w:rFonts w:ascii="Times New Roman" w:hAnsi="Times New Roman" w:cs="Times New Roman"/>
          <w:spacing w:val="0"/>
          <w:sz w:val="28"/>
          <w:szCs w:val="28"/>
        </w:rPr>
        <w:t>которое защ</w:t>
      </w:r>
      <w:r w:rsidRPr="001F4AA0">
        <w:rPr>
          <w:rStyle w:val="ArialUnicodeMS66"/>
          <w:rFonts w:ascii="Times New Roman" w:hAnsi="Times New Roman" w:cs="Times New Roman"/>
          <w:spacing w:val="0"/>
          <w:sz w:val="28"/>
          <w:szCs w:val="28"/>
        </w:rPr>
        <w:t>ищает ленту и шкив энерготрансмиссионного узла.</w:t>
      </w:r>
      <w:r>
        <w:rPr>
          <w:rStyle w:val="ArialUnicodeMS66"/>
          <w:rFonts w:ascii="Times New Roman" w:hAnsi="Times New Roman" w:cs="Times New Roman"/>
          <w:spacing w:val="0"/>
          <w:sz w:val="28"/>
          <w:szCs w:val="28"/>
        </w:rPr>
        <w:t xml:space="preserve"> Специал</w:t>
      </w:r>
      <w:r w:rsidRPr="001F4AA0">
        <w:rPr>
          <w:rStyle w:val="ArialUnicodeMS66"/>
          <w:rFonts w:ascii="Times New Roman" w:hAnsi="Times New Roman" w:cs="Times New Roman"/>
          <w:spacing w:val="0"/>
          <w:sz w:val="28"/>
          <w:szCs w:val="28"/>
        </w:rPr>
        <w:t>ьная смотровая панель умен</w:t>
      </w:r>
      <w:r>
        <w:rPr>
          <w:rStyle w:val="ArialUnicodeMS66"/>
          <w:rFonts w:ascii="Times New Roman" w:hAnsi="Times New Roman" w:cs="Times New Roman"/>
          <w:spacing w:val="0"/>
          <w:sz w:val="28"/>
          <w:szCs w:val="28"/>
        </w:rPr>
        <w:t>ьшает необходимость снятия</w:t>
      </w:r>
      <w:r w:rsidRPr="001F4AA0">
        <w:rPr>
          <w:rStyle w:val="ArialUnicodeMS66"/>
          <w:rFonts w:ascii="Times New Roman" w:hAnsi="Times New Roman" w:cs="Times New Roman"/>
          <w:spacing w:val="0"/>
          <w:sz w:val="28"/>
          <w:szCs w:val="28"/>
        </w:rPr>
        <w:t xml:space="preserve"> </w:t>
      </w:r>
      <w:r>
        <w:rPr>
          <w:rStyle w:val="57"/>
          <w:rFonts w:ascii="Times New Roman" w:hAnsi="Times New Roman" w:cs="Times New Roman"/>
          <w:b w:val="0"/>
          <w:i w:val="0"/>
          <w:spacing w:val="0"/>
          <w:sz w:val="28"/>
          <w:szCs w:val="28"/>
        </w:rPr>
        <w:t>з</w:t>
      </w:r>
      <w:r w:rsidRPr="001F4AA0">
        <w:rPr>
          <w:rStyle w:val="57"/>
          <w:rFonts w:ascii="Times New Roman" w:hAnsi="Times New Roman" w:cs="Times New Roman"/>
          <w:b w:val="0"/>
          <w:i w:val="0"/>
          <w:spacing w:val="0"/>
          <w:sz w:val="28"/>
          <w:szCs w:val="28"/>
        </w:rPr>
        <w:t>ащитных</w:t>
      </w:r>
      <w:r w:rsidRPr="001F4AA0">
        <w:rPr>
          <w:rStyle w:val="ArialUnicodeMS66"/>
          <w:rFonts w:ascii="Times New Roman" w:hAnsi="Times New Roman" w:cs="Times New Roman"/>
          <w:spacing w:val="0"/>
          <w:sz w:val="28"/>
          <w:szCs w:val="28"/>
        </w:rPr>
        <w:t xml:space="preserve"> ограждений.</w:t>
      </w:r>
    </w:p>
    <w:p w:rsidR="00224182" w:rsidRDefault="00224182" w:rsidP="001F4AA0">
      <w:pPr>
        <w:pStyle w:val="a4"/>
        <w:shd w:val="clear" w:color="auto" w:fill="auto"/>
        <w:spacing w:line="240" w:lineRule="auto"/>
        <w:ind w:firstLine="709"/>
        <w:rPr>
          <w:rStyle w:val="ArialUnicodeMS66"/>
          <w:rFonts w:ascii="Times New Roman" w:hAnsi="Times New Roman" w:cs="Times New Roman"/>
          <w:spacing w:val="0"/>
          <w:sz w:val="28"/>
          <w:szCs w:val="28"/>
        </w:rPr>
      </w:pPr>
    </w:p>
    <w:p w:rsidR="00224182" w:rsidRDefault="00224182" w:rsidP="00224182">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1F4AA0">
        <w:rPr>
          <w:rFonts w:ascii="Times New Roman" w:hAnsi="Times New Roman" w:cs="Times New Roman"/>
          <w:b w:val="0"/>
          <w:i w:val="0"/>
          <w:noProof/>
          <w:spacing w:val="0"/>
          <w:sz w:val="28"/>
          <w:szCs w:val="28"/>
        </w:rPr>
        <w:lastRenderedPageBreak/>
        <w:drawing>
          <wp:inline distT="0" distB="0" distL="0" distR="0">
            <wp:extent cx="1774190" cy="1110615"/>
            <wp:effectExtent l="19050" t="0" r="0" b="0"/>
            <wp:docPr id="99"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96"/>
                    <a:srcRect/>
                    <a:stretch>
                      <a:fillRect/>
                    </a:stretch>
                  </pic:blipFill>
                  <pic:spPr bwMode="auto">
                    <a:xfrm>
                      <a:off x="0" y="0"/>
                      <a:ext cx="1774190" cy="1110615"/>
                    </a:xfrm>
                    <a:prstGeom prst="rect">
                      <a:avLst/>
                    </a:prstGeom>
                    <a:noFill/>
                    <a:ln w="9525">
                      <a:noFill/>
                      <a:miter lim="800000"/>
                      <a:headEnd/>
                      <a:tailEnd/>
                    </a:ln>
                  </pic:spPr>
                </pic:pic>
              </a:graphicData>
            </a:graphic>
          </wp:inline>
        </w:drawing>
      </w:r>
    </w:p>
    <w:p w:rsidR="00224182" w:rsidRDefault="00224182" w:rsidP="00224182">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224182" w:rsidRPr="001F4AA0" w:rsidRDefault="00224182" w:rsidP="00224182">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lang w:eastAsia="en-US"/>
        </w:rPr>
        <w:t>Рисунок</w:t>
      </w:r>
      <w:r>
        <w:rPr>
          <w:rStyle w:val="ArialUnicodeMS73"/>
          <w:rFonts w:ascii="Times New Roman" w:hAnsi="Times New Roman" w:cs="Times New Roman"/>
          <w:b w:val="0"/>
          <w:i w:val="0"/>
          <w:spacing w:val="0"/>
          <w:sz w:val="28"/>
          <w:szCs w:val="28"/>
        </w:rPr>
        <w:t xml:space="preserve"> 103</w:t>
      </w:r>
      <w:r w:rsidRPr="001F4AA0">
        <w:rPr>
          <w:rStyle w:val="ArialUnicodeMS73"/>
          <w:rFonts w:ascii="Times New Roman" w:hAnsi="Times New Roman" w:cs="Times New Roman"/>
          <w:b w:val="0"/>
          <w:i w:val="0"/>
          <w:spacing w:val="0"/>
          <w:sz w:val="28"/>
          <w:szCs w:val="28"/>
        </w:rPr>
        <w:t xml:space="preserve"> </w:t>
      </w:r>
      <w:r>
        <w:rPr>
          <w:rStyle w:val="TimesNewRoman2"/>
          <w:b w:val="0"/>
          <w:spacing w:val="0"/>
          <w:sz w:val="28"/>
          <w:szCs w:val="28"/>
        </w:rPr>
        <w:t>Стационарное внутрен</w:t>
      </w:r>
      <w:r w:rsidRPr="001F4AA0">
        <w:rPr>
          <w:rStyle w:val="TimesNewRoman2"/>
          <w:b w:val="0"/>
          <w:spacing w:val="0"/>
          <w:sz w:val="28"/>
          <w:szCs w:val="28"/>
        </w:rPr>
        <w:t>нее ограждение</w:t>
      </w:r>
    </w:p>
    <w:p w:rsidR="00224182" w:rsidRPr="001F4AA0" w:rsidRDefault="00224182" w:rsidP="001F4AA0">
      <w:pPr>
        <w:pStyle w:val="a4"/>
        <w:shd w:val="clear" w:color="auto" w:fill="auto"/>
        <w:spacing w:line="240" w:lineRule="auto"/>
        <w:ind w:firstLine="709"/>
        <w:rPr>
          <w:rFonts w:ascii="Times New Roman" w:hAnsi="Times New Roman" w:cs="Times New Roman"/>
          <w:b w:val="0"/>
          <w:i w:val="0"/>
          <w:spacing w:val="0"/>
          <w:sz w:val="28"/>
          <w:szCs w:val="28"/>
        </w:rPr>
      </w:pPr>
    </w:p>
    <w:p w:rsidR="001F4AA0" w:rsidRDefault="001F4AA0" w:rsidP="00224182">
      <w:pPr>
        <w:pStyle w:val="a4"/>
        <w:shd w:val="clear" w:color="auto" w:fill="auto"/>
        <w:tabs>
          <w:tab w:val="left" w:pos="0"/>
        </w:tabs>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На </w:t>
      </w:r>
      <w:r w:rsidRPr="001F4AA0">
        <w:rPr>
          <w:rStyle w:val="ArialUnicodeMS66"/>
          <w:rFonts w:ascii="Times New Roman" w:hAnsi="Times New Roman" w:cs="Times New Roman"/>
          <w:spacing w:val="0"/>
          <w:sz w:val="28"/>
          <w:szCs w:val="28"/>
        </w:rPr>
        <w:t xml:space="preserve">рис. 3.104 показаны стационарные вставные заграждения </w:t>
      </w:r>
      <w:r w:rsidR="00224182">
        <w:rPr>
          <w:rStyle w:val="ArialUnicodeMS66"/>
          <w:rFonts w:ascii="Times New Roman" w:hAnsi="Times New Roman" w:cs="Times New Roman"/>
          <w:spacing w:val="0"/>
          <w:sz w:val="28"/>
          <w:szCs w:val="28"/>
          <w:lang w:eastAsia="en-US"/>
        </w:rPr>
        <w:t>на ле</w:t>
      </w:r>
      <w:r w:rsidR="00224182">
        <w:rPr>
          <w:rStyle w:val="ArialUnicodeMS66"/>
          <w:rFonts w:ascii="Times New Roman" w:hAnsi="Times New Roman" w:cs="Times New Roman"/>
          <w:spacing w:val="0"/>
          <w:sz w:val="28"/>
          <w:szCs w:val="28"/>
        </w:rPr>
        <w:t>н</w:t>
      </w:r>
      <w:r w:rsidRPr="001F4AA0">
        <w:rPr>
          <w:rStyle w:val="ArialUnicodeMS66"/>
          <w:rFonts w:ascii="Times New Roman" w:hAnsi="Times New Roman" w:cs="Times New Roman"/>
          <w:spacing w:val="0"/>
          <w:sz w:val="28"/>
          <w:szCs w:val="28"/>
        </w:rPr>
        <w:t>точной пиле. Эти ограждения защищают оператора от</w:t>
      </w:r>
      <w:r w:rsidR="008A5ECE" w:rsidRPr="008A5ECE">
        <w:rPr>
          <w:rStyle w:val="ArialUnicodeMS66"/>
          <w:rFonts w:ascii="Times New Roman" w:hAnsi="Times New Roman" w:cs="Times New Roman"/>
          <w:spacing w:val="0"/>
          <w:sz w:val="28"/>
          <w:szCs w:val="28"/>
        </w:rPr>
        <w:t xml:space="preserve"> </w:t>
      </w:r>
      <w:r w:rsidR="008A5ECE" w:rsidRPr="00224182">
        <w:rPr>
          <w:rStyle w:val="ArialUnicodeMS66"/>
          <w:rFonts w:ascii="Times New Roman" w:hAnsi="Times New Roman" w:cs="Times New Roman"/>
          <w:spacing w:val="0"/>
          <w:sz w:val="28"/>
          <w:szCs w:val="28"/>
        </w:rPr>
        <w:t>вращающихся зубчатых колес и двигающегося полотна пилы</w:t>
      </w:r>
      <w:r w:rsidR="008A5ECE">
        <w:rPr>
          <w:rStyle w:val="ArialUnicodeMS66"/>
          <w:rFonts w:ascii="Times New Roman" w:hAnsi="Times New Roman" w:cs="Times New Roman"/>
          <w:spacing w:val="0"/>
          <w:sz w:val="28"/>
          <w:szCs w:val="28"/>
        </w:rPr>
        <w:t>.</w:t>
      </w:r>
    </w:p>
    <w:p w:rsidR="00224182" w:rsidRDefault="00224182" w:rsidP="00224182">
      <w:pPr>
        <w:pStyle w:val="a4"/>
        <w:shd w:val="clear" w:color="auto" w:fill="auto"/>
        <w:tabs>
          <w:tab w:val="left" w:pos="0"/>
        </w:tabs>
        <w:spacing w:line="240" w:lineRule="auto"/>
        <w:ind w:firstLine="709"/>
        <w:rPr>
          <w:rStyle w:val="ArialUnicodeMS66"/>
          <w:rFonts w:ascii="Times New Roman" w:hAnsi="Times New Roman" w:cs="Times New Roman"/>
          <w:spacing w:val="0"/>
          <w:sz w:val="28"/>
          <w:szCs w:val="28"/>
        </w:rPr>
      </w:pPr>
    </w:p>
    <w:p w:rsidR="001F4AA0" w:rsidRPr="001F4AA0" w:rsidRDefault="001F4AA0" w:rsidP="00224182">
      <w:pPr>
        <w:spacing w:after="0" w:line="240" w:lineRule="auto"/>
        <w:jc w:val="center"/>
      </w:pPr>
      <w:r w:rsidRPr="001F4AA0">
        <w:rPr>
          <w:noProof/>
        </w:rPr>
        <w:drawing>
          <wp:inline distT="0" distB="0" distL="0" distR="0">
            <wp:extent cx="1915795" cy="1720215"/>
            <wp:effectExtent l="19050" t="0" r="825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97"/>
                    <a:srcRect/>
                    <a:stretch>
                      <a:fillRect/>
                    </a:stretch>
                  </pic:blipFill>
                  <pic:spPr bwMode="auto">
                    <a:xfrm>
                      <a:off x="0" y="0"/>
                      <a:ext cx="1915795" cy="1720215"/>
                    </a:xfrm>
                    <a:prstGeom prst="rect">
                      <a:avLst/>
                    </a:prstGeom>
                    <a:noFill/>
                    <a:ln w="9525">
                      <a:noFill/>
                      <a:miter lim="800000"/>
                      <a:headEnd/>
                      <a:tailEnd/>
                    </a:ln>
                  </pic:spPr>
                </pic:pic>
              </a:graphicData>
            </a:graphic>
          </wp:inline>
        </w:drawing>
      </w:r>
    </w:p>
    <w:p w:rsidR="00224182" w:rsidRDefault="00224182" w:rsidP="00224182">
      <w:pPr>
        <w:pStyle w:val="aa"/>
        <w:shd w:val="clear" w:color="auto" w:fill="auto"/>
        <w:spacing w:line="240" w:lineRule="auto"/>
        <w:jc w:val="center"/>
        <w:rPr>
          <w:rStyle w:val="8pt"/>
          <w:rFonts w:ascii="Times New Roman" w:hAnsi="Times New Roman" w:cs="Times New Roman"/>
          <w:b w:val="0"/>
          <w:i w:val="0"/>
          <w:sz w:val="28"/>
          <w:szCs w:val="28"/>
        </w:rPr>
      </w:pPr>
    </w:p>
    <w:p w:rsidR="001F4AA0" w:rsidRPr="001F4AA0" w:rsidRDefault="00224182" w:rsidP="00224182">
      <w:pPr>
        <w:pStyle w:val="aa"/>
        <w:shd w:val="clear" w:color="auto" w:fill="auto"/>
        <w:spacing w:line="240" w:lineRule="auto"/>
        <w:jc w:val="center"/>
        <w:rPr>
          <w:rFonts w:ascii="Times New Roman" w:hAnsi="Times New Roman" w:cs="Times New Roman"/>
          <w:spacing w:val="0"/>
          <w:sz w:val="28"/>
          <w:szCs w:val="28"/>
        </w:rPr>
      </w:pPr>
      <w:r>
        <w:rPr>
          <w:rStyle w:val="8pt"/>
          <w:rFonts w:ascii="Times New Roman" w:hAnsi="Times New Roman" w:cs="Times New Roman"/>
          <w:b w:val="0"/>
          <w:i w:val="0"/>
          <w:sz w:val="28"/>
          <w:szCs w:val="28"/>
        </w:rPr>
        <w:t>Рисунок 3.104</w:t>
      </w:r>
      <w:r w:rsidR="001F4AA0" w:rsidRPr="001F4AA0">
        <w:rPr>
          <w:rStyle w:val="8pt"/>
          <w:rFonts w:ascii="Times New Roman" w:hAnsi="Times New Roman" w:cs="Times New Roman"/>
          <w:b w:val="0"/>
          <w:i w:val="0"/>
          <w:sz w:val="28"/>
          <w:szCs w:val="28"/>
        </w:rPr>
        <w:t xml:space="preserve"> </w:t>
      </w:r>
      <w:r w:rsidR="001F4AA0" w:rsidRPr="001F4AA0">
        <w:rPr>
          <w:rStyle w:val="TimesNewRoman2"/>
          <w:b w:val="0"/>
          <w:spacing w:val="0"/>
          <w:sz w:val="28"/>
          <w:szCs w:val="28"/>
        </w:rPr>
        <w:t>Стационарные вставные заграждения</w:t>
      </w:r>
    </w:p>
    <w:p w:rsidR="001F4AA0" w:rsidRPr="001F4AA0" w:rsidRDefault="001F4AA0" w:rsidP="001F4AA0">
      <w:pPr>
        <w:spacing w:after="0" w:line="240" w:lineRule="auto"/>
        <w:ind w:firstLine="709"/>
        <w:jc w:val="both"/>
      </w:pPr>
    </w:p>
    <w:p w:rsidR="00224182" w:rsidRPr="00224182" w:rsidRDefault="00224182" w:rsidP="00224182">
      <w:pPr>
        <w:pStyle w:val="a4"/>
        <w:shd w:val="clear" w:color="auto" w:fill="auto"/>
        <w:spacing w:line="240" w:lineRule="auto"/>
        <w:ind w:firstLine="709"/>
        <w:rPr>
          <w:rFonts w:ascii="Times New Roman" w:hAnsi="Times New Roman" w:cs="Times New Roman"/>
          <w:b w:val="0"/>
          <w:i w:val="0"/>
          <w:spacing w:val="0"/>
          <w:sz w:val="28"/>
          <w:szCs w:val="28"/>
        </w:rPr>
      </w:pPr>
      <w:r w:rsidRPr="00224182">
        <w:rPr>
          <w:rStyle w:val="ArialUnicodeMS66"/>
          <w:rFonts w:ascii="Times New Roman" w:hAnsi="Times New Roman" w:cs="Times New Roman"/>
          <w:spacing w:val="0"/>
          <w:sz w:val="28"/>
          <w:szCs w:val="28"/>
        </w:rPr>
        <w:t>Обычно единственным период</w:t>
      </w:r>
      <w:r w:rsidR="008A5ECE">
        <w:rPr>
          <w:rStyle w:val="ArialUnicodeMS66"/>
          <w:rFonts w:ascii="Times New Roman" w:hAnsi="Times New Roman" w:cs="Times New Roman"/>
          <w:spacing w:val="0"/>
          <w:sz w:val="28"/>
          <w:szCs w:val="28"/>
        </w:rPr>
        <w:t>ом времени, когда ограждения от</w:t>
      </w:r>
      <w:r w:rsidRPr="00224182">
        <w:rPr>
          <w:rStyle w:val="ArialUnicodeMS66"/>
          <w:rFonts w:ascii="Times New Roman" w:hAnsi="Times New Roman" w:cs="Times New Roman"/>
          <w:spacing w:val="0"/>
          <w:sz w:val="28"/>
          <w:szCs w:val="28"/>
        </w:rPr>
        <w:t>крыты или сняты, может быт</w:t>
      </w:r>
      <w:r w:rsidR="008A5ECE">
        <w:rPr>
          <w:rStyle w:val="ArialUnicodeMS66"/>
          <w:rFonts w:ascii="Times New Roman" w:hAnsi="Times New Roman" w:cs="Times New Roman"/>
          <w:spacing w:val="0"/>
          <w:sz w:val="28"/>
          <w:szCs w:val="28"/>
        </w:rPr>
        <w:t>ь период технического обслужива</w:t>
      </w:r>
      <w:r w:rsidRPr="00224182">
        <w:rPr>
          <w:rStyle w:val="ArialUnicodeMS66"/>
          <w:rFonts w:ascii="Times New Roman" w:hAnsi="Times New Roman" w:cs="Times New Roman"/>
          <w:spacing w:val="0"/>
          <w:sz w:val="28"/>
          <w:szCs w:val="28"/>
        </w:rPr>
        <w:t>ния и замены полотна. Очень важно, чтобы заграждения были закреплены, пока пила находится в работе.</w:t>
      </w:r>
    </w:p>
    <w:p w:rsidR="00224182" w:rsidRDefault="00224182" w:rsidP="00224182">
      <w:pPr>
        <w:pStyle w:val="a4"/>
        <w:shd w:val="clear" w:color="auto" w:fill="auto"/>
        <w:spacing w:line="240" w:lineRule="auto"/>
        <w:ind w:firstLine="709"/>
        <w:rPr>
          <w:rStyle w:val="ArialUnicodeMS66"/>
          <w:rFonts w:ascii="Times New Roman" w:hAnsi="Times New Roman" w:cs="Times New Roman"/>
          <w:spacing w:val="0"/>
          <w:sz w:val="28"/>
          <w:szCs w:val="28"/>
        </w:rPr>
      </w:pPr>
      <w:r w:rsidRPr="00224182">
        <w:rPr>
          <w:rStyle w:val="ArialUnicodeMS66"/>
          <w:rFonts w:ascii="Times New Roman" w:hAnsi="Times New Roman" w:cs="Times New Roman"/>
          <w:spacing w:val="0"/>
          <w:sz w:val="28"/>
          <w:szCs w:val="28"/>
        </w:rPr>
        <w:t>На рис. 3.105 показаны п</w:t>
      </w:r>
      <w:r w:rsidR="008A5ECE">
        <w:rPr>
          <w:rStyle w:val="ArialUnicodeMS66"/>
          <w:rFonts w:ascii="Times New Roman" w:hAnsi="Times New Roman" w:cs="Times New Roman"/>
          <w:spacing w:val="0"/>
          <w:sz w:val="28"/>
          <w:szCs w:val="28"/>
        </w:rPr>
        <w:t>римеры стационарных сетчатых ог</w:t>
      </w:r>
      <w:r w:rsidRPr="00224182">
        <w:rPr>
          <w:rStyle w:val="ArialUnicodeMS66"/>
          <w:rFonts w:ascii="Times New Roman" w:hAnsi="Times New Roman" w:cs="Times New Roman"/>
          <w:spacing w:val="0"/>
          <w:sz w:val="28"/>
          <w:szCs w:val="28"/>
        </w:rPr>
        <w:t>раждений опасных зон промышленных роботов.</w:t>
      </w:r>
    </w:p>
    <w:p w:rsidR="008A5ECE" w:rsidRPr="00224182" w:rsidRDefault="008A5ECE" w:rsidP="00224182">
      <w:pPr>
        <w:pStyle w:val="a4"/>
        <w:shd w:val="clear" w:color="auto" w:fill="auto"/>
        <w:spacing w:line="240" w:lineRule="auto"/>
        <w:ind w:firstLine="709"/>
        <w:rPr>
          <w:rFonts w:ascii="Times New Roman" w:hAnsi="Times New Roman" w:cs="Times New Roman"/>
          <w:b w:val="0"/>
          <w:i w:val="0"/>
          <w:spacing w:val="0"/>
          <w:sz w:val="28"/>
          <w:szCs w:val="28"/>
        </w:rPr>
      </w:pPr>
    </w:p>
    <w:p w:rsidR="00224182" w:rsidRPr="00224182" w:rsidRDefault="00224182" w:rsidP="008A5ECE">
      <w:pPr>
        <w:spacing w:after="0" w:line="240" w:lineRule="auto"/>
        <w:jc w:val="center"/>
      </w:pPr>
      <w:r w:rsidRPr="00224182">
        <w:rPr>
          <w:noProof/>
        </w:rPr>
        <w:drawing>
          <wp:inline distT="0" distB="0" distL="0" distR="0">
            <wp:extent cx="2089785" cy="2057400"/>
            <wp:effectExtent l="19050" t="0" r="5715" b="0"/>
            <wp:docPr id="101"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98"/>
                    <a:srcRect/>
                    <a:stretch>
                      <a:fillRect/>
                    </a:stretch>
                  </pic:blipFill>
                  <pic:spPr bwMode="auto">
                    <a:xfrm>
                      <a:off x="0" y="0"/>
                      <a:ext cx="2089785" cy="2057400"/>
                    </a:xfrm>
                    <a:prstGeom prst="rect">
                      <a:avLst/>
                    </a:prstGeom>
                    <a:noFill/>
                    <a:ln w="9525">
                      <a:noFill/>
                      <a:miter lim="800000"/>
                      <a:headEnd/>
                      <a:tailEnd/>
                    </a:ln>
                  </pic:spPr>
                </pic:pic>
              </a:graphicData>
            </a:graphic>
          </wp:inline>
        </w:drawing>
      </w:r>
    </w:p>
    <w:p w:rsidR="008A5ECE" w:rsidRDefault="008A5ECE" w:rsidP="008A5ECE">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224182" w:rsidRPr="00224182" w:rsidRDefault="008A5ECE" w:rsidP="008A5ECE">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3.105</w:t>
      </w:r>
      <w:r w:rsidR="00224182" w:rsidRPr="00224182">
        <w:rPr>
          <w:rStyle w:val="ArialUnicodeMS73"/>
          <w:rFonts w:ascii="Times New Roman" w:hAnsi="Times New Roman" w:cs="Times New Roman"/>
          <w:b w:val="0"/>
          <w:i w:val="0"/>
          <w:spacing w:val="0"/>
          <w:sz w:val="28"/>
          <w:szCs w:val="28"/>
        </w:rPr>
        <w:t xml:space="preserve"> </w:t>
      </w:r>
      <w:r w:rsidR="00224182" w:rsidRPr="00224182">
        <w:rPr>
          <w:rStyle w:val="8pt"/>
          <w:rFonts w:ascii="Times New Roman" w:hAnsi="Times New Roman" w:cs="Times New Roman"/>
          <w:b w:val="0"/>
          <w:i w:val="0"/>
          <w:sz w:val="28"/>
          <w:szCs w:val="28"/>
        </w:rPr>
        <w:t>Стационарные сетчатые заграждения</w:t>
      </w:r>
    </w:p>
    <w:p w:rsidR="008A5ECE" w:rsidRDefault="008A5ECE" w:rsidP="00224182">
      <w:pPr>
        <w:pStyle w:val="a4"/>
        <w:shd w:val="clear" w:color="auto" w:fill="auto"/>
        <w:spacing w:line="240" w:lineRule="auto"/>
        <w:ind w:firstLine="709"/>
        <w:rPr>
          <w:rStyle w:val="ArialUnicodeMS66"/>
          <w:rFonts w:ascii="Times New Roman" w:hAnsi="Times New Roman" w:cs="Times New Roman"/>
          <w:spacing w:val="0"/>
          <w:sz w:val="28"/>
          <w:szCs w:val="28"/>
        </w:rPr>
      </w:pPr>
    </w:p>
    <w:p w:rsidR="00224182" w:rsidRPr="00224182" w:rsidRDefault="00224182" w:rsidP="00224182">
      <w:pPr>
        <w:pStyle w:val="a4"/>
        <w:shd w:val="clear" w:color="auto" w:fill="auto"/>
        <w:spacing w:line="240" w:lineRule="auto"/>
        <w:ind w:firstLine="709"/>
        <w:rPr>
          <w:rFonts w:ascii="Times New Roman" w:hAnsi="Times New Roman" w:cs="Times New Roman"/>
          <w:b w:val="0"/>
          <w:i w:val="0"/>
          <w:spacing w:val="0"/>
          <w:sz w:val="28"/>
          <w:szCs w:val="28"/>
        </w:rPr>
      </w:pPr>
      <w:r w:rsidRPr="00224182">
        <w:rPr>
          <w:rStyle w:val="ArialUnicodeMS66"/>
          <w:rFonts w:ascii="Times New Roman" w:hAnsi="Times New Roman" w:cs="Times New Roman"/>
          <w:spacing w:val="0"/>
          <w:sz w:val="28"/>
          <w:szCs w:val="28"/>
        </w:rPr>
        <w:t xml:space="preserve">Переносные ограждения </w:t>
      </w:r>
      <w:r w:rsidR="008A5ECE">
        <w:rPr>
          <w:rStyle w:val="ArialUnicodeMS66"/>
          <w:rFonts w:ascii="Times New Roman" w:hAnsi="Times New Roman" w:cs="Times New Roman"/>
          <w:spacing w:val="0"/>
          <w:sz w:val="28"/>
          <w:szCs w:val="28"/>
        </w:rPr>
        <w:t>используют как временные при ре</w:t>
      </w:r>
      <w:r w:rsidRPr="00224182">
        <w:rPr>
          <w:rStyle w:val="ArialUnicodeMS66"/>
          <w:rFonts w:ascii="Times New Roman" w:hAnsi="Times New Roman" w:cs="Times New Roman"/>
          <w:spacing w:val="0"/>
          <w:sz w:val="28"/>
          <w:szCs w:val="28"/>
        </w:rPr>
        <w:t>монтных и наладочных работах.</w:t>
      </w:r>
    </w:p>
    <w:p w:rsidR="00224182" w:rsidRPr="00224182" w:rsidRDefault="00224182" w:rsidP="00224182">
      <w:pPr>
        <w:pStyle w:val="a4"/>
        <w:shd w:val="clear" w:color="auto" w:fill="auto"/>
        <w:spacing w:line="240" w:lineRule="auto"/>
        <w:ind w:firstLine="709"/>
        <w:rPr>
          <w:rFonts w:ascii="Times New Roman" w:hAnsi="Times New Roman" w:cs="Times New Roman"/>
          <w:b w:val="0"/>
          <w:i w:val="0"/>
          <w:spacing w:val="0"/>
          <w:sz w:val="28"/>
          <w:szCs w:val="28"/>
        </w:rPr>
      </w:pPr>
      <w:r w:rsidRPr="00224182">
        <w:rPr>
          <w:rStyle w:val="ArialUnicodeMS66"/>
          <w:rFonts w:ascii="Times New Roman" w:hAnsi="Times New Roman" w:cs="Times New Roman"/>
          <w:spacing w:val="0"/>
          <w:sz w:val="28"/>
          <w:szCs w:val="28"/>
        </w:rPr>
        <w:lastRenderedPageBreak/>
        <w:t>Ограждения должны быт</w:t>
      </w:r>
      <w:r w:rsidR="008A5ECE">
        <w:rPr>
          <w:rStyle w:val="ArialUnicodeMS66"/>
          <w:rFonts w:ascii="Times New Roman" w:hAnsi="Times New Roman" w:cs="Times New Roman"/>
          <w:spacing w:val="0"/>
          <w:sz w:val="28"/>
          <w:szCs w:val="28"/>
        </w:rPr>
        <w:t>ь достаточно прочными, чтобы вы</w:t>
      </w:r>
      <w:r w:rsidRPr="00224182">
        <w:rPr>
          <w:rStyle w:val="ArialUnicodeMS66"/>
          <w:rFonts w:ascii="Times New Roman" w:hAnsi="Times New Roman" w:cs="Times New Roman"/>
          <w:spacing w:val="0"/>
          <w:sz w:val="28"/>
          <w:szCs w:val="28"/>
        </w:rPr>
        <w:t>держивать нагрузки от отлет</w:t>
      </w:r>
      <w:r w:rsidR="008A5ECE">
        <w:rPr>
          <w:rStyle w:val="ArialUnicodeMS66"/>
          <w:rFonts w:ascii="Times New Roman" w:hAnsi="Times New Roman" w:cs="Times New Roman"/>
          <w:spacing w:val="0"/>
          <w:sz w:val="28"/>
          <w:szCs w:val="28"/>
        </w:rPr>
        <w:t>ающих частиц обрабатываемого материала, разруши</w:t>
      </w:r>
      <w:r w:rsidRPr="00224182">
        <w:rPr>
          <w:rStyle w:val="ArialUnicodeMS66"/>
          <w:rFonts w:ascii="Times New Roman" w:hAnsi="Times New Roman" w:cs="Times New Roman"/>
          <w:spacing w:val="0"/>
          <w:sz w:val="28"/>
          <w:szCs w:val="28"/>
        </w:rPr>
        <w:t>вшегося обрабатывающего инструмента, от срыва обрабатываемой детали и т. д.</w:t>
      </w:r>
    </w:p>
    <w:p w:rsidR="00224182" w:rsidRDefault="00224182" w:rsidP="00224182">
      <w:pPr>
        <w:pStyle w:val="a4"/>
        <w:shd w:val="clear" w:color="auto" w:fill="auto"/>
        <w:spacing w:line="240" w:lineRule="auto"/>
        <w:ind w:firstLine="709"/>
        <w:rPr>
          <w:rStyle w:val="ArialUnicodeMS66"/>
          <w:rFonts w:ascii="Times New Roman" w:hAnsi="Times New Roman" w:cs="Times New Roman"/>
          <w:spacing w:val="0"/>
          <w:sz w:val="28"/>
          <w:szCs w:val="28"/>
        </w:rPr>
      </w:pPr>
      <w:r w:rsidRPr="00224182">
        <w:rPr>
          <w:rStyle w:val="ArialUnicodeMS66"/>
          <w:rFonts w:ascii="Times New Roman" w:hAnsi="Times New Roman" w:cs="Times New Roman"/>
          <w:spacing w:val="0"/>
          <w:sz w:val="28"/>
          <w:szCs w:val="28"/>
        </w:rPr>
        <w:t>Вход в огражденную опасную зону осуществляется через дверцы, снабженные устрой</w:t>
      </w:r>
      <w:r w:rsidR="008A5ECE">
        <w:rPr>
          <w:rStyle w:val="ArialUnicodeMS66"/>
          <w:rFonts w:ascii="Times New Roman" w:hAnsi="Times New Roman" w:cs="Times New Roman"/>
          <w:spacing w:val="0"/>
          <w:sz w:val="28"/>
          <w:szCs w:val="28"/>
        </w:rPr>
        <w:t>ствами блокировки, останавливаю</w:t>
      </w:r>
      <w:r w:rsidRPr="00224182">
        <w:rPr>
          <w:rStyle w:val="ArialUnicodeMS66"/>
          <w:rFonts w:ascii="Times New Roman" w:hAnsi="Times New Roman" w:cs="Times New Roman"/>
          <w:spacing w:val="0"/>
          <w:sz w:val="28"/>
          <w:szCs w:val="28"/>
        </w:rPr>
        <w:t>щими работу оборудования при их открытии (рис. 3.106).</w:t>
      </w:r>
    </w:p>
    <w:p w:rsidR="008A5ECE" w:rsidRDefault="008A5ECE" w:rsidP="00224182">
      <w:pPr>
        <w:pStyle w:val="a4"/>
        <w:shd w:val="clear" w:color="auto" w:fill="auto"/>
        <w:spacing w:line="240" w:lineRule="auto"/>
        <w:ind w:firstLine="709"/>
        <w:rPr>
          <w:rStyle w:val="ArialUnicodeMS66"/>
          <w:rFonts w:ascii="Times New Roman" w:hAnsi="Times New Roman" w:cs="Times New Roman"/>
          <w:spacing w:val="0"/>
          <w:sz w:val="28"/>
          <w:szCs w:val="28"/>
        </w:rPr>
      </w:pPr>
    </w:p>
    <w:p w:rsidR="008A5ECE" w:rsidRDefault="008A5ECE" w:rsidP="008A5ECE">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24182">
        <w:rPr>
          <w:rFonts w:ascii="Times New Roman" w:hAnsi="Times New Roman" w:cs="Times New Roman"/>
          <w:b w:val="0"/>
          <w:i w:val="0"/>
          <w:noProof/>
          <w:spacing w:val="0"/>
          <w:sz w:val="28"/>
          <w:szCs w:val="28"/>
        </w:rPr>
        <w:drawing>
          <wp:inline distT="0" distB="0" distL="0" distR="0">
            <wp:extent cx="4954953" cy="1970314"/>
            <wp:effectExtent l="19050" t="0" r="0" b="0"/>
            <wp:docPr id="103"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99"/>
                    <a:srcRect/>
                    <a:stretch>
                      <a:fillRect/>
                    </a:stretch>
                  </pic:blipFill>
                  <pic:spPr bwMode="auto">
                    <a:xfrm>
                      <a:off x="0" y="0"/>
                      <a:ext cx="4952166" cy="1969206"/>
                    </a:xfrm>
                    <a:prstGeom prst="rect">
                      <a:avLst/>
                    </a:prstGeom>
                    <a:noFill/>
                    <a:ln w="9525">
                      <a:noFill/>
                      <a:miter lim="800000"/>
                      <a:headEnd/>
                      <a:tailEnd/>
                    </a:ln>
                  </pic:spPr>
                </pic:pic>
              </a:graphicData>
            </a:graphic>
          </wp:inline>
        </w:drawing>
      </w:r>
    </w:p>
    <w:p w:rsidR="008A5ECE" w:rsidRDefault="008A5ECE" w:rsidP="008A5ECE">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8A5ECE" w:rsidRPr="00224182" w:rsidRDefault="008A5ECE" w:rsidP="008A5ECE">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3.106</w:t>
      </w:r>
      <w:r w:rsidRPr="00224182">
        <w:rPr>
          <w:rStyle w:val="ArialUnicodeMS73"/>
          <w:rFonts w:ascii="Times New Roman" w:hAnsi="Times New Roman" w:cs="Times New Roman"/>
          <w:b w:val="0"/>
          <w:i w:val="0"/>
          <w:spacing w:val="0"/>
          <w:sz w:val="28"/>
          <w:szCs w:val="28"/>
        </w:rPr>
        <w:t xml:space="preserve"> </w:t>
      </w:r>
      <w:r w:rsidRPr="00224182">
        <w:rPr>
          <w:rStyle w:val="8pt"/>
          <w:rFonts w:ascii="Times New Roman" w:hAnsi="Times New Roman" w:cs="Times New Roman"/>
          <w:b w:val="0"/>
          <w:i w:val="0"/>
          <w:sz w:val="28"/>
          <w:szCs w:val="28"/>
        </w:rPr>
        <w:t>Блокировка дверц стационарных заграждений</w:t>
      </w:r>
    </w:p>
    <w:p w:rsidR="008A5ECE" w:rsidRPr="00224182" w:rsidRDefault="008A5ECE" w:rsidP="00224182">
      <w:pPr>
        <w:pStyle w:val="a4"/>
        <w:shd w:val="clear" w:color="auto" w:fill="auto"/>
        <w:spacing w:line="240" w:lineRule="auto"/>
        <w:ind w:firstLine="709"/>
        <w:rPr>
          <w:rFonts w:ascii="Times New Roman" w:hAnsi="Times New Roman" w:cs="Times New Roman"/>
          <w:b w:val="0"/>
          <w:i w:val="0"/>
          <w:spacing w:val="0"/>
          <w:sz w:val="28"/>
          <w:szCs w:val="28"/>
        </w:rPr>
      </w:pPr>
    </w:p>
    <w:p w:rsidR="00224182" w:rsidRPr="00224182" w:rsidRDefault="00224182" w:rsidP="008A5ECE">
      <w:pPr>
        <w:pStyle w:val="a4"/>
        <w:shd w:val="clear" w:color="auto" w:fill="auto"/>
        <w:spacing w:line="240" w:lineRule="auto"/>
        <w:ind w:firstLine="709"/>
        <w:rPr>
          <w:rFonts w:ascii="Times New Roman" w:hAnsi="Times New Roman" w:cs="Times New Roman"/>
          <w:b w:val="0"/>
          <w:i w:val="0"/>
          <w:spacing w:val="0"/>
          <w:sz w:val="28"/>
          <w:szCs w:val="28"/>
        </w:rPr>
      </w:pPr>
      <w:r w:rsidRPr="00224182">
        <w:rPr>
          <w:rStyle w:val="57"/>
          <w:rFonts w:ascii="Times New Roman" w:hAnsi="Times New Roman" w:cs="Times New Roman"/>
          <w:b w:val="0"/>
          <w:i w:val="0"/>
          <w:spacing w:val="0"/>
          <w:sz w:val="28"/>
          <w:szCs w:val="28"/>
        </w:rPr>
        <w:t>Совмещенные защитные устройства.</w:t>
      </w:r>
      <w:r w:rsidRPr="00224182">
        <w:rPr>
          <w:rStyle w:val="ArialUnicodeMS66"/>
          <w:rFonts w:ascii="Times New Roman" w:hAnsi="Times New Roman" w:cs="Times New Roman"/>
          <w:spacing w:val="0"/>
          <w:sz w:val="28"/>
          <w:szCs w:val="28"/>
        </w:rPr>
        <w:t xml:space="preserve"> Ограждение снабжено устройством блокировки. Когда ограждение открыто, механизм блокировки автоматически отключается или разъединяется, и машина не может продолжить свой цикл или начать новый, пока защитное ограждение не будет поставлено на место. Тем не менее возвращение на место защитного устройства не влечет за собой автоматического включения машины. Совмещенные с</w:t>
      </w:r>
      <w:r w:rsidR="008A5ECE">
        <w:rPr>
          <w:rFonts w:ascii="Times New Roman" w:hAnsi="Times New Roman" w:cs="Times New Roman"/>
          <w:b w:val="0"/>
          <w:i w:val="0"/>
          <w:spacing w:val="0"/>
          <w:sz w:val="28"/>
          <w:szCs w:val="28"/>
        </w:rPr>
        <w:t xml:space="preserve"> </w:t>
      </w:r>
      <w:r w:rsidRPr="00224182">
        <w:rPr>
          <w:rStyle w:val="ArialUnicodeMS66"/>
          <w:rFonts w:ascii="Times New Roman" w:hAnsi="Times New Roman" w:cs="Times New Roman"/>
          <w:spacing w:val="0"/>
          <w:sz w:val="28"/>
          <w:szCs w:val="28"/>
        </w:rPr>
        <w:t>блокировками ограждения могут использовать электрическую, механическую, гидравлическую или пневматическую энергию, а также комбинацию из этих видов энергии.</w:t>
      </w:r>
    </w:p>
    <w:p w:rsidR="008A5ECE" w:rsidRDefault="00224182" w:rsidP="00224182">
      <w:pPr>
        <w:pStyle w:val="a4"/>
        <w:shd w:val="clear" w:color="auto" w:fill="auto"/>
        <w:spacing w:line="240" w:lineRule="auto"/>
        <w:ind w:firstLine="709"/>
        <w:rPr>
          <w:rStyle w:val="ArialUnicodeMS66"/>
          <w:rFonts w:ascii="Times New Roman" w:hAnsi="Times New Roman" w:cs="Times New Roman"/>
          <w:spacing w:val="0"/>
          <w:sz w:val="28"/>
          <w:szCs w:val="28"/>
        </w:rPr>
      </w:pPr>
      <w:r w:rsidRPr="00224182">
        <w:rPr>
          <w:rStyle w:val="ArialUnicodeMS66"/>
          <w:rFonts w:ascii="Times New Roman" w:hAnsi="Times New Roman" w:cs="Times New Roman"/>
          <w:spacing w:val="0"/>
          <w:sz w:val="28"/>
          <w:szCs w:val="28"/>
        </w:rPr>
        <w:t xml:space="preserve">Пример блокирующего устройства показан на рис. 3.107. На рисунке механизм трепальной </w:t>
      </w:r>
      <w:r w:rsidR="008A5ECE">
        <w:rPr>
          <w:rStyle w:val="ArialUnicodeMS66"/>
          <w:rFonts w:ascii="Times New Roman" w:hAnsi="Times New Roman" w:cs="Times New Roman"/>
          <w:spacing w:val="0"/>
          <w:sz w:val="28"/>
          <w:szCs w:val="28"/>
        </w:rPr>
        <w:t>машины (используемой в текстиль</w:t>
      </w:r>
      <w:r w:rsidRPr="00224182">
        <w:rPr>
          <w:rStyle w:val="ArialUnicodeMS66"/>
          <w:rFonts w:ascii="Times New Roman" w:hAnsi="Times New Roman" w:cs="Times New Roman"/>
          <w:spacing w:val="0"/>
          <w:sz w:val="28"/>
          <w:szCs w:val="28"/>
        </w:rPr>
        <w:t xml:space="preserve">ной промышленности) закрыт защитным устройством </w:t>
      </w:r>
      <w:r w:rsidR="008A5ECE">
        <w:rPr>
          <w:rStyle w:val="ArialUnicodeMS66"/>
          <w:rFonts w:ascii="Times New Roman" w:hAnsi="Times New Roman" w:cs="Times New Roman"/>
          <w:spacing w:val="0"/>
          <w:sz w:val="28"/>
          <w:szCs w:val="28"/>
        </w:rPr>
        <w:t>в виде блокирующего барьера.</w:t>
      </w:r>
    </w:p>
    <w:p w:rsidR="008A5ECE" w:rsidRDefault="008A5ECE" w:rsidP="00224182">
      <w:pPr>
        <w:pStyle w:val="a4"/>
        <w:shd w:val="clear" w:color="auto" w:fill="auto"/>
        <w:spacing w:line="240" w:lineRule="auto"/>
        <w:ind w:firstLine="709"/>
        <w:rPr>
          <w:rStyle w:val="ArialUnicodeMS66"/>
          <w:rFonts w:ascii="Times New Roman" w:hAnsi="Times New Roman" w:cs="Times New Roman"/>
          <w:spacing w:val="0"/>
          <w:sz w:val="28"/>
          <w:szCs w:val="28"/>
        </w:rPr>
      </w:pPr>
    </w:p>
    <w:p w:rsidR="008A5ECE" w:rsidRDefault="008A5ECE" w:rsidP="008A5ECE">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24182">
        <w:rPr>
          <w:rFonts w:ascii="Times New Roman" w:hAnsi="Times New Roman" w:cs="Times New Roman"/>
          <w:b w:val="0"/>
          <w:i w:val="0"/>
          <w:noProof/>
          <w:spacing w:val="0"/>
          <w:sz w:val="28"/>
          <w:szCs w:val="28"/>
        </w:rPr>
        <w:drawing>
          <wp:inline distT="0" distB="0" distL="0" distR="0">
            <wp:extent cx="1480185" cy="1229995"/>
            <wp:effectExtent l="19050" t="0" r="5715" b="0"/>
            <wp:docPr id="104"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00"/>
                    <a:srcRect/>
                    <a:stretch>
                      <a:fillRect/>
                    </a:stretch>
                  </pic:blipFill>
                  <pic:spPr bwMode="auto">
                    <a:xfrm>
                      <a:off x="0" y="0"/>
                      <a:ext cx="1480185" cy="1229995"/>
                    </a:xfrm>
                    <a:prstGeom prst="rect">
                      <a:avLst/>
                    </a:prstGeom>
                    <a:noFill/>
                    <a:ln w="9525">
                      <a:noFill/>
                      <a:miter lim="800000"/>
                      <a:headEnd/>
                      <a:tailEnd/>
                    </a:ln>
                  </pic:spPr>
                </pic:pic>
              </a:graphicData>
            </a:graphic>
          </wp:inline>
        </w:drawing>
      </w:r>
    </w:p>
    <w:p w:rsidR="008A5ECE" w:rsidRDefault="008A5ECE" w:rsidP="008A5ECE">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8A5ECE" w:rsidRPr="00224182" w:rsidRDefault="008A5ECE" w:rsidP="008A5ECE">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3.107</w:t>
      </w:r>
      <w:r w:rsidRPr="00224182">
        <w:rPr>
          <w:rStyle w:val="ArialUnicodeMS73"/>
          <w:rFonts w:ascii="Times New Roman" w:hAnsi="Times New Roman" w:cs="Times New Roman"/>
          <w:b w:val="0"/>
          <w:i w:val="0"/>
          <w:spacing w:val="0"/>
          <w:sz w:val="28"/>
          <w:szCs w:val="28"/>
        </w:rPr>
        <w:t xml:space="preserve"> </w:t>
      </w:r>
      <w:r>
        <w:rPr>
          <w:rStyle w:val="8pt"/>
          <w:rFonts w:ascii="Times New Roman" w:hAnsi="Times New Roman" w:cs="Times New Roman"/>
          <w:b w:val="0"/>
          <w:i w:val="0"/>
          <w:sz w:val="28"/>
          <w:szCs w:val="28"/>
        </w:rPr>
        <w:t>Блокирующее устрой</w:t>
      </w:r>
      <w:r w:rsidRPr="00224182">
        <w:rPr>
          <w:rStyle w:val="8pt"/>
          <w:rFonts w:ascii="Times New Roman" w:hAnsi="Times New Roman" w:cs="Times New Roman"/>
          <w:b w:val="0"/>
          <w:i w:val="0"/>
          <w:sz w:val="28"/>
          <w:szCs w:val="28"/>
        </w:rPr>
        <w:t>ство трепальной машины</w:t>
      </w:r>
    </w:p>
    <w:p w:rsidR="008A5ECE" w:rsidRDefault="008A5ECE" w:rsidP="00224182">
      <w:pPr>
        <w:pStyle w:val="a4"/>
        <w:shd w:val="clear" w:color="auto" w:fill="auto"/>
        <w:spacing w:line="240" w:lineRule="auto"/>
        <w:ind w:firstLine="709"/>
        <w:rPr>
          <w:rStyle w:val="ArialUnicodeMS66"/>
          <w:rFonts w:ascii="Times New Roman" w:hAnsi="Times New Roman" w:cs="Times New Roman"/>
          <w:spacing w:val="0"/>
          <w:sz w:val="28"/>
          <w:szCs w:val="28"/>
        </w:rPr>
      </w:pPr>
    </w:p>
    <w:p w:rsidR="00224182" w:rsidRPr="00224182" w:rsidRDefault="00224182" w:rsidP="00224182">
      <w:pPr>
        <w:pStyle w:val="a4"/>
        <w:shd w:val="clear" w:color="auto" w:fill="auto"/>
        <w:spacing w:line="240" w:lineRule="auto"/>
        <w:ind w:firstLine="709"/>
        <w:rPr>
          <w:rFonts w:ascii="Times New Roman" w:hAnsi="Times New Roman" w:cs="Times New Roman"/>
          <w:b w:val="0"/>
          <w:i w:val="0"/>
          <w:spacing w:val="0"/>
          <w:sz w:val="28"/>
          <w:szCs w:val="28"/>
        </w:rPr>
      </w:pPr>
      <w:r w:rsidRPr="00224182">
        <w:rPr>
          <w:rStyle w:val="ArialUnicodeMS66"/>
          <w:rFonts w:ascii="Times New Roman" w:hAnsi="Times New Roman" w:cs="Times New Roman"/>
          <w:spacing w:val="0"/>
          <w:sz w:val="28"/>
          <w:szCs w:val="28"/>
        </w:rPr>
        <w:t xml:space="preserve">Это устройство не может быть поднято, пока машина работает, и, наоборот, </w:t>
      </w:r>
      <w:r w:rsidR="008A5ECE">
        <w:rPr>
          <w:rStyle w:val="ArialUnicodeMS66"/>
          <w:rFonts w:ascii="Times New Roman" w:hAnsi="Times New Roman" w:cs="Times New Roman"/>
          <w:spacing w:val="0"/>
          <w:sz w:val="28"/>
          <w:szCs w:val="28"/>
        </w:rPr>
        <w:t>машину нельзя включить, если за</w:t>
      </w:r>
      <w:r w:rsidRPr="00224182">
        <w:rPr>
          <w:rStyle w:val="ArialUnicodeMS66"/>
          <w:rFonts w:ascii="Times New Roman" w:hAnsi="Times New Roman" w:cs="Times New Roman"/>
          <w:spacing w:val="0"/>
          <w:sz w:val="28"/>
          <w:szCs w:val="28"/>
        </w:rPr>
        <w:t>щитное устройство находится в поднятом положении.</w:t>
      </w:r>
    </w:p>
    <w:p w:rsidR="00224182" w:rsidRPr="00224182" w:rsidRDefault="00224182" w:rsidP="00224182">
      <w:pPr>
        <w:pStyle w:val="a4"/>
        <w:shd w:val="clear" w:color="auto" w:fill="auto"/>
        <w:spacing w:line="240" w:lineRule="auto"/>
        <w:ind w:firstLine="709"/>
        <w:rPr>
          <w:rFonts w:ascii="Times New Roman" w:hAnsi="Times New Roman" w:cs="Times New Roman"/>
          <w:b w:val="0"/>
          <w:i w:val="0"/>
          <w:spacing w:val="0"/>
          <w:sz w:val="28"/>
          <w:szCs w:val="28"/>
        </w:rPr>
      </w:pPr>
      <w:r w:rsidRPr="00224182">
        <w:rPr>
          <w:rStyle w:val="57"/>
          <w:rFonts w:ascii="Times New Roman" w:hAnsi="Times New Roman" w:cs="Times New Roman"/>
          <w:b w:val="0"/>
          <w:i w:val="0"/>
          <w:spacing w:val="0"/>
          <w:sz w:val="28"/>
          <w:szCs w:val="28"/>
        </w:rPr>
        <w:t>Регулируемые защитные устройства.</w:t>
      </w:r>
      <w:r w:rsidRPr="00224182">
        <w:rPr>
          <w:rStyle w:val="ArialUnicodeMS66"/>
          <w:rFonts w:ascii="Times New Roman" w:hAnsi="Times New Roman" w:cs="Times New Roman"/>
          <w:spacing w:val="0"/>
          <w:sz w:val="28"/>
          <w:szCs w:val="28"/>
        </w:rPr>
        <w:t xml:space="preserve"> Регулируемые защитные устройства </w:t>
      </w:r>
      <w:r w:rsidRPr="00224182">
        <w:rPr>
          <w:rStyle w:val="ArialUnicodeMS66"/>
          <w:rFonts w:ascii="Times New Roman" w:hAnsi="Times New Roman" w:cs="Times New Roman"/>
          <w:spacing w:val="0"/>
          <w:sz w:val="28"/>
          <w:szCs w:val="28"/>
        </w:rPr>
        <w:lastRenderedPageBreak/>
        <w:t xml:space="preserve">позволяют достичь </w:t>
      </w:r>
      <w:r w:rsidR="008A5ECE">
        <w:rPr>
          <w:rStyle w:val="ArialUnicodeMS66"/>
          <w:rFonts w:ascii="Times New Roman" w:hAnsi="Times New Roman" w:cs="Times New Roman"/>
          <w:spacing w:val="0"/>
          <w:sz w:val="28"/>
          <w:szCs w:val="28"/>
        </w:rPr>
        <w:t>гибкости в выборе различных раз</w:t>
      </w:r>
      <w:r w:rsidRPr="00224182">
        <w:rPr>
          <w:rStyle w:val="ArialUnicodeMS66"/>
          <w:rFonts w:ascii="Times New Roman" w:hAnsi="Times New Roman" w:cs="Times New Roman"/>
          <w:spacing w:val="0"/>
          <w:sz w:val="28"/>
          <w:szCs w:val="28"/>
        </w:rPr>
        <w:t>меров материалов. Рис. 3.108 показывает регулируемое вставное защитное устройство на ленточной пиле.</w:t>
      </w:r>
    </w:p>
    <w:p w:rsidR="00224182" w:rsidRPr="00224182" w:rsidRDefault="00224182" w:rsidP="00224182">
      <w:pPr>
        <w:spacing w:after="0" w:line="240" w:lineRule="auto"/>
        <w:ind w:firstLine="709"/>
        <w:jc w:val="both"/>
      </w:pPr>
    </w:p>
    <w:p w:rsidR="00224182" w:rsidRPr="00224182" w:rsidRDefault="00224182" w:rsidP="008A5ECE">
      <w:pPr>
        <w:spacing w:after="0" w:line="240" w:lineRule="auto"/>
        <w:jc w:val="center"/>
      </w:pPr>
      <w:r w:rsidRPr="00224182">
        <w:rPr>
          <w:noProof/>
        </w:rPr>
        <w:drawing>
          <wp:inline distT="0" distB="0" distL="0" distR="0">
            <wp:extent cx="1784985" cy="1784985"/>
            <wp:effectExtent l="19050" t="0" r="571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01"/>
                    <a:srcRect/>
                    <a:stretch>
                      <a:fillRect/>
                    </a:stretch>
                  </pic:blipFill>
                  <pic:spPr bwMode="auto">
                    <a:xfrm>
                      <a:off x="0" y="0"/>
                      <a:ext cx="1784985" cy="1784985"/>
                    </a:xfrm>
                    <a:prstGeom prst="rect">
                      <a:avLst/>
                    </a:prstGeom>
                    <a:noFill/>
                    <a:ln w="9525">
                      <a:noFill/>
                      <a:miter lim="800000"/>
                      <a:headEnd/>
                      <a:tailEnd/>
                    </a:ln>
                  </pic:spPr>
                </pic:pic>
              </a:graphicData>
            </a:graphic>
          </wp:inline>
        </w:drawing>
      </w:r>
    </w:p>
    <w:p w:rsidR="008A5ECE" w:rsidRDefault="008A5ECE" w:rsidP="008A5ECE">
      <w:pPr>
        <w:pStyle w:val="aa"/>
        <w:shd w:val="clear" w:color="auto" w:fill="auto"/>
        <w:spacing w:line="240" w:lineRule="auto"/>
        <w:jc w:val="center"/>
        <w:rPr>
          <w:rStyle w:val="ArialUnicodeMS0"/>
          <w:rFonts w:ascii="Times New Roman" w:hAnsi="Times New Roman" w:cs="Times New Roman"/>
          <w:spacing w:val="0"/>
          <w:sz w:val="28"/>
          <w:szCs w:val="28"/>
        </w:rPr>
      </w:pPr>
    </w:p>
    <w:p w:rsidR="00224182" w:rsidRPr="00224182" w:rsidRDefault="008A5ECE" w:rsidP="008A5ECE">
      <w:pPr>
        <w:pStyle w:val="aa"/>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3.108</w:t>
      </w:r>
      <w:r w:rsidR="00224182" w:rsidRPr="00224182">
        <w:rPr>
          <w:rStyle w:val="ArialUnicodeMS0"/>
          <w:rFonts w:ascii="Times New Roman" w:hAnsi="Times New Roman" w:cs="Times New Roman"/>
          <w:spacing w:val="0"/>
          <w:sz w:val="28"/>
          <w:szCs w:val="28"/>
        </w:rPr>
        <w:t xml:space="preserve"> </w:t>
      </w:r>
      <w:r w:rsidR="00224182" w:rsidRPr="00224182">
        <w:rPr>
          <w:rStyle w:val="8pt"/>
          <w:rFonts w:ascii="Times New Roman" w:hAnsi="Times New Roman" w:cs="Times New Roman"/>
          <w:b w:val="0"/>
          <w:i w:val="0"/>
          <w:sz w:val="28"/>
          <w:szCs w:val="28"/>
        </w:rPr>
        <w:t>Регулируемое защитное устройство</w:t>
      </w:r>
    </w:p>
    <w:p w:rsidR="001F4AA0" w:rsidRDefault="001F4AA0" w:rsidP="001F4AA0">
      <w:pPr>
        <w:pStyle w:val="a4"/>
        <w:shd w:val="clear" w:color="auto" w:fill="auto"/>
        <w:tabs>
          <w:tab w:val="left" w:pos="630"/>
        </w:tabs>
        <w:spacing w:line="240" w:lineRule="auto"/>
        <w:ind w:left="709" w:firstLine="0"/>
        <w:rPr>
          <w:rFonts w:ascii="Times New Roman" w:hAnsi="Times New Roman" w:cs="Times New Roman"/>
          <w:b w:val="0"/>
          <w:i w:val="0"/>
          <w:spacing w:val="0"/>
          <w:sz w:val="28"/>
          <w:szCs w:val="28"/>
        </w:rPr>
      </w:pPr>
    </w:p>
    <w:p w:rsidR="008A5ECE" w:rsidRDefault="008A5ECE" w:rsidP="008A5ECE">
      <w:pPr>
        <w:pStyle w:val="a4"/>
        <w:shd w:val="clear" w:color="auto" w:fill="auto"/>
        <w:spacing w:line="240" w:lineRule="auto"/>
        <w:ind w:firstLine="709"/>
        <w:rPr>
          <w:rStyle w:val="57"/>
          <w:rFonts w:ascii="Times New Roman" w:hAnsi="Times New Roman" w:cs="Times New Roman"/>
          <w:b w:val="0"/>
          <w:i w:val="0"/>
          <w:spacing w:val="0"/>
          <w:sz w:val="28"/>
          <w:szCs w:val="28"/>
        </w:rPr>
      </w:pPr>
      <w:r w:rsidRPr="008A5ECE">
        <w:rPr>
          <w:rStyle w:val="ArialUnicodeMS66"/>
          <w:rFonts w:ascii="Times New Roman" w:hAnsi="Times New Roman" w:cs="Times New Roman"/>
          <w:spacing w:val="0"/>
          <w:sz w:val="28"/>
          <w:szCs w:val="28"/>
        </w:rPr>
        <w:t>Саморегулирующиеся защитные устройства.</w:t>
      </w:r>
      <w:r>
        <w:rPr>
          <w:rStyle w:val="57"/>
          <w:rFonts w:ascii="Times New Roman" w:hAnsi="Times New Roman" w:cs="Times New Roman"/>
          <w:b w:val="0"/>
          <w:i w:val="0"/>
          <w:spacing w:val="0"/>
          <w:sz w:val="28"/>
          <w:szCs w:val="28"/>
        </w:rPr>
        <w:t xml:space="preserve"> Открытие само</w:t>
      </w:r>
      <w:r w:rsidRPr="008A5ECE">
        <w:rPr>
          <w:rStyle w:val="57"/>
          <w:rFonts w:ascii="Times New Roman" w:hAnsi="Times New Roman" w:cs="Times New Roman"/>
          <w:b w:val="0"/>
          <w:i w:val="0"/>
          <w:spacing w:val="0"/>
          <w:sz w:val="28"/>
          <w:szCs w:val="28"/>
        </w:rPr>
        <w:t>регулирующихся устройств за</w:t>
      </w:r>
      <w:r>
        <w:rPr>
          <w:rStyle w:val="57"/>
          <w:rFonts w:ascii="Times New Roman" w:hAnsi="Times New Roman" w:cs="Times New Roman"/>
          <w:b w:val="0"/>
          <w:i w:val="0"/>
          <w:spacing w:val="0"/>
          <w:sz w:val="28"/>
          <w:szCs w:val="28"/>
        </w:rPr>
        <w:t>висит от движения материала. Ко</w:t>
      </w:r>
      <w:r w:rsidRPr="008A5ECE">
        <w:rPr>
          <w:rStyle w:val="57"/>
          <w:rFonts w:ascii="Times New Roman" w:hAnsi="Times New Roman" w:cs="Times New Roman"/>
          <w:b w:val="0"/>
          <w:i w:val="0"/>
          <w:spacing w:val="0"/>
          <w:sz w:val="28"/>
          <w:szCs w:val="28"/>
        </w:rPr>
        <w:t>гда рабочий продвигает материа</w:t>
      </w:r>
      <w:r>
        <w:rPr>
          <w:rStyle w:val="57"/>
          <w:rFonts w:ascii="Times New Roman" w:hAnsi="Times New Roman" w:cs="Times New Roman"/>
          <w:b w:val="0"/>
          <w:i w:val="0"/>
          <w:spacing w:val="0"/>
          <w:sz w:val="28"/>
          <w:szCs w:val="28"/>
        </w:rPr>
        <w:t>л в опасную зону, защитное огра</w:t>
      </w:r>
      <w:r w:rsidRPr="008A5ECE">
        <w:rPr>
          <w:rStyle w:val="57"/>
          <w:rFonts w:ascii="Times New Roman" w:hAnsi="Times New Roman" w:cs="Times New Roman"/>
          <w:b w:val="0"/>
          <w:i w:val="0"/>
          <w:spacing w:val="0"/>
          <w:sz w:val="28"/>
          <w:szCs w:val="28"/>
        </w:rPr>
        <w:t>ждение откидывается, открыва</w:t>
      </w:r>
      <w:r>
        <w:rPr>
          <w:rStyle w:val="57"/>
          <w:rFonts w:ascii="Times New Roman" w:hAnsi="Times New Roman" w:cs="Times New Roman"/>
          <w:b w:val="0"/>
          <w:i w:val="0"/>
          <w:spacing w:val="0"/>
          <w:sz w:val="28"/>
          <w:szCs w:val="28"/>
        </w:rPr>
        <w:t>я достаточно большое пространст</w:t>
      </w:r>
      <w:r w:rsidRPr="008A5ECE">
        <w:rPr>
          <w:rStyle w:val="57"/>
          <w:rFonts w:ascii="Times New Roman" w:hAnsi="Times New Roman" w:cs="Times New Roman"/>
          <w:b w:val="0"/>
          <w:i w:val="0"/>
          <w:spacing w:val="0"/>
          <w:sz w:val="28"/>
          <w:szCs w:val="28"/>
        </w:rPr>
        <w:t>во только для приема материала. После того как материал снят, ограждение возвращается на первоначальную позицию. Такое за</w:t>
      </w:r>
      <w:r w:rsidRPr="008A5ECE">
        <w:rPr>
          <w:rStyle w:val="57"/>
          <w:rFonts w:ascii="Times New Roman" w:hAnsi="Times New Roman" w:cs="Times New Roman"/>
          <w:b w:val="0"/>
          <w:i w:val="0"/>
          <w:spacing w:val="0"/>
          <w:sz w:val="28"/>
          <w:szCs w:val="28"/>
        </w:rPr>
        <w:softHyphen/>
        <w:t>щитное ограждение обеспечивает защиту рабочего, устанавливая барьер между ним и опасной зоной. На рис. 3.109 показана пила с саморегулирующимся защитным устройством. В то время как лезвие продвигается поперек мат</w:t>
      </w:r>
      <w:r>
        <w:rPr>
          <w:rStyle w:val="57"/>
          <w:rFonts w:ascii="Times New Roman" w:hAnsi="Times New Roman" w:cs="Times New Roman"/>
          <w:b w:val="0"/>
          <w:i w:val="0"/>
          <w:spacing w:val="0"/>
          <w:sz w:val="28"/>
          <w:szCs w:val="28"/>
        </w:rPr>
        <w:t>ериала, защита идет вверх, оста</w:t>
      </w:r>
      <w:r w:rsidRPr="008A5ECE">
        <w:rPr>
          <w:rStyle w:val="57"/>
          <w:rFonts w:ascii="Times New Roman" w:hAnsi="Times New Roman" w:cs="Times New Roman"/>
          <w:b w:val="0"/>
          <w:i w:val="0"/>
          <w:spacing w:val="0"/>
          <w:sz w:val="28"/>
          <w:szCs w:val="28"/>
        </w:rPr>
        <w:t>ваясь в соприкосновении с материалом.</w:t>
      </w:r>
    </w:p>
    <w:p w:rsidR="008A5ECE" w:rsidRPr="008A5ECE" w:rsidRDefault="008A5ECE" w:rsidP="008A5ECE">
      <w:pPr>
        <w:pStyle w:val="a4"/>
        <w:shd w:val="clear" w:color="auto" w:fill="auto"/>
        <w:spacing w:line="240" w:lineRule="auto"/>
        <w:ind w:firstLine="709"/>
        <w:rPr>
          <w:rFonts w:ascii="Times New Roman" w:hAnsi="Times New Roman" w:cs="Times New Roman"/>
          <w:b w:val="0"/>
          <w:i w:val="0"/>
          <w:spacing w:val="0"/>
          <w:sz w:val="28"/>
          <w:szCs w:val="28"/>
        </w:rPr>
      </w:pPr>
    </w:p>
    <w:p w:rsidR="008A5ECE" w:rsidRPr="008A5ECE" w:rsidRDefault="008A5ECE" w:rsidP="009A5C59">
      <w:pPr>
        <w:spacing w:after="0" w:line="240" w:lineRule="auto"/>
        <w:jc w:val="center"/>
      </w:pPr>
      <w:r w:rsidRPr="008A5ECE">
        <w:rPr>
          <w:noProof/>
        </w:rPr>
        <w:drawing>
          <wp:inline distT="0" distB="0" distL="0" distR="0">
            <wp:extent cx="2601595" cy="1263015"/>
            <wp:effectExtent l="19050" t="0" r="825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02"/>
                    <a:srcRect/>
                    <a:stretch>
                      <a:fillRect/>
                    </a:stretch>
                  </pic:blipFill>
                  <pic:spPr bwMode="auto">
                    <a:xfrm>
                      <a:off x="0" y="0"/>
                      <a:ext cx="2601595" cy="1263015"/>
                    </a:xfrm>
                    <a:prstGeom prst="rect">
                      <a:avLst/>
                    </a:prstGeom>
                    <a:noFill/>
                    <a:ln w="9525">
                      <a:noFill/>
                      <a:miter lim="800000"/>
                      <a:headEnd/>
                      <a:tailEnd/>
                    </a:ln>
                  </pic:spPr>
                </pic:pic>
              </a:graphicData>
            </a:graphic>
          </wp:inline>
        </w:drawing>
      </w:r>
    </w:p>
    <w:p w:rsidR="009A5C59" w:rsidRDefault="009A5C59" w:rsidP="009A5C59">
      <w:pPr>
        <w:pStyle w:val="aa"/>
        <w:shd w:val="clear" w:color="auto" w:fill="auto"/>
        <w:spacing w:line="240" w:lineRule="auto"/>
        <w:jc w:val="center"/>
        <w:rPr>
          <w:rStyle w:val="ArialUnicodeMS0"/>
          <w:rFonts w:ascii="Times New Roman" w:hAnsi="Times New Roman" w:cs="Times New Roman"/>
          <w:spacing w:val="0"/>
          <w:sz w:val="28"/>
          <w:szCs w:val="28"/>
        </w:rPr>
      </w:pPr>
    </w:p>
    <w:p w:rsidR="008A5ECE" w:rsidRPr="008A5ECE" w:rsidRDefault="008A5ECE" w:rsidP="009A5C59">
      <w:pPr>
        <w:pStyle w:val="aa"/>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3.109</w:t>
      </w:r>
      <w:r w:rsidRPr="008A5ECE">
        <w:rPr>
          <w:rStyle w:val="ArialUnicodeMS0"/>
          <w:rFonts w:ascii="Times New Roman" w:hAnsi="Times New Roman" w:cs="Times New Roman"/>
          <w:spacing w:val="0"/>
          <w:sz w:val="28"/>
          <w:szCs w:val="28"/>
        </w:rPr>
        <w:t xml:space="preserve"> </w:t>
      </w:r>
      <w:r w:rsidRPr="008A5ECE">
        <w:rPr>
          <w:rStyle w:val="ArialUnicodeMS73"/>
          <w:rFonts w:ascii="Times New Roman" w:hAnsi="Times New Roman" w:cs="Times New Roman"/>
          <w:b w:val="0"/>
          <w:i w:val="0"/>
          <w:spacing w:val="0"/>
          <w:sz w:val="28"/>
          <w:szCs w:val="28"/>
        </w:rPr>
        <w:t>Саморегулирующее защитное устройство</w:t>
      </w:r>
    </w:p>
    <w:p w:rsidR="009A5C59" w:rsidRDefault="009A5C59" w:rsidP="009A5C59">
      <w:pPr>
        <w:pStyle w:val="a4"/>
        <w:shd w:val="clear" w:color="auto" w:fill="auto"/>
        <w:spacing w:line="240" w:lineRule="auto"/>
        <w:ind w:firstLine="709"/>
        <w:rPr>
          <w:rStyle w:val="ArialUnicodeMS66"/>
          <w:rFonts w:ascii="Times New Roman" w:hAnsi="Times New Roman" w:cs="Times New Roman"/>
          <w:spacing w:val="0"/>
          <w:sz w:val="28"/>
          <w:szCs w:val="28"/>
        </w:rPr>
      </w:pPr>
    </w:p>
    <w:p w:rsidR="009A5C59" w:rsidRDefault="008A5ECE" w:rsidP="009A5C59">
      <w:pPr>
        <w:pStyle w:val="a4"/>
        <w:shd w:val="clear" w:color="auto" w:fill="auto"/>
        <w:spacing w:line="240" w:lineRule="auto"/>
        <w:ind w:firstLine="709"/>
        <w:rPr>
          <w:rFonts w:ascii="Times New Roman" w:hAnsi="Times New Roman" w:cs="Times New Roman"/>
          <w:b w:val="0"/>
          <w:i w:val="0"/>
          <w:spacing w:val="0"/>
          <w:sz w:val="28"/>
          <w:szCs w:val="28"/>
        </w:rPr>
      </w:pPr>
      <w:r w:rsidRPr="008A5ECE">
        <w:rPr>
          <w:rStyle w:val="ArialUnicodeMS66"/>
          <w:rFonts w:ascii="Times New Roman" w:hAnsi="Times New Roman" w:cs="Times New Roman"/>
          <w:spacing w:val="0"/>
          <w:sz w:val="28"/>
          <w:szCs w:val="28"/>
        </w:rPr>
        <w:t>Предохранительные (блокирующие) устройства</w:t>
      </w:r>
      <w:r w:rsidR="009A5C59">
        <w:rPr>
          <w:rStyle w:val="57"/>
          <w:rFonts w:ascii="Times New Roman" w:hAnsi="Times New Roman" w:cs="Times New Roman"/>
          <w:b w:val="0"/>
          <w:i w:val="0"/>
          <w:spacing w:val="0"/>
          <w:sz w:val="28"/>
          <w:szCs w:val="28"/>
        </w:rPr>
        <w:t xml:space="preserve"> предназначе</w:t>
      </w:r>
      <w:r w:rsidRPr="008A5ECE">
        <w:rPr>
          <w:rStyle w:val="57"/>
          <w:rFonts w:ascii="Times New Roman" w:hAnsi="Times New Roman" w:cs="Times New Roman"/>
          <w:b w:val="0"/>
          <w:i w:val="0"/>
          <w:spacing w:val="0"/>
          <w:sz w:val="28"/>
          <w:szCs w:val="28"/>
        </w:rPr>
        <w:t>ны для автоматического отключения машин и оборудования при отклонении от нормального</w:t>
      </w:r>
      <w:r w:rsidR="009A5C59">
        <w:rPr>
          <w:rStyle w:val="57"/>
          <w:rFonts w:ascii="Times New Roman" w:hAnsi="Times New Roman" w:cs="Times New Roman"/>
          <w:b w:val="0"/>
          <w:i w:val="0"/>
          <w:spacing w:val="0"/>
          <w:sz w:val="28"/>
          <w:szCs w:val="28"/>
        </w:rPr>
        <w:t xml:space="preserve"> режима работы или попадания че</w:t>
      </w:r>
      <w:r w:rsidRPr="008A5ECE">
        <w:rPr>
          <w:rStyle w:val="57"/>
          <w:rFonts w:ascii="Times New Roman" w:hAnsi="Times New Roman" w:cs="Times New Roman"/>
          <w:b w:val="0"/>
          <w:i w:val="0"/>
          <w:spacing w:val="0"/>
          <w:sz w:val="28"/>
          <w:szCs w:val="28"/>
        </w:rPr>
        <w:t>ловека в опасную зону.</w:t>
      </w:r>
    </w:p>
    <w:p w:rsidR="009A5C59" w:rsidRDefault="008A5ECE" w:rsidP="009A5C59">
      <w:pPr>
        <w:pStyle w:val="a4"/>
        <w:shd w:val="clear" w:color="auto" w:fill="auto"/>
        <w:spacing w:line="240" w:lineRule="auto"/>
        <w:ind w:firstLine="709"/>
        <w:rPr>
          <w:rFonts w:ascii="Times New Roman" w:hAnsi="Times New Roman" w:cs="Times New Roman"/>
          <w:b w:val="0"/>
          <w:i w:val="0"/>
          <w:spacing w:val="0"/>
          <w:sz w:val="28"/>
          <w:szCs w:val="28"/>
        </w:rPr>
      </w:pPr>
      <w:r w:rsidRPr="008A5ECE">
        <w:rPr>
          <w:rStyle w:val="57"/>
          <w:rFonts w:ascii="Times New Roman" w:hAnsi="Times New Roman" w:cs="Times New Roman"/>
          <w:b w:val="0"/>
          <w:i w:val="0"/>
          <w:spacing w:val="0"/>
          <w:sz w:val="28"/>
          <w:szCs w:val="28"/>
        </w:rPr>
        <w:t>Предохранительные устройства могут остановить машину, если рука или любая другая часть тела непредумышленно попала в опасную зону. Существую</w:t>
      </w:r>
      <w:r w:rsidR="009A5C59">
        <w:rPr>
          <w:rStyle w:val="57"/>
          <w:rFonts w:ascii="Times New Roman" w:hAnsi="Times New Roman" w:cs="Times New Roman"/>
          <w:b w:val="0"/>
          <w:i w:val="0"/>
          <w:spacing w:val="0"/>
          <w:sz w:val="28"/>
          <w:szCs w:val="28"/>
        </w:rPr>
        <w:t>т следующие основные типы предо</w:t>
      </w:r>
      <w:r w:rsidRPr="008A5ECE">
        <w:rPr>
          <w:rStyle w:val="57"/>
          <w:rFonts w:ascii="Times New Roman" w:hAnsi="Times New Roman" w:cs="Times New Roman"/>
          <w:b w:val="0"/>
          <w:i w:val="0"/>
          <w:spacing w:val="0"/>
          <w:sz w:val="28"/>
          <w:szCs w:val="28"/>
        </w:rPr>
        <w:t>хранительных устройств: устройства обнаружения присутствия и оттягивающие устройства.</w:t>
      </w:r>
    </w:p>
    <w:p w:rsidR="008A5ECE" w:rsidRPr="008A5ECE" w:rsidRDefault="008A5ECE" w:rsidP="009A5C59">
      <w:pPr>
        <w:pStyle w:val="a4"/>
        <w:shd w:val="clear" w:color="auto" w:fill="auto"/>
        <w:spacing w:line="240" w:lineRule="auto"/>
        <w:ind w:firstLine="709"/>
        <w:rPr>
          <w:rFonts w:ascii="Times New Roman" w:hAnsi="Times New Roman" w:cs="Times New Roman"/>
          <w:b w:val="0"/>
          <w:i w:val="0"/>
          <w:spacing w:val="0"/>
          <w:sz w:val="28"/>
          <w:szCs w:val="28"/>
        </w:rPr>
      </w:pPr>
      <w:r w:rsidRPr="008A5ECE">
        <w:rPr>
          <w:rStyle w:val="ArialUnicodeMS66"/>
          <w:rFonts w:ascii="Times New Roman" w:hAnsi="Times New Roman" w:cs="Times New Roman"/>
          <w:spacing w:val="0"/>
          <w:sz w:val="28"/>
          <w:szCs w:val="28"/>
        </w:rPr>
        <w:t>Устройства обнаружения присутствия</w:t>
      </w:r>
      <w:r w:rsidR="009A5C59">
        <w:rPr>
          <w:rStyle w:val="57"/>
          <w:rFonts w:ascii="Times New Roman" w:hAnsi="Times New Roman" w:cs="Times New Roman"/>
          <w:b w:val="0"/>
          <w:i w:val="0"/>
          <w:spacing w:val="0"/>
          <w:sz w:val="28"/>
          <w:szCs w:val="28"/>
        </w:rPr>
        <w:t xml:space="preserve"> останавливают маши</w:t>
      </w:r>
      <w:r w:rsidRPr="008A5ECE">
        <w:rPr>
          <w:rStyle w:val="57"/>
          <w:rFonts w:ascii="Times New Roman" w:hAnsi="Times New Roman" w:cs="Times New Roman"/>
          <w:b w:val="0"/>
          <w:i w:val="0"/>
          <w:spacing w:val="0"/>
          <w:sz w:val="28"/>
          <w:szCs w:val="28"/>
        </w:rPr>
        <w:t xml:space="preserve">ну или прерывают рабочий цикл или операцию, если рабочий находится в пределах опасной зоны. По принципу действия устройства могут быть </w:t>
      </w:r>
      <w:r w:rsidRPr="008A5ECE">
        <w:rPr>
          <w:rStyle w:val="57"/>
          <w:rFonts w:ascii="Times New Roman" w:hAnsi="Times New Roman" w:cs="Times New Roman"/>
          <w:b w:val="0"/>
          <w:i w:val="0"/>
          <w:spacing w:val="0"/>
          <w:sz w:val="28"/>
          <w:szCs w:val="28"/>
        </w:rPr>
        <w:lastRenderedPageBreak/>
        <w:t>фото</w:t>
      </w:r>
      <w:r w:rsidR="009A5C59">
        <w:rPr>
          <w:rStyle w:val="57"/>
          <w:rFonts w:ascii="Times New Roman" w:hAnsi="Times New Roman" w:cs="Times New Roman"/>
          <w:b w:val="0"/>
          <w:i w:val="0"/>
          <w:spacing w:val="0"/>
          <w:sz w:val="28"/>
          <w:szCs w:val="28"/>
        </w:rPr>
        <w:t>электрическими, электромагнитны</w:t>
      </w:r>
      <w:r w:rsidRPr="008A5ECE">
        <w:rPr>
          <w:rStyle w:val="57"/>
          <w:rFonts w:ascii="Times New Roman" w:hAnsi="Times New Roman" w:cs="Times New Roman"/>
          <w:b w:val="0"/>
          <w:i w:val="0"/>
          <w:spacing w:val="0"/>
          <w:sz w:val="28"/>
          <w:szCs w:val="28"/>
        </w:rPr>
        <w:t>ми</w:t>
      </w:r>
      <w:r w:rsidR="009A5C59">
        <w:rPr>
          <w:rStyle w:val="57"/>
          <w:rFonts w:ascii="Times New Roman" w:hAnsi="Times New Roman" w:cs="Times New Roman"/>
          <w:b w:val="0"/>
          <w:i w:val="0"/>
          <w:spacing w:val="0"/>
          <w:sz w:val="28"/>
          <w:szCs w:val="28"/>
        </w:rPr>
        <w:t xml:space="preserve"> </w:t>
      </w:r>
      <w:r w:rsidRPr="008A5ECE">
        <w:rPr>
          <w:rStyle w:val="57"/>
          <w:rFonts w:ascii="Times New Roman" w:hAnsi="Times New Roman" w:cs="Times New Roman"/>
          <w:b w:val="0"/>
          <w:i w:val="0"/>
          <w:spacing w:val="0"/>
          <w:sz w:val="28"/>
          <w:szCs w:val="28"/>
        </w:rPr>
        <w:t>(радиочастотными),</w:t>
      </w:r>
      <w:r w:rsidR="009A5C59">
        <w:rPr>
          <w:rStyle w:val="57"/>
          <w:rFonts w:ascii="Times New Roman" w:hAnsi="Times New Roman" w:cs="Times New Roman"/>
          <w:b w:val="0"/>
          <w:i w:val="0"/>
          <w:spacing w:val="0"/>
          <w:sz w:val="28"/>
          <w:szCs w:val="28"/>
        </w:rPr>
        <w:t xml:space="preserve"> </w:t>
      </w:r>
      <w:r w:rsidRPr="008A5ECE">
        <w:rPr>
          <w:rStyle w:val="57"/>
          <w:rFonts w:ascii="Times New Roman" w:hAnsi="Times New Roman" w:cs="Times New Roman"/>
          <w:b w:val="0"/>
          <w:i w:val="0"/>
          <w:spacing w:val="0"/>
          <w:sz w:val="28"/>
          <w:szCs w:val="28"/>
        </w:rPr>
        <w:t>эл</w:t>
      </w:r>
      <w:r w:rsidR="009A5C59">
        <w:rPr>
          <w:rStyle w:val="57"/>
          <w:rFonts w:ascii="Times New Roman" w:hAnsi="Times New Roman" w:cs="Times New Roman"/>
          <w:b w:val="0"/>
          <w:i w:val="0"/>
          <w:spacing w:val="0"/>
          <w:sz w:val="28"/>
          <w:szCs w:val="28"/>
        </w:rPr>
        <w:t>ектромеханическими, радиационны</w:t>
      </w:r>
      <w:r w:rsidRPr="008A5ECE">
        <w:rPr>
          <w:rStyle w:val="57"/>
          <w:rFonts w:ascii="Times New Roman" w:hAnsi="Times New Roman" w:cs="Times New Roman"/>
          <w:b w:val="0"/>
          <w:i w:val="0"/>
          <w:spacing w:val="0"/>
          <w:sz w:val="28"/>
          <w:szCs w:val="28"/>
        </w:rPr>
        <w:t>ми, механическими. Имеют</w:t>
      </w:r>
      <w:r w:rsidR="009A5C59">
        <w:rPr>
          <w:rStyle w:val="57"/>
          <w:rFonts w:ascii="Times New Roman" w:hAnsi="Times New Roman" w:cs="Times New Roman"/>
          <w:b w:val="0"/>
          <w:i w:val="0"/>
          <w:spacing w:val="0"/>
          <w:sz w:val="28"/>
          <w:szCs w:val="28"/>
        </w:rPr>
        <w:t>ся и другие менее распространен</w:t>
      </w:r>
      <w:r w:rsidRPr="008A5ECE">
        <w:rPr>
          <w:rStyle w:val="57"/>
          <w:rFonts w:ascii="Times New Roman" w:hAnsi="Times New Roman" w:cs="Times New Roman"/>
          <w:b w:val="0"/>
          <w:i w:val="0"/>
          <w:spacing w:val="0"/>
          <w:sz w:val="28"/>
          <w:szCs w:val="28"/>
        </w:rPr>
        <w:t>ные виды блокирующих устро</w:t>
      </w:r>
      <w:r w:rsidR="009A5C59">
        <w:rPr>
          <w:rStyle w:val="57"/>
          <w:rFonts w:ascii="Times New Roman" w:hAnsi="Times New Roman" w:cs="Times New Roman"/>
          <w:b w:val="0"/>
          <w:i w:val="0"/>
          <w:spacing w:val="0"/>
          <w:sz w:val="28"/>
          <w:szCs w:val="28"/>
        </w:rPr>
        <w:t>йств (пневматические, ультразву</w:t>
      </w:r>
      <w:r w:rsidRPr="008A5ECE">
        <w:rPr>
          <w:rStyle w:val="57"/>
          <w:rFonts w:ascii="Times New Roman" w:hAnsi="Times New Roman" w:cs="Times New Roman"/>
          <w:b w:val="0"/>
          <w:i w:val="0"/>
          <w:spacing w:val="0"/>
          <w:sz w:val="28"/>
          <w:szCs w:val="28"/>
        </w:rPr>
        <w:t>ковые).</w:t>
      </w:r>
    </w:p>
    <w:p w:rsidR="009A5C59" w:rsidRDefault="008A5ECE" w:rsidP="009A5C59">
      <w:pPr>
        <w:pStyle w:val="a4"/>
        <w:shd w:val="clear" w:color="auto" w:fill="auto"/>
        <w:spacing w:line="240" w:lineRule="auto"/>
        <w:ind w:firstLine="709"/>
        <w:rPr>
          <w:rStyle w:val="57"/>
          <w:rFonts w:ascii="Times New Roman" w:hAnsi="Times New Roman" w:cs="Times New Roman"/>
          <w:b w:val="0"/>
          <w:i w:val="0"/>
          <w:spacing w:val="0"/>
          <w:sz w:val="28"/>
          <w:szCs w:val="28"/>
        </w:rPr>
      </w:pPr>
      <w:r w:rsidRPr="008A5ECE">
        <w:rPr>
          <w:rStyle w:val="ArialUnicodeMS66"/>
          <w:rFonts w:ascii="Times New Roman" w:hAnsi="Times New Roman" w:cs="Times New Roman"/>
          <w:spacing w:val="0"/>
          <w:sz w:val="28"/>
          <w:szCs w:val="28"/>
        </w:rPr>
        <w:t>Фото</w:t>
      </w:r>
      <w:r w:rsidR="009A5C59">
        <w:rPr>
          <w:rStyle w:val="ArialUnicodeMS66"/>
          <w:rFonts w:ascii="Times New Roman" w:hAnsi="Times New Roman" w:cs="Times New Roman"/>
          <w:spacing w:val="0"/>
          <w:sz w:val="28"/>
          <w:szCs w:val="28"/>
        </w:rPr>
        <w:t>электрическое (оптическое) уст</w:t>
      </w:r>
      <w:r w:rsidRPr="008A5ECE">
        <w:rPr>
          <w:rStyle w:val="ArialUnicodeMS66"/>
          <w:rFonts w:ascii="Times New Roman" w:hAnsi="Times New Roman" w:cs="Times New Roman"/>
          <w:spacing w:val="0"/>
          <w:sz w:val="28"/>
          <w:szCs w:val="28"/>
        </w:rPr>
        <w:t>ройство присутствия</w:t>
      </w:r>
      <w:r w:rsidR="009A5C59">
        <w:rPr>
          <w:rStyle w:val="57"/>
          <w:rFonts w:ascii="Times New Roman" w:hAnsi="Times New Roman" w:cs="Times New Roman"/>
          <w:b w:val="0"/>
          <w:i w:val="0"/>
          <w:spacing w:val="0"/>
          <w:sz w:val="28"/>
          <w:szCs w:val="28"/>
        </w:rPr>
        <w:t xml:space="preserve"> использует систему </w:t>
      </w:r>
      <w:r w:rsidRPr="008A5ECE">
        <w:rPr>
          <w:rStyle w:val="57"/>
          <w:rFonts w:ascii="Times New Roman" w:hAnsi="Times New Roman" w:cs="Times New Roman"/>
          <w:b w:val="0"/>
          <w:i w:val="0"/>
          <w:spacing w:val="0"/>
          <w:sz w:val="28"/>
          <w:szCs w:val="28"/>
        </w:rPr>
        <w:t>световы</w:t>
      </w:r>
      <w:r w:rsidR="009A5C59">
        <w:rPr>
          <w:rStyle w:val="57"/>
          <w:rFonts w:ascii="Times New Roman" w:hAnsi="Times New Roman" w:cs="Times New Roman"/>
          <w:b w:val="0"/>
          <w:i w:val="0"/>
          <w:spacing w:val="0"/>
          <w:sz w:val="28"/>
          <w:szCs w:val="28"/>
        </w:rPr>
        <w:t>х источников и органов управле</w:t>
      </w:r>
      <w:r w:rsidRPr="008A5ECE">
        <w:rPr>
          <w:rStyle w:val="57"/>
          <w:rFonts w:ascii="Times New Roman" w:hAnsi="Times New Roman" w:cs="Times New Roman"/>
          <w:b w:val="0"/>
          <w:i w:val="0"/>
          <w:spacing w:val="0"/>
          <w:sz w:val="28"/>
          <w:szCs w:val="28"/>
        </w:rPr>
        <w:t>ния, которые могут прерывать</w:t>
      </w:r>
      <w:r w:rsidR="009A5C59">
        <w:rPr>
          <w:rStyle w:val="57"/>
          <w:rFonts w:ascii="Times New Roman" w:hAnsi="Times New Roman" w:cs="Times New Roman"/>
          <w:b w:val="0"/>
          <w:i w:val="0"/>
          <w:spacing w:val="0"/>
          <w:sz w:val="28"/>
          <w:szCs w:val="28"/>
        </w:rPr>
        <w:t xml:space="preserve"> рабочий </w:t>
      </w:r>
      <w:r w:rsidRPr="008A5ECE">
        <w:rPr>
          <w:rStyle w:val="57"/>
          <w:rFonts w:ascii="Times New Roman" w:hAnsi="Times New Roman" w:cs="Times New Roman"/>
          <w:b w:val="0"/>
          <w:i w:val="0"/>
          <w:spacing w:val="0"/>
          <w:sz w:val="28"/>
          <w:szCs w:val="28"/>
        </w:rPr>
        <w:t>цик</w:t>
      </w:r>
      <w:r w:rsidR="009A5C59">
        <w:rPr>
          <w:rStyle w:val="57"/>
          <w:rFonts w:ascii="Times New Roman" w:hAnsi="Times New Roman" w:cs="Times New Roman"/>
          <w:b w:val="0"/>
          <w:i w:val="0"/>
          <w:spacing w:val="0"/>
          <w:sz w:val="28"/>
          <w:szCs w:val="28"/>
        </w:rPr>
        <w:t xml:space="preserve">л машин. Его работа основана на </w:t>
      </w:r>
      <w:r w:rsidRPr="008A5ECE">
        <w:rPr>
          <w:rStyle w:val="57"/>
          <w:rFonts w:ascii="Times New Roman" w:hAnsi="Times New Roman" w:cs="Times New Roman"/>
          <w:b w:val="0"/>
          <w:i w:val="0"/>
          <w:spacing w:val="0"/>
          <w:sz w:val="28"/>
          <w:szCs w:val="28"/>
        </w:rPr>
        <w:t>принц</w:t>
      </w:r>
      <w:r w:rsidR="009A5C59">
        <w:rPr>
          <w:rStyle w:val="57"/>
          <w:rFonts w:ascii="Times New Roman" w:hAnsi="Times New Roman" w:cs="Times New Roman"/>
          <w:b w:val="0"/>
          <w:i w:val="0"/>
          <w:spacing w:val="0"/>
          <w:sz w:val="28"/>
          <w:szCs w:val="28"/>
        </w:rPr>
        <w:t>ипе преобразования в электриче</w:t>
      </w:r>
      <w:r w:rsidRPr="008A5ECE">
        <w:rPr>
          <w:rStyle w:val="57"/>
          <w:rFonts w:ascii="Times New Roman" w:hAnsi="Times New Roman" w:cs="Times New Roman"/>
          <w:b w:val="0"/>
          <w:i w:val="0"/>
          <w:spacing w:val="0"/>
          <w:sz w:val="28"/>
          <w:szCs w:val="28"/>
        </w:rPr>
        <w:t>ский сиг</w:t>
      </w:r>
      <w:r w:rsidR="009A5C59">
        <w:rPr>
          <w:rStyle w:val="57"/>
          <w:rFonts w:ascii="Times New Roman" w:hAnsi="Times New Roman" w:cs="Times New Roman"/>
          <w:b w:val="0"/>
          <w:i w:val="0"/>
          <w:spacing w:val="0"/>
          <w:sz w:val="28"/>
          <w:szCs w:val="28"/>
        </w:rPr>
        <w:t xml:space="preserve">нал светового потока, падающего </w:t>
      </w:r>
      <w:r w:rsidRPr="008A5ECE">
        <w:rPr>
          <w:rStyle w:val="57"/>
          <w:rFonts w:ascii="Times New Roman" w:hAnsi="Times New Roman" w:cs="Times New Roman"/>
          <w:b w:val="0"/>
          <w:i w:val="0"/>
          <w:spacing w:val="0"/>
          <w:sz w:val="28"/>
          <w:szCs w:val="28"/>
        </w:rPr>
        <w:t>на фот</w:t>
      </w:r>
      <w:r w:rsidR="009A5C59">
        <w:rPr>
          <w:rStyle w:val="57"/>
          <w:rFonts w:ascii="Times New Roman" w:hAnsi="Times New Roman" w:cs="Times New Roman"/>
          <w:b w:val="0"/>
          <w:i w:val="0"/>
          <w:spacing w:val="0"/>
          <w:sz w:val="28"/>
          <w:szCs w:val="28"/>
        </w:rPr>
        <w:t>оэлемент. Опасную зону огражда</w:t>
      </w:r>
      <w:r w:rsidRPr="008A5ECE">
        <w:rPr>
          <w:rStyle w:val="57"/>
          <w:rFonts w:ascii="Times New Roman" w:hAnsi="Times New Roman" w:cs="Times New Roman"/>
          <w:b w:val="0"/>
          <w:i w:val="0"/>
          <w:spacing w:val="0"/>
          <w:sz w:val="28"/>
          <w:szCs w:val="28"/>
        </w:rPr>
        <w:t>ют свет</w:t>
      </w:r>
      <w:r w:rsidR="009A5C59">
        <w:rPr>
          <w:rStyle w:val="57"/>
          <w:rFonts w:ascii="Times New Roman" w:hAnsi="Times New Roman" w:cs="Times New Roman"/>
          <w:b w:val="0"/>
          <w:i w:val="0"/>
          <w:spacing w:val="0"/>
          <w:sz w:val="28"/>
          <w:szCs w:val="28"/>
        </w:rPr>
        <w:t>овыми лучами. Пересечение челов</w:t>
      </w:r>
      <w:r w:rsidRPr="008A5ECE">
        <w:rPr>
          <w:rStyle w:val="57"/>
          <w:rFonts w:ascii="Times New Roman" w:hAnsi="Times New Roman" w:cs="Times New Roman"/>
          <w:b w:val="0"/>
          <w:i w:val="0"/>
          <w:spacing w:val="0"/>
          <w:sz w:val="28"/>
          <w:szCs w:val="28"/>
        </w:rPr>
        <w:t>еком</w:t>
      </w:r>
      <w:r w:rsidR="009A5C59">
        <w:rPr>
          <w:rStyle w:val="57"/>
          <w:rFonts w:ascii="Times New Roman" w:hAnsi="Times New Roman" w:cs="Times New Roman"/>
          <w:b w:val="0"/>
          <w:i w:val="0"/>
          <w:spacing w:val="0"/>
          <w:sz w:val="28"/>
          <w:szCs w:val="28"/>
        </w:rPr>
        <w:t xml:space="preserve">, его рукой или ногой светового </w:t>
      </w:r>
      <w:r w:rsidRPr="008A5ECE">
        <w:rPr>
          <w:rStyle w:val="57"/>
          <w:rFonts w:ascii="Times New Roman" w:hAnsi="Times New Roman" w:cs="Times New Roman"/>
          <w:b w:val="0"/>
          <w:i w:val="0"/>
          <w:spacing w:val="0"/>
          <w:sz w:val="28"/>
          <w:szCs w:val="28"/>
        </w:rPr>
        <w:t>луча вызывает изменен</w:t>
      </w:r>
      <w:r w:rsidR="009A5C59">
        <w:rPr>
          <w:rStyle w:val="57"/>
          <w:rFonts w:ascii="Times New Roman" w:hAnsi="Times New Roman" w:cs="Times New Roman"/>
          <w:b w:val="0"/>
          <w:i w:val="0"/>
          <w:spacing w:val="0"/>
          <w:sz w:val="28"/>
          <w:szCs w:val="28"/>
        </w:rPr>
        <w:t xml:space="preserve">ие фототока и </w:t>
      </w:r>
      <w:r w:rsidRPr="008A5ECE">
        <w:rPr>
          <w:rStyle w:val="57"/>
          <w:rFonts w:ascii="Times New Roman" w:hAnsi="Times New Roman" w:cs="Times New Roman"/>
          <w:b w:val="0"/>
          <w:i w:val="0"/>
          <w:spacing w:val="0"/>
          <w:sz w:val="28"/>
          <w:szCs w:val="28"/>
        </w:rPr>
        <w:t>приводит в действие механизмы защиты</w:t>
      </w:r>
      <w:r w:rsidR="009A5C59">
        <w:rPr>
          <w:rFonts w:ascii="Times New Roman" w:hAnsi="Times New Roman" w:cs="Times New Roman"/>
          <w:b w:val="0"/>
          <w:i w:val="0"/>
          <w:spacing w:val="0"/>
          <w:sz w:val="28"/>
          <w:szCs w:val="28"/>
        </w:rPr>
        <w:t xml:space="preserve"> </w:t>
      </w:r>
      <w:r w:rsidRPr="008A5ECE">
        <w:rPr>
          <w:rStyle w:val="57"/>
          <w:rFonts w:ascii="Times New Roman" w:hAnsi="Times New Roman" w:cs="Times New Roman"/>
          <w:b w:val="0"/>
          <w:i w:val="0"/>
          <w:spacing w:val="0"/>
          <w:sz w:val="28"/>
          <w:szCs w:val="28"/>
        </w:rPr>
        <w:t>или отключения установки. Ан</w:t>
      </w:r>
      <w:r w:rsidR="009A5C59">
        <w:rPr>
          <w:rStyle w:val="57"/>
          <w:rFonts w:ascii="Times New Roman" w:hAnsi="Times New Roman" w:cs="Times New Roman"/>
          <w:b w:val="0"/>
          <w:i w:val="0"/>
          <w:spacing w:val="0"/>
          <w:sz w:val="28"/>
          <w:szCs w:val="28"/>
        </w:rPr>
        <w:t xml:space="preserve">алогичные оптические устройства </w:t>
      </w:r>
      <w:r w:rsidRPr="008A5ECE">
        <w:rPr>
          <w:rStyle w:val="57"/>
          <w:rFonts w:ascii="Times New Roman" w:hAnsi="Times New Roman" w:cs="Times New Roman"/>
          <w:b w:val="0"/>
          <w:i w:val="0"/>
          <w:spacing w:val="0"/>
          <w:sz w:val="28"/>
          <w:szCs w:val="28"/>
        </w:rPr>
        <w:t>используются в турникетах метр</w:t>
      </w:r>
      <w:r w:rsidR="009A5C59">
        <w:rPr>
          <w:rStyle w:val="57"/>
          <w:rFonts w:ascii="Times New Roman" w:hAnsi="Times New Roman" w:cs="Times New Roman"/>
          <w:b w:val="0"/>
          <w:i w:val="0"/>
          <w:spacing w:val="0"/>
          <w:sz w:val="28"/>
          <w:szCs w:val="28"/>
        </w:rPr>
        <w:t>о. Такое устройство следует ис</w:t>
      </w:r>
      <w:r w:rsidRPr="008A5ECE">
        <w:rPr>
          <w:rStyle w:val="57"/>
          <w:rFonts w:ascii="Times New Roman" w:hAnsi="Times New Roman" w:cs="Times New Roman"/>
          <w:b w:val="0"/>
          <w:i w:val="0"/>
          <w:spacing w:val="0"/>
          <w:sz w:val="28"/>
          <w:szCs w:val="28"/>
        </w:rPr>
        <w:t>пользовать только на машин</w:t>
      </w:r>
      <w:r w:rsidR="009A5C59">
        <w:rPr>
          <w:rStyle w:val="57"/>
          <w:rFonts w:ascii="Times New Roman" w:hAnsi="Times New Roman" w:cs="Times New Roman"/>
          <w:b w:val="0"/>
          <w:i w:val="0"/>
          <w:spacing w:val="0"/>
          <w:sz w:val="28"/>
          <w:szCs w:val="28"/>
        </w:rPr>
        <w:t xml:space="preserve">ах, которые можно остановить до </w:t>
      </w:r>
      <w:r w:rsidRPr="008A5ECE">
        <w:rPr>
          <w:rStyle w:val="57"/>
          <w:rFonts w:ascii="Times New Roman" w:hAnsi="Times New Roman" w:cs="Times New Roman"/>
          <w:b w:val="0"/>
          <w:i w:val="0"/>
          <w:spacing w:val="0"/>
          <w:sz w:val="28"/>
          <w:szCs w:val="28"/>
        </w:rPr>
        <w:t>того, как рабочий достигнет опас</w:t>
      </w:r>
      <w:r w:rsidR="009A5C59">
        <w:rPr>
          <w:rStyle w:val="57"/>
          <w:rFonts w:ascii="Times New Roman" w:hAnsi="Times New Roman" w:cs="Times New Roman"/>
          <w:b w:val="0"/>
          <w:i w:val="0"/>
          <w:spacing w:val="0"/>
          <w:sz w:val="28"/>
          <w:szCs w:val="28"/>
        </w:rPr>
        <w:t>ной зоны. На рис. 3.110 показа</w:t>
      </w:r>
      <w:r w:rsidRPr="008A5ECE">
        <w:rPr>
          <w:rStyle w:val="57"/>
          <w:rFonts w:ascii="Times New Roman" w:hAnsi="Times New Roman" w:cs="Times New Roman"/>
          <w:b w:val="0"/>
          <w:i w:val="0"/>
          <w:spacing w:val="0"/>
          <w:sz w:val="28"/>
          <w:szCs w:val="28"/>
        </w:rPr>
        <w:t>но фотоэлектрическое сенсор</w:t>
      </w:r>
      <w:r w:rsidR="009A5C59">
        <w:rPr>
          <w:rStyle w:val="57"/>
          <w:rFonts w:ascii="Times New Roman" w:hAnsi="Times New Roman" w:cs="Times New Roman"/>
          <w:b w:val="0"/>
          <w:i w:val="0"/>
          <w:spacing w:val="0"/>
          <w:sz w:val="28"/>
          <w:szCs w:val="28"/>
        </w:rPr>
        <w:t>ное устройство присутствия, ис</w:t>
      </w:r>
      <w:r w:rsidRPr="008A5ECE">
        <w:rPr>
          <w:rStyle w:val="57"/>
          <w:rFonts w:ascii="Times New Roman" w:hAnsi="Times New Roman" w:cs="Times New Roman"/>
          <w:b w:val="0"/>
          <w:i w:val="0"/>
          <w:spacing w:val="0"/>
          <w:sz w:val="28"/>
          <w:szCs w:val="28"/>
        </w:rPr>
        <w:t>пользуемое на прессе. Устройст</w:t>
      </w:r>
      <w:r w:rsidR="009A5C59">
        <w:rPr>
          <w:rStyle w:val="57"/>
          <w:rFonts w:ascii="Times New Roman" w:hAnsi="Times New Roman" w:cs="Times New Roman"/>
          <w:b w:val="0"/>
          <w:i w:val="0"/>
          <w:spacing w:val="0"/>
          <w:sz w:val="28"/>
          <w:szCs w:val="28"/>
        </w:rPr>
        <w:t xml:space="preserve">во может откидываться вверх или </w:t>
      </w:r>
      <w:r w:rsidRPr="008A5ECE">
        <w:rPr>
          <w:rStyle w:val="57"/>
          <w:rFonts w:ascii="Times New Roman" w:hAnsi="Times New Roman" w:cs="Times New Roman"/>
          <w:b w:val="0"/>
          <w:i w:val="0"/>
          <w:spacing w:val="0"/>
          <w:sz w:val="28"/>
          <w:szCs w:val="28"/>
        </w:rPr>
        <w:t>вниз в соответствии с различными требованиями производства.</w:t>
      </w:r>
    </w:p>
    <w:p w:rsidR="009A5C59" w:rsidRDefault="009A5C59" w:rsidP="009A5C59">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9A5C59" w:rsidRDefault="009A5C59" w:rsidP="009A5C59">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8A5ECE">
        <w:rPr>
          <w:rFonts w:ascii="Times New Roman" w:hAnsi="Times New Roman" w:cs="Times New Roman"/>
          <w:b w:val="0"/>
          <w:i w:val="0"/>
          <w:noProof/>
          <w:spacing w:val="0"/>
          <w:sz w:val="28"/>
          <w:szCs w:val="28"/>
        </w:rPr>
        <w:drawing>
          <wp:inline distT="0" distB="0" distL="0" distR="0">
            <wp:extent cx="1273810" cy="1208405"/>
            <wp:effectExtent l="19050" t="0" r="2540" b="0"/>
            <wp:docPr id="105"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03"/>
                    <a:srcRect/>
                    <a:stretch>
                      <a:fillRect/>
                    </a:stretch>
                  </pic:blipFill>
                  <pic:spPr bwMode="auto">
                    <a:xfrm>
                      <a:off x="0" y="0"/>
                      <a:ext cx="1273810" cy="1208405"/>
                    </a:xfrm>
                    <a:prstGeom prst="rect">
                      <a:avLst/>
                    </a:prstGeom>
                    <a:noFill/>
                    <a:ln w="9525">
                      <a:noFill/>
                      <a:miter lim="800000"/>
                      <a:headEnd/>
                      <a:tailEnd/>
                    </a:ln>
                  </pic:spPr>
                </pic:pic>
              </a:graphicData>
            </a:graphic>
          </wp:inline>
        </w:drawing>
      </w:r>
    </w:p>
    <w:p w:rsidR="009A5C59" w:rsidRDefault="009A5C59" w:rsidP="009A5C59">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9A5C59" w:rsidRPr="008A5ECE" w:rsidRDefault="009A5C59" w:rsidP="009A5C59">
      <w:pPr>
        <w:pStyle w:val="aa"/>
        <w:shd w:val="clear" w:color="auto" w:fill="auto"/>
        <w:spacing w:line="240" w:lineRule="auto"/>
        <w:jc w:val="center"/>
        <w:rPr>
          <w:rFonts w:ascii="Times New Roman" w:hAnsi="Times New Roman" w:cs="Times New Roman"/>
          <w:spacing w:val="0"/>
          <w:sz w:val="28"/>
          <w:szCs w:val="28"/>
        </w:rPr>
      </w:pPr>
      <w:r>
        <w:rPr>
          <w:rStyle w:val="8pt"/>
          <w:rFonts w:ascii="Times New Roman" w:hAnsi="Times New Roman" w:cs="Times New Roman"/>
          <w:b w:val="0"/>
          <w:i w:val="0"/>
          <w:sz w:val="28"/>
          <w:szCs w:val="28"/>
        </w:rPr>
        <w:t>Рисунок 3.110</w:t>
      </w:r>
      <w:r w:rsidRPr="008A5ECE">
        <w:rPr>
          <w:rStyle w:val="8pt"/>
          <w:rFonts w:ascii="Times New Roman" w:hAnsi="Times New Roman" w:cs="Times New Roman"/>
          <w:b w:val="0"/>
          <w:i w:val="0"/>
          <w:sz w:val="28"/>
          <w:szCs w:val="28"/>
        </w:rPr>
        <w:t xml:space="preserve"> </w:t>
      </w:r>
      <w:r>
        <w:rPr>
          <w:rStyle w:val="ArialUnicodeMS73"/>
          <w:rFonts w:ascii="Times New Roman" w:hAnsi="Times New Roman" w:cs="Times New Roman"/>
          <w:b w:val="0"/>
          <w:i w:val="0"/>
          <w:spacing w:val="0"/>
          <w:sz w:val="28"/>
          <w:szCs w:val="28"/>
        </w:rPr>
        <w:t>Фотоэлектрическое сенсорное уст</w:t>
      </w:r>
      <w:r w:rsidRPr="008A5ECE">
        <w:rPr>
          <w:rStyle w:val="ArialUnicodeMS73"/>
          <w:rFonts w:ascii="Times New Roman" w:hAnsi="Times New Roman" w:cs="Times New Roman"/>
          <w:b w:val="0"/>
          <w:i w:val="0"/>
          <w:spacing w:val="0"/>
          <w:sz w:val="28"/>
          <w:szCs w:val="28"/>
        </w:rPr>
        <w:t>ройство присутствия</w:t>
      </w:r>
    </w:p>
    <w:p w:rsidR="009A5C59" w:rsidRDefault="009A5C59" w:rsidP="009A5C59">
      <w:pPr>
        <w:pStyle w:val="a4"/>
        <w:shd w:val="clear" w:color="auto" w:fill="auto"/>
        <w:spacing w:line="240" w:lineRule="auto"/>
        <w:ind w:firstLine="709"/>
        <w:rPr>
          <w:rFonts w:ascii="Times New Roman" w:hAnsi="Times New Roman" w:cs="Times New Roman"/>
          <w:b w:val="0"/>
          <w:i w:val="0"/>
          <w:spacing w:val="0"/>
          <w:sz w:val="28"/>
          <w:szCs w:val="28"/>
        </w:rPr>
      </w:pPr>
    </w:p>
    <w:p w:rsidR="008A5ECE" w:rsidRDefault="008A5ECE" w:rsidP="009A5C59">
      <w:pPr>
        <w:pStyle w:val="a4"/>
        <w:shd w:val="clear" w:color="auto" w:fill="auto"/>
        <w:spacing w:line="240" w:lineRule="auto"/>
        <w:ind w:firstLine="709"/>
        <w:rPr>
          <w:rStyle w:val="57"/>
          <w:rFonts w:ascii="Times New Roman" w:hAnsi="Times New Roman" w:cs="Times New Roman"/>
          <w:b w:val="0"/>
          <w:i w:val="0"/>
          <w:spacing w:val="0"/>
          <w:sz w:val="28"/>
          <w:szCs w:val="28"/>
        </w:rPr>
      </w:pPr>
      <w:r w:rsidRPr="008A5ECE">
        <w:rPr>
          <w:rStyle w:val="ArialUnicodeMS66"/>
          <w:rFonts w:ascii="Times New Roman" w:hAnsi="Times New Roman" w:cs="Times New Roman"/>
          <w:spacing w:val="0"/>
          <w:sz w:val="28"/>
          <w:szCs w:val="28"/>
        </w:rPr>
        <w:t>Радиочастотное (емкостное) устройство присутствия</w:t>
      </w:r>
      <w:r w:rsidR="009A5C59">
        <w:rPr>
          <w:rStyle w:val="57"/>
          <w:rFonts w:ascii="Times New Roman" w:hAnsi="Times New Roman" w:cs="Times New Roman"/>
          <w:b w:val="0"/>
          <w:i w:val="0"/>
          <w:spacing w:val="0"/>
          <w:sz w:val="28"/>
          <w:szCs w:val="28"/>
        </w:rPr>
        <w:t xml:space="preserve"> использует радиолуч, </w:t>
      </w:r>
      <w:r w:rsidRPr="008A5ECE">
        <w:rPr>
          <w:rStyle w:val="57"/>
          <w:rFonts w:ascii="Times New Roman" w:hAnsi="Times New Roman" w:cs="Times New Roman"/>
          <w:b w:val="0"/>
          <w:i w:val="0"/>
          <w:spacing w:val="0"/>
          <w:sz w:val="28"/>
          <w:szCs w:val="28"/>
        </w:rPr>
        <w:t>который является частью цепи управления. Когда емкостное поле нарушено, маш</w:t>
      </w:r>
      <w:r w:rsidR="009A5C59">
        <w:rPr>
          <w:rStyle w:val="57"/>
          <w:rFonts w:ascii="Times New Roman" w:hAnsi="Times New Roman" w:cs="Times New Roman"/>
          <w:b w:val="0"/>
          <w:i w:val="0"/>
          <w:spacing w:val="0"/>
          <w:sz w:val="28"/>
          <w:szCs w:val="28"/>
        </w:rPr>
        <w:t>ина останавливается или не вклю</w:t>
      </w:r>
      <w:r w:rsidRPr="008A5ECE">
        <w:rPr>
          <w:rStyle w:val="57"/>
          <w:rFonts w:ascii="Times New Roman" w:hAnsi="Times New Roman" w:cs="Times New Roman"/>
          <w:b w:val="0"/>
          <w:i w:val="0"/>
          <w:spacing w:val="0"/>
          <w:sz w:val="28"/>
          <w:szCs w:val="28"/>
        </w:rPr>
        <w:t>чается. Такое устройство следуе</w:t>
      </w:r>
      <w:r w:rsidR="009A5C59">
        <w:rPr>
          <w:rStyle w:val="57"/>
          <w:rFonts w:ascii="Times New Roman" w:hAnsi="Times New Roman" w:cs="Times New Roman"/>
          <w:b w:val="0"/>
          <w:i w:val="0"/>
          <w:spacing w:val="0"/>
          <w:sz w:val="28"/>
          <w:szCs w:val="28"/>
        </w:rPr>
        <w:t>т использовать только на тех ма</w:t>
      </w:r>
      <w:r w:rsidRPr="008A5ECE">
        <w:rPr>
          <w:rStyle w:val="57"/>
          <w:rFonts w:ascii="Times New Roman" w:hAnsi="Times New Roman" w:cs="Times New Roman"/>
          <w:b w:val="0"/>
          <w:i w:val="0"/>
          <w:spacing w:val="0"/>
          <w:sz w:val="28"/>
          <w:szCs w:val="28"/>
        </w:rPr>
        <w:t xml:space="preserve">шинах, которые могут останавливаться до того, как </w:t>
      </w:r>
      <w:r w:rsidR="009A5C59">
        <w:rPr>
          <w:rStyle w:val="57"/>
          <w:rFonts w:ascii="Times New Roman" w:hAnsi="Times New Roman" w:cs="Times New Roman"/>
          <w:b w:val="0"/>
          <w:i w:val="0"/>
          <w:spacing w:val="0"/>
          <w:sz w:val="28"/>
          <w:szCs w:val="28"/>
        </w:rPr>
        <w:t>рабочий дос</w:t>
      </w:r>
      <w:r w:rsidRPr="008A5ECE">
        <w:rPr>
          <w:rStyle w:val="57"/>
          <w:rFonts w:ascii="Times New Roman" w:hAnsi="Times New Roman" w:cs="Times New Roman"/>
          <w:b w:val="0"/>
          <w:i w:val="0"/>
          <w:spacing w:val="0"/>
          <w:sz w:val="28"/>
          <w:szCs w:val="28"/>
        </w:rPr>
        <w:t>тигнет опасной зоны. Для эт</w:t>
      </w:r>
      <w:r w:rsidR="009A5C59">
        <w:rPr>
          <w:rStyle w:val="57"/>
          <w:rFonts w:ascii="Times New Roman" w:hAnsi="Times New Roman" w:cs="Times New Roman"/>
          <w:b w:val="0"/>
          <w:i w:val="0"/>
          <w:spacing w:val="0"/>
          <w:sz w:val="28"/>
          <w:szCs w:val="28"/>
        </w:rPr>
        <w:t>ого у машины должно быть фрикци</w:t>
      </w:r>
      <w:r w:rsidRPr="008A5ECE">
        <w:rPr>
          <w:rStyle w:val="57"/>
          <w:rFonts w:ascii="Times New Roman" w:hAnsi="Times New Roman" w:cs="Times New Roman"/>
          <w:b w:val="0"/>
          <w:i w:val="0"/>
          <w:spacing w:val="0"/>
          <w:sz w:val="28"/>
          <w:szCs w:val="28"/>
        </w:rPr>
        <w:t>онное сцепление или другое надежное средство остановки. На рис. 3.111 показано радиочастот</w:t>
      </w:r>
      <w:r w:rsidR="009A5C59">
        <w:rPr>
          <w:rStyle w:val="57"/>
          <w:rFonts w:ascii="Times New Roman" w:hAnsi="Times New Roman" w:cs="Times New Roman"/>
          <w:b w:val="0"/>
          <w:i w:val="0"/>
          <w:spacing w:val="0"/>
          <w:sz w:val="28"/>
          <w:szCs w:val="28"/>
        </w:rPr>
        <w:t>ное сенсорное устройство присут</w:t>
      </w:r>
      <w:r w:rsidRPr="008A5ECE">
        <w:rPr>
          <w:rStyle w:val="57"/>
          <w:rFonts w:ascii="Times New Roman" w:hAnsi="Times New Roman" w:cs="Times New Roman"/>
          <w:b w:val="0"/>
          <w:i w:val="0"/>
          <w:spacing w:val="0"/>
          <w:sz w:val="28"/>
          <w:szCs w:val="28"/>
        </w:rPr>
        <w:t>ствия, установленное на вращ</w:t>
      </w:r>
      <w:r w:rsidR="009A5C59">
        <w:rPr>
          <w:rStyle w:val="57"/>
          <w:rFonts w:ascii="Times New Roman" w:hAnsi="Times New Roman" w:cs="Times New Roman"/>
          <w:b w:val="0"/>
          <w:i w:val="0"/>
          <w:spacing w:val="0"/>
          <w:sz w:val="28"/>
          <w:szCs w:val="28"/>
        </w:rPr>
        <w:t>ающейся части пресса с механиче</w:t>
      </w:r>
      <w:r w:rsidRPr="008A5ECE">
        <w:rPr>
          <w:rStyle w:val="57"/>
          <w:rFonts w:ascii="Times New Roman" w:hAnsi="Times New Roman" w:cs="Times New Roman"/>
          <w:b w:val="0"/>
          <w:i w:val="0"/>
          <w:spacing w:val="0"/>
          <w:sz w:val="28"/>
          <w:szCs w:val="28"/>
        </w:rPr>
        <w:t>ским приводом.</w:t>
      </w:r>
    </w:p>
    <w:p w:rsidR="009A5C59" w:rsidRDefault="009A5C59" w:rsidP="009A5C59">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9A5C59" w:rsidRDefault="009A5C59" w:rsidP="009A5C59">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8A5ECE">
        <w:rPr>
          <w:rFonts w:ascii="Times New Roman" w:hAnsi="Times New Roman" w:cs="Times New Roman"/>
          <w:b w:val="0"/>
          <w:i w:val="0"/>
          <w:noProof/>
          <w:spacing w:val="0"/>
          <w:sz w:val="28"/>
          <w:szCs w:val="28"/>
        </w:rPr>
        <w:drawing>
          <wp:inline distT="0" distB="0" distL="0" distR="0">
            <wp:extent cx="1415415" cy="1502410"/>
            <wp:effectExtent l="19050" t="0" r="0" b="0"/>
            <wp:docPr id="107"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04"/>
                    <a:srcRect/>
                    <a:stretch>
                      <a:fillRect/>
                    </a:stretch>
                  </pic:blipFill>
                  <pic:spPr bwMode="auto">
                    <a:xfrm>
                      <a:off x="0" y="0"/>
                      <a:ext cx="1415415" cy="1502410"/>
                    </a:xfrm>
                    <a:prstGeom prst="rect">
                      <a:avLst/>
                    </a:prstGeom>
                    <a:noFill/>
                    <a:ln w="9525">
                      <a:noFill/>
                      <a:miter lim="800000"/>
                      <a:headEnd/>
                      <a:tailEnd/>
                    </a:ln>
                  </pic:spPr>
                </pic:pic>
              </a:graphicData>
            </a:graphic>
          </wp:inline>
        </w:drawing>
      </w:r>
    </w:p>
    <w:p w:rsidR="009A5C59" w:rsidRDefault="009A5C59" w:rsidP="009A5C59">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9A5C59" w:rsidRPr="008A5ECE" w:rsidRDefault="009A5C59" w:rsidP="009A5C59">
      <w:pPr>
        <w:pStyle w:val="aa"/>
        <w:shd w:val="clear" w:color="auto" w:fill="auto"/>
        <w:spacing w:line="240" w:lineRule="auto"/>
        <w:jc w:val="center"/>
        <w:rPr>
          <w:rFonts w:ascii="Times New Roman" w:hAnsi="Times New Roman" w:cs="Times New Roman"/>
          <w:spacing w:val="0"/>
          <w:sz w:val="28"/>
          <w:szCs w:val="28"/>
        </w:rPr>
      </w:pPr>
      <w:r>
        <w:rPr>
          <w:rStyle w:val="8pt"/>
          <w:rFonts w:ascii="Times New Roman" w:hAnsi="Times New Roman" w:cs="Times New Roman"/>
          <w:b w:val="0"/>
          <w:i w:val="0"/>
          <w:sz w:val="28"/>
          <w:szCs w:val="28"/>
        </w:rPr>
        <w:t>Рисунок 3.111</w:t>
      </w:r>
      <w:r w:rsidRPr="008A5ECE">
        <w:rPr>
          <w:rStyle w:val="8pt"/>
          <w:rFonts w:ascii="Times New Roman" w:hAnsi="Times New Roman" w:cs="Times New Roman"/>
          <w:b w:val="0"/>
          <w:i w:val="0"/>
          <w:sz w:val="28"/>
          <w:szCs w:val="28"/>
        </w:rPr>
        <w:t xml:space="preserve"> </w:t>
      </w:r>
      <w:r w:rsidRPr="008A5ECE">
        <w:rPr>
          <w:rStyle w:val="ArialUnicodeMS73"/>
          <w:rFonts w:ascii="Times New Roman" w:hAnsi="Times New Roman" w:cs="Times New Roman"/>
          <w:b w:val="0"/>
          <w:i w:val="0"/>
          <w:spacing w:val="0"/>
          <w:sz w:val="28"/>
          <w:szCs w:val="28"/>
        </w:rPr>
        <w:t>Радиочастотное сенсорное устройство присутствия</w:t>
      </w:r>
    </w:p>
    <w:p w:rsidR="009A5C59" w:rsidRPr="008A5ECE" w:rsidRDefault="009A5C59" w:rsidP="009A5C59">
      <w:pPr>
        <w:pStyle w:val="a4"/>
        <w:shd w:val="clear" w:color="auto" w:fill="auto"/>
        <w:spacing w:line="240" w:lineRule="auto"/>
        <w:ind w:firstLine="709"/>
        <w:rPr>
          <w:rFonts w:ascii="Times New Roman" w:hAnsi="Times New Roman" w:cs="Times New Roman"/>
          <w:b w:val="0"/>
          <w:i w:val="0"/>
          <w:spacing w:val="0"/>
          <w:sz w:val="28"/>
          <w:szCs w:val="28"/>
        </w:rPr>
      </w:pPr>
    </w:p>
    <w:p w:rsidR="00AF01DF" w:rsidRDefault="00AF01DF"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F01DF">
        <w:rPr>
          <w:rStyle w:val="ArialUnicodeMS66"/>
          <w:rFonts w:ascii="Times New Roman" w:hAnsi="Times New Roman" w:cs="Times New Roman"/>
          <w:spacing w:val="0"/>
          <w:sz w:val="28"/>
          <w:szCs w:val="28"/>
        </w:rPr>
        <w:lastRenderedPageBreak/>
        <w:t>Электромеханическое устройство</w:t>
      </w:r>
      <w:r>
        <w:rPr>
          <w:rStyle w:val="57"/>
          <w:rFonts w:ascii="Times New Roman" w:hAnsi="Times New Roman" w:cs="Times New Roman"/>
          <w:b w:val="0"/>
          <w:i w:val="0"/>
          <w:spacing w:val="0"/>
          <w:sz w:val="28"/>
          <w:szCs w:val="28"/>
        </w:rPr>
        <w:t xml:space="preserve"> имеет пробный или кон</w:t>
      </w:r>
      <w:r w:rsidRPr="00AF01DF">
        <w:rPr>
          <w:rStyle w:val="57"/>
          <w:rFonts w:ascii="Times New Roman" w:hAnsi="Times New Roman" w:cs="Times New Roman"/>
          <w:b w:val="0"/>
          <w:i w:val="0"/>
          <w:spacing w:val="0"/>
          <w:sz w:val="28"/>
          <w:szCs w:val="28"/>
        </w:rPr>
        <w:t>тактный стержень, опускающий</w:t>
      </w:r>
      <w:r>
        <w:rPr>
          <w:rStyle w:val="57"/>
          <w:rFonts w:ascii="Times New Roman" w:hAnsi="Times New Roman" w:cs="Times New Roman"/>
          <w:b w:val="0"/>
          <w:i w:val="0"/>
          <w:spacing w:val="0"/>
          <w:sz w:val="28"/>
          <w:szCs w:val="28"/>
        </w:rPr>
        <w:t>ся на заранее установленное рас</w:t>
      </w:r>
      <w:r w:rsidRPr="00AF01DF">
        <w:rPr>
          <w:rStyle w:val="57"/>
          <w:rFonts w:ascii="Times New Roman" w:hAnsi="Times New Roman" w:cs="Times New Roman"/>
          <w:b w:val="0"/>
          <w:i w:val="0"/>
          <w:spacing w:val="0"/>
          <w:sz w:val="28"/>
          <w:szCs w:val="28"/>
        </w:rPr>
        <w:t>стояние, с которого оператор начинает рабочий цикл машины. Если для его полного опускания на установленное расстояние есть какое-либо препятствие,</w:t>
      </w:r>
      <w:r>
        <w:rPr>
          <w:rStyle w:val="57"/>
          <w:rFonts w:ascii="Times New Roman" w:hAnsi="Times New Roman" w:cs="Times New Roman"/>
          <w:b w:val="0"/>
          <w:i w:val="0"/>
          <w:spacing w:val="0"/>
          <w:sz w:val="28"/>
          <w:szCs w:val="28"/>
        </w:rPr>
        <w:t xml:space="preserve"> цепь управления не начинает ра</w:t>
      </w:r>
      <w:r w:rsidRPr="00AF01DF">
        <w:rPr>
          <w:rStyle w:val="57"/>
          <w:rFonts w:ascii="Times New Roman" w:hAnsi="Times New Roman" w:cs="Times New Roman"/>
          <w:b w:val="0"/>
          <w:i w:val="0"/>
          <w:spacing w:val="0"/>
          <w:sz w:val="28"/>
          <w:szCs w:val="28"/>
        </w:rPr>
        <w:t>бочий цикл. На рис. 3.112 п</w:t>
      </w:r>
      <w:r>
        <w:rPr>
          <w:rStyle w:val="57"/>
          <w:rFonts w:ascii="Times New Roman" w:hAnsi="Times New Roman" w:cs="Times New Roman"/>
          <w:b w:val="0"/>
          <w:i w:val="0"/>
          <w:spacing w:val="0"/>
          <w:sz w:val="28"/>
          <w:szCs w:val="28"/>
        </w:rPr>
        <w:t>оказано электромеханическое сен</w:t>
      </w:r>
      <w:r w:rsidRPr="00AF01DF">
        <w:rPr>
          <w:rStyle w:val="57"/>
          <w:rFonts w:ascii="Times New Roman" w:hAnsi="Times New Roman" w:cs="Times New Roman"/>
          <w:b w:val="0"/>
          <w:i w:val="0"/>
          <w:spacing w:val="0"/>
          <w:sz w:val="28"/>
          <w:szCs w:val="28"/>
        </w:rPr>
        <w:t>сорное устройство и сенсорный датчик в соприкосновении с пальцем рабочего.</w:t>
      </w:r>
    </w:p>
    <w:p w:rsidR="00AF01DF" w:rsidRDefault="00AF01DF"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AF01DF" w:rsidRDefault="00AF01DF" w:rsidP="00AF01DF">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AF01DF">
        <w:rPr>
          <w:rFonts w:ascii="Times New Roman" w:hAnsi="Times New Roman" w:cs="Times New Roman"/>
          <w:b w:val="0"/>
          <w:i w:val="0"/>
          <w:noProof/>
          <w:spacing w:val="0"/>
          <w:sz w:val="28"/>
          <w:szCs w:val="28"/>
        </w:rPr>
        <w:drawing>
          <wp:inline distT="0" distB="0" distL="0" distR="0">
            <wp:extent cx="1818005" cy="1589405"/>
            <wp:effectExtent l="19050" t="0" r="0" b="0"/>
            <wp:docPr id="108"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705"/>
                    <a:srcRect/>
                    <a:stretch>
                      <a:fillRect/>
                    </a:stretch>
                  </pic:blipFill>
                  <pic:spPr bwMode="auto">
                    <a:xfrm>
                      <a:off x="0" y="0"/>
                      <a:ext cx="1818005" cy="1589405"/>
                    </a:xfrm>
                    <a:prstGeom prst="rect">
                      <a:avLst/>
                    </a:prstGeom>
                    <a:noFill/>
                    <a:ln w="9525">
                      <a:noFill/>
                      <a:miter lim="800000"/>
                      <a:headEnd/>
                      <a:tailEnd/>
                    </a:ln>
                  </pic:spPr>
                </pic:pic>
              </a:graphicData>
            </a:graphic>
          </wp:inline>
        </w:drawing>
      </w:r>
    </w:p>
    <w:p w:rsidR="00AF01DF" w:rsidRDefault="00AF01DF" w:rsidP="00AF01DF">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AF01DF" w:rsidRPr="00AF01DF" w:rsidRDefault="00AF01DF" w:rsidP="00AF01DF">
      <w:pPr>
        <w:pStyle w:val="aa"/>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3.112</w:t>
      </w:r>
      <w:r w:rsidRPr="00AF01DF">
        <w:rPr>
          <w:rStyle w:val="ArialUnicodeMS0"/>
          <w:rFonts w:ascii="Times New Roman" w:hAnsi="Times New Roman" w:cs="Times New Roman"/>
          <w:spacing w:val="0"/>
          <w:sz w:val="28"/>
          <w:szCs w:val="28"/>
        </w:rPr>
        <w:t xml:space="preserve"> </w:t>
      </w:r>
      <w:r w:rsidRPr="00AF01DF">
        <w:rPr>
          <w:rStyle w:val="ArialUnicodeMS73"/>
          <w:rFonts w:ascii="Times New Roman" w:hAnsi="Times New Roman" w:cs="Times New Roman"/>
          <w:b w:val="0"/>
          <w:i w:val="0"/>
          <w:spacing w:val="0"/>
          <w:sz w:val="28"/>
          <w:szCs w:val="28"/>
        </w:rPr>
        <w:t>Электромеханическое сенсорное устройство</w:t>
      </w:r>
    </w:p>
    <w:p w:rsidR="00AF01DF" w:rsidRPr="00AF01DF" w:rsidRDefault="00AF01DF" w:rsidP="00AF01DF">
      <w:pPr>
        <w:pStyle w:val="a4"/>
        <w:shd w:val="clear" w:color="auto" w:fill="auto"/>
        <w:spacing w:line="240" w:lineRule="auto"/>
        <w:ind w:firstLine="709"/>
        <w:rPr>
          <w:rFonts w:ascii="Times New Roman" w:hAnsi="Times New Roman" w:cs="Times New Roman"/>
          <w:b w:val="0"/>
          <w:i w:val="0"/>
          <w:spacing w:val="0"/>
          <w:sz w:val="28"/>
          <w:szCs w:val="28"/>
        </w:rPr>
      </w:pPr>
    </w:p>
    <w:p w:rsidR="00AF01DF" w:rsidRPr="00AF01DF" w:rsidRDefault="00AF01DF" w:rsidP="00AF01DF">
      <w:pPr>
        <w:pStyle w:val="a4"/>
        <w:shd w:val="clear" w:color="auto" w:fill="auto"/>
        <w:spacing w:line="240" w:lineRule="auto"/>
        <w:ind w:firstLine="709"/>
        <w:rPr>
          <w:rFonts w:ascii="Times New Roman" w:hAnsi="Times New Roman" w:cs="Times New Roman"/>
          <w:b w:val="0"/>
          <w:i w:val="0"/>
          <w:spacing w:val="0"/>
          <w:sz w:val="28"/>
          <w:szCs w:val="28"/>
        </w:rPr>
      </w:pPr>
      <w:r w:rsidRPr="00AF01DF">
        <w:rPr>
          <w:rStyle w:val="57"/>
          <w:rFonts w:ascii="Times New Roman" w:hAnsi="Times New Roman" w:cs="Times New Roman"/>
          <w:b w:val="0"/>
          <w:i w:val="0"/>
          <w:spacing w:val="0"/>
          <w:sz w:val="28"/>
          <w:szCs w:val="28"/>
        </w:rPr>
        <w:t>Другое электромеханическое устройство изображено на рис. 3.11</w:t>
      </w:r>
      <w:r>
        <w:rPr>
          <w:rStyle w:val="57"/>
          <w:rFonts w:ascii="Times New Roman" w:hAnsi="Times New Roman" w:cs="Times New Roman"/>
          <w:b w:val="0"/>
          <w:i w:val="0"/>
          <w:spacing w:val="0"/>
          <w:sz w:val="28"/>
          <w:szCs w:val="28"/>
        </w:rPr>
        <w:t>3. При открытии входной дверцы 1</w:t>
      </w:r>
      <w:r w:rsidRPr="00AF01DF">
        <w:rPr>
          <w:rStyle w:val="57"/>
          <w:rFonts w:ascii="Times New Roman" w:hAnsi="Times New Roman" w:cs="Times New Roman"/>
          <w:b w:val="0"/>
          <w:i w:val="0"/>
          <w:spacing w:val="0"/>
          <w:sz w:val="28"/>
          <w:szCs w:val="28"/>
        </w:rPr>
        <w:t xml:space="preserve"> кулачок </w:t>
      </w:r>
      <w:r w:rsidRPr="00AF01DF">
        <w:rPr>
          <w:rStyle w:val="ArialUnicodeMS66"/>
          <w:rFonts w:ascii="Times New Roman" w:hAnsi="Times New Roman" w:cs="Times New Roman"/>
          <w:spacing w:val="0"/>
          <w:sz w:val="28"/>
          <w:szCs w:val="28"/>
        </w:rPr>
        <w:t>2</w:t>
      </w:r>
      <w:r>
        <w:rPr>
          <w:rStyle w:val="57"/>
          <w:rFonts w:ascii="Times New Roman" w:hAnsi="Times New Roman" w:cs="Times New Roman"/>
          <w:b w:val="0"/>
          <w:i w:val="0"/>
          <w:spacing w:val="0"/>
          <w:sz w:val="28"/>
          <w:szCs w:val="28"/>
        </w:rPr>
        <w:t xml:space="preserve"> переме</w:t>
      </w:r>
      <w:r w:rsidRPr="00AF01DF">
        <w:rPr>
          <w:rStyle w:val="57"/>
          <w:rFonts w:ascii="Times New Roman" w:hAnsi="Times New Roman" w:cs="Times New Roman"/>
          <w:b w:val="0"/>
          <w:i w:val="0"/>
          <w:spacing w:val="0"/>
          <w:sz w:val="28"/>
          <w:szCs w:val="28"/>
        </w:rPr>
        <w:t xml:space="preserve">щает шток </w:t>
      </w:r>
      <w:r w:rsidRPr="00AF01DF">
        <w:rPr>
          <w:rStyle w:val="ArialUnicodeMS66"/>
          <w:rFonts w:ascii="Times New Roman" w:hAnsi="Times New Roman" w:cs="Times New Roman"/>
          <w:spacing w:val="0"/>
          <w:sz w:val="28"/>
          <w:szCs w:val="28"/>
        </w:rPr>
        <w:t>3</w:t>
      </w:r>
      <w:r w:rsidRPr="00AF01DF">
        <w:rPr>
          <w:rStyle w:val="57"/>
          <w:rFonts w:ascii="Times New Roman" w:hAnsi="Times New Roman" w:cs="Times New Roman"/>
          <w:b w:val="0"/>
          <w:i w:val="0"/>
          <w:spacing w:val="0"/>
          <w:sz w:val="28"/>
          <w:szCs w:val="28"/>
        </w:rPr>
        <w:t xml:space="preserve"> концевого выключателя </w:t>
      </w:r>
      <w:r w:rsidRPr="00AF01DF">
        <w:rPr>
          <w:rStyle w:val="ArialUnicodeMS66"/>
          <w:rFonts w:ascii="Times New Roman" w:hAnsi="Times New Roman" w:cs="Times New Roman"/>
          <w:spacing w:val="0"/>
          <w:sz w:val="28"/>
          <w:szCs w:val="28"/>
        </w:rPr>
        <w:t>4,</w:t>
      </w:r>
      <w:r w:rsidRPr="00AF01DF">
        <w:rPr>
          <w:rStyle w:val="57"/>
          <w:rFonts w:ascii="Times New Roman" w:hAnsi="Times New Roman" w:cs="Times New Roman"/>
          <w:b w:val="0"/>
          <w:i w:val="0"/>
          <w:spacing w:val="0"/>
          <w:sz w:val="28"/>
          <w:szCs w:val="28"/>
        </w:rPr>
        <w:t xml:space="preserve"> в результате размыкается электрический контакт </w:t>
      </w:r>
      <w:r w:rsidRPr="00AF01DF">
        <w:rPr>
          <w:rStyle w:val="ArialUnicodeMS66"/>
          <w:rFonts w:ascii="Times New Roman" w:hAnsi="Times New Roman" w:cs="Times New Roman"/>
          <w:spacing w:val="0"/>
          <w:sz w:val="28"/>
          <w:szCs w:val="28"/>
        </w:rPr>
        <w:t>5</w:t>
      </w:r>
      <w:r w:rsidRPr="00AF01DF">
        <w:rPr>
          <w:rStyle w:val="57"/>
          <w:rFonts w:ascii="Times New Roman" w:hAnsi="Times New Roman" w:cs="Times New Roman"/>
          <w:b w:val="0"/>
          <w:i w:val="0"/>
          <w:spacing w:val="0"/>
          <w:sz w:val="28"/>
          <w:szCs w:val="28"/>
        </w:rPr>
        <w:t xml:space="preserve"> и прекращается подача электропитания на оборудование.</w:t>
      </w:r>
    </w:p>
    <w:p w:rsidR="00AF01DF" w:rsidRPr="00AF01DF" w:rsidRDefault="00AF01DF" w:rsidP="00AF01DF">
      <w:pPr>
        <w:pStyle w:val="a4"/>
        <w:shd w:val="clear" w:color="auto" w:fill="auto"/>
        <w:spacing w:line="240" w:lineRule="auto"/>
        <w:ind w:firstLine="709"/>
        <w:rPr>
          <w:rFonts w:ascii="Times New Roman" w:hAnsi="Times New Roman" w:cs="Times New Roman"/>
          <w:b w:val="0"/>
          <w:i w:val="0"/>
          <w:spacing w:val="0"/>
          <w:sz w:val="28"/>
          <w:szCs w:val="28"/>
        </w:rPr>
      </w:pPr>
    </w:p>
    <w:p w:rsidR="00AF01DF" w:rsidRPr="00AF01DF" w:rsidRDefault="00AF01DF" w:rsidP="00AF01DF">
      <w:pPr>
        <w:spacing w:after="0" w:line="240" w:lineRule="auto"/>
        <w:jc w:val="center"/>
      </w:pPr>
      <w:r w:rsidRPr="00AF01DF">
        <w:rPr>
          <w:noProof/>
        </w:rPr>
        <w:drawing>
          <wp:inline distT="0" distB="0" distL="0" distR="0">
            <wp:extent cx="1861185" cy="2057400"/>
            <wp:effectExtent l="19050" t="0" r="571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06"/>
                    <a:srcRect/>
                    <a:stretch>
                      <a:fillRect/>
                    </a:stretch>
                  </pic:blipFill>
                  <pic:spPr bwMode="auto">
                    <a:xfrm>
                      <a:off x="0" y="0"/>
                      <a:ext cx="1861185" cy="2057400"/>
                    </a:xfrm>
                    <a:prstGeom prst="rect">
                      <a:avLst/>
                    </a:prstGeom>
                    <a:noFill/>
                    <a:ln w="9525">
                      <a:noFill/>
                      <a:miter lim="800000"/>
                      <a:headEnd/>
                      <a:tailEnd/>
                    </a:ln>
                  </pic:spPr>
                </pic:pic>
              </a:graphicData>
            </a:graphic>
          </wp:inline>
        </w:drawing>
      </w:r>
    </w:p>
    <w:p w:rsidR="00AF01DF" w:rsidRDefault="00AF01DF" w:rsidP="00AF01DF">
      <w:pPr>
        <w:pStyle w:val="aa"/>
        <w:shd w:val="clear" w:color="auto" w:fill="auto"/>
        <w:spacing w:line="240" w:lineRule="auto"/>
        <w:jc w:val="center"/>
        <w:rPr>
          <w:rStyle w:val="TimesNewRoman2"/>
          <w:b w:val="0"/>
          <w:spacing w:val="0"/>
          <w:sz w:val="28"/>
          <w:szCs w:val="28"/>
        </w:rPr>
      </w:pPr>
    </w:p>
    <w:p w:rsidR="00AF01DF" w:rsidRDefault="00AF01DF" w:rsidP="00AF01DF">
      <w:pPr>
        <w:pStyle w:val="aa"/>
        <w:shd w:val="clear" w:color="auto" w:fill="auto"/>
        <w:spacing w:line="240" w:lineRule="auto"/>
        <w:jc w:val="center"/>
        <w:rPr>
          <w:rStyle w:val="ArialUnicodeMS73"/>
          <w:rFonts w:ascii="Times New Roman" w:hAnsi="Times New Roman" w:cs="Times New Roman"/>
          <w:b w:val="0"/>
          <w:i w:val="0"/>
          <w:spacing w:val="0"/>
          <w:sz w:val="28"/>
          <w:szCs w:val="28"/>
        </w:rPr>
      </w:pPr>
      <w:r>
        <w:rPr>
          <w:rStyle w:val="TimesNewRoman2"/>
          <w:b w:val="0"/>
          <w:spacing w:val="0"/>
          <w:sz w:val="28"/>
          <w:szCs w:val="28"/>
        </w:rPr>
        <w:t>Рисунок 3.113</w:t>
      </w:r>
      <w:r w:rsidRPr="00AF01DF">
        <w:rPr>
          <w:rStyle w:val="TimesNewRoman2"/>
          <w:b w:val="0"/>
          <w:spacing w:val="0"/>
          <w:sz w:val="28"/>
          <w:szCs w:val="28"/>
        </w:rPr>
        <w:t xml:space="preserve"> </w:t>
      </w:r>
      <w:r w:rsidRPr="00AF01DF">
        <w:rPr>
          <w:rStyle w:val="ArialUnicodeMS73"/>
          <w:rFonts w:ascii="Times New Roman" w:hAnsi="Times New Roman" w:cs="Times New Roman"/>
          <w:b w:val="0"/>
          <w:i w:val="0"/>
          <w:spacing w:val="0"/>
          <w:sz w:val="28"/>
          <w:szCs w:val="28"/>
        </w:rPr>
        <w:t>Электромех</w:t>
      </w:r>
      <w:r>
        <w:rPr>
          <w:rStyle w:val="ArialUnicodeMS73"/>
          <w:rFonts w:ascii="Times New Roman" w:hAnsi="Times New Roman" w:cs="Times New Roman"/>
          <w:b w:val="0"/>
          <w:i w:val="0"/>
          <w:spacing w:val="0"/>
          <w:sz w:val="28"/>
          <w:szCs w:val="28"/>
        </w:rPr>
        <w:t>аническое сенсорное устройство:</w:t>
      </w:r>
    </w:p>
    <w:p w:rsidR="00AF01DF" w:rsidRPr="00AF01DF" w:rsidRDefault="00AF01DF" w:rsidP="00AF01DF">
      <w:pPr>
        <w:pStyle w:val="aa"/>
        <w:shd w:val="clear" w:color="auto" w:fill="auto"/>
        <w:spacing w:line="240" w:lineRule="auto"/>
        <w:jc w:val="center"/>
        <w:rPr>
          <w:rFonts w:ascii="Times New Roman" w:hAnsi="Times New Roman" w:cs="Times New Roman"/>
          <w:spacing w:val="0"/>
          <w:sz w:val="28"/>
          <w:szCs w:val="28"/>
        </w:rPr>
      </w:pPr>
      <w:r w:rsidRPr="00AF01DF">
        <w:rPr>
          <w:rStyle w:val="ArialUnicodeMS73"/>
          <w:rFonts w:ascii="Times New Roman" w:hAnsi="Times New Roman" w:cs="Times New Roman"/>
          <w:b w:val="0"/>
          <w:i w:val="0"/>
          <w:spacing w:val="0"/>
          <w:sz w:val="28"/>
          <w:szCs w:val="28"/>
        </w:rPr>
        <w:t xml:space="preserve">7 — входная дверца; </w:t>
      </w:r>
      <w:r w:rsidRPr="00AF01DF">
        <w:rPr>
          <w:rStyle w:val="8pt"/>
          <w:rFonts w:ascii="Times New Roman" w:hAnsi="Times New Roman" w:cs="Times New Roman"/>
          <w:b w:val="0"/>
          <w:i w:val="0"/>
          <w:sz w:val="28"/>
          <w:szCs w:val="28"/>
        </w:rPr>
        <w:t>2</w:t>
      </w:r>
      <w:r w:rsidRPr="00AF01DF">
        <w:rPr>
          <w:rStyle w:val="ArialUnicodeMS73"/>
          <w:rFonts w:ascii="Times New Roman" w:hAnsi="Times New Roman" w:cs="Times New Roman"/>
          <w:b w:val="0"/>
          <w:i w:val="0"/>
          <w:spacing w:val="0"/>
          <w:sz w:val="28"/>
          <w:szCs w:val="28"/>
        </w:rPr>
        <w:t xml:space="preserve"> — кулачок; </w:t>
      </w:r>
      <w:r w:rsidRPr="00AF01DF">
        <w:rPr>
          <w:rStyle w:val="8pt"/>
          <w:rFonts w:ascii="Times New Roman" w:hAnsi="Times New Roman" w:cs="Times New Roman"/>
          <w:b w:val="0"/>
          <w:i w:val="0"/>
          <w:sz w:val="28"/>
          <w:szCs w:val="28"/>
        </w:rPr>
        <w:t>3</w:t>
      </w:r>
      <w:r w:rsidRPr="00AF01DF">
        <w:rPr>
          <w:rStyle w:val="ArialUnicodeMS73"/>
          <w:rFonts w:ascii="Times New Roman" w:hAnsi="Times New Roman" w:cs="Times New Roman"/>
          <w:b w:val="0"/>
          <w:i w:val="0"/>
          <w:spacing w:val="0"/>
          <w:sz w:val="28"/>
          <w:szCs w:val="28"/>
        </w:rPr>
        <w:t xml:space="preserve"> — исток; </w:t>
      </w:r>
      <w:r w:rsidRPr="00AF01DF">
        <w:rPr>
          <w:rStyle w:val="8pt"/>
          <w:rFonts w:ascii="Times New Roman" w:hAnsi="Times New Roman" w:cs="Times New Roman"/>
          <w:b w:val="0"/>
          <w:i w:val="0"/>
          <w:sz w:val="28"/>
          <w:szCs w:val="28"/>
        </w:rPr>
        <w:t>4</w:t>
      </w:r>
      <w:r w:rsidRPr="00AF01DF">
        <w:rPr>
          <w:rStyle w:val="ArialUnicodeMS73"/>
          <w:rFonts w:ascii="Times New Roman" w:hAnsi="Times New Roman" w:cs="Times New Roman"/>
          <w:b w:val="0"/>
          <w:i w:val="0"/>
          <w:spacing w:val="0"/>
          <w:sz w:val="28"/>
          <w:szCs w:val="28"/>
        </w:rPr>
        <w:t xml:space="preserve"> — концевой выключатель; 5 — электрический контакт</w:t>
      </w:r>
    </w:p>
    <w:p w:rsidR="00AF01DF" w:rsidRDefault="00AF01DF"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AF01DF" w:rsidRPr="00AF01DF" w:rsidRDefault="00AF01DF" w:rsidP="00AF01DF">
      <w:pPr>
        <w:pStyle w:val="a4"/>
        <w:shd w:val="clear" w:color="auto" w:fill="auto"/>
        <w:spacing w:line="240" w:lineRule="auto"/>
        <w:ind w:firstLine="709"/>
        <w:rPr>
          <w:rFonts w:ascii="Times New Roman" w:hAnsi="Times New Roman" w:cs="Times New Roman"/>
          <w:b w:val="0"/>
          <w:i w:val="0"/>
          <w:spacing w:val="0"/>
          <w:sz w:val="28"/>
          <w:szCs w:val="28"/>
        </w:rPr>
      </w:pPr>
      <w:r w:rsidRPr="00AF01DF">
        <w:rPr>
          <w:rStyle w:val="57"/>
          <w:rFonts w:ascii="Times New Roman" w:hAnsi="Times New Roman" w:cs="Times New Roman"/>
          <w:b w:val="0"/>
          <w:i w:val="0"/>
          <w:spacing w:val="0"/>
          <w:sz w:val="28"/>
          <w:szCs w:val="28"/>
        </w:rPr>
        <w:t xml:space="preserve">Работа </w:t>
      </w:r>
      <w:r w:rsidRPr="00AF01DF">
        <w:rPr>
          <w:rStyle w:val="ArialUnicodeMS66"/>
          <w:rFonts w:ascii="Times New Roman" w:hAnsi="Times New Roman" w:cs="Times New Roman"/>
          <w:spacing w:val="0"/>
          <w:sz w:val="28"/>
          <w:szCs w:val="28"/>
        </w:rPr>
        <w:t>радиационного устройства</w:t>
      </w:r>
      <w:r w:rsidRPr="00AF01DF">
        <w:rPr>
          <w:rStyle w:val="57"/>
          <w:rFonts w:ascii="Times New Roman" w:hAnsi="Times New Roman" w:cs="Times New Roman"/>
          <w:b w:val="0"/>
          <w:i w:val="0"/>
          <w:spacing w:val="0"/>
          <w:sz w:val="28"/>
          <w:szCs w:val="28"/>
        </w:rPr>
        <w:t xml:space="preserve"> основана на применении радиоактивных изотопов.</w:t>
      </w:r>
      <w:r>
        <w:rPr>
          <w:rStyle w:val="57"/>
          <w:rFonts w:ascii="Times New Roman" w:hAnsi="Times New Roman" w:cs="Times New Roman"/>
          <w:b w:val="0"/>
          <w:i w:val="0"/>
          <w:spacing w:val="0"/>
          <w:sz w:val="28"/>
          <w:szCs w:val="28"/>
        </w:rPr>
        <w:t xml:space="preserve"> Ионизирующие излучения, направ</w:t>
      </w:r>
      <w:r w:rsidRPr="00AF01DF">
        <w:rPr>
          <w:rStyle w:val="57"/>
          <w:rFonts w:ascii="Times New Roman" w:hAnsi="Times New Roman" w:cs="Times New Roman"/>
          <w:b w:val="0"/>
          <w:i w:val="0"/>
          <w:spacing w:val="0"/>
          <w:sz w:val="28"/>
          <w:szCs w:val="28"/>
        </w:rPr>
        <w:t xml:space="preserve">ленные от источника, улавливаются измерительно-командным устройством, управляющим работой реле. При пересечении опасной зоны измерительно-командное </w:t>
      </w:r>
      <w:r>
        <w:rPr>
          <w:rStyle w:val="57"/>
          <w:rFonts w:ascii="Times New Roman" w:hAnsi="Times New Roman" w:cs="Times New Roman"/>
          <w:b w:val="0"/>
          <w:i w:val="0"/>
          <w:spacing w:val="0"/>
          <w:sz w:val="28"/>
          <w:szCs w:val="28"/>
        </w:rPr>
        <w:t>устройство подает сиг</w:t>
      </w:r>
      <w:r w:rsidRPr="00AF01DF">
        <w:rPr>
          <w:rStyle w:val="57"/>
          <w:rFonts w:ascii="Times New Roman" w:hAnsi="Times New Roman" w:cs="Times New Roman"/>
          <w:b w:val="0"/>
          <w:i w:val="0"/>
          <w:spacing w:val="0"/>
          <w:sz w:val="28"/>
          <w:szCs w:val="28"/>
        </w:rPr>
        <w:t>нал на реле, которое разры</w:t>
      </w:r>
      <w:r>
        <w:rPr>
          <w:rStyle w:val="57"/>
          <w:rFonts w:ascii="Times New Roman" w:hAnsi="Times New Roman" w:cs="Times New Roman"/>
          <w:b w:val="0"/>
          <w:i w:val="0"/>
          <w:spacing w:val="0"/>
          <w:sz w:val="28"/>
          <w:szCs w:val="28"/>
        </w:rPr>
        <w:t>вает электрический контакт и от</w:t>
      </w:r>
      <w:r w:rsidRPr="00AF01DF">
        <w:rPr>
          <w:rStyle w:val="57"/>
          <w:rFonts w:ascii="Times New Roman" w:hAnsi="Times New Roman" w:cs="Times New Roman"/>
          <w:b w:val="0"/>
          <w:i w:val="0"/>
          <w:spacing w:val="0"/>
          <w:sz w:val="28"/>
          <w:szCs w:val="28"/>
        </w:rPr>
        <w:t>ключает оборудование. Действие изотопов рассчитано на работу в течение десятков лет, и для них не требуется специального ухода.</w:t>
      </w:r>
    </w:p>
    <w:p w:rsidR="00AF01DF" w:rsidRDefault="00AF01DF"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F01DF">
        <w:rPr>
          <w:rStyle w:val="ArialUnicodeMS66"/>
          <w:rFonts w:ascii="Times New Roman" w:hAnsi="Times New Roman" w:cs="Times New Roman"/>
          <w:spacing w:val="0"/>
          <w:sz w:val="28"/>
          <w:szCs w:val="28"/>
        </w:rPr>
        <w:lastRenderedPageBreak/>
        <w:t>Оттягивающие устройства</w:t>
      </w:r>
      <w:r w:rsidRPr="00AF01DF">
        <w:rPr>
          <w:rStyle w:val="57"/>
          <w:rFonts w:ascii="Times New Roman" w:hAnsi="Times New Roman" w:cs="Times New Roman"/>
          <w:b w:val="0"/>
          <w:i w:val="0"/>
          <w:spacing w:val="0"/>
          <w:sz w:val="28"/>
          <w:szCs w:val="28"/>
        </w:rPr>
        <w:t xml:space="preserve"> являются по сути одной и</w:t>
      </w:r>
      <w:r>
        <w:rPr>
          <w:rStyle w:val="57"/>
          <w:rFonts w:ascii="Times New Roman" w:hAnsi="Times New Roman" w:cs="Times New Roman"/>
          <w:b w:val="0"/>
          <w:i w:val="0"/>
          <w:spacing w:val="0"/>
          <w:sz w:val="28"/>
          <w:szCs w:val="28"/>
        </w:rPr>
        <w:t>з раз</w:t>
      </w:r>
      <w:r w:rsidRPr="00AF01DF">
        <w:rPr>
          <w:rStyle w:val="57"/>
          <w:rFonts w:ascii="Times New Roman" w:hAnsi="Times New Roman" w:cs="Times New Roman"/>
          <w:b w:val="0"/>
          <w:i w:val="0"/>
          <w:spacing w:val="0"/>
          <w:sz w:val="28"/>
          <w:szCs w:val="28"/>
        </w:rPr>
        <w:t>новидностей механической</w:t>
      </w:r>
      <w:r>
        <w:rPr>
          <w:rStyle w:val="57"/>
          <w:rFonts w:ascii="Times New Roman" w:hAnsi="Times New Roman" w:cs="Times New Roman"/>
          <w:b w:val="0"/>
          <w:i w:val="0"/>
          <w:spacing w:val="0"/>
          <w:sz w:val="28"/>
          <w:szCs w:val="28"/>
        </w:rPr>
        <w:t xml:space="preserve"> блокировки. В оттягивающих уст</w:t>
      </w:r>
      <w:r w:rsidRPr="00AF01DF">
        <w:rPr>
          <w:rStyle w:val="57"/>
          <w:rFonts w:ascii="Times New Roman" w:hAnsi="Times New Roman" w:cs="Times New Roman"/>
          <w:b w:val="0"/>
          <w:i w:val="0"/>
          <w:spacing w:val="0"/>
          <w:sz w:val="28"/>
          <w:szCs w:val="28"/>
        </w:rPr>
        <w:t>ройствах используется серия проводов, прикрепленных к рукам, запястьям и предплечьям рабочего. Они применяются прежде всего в машинах ударного дейс</w:t>
      </w:r>
      <w:r>
        <w:rPr>
          <w:rStyle w:val="57"/>
          <w:rFonts w:ascii="Times New Roman" w:hAnsi="Times New Roman" w:cs="Times New Roman"/>
          <w:b w:val="0"/>
          <w:i w:val="0"/>
          <w:spacing w:val="0"/>
          <w:sz w:val="28"/>
          <w:szCs w:val="28"/>
        </w:rPr>
        <w:t>твия. На рис. 3.114 показано от</w:t>
      </w:r>
      <w:r w:rsidRPr="00AF01DF">
        <w:rPr>
          <w:rStyle w:val="57"/>
          <w:rFonts w:ascii="Times New Roman" w:hAnsi="Times New Roman" w:cs="Times New Roman"/>
          <w:b w:val="0"/>
          <w:i w:val="0"/>
          <w:spacing w:val="0"/>
          <w:sz w:val="28"/>
          <w:szCs w:val="28"/>
        </w:rPr>
        <w:t>тягивающее устройство, установленное на небольшом прессе. Когда плунжер находится вверху, рабочий получает допуск к зоне операции. Как только пл</w:t>
      </w:r>
      <w:r>
        <w:rPr>
          <w:rStyle w:val="57"/>
          <w:rFonts w:ascii="Times New Roman" w:hAnsi="Times New Roman" w:cs="Times New Roman"/>
          <w:b w:val="0"/>
          <w:i w:val="0"/>
          <w:spacing w:val="0"/>
          <w:sz w:val="28"/>
          <w:szCs w:val="28"/>
        </w:rPr>
        <w:t>унжер начинает опускаться, меха</w:t>
      </w:r>
      <w:r w:rsidRPr="00AF01DF">
        <w:rPr>
          <w:rStyle w:val="57"/>
          <w:rFonts w:ascii="Times New Roman" w:hAnsi="Times New Roman" w:cs="Times New Roman"/>
          <w:b w:val="0"/>
          <w:i w:val="0"/>
          <w:spacing w:val="0"/>
          <w:sz w:val="28"/>
          <w:szCs w:val="28"/>
        </w:rPr>
        <w:t>ническое соединение автоматически обеспечивает устранение рук рабочего из зоны операции.</w:t>
      </w:r>
    </w:p>
    <w:p w:rsidR="00AF01DF" w:rsidRPr="00AF01DF" w:rsidRDefault="00AF01DF" w:rsidP="00AF01DF">
      <w:pPr>
        <w:pStyle w:val="a4"/>
        <w:shd w:val="clear" w:color="auto" w:fill="auto"/>
        <w:spacing w:line="240" w:lineRule="auto"/>
        <w:ind w:firstLine="709"/>
        <w:rPr>
          <w:rFonts w:ascii="Times New Roman" w:hAnsi="Times New Roman" w:cs="Times New Roman"/>
          <w:b w:val="0"/>
          <w:i w:val="0"/>
          <w:spacing w:val="0"/>
          <w:sz w:val="28"/>
          <w:szCs w:val="28"/>
        </w:rPr>
      </w:pPr>
    </w:p>
    <w:p w:rsidR="00AF01DF" w:rsidRPr="00AF01DF" w:rsidRDefault="00AF01DF" w:rsidP="00AF01DF">
      <w:pPr>
        <w:spacing w:after="0" w:line="240" w:lineRule="auto"/>
        <w:jc w:val="center"/>
      </w:pPr>
      <w:r w:rsidRPr="00AF01DF">
        <w:rPr>
          <w:noProof/>
        </w:rPr>
        <w:drawing>
          <wp:inline distT="0" distB="0" distL="0" distR="0">
            <wp:extent cx="1589405" cy="1610995"/>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07"/>
                    <a:srcRect/>
                    <a:stretch>
                      <a:fillRect/>
                    </a:stretch>
                  </pic:blipFill>
                  <pic:spPr bwMode="auto">
                    <a:xfrm>
                      <a:off x="0" y="0"/>
                      <a:ext cx="1589405" cy="1610995"/>
                    </a:xfrm>
                    <a:prstGeom prst="rect">
                      <a:avLst/>
                    </a:prstGeom>
                    <a:noFill/>
                    <a:ln w="9525">
                      <a:noFill/>
                      <a:miter lim="800000"/>
                      <a:headEnd/>
                      <a:tailEnd/>
                    </a:ln>
                  </pic:spPr>
                </pic:pic>
              </a:graphicData>
            </a:graphic>
          </wp:inline>
        </w:drawing>
      </w:r>
    </w:p>
    <w:p w:rsidR="00AF01DF" w:rsidRDefault="00AF01DF" w:rsidP="00AF01DF">
      <w:pPr>
        <w:pStyle w:val="aa"/>
        <w:shd w:val="clear" w:color="auto" w:fill="auto"/>
        <w:spacing w:line="240" w:lineRule="auto"/>
        <w:jc w:val="center"/>
        <w:rPr>
          <w:rStyle w:val="TimesNewRoman2"/>
          <w:b w:val="0"/>
          <w:spacing w:val="0"/>
          <w:sz w:val="28"/>
          <w:szCs w:val="28"/>
        </w:rPr>
      </w:pPr>
    </w:p>
    <w:p w:rsidR="00AF01DF" w:rsidRPr="00AF01DF" w:rsidRDefault="00AF01DF" w:rsidP="00AF01DF">
      <w:pPr>
        <w:pStyle w:val="aa"/>
        <w:shd w:val="clear" w:color="auto" w:fill="auto"/>
        <w:spacing w:line="240" w:lineRule="auto"/>
        <w:jc w:val="center"/>
        <w:rPr>
          <w:rFonts w:ascii="Times New Roman" w:hAnsi="Times New Roman" w:cs="Times New Roman"/>
          <w:spacing w:val="0"/>
          <w:sz w:val="28"/>
          <w:szCs w:val="28"/>
        </w:rPr>
      </w:pPr>
      <w:r>
        <w:rPr>
          <w:rStyle w:val="TimesNewRoman2"/>
          <w:b w:val="0"/>
          <w:spacing w:val="0"/>
          <w:sz w:val="28"/>
          <w:szCs w:val="28"/>
        </w:rPr>
        <w:t>Рисунок 3.114</w:t>
      </w:r>
      <w:r w:rsidRPr="00AF01DF">
        <w:rPr>
          <w:rStyle w:val="TimesNewRoman2"/>
          <w:b w:val="0"/>
          <w:spacing w:val="0"/>
          <w:sz w:val="28"/>
          <w:szCs w:val="28"/>
        </w:rPr>
        <w:t xml:space="preserve"> </w:t>
      </w:r>
      <w:r w:rsidRPr="00AF01DF">
        <w:rPr>
          <w:rStyle w:val="ArialUnicodeMS73"/>
          <w:rFonts w:ascii="Times New Roman" w:hAnsi="Times New Roman" w:cs="Times New Roman"/>
          <w:b w:val="0"/>
          <w:i w:val="0"/>
          <w:spacing w:val="0"/>
          <w:sz w:val="28"/>
          <w:szCs w:val="28"/>
        </w:rPr>
        <w:t>Оттягивающее устройство на прессе</w:t>
      </w:r>
    </w:p>
    <w:p w:rsidR="00AF01DF" w:rsidRDefault="00AF01DF" w:rsidP="00AF01DF">
      <w:pPr>
        <w:pStyle w:val="a4"/>
        <w:shd w:val="clear" w:color="auto" w:fill="auto"/>
        <w:spacing w:line="240" w:lineRule="auto"/>
        <w:ind w:firstLine="709"/>
        <w:rPr>
          <w:rStyle w:val="ArialUnicodeMS66"/>
          <w:rFonts w:ascii="Times New Roman" w:hAnsi="Times New Roman" w:cs="Times New Roman"/>
          <w:spacing w:val="0"/>
          <w:sz w:val="28"/>
          <w:szCs w:val="28"/>
        </w:rPr>
      </w:pPr>
    </w:p>
    <w:p w:rsidR="00AF01DF" w:rsidRPr="00AF01DF" w:rsidRDefault="00AF01DF" w:rsidP="00AF01DF">
      <w:pPr>
        <w:pStyle w:val="a4"/>
        <w:shd w:val="clear" w:color="auto" w:fill="auto"/>
        <w:spacing w:line="240" w:lineRule="auto"/>
        <w:ind w:firstLine="709"/>
        <w:rPr>
          <w:rFonts w:ascii="Times New Roman" w:hAnsi="Times New Roman" w:cs="Times New Roman"/>
          <w:b w:val="0"/>
          <w:i w:val="0"/>
          <w:spacing w:val="0"/>
          <w:sz w:val="28"/>
          <w:szCs w:val="28"/>
        </w:rPr>
      </w:pPr>
      <w:r w:rsidRPr="00AF01DF">
        <w:rPr>
          <w:rStyle w:val="ArialUnicodeMS66"/>
          <w:rFonts w:ascii="Times New Roman" w:hAnsi="Times New Roman" w:cs="Times New Roman"/>
          <w:spacing w:val="0"/>
          <w:sz w:val="28"/>
          <w:szCs w:val="28"/>
        </w:rPr>
        <w:t>Устройства аварийного отключения.</w:t>
      </w:r>
      <w:r>
        <w:rPr>
          <w:rStyle w:val="57"/>
          <w:rFonts w:ascii="Times New Roman" w:hAnsi="Times New Roman" w:cs="Times New Roman"/>
          <w:b w:val="0"/>
          <w:i w:val="0"/>
          <w:spacing w:val="0"/>
          <w:sz w:val="28"/>
          <w:szCs w:val="28"/>
        </w:rPr>
        <w:t xml:space="preserve"> К ним относятся: орга</w:t>
      </w:r>
      <w:r w:rsidRPr="00AF01DF">
        <w:rPr>
          <w:rStyle w:val="57"/>
          <w:rFonts w:ascii="Times New Roman" w:hAnsi="Times New Roman" w:cs="Times New Roman"/>
          <w:b w:val="0"/>
          <w:i w:val="0"/>
          <w:spacing w:val="0"/>
          <w:sz w:val="28"/>
          <w:szCs w:val="28"/>
        </w:rPr>
        <w:t>ны ручного аварийного выключения, штанги, чувствительные к изменению давления; устрой</w:t>
      </w:r>
      <w:r>
        <w:rPr>
          <w:rStyle w:val="57"/>
          <w:rFonts w:ascii="Times New Roman" w:hAnsi="Times New Roman" w:cs="Times New Roman"/>
          <w:b w:val="0"/>
          <w:i w:val="0"/>
          <w:spacing w:val="0"/>
          <w:sz w:val="28"/>
          <w:szCs w:val="28"/>
        </w:rPr>
        <w:t>ства аварийного отключения с от</w:t>
      </w:r>
      <w:r w:rsidRPr="00AF01DF">
        <w:rPr>
          <w:rStyle w:val="57"/>
          <w:rFonts w:ascii="Times New Roman" w:hAnsi="Times New Roman" w:cs="Times New Roman"/>
          <w:b w:val="0"/>
          <w:i w:val="0"/>
          <w:spacing w:val="0"/>
          <w:sz w:val="28"/>
          <w:szCs w:val="28"/>
        </w:rPr>
        <w:t>ключающим стержнем; пров</w:t>
      </w:r>
      <w:r>
        <w:rPr>
          <w:rStyle w:val="57"/>
          <w:rFonts w:ascii="Times New Roman" w:hAnsi="Times New Roman" w:cs="Times New Roman"/>
          <w:b w:val="0"/>
          <w:i w:val="0"/>
          <w:spacing w:val="0"/>
          <w:sz w:val="28"/>
          <w:szCs w:val="28"/>
        </w:rPr>
        <w:t>ода или кабели аварийного отклю</w:t>
      </w:r>
      <w:r w:rsidRPr="00AF01DF">
        <w:rPr>
          <w:rStyle w:val="57"/>
          <w:rFonts w:ascii="Times New Roman" w:hAnsi="Times New Roman" w:cs="Times New Roman"/>
          <w:b w:val="0"/>
          <w:i w:val="0"/>
          <w:spacing w:val="0"/>
          <w:sz w:val="28"/>
          <w:szCs w:val="28"/>
        </w:rPr>
        <w:t>чения.</w:t>
      </w:r>
    </w:p>
    <w:p w:rsidR="00AF01DF" w:rsidRPr="00AF01DF" w:rsidRDefault="00AF01DF" w:rsidP="00AF01DF">
      <w:pPr>
        <w:pStyle w:val="a4"/>
        <w:shd w:val="clear" w:color="auto" w:fill="auto"/>
        <w:spacing w:line="240" w:lineRule="auto"/>
        <w:ind w:firstLine="709"/>
        <w:rPr>
          <w:rFonts w:ascii="Times New Roman" w:hAnsi="Times New Roman" w:cs="Times New Roman"/>
          <w:b w:val="0"/>
          <w:i w:val="0"/>
          <w:spacing w:val="0"/>
          <w:sz w:val="28"/>
          <w:szCs w:val="28"/>
        </w:rPr>
      </w:pPr>
      <w:r w:rsidRPr="00AF01DF">
        <w:rPr>
          <w:rStyle w:val="ArialUnicodeMS66"/>
          <w:rFonts w:ascii="Times New Roman" w:hAnsi="Times New Roman" w:cs="Times New Roman"/>
          <w:spacing w:val="0"/>
          <w:sz w:val="28"/>
          <w:szCs w:val="28"/>
        </w:rPr>
        <w:t>Органы ручного аварийного выключения</w:t>
      </w:r>
      <w:r w:rsidRPr="00AF01DF">
        <w:rPr>
          <w:rStyle w:val="57"/>
          <w:rFonts w:ascii="Times New Roman" w:hAnsi="Times New Roman" w:cs="Times New Roman"/>
          <w:b w:val="0"/>
          <w:i w:val="0"/>
          <w:spacing w:val="0"/>
          <w:sz w:val="28"/>
          <w:szCs w:val="28"/>
        </w:rPr>
        <w:t xml:space="preserve"> в виде штанг, реек и проводов, которые обеспечивают быстрое отключение машины в аварийной ситуации.</w:t>
      </w:r>
    </w:p>
    <w:p w:rsidR="00AF01DF" w:rsidRDefault="00AF01DF"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F01DF">
        <w:rPr>
          <w:rStyle w:val="ArialUnicodeMS66"/>
          <w:rFonts w:ascii="Times New Roman" w:hAnsi="Times New Roman" w:cs="Times New Roman"/>
          <w:spacing w:val="0"/>
          <w:sz w:val="28"/>
          <w:szCs w:val="28"/>
        </w:rPr>
        <w:t>Штанги, чувствительные к изменению давления</w:t>
      </w:r>
      <w:r w:rsidRPr="00AF01DF">
        <w:rPr>
          <w:rStyle w:val="57"/>
          <w:rFonts w:ascii="Times New Roman" w:hAnsi="Times New Roman" w:cs="Times New Roman"/>
          <w:b w:val="0"/>
          <w:i w:val="0"/>
          <w:spacing w:val="0"/>
          <w:sz w:val="28"/>
          <w:szCs w:val="28"/>
        </w:rPr>
        <w:t>, — пр</w:t>
      </w:r>
      <w:r w:rsidR="00246655">
        <w:rPr>
          <w:rStyle w:val="57"/>
          <w:rFonts w:ascii="Times New Roman" w:hAnsi="Times New Roman" w:cs="Times New Roman"/>
          <w:b w:val="0"/>
          <w:i w:val="0"/>
          <w:spacing w:val="0"/>
          <w:sz w:val="28"/>
          <w:szCs w:val="28"/>
        </w:rPr>
        <w:t>и нажа</w:t>
      </w:r>
      <w:r w:rsidRPr="00AF01DF">
        <w:rPr>
          <w:rStyle w:val="57"/>
          <w:rFonts w:ascii="Times New Roman" w:hAnsi="Times New Roman" w:cs="Times New Roman"/>
          <w:b w:val="0"/>
          <w:i w:val="0"/>
          <w:spacing w:val="0"/>
          <w:sz w:val="28"/>
          <w:szCs w:val="28"/>
        </w:rPr>
        <w:t>тии на них (рабочий падает, тер</w:t>
      </w:r>
      <w:r w:rsidR="00246655">
        <w:rPr>
          <w:rStyle w:val="57"/>
          <w:rFonts w:ascii="Times New Roman" w:hAnsi="Times New Roman" w:cs="Times New Roman"/>
          <w:b w:val="0"/>
          <w:i w:val="0"/>
          <w:spacing w:val="0"/>
          <w:sz w:val="28"/>
          <w:szCs w:val="28"/>
        </w:rPr>
        <w:t>яет равновесие или его затягива</w:t>
      </w:r>
      <w:r w:rsidRPr="00AF01DF">
        <w:rPr>
          <w:rStyle w:val="57"/>
          <w:rFonts w:ascii="Times New Roman" w:hAnsi="Times New Roman" w:cs="Times New Roman"/>
          <w:b w:val="0"/>
          <w:i w:val="0"/>
          <w:spacing w:val="0"/>
          <w:sz w:val="28"/>
          <w:szCs w:val="28"/>
        </w:rPr>
        <w:t>ет в опасную зону) машина выключается. Позиция штанги очень важна, поскольку она должна остановить машину до того, как какая-либо часть тела человека попадет в опасную зону. На рис. 3.115 показана штанга, ч</w:t>
      </w:r>
      <w:r w:rsidR="00246655">
        <w:rPr>
          <w:rStyle w:val="57"/>
          <w:rFonts w:ascii="Times New Roman" w:hAnsi="Times New Roman" w:cs="Times New Roman"/>
          <w:b w:val="0"/>
          <w:i w:val="0"/>
          <w:spacing w:val="0"/>
          <w:sz w:val="28"/>
          <w:szCs w:val="28"/>
        </w:rPr>
        <w:t>увствительная к изменению давле</w:t>
      </w:r>
      <w:r w:rsidRPr="00AF01DF">
        <w:rPr>
          <w:rStyle w:val="57"/>
          <w:rFonts w:ascii="Times New Roman" w:hAnsi="Times New Roman" w:cs="Times New Roman"/>
          <w:b w:val="0"/>
          <w:i w:val="0"/>
          <w:spacing w:val="0"/>
          <w:sz w:val="28"/>
          <w:szCs w:val="28"/>
        </w:rPr>
        <w:t>ния, которая расположена на п</w:t>
      </w:r>
      <w:r w:rsidR="00246655">
        <w:rPr>
          <w:rStyle w:val="57"/>
          <w:rFonts w:ascii="Times New Roman" w:hAnsi="Times New Roman" w:cs="Times New Roman"/>
          <w:b w:val="0"/>
          <w:i w:val="0"/>
          <w:spacing w:val="0"/>
          <w:sz w:val="28"/>
          <w:szCs w:val="28"/>
        </w:rPr>
        <w:t>ередней части резинового прокат</w:t>
      </w:r>
      <w:r w:rsidRPr="00AF01DF">
        <w:rPr>
          <w:rStyle w:val="57"/>
          <w:rFonts w:ascii="Times New Roman" w:hAnsi="Times New Roman" w:cs="Times New Roman"/>
          <w:b w:val="0"/>
          <w:i w:val="0"/>
          <w:spacing w:val="0"/>
          <w:sz w:val="28"/>
          <w:szCs w:val="28"/>
        </w:rPr>
        <w:t>ного стана.</w:t>
      </w:r>
    </w:p>
    <w:p w:rsidR="00246655" w:rsidRDefault="00246655"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246655" w:rsidRDefault="00246655" w:rsidP="00246655">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AF01DF">
        <w:rPr>
          <w:rFonts w:ascii="Times New Roman" w:hAnsi="Times New Roman" w:cs="Times New Roman"/>
          <w:b w:val="0"/>
          <w:i w:val="0"/>
          <w:noProof/>
          <w:spacing w:val="0"/>
          <w:sz w:val="28"/>
          <w:szCs w:val="28"/>
        </w:rPr>
        <w:drawing>
          <wp:inline distT="0" distB="0" distL="0" distR="0">
            <wp:extent cx="1403985" cy="1350010"/>
            <wp:effectExtent l="19050" t="0" r="5715" b="0"/>
            <wp:docPr id="110"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08"/>
                    <a:srcRect/>
                    <a:stretch>
                      <a:fillRect/>
                    </a:stretch>
                  </pic:blipFill>
                  <pic:spPr bwMode="auto">
                    <a:xfrm>
                      <a:off x="0" y="0"/>
                      <a:ext cx="1403985" cy="1350010"/>
                    </a:xfrm>
                    <a:prstGeom prst="rect">
                      <a:avLst/>
                    </a:prstGeom>
                    <a:noFill/>
                    <a:ln w="9525">
                      <a:noFill/>
                      <a:miter lim="800000"/>
                      <a:headEnd/>
                      <a:tailEnd/>
                    </a:ln>
                  </pic:spPr>
                </pic:pic>
              </a:graphicData>
            </a:graphic>
          </wp:inline>
        </w:drawing>
      </w:r>
    </w:p>
    <w:p w:rsidR="00246655" w:rsidRDefault="00246655" w:rsidP="00246655">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246655" w:rsidRPr="00AF01DF" w:rsidRDefault="00246655" w:rsidP="00246655">
      <w:pPr>
        <w:pStyle w:val="aa"/>
        <w:shd w:val="clear" w:color="auto" w:fill="auto"/>
        <w:spacing w:line="240" w:lineRule="auto"/>
        <w:jc w:val="center"/>
        <w:rPr>
          <w:rFonts w:ascii="Times New Roman" w:hAnsi="Times New Roman" w:cs="Times New Roman"/>
          <w:spacing w:val="0"/>
          <w:sz w:val="28"/>
          <w:szCs w:val="28"/>
        </w:rPr>
      </w:pPr>
      <w:r w:rsidRPr="00AF01DF">
        <w:rPr>
          <w:rStyle w:val="ArialUnicodeMS73"/>
          <w:rFonts w:ascii="Times New Roman" w:hAnsi="Times New Roman" w:cs="Times New Roman"/>
          <w:b w:val="0"/>
          <w:i w:val="0"/>
          <w:spacing w:val="0"/>
          <w:sz w:val="28"/>
          <w:szCs w:val="28"/>
        </w:rPr>
        <w:t>Ри</w:t>
      </w:r>
      <w:r>
        <w:rPr>
          <w:rStyle w:val="ArialUnicodeMS73"/>
          <w:rFonts w:ascii="Times New Roman" w:hAnsi="Times New Roman" w:cs="Times New Roman"/>
          <w:b w:val="0"/>
          <w:i w:val="0"/>
          <w:spacing w:val="0"/>
          <w:sz w:val="28"/>
          <w:szCs w:val="28"/>
        </w:rPr>
        <w:t>сунок 3.115</w:t>
      </w:r>
      <w:r w:rsidRPr="00AF01DF">
        <w:rPr>
          <w:rStyle w:val="ArialUnicodeMS73"/>
          <w:rFonts w:ascii="Times New Roman" w:hAnsi="Times New Roman" w:cs="Times New Roman"/>
          <w:b w:val="0"/>
          <w:i w:val="0"/>
          <w:spacing w:val="0"/>
          <w:sz w:val="28"/>
          <w:szCs w:val="28"/>
        </w:rPr>
        <w:t xml:space="preserve"> </w:t>
      </w:r>
      <w:r w:rsidRPr="00AF01DF">
        <w:rPr>
          <w:rStyle w:val="8pt"/>
          <w:rFonts w:ascii="Times New Roman" w:hAnsi="Times New Roman" w:cs="Times New Roman"/>
          <w:b w:val="0"/>
          <w:i w:val="0"/>
          <w:sz w:val="28"/>
          <w:szCs w:val="28"/>
        </w:rPr>
        <w:t>Штанга, чувствительная к</w:t>
      </w:r>
      <w:r>
        <w:rPr>
          <w:rStyle w:val="8pt"/>
          <w:rFonts w:ascii="Times New Roman" w:hAnsi="Times New Roman" w:cs="Times New Roman"/>
          <w:b w:val="0"/>
          <w:i w:val="0"/>
          <w:sz w:val="28"/>
          <w:szCs w:val="28"/>
        </w:rPr>
        <w:t xml:space="preserve"> изменению давления, установлен</w:t>
      </w:r>
      <w:r w:rsidRPr="00AF01DF">
        <w:rPr>
          <w:rStyle w:val="8pt"/>
          <w:rFonts w:ascii="Times New Roman" w:hAnsi="Times New Roman" w:cs="Times New Roman"/>
          <w:b w:val="0"/>
          <w:i w:val="0"/>
          <w:sz w:val="28"/>
          <w:szCs w:val="28"/>
        </w:rPr>
        <w:t>ная на резиновом прокатном стане</w:t>
      </w:r>
    </w:p>
    <w:p w:rsidR="00246655" w:rsidRPr="00AF01DF" w:rsidRDefault="00246655" w:rsidP="00AF01DF">
      <w:pPr>
        <w:pStyle w:val="a4"/>
        <w:shd w:val="clear" w:color="auto" w:fill="auto"/>
        <w:spacing w:line="240" w:lineRule="auto"/>
        <w:ind w:firstLine="709"/>
        <w:rPr>
          <w:rFonts w:ascii="Times New Roman" w:hAnsi="Times New Roman" w:cs="Times New Roman"/>
          <w:b w:val="0"/>
          <w:i w:val="0"/>
          <w:spacing w:val="0"/>
          <w:sz w:val="28"/>
          <w:szCs w:val="28"/>
        </w:rPr>
      </w:pPr>
    </w:p>
    <w:p w:rsidR="00AF01DF" w:rsidRDefault="00AF01DF"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F01DF">
        <w:rPr>
          <w:rStyle w:val="ArialUnicodeMS66"/>
          <w:rFonts w:ascii="Times New Roman" w:hAnsi="Times New Roman" w:cs="Times New Roman"/>
          <w:spacing w:val="0"/>
          <w:sz w:val="28"/>
          <w:szCs w:val="28"/>
        </w:rPr>
        <w:t>Устройства аварийного</w:t>
      </w:r>
      <w:r w:rsidR="00246655">
        <w:rPr>
          <w:rStyle w:val="ArialUnicodeMS66"/>
          <w:rFonts w:ascii="Times New Roman" w:hAnsi="Times New Roman" w:cs="Times New Roman"/>
          <w:spacing w:val="0"/>
          <w:sz w:val="28"/>
          <w:szCs w:val="28"/>
        </w:rPr>
        <w:t xml:space="preserve"> отключения с отключающим стерж</w:t>
      </w:r>
      <w:r w:rsidRPr="00AF01DF">
        <w:rPr>
          <w:rStyle w:val="ArialUnicodeMS66"/>
          <w:rFonts w:ascii="Times New Roman" w:hAnsi="Times New Roman" w:cs="Times New Roman"/>
          <w:spacing w:val="0"/>
          <w:sz w:val="28"/>
          <w:szCs w:val="28"/>
        </w:rPr>
        <w:t>нем</w:t>
      </w:r>
      <w:r w:rsidRPr="00AF01DF">
        <w:rPr>
          <w:rStyle w:val="57"/>
          <w:rFonts w:ascii="Times New Roman" w:hAnsi="Times New Roman" w:cs="Times New Roman"/>
          <w:b w:val="0"/>
          <w:i w:val="0"/>
          <w:spacing w:val="0"/>
          <w:sz w:val="28"/>
          <w:szCs w:val="28"/>
        </w:rPr>
        <w:t xml:space="preserve"> работают от </w:t>
      </w:r>
      <w:r w:rsidRPr="00AF01DF">
        <w:rPr>
          <w:rStyle w:val="57"/>
          <w:rFonts w:ascii="Times New Roman" w:hAnsi="Times New Roman" w:cs="Times New Roman"/>
          <w:b w:val="0"/>
          <w:i w:val="0"/>
          <w:spacing w:val="0"/>
          <w:sz w:val="28"/>
          <w:szCs w:val="28"/>
        </w:rPr>
        <w:lastRenderedPageBreak/>
        <w:t>нажатия р</w:t>
      </w:r>
      <w:r w:rsidR="00246655">
        <w:rPr>
          <w:rStyle w:val="57"/>
          <w:rFonts w:ascii="Times New Roman" w:hAnsi="Times New Roman" w:cs="Times New Roman"/>
          <w:b w:val="0"/>
          <w:i w:val="0"/>
          <w:spacing w:val="0"/>
          <w:sz w:val="28"/>
          <w:szCs w:val="28"/>
        </w:rPr>
        <w:t>укой. Поскольку они должны вклю</w:t>
      </w:r>
      <w:r w:rsidRPr="00AF01DF">
        <w:rPr>
          <w:rStyle w:val="57"/>
          <w:rFonts w:ascii="Times New Roman" w:hAnsi="Times New Roman" w:cs="Times New Roman"/>
          <w:b w:val="0"/>
          <w:i w:val="0"/>
          <w:spacing w:val="0"/>
          <w:sz w:val="28"/>
          <w:szCs w:val="28"/>
        </w:rPr>
        <w:t>чаться рабочим во время аварийной ситуации, их правильное положение очень важно. На р</w:t>
      </w:r>
      <w:r w:rsidR="00246655">
        <w:rPr>
          <w:rStyle w:val="57"/>
          <w:rFonts w:ascii="Times New Roman" w:hAnsi="Times New Roman" w:cs="Times New Roman"/>
          <w:b w:val="0"/>
          <w:i w:val="0"/>
          <w:spacing w:val="0"/>
          <w:sz w:val="28"/>
          <w:szCs w:val="28"/>
        </w:rPr>
        <w:t>ис. 3.116 показан резиновый про</w:t>
      </w:r>
      <w:r w:rsidRPr="00AF01DF">
        <w:rPr>
          <w:rStyle w:val="57"/>
          <w:rFonts w:ascii="Times New Roman" w:hAnsi="Times New Roman" w:cs="Times New Roman"/>
          <w:b w:val="0"/>
          <w:i w:val="0"/>
          <w:spacing w:val="0"/>
          <w:sz w:val="28"/>
          <w:szCs w:val="28"/>
        </w:rPr>
        <w:t>катный стан с верхним расположением стержня автоматического отключения.</w:t>
      </w:r>
    </w:p>
    <w:p w:rsidR="00246655" w:rsidRDefault="00246655"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246655" w:rsidRDefault="00246655" w:rsidP="00246655">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AF01DF">
        <w:rPr>
          <w:rFonts w:ascii="Times New Roman" w:hAnsi="Times New Roman" w:cs="Times New Roman"/>
          <w:b w:val="0"/>
          <w:i w:val="0"/>
          <w:noProof/>
          <w:spacing w:val="0"/>
          <w:sz w:val="28"/>
          <w:szCs w:val="28"/>
        </w:rPr>
        <w:drawing>
          <wp:inline distT="0" distB="0" distL="0" distR="0">
            <wp:extent cx="1809750" cy="1623121"/>
            <wp:effectExtent l="19050" t="0" r="0" b="0"/>
            <wp:docPr id="111"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09"/>
                    <a:srcRect/>
                    <a:stretch>
                      <a:fillRect/>
                    </a:stretch>
                  </pic:blipFill>
                  <pic:spPr bwMode="auto">
                    <a:xfrm>
                      <a:off x="0" y="0"/>
                      <a:ext cx="1811422" cy="1624620"/>
                    </a:xfrm>
                    <a:prstGeom prst="rect">
                      <a:avLst/>
                    </a:prstGeom>
                    <a:noFill/>
                    <a:ln w="9525">
                      <a:noFill/>
                      <a:miter lim="800000"/>
                      <a:headEnd/>
                      <a:tailEnd/>
                    </a:ln>
                  </pic:spPr>
                </pic:pic>
              </a:graphicData>
            </a:graphic>
          </wp:inline>
        </w:drawing>
      </w:r>
    </w:p>
    <w:p w:rsidR="00246655" w:rsidRDefault="00246655" w:rsidP="00246655">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246655" w:rsidRPr="00AF01DF" w:rsidRDefault="00246655" w:rsidP="00246655">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3.116</w:t>
      </w:r>
      <w:r w:rsidRPr="00AF01DF">
        <w:rPr>
          <w:rStyle w:val="ArialUnicodeMS73"/>
          <w:rFonts w:ascii="Times New Roman" w:hAnsi="Times New Roman" w:cs="Times New Roman"/>
          <w:b w:val="0"/>
          <w:i w:val="0"/>
          <w:spacing w:val="0"/>
          <w:sz w:val="28"/>
          <w:szCs w:val="28"/>
        </w:rPr>
        <w:t xml:space="preserve"> </w:t>
      </w:r>
      <w:r w:rsidRPr="00AF01DF">
        <w:rPr>
          <w:rStyle w:val="8pt"/>
          <w:rFonts w:ascii="Times New Roman" w:hAnsi="Times New Roman" w:cs="Times New Roman"/>
          <w:b w:val="0"/>
          <w:i w:val="0"/>
          <w:sz w:val="28"/>
          <w:szCs w:val="28"/>
        </w:rPr>
        <w:t>Резиновый прокатный стан с в</w:t>
      </w:r>
      <w:r>
        <w:rPr>
          <w:rStyle w:val="8pt"/>
          <w:rFonts w:ascii="Times New Roman" w:hAnsi="Times New Roman" w:cs="Times New Roman"/>
          <w:b w:val="0"/>
          <w:i w:val="0"/>
          <w:sz w:val="28"/>
          <w:szCs w:val="28"/>
        </w:rPr>
        <w:t>ерхним расположением стержня ав</w:t>
      </w:r>
      <w:r w:rsidRPr="00AF01DF">
        <w:rPr>
          <w:rStyle w:val="8pt"/>
          <w:rFonts w:ascii="Times New Roman" w:hAnsi="Times New Roman" w:cs="Times New Roman"/>
          <w:b w:val="0"/>
          <w:i w:val="0"/>
          <w:sz w:val="28"/>
          <w:szCs w:val="28"/>
        </w:rPr>
        <w:t>томатического отключения</w:t>
      </w:r>
    </w:p>
    <w:p w:rsidR="00246655" w:rsidRPr="00AF01DF" w:rsidRDefault="00246655" w:rsidP="00AF01DF">
      <w:pPr>
        <w:pStyle w:val="a4"/>
        <w:shd w:val="clear" w:color="auto" w:fill="auto"/>
        <w:spacing w:line="240" w:lineRule="auto"/>
        <w:ind w:firstLine="709"/>
        <w:rPr>
          <w:rFonts w:ascii="Times New Roman" w:hAnsi="Times New Roman" w:cs="Times New Roman"/>
          <w:b w:val="0"/>
          <w:i w:val="0"/>
          <w:spacing w:val="0"/>
          <w:sz w:val="28"/>
          <w:szCs w:val="28"/>
        </w:rPr>
      </w:pPr>
    </w:p>
    <w:p w:rsidR="00AF01DF" w:rsidRDefault="00AF01DF"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F01DF">
        <w:rPr>
          <w:rStyle w:val="ArialUnicodeMS66"/>
          <w:rFonts w:ascii="Times New Roman" w:hAnsi="Times New Roman" w:cs="Times New Roman"/>
          <w:spacing w:val="0"/>
          <w:sz w:val="28"/>
          <w:szCs w:val="28"/>
        </w:rPr>
        <w:t>Провода или кабели аварийного отключения</w:t>
      </w:r>
      <w:r w:rsidRPr="00AF01DF">
        <w:rPr>
          <w:rStyle w:val="57"/>
          <w:rFonts w:ascii="Times New Roman" w:hAnsi="Times New Roman" w:cs="Times New Roman"/>
          <w:b w:val="0"/>
          <w:i w:val="0"/>
          <w:spacing w:val="0"/>
          <w:sz w:val="28"/>
          <w:szCs w:val="28"/>
        </w:rPr>
        <w:t xml:space="preserve"> располагаются по периметру или вблизи опасной зоны. Рабочий, для того чтобы остановить машину, должен иметь возможность дотянуться до провода рукой. На рис. 3.117 </w:t>
      </w:r>
      <w:r w:rsidR="00246655">
        <w:rPr>
          <w:rStyle w:val="57"/>
          <w:rFonts w:ascii="Times New Roman" w:hAnsi="Times New Roman" w:cs="Times New Roman"/>
          <w:b w:val="0"/>
          <w:i w:val="0"/>
          <w:spacing w:val="0"/>
          <w:sz w:val="28"/>
          <w:szCs w:val="28"/>
        </w:rPr>
        <w:t>показан каландр, оснащенный уст</w:t>
      </w:r>
      <w:r w:rsidRPr="00AF01DF">
        <w:rPr>
          <w:rStyle w:val="57"/>
          <w:rFonts w:ascii="Times New Roman" w:hAnsi="Times New Roman" w:cs="Times New Roman"/>
          <w:b w:val="0"/>
          <w:i w:val="0"/>
          <w:spacing w:val="0"/>
          <w:sz w:val="28"/>
          <w:szCs w:val="28"/>
        </w:rPr>
        <w:t>ройством подобного типа.</w:t>
      </w:r>
    </w:p>
    <w:p w:rsidR="00246655" w:rsidRDefault="00246655"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246655" w:rsidRDefault="00246655" w:rsidP="00246655">
      <w:pPr>
        <w:pStyle w:val="a4"/>
        <w:shd w:val="clear" w:color="auto" w:fill="auto"/>
        <w:spacing w:line="240" w:lineRule="auto"/>
        <w:ind w:firstLine="142"/>
        <w:jc w:val="center"/>
        <w:rPr>
          <w:rStyle w:val="57"/>
          <w:rFonts w:ascii="Times New Roman" w:hAnsi="Times New Roman" w:cs="Times New Roman"/>
          <w:b w:val="0"/>
          <w:i w:val="0"/>
          <w:spacing w:val="0"/>
          <w:sz w:val="28"/>
          <w:szCs w:val="28"/>
        </w:rPr>
      </w:pPr>
      <w:r w:rsidRPr="00AF01DF">
        <w:rPr>
          <w:rFonts w:ascii="Times New Roman" w:hAnsi="Times New Roman" w:cs="Times New Roman"/>
          <w:b w:val="0"/>
          <w:i w:val="0"/>
          <w:noProof/>
          <w:spacing w:val="0"/>
          <w:sz w:val="28"/>
          <w:szCs w:val="28"/>
        </w:rPr>
        <w:drawing>
          <wp:inline distT="0" distB="0" distL="0" distR="0">
            <wp:extent cx="2147207" cy="2389603"/>
            <wp:effectExtent l="19050" t="0" r="5443" b="0"/>
            <wp:docPr id="113"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10"/>
                    <a:srcRect/>
                    <a:stretch>
                      <a:fillRect/>
                    </a:stretch>
                  </pic:blipFill>
                  <pic:spPr bwMode="auto">
                    <a:xfrm>
                      <a:off x="0" y="0"/>
                      <a:ext cx="2149248" cy="2391874"/>
                    </a:xfrm>
                    <a:prstGeom prst="rect">
                      <a:avLst/>
                    </a:prstGeom>
                    <a:noFill/>
                    <a:ln w="9525">
                      <a:noFill/>
                      <a:miter lim="800000"/>
                      <a:headEnd/>
                      <a:tailEnd/>
                    </a:ln>
                  </pic:spPr>
                </pic:pic>
              </a:graphicData>
            </a:graphic>
          </wp:inline>
        </w:drawing>
      </w:r>
    </w:p>
    <w:p w:rsidR="00246655" w:rsidRDefault="00246655" w:rsidP="00246655">
      <w:pPr>
        <w:pStyle w:val="a4"/>
        <w:shd w:val="clear" w:color="auto" w:fill="auto"/>
        <w:spacing w:line="240" w:lineRule="auto"/>
        <w:ind w:firstLine="142"/>
        <w:jc w:val="center"/>
        <w:rPr>
          <w:rStyle w:val="57"/>
          <w:rFonts w:ascii="Times New Roman" w:hAnsi="Times New Roman" w:cs="Times New Roman"/>
          <w:b w:val="0"/>
          <w:i w:val="0"/>
          <w:spacing w:val="0"/>
          <w:sz w:val="28"/>
          <w:szCs w:val="28"/>
        </w:rPr>
      </w:pPr>
    </w:p>
    <w:p w:rsidR="00246655" w:rsidRPr="00AF01DF" w:rsidRDefault="00246655" w:rsidP="00246655">
      <w:pPr>
        <w:pStyle w:val="aa"/>
        <w:shd w:val="clear" w:color="auto" w:fill="auto"/>
        <w:spacing w:line="240" w:lineRule="auto"/>
        <w:ind w:firstLine="142"/>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3.117</w:t>
      </w:r>
      <w:r w:rsidRPr="00AF01DF">
        <w:rPr>
          <w:rStyle w:val="ArialUnicodeMS73"/>
          <w:rFonts w:ascii="Times New Roman" w:hAnsi="Times New Roman" w:cs="Times New Roman"/>
          <w:b w:val="0"/>
          <w:i w:val="0"/>
          <w:spacing w:val="0"/>
          <w:sz w:val="28"/>
          <w:szCs w:val="28"/>
        </w:rPr>
        <w:t xml:space="preserve"> </w:t>
      </w:r>
      <w:r>
        <w:rPr>
          <w:rStyle w:val="8pt"/>
          <w:rFonts w:ascii="Times New Roman" w:hAnsi="Times New Roman" w:cs="Times New Roman"/>
          <w:b w:val="0"/>
          <w:i w:val="0"/>
          <w:sz w:val="28"/>
          <w:szCs w:val="28"/>
        </w:rPr>
        <w:t>Каландр, оснащенный кабелем автомати</w:t>
      </w:r>
      <w:r w:rsidRPr="00AF01DF">
        <w:rPr>
          <w:rStyle w:val="8pt"/>
          <w:rFonts w:ascii="Times New Roman" w:hAnsi="Times New Roman" w:cs="Times New Roman"/>
          <w:b w:val="0"/>
          <w:i w:val="0"/>
          <w:sz w:val="28"/>
          <w:szCs w:val="28"/>
        </w:rPr>
        <w:t>ческого отключения</w:t>
      </w:r>
    </w:p>
    <w:p w:rsidR="00246655" w:rsidRPr="00AF01DF" w:rsidRDefault="00246655" w:rsidP="00AF01DF">
      <w:pPr>
        <w:pStyle w:val="a4"/>
        <w:shd w:val="clear" w:color="auto" w:fill="auto"/>
        <w:spacing w:line="240" w:lineRule="auto"/>
        <w:ind w:firstLine="709"/>
        <w:rPr>
          <w:rFonts w:ascii="Times New Roman" w:hAnsi="Times New Roman" w:cs="Times New Roman"/>
          <w:b w:val="0"/>
          <w:i w:val="0"/>
          <w:spacing w:val="0"/>
          <w:sz w:val="28"/>
          <w:szCs w:val="28"/>
        </w:rPr>
      </w:pPr>
    </w:p>
    <w:p w:rsidR="00AF01DF" w:rsidRPr="00AF01DF" w:rsidRDefault="00AF01DF" w:rsidP="00AF01DF">
      <w:pPr>
        <w:pStyle w:val="a4"/>
        <w:shd w:val="clear" w:color="auto" w:fill="auto"/>
        <w:spacing w:line="240" w:lineRule="auto"/>
        <w:ind w:firstLine="709"/>
        <w:rPr>
          <w:rFonts w:ascii="Times New Roman" w:hAnsi="Times New Roman" w:cs="Times New Roman"/>
          <w:b w:val="0"/>
          <w:i w:val="0"/>
          <w:spacing w:val="0"/>
          <w:sz w:val="28"/>
          <w:szCs w:val="28"/>
        </w:rPr>
      </w:pPr>
      <w:r w:rsidRPr="00AF01DF">
        <w:rPr>
          <w:rStyle w:val="57"/>
          <w:rFonts w:ascii="Times New Roman" w:hAnsi="Times New Roman" w:cs="Times New Roman"/>
          <w:b w:val="0"/>
          <w:i w:val="0"/>
          <w:spacing w:val="0"/>
          <w:sz w:val="28"/>
          <w:szCs w:val="28"/>
        </w:rPr>
        <w:t>В практике обеспечени</w:t>
      </w:r>
      <w:r w:rsidR="00246655">
        <w:rPr>
          <w:rStyle w:val="57"/>
          <w:rFonts w:ascii="Times New Roman" w:hAnsi="Times New Roman" w:cs="Times New Roman"/>
          <w:b w:val="0"/>
          <w:i w:val="0"/>
          <w:spacing w:val="0"/>
          <w:sz w:val="28"/>
          <w:szCs w:val="28"/>
        </w:rPr>
        <w:t>я защиты от механических опасно</w:t>
      </w:r>
      <w:r w:rsidRPr="00AF01DF">
        <w:rPr>
          <w:rStyle w:val="57"/>
          <w:rFonts w:ascii="Times New Roman" w:hAnsi="Times New Roman" w:cs="Times New Roman"/>
          <w:b w:val="0"/>
          <w:i w:val="0"/>
          <w:spacing w:val="0"/>
          <w:sz w:val="28"/>
          <w:szCs w:val="28"/>
        </w:rPr>
        <w:t>стей широко используются и другие методы.</w:t>
      </w:r>
    </w:p>
    <w:p w:rsidR="00AF01DF" w:rsidRDefault="00AF01DF" w:rsidP="00246655">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F01DF">
        <w:rPr>
          <w:rStyle w:val="ArialUnicodeMS66"/>
          <w:rFonts w:ascii="Times New Roman" w:hAnsi="Times New Roman" w:cs="Times New Roman"/>
          <w:spacing w:val="0"/>
          <w:sz w:val="28"/>
          <w:szCs w:val="28"/>
        </w:rPr>
        <w:t>Двуручное управление</w:t>
      </w:r>
      <w:r w:rsidRPr="00AF01DF">
        <w:rPr>
          <w:rStyle w:val="57"/>
          <w:rFonts w:ascii="Times New Roman" w:hAnsi="Times New Roman" w:cs="Times New Roman"/>
          <w:b w:val="0"/>
          <w:i w:val="0"/>
          <w:spacing w:val="0"/>
          <w:sz w:val="28"/>
          <w:szCs w:val="28"/>
        </w:rPr>
        <w:t xml:space="preserve"> треб</w:t>
      </w:r>
      <w:r w:rsidR="00246655">
        <w:rPr>
          <w:rStyle w:val="57"/>
          <w:rFonts w:ascii="Times New Roman" w:hAnsi="Times New Roman" w:cs="Times New Roman"/>
          <w:b w:val="0"/>
          <w:i w:val="0"/>
          <w:spacing w:val="0"/>
          <w:sz w:val="28"/>
          <w:szCs w:val="28"/>
        </w:rPr>
        <w:t>ует постоянного синхронного дав</w:t>
      </w:r>
      <w:r w:rsidRPr="00AF01DF">
        <w:rPr>
          <w:rStyle w:val="57"/>
          <w:rFonts w:ascii="Times New Roman" w:hAnsi="Times New Roman" w:cs="Times New Roman"/>
          <w:b w:val="0"/>
          <w:i w:val="0"/>
          <w:spacing w:val="0"/>
          <w:sz w:val="28"/>
          <w:szCs w:val="28"/>
        </w:rPr>
        <w:t>ления на кнопки в процессе работы машины. При этом типе управления руки рабочего находятся в безопасном месте на</w:t>
      </w:r>
      <w:r w:rsidR="00246655">
        <w:rPr>
          <w:rFonts w:ascii="Times New Roman" w:hAnsi="Times New Roman" w:cs="Times New Roman"/>
          <w:b w:val="0"/>
          <w:i w:val="0"/>
          <w:spacing w:val="0"/>
          <w:sz w:val="28"/>
          <w:szCs w:val="28"/>
        </w:rPr>
        <w:t xml:space="preserve"> </w:t>
      </w:r>
      <w:r w:rsidRPr="00AF01DF">
        <w:rPr>
          <w:rStyle w:val="57"/>
          <w:rFonts w:ascii="Times New Roman" w:hAnsi="Times New Roman" w:cs="Times New Roman"/>
          <w:b w:val="0"/>
          <w:i w:val="0"/>
          <w:spacing w:val="0"/>
          <w:sz w:val="28"/>
          <w:szCs w:val="28"/>
        </w:rPr>
        <w:t>кно</w:t>
      </w:r>
      <w:r w:rsidR="00246655">
        <w:rPr>
          <w:rStyle w:val="57"/>
          <w:rFonts w:ascii="Times New Roman" w:hAnsi="Times New Roman" w:cs="Times New Roman"/>
          <w:b w:val="0"/>
          <w:i w:val="0"/>
          <w:spacing w:val="0"/>
          <w:sz w:val="28"/>
          <w:szCs w:val="28"/>
        </w:rPr>
        <w:t xml:space="preserve">пках управления и на безопасном </w:t>
      </w:r>
      <w:r w:rsidRPr="00AF01DF">
        <w:rPr>
          <w:rStyle w:val="57"/>
          <w:rFonts w:ascii="Times New Roman" w:hAnsi="Times New Roman" w:cs="Times New Roman"/>
          <w:b w:val="0"/>
          <w:i w:val="0"/>
          <w:spacing w:val="0"/>
          <w:sz w:val="28"/>
          <w:szCs w:val="28"/>
        </w:rPr>
        <w:t>расс</w:t>
      </w:r>
      <w:r w:rsidR="00246655">
        <w:rPr>
          <w:rStyle w:val="57"/>
          <w:rFonts w:ascii="Times New Roman" w:hAnsi="Times New Roman" w:cs="Times New Roman"/>
          <w:b w:val="0"/>
          <w:i w:val="0"/>
          <w:spacing w:val="0"/>
          <w:sz w:val="28"/>
          <w:szCs w:val="28"/>
        </w:rPr>
        <w:t xml:space="preserve">тоянии от опасной зоны во время </w:t>
      </w:r>
      <w:r w:rsidRPr="00AF01DF">
        <w:rPr>
          <w:rStyle w:val="57"/>
          <w:rFonts w:ascii="Times New Roman" w:hAnsi="Times New Roman" w:cs="Times New Roman"/>
          <w:b w:val="0"/>
          <w:i w:val="0"/>
          <w:spacing w:val="0"/>
          <w:sz w:val="28"/>
          <w:szCs w:val="28"/>
        </w:rPr>
        <w:t>работы машины (рис. 3.118).</w:t>
      </w:r>
    </w:p>
    <w:p w:rsidR="00246655" w:rsidRDefault="00246655" w:rsidP="00246655">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246655" w:rsidRDefault="00246655" w:rsidP="00246655">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AF01DF">
        <w:rPr>
          <w:rFonts w:ascii="Times New Roman" w:hAnsi="Times New Roman" w:cs="Times New Roman"/>
          <w:b w:val="0"/>
          <w:i w:val="0"/>
          <w:noProof/>
          <w:spacing w:val="0"/>
          <w:sz w:val="28"/>
          <w:szCs w:val="28"/>
        </w:rPr>
        <w:lastRenderedPageBreak/>
        <w:drawing>
          <wp:inline distT="0" distB="0" distL="0" distR="0">
            <wp:extent cx="1551704" cy="1981200"/>
            <wp:effectExtent l="19050" t="0" r="0" b="0"/>
            <wp:docPr id="114"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11"/>
                    <a:srcRect/>
                    <a:stretch>
                      <a:fillRect/>
                    </a:stretch>
                  </pic:blipFill>
                  <pic:spPr bwMode="auto">
                    <a:xfrm>
                      <a:off x="0" y="0"/>
                      <a:ext cx="1551847" cy="1981383"/>
                    </a:xfrm>
                    <a:prstGeom prst="rect">
                      <a:avLst/>
                    </a:prstGeom>
                    <a:noFill/>
                    <a:ln w="9525">
                      <a:noFill/>
                      <a:miter lim="800000"/>
                      <a:headEnd/>
                      <a:tailEnd/>
                    </a:ln>
                  </pic:spPr>
                </pic:pic>
              </a:graphicData>
            </a:graphic>
          </wp:inline>
        </w:drawing>
      </w:r>
    </w:p>
    <w:p w:rsidR="00246655" w:rsidRDefault="00246655" w:rsidP="00246655">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246655" w:rsidRPr="00AF01DF" w:rsidRDefault="00246655" w:rsidP="00246655">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3.118</w:t>
      </w:r>
      <w:r w:rsidRPr="00AF01DF">
        <w:rPr>
          <w:rStyle w:val="ArialUnicodeMS73"/>
          <w:rFonts w:ascii="Times New Roman" w:hAnsi="Times New Roman" w:cs="Times New Roman"/>
          <w:b w:val="0"/>
          <w:i w:val="0"/>
          <w:spacing w:val="0"/>
          <w:sz w:val="28"/>
          <w:szCs w:val="28"/>
        </w:rPr>
        <w:t xml:space="preserve"> </w:t>
      </w:r>
      <w:r w:rsidRPr="00AF01DF">
        <w:rPr>
          <w:rStyle w:val="8pt"/>
          <w:rFonts w:ascii="Times New Roman" w:hAnsi="Times New Roman" w:cs="Times New Roman"/>
          <w:b w:val="0"/>
          <w:i w:val="0"/>
          <w:sz w:val="28"/>
          <w:szCs w:val="28"/>
        </w:rPr>
        <w:t>Пример использования двуручного управления</w:t>
      </w:r>
    </w:p>
    <w:p w:rsidR="00246655" w:rsidRPr="00AF01DF" w:rsidRDefault="00246655" w:rsidP="00246655">
      <w:pPr>
        <w:pStyle w:val="a4"/>
        <w:shd w:val="clear" w:color="auto" w:fill="auto"/>
        <w:spacing w:line="240" w:lineRule="auto"/>
        <w:ind w:firstLine="709"/>
        <w:rPr>
          <w:rFonts w:ascii="Times New Roman" w:hAnsi="Times New Roman" w:cs="Times New Roman"/>
          <w:b w:val="0"/>
          <w:i w:val="0"/>
          <w:spacing w:val="0"/>
          <w:sz w:val="28"/>
          <w:szCs w:val="28"/>
        </w:rPr>
      </w:pPr>
    </w:p>
    <w:p w:rsidR="00AF01DF" w:rsidRPr="00AF01DF" w:rsidRDefault="00AF01DF" w:rsidP="00AF01DF">
      <w:pPr>
        <w:pStyle w:val="a4"/>
        <w:shd w:val="clear" w:color="auto" w:fill="auto"/>
        <w:spacing w:line="240" w:lineRule="auto"/>
        <w:ind w:firstLine="709"/>
        <w:rPr>
          <w:rFonts w:ascii="Times New Roman" w:hAnsi="Times New Roman" w:cs="Times New Roman"/>
          <w:b w:val="0"/>
          <w:i w:val="0"/>
          <w:spacing w:val="0"/>
          <w:sz w:val="28"/>
          <w:szCs w:val="28"/>
        </w:rPr>
      </w:pPr>
      <w:r w:rsidRPr="00AF01DF">
        <w:rPr>
          <w:rStyle w:val="ArialUnicodeMS66"/>
          <w:rFonts w:ascii="Times New Roman" w:hAnsi="Times New Roman" w:cs="Times New Roman"/>
          <w:spacing w:val="0"/>
          <w:sz w:val="28"/>
          <w:szCs w:val="28"/>
        </w:rPr>
        <w:t>Двуручное включение</w:t>
      </w:r>
      <w:r w:rsidR="00246655">
        <w:rPr>
          <w:rStyle w:val="57"/>
          <w:rFonts w:ascii="Times New Roman" w:hAnsi="Times New Roman" w:cs="Times New Roman"/>
          <w:b w:val="0"/>
          <w:i w:val="0"/>
          <w:spacing w:val="0"/>
          <w:sz w:val="28"/>
          <w:szCs w:val="28"/>
        </w:rPr>
        <w:t xml:space="preserve"> требует </w:t>
      </w:r>
      <w:r w:rsidRPr="00AF01DF">
        <w:rPr>
          <w:rStyle w:val="57"/>
          <w:rFonts w:ascii="Times New Roman" w:hAnsi="Times New Roman" w:cs="Times New Roman"/>
          <w:b w:val="0"/>
          <w:i w:val="0"/>
          <w:spacing w:val="0"/>
          <w:sz w:val="28"/>
          <w:szCs w:val="28"/>
        </w:rPr>
        <w:t>синхронного нажатия обеих кноп</w:t>
      </w:r>
      <w:r w:rsidR="00246655">
        <w:rPr>
          <w:rStyle w:val="57"/>
          <w:rFonts w:ascii="Times New Roman" w:hAnsi="Times New Roman" w:cs="Times New Roman"/>
          <w:b w:val="0"/>
          <w:i w:val="0"/>
          <w:spacing w:val="0"/>
          <w:sz w:val="28"/>
          <w:szCs w:val="28"/>
        </w:rPr>
        <w:t xml:space="preserve">ок для </w:t>
      </w:r>
      <w:r w:rsidRPr="00AF01DF">
        <w:rPr>
          <w:rStyle w:val="57"/>
          <w:rFonts w:ascii="Times New Roman" w:hAnsi="Times New Roman" w:cs="Times New Roman"/>
          <w:b w:val="0"/>
          <w:i w:val="0"/>
          <w:spacing w:val="0"/>
          <w:sz w:val="28"/>
          <w:szCs w:val="28"/>
        </w:rPr>
        <w:t>запус</w:t>
      </w:r>
      <w:r w:rsidR="00246655">
        <w:rPr>
          <w:rStyle w:val="57"/>
          <w:rFonts w:ascii="Times New Roman" w:hAnsi="Times New Roman" w:cs="Times New Roman"/>
          <w:b w:val="0"/>
          <w:i w:val="0"/>
          <w:spacing w:val="0"/>
          <w:sz w:val="28"/>
          <w:szCs w:val="28"/>
        </w:rPr>
        <w:t xml:space="preserve">ка рабочего цикла машины, после </w:t>
      </w:r>
      <w:r w:rsidRPr="00AF01DF">
        <w:rPr>
          <w:rStyle w:val="57"/>
          <w:rFonts w:ascii="Times New Roman" w:hAnsi="Times New Roman" w:cs="Times New Roman"/>
          <w:b w:val="0"/>
          <w:i w:val="0"/>
          <w:spacing w:val="0"/>
          <w:sz w:val="28"/>
          <w:szCs w:val="28"/>
        </w:rPr>
        <w:t>ч</w:t>
      </w:r>
      <w:r w:rsidR="00246655">
        <w:rPr>
          <w:rStyle w:val="57"/>
          <w:rFonts w:ascii="Times New Roman" w:hAnsi="Times New Roman" w:cs="Times New Roman"/>
          <w:b w:val="0"/>
          <w:i w:val="0"/>
          <w:spacing w:val="0"/>
          <w:sz w:val="28"/>
          <w:szCs w:val="28"/>
        </w:rPr>
        <w:t xml:space="preserve">его руки свободны. Кнопки пуска </w:t>
      </w:r>
      <w:r w:rsidRPr="00AF01DF">
        <w:rPr>
          <w:rStyle w:val="57"/>
          <w:rFonts w:ascii="Times New Roman" w:hAnsi="Times New Roman" w:cs="Times New Roman"/>
          <w:b w:val="0"/>
          <w:i w:val="0"/>
          <w:spacing w:val="0"/>
          <w:sz w:val="28"/>
          <w:szCs w:val="28"/>
        </w:rPr>
        <w:t>должны</w:t>
      </w:r>
      <w:r w:rsidR="00246655">
        <w:rPr>
          <w:rStyle w:val="57"/>
          <w:rFonts w:ascii="Times New Roman" w:hAnsi="Times New Roman" w:cs="Times New Roman"/>
          <w:b w:val="0"/>
          <w:i w:val="0"/>
          <w:spacing w:val="0"/>
          <w:sz w:val="28"/>
          <w:szCs w:val="28"/>
        </w:rPr>
        <w:t xml:space="preserve"> располагаться достаточно дале</w:t>
      </w:r>
      <w:r w:rsidRPr="00AF01DF">
        <w:rPr>
          <w:rStyle w:val="57"/>
          <w:rFonts w:ascii="Times New Roman" w:hAnsi="Times New Roman" w:cs="Times New Roman"/>
          <w:b w:val="0"/>
          <w:i w:val="0"/>
          <w:spacing w:val="0"/>
          <w:sz w:val="28"/>
          <w:szCs w:val="28"/>
        </w:rPr>
        <w:t>ко от</w:t>
      </w:r>
      <w:r w:rsidR="00246655">
        <w:rPr>
          <w:rStyle w:val="57"/>
          <w:rFonts w:ascii="Times New Roman" w:hAnsi="Times New Roman" w:cs="Times New Roman"/>
          <w:b w:val="0"/>
          <w:i w:val="0"/>
          <w:spacing w:val="0"/>
          <w:sz w:val="28"/>
          <w:szCs w:val="28"/>
        </w:rPr>
        <w:t xml:space="preserve"> опасной зоны, чтобы рабочий не </w:t>
      </w:r>
      <w:r w:rsidRPr="00AF01DF">
        <w:rPr>
          <w:rStyle w:val="57"/>
          <w:rFonts w:ascii="Times New Roman" w:hAnsi="Times New Roman" w:cs="Times New Roman"/>
          <w:b w:val="0"/>
          <w:i w:val="0"/>
          <w:spacing w:val="0"/>
          <w:sz w:val="28"/>
          <w:szCs w:val="28"/>
        </w:rPr>
        <w:t>усп</w:t>
      </w:r>
      <w:r w:rsidR="00246655">
        <w:rPr>
          <w:rStyle w:val="57"/>
          <w:rFonts w:ascii="Times New Roman" w:hAnsi="Times New Roman" w:cs="Times New Roman"/>
          <w:b w:val="0"/>
          <w:i w:val="0"/>
          <w:spacing w:val="0"/>
          <w:sz w:val="28"/>
          <w:szCs w:val="28"/>
        </w:rPr>
        <w:t xml:space="preserve">ел переместить руки от кнопок в </w:t>
      </w:r>
      <w:r w:rsidRPr="00AF01DF">
        <w:rPr>
          <w:rStyle w:val="57"/>
          <w:rFonts w:ascii="Times New Roman" w:hAnsi="Times New Roman" w:cs="Times New Roman"/>
          <w:b w:val="0"/>
          <w:i w:val="0"/>
          <w:spacing w:val="0"/>
          <w:sz w:val="28"/>
          <w:szCs w:val="28"/>
        </w:rPr>
        <w:t>опасную</w:t>
      </w:r>
      <w:r w:rsidR="00246655">
        <w:rPr>
          <w:rStyle w:val="57"/>
          <w:rFonts w:ascii="Times New Roman" w:hAnsi="Times New Roman" w:cs="Times New Roman"/>
          <w:b w:val="0"/>
          <w:i w:val="0"/>
          <w:spacing w:val="0"/>
          <w:sz w:val="28"/>
          <w:szCs w:val="28"/>
        </w:rPr>
        <w:t xml:space="preserve"> зону до того, как будет завер</w:t>
      </w:r>
      <w:r w:rsidRPr="00AF01DF">
        <w:rPr>
          <w:rStyle w:val="57"/>
          <w:rFonts w:ascii="Times New Roman" w:hAnsi="Times New Roman" w:cs="Times New Roman"/>
          <w:b w:val="0"/>
          <w:i w:val="0"/>
          <w:spacing w:val="0"/>
          <w:sz w:val="28"/>
          <w:szCs w:val="28"/>
        </w:rPr>
        <w:t>шена опасная часть технологиче</w:t>
      </w:r>
      <w:r w:rsidR="00246655">
        <w:rPr>
          <w:rStyle w:val="57"/>
          <w:rFonts w:ascii="Times New Roman" w:hAnsi="Times New Roman" w:cs="Times New Roman"/>
          <w:b w:val="0"/>
          <w:i w:val="0"/>
          <w:spacing w:val="0"/>
          <w:sz w:val="28"/>
          <w:szCs w:val="28"/>
        </w:rPr>
        <w:t xml:space="preserve">ской </w:t>
      </w:r>
      <w:r w:rsidRPr="00AF01DF">
        <w:rPr>
          <w:rStyle w:val="57"/>
          <w:rFonts w:ascii="Times New Roman" w:hAnsi="Times New Roman" w:cs="Times New Roman"/>
          <w:b w:val="0"/>
          <w:i w:val="0"/>
          <w:spacing w:val="0"/>
          <w:sz w:val="28"/>
          <w:szCs w:val="28"/>
        </w:rPr>
        <w:t>операции (рис. 3.119).</w:t>
      </w:r>
    </w:p>
    <w:p w:rsidR="00AF01DF" w:rsidRPr="00AF01DF" w:rsidRDefault="00AF01DF" w:rsidP="00AF01DF">
      <w:pPr>
        <w:spacing w:after="0" w:line="240" w:lineRule="auto"/>
        <w:ind w:firstLine="709"/>
        <w:jc w:val="both"/>
      </w:pPr>
    </w:p>
    <w:p w:rsidR="00AF01DF" w:rsidRPr="00AF01DF" w:rsidRDefault="00246655" w:rsidP="00246655">
      <w:pPr>
        <w:spacing w:after="0" w:line="240" w:lineRule="auto"/>
        <w:jc w:val="center"/>
      </w:pPr>
      <w:r w:rsidRPr="00AF01DF">
        <w:rPr>
          <w:noProof/>
        </w:rPr>
        <w:drawing>
          <wp:inline distT="0" distB="0" distL="0" distR="0">
            <wp:extent cx="1513205" cy="1741805"/>
            <wp:effectExtent l="19050" t="0" r="0" b="0"/>
            <wp:docPr id="115"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12"/>
                    <a:srcRect/>
                    <a:stretch>
                      <a:fillRect/>
                    </a:stretch>
                  </pic:blipFill>
                  <pic:spPr bwMode="auto">
                    <a:xfrm>
                      <a:off x="0" y="0"/>
                      <a:ext cx="1513205" cy="1741805"/>
                    </a:xfrm>
                    <a:prstGeom prst="rect">
                      <a:avLst/>
                    </a:prstGeom>
                    <a:noFill/>
                    <a:ln w="9525">
                      <a:noFill/>
                      <a:miter lim="800000"/>
                      <a:headEnd/>
                      <a:tailEnd/>
                    </a:ln>
                  </pic:spPr>
                </pic:pic>
              </a:graphicData>
            </a:graphic>
          </wp:inline>
        </w:drawing>
      </w:r>
    </w:p>
    <w:p w:rsidR="00AF01DF" w:rsidRDefault="00AF01DF" w:rsidP="00246655">
      <w:pPr>
        <w:spacing w:after="0" w:line="240" w:lineRule="auto"/>
        <w:jc w:val="center"/>
      </w:pPr>
    </w:p>
    <w:p w:rsidR="00246655" w:rsidRPr="00AF01DF" w:rsidRDefault="00246655" w:rsidP="00246655">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3.119</w:t>
      </w:r>
      <w:r w:rsidRPr="00AF01DF">
        <w:rPr>
          <w:rStyle w:val="ArialUnicodeMS73"/>
          <w:rFonts w:ascii="Times New Roman" w:hAnsi="Times New Roman" w:cs="Times New Roman"/>
          <w:b w:val="0"/>
          <w:i w:val="0"/>
          <w:spacing w:val="0"/>
          <w:sz w:val="28"/>
          <w:szCs w:val="28"/>
        </w:rPr>
        <w:t xml:space="preserve"> </w:t>
      </w:r>
      <w:r w:rsidRPr="00AF01DF">
        <w:rPr>
          <w:rStyle w:val="8pt"/>
          <w:rFonts w:ascii="Times New Roman" w:hAnsi="Times New Roman" w:cs="Times New Roman"/>
          <w:b w:val="0"/>
          <w:i w:val="0"/>
          <w:sz w:val="28"/>
          <w:szCs w:val="28"/>
        </w:rPr>
        <w:t>Пример использования двуручного включения</w:t>
      </w:r>
    </w:p>
    <w:p w:rsidR="00246655" w:rsidRPr="00AF01DF" w:rsidRDefault="00246655" w:rsidP="00AF01DF">
      <w:pPr>
        <w:spacing w:after="0" w:line="240" w:lineRule="auto"/>
        <w:ind w:firstLine="709"/>
        <w:jc w:val="both"/>
      </w:pPr>
    </w:p>
    <w:p w:rsidR="00AF01DF" w:rsidRDefault="00AF01DF"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F01DF">
        <w:rPr>
          <w:rStyle w:val="ArialUnicodeMS66"/>
          <w:rFonts w:ascii="Times New Roman" w:hAnsi="Times New Roman" w:cs="Times New Roman"/>
          <w:spacing w:val="0"/>
          <w:sz w:val="28"/>
          <w:szCs w:val="28"/>
        </w:rPr>
        <w:t>Ворота</w:t>
      </w:r>
      <w:r w:rsidRPr="00AF01DF">
        <w:rPr>
          <w:rStyle w:val="57"/>
          <w:rFonts w:ascii="Times New Roman" w:hAnsi="Times New Roman" w:cs="Times New Roman"/>
          <w:b w:val="0"/>
          <w:i w:val="0"/>
          <w:spacing w:val="0"/>
          <w:sz w:val="28"/>
          <w:szCs w:val="28"/>
        </w:rPr>
        <w:t xml:space="preserve"> являются передвижными барьерами, защищающими рабочего от опасной техноло</w:t>
      </w:r>
      <w:r w:rsidR="00246655">
        <w:rPr>
          <w:rStyle w:val="57"/>
          <w:rFonts w:ascii="Times New Roman" w:hAnsi="Times New Roman" w:cs="Times New Roman"/>
          <w:b w:val="0"/>
          <w:i w:val="0"/>
          <w:spacing w:val="0"/>
          <w:sz w:val="28"/>
          <w:szCs w:val="28"/>
        </w:rPr>
        <w:t>гической зоны машины. Ворота ав</w:t>
      </w:r>
      <w:r w:rsidRPr="00AF01DF">
        <w:rPr>
          <w:rStyle w:val="57"/>
          <w:rFonts w:ascii="Times New Roman" w:hAnsi="Times New Roman" w:cs="Times New Roman"/>
          <w:b w:val="0"/>
          <w:i w:val="0"/>
          <w:spacing w:val="0"/>
          <w:sz w:val="28"/>
          <w:szCs w:val="28"/>
        </w:rPr>
        <w:t>томатически закрываются в каждом машинном цикле раньше начала опасной технологическ</w:t>
      </w:r>
      <w:r w:rsidR="00246655">
        <w:rPr>
          <w:rStyle w:val="57"/>
          <w:rFonts w:ascii="Times New Roman" w:hAnsi="Times New Roman" w:cs="Times New Roman"/>
          <w:b w:val="0"/>
          <w:i w:val="0"/>
          <w:spacing w:val="0"/>
          <w:sz w:val="28"/>
          <w:szCs w:val="28"/>
        </w:rPr>
        <w:t>ой операции. На рис. 3.120 пока</w:t>
      </w:r>
      <w:r w:rsidRPr="00AF01DF">
        <w:rPr>
          <w:rStyle w:val="57"/>
          <w:rFonts w:ascii="Times New Roman" w:hAnsi="Times New Roman" w:cs="Times New Roman"/>
          <w:b w:val="0"/>
          <w:i w:val="0"/>
          <w:spacing w:val="0"/>
          <w:sz w:val="28"/>
          <w:szCs w:val="28"/>
        </w:rPr>
        <w:t>заны ворота на прессе с механическим приводом. Если воротам не дать опуститься до полностью закрытого положения, пресс работать не будет. Другим применением ворот может быть их использование в качестве составной части защитной системы по периметру машины, когда ворота защищают рабочего и тех, кто может находиться поблизости.</w:t>
      </w:r>
    </w:p>
    <w:p w:rsidR="00246655" w:rsidRDefault="00246655" w:rsidP="00AF01DF">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246655" w:rsidRPr="00827290" w:rsidRDefault="00827290" w:rsidP="00827290">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827290">
        <w:rPr>
          <w:rFonts w:ascii="Times New Roman" w:hAnsi="Times New Roman" w:cs="Times New Roman"/>
          <w:b w:val="0"/>
          <w:i w:val="0"/>
          <w:noProof/>
          <w:spacing w:val="0"/>
          <w:sz w:val="28"/>
          <w:szCs w:val="28"/>
        </w:rPr>
        <w:lastRenderedPageBreak/>
        <w:drawing>
          <wp:inline distT="0" distB="0" distL="0" distR="0">
            <wp:extent cx="1589405" cy="1578610"/>
            <wp:effectExtent l="19050" t="0" r="0" b="0"/>
            <wp:docPr id="116"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13"/>
                    <a:srcRect/>
                    <a:stretch>
                      <a:fillRect/>
                    </a:stretch>
                  </pic:blipFill>
                  <pic:spPr bwMode="auto">
                    <a:xfrm>
                      <a:off x="0" y="0"/>
                      <a:ext cx="1589405" cy="1578610"/>
                    </a:xfrm>
                    <a:prstGeom prst="rect">
                      <a:avLst/>
                    </a:prstGeom>
                    <a:noFill/>
                    <a:ln w="9525">
                      <a:noFill/>
                      <a:miter lim="800000"/>
                      <a:headEnd/>
                      <a:tailEnd/>
                    </a:ln>
                  </pic:spPr>
                </pic:pic>
              </a:graphicData>
            </a:graphic>
          </wp:inline>
        </w:drawing>
      </w:r>
    </w:p>
    <w:p w:rsidR="00827290" w:rsidRDefault="00827290" w:rsidP="00827290">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827290" w:rsidRPr="00827290" w:rsidRDefault="00827290" w:rsidP="00827290">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3.120</w:t>
      </w:r>
      <w:r w:rsidRPr="00827290">
        <w:rPr>
          <w:rStyle w:val="ArialUnicodeMS73"/>
          <w:rFonts w:ascii="Times New Roman" w:hAnsi="Times New Roman" w:cs="Times New Roman"/>
          <w:b w:val="0"/>
          <w:i w:val="0"/>
          <w:spacing w:val="0"/>
          <w:sz w:val="28"/>
          <w:szCs w:val="28"/>
        </w:rPr>
        <w:t xml:space="preserve"> </w:t>
      </w:r>
      <w:r w:rsidRPr="00827290">
        <w:rPr>
          <w:rStyle w:val="8pt"/>
          <w:rFonts w:ascii="Times New Roman" w:hAnsi="Times New Roman" w:cs="Times New Roman"/>
          <w:b w:val="0"/>
          <w:i w:val="0"/>
          <w:sz w:val="28"/>
          <w:szCs w:val="28"/>
        </w:rPr>
        <w:t>Защищающие ворота на прессе с механическим приводом</w:t>
      </w:r>
    </w:p>
    <w:p w:rsidR="00827290" w:rsidRDefault="00827290" w:rsidP="00827290">
      <w:pPr>
        <w:pStyle w:val="a4"/>
        <w:shd w:val="clear" w:color="auto" w:fill="auto"/>
        <w:spacing w:line="240" w:lineRule="auto"/>
        <w:ind w:firstLine="709"/>
        <w:rPr>
          <w:rStyle w:val="ArialUnicodeMS66"/>
          <w:rFonts w:ascii="Times New Roman" w:hAnsi="Times New Roman" w:cs="Times New Roman"/>
          <w:spacing w:val="0"/>
          <w:sz w:val="28"/>
          <w:szCs w:val="28"/>
        </w:rPr>
      </w:pPr>
    </w:p>
    <w:p w:rsidR="00827290" w:rsidRDefault="00827290" w:rsidP="00827290">
      <w:pPr>
        <w:pStyle w:val="a4"/>
        <w:shd w:val="clear" w:color="auto" w:fill="auto"/>
        <w:spacing w:line="240" w:lineRule="auto"/>
        <w:ind w:firstLine="709"/>
        <w:rPr>
          <w:rStyle w:val="57"/>
          <w:rFonts w:ascii="Times New Roman" w:hAnsi="Times New Roman" w:cs="Times New Roman"/>
          <w:b w:val="0"/>
          <w:i w:val="0"/>
          <w:spacing w:val="0"/>
          <w:sz w:val="28"/>
          <w:szCs w:val="28"/>
        </w:rPr>
      </w:pPr>
      <w:r w:rsidRPr="00827290">
        <w:rPr>
          <w:rStyle w:val="ArialUnicodeMS66"/>
          <w:rFonts w:ascii="Times New Roman" w:hAnsi="Times New Roman" w:cs="Times New Roman"/>
          <w:spacing w:val="0"/>
          <w:sz w:val="28"/>
          <w:szCs w:val="28"/>
        </w:rPr>
        <w:t>Автоматическая подача.</w:t>
      </w:r>
      <w:r>
        <w:rPr>
          <w:rStyle w:val="57"/>
          <w:rFonts w:ascii="Times New Roman" w:hAnsi="Times New Roman" w:cs="Times New Roman"/>
          <w:b w:val="0"/>
          <w:i w:val="0"/>
          <w:spacing w:val="0"/>
          <w:sz w:val="28"/>
          <w:szCs w:val="28"/>
        </w:rPr>
        <w:t xml:space="preserve"> Обрабатываемый материал автома</w:t>
      </w:r>
      <w:r w:rsidRPr="00827290">
        <w:rPr>
          <w:rStyle w:val="57"/>
          <w:rFonts w:ascii="Times New Roman" w:hAnsi="Times New Roman" w:cs="Times New Roman"/>
          <w:b w:val="0"/>
          <w:i w:val="0"/>
          <w:spacing w:val="0"/>
          <w:sz w:val="28"/>
          <w:szCs w:val="28"/>
        </w:rPr>
        <w:t xml:space="preserve">тически подается с роликов </w:t>
      </w:r>
      <w:r>
        <w:rPr>
          <w:rStyle w:val="57"/>
          <w:rFonts w:ascii="Times New Roman" w:hAnsi="Times New Roman" w:cs="Times New Roman"/>
          <w:b w:val="0"/>
          <w:i w:val="0"/>
          <w:spacing w:val="0"/>
          <w:sz w:val="28"/>
          <w:szCs w:val="28"/>
        </w:rPr>
        <w:t>или других механизмов подачи ма</w:t>
      </w:r>
      <w:r w:rsidRPr="00827290">
        <w:rPr>
          <w:rStyle w:val="57"/>
          <w:rFonts w:ascii="Times New Roman" w:hAnsi="Times New Roman" w:cs="Times New Roman"/>
          <w:b w:val="0"/>
          <w:i w:val="0"/>
          <w:spacing w:val="0"/>
          <w:sz w:val="28"/>
          <w:szCs w:val="28"/>
        </w:rPr>
        <w:t>шины. При этом устраняется необходимость действия рабочего в опасной зоне (рис. 3.121).</w:t>
      </w:r>
    </w:p>
    <w:p w:rsidR="00827290" w:rsidRPr="00827290" w:rsidRDefault="00827290" w:rsidP="00827290">
      <w:pPr>
        <w:pStyle w:val="a4"/>
        <w:shd w:val="clear" w:color="auto" w:fill="auto"/>
        <w:spacing w:line="240" w:lineRule="auto"/>
        <w:ind w:firstLine="709"/>
        <w:rPr>
          <w:rFonts w:ascii="Times New Roman" w:hAnsi="Times New Roman" w:cs="Times New Roman"/>
          <w:b w:val="0"/>
          <w:i w:val="0"/>
          <w:spacing w:val="0"/>
          <w:sz w:val="28"/>
          <w:szCs w:val="28"/>
        </w:rPr>
      </w:pPr>
    </w:p>
    <w:p w:rsidR="00827290" w:rsidRPr="00827290" w:rsidRDefault="00827290" w:rsidP="00827290">
      <w:pPr>
        <w:spacing w:after="0" w:line="240" w:lineRule="auto"/>
        <w:jc w:val="center"/>
      </w:pPr>
      <w:r w:rsidRPr="00827290">
        <w:rPr>
          <w:noProof/>
        </w:rPr>
        <w:drawing>
          <wp:inline distT="0" distB="0" distL="0" distR="0">
            <wp:extent cx="1777093" cy="1906982"/>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14"/>
                    <a:srcRect/>
                    <a:stretch>
                      <a:fillRect/>
                    </a:stretch>
                  </pic:blipFill>
                  <pic:spPr bwMode="auto">
                    <a:xfrm>
                      <a:off x="0" y="0"/>
                      <a:ext cx="1779592" cy="1909664"/>
                    </a:xfrm>
                    <a:prstGeom prst="rect">
                      <a:avLst/>
                    </a:prstGeom>
                    <a:noFill/>
                    <a:ln w="9525">
                      <a:noFill/>
                      <a:miter lim="800000"/>
                      <a:headEnd/>
                      <a:tailEnd/>
                    </a:ln>
                  </pic:spPr>
                </pic:pic>
              </a:graphicData>
            </a:graphic>
          </wp:inline>
        </w:drawing>
      </w:r>
    </w:p>
    <w:p w:rsidR="00827290" w:rsidRDefault="00827290" w:rsidP="00827290">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827290" w:rsidRPr="00827290" w:rsidRDefault="00827290" w:rsidP="00827290">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3.121</w:t>
      </w:r>
      <w:r w:rsidRPr="00827290">
        <w:rPr>
          <w:rStyle w:val="ArialUnicodeMS73"/>
          <w:rFonts w:ascii="Times New Roman" w:hAnsi="Times New Roman" w:cs="Times New Roman"/>
          <w:b w:val="0"/>
          <w:i w:val="0"/>
          <w:spacing w:val="0"/>
          <w:sz w:val="28"/>
          <w:szCs w:val="28"/>
        </w:rPr>
        <w:t xml:space="preserve"> </w:t>
      </w:r>
      <w:r w:rsidRPr="00827290">
        <w:rPr>
          <w:rStyle w:val="8pt"/>
          <w:rFonts w:ascii="Times New Roman" w:hAnsi="Times New Roman" w:cs="Times New Roman"/>
          <w:b w:val="0"/>
          <w:i w:val="0"/>
          <w:sz w:val="28"/>
          <w:szCs w:val="28"/>
        </w:rPr>
        <w:t>Пример использования автоматической подачи материала</w:t>
      </w:r>
    </w:p>
    <w:p w:rsidR="00827290" w:rsidRDefault="00827290" w:rsidP="00827290">
      <w:pPr>
        <w:pStyle w:val="a4"/>
        <w:shd w:val="clear" w:color="auto" w:fill="auto"/>
        <w:spacing w:line="240" w:lineRule="auto"/>
        <w:ind w:firstLine="709"/>
        <w:rPr>
          <w:rStyle w:val="ArialUnicodeMS66"/>
          <w:rFonts w:ascii="Times New Roman" w:hAnsi="Times New Roman" w:cs="Times New Roman"/>
          <w:spacing w:val="0"/>
          <w:sz w:val="28"/>
          <w:szCs w:val="28"/>
        </w:rPr>
      </w:pPr>
    </w:p>
    <w:p w:rsidR="00827290" w:rsidRDefault="00827290" w:rsidP="00827290">
      <w:pPr>
        <w:pStyle w:val="a4"/>
        <w:shd w:val="clear" w:color="auto" w:fill="auto"/>
        <w:spacing w:line="240" w:lineRule="auto"/>
        <w:ind w:firstLine="709"/>
        <w:rPr>
          <w:rStyle w:val="57"/>
          <w:rFonts w:ascii="Times New Roman" w:hAnsi="Times New Roman" w:cs="Times New Roman"/>
          <w:b w:val="0"/>
          <w:i w:val="0"/>
          <w:spacing w:val="0"/>
          <w:sz w:val="28"/>
          <w:szCs w:val="28"/>
        </w:rPr>
      </w:pPr>
      <w:r w:rsidRPr="00827290">
        <w:rPr>
          <w:rStyle w:val="ArialUnicodeMS66"/>
          <w:rFonts w:ascii="Times New Roman" w:hAnsi="Times New Roman" w:cs="Times New Roman"/>
          <w:spacing w:val="0"/>
          <w:sz w:val="28"/>
          <w:szCs w:val="28"/>
        </w:rPr>
        <w:t>Полуавтоматическая подача.</w:t>
      </w:r>
      <w:r>
        <w:rPr>
          <w:rStyle w:val="57"/>
          <w:rFonts w:ascii="Times New Roman" w:hAnsi="Times New Roman" w:cs="Times New Roman"/>
          <w:b w:val="0"/>
          <w:i w:val="0"/>
          <w:spacing w:val="0"/>
          <w:sz w:val="28"/>
          <w:szCs w:val="28"/>
        </w:rPr>
        <w:t xml:space="preserve"> При полуавтоматической пода</w:t>
      </w:r>
      <w:r w:rsidRPr="00827290">
        <w:rPr>
          <w:rStyle w:val="57"/>
          <w:rFonts w:ascii="Times New Roman" w:hAnsi="Times New Roman" w:cs="Times New Roman"/>
          <w:b w:val="0"/>
          <w:i w:val="0"/>
          <w:spacing w:val="0"/>
          <w:sz w:val="28"/>
          <w:szCs w:val="28"/>
        </w:rPr>
        <w:t>че рабочий использует неки</w:t>
      </w:r>
      <w:r>
        <w:rPr>
          <w:rStyle w:val="57"/>
          <w:rFonts w:ascii="Times New Roman" w:hAnsi="Times New Roman" w:cs="Times New Roman"/>
          <w:b w:val="0"/>
          <w:i w:val="0"/>
          <w:spacing w:val="0"/>
          <w:sz w:val="28"/>
          <w:szCs w:val="28"/>
        </w:rPr>
        <w:t>й механизм для помещения обраба</w:t>
      </w:r>
      <w:r w:rsidRPr="00827290">
        <w:rPr>
          <w:rStyle w:val="57"/>
          <w:rFonts w:ascii="Times New Roman" w:hAnsi="Times New Roman" w:cs="Times New Roman"/>
          <w:b w:val="0"/>
          <w:i w:val="0"/>
          <w:spacing w:val="0"/>
          <w:sz w:val="28"/>
          <w:szCs w:val="28"/>
        </w:rPr>
        <w:t>тываемой заготовки под обрабатывающий инструмент. Рабочему нет необходимости тянуться в опасную зону, т. к. она полностью</w:t>
      </w:r>
      <w:r>
        <w:rPr>
          <w:rFonts w:ascii="Times New Roman" w:hAnsi="Times New Roman" w:cs="Times New Roman"/>
          <w:b w:val="0"/>
          <w:i w:val="0"/>
          <w:spacing w:val="0"/>
          <w:sz w:val="28"/>
          <w:szCs w:val="28"/>
        </w:rPr>
        <w:t xml:space="preserve"> </w:t>
      </w:r>
      <w:r>
        <w:rPr>
          <w:rStyle w:val="57"/>
          <w:rFonts w:ascii="Times New Roman" w:hAnsi="Times New Roman" w:cs="Times New Roman"/>
          <w:b w:val="0"/>
          <w:i w:val="0"/>
          <w:spacing w:val="0"/>
          <w:sz w:val="28"/>
          <w:szCs w:val="28"/>
        </w:rPr>
        <w:t>з</w:t>
      </w:r>
      <w:r w:rsidRPr="00827290">
        <w:rPr>
          <w:rStyle w:val="57"/>
          <w:rFonts w:ascii="Times New Roman" w:hAnsi="Times New Roman" w:cs="Times New Roman"/>
          <w:b w:val="0"/>
          <w:i w:val="0"/>
          <w:spacing w:val="0"/>
          <w:sz w:val="28"/>
          <w:szCs w:val="28"/>
        </w:rPr>
        <w:t>акрыта. На рис. 3.122 показана подача самотеком заготовок под плунжер пресса, при которой каждая заготовка добавляется в поток вручную. Использование подачи самотеком на наклонном прессе не только помогает центр</w:t>
      </w:r>
      <w:r>
        <w:rPr>
          <w:rStyle w:val="57"/>
          <w:rFonts w:ascii="Times New Roman" w:hAnsi="Times New Roman" w:cs="Times New Roman"/>
          <w:b w:val="0"/>
          <w:i w:val="0"/>
          <w:spacing w:val="0"/>
          <w:sz w:val="28"/>
          <w:szCs w:val="28"/>
        </w:rPr>
        <w:t>ировать заготовку, когда она со</w:t>
      </w:r>
      <w:r w:rsidRPr="00827290">
        <w:rPr>
          <w:rStyle w:val="57"/>
          <w:rFonts w:ascii="Times New Roman" w:hAnsi="Times New Roman" w:cs="Times New Roman"/>
          <w:b w:val="0"/>
          <w:i w:val="0"/>
          <w:spacing w:val="0"/>
          <w:sz w:val="28"/>
          <w:szCs w:val="28"/>
        </w:rPr>
        <w:t>скальзывает под пресс, но также и упростить проблему сброса заготовки.</w:t>
      </w:r>
    </w:p>
    <w:p w:rsidR="00827290" w:rsidRPr="00827290" w:rsidRDefault="00827290" w:rsidP="00827290">
      <w:pPr>
        <w:pStyle w:val="a4"/>
        <w:shd w:val="clear" w:color="auto" w:fill="auto"/>
        <w:spacing w:line="240" w:lineRule="auto"/>
        <w:ind w:firstLine="709"/>
        <w:rPr>
          <w:rFonts w:ascii="Times New Roman" w:hAnsi="Times New Roman" w:cs="Times New Roman"/>
          <w:b w:val="0"/>
          <w:i w:val="0"/>
          <w:spacing w:val="0"/>
          <w:sz w:val="28"/>
          <w:szCs w:val="28"/>
        </w:rPr>
      </w:pPr>
    </w:p>
    <w:p w:rsidR="00827290" w:rsidRPr="00827290" w:rsidRDefault="00827290" w:rsidP="00827290">
      <w:pPr>
        <w:spacing w:after="0" w:line="240" w:lineRule="auto"/>
        <w:jc w:val="center"/>
      </w:pPr>
      <w:r w:rsidRPr="00827290">
        <w:rPr>
          <w:noProof/>
        </w:rPr>
        <w:drawing>
          <wp:inline distT="0" distB="0" distL="0" distR="0">
            <wp:extent cx="1697990" cy="1415415"/>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15"/>
                    <a:srcRect/>
                    <a:stretch>
                      <a:fillRect/>
                    </a:stretch>
                  </pic:blipFill>
                  <pic:spPr bwMode="auto">
                    <a:xfrm>
                      <a:off x="0" y="0"/>
                      <a:ext cx="1697990" cy="1415415"/>
                    </a:xfrm>
                    <a:prstGeom prst="rect">
                      <a:avLst/>
                    </a:prstGeom>
                    <a:noFill/>
                    <a:ln w="9525">
                      <a:noFill/>
                      <a:miter lim="800000"/>
                      <a:headEnd/>
                      <a:tailEnd/>
                    </a:ln>
                  </pic:spPr>
                </pic:pic>
              </a:graphicData>
            </a:graphic>
          </wp:inline>
        </w:drawing>
      </w:r>
    </w:p>
    <w:p w:rsidR="00827290" w:rsidRDefault="00827290" w:rsidP="00827290">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827290" w:rsidRPr="00827290" w:rsidRDefault="00827290" w:rsidP="00827290">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3.122</w:t>
      </w:r>
      <w:r w:rsidRPr="00827290">
        <w:rPr>
          <w:rStyle w:val="ArialUnicodeMS73"/>
          <w:rFonts w:ascii="Times New Roman" w:hAnsi="Times New Roman" w:cs="Times New Roman"/>
          <w:b w:val="0"/>
          <w:i w:val="0"/>
          <w:spacing w:val="0"/>
          <w:sz w:val="28"/>
          <w:szCs w:val="28"/>
        </w:rPr>
        <w:t xml:space="preserve"> </w:t>
      </w:r>
      <w:r w:rsidRPr="00827290">
        <w:rPr>
          <w:rStyle w:val="8pt"/>
          <w:rFonts w:ascii="Times New Roman" w:hAnsi="Times New Roman" w:cs="Times New Roman"/>
          <w:b w:val="0"/>
          <w:i w:val="0"/>
          <w:sz w:val="28"/>
          <w:szCs w:val="28"/>
        </w:rPr>
        <w:t>Полуавтоматическая подача заготовок под плунжер пресса</w:t>
      </w:r>
    </w:p>
    <w:p w:rsidR="008916C8" w:rsidRPr="00827290" w:rsidRDefault="00827290" w:rsidP="008916C8">
      <w:pPr>
        <w:pStyle w:val="a4"/>
        <w:shd w:val="clear" w:color="auto" w:fill="auto"/>
        <w:spacing w:line="240" w:lineRule="auto"/>
        <w:ind w:firstLine="709"/>
        <w:rPr>
          <w:rFonts w:ascii="Times New Roman" w:hAnsi="Times New Roman" w:cs="Times New Roman"/>
          <w:b w:val="0"/>
          <w:i w:val="0"/>
          <w:spacing w:val="0"/>
          <w:sz w:val="28"/>
          <w:szCs w:val="28"/>
        </w:rPr>
      </w:pPr>
      <w:r w:rsidRPr="00827290">
        <w:rPr>
          <w:rStyle w:val="ArialUnicodeMS66"/>
          <w:rFonts w:ascii="Times New Roman" w:hAnsi="Times New Roman" w:cs="Times New Roman"/>
          <w:spacing w:val="0"/>
          <w:sz w:val="28"/>
          <w:szCs w:val="28"/>
        </w:rPr>
        <w:lastRenderedPageBreak/>
        <w:t>Автоматический сброс.</w:t>
      </w:r>
      <w:r w:rsidRPr="00827290">
        <w:rPr>
          <w:rStyle w:val="57"/>
          <w:rFonts w:ascii="Times New Roman" w:hAnsi="Times New Roman" w:cs="Times New Roman"/>
          <w:b w:val="0"/>
          <w:i w:val="0"/>
          <w:spacing w:val="0"/>
          <w:sz w:val="28"/>
          <w:szCs w:val="28"/>
        </w:rPr>
        <w:t xml:space="preserve"> При автоматическом сбросе может использоваться или давление в</w:t>
      </w:r>
      <w:r>
        <w:rPr>
          <w:rStyle w:val="57"/>
          <w:rFonts w:ascii="Times New Roman" w:hAnsi="Times New Roman" w:cs="Times New Roman"/>
          <w:b w:val="0"/>
          <w:i w:val="0"/>
          <w:spacing w:val="0"/>
          <w:sz w:val="28"/>
          <w:szCs w:val="28"/>
        </w:rPr>
        <w:t>оздуха, или какое-либо механиче</w:t>
      </w:r>
      <w:r w:rsidRPr="00827290">
        <w:rPr>
          <w:rStyle w:val="57"/>
          <w:rFonts w:ascii="Times New Roman" w:hAnsi="Times New Roman" w:cs="Times New Roman"/>
          <w:b w:val="0"/>
          <w:i w:val="0"/>
          <w:spacing w:val="0"/>
          <w:sz w:val="28"/>
          <w:szCs w:val="28"/>
        </w:rPr>
        <w:t>ское приспособление для того, чтобы сн</w:t>
      </w:r>
      <w:r>
        <w:rPr>
          <w:rStyle w:val="57"/>
          <w:rFonts w:ascii="Times New Roman" w:hAnsi="Times New Roman" w:cs="Times New Roman"/>
          <w:b w:val="0"/>
          <w:i w:val="0"/>
          <w:spacing w:val="0"/>
          <w:sz w:val="28"/>
          <w:szCs w:val="28"/>
        </w:rPr>
        <w:t>ять обработанную заго</w:t>
      </w:r>
      <w:r w:rsidRPr="00827290">
        <w:rPr>
          <w:rStyle w:val="57"/>
          <w:rFonts w:ascii="Times New Roman" w:hAnsi="Times New Roman" w:cs="Times New Roman"/>
          <w:b w:val="0"/>
          <w:i w:val="0"/>
          <w:spacing w:val="0"/>
          <w:sz w:val="28"/>
          <w:szCs w:val="28"/>
        </w:rPr>
        <w:t>товку с машины, например из-под пресса. Автоматический сброс может быть связан с операторским пультом управления для того, чтобы не допустить начала новой операции прежде, чем будет завершено снятие очередной заготовки. Качающийся лоточной транспортер, показанный на рис. 3.123, проходит под законченную заготовку, когда салазки идут в верхнее положение. Челночный механизм затем забирает заготовку, снятую с сала</w:t>
      </w:r>
      <w:r w:rsidR="008916C8" w:rsidRPr="00827290">
        <w:rPr>
          <w:rStyle w:val="ArialUnicodeMS66"/>
          <w:rFonts w:ascii="Times New Roman" w:hAnsi="Times New Roman" w:cs="Times New Roman"/>
          <w:spacing w:val="0"/>
          <w:sz w:val="28"/>
          <w:szCs w:val="28"/>
        </w:rPr>
        <w:t>зок, выталкивающими шпильк</w:t>
      </w:r>
      <w:r w:rsidR="008916C8">
        <w:rPr>
          <w:rStyle w:val="ArialUnicodeMS66"/>
          <w:rFonts w:ascii="Times New Roman" w:hAnsi="Times New Roman" w:cs="Times New Roman"/>
          <w:spacing w:val="0"/>
          <w:sz w:val="28"/>
          <w:szCs w:val="28"/>
        </w:rPr>
        <w:t>ами и направляет ее в поток. Ко</w:t>
      </w:r>
      <w:r w:rsidR="008916C8" w:rsidRPr="00827290">
        <w:rPr>
          <w:rStyle w:val="ArialUnicodeMS66"/>
          <w:rFonts w:ascii="Times New Roman" w:hAnsi="Times New Roman" w:cs="Times New Roman"/>
          <w:spacing w:val="0"/>
          <w:sz w:val="28"/>
          <w:szCs w:val="28"/>
        </w:rPr>
        <w:t>гда плунжер пресса двигаетс</w:t>
      </w:r>
      <w:r w:rsidR="008916C8">
        <w:rPr>
          <w:rStyle w:val="ArialUnicodeMS66"/>
          <w:rFonts w:ascii="Times New Roman" w:hAnsi="Times New Roman" w:cs="Times New Roman"/>
          <w:spacing w:val="0"/>
          <w:sz w:val="28"/>
          <w:szCs w:val="28"/>
        </w:rPr>
        <w:t>я вниз, по направлению к следую</w:t>
      </w:r>
      <w:r w:rsidR="008916C8" w:rsidRPr="00827290">
        <w:rPr>
          <w:rStyle w:val="ArialUnicodeMS66"/>
          <w:rFonts w:ascii="Times New Roman" w:hAnsi="Times New Roman" w:cs="Times New Roman"/>
          <w:spacing w:val="0"/>
          <w:sz w:val="28"/>
          <w:szCs w:val="28"/>
        </w:rPr>
        <w:t>щей заготовке, челнок уходит из-под пресса.</w:t>
      </w:r>
    </w:p>
    <w:p w:rsidR="00827290" w:rsidRDefault="00827290" w:rsidP="00827290">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827290" w:rsidRPr="00827290" w:rsidRDefault="00827290" w:rsidP="00827290">
      <w:pPr>
        <w:pStyle w:val="a4"/>
        <w:shd w:val="clear" w:color="auto" w:fill="auto"/>
        <w:spacing w:line="240" w:lineRule="auto"/>
        <w:ind w:firstLine="0"/>
        <w:jc w:val="center"/>
        <w:rPr>
          <w:rFonts w:ascii="Times New Roman" w:hAnsi="Times New Roman" w:cs="Times New Roman"/>
          <w:b w:val="0"/>
          <w:i w:val="0"/>
          <w:spacing w:val="0"/>
          <w:sz w:val="28"/>
          <w:szCs w:val="28"/>
        </w:rPr>
      </w:pPr>
      <w:r w:rsidRPr="00827290">
        <w:rPr>
          <w:rFonts w:ascii="Times New Roman" w:hAnsi="Times New Roman" w:cs="Times New Roman"/>
          <w:b w:val="0"/>
          <w:i w:val="0"/>
          <w:noProof/>
          <w:spacing w:val="0"/>
          <w:sz w:val="28"/>
          <w:szCs w:val="28"/>
        </w:rPr>
        <w:drawing>
          <wp:inline distT="0" distB="0" distL="0" distR="0">
            <wp:extent cx="3211195" cy="1502410"/>
            <wp:effectExtent l="19050" t="0" r="8255" b="0"/>
            <wp:docPr id="117"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16"/>
                    <a:srcRect/>
                    <a:stretch>
                      <a:fillRect/>
                    </a:stretch>
                  </pic:blipFill>
                  <pic:spPr bwMode="auto">
                    <a:xfrm>
                      <a:off x="0" y="0"/>
                      <a:ext cx="3211195" cy="1502410"/>
                    </a:xfrm>
                    <a:prstGeom prst="rect">
                      <a:avLst/>
                    </a:prstGeom>
                    <a:noFill/>
                    <a:ln w="9525">
                      <a:noFill/>
                      <a:miter lim="800000"/>
                      <a:headEnd/>
                      <a:tailEnd/>
                    </a:ln>
                  </pic:spPr>
                </pic:pic>
              </a:graphicData>
            </a:graphic>
          </wp:inline>
        </w:drawing>
      </w:r>
    </w:p>
    <w:p w:rsidR="00827290" w:rsidRDefault="00827290" w:rsidP="00827290">
      <w:pPr>
        <w:pStyle w:val="50"/>
        <w:shd w:val="clear" w:color="auto" w:fill="auto"/>
        <w:spacing w:line="240" w:lineRule="auto"/>
        <w:jc w:val="center"/>
        <w:rPr>
          <w:rStyle w:val="ArialUnicodeMS0"/>
          <w:rFonts w:ascii="Times New Roman" w:hAnsi="Times New Roman" w:cs="Times New Roman"/>
          <w:spacing w:val="0"/>
          <w:sz w:val="28"/>
          <w:szCs w:val="28"/>
        </w:rPr>
      </w:pPr>
    </w:p>
    <w:p w:rsidR="00827290" w:rsidRPr="00827290" w:rsidRDefault="00827290" w:rsidP="00827290">
      <w:pPr>
        <w:pStyle w:val="50"/>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3.123</w:t>
      </w:r>
      <w:r w:rsidRPr="00827290">
        <w:rPr>
          <w:rStyle w:val="ArialUnicodeMS0"/>
          <w:rFonts w:ascii="Times New Roman" w:hAnsi="Times New Roman" w:cs="Times New Roman"/>
          <w:spacing w:val="0"/>
          <w:sz w:val="28"/>
          <w:szCs w:val="28"/>
        </w:rPr>
        <w:t xml:space="preserve"> </w:t>
      </w:r>
      <w:r w:rsidRPr="00827290">
        <w:rPr>
          <w:rStyle w:val="8pt"/>
          <w:rFonts w:ascii="Times New Roman" w:hAnsi="Times New Roman" w:cs="Times New Roman"/>
          <w:b w:val="0"/>
          <w:i w:val="0"/>
          <w:sz w:val="28"/>
          <w:szCs w:val="28"/>
        </w:rPr>
        <w:t>Пример автоматического сброса заготовки</w:t>
      </w:r>
    </w:p>
    <w:p w:rsidR="00827290" w:rsidRPr="00827290" w:rsidRDefault="00827290" w:rsidP="00827290">
      <w:pPr>
        <w:spacing w:after="0" w:line="240" w:lineRule="auto"/>
        <w:ind w:firstLine="709"/>
        <w:jc w:val="both"/>
      </w:pPr>
    </w:p>
    <w:p w:rsidR="00827290" w:rsidRDefault="00827290" w:rsidP="00827290">
      <w:pPr>
        <w:pStyle w:val="a4"/>
        <w:shd w:val="clear" w:color="auto" w:fill="auto"/>
        <w:spacing w:line="240" w:lineRule="auto"/>
        <w:ind w:firstLine="709"/>
        <w:rPr>
          <w:rStyle w:val="ArialUnicodeMS66"/>
          <w:rFonts w:ascii="Times New Roman" w:hAnsi="Times New Roman" w:cs="Times New Roman"/>
          <w:spacing w:val="0"/>
          <w:sz w:val="28"/>
          <w:szCs w:val="28"/>
        </w:rPr>
      </w:pPr>
      <w:r w:rsidRPr="00827290">
        <w:rPr>
          <w:rStyle w:val="57"/>
          <w:rFonts w:ascii="Times New Roman" w:hAnsi="Times New Roman" w:cs="Times New Roman"/>
          <w:b w:val="0"/>
          <w:i w:val="0"/>
          <w:spacing w:val="0"/>
          <w:sz w:val="28"/>
          <w:szCs w:val="28"/>
        </w:rPr>
        <w:t>Полуавтоматический сброс.</w:t>
      </w:r>
      <w:r w:rsidR="008916C8">
        <w:rPr>
          <w:rStyle w:val="ArialUnicodeMS66"/>
          <w:rFonts w:ascii="Times New Roman" w:hAnsi="Times New Roman" w:cs="Times New Roman"/>
          <w:spacing w:val="0"/>
          <w:sz w:val="28"/>
          <w:szCs w:val="28"/>
        </w:rPr>
        <w:t xml:space="preserve"> На рис. 3.124 показан полуавто</w:t>
      </w:r>
      <w:r w:rsidRPr="00827290">
        <w:rPr>
          <w:rStyle w:val="ArialUnicodeMS66"/>
          <w:rFonts w:ascii="Times New Roman" w:hAnsi="Times New Roman" w:cs="Times New Roman"/>
          <w:spacing w:val="0"/>
          <w:sz w:val="28"/>
          <w:szCs w:val="28"/>
        </w:rPr>
        <w:t>матический сбрасывающий механизм, применяемый на прессах с механическим приводом. Ко</w:t>
      </w:r>
      <w:r w:rsidR="008916C8">
        <w:rPr>
          <w:rStyle w:val="ArialUnicodeMS66"/>
          <w:rFonts w:ascii="Times New Roman" w:hAnsi="Times New Roman" w:cs="Times New Roman"/>
          <w:spacing w:val="0"/>
          <w:sz w:val="28"/>
          <w:szCs w:val="28"/>
        </w:rPr>
        <w:t>гда плунжер уходит из зоны прес</w:t>
      </w:r>
      <w:r w:rsidRPr="00827290">
        <w:rPr>
          <w:rStyle w:val="ArialUnicodeMS66"/>
          <w:rFonts w:ascii="Times New Roman" w:hAnsi="Times New Roman" w:cs="Times New Roman"/>
          <w:spacing w:val="0"/>
          <w:sz w:val="28"/>
          <w:szCs w:val="28"/>
        </w:rPr>
        <w:t>сования, снимающая лапа, кот</w:t>
      </w:r>
      <w:r w:rsidR="008916C8">
        <w:rPr>
          <w:rStyle w:val="ArialUnicodeMS66"/>
          <w:rFonts w:ascii="Times New Roman" w:hAnsi="Times New Roman" w:cs="Times New Roman"/>
          <w:spacing w:val="0"/>
          <w:sz w:val="28"/>
          <w:szCs w:val="28"/>
        </w:rPr>
        <w:t>орая механически спарена с плун</w:t>
      </w:r>
      <w:r w:rsidRPr="00827290">
        <w:rPr>
          <w:rStyle w:val="ArialUnicodeMS66"/>
          <w:rFonts w:ascii="Times New Roman" w:hAnsi="Times New Roman" w:cs="Times New Roman"/>
          <w:spacing w:val="0"/>
          <w:sz w:val="28"/>
          <w:szCs w:val="28"/>
        </w:rPr>
        <w:t>жером, сбрасывает готовую деталь.</w:t>
      </w:r>
    </w:p>
    <w:p w:rsidR="008916C8" w:rsidRPr="00827290" w:rsidRDefault="008916C8" w:rsidP="00827290">
      <w:pPr>
        <w:pStyle w:val="a4"/>
        <w:shd w:val="clear" w:color="auto" w:fill="auto"/>
        <w:spacing w:line="240" w:lineRule="auto"/>
        <w:ind w:firstLine="709"/>
        <w:rPr>
          <w:rFonts w:ascii="Times New Roman" w:hAnsi="Times New Roman" w:cs="Times New Roman"/>
          <w:b w:val="0"/>
          <w:i w:val="0"/>
          <w:spacing w:val="0"/>
          <w:sz w:val="28"/>
          <w:szCs w:val="28"/>
        </w:rPr>
      </w:pPr>
    </w:p>
    <w:p w:rsidR="00827290" w:rsidRPr="00827290" w:rsidRDefault="00827290" w:rsidP="008916C8">
      <w:pPr>
        <w:spacing w:after="0" w:line="240" w:lineRule="auto"/>
        <w:jc w:val="center"/>
      </w:pPr>
      <w:r w:rsidRPr="00827290">
        <w:rPr>
          <w:noProof/>
        </w:rPr>
        <w:drawing>
          <wp:inline distT="0" distB="0" distL="0" distR="0">
            <wp:extent cx="1818005" cy="1991995"/>
            <wp:effectExtent l="19050" t="0" r="0" b="0"/>
            <wp:docPr id="120"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17"/>
                    <a:srcRect/>
                    <a:stretch>
                      <a:fillRect/>
                    </a:stretch>
                  </pic:blipFill>
                  <pic:spPr bwMode="auto">
                    <a:xfrm>
                      <a:off x="0" y="0"/>
                      <a:ext cx="1818005" cy="1991995"/>
                    </a:xfrm>
                    <a:prstGeom prst="rect">
                      <a:avLst/>
                    </a:prstGeom>
                    <a:noFill/>
                    <a:ln w="9525">
                      <a:noFill/>
                      <a:miter lim="800000"/>
                      <a:headEnd/>
                      <a:tailEnd/>
                    </a:ln>
                  </pic:spPr>
                </pic:pic>
              </a:graphicData>
            </a:graphic>
          </wp:inline>
        </w:drawing>
      </w:r>
    </w:p>
    <w:p w:rsidR="008916C8" w:rsidRDefault="008916C8" w:rsidP="008916C8">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827290" w:rsidRPr="00827290" w:rsidRDefault="008916C8" w:rsidP="008916C8">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3.124</w:t>
      </w:r>
      <w:r w:rsidR="00827290" w:rsidRPr="00827290">
        <w:rPr>
          <w:rStyle w:val="ArialUnicodeMS73"/>
          <w:rFonts w:ascii="Times New Roman" w:hAnsi="Times New Roman" w:cs="Times New Roman"/>
          <w:b w:val="0"/>
          <w:i w:val="0"/>
          <w:spacing w:val="0"/>
          <w:sz w:val="28"/>
          <w:szCs w:val="28"/>
        </w:rPr>
        <w:t xml:space="preserve"> </w:t>
      </w:r>
      <w:r w:rsidR="00827290" w:rsidRPr="00827290">
        <w:rPr>
          <w:rStyle w:val="8pt"/>
          <w:rFonts w:ascii="Times New Roman" w:hAnsi="Times New Roman" w:cs="Times New Roman"/>
          <w:b w:val="0"/>
          <w:i w:val="0"/>
          <w:sz w:val="28"/>
          <w:szCs w:val="28"/>
        </w:rPr>
        <w:t>Пример полуавтоматического сброса заготовки</w:t>
      </w:r>
    </w:p>
    <w:p w:rsidR="008916C8" w:rsidRDefault="008916C8" w:rsidP="00827290">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827290" w:rsidRPr="00827290" w:rsidRDefault="00827290" w:rsidP="00827290">
      <w:pPr>
        <w:pStyle w:val="a4"/>
        <w:shd w:val="clear" w:color="auto" w:fill="auto"/>
        <w:spacing w:line="240" w:lineRule="auto"/>
        <w:ind w:firstLine="709"/>
        <w:rPr>
          <w:rFonts w:ascii="Times New Roman" w:hAnsi="Times New Roman" w:cs="Times New Roman"/>
          <w:b w:val="0"/>
          <w:i w:val="0"/>
          <w:spacing w:val="0"/>
          <w:sz w:val="28"/>
          <w:szCs w:val="28"/>
        </w:rPr>
      </w:pPr>
      <w:r w:rsidRPr="00827290">
        <w:rPr>
          <w:rStyle w:val="57"/>
          <w:rFonts w:ascii="Times New Roman" w:hAnsi="Times New Roman" w:cs="Times New Roman"/>
          <w:b w:val="0"/>
          <w:i w:val="0"/>
          <w:spacing w:val="0"/>
          <w:sz w:val="28"/>
          <w:szCs w:val="28"/>
        </w:rPr>
        <w:t>Роботы.</w:t>
      </w:r>
      <w:r w:rsidRPr="00827290">
        <w:rPr>
          <w:rStyle w:val="ArialUnicodeMS66"/>
          <w:rFonts w:ascii="Times New Roman" w:hAnsi="Times New Roman" w:cs="Times New Roman"/>
          <w:spacing w:val="0"/>
          <w:sz w:val="28"/>
          <w:szCs w:val="28"/>
        </w:rPr>
        <w:t xml:space="preserve"> Роботы являются сложными устройствами, которые подают и снимают материал, </w:t>
      </w:r>
      <w:r w:rsidR="008916C8">
        <w:rPr>
          <w:rStyle w:val="ArialUnicodeMS66"/>
          <w:rFonts w:ascii="Times New Roman" w:hAnsi="Times New Roman" w:cs="Times New Roman"/>
          <w:spacing w:val="0"/>
          <w:sz w:val="28"/>
          <w:szCs w:val="28"/>
        </w:rPr>
        <w:t>собирают части, перемещают пред</w:t>
      </w:r>
      <w:r w:rsidRPr="00827290">
        <w:rPr>
          <w:rStyle w:val="ArialUnicodeMS66"/>
          <w:rFonts w:ascii="Times New Roman" w:hAnsi="Times New Roman" w:cs="Times New Roman"/>
          <w:spacing w:val="0"/>
          <w:sz w:val="28"/>
          <w:szCs w:val="28"/>
        </w:rPr>
        <w:t xml:space="preserve">меты или совершают другую работу, которую без них выполнял бы рабочий. Тем самым они </w:t>
      </w:r>
      <w:r w:rsidR="008916C8">
        <w:rPr>
          <w:rStyle w:val="ArialUnicodeMS66"/>
          <w:rFonts w:ascii="Times New Roman" w:hAnsi="Times New Roman" w:cs="Times New Roman"/>
          <w:spacing w:val="0"/>
          <w:sz w:val="28"/>
          <w:szCs w:val="28"/>
        </w:rPr>
        <w:t>уменьшают подверженность рабоче</w:t>
      </w:r>
      <w:r w:rsidRPr="00827290">
        <w:rPr>
          <w:rStyle w:val="ArialUnicodeMS66"/>
          <w:rFonts w:ascii="Times New Roman" w:hAnsi="Times New Roman" w:cs="Times New Roman"/>
          <w:spacing w:val="0"/>
          <w:sz w:val="28"/>
          <w:szCs w:val="28"/>
        </w:rPr>
        <w:t>го опасности.</w:t>
      </w:r>
    </w:p>
    <w:p w:rsidR="00827290" w:rsidRDefault="00827290" w:rsidP="00827290">
      <w:pPr>
        <w:pStyle w:val="a4"/>
        <w:shd w:val="clear" w:color="auto" w:fill="auto"/>
        <w:spacing w:line="240" w:lineRule="auto"/>
        <w:ind w:firstLine="709"/>
        <w:rPr>
          <w:rStyle w:val="ArialUnicodeMS66"/>
          <w:rFonts w:ascii="Times New Roman" w:hAnsi="Times New Roman" w:cs="Times New Roman"/>
          <w:spacing w:val="0"/>
          <w:sz w:val="28"/>
          <w:szCs w:val="28"/>
        </w:rPr>
      </w:pPr>
      <w:r w:rsidRPr="00827290">
        <w:rPr>
          <w:rStyle w:val="ArialUnicodeMS66"/>
          <w:rFonts w:ascii="Times New Roman" w:hAnsi="Times New Roman" w:cs="Times New Roman"/>
          <w:spacing w:val="0"/>
          <w:sz w:val="28"/>
          <w:szCs w:val="28"/>
        </w:rPr>
        <w:t>Лучше использовать робо</w:t>
      </w:r>
      <w:r w:rsidR="008916C8">
        <w:rPr>
          <w:rStyle w:val="ArialUnicodeMS66"/>
          <w:rFonts w:ascii="Times New Roman" w:hAnsi="Times New Roman" w:cs="Times New Roman"/>
          <w:spacing w:val="0"/>
          <w:sz w:val="28"/>
          <w:szCs w:val="28"/>
        </w:rPr>
        <w:t>ты в высокопроизводительных про</w:t>
      </w:r>
      <w:r w:rsidRPr="00827290">
        <w:rPr>
          <w:rStyle w:val="ArialUnicodeMS66"/>
          <w:rFonts w:ascii="Times New Roman" w:hAnsi="Times New Roman" w:cs="Times New Roman"/>
          <w:spacing w:val="0"/>
          <w:sz w:val="28"/>
          <w:szCs w:val="28"/>
        </w:rPr>
        <w:t xml:space="preserve">цессах, </w:t>
      </w:r>
      <w:r w:rsidRPr="00827290">
        <w:rPr>
          <w:rStyle w:val="ArialUnicodeMS66"/>
          <w:rFonts w:ascii="Times New Roman" w:hAnsi="Times New Roman" w:cs="Times New Roman"/>
          <w:spacing w:val="0"/>
          <w:sz w:val="28"/>
          <w:szCs w:val="28"/>
        </w:rPr>
        <w:lastRenderedPageBreak/>
        <w:t xml:space="preserve">требующих повторения монотонных операций, где они могут защитить работников от </w:t>
      </w:r>
      <w:r w:rsidR="008916C8">
        <w:rPr>
          <w:rStyle w:val="ArialUnicodeMS66"/>
          <w:rFonts w:ascii="Times New Roman" w:hAnsi="Times New Roman" w:cs="Times New Roman"/>
          <w:spacing w:val="0"/>
          <w:sz w:val="28"/>
          <w:szCs w:val="28"/>
        </w:rPr>
        <w:t>рисков данного производства. Ро</w:t>
      </w:r>
      <w:r w:rsidRPr="00827290">
        <w:rPr>
          <w:rStyle w:val="ArialUnicodeMS66"/>
          <w:rFonts w:ascii="Times New Roman" w:hAnsi="Times New Roman" w:cs="Times New Roman"/>
          <w:spacing w:val="0"/>
          <w:sz w:val="28"/>
          <w:szCs w:val="28"/>
        </w:rPr>
        <w:t>боты сами могут создавать опа</w:t>
      </w:r>
      <w:r w:rsidR="008916C8">
        <w:rPr>
          <w:rStyle w:val="ArialUnicodeMS66"/>
          <w:rFonts w:ascii="Times New Roman" w:hAnsi="Times New Roman" w:cs="Times New Roman"/>
          <w:spacing w:val="0"/>
          <w:sz w:val="28"/>
          <w:szCs w:val="28"/>
        </w:rPr>
        <w:t>сность, и с ними нужно использо</w:t>
      </w:r>
      <w:r w:rsidRPr="00827290">
        <w:rPr>
          <w:rStyle w:val="ArialUnicodeMS66"/>
          <w:rFonts w:ascii="Times New Roman" w:hAnsi="Times New Roman" w:cs="Times New Roman"/>
          <w:spacing w:val="0"/>
          <w:sz w:val="28"/>
          <w:szCs w:val="28"/>
        </w:rPr>
        <w:t>вать подходящие защитные устройства. На рис. 3.125 показан пример организации зоны раб</w:t>
      </w:r>
      <w:r w:rsidR="008916C8">
        <w:rPr>
          <w:rStyle w:val="ArialUnicodeMS66"/>
          <w:rFonts w:ascii="Times New Roman" w:hAnsi="Times New Roman" w:cs="Times New Roman"/>
          <w:spacing w:val="0"/>
          <w:sz w:val="28"/>
          <w:szCs w:val="28"/>
        </w:rPr>
        <w:t>оты робота и снабжения ее защит</w:t>
      </w:r>
      <w:r w:rsidRPr="00827290">
        <w:rPr>
          <w:rStyle w:val="ArialUnicodeMS66"/>
          <w:rFonts w:ascii="Times New Roman" w:hAnsi="Times New Roman" w:cs="Times New Roman"/>
          <w:spacing w:val="0"/>
          <w:sz w:val="28"/>
          <w:szCs w:val="28"/>
        </w:rPr>
        <w:t>ными средствами.</w:t>
      </w:r>
    </w:p>
    <w:p w:rsidR="008916C8" w:rsidRDefault="008916C8" w:rsidP="00827290">
      <w:pPr>
        <w:pStyle w:val="a4"/>
        <w:shd w:val="clear" w:color="auto" w:fill="auto"/>
        <w:spacing w:line="240" w:lineRule="auto"/>
        <w:ind w:firstLine="709"/>
        <w:rPr>
          <w:rStyle w:val="ArialUnicodeMS66"/>
          <w:rFonts w:ascii="Times New Roman" w:hAnsi="Times New Roman" w:cs="Times New Roman"/>
          <w:spacing w:val="0"/>
          <w:sz w:val="28"/>
          <w:szCs w:val="28"/>
        </w:rPr>
      </w:pPr>
    </w:p>
    <w:p w:rsidR="008916C8" w:rsidRDefault="008916C8" w:rsidP="008916C8">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827290">
        <w:rPr>
          <w:rFonts w:ascii="Times New Roman" w:hAnsi="Times New Roman" w:cs="Times New Roman"/>
          <w:b w:val="0"/>
          <w:i w:val="0"/>
          <w:noProof/>
          <w:spacing w:val="0"/>
          <w:sz w:val="28"/>
          <w:szCs w:val="28"/>
        </w:rPr>
        <w:drawing>
          <wp:inline distT="0" distB="0" distL="0" distR="0">
            <wp:extent cx="2696762" cy="2952831"/>
            <wp:effectExtent l="19050" t="0" r="8338" b="0"/>
            <wp:docPr id="121"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18"/>
                    <a:srcRect/>
                    <a:stretch>
                      <a:fillRect/>
                    </a:stretch>
                  </pic:blipFill>
                  <pic:spPr bwMode="auto">
                    <a:xfrm>
                      <a:off x="0" y="0"/>
                      <a:ext cx="2696837" cy="2952913"/>
                    </a:xfrm>
                    <a:prstGeom prst="rect">
                      <a:avLst/>
                    </a:prstGeom>
                    <a:noFill/>
                    <a:ln w="9525">
                      <a:noFill/>
                      <a:miter lim="800000"/>
                      <a:headEnd/>
                      <a:tailEnd/>
                    </a:ln>
                  </pic:spPr>
                </pic:pic>
              </a:graphicData>
            </a:graphic>
          </wp:inline>
        </w:drawing>
      </w:r>
    </w:p>
    <w:p w:rsidR="008916C8" w:rsidRDefault="008916C8" w:rsidP="008916C8">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8916C8" w:rsidRPr="00827290" w:rsidRDefault="008916C8" w:rsidP="008916C8">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3.125</w:t>
      </w:r>
      <w:r w:rsidRPr="00827290">
        <w:rPr>
          <w:rStyle w:val="ArialUnicodeMS73"/>
          <w:rFonts w:ascii="Times New Roman" w:hAnsi="Times New Roman" w:cs="Times New Roman"/>
          <w:b w:val="0"/>
          <w:i w:val="0"/>
          <w:spacing w:val="0"/>
          <w:sz w:val="28"/>
          <w:szCs w:val="28"/>
        </w:rPr>
        <w:t xml:space="preserve"> </w:t>
      </w:r>
      <w:r w:rsidRPr="00827290">
        <w:rPr>
          <w:rStyle w:val="8pt"/>
          <w:rFonts w:ascii="Times New Roman" w:hAnsi="Times New Roman" w:cs="Times New Roman"/>
          <w:b w:val="0"/>
          <w:i w:val="0"/>
          <w:sz w:val="28"/>
          <w:szCs w:val="28"/>
        </w:rPr>
        <w:t>Пример организации зоны работы робота</w:t>
      </w:r>
    </w:p>
    <w:p w:rsidR="008916C8" w:rsidRPr="00827290" w:rsidRDefault="008916C8" w:rsidP="00827290">
      <w:pPr>
        <w:pStyle w:val="a4"/>
        <w:shd w:val="clear" w:color="auto" w:fill="auto"/>
        <w:spacing w:line="240" w:lineRule="auto"/>
        <w:ind w:firstLine="709"/>
        <w:rPr>
          <w:rFonts w:ascii="Times New Roman" w:hAnsi="Times New Roman" w:cs="Times New Roman"/>
          <w:b w:val="0"/>
          <w:i w:val="0"/>
          <w:spacing w:val="0"/>
          <w:sz w:val="28"/>
          <w:szCs w:val="28"/>
        </w:rPr>
      </w:pPr>
    </w:p>
    <w:p w:rsidR="00827290" w:rsidRPr="00827290" w:rsidRDefault="00827290" w:rsidP="00827290">
      <w:pPr>
        <w:pStyle w:val="a4"/>
        <w:shd w:val="clear" w:color="auto" w:fill="auto"/>
        <w:spacing w:line="240" w:lineRule="auto"/>
        <w:ind w:firstLine="709"/>
        <w:rPr>
          <w:rFonts w:ascii="Times New Roman" w:hAnsi="Times New Roman" w:cs="Times New Roman"/>
          <w:b w:val="0"/>
          <w:i w:val="0"/>
          <w:spacing w:val="0"/>
          <w:sz w:val="28"/>
          <w:szCs w:val="28"/>
        </w:rPr>
      </w:pPr>
      <w:r w:rsidRPr="00827290">
        <w:rPr>
          <w:rStyle w:val="57"/>
          <w:rFonts w:ascii="Times New Roman" w:hAnsi="Times New Roman" w:cs="Times New Roman"/>
          <w:b w:val="0"/>
          <w:i w:val="0"/>
          <w:spacing w:val="0"/>
          <w:sz w:val="28"/>
          <w:szCs w:val="28"/>
        </w:rPr>
        <w:t>Другие приспособления безопасности.</w:t>
      </w:r>
      <w:r w:rsidRPr="00827290">
        <w:rPr>
          <w:rStyle w:val="ArialUnicodeMS66"/>
          <w:rFonts w:ascii="Times New Roman" w:hAnsi="Times New Roman" w:cs="Times New Roman"/>
          <w:spacing w:val="0"/>
          <w:sz w:val="28"/>
          <w:szCs w:val="28"/>
        </w:rPr>
        <w:t xml:space="preserve"> Хотя различные приспо</w:t>
      </w:r>
      <w:r w:rsidRPr="00827290">
        <w:rPr>
          <w:rStyle w:val="ArialUnicodeMS66"/>
          <w:rFonts w:ascii="Times New Roman" w:hAnsi="Times New Roman" w:cs="Times New Roman"/>
          <w:spacing w:val="0"/>
          <w:sz w:val="28"/>
          <w:szCs w:val="28"/>
        </w:rPr>
        <w:softHyphen/>
        <w:t>собления безопасности не защищают полностью от опасности, связанной с данной машиной, они могут обеспечить рабочим дополнительную защиту.</w:t>
      </w:r>
    </w:p>
    <w:p w:rsidR="00827290" w:rsidRDefault="00827290" w:rsidP="00827290">
      <w:pPr>
        <w:pStyle w:val="a4"/>
        <w:shd w:val="clear" w:color="auto" w:fill="auto"/>
        <w:spacing w:line="240" w:lineRule="auto"/>
        <w:ind w:firstLine="709"/>
        <w:rPr>
          <w:rStyle w:val="ArialUnicodeMS66"/>
          <w:rFonts w:ascii="Times New Roman" w:hAnsi="Times New Roman" w:cs="Times New Roman"/>
          <w:spacing w:val="0"/>
          <w:sz w:val="28"/>
          <w:szCs w:val="28"/>
        </w:rPr>
      </w:pPr>
      <w:r w:rsidRPr="00827290">
        <w:rPr>
          <w:rStyle w:val="57"/>
          <w:rFonts w:ascii="Times New Roman" w:hAnsi="Times New Roman" w:cs="Times New Roman"/>
          <w:b w:val="0"/>
          <w:i w:val="0"/>
          <w:spacing w:val="0"/>
          <w:sz w:val="28"/>
          <w:szCs w:val="28"/>
        </w:rPr>
        <w:t>Предупредительные барьеры.</w:t>
      </w:r>
      <w:r w:rsidRPr="00827290">
        <w:rPr>
          <w:rStyle w:val="ArialUnicodeMS66"/>
          <w:rFonts w:ascii="Times New Roman" w:hAnsi="Times New Roman" w:cs="Times New Roman"/>
          <w:spacing w:val="0"/>
          <w:sz w:val="28"/>
          <w:szCs w:val="28"/>
        </w:rPr>
        <w:t xml:space="preserve"> Предупредительные барьеры не предоставляют физическую защи</w:t>
      </w:r>
      <w:r w:rsidR="008916C8">
        <w:rPr>
          <w:rStyle w:val="ArialUnicodeMS66"/>
          <w:rFonts w:ascii="Times New Roman" w:hAnsi="Times New Roman" w:cs="Times New Roman"/>
          <w:spacing w:val="0"/>
          <w:sz w:val="28"/>
          <w:szCs w:val="28"/>
        </w:rPr>
        <w:t>ту, они служат только в качест</w:t>
      </w:r>
      <w:r w:rsidRPr="00827290">
        <w:rPr>
          <w:rStyle w:val="ArialUnicodeMS66"/>
          <w:rFonts w:ascii="Times New Roman" w:hAnsi="Times New Roman" w:cs="Times New Roman"/>
          <w:spacing w:val="0"/>
          <w:sz w:val="28"/>
          <w:szCs w:val="28"/>
        </w:rPr>
        <w:t>ве напоминания рабочему, что он приближается к опасной зоне. Предупредительные барьеры</w:t>
      </w:r>
      <w:r w:rsidR="008916C8">
        <w:rPr>
          <w:rStyle w:val="ArialUnicodeMS66"/>
          <w:rFonts w:ascii="Times New Roman" w:hAnsi="Times New Roman" w:cs="Times New Roman"/>
          <w:spacing w:val="0"/>
          <w:sz w:val="28"/>
          <w:szCs w:val="28"/>
        </w:rPr>
        <w:t xml:space="preserve"> не считаются надежными защитны</w:t>
      </w:r>
      <w:r w:rsidRPr="00827290">
        <w:rPr>
          <w:rStyle w:val="ArialUnicodeMS66"/>
          <w:rFonts w:ascii="Times New Roman" w:hAnsi="Times New Roman" w:cs="Times New Roman"/>
          <w:spacing w:val="0"/>
          <w:sz w:val="28"/>
          <w:szCs w:val="28"/>
        </w:rPr>
        <w:t>ми средствами, когда существу</w:t>
      </w:r>
      <w:r w:rsidR="008916C8">
        <w:rPr>
          <w:rStyle w:val="ArialUnicodeMS66"/>
          <w:rFonts w:ascii="Times New Roman" w:hAnsi="Times New Roman" w:cs="Times New Roman"/>
          <w:spacing w:val="0"/>
          <w:sz w:val="28"/>
          <w:szCs w:val="28"/>
        </w:rPr>
        <w:t>ет длительная подверженность ка</w:t>
      </w:r>
      <w:r w:rsidRPr="00827290">
        <w:rPr>
          <w:rStyle w:val="ArialUnicodeMS66"/>
          <w:rFonts w:ascii="Times New Roman" w:hAnsi="Times New Roman" w:cs="Times New Roman"/>
          <w:spacing w:val="0"/>
          <w:sz w:val="28"/>
          <w:szCs w:val="28"/>
        </w:rPr>
        <w:t>кой-либо опасности. На рис. 3.126 показаны мех</w:t>
      </w:r>
      <w:r w:rsidR="008916C8">
        <w:rPr>
          <w:rStyle w:val="ArialUnicodeMS66"/>
          <w:rFonts w:ascii="Times New Roman" w:hAnsi="Times New Roman" w:cs="Times New Roman"/>
          <w:spacing w:val="0"/>
          <w:sz w:val="28"/>
          <w:szCs w:val="28"/>
        </w:rPr>
        <w:t>анические нож</w:t>
      </w:r>
      <w:r w:rsidRPr="00827290">
        <w:rPr>
          <w:rStyle w:val="ArialUnicodeMS66"/>
          <w:rFonts w:ascii="Times New Roman" w:hAnsi="Times New Roman" w:cs="Times New Roman"/>
          <w:spacing w:val="0"/>
          <w:sz w:val="28"/>
          <w:szCs w:val="28"/>
        </w:rPr>
        <w:t xml:space="preserve">ницы для обрезания кромок, </w:t>
      </w:r>
      <w:r w:rsidR="008916C8">
        <w:rPr>
          <w:rStyle w:val="ArialUnicodeMS66"/>
          <w:rFonts w:ascii="Times New Roman" w:hAnsi="Times New Roman" w:cs="Times New Roman"/>
          <w:spacing w:val="0"/>
          <w:sz w:val="28"/>
          <w:szCs w:val="28"/>
        </w:rPr>
        <w:t>в которых в качестве предупреди</w:t>
      </w:r>
      <w:r w:rsidRPr="00827290">
        <w:rPr>
          <w:rStyle w:val="ArialUnicodeMS66"/>
          <w:rFonts w:ascii="Times New Roman" w:hAnsi="Times New Roman" w:cs="Times New Roman"/>
          <w:spacing w:val="0"/>
          <w:sz w:val="28"/>
          <w:szCs w:val="28"/>
        </w:rPr>
        <w:t>тельного заграждения служит веревка, расположенная позади ножниц.</w:t>
      </w:r>
    </w:p>
    <w:p w:rsidR="008916C8" w:rsidRDefault="008916C8" w:rsidP="00827290">
      <w:pPr>
        <w:pStyle w:val="a4"/>
        <w:shd w:val="clear" w:color="auto" w:fill="auto"/>
        <w:spacing w:line="240" w:lineRule="auto"/>
        <w:ind w:firstLine="709"/>
        <w:rPr>
          <w:rStyle w:val="ArialUnicodeMS66"/>
          <w:rFonts w:ascii="Times New Roman" w:hAnsi="Times New Roman" w:cs="Times New Roman"/>
          <w:spacing w:val="0"/>
          <w:sz w:val="28"/>
          <w:szCs w:val="28"/>
        </w:rPr>
      </w:pPr>
    </w:p>
    <w:p w:rsidR="008916C8" w:rsidRDefault="008916C8" w:rsidP="008916C8">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8916C8">
        <w:rPr>
          <w:rFonts w:ascii="Times New Roman" w:hAnsi="Times New Roman" w:cs="Times New Roman"/>
          <w:b w:val="0"/>
          <w:i w:val="0"/>
          <w:noProof/>
          <w:spacing w:val="0"/>
          <w:sz w:val="28"/>
          <w:szCs w:val="28"/>
        </w:rPr>
        <w:drawing>
          <wp:inline distT="0" distB="0" distL="0" distR="0">
            <wp:extent cx="4038600" cy="1828800"/>
            <wp:effectExtent l="19050" t="0" r="0" b="0"/>
            <wp:docPr id="122"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19"/>
                    <a:srcRect/>
                    <a:stretch>
                      <a:fillRect/>
                    </a:stretch>
                  </pic:blipFill>
                  <pic:spPr bwMode="auto">
                    <a:xfrm>
                      <a:off x="0" y="0"/>
                      <a:ext cx="4038600" cy="1828800"/>
                    </a:xfrm>
                    <a:prstGeom prst="rect">
                      <a:avLst/>
                    </a:prstGeom>
                    <a:noFill/>
                    <a:ln w="9525">
                      <a:noFill/>
                      <a:miter lim="800000"/>
                      <a:headEnd/>
                      <a:tailEnd/>
                    </a:ln>
                  </pic:spPr>
                </pic:pic>
              </a:graphicData>
            </a:graphic>
          </wp:inline>
        </w:drawing>
      </w:r>
    </w:p>
    <w:p w:rsidR="008916C8" w:rsidRDefault="008916C8" w:rsidP="008916C8">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8916C8" w:rsidRPr="008916C8" w:rsidRDefault="008916C8" w:rsidP="008916C8">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3.126</w:t>
      </w:r>
      <w:r w:rsidRPr="008916C8">
        <w:rPr>
          <w:rStyle w:val="ArialUnicodeMS73"/>
          <w:rFonts w:ascii="Times New Roman" w:hAnsi="Times New Roman" w:cs="Times New Roman"/>
          <w:b w:val="0"/>
          <w:i w:val="0"/>
          <w:spacing w:val="0"/>
          <w:sz w:val="28"/>
          <w:szCs w:val="28"/>
        </w:rPr>
        <w:t xml:space="preserve"> </w:t>
      </w:r>
      <w:r w:rsidRPr="008916C8">
        <w:rPr>
          <w:rStyle w:val="LucidaSansUnicode1"/>
          <w:rFonts w:ascii="Times New Roman" w:hAnsi="Times New Roman" w:cs="Times New Roman"/>
          <w:b w:val="0"/>
          <w:i w:val="0"/>
          <w:spacing w:val="0"/>
          <w:sz w:val="28"/>
          <w:szCs w:val="28"/>
        </w:rPr>
        <w:t>Механические ножницы с предупредительным заграждением</w:t>
      </w:r>
    </w:p>
    <w:p w:rsidR="00827290" w:rsidRDefault="00827290" w:rsidP="00827290">
      <w:pPr>
        <w:pStyle w:val="a4"/>
        <w:shd w:val="clear" w:color="auto" w:fill="auto"/>
        <w:spacing w:line="240" w:lineRule="auto"/>
        <w:ind w:firstLine="709"/>
        <w:rPr>
          <w:rStyle w:val="ArialUnicodeMS66"/>
          <w:rFonts w:ascii="Times New Roman" w:hAnsi="Times New Roman" w:cs="Times New Roman"/>
          <w:spacing w:val="0"/>
          <w:sz w:val="28"/>
          <w:szCs w:val="28"/>
        </w:rPr>
      </w:pPr>
      <w:r w:rsidRPr="00827290">
        <w:rPr>
          <w:rStyle w:val="57"/>
          <w:rFonts w:ascii="Times New Roman" w:hAnsi="Times New Roman" w:cs="Times New Roman"/>
          <w:b w:val="0"/>
          <w:i w:val="0"/>
          <w:spacing w:val="0"/>
          <w:sz w:val="28"/>
          <w:szCs w:val="28"/>
        </w:rPr>
        <w:lastRenderedPageBreak/>
        <w:t>Экраны.</w:t>
      </w:r>
      <w:r w:rsidRPr="00827290">
        <w:rPr>
          <w:rStyle w:val="ArialUnicodeMS66"/>
          <w:rFonts w:ascii="Times New Roman" w:hAnsi="Times New Roman" w:cs="Times New Roman"/>
          <w:spacing w:val="0"/>
          <w:sz w:val="28"/>
          <w:szCs w:val="28"/>
        </w:rPr>
        <w:t xml:space="preserve"> Экраны могут ис</w:t>
      </w:r>
      <w:r w:rsidR="008916C8">
        <w:rPr>
          <w:rStyle w:val="ArialUnicodeMS66"/>
          <w:rFonts w:ascii="Times New Roman" w:hAnsi="Times New Roman" w:cs="Times New Roman"/>
          <w:spacing w:val="0"/>
          <w:sz w:val="28"/>
          <w:szCs w:val="28"/>
        </w:rPr>
        <w:t>пользоваться для защиты от летя</w:t>
      </w:r>
      <w:r w:rsidRPr="00827290">
        <w:rPr>
          <w:rStyle w:val="ArialUnicodeMS66"/>
          <w:rFonts w:ascii="Times New Roman" w:hAnsi="Times New Roman" w:cs="Times New Roman"/>
          <w:spacing w:val="0"/>
          <w:sz w:val="28"/>
          <w:szCs w:val="28"/>
        </w:rPr>
        <w:t>щих частиц, стружки, осколков</w:t>
      </w:r>
      <w:r w:rsidR="008916C8">
        <w:rPr>
          <w:rStyle w:val="ArialUnicodeMS66"/>
          <w:rFonts w:ascii="Times New Roman" w:hAnsi="Times New Roman" w:cs="Times New Roman"/>
          <w:spacing w:val="0"/>
          <w:sz w:val="28"/>
          <w:szCs w:val="28"/>
        </w:rPr>
        <w:t xml:space="preserve"> и т. д., вылетающих из зоны об</w:t>
      </w:r>
      <w:r w:rsidRPr="00827290">
        <w:rPr>
          <w:rStyle w:val="ArialUnicodeMS66"/>
          <w:rFonts w:ascii="Times New Roman" w:hAnsi="Times New Roman" w:cs="Times New Roman"/>
          <w:spacing w:val="0"/>
          <w:sz w:val="28"/>
          <w:szCs w:val="28"/>
        </w:rPr>
        <w:t>работки. На рис. 3.127 показ</w:t>
      </w:r>
      <w:r w:rsidR="008916C8">
        <w:rPr>
          <w:rStyle w:val="ArialUnicodeMS66"/>
          <w:rFonts w:ascii="Times New Roman" w:hAnsi="Times New Roman" w:cs="Times New Roman"/>
          <w:spacing w:val="0"/>
          <w:sz w:val="28"/>
          <w:szCs w:val="28"/>
        </w:rPr>
        <w:t>аны два возможных способа приме</w:t>
      </w:r>
      <w:r w:rsidRPr="00827290">
        <w:rPr>
          <w:rStyle w:val="ArialUnicodeMS66"/>
          <w:rFonts w:ascii="Times New Roman" w:hAnsi="Times New Roman" w:cs="Times New Roman"/>
          <w:spacing w:val="0"/>
          <w:sz w:val="28"/>
          <w:szCs w:val="28"/>
        </w:rPr>
        <w:t>нения экранов.</w:t>
      </w:r>
    </w:p>
    <w:p w:rsidR="008916C8" w:rsidRDefault="008916C8" w:rsidP="00827290">
      <w:pPr>
        <w:pStyle w:val="a4"/>
        <w:shd w:val="clear" w:color="auto" w:fill="auto"/>
        <w:spacing w:line="240" w:lineRule="auto"/>
        <w:ind w:firstLine="709"/>
        <w:rPr>
          <w:rStyle w:val="ArialUnicodeMS66"/>
          <w:rFonts w:ascii="Times New Roman" w:hAnsi="Times New Roman" w:cs="Times New Roman"/>
          <w:spacing w:val="0"/>
          <w:sz w:val="28"/>
          <w:szCs w:val="28"/>
        </w:rPr>
      </w:pPr>
    </w:p>
    <w:p w:rsidR="008916C8" w:rsidRDefault="008916C8" w:rsidP="008916C8">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8916C8">
        <w:rPr>
          <w:rFonts w:ascii="Times New Roman" w:hAnsi="Times New Roman" w:cs="Times New Roman"/>
          <w:b w:val="0"/>
          <w:i w:val="0"/>
          <w:noProof/>
          <w:spacing w:val="0"/>
          <w:sz w:val="28"/>
          <w:szCs w:val="28"/>
        </w:rPr>
        <w:drawing>
          <wp:inline distT="0" distB="0" distL="0" distR="0">
            <wp:extent cx="2133600" cy="1393190"/>
            <wp:effectExtent l="19050" t="0" r="0" b="0"/>
            <wp:docPr id="123"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20"/>
                    <a:srcRect/>
                    <a:stretch>
                      <a:fillRect/>
                    </a:stretch>
                  </pic:blipFill>
                  <pic:spPr bwMode="auto">
                    <a:xfrm>
                      <a:off x="0" y="0"/>
                      <a:ext cx="2133600" cy="1393190"/>
                    </a:xfrm>
                    <a:prstGeom prst="rect">
                      <a:avLst/>
                    </a:prstGeom>
                    <a:noFill/>
                    <a:ln w="9525">
                      <a:noFill/>
                      <a:miter lim="800000"/>
                      <a:headEnd/>
                      <a:tailEnd/>
                    </a:ln>
                  </pic:spPr>
                </pic:pic>
              </a:graphicData>
            </a:graphic>
          </wp:inline>
        </w:drawing>
      </w:r>
    </w:p>
    <w:p w:rsidR="008916C8" w:rsidRDefault="008916C8" w:rsidP="008916C8">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8916C8" w:rsidRPr="008916C8" w:rsidRDefault="008916C8" w:rsidP="008916C8">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3.127</w:t>
      </w:r>
      <w:r w:rsidRPr="008916C8">
        <w:rPr>
          <w:rStyle w:val="ArialUnicodeMS73"/>
          <w:rFonts w:ascii="Times New Roman" w:hAnsi="Times New Roman" w:cs="Times New Roman"/>
          <w:b w:val="0"/>
          <w:i w:val="0"/>
          <w:spacing w:val="0"/>
          <w:sz w:val="28"/>
          <w:szCs w:val="28"/>
        </w:rPr>
        <w:t xml:space="preserve"> </w:t>
      </w:r>
      <w:r w:rsidRPr="008916C8">
        <w:rPr>
          <w:rStyle w:val="LucidaSansUnicode1"/>
          <w:rFonts w:ascii="Times New Roman" w:hAnsi="Times New Roman" w:cs="Times New Roman"/>
          <w:b w:val="0"/>
          <w:i w:val="0"/>
          <w:spacing w:val="0"/>
          <w:sz w:val="28"/>
          <w:szCs w:val="28"/>
        </w:rPr>
        <w:t>Примеры использования экранов безопасности</w:t>
      </w:r>
    </w:p>
    <w:p w:rsidR="008916C8" w:rsidRPr="00827290" w:rsidRDefault="008916C8" w:rsidP="00827290">
      <w:pPr>
        <w:pStyle w:val="a4"/>
        <w:shd w:val="clear" w:color="auto" w:fill="auto"/>
        <w:spacing w:line="240" w:lineRule="auto"/>
        <w:ind w:firstLine="709"/>
        <w:rPr>
          <w:rFonts w:ascii="Times New Roman" w:hAnsi="Times New Roman" w:cs="Times New Roman"/>
          <w:b w:val="0"/>
          <w:i w:val="0"/>
          <w:spacing w:val="0"/>
          <w:sz w:val="28"/>
          <w:szCs w:val="28"/>
        </w:rPr>
      </w:pPr>
    </w:p>
    <w:p w:rsidR="008916C8" w:rsidRDefault="00827290" w:rsidP="008916C8">
      <w:pPr>
        <w:pStyle w:val="a4"/>
        <w:shd w:val="clear" w:color="auto" w:fill="auto"/>
        <w:spacing w:line="240" w:lineRule="auto"/>
        <w:ind w:firstLine="709"/>
        <w:rPr>
          <w:rStyle w:val="ArialUnicodeMS66"/>
          <w:rFonts w:ascii="Times New Roman" w:hAnsi="Times New Roman" w:cs="Times New Roman"/>
          <w:spacing w:val="0"/>
          <w:sz w:val="28"/>
          <w:szCs w:val="28"/>
        </w:rPr>
      </w:pPr>
      <w:r w:rsidRPr="00827290">
        <w:rPr>
          <w:rStyle w:val="57"/>
          <w:rFonts w:ascii="Times New Roman" w:hAnsi="Times New Roman" w:cs="Times New Roman"/>
          <w:b w:val="0"/>
          <w:i w:val="0"/>
          <w:spacing w:val="0"/>
          <w:sz w:val="28"/>
          <w:szCs w:val="28"/>
        </w:rPr>
        <w:t>Держатели и прихваты.</w:t>
      </w:r>
      <w:r w:rsidRPr="00827290">
        <w:rPr>
          <w:rStyle w:val="ArialUnicodeMS66"/>
          <w:rFonts w:ascii="Times New Roman" w:hAnsi="Times New Roman" w:cs="Times New Roman"/>
          <w:spacing w:val="0"/>
          <w:sz w:val="28"/>
          <w:szCs w:val="28"/>
        </w:rPr>
        <w:t xml:space="preserve"> Подобный инструмент используется для размещения и удаления материала. Типичным способом его применения может быть случай, когда рабочему нужно дотя</w:t>
      </w:r>
      <w:r w:rsidR="008916C8" w:rsidRPr="008916C8">
        <w:rPr>
          <w:rStyle w:val="ArialUnicodeMS66"/>
          <w:rFonts w:ascii="Times New Roman" w:hAnsi="Times New Roman" w:cs="Times New Roman"/>
          <w:spacing w:val="0"/>
          <w:sz w:val="28"/>
          <w:szCs w:val="28"/>
        </w:rPr>
        <w:t>нуться и поправить заготовку, находящуюся в опасной зоне. На рис. 3.128 показаны инструменты, применяемые для этих целей. Этот инструмент не следует использовать вместо других защит</w:t>
      </w:r>
      <w:r w:rsidR="008916C8" w:rsidRPr="008916C8">
        <w:rPr>
          <w:rStyle w:val="ArialUnicodeMS66"/>
          <w:rFonts w:ascii="Times New Roman" w:hAnsi="Times New Roman" w:cs="Times New Roman"/>
          <w:spacing w:val="0"/>
          <w:sz w:val="28"/>
          <w:szCs w:val="28"/>
        </w:rPr>
        <w:softHyphen/>
        <w:t>ных приспособлений машины</w:t>
      </w:r>
      <w:r w:rsidR="008916C8">
        <w:rPr>
          <w:rStyle w:val="ArialUnicodeMS66"/>
          <w:rFonts w:ascii="Times New Roman" w:hAnsi="Times New Roman" w:cs="Times New Roman"/>
          <w:spacing w:val="0"/>
          <w:sz w:val="28"/>
          <w:szCs w:val="28"/>
        </w:rPr>
        <w:t>, его следует считать просто до</w:t>
      </w:r>
      <w:r w:rsidR="008916C8" w:rsidRPr="008916C8">
        <w:rPr>
          <w:rStyle w:val="ArialUnicodeMS66"/>
          <w:rFonts w:ascii="Times New Roman" w:hAnsi="Times New Roman" w:cs="Times New Roman"/>
          <w:spacing w:val="0"/>
          <w:sz w:val="28"/>
          <w:szCs w:val="28"/>
        </w:rPr>
        <w:t>полнением к той защите, ко</w:t>
      </w:r>
      <w:r w:rsidR="008916C8">
        <w:rPr>
          <w:rStyle w:val="ArialUnicodeMS66"/>
          <w:rFonts w:ascii="Times New Roman" w:hAnsi="Times New Roman" w:cs="Times New Roman"/>
          <w:spacing w:val="0"/>
          <w:sz w:val="28"/>
          <w:szCs w:val="28"/>
        </w:rPr>
        <w:t>торую обеспечивают другие защит</w:t>
      </w:r>
      <w:r w:rsidR="008916C8" w:rsidRPr="008916C8">
        <w:rPr>
          <w:rStyle w:val="ArialUnicodeMS66"/>
          <w:rFonts w:ascii="Times New Roman" w:hAnsi="Times New Roman" w:cs="Times New Roman"/>
          <w:spacing w:val="0"/>
          <w:sz w:val="28"/>
          <w:szCs w:val="28"/>
        </w:rPr>
        <w:t>ные приспособления.</w:t>
      </w:r>
    </w:p>
    <w:p w:rsidR="008916C8" w:rsidRDefault="008916C8" w:rsidP="008916C8">
      <w:pPr>
        <w:pStyle w:val="a4"/>
        <w:shd w:val="clear" w:color="auto" w:fill="auto"/>
        <w:spacing w:line="240" w:lineRule="auto"/>
        <w:ind w:firstLine="709"/>
        <w:rPr>
          <w:rStyle w:val="ArialUnicodeMS66"/>
          <w:rFonts w:ascii="Times New Roman" w:hAnsi="Times New Roman" w:cs="Times New Roman"/>
          <w:spacing w:val="0"/>
          <w:sz w:val="28"/>
          <w:szCs w:val="28"/>
        </w:rPr>
      </w:pPr>
    </w:p>
    <w:p w:rsidR="008916C8" w:rsidRDefault="008916C8" w:rsidP="00E40C0D">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8916C8">
        <w:rPr>
          <w:rFonts w:ascii="Times New Roman" w:hAnsi="Times New Roman" w:cs="Times New Roman"/>
          <w:b w:val="0"/>
          <w:i w:val="0"/>
          <w:noProof/>
          <w:spacing w:val="0"/>
          <w:sz w:val="28"/>
          <w:szCs w:val="28"/>
        </w:rPr>
        <w:drawing>
          <wp:inline distT="0" distB="0" distL="0" distR="0">
            <wp:extent cx="3930015" cy="1513205"/>
            <wp:effectExtent l="19050" t="0" r="0" b="0"/>
            <wp:docPr id="124"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21"/>
                    <a:srcRect/>
                    <a:stretch>
                      <a:fillRect/>
                    </a:stretch>
                  </pic:blipFill>
                  <pic:spPr bwMode="auto">
                    <a:xfrm>
                      <a:off x="0" y="0"/>
                      <a:ext cx="3930015" cy="1513205"/>
                    </a:xfrm>
                    <a:prstGeom prst="rect">
                      <a:avLst/>
                    </a:prstGeom>
                    <a:noFill/>
                    <a:ln w="9525">
                      <a:noFill/>
                      <a:miter lim="800000"/>
                      <a:headEnd/>
                      <a:tailEnd/>
                    </a:ln>
                  </pic:spPr>
                </pic:pic>
              </a:graphicData>
            </a:graphic>
          </wp:inline>
        </w:drawing>
      </w:r>
    </w:p>
    <w:p w:rsidR="008916C8" w:rsidRDefault="008916C8" w:rsidP="00E40C0D">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E40C0D" w:rsidRDefault="00E40C0D" w:rsidP="00E40C0D">
      <w:pPr>
        <w:pStyle w:val="aa"/>
        <w:shd w:val="clear" w:color="auto" w:fill="auto"/>
        <w:spacing w:line="240" w:lineRule="auto"/>
        <w:jc w:val="center"/>
        <w:rPr>
          <w:rStyle w:val="LucidaSansUnicode1"/>
          <w:rFonts w:ascii="Times New Roman" w:hAnsi="Times New Roman" w:cs="Times New Roman"/>
          <w:b w:val="0"/>
          <w:i w:val="0"/>
          <w:spacing w:val="0"/>
          <w:sz w:val="28"/>
          <w:szCs w:val="28"/>
        </w:rPr>
      </w:pPr>
      <w:r>
        <w:rPr>
          <w:rStyle w:val="ArialUnicodeMS73"/>
          <w:rFonts w:ascii="Times New Roman" w:hAnsi="Times New Roman" w:cs="Times New Roman"/>
          <w:b w:val="0"/>
          <w:i w:val="0"/>
          <w:spacing w:val="0"/>
          <w:sz w:val="28"/>
          <w:szCs w:val="28"/>
        </w:rPr>
        <w:t>Рисунок 3.128</w:t>
      </w:r>
      <w:r w:rsidR="008916C8" w:rsidRPr="008916C8">
        <w:rPr>
          <w:rStyle w:val="ArialUnicodeMS73"/>
          <w:rFonts w:ascii="Times New Roman" w:hAnsi="Times New Roman" w:cs="Times New Roman"/>
          <w:b w:val="0"/>
          <w:i w:val="0"/>
          <w:spacing w:val="0"/>
          <w:sz w:val="28"/>
          <w:szCs w:val="28"/>
        </w:rPr>
        <w:t xml:space="preserve"> </w:t>
      </w:r>
      <w:r w:rsidR="008916C8" w:rsidRPr="008916C8">
        <w:rPr>
          <w:rStyle w:val="LucidaSansUnicode1"/>
          <w:rFonts w:ascii="Times New Roman" w:hAnsi="Times New Roman" w:cs="Times New Roman"/>
          <w:b w:val="0"/>
          <w:i w:val="0"/>
          <w:spacing w:val="0"/>
          <w:sz w:val="28"/>
          <w:szCs w:val="28"/>
        </w:rPr>
        <w:t>Держатели и прихваты:</w:t>
      </w:r>
    </w:p>
    <w:p w:rsidR="008916C8" w:rsidRPr="008916C8" w:rsidRDefault="008916C8" w:rsidP="00E40C0D">
      <w:pPr>
        <w:pStyle w:val="aa"/>
        <w:shd w:val="clear" w:color="auto" w:fill="auto"/>
        <w:spacing w:line="240" w:lineRule="auto"/>
        <w:jc w:val="center"/>
        <w:rPr>
          <w:rFonts w:ascii="Times New Roman" w:hAnsi="Times New Roman" w:cs="Times New Roman"/>
          <w:spacing w:val="0"/>
          <w:sz w:val="28"/>
          <w:szCs w:val="28"/>
        </w:rPr>
      </w:pPr>
      <w:r w:rsidRPr="008916C8">
        <w:rPr>
          <w:rStyle w:val="TimesNewRoman3"/>
          <w:spacing w:val="0"/>
          <w:sz w:val="28"/>
          <w:szCs w:val="28"/>
        </w:rPr>
        <w:t>1</w:t>
      </w:r>
      <w:r w:rsidRPr="008916C8">
        <w:rPr>
          <w:rStyle w:val="TimesNewRoman2"/>
          <w:b w:val="0"/>
          <w:spacing w:val="0"/>
          <w:sz w:val="28"/>
          <w:szCs w:val="28"/>
        </w:rPr>
        <w:t xml:space="preserve"> </w:t>
      </w:r>
      <w:r w:rsidRPr="008916C8">
        <w:rPr>
          <w:rStyle w:val="LucidaSansUnicode1"/>
          <w:rFonts w:ascii="Times New Roman" w:hAnsi="Times New Roman" w:cs="Times New Roman"/>
          <w:b w:val="0"/>
          <w:i w:val="0"/>
          <w:spacing w:val="0"/>
          <w:sz w:val="28"/>
          <w:szCs w:val="28"/>
        </w:rPr>
        <w:t xml:space="preserve">— лопаточные щипцы; </w:t>
      </w:r>
      <w:r w:rsidRPr="008916C8">
        <w:rPr>
          <w:rStyle w:val="TimesNewRoman3"/>
          <w:spacing w:val="0"/>
          <w:sz w:val="28"/>
          <w:szCs w:val="28"/>
        </w:rPr>
        <w:t xml:space="preserve">2 </w:t>
      </w:r>
      <w:r w:rsidRPr="008916C8">
        <w:rPr>
          <w:rStyle w:val="8pt"/>
          <w:rFonts w:ascii="Times New Roman" w:hAnsi="Times New Roman" w:cs="Times New Roman"/>
          <w:b w:val="0"/>
          <w:i w:val="0"/>
          <w:sz w:val="28"/>
          <w:szCs w:val="28"/>
        </w:rPr>
        <w:t>—</w:t>
      </w:r>
      <w:r w:rsidRPr="008916C8">
        <w:rPr>
          <w:rStyle w:val="LucidaSansUnicode1"/>
          <w:rFonts w:ascii="Times New Roman" w:hAnsi="Times New Roman" w:cs="Times New Roman"/>
          <w:b w:val="0"/>
          <w:i w:val="0"/>
          <w:spacing w:val="0"/>
          <w:sz w:val="28"/>
          <w:szCs w:val="28"/>
        </w:rPr>
        <w:t xml:space="preserve"> щипцы с закруг</w:t>
      </w:r>
      <w:r w:rsidRPr="008916C8">
        <w:rPr>
          <w:rStyle w:val="LucidaSansUnicode1"/>
          <w:rFonts w:ascii="Times New Roman" w:hAnsi="Times New Roman" w:cs="Times New Roman"/>
          <w:b w:val="0"/>
          <w:i w:val="0"/>
          <w:spacing w:val="0"/>
          <w:sz w:val="28"/>
          <w:szCs w:val="28"/>
        </w:rPr>
        <w:softHyphen/>
        <w:t xml:space="preserve">ленными рукоятками для держания двумя руками; </w:t>
      </w:r>
      <w:r w:rsidRPr="008916C8">
        <w:rPr>
          <w:rStyle w:val="8pt"/>
          <w:rFonts w:ascii="Times New Roman" w:hAnsi="Times New Roman" w:cs="Times New Roman"/>
          <w:b w:val="0"/>
          <w:i w:val="0"/>
          <w:sz w:val="28"/>
          <w:szCs w:val="28"/>
        </w:rPr>
        <w:t>3</w:t>
      </w:r>
      <w:r w:rsidRPr="008916C8">
        <w:rPr>
          <w:rStyle w:val="LucidaSansUnicode1"/>
          <w:rFonts w:ascii="Times New Roman" w:hAnsi="Times New Roman" w:cs="Times New Roman"/>
          <w:b w:val="0"/>
          <w:i w:val="0"/>
          <w:spacing w:val="0"/>
          <w:sz w:val="28"/>
          <w:szCs w:val="28"/>
        </w:rPr>
        <w:t xml:space="preserve"> — загрузочные клещи; </w:t>
      </w:r>
      <w:r w:rsidRPr="008916C8">
        <w:rPr>
          <w:rStyle w:val="8pt"/>
          <w:rFonts w:ascii="Times New Roman" w:hAnsi="Times New Roman" w:cs="Times New Roman"/>
          <w:b w:val="0"/>
          <w:i w:val="0"/>
          <w:sz w:val="28"/>
          <w:szCs w:val="28"/>
        </w:rPr>
        <w:t xml:space="preserve">4 — </w:t>
      </w:r>
      <w:r w:rsidRPr="008916C8">
        <w:rPr>
          <w:rStyle w:val="LucidaSansUnicode1"/>
          <w:rFonts w:ascii="Times New Roman" w:hAnsi="Times New Roman" w:cs="Times New Roman"/>
          <w:b w:val="0"/>
          <w:i w:val="0"/>
          <w:spacing w:val="0"/>
          <w:sz w:val="28"/>
          <w:szCs w:val="28"/>
        </w:rPr>
        <w:t xml:space="preserve">зажимные клещи с правым угловым закруглением для переноски загнутых или чашеобразных предметов; </w:t>
      </w:r>
      <w:r w:rsidRPr="008916C8">
        <w:rPr>
          <w:rStyle w:val="LucidaSansUnicode1"/>
          <w:rFonts w:ascii="Times New Roman" w:hAnsi="Times New Roman" w:cs="Times New Roman"/>
          <w:b w:val="0"/>
          <w:i w:val="0"/>
          <w:spacing w:val="0"/>
          <w:sz w:val="28"/>
          <w:szCs w:val="28"/>
          <w:lang w:val="en-US" w:eastAsia="en-US"/>
        </w:rPr>
        <w:t>J</w:t>
      </w:r>
      <w:r w:rsidRPr="008916C8">
        <w:rPr>
          <w:rStyle w:val="LucidaSansUnicode1"/>
          <w:rFonts w:ascii="Times New Roman" w:hAnsi="Times New Roman" w:cs="Times New Roman"/>
          <w:b w:val="0"/>
          <w:i w:val="0"/>
          <w:spacing w:val="0"/>
          <w:sz w:val="28"/>
          <w:szCs w:val="28"/>
          <w:lang w:eastAsia="en-US"/>
        </w:rPr>
        <w:t xml:space="preserve"> </w:t>
      </w:r>
      <w:r w:rsidRPr="008916C8">
        <w:rPr>
          <w:rStyle w:val="LucidaSansUnicode1"/>
          <w:rFonts w:ascii="Times New Roman" w:hAnsi="Times New Roman" w:cs="Times New Roman"/>
          <w:b w:val="0"/>
          <w:i w:val="0"/>
          <w:spacing w:val="0"/>
          <w:sz w:val="28"/>
          <w:szCs w:val="28"/>
        </w:rPr>
        <w:t xml:space="preserve">— вакуумные клещи для подачи, позиционирования и захвата крупных формованных кусков; </w:t>
      </w:r>
      <w:r w:rsidRPr="008916C8">
        <w:rPr>
          <w:rStyle w:val="8pt"/>
          <w:rFonts w:ascii="Times New Roman" w:hAnsi="Times New Roman" w:cs="Times New Roman"/>
          <w:b w:val="0"/>
          <w:i w:val="0"/>
          <w:sz w:val="28"/>
          <w:szCs w:val="28"/>
        </w:rPr>
        <w:t>6</w:t>
      </w:r>
      <w:r w:rsidRPr="008916C8">
        <w:rPr>
          <w:rStyle w:val="LucidaSansUnicode1"/>
          <w:rFonts w:ascii="Times New Roman" w:hAnsi="Times New Roman" w:cs="Times New Roman"/>
          <w:b w:val="0"/>
          <w:i w:val="0"/>
          <w:spacing w:val="0"/>
          <w:sz w:val="28"/>
          <w:szCs w:val="28"/>
        </w:rPr>
        <w:t xml:space="preserve"> — </w:t>
      </w:r>
      <w:r w:rsidR="00E40C0D">
        <w:rPr>
          <w:rStyle w:val="LucidaSansUnicode1"/>
          <w:rFonts w:ascii="Times New Roman" w:hAnsi="Times New Roman" w:cs="Times New Roman"/>
          <w:b w:val="0"/>
          <w:i w:val="0"/>
          <w:spacing w:val="0"/>
          <w:sz w:val="28"/>
          <w:szCs w:val="28"/>
        </w:rPr>
        <w:t>легкий пинцет из стальной пружи</w:t>
      </w:r>
      <w:r w:rsidRPr="008916C8">
        <w:rPr>
          <w:rStyle w:val="LucidaSansUnicode1"/>
          <w:rFonts w:ascii="Times New Roman" w:hAnsi="Times New Roman" w:cs="Times New Roman"/>
          <w:b w:val="0"/>
          <w:i w:val="0"/>
          <w:spacing w:val="0"/>
          <w:sz w:val="28"/>
          <w:szCs w:val="28"/>
        </w:rPr>
        <w:t xml:space="preserve">ны; 7— щипцы, разработанные для подгонки гильзы или чашки; </w:t>
      </w:r>
      <w:r w:rsidRPr="008916C8">
        <w:rPr>
          <w:rStyle w:val="8pt"/>
          <w:rFonts w:ascii="Times New Roman" w:hAnsi="Times New Roman" w:cs="Times New Roman"/>
          <w:b w:val="0"/>
          <w:i w:val="0"/>
          <w:sz w:val="28"/>
          <w:szCs w:val="28"/>
        </w:rPr>
        <w:t>8 —</w:t>
      </w:r>
      <w:r w:rsidRPr="008916C8">
        <w:rPr>
          <w:rStyle w:val="LucidaSansUnicode1"/>
          <w:rFonts w:ascii="Times New Roman" w:hAnsi="Times New Roman" w:cs="Times New Roman"/>
          <w:b w:val="0"/>
          <w:i w:val="0"/>
          <w:spacing w:val="0"/>
          <w:sz w:val="28"/>
          <w:szCs w:val="28"/>
        </w:rPr>
        <w:t xml:space="preserve"> магнитный подъемник «с поворотом на </w:t>
      </w:r>
      <w:r w:rsidR="00E40C0D">
        <w:rPr>
          <w:rStyle w:val="Candara"/>
          <w:rFonts w:ascii="Times New Roman" w:hAnsi="Times New Roman" w:cs="Times New Roman"/>
          <w:spacing w:val="0"/>
          <w:sz w:val="28"/>
          <w:szCs w:val="28"/>
        </w:rPr>
        <w:t>1</w:t>
      </w:r>
      <w:r w:rsidRPr="008916C8">
        <w:rPr>
          <w:rStyle w:val="Candara"/>
          <w:rFonts w:ascii="Times New Roman" w:hAnsi="Times New Roman" w:cs="Times New Roman"/>
          <w:spacing w:val="0"/>
          <w:sz w:val="28"/>
          <w:szCs w:val="28"/>
        </w:rPr>
        <w:t>/4</w:t>
      </w:r>
      <w:r w:rsidRPr="008916C8">
        <w:rPr>
          <w:rStyle w:val="LucidaSansUnicode1"/>
          <w:rFonts w:ascii="Times New Roman" w:hAnsi="Times New Roman" w:cs="Times New Roman"/>
          <w:b w:val="0"/>
          <w:i w:val="0"/>
          <w:spacing w:val="0"/>
          <w:sz w:val="28"/>
          <w:szCs w:val="28"/>
        </w:rPr>
        <w:t xml:space="preserve"> окружности»; </w:t>
      </w:r>
      <w:r w:rsidRPr="008916C8">
        <w:rPr>
          <w:rStyle w:val="8pt"/>
          <w:rFonts w:ascii="Times New Roman" w:hAnsi="Times New Roman" w:cs="Times New Roman"/>
          <w:b w:val="0"/>
          <w:i w:val="0"/>
          <w:sz w:val="28"/>
          <w:szCs w:val="28"/>
        </w:rPr>
        <w:t>9</w:t>
      </w:r>
      <w:r w:rsidRPr="008916C8">
        <w:rPr>
          <w:rStyle w:val="LucidaSansUnicode1"/>
          <w:rFonts w:ascii="Times New Roman" w:hAnsi="Times New Roman" w:cs="Times New Roman"/>
          <w:b w:val="0"/>
          <w:i w:val="0"/>
          <w:spacing w:val="0"/>
          <w:sz w:val="28"/>
          <w:szCs w:val="28"/>
        </w:rPr>
        <w:t xml:space="preserve"> — двойной магнит с отжимной рукоятью; </w:t>
      </w:r>
      <w:r w:rsidRPr="008916C8">
        <w:rPr>
          <w:rStyle w:val="8pt"/>
          <w:rFonts w:ascii="Times New Roman" w:hAnsi="Times New Roman" w:cs="Times New Roman"/>
          <w:b w:val="0"/>
          <w:i w:val="0"/>
          <w:sz w:val="28"/>
          <w:szCs w:val="28"/>
        </w:rPr>
        <w:t>10 —</w:t>
      </w:r>
      <w:r w:rsidRPr="008916C8">
        <w:rPr>
          <w:rStyle w:val="LucidaSansUnicode1"/>
          <w:rFonts w:ascii="Times New Roman" w:hAnsi="Times New Roman" w:cs="Times New Roman"/>
          <w:b w:val="0"/>
          <w:i w:val="0"/>
          <w:spacing w:val="0"/>
          <w:sz w:val="28"/>
          <w:szCs w:val="28"/>
        </w:rPr>
        <w:t xml:space="preserve"> двойной чашечный подъемник с пусковой кнопкой</w:t>
      </w:r>
    </w:p>
    <w:p w:rsidR="008916C8" w:rsidRPr="008916C8" w:rsidRDefault="008916C8" w:rsidP="008916C8">
      <w:pPr>
        <w:pStyle w:val="a4"/>
        <w:shd w:val="clear" w:color="auto" w:fill="auto"/>
        <w:spacing w:line="240" w:lineRule="auto"/>
        <w:ind w:firstLine="709"/>
        <w:rPr>
          <w:rFonts w:ascii="Times New Roman" w:hAnsi="Times New Roman" w:cs="Times New Roman"/>
          <w:b w:val="0"/>
          <w:i w:val="0"/>
          <w:spacing w:val="0"/>
          <w:sz w:val="28"/>
          <w:szCs w:val="28"/>
        </w:rPr>
      </w:pPr>
    </w:p>
    <w:p w:rsidR="008916C8" w:rsidRPr="008916C8" w:rsidRDefault="008916C8" w:rsidP="008916C8">
      <w:pPr>
        <w:pStyle w:val="a4"/>
        <w:shd w:val="clear" w:color="auto" w:fill="auto"/>
        <w:spacing w:line="240" w:lineRule="auto"/>
        <w:ind w:firstLine="709"/>
        <w:rPr>
          <w:rFonts w:ascii="Times New Roman" w:hAnsi="Times New Roman" w:cs="Times New Roman"/>
          <w:b w:val="0"/>
          <w:i w:val="0"/>
          <w:spacing w:val="0"/>
          <w:sz w:val="28"/>
          <w:szCs w:val="28"/>
        </w:rPr>
      </w:pPr>
      <w:r w:rsidRPr="008916C8">
        <w:rPr>
          <w:rStyle w:val="57"/>
          <w:rFonts w:ascii="Times New Roman" w:hAnsi="Times New Roman" w:cs="Times New Roman"/>
          <w:b w:val="0"/>
          <w:i w:val="0"/>
          <w:spacing w:val="0"/>
          <w:sz w:val="28"/>
          <w:szCs w:val="28"/>
        </w:rPr>
        <w:t>Рейки и планки для проталкивания материала</w:t>
      </w:r>
      <w:r w:rsidR="00E40C0D">
        <w:rPr>
          <w:rStyle w:val="ArialUnicodeMS66"/>
          <w:rFonts w:ascii="Times New Roman" w:hAnsi="Times New Roman" w:cs="Times New Roman"/>
          <w:spacing w:val="0"/>
          <w:sz w:val="28"/>
          <w:szCs w:val="28"/>
        </w:rPr>
        <w:t xml:space="preserve"> (рис. 3.129) мо</w:t>
      </w:r>
      <w:r w:rsidRPr="008916C8">
        <w:rPr>
          <w:rStyle w:val="ArialUnicodeMS66"/>
          <w:rFonts w:ascii="Times New Roman" w:hAnsi="Times New Roman" w:cs="Times New Roman"/>
          <w:spacing w:val="0"/>
          <w:sz w:val="28"/>
          <w:szCs w:val="28"/>
        </w:rPr>
        <w:t>гут использоваться при подаче материала в машину, например механическую пилу. Когда становится необходимым участие рук в непосредственной близости к полотну пилы, такая рейка или планка может обеспечить до</w:t>
      </w:r>
      <w:r w:rsidR="00E40C0D">
        <w:rPr>
          <w:rStyle w:val="ArialUnicodeMS66"/>
          <w:rFonts w:ascii="Times New Roman" w:hAnsi="Times New Roman" w:cs="Times New Roman"/>
          <w:spacing w:val="0"/>
          <w:sz w:val="28"/>
          <w:szCs w:val="28"/>
        </w:rPr>
        <w:t>полнительную безопасность и пре</w:t>
      </w:r>
      <w:r w:rsidRPr="008916C8">
        <w:rPr>
          <w:rStyle w:val="ArialUnicodeMS66"/>
          <w:rFonts w:ascii="Times New Roman" w:hAnsi="Times New Roman" w:cs="Times New Roman"/>
          <w:spacing w:val="0"/>
          <w:sz w:val="28"/>
          <w:szCs w:val="28"/>
        </w:rPr>
        <w:t>дотвратить травму.</w:t>
      </w:r>
    </w:p>
    <w:p w:rsidR="008916C8" w:rsidRPr="008916C8" w:rsidRDefault="008916C8" w:rsidP="00E40C0D">
      <w:pPr>
        <w:spacing w:after="0" w:line="240" w:lineRule="auto"/>
        <w:jc w:val="center"/>
      </w:pPr>
      <w:r w:rsidRPr="008916C8">
        <w:rPr>
          <w:noProof/>
        </w:rPr>
        <w:lastRenderedPageBreak/>
        <w:drawing>
          <wp:inline distT="0" distB="0" distL="0" distR="0">
            <wp:extent cx="2209800" cy="870585"/>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22"/>
                    <a:srcRect/>
                    <a:stretch>
                      <a:fillRect/>
                    </a:stretch>
                  </pic:blipFill>
                  <pic:spPr bwMode="auto">
                    <a:xfrm>
                      <a:off x="0" y="0"/>
                      <a:ext cx="2209800" cy="870585"/>
                    </a:xfrm>
                    <a:prstGeom prst="rect">
                      <a:avLst/>
                    </a:prstGeom>
                    <a:noFill/>
                    <a:ln w="9525">
                      <a:noFill/>
                      <a:miter lim="800000"/>
                      <a:headEnd/>
                      <a:tailEnd/>
                    </a:ln>
                  </pic:spPr>
                </pic:pic>
              </a:graphicData>
            </a:graphic>
          </wp:inline>
        </w:drawing>
      </w:r>
    </w:p>
    <w:p w:rsidR="00E40C0D" w:rsidRDefault="00E40C0D" w:rsidP="00E40C0D">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8916C8" w:rsidRPr="008916C8" w:rsidRDefault="00E40C0D" w:rsidP="00E40C0D">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3.129</w:t>
      </w:r>
      <w:r w:rsidR="008916C8" w:rsidRPr="008916C8">
        <w:rPr>
          <w:rStyle w:val="ArialUnicodeMS73"/>
          <w:rFonts w:ascii="Times New Roman" w:hAnsi="Times New Roman" w:cs="Times New Roman"/>
          <w:b w:val="0"/>
          <w:i w:val="0"/>
          <w:spacing w:val="0"/>
          <w:sz w:val="28"/>
          <w:szCs w:val="28"/>
        </w:rPr>
        <w:t xml:space="preserve"> </w:t>
      </w:r>
      <w:r w:rsidR="008916C8" w:rsidRPr="008916C8">
        <w:rPr>
          <w:rStyle w:val="LucidaSansUnicode1"/>
          <w:rFonts w:ascii="Times New Roman" w:hAnsi="Times New Roman" w:cs="Times New Roman"/>
          <w:b w:val="0"/>
          <w:i w:val="0"/>
          <w:spacing w:val="0"/>
          <w:sz w:val="28"/>
          <w:szCs w:val="28"/>
        </w:rPr>
        <w:t>Рейки и планки для проталкивания материала</w:t>
      </w:r>
    </w:p>
    <w:p w:rsidR="00E40C0D" w:rsidRDefault="00E40C0D" w:rsidP="008916C8">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8916C8" w:rsidRPr="008916C8" w:rsidRDefault="008916C8" w:rsidP="008916C8">
      <w:pPr>
        <w:pStyle w:val="a4"/>
        <w:shd w:val="clear" w:color="auto" w:fill="auto"/>
        <w:spacing w:line="240" w:lineRule="auto"/>
        <w:ind w:firstLine="709"/>
        <w:rPr>
          <w:rFonts w:ascii="Times New Roman" w:hAnsi="Times New Roman" w:cs="Times New Roman"/>
          <w:b w:val="0"/>
          <w:i w:val="0"/>
          <w:spacing w:val="0"/>
          <w:sz w:val="28"/>
          <w:szCs w:val="28"/>
        </w:rPr>
      </w:pPr>
      <w:r w:rsidRPr="008916C8">
        <w:rPr>
          <w:rStyle w:val="57"/>
          <w:rFonts w:ascii="Times New Roman" w:hAnsi="Times New Roman" w:cs="Times New Roman"/>
          <w:b w:val="0"/>
          <w:i w:val="0"/>
          <w:spacing w:val="0"/>
          <w:sz w:val="28"/>
          <w:szCs w:val="28"/>
        </w:rPr>
        <w:t>Ограничительные предохранительные устройства</w:t>
      </w:r>
      <w:r w:rsidR="00E40C0D">
        <w:rPr>
          <w:rStyle w:val="ArialUnicodeMS66"/>
          <w:rFonts w:ascii="Times New Roman" w:hAnsi="Times New Roman" w:cs="Times New Roman"/>
          <w:spacing w:val="0"/>
          <w:sz w:val="28"/>
          <w:szCs w:val="28"/>
        </w:rPr>
        <w:t xml:space="preserve"> — это эле</w:t>
      </w:r>
      <w:r w:rsidRPr="008916C8">
        <w:rPr>
          <w:rStyle w:val="ArialUnicodeMS66"/>
          <w:rFonts w:ascii="Times New Roman" w:hAnsi="Times New Roman" w:cs="Times New Roman"/>
          <w:spacing w:val="0"/>
          <w:sz w:val="28"/>
          <w:szCs w:val="28"/>
        </w:rPr>
        <w:t>менты механизмов и машин, рассчитанные на разрушение (или несрабатывание) при перегрузках. К таким элементам относятся: срезные штифты и шпонки, с</w:t>
      </w:r>
      <w:r w:rsidR="00E40C0D">
        <w:rPr>
          <w:rStyle w:val="ArialUnicodeMS66"/>
          <w:rFonts w:ascii="Times New Roman" w:hAnsi="Times New Roman" w:cs="Times New Roman"/>
          <w:spacing w:val="0"/>
          <w:sz w:val="28"/>
          <w:szCs w:val="28"/>
        </w:rPr>
        <w:t>оединяющие вал с приводом, фрик</w:t>
      </w:r>
      <w:r w:rsidRPr="008916C8">
        <w:rPr>
          <w:rStyle w:val="ArialUnicodeMS66"/>
          <w:rFonts w:ascii="Times New Roman" w:hAnsi="Times New Roman" w:cs="Times New Roman"/>
          <w:spacing w:val="0"/>
          <w:sz w:val="28"/>
          <w:szCs w:val="28"/>
        </w:rPr>
        <w:t>ционные муфты, не переда</w:t>
      </w:r>
      <w:r w:rsidR="00E40C0D">
        <w:rPr>
          <w:rStyle w:val="ArialUnicodeMS66"/>
          <w:rFonts w:ascii="Times New Roman" w:hAnsi="Times New Roman" w:cs="Times New Roman"/>
          <w:spacing w:val="0"/>
          <w:sz w:val="28"/>
          <w:szCs w:val="28"/>
        </w:rPr>
        <w:t>ющие движения при больших крутя</w:t>
      </w:r>
      <w:r w:rsidRPr="008916C8">
        <w:rPr>
          <w:rStyle w:val="ArialUnicodeMS66"/>
          <w:rFonts w:ascii="Times New Roman" w:hAnsi="Times New Roman" w:cs="Times New Roman"/>
          <w:spacing w:val="0"/>
          <w:sz w:val="28"/>
          <w:szCs w:val="28"/>
        </w:rPr>
        <w:t>щих моментах, и т. п. Элем</w:t>
      </w:r>
      <w:r w:rsidR="00E40C0D">
        <w:rPr>
          <w:rStyle w:val="ArialUnicodeMS66"/>
          <w:rFonts w:ascii="Times New Roman" w:hAnsi="Times New Roman" w:cs="Times New Roman"/>
          <w:spacing w:val="0"/>
          <w:sz w:val="28"/>
          <w:szCs w:val="28"/>
        </w:rPr>
        <w:t>енты ограничительных предохрани</w:t>
      </w:r>
      <w:r w:rsidRPr="008916C8">
        <w:rPr>
          <w:rStyle w:val="ArialUnicodeMS66"/>
          <w:rFonts w:ascii="Times New Roman" w:hAnsi="Times New Roman" w:cs="Times New Roman"/>
          <w:spacing w:val="0"/>
          <w:sz w:val="28"/>
          <w:szCs w:val="28"/>
        </w:rPr>
        <w:t xml:space="preserve">тельных устройств делятся на </w:t>
      </w:r>
      <w:r w:rsidR="00E40C0D">
        <w:rPr>
          <w:rStyle w:val="ArialUnicodeMS66"/>
          <w:rFonts w:ascii="Times New Roman" w:hAnsi="Times New Roman" w:cs="Times New Roman"/>
          <w:spacing w:val="0"/>
          <w:sz w:val="28"/>
          <w:szCs w:val="28"/>
        </w:rPr>
        <w:t>две группы: элементы с автомати</w:t>
      </w:r>
      <w:r w:rsidRPr="008916C8">
        <w:rPr>
          <w:rStyle w:val="ArialUnicodeMS66"/>
          <w:rFonts w:ascii="Times New Roman" w:hAnsi="Times New Roman" w:cs="Times New Roman"/>
          <w:spacing w:val="0"/>
          <w:sz w:val="28"/>
          <w:szCs w:val="28"/>
        </w:rPr>
        <w:t>ческим восстановлением кинематической цепи, после того как контролируемый параметр п</w:t>
      </w:r>
      <w:r w:rsidR="00E40C0D">
        <w:rPr>
          <w:rStyle w:val="ArialUnicodeMS66"/>
          <w:rFonts w:ascii="Times New Roman" w:hAnsi="Times New Roman" w:cs="Times New Roman"/>
          <w:spacing w:val="0"/>
          <w:sz w:val="28"/>
          <w:szCs w:val="28"/>
        </w:rPr>
        <w:t>ришел в норму (например, фрикци</w:t>
      </w:r>
      <w:r w:rsidRPr="008916C8">
        <w:rPr>
          <w:rStyle w:val="ArialUnicodeMS66"/>
          <w:rFonts w:ascii="Times New Roman" w:hAnsi="Times New Roman" w:cs="Times New Roman"/>
          <w:spacing w:val="0"/>
          <w:sz w:val="28"/>
          <w:szCs w:val="28"/>
        </w:rPr>
        <w:t>онные муфты), и элементы с восстановлением кинематической связи путем его замены (например, штифты и шпонки).</w:t>
      </w:r>
    </w:p>
    <w:p w:rsidR="00E40C0D" w:rsidRPr="00E40C0D" w:rsidRDefault="008916C8" w:rsidP="00E40C0D">
      <w:pPr>
        <w:pStyle w:val="a4"/>
        <w:shd w:val="clear" w:color="auto" w:fill="auto"/>
        <w:spacing w:line="240" w:lineRule="auto"/>
        <w:ind w:firstLine="709"/>
        <w:rPr>
          <w:rFonts w:ascii="Times New Roman" w:hAnsi="Times New Roman" w:cs="Times New Roman"/>
          <w:b w:val="0"/>
          <w:i w:val="0"/>
          <w:spacing w:val="0"/>
          <w:sz w:val="28"/>
          <w:szCs w:val="28"/>
        </w:rPr>
      </w:pPr>
      <w:r w:rsidRPr="008916C8">
        <w:rPr>
          <w:rStyle w:val="57"/>
          <w:rFonts w:ascii="Times New Roman" w:hAnsi="Times New Roman" w:cs="Times New Roman"/>
          <w:b w:val="0"/>
          <w:i w:val="0"/>
          <w:spacing w:val="0"/>
          <w:sz w:val="28"/>
          <w:szCs w:val="28"/>
        </w:rPr>
        <w:t>Тормозные устройства</w:t>
      </w:r>
      <w:r w:rsidRPr="008916C8">
        <w:rPr>
          <w:rStyle w:val="ArialUnicodeMS66"/>
          <w:rFonts w:ascii="Times New Roman" w:hAnsi="Times New Roman" w:cs="Times New Roman"/>
          <w:spacing w:val="0"/>
          <w:sz w:val="28"/>
          <w:szCs w:val="28"/>
        </w:rPr>
        <w:t xml:space="preserve"> подразделяют по констр</w:t>
      </w:r>
      <w:r w:rsidR="00E40C0D">
        <w:rPr>
          <w:rStyle w:val="ArialUnicodeMS66"/>
          <w:rFonts w:ascii="Times New Roman" w:hAnsi="Times New Roman" w:cs="Times New Roman"/>
          <w:spacing w:val="0"/>
          <w:sz w:val="28"/>
          <w:szCs w:val="28"/>
        </w:rPr>
        <w:t>уктивному ис</w:t>
      </w:r>
      <w:r w:rsidRPr="008916C8">
        <w:rPr>
          <w:rStyle w:val="ArialUnicodeMS66"/>
          <w:rFonts w:ascii="Times New Roman" w:hAnsi="Times New Roman" w:cs="Times New Roman"/>
          <w:spacing w:val="0"/>
          <w:sz w:val="28"/>
          <w:szCs w:val="28"/>
        </w:rPr>
        <w:t>полнению на колодочные, дисковые, конические и клиновые. В большинстве видов производственного оборудования исполь</w:t>
      </w:r>
      <w:r w:rsidR="00E40C0D" w:rsidRPr="00E40C0D">
        <w:rPr>
          <w:rStyle w:val="ArialUnicodeMS66"/>
          <w:rFonts w:ascii="Times New Roman" w:hAnsi="Times New Roman" w:cs="Times New Roman"/>
          <w:spacing w:val="0"/>
          <w:sz w:val="28"/>
          <w:szCs w:val="28"/>
        </w:rPr>
        <w:t>зуют колодочные и дисковы</w:t>
      </w:r>
      <w:r w:rsidR="00E40C0D">
        <w:rPr>
          <w:rStyle w:val="ArialUnicodeMS66"/>
          <w:rFonts w:ascii="Times New Roman" w:hAnsi="Times New Roman" w:cs="Times New Roman"/>
          <w:spacing w:val="0"/>
          <w:sz w:val="28"/>
          <w:szCs w:val="28"/>
        </w:rPr>
        <w:t>е тормоза. Примером таких тормо</w:t>
      </w:r>
      <w:r w:rsidR="00E40C0D" w:rsidRPr="00E40C0D">
        <w:rPr>
          <w:rStyle w:val="ArialUnicodeMS66"/>
          <w:rFonts w:ascii="Times New Roman" w:hAnsi="Times New Roman" w:cs="Times New Roman"/>
          <w:spacing w:val="0"/>
          <w:sz w:val="28"/>
          <w:szCs w:val="28"/>
        </w:rPr>
        <w:t xml:space="preserve">зов могут являться тормоза автомобилей. Принцип действия тормозов производственного оборудования аналогичен. Тормоза могут быть ручные (ножные), </w:t>
      </w:r>
      <w:r w:rsidR="00E40C0D">
        <w:rPr>
          <w:rStyle w:val="ArialUnicodeMS66"/>
          <w:rFonts w:ascii="Times New Roman" w:hAnsi="Times New Roman" w:cs="Times New Roman"/>
          <w:spacing w:val="0"/>
          <w:sz w:val="28"/>
          <w:szCs w:val="28"/>
        </w:rPr>
        <w:t>полуавтоматические и автоматиче</w:t>
      </w:r>
      <w:r w:rsidR="00E40C0D" w:rsidRPr="00E40C0D">
        <w:rPr>
          <w:rStyle w:val="ArialUnicodeMS66"/>
          <w:rFonts w:ascii="Times New Roman" w:hAnsi="Times New Roman" w:cs="Times New Roman"/>
          <w:spacing w:val="0"/>
          <w:sz w:val="28"/>
          <w:szCs w:val="28"/>
        </w:rPr>
        <w:t>ские. Ручные приводятся в действие оператором оборудования, а автоматические — при пр</w:t>
      </w:r>
      <w:r w:rsidR="00E40C0D">
        <w:rPr>
          <w:rStyle w:val="ArialUnicodeMS66"/>
          <w:rFonts w:ascii="Times New Roman" w:hAnsi="Times New Roman" w:cs="Times New Roman"/>
          <w:spacing w:val="0"/>
          <w:sz w:val="28"/>
          <w:szCs w:val="28"/>
        </w:rPr>
        <w:t>евышении скорости движения меха</w:t>
      </w:r>
      <w:r w:rsidR="00E40C0D" w:rsidRPr="00E40C0D">
        <w:rPr>
          <w:rStyle w:val="ArialUnicodeMS66"/>
          <w:rFonts w:ascii="Times New Roman" w:hAnsi="Times New Roman" w:cs="Times New Roman"/>
          <w:spacing w:val="0"/>
          <w:sz w:val="28"/>
          <w:szCs w:val="28"/>
        </w:rPr>
        <w:t xml:space="preserve">низмов машин или выхода </w:t>
      </w:r>
      <w:r w:rsidR="00E40C0D">
        <w:rPr>
          <w:rStyle w:val="ArialUnicodeMS66"/>
          <w:rFonts w:ascii="Times New Roman" w:hAnsi="Times New Roman" w:cs="Times New Roman"/>
          <w:spacing w:val="0"/>
          <w:sz w:val="28"/>
          <w:szCs w:val="28"/>
        </w:rPr>
        <w:t>за допустимые пределы иных пара</w:t>
      </w:r>
      <w:r w:rsidR="00E40C0D" w:rsidRPr="00E40C0D">
        <w:rPr>
          <w:rStyle w:val="ArialUnicodeMS66"/>
          <w:rFonts w:ascii="Times New Roman" w:hAnsi="Times New Roman" w:cs="Times New Roman"/>
          <w:spacing w:val="0"/>
          <w:sz w:val="28"/>
          <w:szCs w:val="28"/>
        </w:rPr>
        <w:t>метров оборудования. Кроме того, тормоза можно подразделить по назначению на рабочие, ре</w:t>
      </w:r>
      <w:r w:rsidR="00E40C0D">
        <w:rPr>
          <w:rStyle w:val="ArialUnicodeMS66"/>
          <w:rFonts w:ascii="Times New Roman" w:hAnsi="Times New Roman" w:cs="Times New Roman"/>
          <w:spacing w:val="0"/>
          <w:sz w:val="28"/>
          <w:szCs w:val="28"/>
        </w:rPr>
        <w:t>зервные, стояночные и экстренно</w:t>
      </w:r>
      <w:r w:rsidR="00E40C0D" w:rsidRPr="00E40C0D">
        <w:rPr>
          <w:rStyle w:val="ArialUnicodeMS66"/>
          <w:rFonts w:ascii="Times New Roman" w:hAnsi="Times New Roman" w:cs="Times New Roman"/>
          <w:spacing w:val="0"/>
          <w:sz w:val="28"/>
          <w:szCs w:val="28"/>
        </w:rPr>
        <w:t>го торможения.</w:t>
      </w:r>
    </w:p>
    <w:p w:rsidR="00E40C0D" w:rsidRPr="00E40C0D" w:rsidRDefault="00E40C0D" w:rsidP="00E40C0D">
      <w:pPr>
        <w:pStyle w:val="a4"/>
        <w:shd w:val="clear" w:color="auto" w:fill="auto"/>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 xml:space="preserve">Применение </w:t>
      </w:r>
      <w:r w:rsidRPr="00E40C0D">
        <w:rPr>
          <w:rStyle w:val="ArialUnicodeMS"/>
          <w:rFonts w:ascii="Times New Roman" w:hAnsi="Times New Roman" w:cs="Times New Roman"/>
          <w:spacing w:val="0"/>
          <w:sz w:val="28"/>
          <w:szCs w:val="28"/>
        </w:rPr>
        <w:t>устройств а</w:t>
      </w:r>
      <w:r>
        <w:rPr>
          <w:rStyle w:val="ArialUnicodeMS"/>
          <w:rFonts w:ascii="Times New Roman" w:hAnsi="Times New Roman" w:cs="Times New Roman"/>
          <w:spacing w:val="0"/>
          <w:sz w:val="28"/>
          <w:szCs w:val="28"/>
        </w:rPr>
        <w:t>втоматического контроля и сигна</w:t>
      </w:r>
      <w:r w:rsidRPr="00E40C0D">
        <w:rPr>
          <w:rStyle w:val="ArialUnicodeMS"/>
          <w:rFonts w:ascii="Times New Roman" w:hAnsi="Times New Roman" w:cs="Times New Roman"/>
          <w:spacing w:val="0"/>
          <w:sz w:val="28"/>
          <w:szCs w:val="28"/>
        </w:rPr>
        <w:t>лизации</w:t>
      </w:r>
      <w:r w:rsidRPr="00E40C0D">
        <w:rPr>
          <w:rStyle w:val="Calibri"/>
          <w:rFonts w:ascii="Times New Roman" w:hAnsi="Times New Roman" w:cs="Times New Roman"/>
          <w:spacing w:val="0"/>
          <w:w w:val="100"/>
          <w:sz w:val="28"/>
          <w:szCs w:val="28"/>
        </w:rPr>
        <w:t xml:space="preserve"> </w:t>
      </w:r>
      <w:r w:rsidRPr="00E40C0D">
        <w:rPr>
          <w:rStyle w:val="ArialUnicodeMS66"/>
          <w:rFonts w:ascii="Times New Roman" w:hAnsi="Times New Roman" w:cs="Times New Roman"/>
          <w:spacing w:val="0"/>
          <w:sz w:val="28"/>
          <w:szCs w:val="28"/>
        </w:rPr>
        <w:t>— важнейшее условие безопасной и надежной работы оборудования. Устройства контроля — это прибо</w:t>
      </w:r>
      <w:r>
        <w:rPr>
          <w:rStyle w:val="ArialUnicodeMS66"/>
          <w:rFonts w:ascii="Times New Roman" w:hAnsi="Times New Roman" w:cs="Times New Roman"/>
          <w:spacing w:val="0"/>
          <w:sz w:val="28"/>
          <w:szCs w:val="28"/>
        </w:rPr>
        <w:t>ры для измере</w:t>
      </w:r>
      <w:r w:rsidRPr="00E40C0D">
        <w:rPr>
          <w:rStyle w:val="ArialUnicodeMS66"/>
          <w:rFonts w:ascii="Times New Roman" w:hAnsi="Times New Roman" w:cs="Times New Roman"/>
          <w:spacing w:val="0"/>
          <w:sz w:val="28"/>
          <w:szCs w:val="28"/>
        </w:rPr>
        <w:t>ния давлений, температуры, с</w:t>
      </w:r>
      <w:r>
        <w:rPr>
          <w:rStyle w:val="ArialUnicodeMS66"/>
          <w:rFonts w:ascii="Times New Roman" w:hAnsi="Times New Roman" w:cs="Times New Roman"/>
          <w:spacing w:val="0"/>
          <w:sz w:val="28"/>
          <w:szCs w:val="28"/>
        </w:rPr>
        <w:t>татических и динамических нагру</w:t>
      </w:r>
      <w:r w:rsidRPr="00E40C0D">
        <w:rPr>
          <w:rStyle w:val="ArialUnicodeMS66"/>
          <w:rFonts w:ascii="Times New Roman" w:hAnsi="Times New Roman" w:cs="Times New Roman"/>
          <w:spacing w:val="0"/>
          <w:sz w:val="28"/>
          <w:szCs w:val="28"/>
        </w:rPr>
        <w:t>зок и других параметров, характеризующих работу оборудования и машин. Эффективность их использования значительно повы</w:t>
      </w:r>
      <w:r w:rsidRPr="00E40C0D">
        <w:rPr>
          <w:rStyle w:val="ArialUnicodeMS66"/>
          <w:rFonts w:ascii="Times New Roman" w:hAnsi="Times New Roman" w:cs="Times New Roman"/>
          <w:spacing w:val="0"/>
          <w:sz w:val="28"/>
          <w:szCs w:val="28"/>
        </w:rPr>
        <w:softHyphen/>
        <w:t>шается при объединении с системами сигнализации (звуковыми, световыми, цветовыми, знаковыми или комбинированными). Устройства автоматического к</w:t>
      </w:r>
      <w:r>
        <w:rPr>
          <w:rStyle w:val="ArialUnicodeMS66"/>
          <w:rFonts w:ascii="Times New Roman" w:hAnsi="Times New Roman" w:cs="Times New Roman"/>
          <w:spacing w:val="0"/>
          <w:sz w:val="28"/>
          <w:szCs w:val="28"/>
        </w:rPr>
        <w:t>онтроля и сигнализации подразде</w:t>
      </w:r>
      <w:r w:rsidRPr="00E40C0D">
        <w:rPr>
          <w:rStyle w:val="ArialUnicodeMS66"/>
          <w:rFonts w:ascii="Times New Roman" w:hAnsi="Times New Roman" w:cs="Times New Roman"/>
          <w:spacing w:val="0"/>
          <w:sz w:val="28"/>
          <w:szCs w:val="28"/>
        </w:rPr>
        <w:t xml:space="preserve">ляют: по назначению — </w:t>
      </w:r>
      <w:r>
        <w:rPr>
          <w:rStyle w:val="ArialUnicodeMS66"/>
          <w:rFonts w:ascii="Times New Roman" w:hAnsi="Times New Roman" w:cs="Times New Roman"/>
          <w:spacing w:val="0"/>
          <w:sz w:val="28"/>
          <w:szCs w:val="28"/>
        </w:rPr>
        <w:t>на информационные, предупреждаю</w:t>
      </w:r>
      <w:r w:rsidRPr="00E40C0D">
        <w:rPr>
          <w:rStyle w:val="ArialUnicodeMS66"/>
          <w:rFonts w:ascii="Times New Roman" w:hAnsi="Times New Roman" w:cs="Times New Roman"/>
          <w:spacing w:val="0"/>
          <w:sz w:val="28"/>
          <w:szCs w:val="28"/>
        </w:rPr>
        <w:t>щие, аварийные; по способу срабатывания — на автоматические и полуавтоматические.</w:t>
      </w:r>
    </w:p>
    <w:p w:rsidR="00E40C0D" w:rsidRPr="00E40C0D" w:rsidRDefault="00E40C0D" w:rsidP="00E40C0D">
      <w:pPr>
        <w:pStyle w:val="72"/>
        <w:shd w:val="clear" w:color="auto" w:fill="auto"/>
        <w:spacing w:line="240" w:lineRule="auto"/>
        <w:ind w:firstLine="709"/>
        <w:rPr>
          <w:rFonts w:ascii="Times New Roman" w:hAnsi="Times New Roman" w:cs="Times New Roman"/>
          <w:spacing w:val="0"/>
          <w:sz w:val="28"/>
          <w:szCs w:val="28"/>
        </w:rPr>
      </w:pPr>
      <w:r w:rsidRPr="00E40C0D">
        <w:rPr>
          <w:rStyle w:val="Calibri"/>
          <w:rFonts w:ascii="Times New Roman" w:hAnsi="Times New Roman" w:cs="Times New Roman"/>
          <w:b w:val="0"/>
          <w:iCs/>
          <w:spacing w:val="0"/>
          <w:w w:val="100"/>
          <w:sz w:val="28"/>
          <w:szCs w:val="28"/>
        </w:rPr>
        <w:t>Для сигнализации должны применяться следующие цвета</w:t>
      </w:r>
      <w:r w:rsidRPr="00E40C0D">
        <w:rPr>
          <w:rStyle w:val="ArialUnicodeMS49"/>
          <w:rFonts w:ascii="Times New Roman" w:hAnsi="Times New Roman" w:cs="Times New Roman"/>
          <w:b w:val="0"/>
          <w:iCs/>
          <w:spacing w:val="0"/>
          <w:sz w:val="28"/>
          <w:szCs w:val="28"/>
        </w:rPr>
        <w:t>:</w:t>
      </w:r>
    </w:p>
    <w:p w:rsidR="00E40C0D" w:rsidRPr="00E40C0D" w:rsidRDefault="00E40C0D" w:rsidP="00E40C0D">
      <w:pPr>
        <w:pStyle w:val="a4"/>
        <w:numPr>
          <w:ilvl w:val="0"/>
          <w:numId w:val="1"/>
        </w:numPr>
        <w:shd w:val="clear" w:color="auto" w:fill="auto"/>
        <w:tabs>
          <w:tab w:val="left" w:pos="621"/>
        </w:tabs>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красный — запрещающий, сигнализирует о необходимости немедленного вмешательс</w:t>
      </w:r>
      <w:r>
        <w:rPr>
          <w:rStyle w:val="ArialUnicodeMS66"/>
          <w:rFonts w:ascii="Times New Roman" w:hAnsi="Times New Roman" w:cs="Times New Roman"/>
          <w:spacing w:val="0"/>
          <w:sz w:val="28"/>
          <w:szCs w:val="28"/>
        </w:rPr>
        <w:t>тва, указывает устройство, рабо</w:t>
      </w:r>
      <w:r w:rsidRPr="00E40C0D">
        <w:rPr>
          <w:rStyle w:val="ArialUnicodeMS66"/>
          <w:rFonts w:ascii="Times New Roman" w:hAnsi="Times New Roman" w:cs="Times New Roman"/>
          <w:spacing w:val="0"/>
          <w:sz w:val="28"/>
          <w:szCs w:val="28"/>
        </w:rPr>
        <w:t>та которого представляет опасность;</w:t>
      </w:r>
    </w:p>
    <w:p w:rsidR="00E40C0D" w:rsidRPr="00E40C0D" w:rsidRDefault="00E40C0D" w:rsidP="00E40C0D">
      <w:pPr>
        <w:pStyle w:val="a4"/>
        <w:numPr>
          <w:ilvl w:val="0"/>
          <w:numId w:val="1"/>
        </w:numPr>
        <w:shd w:val="clear" w:color="auto" w:fill="auto"/>
        <w:tabs>
          <w:tab w:val="left" w:pos="616"/>
        </w:tabs>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желтый — предупреждающий, указывает на приближение одного из параметров к предельным, представляющим опасность значениям;</w:t>
      </w:r>
    </w:p>
    <w:p w:rsidR="00E40C0D" w:rsidRPr="00E40C0D" w:rsidRDefault="00E40C0D" w:rsidP="00E40C0D">
      <w:pPr>
        <w:pStyle w:val="a4"/>
        <w:numPr>
          <w:ilvl w:val="0"/>
          <w:numId w:val="1"/>
        </w:numPr>
        <w:shd w:val="clear" w:color="auto" w:fill="auto"/>
        <w:tabs>
          <w:tab w:val="left" w:pos="630"/>
        </w:tabs>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зеленый — извещающий о нормальном режиме работы;</w:t>
      </w:r>
    </w:p>
    <w:p w:rsidR="00E40C0D" w:rsidRPr="00E40C0D" w:rsidRDefault="00E40C0D" w:rsidP="00E40C0D">
      <w:pPr>
        <w:pStyle w:val="a4"/>
        <w:numPr>
          <w:ilvl w:val="0"/>
          <w:numId w:val="1"/>
        </w:numPr>
        <w:shd w:val="clear" w:color="auto" w:fill="auto"/>
        <w:tabs>
          <w:tab w:val="left" w:pos="626"/>
        </w:tabs>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lastRenderedPageBreak/>
        <w:t>синий — сигнализирующий, используется для технической информации о работе оборудования и т. п.</w:t>
      </w:r>
    </w:p>
    <w:p w:rsidR="00E40C0D" w:rsidRPr="00E40C0D" w:rsidRDefault="00E40C0D" w:rsidP="00E40C0D">
      <w:pPr>
        <w:pStyle w:val="a4"/>
        <w:shd w:val="clear" w:color="auto" w:fill="auto"/>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 xml:space="preserve">На автоматизированных линиях красные сигнальные лампы устанавливают на машинах и </w:t>
      </w:r>
      <w:r>
        <w:rPr>
          <w:rStyle w:val="ArialUnicodeMS66"/>
          <w:rFonts w:ascii="Times New Roman" w:hAnsi="Times New Roman" w:cs="Times New Roman"/>
          <w:spacing w:val="0"/>
          <w:sz w:val="28"/>
          <w:szCs w:val="28"/>
        </w:rPr>
        <w:t>оборудовании, которые не контро</w:t>
      </w:r>
      <w:r w:rsidRPr="00E40C0D">
        <w:rPr>
          <w:rStyle w:val="ArialUnicodeMS66"/>
          <w:rFonts w:ascii="Times New Roman" w:hAnsi="Times New Roman" w:cs="Times New Roman"/>
          <w:spacing w:val="0"/>
          <w:sz w:val="28"/>
          <w:szCs w:val="28"/>
        </w:rPr>
        <w:t>лируются обслуживающим персоналом; зеленые — на временно не работающем оборудовании.</w:t>
      </w:r>
    </w:p>
    <w:p w:rsidR="00E40C0D" w:rsidRPr="00E40C0D" w:rsidRDefault="00E40C0D" w:rsidP="00E40C0D">
      <w:pPr>
        <w:pStyle w:val="a4"/>
        <w:shd w:val="clear" w:color="auto" w:fill="auto"/>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 xml:space="preserve">Видом информативной сигнализации являются различного рода схемы, указатели, надписи. Последние поясняют </w:t>
      </w:r>
      <w:r>
        <w:rPr>
          <w:rStyle w:val="ArialUnicodeMS66"/>
          <w:rFonts w:ascii="Times New Roman" w:hAnsi="Times New Roman" w:cs="Times New Roman"/>
          <w:spacing w:val="0"/>
          <w:sz w:val="28"/>
          <w:szCs w:val="28"/>
        </w:rPr>
        <w:t>назначе</w:t>
      </w:r>
      <w:r w:rsidRPr="00E40C0D">
        <w:rPr>
          <w:rStyle w:val="ArialUnicodeMS66"/>
          <w:rFonts w:ascii="Times New Roman" w:hAnsi="Times New Roman" w:cs="Times New Roman"/>
          <w:spacing w:val="0"/>
          <w:sz w:val="28"/>
          <w:szCs w:val="28"/>
        </w:rPr>
        <w:t>ние отдельных элементов машин либо указывают допустимые величины нагрузок. Как правило, надписи делают непосредственно на оборудовании или та</w:t>
      </w:r>
      <w:r>
        <w:rPr>
          <w:rStyle w:val="ArialUnicodeMS66"/>
          <w:rFonts w:ascii="Times New Roman" w:hAnsi="Times New Roman" w:cs="Times New Roman"/>
          <w:spacing w:val="0"/>
          <w:sz w:val="28"/>
          <w:szCs w:val="28"/>
        </w:rPr>
        <w:t>бло, расположенном в зоне обслу</w:t>
      </w:r>
      <w:r w:rsidRPr="00E40C0D">
        <w:rPr>
          <w:rStyle w:val="ArialUnicodeMS66"/>
          <w:rFonts w:ascii="Times New Roman" w:hAnsi="Times New Roman" w:cs="Times New Roman"/>
          <w:spacing w:val="0"/>
          <w:sz w:val="28"/>
          <w:szCs w:val="28"/>
        </w:rPr>
        <w:t>живания.</w:t>
      </w:r>
    </w:p>
    <w:p w:rsidR="00E40C0D" w:rsidRPr="00E40C0D" w:rsidRDefault="00E40C0D" w:rsidP="00E40C0D">
      <w:pPr>
        <w:pStyle w:val="a4"/>
        <w:shd w:val="clear" w:color="auto" w:fill="auto"/>
        <w:spacing w:line="240" w:lineRule="auto"/>
        <w:ind w:firstLine="709"/>
        <w:rPr>
          <w:rFonts w:ascii="Times New Roman" w:hAnsi="Times New Roman" w:cs="Times New Roman"/>
          <w:b w:val="0"/>
          <w:spacing w:val="0"/>
          <w:sz w:val="28"/>
          <w:szCs w:val="28"/>
        </w:rPr>
      </w:pPr>
      <w:r w:rsidRPr="00E40C0D">
        <w:rPr>
          <w:rStyle w:val="ArialUnicodeMS"/>
          <w:rFonts w:ascii="Times New Roman" w:hAnsi="Times New Roman" w:cs="Times New Roman"/>
          <w:spacing w:val="0"/>
          <w:sz w:val="28"/>
          <w:szCs w:val="28"/>
        </w:rPr>
        <w:t>Устройства дистанционного управления</w:t>
      </w:r>
      <w:r w:rsidRPr="00E40C0D">
        <w:rPr>
          <w:rStyle w:val="Calibri"/>
          <w:rFonts w:ascii="Times New Roman" w:hAnsi="Times New Roman" w:cs="Times New Roman"/>
          <w:spacing w:val="0"/>
          <w:w w:val="100"/>
          <w:sz w:val="28"/>
          <w:szCs w:val="28"/>
        </w:rPr>
        <w:t xml:space="preserve"> </w:t>
      </w:r>
      <w:r>
        <w:rPr>
          <w:rStyle w:val="ArialUnicodeMS66"/>
          <w:rFonts w:ascii="Times New Roman" w:hAnsi="Times New Roman" w:cs="Times New Roman"/>
          <w:spacing w:val="0"/>
          <w:sz w:val="28"/>
          <w:szCs w:val="28"/>
        </w:rPr>
        <w:t>наиболее надежно ре</w:t>
      </w:r>
      <w:r w:rsidRPr="00E40C0D">
        <w:rPr>
          <w:rStyle w:val="ArialUnicodeMS66"/>
          <w:rFonts w:ascii="Times New Roman" w:hAnsi="Times New Roman" w:cs="Times New Roman"/>
          <w:spacing w:val="0"/>
          <w:sz w:val="28"/>
          <w:szCs w:val="28"/>
        </w:rPr>
        <w:t>шают проблему обеспечения бе</w:t>
      </w:r>
      <w:r>
        <w:rPr>
          <w:rStyle w:val="ArialUnicodeMS66"/>
          <w:rFonts w:ascii="Times New Roman" w:hAnsi="Times New Roman" w:cs="Times New Roman"/>
          <w:spacing w:val="0"/>
          <w:sz w:val="28"/>
          <w:szCs w:val="28"/>
        </w:rPr>
        <w:t>зопасности, т. к. позволяют осу</w:t>
      </w:r>
      <w:r w:rsidRPr="00E40C0D">
        <w:rPr>
          <w:rStyle w:val="ArialUnicodeMS66"/>
          <w:rFonts w:ascii="Times New Roman" w:hAnsi="Times New Roman" w:cs="Times New Roman"/>
          <w:spacing w:val="0"/>
          <w:sz w:val="28"/>
          <w:szCs w:val="28"/>
        </w:rPr>
        <w:t>ществлять управление работой</w:t>
      </w:r>
      <w:r>
        <w:rPr>
          <w:rStyle w:val="ArialUnicodeMS66"/>
          <w:rFonts w:ascii="Times New Roman" w:hAnsi="Times New Roman" w:cs="Times New Roman"/>
          <w:spacing w:val="0"/>
          <w:sz w:val="28"/>
          <w:szCs w:val="28"/>
        </w:rPr>
        <w:t xml:space="preserve"> оборудования с участков за пре</w:t>
      </w:r>
      <w:r w:rsidRPr="00E40C0D">
        <w:rPr>
          <w:rStyle w:val="ArialUnicodeMS66"/>
          <w:rFonts w:ascii="Times New Roman" w:hAnsi="Times New Roman" w:cs="Times New Roman"/>
          <w:spacing w:val="0"/>
          <w:sz w:val="28"/>
          <w:szCs w:val="28"/>
        </w:rPr>
        <w:t>делами опасной зоны. Устройства дистанционного управления подразделяют: по констру</w:t>
      </w:r>
      <w:r>
        <w:rPr>
          <w:rStyle w:val="ArialUnicodeMS66"/>
          <w:rFonts w:ascii="Times New Roman" w:hAnsi="Times New Roman" w:cs="Times New Roman"/>
          <w:spacing w:val="0"/>
          <w:sz w:val="28"/>
          <w:szCs w:val="28"/>
        </w:rPr>
        <w:t>ктивному исполнению — на стацио</w:t>
      </w:r>
      <w:r w:rsidRPr="00E40C0D">
        <w:rPr>
          <w:rStyle w:val="ArialUnicodeMS66"/>
          <w:rFonts w:ascii="Times New Roman" w:hAnsi="Times New Roman" w:cs="Times New Roman"/>
          <w:spacing w:val="0"/>
          <w:sz w:val="28"/>
          <w:szCs w:val="28"/>
        </w:rPr>
        <w:t>нарные и передвижные; по прин</w:t>
      </w:r>
      <w:r>
        <w:rPr>
          <w:rStyle w:val="ArialUnicodeMS66"/>
          <w:rFonts w:ascii="Times New Roman" w:hAnsi="Times New Roman" w:cs="Times New Roman"/>
          <w:spacing w:val="0"/>
          <w:sz w:val="28"/>
          <w:szCs w:val="28"/>
        </w:rPr>
        <w:t>ципу действия — на механиче</w:t>
      </w:r>
      <w:r w:rsidRPr="00E40C0D">
        <w:rPr>
          <w:rStyle w:val="ArialUnicodeMS66"/>
          <w:rFonts w:ascii="Times New Roman" w:hAnsi="Times New Roman" w:cs="Times New Roman"/>
          <w:spacing w:val="0"/>
          <w:sz w:val="28"/>
          <w:szCs w:val="28"/>
        </w:rPr>
        <w:t>ские, электрические, пневмат</w:t>
      </w:r>
      <w:r>
        <w:rPr>
          <w:rStyle w:val="ArialUnicodeMS66"/>
          <w:rFonts w:ascii="Times New Roman" w:hAnsi="Times New Roman" w:cs="Times New Roman"/>
          <w:spacing w:val="0"/>
          <w:sz w:val="28"/>
          <w:szCs w:val="28"/>
        </w:rPr>
        <w:t>ические, гидравлические и комби</w:t>
      </w:r>
      <w:r w:rsidRPr="00E40C0D">
        <w:rPr>
          <w:rStyle w:val="ArialUnicodeMS66"/>
          <w:rFonts w:ascii="Times New Roman" w:hAnsi="Times New Roman" w:cs="Times New Roman"/>
          <w:spacing w:val="0"/>
          <w:sz w:val="28"/>
          <w:szCs w:val="28"/>
        </w:rPr>
        <w:t>нированные.</w:t>
      </w:r>
    </w:p>
    <w:p w:rsidR="00E40C0D" w:rsidRPr="00E40C0D" w:rsidRDefault="00E40C0D" w:rsidP="00E40C0D">
      <w:pPr>
        <w:pStyle w:val="a4"/>
        <w:shd w:val="clear" w:color="auto" w:fill="auto"/>
        <w:spacing w:line="240" w:lineRule="auto"/>
        <w:ind w:firstLine="709"/>
        <w:rPr>
          <w:rFonts w:ascii="Times New Roman" w:hAnsi="Times New Roman" w:cs="Times New Roman"/>
          <w:b w:val="0"/>
          <w:spacing w:val="0"/>
          <w:sz w:val="28"/>
          <w:szCs w:val="28"/>
        </w:rPr>
      </w:pPr>
      <w:r w:rsidRPr="00E40C0D">
        <w:rPr>
          <w:rStyle w:val="ArialUnicodeMS"/>
          <w:rFonts w:ascii="Times New Roman" w:hAnsi="Times New Roman" w:cs="Times New Roman"/>
          <w:spacing w:val="0"/>
          <w:sz w:val="28"/>
          <w:szCs w:val="28"/>
        </w:rPr>
        <w:t>Знаки безопасности</w:t>
      </w:r>
      <w:r w:rsidRPr="00E40C0D">
        <w:rPr>
          <w:rStyle w:val="Calibri"/>
          <w:rFonts w:ascii="Times New Roman" w:hAnsi="Times New Roman" w:cs="Times New Roman"/>
          <w:spacing w:val="0"/>
          <w:w w:val="100"/>
          <w:sz w:val="28"/>
          <w:szCs w:val="28"/>
        </w:rPr>
        <w:t xml:space="preserve"> </w:t>
      </w:r>
      <w:r w:rsidRPr="00E40C0D">
        <w:rPr>
          <w:rStyle w:val="ArialUnicodeMS66"/>
          <w:rFonts w:ascii="Times New Roman" w:hAnsi="Times New Roman" w:cs="Times New Roman"/>
          <w:spacing w:val="0"/>
          <w:sz w:val="28"/>
          <w:szCs w:val="28"/>
        </w:rPr>
        <w:t>могу</w:t>
      </w:r>
      <w:r>
        <w:rPr>
          <w:rStyle w:val="ArialUnicodeMS66"/>
          <w:rFonts w:ascii="Times New Roman" w:hAnsi="Times New Roman" w:cs="Times New Roman"/>
          <w:spacing w:val="0"/>
          <w:sz w:val="28"/>
          <w:szCs w:val="28"/>
        </w:rPr>
        <w:t>т быть предупреждающими, предпи</w:t>
      </w:r>
      <w:r w:rsidRPr="00E40C0D">
        <w:rPr>
          <w:rStyle w:val="ArialUnicodeMS66"/>
          <w:rFonts w:ascii="Times New Roman" w:hAnsi="Times New Roman" w:cs="Times New Roman"/>
          <w:spacing w:val="0"/>
          <w:sz w:val="28"/>
          <w:szCs w:val="28"/>
        </w:rPr>
        <w:t>сывающими и указательными и отличаются друг от друга цветом и формой. Вид знаков строго регламентирован государственным стандартом.</w:t>
      </w:r>
    </w:p>
    <w:p w:rsidR="00E40C0D" w:rsidRPr="00E40C0D" w:rsidRDefault="00E40C0D" w:rsidP="00E40C0D">
      <w:pPr>
        <w:pStyle w:val="a4"/>
        <w:shd w:val="clear" w:color="auto" w:fill="auto"/>
        <w:spacing w:line="240" w:lineRule="auto"/>
        <w:ind w:firstLine="709"/>
        <w:rPr>
          <w:rFonts w:ascii="Times New Roman" w:hAnsi="Times New Roman" w:cs="Times New Roman"/>
          <w:b w:val="0"/>
          <w:spacing w:val="0"/>
          <w:sz w:val="28"/>
          <w:szCs w:val="28"/>
        </w:rPr>
      </w:pPr>
      <w:r w:rsidRPr="00E40C0D">
        <w:rPr>
          <w:rStyle w:val="ArialUnicodeMS"/>
          <w:rFonts w:ascii="Times New Roman" w:hAnsi="Times New Roman" w:cs="Times New Roman"/>
          <w:spacing w:val="0"/>
          <w:sz w:val="28"/>
          <w:szCs w:val="28"/>
        </w:rPr>
        <w:t>Обеспечение безопасности п</w:t>
      </w:r>
      <w:r>
        <w:rPr>
          <w:rStyle w:val="ArialUnicodeMS"/>
          <w:rFonts w:ascii="Times New Roman" w:hAnsi="Times New Roman" w:cs="Times New Roman"/>
          <w:spacing w:val="0"/>
          <w:sz w:val="28"/>
          <w:szCs w:val="28"/>
        </w:rPr>
        <w:t>ри выполнении работ с ручным ин</w:t>
      </w:r>
      <w:r w:rsidRPr="00E40C0D">
        <w:rPr>
          <w:rStyle w:val="ArialUnicodeMS"/>
          <w:rFonts w:ascii="Times New Roman" w:hAnsi="Times New Roman" w:cs="Times New Roman"/>
          <w:spacing w:val="0"/>
          <w:sz w:val="28"/>
          <w:szCs w:val="28"/>
        </w:rPr>
        <w:t>струментом.</w:t>
      </w:r>
      <w:r w:rsidRPr="00E40C0D">
        <w:rPr>
          <w:rStyle w:val="Calibri"/>
          <w:rFonts w:ascii="Times New Roman" w:hAnsi="Times New Roman" w:cs="Times New Roman"/>
          <w:spacing w:val="0"/>
          <w:w w:val="100"/>
          <w:sz w:val="28"/>
          <w:szCs w:val="28"/>
        </w:rPr>
        <w:t xml:space="preserve"> </w:t>
      </w:r>
      <w:r w:rsidRPr="00E40C0D">
        <w:rPr>
          <w:rStyle w:val="ArialUnicodeMS66"/>
          <w:rFonts w:ascii="Times New Roman" w:hAnsi="Times New Roman" w:cs="Times New Roman"/>
          <w:spacing w:val="0"/>
          <w:sz w:val="28"/>
          <w:szCs w:val="28"/>
        </w:rPr>
        <w:t>В обеспечении б</w:t>
      </w:r>
      <w:r>
        <w:rPr>
          <w:rStyle w:val="ArialUnicodeMS66"/>
          <w:rFonts w:ascii="Times New Roman" w:hAnsi="Times New Roman" w:cs="Times New Roman"/>
          <w:spacing w:val="0"/>
          <w:sz w:val="28"/>
          <w:szCs w:val="28"/>
        </w:rPr>
        <w:t>езопасности труда большое значе</w:t>
      </w:r>
      <w:r w:rsidRPr="00E40C0D">
        <w:rPr>
          <w:rStyle w:val="ArialUnicodeMS66"/>
          <w:rFonts w:ascii="Times New Roman" w:hAnsi="Times New Roman" w:cs="Times New Roman"/>
          <w:spacing w:val="0"/>
          <w:sz w:val="28"/>
          <w:szCs w:val="28"/>
        </w:rPr>
        <w:t xml:space="preserve">ние имеет </w:t>
      </w:r>
      <w:r w:rsidRPr="00E40C0D">
        <w:rPr>
          <w:rStyle w:val="57"/>
          <w:rFonts w:ascii="Times New Roman" w:hAnsi="Times New Roman" w:cs="Times New Roman"/>
          <w:b w:val="0"/>
          <w:i w:val="0"/>
          <w:spacing w:val="0"/>
          <w:sz w:val="28"/>
          <w:szCs w:val="28"/>
        </w:rPr>
        <w:t>организация рабочего места.</w:t>
      </w:r>
      <w:r>
        <w:rPr>
          <w:rStyle w:val="ArialUnicodeMS66"/>
          <w:rFonts w:ascii="Times New Roman" w:hAnsi="Times New Roman" w:cs="Times New Roman"/>
          <w:spacing w:val="0"/>
          <w:sz w:val="28"/>
          <w:szCs w:val="28"/>
        </w:rPr>
        <w:t xml:space="preserve"> При организации рабоче</w:t>
      </w:r>
      <w:r w:rsidRPr="00E40C0D">
        <w:rPr>
          <w:rStyle w:val="ArialUnicodeMS66"/>
          <w:rFonts w:ascii="Times New Roman" w:hAnsi="Times New Roman" w:cs="Times New Roman"/>
          <w:spacing w:val="0"/>
          <w:sz w:val="28"/>
          <w:szCs w:val="28"/>
        </w:rPr>
        <w:t>го места необходимо обеспечить:</w:t>
      </w:r>
    </w:p>
    <w:p w:rsidR="00E40C0D" w:rsidRPr="00E40C0D" w:rsidRDefault="00E40C0D" w:rsidP="00E40C0D">
      <w:pPr>
        <w:pStyle w:val="a4"/>
        <w:numPr>
          <w:ilvl w:val="0"/>
          <w:numId w:val="1"/>
        </w:numPr>
        <w:shd w:val="clear" w:color="auto" w:fill="auto"/>
        <w:tabs>
          <w:tab w:val="left" w:pos="626"/>
        </w:tabs>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 xml:space="preserve">удобную конструкцию </w:t>
      </w:r>
      <w:r>
        <w:rPr>
          <w:rStyle w:val="ArialUnicodeMS66"/>
          <w:rFonts w:ascii="Times New Roman" w:hAnsi="Times New Roman" w:cs="Times New Roman"/>
          <w:spacing w:val="0"/>
          <w:sz w:val="28"/>
          <w:szCs w:val="28"/>
        </w:rPr>
        <w:t>и правильную расстановку верста</w:t>
      </w:r>
      <w:r w:rsidRPr="00E40C0D">
        <w:rPr>
          <w:rStyle w:val="ArialUnicodeMS66"/>
          <w:rFonts w:ascii="Times New Roman" w:hAnsi="Times New Roman" w:cs="Times New Roman"/>
          <w:spacing w:val="0"/>
          <w:sz w:val="28"/>
          <w:szCs w:val="28"/>
        </w:rPr>
        <w:t>ков — необходим свободный доступ к рабочим местам, а зона вокруг рабочего мес</w:t>
      </w:r>
      <w:r>
        <w:rPr>
          <w:rStyle w:val="ArialUnicodeMS66"/>
          <w:rFonts w:ascii="Times New Roman" w:hAnsi="Times New Roman" w:cs="Times New Roman"/>
          <w:spacing w:val="0"/>
          <w:sz w:val="28"/>
          <w:szCs w:val="28"/>
        </w:rPr>
        <w:t>та должна быть свободной на рас</w:t>
      </w:r>
      <w:r w:rsidRPr="00E40C0D">
        <w:rPr>
          <w:rStyle w:val="ArialUnicodeMS66"/>
          <w:rFonts w:ascii="Times New Roman" w:hAnsi="Times New Roman" w:cs="Times New Roman"/>
          <w:spacing w:val="0"/>
          <w:sz w:val="28"/>
          <w:szCs w:val="28"/>
        </w:rPr>
        <w:t>стоянии не менее 1 м;</w:t>
      </w:r>
    </w:p>
    <w:p w:rsidR="00E40C0D" w:rsidRPr="00E40C0D" w:rsidRDefault="00E40C0D" w:rsidP="00E40C0D">
      <w:pPr>
        <w:pStyle w:val="a4"/>
        <w:numPr>
          <w:ilvl w:val="0"/>
          <w:numId w:val="1"/>
        </w:numPr>
        <w:shd w:val="clear" w:color="auto" w:fill="auto"/>
        <w:tabs>
          <w:tab w:val="left" w:pos="626"/>
        </w:tabs>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рациональную систему расположения на рабочем месте инструмента, приспособлений и в</w:t>
      </w:r>
      <w:r>
        <w:rPr>
          <w:rStyle w:val="ArialUnicodeMS66"/>
          <w:rFonts w:ascii="Times New Roman" w:hAnsi="Times New Roman" w:cs="Times New Roman"/>
          <w:spacing w:val="0"/>
          <w:sz w:val="28"/>
          <w:szCs w:val="28"/>
        </w:rPr>
        <w:t>спомогательных мате</w:t>
      </w:r>
      <w:r w:rsidRPr="00E40C0D">
        <w:rPr>
          <w:rStyle w:val="ArialUnicodeMS66"/>
          <w:rFonts w:ascii="Times New Roman" w:hAnsi="Times New Roman" w:cs="Times New Roman"/>
          <w:spacing w:val="0"/>
          <w:sz w:val="28"/>
          <w:szCs w:val="28"/>
        </w:rPr>
        <w:t>риалов.</w:t>
      </w:r>
    </w:p>
    <w:p w:rsidR="00E40C0D" w:rsidRPr="00E40C0D" w:rsidRDefault="00E40C0D" w:rsidP="00E40C0D">
      <w:pPr>
        <w:pStyle w:val="a4"/>
        <w:shd w:val="clear" w:color="auto" w:fill="auto"/>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На рис. 3.130 показаны конструкции верстаков и их размеры. Верстак целесообразно устанав</w:t>
      </w:r>
      <w:r>
        <w:rPr>
          <w:rStyle w:val="ArialUnicodeMS66"/>
          <w:rFonts w:ascii="Times New Roman" w:hAnsi="Times New Roman" w:cs="Times New Roman"/>
          <w:spacing w:val="0"/>
          <w:sz w:val="28"/>
          <w:szCs w:val="28"/>
        </w:rPr>
        <w:t>ливать на подставках, высота ко</w:t>
      </w:r>
      <w:r w:rsidRPr="00E40C0D">
        <w:rPr>
          <w:rStyle w:val="ArialUnicodeMS66"/>
          <w:rFonts w:ascii="Times New Roman" w:hAnsi="Times New Roman" w:cs="Times New Roman"/>
          <w:spacing w:val="0"/>
          <w:sz w:val="28"/>
          <w:szCs w:val="28"/>
        </w:rPr>
        <w:t>торых подбирается по росту работающего. Верстак должен быть прочным и устойчивым, его каркас желательно дела</w:t>
      </w:r>
      <w:r>
        <w:rPr>
          <w:rStyle w:val="ArialUnicodeMS66"/>
          <w:rFonts w:ascii="Times New Roman" w:hAnsi="Times New Roman" w:cs="Times New Roman"/>
          <w:spacing w:val="0"/>
          <w:sz w:val="28"/>
          <w:szCs w:val="28"/>
        </w:rPr>
        <w:t>ть металли</w:t>
      </w:r>
      <w:r w:rsidRPr="00E40C0D">
        <w:rPr>
          <w:rStyle w:val="ArialUnicodeMS66"/>
          <w:rFonts w:ascii="Times New Roman" w:hAnsi="Times New Roman" w:cs="Times New Roman"/>
          <w:spacing w:val="0"/>
          <w:sz w:val="28"/>
          <w:szCs w:val="28"/>
        </w:rPr>
        <w:t>ческим, сварным из уголков и труб. При планировке рабочего места следует стремиться к сокращению количества движений. Движения при выполнении работы должны быть короткими и не утомительными, по возможности равномерно выполняемыми обеими руками. Для создания таких условий верстак или стол, приспособления, инструмент, детали должны быть размещены на рабочем месте с учетом следующих правил:</w:t>
      </w:r>
    </w:p>
    <w:p w:rsidR="00E40C0D" w:rsidRPr="00E40C0D" w:rsidRDefault="00E40C0D" w:rsidP="00E40C0D">
      <w:pPr>
        <w:pStyle w:val="a4"/>
        <w:numPr>
          <w:ilvl w:val="0"/>
          <w:numId w:val="1"/>
        </w:numPr>
        <w:shd w:val="clear" w:color="auto" w:fill="auto"/>
        <w:tabs>
          <w:tab w:val="left" w:pos="630"/>
        </w:tabs>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все предметы, которые б</w:t>
      </w:r>
      <w:r>
        <w:rPr>
          <w:rStyle w:val="ArialUnicodeMS66"/>
          <w:rFonts w:ascii="Times New Roman" w:hAnsi="Times New Roman" w:cs="Times New Roman"/>
          <w:spacing w:val="0"/>
          <w:sz w:val="28"/>
          <w:szCs w:val="28"/>
        </w:rPr>
        <w:t>ерут только правой или левой ру</w:t>
      </w:r>
      <w:r w:rsidRPr="00E40C0D">
        <w:rPr>
          <w:rStyle w:val="ArialUnicodeMS66"/>
          <w:rFonts w:ascii="Times New Roman" w:hAnsi="Times New Roman" w:cs="Times New Roman"/>
          <w:spacing w:val="0"/>
          <w:sz w:val="28"/>
          <w:szCs w:val="28"/>
        </w:rPr>
        <w:t>кой, кладут соответственно справа или слева;</w:t>
      </w:r>
    </w:p>
    <w:p w:rsidR="00E40C0D" w:rsidRPr="00E40C0D" w:rsidRDefault="00E40C0D" w:rsidP="00E40C0D">
      <w:pPr>
        <w:pStyle w:val="a4"/>
        <w:numPr>
          <w:ilvl w:val="0"/>
          <w:numId w:val="1"/>
        </w:numPr>
        <w:shd w:val="clear" w:color="auto" w:fill="auto"/>
        <w:tabs>
          <w:tab w:val="left" w:pos="626"/>
        </w:tabs>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ближе должны лежать предметы, которые требуются чаще;</w:t>
      </w:r>
    </w:p>
    <w:p w:rsidR="00E40C0D" w:rsidRPr="00E40C0D" w:rsidRDefault="00E40C0D" w:rsidP="00E40C0D">
      <w:pPr>
        <w:pStyle w:val="a4"/>
        <w:numPr>
          <w:ilvl w:val="0"/>
          <w:numId w:val="1"/>
        </w:numPr>
        <w:shd w:val="clear" w:color="auto" w:fill="auto"/>
        <w:tabs>
          <w:tab w:val="left" w:pos="626"/>
        </w:tabs>
        <w:spacing w:line="240" w:lineRule="auto"/>
        <w:ind w:firstLine="709"/>
        <w:rPr>
          <w:rFonts w:ascii="Times New Roman" w:hAnsi="Times New Roman" w:cs="Times New Roman"/>
          <w:b w:val="0"/>
          <w:spacing w:val="0"/>
          <w:sz w:val="28"/>
          <w:szCs w:val="28"/>
        </w:rPr>
      </w:pPr>
      <w:r w:rsidRPr="00E40C0D">
        <w:rPr>
          <w:rStyle w:val="ArialUnicodeMS66"/>
          <w:rFonts w:ascii="Times New Roman" w:hAnsi="Times New Roman" w:cs="Times New Roman"/>
          <w:spacing w:val="0"/>
          <w:sz w:val="28"/>
          <w:szCs w:val="28"/>
        </w:rPr>
        <w:t>нельзя допускать скуч</w:t>
      </w:r>
      <w:r>
        <w:rPr>
          <w:rStyle w:val="ArialUnicodeMS66"/>
          <w:rFonts w:ascii="Times New Roman" w:hAnsi="Times New Roman" w:cs="Times New Roman"/>
          <w:spacing w:val="0"/>
          <w:sz w:val="28"/>
          <w:szCs w:val="28"/>
        </w:rPr>
        <w:t>енности предметов, их разбросан</w:t>
      </w:r>
      <w:r w:rsidRPr="00E40C0D">
        <w:rPr>
          <w:rStyle w:val="ArialUnicodeMS66"/>
          <w:rFonts w:ascii="Times New Roman" w:hAnsi="Times New Roman" w:cs="Times New Roman"/>
          <w:spacing w:val="0"/>
          <w:sz w:val="28"/>
          <w:szCs w:val="28"/>
        </w:rPr>
        <w:t>ности;</w:t>
      </w:r>
    </w:p>
    <w:p w:rsidR="00F00572" w:rsidRPr="00E40C0D" w:rsidRDefault="00F00572" w:rsidP="00F00572">
      <w:pPr>
        <w:pStyle w:val="a4"/>
        <w:numPr>
          <w:ilvl w:val="0"/>
          <w:numId w:val="1"/>
        </w:numPr>
        <w:shd w:val="clear" w:color="auto" w:fill="auto"/>
        <w:tabs>
          <w:tab w:val="left" w:pos="706"/>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каждый предмет должен иметь свое постоянное место;</w:t>
      </w:r>
    </w:p>
    <w:p w:rsidR="00F00572" w:rsidRPr="00E40C0D" w:rsidRDefault="00F00572" w:rsidP="00F00572">
      <w:pPr>
        <w:pStyle w:val="a4"/>
        <w:numPr>
          <w:ilvl w:val="0"/>
          <w:numId w:val="1"/>
        </w:numPr>
        <w:shd w:val="clear" w:color="auto" w:fill="auto"/>
        <w:tabs>
          <w:tab w:val="left" w:pos="706"/>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нельзя класть один предмет на другой.</w:t>
      </w:r>
    </w:p>
    <w:p w:rsidR="00AF01DF" w:rsidRDefault="00AF01DF" w:rsidP="001F4AA0">
      <w:pPr>
        <w:pStyle w:val="a4"/>
        <w:shd w:val="clear" w:color="auto" w:fill="auto"/>
        <w:tabs>
          <w:tab w:val="left" w:pos="630"/>
        </w:tabs>
        <w:spacing w:line="240" w:lineRule="auto"/>
        <w:ind w:left="709" w:firstLine="0"/>
        <w:rPr>
          <w:rFonts w:ascii="Times New Roman" w:hAnsi="Times New Roman" w:cs="Times New Roman"/>
          <w:b w:val="0"/>
          <w:i w:val="0"/>
          <w:spacing w:val="0"/>
          <w:sz w:val="28"/>
          <w:szCs w:val="28"/>
        </w:rPr>
      </w:pPr>
    </w:p>
    <w:p w:rsidR="00E40C0D" w:rsidRDefault="00E40C0D" w:rsidP="001F4AA0">
      <w:pPr>
        <w:pStyle w:val="a4"/>
        <w:shd w:val="clear" w:color="auto" w:fill="auto"/>
        <w:tabs>
          <w:tab w:val="left" w:pos="630"/>
        </w:tabs>
        <w:spacing w:line="240" w:lineRule="auto"/>
        <w:ind w:left="709" w:firstLine="0"/>
        <w:rPr>
          <w:rFonts w:ascii="Times New Roman" w:hAnsi="Times New Roman" w:cs="Times New Roman"/>
          <w:b w:val="0"/>
          <w:i w:val="0"/>
          <w:spacing w:val="0"/>
          <w:sz w:val="28"/>
          <w:szCs w:val="28"/>
        </w:rPr>
      </w:pPr>
    </w:p>
    <w:p w:rsidR="00E40C0D" w:rsidRPr="00E40C0D" w:rsidRDefault="00E40C0D" w:rsidP="00F00572">
      <w:pPr>
        <w:spacing w:after="0" w:line="240" w:lineRule="auto"/>
        <w:jc w:val="center"/>
      </w:pPr>
      <w:r w:rsidRPr="00E40C0D">
        <w:rPr>
          <w:noProof/>
        </w:rPr>
        <w:lastRenderedPageBreak/>
        <w:drawing>
          <wp:inline distT="0" distB="0" distL="0" distR="0">
            <wp:extent cx="3308985" cy="3570605"/>
            <wp:effectExtent l="19050" t="0" r="571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23"/>
                    <a:srcRect/>
                    <a:stretch>
                      <a:fillRect/>
                    </a:stretch>
                  </pic:blipFill>
                  <pic:spPr bwMode="auto">
                    <a:xfrm>
                      <a:off x="0" y="0"/>
                      <a:ext cx="3308985" cy="3570605"/>
                    </a:xfrm>
                    <a:prstGeom prst="rect">
                      <a:avLst/>
                    </a:prstGeom>
                    <a:noFill/>
                    <a:ln w="9525">
                      <a:noFill/>
                      <a:miter lim="800000"/>
                      <a:headEnd/>
                      <a:tailEnd/>
                    </a:ln>
                  </pic:spPr>
                </pic:pic>
              </a:graphicData>
            </a:graphic>
          </wp:inline>
        </w:drawing>
      </w:r>
    </w:p>
    <w:p w:rsidR="00E40C0D" w:rsidRDefault="00E40C0D" w:rsidP="00F00572">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E40C0D" w:rsidRDefault="00E40C0D" w:rsidP="00F00572">
      <w:pPr>
        <w:pStyle w:val="aa"/>
        <w:shd w:val="clear" w:color="auto" w:fill="auto"/>
        <w:spacing w:line="240" w:lineRule="auto"/>
        <w:jc w:val="center"/>
        <w:rPr>
          <w:rStyle w:val="8pt"/>
          <w:rFonts w:ascii="Times New Roman" w:hAnsi="Times New Roman" w:cs="Times New Roman"/>
          <w:b w:val="0"/>
          <w:i w:val="0"/>
          <w:sz w:val="28"/>
          <w:szCs w:val="28"/>
        </w:rPr>
      </w:pPr>
      <w:r>
        <w:rPr>
          <w:rStyle w:val="ArialUnicodeMS73"/>
          <w:rFonts w:ascii="Times New Roman" w:hAnsi="Times New Roman" w:cs="Times New Roman"/>
          <w:b w:val="0"/>
          <w:i w:val="0"/>
          <w:spacing w:val="0"/>
          <w:sz w:val="28"/>
          <w:szCs w:val="28"/>
        </w:rPr>
        <w:t>Рисунок 3.130</w:t>
      </w:r>
      <w:r w:rsidRPr="00E40C0D">
        <w:rPr>
          <w:rStyle w:val="ArialUnicodeMS73"/>
          <w:rFonts w:ascii="Times New Roman" w:hAnsi="Times New Roman" w:cs="Times New Roman"/>
          <w:b w:val="0"/>
          <w:i w:val="0"/>
          <w:spacing w:val="0"/>
          <w:sz w:val="28"/>
          <w:szCs w:val="28"/>
        </w:rPr>
        <w:t xml:space="preserve"> </w:t>
      </w:r>
      <w:r w:rsidRPr="00E40C0D">
        <w:rPr>
          <w:rStyle w:val="8pt"/>
          <w:rFonts w:ascii="Times New Roman" w:hAnsi="Times New Roman" w:cs="Times New Roman"/>
          <w:b w:val="0"/>
          <w:i w:val="0"/>
          <w:sz w:val="28"/>
          <w:szCs w:val="28"/>
        </w:rPr>
        <w:t xml:space="preserve">Верстаки: </w:t>
      </w:r>
      <w:r w:rsidRPr="00E40C0D">
        <w:rPr>
          <w:rStyle w:val="ArialUnicodeMS"/>
          <w:rFonts w:ascii="Times New Roman" w:hAnsi="Times New Roman" w:cs="Times New Roman"/>
          <w:b w:val="0"/>
          <w:i w:val="0"/>
          <w:spacing w:val="0"/>
          <w:sz w:val="28"/>
          <w:szCs w:val="28"/>
        </w:rPr>
        <w:t>а</w:t>
      </w:r>
      <w:r w:rsidRPr="00E40C0D">
        <w:rPr>
          <w:rStyle w:val="8pt"/>
          <w:rFonts w:ascii="Times New Roman" w:hAnsi="Times New Roman" w:cs="Times New Roman"/>
          <w:b w:val="0"/>
          <w:i w:val="0"/>
          <w:sz w:val="28"/>
          <w:szCs w:val="28"/>
        </w:rPr>
        <w:t xml:space="preserve"> — одноместный с нере</w:t>
      </w:r>
      <w:r w:rsidR="00F00572">
        <w:rPr>
          <w:rStyle w:val="8pt"/>
          <w:rFonts w:ascii="Times New Roman" w:hAnsi="Times New Roman" w:cs="Times New Roman"/>
          <w:b w:val="0"/>
          <w:i w:val="0"/>
          <w:sz w:val="28"/>
          <w:szCs w:val="28"/>
        </w:rPr>
        <w:t>гулируемыми по высоте тисками: 1</w:t>
      </w:r>
      <w:r w:rsidRPr="00E40C0D">
        <w:rPr>
          <w:rStyle w:val="8pt"/>
          <w:rFonts w:ascii="Times New Roman" w:hAnsi="Times New Roman" w:cs="Times New Roman"/>
          <w:b w:val="0"/>
          <w:i w:val="0"/>
          <w:sz w:val="28"/>
          <w:szCs w:val="28"/>
        </w:rPr>
        <w:t xml:space="preserve"> — каркас; </w:t>
      </w:r>
      <w:r w:rsidRPr="00E40C0D">
        <w:rPr>
          <w:rStyle w:val="ArialUnicodeMS74"/>
          <w:rFonts w:ascii="Times New Roman" w:hAnsi="Times New Roman" w:cs="Times New Roman"/>
          <w:b w:val="0"/>
          <w:i w:val="0"/>
          <w:spacing w:val="0"/>
          <w:sz w:val="28"/>
          <w:szCs w:val="28"/>
        </w:rPr>
        <w:t>2</w:t>
      </w:r>
      <w:r w:rsidRPr="00E40C0D">
        <w:rPr>
          <w:rStyle w:val="TimesNewRoman3"/>
          <w:spacing w:val="0"/>
          <w:sz w:val="28"/>
          <w:szCs w:val="28"/>
        </w:rPr>
        <w:t xml:space="preserve"> </w:t>
      </w:r>
      <w:r w:rsidRPr="00E40C0D">
        <w:rPr>
          <w:rStyle w:val="8pt"/>
          <w:rFonts w:ascii="Times New Roman" w:hAnsi="Times New Roman" w:cs="Times New Roman"/>
          <w:b w:val="0"/>
          <w:i w:val="0"/>
          <w:sz w:val="28"/>
          <w:szCs w:val="28"/>
        </w:rPr>
        <w:t xml:space="preserve">— столешница; </w:t>
      </w:r>
      <w:r w:rsidRPr="00E40C0D">
        <w:rPr>
          <w:rStyle w:val="ArialUnicodeMS70"/>
          <w:rFonts w:ascii="Times New Roman" w:hAnsi="Times New Roman" w:cs="Times New Roman"/>
          <w:b w:val="0"/>
          <w:i w:val="0"/>
          <w:spacing w:val="0"/>
          <w:sz w:val="28"/>
          <w:szCs w:val="28"/>
        </w:rPr>
        <w:t xml:space="preserve">3 </w:t>
      </w:r>
      <w:r w:rsidRPr="00E40C0D">
        <w:rPr>
          <w:rStyle w:val="ArialUnicodeMS"/>
          <w:rFonts w:ascii="Times New Roman" w:hAnsi="Times New Roman" w:cs="Times New Roman"/>
          <w:b w:val="0"/>
          <w:i w:val="0"/>
          <w:spacing w:val="0"/>
          <w:sz w:val="28"/>
          <w:szCs w:val="28"/>
        </w:rPr>
        <w:t>—</w:t>
      </w:r>
      <w:r w:rsidRPr="00E40C0D">
        <w:rPr>
          <w:rStyle w:val="8pt"/>
          <w:rFonts w:ascii="Times New Roman" w:hAnsi="Times New Roman" w:cs="Times New Roman"/>
          <w:b w:val="0"/>
          <w:i w:val="0"/>
          <w:sz w:val="28"/>
          <w:szCs w:val="28"/>
        </w:rPr>
        <w:t xml:space="preserve"> тиски; </w:t>
      </w:r>
      <w:r w:rsidRPr="00E40C0D">
        <w:rPr>
          <w:rStyle w:val="LucidaSansUnicode1"/>
          <w:rFonts w:ascii="Times New Roman" w:hAnsi="Times New Roman" w:cs="Times New Roman"/>
          <w:b w:val="0"/>
          <w:i w:val="0"/>
          <w:spacing w:val="0"/>
          <w:sz w:val="28"/>
          <w:szCs w:val="28"/>
        </w:rPr>
        <w:t xml:space="preserve">4 </w:t>
      </w:r>
      <w:r w:rsidRPr="00E40C0D">
        <w:rPr>
          <w:rStyle w:val="8pt"/>
          <w:rFonts w:ascii="Times New Roman" w:hAnsi="Times New Roman" w:cs="Times New Roman"/>
          <w:b w:val="0"/>
          <w:i w:val="0"/>
          <w:sz w:val="28"/>
          <w:szCs w:val="28"/>
        </w:rPr>
        <w:t xml:space="preserve">— защитный экран; J — планшет для чертежей; </w:t>
      </w:r>
      <w:r w:rsidRPr="00E40C0D">
        <w:rPr>
          <w:rStyle w:val="TimesNewRoman3"/>
          <w:spacing w:val="0"/>
          <w:sz w:val="28"/>
          <w:szCs w:val="28"/>
        </w:rPr>
        <w:t>6</w:t>
      </w:r>
      <w:r w:rsidRPr="00E40C0D">
        <w:rPr>
          <w:rStyle w:val="TimesNewRoman2"/>
          <w:rFonts w:eastAsia="Arial Unicode MS"/>
          <w:b w:val="0"/>
          <w:spacing w:val="0"/>
          <w:sz w:val="28"/>
          <w:szCs w:val="28"/>
        </w:rPr>
        <w:t xml:space="preserve"> </w:t>
      </w:r>
      <w:r w:rsidRPr="00E40C0D">
        <w:rPr>
          <w:rStyle w:val="8pt"/>
          <w:rFonts w:ascii="Times New Roman" w:hAnsi="Times New Roman" w:cs="Times New Roman"/>
          <w:b w:val="0"/>
          <w:i w:val="0"/>
          <w:sz w:val="28"/>
          <w:szCs w:val="28"/>
        </w:rPr>
        <w:t xml:space="preserve">— светильник; </w:t>
      </w:r>
      <w:r w:rsidRPr="00E40C0D">
        <w:rPr>
          <w:rStyle w:val="TimesNewRoman2"/>
          <w:rFonts w:eastAsia="Arial Unicode MS"/>
          <w:b w:val="0"/>
          <w:spacing w:val="0"/>
          <w:sz w:val="28"/>
          <w:szCs w:val="28"/>
        </w:rPr>
        <w:t xml:space="preserve">7 </w:t>
      </w:r>
      <w:r w:rsidRPr="00E40C0D">
        <w:rPr>
          <w:rStyle w:val="8pt"/>
          <w:rFonts w:ascii="Times New Roman" w:hAnsi="Times New Roman" w:cs="Times New Roman"/>
          <w:b w:val="0"/>
          <w:i w:val="0"/>
          <w:sz w:val="28"/>
          <w:szCs w:val="28"/>
        </w:rPr>
        <w:t xml:space="preserve">— полочка для инструментов; </w:t>
      </w:r>
      <w:r w:rsidRPr="00E40C0D">
        <w:rPr>
          <w:rStyle w:val="TimesNewRoman3"/>
          <w:spacing w:val="0"/>
          <w:sz w:val="28"/>
          <w:szCs w:val="28"/>
        </w:rPr>
        <w:t>8</w:t>
      </w:r>
      <w:r w:rsidRPr="00E40C0D">
        <w:rPr>
          <w:rStyle w:val="TimesNewRoman2"/>
          <w:rFonts w:eastAsia="Arial Unicode MS"/>
          <w:b w:val="0"/>
          <w:spacing w:val="0"/>
          <w:sz w:val="28"/>
          <w:szCs w:val="28"/>
        </w:rPr>
        <w:t xml:space="preserve"> </w:t>
      </w:r>
      <w:r w:rsidR="00F00572">
        <w:rPr>
          <w:rStyle w:val="8pt"/>
          <w:rFonts w:ascii="Times New Roman" w:hAnsi="Times New Roman" w:cs="Times New Roman"/>
          <w:b w:val="0"/>
          <w:i w:val="0"/>
          <w:sz w:val="28"/>
          <w:szCs w:val="28"/>
        </w:rPr>
        <w:t>— планшет для ра</w:t>
      </w:r>
      <w:r w:rsidRPr="00E40C0D">
        <w:rPr>
          <w:rStyle w:val="8pt"/>
          <w:rFonts w:ascii="Times New Roman" w:hAnsi="Times New Roman" w:cs="Times New Roman"/>
          <w:b w:val="0"/>
          <w:i w:val="0"/>
          <w:sz w:val="28"/>
          <w:szCs w:val="28"/>
        </w:rPr>
        <w:t xml:space="preserve">бочего инструмента; </w:t>
      </w:r>
      <w:r w:rsidRPr="00E40C0D">
        <w:rPr>
          <w:rStyle w:val="ArialUnicodeMS"/>
          <w:rFonts w:ascii="Times New Roman" w:hAnsi="Times New Roman" w:cs="Times New Roman"/>
          <w:b w:val="0"/>
          <w:i w:val="0"/>
          <w:spacing w:val="0"/>
          <w:sz w:val="28"/>
          <w:szCs w:val="28"/>
        </w:rPr>
        <w:t>9</w:t>
      </w:r>
      <w:r w:rsidRPr="00E40C0D">
        <w:rPr>
          <w:rStyle w:val="8pt"/>
          <w:rFonts w:ascii="Times New Roman" w:hAnsi="Times New Roman" w:cs="Times New Roman"/>
          <w:b w:val="0"/>
          <w:i w:val="0"/>
          <w:sz w:val="28"/>
          <w:szCs w:val="28"/>
        </w:rPr>
        <w:t xml:space="preserve"> — ящики; </w:t>
      </w:r>
      <w:r w:rsidRPr="00E40C0D">
        <w:rPr>
          <w:rStyle w:val="ArialUnicodeMS"/>
          <w:rFonts w:ascii="Times New Roman" w:hAnsi="Times New Roman" w:cs="Times New Roman"/>
          <w:b w:val="0"/>
          <w:i w:val="0"/>
          <w:spacing w:val="0"/>
          <w:sz w:val="28"/>
          <w:szCs w:val="28"/>
        </w:rPr>
        <w:t>10</w:t>
      </w:r>
      <w:r w:rsidRPr="00E40C0D">
        <w:rPr>
          <w:rStyle w:val="8pt"/>
          <w:rFonts w:ascii="Times New Roman" w:hAnsi="Times New Roman" w:cs="Times New Roman"/>
          <w:b w:val="0"/>
          <w:i w:val="0"/>
          <w:sz w:val="28"/>
          <w:szCs w:val="28"/>
        </w:rPr>
        <w:t xml:space="preserve"> — полки; </w:t>
      </w:r>
      <w:r w:rsidRPr="00E40C0D">
        <w:rPr>
          <w:rStyle w:val="ArialUnicodeMS"/>
          <w:rFonts w:ascii="Times New Roman" w:hAnsi="Times New Roman" w:cs="Times New Roman"/>
          <w:b w:val="0"/>
          <w:i w:val="0"/>
          <w:spacing w:val="0"/>
          <w:sz w:val="28"/>
          <w:szCs w:val="28"/>
        </w:rPr>
        <w:t>11</w:t>
      </w:r>
      <w:r w:rsidRPr="00E40C0D">
        <w:rPr>
          <w:rStyle w:val="8pt"/>
          <w:rFonts w:ascii="Times New Roman" w:hAnsi="Times New Roman" w:cs="Times New Roman"/>
          <w:b w:val="0"/>
          <w:i w:val="0"/>
          <w:sz w:val="28"/>
          <w:szCs w:val="28"/>
        </w:rPr>
        <w:t xml:space="preserve"> — сиденье; </w:t>
      </w:r>
      <w:r w:rsidRPr="00E40C0D">
        <w:rPr>
          <w:rStyle w:val="ArialUnicodeMS"/>
          <w:rFonts w:ascii="Times New Roman" w:hAnsi="Times New Roman" w:cs="Times New Roman"/>
          <w:b w:val="0"/>
          <w:i w:val="0"/>
          <w:spacing w:val="0"/>
          <w:sz w:val="28"/>
          <w:szCs w:val="28"/>
        </w:rPr>
        <w:t>б</w:t>
      </w:r>
      <w:r w:rsidRPr="00E40C0D">
        <w:rPr>
          <w:rStyle w:val="8pt"/>
          <w:rFonts w:ascii="Times New Roman" w:hAnsi="Times New Roman" w:cs="Times New Roman"/>
          <w:b w:val="0"/>
          <w:i w:val="0"/>
          <w:sz w:val="28"/>
          <w:szCs w:val="28"/>
        </w:rPr>
        <w:t xml:space="preserve"> — одноместный с регулируемыми по высоте тисками; </w:t>
      </w:r>
      <w:r w:rsidRPr="00E40C0D">
        <w:rPr>
          <w:rStyle w:val="8pt"/>
          <w:rFonts w:ascii="Times New Roman" w:eastAsia="Arial Unicode MS" w:hAnsi="Times New Roman" w:cs="Times New Roman"/>
          <w:b w:val="0"/>
          <w:i w:val="0"/>
          <w:sz w:val="28"/>
          <w:szCs w:val="28"/>
        </w:rPr>
        <w:t>в</w:t>
      </w:r>
      <w:r w:rsidRPr="00E40C0D">
        <w:rPr>
          <w:rStyle w:val="ArialUnicodeMS73"/>
          <w:rFonts w:ascii="Times New Roman" w:hAnsi="Times New Roman" w:cs="Times New Roman"/>
          <w:b w:val="0"/>
          <w:i w:val="0"/>
          <w:spacing w:val="0"/>
          <w:sz w:val="28"/>
          <w:szCs w:val="28"/>
        </w:rPr>
        <w:t xml:space="preserve"> </w:t>
      </w:r>
      <w:r w:rsidRPr="00E40C0D">
        <w:rPr>
          <w:rStyle w:val="8pt"/>
          <w:rFonts w:ascii="Times New Roman" w:hAnsi="Times New Roman" w:cs="Times New Roman"/>
          <w:b w:val="0"/>
          <w:i w:val="0"/>
          <w:sz w:val="28"/>
          <w:szCs w:val="28"/>
        </w:rPr>
        <w:t xml:space="preserve">— многоместный; </w:t>
      </w:r>
      <w:r w:rsidRPr="00E40C0D">
        <w:rPr>
          <w:rStyle w:val="ArialUnicodeMS"/>
          <w:rFonts w:ascii="Times New Roman" w:hAnsi="Times New Roman" w:cs="Times New Roman"/>
          <w:b w:val="0"/>
          <w:i w:val="0"/>
          <w:spacing w:val="0"/>
          <w:sz w:val="28"/>
          <w:szCs w:val="28"/>
        </w:rPr>
        <w:t>г</w:t>
      </w:r>
      <w:r w:rsidR="00F00572">
        <w:rPr>
          <w:rStyle w:val="8pt"/>
          <w:rFonts w:ascii="Times New Roman" w:hAnsi="Times New Roman" w:cs="Times New Roman"/>
          <w:b w:val="0"/>
          <w:i w:val="0"/>
          <w:sz w:val="28"/>
          <w:szCs w:val="28"/>
        </w:rPr>
        <w:t xml:space="preserve"> — одноместный с пере</w:t>
      </w:r>
      <w:r w:rsidRPr="00E40C0D">
        <w:rPr>
          <w:rStyle w:val="8pt"/>
          <w:rFonts w:ascii="Times New Roman" w:hAnsi="Times New Roman" w:cs="Times New Roman"/>
          <w:b w:val="0"/>
          <w:i w:val="0"/>
          <w:sz w:val="28"/>
          <w:szCs w:val="28"/>
        </w:rPr>
        <w:t>движным сборочным столиком и приспосо</w:t>
      </w:r>
      <w:r w:rsidR="00F00572">
        <w:rPr>
          <w:rStyle w:val="8pt"/>
          <w:rFonts w:ascii="Times New Roman" w:hAnsi="Times New Roman" w:cs="Times New Roman"/>
          <w:b w:val="0"/>
          <w:i w:val="0"/>
          <w:sz w:val="28"/>
          <w:szCs w:val="28"/>
        </w:rPr>
        <w:t>блением для подвески механизиро</w:t>
      </w:r>
      <w:r w:rsidRPr="00E40C0D">
        <w:rPr>
          <w:rStyle w:val="8pt"/>
          <w:rFonts w:ascii="Times New Roman" w:hAnsi="Times New Roman" w:cs="Times New Roman"/>
          <w:b w:val="0"/>
          <w:i w:val="0"/>
          <w:sz w:val="28"/>
          <w:szCs w:val="28"/>
        </w:rPr>
        <w:t>ванного инструмента</w:t>
      </w:r>
    </w:p>
    <w:p w:rsidR="00F00572" w:rsidRPr="00E40C0D" w:rsidRDefault="00F00572" w:rsidP="00F00572">
      <w:pPr>
        <w:pStyle w:val="aa"/>
        <w:shd w:val="clear" w:color="auto" w:fill="auto"/>
        <w:spacing w:line="240" w:lineRule="auto"/>
        <w:jc w:val="center"/>
        <w:rPr>
          <w:rFonts w:ascii="Times New Roman" w:hAnsi="Times New Roman" w:cs="Times New Roman"/>
          <w:spacing w:val="0"/>
          <w:sz w:val="28"/>
          <w:szCs w:val="28"/>
        </w:rPr>
      </w:pPr>
    </w:p>
    <w:p w:rsidR="00E40C0D" w:rsidRPr="00E40C0D" w:rsidRDefault="00E40C0D" w:rsidP="00E40C0D">
      <w:pPr>
        <w:pStyle w:val="a4"/>
        <w:shd w:val="clear" w:color="auto" w:fill="auto"/>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Для того чтобы избежат</w:t>
      </w:r>
      <w:r w:rsidR="00F00572">
        <w:rPr>
          <w:rStyle w:val="ArialUnicodeMS66"/>
          <w:rFonts w:ascii="Times New Roman" w:hAnsi="Times New Roman" w:cs="Times New Roman"/>
          <w:spacing w:val="0"/>
          <w:sz w:val="28"/>
          <w:szCs w:val="28"/>
        </w:rPr>
        <w:t>ь травм, необходимо руководство</w:t>
      </w:r>
      <w:r w:rsidRPr="00E40C0D">
        <w:rPr>
          <w:rStyle w:val="ArialUnicodeMS66"/>
          <w:rFonts w:ascii="Times New Roman" w:hAnsi="Times New Roman" w:cs="Times New Roman"/>
          <w:spacing w:val="0"/>
          <w:sz w:val="28"/>
          <w:szCs w:val="28"/>
        </w:rPr>
        <w:t xml:space="preserve">ваться следующими </w:t>
      </w:r>
      <w:r w:rsidRPr="00E40C0D">
        <w:rPr>
          <w:rStyle w:val="57"/>
          <w:rFonts w:ascii="Times New Roman" w:hAnsi="Times New Roman" w:cs="Times New Roman"/>
          <w:b w:val="0"/>
          <w:i w:val="0"/>
          <w:spacing w:val="0"/>
          <w:sz w:val="28"/>
          <w:szCs w:val="28"/>
        </w:rPr>
        <w:t>правилами обеспечения безопасности</w:t>
      </w:r>
      <w:r w:rsidRPr="00E40C0D">
        <w:rPr>
          <w:rStyle w:val="ArialUnicodeMS66"/>
          <w:rFonts w:ascii="Times New Roman" w:hAnsi="Times New Roman" w:cs="Times New Roman"/>
          <w:spacing w:val="0"/>
          <w:sz w:val="28"/>
          <w:szCs w:val="28"/>
        </w:rPr>
        <w:t>:</w:t>
      </w:r>
    </w:p>
    <w:p w:rsidR="00E40C0D" w:rsidRPr="00E40C0D" w:rsidRDefault="00E40C0D" w:rsidP="00E40C0D">
      <w:pPr>
        <w:pStyle w:val="a4"/>
        <w:numPr>
          <w:ilvl w:val="0"/>
          <w:numId w:val="1"/>
        </w:numPr>
        <w:shd w:val="clear" w:color="auto" w:fill="auto"/>
        <w:tabs>
          <w:tab w:val="left" w:pos="710"/>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при работе с режущими и колющими инструментами их режущие кромки должны</w:t>
      </w:r>
      <w:r w:rsidR="00F00572">
        <w:rPr>
          <w:rStyle w:val="ArialUnicodeMS66"/>
          <w:rFonts w:ascii="Times New Roman" w:hAnsi="Times New Roman" w:cs="Times New Roman"/>
          <w:spacing w:val="0"/>
          <w:sz w:val="28"/>
          <w:szCs w:val="28"/>
        </w:rPr>
        <w:t xml:space="preserve"> быть направлены в сторону, про</w:t>
      </w:r>
      <w:r w:rsidRPr="00E40C0D">
        <w:rPr>
          <w:rStyle w:val="ArialUnicodeMS66"/>
          <w:rFonts w:ascii="Times New Roman" w:hAnsi="Times New Roman" w:cs="Times New Roman"/>
          <w:spacing w:val="0"/>
          <w:sz w:val="28"/>
          <w:szCs w:val="28"/>
        </w:rPr>
        <w:t>тивоположную телу работающего, чтобы избежать травмы при срыве инструмента с обрабатываемой поверхности;</w:t>
      </w:r>
    </w:p>
    <w:p w:rsidR="00E40C0D" w:rsidRPr="00E40C0D" w:rsidRDefault="00E40C0D" w:rsidP="00E40C0D">
      <w:pPr>
        <w:pStyle w:val="a4"/>
        <w:numPr>
          <w:ilvl w:val="0"/>
          <w:numId w:val="1"/>
        </w:numPr>
        <w:shd w:val="clear" w:color="auto" w:fill="auto"/>
        <w:tabs>
          <w:tab w:val="left" w:pos="706"/>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пальцы рук, удерживающие обрабатываемый предмет, должны находиться на безопасном удалении от режущих</w:t>
      </w:r>
    </w:p>
    <w:p w:rsidR="00E40C0D" w:rsidRPr="00E40C0D" w:rsidRDefault="00E40C0D" w:rsidP="00E40C0D">
      <w:pPr>
        <w:pStyle w:val="a4"/>
        <w:shd w:val="clear" w:color="auto" w:fill="auto"/>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кромок, а сам предмет должен быть надежно закреплен в тисках или каком</w:t>
      </w:r>
      <w:r w:rsidR="00F00572">
        <w:rPr>
          <w:rStyle w:val="ArialUnicodeMS66"/>
          <w:rFonts w:ascii="Times New Roman" w:hAnsi="Times New Roman" w:cs="Times New Roman"/>
          <w:spacing w:val="0"/>
          <w:sz w:val="28"/>
          <w:szCs w:val="28"/>
        </w:rPr>
        <w:t>-либо другом зажимном приспособ</w:t>
      </w:r>
      <w:r w:rsidRPr="00E40C0D">
        <w:rPr>
          <w:rStyle w:val="ArialUnicodeMS66"/>
          <w:rFonts w:ascii="Times New Roman" w:hAnsi="Times New Roman" w:cs="Times New Roman"/>
          <w:spacing w:val="0"/>
          <w:sz w:val="28"/>
          <w:szCs w:val="28"/>
        </w:rPr>
        <w:t>лении;</w:t>
      </w:r>
    </w:p>
    <w:p w:rsidR="00E40C0D" w:rsidRPr="00E40C0D" w:rsidRDefault="00E40C0D" w:rsidP="00E40C0D">
      <w:pPr>
        <w:pStyle w:val="a4"/>
        <w:numPr>
          <w:ilvl w:val="0"/>
          <w:numId w:val="1"/>
        </w:numPr>
        <w:shd w:val="clear" w:color="auto" w:fill="auto"/>
        <w:tabs>
          <w:tab w:val="left" w:pos="250"/>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на рабочем месте режущие и колющие предметы должны располагаться на видном месте, а само рабочее место должно быть освобождено от посторонних и ненужных предметов и инструментов, о которые можно зацепиться и споткнуться;</w:t>
      </w:r>
    </w:p>
    <w:p w:rsidR="00E40C0D" w:rsidRPr="00E40C0D" w:rsidRDefault="00E40C0D" w:rsidP="00E40C0D">
      <w:pPr>
        <w:pStyle w:val="a4"/>
        <w:numPr>
          <w:ilvl w:val="0"/>
          <w:numId w:val="1"/>
        </w:numPr>
        <w:shd w:val="clear" w:color="auto" w:fill="auto"/>
        <w:tabs>
          <w:tab w:val="left" w:pos="241"/>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положение тела работающего должно быть устойчивым, нельзя находиться на</w:t>
      </w:r>
      <w:r w:rsidR="00F00572">
        <w:rPr>
          <w:rStyle w:val="ArialUnicodeMS66"/>
          <w:rFonts w:ascii="Times New Roman" w:hAnsi="Times New Roman" w:cs="Times New Roman"/>
          <w:spacing w:val="0"/>
          <w:sz w:val="28"/>
          <w:szCs w:val="28"/>
        </w:rPr>
        <w:t xml:space="preserve"> неустойчивом и колеблющемся ос</w:t>
      </w:r>
      <w:r w:rsidRPr="00E40C0D">
        <w:rPr>
          <w:rStyle w:val="ArialUnicodeMS66"/>
          <w:rFonts w:ascii="Times New Roman" w:hAnsi="Times New Roman" w:cs="Times New Roman"/>
          <w:spacing w:val="0"/>
          <w:sz w:val="28"/>
          <w:szCs w:val="28"/>
        </w:rPr>
        <w:t>новании;</w:t>
      </w:r>
    </w:p>
    <w:p w:rsidR="00E40C0D" w:rsidRPr="00E40C0D" w:rsidRDefault="00E40C0D" w:rsidP="00E40C0D">
      <w:pPr>
        <w:pStyle w:val="a4"/>
        <w:numPr>
          <w:ilvl w:val="0"/>
          <w:numId w:val="1"/>
        </w:numPr>
        <w:shd w:val="clear" w:color="auto" w:fill="auto"/>
        <w:tabs>
          <w:tab w:val="left" w:pos="255"/>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 xml:space="preserve">при работе с инструментом, имеющим электрический или какой-либо другой механический привод (электродрели, электропилы, электрорубанки), </w:t>
      </w:r>
      <w:r w:rsidR="00F00572">
        <w:rPr>
          <w:rStyle w:val="ArialUnicodeMS66"/>
          <w:rFonts w:ascii="Times New Roman" w:hAnsi="Times New Roman" w:cs="Times New Roman"/>
          <w:spacing w:val="0"/>
          <w:sz w:val="28"/>
          <w:szCs w:val="28"/>
        </w:rPr>
        <w:lastRenderedPageBreak/>
        <w:t>нужно быть особенно ос</w:t>
      </w:r>
      <w:r w:rsidRPr="00E40C0D">
        <w:rPr>
          <w:rStyle w:val="ArialUnicodeMS66"/>
          <w:rFonts w:ascii="Times New Roman" w:hAnsi="Times New Roman" w:cs="Times New Roman"/>
          <w:spacing w:val="0"/>
          <w:sz w:val="28"/>
          <w:szCs w:val="28"/>
        </w:rPr>
        <w:t>торожным и строго соблюдать требования техники безо</w:t>
      </w:r>
      <w:r w:rsidRPr="00E40C0D">
        <w:rPr>
          <w:rStyle w:val="ArialUnicodeMS66"/>
          <w:rFonts w:ascii="Times New Roman" w:hAnsi="Times New Roman" w:cs="Times New Roman"/>
          <w:spacing w:val="0"/>
          <w:sz w:val="28"/>
          <w:szCs w:val="28"/>
        </w:rPr>
        <w:softHyphen/>
        <w:t>пасности, т. к. механизированный инструмент является источником тяжелейши</w:t>
      </w:r>
      <w:r w:rsidR="00F00572">
        <w:rPr>
          <w:rStyle w:val="ArialUnicodeMS66"/>
          <w:rFonts w:ascii="Times New Roman" w:hAnsi="Times New Roman" w:cs="Times New Roman"/>
          <w:spacing w:val="0"/>
          <w:sz w:val="28"/>
          <w:szCs w:val="28"/>
        </w:rPr>
        <w:t>х травм из-за его высокой скоро</w:t>
      </w:r>
      <w:r w:rsidRPr="00E40C0D">
        <w:rPr>
          <w:rStyle w:val="ArialUnicodeMS66"/>
          <w:rFonts w:ascii="Times New Roman" w:hAnsi="Times New Roman" w:cs="Times New Roman"/>
          <w:spacing w:val="0"/>
          <w:sz w:val="28"/>
          <w:szCs w:val="28"/>
        </w:rPr>
        <w:t>сти, для которой быстрота реакции человека недостаточна, чтобы в момент аварии вовремя отключить привод:</w:t>
      </w:r>
    </w:p>
    <w:p w:rsidR="00E40C0D" w:rsidRPr="00E40C0D" w:rsidRDefault="00E40C0D" w:rsidP="00E40C0D">
      <w:pPr>
        <w:pStyle w:val="a4"/>
        <w:numPr>
          <w:ilvl w:val="0"/>
          <w:numId w:val="1"/>
        </w:numPr>
        <w:shd w:val="clear" w:color="auto" w:fill="auto"/>
        <w:tabs>
          <w:tab w:val="left" w:pos="241"/>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рабочий должен быть о</w:t>
      </w:r>
      <w:r w:rsidR="00F00572">
        <w:rPr>
          <w:rStyle w:val="ArialUnicodeMS66"/>
          <w:rFonts w:ascii="Times New Roman" w:hAnsi="Times New Roman" w:cs="Times New Roman"/>
          <w:spacing w:val="0"/>
          <w:sz w:val="28"/>
          <w:szCs w:val="28"/>
        </w:rPr>
        <w:t>дет так, чтобы исключить попада</w:t>
      </w:r>
      <w:r w:rsidRPr="00E40C0D">
        <w:rPr>
          <w:rStyle w:val="ArialUnicodeMS66"/>
          <w:rFonts w:ascii="Times New Roman" w:hAnsi="Times New Roman" w:cs="Times New Roman"/>
          <w:spacing w:val="0"/>
          <w:sz w:val="28"/>
          <w:szCs w:val="28"/>
        </w:rPr>
        <w:t>ние частей одежды по режущую кромку или на движущие части инструмента (особенно важно, чтобы рукава одежды были застегнутыми), т. к. в противном случае рука может быть затянута под режущий инструмент;</w:t>
      </w:r>
    </w:p>
    <w:p w:rsidR="00E40C0D" w:rsidRPr="00E40C0D" w:rsidRDefault="00E40C0D" w:rsidP="00E40C0D">
      <w:pPr>
        <w:pStyle w:val="a4"/>
        <w:numPr>
          <w:ilvl w:val="0"/>
          <w:numId w:val="1"/>
        </w:numPr>
        <w:shd w:val="clear" w:color="auto" w:fill="auto"/>
        <w:tabs>
          <w:tab w:val="left" w:pos="250"/>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механизированный инструмент включают только после того, как подготовлено р</w:t>
      </w:r>
      <w:r w:rsidR="00F00572">
        <w:rPr>
          <w:rStyle w:val="ArialUnicodeMS66"/>
          <w:rFonts w:ascii="Times New Roman" w:hAnsi="Times New Roman" w:cs="Times New Roman"/>
          <w:spacing w:val="0"/>
          <w:sz w:val="28"/>
          <w:szCs w:val="28"/>
        </w:rPr>
        <w:t>абочее место, обрабатываемая по</w:t>
      </w:r>
      <w:r w:rsidRPr="00E40C0D">
        <w:rPr>
          <w:rStyle w:val="ArialUnicodeMS66"/>
          <w:rFonts w:ascii="Times New Roman" w:hAnsi="Times New Roman" w:cs="Times New Roman"/>
          <w:spacing w:val="0"/>
          <w:sz w:val="28"/>
          <w:szCs w:val="28"/>
        </w:rPr>
        <w:t>верхность, а человек занял устойчивое положение, после завершения операции обработки инструмент должен быть отключен;</w:t>
      </w:r>
    </w:p>
    <w:p w:rsidR="00E40C0D" w:rsidRPr="00E40C0D" w:rsidRDefault="00E40C0D" w:rsidP="00E40C0D">
      <w:pPr>
        <w:pStyle w:val="a4"/>
        <w:numPr>
          <w:ilvl w:val="0"/>
          <w:numId w:val="1"/>
        </w:numPr>
        <w:shd w:val="clear" w:color="auto" w:fill="auto"/>
        <w:tabs>
          <w:tab w:val="left" w:pos="250"/>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при обработке хрупких материалов образуется факел час</w:t>
      </w:r>
      <w:r w:rsidRPr="00E40C0D">
        <w:rPr>
          <w:rStyle w:val="ArialUnicodeMS66"/>
          <w:rFonts w:ascii="Times New Roman" w:hAnsi="Times New Roman" w:cs="Times New Roman"/>
          <w:spacing w:val="0"/>
          <w:sz w:val="28"/>
          <w:szCs w:val="28"/>
        </w:rPr>
        <w:softHyphen/>
        <w:t>тиц, вылетающих с высокой скоростью из-под режущего инструмента. Частицы, обладающие бол</w:t>
      </w:r>
      <w:r w:rsidR="00F00572">
        <w:rPr>
          <w:rStyle w:val="ArialUnicodeMS66"/>
          <w:rFonts w:ascii="Times New Roman" w:hAnsi="Times New Roman" w:cs="Times New Roman"/>
          <w:spacing w:val="0"/>
          <w:sz w:val="28"/>
          <w:szCs w:val="28"/>
        </w:rPr>
        <w:t>ьшой кинетиче</w:t>
      </w:r>
      <w:r w:rsidRPr="00E40C0D">
        <w:rPr>
          <w:rStyle w:val="ArialUnicodeMS66"/>
          <w:rFonts w:ascii="Times New Roman" w:hAnsi="Times New Roman" w:cs="Times New Roman"/>
          <w:spacing w:val="0"/>
          <w:sz w:val="28"/>
          <w:szCs w:val="28"/>
        </w:rPr>
        <w:t>ской энергией, могут нанести травму, особенно опасно повреждение глаз. Поэто</w:t>
      </w:r>
      <w:r w:rsidR="00F00572">
        <w:rPr>
          <w:rStyle w:val="ArialUnicodeMS66"/>
          <w:rFonts w:ascii="Times New Roman" w:hAnsi="Times New Roman" w:cs="Times New Roman"/>
          <w:spacing w:val="0"/>
          <w:sz w:val="28"/>
          <w:szCs w:val="28"/>
        </w:rPr>
        <w:t>му, если на инструменте отсутст</w:t>
      </w:r>
      <w:r w:rsidRPr="00E40C0D">
        <w:rPr>
          <w:rStyle w:val="ArialUnicodeMS66"/>
          <w:rFonts w:ascii="Times New Roman" w:hAnsi="Times New Roman" w:cs="Times New Roman"/>
          <w:spacing w:val="0"/>
          <w:sz w:val="28"/>
          <w:szCs w:val="28"/>
        </w:rPr>
        <w:t>вуют специальные защи</w:t>
      </w:r>
      <w:r w:rsidR="00F00572">
        <w:rPr>
          <w:rStyle w:val="ArialUnicodeMS66"/>
          <w:rFonts w:ascii="Times New Roman" w:hAnsi="Times New Roman" w:cs="Times New Roman"/>
          <w:spacing w:val="0"/>
          <w:sz w:val="28"/>
          <w:szCs w:val="28"/>
        </w:rPr>
        <w:t>тные экраны, лицо человека долж</w:t>
      </w:r>
      <w:r w:rsidRPr="00E40C0D">
        <w:rPr>
          <w:rStyle w:val="ArialUnicodeMS66"/>
          <w:rFonts w:ascii="Times New Roman" w:hAnsi="Times New Roman" w:cs="Times New Roman"/>
          <w:spacing w:val="0"/>
          <w:sz w:val="28"/>
          <w:szCs w:val="28"/>
        </w:rPr>
        <w:t>но быть защищено маско</w:t>
      </w:r>
      <w:r w:rsidR="00F00572">
        <w:rPr>
          <w:rStyle w:val="ArialUnicodeMS66"/>
          <w:rFonts w:ascii="Times New Roman" w:hAnsi="Times New Roman" w:cs="Times New Roman"/>
          <w:spacing w:val="0"/>
          <w:sz w:val="28"/>
          <w:szCs w:val="28"/>
        </w:rPr>
        <w:t>й, глаза — очками, рабочая одеж</w:t>
      </w:r>
      <w:r w:rsidRPr="00E40C0D">
        <w:rPr>
          <w:rStyle w:val="ArialUnicodeMS66"/>
          <w:rFonts w:ascii="Times New Roman" w:hAnsi="Times New Roman" w:cs="Times New Roman"/>
          <w:spacing w:val="0"/>
          <w:sz w:val="28"/>
          <w:szCs w:val="28"/>
        </w:rPr>
        <w:t>да должна быть изготовлена из плотного материла;</w:t>
      </w:r>
    </w:p>
    <w:p w:rsidR="00F00572" w:rsidRPr="00F00572" w:rsidRDefault="00E40C0D" w:rsidP="00F00572">
      <w:pPr>
        <w:pStyle w:val="a4"/>
        <w:numPr>
          <w:ilvl w:val="0"/>
          <w:numId w:val="1"/>
        </w:numPr>
        <w:shd w:val="clear" w:color="auto" w:fill="auto"/>
        <w:tabs>
          <w:tab w:val="left" w:pos="250"/>
        </w:tabs>
        <w:spacing w:line="240" w:lineRule="auto"/>
        <w:ind w:firstLine="709"/>
        <w:rPr>
          <w:rFonts w:ascii="Times New Roman" w:hAnsi="Times New Roman" w:cs="Times New Roman"/>
          <w:b w:val="0"/>
          <w:i w:val="0"/>
          <w:spacing w:val="0"/>
          <w:sz w:val="28"/>
          <w:szCs w:val="28"/>
        </w:rPr>
      </w:pPr>
      <w:r w:rsidRPr="00E40C0D">
        <w:rPr>
          <w:rStyle w:val="ArialUnicodeMS66"/>
          <w:rFonts w:ascii="Times New Roman" w:hAnsi="Times New Roman" w:cs="Times New Roman"/>
          <w:spacing w:val="0"/>
          <w:sz w:val="28"/>
          <w:szCs w:val="28"/>
        </w:rPr>
        <w:t>при обработке вязкого материала образуется стружка (особенно опасна металлическая), она наворачивается на вращающийся инструмен</w:t>
      </w:r>
      <w:r w:rsidR="00F00572">
        <w:rPr>
          <w:rStyle w:val="ArialUnicodeMS66"/>
          <w:rFonts w:ascii="Times New Roman" w:hAnsi="Times New Roman" w:cs="Times New Roman"/>
          <w:spacing w:val="0"/>
          <w:sz w:val="28"/>
          <w:szCs w:val="28"/>
        </w:rPr>
        <w:t>т, а затем под действием центро</w:t>
      </w:r>
      <w:r w:rsidRPr="00E40C0D">
        <w:rPr>
          <w:rStyle w:val="ArialUnicodeMS66"/>
          <w:rFonts w:ascii="Times New Roman" w:hAnsi="Times New Roman" w:cs="Times New Roman"/>
          <w:spacing w:val="0"/>
          <w:sz w:val="28"/>
          <w:szCs w:val="28"/>
        </w:rPr>
        <w:t>бежной силы может отлететь и нанести травму. Поэтому</w:t>
      </w:r>
      <w:r w:rsidR="00F00572">
        <w:rPr>
          <w:rFonts w:ascii="Times New Roman" w:hAnsi="Times New Roman" w:cs="Times New Roman"/>
          <w:b w:val="0"/>
          <w:i w:val="0"/>
          <w:spacing w:val="0"/>
          <w:sz w:val="28"/>
          <w:szCs w:val="28"/>
        </w:rPr>
        <w:t xml:space="preserve"> </w:t>
      </w:r>
      <w:r w:rsidR="00F00572" w:rsidRPr="00F00572">
        <w:rPr>
          <w:rStyle w:val="ArialUnicodeMS66"/>
          <w:rFonts w:ascii="Times New Roman" w:hAnsi="Times New Roman" w:cs="Times New Roman"/>
          <w:spacing w:val="0"/>
          <w:sz w:val="28"/>
          <w:szCs w:val="28"/>
        </w:rPr>
        <w:t>образующуюся ленточную стружку нужно своевременно удалять с инструмента, предварительно остановив его.</w:t>
      </w:r>
    </w:p>
    <w:p w:rsidR="00F00572" w:rsidRPr="00F00572" w:rsidRDefault="00F00572" w:rsidP="00F00572">
      <w:pPr>
        <w:pStyle w:val="a4"/>
        <w:shd w:val="clear" w:color="auto" w:fill="auto"/>
        <w:spacing w:line="240" w:lineRule="auto"/>
        <w:ind w:firstLine="709"/>
        <w:rPr>
          <w:rFonts w:ascii="Times New Roman" w:hAnsi="Times New Roman" w:cs="Times New Roman"/>
          <w:b w:val="0"/>
          <w:i w:val="0"/>
          <w:spacing w:val="0"/>
          <w:sz w:val="28"/>
          <w:szCs w:val="28"/>
        </w:rPr>
      </w:pPr>
      <w:r w:rsidRPr="00F00572">
        <w:rPr>
          <w:rStyle w:val="ArialUnicodeMS66"/>
          <w:rFonts w:ascii="Times New Roman" w:hAnsi="Times New Roman" w:cs="Times New Roman"/>
          <w:spacing w:val="0"/>
          <w:sz w:val="28"/>
          <w:szCs w:val="28"/>
        </w:rPr>
        <w:t>Ручной инструмент может быть снабжен дополнительными приспособлениями для повышения</w:t>
      </w:r>
      <w:r>
        <w:rPr>
          <w:rStyle w:val="ArialUnicodeMS66"/>
          <w:rFonts w:ascii="Times New Roman" w:hAnsi="Times New Roman" w:cs="Times New Roman"/>
          <w:spacing w:val="0"/>
          <w:sz w:val="28"/>
          <w:szCs w:val="28"/>
        </w:rPr>
        <w:t xml:space="preserve"> безопасности его использо</w:t>
      </w:r>
      <w:r w:rsidRPr="00F00572">
        <w:rPr>
          <w:rStyle w:val="ArialUnicodeMS66"/>
          <w:rFonts w:ascii="Times New Roman" w:hAnsi="Times New Roman" w:cs="Times New Roman"/>
          <w:spacing w:val="0"/>
          <w:sz w:val="28"/>
          <w:szCs w:val="28"/>
        </w:rPr>
        <w:t>вания.</w:t>
      </w:r>
    </w:p>
    <w:p w:rsidR="00F00572" w:rsidRDefault="00F00572" w:rsidP="00F00572">
      <w:pPr>
        <w:pStyle w:val="a4"/>
        <w:shd w:val="clear" w:color="auto" w:fill="auto"/>
        <w:spacing w:line="240" w:lineRule="auto"/>
        <w:ind w:firstLine="709"/>
        <w:rPr>
          <w:rStyle w:val="ArialUnicodeMS66"/>
          <w:rFonts w:ascii="Times New Roman" w:hAnsi="Times New Roman" w:cs="Times New Roman"/>
          <w:spacing w:val="0"/>
          <w:sz w:val="28"/>
          <w:szCs w:val="28"/>
        </w:rPr>
      </w:pPr>
      <w:r w:rsidRPr="00F00572">
        <w:rPr>
          <w:rStyle w:val="ArialUnicodeMS66"/>
          <w:rFonts w:ascii="Times New Roman" w:hAnsi="Times New Roman" w:cs="Times New Roman"/>
          <w:spacing w:val="0"/>
          <w:sz w:val="28"/>
          <w:szCs w:val="28"/>
        </w:rPr>
        <w:t>Например, на рис. 3.131 изображены предохранительные приспособления, применяемы</w:t>
      </w:r>
      <w:r>
        <w:rPr>
          <w:rStyle w:val="ArialUnicodeMS66"/>
          <w:rFonts w:ascii="Times New Roman" w:hAnsi="Times New Roman" w:cs="Times New Roman"/>
          <w:spacing w:val="0"/>
          <w:sz w:val="28"/>
          <w:szCs w:val="28"/>
        </w:rPr>
        <w:t>е при отрубке материала.</w:t>
      </w:r>
    </w:p>
    <w:p w:rsidR="00F00572" w:rsidRDefault="00F00572" w:rsidP="00F00572">
      <w:pPr>
        <w:pStyle w:val="a4"/>
        <w:shd w:val="clear" w:color="auto" w:fill="auto"/>
        <w:spacing w:line="240" w:lineRule="auto"/>
        <w:ind w:firstLine="709"/>
        <w:rPr>
          <w:rStyle w:val="ArialUnicodeMS66"/>
          <w:rFonts w:ascii="Times New Roman" w:hAnsi="Times New Roman" w:cs="Times New Roman"/>
          <w:spacing w:val="0"/>
          <w:sz w:val="28"/>
          <w:szCs w:val="28"/>
        </w:rPr>
      </w:pPr>
    </w:p>
    <w:p w:rsidR="00F00572" w:rsidRDefault="00F00572" w:rsidP="00F00572">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F00572">
        <w:rPr>
          <w:rFonts w:ascii="Times New Roman" w:hAnsi="Times New Roman" w:cs="Times New Roman"/>
          <w:b w:val="0"/>
          <w:i w:val="0"/>
          <w:noProof/>
          <w:spacing w:val="0"/>
          <w:sz w:val="28"/>
          <w:szCs w:val="28"/>
        </w:rPr>
        <w:drawing>
          <wp:inline distT="0" distB="0" distL="0" distR="0">
            <wp:extent cx="1469390" cy="1012190"/>
            <wp:effectExtent l="19050" t="0" r="0" b="0"/>
            <wp:docPr id="125"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24"/>
                    <a:srcRect/>
                    <a:stretch>
                      <a:fillRect/>
                    </a:stretch>
                  </pic:blipFill>
                  <pic:spPr bwMode="auto">
                    <a:xfrm>
                      <a:off x="0" y="0"/>
                      <a:ext cx="1469390" cy="1012190"/>
                    </a:xfrm>
                    <a:prstGeom prst="rect">
                      <a:avLst/>
                    </a:prstGeom>
                    <a:noFill/>
                    <a:ln w="9525">
                      <a:noFill/>
                      <a:miter lim="800000"/>
                      <a:headEnd/>
                      <a:tailEnd/>
                    </a:ln>
                  </pic:spPr>
                </pic:pic>
              </a:graphicData>
            </a:graphic>
          </wp:inline>
        </w:drawing>
      </w:r>
    </w:p>
    <w:p w:rsidR="00F00572" w:rsidRDefault="00F00572" w:rsidP="00F00572">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F00572" w:rsidRPr="00F00572" w:rsidRDefault="00F00572" w:rsidP="00F00572">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3.131</w:t>
      </w:r>
      <w:r w:rsidRPr="00F00572">
        <w:rPr>
          <w:rStyle w:val="ArialUnicodeMS73"/>
          <w:rFonts w:ascii="Times New Roman" w:hAnsi="Times New Roman" w:cs="Times New Roman"/>
          <w:b w:val="0"/>
          <w:i w:val="0"/>
          <w:spacing w:val="0"/>
          <w:sz w:val="28"/>
          <w:szCs w:val="28"/>
        </w:rPr>
        <w:t xml:space="preserve"> </w:t>
      </w:r>
      <w:r w:rsidRPr="00F00572">
        <w:rPr>
          <w:rStyle w:val="TimesNewRoman2"/>
          <w:b w:val="0"/>
          <w:spacing w:val="0"/>
          <w:sz w:val="28"/>
          <w:szCs w:val="28"/>
        </w:rPr>
        <w:t xml:space="preserve">Предохранительные приспособления, применяемые при отрубке: а, </w:t>
      </w:r>
      <w:r w:rsidRPr="00F00572">
        <w:rPr>
          <w:rStyle w:val="8pt"/>
          <w:rFonts w:ascii="Times New Roman" w:hAnsi="Times New Roman" w:cs="Times New Roman"/>
          <w:b w:val="0"/>
          <w:i w:val="0"/>
          <w:sz w:val="28"/>
          <w:szCs w:val="28"/>
        </w:rPr>
        <w:t>б</w:t>
      </w:r>
      <w:r w:rsidRPr="00F00572">
        <w:rPr>
          <w:rStyle w:val="TimesNewRoman2"/>
          <w:b w:val="0"/>
          <w:spacing w:val="0"/>
          <w:sz w:val="28"/>
          <w:szCs w:val="28"/>
        </w:rPr>
        <w:t xml:space="preserve"> — предохранительные щитки; </w:t>
      </w:r>
      <w:r w:rsidRPr="00F00572">
        <w:rPr>
          <w:rStyle w:val="8pt"/>
          <w:rFonts w:ascii="Times New Roman" w:hAnsi="Times New Roman" w:cs="Times New Roman"/>
          <w:b w:val="0"/>
          <w:i w:val="0"/>
          <w:sz w:val="28"/>
          <w:szCs w:val="28"/>
        </w:rPr>
        <w:t>в</w:t>
      </w:r>
      <w:r w:rsidRPr="00F00572">
        <w:rPr>
          <w:rStyle w:val="TimesNewRoman2"/>
          <w:b w:val="0"/>
          <w:spacing w:val="0"/>
          <w:sz w:val="28"/>
          <w:szCs w:val="28"/>
        </w:rPr>
        <w:t xml:space="preserve"> — предохранительная шайба из резины</w:t>
      </w:r>
    </w:p>
    <w:p w:rsidR="00F00572" w:rsidRDefault="00F00572" w:rsidP="00F00572">
      <w:pPr>
        <w:pStyle w:val="a4"/>
        <w:shd w:val="clear" w:color="auto" w:fill="auto"/>
        <w:spacing w:line="240" w:lineRule="auto"/>
        <w:ind w:firstLine="709"/>
        <w:rPr>
          <w:rStyle w:val="ArialUnicodeMS66"/>
          <w:rFonts w:ascii="Times New Roman" w:hAnsi="Times New Roman" w:cs="Times New Roman"/>
          <w:spacing w:val="0"/>
          <w:sz w:val="28"/>
          <w:szCs w:val="28"/>
        </w:rPr>
      </w:pPr>
    </w:p>
    <w:p w:rsidR="00F00572" w:rsidRPr="00F00572" w:rsidRDefault="00F00572" w:rsidP="00F00572">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При от</w:t>
      </w:r>
      <w:r w:rsidRPr="00F00572">
        <w:rPr>
          <w:rStyle w:val="ArialUnicodeMS66"/>
          <w:rFonts w:ascii="Times New Roman" w:hAnsi="Times New Roman" w:cs="Times New Roman"/>
          <w:spacing w:val="0"/>
          <w:sz w:val="28"/>
          <w:szCs w:val="28"/>
        </w:rPr>
        <w:t>рубке твердого и хрупкого мат</w:t>
      </w:r>
      <w:r>
        <w:rPr>
          <w:rStyle w:val="ArialUnicodeMS66"/>
          <w:rFonts w:ascii="Times New Roman" w:hAnsi="Times New Roman" w:cs="Times New Roman"/>
          <w:spacing w:val="0"/>
          <w:sz w:val="28"/>
          <w:szCs w:val="28"/>
        </w:rPr>
        <w:t>ериала используют сетчатое огра</w:t>
      </w:r>
      <w:r w:rsidRPr="00F00572">
        <w:rPr>
          <w:rStyle w:val="ArialUnicodeMS66"/>
          <w:rFonts w:ascii="Times New Roman" w:hAnsi="Times New Roman" w:cs="Times New Roman"/>
          <w:spacing w:val="0"/>
          <w:sz w:val="28"/>
          <w:szCs w:val="28"/>
        </w:rPr>
        <w:t xml:space="preserve">ждение или щиток (рис. 3.131, </w:t>
      </w:r>
      <w:r w:rsidRPr="00F00572">
        <w:rPr>
          <w:rStyle w:val="ArialUnicodeMS"/>
          <w:rFonts w:ascii="Times New Roman" w:hAnsi="Times New Roman" w:cs="Times New Roman"/>
          <w:spacing w:val="0"/>
          <w:sz w:val="28"/>
          <w:szCs w:val="28"/>
        </w:rPr>
        <w:t>а),</w:t>
      </w:r>
      <w:r w:rsidRPr="00F00572">
        <w:rPr>
          <w:rStyle w:val="ArialUnicodeMS66"/>
          <w:rFonts w:ascii="Times New Roman" w:hAnsi="Times New Roman" w:cs="Times New Roman"/>
          <w:spacing w:val="0"/>
          <w:sz w:val="28"/>
          <w:szCs w:val="28"/>
        </w:rPr>
        <w:t xml:space="preserve"> на кисть руки на</w:t>
      </w:r>
      <w:r>
        <w:rPr>
          <w:rStyle w:val="ArialUnicodeMS66"/>
          <w:rFonts w:ascii="Times New Roman" w:hAnsi="Times New Roman" w:cs="Times New Roman"/>
          <w:spacing w:val="0"/>
          <w:sz w:val="28"/>
          <w:szCs w:val="28"/>
        </w:rPr>
        <w:t>девают предо</w:t>
      </w:r>
      <w:r w:rsidRPr="00F00572">
        <w:rPr>
          <w:rStyle w:val="ArialUnicodeMS66"/>
          <w:rFonts w:ascii="Times New Roman" w:hAnsi="Times New Roman" w:cs="Times New Roman"/>
          <w:spacing w:val="0"/>
          <w:sz w:val="28"/>
          <w:szCs w:val="28"/>
        </w:rPr>
        <w:t xml:space="preserve">хранительный щиток (рис. 3.131, </w:t>
      </w:r>
      <w:r w:rsidRPr="00F00572">
        <w:rPr>
          <w:rStyle w:val="ArialUnicodeMS"/>
          <w:rFonts w:ascii="Times New Roman" w:hAnsi="Times New Roman" w:cs="Times New Roman"/>
          <w:spacing w:val="0"/>
          <w:sz w:val="28"/>
          <w:szCs w:val="28"/>
        </w:rPr>
        <w:t>б),</w:t>
      </w:r>
      <w:r>
        <w:rPr>
          <w:rStyle w:val="ArialUnicodeMS66"/>
          <w:rFonts w:ascii="Times New Roman" w:hAnsi="Times New Roman" w:cs="Times New Roman"/>
          <w:spacing w:val="0"/>
          <w:sz w:val="28"/>
          <w:szCs w:val="28"/>
        </w:rPr>
        <w:t xml:space="preserve"> а на зубило предохранитель</w:t>
      </w:r>
      <w:r w:rsidRPr="00F00572">
        <w:rPr>
          <w:rStyle w:val="ArialUnicodeMS66"/>
          <w:rFonts w:ascii="Times New Roman" w:hAnsi="Times New Roman" w:cs="Times New Roman"/>
          <w:spacing w:val="0"/>
          <w:sz w:val="28"/>
          <w:szCs w:val="28"/>
        </w:rPr>
        <w:t xml:space="preserve">ную резиновую шайбу (рис. 3.131, </w:t>
      </w:r>
      <w:r w:rsidRPr="00F00572">
        <w:rPr>
          <w:rStyle w:val="ArialUnicodeMS"/>
          <w:rFonts w:ascii="Times New Roman" w:hAnsi="Times New Roman" w:cs="Times New Roman"/>
          <w:spacing w:val="0"/>
          <w:sz w:val="28"/>
          <w:szCs w:val="28"/>
        </w:rPr>
        <w:t>в).</w:t>
      </w:r>
    </w:p>
    <w:p w:rsidR="00F00572" w:rsidRDefault="00F00572" w:rsidP="00F00572">
      <w:pPr>
        <w:pStyle w:val="a4"/>
        <w:shd w:val="clear" w:color="auto" w:fill="auto"/>
        <w:spacing w:line="240" w:lineRule="auto"/>
        <w:ind w:firstLine="709"/>
        <w:rPr>
          <w:rStyle w:val="ArialUnicodeMS66"/>
          <w:rFonts w:ascii="Times New Roman" w:hAnsi="Times New Roman" w:cs="Times New Roman"/>
          <w:spacing w:val="0"/>
          <w:sz w:val="28"/>
          <w:szCs w:val="28"/>
        </w:rPr>
      </w:pPr>
      <w:r w:rsidRPr="00F00572">
        <w:rPr>
          <w:rStyle w:val="ArialUnicodeMS66"/>
          <w:rFonts w:ascii="Times New Roman" w:hAnsi="Times New Roman" w:cs="Times New Roman"/>
          <w:spacing w:val="0"/>
          <w:sz w:val="28"/>
          <w:szCs w:val="28"/>
        </w:rPr>
        <w:t>При выдуве мелкой струж</w:t>
      </w:r>
      <w:r>
        <w:rPr>
          <w:rStyle w:val="ArialUnicodeMS66"/>
          <w:rFonts w:ascii="Times New Roman" w:hAnsi="Times New Roman" w:cs="Times New Roman"/>
          <w:spacing w:val="0"/>
          <w:sz w:val="28"/>
          <w:szCs w:val="28"/>
        </w:rPr>
        <w:t>ки из отверстий и пазов на нако</w:t>
      </w:r>
      <w:r w:rsidRPr="00F00572">
        <w:rPr>
          <w:rStyle w:val="ArialUnicodeMS66"/>
          <w:rFonts w:ascii="Times New Roman" w:hAnsi="Times New Roman" w:cs="Times New Roman"/>
          <w:spacing w:val="0"/>
          <w:sz w:val="28"/>
          <w:szCs w:val="28"/>
        </w:rPr>
        <w:t>нечник воздушного шланга на</w:t>
      </w:r>
      <w:r>
        <w:rPr>
          <w:rStyle w:val="ArialUnicodeMS66"/>
          <w:rFonts w:ascii="Times New Roman" w:hAnsi="Times New Roman" w:cs="Times New Roman"/>
          <w:spacing w:val="0"/>
          <w:sz w:val="28"/>
          <w:szCs w:val="28"/>
        </w:rPr>
        <w:t>девают резиновый отражатель, за</w:t>
      </w:r>
      <w:r w:rsidRPr="00F00572">
        <w:rPr>
          <w:rStyle w:val="ArialUnicodeMS66"/>
          <w:rFonts w:ascii="Times New Roman" w:hAnsi="Times New Roman" w:cs="Times New Roman"/>
          <w:spacing w:val="0"/>
          <w:sz w:val="28"/>
          <w:szCs w:val="28"/>
        </w:rPr>
        <w:t>щищающий глаза от поражения вылетающими осколками и стружкой (рис. 3.132).</w:t>
      </w:r>
    </w:p>
    <w:p w:rsidR="00F00572" w:rsidRDefault="00F00572" w:rsidP="00F00572">
      <w:pPr>
        <w:pStyle w:val="a4"/>
        <w:shd w:val="clear" w:color="auto" w:fill="auto"/>
        <w:spacing w:line="240" w:lineRule="auto"/>
        <w:ind w:firstLine="709"/>
        <w:rPr>
          <w:rStyle w:val="ArialUnicodeMS66"/>
          <w:rFonts w:ascii="Times New Roman" w:hAnsi="Times New Roman" w:cs="Times New Roman"/>
          <w:spacing w:val="0"/>
          <w:sz w:val="28"/>
          <w:szCs w:val="28"/>
        </w:rPr>
      </w:pPr>
    </w:p>
    <w:p w:rsidR="00F00572" w:rsidRDefault="00F00572" w:rsidP="00F00572">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F00572">
        <w:rPr>
          <w:rFonts w:ascii="Times New Roman" w:hAnsi="Times New Roman" w:cs="Times New Roman"/>
          <w:b w:val="0"/>
          <w:i w:val="0"/>
          <w:noProof/>
          <w:spacing w:val="0"/>
          <w:sz w:val="28"/>
          <w:szCs w:val="28"/>
        </w:rPr>
        <w:lastRenderedPageBreak/>
        <w:drawing>
          <wp:inline distT="0" distB="0" distL="0" distR="0">
            <wp:extent cx="664210" cy="1132205"/>
            <wp:effectExtent l="19050" t="0" r="2540" b="0"/>
            <wp:docPr id="126"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25"/>
                    <a:srcRect/>
                    <a:stretch>
                      <a:fillRect/>
                    </a:stretch>
                  </pic:blipFill>
                  <pic:spPr bwMode="auto">
                    <a:xfrm>
                      <a:off x="0" y="0"/>
                      <a:ext cx="664210" cy="1132205"/>
                    </a:xfrm>
                    <a:prstGeom prst="rect">
                      <a:avLst/>
                    </a:prstGeom>
                    <a:noFill/>
                    <a:ln w="9525">
                      <a:noFill/>
                      <a:miter lim="800000"/>
                      <a:headEnd/>
                      <a:tailEnd/>
                    </a:ln>
                  </pic:spPr>
                </pic:pic>
              </a:graphicData>
            </a:graphic>
          </wp:inline>
        </w:drawing>
      </w:r>
    </w:p>
    <w:p w:rsidR="00F00572" w:rsidRDefault="00F00572" w:rsidP="00F00572">
      <w:pPr>
        <w:pStyle w:val="a4"/>
        <w:shd w:val="clear" w:color="auto" w:fill="auto"/>
        <w:spacing w:line="240" w:lineRule="auto"/>
        <w:ind w:firstLine="0"/>
        <w:jc w:val="center"/>
        <w:rPr>
          <w:rFonts w:ascii="Times New Roman" w:hAnsi="Times New Roman" w:cs="Times New Roman"/>
          <w:b w:val="0"/>
          <w:i w:val="0"/>
          <w:spacing w:val="0"/>
          <w:sz w:val="28"/>
          <w:szCs w:val="28"/>
        </w:rPr>
      </w:pPr>
    </w:p>
    <w:p w:rsidR="00F00572" w:rsidRPr="00F00572" w:rsidRDefault="00F00572" w:rsidP="00F00572">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3.132</w:t>
      </w:r>
      <w:r w:rsidRPr="00F00572">
        <w:rPr>
          <w:rStyle w:val="ArialUnicodeMS73"/>
          <w:rFonts w:ascii="Times New Roman" w:hAnsi="Times New Roman" w:cs="Times New Roman"/>
          <w:b w:val="0"/>
          <w:i w:val="0"/>
          <w:spacing w:val="0"/>
          <w:sz w:val="28"/>
          <w:szCs w:val="28"/>
        </w:rPr>
        <w:t xml:space="preserve"> </w:t>
      </w:r>
      <w:r>
        <w:rPr>
          <w:rStyle w:val="TimesNewRoman2"/>
          <w:b w:val="0"/>
          <w:spacing w:val="0"/>
          <w:sz w:val="28"/>
          <w:szCs w:val="28"/>
        </w:rPr>
        <w:t>Наконечник воздуш</w:t>
      </w:r>
      <w:r w:rsidRPr="00F00572">
        <w:rPr>
          <w:rStyle w:val="TimesNewRoman2"/>
          <w:b w:val="0"/>
          <w:spacing w:val="0"/>
          <w:sz w:val="28"/>
          <w:szCs w:val="28"/>
        </w:rPr>
        <w:t>ных шлангов для обдувки деталей с резиновым отражателем</w:t>
      </w:r>
    </w:p>
    <w:p w:rsidR="00F00572" w:rsidRPr="00F00572" w:rsidRDefault="00F00572" w:rsidP="00F00572">
      <w:pPr>
        <w:pStyle w:val="a4"/>
        <w:shd w:val="clear" w:color="auto" w:fill="auto"/>
        <w:spacing w:line="240" w:lineRule="auto"/>
        <w:ind w:firstLine="709"/>
        <w:rPr>
          <w:rFonts w:ascii="Times New Roman" w:hAnsi="Times New Roman" w:cs="Times New Roman"/>
          <w:b w:val="0"/>
          <w:i w:val="0"/>
          <w:spacing w:val="0"/>
          <w:sz w:val="28"/>
          <w:szCs w:val="28"/>
        </w:rPr>
      </w:pPr>
    </w:p>
    <w:p w:rsidR="00F00572" w:rsidRDefault="00F00572" w:rsidP="00F00572">
      <w:pPr>
        <w:pStyle w:val="a4"/>
        <w:shd w:val="clear" w:color="auto" w:fill="auto"/>
        <w:spacing w:line="240" w:lineRule="auto"/>
        <w:ind w:firstLine="709"/>
        <w:rPr>
          <w:rStyle w:val="ArialUnicodeMS66"/>
          <w:rFonts w:ascii="Times New Roman" w:hAnsi="Times New Roman" w:cs="Times New Roman"/>
          <w:spacing w:val="0"/>
          <w:sz w:val="28"/>
          <w:szCs w:val="28"/>
        </w:rPr>
      </w:pPr>
      <w:r w:rsidRPr="00F00572">
        <w:rPr>
          <w:rStyle w:val="ArialUnicodeMS66"/>
          <w:rFonts w:ascii="Times New Roman" w:hAnsi="Times New Roman" w:cs="Times New Roman"/>
          <w:spacing w:val="0"/>
          <w:sz w:val="28"/>
          <w:szCs w:val="28"/>
        </w:rPr>
        <w:t>При удалении сверла из свер</w:t>
      </w:r>
      <w:r>
        <w:rPr>
          <w:rStyle w:val="ArialUnicodeMS66"/>
          <w:rFonts w:ascii="Times New Roman" w:hAnsi="Times New Roman" w:cs="Times New Roman"/>
          <w:spacing w:val="0"/>
          <w:sz w:val="28"/>
          <w:szCs w:val="28"/>
        </w:rPr>
        <w:t>лильного патрона следует пользо</w:t>
      </w:r>
      <w:r w:rsidRPr="00F00572">
        <w:rPr>
          <w:rStyle w:val="ArialUnicodeMS66"/>
          <w:rFonts w:ascii="Times New Roman" w:hAnsi="Times New Roman" w:cs="Times New Roman"/>
          <w:spacing w:val="0"/>
          <w:sz w:val="28"/>
          <w:szCs w:val="28"/>
        </w:rPr>
        <w:t>ваться специальным безопасным</w:t>
      </w:r>
      <w:r>
        <w:rPr>
          <w:rStyle w:val="ArialUnicodeMS66"/>
          <w:rFonts w:ascii="Times New Roman" w:hAnsi="Times New Roman" w:cs="Times New Roman"/>
          <w:spacing w:val="0"/>
          <w:sz w:val="28"/>
          <w:szCs w:val="28"/>
        </w:rPr>
        <w:t xml:space="preserve"> клином (рис. 3.133).</w:t>
      </w:r>
    </w:p>
    <w:p w:rsidR="00F00572" w:rsidRDefault="00F00572" w:rsidP="00F00572">
      <w:pPr>
        <w:pStyle w:val="a4"/>
        <w:shd w:val="clear" w:color="auto" w:fill="auto"/>
        <w:spacing w:line="240" w:lineRule="auto"/>
        <w:ind w:firstLine="709"/>
        <w:rPr>
          <w:rStyle w:val="ArialUnicodeMS66"/>
          <w:rFonts w:ascii="Times New Roman" w:hAnsi="Times New Roman" w:cs="Times New Roman"/>
          <w:spacing w:val="0"/>
          <w:sz w:val="28"/>
          <w:szCs w:val="28"/>
        </w:rPr>
      </w:pPr>
    </w:p>
    <w:p w:rsidR="00F00572" w:rsidRDefault="00F00572" w:rsidP="0011523F">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F00572">
        <w:rPr>
          <w:rFonts w:ascii="Times New Roman" w:hAnsi="Times New Roman" w:cs="Times New Roman"/>
          <w:b w:val="0"/>
          <w:i w:val="0"/>
          <w:noProof/>
          <w:spacing w:val="0"/>
          <w:sz w:val="28"/>
          <w:szCs w:val="28"/>
        </w:rPr>
        <w:drawing>
          <wp:inline distT="0" distB="0" distL="0" distR="0">
            <wp:extent cx="1621790" cy="903605"/>
            <wp:effectExtent l="19050" t="0" r="0" b="0"/>
            <wp:docPr id="128"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26"/>
                    <a:srcRect/>
                    <a:stretch>
                      <a:fillRect/>
                    </a:stretch>
                  </pic:blipFill>
                  <pic:spPr bwMode="auto">
                    <a:xfrm>
                      <a:off x="0" y="0"/>
                      <a:ext cx="1621790" cy="903605"/>
                    </a:xfrm>
                    <a:prstGeom prst="rect">
                      <a:avLst/>
                    </a:prstGeom>
                    <a:noFill/>
                    <a:ln w="9525">
                      <a:noFill/>
                      <a:miter lim="800000"/>
                      <a:headEnd/>
                      <a:tailEnd/>
                    </a:ln>
                  </pic:spPr>
                </pic:pic>
              </a:graphicData>
            </a:graphic>
          </wp:inline>
        </w:drawing>
      </w:r>
    </w:p>
    <w:p w:rsidR="00F00572" w:rsidRDefault="00F00572" w:rsidP="0011523F">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F00572" w:rsidRPr="00F00572" w:rsidRDefault="0011523F" w:rsidP="0011523F">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3.133</w:t>
      </w:r>
      <w:r w:rsidR="00F00572" w:rsidRPr="00F00572">
        <w:rPr>
          <w:rStyle w:val="ArialUnicodeMS73"/>
          <w:rFonts w:ascii="Times New Roman" w:hAnsi="Times New Roman" w:cs="Times New Roman"/>
          <w:b w:val="0"/>
          <w:i w:val="0"/>
          <w:spacing w:val="0"/>
          <w:sz w:val="28"/>
          <w:szCs w:val="28"/>
        </w:rPr>
        <w:t xml:space="preserve"> </w:t>
      </w:r>
      <w:r w:rsidR="00F00572" w:rsidRPr="00F00572">
        <w:rPr>
          <w:rStyle w:val="TimesNewRoman2"/>
          <w:b w:val="0"/>
          <w:spacing w:val="0"/>
          <w:sz w:val="28"/>
          <w:szCs w:val="28"/>
        </w:rPr>
        <w:t xml:space="preserve">Удаление инструмента: </w:t>
      </w:r>
      <w:r w:rsidR="00F00572" w:rsidRPr="00F00572">
        <w:rPr>
          <w:rStyle w:val="8pt"/>
          <w:rFonts w:ascii="Times New Roman" w:hAnsi="Times New Roman" w:cs="Times New Roman"/>
          <w:b w:val="0"/>
          <w:i w:val="0"/>
          <w:sz w:val="28"/>
          <w:szCs w:val="28"/>
        </w:rPr>
        <w:t>а</w:t>
      </w:r>
      <w:r w:rsidR="00F00572" w:rsidRPr="00F00572">
        <w:rPr>
          <w:rStyle w:val="TimesNewRoman2"/>
          <w:b w:val="0"/>
          <w:spacing w:val="0"/>
          <w:sz w:val="28"/>
          <w:szCs w:val="28"/>
        </w:rPr>
        <w:t xml:space="preserve"> — клином; </w:t>
      </w:r>
      <w:r w:rsidR="00F00572" w:rsidRPr="00F00572">
        <w:rPr>
          <w:rStyle w:val="8pt"/>
          <w:rFonts w:ascii="Times New Roman" w:hAnsi="Times New Roman" w:cs="Times New Roman"/>
          <w:b w:val="0"/>
          <w:i w:val="0"/>
          <w:sz w:val="28"/>
          <w:szCs w:val="28"/>
        </w:rPr>
        <w:t>б</w:t>
      </w:r>
      <w:r w:rsidR="00F00572" w:rsidRPr="00F00572">
        <w:rPr>
          <w:rStyle w:val="TimesNewRoman2"/>
          <w:b w:val="0"/>
          <w:spacing w:val="0"/>
          <w:sz w:val="28"/>
          <w:szCs w:val="28"/>
        </w:rPr>
        <w:t xml:space="preserve"> — безопасным клином (с пружиной)</w:t>
      </w:r>
    </w:p>
    <w:p w:rsidR="00F00572" w:rsidRDefault="00F00572" w:rsidP="00F00572">
      <w:pPr>
        <w:pStyle w:val="a4"/>
        <w:shd w:val="clear" w:color="auto" w:fill="auto"/>
        <w:spacing w:line="240" w:lineRule="auto"/>
        <w:ind w:firstLine="709"/>
        <w:rPr>
          <w:rStyle w:val="ArialUnicodeMS66"/>
          <w:rFonts w:ascii="Times New Roman" w:hAnsi="Times New Roman" w:cs="Times New Roman"/>
          <w:spacing w:val="0"/>
          <w:sz w:val="28"/>
          <w:szCs w:val="28"/>
        </w:rPr>
      </w:pPr>
    </w:p>
    <w:p w:rsidR="00F00572" w:rsidRPr="00F00572" w:rsidRDefault="00F00572" w:rsidP="00F00572">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Набор при</w:t>
      </w:r>
      <w:r w:rsidRPr="00F00572">
        <w:rPr>
          <w:rStyle w:val="ArialUnicodeMS66"/>
          <w:rFonts w:ascii="Times New Roman" w:hAnsi="Times New Roman" w:cs="Times New Roman"/>
          <w:spacing w:val="0"/>
          <w:sz w:val="28"/>
          <w:szCs w:val="28"/>
        </w:rPr>
        <w:t>способлений для обеспечения б</w:t>
      </w:r>
      <w:r>
        <w:rPr>
          <w:rStyle w:val="ArialUnicodeMS66"/>
          <w:rFonts w:ascii="Times New Roman" w:hAnsi="Times New Roman" w:cs="Times New Roman"/>
          <w:spacing w:val="0"/>
          <w:sz w:val="28"/>
          <w:szCs w:val="28"/>
        </w:rPr>
        <w:t>езопасности использования ручног</w:t>
      </w:r>
      <w:r w:rsidRPr="00F00572">
        <w:rPr>
          <w:rStyle w:val="ArialUnicodeMS66"/>
          <w:rFonts w:ascii="Times New Roman" w:hAnsi="Times New Roman" w:cs="Times New Roman"/>
          <w:spacing w:val="0"/>
          <w:sz w:val="28"/>
          <w:szCs w:val="28"/>
        </w:rPr>
        <w:t>о инструмента разнообразен и</w:t>
      </w:r>
      <w:r>
        <w:rPr>
          <w:rStyle w:val="ArialUnicodeMS66"/>
          <w:rFonts w:ascii="Times New Roman" w:hAnsi="Times New Roman" w:cs="Times New Roman"/>
          <w:spacing w:val="0"/>
          <w:sz w:val="28"/>
          <w:szCs w:val="28"/>
        </w:rPr>
        <w:t xml:space="preserve"> должен использоваться на произ</w:t>
      </w:r>
      <w:r w:rsidRPr="00F00572">
        <w:rPr>
          <w:rStyle w:val="ArialUnicodeMS66"/>
          <w:rFonts w:ascii="Times New Roman" w:hAnsi="Times New Roman" w:cs="Times New Roman"/>
          <w:spacing w:val="0"/>
          <w:sz w:val="28"/>
          <w:szCs w:val="28"/>
        </w:rPr>
        <w:t>водстве.</w:t>
      </w:r>
    </w:p>
    <w:p w:rsidR="00F00572" w:rsidRPr="00F00572" w:rsidRDefault="00F00572" w:rsidP="00F00572">
      <w:pPr>
        <w:pStyle w:val="a4"/>
        <w:shd w:val="clear" w:color="auto" w:fill="auto"/>
        <w:spacing w:line="240" w:lineRule="auto"/>
        <w:ind w:firstLine="709"/>
        <w:rPr>
          <w:rFonts w:ascii="Times New Roman" w:hAnsi="Times New Roman" w:cs="Times New Roman"/>
          <w:b w:val="0"/>
          <w:i w:val="0"/>
          <w:spacing w:val="0"/>
          <w:sz w:val="28"/>
          <w:szCs w:val="28"/>
        </w:rPr>
      </w:pPr>
      <w:r w:rsidRPr="00F00572">
        <w:rPr>
          <w:rStyle w:val="57"/>
          <w:rFonts w:ascii="Times New Roman" w:hAnsi="Times New Roman" w:cs="Times New Roman"/>
          <w:b w:val="0"/>
          <w:i w:val="0"/>
          <w:spacing w:val="0"/>
          <w:sz w:val="28"/>
          <w:szCs w:val="28"/>
        </w:rPr>
        <w:t>Средствами индивидуальной защиты</w:t>
      </w:r>
      <w:r w:rsidRPr="00F00572">
        <w:rPr>
          <w:rStyle w:val="ArialUnicodeMS66"/>
          <w:rFonts w:ascii="Times New Roman" w:hAnsi="Times New Roman" w:cs="Times New Roman"/>
          <w:spacing w:val="0"/>
          <w:sz w:val="28"/>
          <w:szCs w:val="28"/>
        </w:rPr>
        <w:t xml:space="preserve"> от механического тра</w:t>
      </w:r>
      <w:r w:rsidR="0011523F">
        <w:rPr>
          <w:rStyle w:val="ArialUnicodeMS66"/>
          <w:rFonts w:ascii="Times New Roman" w:hAnsi="Times New Roman" w:cs="Times New Roman"/>
          <w:spacing w:val="0"/>
          <w:sz w:val="28"/>
          <w:szCs w:val="28"/>
        </w:rPr>
        <w:t>в</w:t>
      </w:r>
      <w:r w:rsidRPr="00F00572">
        <w:rPr>
          <w:rStyle w:val="ArialUnicodeMS66"/>
          <w:rFonts w:ascii="Times New Roman" w:hAnsi="Times New Roman" w:cs="Times New Roman"/>
          <w:spacing w:val="0"/>
          <w:sz w:val="28"/>
          <w:szCs w:val="28"/>
        </w:rPr>
        <w:t>мирования являются защитн</w:t>
      </w:r>
      <w:r w:rsidR="0011523F">
        <w:rPr>
          <w:rStyle w:val="ArialUnicodeMS66"/>
          <w:rFonts w:ascii="Times New Roman" w:hAnsi="Times New Roman" w:cs="Times New Roman"/>
          <w:spacing w:val="0"/>
          <w:sz w:val="28"/>
          <w:szCs w:val="28"/>
        </w:rPr>
        <w:t>ые очки и щитки, специальная ра</w:t>
      </w:r>
      <w:r w:rsidRPr="00F00572">
        <w:rPr>
          <w:rStyle w:val="ArialUnicodeMS66"/>
          <w:rFonts w:ascii="Times New Roman" w:hAnsi="Times New Roman" w:cs="Times New Roman"/>
          <w:spacing w:val="0"/>
          <w:sz w:val="28"/>
          <w:szCs w:val="28"/>
        </w:rPr>
        <w:t>бочая одежда.</w:t>
      </w:r>
    </w:p>
    <w:p w:rsidR="0011523F" w:rsidRDefault="0011523F" w:rsidP="00F00572">
      <w:pPr>
        <w:pStyle w:val="180"/>
        <w:shd w:val="clear" w:color="auto" w:fill="auto"/>
        <w:spacing w:after="0" w:line="240" w:lineRule="auto"/>
        <w:ind w:firstLine="709"/>
        <w:jc w:val="both"/>
        <w:rPr>
          <w:rStyle w:val="180pt"/>
          <w:rFonts w:ascii="Times New Roman" w:hAnsi="Times New Roman" w:cs="Times New Roman"/>
          <w:bCs/>
          <w:spacing w:val="0"/>
          <w:sz w:val="28"/>
          <w:szCs w:val="28"/>
        </w:rPr>
      </w:pPr>
    </w:p>
    <w:p w:rsidR="00F00572" w:rsidRPr="0011523F" w:rsidRDefault="0011523F" w:rsidP="00F00572">
      <w:pPr>
        <w:pStyle w:val="180"/>
        <w:shd w:val="clear" w:color="auto" w:fill="auto"/>
        <w:spacing w:after="0" w:line="240" w:lineRule="auto"/>
        <w:ind w:firstLine="709"/>
        <w:jc w:val="both"/>
        <w:rPr>
          <w:rFonts w:ascii="Times New Roman" w:hAnsi="Times New Roman" w:cs="Times New Roman"/>
          <w:b w:val="0"/>
          <w:spacing w:val="0"/>
          <w:sz w:val="32"/>
        </w:rPr>
      </w:pPr>
      <w:r w:rsidRPr="0011523F">
        <w:rPr>
          <w:rStyle w:val="180pt"/>
          <w:rFonts w:ascii="Times New Roman" w:hAnsi="Times New Roman" w:cs="Times New Roman"/>
          <w:bCs/>
          <w:spacing w:val="0"/>
          <w:sz w:val="32"/>
          <w:szCs w:val="28"/>
        </w:rPr>
        <w:t>3.2</w:t>
      </w:r>
      <w:r w:rsidR="00F00572" w:rsidRPr="0011523F">
        <w:rPr>
          <w:rStyle w:val="180pt"/>
          <w:rFonts w:ascii="Times New Roman" w:hAnsi="Times New Roman" w:cs="Times New Roman"/>
          <w:bCs/>
          <w:spacing w:val="0"/>
          <w:sz w:val="32"/>
          <w:szCs w:val="28"/>
        </w:rPr>
        <w:t xml:space="preserve"> Обеспечение безопасности подъемно-транспортного оборудования</w:t>
      </w:r>
    </w:p>
    <w:p w:rsidR="0011523F" w:rsidRDefault="0011523F" w:rsidP="00F00572">
      <w:pPr>
        <w:pStyle w:val="a4"/>
        <w:shd w:val="clear" w:color="auto" w:fill="auto"/>
        <w:spacing w:line="240" w:lineRule="auto"/>
        <w:ind w:firstLine="709"/>
        <w:rPr>
          <w:rStyle w:val="ArialUnicodeMS66"/>
          <w:rFonts w:ascii="Times New Roman" w:hAnsi="Times New Roman" w:cs="Times New Roman"/>
          <w:spacing w:val="0"/>
          <w:sz w:val="28"/>
          <w:szCs w:val="28"/>
        </w:rPr>
      </w:pPr>
    </w:p>
    <w:p w:rsidR="00F00572" w:rsidRPr="00F00572" w:rsidRDefault="00F00572" w:rsidP="00F00572">
      <w:pPr>
        <w:pStyle w:val="a4"/>
        <w:shd w:val="clear" w:color="auto" w:fill="auto"/>
        <w:spacing w:line="240" w:lineRule="auto"/>
        <w:ind w:firstLine="709"/>
        <w:rPr>
          <w:rFonts w:ascii="Times New Roman" w:hAnsi="Times New Roman" w:cs="Times New Roman"/>
          <w:b w:val="0"/>
          <w:i w:val="0"/>
          <w:spacing w:val="0"/>
          <w:sz w:val="28"/>
          <w:szCs w:val="28"/>
        </w:rPr>
      </w:pPr>
      <w:r w:rsidRPr="00F00572">
        <w:rPr>
          <w:rStyle w:val="ArialUnicodeMS66"/>
          <w:rFonts w:ascii="Times New Roman" w:hAnsi="Times New Roman" w:cs="Times New Roman"/>
          <w:spacing w:val="0"/>
          <w:sz w:val="28"/>
          <w:szCs w:val="28"/>
        </w:rPr>
        <w:t>Безопасность при эксплуатации подъемно-транспортного оборудования и машин (ПТ</w:t>
      </w:r>
      <w:r w:rsidR="0011523F">
        <w:rPr>
          <w:rStyle w:val="ArialUnicodeMS66"/>
          <w:rFonts w:ascii="Times New Roman" w:hAnsi="Times New Roman" w:cs="Times New Roman"/>
          <w:spacing w:val="0"/>
          <w:sz w:val="28"/>
          <w:szCs w:val="28"/>
        </w:rPr>
        <w:t>М) обеспечивается следующими ме</w:t>
      </w:r>
      <w:r w:rsidRPr="00F00572">
        <w:rPr>
          <w:rStyle w:val="ArialUnicodeMS66"/>
          <w:rFonts w:ascii="Times New Roman" w:hAnsi="Times New Roman" w:cs="Times New Roman"/>
          <w:spacing w:val="0"/>
          <w:sz w:val="28"/>
          <w:szCs w:val="28"/>
        </w:rPr>
        <w:t>тодами:</w:t>
      </w:r>
    </w:p>
    <w:p w:rsidR="00F00572" w:rsidRPr="00F00572" w:rsidRDefault="00F00572" w:rsidP="00F00572">
      <w:pPr>
        <w:pStyle w:val="a4"/>
        <w:numPr>
          <w:ilvl w:val="0"/>
          <w:numId w:val="2"/>
        </w:numPr>
        <w:shd w:val="clear" w:color="auto" w:fill="auto"/>
        <w:tabs>
          <w:tab w:val="left" w:pos="661"/>
        </w:tabs>
        <w:spacing w:line="240" w:lineRule="auto"/>
        <w:ind w:firstLine="709"/>
        <w:rPr>
          <w:rFonts w:ascii="Times New Roman" w:hAnsi="Times New Roman" w:cs="Times New Roman"/>
          <w:b w:val="0"/>
          <w:i w:val="0"/>
          <w:spacing w:val="0"/>
          <w:sz w:val="28"/>
          <w:szCs w:val="28"/>
        </w:rPr>
      </w:pPr>
      <w:r w:rsidRPr="00F00572">
        <w:rPr>
          <w:rStyle w:val="ArialUnicodeMS66"/>
          <w:rFonts w:ascii="Times New Roman" w:hAnsi="Times New Roman" w:cs="Times New Roman"/>
          <w:spacing w:val="0"/>
          <w:sz w:val="28"/>
          <w:szCs w:val="28"/>
        </w:rPr>
        <w:t>определение размера опасной зоны ПТМ;</w:t>
      </w:r>
    </w:p>
    <w:p w:rsidR="00F00572" w:rsidRPr="00F00572" w:rsidRDefault="00F00572" w:rsidP="00F00572">
      <w:pPr>
        <w:pStyle w:val="a4"/>
        <w:numPr>
          <w:ilvl w:val="0"/>
          <w:numId w:val="2"/>
        </w:numPr>
        <w:shd w:val="clear" w:color="auto" w:fill="auto"/>
        <w:tabs>
          <w:tab w:val="left" w:pos="675"/>
        </w:tabs>
        <w:spacing w:line="240" w:lineRule="auto"/>
        <w:ind w:firstLine="709"/>
        <w:rPr>
          <w:rFonts w:ascii="Times New Roman" w:hAnsi="Times New Roman" w:cs="Times New Roman"/>
          <w:b w:val="0"/>
          <w:i w:val="0"/>
          <w:spacing w:val="0"/>
          <w:sz w:val="28"/>
          <w:szCs w:val="28"/>
        </w:rPr>
      </w:pPr>
      <w:r w:rsidRPr="00F00572">
        <w:rPr>
          <w:rStyle w:val="ArialUnicodeMS66"/>
          <w:rFonts w:ascii="Times New Roman" w:hAnsi="Times New Roman" w:cs="Times New Roman"/>
          <w:spacing w:val="0"/>
          <w:sz w:val="28"/>
          <w:szCs w:val="28"/>
        </w:rPr>
        <w:t>применение средств защиты от механи</w:t>
      </w:r>
      <w:r w:rsidR="0011523F">
        <w:rPr>
          <w:rStyle w:val="ArialUnicodeMS66"/>
          <w:rFonts w:ascii="Times New Roman" w:hAnsi="Times New Roman" w:cs="Times New Roman"/>
          <w:spacing w:val="0"/>
          <w:sz w:val="28"/>
          <w:szCs w:val="28"/>
        </w:rPr>
        <w:t>ческого травмиро</w:t>
      </w:r>
      <w:r w:rsidRPr="00F00572">
        <w:rPr>
          <w:rStyle w:val="ArialUnicodeMS66"/>
          <w:rFonts w:ascii="Times New Roman" w:hAnsi="Times New Roman" w:cs="Times New Roman"/>
          <w:spacing w:val="0"/>
          <w:sz w:val="28"/>
          <w:szCs w:val="28"/>
        </w:rPr>
        <w:t>вания механизмами ПТМ (см. п. 3.1 настоящей главы);</w:t>
      </w:r>
    </w:p>
    <w:p w:rsidR="00F00572" w:rsidRPr="00F00572" w:rsidRDefault="00F00572" w:rsidP="00F00572">
      <w:pPr>
        <w:pStyle w:val="a4"/>
        <w:numPr>
          <w:ilvl w:val="0"/>
          <w:numId w:val="2"/>
        </w:numPr>
        <w:shd w:val="clear" w:color="auto" w:fill="auto"/>
        <w:tabs>
          <w:tab w:val="left" w:pos="661"/>
        </w:tabs>
        <w:spacing w:line="240" w:lineRule="auto"/>
        <w:ind w:firstLine="709"/>
        <w:rPr>
          <w:rFonts w:ascii="Times New Roman" w:hAnsi="Times New Roman" w:cs="Times New Roman"/>
          <w:b w:val="0"/>
          <w:i w:val="0"/>
          <w:spacing w:val="0"/>
          <w:sz w:val="28"/>
          <w:szCs w:val="28"/>
        </w:rPr>
      </w:pPr>
      <w:r w:rsidRPr="00F00572">
        <w:rPr>
          <w:rStyle w:val="ArialUnicodeMS66"/>
          <w:rFonts w:ascii="Times New Roman" w:hAnsi="Times New Roman" w:cs="Times New Roman"/>
          <w:spacing w:val="0"/>
          <w:sz w:val="28"/>
          <w:szCs w:val="28"/>
        </w:rPr>
        <w:t>расчет на прочность канатов и грузозахватных устройств (ГЗУ);</w:t>
      </w:r>
    </w:p>
    <w:p w:rsidR="00F00572" w:rsidRPr="00F00572" w:rsidRDefault="00F00572" w:rsidP="00F00572">
      <w:pPr>
        <w:pStyle w:val="a4"/>
        <w:numPr>
          <w:ilvl w:val="0"/>
          <w:numId w:val="2"/>
        </w:numPr>
        <w:shd w:val="clear" w:color="auto" w:fill="auto"/>
        <w:tabs>
          <w:tab w:val="left" w:pos="666"/>
        </w:tabs>
        <w:spacing w:line="240" w:lineRule="auto"/>
        <w:ind w:firstLine="709"/>
        <w:rPr>
          <w:rFonts w:ascii="Times New Roman" w:hAnsi="Times New Roman" w:cs="Times New Roman"/>
          <w:b w:val="0"/>
          <w:i w:val="0"/>
          <w:spacing w:val="0"/>
          <w:sz w:val="28"/>
          <w:szCs w:val="28"/>
        </w:rPr>
      </w:pPr>
      <w:r w:rsidRPr="00F00572">
        <w:rPr>
          <w:rStyle w:val="ArialUnicodeMS66"/>
          <w:rFonts w:ascii="Times New Roman" w:hAnsi="Times New Roman" w:cs="Times New Roman"/>
          <w:spacing w:val="0"/>
          <w:sz w:val="28"/>
          <w:szCs w:val="28"/>
        </w:rPr>
        <w:t>определение устойчивости кранов;</w:t>
      </w:r>
    </w:p>
    <w:p w:rsidR="00F00572" w:rsidRPr="00F00572" w:rsidRDefault="00F00572" w:rsidP="00F00572">
      <w:pPr>
        <w:pStyle w:val="a4"/>
        <w:numPr>
          <w:ilvl w:val="0"/>
          <w:numId w:val="2"/>
        </w:numPr>
        <w:shd w:val="clear" w:color="auto" w:fill="auto"/>
        <w:tabs>
          <w:tab w:val="left" w:pos="666"/>
        </w:tabs>
        <w:spacing w:line="240" w:lineRule="auto"/>
        <w:ind w:firstLine="709"/>
        <w:rPr>
          <w:rFonts w:ascii="Times New Roman" w:hAnsi="Times New Roman" w:cs="Times New Roman"/>
          <w:b w:val="0"/>
          <w:i w:val="0"/>
          <w:spacing w:val="0"/>
          <w:sz w:val="28"/>
          <w:szCs w:val="28"/>
        </w:rPr>
      </w:pPr>
      <w:r w:rsidRPr="00F00572">
        <w:rPr>
          <w:rStyle w:val="ArialUnicodeMS66"/>
          <w:rFonts w:ascii="Times New Roman" w:hAnsi="Times New Roman" w:cs="Times New Roman"/>
          <w:spacing w:val="0"/>
          <w:sz w:val="28"/>
          <w:szCs w:val="28"/>
        </w:rPr>
        <w:t>применение специальны</w:t>
      </w:r>
      <w:r w:rsidR="0011523F">
        <w:rPr>
          <w:rStyle w:val="ArialUnicodeMS66"/>
          <w:rFonts w:ascii="Times New Roman" w:hAnsi="Times New Roman" w:cs="Times New Roman"/>
          <w:spacing w:val="0"/>
          <w:sz w:val="28"/>
          <w:szCs w:val="28"/>
        </w:rPr>
        <w:t>х устройств обеспечения безопас</w:t>
      </w:r>
      <w:r w:rsidRPr="00F00572">
        <w:rPr>
          <w:rStyle w:val="ArialUnicodeMS66"/>
          <w:rFonts w:ascii="Times New Roman" w:hAnsi="Times New Roman" w:cs="Times New Roman"/>
          <w:spacing w:val="0"/>
          <w:sz w:val="28"/>
          <w:szCs w:val="28"/>
        </w:rPr>
        <w:t>ности;</w:t>
      </w:r>
    </w:p>
    <w:p w:rsidR="00F00572" w:rsidRPr="00F00572" w:rsidRDefault="00F00572" w:rsidP="00F00572">
      <w:pPr>
        <w:pStyle w:val="a4"/>
        <w:numPr>
          <w:ilvl w:val="0"/>
          <w:numId w:val="2"/>
        </w:numPr>
        <w:shd w:val="clear" w:color="auto" w:fill="auto"/>
        <w:tabs>
          <w:tab w:val="left" w:pos="661"/>
        </w:tabs>
        <w:spacing w:line="240" w:lineRule="auto"/>
        <w:ind w:firstLine="709"/>
        <w:rPr>
          <w:rFonts w:ascii="Times New Roman" w:hAnsi="Times New Roman" w:cs="Times New Roman"/>
          <w:b w:val="0"/>
          <w:i w:val="0"/>
          <w:spacing w:val="0"/>
          <w:sz w:val="28"/>
          <w:szCs w:val="28"/>
        </w:rPr>
      </w:pPr>
      <w:r w:rsidRPr="00F00572">
        <w:rPr>
          <w:rStyle w:val="ArialUnicodeMS66"/>
          <w:rFonts w:ascii="Times New Roman" w:hAnsi="Times New Roman" w:cs="Times New Roman"/>
          <w:spacing w:val="0"/>
          <w:sz w:val="28"/>
          <w:szCs w:val="28"/>
        </w:rPr>
        <w:t>регистрация, техническ</w:t>
      </w:r>
      <w:r w:rsidR="0011523F">
        <w:rPr>
          <w:rStyle w:val="ArialUnicodeMS66"/>
          <w:rFonts w:ascii="Times New Roman" w:hAnsi="Times New Roman" w:cs="Times New Roman"/>
          <w:spacing w:val="0"/>
          <w:sz w:val="28"/>
          <w:szCs w:val="28"/>
        </w:rPr>
        <w:t>ое освидетельствование и испыта</w:t>
      </w:r>
      <w:r w:rsidRPr="00F00572">
        <w:rPr>
          <w:rStyle w:val="ArialUnicodeMS66"/>
          <w:rFonts w:ascii="Times New Roman" w:hAnsi="Times New Roman" w:cs="Times New Roman"/>
          <w:spacing w:val="0"/>
          <w:sz w:val="28"/>
          <w:szCs w:val="28"/>
        </w:rPr>
        <w:t>ние ПТМ и ГЗУ.</w:t>
      </w:r>
    </w:p>
    <w:p w:rsidR="00164E09" w:rsidRDefault="00F00572" w:rsidP="00164E09">
      <w:pPr>
        <w:pStyle w:val="a4"/>
        <w:shd w:val="clear" w:color="auto" w:fill="auto"/>
        <w:spacing w:line="240" w:lineRule="auto"/>
        <w:ind w:firstLine="709"/>
        <w:rPr>
          <w:rStyle w:val="ArialUnicodeMS66"/>
          <w:rFonts w:ascii="Times New Roman" w:hAnsi="Times New Roman" w:cs="Times New Roman"/>
          <w:spacing w:val="0"/>
          <w:sz w:val="28"/>
          <w:szCs w:val="28"/>
        </w:rPr>
      </w:pPr>
      <w:r w:rsidRPr="00F00572">
        <w:rPr>
          <w:rStyle w:val="57"/>
          <w:rFonts w:ascii="Times New Roman" w:hAnsi="Times New Roman" w:cs="Times New Roman"/>
          <w:b w:val="0"/>
          <w:i w:val="0"/>
          <w:spacing w:val="0"/>
          <w:sz w:val="28"/>
          <w:szCs w:val="28"/>
        </w:rPr>
        <w:t>Размер опасной зоны ПТМ</w:t>
      </w:r>
      <w:r w:rsidRPr="00F00572">
        <w:rPr>
          <w:rStyle w:val="ArialUnicodeMS66"/>
          <w:rFonts w:ascii="Times New Roman" w:hAnsi="Times New Roman" w:cs="Times New Roman"/>
          <w:spacing w:val="0"/>
          <w:sz w:val="28"/>
          <w:szCs w:val="28"/>
        </w:rPr>
        <w:t xml:space="preserve"> зависит от высоты подъема груза и длины пути перемещения ПТМ с грузом. Радиус окружности, в</w:t>
      </w:r>
      <w:r w:rsidR="00164E09">
        <w:rPr>
          <w:rFonts w:ascii="Times New Roman" w:hAnsi="Times New Roman" w:cs="Times New Roman"/>
          <w:b w:val="0"/>
          <w:i w:val="0"/>
          <w:spacing w:val="0"/>
          <w:sz w:val="28"/>
          <w:szCs w:val="28"/>
        </w:rPr>
        <w:t xml:space="preserve"> </w:t>
      </w:r>
      <w:r w:rsidR="00164E09" w:rsidRPr="00164E09">
        <w:rPr>
          <w:rStyle w:val="ArialUnicodeMS66"/>
          <w:rFonts w:ascii="Times New Roman" w:hAnsi="Times New Roman" w:cs="Times New Roman"/>
          <w:spacing w:val="0"/>
          <w:sz w:val="28"/>
          <w:szCs w:val="28"/>
        </w:rPr>
        <w:t xml:space="preserve">пределах которой может упасть груз, определяется по схеме, приведенной на рис. 3.134, </w:t>
      </w:r>
      <w:r w:rsidR="00164E09" w:rsidRPr="00164E09">
        <w:rPr>
          <w:rStyle w:val="ArialUnicodeMS"/>
          <w:rFonts w:ascii="Times New Roman" w:hAnsi="Times New Roman" w:cs="Times New Roman"/>
          <w:spacing w:val="0"/>
          <w:sz w:val="28"/>
          <w:szCs w:val="28"/>
        </w:rPr>
        <w:t>а,</w:t>
      </w:r>
      <w:r w:rsidR="00164E09" w:rsidRPr="00164E09">
        <w:rPr>
          <w:rStyle w:val="ArialUnicodeMS66"/>
          <w:rFonts w:ascii="Times New Roman" w:hAnsi="Times New Roman" w:cs="Times New Roman"/>
          <w:spacing w:val="0"/>
          <w:sz w:val="28"/>
          <w:szCs w:val="28"/>
        </w:rPr>
        <w:t xml:space="preserve"> и формуле</w:t>
      </w:r>
    </w:p>
    <w:p w:rsidR="00164E09" w:rsidRDefault="00164E09" w:rsidP="00164E09">
      <w:pPr>
        <w:pStyle w:val="a4"/>
        <w:shd w:val="clear" w:color="auto" w:fill="auto"/>
        <w:spacing w:line="240" w:lineRule="auto"/>
        <w:ind w:firstLine="709"/>
        <w:rPr>
          <w:rStyle w:val="ArialUnicodeMS66"/>
          <w:rFonts w:ascii="Times New Roman" w:hAnsi="Times New Roman" w:cs="Times New Roman"/>
          <w:spacing w:val="0"/>
          <w:sz w:val="28"/>
          <w:szCs w:val="28"/>
        </w:rPr>
      </w:pPr>
    </w:p>
    <w:p w:rsidR="00164E09" w:rsidRDefault="00164E09" w:rsidP="00164E09">
      <w:pPr>
        <w:pStyle w:val="a4"/>
        <w:shd w:val="clear" w:color="auto" w:fill="auto"/>
        <w:spacing w:line="240" w:lineRule="auto"/>
        <w:ind w:firstLine="2835"/>
        <w:rPr>
          <w:rStyle w:val="ArialUnicodeMS66"/>
          <w:rFonts w:ascii="Times New Roman" w:hAnsi="Times New Roman" w:cs="Times New Roman"/>
          <w:spacing w:val="0"/>
          <w:sz w:val="28"/>
          <w:szCs w:val="28"/>
        </w:rPr>
      </w:pPr>
      <w:r w:rsidRPr="00164E09">
        <w:rPr>
          <w:rFonts w:ascii="Times New Roman" w:hAnsi="Times New Roman"/>
          <w:b w:val="0"/>
          <w:i w:val="0"/>
          <w:spacing w:val="0"/>
          <w:position w:val="-12"/>
          <w:sz w:val="28"/>
          <w:szCs w:val="32"/>
        </w:rPr>
        <w:object w:dxaOrig="2820" w:dyaOrig="380">
          <v:shape id="_x0000_i1324" type="#_x0000_t75" style="width:2in;height:19.7pt" o:ole="">
            <v:imagedata r:id="rId727" o:title=""/>
          </v:shape>
          <o:OLEObject Type="Embed" ProgID="Equation.3" ShapeID="_x0000_i1324" DrawAspect="Content" ObjectID="_1478285806" r:id="rId728"/>
        </w:object>
      </w:r>
    </w:p>
    <w:p w:rsidR="00164E09" w:rsidRDefault="00164E09" w:rsidP="00164E09">
      <w:pPr>
        <w:pStyle w:val="a4"/>
        <w:shd w:val="clear" w:color="auto" w:fill="auto"/>
        <w:spacing w:line="240" w:lineRule="auto"/>
        <w:ind w:firstLine="709"/>
        <w:rPr>
          <w:rStyle w:val="ArialUnicodeMS66"/>
          <w:rFonts w:ascii="Times New Roman" w:hAnsi="Times New Roman" w:cs="Times New Roman"/>
          <w:spacing w:val="0"/>
          <w:sz w:val="28"/>
          <w:szCs w:val="28"/>
        </w:rPr>
      </w:pPr>
      <w:r w:rsidRPr="00164E09">
        <w:rPr>
          <w:rStyle w:val="ArialUnicodeMS66"/>
          <w:rFonts w:ascii="Times New Roman" w:hAnsi="Times New Roman" w:cs="Times New Roman"/>
          <w:spacing w:val="0"/>
          <w:sz w:val="28"/>
          <w:szCs w:val="28"/>
        </w:rPr>
        <w:lastRenderedPageBreak/>
        <w:t xml:space="preserve">где: </w:t>
      </w:r>
      <w:r w:rsidRPr="00164E09">
        <w:rPr>
          <w:rFonts w:ascii="Times New Roman" w:hAnsi="Times New Roman"/>
          <w:b w:val="0"/>
          <w:i w:val="0"/>
          <w:spacing w:val="0"/>
          <w:position w:val="-12"/>
          <w:sz w:val="28"/>
          <w:szCs w:val="32"/>
        </w:rPr>
        <w:object w:dxaOrig="279" w:dyaOrig="380">
          <v:shape id="_x0000_i1325" type="#_x0000_t75" style="width:14.55pt;height:19.7pt" o:ole="">
            <v:imagedata r:id="rId729" o:title=""/>
          </v:shape>
          <o:OLEObject Type="Embed" ProgID="Equation.3" ShapeID="_x0000_i1325" DrawAspect="Content" ObjectID="_1478285807" r:id="rId730"/>
        </w:object>
      </w:r>
      <w:r w:rsidRPr="00164E09">
        <w:rPr>
          <w:rStyle w:val="ArialUnicodeMS"/>
          <w:rFonts w:ascii="Times New Roman" w:hAnsi="Times New Roman" w:cs="Times New Roman"/>
          <w:spacing w:val="0"/>
          <w:sz w:val="28"/>
          <w:szCs w:val="28"/>
        </w:rPr>
        <w:t xml:space="preserve"> —</w:t>
      </w:r>
      <w:r w:rsidRPr="00164E09">
        <w:rPr>
          <w:rStyle w:val="ArialUnicodeMS66"/>
          <w:rFonts w:ascii="Times New Roman" w:hAnsi="Times New Roman" w:cs="Times New Roman"/>
          <w:spacing w:val="0"/>
          <w:sz w:val="28"/>
          <w:szCs w:val="28"/>
        </w:rPr>
        <w:t xml:space="preserve"> вылет стрелы крана от оси его поворота (для мостовых и козловых кранов </w:t>
      </w:r>
      <w:r w:rsidRPr="00164E09">
        <w:rPr>
          <w:rFonts w:ascii="Times New Roman" w:hAnsi="Times New Roman"/>
          <w:b w:val="0"/>
          <w:i w:val="0"/>
          <w:spacing w:val="0"/>
          <w:position w:val="-12"/>
          <w:sz w:val="28"/>
          <w:szCs w:val="32"/>
        </w:rPr>
        <w:object w:dxaOrig="279" w:dyaOrig="380">
          <v:shape id="_x0000_i1326" type="#_x0000_t75" style="width:14.55pt;height:19.7pt" o:ole="">
            <v:imagedata r:id="rId731" o:title=""/>
          </v:shape>
          <o:OLEObject Type="Embed" ProgID="Equation.3" ShapeID="_x0000_i1326" DrawAspect="Content" ObjectID="_1478285808" r:id="rId732"/>
        </w:object>
      </w:r>
      <w:r w:rsidRPr="00164E09">
        <w:rPr>
          <w:rStyle w:val="ArialUnicodeMS"/>
          <w:rFonts w:ascii="Times New Roman" w:hAnsi="Times New Roman" w:cs="Times New Roman"/>
          <w:spacing w:val="0"/>
          <w:sz w:val="28"/>
          <w:szCs w:val="28"/>
        </w:rPr>
        <w:t xml:space="preserve"> =</w:t>
      </w:r>
      <w:r w:rsidRPr="00164E09">
        <w:rPr>
          <w:rStyle w:val="ArialUnicodeMS66"/>
          <w:rFonts w:ascii="Times New Roman" w:hAnsi="Times New Roman" w:cs="Times New Roman"/>
          <w:spacing w:val="0"/>
          <w:sz w:val="28"/>
          <w:szCs w:val="28"/>
        </w:rPr>
        <w:t xml:space="preserve"> 0), м; </w:t>
      </w:r>
    </w:p>
    <w:p w:rsidR="00164E09" w:rsidRPr="004F1633" w:rsidRDefault="00164E09" w:rsidP="00164E09">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w:t>
      </w:r>
      <w:r w:rsidRPr="00164E09">
        <w:rPr>
          <w:rFonts w:ascii="Times New Roman" w:hAnsi="Times New Roman"/>
          <w:b w:val="0"/>
          <w:i w:val="0"/>
          <w:spacing w:val="0"/>
          <w:position w:val="-12"/>
          <w:sz w:val="28"/>
          <w:szCs w:val="32"/>
        </w:rPr>
        <w:object w:dxaOrig="260" w:dyaOrig="380">
          <v:shape id="_x0000_i1327" type="#_x0000_t75" style="width:13.7pt;height:19.7pt" o:ole="">
            <v:imagedata r:id="rId733" o:title=""/>
          </v:shape>
          <o:OLEObject Type="Embed" ProgID="Equation.3" ShapeID="_x0000_i1327" DrawAspect="Content" ObjectID="_1478285809" r:id="rId734"/>
        </w:object>
      </w:r>
      <w:r>
        <w:rPr>
          <w:rStyle w:val="ArialUnicodeMS66"/>
          <w:rFonts w:ascii="Times New Roman" w:hAnsi="Times New Roman" w:cs="Times New Roman"/>
          <w:spacing w:val="0"/>
          <w:sz w:val="28"/>
          <w:szCs w:val="28"/>
        </w:rPr>
        <w:t xml:space="preserve"> — наибольший линейный раз</w:t>
      </w:r>
      <w:r w:rsidRPr="00164E09">
        <w:rPr>
          <w:rStyle w:val="ArialUnicodeMS66"/>
          <w:rFonts w:ascii="Times New Roman" w:hAnsi="Times New Roman" w:cs="Times New Roman"/>
          <w:spacing w:val="0"/>
          <w:sz w:val="28"/>
          <w:szCs w:val="28"/>
        </w:rPr>
        <w:t>мер груза (при подъеме длинномерных грузов по вертикали их отлет связан</w:t>
      </w:r>
      <w:r>
        <w:rPr>
          <w:rStyle w:val="ArialUnicodeMS66"/>
          <w:rFonts w:ascii="Times New Roman" w:hAnsi="Times New Roman" w:cs="Times New Roman"/>
          <w:spacing w:val="0"/>
          <w:sz w:val="28"/>
          <w:szCs w:val="28"/>
        </w:rPr>
        <w:t xml:space="preserve"> с падением на всю длину'), м; </w:t>
      </w:r>
    </w:p>
    <w:p w:rsidR="00164E09" w:rsidRPr="00164E09" w:rsidRDefault="00164E09" w:rsidP="00164E09">
      <w:pPr>
        <w:pStyle w:val="a4"/>
        <w:shd w:val="clear" w:color="auto" w:fill="auto"/>
        <w:spacing w:line="240" w:lineRule="auto"/>
        <w:ind w:firstLine="709"/>
        <w:rPr>
          <w:rFonts w:ascii="Times New Roman" w:hAnsi="Times New Roman" w:cs="Times New Roman"/>
          <w:b w:val="0"/>
          <w:i w:val="0"/>
          <w:spacing w:val="0"/>
          <w:sz w:val="28"/>
          <w:szCs w:val="28"/>
        </w:rPr>
      </w:pPr>
      <w:r w:rsidRPr="00164E09">
        <w:rPr>
          <w:rStyle w:val="ArialUnicodeMS66"/>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lang w:val="en-US"/>
        </w:rPr>
        <w:t>H</w:t>
      </w:r>
      <w:r>
        <w:rPr>
          <w:rStyle w:val="ArialUnicodeMS66"/>
          <w:rFonts w:ascii="Times New Roman" w:hAnsi="Times New Roman" w:cs="Times New Roman"/>
          <w:spacing w:val="0"/>
          <w:sz w:val="28"/>
          <w:szCs w:val="28"/>
        </w:rPr>
        <w:t xml:space="preserve"> — высота подъе</w:t>
      </w:r>
      <w:r w:rsidRPr="00164E09">
        <w:rPr>
          <w:rStyle w:val="ArialUnicodeMS66"/>
          <w:rFonts w:ascii="Times New Roman" w:hAnsi="Times New Roman" w:cs="Times New Roman"/>
          <w:spacing w:val="0"/>
          <w:sz w:val="28"/>
          <w:szCs w:val="28"/>
        </w:rPr>
        <w:t>ма груза, м.</w:t>
      </w:r>
    </w:p>
    <w:p w:rsidR="00164E09" w:rsidRPr="004F1633" w:rsidRDefault="00164E09" w:rsidP="00164E09">
      <w:pPr>
        <w:pStyle w:val="a4"/>
        <w:shd w:val="clear" w:color="auto" w:fill="auto"/>
        <w:spacing w:line="240" w:lineRule="auto"/>
        <w:ind w:firstLine="709"/>
        <w:rPr>
          <w:rStyle w:val="ArialUnicodeMS66"/>
          <w:rFonts w:ascii="Times New Roman" w:hAnsi="Times New Roman" w:cs="Times New Roman"/>
          <w:spacing w:val="0"/>
          <w:sz w:val="28"/>
          <w:szCs w:val="28"/>
        </w:rPr>
      </w:pPr>
    </w:p>
    <w:p w:rsidR="00164E09" w:rsidRDefault="00164E09" w:rsidP="00164E09">
      <w:pPr>
        <w:pStyle w:val="a4"/>
        <w:shd w:val="clear" w:color="auto" w:fill="auto"/>
        <w:spacing w:line="240" w:lineRule="auto"/>
        <w:ind w:firstLine="0"/>
        <w:jc w:val="center"/>
        <w:rPr>
          <w:rStyle w:val="ArialUnicodeMS66"/>
          <w:rFonts w:ascii="Times New Roman" w:hAnsi="Times New Roman" w:cs="Times New Roman"/>
          <w:spacing w:val="0"/>
          <w:sz w:val="28"/>
          <w:szCs w:val="28"/>
          <w:lang w:val="en-US"/>
        </w:rPr>
      </w:pPr>
      <w:r w:rsidRPr="00164E09">
        <w:rPr>
          <w:rFonts w:ascii="Times New Roman" w:hAnsi="Times New Roman" w:cs="Times New Roman"/>
          <w:b w:val="0"/>
          <w:i w:val="0"/>
          <w:noProof/>
          <w:spacing w:val="0"/>
          <w:sz w:val="28"/>
          <w:szCs w:val="28"/>
        </w:rPr>
        <w:drawing>
          <wp:inline distT="0" distB="0" distL="0" distR="0">
            <wp:extent cx="1828800" cy="2231390"/>
            <wp:effectExtent l="19050" t="0" r="0" b="0"/>
            <wp:docPr id="130"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35"/>
                    <a:srcRect/>
                    <a:stretch>
                      <a:fillRect/>
                    </a:stretch>
                  </pic:blipFill>
                  <pic:spPr bwMode="auto">
                    <a:xfrm>
                      <a:off x="0" y="0"/>
                      <a:ext cx="1828800" cy="2231390"/>
                    </a:xfrm>
                    <a:prstGeom prst="rect">
                      <a:avLst/>
                    </a:prstGeom>
                    <a:noFill/>
                    <a:ln w="9525">
                      <a:noFill/>
                      <a:miter lim="800000"/>
                      <a:headEnd/>
                      <a:tailEnd/>
                    </a:ln>
                  </pic:spPr>
                </pic:pic>
              </a:graphicData>
            </a:graphic>
          </wp:inline>
        </w:drawing>
      </w:r>
    </w:p>
    <w:p w:rsidR="00164E09" w:rsidRDefault="00164E09" w:rsidP="00164E09">
      <w:pPr>
        <w:pStyle w:val="a4"/>
        <w:shd w:val="clear" w:color="auto" w:fill="auto"/>
        <w:spacing w:line="240" w:lineRule="auto"/>
        <w:ind w:firstLine="0"/>
        <w:jc w:val="center"/>
        <w:rPr>
          <w:rStyle w:val="ArialUnicodeMS66"/>
          <w:rFonts w:ascii="Times New Roman" w:hAnsi="Times New Roman" w:cs="Times New Roman"/>
          <w:spacing w:val="0"/>
          <w:sz w:val="28"/>
          <w:szCs w:val="28"/>
          <w:lang w:val="en-US"/>
        </w:rPr>
      </w:pPr>
    </w:p>
    <w:p w:rsidR="00164E09" w:rsidRPr="00164E09" w:rsidRDefault="00164E09" w:rsidP="00164E09">
      <w:pPr>
        <w:pStyle w:val="aa"/>
        <w:shd w:val="clear" w:color="auto" w:fill="auto"/>
        <w:spacing w:line="240" w:lineRule="auto"/>
        <w:jc w:val="center"/>
        <w:rPr>
          <w:rFonts w:ascii="Times New Roman" w:hAnsi="Times New Roman" w:cs="Times New Roman"/>
          <w:spacing w:val="0"/>
          <w:sz w:val="28"/>
          <w:szCs w:val="28"/>
        </w:rPr>
      </w:pPr>
      <w:r w:rsidRPr="00164E09">
        <w:rPr>
          <w:rStyle w:val="ArialUnicodeMS73"/>
          <w:rFonts w:ascii="Times New Roman" w:hAnsi="Times New Roman" w:cs="Times New Roman"/>
          <w:b w:val="0"/>
          <w:i w:val="0"/>
          <w:spacing w:val="0"/>
          <w:sz w:val="28"/>
          <w:szCs w:val="28"/>
        </w:rPr>
        <w:t>Рисунок</w:t>
      </w:r>
      <w:r>
        <w:rPr>
          <w:rStyle w:val="ArialUnicodeMS73"/>
          <w:rFonts w:ascii="Times New Roman" w:hAnsi="Times New Roman" w:cs="Times New Roman"/>
          <w:b w:val="0"/>
          <w:i w:val="0"/>
          <w:spacing w:val="0"/>
          <w:sz w:val="28"/>
          <w:szCs w:val="28"/>
        </w:rPr>
        <w:t xml:space="preserve"> 3.134</w:t>
      </w:r>
      <w:r w:rsidRPr="00164E09">
        <w:rPr>
          <w:rStyle w:val="ArialUnicodeMS73"/>
          <w:rFonts w:ascii="Times New Roman" w:hAnsi="Times New Roman" w:cs="Times New Roman"/>
          <w:b w:val="0"/>
          <w:i w:val="0"/>
          <w:spacing w:val="0"/>
          <w:sz w:val="28"/>
          <w:szCs w:val="28"/>
        </w:rPr>
        <w:t xml:space="preserve"> </w:t>
      </w:r>
      <w:r w:rsidRPr="00164E09">
        <w:rPr>
          <w:rStyle w:val="TimesNewRoman2"/>
          <w:b w:val="0"/>
          <w:spacing w:val="0"/>
          <w:sz w:val="28"/>
          <w:szCs w:val="28"/>
        </w:rPr>
        <w:t xml:space="preserve">Схема к определению опасной зоны у грузоподъемного механизма: </w:t>
      </w:r>
      <w:r w:rsidRPr="00164E09">
        <w:rPr>
          <w:rStyle w:val="8pt"/>
          <w:rFonts w:ascii="Times New Roman" w:hAnsi="Times New Roman" w:cs="Times New Roman"/>
          <w:b w:val="0"/>
          <w:i w:val="0"/>
          <w:sz w:val="28"/>
          <w:szCs w:val="28"/>
        </w:rPr>
        <w:t>а —</w:t>
      </w:r>
      <w:r>
        <w:rPr>
          <w:rStyle w:val="TimesNewRoman2"/>
          <w:b w:val="0"/>
          <w:spacing w:val="0"/>
          <w:sz w:val="28"/>
          <w:szCs w:val="28"/>
        </w:rPr>
        <w:t xml:space="preserve"> оп</w:t>
      </w:r>
      <w:r w:rsidRPr="00164E09">
        <w:rPr>
          <w:rStyle w:val="TimesNewRoman2"/>
          <w:b w:val="0"/>
          <w:spacing w:val="0"/>
          <w:sz w:val="28"/>
          <w:szCs w:val="28"/>
        </w:rPr>
        <w:t xml:space="preserve">ределение радиуса окружности, в пределах которой может упасть груз; </w:t>
      </w:r>
      <w:r w:rsidRPr="00164E09">
        <w:rPr>
          <w:rStyle w:val="8pt"/>
          <w:rFonts w:ascii="Times New Roman" w:hAnsi="Times New Roman" w:cs="Times New Roman"/>
          <w:b w:val="0"/>
          <w:i w:val="0"/>
          <w:sz w:val="28"/>
          <w:szCs w:val="28"/>
        </w:rPr>
        <w:t>6</w:t>
      </w:r>
      <w:r>
        <w:rPr>
          <w:rStyle w:val="TimesNewRoman2"/>
          <w:b w:val="0"/>
          <w:spacing w:val="0"/>
          <w:sz w:val="28"/>
          <w:szCs w:val="28"/>
        </w:rPr>
        <w:t xml:space="preserve"> — определе</w:t>
      </w:r>
      <w:r w:rsidRPr="00164E09">
        <w:rPr>
          <w:rStyle w:val="TimesNewRoman2"/>
          <w:b w:val="0"/>
          <w:spacing w:val="0"/>
          <w:sz w:val="28"/>
          <w:szCs w:val="28"/>
        </w:rPr>
        <w:t>ние опасной зоны при перемещении ПТМ</w:t>
      </w:r>
    </w:p>
    <w:p w:rsidR="00164E09" w:rsidRPr="00164E09" w:rsidRDefault="00164E09" w:rsidP="00164E09">
      <w:pPr>
        <w:pStyle w:val="a4"/>
        <w:shd w:val="clear" w:color="auto" w:fill="auto"/>
        <w:spacing w:line="240" w:lineRule="auto"/>
        <w:ind w:firstLine="709"/>
        <w:rPr>
          <w:rStyle w:val="ArialUnicodeMS66"/>
          <w:rFonts w:ascii="Times New Roman" w:hAnsi="Times New Roman" w:cs="Times New Roman"/>
          <w:spacing w:val="0"/>
          <w:sz w:val="28"/>
          <w:szCs w:val="28"/>
        </w:rPr>
      </w:pPr>
    </w:p>
    <w:p w:rsidR="00164E09" w:rsidRPr="00164E09" w:rsidRDefault="00164E09" w:rsidP="00164E09">
      <w:pPr>
        <w:pStyle w:val="a4"/>
        <w:shd w:val="clear" w:color="auto" w:fill="auto"/>
        <w:spacing w:line="240" w:lineRule="auto"/>
        <w:ind w:firstLine="709"/>
        <w:rPr>
          <w:rFonts w:ascii="Times New Roman" w:hAnsi="Times New Roman" w:cs="Times New Roman"/>
          <w:b w:val="0"/>
          <w:i w:val="0"/>
          <w:spacing w:val="0"/>
          <w:sz w:val="28"/>
          <w:szCs w:val="28"/>
        </w:rPr>
      </w:pPr>
      <w:r w:rsidRPr="00164E09">
        <w:rPr>
          <w:rStyle w:val="ArialUnicodeMS66"/>
          <w:rFonts w:ascii="Times New Roman" w:hAnsi="Times New Roman" w:cs="Times New Roman"/>
          <w:spacing w:val="0"/>
          <w:sz w:val="28"/>
          <w:szCs w:val="28"/>
        </w:rPr>
        <w:t xml:space="preserve">Определив радиус </w:t>
      </w:r>
      <w:r w:rsidRPr="00164E09">
        <w:rPr>
          <w:rStyle w:val="ArialUnicodeMS"/>
          <w:rFonts w:ascii="Times New Roman" w:hAnsi="Times New Roman" w:cs="Times New Roman"/>
          <w:spacing w:val="0"/>
          <w:sz w:val="28"/>
          <w:szCs w:val="28"/>
          <w:lang w:val="en-US" w:eastAsia="en-US"/>
        </w:rPr>
        <w:t>R</w:t>
      </w:r>
      <w:r w:rsidRPr="00164E09">
        <w:rPr>
          <w:rStyle w:val="ArialUnicodeMS66"/>
          <w:rFonts w:ascii="Times New Roman" w:hAnsi="Times New Roman" w:cs="Times New Roman"/>
          <w:spacing w:val="0"/>
          <w:sz w:val="28"/>
          <w:szCs w:val="28"/>
          <w:lang w:eastAsia="en-US"/>
        </w:rPr>
        <w:t xml:space="preserve"> </w:t>
      </w:r>
      <w:r w:rsidRPr="00164E09">
        <w:rPr>
          <w:rStyle w:val="ArialUnicodeMS66"/>
          <w:rFonts w:ascii="Times New Roman" w:hAnsi="Times New Roman" w:cs="Times New Roman"/>
          <w:spacing w:val="0"/>
          <w:sz w:val="28"/>
          <w:szCs w:val="28"/>
        </w:rPr>
        <w:t xml:space="preserve">и зная длину </w:t>
      </w:r>
      <w:r w:rsidRPr="00164E09">
        <w:rPr>
          <w:rStyle w:val="ArialUnicodeMS"/>
          <w:rFonts w:ascii="Times New Roman" w:hAnsi="Times New Roman" w:cs="Times New Roman"/>
          <w:spacing w:val="0"/>
          <w:sz w:val="28"/>
          <w:szCs w:val="28"/>
          <w:lang w:val="en-US" w:eastAsia="en-US"/>
        </w:rPr>
        <w:t>L</w:t>
      </w:r>
      <w:r w:rsidRPr="00164E09">
        <w:rPr>
          <w:rStyle w:val="ArialUnicodeMS66"/>
          <w:rFonts w:ascii="Times New Roman" w:hAnsi="Times New Roman" w:cs="Times New Roman"/>
          <w:spacing w:val="0"/>
          <w:sz w:val="28"/>
          <w:szCs w:val="28"/>
          <w:lang w:eastAsia="en-US"/>
        </w:rPr>
        <w:t xml:space="preserve"> </w:t>
      </w:r>
      <w:r w:rsidRPr="00164E09">
        <w:rPr>
          <w:rStyle w:val="ArialUnicodeMS66"/>
          <w:rFonts w:ascii="Times New Roman" w:hAnsi="Times New Roman" w:cs="Times New Roman"/>
          <w:spacing w:val="0"/>
          <w:sz w:val="28"/>
          <w:szCs w:val="28"/>
        </w:rPr>
        <w:t>пути перемещения ПТМ (крана), можно определить опасную зону возможного падения груза, которое может произойти при обрыве каната, срыве ГЗУ, плохом закреплении груза. О</w:t>
      </w:r>
      <w:r>
        <w:rPr>
          <w:rStyle w:val="ArialUnicodeMS66"/>
          <w:rFonts w:ascii="Times New Roman" w:hAnsi="Times New Roman" w:cs="Times New Roman"/>
          <w:spacing w:val="0"/>
          <w:sz w:val="28"/>
          <w:szCs w:val="28"/>
        </w:rPr>
        <w:t>пасная зона определяется нанесе</w:t>
      </w:r>
      <w:r w:rsidRPr="00164E09">
        <w:rPr>
          <w:rStyle w:val="ArialUnicodeMS66"/>
          <w:rFonts w:ascii="Times New Roman" w:hAnsi="Times New Roman" w:cs="Times New Roman"/>
          <w:spacing w:val="0"/>
          <w:sz w:val="28"/>
          <w:szCs w:val="28"/>
        </w:rPr>
        <w:t xml:space="preserve">нием окружностей радиусом </w:t>
      </w:r>
      <w:r w:rsidRPr="00164E09">
        <w:rPr>
          <w:rStyle w:val="ArialUnicodeMS"/>
          <w:rFonts w:ascii="Times New Roman" w:hAnsi="Times New Roman" w:cs="Times New Roman"/>
          <w:spacing w:val="0"/>
          <w:sz w:val="28"/>
          <w:szCs w:val="28"/>
          <w:lang w:val="en-US" w:eastAsia="en-US"/>
        </w:rPr>
        <w:t>R</w:t>
      </w:r>
      <w:r w:rsidRPr="00164E09">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с центрами на линии перемеще</w:t>
      </w:r>
      <w:r w:rsidRPr="00164E09">
        <w:rPr>
          <w:rStyle w:val="ArialUnicodeMS66"/>
          <w:rFonts w:ascii="Times New Roman" w:hAnsi="Times New Roman" w:cs="Times New Roman"/>
          <w:spacing w:val="0"/>
          <w:sz w:val="28"/>
          <w:szCs w:val="28"/>
        </w:rPr>
        <w:t xml:space="preserve">ния оси ПТМ (рис. 3.134, </w:t>
      </w:r>
      <w:r w:rsidRPr="00164E09">
        <w:rPr>
          <w:rStyle w:val="ArialUnicodeMS"/>
          <w:rFonts w:ascii="Times New Roman" w:hAnsi="Times New Roman" w:cs="Times New Roman"/>
          <w:spacing w:val="0"/>
          <w:sz w:val="28"/>
          <w:szCs w:val="28"/>
        </w:rPr>
        <w:t>б).</w:t>
      </w:r>
    </w:p>
    <w:p w:rsidR="00164E09" w:rsidRPr="00164E09" w:rsidRDefault="00164E09" w:rsidP="00164E09">
      <w:pPr>
        <w:pStyle w:val="a4"/>
        <w:shd w:val="clear" w:color="auto" w:fill="auto"/>
        <w:spacing w:line="240" w:lineRule="auto"/>
        <w:ind w:firstLine="709"/>
        <w:rPr>
          <w:rFonts w:ascii="Times New Roman" w:hAnsi="Times New Roman" w:cs="Times New Roman"/>
          <w:b w:val="0"/>
          <w:i w:val="0"/>
          <w:spacing w:val="0"/>
          <w:sz w:val="28"/>
          <w:szCs w:val="28"/>
        </w:rPr>
      </w:pPr>
      <w:r w:rsidRPr="00164E09">
        <w:rPr>
          <w:rStyle w:val="ArialUnicodeMS"/>
          <w:rFonts w:ascii="Times New Roman" w:hAnsi="Times New Roman" w:cs="Times New Roman"/>
          <w:spacing w:val="0"/>
          <w:sz w:val="28"/>
          <w:szCs w:val="28"/>
        </w:rPr>
        <w:t>Для защиты от травмирования человека механизмами</w:t>
      </w:r>
      <w:r>
        <w:rPr>
          <w:rStyle w:val="ArialUnicodeMS66"/>
          <w:rFonts w:ascii="Times New Roman" w:hAnsi="Times New Roman" w:cs="Times New Roman"/>
          <w:spacing w:val="0"/>
          <w:sz w:val="28"/>
          <w:szCs w:val="28"/>
        </w:rPr>
        <w:t xml:space="preserve"> приво</w:t>
      </w:r>
      <w:r w:rsidRPr="00164E09">
        <w:rPr>
          <w:rStyle w:val="ArialUnicodeMS66"/>
          <w:rFonts w:ascii="Times New Roman" w:hAnsi="Times New Roman" w:cs="Times New Roman"/>
          <w:spacing w:val="0"/>
          <w:sz w:val="28"/>
          <w:szCs w:val="28"/>
        </w:rPr>
        <w:t xml:space="preserve">дов ПТМ (зубчатые, цепные, </w:t>
      </w:r>
      <w:r>
        <w:rPr>
          <w:rStyle w:val="ArialUnicodeMS66"/>
          <w:rFonts w:ascii="Times New Roman" w:hAnsi="Times New Roman" w:cs="Times New Roman"/>
          <w:spacing w:val="0"/>
          <w:sz w:val="28"/>
          <w:szCs w:val="28"/>
        </w:rPr>
        <w:t>червячные предачи, валы механиз</w:t>
      </w:r>
      <w:r w:rsidRPr="00164E09">
        <w:rPr>
          <w:rStyle w:val="ArialUnicodeMS66"/>
          <w:rFonts w:ascii="Times New Roman" w:hAnsi="Times New Roman" w:cs="Times New Roman"/>
          <w:spacing w:val="0"/>
          <w:sz w:val="28"/>
          <w:szCs w:val="28"/>
        </w:rPr>
        <w:t>мов ПТМ, соединительные муфты, барабаны, ходовые колеса и т. п.) применяются средства, аналогичные средствам защиты, используемым для технологического оборудования, прежде всего ограждения (см. п. 3.1 настоящей главы).</w:t>
      </w:r>
    </w:p>
    <w:p w:rsidR="00164E09" w:rsidRDefault="00164E09" w:rsidP="00164E09">
      <w:pPr>
        <w:pStyle w:val="72"/>
        <w:shd w:val="clear" w:color="auto" w:fill="auto"/>
        <w:spacing w:line="240" w:lineRule="auto"/>
        <w:ind w:firstLine="709"/>
        <w:rPr>
          <w:rStyle w:val="ArialUnicodeMS49"/>
          <w:rFonts w:ascii="Times New Roman" w:hAnsi="Times New Roman" w:cs="Times New Roman"/>
          <w:b w:val="0"/>
          <w:iCs/>
          <w:spacing w:val="0"/>
          <w:sz w:val="28"/>
          <w:szCs w:val="28"/>
        </w:rPr>
      </w:pPr>
      <w:r w:rsidRPr="00164E09">
        <w:rPr>
          <w:rStyle w:val="Calibri"/>
          <w:rFonts w:ascii="Times New Roman" w:hAnsi="Times New Roman" w:cs="Times New Roman"/>
          <w:b w:val="0"/>
          <w:iCs/>
          <w:spacing w:val="0"/>
          <w:w w:val="100"/>
          <w:sz w:val="28"/>
          <w:szCs w:val="28"/>
        </w:rPr>
        <w:t>Расчет канатов на прочность</w:t>
      </w:r>
      <w:r w:rsidRPr="00164E09">
        <w:rPr>
          <w:rStyle w:val="ArialUnicodeMS49"/>
          <w:rFonts w:ascii="Times New Roman" w:hAnsi="Times New Roman" w:cs="Times New Roman"/>
          <w:b w:val="0"/>
          <w:iCs/>
          <w:spacing w:val="0"/>
          <w:sz w:val="28"/>
          <w:szCs w:val="28"/>
        </w:rPr>
        <w:t xml:space="preserve"> осуществляется по формуле</w:t>
      </w:r>
    </w:p>
    <w:p w:rsidR="00164E09" w:rsidRDefault="00164E09" w:rsidP="00164E09">
      <w:pPr>
        <w:pStyle w:val="72"/>
        <w:shd w:val="clear" w:color="auto" w:fill="auto"/>
        <w:spacing w:line="240" w:lineRule="auto"/>
        <w:ind w:firstLine="709"/>
        <w:rPr>
          <w:rStyle w:val="ArialUnicodeMS49"/>
          <w:rFonts w:ascii="Times New Roman" w:hAnsi="Times New Roman" w:cs="Times New Roman"/>
          <w:b w:val="0"/>
          <w:iCs/>
          <w:spacing w:val="0"/>
          <w:sz w:val="28"/>
          <w:szCs w:val="28"/>
        </w:rPr>
      </w:pPr>
    </w:p>
    <w:p w:rsidR="00164E09" w:rsidRDefault="007C2E43" w:rsidP="00164E09">
      <w:pPr>
        <w:pStyle w:val="72"/>
        <w:shd w:val="clear" w:color="auto" w:fill="auto"/>
        <w:spacing w:line="240" w:lineRule="auto"/>
        <w:ind w:firstLine="2835"/>
        <w:rPr>
          <w:rStyle w:val="ArialUnicodeMS49"/>
          <w:rFonts w:ascii="Times New Roman" w:hAnsi="Times New Roman" w:cs="Times New Roman"/>
          <w:b w:val="0"/>
          <w:iCs/>
          <w:spacing w:val="0"/>
          <w:sz w:val="28"/>
          <w:szCs w:val="28"/>
        </w:rPr>
      </w:pPr>
      <w:r w:rsidRPr="00164E09">
        <w:rPr>
          <w:rFonts w:ascii="Times New Roman" w:hAnsi="Times New Roman"/>
          <w:b/>
          <w:i w:val="0"/>
          <w:spacing w:val="0"/>
          <w:position w:val="-10"/>
          <w:sz w:val="28"/>
          <w:szCs w:val="32"/>
        </w:rPr>
        <w:object w:dxaOrig="1080" w:dyaOrig="340">
          <v:shape id="_x0000_i1328" type="#_x0000_t75" style="width:54.85pt;height:18pt" o:ole="">
            <v:imagedata r:id="rId736" o:title=""/>
          </v:shape>
          <o:OLEObject Type="Embed" ProgID="Equation.3" ShapeID="_x0000_i1328" DrawAspect="Content" ObjectID="_1478285810" r:id="rId737"/>
        </w:object>
      </w:r>
    </w:p>
    <w:p w:rsidR="00164E09" w:rsidRDefault="00164E09" w:rsidP="00164E09">
      <w:pPr>
        <w:pStyle w:val="72"/>
        <w:shd w:val="clear" w:color="auto" w:fill="auto"/>
        <w:spacing w:line="240" w:lineRule="auto"/>
        <w:ind w:firstLine="709"/>
        <w:rPr>
          <w:rStyle w:val="ArialUnicodeMS49"/>
          <w:rFonts w:ascii="Times New Roman" w:hAnsi="Times New Roman" w:cs="Times New Roman"/>
          <w:b w:val="0"/>
          <w:iCs/>
          <w:spacing w:val="0"/>
          <w:sz w:val="28"/>
          <w:szCs w:val="28"/>
        </w:rPr>
      </w:pPr>
    </w:p>
    <w:p w:rsidR="007C2E43" w:rsidRDefault="00164E09" w:rsidP="00164E09">
      <w:pPr>
        <w:pStyle w:val="a4"/>
        <w:shd w:val="clear" w:color="auto" w:fill="auto"/>
        <w:spacing w:line="240" w:lineRule="auto"/>
        <w:ind w:firstLine="709"/>
        <w:rPr>
          <w:rStyle w:val="ArialUnicodeMS66"/>
          <w:rFonts w:ascii="Times New Roman" w:hAnsi="Times New Roman" w:cs="Times New Roman"/>
          <w:spacing w:val="0"/>
          <w:sz w:val="28"/>
          <w:szCs w:val="28"/>
        </w:rPr>
      </w:pPr>
      <w:r w:rsidRPr="00164E09">
        <w:rPr>
          <w:rStyle w:val="ArialUnicodeMS66"/>
          <w:rFonts w:ascii="Times New Roman" w:hAnsi="Times New Roman" w:cs="Times New Roman"/>
          <w:spacing w:val="0"/>
          <w:sz w:val="28"/>
          <w:szCs w:val="28"/>
        </w:rPr>
        <w:t xml:space="preserve">где </w:t>
      </w:r>
      <w:r w:rsidRPr="00164E09">
        <w:rPr>
          <w:rStyle w:val="ArialUnicodeMS"/>
          <w:rFonts w:ascii="Times New Roman" w:hAnsi="Times New Roman" w:cs="Times New Roman"/>
          <w:spacing w:val="0"/>
          <w:sz w:val="28"/>
          <w:szCs w:val="28"/>
        </w:rPr>
        <w:t>К</w:t>
      </w:r>
      <w:r w:rsidRPr="00164E09">
        <w:rPr>
          <w:rStyle w:val="ArialUnicodeMS66"/>
          <w:rFonts w:ascii="Times New Roman" w:hAnsi="Times New Roman" w:cs="Times New Roman"/>
          <w:spacing w:val="0"/>
          <w:sz w:val="28"/>
          <w:szCs w:val="28"/>
        </w:rPr>
        <w:t xml:space="preserve"> — коэффициент запаса прочности каната при разрывном усилии; </w:t>
      </w:r>
    </w:p>
    <w:p w:rsidR="007C2E43" w:rsidRDefault="007C2E43" w:rsidP="007C2E43">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w:t>
      </w:r>
      <w:r w:rsidR="00164E09" w:rsidRPr="00164E09">
        <w:rPr>
          <w:rStyle w:val="ArialUnicodeMS"/>
          <w:rFonts w:ascii="Times New Roman" w:hAnsi="Times New Roman" w:cs="Times New Roman"/>
          <w:spacing w:val="0"/>
          <w:sz w:val="28"/>
          <w:szCs w:val="28"/>
        </w:rPr>
        <w:t>Р</w:t>
      </w:r>
      <w:r w:rsidR="00164E09" w:rsidRPr="00164E09">
        <w:rPr>
          <w:rStyle w:val="ArialUnicodeMS66"/>
          <w:rFonts w:ascii="Times New Roman" w:hAnsi="Times New Roman" w:cs="Times New Roman"/>
          <w:spacing w:val="0"/>
          <w:sz w:val="28"/>
          <w:szCs w:val="28"/>
        </w:rPr>
        <w:t xml:space="preserve"> — допустимое разрывное усилие каната, </w:t>
      </w:r>
      <w:r>
        <w:rPr>
          <w:rStyle w:val="ArialUnicodeMS66"/>
          <w:rFonts w:ascii="Times New Roman" w:hAnsi="Times New Roman" w:cs="Times New Roman"/>
          <w:spacing w:val="0"/>
          <w:sz w:val="28"/>
          <w:szCs w:val="28"/>
        </w:rPr>
        <w:t>Н (кгс), оп</w:t>
      </w:r>
      <w:r w:rsidR="00164E09" w:rsidRPr="00164E09">
        <w:rPr>
          <w:rStyle w:val="ArialUnicodeMS66"/>
          <w:rFonts w:ascii="Times New Roman" w:hAnsi="Times New Roman" w:cs="Times New Roman"/>
          <w:spacing w:val="0"/>
          <w:sz w:val="28"/>
          <w:szCs w:val="28"/>
        </w:rPr>
        <w:t xml:space="preserve">ределяемое по сертификату на канат; </w:t>
      </w:r>
    </w:p>
    <w:p w:rsidR="00164E09" w:rsidRPr="00164E09" w:rsidRDefault="007C2E43" w:rsidP="00164E09">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      </w:t>
      </w:r>
      <w:r w:rsidR="00164E09" w:rsidRPr="00164E09">
        <w:rPr>
          <w:rStyle w:val="ArialUnicodeMS"/>
          <w:rFonts w:ascii="Times New Roman" w:hAnsi="Times New Roman" w:cs="Times New Roman"/>
          <w:spacing w:val="0"/>
          <w:sz w:val="28"/>
          <w:szCs w:val="28"/>
          <w:lang w:val="en-US" w:eastAsia="en-US"/>
        </w:rPr>
        <w:t>S</w:t>
      </w:r>
      <w:r w:rsidR="00164E09" w:rsidRPr="00164E09">
        <w:rPr>
          <w:rStyle w:val="ArialUnicodeMS"/>
          <w:rFonts w:ascii="Times New Roman" w:hAnsi="Times New Roman" w:cs="Times New Roman"/>
          <w:spacing w:val="0"/>
          <w:sz w:val="28"/>
          <w:szCs w:val="28"/>
          <w:lang w:eastAsia="en-US"/>
        </w:rPr>
        <w:t xml:space="preserve"> </w:t>
      </w:r>
      <w:r w:rsidR="00164E09" w:rsidRPr="00164E09">
        <w:rPr>
          <w:rStyle w:val="ArialUnicodeMS"/>
          <w:rFonts w:ascii="Times New Roman" w:hAnsi="Times New Roman" w:cs="Times New Roman"/>
          <w:spacing w:val="0"/>
          <w:sz w:val="28"/>
          <w:szCs w:val="28"/>
        </w:rPr>
        <w:t>—</w:t>
      </w:r>
      <w:r w:rsidR="00164E09" w:rsidRPr="00164E09">
        <w:rPr>
          <w:rStyle w:val="ArialUnicodeMS66"/>
          <w:rFonts w:ascii="Times New Roman" w:hAnsi="Times New Roman" w:cs="Times New Roman"/>
          <w:spacing w:val="0"/>
          <w:sz w:val="28"/>
          <w:szCs w:val="28"/>
        </w:rPr>
        <w:t xml:space="preserve"> наибольшее натяже</w:t>
      </w:r>
      <w:r w:rsidR="00164E09" w:rsidRPr="00164E09">
        <w:rPr>
          <w:rStyle w:val="ArialUnicodeMS66"/>
          <w:rFonts w:ascii="Times New Roman" w:hAnsi="Times New Roman" w:cs="Times New Roman"/>
          <w:spacing w:val="0"/>
          <w:sz w:val="28"/>
          <w:szCs w:val="28"/>
        </w:rPr>
        <w:softHyphen/>
        <w:t>ние каната (без учета динамических нагрузок), Н (кгс).</w:t>
      </w:r>
    </w:p>
    <w:p w:rsidR="00164E09" w:rsidRPr="00164E09" w:rsidRDefault="00164E09" w:rsidP="00164E09">
      <w:pPr>
        <w:pStyle w:val="a4"/>
        <w:shd w:val="clear" w:color="auto" w:fill="auto"/>
        <w:spacing w:line="240" w:lineRule="auto"/>
        <w:ind w:firstLine="709"/>
        <w:rPr>
          <w:rFonts w:ascii="Times New Roman" w:hAnsi="Times New Roman" w:cs="Times New Roman"/>
          <w:b w:val="0"/>
          <w:i w:val="0"/>
          <w:spacing w:val="0"/>
          <w:sz w:val="28"/>
          <w:szCs w:val="28"/>
        </w:rPr>
      </w:pPr>
      <w:r w:rsidRPr="00164E09">
        <w:rPr>
          <w:rStyle w:val="ArialUnicodeMS66"/>
          <w:rFonts w:ascii="Times New Roman" w:hAnsi="Times New Roman" w:cs="Times New Roman"/>
          <w:spacing w:val="0"/>
          <w:sz w:val="28"/>
          <w:szCs w:val="28"/>
        </w:rPr>
        <w:t xml:space="preserve">Величина </w:t>
      </w:r>
      <w:r w:rsidRPr="00164E09">
        <w:rPr>
          <w:rStyle w:val="ArialUnicodeMS"/>
          <w:rFonts w:ascii="Times New Roman" w:hAnsi="Times New Roman" w:cs="Times New Roman"/>
          <w:spacing w:val="0"/>
          <w:sz w:val="28"/>
          <w:szCs w:val="28"/>
        </w:rPr>
        <w:t>К</w:t>
      </w:r>
      <w:r w:rsidRPr="00164E09">
        <w:rPr>
          <w:rStyle w:val="ArialUnicodeMS66"/>
          <w:rFonts w:ascii="Times New Roman" w:hAnsi="Times New Roman" w:cs="Times New Roman"/>
          <w:spacing w:val="0"/>
          <w:sz w:val="28"/>
          <w:szCs w:val="28"/>
        </w:rPr>
        <w:t xml:space="preserve"> определяется </w:t>
      </w:r>
      <w:r w:rsidRPr="00164E09">
        <w:rPr>
          <w:rStyle w:val="ArialUnicodeMS"/>
          <w:rFonts w:ascii="Times New Roman" w:hAnsi="Times New Roman" w:cs="Times New Roman"/>
          <w:spacing w:val="0"/>
          <w:sz w:val="28"/>
          <w:szCs w:val="28"/>
        </w:rPr>
        <w:t>правилами</w:t>
      </w:r>
      <w:r w:rsidRPr="00164E09">
        <w:rPr>
          <w:rStyle w:val="ArialUnicodeMS66"/>
          <w:rFonts w:ascii="Times New Roman" w:hAnsi="Times New Roman" w:cs="Times New Roman"/>
          <w:spacing w:val="0"/>
          <w:sz w:val="28"/>
          <w:szCs w:val="28"/>
        </w:rPr>
        <w:t xml:space="preserve"> Госгортехнадзора (ныне входит в структуру Ростехнадзора) и зависит от типа каната и ПТМ, условий работы каната. Так, для промышленных кранов в зависимости от условий работы каната </w:t>
      </w:r>
      <w:r w:rsidRPr="00164E09">
        <w:rPr>
          <w:rStyle w:val="ArialUnicodeMS"/>
          <w:rFonts w:ascii="Times New Roman" w:hAnsi="Times New Roman" w:cs="Times New Roman"/>
          <w:spacing w:val="0"/>
          <w:sz w:val="28"/>
          <w:szCs w:val="28"/>
        </w:rPr>
        <w:lastRenderedPageBreak/>
        <w:t>К</w:t>
      </w:r>
      <w:r w:rsidRPr="00164E09">
        <w:rPr>
          <w:rStyle w:val="ArialUnicodeMS66"/>
          <w:rFonts w:ascii="Times New Roman" w:hAnsi="Times New Roman" w:cs="Times New Roman"/>
          <w:spacing w:val="0"/>
          <w:sz w:val="28"/>
          <w:szCs w:val="28"/>
        </w:rPr>
        <w:t xml:space="preserve"> =3,5...6, для грузовых лифтов без проводника — 8... 1</w:t>
      </w:r>
      <w:r w:rsidR="007C2E43">
        <w:rPr>
          <w:rStyle w:val="ArialUnicodeMS66"/>
          <w:rFonts w:ascii="Times New Roman" w:hAnsi="Times New Roman" w:cs="Times New Roman"/>
          <w:spacing w:val="0"/>
          <w:sz w:val="28"/>
          <w:szCs w:val="28"/>
        </w:rPr>
        <w:t>3, для грузовых лифтов с провод</w:t>
      </w:r>
      <w:r w:rsidRPr="00164E09">
        <w:rPr>
          <w:rStyle w:val="ArialUnicodeMS66"/>
          <w:rFonts w:ascii="Times New Roman" w:hAnsi="Times New Roman" w:cs="Times New Roman"/>
          <w:spacing w:val="0"/>
          <w:sz w:val="28"/>
          <w:szCs w:val="28"/>
        </w:rPr>
        <w:t>ником и пассажирами 9... 15.</w:t>
      </w:r>
    </w:p>
    <w:p w:rsidR="00164E09" w:rsidRPr="00164E09" w:rsidRDefault="00164E09" w:rsidP="00164E09">
      <w:pPr>
        <w:pStyle w:val="a4"/>
        <w:shd w:val="clear" w:color="auto" w:fill="auto"/>
        <w:spacing w:line="240" w:lineRule="auto"/>
        <w:ind w:firstLine="709"/>
        <w:rPr>
          <w:rFonts w:ascii="Times New Roman" w:hAnsi="Times New Roman" w:cs="Times New Roman"/>
          <w:b w:val="0"/>
          <w:i w:val="0"/>
          <w:spacing w:val="0"/>
          <w:sz w:val="28"/>
          <w:szCs w:val="28"/>
        </w:rPr>
      </w:pPr>
      <w:r w:rsidRPr="00164E09">
        <w:rPr>
          <w:rStyle w:val="ArialUnicodeMS66"/>
          <w:rFonts w:ascii="Times New Roman" w:hAnsi="Times New Roman" w:cs="Times New Roman"/>
          <w:spacing w:val="0"/>
          <w:sz w:val="28"/>
          <w:szCs w:val="28"/>
        </w:rPr>
        <w:t>С целью уменьшения изн</w:t>
      </w:r>
      <w:r w:rsidR="007C2E43">
        <w:rPr>
          <w:rStyle w:val="ArialUnicodeMS66"/>
          <w:rFonts w:ascii="Times New Roman" w:hAnsi="Times New Roman" w:cs="Times New Roman"/>
          <w:spacing w:val="0"/>
          <w:sz w:val="28"/>
          <w:szCs w:val="28"/>
        </w:rPr>
        <w:t>оса и повреждения канатов их по</w:t>
      </w:r>
      <w:r w:rsidRPr="00164E09">
        <w:rPr>
          <w:rStyle w:val="ArialUnicodeMS66"/>
          <w:rFonts w:ascii="Times New Roman" w:hAnsi="Times New Roman" w:cs="Times New Roman"/>
          <w:spacing w:val="0"/>
          <w:sz w:val="28"/>
          <w:szCs w:val="28"/>
        </w:rPr>
        <w:t>крывают защитной смазкой.</w:t>
      </w:r>
    </w:p>
    <w:p w:rsidR="00164E09" w:rsidRPr="00164E09" w:rsidRDefault="00164E09" w:rsidP="00164E09">
      <w:pPr>
        <w:pStyle w:val="a4"/>
        <w:shd w:val="clear" w:color="auto" w:fill="auto"/>
        <w:spacing w:line="240" w:lineRule="auto"/>
        <w:ind w:firstLine="709"/>
        <w:rPr>
          <w:rFonts w:ascii="Times New Roman" w:hAnsi="Times New Roman" w:cs="Times New Roman"/>
          <w:b w:val="0"/>
          <w:i w:val="0"/>
          <w:spacing w:val="0"/>
          <w:sz w:val="28"/>
          <w:szCs w:val="28"/>
        </w:rPr>
      </w:pPr>
      <w:r w:rsidRPr="00164E09">
        <w:rPr>
          <w:rStyle w:val="ArialUnicodeMS66"/>
          <w:rFonts w:ascii="Times New Roman" w:hAnsi="Times New Roman" w:cs="Times New Roman"/>
          <w:spacing w:val="0"/>
          <w:sz w:val="28"/>
          <w:szCs w:val="28"/>
        </w:rPr>
        <w:t>Передвижные стреловые краны должны обладать дос</w:t>
      </w:r>
      <w:r w:rsidR="007C2E43">
        <w:rPr>
          <w:rStyle w:val="ArialUnicodeMS66"/>
          <w:rFonts w:ascii="Times New Roman" w:hAnsi="Times New Roman" w:cs="Times New Roman"/>
          <w:spacing w:val="0"/>
          <w:sz w:val="28"/>
          <w:szCs w:val="28"/>
        </w:rPr>
        <w:t>таточ</w:t>
      </w:r>
      <w:r w:rsidRPr="00164E09">
        <w:rPr>
          <w:rStyle w:val="ArialUnicodeMS66"/>
          <w:rFonts w:ascii="Times New Roman" w:hAnsi="Times New Roman" w:cs="Times New Roman"/>
          <w:spacing w:val="0"/>
          <w:sz w:val="28"/>
          <w:szCs w:val="28"/>
        </w:rPr>
        <w:t>ной для их безопасной работы</w:t>
      </w:r>
      <w:r w:rsidR="007C2E43">
        <w:rPr>
          <w:rStyle w:val="ArialUnicodeMS66"/>
          <w:rFonts w:ascii="Times New Roman" w:hAnsi="Times New Roman" w:cs="Times New Roman"/>
          <w:spacing w:val="0"/>
          <w:sz w:val="28"/>
          <w:szCs w:val="28"/>
        </w:rPr>
        <w:t xml:space="preserve"> устойчивостью. Условия устойчи</w:t>
      </w:r>
      <w:r w:rsidRPr="00164E09">
        <w:rPr>
          <w:rStyle w:val="ArialUnicodeMS66"/>
          <w:rFonts w:ascii="Times New Roman" w:hAnsi="Times New Roman" w:cs="Times New Roman"/>
          <w:spacing w:val="0"/>
          <w:sz w:val="28"/>
          <w:szCs w:val="28"/>
        </w:rPr>
        <w:t>вости кранов: удерживающий</w:t>
      </w:r>
      <w:r w:rsidR="007C2E43">
        <w:rPr>
          <w:rStyle w:val="ArialUnicodeMS66"/>
          <w:rFonts w:ascii="Times New Roman" w:hAnsi="Times New Roman" w:cs="Times New Roman"/>
          <w:spacing w:val="0"/>
          <w:sz w:val="28"/>
          <w:szCs w:val="28"/>
        </w:rPr>
        <w:t xml:space="preserve"> момент должен быть больше опро</w:t>
      </w:r>
      <w:r w:rsidRPr="00164E09">
        <w:rPr>
          <w:rStyle w:val="ArialUnicodeMS66"/>
          <w:rFonts w:ascii="Times New Roman" w:hAnsi="Times New Roman" w:cs="Times New Roman"/>
          <w:spacing w:val="0"/>
          <w:sz w:val="28"/>
          <w:szCs w:val="28"/>
        </w:rPr>
        <w:t>кидывающего момента сил,</w:t>
      </w:r>
      <w:r w:rsidR="007C2E43">
        <w:rPr>
          <w:rStyle w:val="ArialUnicodeMS66"/>
          <w:rFonts w:ascii="Times New Roman" w:hAnsi="Times New Roman" w:cs="Times New Roman"/>
          <w:spacing w:val="0"/>
          <w:sz w:val="28"/>
          <w:szCs w:val="28"/>
        </w:rPr>
        <w:t xml:space="preserve"> действующих относительно верти</w:t>
      </w:r>
      <w:r w:rsidRPr="00164E09">
        <w:rPr>
          <w:rStyle w:val="ArialUnicodeMS66"/>
          <w:rFonts w:ascii="Times New Roman" w:hAnsi="Times New Roman" w:cs="Times New Roman"/>
          <w:spacing w:val="0"/>
          <w:sz w:val="28"/>
          <w:szCs w:val="28"/>
        </w:rPr>
        <w:t>кальной оси крана, проходящей через центр его тяжести. Расчет устойчивости кранов осуществляется методами теоретической механики при рабочем положе</w:t>
      </w:r>
      <w:r w:rsidR="007C2E43">
        <w:rPr>
          <w:rStyle w:val="ArialUnicodeMS66"/>
          <w:rFonts w:ascii="Times New Roman" w:hAnsi="Times New Roman" w:cs="Times New Roman"/>
          <w:spacing w:val="0"/>
          <w:sz w:val="28"/>
          <w:szCs w:val="28"/>
        </w:rPr>
        <w:t>нии крана с грузом (грузовая ус</w:t>
      </w:r>
      <w:r w:rsidRPr="00164E09">
        <w:rPr>
          <w:rStyle w:val="ArialUnicodeMS66"/>
          <w:rFonts w:ascii="Times New Roman" w:hAnsi="Times New Roman" w:cs="Times New Roman"/>
          <w:spacing w:val="0"/>
          <w:sz w:val="28"/>
          <w:szCs w:val="28"/>
        </w:rPr>
        <w:t>тойчивость) и при положении к</w:t>
      </w:r>
      <w:r w:rsidR="007C2E43">
        <w:rPr>
          <w:rStyle w:val="ArialUnicodeMS66"/>
          <w:rFonts w:ascii="Times New Roman" w:hAnsi="Times New Roman" w:cs="Times New Roman"/>
          <w:spacing w:val="0"/>
          <w:sz w:val="28"/>
          <w:szCs w:val="28"/>
        </w:rPr>
        <w:t>рана без груза в условиях небла</w:t>
      </w:r>
      <w:r w:rsidRPr="00164E09">
        <w:rPr>
          <w:rStyle w:val="ArialUnicodeMS66"/>
          <w:rFonts w:ascii="Times New Roman" w:hAnsi="Times New Roman" w:cs="Times New Roman"/>
          <w:spacing w:val="0"/>
          <w:sz w:val="28"/>
          <w:szCs w:val="28"/>
        </w:rPr>
        <w:t>гоприятных ветровых нагрузок</w:t>
      </w:r>
      <w:r w:rsidR="007C2E43">
        <w:rPr>
          <w:rStyle w:val="ArialUnicodeMS66"/>
          <w:rFonts w:ascii="Times New Roman" w:hAnsi="Times New Roman" w:cs="Times New Roman"/>
          <w:spacing w:val="0"/>
          <w:sz w:val="28"/>
          <w:szCs w:val="28"/>
        </w:rPr>
        <w:t xml:space="preserve"> (собственная устойчивость). Ус</w:t>
      </w:r>
      <w:r w:rsidRPr="00164E09">
        <w:rPr>
          <w:rStyle w:val="ArialUnicodeMS66"/>
          <w:rFonts w:ascii="Times New Roman" w:hAnsi="Times New Roman" w:cs="Times New Roman"/>
          <w:spacing w:val="0"/>
          <w:sz w:val="28"/>
          <w:szCs w:val="28"/>
        </w:rPr>
        <w:t>тойчивость кранов определяется коэффициентами грузовой и собственной устойчивости крана.</w:t>
      </w:r>
    </w:p>
    <w:p w:rsidR="00164E09" w:rsidRPr="00164E09" w:rsidRDefault="00164E09" w:rsidP="00164E09">
      <w:pPr>
        <w:pStyle w:val="a4"/>
        <w:shd w:val="clear" w:color="auto" w:fill="auto"/>
        <w:spacing w:line="240" w:lineRule="auto"/>
        <w:ind w:firstLine="709"/>
        <w:rPr>
          <w:rFonts w:ascii="Times New Roman" w:hAnsi="Times New Roman" w:cs="Times New Roman"/>
          <w:b w:val="0"/>
          <w:i w:val="0"/>
          <w:spacing w:val="0"/>
          <w:sz w:val="28"/>
          <w:szCs w:val="28"/>
        </w:rPr>
      </w:pPr>
      <w:r w:rsidRPr="00164E09">
        <w:rPr>
          <w:rStyle w:val="57"/>
          <w:rFonts w:ascii="Times New Roman" w:hAnsi="Times New Roman" w:cs="Times New Roman"/>
          <w:b w:val="0"/>
          <w:i w:val="0"/>
          <w:spacing w:val="0"/>
          <w:sz w:val="28"/>
          <w:szCs w:val="28"/>
        </w:rPr>
        <w:t xml:space="preserve">Коэффициент грузовой устойчивости </w:t>
      </w:r>
      <w:r w:rsidRPr="00164E09">
        <w:rPr>
          <w:rStyle w:val="ArialUnicodeMS66"/>
          <w:rFonts w:ascii="Times New Roman" w:hAnsi="Times New Roman" w:cs="Times New Roman"/>
          <w:spacing w:val="0"/>
          <w:sz w:val="28"/>
          <w:szCs w:val="28"/>
        </w:rPr>
        <w:t>— это отношение момента относительно оси опрокидыван</w:t>
      </w:r>
      <w:r w:rsidR="007C2E43">
        <w:rPr>
          <w:rStyle w:val="ArialUnicodeMS66"/>
          <w:rFonts w:ascii="Times New Roman" w:hAnsi="Times New Roman" w:cs="Times New Roman"/>
          <w:spacing w:val="0"/>
          <w:sz w:val="28"/>
          <w:szCs w:val="28"/>
        </w:rPr>
        <w:t>ия, создаваемого весом всех час</w:t>
      </w:r>
      <w:r w:rsidRPr="00164E09">
        <w:rPr>
          <w:rStyle w:val="ArialUnicodeMS66"/>
          <w:rFonts w:ascii="Times New Roman" w:hAnsi="Times New Roman" w:cs="Times New Roman"/>
          <w:spacing w:val="0"/>
          <w:sz w:val="28"/>
          <w:szCs w:val="28"/>
        </w:rPr>
        <w:t>тей крана с учетом всех дополнительных нагрузок (ветровой, инерционной, торможения), и момента, создаваемого рабочим грузом при работе крана с учетом уклона местности или пути крана.</w:t>
      </w:r>
    </w:p>
    <w:p w:rsidR="00164E09" w:rsidRPr="00164E09" w:rsidRDefault="00164E09" w:rsidP="00164E09">
      <w:pPr>
        <w:pStyle w:val="a4"/>
        <w:shd w:val="clear" w:color="auto" w:fill="auto"/>
        <w:spacing w:line="240" w:lineRule="auto"/>
        <w:ind w:firstLine="709"/>
        <w:rPr>
          <w:rFonts w:ascii="Times New Roman" w:hAnsi="Times New Roman" w:cs="Times New Roman"/>
          <w:b w:val="0"/>
          <w:i w:val="0"/>
          <w:spacing w:val="0"/>
          <w:sz w:val="28"/>
          <w:szCs w:val="28"/>
        </w:rPr>
      </w:pPr>
      <w:r w:rsidRPr="00164E09">
        <w:rPr>
          <w:rStyle w:val="57"/>
          <w:rFonts w:ascii="Times New Roman" w:hAnsi="Times New Roman" w:cs="Times New Roman"/>
          <w:b w:val="0"/>
          <w:i w:val="0"/>
          <w:spacing w:val="0"/>
          <w:sz w:val="28"/>
          <w:szCs w:val="28"/>
        </w:rPr>
        <w:t xml:space="preserve">Коэффициент собственной устойчивости </w:t>
      </w:r>
      <w:r w:rsidR="007C2E43">
        <w:rPr>
          <w:rStyle w:val="ArialUnicodeMS66"/>
          <w:rFonts w:ascii="Times New Roman" w:hAnsi="Times New Roman" w:cs="Times New Roman"/>
          <w:spacing w:val="0"/>
          <w:sz w:val="28"/>
          <w:szCs w:val="28"/>
        </w:rPr>
        <w:t>— это отношение мо</w:t>
      </w:r>
      <w:r w:rsidRPr="00164E09">
        <w:rPr>
          <w:rStyle w:val="ArialUnicodeMS66"/>
          <w:rFonts w:ascii="Times New Roman" w:hAnsi="Times New Roman" w:cs="Times New Roman"/>
          <w:spacing w:val="0"/>
          <w:sz w:val="28"/>
          <w:szCs w:val="28"/>
        </w:rPr>
        <w:t>мента относительно оси опрокидывания, создаваемого весом всех частей крана с учетом уклона местности и пути в сторону опрокидывания, и момента, создаваемого ветровой нагрузкой при нерабочем состоянии крана (без груза).</w:t>
      </w:r>
    </w:p>
    <w:p w:rsidR="007C2E43" w:rsidRDefault="00164E09" w:rsidP="007C2E43">
      <w:pPr>
        <w:pStyle w:val="a4"/>
        <w:shd w:val="clear" w:color="auto" w:fill="auto"/>
        <w:spacing w:line="240" w:lineRule="auto"/>
        <w:ind w:firstLine="709"/>
        <w:rPr>
          <w:rFonts w:ascii="Times New Roman" w:hAnsi="Times New Roman" w:cs="Times New Roman"/>
          <w:b w:val="0"/>
          <w:i w:val="0"/>
          <w:spacing w:val="0"/>
          <w:sz w:val="28"/>
          <w:szCs w:val="28"/>
        </w:rPr>
      </w:pPr>
      <w:r w:rsidRPr="00164E09">
        <w:rPr>
          <w:rStyle w:val="ArialUnicodeMS66"/>
          <w:rFonts w:ascii="Times New Roman" w:hAnsi="Times New Roman" w:cs="Times New Roman"/>
          <w:spacing w:val="0"/>
          <w:sz w:val="28"/>
          <w:szCs w:val="28"/>
        </w:rPr>
        <w:t xml:space="preserve">По </w:t>
      </w:r>
      <w:r w:rsidRPr="00164E09">
        <w:rPr>
          <w:rStyle w:val="ArialUnicodeMS"/>
          <w:rFonts w:ascii="Times New Roman" w:hAnsi="Times New Roman" w:cs="Times New Roman"/>
          <w:spacing w:val="0"/>
          <w:sz w:val="28"/>
          <w:szCs w:val="28"/>
        </w:rPr>
        <w:t>правилам</w:t>
      </w:r>
      <w:r w:rsidRPr="00164E09">
        <w:rPr>
          <w:rStyle w:val="ArialUnicodeMS66"/>
          <w:rFonts w:ascii="Times New Roman" w:hAnsi="Times New Roman" w:cs="Times New Roman"/>
          <w:spacing w:val="0"/>
          <w:sz w:val="28"/>
          <w:szCs w:val="28"/>
        </w:rPr>
        <w:t xml:space="preserve"> значения этих коэффициентов должны быть не менее 1,15. Для каждого выле</w:t>
      </w:r>
      <w:r w:rsidR="007C2E43">
        <w:rPr>
          <w:rStyle w:val="ArialUnicodeMS66"/>
          <w:rFonts w:ascii="Times New Roman" w:hAnsi="Times New Roman" w:cs="Times New Roman"/>
          <w:spacing w:val="0"/>
          <w:sz w:val="28"/>
          <w:szCs w:val="28"/>
        </w:rPr>
        <w:t>та стрелы крана установлены пре</w:t>
      </w:r>
      <w:r w:rsidRPr="00164E09">
        <w:rPr>
          <w:rStyle w:val="ArialUnicodeMS66"/>
          <w:rFonts w:ascii="Times New Roman" w:hAnsi="Times New Roman" w:cs="Times New Roman"/>
          <w:spacing w:val="0"/>
          <w:sz w:val="28"/>
          <w:szCs w:val="28"/>
        </w:rPr>
        <w:t>дельные значения веса поднима</w:t>
      </w:r>
      <w:r w:rsidR="007C2E43">
        <w:rPr>
          <w:rStyle w:val="ArialUnicodeMS66"/>
          <w:rFonts w:ascii="Times New Roman" w:hAnsi="Times New Roman" w:cs="Times New Roman"/>
          <w:spacing w:val="0"/>
          <w:sz w:val="28"/>
          <w:szCs w:val="28"/>
        </w:rPr>
        <w:t>емого груза, которые нельзя пре</w:t>
      </w:r>
      <w:r w:rsidRPr="00164E09">
        <w:rPr>
          <w:rStyle w:val="ArialUnicodeMS66"/>
          <w:rFonts w:ascii="Times New Roman" w:hAnsi="Times New Roman" w:cs="Times New Roman"/>
          <w:spacing w:val="0"/>
          <w:sz w:val="28"/>
          <w:szCs w:val="28"/>
        </w:rPr>
        <w:t>вышать, т. к. возможно опрокидывание крана.</w:t>
      </w:r>
    </w:p>
    <w:p w:rsidR="007C2E43" w:rsidRPr="007C2E43" w:rsidRDefault="007C2E43" w:rsidP="007C2E43">
      <w:pPr>
        <w:pStyle w:val="a4"/>
        <w:shd w:val="clear" w:color="auto" w:fill="auto"/>
        <w:spacing w:line="240" w:lineRule="auto"/>
        <w:ind w:firstLine="709"/>
        <w:rPr>
          <w:rFonts w:ascii="Times New Roman" w:hAnsi="Times New Roman" w:cs="Times New Roman"/>
          <w:b w:val="0"/>
          <w:i w:val="0"/>
          <w:spacing w:val="0"/>
          <w:sz w:val="28"/>
          <w:szCs w:val="28"/>
        </w:rPr>
      </w:pPr>
      <w:r w:rsidRPr="007C2E43">
        <w:rPr>
          <w:rStyle w:val="ArialUnicodeMS66"/>
          <w:rFonts w:ascii="Times New Roman" w:hAnsi="Times New Roman" w:cs="Times New Roman"/>
          <w:spacing w:val="0"/>
          <w:sz w:val="28"/>
          <w:szCs w:val="28"/>
        </w:rPr>
        <w:t>Специальные устройства безопасности</w:t>
      </w:r>
      <w:r>
        <w:rPr>
          <w:rStyle w:val="57"/>
          <w:rFonts w:ascii="Times New Roman" w:hAnsi="Times New Roman" w:cs="Times New Roman"/>
          <w:b w:val="0"/>
          <w:i w:val="0"/>
          <w:spacing w:val="0"/>
          <w:sz w:val="28"/>
          <w:szCs w:val="28"/>
        </w:rPr>
        <w:t xml:space="preserve"> подразделяются на </w:t>
      </w:r>
      <w:r w:rsidRPr="007C2E43">
        <w:rPr>
          <w:rStyle w:val="57"/>
          <w:rFonts w:ascii="Times New Roman" w:hAnsi="Times New Roman" w:cs="Times New Roman"/>
          <w:b w:val="0"/>
          <w:i w:val="0"/>
          <w:spacing w:val="0"/>
          <w:sz w:val="28"/>
          <w:szCs w:val="28"/>
        </w:rPr>
        <w:t>устройства, обеспечивающие б</w:t>
      </w:r>
      <w:r>
        <w:rPr>
          <w:rStyle w:val="57"/>
          <w:rFonts w:ascii="Times New Roman" w:hAnsi="Times New Roman" w:cs="Times New Roman"/>
          <w:b w:val="0"/>
          <w:i w:val="0"/>
          <w:spacing w:val="0"/>
          <w:sz w:val="28"/>
          <w:szCs w:val="28"/>
        </w:rPr>
        <w:t xml:space="preserve">езопасные весовые и нагрузочные </w:t>
      </w:r>
      <w:r w:rsidRPr="007C2E43">
        <w:rPr>
          <w:rStyle w:val="57"/>
          <w:rFonts w:ascii="Times New Roman" w:hAnsi="Times New Roman" w:cs="Times New Roman"/>
          <w:b w:val="0"/>
          <w:i w:val="0"/>
          <w:spacing w:val="0"/>
          <w:sz w:val="28"/>
          <w:szCs w:val="28"/>
        </w:rPr>
        <w:t>характеристики, и устройства</w:t>
      </w:r>
      <w:r>
        <w:rPr>
          <w:rStyle w:val="57"/>
          <w:rFonts w:ascii="Times New Roman" w:hAnsi="Times New Roman" w:cs="Times New Roman"/>
          <w:b w:val="0"/>
          <w:i w:val="0"/>
          <w:spacing w:val="0"/>
          <w:sz w:val="28"/>
          <w:szCs w:val="28"/>
        </w:rPr>
        <w:t>, обеспечивающие безопасное пе</w:t>
      </w:r>
      <w:r w:rsidRPr="007C2E43">
        <w:rPr>
          <w:rStyle w:val="57"/>
          <w:rFonts w:ascii="Times New Roman" w:hAnsi="Times New Roman" w:cs="Times New Roman"/>
          <w:b w:val="0"/>
          <w:i w:val="0"/>
          <w:spacing w:val="0"/>
          <w:sz w:val="28"/>
          <w:szCs w:val="28"/>
        </w:rPr>
        <w:t>редвижение груза.</w:t>
      </w:r>
    </w:p>
    <w:p w:rsidR="007C2E43" w:rsidRPr="007C2E43" w:rsidRDefault="007C2E43" w:rsidP="007C2E43">
      <w:pPr>
        <w:pStyle w:val="a4"/>
        <w:shd w:val="clear" w:color="auto" w:fill="auto"/>
        <w:spacing w:line="240" w:lineRule="auto"/>
        <w:ind w:firstLine="709"/>
        <w:rPr>
          <w:rFonts w:ascii="Times New Roman" w:hAnsi="Times New Roman" w:cs="Times New Roman"/>
          <w:b w:val="0"/>
          <w:i w:val="0"/>
          <w:spacing w:val="0"/>
          <w:sz w:val="28"/>
          <w:szCs w:val="28"/>
        </w:rPr>
      </w:pPr>
      <w:r w:rsidRPr="007C2E43">
        <w:rPr>
          <w:rStyle w:val="57"/>
          <w:rFonts w:ascii="Times New Roman" w:hAnsi="Times New Roman" w:cs="Times New Roman"/>
          <w:b w:val="0"/>
          <w:i w:val="0"/>
          <w:spacing w:val="0"/>
          <w:sz w:val="28"/>
          <w:szCs w:val="28"/>
        </w:rPr>
        <w:t xml:space="preserve">К </w:t>
      </w:r>
      <w:r w:rsidRPr="007C2E43">
        <w:rPr>
          <w:rStyle w:val="ArialUnicodeMS66"/>
          <w:rFonts w:ascii="Times New Roman" w:hAnsi="Times New Roman" w:cs="Times New Roman"/>
          <w:spacing w:val="0"/>
          <w:sz w:val="28"/>
          <w:szCs w:val="28"/>
        </w:rPr>
        <w:t>устройствам, обеспечиваю</w:t>
      </w:r>
      <w:r>
        <w:rPr>
          <w:rStyle w:val="ArialUnicodeMS66"/>
          <w:rFonts w:ascii="Times New Roman" w:hAnsi="Times New Roman" w:cs="Times New Roman"/>
          <w:spacing w:val="0"/>
          <w:sz w:val="28"/>
          <w:szCs w:val="28"/>
        </w:rPr>
        <w:t>щим безопасные весовые и нагру</w:t>
      </w:r>
      <w:r w:rsidRPr="007C2E43">
        <w:rPr>
          <w:rStyle w:val="ArialUnicodeMS66"/>
          <w:rFonts w:ascii="Times New Roman" w:hAnsi="Times New Roman" w:cs="Times New Roman"/>
          <w:spacing w:val="0"/>
          <w:sz w:val="28"/>
          <w:szCs w:val="28"/>
        </w:rPr>
        <w:t>зочные характеристики,</w:t>
      </w:r>
      <w:r w:rsidRPr="007C2E43">
        <w:rPr>
          <w:rStyle w:val="57"/>
          <w:rFonts w:ascii="Times New Roman" w:hAnsi="Times New Roman" w:cs="Times New Roman"/>
          <w:b w:val="0"/>
          <w:i w:val="0"/>
          <w:spacing w:val="0"/>
          <w:sz w:val="28"/>
          <w:szCs w:val="28"/>
        </w:rPr>
        <w:t xml:space="preserve"> относя</w:t>
      </w:r>
      <w:r>
        <w:rPr>
          <w:rStyle w:val="57"/>
          <w:rFonts w:ascii="Times New Roman" w:hAnsi="Times New Roman" w:cs="Times New Roman"/>
          <w:b w:val="0"/>
          <w:i w:val="0"/>
          <w:spacing w:val="0"/>
          <w:sz w:val="28"/>
          <w:szCs w:val="28"/>
        </w:rPr>
        <w:t>тся тормоза и остановы, ограни</w:t>
      </w:r>
      <w:r w:rsidRPr="007C2E43">
        <w:rPr>
          <w:rStyle w:val="57"/>
          <w:rFonts w:ascii="Times New Roman" w:hAnsi="Times New Roman" w:cs="Times New Roman"/>
          <w:b w:val="0"/>
          <w:i w:val="0"/>
          <w:spacing w:val="0"/>
          <w:sz w:val="28"/>
          <w:szCs w:val="28"/>
        </w:rPr>
        <w:t>чители грузоподъемности и гр</w:t>
      </w:r>
      <w:r>
        <w:rPr>
          <w:rStyle w:val="57"/>
          <w:rFonts w:ascii="Times New Roman" w:hAnsi="Times New Roman" w:cs="Times New Roman"/>
          <w:b w:val="0"/>
          <w:i w:val="0"/>
          <w:spacing w:val="0"/>
          <w:sz w:val="28"/>
          <w:szCs w:val="28"/>
        </w:rPr>
        <w:t xml:space="preserve">узового момента, противоугонные </w:t>
      </w:r>
      <w:r w:rsidRPr="007C2E43">
        <w:rPr>
          <w:rStyle w:val="57"/>
          <w:rFonts w:ascii="Times New Roman" w:hAnsi="Times New Roman" w:cs="Times New Roman"/>
          <w:b w:val="0"/>
          <w:i w:val="0"/>
          <w:spacing w:val="0"/>
          <w:sz w:val="28"/>
          <w:szCs w:val="28"/>
        </w:rPr>
        <w:t>устройства.</w:t>
      </w:r>
    </w:p>
    <w:p w:rsidR="007C2E43" w:rsidRPr="007C2E43" w:rsidRDefault="007C2E43" w:rsidP="007C2E43">
      <w:pPr>
        <w:pStyle w:val="a4"/>
        <w:shd w:val="clear" w:color="auto" w:fill="auto"/>
        <w:spacing w:line="240" w:lineRule="auto"/>
        <w:ind w:firstLine="709"/>
        <w:rPr>
          <w:rFonts w:ascii="Times New Roman" w:hAnsi="Times New Roman" w:cs="Times New Roman"/>
          <w:b w:val="0"/>
          <w:i w:val="0"/>
          <w:spacing w:val="0"/>
          <w:sz w:val="28"/>
          <w:szCs w:val="28"/>
        </w:rPr>
      </w:pPr>
      <w:r w:rsidRPr="007C2E43">
        <w:rPr>
          <w:rStyle w:val="ArialUnicodeMS66"/>
          <w:rFonts w:ascii="Times New Roman" w:hAnsi="Times New Roman" w:cs="Times New Roman"/>
          <w:spacing w:val="0"/>
          <w:sz w:val="28"/>
          <w:szCs w:val="28"/>
        </w:rPr>
        <w:t>Тормоза</w:t>
      </w:r>
      <w:r w:rsidRPr="007C2E43">
        <w:rPr>
          <w:rStyle w:val="57"/>
          <w:rFonts w:ascii="Times New Roman" w:hAnsi="Times New Roman" w:cs="Times New Roman"/>
          <w:b w:val="0"/>
          <w:i w:val="0"/>
          <w:spacing w:val="0"/>
          <w:sz w:val="28"/>
          <w:szCs w:val="28"/>
        </w:rPr>
        <w:t xml:space="preserve"> могут предназн</w:t>
      </w:r>
      <w:r>
        <w:rPr>
          <w:rStyle w:val="57"/>
          <w:rFonts w:ascii="Times New Roman" w:hAnsi="Times New Roman" w:cs="Times New Roman"/>
          <w:b w:val="0"/>
          <w:i w:val="0"/>
          <w:spacing w:val="0"/>
          <w:sz w:val="28"/>
          <w:szCs w:val="28"/>
        </w:rPr>
        <w:t xml:space="preserve">ачаться для остановки механизма </w:t>
      </w:r>
      <w:r w:rsidRPr="007C2E43">
        <w:rPr>
          <w:rStyle w:val="57"/>
          <w:rFonts w:ascii="Times New Roman" w:hAnsi="Times New Roman" w:cs="Times New Roman"/>
          <w:b w:val="0"/>
          <w:i w:val="0"/>
          <w:spacing w:val="0"/>
          <w:sz w:val="28"/>
          <w:szCs w:val="28"/>
        </w:rPr>
        <w:t>(стопорные), ограничения скорос</w:t>
      </w:r>
      <w:r>
        <w:rPr>
          <w:rStyle w:val="57"/>
          <w:rFonts w:ascii="Times New Roman" w:hAnsi="Times New Roman" w:cs="Times New Roman"/>
          <w:b w:val="0"/>
          <w:i w:val="0"/>
          <w:spacing w:val="0"/>
          <w:sz w:val="28"/>
          <w:szCs w:val="28"/>
        </w:rPr>
        <w:t>ти подъема и спуска груза (спу</w:t>
      </w:r>
      <w:r w:rsidRPr="007C2E43">
        <w:rPr>
          <w:rStyle w:val="57"/>
          <w:rFonts w:ascii="Times New Roman" w:hAnsi="Times New Roman" w:cs="Times New Roman"/>
          <w:b w:val="0"/>
          <w:i w:val="0"/>
          <w:spacing w:val="0"/>
          <w:sz w:val="28"/>
          <w:szCs w:val="28"/>
        </w:rPr>
        <w:t>скные). По конструктивному</w:t>
      </w:r>
      <w:r>
        <w:rPr>
          <w:rStyle w:val="57"/>
          <w:rFonts w:ascii="Times New Roman" w:hAnsi="Times New Roman" w:cs="Times New Roman"/>
          <w:b w:val="0"/>
          <w:i w:val="0"/>
          <w:spacing w:val="0"/>
          <w:sz w:val="28"/>
          <w:szCs w:val="28"/>
        </w:rPr>
        <w:t xml:space="preserve"> выполнению они аналогичны тор</w:t>
      </w:r>
      <w:r w:rsidRPr="007C2E43">
        <w:rPr>
          <w:rStyle w:val="57"/>
          <w:rFonts w:ascii="Times New Roman" w:hAnsi="Times New Roman" w:cs="Times New Roman"/>
          <w:b w:val="0"/>
          <w:i w:val="0"/>
          <w:spacing w:val="0"/>
          <w:sz w:val="28"/>
          <w:szCs w:val="28"/>
        </w:rPr>
        <w:t>мозам, применяемым в технологи</w:t>
      </w:r>
      <w:r>
        <w:rPr>
          <w:rStyle w:val="57"/>
          <w:rFonts w:ascii="Times New Roman" w:hAnsi="Times New Roman" w:cs="Times New Roman"/>
          <w:b w:val="0"/>
          <w:i w:val="0"/>
          <w:spacing w:val="0"/>
          <w:sz w:val="28"/>
          <w:szCs w:val="28"/>
        </w:rPr>
        <w:t xml:space="preserve">ческом оборудовании (см. п. 3.1 </w:t>
      </w:r>
      <w:r w:rsidRPr="007C2E43">
        <w:rPr>
          <w:rStyle w:val="57"/>
          <w:rFonts w:ascii="Times New Roman" w:hAnsi="Times New Roman" w:cs="Times New Roman"/>
          <w:b w:val="0"/>
          <w:i w:val="0"/>
          <w:spacing w:val="0"/>
          <w:sz w:val="28"/>
          <w:szCs w:val="28"/>
        </w:rPr>
        <w:t>настоящей главы), а по при</w:t>
      </w:r>
      <w:r>
        <w:rPr>
          <w:rStyle w:val="57"/>
          <w:rFonts w:ascii="Times New Roman" w:hAnsi="Times New Roman" w:cs="Times New Roman"/>
          <w:b w:val="0"/>
          <w:i w:val="0"/>
          <w:spacing w:val="0"/>
          <w:sz w:val="28"/>
          <w:szCs w:val="28"/>
        </w:rPr>
        <w:t xml:space="preserve">нципу действия — автоматические </w:t>
      </w:r>
      <w:r w:rsidRPr="007C2E43">
        <w:rPr>
          <w:rStyle w:val="57"/>
          <w:rFonts w:ascii="Times New Roman" w:hAnsi="Times New Roman" w:cs="Times New Roman"/>
          <w:b w:val="0"/>
          <w:i w:val="0"/>
          <w:spacing w:val="0"/>
          <w:sz w:val="28"/>
          <w:szCs w:val="28"/>
        </w:rPr>
        <w:t>(вступающие в работу при от</w:t>
      </w:r>
      <w:r>
        <w:rPr>
          <w:rStyle w:val="57"/>
          <w:rFonts w:ascii="Times New Roman" w:hAnsi="Times New Roman" w:cs="Times New Roman"/>
          <w:b w:val="0"/>
          <w:i w:val="0"/>
          <w:spacing w:val="0"/>
          <w:sz w:val="28"/>
          <w:szCs w:val="28"/>
        </w:rPr>
        <w:t xml:space="preserve">ключении двигателя механизма) и </w:t>
      </w:r>
      <w:r w:rsidRPr="007C2E43">
        <w:rPr>
          <w:rStyle w:val="57"/>
          <w:rFonts w:ascii="Times New Roman" w:hAnsi="Times New Roman" w:cs="Times New Roman"/>
          <w:b w:val="0"/>
          <w:i w:val="0"/>
          <w:spacing w:val="0"/>
          <w:sz w:val="28"/>
          <w:szCs w:val="28"/>
        </w:rPr>
        <w:t>управляемые (включаемые пр</w:t>
      </w:r>
      <w:r>
        <w:rPr>
          <w:rStyle w:val="57"/>
          <w:rFonts w:ascii="Times New Roman" w:hAnsi="Times New Roman" w:cs="Times New Roman"/>
          <w:b w:val="0"/>
          <w:i w:val="0"/>
          <w:spacing w:val="0"/>
          <w:sz w:val="28"/>
          <w:szCs w:val="28"/>
        </w:rPr>
        <w:t>и воздействии на орган управле</w:t>
      </w:r>
      <w:r w:rsidRPr="007C2E43">
        <w:rPr>
          <w:rStyle w:val="57"/>
          <w:rFonts w:ascii="Times New Roman" w:hAnsi="Times New Roman" w:cs="Times New Roman"/>
          <w:b w:val="0"/>
          <w:i w:val="0"/>
          <w:spacing w:val="0"/>
          <w:sz w:val="28"/>
          <w:szCs w:val="28"/>
        </w:rPr>
        <w:t xml:space="preserve">ния). Наиболее часто на ПТМ </w:t>
      </w:r>
      <w:r>
        <w:rPr>
          <w:rStyle w:val="57"/>
          <w:rFonts w:ascii="Times New Roman" w:hAnsi="Times New Roman" w:cs="Times New Roman"/>
          <w:b w:val="0"/>
          <w:i w:val="0"/>
          <w:spacing w:val="0"/>
          <w:sz w:val="28"/>
          <w:szCs w:val="28"/>
        </w:rPr>
        <w:t>используются колодочные стопор</w:t>
      </w:r>
      <w:r w:rsidRPr="007C2E43">
        <w:rPr>
          <w:rStyle w:val="57"/>
          <w:rFonts w:ascii="Times New Roman" w:hAnsi="Times New Roman" w:cs="Times New Roman"/>
          <w:b w:val="0"/>
          <w:i w:val="0"/>
          <w:spacing w:val="0"/>
          <w:sz w:val="28"/>
          <w:szCs w:val="28"/>
        </w:rPr>
        <w:t>ные тормоза.</w:t>
      </w:r>
    </w:p>
    <w:p w:rsidR="007C2E43" w:rsidRDefault="007C2E43" w:rsidP="007C2E43">
      <w:pPr>
        <w:pStyle w:val="a4"/>
        <w:shd w:val="clear" w:color="auto" w:fill="auto"/>
        <w:spacing w:line="240" w:lineRule="auto"/>
        <w:ind w:firstLine="709"/>
        <w:rPr>
          <w:rStyle w:val="57"/>
          <w:rFonts w:ascii="Times New Roman" w:hAnsi="Times New Roman" w:cs="Times New Roman"/>
          <w:b w:val="0"/>
          <w:i w:val="0"/>
          <w:spacing w:val="0"/>
          <w:sz w:val="28"/>
          <w:szCs w:val="28"/>
        </w:rPr>
      </w:pPr>
      <w:r w:rsidRPr="007C2E43">
        <w:rPr>
          <w:rStyle w:val="ArialUnicodeMS66"/>
          <w:rFonts w:ascii="Times New Roman" w:hAnsi="Times New Roman" w:cs="Times New Roman"/>
          <w:spacing w:val="0"/>
          <w:sz w:val="28"/>
          <w:szCs w:val="28"/>
        </w:rPr>
        <w:t>Остановы</w:t>
      </w:r>
      <w:r w:rsidRPr="007C2E43">
        <w:rPr>
          <w:rStyle w:val="57"/>
          <w:rFonts w:ascii="Times New Roman" w:hAnsi="Times New Roman" w:cs="Times New Roman"/>
          <w:b w:val="0"/>
          <w:i w:val="0"/>
          <w:spacing w:val="0"/>
          <w:sz w:val="28"/>
          <w:szCs w:val="28"/>
        </w:rPr>
        <w:t xml:space="preserve"> используют для</w:t>
      </w:r>
      <w:r>
        <w:rPr>
          <w:rStyle w:val="57"/>
          <w:rFonts w:ascii="Times New Roman" w:hAnsi="Times New Roman" w:cs="Times New Roman"/>
          <w:b w:val="0"/>
          <w:i w:val="0"/>
          <w:spacing w:val="0"/>
          <w:sz w:val="28"/>
          <w:szCs w:val="28"/>
        </w:rPr>
        <w:t xml:space="preserve"> удержания груза на весу. Одним </w:t>
      </w:r>
      <w:r w:rsidRPr="007C2E43">
        <w:rPr>
          <w:rStyle w:val="57"/>
          <w:rFonts w:ascii="Times New Roman" w:hAnsi="Times New Roman" w:cs="Times New Roman"/>
          <w:b w:val="0"/>
          <w:i w:val="0"/>
          <w:spacing w:val="0"/>
          <w:sz w:val="28"/>
          <w:szCs w:val="28"/>
        </w:rPr>
        <w:t>из наиболее распространенных ос</w:t>
      </w:r>
      <w:r>
        <w:rPr>
          <w:rStyle w:val="57"/>
          <w:rFonts w:ascii="Times New Roman" w:hAnsi="Times New Roman" w:cs="Times New Roman"/>
          <w:b w:val="0"/>
          <w:i w:val="0"/>
          <w:spacing w:val="0"/>
          <w:sz w:val="28"/>
          <w:szCs w:val="28"/>
        </w:rPr>
        <w:t>тановов является храповой ос</w:t>
      </w:r>
      <w:r w:rsidRPr="007C2E43">
        <w:rPr>
          <w:rStyle w:val="57"/>
          <w:rFonts w:ascii="Times New Roman" w:hAnsi="Times New Roman" w:cs="Times New Roman"/>
          <w:b w:val="0"/>
          <w:i w:val="0"/>
          <w:spacing w:val="0"/>
          <w:sz w:val="28"/>
          <w:szCs w:val="28"/>
        </w:rPr>
        <w:t>танов (рис. 3.135).</w:t>
      </w:r>
    </w:p>
    <w:p w:rsidR="007C2E43" w:rsidRPr="007C2E43" w:rsidRDefault="007C2E43" w:rsidP="007C2E43">
      <w:pPr>
        <w:pStyle w:val="a4"/>
        <w:shd w:val="clear" w:color="auto" w:fill="auto"/>
        <w:spacing w:line="240" w:lineRule="auto"/>
        <w:ind w:firstLine="709"/>
        <w:rPr>
          <w:rFonts w:ascii="Times New Roman" w:hAnsi="Times New Roman" w:cs="Times New Roman"/>
          <w:b w:val="0"/>
          <w:i w:val="0"/>
          <w:spacing w:val="0"/>
          <w:sz w:val="28"/>
          <w:szCs w:val="28"/>
        </w:rPr>
      </w:pPr>
      <w:r w:rsidRPr="007C2E43">
        <w:rPr>
          <w:rStyle w:val="ArialUnicodeMS66"/>
          <w:rFonts w:ascii="Times New Roman" w:hAnsi="Times New Roman" w:cs="Times New Roman"/>
          <w:spacing w:val="0"/>
          <w:sz w:val="28"/>
          <w:szCs w:val="28"/>
        </w:rPr>
        <w:t>Ограничители грузоподъемности</w:t>
      </w:r>
      <w:r>
        <w:rPr>
          <w:rStyle w:val="57"/>
          <w:rFonts w:ascii="Times New Roman" w:hAnsi="Times New Roman" w:cs="Times New Roman"/>
          <w:b w:val="0"/>
          <w:i w:val="0"/>
          <w:spacing w:val="0"/>
          <w:sz w:val="28"/>
          <w:szCs w:val="28"/>
        </w:rPr>
        <w:t xml:space="preserve"> автоматически отключают </w:t>
      </w:r>
      <w:r w:rsidRPr="007C2E43">
        <w:rPr>
          <w:rStyle w:val="57"/>
          <w:rFonts w:ascii="Times New Roman" w:hAnsi="Times New Roman" w:cs="Times New Roman"/>
          <w:b w:val="0"/>
          <w:i w:val="0"/>
          <w:spacing w:val="0"/>
          <w:sz w:val="28"/>
          <w:szCs w:val="28"/>
        </w:rPr>
        <w:t>механизм подъема груза, масс</w:t>
      </w:r>
      <w:r>
        <w:rPr>
          <w:rStyle w:val="57"/>
          <w:rFonts w:ascii="Times New Roman" w:hAnsi="Times New Roman" w:cs="Times New Roman"/>
          <w:b w:val="0"/>
          <w:i w:val="0"/>
          <w:spacing w:val="0"/>
          <w:sz w:val="28"/>
          <w:szCs w:val="28"/>
        </w:rPr>
        <w:t xml:space="preserve">а которого превышает предельное </w:t>
      </w:r>
      <w:r w:rsidRPr="007C2E43">
        <w:rPr>
          <w:rStyle w:val="57"/>
          <w:rFonts w:ascii="Times New Roman" w:hAnsi="Times New Roman" w:cs="Times New Roman"/>
          <w:b w:val="0"/>
          <w:i w:val="0"/>
          <w:spacing w:val="0"/>
          <w:sz w:val="28"/>
          <w:szCs w:val="28"/>
        </w:rPr>
        <w:t xml:space="preserve">значение более чем на 10 %. </w:t>
      </w:r>
      <w:r>
        <w:rPr>
          <w:rStyle w:val="57"/>
          <w:rFonts w:ascii="Times New Roman" w:hAnsi="Times New Roman" w:cs="Times New Roman"/>
          <w:b w:val="0"/>
          <w:i w:val="0"/>
          <w:spacing w:val="0"/>
          <w:sz w:val="28"/>
          <w:szCs w:val="28"/>
        </w:rPr>
        <w:t xml:space="preserve">В стреловых кранах с переменной </w:t>
      </w:r>
      <w:r w:rsidRPr="007C2E43">
        <w:rPr>
          <w:rStyle w:val="57"/>
          <w:rFonts w:ascii="Times New Roman" w:hAnsi="Times New Roman" w:cs="Times New Roman"/>
          <w:b w:val="0"/>
          <w:i w:val="0"/>
          <w:spacing w:val="0"/>
          <w:sz w:val="28"/>
          <w:szCs w:val="28"/>
        </w:rPr>
        <w:t xml:space="preserve">грузоподъемностью, зависящей от вылета стрелы, применяют </w:t>
      </w:r>
      <w:r>
        <w:rPr>
          <w:rStyle w:val="ArialUnicodeMS66"/>
          <w:rFonts w:ascii="Times New Roman" w:hAnsi="Times New Roman" w:cs="Times New Roman"/>
          <w:spacing w:val="0"/>
          <w:sz w:val="28"/>
          <w:szCs w:val="28"/>
        </w:rPr>
        <w:t>ог</w:t>
      </w:r>
      <w:r w:rsidRPr="007C2E43">
        <w:rPr>
          <w:rStyle w:val="ArialUnicodeMS66"/>
          <w:rFonts w:ascii="Times New Roman" w:hAnsi="Times New Roman" w:cs="Times New Roman"/>
          <w:spacing w:val="0"/>
          <w:sz w:val="28"/>
          <w:szCs w:val="28"/>
        </w:rPr>
        <w:t>раничители грузового момента,</w:t>
      </w:r>
      <w:r>
        <w:rPr>
          <w:rStyle w:val="57"/>
          <w:rFonts w:ascii="Times New Roman" w:hAnsi="Times New Roman" w:cs="Times New Roman"/>
          <w:b w:val="0"/>
          <w:i w:val="0"/>
          <w:spacing w:val="0"/>
          <w:sz w:val="28"/>
          <w:szCs w:val="28"/>
        </w:rPr>
        <w:t xml:space="preserve"> учитывающие не только </w:t>
      </w:r>
      <w:r>
        <w:rPr>
          <w:rStyle w:val="57"/>
          <w:rFonts w:ascii="Times New Roman" w:hAnsi="Times New Roman" w:cs="Times New Roman"/>
          <w:b w:val="0"/>
          <w:i w:val="0"/>
          <w:spacing w:val="0"/>
          <w:sz w:val="28"/>
          <w:szCs w:val="28"/>
        </w:rPr>
        <w:lastRenderedPageBreak/>
        <w:t>вес под</w:t>
      </w:r>
      <w:r w:rsidRPr="007C2E43">
        <w:rPr>
          <w:rStyle w:val="57"/>
          <w:rFonts w:ascii="Times New Roman" w:hAnsi="Times New Roman" w:cs="Times New Roman"/>
          <w:b w:val="0"/>
          <w:i w:val="0"/>
          <w:spacing w:val="0"/>
          <w:sz w:val="28"/>
          <w:szCs w:val="28"/>
        </w:rPr>
        <w:t>нимаемого груза, но и величину вылета стрелы.</w:t>
      </w:r>
    </w:p>
    <w:p w:rsidR="007C2E43" w:rsidRDefault="007C2E43" w:rsidP="007C2E43">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7C2E43" w:rsidRDefault="007C2E43" w:rsidP="007C2E43">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7C2E43">
        <w:rPr>
          <w:rFonts w:ascii="Times New Roman" w:hAnsi="Times New Roman" w:cs="Times New Roman"/>
          <w:b w:val="0"/>
          <w:i w:val="0"/>
          <w:noProof/>
          <w:spacing w:val="0"/>
          <w:sz w:val="28"/>
          <w:szCs w:val="28"/>
        </w:rPr>
        <w:drawing>
          <wp:inline distT="0" distB="0" distL="0" distR="0">
            <wp:extent cx="1056005" cy="1284605"/>
            <wp:effectExtent l="19050" t="0" r="0" b="0"/>
            <wp:docPr id="131"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38"/>
                    <a:srcRect/>
                    <a:stretch>
                      <a:fillRect/>
                    </a:stretch>
                  </pic:blipFill>
                  <pic:spPr bwMode="auto">
                    <a:xfrm>
                      <a:off x="0" y="0"/>
                      <a:ext cx="1056005" cy="1284605"/>
                    </a:xfrm>
                    <a:prstGeom prst="rect">
                      <a:avLst/>
                    </a:prstGeom>
                    <a:noFill/>
                    <a:ln w="9525">
                      <a:noFill/>
                      <a:miter lim="800000"/>
                      <a:headEnd/>
                      <a:tailEnd/>
                    </a:ln>
                  </pic:spPr>
                </pic:pic>
              </a:graphicData>
            </a:graphic>
          </wp:inline>
        </w:drawing>
      </w:r>
    </w:p>
    <w:p w:rsidR="007C2E43" w:rsidRDefault="007C2E43" w:rsidP="007C2E43">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7C2E43" w:rsidRPr="007C2E43" w:rsidRDefault="007C2E43" w:rsidP="007C2E43">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3.135</w:t>
      </w:r>
      <w:r w:rsidRPr="007C2E43">
        <w:rPr>
          <w:rStyle w:val="ArialUnicodeMS73"/>
          <w:rFonts w:ascii="Times New Roman" w:hAnsi="Times New Roman" w:cs="Times New Roman"/>
          <w:b w:val="0"/>
          <w:i w:val="0"/>
          <w:spacing w:val="0"/>
          <w:sz w:val="28"/>
          <w:szCs w:val="28"/>
        </w:rPr>
        <w:t xml:space="preserve"> </w:t>
      </w:r>
      <w:r w:rsidRPr="007C2E43">
        <w:rPr>
          <w:rStyle w:val="TimesNewRoman3"/>
          <w:spacing w:val="0"/>
          <w:sz w:val="28"/>
          <w:szCs w:val="28"/>
        </w:rPr>
        <w:t>Схем</w:t>
      </w:r>
      <w:r>
        <w:rPr>
          <w:rStyle w:val="TimesNewRoman3"/>
          <w:spacing w:val="0"/>
          <w:sz w:val="28"/>
          <w:szCs w:val="28"/>
        </w:rPr>
        <w:t>а ос</w:t>
      </w:r>
      <w:r w:rsidRPr="007C2E43">
        <w:rPr>
          <w:rStyle w:val="TimesNewRoman3"/>
          <w:spacing w:val="0"/>
          <w:sz w:val="28"/>
          <w:szCs w:val="28"/>
        </w:rPr>
        <w:t xml:space="preserve">танова механизма подъема: </w:t>
      </w:r>
      <w:r w:rsidRPr="007C2E43">
        <w:rPr>
          <w:rStyle w:val="TimesNewRoman2"/>
          <w:b w:val="0"/>
          <w:spacing w:val="0"/>
          <w:sz w:val="28"/>
          <w:szCs w:val="28"/>
        </w:rPr>
        <w:t>1</w:t>
      </w:r>
      <w:r>
        <w:rPr>
          <w:rStyle w:val="TimesNewRoman3"/>
          <w:spacing w:val="0"/>
          <w:sz w:val="28"/>
          <w:szCs w:val="28"/>
        </w:rPr>
        <w:t xml:space="preserve"> — храпо</w:t>
      </w:r>
      <w:r w:rsidRPr="007C2E43">
        <w:rPr>
          <w:rStyle w:val="TimesNewRoman3"/>
          <w:spacing w:val="0"/>
          <w:sz w:val="28"/>
          <w:szCs w:val="28"/>
        </w:rPr>
        <w:t xml:space="preserve">вое кольцо; </w:t>
      </w:r>
      <w:r w:rsidRPr="007C2E43">
        <w:rPr>
          <w:rStyle w:val="TimesNewRoman2"/>
          <w:b w:val="0"/>
          <w:spacing w:val="0"/>
          <w:sz w:val="28"/>
          <w:szCs w:val="28"/>
        </w:rPr>
        <w:t>2</w:t>
      </w:r>
      <w:r>
        <w:rPr>
          <w:rStyle w:val="TimesNewRoman3"/>
          <w:spacing w:val="0"/>
          <w:sz w:val="28"/>
          <w:szCs w:val="28"/>
        </w:rPr>
        <w:t xml:space="preserve"> — ба</w:t>
      </w:r>
      <w:r w:rsidRPr="007C2E43">
        <w:rPr>
          <w:rStyle w:val="TimesNewRoman3"/>
          <w:spacing w:val="0"/>
          <w:sz w:val="28"/>
          <w:szCs w:val="28"/>
        </w:rPr>
        <w:t xml:space="preserve">рабан; </w:t>
      </w:r>
      <w:r w:rsidRPr="007C2E43">
        <w:rPr>
          <w:rStyle w:val="TimesNewRoman2"/>
          <w:b w:val="0"/>
          <w:spacing w:val="0"/>
          <w:sz w:val="28"/>
          <w:szCs w:val="28"/>
        </w:rPr>
        <w:t>3</w:t>
      </w:r>
      <w:r w:rsidRPr="007C2E43">
        <w:rPr>
          <w:rStyle w:val="TimesNewRoman3"/>
          <w:spacing w:val="0"/>
          <w:sz w:val="28"/>
          <w:szCs w:val="28"/>
        </w:rPr>
        <w:t xml:space="preserve"> — собачка;</w:t>
      </w:r>
      <w:r>
        <w:rPr>
          <w:rFonts w:ascii="Times New Roman" w:hAnsi="Times New Roman" w:cs="Times New Roman"/>
          <w:spacing w:val="0"/>
          <w:sz w:val="28"/>
          <w:szCs w:val="28"/>
        </w:rPr>
        <w:t xml:space="preserve"> </w:t>
      </w:r>
      <w:r w:rsidRPr="007C2E43">
        <w:rPr>
          <w:rStyle w:val="TimesNewRoman2"/>
          <w:b w:val="0"/>
          <w:spacing w:val="0"/>
          <w:sz w:val="28"/>
          <w:szCs w:val="28"/>
        </w:rPr>
        <w:t>4 —</w:t>
      </w:r>
      <w:r w:rsidRPr="007C2E43">
        <w:rPr>
          <w:rStyle w:val="TimesNewRoman3"/>
          <w:spacing w:val="0"/>
          <w:sz w:val="28"/>
          <w:szCs w:val="28"/>
        </w:rPr>
        <w:t xml:space="preserve"> груз</w:t>
      </w:r>
    </w:p>
    <w:p w:rsidR="007C2E43" w:rsidRPr="007C2E43" w:rsidRDefault="007C2E43" w:rsidP="007C2E43">
      <w:pPr>
        <w:pStyle w:val="a4"/>
        <w:shd w:val="clear" w:color="auto" w:fill="auto"/>
        <w:spacing w:line="240" w:lineRule="auto"/>
        <w:ind w:firstLine="709"/>
        <w:rPr>
          <w:rFonts w:ascii="Times New Roman" w:hAnsi="Times New Roman" w:cs="Times New Roman"/>
          <w:b w:val="0"/>
          <w:i w:val="0"/>
          <w:spacing w:val="0"/>
          <w:sz w:val="28"/>
          <w:szCs w:val="28"/>
        </w:rPr>
      </w:pPr>
    </w:p>
    <w:p w:rsidR="005F22FD" w:rsidRDefault="007C2E43" w:rsidP="007C2E43">
      <w:pPr>
        <w:pStyle w:val="a4"/>
        <w:shd w:val="clear" w:color="auto" w:fill="auto"/>
        <w:spacing w:line="240" w:lineRule="auto"/>
        <w:ind w:firstLine="709"/>
        <w:rPr>
          <w:rStyle w:val="57"/>
          <w:rFonts w:ascii="Times New Roman" w:hAnsi="Times New Roman" w:cs="Times New Roman"/>
          <w:b w:val="0"/>
          <w:i w:val="0"/>
          <w:spacing w:val="0"/>
          <w:sz w:val="28"/>
          <w:szCs w:val="28"/>
        </w:rPr>
      </w:pPr>
      <w:r w:rsidRPr="007C2E43">
        <w:rPr>
          <w:rStyle w:val="57"/>
          <w:rFonts w:ascii="Times New Roman" w:hAnsi="Times New Roman" w:cs="Times New Roman"/>
          <w:b w:val="0"/>
          <w:i w:val="0"/>
          <w:spacing w:val="0"/>
          <w:sz w:val="28"/>
          <w:szCs w:val="28"/>
        </w:rPr>
        <w:t>Име</w:t>
      </w:r>
      <w:r w:rsidR="005F22FD">
        <w:rPr>
          <w:rStyle w:val="57"/>
          <w:rFonts w:ascii="Times New Roman" w:hAnsi="Times New Roman" w:cs="Times New Roman"/>
          <w:b w:val="0"/>
          <w:i w:val="0"/>
          <w:spacing w:val="0"/>
          <w:sz w:val="28"/>
          <w:szCs w:val="28"/>
        </w:rPr>
        <w:t xml:space="preserve">ется много видов ограничителей, </w:t>
      </w:r>
      <w:r w:rsidRPr="007C2E43">
        <w:rPr>
          <w:rStyle w:val="57"/>
          <w:rFonts w:ascii="Times New Roman" w:hAnsi="Times New Roman" w:cs="Times New Roman"/>
          <w:b w:val="0"/>
          <w:i w:val="0"/>
          <w:spacing w:val="0"/>
          <w:sz w:val="28"/>
          <w:szCs w:val="28"/>
        </w:rPr>
        <w:t>разли</w:t>
      </w:r>
      <w:r w:rsidR="005F22FD">
        <w:rPr>
          <w:rStyle w:val="57"/>
          <w:rFonts w:ascii="Times New Roman" w:hAnsi="Times New Roman" w:cs="Times New Roman"/>
          <w:b w:val="0"/>
          <w:i w:val="0"/>
          <w:spacing w:val="0"/>
          <w:sz w:val="28"/>
          <w:szCs w:val="28"/>
        </w:rPr>
        <w:t xml:space="preserve">чающихся по принципу действия и </w:t>
      </w:r>
      <w:r w:rsidRPr="007C2E43">
        <w:rPr>
          <w:rStyle w:val="57"/>
          <w:rFonts w:ascii="Times New Roman" w:hAnsi="Times New Roman" w:cs="Times New Roman"/>
          <w:b w:val="0"/>
          <w:i w:val="0"/>
          <w:spacing w:val="0"/>
          <w:sz w:val="28"/>
          <w:szCs w:val="28"/>
        </w:rPr>
        <w:t>конструкти</w:t>
      </w:r>
      <w:r w:rsidR="005F22FD">
        <w:rPr>
          <w:rStyle w:val="57"/>
          <w:rFonts w:ascii="Times New Roman" w:hAnsi="Times New Roman" w:cs="Times New Roman"/>
          <w:b w:val="0"/>
          <w:i w:val="0"/>
          <w:spacing w:val="0"/>
          <w:sz w:val="28"/>
          <w:szCs w:val="28"/>
        </w:rPr>
        <w:t xml:space="preserve">вному исполнению. На рис. 3.136 </w:t>
      </w:r>
      <w:r w:rsidRPr="007C2E43">
        <w:rPr>
          <w:rStyle w:val="57"/>
          <w:rFonts w:ascii="Times New Roman" w:hAnsi="Times New Roman" w:cs="Times New Roman"/>
          <w:b w:val="0"/>
          <w:i w:val="0"/>
          <w:spacing w:val="0"/>
          <w:sz w:val="28"/>
          <w:szCs w:val="28"/>
        </w:rPr>
        <w:t>показан</w:t>
      </w:r>
      <w:r w:rsidR="005F22FD">
        <w:rPr>
          <w:rStyle w:val="57"/>
          <w:rFonts w:ascii="Times New Roman" w:hAnsi="Times New Roman" w:cs="Times New Roman"/>
          <w:b w:val="0"/>
          <w:i w:val="0"/>
          <w:spacing w:val="0"/>
          <w:sz w:val="28"/>
          <w:szCs w:val="28"/>
        </w:rPr>
        <w:t xml:space="preserve">а схема одного из ограничителей </w:t>
      </w:r>
      <w:r w:rsidRPr="007C2E43">
        <w:rPr>
          <w:rStyle w:val="57"/>
          <w:rFonts w:ascii="Times New Roman" w:hAnsi="Times New Roman" w:cs="Times New Roman"/>
          <w:b w:val="0"/>
          <w:i w:val="0"/>
          <w:spacing w:val="0"/>
          <w:sz w:val="28"/>
          <w:szCs w:val="28"/>
        </w:rPr>
        <w:t>грузоподъе</w:t>
      </w:r>
      <w:r w:rsidR="005F22FD">
        <w:rPr>
          <w:rStyle w:val="57"/>
          <w:rFonts w:ascii="Times New Roman" w:hAnsi="Times New Roman" w:cs="Times New Roman"/>
          <w:b w:val="0"/>
          <w:i w:val="0"/>
          <w:spacing w:val="0"/>
          <w:sz w:val="28"/>
          <w:szCs w:val="28"/>
        </w:rPr>
        <w:t xml:space="preserve">мности. </w:t>
      </w:r>
    </w:p>
    <w:p w:rsidR="005F22FD" w:rsidRDefault="005F22FD" w:rsidP="007C2E43">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5F22FD" w:rsidRDefault="005F22FD" w:rsidP="005F22FD">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7C2E43">
        <w:rPr>
          <w:rFonts w:ascii="Times New Roman" w:hAnsi="Times New Roman" w:cs="Times New Roman"/>
          <w:b w:val="0"/>
          <w:i w:val="0"/>
          <w:noProof/>
          <w:spacing w:val="0"/>
          <w:sz w:val="28"/>
          <w:szCs w:val="28"/>
        </w:rPr>
        <w:drawing>
          <wp:inline distT="0" distB="0" distL="0" distR="0">
            <wp:extent cx="1763395" cy="2808605"/>
            <wp:effectExtent l="19050" t="0" r="8255" b="0"/>
            <wp:docPr id="133"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39"/>
                    <a:srcRect/>
                    <a:stretch>
                      <a:fillRect/>
                    </a:stretch>
                  </pic:blipFill>
                  <pic:spPr bwMode="auto">
                    <a:xfrm>
                      <a:off x="0" y="0"/>
                      <a:ext cx="1763395" cy="2808605"/>
                    </a:xfrm>
                    <a:prstGeom prst="rect">
                      <a:avLst/>
                    </a:prstGeom>
                    <a:noFill/>
                    <a:ln w="9525">
                      <a:noFill/>
                      <a:miter lim="800000"/>
                      <a:headEnd/>
                      <a:tailEnd/>
                    </a:ln>
                  </pic:spPr>
                </pic:pic>
              </a:graphicData>
            </a:graphic>
          </wp:inline>
        </w:drawing>
      </w:r>
    </w:p>
    <w:p w:rsidR="005F22FD" w:rsidRDefault="005F22FD" w:rsidP="005F22FD">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5F22FD" w:rsidRPr="007C2E43" w:rsidRDefault="005F22FD" w:rsidP="005F22FD">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3.136</w:t>
      </w:r>
      <w:r w:rsidRPr="007C2E43">
        <w:rPr>
          <w:rStyle w:val="ArialUnicodeMS73"/>
          <w:rFonts w:ascii="Times New Roman" w:hAnsi="Times New Roman" w:cs="Times New Roman"/>
          <w:b w:val="0"/>
          <w:i w:val="0"/>
          <w:spacing w:val="0"/>
          <w:sz w:val="28"/>
          <w:szCs w:val="28"/>
        </w:rPr>
        <w:t xml:space="preserve"> </w:t>
      </w:r>
      <w:r w:rsidRPr="007C2E43">
        <w:rPr>
          <w:rStyle w:val="TimesNewRoman3"/>
          <w:spacing w:val="0"/>
          <w:sz w:val="28"/>
          <w:szCs w:val="28"/>
        </w:rPr>
        <w:t xml:space="preserve">Ограничитель грузоподъемности: </w:t>
      </w:r>
      <w:r w:rsidRPr="007C2E43">
        <w:rPr>
          <w:rStyle w:val="TimesNewRoman2"/>
          <w:b w:val="0"/>
          <w:spacing w:val="0"/>
          <w:sz w:val="28"/>
          <w:szCs w:val="28"/>
        </w:rPr>
        <w:t>1</w:t>
      </w:r>
      <w:r w:rsidRPr="007C2E43">
        <w:rPr>
          <w:rStyle w:val="TimesNewRoman3"/>
          <w:spacing w:val="0"/>
          <w:sz w:val="28"/>
          <w:szCs w:val="28"/>
        </w:rPr>
        <w:t xml:space="preserve"> — упорная гайка, регулирующая напряжение пружины; </w:t>
      </w:r>
      <w:r w:rsidRPr="007C2E43">
        <w:rPr>
          <w:rStyle w:val="TimesNewRoman2"/>
          <w:b w:val="0"/>
          <w:spacing w:val="0"/>
          <w:sz w:val="28"/>
          <w:szCs w:val="28"/>
        </w:rPr>
        <w:t>2 —</w:t>
      </w:r>
      <w:r w:rsidRPr="007C2E43">
        <w:rPr>
          <w:rStyle w:val="TimesNewRoman3"/>
          <w:spacing w:val="0"/>
          <w:sz w:val="28"/>
          <w:szCs w:val="28"/>
        </w:rPr>
        <w:t xml:space="preserve"> стопорная гайка; </w:t>
      </w:r>
      <w:r w:rsidRPr="007C2E43">
        <w:rPr>
          <w:rStyle w:val="TimesNewRoman2"/>
          <w:b w:val="0"/>
          <w:spacing w:val="0"/>
          <w:sz w:val="28"/>
          <w:szCs w:val="28"/>
        </w:rPr>
        <w:t>3</w:t>
      </w:r>
      <w:r w:rsidRPr="007C2E43">
        <w:rPr>
          <w:rStyle w:val="TimesNewRoman3"/>
          <w:spacing w:val="0"/>
          <w:sz w:val="28"/>
          <w:szCs w:val="28"/>
        </w:rPr>
        <w:t xml:space="preserve"> — букса; </w:t>
      </w:r>
      <w:r w:rsidRPr="007C2E43">
        <w:rPr>
          <w:rStyle w:val="TimesNewRoman2"/>
          <w:b w:val="0"/>
          <w:spacing w:val="0"/>
          <w:sz w:val="28"/>
          <w:szCs w:val="28"/>
        </w:rPr>
        <w:t>4 —</w:t>
      </w:r>
      <w:r w:rsidRPr="007C2E43">
        <w:rPr>
          <w:rStyle w:val="TimesNewRoman3"/>
          <w:spacing w:val="0"/>
          <w:sz w:val="28"/>
          <w:szCs w:val="28"/>
        </w:rPr>
        <w:t xml:space="preserve"> пружина; </w:t>
      </w:r>
      <w:r w:rsidRPr="007C2E43">
        <w:rPr>
          <w:rStyle w:val="TimesNewRoman2"/>
          <w:b w:val="0"/>
          <w:spacing w:val="0"/>
          <w:sz w:val="28"/>
          <w:szCs w:val="28"/>
        </w:rPr>
        <w:t>5 —</w:t>
      </w:r>
      <w:r w:rsidRPr="007C2E43">
        <w:rPr>
          <w:rStyle w:val="TimesNewRoman3"/>
          <w:spacing w:val="0"/>
          <w:sz w:val="28"/>
          <w:szCs w:val="28"/>
        </w:rPr>
        <w:t xml:space="preserve"> шток;</w:t>
      </w:r>
      <w:r>
        <w:rPr>
          <w:rFonts w:ascii="Times New Roman" w:hAnsi="Times New Roman" w:cs="Times New Roman"/>
          <w:spacing w:val="0"/>
          <w:sz w:val="28"/>
          <w:szCs w:val="28"/>
        </w:rPr>
        <w:t xml:space="preserve"> </w:t>
      </w:r>
      <w:r w:rsidRPr="007C2E43">
        <w:rPr>
          <w:rStyle w:val="TimesNewRoman2"/>
          <w:b w:val="0"/>
          <w:spacing w:val="0"/>
          <w:sz w:val="28"/>
          <w:szCs w:val="28"/>
        </w:rPr>
        <w:t>6</w:t>
      </w:r>
      <w:r w:rsidRPr="007C2E43">
        <w:rPr>
          <w:rStyle w:val="TimesNewRoman3"/>
          <w:spacing w:val="0"/>
          <w:sz w:val="28"/>
          <w:szCs w:val="28"/>
        </w:rPr>
        <w:t xml:space="preserve"> — корпус; 7— ролики; </w:t>
      </w:r>
      <w:r w:rsidRPr="007C2E43">
        <w:rPr>
          <w:rStyle w:val="TimesNewRoman2"/>
          <w:b w:val="0"/>
          <w:spacing w:val="0"/>
          <w:sz w:val="28"/>
          <w:szCs w:val="28"/>
        </w:rPr>
        <w:t>8</w:t>
      </w:r>
      <w:r w:rsidRPr="007C2E43">
        <w:rPr>
          <w:rStyle w:val="TimesNewRoman3"/>
          <w:spacing w:val="0"/>
          <w:sz w:val="28"/>
          <w:szCs w:val="28"/>
        </w:rPr>
        <w:t xml:space="preserve"> — выключатель; </w:t>
      </w:r>
      <w:r w:rsidRPr="007C2E43">
        <w:rPr>
          <w:rStyle w:val="TimesNewRoman2"/>
          <w:b w:val="0"/>
          <w:spacing w:val="0"/>
          <w:sz w:val="28"/>
          <w:szCs w:val="28"/>
        </w:rPr>
        <w:t>9</w:t>
      </w:r>
      <w:r w:rsidRPr="007C2E43">
        <w:rPr>
          <w:rStyle w:val="TimesNewRoman3"/>
          <w:spacing w:val="0"/>
          <w:sz w:val="28"/>
          <w:szCs w:val="28"/>
        </w:rPr>
        <w:t xml:space="preserve"> — рычаг выключателя</w:t>
      </w:r>
    </w:p>
    <w:p w:rsidR="005F22FD" w:rsidRDefault="005F22FD" w:rsidP="007C2E43">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7C2E43" w:rsidRPr="007C2E43" w:rsidRDefault="005F22FD" w:rsidP="007C2E43">
      <w:pPr>
        <w:pStyle w:val="a4"/>
        <w:shd w:val="clear" w:color="auto" w:fill="auto"/>
        <w:spacing w:line="240" w:lineRule="auto"/>
        <w:ind w:firstLine="709"/>
        <w:rPr>
          <w:rFonts w:ascii="Times New Roman" w:hAnsi="Times New Roman" w:cs="Times New Roman"/>
          <w:b w:val="0"/>
          <w:i w:val="0"/>
          <w:spacing w:val="0"/>
          <w:sz w:val="28"/>
          <w:szCs w:val="28"/>
        </w:rPr>
      </w:pPr>
      <w:r>
        <w:rPr>
          <w:rStyle w:val="57"/>
          <w:rFonts w:ascii="Times New Roman" w:hAnsi="Times New Roman" w:cs="Times New Roman"/>
          <w:b w:val="0"/>
          <w:i w:val="0"/>
          <w:spacing w:val="0"/>
          <w:sz w:val="28"/>
          <w:szCs w:val="28"/>
        </w:rPr>
        <w:t xml:space="preserve">При увеличении нагрузки </w:t>
      </w:r>
      <w:r w:rsidR="007C2E43" w:rsidRPr="007C2E43">
        <w:rPr>
          <w:rStyle w:val="57"/>
          <w:rFonts w:ascii="Times New Roman" w:hAnsi="Times New Roman" w:cs="Times New Roman"/>
          <w:b w:val="0"/>
          <w:i w:val="0"/>
          <w:spacing w:val="0"/>
          <w:sz w:val="28"/>
          <w:szCs w:val="28"/>
        </w:rPr>
        <w:t>выше допу</w:t>
      </w:r>
      <w:r>
        <w:rPr>
          <w:rStyle w:val="57"/>
          <w:rFonts w:ascii="Times New Roman" w:hAnsi="Times New Roman" w:cs="Times New Roman"/>
          <w:b w:val="0"/>
          <w:i w:val="0"/>
          <w:spacing w:val="0"/>
          <w:sz w:val="28"/>
          <w:szCs w:val="28"/>
        </w:rPr>
        <w:t>стимой трос, вытягиваясь и пре</w:t>
      </w:r>
      <w:r w:rsidR="007C2E43" w:rsidRPr="007C2E43">
        <w:rPr>
          <w:rStyle w:val="57"/>
          <w:rFonts w:ascii="Times New Roman" w:hAnsi="Times New Roman" w:cs="Times New Roman"/>
          <w:b w:val="0"/>
          <w:i w:val="0"/>
          <w:spacing w:val="0"/>
          <w:sz w:val="28"/>
          <w:szCs w:val="28"/>
        </w:rPr>
        <w:t xml:space="preserve">одолевая </w:t>
      </w:r>
      <w:r>
        <w:rPr>
          <w:rStyle w:val="57"/>
          <w:rFonts w:ascii="Times New Roman" w:hAnsi="Times New Roman" w:cs="Times New Roman"/>
          <w:b w:val="0"/>
          <w:i w:val="0"/>
          <w:spacing w:val="0"/>
          <w:sz w:val="28"/>
          <w:szCs w:val="28"/>
        </w:rPr>
        <w:t>определенное сопротивление пру</w:t>
      </w:r>
      <w:r w:rsidR="007C2E43" w:rsidRPr="007C2E43">
        <w:rPr>
          <w:rStyle w:val="57"/>
          <w:rFonts w:ascii="Times New Roman" w:hAnsi="Times New Roman" w:cs="Times New Roman"/>
          <w:b w:val="0"/>
          <w:i w:val="0"/>
          <w:spacing w:val="0"/>
          <w:sz w:val="28"/>
          <w:szCs w:val="28"/>
        </w:rPr>
        <w:t xml:space="preserve">жины </w:t>
      </w:r>
      <w:r w:rsidR="007C2E43" w:rsidRPr="007C2E43">
        <w:rPr>
          <w:rStyle w:val="ArialUnicodeMS66"/>
          <w:rFonts w:ascii="Times New Roman" w:hAnsi="Times New Roman" w:cs="Times New Roman"/>
          <w:spacing w:val="0"/>
          <w:sz w:val="28"/>
          <w:szCs w:val="28"/>
        </w:rPr>
        <w:t>4,</w:t>
      </w:r>
      <w:r w:rsidR="007C2E43" w:rsidRPr="007C2E43">
        <w:rPr>
          <w:rStyle w:val="57"/>
          <w:rFonts w:ascii="Times New Roman" w:hAnsi="Times New Roman" w:cs="Times New Roman"/>
          <w:b w:val="0"/>
          <w:i w:val="0"/>
          <w:spacing w:val="0"/>
          <w:sz w:val="28"/>
          <w:szCs w:val="28"/>
        </w:rPr>
        <w:t xml:space="preserve"> двигает шток </w:t>
      </w:r>
      <w:r w:rsidR="007C2E43" w:rsidRPr="007C2E43">
        <w:rPr>
          <w:rStyle w:val="ArialUnicodeMS66"/>
          <w:rFonts w:ascii="Times New Roman" w:hAnsi="Times New Roman" w:cs="Times New Roman"/>
          <w:spacing w:val="0"/>
          <w:sz w:val="28"/>
          <w:szCs w:val="28"/>
        </w:rPr>
        <w:t>5,</w:t>
      </w:r>
      <w:r>
        <w:rPr>
          <w:rStyle w:val="57"/>
          <w:rFonts w:ascii="Times New Roman" w:hAnsi="Times New Roman" w:cs="Times New Roman"/>
          <w:b w:val="0"/>
          <w:i w:val="0"/>
          <w:spacing w:val="0"/>
          <w:sz w:val="28"/>
          <w:szCs w:val="28"/>
        </w:rPr>
        <w:t xml:space="preserve"> действующий на </w:t>
      </w:r>
      <w:r w:rsidR="007C2E43" w:rsidRPr="007C2E43">
        <w:rPr>
          <w:rStyle w:val="57"/>
          <w:rFonts w:ascii="Times New Roman" w:hAnsi="Times New Roman" w:cs="Times New Roman"/>
          <w:b w:val="0"/>
          <w:i w:val="0"/>
          <w:spacing w:val="0"/>
          <w:sz w:val="28"/>
          <w:szCs w:val="28"/>
        </w:rPr>
        <w:t xml:space="preserve">рычаг </w:t>
      </w:r>
      <w:r w:rsidR="007C2E43" w:rsidRPr="007C2E43">
        <w:rPr>
          <w:rStyle w:val="ArialUnicodeMS66"/>
          <w:rFonts w:ascii="Times New Roman" w:hAnsi="Times New Roman" w:cs="Times New Roman"/>
          <w:spacing w:val="0"/>
          <w:sz w:val="28"/>
          <w:szCs w:val="28"/>
        </w:rPr>
        <w:t>9</w:t>
      </w:r>
      <w:r w:rsidR="007C2E43" w:rsidRPr="007C2E43">
        <w:rPr>
          <w:rStyle w:val="57"/>
          <w:rFonts w:ascii="Times New Roman" w:hAnsi="Times New Roman" w:cs="Times New Roman"/>
          <w:b w:val="0"/>
          <w:i w:val="0"/>
          <w:spacing w:val="0"/>
          <w:sz w:val="28"/>
          <w:szCs w:val="28"/>
        </w:rPr>
        <w:t xml:space="preserve"> выключателя </w:t>
      </w:r>
      <w:r w:rsidR="007C2E43" w:rsidRPr="007C2E43">
        <w:rPr>
          <w:rStyle w:val="ArialUnicodeMS66"/>
          <w:rFonts w:ascii="Times New Roman" w:hAnsi="Times New Roman" w:cs="Times New Roman"/>
          <w:spacing w:val="0"/>
          <w:sz w:val="28"/>
          <w:szCs w:val="28"/>
        </w:rPr>
        <w:t>8,</w:t>
      </w:r>
      <w:r>
        <w:rPr>
          <w:rStyle w:val="57"/>
          <w:rFonts w:ascii="Times New Roman" w:hAnsi="Times New Roman" w:cs="Times New Roman"/>
          <w:b w:val="0"/>
          <w:i w:val="0"/>
          <w:spacing w:val="0"/>
          <w:sz w:val="28"/>
          <w:szCs w:val="28"/>
        </w:rPr>
        <w:t xml:space="preserve"> который отключает </w:t>
      </w:r>
      <w:r w:rsidR="007C2E43" w:rsidRPr="007C2E43">
        <w:rPr>
          <w:rStyle w:val="57"/>
          <w:rFonts w:ascii="Times New Roman" w:hAnsi="Times New Roman" w:cs="Times New Roman"/>
          <w:b w:val="0"/>
          <w:i w:val="0"/>
          <w:spacing w:val="0"/>
          <w:sz w:val="28"/>
          <w:szCs w:val="28"/>
        </w:rPr>
        <w:t>механизм подъема.</w:t>
      </w:r>
    </w:p>
    <w:p w:rsidR="007C2E43" w:rsidRPr="007C2E43" w:rsidRDefault="007C2E43" w:rsidP="005F22FD">
      <w:pPr>
        <w:pStyle w:val="a4"/>
        <w:shd w:val="clear" w:color="auto" w:fill="auto"/>
        <w:spacing w:line="240" w:lineRule="auto"/>
        <w:ind w:firstLine="709"/>
        <w:rPr>
          <w:rFonts w:ascii="Times New Roman" w:hAnsi="Times New Roman" w:cs="Times New Roman"/>
          <w:b w:val="0"/>
          <w:i w:val="0"/>
          <w:spacing w:val="0"/>
          <w:sz w:val="28"/>
          <w:szCs w:val="28"/>
        </w:rPr>
      </w:pPr>
      <w:r w:rsidRPr="007C2E43">
        <w:rPr>
          <w:rStyle w:val="57"/>
          <w:rFonts w:ascii="Times New Roman" w:hAnsi="Times New Roman" w:cs="Times New Roman"/>
          <w:b w:val="0"/>
          <w:i w:val="0"/>
          <w:spacing w:val="0"/>
          <w:sz w:val="28"/>
          <w:szCs w:val="28"/>
        </w:rPr>
        <w:t>На стр</w:t>
      </w:r>
      <w:r w:rsidR="005F22FD">
        <w:rPr>
          <w:rStyle w:val="57"/>
          <w:rFonts w:ascii="Times New Roman" w:hAnsi="Times New Roman" w:cs="Times New Roman"/>
          <w:b w:val="0"/>
          <w:i w:val="0"/>
          <w:spacing w:val="0"/>
          <w:sz w:val="28"/>
          <w:szCs w:val="28"/>
        </w:rPr>
        <w:t xml:space="preserve">еловых кранах, грузоподъемность </w:t>
      </w:r>
      <w:r w:rsidRPr="007C2E43">
        <w:rPr>
          <w:rStyle w:val="57"/>
          <w:rFonts w:ascii="Times New Roman" w:hAnsi="Times New Roman" w:cs="Times New Roman"/>
          <w:b w:val="0"/>
          <w:i w:val="0"/>
          <w:spacing w:val="0"/>
          <w:sz w:val="28"/>
          <w:szCs w:val="28"/>
        </w:rPr>
        <w:t>которых ме</w:t>
      </w:r>
      <w:r w:rsidR="005F22FD">
        <w:rPr>
          <w:rStyle w:val="57"/>
          <w:rFonts w:ascii="Times New Roman" w:hAnsi="Times New Roman" w:cs="Times New Roman"/>
          <w:b w:val="0"/>
          <w:i w:val="0"/>
          <w:spacing w:val="0"/>
          <w:sz w:val="28"/>
          <w:szCs w:val="28"/>
        </w:rPr>
        <w:t>няется при разных вылетах стре</w:t>
      </w:r>
      <w:r w:rsidRPr="007C2E43">
        <w:rPr>
          <w:rStyle w:val="57"/>
          <w:rFonts w:ascii="Times New Roman" w:hAnsi="Times New Roman" w:cs="Times New Roman"/>
          <w:b w:val="0"/>
          <w:i w:val="0"/>
          <w:spacing w:val="0"/>
          <w:sz w:val="28"/>
          <w:szCs w:val="28"/>
        </w:rPr>
        <w:t xml:space="preserve">лы, применяются </w:t>
      </w:r>
      <w:r w:rsidR="005F22FD">
        <w:rPr>
          <w:rStyle w:val="ArialUnicodeMS66"/>
          <w:rFonts w:ascii="Times New Roman" w:hAnsi="Times New Roman" w:cs="Times New Roman"/>
          <w:spacing w:val="0"/>
          <w:sz w:val="28"/>
          <w:szCs w:val="28"/>
        </w:rPr>
        <w:t>указатели грузоподъемно</w:t>
      </w:r>
      <w:r w:rsidRPr="007C2E43">
        <w:rPr>
          <w:rStyle w:val="ArialUnicodeMS66"/>
          <w:rFonts w:ascii="Times New Roman" w:hAnsi="Times New Roman" w:cs="Times New Roman"/>
          <w:spacing w:val="0"/>
          <w:sz w:val="28"/>
          <w:szCs w:val="28"/>
        </w:rPr>
        <w:t>сти.</w:t>
      </w:r>
      <w:r w:rsidRPr="007C2E43">
        <w:rPr>
          <w:rStyle w:val="57"/>
          <w:rFonts w:ascii="Times New Roman" w:hAnsi="Times New Roman" w:cs="Times New Roman"/>
          <w:b w:val="0"/>
          <w:i w:val="0"/>
          <w:spacing w:val="0"/>
          <w:sz w:val="28"/>
          <w:szCs w:val="28"/>
        </w:rPr>
        <w:t xml:space="preserve"> На рис.</w:t>
      </w:r>
      <w:r w:rsidR="005F22FD">
        <w:rPr>
          <w:rStyle w:val="57"/>
          <w:rFonts w:ascii="Times New Roman" w:hAnsi="Times New Roman" w:cs="Times New Roman"/>
          <w:b w:val="0"/>
          <w:i w:val="0"/>
          <w:spacing w:val="0"/>
          <w:sz w:val="28"/>
          <w:szCs w:val="28"/>
        </w:rPr>
        <w:t xml:space="preserve"> 3.137 показан указатель допус</w:t>
      </w:r>
      <w:r w:rsidRPr="007C2E43">
        <w:rPr>
          <w:rStyle w:val="57"/>
          <w:rFonts w:ascii="Times New Roman" w:hAnsi="Times New Roman" w:cs="Times New Roman"/>
          <w:b w:val="0"/>
          <w:i w:val="0"/>
          <w:spacing w:val="0"/>
          <w:sz w:val="28"/>
          <w:szCs w:val="28"/>
        </w:rPr>
        <w:t xml:space="preserve">каемой грузоподъемности. Стрелка-указатель </w:t>
      </w:r>
      <w:r w:rsidRPr="007C2E43">
        <w:rPr>
          <w:rStyle w:val="ArialUnicodeMS66"/>
          <w:rFonts w:ascii="Times New Roman" w:hAnsi="Times New Roman" w:cs="Times New Roman"/>
          <w:spacing w:val="0"/>
          <w:sz w:val="28"/>
          <w:szCs w:val="28"/>
        </w:rPr>
        <w:t>2</w:t>
      </w:r>
      <w:r w:rsidR="005F22FD">
        <w:rPr>
          <w:rStyle w:val="57"/>
          <w:rFonts w:ascii="Times New Roman" w:hAnsi="Times New Roman" w:cs="Times New Roman"/>
          <w:b w:val="0"/>
          <w:i w:val="0"/>
          <w:spacing w:val="0"/>
          <w:sz w:val="28"/>
          <w:szCs w:val="28"/>
        </w:rPr>
        <w:t xml:space="preserve"> показывает на шкале 1</w:t>
      </w:r>
      <w:r w:rsidRPr="007C2E43">
        <w:rPr>
          <w:rStyle w:val="57"/>
          <w:rFonts w:ascii="Times New Roman" w:hAnsi="Times New Roman" w:cs="Times New Roman"/>
          <w:b w:val="0"/>
          <w:i w:val="0"/>
          <w:spacing w:val="0"/>
          <w:sz w:val="28"/>
          <w:szCs w:val="28"/>
        </w:rPr>
        <w:t>,</w:t>
      </w:r>
      <w:r w:rsidR="005F22FD">
        <w:rPr>
          <w:rStyle w:val="57"/>
          <w:rFonts w:ascii="Times New Roman" w:hAnsi="Times New Roman" w:cs="Times New Roman"/>
          <w:b w:val="0"/>
          <w:i w:val="0"/>
          <w:spacing w:val="0"/>
          <w:sz w:val="28"/>
          <w:szCs w:val="28"/>
        </w:rPr>
        <w:t xml:space="preserve"> какой груз допустим при данном </w:t>
      </w:r>
      <w:r w:rsidRPr="007C2E43">
        <w:rPr>
          <w:rStyle w:val="57"/>
          <w:rFonts w:ascii="Times New Roman" w:hAnsi="Times New Roman" w:cs="Times New Roman"/>
          <w:b w:val="0"/>
          <w:i w:val="0"/>
          <w:spacing w:val="0"/>
          <w:sz w:val="28"/>
          <w:szCs w:val="28"/>
        </w:rPr>
        <w:t>вылете стрелы.</w:t>
      </w:r>
    </w:p>
    <w:p w:rsidR="005F22FD" w:rsidRDefault="005F22FD" w:rsidP="007C2E43">
      <w:pPr>
        <w:pStyle w:val="a4"/>
        <w:shd w:val="clear" w:color="auto" w:fill="auto"/>
        <w:spacing w:line="240" w:lineRule="auto"/>
        <w:ind w:firstLine="709"/>
        <w:rPr>
          <w:rStyle w:val="ArialUnicodeMS66"/>
          <w:rFonts w:ascii="Times New Roman" w:hAnsi="Times New Roman" w:cs="Times New Roman"/>
          <w:spacing w:val="0"/>
          <w:sz w:val="28"/>
          <w:szCs w:val="28"/>
        </w:rPr>
      </w:pPr>
    </w:p>
    <w:p w:rsidR="005F22FD" w:rsidRDefault="005F22FD" w:rsidP="007C2E43">
      <w:pPr>
        <w:pStyle w:val="a4"/>
        <w:shd w:val="clear" w:color="auto" w:fill="auto"/>
        <w:spacing w:line="240" w:lineRule="auto"/>
        <w:ind w:firstLine="709"/>
        <w:rPr>
          <w:rStyle w:val="ArialUnicodeMS66"/>
          <w:rFonts w:ascii="Times New Roman" w:hAnsi="Times New Roman" w:cs="Times New Roman"/>
          <w:spacing w:val="0"/>
          <w:sz w:val="28"/>
          <w:szCs w:val="28"/>
        </w:rPr>
      </w:pPr>
    </w:p>
    <w:p w:rsidR="005F22FD" w:rsidRDefault="005F22FD" w:rsidP="005F22FD">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7C2E43">
        <w:rPr>
          <w:rFonts w:ascii="Times New Roman" w:hAnsi="Times New Roman" w:cs="Times New Roman"/>
          <w:b w:val="0"/>
          <w:i w:val="0"/>
          <w:noProof/>
          <w:spacing w:val="0"/>
          <w:sz w:val="28"/>
          <w:szCs w:val="28"/>
        </w:rPr>
        <w:lastRenderedPageBreak/>
        <w:drawing>
          <wp:inline distT="0" distB="0" distL="0" distR="0">
            <wp:extent cx="1208405" cy="1687195"/>
            <wp:effectExtent l="19050" t="0" r="0" b="0"/>
            <wp:docPr id="134"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40"/>
                    <a:srcRect/>
                    <a:stretch>
                      <a:fillRect/>
                    </a:stretch>
                  </pic:blipFill>
                  <pic:spPr bwMode="auto">
                    <a:xfrm>
                      <a:off x="0" y="0"/>
                      <a:ext cx="1208405" cy="1687195"/>
                    </a:xfrm>
                    <a:prstGeom prst="rect">
                      <a:avLst/>
                    </a:prstGeom>
                    <a:noFill/>
                    <a:ln w="9525">
                      <a:noFill/>
                      <a:miter lim="800000"/>
                      <a:headEnd/>
                      <a:tailEnd/>
                    </a:ln>
                  </pic:spPr>
                </pic:pic>
              </a:graphicData>
            </a:graphic>
          </wp:inline>
        </w:drawing>
      </w:r>
    </w:p>
    <w:p w:rsidR="005F22FD" w:rsidRDefault="005F22FD" w:rsidP="005F22FD">
      <w:pPr>
        <w:pStyle w:val="aa"/>
        <w:shd w:val="clear" w:color="auto" w:fill="auto"/>
        <w:spacing w:line="240" w:lineRule="auto"/>
        <w:jc w:val="center"/>
        <w:rPr>
          <w:rStyle w:val="8pt"/>
          <w:rFonts w:ascii="Times New Roman" w:hAnsi="Times New Roman" w:cs="Times New Roman"/>
          <w:b w:val="0"/>
          <w:i w:val="0"/>
          <w:sz w:val="28"/>
          <w:szCs w:val="28"/>
        </w:rPr>
      </w:pPr>
    </w:p>
    <w:p w:rsidR="005F22FD" w:rsidRDefault="005F22FD" w:rsidP="005F22FD">
      <w:pPr>
        <w:pStyle w:val="aa"/>
        <w:shd w:val="clear" w:color="auto" w:fill="auto"/>
        <w:spacing w:line="240" w:lineRule="auto"/>
        <w:jc w:val="center"/>
        <w:rPr>
          <w:rStyle w:val="TimesNewRoman3"/>
          <w:spacing w:val="0"/>
          <w:sz w:val="28"/>
          <w:szCs w:val="28"/>
        </w:rPr>
      </w:pPr>
      <w:r>
        <w:rPr>
          <w:rStyle w:val="8pt"/>
          <w:rFonts w:ascii="Times New Roman" w:hAnsi="Times New Roman" w:cs="Times New Roman"/>
          <w:b w:val="0"/>
          <w:i w:val="0"/>
          <w:sz w:val="28"/>
          <w:szCs w:val="28"/>
        </w:rPr>
        <w:t>Рисунок 3.137</w:t>
      </w:r>
      <w:r w:rsidRPr="007C2E43">
        <w:rPr>
          <w:rStyle w:val="8pt"/>
          <w:rFonts w:ascii="Times New Roman" w:hAnsi="Times New Roman" w:cs="Times New Roman"/>
          <w:b w:val="0"/>
          <w:i w:val="0"/>
          <w:sz w:val="28"/>
          <w:szCs w:val="28"/>
        </w:rPr>
        <w:t xml:space="preserve"> </w:t>
      </w:r>
      <w:r>
        <w:rPr>
          <w:rStyle w:val="TimesNewRoman3"/>
          <w:spacing w:val="0"/>
          <w:sz w:val="28"/>
          <w:szCs w:val="28"/>
        </w:rPr>
        <w:t>Указа гель до</w:t>
      </w:r>
      <w:r w:rsidRPr="007C2E43">
        <w:rPr>
          <w:rStyle w:val="TimesNewRoman3"/>
          <w:spacing w:val="0"/>
          <w:sz w:val="28"/>
          <w:szCs w:val="28"/>
        </w:rPr>
        <w:t>пуст</w:t>
      </w:r>
      <w:r>
        <w:rPr>
          <w:rStyle w:val="TimesNewRoman3"/>
          <w:spacing w:val="0"/>
          <w:sz w:val="28"/>
          <w:szCs w:val="28"/>
        </w:rPr>
        <w:t>имой грузоподъем</w:t>
      </w:r>
      <w:r w:rsidRPr="007C2E43">
        <w:rPr>
          <w:rStyle w:val="TimesNewRoman3"/>
          <w:spacing w:val="0"/>
          <w:sz w:val="28"/>
          <w:szCs w:val="28"/>
        </w:rPr>
        <w:t>ности стрелового крана:</w:t>
      </w:r>
    </w:p>
    <w:p w:rsidR="005F22FD" w:rsidRPr="007C2E43" w:rsidRDefault="005F22FD" w:rsidP="005F22FD">
      <w:pPr>
        <w:pStyle w:val="aa"/>
        <w:shd w:val="clear" w:color="auto" w:fill="auto"/>
        <w:spacing w:line="240" w:lineRule="auto"/>
        <w:jc w:val="center"/>
        <w:rPr>
          <w:rFonts w:ascii="Times New Roman" w:hAnsi="Times New Roman" w:cs="Times New Roman"/>
          <w:spacing w:val="0"/>
          <w:sz w:val="28"/>
          <w:szCs w:val="28"/>
        </w:rPr>
      </w:pPr>
      <w:r>
        <w:rPr>
          <w:rStyle w:val="TimesNewRoman2"/>
          <w:b w:val="0"/>
          <w:spacing w:val="0"/>
          <w:sz w:val="28"/>
          <w:szCs w:val="28"/>
        </w:rPr>
        <w:t>1</w:t>
      </w:r>
      <w:r w:rsidRPr="007C2E43">
        <w:rPr>
          <w:rStyle w:val="TimesNewRoman2"/>
          <w:b w:val="0"/>
          <w:spacing w:val="0"/>
          <w:sz w:val="28"/>
          <w:szCs w:val="28"/>
        </w:rPr>
        <w:t xml:space="preserve"> —</w:t>
      </w:r>
      <w:r w:rsidRPr="007C2E43">
        <w:rPr>
          <w:rStyle w:val="TimesNewRoman3"/>
          <w:spacing w:val="0"/>
          <w:sz w:val="28"/>
          <w:szCs w:val="28"/>
        </w:rPr>
        <w:t xml:space="preserve"> шкала; </w:t>
      </w:r>
      <w:r w:rsidRPr="007C2E43">
        <w:rPr>
          <w:rStyle w:val="TimesNewRoman2"/>
          <w:b w:val="0"/>
          <w:spacing w:val="0"/>
          <w:sz w:val="28"/>
          <w:szCs w:val="28"/>
        </w:rPr>
        <w:t>2</w:t>
      </w:r>
      <w:r>
        <w:rPr>
          <w:rStyle w:val="TimesNewRoman3"/>
          <w:spacing w:val="0"/>
          <w:sz w:val="28"/>
          <w:szCs w:val="28"/>
        </w:rPr>
        <w:t xml:space="preserve"> — стрел</w:t>
      </w:r>
      <w:r w:rsidRPr="007C2E43">
        <w:rPr>
          <w:rStyle w:val="TimesNewRoman3"/>
          <w:spacing w:val="0"/>
          <w:sz w:val="28"/>
          <w:szCs w:val="28"/>
        </w:rPr>
        <w:t>ка-указатель</w:t>
      </w:r>
    </w:p>
    <w:p w:rsidR="005F22FD" w:rsidRDefault="005F22FD" w:rsidP="007C2E43">
      <w:pPr>
        <w:pStyle w:val="a4"/>
        <w:shd w:val="clear" w:color="auto" w:fill="auto"/>
        <w:spacing w:line="240" w:lineRule="auto"/>
        <w:ind w:firstLine="709"/>
        <w:rPr>
          <w:rStyle w:val="ArialUnicodeMS66"/>
          <w:rFonts w:ascii="Times New Roman" w:hAnsi="Times New Roman" w:cs="Times New Roman"/>
          <w:spacing w:val="0"/>
          <w:sz w:val="28"/>
          <w:szCs w:val="28"/>
        </w:rPr>
      </w:pPr>
    </w:p>
    <w:p w:rsidR="007C2E43" w:rsidRPr="007C2E43" w:rsidRDefault="007C2E43" w:rsidP="007C2E43">
      <w:pPr>
        <w:pStyle w:val="a4"/>
        <w:shd w:val="clear" w:color="auto" w:fill="auto"/>
        <w:spacing w:line="240" w:lineRule="auto"/>
        <w:ind w:firstLine="709"/>
        <w:rPr>
          <w:rFonts w:ascii="Times New Roman" w:hAnsi="Times New Roman" w:cs="Times New Roman"/>
          <w:b w:val="0"/>
          <w:i w:val="0"/>
          <w:spacing w:val="0"/>
          <w:sz w:val="28"/>
          <w:szCs w:val="28"/>
        </w:rPr>
      </w:pPr>
      <w:r w:rsidRPr="007C2E43">
        <w:rPr>
          <w:rStyle w:val="ArialUnicodeMS66"/>
          <w:rFonts w:ascii="Times New Roman" w:hAnsi="Times New Roman" w:cs="Times New Roman"/>
          <w:spacing w:val="0"/>
          <w:sz w:val="28"/>
          <w:szCs w:val="28"/>
        </w:rPr>
        <w:t>Противоугонные устройства</w:t>
      </w:r>
      <w:r w:rsidR="005F22FD">
        <w:rPr>
          <w:rStyle w:val="57"/>
          <w:rFonts w:ascii="Times New Roman" w:hAnsi="Times New Roman" w:cs="Times New Roman"/>
          <w:b w:val="0"/>
          <w:i w:val="0"/>
          <w:spacing w:val="0"/>
          <w:sz w:val="28"/>
          <w:szCs w:val="28"/>
        </w:rPr>
        <w:t xml:space="preserve"> предна</w:t>
      </w:r>
      <w:r w:rsidRPr="007C2E43">
        <w:rPr>
          <w:rStyle w:val="57"/>
          <w:rFonts w:ascii="Times New Roman" w:hAnsi="Times New Roman" w:cs="Times New Roman"/>
          <w:b w:val="0"/>
          <w:i w:val="0"/>
          <w:spacing w:val="0"/>
          <w:sz w:val="28"/>
          <w:szCs w:val="28"/>
        </w:rPr>
        <w:t>значаютс</w:t>
      </w:r>
      <w:r w:rsidR="005F22FD">
        <w:rPr>
          <w:rStyle w:val="57"/>
          <w:rFonts w:ascii="Times New Roman" w:hAnsi="Times New Roman" w:cs="Times New Roman"/>
          <w:b w:val="0"/>
          <w:i w:val="0"/>
          <w:spacing w:val="0"/>
          <w:sz w:val="28"/>
          <w:szCs w:val="28"/>
        </w:rPr>
        <w:t>я для удержания крана, работаю</w:t>
      </w:r>
      <w:r w:rsidRPr="007C2E43">
        <w:rPr>
          <w:rStyle w:val="57"/>
          <w:rFonts w:ascii="Times New Roman" w:hAnsi="Times New Roman" w:cs="Times New Roman"/>
          <w:b w:val="0"/>
          <w:i w:val="0"/>
          <w:spacing w:val="0"/>
          <w:sz w:val="28"/>
          <w:szCs w:val="28"/>
        </w:rPr>
        <w:t xml:space="preserve">щего на </w:t>
      </w:r>
      <w:r w:rsidR="005F22FD">
        <w:rPr>
          <w:rStyle w:val="57"/>
          <w:rFonts w:ascii="Times New Roman" w:hAnsi="Times New Roman" w:cs="Times New Roman"/>
          <w:b w:val="0"/>
          <w:i w:val="0"/>
          <w:spacing w:val="0"/>
          <w:sz w:val="28"/>
          <w:szCs w:val="28"/>
        </w:rPr>
        <w:t>открытом воздухе, от самопроиз</w:t>
      </w:r>
      <w:r w:rsidRPr="007C2E43">
        <w:rPr>
          <w:rStyle w:val="57"/>
          <w:rFonts w:ascii="Times New Roman" w:hAnsi="Times New Roman" w:cs="Times New Roman"/>
          <w:b w:val="0"/>
          <w:i w:val="0"/>
          <w:spacing w:val="0"/>
          <w:sz w:val="28"/>
          <w:szCs w:val="28"/>
        </w:rPr>
        <w:t xml:space="preserve">вольного перемещения </w:t>
      </w:r>
      <w:r w:rsidR="005F22FD">
        <w:rPr>
          <w:rStyle w:val="57"/>
          <w:rFonts w:ascii="Times New Roman" w:hAnsi="Times New Roman" w:cs="Times New Roman"/>
          <w:b w:val="0"/>
          <w:i w:val="0"/>
          <w:spacing w:val="0"/>
          <w:sz w:val="28"/>
          <w:szCs w:val="28"/>
        </w:rPr>
        <w:t xml:space="preserve">по рельсовому </w:t>
      </w:r>
      <w:r w:rsidRPr="007C2E43">
        <w:rPr>
          <w:rStyle w:val="57"/>
          <w:rFonts w:ascii="Times New Roman" w:hAnsi="Times New Roman" w:cs="Times New Roman"/>
          <w:b w:val="0"/>
          <w:i w:val="0"/>
          <w:spacing w:val="0"/>
          <w:sz w:val="28"/>
          <w:szCs w:val="28"/>
        </w:rPr>
        <w:t>пути под</w:t>
      </w:r>
      <w:r w:rsidR="005F22FD">
        <w:rPr>
          <w:rStyle w:val="57"/>
          <w:rFonts w:ascii="Times New Roman" w:hAnsi="Times New Roman" w:cs="Times New Roman"/>
          <w:b w:val="0"/>
          <w:i w:val="0"/>
          <w:spacing w:val="0"/>
          <w:sz w:val="28"/>
          <w:szCs w:val="28"/>
        </w:rPr>
        <w:t xml:space="preserve"> действием ветра. Основным эле</w:t>
      </w:r>
      <w:r w:rsidRPr="007C2E43">
        <w:rPr>
          <w:rStyle w:val="57"/>
          <w:rFonts w:ascii="Times New Roman" w:hAnsi="Times New Roman" w:cs="Times New Roman"/>
          <w:b w:val="0"/>
          <w:i w:val="0"/>
          <w:spacing w:val="0"/>
          <w:sz w:val="28"/>
          <w:szCs w:val="28"/>
        </w:rPr>
        <w:t>ментом</w:t>
      </w:r>
      <w:r w:rsidR="005F22FD">
        <w:rPr>
          <w:rStyle w:val="57"/>
          <w:rFonts w:ascii="Times New Roman" w:hAnsi="Times New Roman" w:cs="Times New Roman"/>
          <w:b w:val="0"/>
          <w:i w:val="0"/>
          <w:spacing w:val="0"/>
          <w:sz w:val="28"/>
          <w:szCs w:val="28"/>
        </w:rPr>
        <w:t xml:space="preserve"> противоугонных устройств явля</w:t>
      </w:r>
      <w:r w:rsidRPr="007C2E43">
        <w:rPr>
          <w:rStyle w:val="57"/>
          <w:rFonts w:ascii="Times New Roman" w:hAnsi="Times New Roman" w:cs="Times New Roman"/>
          <w:b w:val="0"/>
          <w:i w:val="0"/>
          <w:spacing w:val="0"/>
          <w:sz w:val="28"/>
          <w:szCs w:val="28"/>
        </w:rPr>
        <w:t>ются ре</w:t>
      </w:r>
      <w:r w:rsidR="005F22FD">
        <w:rPr>
          <w:rStyle w:val="57"/>
          <w:rFonts w:ascii="Times New Roman" w:hAnsi="Times New Roman" w:cs="Times New Roman"/>
          <w:b w:val="0"/>
          <w:i w:val="0"/>
          <w:spacing w:val="0"/>
          <w:sz w:val="28"/>
          <w:szCs w:val="28"/>
        </w:rPr>
        <w:t xml:space="preserve">льсовые захваты (рельсозажимные </w:t>
      </w:r>
      <w:r w:rsidRPr="007C2E43">
        <w:rPr>
          <w:rStyle w:val="57"/>
          <w:rFonts w:ascii="Times New Roman" w:hAnsi="Times New Roman" w:cs="Times New Roman"/>
          <w:b w:val="0"/>
          <w:i w:val="0"/>
          <w:spacing w:val="0"/>
          <w:sz w:val="28"/>
          <w:szCs w:val="28"/>
        </w:rPr>
        <w:t>клещи),</w:t>
      </w:r>
      <w:r w:rsidR="005F22FD">
        <w:rPr>
          <w:rStyle w:val="57"/>
          <w:rFonts w:ascii="Times New Roman" w:hAnsi="Times New Roman" w:cs="Times New Roman"/>
          <w:b w:val="0"/>
          <w:i w:val="0"/>
          <w:spacing w:val="0"/>
          <w:sz w:val="28"/>
          <w:szCs w:val="28"/>
        </w:rPr>
        <w:t xml:space="preserve"> посредством которых кран вруч</w:t>
      </w:r>
      <w:r w:rsidRPr="007C2E43">
        <w:rPr>
          <w:rStyle w:val="57"/>
          <w:rFonts w:ascii="Times New Roman" w:hAnsi="Times New Roman" w:cs="Times New Roman"/>
          <w:b w:val="0"/>
          <w:i w:val="0"/>
          <w:spacing w:val="0"/>
          <w:sz w:val="28"/>
          <w:szCs w:val="28"/>
        </w:rPr>
        <w:t>ную ил</w:t>
      </w:r>
      <w:r w:rsidR="005F22FD">
        <w:rPr>
          <w:rStyle w:val="57"/>
          <w:rFonts w:ascii="Times New Roman" w:hAnsi="Times New Roman" w:cs="Times New Roman"/>
          <w:b w:val="0"/>
          <w:i w:val="0"/>
          <w:spacing w:val="0"/>
          <w:sz w:val="28"/>
          <w:szCs w:val="28"/>
        </w:rPr>
        <w:t xml:space="preserve">и автоматически закрепляется за </w:t>
      </w:r>
      <w:r w:rsidRPr="007C2E43">
        <w:rPr>
          <w:rStyle w:val="57"/>
          <w:rFonts w:ascii="Times New Roman" w:hAnsi="Times New Roman" w:cs="Times New Roman"/>
          <w:b w:val="0"/>
          <w:i w:val="0"/>
          <w:spacing w:val="0"/>
          <w:sz w:val="28"/>
          <w:szCs w:val="28"/>
        </w:rPr>
        <w:t>рельсы.</w:t>
      </w:r>
    </w:p>
    <w:p w:rsidR="007C2E43" w:rsidRPr="007C2E43" w:rsidRDefault="005F22FD" w:rsidP="007C2E43">
      <w:pPr>
        <w:pStyle w:val="a4"/>
        <w:shd w:val="clear" w:color="auto" w:fill="auto"/>
        <w:spacing w:line="240" w:lineRule="auto"/>
        <w:ind w:firstLine="709"/>
        <w:rPr>
          <w:rFonts w:ascii="Times New Roman" w:hAnsi="Times New Roman" w:cs="Times New Roman"/>
          <w:b w:val="0"/>
          <w:i w:val="0"/>
          <w:spacing w:val="0"/>
          <w:sz w:val="28"/>
          <w:szCs w:val="28"/>
        </w:rPr>
      </w:pPr>
      <w:r>
        <w:rPr>
          <w:rStyle w:val="57"/>
          <w:rFonts w:ascii="Times New Roman" w:hAnsi="Times New Roman" w:cs="Times New Roman"/>
          <w:b w:val="0"/>
          <w:i w:val="0"/>
          <w:spacing w:val="0"/>
          <w:sz w:val="28"/>
          <w:szCs w:val="28"/>
        </w:rPr>
        <w:t xml:space="preserve">Применяются и другие устройства </w:t>
      </w:r>
      <w:r w:rsidR="007C2E43" w:rsidRPr="007C2E43">
        <w:rPr>
          <w:rStyle w:val="57"/>
          <w:rFonts w:ascii="Times New Roman" w:hAnsi="Times New Roman" w:cs="Times New Roman"/>
          <w:b w:val="0"/>
          <w:i w:val="0"/>
          <w:spacing w:val="0"/>
          <w:sz w:val="28"/>
          <w:szCs w:val="28"/>
        </w:rPr>
        <w:t>безопасн</w:t>
      </w:r>
      <w:r>
        <w:rPr>
          <w:rStyle w:val="57"/>
          <w:rFonts w:ascii="Times New Roman" w:hAnsi="Times New Roman" w:cs="Times New Roman"/>
          <w:b w:val="0"/>
          <w:i w:val="0"/>
          <w:spacing w:val="0"/>
          <w:sz w:val="28"/>
          <w:szCs w:val="28"/>
        </w:rPr>
        <w:t xml:space="preserve">ости: блокировка люка и дверки </w:t>
      </w:r>
      <w:r w:rsidR="007C2E43" w:rsidRPr="007C2E43">
        <w:rPr>
          <w:rStyle w:val="57"/>
          <w:rFonts w:ascii="Times New Roman" w:hAnsi="Times New Roman" w:cs="Times New Roman"/>
          <w:b w:val="0"/>
          <w:i w:val="0"/>
          <w:spacing w:val="0"/>
          <w:sz w:val="28"/>
          <w:szCs w:val="28"/>
        </w:rPr>
        <w:t xml:space="preserve">кабины </w:t>
      </w:r>
      <w:r>
        <w:rPr>
          <w:rStyle w:val="57"/>
          <w:rFonts w:ascii="Times New Roman" w:hAnsi="Times New Roman" w:cs="Times New Roman"/>
          <w:b w:val="0"/>
          <w:i w:val="0"/>
          <w:spacing w:val="0"/>
          <w:sz w:val="28"/>
          <w:szCs w:val="28"/>
        </w:rPr>
        <w:t xml:space="preserve">в мостовых кранах, ограничители </w:t>
      </w:r>
      <w:r w:rsidR="007C2E43" w:rsidRPr="007C2E43">
        <w:rPr>
          <w:rStyle w:val="57"/>
          <w:rFonts w:ascii="Times New Roman" w:hAnsi="Times New Roman" w:cs="Times New Roman"/>
          <w:b w:val="0"/>
          <w:i w:val="0"/>
          <w:spacing w:val="0"/>
          <w:sz w:val="28"/>
          <w:szCs w:val="28"/>
        </w:rPr>
        <w:t>поворот</w:t>
      </w:r>
      <w:r>
        <w:rPr>
          <w:rStyle w:val="57"/>
          <w:rFonts w:ascii="Times New Roman" w:hAnsi="Times New Roman" w:cs="Times New Roman"/>
          <w:b w:val="0"/>
          <w:i w:val="0"/>
          <w:spacing w:val="0"/>
          <w:sz w:val="28"/>
          <w:szCs w:val="28"/>
        </w:rPr>
        <w:t>а на башенных кранах, измерите</w:t>
      </w:r>
      <w:r w:rsidR="007C2E43" w:rsidRPr="007C2E43">
        <w:rPr>
          <w:rStyle w:val="57"/>
          <w:rFonts w:ascii="Times New Roman" w:hAnsi="Times New Roman" w:cs="Times New Roman"/>
          <w:b w:val="0"/>
          <w:i w:val="0"/>
          <w:spacing w:val="0"/>
          <w:sz w:val="28"/>
          <w:szCs w:val="28"/>
        </w:rPr>
        <w:t>ли крен</w:t>
      </w:r>
      <w:r>
        <w:rPr>
          <w:rStyle w:val="57"/>
          <w:rFonts w:ascii="Times New Roman" w:hAnsi="Times New Roman" w:cs="Times New Roman"/>
          <w:b w:val="0"/>
          <w:i w:val="0"/>
          <w:spacing w:val="0"/>
          <w:sz w:val="28"/>
          <w:szCs w:val="28"/>
        </w:rPr>
        <w:t>а на самоходных кранах, ограни</w:t>
      </w:r>
      <w:r w:rsidR="007C2E43" w:rsidRPr="007C2E43">
        <w:rPr>
          <w:rStyle w:val="57"/>
          <w:rFonts w:ascii="Times New Roman" w:hAnsi="Times New Roman" w:cs="Times New Roman"/>
          <w:b w:val="0"/>
          <w:i w:val="0"/>
          <w:spacing w:val="0"/>
          <w:sz w:val="28"/>
          <w:szCs w:val="28"/>
        </w:rPr>
        <w:t>чители перекоса на мостовых кранах и др.</w:t>
      </w:r>
    </w:p>
    <w:p w:rsidR="005F22FD" w:rsidRDefault="005F22FD" w:rsidP="005F22FD">
      <w:pPr>
        <w:pStyle w:val="a4"/>
        <w:shd w:val="clear" w:color="auto" w:fill="auto"/>
        <w:spacing w:line="240" w:lineRule="auto"/>
        <w:ind w:firstLine="709"/>
        <w:rPr>
          <w:rStyle w:val="57"/>
          <w:rFonts w:ascii="Times New Roman" w:hAnsi="Times New Roman" w:cs="Times New Roman"/>
          <w:b w:val="0"/>
          <w:i w:val="0"/>
          <w:spacing w:val="0"/>
          <w:sz w:val="28"/>
          <w:szCs w:val="28"/>
        </w:rPr>
      </w:pPr>
      <w:r w:rsidRPr="005F22FD">
        <w:rPr>
          <w:rStyle w:val="ArialUnicodeMS66"/>
          <w:rFonts w:ascii="Times New Roman" w:hAnsi="Times New Roman" w:cs="Times New Roman"/>
          <w:spacing w:val="0"/>
          <w:sz w:val="28"/>
          <w:szCs w:val="28"/>
        </w:rPr>
        <w:t>Грузозахватные приспособления</w:t>
      </w:r>
      <w:r w:rsidRPr="005F22FD">
        <w:rPr>
          <w:rStyle w:val="57"/>
          <w:rFonts w:ascii="Times New Roman" w:hAnsi="Times New Roman" w:cs="Times New Roman"/>
          <w:b w:val="0"/>
          <w:i w:val="0"/>
          <w:spacing w:val="0"/>
          <w:sz w:val="28"/>
          <w:szCs w:val="28"/>
        </w:rPr>
        <w:t xml:space="preserve"> (крюки, электромагнитные шайбы, грейферы, подхваты и за</w:t>
      </w:r>
      <w:r>
        <w:rPr>
          <w:rStyle w:val="57"/>
          <w:rFonts w:ascii="Times New Roman" w:hAnsi="Times New Roman" w:cs="Times New Roman"/>
          <w:b w:val="0"/>
          <w:i w:val="0"/>
          <w:spacing w:val="0"/>
          <w:sz w:val="28"/>
          <w:szCs w:val="28"/>
        </w:rPr>
        <w:t>хваты, рис. 3.138) являются осо</w:t>
      </w:r>
      <w:r w:rsidRPr="005F22FD">
        <w:rPr>
          <w:rStyle w:val="57"/>
          <w:rFonts w:ascii="Times New Roman" w:hAnsi="Times New Roman" w:cs="Times New Roman"/>
          <w:b w:val="0"/>
          <w:i w:val="0"/>
          <w:spacing w:val="0"/>
          <w:sz w:val="28"/>
          <w:szCs w:val="28"/>
        </w:rPr>
        <w:t xml:space="preserve">бо ответственными деталями </w:t>
      </w:r>
      <w:r>
        <w:rPr>
          <w:rStyle w:val="57"/>
          <w:rFonts w:ascii="Times New Roman" w:hAnsi="Times New Roman" w:cs="Times New Roman"/>
          <w:b w:val="0"/>
          <w:i w:val="0"/>
          <w:spacing w:val="0"/>
          <w:sz w:val="28"/>
          <w:szCs w:val="28"/>
        </w:rPr>
        <w:t>крана и изготавливаются под фор</w:t>
      </w:r>
      <w:r w:rsidRPr="005F22FD">
        <w:rPr>
          <w:rStyle w:val="57"/>
          <w:rFonts w:ascii="Times New Roman" w:hAnsi="Times New Roman" w:cs="Times New Roman"/>
          <w:b w:val="0"/>
          <w:i w:val="0"/>
          <w:spacing w:val="0"/>
          <w:sz w:val="28"/>
          <w:szCs w:val="28"/>
        </w:rPr>
        <w:t>му перемещаемых грузов. Пери</w:t>
      </w:r>
      <w:r>
        <w:rPr>
          <w:rStyle w:val="57"/>
          <w:rFonts w:ascii="Times New Roman" w:hAnsi="Times New Roman" w:cs="Times New Roman"/>
          <w:b w:val="0"/>
          <w:i w:val="0"/>
          <w:spacing w:val="0"/>
          <w:sz w:val="28"/>
          <w:szCs w:val="28"/>
        </w:rPr>
        <w:t>одический контроль за их состоя</w:t>
      </w:r>
      <w:r w:rsidRPr="005F22FD">
        <w:rPr>
          <w:rStyle w:val="57"/>
          <w:rFonts w:ascii="Times New Roman" w:hAnsi="Times New Roman" w:cs="Times New Roman"/>
          <w:b w:val="0"/>
          <w:i w:val="0"/>
          <w:spacing w:val="0"/>
          <w:sz w:val="28"/>
          <w:szCs w:val="28"/>
        </w:rPr>
        <w:t>нием рабочих поверхностей (и</w:t>
      </w:r>
      <w:r>
        <w:rPr>
          <w:rStyle w:val="57"/>
          <w:rFonts w:ascii="Times New Roman" w:hAnsi="Times New Roman" w:cs="Times New Roman"/>
          <w:b w:val="0"/>
          <w:i w:val="0"/>
          <w:spacing w:val="0"/>
          <w:sz w:val="28"/>
          <w:szCs w:val="28"/>
        </w:rPr>
        <w:t>знос, отсутствие трещин и дефек</w:t>
      </w:r>
      <w:r w:rsidRPr="005F22FD">
        <w:rPr>
          <w:rStyle w:val="57"/>
          <w:rFonts w:ascii="Times New Roman" w:hAnsi="Times New Roman" w:cs="Times New Roman"/>
          <w:b w:val="0"/>
          <w:i w:val="0"/>
          <w:spacing w:val="0"/>
          <w:sz w:val="28"/>
          <w:szCs w:val="28"/>
        </w:rPr>
        <w:t>тов) обеспечивает безопасность при эксплуатации транспортных устройств.</w:t>
      </w:r>
    </w:p>
    <w:p w:rsidR="005F22FD" w:rsidRDefault="005F22FD" w:rsidP="005F22FD">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5F22FD" w:rsidRDefault="005F22FD" w:rsidP="00823F7C">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5F22FD">
        <w:rPr>
          <w:rFonts w:ascii="Times New Roman" w:hAnsi="Times New Roman" w:cs="Times New Roman"/>
          <w:b w:val="0"/>
          <w:i w:val="0"/>
          <w:noProof/>
          <w:spacing w:val="0"/>
          <w:sz w:val="28"/>
          <w:szCs w:val="28"/>
        </w:rPr>
        <w:drawing>
          <wp:inline distT="0" distB="0" distL="0" distR="0">
            <wp:extent cx="3091815" cy="2645410"/>
            <wp:effectExtent l="19050" t="0" r="0" b="0"/>
            <wp:docPr id="13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41"/>
                    <a:srcRect/>
                    <a:stretch>
                      <a:fillRect/>
                    </a:stretch>
                  </pic:blipFill>
                  <pic:spPr bwMode="auto">
                    <a:xfrm>
                      <a:off x="0" y="0"/>
                      <a:ext cx="3091815" cy="2645410"/>
                    </a:xfrm>
                    <a:prstGeom prst="rect">
                      <a:avLst/>
                    </a:prstGeom>
                    <a:noFill/>
                    <a:ln w="9525">
                      <a:noFill/>
                      <a:miter lim="800000"/>
                      <a:headEnd/>
                      <a:tailEnd/>
                    </a:ln>
                  </pic:spPr>
                </pic:pic>
              </a:graphicData>
            </a:graphic>
          </wp:inline>
        </w:drawing>
      </w:r>
    </w:p>
    <w:p w:rsidR="005F22FD" w:rsidRPr="005F22FD" w:rsidRDefault="005F22FD" w:rsidP="00823F7C">
      <w:pPr>
        <w:pStyle w:val="a4"/>
        <w:shd w:val="clear" w:color="auto" w:fill="auto"/>
        <w:spacing w:line="240" w:lineRule="auto"/>
        <w:ind w:firstLine="0"/>
        <w:jc w:val="center"/>
        <w:rPr>
          <w:rFonts w:ascii="Times New Roman" w:hAnsi="Times New Roman" w:cs="Times New Roman"/>
          <w:b w:val="0"/>
          <w:i w:val="0"/>
          <w:spacing w:val="0"/>
          <w:sz w:val="28"/>
          <w:szCs w:val="28"/>
        </w:rPr>
      </w:pPr>
    </w:p>
    <w:p w:rsidR="005F22FD" w:rsidRPr="005F22FD" w:rsidRDefault="00823F7C" w:rsidP="00823F7C">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3.138</w:t>
      </w:r>
      <w:r w:rsidR="005F22FD" w:rsidRPr="005F22FD">
        <w:rPr>
          <w:rStyle w:val="ArialUnicodeMS73"/>
          <w:rFonts w:ascii="Times New Roman" w:hAnsi="Times New Roman" w:cs="Times New Roman"/>
          <w:b w:val="0"/>
          <w:i w:val="0"/>
          <w:spacing w:val="0"/>
          <w:sz w:val="28"/>
          <w:szCs w:val="28"/>
        </w:rPr>
        <w:t xml:space="preserve"> </w:t>
      </w:r>
      <w:r w:rsidR="005F22FD" w:rsidRPr="005F22FD">
        <w:rPr>
          <w:rStyle w:val="TimesNewRoman2"/>
          <w:b w:val="0"/>
          <w:spacing w:val="0"/>
          <w:sz w:val="28"/>
          <w:szCs w:val="28"/>
        </w:rPr>
        <w:t xml:space="preserve">Грузозахватные приспособления: </w:t>
      </w:r>
      <w:r w:rsidR="005F22FD" w:rsidRPr="005F22FD">
        <w:rPr>
          <w:rStyle w:val="8pt"/>
          <w:rFonts w:ascii="Times New Roman" w:hAnsi="Times New Roman" w:cs="Times New Roman"/>
          <w:b w:val="0"/>
          <w:i w:val="0"/>
          <w:sz w:val="28"/>
          <w:szCs w:val="28"/>
        </w:rPr>
        <w:t>а</w:t>
      </w:r>
      <w:r w:rsidR="005F22FD" w:rsidRPr="005F22FD">
        <w:rPr>
          <w:rStyle w:val="TimesNewRoman2"/>
          <w:b w:val="0"/>
          <w:spacing w:val="0"/>
          <w:sz w:val="28"/>
          <w:szCs w:val="28"/>
        </w:rPr>
        <w:t xml:space="preserve"> — крюк; </w:t>
      </w:r>
      <w:r w:rsidR="005F22FD" w:rsidRPr="005F22FD">
        <w:rPr>
          <w:rStyle w:val="8pt"/>
          <w:rFonts w:ascii="Times New Roman" w:hAnsi="Times New Roman" w:cs="Times New Roman"/>
          <w:b w:val="0"/>
          <w:i w:val="0"/>
          <w:sz w:val="28"/>
          <w:szCs w:val="28"/>
        </w:rPr>
        <w:t>б</w:t>
      </w:r>
      <w:r w:rsidR="005F22FD" w:rsidRPr="005F22FD">
        <w:rPr>
          <w:rStyle w:val="TimesNewRoman2"/>
          <w:b w:val="0"/>
          <w:spacing w:val="0"/>
          <w:sz w:val="28"/>
          <w:szCs w:val="28"/>
        </w:rPr>
        <w:t xml:space="preserve"> — электромагнитная шайба: </w:t>
      </w:r>
      <w:r w:rsidR="005F22FD" w:rsidRPr="005F22FD">
        <w:rPr>
          <w:rStyle w:val="8pt"/>
          <w:rFonts w:ascii="Times New Roman" w:hAnsi="Times New Roman" w:cs="Times New Roman"/>
          <w:b w:val="0"/>
          <w:i w:val="0"/>
          <w:sz w:val="28"/>
          <w:szCs w:val="28"/>
        </w:rPr>
        <w:t>1</w:t>
      </w:r>
      <w:r w:rsidR="005F22FD" w:rsidRPr="005F22FD">
        <w:rPr>
          <w:rStyle w:val="TimesNewRoman2"/>
          <w:b w:val="0"/>
          <w:spacing w:val="0"/>
          <w:sz w:val="28"/>
          <w:szCs w:val="28"/>
        </w:rPr>
        <w:t xml:space="preserve"> — электромагнит; </w:t>
      </w:r>
      <w:r w:rsidR="005F22FD" w:rsidRPr="005F22FD">
        <w:rPr>
          <w:rStyle w:val="8pt"/>
          <w:rFonts w:ascii="Times New Roman" w:hAnsi="Times New Roman" w:cs="Times New Roman"/>
          <w:b w:val="0"/>
          <w:i w:val="0"/>
          <w:sz w:val="28"/>
          <w:szCs w:val="28"/>
        </w:rPr>
        <w:t>2</w:t>
      </w:r>
      <w:r w:rsidR="005F22FD" w:rsidRPr="005F22FD">
        <w:rPr>
          <w:rStyle w:val="TimesNewRoman2"/>
          <w:b w:val="0"/>
          <w:spacing w:val="0"/>
          <w:sz w:val="28"/>
          <w:szCs w:val="28"/>
        </w:rPr>
        <w:t xml:space="preserve"> — корпус; </w:t>
      </w:r>
      <w:r w:rsidR="005F22FD" w:rsidRPr="005F22FD">
        <w:rPr>
          <w:rStyle w:val="8pt"/>
          <w:rFonts w:ascii="Times New Roman" w:hAnsi="Times New Roman" w:cs="Times New Roman"/>
          <w:b w:val="0"/>
          <w:i w:val="0"/>
          <w:sz w:val="28"/>
          <w:szCs w:val="28"/>
        </w:rPr>
        <w:t>в</w:t>
      </w:r>
      <w:r w:rsidR="005F22FD" w:rsidRPr="005F22FD">
        <w:rPr>
          <w:rStyle w:val="TimesNewRoman2"/>
          <w:b w:val="0"/>
          <w:spacing w:val="0"/>
          <w:sz w:val="28"/>
          <w:szCs w:val="28"/>
        </w:rPr>
        <w:t xml:space="preserve"> — грейфер; </w:t>
      </w:r>
      <w:r w:rsidR="005F22FD" w:rsidRPr="005F22FD">
        <w:rPr>
          <w:rStyle w:val="8pt"/>
          <w:rFonts w:ascii="Times New Roman" w:hAnsi="Times New Roman" w:cs="Times New Roman"/>
          <w:b w:val="0"/>
          <w:i w:val="0"/>
          <w:sz w:val="28"/>
          <w:szCs w:val="28"/>
        </w:rPr>
        <w:t>г, д, е —</w:t>
      </w:r>
      <w:r w:rsidR="005F22FD" w:rsidRPr="005F22FD">
        <w:rPr>
          <w:rStyle w:val="TimesNewRoman2"/>
          <w:b w:val="0"/>
          <w:spacing w:val="0"/>
          <w:sz w:val="28"/>
          <w:szCs w:val="28"/>
        </w:rPr>
        <w:t xml:space="preserve"> клещевые захваты для валов, слитков и рулонов</w:t>
      </w:r>
    </w:p>
    <w:p w:rsidR="005F22FD" w:rsidRPr="005F22FD" w:rsidRDefault="005F22FD" w:rsidP="00823F7C">
      <w:pPr>
        <w:pStyle w:val="53"/>
        <w:shd w:val="clear" w:color="auto" w:fill="auto"/>
        <w:spacing w:line="240" w:lineRule="auto"/>
        <w:ind w:firstLine="709"/>
        <w:jc w:val="both"/>
        <w:rPr>
          <w:rFonts w:ascii="Times New Roman" w:hAnsi="Times New Roman" w:cs="Times New Roman"/>
          <w:b w:val="0"/>
          <w:i w:val="0"/>
          <w:spacing w:val="0"/>
          <w:sz w:val="28"/>
          <w:szCs w:val="28"/>
        </w:rPr>
      </w:pPr>
      <w:r w:rsidRPr="005F22FD">
        <w:rPr>
          <w:rStyle w:val="ArialUnicodeMS"/>
          <w:rFonts w:ascii="Times New Roman" w:hAnsi="Times New Roman" w:cs="Times New Roman"/>
          <w:bCs/>
          <w:iCs/>
          <w:spacing w:val="0"/>
          <w:sz w:val="28"/>
          <w:szCs w:val="28"/>
        </w:rPr>
        <w:lastRenderedPageBreak/>
        <w:t>Регистрация, техническое освидетельствование и испытание</w:t>
      </w:r>
      <w:r w:rsidR="00823F7C">
        <w:rPr>
          <w:rStyle w:val="ArialUnicodeMS"/>
          <w:rFonts w:ascii="Times New Roman" w:hAnsi="Times New Roman" w:cs="Times New Roman"/>
          <w:bCs/>
          <w:iCs/>
          <w:spacing w:val="0"/>
          <w:sz w:val="28"/>
          <w:szCs w:val="28"/>
        </w:rPr>
        <w:t xml:space="preserve"> </w:t>
      </w:r>
      <w:r w:rsidRPr="005F22FD">
        <w:rPr>
          <w:rStyle w:val="ArialUnicodeMS66"/>
          <w:rFonts w:ascii="Times New Roman" w:hAnsi="Times New Roman" w:cs="Times New Roman"/>
          <w:spacing w:val="0"/>
          <w:sz w:val="28"/>
          <w:szCs w:val="28"/>
        </w:rPr>
        <w:t>ПТМ и ГЗУ</w:t>
      </w:r>
      <w:r w:rsidRPr="005F22FD">
        <w:rPr>
          <w:rStyle w:val="57"/>
          <w:rFonts w:ascii="Times New Roman" w:hAnsi="Times New Roman" w:cs="Times New Roman"/>
          <w:b w:val="0"/>
          <w:i w:val="0"/>
          <w:spacing w:val="0"/>
          <w:sz w:val="28"/>
          <w:szCs w:val="28"/>
        </w:rPr>
        <w:t xml:space="preserve"> является важ</w:t>
      </w:r>
      <w:r w:rsidR="00823F7C">
        <w:rPr>
          <w:rStyle w:val="57"/>
          <w:rFonts w:ascii="Times New Roman" w:hAnsi="Times New Roman" w:cs="Times New Roman"/>
          <w:b w:val="0"/>
          <w:i w:val="0"/>
          <w:spacing w:val="0"/>
          <w:sz w:val="28"/>
          <w:szCs w:val="28"/>
        </w:rPr>
        <w:t>нейшим методом обеспечения подъ</w:t>
      </w:r>
      <w:r w:rsidRPr="005F22FD">
        <w:rPr>
          <w:rStyle w:val="57"/>
          <w:rFonts w:ascii="Times New Roman" w:hAnsi="Times New Roman" w:cs="Times New Roman"/>
          <w:b w:val="0"/>
          <w:i w:val="0"/>
          <w:spacing w:val="0"/>
          <w:sz w:val="28"/>
          <w:szCs w:val="28"/>
        </w:rPr>
        <w:t>емно-транспортного оборудования и подъемно-транспортных машин. Надзор за безопа</w:t>
      </w:r>
      <w:r w:rsidR="00823F7C">
        <w:rPr>
          <w:rStyle w:val="57"/>
          <w:rFonts w:ascii="Times New Roman" w:hAnsi="Times New Roman" w:cs="Times New Roman"/>
          <w:b w:val="0"/>
          <w:i w:val="0"/>
          <w:spacing w:val="0"/>
          <w:sz w:val="28"/>
          <w:szCs w:val="28"/>
        </w:rPr>
        <w:t>сностью ПТМ осуществляет Ростех</w:t>
      </w:r>
      <w:r w:rsidRPr="005F22FD">
        <w:rPr>
          <w:rStyle w:val="57"/>
          <w:rFonts w:ascii="Times New Roman" w:hAnsi="Times New Roman" w:cs="Times New Roman"/>
          <w:b w:val="0"/>
          <w:i w:val="0"/>
          <w:spacing w:val="0"/>
          <w:sz w:val="28"/>
          <w:szCs w:val="28"/>
        </w:rPr>
        <w:t>надзор.</w:t>
      </w:r>
    </w:p>
    <w:p w:rsidR="005F22FD" w:rsidRPr="005F22FD" w:rsidRDefault="005F22FD" w:rsidP="00823F7C">
      <w:pPr>
        <w:pStyle w:val="a4"/>
        <w:shd w:val="clear" w:color="auto" w:fill="auto"/>
        <w:spacing w:line="240" w:lineRule="auto"/>
        <w:ind w:firstLine="709"/>
        <w:rPr>
          <w:rFonts w:ascii="Times New Roman" w:hAnsi="Times New Roman" w:cs="Times New Roman"/>
          <w:b w:val="0"/>
          <w:i w:val="0"/>
          <w:spacing w:val="0"/>
          <w:sz w:val="28"/>
          <w:szCs w:val="28"/>
        </w:rPr>
      </w:pPr>
      <w:r w:rsidRPr="005F22FD">
        <w:rPr>
          <w:rStyle w:val="57"/>
          <w:rFonts w:ascii="Times New Roman" w:hAnsi="Times New Roman" w:cs="Times New Roman"/>
          <w:b w:val="0"/>
          <w:i w:val="0"/>
          <w:spacing w:val="0"/>
          <w:sz w:val="28"/>
          <w:szCs w:val="28"/>
        </w:rPr>
        <w:t>Каждая изготовленная за</w:t>
      </w:r>
      <w:r w:rsidR="00823F7C">
        <w:rPr>
          <w:rStyle w:val="57"/>
          <w:rFonts w:ascii="Times New Roman" w:hAnsi="Times New Roman" w:cs="Times New Roman"/>
          <w:b w:val="0"/>
          <w:i w:val="0"/>
          <w:spacing w:val="0"/>
          <w:sz w:val="28"/>
          <w:szCs w:val="28"/>
        </w:rPr>
        <w:t>водом-изготовителем грузоподъем</w:t>
      </w:r>
      <w:r w:rsidRPr="005F22FD">
        <w:rPr>
          <w:rStyle w:val="57"/>
          <w:rFonts w:ascii="Times New Roman" w:hAnsi="Times New Roman" w:cs="Times New Roman"/>
          <w:b w:val="0"/>
          <w:i w:val="0"/>
          <w:spacing w:val="0"/>
          <w:sz w:val="28"/>
          <w:szCs w:val="28"/>
        </w:rPr>
        <w:t>ная машина должна быть п</w:t>
      </w:r>
      <w:r w:rsidR="00823F7C">
        <w:rPr>
          <w:rStyle w:val="57"/>
          <w:rFonts w:ascii="Times New Roman" w:hAnsi="Times New Roman" w:cs="Times New Roman"/>
          <w:b w:val="0"/>
          <w:i w:val="0"/>
          <w:spacing w:val="0"/>
          <w:sz w:val="28"/>
          <w:szCs w:val="28"/>
        </w:rPr>
        <w:t>ринята отделом технического кон</w:t>
      </w:r>
      <w:r w:rsidRPr="005F22FD">
        <w:rPr>
          <w:rStyle w:val="57"/>
          <w:rFonts w:ascii="Times New Roman" w:hAnsi="Times New Roman" w:cs="Times New Roman"/>
          <w:b w:val="0"/>
          <w:i w:val="0"/>
          <w:spacing w:val="0"/>
          <w:sz w:val="28"/>
          <w:szCs w:val="28"/>
        </w:rPr>
        <w:t>троля и снабжена паспорто</w:t>
      </w:r>
      <w:r w:rsidR="00823F7C">
        <w:rPr>
          <w:rStyle w:val="57"/>
          <w:rFonts w:ascii="Times New Roman" w:hAnsi="Times New Roman" w:cs="Times New Roman"/>
          <w:b w:val="0"/>
          <w:i w:val="0"/>
          <w:spacing w:val="0"/>
          <w:sz w:val="28"/>
          <w:szCs w:val="28"/>
        </w:rPr>
        <w:t>м, инструкцией по монтажу и экс</w:t>
      </w:r>
      <w:r w:rsidRPr="005F22FD">
        <w:rPr>
          <w:rStyle w:val="57"/>
          <w:rFonts w:ascii="Times New Roman" w:hAnsi="Times New Roman" w:cs="Times New Roman"/>
          <w:b w:val="0"/>
          <w:i w:val="0"/>
          <w:spacing w:val="0"/>
          <w:sz w:val="28"/>
          <w:szCs w:val="28"/>
        </w:rPr>
        <w:t>плуатации и другой техничес</w:t>
      </w:r>
      <w:r w:rsidR="00823F7C">
        <w:rPr>
          <w:rStyle w:val="57"/>
          <w:rFonts w:ascii="Times New Roman" w:hAnsi="Times New Roman" w:cs="Times New Roman"/>
          <w:b w:val="0"/>
          <w:i w:val="0"/>
          <w:spacing w:val="0"/>
          <w:sz w:val="28"/>
          <w:szCs w:val="28"/>
        </w:rPr>
        <w:t>кой документацией, предусмотрен</w:t>
      </w:r>
      <w:r w:rsidRPr="005F22FD">
        <w:rPr>
          <w:rStyle w:val="57"/>
          <w:rFonts w:ascii="Times New Roman" w:hAnsi="Times New Roman" w:cs="Times New Roman"/>
          <w:b w:val="0"/>
          <w:i w:val="0"/>
          <w:spacing w:val="0"/>
          <w:sz w:val="28"/>
          <w:szCs w:val="28"/>
        </w:rPr>
        <w:t xml:space="preserve">ной ГОСТ или ТУ. До пуска в работу грузоподъемная машина подлежит </w:t>
      </w:r>
      <w:r w:rsidRPr="005F22FD">
        <w:rPr>
          <w:rStyle w:val="ArialUnicodeMS66"/>
          <w:rFonts w:ascii="Times New Roman" w:hAnsi="Times New Roman" w:cs="Times New Roman"/>
          <w:spacing w:val="0"/>
          <w:sz w:val="28"/>
          <w:szCs w:val="28"/>
        </w:rPr>
        <w:t>регистрации в органах Ростехнадзора,</w:t>
      </w:r>
      <w:r w:rsidRPr="005F22FD">
        <w:rPr>
          <w:rStyle w:val="57"/>
          <w:rFonts w:ascii="Times New Roman" w:hAnsi="Times New Roman" w:cs="Times New Roman"/>
          <w:b w:val="0"/>
          <w:i w:val="0"/>
          <w:spacing w:val="0"/>
          <w:sz w:val="28"/>
          <w:szCs w:val="28"/>
        </w:rPr>
        <w:t xml:space="preserve"> которые выдают</w:t>
      </w:r>
      <w:r w:rsidR="00823F7C">
        <w:rPr>
          <w:rFonts w:ascii="Times New Roman" w:hAnsi="Times New Roman" w:cs="Times New Roman"/>
          <w:b w:val="0"/>
          <w:i w:val="0"/>
          <w:spacing w:val="0"/>
          <w:sz w:val="28"/>
          <w:szCs w:val="28"/>
        </w:rPr>
        <w:t xml:space="preserve"> </w:t>
      </w:r>
      <w:r w:rsidRPr="005F22FD">
        <w:rPr>
          <w:rStyle w:val="57"/>
          <w:rFonts w:ascii="Times New Roman" w:hAnsi="Times New Roman" w:cs="Times New Roman"/>
          <w:b w:val="0"/>
          <w:i w:val="0"/>
          <w:spacing w:val="0"/>
          <w:sz w:val="28"/>
          <w:szCs w:val="28"/>
        </w:rPr>
        <w:t>разрешение на ввод ее в эк</w:t>
      </w:r>
      <w:r w:rsidR="00823F7C">
        <w:rPr>
          <w:rStyle w:val="57"/>
          <w:rFonts w:ascii="Times New Roman" w:hAnsi="Times New Roman" w:cs="Times New Roman"/>
          <w:b w:val="0"/>
          <w:i w:val="0"/>
          <w:spacing w:val="0"/>
          <w:sz w:val="28"/>
          <w:szCs w:val="28"/>
        </w:rPr>
        <w:t>сплуатацию. Грузоподъемная маши</w:t>
      </w:r>
      <w:r w:rsidRPr="005F22FD">
        <w:rPr>
          <w:rStyle w:val="57"/>
          <w:rFonts w:ascii="Times New Roman" w:hAnsi="Times New Roman" w:cs="Times New Roman"/>
          <w:b w:val="0"/>
          <w:i w:val="0"/>
          <w:spacing w:val="0"/>
          <w:sz w:val="28"/>
          <w:szCs w:val="28"/>
        </w:rPr>
        <w:t>на подлежит перерегистрации после проведения реконструкции машины, ремонта, передачи</w:t>
      </w:r>
      <w:r w:rsidR="00823F7C">
        <w:rPr>
          <w:rStyle w:val="57"/>
          <w:rFonts w:ascii="Times New Roman" w:hAnsi="Times New Roman" w:cs="Times New Roman"/>
          <w:b w:val="0"/>
          <w:i w:val="0"/>
          <w:spacing w:val="0"/>
          <w:sz w:val="28"/>
          <w:szCs w:val="28"/>
        </w:rPr>
        <w:t xml:space="preserve"> машины другому владельцу, пере</w:t>
      </w:r>
      <w:r w:rsidRPr="005F22FD">
        <w:rPr>
          <w:rStyle w:val="57"/>
          <w:rFonts w:ascii="Times New Roman" w:hAnsi="Times New Roman" w:cs="Times New Roman"/>
          <w:b w:val="0"/>
          <w:i w:val="0"/>
          <w:spacing w:val="0"/>
          <w:sz w:val="28"/>
          <w:szCs w:val="28"/>
        </w:rPr>
        <w:t>становки на новое место.</w:t>
      </w:r>
    </w:p>
    <w:p w:rsidR="005F22FD" w:rsidRPr="005F22FD" w:rsidRDefault="005F22FD" w:rsidP="005F22FD">
      <w:pPr>
        <w:pStyle w:val="a4"/>
        <w:shd w:val="clear" w:color="auto" w:fill="auto"/>
        <w:spacing w:line="240" w:lineRule="auto"/>
        <w:ind w:firstLine="709"/>
        <w:rPr>
          <w:rFonts w:ascii="Times New Roman" w:hAnsi="Times New Roman" w:cs="Times New Roman"/>
          <w:b w:val="0"/>
          <w:i w:val="0"/>
          <w:spacing w:val="0"/>
          <w:sz w:val="28"/>
          <w:szCs w:val="28"/>
        </w:rPr>
      </w:pPr>
      <w:r w:rsidRPr="005F22FD">
        <w:rPr>
          <w:rStyle w:val="57"/>
          <w:rFonts w:ascii="Times New Roman" w:hAnsi="Times New Roman" w:cs="Times New Roman"/>
          <w:b w:val="0"/>
          <w:i w:val="0"/>
          <w:spacing w:val="0"/>
          <w:sz w:val="28"/>
          <w:szCs w:val="28"/>
        </w:rPr>
        <w:t xml:space="preserve">Все вновь устанавливаемые грузоподъемные машины, а также съемные грузозахватные устройства до пуска в работу подлежат </w:t>
      </w:r>
      <w:r w:rsidRPr="005F22FD">
        <w:rPr>
          <w:rStyle w:val="ArialUnicodeMS66"/>
          <w:rFonts w:ascii="Times New Roman" w:hAnsi="Times New Roman" w:cs="Times New Roman"/>
          <w:spacing w:val="0"/>
          <w:sz w:val="28"/>
          <w:szCs w:val="28"/>
        </w:rPr>
        <w:t>техническому освидетельствованию.</w:t>
      </w:r>
      <w:r w:rsidR="00823F7C">
        <w:rPr>
          <w:rStyle w:val="57"/>
          <w:rFonts w:ascii="Times New Roman" w:hAnsi="Times New Roman" w:cs="Times New Roman"/>
          <w:b w:val="0"/>
          <w:i w:val="0"/>
          <w:spacing w:val="0"/>
          <w:sz w:val="28"/>
          <w:szCs w:val="28"/>
        </w:rPr>
        <w:t xml:space="preserve"> Первичное освидетельствова</w:t>
      </w:r>
      <w:r w:rsidRPr="005F22FD">
        <w:rPr>
          <w:rStyle w:val="57"/>
          <w:rFonts w:ascii="Times New Roman" w:hAnsi="Times New Roman" w:cs="Times New Roman"/>
          <w:b w:val="0"/>
          <w:i w:val="0"/>
          <w:spacing w:val="0"/>
          <w:sz w:val="28"/>
          <w:szCs w:val="28"/>
        </w:rPr>
        <w:t>ние проводится отделом техни</w:t>
      </w:r>
      <w:r w:rsidR="00823F7C">
        <w:rPr>
          <w:rStyle w:val="57"/>
          <w:rFonts w:ascii="Times New Roman" w:hAnsi="Times New Roman" w:cs="Times New Roman"/>
          <w:b w:val="0"/>
          <w:i w:val="0"/>
          <w:spacing w:val="0"/>
          <w:sz w:val="28"/>
          <w:szCs w:val="28"/>
        </w:rPr>
        <w:t>ческого контроля предприятия-из</w:t>
      </w:r>
      <w:r w:rsidRPr="005F22FD">
        <w:rPr>
          <w:rStyle w:val="57"/>
          <w:rFonts w:ascii="Times New Roman" w:hAnsi="Times New Roman" w:cs="Times New Roman"/>
          <w:b w:val="0"/>
          <w:i w:val="0"/>
          <w:spacing w:val="0"/>
          <w:sz w:val="28"/>
          <w:szCs w:val="28"/>
        </w:rPr>
        <w:t>готовителя перед отправкой кранов потребителю. Находящиеся в эксплуатации грузоподъемны</w:t>
      </w:r>
      <w:r w:rsidR="00823F7C">
        <w:rPr>
          <w:rStyle w:val="57"/>
          <w:rFonts w:ascii="Times New Roman" w:hAnsi="Times New Roman" w:cs="Times New Roman"/>
          <w:b w:val="0"/>
          <w:i w:val="0"/>
          <w:spacing w:val="0"/>
          <w:sz w:val="28"/>
          <w:szCs w:val="28"/>
        </w:rPr>
        <w:t>е машины должны подвергаться пе</w:t>
      </w:r>
      <w:r w:rsidRPr="005F22FD">
        <w:rPr>
          <w:rStyle w:val="57"/>
          <w:rFonts w:ascii="Times New Roman" w:hAnsi="Times New Roman" w:cs="Times New Roman"/>
          <w:b w:val="0"/>
          <w:i w:val="0"/>
          <w:spacing w:val="0"/>
          <w:sz w:val="28"/>
          <w:szCs w:val="28"/>
        </w:rPr>
        <w:t>риодическому частичному освидетельствованию через каждые 12 месяцев, а полному — через 3 года. Редко используемые машины (например, краны, обслуж</w:t>
      </w:r>
      <w:r w:rsidR="00823F7C">
        <w:rPr>
          <w:rStyle w:val="57"/>
          <w:rFonts w:ascii="Times New Roman" w:hAnsi="Times New Roman" w:cs="Times New Roman"/>
          <w:b w:val="0"/>
          <w:i w:val="0"/>
          <w:spacing w:val="0"/>
          <w:sz w:val="28"/>
          <w:szCs w:val="28"/>
        </w:rPr>
        <w:t>ивающие производственные помеще</w:t>
      </w:r>
      <w:r w:rsidRPr="005F22FD">
        <w:rPr>
          <w:rStyle w:val="57"/>
          <w:rFonts w:ascii="Times New Roman" w:hAnsi="Times New Roman" w:cs="Times New Roman"/>
          <w:b w:val="0"/>
          <w:i w:val="0"/>
          <w:spacing w:val="0"/>
          <w:sz w:val="28"/>
          <w:szCs w:val="28"/>
        </w:rPr>
        <w:t>ния только при ремонте) подве</w:t>
      </w:r>
      <w:r w:rsidR="00823F7C">
        <w:rPr>
          <w:rStyle w:val="57"/>
          <w:rFonts w:ascii="Times New Roman" w:hAnsi="Times New Roman" w:cs="Times New Roman"/>
          <w:b w:val="0"/>
          <w:i w:val="0"/>
          <w:spacing w:val="0"/>
          <w:sz w:val="28"/>
          <w:szCs w:val="28"/>
        </w:rPr>
        <w:t>ргаются полному техническому ос</w:t>
      </w:r>
      <w:r w:rsidRPr="005F22FD">
        <w:rPr>
          <w:rStyle w:val="57"/>
          <w:rFonts w:ascii="Times New Roman" w:hAnsi="Times New Roman" w:cs="Times New Roman"/>
          <w:b w:val="0"/>
          <w:i w:val="0"/>
          <w:spacing w:val="0"/>
          <w:sz w:val="28"/>
          <w:szCs w:val="28"/>
        </w:rPr>
        <w:t>видетельствованию через 5 лет.</w:t>
      </w:r>
    </w:p>
    <w:p w:rsidR="005F22FD" w:rsidRPr="005F22FD" w:rsidRDefault="005F22FD" w:rsidP="005F22FD">
      <w:pPr>
        <w:pStyle w:val="a4"/>
        <w:shd w:val="clear" w:color="auto" w:fill="auto"/>
        <w:spacing w:line="240" w:lineRule="auto"/>
        <w:ind w:firstLine="709"/>
        <w:rPr>
          <w:rFonts w:ascii="Times New Roman" w:hAnsi="Times New Roman" w:cs="Times New Roman"/>
          <w:b w:val="0"/>
          <w:i w:val="0"/>
          <w:spacing w:val="0"/>
          <w:sz w:val="28"/>
          <w:szCs w:val="28"/>
        </w:rPr>
      </w:pPr>
      <w:r w:rsidRPr="005F22FD">
        <w:rPr>
          <w:rStyle w:val="57"/>
          <w:rFonts w:ascii="Times New Roman" w:hAnsi="Times New Roman" w:cs="Times New Roman"/>
          <w:b w:val="0"/>
          <w:i w:val="0"/>
          <w:spacing w:val="0"/>
          <w:sz w:val="28"/>
          <w:szCs w:val="28"/>
        </w:rPr>
        <w:t>При полном техническом освид</w:t>
      </w:r>
      <w:r w:rsidR="00823F7C">
        <w:rPr>
          <w:rStyle w:val="57"/>
          <w:rFonts w:ascii="Times New Roman" w:hAnsi="Times New Roman" w:cs="Times New Roman"/>
          <w:b w:val="0"/>
          <w:i w:val="0"/>
          <w:spacing w:val="0"/>
          <w:sz w:val="28"/>
          <w:szCs w:val="28"/>
        </w:rPr>
        <w:t>етельствовании грузоподъем</w:t>
      </w:r>
      <w:r w:rsidRPr="005F22FD">
        <w:rPr>
          <w:rStyle w:val="57"/>
          <w:rFonts w:ascii="Times New Roman" w:hAnsi="Times New Roman" w:cs="Times New Roman"/>
          <w:b w:val="0"/>
          <w:i w:val="0"/>
          <w:spacing w:val="0"/>
          <w:sz w:val="28"/>
          <w:szCs w:val="28"/>
        </w:rPr>
        <w:t xml:space="preserve">ная машина подвергается осмотру, </w:t>
      </w:r>
      <w:r w:rsidRPr="005F22FD">
        <w:rPr>
          <w:rStyle w:val="ArialUnicodeMS66"/>
          <w:rFonts w:ascii="Times New Roman" w:hAnsi="Times New Roman" w:cs="Times New Roman"/>
          <w:spacing w:val="0"/>
          <w:sz w:val="28"/>
          <w:szCs w:val="28"/>
        </w:rPr>
        <w:t>статич</w:t>
      </w:r>
      <w:r w:rsidR="00823F7C">
        <w:rPr>
          <w:rStyle w:val="ArialUnicodeMS66"/>
          <w:rFonts w:ascii="Times New Roman" w:hAnsi="Times New Roman" w:cs="Times New Roman"/>
          <w:spacing w:val="0"/>
          <w:sz w:val="28"/>
          <w:szCs w:val="28"/>
        </w:rPr>
        <w:t>еским и динамическим испытаниям</w:t>
      </w:r>
      <w:r w:rsidRPr="005F22FD">
        <w:rPr>
          <w:rStyle w:val="ArialUnicodeMS66"/>
          <w:rFonts w:ascii="Times New Roman" w:hAnsi="Times New Roman" w:cs="Times New Roman"/>
          <w:spacing w:val="0"/>
          <w:sz w:val="28"/>
          <w:szCs w:val="28"/>
        </w:rPr>
        <w:t>,</w:t>
      </w:r>
      <w:r w:rsidRPr="005F22FD">
        <w:rPr>
          <w:rStyle w:val="57"/>
          <w:rFonts w:ascii="Times New Roman" w:hAnsi="Times New Roman" w:cs="Times New Roman"/>
          <w:b w:val="0"/>
          <w:i w:val="0"/>
          <w:spacing w:val="0"/>
          <w:sz w:val="28"/>
          <w:szCs w:val="28"/>
        </w:rPr>
        <w:t xml:space="preserve"> при частичн</w:t>
      </w:r>
      <w:r w:rsidR="00823F7C">
        <w:rPr>
          <w:rStyle w:val="57"/>
          <w:rFonts w:ascii="Times New Roman" w:hAnsi="Times New Roman" w:cs="Times New Roman"/>
          <w:b w:val="0"/>
          <w:i w:val="0"/>
          <w:spacing w:val="0"/>
          <w:sz w:val="28"/>
          <w:szCs w:val="28"/>
        </w:rPr>
        <w:t>ом техническом освидетельствова</w:t>
      </w:r>
      <w:r w:rsidRPr="005F22FD">
        <w:rPr>
          <w:rStyle w:val="57"/>
          <w:rFonts w:ascii="Times New Roman" w:hAnsi="Times New Roman" w:cs="Times New Roman"/>
          <w:b w:val="0"/>
          <w:i w:val="0"/>
          <w:spacing w:val="0"/>
          <w:sz w:val="28"/>
          <w:szCs w:val="28"/>
        </w:rPr>
        <w:t>нии — только осмотру.</w:t>
      </w:r>
    </w:p>
    <w:p w:rsidR="005F22FD" w:rsidRPr="005F22FD" w:rsidRDefault="005F22FD" w:rsidP="005F22FD">
      <w:pPr>
        <w:pStyle w:val="a4"/>
        <w:shd w:val="clear" w:color="auto" w:fill="auto"/>
        <w:spacing w:line="240" w:lineRule="auto"/>
        <w:ind w:firstLine="709"/>
        <w:rPr>
          <w:rFonts w:ascii="Times New Roman" w:hAnsi="Times New Roman" w:cs="Times New Roman"/>
          <w:b w:val="0"/>
          <w:i w:val="0"/>
          <w:spacing w:val="0"/>
          <w:sz w:val="28"/>
          <w:szCs w:val="28"/>
        </w:rPr>
      </w:pPr>
      <w:r w:rsidRPr="005F22FD">
        <w:rPr>
          <w:rStyle w:val="57"/>
          <w:rFonts w:ascii="Times New Roman" w:hAnsi="Times New Roman" w:cs="Times New Roman"/>
          <w:b w:val="0"/>
          <w:i w:val="0"/>
          <w:spacing w:val="0"/>
          <w:sz w:val="28"/>
          <w:szCs w:val="28"/>
        </w:rPr>
        <w:t>При осмотре устанавливается надежность каждого узла и элемента машины, степень износа канат</w:t>
      </w:r>
      <w:r w:rsidR="00823F7C">
        <w:rPr>
          <w:rStyle w:val="57"/>
          <w:rFonts w:ascii="Times New Roman" w:hAnsi="Times New Roman" w:cs="Times New Roman"/>
          <w:b w:val="0"/>
          <w:i w:val="0"/>
          <w:spacing w:val="0"/>
          <w:sz w:val="28"/>
          <w:szCs w:val="28"/>
        </w:rPr>
        <w:t>ов, цепей, крюков, зуб</w:t>
      </w:r>
      <w:r w:rsidRPr="005F22FD">
        <w:rPr>
          <w:rStyle w:val="57"/>
          <w:rFonts w:ascii="Times New Roman" w:hAnsi="Times New Roman" w:cs="Times New Roman"/>
          <w:b w:val="0"/>
          <w:i w:val="0"/>
          <w:spacing w:val="0"/>
          <w:sz w:val="28"/>
          <w:szCs w:val="28"/>
        </w:rPr>
        <w:t>чатых и червячных передач, тормозов, аппаратов управления и других устройств, определяется работоспособность приборов и устройств безопасности, креп</w:t>
      </w:r>
      <w:r w:rsidR="00823F7C">
        <w:rPr>
          <w:rStyle w:val="57"/>
          <w:rFonts w:ascii="Times New Roman" w:hAnsi="Times New Roman" w:cs="Times New Roman"/>
          <w:b w:val="0"/>
          <w:i w:val="0"/>
          <w:spacing w:val="0"/>
          <w:sz w:val="28"/>
          <w:szCs w:val="28"/>
        </w:rPr>
        <w:t>ление канатов, наличие и исправ</w:t>
      </w:r>
      <w:r w:rsidRPr="005F22FD">
        <w:rPr>
          <w:rStyle w:val="57"/>
          <w:rFonts w:ascii="Times New Roman" w:hAnsi="Times New Roman" w:cs="Times New Roman"/>
          <w:b w:val="0"/>
          <w:i w:val="0"/>
          <w:spacing w:val="0"/>
          <w:sz w:val="28"/>
          <w:szCs w:val="28"/>
        </w:rPr>
        <w:t>ность заземления и электрических блокировок, состояни</w:t>
      </w:r>
      <w:r w:rsidR="00823F7C">
        <w:rPr>
          <w:rStyle w:val="57"/>
          <w:rFonts w:ascii="Times New Roman" w:hAnsi="Times New Roman" w:cs="Times New Roman"/>
          <w:b w:val="0"/>
          <w:i w:val="0"/>
          <w:spacing w:val="0"/>
          <w:sz w:val="28"/>
          <w:szCs w:val="28"/>
        </w:rPr>
        <w:t>е огра</w:t>
      </w:r>
      <w:r w:rsidRPr="005F22FD">
        <w:rPr>
          <w:rStyle w:val="57"/>
          <w:rFonts w:ascii="Times New Roman" w:hAnsi="Times New Roman" w:cs="Times New Roman"/>
          <w:b w:val="0"/>
          <w:i w:val="0"/>
          <w:spacing w:val="0"/>
          <w:sz w:val="28"/>
          <w:szCs w:val="28"/>
        </w:rPr>
        <w:t>ждений, перил, лестниц и т. п.</w:t>
      </w:r>
    </w:p>
    <w:p w:rsidR="005F22FD" w:rsidRPr="005F22FD" w:rsidRDefault="005F22FD" w:rsidP="005F22FD">
      <w:pPr>
        <w:pStyle w:val="a4"/>
        <w:shd w:val="clear" w:color="auto" w:fill="auto"/>
        <w:spacing w:line="240" w:lineRule="auto"/>
        <w:ind w:firstLine="709"/>
        <w:rPr>
          <w:rFonts w:ascii="Times New Roman" w:hAnsi="Times New Roman" w:cs="Times New Roman"/>
          <w:b w:val="0"/>
          <w:i w:val="0"/>
          <w:spacing w:val="0"/>
          <w:sz w:val="28"/>
          <w:szCs w:val="28"/>
        </w:rPr>
      </w:pPr>
      <w:r w:rsidRPr="005F22FD">
        <w:rPr>
          <w:rStyle w:val="57"/>
          <w:rFonts w:ascii="Times New Roman" w:hAnsi="Times New Roman" w:cs="Times New Roman"/>
          <w:b w:val="0"/>
          <w:i w:val="0"/>
          <w:spacing w:val="0"/>
          <w:sz w:val="28"/>
          <w:szCs w:val="28"/>
        </w:rPr>
        <w:t>Статическое испытание</w:t>
      </w:r>
      <w:r w:rsidR="00823F7C">
        <w:rPr>
          <w:rStyle w:val="57"/>
          <w:rFonts w:ascii="Times New Roman" w:hAnsi="Times New Roman" w:cs="Times New Roman"/>
          <w:b w:val="0"/>
          <w:i w:val="0"/>
          <w:spacing w:val="0"/>
          <w:sz w:val="28"/>
          <w:szCs w:val="28"/>
        </w:rPr>
        <w:t xml:space="preserve"> грузоподъемной машины имеет це</w:t>
      </w:r>
      <w:r w:rsidRPr="005F22FD">
        <w:rPr>
          <w:rStyle w:val="57"/>
          <w:rFonts w:ascii="Times New Roman" w:hAnsi="Times New Roman" w:cs="Times New Roman"/>
          <w:b w:val="0"/>
          <w:i w:val="0"/>
          <w:spacing w:val="0"/>
          <w:sz w:val="28"/>
          <w:szCs w:val="28"/>
        </w:rPr>
        <w:t xml:space="preserve">лью проверку ее прочности в </w:t>
      </w:r>
      <w:r w:rsidR="00823F7C">
        <w:rPr>
          <w:rStyle w:val="57"/>
          <w:rFonts w:ascii="Times New Roman" w:hAnsi="Times New Roman" w:cs="Times New Roman"/>
          <w:b w:val="0"/>
          <w:i w:val="0"/>
          <w:spacing w:val="0"/>
          <w:sz w:val="28"/>
          <w:szCs w:val="28"/>
        </w:rPr>
        <w:t>целом и прочности отдельных эле</w:t>
      </w:r>
      <w:r w:rsidRPr="005F22FD">
        <w:rPr>
          <w:rStyle w:val="57"/>
          <w:rFonts w:ascii="Times New Roman" w:hAnsi="Times New Roman" w:cs="Times New Roman"/>
          <w:b w:val="0"/>
          <w:i w:val="0"/>
          <w:spacing w:val="0"/>
          <w:sz w:val="28"/>
          <w:szCs w:val="28"/>
        </w:rPr>
        <w:t>ментов. У стреловых кранов проверяют грузовую устойчивость под нагрузкой, на 25 % превышающей номинальную</w:t>
      </w:r>
      <w:r w:rsidR="00823F7C">
        <w:rPr>
          <w:rStyle w:val="57"/>
          <w:rFonts w:ascii="Times New Roman" w:hAnsi="Times New Roman" w:cs="Times New Roman"/>
          <w:b w:val="0"/>
          <w:i w:val="0"/>
          <w:spacing w:val="0"/>
          <w:sz w:val="28"/>
          <w:szCs w:val="28"/>
        </w:rPr>
        <w:t>. Испыта</w:t>
      </w:r>
      <w:r w:rsidRPr="005F22FD">
        <w:rPr>
          <w:rStyle w:val="57"/>
          <w:rFonts w:ascii="Times New Roman" w:hAnsi="Times New Roman" w:cs="Times New Roman"/>
          <w:b w:val="0"/>
          <w:i w:val="0"/>
          <w:spacing w:val="0"/>
          <w:sz w:val="28"/>
          <w:szCs w:val="28"/>
        </w:rPr>
        <w:t>ние стреловых кранов прово</w:t>
      </w:r>
      <w:r w:rsidR="00823F7C">
        <w:rPr>
          <w:rStyle w:val="57"/>
          <w:rFonts w:ascii="Times New Roman" w:hAnsi="Times New Roman" w:cs="Times New Roman"/>
          <w:b w:val="0"/>
          <w:i w:val="0"/>
          <w:spacing w:val="0"/>
          <w:sz w:val="28"/>
          <w:szCs w:val="28"/>
        </w:rPr>
        <w:t>дят при максимальном и минималь</w:t>
      </w:r>
      <w:r w:rsidRPr="005F22FD">
        <w:rPr>
          <w:rStyle w:val="57"/>
          <w:rFonts w:ascii="Times New Roman" w:hAnsi="Times New Roman" w:cs="Times New Roman"/>
          <w:b w:val="0"/>
          <w:i w:val="0"/>
          <w:spacing w:val="0"/>
          <w:sz w:val="28"/>
          <w:szCs w:val="28"/>
        </w:rPr>
        <w:t>ном вылете стрелы в поло</w:t>
      </w:r>
      <w:r w:rsidR="00823F7C">
        <w:rPr>
          <w:rStyle w:val="57"/>
          <w:rFonts w:ascii="Times New Roman" w:hAnsi="Times New Roman" w:cs="Times New Roman"/>
          <w:b w:val="0"/>
          <w:i w:val="0"/>
          <w:spacing w:val="0"/>
          <w:sz w:val="28"/>
          <w:szCs w:val="28"/>
        </w:rPr>
        <w:t>жении, отвечающем наименьшей ус</w:t>
      </w:r>
      <w:r w:rsidRPr="005F22FD">
        <w:rPr>
          <w:rStyle w:val="57"/>
          <w:rFonts w:ascii="Times New Roman" w:hAnsi="Times New Roman" w:cs="Times New Roman"/>
          <w:b w:val="0"/>
          <w:i w:val="0"/>
          <w:spacing w:val="0"/>
          <w:sz w:val="28"/>
          <w:szCs w:val="28"/>
        </w:rPr>
        <w:t>тойчивости крана, при этом груз поднимается на высоту 100...200 мм. Кран считается выдержавшим испытание, если в течение 10 мин поднятый груз не опустился на землю, а также не обнаружено трещин, деформации и других повреждений.</w:t>
      </w:r>
    </w:p>
    <w:p w:rsidR="005F22FD" w:rsidRPr="005F22FD" w:rsidRDefault="005F22FD" w:rsidP="005F22FD">
      <w:pPr>
        <w:pStyle w:val="a4"/>
        <w:shd w:val="clear" w:color="auto" w:fill="auto"/>
        <w:spacing w:line="240" w:lineRule="auto"/>
        <w:ind w:firstLine="709"/>
        <w:rPr>
          <w:rFonts w:ascii="Times New Roman" w:hAnsi="Times New Roman" w:cs="Times New Roman"/>
          <w:b w:val="0"/>
          <w:i w:val="0"/>
          <w:spacing w:val="0"/>
          <w:sz w:val="28"/>
          <w:szCs w:val="28"/>
        </w:rPr>
      </w:pPr>
      <w:r w:rsidRPr="005F22FD">
        <w:rPr>
          <w:rStyle w:val="57"/>
          <w:rFonts w:ascii="Times New Roman" w:hAnsi="Times New Roman" w:cs="Times New Roman"/>
          <w:b w:val="0"/>
          <w:i w:val="0"/>
          <w:spacing w:val="0"/>
          <w:sz w:val="28"/>
          <w:szCs w:val="28"/>
        </w:rPr>
        <w:t>Грузоподъемная машина,</w:t>
      </w:r>
      <w:r w:rsidR="00823F7C">
        <w:rPr>
          <w:rStyle w:val="57"/>
          <w:rFonts w:ascii="Times New Roman" w:hAnsi="Times New Roman" w:cs="Times New Roman"/>
          <w:b w:val="0"/>
          <w:i w:val="0"/>
          <w:spacing w:val="0"/>
          <w:sz w:val="28"/>
          <w:szCs w:val="28"/>
        </w:rPr>
        <w:t xml:space="preserve"> выдержавшая статическое испыта</w:t>
      </w:r>
      <w:r w:rsidRPr="005F22FD">
        <w:rPr>
          <w:rStyle w:val="57"/>
          <w:rFonts w:ascii="Times New Roman" w:hAnsi="Times New Roman" w:cs="Times New Roman"/>
          <w:b w:val="0"/>
          <w:i w:val="0"/>
          <w:spacing w:val="0"/>
          <w:sz w:val="28"/>
          <w:szCs w:val="28"/>
        </w:rPr>
        <w:t>ние, подвергается динамическому испытанию с целью проверки действия механизмов, тормозов, устройств безопасности. При динамическом испытании</w:t>
      </w:r>
      <w:r w:rsidR="00823F7C">
        <w:rPr>
          <w:rStyle w:val="57"/>
          <w:rFonts w:ascii="Times New Roman" w:hAnsi="Times New Roman" w:cs="Times New Roman"/>
          <w:b w:val="0"/>
          <w:i w:val="0"/>
          <w:spacing w:val="0"/>
          <w:sz w:val="28"/>
          <w:szCs w:val="28"/>
        </w:rPr>
        <w:t xml:space="preserve"> груз должен превышать номиналь</w:t>
      </w:r>
      <w:r w:rsidRPr="005F22FD">
        <w:rPr>
          <w:rStyle w:val="57"/>
          <w:rFonts w:ascii="Times New Roman" w:hAnsi="Times New Roman" w:cs="Times New Roman"/>
          <w:b w:val="0"/>
          <w:i w:val="0"/>
          <w:spacing w:val="0"/>
          <w:sz w:val="28"/>
          <w:szCs w:val="28"/>
        </w:rPr>
        <w:t xml:space="preserve">ный на 10 </w:t>
      </w:r>
      <w:r w:rsidRPr="005F22FD">
        <w:rPr>
          <w:rStyle w:val="ArialUnicodeMS66"/>
          <w:rFonts w:ascii="Times New Roman" w:hAnsi="Times New Roman" w:cs="Times New Roman"/>
          <w:spacing w:val="0"/>
          <w:sz w:val="28"/>
          <w:szCs w:val="28"/>
        </w:rPr>
        <w:t>%.</w:t>
      </w:r>
    </w:p>
    <w:p w:rsidR="005F22FD" w:rsidRDefault="005F22FD" w:rsidP="00823F7C">
      <w:pPr>
        <w:spacing w:after="0" w:line="240" w:lineRule="auto"/>
        <w:ind w:firstLine="709"/>
        <w:jc w:val="both"/>
      </w:pPr>
    </w:p>
    <w:p w:rsidR="00823F7C" w:rsidRPr="00823F7C" w:rsidRDefault="00823F7C" w:rsidP="00823F7C">
      <w:pPr>
        <w:spacing w:after="0" w:line="240" w:lineRule="auto"/>
        <w:ind w:firstLine="709"/>
        <w:jc w:val="both"/>
      </w:pPr>
    </w:p>
    <w:p w:rsidR="00823F7C" w:rsidRPr="00823F7C" w:rsidRDefault="00823F7C" w:rsidP="00823F7C">
      <w:pPr>
        <w:pStyle w:val="770"/>
        <w:shd w:val="clear" w:color="auto" w:fill="auto"/>
        <w:spacing w:line="240" w:lineRule="auto"/>
        <w:ind w:firstLine="709"/>
        <w:jc w:val="both"/>
        <w:rPr>
          <w:rFonts w:ascii="Times New Roman" w:hAnsi="Times New Roman" w:cs="Times New Roman"/>
          <w:b w:val="0"/>
          <w:spacing w:val="0"/>
          <w:sz w:val="32"/>
        </w:rPr>
      </w:pPr>
      <w:r w:rsidRPr="00823F7C">
        <w:rPr>
          <w:rStyle w:val="770pt"/>
          <w:rFonts w:ascii="Times New Roman" w:hAnsi="Times New Roman" w:cs="Times New Roman"/>
          <w:spacing w:val="0"/>
          <w:sz w:val="32"/>
        </w:rPr>
        <w:lastRenderedPageBreak/>
        <w:t>Глава 4</w:t>
      </w:r>
    </w:p>
    <w:p w:rsidR="00823F7C" w:rsidRPr="00823F7C" w:rsidRDefault="00823F7C" w:rsidP="00823F7C">
      <w:pPr>
        <w:pStyle w:val="770"/>
        <w:shd w:val="clear" w:color="auto" w:fill="auto"/>
        <w:spacing w:line="240" w:lineRule="auto"/>
        <w:ind w:firstLine="709"/>
        <w:jc w:val="both"/>
        <w:rPr>
          <w:rStyle w:val="770pt"/>
          <w:rFonts w:ascii="Times New Roman" w:hAnsi="Times New Roman" w:cs="Times New Roman"/>
          <w:spacing w:val="0"/>
          <w:sz w:val="32"/>
        </w:rPr>
      </w:pPr>
    </w:p>
    <w:p w:rsidR="00823F7C" w:rsidRPr="00823F7C" w:rsidRDefault="00823F7C" w:rsidP="00823F7C">
      <w:pPr>
        <w:pStyle w:val="770"/>
        <w:shd w:val="clear" w:color="auto" w:fill="auto"/>
        <w:spacing w:line="240" w:lineRule="auto"/>
        <w:ind w:firstLine="709"/>
        <w:jc w:val="both"/>
        <w:rPr>
          <w:rFonts w:ascii="Times New Roman" w:hAnsi="Times New Roman" w:cs="Times New Roman"/>
          <w:b w:val="0"/>
          <w:spacing w:val="0"/>
          <w:sz w:val="32"/>
        </w:rPr>
      </w:pPr>
      <w:r w:rsidRPr="00823F7C">
        <w:rPr>
          <w:rStyle w:val="770pt"/>
          <w:rFonts w:ascii="Times New Roman" w:hAnsi="Times New Roman" w:cs="Times New Roman"/>
          <w:spacing w:val="0"/>
          <w:sz w:val="32"/>
        </w:rPr>
        <w:t>ЗАЩИТА ЧЕЛОВЕКА ОТ ОПАСНЫХ ФАКТОРОВ КОМПЛЕКСНОГО ХАРАКТЕРА</w:t>
      </w:r>
    </w:p>
    <w:p w:rsidR="00823F7C" w:rsidRPr="00823F7C" w:rsidRDefault="00823F7C" w:rsidP="00823F7C">
      <w:pPr>
        <w:pStyle w:val="165"/>
        <w:shd w:val="clear" w:color="auto" w:fill="auto"/>
        <w:spacing w:before="0" w:after="0" w:line="240" w:lineRule="auto"/>
        <w:ind w:firstLine="709"/>
        <w:jc w:val="both"/>
        <w:rPr>
          <w:rStyle w:val="8pt"/>
          <w:rFonts w:ascii="Times New Roman" w:hAnsi="Times New Roman" w:cs="Times New Roman"/>
          <w:b w:val="0"/>
          <w:i w:val="0"/>
          <w:sz w:val="32"/>
          <w:szCs w:val="28"/>
        </w:rPr>
      </w:pPr>
    </w:p>
    <w:p w:rsidR="00823F7C" w:rsidRPr="00823F7C" w:rsidRDefault="00823F7C" w:rsidP="00823F7C">
      <w:pPr>
        <w:pStyle w:val="165"/>
        <w:shd w:val="clear" w:color="auto" w:fill="auto"/>
        <w:spacing w:before="0" w:after="0" w:line="240" w:lineRule="auto"/>
        <w:ind w:firstLine="709"/>
        <w:jc w:val="both"/>
        <w:rPr>
          <w:rFonts w:ascii="Times New Roman" w:cs="Times New Roman"/>
          <w:spacing w:val="0"/>
          <w:sz w:val="32"/>
          <w:szCs w:val="28"/>
        </w:rPr>
      </w:pPr>
      <w:r w:rsidRPr="00823F7C">
        <w:rPr>
          <w:rStyle w:val="8pt"/>
          <w:rFonts w:ascii="Times New Roman" w:hAnsi="Times New Roman" w:cs="Times New Roman"/>
          <w:b w:val="0"/>
          <w:i w:val="0"/>
          <w:sz w:val="32"/>
          <w:szCs w:val="28"/>
        </w:rPr>
        <w:t>4.1. Пожарная защита на производственных объектах</w:t>
      </w:r>
    </w:p>
    <w:p w:rsidR="00823F7C" w:rsidRDefault="00823F7C" w:rsidP="00823F7C">
      <w:pPr>
        <w:pStyle w:val="a4"/>
        <w:shd w:val="clear" w:color="auto" w:fill="auto"/>
        <w:spacing w:line="240" w:lineRule="auto"/>
        <w:ind w:firstLine="709"/>
        <w:rPr>
          <w:rStyle w:val="ArialUnicodeMS66"/>
          <w:rFonts w:ascii="Times New Roman" w:hAnsi="Times New Roman" w:cs="Times New Roman"/>
          <w:spacing w:val="0"/>
          <w:sz w:val="28"/>
          <w:szCs w:val="28"/>
        </w:rPr>
      </w:pPr>
    </w:p>
    <w:p w:rsidR="00823F7C" w:rsidRPr="00823F7C" w:rsidRDefault="00823F7C" w:rsidP="00823F7C">
      <w:pPr>
        <w:pStyle w:val="a4"/>
        <w:shd w:val="clear" w:color="auto" w:fill="auto"/>
        <w:spacing w:line="240" w:lineRule="auto"/>
        <w:ind w:firstLine="709"/>
        <w:rPr>
          <w:rFonts w:ascii="Times New Roman" w:hAnsi="Times New Roman" w:cs="Times New Roman"/>
          <w:b w:val="0"/>
          <w:i w:val="0"/>
          <w:spacing w:val="0"/>
          <w:sz w:val="28"/>
          <w:szCs w:val="28"/>
        </w:rPr>
      </w:pPr>
      <w:r w:rsidRPr="00823F7C">
        <w:rPr>
          <w:rStyle w:val="ArialUnicodeMS66"/>
          <w:rFonts w:ascii="Times New Roman" w:hAnsi="Times New Roman" w:cs="Times New Roman"/>
          <w:spacing w:val="0"/>
          <w:sz w:val="28"/>
          <w:szCs w:val="28"/>
        </w:rPr>
        <w:t>Меры противопожарной защиты можно разделить на пасс</w:t>
      </w:r>
      <w:r>
        <w:rPr>
          <w:rStyle w:val="ArialUnicodeMS66"/>
          <w:rFonts w:ascii="Times New Roman" w:hAnsi="Times New Roman" w:cs="Times New Roman"/>
          <w:spacing w:val="0"/>
          <w:sz w:val="28"/>
          <w:szCs w:val="28"/>
        </w:rPr>
        <w:t>ив</w:t>
      </w:r>
      <w:r w:rsidRPr="00823F7C">
        <w:rPr>
          <w:rStyle w:val="ArialUnicodeMS66"/>
          <w:rFonts w:ascii="Times New Roman" w:hAnsi="Times New Roman" w:cs="Times New Roman"/>
          <w:spacing w:val="0"/>
          <w:sz w:val="28"/>
          <w:szCs w:val="28"/>
        </w:rPr>
        <w:t>ные и активные.</w:t>
      </w:r>
    </w:p>
    <w:p w:rsidR="00823F7C" w:rsidRPr="00823F7C" w:rsidRDefault="00823F7C" w:rsidP="00823F7C">
      <w:pPr>
        <w:pStyle w:val="a4"/>
        <w:shd w:val="clear" w:color="auto" w:fill="auto"/>
        <w:spacing w:line="240" w:lineRule="auto"/>
        <w:ind w:firstLine="709"/>
        <w:rPr>
          <w:rFonts w:ascii="Times New Roman" w:hAnsi="Times New Roman" w:cs="Times New Roman"/>
          <w:b w:val="0"/>
          <w:i w:val="0"/>
          <w:spacing w:val="0"/>
          <w:sz w:val="28"/>
          <w:szCs w:val="28"/>
        </w:rPr>
      </w:pPr>
      <w:r w:rsidRPr="00823F7C">
        <w:rPr>
          <w:rStyle w:val="ArialUnicodeMS72"/>
          <w:rFonts w:ascii="Times New Roman" w:hAnsi="Times New Roman" w:cs="Times New Roman"/>
          <w:spacing w:val="0"/>
          <w:sz w:val="28"/>
          <w:szCs w:val="28"/>
        </w:rPr>
        <w:t>Пассивные меры</w:t>
      </w:r>
      <w:r w:rsidRPr="00823F7C">
        <w:rPr>
          <w:rStyle w:val="ArialUnicodeMS66"/>
          <w:rFonts w:ascii="Times New Roman" w:hAnsi="Times New Roman" w:cs="Times New Roman"/>
          <w:spacing w:val="0"/>
          <w:sz w:val="28"/>
          <w:szCs w:val="28"/>
        </w:rPr>
        <w:t xml:space="preserve"> сводятся к архитектурно-планировочным решениям. При проектирова</w:t>
      </w:r>
      <w:r>
        <w:rPr>
          <w:rStyle w:val="ArialUnicodeMS66"/>
          <w:rFonts w:ascii="Times New Roman" w:hAnsi="Times New Roman" w:cs="Times New Roman"/>
          <w:spacing w:val="0"/>
          <w:sz w:val="28"/>
          <w:szCs w:val="28"/>
        </w:rPr>
        <w:t>нии здания необходимо предусмот</w:t>
      </w:r>
      <w:r w:rsidRPr="00823F7C">
        <w:rPr>
          <w:rStyle w:val="ArialUnicodeMS66"/>
          <w:rFonts w:ascii="Times New Roman" w:hAnsi="Times New Roman" w:cs="Times New Roman"/>
          <w:spacing w:val="0"/>
          <w:sz w:val="28"/>
          <w:szCs w:val="28"/>
        </w:rPr>
        <w:t xml:space="preserve">реть удобство подхода и </w:t>
      </w:r>
      <w:r>
        <w:rPr>
          <w:rStyle w:val="ArialUnicodeMS66"/>
          <w:rFonts w:ascii="Times New Roman" w:hAnsi="Times New Roman" w:cs="Times New Roman"/>
          <w:spacing w:val="0"/>
          <w:sz w:val="28"/>
          <w:szCs w:val="28"/>
        </w:rPr>
        <w:t>проникновения в помещения пожар</w:t>
      </w:r>
      <w:r w:rsidRPr="00823F7C">
        <w:rPr>
          <w:rStyle w:val="ArialUnicodeMS66"/>
          <w:rFonts w:ascii="Times New Roman" w:hAnsi="Times New Roman" w:cs="Times New Roman"/>
          <w:spacing w:val="0"/>
          <w:sz w:val="28"/>
          <w:szCs w:val="28"/>
        </w:rPr>
        <w:t>ных подразделений, снижение опасности распространения огня между этажами, отдельным</w:t>
      </w:r>
      <w:r>
        <w:rPr>
          <w:rStyle w:val="ArialUnicodeMS66"/>
          <w:rFonts w:ascii="Times New Roman" w:hAnsi="Times New Roman" w:cs="Times New Roman"/>
          <w:spacing w:val="0"/>
          <w:sz w:val="28"/>
          <w:szCs w:val="28"/>
        </w:rPr>
        <w:t>и помещениями и зданиями, конст</w:t>
      </w:r>
      <w:r w:rsidRPr="00823F7C">
        <w:rPr>
          <w:rStyle w:val="ArialUnicodeMS66"/>
          <w:rFonts w:ascii="Times New Roman" w:hAnsi="Times New Roman" w:cs="Times New Roman"/>
          <w:spacing w:val="0"/>
          <w:sz w:val="28"/>
          <w:szCs w:val="28"/>
        </w:rPr>
        <w:t>руктивные меры, обеспечивающие незадымляемость зданий, противопожарные разрывы, преграды для распространения огня, выполнение конструкц</w:t>
      </w:r>
      <w:r>
        <w:rPr>
          <w:rStyle w:val="ArialUnicodeMS66"/>
          <w:rFonts w:ascii="Times New Roman" w:hAnsi="Times New Roman" w:cs="Times New Roman"/>
          <w:spacing w:val="0"/>
          <w:sz w:val="28"/>
          <w:szCs w:val="28"/>
        </w:rPr>
        <w:t>ия здания из трудногорючих мате</w:t>
      </w:r>
      <w:r w:rsidRPr="00823F7C">
        <w:rPr>
          <w:rStyle w:val="ArialUnicodeMS66"/>
          <w:rFonts w:ascii="Times New Roman" w:hAnsi="Times New Roman" w:cs="Times New Roman"/>
          <w:spacing w:val="0"/>
          <w:sz w:val="28"/>
          <w:szCs w:val="28"/>
        </w:rPr>
        <w:t>риалов и т. д.</w:t>
      </w:r>
    </w:p>
    <w:p w:rsidR="00823F7C" w:rsidRPr="00823F7C" w:rsidRDefault="00823F7C" w:rsidP="00823F7C">
      <w:pPr>
        <w:pStyle w:val="a4"/>
        <w:shd w:val="clear" w:color="auto" w:fill="auto"/>
        <w:spacing w:line="240" w:lineRule="auto"/>
        <w:ind w:firstLine="709"/>
        <w:rPr>
          <w:rFonts w:ascii="Times New Roman" w:hAnsi="Times New Roman" w:cs="Times New Roman"/>
          <w:b w:val="0"/>
          <w:i w:val="0"/>
          <w:spacing w:val="0"/>
          <w:sz w:val="28"/>
          <w:szCs w:val="28"/>
        </w:rPr>
      </w:pPr>
      <w:r w:rsidRPr="00823F7C">
        <w:rPr>
          <w:rStyle w:val="ArialUnicodeMS72"/>
          <w:rFonts w:ascii="Times New Roman" w:hAnsi="Times New Roman" w:cs="Times New Roman"/>
          <w:spacing w:val="0"/>
          <w:sz w:val="28"/>
          <w:szCs w:val="28"/>
        </w:rPr>
        <w:t>Активные меры</w:t>
      </w:r>
      <w:r w:rsidRPr="00823F7C">
        <w:rPr>
          <w:rStyle w:val="ArialUnicodeMS66"/>
          <w:rFonts w:ascii="Times New Roman" w:hAnsi="Times New Roman" w:cs="Times New Roman"/>
          <w:spacing w:val="0"/>
          <w:sz w:val="28"/>
          <w:szCs w:val="28"/>
        </w:rPr>
        <w:t xml:space="preserve"> заключаются в со</w:t>
      </w:r>
      <w:r>
        <w:rPr>
          <w:rStyle w:val="ArialUnicodeMS66"/>
          <w:rFonts w:ascii="Times New Roman" w:hAnsi="Times New Roman" w:cs="Times New Roman"/>
          <w:spacing w:val="0"/>
          <w:sz w:val="28"/>
          <w:szCs w:val="28"/>
        </w:rPr>
        <w:t>здании автоматической по</w:t>
      </w:r>
      <w:r w:rsidRPr="00823F7C">
        <w:rPr>
          <w:rStyle w:val="ArialUnicodeMS66"/>
          <w:rFonts w:ascii="Times New Roman" w:hAnsi="Times New Roman" w:cs="Times New Roman"/>
          <w:spacing w:val="0"/>
          <w:sz w:val="28"/>
          <w:szCs w:val="28"/>
        </w:rPr>
        <w:t>жарной сигнализации, устано</w:t>
      </w:r>
      <w:r>
        <w:rPr>
          <w:rStyle w:val="ArialUnicodeMS66"/>
          <w:rFonts w:ascii="Times New Roman" w:hAnsi="Times New Roman" w:cs="Times New Roman"/>
          <w:spacing w:val="0"/>
          <w:sz w:val="28"/>
          <w:szCs w:val="28"/>
        </w:rPr>
        <w:t>вке систем автоматического пожа</w:t>
      </w:r>
      <w:r w:rsidRPr="00823F7C">
        <w:rPr>
          <w:rStyle w:val="ArialUnicodeMS66"/>
          <w:rFonts w:ascii="Times New Roman" w:hAnsi="Times New Roman" w:cs="Times New Roman"/>
          <w:spacing w:val="0"/>
          <w:sz w:val="28"/>
          <w:szCs w:val="28"/>
        </w:rPr>
        <w:t>ротушения, снабжении пом</w:t>
      </w:r>
      <w:r>
        <w:rPr>
          <w:rStyle w:val="ArialUnicodeMS66"/>
          <w:rFonts w:ascii="Times New Roman" w:hAnsi="Times New Roman" w:cs="Times New Roman"/>
          <w:spacing w:val="0"/>
          <w:sz w:val="28"/>
          <w:szCs w:val="28"/>
        </w:rPr>
        <w:t>ещений первичными средствами по</w:t>
      </w:r>
      <w:r w:rsidRPr="00823F7C">
        <w:rPr>
          <w:rStyle w:val="ArialUnicodeMS66"/>
          <w:rFonts w:ascii="Times New Roman" w:hAnsi="Times New Roman" w:cs="Times New Roman"/>
          <w:spacing w:val="0"/>
          <w:sz w:val="28"/>
          <w:szCs w:val="28"/>
        </w:rPr>
        <w:t>жаротушения и др.</w:t>
      </w:r>
    </w:p>
    <w:p w:rsidR="00823F7C" w:rsidRPr="00823F7C" w:rsidRDefault="00823F7C" w:rsidP="00823F7C">
      <w:pPr>
        <w:pStyle w:val="a4"/>
        <w:shd w:val="clear" w:color="auto" w:fill="auto"/>
        <w:spacing w:line="240" w:lineRule="auto"/>
        <w:ind w:firstLine="709"/>
        <w:rPr>
          <w:rFonts w:ascii="Times New Roman" w:hAnsi="Times New Roman" w:cs="Times New Roman"/>
          <w:b w:val="0"/>
          <w:i w:val="0"/>
          <w:spacing w:val="0"/>
          <w:sz w:val="28"/>
          <w:szCs w:val="28"/>
        </w:rPr>
      </w:pPr>
      <w:r w:rsidRPr="00823F7C">
        <w:rPr>
          <w:rStyle w:val="ArialUnicodeMS72"/>
          <w:rFonts w:ascii="Times New Roman" w:hAnsi="Times New Roman" w:cs="Times New Roman"/>
          <w:spacing w:val="0"/>
          <w:sz w:val="28"/>
          <w:szCs w:val="28"/>
        </w:rPr>
        <w:t>Пассивные меры.</w:t>
      </w:r>
      <w:r w:rsidRPr="00823F7C">
        <w:rPr>
          <w:rStyle w:val="ArialUnicodeMS66"/>
          <w:rFonts w:ascii="Times New Roman" w:hAnsi="Times New Roman" w:cs="Times New Roman"/>
          <w:spacing w:val="0"/>
          <w:sz w:val="28"/>
          <w:szCs w:val="28"/>
        </w:rPr>
        <w:t xml:space="preserve"> Архите</w:t>
      </w:r>
      <w:r>
        <w:rPr>
          <w:rStyle w:val="ArialUnicodeMS66"/>
          <w:rFonts w:ascii="Times New Roman" w:hAnsi="Times New Roman" w:cs="Times New Roman"/>
          <w:spacing w:val="0"/>
          <w:sz w:val="28"/>
          <w:szCs w:val="28"/>
        </w:rPr>
        <w:t>ктурно-планировочные решения за</w:t>
      </w:r>
      <w:r w:rsidRPr="00823F7C">
        <w:rPr>
          <w:rStyle w:val="ArialUnicodeMS66"/>
          <w:rFonts w:ascii="Times New Roman" w:hAnsi="Times New Roman" w:cs="Times New Roman"/>
          <w:spacing w:val="0"/>
          <w:sz w:val="28"/>
          <w:szCs w:val="28"/>
        </w:rPr>
        <w:t>ключаются в зонировании территории предприят</w:t>
      </w:r>
      <w:r>
        <w:rPr>
          <w:rStyle w:val="ArialUnicodeMS66"/>
          <w:rFonts w:ascii="Times New Roman" w:hAnsi="Times New Roman" w:cs="Times New Roman"/>
          <w:spacing w:val="0"/>
          <w:sz w:val="28"/>
          <w:szCs w:val="28"/>
        </w:rPr>
        <w:t>ия и установле</w:t>
      </w:r>
      <w:r w:rsidRPr="00823F7C">
        <w:rPr>
          <w:rStyle w:val="ArialUnicodeMS66"/>
          <w:rFonts w:ascii="Times New Roman" w:hAnsi="Times New Roman" w:cs="Times New Roman"/>
          <w:spacing w:val="0"/>
          <w:sz w:val="28"/>
          <w:szCs w:val="28"/>
        </w:rPr>
        <w:t>нии между отдельными зданиями противопожарных разрывов.</w:t>
      </w:r>
    </w:p>
    <w:p w:rsidR="00823F7C" w:rsidRPr="00823F7C" w:rsidRDefault="00823F7C" w:rsidP="00823F7C">
      <w:pPr>
        <w:pStyle w:val="a4"/>
        <w:shd w:val="clear" w:color="auto" w:fill="auto"/>
        <w:spacing w:line="240" w:lineRule="auto"/>
        <w:ind w:firstLine="709"/>
        <w:rPr>
          <w:rFonts w:ascii="Times New Roman" w:hAnsi="Times New Roman" w:cs="Times New Roman"/>
          <w:b w:val="0"/>
          <w:i w:val="0"/>
          <w:spacing w:val="0"/>
          <w:sz w:val="28"/>
          <w:szCs w:val="28"/>
        </w:rPr>
      </w:pPr>
      <w:r w:rsidRPr="00823F7C">
        <w:rPr>
          <w:rStyle w:val="ArialUnicodeMS72"/>
          <w:rFonts w:ascii="Times New Roman" w:hAnsi="Times New Roman" w:cs="Times New Roman"/>
          <w:spacing w:val="0"/>
          <w:sz w:val="28"/>
          <w:szCs w:val="28"/>
        </w:rPr>
        <w:t>Зонирование территории</w:t>
      </w:r>
      <w:r w:rsidRPr="00823F7C">
        <w:rPr>
          <w:rStyle w:val="ArialUnicodeMS66"/>
          <w:rFonts w:ascii="Times New Roman" w:hAnsi="Times New Roman" w:cs="Times New Roman"/>
          <w:spacing w:val="0"/>
          <w:sz w:val="28"/>
          <w:szCs w:val="28"/>
        </w:rPr>
        <w:t xml:space="preserve"> предприятия осуществляют исходя из технологической связи и характера пожарных опасностей, присущих различным технол</w:t>
      </w:r>
      <w:r>
        <w:rPr>
          <w:rStyle w:val="ArialUnicodeMS66"/>
          <w:rFonts w:ascii="Times New Roman" w:hAnsi="Times New Roman" w:cs="Times New Roman"/>
          <w:spacing w:val="0"/>
          <w:sz w:val="28"/>
          <w:szCs w:val="28"/>
        </w:rPr>
        <w:t>огическим процессам. Здания, со</w:t>
      </w:r>
      <w:r w:rsidRPr="00823F7C">
        <w:rPr>
          <w:rStyle w:val="ArialUnicodeMS66"/>
          <w:rFonts w:ascii="Times New Roman" w:hAnsi="Times New Roman" w:cs="Times New Roman"/>
          <w:spacing w:val="0"/>
          <w:sz w:val="28"/>
          <w:szCs w:val="28"/>
        </w:rPr>
        <w:t>оружения, склады с пов</w:t>
      </w:r>
      <w:r w:rsidRPr="00823F7C">
        <w:rPr>
          <w:rStyle w:val="ArialUnicodeMS"/>
          <w:rFonts w:ascii="Times New Roman" w:hAnsi="Times New Roman" w:cs="Times New Roman"/>
          <w:spacing w:val="0"/>
          <w:sz w:val="28"/>
          <w:szCs w:val="28"/>
        </w:rPr>
        <w:t>ыш</w:t>
      </w:r>
      <w:r>
        <w:rPr>
          <w:rStyle w:val="ArialUnicodeMS66"/>
          <w:rFonts w:ascii="Times New Roman" w:hAnsi="Times New Roman" w:cs="Times New Roman"/>
          <w:spacing w:val="0"/>
          <w:sz w:val="28"/>
          <w:szCs w:val="28"/>
        </w:rPr>
        <w:t>енной пожарной опасностью распо</w:t>
      </w:r>
      <w:r w:rsidRPr="00823F7C">
        <w:rPr>
          <w:rStyle w:val="ArialUnicodeMS66"/>
          <w:rFonts w:ascii="Times New Roman" w:hAnsi="Times New Roman" w:cs="Times New Roman"/>
          <w:spacing w:val="0"/>
          <w:sz w:val="28"/>
          <w:szCs w:val="28"/>
        </w:rPr>
        <w:t>лагают с подветренной стороны.</w:t>
      </w:r>
    </w:p>
    <w:p w:rsidR="00823F7C" w:rsidRPr="00823F7C" w:rsidRDefault="00823F7C" w:rsidP="00823F7C">
      <w:pPr>
        <w:pStyle w:val="a4"/>
        <w:shd w:val="clear" w:color="auto" w:fill="auto"/>
        <w:spacing w:line="240" w:lineRule="auto"/>
        <w:ind w:firstLine="709"/>
        <w:rPr>
          <w:rFonts w:ascii="Times New Roman" w:hAnsi="Times New Roman" w:cs="Times New Roman"/>
          <w:b w:val="0"/>
          <w:i w:val="0"/>
          <w:spacing w:val="0"/>
          <w:sz w:val="28"/>
          <w:szCs w:val="28"/>
        </w:rPr>
      </w:pPr>
      <w:r w:rsidRPr="00823F7C">
        <w:rPr>
          <w:rStyle w:val="ArialUnicodeMS72"/>
          <w:rFonts w:ascii="Times New Roman" w:hAnsi="Times New Roman" w:cs="Times New Roman"/>
          <w:spacing w:val="0"/>
          <w:sz w:val="28"/>
          <w:szCs w:val="28"/>
        </w:rPr>
        <w:t>Противопожарные разрывы</w:t>
      </w:r>
      <w:r>
        <w:rPr>
          <w:rStyle w:val="ArialUnicodeMS66"/>
          <w:rFonts w:ascii="Times New Roman" w:hAnsi="Times New Roman" w:cs="Times New Roman"/>
          <w:spacing w:val="0"/>
          <w:sz w:val="28"/>
          <w:szCs w:val="28"/>
        </w:rPr>
        <w:t xml:space="preserve"> делают для предупреждения рас</w:t>
      </w:r>
      <w:r w:rsidRPr="00823F7C">
        <w:rPr>
          <w:rStyle w:val="ArialUnicodeMS66"/>
          <w:rFonts w:ascii="Times New Roman" w:hAnsi="Times New Roman" w:cs="Times New Roman"/>
          <w:spacing w:val="0"/>
          <w:sz w:val="28"/>
          <w:szCs w:val="28"/>
        </w:rPr>
        <w:t>пространения пожара с одного</w:t>
      </w:r>
      <w:r>
        <w:rPr>
          <w:rStyle w:val="ArialUnicodeMS66"/>
          <w:rFonts w:ascii="Times New Roman" w:hAnsi="Times New Roman" w:cs="Times New Roman"/>
          <w:spacing w:val="0"/>
          <w:sz w:val="28"/>
          <w:szCs w:val="28"/>
        </w:rPr>
        <w:t xml:space="preserve"> здания на другое. Величина проти</w:t>
      </w:r>
      <w:r w:rsidRPr="00823F7C">
        <w:rPr>
          <w:rStyle w:val="ArialUnicodeMS66"/>
          <w:rFonts w:ascii="Times New Roman" w:hAnsi="Times New Roman" w:cs="Times New Roman"/>
          <w:spacing w:val="0"/>
          <w:sz w:val="28"/>
          <w:szCs w:val="28"/>
        </w:rPr>
        <w:t>вопожарного разрыва зависит от степени огнестойкости зда</w:t>
      </w:r>
      <w:r w:rsidRPr="00823F7C">
        <w:rPr>
          <w:rStyle w:val="57"/>
          <w:rFonts w:ascii="Times New Roman" w:hAnsi="Times New Roman" w:cs="Times New Roman"/>
          <w:b w:val="0"/>
          <w:i w:val="0"/>
          <w:spacing w:val="0"/>
          <w:sz w:val="28"/>
          <w:szCs w:val="28"/>
        </w:rPr>
        <w:t>ний,</w:t>
      </w:r>
      <w:r w:rsidRPr="00823F7C">
        <w:rPr>
          <w:rStyle w:val="ArialUnicodeMS66"/>
          <w:rFonts w:ascii="Times New Roman" w:hAnsi="Times New Roman" w:cs="Times New Roman"/>
          <w:spacing w:val="0"/>
          <w:sz w:val="28"/>
          <w:szCs w:val="28"/>
        </w:rPr>
        <w:t xml:space="preserve"> категории пожарной оп</w:t>
      </w:r>
      <w:r>
        <w:rPr>
          <w:rStyle w:val="ArialUnicodeMS66"/>
          <w:rFonts w:ascii="Times New Roman" w:hAnsi="Times New Roman" w:cs="Times New Roman"/>
          <w:spacing w:val="0"/>
          <w:sz w:val="28"/>
          <w:szCs w:val="28"/>
        </w:rPr>
        <w:t>асности, протяженности и этажно</w:t>
      </w:r>
      <w:r w:rsidRPr="00823F7C">
        <w:rPr>
          <w:rStyle w:val="ArialUnicodeMS66"/>
          <w:rFonts w:ascii="Times New Roman" w:hAnsi="Times New Roman" w:cs="Times New Roman"/>
          <w:spacing w:val="0"/>
          <w:sz w:val="28"/>
          <w:szCs w:val="28"/>
        </w:rPr>
        <w:t>сти зданий.</w:t>
      </w:r>
    </w:p>
    <w:p w:rsidR="00823F7C" w:rsidRDefault="00823F7C" w:rsidP="00823F7C">
      <w:pPr>
        <w:pStyle w:val="a4"/>
        <w:shd w:val="clear" w:color="auto" w:fill="auto"/>
        <w:spacing w:line="240" w:lineRule="auto"/>
        <w:ind w:firstLine="709"/>
        <w:rPr>
          <w:rStyle w:val="ArialUnicodeMS66"/>
          <w:rFonts w:ascii="Times New Roman" w:hAnsi="Times New Roman" w:cs="Times New Roman"/>
          <w:spacing w:val="0"/>
          <w:sz w:val="28"/>
          <w:szCs w:val="28"/>
        </w:rPr>
      </w:pPr>
      <w:r w:rsidRPr="00823F7C">
        <w:rPr>
          <w:rStyle w:val="ArialUnicodeMS66"/>
          <w:rFonts w:ascii="Times New Roman" w:hAnsi="Times New Roman" w:cs="Times New Roman"/>
          <w:spacing w:val="0"/>
          <w:sz w:val="28"/>
          <w:szCs w:val="28"/>
        </w:rPr>
        <w:t>Для приближенного оп</w:t>
      </w:r>
      <w:r>
        <w:rPr>
          <w:rStyle w:val="ArialUnicodeMS66"/>
          <w:rFonts w:ascii="Times New Roman" w:hAnsi="Times New Roman" w:cs="Times New Roman"/>
          <w:spacing w:val="0"/>
          <w:sz w:val="28"/>
          <w:szCs w:val="28"/>
        </w:rPr>
        <w:t>ределения величины противопожар</w:t>
      </w:r>
      <w:r w:rsidRPr="00823F7C">
        <w:rPr>
          <w:rStyle w:val="ArialUnicodeMS66"/>
          <w:rFonts w:ascii="Times New Roman" w:hAnsi="Times New Roman" w:cs="Times New Roman"/>
          <w:spacing w:val="0"/>
          <w:sz w:val="28"/>
          <w:szCs w:val="28"/>
        </w:rPr>
        <w:t xml:space="preserve">ного разрыва </w:t>
      </w:r>
      <w:r w:rsidRPr="00823F7C">
        <w:rPr>
          <w:rStyle w:val="ArialUnicodeMS72"/>
          <w:rFonts w:ascii="Times New Roman" w:hAnsi="Times New Roman" w:cs="Times New Roman"/>
          <w:spacing w:val="0"/>
          <w:sz w:val="28"/>
          <w:szCs w:val="28"/>
          <w:lang w:val="en-US" w:eastAsia="en-US"/>
        </w:rPr>
        <w:t>R</w:t>
      </w:r>
      <w:r w:rsidRPr="00823F7C">
        <w:rPr>
          <w:rStyle w:val="ArialUnicodeMS66"/>
          <w:rFonts w:ascii="Times New Roman" w:hAnsi="Times New Roman" w:cs="Times New Roman"/>
          <w:spacing w:val="0"/>
          <w:sz w:val="28"/>
          <w:szCs w:val="28"/>
          <w:lang w:eastAsia="en-US"/>
        </w:rPr>
        <w:t xml:space="preserve"> </w:t>
      </w:r>
      <w:r w:rsidRPr="00823F7C">
        <w:rPr>
          <w:rStyle w:val="ArialUnicodeMS66"/>
          <w:rFonts w:ascii="Times New Roman" w:hAnsi="Times New Roman" w:cs="Times New Roman"/>
          <w:spacing w:val="0"/>
          <w:sz w:val="28"/>
          <w:szCs w:val="28"/>
        </w:rPr>
        <w:t>(м) можн</w:t>
      </w:r>
      <w:r>
        <w:rPr>
          <w:rStyle w:val="ArialUnicodeMS66"/>
          <w:rFonts w:ascii="Times New Roman" w:hAnsi="Times New Roman" w:cs="Times New Roman"/>
          <w:spacing w:val="0"/>
          <w:sz w:val="28"/>
          <w:szCs w:val="28"/>
        </w:rPr>
        <w:t>о использовать следующую зависи</w:t>
      </w:r>
      <w:r w:rsidRPr="00823F7C">
        <w:rPr>
          <w:rStyle w:val="ArialUnicodeMS66"/>
          <w:rFonts w:ascii="Times New Roman" w:hAnsi="Times New Roman" w:cs="Times New Roman"/>
          <w:spacing w:val="0"/>
          <w:sz w:val="28"/>
          <w:szCs w:val="28"/>
        </w:rPr>
        <w:t>мость:</w:t>
      </w:r>
    </w:p>
    <w:p w:rsidR="00823F7C" w:rsidRDefault="00823F7C" w:rsidP="00823F7C">
      <w:pPr>
        <w:pStyle w:val="a4"/>
        <w:shd w:val="clear" w:color="auto" w:fill="auto"/>
        <w:spacing w:line="240" w:lineRule="auto"/>
        <w:ind w:firstLine="709"/>
        <w:rPr>
          <w:rStyle w:val="ArialUnicodeMS66"/>
          <w:rFonts w:ascii="Times New Roman" w:hAnsi="Times New Roman" w:cs="Times New Roman"/>
          <w:spacing w:val="0"/>
          <w:sz w:val="28"/>
          <w:szCs w:val="28"/>
        </w:rPr>
      </w:pPr>
    </w:p>
    <w:p w:rsidR="00823F7C" w:rsidRDefault="00823F7C" w:rsidP="00823F7C">
      <w:pPr>
        <w:pStyle w:val="a4"/>
        <w:shd w:val="clear" w:color="auto" w:fill="auto"/>
        <w:spacing w:line="240" w:lineRule="auto"/>
        <w:ind w:firstLine="2835"/>
        <w:rPr>
          <w:rStyle w:val="ArialUnicodeMS66"/>
          <w:rFonts w:ascii="Times New Roman" w:hAnsi="Times New Roman" w:cs="Times New Roman"/>
          <w:spacing w:val="0"/>
          <w:sz w:val="28"/>
          <w:szCs w:val="28"/>
        </w:rPr>
      </w:pPr>
      <w:r w:rsidRPr="00164E09">
        <w:rPr>
          <w:rFonts w:ascii="Times New Roman" w:hAnsi="Times New Roman"/>
          <w:b w:val="0"/>
          <w:i w:val="0"/>
          <w:spacing w:val="0"/>
          <w:position w:val="-10"/>
          <w:sz w:val="28"/>
          <w:szCs w:val="32"/>
        </w:rPr>
        <w:object w:dxaOrig="1300" w:dyaOrig="420">
          <v:shape id="_x0000_i1329" type="#_x0000_t75" style="width:66.85pt;height:22.3pt" o:ole="">
            <v:imagedata r:id="rId742" o:title=""/>
          </v:shape>
          <o:OLEObject Type="Embed" ProgID="Equation.3" ShapeID="_x0000_i1329" DrawAspect="Content" ObjectID="_1478285811" r:id="rId743"/>
        </w:object>
      </w:r>
    </w:p>
    <w:p w:rsidR="00823F7C" w:rsidRPr="00823F7C" w:rsidRDefault="00823F7C" w:rsidP="00823F7C">
      <w:pPr>
        <w:pStyle w:val="a4"/>
        <w:shd w:val="clear" w:color="auto" w:fill="auto"/>
        <w:spacing w:line="240" w:lineRule="auto"/>
        <w:ind w:firstLine="709"/>
        <w:rPr>
          <w:rFonts w:ascii="Times New Roman" w:hAnsi="Times New Roman" w:cs="Times New Roman"/>
          <w:b w:val="0"/>
          <w:i w:val="0"/>
          <w:spacing w:val="0"/>
          <w:sz w:val="28"/>
          <w:szCs w:val="28"/>
        </w:rPr>
      </w:pPr>
    </w:p>
    <w:p w:rsidR="00823F7C" w:rsidRDefault="00823F7C" w:rsidP="00823F7C">
      <w:pPr>
        <w:pStyle w:val="a4"/>
        <w:shd w:val="clear" w:color="auto" w:fill="auto"/>
        <w:spacing w:line="240" w:lineRule="auto"/>
        <w:ind w:firstLine="709"/>
        <w:rPr>
          <w:rStyle w:val="ArialUnicodeMS66"/>
          <w:rFonts w:ascii="Times New Roman" w:hAnsi="Times New Roman" w:cs="Times New Roman"/>
          <w:spacing w:val="0"/>
          <w:sz w:val="28"/>
          <w:szCs w:val="28"/>
        </w:rPr>
      </w:pPr>
      <w:r w:rsidRPr="00823F7C">
        <w:rPr>
          <w:rStyle w:val="ArialUnicodeMS66"/>
          <w:rFonts w:ascii="Times New Roman" w:hAnsi="Times New Roman" w:cs="Times New Roman"/>
          <w:spacing w:val="0"/>
          <w:sz w:val="28"/>
          <w:szCs w:val="28"/>
        </w:rPr>
        <w:t xml:space="preserve">где </w:t>
      </w:r>
      <w:r w:rsidRPr="00823F7C">
        <w:rPr>
          <w:rStyle w:val="ArialUnicodeMS72"/>
          <w:rFonts w:ascii="Times New Roman" w:hAnsi="Times New Roman" w:cs="Times New Roman"/>
          <w:spacing w:val="0"/>
          <w:sz w:val="28"/>
          <w:szCs w:val="28"/>
        </w:rPr>
        <w:t>к —</w:t>
      </w:r>
      <w:r w:rsidRPr="00823F7C">
        <w:rPr>
          <w:rStyle w:val="ArialUnicodeMS66"/>
          <w:rFonts w:ascii="Times New Roman" w:hAnsi="Times New Roman" w:cs="Times New Roman"/>
          <w:spacing w:val="0"/>
          <w:sz w:val="28"/>
          <w:szCs w:val="28"/>
        </w:rPr>
        <w:t xml:space="preserve"> коэффициент, завися</w:t>
      </w:r>
      <w:r>
        <w:rPr>
          <w:rStyle w:val="ArialUnicodeMS66"/>
          <w:rFonts w:ascii="Times New Roman" w:hAnsi="Times New Roman" w:cs="Times New Roman"/>
          <w:spacing w:val="0"/>
          <w:sz w:val="28"/>
          <w:szCs w:val="28"/>
        </w:rPr>
        <w:t>щий от температуры горящего объ</w:t>
      </w:r>
      <w:r w:rsidRPr="00823F7C">
        <w:rPr>
          <w:rStyle w:val="ArialUnicodeMS66"/>
          <w:rFonts w:ascii="Times New Roman" w:hAnsi="Times New Roman" w:cs="Times New Roman"/>
          <w:spacing w:val="0"/>
          <w:sz w:val="28"/>
          <w:szCs w:val="28"/>
        </w:rPr>
        <w:t xml:space="preserve">екта, расположения и степени черноты горящего и облучаемого объекта (обычно 0,85...0,95); </w:t>
      </w:r>
    </w:p>
    <w:p w:rsidR="00823F7C" w:rsidRPr="00823F7C" w:rsidRDefault="00823F7C" w:rsidP="00823F7C">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         </w:t>
      </w:r>
      <w:r w:rsidRPr="00823F7C">
        <w:rPr>
          <w:rStyle w:val="ArialUnicodeMS72"/>
          <w:rFonts w:ascii="Times New Roman" w:hAnsi="Times New Roman" w:cs="Times New Roman"/>
          <w:spacing w:val="0"/>
          <w:sz w:val="28"/>
          <w:szCs w:val="28"/>
          <w:lang w:val="en-US" w:eastAsia="en-US"/>
        </w:rPr>
        <w:t>F</w:t>
      </w:r>
      <w:r w:rsidRPr="00823F7C">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 площадь максимально возмож</w:t>
      </w:r>
      <w:r w:rsidRPr="00823F7C">
        <w:rPr>
          <w:rStyle w:val="ArialUnicodeMS66"/>
          <w:rFonts w:ascii="Times New Roman" w:hAnsi="Times New Roman" w:cs="Times New Roman"/>
          <w:spacing w:val="0"/>
          <w:sz w:val="28"/>
          <w:szCs w:val="28"/>
        </w:rPr>
        <w:t>ного пламени горящего объекта, м</w:t>
      </w:r>
      <w:r w:rsidRPr="00823F7C">
        <w:rPr>
          <w:rStyle w:val="ArialUnicodeMS66"/>
          <w:rFonts w:ascii="Times New Roman" w:hAnsi="Times New Roman" w:cs="Times New Roman"/>
          <w:spacing w:val="0"/>
          <w:sz w:val="28"/>
          <w:szCs w:val="28"/>
          <w:vertAlign w:val="superscript"/>
        </w:rPr>
        <w:t>2</w:t>
      </w:r>
      <w:r w:rsidRPr="00823F7C">
        <w:rPr>
          <w:rStyle w:val="ArialUnicodeMS66"/>
          <w:rFonts w:ascii="Times New Roman" w:hAnsi="Times New Roman" w:cs="Times New Roman"/>
          <w:spacing w:val="0"/>
          <w:sz w:val="28"/>
          <w:szCs w:val="28"/>
        </w:rPr>
        <w:t>.</w:t>
      </w:r>
    </w:p>
    <w:p w:rsidR="00823F7C" w:rsidRPr="00823F7C" w:rsidRDefault="00823F7C" w:rsidP="00823F7C">
      <w:pPr>
        <w:pStyle w:val="a4"/>
        <w:shd w:val="clear" w:color="auto" w:fill="auto"/>
        <w:spacing w:line="240" w:lineRule="auto"/>
        <w:ind w:firstLine="709"/>
        <w:rPr>
          <w:rFonts w:ascii="Times New Roman" w:hAnsi="Times New Roman" w:cs="Times New Roman"/>
          <w:b w:val="0"/>
          <w:i w:val="0"/>
          <w:spacing w:val="0"/>
          <w:sz w:val="28"/>
          <w:szCs w:val="28"/>
        </w:rPr>
      </w:pPr>
      <w:r w:rsidRPr="00823F7C">
        <w:rPr>
          <w:rStyle w:val="ArialUnicodeMS66"/>
          <w:rFonts w:ascii="Times New Roman" w:hAnsi="Times New Roman" w:cs="Times New Roman"/>
          <w:spacing w:val="0"/>
          <w:sz w:val="28"/>
          <w:szCs w:val="28"/>
        </w:rPr>
        <w:t>Для ограничения распространения пожара внутри здания предусматриваются специальные конструктивные мероприятия. К ним можно отнести: прот</w:t>
      </w:r>
      <w:r>
        <w:rPr>
          <w:rStyle w:val="ArialUnicodeMS66"/>
          <w:rFonts w:ascii="Times New Roman" w:hAnsi="Times New Roman" w:cs="Times New Roman"/>
          <w:spacing w:val="0"/>
          <w:sz w:val="28"/>
          <w:szCs w:val="28"/>
        </w:rPr>
        <w:t>ивопожарные стены, противопожар</w:t>
      </w:r>
      <w:r w:rsidRPr="00823F7C">
        <w:rPr>
          <w:rStyle w:val="ArialUnicodeMS66"/>
          <w:rFonts w:ascii="Times New Roman" w:hAnsi="Times New Roman" w:cs="Times New Roman"/>
          <w:spacing w:val="0"/>
          <w:sz w:val="28"/>
          <w:szCs w:val="28"/>
        </w:rPr>
        <w:t>ные зоны, противопожарные перекрытия, легкосбрасываемые конструкции, огнепреградит</w:t>
      </w:r>
      <w:r>
        <w:rPr>
          <w:rStyle w:val="ArialUnicodeMS66"/>
          <w:rFonts w:ascii="Times New Roman" w:hAnsi="Times New Roman" w:cs="Times New Roman"/>
          <w:spacing w:val="0"/>
          <w:sz w:val="28"/>
          <w:szCs w:val="28"/>
        </w:rPr>
        <w:t>ели, системы противодымной защи</w:t>
      </w:r>
      <w:r w:rsidRPr="00823F7C">
        <w:rPr>
          <w:rStyle w:val="ArialUnicodeMS66"/>
          <w:rFonts w:ascii="Times New Roman" w:hAnsi="Times New Roman" w:cs="Times New Roman"/>
          <w:spacing w:val="0"/>
          <w:sz w:val="28"/>
          <w:szCs w:val="28"/>
        </w:rPr>
        <w:t>ты зданий и др.</w:t>
      </w:r>
    </w:p>
    <w:p w:rsidR="00823F7C" w:rsidRDefault="00823F7C" w:rsidP="00823F7C">
      <w:pPr>
        <w:pStyle w:val="a4"/>
        <w:shd w:val="clear" w:color="auto" w:fill="auto"/>
        <w:spacing w:line="240" w:lineRule="auto"/>
        <w:ind w:firstLine="709"/>
        <w:rPr>
          <w:rStyle w:val="ArialUnicodeMS66"/>
          <w:rFonts w:ascii="Times New Roman" w:hAnsi="Times New Roman" w:cs="Times New Roman"/>
          <w:spacing w:val="0"/>
          <w:sz w:val="28"/>
          <w:szCs w:val="28"/>
        </w:rPr>
      </w:pPr>
      <w:r w:rsidRPr="00823F7C">
        <w:rPr>
          <w:rStyle w:val="ArialUnicodeMS72"/>
          <w:rFonts w:ascii="Times New Roman" w:hAnsi="Times New Roman" w:cs="Times New Roman"/>
          <w:spacing w:val="0"/>
          <w:sz w:val="28"/>
          <w:szCs w:val="28"/>
        </w:rPr>
        <w:lastRenderedPageBreak/>
        <w:t>Противопожарные стены (брандмауэры)</w:t>
      </w:r>
      <w:r>
        <w:rPr>
          <w:rStyle w:val="ArialUnicodeMS66"/>
          <w:rFonts w:ascii="Times New Roman" w:hAnsi="Times New Roman" w:cs="Times New Roman"/>
          <w:spacing w:val="0"/>
          <w:sz w:val="28"/>
          <w:szCs w:val="28"/>
        </w:rPr>
        <w:t xml:space="preserve"> применяют для раз</w:t>
      </w:r>
      <w:r w:rsidRPr="00823F7C">
        <w:rPr>
          <w:rStyle w:val="ArialUnicodeMS66"/>
          <w:rFonts w:ascii="Times New Roman" w:hAnsi="Times New Roman" w:cs="Times New Roman"/>
          <w:spacing w:val="0"/>
          <w:sz w:val="28"/>
          <w:szCs w:val="28"/>
        </w:rPr>
        <w:t>деления цеха на противопожарные отсеки. Противопожарные стены опираются на фундаме</w:t>
      </w:r>
      <w:r>
        <w:rPr>
          <w:rStyle w:val="ArialUnicodeMS66"/>
          <w:rFonts w:ascii="Times New Roman" w:hAnsi="Times New Roman" w:cs="Times New Roman"/>
          <w:spacing w:val="0"/>
          <w:sz w:val="28"/>
          <w:szCs w:val="28"/>
        </w:rPr>
        <w:t>нты или фундаментные балки, воз</w:t>
      </w:r>
      <w:r w:rsidRPr="00823F7C">
        <w:rPr>
          <w:rStyle w:val="ArialUnicodeMS66"/>
          <w:rFonts w:ascii="Times New Roman" w:hAnsi="Times New Roman" w:cs="Times New Roman"/>
          <w:spacing w:val="0"/>
          <w:sz w:val="28"/>
          <w:szCs w:val="28"/>
        </w:rPr>
        <w:t>водятся на всю высоту здания (рис. 3.139).</w:t>
      </w:r>
    </w:p>
    <w:p w:rsidR="00823F7C" w:rsidRDefault="00823F7C" w:rsidP="00823F7C">
      <w:pPr>
        <w:pStyle w:val="a4"/>
        <w:shd w:val="clear" w:color="auto" w:fill="auto"/>
        <w:spacing w:line="240" w:lineRule="auto"/>
        <w:ind w:firstLine="709"/>
        <w:rPr>
          <w:rStyle w:val="ArialUnicodeMS66"/>
          <w:rFonts w:ascii="Times New Roman" w:hAnsi="Times New Roman" w:cs="Times New Roman"/>
          <w:spacing w:val="0"/>
          <w:sz w:val="28"/>
          <w:szCs w:val="28"/>
        </w:rPr>
      </w:pPr>
    </w:p>
    <w:p w:rsidR="00823F7C" w:rsidRDefault="00823F7C" w:rsidP="00823F7C">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823F7C">
        <w:rPr>
          <w:rFonts w:ascii="Times New Roman" w:hAnsi="Times New Roman" w:cs="Times New Roman"/>
          <w:b w:val="0"/>
          <w:i w:val="0"/>
          <w:noProof/>
          <w:spacing w:val="0"/>
          <w:sz w:val="28"/>
          <w:szCs w:val="28"/>
        </w:rPr>
        <w:drawing>
          <wp:inline distT="0" distB="0" distL="0" distR="0">
            <wp:extent cx="1731010" cy="1600200"/>
            <wp:effectExtent l="19050" t="0" r="2540" b="0"/>
            <wp:docPr id="136"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44"/>
                    <a:srcRect/>
                    <a:stretch>
                      <a:fillRect/>
                    </a:stretch>
                  </pic:blipFill>
                  <pic:spPr bwMode="auto">
                    <a:xfrm>
                      <a:off x="0" y="0"/>
                      <a:ext cx="1731010" cy="1600200"/>
                    </a:xfrm>
                    <a:prstGeom prst="rect">
                      <a:avLst/>
                    </a:prstGeom>
                    <a:noFill/>
                    <a:ln w="9525">
                      <a:noFill/>
                      <a:miter lim="800000"/>
                      <a:headEnd/>
                      <a:tailEnd/>
                    </a:ln>
                  </pic:spPr>
                </pic:pic>
              </a:graphicData>
            </a:graphic>
          </wp:inline>
        </w:drawing>
      </w:r>
    </w:p>
    <w:p w:rsidR="00823F7C" w:rsidRDefault="00823F7C" w:rsidP="00823F7C">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823F7C" w:rsidRPr="00823F7C" w:rsidRDefault="00823F7C" w:rsidP="00823F7C">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3.139</w:t>
      </w:r>
      <w:r w:rsidRPr="00823F7C">
        <w:rPr>
          <w:rStyle w:val="ArialUnicodeMS73"/>
          <w:rFonts w:ascii="Times New Roman" w:hAnsi="Times New Roman" w:cs="Times New Roman"/>
          <w:b w:val="0"/>
          <w:i w:val="0"/>
          <w:spacing w:val="0"/>
          <w:sz w:val="28"/>
          <w:szCs w:val="28"/>
        </w:rPr>
        <w:t xml:space="preserve"> </w:t>
      </w:r>
      <w:r w:rsidRPr="00823F7C">
        <w:rPr>
          <w:rStyle w:val="TimesNewRoman2"/>
          <w:b w:val="0"/>
          <w:spacing w:val="0"/>
          <w:sz w:val="28"/>
          <w:szCs w:val="28"/>
        </w:rPr>
        <w:t xml:space="preserve">Противопожарные стены — брандмауэры: </w:t>
      </w:r>
      <w:r>
        <w:rPr>
          <w:rStyle w:val="8pt"/>
          <w:rFonts w:ascii="Times New Roman" w:hAnsi="Times New Roman" w:cs="Times New Roman"/>
          <w:b w:val="0"/>
          <w:i w:val="0"/>
          <w:sz w:val="28"/>
          <w:szCs w:val="28"/>
        </w:rPr>
        <w:t>1</w:t>
      </w:r>
      <w:r>
        <w:rPr>
          <w:rStyle w:val="TimesNewRoman2"/>
          <w:b w:val="0"/>
          <w:spacing w:val="0"/>
          <w:sz w:val="28"/>
          <w:szCs w:val="28"/>
        </w:rPr>
        <w:t xml:space="preserve"> — поперечный брандмау</w:t>
      </w:r>
      <w:r w:rsidRPr="00823F7C">
        <w:rPr>
          <w:rStyle w:val="TimesNewRoman2"/>
          <w:b w:val="0"/>
          <w:spacing w:val="0"/>
          <w:sz w:val="28"/>
          <w:szCs w:val="28"/>
        </w:rPr>
        <w:t xml:space="preserve">эр; </w:t>
      </w:r>
      <w:r w:rsidRPr="00823F7C">
        <w:rPr>
          <w:rStyle w:val="8pt"/>
          <w:rFonts w:ascii="Times New Roman" w:hAnsi="Times New Roman" w:cs="Times New Roman"/>
          <w:b w:val="0"/>
          <w:i w:val="0"/>
          <w:sz w:val="28"/>
          <w:szCs w:val="28"/>
        </w:rPr>
        <w:t>2</w:t>
      </w:r>
      <w:r w:rsidRPr="00823F7C">
        <w:rPr>
          <w:rStyle w:val="TimesNewRoman2"/>
          <w:b w:val="0"/>
          <w:spacing w:val="0"/>
          <w:sz w:val="28"/>
          <w:szCs w:val="28"/>
        </w:rPr>
        <w:t xml:space="preserve"> — продольный брандмауэр; </w:t>
      </w:r>
      <w:r w:rsidRPr="00823F7C">
        <w:rPr>
          <w:rStyle w:val="8pt"/>
          <w:rFonts w:ascii="Times New Roman" w:hAnsi="Times New Roman" w:cs="Times New Roman"/>
          <w:b w:val="0"/>
          <w:i w:val="0"/>
          <w:sz w:val="28"/>
          <w:szCs w:val="28"/>
        </w:rPr>
        <w:t>3</w:t>
      </w:r>
      <w:r w:rsidRPr="00823F7C">
        <w:rPr>
          <w:rStyle w:val="TimesNewRoman2"/>
          <w:b w:val="0"/>
          <w:spacing w:val="0"/>
          <w:sz w:val="28"/>
          <w:szCs w:val="28"/>
        </w:rPr>
        <w:t xml:space="preserve"> — пожарный мостик</w:t>
      </w:r>
    </w:p>
    <w:p w:rsidR="00823F7C" w:rsidRPr="00823F7C" w:rsidRDefault="00823F7C" w:rsidP="00823F7C">
      <w:pPr>
        <w:pStyle w:val="a4"/>
        <w:shd w:val="clear" w:color="auto" w:fill="auto"/>
        <w:spacing w:line="240" w:lineRule="auto"/>
        <w:ind w:firstLine="709"/>
        <w:rPr>
          <w:rFonts w:ascii="Times New Roman" w:hAnsi="Times New Roman" w:cs="Times New Roman"/>
          <w:b w:val="0"/>
          <w:i w:val="0"/>
          <w:spacing w:val="0"/>
          <w:sz w:val="28"/>
          <w:szCs w:val="28"/>
        </w:rPr>
      </w:pPr>
    </w:p>
    <w:p w:rsidR="00850D0F" w:rsidRPr="00850D0F" w:rsidRDefault="00823F7C"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23F7C">
        <w:rPr>
          <w:rStyle w:val="ArialUnicodeMS72"/>
          <w:rFonts w:ascii="Times New Roman" w:hAnsi="Times New Roman" w:cs="Times New Roman"/>
          <w:spacing w:val="0"/>
          <w:sz w:val="28"/>
          <w:szCs w:val="28"/>
        </w:rPr>
        <w:t>Противопожарные зоны —</w:t>
      </w:r>
      <w:r w:rsidRPr="00823F7C">
        <w:rPr>
          <w:rStyle w:val="ArialUnicodeMS66"/>
          <w:rFonts w:ascii="Times New Roman" w:hAnsi="Times New Roman" w:cs="Times New Roman"/>
          <w:spacing w:val="0"/>
          <w:sz w:val="28"/>
          <w:szCs w:val="28"/>
        </w:rPr>
        <w:t xml:space="preserve"> э</w:t>
      </w:r>
      <w:r>
        <w:rPr>
          <w:rStyle w:val="ArialUnicodeMS66"/>
          <w:rFonts w:ascii="Times New Roman" w:hAnsi="Times New Roman" w:cs="Times New Roman"/>
          <w:spacing w:val="0"/>
          <w:sz w:val="28"/>
          <w:szCs w:val="28"/>
        </w:rPr>
        <w:t>то разделительные зоны для огра</w:t>
      </w:r>
      <w:r w:rsidRPr="00823F7C">
        <w:rPr>
          <w:rStyle w:val="ArialUnicodeMS66"/>
          <w:rFonts w:ascii="Times New Roman" w:hAnsi="Times New Roman" w:cs="Times New Roman"/>
          <w:spacing w:val="0"/>
          <w:sz w:val="28"/>
          <w:szCs w:val="28"/>
        </w:rPr>
        <w:t>ничения распространения пожара в здании. Обычно это пролет</w:t>
      </w:r>
      <w:r w:rsidR="00850D0F">
        <w:rPr>
          <w:rFonts w:ascii="Times New Roman" w:hAnsi="Times New Roman" w:cs="Times New Roman"/>
          <w:b w:val="0"/>
          <w:i w:val="0"/>
          <w:spacing w:val="0"/>
          <w:sz w:val="28"/>
          <w:szCs w:val="28"/>
        </w:rPr>
        <w:t xml:space="preserve"> </w:t>
      </w:r>
      <w:r w:rsidR="00850D0F" w:rsidRPr="00850D0F">
        <w:rPr>
          <w:rStyle w:val="ArialUnicodeMS66"/>
          <w:rFonts w:ascii="Times New Roman" w:hAnsi="Times New Roman" w:cs="Times New Roman"/>
          <w:spacing w:val="0"/>
          <w:sz w:val="28"/>
          <w:szCs w:val="28"/>
        </w:rPr>
        <w:t>здания, отделяемый стенами и покрытиями, который разделяет здание на пожарные отсеки с разной пожарной опасностью.</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57"/>
          <w:rFonts w:ascii="Times New Roman" w:hAnsi="Times New Roman" w:cs="Times New Roman"/>
          <w:b w:val="0"/>
          <w:i w:val="0"/>
          <w:spacing w:val="0"/>
          <w:sz w:val="28"/>
          <w:szCs w:val="28"/>
        </w:rPr>
        <w:t>Противопожарные перекрытия</w:t>
      </w:r>
      <w:r w:rsidRPr="00850D0F">
        <w:rPr>
          <w:rStyle w:val="ArialUnicodeMS66"/>
          <w:rFonts w:ascii="Times New Roman" w:hAnsi="Times New Roman" w:cs="Times New Roman"/>
          <w:spacing w:val="0"/>
          <w:sz w:val="28"/>
          <w:szCs w:val="28"/>
        </w:rPr>
        <w:t xml:space="preserve"> исключают распространение пожара по вертикали здания, они выполняются без проемов и отверстий и примыкают к глу</w:t>
      </w:r>
      <w:r>
        <w:rPr>
          <w:rStyle w:val="ArialUnicodeMS66"/>
          <w:rFonts w:ascii="Times New Roman" w:hAnsi="Times New Roman" w:cs="Times New Roman"/>
          <w:spacing w:val="0"/>
          <w:sz w:val="28"/>
          <w:szCs w:val="28"/>
        </w:rPr>
        <w:t>хим (не имеющим остекления) уча</w:t>
      </w:r>
      <w:r w:rsidRPr="00850D0F">
        <w:rPr>
          <w:rStyle w:val="ArialUnicodeMS66"/>
          <w:rFonts w:ascii="Times New Roman" w:hAnsi="Times New Roman" w:cs="Times New Roman"/>
          <w:spacing w:val="0"/>
          <w:sz w:val="28"/>
          <w:szCs w:val="28"/>
        </w:rPr>
        <w:t>сткам наружных стен.</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57"/>
          <w:rFonts w:ascii="Times New Roman" w:hAnsi="Times New Roman" w:cs="Times New Roman"/>
          <w:b w:val="0"/>
          <w:i w:val="0"/>
          <w:spacing w:val="0"/>
          <w:sz w:val="28"/>
          <w:szCs w:val="28"/>
        </w:rPr>
        <w:t>Легкосбрасываемые конструкции (ЛСК)</w:t>
      </w:r>
      <w:r>
        <w:rPr>
          <w:rStyle w:val="ArialUnicodeMS66"/>
          <w:rFonts w:ascii="Times New Roman" w:hAnsi="Times New Roman" w:cs="Times New Roman"/>
          <w:spacing w:val="0"/>
          <w:sz w:val="28"/>
          <w:szCs w:val="28"/>
        </w:rPr>
        <w:t xml:space="preserve"> обеспечивают сниже</w:t>
      </w:r>
      <w:r w:rsidRPr="00850D0F">
        <w:rPr>
          <w:rStyle w:val="ArialUnicodeMS66"/>
          <w:rFonts w:ascii="Times New Roman" w:hAnsi="Times New Roman" w:cs="Times New Roman"/>
          <w:spacing w:val="0"/>
          <w:sz w:val="28"/>
          <w:szCs w:val="28"/>
        </w:rPr>
        <w:t>ние нагрузки на конструкцию здания при взрывном горении. В качестве легкосбрасываем</w:t>
      </w:r>
      <w:r>
        <w:rPr>
          <w:rStyle w:val="ArialUnicodeMS66"/>
          <w:rFonts w:ascii="Times New Roman" w:hAnsi="Times New Roman" w:cs="Times New Roman"/>
          <w:spacing w:val="0"/>
          <w:sz w:val="28"/>
          <w:szCs w:val="28"/>
        </w:rPr>
        <w:t>ых конструкций используют остек</w:t>
      </w:r>
      <w:r w:rsidRPr="00850D0F">
        <w:rPr>
          <w:rStyle w:val="ArialUnicodeMS66"/>
          <w:rFonts w:ascii="Times New Roman" w:hAnsi="Times New Roman" w:cs="Times New Roman"/>
          <w:spacing w:val="0"/>
          <w:sz w:val="28"/>
          <w:szCs w:val="28"/>
        </w:rPr>
        <w:t xml:space="preserve">ление зданий, двери, распашные ворота, поворотные панели, сбрасываемые участки крыши. При взрыве </w:t>
      </w:r>
      <w:r w:rsidRPr="00850D0F">
        <w:rPr>
          <w:rStyle w:val="ArialUnicodeMS66"/>
          <w:rFonts w:ascii="Times New Roman" w:hAnsi="Times New Roman" w:cs="Times New Roman"/>
          <w:spacing w:val="0"/>
          <w:sz w:val="28"/>
          <w:szCs w:val="28"/>
          <w:lang w:val="en-US" w:eastAsia="en-US"/>
        </w:rPr>
        <w:t>JICK</w:t>
      </w:r>
      <w:r w:rsidRPr="00850D0F">
        <w:rPr>
          <w:rStyle w:val="ArialUnicodeMS66"/>
          <w:rFonts w:ascii="Times New Roman" w:hAnsi="Times New Roman" w:cs="Times New Roman"/>
          <w:spacing w:val="0"/>
          <w:sz w:val="28"/>
          <w:szCs w:val="28"/>
          <w:lang w:eastAsia="en-US"/>
        </w:rPr>
        <w:t xml:space="preserve"> </w:t>
      </w:r>
      <w:r w:rsidRPr="00850D0F">
        <w:rPr>
          <w:rStyle w:val="ArialUnicodeMS66"/>
          <w:rFonts w:ascii="Times New Roman" w:hAnsi="Times New Roman" w:cs="Times New Roman"/>
          <w:spacing w:val="0"/>
          <w:sz w:val="28"/>
          <w:szCs w:val="28"/>
        </w:rPr>
        <w:t>сбрасываются за счет повышенного давления внутри здания (ударной волны), предотвращая тем самым разрушение здания.</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57"/>
          <w:rFonts w:ascii="Times New Roman" w:hAnsi="Times New Roman" w:cs="Times New Roman"/>
          <w:b w:val="0"/>
          <w:i w:val="0"/>
          <w:spacing w:val="0"/>
          <w:sz w:val="28"/>
          <w:szCs w:val="28"/>
        </w:rPr>
        <w:t>Огнепреградители —</w:t>
      </w:r>
      <w:r w:rsidRPr="00850D0F">
        <w:rPr>
          <w:rStyle w:val="ArialUnicodeMS66"/>
          <w:rFonts w:ascii="Times New Roman" w:hAnsi="Times New Roman" w:cs="Times New Roman"/>
          <w:spacing w:val="0"/>
          <w:sz w:val="28"/>
          <w:szCs w:val="28"/>
        </w:rPr>
        <w:t xml:space="preserve"> это у</w:t>
      </w:r>
      <w:r>
        <w:rPr>
          <w:rStyle w:val="ArialUnicodeMS66"/>
          <w:rFonts w:ascii="Times New Roman" w:hAnsi="Times New Roman" w:cs="Times New Roman"/>
          <w:spacing w:val="0"/>
          <w:sz w:val="28"/>
          <w:szCs w:val="28"/>
        </w:rPr>
        <w:t>стройства, пропускающие паровоз</w:t>
      </w:r>
      <w:r w:rsidRPr="00850D0F">
        <w:rPr>
          <w:rStyle w:val="ArialUnicodeMS66"/>
          <w:rFonts w:ascii="Times New Roman" w:hAnsi="Times New Roman" w:cs="Times New Roman"/>
          <w:spacing w:val="0"/>
          <w:sz w:val="28"/>
          <w:szCs w:val="28"/>
        </w:rPr>
        <w:t>душные смеси, но препятствующие распространению пламени. Огнепреградители устанавли</w:t>
      </w:r>
      <w:r>
        <w:rPr>
          <w:rStyle w:val="ArialUnicodeMS66"/>
          <w:rFonts w:ascii="Times New Roman" w:hAnsi="Times New Roman" w:cs="Times New Roman"/>
          <w:spacing w:val="0"/>
          <w:sz w:val="28"/>
          <w:szCs w:val="28"/>
        </w:rPr>
        <w:t>вают в трубопроводах горючих га</w:t>
      </w:r>
      <w:r w:rsidRPr="00850D0F">
        <w:rPr>
          <w:rStyle w:val="ArialUnicodeMS66"/>
          <w:rFonts w:ascii="Times New Roman" w:hAnsi="Times New Roman" w:cs="Times New Roman"/>
          <w:spacing w:val="0"/>
          <w:sz w:val="28"/>
          <w:szCs w:val="28"/>
        </w:rPr>
        <w:t>зов, на резервуарах горючих</w:t>
      </w:r>
      <w:r>
        <w:rPr>
          <w:rStyle w:val="ArialUnicodeMS66"/>
          <w:rFonts w:ascii="Times New Roman" w:hAnsi="Times New Roman" w:cs="Times New Roman"/>
          <w:spacing w:val="0"/>
          <w:sz w:val="28"/>
          <w:szCs w:val="28"/>
        </w:rPr>
        <w:t xml:space="preserve"> жидкостей. Они представляют со</w:t>
      </w:r>
      <w:r w:rsidRPr="00850D0F">
        <w:rPr>
          <w:rStyle w:val="ArialUnicodeMS66"/>
          <w:rFonts w:ascii="Times New Roman" w:hAnsi="Times New Roman" w:cs="Times New Roman"/>
          <w:spacing w:val="0"/>
          <w:sz w:val="28"/>
          <w:szCs w:val="28"/>
        </w:rPr>
        <w:t>бой металлический корпус, запол</w:t>
      </w:r>
      <w:r>
        <w:rPr>
          <w:rStyle w:val="ArialUnicodeMS66"/>
          <w:rFonts w:ascii="Times New Roman" w:hAnsi="Times New Roman" w:cs="Times New Roman"/>
          <w:spacing w:val="0"/>
          <w:sz w:val="28"/>
          <w:szCs w:val="28"/>
        </w:rPr>
        <w:t>ненный негорючими насадками, гравием, метал</w:t>
      </w:r>
      <w:r w:rsidRPr="00850D0F">
        <w:rPr>
          <w:rStyle w:val="ArialUnicodeMS66"/>
          <w:rFonts w:ascii="Times New Roman" w:hAnsi="Times New Roman" w:cs="Times New Roman"/>
          <w:spacing w:val="0"/>
          <w:sz w:val="28"/>
          <w:szCs w:val="28"/>
        </w:rPr>
        <w:t>лической сеткой и т. п.</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57"/>
          <w:rFonts w:ascii="Times New Roman" w:hAnsi="Times New Roman" w:cs="Times New Roman"/>
          <w:b w:val="0"/>
          <w:i w:val="0"/>
          <w:spacing w:val="0"/>
          <w:sz w:val="28"/>
          <w:szCs w:val="28"/>
        </w:rPr>
        <w:t>Противодымная защита</w:t>
      </w:r>
      <w:r w:rsidRPr="00850D0F">
        <w:rPr>
          <w:rStyle w:val="ArialUnicodeMS66"/>
          <w:rFonts w:ascii="Times New Roman" w:hAnsi="Times New Roman" w:cs="Times New Roman"/>
          <w:spacing w:val="0"/>
          <w:sz w:val="28"/>
          <w:szCs w:val="28"/>
        </w:rPr>
        <w:t xml:space="preserve"> с</w:t>
      </w:r>
      <w:r>
        <w:rPr>
          <w:rStyle w:val="ArialUnicodeMS66"/>
          <w:rFonts w:ascii="Times New Roman" w:hAnsi="Times New Roman" w:cs="Times New Roman"/>
          <w:spacing w:val="0"/>
          <w:sz w:val="28"/>
          <w:szCs w:val="28"/>
        </w:rPr>
        <w:t>нижает задымление здания при по</w:t>
      </w:r>
      <w:r w:rsidRPr="00850D0F">
        <w:rPr>
          <w:rStyle w:val="ArialUnicodeMS66"/>
          <w:rFonts w:ascii="Times New Roman" w:hAnsi="Times New Roman" w:cs="Times New Roman"/>
          <w:spacing w:val="0"/>
          <w:sz w:val="28"/>
          <w:szCs w:val="28"/>
        </w:rPr>
        <w:t>жаре и обеспечивается конструктивными решениями, которые не позволяют распространять</w:t>
      </w:r>
      <w:r>
        <w:rPr>
          <w:rStyle w:val="ArialUnicodeMS66"/>
          <w:rFonts w:ascii="Times New Roman" w:hAnsi="Times New Roman" w:cs="Times New Roman"/>
          <w:spacing w:val="0"/>
          <w:sz w:val="28"/>
          <w:szCs w:val="28"/>
        </w:rPr>
        <w:t>ся дыму по горизонтальным и вер</w:t>
      </w:r>
      <w:r w:rsidRPr="00850D0F">
        <w:rPr>
          <w:rStyle w:val="ArialUnicodeMS66"/>
          <w:rFonts w:ascii="Times New Roman" w:hAnsi="Times New Roman" w:cs="Times New Roman"/>
          <w:spacing w:val="0"/>
          <w:sz w:val="28"/>
          <w:szCs w:val="28"/>
        </w:rPr>
        <w:t>тикальным каналам в здании</w:t>
      </w:r>
      <w:r>
        <w:rPr>
          <w:rStyle w:val="ArialUnicodeMS66"/>
          <w:rFonts w:ascii="Times New Roman" w:hAnsi="Times New Roman" w:cs="Times New Roman"/>
          <w:spacing w:val="0"/>
          <w:sz w:val="28"/>
          <w:szCs w:val="28"/>
        </w:rPr>
        <w:t>. К таким конструктивным решени</w:t>
      </w:r>
      <w:r w:rsidRPr="00850D0F">
        <w:rPr>
          <w:rStyle w:val="ArialUnicodeMS66"/>
          <w:rFonts w:ascii="Times New Roman" w:hAnsi="Times New Roman" w:cs="Times New Roman"/>
          <w:spacing w:val="0"/>
          <w:sz w:val="28"/>
          <w:szCs w:val="28"/>
        </w:rPr>
        <w:t>ям можно отнести:</w:t>
      </w:r>
    </w:p>
    <w:p w:rsidR="00850D0F" w:rsidRPr="00850D0F" w:rsidRDefault="00850D0F" w:rsidP="00850D0F">
      <w:pPr>
        <w:pStyle w:val="a4"/>
        <w:numPr>
          <w:ilvl w:val="0"/>
          <w:numId w:val="1"/>
        </w:numPr>
        <w:shd w:val="clear" w:color="auto" w:fill="auto"/>
        <w:tabs>
          <w:tab w:val="left" w:pos="621"/>
        </w:tabs>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создание незадымляем</w:t>
      </w:r>
      <w:r>
        <w:rPr>
          <w:rStyle w:val="ArialUnicodeMS66"/>
          <w:rFonts w:ascii="Times New Roman" w:hAnsi="Times New Roman" w:cs="Times New Roman"/>
          <w:spacing w:val="0"/>
          <w:sz w:val="28"/>
          <w:szCs w:val="28"/>
        </w:rPr>
        <w:t>ых лестниц путем устройства воз</w:t>
      </w:r>
      <w:r w:rsidRPr="00850D0F">
        <w:rPr>
          <w:rStyle w:val="ArialUnicodeMS66"/>
          <w:rFonts w:ascii="Times New Roman" w:hAnsi="Times New Roman" w:cs="Times New Roman"/>
          <w:spacing w:val="0"/>
          <w:sz w:val="28"/>
          <w:szCs w:val="28"/>
        </w:rPr>
        <w:t>душных зон с подпором воздуха;</w:t>
      </w:r>
    </w:p>
    <w:p w:rsidR="00850D0F" w:rsidRPr="00850D0F" w:rsidRDefault="00850D0F" w:rsidP="00850D0F">
      <w:pPr>
        <w:pStyle w:val="a4"/>
        <w:numPr>
          <w:ilvl w:val="0"/>
          <w:numId w:val="1"/>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использование оконных проемов, фонарей для удаления дыма;</w:t>
      </w:r>
    </w:p>
    <w:p w:rsidR="00850D0F" w:rsidRPr="00850D0F" w:rsidRDefault="00850D0F" w:rsidP="00850D0F">
      <w:pPr>
        <w:pStyle w:val="a4"/>
        <w:numPr>
          <w:ilvl w:val="0"/>
          <w:numId w:val="1"/>
        </w:numPr>
        <w:shd w:val="clear" w:color="auto" w:fill="auto"/>
        <w:tabs>
          <w:tab w:val="left" w:pos="621"/>
        </w:tabs>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устройство дымовых люков, проемов, шахт, через которые из помещения удаляется дым.</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57"/>
          <w:rFonts w:ascii="Times New Roman" w:hAnsi="Times New Roman" w:cs="Times New Roman"/>
          <w:b w:val="0"/>
          <w:i w:val="0"/>
          <w:spacing w:val="0"/>
          <w:sz w:val="28"/>
          <w:szCs w:val="28"/>
        </w:rPr>
        <w:t>Активные меры</w:t>
      </w:r>
      <w:r w:rsidRPr="00850D0F">
        <w:rPr>
          <w:rStyle w:val="ArialUnicodeMS66"/>
          <w:rFonts w:ascii="Times New Roman" w:hAnsi="Times New Roman" w:cs="Times New Roman"/>
          <w:spacing w:val="0"/>
          <w:sz w:val="28"/>
          <w:szCs w:val="28"/>
        </w:rPr>
        <w:t xml:space="preserve"> защиты заключаются в обнаружении пожара (автоматической сигнализации о пожаре) и его тушении.</w:t>
      </w:r>
    </w:p>
    <w:p w:rsidR="00850D0F" w:rsidRDefault="00850D0F" w:rsidP="00850D0F">
      <w:pPr>
        <w:pStyle w:val="a4"/>
        <w:shd w:val="clear" w:color="auto" w:fill="auto"/>
        <w:spacing w:line="240" w:lineRule="auto"/>
        <w:ind w:firstLine="709"/>
        <w:rPr>
          <w:rStyle w:val="ArialUnicodeMS66"/>
          <w:rFonts w:ascii="Times New Roman" w:hAnsi="Times New Roman" w:cs="Times New Roman"/>
          <w:spacing w:val="0"/>
          <w:sz w:val="28"/>
          <w:szCs w:val="28"/>
        </w:rPr>
      </w:pPr>
      <w:r w:rsidRPr="00850D0F">
        <w:rPr>
          <w:rStyle w:val="57"/>
          <w:rFonts w:ascii="Times New Roman" w:hAnsi="Times New Roman" w:cs="Times New Roman"/>
          <w:b w:val="0"/>
          <w:i w:val="0"/>
          <w:spacing w:val="0"/>
          <w:sz w:val="28"/>
          <w:szCs w:val="28"/>
        </w:rPr>
        <w:lastRenderedPageBreak/>
        <w:t>Пожарная сигнализация</w:t>
      </w:r>
      <w:r w:rsidRPr="00850D0F">
        <w:rPr>
          <w:rStyle w:val="ArialUnicodeMS66"/>
          <w:rFonts w:ascii="Times New Roman" w:hAnsi="Times New Roman" w:cs="Times New Roman"/>
          <w:spacing w:val="0"/>
          <w:sz w:val="28"/>
          <w:szCs w:val="28"/>
        </w:rPr>
        <w:t xml:space="preserve"> мо</w:t>
      </w:r>
      <w:r>
        <w:rPr>
          <w:rStyle w:val="ArialUnicodeMS66"/>
          <w:rFonts w:ascii="Times New Roman" w:hAnsi="Times New Roman" w:cs="Times New Roman"/>
          <w:spacing w:val="0"/>
          <w:sz w:val="28"/>
          <w:szCs w:val="28"/>
        </w:rPr>
        <w:t>жет быть электрическая и автома</w:t>
      </w:r>
      <w:r w:rsidRPr="00850D0F">
        <w:rPr>
          <w:rStyle w:val="ArialUnicodeMS66"/>
          <w:rFonts w:ascii="Times New Roman" w:hAnsi="Times New Roman" w:cs="Times New Roman"/>
          <w:spacing w:val="0"/>
          <w:sz w:val="28"/>
          <w:szCs w:val="28"/>
        </w:rPr>
        <w:t>тическая. При использовании электрической пожарной сигнал</w:t>
      </w:r>
      <w:r>
        <w:rPr>
          <w:rStyle w:val="ArialUnicodeMS66"/>
          <w:rFonts w:ascii="Times New Roman" w:hAnsi="Times New Roman" w:cs="Times New Roman"/>
          <w:spacing w:val="0"/>
          <w:sz w:val="28"/>
          <w:szCs w:val="28"/>
        </w:rPr>
        <w:t>и</w:t>
      </w:r>
      <w:r w:rsidRPr="00850D0F">
        <w:rPr>
          <w:rStyle w:val="ArialUnicodeMS66"/>
          <w:rFonts w:ascii="Times New Roman" w:hAnsi="Times New Roman" w:cs="Times New Roman"/>
          <w:spacing w:val="0"/>
          <w:sz w:val="28"/>
          <w:szCs w:val="28"/>
        </w:rPr>
        <w:t xml:space="preserve">зации извещение о пожаре осуществляется в течение нескольких секунд. Система сигнализации состоит из приемной станции и соединенных с ней извещателей. В зависимости от способа включения извещателей электрическая пожарная сигнализация подразделяется на лучевую и </w:t>
      </w:r>
      <w:r>
        <w:rPr>
          <w:rStyle w:val="ArialUnicodeMS66"/>
          <w:rFonts w:ascii="Times New Roman" w:hAnsi="Times New Roman" w:cs="Times New Roman"/>
          <w:spacing w:val="0"/>
          <w:sz w:val="28"/>
          <w:szCs w:val="28"/>
        </w:rPr>
        <w:t>шлейфную (рис. 3.140). При луче</w:t>
      </w:r>
      <w:r w:rsidRPr="00850D0F">
        <w:rPr>
          <w:rStyle w:val="ArialUnicodeMS66"/>
          <w:rFonts w:ascii="Times New Roman" w:hAnsi="Times New Roman" w:cs="Times New Roman"/>
          <w:spacing w:val="0"/>
          <w:sz w:val="28"/>
          <w:szCs w:val="28"/>
        </w:rPr>
        <w:t>вой системе каждый извещатель самостоятельно сообщается со станцией при помощи двух проводов — прямого и обратного.</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p>
    <w:p w:rsidR="00850D0F" w:rsidRPr="00850D0F" w:rsidRDefault="00850D0F" w:rsidP="00850D0F">
      <w:pPr>
        <w:pStyle w:val="af0"/>
        <w:framePr w:wrap="none" w:vAnchor="page" w:hAnchor="page" w:x="18961" w:y="2632"/>
        <w:shd w:val="clear" w:color="auto" w:fill="auto"/>
        <w:spacing w:line="240" w:lineRule="auto"/>
        <w:ind w:firstLine="709"/>
        <w:jc w:val="both"/>
        <w:rPr>
          <w:rFonts w:ascii="Times New Roman" w:hAnsi="Times New Roman" w:cs="Times New Roman"/>
          <w:b w:val="0"/>
          <w:i w:val="0"/>
          <w:spacing w:val="0"/>
          <w:sz w:val="28"/>
          <w:szCs w:val="28"/>
        </w:rPr>
      </w:pPr>
      <w:r w:rsidRPr="00850D0F">
        <w:rPr>
          <w:rStyle w:val="ArialUnicodeMS49"/>
          <w:rFonts w:ascii="Times New Roman" w:hAnsi="Times New Roman" w:cs="Times New Roman"/>
          <w:bCs/>
          <w:iCs/>
          <w:spacing w:val="0"/>
          <w:sz w:val="28"/>
          <w:szCs w:val="28"/>
        </w:rPr>
        <w:t>257</w:t>
      </w:r>
    </w:p>
    <w:p w:rsidR="00850D0F" w:rsidRPr="00850D0F" w:rsidRDefault="00850D0F" w:rsidP="00850D0F">
      <w:pPr>
        <w:spacing w:after="0" w:line="240" w:lineRule="auto"/>
        <w:jc w:val="center"/>
      </w:pPr>
      <w:r w:rsidRPr="00850D0F">
        <w:rPr>
          <w:noProof/>
        </w:rPr>
        <w:drawing>
          <wp:inline distT="0" distB="0" distL="0" distR="0">
            <wp:extent cx="3602990" cy="1186815"/>
            <wp:effectExtent l="1905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45"/>
                    <a:srcRect/>
                    <a:stretch>
                      <a:fillRect/>
                    </a:stretch>
                  </pic:blipFill>
                  <pic:spPr bwMode="auto">
                    <a:xfrm>
                      <a:off x="0" y="0"/>
                      <a:ext cx="3602990" cy="1186815"/>
                    </a:xfrm>
                    <a:prstGeom prst="rect">
                      <a:avLst/>
                    </a:prstGeom>
                    <a:noFill/>
                    <a:ln w="9525">
                      <a:noFill/>
                      <a:miter lim="800000"/>
                      <a:headEnd/>
                      <a:tailEnd/>
                    </a:ln>
                  </pic:spPr>
                </pic:pic>
              </a:graphicData>
            </a:graphic>
          </wp:inline>
        </w:drawing>
      </w:r>
    </w:p>
    <w:p w:rsidR="00850D0F" w:rsidRPr="00850D0F" w:rsidRDefault="00850D0F" w:rsidP="00850D0F">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3.140</w:t>
      </w:r>
      <w:r w:rsidRPr="00850D0F">
        <w:rPr>
          <w:rStyle w:val="ArialUnicodeMS73"/>
          <w:rFonts w:ascii="Times New Roman" w:hAnsi="Times New Roman" w:cs="Times New Roman"/>
          <w:b w:val="0"/>
          <w:i w:val="0"/>
          <w:spacing w:val="0"/>
          <w:sz w:val="28"/>
          <w:szCs w:val="28"/>
        </w:rPr>
        <w:t xml:space="preserve"> </w:t>
      </w:r>
      <w:r w:rsidRPr="00850D0F">
        <w:rPr>
          <w:rStyle w:val="TimesNewRoman2"/>
          <w:b w:val="0"/>
          <w:spacing w:val="0"/>
          <w:sz w:val="28"/>
          <w:szCs w:val="28"/>
        </w:rPr>
        <w:t xml:space="preserve">Схемы пожарной сигнализации: </w:t>
      </w:r>
      <w:r w:rsidRPr="00850D0F">
        <w:rPr>
          <w:rStyle w:val="8pt"/>
          <w:rFonts w:ascii="Times New Roman" w:hAnsi="Times New Roman" w:cs="Times New Roman"/>
          <w:b w:val="0"/>
          <w:i w:val="0"/>
          <w:sz w:val="28"/>
          <w:szCs w:val="28"/>
        </w:rPr>
        <w:t>а</w:t>
      </w:r>
      <w:r w:rsidRPr="00850D0F">
        <w:rPr>
          <w:rStyle w:val="TimesNewRoman2"/>
          <w:b w:val="0"/>
          <w:spacing w:val="0"/>
          <w:sz w:val="28"/>
          <w:szCs w:val="28"/>
        </w:rPr>
        <w:t xml:space="preserve"> — лучевой; о — шлейфной; </w:t>
      </w:r>
      <w:r w:rsidRPr="00850D0F">
        <w:rPr>
          <w:rStyle w:val="8pt"/>
          <w:rFonts w:ascii="Times New Roman" w:hAnsi="Times New Roman" w:cs="Times New Roman"/>
          <w:b w:val="0"/>
          <w:i w:val="0"/>
          <w:sz w:val="28"/>
          <w:szCs w:val="28"/>
        </w:rPr>
        <w:t>1</w:t>
      </w:r>
      <w:r w:rsidRPr="00850D0F">
        <w:rPr>
          <w:rStyle w:val="TimesNewRoman2"/>
          <w:b w:val="0"/>
          <w:spacing w:val="0"/>
          <w:sz w:val="28"/>
          <w:szCs w:val="28"/>
        </w:rPr>
        <w:t xml:space="preserve"> — лучи; </w:t>
      </w:r>
      <w:r w:rsidRPr="00850D0F">
        <w:rPr>
          <w:rStyle w:val="8pt"/>
          <w:rFonts w:ascii="Times New Roman" w:hAnsi="Times New Roman" w:cs="Times New Roman"/>
          <w:b w:val="0"/>
          <w:i w:val="0"/>
          <w:sz w:val="28"/>
          <w:szCs w:val="28"/>
        </w:rPr>
        <w:t>2</w:t>
      </w:r>
      <w:r w:rsidRPr="00850D0F">
        <w:rPr>
          <w:rStyle w:val="TimesNewRoman2"/>
          <w:b w:val="0"/>
          <w:spacing w:val="0"/>
          <w:sz w:val="28"/>
          <w:szCs w:val="28"/>
        </w:rPr>
        <w:t xml:space="preserve"> — приемный аппарат; </w:t>
      </w:r>
      <w:r w:rsidRPr="00850D0F">
        <w:rPr>
          <w:rStyle w:val="8pt"/>
          <w:rFonts w:ascii="Times New Roman" w:hAnsi="Times New Roman" w:cs="Times New Roman"/>
          <w:b w:val="0"/>
          <w:i w:val="0"/>
          <w:sz w:val="28"/>
          <w:szCs w:val="28"/>
        </w:rPr>
        <w:t>3</w:t>
      </w:r>
      <w:r w:rsidRPr="00850D0F">
        <w:rPr>
          <w:rStyle w:val="TimesNewRoman2"/>
          <w:b w:val="0"/>
          <w:spacing w:val="0"/>
          <w:sz w:val="28"/>
          <w:szCs w:val="28"/>
        </w:rPr>
        <w:t xml:space="preserve"> — извещатели; </w:t>
      </w:r>
      <w:r w:rsidRPr="00850D0F">
        <w:rPr>
          <w:rStyle w:val="8pt"/>
          <w:rFonts w:ascii="Times New Roman" w:hAnsi="Times New Roman" w:cs="Times New Roman"/>
          <w:b w:val="0"/>
          <w:i w:val="0"/>
          <w:sz w:val="28"/>
          <w:szCs w:val="28"/>
        </w:rPr>
        <w:t>4</w:t>
      </w:r>
      <w:r w:rsidRPr="00850D0F">
        <w:rPr>
          <w:rStyle w:val="TimesNewRoman2"/>
          <w:b w:val="0"/>
          <w:spacing w:val="0"/>
          <w:sz w:val="28"/>
          <w:szCs w:val="28"/>
        </w:rPr>
        <w:t xml:space="preserve"> — шлейф</w:t>
      </w:r>
    </w:p>
    <w:p w:rsidR="00850D0F" w:rsidRDefault="00850D0F" w:rsidP="00850D0F">
      <w:pPr>
        <w:pStyle w:val="a4"/>
        <w:shd w:val="clear" w:color="auto" w:fill="auto"/>
        <w:spacing w:line="240" w:lineRule="auto"/>
        <w:ind w:firstLine="709"/>
        <w:rPr>
          <w:rStyle w:val="ArialUnicodeMS66"/>
          <w:rFonts w:ascii="Times New Roman" w:hAnsi="Times New Roman" w:cs="Times New Roman"/>
          <w:spacing w:val="0"/>
          <w:sz w:val="28"/>
          <w:szCs w:val="28"/>
        </w:rPr>
      </w:pP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П</w:t>
      </w:r>
      <w:r w:rsidRPr="00850D0F">
        <w:rPr>
          <w:rStyle w:val="ArialUnicodeMS66"/>
          <w:rFonts w:ascii="Times New Roman" w:hAnsi="Times New Roman" w:cs="Times New Roman"/>
          <w:spacing w:val="0"/>
          <w:sz w:val="28"/>
          <w:szCs w:val="28"/>
        </w:rPr>
        <w:t xml:space="preserve">ри этой системе приемная </w:t>
      </w:r>
      <w:r>
        <w:rPr>
          <w:rStyle w:val="ArialUnicodeMS66"/>
          <w:rFonts w:ascii="Times New Roman" w:hAnsi="Times New Roman" w:cs="Times New Roman"/>
          <w:spacing w:val="0"/>
          <w:sz w:val="28"/>
          <w:szCs w:val="28"/>
        </w:rPr>
        <w:t>станция может принимать одновре</w:t>
      </w:r>
      <w:r w:rsidRPr="00850D0F">
        <w:rPr>
          <w:rStyle w:val="ArialUnicodeMS66"/>
          <w:rFonts w:ascii="Times New Roman" w:hAnsi="Times New Roman" w:cs="Times New Roman"/>
          <w:spacing w:val="0"/>
          <w:sz w:val="28"/>
          <w:szCs w:val="28"/>
        </w:rPr>
        <w:t>менно сигналы от всех изве</w:t>
      </w:r>
      <w:r>
        <w:rPr>
          <w:rStyle w:val="ArialUnicodeMS66"/>
          <w:rFonts w:ascii="Times New Roman" w:hAnsi="Times New Roman" w:cs="Times New Roman"/>
          <w:spacing w:val="0"/>
          <w:sz w:val="28"/>
          <w:szCs w:val="28"/>
        </w:rPr>
        <w:t>щателей. Шлейфная система преду</w:t>
      </w:r>
      <w:r w:rsidRPr="00850D0F">
        <w:rPr>
          <w:rStyle w:val="ArialUnicodeMS66"/>
          <w:rFonts w:ascii="Times New Roman" w:hAnsi="Times New Roman" w:cs="Times New Roman"/>
          <w:spacing w:val="0"/>
          <w:sz w:val="28"/>
          <w:szCs w:val="28"/>
        </w:rPr>
        <w:t xml:space="preserve">сматривает последовательное </w:t>
      </w:r>
      <w:r>
        <w:rPr>
          <w:rStyle w:val="ArialUnicodeMS66"/>
          <w:rFonts w:ascii="Times New Roman" w:hAnsi="Times New Roman" w:cs="Times New Roman"/>
          <w:spacing w:val="0"/>
          <w:sz w:val="28"/>
          <w:szCs w:val="28"/>
        </w:rPr>
        <w:t>включение извещателей в один об</w:t>
      </w:r>
      <w:r w:rsidRPr="00850D0F">
        <w:rPr>
          <w:rStyle w:val="ArialUnicodeMS66"/>
          <w:rFonts w:ascii="Times New Roman" w:hAnsi="Times New Roman" w:cs="Times New Roman"/>
          <w:spacing w:val="0"/>
          <w:sz w:val="28"/>
          <w:szCs w:val="28"/>
        </w:rPr>
        <w:t>щий провод (шлейф). Начало и конец провода присоединены к приемной станции. На один шлейф может быть включено до 50 извещателей.</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Сигнал о пожаре подается нажатием кнопки извещателя. Извещатели устанавливают н</w:t>
      </w:r>
      <w:r>
        <w:rPr>
          <w:rStyle w:val="ArialUnicodeMS66"/>
          <w:rFonts w:ascii="Times New Roman" w:hAnsi="Times New Roman" w:cs="Times New Roman"/>
          <w:spacing w:val="0"/>
          <w:sz w:val="28"/>
          <w:szCs w:val="28"/>
        </w:rPr>
        <w:t>а видных местах в производствен</w:t>
      </w:r>
      <w:r w:rsidRPr="00850D0F">
        <w:rPr>
          <w:rStyle w:val="ArialUnicodeMS66"/>
          <w:rFonts w:ascii="Times New Roman" w:hAnsi="Times New Roman" w:cs="Times New Roman"/>
          <w:spacing w:val="0"/>
          <w:sz w:val="28"/>
          <w:szCs w:val="28"/>
        </w:rPr>
        <w:t>ных помещениях, а также и вне помещений для того, чтобы возникший вблизи пожар не мог препятствовать пользованию из вещателем.</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В автоматической пожа</w:t>
      </w:r>
      <w:r>
        <w:rPr>
          <w:rStyle w:val="ArialUnicodeMS66"/>
          <w:rFonts w:ascii="Times New Roman" w:hAnsi="Times New Roman" w:cs="Times New Roman"/>
          <w:spacing w:val="0"/>
          <w:sz w:val="28"/>
          <w:szCs w:val="28"/>
        </w:rPr>
        <w:t>рной сигнализации используются т</w:t>
      </w:r>
      <w:r w:rsidRPr="00850D0F">
        <w:rPr>
          <w:rStyle w:val="ArialUnicodeMS66"/>
          <w:rFonts w:ascii="Times New Roman" w:hAnsi="Times New Roman" w:cs="Times New Roman"/>
          <w:spacing w:val="0"/>
          <w:sz w:val="28"/>
          <w:szCs w:val="28"/>
        </w:rPr>
        <w:t>ермостаты, которые при повышении температуры до заданного предела включают извещатели. Автоматическим по</w:t>
      </w:r>
      <w:r>
        <w:rPr>
          <w:rStyle w:val="ArialUnicodeMS66"/>
          <w:rFonts w:ascii="Times New Roman" w:hAnsi="Times New Roman" w:cs="Times New Roman"/>
          <w:spacing w:val="0"/>
          <w:sz w:val="28"/>
          <w:szCs w:val="28"/>
        </w:rPr>
        <w:t>жарным изве</w:t>
      </w:r>
      <w:r w:rsidRPr="00850D0F">
        <w:rPr>
          <w:rStyle w:val="ArialUnicodeMS66"/>
          <w:rFonts w:ascii="Times New Roman" w:hAnsi="Times New Roman" w:cs="Times New Roman"/>
          <w:spacing w:val="0"/>
          <w:sz w:val="28"/>
          <w:szCs w:val="28"/>
        </w:rPr>
        <w:t>щателем может быть металлическая пластинка, состоящая из сплава различных материало</w:t>
      </w:r>
      <w:r>
        <w:rPr>
          <w:rStyle w:val="ArialUnicodeMS66"/>
          <w:rFonts w:ascii="Times New Roman" w:hAnsi="Times New Roman" w:cs="Times New Roman"/>
          <w:spacing w:val="0"/>
          <w:sz w:val="28"/>
          <w:szCs w:val="28"/>
        </w:rPr>
        <w:t>в с различным коэффициентом рас</w:t>
      </w:r>
      <w:r w:rsidRPr="00850D0F">
        <w:rPr>
          <w:rStyle w:val="ArialUnicodeMS66"/>
          <w:rFonts w:ascii="Times New Roman" w:hAnsi="Times New Roman" w:cs="Times New Roman"/>
          <w:spacing w:val="0"/>
          <w:sz w:val="28"/>
          <w:szCs w:val="28"/>
        </w:rPr>
        <w:t>ширения. В случае повышения температуры до определенного предела пластинка выгибается и соединяет два электрических контакта, приводящие в действие звуковые и световые сигналы.</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Очаги горения обнаружи</w:t>
      </w:r>
      <w:r>
        <w:rPr>
          <w:rStyle w:val="ArialUnicodeMS66"/>
          <w:rFonts w:ascii="Times New Roman" w:hAnsi="Times New Roman" w:cs="Times New Roman"/>
          <w:spacing w:val="0"/>
          <w:sz w:val="28"/>
          <w:szCs w:val="28"/>
        </w:rPr>
        <w:t>вают также путем регистрации оп</w:t>
      </w:r>
      <w:r w:rsidRPr="00850D0F">
        <w:rPr>
          <w:rStyle w:val="ArialUnicodeMS66"/>
          <w:rFonts w:ascii="Times New Roman" w:hAnsi="Times New Roman" w:cs="Times New Roman"/>
          <w:spacing w:val="0"/>
          <w:sz w:val="28"/>
          <w:szCs w:val="28"/>
        </w:rPr>
        <w:t>тического излучения и мерца</w:t>
      </w:r>
      <w:r>
        <w:rPr>
          <w:rStyle w:val="ArialUnicodeMS66"/>
          <w:rFonts w:ascii="Times New Roman" w:hAnsi="Times New Roman" w:cs="Times New Roman"/>
          <w:spacing w:val="0"/>
          <w:sz w:val="28"/>
          <w:szCs w:val="28"/>
        </w:rPr>
        <w:t>ния пламени, задымленности, теп</w:t>
      </w:r>
      <w:r w:rsidRPr="00850D0F">
        <w:rPr>
          <w:rStyle w:val="ArialUnicodeMS66"/>
          <w:rFonts w:ascii="Times New Roman" w:hAnsi="Times New Roman" w:cs="Times New Roman"/>
          <w:spacing w:val="0"/>
          <w:sz w:val="28"/>
          <w:szCs w:val="28"/>
        </w:rPr>
        <w:t>лового излучения, степени и</w:t>
      </w:r>
      <w:r>
        <w:rPr>
          <w:rStyle w:val="ArialUnicodeMS66"/>
          <w:rFonts w:ascii="Times New Roman" w:hAnsi="Times New Roman" w:cs="Times New Roman"/>
          <w:spacing w:val="0"/>
          <w:sz w:val="28"/>
          <w:szCs w:val="28"/>
        </w:rPr>
        <w:t>онизации окружающей среды, изме</w:t>
      </w:r>
      <w:r w:rsidRPr="00850D0F">
        <w:rPr>
          <w:rStyle w:val="ArialUnicodeMS66"/>
          <w:rFonts w:ascii="Times New Roman" w:hAnsi="Times New Roman" w:cs="Times New Roman"/>
          <w:spacing w:val="0"/>
          <w:sz w:val="28"/>
          <w:szCs w:val="28"/>
        </w:rPr>
        <w:t>нения температуры и давления. В зав</w:t>
      </w:r>
      <w:r>
        <w:rPr>
          <w:rStyle w:val="ArialUnicodeMS66"/>
          <w:rFonts w:ascii="Times New Roman" w:hAnsi="Times New Roman" w:cs="Times New Roman"/>
          <w:spacing w:val="0"/>
          <w:sz w:val="28"/>
          <w:szCs w:val="28"/>
        </w:rPr>
        <w:t>исимости от способа реги</w:t>
      </w:r>
      <w:r w:rsidRPr="00850D0F">
        <w:rPr>
          <w:rStyle w:val="ArialUnicodeMS66"/>
          <w:rFonts w:ascii="Times New Roman" w:hAnsi="Times New Roman" w:cs="Times New Roman"/>
          <w:spacing w:val="0"/>
          <w:sz w:val="28"/>
          <w:szCs w:val="28"/>
        </w:rPr>
        <w:t>страции датчики систем пожаровзрывозащиты разделяются на датчики пламени, дымовые, тепловые, ионизационные, датчики давления и комбинированные</w:t>
      </w:r>
      <w:r>
        <w:rPr>
          <w:rStyle w:val="ArialUnicodeMS66"/>
          <w:rFonts w:ascii="Times New Roman" w:hAnsi="Times New Roman" w:cs="Times New Roman"/>
          <w:spacing w:val="0"/>
          <w:sz w:val="28"/>
          <w:szCs w:val="28"/>
        </w:rPr>
        <w:t>, регистрирующие несколько пара</w:t>
      </w:r>
      <w:r w:rsidRPr="00850D0F">
        <w:rPr>
          <w:rStyle w:val="ArialUnicodeMS66"/>
          <w:rFonts w:ascii="Times New Roman" w:hAnsi="Times New Roman" w:cs="Times New Roman"/>
          <w:spacing w:val="0"/>
          <w:sz w:val="28"/>
          <w:szCs w:val="28"/>
        </w:rPr>
        <w:t>метров.</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Системами пожарной сигнализации оборудуют техноло</w:t>
      </w:r>
      <w:r>
        <w:rPr>
          <w:rStyle w:val="ArialUnicodeMS66"/>
          <w:rFonts w:ascii="Times New Roman" w:hAnsi="Times New Roman" w:cs="Times New Roman"/>
          <w:spacing w:val="0"/>
          <w:sz w:val="28"/>
          <w:szCs w:val="28"/>
        </w:rPr>
        <w:t>гиче</w:t>
      </w:r>
      <w:r w:rsidRPr="00850D0F">
        <w:rPr>
          <w:rStyle w:val="ArialUnicodeMS66"/>
          <w:rFonts w:ascii="Times New Roman" w:hAnsi="Times New Roman" w:cs="Times New Roman"/>
          <w:spacing w:val="0"/>
          <w:sz w:val="28"/>
          <w:szCs w:val="28"/>
        </w:rPr>
        <w:t>ские установки повышенной пожарной опасности, производственные здания, склады. Пожарная сигнализация имеет большое значение для осуществления мер по предупреждению пожаров, способствует своевременном</w:t>
      </w:r>
      <w:r>
        <w:rPr>
          <w:rStyle w:val="ArialUnicodeMS66"/>
          <w:rFonts w:ascii="Times New Roman" w:hAnsi="Times New Roman" w:cs="Times New Roman"/>
          <w:spacing w:val="0"/>
          <w:sz w:val="28"/>
          <w:szCs w:val="28"/>
        </w:rPr>
        <w:t>у их обнаружению и вызову пожар</w:t>
      </w:r>
      <w:r w:rsidRPr="00850D0F">
        <w:rPr>
          <w:rStyle w:val="ArialUnicodeMS66"/>
          <w:rFonts w:ascii="Times New Roman" w:hAnsi="Times New Roman" w:cs="Times New Roman"/>
          <w:spacing w:val="0"/>
          <w:sz w:val="28"/>
          <w:szCs w:val="28"/>
        </w:rPr>
        <w:t>ных подразделений к месту возникновения пожара.</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
          <w:rFonts w:ascii="Times New Roman" w:hAnsi="Times New Roman" w:cs="Times New Roman"/>
          <w:spacing w:val="0"/>
          <w:sz w:val="28"/>
          <w:szCs w:val="28"/>
        </w:rPr>
        <w:lastRenderedPageBreak/>
        <w:t xml:space="preserve">Тушение пожара </w:t>
      </w:r>
      <w:r w:rsidRPr="00850D0F">
        <w:rPr>
          <w:rStyle w:val="ArialUnicodeMS66"/>
          <w:rFonts w:ascii="Times New Roman" w:hAnsi="Times New Roman" w:cs="Times New Roman"/>
          <w:spacing w:val="0"/>
          <w:sz w:val="28"/>
          <w:szCs w:val="28"/>
        </w:rPr>
        <w:t>осуществляется следующими основными способами:</w:t>
      </w:r>
    </w:p>
    <w:p w:rsidR="00850D0F" w:rsidRPr="00850D0F" w:rsidRDefault="00850D0F" w:rsidP="00850D0F">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 xml:space="preserve">изоляция очага горения </w:t>
      </w:r>
      <w:r>
        <w:rPr>
          <w:rStyle w:val="ArialUnicodeMS66"/>
          <w:rFonts w:ascii="Times New Roman" w:hAnsi="Times New Roman" w:cs="Times New Roman"/>
          <w:spacing w:val="0"/>
          <w:sz w:val="28"/>
          <w:szCs w:val="28"/>
        </w:rPr>
        <w:t>от воздуха или поступления горю</w:t>
      </w:r>
      <w:r w:rsidRPr="00850D0F">
        <w:rPr>
          <w:rStyle w:val="ArialUnicodeMS66"/>
          <w:rFonts w:ascii="Times New Roman" w:hAnsi="Times New Roman" w:cs="Times New Roman"/>
          <w:spacing w:val="0"/>
          <w:sz w:val="28"/>
          <w:szCs w:val="28"/>
        </w:rPr>
        <w:t>чего (изоляция);</w:t>
      </w:r>
    </w:p>
    <w:p w:rsidR="00850D0F" w:rsidRPr="00850D0F" w:rsidRDefault="00850D0F" w:rsidP="00850D0F">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снижение концентрации кислорода в воздухе до значения, при котором не может происходить горение (разбавление);</w:t>
      </w:r>
    </w:p>
    <w:p w:rsidR="00850D0F" w:rsidRPr="00850D0F" w:rsidRDefault="00850D0F" w:rsidP="00850D0F">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охлаждение очага горе</w:t>
      </w:r>
      <w:r>
        <w:rPr>
          <w:rStyle w:val="ArialUnicodeMS66"/>
          <w:rFonts w:ascii="Times New Roman" w:hAnsi="Times New Roman" w:cs="Times New Roman"/>
          <w:spacing w:val="0"/>
          <w:sz w:val="28"/>
          <w:szCs w:val="28"/>
        </w:rPr>
        <w:t>ния до температуры ниже темпера</w:t>
      </w:r>
      <w:r w:rsidRPr="00850D0F">
        <w:rPr>
          <w:rStyle w:val="ArialUnicodeMS66"/>
          <w:rFonts w:ascii="Times New Roman" w:hAnsi="Times New Roman" w:cs="Times New Roman"/>
          <w:spacing w:val="0"/>
          <w:sz w:val="28"/>
          <w:szCs w:val="28"/>
        </w:rPr>
        <w:t>туры воспламенения (самовоспламенения, вспышки) — (охлаждение);</w:t>
      </w:r>
    </w:p>
    <w:p w:rsidR="00850D0F" w:rsidRPr="00850D0F" w:rsidRDefault="00850D0F" w:rsidP="00850D0F">
      <w:pPr>
        <w:pStyle w:val="a4"/>
        <w:numPr>
          <w:ilvl w:val="0"/>
          <w:numId w:val="1"/>
        </w:numPr>
        <w:shd w:val="clear" w:color="auto" w:fill="auto"/>
        <w:tabs>
          <w:tab w:val="left" w:pos="621"/>
        </w:tabs>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торможение скорости х</w:t>
      </w:r>
      <w:r>
        <w:rPr>
          <w:rStyle w:val="ArialUnicodeMS66"/>
          <w:rFonts w:ascii="Times New Roman" w:hAnsi="Times New Roman" w:cs="Times New Roman"/>
          <w:spacing w:val="0"/>
          <w:sz w:val="28"/>
          <w:szCs w:val="28"/>
        </w:rPr>
        <w:t>имических реакций окисления (ин</w:t>
      </w:r>
      <w:r w:rsidRPr="00850D0F">
        <w:rPr>
          <w:rStyle w:val="ArialUnicodeMS66"/>
          <w:rFonts w:ascii="Times New Roman" w:hAnsi="Times New Roman" w:cs="Times New Roman"/>
          <w:spacing w:val="0"/>
          <w:sz w:val="28"/>
          <w:szCs w:val="28"/>
        </w:rPr>
        <w:t>гибирование);</w:t>
      </w:r>
    </w:p>
    <w:p w:rsidR="00850D0F" w:rsidRPr="00850D0F" w:rsidRDefault="00850D0F" w:rsidP="00850D0F">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механический срыв пламени в результате воздействия на него струи газа или жидкости (механический срыв).</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
          <w:rFonts w:ascii="Times New Roman" w:hAnsi="Times New Roman" w:cs="Times New Roman"/>
          <w:spacing w:val="0"/>
          <w:sz w:val="28"/>
          <w:szCs w:val="28"/>
        </w:rPr>
        <w:t xml:space="preserve">Огнетушащие вещества. </w:t>
      </w:r>
      <w:r w:rsidRPr="00850D0F">
        <w:rPr>
          <w:rStyle w:val="ArialUnicodeMS66"/>
          <w:rFonts w:ascii="Times New Roman" w:hAnsi="Times New Roman" w:cs="Times New Roman"/>
          <w:spacing w:val="0"/>
          <w:sz w:val="28"/>
          <w:szCs w:val="28"/>
        </w:rPr>
        <w:t>К огнетушащим веществам относят воду, подаваемую в очаг горе</w:t>
      </w:r>
      <w:r w:rsidR="000D49A8">
        <w:rPr>
          <w:rStyle w:val="ArialUnicodeMS66"/>
          <w:rFonts w:ascii="Times New Roman" w:hAnsi="Times New Roman" w:cs="Times New Roman"/>
          <w:spacing w:val="0"/>
          <w:sz w:val="28"/>
          <w:szCs w:val="28"/>
        </w:rPr>
        <w:t>ния сплошной струей или в распы</w:t>
      </w:r>
      <w:r w:rsidRPr="00850D0F">
        <w:rPr>
          <w:rStyle w:val="ArialUnicodeMS66"/>
          <w:rFonts w:ascii="Times New Roman" w:hAnsi="Times New Roman" w:cs="Times New Roman"/>
          <w:spacing w:val="0"/>
          <w:sz w:val="28"/>
          <w:szCs w:val="28"/>
        </w:rPr>
        <w:t>ленном состоянии и обесп</w:t>
      </w:r>
      <w:r w:rsidR="000D49A8">
        <w:rPr>
          <w:rStyle w:val="ArialUnicodeMS66"/>
          <w:rFonts w:ascii="Times New Roman" w:hAnsi="Times New Roman" w:cs="Times New Roman"/>
          <w:spacing w:val="0"/>
          <w:sz w:val="28"/>
          <w:szCs w:val="28"/>
        </w:rPr>
        <w:t>ечивающую главным образом охлаж</w:t>
      </w:r>
      <w:r w:rsidRPr="00850D0F">
        <w:rPr>
          <w:rStyle w:val="ArialUnicodeMS66"/>
          <w:rFonts w:ascii="Times New Roman" w:hAnsi="Times New Roman" w:cs="Times New Roman"/>
          <w:spacing w:val="0"/>
          <w:sz w:val="28"/>
          <w:szCs w:val="28"/>
        </w:rPr>
        <w:t>дающий эффект; воздушно-механическую пену, оказывающую в основном изолирующее действие; инертные газы (углекислый газ, азот, водяной пар), оказывающие разбавляющее действие; галогенуглеводородные сост</w:t>
      </w:r>
      <w:r w:rsidR="000D49A8">
        <w:rPr>
          <w:rStyle w:val="ArialUnicodeMS66"/>
          <w:rFonts w:ascii="Times New Roman" w:hAnsi="Times New Roman" w:cs="Times New Roman"/>
          <w:spacing w:val="0"/>
          <w:sz w:val="28"/>
          <w:szCs w:val="28"/>
        </w:rPr>
        <w:t>авы, обладающие свойствами хими</w:t>
      </w:r>
      <w:r w:rsidRPr="00850D0F">
        <w:rPr>
          <w:rStyle w:val="ArialUnicodeMS66"/>
          <w:rFonts w:ascii="Times New Roman" w:hAnsi="Times New Roman" w:cs="Times New Roman"/>
          <w:spacing w:val="0"/>
          <w:sz w:val="28"/>
          <w:szCs w:val="28"/>
        </w:rPr>
        <w:t>ческих ингибиторов; порошковые состав</w:t>
      </w:r>
      <w:r w:rsidR="000D49A8">
        <w:rPr>
          <w:rStyle w:val="ArialUnicodeMS66"/>
          <w:rFonts w:ascii="Times New Roman" w:hAnsi="Times New Roman" w:cs="Times New Roman"/>
          <w:spacing w:val="0"/>
          <w:sz w:val="28"/>
          <w:szCs w:val="28"/>
        </w:rPr>
        <w:t>ы, обладающие универ</w:t>
      </w:r>
      <w:r w:rsidRPr="00850D0F">
        <w:rPr>
          <w:rStyle w:val="ArialUnicodeMS66"/>
          <w:rFonts w:ascii="Times New Roman" w:hAnsi="Times New Roman" w:cs="Times New Roman"/>
          <w:spacing w:val="0"/>
          <w:sz w:val="28"/>
          <w:szCs w:val="28"/>
        </w:rPr>
        <w:t>сальными огнетушащими св</w:t>
      </w:r>
      <w:r w:rsidR="000D49A8">
        <w:rPr>
          <w:rStyle w:val="ArialUnicodeMS66"/>
          <w:rFonts w:ascii="Times New Roman" w:hAnsi="Times New Roman" w:cs="Times New Roman"/>
          <w:spacing w:val="0"/>
          <w:sz w:val="28"/>
          <w:szCs w:val="28"/>
        </w:rPr>
        <w:t>ойствами; комбинированные соста</w:t>
      </w:r>
      <w:r w:rsidRPr="00850D0F">
        <w:rPr>
          <w:rStyle w:val="ArialUnicodeMS66"/>
          <w:rFonts w:ascii="Times New Roman" w:hAnsi="Times New Roman" w:cs="Times New Roman"/>
          <w:spacing w:val="0"/>
          <w:sz w:val="28"/>
          <w:szCs w:val="28"/>
        </w:rPr>
        <w:t>вы (сочетание порошковых и пе</w:t>
      </w:r>
      <w:r w:rsidR="000D49A8">
        <w:rPr>
          <w:rStyle w:val="ArialUnicodeMS66"/>
          <w:rFonts w:ascii="Times New Roman" w:hAnsi="Times New Roman" w:cs="Times New Roman"/>
          <w:spacing w:val="0"/>
          <w:sz w:val="28"/>
          <w:szCs w:val="28"/>
        </w:rPr>
        <w:t>нных составов, водогалогенугле</w:t>
      </w:r>
      <w:r w:rsidRPr="00850D0F">
        <w:rPr>
          <w:rStyle w:val="ArialUnicodeMS66"/>
          <w:rFonts w:ascii="Times New Roman" w:hAnsi="Times New Roman" w:cs="Times New Roman"/>
          <w:spacing w:val="0"/>
          <w:sz w:val="28"/>
          <w:szCs w:val="28"/>
        </w:rPr>
        <w:t>водородные эмульсии).</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Выбор вещества для тушения пожара зависит от технологии производства, свойств применяемого сырья</w:t>
      </w:r>
      <w:r w:rsidR="000D49A8">
        <w:rPr>
          <w:rStyle w:val="ArialUnicodeMS66"/>
          <w:rFonts w:ascii="Times New Roman" w:hAnsi="Times New Roman" w:cs="Times New Roman"/>
          <w:spacing w:val="0"/>
          <w:sz w:val="28"/>
          <w:szCs w:val="28"/>
        </w:rPr>
        <w:t>, условий, исклю</w:t>
      </w:r>
      <w:r w:rsidRPr="00850D0F">
        <w:rPr>
          <w:rStyle w:val="ArialUnicodeMS66"/>
          <w:rFonts w:ascii="Times New Roman" w:hAnsi="Times New Roman" w:cs="Times New Roman"/>
          <w:spacing w:val="0"/>
          <w:sz w:val="28"/>
          <w:szCs w:val="28"/>
        </w:rPr>
        <w:t>чающих появление вредных</w:t>
      </w:r>
      <w:r w:rsidR="000D49A8">
        <w:rPr>
          <w:rStyle w:val="ArialUnicodeMS66"/>
          <w:rFonts w:ascii="Times New Roman" w:hAnsi="Times New Roman" w:cs="Times New Roman"/>
          <w:spacing w:val="0"/>
          <w:sz w:val="28"/>
          <w:szCs w:val="28"/>
        </w:rPr>
        <w:t xml:space="preserve"> побочных явлений при реагирова</w:t>
      </w:r>
      <w:r w:rsidRPr="00850D0F">
        <w:rPr>
          <w:rStyle w:val="ArialUnicodeMS66"/>
          <w:rFonts w:ascii="Times New Roman" w:hAnsi="Times New Roman" w:cs="Times New Roman"/>
          <w:spacing w:val="0"/>
          <w:sz w:val="28"/>
          <w:szCs w:val="28"/>
        </w:rPr>
        <w:t>нии огнетушащего средства с горящим веществом (например, взрывов, образования токсичных газов и др.).</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57"/>
          <w:rFonts w:ascii="Times New Roman" w:hAnsi="Times New Roman" w:cs="Times New Roman"/>
          <w:b w:val="0"/>
          <w:i w:val="0"/>
          <w:spacing w:val="0"/>
          <w:sz w:val="28"/>
          <w:szCs w:val="28"/>
        </w:rPr>
        <w:t>Тушение водой.</w:t>
      </w:r>
      <w:r w:rsidRPr="00850D0F">
        <w:rPr>
          <w:rStyle w:val="ArialUnicodeMS66"/>
          <w:rFonts w:ascii="Times New Roman" w:hAnsi="Times New Roman" w:cs="Times New Roman"/>
          <w:spacing w:val="0"/>
          <w:sz w:val="28"/>
          <w:szCs w:val="28"/>
        </w:rPr>
        <w:t xml:space="preserve"> Вода явл</w:t>
      </w:r>
      <w:r w:rsidR="000D49A8">
        <w:rPr>
          <w:rStyle w:val="ArialUnicodeMS66"/>
          <w:rFonts w:ascii="Times New Roman" w:hAnsi="Times New Roman" w:cs="Times New Roman"/>
          <w:spacing w:val="0"/>
          <w:sz w:val="28"/>
          <w:szCs w:val="28"/>
        </w:rPr>
        <w:t>яется наиболее дешевым и распро</w:t>
      </w:r>
      <w:r w:rsidRPr="00850D0F">
        <w:rPr>
          <w:rStyle w:val="ArialUnicodeMS66"/>
          <w:rFonts w:ascii="Times New Roman" w:hAnsi="Times New Roman" w:cs="Times New Roman"/>
          <w:spacing w:val="0"/>
          <w:sz w:val="28"/>
          <w:szCs w:val="28"/>
        </w:rPr>
        <w:t>страненным средством тушения пожаров. Она обладает высокой теплоемкостью, значительны</w:t>
      </w:r>
      <w:r w:rsidR="000D49A8">
        <w:rPr>
          <w:rStyle w:val="ArialUnicodeMS66"/>
          <w:rFonts w:ascii="Times New Roman" w:hAnsi="Times New Roman" w:cs="Times New Roman"/>
          <w:spacing w:val="0"/>
          <w:sz w:val="28"/>
          <w:szCs w:val="28"/>
        </w:rPr>
        <w:t>м увеличением объема при парооб</w:t>
      </w:r>
      <w:r w:rsidRPr="00850D0F">
        <w:rPr>
          <w:rStyle w:val="ArialUnicodeMS66"/>
          <w:rFonts w:ascii="Times New Roman" w:hAnsi="Times New Roman" w:cs="Times New Roman"/>
          <w:spacing w:val="0"/>
          <w:sz w:val="28"/>
          <w:szCs w:val="28"/>
        </w:rPr>
        <w:t>разовании (1 л воды образует при испарении свыше 1700 л пара). Воду применяют для тушен</w:t>
      </w:r>
      <w:r w:rsidR="000D49A8">
        <w:rPr>
          <w:rStyle w:val="ArialUnicodeMS66"/>
          <w:rFonts w:ascii="Times New Roman" w:hAnsi="Times New Roman" w:cs="Times New Roman"/>
          <w:spacing w:val="0"/>
          <w:sz w:val="28"/>
          <w:szCs w:val="28"/>
        </w:rPr>
        <w:t>ия пожаров твердых горючих мате</w:t>
      </w:r>
      <w:r w:rsidRPr="00850D0F">
        <w:rPr>
          <w:rStyle w:val="ArialUnicodeMS66"/>
          <w:rFonts w:ascii="Times New Roman" w:hAnsi="Times New Roman" w:cs="Times New Roman"/>
          <w:spacing w:val="0"/>
          <w:sz w:val="28"/>
          <w:szCs w:val="28"/>
        </w:rPr>
        <w:t>риалов, создания водяных завес и охлаждения об</w:t>
      </w:r>
      <w:r w:rsidR="000D49A8">
        <w:rPr>
          <w:rStyle w:val="ArialUnicodeMS66"/>
          <w:rFonts w:ascii="Times New Roman" w:hAnsi="Times New Roman" w:cs="Times New Roman"/>
          <w:spacing w:val="0"/>
          <w:sz w:val="28"/>
          <w:szCs w:val="28"/>
        </w:rPr>
        <w:t>ъектов, распо</w:t>
      </w:r>
      <w:r w:rsidRPr="00850D0F">
        <w:rPr>
          <w:rStyle w:val="ArialUnicodeMS66"/>
          <w:rFonts w:ascii="Times New Roman" w:hAnsi="Times New Roman" w:cs="Times New Roman"/>
          <w:spacing w:val="0"/>
          <w:sz w:val="28"/>
          <w:szCs w:val="28"/>
        </w:rPr>
        <w:t>ложенных вблизи очага горения.</w:t>
      </w:r>
    </w:p>
    <w:p w:rsidR="00850D0F" w:rsidRPr="00850D0F" w:rsidRDefault="00850D0F" w:rsidP="00850D0F">
      <w:pPr>
        <w:pStyle w:val="72"/>
        <w:shd w:val="clear" w:color="auto" w:fill="auto"/>
        <w:spacing w:line="240" w:lineRule="auto"/>
        <w:ind w:firstLine="709"/>
        <w:rPr>
          <w:rFonts w:ascii="Times New Roman" w:hAnsi="Times New Roman" w:cs="Times New Roman"/>
          <w:i w:val="0"/>
          <w:spacing w:val="0"/>
          <w:sz w:val="28"/>
          <w:szCs w:val="28"/>
        </w:rPr>
      </w:pPr>
      <w:r w:rsidRPr="00850D0F">
        <w:rPr>
          <w:rStyle w:val="Calibri"/>
          <w:rFonts w:ascii="Times New Roman" w:hAnsi="Times New Roman" w:cs="Times New Roman"/>
          <w:b w:val="0"/>
          <w:iCs/>
          <w:spacing w:val="0"/>
          <w:w w:val="100"/>
          <w:sz w:val="28"/>
          <w:szCs w:val="28"/>
        </w:rPr>
        <w:t>Учитывая высокую электропр</w:t>
      </w:r>
      <w:r w:rsidR="000D49A8">
        <w:rPr>
          <w:rStyle w:val="Calibri"/>
          <w:rFonts w:ascii="Times New Roman" w:hAnsi="Times New Roman" w:cs="Times New Roman"/>
          <w:b w:val="0"/>
          <w:iCs/>
          <w:spacing w:val="0"/>
          <w:w w:val="100"/>
          <w:sz w:val="28"/>
          <w:szCs w:val="28"/>
        </w:rPr>
        <w:t>оводность воды, ее нельзя приме</w:t>
      </w:r>
      <w:r w:rsidRPr="00850D0F">
        <w:rPr>
          <w:rStyle w:val="Calibri"/>
          <w:rFonts w:ascii="Times New Roman" w:hAnsi="Times New Roman" w:cs="Times New Roman"/>
          <w:b w:val="0"/>
          <w:iCs/>
          <w:spacing w:val="0"/>
          <w:w w:val="100"/>
          <w:sz w:val="28"/>
          <w:szCs w:val="28"/>
        </w:rPr>
        <w:t>нять для тушения пожаров на электроустановках, находящихся под напряжением.</w:t>
      </w:r>
    </w:p>
    <w:p w:rsidR="00850D0F" w:rsidRPr="00850D0F" w:rsidRDefault="00850D0F" w:rsidP="00850D0F">
      <w:pPr>
        <w:pStyle w:val="72"/>
        <w:shd w:val="clear" w:color="auto" w:fill="auto"/>
        <w:spacing w:line="240" w:lineRule="auto"/>
        <w:ind w:firstLine="709"/>
        <w:rPr>
          <w:rFonts w:ascii="Times New Roman" w:hAnsi="Times New Roman" w:cs="Times New Roman"/>
          <w:i w:val="0"/>
          <w:spacing w:val="0"/>
          <w:sz w:val="28"/>
          <w:szCs w:val="28"/>
        </w:rPr>
      </w:pPr>
      <w:r w:rsidRPr="00850D0F">
        <w:rPr>
          <w:rStyle w:val="Calibri"/>
          <w:rFonts w:ascii="Times New Roman" w:hAnsi="Times New Roman" w:cs="Times New Roman"/>
          <w:b w:val="0"/>
          <w:iCs/>
          <w:spacing w:val="0"/>
          <w:w w:val="100"/>
          <w:sz w:val="28"/>
          <w:szCs w:val="28"/>
        </w:rPr>
        <w:t>При тушении водой нефтепродукты и другие горючие вещества всплывают и продолжают гор</w:t>
      </w:r>
      <w:r w:rsidR="000D49A8">
        <w:rPr>
          <w:rStyle w:val="Calibri"/>
          <w:rFonts w:ascii="Times New Roman" w:hAnsi="Times New Roman" w:cs="Times New Roman"/>
          <w:b w:val="0"/>
          <w:iCs/>
          <w:spacing w:val="0"/>
          <w:w w:val="100"/>
          <w:sz w:val="28"/>
          <w:szCs w:val="28"/>
        </w:rPr>
        <w:t>еть на поверхности, поэтому эф</w:t>
      </w:r>
      <w:r w:rsidRPr="00850D0F">
        <w:rPr>
          <w:rStyle w:val="Calibri"/>
          <w:rFonts w:ascii="Times New Roman" w:hAnsi="Times New Roman" w:cs="Times New Roman"/>
          <w:b w:val="0"/>
          <w:iCs/>
          <w:spacing w:val="0"/>
          <w:w w:val="100"/>
          <w:sz w:val="28"/>
          <w:szCs w:val="28"/>
        </w:rPr>
        <w:t>фект тушения подобных веществ резко снижается.</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Воду подают в очаг горен</w:t>
      </w:r>
      <w:r w:rsidR="000D49A8">
        <w:rPr>
          <w:rStyle w:val="ArialUnicodeMS66"/>
          <w:rFonts w:ascii="Times New Roman" w:hAnsi="Times New Roman" w:cs="Times New Roman"/>
          <w:spacing w:val="0"/>
          <w:sz w:val="28"/>
          <w:szCs w:val="28"/>
        </w:rPr>
        <w:t>ия в виде сплошных или распылен</w:t>
      </w:r>
      <w:r w:rsidRPr="00850D0F">
        <w:rPr>
          <w:rStyle w:val="ArialUnicodeMS66"/>
          <w:rFonts w:ascii="Times New Roman" w:hAnsi="Times New Roman" w:cs="Times New Roman"/>
          <w:spacing w:val="0"/>
          <w:sz w:val="28"/>
          <w:szCs w:val="28"/>
        </w:rPr>
        <w:t>ных струй. Сплошные мощн</w:t>
      </w:r>
      <w:r w:rsidR="000D49A8">
        <w:rPr>
          <w:rStyle w:val="ArialUnicodeMS66"/>
          <w:rFonts w:ascii="Times New Roman" w:hAnsi="Times New Roman" w:cs="Times New Roman"/>
          <w:spacing w:val="0"/>
          <w:sz w:val="28"/>
          <w:szCs w:val="28"/>
        </w:rPr>
        <w:t>ые струи сбивают пламя, одновре</w:t>
      </w:r>
      <w:r w:rsidRPr="00850D0F">
        <w:rPr>
          <w:rStyle w:val="ArialUnicodeMS66"/>
          <w:rFonts w:ascii="Times New Roman" w:hAnsi="Times New Roman" w:cs="Times New Roman"/>
          <w:spacing w:val="0"/>
          <w:sz w:val="28"/>
          <w:szCs w:val="28"/>
        </w:rPr>
        <w:t>менно охлаждая поверхность. Распыленная струя в ряде случаев более эффективна, чем сплош</w:t>
      </w:r>
      <w:r w:rsidR="000D49A8">
        <w:rPr>
          <w:rStyle w:val="ArialUnicodeMS66"/>
          <w:rFonts w:ascii="Times New Roman" w:hAnsi="Times New Roman" w:cs="Times New Roman"/>
          <w:spacing w:val="0"/>
          <w:sz w:val="28"/>
          <w:szCs w:val="28"/>
        </w:rPr>
        <w:t>ная, т. к. при распылении созда</w:t>
      </w:r>
      <w:r w:rsidRPr="00850D0F">
        <w:rPr>
          <w:rStyle w:val="ArialUnicodeMS66"/>
          <w:rFonts w:ascii="Times New Roman" w:hAnsi="Times New Roman" w:cs="Times New Roman"/>
          <w:spacing w:val="0"/>
          <w:sz w:val="28"/>
          <w:szCs w:val="28"/>
        </w:rPr>
        <w:t>ются лучшие условия для испарения воды и, следовательно, для охлаждения и разбавления горючей среды.</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Для улучшения свойств в</w:t>
      </w:r>
      <w:r w:rsidR="000D49A8">
        <w:rPr>
          <w:rStyle w:val="ArialUnicodeMS66"/>
          <w:rFonts w:ascii="Times New Roman" w:hAnsi="Times New Roman" w:cs="Times New Roman"/>
          <w:spacing w:val="0"/>
          <w:sz w:val="28"/>
          <w:szCs w:val="28"/>
        </w:rPr>
        <w:t>оды при тушении пожара в нее мо</w:t>
      </w:r>
      <w:r w:rsidRPr="00850D0F">
        <w:rPr>
          <w:rStyle w:val="ArialUnicodeMS66"/>
          <w:rFonts w:ascii="Times New Roman" w:hAnsi="Times New Roman" w:cs="Times New Roman"/>
          <w:spacing w:val="0"/>
          <w:sz w:val="28"/>
          <w:szCs w:val="28"/>
        </w:rPr>
        <w:t>гут добавляться различные химические вещества. Например, при добавлении в воду поверхнос</w:t>
      </w:r>
      <w:r w:rsidR="000D49A8">
        <w:rPr>
          <w:rStyle w:val="ArialUnicodeMS66"/>
          <w:rFonts w:ascii="Times New Roman" w:hAnsi="Times New Roman" w:cs="Times New Roman"/>
          <w:spacing w:val="0"/>
          <w:sz w:val="28"/>
          <w:szCs w:val="28"/>
        </w:rPr>
        <w:t>тно-активных веществ (смачивате</w:t>
      </w:r>
      <w:r w:rsidRPr="00850D0F">
        <w:rPr>
          <w:rStyle w:val="ArialUnicodeMS66"/>
          <w:rFonts w:ascii="Times New Roman" w:hAnsi="Times New Roman" w:cs="Times New Roman"/>
          <w:spacing w:val="0"/>
          <w:sz w:val="28"/>
          <w:szCs w:val="28"/>
        </w:rPr>
        <w:t>лей) в 2...2,5 раза снижается расход воды и уменьшается время тушения. Так, введение в воду о</w:t>
      </w:r>
      <w:r w:rsidR="000D49A8">
        <w:rPr>
          <w:rStyle w:val="ArialUnicodeMS66"/>
          <w:rFonts w:ascii="Times New Roman" w:hAnsi="Times New Roman" w:cs="Times New Roman"/>
          <w:spacing w:val="0"/>
          <w:sz w:val="28"/>
          <w:szCs w:val="28"/>
        </w:rPr>
        <w:t>т 0,5 до 2,0 % смачивателя повышает эффект тушения пожаров пл</w:t>
      </w:r>
      <w:r w:rsidRPr="00850D0F">
        <w:rPr>
          <w:rStyle w:val="ArialUnicodeMS66"/>
          <w:rFonts w:ascii="Times New Roman" w:hAnsi="Times New Roman" w:cs="Times New Roman"/>
          <w:spacing w:val="0"/>
          <w:sz w:val="28"/>
          <w:szCs w:val="28"/>
        </w:rPr>
        <w:t>охосмачиваемых веще</w:t>
      </w:r>
      <w:r w:rsidR="000D49A8">
        <w:rPr>
          <w:rStyle w:val="ArialUnicodeMS66"/>
          <w:rFonts w:ascii="Times New Roman" w:hAnsi="Times New Roman" w:cs="Times New Roman"/>
          <w:spacing w:val="0"/>
          <w:sz w:val="28"/>
          <w:szCs w:val="28"/>
        </w:rPr>
        <w:t xml:space="preserve">ств и </w:t>
      </w:r>
      <w:r w:rsidR="000D49A8">
        <w:rPr>
          <w:rStyle w:val="ArialUnicodeMS66"/>
          <w:rFonts w:ascii="Times New Roman" w:hAnsi="Times New Roman" w:cs="Times New Roman"/>
          <w:spacing w:val="0"/>
          <w:sz w:val="28"/>
          <w:szCs w:val="28"/>
        </w:rPr>
        <w:lastRenderedPageBreak/>
        <w:t>ма</w:t>
      </w:r>
      <w:r w:rsidRPr="00850D0F">
        <w:rPr>
          <w:rStyle w:val="ArialUnicodeMS66"/>
          <w:rFonts w:ascii="Times New Roman" w:hAnsi="Times New Roman" w:cs="Times New Roman"/>
          <w:spacing w:val="0"/>
          <w:sz w:val="28"/>
          <w:szCs w:val="28"/>
        </w:rPr>
        <w:t>териалов почти в два раза. Д</w:t>
      </w:r>
      <w:r w:rsidR="000D49A8">
        <w:rPr>
          <w:rStyle w:val="ArialUnicodeMS66"/>
          <w:rFonts w:ascii="Times New Roman" w:hAnsi="Times New Roman" w:cs="Times New Roman"/>
          <w:spacing w:val="0"/>
          <w:sz w:val="28"/>
          <w:szCs w:val="28"/>
        </w:rPr>
        <w:t>ля получения водохимических рас</w:t>
      </w:r>
      <w:r w:rsidRPr="00850D0F">
        <w:rPr>
          <w:rStyle w:val="ArialUnicodeMS66"/>
          <w:rFonts w:ascii="Times New Roman" w:hAnsi="Times New Roman" w:cs="Times New Roman"/>
          <w:spacing w:val="0"/>
          <w:sz w:val="28"/>
          <w:szCs w:val="28"/>
        </w:rPr>
        <w:t>творов в воду добавляют так</w:t>
      </w:r>
      <w:r w:rsidR="000D49A8">
        <w:rPr>
          <w:rStyle w:val="ArialUnicodeMS66"/>
          <w:rFonts w:ascii="Times New Roman" w:hAnsi="Times New Roman" w:cs="Times New Roman"/>
          <w:spacing w:val="0"/>
          <w:sz w:val="28"/>
          <w:szCs w:val="28"/>
        </w:rPr>
        <w:t>же сульфонаты, сульфонолы, пено</w:t>
      </w:r>
      <w:r w:rsidRPr="00850D0F">
        <w:rPr>
          <w:rStyle w:val="ArialUnicodeMS66"/>
          <w:rFonts w:ascii="Times New Roman" w:hAnsi="Times New Roman" w:cs="Times New Roman"/>
          <w:spacing w:val="0"/>
          <w:sz w:val="28"/>
          <w:szCs w:val="28"/>
        </w:rPr>
        <w:t>образователи.</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Хороший эффект при ту</w:t>
      </w:r>
      <w:r w:rsidR="000D49A8">
        <w:rPr>
          <w:rStyle w:val="ArialUnicodeMS66"/>
          <w:rFonts w:ascii="Times New Roman" w:hAnsi="Times New Roman" w:cs="Times New Roman"/>
          <w:spacing w:val="0"/>
          <w:sz w:val="28"/>
          <w:szCs w:val="28"/>
        </w:rPr>
        <w:t>шении пожаров достигается приме</w:t>
      </w:r>
      <w:r w:rsidRPr="00850D0F">
        <w:rPr>
          <w:rStyle w:val="ArialUnicodeMS66"/>
          <w:rFonts w:ascii="Times New Roman" w:hAnsi="Times New Roman" w:cs="Times New Roman"/>
          <w:spacing w:val="0"/>
          <w:sz w:val="28"/>
          <w:szCs w:val="28"/>
        </w:rPr>
        <w:t xml:space="preserve">нением водных эмульсий галогенированных углеводородов (смесь воды с 5... 10 </w:t>
      </w:r>
      <w:r w:rsidRPr="00850D0F">
        <w:rPr>
          <w:rStyle w:val="57"/>
          <w:rFonts w:ascii="Times New Roman" w:hAnsi="Times New Roman" w:cs="Times New Roman"/>
          <w:b w:val="0"/>
          <w:i w:val="0"/>
          <w:spacing w:val="0"/>
          <w:sz w:val="28"/>
          <w:szCs w:val="28"/>
        </w:rPr>
        <w:t>%</w:t>
      </w:r>
      <w:r w:rsidRPr="00850D0F">
        <w:rPr>
          <w:rStyle w:val="ArialUnicodeMS66"/>
          <w:rFonts w:ascii="Times New Roman" w:hAnsi="Times New Roman" w:cs="Times New Roman"/>
          <w:spacing w:val="0"/>
          <w:sz w:val="28"/>
          <w:szCs w:val="28"/>
        </w:rPr>
        <w:t xml:space="preserve"> бромэтила, тетрафтордибромэтана и др.), г. к. при этом наряду с охл</w:t>
      </w:r>
      <w:r w:rsidR="000D49A8">
        <w:rPr>
          <w:rStyle w:val="ArialUnicodeMS66"/>
          <w:rFonts w:ascii="Times New Roman" w:hAnsi="Times New Roman" w:cs="Times New Roman"/>
          <w:spacing w:val="0"/>
          <w:sz w:val="28"/>
          <w:szCs w:val="28"/>
        </w:rPr>
        <w:t>аждающим действием воды проявля</w:t>
      </w:r>
      <w:r w:rsidRPr="00850D0F">
        <w:rPr>
          <w:rStyle w:val="ArialUnicodeMS66"/>
          <w:rFonts w:ascii="Times New Roman" w:hAnsi="Times New Roman" w:cs="Times New Roman"/>
          <w:spacing w:val="0"/>
          <w:sz w:val="28"/>
          <w:szCs w:val="28"/>
        </w:rPr>
        <w:t>ется ингибирующее действие галогенированных углеводородов.</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57"/>
          <w:rFonts w:ascii="Times New Roman" w:hAnsi="Times New Roman" w:cs="Times New Roman"/>
          <w:b w:val="0"/>
          <w:i w:val="0"/>
          <w:spacing w:val="0"/>
          <w:sz w:val="28"/>
          <w:szCs w:val="28"/>
        </w:rPr>
        <w:t>Тушение пеной.</w:t>
      </w:r>
      <w:r w:rsidRPr="00850D0F">
        <w:rPr>
          <w:rStyle w:val="ArialUnicodeMS66"/>
          <w:rFonts w:ascii="Times New Roman" w:hAnsi="Times New Roman" w:cs="Times New Roman"/>
          <w:spacing w:val="0"/>
          <w:sz w:val="28"/>
          <w:szCs w:val="28"/>
        </w:rPr>
        <w:t xml:space="preserve"> Слой пены препятствует воздействию тепла зоны горения на поверхность </w:t>
      </w:r>
      <w:r w:rsidR="000D49A8">
        <w:rPr>
          <w:rStyle w:val="ArialUnicodeMS66"/>
          <w:rFonts w:ascii="Times New Roman" w:hAnsi="Times New Roman" w:cs="Times New Roman"/>
          <w:spacing w:val="0"/>
          <w:sz w:val="28"/>
          <w:szCs w:val="28"/>
        </w:rPr>
        <w:t>горючих веществ и оказывает изо</w:t>
      </w:r>
      <w:r w:rsidRPr="00850D0F">
        <w:rPr>
          <w:rStyle w:val="ArialUnicodeMS66"/>
          <w:rFonts w:ascii="Times New Roman" w:hAnsi="Times New Roman" w:cs="Times New Roman"/>
          <w:spacing w:val="0"/>
          <w:sz w:val="28"/>
          <w:szCs w:val="28"/>
        </w:rPr>
        <w:t>лирующее действие. Пену (</w:t>
      </w:r>
      <w:r w:rsidR="000D49A8">
        <w:rPr>
          <w:rStyle w:val="ArialUnicodeMS66"/>
          <w:rFonts w:ascii="Times New Roman" w:hAnsi="Times New Roman" w:cs="Times New Roman"/>
          <w:spacing w:val="0"/>
          <w:sz w:val="28"/>
          <w:szCs w:val="28"/>
        </w:rPr>
        <w:t>химическую и воздушно-механиче</w:t>
      </w:r>
      <w:r w:rsidRPr="00850D0F">
        <w:rPr>
          <w:rStyle w:val="ArialUnicodeMS66"/>
          <w:rFonts w:ascii="Times New Roman" w:hAnsi="Times New Roman" w:cs="Times New Roman"/>
          <w:spacing w:val="0"/>
          <w:sz w:val="28"/>
          <w:szCs w:val="28"/>
        </w:rPr>
        <w:t>скую) применяют для тушения</w:t>
      </w:r>
      <w:r w:rsidR="000D49A8">
        <w:rPr>
          <w:rStyle w:val="ArialUnicodeMS66"/>
          <w:rFonts w:ascii="Times New Roman" w:hAnsi="Times New Roman" w:cs="Times New Roman"/>
          <w:spacing w:val="0"/>
          <w:sz w:val="28"/>
          <w:szCs w:val="28"/>
        </w:rPr>
        <w:t xml:space="preserve"> твердых веществ, легковоспламе</w:t>
      </w:r>
      <w:r w:rsidRPr="00850D0F">
        <w:rPr>
          <w:rStyle w:val="ArialUnicodeMS66"/>
          <w:rFonts w:ascii="Times New Roman" w:hAnsi="Times New Roman" w:cs="Times New Roman"/>
          <w:spacing w:val="0"/>
          <w:sz w:val="28"/>
          <w:szCs w:val="28"/>
        </w:rPr>
        <w:t>няющихся жидкостей (ЛВЖ) с плотностью менее 1,0 г/см</w:t>
      </w:r>
      <w:r w:rsidRPr="00850D0F">
        <w:rPr>
          <w:rStyle w:val="ArialUnicodeMS66"/>
          <w:rFonts w:ascii="Times New Roman" w:hAnsi="Times New Roman" w:cs="Times New Roman"/>
          <w:spacing w:val="0"/>
          <w:sz w:val="28"/>
          <w:szCs w:val="28"/>
          <w:vertAlign w:val="superscript"/>
        </w:rPr>
        <w:t>3</w:t>
      </w:r>
      <w:r w:rsidRPr="00850D0F">
        <w:rPr>
          <w:rStyle w:val="ArialUnicodeMS66"/>
          <w:rFonts w:ascii="Times New Roman" w:hAnsi="Times New Roman" w:cs="Times New Roman"/>
          <w:spacing w:val="0"/>
          <w:sz w:val="28"/>
          <w:szCs w:val="28"/>
        </w:rPr>
        <w:t xml:space="preserve"> и не растворяющихся в воде.</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57"/>
          <w:rFonts w:ascii="Times New Roman" w:hAnsi="Times New Roman" w:cs="Times New Roman"/>
          <w:b w:val="0"/>
          <w:i w:val="0"/>
          <w:spacing w:val="0"/>
          <w:sz w:val="28"/>
          <w:szCs w:val="28"/>
        </w:rPr>
        <w:t>Химическая пена</w:t>
      </w:r>
      <w:r w:rsidRPr="00850D0F">
        <w:rPr>
          <w:rStyle w:val="ArialUnicodeMS66"/>
          <w:rFonts w:ascii="Times New Roman" w:hAnsi="Times New Roman" w:cs="Times New Roman"/>
          <w:spacing w:val="0"/>
          <w:sz w:val="28"/>
          <w:szCs w:val="28"/>
        </w:rPr>
        <w:t xml:space="preserve"> образуетс</w:t>
      </w:r>
      <w:r w:rsidR="000D49A8">
        <w:rPr>
          <w:rStyle w:val="ArialUnicodeMS66"/>
          <w:rFonts w:ascii="Times New Roman" w:hAnsi="Times New Roman" w:cs="Times New Roman"/>
          <w:spacing w:val="0"/>
          <w:sz w:val="28"/>
          <w:szCs w:val="28"/>
        </w:rPr>
        <w:t>я в результате реакции между ще</w:t>
      </w:r>
      <w:r w:rsidRPr="00850D0F">
        <w:rPr>
          <w:rStyle w:val="ArialUnicodeMS66"/>
          <w:rFonts w:ascii="Times New Roman" w:hAnsi="Times New Roman" w:cs="Times New Roman"/>
          <w:spacing w:val="0"/>
          <w:sz w:val="28"/>
          <w:szCs w:val="28"/>
        </w:rPr>
        <w:t>лочью и кислотой в присутствии пенообразователя.</w:t>
      </w:r>
    </w:p>
    <w:p w:rsidR="00850D0F" w:rsidRPr="00850D0F" w:rsidRDefault="00850D0F" w:rsidP="00850D0F">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57"/>
          <w:rFonts w:ascii="Times New Roman" w:hAnsi="Times New Roman" w:cs="Times New Roman"/>
          <w:b w:val="0"/>
          <w:i w:val="0"/>
          <w:spacing w:val="0"/>
          <w:sz w:val="28"/>
          <w:szCs w:val="28"/>
        </w:rPr>
        <w:t>Воздушно-механическая пена —</w:t>
      </w:r>
      <w:r w:rsidR="000D49A8">
        <w:rPr>
          <w:rStyle w:val="ArialUnicodeMS66"/>
          <w:rFonts w:ascii="Times New Roman" w:hAnsi="Times New Roman" w:cs="Times New Roman"/>
          <w:spacing w:val="0"/>
          <w:sz w:val="28"/>
          <w:szCs w:val="28"/>
        </w:rPr>
        <w:t xml:space="preserve"> коллоидная система, состоя</w:t>
      </w:r>
      <w:r w:rsidRPr="00850D0F">
        <w:rPr>
          <w:rStyle w:val="ArialUnicodeMS66"/>
          <w:rFonts w:ascii="Times New Roman" w:hAnsi="Times New Roman" w:cs="Times New Roman"/>
          <w:spacing w:val="0"/>
          <w:sz w:val="28"/>
          <w:szCs w:val="28"/>
        </w:rPr>
        <w:t>щая из пузырьков газа, окру</w:t>
      </w:r>
      <w:r w:rsidR="000D49A8">
        <w:rPr>
          <w:rStyle w:val="ArialUnicodeMS66"/>
          <w:rFonts w:ascii="Times New Roman" w:hAnsi="Times New Roman" w:cs="Times New Roman"/>
          <w:spacing w:val="0"/>
          <w:sz w:val="28"/>
          <w:szCs w:val="28"/>
        </w:rPr>
        <w:t>женных пленками жидкости. Ее по</w:t>
      </w:r>
      <w:r w:rsidRPr="00850D0F">
        <w:rPr>
          <w:rStyle w:val="ArialUnicodeMS66"/>
          <w:rFonts w:ascii="Times New Roman" w:hAnsi="Times New Roman" w:cs="Times New Roman"/>
          <w:spacing w:val="0"/>
          <w:sz w:val="28"/>
          <w:szCs w:val="28"/>
        </w:rPr>
        <w:t xml:space="preserve">лучают смешиванием воды </w:t>
      </w:r>
      <w:r w:rsidR="000D49A8">
        <w:rPr>
          <w:rStyle w:val="ArialUnicodeMS66"/>
          <w:rFonts w:ascii="Times New Roman" w:hAnsi="Times New Roman" w:cs="Times New Roman"/>
          <w:spacing w:val="0"/>
          <w:sz w:val="28"/>
          <w:szCs w:val="28"/>
        </w:rPr>
        <w:t>и пенообразователя с одновремен</w:t>
      </w:r>
      <w:r w:rsidRPr="00850D0F">
        <w:rPr>
          <w:rStyle w:val="ArialUnicodeMS66"/>
          <w:rFonts w:ascii="Times New Roman" w:hAnsi="Times New Roman" w:cs="Times New Roman"/>
          <w:spacing w:val="0"/>
          <w:sz w:val="28"/>
          <w:szCs w:val="28"/>
        </w:rPr>
        <w:t>ным примешиванием с воздухом.</w:t>
      </w:r>
    </w:p>
    <w:p w:rsidR="000D49A8" w:rsidRPr="000D49A8" w:rsidRDefault="00850D0F" w:rsidP="000D49A8">
      <w:pPr>
        <w:pStyle w:val="a4"/>
        <w:shd w:val="clear" w:color="auto" w:fill="auto"/>
        <w:spacing w:line="240" w:lineRule="auto"/>
        <w:ind w:firstLine="709"/>
        <w:rPr>
          <w:rFonts w:ascii="Times New Roman" w:hAnsi="Times New Roman" w:cs="Times New Roman"/>
          <w:b w:val="0"/>
          <w:i w:val="0"/>
          <w:spacing w:val="0"/>
          <w:sz w:val="28"/>
          <w:szCs w:val="28"/>
        </w:rPr>
      </w:pPr>
      <w:r w:rsidRPr="00850D0F">
        <w:rPr>
          <w:rStyle w:val="ArialUnicodeMS66"/>
          <w:rFonts w:ascii="Times New Roman" w:hAnsi="Times New Roman" w:cs="Times New Roman"/>
          <w:spacing w:val="0"/>
          <w:sz w:val="28"/>
          <w:szCs w:val="28"/>
        </w:rPr>
        <w:t xml:space="preserve">Огнетушащие свойства </w:t>
      </w:r>
      <w:r w:rsidR="000D49A8">
        <w:rPr>
          <w:rStyle w:val="ArialUnicodeMS66"/>
          <w:rFonts w:ascii="Times New Roman" w:hAnsi="Times New Roman" w:cs="Times New Roman"/>
          <w:spacing w:val="0"/>
          <w:sz w:val="28"/>
          <w:szCs w:val="28"/>
        </w:rPr>
        <w:t>воздушно-механической пены опре</w:t>
      </w:r>
      <w:r w:rsidRPr="00850D0F">
        <w:rPr>
          <w:rStyle w:val="ArialUnicodeMS66"/>
          <w:rFonts w:ascii="Times New Roman" w:hAnsi="Times New Roman" w:cs="Times New Roman"/>
          <w:spacing w:val="0"/>
          <w:sz w:val="28"/>
          <w:szCs w:val="28"/>
        </w:rPr>
        <w:t>деляются ее кратностью, под которой понимается отношение объема пены к объему ее жидкой фазы (или объему раствора, из</w:t>
      </w:r>
      <w:r w:rsidR="000D49A8">
        <w:rPr>
          <w:rFonts w:ascii="Times New Roman" w:hAnsi="Times New Roman" w:cs="Times New Roman"/>
          <w:b w:val="0"/>
          <w:i w:val="0"/>
          <w:spacing w:val="0"/>
          <w:sz w:val="28"/>
          <w:szCs w:val="28"/>
        </w:rPr>
        <w:t xml:space="preserve"> </w:t>
      </w:r>
      <w:r w:rsidR="000D49A8" w:rsidRPr="000D49A8">
        <w:rPr>
          <w:rStyle w:val="ArialUnicodeMS66"/>
          <w:rFonts w:ascii="Times New Roman" w:hAnsi="Times New Roman" w:cs="Times New Roman"/>
          <w:spacing w:val="0"/>
          <w:sz w:val="28"/>
          <w:szCs w:val="28"/>
        </w:rPr>
        <w:t xml:space="preserve">которого она образована). Пены бывают низкократные — с кратностью от 8 до 40, средней </w:t>
      </w:r>
      <w:r w:rsidR="000D49A8">
        <w:rPr>
          <w:rStyle w:val="ArialUnicodeMS66"/>
          <w:rFonts w:ascii="Times New Roman" w:hAnsi="Times New Roman" w:cs="Times New Roman"/>
          <w:spacing w:val="0"/>
          <w:sz w:val="28"/>
          <w:szCs w:val="28"/>
        </w:rPr>
        <w:t>кратности — от 40 до 120 и высо</w:t>
      </w:r>
      <w:r w:rsidR="000D49A8" w:rsidRPr="000D49A8">
        <w:rPr>
          <w:rStyle w:val="ArialUnicodeMS66"/>
          <w:rFonts w:ascii="Times New Roman" w:hAnsi="Times New Roman" w:cs="Times New Roman"/>
          <w:spacing w:val="0"/>
          <w:sz w:val="28"/>
          <w:szCs w:val="28"/>
        </w:rPr>
        <w:t>кократные — свыше 120.</w:t>
      </w:r>
    </w:p>
    <w:p w:rsidR="000D49A8" w:rsidRPr="000D49A8" w:rsidRDefault="000D49A8" w:rsidP="000D49A8">
      <w:pPr>
        <w:pStyle w:val="a4"/>
        <w:shd w:val="clear" w:color="auto" w:fill="auto"/>
        <w:spacing w:line="240" w:lineRule="auto"/>
        <w:ind w:firstLine="709"/>
        <w:rPr>
          <w:rFonts w:ascii="Times New Roman" w:hAnsi="Times New Roman" w:cs="Times New Roman"/>
          <w:b w:val="0"/>
          <w:i w:val="0"/>
          <w:spacing w:val="0"/>
          <w:sz w:val="28"/>
          <w:szCs w:val="28"/>
        </w:rPr>
      </w:pPr>
      <w:r w:rsidRPr="000D49A8">
        <w:rPr>
          <w:rStyle w:val="ArialUnicodeMS"/>
          <w:rFonts w:ascii="Times New Roman" w:hAnsi="Times New Roman" w:cs="Times New Roman"/>
          <w:spacing w:val="0"/>
          <w:sz w:val="28"/>
          <w:szCs w:val="28"/>
        </w:rPr>
        <w:t>Тушение инертными разбавителями.</w:t>
      </w:r>
      <w:r w:rsidRPr="000D49A8">
        <w:rPr>
          <w:rStyle w:val="Calibri"/>
          <w:rFonts w:ascii="Times New Roman" w:hAnsi="Times New Roman" w:cs="Times New Roman"/>
          <w:spacing w:val="0"/>
          <w:sz w:val="28"/>
          <w:szCs w:val="28"/>
        </w:rPr>
        <w:t xml:space="preserve"> </w:t>
      </w:r>
      <w:r w:rsidRPr="000D49A8">
        <w:rPr>
          <w:rStyle w:val="ArialUnicodeMS66"/>
          <w:rFonts w:ascii="Times New Roman" w:hAnsi="Times New Roman" w:cs="Times New Roman"/>
          <w:spacing w:val="0"/>
          <w:sz w:val="28"/>
          <w:szCs w:val="28"/>
        </w:rPr>
        <w:t>В качестве о</w:t>
      </w:r>
      <w:r>
        <w:rPr>
          <w:rStyle w:val="ArialUnicodeMS66"/>
          <w:rFonts w:ascii="Times New Roman" w:hAnsi="Times New Roman" w:cs="Times New Roman"/>
          <w:spacing w:val="0"/>
          <w:sz w:val="28"/>
          <w:szCs w:val="28"/>
        </w:rPr>
        <w:t>гнетушащ</w:t>
      </w:r>
      <w:r w:rsidRPr="000D49A8">
        <w:rPr>
          <w:rStyle w:val="ArialUnicodeMS66"/>
          <w:rFonts w:ascii="Times New Roman" w:hAnsi="Times New Roman" w:cs="Times New Roman"/>
          <w:spacing w:val="0"/>
          <w:sz w:val="28"/>
          <w:szCs w:val="28"/>
        </w:rPr>
        <w:t>их составов для объемного туше</w:t>
      </w:r>
      <w:r>
        <w:rPr>
          <w:rStyle w:val="ArialUnicodeMS66"/>
          <w:rFonts w:ascii="Times New Roman" w:hAnsi="Times New Roman" w:cs="Times New Roman"/>
          <w:spacing w:val="0"/>
          <w:sz w:val="28"/>
          <w:szCs w:val="28"/>
        </w:rPr>
        <w:t>ния используют инертные разбави</w:t>
      </w:r>
      <w:r w:rsidRPr="000D49A8">
        <w:rPr>
          <w:rStyle w:val="ArialUnicodeMS66"/>
          <w:rFonts w:ascii="Times New Roman" w:hAnsi="Times New Roman" w:cs="Times New Roman"/>
          <w:spacing w:val="0"/>
          <w:sz w:val="28"/>
          <w:szCs w:val="28"/>
        </w:rPr>
        <w:t xml:space="preserve">тели — водяной пар, диоксид углерода, азот, аргон, дымовые газы и летучие ингибиторы </w:t>
      </w:r>
      <w:r>
        <w:rPr>
          <w:rStyle w:val="ArialUnicodeMS66"/>
          <w:rFonts w:ascii="Times New Roman" w:hAnsi="Times New Roman" w:cs="Times New Roman"/>
          <w:spacing w:val="0"/>
          <w:sz w:val="28"/>
          <w:szCs w:val="28"/>
        </w:rPr>
        <w:t>(некоторые галогенсодержащие ве</w:t>
      </w:r>
      <w:r w:rsidRPr="000D49A8">
        <w:rPr>
          <w:rStyle w:val="ArialUnicodeMS66"/>
          <w:rFonts w:ascii="Times New Roman" w:hAnsi="Times New Roman" w:cs="Times New Roman"/>
          <w:spacing w:val="0"/>
          <w:sz w:val="28"/>
          <w:szCs w:val="28"/>
        </w:rPr>
        <w:t>щества). Тушение при разбавлении среды инертными разбавите</w:t>
      </w:r>
      <w:r w:rsidRPr="000D49A8">
        <w:rPr>
          <w:rStyle w:val="ArialUnicodeMS66"/>
          <w:rFonts w:ascii="Times New Roman" w:hAnsi="Times New Roman" w:cs="Times New Roman"/>
          <w:spacing w:val="0"/>
          <w:sz w:val="28"/>
          <w:szCs w:val="28"/>
        </w:rPr>
        <w:softHyphen/>
        <w:t>лями связано с потерями тепла на нагревание этих разбавителей и снижением скорости процесса и теплового эффекта реакции.</w:t>
      </w:r>
    </w:p>
    <w:p w:rsidR="000D49A8" w:rsidRPr="000D49A8" w:rsidRDefault="000D49A8" w:rsidP="000D49A8">
      <w:pPr>
        <w:pStyle w:val="a4"/>
        <w:shd w:val="clear" w:color="auto" w:fill="auto"/>
        <w:spacing w:line="240" w:lineRule="auto"/>
        <w:ind w:firstLine="709"/>
        <w:rPr>
          <w:rFonts w:ascii="Times New Roman" w:hAnsi="Times New Roman" w:cs="Times New Roman"/>
          <w:b w:val="0"/>
          <w:i w:val="0"/>
          <w:spacing w:val="0"/>
          <w:sz w:val="28"/>
          <w:szCs w:val="28"/>
        </w:rPr>
      </w:pPr>
      <w:r w:rsidRPr="000D49A8">
        <w:rPr>
          <w:rStyle w:val="57"/>
          <w:rFonts w:ascii="Times New Roman" w:hAnsi="Times New Roman" w:cs="Times New Roman"/>
          <w:b w:val="0"/>
          <w:i w:val="0"/>
          <w:spacing w:val="0"/>
          <w:sz w:val="28"/>
          <w:szCs w:val="28"/>
        </w:rPr>
        <w:t>Водяной пар</w:t>
      </w:r>
      <w:r w:rsidRPr="000D49A8">
        <w:rPr>
          <w:rStyle w:val="ArialUnicodeMS66"/>
          <w:rFonts w:ascii="Times New Roman" w:hAnsi="Times New Roman" w:cs="Times New Roman"/>
          <w:spacing w:val="0"/>
          <w:sz w:val="28"/>
          <w:szCs w:val="28"/>
        </w:rPr>
        <w:t xml:space="preserve"> применяют для тушения пожаров в помещениях небольшого объема и создан</w:t>
      </w:r>
      <w:r>
        <w:rPr>
          <w:rStyle w:val="ArialUnicodeMS66"/>
          <w:rFonts w:ascii="Times New Roman" w:hAnsi="Times New Roman" w:cs="Times New Roman"/>
          <w:spacing w:val="0"/>
          <w:sz w:val="28"/>
          <w:szCs w:val="28"/>
        </w:rPr>
        <w:t>ия паровоздушных завес на откры</w:t>
      </w:r>
      <w:r w:rsidRPr="000D49A8">
        <w:rPr>
          <w:rStyle w:val="ArialUnicodeMS66"/>
          <w:rFonts w:ascii="Times New Roman" w:hAnsi="Times New Roman" w:cs="Times New Roman"/>
          <w:spacing w:val="0"/>
          <w:sz w:val="28"/>
          <w:szCs w:val="28"/>
        </w:rPr>
        <w:t>тых технологических площадках.</w:t>
      </w:r>
    </w:p>
    <w:p w:rsidR="000D49A8" w:rsidRPr="000D49A8" w:rsidRDefault="000D49A8" w:rsidP="000D49A8">
      <w:pPr>
        <w:pStyle w:val="a4"/>
        <w:shd w:val="clear" w:color="auto" w:fill="auto"/>
        <w:spacing w:line="240" w:lineRule="auto"/>
        <w:ind w:firstLine="709"/>
        <w:rPr>
          <w:rFonts w:ascii="Times New Roman" w:hAnsi="Times New Roman" w:cs="Times New Roman"/>
          <w:b w:val="0"/>
          <w:i w:val="0"/>
          <w:spacing w:val="0"/>
          <w:sz w:val="28"/>
          <w:szCs w:val="28"/>
        </w:rPr>
      </w:pPr>
      <w:r w:rsidRPr="000D49A8">
        <w:rPr>
          <w:rStyle w:val="57"/>
          <w:rFonts w:ascii="Times New Roman" w:hAnsi="Times New Roman" w:cs="Times New Roman"/>
          <w:b w:val="0"/>
          <w:i w:val="0"/>
          <w:spacing w:val="0"/>
          <w:sz w:val="28"/>
          <w:szCs w:val="28"/>
        </w:rPr>
        <w:t>Углекислый газ</w:t>
      </w:r>
      <w:r w:rsidRPr="000D49A8">
        <w:rPr>
          <w:rStyle w:val="ArialUnicodeMS66"/>
          <w:rFonts w:ascii="Times New Roman" w:hAnsi="Times New Roman" w:cs="Times New Roman"/>
          <w:spacing w:val="0"/>
          <w:sz w:val="28"/>
          <w:szCs w:val="28"/>
        </w:rPr>
        <w:t xml:space="preserve"> применяют для объемного тушения пожаров на складах ЛВЖ, аккумуляторных станциях, в сушильных печах, в помещениях и зонах, где расположено электрооборудование, находящееся под напряжением, а также дорогое оборудование и ценности, которые могут быт</w:t>
      </w:r>
      <w:r>
        <w:rPr>
          <w:rStyle w:val="ArialUnicodeMS66"/>
          <w:rFonts w:ascii="Times New Roman" w:hAnsi="Times New Roman" w:cs="Times New Roman"/>
          <w:spacing w:val="0"/>
          <w:sz w:val="28"/>
          <w:szCs w:val="28"/>
        </w:rPr>
        <w:t>ь повреждены водой и пеной (ком</w:t>
      </w:r>
      <w:r w:rsidRPr="000D49A8">
        <w:rPr>
          <w:rStyle w:val="ArialUnicodeMS66"/>
          <w:rFonts w:ascii="Times New Roman" w:hAnsi="Times New Roman" w:cs="Times New Roman"/>
          <w:spacing w:val="0"/>
          <w:sz w:val="28"/>
          <w:szCs w:val="28"/>
        </w:rPr>
        <w:t>пьютерные залы, картинные галереи и т. д.). Углекислым газом нельзя тушить щелочные и щ</w:t>
      </w:r>
      <w:r>
        <w:rPr>
          <w:rStyle w:val="ArialUnicodeMS66"/>
          <w:rFonts w:ascii="Times New Roman" w:hAnsi="Times New Roman" w:cs="Times New Roman"/>
          <w:spacing w:val="0"/>
          <w:sz w:val="28"/>
          <w:szCs w:val="28"/>
        </w:rPr>
        <w:t>елочноземельные металлы, некото</w:t>
      </w:r>
      <w:r w:rsidRPr="000D49A8">
        <w:rPr>
          <w:rStyle w:val="ArialUnicodeMS66"/>
          <w:rFonts w:ascii="Times New Roman" w:hAnsi="Times New Roman" w:cs="Times New Roman"/>
          <w:spacing w:val="0"/>
          <w:sz w:val="28"/>
          <w:szCs w:val="28"/>
        </w:rPr>
        <w:t>рые гидриды металлов.</w:t>
      </w:r>
    </w:p>
    <w:p w:rsidR="000D49A8" w:rsidRPr="000D49A8" w:rsidRDefault="000D49A8" w:rsidP="000D49A8">
      <w:pPr>
        <w:pStyle w:val="a4"/>
        <w:shd w:val="clear" w:color="auto" w:fill="auto"/>
        <w:spacing w:line="240" w:lineRule="auto"/>
        <w:ind w:firstLine="709"/>
        <w:rPr>
          <w:rFonts w:ascii="Times New Roman" w:hAnsi="Times New Roman" w:cs="Times New Roman"/>
          <w:b w:val="0"/>
          <w:i w:val="0"/>
          <w:spacing w:val="0"/>
          <w:sz w:val="28"/>
          <w:szCs w:val="28"/>
        </w:rPr>
      </w:pPr>
      <w:r w:rsidRPr="000D49A8">
        <w:rPr>
          <w:rStyle w:val="ArialUnicodeMS"/>
          <w:rFonts w:ascii="Times New Roman" w:hAnsi="Times New Roman" w:cs="Times New Roman"/>
          <w:spacing w:val="0"/>
          <w:sz w:val="28"/>
          <w:szCs w:val="28"/>
        </w:rPr>
        <w:t>Тушение порошковыми составами.</w:t>
      </w:r>
      <w:r w:rsidRPr="000D49A8">
        <w:rPr>
          <w:rStyle w:val="Calibri"/>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Эти составы обладают вы</w:t>
      </w:r>
      <w:r w:rsidRPr="000D49A8">
        <w:rPr>
          <w:rStyle w:val="ArialUnicodeMS66"/>
          <w:rFonts w:ascii="Times New Roman" w:hAnsi="Times New Roman" w:cs="Times New Roman"/>
          <w:spacing w:val="0"/>
          <w:sz w:val="28"/>
          <w:szCs w:val="28"/>
        </w:rPr>
        <w:t xml:space="preserve">сокой огнетушащей эффективностью. Они способны подавлять горение различных соединений и веществ, для тушения которых не применимы вода и пена </w:t>
      </w:r>
      <w:r>
        <w:rPr>
          <w:rStyle w:val="ArialUnicodeMS66"/>
          <w:rFonts w:ascii="Times New Roman" w:hAnsi="Times New Roman" w:cs="Times New Roman"/>
          <w:spacing w:val="0"/>
          <w:sz w:val="28"/>
          <w:szCs w:val="28"/>
        </w:rPr>
        <w:t>(металлы, металлорганические со</w:t>
      </w:r>
      <w:r w:rsidRPr="000D49A8">
        <w:rPr>
          <w:rStyle w:val="ArialUnicodeMS66"/>
          <w:rFonts w:ascii="Times New Roman" w:hAnsi="Times New Roman" w:cs="Times New Roman"/>
          <w:spacing w:val="0"/>
          <w:sz w:val="28"/>
          <w:szCs w:val="28"/>
        </w:rPr>
        <w:t>единения и т. п.), их можно применять при тушении пожаров на электроустановках под напряжением. Основную р</w:t>
      </w:r>
      <w:r>
        <w:rPr>
          <w:rStyle w:val="ArialUnicodeMS66"/>
          <w:rFonts w:ascii="Times New Roman" w:hAnsi="Times New Roman" w:cs="Times New Roman"/>
          <w:spacing w:val="0"/>
          <w:sz w:val="28"/>
          <w:szCs w:val="28"/>
        </w:rPr>
        <w:t>оль при туше</w:t>
      </w:r>
      <w:r w:rsidRPr="000D49A8">
        <w:rPr>
          <w:rStyle w:val="ArialUnicodeMS66"/>
          <w:rFonts w:ascii="Times New Roman" w:hAnsi="Times New Roman" w:cs="Times New Roman"/>
          <w:spacing w:val="0"/>
          <w:sz w:val="28"/>
          <w:szCs w:val="28"/>
        </w:rPr>
        <w:t>нии порошками играет их спо</w:t>
      </w:r>
      <w:r>
        <w:rPr>
          <w:rStyle w:val="ArialUnicodeMS66"/>
          <w:rFonts w:ascii="Times New Roman" w:hAnsi="Times New Roman" w:cs="Times New Roman"/>
          <w:spacing w:val="0"/>
          <w:sz w:val="28"/>
          <w:szCs w:val="28"/>
        </w:rPr>
        <w:t>собность ингибировать пламя. Ог</w:t>
      </w:r>
      <w:r w:rsidRPr="000D49A8">
        <w:rPr>
          <w:rStyle w:val="ArialUnicodeMS66"/>
          <w:rFonts w:ascii="Times New Roman" w:hAnsi="Times New Roman" w:cs="Times New Roman"/>
          <w:spacing w:val="0"/>
          <w:sz w:val="28"/>
          <w:szCs w:val="28"/>
        </w:rPr>
        <w:t>нетушащий эффект, наприме</w:t>
      </w:r>
      <w:r>
        <w:rPr>
          <w:rStyle w:val="ArialUnicodeMS66"/>
          <w:rFonts w:ascii="Times New Roman" w:hAnsi="Times New Roman" w:cs="Times New Roman"/>
          <w:spacing w:val="0"/>
          <w:sz w:val="28"/>
          <w:szCs w:val="28"/>
        </w:rPr>
        <w:t>р, порошков на основе бикарбона</w:t>
      </w:r>
      <w:r w:rsidRPr="000D49A8">
        <w:rPr>
          <w:rStyle w:val="ArialUnicodeMS66"/>
          <w:rFonts w:ascii="Times New Roman" w:hAnsi="Times New Roman" w:cs="Times New Roman"/>
          <w:spacing w:val="0"/>
          <w:sz w:val="28"/>
          <w:szCs w:val="28"/>
        </w:rPr>
        <w:t>тов щелочных металлов зна</w:t>
      </w:r>
      <w:r>
        <w:rPr>
          <w:rStyle w:val="ArialUnicodeMS66"/>
          <w:rFonts w:ascii="Times New Roman" w:hAnsi="Times New Roman" w:cs="Times New Roman"/>
          <w:spacing w:val="0"/>
          <w:sz w:val="28"/>
          <w:szCs w:val="28"/>
        </w:rPr>
        <w:t>чительно превышает эффект охлаж</w:t>
      </w:r>
      <w:r w:rsidRPr="000D49A8">
        <w:rPr>
          <w:rStyle w:val="ArialUnicodeMS66"/>
          <w:rFonts w:ascii="Times New Roman" w:hAnsi="Times New Roman" w:cs="Times New Roman"/>
          <w:spacing w:val="0"/>
          <w:sz w:val="28"/>
          <w:szCs w:val="28"/>
        </w:rPr>
        <w:t>дения или разбавления диоксидом углерода, выделяющимся при разложении этих порошков.</w:t>
      </w:r>
    </w:p>
    <w:p w:rsidR="000D49A8" w:rsidRPr="000D49A8" w:rsidRDefault="000D49A8" w:rsidP="000D49A8">
      <w:pPr>
        <w:pStyle w:val="a4"/>
        <w:shd w:val="clear" w:color="auto" w:fill="auto"/>
        <w:spacing w:line="240" w:lineRule="auto"/>
        <w:ind w:firstLine="709"/>
        <w:rPr>
          <w:rFonts w:ascii="Times New Roman" w:hAnsi="Times New Roman" w:cs="Times New Roman"/>
          <w:b w:val="0"/>
          <w:i w:val="0"/>
          <w:spacing w:val="0"/>
          <w:sz w:val="28"/>
          <w:szCs w:val="28"/>
        </w:rPr>
      </w:pPr>
      <w:r w:rsidRPr="000D49A8">
        <w:rPr>
          <w:rStyle w:val="ArialUnicodeMS66"/>
          <w:rFonts w:ascii="Times New Roman" w:hAnsi="Times New Roman" w:cs="Times New Roman"/>
          <w:spacing w:val="0"/>
          <w:sz w:val="28"/>
          <w:szCs w:val="28"/>
        </w:rPr>
        <w:lastRenderedPageBreak/>
        <w:t>Многие огнетушащие вещества повреждают оборудование. Поэтому выбор вида огнетушащего вещества определяется не только скоростью и качество</w:t>
      </w:r>
      <w:r>
        <w:rPr>
          <w:rStyle w:val="ArialUnicodeMS66"/>
          <w:rFonts w:ascii="Times New Roman" w:hAnsi="Times New Roman" w:cs="Times New Roman"/>
          <w:spacing w:val="0"/>
          <w:sz w:val="28"/>
          <w:szCs w:val="28"/>
        </w:rPr>
        <w:t>м тушения пожара, но и необходи</w:t>
      </w:r>
      <w:r w:rsidRPr="000D49A8">
        <w:rPr>
          <w:rStyle w:val="ArialUnicodeMS66"/>
          <w:rFonts w:ascii="Times New Roman" w:hAnsi="Times New Roman" w:cs="Times New Roman"/>
          <w:spacing w:val="0"/>
          <w:sz w:val="28"/>
          <w:szCs w:val="28"/>
        </w:rPr>
        <w:t>мостью минимизации ущерба, который может быть причинен помещению и находящимся в нем предметам и оборудованию.</w:t>
      </w:r>
    </w:p>
    <w:p w:rsidR="000D49A8" w:rsidRPr="000D49A8" w:rsidRDefault="000D49A8" w:rsidP="000D49A8">
      <w:pPr>
        <w:pStyle w:val="a4"/>
        <w:shd w:val="clear" w:color="auto" w:fill="auto"/>
        <w:spacing w:line="240" w:lineRule="auto"/>
        <w:ind w:firstLine="709"/>
        <w:rPr>
          <w:rFonts w:ascii="Times New Roman" w:hAnsi="Times New Roman" w:cs="Times New Roman"/>
          <w:b w:val="0"/>
          <w:i w:val="0"/>
          <w:spacing w:val="0"/>
          <w:sz w:val="28"/>
          <w:szCs w:val="28"/>
        </w:rPr>
      </w:pPr>
      <w:r w:rsidRPr="000D49A8">
        <w:rPr>
          <w:rStyle w:val="ArialUnicodeMS"/>
          <w:rFonts w:ascii="Times New Roman" w:hAnsi="Times New Roman" w:cs="Times New Roman"/>
          <w:spacing w:val="0"/>
          <w:sz w:val="28"/>
          <w:szCs w:val="28"/>
        </w:rPr>
        <w:t>Стационарные установки тушения пожара.</w:t>
      </w:r>
      <w:r w:rsidRPr="000D49A8">
        <w:rPr>
          <w:rStyle w:val="Calibri"/>
          <w:rFonts w:ascii="Times New Roman" w:hAnsi="Times New Roman" w:cs="Times New Roman"/>
          <w:spacing w:val="0"/>
          <w:sz w:val="28"/>
          <w:szCs w:val="28"/>
        </w:rPr>
        <w:t xml:space="preserve"> </w:t>
      </w:r>
      <w:r w:rsidRPr="000D49A8">
        <w:rPr>
          <w:rStyle w:val="ArialUnicodeMS66"/>
          <w:rFonts w:ascii="Times New Roman" w:hAnsi="Times New Roman" w:cs="Times New Roman"/>
          <w:spacing w:val="0"/>
          <w:sz w:val="28"/>
          <w:szCs w:val="28"/>
        </w:rPr>
        <w:t>В зависимости от используемых в установках о</w:t>
      </w:r>
      <w:r>
        <w:rPr>
          <w:rStyle w:val="ArialUnicodeMS66"/>
          <w:rFonts w:ascii="Times New Roman" w:hAnsi="Times New Roman" w:cs="Times New Roman"/>
          <w:spacing w:val="0"/>
          <w:sz w:val="28"/>
          <w:szCs w:val="28"/>
        </w:rPr>
        <w:t>гнетушащих веществ они подразде</w:t>
      </w:r>
      <w:r w:rsidRPr="000D49A8">
        <w:rPr>
          <w:rStyle w:val="ArialUnicodeMS66"/>
          <w:rFonts w:ascii="Times New Roman" w:hAnsi="Times New Roman" w:cs="Times New Roman"/>
          <w:spacing w:val="0"/>
          <w:sz w:val="28"/>
          <w:szCs w:val="28"/>
        </w:rPr>
        <w:t>ляются на водяные, пенные, газовые и порошковые.</w:t>
      </w:r>
    </w:p>
    <w:p w:rsidR="000D49A8" w:rsidRPr="000D49A8" w:rsidRDefault="000D49A8" w:rsidP="000D49A8">
      <w:pPr>
        <w:pStyle w:val="a4"/>
        <w:shd w:val="clear" w:color="auto" w:fill="auto"/>
        <w:spacing w:line="240" w:lineRule="auto"/>
        <w:ind w:firstLine="709"/>
        <w:rPr>
          <w:rFonts w:ascii="Times New Roman" w:hAnsi="Times New Roman" w:cs="Times New Roman"/>
          <w:b w:val="0"/>
          <w:i w:val="0"/>
          <w:spacing w:val="0"/>
          <w:sz w:val="28"/>
          <w:szCs w:val="28"/>
        </w:rPr>
      </w:pPr>
      <w:r w:rsidRPr="000D49A8">
        <w:rPr>
          <w:rStyle w:val="57"/>
          <w:rFonts w:ascii="Times New Roman" w:hAnsi="Times New Roman" w:cs="Times New Roman"/>
          <w:b w:val="0"/>
          <w:i w:val="0"/>
          <w:spacing w:val="0"/>
          <w:sz w:val="28"/>
          <w:szCs w:val="28"/>
        </w:rPr>
        <w:t>Водяные стационарные установки</w:t>
      </w:r>
      <w:r w:rsidRPr="000D49A8">
        <w:rPr>
          <w:rStyle w:val="ArialUnicodeMS66"/>
          <w:rFonts w:ascii="Times New Roman" w:hAnsi="Times New Roman" w:cs="Times New Roman"/>
          <w:spacing w:val="0"/>
          <w:sz w:val="28"/>
          <w:szCs w:val="28"/>
        </w:rPr>
        <w:t xml:space="preserve"> получили наиболее широкое распространение. Применяются стационарные установки тух типов — спринклерные и дренчерные.</w:t>
      </w:r>
    </w:p>
    <w:p w:rsidR="000D49A8" w:rsidRPr="000D49A8" w:rsidRDefault="000D49A8" w:rsidP="000D49A8">
      <w:pPr>
        <w:pStyle w:val="a4"/>
        <w:shd w:val="clear" w:color="auto" w:fill="auto"/>
        <w:spacing w:line="240" w:lineRule="auto"/>
        <w:ind w:firstLine="709"/>
        <w:rPr>
          <w:rFonts w:ascii="Times New Roman" w:hAnsi="Times New Roman" w:cs="Times New Roman"/>
          <w:b w:val="0"/>
          <w:i w:val="0"/>
          <w:spacing w:val="0"/>
          <w:sz w:val="28"/>
          <w:szCs w:val="28"/>
        </w:rPr>
      </w:pPr>
      <w:r w:rsidRPr="000D49A8">
        <w:rPr>
          <w:rStyle w:val="57"/>
          <w:rFonts w:ascii="Times New Roman" w:hAnsi="Times New Roman" w:cs="Times New Roman"/>
          <w:b w:val="0"/>
          <w:i w:val="0"/>
          <w:spacing w:val="0"/>
          <w:sz w:val="28"/>
          <w:szCs w:val="28"/>
        </w:rPr>
        <w:t>Спринклерные установки</w:t>
      </w:r>
      <w:r w:rsidRPr="000D49A8">
        <w:rPr>
          <w:rStyle w:val="ArialUnicodeMS66"/>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включаются автоматически при повы</w:t>
      </w:r>
      <w:r w:rsidRPr="000D49A8">
        <w:rPr>
          <w:rStyle w:val="ArialUnicodeMS66"/>
          <w:rFonts w:ascii="Times New Roman" w:hAnsi="Times New Roman" w:cs="Times New Roman"/>
          <w:spacing w:val="0"/>
          <w:sz w:val="28"/>
          <w:szCs w:val="28"/>
        </w:rPr>
        <w:t>шении температуры среды внутри помещения до заданного предела. Датчиками этих систем являются спринкле</w:t>
      </w:r>
      <w:r>
        <w:rPr>
          <w:rStyle w:val="ArialUnicodeMS66"/>
          <w:rFonts w:ascii="Times New Roman" w:hAnsi="Times New Roman" w:cs="Times New Roman"/>
          <w:spacing w:val="0"/>
          <w:sz w:val="28"/>
          <w:szCs w:val="28"/>
        </w:rPr>
        <w:t>ры, легко</w:t>
      </w:r>
      <w:r w:rsidRPr="000D49A8">
        <w:rPr>
          <w:rStyle w:val="ArialUnicodeMS66"/>
          <w:rFonts w:ascii="Times New Roman" w:hAnsi="Times New Roman" w:cs="Times New Roman"/>
          <w:spacing w:val="0"/>
          <w:sz w:val="28"/>
          <w:szCs w:val="28"/>
        </w:rPr>
        <w:t>плавкий замок которых откр</w:t>
      </w:r>
      <w:r>
        <w:rPr>
          <w:rStyle w:val="ArialUnicodeMS66"/>
          <w:rFonts w:ascii="Times New Roman" w:hAnsi="Times New Roman" w:cs="Times New Roman"/>
          <w:spacing w:val="0"/>
          <w:sz w:val="28"/>
          <w:szCs w:val="28"/>
        </w:rPr>
        <w:t>ывается при повышении температу</w:t>
      </w:r>
      <w:r w:rsidRPr="000D49A8">
        <w:rPr>
          <w:rStyle w:val="ArialUnicodeMS66"/>
          <w:rFonts w:ascii="Times New Roman" w:hAnsi="Times New Roman" w:cs="Times New Roman"/>
          <w:spacing w:val="0"/>
          <w:sz w:val="28"/>
          <w:szCs w:val="28"/>
        </w:rPr>
        <w:t>ры. Спринклерные установки имеют основной и автоматический (вспомогательный) водопитатели. Автоматический водопитатель (иодонапорный бак, гидропн</w:t>
      </w:r>
      <w:r>
        <w:rPr>
          <w:rStyle w:val="ArialUnicodeMS66"/>
          <w:rFonts w:ascii="Times New Roman" w:hAnsi="Times New Roman" w:cs="Times New Roman"/>
          <w:spacing w:val="0"/>
          <w:sz w:val="28"/>
          <w:szCs w:val="28"/>
        </w:rPr>
        <w:t>евматическая установка, водопро</w:t>
      </w:r>
      <w:r w:rsidRPr="000D49A8">
        <w:rPr>
          <w:rStyle w:val="ArialUnicodeMS66"/>
          <w:rFonts w:ascii="Times New Roman" w:hAnsi="Times New Roman" w:cs="Times New Roman"/>
          <w:spacing w:val="0"/>
          <w:sz w:val="28"/>
          <w:szCs w:val="28"/>
        </w:rPr>
        <w:t>вод и др.) должен подавать во</w:t>
      </w:r>
      <w:r>
        <w:rPr>
          <w:rStyle w:val="ArialUnicodeMS66"/>
          <w:rFonts w:ascii="Times New Roman" w:hAnsi="Times New Roman" w:cs="Times New Roman"/>
          <w:spacing w:val="0"/>
          <w:sz w:val="28"/>
          <w:szCs w:val="28"/>
        </w:rPr>
        <w:t>ду до включения основного водо</w:t>
      </w:r>
      <w:r w:rsidRPr="000D49A8">
        <w:rPr>
          <w:rStyle w:val="ArialUnicodeMS66"/>
          <w:rFonts w:ascii="Times New Roman" w:hAnsi="Times New Roman" w:cs="Times New Roman"/>
          <w:spacing w:val="0"/>
          <w:sz w:val="28"/>
          <w:szCs w:val="28"/>
        </w:rPr>
        <w:t>питателя (насосных станций). Водяные спринклерные системы используют в помещениях с температурой воздуха не ниже 4 °С, а в неотапливаемых помещениях трубопроводы заполняют до пускового устройства антифризом.</w:t>
      </w:r>
    </w:p>
    <w:p w:rsidR="00D417BF" w:rsidRPr="00D417BF" w:rsidRDefault="000D49A8" w:rsidP="00D417BF">
      <w:pPr>
        <w:pStyle w:val="a4"/>
        <w:shd w:val="clear" w:color="auto" w:fill="auto"/>
        <w:spacing w:line="240" w:lineRule="auto"/>
        <w:ind w:firstLine="709"/>
        <w:rPr>
          <w:rFonts w:ascii="Times New Roman" w:hAnsi="Times New Roman" w:cs="Times New Roman"/>
          <w:b w:val="0"/>
          <w:i w:val="0"/>
          <w:spacing w:val="0"/>
          <w:sz w:val="28"/>
          <w:szCs w:val="28"/>
        </w:rPr>
      </w:pPr>
      <w:r w:rsidRPr="000D49A8">
        <w:rPr>
          <w:rStyle w:val="ArialUnicodeMS66"/>
          <w:rFonts w:ascii="Times New Roman" w:hAnsi="Times New Roman" w:cs="Times New Roman"/>
          <w:spacing w:val="0"/>
          <w:sz w:val="28"/>
          <w:szCs w:val="28"/>
        </w:rPr>
        <w:t>Спринклерная установка (рис. 3.141) представляет собой систему разветвленных трубо</w:t>
      </w:r>
      <w:r w:rsidR="00D417BF">
        <w:rPr>
          <w:rStyle w:val="ArialUnicodeMS66"/>
          <w:rFonts w:ascii="Times New Roman" w:hAnsi="Times New Roman" w:cs="Times New Roman"/>
          <w:spacing w:val="0"/>
          <w:sz w:val="28"/>
          <w:szCs w:val="28"/>
        </w:rPr>
        <w:t>проводов, размещенных под потол</w:t>
      </w:r>
      <w:r w:rsidR="00D417BF" w:rsidRPr="00D417BF">
        <w:rPr>
          <w:rStyle w:val="ArialUnicodeMS66"/>
          <w:rFonts w:ascii="Times New Roman" w:hAnsi="Times New Roman" w:cs="Times New Roman"/>
          <w:spacing w:val="0"/>
          <w:sz w:val="28"/>
          <w:szCs w:val="28"/>
        </w:rPr>
        <w:t xml:space="preserve">ком помещения, в которые </w:t>
      </w:r>
      <w:r w:rsidR="00D417BF">
        <w:rPr>
          <w:rStyle w:val="ArialUnicodeMS66"/>
          <w:rFonts w:ascii="Times New Roman" w:hAnsi="Times New Roman" w:cs="Times New Roman"/>
          <w:spacing w:val="0"/>
          <w:sz w:val="28"/>
          <w:szCs w:val="28"/>
        </w:rPr>
        <w:t>вмонтированы спринклеры (спринк</w:t>
      </w:r>
      <w:r w:rsidR="00D417BF" w:rsidRPr="00D417BF">
        <w:rPr>
          <w:rStyle w:val="ArialUnicodeMS66"/>
          <w:rFonts w:ascii="Times New Roman" w:hAnsi="Times New Roman" w:cs="Times New Roman"/>
          <w:spacing w:val="0"/>
          <w:sz w:val="28"/>
          <w:szCs w:val="28"/>
        </w:rPr>
        <w:t>лерные головки). Каждый спринклер орошает от 9 до 12 м</w:t>
      </w:r>
      <w:r w:rsidR="00D417BF" w:rsidRPr="00D417BF">
        <w:rPr>
          <w:rStyle w:val="ArialUnicodeMS66"/>
          <w:rFonts w:ascii="Times New Roman" w:hAnsi="Times New Roman" w:cs="Times New Roman"/>
          <w:spacing w:val="0"/>
          <w:sz w:val="28"/>
          <w:szCs w:val="28"/>
          <w:vertAlign w:val="superscript"/>
        </w:rPr>
        <w:t>2</w:t>
      </w:r>
      <w:r w:rsidR="00D417BF">
        <w:rPr>
          <w:rStyle w:val="ArialUnicodeMS66"/>
          <w:rFonts w:ascii="Times New Roman" w:hAnsi="Times New Roman" w:cs="Times New Roman"/>
          <w:spacing w:val="0"/>
          <w:sz w:val="28"/>
          <w:szCs w:val="28"/>
        </w:rPr>
        <w:t xml:space="preserve"> пло</w:t>
      </w:r>
      <w:r w:rsidR="00D417BF" w:rsidRPr="00D417BF">
        <w:rPr>
          <w:rStyle w:val="ArialUnicodeMS66"/>
          <w:rFonts w:ascii="Times New Roman" w:hAnsi="Times New Roman" w:cs="Times New Roman"/>
          <w:spacing w:val="0"/>
          <w:sz w:val="28"/>
          <w:szCs w:val="28"/>
        </w:rPr>
        <w:t>щади пола.</w:t>
      </w:r>
    </w:p>
    <w:p w:rsidR="000D49A8" w:rsidRDefault="000D49A8" w:rsidP="000D49A8">
      <w:pPr>
        <w:pStyle w:val="a4"/>
        <w:shd w:val="clear" w:color="auto" w:fill="auto"/>
        <w:spacing w:line="240" w:lineRule="auto"/>
        <w:ind w:firstLine="709"/>
        <w:rPr>
          <w:rStyle w:val="ArialUnicodeMS66"/>
          <w:rFonts w:ascii="Times New Roman" w:hAnsi="Times New Roman" w:cs="Times New Roman"/>
          <w:spacing w:val="0"/>
          <w:sz w:val="28"/>
          <w:szCs w:val="28"/>
        </w:rPr>
      </w:pPr>
    </w:p>
    <w:p w:rsidR="000D49A8" w:rsidRPr="000D49A8" w:rsidRDefault="000D49A8" w:rsidP="000D49A8">
      <w:pPr>
        <w:spacing w:after="0" w:line="240" w:lineRule="auto"/>
        <w:jc w:val="center"/>
      </w:pPr>
      <w:r w:rsidRPr="000D49A8">
        <w:rPr>
          <w:noProof/>
        </w:rPr>
        <w:drawing>
          <wp:inline distT="0" distB="0" distL="0" distR="0">
            <wp:extent cx="2797810" cy="2656205"/>
            <wp:effectExtent l="19050" t="0" r="254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46"/>
                    <a:srcRect/>
                    <a:stretch>
                      <a:fillRect/>
                    </a:stretch>
                  </pic:blipFill>
                  <pic:spPr bwMode="auto">
                    <a:xfrm>
                      <a:off x="0" y="0"/>
                      <a:ext cx="2797810" cy="2656205"/>
                    </a:xfrm>
                    <a:prstGeom prst="rect">
                      <a:avLst/>
                    </a:prstGeom>
                    <a:noFill/>
                    <a:ln w="9525">
                      <a:noFill/>
                      <a:miter lim="800000"/>
                      <a:headEnd/>
                      <a:tailEnd/>
                    </a:ln>
                  </pic:spPr>
                </pic:pic>
              </a:graphicData>
            </a:graphic>
          </wp:inline>
        </w:drawing>
      </w:r>
    </w:p>
    <w:p w:rsidR="000D49A8" w:rsidRDefault="000D49A8" w:rsidP="000D49A8">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0D49A8" w:rsidRPr="00D417BF" w:rsidRDefault="000D49A8" w:rsidP="00D417BF">
      <w:pPr>
        <w:pStyle w:val="aa"/>
        <w:shd w:val="clear" w:color="auto" w:fill="auto"/>
        <w:spacing w:line="240" w:lineRule="auto"/>
        <w:ind w:firstLine="709"/>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3.141</w:t>
      </w:r>
      <w:r w:rsidRPr="000D49A8">
        <w:rPr>
          <w:rStyle w:val="ArialUnicodeMS73"/>
          <w:rFonts w:ascii="Times New Roman" w:hAnsi="Times New Roman" w:cs="Times New Roman"/>
          <w:b w:val="0"/>
          <w:i w:val="0"/>
          <w:spacing w:val="0"/>
          <w:sz w:val="28"/>
          <w:szCs w:val="28"/>
        </w:rPr>
        <w:t xml:space="preserve"> </w:t>
      </w:r>
      <w:r w:rsidRPr="000D49A8">
        <w:rPr>
          <w:rStyle w:val="TimesNewRoman2"/>
          <w:b w:val="0"/>
          <w:spacing w:val="0"/>
          <w:sz w:val="28"/>
          <w:szCs w:val="28"/>
        </w:rPr>
        <w:t xml:space="preserve">Схема спринклерной установки пожаротушения: </w:t>
      </w:r>
      <w:r>
        <w:rPr>
          <w:rStyle w:val="8pt"/>
          <w:rFonts w:ascii="Times New Roman" w:hAnsi="Times New Roman" w:cs="Times New Roman"/>
          <w:b w:val="0"/>
          <w:i w:val="0"/>
          <w:sz w:val="28"/>
          <w:szCs w:val="28"/>
        </w:rPr>
        <w:t>1</w:t>
      </w:r>
      <w:r w:rsidRPr="000D49A8">
        <w:rPr>
          <w:rStyle w:val="TimesNewRoman2"/>
          <w:b w:val="0"/>
          <w:spacing w:val="0"/>
          <w:sz w:val="28"/>
          <w:szCs w:val="28"/>
        </w:rPr>
        <w:t xml:space="preserve"> — компрессор; </w:t>
      </w:r>
      <w:r w:rsidRPr="000D49A8">
        <w:rPr>
          <w:rStyle w:val="8pt"/>
          <w:rFonts w:ascii="Times New Roman" w:hAnsi="Times New Roman" w:cs="Times New Roman"/>
          <w:b w:val="0"/>
          <w:i w:val="0"/>
          <w:sz w:val="28"/>
          <w:szCs w:val="28"/>
        </w:rPr>
        <w:t>2 —</w:t>
      </w:r>
      <w:r w:rsidRPr="000D49A8">
        <w:rPr>
          <w:rStyle w:val="TimesNewRoman2"/>
          <w:b w:val="0"/>
          <w:spacing w:val="0"/>
          <w:sz w:val="28"/>
          <w:szCs w:val="28"/>
        </w:rPr>
        <w:t xml:space="preserve"> пневмобак; </w:t>
      </w:r>
      <w:r w:rsidRPr="000D49A8">
        <w:rPr>
          <w:rStyle w:val="8pt"/>
          <w:rFonts w:ascii="Times New Roman" w:hAnsi="Times New Roman" w:cs="Times New Roman"/>
          <w:b w:val="0"/>
          <w:i w:val="0"/>
          <w:sz w:val="28"/>
          <w:szCs w:val="28"/>
        </w:rPr>
        <w:t>3</w:t>
      </w:r>
      <w:r w:rsidRPr="000D49A8">
        <w:rPr>
          <w:rStyle w:val="TimesNewRoman2"/>
          <w:b w:val="0"/>
          <w:spacing w:val="0"/>
          <w:sz w:val="28"/>
          <w:szCs w:val="28"/>
        </w:rPr>
        <w:t xml:space="preserve"> — магистральный трубопровод; </w:t>
      </w:r>
      <w:r w:rsidRPr="000D49A8">
        <w:rPr>
          <w:rStyle w:val="8pt"/>
          <w:rFonts w:ascii="Times New Roman" w:hAnsi="Times New Roman" w:cs="Times New Roman"/>
          <w:b w:val="0"/>
          <w:i w:val="0"/>
          <w:sz w:val="28"/>
          <w:szCs w:val="28"/>
        </w:rPr>
        <w:t>4</w:t>
      </w:r>
      <w:r w:rsidRPr="000D49A8">
        <w:rPr>
          <w:rStyle w:val="TimesNewRoman2"/>
          <w:b w:val="0"/>
          <w:spacing w:val="0"/>
          <w:sz w:val="28"/>
          <w:szCs w:val="28"/>
        </w:rPr>
        <w:t xml:space="preserve"> — приемная станция пожар</w:t>
      </w:r>
      <w:r w:rsidRPr="000D49A8">
        <w:rPr>
          <w:rStyle w:val="TimesNewRoman2"/>
          <w:b w:val="0"/>
          <w:spacing w:val="0"/>
          <w:sz w:val="28"/>
          <w:szCs w:val="28"/>
        </w:rPr>
        <w:softHyphen/>
        <w:t xml:space="preserve">ной сигнализации; 5 — щит управления и контроля; </w:t>
      </w:r>
      <w:r w:rsidRPr="000D49A8">
        <w:rPr>
          <w:rStyle w:val="8pt"/>
          <w:rFonts w:ascii="Times New Roman" w:hAnsi="Times New Roman" w:cs="Times New Roman"/>
          <w:b w:val="0"/>
          <w:i w:val="0"/>
          <w:sz w:val="28"/>
          <w:szCs w:val="28"/>
        </w:rPr>
        <w:t>6 ~</w:t>
      </w:r>
      <w:r>
        <w:rPr>
          <w:rStyle w:val="TimesNewRoman2"/>
          <w:b w:val="0"/>
          <w:spacing w:val="0"/>
          <w:sz w:val="28"/>
          <w:szCs w:val="28"/>
        </w:rPr>
        <w:t xml:space="preserve"> контрольно-сигналь</w:t>
      </w:r>
      <w:r w:rsidRPr="000D49A8">
        <w:rPr>
          <w:rStyle w:val="TimesNewRoman2"/>
          <w:b w:val="0"/>
          <w:spacing w:val="0"/>
          <w:sz w:val="28"/>
          <w:szCs w:val="28"/>
        </w:rPr>
        <w:t xml:space="preserve">ный клапан; 7 — сигнализатор давления; </w:t>
      </w:r>
      <w:r w:rsidRPr="000D49A8">
        <w:rPr>
          <w:rStyle w:val="8pt"/>
          <w:rFonts w:ascii="Times New Roman" w:hAnsi="Times New Roman" w:cs="Times New Roman"/>
          <w:b w:val="0"/>
          <w:i w:val="0"/>
          <w:sz w:val="28"/>
          <w:szCs w:val="28"/>
        </w:rPr>
        <w:t>8</w:t>
      </w:r>
      <w:r w:rsidRPr="000D49A8">
        <w:rPr>
          <w:rStyle w:val="TimesNewRoman2"/>
          <w:b w:val="0"/>
          <w:spacing w:val="0"/>
          <w:sz w:val="28"/>
          <w:szCs w:val="28"/>
        </w:rPr>
        <w:t xml:space="preserve"> — питательный трубопровод; 9 — оросители (спринклеры); </w:t>
      </w:r>
      <w:r w:rsidRPr="000D49A8">
        <w:rPr>
          <w:rStyle w:val="8pt"/>
          <w:rFonts w:ascii="Times New Roman" w:hAnsi="Times New Roman" w:cs="Times New Roman"/>
          <w:b w:val="0"/>
          <w:i w:val="0"/>
          <w:sz w:val="28"/>
          <w:szCs w:val="28"/>
        </w:rPr>
        <w:t>10</w:t>
      </w:r>
      <w:r w:rsidRPr="000D49A8">
        <w:rPr>
          <w:rStyle w:val="TimesNewRoman2"/>
          <w:b w:val="0"/>
          <w:spacing w:val="0"/>
          <w:sz w:val="28"/>
          <w:szCs w:val="28"/>
        </w:rPr>
        <w:t xml:space="preserve"> — распределительный трубопровод; </w:t>
      </w:r>
      <w:r w:rsidRPr="000D49A8">
        <w:rPr>
          <w:rStyle w:val="8pt"/>
          <w:rFonts w:ascii="Times New Roman" w:hAnsi="Times New Roman" w:cs="Times New Roman"/>
          <w:b w:val="0"/>
          <w:i w:val="0"/>
          <w:sz w:val="28"/>
          <w:szCs w:val="28"/>
        </w:rPr>
        <w:t>11 —</w:t>
      </w:r>
      <w:r w:rsidRPr="000D49A8">
        <w:rPr>
          <w:rStyle w:val="TimesNewRoman2"/>
          <w:b w:val="0"/>
          <w:spacing w:val="0"/>
          <w:sz w:val="28"/>
          <w:szCs w:val="28"/>
        </w:rPr>
        <w:t xml:space="preserve"> </w:t>
      </w:r>
      <w:r w:rsidRPr="00D417BF">
        <w:rPr>
          <w:rStyle w:val="TimesNewRoman2"/>
          <w:b w:val="0"/>
          <w:spacing w:val="0"/>
          <w:sz w:val="28"/>
          <w:szCs w:val="28"/>
        </w:rPr>
        <w:t>центробежный насос</w:t>
      </w:r>
    </w:p>
    <w:p w:rsidR="00D417BF" w:rsidRDefault="00D417BF" w:rsidP="00D417BF">
      <w:pPr>
        <w:pStyle w:val="a4"/>
        <w:shd w:val="clear" w:color="auto" w:fill="auto"/>
        <w:spacing w:line="240" w:lineRule="auto"/>
        <w:ind w:firstLine="709"/>
        <w:rPr>
          <w:rStyle w:val="ArialUnicodeMS66"/>
          <w:rFonts w:ascii="Times New Roman" w:hAnsi="Times New Roman" w:cs="Times New Roman"/>
          <w:spacing w:val="0"/>
          <w:sz w:val="28"/>
          <w:szCs w:val="28"/>
        </w:rPr>
      </w:pPr>
      <w:r w:rsidRPr="00D417BF">
        <w:rPr>
          <w:rStyle w:val="ArialUnicodeMS66"/>
          <w:rFonts w:ascii="Times New Roman" w:hAnsi="Times New Roman" w:cs="Times New Roman"/>
          <w:spacing w:val="0"/>
          <w:sz w:val="28"/>
          <w:szCs w:val="28"/>
        </w:rPr>
        <w:lastRenderedPageBreak/>
        <w:t>Выходное отверстие в сприн</w:t>
      </w:r>
      <w:r>
        <w:rPr>
          <w:rStyle w:val="ArialUnicodeMS66"/>
          <w:rFonts w:ascii="Times New Roman" w:hAnsi="Times New Roman" w:cs="Times New Roman"/>
          <w:spacing w:val="0"/>
          <w:sz w:val="28"/>
          <w:szCs w:val="28"/>
        </w:rPr>
        <w:t>клерной головке (рис. 3.142) за</w:t>
      </w:r>
      <w:r w:rsidRPr="00D417BF">
        <w:rPr>
          <w:rStyle w:val="ArialUnicodeMS66"/>
          <w:rFonts w:ascii="Times New Roman" w:hAnsi="Times New Roman" w:cs="Times New Roman"/>
          <w:spacing w:val="0"/>
          <w:sz w:val="28"/>
          <w:szCs w:val="28"/>
        </w:rPr>
        <w:t>крыто легкоплавким замком</w:t>
      </w:r>
      <w:r>
        <w:rPr>
          <w:rStyle w:val="ArialUnicodeMS66"/>
          <w:rFonts w:ascii="Times New Roman" w:hAnsi="Times New Roman" w:cs="Times New Roman"/>
          <w:spacing w:val="0"/>
          <w:sz w:val="28"/>
          <w:szCs w:val="28"/>
        </w:rPr>
        <w:t>. При повышении температуры при</w:t>
      </w:r>
      <w:r w:rsidRPr="00D417BF">
        <w:rPr>
          <w:rStyle w:val="ArialUnicodeMS66"/>
          <w:rFonts w:ascii="Times New Roman" w:hAnsi="Times New Roman" w:cs="Times New Roman"/>
          <w:spacing w:val="0"/>
          <w:sz w:val="28"/>
          <w:szCs w:val="28"/>
        </w:rPr>
        <w:t>пой замка расплавляется (температура плавления припоя замка 72 С), замок под действием давления воды, которой заполнены трубопроводы, выбрасывается, и вода разбрызгивается, ударяясь</w:t>
      </w:r>
      <w:r>
        <w:rPr>
          <w:rFonts w:ascii="Times New Roman" w:hAnsi="Times New Roman" w:cs="Times New Roman"/>
          <w:b w:val="0"/>
          <w:i w:val="0"/>
          <w:spacing w:val="0"/>
          <w:sz w:val="28"/>
          <w:szCs w:val="28"/>
        </w:rPr>
        <w:t xml:space="preserve"> </w:t>
      </w:r>
      <w:r>
        <w:rPr>
          <w:rStyle w:val="ArialUnicodeMS66"/>
          <w:rFonts w:ascii="Times New Roman" w:hAnsi="Times New Roman" w:cs="Times New Roman"/>
          <w:spacing w:val="0"/>
          <w:sz w:val="28"/>
          <w:szCs w:val="28"/>
        </w:rPr>
        <w:t xml:space="preserve">о </w:t>
      </w:r>
      <w:r w:rsidRPr="00D417BF">
        <w:rPr>
          <w:rStyle w:val="ArialUnicodeMS66"/>
          <w:rFonts w:ascii="Times New Roman" w:hAnsi="Times New Roman" w:cs="Times New Roman"/>
          <w:spacing w:val="0"/>
          <w:sz w:val="28"/>
          <w:szCs w:val="28"/>
        </w:rPr>
        <w:t>дефлектор. В спринклерных головках совмещены датчики и приспособления для выбрасы</w:t>
      </w:r>
      <w:r>
        <w:rPr>
          <w:rStyle w:val="ArialUnicodeMS66"/>
          <w:rFonts w:ascii="Times New Roman" w:hAnsi="Times New Roman" w:cs="Times New Roman"/>
          <w:spacing w:val="0"/>
          <w:sz w:val="28"/>
          <w:szCs w:val="28"/>
        </w:rPr>
        <w:t>вания воды. В спринклерных уста</w:t>
      </w:r>
      <w:r w:rsidRPr="00D417BF">
        <w:rPr>
          <w:rStyle w:val="ArialUnicodeMS66"/>
          <w:rFonts w:ascii="Times New Roman" w:hAnsi="Times New Roman" w:cs="Times New Roman"/>
          <w:spacing w:val="0"/>
          <w:sz w:val="28"/>
          <w:szCs w:val="28"/>
        </w:rPr>
        <w:t>новках спринклерные головки обладают сравнительно большой инерционностью — они вскрываются через 2...3 мин с момента повышения температуры и лишь те, которые оказались в зоне высокой температуры пожара.</w:t>
      </w:r>
    </w:p>
    <w:p w:rsidR="00D417BF" w:rsidRPr="00D417BF" w:rsidRDefault="00D417BF" w:rsidP="00D417BF">
      <w:pPr>
        <w:pStyle w:val="a4"/>
        <w:shd w:val="clear" w:color="auto" w:fill="auto"/>
        <w:spacing w:line="240" w:lineRule="auto"/>
        <w:ind w:firstLine="709"/>
        <w:rPr>
          <w:rFonts w:ascii="Times New Roman" w:hAnsi="Times New Roman" w:cs="Times New Roman"/>
          <w:b w:val="0"/>
          <w:i w:val="0"/>
          <w:spacing w:val="0"/>
          <w:sz w:val="28"/>
          <w:szCs w:val="28"/>
        </w:rPr>
      </w:pPr>
    </w:p>
    <w:p w:rsidR="00D417BF" w:rsidRPr="00D417BF" w:rsidRDefault="00D417BF" w:rsidP="00D417BF">
      <w:pPr>
        <w:spacing w:after="0" w:line="240" w:lineRule="auto"/>
        <w:jc w:val="center"/>
      </w:pPr>
      <w:r w:rsidRPr="00D417BF">
        <w:rPr>
          <w:noProof/>
        </w:rPr>
        <w:drawing>
          <wp:inline distT="0" distB="0" distL="0" distR="0">
            <wp:extent cx="1720215" cy="1143000"/>
            <wp:effectExtent l="1905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47"/>
                    <a:srcRect/>
                    <a:stretch>
                      <a:fillRect/>
                    </a:stretch>
                  </pic:blipFill>
                  <pic:spPr bwMode="auto">
                    <a:xfrm>
                      <a:off x="0" y="0"/>
                      <a:ext cx="1720215" cy="1143000"/>
                    </a:xfrm>
                    <a:prstGeom prst="rect">
                      <a:avLst/>
                    </a:prstGeom>
                    <a:noFill/>
                    <a:ln w="9525">
                      <a:noFill/>
                      <a:miter lim="800000"/>
                      <a:headEnd/>
                      <a:tailEnd/>
                    </a:ln>
                  </pic:spPr>
                </pic:pic>
              </a:graphicData>
            </a:graphic>
          </wp:inline>
        </w:drawing>
      </w:r>
    </w:p>
    <w:p w:rsidR="00D417BF" w:rsidRDefault="00D417BF" w:rsidP="00D417BF">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D417BF" w:rsidRPr="00D417BF" w:rsidRDefault="00D417BF" w:rsidP="00D417BF">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3.142</w:t>
      </w:r>
      <w:r w:rsidRPr="00D417BF">
        <w:rPr>
          <w:rStyle w:val="ArialUnicodeMS73"/>
          <w:rFonts w:ascii="Times New Roman" w:hAnsi="Times New Roman" w:cs="Times New Roman"/>
          <w:b w:val="0"/>
          <w:i w:val="0"/>
          <w:spacing w:val="0"/>
          <w:sz w:val="28"/>
          <w:szCs w:val="28"/>
        </w:rPr>
        <w:t xml:space="preserve"> </w:t>
      </w:r>
      <w:r w:rsidRPr="00D417BF">
        <w:rPr>
          <w:rStyle w:val="TimesNewRoman3"/>
          <w:spacing w:val="0"/>
          <w:sz w:val="28"/>
          <w:szCs w:val="28"/>
        </w:rPr>
        <w:t>Устройство спринклерной г</w:t>
      </w:r>
      <w:r>
        <w:rPr>
          <w:rStyle w:val="TimesNewRoman3"/>
          <w:spacing w:val="0"/>
          <w:sz w:val="28"/>
          <w:szCs w:val="28"/>
        </w:rPr>
        <w:t>оловки с металлическим замком: 1 — кор</w:t>
      </w:r>
      <w:r w:rsidRPr="00D417BF">
        <w:rPr>
          <w:rStyle w:val="TimesNewRoman3"/>
          <w:spacing w:val="0"/>
          <w:sz w:val="28"/>
          <w:szCs w:val="28"/>
        </w:rPr>
        <w:t xml:space="preserve">пус со штуцером; </w:t>
      </w:r>
      <w:r w:rsidRPr="00D417BF">
        <w:rPr>
          <w:rStyle w:val="TimesNewRoman2"/>
          <w:b w:val="0"/>
          <w:spacing w:val="0"/>
          <w:sz w:val="28"/>
          <w:szCs w:val="28"/>
        </w:rPr>
        <w:t>2</w:t>
      </w:r>
      <w:r w:rsidRPr="00D417BF">
        <w:rPr>
          <w:rStyle w:val="TimesNewRoman3"/>
          <w:spacing w:val="0"/>
          <w:sz w:val="28"/>
          <w:szCs w:val="28"/>
        </w:rPr>
        <w:t xml:space="preserve"> — бронзовое кольцо с рамой; </w:t>
      </w:r>
      <w:r w:rsidRPr="00D417BF">
        <w:rPr>
          <w:rStyle w:val="TimesNewRoman2"/>
          <w:b w:val="0"/>
          <w:spacing w:val="0"/>
          <w:sz w:val="28"/>
          <w:szCs w:val="28"/>
        </w:rPr>
        <w:t>3</w:t>
      </w:r>
      <w:r w:rsidRPr="00D417BF">
        <w:rPr>
          <w:rStyle w:val="TimesNewRoman3"/>
          <w:spacing w:val="0"/>
          <w:sz w:val="28"/>
          <w:szCs w:val="28"/>
        </w:rPr>
        <w:t xml:space="preserve"> — дефлектор (розетка); </w:t>
      </w:r>
      <w:r w:rsidRPr="00D417BF">
        <w:rPr>
          <w:rStyle w:val="TimesNewRoman2"/>
          <w:b w:val="0"/>
          <w:spacing w:val="0"/>
          <w:sz w:val="28"/>
          <w:szCs w:val="28"/>
        </w:rPr>
        <w:t>4</w:t>
      </w:r>
      <w:r w:rsidRPr="00D417BF">
        <w:rPr>
          <w:rStyle w:val="TimesNewRoman3"/>
          <w:spacing w:val="0"/>
          <w:sz w:val="28"/>
          <w:szCs w:val="28"/>
        </w:rPr>
        <w:t xml:space="preserve"> — мембрана с выходным отверстием; </w:t>
      </w:r>
      <w:r w:rsidRPr="00D417BF">
        <w:rPr>
          <w:rStyle w:val="TimesNewRoman2"/>
          <w:b w:val="0"/>
          <w:spacing w:val="0"/>
          <w:sz w:val="28"/>
          <w:szCs w:val="28"/>
        </w:rPr>
        <w:t>5</w:t>
      </w:r>
      <w:r w:rsidRPr="00D417BF">
        <w:rPr>
          <w:rStyle w:val="TimesNewRoman3"/>
          <w:spacing w:val="0"/>
          <w:sz w:val="28"/>
          <w:szCs w:val="28"/>
        </w:rPr>
        <w:t xml:space="preserve"> — стеклянный полусферический клапан;</w:t>
      </w:r>
      <w:r>
        <w:rPr>
          <w:rFonts w:ascii="Times New Roman" w:hAnsi="Times New Roman" w:cs="Times New Roman"/>
          <w:spacing w:val="0"/>
          <w:sz w:val="28"/>
          <w:szCs w:val="28"/>
        </w:rPr>
        <w:t xml:space="preserve"> </w:t>
      </w:r>
      <w:r w:rsidRPr="00D417BF">
        <w:rPr>
          <w:rStyle w:val="TimesNewRoman2"/>
          <w:b w:val="0"/>
          <w:spacing w:val="0"/>
          <w:sz w:val="28"/>
          <w:szCs w:val="28"/>
        </w:rPr>
        <w:t>6</w:t>
      </w:r>
      <w:r w:rsidRPr="00D417BF">
        <w:rPr>
          <w:rStyle w:val="TimesNewRoman3"/>
          <w:spacing w:val="0"/>
          <w:sz w:val="28"/>
          <w:szCs w:val="28"/>
        </w:rPr>
        <w:t xml:space="preserve"> — шайба; 7 — легкоплавкий замок</w:t>
      </w:r>
    </w:p>
    <w:p w:rsidR="00D417BF" w:rsidRDefault="00D417BF" w:rsidP="00D417BF">
      <w:pPr>
        <w:pStyle w:val="a4"/>
        <w:shd w:val="clear" w:color="auto" w:fill="auto"/>
        <w:spacing w:line="240" w:lineRule="auto"/>
        <w:ind w:firstLine="709"/>
        <w:rPr>
          <w:rStyle w:val="ArialUnicodeMS72"/>
          <w:rFonts w:ascii="Times New Roman" w:hAnsi="Times New Roman" w:cs="Times New Roman"/>
          <w:spacing w:val="0"/>
          <w:sz w:val="28"/>
          <w:szCs w:val="28"/>
        </w:rPr>
      </w:pPr>
    </w:p>
    <w:p w:rsidR="00D417BF" w:rsidRPr="00D417BF" w:rsidRDefault="00D417BF" w:rsidP="00D417BF">
      <w:pPr>
        <w:pStyle w:val="a4"/>
        <w:shd w:val="clear" w:color="auto" w:fill="auto"/>
        <w:spacing w:line="240" w:lineRule="auto"/>
        <w:ind w:firstLine="709"/>
        <w:rPr>
          <w:rFonts w:ascii="Times New Roman" w:hAnsi="Times New Roman" w:cs="Times New Roman"/>
          <w:b w:val="0"/>
          <w:i w:val="0"/>
          <w:spacing w:val="0"/>
          <w:sz w:val="28"/>
          <w:szCs w:val="28"/>
        </w:rPr>
      </w:pPr>
      <w:r w:rsidRPr="00D417BF">
        <w:rPr>
          <w:rStyle w:val="ArialUnicodeMS72"/>
          <w:rFonts w:ascii="Times New Roman" w:hAnsi="Times New Roman" w:cs="Times New Roman"/>
          <w:spacing w:val="0"/>
          <w:sz w:val="28"/>
          <w:szCs w:val="28"/>
        </w:rPr>
        <w:t>Дренчерные установки</w:t>
      </w:r>
      <w:r w:rsidRPr="00D417BF">
        <w:rPr>
          <w:rStyle w:val="ArialUnicodeMS66"/>
          <w:rFonts w:ascii="Times New Roman" w:hAnsi="Times New Roman" w:cs="Times New Roman"/>
          <w:spacing w:val="0"/>
          <w:sz w:val="28"/>
          <w:szCs w:val="28"/>
        </w:rPr>
        <w:t xml:space="preserve"> применяют в помещениях с высокой пожарной опасностью. При</w:t>
      </w:r>
      <w:r>
        <w:rPr>
          <w:rStyle w:val="ArialUnicodeMS66"/>
          <w:rFonts w:ascii="Times New Roman" w:hAnsi="Times New Roman" w:cs="Times New Roman"/>
          <w:spacing w:val="0"/>
          <w:sz w:val="28"/>
          <w:szCs w:val="28"/>
        </w:rPr>
        <w:t xml:space="preserve"> горении ЛВЖ эти установки лока</w:t>
      </w:r>
      <w:r w:rsidRPr="00D417BF">
        <w:rPr>
          <w:rStyle w:val="ArialUnicodeMS66"/>
          <w:rFonts w:ascii="Times New Roman" w:hAnsi="Times New Roman" w:cs="Times New Roman"/>
          <w:spacing w:val="0"/>
          <w:sz w:val="28"/>
          <w:szCs w:val="28"/>
        </w:rPr>
        <w:t>лизуют пожар и предотвращаю</w:t>
      </w:r>
      <w:r>
        <w:rPr>
          <w:rStyle w:val="ArialUnicodeMS66"/>
          <w:rFonts w:ascii="Times New Roman" w:hAnsi="Times New Roman" w:cs="Times New Roman"/>
          <w:spacing w:val="0"/>
          <w:sz w:val="28"/>
          <w:szCs w:val="28"/>
        </w:rPr>
        <w:t>т распространение огня на сосед</w:t>
      </w:r>
      <w:r w:rsidRPr="00D417BF">
        <w:rPr>
          <w:rStyle w:val="ArialUnicodeMS66"/>
          <w:rFonts w:ascii="Times New Roman" w:hAnsi="Times New Roman" w:cs="Times New Roman"/>
          <w:spacing w:val="0"/>
          <w:sz w:val="28"/>
          <w:szCs w:val="28"/>
        </w:rPr>
        <w:t>нее оборудование. Дренчерные головки устроены аналогично спринклерным, но у них отс</w:t>
      </w:r>
      <w:r>
        <w:rPr>
          <w:rStyle w:val="ArialUnicodeMS66"/>
          <w:rFonts w:ascii="Times New Roman" w:hAnsi="Times New Roman" w:cs="Times New Roman"/>
          <w:spacing w:val="0"/>
          <w:sz w:val="28"/>
          <w:szCs w:val="28"/>
        </w:rPr>
        <w:t>утствует легкоплавкий замок. По</w:t>
      </w:r>
      <w:r w:rsidRPr="00D417BF">
        <w:rPr>
          <w:rStyle w:val="ArialUnicodeMS66"/>
          <w:rFonts w:ascii="Times New Roman" w:hAnsi="Times New Roman" w:cs="Times New Roman"/>
          <w:spacing w:val="0"/>
          <w:sz w:val="28"/>
          <w:szCs w:val="28"/>
        </w:rPr>
        <w:t>этому трубопроводы под потолком не заполнены водой, которая подается только при включении насосов подачи воды. Насосы могут включаться вручную или</w:t>
      </w:r>
      <w:r>
        <w:rPr>
          <w:rStyle w:val="ArialUnicodeMS66"/>
          <w:rFonts w:ascii="Times New Roman" w:hAnsi="Times New Roman" w:cs="Times New Roman"/>
          <w:spacing w:val="0"/>
          <w:sz w:val="28"/>
          <w:szCs w:val="28"/>
        </w:rPr>
        <w:t xml:space="preserve"> автоматически при подаче сигна</w:t>
      </w:r>
      <w:r w:rsidRPr="00D417BF">
        <w:rPr>
          <w:rStyle w:val="ArialUnicodeMS66"/>
          <w:rFonts w:ascii="Times New Roman" w:hAnsi="Times New Roman" w:cs="Times New Roman"/>
          <w:spacing w:val="0"/>
          <w:sz w:val="28"/>
          <w:szCs w:val="28"/>
        </w:rPr>
        <w:t>ла от автоматического извещателя. Если спринклерная установка срабатывает только над очагом пожара, то дренчерная орошает водой весь орошаемый объем, т. к. трубопроводы не заполнены водой, то дренчерные установки могут использоваться и при ми</w:t>
      </w:r>
      <w:r w:rsidRPr="00D417BF">
        <w:rPr>
          <w:rStyle w:val="ArialUnicodeMS66"/>
          <w:rFonts w:ascii="Times New Roman" w:hAnsi="Times New Roman" w:cs="Times New Roman"/>
          <w:spacing w:val="0"/>
          <w:sz w:val="28"/>
          <w:szCs w:val="28"/>
        </w:rPr>
        <w:softHyphen/>
        <w:t>нусовых температурах в помещении.</w:t>
      </w:r>
    </w:p>
    <w:p w:rsidR="00D417BF" w:rsidRDefault="00D417BF" w:rsidP="00D417BF">
      <w:pPr>
        <w:pStyle w:val="a4"/>
        <w:shd w:val="clear" w:color="auto" w:fill="auto"/>
        <w:spacing w:line="240" w:lineRule="auto"/>
        <w:ind w:firstLine="709"/>
        <w:rPr>
          <w:rStyle w:val="ArialUnicodeMS66"/>
          <w:rFonts w:ascii="Times New Roman" w:hAnsi="Times New Roman" w:cs="Times New Roman"/>
          <w:spacing w:val="0"/>
          <w:sz w:val="28"/>
          <w:szCs w:val="28"/>
        </w:rPr>
      </w:pPr>
      <w:r w:rsidRPr="00D417BF">
        <w:rPr>
          <w:rStyle w:val="ArialUnicodeMS66"/>
          <w:rFonts w:ascii="Times New Roman" w:hAnsi="Times New Roman" w:cs="Times New Roman"/>
          <w:spacing w:val="0"/>
          <w:sz w:val="28"/>
          <w:szCs w:val="28"/>
        </w:rPr>
        <w:t xml:space="preserve">В </w:t>
      </w:r>
      <w:r w:rsidRPr="00D417BF">
        <w:rPr>
          <w:rStyle w:val="ArialUnicodeMS72"/>
          <w:rFonts w:ascii="Times New Roman" w:hAnsi="Times New Roman" w:cs="Times New Roman"/>
          <w:spacing w:val="0"/>
          <w:sz w:val="28"/>
          <w:szCs w:val="28"/>
        </w:rPr>
        <w:t>установках водопенного тушения</w:t>
      </w:r>
      <w:r>
        <w:rPr>
          <w:rStyle w:val="ArialUnicodeMS66"/>
          <w:rFonts w:ascii="Times New Roman" w:hAnsi="Times New Roman" w:cs="Times New Roman"/>
          <w:spacing w:val="0"/>
          <w:sz w:val="28"/>
          <w:szCs w:val="28"/>
        </w:rPr>
        <w:t xml:space="preserve"> основным элементом являе</w:t>
      </w:r>
      <w:r w:rsidRPr="00D417BF">
        <w:rPr>
          <w:rStyle w:val="ArialUnicodeMS66"/>
          <w:rFonts w:ascii="Times New Roman" w:hAnsi="Times New Roman" w:cs="Times New Roman"/>
          <w:spacing w:val="0"/>
          <w:sz w:val="28"/>
          <w:szCs w:val="28"/>
        </w:rPr>
        <w:t>тся генератор пены (рис. 3.1</w:t>
      </w:r>
      <w:r>
        <w:rPr>
          <w:rStyle w:val="ArialUnicodeMS66"/>
          <w:rFonts w:ascii="Times New Roman" w:hAnsi="Times New Roman" w:cs="Times New Roman"/>
          <w:spacing w:val="0"/>
          <w:sz w:val="28"/>
          <w:szCs w:val="28"/>
        </w:rPr>
        <w:t>43). В генераторе пены водяная э</w:t>
      </w:r>
      <w:r w:rsidRPr="00D417BF">
        <w:rPr>
          <w:rStyle w:val="ArialUnicodeMS66"/>
          <w:rFonts w:ascii="Times New Roman" w:hAnsi="Times New Roman" w:cs="Times New Roman"/>
          <w:spacing w:val="0"/>
          <w:sz w:val="28"/>
          <w:szCs w:val="28"/>
        </w:rPr>
        <w:t>муль</w:t>
      </w:r>
      <w:r>
        <w:rPr>
          <w:rStyle w:val="ArialUnicodeMS66"/>
          <w:rFonts w:ascii="Times New Roman" w:hAnsi="Times New Roman" w:cs="Times New Roman"/>
          <w:spacing w:val="0"/>
          <w:sz w:val="28"/>
          <w:szCs w:val="28"/>
        </w:rPr>
        <w:t>сия, проходя через распылитель 1</w:t>
      </w:r>
      <w:r w:rsidRPr="00D417BF">
        <w:rPr>
          <w:rStyle w:val="ArialUnicodeMS66"/>
          <w:rFonts w:ascii="Times New Roman" w:hAnsi="Times New Roman" w:cs="Times New Roman"/>
          <w:spacing w:val="0"/>
          <w:sz w:val="28"/>
          <w:szCs w:val="28"/>
        </w:rPr>
        <w:t>, расширяется в диффу</w:t>
      </w:r>
      <w:r>
        <w:rPr>
          <w:rStyle w:val="ArialUnicodeMS"/>
          <w:rFonts w:ascii="Times New Roman" w:hAnsi="Times New Roman" w:cs="Times New Roman"/>
          <w:spacing w:val="0"/>
          <w:sz w:val="28"/>
          <w:szCs w:val="28"/>
        </w:rPr>
        <w:t>зо</w:t>
      </w:r>
      <w:r w:rsidRPr="00D417BF">
        <w:rPr>
          <w:rStyle w:val="ArialUnicodeMS"/>
          <w:rFonts w:ascii="Times New Roman" w:hAnsi="Times New Roman" w:cs="Times New Roman"/>
          <w:spacing w:val="0"/>
          <w:sz w:val="28"/>
          <w:szCs w:val="28"/>
        </w:rPr>
        <w:t xml:space="preserve">ре </w:t>
      </w:r>
      <w:r w:rsidRPr="00D417BF">
        <w:rPr>
          <w:rStyle w:val="ArialUnicodeMS72"/>
          <w:rFonts w:ascii="Times New Roman" w:hAnsi="Times New Roman" w:cs="Times New Roman"/>
          <w:spacing w:val="0"/>
          <w:sz w:val="28"/>
          <w:szCs w:val="28"/>
        </w:rPr>
        <w:t>2</w:t>
      </w:r>
      <w:r w:rsidRPr="00D417BF">
        <w:rPr>
          <w:rStyle w:val="ArialUnicodeMS66"/>
          <w:rFonts w:ascii="Times New Roman" w:hAnsi="Times New Roman" w:cs="Times New Roman"/>
          <w:spacing w:val="0"/>
          <w:sz w:val="28"/>
          <w:szCs w:val="28"/>
        </w:rPr>
        <w:t xml:space="preserve"> и попадает на металлическую сетку </w:t>
      </w:r>
      <w:r w:rsidRPr="00D417BF">
        <w:rPr>
          <w:rStyle w:val="ArialUnicodeMS72"/>
          <w:rFonts w:ascii="Times New Roman" w:hAnsi="Times New Roman" w:cs="Times New Roman"/>
          <w:spacing w:val="0"/>
          <w:sz w:val="28"/>
          <w:szCs w:val="28"/>
        </w:rPr>
        <w:t>3</w:t>
      </w:r>
      <w:r>
        <w:rPr>
          <w:rStyle w:val="ArialUnicodeMS66"/>
          <w:rFonts w:ascii="Times New Roman" w:hAnsi="Times New Roman" w:cs="Times New Roman"/>
          <w:spacing w:val="0"/>
          <w:sz w:val="28"/>
          <w:szCs w:val="28"/>
        </w:rPr>
        <w:t>, где насыщается возду</w:t>
      </w:r>
      <w:r w:rsidRPr="00D417BF">
        <w:rPr>
          <w:rStyle w:val="ArialUnicodeMS66"/>
          <w:rFonts w:ascii="Times New Roman" w:hAnsi="Times New Roman" w:cs="Times New Roman"/>
          <w:spacing w:val="0"/>
          <w:sz w:val="28"/>
          <w:szCs w:val="28"/>
        </w:rPr>
        <w:t>хом, что и дает обильное пенообразование.</w:t>
      </w:r>
    </w:p>
    <w:p w:rsidR="00D417BF" w:rsidRPr="00D417BF" w:rsidRDefault="00D417BF" w:rsidP="00D417BF">
      <w:pPr>
        <w:pStyle w:val="a4"/>
        <w:shd w:val="clear" w:color="auto" w:fill="auto"/>
        <w:spacing w:line="240" w:lineRule="auto"/>
        <w:ind w:firstLine="709"/>
        <w:rPr>
          <w:rFonts w:ascii="Times New Roman" w:hAnsi="Times New Roman" w:cs="Times New Roman"/>
          <w:b w:val="0"/>
          <w:i w:val="0"/>
          <w:spacing w:val="0"/>
          <w:sz w:val="28"/>
          <w:szCs w:val="28"/>
        </w:rPr>
      </w:pPr>
    </w:p>
    <w:p w:rsidR="00D417BF" w:rsidRPr="00D417BF" w:rsidRDefault="00D417BF" w:rsidP="00D417BF">
      <w:pPr>
        <w:spacing w:after="0" w:line="240" w:lineRule="auto"/>
        <w:jc w:val="center"/>
      </w:pPr>
      <w:r w:rsidRPr="00D417BF">
        <w:rPr>
          <w:noProof/>
        </w:rPr>
        <w:drawing>
          <wp:inline distT="0" distB="0" distL="0" distR="0">
            <wp:extent cx="1200150" cy="871831"/>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48"/>
                    <a:srcRect/>
                    <a:stretch>
                      <a:fillRect/>
                    </a:stretch>
                  </pic:blipFill>
                  <pic:spPr bwMode="auto">
                    <a:xfrm>
                      <a:off x="0" y="0"/>
                      <a:ext cx="1207342" cy="877056"/>
                    </a:xfrm>
                    <a:prstGeom prst="rect">
                      <a:avLst/>
                    </a:prstGeom>
                    <a:noFill/>
                    <a:ln w="9525">
                      <a:noFill/>
                      <a:miter lim="800000"/>
                      <a:headEnd/>
                      <a:tailEnd/>
                    </a:ln>
                  </pic:spPr>
                </pic:pic>
              </a:graphicData>
            </a:graphic>
          </wp:inline>
        </w:drawing>
      </w:r>
    </w:p>
    <w:p w:rsidR="00D417BF" w:rsidRDefault="00D417BF" w:rsidP="00D417BF">
      <w:pPr>
        <w:pStyle w:val="aa"/>
        <w:shd w:val="clear" w:color="auto" w:fill="auto"/>
        <w:spacing w:line="240" w:lineRule="auto"/>
        <w:jc w:val="center"/>
        <w:rPr>
          <w:rStyle w:val="8pt"/>
          <w:rFonts w:ascii="Times New Roman" w:hAnsi="Times New Roman" w:cs="Times New Roman"/>
          <w:b w:val="0"/>
          <w:i w:val="0"/>
          <w:sz w:val="28"/>
          <w:szCs w:val="28"/>
        </w:rPr>
      </w:pPr>
    </w:p>
    <w:p w:rsidR="00D417BF" w:rsidRPr="00D417BF" w:rsidRDefault="00D417BF" w:rsidP="00D417BF">
      <w:pPr>
        <w:pStyle w:val="aa"/>
        <w:shd w:val="clear" w:color="auto" w:fill="auto"/>
        <w:spacing w:line="240" w:lineRule="auto"/>
        <w:jc w:val="center"/>
        <w:rPr>
          <w:rFonts w:ascii="Times New Roman" w:hAnsi="Times New Roman" w:cs="Times New Roman"/>
          <w:spacing w:val="0"/>
          <w:sz w:val="28"/>
          <w:szCs w:val="28"/>
        </w:rPr>
      </w:pPr>
      <w:r>
        <w:rPr>
          <w:rStyle w:val="8pt"/>
          <w:rFonts w:ascii="Times New Roman" w:hAnsi="Times New Roman" w:cs="Times New Roman"/>
          <w:b w:val="0"/>
          <w:i w:val="0"/>
          <w:sz w:val="28"/>
          <w:szCs w:val="28"/>
        </w:rPr>
        <w:t>Рисунок 3.143</w:t>
      </w:r>
      <w:r w:rsidRPr="00D417BF">
        <w:rPr>
          <w:rStyle w:val="8pt"/>
          <w:rFonts w:ascii="Times New Roman" w:hAnsi="Times New Roman" w:cs="Times New Roman"/>
          <w:b w:val="0"/>
          <w:i w:val="0"/>
          <w:sz w:val="28"/>
          <w:szCs w:val="28"/>
        </w:rPr>
        <w:t xml:space="preserve"> </w:t>
      </w:r>
      <w:r w:rsidRPr="00D417BF">
        <w:rPr>
          <w:rStyle w:val="TimesNewRoman3"/>
          <w:spacing w:val="0"/>
          <w:sz w:val="28"/>
          <w:szCs w:val="28"/>
        </w:rPr>
        <w:t xml:space="preserve">Генератор воздушно-механической пены: </w:t>
      </w:r>
      <w:r w:rsidRPr="00D417BF">
        <w:rPr>
          <w:rStyle w:val="TimesNewRoman2"/>
          <w:b w:val="0"/>
          <w:spacing w:val="0"/>
          <w:sz w:val="28"/>
          <w:szCs w:val="28"/>
        </w:rPr>
        <w:t>1</w:t>
      </w:r>
      <w:r w:rsidRPr="00D417BF">
        <w:rPr>
          <w:rStyle w:val="TimesNewRoman3"/>
          <w:spacing w:val="0"/>
          <w:sz w:val="28"/>
          <w:szCs w:val="28"/>
        </w:rPr>
        <w:t xml:space="preserve"> — </w:t>
      </w:r>
      <w:r>
        <w:rPr>
          <w:rStyle w:val="TimesNewRoman3"/>
          <w:spacing w:val="0"/>
          <w:sz w:val="28"/>
          <w:szCs w:val="28"/>
        </w:rPr>
        <w:t>соединительная голов</w:t>
      </w:r>
      <w:r w:rsidRPr="00D417BF">
        <w:rPr>
          <w:rStyle w:val="TimesNewRoman3"/>
          <w:spacing w:val="0"/>
          <w:sz w:val="28"/>
          <w:szCs w:val="28"/>
        </w:rPr>
        <w:t xml:space="preserve">ка с распределителем; </w:t>
      </w:r>
      <w:r w:rsidRPr="00D417BF">
        <w:rPr>
          <w:rStyle w:val="TimesNewRoman2"/>
          <w:b w:val="0"/>
          <w:spacing w:val="0"/>
          <w:sz w:val="28"/>
          <w:szCs w:val="28"/>
        </w:rPr>
        <w:t>2</w:t>
      </w:r>
      <w:r w:rsidRPr="00D417BF">
        <w:rPr>
          <w:rStyle w:val="TimesNewRoman3"/>
          <w:spacing w:val="0"/>
          <w:sz w:val="28"/>
          <w:szCs w:val="28"/>
        </w:rPr>
        <w:t xml:space="preserve"> — корпус-диффузор; </w:t>
      </w:r>
      <w:r w:rsidRPr="00D417BF">
        <w:rPr>
          <w:rStyle w:val="TimesNewRoman2"/>
          <w:b w:val="0"/>
          <w:spacing w:val="0"/>
          <w:sz w:val="28"/>
          <w:szCs w:val="28"/>
        </w:rPr>
        <w:t>3 —</w:t>
      </w:r>
      <w:r w:rsidRPr="00D417BF">
        <w:rPr>
          <w:rStyle w:val="TimesNewRoman3"/>
          <w:spacing w:val="0"/>
          <w:sz w:val="28"/>
          <w:szCs w:val="28"/>
        </w:rPr>
        <w:t xml:space="preserve"> сетка</w:t>
      </w:r>
    </w:p>
    <w:p w:rsidR="00D417BF" w:rsidRPr="00D417BF" w:rsidRDefault="00D417BF" w:rsidP="00D417BF">
      <w:pPr>
        <w:pStyle w:val="a4"/>
        <w:shd w:val="clear" w:color="auto" w:fill="auto"/>
        <w:spacing w:line="240" w:lineRule="auto"/>
        <w:ind w:firstLine="709"/>
        <w:rPr>
          <w:rFonts w:ascii="Times New Roman" w:hAnsi="Times New Roman" w:cs="Times New Roman"/>
          <w:b w:val="0"/>
          <w:i w:val="0"/>
          <w:spacing w:val="0"/>
          <w:sz w:val="28"/>
          <w:szCs w:val="28"/>
        </w:rPr>
      </w:pPr>
      <w:r w:rsidRPr="00D417BF">
        <w:rPr>
          <w:rStyle w:val="ArialUnicodeMS72"/>
          <w:rFonts w:ascii="Times New Roman" w:hAnsi="Times New Roman" w:cs="Times New Roman"/>
          <w:spacing w:val="0"/>
          <w:sz w:val="28"/>
          <w:szCs w:val="28"/>
        </w:rPr>
        <w:lastRenderedPageBreak/>
        <w:t>Установки газового пожаротушения</w:t>
      </w:r>
      <w:r>
        <w:rPr>
          <w:rStyle w:val="ArialUnicodeMS66"/>
          <w:rFonts w:ascii="Times New Roman" w:hAnsi="Times New Roman" w:cs="Times New Roman"/>
          <w:spacing w:val="0"/>
          <w:sz w:val="28"/>
          <w:szCs w:val="28"/>
        </w:rPr>
        <w:t xml:space="preserve"> могут быть объемного и ло</w:t>
      </w:r>
      <w:r w:rsidRPr="00D417BF">
        <w:rPr>
          <w:rStyle w:val="ArialUnicodeMS66"/>
          <w:rFonts w:ascii="Times New Roman" w:hAnsi="Times New Roman" w:cs="Times New Roman"/>
          <w:spacing w:val="0"/>
          <w:sz w:val="28"/>
          <w:szCs w:val="28"/>
        </w:rPr>
        <w:t>кального пожаротушения (</w:t>
      </w:r>
      <w:r>
        <w:rPr>
          <w:rStyle w:val="ArialUnicodeMS66"/>
          <w:rFonts w:ascii="Times New Roman" w:hAnsi="Times New Roman" w:cs="Times New Roman"/>
          <w:spacing w:val="0"/>
          <w:sz w:val="28"/>
          <w:szCs w:val="28"/>
        </w:rPr>
        <w:t>по объему и по площади). В поме</w:t>
      </w:r>
      <w:r w:rsidRPr="00D417BF">
        <w:rPr>
          <w:rStyle w:val="ArialUnicodeMS66"/>
          <w:rFonts w:ascii="Times New Roman" w:hAnsi="Times New Roman" w:cs="Times New Roman"/>
          <w:spacing w:val="0"/>
          <w:sz w:val="28"/>
          <w:szCs w:val="28"/>
        </w:rPr>
        <w:t>щениях объемом до 3000 м</w:t>
      </w:r>
      <w:r w:rsidRPr="00D417BF">
        <w:rPr>
          <w:rStyle w:val="ArialUnicodeMS66"/>
          <w:rFonts w:ascii="Times New Roman" w:hAnsi="Times New Roman" w:cs="Times New Roman"/>
          <w:spacing w:val="0"/>
          <w:sz w:val="28"/>
          <w:szCs w:val="28"/>
          <w:vertAlign w:val="superscript"/>
        </w:rPr>
        <w:t>3</w:t>
      </w:r>
      <w:r w:rsidRPr="00D417BF">
        <w:rPr>
          <w:rStyle w:val="ArialUnicodeMS66"/>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применяют объемное тушение угле</w:t>
      </w:r>
      <w:r w:rsidRPr="00D417BF">
        <w:rPr>
          <w:rStyle w:val="ArialUnicodeMS66"/>
          <w:rFonts w:ascii="Times New Roman" w:hAnsi="Times New Roman" w:cs="Times New Roman"/>
          <w:spacing w:val="0"/>
          <w:sz w:val="28"/>
          <w:szCs w:val="28"/>
        </w:rPr>
        <w:t>кислым газом, азотом, аргоном, а объемом до 6000 м</w:t>
      </w:r>
      <w:r w:rsidRPr="00D417BF">
        <w:rPr>
          <w:rStyle w:val="ArialUnicodeMS66"/>
          <w:rFonts w:ascii="Times New Roman" w:hAnsi="Times New Roman" w:cs="Times New Roman"/>
          <w:spacing w:val="0"/>
          <w:sz w:val="28"/>
          <w:szCs w:val="28"/>
          <w:vertAlign w:val="superscript"/>
        </w:rPr>
        <w:t>3</w:t>
      </w:r>
      <w:r>
        <w:rPr>
          <w:rStyle w:val="ArialUnicodeMS66"/>
          <w:rFonts w:ascii="Times New Roman" w:hAnsi="Times New Roman" w:cs="Times New Roman"/>
          <w:spacing w:val="0"/>
          <w:sz w:val="28"/>
          <w:szCs w:val="28"/>
        </w:rPr>
        <w:t xml:space="preserve"> — фрео</w:t>
      </w:r>
      <w:r w:rsidRPr="00D417BF">
        <w:rPr>
          <w:rStyle w:val="ArialUnicodeMS66"/>
          <w:rFonts w:ascii="Times New Roman" w:hAnsi="Times New Roman" w:cs="Times New Roman"/>
          <w:spacing w:val="0"/>
          <w:sz w:val="28"/>
          <w:szCs w:val="28"/>
        </w:rPr>
        <w:t>ном. Назначение установки — быстро заполнить помещение га</w:t>
      </w:r>
      <w:r>
        <w:rPr>
          <w:rStyle w:val="57"/>
          <w:rFonts w:ascii="Times New Roman" w:hAnsi="Times New Roman" w:cs="Times New Roman"/>
          <w:b w:val="0"/>
          <w:i w:val="0"/>
          <w:spacing w:val="0"/>
          <w:sz w:val="28"/>
          <w:szCs w:val="28"/>
        </w:rPr>
        <w:t>з</w:t>
      </w:r>
      <w:r w:rsidRPr="00D417BF">
        <w:rPr>
          <w:rStyle w:val="57"/>
          <w:rFonts w:ascii="Times New Roman" w:hAnsi="Times New Roman" w:cs="Times New Roman"/>
          <w:b w:val="0"/>
          <w:i w:val="0"/>
          <w:spacing w:val="0"/>
          <w:sz w:val="28"/>
          <w:szCs w:val="28"/>
        </w:rPr>
        <w:t xml:space="preserve">овыми </w:t>
      </w:r>
      <w:r w:rsidRPr="00D417BF">
        <w:rPr>
          <w:rStyle w:val="ArialUnicodeMS66"/>
          <w:rFonts w:ascii="Times New Roman" w:hAnsi="Times New Roman" w:cs="Times New Roman"/>
          <w:spacing w:val="0"/>
          <w:sz w:val="28"/>
          <w:szCs w:val="28"/>
        </w:rPr>
        <w:t xml:space="preserve">составами и создать </w:t>
      </w:r>
      <w:r w:rsidRPr="00D417BF">
        <w:rPr>
          <w:rStyle w:val="ArialUnicodeMS"/>
          <w:rFonts w:ascii="Times New Roman" w:hAnsi="Times New Roman" w:cs="Times New Roman"/>
          <w:spacing w:val="0"/>
          <w:sz w:val="28"/>
          <w:szCs w:val="28"/>
        </w:rPr>
        <w:t xml:space="preserve">в </w:t>
      </w:r>
      <w:r w:rsidRPr="00D417BF">
        <w:rPr>
          <w:rStyle w:val="ArialUnicodeMS66"/>
          <w:rFonts w:ascii="Times New Roman" w:hAnsi="Times New Roman" w:cs="Times New Roman"/>
          <w:spacing w:val="0"/>
          <w:sz w:val="28"/>
          <w:szCs w:val="28"/>
        </w:rPr>
        <w:t>нем требуемую концентрацию инертного газа, при которой прекращается горение. Установки размещают в отдельном поме</w:t>
      </w:r>
      <w:r>
        <w:rPr>
          <w:rStyle w:val="ArialUnicodeMS66"/>
          <w:rFonts w:ascii="Times New Roman" w:hAnsi="Times New Roman" w:cs="Times New Roman"/>
          <w:spacing w:val="0"/>
          <w:sz w:val="28"/>
          <w:szCs w:val="28"/>
        </w:rPr>
        <w:t>щении; пуск их осуществляют спе</w:t>
      </w:r>
      <w:r w:rsidRPr="00D417BF">
        <w:rPr>
          <w:rStyle w:val="ArialUnicodeMS66"/>
          <w:rFonts w:ascii="Times New Roman" w:hAnsi="Times New Roman" w:cs="Times New Roman"/>
          <w:spacing w:val="0"/>
          <w:sz w:val="28"/>
          <w:szCs w:val="28"/>
        </w:rPr>
        <w:t>циальным автоматическим устройством.</w:t>
      </w:r>
    </w:p>
    <w:p w:rsidR="00D417BF" w:rsidRPr="00D417BF" w:rsidRDefault="00D417BF" w:rsidP="00D417BF">
      <w:pPr>
        <w:pStyle w:val="a4"/>
        <w:shd w:val="clear" w:color="auto" w:fill="auto"/>
        <w:spacing w:line="240" w:lineRule="auto"/>
        <w:ind w:firstLine="709"/>
        <w:rPr>
          <w:rFonts w:ascii="Times New Roman" w:hAnsi="Times New Roman" w:cs="Times New Roman"/>
          <w:b w:val="0"/>
          <w:i w:val="0"/>
          <w:spacing w:val="0"/>
          <w:sz w:val="28"/>
          <w:szCs w:val="28"/>
        </w:rPr>
      </w:pPr>
      <w:r w:rsidRPr="00D417BF">
        <w:rPr>
          <w:rStyle w:val="ArialUnicodeMS72"/>
          <w:rFonts w:ascii="Times New Roman" w:hAnsi="Times New Roman" w:cs="Times New Roman"/>
          <w:spacing w:val="0"/>
          <w:sz w:val="28"/>
          <w:szCs w:val="28"/>
        </w:rPr>
        <w:t>Установки для тушения пожаров порошковыми составами</w:t>
      </w:r>
      <w:r>
        <w:rPr>
          <w:rStyle w:val="ArialUnicodeMS66"/>
          <w:rFonts w:ascii="Times New Roman" w:hAnsi="Times New Roman" w:cs="Times New Roman"/>
          <w:spacing w:val="0"/>
          <w:sz w:val="28"/>
          <w:szCs w:val="28"/>
        </w:rPr>
        <w:t xml:space="preserve"> мо</w:t>
      </w:r>
      <w:r w:rsidRPr="00D417BF">
        <w:rPr>
          <w:rStyle w:val="ArialUnicodeMS66"/>
          <w:rFonts w:ascii="Times New Roman" w:hAnsi="Times New Roman" w:cs="Times New Roman"/>
          <w:spacing w:val="0"/>
          <w:sz w:val="28"/>
          <w:szCs w:val="28"/>
        </w:rPr>
        <w:t>гут иметь различные схемы и выполняться с электрическим и пневмомеханическим пуском.</w:t>
      </w:r>
    </w:p>
    <w:p w:rsidR="00D417BF" w:rsidRPr="00D417BF" w:rsidRDefault="00D417BF" w:rsidP="00D417BF">
      <w:pPr>
        <w:pStyle w:val="a4"/>
        <w:shd w:val="clear" w:color="auto" w:fill="auto"/>
        <w:spacing w:line="240" w:lineRule="auto"/>
        <w:ind w:firstLine="709"/>
        <w:rPr>
          <w:rFonts w:ascii="Times New Roman" w:hAnsi="Times New Roman" w:cs="Times New Roman"/>
          <w:b w:val="0"/>
          <w:i w:val="0"/>
          <w:spacing w:val="0"/>
          <w:sz w:val="28"/>
          <w:szCs w:val="28"/>
        </w:rPr>
      </w:pPr>
      <w:r w:rsidRPr="00D417BF">
        <w:rPr>
          <w:rStyle w:val="ArialUnicodeMS66"/>
          <w:rFonts w:ascii="Times New Roman" w:hAnsi="Times New Roman" w:cs="Times New Roman"/>
          <w:spacing w:val="0"/>
          <w:sz w:val="28"/>
          <w:szCs w:val="28"/>
        </w:rPr>
        <w:t>На начальной стадии пожара и в помещениях, которые не оборудованы стационарными установками, используются портативные первичные средства тушения пожара.</w:t>
      </w:r>
    </w:p>
    <w:p w:rsidR="00D417BF" w:rsidRPr="00D417BF" w:rsidRDefault="00D417BF" w:rsidP="00D417BF">
      <w:pPr>
        <w:pStyle w:val="a4"/>
        <w:shd w:val="clear" w:color="auto" w:fill="auto"/>
        <w:spacing w:line="240" w:lineRule="auto"/>
        <w:ind w:firstLine="709"/>
        <w:rPr>
          <w:rFonts w:ascii="Times New Roman" w:hAnsi="Times New Roman" w:cs="Times New Roman"/>
          <w:b w:val="0"/>
          <w:i w:val="0"/>
          <w:spacing w:val="0"/>
          <w:sz w:val="28"/>
          <w:szCs w:val="28"/>
        </w:rPr>
      </w:pPr>
      <w:r w:rsidRPr="00D417BF">
        <w:rPr>
          <w:rStyle w:val="ArialUnicodeMS72"/>
          <w:rFonts w:ascii="Times New Roman" w:hAnsi="Times New Roman" w:cs="Times New Roman"/>
          <w:spacing w:val="0"/>
          <w:sz w:val="28"/>
          <w:szCs w:val="28"/>
        </w:rPr>
        <w:t>Первичные средства тушения пожара.</w:t>
      </w:r>
      <w:r>
        <w:rPr>
          <w:rStyle w:val="ArialUnicodeMS66"/>
          <w:rFonts w:ascii="Times New Roman" w:hAnsi="Times New Roman" w:cs="Times New Roman"/>
          <w:spacing w:val="0"/>
          <w:sz w:val="28"/>
          <w:szCs w:val="28"/>
        </w:rPr>
        <w:t xml:space="preserve"> К ним относятся огне</w:t>
      </w:r>
      <w:r w:rsidRPr="00D417BF">
        <w:rPr>
          <w:rStyle w:val="ArialUnicodeMS66"/>
          <w:rFonts w:ascii="Times New Roman" w:hAnsi="Times New Roman" w:cs="Times New Roman"/>
          <w:spacing w:val="0"/>
          <w:sz w:val="28"/>
          <w:szCs w:val="28"/>
        </w:rPr>
        <w:t>тушители, ведра, емкости с во</w:t>
      </w:r>
      <w:r>
        <w:rPr>
          <w:rStyle w:val="ArialUnicodeMS66"/>
          <w:rFonts w:ascii="Times New Roman" w:hAnsi="Times New Roman" w:cs="Times New Roman"/>
          <w:spacing w:val="0"/>
          <w:sz w:val="28"/>
          <w:szCs w:val="28"/>
        </w:rPr>
        <w:t>дой, ящики с песком, ломы, топо</w:t>
      </w:r>
      <w:r w:rsidRPr="00D417BF">
        <w:rPr>
          <w:rStyle w:val="ArialUnicodeMS66"/>
          <w:rFonts w:ascii="Times New Roman" w:hAnsi="Times New Roman" w:cs="Times New Roman"/>
          <w:spacing w:val="0"/>
          <w:sz w:val="28"/>
          <w:szCs w:val="28"/>
        </w:rPr>
        <w:t>ры, лопаты и т. п.</w:t>
      </w:r>
    </w:p>
    <w:p w:rsidR="00D417BF" w:rsidRPr="00D417BF" w:rsidRDefault="00D417BF" w:rsidP="00D417BF">
      <w:pPr>
        <w:pStyle w:val="a4"/>
        <w:shd w:val="clear" w:color="auto" w:fill="auto"/>
        <w:spacing w:line="240" w:lineRule="auto"/>
        <w:ind w:firstLine="709"/>
        <w:rPr>
          <w:rFonts w:ascii="Times New Roman" w:hAnsi="Times New Roman" w:cs="Times New Roman"/>
          <w:b w:val="0"/>
          <w:i w:val="0"/>
          <w:spacing w:val="0"/>
          <w:sz w:val="28"/>
          <w:szCs w:val="28"/>
        </w:rPr>
      </w:pPr>
      <w:r w:rsidRPr="00D417BF">
        <w:rPr>
          <w:rStyle w:val="ArialUnicodeMS72"/>
          <w:rFonts w:ascii="Times New Roman" w:hAnsi="Times New Roman" w:cs="Times New Roman"/>
          <w:spacing w:val="0"/>
          <w:sz w:val="28"/>
          <w:szCs w:val="28"/>
        </w:rPr>
        <w:t>Огнетушители</w:t>
      </w:r>
      <w:r w:rsidRPr="00D417BF">
        <w:rPr>
          <w:rStyle w:val="ArialUnicodeMS66"/>
          <w:rFonts w:ascii="Times New Roman" w:hAnsi="Times New Roman" w:cs="Times New Roman"/>
          <w:spacing w:val="0"/>
          <w:sz w:val="28"/>
          <w:szCs w:val="28"/>
        </w:rPr>
        <w:t xml:space="preserve"> в зависимости от применяемого в них огнету</w:t>
      </w:r>
      <w:r>
        <w:rPr>
          <w:rStyle w:val="ArialUnicodeMS66"/>
          <w:rFonts w:ascii="Times New Roman" w:hAnsi="Times New Roman" w:cs="Times New Roman"/>
          <w:spacing w:val="0"/>
          <w:sz w:val="28"/>
          <w:szCs w:val="28"/>
        </w:rPr>
        <w:t>шащ</w:t>
      </w:r>
      <w:r w:rsidRPr="00D417BF">
        <w:rPr>
          <w:rStyle w:val="ArialUnicodeMS66"/>
          <w:rFonts w:ascii="Times New Roman" w:hAnsi="Times New Roman" w:cs="Times New Roman"/>
          <w:spacing w:val="0"/>
          <w:sz w:val="28"/>
          <w:szCs w:val="28"/>
        </w:rPr>
        <w:t>его вещества подразделяются на пять кла</w:t>
      </w:r>
      <w:r>
        <w:rPr>
          <w:rStyle w:val="ArialUnicodeMS66"/>
          <w:rFonts w:ascii="Times New Roman" w:hAnsi="Times New Roman" w:cs="Times New Roman"/>
          <w:spacing w:val="0"/>
          <w:sz w:val="28"/>
          <w:szCs w:val="28"/>
        </w:rPr>
        <w:t>ссов: водные, пен</w:t>
      </w:r>
      <w:r w:rsidRPr="00D417BF">
        <w:rPr>
          <w:rStyle w:val="ArialUnicodeMS66"/>
          <w:rFonts w:ascii="Times New Roman" w:hAnsi="Times New Roman" w:cs="Times New Roman"/>
          <w:spacing w:val="0"/>
          <w:sz w:val="28"/>
          <w:szCs w:val="28"/>
        </w:rPr>
        <w:t>ные, углекислотные, порошковые, хладоновые.</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 xml:space="preserve">Широкое применение находит </w:t>
      </w:r>
      <w:r w:rsidRPr="004F1633">
        <w:rPr>
          <w:rStyle w:val="ArialUnicodeMS72"/>
          <w:rFonts w:ascii="Times New Roman" w:hAnsi="Times New Roman" w:cs="Times New Roman"/>
          <w:spacing w:val="0"/>
          <w:sz w:val="28"/>
          <w:szCs w:val="28"/>
        </w:rPr>
        <w:t xml:space="preserve">жидкостной огнетушитель </w:t>
      </w:r>
      <w:r w:rsidRPr="004F1633">
        <w:rPr>
          <w:rStyle w:val="ArialUnicodeMS66"/>
          <w:rFonts w:ascii="Times New Roman" w:hAnsi="Times New Roman" w:cs="Times New Roman"/>
          <w:spacing w:val="0"/>
          <w:sz w:val="28"/>
          <w:szCs w:val="28"/>
        </w:rPr>
        <w:t xml:space="preserve">марки </w:t>
      </w:r>
      <w:r w:rsidRPr="004F1633">
        <w:rPr>
          <w:rStyle w:val="ArialUnicodeMS"/>
          <w:rFonts w:ascii="Times New Roman" w:hAnsi="Times New Roman" w:cs="Times New Roman"/>
          <w:spacing w:val="0"/>
          <w:sz w:val="28"/>
          <w:szCs w:val="28"/>
        </w:rPr>
        <w:t>ОЖ-7,</w:t>
      </w:r>
      <w:r w:rsidRPr="004F1633">
        <w:rPr>
          <w:rStyle w:val="ArialUnicodeMS66"/>
          <w:rFonts w:ascii="Times New Roman" w:hAnsi="Times New Roman" w:cs="Times New Roman"/>
          <w:spacing w:val="0"/>
          <w:sz w:val="28"/>
          <w:szCs w:val="28"/>
        </w:rPr>
        <w:t xml:space="preserve"> который заряжается водой с добавками поверхно</w:t>
      </w:r>
      <w:r w:rsidRPr="004F1633">
        <w:rPr>
          <w:rStyle w:val="ArialUnicodeMS66"/>
          <w:rFonts w:ascii="Times New Roman" w:hAnsi="Times New Roman" w:cs="Times New Roman"/>
          <w:spacing w:val="0"/>
          <w:sz w:val="28"/>
          <w:szCs w:val="28"/>
        </w:rPr>
        <w:softHyphen/>
        <w:t>стно-активного вещества или растворами сульфанола, сульфона</w:t>
      </w:r>
      <w:r w:rsidRPr="004F1633">
        <w:rPr>
          <w:rStyle w:val="ArialUnicodeMS66"/>
          <w:rFonts w:ascii="Times New Roman" w:hAnsi="Times New Roman" w:cs="Times New Roman"/>
          <w:spacing w:val="0"/>
          <w:sz w:val="28"/>
          <w:szCs w:val="28"/>
        </w:rPr>
        <w:softHyphen/>
        <w:t>та, пенообразователя или смачивателя.</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 xml:space="preserve">К классу </w:t>
      </w:r>
      <w:r w:rsidRPr="004F1633">
        <w:rPr>
          <w:rStyle w:val="ArialUnicodeMS72"/>
          <w:rFonts w:ascii="Times New Roman" w:hAnsi="Times New Roman" w:cs="Times New Roman"/>
          <w:spacing w:val="0"/>
          <w:sz w:val="28"/>
          <w:szCs w:val="28"/>
        </w:rPr>
        <w:t>химических пенных огнетушителей</w:t>
      </w:r>
      <w:r w:rsidRPr="004F1633">
        <w:rPr>
          <w:rStyle w:val="ArialUnicodeMS66"/>
          <w:rFonts w:ascii="Times New Roman" w:hAnsi="Times New Roman" w:cs="Times New Roman"/>
          <w:spacing w:val="0"/>
          <w:sz w:val="28"/>
          <w:szCs w:val="28"/>
        </w:rPr>
        <w:t xml:space="preserve"> относятся огнету</w:t>
      </w:r>
      <w:r w:rsidRPr="004F1633">
        <w:rPr>
          <w:rStyle w:val="ArialUnicodeMS66"/>
          <w:rFonts w:ascii="Times New Roman" w:hAnsi="Times New Roman" w:cs="Times New Roman"/>
          <w:spacing w:val="0"/>
          <w:sz w:val="28"/>
          <w:szCs w:val="28"/>
        </w:rPr>
        <w:softHyphen/>
        <w:t xml:space="preserve">шители марок </w:t>
      </w:r>
      <w:r w:rsidRPr="004F1633">
        <w:rPr>
          <w:rStyle w:val="ArialUnicodeMS"/>
          <w:rFonts w:ascii="Times New Roman" w:hAnsi="Times New Roman" w:cs="Times New Roman"/>
          <w:spacing w:val="0"/>
          <w:sz w:val="28"/>
          <w:szCs w:val="28"/>
        </w:rPr>
        <w:t>ОХП-10 и ОХВП-10.</w:t>
      </w:r>
      <w:r w:rsidRPr="004F1633">
        <w:rPr>
          <w:rStyle w:val="ArialUnicodeMS66"/>
          <w:rFonts w:ascii="Times New Roman" w:hAnsi="Times New Roman" w:cs="Times New Roman"/>
          <w:spacing w:val="0"/>
          <w:sz w:val="28"/>
          <w:szCs w:val="28"/>
        </w:rPr>
        <w:t xml:space="preserve"> При приведении в действия огнетушителей в его внутреннем объеме происходит смешение ранее изолированных друг от друга запасов кислоты и щелочи. В результате их взаимодействия интенсивно образуется пена, давление в корпусе огнетушителя повышается, и пена выбрасы</w:t>
      </w:r>
      <w:r w:rsidRPr="004F1633">
        <w:rPr>
          <w:rStyle w:val="ArialUnicodeMS66"/>
          <w:rFonts w:ascii="Times New Roman" w:hAnsi="Times New Roman" w:cs="Times New Roman"/>
          <w:spacing w:val="0"/>
          <w:sz w:val="28"/>
          <w:szCs w:val="28"/>
        </w:rPr>
        <w:softHyphen/>
        <w:t>вается наружу.</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 xml:space="preserve">На производстве применяются </w:t>
      </w:r>
      <w:r w:rsidRPr="004F1633">
        <w:rPr>
          <w:rStyle w:val="ArialUnicodeMS72"/>
          <w:rFonts w:ascii="Times New Roman" w:hAnsi="Times New Roman" w:cs="Times New Roman"/>
          <w:spacing w:val="0"/>
          <w:sz w:val="28"/>
          <w:szCs w:val="28"/>
        </w:rPr>
        <w:t>воздушно-пенные огнетушите</w:t>
      </w:r>
      <w:r w:rsidRPr="004F1633">
        <w:rPr>
          <w:rStyle w:val="ArialUnicodeMS72"/>
          <w:rFonts w:ascii="Times New Roman" w:hAnsi="Times New Roman" w:cs="Times New Roman"/>
          <w:spacing w:val="0"/>
          <w:sz w:val="28"/>
          <w:szCs w:val="28"/>
        </w:rPr>
        <w:softHyphen/>
        <w:t>ли</w:t>
      </w:r>
      <w:r w:rsidRPr="004F1633">
        <w:rPr>
          <w:rStyle w:val="ArialUnicodeMS66"/>
          <w:rFonts w:ascii="Times New Roman" w:hAnsi="Times New Roman" w:cs="Times New Roman"/>
          <w:spacing w:val="0"/>
          <w:sz w:val="28"/>
          <w:szCs w:val="28"/>
        </w:rPr>
        <w:t xml:space="preserve"> марок </w:t>
      </w:r>
      <w:r w:rsidRPr="004F1633">
        <w:rPr>
          <w:rStyle w:val="ArialUnicodeMS"/>
          <w:rFonts w:ascii="Times New Roman" w:hAnsi="Times New Roman" w:cs="Times New Roman"/>
          <w:spacing w:val="0"/>
          <w:sz w:val="28"/>
          <w:szCs w:val="28"/>
        </w:rPr>
        <w:t>ОВП-5, ОВП-10, ОВП-ЮО, ОВПУ-250.</w:t>
      </w:r>
      <w:r w:rsidRPr="004F1633">
        <w:rPr>
          <w:rStyle w:val="ArialUnicodeMS66"/>
          <w:rFonts w:ascii="Times New Roman" w:hAnsi="Times New Roman" w:cs="Times New Roman"/>
          <w:spacing w:val="0"/>
          <w:sz w:val="28"/>
          <w:szCs w:val="28"/>
        </w:rPr>
        <w:t xml:space="preserve"> Они заряжены 6 % водным раствором пенообразователя. Давление в корпусе огнетушителей создается угле</w:t>
      </w:r>
      <w:r>
        <w:rPr>
          <w:rStyle w:val="ArialUnicodeMS66"/>
          <w:rFonts w:ascii="Times New Roman" w:hAnsi="Times New Roman" w:cs="Times New Roman"/>
          <w:spacing w:val="0"/>
          <w:sz w:val="28"/>
          <w:szCs w:val="28"/>
        </w:rPr>
        <w:t>кислым газом, находящимся в спе</w:t>
      </w:r>
      <w:r w:rsidRPr="004F1633">
        <w:rPr>
          <w:rStyle w:val="ArialUnicodeMS66"/>
          <w:rFonts w:ascii="Times New Roman" w:hAnsi="Times New Roman" w:cs="Times New Roman"/>
          <w:spacing w:val="0"/>
          <w:sz w:val="28"/>
          <w:szCs w:val="28"/>
        </w:rPr>
        <w:t>циальных баллонах. Воздушно-механическая пена образуется в раструбе, где раствор, выходя</w:t>
      </w:r>
      <w:r>
        <w:rPr>
          <w:rStyle w:val="ArialUnicodeMS66"/>
          <w:rFonts w:ascii="Times New Roman" w:hAnsi="Times New Roman" w:cs="Times New Roman"/>
          <w:spacing w:val="0"/>
          <w:sz w:val="28"/>
          <w:szCs w:val="28"/>
        </w:rPr>
        <w:t>щий из корпуса, интенсивно пере</w:t>
      </w:r>
      <w:r w:rsidRPr="004F1633">
        <w:rPr>
          <w:rStyle w:val="ArialUnicodeMS66"/>
          <w:rFonts w:ascii="Times New Roman" w:hAnsi="Times New Roman" w:cs="Times New Roman"/>
          <w:spacing w:val="0"/>
          <w:sz w:val="28"/>
          <w:szCs w:val="28"/>
        </w:rPr>
        <w:t>мешивается с воздухом.</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72"/>
          <w:rFonts w:ascii="Times New Roman" w:hAnsi="Times New Roman" w:cs="Times New Roman"/>
          <w:spacing w:val="0"/>
          <w:sz w:val="28"/>
          <w:szCs w:val="28"/>
        </w:rPr>
        <w:t>Углекислотные огнетушители</w:t>
      </w:r>
      <w:r w:rsidRPr="004F1633">
        <w:rPr>
          <w:rStyle w:val="ArialUnicodeMS66"/>
          <w:rFonts w:ascii="Times New Roman" w:hAnsi="Times New Roman" w:cs="Times New Roman"/>
          <w:spacing w:val="0"/>
          <w:sz w:val="28"/>
          <w:szCs w:val="28"/>
        </w:rPr>
        <w:t xml:space="preserve"> марок </w:t>
      </w:r>
      <w:r w:rsidRPr="004F1633">
        <w:rPr>
          <w:rStyle w:val="ArialUnicodeMS"/>
          <w:rFonts w:ascii="Times New Roman" w:hAnsi="Times New Roman" w:cs="Times New Roman"/>
          <w:spacing w:val="0"/>
          <w:sz w:val="28"/>
          <w:szCs w:val="28"/>
        </w:rPr>
        <w:t>ОУ-2А, ОУ-5, ОУ-8</w:t>
      </w:r>
      <w:r>
        <w:rPr>
          <w:rStyle w:val="ArialUnicodeMS66"/>
          <w:rFonts w:ascii="Times New Roman" w:hAnsi="Times New Roman" w:cs="Times New Roman"/>
          <w:spacing w:val="0"/>
          <w:sz w:val="28"/>
          <w:szCs w:val="28"/>
        </w:rPr>
        <w:t xml:space="preserve"> за</w:t>
      </w:r>
      <w:r w:rsidRPr="004F1633">
        <w:rPr>
          <w:rStyle w:val="ArialUnicodeMS66"/>
          <w:rFonts w:ascii="Times New Roman" w:hAnsi="Times New Roman" w:cs="Times New Roman"/>
          <w:spacing w:val="0"/>
          <w:sz w:val="28"/>
          <w:szCs w:val="28"/>
        </w:rPr>
        <w:t xml:space="preserve">полнены углекислым газом, находящимся в жидком состоянии под давлением </w:t>
      </w:r>
      <w:r w:rsidRPr="004F1633">
        <w:rPr>
          <w:rStyle w:val="ArialUnicodeMS"/>
          <w:rFonts w:ascii="Times New Roman" w:hAnsi="Times New Roman" w:cs="Times New Roman"/>
          <w:spacing w:val="0"/>
          <w:sz w:val="28"/>
          <w:szCs w:val="28"/>
        </w:rPr>
        <w:t xml:space="preserve">6...7 </w:t>
      </w:r>
      <w:r w:rsidRPr="004F1633">
        <w:rPr>
          <w:rStyle w:val="ArialUnicodeMS66"/>
          <w:rFonts w:ascii="Times New Roman" w:hAnsi="Times New Roman" w:cs="Times New Roman"/>
          <w:spacing w:val="0"/>
          <w:sz w:val="28"/>
          <w:szCs w:val="28"/>
        </w:rPr>
        <w:t>МПа. После</w:t>
      </w:r>
      <w:r>
        <w:rPr>
          <w:rStyle w:val="ArialUnicodeMS66"/>
          <w:rFonts w:ascii="Times New Roman" w:hAnsi="Times New Roman" w:cs="Times New Roman"/>
          <w:spacing w:val="0"/>
          <w:sz w:val="28"/>
          <w:szCs w:val="28"/>
        </w:rPr>
        <w:t xml:space="preserve"> открытия вентиля в раструбе ог</w:t>
      </w:r>
      <w:r w:rsidRPr="004F1633">
        <w:rPr>
          <w:rStyle w:val="ArialUnicodeMS66"/>
          <w:rFonts w:ascii="Times New Roman" w:hAnsi="Times New Roman" w:cs="Times New Roman"/>
          <w:spacing w:val="0"/>
          <w:sz w:val="28"/>
          <w:szCs w:val="28"/>
        </w:rPr>
        <w:t>нетушителя диоксид углерода переходит в твердое состояние и в виде аэрозоля выбрасывается в з</w:t>
      </w:r>
      <w:r>
        <w:rPr>
          <w:rStyle w:val="ArialUnicodeMS66"/>
          <w:rFonts w:ascii="Times New Roman" w:hAnsi="Times New Roman" w:cs="Times New Roman"/>
          <w:spacing w:val="0"/>
          <w:sz w:val="28"/>
          <w:szCs w:val="28"/>
        </w:rPr>
        <w:t>ону горения. Углекислотные ог</w:t>
      </w:r>
      <w:r w:rsidRPr="004F1633">
        <w:rPr>
          <w:rStyle w:val="ArialUnicodeMS66"/>
          <w:rFonts w:ascii="Times New Roman" w:hAnsi="Times New Roman" w:cs="Times New Roman"/>
          <w:spacing w:val="0"/>
          <w:sz w:val="28"/>
          <w:szCs w:val="28"/>
        </w:rPr>
        <w:t>нетушители используют для т</w:t>
      </w:r>
      <w:r>
        <w:rPr>
          <w:rStyle w:val="ArialUnicodeMS66"/>
          <w:rFonts w:ascii="Times New Roman" w:hAnsi="Times New Roman" w:cs="Times New Roman"/>
          <w:spacing w:val="0"/>
          <w:sz w:val="28"/>
          <w:szCs w:val="28"/>
        </w:rPr>
        <w:t>ушения электроустановок, находя</w:t>
      </w:r>
      <w:r w:rsidRPr="004F1633">
        <w:rPr>
          <w:rStyle w:val="ArialUnicodeMS66"/>
          <w:rFonts w:ascii="Times New Roman" w:hAnsi="Times New Roman" w:cs="Times New Roman"/>
          <w:spacing w:val="0"/>
          <w:sz w:val="28"/>
          <w:szCs w:val="28"/>
        </w:rPr>
        <w:t>щихся под напряжением.</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Модернизированным вари</w:t>
      </w:r>
      <w:r>
        <w:rPr>
          <w:rStyle w:val="ArialUnicodeMS66"/>
          <w:rFonts w:ascii="Times New Roman" w:hAnsi="Times New Roman" w:cs="Times New Roman"/>
          <w:spacing w:val="0"/>
          <w:sz w:val="28"/>
          <w:szCs w:val="28"/>
        </w:rPr>
        <w:t>антом углекислотного огнетушите</w:t>
      </w:r>
      <w:r w:rsidRPr="004F1633">
        <w:rPr>
          <w:rStyle w:val="ArialUnicodeMS66"/>
          <w:rFonts w:ascii="Times New Roman" w:hAnsi="Times New Roman" w:cs="Times New Roman"/>
          <w:spacing w:val="0"/>
          <w:sz w:val="28"/>
          <w:szCs w:val="28"/>
        </w:rPr>
        <w:t xml:space="preserve">ля является углекислотно-бромэтиловый огнетушитель марок </w:t>
      </w:r>
      <w:r w:rsidRPr="004F1633">
        <w:rPr>
          <w:rStyle w:val="ArialUnicodeMS"/>
          <w:rFonts w:ascii="Times New Roman" w:hAnsi="Times New Roman" w:cs="Times New Roman"/>
          <w:spacing w:val="0"/>
          <w:sz w:val="28"/>
          <w:szCs w:val="28"/>
        </w:rPr>
        <w:t>ОУБ-3, ОУБ-7.</w:t>
      </w:r>
      <w:r w:rsidRPr="004F1633">
        <w:rPr>
          <w:rStyle w:val="ArialUnicodeMS66"/>
          <w:rFonts w:ascii="Times New Roman" w:hAnsi="Times New Roman" w:cs="Times New Roman"/>
          <w:spacing w:val="0"/>
          <w:sz w:val="28"/>
          <w:szCs w:val="28"/>
        </w:rPr>
        <w:t xml:space="preserve"> Эти огнетушители за</w:t>
      </w:r>
      <w:r>
        <w:rPr>
          <w:rStyle w:val="ArialUnicodeMS66"/>
          <w:rFonts w:ascii="Times New Roman" w:hAnsi="Times New Roman" w:cs="Times New Roman"/>
          <w:spacing w:val="0"/>
          <w:sz w:val="28"/>
          <w:szCs w:val="28"/>
        </w:rPr>
        <w:t>ряжены составом, состоя</w:t>
      </w:r>
      <w:r w:rsidRPr="004F1633">
        <w:rPr>
          <w:rStyle w:val="ArialUnicodeMS66"/>
          <w:rFonts w:ascii="Times New Roman" w:hAnsi="Times New Roman" w:cs="Times New Roman"/>
          <w:spacing w:val="0"/>
          <w:sz w:val="28"/>
          <w:szCs w:val="28"/>
        </w:rPr>
        <w:t>щим из 97 % бромистого этил</w:t>
      </w:r>
      <w:r>
        <w:rPr>
          <w:rStyle w:val="ArialUnicodeMS66"/>
          <w:rFonts w:ascii="Times New Roman" w:hAnsi="Times New Roman" w:cs="Times New Roman"/>
          <w:spacing w:val="0"/>
          <w:sz w:val="28"/>
          <w:szCs w:val="28"/>
        </w:rPr>
        <w:t>а, 3 % сжиженного диоксида угле</w:t>
      </w:r>
      <w:r w:rsidRPr="004F1633">
        <w:rPr>
          <w:rStyle w:val="ArialUnicodeMS66"/>
          <w:rFonts w:ascii="Times New Roman" w:hAnsi="Times New Roman" w:cs="Times New Roman"/>
          <w:spacing w:val="0"/>
          <w:sz w:val="28"/>
          <w:szCs w:val="28"/>
        </w:rPr>
        <w:t>рода и сжатого воздуха, вводим</w:t>
      </w:r>
      <w:r>
        <w:rPr>
          <w:rStyle w:val="ArialUnicodeMS66"/>
          <w:rFonts w:ascii="Times New Roman" w:hAnsi="Times New Roman" w:cs="Times New Roman"/>
          <w:spacing w:val="0"/>
          <w:sz w:val="28"/>
          <w:szCs w:val="28"/>
        </w:rPr>
        <w:t>ого для создания рабочего давле</w:t>
      </w:r>
      <w:r w:rsidRPr="004F1633">
        <w:rPr>
          <w:rStyle w:val="ArialUnicodeMS66"/>
          <w:rFonts w:ascii="Times New Roman" w:hAnsi="Times New Roman" w:cs="Times New Roman"/>
          <w:spacing w:val="0"/>
          <w:sz w:val="28"/>
          <w:szCs w:val="28"/>
        </w:rPr>
        <w:t>ния. Такие огнетушители используют для тушения электрообо</w:t>
      </w:r>
      <w:r w:rsidRPr="004F1633">
        <w:rPr>
          <w:rStyle w:val="ArialUnicodeMS66"/>
          <w:rFonts w:ascii="Times New Roman" w:hAnsi="Times New Roman" w:cs="Times New Roman"/>
          <w:spacing w:val="0"/>
          <w:sz w:val="28"/>
          <w:szCs w:val="28"/>
        </w:rPr>
        <w:softHyphen/>
        <w:t>рудования и радиоэлектронной аппаратуры.</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72"/>
          <w:rFonts w:ascii="Times New Roman" w:hAnsi="Times New Roman" w:cs="Times New Roman"/>
          <w:spacing w:val="0"/>
          <w:sz w:val="28"/>
          <w:szCs w:val="28"/>
        </w:rPr>
        <w:t>Порошковые огнетушители</w:t>
      </w:r>
      <w:r w:rsidRPr="004F1633">
        <w:rPr>
          <w:rStyle w:val="ArialUnicodeMS66"/>
          <w:rFonts w:ascii="Times New Roman" w:hAnsi="Times New Roman" w:cs="Times New Roman"/>
          <w:spacing w:val="0"/>
          <w:sz w:val="28"/>
          <w:szCs w:val="28"/>
        </w:rPr>
        <w:t xml:space="preserve"> марок </w:t>
      </w:r>
      <w:r w:rsidRPr="004F1633">
        <w:rPr>
          <w:rStyle w:val="ArialUnicodeMS"/>
          <w:rFonts w:ascii="Times New Roman" w:hAnsi="Times New Roman" w:cs="Times New Roman"/>
          <w:spacing w:val="0"/>
          <w:sz w:val="28"/>
          <w:szCs w:val="28"/>
        </w:rPr>
        <w:t xml:space="preserve">ОПС-6, ОПС-10, ОПС-100 </w:t>
      </w:r>
      <w:r w:rsidRPr="004F1633">
        <w:rPr>
          <w:rStyle w:val="ArialUnicodeMS66"/>
          <w:rFonts w:ascii="Times New Roman" w:hAnsi="Times New Roman" w:cs="Times New Roman"/>
          <w:spacing w:val="0"/>
          <w:sz w:val="28"/>
          <w:szCs w:val="28"/>
        </w:rPr>
        <w:t xml:space="preserve">заряжены </w:t>
      </w:r>
      <w:r w:rsidRPr="004F1633">
        <w:rPr>
          <w:rStyle w:val="ArialUnicodeMS66"/>
          <w:rFonts w:ascii="Times New Roman" w:hAnsi="Times New Roman" w:cs="Times New Roman"/>
          <w:spacing w:val="0"/>
          <w:sz w:val="28"/>
          <w:szCs w:val="28"/>
        </w:rPr>
        <w:lastRenderedPageBreak/>
        <w:t>порошком и снаб</w:t>
      </w:r>
      <w:r>
        <w:rPr>
          <w:rStyle w:val="ArialUnicodeMS66"/>
          <w:rFonts w:ascii="Times New Roman" w:hAnsi="Times New Roman" w:cs="Times New Roman"/>
          <w:spacing w:val="0"/>
          <w:sz w:val="28"/>
          <w:szCs w:val="28"/>
        </w:rPr>
        <w:t>жены специальным баллоном, в ко</w:t>
      </w:r>
      <w:r w:rsidRPr="004F1633">
        <w:rPr>
          <w:rStyle w:val="ArialUnicodeMS66"/>
          <w:rFonts w:ascii="Times New Roman" w:hAnsi="Times New Roman" w:cs="Times New Roman"/>
          <w:spacing w:val="0"/>
          <w:sz w:val="28"/>
          <w:szCs w:val="28"/>
        </w:rPr>
        <w:t>тором под давлением 15 МПа находится сжатый газ (азот или воздух), предназначенный для</w:t>
      </w:r>
      <w:r>
        <w:rPr>
          <w:rStyle w:val="ArialUnicodeMS66"/>
          <w:rFonts w:ascii="Times New Roman" w:hAnsi="Times New Roman" w:cs="Times New Roman"/>
          <w:spacing w:val="0"/>
          <w:sz w:val="28"/>
          <w:szCs w:val="28"/>
        </w:rPr>
        <w:t xml:space="preserve"> выталкивания порошка из огнету</w:t>
      </w:r>
      <w:r w:rsidRPr="004F1633">
        <w:rPr>
          <w:rStyle w:val="ArialUnicodeMS66"/>
          <w:rFonts w:ascii="Times New Roman" w:hAnsi="Times New Roman" w:cs="Times New Roman"/>
          <w:spacing w:val="0"/>
          <w:sz w:val="28"/>
          <w:szCs w:val="28"/>
        </w:rPr>
        <w:t xml:space="preserve">шителя. Такие огнетушители применяют для </w:t>
      </w:r>
      <w:r>
        <w:rPr>
          <w:rStyle w:val="ArialUnicodeMS66"/>
          <w:rFonts w:ascii="Times New Roman" w:hAnsi="Times New Roman" w:cs="Times New Roman"/>
          <w:spacing w:val="0"/>
          <w:sz w:val="28"/>
          <w:szCs w:val="28"/>
        </w:rPr>
        <w:t>тушения неболь</w:t>
      </w:r>
      <w:r w:rsidRPr="004F1633">
        <w:rPr>
          <w:rStyle w:val="ArialUnicodeMS66"/>
          <w:rFonts w:ascii="Times New Roman" w:hAnsi="Times New Roman" w:cs="Times New Roman"/>
          <w:spacing w:val="0"/>
          <w:sz w:val="28"/>
          <w:szCs w:val="28"/>
        </w:rPr>
        <w:t>ших очагов загорания щелочных, щелочноземельных металлов, кремнийорганических соедине</w:t>
      </w:r>
      <w:r>
        <w:rPr>
          <w:rStyle w:val="ArialUnicodeMS66"/>
          <w:rFonts w:ascii="Times New Roman" w:hAnsi="Times New Roman" w:cs="Times New Roman"/>
          <w:spacing w:val="0"/>
          <w:sz w:val="28"/>
          <w:szCs w:val="28"/>
        </w:rPr>
        <w:t>ний, а также для тушения неболь</w:t>
      </w:r>
      <w:r w:rsidRPr="004F1633">
        <w:rPr>
          <w:rStyle w:val="ArialUnicodeMS66"/>
          <w:rFonts w:ascii="Times New Roman" w:hAnsi="Times New Roman" w:cs="Times New Roman"/>
          <w:spacing w:val="0"/>
          <w:sz w:val="28"/>
          <w:szCs w:val="28"/>
        </w:rPr>
        <w:t>ших электроустановок под напряжением.</w:t>
      </w:r>
    </w:p>
    <w:p w:rsidR="004F1633" w:rsidRDefault="004F1633" w:rsidP="004F1633">
      <w:pPr>
        <w:pStyle w:val="a4"/>
        <w:shd w:val="clear" w:color="auto" w:fill="auto"/>
        <w:spacing w:line="240" w:lineRule="auto"/>
        <w:ind w:firstLine="709"/>
        <w:rPr>
          <w:rStyle w:val="ArialUnicodeMS"/>
          <w:rFonts w:ascii="Times New Roman" w:hAnsi="Times New Roman" w:cs="Times New Roman"/>
          <w:spacing w:val="0"/>
          <w:sz w:val="28"/>
          <w:szCs w:val="28"/>
        </w:rPr>
      </w:pPr>
      <w:r w:rsidRPr="004F1633">
        <w:rPr>
          <w:rStyle w:val="ArialUnicodeMS72"/>
          <w:rFonts w:ascii="Times New Roman" w:hAnsi="Times New Roman" w:cs="Times New Roman"/>
          <w:spacing w:val="0"/>
          <w:sz w:val="28"/>
          <w:szCs w:val="28"/>
        </w:rPr>
        <w:t>Средствами индивудуальной защиты при пожаре</w:t>
      </w:r>
      <w:r w:rsidRPr="004F1633">
        <w:rPr>
          <w:rStyle w:val="ArialUnicodeMS66"/>
          <w:rFonts w:ascii="Times New Roman" w:hAnsi="Times New Roman" w:cs="Times New Roman"/>
          <w:spacing w:val="0"/>
          <w:sz w:val="28"/>
          <w:szCs w:val="28"/>
        </w:rPr>
        <w:t xml:space="preserve"> являются средства защиты органов дыхания от вредных веществ и дыма (респираторы, противогазы, самоспасатели). Пожарные исполь</w:t>
      </w:r>
      <w:r>
        <w:rPr>
          <w:rStyle w:val="ArialUnicodeMS66"/>
          <w:rFonts w:ascii="Times New Roman" w:hAnsi="Times New Roman" w:cs="Times New Roman"/>
          <w:spacing w:val="0"/>
          <w:sz w:val="28"/>
          <w:szCs w:val="28"/>
        </w:rPr>
        <w:t>з</w:t>
      </w:r>
      <w:r w:rsidRPr="004F1633">
        <w:rPr>
          <w:rStyle w:val="57"/>
          <w:rFonts w:ascii="Times New Roman" w:hAnsi="Times New Roman" w:cs="Times New Roman"/>
          <w:b w:val="0"/>
          <w:i w:val="0"/>
          <w:spacing w:val="0"/>
          <w:sz w:val="28"/>
          <w:szCs w:val="28"/>
        </w:rPr>
        <w:t xml:space="preserve">уют </w:t>
      </w:r>
      <w:r w:rsidRPr="004F1633">
        <w:rPr>
          <w:rStyle w:val="ArialUnicodeMS66"/>
          <w:rFonts w:ascii="Times New Roman" w:hAnsi="Times New Roman" w:cs="Times New Roman"/>
          <w:spacing w:val="0"/>
          <w:sz w:val="28"/>
          <w:szCs w:val="28"/>
        </w:rPr>
        <w:t>специальные теплозащитные костюмы (рис.</w:t>
      </w:r>
      <w:r w:rsidRPr="004F1633">
        <w:rPr>
          <w:rStyle w:val="ArialUnicodeMS"/>
          <w:rFonts w:ascii="Times New Roman" w:hAnsi="Times New Roman" w:cs="Times New Roman"/>
          <w:spacing w:val="0"/>
          <w:sz w:val="28"/>
          <w:szCs w:val="28"/>
        </w:rPr>
        <w:t xml:space="preserve"> 3.41).</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p>
    <w:p w:rsidR="004F1633" w:rsidRPr="004F1633" w:rsidRDefault="004F1633" w:rsidP="004F1633">
      <w:pPr>
        <w:pStyle w:val="165"/>
        <w:numPr>
          <w:ilvl w:val="1"/>
          <w:numId w:val="32"/>
        </w:numPr>
        <w:shd w:val="clear" w:color="auto" w:fill="auto"/>
        <w:tabs>
          <w:tab w:val="left" w:pos="473"/>
        </w:tabs>
        <w:spacing w:before="0" w:after="0" w:line="240" w:lineRule="auto"/>
        <w:jc w:val="both"/>
        <w:rPr>
          <w:rFonts w:ascii="Times New Roman" w:cs="Times New Roman"/>
          <w:spacing w:val="0"/>
          <w:sz w:val="32"/>
          <w:szCs w:val="28"/>
        </w:rPr>
      </w:pPr>
      <w:r w:rsidRPr="004F1633">
        <w:rPr>
          <w:rStyle w:val="8pt"/>
          <w:rFonts w:ascii="Times New Roman" w:hAnsi="Times New Roman" w:cs="Times New Roman"/>
          <w:b w:val="0"/>
          <w:i w:val="0"/>
          <w:sz w:val="32"/>
          <w:szCs w:val="28"/>
        </w:rPr>
        <w:t>Защита от статического электричества</w:t>
      </w:r>
    </w:p>
    <w:p w:rsidR="004F1633" w:rsidRDefault="004F1633" w:rsidP="004F1633">
      <w:pPr>
        <w:pStyle w:val="a4"/>
        <w:shd w:val="clear" w:color="auto" w:fill="auto"/>
        <w:spacing w:line="240" w:lineRule="auto"/>
        <w:ind w:firstLine="709"/>
        <w:rPr>
          <w:rStyle w:val="ArialUnicodeMS66"/>
          <w:rFonts w:ascii="Times New Roman" w:hAnsi="Times New Roman" w:cs="Times New Roman"/>
          <w:spacing w:val="0"/>
          <w:sz w:val="28"/>
          <w:szCs w:val="28"/>
        </w:rPr>
      </w:pP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Для защиты от статического электричества используют два метода: метод, исключающий или уменьшающий интенсивность образования зарядов статическог</w:t>
      </w:r>
      <w:r w:rsidR="00A10FCB">
        <w:rPr>
          <w:rStyle w:val="ArialUnicodeMS66"/>
          <w:rFonts w:ascii="Times New Roman" w:hAnsi="Times New Roman" w:cs="Times New Roman"/>
          <w:spacing w:val="0"/>
          <w:sz w:val="28"/>
          <w:szCs w:val="28"/>
        </w:rPr>
        <w:t>о электричества, и метод, устра</w:t>
      </w:r>
      <w:r w:rsidRPr="004F1633">
        <w:rPr>
          <w:rStyle w:val="ArialUnicodeMS66"/>
          <w:rFonts w:ascii="Times New Roman" w:hAnsi="Times New Roman" w:cs="Times New Roman"/>
          <w:spacing w:val="0"/>
          <w:sz w:val="28"/>
          <w:szCs w:val="28"/>
        </w:rPr>
        <w:t>няющий образующие заряды.</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72"/>
          <w:rFonts w:ascii="Times New Roman" w:hAnsi="Times New Roman" w:cs="Times New Roman"/>
          <w:spacing w:val="0"/>
          <w:sz w:val="28"/>
          <w:szCs w:val="28"/>
        </w:rPr>
        <w:t>Первый метод</w:t>
      </w:r>
      <w:r w:rsidRPr="004F1633">
        <w:rPr>
          <w:rStyle w:val="ArialUnicodeMS66"/>
          <w:rFonts w:ascii="Times New Roman" w:hAnsi="Times New Roman" w:cs="Times New Roman"/>
          <w:spacing w:val="0"/>
          <w:sz w:val="28"/>
          <w:szCs w:val="28"/>
        </w:rPr>
        <w:t xml:space="preserve"> наиболее эффективен и осуществляется за счет подбора пар материалов </w:t>
      </w:r>
      <w:r>
        <w:rPr>
          <w:rStyle w:val="ArialUnicodeMS66"/>
          <w:rFonts w:ascii="Times New Roman" w:hAnsi="Times New Roman" w:cs="Times New Roman"/>
          <w:spacing w:val="0"/>
          <w:sz w:val="28"/>
          <w:szCs w:val="28"/>
        </w:rPr>
        <w:t>элементов машин, которые взаимо</w:t>
      </w:r>
      <w:r w:rsidRPr="004F1633">
        <w:rPr>
          <w:rStyle w:val="ArialUnicodeMS66"/>
          <w:rFonts w:ascii="Times New Roman" w:hAnsi="Times New Roman" w:cs="Times New Roman"/>
          <w:spacing w:val="0"/>
          <w:sz w:val="28"/>
          <w:szCs w:val="28"/>
        </w:rPr>
        <w:t>действуют между собой с трением. По электроизоляционным свойствам вещества располагают в электростатические ряды в такой последовательности, п</w:t>
      </w:r>
      <w:r>
        <w:rPr>
          <w:rStyle w:val="ArialUnicodeMS66"/>
          <w:rFonts w:ascii="Times New Roman" w:hAnsi="Times New Roman" w:cs="Times New Roman"/>
          <w:spacing w:val="0"/>
          <w:sz w:val="28"/>
          <w:szCs w:val="28"/>
        </w:rPr>
        <w:t>ри которой любое из них приобре</w:t>
      </w:r>
      <w:r w:rsidRPr="004F1633">
        <w:rPr>
          <w:rStyle w:val="ArialUnicodeMS66"/>
          <w:rFonts w:ascii="Times New Roman" w:hAnsi="Times New Roman" w:cs="Times New Roman"/>
          <w:spacing w:val="0"/>
          <w:sz w:val="28"/>
          <w:szCs w:val="28"/>
        </w:rPr>
        <w:t xml:space="preserve">тает отрицательный заряд при соприкосновении с материалом, расположенным в ряду слева </w:t>
      </w:r>
      <w:r>
        <w:rPr>
          <w:rStyle w:val="ArialUnicodeMS66"/>
          <w:rFonts w:ascii="Times New Roman" w:hAnsi="Times New Roman" w:cs="Times New Roman"/>
          <w:spacing w:val="0"/>
          <w:sz w:val="28"/>
          <w:szCs w:val="28"/>
        </w:rPr>
        <w:t>от него, и положительный — спра</w:t>
      </w:r>
      <w:r w:rsidRPr="004F1633">
        <w:rPr>
          <w:rStyle w:val="ArialUnicodeMS66"/>
          <w:rFonts w:ascii="Times New Roman" w:hAnsi="Times New Roman" w:cs="Times New Roman"/>
          <w:spacing w:val="0"/>
          <w:sz w:val="28"/>
          <w:szCs w:val="28"/>
        </w:rPr>
        <w:t xml:space="preserve">ва. Чем дальше в ряду расположены материалы друг от друга, тем при трении между ними </w:t>
      </w:r>
      <w:r>
        <w:rPr>
          <w:rStyle w:val="ArialUnicodeMS66"/>
          <w:rFonts w:ascii="Times New Roman" w:hAnsi="Times New Roman" w:cs="Times New Roman"/>
          <w:spacing w:val="0"/>
          <w:sz w:val="28"/>
          <w:szCs w:val="28"/>
        </w:rPr>
        <w:t>интенсивнее происходит образова</w:t>
      </w:r>
      <w:r w:rsidRPr="004F1633">
        <w:rPr>
          <w:rStyle w:val="ArialUnicodeMS66"/>
          <w:rFonts w:ascii="Times New Roman" w:hAnsi="Times New Roman" w:cs="Times New Roman"/>
          <w:spacing w:val="0"/>
          <w:sz w:val="28"/>
          <w:szCs w:val="28"/>
        </w:rPr>
        <w:t>ние зарядов статического электричества. Поэтому при создании машин необходимо материалы взаимодействующих между собой элементов машин выбирать одинаковыми или максимально близко расположенными в электростатическом ряду. Например, пневмотранспорт полиэтиле</w:t>
      </w:r>
      <w:r>
        <w:rPr>
          <w:rStyle w:val="ArialUnicodeMS66"/>
          <w:rFonts w:ascii="Times New Roman" w:hAnsi="Times New Roman" w:cs="Times New Roman"/>
          <w:spacing w:val="0"/>
          <w:sz w:val="28"/>
          <w:szCs w:val="28"/>
        </w:rPr>
        <w:t>нового порошка желательно осуще</w:t>
      </w:r>
      <w:r w:rsidRPr="004F1633">
        <w:rPr>
          <w:rStyle w:val="ArialUnicodeMS66"/>
          <w:rFonts w:ascii="Times New Roman" w:hAnsi="Times New Roman" w:cs="Times New Roman"/>
          <w:spacing w:val="0"/>
          <w:sz w:val="28"/>
          <w:szCs w:val="28"/>
        </w:rPr>
        <w:t>ствлять по полиэтиленовым трубам.</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Другим способом нейтрали</w:t>
      </w:r>
      <w:r>
        <w:rPr>
          <w:rStyle w:val="ArialUnicodeMS66"/>
          <w:rFonts w:ascii="Times New Roman" w:hAnsi="Times New Roman" w:cs="Times New Roman"/>
          <w:spacing w:val="0"/>
          <w:sz w:val="28"/>
          <w:szCs w:val="28"/>
        </w:rPr>
        <w:t>зации зарядов статического элек</w:t>
      </w:r>
      <w:r w:rsidRPr="004F1633">
        <w:rPr>
          <w:rStyle w:val="ArialUnicodeMS66"/>
          <w:rFonts w:ascii="Times New Roman" w:hAnsi="Times New Roman" w:cs="Times New Roman"/>
          <w:spacing w:val="0"/>
          <w:sz w:val="28"/>
          <w:szCs w:val="28"/>
        </w:rPr>
        <w:t>тричества является смешение</w:t>
      </w:r>
      <w:r>
        <w:rPr>
          <w:rStyle w:val="ArialUnicodeMS66"/>
          <w:rFonts w:ascii="Times New Roman" w:hAnsi="Times New Roman" w:cs="Times New Roman"/>
          <w:spacing w:val="0"/>
          <w:sz w:val="28"/>
          <w:szCs w:val="28"/>
        </w:rPr>
        <w:t xml:space="preserve"> материалов, которые при взаимо</w:t>
      </w:r>
      <w:r w:rsidRPr="004F1633">
        <w:rPr>
          <w:rStyle w:val="ArialUnicodeMS66"/>
          <w:rFonts w:ascii="Times New Roman" w:hAnsi="Times New Roman" w:cs="Times New Roman"/>
          <w:spacing w:val="0"/>
          <w:sz w:val="28"/>
          <w:szCs w:val="28"/>
        </w:rPr>
        <w:t>действии с элементами оборудования заряжаются разноименно. Например, при трении материала, состоящего из 40 % найлона и 60 % дакрона, о хромированную поверхность электролизации не наблюдается.</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Уменьшению интенсивн</w:t>
      </w:r>
      <w:r>
        <w:rPr>
          <w:rStyle w:val="ArialUnicodeMS66"/>
          <w:rFonts w:ascii="Times New Roman" w:hAnsi="Times New Roman" w:cs="Times New Roman"/>
          <w:spacing w:val="0"/>
          <w:sz w:val="28"/>
          <w:szCs w:val="28"/>
        </w:rPr>
        <w:t>ости образования электростатиче</w:t>
      </w:r>
      <w:r w:rsidRPr="004F1633">
        <w:rPr>
          <w:rStyle w:val="ArialUnicodeMS66"/>
          <w:rFonts w:ascii="Times New Roman" w:hAnsi="Times New Roman" w:cs="Times New Roman"/>
          <w:spacing w:val="0"/>
          <w:sz w:val="28"/>
          <w:szCs w:val="28"/>
        </w:rPr>
        <w:t>ских зарядов способствуют снижение силы и скорости трения, шероховатости взаимодейс</w:t>
      </w:r>
      <w:r>
        <w:rPr>
          <w:rStyle w:val="ArialUnicodeMS66"/>
          <w:rFonts w:ascii="Times New Roman" w:hAnsi="Times New Roman" w:cs="Times New Roman"/>
          <w:spacing w:val="0"/>
          <w:sz w:val="28"/>
          <w:szCs w:val="28"/>
        </w:rPr>
        <w:t>твующих поверхностей. С этой це</w:t>
      </w:r>
      <w:r w:rsidRPr="004F1633">
        <w:rPr>
          <w:rStyle w:val="ArialUnicodeMS66"/>
          <w:rFonts w:ascii="Times New Roman" w:hAnsi="Times New Roman" w:cs="Times New Roman"/>
          <w:spacing w:val="0"/>
          <w:sz w:val="28"/>
          <w:szCs w:val="28"/>
        </w:rPr>
        <w:t>лью при транспортировании по трубопроводам огнеопасных жидкостей с большим удел</w:t>
      </w:r>
      <w:r>
        <w:rPr>
          <w:rStyle w:val="ArialUnicodeMS66"/>
          <w:rFonts w:ascii="Times New Roman" w:hAnsi="Times New Roman" w:cs="Times New Roman"/>
          <w:spacing w:val="0"/>
          <w:sz w:val="28"/>
          <w:szCs w:val="28"/>
        </w:rPr>
        <w:t>ьным электрическим сопротивлени</w:t>
      </w:r>
      <w:r w:rsidRPr="004F1633">
        <w:rPr>
          <w:rStyle w:val="ArialUnicodeMS66"/>
          <w:rFonts w:ascii="Times New Roman" w:hAnsi="Times New Roman" w:cs="Times New Roman"/>
          <w:spacing w:val="0"/>
          <w:sz w:val="28"/>
          <w:szCs w:val="28"/>
        </w:rPr>
        <w:t>ем (например, бензина, керос</w:t>
      </w:r>
      <w:r>
        <w:rPr>
          <w:rStyle w:val="ArialUnicodeMS66"/>
          <w:rFonts w:ascii="Times New Roman" w:hAnsi="Times New Roman" w:cs="Times New Roman"/>
          <w:spacing w:val="0"/>
          <w:sz w:val="28"/>
          <w:szCs w:val="28"/>
        </w:rPr>
        <w:t>ина и т. п.) регламентируют пре</w:t>
      </w:r>
      <w:r w:rsidRPr="004F1633">
        <w:rPr>
          <w:rStyle w:val="ArialUnicodeMS66"/>
          <w:rFonts w:ascii="Times New Roman" w:hAnsi="Times New Roman" w:cs="Times New Roman"/>
          <w:spacing w:val="0"/>
          <w:sz w:val="28"/>
          <w:szCs w:val="28"/>
        </w:rPr>
        <w:t>дельные скорости перекачки</w:t>
      </w:r>
      <w:r>
        <w:rPr>
          <w:rStyle w:val="ArialUnicodeMS66"/>
          <w:rFonts w:ascii="Times New Roman" w:hAnsi="Times New Roman" w:cs="Times New Roman"/>
          <w:spacing w:val="0"/>
          <w:sz w:val="28"/>
          <w:szCs w:val="28"/>
        </w:rPr>
        <w:t>. Налив таких жидкостей в резер</w:t>
      </w:r>
      <w:r w:rsidRPr="004F1633">
        <w:rPr>
          <w:rStyle w:val="ArialUnicodeMS66"/>
          <w:rFonts w:ascii="Times New Roman" w:hAnsi="Times New Roman" w:cs="Times New Roman"/>
          <w:spacing w:val="0"/>
          <w:sz w:val="28"/>
          <w:szCs w:val="28"/>
        </w:rPr>
        <w:t>вуары свободно падающей на поверхность жидкости струей не</w:t>
      </w:r>
      <w:r>
        <w:rPr>
          <w:rFonts w:ascii="Times New Roman" w:hAnsi="Times New Roman" w:cs="Times New Roman"/>
          <w:b w:val="0"/>
          <w:i w:val="0"/>
          <w:spacing w:val="0"/>
          <w:sz w:val="28"/>
          <w:szCs w:val="28"/>
        </w:rPr>
        <w:t xml:space="preserve"> </w:t>
      </w:r>
      <w:r w:rsidRPr="004F1633">
        <w:rPr>
          <w:rStyle w:val="ArialUnicodeMS66"/>
          <w:rFonts w:ascii="Times New Roman" w:hAnsi="Times New Roman" w:cs="Times New Roman"/>
          <w:spacing w:val="0"/>
          <w:sz w:val="28"/>
          <w:szCs w:val="28"/>
        </w:rPr>
        <w:t>допускается: сливной шланг</w:t>
      </w:r>
      <w:r>
        <w:rPr>
          <w:rStyle w:val="ArialUnicodeMS66"/>
          <w:rFonts w:ascii="Times New Roman" w:hAnsi="Times New Roman" w:cs="Times New Roman"/>
          <w:spacing w:val="0"/>
          <w:sz w:val="28"/>
          <w:szCs w:val="28"/>
        </w:rPr>
        <w:t xml:space="preserve"> заглубляют под поверхность сли</w:t>
      </w:r>
      <w:r w:rsidRPr="004F1633">
        <w:rPr>
          <w:rStyle w:val="ArialUnicodeMS66"/>
          <w:rFonts w:ascii="Times New Roman" w:hAnsi="Times New Roman" w:cs="Times New Roman"/>
          <w:spacing w:val="0"/>
          <w:sz w:val="28"/>
          <w:szCs w:val="28"/>
        </w:rPr>
        <w:t>ваемой жидкости.</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 xml:space="preserve">Основным приемом реализации </w:t>
      </w:r>
      <w:r w:rsidRPr="004F1633">
        <w:rPr>
          <w:rStyle w:val="ArialUnicodeMS"/>
          <w:rFonts w:ascii="Times New Roman" w:hAnsi="Times New Roman" w:cs="Times New Roman"/>
          <w:spacing w:val="0"/>
          <w:sz w:val="28"/>
          <w:szCs w:val="28"/>
        </w:rPr>
        <w:t>второго метода</w:t>
      </w:r>
      <w:r>
        <w:rPr>
          <w:rStyle w:val="ArialUnicodeMS66"/>
          <w:rFonts w:ascii="Times New Roman" w:hAnsi="Times New Roman" w:cs="Times New Roman"/>
          <w:spacing w:val="0"/>
          <w:sz w:val="28"/>
          <w:szCs w:val="28"/>
        </w:rPr>
        <w:t xml:space="preserve"> является за</w:t>
      </w:r>
      <w:r w:rsidRPr="004F1633">
        <w:rPr>
          <w:rStyle w:val="ArialUnicodeMS66"/>
          <w:rFonts w:ascii="Times New Roman" w:hAnsi="Times New Roman" w:cs="Times New Roman"/>
          <w:spacing w:val="0"/>
          <w:sz w:val="28"/>
          <w:szCs w:val="28"/>
        </w:rPr>
        <w:t>земление электропроводных частей технологического оборуд</w:t>
      </w:r>
      <w:r>
        <w:rPr>
          <w:rStyle w:val="ArialUnicodeMS66"/>
          <w:rFonts w:ascii="Times New Roman" w:hAnsi="Times New Roman" w:cs="Times New Roman"/>
          <w:spacing w:val="0"/>
          <w:sz w:val="28"/>
          <w:szCs w:val="28"/>
        </w:rPr>
        <w:t>ова</w:t>
      </w:r>
      <w:r w:rsidRPr="004F1633">
        <w:rPr>
          <w:rStyle w:val="ArialUnicodeMS66"/>
          <w:rFonts w:ascii="Times New Roman" w:hAnsi="Times New Roman" w:cs="Times New Roman"/>
          <w:spacing w:val="0"/>
          <w:sz w:val="28"/>
          <w:szCs w:val="28"/>
        </w:rPr>
        <w:t>ния для отвода в землю образующихся зарядов статического электричества. Для этой цел</w:t>
      </w:r>
      <w:r>
        <w:rPr>
          <w:rStyle w:val="ArialUnicodeMS66"/>
          <w:rFonts w:ascii="Times New Roman" w:hAnsi="Times New Roman" w:cs="Times New Roman"/>
          <w:spacing w:val="0"/>
          <w:sz w:val="28"/>
          <w:szCs w:val="28"/>
        </w:rPr>
        <w:t>и можно использовать обычное за</w:t>
      </w:r>
      <w:r w:rsidRPr="004F1633">
        <w:rPr>
          <w:rStyle w:val="ArialUnicodeMS66"/>
          <w:rFonts w:ascii="Times New Roman" w:hAnsi="Times New Roman" w:cs="Times New Roman"/>
          <w:spacing w:val="0"/>
          <w:sz w:val="28"/>
          <w:szCs w:val="28"/>
        </w:rPr>
        <w:t xml:space="preserve">щитное заземление, предназначенное для защиты от </w:t>
      </w:r>
      <w:r w:rsidRPr="004F1633">
        <w:rPr>
          <w:rStyle w:val="ArialUnicodeMS66"/>
          <w:rFonts w:ascii="Times New Roman" w:hAnsi="Times New Roman" w:cs="Times New Roman"/>
          <w:spacing w:val="0"/>
          <w:sz w:val="28"/>
          <w:szCs w:val="28"/>
        </w:rPr>
        <w:lastRenderedPageBreak/>
        <w:t>поражения электрическим током. Если же заземление используется только для отвода зарядов статическо</w:t>
      </w:r>
      <w:r>
        <w:rPr>
          <w:rStyle w:val="ArialUnicodeMS66"/>
          <w:rFonts w:ascii="Times New Roman" w:hAnsi="Times New Roman" w:cs="Times New Roman"/>
          <w:spacing w:val="0"/>
          <w:sz w:val="28"/>
          <w:szCs w:val="28"/>
        </w:rPr>
        <w:t>го электричества, его электриче</w:t>
      </w:r>
      <w:r w:rsidRPr="004F1633">
        <w:rPr>
          <w:rStyle w:val="ArialUnicodeMS66"/>
          <w:rFonts w:ascii="Times New Roman" w:hAnsi="Times New Roman" w:cs="Times New Roman"/>
          <w:spacing w:val="0"/>
          <w:sz w:val="28"/>
          <w:szCs w:val="28"/>
        </w:rPr>
        <w:t>ское сопротивление допускает</w:t>
      </w:r>
      <w:r>
        <w:rPr>
          <w:rStyle w:val="ArialUnicodeMS66"/>
          <w:rFonts w:ascii="Times New Roman" w:hAnsi="Times New Roman" w:cs="Times New Roman"/>
          <w:spacing w:val="0"/>
          <w:sz w:val="28"/>
          <w:szCs w:val="28"/>
        </w:rPr>
        <w:t>ся до 100 Ом. При заземлении не</w:t>
      </w:r>
      <w:r w:rsidRPr="004F1633">
        <w:rPr>
          <w:rStyle w:val="ArialUnicodeMS66"/>
          <w:rFonts w:ascii="Times New Roman" w:hAnsi="Times New Roman" w:cs="Times New Roman"/>
          <w:spacing w:val="0"/>
          <w:sz w:val="28"/>
          <w:szCs w:val="28"/>
        </w:rPr>
        <w:t>металлических элементов ма</w:t>
      </w:r>
      <w:r>
        <w:rPr>
          <w:rStyle w:val="ArialUnicodeMS66"/>
          <w:rFonts w:ascii="Times New Roman" w:hAnsi="Times New Roman" w:cs="Times New Roman"/>
          <w:spacing w:val="0"/>
          <w:sz w:val="28"/>
          <w:szCs w:val="28"/>
        </w:rPr>
        <w:t>шин и оборудования на их поверх</w:t>
      </w:r>
      <w:r w:rsidRPr="004F1633">
        <w:rPr>
          <w:rStyle w:val="ArialUnicodeMS66"/>
          <w:rFonts w:ascii="Times New Roman" w:hAnsi="Times New Roman" w:cs="Times New Roman"/>
          <w:spacing w:val="0"/>
          <w:sz w:val="28"/>
          <w:szCs w:val="28"/>
        </w:rPr>
        <w:t>ность наносят электропроводн</w:t>
      </w:r>
      <w:r>
        <w:rPr>
          <w:rStyle w:val="ArialUnicodeMS66"/>
          <w:rFonts w:ascii="Times New Roman" w:hAnsi="Times New Roman" w:cs="Times New Roman"/>
          <w:spacing w:val="0"/>
          <w:sz w:val="28"/>
          <w:szCs w:val="28"/>
        </w:rPr>
        <w:t>ые покрытия, а тканевые материа</w:t>
      </w:r>
      <w:r w:rsidRPr="004F1633">
        <w:rPr>
          <w:rStyle w:val="ArialUnicodeMS66"/>
          <w:rFonts w:ascii="Times New Roman" w:hAnsi="Times New Roman" w:cs="Times New Roman"/>
          <w:spacing w:val="0"/>
          <w:sz w:val="28"/>
          <w:szCs w:val="28"/>
        </w:rPr>
        <w:t>лы (например, фильтров) подвергают специальной пропитке, увеличивающей их электропроводность. Исключительно важным является заземление газоходов</w:t>
      </w:r>
      <w:r>
        <w:rPr>
          <w:rStyle w:val="ArialUnicodeMS66"/>
          <w:rFonts w:ascii="Times New Roman" w:hAnsi="Times New Roman" w:cs="Times New Roman"/>
          <w:spacing w:val="0"/>
          <w:sz w:val="28"/>
          <w:szCs w:val="28"/>
        </w:rPr>
        <w:t xml:space="preserve"> вентиляционных систем, по кото</w:t>
      </w:r>
      <w:r w:rsidRPr="004F1633">
        <w:rPr>
          <w:rStyle w:val="ArialUnicodeMS66"/>
          <w:rFonts w:ascii="Times New Roman" w:hAnsi="Times New Roman" w:cs="Times New Roman"/>
          <w:spacing w:val="0"/>
          <w:sz w:val="28"/>
          <w:szCs w:val="28"/>
        </w:rPr>
        <w:t>рым транспортируется запыленный воздух.</w:t>
      </w:r>
    </w:p>
    <w:p w:rsidR="004F1633" w:rsidRPr="004F1633" w:rsidRDefault="004F1633" w:rsidP="004F1633">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Для увеличения интенсив</w:t>
      </w:r>
      <w:r>
        <w:rPr>
          <w:rStyle w:val="ArialUnicodeMS66"/>
          <w:rFonts w:ascii="Times New Roman" w:hAnsi="Times New Roman" w:cs="Times New Roman"/>
          <w:spacing w:val="0"/>
          <w:sz w:val="28"/>
          <w:szCs w:val="28"/>
        </w:rPr>
        <w:t>ности стекания статических заря</w:t>
      </w:r>
      <w:r w:rsidRPr="004F1633">
        <w:rPr>
          <w:rStyle w:val="ArialUnicodeMS66"/>
          <w:rFonts w:ascii="Times New Roman" w:hAnsi="Times New Roman" w:cs="Times New Roman"/>
          <w:spacing w:val="0"/>
          <w:sz w:val="28"/>
          <w:szCs w:val="28"/>
        </w:rPr>
        <w:t>дов с элементов машин воздух</w:t>
      </w:r>
      <w:r>
        <w:rPr>
          <w:rStyle w:val="ArialUnicodeMS66"/>
          <w:rFonts w:ascii="Times New Roman" w:hAnsi="Times New Roman" w:cs="Times New Roman"/>
          <w:spacing w:val="0"/>
          <w:sz w:val="28"/>
          <w:szCs w:val="28"/>
        </w:rPr>
        <w:t xml:space="preserve"> в помещении, где они установле</w:t>
      </w:r>
      <w:r w:rsidRPr="004F1633">
        <w:rPr>
          <w:rStyle w:val="ArialUnicodeMS66"/>
          <w:rFonts w:ascii="Times New Roman" w:hAnsi="Times New Roman" w:cs="Times New Roman"/>
          <w:spacing w:val="0"/>
          <w:sz w:val="28"/>
          <w:szCs w:val="28"/>
        </w:rPr>
        <w:t>ны, увлажняют.</w:t>
      </w:r>
    </w:p>
    <w:p w:rsidR="004F1633" w:rsidRDefault="004F1633" w:rsidP="004F1633">
      <w:pPr>
        <w:pStyle w:val="a4"/>
        <w:shd w:val="clear" w:color="auto" w:fill="auto"/>
        <w:spacing w:line="240" w:lineRule="auto"/>
        <w:ind w:firstLine="709"/>
        <w:rPr>
          <w:rStyle w:val="ArialUnicodeMS66"/>
          <w:rFonts w:ascii="Times New Roman" w:hAnsi="Times New Roman" w:cs="Times New Roman"/>
          <w:spacing w:val="0"/>
          <w:sz w:val="28"/>
          <w:szCs w:val="28"/>
        </w:rPr>
      </w:pPr>
      <w:r w:rsidRPr="004F1633">
        <w:rPr>
          <w:rStyle w:val="ArialUnicodeMS66"/>
          <w:rFonts w:ascii="Times New Roman" w:hAnsi="Times New Roman" w:cs="Times New Roman"/>
          <w:spacing w:val="0"/>
          <w:sz w:val="28"/>
          <w:szCs w:val="28"/>
        </w:rPr>
        <w:t>Эффективным способом</w:t>
      </w:r>
      <w:r>
        <w:rPr>
          <w:rStyle w:val="ArialUnicodeMS66"/>
          <w:rFonts w:ascii="Times New Roman" w:hAnsi="Times New Roman" w:cs="Times New Roman"/>
          <w:spacing w:val="0"/>
          <w:sz w:val="28"/>
          <w:szCs w:val="28"/>
        </w:rPr>
        <w:t xml:space="preserve"> снижения электризации на произ</w:t>
      </w:r>
      <w:r w:rsidRPr="004F1633">
        <w:rPr>
          <w:rStyle w:val="ArialUnicodeMS66"/>
          <w:rFonts w:ascii="Times New Roman" w:hAnsi="Times New Roman" w:cs="Times New Roman"/>
          <w:spacing w:val="0"/>
          <w:sz w:val="28"/>
          <w:szCs w:val="28"/>
        </w:rPr>
        <w:t>водстве является применение нейтрализаторов статического электричества, создающих вб</w:t>
      </w:r>
      <w:r>
        <w:rPr>
          <w:rStyle w:val="ArialUnicodeMS66"/>
          <w:rFonts w:ascii="Times New Roman" w:hAnsi="Times New Roman" w:cs="Times New Roman"/>
          <w:spacing w:val="0"/>
          <w:sz w:val="28"/>
          <w:szCs w:val="28"/>
        </w:rPr>
        <w:t>лизи наэлектролизованных поверх</w:t>
      </w:r>
      <w:r w:rsidRPr="004F1633">
        <w:rPr>
          <w:rStyle w:val="ArialUnicodeMS66"/>
          <w:rFonts w:ascii="Times New Roman" w:hAnsi="Times New Roman" w:cs="Times New Roman"/>
          <w:spacing w:val="0"/>
          <w:sz w:val="28"/>
          <w:szCs w:val="28"/>
        </w:rPr>
        <w:t>ностей положительные и отрицательные ионы. Ионы, несущие заряд, противоположный заряду поверхности, притягиваются к ней, нейтрализуя ее заряд. По принципу действия нейтрализато</w:t>
      </w:r>
      <w:r w:rsidRPr="004F1633">
        <w:rPr>
          <w:rStyle w:val="ArialUnicodeMS66"/>
          <w:rFonts w:ascii="Times New Roman" w:hAnsi="Times New Roman" w:cs="Times New Roman"/>
          <w:spacing w:val="0"/>
          <w:sz w:val="28"/>
          <w:szCs w:val="28"/>
        </w:rPr>
        <w:softHyphen/>
        <w:t>ры разделяют на следующие т</w:t>
      </w:r>
      <w:r>
        <w:rPr>
          <w:rStyle w:val="ArialUnicodeMS66"/>
          <w:rFonts w:ascii="Times New Roman" w:hAnsi="Times New Roman" w:cs="Times New Roman"/>
          <w:spacing w:val="0"/>
          <w:sz w:val="28"/>
          <w:szCs w:val="28"/>
        </w:rPr>
        <w:t>ипы: коронного разряда (индукци</w:t>
      </w:r>
      <w:r w:rsidRPr="004F1633">
        <w:rPr>
          <w:rStyle w:val="ArialUnicodeMS66"/>
          <w:rFonts w:ascii="Times New Roman" w:hAnsi="Times New Roman" w:cs="Times New Roman"/>
          <w:spacing w:val="0"/>
          <w:sz w:val="28"/>
          <w:szCs w:val="28"/>
        </w:rPr>
        <w:t>онные и высоковольтные), радиоизотопные и аэродинами</w:t>
      </w:r>
      <w:r>
        <w:rPr>
          <w:rStyle w:val="ArialUnicodeMS66"/>
          <w:rFonts w:ascii="Times New Roman" w:hAnsi="Times New Roman" w:cs="Times New Roman"/>
          <w:spacing w:val="0"/>
          <w:sz w:val="28"/>
          <w:szCs w:val="28"/>
        </w:rPr>
        <w:t>че</w:t>
      </w:r>
      <w:r w:rsidRPr="004F1633">
        <w:rPr>
          <w:rStyle w:val="ArialUnicodeMS66"/>
          <w:rFonts w:ascii="Times New Roman" w:hAnsi="Times New Roman" w:cs="Times New Roman"/>
          <w:spacing w:val="0"/>
          <w:sz w:val="28"/>
          <w:szCs w:val="28"/>
        </w:rPr>
        <w:t xml:space="preserve">ские. Принципиальные схемы нейтрализаторов различного типа показаны на рис. </w:t>
      </w:r>
      <w:r w:rsidRPr="004F1633">
        <w:rPr>
          <w:rStyle w:val="57"/>
          <w:rFonts w:ascii="Times New Roman" w:hAnsi="Times New Roman" w:cs="Times New Roman"/>
          <w:b w:val="0"/>
          <w:i w:val="0"/>
          <w:spacing w:val="0"/>
          <w:sz w:val="28"/>
          <w:szCs w:val="28"/>
        </w:rPr>
        <w:t>3.144.</w:t>
      </w:r>
      <w:r w:rsidRPr="004F1633">
        <w:rPr>
          <w:rStyle w:val="ArialUnicodeMS66"/>
          <w:rFonts w:ascii="Times New Roman" w:hAnsi="Times New Roman" w:cs="Times New Roman"/>
          <w:spacing w:val="0"/>
          <w:sz w:val="28"/>
          <w:szCs w:val="28"/>
        </w:rPr>
        <w:t xml:space="preserve"> </w:t>
      </w:r>
    </w:p>
    <w:p w:rsidR="004F1633" w:rsidRDefault="004F1633" w:rsidP="004F1633">
      <w:pPr>
        <w:pStyle w:val="a4"/>
        <w:shd w:val="clear" w:color="auto" w:fill="auto"/>
        <w:spacing w:line="240" w:lineRule="auto"/>
        <w:ind w:firstLine="709"/>
        <w:rPr>
          <w:rStyle w:val="ArialUnicodeMS66"/>
          <w:rFonts w:ascii="Times New Roman" w:hAnsi="Times New Roman" w:cs="Times New Roman"/>
          <w:spacing w:val="0"/>
          <w:sz w:val="28"/>
          <w:szCs w:val="28"/>
        </w:rPr>
      </w:pPr>
    </w:p>
    <w:p w:rsidR="004F1633" w:rsidRDefault="004F1633" w:rsidP="00565D0C">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4F1633">
        <w:rPr>
          <w:rFonts w:ascii="Times New Roman" w:hAnsi="Times New Roman" w:cs="Times New Roman"/>
          <w:b w:val="0"/>
          <w:i w:val="0"/>
          <w:noProof/>
          <w:spacing w:val="0"/>
          <w:sz w:val="28"/>
          <w:szCs w:val="28"/>
        </w:rPr>
        <w:drawing>
          <wp:inline distT="0" distB="0" distL="0" distR="0">
            <wp:extent cx="2658835" cy="2536179"/>
            <wp:effectExtent l="19050" t="0" r="8165" b="0"/>
            <wp:docPr id="100"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49"/>
                    <a:srcRect/>
                    <a:stretch>
                      <a:fillRect/>
                    </a:stretch>
                  </pic:blipFill>
                  <pic:spPr bwMode="auto">
                    <a:xfrm>
                      <a:off x="0" y="0"/>
                      <a:ext cx="2658835" cy="2536179"/>
                    </a:xfrm>
                    <a:prstGeom prst="rect">
                      <a:avLst/>
                    </a:prstGeom>
                    <a:noFill/>
                    <a:ln w="9525">
                      <a:noFill/>
                      <a:miter lim="800000"/>
                      <a:headEnd/>
                      <a:tailEnd/>
                    </a:ln>
                  </pic:spPr>
                </pic:pic>
              </a:graphicData>
            </a:graphic>
          </wp:inline>
        </w:drawing>
      </w:r>
    </w:p>
    <w:p w:rsidR="004F1633" w:rsidRDefault="004F1633" w:rsidP="00565D0C">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4F1633" w:rsidRPr="004F1633" w:rsidRDefault="004F1633" w:rsidP="00565D0C">
      <w:pPr>
        <w:pStyle w:val="aa"/>
        <w:shd w:val="clear" w:color="auto" w:fill="auto"/>
        <w:spacing w:line="240" w:lineRule="auto"/>
        <w:jc w:val="center"/>
        <w:rPr>
          <w:rFonts w:ascii="Times New Roman" w:hAnsi="Times New Roman" w:cs="Times New Roman"/>
          <w:spacing w:val="0"/>
          <w:sz w:val="28"/>
          <w:szCs w:val="28"/>
        </w:rPr>
      </w:pPr>
      <w:r w:rsidRPr="004F1633">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sidRPr="004F1633">
        <w:rPr>
          <w:rStyle w:val="TimesNewRoman2"/>
          <w:b w:val="0"/>
          <w:spacing w:val="0"/>
          <w:sz w:val="28"/>
          <w:szCs w:val="28"/>
        </w:rPr>
        <w:t xml:space="preserve"> 3.144</w:t>
      </w:r>
      <w:r w:rsidRPr="004F1633">
        <w:rPr>
          <w:rStyle w:val="ArialUnicodeMS73"/>
          <w:rFonts w:ascii="Times New Roman" w:hAnsi="Times New Roman" w:cs="Times New Roman"/>
          <w:b w:val="0"/>
          <w:i w:val="0"/>
          <w:spacing w:val="0"/>
          <w:sz w:val="28"/>
          <w:szCs w:val="28"/>
        </w:rPr>
        <w:t xml:space="preserve"> Нейтрализаторы зарядов статического электричества: </w:t>
      </w:r>
      <w:r w:rsidRPr="004F1633">
        <w:rPr>
          <w:rStyle w:val="8pt"/>
          <w:rFonts w:ascii="Times New Roman" w:hAnsi="Times New Roman" w:cs="Times New Roman"/>
          <w:b w:val="0"/>
          <w:i w:val="0"/>
          <w:sz w:val="28"/>
          <w:szCs w:val="28"/>
        </w:rPr>
        <w:t>а</w:t>
      </w:r>
      <w:r>
        <w:rPr>
          <w:rStyle w:val="ArialUnicodeMS73"/>
          <w:rFonts w:ascii="Times New Roman" w:hAnsi="Times New Roman" w:cs="Times New Roman"/>
          <w:b w:val="0"/>
          <w:i w:val="0"/>
          <w:spacing w:val="0"/>
          <w:sz w:val="28"/>
          <w:szCs w:val="28"/>
        </w:rPr>
        <w:t xml:space="preserve"> — индукционный: 1</w:t>
      </w:r>
      <w:r w:rsidRPr="004F1633">
        <w:rPr>
          <w:rStyle w:val="ArialUnicodeMS73"/>
          <w:rFonts w:ascii="Times New Roman" w:hAnsi="Times New Roman" w:cs="Times New Roman"/>
          <w:b w:val="0"/>
          <w:i w:val="0"/>
          <w:spacing w:val="0"/>
          <w:sz w:val="28"/>
          <w:szCs w:val="28"/>
        </w:rPr>
        <w:t xml:space="preserve"> — разрядный электрод; </w:t>
      </w:r>
      <w:r w:rsidRPr="004F1633">
        <w:rPr>
          <w:rStyle w:val="8pt"/>
          <w:rFonts w:ascii="Times New Roman" w:hAnsi="Times New Roman" w:cs="Times New Roman"/>
          <w:b w:val="0"/>
          <w:i w:val="0"/>
          <w:sz w:val="28"/>
          <w:szCs w:val="28"/>
        </w:rPr>
        <w:t>2 —</w:t>
      </w:r>
      <w:r w:rsidRPr="004F1633">
        <w:rPr>
          <w:rStyle w:val="ArialUnicodeMS73"/>
          <w:rFonts w:ascii="Times New Roman" w:hAnsi="Times New Roman" w:cs="Times New Roman"/>
          <w:b w:val="0"/>
          <w:i w:val="0"/>
          <w:spacing w:val="0"/>
          <w:sz w:val="28"/>
          <w:szCs w:val="28"/>
        </w:rPr>
        <w:t xml:space="preserve"> зона ударной ионизации; </w:t>
      </w:r>
      <w:r w:rsidRPr="004F1633">
        <w:rPr>
          <w:rStyle w:val="8pt"/>
          <w:rFonts w:ascii="Times New Roman" w:hAnsi="Times New Roman" w:cs="Times New Roman"/>
          <w:b w:val="0"/>
          <w:i w:val="0"/>
          <w:sz w:val="28"/>
          <w:szCs w:val="28"/>
        </w:rPr>
        <w:t>3 —</w:t>
      </w:r>
      <w:r w:rsidR="00565D0C">
        <w:rPr>
          <w:rStyle w:val="ArialUnicodeMS73"/>
          <w:rFonts w:ascii="Times New Roman" w:hAnsi="Times New Roman" w:cs="Times New Roman"/>
          <w:b w:val="0"/>
          <w:i w:val="0"/>
          <w:spacing w:val="0"/>
          <w:sz w:val="28"/>
          <w:szCs w:val="28"/>
        </w:rPr>
        <w:t xml:space="preserve"> наэлектризов</w:t>
      </w:r>
      <w:r w:rsidRPr="004F1633">
        <w:rPr>
          <w:rStyle w:val="ArialUnicodeMS73"/>
          <w:rFonts w:ascii="Times New Roman" w:hAnsi="Times New Roman" w:cs="Times New Roman"/>
          <w:b w:val="0"/>
          <w:i w:val="0"/>
          <w:spacing w:val="0"/>
          <w:sz w:val="28"/>
          <w:szCs w:val="28"/>
        </w:rPr>
        <w:t xml:space="preserve">анный диэлектрик; </w:t>
      </w:r>
      <w:r w:rsidRPr="004F1633">
        <w:rPr>
          <w:rStyle w:val="8pt"/>
          <w:rFonts w:ascii="Times New Roman" w:hAnsi="Times New Roman" w:cs="Times New Roman"/>
          <w:b w:val="0"/>
          <w:i w:val="0"/>
          <w:sz w:val="28"/>
          <w:szCs w:val="28"/>
        </w:rPr>
        <w:t>4</w:t>
      </w:r>
      <w:r w:rsidRPr="004F1633">
        <w:rPr>
          <w:rStyle w:val="ArialUnicodeMS73"/>
          <w:rFonts w:ascii="Times New Roman" w:hAnsi="Times New Roman" w:cs="Times New Roman"/>
          <w:b w:val="0"/>
          <w:i w:val="0"/>
          <w:spacing w:val="0"/>
          <w:sz w:val="28"/>
          <w:szCs w:val="28"/>
        </w:rPr>
        <w:t xml:space="preserve"> — направление движения диэлектрика; </w:t>
      </w:r>
      <w:r w:rsidRPr="004F1633">
        <w:rPr>
          <w:rStyle w:val="8pt"/>
          <w:rFonts w:ascii="Times New Roman" w:hAnsi="Times New Roman" w:cs="Times New Roman"/>
          <w:b w:val="0"/>
          <w:i w:val="0"/>
          <w:sz w:val="28"/>
          <w:szCs w:val="28"/>
        </w:rPr>
        <w:t>б</w:t>
      </w:r>
      <w:r w:rsidR="00565D0C">
        <w:rPr>
          <w:rStyle w:val="ArialUnicodeMS73"/>
          <w:rFonts w:ascii="Times New Roman" w:hAnsi="Times New Roman" w:cs="Times New Roman"/>
          <w:b w:val="0"/>
          <w:i w:val="0"/>
          <w:spacing w:val="0"/>
          <w:sz w:val="28"/>
          <w:szCs w:val="28"/>
        </w:rPr>
        <w:t xml:space="preserve"> — высоковольт</w:t>
      </w:r>
      <w:r w:rsidRPr="004F1633">
        <w:rPr>
          <w:rStyle w:val="ArialUnicodeMS73"/>
          <w:rFonts w:ascii="Times New Roman" w:hAnsi="Times New Roman" w:cs="Times New Roman"/>
          <w:b w:val="0"/>
          <w:i w:val="0"/>
          <w:spacing w:val="0"/>
          <w:sz w:val="28"/>
          <w:szCs w:val="28"/>
        </w:rPr>
        <w:t xml:space="preserve">ный: </w:t>
      </w:r>
      <w:r w:rsidRPr="004F1633">
        <w:rPr>
          <w:rStyle w:val="8pt"/>
          <w:rFonts w:ascii="Times New Roman" w:hAnsi="Times New Roman" w:cs="Times New Roman"/>
          <w:b w:val="0"/>
          <w:i w:val="0"/>
          <w:sz w:val="28"/>
          <w:szCs w:val="28"/>
        </w:rPr>
        <w:t>1 —</w:t>
      </w:r>
      <w:r w:rsidRPr="004F1633">
        <w:rPr>
          <w:rStyle w:val="ArialUnicodeMS73"/>
          <w:rFonts w:ascii="Times New Roman" w:hAnsi="Times New Roman" w:cs="Times New Roman"/>
          <w:b w:val="0"/>
          <w:i w:val="0"/>
          <w:spacing w:val="0"/>
          <w:sz w:val="28"/>
          <w:szCs w:val="28"/>
        </w:rPr>
        <w:t xml:space="preserve"> разрядный электрод; </w:t>
      </w:r>
      <w:r w:rsidRPr="004F1633">
        <w:rPr>
          <w:rStyle w:val="8pt"/>
          <w:rFonts w:ascii="Times New Roman" w:hAnsi="Times New Roman" w:cs="Times New Roman"/>
          <w:b w:val="0"/>
          <w:i w:val="0"/>
          <w:sz w:val="28"/>
          <w:szCs w:val="28"/>
        </w:rPr>
        <w:t>2</w:t>
      </w:r>
      <w:r w:rsidRPr="004F1633">
        <w:rPr>
          <w:rStyle w:val="ArialUnicodeMS73"/>
          <w:rFonts w:ascii="Times New Roman" w:hAnsi="Times New Roman" w:cs="Times New Roman"/>
          <w:b w:val="0"/>
          <w:i w:val="0"/>
          <w:spacing w:val="0"/>
          <w:sz w:val="28"/>
          <w:szCs w:val="28"/>
        </w:rPr>
        <w:t xml:space="preserve"> — заземленный электрод (кожух); </w:t>
      </w:r>
      <w:r w:rsidRPr="004F1633">
        <w:rPr>
          <w:rStyle w:val="8pt"/>
          <w:rFonts w:ascii="Times New Roman" w:hAnsi="Times New Roman" w:cs="Times New Roman"/>
          <w:b w:val="0"/>
          <w:i w:val="0"/>
          <w:sz w:val="28"/>
          <w:szCs w:val="28"/>
        </w:rPr>
        <w:t>3</w:t>
      </w:r>
      <w:r w:rsidR="00565D0C">
        <w:rPr>
          <w:rStyle w:val="ArialUnicodeMS73"/>
          <w:rFonts w:ascii="Times New Roman" w:hAnsi="Times New Roman" w:cs="Times New Roman"/>
          <w:b w:val="0"/>
          <w:i w:val="0"/>
          <w:spacing w:val="0"/>
          <w:sz w:val="28"/>
          <w:szCs w:val="28"/>
        </w:rPr>
        <w:t xml:space="preserve"> — источник вы</w:t>
      </w:r>
      <w:r w:rsidRPr="004F1633">
        <w:rPr>
          <w:rStyle w:val="ArialUnicodeMS73"/>
          <w:rFonts w:ascii="Times New Roman" w:hAnsi="Times New Roman" w:cs="Times New Roman"/>
          <w:b w:val="0"/>
          <w:i w:val="0"/>
          <w:spacing w:val="0"/>
          <w:sz w:val="28"/>
          <w:szCs w:val="28"/>
        </w:rPr>
        <w:t xml:space="preserve">сокого напряжения; </w:t>
      </w:r>
      <w:r w:rsidRPr="004F1633">
        <w:rPr>
          <w:rStyle w:val="8pt"/>
          <w:rFonts w:ascii="Times New Roman" w:hAnsi="Times New Roman" w:cs="Times New Roman"/>
          <w:b w:val="0"/>
          <w:i w:val="0"/>
          <w:sz w:val="28"/>
          <w:szCs w:val="28"/>
        </w:rPr>
        <w:t>4</w:t>
      </w:r>
      <w:r w:rsidRPr="004F1633">
        <w:rPr>
          <w:rStyle w:val="ArialUnicodeMS73"/>
          <w:rFonts w:ascii="Times New Roman" w:hAnsi="Times New Roman" w:cs="Times New Roman"/>
          <w:b w:val="0"/>
          <w:i w:val="0"/>
          <w:spacing w:val="0"/>
          <w:sz w:val="28"/>
          <w:szCs w:val="28"/>
        </w:rPr>
        <w:t xml:space="preserve"> — высоковольтный соединительный провод; </w:t>
      </w:r>
      <w:r w:rsidR="00565D0C">
        <w:rPr>
          <w:rStyle w:val="ArialUnicodeMS73"/>
          <w:rFonts w:ascii="Times New Roman" w:hAnsi="Times New Roman" w:cs="Times New Roman"/>
          <w:b w:val="0"/>
          <w:i w:val="0"/>
          <w:spacing w:val="0"/>
          <w:sz w:val="28"/>
          <w:szCs w:val="28"/>
          <w:lang w:eastAsia="en-US"/>
        </w:rPr>
        <w:t>5</w:t>
      </w:r>
      <w:r w:rsidRPr="004F1633">
        <w:rPr>
          <w:rStyle w:val="ArialUnicodeMS73"/>
          <w:rFonts w:ascii="Times New Roman" w:hAnsi="Times New Roman" w:cs="Times New Roman"/>
          <w:b w:val="0"/>
          <w:i w:val="0"/>
          <w:spacing w:val="0"/>
          <w:sz w:val="28"/>
          <w:szCs w:val="28"/>
          <w:lang w:eastAsia="en-US"/>
        </w:rPr>
        <w:t xml:space="preserve"> </w:t>
      </w:r>
      <w:r w:rsidR="00565D0C">
        <w:rPr>
          <w:rStyle w:val="ArialUnicodeMS73"/>
          <w:rFonts w:ascii="Times New Roman" w:hAnsi="Times New Roman" w:cs="Times New Roman"/>
          <w:b w:val="0"/>
          <w:i w:val="0"/>
          <w:spacing w:val="0"/>
          <w:sz w:val="28"/>
          <w:szCs w:val="28"/>
        </w:rPr>
        <w:t>— на</w:t>
      </w:r>
      <w:r w:rsidRPr="004F1633">
        <w:rPr>
          <w:rStyle w:val="ArialUnicodeMS73"/>
          <w:rFonts w:ascii="Times New Roman" w:hAnsi="Times New Roman" w:cs="Times New Roman"/>
          <w:b w:val="0"/>
          <w:i w:val="0"/>
          <w:spacing w:val="0"/>
          <w:sz w:val="28"/>
          <w:szCs w:val="28"/>
        </w:rPr>
        <w:t xml:space="preserve">электризованная поверхность; </w:t>
      </w:r>
      <w:r w:rsidRPr="004F1633">
        <w:rPr>
          <w:rStyle w:val="8pt"/>
          <w:rFonts w:ascii="Times New Roman" w:hAnsi="Times New Roman" w:cs="Times New Roman"/>
          <w:b w:val="0"/>
          <w:i w:val="0"/>
          <w:sz w:val="28"/>
          <w:szCs w:val="28"/>
        </w:rPr>
        <w:t>6</w:t>
      </w:r>
      <w:r w:rsidRPr="004F1633">
        <w:rPr>
          <w:rStyle w:val="ArialUnicodeMS73"/>
          <w:rFonts w:ascii="Times New Roman" w:hAnsi="Times New Roman" w:cs="Times New Roman"/>
          <w:b w:val="0"/>
          <w:i w:val="0"/>
          <w:spacing w:val="0"/>
          <w:sz w:val="28"/>
          <w:szCs w:val="28"/>
        </w:rPr>
        <w:t xml:space="preserve">— воздушный </w:t>
      </w:r>
      <w:r w:rsidR="00565D0C">
        <w:rPr>
          <w:rStyle w:val="ArialUnicodeMS73"/>
          <w:rFonts w:ascii="Times New Roman" w:hAnsi="Times New Roman" w:cs="Times New Roman"/>
          <w:b w:val="0"/>
          <w:i w:val="0"/>
          <w:spacing w:val="0"/>
          <w:sz w:val="28"/>
          <w:szCs w:val="28"/>
        </w:rPr>
        <w:t>промежуток, в котором развивает</w:t>
      </w:r>
      <w:r w:rsidRPr="004F1633">
        <w:rPr>
          <w:rStyle w:val="ArialUnicodeMS73"/>
          <w:rFonts w:ascii="Times New Roman" w:hAnsi="Times New Roman" w:cs="Times New Roman"/>
          <w:b w:val="0"/>
          <w:i w:val="0"/>
          <w:spacing w:val="0"/>
          <w:sz w:val="28"/>
          <w:szCs w:val="28"/>
        </w:rPr>
        <w:t>ся коронный заряд; 7 — силовые линии элект</w:t>
      </w:r>
      <w:r w:rsidR="00565D0C">
        <w:rPr>
          <w:rStyle w:val="ArialUnicodeMS73"/>
          <w:rFonts w:ascii="Times New Roman" w:hAnsi="Times New Roman" w:cs="Times New Roman"/>
          <w:b w:val="0"/>
          <w:i w:val="0"/>
          <w:spacing w:val="0"/>
          <w:sz w:val="28"/>
          <w:szCs w:val="28"/>
        </w:rPr>
        <w:t>ростатического поля наэлектризо</w:t>
      </w:r>
      <w:r w:rsidRPr="004F1633">
        <w:rPr>
          <w:rStyle w:val="ArialUnicodeMS73"/>
          <w:rFonts w:ascii="Times New Roman" w:hAnsi="Times New Roman" w:cs="Times New Roman"/>
          <w:b w:val="0"/>
          <w:i w:val="0"/>
          <w:spacing w:val="0"/>
          <w:sz w:val="28"/>
          <w:szCs w:val="28"/>
        </w:rPr>
        <w:t>ванного материала; в</w:t>
      </w:r>
      <w:r w:rsidR="00565D0C">
        <w:rPr>
          <w:rStyle w:val="ArialUnicodeMS73"/>
          <w:rFonts w:ascii="Times New Roman" w:hAnsi="Times New Roman" w:cs="Times New Roman"/>
          <w:b w:val="0"/>
          <w:i w:val="0"/>
          <w:spacing w:val="0"/>
          <w:sz w:val="28"/>
          <w:szCs w:val="28"/>
        </w:rPr>
        <w:t xml:space="preserve"> </w:t>
      </w:r>
      <w:r w:rsidRPr="004F1633">
        <w:rPr>
          <w:rStyle w:val="ArialUnicodeMS73"/>
          <w:rFonts w:ascii="Times New Roman" w:hAnsi="Times New Roman" w:cs="Times New Roman"/>
          <w:b w:val="0"/>
          <w:i w:val="0"/>
          <w:spacing w:val="0"/>
          <w:sz w:val="28"/>
          <w:szCs w:val="28"/>
        </w:rPr>
        <w:t>и</w:t>
      </w:r>
      <w:r w:rsidR="00565D0C">
        <w:rPr>
          <w:rStyle w:val="ArialUnicodeMS73"/>
          <w:rFonts w:ascii="Times New Roman" w:hAnsi="Times New Roman" w:cs="Times New Roman"/>
          <w:b w:val="0"/>
          <w:i w:val="0"/>
          <w:spacing w:val="0"/>
          <w:sz w:val="28"/>
          <w:szCs w:val="28"/>
        </w:rPr>
        <w:t xml:space="preserve"> г — радиоактивный с β- и α-излучающими элементами: 1</w:t>
      </w:r>
      <w:r w:rsidRPr="004F1633">
        <w:rPr>
          <w:rStyle w:val="ArialUnicodeMS73"/>
          <w:rFonts w:ascii="Times New Roman" w:hAnsi="Times New Roman" w:cs="Times New Roman"/>
          <w:b w:val="0"/>
          <w:i w:val="0"/>
          <w:spacing w:val="0"/>
          <w:sz w:val="28"/>
          <w:szCs w:val="28"/>
        </w:rPr>
        <w:t xml:space="preserve"> — активный препарат; </w:t>
      </w:r>
      <w:r w:rsidRPr="004F1633">
        <w:rPr>
          <w:rStyle w:val="8pt"/>
          <w:rFonts w:ascii="Times New Roman" w:hAnsi="Times New Roman" w:cs="Times New Roman"/>
          <w:b w:val="0"/>
          <w:i w:val="0"/>
          <w:sz w:val="28"/>
          <w:szCs w:val="28"/>
        </w:rPr>
        <w:t>2</w:t>
      </w:r>
      <w:r w:rsidRPr="004F1633">
        <w:rPr>
          <w:rStyle w:val="ArialUnicodeMS73"/>
          <w:rFonts w:ascii="Times New Roman" w:hAnsi="Times New Roman" w:cs="Times New Roman"/>
          <w:b w:val="0"/>
          <w:i w:val="0"/>
          <w:spacing w:val="0"/>
          <w:sz w:val="28"/>
          <w:szCs w:val="28"/>
        </w:rPr>
        <w:t xml:space="preserve"> — металлический контейнер; </w:t>
      </w:r>
      <w:r w:rsidRPr="004F1633">
        <w:rPr>
          <w:rStyle w:val="8pt"/>
          <w:rFonts w:ascii="Times New Roman" w:hAnsi="Times New Roman" w:cs="Times New Roman"/>
          <w:b w:val="0"/>
          <w:i w:val="0"/>
          <w:sz w:val="28"/>
          <w:szCs w:val="28"/>
        </w:rPr>
        <w:t>3 —</w:t>
      </w:r>
      <w:r w:rsidR="00565D0C">
        <w:rPr>
          <w:rStyle w:val="ArialUnicodeMS73"/>
          <w:rFonts w:ascii="Times New Roman" w:hAnsi="Times New Roman" w:cs="Times New Roman"/>
          <w:b w:val="0"/>
          <w:i w:val="0"/>
          <w:spacing w:val="0"/>
          <w:sz w:val="28"/>
          <w:szCs w:val="28"/>
        </w:rPr>
        <w:t xml:space="preserve"> металлическая сет</w:t>
      </w:r>
      <w:r w:rsidRPr="004F1633">
        <w:rPr>
          <w:rStyle w:val="ArialUnicodeMS73"/>
          <w:rFonts w:ascii="Times New Roman" w:hAnsi="Times New Roman" w:cs="Times New Roman"/>
          <w:b w:val="0"/>
          <w:i w:val="0"/>
          <w:spacing w:val="0"/>
          <w:sz w:val="28"/>
          <w:szCs w:val="28"/>
        </w:rPr>
        <w:t xml:space="preserve">ка; </w:t>
      </w:r>
      <w:r w:rsidRPr="004F1633">
        <w:rPr>
          <w:rStyle w:val="8pt"/>
          <w:rFonts w:ascii="Times New Roman" w:hAnsi="Times New Roman" w:cs="Times New Roman"/>
          <w:b w:val="0"/>
          <w:i w:val="0"/>
          <w:sz w:val="28"/>
          <w:szCs w:val="28"/>
        </w:rPr>
        <w:t>4 —</w:t>
      </w:r>
      <w:r w:rsidRPr="004F1633">
        <w:rPr>
          <w:rStyle w:val="ArialUnicodeMS73"/>
          <w:rFonts w:ascii="Times New Roman" w:hAnsi="Times New Roman" w:cs="Times New Roman"/>
          <w:b w:val="0"/>
          <w:i w:val="0"/>
          <w:spacing w:val="0"/>
          <w:sz w:val="28"/>
          <w:szCs w:val="28"/>
        </w:rPr>
        <w:t xml:space="preserve"> экран; </w:t>
      </w:r>
      <w:r w:rsidRPr="004F1633">
        <w:rPr>
          <w:rStyle w:val="8pt"/>
          <w:rFonts w:ascii="Times New Roman" w:hAnsi="Times New Roman" w:cs="Times New Roman"/>
          <w:b w:val="0"/>
          <w:i w:val="0"/>
          <w:sz w:val="28"/>
          <w:szCs w:val="28"/>
        </w:rPr>
        <w:t>д —</w:t>
      </w:r>
      <w:r w:rsidR="00565D0C">
        <w:rPr>
          <w:rStyle w:val="ArialUnicodeMS73"/>
          <w:rFonts w:ascii="Times New Roman" w:hAnsi="Times New Roman" w:cs="Times New Roman"/>
          <w:b w:val="0"/>
          <w:i w:val="0"/>
          <w:spacing w:val="0"/>
          <w:sz w:val="28"/>
          <w:szCs w:val="28"/>
        </w:rPr>
        <w:t xml:space="preserve"> аэродинамический: 1</w:t>
      </w:r>
      <w:r w:rsidRPr="004F1633">
        <w:rPr>
          <w:rStyle w:val="ArialUnicodeMS73"/>
          <w:rFonts w:ascii="Times New Roman" w:hAnsi="Times New Roman" w:cs="Times New Roman"/>
          <w:b w:val="0"/>
          <w:i w:val="0"/>
          <w:spacing w:val="0"/>
          <w:sz w:val="28"/>
          <w:szCs w:val="28"/>
        </w:rPr>
        <w:t xml:space="preserve"> — расширитель; </w:t>
      </w:r>
      <w:r w:rsidRPr="004F1633">
        <w:rPr>
          <w:rStyle w:val="8pt"/>
          <w:rFonts w:ascii="Times New Roman" w:hAnsi="Times New Roman" w:cs="Times New Roman"/>
          <w:b w:val="0"/>
          <w:i w:val="0"/>
          <w:sz w:val="28"/>
          <w:szCs w:val="28"/>
        </w:rPr>
        <w:t>2</w:t>
      </w:r>
      <w:r w:rsidRPr="004F1633">
        <w:rPr>
          <w:rStyle w:val="ArialUnicodeMS73"/>
          <w:rFonts w:ascii="Times New Roman" w:hAnsi="Times New Roman" w:cs="Times New Roman"/>
          <w:b w:val="0"/>
          <w:i w:val="0"/>
          <w:spacing w:val="0"/>
          <w:sz w:val="28"/>
          <w:szCs w:val="28"/>
        </w:rPr>
        <w:t xml:space="preserve"> — патрубок; </w:t>
      </w:r>
      <w:r w:rsidRPr="004F1633">
        <w:rPr>
          <w:rStyle w:val="8pt"/>
          <w:rFonts w:ascii="Times New Roman" w:hAnsi="Times New Roman" w:cs="Times New Roman"/>
          <w:b w:val="0"/>
          <w:i w:val="0"/>
          <w:sz w:val="28"/>
          <w:szCs w:val="28"/>
        </w:rPr>
        <w:t>3</w:t>
      </w:r>
      <w:r w:rsidR="00565D0C">
        <w:rPr>
          <w:rStyle w:val="ArialUnicodeMS73"/>
          <w:rFonts w:ascii="Times New Roman" w:hAnsi="Times New Roman" w:cs="Times New Roman"/>
          <w:b w:val="0"/>
          <w:i w:val="0"/>
          <w:spacing w:val="0"/>
          <w:sz w:val="28"/>
          <w:szCs w:val="28"/>
        </w:rPr>
        <w:t xml:space="preserve"> — иг</w:t>
      </w:r>
      <w:r w:rsidRPr="004F1633">
        <w:rPr>
          <w:rStyle w:val="ArialUnicodeMS73"/>
          <w:rFonts w:ascii="Times New Roman" w:hAnsi="Times New Roman" w:cs="Times New Roman"/>
          <w:b w:val="0"/>
          <w:i w:val="0"/>
          <w:spacing w:val="0"/>
          <w:sz w:val="28"/>
          <w:szCs w:val="28"/>
        </w:rPr>
        <w:t xml:space="preserve">ла; </w:t>
      </w:r>
      <w:r w:rsidRPr="004F1633">
        <w:rPr>
          <w:rStyle w:val="8pt"/>
          <w:rFonts w:ascii="Times New Roman" w:hAnsi="Times New Roman" w:cs="Times New Roman"/>
          <w:b w:val="0"/>
          <w:i w:val="0"/>
          <w:sz w:val="28"/>
          <w:szCs w:val="28"/>
        </w:rPr>
        <w:t>4</w:t>
      </w:r>
      <w:r w:rsidRPr="004F1633">
        <w:rPr>
          <w:rStyle w:val="ArialUnicodeMS73"/>
          <w:rFonts w:ascii="Times New Roman" w:hAnsi="Times New Roman" w:cs="Times New Roman"/>
          <w:b w:val="0"/>
          <w:i w:val="0"/>
          <w:spacing w:val="0"/>
          <w:sz w:val="28"/>
          <w:szCs w:val="28"/>
        </w:rPr>
        <w:t xml:space="preserve"> — изолятор; </w:t>
      </w:r>
      <w:r w:rsidRPr="004F1633">
        <w:rPr>
          <w:rStyle w:val="ArialUnicodeMS73"/>
          <w:rFonts w:ascii="Times New Roman" w:hAnsi="Times New Roman" w:cs="Times New Roman"/>
          <w:b w:val="0"/>
          <w:i w:val="0"/>
          <w:spacing w:val="0"/>
          <w:sz w:val="28"/>
          <w:szCs w:val="28"/>
          <w:lang w:val="en-US" w:eastAsia="en-US"/>
        </w:rPr>
        <w:t>J</w:t>
      </w:r>
      <w:r w:rsidRPr="004F1633">
        <w:rPr>
          <w:rStyle w:val="ArialUnicodeMS73"/>
          <w:rFonts w:ascii="Times New Roman" w:hAnsi="Times New Roman" w:cs="Times New Roman"/>
          <w:b w:val="0"/>
          <w:i w:val="0"/>
          <w:spacing w:val="0"/>
          <w:sz w:val="28"/>
          <w:szCs w:val="28"/>
          <w:lang w:eastAsia="en-US"/>
        </w:rPr>
        <w:t xml:space="preserve"> </w:t>
      </w:r>
      <w:r w:rsidRPr="004F1633">
        <w:rPr>
          <w:rStyle w:val="ArialUnicodeMS73"/>
          <w:rFonts w:ascii="Times New Roman" w:hAnsi="Times New Roman" w:cs="Times New Roman"/>
          <w:b w:val="0"/>
          <w:i w:val="0"/>
          <w:spacing w:val="0"/>
          <w:sz w:val="28"/>
          <w:szCs w:val="28"/>
        </w:rPr>
        <w:t xml:space="preserve">— высоковольтный провод; </w:t>
      </w:r>
      <w:r w:rsidRPr="004F1633">
        <w:rPr>
          <w:rStyle w:val="8pt"/>
          <w:rFonts w:ascii="Times New Roman" w:hAnsi="Times New Roman" w:cs="Times New Roman"/>
          <w:b w:val="0"/>
          <w:i w:val="0"/>
          <w:sz w:val="28"/>
          <w:szCs w:val="28"/>
        </w:rPr>
        <w:t>6</w:t>
      </w:r>
      <w:r w:rsidRPr="004F1633">
        <w:rPr>
          <w:rStyle w:val="ArialUnicodeMS73"/>
          <w:rFonts w:ascii="Times New Roman" w:hAnsi="Times New Roman" w:cs="Times New Roman"/>
          <w:b w:val="0"/>
          <w:i w:val="0"/>
          <w:spacing w:val="0"/>
          <w:sz w:val="28"/>
          <w:szCs w:val="28"/>
        </w:rPr>
        <w:t xml:space="preserve"> — реле д</w:t>
      </w:r>
      <w:r w:rsidR="00565D0C">
        <w:rPr>
          <w:rStyle w:val="ArialUnicodeMS73"/>
          <w:rFonts w:ascii="Times New Roman" w:hAnsi="Times New Roman" w:cs="Times New Roman"/>
          <w:b w:val="0"/>
          <w:i w:val="0"/>
          <w:spacing w:val="0"/>
          <w:sz w:val="28"/>
          <w:szCs w:val="28"/>
        </w:rPr>
        <w:t>авления; 7 — высо</w:t>
      </w:r>
      <w:r w:rsidRPr="004F1633">
        <w:rPr>
          <w:rStyle w:val="ArialUnicodeMS73"/>
          <w:rFonts w:ascii="Times New Roman" w:hAnsi="Times New Roman" w:cs="Times New Roman"/>
          <w:b w:val="0"/>
          <w:i w:val="0"/>
          <w:spacing w:val="0"/>
          <w:sz w:val="28"/>
          <w:szCs w:val="28"/>
        </w:rPr>
        <w:t>ковольтный источник питания</w:t>
      </w:r>
    </w:p>
    <w:p w:rsidR="004F1633" w:rsidRDefault="004F1633" w:rsidP="004F1633">
      <w:pPr>
        <w:pStyle w:val="a4"/>
        <w:shd w:val="clear" w:color="auto" w:fill="auto"/>
        <w:spacing w:line="240" w:lineRule="auto"/>
        <w:ind w:firstLine="709"/>
        <w:rPr>
          <w:rStyle w:val="ArialUnicodeMS66"/>
          <w:rFonts w:ascii="Times New Roman" w:hAnsi="Times New Roman" w:cs="Times New Roman"/>
          <w:spacing w:val="0"/>
          <w:sz w:val="28"/>
          <w:szCs w:val="28"/>
        </w:rPr>
      </w:pPr>
    </w:p>
    <w:p w:rsidR="004F1633" w:rsidRPr="004F1633" w:rsidRDefault="004F1633" w:rsidP="00565D0C">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lastRenderedPageBreak/>
        <w:t>Индукционные нейтрализаторы состоят из несущей конструкции, на которой укреплены разрядные электроды в виде заземленных игл. Под действием статического электрического поля, образованного зарядами наэлектризован</w:t>
      </w:r>
      <w:r w:rsidRPr="004F1633">
        <w:rPr>
          <w:rStyle w:val="ArialUnicodeMS66"/>
          <w:rFonts w:ascii="Times New Roman" w:hAnsi="Times New Roman" w:cs="Times New Roman"/>
          <w:spacing w:val="0"/>
          <w:sz w:val="28"/>
          <w:szCs w:val="28"/>
        </w:rPr>
        <w:softHyphen/>
        <w:t>ного материала, около острия игл возникает ударная ионизация воздуха. Индукционные нейтрализаторы просты и дешевы, но применимы только в тех случаях, когда иглы расположены на расстоянии не более 20 мм от наэлектризованной поверхности. В высоковольтных нейтрализаторах коронный разряд образуется под действием высокого напряжения, создаваемого специаль</w:t>
      </w:r>
      <w:r w:rsidRPr="004F1633">
        <w:rPr>
          <w:rStyle w:val="ArialUnicodeMS66"/>
          <w:rFonts w:ascii="Times New Roman" w:hAnsi="Times New Roman" w:cs="Times New Roman"/>
          <w:spacing w:val="0"/>
          <w:sz w:val="28"/>
          <w:szCs w:val="28"/>
        </w:rPr>
        <w:softHyphen/>
        <w:t>ным источником высокого напряжения. Напряжение может быть постоянным, переменным и высокой частоты. Дальность</w:t>
      </w:r>
      <w:r w:rsidR="00565D0C">
        <w:rPr>
          <w:rFonts w:ascii="Times New Roman" w:hAnsi="Times New Roman" w:cs="Times New Roman"/>
          <w:b w:val="0"/>
          <w:i w:val="0"/>
          <w:spacing w:val="0"/>
          <w:sz w:val="28"/>
          <w:szCs w:val="28"/>
        </w:rPr>
        <w:t xml:space="preserve"> </w:t>
      </w:r>
      <w:r w:rsidRPr="004F1633">
        <w:rPr>
          <w:rStyle w:val="ArialUnicodeMS66"/>
          <w:rFonts w:ascii="Times New Roman" w:hAnsi="Times New Roman" w:cs="Times New Roman"/>
          <w:spacing w:val="0"/>
          <w:sz w:val="28"/>
          <w:szCs w:val="28"/>
        </w:rPr>
        <w:t>действия от 35 мм для высочастотного напряжения до 600 мм для постоянного.</w:t>
      </w:r>
    </w:p>
    <w:p w:rsidR="004F1633" w:rsidRPr="004F1633" w:rsidRDefault="004F1633" w:rsidP="00565D0C">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Во взрывоопасных помещениях применяют радиоизотопные</w:t>
      </w:r>
      <w:r w:rsidR="00565D0C">
        <w:rPr>
          <w:rFonts w:ascii="Times New Roman" w:hAnsi="Times New Roman" w:cs="Times New Roman"/>
          <w:b w:val="0"/>
          <w:i w:val="0"/>
          <w:spacing w:val="0"/>
          <w:sz w:val="28"/>
          <w:szCs w:val="28"/>
        </w:rPr>
        <w:t xml:space="preserve"> не</w:t>
      </w:r>
      <w:r w:rsidRPr="004F1633">
        <w:rPr>
          <w:rStyle w:val="ArialUnicodeMS66"/>
          <w:rFonts w:ascii="Times New Roman" w:hAnsi="Times New Roman" w:cs="Times New Roman"/>
          <w:spacing w:val="0"/>
          <w:sz w:val="28"/>
          <w:szCs w:val="28"/>
        </w:rPr>
        <w:t>ейтрализаторы, действие ко</w:t>
      </w:r>
      <w:r w:rsidR="00565D0C">
        <w:rPr>
          <w:rStyle w:val="ArialUnicodeMS66"/>
          <w:rFonts w:ascii="Times New Roman" w:hAnsi="Times New Roman" w:cs="Times New Roman"/>
          <w:spacing w:val="0"/>
          <w:sz w:val="28"/>
          <w:szCs w:val="28"/>
        </w:rPr>
        <w:t>торых основано на ионизации воз</w:t>
      </w:r>
      <w:r w:rsidRPr="004F1633">
        <w:rPr>
          <w:rStyle w:val="ArialUnicodeMS66"/>
          <w:rFonts w:ascii="Times New Roman" w:hAnsi="Times New Roman" w:cs="Times New Roman"/>
          <w:spacing w:val="0"/>
          <w:sz w:val="28"/>
          <w:szCs w:val="28"/>
        </w:rPr>
        <w:t>духа альфа-излучением плутония-239 и бета-излучением проме</w:t>
      </w:r>
      <w:r w:rsidRPr="004F1633">
        <w:rPr>
          <w:rStyle w:val="57"/>
          <w:rFonts w:ascii="Times New Roman" w:hAnsi="Times New Roman" w:cs="Times New Roman"/>
          <w:b w:val="0"/>
          <w:i w:val="0"/>
          <w:spacing w:val="0"/>
          <w:sz w:val="28"/>
          <w:szCs w:val="28"/>
        </w:rPr>
        <w:t>тия-147.</w:t>
      </w:r>
      <w:r w:rsidRPr="004F1633">
        <w:rPr>
          <w:rStyle w:val="ArialUnicodeMS66"/>
          <w:rFonts w:ascii="Times New Roman" w:hAnsi="Times New Roman" w:cs="Times New Roman"/>
          <w:spacing w:val="0"/>
          <w:sz w:val="28"/>
          <w:szCs w:val="28"/>
        </w:rPr>
        <w:t xml:space="preserve"> Проникающая способность альфа-частиц в воздух</w:t>
      </w:r>
      <w:r w:rsidR="00565D0C">
        <w:rPr>
          <w:rStyle w:val="ArialUnicodeMS66"/>
          <w:rFonts w:ascii="Times New Roman" w:hAnsi="Times New Roman" w:cs="Times New Roman"/>
          <w:spacing w:val="0"/>
          <w:sz w:val="28"/>
          <w:szCs w:val="28"/>
        </w:rPr>
        <w:t>е со</w:t>
      </w:r>
      <w:r w:rsidRPr="004F1633">
        <w:rPr>
          <w:rStyle w:val="ArialUnicodeMS66"/>
          <w:rFonts w:ascii="Times New Roman" w:hAnsi="Times New Roman" w:cs="Times New Roman"/>
          <w:spacing w:val="0"/>
          <w:sz w:val="28"/>
          <w:szCs w:val="28"/>
        </w:rPr>
        <w:t>ставляет несколько сантиметров, поэтому применение альфа-ис</w:t>
      </w:r>
      <w:r w:rsidR="00565D0C">
        <w:rPr>
          <w:rStyle w:val="ArialUnicodeMS66"/>
          <w:rFonts w:ascii="Times New Roman" w:hAnsi="Times New Roman" w:cs="Times New Roman"/>
          <w:spacing w:val="0"/>
          <w:sz w:val="28"/>
          <w:szCs w:val="28"/>
        </w:rPr>
        <w:t>т</w:t>
      </w:r>
      <w:r w:rsidRPr="004F1633">
        <w:rPr>
          <w:rStyle w:val="ArialUnicodeMS66"/>
          <w:rFonts w:ascii="Times New Roman" w:hAnsi="Times New Roman" w:cs="Times New Roman"/>
          <w:spacing w:val="0"/>
          <w:sz w:val="28"/>
          <w:szCs w:val="28"/>
        </w:rPr>
        <w:t>очника безопасно для персонала.</w:t>
      </w:r>
    </w:p>
    <w:p w:rsidR="00565D0C" w:rsidRPr="00565D0C" w:rsidRDefault="004F1633" w:rsidP="00565D0C">
      <w:pPr>
        <w:pStyle w:val="a4"/>
        <w:shd w:val="clear" w:color="auto" w:fill="auto"/>
        <w:spacing w:line="240" w:lineRule="auto"/>
        <w:ind w:firstLine="709"/>
        <w:rPr>
          <w:rFonts w:ascii="Times New Roman" w:hAnsi="Times New Roman" w:cs="Times New Roman"/>
          <w:b w:val="0"/>
          <w:i w:val="0"/>
          <w:spacing w:val="0"/>
          <w:sz w:val="28"/>
          <w:szCs w:val="28"/>
        </w:rPr>
      </w:pPr>
      <w:r w:rsidRPr="004F1633">
        <w:rPr>
          <w:rStyle w:val="ArialUnicodeMS66"/>
          <w:rFonts w:ascii="Times New Roman" w:hAnsi="Times New Roman" w:cs="Times New Roman"/>
          <w:spacing w:val="0"/>
          <w:sz w:val="28"/>
          <w:szCs w:val="28"/>
        </w:rPr>
        <w:t>Аэродинамический нейтрал</w:t>
      </w:r>
      <w:r w:rsidR="00565D0C">
        <w:rPr>
          <w:rStyle w:val="ArialUnicodeMS66"/>
          <w:rFonts w:ascii="Times New Roman" w:hAnsi="Times New Roman" w:cs="Times New Roman"/>
          <w:spacing w:val="0"/>
          <w:sz w:val="28"/>
          <w:szCs w:val="28"/>
        </w:rPr>
        <w:t>изатор представляет собой каме</w:t>
      </w:r>
      <w:r w:rsidRPr="004F1633">
        <w:rPr>
          <w:rStyle w:val="ArialUnicodeMS66"/>
          <w:rFonts w:ascii="Times New Roman" w:hAnsi="Times New Roman" w:cs="Times New Roman"/>
          <w:spacing w:val="0"/>
          <w:sz w:val="28"/>
          <w:szCs w:val="28"/>
        </w:rPr>
        <w:t>ру-расширитель, в которой с помощью ионизирующего излуче</w:t>
      </w:r>
      <w:r w:rsidR="00565D0C" w:rsidRPr="00565D0C">
        <w:rPr>
          <w:rStyle w:val="ArialUnicodeMS66"/>
          <w:rFonts w:ascii="Times New Roman" w:hAnsi="Times New Roman" w:cs="Times New Roman"/>
          <w:spacing w:val="0"/>
          <w:sz w:val="28"/>
          <w:szCs w:val="28"/>
        </w:rPr>
        <w:t>ния или коронного разряда ге</w:t>
      </w:r>
      <w:r w:rsidR="00565D0C">
        <w:rPr>
          <w:rStyle w:val="ArialUnicodeMS66"/>
          <w:rFonts w:ascii="Times New Roman" w:hAnsi="Times New Roman" w:cs="Times New Roman"/>
          <w:spacing w:val="0"/>
          <w:sz w:val="28"/>
          <w:szCs w:val="28"/>
        </w:rPr>
        <w:t xml:space="preserve">нерируются ионы, уносимые затем </w:t>
      </w:r>
      <w:r w:rsidR="00565D0C" w:rsidRPr="00565D0C">
        <w:rPr>
          <w:rStyle w:val="ArialUnicodeMS66"/>
          <w:rFonts w:ascii="Times New Roman" w:hAnsi="Times New Roman" w:cs="Times New Roman"/>
          <w:spacing w:val="0"/>
          <w:sz w:val="28"/>
          <w:szCs w:val="28"/>
        </w:rPr>
        <w:t>воздушным потоком к месту о</w:t>
      </w:r>
      <w:r w:rsidR="00565D0C">
        <w:rPr>
          <w:rStyle w:val="ArialUnicodeMS66"/>
          <w:rFonts w:ascii="Times New Roman" w:hAnsi="Times New Roman" w:cs="Times New Roman"/>
          <w:spacing w:val="0"/>
          <w:sz w:val="28"/>
          <w:szCs w:val="28"/>
        </w:rPr>
        <w:t xml:space="preserve">бразования зарядов статического </w:t>
      </w:r>
      <w:r w:rsidR="00565D0C" w:rsidRPr="00565D0C">
        <w:rPr>
          <w:rStyle w:val="ArialUnicodeMS66"/>
          <w:rFonts w:ascii="Times New Roman" w:hAnsi="Times New Roman" w:cs="Times New Roman"/>
          <w:spacing w:val="0"/>
          <w:sz w:val="28"/>
          <w:szCs w:val="28"/>
        </w:rPr>
        <w:t>электричества. Аэродинам</w:t>
      </w:r>
      <w:r w:rsidR="00565D0C">
        <w:rPr>
          <w:rStyle w:val="ArialUnicodeMS66"/>
          <w:rFonts w:ascii="Times New Roman" w:hAnsi="Times New Roman" w:cs="Times New Roman"/>
          <w:spacing w:val="0"/>
          <w:sz w:val="28"/>
          <w:szCs w:val="28"/>
        </w:rPr>
        <w:t xml:space="preserve">ические нейтрализаторы обладают </w:t>
      </w:r>
      <w:r w:rsidR="00565D0C" w:rsidRPr="00565D0C">
        <w:rPr>
          <w:rStyle w:val="ArialUnicodeMS66"/>
          <w:rFonts w:ascii="Times New Roman" w:hAnsi="Times New Roman" w:cs="Times New Roman"/>
          <w:spacing w:val="0"/>
          <w:sz w:val="28"/>
          <w:szCs w:val="28"/>
        </w:rPr>
        <w:t>большим радиусом действия.</w:t>
      </w:r>
    </w:p>
    <w:p w:rsidR="00565D0C" w:rsidRPr="00565D0C" w:rsidRDefault="00565D0C" w:rsidP="00565D0C">
      <w:pPr>
        <w:pStyle w:val="a4"/>
        <w:shd w:val="clear" w:color="auto" w:fill="auto"/>
        <w:spacing w:after="100" w:afterAutospacing="1" w:line="240" w:lineRule="auto"/>
        <w:ind w:firstLine="709"/>
        <w:rPr>
          <w:rFonts w:ascii="Times New Roman" w:hAnsi="Times New Roman" w:cs="Times New Roman"/>
          <w:b w:val="0"/>
          <w:i w:val="0"/>
          <w:spacing w:val="0"/>
          <w:sz w:val="28"/>
          <w:szCs w:val="28"/>
        </w:rPr>
      </w:pPr>
      <w:r w:rsidRPr="00565D0C">
        <w:rPr>
          <w:rStyle w:val="ArialUnicodeMS66"/>
          <w:rFonts w:ascii="Times New Roman" w:hAnsi="Times New Roman" w:cs="Times New Roman"/>
          <w:spacing w:val="0"/>
          <w:sz w:val="28"/>
          <w:szCs w:val="28"/>
        </w:rPr>
        <w:t xml:space="preserve">В качестве </w:t>
      </w:r>
      <w:r w:rsidRPr="00565D0C">
        <w:rPr>
          <w:rStyle w:val="ArialUnicodeMS"/>
          <w:rFonts w:ascii="Times New Roman" w:hAnsi="Times New Roman" w:cs="Times New Roman"/>
          <w:spacing w:val="0"/>
          <w:sz w:val="28"/>
          <w:szCs w:val="28"/>
        </w:rPr>
        <w:t>СИЗ от статического электричества</w:t>
      </w:r>
      <w:r>
        <w:rPr>
          <w:rStyle w:val="ArialUnicodeMS66"/>
          <w:rFonts w:ascii="Times New Roman" w:hAnsi="Times New Roman" w:cs="Times New Roman"/>
          <w:spacing w:val="0"/>
          <w:sz w:val="28"/>
          <w:szCs w:val="28"/>
        </w:rPr>
        <w:t xml:space="preserve"> применяют </w:t>
      </w:r>
      <w:r w:rsidRPr="00565D0C">
        <w:rPr>
          <w:rStyle w:val="ArialUnicodeMS66"/>
          <w:rFonts w:ascii="Times New Roman" w:hAnsi="Times New Roman" w:cs="Times New Roman"/>
          <w:spacing w:val="0"/>
          <w:sz w:val="28"/>
          <w:szCs w:val="28"/>
        </w:rPr>
        <w:t xml:space="preserve">обувь на кожаной подошве </w:t>
      </w:r>
      <w:r>
        <w:rPr>
          <w:rStyle w:val="ArialUnicodeMS66"/>
          <w:rFonts w:ascii="Times New Roman" w:hAnsi="Times New Roman" w:cs="Times New Roman"/>
          <w:spacing w:val="0"/>
          <w:sz w:val="28"/>
          <w:szCs w:val="28"/>
        </w:rPr>
        <w:t xml:space="preserve">или подошве из электропроводной </w:t>
      </w:r>
      <w:r w:rsidRPr="00565D0C">
        <w:rPr>
          <w:rStyle w:val="ArialUnicodeMS66"/>
          <w:rFonts w:ascii="Times New Roman" w:hAnsi="Times New Roman" w:cs="Times New Roman"/>
          <w:spacing w:val="0"/>
          <w:sz w:val="28"/>
          <w:szCs w:val="28"/>
        </w:rPr>
        <w:t>резины. При выполнении ра</w:t>
      </w:r>
      <w:r>
        <w:rPr>
          <w:rStyle w:val="ArialUnicodeMS66"/>
          <w:rFonts w:ascii="Times New Roman" w:hAnsi="Times New Roman" w:cs="Times New Roman"/>
          <w:spacing w:val="0"/>
          <w:sz w:val="28"/>
          <w:szCs w:val="28"/>
        </w:rPr>
        <w:t>бот сидя применяют антистатиче</w:t>
      </w:r>
      <w:r w:rsidRPr="00565D0C">
        <w:rPr>
          <w:rStyle w:val="ArialUnicodeMS66"/>
          <w:rFonts w:ascii="Times New Roman" w:hAnsi="Times New Roman" w:cs="Times New Roman"/>
          <w:spacing w:val="0"/>
          <w:sz w:val="28"/>
          <w:szCs w:val="28"/>
        </w:rPr>
        <w:t xml:space="preserve">ские халаты в сочетании с </w:t>
      </w:r>
      <w:r>
        <w:rPr>
          <w:rStyle w:val="ArialUnicodeMS66"/>
          <w:rFonts w:ascii="Times New Roman" w:hAnsi="Times New Roman" w:cs="Times New Roman"/>
          <w:spacing w:val="0"/>
          <w:sz w:val="28"/>
          <w:szCs w:val="28"/>
        </w:rPr>
        <w:t xml:space="preserve">электропроводной подушкой стула </w:t>
      </w:r>
      <w:r w:rsidRPr="00565D0C">
        <w:rPr>
          <w:rStyle w:val="ArialUnicodeMS66"/>
          <w:rFonts w:ascii="Times New Roman" w:hAnsi="Times New Roman" w:cs="Times New Roman"/>
          <w:spacing w:val="0"/>
          <w:sz w:val="28"/>
          <w:szCs w:val="28"/>
        </w:rPr>
        <w:t>или электропроводные брас</w:t>
      </w:r>
      <w:r>
        <w:rPr>
          <w:rStyle w:val="ArialUnicodeMS66"/>
          <w:rFonts w:ascii="Times New Roman" w:hAnsi="Times New Roman" w:cs="Times New Roman"/>
          <w:spacing w:val="0"/>
          <w:sz w:val="28"/>
          <w:szCs w:val="28"/>
        </w:rPr>
        <w:t xml:space="preserve">леты, соединенные с заземляющим </w:t>
      </w:r>
      <w:r w:rsidRPr="00565D0C">
        <w:rPr>
          <w:rStyle w:val="ArialUnicodeMS66"/>
          <w:rFonts w:ascii="Times New Roman" w:hAnsi="Times New Roman" w:cs="Times New Roman"/>
          <w:spacing w:val="0"/>
          <w:sz w:val="28"/>
          <w:szCs w:val="28"/>
        </w:rPr>
        <w:t xml:space="preserve">устройством через сопротивление </w:t>
      </w:r>
      <w:r w:rsidRPr="00565D0C">
        <w:rPr>
          <w:rStyle w:val="57"/>
          <w:rFonts w:ascii="Times New Roman" w:hAnsi="Times New Roman" w:cs="Times New Roman"/>
          <w:b w:val="0"/>
          <w:i w:val="0"/>
          <w:spacing w:val="0"/>
          <w:sz w:val="28"/>
          <w:szCs w:val="28"/>
        </w:rPr>
        <w:t>10</w:t>
      </w:r>
      <w:r w:rsidRPr="00565D0C">
        <w:rPr>
          <w:rStyle w:val="57"/>
          <w:rFonts w:ascii="Times New Roman" w:hAnsi="Times New Roman" w:cs="Times New Roman"/>
          <w:b w:val="0"/>
          <w:i w:val="0"/>
          <w:spacing w:val="0"/>
          <w:sz w:val="28"/>
          <w:szCs w:val="28"/>
          <w:vertAlign w:val="superscript"/>
        </w:rPr>
        <w:t>5</w:t>
      </w:r>
      <w:r w:rsidRPr="00565D0C">
        <w:rPr>
          <w:rStyle w:val="57"/>
          <w:rFonts w:ascii="Times New Roman" w:hAnsi="Times New Roman" w:cs="Times New Roman"/>
          <w:b w:val="0"/>
          <w:i w:val="0"/>
          <w:spacing w:val="0"/>
          <w:sz w:val="28"/>
          <w:szCs w:val="28"/>
        </w:rPr>
        <w:t>...10</w:t>
      </w:r>
      <w:r w:rsidRPr="00565D0C">
        <w:rPr>
          <w:rStyle w:val="57"/>
          <w:rFonts w:ascii="Times New Roman" w:hAnsi="Times New Roman" w:cs="Times New Roman"/>
          <w:b w:val="0"/>
          <w:i w:val="0"/>
          <w:spacing w:val="0"/>
          <w:sz w:val="28"/>
          <w:szCs w:val="28"/>
          <w:vertAlign w:val="superscript"/>
        </w:rPr>
        <w:t>7</w:t>
      </w:r>
      <w:r w:rsidRPr="00565D0C">
        <w:rPr>
          <w:rStyle w:val="ArialUnicodeMS66"/>
          <w:rFonts w:ascii="Times New Roman" w:hAnsi="Times New Roman" w:cs="Times New Roman"/>
          <w:spacing w:val="0"/>
          <w:sz w:val="28"/>
          <w:szCs w:val="28"/>
        </w:rPr>
        <w:t xml:space="preserve"> </w:t>
      </w:r>
      <w:r w:rsidRPr="00565D0C">
        <w:rPr>
          <w:rStyle w:val="57"/>
          <w:rFonts w:ascii="Times New Roman" w:hAnsi="Times New Roman" w:cs="Times New Roman"/>
          <w:b w:val="0"/>
          <w:i w:val="0"/>
          <w:spacing w:val="0"/>
          <w:sz w:val="28"/>
          <w:szCs w:val="28"/>
        </w:rPr>
        <w:t>Ом.</w:t>
      </w:r>
    </w:p>
    <w:p w:rsidR="00565D0C" w:rsidRPr="00565D0C" w:rsidRDefault="00565D0C" w:rsidP="00565D0C">
      <w:pPr>
        <w:pStyle w:val="165"/>
        <w:shd w:val="clear" w:color="auto" w:fill="auto"/>
        <w:spacing w:before="0" w:after="100" w:afterAutospacing="1" w:line="240" w:lineRule="auto"/>
        <w:ind w:firstLine="709"/>
        <w:jc w:val="both"/>
        <w:rPr>
          <w:rFonts w:ascii="Times New Roman" w:cs="Times New Roman"/>
          <w:spacing w:val="0"/>
          <w:sz w:val="32"/>
          <w:szCs w:val="28"/>
        </w:rPr>
      </w:pPr>
      <w:r w:rsidRPr="00565D0C">
        <w:rPr>
          <w:rStyle w:val="8pt"/>
          <w:rFonts w:ascii="Times New Roman" w:hAnsi="Times New Roman" w:cs="Times New Roman"/>
          <w:b w:val="0"/>
          <w:i w:val="0"/>
          <w:sz w:val="32"/>
          <w:szCs w:val="28"/>
        </w:rPr>
        <w:t>4.3 Молниезащита зданий и сооружений</w:t>
      </w:r>
    </w:p>
    <w:p w:rsidR="00565D0C" w:rsidRPr="00565D0C" w:rsidRDefault="00565D0C" w:rsidP="00A10FCB">
      <w:pPr>
        <w:pStyle w:val="a4"/>
        <w:shd w:val="clear" w:color="auto" w:fill="auto"/>
        <w:spacing w:line="240" w:lineRule="auto"/>
        <w:ind w:firstLine="709"/>
        <w:rPr>
          <w:rFonts w:ascii="Times New Roman" w:hAnsi="Times New Roman" w:cs="Times New Roman"/>
          <w:b w:val="0"/>
          <w:i w:val="0"/>
          <w:spacing w:val="0"/>
          <w:sz w:val="28"/>
          <w:szCs w:val="28"/>
        </w:rPr>
      </w:pPr>
      <w:r w:rsidRPr="00565D0C">
        <w:rPr>
          <w:rStyle w:val="ArialUnicodeMS66"/>
          <w:rFonts w:ascii="Times New Roman" w:hAnsi="Times New Roman" w:cs="Times New Roman"/>
          <w:spacing w:val="0"/>
          <w:sz w:val="28"/>
          <w:szCs w:val="28"/>
        </w:rPr>
        <w:t>Молния — это искровой раз</w:t>
      </w:r>
      <w:r>
        <w:rPr>
          <w:rStyle w:val="ArialUnicodeMS66"/>
          <w:rFonts w:ascii="Times New Roman" w:hAnsi="Times New Roman" w:cs="Times New Roman"/>
          <w:spacing w:val="0"/>
          <w:sz w:val="28"/>
          <w:szCs w:val="28"/>
        </w:rPr>
        <w:t xml:space="preserve">ряд статического электричества, </w:t>
      </w:r>
      <w:r w:rsidRPr="00565D0C">
        <w:rPr>
          <w:rStyle w:val="ArialUnicodeMS66"/>
          <w:rFonts w:ascii="Times New Roman" w:hAnsi="Times New Roman" w:cs="Times New Roman"/>
          <w:spacing w:val="0"/>
          <w:sz w:val="28"/>
          <w:szCs w:val="28"/>
        </w:rPr>
        <w:t>аккумулированного в грозовых облаках. В отличие от за</w:t>
      </w:r>
      <w:r>
        <w:rPr>
          <w:rStyle w:val="ArialUnicodeMS66"/>
          <w:rFonts w:ascii="Times New Roman" w:hAnsi="Times New Roman" w:cs="Times New Roman"/>
          <w:spacing w:val="0"/>
          <w:sz w:val="28"/>
          <w:szCs w:val="28"/>
        </w:rPr>
        <w:t xml:space="preserve">рядов, </w:t>
      </w:r>
      <w:r w:rsidRPr="00565D0C">
        <w:rPr>
          <w:rStyle w:val="ArialUnicodeMS66"/>
          <w:rFonts w:ascii="Times New Roman" w:hAnsi="Times New Roman" w:cs="Times New Roman"/>
          <w:spacing w:val="0"/>
          <w:sz w:val="28"/>
          <w:szCs w:val="28"/>
        </w:rPr>
        <w:t>образующихся на производстве,</w:t>
      </w:r>
      <w:r>
        <w:rPr>
          <w:rStyle w:val="ArialUnicodeMS66"/>
          <w:rFonts w:ascii="Times New Roman" w:hAnsi="Times New Roman" w:cs="Times New Roman"/>
          <w:spacing w:val="0"/>
          <w:sz w:val="28"/>
          <w:szCs w:val="28"/>
        </w:rPr>
        <w:t xml:space="preserve"> электрические заряды, накапли</w:t>
      </w:r>
      <w:r w:rsidRPr="00565D0C">
        <w:rPr>
          <w:rStyle w:val="ArialUnicodeMS66"/>
          <w:rFonts w:ascii="Times New Roman" w:hAnsi="Times New Roman" w:cs="Times New Roman"/>
          <w:spacing w:val="0"/>
          <w:sz w:val="28"/>
          <w:szCs w:val="28"/>
        </w:rPr>
        <w:t>ваемые в облаках, несоизмер</w:t>
      </w:r>
      <w:r>
        <w:rPr>
          <w:rStyle w:val="ArialUnicodeMS66"/>
          <w:rFonts w:ascii="Times New Roman" w:hAnsi="Times New Roman" w:cs="Times New Roman"/>
          <w:spacing w:val="0"/>
          <w:sz w:val="28"/>
          <w:szCs w:val="28"/>
        </w:rPr>
        <w:t>имо больше. Поэтому энергия ис</w:t>
      </w:r>
      <w:r w:rsidRPr="00565D0C">
        <w:rPr>
          <w:rStyle w:val="ArialUnicodeMS66"/>
          <w:rFonts w:ascii="Times New Roman" w:hAnsi="Times New Roman" w:cs="Times New Roman"/>
          <w:spacing w:val="0"/>
          <w:sz w:val="28"/>
          <w:szCs w:val="28"/>
        </w:rPr>
        <w:t xml:space="preserve">крового разряда — молнии и </w:t>
      </w:r>
      <w:r>
        <w:rPr>
          <w:rStyle w:val="ArialUnicodeMS66"/>
          <w:rFonts w:ascii="Times New Roman" w:hAnsi="Times New Roman" w:cs="Times New Roman"/>
          <w:spacing w:val="0"/>
          <w:sz w:val="28"/>
          <w:szCs w:val="28"/>
        </w:rPr>
        <w:t xml:space="preserve">возникающие при этом токи очень </w:t>
      </w:r>
      <w:r w:rsidRPr="00565D0C">
        <w:rPr>
          <w:rStyle w:val="ArialUnicodeMS66"/>
          <w:rFonts w:ascii="Times New Roman" w:hAnsi="Times New Roman" w:cs="Times New Roman"/>
          <w:spacing w:val="0"/>
          <w:sz w:val="28"/>
          <w:szCs w:val="28"/>
        </w:rPr>
        <w:t>велики и представляют большую опасность для человека, строений. Молния может вызвать пожар.</w:t>
      </w:r>
    </w:p>
    <w:p w:rsidR="00565D0C" w:rsidRPr="00565D0C" w:rsidRDefault="00565D0C" w:rsidP="00A10FCB">
      <w:pPr>
        <w:pStyle w:val="a4"/>
        <w:shd w:val="clear" w:color="auto" w:fill="auto"/>
        <w:spacing w:line="240" w:lineRule="auto"/>
        <w:ind w:firstLine="709"/>
        <w:rPr>
          <w:rFonts w:ascii="Times New Roman" w:hAnsi="Times New Roman" w:cs="Times New Roman"/>
          <w:b w:val="0"/>
          <w:i w:val="0"/>
          <w:spacing w:val="0"/>
          <w:sz w:val="28"/>
          <w:szCs w:val="28"/>
        </w:rPr>
      </w:pPr>
      <w:r w:rsidRPr="00565D0C">
        <w:rPr>
          <w:rStyle w:val="ArialUnicodeMS66"/>
          <w:rFonts w:ascii="Times New Roman" w:hAnsi="Times New Roman" w:cs="Times New Roman"/>
          <w:spacing w:val="0"/>
          <w:sz w:val="28"/>
          <w:szCs w:val="28"/>
        </w:rPr>
        <w:t xml:space="preserve">Наиболее распространена </w:t>
      </w:r>
      <w:r w:rsidR="004E4347">
        <w:rPr>
          <w:rStyle w:val="8pt"/>
          <w:rFonts w:ascii="Times New Roman" w:hAnsi="Times New Roman" w:cs="Times New Roman"/>
          <w:sz w:val="28"/>
          <w:szCs w:val="28"/>
        </w:rPr>
        <w:t>линейная мол</w:t>
      </w:r>
      <w:r w:rsidRPr="00565D0C">
        <w:rPr>
          <w:rStyle w:val="8pt"/>
          <w:rFonts w:ascii="Times New Roman" w:hAnsi="Times New Roman" w:cs="Times New Roman"/>
          <w:sz w:val="28"/>
          <w:szCs w:val="28"/>
        </w:rPr>
        <w:t xml:space="preserve">ния, </w:t>
      </w:r>
      <w:r w:rsidRPr="00565D0C">
        <w:rPr>
          <w:rStyle w:val="ArialUnicodeMS66"/>
          <w:rFonts w:ascii="Times New Roman" w:hAnsi="Times New Roman" w:cs="Times New Roman"/>
          <w:spacing w:val="0"/>
          <w:sz w:val="28"/>
          <w:szCs w:val="28"/>
        </w:rPr>
        <w:t>с кото</w:t>
      </w:r>
      <w:r w:rsidR="004E4347">
        <w:rPr>
          <w:rStyle w:val="ArialUnicodeMS66"/>
          <w:rFonts w:ascii="Times New Roman" w:hAnsi="Times New Roman" w:cs="Times New Roman"/>
          <w:spacing w:val="0"/>
          <w:sz w:val="28"/>
          <w:szCs w:val="28"/>
        </w:rPr>
        <w:t>рой многократно встречается лю</w:t>
      </w:r>
      <w:r w:rsidRPr="00565D0C">
        <w:rPr>
          <w:rStyle w:val="ArialUnicodeMS66"/>
          <w:rFonts w:ascii="Times New Roman" w:hAnsi="Times New Roman" w:cs="Times New Roman"/>
          <w:spacing w:val="0"/>
          <w:sz w:val="28"/>
          <w:szCs w:val="28"/>
        </w:rPr>
        <w:t>бой человек</w:t>
      </w:r>
      <w:r w:rsidR="004E4347">
        <w:rPr>
          <w:rStyle w:val="ArialUnicodeMS66"/>
          <w:rFonts w:ascii="Times New Roman" w:hAnsi="Times New Roman" w:cs="Times New Roman"/>
          <w:spacing w:val="0"/>
          <w:sz w:val="28"/>
          <w:szCs w:val="28"/>
        </w:rPr>
        <w:t>. Она имеет вид извилистой раз</w:t>
      </w:r>
      <w:r w:rsidRPr="00565D0C">
        <w:rPr>
          <w:rStyle w:val="ArialUnicodeMS66"/>
          <w:rFonts w:ascii="Times New Roman" w:hAnsi="Times New Roman" w:cs="Times New Roman"/>
          <w:spacing w:val="0"/>
          <w:sz w:val="28"/>
          <w:szCs w:val="28"/>
        </w:rPr>
        <w:t>ветвляюще</w:t>
      </w:r>
      <w:r w:rsidR="004E4347">
        <w:rPr>
          <w:rStyle w:val="ArialUnicodeMS66"/>
          <w:rFonts w:ascii="Times New Roman" w:hAnsi="Times New Roman" w:cs="Times New Roman"/>
          <w:spacing w:val="0"/>
          <w:sz w:val="28"/>
          <w:szCs w:val="28"/>
        </w:rPr>
        <w:t xml:space="preserve">йся линии. Величина силы тока в </w:t>
      </w:r>
      <w:r w:rsidRPr="00565D0C">
        <w:rPr>
          <w:rStyle w:val="ArialUnicodeMS66"/>
          <w:rFonts w:ascii="Times New Roman" w:hAnsi="Times New Roman" w:cs="Times New Roman"/>
          <w:spacing w:val="0"/>
          <w:sz w:val="28"/>
          <w:szCs w:val="28"/>
        </w:rPr>
        <w:t>канале лин</w:t>
      </w:r>
      <w:r w:rsidR="004E4347">
        <w:rPr>
          <w:rStyle w:val="ArialUnicodeMS66"/>
          <w:rFonts w:ascii="Times New Roman" w:hAnsi="Times New Roman" w:cs="Times New Roman"/>
          <w:spacing w:val="0"/>
          <w:sz w:val="28"/>
          <w:szCs w:val="28"/>
        </w:rPr>
        <w:t>ейной молнии составляет в сред</w:t>
      </w:r>
      <w:r w:rsidRPr="00565D0C">
        <w:rPr>
          <w:rStyle w:val="ArialUnicodeMS66"/>
          <w:rFonts w:ascii="Times New Roman" w:hAnsi="Times New Roman" w:cs="Times New Roman"/>
          <w:spacing w:val="0"/>
          <w:sz w:val="28"/>
          <w:szCs w:val="28"/>
        </w:rPr>
        <w:t xml:space="preserve">нем </w:t>
      </w:r>
      <w:r w:rsidRPr="00565D0C">
        <w:rPr>
          <w:rStyle w:val="57"/>
          <w:rFonts w:ascii="Times New Roman" w:hAnsi="Times New Roman" w:cs="Times New Roman"/>
          <w:b w:val="0"/>
          <w:i w:val="0"/>
          <w:spacing w:val="0"/>
          <w:sz w:val="28"/>
          <w:szCs w:val="28"/>
        </w:rPr>
        <w:t>60...</w:t>
      </w:r>
      <w:r w:rsidRPr="00565D0C">
        <w:rPr>
          <w:rStyle w:val="ArialUnicodeMS66"/>
          <w:rFonts w:ascii="Times New Roman" w:hAnsi="Times New Roman" w:cs="Times New Roman"/>
          <w:spacing w:val="0"/>
          <w:sz w:val="28"/>
          <w:szCs w:val="28"/>
        </w:rPr>
        <w:t xml:space="preserve"> </w:t>
      </w:r>
      <w:r w:rsidRPr="00565D0C">
        <w:rPr>
          <w:rStyle w:val="57"/>
          <w:rFonts w:ascii="Times New Roman" w:hAnsi="Times New Roman" w:cs="Times New Roman"/>
          <w:b w:val="0"/>
          <w:i w:val="0"/>
          <w:spacing w:val="0"/>
          <w:sz w:val="28"/>
          <w:szCs w:val="28"/>
        </w:rPr>
        <w:t>170</w:t>
      </w:r>
      <w:r w:rsidR="004E4347">
        <w:rPr>
          <w:rStyle w:val="ArialUnicodeMS66"/>
          <w:rFonts w:ascii="Times New Roman" w:hAnsi="Times New Roman" w:cs="Times New Roman"/>
          <w:spacing w:val="0"/>
          <w:sz w:val="28"/>
          <w:szCs w:val="28"/>
        </w:rPr>
        <w:t xml:space="preserve"> </w:t>
      </w:r>
      <w:r w:rsidRPr="00565D0C">
        <w:rPr>
          <w:rStyle w:val="ArialUnicodeMS66"/>
          <w:rFonts w:ascii="Times New Roman" w:hAnsi="Times New Roman" w:cs="Times New Roman"/>
          <w:spacing w:val="0"/>
          <w:sz w:val="28"/>
          <w:szCs w:val="28"/>
        </w:rPr>
        <w:t xml:space="preserve"> </w:t>
      </w:r>
      <w:r w:rsidRPr="00565D0C">
        <w:rPr>
          <w:rStyle w:val="57"/>
          <w:rFonts w:ascii="Times New Roman" w:hAnsi="Times New Roman" w:cs="Times New Roman"/>
          <w:b w:val="0"/>
          <w:i w:val="0"/>
          <w:spacing w:val="0"/>
          <w:sz w:val="28"/>
          <w:szCs w:val="28"/>
        </w:rPr>
        <w:t>10</w:t>
      </w:r>
      <w:r w:rsidR="004E4347">
        <w:rPr>
          <w:rStyle w:val="57"/>
          <w:rFonts w:ascii="Times New Roman" w:hAnsi="Times New Roman" w:cs="Times New Roman"/>
          <w:b w:val="0"/>
          <w:i w:val="0"/>
          <w:spacing w:val="0"/>
          <w:sz w:val="28"/>
          <w:szCs w:val="28"/>
          <w:vertAlign w:val="superscript"/>
        </w:rPr>
        <w:t>3</w:t>
      </w:r>
      <w:r w:rsidRPr="00565D0C">
        <w:rPr>
          <w:rStyle w:val="ArialUnicodeMS66"/>
          <w:rFonts w:ascii="Times New Roman" w:hAnsi="Times New Roman" w:cs="Times New Roman"/>
          <w:spacing w:val="0"/>
          <w:sz w:val="28"/>
          <w:szCs w:val="28"/>
        </w:rPr>
        <w:t xml:space="preserve"> </w:t>
      </w:r>
      <w:r w:rsidRPr="00565D0C">
        <w:rPr>
          <w:rStyle w:val="57"/>
          <w:rFonts w:ascii="Times New Roman" w:hAnsi="Times New Roman" w:cs="Times New Roman"/>
          <w:b w:val="0"/>
          <w:i w:val="0"/>
          <w:spacing w:val="0"/>
          <w:sz w:val="28"/>
          <w:szCs w:val="28"/>
        </w:rPr>
        <w:t>А,</w:t>
      </w:r>
      <w:r w:rsidRPr="00565D0C">
        <w:rPr>
          <w:rStyle w:val="ArialUnicodeMS66"/>
          <w:rFonts w:ascii="Times New Roman" w:hAnsi="Times New Roman" w:cs="Times New Roman"/>
          <w:spacing w:val="0"/>
          <w:sz w:val="28"/>
          <w:szCs w:val="28"/>
        </w:rPr>
        <w:t xml:space="preserve"> за</w:t>
      </w:r>
      <w:r w:rsidR="004E4347">
        <w:rPr>
          <w:rStyle w:val="ArialUnicodeMS66"/>
          <w:rFonts w:ascii="Times New Roman" w:hAnsi="Times New Roman" w:cs="Times New Roman"/>
          <w:spacing w:val="0"/>
          <w:sz w:val="28"/>
          <w:szCs w:val="28"/>
        </w:rPr>
        <w:t>регистрирована молния с током 290 ∙</w:t>
      </w:r>
      <w:r w:rsidRPr="00565D0C">
        <w:rPr>
          <w:rStyle w:val="ArialUnicodeMS66"/>
          <w:rFonts w:ascii="Times New Roman" w:hAnsi="Times New Roman" w:cs="Times New Roman"/>
          <w:spacing w:val="0"/>
          <w:sz w:val="28"/>
          <w:szCs w:val="28"/>
        </w:rPr>
        <w:t xml:space="preserve"> 10</w:t>
      </w:r>
      <w:r w:rsidRPr="00565D0C">
        <w:rPr>
          <w:rStyle w:val="ArialUnicodeMS66"/>
          <w:rFonts w:ascii="Times New Roman" w:hAnsi="Times New Roman" w:cs="Times New Roman"/>
          <w:spacing w:val="0"/>
          <w:sz w:val="28"/>
          <w:szCs w:val="28"/>
          <w:vertAlign w:val="superscript"/>
        </w:rPr>
        <w:t>3</w:t>
      </w:r>
      <w:r w:rsidR="004E4347">
        <w:rPr>
          <w:rStyle w:val="ArialUnicodeMS66"/>
          <w:rFonts w:ascii="Times New Roman" w:hAnsi="Times New Roman" w:cs="Times New Roman"/>
          <w:spacing w:val="0"/>
          <w:sz w:val="28"/>
          <w:szCs w:val="28"/>
        </w:rPr>
        <w:t xml:space="preserve"> А. Средняя молния несет </w:t>
      </w:r>
      <w:r w:rsidRPr="00565D0C">
        <w:rPr>
          <w:rStyle w:val="ArialUnicodeMS66"/>
          <w:rFonts w:ascii="Times New Roman" w:hAnsi="Times New Roman" w:cs="Times New Roman"/>
          <w:spacing w:val="0"/>
          <w:sz w:val="28"/>
          <w:szCs w:val="28"/>
        </w:rPr>
        <w:t xml:space="preserve">энергию 250 кВт ч </w:t>
      </w:r>
      <w:r w:rsidRPr="00565D0C">
        <w:rPr>
          <w:rStyle w:val="57"/>
          <w:rFonts w:ascii="Times New Roman" w:hAnsi="Times New Roman" w:cs="Times New Roman"/>
          <w:b w:val="0"/>
          <w:i w:val="0"/>
          <w:spacing w:val="0"/>
          <w:sz w:val="28"/>
          <w:szCs w:val="28"/>
        </w:rPr>
        <w:t>(900 МДж),</w:t>
      </w:r>
      <w:r w:rsidR="004E4347">
        <w:rPr>
          <w:rStyle w:val="ArialUnicodeMS66"/>
          <w:rFonts w:ascii="Times New Roman" w:hAnsi="Times New Roman" w:cs="Times New Roman"/>
          <w:spacing w:val="0"/>
          <w:sz w:val="28"/>
          <w:szCs w:val="28"/>
        </w:rPr>
        <w:t xml:space="preserve"> имеются дан</w:t>
      </w:r>
      <w:r w:rsidRPr="00565D0C">
        <w:rPr>
          <w:rStyle w:val="ArialUnicodeMS66"/>
          <w:rFonts w:ascii="Times New Roman" w:hAnsi="Times New Roman" w:cs="Times New Roman"/>
          <w:spacing w:val="0"/>
          <w:sz w:val="28"/>
          <w:szCs w:val="28"/>
        </w:rPr>
        <w:t xml:space="preserve">ные об энергии </w:t>
      </w:r>
      <w:r w:rsidRPr="00565D0C">
        <w:rPr>
          <w:rStyle w:val="57"/>
          <w:rFonts w:ascii="Times New Roman" w:hAnsi="Times New Roman" w:cs="Times New Roman"/>
          <w:b w:val="0"/>
          <w:i w:val="0"/>
          <w:spacing w:val="0"/>
          <w:sz w:val="28"/>
          <w:szCs w:val="28"/>
        </w:rPr>
        <w:t>2800 кВт ч (10 000 МДж).</w:t>
      </w:r>
    </w:p>
    <w:p w:rsidR="004E4347" w:rsidRDefault="00565D0C" w:rsidP="00A10FCB">
      <w:pPr>
        <w:pStyle w:val="a4"/>
        <w:shd w:val="clear" w:color="auto" w:fill="auto"/>
        <w:spacing w:line="240" w:lineRule="auto"/>
        <w:ind w:firstLine="709"/>
        <w:rPr>
          <w:rFonts w:ascii="Times New Roman" w:hAnsi="Times New Roman" w:cs="Times New Roman"/>
          <w:b w:val="0"/>
          <w:i w:val="0"/>
          <w:spacing w:val="0"/>
          <w:sz w:val="28"/>
          <w:szCs w:val="28"/>
        </w:rPr>
      </w:pPr>
      <w:r w:rsidRPr="00565D0C">
        <w:rPr>
          <w:rStyle w:val="ArialUnicodeMS66"/>
          <w:rFonts w:ascii="Times New Roman" w:hAnsi="Times New Roman" w:cs="Times New Roman"/>
          <w:spacing w:val="0"/>
          <w:sz w:val="28"/>
          <w:szCs w:val="28"/>
        </w:rPr>
        <w:t>Для з</w:t>
      </w:r>
      <w:r w:rsidR="004E4347">
        <w:rPr>
          <w:rStyle w:val="ArialUnicodeMS66"/>
          <w:rFonts w:ascii="Times New Roman" w:hAnsi="Times New Roman" w:cs="Times New Roman"/>
          <w:spacing w:val="0"/>
          <w:sz w:val="28"/>
          <w:szCs w:val="28"/>
        </w:rPr>
        <w:t>ащиты от поражения молнией объ</w:t>
      </w:r>
      <w:r w:rsidRPr="00565D0C">
        <w:rPr>
          <w:rStyle w:val="ArialUnicodeMS66"/>
          <w:rFonts w:ascii="Times New Roman" w:hAnsi="Times New Roman" w:cs="Times New Roman"/>
          <w:spacing w:val="0"/>
          <w:sz w:val="28"/>
          <w:szCs w:val="28"/>
        </w:rPr>
        <w:t>ектов пр</w:t>
      </w:r>
      <w:r w:rsidR="004E4347">
        <w:rPr>
          <w:rStyle w:val="ArialUnicodeMS66"/>
          <w:rFonts w:ascii="Times New Roman" w:hAnsi="Times New Roman" w:cs="Times New Roman"/>
          <w:spacing w:val="0"/>
          <w:sz w:val="28"/>
          <w:szCs w:val="28"/>
        </w:rPr>
        <w:t>омышленности, зданий и сооруже</w:t>
      </w:r>
      <w:r w:rsidRPr="00565D0C">
        <w:rPr>
          <w:rStyle w:val="ArialUnicodeMS66"/>
          <w:rFonts w:ascii="Times New Roman" w:hAnsi="Times New Roman" w:cs="Times New Roman"/>
          <w:spacing w:val="0"/>
          <w:sz w:val="28"/>
          <w:szCs w:val="28"/>
        </w:rPr>
        <w:t>ний применяются молниеотводы.</w:t>
      </w:r>
    </w:p>
    <w:p w:rsidR="004E4347" w:rsidRDefault="00565D0C" w:rsidP="004E4347">
      <w:pPr>
        <w:pStyle w:val="a4"/>
        <w:shd w:val="clear" w:color="auto" w:fill="auto"/>
        <w:spacing w:line="240" w:lineRule="auto"/>
        <w:ind w:firstLine="709"/>
        <w:rPr>
          <w:rStyle w:val="57"/>
          <w:rFonts w:ascii="Times New Roman" w:hAnsi="Times New Roman" w:cs="Times New Roman"/>
          <w:b w:val="0"/>
          <w:i w:val="0"/>
          <w:spacing w:val="0"/>
          <w:sz w:val="28"/>
          <w:szCs w:val="28"/>
        </w:rPr>
      </w:pPr>
      <w:r w:rsidRPr="00565D0C">
        <w:rPr>
          <w:rStyle w:val="ArialUnicodeMS"/>
          <w:rFonts w:ascii="Times New Roman" w:hAnsi="Times New Roman" w:cs="Times New Roman"/>
          <w:spacing w:val="0"/>
          <w:sz w:val="28"/>
          <w:szCs w:val="28"/>
        </w:rPr>
        <w:t>Молниеотвод</w:t>
      </w:r>
      <w:r w:rsidR="004E4347">
        <w:rPr>
          <w:rStyle w:val="ArialUnicodeMS66"/>
          <w:rFonts w:ascii="Times New Roman" w:hAnsi="Times New Roman" w:cs="Times New Roman"/>
          <w:spacing w:val="0"/>
          <w:sz w:val="28"/>
          <w:szCs w:val="28"/>
        </w:rPr>
        <w:t xml:space="preserve"> состоит из трех основных </w:t>
      </w:r>
      <w:r w:rsidRPr="00565D0C">
        <w:rPr>
          <w:rStyle w:val="ArialUnicodeMS66"/>
          <w:rFonts w:ascii="Times New Roman" w:hAnsi="Times New Roman" w:cs="Times New Roman"/>
          <w:spacing w:val="0"/>
          <w:sz w:val="28"/>
          <w:szCs w:val="28"/>
        </w:rPr>
        <w:t xml:space="preserve">частей: </w:t>
      </w:r>
      <w:r w:rsidR="004E4347">
        <w:rPr>
          <w:rStyle w:val="ArialUnicodeMS66"/>
          <w:rFonts w:ascii="Times New Roman" w:hAnsi="Times New Roman" w:cs="Times New Roman"/>
          <w:spacing w:val="0"/>
          <w:sz w:val="28"/>
          <w:szCs w:val="28"/>
        </w:rPr>
        <w:t>молниеприемника, воспринимающе</w:t>
      </w:r>
      <w:r w:rsidRPr="00565D0C">
        <w:rPr>
          <w:rStyle w:val="ArialUnicodeMS66"/>
          <w:rFonts w:ascii="Times New Roman" w:hAnsi="Times New Roman" w:cs="Times New Roman"/>
          <w:spacing w:val="0"/>
          <w:sz w:val="28"/>
          <w:szCs w:val="28"/>
        </w:rPr>
        <w:t>го удар</w:t>
      </w:r>
      <w:r w:rsidR="004E4347">
        <w:rPr>
          <w:rStyle w:val="ArialUnicodeMS66"/>
          <w:rFonts w:ascii="Times New Roman" w:hAnsi="Times New Roman" w:cs="Times New Roman"/>
          <w:spacing w:val="0"/>
          <w:sz w:val="28"/>
          <w:szCs w:val="28"/>
        </w:rPr>
        <w:t xml:space="preserve"> молнии, токовода, соединяющего </w:t>
      </w:r>
      <w:r w:rsidRPr="00565D0C">
        <w:rPr>
          <w:rStyle w:val="ArialUnicodeMS66"/>
          <w:rFonts w:ascii="Times New Roman" w:hAnsi="Times New Roman" w:cs="Times New Roman"/>
          <w:spacing w:val="0"/>
          <w:sz w:val="28"/>
          <w:szCs w:val="28"/>
        </w:rPr>
        <w:t>молниеприем</w:t>
      </w:r>
      <w:r w:rsidR="004E4347">
        <w:rPr>
          <w:rStyle w:val="ArialUnicodeMS66"/>
          <w:rFonts w:ascii="Times New Roman" w:hAnsi="Times New Roman" w:cs="Times New Roman"/>
          <w:spacing w:val="0"/>
          <w:sz w:val="28"/>
          <w:szCs w:val="28"/>
        </w:rPr>
        <w:t xml:space="preserve">ник с </w:t>
      </w:r>
      <w:r w:rsidR="004E4347">
        <w:rPr>
          <w:rStyle w:val="ArialUnicodeMS66"/>
          <w:rFonts w:ascii="Times New Roman" w:hAnsi="Times New Roman" w:cs="Times New Roman"/>
          <w:spacing w:val="0"/>
          <w:sz w:val="28"/>
          <w:szCs w:val="28"/>
        </w:rPr>
        <w:lastRenderedPageBreak/>
        <w:t>заземлителем, через кото</w:t>
      </w:r>
      <w:r w:rsidRPr="00565D0C">
        <w:rPr>
          <w:rStyle w:val="ArialUnicodeMS66"/>
          <w:rFonts w:ascii="Times New Roman" w:hAnsi="Times New Roman" w:cs="Times New Roman"/>
          <w:spacing w:val="0"/>
          <w:sz w:val="28"/>
          <w:szCs w:val="28"/>
        </w:rPr>
        <w:t>рый ток молнии стекает в землю (рис.</w:t>
      </w:r>
      <w:r w:rsidRPr="00565D0C">
        <w:rPr>
          <w:rStyle w:val="57"/>
          <w:rFonts w:ascii="Times New Roman" w:hAnsi="Times New Roman" w:cs="Times New Roman"/>
          <w:b w:val="0"/>
          <w:i w:val="0"/>
          <w:spacing w:val="0"/>
          <w:sz w:val="28"/>
          <w:szCs w:val="28"/>
        </w:rPr>
        <w:t xml:space="preserve"> 3.145).</w:t>
      </w:r>
    </w:p>
    <w:p w:rsidR="004E4347" w:rsidRDefault="004E4347" w:rsidP="004E4347">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4E4347" w:rsidRDefault="004E4347" w:rsidP="004E4347">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565D0C">
        <w:rPr>
          <w:rFonts w:ascii="Times New Roman" w:hAnsi="Times New Roman" w:cs="Times New Roman"/>
          <w:b w:val="0"/>
          <w:i w:val="0"/>
          <w:noProof/>
          <w:spacing w:val="0"/>
          <w:sz w:val="28"/>
          <w:szCs w:val="28"/>
        </w:rPr>
        <w:drawing>
          <wp:inline distT="0" distB="0" distL="0" distR="0">
            <wp:extent cx="740410" cy="2307590"/>
            <wp:effectExtent l="19050" t="0" r="2540" b="0"/>
            <wp:docPr id="109"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50"/>
                    <a:srcRect/>
                    <a:stretch>
                      <a:fillRect/>
                    </a:stretch>
                  </pic:blipFill>
                  <pic:spPr bwMode="auto">
                    <a:xfrm>
                      <a:off x="0" y="0"/>
                      <a:ext cx="740410" cy="2307590"/>
                    </a:xfrm>
                    <a:prstGeom prst="rect">
                      <a:avLst/>
                    </a:prstGeom>
                    <a:noFill/>
                    <a:ln w="9525">
                      <a:noFill/>
                      <a:miter lim="800000"/>
                      <a:headEnd/>
                      <a:tailEnd/>
                    </a:ln>
                  </pic:spPr>
                </pic:pic>
              </a:graphicData>
            </a:graphic>
          </wp:inline>
        </w:drawing>
      </w:r>
    </w:p>
    <w:p w:rsidR="004E4347" w:rsidRDefault="004E4347" w:rsidP="004E4347">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4E4347" w:rsidRPr="00565D0C" w:rsidRDefault="004E4347" w:rsidP="004E4347">
      <w:pPr>
        <w:pStyle w:val="aa"/>
        <w:shd w:val="clear" w:color="auto" w:fill="auto"/>
        <w:spacing w:line="240" w:lineRule="auto"/>
        <w:jc w:val="center"/>
        <w:rPr>
          <w:rFonts w:ascii="Times New Roman" w:hAnsi="Times New Roman" w:cs="Times New Roman"/>
          <w:spacing w:val="0"/>
          <w:sz w:val="28"/>
          <w:szCs w:val="28"/>
        </w:rPr>
      </w:pPr>
      <w:r w:rsidRPr="00565D0C">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3.145</w:t>
      </w:r>
      <w:r w:rsidRPr="00565D0C">
        <w:rPr>
          <w:rStyle w:val="TimesNewRoman3"/>
          <w:spacing w:val="0"/>
          <w:sz w:val="28"/>
          <w:szCs w:val="28"/>
        </w:rPr>
        <w:t xml:space="preserve"> </w:t>
      </w:r>
      <w:r>
        <w:rPr>
          <w:rStyle w:val="TimesNewRoman2"/>
          <w:b w:val="0"/>
          <w:spacing w:val="0"/>
          <w:sz w:val="28"/>
          <w:szCs w:val="28"/>
        </w:rPr>
        <w:t>Молниеотвод: 7 — молние</w:t>
      </w:r>
      <w:r w:rsidRPr="00565D0C">
        <w:rPr>
          <w:rStyle w:val="TimesNewRoman2"/>
          <w:b w:val="0"/>
          <w:spacing w:val="0"/>
          <w:sz w:val="28"/>
          <w:szCs w:val="28"/>
        </w:rPr>
        <w:t xml:space="preserve">приемник; </w:t>
      </w:r>
      <w:r w:rsidRPr="00565D0C">
        <w:rPr>
          <w:rStyle w:val="8pt"/>
          <w:rFonts w:ascii="Times New Roman" w:eastAsia="Arial Unicode MS" w:hAnsi="Times New Roman" w:cs="Times New Roman"/>
          <w:b w:val="0"/>
          <w:i w:val="0"/>
          <w:sz w:val="28"/>
          <w:szCs w:val="28"/>
        </w:rPr>
        <w:t>2</w:t>
      </w:r>
      <w:r>
        <w:rPr>
          <w:rStyle w:val="TimesNewRoman2"/>
          <w:b w:val="0"/>
          <w:spacing w:val="0"/>
          <w:sz w:val="28"/>
          <w:szCs w:val="28"/>
        </w:rPr>
        <w:t xml:space="preserve"> — то</w:t>
      </w:r>
      <w:r w:rsidRPr="00565D0C">
        <w:rPr>
          <w:rStyle w:val="TimesNewRoman2"/>
          <w:b w:val="0"/>
          <w:spacing w:val="0"/>
          <w:sz w:val="28"/>
          <w:szCs w:val="28"/>
        </w:rPr>
        <w:t xml:space="preserve">ковод; </w:t>
      </w:r>
      <w:r w:rsidRPr="00565D0C">
        <w:rPr>
          <w:rStyle w:val="8pt"/>
          <w:rFonts w:ascii="Times New Roman" w:eastAsia="Arial Unicode MS" w:hAnsi="Times New Roman" w:cs="Times New Roman"/>
          <w:b w:val="0"/>
          <w:i w:val="0"/>
          <w:sz w:val="28"/>
          <w:szCs w:val="28"/>
        </w:rPr>
        <w:t>3 —</w:t>
      </w:r>
      <w:r>
        <w:rPr>
          <w:rStyle w:val="TimesNewRoman2"/>
          <w:b w:val="0"/>
          <w:spacing w:val="0"/>
          <w:sz w:val="28"/>
          <w:szCs w:val="28"/>
        </w:rPr>
        <w:t xml:space="preserve"> заземле</w:t>
      </w:r>
      <w:r w:rsidRPr="00565D0C">
        <w:rPr>
          <w:rStyle w:val="TimesNewRoman2"/>
          <w:b w:val="0"/>
          <w:spacing w:val="0"/>
          <w:sz w:val="28"/>
          <w:szCs w:val="28"/>
        </w:rPr>
        <w:t xml:space="preserve">ние; </w:t>
      </w:r>
      <w:r w:rsidRPr="00565D0C">
        <w:rPr>
          <w:rStyle w:val="8pt"/>
          <w:rFonts w:ascii="Times New Roman" w:eastAsia="Arial Unicode MS" w:hAnsi="Times New Roman" w:cs="Times New Roman"/>
          <w:b w:val="0"/>
          <w:i w:val="0"/>
          <w:sz w:val="28"/>
          <w:szCs w:val="28"/>
        </w:rPr>
        <w:t>4</w:t>
      </w:r>
      <w:r w:rsidRPr="00565D0C">
        <w:rPr>
          <w:rStyle w:val="TimesNewRoman2"/>
          <w:b w:val="0"/>
          <w:spacing w:val="0"/>
          <w:sz w:val="28"/>
          <w:szCs w:val="28"/>
        </w:rPr>
        <w:t xml:space="preserve"> — мачта</w:t>
      </w:r>
    </w:p>
    <w:p w:rsidR="004E4347" w:rsidRDefault="004E4347" w:rsidP="004E4347">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565D0C" w:rsidRDefault="00565D0C" w:rsidP="004E4347">
      <w:pPr>
        <w:pStyle w:val="a4"/>
        <w:shd w:val="clear" w:color="auto" w:fill="auto"/>
        <w:spacing w:line="240" w:lineRule="auto"/>
        <w:ind w:firstLine="709"/>
        <w:rPr>
          <w:rStyle w:val="ArialUnicodeMS66"/>
          <w:rFonts w:ascii="Times New Roman" w:hAnsi="Times New Roman" w:cs="Times New Roman"/>
          <w:spacing w:val="0"/>
          <w:sz w:val="28"/>
          <w:szCs w:val="28"/>
        </w:rPr>
      </w:pPr>
      <w:r w:rsidRPr="00565D0C">
        <w:rPr>
          <w:rStyle w:val="ArialUnicodeMS66"/>
          <w:rFonts w:ascii="Times New Roman" w:hAnsi="Times New Roman" w:cs="Times New Roman"/>
          <w:spacing w:val="0"/>
          <w:sz w:val="28"/>
          <w:szCs w:val="28"/>
        </w:rPr>
        <w:t>Молниеп</w:t>
      </w:r>
      <w:r w:rsidR="004E4347">
        <w:rPr>
          <w:rStyle w:val="ArialUnicodeMS66"/>
          <w:rFonts w:ascii="Times New Roman" w:hAnsi="Times New Roman" w:cs="Times New Roman"/>
          <w:spacing w:val="0"/>
          <w:sz w:val="28"/>
          <w:szCs w:val="28"/>
        </w:rPr>
        <w:t xml:space="preserve">риемники располагают на крышах, </w:t>
      </w:r>
      <w:r w:rsidRPr="00565D0C">
        <w:rPr>
          <w:rStyle w:val="ArialUnicodeMS66"/>
          <w:rFonts w:ascii="Times New Roman" w:hAnsi="Times New Roman" w:cs="Times New Roman"/>
          <w:spacing w:val="0"/>
          <w:sz w:val="28"/>
          <w:szCs w:val="28"/>
        </w:rPr>
        <w:t>возвышенных местах и мачтах, вблизи защи</w:t>
      </w:r>
      <w:r w:rsidR="004E4347">
        <w:rPr>
          <w:rStyle w:val="ArialUnicodeMS66"/>
          <w:rFonts w:ascii="Times New Roman" w:hAnsi="Times New Roman" w:cs="Times New Roman"/>
          <w:spacing w:val="0"/>
          <w:sz w:val="28"/>
          <w:szCs w:val="28"/>
        </w:rPr>
        <w:t>щае</w:t>
      </w:r>
      <w:r w:rsidRPr="00565D0C">
        <w:rPr>
          <w:rStyle w:val="ArialUnicodeMS66"/>
          <w:rFonts w:ascii="Times New Roman" w:hAnsi="Times New Roman" w:cs="Times New Roman"/>
          <w:spacing w:val="0"/>
          <w:sz w:val="28"/>
          <w:szCs w:val="28"/>
        </w:rPr>
        <w:t>мого объекта. Наиболее распространены стержневые и тро</w:t>
      </w:r>
      <w:r w:rsidR="004E4347">
        <w:rPr>
          <w:rStyle w:val="ArialUnicodeMS66"/>
          <w:rFonts w:ascii="Times New Roman" w:hAnsi="Times New Roman" w:cs="Times New Roman"/>
          <w:spacing w:val="0"/>
          <w:sz w:val="28"/>
          <w:szCs w:val="28"/>
        </w:rPr>
        <w:t>с</w:t>
      </w:r>
      <w:r w:rsidR="004E4347">
        <w:rPr>
          <w:rStyle w:val="7pt"/>
          <w:rFonts w:ascii="Times New Roman" w:hAnsi="Times New Roman" w:cs="Times New Roman"/>
          <w:spacing w:val="0"/>
          <w:sz w:val="28"/>
          <w:szCs w:val="28"/>
        </w:rPr>
        <w:t>овые</w:t>
      </w:r>
      <w:r w:rsidRPr="00565D0C">
        <w:rPr>
          <w:rStyle w:val="7pt"/>
          <w:rFonts w:ascii="Times New Roman" w:hAnsi="Times New Roman" w:cs="Times New Roman"/>
          <w:spacing w:val="0"/>
          <w:sz w:val="28"/>
          <w:szCs w:val="28"/>
        </w:rPr>
        <w:t xml:space="preserve"> </w:t>
      </w:r>
      <w:r w:rsidRPr="00565D0C">
        <w:rPr>
          <w:rStyle w:val="ArialUnicodeMS66"/>
          <w:rFonts w:ascii="Times New Roman" w:hAnsi="Times New Roman" w:cs="Times New Roman"/>
          <w:spacing w:val="0"/>
          <w:sz w:val="28"/>
          <w:szCs w:val="28"/>
        </w:rPr>
        <w:t>молниеприемники. Они могут быть одиночными и груп</w:t>
      </w:r>
      <w:r w:rsidRPr="00565D0C">
        <w:rPr>
          <w:rStyle w:val="7pt"/>
          <w:rFonts w:ascii="Times New Roman" w:hAnsi="Times New Roman" w:cs="Times New Roman"/>
          <w:spacing w:val="0"/>
          <w:sz w:val="28"/>
          <w:szCs w:val="28"/>
        </w:rPr>
        <w:t xml:space="preserve">повыми. </w:t>
      </w:r>
      <w:r w:rsidRPr="00565D0C">
        <w:rPr>
          <w:rStyle w:val="ArialUnicodeMS66"/>
          <w:rFonts w:ascii="Times New Roman" w:hAnsi="Times New Roman" w:cs="Times New Roman"/>
          <w:spacing w:val="0"/>
          <w:sz w:val="28"/>
          <w:szCs w:val="28"/>
        </w:rPr>
        <w:t>В окрестности молниеотвода образуется зона защиты — пространство, в пределах котор</w:t>
      </w:r>
      <w:r w:rsidR="004E4347">
        <w:rPr>
          <w:rStyle w:val="ArialUnicodeMS66"/>
          <w:rFonts w:ascii="Times New Roman" w:hAnsi="Times New Roman" w:cs="Times New Roman"/>
          <w:spacing w:val="0"/>
          <w:sz w:val="28"/>
          <w:szCs w:val="28"/>
        </w:rPr>
        <w:t>ого обеспечивается зашита строе</w:t>
      </w:r>
      <w:r w:rsidRPr="00565D0C">
        <w:rPr>
          <w:rStyle w:val="ArialUnicodeMS66"/>
          <w:rFonts w:ascii="Times New Roman" w:hAnsi="Times New Roman" w:cs="Times New Roman"/>
          <w:spacing w:val="0"/>
          <w:sz w:val="28"/>
          <w:szCs w:val="28"/>
        </w:rPr>
        <w:t>ния или какого-либо другого объекта от прямого удара молнии. При одиночном стержневом мол</w:t>
      </w:r>
      <w:r w:rsidR="004E4347">
        <w:rPr>
          <w:rStyle w:val="ArialUnicodeMS66"/>
          <w:rFonts w:ascii="Times New Roman" w:hAnsi="Times New Roman" w:cs="Times New Roman"/>
          <w:spacing w:val="0"/>
          <w:sz w:val="28"/>
          <w:szCs w:val="28"/>
        </w:rPr>
        <w:t xml:space="preserve">ниеотводе с надежностью 99 % </w:t>
      </w:r>
      <w:r w:rsidR="004E4347" w:rsidRPr="00527F51">
        <w:rPr>
          <w:rStyle w:val="ArialUnicodeMS66"/>
          <w:rFonts w:ascii="Times New Roman" w:hAnsi="Times New Roman" w:cs="Times New Roman"/>
          <w:spacing w:val="0"/>
          <w:sz w:val="28"/>
          <w:szCs w:val="28"/>
        </w:rPr>
        <w:t>его</w:t>
      </w:r>
      <w:r w:rsidRPr="00527F51">
        <w:rPr>
          <w:rStyle w:val="ArialUnicodeMS66"/>
          <w:rFonts w:ascii="Times New Roman" w:hAnsi="Times New Roman" w:cs="Times New Roman"/>
          <w:spacing w:val="0"/>
          <w:sz w:val="28"/>
          <w:szCs w:val="28"/>
        </w:rPr>
        <w:t xml:space="preserve"> зона представляет собой конус с высотой </w:t>
      </w:r>
      <w:r w:rsidR="00527F51" w:rsidRPr="00527F51">
        <w:rPr>
          <w:rFonts w:ascii="Times New Roman" w:hAnsi="Times New Roman"/>
          <w:b w:val="0"/>
          <w:i w:val="0"/>
          <w:spacing w:val="0"/>
          <w:position w:val="-12"/>
          <w:sz w:val="28"/>
          <w:szCs w:val="32"/>
        </w:rPr>
        <w:object w:dxaOrig="1300" w:dyaOrig="360">
          <v:shape id="_x0000_i1330" type="#_x0000_t75" style="width:66.85pt;height:18.85pt" o:ole="">
            <v:imagedata r:id="rId751" o:title=""/>
          </v:shape>
          <o:OLEObject Type="Embed" ProgID="Equation.3" ShapeID="_x0000_i1330" DrawAspect="Content" ObjectID="_1478285812" r:id="rId752"/>
        </w:object>
      </w:r>
      <w:r w:rsidRPr="00527F51">
        <w:rPr>
          <w:rStyle w:val="ArialUnicodeMS66"/>
          <w:rFonts w:ascii="Times New Roman" w:hAnsi="Times New Roman" w:cs="Times New Roman"/>
          <w:spacing w:val="0"/>
          <w:sz w:val="28"/>
          <w:szCs w:val="28"/>
          <w:lang w:eastAsia="en-US"/>
        </w:rPr>
        <w:t xml:space="preserve"> </w:t>
      </w:r>
      <w:r w:rsidRPr="00527F51">
        <w:rPr>
          <w:rStyle w:val="ArialUnicodeMS66"/>
          <w:rFonts w:ascii="Times New Roman" w:hAnsi="Times New Roman" w:cs="Times New Roman"/>
          <w:spacing w:val="0"/>
          <w:sz w:val="28"/>
          <w:szCs w:val="28"/>
        </w:rPr>
        <w:t xml:space="preserve">(где </w:t>
      </w:r>
      <w:r w:rsidRPr="00527F51">
        <w:rPr>
          <w:rStyle w:val="ArialUnicodeMS"/>
          <w:rFonts w:ascii="Times New Roman" w:hAnsi="Times New Roman" w:cs="Times New Roman"/>
          <w:spacing w:val="0"/>
          <w:sz w:val="28"/>
          <w:szCs w:val="28"/>
          <w:lang w:val="en-US" w:eastAsia="en-US"/>
        </w:rPr>
        <w:t>h</w:t>
      </w:r>
      <w:r w:rsidRPr="00527F51">
        <w:rPr>
          <w:rStyle w:val="ArialUnicodeMS"/>
          <w:rFonts w:ascii="Times New Roman" w:hAnsi="Times New Roman" w:cs="Times New Roman"/>
          <w:spacing w:val="0"/>
          <w:sz w:val="28"/>
          <w:szCs w:val="28"/>
          <w:lang w:eastAsia="en-US"/>
        </w:rPr>
        <w:t xml:space="preserve"> </w:t>
      </w:r>
      <w:r w:rsidRPr="00527F51">
        <w:rPr>
          <w:rStyle w:val="ArialUnicodeMS"/>
          <w:rFonts w:ascii="Times New Roman" w:hAnsi="Times New Roman" w:cs="Times New Roman"/>
          <w:spacing w:val="0"/>
          <w:sz w:val="28"/>
          <w:szCs w:val="28"/>
        </w:rPr>
        <w:t xml:space="preserve">— </w:t>
      </w:r>
      <w:r w:rsidR="00527F51">
        <w:rPr>
          <w:rStyle w:val="ArialUnicodeMS66"/>
          <w:rFonts w:ascii="Times New Roman" w:hAnsi="Times New Roman" w:cs="Times New Roman"/>
          <w:spacing w:val="0"/>
          <w:sz w:val="28"/>
          <w:szCs w:val="28"/>
        </w:rPr>
        <w:t>в</w:t>
      </w:r>
      <w:r w:rsidRPr="00527F51">
        <w:rPr>
          <w:rStyle w:val="ArialUnicodeMS66"/>
          <w:rFonts w:ascii="Times New Roman" w:hAnsi="Times New Roman" w:cs="Times New Roman"/>
          <w:spacing w:val="0"/>
          <w:sz w:val="28"/>
          <w:szCs w:val="28"/>
        </w:rPr>
        <w:t>ысота</w:t>
      </w:r>
      <w:r w:rsidRPr="00565D0C">
        <w:rPr>
          <w:rStyle w:val="ArialUnicodeMS66"/>
          <w:rFonts w:ascii="Times New Roman" w:hAnsi="Times New Roman" w:cs="Times New Roman"/>
          <w:spacing w:val="0"/>
          <w:sz w:val="28"/>
          <w:szCs w:val="28"/>
        </w:rPr>
        <w:t xml:space="preserve"> расположения верхн</w:t>
      </w:r>
      <w:r w:rsidR="00527F51">
        <w:rPr>
          <w:rStyle w:val="ArialUnicodeMS66"/>
          <w:rFonts w:ascii="Times New Roman" w:hAnsi="Times New Roman" w:cs="Times New Roman"/>
          <w:spacing w:val="0"/>
          <w:sz w:val="28"/>
          <w:szCs w:val="28"/>
        </w:rPr>
        <w:t>ей части молниеприемника над по</w:t>
      </w:r>
      <w:r w:rsidRPr="00565D0C">
        <w:rPr>
          <w:rStyle w:val="ArialUnicodeMS66"/>
          <w:rFonts w:ascii="Times New Roman" w:hAnsi="Times New Roman" w:cs="Times New Roman"/>
          <w:spacing w:val="0"/>
          <w:sz w:val="28"/>
          <w:szCs w:val="28"/>
        </w:rPr>
        <w:t>верхностью земли) и радиусом основания</w:t>
      </w:r>
      <w:r w:rsidR="00527F51" w:rsidRPr="00527F51">
        <w:rPr>
          <w:rFonts w:ascii="Times New Roman" w:hAnsi="Times New Roman"/>
          <w:b w:val="0"/>
          <w:i w:val="0"/>
          <w:spacing w:val="0"/>
          <w:position w:val="-12"/>
          <w:sz w:val="28"/>
          <w:szCs w:val="32"/>
        </w:rPr>
        <w:object w:dxaOrig="800" w:dyaOrig="360">
          <v:shape id="_x0000_i1331" type="#_x0000_t75" style="width:41.15pt;height:18.85pt" o:ole="">
            <v:imagedata r:id="rId753" o:title=""/>
          </v:shape>
          <o:OLEObject Type="Embed" ProgID="Equation.3" ShapeID="_x0000_i1331" DrawAspect="Content" ObjectID="_1478285813" r:id="rId754"/>
        </w:object>
      </w:r>
      <w:r w:rsidRPr="00565D0C">
        <w:rPr>
          <w:rStyle w:val="ArialUnicodeMS66"/>
          <w:rFonts w:ascii="Times New Roman" w:hAnsi="Times New Roman" w:cs="Times New Roman"/>
          <w:spacing w:val="0"/>
          <w:sz w:val="28"/>
          <w:szCs w:val="28"/>
        </w:rPr>
        <w:t xml:space="preserve"> (рис.</w:t>
      </w:r>
      <w:r w:rsidRPr="00565D0C">
        <w:rPr>
          <w:rStyle w:val="57"/>
          <w:rFonts w:ascii="Times New Roman" w:hAnsi="Times New Roman" w:cs="Times New Roman"/>
          <w:b w:val="0"/>
          <w:i w:val="0"/>
          <w:spacing w:val="0"/>
          <w:sz w:val="28"/>
          <w:szCs w:val="28"/>
        </w:rPr>
        <w:t xml:space="preserve"> 3.146).</w:t>
      </w:r>
      <w:r w:rsidRPr="00565D0C">
        <w:rPr>
          <w:rStyle w:val="ArialUnicodeMS66"/>
          <w:rFonts w:ascii="Times New Roman" w:hAnsi="Times New Roman" w:cs="Times New Roman"/>
          <w:spacing w:val="0"/>
          <w:sz w:val="28"/>
          <w:szCs w:val="28"/>
        </w:rPr>
        <w:t xml:space="preserve"> Это справедливо для </w:t>
      </w:r>
      <w:r w:rsidRPr="00565D0C">
        <w:rPr>
          <w:rStyle w:val="ArialUnicodeMS"/>
          <w:rFonts w:ascii="Times New Roman" w:hAnsi="Times New Roman" w:cs="Times New Roman"/>
          <w:spacing w:val="0"/>
          <w:sz w:val="28"/>
          <w:szCs w:val="28"/>
          <w:lang w:val="en-US" w:eastAsia="en-US"/>
        </w:rPr>
        <w:t>h</w:t>
      </w:r>
      <w:r w:rsidRPr="00565D0C">
        <w:rPr>
          <w:rStyle w:val="ArialUnicodeMS"/>
          <w:rFonts w:ascii="Times New Roman" w:hAnsi="Times New Roman" w:cs="Times New Roman"/>
          <w:spacing w:val="0"/>
          <w:sz w:val="28"/>
          <w:szCs w:val="28"/>
          <w:lang w:eastAsia="en-US"/>
        </w:rPr>
        <w:t>&lt;</w:t>
      </w:r>
      <w:r w:rsidRPr="00565D0C">
        <w:rPr>
          <w:rStyle w:val="ArialUnicodeMS66"/>
          <w:rFonts w:ascii="Times New Roman" w:hAnsi="Times New Roman" w:cs="Times New Roman"/>
          <w:spacing w:val="0"/>
          <w:sz w:val="28"/>
          <w:szCs w:val="28"/>
          <w:lang w:eastAsia="en-US"/>
        </w:rPr>
        <w:t xml:space="preserve"> </w:t>
      </w:r>
      <w:r w:rsidRPr="00565D0C">
        <w:rPr>
          <w:rStyle w:val="ArialUnicodeMS66"/>
          <w:rFonts w:ascii="Times New Roman" w:hAnsi="Times New Roman" w:cs="Times New Roman"/>
          <w:spacing w:val="0"/>
          <w:sz w:val="28"/>
          <w:szCs w:val="28"/>
        </w:rPr>
        <w:t>150 м, что чаще всего имеет место.</w:t>
      </w:r>
    </w:p>
    <w:p w:rsidR="004E4347" w:rsidRDefault="004E4347" w:rsidP="004E4347">
      <w:pPr>
        <w:pStyle w:val="a4"/>
        <w:shd w:val="clear" w:color="auto" w:fill="auto"/>
        <w:spacing w:line="240" w:lineRule="auto"/>
        <w:ind w:firstLine="709"/>
        <w:rPr>
          <w:rStyle w:val="ArialUnicodeMS66"/>
          <w:rFonts w:ascii="Times New Roman" w:hAnsi="Times New Roman" w:cs="Times New Roman"/>
          <w:spacing w:val="0"/>
          <w:sz w:val="28"/>
          <w:szCs w:val="28"/>
        </w:rPr>
      </w:pPr>
    </w:p>
    <w:p w:rsidR="004E4347" w:rsidRDefault="00A10FCB" w:rsidP="00A10FCB">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565D0C">
        <w:rPr>
          <w:rFonts w:ascii="Times New Roman" w:hAnsi="Times New Roman" w:cs="Times New Roman"/>
          <w:b w:val="0"/>
          <w:i w:val="0"/>
          <w:noProof/>
          <w:spacing w:val="0"/>
          <w:sz w:val="28"/>
          <w:szCs w:val="28"/>
        </w:rPr>
        <w:drawing>
          <wp:inline distT="0" distB="0" distL="0" distR="0">
            <wp:extent cx="2122805" cy="2144395"/>
            <wp:effectExtent l="19050" t="0" r="0" b="0"/>
            <wp:docPr id="11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55"/>
                    <a:srcRect/>
                    <a:stretch>
                      <a:fillRect/>
                    </a:stretch>
                  </pic:blipFill>
                  <pic:spPr bwMode="auto">
                    <a:xfrm>
                      <a:off x="0" y="0"/>
                      <a:ext cx="2122805" cy="2144395"/>
                    </a:xfrm>
                    <a:prstGeom prst="rect">
                      <a:avLst/>
                    </a:prstGeom>
                    <a:noFill/>
                    <a:ln w="9525">
                      <a:noFill/>
                      <a:miter lim="800000"/>
                      <a:headEnd/>
                      <a:tailEnd/>
                    </a:ln>
                  </pic:spPr>
                </pic:pic>
              </a:graphicData>
            </a:graphic>
          </wp:inline>
        </w:drawing>
      </w:r>
    </w:p>
    <w:p w:rsidR="004E4347" w:rsidRDefault="004E4347" w:rsidP="00A10FCB">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565D0C" w:rsidRPr="00565D0C" w:rsidRDefault="00565D0C" w:rsidP="00A10FCB">
      <w:pPr>
        <w:pStyle w:val="aa"/>
        <w:shd w:val="clear" w:color="auto" w:fill="auto"/>
        <w:spacing w:after="100" w:afterAutospacing="1" w:line="240" w:lineRule="auto"/>
        <w:jc w:val="center"/>
        <w:rPr>
          <w:rFonts w:ascii="Times New Roman" w:hAnsi="Times New Roman" w:cs="Times New Roman"/>
          <w:spacing w:val="0"/>
          <w:sz w:val="28"/>
          <w:szCs w:val="28"/>
        </w:rPr>
      </w:pPr>
      <w:r w:rsidRPr="00565D0C">
        <w:rPr>
          <w:rStyle w:val="ArialUnicodeMS73"/>
          <w:rFonts w:ascii="Times New Roman" w:hAnsi="Times New Roman" w:cs="Times New Roman"/>
          <w:b w:val="0"/>
          <w:i w:val="0"/>
          <w:spacing w:val="0"/>
          <w:sz w:val="28"/>
          <w:szCs w:val="28"/>
        </w:rPr>
        <w:t>Рис</w:t>
      </w:r>
      <w:r w:rsidR="00A10FCB">
        <w:rPr>
          <w:rStyle w:val="ArialUnicodeMS73"/>
          <w:rFonts w:ascii="Times New Roman" w:hAnsi="Times New Roman" w:cs="Times New Roman"/>
          <w:b w:val="0"/>
          <w:i w:val="0"/>
          <w:spacing w:val="0"/>
          <w:sz w:val="28"/>
          <w:szCs w:val="28"/>
        </w:rPr>
        <w:t>унок</w:t>
      </w:r>
      <w:r w:rsidR="00A10FCB">
        <w:rPr>
          <w:rStyle w:val="TimesNewRoman3"/>
          <w:spacing w:val="0"/>
          <w:sz w:val="28"/>
          <w:szCs w:val="28"/>
        </w:rPr>
        <w:t xml:space="preserve"> 3.146</w:t>
      </w:r>
      <w:r w:rsidRPr="00565D0C">
        <w:rPr>
          <w:rStyle w:val="TimesNewRoman3"/>
          <w:spacing w:val="0"/>
          <w:sz w:val="28"/>
          <w:szCs w:val="28"/>
        </w:rPr>
        <w:t xml:space="preserve"> </w:t>
      </w:r>
      <w:r w:rsidRPr="00565D0C">
        <w:rPr>
          <w:rStyle w:val="TimesNewRoman2"/>
          <w:b w:val="0"/>
          <w:spacing w:val="0"/>
          <w:sz w:val="28"/>
          <w:szCs w:val="28"/>
        </w:rPr>
        <w:t>Определение защитной зоны одиночного молниеотвода</w:t>
      </w:r>
    </w:p>
    <w:p w:rsidR="00565D0C" w:rsidRDefault="00565D0C" w:rsidP="00A10FCB">
      <w:pPr>
        <w:pStyle w:val="a4"/>
        <w:shd w:val="clear" w:color="auto" w:fill="auto"/>
        <w:spacing w:line="240" w:lineRule="auto"/>
        <w:ind w:firstLine="709"/>
        <w:rPr>
          <w:rStyle w:val="ArialUnicodeMS66"/>
          <w:rFonts w:ascii="Times New Roman" w:hAnsi="Times New Roman" w:cs="Times New Roman"/>
          <w:spacing w:val="0"/>
          <w:sz w:val="28"/>
          <w:szCs w:val="28"/>
        </w:rPr>
      </w:pPr>
      <w:r w:rsidRPr="00565D0C">
        <w:rPr>
          <w:rStyle w:val="ArialUnicodeMS66"/>
          <w:rFonts w:ascii="Times New Roman" w:hAnsi="Times New Roman" w:cs="Times New Roman"/>
          <w:spacing w:val="0"/>
          <w:sz w:val="28"/>
          <w:szCs w:val="28"/>
        </w:rPr>
        <w:t>При групповом молниео</w:t>
      </w:r>
      <w:r w:rsidR="00A10FCB">
        <w:rPr>
          <w:rStyle w:val="ArialUnicodeMS66"/>
          <w:rFonts w:ascii="Times New Roman" w:hAnsi="Times New Roman" w:cs="Times New Roman"/>
          <w:spacing w:val="0"/>
          <w:sz w:val="28"/>
          <w:szCs w:val="28"/>
        </w:rPr>
        <w:t>тводе зона действия каждого мол</w:t>
      </w:r>
      <w:r w:rsidRPr="00565D0C">
        <w:rPr>
          <w:rStyle w:val="ArialUnicodeMS66"/>
          <w:rFonts w:ascii="Times New Roman" w:hAnsi="Times New Roman" w:cs="Times New Roman"/>
          <w:spacing w:val="0"/>
          <w:sz w:val="28"/>
          <w:szCs w:val="28"/>
        </w:rPr>
        <w:t>ниеотвода определяется анал</w:t>
      </w:r>
      <w:r w:rsidR="00A10FCB">
        <w:rPr>
          <w:rStyle w:val="ArialUnicodeMS66"/>
          <w:rFonts w:ascii="Times New Roman" w:hAnsi="Times New Roman" w:cs="Times New Roman"/>
          <w:spacing w:val="0"/>
          <w:sz w:val="28"/>
          <w:szCs w:val="28"/>
        </w:rPr>
        <w:t>огичным образом с учетом соотношения расстояния 1</w:t>
      </w:r>
      <w:r w:rsidRPr="00565D0C">
        <w:rPr>
          <w:rStyle w:val="ArialUnicodeMS66"/>
          <w:rFonts w:ascii="Times New Roman" w:hAnsi="Times New Roman" w:cs="Times New Roman"/>
          <w:spacing w:val="0"/>
          <w:sz w:val="28"/>
          <w:szCs w:val="28"/>
        </w:rPr>
        <w:t xml:space="preserve"> между </w:t>
      </w:r>
      <w:r w:rsidR="00A10FCB">
        <w:rPr>
          <w:rStyle w:val="ArialUnicodeMS66"/>
          <w:rFonts w:ascii="Times New Roman" w:hAnsi="Times New Roman" w:cs="Times New Roman"/>
          <w:spacing w:val="0"/>
          <w:sz w:val="28"/>
          <w:szCs w:val="28"/>
        </w:rPr>
        <w:t>молниеотводами и их высотой. Ми</w:t>
      </w:r>
      <w:r w:rsidRPr="00565D0C">
        <w:rPr>
          <w:rStyle w:val="ArialUnicodeMS66"/>
          <w:rFonts w:ascii="Times New Roman" w:hAnsi="Times New Roman" w:cs="Times New Roman"/>
          <w:spacing w:val="0"/>
          <w:sz w:val="28"/>
          <w:szCs w:val="28"/>
        </w:rPr>
        <w:t xml:space="preserve">нимальное расстояние </w:t>
      </w:r>
      <w:r w:rsidR="00527F51" w:rsidRPr="00527F51">
        <w:rPr>
          <w:rFonts w:ascii="Times New Roman" w:hAnsi="Times New Roman"/>
          <w:b w:val="0"/>
          <w:i w:val="0"/>
          <w:spacing w:val="0"/>
          <w:position w:val="-12"/>
          <w:sz w:val="28"/>
          <w:szCs w:val="32"/>
        </w:rPr>
        <w:object w:dxaOrig="320" w:dyaOrig="360">
          <v:shape id="_x0000_i1332" type="#_x0000_t75" style="width:16.3pt;height:18.85pt" o:ole="">
            <v:imagedata r:id="rId756" o:title=""/>
          </v:shape>
          <o:OLEObject Type="Embed" ProgID="Equation.3" ShapeID="_x0000_i1332" DrawAspect="Content" ObjectID="_1478285814" r:id="rId757"/>
        </w:object>
      </w:r>
      <w:r w:rsidRPr="00565D0C">
        <w:rPr>
          <w:rStyle w:val="ArialUnicodeMS66"/>
          <w:rFonts w:ascii="Times New Roman" w:hAnsi="Times New Roman" w:cs="Times New Roman"/>
          <w:spacing w:val="0"/>
          <w:sz w:val="28"/>
          <w:szCs w:val="28"/>
          <w:lang w:eastAsia="en-US"/>
        </w:rPr>
        <w:t xml:space="preserve"> </w:t>
      </w:r>
      <w:r w:rsidRPr="00565D0C">
        <w:rPr>
          <w:rStyle w:val="ArialUnicodeMS66"/>
          <w:rFonts w:ascii="Times New Roman" w:hAnsi="Times New Roman" w:cs="Times New Roman"/>
          <w:spacing w:val="0"/>
          <w:sz w:val="28"/>
          <w:szCs w:val="28"/>
        </w:rPr>
        <w:t xml:space="preserve">от земли, на котором </w:t>
      </w:r>
      <w:r w:rsidRPr="00565D0C">
        <w:rPr>
          <w:rStyle w:val="ArialUnicodeMS66"/>
          <w:rFonts w:ascii="Times New Roman" w:hAnsi="Times New Roman" w:cs="Times New Roman"/>
          <w:spacing w:val="0"/>
          <w:sz w:val="28"/>
          <w:szCs w:val="28"/>
        </w:rPr>
        <w:lastRenderedPageBreak/>
        <w:t>д</w:t>
      </w:r>
      <w:r w:rsidR="00527F51">
        <w:rPr>
          <w:rStyle w:val="ArialUnicodeMS66"/>
          <w:rFonts w:ascii="Times New Roman" w:hAnsi="Times New Roman" w:cs="Times New Roman"/>
          <w:spacing w:val="0"/>
          <w:sz w:val="28"/>
          <w:szCs w:val="28"/>
        </w:rPr>
        <w:t>ействует мол</w:t>
      </w:r>
      <w:r w:rsidRPr="00565D0C">
        <w:rPr>
          <w:rStyle w:val="ArialUnicodeMS66"/>
          <w:rFonts w:ascii="Times New Roman" w:hAnsi="Times New Roman" w:cs="Times New Roman"/>
          <w:spacing w:val="0"/>
          <w:sz w:val="28"/>
          <w:szCs w:val="28"/>
        </w:rPr>
        <w:t>ниезащита (рис.</w:t>
      </w:r>
      <w:r w:rsidRPr="00565D0C">
        <w:rPr>
          <w:rStyle w:val="57"/>
          <w:rFonts w:ascii="Times New Roman" w:hAnsi="Times New Roman" w:cs="Times New Roman"/>
          <w:b w:val="0"/>
          <w:i w:val="0"/>
          <w:spacing w:val="0"/>
          <w:sz w:val="28"/>
          <w:szCs w:val="28"/>
        </w:rPr>
        <w:t xml:space="preserve"> 3.147),</w:t>
      </w:r>
      <w:r w:rsidRPr="00565D0C">
        <w:rPr>
          <w:rStyle w:val="ArialUnicodeMS66"/>
          <w:rFonts w:ascii="Times New Roman" w:hAnsi="Times New Roman" w:cs="Times New Roman"/>
          <w:spacing w:val="0"/>
          <w:sz w:val="28"/>
          <w:szCs w:val="28"/>
        </w:rPr>
        <w:t xml:space="preserve"> определяется из условия</w:t>
      </w:r>
    </w:p>
    <w:p w:rsidR="00527F51" w:rsidRDefault="00527F51" w:rsidP="00A10FCB">
      <w:pPr>
        <w:pStyle w:val="a4"/>
        <w:shd w:val="clear" w:color="auto" w:fill="auto"/>
        <w:spacing w:line="240" w:lineRule="auto"/>
        <w:ind w:firstLine="709"/>
        <w:rPr>
          <w:rStyle w:val="ArialUnicodeMS66"/>
          <w:rFonts w:ascii="Times New Roman" w:hAnsi="Times New Roman" w:cs="Times New Roman"/>
          <w:spacing w:val="0"/>
          <w:sz w:val="28"/>
          <w:szCs w:val="28"/>
        </w:rPr>
      </w:pPr>
    </w:p>
    <w:p w:rsidR="00527F51" w:rsidRDefault="00527F51" w:rsidP="00527F51">
      <w:pPr>
        <w:pStyle w:val="a4"/>
        <w:shd w:val="clear" w:color="auto" w:fill="auto"/>
        <w:spacing w:line="240" w:lineRule="auto"/>
        <w:ind w:firstLine="2835"/>
        <w:rPr>
          <w:rFonts w:ascii="Times New Roman" w:hAnsi="Times New Roman"/>
          <w:b w:val="0"/>
          <w:i w:val="0"/>
          <w:spacing w:val="0"/>
          <w:sz w:val="28"/>
          <w:szCs w:val="32"/>
        </w:rPr>
      </w:pPr>
      <w:r w:rsidRPr="00527F51">
        <w:rPr>
          <w:rFonts w:ascii="Times New Roman" w:hAnsi="Times New Roman"/>
          <w:b w:val="0"/>
          <w:i w:val="0"/>
          <w:spacing w:val="0"/>
          <w:position w:val="-12"/>
          <w:sz w:val="28"/>
          <w:szCs w:val="32"/>
        </w:rPr>
        <w:object w:dxaOrig="1860" w:dyaOrig="360">
          <v:shape id="_x0000_i1333" type="#_x0000_t75" style="width:96pt;height:18.85pt" o:ole="">
            <v:imagedata r:id="rId758" o:title=""/>
          </v:shape>
          <o:OLEObject Type="Embed" ProgID="Equation.3" ShapeID="_x0000_i1333" DrawAspect="Content" ObjectID="_1478285815" r:id="rId759"/>
        </w:object>
      </w:r>
    </w:p>
    <w:p w:rsidR="00527F51" w:rsidRDefault="00527F51" w:rsidP="00527F51">
      <w:pPr>
        <w:pStyle w:val="a4"/>
        <w:shd w:val="clear" w:color="auto" w:fill="auto"/>
        <w:spacing w:line="240" w:lineRule="auto"/>
        <w:ind w:firstLine="2835"/>
        <w:rPr>
          <w:rFonts w:ascii="Times New Roman" w:hAnsi="Times New Roman"/>
          <w:b w:val="0"/>
          <w:i w:val="0"/>
          <w:spacing w:val="0"/>
          <w:sz w:val="28"/>
          <w:szCs w:val="32"/>
        </w:rPr>
      </w:pPr>
    </w:p>
    <w:p w:rsidR="00527F51" w:rsidRDefault="00527F51" w:rsidP="00527F51">
      <w:pPr>
        <w:pStyle w:val="a4"/>
        <w:shd w:val="clear" w:color="auto" w:fill="auto"/>
        <w:spacing w:line="240" w:lineRule="auto"/>
        <w:ind w:firstLine="2835"/>
        <w:rPr>
          <w:rStyle w:val="ArialUnicodeMS66"/>
          <w:rFonts w:ascii="Times New Roman" w:hAnsi="Times New Roman" w:cs="Times New Roman"/>
          <w:spacing w:val="0"/>
          <w:sz w:val="28"/>
          <w:szCs w:val="28"/>
        </w:rPr>
      </w:pPr>
      <w:r w:rsidRPr="00527F51">
        <w:rPr>
          <w:rFonts w:ascii="Times New Roman" w:hAnsi="Times New Roman"/>
          <w:b w:val="0"/>
          <w:i w:val="0"/>
          <w:spacing w:val="0"/>
          <w:position w:val="-12"/>
          <w:sz w:val="28"/>
          <w:szCs w:val="32"/>
        </w:rPr>
        <w:object w:dxaOrig="5080" w:dyaOrig="460">
          <v:shape id="_x0000_i1334" type="#_x0000_t75" style="width:261.45pt;height:24pt" o:ole="">
            <v:imagedata r:id="rId760" o:title=""/>
          </v:shape>
          <o:OLEObject Type="Embed" ProgID="Equation.3" ShapeID="_x0000_i1334" DrawAspect="Content" ObjectID="_1478285816" r:id="rId761"/>
        </w:object>
      </w:r>
    </w:p>
    <w:p w:rsidR="00527F51" w:rsidRDefault="00527F51" w:rsidP="00A10FCB">
      <w:pPr>
        <w:pStyle w:val="a4"/>
        <w:shd w:val="clear" w:color="auto" w:fill="auto"/>
        <w:spacing w:line="240" w:lineRule="auto"/>
        <w:ind w:firstLine="709"/>
        <w:rPr>
          <w:rStyle w:val="ArialUnicodeMS66"/>
          <w:rFonts w:ascii="Times New Roman" w:hAnsi="Times New Roman" w:cs="Times New Roman"/>
          <w:spacing w:val="0"/>
          <w:sz w:val="28"/>
          <w:szCs w:val="28"/>
        </w:rPr>
      </w:pPr>
    </w:p>
    <w:p w:rsidR="00E716F1" w:rsidRDefault="00E716F1" w:rsidP="00E716F1">
      <w:pPr>
        <w:pStyle w:val="a4"/>
        <w:shd w:val="clear" w:color="auto" w:fill="auto"/>
        <w:spacing w:line="240" w:lineRule="auto"/>
        <w:ind w:firstLine="709"/>
        <w:jc w:val="center"/>
        <w:rPr>
          <w:rStyle w:val="ArialUnicodeMS"/>
          <w:rFonts w:ascii="Times New Roman" w:hAnsi="Times New Roman" w:cs="Times New Roman"/>
          <w:spacing w:val="0"/>
          <w:sz w:val="28"/>
          <w:szCs w:val="28"/>
        </w:rPr>
      </w:pPr>
      <w:r w:rsidRPr="00E716F1">
        <w:rPr>
          <w:rFonts w:ascii="Times New Roman" w:hAnsi="Times New Roman" w:cs="Times New Roman"/>
          <w:b w:val="0"/>
          <w:i w:val="0"/>
          <w:noProof/>
          <w:spacing w:val="0"/>
          <w:sz w:val="28"/>
          <w:szCs w:val="28"/>
        </w:rPr>
        <w:drawing>
          <wp:inline distT="0" distB="0" distL="0" distR="0">
            <wp:extent cx="3853815" cy="2122805"/>
            <wp:effectExtent l="19050" t="0" r="0" b="0"/>
            <wp:docPr id="137"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62"/>
                    <a:srcRect/>
                    <a:stretch>
                      <a:fillRect/>
                    </a:stretch>
                  </pic:blipFill>
                  <pic:spPr bwMode="auto">
                    <a:xfrm>
                      <a:off x="0" y="0"/>
                      <a:ext cx="3853815" cy="2122805"/>
                    </a:xfrm>
                    <a:prstGeom prst="rect">
                      <a:avLst/>
                    </a:prstGeom>
                    <a:noFill/>
                    <a:ln w="9525">
                      <a:noFill/>
                      <a:miter lim="800000"/>
                      <a:headEnd/>
                      <a:tailEnd/>
                    </a:ln>
                  </pic:spPr>
                </pic:pic>
              </a:graphicData>
            </a:graphic>
          </wp:inline>
        </w:drawing>
      </w:r>
    </w:p>
    <w:p w:rsidR="00E716F1" w:rsidRDefault="00E716F1" w:rsidP="00E716F1">
      <w:pPr>
        <w:pStyle w:val="a4"/>
        <w:shd w:val="clear" w:color="auto" w:fill="auto"/>
        <w:spacing w:line="240" w:lineRule="auto"/>
        <w:ind w:firstLine="709"/>
        <w:jc w:val="center"/>
        <w:rPr>
          <w:rStyle w:val="ArialUnicodeMS"/>
          <w:rFonts w:ascii="Times New Roman" w:hAnsi="Times New Roman" w:cs="Times New Roman"/>
          <w:spacing w:val="0"/>
          <w:sz w:val="28"/>
          <w:szCs w:val="28"/>
        </w:rPr>
      </w:pPr>
    </w:p>
    <w:p w:rsidR="00E716F1" w:rsidRPr="00E716F1" w:rsidRDefault="00E716F1" w:rsidP="00E716F1">
      <w:pPr>
        <w:pStyle w:val="aa"/>
        <w:shd w:val="clear" w:color="auto" w:fill="auto"/>
        <w:spacing w:line="240" w:lineRule="auto"/>
        <w:ind w:firstLine="709"/>
        <w:jc w:val="center"/>
        <w:rPr>
          <w:rFonts w:ascii="Times New Roman" w:hAnsi="Times New Roman" w:cs="Times New Roman"/>
          <w:spacing w:val="0"/>
          <w:sz w:val="28"/>
          <w:szCs w:val="28"/>
        </w:rPr>
      </w:pPr>
      <w:r w:rsidRPr="00E716F1">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2"/>
          <w:b w:val="0"/>
          <w:spacing w:val="0"/>
          <w:sz w:val="28"/>
          <w:szCs w:val="28"/>
        </w:rPr>
        <w:t xml:space="preserve"> 3.147</w:t>
      </w:r>
      <w:r w:rsidRPr="00E716F1">
        <w:rPr>
          <w:rStyle w:val="TimesNewRoman2"/>
          <w:b w:val="0"/>
          <w:spacing w:val="0"/>
          <w:sz w:val="28"/>
          <w:szCs w:val="28"/>
        </w:rPr>
        <w:t xml:space="preserve"> </w:t>
      </w:r>
      <w:r w:rsidRPr="00E716F1">
        <w:rPr>
          <w:rStyle w:val="8pt"/>
          <w:rFonts w:ascii="Times New Roman" w:hAnsi="Times New Roman" w:cs="Times New Roman"/>
          <w:b w:val="0"/>
          <w:i w:val="0"/>
          <w:sz w:val="28"/>
          <w:szCs w:val="28"/>
        </w:rPr>
        <w:t>Определение защитной зоны группового молниеотвода</w:t>
      </w:r>
    </w:p>
    <w:p w:rsidR="00E716F1" w:rsidRDefault="00E716F1" w:rsidP="00527F51">
      <w:pPr>
        <w:pStyle w:val="a4"/>
        <w:shd w:val="clear" w:color="auto" w:fill="auto"/>
        <w:spacing w:line="240" w:lineRule="auto"/>
        <w:ind w:firstLine="709"/>
        <w:rPr>
          <w:rStyle w:val="ArialUnicodeMS"/>
          <w:rFonts w:ascii="Times New Roman" w:hAnsi="Times New Roman" w:cs="Times New Roman"/>
          <w:spacing w:val="0"/>
          <w:sz w:val="28"/>
          <w:szCs w:val="28"/>
        </w:rPr>
      </w:pPr>
    </w:p>
    <w:p w:rsidR="00565D0C" w:rsidRDefault="00565D0C" w:rsidP="00527F51">
      <w:pPr>
        <w:pStyle w:val="a4"/>
        <w:shd w:val="clear" w:color="auto" w:fill="auto"/>
        <w:spacing w:line="240" w:lineRule="auto"/>
        <w:ind w:firstLine="709"/>
        <w:rPr>
          <w:rStyle w:val="ArialUnicodeMS66"/>
          <w:rFonts w:ascii="Times New Roman" w:hAnsi="Times New Roman" w:cs="Times New Roman"/>
          <w:spacing w:val="0"/>
          <w:sz w:val="28"/>
          <w:szCs w:val="28"/>
        </w:rPr>
      </w:pPr>
      <w:r w:rsidRPr="00565D0C">
        <w:rPr>
          <w:rStyle w:val="ArialUnicodeMS"/>
          <w:rFonts w:ascii="Times New Roman" w:hAnsi="Times New Roman" w:cs="Times New Roman"/>
          <w:spacing w:val="0"/>
          <w:sz w:val="28"/>
          <w:szCs w:val="28"/>
        </w:rPr>
        <w:t>Молниеприемники</w:t>
      </w:r>
      <w:r w:rsidRPr="00565D0C">
        <w:rPr>
          <w:rStyle w:val="ArialUnicodeMS66"/>
          <w:rFonts w:ascii="Times New Roman" w:hAnsi="Times New Roman" w:cs="Times New Roman"/>
          <w:spacing w:val="0"/>
          <w:sz w:val="28"/>
          <w:szCs w:val="28"/>
        </w:rPr>
        <w:t xml:space="preserve"> стержневых молниеотводов изготовляют из стали любого профиля, как п</w:t>
      </w:r>
      <w:r w:rsidR="00527F51">
        <w:rPr>
          <w:rStyle w:val="ArialUnicodeMS66"/>
          <w:rFonts w:ascii="Times New Roman" w:hAnsi="Times New Roman" w:cs="Times New Roman"/>
          <w:spacing w:val="0"/>
          <w:sz w:val="28"/>
          <w:szCs w:val="28"/>
        </w:rPr>
        <w:t>равило круглого, сечением не ме</w:t>
      </w:r>
      <w:r w:rsidRPr="00565D0C">
        <w:rPr>
          <w:rStyle w:val="ArialUnicodeMS66"/>
          <w:rFonts w:ascii="Times New Roman" w:hAnsi="Times New Roman" w:cs="Times New Roman"/>
          <w:spacing w:val="0"/>
          <w:sz w:val="28"/>
          <w:szCs w:val="28"/>
        </w:rPr>
        <w:t>нее 100 мм</w:t>
      </w:r>
      <w:r w:rsidRPr="00565D0C">
        <w:rPr>
          <w:rStyle w:val="ArialUnicodeMS66"/>
          <w:rFonts w:ascii="Times New Roman" w:hAnsi="Times New Roman" w:cs="Times New Roman"/>
          <w:spacing w:val="0"/>
          <w:sz w:val="28"/>
          <w:szCs w:val="28"/>
          <w:vertAlign w:val="superscript"/>
        </w:rPr>
        <w:t>2</w:t>
      </w:r>
      <w:r w:rsidRPr="00565D0C">
        <w:rPr>
          <w:rStyle w:val="ArialUnicodeMS66"/>
          <w:rFonts w:ascii="Times New Roman" w:hAnsi="Times New Roman" w:cs="Times New Roman"/>
          <w:spacing w:val="0"/>
          <w:sz w:val="28"/>
          <w:szCs w:val="28"/>
        </w:rPr>
        <w:t xml:space="preserve"> и длиной не менее 200 мм. Для защиты от коррозии их окрашивают. Молниеприе</w:t>
      </w:r>
      <w:r w:rsidR="00527F51">
        <w:rPr>
          <w:rStyle w:val="ArialUnicodeMS66"/>
          <w:rFonts w:ascii="Times New Roman" w:hAnsi="Times New Roman" w:cs="Times New Roman"/>
          <w:spacing w:val="0"/>
          <w:sz w:val="28"/>
          <w:szCs w:val="28"/>
        </w:rPr>
        <w:t>мники тросовых молниеотводов из</w:t>
      </w:r>
      <w:r w:rsidRPr="00565D0C">
        <w:rPr>
          <w:rStyle w:val="ArialUnicodeMS66"/>
          <w:rFonts w:ascii="Times New Roman" w:hAnsi="Times New Roman" w:cs="Times New Roman"/>
          <w:spacing w:val="0"/>
          <w:sz w:val="28"/>
          <w:szCs w:val="28"/>
        </w:rPr>
        <w:t>готовляют из металлических тросов диаметром около 7 мм.</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66"/>
          <w:rFonts w:ascii="Times New Roman" w:hAnsi="Times New Roman" w:cs="Times New Roman"/>
          <w:spacing w:val="0"/>
          <w:sz w:val="28"/>
          <w:szCs w:val="28"/>
        </w:rPr>
        <w:t>Тоководы</w:t>
      </w:r>
      <w:r w:rsidRPr="00E716F1">
        <w:rPr>
          <w:rStyle w:val="ArialUnicodeMS72"/>
          <w:rFonts w:ascii="Times New Roman" w:hAnsi="Times New Roman" w:cs="Times New Roman"/>
          <w:spacing w:val="0"/>
          <w:sz w:val="28"/>
          <w:szCs w:val="28"/>
        </w:rPr>
        <w:t xml:space="preserve"> должны выдерживать нагрев при протекании очень больших токов разряда молнии в течение короткого промежутка времени, поэтому их делают из материалов с</w:t>
      </w:r>
      <w:r>
        <w:rPr>
          <w:rStyle w:val="ArialUnicodeMS72"/>
          <w:rFonts w:ascii="Times New Roman" w:hAnsi="Times New Roman" w:cs="Times New Roman"/>
          <w:spacing w:val="0"/>
          <w:sz w:val="28"/>
          <w:szCs w:val="28"/>
        </w:rPr>
        <w:t xml:space="preserve"> небольшим элек</w:t>
      </w:r>
      <w:r w:rsidRPr="00E716F1">
        <w:rPr>
          <w:rStyle w:val="ArialUnicodeMS72"/>
          <w:rFonts w:ascii="Times New Roman" w:hAnsi="Times New Roman" w:cs="Times New Roman"/>
          <w:spacing w:val="0"/>
          <w:sz w:val="28"/>
          <w:szCs w:val="28"/>
        </w:rPr>
        <w:t xml:space="preserve">трическим сопротивлением. Сечение тоководов на воздухе не должно быть менее 48 </w:t>
      </w:r>
      <w:r w:rsidRPr="00E716F1">
        <w:rPr>
          <w:rStyle w:val="ArialUnicodeMS"/>
          <w:rFonts w:ascii="Times New Roman" w:hAnsi="Times New Roman" w:cs="Times New Roman"/>
          <w:spacing w:val="0"/>
          <w:sz w:val="28"/>
          <w:szCs w:val="28"/>
        </w:rPr>
        <w:t>мм</w:t>
      </w:r>
      <w:r w:rsidRPr="00E716F1">
        <w:rPr>
          <w:rStyle w:val="ArialUnicodeMS"/>
          <w:rFonts w:ascii="Times New Roman" w:hAnsi="Times New Roman" w:cs="Times New Roman"/>
          <w:spacing w:val="0"/>
          <w:sz w:val="28"/>
          <w:szCs w:val="28"/>
          <w:vertAlign w:val="superscript"/>
        </w:rPr>
        <w:t>2</w:t>
      </w:r>
      <w:r w:rsidRPr="00E716F1">
        <w:rPr>
          <w:rStyle w:val="ArialUnicodeMS"/>
          <w:rFonts w:ascii="Times New Roman" w:hAnsi="Times New Roman" w:cs="Times New Roman"/>
          <w:spacing w:val="0"/>
          <w:sz w:val="28"/>
          <w:szCs w:val="28"/>
        </w:rPr>
        <w:t>,</w:t>
      </w:r>
      <w:r w:rsidRPr="00E716F1">
        <w:rPr>
          <w:rStyle w:val="ArialUnicodeMS72"/>
          <w:rFonts w:ascii="Times New Roman" w:hAnsi="Times New Roman" w:cs="Times New Roman"/>
          <w:spacing w:val="0"/>
          <w:sz w:val="28"/>
          <w:szCs w:val="28"/>
        </w:rPr>
        <w:t xml:space="preserve"> а в земле — 160 </w:t>
      </w:r>
      <w:r w:rsidRPr="00E716F1">
        <w:rPr>
          <w:rStyle w:val="ArialUnicodeMS"/>
          <w:rFonts w:ascii="Times New Roman" w:hAnsi="Times New Roman" w:cs="Times New Roman"/>
          <w:spacing w:val="0"/>
          <w:sz w:val="28"/>
          <w:szCs w:val="28"/>
        </w:rPr>
        <w:t>мм</w:t>
      </w:r>
      <w:r w:rsidRPr="00E716F1">
        <w:rPr>
          <w:rStyle w:val="ArialUnicodeMS"/>
          <w:rFonts w:ascii="Times New Roman" w:hAnsi="Times New Roman" w:cs="Times New Roman"/>
          <w:spacing w:val="0"/>
          <w:sz w:val="28"/>
          <w:szCs w:val="28"/>
          <w:vertAlign w:val="superscript"/>
        </w:rPr>
        <w:t>2</w:t>
      </w:r>
      <w:r w:rsidRPr="00E716F1">
        <w:rPr>
          <w:rStyle w:val="ArialUnicodeMS"/>
          <w:rFonts w:ascii="Times New Roman" w:hAnsi="Times New Roman" w:cs="Times New Roman"/>
          <w:spacing w:val="0"/>
          <w:sz w:val="28"/>
          <w:szCs w:val="28"/>
        </w:rPr>
        <w:t>.</w:t>
      </w:r>
      <w:r>
        <w:rPr>
          <w:rStyle w:val="ArialUnicodeMS72"/>
          <w:rFonts w:ascii="Times New Roman" w:hAnsi="Times New Roman" w:cs="Times New Roman"/>
          <w:spacing w:val="0"/>
          <w:sz w:val="28"/>
          <w:szCs w:val="28"/>
        </w:rPr>
        <w:t xml:space="preserve"> Если молниеот</w:t>
      </w:r>
      <w:r w:rsidRPr="00E716F1">
        <w:rPr>
          <w:rStyle w:val="ArialUnicodeMS72"/>
          <w:rFonts w:ascii="Times New Roman" w:hAnsi="Times New Roman" w:cs="Times New Roman"/>
          <w:spacing w:val="0"/>
          <w:sz w:val="28"/>
          <w:szCs w:val="28"/>
        </w:rPr>
        <w:t xml:space="preserve">вод закреплен на крыше здания, то в качестве тоководов могут использоваться металлические конструкции и арматура здания, например металлическая лестница, расположенная с внешней стороны здания и ведущая </w:t>
      </w:r>
      <w:r>
        <w:rPr>
          <w:rStyle w:val="ArialUnicodeMS72"/>
          <w:rFonts w:ascii="Times New Roman" w:hAnsi="Times New Roman" w:cs="Times New Roman"/>
          <w:spacing w:val="0"/>
          <w:sz w:val="28"/>
          <w:szCs w:val="28"/>
        </w:rPr>
        <w:t>на крышу. Тоководы должны надеж</w:t>
      </w:r>
      <w:r w:rsidRPr="00E716F1">
        <w:rPr>
          <w:rStyle w:val="ArialUnicodeMS72"/>
          <w:rFonts w:ascii="Times New Roman" w:hAnsi="Times New Roman" w:cs="Times New Roman"/>
          <w:spacing w:val="0"/>
          <w:sz w:val="28"/>
          <w:szCs w:val="28"/>
        </w:rPr>
        <w:t>но связаваться (лучше с помощью сварки) с молниеприемником и заземлителем.</w:t>
      </w:r>
    </w:p>
    <w:p w:rsidR="00E716F1" w:rsidRDefault="00E716F1" w:rsidP="00E716F1">
      <w:pPr>
        <w:pStyle w:val="a4"/>
        <w:shd w:val="clear" w:color="auto" w:fill="auto"/>
        <w:spacing w:line="240" w:lineRule="auto"/>
        <w:ind w:firstLine="709"/>
        <w:rPr>
          <w:rStyle w:val="ArialUnicodeMS72"/>
          <w:rFonts w:ascii="Times New Roman" w:hAnsi="Times New Roman" w:cs="Times New Roman"/>
          <w:spacing w:val="0"/>
          <w:sz w:val="28"/>
          <w:szCs w:val="28"/>
        </w:rPr>
      </w:pPr>
      <w:r w:rsidRPr="00E716F1">
        <w:rPr>
          <w:rStyle w:val="ArialUnicodeMS66"/>
          <w:rFonts w:ascii="Times New Roman" w:hAnsi="Times New Roman" w:cs="Times New Roman"/>
          <w:spacing w:val="0"/>
          <w:sz w:val="28"/>
          <w:szCs w:val="28"/>
        </w:rPr>
        <w:t>Заземлители</w:t>
      </w:r>
      <w:r w:rsidRPr="00E716F1">
        <w:rPr>
          <w:rStyle w:val="ArialUnicodeMS72"/>
          <w:rFonts w:ascii="Times New Roman" w:hAnsi="Times New Roman" w:cs="Times New Roman"/>
          <w:spacing w:val="0"/>
          <w:sz w:val="28"/>
          <w:szCs w:val="28"/>
        </w:rPr>
        <w:t xml:space="preserve"> — важнейши</w:t>
      </w:r>
      <w:r>
        <w:rPr>
          <w:rStyle w:val="ArialUnicodeMS72"/>
          <w:rFonts w:ascii="Times New Roman" w:hAnsi="Times New Roman" w:cs="Times New Roman"/>
          <w:spacing w:val="0"/>
          <w:sz w:val="28"/>
          <w:szCs w:val="28"/>
        </w:rPr>
        <w:t>й элемент в системе молниезащи</w:t>
      </w:r>
      <w:r w:rsidRPr="00E716F1">
        <w:rPr>
          <w:rStyle w:val="ArialUnicodeMS72"/>
          <w:rFonts w:ascii="Times New Roman" w:hAnsi="Times New Roman" w:cs="Times New Roman"/>
          <w:spacing w:val="0"/>
          <w:sz w:val="28"/>
          <w:szCs w:val="28"/>
        </w:rPr>
        <w:t>ты. В качестве заземлителя м</w:t>
      </w:r>
      <w:r>
        <w:rPr>
          <w:rStyle w:val="ArialUnicodeMS72"/>
          <w:rFonts w:ascii="Times New Roman" w:hAnsi="Times New Roman" w:cs="Times New Roman"/>
          <w:spacing w:val="0"/>
          <w:sz w:val="28"/>
          <w:szCs w:val="28"/>
        </w:rPr>
        <w:t>ожно использовать зарытые в зем</w:t>
      </w:r>
      <w:r w:rsidRPr="00E716F1">
        <w:rPr>
          <w:rStyle w:val="ArialUnicodeMS72"/>
          <w:rFonts w:ascii="Times New Roman" w:hAnsi="Times New Roman" w:cs="Times New Roman"/>
          <w:spacing w:val="0"/>
          <w:sz w:val="28"/>
          <w:szCs w:val="28"/>
        </w:rPr>
        <w:t xml:space="preserve">лю на глубину </w:t>
      </w:r>
      <w:r w:rsidRPr="00E716F1">
        <w:rPr>
          <w:rStyle w:val="ArialUnicodeMS"/>
          <w:rFonts w:ascii="Times New Roman" w:hAnsi="Times New Roman" w:cs="Times New Roman"/>
          <w:spacing w:val="0"/>
          <w:sz w:val="28"/>
          <w:szCs w:val="28"/>
        </w:rPr>
        <w:t>2...2,5</w:t>
      </w:r>
      <w:r w:rsidRPr="00E716F1">
        <w:rPr>
          <w:rStyle w:val="ArialUnicodeMS72"/>
          <w:rFonts w:ascii="Times New Roman" w:hAnsi="Times New Roman" w:cs="Times New Roman"/>
          <w:spacing w:val="0"/>
          <w:sz w:val="28"/>
          <w:szCs w:val="28"/>
        </w:rPr>
        <w:t xml:space="preserve"> м металл</w:t>
      </w:r>
      <w:r>
        <w:rPr>
          <w:rStyle w:val="ArialUnicodeMS72"/>
          <w:rFonts w:ascii="Times New Roman" w:hAnsi="Times New Roman" w:cs="Times New Roman"/>
          <w:spacing w:val="0"/>
          <w:sz w:val="28"/>
          <w:szCs w:val="28"/>
        </w:rPr>
        <w:t>ические трубы, плиты, мотки про</w:t>
      </w:r>
      <w:r w:rsidRPr="00E716F1">
        <w:rPr>
          <w:rStyle w:val="ArialUnicodeMS72"/>
          <w:rFonts w:ascii="Times New Roman" w:hAnsi="Times New Roman" w:cs="Times New Roman"/>
          <w:spacing w:val="0"/>
          <w:sz w:val="28"/>
          <w:szCs w:val="28"/>
        </w:rPr>
        <w:t>волоки и сетки, куски металл</w:t>
      </w:r>
      <w:r>
        <w:rPr>
          <w:rStyle w:val="ArialUnicodeMS72"/>
          <w:rFonts w:ascii="Times New Roman" w:hAnsi="Times New Roman" w:cs="Times New Roman"/>
          <w:spacing w:val="0"/>
          <w:sz w:val="28"/>
          <w:szCs w:val="28"/>
        </w:rPr>
        <w:t>ической арматуры. Место располо</w:t>
      </w:r>
      <w:r w:rsidRPr="00E716F1">
        <w:rPr>
          <w:rStyle w:val="ArialUnicodeMS72"/>
          <w:rFonts w:ascii="Times New Roman" w:hAnsi="Times New Roman" w:cs="Times New Roman"/>
          <w:spacing w:val="0"/>
          <w:sz w:val="28"/>
          <w:szCs w:val="28"/>
        </w:rPr>
        <w:t>жения заземлителя должно ограждаться для защиты людей от поражения шаговым напряжением.</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p>
    <w:p w:rsidR="00E716F1" w:rsidRPr="00E716F1" w:rsidRDefault="00E716F1" w:rsidP="00E716F1">
      <w:pPr>
        <w:pStyle w:val="165"/>
        <w:shd w:val="clear" w:color="auto" w:fill="auto"/>
        <w:spacing w:before="0" w:after="0" w:line="240" w:lineRule="auto"/>
        <w:ind w:firstLine="709"/>
        <w:jc w:val="both"/>
        <w:rPr>
          <w:rStyle w:val="8pt"/>
          <w:rFonts w:ascii="Times New Roman" w:hAnsi="Times New Roman" w:cs="Times New Roman"/>
          <w:b w:val="0"/>
          <w:i w:val="0"/>
          <w:sz w:val="32"/>
          <w:szCs w:val="28"/>
        </w:rPr>
      </w:pPr>
      <w:r w:rsidRPr="00E716F1">
        <w:rPr>
          <w:rStyle w:val="8pt"/>
          <w:rFonts w:ascii="Times New Roman" w:hAnsi="Times New Roman" w:cs="Times New Roman"/>
          <w:b w:val="0"/>
          <w:i w:val="0"/>
          <w:sz w:val="32"/>
          <w:szCs w:val="28"/>
        </w:rPr>
        <w:t>4.4 Обеспечение безопасности герметичных систем, работающих под давлением</w:t>
      </w:r>
    </w:p>
    <w:p w:rsidR="00E716F1" w:rsidRPr="00E716F1" w:rsidRDefault="00E716F1" w:rsidP="00E716F1">
      <w:pPr>
        <w:pStyle w:val="165"/>
        <w:shd w:val="clear" w:color="auto" w:fill="auto"/>
        <w:spacing w:before="0" w:after="0" w:line="240" w:lineRule="auto"/>
        <w:ind w:firstLine="709"/>
        <w:jc w:val="both"/>
        <w:rPr>
          <w:rFonts w:ascii="Times New Roman" w:cs="Times New Roman"/>
          <w:spacing w:val="0"/>
          <w:sz w:val="28"/>
          <w:szCs w:val="28"/>
        </w:rPr>
      </w:pP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Для обеспечения надежн</w:t>
      </w:r>
      <w:r>
        <w:rPr>
          <w:rStyle w:val="ArialUnicodeMS72"/>
          <w:rFonts w:ascii="Times New Roman" w:hAnsi="Times New Roman" w:cs="Times New Roman"/>
          <w:spacing w:val="0"/>
          <w:sz w:val="28"/>
          <w:szCs w:val="28"/>
        </w:rPr>
        <w:t>ой и безопасной работы герметич</w:t>
      </w:r>
      <w:r w:rsidRPr="00E716F1">
        <w:rPr>
          <w:rStyle w:val="ArialUnicodeMS72"/>
          <w:rFonts w:ascii="Times New Roman" w:hAnsi="Times New Roman" w:cs="Times New Roman"/>
          <w:spacing w:val="0"/>
          <w:sz w:val="28"/>
          <w:szCs w:val="28"/>
        </w:rPr>
        <w:t>ных систем и установок, нахо</w:t>
      </w:r>
      <w:r>
        <w:rPr>
          <w:rStyle w:val="ArialUnicodeMS72"/>
          <w:rFonts w:ascii="Times New Roman" w:hAnsi="Times New Roman" w:cs="Times New Roman"/>
          <w:spacing w:val="0"/>
          <w:sz w:val="28"/>
          <w:szCs w:val="28"/>
        </w:rPr>
        <w:t>дящихся под давлением, необходи</w:t>
      </w:r>
      <w:r w:rsidRPr="00E716F1">
        <w:rPr>
          <w:rStyle w:val="ArialUnicodeMS72"/>
          <w:rFonts w:ascii="Times New Roman" w:hAnsi="Times New Roman" w:cs="Times New Roman"/>
          <w:spacing w:val="0"/>
          <w:sz w:val="28"/>
          <w:szCs w:val="28"/>
        </w:rPr>
        <w:t xml:space="preserve">мо выполнять технические </w:t>
      </w:r>
      <w:r w:rsidRPr="00E716F1">
        <w:rPr>
          <w:rStyle w:val="ArialUnicodeMS72"/>
          <w:rFonts w:ascii="Times New Roman" w:hAnsi="Times New Roman" w:cs="Times New Roman"/>
          <w:spacing w:val="0"/>
          <w:sz w:val="28"/>
          <w:szCs w:val="28"/>
        </w:rPr>
        <w:lastRenderedPageBreak/>
        <w:t>мероприятия по предупреждению</w:t>
      </w:r>
      <w:r>
        <w:rPr>
          <w:rFonts w:ascii="Times New Roman" w:hAnsi="Times New Roman" w:cs="Times New Roman"/>
          <w:b w:val="0"/>
          <w:i w:val="0"/>
          <w:spacing w:val="0"/>
          <w:sz w:val="28"/>
          <w:szCs w:val="28"/>
        </w:rPr>
        <w:t xml:space="preserve"> </w:t>
      </w:r>
      <w:r w:rsidRPr="00E716F1">
        <w:rPr>
          <w:rStyle w:val="ArialUnicodeMS72"/>
          <w:rFonts w:ascii="Times New Roman" w:hAnsi="Times New Roman" w:cs="Times New Roman"/>
          <w:spacing w:val="0"/>
          <w:sz w:val="28"/>
          <w:szCs w:val="28"/>
        </w:rPr>
        <w:t>аварий и взрывов. Конструкция установок должна обеспечивать их надежную и безопасную ра</w:t>
      </w:r>
      <w:r>
        <w:rPr>
          <w:rStyle w:val="ArialUnicodeMS72"/>
          <w:rFonts w:ascii="Times New Roman" w:hAnsi="Times New Roman" w:cs="Times New Roman"/>
          <w:spacing w:val="0"/>
          <w:sz w:val="28"/>
          <w:szCs w:val="28"/>
        </w:rPr>
        <w:t>боту, возможность осмотра и очи</w:t>
      </w:r>
      <w:r w:rsidRPr="00E716F1">
        <w:rPr>
          <w:rStyle w:val="ArialUnicodeMS72"/>
          <w:rFonts w:ascii="Times New Roman" w:hAnsi="Times New Roman" w:cs="Times New Roman"/>
          <w:spacing w:val="0"/>
          <w:sz w:val="28"/>
          <w:szCs w:val="28"/>
        </w:rPr>
        <w:t>стки, промывки, продувки и р</w:t>
      </w:r>
      <w:r>
        <w:rPr>
          <w:rStyle w:val="ArialUnicodeMS72"/>
          <w:rFonts w:ascii="Times New Roman" w:hAnsi="Times New Roman" w:cs="Times New Roman"/>
          <w:spacing w:val="0"/>
          <w:sz w:val="28"/>
          <w:szCs w:val="28"/>
        </w:rPr>
        <w:t>емонта, а также проведения необ</w:t>
      </w:r>
      <w:r w:rsidRPr="00E716F1">
        <w:rPr>
          <w:rStyle w:val="ArialUnicodeMS72"/>
          <w:rFonts w:ascii="Times New Roman" w:hAnsi="Times New Roman" w:cs="Times New Roman"/>
          <w:spacing w:val="0"/>
          <w:sz w:val="28"/>
          <w:szCs w:val="28"/>
        </w:rPr>
        <w:t>ходимых испытаний.</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Все установки, работающие под давлением, маркируют. На маркировке указывают наимено</w:t>
      </w:r>
      <w:r>
        <w:rPr>
          <w:rStyle w:val="ArialUnicodeMS72"/>
          <w:rFonts w:ascii="Times New Roman" w:hAnsi="Times New Roman" w:cs="Times New Roman"/>
          <w:spacing w:val="0"/>
          <w:sz w:val="28"/>
          <w:szCs w:val="28"/>
        </w:rPr>
        <w:t>вание завода-изготовителя, заво</w:t>
      </w:r>
      <w:r w:rsidRPr="00E716F1">
        <w:rPr>
          <w:rStyle w:val="ArialUnicodeMS72"/>
          <w:rFonts w:ascii="Times New Roman" w:hAnsi="Times New Roman" w:cs="Times New Roman"/>
          <w:spacing w:val="0"/>
          <w:sz w:val="28"/>
          <w:szCs w:val="28"/>
        </w:rPr>
        <w:t>дской номер установки, год изготовления и дату технического освидетельствования, общую м</w:t>
      </w:r>
      <w:r>
        <w:rPr>
          <w:rStyle w:val="ArialUnicodeMS72"/>
          <w:rFonts w:ascii="Times New Roman" w:hAnsi="Times New Roman" w:cs="Times New Roman"/>
          <w:spacing w:val="0"/>
          <w:sz w:val="28"/>
          <w:szCs w:val="28"/>
        </w:rPr>
        <w:t>ассу установки, вместимость, ра</w:t>
      </w:r>
      <w:r w:rsidRPr="00E716F1">
        <w:rPr>
          <w:rStyle w:val="ArialUnicodeMS72"/>
          <w:rFonts w:ascii="Times New Roman" w:hAnsi="Times New Roman" w:cs="Times New Roman"/>
          <w:spacing w:val="0"/>
          <w:sz w:val="28"/>
          <w:szCs w:val="28"/>
        </w:rPr>
        <w:t>бочее и пробное давления, ставится клеймо завода. Емкости вы</w:t>
      </w:r>
      <w:r w:rsidRPr="00E716F1">
        <w:rPr>
          <w:rStyle w:val="ArialUnicodeMS72"/>
          <w:rFonts w:ascii="Times New Roman" w:hAnsi="Times New Roman" w:cs="Times New Roman"/>
          <w:spacing w:val="0"/>
          <w:sz w:val="28"/>
          <w:szCs w:val="28"/>
        </w:rPr>
        <w:softHyphen/>
        <w:t xml:space="preserve">сокого давления подлежат </w:t>
      </w:r>
      <w:r>
        <w:rPr>
          <w:rStyle w:val="ArialUnicodeMS72"/>
          <w:rFonts w:ascii="Times New Roman" w:hAnsi="Times New Roman" w:cs="Times New Roman"/>
          <w:spacing w:val="0"/>
          <w:sz w:val="28"/>
          <w:szCs w:val="28"/>
        </w:rPr>
        <w:t>регистрации, регулярным техниче</w:t>
      </w:r>
      <w:r w:rsidRPr="00E716F1">
        <w:rPr>
          <w:rStyle w:val="ArialUnicodeMS72"/>
          <w:rFonts w:ascii="Times New Roman" w:hAnsi="Times New Roman" w:cs="Times New Roman"/>
          <w:spacing w:val="0"/>
          <w:sz w:val="28"/>
          <w:szCs w:val="28"/>
        </w:rPr>
        <w:t>ским освидетельствованиям и испытаниям.</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 xml:space="preserve">Трубопроводы, баллоны, </w:t>
      </w:r>
      <w:r>
        <w:rPr>
          <w:rStyle w:val="ArialUnicodeMS72"/>
          <w:rFonts w:ascii="Times New Roman" w:hAnsi="Times New Roman" w:cs="Times New Roman"/>
          <w:spacing w:val="0"/>
          <w:sz w:val="28"/>
          <w:szCs w:val="28"/>
        </w:rPr>
        <w:t>цистерны окрашивают в цвета, со</w:t>
      </w:r>
      <w:r w:rsidRPr="00E716F1">
        <w:rPr>
          <w:rStyle w:val="ArialUnicodeMS72"/>
          <w:rFonts w:ascii="Times New Roman" w:hAnsi="Times New Roman" w:cs="Times New Roman"/>
          <w:spacing w:val="0"/>
          <w:sz w:val="28"/>
          <w:szCs w:val="28"/>
        </w:rPr>
        <w:t>ответствующие их содержимо</w:t>
      </w:r>
      <w:r>
        <w:rPr>
          <w:rStyle w:val="ArialUnicodeMS72"/>
          <w:rFonts w:ascii="Times New Roman" w:hAnsi="Times New Roman" w:cs="Times New Roman"/>
          <w:spacing w:val="0"/>
          <w:sz w:val="28"/>
          <w:szCs w:val="28"/>
        </w:rPr>
        <w:t>му, и снабжают надписью с наиме</w:t>
      </w:r>
      <w:r w:rsidRPr="00E716F1">
        <w:rPr>
          <w:rStyle w:val="ArialUnicodeMS72"/>
          <w:rFonts w:ascii="Times New Roman" w:hAnsi="Times New Roman" w:cs="Times New Roman"/>
          <w:spacing w:val="0"/>
          <w:sz w:val="28"/>
          <w:szCs w:val="28"/>
        </w:rPr>
        <w:t>нованием хранимого или транспортируемого вещества.</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Сосуды, работающие под давлением, должны быть оснащены:</w:t>
      </w:r>
    </w:p>
    <w:p w:rsidR="00E716F1" w:rsidRPr="00E716F1" w:rsidRDefault="00E716F1" w:rsidP="00E716F1">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запорной и запорно-регулирующей арматурой;</w:t>
      </w:r>
    </w:p>
    <w:p w:rsidR="00E716F1" w:rsidRPr="00E716F1" w:rsidRDefault="00E716F1" w:rsidP="00E716F1">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предохранительными устройствами;</w:t>
      </w:r>
    </w:p>
    <w:p w:rsidR="00E716F1" w:rsidRPr="00E716F1" w:rsidRDefault="00E716F1" w:rsidP="00E716F1">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контрольными прибора</w:t>
      </w:r>
      <w:r>
        <w:rPr>
          <w:rStyle w:val="ArialUnicodeMS72"/>
          <w:rFonts w:ascii="Times New Roman" w:hAnsi="Times New Roman" w:cs="Times New Roman"/>
          <w:spacing w:val="0"/>
          <w:sz w:val="28"/>
          <w:szCs w:val="28"/>
        </w:rPr>
        <w:t>ми для измерения давления и тем</w:t>
      </w:r>
      <w:r w:rsidRPr="00E716F1">
        <w:rPr>
          <w:rStyle w:val="ArialUnicodeMS72"/>
          <w:rFonts w:ascii="Times New Roman" w:hAnsi="Times New Roman" w:cs="Times New Roman"/>
          <w:spacing w:val="0"/>
          <w:sz w:val="28"/>
          <w:szCs w:val="28"/>
        </w:rPr>
        <w:t>пературы.</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Для предотвращения чрез</w:t>
      </w:r>
      <w:r>
        <w:rPr>
          <w:rStyle w:val="ArialUnicodeMS72"/>
          <w:rFonts w:ascii="Times New Roman" w:hAnsi="Times New Roman" w:cs="Times New Roman"/>
          <w:spacing w:val="0"/>
          <w:sz w:val="28"/>
          <w:szCs w:val="28"/>
        </w:rPr>
        <w:t>мерного повышения давления в со</w:t>
      </w:r>
      <w:r w:rsidRPr="00E716F1">
        <w:rPr>
          <w:rStyle w:val="ArialUnicodeMS72"/>
          <w:rFonts w:ascii="Times New Roman" w:hAnsi="Times New Roman" w:cs="Times New Roman"/>
          <w:spacing w:val="0"/>
          <w:sz w:val="28"/>
          <w:szCs w:val="28"/>
        </w:rPr>
        <w:t xml:space="preserve">суде служат предохранительные устройства, при срабатывании которых избыточное давление </w:t>
      </w:r>
      <w:r>
        <w:rPr>
          <w:rStyle w:val="ArialUnicodeMS72"/>
          <w:rFonts w:ascii="Times New Roman" w:hAnsi="Times New Roman" w:cs="Times New Roman"/>
          <w:spacing w:val="0"/>
          <w:sz w:val="28"/>
          <w:szCs w:val="28"/>
        </w:rPr>
        <w:t>сбрасывается из сосуда или уста</w:t>
      </w:r>
      <w:r w:rsidRPr="00E716F1">
        <w:rPr>
          <w:rStyle w:val="ArialUnicodeMS72"/>
          <w:rFonts w:ascii="Times New Roman" w:hAnsi="Times New Roman" w:cs="Times New Roman"/>
          <w:spacing w:val="0"/>
          <w:sz w:val="28"/>
          <w:szCs w:val="28"/>
        </w:rPr>
        <w:t>новки.</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66"/>
          <w:rFonts w:ascii="Times New Roman" w:hAnsi="Times New Roman" w:cs="Times New Roman"/>
          <w:spacing w:val="0"/>
          <w:sz w:val="28"/>
          <w:szCs w:val="28"/>
        </w:rPr>
        <w:t>Предохранительные устройства</w:t>
      </w:r>
      <w:r w:rsidRPr="00E716F1">
        <w:rPr>
          <w:rStyle w:val="ArialUnicodeMS72"/>
          <w:rFonts w:ascii="Times New Roman" w:hAnsi="Times New Roman" w:cs="Times New Roman"/>
          <w:spacing w:val="0"/>
          <w:sz w:val="28"/>
          <w:szCs w:val="28"/>
        </w:rPr>
        <w:t xml:space="preserve"> о</w:t>
      </w:r>
      <w:r>
        <w:rPr>
          <w:rStyle w:val="ArialUnicodeMS72"/>
          <w:rFonts w:ascii="Times New Roman" w:hAnsi="Times New Roman" w:cs="Times New Roman"/>
          <w:spacing w:val="0"/>
          <w:sz w:val="28"/>
          <w:szCs w:val="28"/>
        </w:rPr>
        <w:t xml:space="preserve">бязательно устанавливают на все </w:t>
      </w:r>
      <w:r w:rsidRPr="00E716F1">
        <w:rPr>
          <w:rStyle w:val="ArialUnicodeMS72"/>
          <w:rFonts w:ascii="Times New Roman" w:hAnsi="Times New Roman" w:cs="Times New Roman"/>
          <w:spacing w:val="0"/>
          <w:sz w:val="28"/>
          <w:szCs w:val="28"/>
        </w:rPr>
        <w:t xml:space="preserve">установки и сосуды, </w:t>
      </w:r>
      <w:r>
        <w:rPr>
          <w:rStyle w:val="ArialUnicodeMS72"/>
          <w:rFonts w:ascii="Times New Roman" w:hAnsi="Times New Roman" w:cs="Times New Roman"/>
          <w:spacing w:val="0"/>
          <w:sz w:val="28"/>
          <w:szCs w:val="28"/>
        </w:rPr>
        <w:t>работающие под давлением, за ис</w:t>
      </w:r>
      <w:r w:rsidRPr="00E716F1">
        <w:rPr>
          <w:rStyle w:val="ArialUnicodeMS72"/>
          <w:rFonts w:ascii="Times New Roman" w:hAnsi="Times New Roman" w:cs="Times New Roman"/>
          <w:spacing w:val="0"/>
          <w:sz w:val="28"/>
          <w:szCs w:val="28"/>
        </w:rPr>
        <w:t>ключением малых объектов</w:t>
      </w:r>
      <w:r>
        <w:rPr>
          <w:rStyle w:val="ArialUnicodeMS72"/>
          <w:rFonts w:ascii="Times New Roman" w:hAnsi="Times New Roman" w:cs="Times New Roman"/>
          <w:spacing w:val="0"/>
          <w:sz w:val="28"/>
          <w:szCs w:val="28"/>
        </w:rPr>
        <w:t>, например газовых баллонов. По</w:t>
      </w:r>
      <w:r w:rsidRPr="00E716F1">
        <w:rPr>
          <w:rStyle w:val="ArialUnicodeMS72"/>
          <w:rFonts w:ascii="Times New Roman" w:hAnsi="Times New Roman" w:cs="Times New Roman"/>
          <w:spacing w:val="0"/>
          <w:sz w:val="28"/>
          <w:szCs w:val="28"/>
        </w:rPr>
        <w:t>скольку от исправности предохранительного устройства зависит безопасная работа установки</w:t>
      </w:r>
      <w:r>
        <w:rPr>
          <w:rStyle w:val="ArialUnicodeMS72"/>
          <w:rFonts w:ascii="Times New Roman" w:hAnsi="Times New Roman" w:cs="Times New Roman"/>
          <w:spacing w:val="0"/>
          <w:sz w:val="28"/>
          <w:szCs w:val="28"/>
        </w:rPr>
        <w:t>, часто предусматривают два уст</w:t>
      </w:r>
      <w:r w:rsidRPr="00E716F1">
        <w:rPr>
          <w:rStyle w:val="ArialUnicodeMS72"/>
          <w:rFonts w:ascii="Times New Roman" w:hAnsi="Times New Roman" w:cs="Times New Roman"/>
          <w:spacing w:val="0"/>
          <w:sz w:val="28"/>
          <w:szCs w:val="28"/>
        </w:rPr>
        <w:t>ройства — одно рабочее, а другое контрольное.</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Предохранительные устройства имеют различное конструктивное исполнение, но наиболее распространены следующие:</w:t>
      </w:r>
    </w:p>
    <w:p w:rsidR="00E716F1" w:rsidRPr="00E716F1" w:rsidRDefault="00E716F1" w:rsidP="00E716F1">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 xml:space="preserve">предохранительные </w:t>
      </w:r>
      <w:r>
        <w:rPr>
          <w:rStyle w:val="ArialUnicodeMS72"/>
          <w:rFonts w:ascii="Times New Roman" w:hAnsi="Times New Roman" w:cs="Times New Roman"/>
          <w:spacing w:val="0"/>
          <w:sz w:val="28"/>
          <w:szCs w:val="28"/>
        </w:rPr>
        <w:t>устройства с разрушающимися мем</w:t>
      </w:r>
      <w:r w:rsidRPr="00E716F1">
        <w:rPr>
          <w:rStyle w:val="ArialUnicodeMS72"/>
          <w:rFonts w:ascii="Times New Roman" w:hAnsi="Times New Roman" w:cs="Times New Roman"/>
          <w:spacing w:val="0"/>
          <w:sz w:val="28"/>
          <w:szCs w:val="28"/>
        </w:rPr>
        <w:t>бранами (предохранительные мембраны);</w:t>
      </w:r>
    </w:p>
    <w:p w:rsidR="00E716F1" w:rsidRPr="00E716F1" w:rsidRDefault="00E716F1" w:rsidP="00E716F1">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взрывные клапаны;</w:t>
      </w:r>
    </w:p>
    <w:p w:rsidR="00E716F1" w:rsidRPr="00E716F1" w:rsidRDefault="00E716F1" w:rsidP="00E716F1">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предохранительные клапаны (пружинные, грузовые и др.).</w:t>
      </w:r>
    </w:p>
    <w:p w:rsidR="00E716F1" w:rsidRDefault="00E716F1" w:rsidP="00E716F1">
      <w:pPr>
        <w:pStyle w:val="a4"/>
        <w:shd w:val="clear" w:color="auto" w:fill="auto"/>
        <w:spacing w:line="240" w:lineRule="auto"/>
        <w:ind w:firstLine="709"/>
        <w:rPr>
          <w:rStyle w:val="57"/>
          <w:rFonts w:ascii="Times New Roman" w:hAnsi="Times New Roman" w:cs="Times New Roman"/>
          <w:b w:val="0"/>
          <w:i w:val="0"/>
          <w:spacing w:val="0"/>
          <w:sz w:val="28"/>
          <w:szCs w:val="28"/>
        </w:rPr>
      </w:pPr>
      <w:r w:rsidRPr="00E716F1">
        <w:rPr>
          <w:rStyle w:val="ArialUnicodeMS66"/>
          <w:rFonts w:ascii="Times New Roman" w:hAnsi="Times New Roman" w:cs="Times New Roman"/>
          <w:spacing w:val="0"/>
          <w:sz w:val="28"/>
          <w:szCs w:val="28"/>
        </w:rPr>
        <w:t>Предохранительные мембраны</w:t>
      </w:r>
      <w:r w:rsidRPr="00E716F1">
        <w:rPr>
          <w:rStyle w:val="ArialUnicodeMS72"/>
          <w:rFonts w:ascii="Times New Roman" w:hAnsi="Times New Roman" w:cs="Times New Roman"/>
          <w:spacing w:val="0"/>
          <w:sz w:val="28"/>
          <w:szCs w:val="28"/>
        </w:rPr>
        <w:t xml:space="preserve"> п</w:t>
      </w:r>
      <w:r>
        <w:rPr>
          <w:rStyle w:val="ArialUnicodeMS72"/>
          <w:rFonts w:ascii="Times New Roman" w:hAnsi="Times New Roman" w:cs="Times New Roman"/>
          <w:spacing w:val="0"/>
          <w:sz w:val="28"/>
          <w:szCs w:val="28"/>
        </w:rPr>
        <w:t>росты по конструкции и поэто</w:t>
      </w:r>
      <w:r w:rsidRPr="00E716F1">
        <w:rPr>
          <w:rStyle w:val="ArialUnicodeMS72"/>
          <w:rFonts w:ascii="Times New Roman" w:hAnsi="Times New Roman" w:cs="Times New Roman"/>
          <w:spacing w:val="0"/>
          <w:sz w:val="28"/>
          <w:szCs w:val="28"/>
        </w:rPr>
        <w:t>му считаются самыми над</w:t>
      </w:r>
      <w:r>
        <w:rPr>
          <w:rStyle w:val="ArialUnicodeMS72"/>
          <w:rFonts w:ascii="Times New Roman" w:hAnsi="Times New Roman" w:cs="Times New Roman"/>
          <w:spacing w:val="0"/>
          <w:sz w:val="28"/>
          <w:szCs w:val="28"/>
        </w:rPr>
        <w:t>ежными из предохранительных уст</w:t>
      </w:r>
      <w:r w:rsidRPr="00E716F1">
        <w:rPr>
          <w:rStyle w:val="ArialUnicodeMS72"/>
          <w:rFonts w:ascii="Times New Roman" w:hAnsi="Times New Roman" w:cs="Times New Roman"/>
          <w:spacing w:val="0"/>
          <w:sz w:val="28"/>
          <w:szCs w:val="28"/>
        </w:rPr>
        <w:t>ройств. Мембраны бывают разрывные, ломающиеся, срезные, хлопающие и др. Наиболее про</w:t>
      </w:r>
      <w:r>
        <w:rPr>
          <w:rStyle w:val="ArialUnicodeMS72"/>
          <w:rFonts w:ascii="Times New Roman" w:hAnsi="Times New Roman" w:cs="Times New Roman"/>
          <w:spacing w:val="0"/>
          <w:sz w:val="28"/>
          <w:szCs w:val="28"/>
        </w:rPr>
        <w:t>сты разрывные мембраны, изготов</w:t>
      </w:r>
      <w:r w:rsidRPr="00E716F1">
        <w:rPr>
          <w:rStyle w:val="ArialUnicodeMS72"/>
          <w:rFonts w:ascii="Times New Roman" w:hAnsi="Times New Roman" w:cs="Times New Roman"/>
          <w:spacing w:val="0"/>
          <w:sz w:val="28"/>
          <w:szCs w:val="28"/>
        </w:rPr>
        <w:t>ленные из тонколистового металлического проката (рис.</w:t>
      </w:r>
      <w:r w:rsidRPr="00E716F1">
        <w:rPr>
          <w:rStyle w:val="57"/>
          <w:rFonts w:ascii="Times New Roman" w:hAnsi="Times New Roman" w:cs="Times New Roman"/>
          <w:b w:val="0"/>
          <w:i w:val="0"/>
          <w:spacing w:val="0"/>
          <w:sz w:val="28"/>
          <w:szCs w:val="28"/>
        </w:rPr>
        <w:t xml:space="preserve"> 3.148). </w:t>
      </w:r>
    </w:p>
    <w:p w:rsidR="00E716F1" w:rsidRDefault="00E716F1" w:rsidP="00E716F1">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E716F1" w:rsidRDefault="00E716F1" w:rsidP="00E716F1">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E716F1">
        <w:rPr>
          <w:rFonts w:ascii="Times New Roman" w:hAnsi="Times New Roman" w:cs="Times New Roman"/>
          <w:b w:val="0"/>
          <w:i w:val="0"/>
          <w:noProof/>
          <w:spacing w:val="0"/>
          <w:sz w:val="28"/>
          <w:szCs w:val="28"/>
        </w:rPr>
        <w:drawing>
          <wp:inline distT="0" distB="0" distL="0" distR="0">
            <wp:extent cx="1610995" cy="958215"/>
            <wp:effectExtent l="19050" t="0" r="8255" b="0"/>
            <wp:docPr id="14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63"/>
                    <a:srcRect/>
                    <a:stretch>
                      <a:fillRect/>
                    </a:stretch>
                  </pic:blipFill>
                  <pic:spPr bwMode="auto">
                    <a:xfrm>
                      <a:off x="0" y="0"/>
                      <a:ext cx="1610995" cy="958215"/>
                    </a:xfrm>
                    <a:prstGeom prst="rect">
                      <a:avLst/>
                    </a:prstGeom>
                    <a:noFill/>
                    <a:ln w="9525">
                      <a:noFill/>
                      <a:miter lim="800000"/>
                      <a:headEnd/>
                      <a:tailEnd/>
                    </a:ln>
                  </pic:spPr>
                </pic:pic>
              </a:graphicData>
            </a:graphic>
          </wp:inline>
        </w:drawing>
      </w:r>
    </w:p>
    <w:p w:rsidR="00E716F1" w:rsidRDefault="00E716F1" w:rsidP="00E716F1">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E716F1" w:rsidRPr="00E716F1" w:rsidRDefault="00E716F1" w:rsidP="00E716F1">
      <w:pPr>
        <w:pStyle w:val="aa"/>
        <w:shd w:val="clear" w:color="auto" w:fill="auto"/>
        <w:spacing w:line="240" w:lineRule="auto"/>
        <w:jc w:val="center"/>
        <w:rPr>
          <w:rFonts w:ascii="Times New Roman" w:hAnsi="Times New Roman" w:cs="Times New Roman"/>
          <w:spacing w:val="0"/>
          <w:sz w:val="28"/>
          <w:szCs w:val="28"/>
        </w:rPr>
      </w:pPr>
      <w:r w:rsidRPr="00E716F1">
        <w:rPr>
          <w:rStyle w:val="ArialUnicodeMS73"/>
          <w:rFonts w:ascii="Times New Roman" w:hAnsi="Times New Roman" w:cs="Times New Roman"/>
          <w:b w:val="0"/>
          <w:i w:val="0"/>
          <w:spacing w:val="0"/>
          <w:sz w:val="28"/>
          <w:szCs w:val="28"/>
        </w:rPr>
        <w:t>Рис</w:t>
      </w:r>
      <w:r>
        <w:rPr>
          <w:rStyle w:val="ArialUnicodeMS73"/>
          <w:rFonts w:ascii="Times New Roman" w:hAnsi="Times New Roman" w:cs="Times New Roman"/>
          <w:b w:val="0"/>
          <w:i w:val="0"/>
          <w:spacing w:val="0"/>
          <w:sz w:val="28"/>
          <w:szCs w:val="28"/>
        </w:rPr>
        <w:t>унок</w:t>
      </w:r>
      <w:r>
        <w:rPr>
          <w:rStyle w:val="TimesNewRoman3"/>
          <w:spacing w:val="0"/>
          <w:sz w:val="28"/>
          <w:szCs w:val="28"/>
        </w:rPr>
        <w:t xml:space="preserve"> 3.148</w:t>
      </w:r>
      <w:r w:rsidRPr="00E716F1">
        <w:rPr>
          <w:rStyle w:val="TimesNewRoman3"/>
          <w:spacing w:val="0"/>
          <w:sz w:val="28"/>
          <w:szCs w:val="28"/>
        </w:rPr>
        <w:t xml:space="preserve"> </w:t>
      </w:r>
      <w:r w:rsidRPr="00E716F1">
        <w:rPr>
          <w:rStyle w:val="TimesNewRoman2"/>
          <w:b w:val="0"/>
          <w:spacing w:val="0"/>
          <w:sz w:val="28"/>
          <w:szCs w:val="28"/>
        </w:rPr>
        <w:t xml:space="preserve">Разрывная мембрана: </w:t>
      </w:r>
      <w:r>
        <w:rPr>
          <w:rStyle w:val="8pt"/>
          <w:rFonts w:ascii="Times New Roman" w:hAnsi="Times New Roman" w:cs="Times New Roman"/>
          <w:b w:val="0"/>
          <w:i w:val="0"/>
          <w:sz w:val="28"/>
          <w:szCs w:val="28"/>
        </w:rPr>
        <w:t>1</w:t>
      </w:r>
      <w:r w:rsidRPr="00E716F1">
        <w:rPr>
          <w:rStyle w:val="8pt"/>
          <w:rFonts w:ascii="Times New Roman" w:hAnsi="Times New Roman" w:cs="Times New Roman"/>
          <w:b w:val="0"/>
          <w:i w:val="0"/>
          <w:sz w:val="28"/>
          <w:szCs w:val="28"/>
        </w:rPr>
        <w:t xml:space="preserve"> —</w:t>
      </w:r>
      <w:r w:rsidRPr="00E716F1">
        <w:rPr>
          <w:rStyle w:val="TimesNewRoman2"/>
          <w:b w:val="0"/>
          <w:spacing w:val="0"/>
          <w:sz w:val="28"/>
          <w:szCs w:val="28"/>
        </w:rPr>
        <w:t xml:space="preserve"> мембрана; </w:t>
      </w:r>
      <w:r w:rsidRPr="00E716F1">
        <w:rPr>
          <w:rStyle w:val="8pt"/>
          <w:rFonts w:ascii="Times New Roman" w:hAnsi="Times New Roman" w:cs="Times New Roman"/>
          <w:b w:val="0"/>
          <w:i w:val="0"/>
          <w:sz w:val="28"/>
          <w:szCs w:val="28"/>
        </w:rPr>
        <w:t>2 —</w:t>
      </w:r>
      <w:r w:rsidRPr="00E716F1">
        <w:rPr>
          <w:rStyle w:val="TimesNewRoman2"/>
          <w:b w:val="0"/>
          <w:spacing w:val="0"/>
          <w:sz w:val="28"/>
          <w:szCs w:val="28"/>
        </w:rPr>
        <w:t xml:space="preserve"> коническая шайба; </w:t>
      </w:r>
      <w:r w:rsidRPr="00E716F1">
        <w:rPr>
          <w:rStyle w:val="8pt"/>
          <w:rFonts w:ascii="Times New Roman" w:hAnsi="Times New Roman" w:cs="Times New Roman"/>
          <w:b w:val="0"/>
          <w:i w:val="0"/>
          <w:sz w:val="28"/>
          <w:szCs w:val="28"/>
        </w:rPr>
        <w:t>3</w:t>
      </w:r>
      <w:r w:rsidRPr="00E716F1">
        <w:rPr>
          <w:rStyle w:val="TimesNewRoman2"/>
          <w:b w:val="0"/>
          <w:spacing w:val="0"/>
          <w:sz w:val="28"/>
          <w:szCs w:val="28"/>
        </w:rPr>
        <w:t xml:space="preserve"> — сбросная магистрвль; </w:t>
      </w:r>
      <w:r w:rsidRPr="00E716F1">
        <w:rPr>
          <w:rStyle w:val="8pt"/>
          <w:rFonts w:ascii="Times New Roman" w:hAnsi="Times New Roman" w:cs="Times New Roman"/>
          <w:b w:val="0"/>
          <w:i w:val="0"/>
          <w:sz w:val="28"/>
          <w:szCs w:val="28"/>
        </w:rPr>
        <w:t>4</w:t>
      </w:r>
      <w:r w:rsidRPr="00E716F1">
        <w:rPr>
          <w:rStyle w:val="TimesNewRoman2"/>
          <w:b w:val="0"/>
          <w:spacing w:val="0"/>
          <w:sz w:val="28"/>
          <w:szCs w:val="28"/>
        </w:rPr>
        <w:t xml:space="preserve"> — соединительные фланцы</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lastRenderedPageBreak/>
        <w:t>При нагружении рабочим давлением мембрана пластически де</w:t>
      </w:r>
      <w:r w:rsidRPr="00E716F1">
        <w:rPr>
          <w:rStyle w:val="ArialUnicodeMS66"/>
          <w:rFonts w:ascii="Times New Roman" w:hAnsi="Times New Roman" w:cs="Times New Roman"/>
          <w:spacing w:val="0"/>
          <w:sz w:val="28"/>
          <w:szCs w:val="28"/>
        </w:rPr>
        <w:t>формируется и приобретает форму сферического сегмента. При превышении допустимого давления мембрана р</w:t>
      </w:r>
      <w:r>
        <w:rPr>
          <w:rStyle w:val="ArialUnicodeMS66"/>
          <w:rFonts w:ascii="Times New Roman" w:hAnsi="Times New Roman" w:cs="Times New Roman"/>
          <w:spacing w:val="0"/>
          <w:sz w:val="28"/>
          <w:szCs w:val="28"/>
        </w:rPr>
        <w:t>азрывается, и давл</w:t>
      </w:r>
      <w:r w:rsidRPr="00E716F1">
        <w:rPr>
          <w:rStyle w:val="ArialUnicodeMS66"/>
          <w:rFonts w:ascii="Times New Roman" w:hAnsi="Times New Roman" w:cs="Times New Roman"/>
          <w:spacing w:val="0"/>
          <w:sz w:val="28"/>
          <w:szCs w:val="28"/>
        </w:rPr>
        <w:t>ение из сосуда сбрасывается, п</w:t>
      </w:r>
      <w:r>
        <w:rPr>
          <w:rStyle w:val="ArialUnicodeMS66"/>
          <w:rFonts w:ascii="Times New Roman" w:hAnsi="Times New Roman" w:cs="Times New Roman"/>
          <w:spacing w:val="0"/>
          <w:sz w:val="28"/>
          <w:szCs w:val="28"/>
        </w:rPr>
        <w:t>редотвращая тем самым его взрыв</w:t>
      </w:r>
      <w:r w:rsidRPr="00E716F1">
        <w:rPr>
          <w:rStyle w:val="ArialUnicodeMS66"/>
          <w:rFonts w:ascii="Times New Roman" w:hAnsi="Times New Roman" w:cs="Times New Roman"/>
          <w:spacing w:val="0"/>
          <w:sz w:val="28"/>
          <w:szCs w:val="28"/>
        </w:rPr>
        <w:t>ное разрушение. Однако недо</w:t>
      </w:r>
      <w:r>
        <w:rPr>
          <w:rStyle w:val="ArialUnicodeMS66"/>
          <w:rFonts w:ascii="Times New Roman" w:hAnsi="Times New Roman" w:cs="Times New Roman"/>
          <w:spacing w:val="0"/>
          <w:sz w:val="28"/>
          <w:szCs w:val="28"/>
        </w:rPr>
        <w:t>статком мембраны является то об</w:t>
      </w:r>
      <w:r w:rsidRPr="00E716F1">
        <w:rPr>
          <w:rStyle w:val="ArialUnicodeMS66"/>
          <w:rFonts w:ascii="Times New Roman" w:hAnsi="Times New Roman" w:cs="Times New Roman"/>
          <w:spacing w:val="0"/>
          <w:sz w:val="28"/>
          <w:szCs w:val="28"/>
        </w:rPr>
        <w:t>стоятельство, что после ее разр</w:t>
      </w:r>
      <w:r>
        <w:rPr>
          <w:rStyle w:val="ArialUnicodeMS66"/>
          <w:rFonts w:ascii="Times New Roman" w:hAnsi="Times New Roman" w:cs="Times New Roman"/>
          <w:spacing w:val="0"/>
          <w:sz w:val="28"/>
          <w:szCs w:val="28"/>
        </w:rPr>
        <w:t>ыва оборудование остается откры</w:t>
      </w:r>
      <w:r w:rsidRPr="00E716F1">
        <w:rPr>
          <w:rStyle w:val="ArialUnicodeMS66"/>
          <w:rFonts w:ascii="Times New Roman" w:hAnsi="Times New Roman" w:cs="Times New Roman"/>
          <w:spacing w:val="0"/>
          <w:sz w:val="28"/>
          <w:szCs w:val="28"/>
        </w:rPr>
        <w:t>тым и необходимо останавливать технологический процесс, чтобы заменить мембрану.</w:t>
      </w:r>
    </w:p>
    <w:p w:rsidR="00E716F1" w:rsidRDefault="00E716F1" w:rsidP="00E716F1">
      <w:pPr>
        <w:pStyle w:val="a4"/>
        <w:shd w:val="clear" w:color="auto" w:fill="auto"/>
        <w:spacing w:line="240" w:lineRule="auto"/>
        <w:ind w:firstLine="709"/>
        <w:rPr>
          <w:rStyle w:val="ArialUnicodeMS66"/>
          <w:rFonts w:ascii="Times New Roman" w:hAnsi="Times New Roman" w:cs="Times New Roman"/>
          <w:spacing w:val="0"/>
          <w:sz w:val="28"/>
          <w:szCs w:val="28"/>
        </w:rPr>
      </w:pPr>
      <w:r w:rsidRPr="00E716F1">
        <w:rPr>
          <w:rStyle w:val="ArialUnicodeMS72"/>
          <w:rFonts w:ascii="Times New Roman" w:hAnsi="Times New Roman" w:cs="Times New Roman"/>
          <w:spacing w:val="0"/>
          <w:sz w:val="28"/>
          <w:szCs w:val="28"/>
        </w:rPr>
        <w:t>Взрывные клапаны</w:t>
      </w:r>
      <w:r w:rsidRPr="00E716F1">
        <w:rPr>
          <w:rStyle w:val="ArialUnicodeMS66"/>
          <w:rFonts w:ascii="Times New Roman" w:hAnsi="Times New Roman" w:cs="Times New Roman"/>
          <w:spacing w:val="0"/>
          <w:sz w:val="28"/>
          <w:szCs w:val="28"/>
        </w:rPr>
        <w:t xml:space="preserve"> (рис.</w:t>
      </w:r>
      <w:r w:rsidRPr="00E716F1">
        <w:rPr>
          <w:rStyle w:val="ArialUnicodeMS"/>
          <w:rFonts w:ascii="Times New Roman" w:hAnsi="Times New Roman" w:cs="Times New Roman"/>
          <w:spacing w:val="0"/>
          <w:sz w:val="28"/>
          <w:szCs w:val="28"/>
        </w:rPr>
        <w:t xml:space="preserve"> 3.149)</w:t>
      </w:r>
      <w:r w:rsidRPr="00E716F1">
        <w:rPr>
          <w:rStyle w:val="ArialUnicodeMS66"/>
          <w:rFonts w:ascii="Times New Roman" w:hAnsi="Times New Roman" w:cs="Times New Roman"/>
          <w:spacing w:val="0"/>
          <w:sz w:val="28"/>
          <w:szCs w:val="28"/>
        </w:rPr>
        <w:t xml:space="preserve"> лишены этого недостатка, т. к. при сбросе давления запорный диск </w:t>
      </w:r>
      <w:r w:rsidRPr="00E716F1">
        <w:rPr>
          <w:rStyle w:val="ArialUnicodeMS72"/>
          <w:rFonts w:ascii="Times New Roman" w:hAnsi="Times New Roman" w:cs="Times New Roman"/>
          <w:spacing w:val="0"/>
          <w:sz w:val="28"/>
          <w:szCs w:val="28"/>
        </w:rPr>
        <w:t>2</w:t>
      </w:r>
      <w:r w:rsidRPr="00E716F1">
        <w:rPr>
          <w:rStyle w:val="ArialUnicodeMS66"/>
          <w:rFonts w:ascii="Times New Roman" w:hAnsi="Times New Roman" w:cs="Times New Roman"/>
          <w:spacing w:val="0"/>
          <w:sz w:val="28"/>
          <w:szCs w:val="28"/>
        </w:rPr>
        <w:t xml:space="preserve"> вновь закрывается под действием пружины </w:t>
      </w:r>
      <w:r w:rsidRPr="00E716F1">
        <w:rPr>
          <w:rStyle w:val="ArialUnicodeMS72"/>
          <w:rFonts w:ascii="Times New Roman" w:hAnsi="Times New Roman" w:cs="Times New Roman"/>
          <w:spacing w:val="0"/>
          <w:sz w:val="28"/>
          <w:szCs w:val="28"/>
        </w:rPr>
        <w:t>3.</w:t>
      </w:r>
      <w:r w:rsidRPr="00E716F1">
        <w:rPr>
          <w:rStyle w:val="ArialUnicodeMS66"/>
          <w:rFonts w:ascii="Times New Roman" w:hAnsi="Times New Roman" w:cs="Times New Roman"/>
          <w:spacing w:val="0"/>
          <w:sz w:val="28"/>
          <w:szCs w:val="28"/>
        </w:rPr>
        <w:t xml:space="preserve"> Одна</w:t>
      </w:r>
      <w:r>
        <w:rPr>
          <w:rStyle w:val="ArialUnicodeMS66"/>
          <w:rFonts w:ascii="Times New Roman" w:hAnsi="Times New Roman" w:cs="Times New Roman"/>
          <w:spacing w:val="0"/>
          <w:sz w:val="28"/>
          <w:szCs w:val="28"/>
        </w:rPr>
        <w:t>ко взрывные клапаны обладают не</w:t>
      </w:r>
      <w:r w:rsidRPr="00E716F1">
        <w:rPr>
          <w:rStyle w:val="ArialUnicodeMS66"/>
          <w:rFonts w:ascii="Times New Roman" w:hAnsi="Times New Roman" w:cs="Times New Roman"/>
          <w:spacing w:val="0"/>
          <w:sz w:val="28"/>
          <w:szCs w:val="28"/>
        </w:rPr>
        <w:t>высокой герметичностью и применяются при невысоких р</w:t>
      </w:r>
      <w:r>
        <w:rPr>
          <w:rStyle w:val="ArialUnicodeMS66"/>
          <w:rFonts w:ascii="Times New Roman" w:hAnsi="Times New Roman" w:cs="Times New Roman"/>
          <w:spacing w:val="0"/>
          <w:sz w:val="28"/>
          <w:szCs w:val="28"/>
        </w:rPr>
        <w:t>або</w:t>
      </w:r>
      <w:r w:rsidRPr="00E716F1">
        <w:rPr>
          <w:rStyle w:val="ArialUnicodeMS66"/>
          <w:rFonts w:ascii="Times New Roman" w:hAnsi="Times New Roman" w:cs="Times New Roman"/>
          <w:spacing w:val="0"/>
          <w:sz w:val="28"/>
          <w:szCs w:val="28"/>
        </w:rPr>
        <w:t>чих давлениях, как правило, близких к нормальному.</w:t>
      </w:r>
    </w:p>
    <w:p w:rsidR="00E716F1" w:rsidRDefault="00E716F1" w:rsidP="00E716F1">
      <w:pPr>
        <w:pStyle w:val="a4"/>
        <w:shd w:val="clear" w:color="auto" w:fill="auto"/>
        <w:spacing w:line="240" w:lineRule="auto"/>
        <w:ind w:firstLine="709"/>
        <w:rPr>
          <w:rStyle w:val="ArialUnicodeMS66"/>
          <w:rFonts w:ascii="Times New Roman" w:hAnsi="Times New Roman" w:cs="Times New Roman"/>
          <w:spacing w:val="0"/>
          <w:sz w:val="28"/>
          <w:szCs w:val="28"/>
        </w:rPr>
      </w:pPr>
    </w:p>
    <w:p w:rsidR="00E716F1" w:rsidRDefault="00E716F1" w:rsidP="00080940">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E716F1">
        <w:rPr>
          <w:rFonts w:ascii="Times New Roman" w:hAnsi="Times New Roman" w:cs="Times New Roman"/>
          <w:b w:val="0"/>
          <w:i w:val="0"/>
          <w:noProof/>
          <w:spacing w:val="0"/>
          <w:sz w:val="28"/>
          <w:szCs w:val="28"/>
        </w:rPr>
        <w:drawing>
          <wp:inline distT="0" distB="0" distL="0" distR="0">
            <wp:extent cx="1403985" cy="1502410"/>
            <wp:effectExtent l="19050" t="0" r="5715" b="0"/>
            <wp:docPr id="14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64"/>
                    <a:srcRect/>
                    <a:stretch>
                      <a:fillRect/>
                    </a:stretch>
                  </pic:blipFill>
                  <pic:spPr bwMode="auto">
                    <a:xfrm>
                      <a:off x="0" y="0"/>
                      <a:ext cx="1403985" cy="1502410"/>
                    </a:xfrm>
                    <a:prstGeom prst="rect">
                      <a:avLst/>
                    </a:prstGeom>
                    <a:noFill/>
                    <a:ln w="9525">
                      <a:noFill/>
                      <a:miter lim="800000"/>
                      <a:headEnd/>
                      <a:tailEnd/>
                    </a:ln>
                  </pic:spPr>
                </pic:pic>
              </a:graphicData>
            </a:graphic>
          </wp:inline>
        </w:drawing>
      </w:r>
    </w:p>
    <w:p w:rsidR="00E716F1" w:rsidRDefault="00E716F1" w:rsidP="00080940">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080940" w:rsidRDefault="00E716F1" w:rsidP="00080940">
      <w:pPr>
        <w:pStyle w:val="aa"/>
        <w:shd w:val="clear" w:color="auto" w:fill="auto"/>
        <w:spacing w:line="240" w:lineRule="auto"/>
        <w:jc w:val="center"/>
        <w:rPr>
          <w:rStyle w:val="TimesNewRoman2"/>
          <w:b w:val="0"/>
          <w:spacing w:val="0"/>
          <w:sz w:val="28"/>
          <w:szCs w:val="28"/>
        </w:rPr>
      </w:pPr>
      <w:r w:rsidRPr="00E716F1">
        <w:rPr>
          <w:rStyle w:val="ArialUnicodeMS73"/>
          <w:rFonts w:ascii="Times New Roman" w:hAnsi="Times New Roman" w:cs="Times New Roman"/>
          <w:b w:val="0"/>
          <w:i w:val="0"/>
          <w:spacing w:val="0"/>
          <w:sz w:val="28"/>
          <w:szCs w:val="28"/>
        </w:rPr>
        <w:t>Рис</w:t>
      </w:r>
      <w:r w:rsidR="00080940">
        <w:rPr>
          <w:rStyle w:val="ArialUnicodeMS73"/>
          <w:rFonts w:ascii="Times New Roman" w:hAnsi="Times New Roman" w:cs="Times New Roman"/>
          <w:b w:val="0"/>
          <w:i w:val="0"/>
          <w:spacing w:val="0"/>
          <w:sz w:val="28"/>
          <w:szCs w:val="28"/>
        </w:rPr>
        <w:t>унок</w:t>
      </w:r>
      <w:r w:rsidR="00080940">
        <w:rPr>
          <w:rStyle w:val="TimesNewRoman3"/>
          <w:spacing w:val="0"/>
          <w:sz w:val="28"/>
          <w:szCs w:val="28"/>
        </w:rPr>
        <w:t xml:space="preserve"> 3.149</w:t>
      </w:r>
      <w:r w:rsidRPr="00E716F1">
        <w:rPr>
          <w:rStyle w:val="TimesNewRoman3"/>
          <w:spacing w:val="0"/>
          <w:sz w:val="28"/>
          <w:szCs w:val="28"/>
        </w:rPr>
        <w:t xml:space="preserve"> </w:t>
      </w:r>
      <w:r w:rsidRPr="00E716F1">
        <w:rPr>
          <w:rStyle w:val="TimesNewRoman2"/>
          <w:b w:val="0"/>
          <w:spacing w:val="0"/>
          <w:sz w:val="28"/>
          <w:szCs w:val="28"/>
        </w:rPr>
        <w:t xml:space="preserve">Взрывной клапан: </w:t>
      </w:r>
      <w:r w:rsidRPr="00E716F1">
        <w:rPr>
          <w:rStyle w:val="8pt"/>
          <w:rFonts w:ascii="Times New Roman" w:hAnsi="Times New Roman" w:cs="Times New Roman"/>
          <w:b w:val="0"/>
          <w:i w:val="0"/>
          <w:sz w:val="28"/>
          <w:szCs w:val="28"/>
        </w:rPr>
        <w:t>1</w:t>
      </w:r>
      <w:r w:rsidR="00080940">
        <w:rPr>
          <w:rStyle w:val="TimesNewRoman2"/>
          <w:b w:val="0"/>
          <w:spacing w:val="0"/>
          <w:sz w:val="28"/>
          <w:szCs w:val="28"/>
        </w:rPr>
        <w:t xml:space="preserve"> — за</w:t>
      </w:r>
      <w:r w:rsidRPr="00E716F1">
        <w:rPr>
          <w:rStyle w:val="TimesNewRoman2"/>
          <w:b w:val="0"/>
          <w:spacing w:val="0"/>
          <w:sz w:val="28"/>
          <w:szCs w:val="28"/>
        </w:rPr>
        <w:t>щищаемый сосуд; 2 — запорный диск;</w:t>
      </w:r>
    </w:p>
    <w:p w:rsidR="00E716F1" w:rsidRPr="00E716F1" w:rsidRDefault="00E716F1" w:rsidP="00080940">
      <w:pPr>
        <w:pStyle w:val="aa"/>
        <w:shd w:val="clear" w:color="auto" w:fill="auto"/>
        <w:spacing w:line="240" w:lineRule="auto"/>
        <w:jc w:val="center"/>
        <w:rPr>
          <w:rFonts w:ascii="Times New Roman" w:hAnsi="Times New Roman" w:cs="Times New Roman"/>
          <w:spacing w:val="0"/>
          <w:sz w:val="28"/>
          <w:szCs w:val="28"/>
        </w:rPr>
      </w:pPr>
      <w:r w:rsidRPr="00E716F1">
        <w:rPr>
          <w:rStyle w:val="8pt"/>
          <w:rFonts w:ascii="Times New Roman" w:hAnsi="Times New Roman" w:cs="Times New Roman"/>
          <w:b w:val="0"/>
          <w:i w:val="0"/>
          <w:sz w:val="28"/>
          <w:szCs w:val="28"/>
        </w:rPr>
        <w:t>3</w:t>
      </w:r>
      <w:r w:rsidRPr="00E716F1">
        <w:rPr>
          <w:rStyle w:val="TimesNewRoman2"/>
          <w:b w:val="0"/>
          <w:spacing w:val="0"/>
          <w:sz w:val="28"/>
          <w:szCs w:val="28"/>
        </w:rPr>
        <w:t xml:space="preserve"> — пружина; </w:t>
      </w:r>
      <w:r w:rsidRPr="00E716F1">
        <w:rPr>
          <w:rStyle w:val="8pt"/>
          <w:rFonts w:ascii="Times New Roman" w:hAnsi="Times New Roman" w:cs="Times New Roman"/>
          <w:b w:val="0"/>
          <w:i w:val="0"/>
          <w:sz w:val="28"/>
          <w:szCs w:val="28"/>
        </w:rPr>
        <w:t>4</w:t>
      </w:r>
      <w:r w:rsidRPr="00E716F1">
        <w:rPr>
          <w:rStyle w:val="TimesNewRoman2"/>
          <w:b w:val="0"/>
          <w:spacing w:val="0"/>
          <w:sz w:val="28"/>
          <w:szCs w:val="28"/>
        </w:rPr>
        <w:t xml:space="preserve"> — кольцо; 5 — штанга</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p>
    <w:p w:rsidR="00080940" w:rsidRPr="00E716F1" w:rsidRDefault="00E716F1" w:rsidP="00080940">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Пружинные клапаны</w:t>
      </w:r>
      <w:r w:rsidRPr="00E716F1">
        <w:rPr>
          <w:rStyle w:val="ArialUnicodeMS66"/>
          <w:rFonts w:ascii="Times New Roman" w:hAnsi="Times New Roman" w:cs="Times New Roman"/>
          <w:spacing w:val="0"/>
          <w:sz w:val="28"/>
          <w:szCs w:val="28"/>
        </w:rPr>
        <w:t xml:space="preserve"> (рис.</w:t>
      </w:r>
      <w:r w:rsidRPr="00E716F1">
        <w:rPr>
          <w:rStyle w:val="ArialUnicodeMS"/>
          <w:rFonts w:ascii="Times New Roman" w:hAnsi="Times New Roman" w:cs="Times New Roman"/>
          <w:spacing w:val="0"/>
          <w:sz w:val="28"/>
          <w:szCs w:val="28"/>
        </w:rPr>
        <w:t xml:space="preserve"> 3.150)</w:t>
      </w:r>
      <w:r w:rsidR="00080940">
        <w:rPr>
          <w:rStyle w:val="ArialUnicodeMS66"/>
          <w:rFonts w:ascii="Times New Roman" w:hAnsi="Times New Roman" w:cs="Times New Roman"/>
          <w:spacing w:val="0"/>
          <w:sz w:val="28"/>
          <w:szCs w:val="28"/>
        </w:rPr>
        <w:t xml:space="preserve"> обладают высокой герметич</w:t>
      </w:r>
      <w:r w:rsidRPr="00E716F1">
        <w:rPr>
          <w:rStyle w:val="ArialUnicodeMS66"/>
          <w:rFonts w:ascii="Times New Roman" w:hAnsi="Times New Roman" w:cs="Times New Roman"/>
          <w:spacing w:val="0"/>
          <w:sz w:val="28"/>
          <w:szCs w:val="28"/>
        </w:rPr>
        <w:t>ностью и могут применяться при высоких давлениях. Однако они менее надежны, подвержены воздействию агрессивных сред, могут забиваться отложениями рабочих сред, обладают большой инерционностью. Поэтому за ними требуется постоянный уход и</w:t>
      </w:r>
      <w:r w:rsidR="00080940" w:rsidRPr="00080940">
        <w:rPr>
          <w:rStyle w:val="ArialUnicodeMS66"/>
          <w:rFonts w:ascii="Times New Roman" w:hAnsi="Times New Roman" w:cs="Times New Roman"/>
          <w:spacing w:val="0"/>
          <w:sz w:val="28"/>
          <w:szCs w:val="28"/>
        </w:rPr>
        <w:t xml:space="preserve"> </w:t>
      </w:r>
      <w:r w:rsidR="00080940" w:rsidRPr="00E716F1">
        <w:rPr>
          <w:rStyle w:val="ArialUnicodeMS66"/>
          <w:rFonts w:ascii="Times New Roman" w:hAnsi="Times New Roman" w:cs="Times New Roman"/>
          <w:spacing w:val="0"/>
          <w:sz w:val="28"/>
          <w:szCs w:val="28"/>
        </w:rPr>
        <w:t>контроль. Надзор за безопас</w:t>
      </w:r>
      <w:r w:rsidR="00080940">
        <w:rPr>
          <w:rStyle w:val="ArialUnicodeMS66"/>
          <w:rFonts w:ascii="Times New Roman" w:hAnsi="Times New Roman" w:cs="Times New Roman"/>
          <w:spacing w:val="0"/>
          <w:sz w:val="28"/>
          <w:szCs w:val="28"/>
        </w:rPr>
        <w:t>ностью установок высокого давле</w:t>
      </w:r>
      <w:r w:rsidR="00080940" w:rsidRPr="00E716F1">
        <w:rPr>
          <w:rStyle w:val="ArialUnicodeMS66"/>
          <w:rFonts w:ascii="Times New Roman" w:hAnsi="Times New Roman" w:cs="Times New Roman"/>
          <w:spacing w:val="0"/>
          <w:sz w:val="28"/>
          <w:szCs w:val="28"/>
        </w:rPr>
        <w:t>ния осуществляют органы Ростехнадзора.</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p>
    <w:p w:rsidR="00E716F1" w:rsidRPr="00E716F1" w:rsidRDefault="00080940" w:rsidP="00080940">
      <w:pPr>
        <w:spacing w:after="0" w:line="240" w:lineRule="auto"/>
        <w:jc w:val="center"/>
      </w:pPr>
      <w:r w:rsidRPr="00E716F1">
        <w:rPr>
          <w:noProof/>
        </w:rPr>
        <w:drawing>
          <wp:inline distT="0" distB="0" distL="0" distR="0">
            <wp:extent cx="935990" cy="1208405"/>
            <wp:effectExtent l="19050" t="0" r="0" b="0"/>
            <wp:docPr id="14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65"/>
                    <a:srcRect/>
                    <a:stretch>
                      <a:fillRect/>
                    </a:stretch>
                  </pic:blipFill>
                  <pic:spPr bwMode="auto">
                    <a:xfrm>
                      <a:off x="0" y="0"/>
                      <a:ext cx="935990" cy="1208405"/>
                    </a:xfrm>
                    <a:prstGeom prst="rect">
                      <a:avLst/>
                    </a:prstGeom>
                    <a:noFill/>
                    <a:ln w="9525">
                      <a:noFill/>
                      <a:miter lim="800000"/>
                      <a:headEnd/>
                      <a:tailEnd/>
                    </a:ln>
                  </pic:spPr>
                </pic:pic>
              </a:graphicData>
            </a:graphic>
          </wp:inline>
        </w:drawing>
      </w:r>
    </w:p>
    <w:p w:rsidR="00E716F1" w:rsidRPr="00E716F1" w:rsidRDefault="00E716F1" w:rsidP="00080940">
      <w:pPr>
        <w:spacing w:after="0" w:line="240" w:lineRule="auto"/>
        <w:jc w:val="center"/>
      </w:pPr>
    </w:p>
    <w:p w:rsidR="00E716F1" w:rsidRPr="00E716F1" w:rsidRDefault="00E716F1" w:rsidP="00080940">
      <w:pPr>
        <w:pStyle w:val="aa"/>
        <w:shd w:val="clear" w:color="auto" w:fill="auto"/>
        <w:spacing w:line="240" w:lineRule="auto"/>
        <w:jc w:val="center"/>
        <w:rPr>
          <w:rFonts w:ascii="Times New Roman" w:hAnsi="Times New Roman" w:cs="Times New Roman"/>
          <w:spacing w:val="0"/>
          <w:sz w:val="28"/>
          <w:szCs w:val="28"/>
        </w:rPr>
      </w:pPr>
      <w:r w:rsidRPr="00E716F1">
        <w:rPr>
          <w:rStyle w:val="ArialUnicodeMS73"/>
          <w:rFonts w:ascii="Times New Roman" w:hAnsi="Times New Roman" w:cs="Times New Roman"/>
          <w:b w:val="0"/>
          <w:i w:val="0"/>
          <w:spacing w:val="0"/>
          <w:sz w:val="28"/>
          <w:szCs w:val="28"/>
        </w:rPr>
        <w:t>Рис</w:t>
      </w:r>
      <w:r w:rsidR="00080940">
        <w:rPr>
          <w:rStyle w:val="ArialUnicodeMS73"/>
          <w:rFonts w:ascii="Times New Roman" w:hAnsi="Times New Roman" w:cs="Times New Roman"/>
          <w:b w:val="0"/>
          <w:i w:val="0"/>
          <w:spacing w:val="0"/>
          <w:sz w:val="28"/>
          <w:szCs w:val="28"/>
        </w:rPr>
        <w:t>унок</w:t>
      </w:r>
      <w:r w:rsidR="00080940">
        <w:rPr>
          <w:rStyle w:val="TimesNewRoman3"/>
          <w:spacing w:val="0"/>
          <w:sz w:val="28"/>
          <w:szCs w:val="28"/>
        </w:rPr>
        <w:t xml:space="preserve"> 3.150</w:t>
      </w:r>
      <w:r w:rsidRPr="00E716F1">
        <w:rPr>
          <w:rStyle w:val="TimesNewRoman3"/>
          <w:spacing w:val="0"/>
          <w:sz w:val="28"/>
          <w:szCs w:val="28"/>
        </w:rPr>
        <w:t xml:space="preserve"> </w:t>
      </w:r>
      <w:r w:rsidRPr="00E716F1">
        <w:rPr>
          <w:rStyle w:val="TimesNewRoman2"/>
          <w:b w:val="0"/>
          <w:spacing w:val="0"/>
          <w:sz w:val="28"/>
          <w:szCs w:val="28"/>
        </w:rPr>
        <w:t xml:space="preserve">Пружинный клапан: </w:t>
      </w:r>
      <w:r w:rsidRPr="00E716F1">
        <w:rPr>
          <w:rStyle w:val="8pt"/>
          <w:rFonts w:ascii="Times New Roman" w:hAnsi="Times New Roman" w:cs="Times New Roman"/>
          <w:b w:val="0"/>
          <w:i w:val="0"/>
          <w:sz w:val="28"/>
          <w:szCs w:val="28"/>
        </w:rPr>
        <w:t>1 —</w:t>
      </w:r>
      <w:r w:rsidRPr="00E716F1">
        <w:rPr>
          <w:rStyle w:val="TimesNewRoman2"/>
          <w:b w:val="0"/>
          <w:spacing w:val="0"/>
          <w:sz w:val="28"/>
          <w:szCs w:val="28"/>
        </w:rPr>
        <w:t xml:space="preserve"> регулировочный винт; </w:t>
      </w:r>
      <w:r w:rsidRPr="00E716F1">
        <w:rPr>
          <w:rStyle w:val="8pt"/>
          <w:rFonts w:ascii="Times New Roman" w:hAnsi="Times New Roman" w:cs="Times New Roman"/>
          <w:b w:val="0"/>
          <w:i w:val="0"/>
          <w:sz w:val="28"/>
          <w:szCs w:val="28"/>
        </w:rPr>
        <w:t>2</w:t>
      </w:r>
      <w:r w:rsidRPr="00E716F1">
        <w:rPr>
          <w:rStyle w:val="TimesNewRoman2"/>
          <w:b w:val="0"/>
          <w:spacing w:val="0"/>
          <w:sz w:val="28"/>
          <w:szCs w:val="28"/>
        </w:rPr>
        <w:t xml:space="preserve"> — пружина; </w:t>
      </w:r>
      <w:r w:rsidRPr="00E716F1">
        <w:rPr>
          <w:rStyle w:val="8pt"/>
          <w:rFonts w:ascii="Times New Roman" w:hAnsi="Times New Roman" w:cs="Times New Roman"/>
          <w:b w:val="0"/>
          <w:i w:val="0"/>
          <w:sz w:val="28"/>
          <w:szCs w:val="28"/>
        </w:rPr>
        <w:t>3 —</w:t>
      </w:r>
      <w:r w:rsidRPr="00E716F1">
        <w:rPr>
          <w:rStyle w:val="TimesNewRoman2"/>
          <w:b w:val="0"/>
          <w:spacing w:val="0"/>
          <w:sz w:val="28"/>
          <w:szCs w:val="28"/>
        </w:rPr>
        <w:t xml:space="preserve"> клапан</w:t>
      </w:r>
    </w:p>
    <w:p w:rsidR="00080940" w:rsidRDefault="00080940" w:rsidP="00E716F1">
      <w:pPr>
        <w:pStyle w:val="a4"/>
        <w:shd w:val="clear" w:color="auto" w:fill="auto"/>
        <w:spacing w:line="240" w:lineRule="auto"/>
        <w:ind w:firstLine="709"/>
        <w:rPr>
          <w:rStyle w:val="9"/>
          <w:rFonts w:ascii="Times New Roman" w:hAnsi="Times New Roman" w:cs="Times New Roman"/>
          <w:spacing w:val="0"/>
          <w:sz w:val="28"/>
          <w:szCs w:val="28"/>
        </w:rPr>
      </w:pPr>
    </w:p>
    <w:p w:rsidR="00E716F1" w:rsidRPr="00E716F1" w:rsidRDefault="00E716F1" w:rsidP="00080940">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9"/>
          <w:rFonts w:ascii="Times New Roman" w:hAnsi="Times New Roman" w:cs="Times New Roman"/>
          <w:spacing w:val="0"/>
          <w:sz w:val="28"/>
          <w:szCs w:val="28"/>
        </w:rPr>
        <w:t>Контрольно-измерительные приборы.</w:t>
      </w:r>
      <w:r w:rsidRPr="00E716F1">
        <w:rPr>
          <w:rStyle w:val="Calibri"/>
          <w:rFonts w:ascii="Times New Roman" w:hAnsi="Times New Roman" w:cs="Times New Roman"/>
          <w:spacing w:val="0"/>
          <w:sz w:val="28"/>
          <w:szCs w:val="28"/>
        </w:rPr>
        <w:t xml:space="preserve"> </w:t>
      </w:r>
      <w:r w:rsidR="00080940">
        <w:rPr>
          <w:rStyle w:val="ArialUnicodeMS66"/>
          <w:rFonts w:ascii="Times New Roman" w:hAnsi="Times New Roman" w:cs="Times New Roman"/>
          <w:spacing w:val="0"/>
          <w:sz w:val="28"/>
          <w:szCs w:val="28"/>
        </w:rPr>
        <w:t>Каждый сосуд и само</w:t>
      </w:r>
      <w:r w:rsidRPr="00E716F1">
        <w:rPr>
          <w:rStyle w:val="ArialUnicodeMS66"/>
          <w:rFonts w:ascii="Times New Roman" w:hAnsi="Times New Roman" w:cs="Times New Roman"/>
          <w:spacing w:val="0"/>
          <w:sz w:val="28"/>
          <w:szCs w:val="28"/>
        </w:rPr>
        <w:t>стоятельные полости с разн</w:t>
      </w:r>
      <w:r w:rsidR="00080940">
        <w:rPr>
          <w:rStyle w:val="ArialUnicodeMS66"/>
          <w:rFonts w:ascii="Times New Roman" w:hAnsi="Times New Roman" w:cs="Times New Roman"/>
          <w:spacing w:val="0"/>
          <w:sz w:val="28"/>
          <w:szCs w:val="28"/>
        </w:rPr>
        <w:t>ыми давлениями должны быть снаб</w:t>
      </w:r>
      <w:r w:rsidRPr="00E716F1">
        <w:rPr>
          <w:rStyle w:val="ArialUnicodeMS66"/>
          <w:rFonts w:ascii="Times New Roman" w:hAnsi="Times New Roman" w:cs="Times New Roman"/>
          <w:spacing w:val="0"/>
          <w:sz w:val="28"/>
          <w:szCs w:val="28"/>
        </w:rPr>
        <w:t>жены манометрами (прибор</w:t>
      </w:r>
      <w:r w:rsidR="00080940">
        <w:rPr>
          <w:rStyle w:val="ArialUnicodeMS66"/>
          <w:rFonts w:ascii="Times New Roman" w:hAnsi="Times New Roman" w:cs="Times New Roman"/>
          <w:spacing w:val="0"/>
          <w:sz w:val="28"/>
          <w:szCs w:val="28"/>
        </w:rPr>
        <w:t>ами для измерения давления). Ма</w:t>
      </w:r>
      <w:r w:rsidRPr="00E716F1">
        <w:rPr>
          <w:rStyle w:val="ArialUnicodeMS66"/>
          <w:rFonts w:ascii="Times New Roman" w:hAnsi="Times New Roman" w:cs="Times New Roman"/>
          <w:spacing w:val="0"/>
          <w:sz w:val="28"/>
          <w:szCs w:val="28"/>
        </w:rPr>
        <w:t xml:space="preserve">нометры должны иметь класс </w:t>
      </w:r>
      <w:r w:rsidR="00080940">
        <w:rPr>
          <w:rStyle w:val="ArialUnicodeMS66"/>
          <w:rFonts w:ascii="Times New Roman" w:hAnsi="Times New Roman" w:cs="Times New Roman"/>
          <w:spacing w:val="0"/>
          <w:sz w:val="28"/>
          <w:szCs w:val="28"/>
        </w:rPr>
        <w:t>точности не ниже 2,5 — при рабо</w:t>
      </w:r>
      <w:r w:rsidRPr="00E716F1">
        <w:rPr>
          <w:rStyle w:val="ArialUnicodeMS66"/>
          <w:rFonts w:ascii="Times New Roman" w:hAnsi="Times New Roman" w:cs="Times New Roman"/>
          <w:spacing w:val="0"/>
          <w:sz w:val="28"/>
          <w:szCs w:val="28"/>
        </w:rPr>
        <w:t>чем давлении до 2,5 МПа и 1,5 — при рабочем давлении свыше</w:t>
      </w:r>
      <w:r w:rsidR="00080940">
        <w:rPr>
          <w:rFonts w:ascii="Times New Roman" w:hAnsi="Times New Roman" w:cs="Times New Roman"/>
          <w:b w:val="0"/>
          <w:i w:val="0"/>
          <w:spacing w:val="0"/>
          <w:sz w:val="28"/>
          <w:szCs w:val="28"/>
        </w:rPr>
        <w:t xml:space="preserve"> 2,5 </w:t>
      </w:r>
      <w:r w:rsidRPr="00E716F1">
        <w:rPr>
          <w:rStyle w:val="ArialUnicodeMS66"/>
          <w:rFonts w:ascii="Times New Roman" w:hAnsi="Times New Roman" w:cs="Times New Roman"/>
          <w:spacing w:val="0"/>
          <w:sz w:val="28"/>
          <w:szCs w:val="28"/>
        </w:rPr>
        <w:t>МПа.</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9"/>
          <w:rFonts w:ascii="Times New Roman" w:hAnsi="Times New Roman" w:cs="Times New Roman"/>
          <w:spacing w:val="0"/>
          <w:sz w:val="28"/>
          <w:szCs w:val="28"/>
        </w:rPr>
        <w:lastRenderedPageBreak/>
        <w:t xml:space="preserve">Регистрация, техническое освидетельствование и испытания сосудов и емкостей, работающих под давлением. </w:t>
      </w:r>
      <w:r w:rsidRPr="00E716F1">
        <w:rPr>
          <w:rStyle w:val="ArialUnicodeMS72"/>
          <w:rFonts w:ascii="Times New Roman" w:hAnsi="Times New Roman" w:cs="Times New Roman"/>
          <w:spacing w:val="0"/>
          <w:sz w:val="28"/>
          <w:szCs w:val="28"/>
        </w:rPr>
        <w:t>Регистрации</w:t>
      </w:r>
      <w:r w:rsidRPr="00E716F1">
        <w:rPr>
          <w:rStyle w:val="ArialUnicodeMS66"/>
          <w:rFonts w:ascii="Times New Roman" w:hAnsi="Times New Roman" w:cs="Times New Roman"/>
          <w:spacing w:val="0"/>
          <w:sz w:val="28"/>
          <w:szCs w:val="28"/>
        </w:rPr>
        <w:t xml:space="preserve"> в органах Ростехнадзора не подлежат сосуды, работающие при</w:t>
      </w:r>
      <w:r w:rsidR="00080940">
        <w:rPr>
          <w:rStyle w:val="ArialUnicodeMS66"/>
          <w:rFonts w:ascii="Times New Roman" w:hAnsi="Times New Roman" w:cs="Times New Roman"/>
          <w:spacing w:val="0"/>
          <w:sz w:val="28"/>
          <w:szCs w:val="28"/>
        </w:rPr>
        <w:t xml:space="preserve"> температуре стенки не выше 200</w:t>
      </w:r>
      <w:r w:rsidRPr="00E716F1">
        <w:rPr>
          <w:rStyle w:val="ArialUnicodeMS66"/>
          <w:rFonts w:ascii="Times New Roman" w:hAnsi="Times New Roman" w:cs="Times New Roman"/>
          <w:spacing w:val="0"/>
          <w:sz w:val="28"/>
          <w:szCs w:val="28"/>
        </w:rPr>
        <w:t xml:space="preserve">°С, у которых произведение </w:t>
      </w:r>
      <w:r w:rsidRPr="00E716F1">
        <w:rPr>
          <w:rStyle w:val="ArialUnicodeMS72"/>
          <w:rFonts w:ascii="Times New Roman" w:hAnsi="Times New Roman" w:cs="Times New Roman"/>
          <w:spacing w:val="0"/>
          <w:sz w:val="28"/>
          <w:szCs w:val="28"/>
        </w:rPr>
        <w:t>Р</w:t>
      </w:r>
      <w:r w:rsidR="00080940">
        <w:rPr>
          <w:rStyle w:val="ArialUnicodeMS72"/>
          <w:rFonts w:ascii="Times New Roman" w:hAnsi="Cambria Math" w:cs="Times New Roman"/>
          <w:spacing w:val="0"/>
          <w:sz w:val="28"/>
          <w:szCs w:val="28"/>
          <w:lang w:val="en-US"/>
        </w:rPr>
        <w:t>V</w:t>
      </w:r>
      <w:r w:rsidRPr="00E716F1">
        <w:rPr>
          <w:rStyle w:val="ArialUnicodeMS72"/>
          <w:rFonts w:ascii="Times New Roman" w:hAnsi="Times New Roman" w:cs="Times New Roman"/>
          <w:spacing w:val="0"/>
          <w:sz w:val="28"/>
          <w:szCs w:val="28"/>
        </w:rPr>
        <w:t xml:space="preserve"> (Р</w:t>
      </w:r>
      <w:r w:rsidRPr="00E716F1">
        <w:rPr>
          <w:rStyle w:val="ArialUnicodeMS66"/>
          <w:rFonts w:ascii="Times New Roman" w:hAnsi="Times New Roman" w:cs="Times New Roman"/>
          <w:spacing w:val="0"/>
          <w:sz w:val="28"/>
          <w:szCs w:val="28"/>
        </w:rPr>
        <w:t xml:space="preserve"> — давление в МПа, </w:t>
      </w:r>
      <w:r w:rsidRPr="00E716F1">
        <w:rPr>
          <w:rStyle w:val="ArialUnicodeMS72"/>
          <w:rFonts w:ascii="Times New Roman" w:hAnsi="Times New Roman" w:cs="Times New Roman"/>
          <w:spacing w:val="0"/>
          <w:sz w:val="28"/>
          <w:szCs w:val="28"/>
        </w:rPr>
        <w:t>V —</w:t>
      </w:r>
      <w:r w:rsidRPr="00E716F1">
        <w:rPr>
          <w:rStyle w:val="ArialUnicodeMS66"/>
          <w:rFonts w:ascii="Times New Roman" w:hAnsi="Times New Roman" w:cs="Times New Roman"/>
          <w:spacing w:val="0"/>
          <w:sz w:val="28"/>
          <w:szCs w:val="28"/>
        </w:rPr>
        <w:t xml:space="preserve"> объем сосуда в м</w:t>
      </w:r>
      <w:r w:rsidRPr="00E716F1">
        <w:rPr>
          <w:rStyle w:val="ArialUnicodeMS66"/>
          <w:rFonts w:ascii="Times New Roman" w:hAnsi="Times New Roman" w:cs="Times New Roman"/>
          <w:spacing w:val="0"/>
          <w:sz w:val="28"/>
          <w:szCs w:val="28"/>
          <w:vertAlign w:val="superscript"/>
        </w:rPr>
        <w:t>3</w:t>
      </w:r>
      <w:r w:rsidRPr="00E716F1">
        <w:rPr>
          <w:rStyle w:val="ArialUnicodeMS66"/>
          <w:rFonts w:ascii="Times New Roman" w:hAnsi="Times New Roman" w:cs="Times New Roman"/>
          <w:spacing w:val="0"/>
          <w:sz w:val="28"/>
          <w:szCs w:val="28"/>
        </w:rPr>
        <w:t xml:space="preserve">) не превышает </w:t>
      </w:r>
      <w:r w:rsidRPr="00E716F1">
        <w:rPr>
          <w:rStyle w:val="57"/>
          <w:rFonts w:ascii="Times New Roman" w:hAnsi="Times New Roman" w:cs="Times New Roman"/>
          <w:b w:val="0"/>
          <w:i w:val="0"/>
          <w:spacing w:val="0"/>
          <w:sz w:val="28"/>
          <w:szCs w:val="28"/>
        </w:rPr>
        <w:t>0,15,</w:t>
      </w:r>
      <w:r w:rsidRPr="00E716F1">
        <w:rPr>
          <w:rStyle w:val="ArialUnicodeMS66"/>
          <w:rFonts w:ascii="Times New Roman" w:hAnsi="Times New Roman" w:cs="Times New Roman"/>
          <w:spacing w:val="0"/>
          <w:sz w:val="28"/>
          <w:szCs w:val="28"/>
        </w:rPr>
        <w:t xml:space="preserve"> а также сосуды с</w:t>
      </w:r>
      <w:r w:rsidR="00080940">
        <w:rPr>
          <w:rStyle w:val="ArialUnicodeMS66"/>
          <w:rFonts w:ascii="Times New Roman" w:hAnsi="Times New Roman" w:cs="Times New Roman"/>
          <w:spacing w:val="0"/>
          <w:sz w:val="28"/>
          <w:szCs w:val="28"/>
        </w:rPr>
        <w:t xml:space="preserve"> температурой стенки свыше 200˚</w:t>
      </w:r>
      <w:r w:rsidRPr="00E716F1">
        <w:rPr>
          <w:rStyle w:val="ArialUnicodeMS66"/>
          <w:rFonts w:ascii="Times New Roman" w:hAnsi="Times New Roman" w:cs="Times New Roman"/>
          <w:spacing w:val="0"/>
          <w:sz w:val="28"/>
          <w:szCs w:val="28"/>
        </w:rPr>
        <w:t xml:space="preserve">С, но с </w:t>
      </w:r>
      <w:r w:rsidRPr="00E716F1">
        <w:rPr>
          <w:rStyle w:val="ArialUnicodeMS72"/>
          <w:rFonts w:ascii="Times New Roman" w:hAnsi="Times New Roman" w:cs="Times New Roman"/>
          <w:spacing w:val="0"/>
          <w:sz w:val="28"/>
          <w:szCs w:val="28"/>
        </w:rPr>
        <w:t>Р</w:t>
      </w:r>
      <w:r w:rsidR="00080940">
        <w:rPr>
          <w:rStyle w:val="ArialUnicodeMS72"/>
          <w:rFonts w:ascii="Times New Roman" w:hAnsi="Cambria Math" w:cs="Times New Roman"/>
          <w:spacing w:val="0"/>
          <w:sz w:val="28"/>
          <w:szCs w:val="28"/>
          <w:lang w:val="en-US"/>
        </w:rPr>
        <w:t>V</w:t>
      </w:r>
      <w:r w:rsidR="00080940" w:rsidRPr="00080940">
        <w:rPr>
          <w:rStyle w:val="ArialUnicodeMS72"/>
          <w:rFonts w:ascii="Times New Roman" w:hAnsi="Cambria Math" w:cs="Times New Roman"/>
          <w:spacing w:val="0"/>
          <w:sz w:val="28"/>
          <w:szCs w:val="28"/>
        </w:rPr>
        <w:t xml:space="preserve"> </w:t>
      </w:r>
      <w:r w:rsidRPr="00E716F1">
        <w:rPr>
          <w:rStyle w:val="ArialUnicodeMS72"/>
          <w:rFonts w:ascii="Times New Roman" w:hAnsi="Times New Roman" w:cs="Times New Roman"/>
          <w:spacing w:val="0"/>
          <w:sz w:val="28"/>
          <w:szCs w:val="28"/>
        </w:rPr>
        <w:t>&lt;</w:t>
      </w:r>
      <w:r w:rsidRPr="00E716F1">
        <w:rPr>
          <w:rStyle w:val="ArialUnicodeMS66"/>
          <w:rFonts w:ascii="Times New Roman" w:hAnsi="Times New Roman" w:cs="Times New Roman"/>
          <w:spacing w:val="0"/>
          <w:sz w:val="28"/>
          <w:szCs w:val="28"/>
        </w:rPr>
        <w:t xml:space="preserve"> </w:t>
      </w:r>
      <w:r w:rsidRPr="00E716F1">
        <w:rPr>
          <w:rStyle w:val="57"/>
          <w:rFonts w:ascii="Times New Roman" w:hAnsi="Times New Roman" w:cs="Times New Roman"/>
          <w:b w:val="0"/>
          <w:i w:val="0"/>
          <w:spacing w:val="0"/>
          <w:sz w:val="28"/>
          <w:szCs w:val="28"/>
        </w:rPr>
        <w:t>0,1.</w:t>
      </w:r>
      <w:r w:rsidRPr="00E716F1">
        <w:rPr>
          <w:rStyle w:val="ArialUnicodeMS66"/>
          <w:rFonts w:ascii="Times New Roman" w:hAnsi="Times New Roman" w:cs="Times New Roman"/>
          <w:spacing w:val="0"/>
          <w:sz w:val="28"/>
          <w:szCs w:val="28"/>
        </w:rPr>
        <w:t xml:space="preserve"> Остальные сосуды (</w:t>
      </w:r>
      <w:r w:rsidR="00080940">
        <w:rPr>
          <w:rStyle w:val="ArialUnicodeMS66"/>
          <w:rFonts w:ascii="Times New Roman" w:hAnsi="Times New Roman" w:cs="Times New Roman"/>
          <w:spacing w:val="0"/>
          <w:sz w:val="28"/>
          <w:szCs w:val="28"/>
        </w:rPr>
        <w:t>за исключением ряда сосудов спе</w:t>
      </w:r>
      <w:r w:rsidRPr="00E716F1">
        <w:rPr>
          <w:rStyle w:val="ArialUnicodeMS66"/>
          <w:rFonts w:ascii="Times New Roman" w:hAnsi="Times New Roman" w:cs="Times New Roman"/>
          <w:spacing w:val="0"/>
          <w:sz w:val="28"/>
          <w:szCs w:val="28"/>
        </w:rPr>
        <w:t>циального назначения, нап</w:t>
      </w:r>
      <w:r w:rsidR="00080940">
        <w:rPr>
          <w:rStyle w:val="ArialUnicodeMS66"/>
          <w:rFonts w:ascii="Times New Roman" w:hAnsi="Times New Roman" w:cs="Times New Roman"/>
          <w:spacing w:val="0"/>
          <w:sz w:val="28"/>
          <w:szCs w:val="28"/>
        </w:rPr>
        <w:t>ример сосуды холодильных устано</w:t>
      </w:r>
      <w:r w:rsidRPr="00E716F1">
        <w:rPr>
          <w:rStyle w:val="ArialUnicodeMS66"/>
          <w:rFonts w:ascii="Times New Roman" w:hAnsi="Times New Roman" w:cs="Times New Roman"/>
          <w:spacing w:val="0"/>
          <w:sz w:val="28"/>
          <w:szCs w:val="28"/>
        </w:rPr>
        <w:t>вок; резервуары воздушных эл</w:t>
      </w:r>
      <w:r w:rsidR="00080940">
        <w:rPr>
          <w:rStyle w:val="ArialUnicodeMS66"/>
          <w:rFonts w:ascii="Times New Roman" w:hAnsi="Times New Roman" w:cs="Times New Roman"/>
          <w:spacing w:val="0"/>
          <w:sz w:val="28"/>
          <w:szCs w:val="28"/>
        </w:rPr>
        <w:t>ектрических выключателей; балло</w:t>
      </w:r>
      <w:r w:rsidRPr="00E716F1">
        <w:rPr>
          <w:rStyle w:val="ArialUnicodeMS66"/>
          <w:rFonts w:ascii="Times New Roman" w:hAnsi="Times New Roman" w:cs="Times New Roman"/>
          <w:spacing w:val="0"/>
          <w:sz w:val="28"/>
          <w:szCs w:val="28"/>
        </w:rPr>
        <w:t xml:space="preserve">ны для сжатых, сжиженных и растворенных газов емкостью до 100 л; бочки для перевозки </w:t>
      </w:r>
      <w:r w:rsidR="00080940">
        <w:rPr>
          <w:rStyle w:val="ArialUnicodeMS66"/>
          <w:rFonts w:ascii="Times New Roman" w:hAnsi="Times New Roman" w:cs="Times New Roman"/>
          <w:spacing w:val="0"/>
          <w:sz w:val="28"/>
          <w:szCs w:val="28"/>
        </w:rPr>
        <w:t>сжиженных газов и некоторые дру</w:t>
      </w:r>
      <w:r w:rsidRPr="00E716F1">
        <w:rPr>
          <w:rStyle w:val="ArialUnicodeMS66"/>
          <w:rFonts w:ascii="Times New Roman" w:hAnsi="Times New Roman" w:cs="Times New Roman"/>
          <w:spacing w:val="0"/>
          <w:sz w:val="28"/>
          <w:szCs w:val="28"/>
        </w:rPr>
        <w:t>гие) регистрируются органами Ростехнадзора.</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72"/>
          <w:rFonts w:ascii="Times New Roman" w:hAnsi="Times New Roman" w:cs="Times New Roman"/>
          <w:spacing w:val="0"/>
          <w:sz w:val="28"/>
          <w:szCs w:val="28"/>
        </w:rPr>
        <w:t>Техническое освидетельствование</w:t>
      </w:r>
      <w:r w:rsidRPr="00E716F1">
        <w:rPr>
          <w:rStyle w:val="ArialUnicodeMS66"/>
          <w:rFonts w:ascii="Times New Roman" w:hAnsi="Times New Roman" w:cs="Times New Roman"/>
          <w:spacing w:val="0"/>
          <w:sz w:val="28"/>
          <w:szCs w:val="28"/>
        </w:rPr>
        <w:t xml:space="preserve"> установок, работающих под давлением, осуществляется после монтажа и</w:t>
      </w:r>
      <w:r w:rsidR="00080940">
        <w:rPr>
          <w:rStyle w:val="ArialUnicodeMS66"/>
          <w:rFonts w:ascii="Times New Roman" w:hAnsi="Times New Roman" w:cs="Times New Roman"/>
          <w:spacing w:val="0"/>
          <w:sz w:val="28"/>
          <w:szCs w:val="28"/>
        </w:rPr>
        <w:t xml:space="preserve"> пуска в эксплуата</w:t>
      </w:r>
      <w:r w:rsidRPr="00E716F1">
        <w:rPr>
          <w:rStyle w:val="ArialUnicodeMS66"/>
          <w:rFonts w:ascii="Times New Roman" w:hAnsi="Times New Roman" w:cs="Times New Roman"/>
          <w:spacing w:val="0"/>
          <w:sz w:val="28"/>
          <w:szCs w:val="28"/>
        </w:rPr>
        <w:t>цию, а также периодически. В</w:t>
      </w:r>
      <w:r w:rsidR="00080940">
        <w:rPr>
          <w:rStyle w:val="ArialUnicodeMS66"/>
          <w:rFonts w:ascii="Times New Roman" w:hAnsi="Times New Roman" w:cs="Times New Roman"/>
          <w:spacing w:val="0"/>
          <w:sz w:val="28"/>
          <w:szCs w:val="28"/>
        </w:rPr>
        <w:t xml:space="preserve"> необходимых случаях они подвер</w:t>
      </w:r>
      <w:r w:rsidRPr="00E716F1">
        <w:rPr>
          <w:rStyle w:val="ArialUnicodeMS66"/>
          <w:rFonts w:ascii="Times New Roman" w:hAnsi="Times New Roman" w:cs="Times New Roman"/>
          <w:spacing w:val="0"/>
          <w:sz w:val="28"/>
          <w:szCs w:val="28"/>
        </w:rPr>
        <w:t>гаются внеочередному освидетельствованию.</w:t>
      </w:r>
    </w:p>
    <w:p w:rsidR="00E716F1" w:rsidRPr="00E716F1" w:rsidRDefault="00E716F1" w:rsidP="00E716F1">
      <w:pPr>
        <w:pStyle w:val="a4"/>
        <w:shd w:val="clear" w:color="auto" w:fill="auto"/>
        <w:spacing w:line="240" w:lineRule="auto"/>
        <w:ind w:firstLine="709"/>
        <w:rPr>
          <w:rFonts w:ascii="Times New Roman" w:hAnsi="Times New Roman" w:cs="Times New Roman"/>
          <w:b w:val="0"/>
          <w:i w:val="0"/>
          <w:spacing w:val="0"/>
          <w:sz w:val="28"/>
          <w:szCs w:val="28"/>
        </w:rPr>
      </w:pPr>
      <w:r w:rsidRPr="00E716F1">
        <w:rPr>
          <w:rStyle w:val="ArialUnicodeMS66"/>
          <w:rFonts w:ascii="Times New Roman" w:hAnsi="Times New Roman" w:cs="Times New Roman"/>
          <w:spacing w:val="0"/>
          <w:sz w:val="28"/>
          <w:szCs w:val="28"/>
        </w:rPr>
        <w:t>Объем, методы и периоди</w:t>
      </w:r>
      <w:r w:rsidR="00080940">
        <w:rPr>
          <w:rStyle w:val="ArialUnicodeMS66"/>
          <w:rFonts w:ascii="Times New Roman" w:hAnsi="Times New Roman" w:cs="Times New Roman"/>
          <w:spacing w:val="0"/>
          <w:sz w:val="28"/>
          <w:szCs w:val="28"/>
        </w:rPr>
        <w:t>чность освидетельствования опре</w:t>
      </w:r>
      <w:r w:rsidRPr="00E716F1">
        <w:rPr>
          <w:rStyle w:val="ArialUnicodeMS66"/>
          <w:rFonts w:ascii="Times New Roman" w:hAnsi="Times New Roman" w:cs="Times New Roman"/>
          <w:spacing w:val="0"/>
          <w:sz w:val="28"/>
          <w:szCs w:val="28"/>
        </w:rPr>
        <w:t>деляются изготовителем сосудо</w:t>
      </w:r>
      <w:r w:rsidR="00080940">
        <w:rPr>
          <w:rStyle w:val="ArialUnicodeMS66"/>
          <w:rFonts w:ascii="Times New Roman" w:hAnsi="Times New Roman" w:cs="Times New Roman"/>
          <w:spacing w:val="0"/>
          <w:sz w:val="28"/>
          <w:szCs w:val="28"/>
        </w:rPr>
        <w:t>в и емкостей и указываются в ин</w:t>
      </w:r>
      <w:r w:rsidRPr="00E716F1">
        <w:rPr>
          <w:rStyle w:val="ArialUnicodeMS66"/>
          <w:rFonts w:ascii="Times New Roman" w:hAnsi="Times New Roman" w:cs="Times New Roman"/>
          <w:spacing w:val="0"/>
          <w:sz w:val="28"/>
          <w:szCs w:val="28"/>
        </w:rPr>
        <w:t>струкциях по монтажу и эксплуатации. В случае отсутствия таких указаний техническое освидете</w:t>
      </w:r>
      <w:r w:rsidR="00080940">
        <w:rPr>
          <w:rStyle w:val="ArialUnicodeMS66"/>
          <w:rFonts w:ascii="Times New Roman" w:hAnsi="Times New Roman" w:cs="Times New Roman"/>
          <w:spacing w:val="0"/>
          <w:sz w:val="28"/>
          <w:szCs w:val="28"/>
        </w:rPr>
        <w:t>льствование проводится по прави</w:t>
      </w:r>
      <w:r w:rsidRPr="00E716F1">
        <w:rPr>
          <w:rStyle w:val="ArialUnicodeMS66"/>
          <w:rFonts w:ascii="Times New Roman" w:hAnsi="Times New Roman" w:cs="Times New Roman"/>
          <w:spacing w:val="0"/>
          <w:sz w:val="28"/>
          <w:szCs w:val="28"/>
        </w:rPr>
        <w:t>лам, определенным Ростехнад</w:t>
      </w:r>
      <w:r w:rsidR="00080940">
        <w:rPr>
          <w:rStyle w:val="ArialUnicodeMS66"/>
          <w:rFonts w:ascii="Times New Roman" w:hAnsi="Times New Roman" w:cs="Times New Roman"/>
          <w:spacing w:val="0"/>
          <w:sz w:val="28"/>
          <w:szCs w:val="28"/>
        </w:rPr>
        <w:t>зором. Освидетельствование уста</w:t>
      </w:r>
      <w:r w:rsidRPr="00E716F1">
        <w:rPr>
          <w:rStyle w:val="ArialUnicodeMS66"/>
          <w:rFonts w:ascii="Times New Roman" w:hAnsi="Times New Roman" w:cs="Times New Roman"/>
          <w:spacing w:val="0"/>
          <w:sz w:val="28"/>
          <w:szCs w:val="28"/>
        </w:rPr>
        <w:t>новок, зарегистрированных в органах Ростехнадзора, проводит их представитель (технический ин</w:t>
      </w:r>
      <w:r w:rsidR="00080940">
        <w:rPr>
          <w:rStyle w:val="ArialUnicodeMS66"/>
          <w:rFonts w:ascii="Times New Roman" w:hAnsi="Times New Roman" w:cs="Times New Roman"/>
          <w:spacing w:val="0"/>
          <w:sz w:val="28"/>
          <w:szCs w:val="28"/>
        </w:rPr>
        <w:t>спектор), а незарегистрирован</w:t>
      </w:r>
      <w:r w:rsidRPr="00E716F1">
        <w:rPr>
          <w:rStyle w:val="ArialUnicodeMS66"/>
          <w:rFonts w:ascii="Times New Roman" w:hAnsi="Times New Roman" w:cs="Times New Roman"/>
          <w:spacing w:val="0"/>
          <w:sz w:val="28"/>
          <w:szCs w:val="28"/>
        </w:rPr>
        <w:t>ных — лицо, на которое приказом по предприятию возложен надзор за эксплуатацией установок, работающих под давлением. Техническое освидетельствование заключается во внутреннем осмотре и гидравлическом или пневматическом испытан</w:t>
      </w:r>
      <w:r w:rsidR="00080940">
        <w:rPr>
          <w:rStyle w:val="ArialUnicodeMS66"/>
          <w:rFonts w:ascii="Times New Roman" w:hAnsi="Times New Roman" w:cs="Times New Roman"/>
          <w:spacing w:val="0"/>
          <w:sz w:val="28"/>
          <w:szCs w:val="28"/>
        </w:rPr>
        <w:t>ии уста</w:t>
      </w:r>
      <w:r w:rsidRPr="00E716F1">
        <w:rPr>
          <w:rStyle w:val="ArialUnicodeMS66"/>
          <w:rFonts w:ascii="Times New Roman" w:hAnsi="Times New Roman" w:cs="Times New Roman"/>
          <w:spacing w:val="0"/>
          <w:sz w:val="28"/>
          <w:szCs w:val="28"/>
        </w:rPr>
        <w:t>новки. Внутренний осмотр осуществляется не реже одного раза в четыре года, и гидравлическое испытание с предварительным внутренним осмотром — не реже одного раза в восемь лет.</w:t>
      </w:r>
    </w:p>
    <w:p w:rsidR="00080940" w:rsidRPr="00080940" w:rsidRDefault="00E716F1" w:rsidP="00080940">
      <w:pPr>
        <w:pStyle w:val="a4"/>
        <w:shd w:val="clear" w:color="auto" w:fill="auto"/>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r w:rsidRPr="00E716F1">
        <w:rPr>
          <w:rStyle w:val="ArialUnicodeMS72"/>
          <w:rFonts w:ascii="Times New Roman" w:hAnsi="Times New Roman" w:cs="Times New Roman"/>
          <w:spacing w:val="0"/>
          <w:sz w:val="28"/>
          <w:szCs w:val="28"/>
        </w:rPr>
        <w:t>Испытание установок и емкостей,</w:t>
      </w:r>
      <w:r w:rsidR="00080940">
        <w:rPr>
          <w:rStyle w:val="ArialUnicodeMS66"/>
          <w:rFonts w:ascii="Times New Roman" w:hAnsi="Times New Roman" w:cs="Times New Roman"/>
          <w:spacing w:val="0"/>
          <w:sz w:val="28"/>
          <w:szCs w:val="28"/>
        </w:rPr>
        <w:t xml:space="preserve"> заключающееся в гидрав</w:t>
      </w:r>
      <w:r w:rsidR="00080940">
        <w:rPr>
          <w:rStyle w:val="ArialUnicodeMS66"/>
          <w:rFonts w:ascii="Times New Roman" w:hAnsi="Times New Roman" w:cs="Times New Roman"/>
          <w:spacing w:val="0"/>
          <w:sz w:val="28"/>
          <w:szCs w:val="28"/>
          <w:lang w:val="en-US"/>
        </w:rPr>
        <w:t>k</w:t>
      </w:r>
      <w:r w:rsidRPr="00E716F1">
        <w:rPr>
          <w:rStyle w:val="ArialUnicodeMS66"/>
          <w:rFonts w:ascii="Times New Roman" w:hAnsi="Times New Roman" w:cs="Times New Roman"/>
          <w:spacing w:val="0"/>
          <w:sz w:val="28"/>
          <w:szCs w:val="28"/>
        </w:rPr>
        <w:t>ических или пневматических</w:t>
      </w:r>
      <w:r w:rsidR="00080940">
        <w:rPr>
          <w:rStyle w:val="ArialUnicodeMS66"/>
          <w:rFonts w:ascii="Times New Roman" w:hAnsi="Times New Roman" w:cs="Times New Roman"/>
          <w:spacing w:val="0"/>
          <w:sz w:val="28"/>
          <w:szCs w:val="28"/>
        </w:rPr>
        <w:t xml:space="preserve"> испытаниях, проводится по опре</w:t>
      </w:r>
      <w:r w:rsidRPr="00E716F1">
        <w:rPr>
          <w:rStyle w:val="ArialUnicodeMS66"/>
          <w:rFonts w:ascii="Times New Roman" w:hAnsi="Times New Roman" w:cs="Times New Roman"/>
          <w:spacing w:val="0"/>
          <w:sz w:val="28"/>
          <w:szCs w:val="28"/>
        </w:rPr>
        <w:t>деленным правилам и состоит в закачке воды или воздуха под</w:t>
      </w:r>
      <w:r w:rsidR="00080940" w:rsidRPr="00080940">
        <w:rPr>
          <w:rStyle w:val="ArialUnicodeMS66"/>
          <w:rFonts w:ascii="Times New Roman" w:hAnsi="Times New Roman" w:cs="Times New Roman"/>
          <w:spacing w:val="0"/>
          <w:sz w:val="28"/>
          <w:szCs w:val="28"/>
        </w:rPr>
        <w:t xml:space="preserve"> определенным давлением, превышающим рабочее, выдержке определенное время под дав</w:t>
      </w:r>
      <w:r w:rsidR="00080940">
        <w:rPr>
          <w:rStyle w:val="ArialUnicodeMS66"/>
          <w:rFonts w:ascii="Times New Roman" w:hAnsi="Times New Roman" w:cs="Times New Roman"/>
          <w:spacing w:val="0"/>
          <w:sz w:val="28"/>
          <w:szCs w:val="28"/>
        </w:rPr>
        <w:t>лением и внешним осмотром наруж</w:t>
      </w:r>
      <w:r w:rsidR="00080940" w:rsidRPr="00080940">
        <w:rPr>
          <w:rStyle w:val="ArialUnicodeMS66"/>
          <w:rFonts w:ascii="Times New Roman" w:hAnsi="Times New Roman" w:cs="Times New Roman"/>
          <w:spacing w:val="0"/>
          <w:sz w:val="28"/>
          <w:szCs w:val="28"/>
        </w:rPr>
        <w:t>ной поверхности сосуда, разъемных и сварных соединений на предмет обнаружения течи. Если нет течи, трещин, потения в сварных соединениях, падени</w:t>
      </w:r>
      <w:r w:rsidR="00080940">
        <w:rPr>
          <w:rStyle w:val="ArialUnicodeMS66"/>
          <w:rFonts w:ascii="Times New Roman" w:hAnsi="Times New Roman" w:cs="Times New Roman"/>
          <w:spacing w:val="0"/>
          <w:sz w:val="28"/>
          <w:szCs w:val="28"/>
        </w:rPr>
        <w:t>я давления по контрольному мано</w:t>
      </w:r>
      <w:r w:rsidR="00080940" w:rsidRPr="00080940">
        <w:rPr>
          <w:rStyle w:val="ArialUnicodeMS66"/>
          <w:rFonts w:ascii="Times New Roman" w:hAnsi="Times New Roman" w:cs="Times New Roman"/>
          <w:spacing w:val="0"/>
          <w:sz w:val="28"/>
          <w:szCs w:val="28"/>
        </w:rPr>
        <w:t>метру, сосуд считается выде</w:t>
      </w:r>
      <w:r w:rsidR="00080940">
        <w:rPr>
          <w:rStyle w:val="ArialUnicodeMS66"/>
          <w:rFonts w:ascii="Times New Roman" w:hAnsi="Times New Roman" w:cs="Times New Roman"/>
          <w:spacing w:val="0"/>
          <w:sz w:val="28"/>
          <w:szCs w:val="28"/>
        </w:rPr>
        <w:t>ржавшим испытания. Величина дав</w:t>
      </w:r>
      <w:r w:rsidR="00080940" w:rsidRPr="00080940">
        <w:rPr>
          <w:rStyle w:val="ArialUnicodeMS66"/>
          <w:rFonts w:ascii="Times New Roman" w:hAnsi="Times New Roman" w:cs="Times New Roman"/>
          <w:spacing w:val="0"/>
          <w:sz w:val="28"/>
          <w:szCs w:val="28"/>
        </w:rPr>
        <w:t>ления и время выдержки определяется конструкцией сосуда (сварной или литой, металлический или н</w:t>
      </w:r>
      <w:r w:rsidR="00080940">
        <w:rPr>
          <w:rStyle w:val="ArialUnicodeMS66"/>
          <w:rFonts w:ascii="Times New Roman" w:hAnsi="Times New Roman" w:cs="Times New Roman"/>
          <w:spacing w:val="0"/>
          <w:sz w:val="28"/>
          <w:szCs w:val="28"/>
        </w:rPr>
        <w:t>еметаллический, тол</w:t>
      </w:r>
      <w:r w:rsidR="00080940" w:rsidRPr="00080940">
        <w:rPr>
          <w:rStyle w:val="ArialUnicodeMS66"/>
          <w:rFonts w:ascii="Times New Roman" w:hAnsi="Times New Roman" w:cs="Times New Roman"/>
          <w:spacing w:val="0"/>
          <w:sz w:val="28"/>
          <w:szCs w:val="28"/>
        </w:rPr>
        <w:t>щина стенки и др.) и установлено в специальных правилах.</w:t>
      </w:r>
    </w:p>
    <w:p w:rsidR="00080940" w:rsidRPr="00A25FDA" w:rsidRDefault="00080940" w:rsidP="00080940">
      <w:pPr>
        <w:pStyle w:val="a4"/>
        <w:shd w:val="clear" w:color="auto" w:fill="auto"/>
        <w:spacing w:line="240" w:lineRule="auto"/>
        <w:ind w:firstLine="709"/>
        <w:rPr>
          <w:rStyle w:val="ArialUnicodeMS66"/>
          <w:rFonts w:ascii="Times New Roman" w:hAnsi="Times New Roman" w:cs="Times New Roman"/>
          <w:spacing w:val="0"/>
          <w:sz w:val="28"/>
          <w:szCs w:val="28"/>
        </w:rPr>
      </w:pPr>
      <w:r w:rsidRPr="00080940">
        <w:rPr>
          <w:rStyle w:val="ArialUnicodeMS66"/>
          <w:rFonts w:ascii="Times New Roman" w:hAnsi="Times New Roman" w:cs="Times New Roman"/>
          <w:spacing w:val="0"/>
          <w:sz w:val="28"/>
          <w:szCs w:val="28"/>
        </w:rPr>
        <w:t xml:space="preserve">Обслуживание установок </w:t>
      </w:r>
      <w:r>
        <w:rPr>
          <w:rStyle w:val="ArialUnicodeMS66"/>
          <w:rFonts w:ascii="Times New Roman" w:hAnsi="Times New Roman" w:cs="Times New Roman"/>
          <w:spacing w:val="0"/>
          <w:sz w:val="28"/>
          <w:szCs w:val="28"/>
        </w:rPr>
        <w:t>может быть поручено лицам не мо</w:t>
      </w:r>
      <w:r w:rsidRPr="00080940">
        <w:rPr>
          <w:rStyle w:val="ArialUnicodeMS66"/>
          <w:rFonts w:ascii="Times New Roman" w:hAnsi="Times New Roman" w:cs="Times New Roman"/>
          <w:spacing w:val="0"/>
          <w:sz w:val="28"/>
          <w:szCs w:val="28"/>
        </w:rPr>
        <w:t>ложе 18 лет, прошедшим производственное обучение и аттеста</w:t>
      </w:r>
      <w:r w:rsidRPr="00080940">
        <w:rPr>
          <w:rStyle w:val="ArialUnicodeMS66"/>
          <w:rFonts w:ascii="Times New Roman" w:hAnsi="Times New Roman" w:cs="Times New Roman"/>
          <w:spacing w:val="0"/>
          <w:sz w:val="28"/>
          <w:szCs w:val="28"/>
        </w:rPr>
        <w:softHyphen/>
        <w:t>цию в квалификационной комиссии и имеющим удостоверение на право обслуживания.</w:t>
      </w:r>
    </w:p>
    <w:p w:rsidR="00080940" w:rsidRPr="00A25FDA" w:rsidRDefault="00080940" w:rsidP="00080940">
      <w:pPr>
        <w:pStyle w:val="a4"/>
        <w:shd w:val="clear" w:color="auto" w:fill="auto"/>
        <w:spacing w:line="240" w:lineRule="auto"/>
        <w:ind w:firstLine="709"/>
        <w:rPr>
          <w:rFonts w:ascii="Times New Roman" w:hAnsi="Times New Roman" w:cs="Times New Roman"/>
          <w:b w:val="0"/>
          <w:i w:val="0"/>
          <w:spacing w:val="0"/>
          <w:sz w:val="28"/>
          <w:szCs w:val="28"/>
        </w:rPr>
      </w:pPr>
    </w:p>
    <w:p w:rsidR="00080940" w:rsidRPr="00A25FDA" w:rsidRDefault="00080940" w:rsidP="00080940">
      <w:pPr>
        <w:pStyle w:val="a4"/>
        <w:shd w:val="clear" w:color="auto" w:fill="auto"/>
        <w:spacing w:line="240" w:lineRule="auto"/>
        <w:ind w:firstLine="709"/>
        <w:rPr>
          <w:rFonts w:ascii="Times New Roman" w:hAnsi="Times New Roman" w:cs="Times New Roman"/>
          <w:b w:val="0"/>
          <w:i w:val="0"/>
          <w:spacing w:val="0"/>
          <w:sz w:val="28"/>
          <w:szCs w:val="28"/>
        </w:rPr>
      </w:pPr>
    </w:p>
    <w:p w:rsidR="00080940" w:rsidRPr="00A25FDA" w:rsidRDefault="00080940" w:rsidP="00080940">
      <w:pPr>
        <w:pStyle w:val="a4"/>
        <w:shd w:val="clear" w:color="auto" w:fill="auto"/>
        <w:spacing w:line="240" w:lineRule="auto"/>
        <w:ind w:firstLine="709"/>
        <w:rPr>
          <w:rFonts w:ascii="Times New Roman" w:hAnsi="Times New Roman" w:cs="Times New Roman"/>
          <w:b w:val="0"/>
          <w:i w:val="0"/>
          <w:spacing w:val="0"/>
          <w:sz w:val="28"/>
          <w:szCs w:val="28"/>
        </w:rPr>
      </w:pPr>
    </w:p>
    <w:p w:rsidR="00080940" w:rsidRPr="00A25FDA" w:rsidRDefault="00080940" w:rsidP="00080940">
      <w:pPr>
        <w:pStyle w:val="a4"/>
        <w:shd w:val="clear" w:color="auto" w:fill="auto"/>
        <w:spacing w:line="240" w:lineRule="auto"/>
        <w:ind w:firstLine="709"/>
        <w:rPr>
          <w:rFonts w:ascii="Times New Roman" w:hAnsi="Times New Roman" w:cs="Times New Roman"/>
          <w:b w:val="0"/>
          <w:i w:val="0"/>
          <w:spacing w:val="0"/>
          <w:sz w:val="28"/>
          <w:szCs w:val="28"/>
        </w:rPr>
      </w:pPr>
    </w:p>
    <w:p w:rsidR="00080940" w:rsidRPr="00A25FDA" w:rsidRDefault="00080940" w:rsidP="00080940">
      <w:pPr>
        <w:pStyle w:val="a4"/>
        <w:shd w:val="clear" w:color="auto" w:fill="auto"/>
        <w:spacing w:line="240" w:lineRule="auto"/>
        <w:ind w:firstLine="709"/>
        <w:rPr>
          <w:rFonts w:ascii="Times New Roman" w:hAnsi="Times New Roman" w:cs="Times New Roman"/>
          <w:b w:val="0"/>
          <w:i w:val="0"/>
          <w:spacing w:val="0"/>
          <w:sz w:val="28"/>
          <w:szCs w:val="28"/>
        </w:rPr>
      </w:pPr>
    </w:p>
    <w:p w:rsidR="00080940" w:rsidRPr="00A25FDA" w:rsidRDefault="00080940" w:rsidP="00080940">
      <w:pPr>
        <w:pStyle w:val="a4"/>
        <w:shd w:val="clear" w:color="auto" w:fill="auto"/>
        <w:spacing w:line="240" w:lineRule="auto"/>
        <w:ind w:firstLine="709"/>
        <w:rPr>
          <w:rFonts w:ascii="Times New Roman" w:hAnsi="Times New Roman" w:cs="Times New Roman"/>
          <w:b w:val="0"/>
          <w:i w:val="0"/>
          <w:spacing w:val="0"/>
          <w:sz w:val="28"/>
          <w:szCs w:val="28"/>
        </w:rPr>
      </w:pPr>
    </w:p>
    <w:p w:rsidR="00080940" w:rsidRPr="00A25FDA" w:rsidRDefault="00080940" w:rsidP="00080940">
      <w:pPr>
        <w:pStyle w:val="a4"/>
        <w:shd w:val="clear" w:color="auto" w:fill="auto"/>
        <w:spacing w:line="240" w:lineRule="auto"/>
        <w:ind w:firstLine="709"/>
        <w:rPr>
          <w:rFonts w:ascii="Times New Roman" w:hAnsi="Times New Roman" w:cs="Times New Roman"/>
          <w:b w:val="0"/>
          <w:i w:val="0"/>
          <w:spacing w:val="0"/>
          <w:sz w:val="28"/>
          <w:szCs w:val="28"/>
        </w:rPr>
      </w:pPr>
    </w:p>
    <w:p w:rsidR="00080940" w:rsidRPr="00A25FDA" w:rsidRDefault="00080940" w:rsidP="00080940">
      <w:pPr>
        <w:pStyle w:val="360"/>
        <w:shd w:val="clear" w:color="auto" w:fill="auto"/>
        <w:spacing w:after="0" w:line="240" w:lineRule="auto"/>
        <w:ind w:firstLine="709"/>
        <w:jc w:val="both"/>
        <w:rPr>
          <w:rStyle w:val="360pt"/>
          <w:rFonts w:ascii="Times New Roman" w:hAnsi="Times New Roman" w:cs="Times New Roman"/>
          <w:bCs/>
          <w:spacing w:val="0"/>
          <w:sz w:val="32"/>
          <w:szCs w:val="28"/>
        </w:rPr>
      </w:pPr>
      <w:r w:rsidRPr="00080940">
        <w:rPr>
          <w:rStyle w:val="360pt"/>
          <w:rFonts w:ascii="Times New Roman" w:hAnsi="Times New Roman" w:cs="Times New Roman"/>
          <w:bCs/>
          <w:spacing w:val="0"/>
          <w:sz w:val="32"/>
          <w:szCs w:val="28"/>
        </w:rPr>
        <w:lastRenderedPageBreak/>
        <w:t>Раздел IV</w:t>
      </w:r>
    </w:p>
    <w:p w:rsidR="00080940" w:rsidRPr="00A25FDA" w:rsidRDefault="00080940" w:rsidP="00080940">
      <w:pPr>
        <w:pStyle w:val="360"/>
        <w:shd w:val="clear" w:color="auto" w:fill="auto"/>
        <w:spacing w:after="0" w:line="240" w:lineRule="auto"/>
        <w:ind w:firstLine="709"/>
        <w:jc w:val="both"/>
        <w:rPr>
          <w:rFonts w:ascii="Times New Roman" w:hAnsi="Times New Roman" w:cs="Times New Roman"/>
          <w:b w:val="0"/>
          <w:spacing w:val="0"/>
          <w:sz w:val="32"/>
          <w:szCs w:val="28"/>
        </w:rPr>
      </w:pPr>
    </w:p>
    <w:p w:rsidR="00080940" w:rsidRPr="00080940" w:rsidRDefault="00080940" w:rsidP="00080940">
      <w:pPr>
        <w:pStyle w:val="360"/>
        <w:shd w:val="clear" w:color="auto" w:fill="auto"/>
        <w:spacing w:after="0" w:line="240" w:lineRule="auto"/>
        <w:ind w:firstLine="709"/>
        <w:jc w:val="both"/>
        <w:rPr>
          <w:rFonts w:ascii="Times New Roman" w:hAnsi="Times New Roman" w:cs="Times New Roman"/>
          <w:b w:val="0"/>
          <w:spacing w:val="0"/>
          <w:sz w:val="32"/>
          <w:szCs w:val="28"/>
        </w:rPr>
      </w:pPr>
      <w:r w:rsidRPr="00080940">
        <w:rPr>
          <w:rStyle w:val="360pt"/>
          <w:rFonts w:ascii="Times New Roman" w:hAnsi="Times New Roman" w:cs="Times New Roman"/>
          <w:bCs/>
          <w:spacing w:val="0"/>
          <w:sz w:val="32"/>
          <w:szCs w:val="28"/>
        </w:rPr>
        <w:t>ОБЕСПЕЧЕНИЕ КОМФОРТНЫХ УСЛОВИЙ ДЛЯ ТРУДОВОЙ ДЕЯТЕЛЬНОСТИ</w:t>
      </w:r>
    </w:p>
    <w:p w:rsidR="00080940" w:rsidRPr="00A25FDA" w:rsidRDefault="00080940" w:rsidP="00080940">
      <w:pPr>
        <w:pStyle w:val="a4"/>
        <w:shd w:val="clear" w:color="auto" w:fill="auto"/>
        <w:spacing w:line="240" w:lineRule="auto"/>
        <w:ind w:firstLine="709"/>
        <w:rPr>
          <w:rStyle w:val="ArialUnicodeMS66"/>
          <w:rFonts w:ascii="Times New Roman" w:hAnsi="Times New Roman" w:cs="Times New Roman"/>
          <w:spacing w:val="0"/>
          <w:sz w:val="28"/>
          <w:szCs w:val="28"/>
        </w:rPr>
      </w:pPr>
    </w:p>
    <w:p w:rsidR="00080940" w:rsidRPr="00080940" w:rsidRDefault="00080940" w:rsidP="00080940">
      <w:pPr>
        <w:pStyle w:val="a4"/>
        <w:shd w:val="clear" w:color="auto" w:fill="auto"/>
        <w:spacing w:line="240" w:lineRule="auto"/>
        <w:ind w:firstLine="709"/>
        <w:rPr>
          <w:rFonts w:ascii="Times New Roman" w:hAnsi="Times New Roman" w:cs="Times New Roman"/>
          <w:b w:val="0"/>
          <w:i w:val="0"/>
          <w:spacing w:val="0"/>
          <w:sz w:val="28"/>
          <w:szCs w:val="28"/>
        </w:rPr>
      </w:pPr>
      <w:r w:rsidRPr="00080940">
        <w:rPr>
          <w:rStyle w:val="ArialUnicodeMS66"/>
          <w:rFonts w:ascii="Times New Roman" w:hAnsi="Times New Roman" w:cs="Times New Roman"/>
          <w:spacing w:val="0"/>
          <w:sz w:val="28"/>
          <w:szCs w:val="28"/>
        </w:rPr>
        <w:t>Обеспечение комфортных</w:t>
      </w:r>
      <w:r>
        <w:rPr>
          <w:rStyle w:val="ArialUnicodeMS66"/>
          <w:rFonts w:ascii="Times New Roman" w:hAnsi="Times New Roman" w:cs="Times New Roman"/>
          <w:spacing w:val="0"/>
          <w:sz w:val="28"/>
          <w:szCs w:val="28"/>
        </w:rPr>
        <w:t xml:space="preserve"> условий для трудовой деятельно</w:t>
      </w:r>
      <w:r w:rsidRPr="00080940">
        <w:rPr>
          <w:rStyle w:val="ArialUnicodeMS66"/>
          <w:rFonts w:ascii="Times New Roman" w:hAnsi="Times New Roman" w:cs="Times New Roman"/>
          <w:spacing w:val="0"/>
          <w:sz w:val="28"/>
          <w:szCs w:val="28"/>
        </w:rPr>
        <w:t>сти позволяет повысить качество и производительность труда, обеспечить хорошее самочувствие и наилучшие для сохранения здоровья параметры среды обитания и характеристики трудового процесса.</w:t>
      </w:r>
    </w:p>
    <w:p w:rsidR="00080940" w:rsidRPr="00080940" w:rsidRDefault="00080940" w:rsidP="00080940">
      <w:pPr>
        <w:pStyle w:val="a4"/>
        <w:shd w:val="clear" w:color="auto" w:fill="auto"/>
        <w:spacing w:line="240" w:lineRule="auto"/>
        <w:ind w:firstLine="709"/>
        <w:rPr>
          <w:rFonts w:ascii="Times New Roman" w:hAnsi="Times New Roman" w:cs="Times New Roman"/>
          <w:b w:val="0"/>
          <w:i w:val="0"/>
          <w:spacing w:val="0"/>
          <w:sz w:val="28"/>
          <w:szCs w:val="28"/>
        </w:rPr>
      </w:pPr>
      <w:r w:rsidRPr="00080940">
        <w:rPr>
          <w:rStyle w:val="ArialUnicodeMS66"/>
          <w:rFonts w:ascii="Times New Roman" w:hAnsi="Times New Roman" w:cs="Times New Roman"/>
          <w:spacing w:val="0"/>
          <w:sz w:val="28"/>
          <w:szCs w:val="28"/>
        </w:rPr>
        <w:t>Создание комфортных условий предусматривает обеспечение многих параметров среды обитания и характеристик трудового процесса на оптимальном уровне: не превышение допустимых уровней негативных факторов и их снижение до минимально возможных уровней, рационал</w:t>
      </w:r>
      <w:r>
        <w:rPr>
          <w:rStyle w:val="ArialUnicodeMS66"/>
          <w:rFonts w:ascii="Times New Roman" w:hAnsi="Times New Roman" w:cs="Times New Roman"/>
          <w:spacing w:val="0"/>
          <w:sz w:val="28"/>
          <w:szCs w:val="28"/>
        </w:rPr>
        <w:t>ьный режим труда и отдыха, удоб</w:t>
      </w:r>
      <w:r w:rsidRPr="00080940">
        <w:rPr>
          <w:rStyle w:val="ArialUnicodeMS66"/>
          <w:rFonts w:ascii="Times New Roman" w:hAnsi="Times New Roman" w:cs="Times New Roman"/>
          <w:spacing w:val="0"/>
          <w:sz w:val="28"/>
          <w:szCs w:val="28"/>
        </w:rPr>
        <w:t>ство рабочего места, хороший</w:t>
      </w:r>
      <w:r>
        <w:rPr>
          <w:rStyle w:val="ArialUnicodeMS66"/>
          <w:rFonts w:ascii="Times New Roman" w:hAnsi="Times New Roman" w:cs="Times New Roman"/>
          <w:spacing w:val="0"/>
          <w:sz w:val="28"/>
          <w:szCs w:val="28"/>
        </w:rPr>
        <w:t xml:space="preserve"> психологический климат в трудо</w:t>
      </w:r>
      <w:r w:rsidRPr="00080940">
        <w:rPr>
          <w:rStyle w:val="ArialUnicodeMS66"/>
          <w:rFonts w:ascii="Times New Roman" w:hAnsi="Times New Roman" w:cs="Times New Roman"/>
          <w:spacing w:val="0"/>
          <w:sz w:val="28"/>
          <w:szCs w:val="28"/>
        </w:rPr>
        <w:t>вом коллективе и т. д.</w:t>
      </w:r>
    </w:p>
    <w:p w:rsidR="00080940" w:rsidRPr="00A25FDA" w:rsidRDefault="00080940" w:rsidP="00080940">
      <w:pPr>
        <w:pStyle w:val="a4"/>
        <w:shd w:val="clear" w:color="auto" w:fill="auto"/>
        <w:spacing w:line="240" w:lineRule="auto"/>
        <w:ind w:firstLine="709"/>
        <w:rPr>
          <w:rStyle w:val="ArialUnicodeMS66"/>
          <w:rFonts w:ascii="Times New Roman" w:hAnsi="Times New Roman" w:cs="Times New Roman"/>
          <w:spacing w:val="0"/>
          <w:sz w:val="28"/>
          <w:szCs w:val="28"/>
        </w:rPr>
      </w:pPr>
      <w:r w:rsidRPr="00080940">
        <w:rPr>
          <w:rStyle w:val="ArialUnicodeMS66"/>
          <w:rFonts w:ascii="Times New Roman" w:hAnsi="Times New Roman" w:cs="Times New Roman"/>
          <w:spacing w:val="0"/>
          <w:sz w:val="28"/>
          <w:szCs w:val="28"/>
        </w:rPr>
        <w:t>Однако одними из наибол</w:t>
      </w:r>
      <w:r>
        <w:rPr>
          <w:rStyle w:val="ArialUnicodeMS66"/>
          <w:rFonts w:ascii="Times New Roman" w:hAnsi="Times New Roman" w:cs="Times New Roman"/>
          <w:spacing w:val="0"/>
          <w:sz w:val="28"/>
          <w:szCs w:val="28"/>
        </w:rPr>
        <w:t>ее значимых для обеспечения ком</w:t>
      </w:r>
      <w:r w:rsidRPr="00080940">
        <w:rPr>
          <w:rStyle w:val="ArialUnicodeMS66"/>
          <w:rFonts w:ascii="Times New Roman" w:hAnsi="Times New Roman" w:cs="Times New Roman"/>
          <w:spacing w:val="0"/>
          <w:sz w:val="28"/>
          <w:szCs w:val="28"/>
        </w:rPr>
        <w:t xml:space="preserve">фортных условий на рабочем </w:t>
      </w:r>
      <w:r>
        <w:rPr>
          <w:rStyle w:val="ArialUnicodeMS66"/>
          <w:rFonts w:ascii="Times New Roman" w:hAnsi="Times New Roman" w:cs="Times New Roman"/>
          <w:spacing w:val="0"/>
          <w:sz w:val="28"/>
          <w:szCs w:val="28"/>
        </w:rPr>
        <w:t>месте являются климатические ус</w:t>
      </w:r>
      <w:r w:rsidRPr="00080940">
        <w:rPr>
          <w:rStyle w:val="ArialUnicodeMS66"/>
          <w:rFonts w:ascii="Times New Roman" w:hAnsi="Times New Roman" w:cs="Times New Roman"/>
          <w:spacing w:val="0"/>
          <w:sz w:val="28"/>
          <w:szCs w:val="28"/>
        </w:rPr>
        <w:t>ловия, освещенность и световая среда.</w:t>
      </w:r>
    </w:p>
    <w:p w:rsidR="00080940" w:rsidRPr="00A25FDA" w:rsidRDefault="00080940" w:rsidP="00080940">
      <w:pPr>
        <w:pStyle w:val="a4"/>
        <w:shd w:val="clear" w:color="auto" w:fill="auto"/>
        <w:spacing w:line="240" w:lineRule="auto"/>
        <w:ind w:firstLine="709"/>
        <w:rPr>
          <w:rFonts w:ascii="Times New Roman" w:hAnsi="Times New Roman" w:cs="Times New Roman"/>
          <w:b w:val="0"/>
          <w:i w:val="0"/>
          <w:spacing w:val="0"/>
          <w:sz w:val="28"/>
          <w:szCs w:val="28"/>
        </w:rPr>
      </w:pPr>
    </w:p>
    <w:p w:rsidR="00080940" w:rsidRPr="00A25FDA" w:rsidRDefault="00080940" w:rsidP="00080940">
      <w:pPr>
        <w:pStyle w:val="770"/>
        <w:shd w:val="clear" w:color="auto" w:fill="auto"/>
        <w:spacing w:line="240" w:lineRule="auto"/>
        <w:ind w:firstLine="709"/>
        <w:jc w:val="both"/>
        <w:rPr>
          <w:rStyle w:val="770pt"/>
          <w:rFonts w:ascii="Times New Roman" w:hAnsi="Times New Roman" w:cs="Times New Roman"/>
          <w:bCs/>
          <w:spacing w:val="0"/>
          <w:sz w:val="32"/>
        </w:rPr>
      </w:pPr>
      <w:r w:rsidRPr="00080940">
        <w:rPr>
          <w:rStyle w:val="771pt"/>
          <w:rFonts w:ascii="Times New Roman" w:hAnsi="Times New Roman" w:cs="Times New Roman"/>
          <w:bCs/>
          <w:spacing w:val="0"/>
          <w:sz w:val="32"/>
        </w:rPr>
        <w:t>Глава</w:t>
      </w:r>
      <w:r w:rsidRPr="00080940">
        <w:rPr>
          <w:rStyle w:val="770pt"/>
          <w:rFonts w:ascii="Times New Roman" w:hAnsi="Times New Roman" w:cs="Times New Roman"/>
          <w:bCs/>
          <w:spacing w:val="0"/>
          <w:sz w:val="32"/>
        </w:rPr>
        <w:t xml:space="preserve"> 1</w:t>
      </w:r>
    </w:p>
    <w:p w:rsidR="00080940" w:rsidRPr="00A25FDA" w:rsidRDefault="00080940" w:rsidP="00080940">
      <w:pPr>
        <w:pStyle w:val="770"/>
        <w:shd w:val="clear" w:color="auto" w:fill="auto"/>
        <w:spacing w:line="240" w:lineRule="auto"/>
        <w:ind w:firstLine="709"/>
        <w:jc w:val="both"/>
        <w:rPr>
          <w:rFonts w:ascii="Times New Roman" w:hAnsi="Times New Roman" w:cs="Times New Roman"/>
          <w:b w:val="0"/>
          <w:spacing w:val="0"/>
          <w:sz w:val="32"/>
        </w:rPr>
      </w:pPr>
    </w:p>
    <w:p w:rsidR="00080940" w:rsidRPr="00A25FDA" w:rsidRDefault="00080940" w:rsidP="00080940">
      <w:pPr>
        <w:pStyle w:val="770"/>
        <w:shd w:val="clear" w:color="auto" w:fill="auto"/>
        <w:spacing w:line="240" w:lineRule="auto"/>
        <w:ind w:firstLine="709"/>
        <w:jc w:val="both"/>
        <w:rPr>
          <w:rStyle w:val="770pt"/>
          <w:rFonts w:ascii="Times New Roman" w:hAnsi="Times New Roman" w:cs="Times New Roman"/>
          <w:bCs/>
          <w:spacing w:val="0"/>
          <w:sz w:val="32"/>
        </w:rPr>
      </w:pPr>
      <w:r w:rsidRPr="00080940">
        <w:rPr>
          <w:rStyle w:val="770pt"/>
          <w:rFonts w:ascii="Times New Roman" w:hAnsi="Times New Roman" w:cs="Times New Roman"/>
          <w:bCs/>
          <w:spacing w:val="0"/>
          <w:sz w:val="32"/>
        </w:rPr>
        <w:t>МИКРОКЛИМАТ ПОМЕЩЕНИЙ</w:t>
      </w:r>
    </w:p>
    <w:p w:rsidR="00080940" w:rsidRPr="00A25FDA" w:rsidRDefault="00080940" w:rsidP="00080940">
      <w:pPr>
        <w:pStyle w:val="770"/>
        <w:shd w:val="clear" w:color="auto" w:fill="auto"/>
        <w:spacing w:line="240" w:lineRule="auto"/>
        <w:ind w:firstLine="709"/>
        <w:jc w:val="both"/>
        <w:rPr>
          <w:rFonts w:ascii="Times New Roman" w:hAnsi="Times New Roman" w:cs="Times New Roman"/>
          <w:b w:val="0"/>
          <w:spacing w:val="0"/>
          <w:sz w:val="32"/>
        </w:rPr>
      </w:pPr>
    </w:p>
    <w:p w:rsidR="00080940" w:rsidRPr="00080940" w:rsidRDefault="00080940" w:rsidP="00080940">
      <w:pPr>
        <w:pStyle w:val="165"/>
        <w:shd w:val="clear" w:color="auto" w:fill="auto"/>
        <w:spacing w:before="0" w:after="0" w:line="240" w:lineRule="auto"/>
        <w:ind w:firstLine="709"/>
        <w:jc w:val="both"/>
        <w:rPr>
          <w:rFonts w:ascii="Times New Roman" w:cs="Times New Roman"/>
          <w:spacing w:val="0"/>
          <w:sz w:val="32"/>
          <w:szCs w:val="28"/>
        </w:rPr>
      </w:pPr>
      <w:r w:rsidRPr="00080940">
        <w:rPr>
          <w:rStyle w:val="8pt"/>
          <w:rFonts w:ascii="Times New Roman" w:hAnsi="Times New Roman" w:cs="Times New Roman"/>
          <w:b w:val="0"/>
          <w:i w:val="0"/>
          <w:sz w:val="32"/>
          <w:szCs w:val="28"/>
        </w:rPr>
        <w:t>1.1 Механизмы теплообмена между человеком и окружающей средой</w:t>
      </w:r>
    </w:p>
    <w:p w:rsidR="00080940" w:rsidRPr="00080940" w:rsidRDefault="00080940" w:rsidP="00080940">
      <w:pPr>
        <w:pStyle w:val="a4"/>
        <w:shd w:val="clear" w:color="auto" w:fill="auto"/>
        <w:spacing w:line="240" w:lineRule="auto"/>
        <w:ind w:firstLine="709"/>
        <w:rPr>
          <w:rStyle w:val="ArialUnicodeMS66"/>
          <w:rFonts w:ascii="Times New Roman" w:hAnsi="Times New Roman" w:cs="Times New Roman"/>
          <w:spacing w:val="0"/>
          <w:sz w:val="28"/>
          <w:szCs w:val="28"/>
        </w:rPr>
      </w:pPr>
    </w:p>
    <w:p w:rsidR="0043088F" w:rsidRPr="0043088F" w:rsidRDefault="00080940" w:rsidP="0043088F">
      <w:pPr>
        <w:pStyle w:val="a4"/>
        <w:shd w:val="clear" w:color="auto" w:fill="auto"/>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r w:rsidRPr="00080940">
        <w:rPr>
          <w:rStyle w:val="ArialUnicodeMS66"/>
          <w:rFonts w:ascii="Times New Roman" w:hAnsi="Times New Roman" w:cs="Times New Roman"/>
          <w:spacing w:val="0"/>
          <w:sz w:val="28"/>
          <w:szCs w:val="28"/>
        </w:rPr>
        <w:t>Человек постоянно находится в состоянии обмена теплотой с окружающей средой. Наилучшее тепловое самочувствие человека будет тогда, когда тепловыделения ((</w:t>
      </w:r>
      <w:r w:rsidR="0043088F" w:rsidRPr="00080940">
        <w:rPr>
          <w:rFonts w:ascii="Times New Roman" w:hAnsi="Times New Roman"/>
          <w:b w:val="0"/>
          <w:i w:val="0"/>
          <w:spacing w:val="0"/>
          <w:position w:val="-10"/>
          <w:sz w:val="28"/>
          <w:szCs w:val="32"/>
        </w:rPr>
        <w:object w:dxaOrig="480" w:dyaOrig="340">
          <v:shape id="_x0000_i1335" type="#_x0000_t75" style="width:24.85pt;height:18pt" o:ole="">
            <v:imagedata r:id="rId766" o:title=""/>
          </v:shape>
          <o:OLEObject Type="Embed" ProgID="Equation.3" ShapeID="_x0000_i1335" DrawAspect="Content" ObjectID="_1478285817" r:id="rId767"/>
        </w:object>
      </w:r>
      <w:r>
        <w:rPr>
          <w:rStyle w:val="ArialUnicodeMS66"/>
          <w:rFonts w:ascii="Times New Roman" w:hAnsi="Times New Roman" w:cs="Times New Roman"/>
          <w:spacing w:val="0"/>
          <w:sz w:val="28"/>
          <w:szCs w:val="28"/>
        </w:rPr>
        <w:t>) организма человека пол</w:t>
      </w:r>
      <w:r w:rsidRPr="00080940">
        <w:rPr>
          <w:rStyle w:val="ArialUnicodeMS66"/>
          <w:rFonts w:ascii="Times New Roman" w:hAnsi="Times New Roman" w:cs="Times New Roman"/>
          <w:spacing w:val="0"/>
          <w:sz w:val="28"/>
          <w:szCs w:val="28"/>
        </w:rPr>
        <w:t xml:space="preserve">ностью отдаются окружающей среде </w:t>
      </w:r>
      <w:r w:rsidRPr="00080940">
        <w:rPr>
          <w:rStyle w:val="57"/>
          <w:rFonts w:ascii="Times New Roman" w:hAnsi="Times New Roman" w:cs="Times New Roman"/>
          <w:b w:val="0"/>
          <w:i w:val="0"/>
          <w:spacing w:val="0"/>
          <w:sz w:val="28"/>
          <w:szCs w:val="28"/>
        </w:rPr>
        <w:t>(</w:t>
      </w:r>
      <w:r w:rsidR="0043088F" w:rsidRPr="00080940">
        <w:rPr>
          <w:rFonts w:ascii="Times New Roman" w:hAnsi="Times New Roman"/>
          <w:b w:val="0"/>
          <w:i w:val="0"/>
          <w:spacing w:val="0"/>
          <w:position w:val="-12"/>
          <w:sz w:val="28"/>
          <w:szCs w:val="32"/>
        </w:rPr>
        <w:object w:dxaOrig="499" w:dyaOrig="360">
          <v:shape id="_x0000_i1336" type="#_x0000_t75" style="width:25.7pt;height:18.85pt" o:ole="">
            <v:imagedata r:id="rId768" o:title=""/>
          </v:shape>
          <o:OLEObject Type="Embed" ProgID="Equation.3" ShapeID="_x0000_i1336" DrawAspect="Content" ObjectID="_1478285818" r:id="rId769"/>
        </w:object>
      </w:r>
      <w:r w:rsidRPr="00080940">
        <w:rPr>
          <w:rStyle w:val="57"/>
          <w:rFonts w:ascii="Times New Roman" w:hAnsi="Times New Roman" w:cs="Times New Roman"/>
          <w:b w:val="0"/>
          <w:i w:val="0"/>
          <w:spacing w:val="0"/>
          <w:sz w:val="28"/>
          <w:szCs w:val="28"/>
        </w:rPr>
        <w:t>),</w:t>
      </w:r>
      <w:r w:rsidRPr="00080940">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т. е. имеет место теп</w:t>
      </w:r>
      <w:r w:rsidRPr="00080940">
        <w:rPr>
          <w:rStyle w:val="ArialUnicodeMS66"/>
          <w:rFonts w:ascii="Times New Roman" w:hAnsi="Times New Roman" w:cs="Times New Roman"/>
          <w:spacing w:val="0"/>
          <w:sz w:val="28"/>
          <w:szCs w:val="28"/>
        </w:rPr>
        <w:t xml:space="preserve">ловой баланс </w:t>
      </w:r>
      <w:r w:rsidR="0043088F" w:rsidRPr="00080940">
        <w:rPr>
          <w:rFonts w:ascii="Times New Roman" w:hAnsi="Times New Roman"/>
          <w:b w:val="0"/>
          <w:i w:val="0"/>
          <w:spacing w:val="0"/>
          <w:position w:val="-12"/>
          <w:sz w:val="28"/>
          <w:szCs w:val="32"/>
        </w:rPr>
        <w:object w:dxaOrig="1180" w:dyaOrig="360">
          <v:shape id="_x0000_i1337" type="#_x0000_t75" style="width:60.85pt;height:18.85pt" o:ole="">
            <v:imagedata r:id="rId770" o:title=""/>
          </v:shape>
          <o:OLEObject Type="Embed" ProgID="Equation.3" ShapeID="_x0000_i1337" DrawAspect="Content" ObjectID="_1478285819" r:id="rId771"/>
        </w:object>
      </w:r>
      <w:r w:rsidRPr="00080940">
        <w:rPr>
          <w:rStyle w:val="ArialUnicodeMS66"/>
          <w:rFonts w:ascii="Times New Roman" w:hAnsi="Times New Roman" w:cs="Times New Roman"/>
          <w:spacing w:val="0"/>
          <w:sz w:val="28"/>
          <w:szCs w:val="28"/>
          <w:lang w:eastAsia="en-US"/>
        </w:rPr>
        <w:t xml:space="preserve"> </w:t>
      </w:r>
      <w:r w:rsidRPr="00080940">
        <w:rPr>
          <w:rStyle w:val="ArialUnicodeMS66"/>
          <w:rFonts w:ascii="Times New Roman" w:hAnsi="Times New Roman" w:cs="Times New Roman"/>
          <w:spacing w:val="0"/>
          <w:sz w:val="28"/>
          <w:szCs w:val="28"/>
        </w:rPr>
        <w:t xml:space="preserve">Превышение тепловыделения организма над теплоотдачей в окружающую среду </w:t>
      </w:r>
      <w:r w:rsidRPr="00080940">
        <w:rPr>
          <w:rStyle w:val="57"/>
          <w:rFonts w:ascii="Times New Roman" w:hAnsi="Times New Roman" w:cs="Times New Roman"/>
          <w:b w:val="0"/>
          <w:i w:val="0"/>
          <w:spacing w:val="0"/>
          <w:sz w:val="28"/>
          <w:szCs w:val="28"/>
        </w:rPr>
        <w:t>(</w:t>
      </w:r>
      <w:r w:rsidR="0043088F" w:rsidRPr="00080940">
        <w:rPr>
          <w:rFonts w:ascii="Times New Roman" w:hAnsi="Times New Roman"/>
          <w:b w:val="0"/>
          <w:i w:val="0"/>
          <w:spacing w:val="0"/>
          <w:position w:val="-12"/>
          <w:sz w:val="28"/>
          <w:szCs w:val="32"/>
        </w:rPr>
        <w:object w:dxaOrig="1180" w:dyaOrig="360">
          <v:shape id="_x0000_i1338" type="#_x0000_t75" style="width:60.85pt;height:18.85pt" o:ole="">
            <v:imagedata r:id="rId772" o:title=""/>
          </v:shape>
          <o:OLEObject Type="Embed" ProgID="Equation.3" ShapeID="_x0000_i1338" DrawAspect="Content" ObjectID="_1478285820" r:id="rId773"/>
        </w:object>
      </w:r>
      <w:r w:rsidRPr="00080940">
        <w:rPr>
          <w:rStyle w:val="57"/>
          <w:rFonts w:ascii="Times New Roman" w:hAnsi="Times New Roman" w:cs="Times New Roman"/>
          <w:b w:val="0"/>
          <w:i w:val="0"/>
          <w:spacing w:val="0"/>
          <w:sz w:val="28"/>
          <w:szCs w:val="28"/>
        </w:rPr>
        <w:t>)</w:t>
      </w:r>
      <w:r w:rsidRPr="00080940">
        <w:rPr>
          <w:rStyle w:val="ArialUnicodeMS66"/>
          <w:rFonts w:ascii="Times New Roman" w:hAnsi="Times New Roman" w:cs="Times New Roman"/>
          <w:spacing w:val="0"/>
          <w:sz w:val="28"/>
          <w:szCs w:val="28"/>
          <w:lang w:eastAsia="en-US"/>
        </w:rPr>
        <w:t xml:space="preserve"> </w:t>
      </w:r>
      <w:r w:rsidRPr="00080940">
        <w:rPr>
          <w:rStyle w:val="ArialUnicodeMS66"/>
          <w:rFonts w:ascii="Times New Roman" w:hAnsi="Times New Roman" w:cs="Times New Roman"/>
          <w:spacing w:val="0"/>
          <w:sz w:val="28"/>
          <w:szCs w:val="28"/>
        </w:rPr>
        <w:t xml:space="preserve">приводит </w:t>
      </w:r>
      <w:r w:rsidRPr="00080940">
        <w:rPr>
          <w:rStyle w:val="57"/>
          <w:rFonts w:ascii="Times New Roman" w:hAnsi="Times New Roman" w:cs="Times New Roman"/>
          <w:b w:val="0"/>
          <w:i w:val="0"/>
          <w:spacing w:val="0"/>
          <w:sz w:val="28"/>
          <w:szCs w:val="28"/>
        </w:rPr>
        <w:t>к</w:t>
      </w:r>
      <w:r w:rsidRPr="00080940">
        <w:rPr>
          <w:rStyle w:val="ArialUnicodeMS66"/>
          <w:rFonts w:ascii="Times New Roman" w:hAnsi="Times New Roman" w:cs="Times New Roman"/>
          <w:spacing w:val="0"/>
          <w:sz w:val="28"/>
          <w:szCs w:val="28"/>
        </w:rPr>
        <w:t xml:space="preserve"> на</w:t>
      </w:r>
      <w:r w:rsidR="0043088F" w:rsidRPr="0043088F">
        <w:rPr>
          <w:rStyle w:val="ArialUnicodeMS66"/>
          <w:rFonts w:ascii="Times New Roman" w:hAnsi="Times New Roman" w:cs="Times New Roman"/>
          <w:spacing w:val="0"/>
          <w:sz w:val="28"/>
          <w:szCs w:val="28"/>
        </w:rPr>
        <w:t>греву организма и к повыш</w:t>
      </w:r>
      <w:r w:rsidR="0043088F">
        <w:rPr>
          <w:rStyle w:val="ArialUnicodeMS66"/>
          <w:rFonts w:ascii="Times New Roman" w:hAnsi="Times New Roman" w:cs="Times New Roman"/>
          <w:spacing w:val="0"/>
          <w:sz w:val="28"/>
          <w:szCs w:val="28"/>
        </w:rPr>
        <w:t>ению его температуры — человеку</w:t>
      </w:r>
      <w:r w:rsidR="0043088F" w:rsidRPr="0043088F">
        <w:rPr>
          <w:rStyle w:val="ArialUnicodeMS66"/>
          <w:rFonts w:ascii="Times New Roman" w:hAnsi="Times New Roman" w:cs="Times New Roman"/>
          <w:spacing w:val="0"/>
          <w:sz w:val="28"/>
          <w:szCs w:val="28"/>
        </w:rPr>
        <w:t xml:space="preserve"> становится жарко. Наоборот,</w:t>
      </w:r>
      <w:r w:rsidR="0043088F">
        <w:rPr>
          <w:rStyle w:val="ArialUnicodeMS66"/>
          <w:rFonts w:ascii="Times New Roman" w:hAnsi="Times New Roman" w:cs="Times New Roman"/>
          <w:spacing w:val="0"/>
          <w:sz w:val="28"/>
          <w:szCs w:val="28"/>
        </w:rPr>
        <w:t xml:space="preserve"> превышение теплоотдачи над теп</w:t>
      </w:r>
      <w:r w:rsidR="0043088F" w:rsidRPr="0043088F">
        <w:rPr>
          <w:rStyle w:val="ArialUnicodeMS66"/>
          <w:rFonts w:ascii="Times New Roman" w:hAnsi="Times New Roman" w:cs="Times New Roman"/>
          <w:spacing w:val="0"/>
          <w:sz w:val="28"/>
          <w:szCs w:val="28"/>
        </w:rPr>
        <w:t>ловыделением (</w:t>
      </w:r>
      <w:r w:rsidR="0043088F" w:rsidRPr="00080940">
        <w:rPr>
          <w:rFonts w:ascii="Times New Roman" w:hAnsi="Times New Roman"/>
          <w:b w:val="0"/>
          <w:i w:val="0"/>
          <w:spacing w:val="0"/>
          <w:position w:val="-12"/>
          <w:sz w:val="28"/>
          <w:szCs w:val="32"/>
        </w:rPr>
        <w:object w:dxaOrig="1180" w:dyaOrig="360">
          <v:shape id="_x0000_i1339" type="#_x0000_t75" style="width:60.85pt;height:18.85pt" o:ole="">
            <v:imagedata r:id="rId774" o:title=""/>
          </v:shape>
          <o:OLEObject Type="Embed" ProgID="Equation.3" ShapeID="_x0000_i1339" DrawAspect="Content" ObjectID="_1478285821" r:id="rId775"/>
        </w:object>
      </w:r>
      <w:r w:rsidR="0043088F" w:rsidRPr="0043088F">
        <w:rPr>
          <w:rStyle w:val="TimesNewRoman4"/>
          <w:spacing w:val="0"/>
          <w:sz w:val="28"/>
          <w:szCs w:val="28"/>
        </w:rPr>
        <w:t>)</w:t>
      </w:r>
      <w:r w:rsidR="0043088F" w:rsidRPr="0043088F">
        <w:rPr>
          <w:rStyle w:val="ArialUnicodeMS66"/>
          <w:rFonts w:ascii="Times New Roman" w:hAnsi="Times New Roman" w:cs="Times New Roman"/>
          <w:spacing w:val="0"/>
          <w:sz w:val="28"/>
          <w:szCs w:val="28"/>
          <w:lang w:eastAsia="en-US"/>
        </w:rPr>
        <w:t xml:space="preserve"> </w:t>
      </w:r>
      <w:r w:rsidR="0043088F" w:rsidRPr="0043088F">
        <w:rPr>
          <w:rStyle w:val="ArialUnicodeMS66"/>
          <w:rFonts w:ascii="Times New Roman" w:hAnsi="Times New Roman" w:cs="Times New Roman"/>
          <w:spacing w:val="0"/>
          <w:sz w:val="28"/>
          <w:szCs w:val="28"/>
        </w:rPr>
        <w:t>приводит к охлаждению организма и к снижению его температуры — человеку становится холодно.</w:t>
      </w:r>
    </w:p>
    <w:p w:rsidR="0043088F" w:rsidRPr="0043088F" w:rsidRDefault="0043088F" w:rsidP="0043088F">
      <w:pPr>
        <w:pStyle w:val="a4"/>
        <w:shd w:val="clear" w:color="auto" w:fill="auto"/>
        <w:spacing w:line="240" w:lineRule="auto"/>
        <w:ind w:firstLine="709"/>
        <w:rPr>
          <w:rFonts w:ascii="Times New Roman" w:hAnsi="Times New Roman" w:cs="Times New Roman"/>
          <w:b w:val="0"/>
          <w:i w:val="0"/>
          <w:spacing w:val="0"/>
          <w:sz w:val="28"/>
          <w:szCs w:val="28"/>
        </w:rPr>
      </w:pPr>
      <w:r w:rsidRPr="0043088F">
        <w:rPr>
          <w:rStyle w:val="ArialUnicodeMS66"/>
          <w:rFonts w:ascii="Times New Roman" w:hAnsi="Times New Roman" w:cs="Times New Roman"/>
          <w:spacing w:val="0"/>
          <w:sz w:val="28"/>
          <w:szCs w:val="28"/>
        </w:rPr>
        <w:t xml:space="preserve">Средняя температура тела человека — </w:t>
      </w:r>
      <w:r w:rsidRPr="0043088F">
        <w:rPr>
          <w:rStyle w:val="ArialUnicodeMS72"/>
          <w:rFonts w:ascii="Times New Roman" w:hAnsi="Times New Roman" w:cs="Times New Roman"/>
          <w:spacing w:val="0"/>
          <w:sz w:val="28"/>
          <w:szCs w:val="28"/>
        </w:rPr>
        <w:t>36,5</w:t>
      </w:r>
      <w:r>
        <w:rPr>
          <w:rStyle w:val="ArialUnicodeMS66"/>
          <w:rFonts w:ascii="Times New Roman" w:hAnsi="Times New Roman" w:cs="Times New Roman"/>
          <w:spacing w:val="0"/>
          <w:sz w:val="28"/>
          <w:szCs w:val="28"/>
        </w:rPr>
        <w:t>°С. Даже незначи</w:t>
      </w:r>
      <w:r w:rsidRPr="0043088F">
        <w:rPr>
          <w:rStyle w:val="ArialUnicodeMS66"/>
          <w:rFonts w:ascii="Times New Roman" w:hAnsi="Times New Roman" w:cs="Times New Roman"/>
          <w:spacing w:val="0"/>
          <w:sz w:val="28"/>
          <w:szCs w:val="28"/>
        </w:rPr>
        <w:t>тельные отклонения от этой те</w:t>
      </w:r>
      <w:r>
        <w:rPr>
          <w:rStyle w:val="ArialUnicodeMS66"/>
          <w:rFonts w:ascii="Times New Roman" w:hAnsi="Times New Roman" w:cs="Times New Roman"/>
          <w:spacing w:val="0"/>
          <w:sz w:val="28"/>
          <w:szCs w:val="28"/>
        </w:rPr>
        <w:t>мпературы в ту или другую сторо</w:t>
      </w:r>
      <w:r w:rsidRPr="0043088F">
        <w:rPr>
          <w:rStyle w:val="ArialUnicodeMS66"/>
          <w:rFonts w:ascii="Times New Roman" w:hAnsi="Times New Roman" w:cs="Times New Roman"/>
          <w:spacing w:val="0"/>
          <w:sz w:val="28"/>
          <w:szCs w:val="28"/>
        </w:rPr>
        <w:t>ну приводят к ухудшению самочувствия человека.</w:t>
      </w:r>
    </w:p>
    <w:p w:rsidR="0043088F" w:rsidRPr="0043088F" w:rsidRDefault="0043088F" w:rsidP="0043088F">
      <w:pPr>
        <w:pStyle w:val="a4"/>
        <w:shd w:val="clear" w:color="auto" w:fill="auto"/>
        <w:spacing w:line="240" w:lineRule="auto"/>
        <w:ind w:firstLine="709"/>
        <w:rPr>
          <w:rFonts w:ascii="Times New Roman" w:hAnsi="Times New Roman" w:cs="Times New Roman"/>
          <w:b w:val="0"/>
          <w:i w:val="0"/>
          <w:spacing w:val="0"/>
          <w:sz w:val="28"/>
          <w:szCs w:val="28"/>
        </w:rPr>
      </w:pPr>
      <w:r w:rsidRPr="0043088F">
        <w:rPr>
          <w:rStyle w:val="ArialUnicodeMS66"/>
          <w:rFonts w:ascii="Times New Roman" w:hAnsi="Times New Roman" w:cs="Times New Roman"/>
          <w:spacing w:val="0"/>
          <w:sz w:val="28"/>
          <w:szCs w:val="28"/>
        </w:rPr>
        <w:t>Тепловыделения (</w:t>
      </w:r>
      <w:r w:rsidRPr="00080940">
        <w:rPr>
          <w:rFonts w:ascii="Times New Roman" w:hAnsi="Times New Roman"/>
          <w:b w:val="0"/>
          <w:i w:val="0"/>
          <w:spacing w:val="0"/>
          <w:position w:val="-10"/>
          <w:sz w:val="28"/>
          <w:szCs w:val="32"/>
        </w:rPr>
        <w:object w:dxaOrig="480" w:dyaOrig="340">
          <v:shape id="_x0000_i1340" type="#_x0000_t75" style="width:24.85pt;height:18pt" o:ole="">
            <v:imagedata r:id="rId766" o:title=""/>
          </v:shape>
          <o:OLEObject Type="Embed" ProgID="Equation.3" ShapeID="_x0000_i1340" DrawAspect="Content" ObjectID="_1478285822" r:id="rId776"/>
        </w:object>
      </w:r>
      <w:r w:rsidRPr="0043088F">
        <w:rPr>
          <w:rStyle w:val="TimesNewRoman4"/>
          <w:spacing w:val="0"/>
          <w:sz w:val="28"/>
          <w:szCs w:val="28"/>
        </w:rPr>
        <w:t>)</w:t>
      </w:r>
      <w:r w:rsidRPr="0043088F">
        <w:rPr>
          <w:rStyle w:val="ArialUnicodeMS66"/>
          <w:rFonts w:ascii="Times New Roman" w:hAnsi="Times New Roman" w:cs="Times New Roman"/>
          <w:spacing w:val="0"/>
          <w:sz w:val="28"/>
          <w:szCs w:val="28"/>
          <w:lang w:eastAsia="en-US"/>
        </w:rPr>
        <w:t xml:space="preserve"> </w:t>
      </w:r>
      <w:r w:rsidRPr="0043088F">
        <w:rPr>
          <w:rStyle w:val="ArialUnicodeMS66"/>
          <w:rFonts w:ascii="Times New Roman" w:hAnsi="Times New Roman" w:cs="Times New Roman"/>
          <w:spacing w:val="0"/>
          <w:sz w:val="28"/>
          <w:szCs w:val="28"/>
        </w:rPr>
        <w:t>организма определяются прежде всего тяжестью и напряженностью выполняемой человеком работы, в основном величиной мышечной нагрузки.</w:t>
      </w:r>
    </w:p>
    <w:p w:rsidR="0043088F" w:rsidRPr="00A25FDA" w:rsidRDefault="0043088F" w:rsidP="0043088F">
      <w:pPr>
        <w:pStyle w:val="a4"/>
        <w:shd w:val="clear" w:color="auto" w:fill="auto"/>
        <w:spacing w:line="240" w:lineRule="auto"/>
        <w:ind w:firstLine="709"/>
        <w:rPr>
          <w:rStyle w:val="ArialUnicodeMS72"/>
          <w:rFonts w:ascii="Times New Roman" w:hAnsi="Times New Roman" w:cs="Times New Roman"/>
          <w:spacing w:val="0"/>
          <w:sz w:val="28"/>
          <w:szCs w:val="28"/>
        </w:rPr>
      </w:pPr>
      <w:r w:rsidRPr="0043088F">
        <w:rPr>
          <w:rStyle w:val="ArialUnicodeMS66"/>
          <w:rFonts w:ascii="Times New Roman" w:hAnsi="Times New Roman" w:cs="Times New Roman"/>
          <w:spacing w:val="0"/>
          <w:sz w:val="28"/>
          <w:szCs w:val="28"/>
        </w:rPr>
        <w:t>Параметрами микроклимата, при которых выполняет работу человек и от которых зависит</w:t>
      </w:r>
      <w:r>
        <w:rPr>
          <w:rStyle w:val="ArialUnicodeMS66"/>
          <w:rFonts w:ascii="Times New Roman" w:hAnsi="Times New Roman" w:cs="Times New Roman"/>
          <w:spacing w:val="0"/>
          <w:sz w:val="28"/>
          <w:szCs w:val="28"/>
        </w:rPr>
        <w:t xml:space="preserve"> теплообмен между организмом че</w:t>
      </w:r>
      <w:r w:rsidRPr="0043088F">
        <w:rPr>
          <w:rStyle w:val="ArialUnicodeMS66"/>
          <w:rFonts w:ascii="Times New Roman" w:hAnsi="Times New Roman" w:cs="Times New Roman"/>
          <w:spacing w:val="0"/>
          <w:sz w:val="28"/>
          <w:szCs w:val="28"/>
        </w:rPr>
        <w:t xml:space="preserve">ловека и окружающей средой, </w:t>
      </w:r>
      <w:r w:rsidRPr="0043088F">
        <w:rPr>
          <w:rStyle w:val="ArialUnicodeMS66"/>
          <w:rFonts w:ascii="Times New Roman" w:hAnsi="Times New Roman" w:cs="Times New Roman"/>
          <w:spacing w:val="0"/>
          <w:sz w:val="28"/>
          <w:szCs w:val="28"/>
        </w:rPr>
        <w:lastRenderedPageBreak/>
        <w:t xml:space="preserve">являются </w:t>
      </w:r>
      <w:r>
        <w:rPr>
          <w:rStyle w:val="ArialUnicodeMS"/>
          <w:rFonts w:ascii="Times New Roman" w:hAnsi="Times New Roman" w:cs="Times New Roman"/>
          <w:spacing w:val="0"/>
          <w:sz w:val="28"/>
          <w:szCs w:val="28"/>
        </w:rPr>
        <w:t>температура окружаю</w:t>
      </w:r>
      <w:r w:rsidRPr="0043088F">
        <w:rPr>
          <w:rStyle w:val="ArialUnicodeMS"/>
          <w:rFonts w:ascii="Times New Roman" w:hAnsi="Times New Roman" w:cs="Times New Roman"/>
          <w:spacing w:val="0"/>
          <w:sz w:val="28"/>
          <w:szCs w:val="28"/>
        </w:rPr>
        <w:t xml:space="preserve">щей среды </w:t>
      </w:r>
      <w:r w:rsidRPr="0043088F">
        <w:rPr>
          <w:rStyle w:val="TimesNewRoman4"/>
          <w:spacing w:val="0"/>
          <w:sz w:val="28"/>
          <w:szCs w:val="28"/>
        </w:rPr>
        <w:t>(</w:t>
      </w:r>
      <w:r w:rsidRPr="0043088F">
        <w:rPr>
          <w:rFonts w:ascii="Times New Roman" w:hAnsi="Times New Roman"/>
          <w:b w:val="0"/>
          <w:i w:val="0"/>
          <w:spacing w:val="0"/>
          <w:position w:val="-12"/>
          <w:sz w:val="28"/>
          <w:szCs w:val="32"/>
        </w:rPr>
        <w:object w:dxaOrig="400" w:dyaOrig="360">
          <v:shape id="_x0000_i1341" type="#_x0000_t75" style="width:20.55pt;height:18.85pt" o:ole="">
            <v:imagedata r:id="rId777" o:title=""/>
          </v:shape>
          <o:OLEObject Type="Embed" ProgID="Equation.3" ShapeID="_x0000_i1341" DrawAspect="Content" ObjectID="_1478285823" r:id="rId778"/>
        </w:object>
      </w:r>
      <w:r w:rsidRPr="0043088F">
        <w:rPr>
          <w:rStyle w:val="TimesNewRoman4"/>
          <w:spacing w:val="0"/>
          <w:sz w:val="28"/>
          <w:szCs w:val="28"/>
        </w:rPr>
        <w:t>),</w:t>
      </w:r>
      <w:r w:rsidRPr="0043088F">
        <w:rPr>
          <w:rStyle w:val="ArialUnicodeMS"/>
          <w:rFonts w:ascii="Times New Roman" w:hAnsi="Times New Roman" w:cs="Times New Roman"/>
          <w:spacing w:val="0"/>
          <w:sz w:val="28"/>
          <w:szCs w:val="28"/>
          <w:lang w:eastAsia="en-US"/>
        </w:rPr>
        <w:t xml:space="preserve"> </w:t>
      </w:r>
      <w:r w:rsidRPr="0043088F">
        <w:rPr>
          <w:rStyle w:val="ArialUnicodeMS"/>
          <w:rFonts w:ascii="Times New Roman" w:hAnsi="Times New Roman" w:cs="Times New Roman"/>
          <w:spacing w:val="0"/>
          <w:sz w:val="28"/>
          <w:szCs w:val="28"/>
        </w:rPr>
        <w:t xml:space="preserve">скорость движения воздуха </w:t>
      </w:r>
      <w:r w:rsidRPr="0043088F">
        <w:rPr>
          <w:rStyle w:val="TimesNewRoman4"/>
          <w:spacing w:val="0"/>
          <w:sz w:val="28"/>
          <w:szCs w:val="28"/>
        </w:rPr>
        <w:t>(</w:t>
      </w:r>
      <w:r w:rsidRPr="0043088F">
        <w:rPr>
          <w:rFonts w:ascii="Times New Roman" w:hAnsi="Times New Roman"/>
          <w:b w:val="0"/>
          <w:i w:val="0"/>
          <w:spacing w:val="0"/>
          <w:position w:val="-10"/>
          <w:sz w:val="28"/>
          <w:szCs w:val="32"/>
        </w:rPr>
        <w:object w:dxaOrig="360" w:dyaOrig="340">
          <v:shape id="_x0000_i1342" type="#_x0000_t75" style="width:18.85pt;height:18pt" o:ole="">
            <v:imagedata r:id="rId779" o:title=""/>
          </v:shape>
          <o:OLEObject Type="Embed" ProgID="Equation.3" ShapeID="_x0000_i1342" DrawAspect="Content" ObjectID="_1478285824" r:id="rId780"/>
        </w:object>
      </w:r>
      <w:r w:rsidRPr="0043088F">
        <w:rPr>
          <w:rStyle w:val="TimesNewRoman4"/>
          <w:spacing w:val="0"/>
          <w:sz w:val="28"/>
          <w:szCs w:val="28"/>
        </w:rPr>
        <w:t>)</w:t>
      </w:r>
      <w:r>
        <w:rPr>
          <w:rStyle w:val="ArialUnicodeMS"/>
          <w:rFonts w:ascii="Times New Roman" w:hAnsi="Times New Roman" w:cs="Times New Roman"/>
          <w:spacing w:val="0"/>
          <w:sz w:val="28"/>
          <w:szCs w:val="28"/>
        </w:rPr>
        <w:t xml:space="preserve"> и влажность (от</w:t>
      </w:r>
      <w:r w:rsidRPr="0043088F">
        <w:rPr>
          <w:rStyle w:val="ArialUnicodeMS"/>
          <w:rFonts w:ascii="Times New Roman" w:hAnsi="Times New Roman" w:cs="Times New Roman"/>
          <w:spacing w:val="0"/>
          <w:sz w:val="28"/>
          <w:szCs w:val="28"/>
        </w:rPr>
        <w:t xml:space="preserve">носительная) воздуха </w:t>
      </w:r>
      <w:r w:rsidRPr="0043088F">
        <w:rPr>
          <w:rStyle w:val="TimesNewRoman4"/>
          <w:spacing w:val="0"/>
          <w:sz w:val="28"/>
          <w:szCs w:val="28"/>
        </w:rPr>
        <w:t>(</w:t>
      </w:r>
      <w:r w:rsidRPr="0043088F">
        <w:rPr>
          <w:rFonts w:ascii="Times New Roman" w:hAnsi="Times New Roman"/>
          <w:b w:val="0"/>
          <w:i w:val="0"/>
          <w:spacing w:val="0"/>
          <w:position w:val="-10"/>
          <w:sz w:val="28"/>
          <w:szCs w:val="32"/>
        </w:rPr>
        <w:object w:dxaOrig="340" w:dyaOrig="340">
          <v:shape id="_x0000_i1343" type="#_x0000_t75" style="width:17.15pt;height:18pt" o:ole="">
            <v:imagedata r:id="rId781" o:title=""/>
          </v:shape>
          <o:OLEObject Type="Embed" ProgID="Equation.3" ShapeID="_x0000_i1343" DrawAspect="Content" ObjectID="_1478285825" r:id="rId782"/>
        </w:object>
      </w:r>
      <w:r w:rsidRPr="0043088F">
        <w:rPr>
          <w:rStyle w:val="TimesNewRoman4"/>
          <w:spacing w:val="0"/>
          <w:sz w:val="28"/>
          <w:szCs w:val="28"/>
        </w:rPr>
        <w:t>)</w:t>
      </w:r>
      <w:r w:rsidRPr="0043088F">
        <w:rPr>
          <w:rStyle w:val="ArialUnicodeMS66"/>
          <w:rFonts w:ascii="Times New Roman" w:hAnsi="Times New Roman" w:cs="Times New Roman"/>
          <w:spacing w:val="0"/>
          <w:sz w:val="28"/>
          <w:szCs w:val="28"/>
          <w:lang w:eastAsia="en-US"/>
        </w:rPr>
        <w:t xml:space="preserve"> </w:t>
      </w:r>
      <w:r w:rsidRPr="0043088F">
        <w:rPr>
          <w:rStyle w:val="ArialUnicodeMS66"/>
          <w:rFonts w:ascii="Times New Roman" w:hAnsi="Times New Roman" w:cs="Times New Roman"/>
          <w:spacing w:val="0"/>
          <w:sz w:val="28"/>
          <w:szCs w:val="28"/>
        </w:rPr>
        <w:t xml:space="preserve">(рис. </w:t>
      </w:r>
      <w:r w:rsidRPr="0043088F">
        <w:rPr>
          <w:rStyle w:val="ArialUnicodeMS72"/>
          <w:rFonts w:ascii="Times New Roman" w:hAnsi="Times New Roman" w:cs="Times New Roman"/>
          <w:spacing w:val="0"/>
          <w:sz w:val="28"/>
          <w:szCs w:val="28"/>
        </w:rPr>
        <w:t>4.1).</w:t>
      </w:r>
    </w:p>
    <w:p w:rsidR="0043088F" w:rsidRPr="00A25FDA" w:rsidRDefault="0043088F" w:rsidP="0043088F">
      <w:pPr>
        <w:pStyle w:val="a4"/>
        <w:shd w:val="clear" w:color="auto" w:fill="auto"/>
        <w:spacing w:line="240" w:lineRule="auto"/>
        <w:ind w:firstLine="709"/>
        <w:rPr>
          <w:rFonts w:ascii="Times New Roman" w:hAnsi="Times New Roman" w:cs="Times New Roman"/>
          <w:b w:val="0"/>
          <w:i w:val="0"/>
          <w:spacing w:val="0"/>
          <w:sz w:val="28"/>
          <w:szCs w:val="28"/>
        </w:rPr>
      </w:pPr>
    </w:p>
    <w:p w:rsidR="0043088F" w:rsidRPr="0043088F" w:rsidRDefault="0043088F" w:rsidP="0043088F">
      <w:pPr>
        <w:spacing w:after="0" w:line="240" w:lineRule="auto"/>
        <w:jc w:val="center"/>
      </w:pPr>
      <w:r w:rsidRPr="0043088F">
        <w:rPr>
          <w:noProof/>
        </w:rPr>
        <w:drawing>
          <wp:inline distT="0" distB="0" distL="0" distR="0">
            <wp:extent cx="1665605" cy="1545590"/>
            <wp:effectExtent l="1905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83"/>
                    <a:srcRect/>
                    <a:stretch>
                      <a:fillRect/>
                    </a:stretch>
                  </pic:blipFill>
                  <pic:spPr bwMode="auto">
                    <a:xfrm>
                      <a:off x="0" y="0"/>
                      <a:ext cx="1665605" cy="1545590"/>
                    </a:xfrm>
                    <a:prstGeom prst="rect">
                      <a:avLst/>
                    </a:prstGeom>
                    <a:noFill/>
                    <a:ln w="9525">
                      <a:noFill/>
                      <a:miter lim="800000"/>
                      <a:headEnd/>
                      <a:tailEnd/>
                    </a:ln>
                  </pic:spPr>
                </pic:pic>
              </a:graphicData>
            </a:graphic>
          </wp:inline>
        </w:drawing>
      </w:r>
    </w:p>
    <w:p w:rsidR="0043088F" w:rsidRDefault="0043088F" w:rsidP="0043088F">
      <w:pPr>
        <w:pStyle w:val="aa"/>
        <w:shd w:val="clear" w:color="auto" w:fill="auto"/>
        <w:spacing w:line="240" w:lineRule="auto"/>
        <w:jc w:val="center"/>
        <w:rPr>
          <w:rStyle w:val="ArialUnicodeMS73"/>
          <w:rFonts w:ascii="Times New Roman" w:hAnsi="Times New Roman" w:cs="Times New Roman"/>
          <w:b w:val="0"/>
          <w:i w:val="0"/>
          <w:spacing w:val="0"/>
          <w:sz w:val="28"/>
          <w:szCs w:val="28"/>
          <w:lang w:val="en-US"/>
        </w:rPr>
      </w:pPr>
    </w:p>
    <w:p w:rsidR="0043088F" w:rsidRPr="0043088F" w:rsidRDefault="0043088F" w:rsidP="0043088F">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w:t>
      </w:r>
      <w:r w:rsidRPr="0043088F">
        <w:rPr>
          <w:rStyle w:val="ArialUnicodeMS73"/>
          <w:rFonts w:ascii="Times New Roman" w:hAnsi="Times New Roman" w:cs="Times New Roman"/>
          <w:b w:val="0"/>
          <w:i w:val="0"/>
          <w:spacing w:val="0"/>
          <w:sz w:val="28"/>
          <w:szCs w:val="28"/>
        </w:rPr>
        <w:t xml:space="preserve"> </w:t>
      </w:r>
      <w:r w:rsidRPr="0043088F">
        <w:rPr>
          <w:rStyle w:val="8pt"/>
          <w:rFonts w:ascii="Times New Roman" w:hAnsi="Times New Roman" w:cs="Times New Roman"/>
          <w:b w:val="0"/>
          <w:i w:val="0"/>
          <w:sz w:val="28"/>
          <w:szCs w:val="28"/>
        </w:rPr>
        <w:t>4.1</w:t>
      </w:r>
      <w:r w:rsidRPr="0043088F">
        <w:rPr>
          <w:rStyle w:val="ArialUnicodeMS73"/>
          <w:rFonts w:ascii="Times New Roman" w:hAnsi="Times New Roman" w:cs="Times New Roman"/>
          <w:b w:val="0"/>
          <w:i w:val="0"/>
          <w:spacing w:val="0"/>
          <w:sz w:val="28"/>
          <w:szCs w:val="28"/>
        </w:rPr>
        <w:t xml:space="preserve"> Параметры теплообмена человека с окружающей средой</w:t>
      </w:r>
    </w:p>
    <w:p w:rsidR="0043088F" w:rsidRPr="0043088F" w:rsidRDefault="0043088F" w:rsidP="0043088F">
      <w:pPr>
        <w:pStyle w:val="a4"/>
        <w:shd w:val="clear" w:color="auto" w:fill="auto"/>
        <w:spacing w:line="240" w:lineRule="auto"/>
        <w:ind w:firstLine="709"/>
        <w:rPr>
          <w:rStyle w:val="ArialUnicodeMS66"/>
          <w:rFonts w:ascii="Times New Roman" w:hAnsi="Times New Roman" w:cs="Times New Roman"/>
          <w:spacing w:val="0"/>
          <w:sz w:val="28"/>
          <w:szCs w:val="28"/>
        </w:rPr>
      </w:pPr>
    </w:p>
    <w:p w:rsidR="0043088F" w:rsidRPr="0043088F" w:rsidRDefault="0043088F" w:rsidP="0043088F">
      <w:pPr>
        <w:pStyle w:val="a4"/>
        <w:shd w:val="clear" w:color="auto" w:fill="auto"/>
        <w:spacing w:line="240" w:lineRule="auto"/>
        <w:ind w:firstLine="709"/>
        <w:rPr>
          <w:rFonts w:ascii="Times New Roman" w:hAnsi="Times New Roman" w:cs="Times New Roman"/>
          <w:b w:val="0"/>
          <w:i w:val="0"/>
          <w:spacing w:val="0"/>
          <w:sz w:val="28"/>
          <w:szCs w:val="28"/>
        </w:rPr>
      </w:pPr>
      <w:r w:rsidRPr="0043088F">
        <w:rPr>
          <w:rStyle w:val="ArialUnicodeMS66"/>
          <w:rFonts w:ascii="Times New Roman" w:hAnsi="Times New Roman" w:cs="Times New Roman"/>
          <w:spacing w:val="0"/>
          <w:sz w:val="28"/>
          <w:szCs w:val="28"/>
        </w:rPr>
        <w:t>Чтобы понять, почему именно эти параметры определяют теплообмен человека с окр</w:t>
      </w:r>
      <w:r>
        <w:rPr>
          <w:rStyle w:val="ArialUnicodeMS66"/>
          <w:rFonts w:ascii="Times New Roman" w:hAnsi="Times New Roman" w:cs="Times New Roman"/>
          <w:spacing w:val="0"/>
          <w:sz w:val="28"/>
          <w:szCs w:val="28"/>
        </w:rPr>
        <w:t>ужающей средой, рассмотрим меха</w:t>
      </w:r>
      <w:r w:rsidRPr="0043088F">
        <w:rPr>
          <w:rStyle w:val="ArialUnicodeMS66"/>
          <w:rFonts w:ascii="Times New Roman" w:hAnsi="Times New Roman" w:cs="Times New Roman"/>
          <w:spacing w:val="0"/>
          <w:sz w:val="28"/>
          <w:szCs w:val="28"/>
        </w:rPr>
        <w:t>низмы, за счет которых теплота передается от одного предмета к другому (в частности, от человека к окружающей его среде и наоборот). Передача теплоты от человека к окружающей среде и наоборот осуществляется за с</w:t>
      </w:r>
      <w:r>
        <w:rPr>
          <w:rStyle w:val="ArialUnicodeMS66"/>
          <w:rFonts w:ascii="Times New Roman" w:hAnsi="Times New Roman" w:cs="Times New Roman"/>
          <w:spacing w:val="0"/>
          <w:sz w:val="28"/>
          <w:szCs w:val="28"/>
        </w:rPr>
        <w:t>чет теплопроводности, конвектив</w:t>
      </w:r>
      <w:r w:rsidRPr="0043088F">
        <w:rPr>
          <w:rStyle w:val="ArialUnicodeMS66"/>
          <w:rFonts w:ascii="Times New Roman" w:hAnsi="Times New Roman" w:cs="Times New Roman"/>
          <w:spacing w:val="0"/>
          <w:sz w:val="28"/>
          <w:szCs w:val="28"/>
        </w:rPr>
        <w:t>ного теплообмена, излучени</w:t>
      </w:r>
      <w:r>
        <w:rPr>
          <w:rStyle w:val="ArialUnicodeMS66"/>
          <w:rFonts w:ascii="Times New Roman" w:hAnsi="Times New Roman" w:cs="Times New Roman"/>
          <w:spacing w:val="0"/>
          <w:sz w:val="28"/>
          <w:szCs w:val="28"/>
        </w:rPr>
        <w:t>я, испарения и с выдыхаемым воз</w:t>
      </w:r>
      <w:r w:rsidRPr="0043088F">
        <w:rPr>
          <w:rStyle w:val="ArialUnicodeMS66"/>
          <w:rFonts w:ascii="Times New Roman" w:hAnsi="Times New Roman" w:cs="Times New Roman"/>
          <w:spacing w:val="0"/>
          <w:sz w:val="28"/>
          <w:szCs w:val="28"/>
        </w:rPr>
        <w:t>духом.</w:t>
      </w:r>
    </w:p>
    <w:p w:rsidR="0043088F" w:rsidRPr="0043088F" w:rsidRDefault="0043088F" w:rsidP="0043088F">
      <w:pPr>
        <w:pStyle w:val="a4"/>
        <w:shd w:val="clear" w:color="auto" w:fill="auto"/>
        <w:spacing w:line="240" w:lineRule="auto"/>
        <w:ind w:firstLine="709"/>
        <w:rPr>
          <w:rFonts w:ascii="Times New Roman" w:hAnsi="Times New Roman" w:cs="Times New Roman"/>
          <w:b w:val="0"/>
          <w:i w:val="0"/>
          <w:spacing w:val="0"/>
          <w:sz w:val="28"/>
          <w:szCs w:val="28"/>
        </w:rPr>
      </w:pPr>
      <w:r w:rsidRPr="0043088F">
        <w:rPr>
          <w:rStyle w:val="ArialUnicodeMS66"/>
          <w:rFonts w:ascii="Times New Roman" w:hAnsi="Times New Roman" w:cs="Times New Roman"/>
          <w:spacing w:val="0"/>
          <w:sz w:val="28"/>
          <w:szCs w:val="28"/>
        </w:rPr>
        <w:t xml:space="preserve">Передача теплоты осуществляется за счет </w:t>
      </w:r>
      <w:r w:rsidRPr="0043088F">
        <w:rPr>
          <w:rStyle w:val="ArialUnicodeMS"/>
          <w:rFonts w:ascii="Times New Roman" w:hAnsi="Times New Roman" w:cs="Times New Roman"/>
          <w:spacing w:val="0"/>
          <w:sz w:val="28"/>
          <w:szCs w:val="28"/>
        </w:rPr>
        <w:t xml:space="preserve">теплопроводности </w:t>
      </w:r>
      <w:r w:rsidRPr="0043088F">
        <w:rPr>
          <w:rStyle w:val="ArialUnicodeMS72"/>
          <w:rFonts w:ascii="Times New Roman" w:hAnsi="Times New Roman" w:cs="Times New Roman"/>
          <w:spacing w:val="0"/>
          <w:sz w:val="28"/>
          <w:szCs w:val="28"/>
        </w:rPr>
        <w:t>(</w:t>
      </w:r>
      <w:r w:rsidRPr="00080940">
        <w:rPr>
          <w:rFonts w:ascii="Times New Roman" w:hAnsi="Times New Roman"/>
          <w:b w:val="0"/>
          <w:i w:val="0"/>
          <w:spacing w:val="0"/>
          <w:position w:val="-10"/>
          <w:sz w:val="28"/>
          <w:szCs w:val="32"/>
        </w:rPr>
        <w:object w:dxaOrig="380" w:dyaOrig="340">
          <v:shape id="_x0000_i1344" type="#_x0000_t75" style="width:19.7pt;height:18pt" o:ole="">
            <v:imagedata r:id="rId784" o:title=""/>
          </v:shape>
          <o:OLEObject Type="Embed" ProgID="Equation.3" ShapeID="_x0000_i1344" DrawAspect="Content" ObjectID="_1478285826" r:id="rId785"/>
        </w:object>
      </w:r>
      <w:r w:rsidRPr="0043088F">
        <w:rPr>
          <w:rStyle w:val="ArialUnicodeMS72"/>
          <w:rFonts w:ascii="Times New Roman" w:hAnsi="Times New Roman" w:cs="Times New Roman"/>
          <w:spacing w:val="0"/>
          <w:sz w:val="28"/>
          <w:szCs w:val="28"/>
        </w:rPr>
        <w:t>).</w:t>
      </w:r>
      <w:r w:rsidRPr="0043088F">
        <w:rPr>
          <w:rStyle w:val="ArialUnicodeMS66"/>
          <w:rFonts w:ascii="Times New Roman" w:hAnsi="Times New Roman" w:cs="Times New Roman"/>
          <w:spacing w:val="0"/>
          <w:sz w:val="28"/>
          <w:szCs w:val="28"/>
        </w:rPr>
        <w:t xml:space="preserve"> Теплота может передаваться только от тела с более высокой температурой к телу с менее</w:t>
      </w:r>
      <w:r>
        <w:rPr>
          <w:rStyle w:val="ArialUnicodeMS66"/>
          <w:rFonts w:ascii="Times New Roman" w:hAnsi="Times New Roman" w:cs="Times New Roman"/>
          <w:spacing w:val="0"/>
          <w:sz w:val="28"/>
          <w:szCs w:val="28"/>
        </w:rPr>
        <w:t xml:space="preserve"> высокой температурой. Интенсив</w:t>
      </w:r>
      <w:r w:rsidRPr="0043088F">
        <w:rPr>
          <w:rStyle w:val="ArialUnicodeMS66"/>
          <w:rFonts w:ascii="Times New Roman" w:hAnsi="Times New Roman" w:cs="Times New Roman"/>
          <w:spacing w:val="0"/>
          <w:sz w:val="28"/>
          <w:szCs w:val="28"/>
        </w:rPr>
        <w:t>ность отдачи теплоты зависит от разности температур тел (в на</w:t>
      </w:r>
      <w:r>
        <w:rPr>
          <w:rStyle w:val="ArialUnicodeMS66"/>
          <w:rFonts w:ascii="Times New Roman" w:hAnsi="Times New Roman" w:cs="Times New Roman"/>
          <w:spacing w:val="0"/>
          <w:sz w:val="28"/>
          <w:szCs w:val="28"/>
        </w:rPr>
        <w:t>ш</w:t>
      </w:r>
      <w:r w:rsidRPr="0043088F">
        <w:rPr>
          <w:rStyle w:val="ArialUnicodeMS66"/>
          <w:rFonts w:ascii="Times New Roman" w:hAnsi="Times New Roman" w:cs="Times New Roman"/>
          <w:spacing w:val="0"/>
          <w:sz w:val="28"/>
          <w:szCs w:val="28"/>
        </w:rPr>
        <w:t>ем случае — это температура</w:t>
      </w:r>
      <w:r>
        <w:rPr>
          <w:rStyle w:val="ArialUnicodeMS66"/>
          <w:rFonts w:ascii="Times New Roman" w:hAnsi="Times New Roman" w:cs="Times New Roman"/>
          <w:spacing w:val="0"/>
          <w:sz w:val="28"/>
          <w:szCs w:val="28"/>
        </w:rPr>
        <w:t xml:space="preserve"> тела человека и температура ок</w:t>
      </w:r>
      <w:r w:rsidRPr="0043088F">
        <w:rPr>
          <w:rStyle w:val="ArialUnicodeMS66"/>
          <w:rFonts w:ascii="Times New Roman" w:hAnsi="Times New Roman" w:cs="Times New Roman"/>
          <w:spacing w:val="0"/>
          <w:sz w:val="28"/>
          <w:szCs w:val="28"/>
        </w:rPr>
        <w:t>ружающих человека предметов и воздуха) и теплоизолирующих свойств одежды.</w:t>
      </w:r>
    </w:p>
    <w:p w:rsidR="0043088F" w:rsidRPr="0043088F" w:rsidRDefault="0043088F" w:rsidP="0043088F">
      <w:pPr>
        <w:pStyle w:val="60"/>
        <w:shd w:val="clear" w:color="auto" w:fill="auto"/>
        <w:spacing w:before="0" w:line="240" w:lineRule="auto"/>
        <w:ind w:firstLine="709"/>
        <w:rPr>
          <w:rFonts w:ascii="Times New Roman" w:hAnsi="Times New Roman" w:cs="Times New Roman"/>
          <w:i w:val="0"/>
          <w:spacing w:val="0"/>
          <w:sz w:val="28"/>
          <w:szCs w:val="28"/>
        </w:rPr>
      </w:pPr>
      <w:r w:rsidRPr="0043088F">
        <w:rPr>
          <w:rStyle w:val="6TimesNewRoman"/>
          <w:b w:val="0"/>
          <w:iCs/>
          <w:sz w:val="28"/>
          <w:szCs w:val="28"/>
        </w:rPr>
        <w:t>Чтобы проиллюстрировать это, можно выполнить простейший экспе</w:t>
      </w:r>
      <w:r w:rsidRPr="0043088F">
        <w:rPr>
          <w:rStyle w:val="6TimesNewRoman"/>
          <w:b w:val="0"/>
          <w:iCs/>
          <w:sz w:val="28"/>
          <w:szCs w:val="28"/>
        </w:rPr>
        <w:softHyphen/>
        <w:t>римент.</w:t>
      </w:r>
    </w:p>
    <w:p w:rsidR="0043088F" w:rsidRPr="0043088F" w:rsidRDefault="0043088F" w:rsidP="0043088F">
      <w:pPr>
        <w:pStyle w:val="60"/>
        <w:shd w:val="clear" w:color="auto" w:fill="auto"/>
        <w:spacing w:before="0" w:line="240" w:lineRule="auto"/>
        <w:ind w:firstLine="709"/>
        <w:rPr>
          <w:rFonts w:ascii="Times New Roman" w:hAnsi="Times New Roman" w:cs="Times New Roman"/>
          <w:i w:val="0"/>
          <w:spacing w:val="0"/>
          <w:sz w:val="28"/>
          <w:szCs w:val="28"/>
        </w:rPr>
      </w:pPr>
      <w:r w:rsidRPr="0043088F">
        <w:rPr>
          <w:rStyle w:val="6TimesNewRoman"/>
          <w:b w:val="0"/>
          <w:iCs/>
          <w:sz w:val="28"/>
          <w:szCs w:val="28"/>
        </w:rPr>
        <w:t xml:space="preserve">Опустите в стакан с горячей водой </w:t>
      </w:r>
      <w:r>
        <w:rPr>
          <w:rStyle w:val="6TimesNewRoman"/>
          <w:b w:val="0"/>
          <w:iCs/>
          <w:sz w:val="28"/>
          <w:szCs w:val="28"/>
        </w:rPr>
        <w:t>термометр, а сам стакан помести</w:t>
      </w:r>
      <w:r w:rsidRPr="0043088F">
        <w:rPr>
          <w:rStyle w:val="6TimesNewRoman"/>
          <w:b w:val="0"/>
          <w:iCs/>
          <w:sz w:val="28"/>
          <w:szCs w:val="28"/>
        </w:rPr>
        <w:t>те в емкость сначала с теплой, а затем с холодной водой. Наблюдайте за скоростью уменьшения показаний термометра в первом и во втором случае.</w:t>
      </w:r>
    </w:p>
    <w:p w:rsidR="0043088F" w:rsidRPr="0043088F" w:rsidRDefault="0043088F" w:rsidP="0043088F">
      <w:pPr>
        <w:pStyle w:val="60"/>
        <w:shd w:val="clear" w:color="auto" w:fill="auto"/>
        <w:spacing w:before="0" w:line="240" w:lineRule="auto"/>
        <w:ind w:firstLine="709"/>
        <w:rPr>
          <w:rFonts w:ascii="Times New Roman" w:hAnsi="Times New Roman" w:cs="Times New Roman"/>
          <w:i w:val="0"/>
          <w:spacing w:val="0"/>
          <w:sz w:val="28"/>
          <w:szCs w:val="28"/>
        </w:rPr>
      </w:pPr>
      <w:r w:rsidRPr="0043088F">
        <w:rPr>
          <w:rStyle w:val="6TimesNewRoman"/>
          <w:b w:val="0"/>
          <w:iCs/>
          <w:sz w:val="28"/>
          <w:szCs w:val="28"/>
        </w:rPr>
        <w:t xml:space="preserve">Понижение температуры в стакане при нахождении его в холодной воде будет происходить быстрее, чем интенсивность отдачи теплоты от горячей воды в стакане к теплой воде </w:t>
      </w:r>
      <w:r>
        <w:rPr>
          <w:rStyle w:val="6TimesNewRoman"/>
          <w:b w:val="0"/>
          <w:iCs/>
          <w:sz w:val="28"/>
          <w:szCs w:val="28"/>
        </w:rPr>
        <w:t>в емкости. Этот опыт иллюстриру</w:t>
      </w:r>
      <w:r w:rsidRPr="0043088F">
        <w:rPr>
          <w:rStyle w:val="6TimesNewRoman"/>
          <w:b w:val="0"/>
          <w:iCs/>
          <w:sz w:val="28"/>
          <w:szCs w:val="28"/>
        </w:rPr>
        <w:t>ет зависимость теплопередачи от разницы температур.</w:t>
      </w:r>
    </w:p>
    <w:p w:rsidR="0043088F" w:rsidRPr="0043088F" w:rsidRDefault="0043088F" w:rsidP="0043088F">
      <w:pPr>
        <w:pStyle w:val="a4"/>
        <w:shd w:val="clear" w:color="auto" w:fill="auto"/>
        <w:spacing w:line="240" w:lineRule="auto"/>
        <w:ind w:firstLine="709"/>
        <w:rPr>
          <w:rFonts w:ascii="Times New Roman" w:hAnsi="Times New Roman" w:cs="Times New Roman"/>
          <w:b w:val="0"/>
          <w:i w:val="0"/>
          <w:spacing w:val="0"/>
          <w:sz w:val="28"/>
          <w:szCs w:val="28"/>
        </w:rPr>
      </w:pPr>
      <w:r w:rsidRPr="0043088F">
        <w:rPr>
          <w:rStyle w:val="ArialUnicodeMS66"/>
          <w:rFonts w:ascii="Times New Roman" w:hAnsi="Times New Roman" w:cs="Times New Roman"/>
          <w:spacing w:val="0"/>
          <w:sz w:val="28"/>
          <w:szCs w:val="28"/>
        </w:rPr>
        <w:t>Т. к. температура тела человека относительно величины</w:t>
      </w:r>
      <w:r>
        <w:rPr>
          <w:rFonts w:ascii="Times New Roman" w:hAnsi="Times New Roman" w:cs="Times New Roman"/>
          <w:b w:val="0"/>
          <w:i w:val="0"/>
          <w:spacing w:val="0"/>
          <w:sz w:val="28"/>
          <w:szCs w:val="28"/>
        </w:rPr>
        <w:t xml:space="preserve"> 36,5</w:t>
      </w:r>
      <w:r w:rsidRPr="0043088F">
        <w:rPr>
          <w:rStyle w:val="ArialUnicodeMS66"/>
          <w:rFonts w:ascii="Times New Roman" w:hAnsi="Times New Roman" w:cs="Times New Roman"/>
          <w:spacing w:val="0"/>
          <w:sz w:val="28"/>
          <w:szCs w:val="28"/>
        </w:rPr>
        <w:t>°С варьируется в небольш</w:t>
      </w:r>
      <w:r>
        <w:rPr>
          <w:rStyle w:val="ArialUnicodeMS66"/>
          <w:rFonts w:ascii="Times New Roman" w:hAnsi="Times New Roman" w:cs="Times New Roman"/>
          <w:spacing w:val="0"/>
          <w:sz w:val="28"/>
          <w:szCs w:val="28"/>
        </w:rPr>
        <w:t>ом диапазоне, то изменение отда</w:t>
      </w:r>
      <w:r w:rsidRPr="0043088F">
        <w:rPr>
          <w:rStyle w:val="ArialUnicodeMS66"/>
          <w:rFonts w:ascii="Times New Roman" w:hAnsi="Times New Roman" w:cs="Times New Roman"/>
          <w:spacing w:val="0"/>
          <w:sz w:val="28"/>
          <w:szCs w:val="28"/>
        </w:rPr>
        <w:t>чи теплоты от человека проис</w:t>
      </w:r>
      <w:r>
        <w:rPr>
          <w:rStyle w:val="ArialUnicodeMS66"/>
          <w:rFonts w:ascii="Times New Roman" w:hAnsi="Times New Roman" w:cs="Times New Roman"/>
          <w:spacing w:val="0"/>
          <w:sz w:val="28"/>
          <w:szCs w:val="28"/>
        </w:rPr>
        <w:t>ходит в основном за счет измене</w:t>
      </w:r>
      <w:r w:rsidRPr="0043088F">
        <w:rPr>
          <w:rStyle w:val="ArialUnicodeMS66"/>
          <w:rFonts w:ascii="Times New Roman" w:hAnsi="Times New Roman" w:cs="Times New Roman"/>
          <w:spacing w:val="0"/>
          <w:sz w:val="28"/>
          <w:szCs w:val="28"/>
        </w:rPr>
        <w:t>ния температуры окружающей человека среды.</w:t>
      </w:r>
    </w:p>
    <w:p w:rsidR="0043088F" w:rsidRPr="0043088F" w:rsidRDefault="0043088F" w:rsidP="0043088F">
      <w:pPr>
        <w:pStyle w:val="a4"/>
        <w:shd w:val="clear" w:color="auto" w:fill="auto"/>
        <w:spacing w:line="240" w:lineRule="auto"/>
        <w:ind w:firstLine="709"/>
        <w:rPr>
          <w:rFonts w:ascii="Times New Roman" w:hAnsi="Times New Roman" w:cs="Times New Roman"/>
          <w:b w:val="0"/>
          <w:i w:val="0"/>
          <w:spacing w:val="0"/>
          <w:sz w:val="28"/>
          <w:szCs w:val="28"/>
        </w:rPr>
      </w:pPr>
      <w:r w:rsidRPr="0043088F">
        <w:rPr>
          <w:rStyle w:val="ArialUnicodeMS66"/>
          <w:rFonts w:ascii="Times New Roman" w:hAnsi="Times New Roman" w:cs="Times New Roman"/>
          <w:spacing w:val="0"/>
          <w:sz w:val="28"/>
          <w:szCs w:val="28"/>
        </w:rPr>
        <w:t>Если температура воздуха</w:t>
      </w:r>
      <w:r>
        <w:rPr>
          <w:rStyle w:val="ArialUnicodeMS66"/>
          <w:rFonts w:ascii="Times New Roman" w:hAnsi="Times New Roman" w:cs="Times New Roman"/>
          <w:spacing w:val="0"/>
          <w:sz w:val="28"/>
          <w:szCs w:val="28"/>
        </w:rPr>
        <w:t xml:space="preserve"> или окружающих человека предме</w:t>
      </w:r>
      <w:r w:rsidRPr="0043088F">
        <w:rPr>
          <w:rStyle w:val="ArialUnicodeMS66"/>
          <w:rFonts w:ascii="Times New Roman" w:hAnsi="Times New Roman" w:cs="Times New Roman"/>
          <w:spacing w:val="0"/>
          <w:sz w:val="28"/>
          <w:szCs w:val="28"/>
        </w:rPr>
        <w:t xml:space="preserve">тов выше температуры </w:t>
      </w:r>
      <w:r w:rsidRPr="0043088F">
        <w:rPr>
          <w:rStyle w:val="ArialUnicodeMS72"/>
          <w:rFonts w:ascii="Times New Roman" w:hAnsi="Times New Roman" w:cs="Times New Roman"/>
          <w:spacing w:val="0"/>
          <w:sz w:val="28"/>
          <w:szCs w:val="28"/>
        </w:rPr>
        <w:t>36,5</w:t>
      </w:r>
      <w:r w:rsidRPr="0043088F">
        <w:rPr>
          <w:rStyle w:val="ArialUnicodeMS66"/>
          <w:rFonts w:ascii="Times New Roman" w:hAnsi="Times New Roman" w:cs="Times New Roman"/>
          <w:spacing w:val="0"/>
          <w:sz w:val="28"/>
          <w:szCs w:val="28"/>
        </w:rPr>
        <w:t>°С. происходит не отдача теплоты от человека, а наоборот его нагр</w:t>
      </w:r>
      <w:r>
        <w:rPr>
          <w:rStyle w:val="ArialUnicodeMS66"/>
          <w:rFonts w:ascii="Times New Roman" w:hAnsi="Times New Roman" w:cs="Times New Roman"/>
          <w:spacing w:val="0"/>
          <w:sz w:val="28"/>
          <w:szCs w:val="28"/>
        </w:rPr>
        <w:t>ев. Поэтому при нахождении чело</w:t>
      </w:r>
      <w:r w:rsidRPr="0043088F">
        <w:rPr>
          <w:rStyle w:val="ArialUnicodeMS66"/>
          <w:rFonts w:ascii="Times New Roman" w:hAnsi="Times New Roman" w:cs="Times New Roman"/>
          <w:spacing w:val="0"/>
          <w:sz w:val="28"/>
          <w:szCs w:val="28"/>
        </w:rPr>
        <w:t>века у нагревательных прибор</w:t>
      </w:r>
      <w:r>
        <w:rPr>
          <w:rStyle w:val="ArialUnicodeMS66"/>
          <w:rFonts w:ascii="Times New Roman" w:hAnsi="Times New Roman" w:cs="Times New Roman"/>
          <w:spacing w:val="0"/>
          <w:sz w:val="28"/>
          <w:szCs w:val="28"/>
        </w:rPr>
        <w:t>ов или горячего производственно</w:t>
      </w:r>
      <w:r w:rsidRPr="0043088F">
        <w:rPr>
          <w:rStyle w:val="ArialUnicodeMS66"/>
          <w:rFonts w:ascii="Times New Roman" w:hAnsi="Times New Roman" w:cs="Times New Roman"/>
          <w:spacing w:val="0"/>
          <w:sz w:val="28"/>
          <w:szCs w:val="28"/>
        </w:rPr>
        <w:t>го оборудования теплота от них пере</w:t>
      </w:r>
      <w:r>
        <w:rPr>
          <w:rStyle w:val="ArialUnicodeMS66"/>
          <w:rFonts w:ascii="Times New Roman" w:hAnsi="Times New Roman" w:cs="Times New Roman"/>
          <w:spacing w:val="0"/>
          <w:sz w:val="28"/>
          <w:szCs w:val="28"/>
        </w:rPr>
        <w:t>дается человеку, и происхо</w:t>
      </w:r>
      <w:r w:rsidRPr="0043088F">
        <w:rPr>
          <w:rStyle w:val="ArialUnicodeMS66"/>
          <w:rFonts w:ascii="Times New Roman" w:hAnsi="Times New Roman" w:cs="Times New Roman"/>
          <w:spacing w:val="0"/>
          <w:sz w:val="28"/>
          <w:szCs w:val="28"/>
        </w:rPr>
        <w:t>дит нагрев тела.</w:t>
      </w:r>
    </w:p>
    <w:p w:rsidR="0043088F" w:rsidRPr="0043088F" w:rsidRDefault="0043088F" w:rsidP="0043088F">
      <w:pPr>
        <w:pStyle w:val="a4"/>
        <w:shd w:val="clear" w:color="auto" w:fill="auto"/>
        <w:spacing w:line="240" w:lineRule="auto"/>
        <w:ind w:firstLine="709"/>
        <w:rPr>
          <w:rFonts w:ascii="Times New Roman" w:hAnsi="Times New Roman" w:cs="Times New Roman"/>
          <w:b w:val="0"/>
          <w:i w:val="0"/>
          <w:spacing w:val="0"/>
          <w:sz w:val="28"/>
          <w:szCs w:val="28"/>
        </w:rPr>
      </w:pPr>
      <w:r w:rsidRPr="0043088F">
        <w:rPr>
          <w:rStyle w:val="ArialUnicodeMS66"/>
          <w:rFonts w:ascii="Times New Roman" w:hAnsi="Times New Roman" w:cs="Times New Roman"/>
          <w:spacing w:val="0"/>
          <w:sz w:val="28"/>
          <w:szCs w:val="28"/>
        </w:rPr>
        <w:t xml:space="preserve">Одежда человека обладает теплоизолирующими свойствами: чем более теплая одежда, тем </w:t>
      </w:r>
      <w:r>
        <w:rPr>
          <w:rStyle w:val="ArialUnicodeMS66"/>
          <w:rFonts w:ascii="Times New Roman" w:hAnsi="Times New Roman" w:cs="Times New Roman"/>
          <w:spacing w:val="0"/>
          <w:sz w:val="28"/>
          <w:szCs w:val="28"/>
        </w:rPr>
        <w:t>меньше теплоты отдается от чело</w:t>
      </w:r>
      <w:r w:rsidRPr="0043088F">
        <w:rPr>
          <w:rStyle w:val="ArialUnicodeMS66"/>
          <w:rFonts w:ascii="Times New Roman" w:hAnsi="Times New Roman" w:cs="Times New Roman"/>
          <w:spacing w:val="0"/>
          <w:sz w:val="28"/>
          <w:szCs w:val="28"/>
        </w:rPr>
        <w:t>века окружающей среде.</w:t>
      </w:r>
    </w:p>
    <w:p w:rsidR="0043088F" w:rsidRPr="0043088F" w:rsidRDefault="0043088F" w:rsidP="0043088F">
      <w:pPr>
        <w:pStyle w:val="72"/>
        <w:shd w:val="clear" w:color="auto" w:fill="auto"/>
        <w:spacing w:line="240" w:lineRule="auto"/>
        <w:ind w:firstLine="709"/>
        <w:rPr>
          <w:rFonts w:ascii="Times New Roman" w:hAnsi="Times New Roman" w:cs="Times New Roman"/>
          <w:i w:val="0"/>
          <w:spacing w:val="0"/>
          <w:sz w:val="28"/>
          <w:szCs w:val="28"/>
        </w:rPr>
      </w:pPr>
      <w:r w:rsidRPr="0043088F">
        <w:rPr>
          <w:rStyle w:val="Calibri"/>
          <w:rFonts w:ascii="Times New Roman" w:eastAsia="Arial Unicode MS" w:hAnsi="Times New Roman" w:cs="Times New Roman"/>
          <w:b w:val="0"/>
          <w:iCs/>
          <w:spacing w:val="0"/>
          <w:w w:val="100"/>
          <w:sz w:val="28"/>
          <w:szCs w:val="28"/>
        </w:rPr>
        <w:lastRenderedPageBreak/>
        <w:t>Таким образом, регулироват</w:t>
      </w:r>
      <w:r>
        <w:rPr>
          <w:rStyle w:val="Calibri"/>
          <w:rFonts w:ascii="Times New Roman" w:eastAsia="Arial Unicode MS" w:hAnsi="Times New Roman" w:cs="Times New Roman"/>
          <w:b w:val="0"/>
          <w:iCs/>
          <w:spacing w:val="0"/>
          <w:w w:val="100"/>
          <w:sz w:val="28"/>
          <w:szCs w:val="28"/>
        </w:rPr>
        <w:t>ь теплообмен человека с окружаю</w:t>
      </w:r>
      <w:r w:rsidRPr="0043088F">
        <w:rPr>
          <w:rStyle w:val="Calibri"/>
          <w:rFonts w:ascii="Times New Roman" w:eastAsia="Arial Unicode MS" w:hAnsi="Times New Roman" w:cs="Times New Roman"/>
          <w:b w:val="0"/>
          <w:iCs/>
          <w:spacing w:val="0"/>
          <w:w w:val="100"/>
          <w:sz w:val="28"/>
          <w:szCs w:val="28"/>
        </w:rPr>
        <w:t>щей средой можно за счет те</w:t>
      </w:r>
      <w:r>
        <w:rPr>
          <w:rStyle w:val="Calibri"/>
          <w:rFonts w:ascii="Times New Roman" w:eastAsia="Arial Unicode MS" w:hAnsi="Times New Roman" w:cs="Times New Roman"/>
          <w:b w:val="0"/>
          <w:iCs/>
          <w:spacing w:val="0"/>
          <w:w w:val="100"/>
          <w:sz w:val="28"/>
          <w:szCs w:val="28"/>
        </w:rPr>
        <w:t>мпературы окружающей среды и вы</w:t>
      </w:r>
      <w:r w:rsidRPr="0043088F">
        <w:rPr>
          <w:rStyle w:val="Calibri"/>
          <w:rFonts w:ascii="Times New Roman" w:eastAsia="Arial Unicode MS" w:hAnsi="Times New Roman" w:cs="Times New Roman"/>
          <w:b w:val="0"/>
          <w:iCs/>
          <w:spacing w:val="0"/>
          <w:w w:val="100"/>
          <w:sz w:val="28"/>
          <w:szCs w:val="28"/>
        </w:rPr>
        <w:t>бора одежды с различными теплоизолирующими свойствами.</w:t>
      </w:r>
    </w:p>
    <w:p w:rsidR="0043088F" w:rsidRPr="0043088F" w:rsidRDefault="0043088F" w:rsidP="0043088F">
      <w:pPr>
        <w:pStyle w:val="a4"/>
        <w:shd w:val="clear" w:color="auto" w:fill="auto"/>
        <w:spacing w:line="240" w:lineRule="auto"/>
        <w:ind w:firstLine="709"/>
        <w:rPr>
          <w:rFonts w:ascii="Times New Roman" w:hAnsi="Times New Roman" w:cs="Times New Roman"/>
          <w:b w:val="0"/>
          <w:i w:val="0"/>
          <w:spacing w:val="0"/>
          <w:sz w:val="28"/>
          <w:szCs w:val="28"/>
        </w:rPr>
      </w:pPr>
      <w:r w:rsidRPr="0043088F">
        <w:rPr>
          <w:rStyle w:val="ArialUnicodeMS66"/>
          <w:rFonts w:ascii="Times New Roman" w:hAnsi="Times New Roman" w:cs="Times New Roman"/>
          <w:spacing w:val="0"/>
          <w:sz w:val="28"/>
          <w:szCs w:val="28"/>
        </w:rPr>
        <w:t xml:space="preserve">Передача теплоты осуществляется также за счет </w:t>
      </w:r>
      <w:r>
        <w:rPr>
          <w:rStyle w:val="ArialUnicodeMS"/>
          <w:rFonts w:ascii="Times New Roman" w:hAnsi="Times New Roman" w:cs="Times New Roman"/>
          <w:spacing w:val="0"/>
          <w:sz w:val="28"/>
          <w:szCs w:val="28"/>
        </w:rPr>
        <w:t>конвективно</w:t>
      </w:r>
      <w:r w:rsidRPr="0043088F">
        <w:rPr>
          <w:rStyle w:val="ArialUnicodeMS"/>
          <w:rFonts w:ascii="Times New Roman" w:hAnsi="Times New Roman" w:cs="Times New Roman"/>
          <w:spacing w:val="0"/>
          <w:sz w:val="28"/>
          <w:szCs w:val="28"/>
        </w:rPr>
        <w:t xml:space="preserve">го теплообмена </w:t>
      </w:r>
      <w:r w:rsidRPr="0043088F">
        <w:rPr>
          <w:rStyle w:val="57"/>
          <w:rFonts w:ascii="Times New Roman" w:hAnsi="Times New Roman" w:cs="Times New Roman"/>
          <w:b w:val="0"/>
          <w:i w:val="0"/>
          <w:spacing w:val="0"/>
          <w:sz w:val="28"/>
          <w:szCs w:val="28"/>
        </w:rPr>
        <w:t>(</w:t>
      </w:r>
      <w:r w:rsidR="00AD4840" w:rsidRPr="0043088F">
        <w:rPr>
          <w:rFonts w:ascii="Times New Roman" w:hAnsi="Times New Roman"/>
          <w:b w:val="0"/>
          <w:i w:val="0"/>
          <w:spacing w:val="0"/>
          <w:position w:val="-10"/>
          <w:sz w:val="28"/>
          <w:szCs w:val="32"/>
        </w:rPr>
        <w:object w:dxaOrig="380" w:dyaOrig="340">
          <v:shape id="_x0000_i1345" type="#_x0000_t75" style="width:19.7pt;height:18pt" o:ole="">
            <v:imagedata r:id="rId786" o:title=""/>
          </v:shape>
          <o:OLEObject Type="Embed" ProgID="Equation.3" ShapeID="_x0000_i1345" DrawAspect="Content" ObjectID="_1478285827" r:id="rId787"/>
        </w:object>
      </w:r>
      <w:r>
        <w:rPr>
          <w:rStyle w:val="57"/>
          <w:rFonts w:ascii="Times New Roman" w:hAnsi="Times New Roman" w:cs="Times New Roman"/>
          <w:b w:val="0"/>
          <w:i w:val="0"/>
          <w:spacing w:val="0"/>
          <w:sz w:val="28"/>
          <w:szCs w:val="28"/>
        </w:rPr>
        <w:t>)</w:t>
      </w:r>
      <w:r w:rsidRPr="0043088F">
        <w:rPr>
          <w:rStyle w:val="57"/>
          <w:rFonts w:ascii="Times New Roman" w:hAnsi="Times New Roman" w:cs="Times New Roman"/>
          <w:b w:val="0"/>
          <w:i w:val="0"/>
          <w:spacing w:val="0"/>
          <w:sz w:val="28"/>
          <w:szCs w:val="28"/>
        </w:rPr>
        <w:t>.</w:t>
      </w:r>
      <w:r w:rsidRPr="0043088F">
        <w:rPr>
          <w:rStyle w:val="ArialUnicodeMS66"/>
          <w:rFonts w:ascii="Times New Roman" w:hAnsi="Times New Roman" w:cs="Times New Roman"/>
          <w:spacing w:val="0"/>
          <w:sz w:val="28"/>
          <w:szCs w:val="28"/>
          <w:lang w:eastAsia="en-US"/>
        </w:rPr>
        <w:t xml:space="preserve"> </w:t>
      </w:r>
      <w:r w:rsidRPr="0043088F">
        <w:rPr>
          <w:rStyle w:val="ArialUnicodeMS66"/>
          <w:rFonts w:ascii="Times New Roman" w:hAnsi="Times New Roman" w:cs="Times New Roman"/>
          <w:spacing w:val="0"/>
          <w:sz w:val="28"/>
          <w:szCs w:val="28"/>
        </w:rPr>
        <w:t>Что это такое? Воздух, находящийся вблизи теплого предмета, нагревается. Нагретый воздух имеет меньшую плотность и, как более легкий, поднимается вверх, а его место занимает более холодный воздух окружающей среды.</w:t>
      </w:r>
    </w:p>
    <w:p w:rsidR="0043088F" w:rsidRPr="0043088F" w:rsidRDefault="0043088F" w:rsidP="0043088F">
      <w:pPr>
        <w:pStyle w:val="a4"/>
        <w:shd w:val="clear" w:color="auto" w:fill="auto"/>
        <w:spacing w:line="240" w:lineRule="auto"/>
        <w:ind w:firstLine="709"/>
        <w:rPr>
          <w:rFonts w:ascii="Times New Roman" w:hAnsi="Times New Roman" w:cs="Times New Roman"/>
          <w:b w:val="0"/>
          <w:i w:val="0"/>
          <w:spacing w:val="0"/>
          <w:sz w:val="28"/>
          <w:szCs w:val="28"/>
        </w:rPr>
      </w:pPr>
      <w:r w:rsidRPr="0043088F">
        <w:rPr>
          <w:rStyle w:val="ArialUnicodeMS66"/>
          <w:rFonts w:ascii="Times New Roman" w:hAnsi="Times New Roman" w:cs="Times New Roman"/>
          <w:spacing w:val="0"/>
          <w:sz w:val="28"/>
          <w:szCs w:val="28"/>
        </w:rPr>
        <w:t>Явление обмена порций воздуха за счет разности плотно</w:t>
      </w:r>
      <w:r w:rsidRPr="0043088F">
        <w:rPr>
          <w:rStyle w:val="ArialUnicodeMS66"/>
          <w:rFonts w:ascii="Times New Roman" w:hAnsi="Times New Roman" w:cs="Times New Roman"/>
          <w:spacing w:val="0"/>
          <w:sz w:val="28"/>
          <w:szCs w:val="28"/>
        </w:rPr>
        <w:softHyphen/>
        <w:t xml:space="preserve">стей теплого и холодного воздуха называется </w:t>
      </w:r>
      <w:r w:rsidR="00AD4840">
        <w:rPr>
          <w:rStyle w:val="ArialUnicodeMS"/>
          <w:rFonts w:ascii="Times New Roman" w:hAnsi="Times New Roman" w:cs="Times New Roman"/>
          <w:spacing w:val="0"/>
          <w:sz w:val="28"/>
          <w:szCs w:val="28"/>
        </w:rPr>
        <w:t>естественной кон</w:t>
      </w:r>
      <w:r w:rsidRPr="0043088F">
        <w:rPr>
          <w:rStyle w:val="ArialUnicodeMS"/>
          <w:rFonts w:ascii="Times New Roman" w:hAnsi="Times New Roman" w:cs="Times New Roman"/>
          <w:spacing w:val="0"/>
          <w:sz w:val="28"/>
          <w:szCs w:val="28"/>
        </w:rPr>
        <w:t>векцией.</w:t>
      </w:r>
    </w:p>
    <w:p w:rsidR="00A25FDA" w:rsidRPr="00A25FDA" w:rsidRDefault="0043088F" w:rsidP="00A25FDA">
      <w:pPr>
        <w:pStyle w:val="a4"/>
        <w:shd w:val="clear" w:color="auto" w:fill="auto"/>
        <w:spacing w:line="240" w:lineRule="auto"/>
        <w:ind w:firstLine="709"/>
        <w:rPr>
          <w:rFonts w:ascii="Times New Roman" w:hAnsi="Times New Roman" w:cs="Times New Roman"/>
          <w:b w:val="0"/>
          <w:i w:val="0"/>
          <w:spacing w:val="0"/>
          <w:sz w:val="28"/>
          <w:szCs w:val="28"/>
        </w:rPr>
      </w:pPr>
      <w:r w:rsidRPr="0043088F">
        <w:rPr>
          <w:rStyle w:val="ArialUnicodeMS66"/>
          <w:rFonts w:ascii="Times New Roman" w:hAnsi="Times New Roman" w:cs="Times New Roman"/>
          <w:spacing w:val="0"/>
          <w:sz w:val="28"/>
          <w:szCs w:val="28"/>
        </w:rPr>
        <w:t>Если теплый предмет обд</w:t>
      </w:r>
      <w:r w:rsidR="00AD4840">
        <w:rPr>
          <w:rStyle w:val="ArialUnicodeMS66"/>
          <w:rFonts w:ascii="Times New Roman" w:hAnsi="Times New Roman" w:cs="Times New Roman"/>
          <w:spacing w:val="0"/>
          <w:sz w:val="28"/>
          <w:szCs w:val="28"/>
        </w:rPr>
        <w:t>увать холодным воздухом, то про</w:t>
      </w:r>
      <w:r w:rsidRPr="0043088F">
        <w:rPr>
          <w:rStyle w:val="ArialUnicodeMS66"/>
          <w:rFonts w:ascii="Times New Roman" w:hAnsi="Times New Roman" w:cs="Times New Roman"/>
          <w:spacing w:val="0"/>
          <w:sz w:val="28"/>
          <w:szCs w:val="28"/>
        </w:rPr>
        <w:t>цесс замены более теплых слоев</w:t>
      </w:r>
      <w:r w:rsidR="00AD4840">
        <w:rPr>
          <w:rStyle w:val="ArialUnicodeMS66"/>
          <w:rFonts w:ascii="Times New Roman" w:hAnsi="Times New Roman" w:cs="Times New Roman"/>
          <w:spacing w:val="0"/>
          <w:sz w:val="28"/>
          <w:szCs w:val="28"/>
        </w:rPr>
        <w:t xml:space="preserve"> воздуха у предмета на более хо</w:t>
      </w:r>
      <w:r w:rsidRPr="0043088F">
        <w:rPr>
          <w:rStyle w:val="ArialUnicodeMS66"/>
          <w:rFonts w:ascii="Times New Roman" w:hAnsi="Times New Roman" w:cs="Times New Roman"/>
          <w:spacing w:val="0"/>
          <w:sz w:val="28"/>
          <w:szCs w:val="28"/>
        </w:rPr>
        <w:t>лодные ускоряется. В этом случа</w:t>
      </w:r>
      <w:r w:rsidR="00AD4840">
        <w:rPr>
          <w:rStyle w:val="ArialUnicodeMS66"/>
          <w:rFonts w:ascii="Times New Roman" w:hAnsi="Times New Roman" w:cs="Times New Roman"/>
          <w:spacing w:val="0"/>
          <w:sz w:val="28"/>
          <w:szCs w:val="28"/>
        </w:rPr>
        <w:t>е у нагретого предмета будет на</w:t>
      </w:r>
      <w:r w:rsidRPr="0043088F">
        <w:rPr>
          <w:rStyle w:val="ArialUnicodeMS66"/>
          <w:rFonts w:ascii="Times New Roman" w:hAnsi="Times New Roman" w:cs="Times New Roman"/>
          <w:spacing w:val="0"/>
          <w:sz w:val="28"/>
          <w:szCs w:val="28"/>
        </w:rPr>
        <w:t>ходиться более холодный возду</w:t>
      </w:r>
      <w:r w:rsidR="00AD4840">
        <w:rPr>
          <w:rStyle w:val="ArialUnicodeMS66"/>
          <w:rFonts w:ascii="Times New Roman" w:hAnsi="Times New Roman" w:cs="Times New Roman"/>
          <w:spacing w:val="0"/>
          <w:sz w:val="28"/>
          <w:szCs w:val="28"/>
        </w:rPr>
        <w:t>х, разность температур между на</w:t>
      </w:r>
      <w:r w:rsidRPr="0043088F">
        <w:rPr>
          <w:rStyle w:val="ArialUnicodeMS66"/>
          <w:rFonts w:ascii="Times New Roman" w:hAnsi="Times New Roman" w:cs="Times New Roman"/>
          <w:spacing w:val="0"/>
          <w:sz w:val="28"/>
          <w:szCs w:val="28"/>
        </w:rPr>
        <w:t>гретым предметом и окружающим воздухом будет больше, и, как</w:t>
      </w:r>
      <w:r w:rsidR="00A25FDA">
        <w:rPr>
          <w:rFonts w:ascii="Times New Roman" w:hAnsi="Times New Roman" w:cs="Times New Roman"/>
          <w:b w:val="0"/>
          <w:i w:val="0"/>
          <w:spacing w:val="0"/>
          <w:sz w:val="28"/>
          <w:szCs w:val="28"/>
        </w:rPr>
        <w:t xml:space="preserve"> </w:t>
      </w:r>
      <w:r w:rsidR="00A25FDA" w:rsidRPr="00A25FDA">
        <w:rPr>
          <w:rStyle w:val="ArialUnicodeMS66"/>
          <w:rFonts w:ascii="Times New Roman" w:hAnsi="Times New Roman" w:cs="Times New Roman"/>
          <w:spacing w:val="0"/>
          <w:sz w:val="28"/>
          <w:szCs w:val="28"/>
        </w:rPr>
        <w:t>мы уже выяснили раньше, инт</w:t>
      </w:r>
      <w:r w:rsidR="00A25FDA">
        <w:rPr>
          <w:rStyle w:val="ArialUnicodeMS66"/>
          <w:rFonts w:ascii="Times New Roman" w:hAnsi="Times New Roman" w:cs="Times New Roman"/>
          <w:spacing w:val="0"/>
          <w:sz w:val="28"/>
          <w:szCs w:val="28"/>
        </w:rPr>
        <w:t>енсивность отдачи тепла от пред</w:t>
      </w:r>
      <w:r w:rsidR="00A25FDA" w:rsidRPr="00A25FDA">
        <w:rPr>
          <w:rStyle w:val="ArialUnicodeMS66"/>
          <w:rFonts w:ascii="Times New Roman" w:hAnsi="Times New Roman" w:cs="Times New Roman"/>
          <w:spacing w:val="0"/>
          <w:sz w:val="28"/>
          <w:szCs w:val="28"/>
        </w:rPr>
        <w:t xml:space="preserve">мета окружающему воздуху возрастет. Это явление называется </w:t>
      </w:r>
      <w:r w:rsidR="00A25FDA" w:rsidRPr="00A25FDA">
        <w:rPr>
          <w:rStyle w:val="ArialUnicodeMS72"/>
          <w:rFonts w:ascii="Times New Roman" w:hAnsi="Times New Roman" w:cs="Times New Roman"/>
          <w:spacing w:val="0"/>
          <w:sz w:val="28"/>
          <w:szCs w:val="28"/>
        </w:rPr>
        <w:t>вынужденной конвекцией.</w:t>
      </w:r>
    </w:p>
    <w:p w:rsidR="00A25FDA" w:rsidRPr="00A25FDA" w:rsidRDefault="00A25FDA" w:rsidP="00A25FDA">
      <w:pPr>
        <w:pStyle w:val="60"/>
        <w:shd w:val="clear" w:color="auto" w:fill="auto"/>
        <w:spacing w:before="0" w:line="240" w:lineRule="auto"/>
        <w:ind w:firstLine="709"/>
        <w:rPr>
          <w:rFonts w:ascii="Times New Roman" w:hAnsi="Times New Roman" w:cs="Times New Roman"/>
          <w:i w:val="0"/>
          <w:spacing w:val="0"/>
          <w:sz w:val="28"/>
          <w:szCs w:val="28"/>
        </w:rPr>
      </w:pPr>
      <w:r w:rsidRPr="00A25FDA">
        <w:rPr>
          <w:rStyle w:val="6TimesNewRoman"/>
          <w:b w:val="0"/>
          <w:iCs/>
          <w:sz w:val="28"/>
          <w:szCs w:val="28"/>
        </w:rPr>
        <w:t>Чтобы проиллюстрировать это явление, можно п</w:t>
      </w:r>
      <w:r>
        <w:rPr>
          <w:rStyle w:val="6TimesNewRoman"/>
          <w:b w:val="0"/>
          <w:iCs/>
          <w:sz w:val="28"/>
          <w:szCs w:val="28"/>
        </w:rPr>
        <w:t>редложить простей</w:t>
      </w:r>
      <w:r w:rsidRPr="00A25FDA">
        <w:rPr>
          <w:rStyle w:val="6TimesNewRoman"/>
          <w:b w:val="0"/>
          <w:iCs/>
          <w:sz w:val="28"/>
          <w:szCs w:val="28"/>
        </w:rPr>
        <w:t>ший эксперимент.</w:t>
      </w:r>
    </w:p>
    <w:p w:rsidR="00A25FDA" w:rsidRPr="00A25FDA" w:rsidRDefault="00A25FDA" w:rsidP="00A25FDA">
      <w:pPr>
        <w:pStyle w:val="60"/>
        <w:shd w:val="clear" w:color="auto" w:fill="auto"/>
        <w:spacing w:before="0" w:line="240" w:lineRule="auto"/>
        <w:ind w:firstLine="709"/>
        <w:rPr>
          <w:rFonts w:ascii="Times New Roman" w:hAnsi="Times New Roman" w:cs="Times New Roman"/>
          <w:i w:val="0"/>
          <w:spacing w:val="0"/>
          <w:sz w:val="28"/>
          <w:szCs w:val="28"/>
        </w:rPr>
      </w:pPr>
      <w:r w:rsidRPr="00A25FDA">
        <w:rPr>
          <w:rStyle w:val="6TimesNewRoman"/>
          <w:b w:val="0"/>
          <w:iCs/>
          <w:sz w:val="28"/>
          <w:szCs w:val="28"/>
        </w:rPr>
        <w:t>В стакан с горячей водой опустить термометр и наблюдать за его по</w:t>
      </w:r>
      <w:r w:rsidRPr="00A25FDA">
        <w:rPr>
          <w:rStyle w:val="6TimesNewRoman"/>
          <w:b w:val="0"/>
          <w:iCs/>
          <w:sz w:val="28"/>
          <w:szCs w:val="28"/>
        </w:rPr>
        <w:softHyphen/>
        <w:t>казаниями в двух случаях — при нахожде</w:t>
      </w:r>
      <w:r>
        <w:rPr>
          <w:rStyle w:val="6TimesNewRoman"/>
          <w:b w:val="0"/>
          <w:iCs/>
          <w:sz w:val="28"/>
          <w:szCs w:val="28"/>
        </w:rPr>
        <w:t>нии стакана в неподвижном возду</w:t>
      </w:r>
      <w:r w:rsidRPr="00A25FDA">
        <w:rPr>
          <w:rStyle w:val="6TimesNewRoman"/>
          <w:b w:val="0"/>
          <w:iCs/>
          <w:sz w:val="28"/>
          <w:szCs w:val="28"/>
        </w:rPr>
        <w:t>хе и при его обдуве с помощью вентилятора.</w:t>
      </w:r>
    </w:p>
    <w:p w:rsidR="00A25FDA" w:rsidRPr="00A25FDA" w:rsidRDefault="00A25FDA" w:rsidP="00A25FDA">
      <w:pPr>
        <w:pStyle w:val="60"/>
        <w:shd w:val="clear" w:color="auto" w:fill="auto"/>
        <w:spacing w:before="0" w:line="240" w:lineRule="auto"/>
        <w:ind w:firstLine="709"/>
        <w:rPr>
          <w:rFonts w:ascii="Times New Roman" w:hAnsi="Times New Roman" w:cs="Times New Roman"/>
          <w:i w:val="0"/>
          <w:spacing w:val="0"/>
          <w:sz w:val="28"/>
          <w:szCs w:val="28"/>
        </w:rPr>
      </w:pPr>
      <w:r w:rsidRPr="00A25FDA">
        <w:rPr>
          <w:rStyle w:val="6TimesNewRoman"/>
          <w:b w:val="0"/>
          <w:iCs/>
          <w:sz w:val="28"/>
          <w:szCs w:val="28"/>
        </w:rPr>
        <w:t>Во втором случае показания термометра будут уменьшаться быстрее.</w:t>
      </w:r>
    </w:p>
    <w:p w:rsidR="00A25FDA" w:rsidRPr="00A25FDA" w:rsidRDefault="00A25FDA" w:rsidP="00A25FDA">
      <w:pPr>
        <w:pStyle w:val="60"/>
        <w:shd w:val="clear" w:color="auto" w:fill="auto"/>
        <w:spacing w:before="0" w:line="240" w:lineRule="auto"/>
        <w:ind w:firstLine="709"/>
        <w:rPr>
          <w:rFonts w:ascii="Times New Roman" w:hAnsi="Times New Roman" w:cs="Times New Roman"/>
          <w:i w:val="0"/>
          <w:spacing w:val="0"/>
          <w:sz w:val="28"/>
          <w:szCs w:val="28"/>
        </w:rPr>
      </w:pPr>
      <w:r w:rsidRPr="00A25FDA">
        <w:rPr>
          <w:rStyle w:val="6TimesNewRoman"/>
          <w:b w:val="0"/>
          <w:iCs/>
          <w:sz w:val="28"/>
          <w:szCs w:val="28"/>
        </w:rPr>
        <w:t>Это означает, что интенсивность отда</w:t>
      </w:r>
      <w:r>
        <w:rPr>
          <w:rStyle w:val="6TimesNewRoman"/>
          <w:b w:val="0"/>
          <w:iCs/>
          <w:sz w:val="28"/>
          <w:szCs w:val="28"/>
        </w:rPr>
        <w:t>чи теплоты при обдуве (вынужден</w:t>
      </w:r>
      <w:r w:rsidRPr="00A25FDA">
        <w:rPr>
          <w:rStyle w:val="6TimesNewRoman"/>
          <w:b w:val="0"/>
          <w:iCs/>
          <w:sz w:val="28"/>
          <w:szCs w:val="28"/>
        </w:rPr>
        <w:t>ной конвекции во</w:t>
      </w:r>
      <w:r>
        <w:rPr>
          <w:rStyle w:val="6TimesNewRoman"/>
          <w:b w:val="0"/>
          <w:iCs/>
          <w:sz w:val="28"/>
          <w:szCs w:val="28"/>
        </w:rPr>
        <w:t>здуха) выше. Другим примером, илл</w:t>
      </w:r>
      <w:r w:rsidRPr="00A25FDA">
        <w:rPr>
          <w:rStyle w:val="6TimesNewRoman"/>
          <w:b w:val="0"/>
          <w:iCs/>
          <w:sz w:val="28"/>
          <w:szCs w:val="28"/>
        </w:rPr>
        <w:t>юстрирующим явление вынужденной конвекции, является то, что при одинаковой температуре воздуха в ветреную погоду человек воспринимает климатические условия как более холодные, т. к. отдача тепла от его организма более интенсивная.</w:t>
      </w:r>
    </w:p>
    <w:p w:rsidR="00A25FDA" w:rsidRPr="00A25FDA" w:rsidRDefault="00A25FDA" w:rsidP="00A25FDA">
      <w:pPr>
        <w:pStyle w:val="72"/>
        <w:shd w:val="clear" w:color="auto" w:fill="auto"/>
        <w:spacing w:line="240" w:lineRule="auto"/>
        <w:ind w:firstLine="709"/>
        <w:rPr>
          <w:rFonts w:ascii="Times New Roman" w:hAnsi="Times New Roman" w:cs="Times New Roman"/>
          <w:i w:val="0"/>
          <w:spacing w:val="0"/>
          <w:sz w:val="28"/>
          <w:szCs w:val="28"/>
        </w:rPr>
      </w:pPr>
      <w:r w:rsidRPr="00A25FDA">
        <w:rPr>
          <w:rStyle w:val="Calibri"/>
          <w:rFonts w:ascii="Times New Roman" w:hAnsi="Times New Roman" w:cs="Times New Roman"/>
          <w:b w:val="0"/>
          <w:iCs/>
          <w:spacing w:val="0"/>
          <w:w w:val="100"/>
          <w:sz w:val="28"/>
          <w:szCs w:val="28"/>
        </w:rPr>
        <w:t>Таким образом, регулировать теплообмен между человеком и окружающей средой можно изменением скорости движения воздуха.</w:t>
      </w:r>
    </w:p>
    <w:p w:rsidR="00A25FDA" w:rsidRPr="00A25FDA" w:rsidRDefault="00A25FDA" w:rsidP="00A25FDA">
      <w:pPr>
        <w:pStyle w:val="a4"/>
        <w:shd w:val="clear" w:color="auto" w:fill="auto"/>
        <w:spacing w:line="240" w:lineRule="auto"/>
        <w:ind w:firstLine="709"/>
        <w:rPr>
          <w:rFonts w:ascii="Times New Roman" w:hAnsi="Times New Roman" w:cs="Times New Roman"/>
          <w:b w:val="0"/>
          <w:i w:val="0"/>
          <w:spacing w:val="0"/>
          <w:sz w:val="28"/>
          <w:szCs w:val="28"/>
        </w:rPr>
      </w:pPr>
      <w:r w:rsidRPr="00A25FDA">
        <w:rPr>
          <w:rStyle w:val="ArialUnicodeMS66"/>
          <w:rFonts w:ascii="Times New Roman" w:hAnsi="Times New Roman" w:cs="Times New Roman"/>
          <w:spacing w:val="0"/>
          <w:sz w:val="28"/>
          <w:szCs w:val="28"/>
        </w:rPr>
        <w:t>Еще одним механизмом пе</w:t>
      </w:r>
      <w:r>
        <w:rPr>
          <w:rStyle w:val="ArialUnicodeMS66"/>
          <w:rFonts w:ascii="Times New Roman" w:hAnsi="Times New Roman" w:cs="Times New Roman"/>
          <w:spacing w:val="0"/>
          <w:sz w:val="28"/>
          <w:szCs w:val="28"/>
        </w:rPr>
        <w:t>редачи теплоты от человека окру</w:t>
      </w:r>
      <w:r w:rsidRPr="00A25FDA">
        <w:rPr>
          <w:rStyle w:val="ArialUnicodeMS66"/>
          <w:rFonts w:ascii="Times New Roman" w:hAnsi="Times New Roman" w:cs="Times New Roman"/>
          <w:spacing w:val="0"/>
          <w:sz w:val="28"/>
          <w:szCs w:val="28"/>
        </w:rPr>
        <w:t xml:space="preserve">жающей среде является </w:t>
      </w:r>
      <w:r w:rsidRPr="00A25FDA">
        <w:rPr>
          <w:rStyle w:val="9"/>
          <w:rFonts w:ascii="Times New Roman" w:hAnsi="Times New Roman" w:cs="Times New Roman"/>
          <w:spacing w:val="0"/>
          <w:sz w:val="28"/>
          <w:szCs w:val="28"/>
        </w:rPr>
        <w:t>испарение.</w:t>
      </w:r>
      <w:r w:rsidRPr="00A25FDA">
        <w:rPr>
          <w:rStyle w:val="Calibri"/>
          <w:rFonts w:ascii="Times New Roman" w:hAnsi="Times New Roman" w:cs="Times New Roman"/>
          <w:spacing w:val="0"/>
          <w:w w:val="100"/>
          <w:sz w:val="28"/>
          <w:szCs w:val="28"/>
        </w:rPr>
        <w:t xml:space="preserve"> </w:t>
      </w:r>
      <w:r w:rsidRPr="00A25FDA">
        <w:rPr>
          <w:rStyle w:val="ArialUnicodeMS66"/>
          <w:rFonts w:ascii="Times New Roman" w:hAnsi="Times New Roman" w:cs="Times New Roman"/>
          <w:spacing w:val="0"/>
          <w:sz w:val="28"/>
          <w:szCs w:val="28"/>
        </w:rPr>
        <w:t xml:space="preserve">Если человек потеет, на его коже появляются капельки воды, которые испаряются, и вода из жидкого состояния переходит </w:t>
      </w:r>
      <w:r>
        <w:rPr>
          <w:rStyle w:val="ArialUnicodeMS66"/>
          <w:rFonts w:ascii="Times New Roman" w:hAnsi="Times New Roman" w:cs="Times New Roman"/>
          <w:spacing w:val="0"/>
          <w:sz w:val="28"/>
          <w:szCs w:val="28"/>
        </w:rPr>
        <w:t>в парообразное. Этот процесс со</w:t>
      </w:r>
      <w:r w:rsidRPr="00A25FDA">
        <w:rPr>
          <w:rStyle w:val="ArialUnicodeMS66"/>
          <w:rFonts w:ascii="Times New Roman" w:hAnsi="Times New Roman" w:cs="Times New Roman"/>
          <w:spacing w:val="0"/>
          <w:sz w:val="28"/>
          <w:szCs w:val="28"/>
        </w:rPr>
        <w:t xml:space="preserve">провождается затратами энергии </w:t>
      </w:r>
      <w:r w:rsidRPr="00A25FDA">
        <w:rPr>
          <w:rStyle w:val="ArialUnicodeMS"/>
          <w:rFonts w:ascii="Times New Roman" w:hAnsi="Times New Roman" w:cs="Times New Roman"/>
          <w:spacing w:val="0"/>
          <w:sz w:val="28"/>
          <w:szCs w:val="28"/>
        </w:rPr>
        <w:t>(</w:t>
      </w:r>
      <w:r w:rsidRPr="00A25FDA">
        <w:rPr>
          <w:rFonts w:ascii="Times New Roman" w:hAnsi="Times New Roman"/>
          <w:b w:val="0"/>
          <w:i w:val="0"/>
          <w:spacing w:val="0"/>
          <w:position w:val="-10"/>
          <w:sz w:val="28"/>
          <w:szCs w:val="32"/>
        </w:rPr>
        <w:object w:dxaOrig="400" w:dyaOrig="340">
          <v:shape id="_x0000_i1346" type="#_x0000_t75" style="width:20.55pt;height:18pt" o:ole="">
            <v:imagedata r:id="rId788" o:title=""/>
          </v:shape>
          <o:OLEObject Type="Embed" ProgID="Equation.3" ShapeID="_x0000_i1346" DrawAspect="Content" ObjectID="_1478285828" r:id="rId789"/>
        </w:object>
      </w:r>
      <w:r w:rsidRPr="00A25FDA">
        <w:rPr>
          <w:rStyle w:val="ArialUnicodeMS"/>
          <w:rFonts w:ascii="Times New Roman" w:hAnsi="Times New Roman" w:cs="Times New Roman"/>
          <w:spacing w:val="0"/>
          <w:sz w:val="28"/>
          <w:szCs w:val="28"/>
        </w:rPr>
        <w:t>)</w:t>
      </w:r>
      <w:r w:rsidRPr="00A25FDA">
        <w:rPr>
          <w:rStyle w:val="ArialUnicodeMS66"/>
          <w:rFonts w:ascii="Times New Roman" w:hAnsi="Times New Roman" w:cs="Times New Roman"/>
          <w:spacing w:val="0"/>
          <w:sz w:val="28"/>
          <w:szCs w:val="28"/>
        </w:rPr>
        <w:t xml:space="preserve"> на ис</w:t>
      </w:r>
      <w:r>
        <w:rPr>
          <w:rStyle w:val="ArialUnicodeMS66"/>
          <w:rFonts w:ascii="Times New Roman" w:hAnsi="Times New Roman" w:cs="Times New Roman"/>
          <w:spacing w:val="0"/>
          <w:sz w:val="28"/>
          <w:szCs w:val="28"/>
        </w:rPr>
        <w:t>парение и в результа</w:t>
      </w:r>
      <w:r w:rsidRPr="00A25FDA">
        <w:rPr>
          <w:rStyle w:val="ArialUnicodeMS66"/>
          <w:rFonts w:ascii="Times New Roman" w:hAnsi="Times New Roman" w:cs="Times New Roman"/>
          <w:spacing w:val="0"/>
          <w:sz w:val="28"/>
          <w:szCs w:val="28"/>
        </w:rPr>
        <w:t>те охлаждением организма.</w:t>
      </w:r>
    </w:p>
    <w:p w:rsidR="00A25FDA" w:rsidRPr="00A25FDA" w:rsidRDefault="00A25FDA" w:rsidP="00A25FDA">
      <w:pPr>
        <w:pStyle w:val="a4"/>
        <w:shd w:val="clear" w:color="auto" w:fill="auto"/>
        <w:spacing w:line="240" w:lineRule="auto"/>
        <w:ind w:firstLine="709"/>
        <w:rPr>
          <w:rFonts w:ascii="Times New Roman" w:hAnsi="Times New Roman" w:cs="Times New Roman"/>
          <w:b w:val="0"/>
          <w:i w:val="0"/>
          <w:spacing w:val="0"/>
          <w:sz w:val="28"/>
          <w:szCs w:val="28"/>
        </w:rPr>
      </w:pPr>
      <w:r w:rsidRPr="00A25FDA">
        <w:rPr>
          <w:rStyle w:val="ArialUnicodeMS66"/>
          <w:rFonts w:ascii="Times New Roman" w:hAnsi="Times New Roman" w:cs="Times New Roman"/>
          <w:spacing w:val="0"/>
          <w:sz w:val="28"/>
          <w:szCs w:val="28"/>
        </w:rPr>
        <w:t>От чего же зависит интенси</w:t>
      </w:r>
      <w:r>
        <w:rPr>
          <w:rStyle w:val="ArialUnicodeMS66"/>
          <w:rFonts w:ascii="Times New Roman" w:hAnsi="Times New Roman" w:cs="Times New Roman"/>
          <w:spacing w:val="0"/>
          <w:sz w:val="28"/>
          <w:szCs w:val="28"/>
        </w:rPr>
        <w:t>вность испарения, а следователь</w:t>
      </w:r>
      <w:r w:rsidRPr="00A25FDA">
        <w:rPr>
          <w:rStyle w:val="ArialUnicodeMS66"/>
          <w:rFonts w:ascii="Times New Roman" w:hAnsi="Times New Roman" w:cs="Times New Roman"/>
          <w:spacing w:val="0"/>
          <w:sz w:val="28"/>
          <w:szCs w:val="28"/>
        </w:rPr>
        <w:t>но, и величина отдачи тепла от организма окружающей среде?</w:t>
      </w:r>
    </w:p>
    <w:p w:rsidR="00A25FDA" w:rsidRPr="00A25FDA" w:rsidRDefault="00A25FDA" w:rsidP="00A25FDA">
      <w:pPr>
        <w:pStyle w:val="a4"/>
        <w:shd w:val="clear" w:color="auto" w:fill="auto"/>
        <w:spacing w:line="240" w:lineRule="auto"/>
        <w:ind w:firstLine="709"/>
        <w:rPr>
          <w:rFonts w:ascii="Times New Roman" w:hAnsi="Times New Roman" w:cs="Times New Roman"/>
          <w:b w:val="0"/>
          <w:i w:val="0"/>
          <w:spacing w:val="0"/>
          <w:sz w:val="28"/>
          <w:szCs w:val="28"/>
        </w:rPr>
      </w:pPr>
      <w:r w:rsidRPr="00A25FDA">
        <w:rPr>
          <w:rStyle w:val="ArialUnicodeMS66"/>
          <w:rFonts w:ascii="Times New Roman" w:hAnsi="Times New Roman" w:cs="Times New Roman"/>
          <w:spacing w:val="0"/>
          <w:sz w:val="28"/>
          <w:szCs w:val="28"/>
        </w:rPr>
        <w:t>Во-первых, от температуры окружающей среды — чем выше температура, тем выше интенсивность испарения; во-вторых, от влажности воздуха — чем в</w:t>
      </w:r>
      <w:r>
        <w:rPr>
          <w:rStyle w:val="ArialUnicodeMS66"/>
          <w:rFonts w:ascii="Times New Roman" w:hAnsi="Times New Roman" w:cs="Times New Roman"/>
          <w:spacing w:val="0"/>
          <w:sz w:val="28"/>
          <w:szCs w:val="28"/>
        </w:rPr>
        <w:t>ыше влажность, тем меньше интен</w:t>
      </w:r>
      <w:r w:rsidRPr="00A25FDA">
        <w:rPr>
          <w:rStyle w:val="ArialUnicodeMS66"/>
          <w:rFonts w:ascii="Times New Roman" w:hAnsi="Times New Roman" w:cs="Times New Roman"/>
          <w:spacing w:val="0"/>
          <w:sz w:val="28"/>
          <w:szCs w:val="28"/>
        </w:rPr>
        <w:t>сивность испарения. Для каждой температуры воздуха характер</w:t>
      </w:r>
      <w:r w:rsidRPr="00A25FDA">
        <w:rPr>
          <w:rStyle w:val="ArialUnicodeMS66"/>
          <w:rFonts w:ascii="Times New Roman" w:hAnsi="Times New Roman" w:cs="Times New Roman"/>
          <w:spacing w:val="0"/>
          <w:sz w:val="28"/>
          <w:szCs w:val="28"/>
        </w:rPr>
        <w:softHyphen/>
        <w:t>но максимальное количество воды, которое может находиться в единице объема воздуха в парообразном состоянии.</w:t>
      </w:r>
    </w:p>
    <w:p w:rsidR="00A25FDA" w:rsidRPr="00A25FDA" w:rsidRDefault="00A25FDA" w:rsidP="00A25FDA">
      <w:pPr>
        <w:pStyle w:val="60"/>
        <w:shd w:val="clear" w:color="auto" w:fill="auto"/>
        <w:spacing w:before="0" w:line="240" w:lineRule="auto"/>
        <w:ind w:firstLine="709"/>
        <w:rPr>
          <w:rFonts w:ascii="Times New Roman" w:hAnsi="Times New Roman" w:cs="Times New Roman"/>
          <w:i w:val="0"/>
          <w:spacing w:val="0"/>
          <w:sz w:val="28"/>
          <w:szCs w:val="28"/>
        </w:rPr>
      </w:pPr>
      <w:r>
        <w:rPr>
          <w:rStyle w:val="6TimesNewRoman"/>
          <w:b w:val="0"/>
          <w:iCs/>
          <w:sz w:val="28"/>
          <w:szCs w:val="28"/>
        </w:rPr>
        <w:t>ГІроилл</w:t>
      </w:r>
      <w:r w:rsidRPr="00A25FDA">
        <w:rPr>
          <w:rStyle w:val="6TimesNewRoman"/>
          <w:b w:val="0"/>
          <w:iCs/>
          <w:sz w:val="28"/>
          <w:szCs w:val="28"/>
        </w:rPr>
        <w:t>юстрировать это явление поможет простейший эксперимент. Налить в небольшую бутылку воды, опустить</w:t>
      </w:r>
      <w:r>
        <w:rPr>
          <w:rStyle w:val="6TimesNewRoman"/>
          <w:b w:val="0"/>
          <w:iCs/>
          <w:sz w:val="28"/>
          <w:szCs w:val="28"/>
        </w:rPr>
        <w:t xml:space="preserve"> в нее термометр, обернуть бутыл</w:t>
      </w:r>
      <w:r w:rsidRPr="00A25FDA">
        <w:rPr>
          <w:rStyle w:val="6TimesNewRoman"/>
          <w:b w:val="0"/>
          <w:iCs/>
          <w:sz w:val="28"/>
          <w:szCs w:val="28"/>
        </w:rPr>
        <w:t xml:space="preserve">ку мокрой тряпкой и поставить ее </w:t>
      </w:r>
      <w:r>
        <w:rPr>
          <w:rStyle w:val="6TimesNewRoman"/>
          <w:b w:val="0"/>
          <w:iCs/>
          <w:sz w:val="28"/>
          <w:szCs w:val="28"/>
        </w:rPr>
        <w:t>на солнце. Следить за показания</w:t>
      </w:r>
      <w:r w:rsidRPr="00A25FDA">
        <w:rPr>
          <w:rStyle w:val="6TimesNewRoman"/>
          <w:b w:val="0"/>
          <w:iCs/>
          <w:sz w:val="28"/>
          <w:szCs w:val="28"/>
        </w:rPr>
        <w:t xml:space="preserve">ми термометра. </w:t>
      </w:r>
      <w:r w:rsidRPr="00A25FDA">
        <w:rPr>
          <w:rStyle w:val="6TimesNewRoman"/>
          <w:b w:val="0"/>
          <w:iCs/>
          <w:sz w:val="28"/>
          <w:szCs w:val="28"/>
        </w:rPr>
        <w:lastRenderedPageBreak/>
        <w:t>Температура воды в бутылке начнет понижаться.</w:t>
      </w:r>
    </w:p>
    <w:p w:rsidR="00A25FDA" w:rsidRPr="00A25FDA" w:rsidRDefault="00A25FDA" w:rsidP="00A25FDA">
      <w:pPr>
        <w:pStyle w:val="60"/>
        <w:shd w:val="clear" w:color="auto" w:fill="auto"/>
        <w:spacing w:before="0" w:line="240" w:lineRule="auto"/>
        <w:ind w:firstLine="709"/>
        <w:rPr>
          <w:rFonts w:ascii="Times New Roman" w:hAnsi="Times New Roman" w:cs="Times New Roman"/>
          <w:i w:val="0"/>
          <w:spacing w:val="0"/>
          <w:sz w:val="28"/>
          <w:szCs w:val="28"/>
        </w:rPr>
      </w:pPr>
      <w:r w:rsidRPr="00A25FDA">
        <w:rPr>
          <w:rStyle w:val="6TimesNewRoman"/>
          <w:b w:val="0"/>
          <w:iCs/>
          <w:sz w:val="28"/>
          <w:szCs w:val="28"/>
        </w:rPr>
        <w:t xml:space="preserve">Если бутылка не будет завернута </w:t>
      </w:r>
      <w:r>
        <w:rPr>
          <w:rStyle w:val="6TimesNewRoman"/>
          <w:b w:val="0"/>
          <w:iCs/>
          <w:sz w:val="28"/>
          <w:szCs w:val="28"/>
        </w:rPr>
        <w:t>в мокрую тряпку, температура бу</w:t>
      </w:r>
      <w:r w:rsidRPr="00A25FDA">
        <w:rPr>
          <w:rStyle w:val="6TimesNewRoman"/>
          <w:b w:val="0"/>
          <w:iCs/>
          <w:sz w:val="28"/>
          <w:szCs w:val="28"/>
        </w:rPr>
        <w:t>дет повышаться. Это говорит о том, что тепловая энергия расходуется на испарение воды из тряпки.</w:t>
      </w:r>
    </w:p>
    <w:p w:rsidR="00A25FDA" w:rsidRPr="00A25FDA" w:rsidRDefault="00A25FDA" w:rsidP="00A25FDA">
      <w:pPr>
        <w:pStyle w:val="60"/>
        <w:shd w:val="clear" w:color="auto" w:fill="auto"/>
        <w:spacing w:before="0" w:line="240" w:lineRule="auto"/>
        <w:ind w:firstLine="709"/>
        <w:rPr>
          <w:rFonts w:ascii="Times New Roman" w:hAnsi="Times New Roman" w:cs="Times New Roman"/>
          <w:i w:val="0"/>
          <w:spacing w:val="0"/>
          <w:sz w:val="28"/>
          <w:szCs w:val="28"/>
        </w:rPr>
      </w:pPr>
      <w:r w:rsidRPr="00A25FDA">
        <w:rPr>
          <w:rStyle w:val="6TimesNewRoman"/>
          <w:b w:val="0"/>
          <w:iCs/>
          <w:sz w:val="28"/>
          <w:szCs w:val="28"/>
        </w:rPr>
        <w:t>Этим простейшим приемом можно пользоваться в том случае, если в жаркую погоду захочется попить охлажденной воды. Охлаждением за счет испарения объясняется также то, что в жаркую солнечную погоду не реко</w:t>
      </w:r>
      <w:r w:rsidRPr="00A25FDA">
        <w:rPr>
          <w:rStyle w:val="6TimesNewRoman"/>
          <w:b w:val="0"/>
          <w:iCs/>
          <w:sz w:val="28"/>
          <w:szCs w:val="28"/>
        </w:rPr>
        <w:softHyphen/>
        <w:t>мендуется поливать растения, особенно чувствительные к температуре.</w:t>
      </w:r>
    </w:p>
    <w:p w:rsidR="00A25FDA" w:rsidRPr="00A25FDA" w:rsidRDefault="00A25FDA" w:rsidP="00A25FDA">
      <w:pPr>
        <w:pStyle w:val="60"/>
        <w:shd w:val="clear" w:color="auto" w:fill="auto"/>
        <w:spacing w:before="0" w:line="240" w:lineRule="auto"/>
        <w:ind w:firstLine="709"/>
        <w:rPr>
          <w:rFonts w:ascii="Times New Roman" w:hAnsi="Times New Roman" w:cs="Times New Roman"/>
          <w:i w:val="0"/>
          <w:spacing w:val="0"/>
          <w:sz w:val="28"/>
          <w:szCs w:val="28"/>
        </w:rPr>
      </w:pPr>
      <w:r w:rsidRPr="00A25FDA">
        <w:rPr>
          <w:rStyle w:val="6TimesNewRoman"/>
          <w:b w:val="0"/>
          <w:iCs/>
          <w:sz w:val="28"/>
          <w:szCs w:val="28"/>
        </w:rPr>
        <w:t>За счет интенсивного испарения вегетативные части растений могут ох</w:t>
      </w:r>
      <w:r w:rsidRPr="00A25FDA">
        <w:rPr>
          <w:rStyle w:val="6TimesNewRoman"/>
          <w:b w:val="0"/>
          <w:iCs/>
          <w:sz w:val="28"/>
          <w:szCs w:val="28"/>
        </w:rPr>
        <w:softHyphen/>
        <w:t>ладиться до недопустимых температур.</w:t>
      </w:r>
    </w:p>
    <w:p w:rsidR="00A25FDA" w:rsidRPr="00A25FDA" w:rsidRDefault="00A25FDA" w:rsidP="00A25FDA">
      <w:pPr>
        <w:pStyle w:val="a4"/>
        <w:shd w:val="clear" w:color="auto" w:fill="auto"/>
        <w:spacing w:line="240" w:lineRule="auto"/>
        <w:ind w:firstLine="709"/>
        <w:rPr>
          <w:rFonts w:ascii="Times New Roman" w:hAnsi="Times New Roman" w:cs="Times New Roman"/>
          <w:b w:val="0"/>
          <w:i w:val="0"/>
          <w:spacing w:val="0"/>
          <w:sz w:val="28"/>
          <w:szCs w:val="28"/>
        </w:rPr>
      </w:pPr>
      <w:r w:rsidRPr="00A25FDA">
        <w:rPr>
          <w:rStyle w:val="ArialUnicodeMS66"/>
          <w:rFonts w:ascii="Times New Roman" w:hAnsi="Times New Roman" w:cs="Times New Roman"/>
          <w:spacing w:val="0"/>
          <w:sz w:val="28"/>
          <w:szCs w:val="28"/>
        </w:rPr>
        <w:t>Обычно влажность воздух</w:t>
      </w:r>
      <w:r>
        <w:rPr>
          <w:rStyle w:val="ArialUnicodeMS66"/>
          <w:rFonts w:ascii="Times New Roman" w:hAnsi="Times New Roman" w:cs="Times New Roman"/>
          <w:spacing w:val="0"/>
          <w:sz w:val="28"/>
          <w:szCs w:val="28"/>
        </w:rPr>
        <w:t>а измеряют величиной относитель</w:t>
      </w:r>
      <w:r w:rsidRPr="00A25FDA">
        <w:rPr>
          <w:rStyle w:val="ArialUnicodeMS66"/>
          <w:rFonts w:ascii="Times New Roman" w:hAnsi="Times New Roman" w:cs="Times New Roman"/>
          <w:spacing w:val="0"/>
          <w:sz w:val="28"/>
          <w:szCs w:val="28"/>
        </w:rPr>
        <w:t xml:space="preserve">ной влажности </w:t>
      </w:r>
      <w:r>
        <w:rPr>
          <w:rStyle w:val="ArialUnicodeMS70"/>
          <w:rFonts w:ascii="Times New Roman" w:hAnsi="Times New Roman" w:cs="Times New Roman"/>
          <w:spacing w:val="0"/>
          <w:sz w:val="28"/>
          <w:szCs w:val="28"/>
        </w:rPr>
        <w:t>(</w:t>
      </w:r>
      <w:r w:rsidRPr="00A25FDA">
        <w:rPr>
          <w:rFonts w:ascii="Times New Roman" w:hAnsi="Times New Roman"/>
          <w:b w:val="0"/>
          <w:i w:val="0"/>
          <w:spacing w:val="0"/>
          <w:position w:val="-10"/>
          <w:sz w:val="28"/>
          <w:szCs w:val="32"/>
        </w:rPr>
        <w:object w:dxaOrig="220" w:dyaOrig="260">
          <v:shape id="_x0000_i1347" type="#_x0000_t75" style="width:11.15pt;height:13.7pt" o:ole="">
            <v:imagedata r:id="rId790" o:title=""/>
          </v:shape>
          <o:OLEObject Type="Embed" ProgID="Equation.3" ShapeID="_x0000_i1347" DrawAspect="Content" ObjectID="_1478285829" r:id="rId791"/>
        </w:object>
      </w:r>
      <w:r w:rsidRPr="00A25FDA">
        <w:rPr>
          <w:rStyle w:val="ArialUnicodeMS70"/>
          <w:rFonts w:ascii="Times New Roman" w:hAnsi="Times New Roman" w:cs="Times New Roman"/>
          <w:spacing w:val="0"/>
          <w:sz w:val="28"/>
          <w:szCs w:val="28"/>
        </w:rPr>
        <w:t xml:space="preserve">), </w:t>
      </w:r>
      <w:r w:rsidRPr="00A25FDA">
        <w:rPr>
          <w:rStyle w:val="ArialUnicodeMS66"/>
          <w:rFonts w:ascii="Times New Roman" w:hAnsi="Times New Roman" w:cs="Times New Roman"/>
          <w:spacing w:val="0"/>
          <w:sz w:val="28"/>
          <w:szCs w:val="28"/>
        </w:rPr>
        <w:t>выражен</w:t>
      </w:r>
      <w:r>
        <w:rPr>
          <w:rStyle w:val="ArialUnicodeMS66"/>
          <w:rFonts w:ascii="Times New Roman" w:hAnsi="Times New Roman" w:cs="Times New Roman"/>
          <w:spacing w:val="0"/>
          <w:sz w:val="28"/>
          <w:szCs w:val="28"/>
        </w:rPr>
        <w:t xml:space="preserve">ной в процентах. Например, относительная влажность </w:t>
      </w:r>
      <w:r w:rsidRPr="00A25FDA">
        <w:rPr>
          <w:rFonts w:ascii="Times New Roman" w:hAnsi="Times New Roman"/>
          <w:b w:val="0"/>
          <w:i w:val="0"/>
          <w:spacing w:val="0"/>
          <w:position w:val="-10"/>
          <w:sz w:val="28"/>
          <w:szCs w:val="32"/>
        </w:rPr>
        <w:object w:dxaOrig="220" w:dyaOrig="260">
          <v:shape id="_x0000_i1348" type="#_x0000_t75" style="width:11.15pt;height:13.7pt" o:ole="">
            <v:imagedata r:id="rId792" o:title=""/>
          </v:shape>
          <o:OLEObject Type="Embed" ProgID="Equation.3" ShapeID="_x0000_i1348" DrawAspect="Content" ObjectID="_1478285830" r:id="rId793"/>
        </w:object>
      </w:r>
      <w:r w:rsidRPr="00A25FDA">
        <w:rPr>
          <w:rStyle w:val="ArialUnicodeMS66"/>
          <w:rFonts w:ascii="Times New Roman" w:hAnsi="Times New Roman" w:cs="Times New Roman"/>
          <w:spacing w:val="0"/>
          <w:sz w:val="28"/>
          <w:szCs w:val="28"/>
        </w:rPr>
        <w:t xml:space="preserve"> = 70 % оз</w:t>
      </w:r>
      <w:r w:rsidR="00623E7E">
        <w:rPr>
          <w:rStyle w:val="ArialUnicodeMS66"/>
          <w:rFonts w:ascii="Times New Roman" w:hAnsi="Times New Roman" w:cs="Times New Roman"/>
          <w:spacing w:val="0"/>
          <w:sz w:val="28"/>
          <w:szCs w:val="28"/>
        </w:rPr>
        <w:t>начает, что в воздухе воды в па</w:t>
      </w:r>
      <w:r w:rsidRPr="00A25FDA">
        <w:rPr>
          <w:rStyle w:val="ArialUnicodeMS66"/>
          <w:rFonts w:ascii="Times New Roman" w:hAnsi="Times New Roman" w:cs="Times New Roman"/>
          <w:spacing w:val="0"/>
          <w:sz w:val="28"/>
          <w:szCs w:val="28"/>
        </w:rPr>
        <w:t>рообразном состоянии находится 70 % от максимально возм</w:t>
      </w:r>
      <w:r>
        <w:rPr>
          <w:rStyle w:val="ArialUnicodeMS66"/>
          <w:rFonts w:ascii="Times New Roman" w:hAnsi="Times New Roman" w:cs="Times New Roman"/>
          <w:spacing w:val="0"/>
          <w:sz w:val="28"/>
          <w:szCs w:val="28"/>
        </w:rPr>
        <w:t>ож</w:t>
      </w:r>
      <w:r w:rsidRPr="00A25FDA">
        <w:rPr>
          <w:rStyle w:val="ArialUnicodeMS66"/>
          <w:rFonts w:ascii="Times New Roman" w:hAnsi="Times New Roman" w:cs="Times New Roman"/>
          <w:spacing w:val="0"/>
          <w:sz w:val="28"/>
          <w:szCs w:val="28"/>
        </w:rPr>
        <w:t>ного количества. Относительная</w:t>
      </w:r>
      <w:r>
        <w:rPr>
          <w:rStyle w:val="ArialUnicodeMS66"/>
          <w:rFonts w:ascii="Times New Roman" w:hAnsi="Times New Roman" w:cs="Times New Roman"/>
          <w:spacing w:val="0"/>
          <w:sz w:val="28"/>
          <w:szCs w:val="28"/>
        </w:rPr>
        <w:t xml:space="preserve"> влажность 100 % означает, что в</w:t>
      </w:r>
      <w:r w:rsidRPr="00A25FDA">
        <w:rPr>
          <w:rStyle w:val="ArialUnicodeMS66"/>
          <w:rFonts w:ascii="Times New Roman" w:hAnsi="Times New Roman" w:cs="Times New Roman"/>
          <w:spacing w:val="0"/>
          <w:sz w:val="28"/>
          <w:szCs w:val="28"/>
        </w:rPr>
        <w:t>оздух насыщен водяными парами и в такой среде испарение происходить не может.</w:t>
      </w:r>
    </w:p>
    <w:p w:rsidR="00A25FDA" w:rsidRPr="00A25FDA" w:rsidRDefault="00A25FDA" w:rsidP="00A25FDA">
      <w:pPr>
        <w:pStyle w:val="a4"/>
        <w:shd w:val="clear" w:color="auto" w:fill="auto"/>
        <w:spacing w:line="240" w:lineRule="auto"/>
        <w:ind w:firstLine="709"/>
        <w:rPr>
          <w:rFonts w:ascii="Times New Roman" w:hAnsi="Times New Roman" w:cs="Times New Roman"/>
          <w:b w:val="0"/>
          <w:i w:val="0"/>
          <w:spacing w:val="0"/>
          <w:sz w:val="28"/>
          <w:szCs w:val="28"/>
        </w:rPr>
      </w:pPr>
      <w:r w:rsidRPr="00A25FDA">
        <w:rPr>
          <w:rStyle w:val="ArialUnicodeMS66"/>
          <w:rFonts w:ascii="Times New Roman" w:hAnsi="Times New Roman" w:cs="Times New Roman"/>
          <w:spacing w:val="0"/>
          <w:sz w:val="28"/>
          <w:szCs w:val="28"/>
        </w:rPr>
        <w:t xml:space="preserve">Таким образом, </w:t>
      </w:r>
      <w:r w:rsidRPr="00A25FDA">
        <w:rPr>
          <w:rStyle w:val="8pt"/>
          <w:rFonts w:ascii="Times New Roman" w:hAnsi="Times New Roman" w:cs="Times New Roman"/>
          <w:sz w:val="28"/>
          <w:szCs w:val="28"/>
        </w:rPr>
        <w:t xml:space="preserve">относительная влажность </w:t>
      </w:r>
      <w:r w:rsidRPr="00A25FDA">
        <w:rPr>
          <w:rStyle w:val="ArialUnicodeMS66"/>
          <w:rFonts w:ascii="Times New Roman" w:hAnsi="Times New Roman" w:cs="Times New Roman"/>
          <w:spacing w:val="0"/>
          <w:sz w:val="28"/>
          <w:szCs w:val="28"/>
        </w:rPr>
        <w:t>— это отношение массы водяного пара, содержащегося в единице объема воздуха, к массе водяного пара, содержащегося в насыщенном водяными парами воздухе (предельной массе водяного пара, которая может содержаться в воздухе при данной температуре).</w:t>
      </w:r>
    </w:p>
    <w:p w:rsidR="00A25FDA" w:rsidRPr="00A25FDA" w:rsidRDefault="00A25FDA" w:rsidP="00A25FDA">
      <w:pPr>
        <w:pStyle w:val="a4"/>
        <w:shd w:val="clear" w:color="auto" w:fill="auto"/>
        <w:spacing w:line="240" w:lineRule="auto"/>
        <w:ind w:firstLine="709"/>
        <w:rPr>
          <w:rFonts w:ascii="Times New Roman" w:hAnsi="Times New Roman" w:cs="Times New Roman"/>
          <w:b w:val="0"/>
          <w:i w:val="0"/>
          <w:spacing w:val="0"/>
          <w:sz w:val="28"/>
          <w:szCs w:val="28"/>
        </w:rPr>
      </w:pPr>
      <w:r w:rsidRPr="00A25FDA">
        <w:rPr>
          <w:rStyle w:val="ArialUnicodeMS66"/>
          <w:rFonts w:ascii="Times New Roman" w:hAnsi="Times New Roman" w:cs="Times New Roman"/>
          <w:spacing w:val="0"/>
          <w:sz w:val="28"/>
          <w:szCs w:val="28"/>
        </w:rPr>
        <w:t xml:space="preserve">Интенсивность испарения </w:t>
      </w:r>
      <w:r>
        <w:rPr>
          <w:rStyle w:val="ArialUnicodeMS66"/>
          <w:rFonts w:ascii="Times New Roman" w:hAnsi="Times New Roman" w:cs="Times New Roman"/>
          <w:spacing w:val="0"/>
          <w:sz w:val="28"/>
          <w:szCs w:val="28"/>
        </w:rPr>
        <w:t>возрастает при увеличении скоро</w:t>
      </w:r>
      <w:r w:rsidRPr="00A25FDA">
        <w:rPr>
          <w:rStyle w:val="ArialUnicodeMS66"/>
          <w:rFonts w:ascii="Times New Roman" w:hAnsi="Times New Roman" w:cs="Times New Roman"/>
          <w:spacing w:val="0"/>
          <w:sz w:val="28"/>
          <w:szCs w:val="28"/>
        </w:rPr>
        <w:t xml:space="preserve">сти движения воздуха. Это объясняется теми же причинами, что и увеличение теплообмена при вынужденной конвекции. Слои воздуха, находящиеся вблизи </w:t>
      </w:r>
      <w:r>
        <w:rPr>
          <w:rStyle w:val="ArialUnicodeMS66"/>
          <w:rFonts w:ascii="Times New Roman" w:hAnsi="Times New Roman" w:cs="Times New Roman"/>
          <w:spacing w:val="0"/>
          <w:sz w:val="28"/>
          <w:szCs w:val="28"/>
        </w:rPr>
        <w:t>тела человека и насыщенные водя</w:t>
      </w:r>
      <w:r w:rsidRPr="00A25FDA">
        <w:rPr>
          <w:rStyle w:val="ArialUnicodeMS66"/>
          <w:rFonts w:ascii="Times New Roman" w:hAnsi="Times New Roman" w:cs="Times New Roman"/>
          <w:spacing w:val="0"/>
          <w:sz w:val="28"/>
          <w:szCs w:val="28"/>
        </w:rPr>
        <w:t>ными парами, за счет движения воздуха удаляются и заменяются более сухими порциями воздуха, при этом возрас</w:t>
      </w:r>
      <w:r>
        <w:rPr>
          <w:rStyle w:val="ArialUnicodeMS66"/>
          <w:rFonts w:ascii="Times New Roman" w:hAnsi="Times New Roman" w:cs="Times New Roman"/>
          <w:spacing w:val="0"/>
          <w:sz w:val="28"/>
          <w:szCs w:val="28"/>
        </w:rPr>
        <w:t>тает интенсив</w:t>
      </w:r>
      <w:r w:rsidRPr="00A25FDA">
        <w:rPr>
          <w:rStyle w:val="ArialUnicodeMS66"/>
          <w:rFonts w:ascii="Times New Roman" w:hAnsi="Times New Roman" w:cs="Times New Roman"/>
          <w:spacing w:val="0"/>
          <w:sz w:val="28"/>
          <w:szCs w:val="28"/>
        </w:rPr>
        <w:t>ность испарения.</w:t>
      </w:r>
    </w:p>
    <w:p w:rsidR="00A25FDA" w:rsidRPr="00A25FDA" w:rsidRDefault="00A25FDA" w:rsidP="00A25FDA">
      <w:pPr>
        <w:pStyle w:val="a4"/>
        <w:shd w:val="clear" w:color="auto" w:fill="auto"/>
        <w:spacing w:line="240" w:lineRule="auto"/>
        <w:ind w:firstLine="709"/>
        <w:rPr>
          <w:rFonts w:ascii="Times New Roman" w:hAnsi="Times New Roman" w:cs="Times New Roman"/>
          <w:b w:val="0"/>
          <w:i w:val="0"/>
          <w:spacing w:val="0"/>
          <w:sz w:val="28"/>
          <w:szCs w:val="28"/>
        </w:rPr>
      </w:pPr>
      <w:r w:rsidRPr="00A25FDA">
        <w:rPr>
          <w:rStyle w:val="ArialUnicodeMS66"/>
          <w:rFonts w:ascii="Times New Roman" w:hAnsi="Times New Roman" w:cs="Times New Roman"/>
          <w:spacing w:val="0"/>
          <w:sz w:val="28"/>
          <w:szCs w:val="28"/>
        </w:rPr>
        <w:t xml:space="preserve">Следующим механизмом </w:t>
      </w:r>
      <w:r>
        <w:rPr>
          <w:rStyle w:val="ArialUnicodeMS66"/>
          <w:rFonts w:ascii="Times New Roman" w:hAnsi="Times New Roman" w:cs="Times New Roman"/>
          <w:spacing w:val="0"/>
          <w:sz w:val="28"/>
          <w:szCs w:val="28"/>
        </w:rPr>
        <w:t>отдачи теплоты от человека окру</w:t>
      </w:r>
      <w:r w:rsidRPr="00A25FDA">
        <w:rPr>
          <w:rStyle w:val="ArialUnicodeMS66"/>
          <w:rFonts w:ascii="Times New Roman" w:hAnsi="Times New Roman" w:cs="Times New Roman"/>
          <w:spacing w:val="0"/>
          <w:sz w:val="28"/>
          <w:szCs w:val="28"/>
        </w:rPr>
        <w:t xml:space="preserve">жающей среде является </w:t>
      </w:r>
      <w:r w:rsidRPr="00A25FDA">
        <w:rPr>
          <w:rStyle w:val="9"/>
          <w:rFonts w:ascii="Times New Roman" w:hAnsi="Times New Roman" w:cs="Times New Roman"/>
          <w:spacing w:val="0"/>
          <w:sz w:val="28"/>
          <w:szCs w:val="28"/>
        </w:rPr>
        <w:t>теплота выдыхаемого воздуха.</w:t>
      </w:r>
      <w:r w:rsidRPr="00A25FDA">
        <w:rPr>
          <w:rStyle w:val="Calibri"/>
          <w:rFonts w:ascii="Times New Roman" w:hAnsi="Times New Roman" w:cs="Times New Roman"/>
          <w:spacing w:val="0"/>
          <w:w w:val="100"/>
          <w:sz w:val="28"/>
          <w:szCs w:val="28"/>
        </w:rPr>
        <w:t xml:space="preserve"> </w:t>
      </w:r>
      <w:r>
        <w:rPr>
          <w:rStyle w:val="ArialUnicodeMS66"/>
          <w:rFonts w:ascii="Times New Roman" w:hAnsi="Times New Roman" w:cs="Times New Roman"/>
          <w:spacing w:val="0"/>
          <w:sz w:val="28"/>
          <w:szCs w:val="28"/>
        </w:rPr>
        <w:t>В процес</w:t>
      </w:r>
      <w:r w:rsidRPr="00A25FDA">
        <w:rPr>
          <w:rStyle w:val="ArialUnicodeMS66"/>
          <w:rFonts w:ascii="Times New Roman" w:hAnsi="Times New Roman" w:cs="Times New Roman"/>
          <w:spacing w:val="0"/>
          <w:sz w:val="28"/>
          <w:szCs w:val="28"/>
        </w:rPr>
        <w:t>се дыхания воздух окружающей</w:t>
      </w:r>
      <w:r>
        <w:rPr>
          <w:rStyle w:val="ArialUnicodeMS66"/>
          <w:rFonts w:ascii="Times New Roman" w:hAnsi="Times New Roman" w:cs="Times New Roman"/>
          <w:spacing w:val="0"/>
          <w:sz w:val="28"/>
          <w:szCs w:val="28"/>
        </w:rPr>
        <w:t xml:space="preserve"> среды, попадая в легкие челове</w:t>
      </w:r>
      <w:r w:rsidRPr="00A25FDA">
        <w:rPr>
          <w:rStyle w:val="ArialUnicodeMS66"/>
          <w:rFonts w:ascii="Times New Roman" w:hAnsi="Times New Roman" w:cs="Times New Roman"/>
          <w:spacing w:val="0"/>
          <w:sz w:val="28"/>
          <w:szCs w:val="28"/>
        </w:rPr>
        <w:t>ка, нагревается и одновременно насыщается водяными парами. Таким образом, теплота выводится из организма челов</w:t>
      </w:r>
      <w:r w:rsidR="00623E7E">
        <w:rPr>
          <w:rStyle w:val="ArialUnicodeMS66"/>
          <w:rFonts w:ascii="Times New Roman" w:hAnsi="Times New Roman" w:cs="Times New Roman"/>
          <w:spacing w:val="0"/>
          <w:sz w:val="28"/>
          <w:szCs w:val="28"/>
        </w:rPr>
        <w:t>ека с вы</w:t>
      </w:r>
      <w:r w:rsidRPr="00A25FDA">
        <w:rPr>
          <w:rStyle w:val="ArialUnicodeMS66"/>
          <w:rFonts w:ascii="Times New Roman" w:hAnsi="Times New Roman" w:cs="Times New Roman"/>
          <w:spacing w:val="0"/>
          <w:sz w:val="28"/>
          <w:szCs w:val="28"/>
        </w:rPr>
        <w:t>дыхаемым воздухом (</w:t>
      </w:r>
      <w:r w:rsidR="0054396B" w:rsidRPr="0054396B">
        <w:rPr>
          <w:rFonts w:ascii="Times New Roman" w:hAnsi="Times New Roman"/>
          <w:b w:val="0"/>
          <w:i w:val="0"/>
          <w:spacing w:val="0"/>
          <w:position w:val="-10"/>
          <w:sz w:val="28"/>
          <w:szCs w:val="32"/>
        </w:rPr>
        <w:object w:dxaOrig="380" w:dyaOrig="340">
          <v:shape id="_x0000_i1349" type="#_x0000_t75" style="width:19.7pt;height:18pt" o:ole="">
            <v:imagedata r:id="rId794" o:title=""/>
          </v:shape>
          <o:OLEObject Type="Embed" ProgID="Equation.3" ShapeID="_x0000_i1349" DrawAspect="Content" ObjectID="_1478285831" r:id="rId795"/>
        </w:object>
      </w:r>
      <w:r w:rsidR="00623E7E">
        <w:rPr>
          <w:rStyle w:val="9"/>
          <w:rFonts w:ascii="Times New Roman" w:hAnsi="Times New Roman" w:cs="Times New Roman"/>
          <w:spacing w:val="0"/>
          <w:sz w:val="28"/>
          <w:szCs w:val="28"/>
          <w:lang w:eastAsia="en-US"/>
        </w:rPr>
        <w:t>)</w:t>
      </w:r>
      <w:r w:rsidRPr="00A25FDA">
        <w:rPr>
          <w:rStyle w:val="9"/>
          <w:rFonts w:ascii="Times New Roman" w:hAnsi="Times New Roman" w:cs="Times New Roman"/>
          <w:spacing w:val="0"/>
          <w:sz w:val="28"/>
          <w:szCs w:val="28"/>
          <w:lang w:eastAsia="en-US"/>
        </w:rPr>
        <w:t>.</w:t>
      </w:r>
    </w:p>
    <w:p w:rsidR="00A25FDA" w:rsidRPr="00A25FDA" w:rsidRDefault="00A25FDA" w:rsidP="00A25FDA">
      <w:pPr>
        <w:pStyle w:val="a4"/>
        <w:shd w:val="clear" w:color="auto" w:fill="auto"/>
        <w:spacing w:line="240" w:lineRule="auto"/>
        <w:ind w:firstLine="709"/>
        <w:rPr>
          <w:rFonts w:ascii="Times New Roman" w:hAnsi="Times New Roman" w:cs="Times New Roman"/>
          <w:b w:val="0"/>
          <w:i w:val="0"/>
          <w:spacing w:val="0"/>
          <w:sz w:val="28"/>
          <w:szCs w:val="28"/>
        </w:rPr>
      </w:pPr>
      <w:r w:rsidRPr="00A25FDA">
        <w:rPr>
          <w:rStyle w:val="ArialUnicodeMS66"/>
          <w:rFonts w:ascii="Times New Roman" w:hAnsi="Times New Roman" w:cs="Times New Roman"/>
          <w:spacing w:val="0"/>
          <w:sz w:val="28"/>
          <w:szCs w:val="28"/>
        </w:rPr>
        <w:t>Другим механизмом теп</w:t>
      </w:r>
      <w:r w:rsidR="0054396B">
        <w:rPr>
          <w:rStyle w:val="ArialUnicodeMS66"/>
          <w:rFonts w:ascii="Times New Roman" w:hAnsi="Times New Roman" w:cs="Times New Roman"/>
          <w:spacing w:val="0"/>
          <w:sz w:val="28"/>
          <w:szCs w:val="28"/>
        </w:rPr>
        <w:t>лообмена между человеком и окру</w:t>
      </w:r>
      <w:r w:rsidRPr="00A25FDA">
        <w:rPr>
          <w:rStyle w:val="ArialUnicodeMS66"/>
          <w:rFonts w:ascii="Times New Roman" w:hAnsi="Times New Roman" w:cs="Times New Roman"/>
          <w:spacing w:val="0"/>
          <w:sz w:val="28"/>
          <w:szCs w:val="28"/>
        </w:rPr>
        <w:t xml:space="preserve">жающими предметами является </w:t>
      </w:r>
      <w:r w:rsidRPr="00A25FDA">
        <w:rPr>
          <w:rStyle w:val="9"/>
          <w:rFonts w:ascii="Times New Roman" w:hAnsi="Times New Roman" w:cs="Times New Roman"/>
          <w:spacing w:val="0"/>
          <w:sz w:val="28"/>
          <w:szCs w:val="28"/>
        </w:rPr>
        <w:t>излучение</w:t>
      </w:r>
      <w:r w:rsidRPr="00A25FDA">
        <w:rPr>
          <w:rStyle w:val="Calibri"/>
          <w:rFonts w:ascii="Times New Roman" w:hAnsi="Times New Roman" w:cs="Times New Roman"/>
          <w:spacing w:val="0"/>
          <w:w w:val="100"/>
          <w:sz w:val="28"/>
          <w:szCs w:val="28"/>
        </w:rPr>
        <w:t xml:space="preserve"> </w:t>
      </w:r>
      <w:r w:rsidRPr="00A25FDA">
        <w:rPr>
          <w:rStyle w:val="57"/>
          <w:rFonts w:ascii="Times New Roman" w:hAnsi="Times New Roman" w:cs="Times New Roman"/>
          <w:b w:val="0"/>
          <w:i w:val="0"/>
          <w:spacing w:val="0"/>
          <w:sz w:val="28"/>
          <w:szCs w:val="28"/>
        </w:rPr>
        <w:t>(</w:t>
      </w:r>
      <w:r w:rsidR="0054396B" w:rsidRPr="0054396B">
        <w:rPr>
          <w:rFonts w:ascii="Times New Roman" w:hAnsi="Times New Roman"/>
          <w:b w:val="0"/>
          <w:i w:val="0"/>
          <w:spacing w:val="0"/>
          <w:position w:val="-12"/>
          <w:sz w:val="28"/>
          <w:szCs w:val="32"/>
        </w:rPr>
        <w:object w:dxaOrig="480" w:dyaOrig="360">
          <v:shape id="_x0000_i1350" type="#_x0000_t75" style="width:24.85pt;height:18.85pt" o:ole="">
            <v:imagedata r:id="rId796" o:title=""/>
          </v:shape>
          <o:OLEObject Type="Embed" ProgID="Equation.3" ShapeID="_x0000_i1350" DrawAspect="Content" ObjectID="_1478285832" r:id="rId797"/>
        </w:object>
      </w:r>
      <w:r w:rsidR="0054396B">
        <w:rPr>
          <w:rStyle w:val="57"/>
          <w:rFonts w:ascii="Times New Roman" w:hAnsi="Times New Roman" w:cs="Times New Roman"/>
          <w:b w:val="0"/>
          <w:i w:val="0"/>
          <w:spacing w:val="0"/>
          <w:sz w:val="28"/>
          <w:szCs w:val="28"/>
        </w:rPr>
        <w:t>).</w:t>
      </w:r>
      <w:r w:rsidRPr="00A25FDA">
        <w:rPr>
          <w:rStyle w:val="57"/>
          <w:rFonts w:ascii="Times New Roman" w:hAnsi="Times New Roman" w:cs="Times New Roman"/>
          <w:b w:val="0"/>
          <w:i w:val="0"/>
          <w:spacing w:val="0"/>
          <w:sz w:val="28"/>
          <w:szCs w:val="28"/>
        </w:rPr>
        <w:t>Тепловая</w:t>
      </w:r>
      <w:r w:rsidR="0054396B">
        <w:rPr>
          <w:rStyle w:val="ArialUnicodeMS66"/>
          <w:rFonts w:ascii="Times New Roman" w:hAnsi="Times New Roman" w:cs="Times New Roman"/>
          <w:spacing w:val="0"/>
          <w:sz w:val="28"/>
          <w:szCs w:val="28"/>
        </w:rPr>
        <w:t xml:space="preserve"> энер</w:t>
      </w:r>
      <w:r w:rsidRPr="00A25FDA">
        <w:rPr>
          <w:rStyle w:val="ArialUnicodeMS66"/>
          <w:rFonts w:ascii="Times New Roman" w:hAnsi="Times New Roman" w:cs="Times New Roman"/>
          <w:spacing w:val="0"/>
          <w:sz w:val="28"/>
          <w:szCs w:val="28"/>
        </w:rPr>
        <w:t>гия, превращаясь на поверхности горячего тела в лучистую (электромагнитную волну) —</w:t>
      </w:r>
      <w:r w:rsidR="0054396B">
        <w:rPr>
          <w:rStyle w:val="ArialUnicodeMS66"/>
          <w:rFonts w:ascii="Times New Roman" w:hAnsi="Times New Roman" w:cs="Times New Roman"/>
          <w:spacing w:val="0"/>
          <w:sz w:val="28"/>
          <w:szCs w:val="28"/>
        </w:rPr>
        <w:t xml:space="preserve"> инфракрасное излучение, переда</w:t>
      </w:r>
      <w:r w:rsidRPr="00A25FDA">
        <w:rPr>
          <w:rStyle w:val="ArialUnicodeMS66"/>
          <w:rFonts w:ascii="Times New Roman" w:hAnsi="Times New Roman" w:cs="Times New Roman"/>
          <w:spacing w:val="0"/>
          <w:sz w:val="28"/>
          <w:szCs w:val="28"/>
        </w:rPr>
        <w:t xml:space="preserve">ется на другую — холодную — </w:t>
      </w:r>
      <w:r w:rsidR="0054396B">
        <w:rPr>
          <w:rStyle w:val="ArialUnicodeMS66"/>
          <w:rFonts w:ascii="Times New Roman" w:hAnsi="Times New Roman" w:cs="Times New Roman"/>
          <w:spacing w:val="0"/>
          <w:sz w:val="28"/>
          <w:szCs w:val="28"/>
        </w:rPr>
        <w:t>поверхность, где вновь превраща</w:t>
      </w:r>
      <w:r w:rsidRPr="00A25FDA">
        <w:rPr>
          <w:rStyle w:val="ArialUnicodeMS66"/>
          <w:rFonts w:ascii="Times New Roman" w:hAnsi="Times New Roman" w:cs="Times New Roman"/>
          <w:spacing w:val="0"/>
          <w:sz w:val="28"/>
          <w:szCs w:val="28"/>
        </w:rPr>
        <w:t>ется в тепловую. Лучистый поток тем больше, чем больше раз</w:t>
      </w:r>
      <w:r w:rsidRPr="00A25FDA">
        <w:rPr>
          <w:rStyle w:val="ArialUnicodeMS66"/>
          <w:rFonts w:ascii="Times New Roman" w:hAnsi="Times New Roman" w:cs="Times New Roman"/>
          <w:spacing w:val="0"/>
          <w:sz w:val="28"/>
          <w:szCs w:val="28"/>
        </w:rPr>
        <w:softHyphen/>
        <w:t xml:space="preserve">ница температур человека и </w:t>
      </w:r>
      <w:r w:rsidR="0054396B">
        <w:rPr>
          <w:rStyle w:val="ArialUnicodeMS66"/>
          <w:rFonts w:ascii="Times New Roman" w:hAnsi="Times New Roman" w:cs="Times New Roman"/>
          <w:spacing w:val="0"/>
          <w:sz w:val="28"/>
          <w:szCs w:val="28"/>
        </w:rPr>
        <w:t>окружающих предметов. Причем лу</w:t>
      </w:r>
      <w:r w:rsidRPr="00A25FDA">
        <w:rPr>
          <w:rStyle w:val="ArialUnicodeMS66"/>
          <w:rFonts w:ascii="Times New Roman" w:hAnsi="Times New Roman" w:cs="Times New Roman"/>
          <w:spacing w:val="0"/>
          <w:sz w:val="28"/>
          <w:szCs w:val="28"/>
        </w:rPr>
        <w:t>чистый поток может исходить от человека, если температура окружающих предметов ниже температуры человека и наоборот, если окружающие предметы более нагреты.</w:t>
      </w:r>
    </w:p>
    <w:p w:rsidR="00A25FDA" w:rsidRPr="00A25FDA" w:rsidRDefault="00A25FDA" w:rsidP="00A25FDA">
      <w:pPr>
        <w:pStyle w:val="72"/>
        <w:shd w:val="clear" w:color="auto" w:fill="auto"/>
        <w:spacing w:line="240" w:lineRule="auto"/>
        <w:ind w:firstLine="709"/>
        <w:rPr>
          <w:rFonts w:ascii="Times New Roman" w:hAnsi="Times New Roman" w:cs="Times New Roman"/>
          <w:i w:val="0"/>
          <w:spacing w:val="0"/>
          <w:sz w:val="28"/>
          <w:szCs w:val="28"/>
        </w:rPr>
      </w:pPr>
      <w:r w:rsidRPr="00A25FDA">
        <w:rPr>
          <w:rStyle w:val="Calibri"/>
          <w:rFonts w:ascii="Times New Roman" w:hAnsi="Times New Roman" w:cs="Times New Roman"/>
          <w:b w:val="0"/>
          <w:iCs/>
          <w:spacing w:val="0"/>
          <w:w w:val="100"/>
          <w:sz w:val="28"/>
          <w:szCs w:val="28"/>
        </w:rPr>
        <w:t xml:space="preserve">Таким образом, теплообмен между человеком и окружающей средой осуществляется за счет теплопроводности </w:t>
      </w:r>
      <w:r w:rsidR="0054396B">
        <w:rPr>
          <w:rStyle w:val="ArialUnicodeMS49"/>
          <w:rFonts w:ascii="Times New Roman" w:hAnsi="Times New Roman" w:cs="Times New Roman"/>
          <w:b w:val="0"/>
          <w:iCs/>
          <w:spacing w:val="0"/>
          <w:sz w:val="28"/>
          <w:szCs w:val="28"/>
        </w:rPr>
        <w:t>(</w:t>
      </w:r>
      <w:r w:rsidR="0054396B" w:rsidRPr="0054396B">
        <w:rPr>
          <w:rFonts w:ascii="Times New Roman" w:hAnsi="Times New Roman"/>
          <w:b/>
          <w:i w:val="0"/>
          <w:spacing w:val="0"/>
          <w:position w:val="-10"/>
          <w:sz w:val="28"/>
          <w:szCs w:val="32"/>
        </w:rPr>
        <w:object w:dxaOrig="380" w:dyaOrig="340">
          <v:shape id="_x0000_i1351" type="#_x0000_t75" style="width:19.7pt;height:18pt" o:ole="">
            <v:imagedata r:id="rId798" o:title=""/>
          </v:shape>
          <o:OLEObject Type="Embed" ProgID="Equation.3" ShapeID="_x0000_i1351" DrawAspect="Content" ObjectID="_1478285833" r:id="rId799"/>
        </w:object>
      </w:r>
      <w:r w:rsidRPr="00A25FDA">
        <w:rPr>
          <w:rStyle w:val="ArialUnicodeMS49"/>
          <w:rFonts w:ascii="Times New Roman" w:hAnsi="Times New Roman" w:cs="Times New Roman"/>
          <w:b w:val="0"/>
          <w:iCs/>
          <w:spacing w:val="0"/>
          <w:sz w:val="28"/>
          <w:szCs w:val="28"/>
        </w:rPr>
        <w:t>),</w:t>
      </w:r>
      <w:r w:rsidRPr="00A25FDA">
        <w:rPr>
          <w:rStyle w:val="Calibri"/>
          <w:rFonts w:ascii="Times New Roman" w:hAnsi="Times New Roman" w:cs="Times New Roman"/>
          <w:b w:val="0"/>
          <w:iCs/>
          <w:spacing w:val="0"/>
          <w:w w:val="100"/>
          <w:sz w:val="28"/>
          <w:szCs w:val="28"/>
          <w:lang w:eastAsia="en-US"/>
        </w:rPr>
        <w:t xml:space="preserve"> </w:t>
      </w:r>
      <w:r w:rsidR="0054396B">
        <w:rPr>
          <w:rStyle w:val="Calibri"/>
          <w:rFonts w:ascii="Times New Roman" w:hAnsi="Times New Roman" w:cs="Times New Roman"/>
          <w:b w:val="0"/>
          <w:iCs/>
          <w:spacing w:val="0"/>
          <w:w w:val="100"/>
          <w:sz w:val="28"/>
          <w:szCs w:val="28"/>
        </w:rPr>
        <w:t>конвек</w:t>
      </w:r>
      <w:r w:rsidRPr="00A25FDA">
        <w:rPr>
          <w:rStyle w:val="Calibri"/>
          <w:rFonts w:ascii="Times New Roman" w:hAnsi="Times New Roman" w:cs="Times New Roman"/>
          <w:b w:val="0"/>
          <w:iCs/>
          <w:spacing w:val="0"/>
          <w:w w:val="100"/>
          <w:sz w:val="28"/>
          <w:szCs w:val="28"/>
        </w:rPr>
        <w:t xml:space="preserve">тивного теплообмена </w:t>
      </w:r>
      <w:r w:rsidR="00FE14B9">
        <w:rPr>
          <w:rStyle w:val="ArialUnicodeMS49"/>
          <w:rFonts w:ascii="Times New Roman" w:hAnsi="Times New Roman" w:cs="Times New Roman"/>
          <w:b w:val="0"/>
          <w:iCs/>
          <w:spacing w:val="0"/>
          <w:sz w:val="28"/>
          <w:szCs w:val="28"/>
        </w:rPr>
        <w:t>(</w:t>
      </w:r>
      <w:r w:rsidR="0054396B" w:rsidRPr="0054396B">
        <w:rPr>
          <w:rFonts w:ascii="Times New Roman" w:hAnsi="Times New Roman"/>
          <w:b/>
          <w:i w:val="0"/>
          <w:spacing w:val="0"/>
          <w:position w:val="-10"/>
          <w:sz w:val="28"/>
          <w:szCs w:val="32"/>
        </w:rPr>
        <w:object w:dxaOrig="380" w:dyaOrig="340">
          <v:shape id="_x0000_i1352" type="#_x0000_t75" style="width:19.7pt;height:18pt" o:ole="">
            <v:imagedata r:id="rId800" o:title=""/>
          </v:shape>
          <o:OLEObject Type="Embed" ProgID="Equation.3" ShapeID="_x0000_i1352" DrawAspect="Content" ObjectID="_1478285834" r:id="rId801"/>
        </w:object>
      </w:r>
      <w:r w:rsidR="0054396B">
        <w:rPr>
          <w:rStyle w:val="ArialUnicodeMS49"/>
          <w:rFonts w:ascii="Times New Roman" w:hAnsi="Times New Roman" w:cs="Times New Roman"/>
          <w:b w:val="0"/>
          <w:iCs/>
          <w:spacing w:val="0"/>
          <w:sz w:val="28"/>
          <w:szCs w:val="28"/>
        </w:rPr>
        <w:t>)</w:t>
      </w:r>
      <w:r w:rsidRPr="00A25FDA">
        <w:rPr>
          <w:rStyle w:val="ArialUnicodeMS49"/>
          <w:rFonts w:ascii="Times New Roman" w:hAnsi="Times New Roman" w:cs="Times New Roman"/>
          <w:b w:val="0"/>
          <w:iCs/>
          <w:spacing w:val="0"/>
          <w:sz w:val="28"/>
          <w:szCs w:val="28"/>
        </w:rPr>
        <w:t>,</w:t>
      </w:r>
      <w:r w:rsidRPr="00A25FDA">
        <w:rPr>
          <w:rStyle w:val="Calibri"/>
          <w:rFonts w:ascii="Times New Roman" w:hAnsi="Times New Roman" w:cs="Times New Roman"/>
          <w:b w:val="0"/>
          <w:iCs/>
          <w:spacing w:val="0"/>
          <w:w w:val="100"/>
          <w:sz w:val="28"/>
          <w:szCs w:val="28"/>
          <w:lang w:eastAsia="en-US"/>
        </w:rPr>
        <w:t xml:space="preserve"> </w:t>
      </w:r>
      <w:r w:rsidRPr="00A25FDA">
        <w:rPr>
          <w:rStyle w:val="Calibri"/>
          <w:rFonts w:ascii="Times New Roman" w:hAnsi="Times New Roman" w:cs="Times New Roman"/>
          <w:b w:val="0"/>
          <w:iCs/>
          <w:spacing w:val="0"/>
          <w:w w:val="100"/>
          <w:sz w:val="28"/>
          <w:szCs w:val="28"/>
        </w:rPr>
        <w:t xml:space="preserve">испарения </w:t>
      </w:r>
      <w:r w:rsidR="0054396B">
        <w:rPr>
          <w:rStyle w:val="ArialUnicodeMS49"/>
          <w:rFonts w:ascii="Times New Roman" w:hAnsi="Times New Roman" w:cs="Times New Roman"/>
          <w:b w:val="0"/>
          <w:iCs/>
          <w:spacing w:val="0"/>
          <w:sz w:val="28"/>
          <w:szCs w:val="28"/>
        </w:rPr>
        <w:t>(</w:t>
      </w:r>
      <w:r w:rsidR="0054396B" w:rsidRPr="0054396B">
        <w:rPr>
          <w:rFonts w:ascii="Times New Roman" w:hAnsi="Times New Roman"/>
          <w:b/>
          <w:i w:val="0"/>
          <w:spacing w:val="0"/>
          <w:position w:val="-10"/>
          <w:sz w:val="28"/>
          <w:szCs w:val="32"/>
        </w:rPr>
        <w:object w:dxaOrig="400" w:dyaOrig="340">
          <v:shape id="_x0000_i1353" type="#_x0000_t75" style="width:20.55pt;height:18pt" o:ole="">
            <v:imagedata r:id="rId802" o:title=""/>
          </v:shape>
          <o:OLEObject Type="Embed" ProgID="Equation.3" ShapeID="_x0000_i1353" DrawAspect="Content" ObjectID="_1478285835" r:id="rId803"/>
        </w:object>
      </w:r>
      <w:r w:rsidR="0054396B">
        <w:rPr>
          <w:rStyle w:val="ArialUnicodeMS49"/>
          <w:rFonts w:ascii="Times New Roman" w:hAnsi="Times New Roman" w:cs="Times New Roman"/>
          <w:b w:val="0"/>
          <w:iCs/>
          <w:spacing w:val="0"/>
          <w:sz w:val="28"/>
          <w:szCs w:val="28"/>
        </w:rPr>
        <w:t>)</w:t>
      </w:r>
      <w:r w:rsidRPr="00A25FDA">
        <w:rPr>
          <w:rStyle w:val="ArialUnicodeMS49"/>
          <w:rFonts w:ascii="Times New Roman" w:hAnsi="Times New Roman" w:cs="Times New Roman"/>
          <w:b w:val="0"/>
          <w:iCs/>
          <w:spacing w:val="0"/>
          <w:sz w:val="28"/>
          <w:szCs w:val="28"/>
        </w:rPr>
        <w:t>,</w:t>
      </w:r>
      <w:r w:rsidRPr="00A25FDA">
        <w:rPr>
          <w:rStyle w:val="Calibri"/>
          <w:rFonts w:ascii="Times New Roman" w:hAnsi="Times New Roman" w:cs="Times New Roman"/>
          <w:b w:val="0"/>
          <w:iCs/>
          <w:spacing w:val="0"/>
          <w:w w:val="100"/>
          <w:sz w:val="28"/>
          <w:szCs w:val="28"/>
          <w:lang w:eastAsia="en-US"/>
        </w:rPr>
        <w:t xml:space="preserve"> </w:t>
      </w:r>
      <w:r w:rsidRPr="00A25FDA">
        <w:rPr>
          <w:rStyle w:val="Calibri"/>
          <w:rFonts w:ascii="Times New Roman" w:hAnsi="Times New Roman" w:cs="Times New Roman"/>
          <w:b w:val="0"/>
          <w:iCs/>
          <w:spacing w:val="0"/>
          <w:w w:val="100"/>
          <w:sz w:val="28"/>
          <w:szCs w:val="28"/>
        </w:rPr>
        <w:t xml:space="preserve">выдыхания теплого воздуха </w:t>
      </w:r>
      <w:r w:rsidR="0054396B">
        <w:rPr>
          <w:rStyle w:val="ArialUnicodeMS49"/>
          <w:rFonts w:ascii="Times New Roman" w:hAnsi="Times New Roman" w:cs="Times New Roman"/>
          <w:b w:val="0"/>
          <w:iCs/>
          <w:spacing w:val="0"/>
          <w:sz w:val="28"/>
          <w:szCs w:val="28"/>
        </w:rPr>
        <w:t>(</w:t>
      </w:r>
      <w:r w:rsidR="0054396B" w:rsidRPr="0054396B">
        <w:rPr>
          <w:rFonts w:ascii="Times New Roman" w:hAnsi="Times New Roman"/>
          <w:b/>
          <w:i w:val="0"/>
          <w:spacing w:val="0"/>
          <w:position w:val="-10"/>
          <w:sz w:val="28"/>
          <w:szCs w:val="32"/>
        </w:rPr>
        <w:object w:dxaOrig="380" w:dyaOrig="340">
          <v:shape id="_x0000_i1354" type="#_x0000_t75" style="width:19.7pt;height:18pt" o:ole="">
            <v:imagedata r:id="rId794" o:title=""/>
          </v:shape>
          <o:OLEObject Type="Embed" ProgID="Equation.3" ShapeID="_x0000_i1354" DrawAspect="Content" ObjectID="_1478285836" r:id="rId804"/>
        </w:object>
      </w:r>
      <w:r w:rsidR="0054396B">
        <w:rPr>
          <w:rStyle w:val="ArialUnicodeMS49"/>
          <w:rFonts w:ascii="Times New Roman" w:hAnsi="Times New Roman" w:cs="Times New Roman"/>
          <w:b w:val="0"/>
          <w:iCs/>
          <w:spacing w:val="0"/>
          <w:sz w:val="28"/>
          <w:szCs w:val="28"/>
        </w:rPr>
        <w:t>)</w:t>
      </w:r>
      <w:r w:rsidRPr="00A25FDA">
        <w:rPr>
          <w:rStyle w:val="ArialUnicodeMS49"/>
          <w:rFonts w:ascii="Times New Roman" w:hAnsi="Times New Roman" w:cs="Times New Roman"/>
          <w:b w:val="0"/>
          <w:iCs/>
          <w:spacing w:val="0"/>
          <w:sz w:val="28"/>
          <w:szCs w:val="28"/>
        </w:rPr>
        <w:t>,</w:t>
      </w:r>
      <w:r w:rsidRPr="00A25FDA">
        <w:rPr>
          <w:rStyle w:val="Calibri"/>
          <w:rFonts w:ascii="Times New Roman" w:hAnsi="Times New Roman" w:cs="Times New Roman"/>
          <w:b w:val="0"/>
          <w:iCs/>
          <w:spacing w:val="0"/>
          <w:w w:val="100"/>
          <w:sz w:val="28"/>
          <w:szCs w:val="28"/>
          <w:lang w:eastAsia="en-US"/>
        </w:rPr>
        <w:t xml:space="preserve"> </w:t>
      </w:r>
      <w:r w:rsidRPr="00A25FDA">
        <w:rPr>
          <w:rStyle w:val="Calibri"/>
          <w:rFonts w:ascii="Times New Roman" w:hAnsi="Times New Roman" w:cs="Times New Roman"/>
          <w:b w:val="0"/>
          <w:iCs/>
          <w:spacing w:val="0"/>
          <w:w w:val="100"/>
          <w:sz w:val="28"/>
          <w:szCs w:val="28"/>
        </w:rPr>
        <w:t xml:space="preserve">излучения </w:t>
      </w:r>
      <w:r w:rsidR="0054396B">
        <w:rPr>
          <w:rStyle w:val="ArialUnicodeMS49"/>
          <w:rFonts w:ascii="Times New Roman" w:hAnsi="Times New Roman" w:cs="Times New Roman"/>
          <w:b w:val="0"/>
          <w:iCs/>
          <w:spacing w:val="0"/>
          <w:sz w:val="28"/>
          <w:szCs w:val="28"/>
        </w:rPr>
        <w:t>(</w:t>
      </w:r>
      <w:r w:rsidR="0054396B" w:rsidRPr="0054396B">
        <w:rPr>
          <w:rFonts w:ascii="Times New Roman" w:hAnsi="Times New Roman"/>
          <w:b/>
          <w:i w:val="0"/>
          <w:spacing w:val="0"/>
          <w:position w:val="-12"/>
          <w:sz w:val="28"/>
          <w:szCs w:val="32"/>
        </w:rPr>
        <w:object w:dxaOrig="480" w:dyaOrig="360">
          <v:shape id="_x0000_i1355" type="#_x0000_t75" style="width:24.85pt;height:18.85pt" o:ole="">
            <v:imagedata r:id="rId796" o:title=""/>
          </v:shape>
          <o:OLEObject Type="Embed" ProgID="Equation.3" ShapeID="_x0000_i1355" DrawAspect="Content" ObjectID="_1478285837" r:id="rId805"/>
        </w:object>
      </w:r>
      <w:r w:rsidR="0054396B">
        <w:rPr>
          <w:rStyle w:val="ArialUnicodeMS49"/>
          <w:rFonts w:ascii="Times New Roman" w:hAnsi="Times New Roman" w:cs="Times New Roman"/>
          <w:b w:val="0"/>
          <w:iCs/>
          <w:spacing w:val="0"/>
          <w:sz w:val="28"/>
          <w:szCs w:val="28"/>
        </w:rPr>
        <w:t>)</w:t>
      </w:r>
      <w:r w:rsidRPr="00A25FDA">
        <w:rPr>
          <w:rStyle w:val="ArialUnicodeMS49"/>
          <w:rFonts w:ascii="Times New Roman" w:hAnsi="Times New Roman" w:cs="Times New Roman"/>
          <w:b w:val="0"/>
          <w:iCs/>
          <w:spacing w:val="0"/>
          <w:sz w:val="28"/>
          <w:szCs w:val="28"/>
        </w:rPr>
        <w:t>.</w:t>
      </w:r>
    </w:p>
    <w:p w:rsidR="0043088F" w:rsidRPr="00A25FDA" w:rsidRDefault="0043088F" w:rsidP="00A25FDA">
      <w:pPr>
        <w:pStyle w:val="a4"/>
        <w:shd w:val="clear" w:color="auto" w:fill="auto"/>
        <w:spacing w:line="240" w:lineRule="auto"/>
        <w:ind w:firstLine="709"/>
        <w:rPr>
          <w:rFonts w:ascii="Times New Roman" w:hAnsi="Times New Roman" w:cs="Times New Roman"/>
          <w:b w:val="0"/>
          <w:i w:val="0"/>
          <w:spacing w:val="0"/>
          <w:sz w:val="28"/>
          <w:szCs w:val="28"/>
        </w:rPr>
      </w:pPr>
    </w:p>
    <w:p w:rsidR="00FE14B9" w:rsidRDefault="00FE14B9" w:rsidP="00FE14B9">
      <w:pPr>
        <w:pStyle w:val="a4"/>
        <w:shd w:val="clear" w:color="auto" w:fill="auto"/>
        <w:spacing w:line="240" w:lineRule="auto"/>
        <w:ind w:firstLine="709"/>
        <w:rPr>
          <w:rStyle w:val="ArialUnicodeMS"/>
          <w:rFonts w:ascii="Times New Roman" w:hAnsi="Times New Roman" w:cs="Times New Roman"/>
          <w:spacing w:val="0"/>
          <w:sz w:val="28"/>
          <w:szCs w:val="28"/>
        </w:rPr>
      </w:pPr>
      <w:r w:rsidRPr="00FE14B9">
        <w:rPr>
          <w:rStyle w:val="ArialUnicodeMS66"/>
          <w:rFonts w:ascii="Times New Roman" w:hAnsi="Times New Roman" w:cs="Times New Roman"/>
          <w:spacing w:val="0"/>
          <w:sz w:val="28"/>
          <w:szCs w:val="28"/>
        </w:rPr>
        <w:t xml:space="preserve">Направление тепловых потоков </w:t>
      </w:r>
      <w:r w:rsidRPr="0054396B">
        <w:rPr>
          <w:rFonts w:ascii="Times New Roman" w:hAnsi="Times New Roman"/>
          <w:b w:val="0"/>
          <w:i w:val="0"/>
          <w:spacing w:val="0"/>
          <w:position w:val="-10"/>
          <w:sz w:val="28"/>
          <w:szCs w:val="32"/>
        </w:rPr>
        <w:object w:dxaOrig="380" w:dyaOrig="340">
          <v:shape id="_x0000_i1356" type="#_x0000_t75" style="width:19.7pt;height:18pt" o:ole="">
            <v:imagedata r:id="rId798" o:title=""/>
          </v:shape>
          <o:OLEObject Type="Embed" ProgID="Equation.3" ShapeID="_x0000_i1356" DrawAspect="Content" ObjectID="_1478285838" r:id="rId806"/>
        </w:object>
      </w:r>
      <w:r w:rsidRPr="00FE14B9">
        <w:rPr>
          <w:rStyle w:val="ArialUnicodeMS72"/>
          <w:rFonts w:ascii="Times New Roman" w:hAnsi="Times New Roman" w:cs="Times New Roman"/>
          <w:spacing w:val="0"/>
          <w:sz w:val="28"/>
          <w:szCs w:val="28"/>
        </w:rPr>
        <w:t xml:space="preserve">, </w:t>
      </w:r>
      <w:r w:rsidRPr="0054396B">
        <w:rPr>
          <w:rFonts w:ascii="Times New Roman" w:hAnsi="Times New Roman"/>
          <w:b w:val="0"/>
          <w:i w:val="0"/>
          <w:spacing w:val="0"/>
          <w:position w:val="-10"/>
          <w:sz w:val="28"/>
          <w:szCs w:val="32"/>
        </w:rPr>
        <w:object w:dxaOrig="380" w:dyaOrig="340">
          <v:shape id="_x0000_i1357" type="#_x0000_t75" style="width:19.7pt;height:18pt" o:ole="">
            <v:imagedata r:id="rId800" o:title=""/>
          </v:shape>
          <o:OLEObject Type="Embed" ProgID="Equation.3" ShapeID="_x0000_i1357" DrawAspect="Content" ObjectID="_1478285839" r:id="rId807"/>
        </w:object>
      </w:r>
      <w:r w:rsidRPr="00FE14B9">
        <w:rPr>
          <w:rStyle w:val="ArialUnicodeMS72"/>
          <w:rFonts w:ascii="Times New Roman" w:hAnsi="Times New Roman" w:cs="Times New Roman"/>
          <w:spacing w:val="0"/>
          <w:sz w:val="28"/>
          <w:szCs w:val="28"/>
        </w:rPr>
        <w:t xml:space="preserve">, </w:t>
      </w:r>
      <w:r w:rsidRPr="0054396B">
        <w:rPr>
          <w:rFonts w:ascii="Times New Roman" w:hAnsi="Times New Roman"/>
          <w:b w:val="0"/>
          <w:i w:val="0"/>
          <w:spacing w:val="0"/>
          <w:position w:val="-12"/>
          <w:sz w:val="28"/>
          <w:szCs w:val="32"/>
        </w:rPr>
        <w:object w:dxaOrig="480" w:dyaOrig="360">
          <v:shape id="_x0000_i1358" type="#_x0000_t75" style="width:24.85pt;height:18.85pt" o:ole="">
            <v:imagedata r:id="rId796" o:title=""/>
          </v:shape>
          <o:OLEObject Type="Embed" ProgID="Equation.3" ShapeID="_x0000_i1358" DrawAspect="Content" ObjectID="_1478285840" r:id="rId808"/>
        </w:object>
      </w:r>
      <w:r w:rsidRPr="00FE14B9">
        <w:rPr>
          <w:rStyle w:val="ArialUnicodeMS72"/>
          <w:rFonts w:ascii="Times New Roman" w:hAnsi="Times New Roman" w:cs="Times New Roman"/>
          <w:spacing w:val="0"/>
          <w:sz w:val="28"/>
          <w:szCs w:val="28"/>
        </w:rPr>
        <w:t>,</w:t>
      </w:r>
      <w:r w:rsidRPr="00FE14B9">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может быть от че</w:t>
      </w:r>
      <w:r w:rsidRPr="00FE14B9">
        <w:rPr>
          <w:rStyle w:val="ArialUnicodeMS66"/>
          <w:rFonts w:ascii="Times New Roman" w:hAnsi="Times New Roman" w:cs="Times New Roman"/>
          <w:spacing w:val="0"/>
          <w:sz w:val="28"/>
          <w:szCs w:val="28"/>
        </w:rPr>
        <w:t xml:space="preserve">ловека к </w:t>
      </w:r>
      <w:r w:rsidRPr="00FE14B9">
        <w:rPr>
          <w:rStyle w:val="ArialUnicodeMS66"/>
          <w:rFonts w:ascii="Times New Roman" w:hAnsi="Times New Roman" w:cs="Times New Roman"/>
          <w:spacing w:val="0"/>
          <w:sz w:val="28"/>
          <w:szCs w:val="28"/>
        </w:rPr>
        <w:lastRenderedPageBreak/>
        <w:t xml:space="preserve">окружающим человека воздуху и предметам и наоборот, в зависимости от того, что выше — температура тела человека или окружающего воздуха и окружающих его тел (рис. </w:t>
      </w:r>
      <w:r w:rsidRPr="00FE14B9">
        <w:rPr>
          <w:rStyle w:val="ArialUnicodeMS"/>
          <w:rFonts w:ascii="Times New Roman" w:hAnsi="Times New Roman" w:cs="Times New Roman"/>
          <w:spacing w:val="0"/>
          <w:sz w:val="28"/>
          <w:szCs w:val="28"/>
        </w:rPr>
        <w:t>4.2).</w:t>
      </w:r>
    </w:p>
    <w:p w:rsidR="00FE14B9" w:rsidRPr="00FE14B9" w:rsidRDefault="00FE14B9" w:rsidP="00FE14B9">
      <w:pPr>
        <w:pStyle w:val="a4"/>
        <w:shd w:val="clear" w:color="auto" w:fill="auto"/>
        <w:spacing w:line="240" w:lineRule="auto"/>
        <w:ind w:firstLine="709"/>
        <w:rPr>
          <w:rFonts w:ascii="Times New Roman" w:hAnsi="Times New Roman" w:cs="Times New Roman"/>
          <w:b w:val="0"/>
          <w:i w:val="0"/>
          <w:spacing w:val="0"/>
          <w:sz w:val="28"/>
          <w:szCs w:val="28"/>
        </w:rPr>
      </w:pPr>
    </w:p>
    <w:p w:rsidR="00FE14B9" w:rsidRPr="00FE14B9" w:rsidRDefault="00FE14B9" w:rsidP="00FE14B9">
      <w:pPr>
        <w:spacing w:after="0" w:line="240" w:lineRule="auto"/>
        <w:jc w:val="center"/>
      </w:pPr>
      <w:r w:rsidRPr="00FE14B9">
        <w:rPr>
          <w:noProof/>
        </w:rPr>
        <w:drawing>
          <wp:inline distT="0" distB="0" distL="0" distR="0">
            <wp:extent cx="1850390" cy="1850390"/>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09"/>
                    <a:srcRect/>
                    <a:stretch>
                      <a:fillRect/>
                    </a:stretch>
                  </pic:blipFill>
                  <pic:spPr bwMode="auto">
                    <a:xfrm>
                      <a:off x="0" y="0"/>
                      <a:ext cx="1850390" cy="1850390"/>
                    </a:xfrm>
                    <a:prstGeom prst="rect">
                      <a:avLst/>
                    </a:prstGeom>
                    <a:noFill/>
                    <a:ln w="9525">
                      <a:noFill/>
                      <a:miter lim="800000"/>
                      <a:headEnd/>
                      <a:tailEnd/>
                    </a:ln>
                  </pic:spPr>
                </pic:pic>
              </a:graphicData>
            </a:graphic>
          </wp:inline>
        </w:drawing>
      </w:r>
    </w:p>
    <w:p w:rsidR="00FE14B9" w:rsidRDefault="00FE14B9" w:rsidP="00FE14B9">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FE14B9" w:rsidRDefault="00FE14B9" w:rsidP="00FE14B9">
      <w:pPr>
        <w:pStyle w:val="aa"/>
        <w:shd w:val="clear" w:color="auto" w:fill="auto"/>
        <w:spacing w:line="240" w:lineRule="auto"/>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w:t>
      </w:r>
      <w:r w:rsidRPr="00FE14B9">
        <w:rPr>
          <w:rStyle w:val="ArialUnicodeMS73"/>
          <w:rFonts w:ascii="Times New Roman" w:hAnsi="Times New Roman" w:cs="Times New Roman"/>
          <w:b w:val="0"/>
          <w:i w:val="0"/>
          <w:spacing w:val="0"/>
          <w:sz w:val="28"/>
          <w:szCs w:val="28"/>
        </w:rPr>
        <w:t xml:space="preserve"> </w:t>
      </w:r>
      <w:r>
        <w:rPr>
          <w:rStyle w:val="TimesNewRoman3"/>
          <w:spacing w:val="0"/>
          <w:sz w:val="28"/>
          <w:szCs w:val="28"/>
        </w:rPr>
        <w:t>4.2</w:t>
      </w:r>
      <w:r w:rsidRPr="00FE14B9">
        <w:rPr>
          <w:rStyle w:val="TimesNewRoman3"/>
          <w:spacing w:val="0"/>
          <w:sz w:val="28"/>
          <w:szCs w:val="28"/>
        </w:rPr>
        <w:t xml:space="preserve"> </w:t>
      </w:r>
      <w:r w:rsidRPr="00FE14B9">
        <w:rPr>
          <w:rStyle w:val="TimesNewRoman2"/>
          <w:b w:val="0"/>
          <w:spacing w:val="0"/>
          <w:sz w:val="28"/>
          <w:szCs w:val="28"/>
        </w:rPr>
        <w:t>Схема направления тепловых потоков:</w:t>
      </w:r>
    </w:p>
    <w:p w:rsidR="00FE14B9" w:rsidRPr="00FE14B9" w:rsidRDefault="00FE14B9" w:rsidP="00FE14B9">
      <w:pPr>
        <w:pStyle w:val="aa"/>
        <w:shd w:val="clear" w:color="auto" w:fill="auto"/>
        <w:spacing w:line="240" w:lineRule="auto"/>
        <w:jc w:val="center"/>
        <w:rPr>
          <w:rFonts w:ascii="Times New Roman" w:hAnsi="Times New Roman" w:cs="Times New Roman"/>
          <w:spacing w:val="0"/>
          <w:sz w:val="28"/>
          <w:szCs w:val="28"/>
        </w:rPr>
      </w:pPr>
      <w:r w:rsidRPr="0054396B">
        <w:rPr>
          <w:rFonts w:ascii="Times New Roman" w:hAnsi="Times New Roman"/>
          <w:b/>
          <w:i/>
          <w:spacing w:val="0"/>
          <w:position w:val="-10"/>
          <w:sz w:val="28"/>
          <w:szCs w:val="32"/>
        </w:rPr>
        <w:object w:dxaOrig="380" w:dyaOrig="340">
          <v:shape id="_x0000_i1359" type="#_x0000_t75" style="width:19.7pt;height:18pt" o:ole="">
            <v:imagedata r:id="rId794" o:title=""/>
          </v:shape>
          <o:OLEObject Type="Embed" ProgID="Equation.3" ShapeID="_x0000_i1359" DrawAspect="Content" ObjectID="_1478285841" r:id="rId810"/>
        </w:object>
      </w:r>
      <w:r w:rsidRPr="00FE14B9">
        <w:rPr>
          <w:rStyle w:val="TimesNewRoman2"/>
          <w:b w:val="0"/>
          <w:spacing w:val="0"/>
          <w:sz w:val="28"/>
          <w:szCs w:val="28"/>
          <w:lang w:eastAsia="en-US"/>
        </w:rPr>
        <w:t xml:space="preserve"> </w:t>
      </w:r>
      <w:r>
        <w:rPr>
          <w:rStyle w:val="TimesNewRoman2"/>
          <w:b w:val="0"/>
          <w:spacing w:val="0"/>
          <w:sz w:val="28"/>
          <w:szCs w:val="28"/>
        </w:rPr>
        <w:t>— выдыхание теплового воз</w:t>
      </w:r>
      <w:r w:rsidRPr="00FE14B9">
        <w:rPr>
          <w:rStyle w:val="TimesNewRoman2"/>
          <w:b w:val="0"/>
          <w:spacing w:val="0"/>
          <w:sz w:val="28"/>
          <w:szCs w:val="28"/>
        </w:rPr>
        <w:t xml:space="preserve">духа; </w:t>
      </w:r>
      <w:r w:rsidRPr="0054396B">
        <w:rPr>
          <w:rFonts w:ascii="Times New Roman" w:hAnsi="Times New Roman"/>
          <w:b/>
          <w:i/>
          <w:spacing w:val="0"/>
          <w:position w:val="-10"/>
          <w:sz w:val="28"/>
          <w:szCs w:val="32"/>
        </w:rPr>
        <w:object w:dxaOrig="400" w:dyaOrig="340">
          <v:shape id="_x0000_i1360" type="#_x0000_t75" style="width:20.55pt;height:18pt" o:ole="">
            <v:imagedata r:id="rId802" o:title=""/>
          </v:shape>
          <o:OLEObject Type="Embed" ProgID="Equation.3" ShapeID="_x0000_i1360" DrawAspect="Content" ObjectID="_1478285842" r:id="rId811"/>
        </w:object>
      </w:r>
      <w:r w:rsidRPr="00FE14B9">
        <w:rPr>
          <w:rStyle w:val="TimesNewRoman2"/>
          <w:b w:val="0"/>
          <w:spacing w:val="0"/>
          <w:sz w:val="28"/>
          <w:szCs w:val="28"/>
          <w:lang w:eastAsia="en-US"/>
        </w:rPr>
        <w:t xml:space="preserve"> </w:t>
      </w:r>
      <w:r w:rsidRPr="00FE14B9">
        <w:rPr>
          <w:rStyle w:val="TimesNewRoman2"/>
          <w:b w:val="0"/>
          <w:spacing w:val="0"/>
          <w:sz w:val="28"/>
          <w:szCs w:val="28"/>
        </w:rPr>
        <w:t xml:space="preserve">— испарение; </w:t>
      </w:r>
      <w:r w:rsidRPr="0054396B">
        <w:rPr>
          <w:rFonts w:ascii="Times New Roman" w:hAnsi="Times New Roman"/>
          <w:b/>
          <w:i/>
          <w:spacing w:val="0"/>
          <w:position w:val="-12"/>
          <w:sz w:val="28"/>
          <w:szCs w:val="32"/>
        </w:rPr>
        <w:object w:dxaOrig="480" w:dyaOrig="360">
          <v:shape id="_x0000_i1361" type="#_x0000_t75" style="width:24.85pt;height:18.85pt" o:ole="">
            <v:imagedata r:id="rId796" o:title=""/>
          </v:shape>
          <o:OLEObject Type="Embed" ProgID="Equation.3" ShapeID="_x0000_i1361" DrawAspect="Content" ObjectID="_1478285843" r:id="rId812"/>
        </w:object>
      </w:r>
      <w:r w:rsidRPr="00FE14B9">
        <w:rPr>
          <w:rStyle w:val="8pt"/>
          <w:rFonts w:ascii="Times New Roman" w:hAnsi="Times New Roman" w:cs="Times New Roman"/>
          <w:b w:val="0"/>
          <w:i w:val="0"/>
          <w:sz w:val="28"/>
          <w:szCs w:val="28"/>
        </w:rPr>
        <w:t xml:space="preserve"> —</w:t>
      </w:r>
      <w:r w:rsidRPr="00FE14B9">
        <w:rPr>
          <w:rStyle w:val="TimesNewRoman2"/>
          <w:b w:val="0"/>
          <w:spacing w:val="0"/>
          <w:sz w:val="28"/>
          <w:szCs w:val="28"/>
        </w:rPr>
        <w:t xml:space="preserve"> излучение; </w:t>
      </w:r>
      <w:r w:rsidRPr="0054396B">
        <w:rPr>
          <w:rFonts w:ascii="Times New Roman" w:hAnsi="Times New Roman"/>
          <w:b/>
          <w:i/>
          <w:spacing w:val="0"/>
          <w:position w:val="-10"/>
          <w:sz w:val="28"/>
          <w:szCs w:val="32"/>
        </w:rPr>
        <w:object w:dxaOrig="380" w:dyaOrig="340">
          <v:shape id="_x0000_i1362" type="#_x0000_t75" style="width:19.7pt;height:18pt" o:ole="">
            <v:imagedata r:id="rId800" o:title=""/>
          </v:shape>
          <o:OLEObject Type="Embed" ProgID="Equation.3" ShapeID="_x0000_i1362" DrawAspect="Content" ObjectID="_1478285844" r:id="rId813"/>
        </w:object>
      </w:r>
      <w:r w:rsidRPr="00FE14B9">
        <w:rPr>
          <w:rStyle w:val="TimesNewRoman2"/>
          <w:b w:val="0"/>
          <w:spacing w:val="0"/>
          <w:sz w:val="28"/>
          <w:szCs w:val="28"/>
          <w:lang w:eastAsia="en-US"/>
        </w:rPr>
        <w:t xml:space="preserve"> </w:t>
      </w:r>
      <w:r w:rsidRPr="00FE14B9">
        <w:rPr>
          <w:rStyle w:val="TimesNewRoman2"/>
          <w:b w:val="0"/>
          <w:spacing w:val="0"/>
          <w:sz w:val="28"/>
          <w:szCs w:val="28"/>
        </w:rPr>
        <w:t xml:space="preserve">— конвективный теплообмен; </w:t>
      </w:r>
      <w:r w:rsidRPr="0054396B">
        <w:rPr>
          <w:rFonts w:ascii="Times New Roman" w:hAnsi="Times New Roman"/>
          <w:b/>
          <w:i/>
          <w:spacing w:val="0"/>
          <w:position w:val="-10"/>
          <w:sz w:val="28"/>
          <w:szCs w:val="32"/>
        </w:rPr>
        <w:object w:dxaOrig="380" w:dyaOrig="340">
          <v:shape id="_x0000_i1363" type="#_x0000_t75" style="width:19.7pt;height:18pt" o:ole="">
            <v:imagedata r:id="rId798" o:title=""/>
          </v:shape>
          <o:OLEObject Type="Embed" ProgID="Equation.3" ShapeID="_x0000_i1363" DrawAspect="Content" ObjectID="_1478285845" r:id="rId814"/>
        </w:object>
      </w:r>
      <w:r w:rsidRPr="00FE14B9">
        <w:rPr>
          <w:rStyle w:val="8pt"/>
          <w:rFonts w:ascii="Times New Roman" w:hAnsi="Times New Roman" w:cs="Times New Roman"/>
          <w:b w:val="0"/>
          <w:i w:val="0"/>
          <w:sz w:val="28"/>
          <w:szCs w:val="28"/>
        </w:rPr>
        <w:t xml:space="preserve"> —</w:t>
      </w:r>
      <w:r>
        <w:rPr>
          <w:rFonts w:ascii="Times New Roman" w:hAnsi="Times New Roman" w:cs="Times New Roman"/>
          <w:spacing w:val="0"/>
          <w:sz w:val="28"/>
          <w:szCs w:val="28"/>
        </w:rPr>
        <w:t xml:space="preserve"> </w:t>
      </w:r>
      <w:r w:rsidRPr="00FE14B9">
        <w:rPr>
          <w:rStyle w:val="TimesNewRoman2"/>
          <w:b w:val="0"/>
          <w:spacing w:val="0"/>
          <w:sz w:val="28"/>
          <w:szCs w:val="28"/>
        </w:rPr>
        <w:t>теплопроводность</w:t>
      </w:r>
    </w:p>
    <w:p w:rsidR="00FE14B9" w:rsidRDefault="00FE14B9" w:rsidP="00FE14B9">
      <w:pPr>
        <w:pStyle w:val="72"/>
        <w:shd w:val="clear" w:color="auto" w:fill="auto"/>
        <w:spacing w:line="240" w:lineRule="auto"/>
        <w:ind w:firstLine="709"/>
        <w:rPr>
          <w:rStyle w:val="Calibri"/>
          <w:rFonts w:ascii="Times New Roman" w:hAnsi="Times New Roman" w:cs="Times New Roman"/>
          <w:b w:val="0"/>
          <w:iCs/>
          <w:spacing w:val="0"/>
          <w:w w:val="100"/>
          <w:sz w:val="28"/>
          <w:szCs w:val="28"/>
        </w:rPr>
      </w:pPr>
    </w:p>
    <w:p w:rsidR="00FE14B9" w:rsidRDefault="00FE14B9" w:rsidP="00FE14B9">
      <w:pPr>
        <w:pStyle w:val="72"/>
        <w:shd w:val="clear" w:color="auto" w:fill="auto"/>
        <w:spacing w:line="240" w:lineRule="auto"/>
        <w:ind w:firstLine="709"/>
        <w:rPr>
          <w:rStyle w:val="Calibri"/>
          <w:rFonts w:ascii="Times New Roman" w:hAnsi="Times New Roman" w:cs="Times New Roman"/>
          <w:b w:val="0"/>
          <w:iCs/>
          <w:spacing w:val="0"/>
          <w:w w:val="100"/>
          <w:sz w:val="28"/>
          <w:szCs w:val="28"/>
        </w:rPr>
      </w:pPr>
      <w:r w:rsidRPr="00FE14B9">
        <w:rPr>
          <w:rStyle w:val="Calibri"/>
          <w:rFonts w:ascii="Times New Roman" w:hAnsi="Times New Roman" w:cs="Times New Roman"/>
          <w:b w:val="0"/>
          <w:iCs/>
          <w:spacing w:val="0"/>
          <w:w w:val="100"/>
          <w:sz w:val="28"/>
          <w:szCs w:val="28"/>
        </w:rPr>
        <w:t>Тепловыделения организма человека определяются прежде всего величиной мышечной нагрузки при</w:t>
      </w:r>
      <w:r>
        <w:rPr>
          <w:rStyle w:val="Calibri"/>
          <w:rFonts w:ascii="Times New Roman" w:hAnsi="Times New Roman" w:cs="Times New Roman"/>
          <w:b w:val="0"/>
          <w:iCs/>
          <w:spacing w:val="0"/>
          <w:w w:val="100"/>
          <w:sz w:val="28"/>
          <w:szCs w:val="28"/>
        </w:rPr>
        <w:t xml:space="preserve"> деятельности человека, а тепло</w:t>
      </w:r>
      <w:r w:rsidRPr="00FE14B9">
        <w:rPr>
          <w:rStyle w:val="Calibri"/>
          <w:rFonts w:ascii="Times New Roman" w:hAnsi="Times New Roman" w:cs="Times New Roman"/>
          <w:b w:val="0"/>
          <w:iCs/>
          <w:spacing w:val="0"/>
          <w:w w:val="100"/>
          <w:sz w:val="28"/>
          <w:szCs w:val="28"/>
        </w:rPr>
        <w:t>отдача</w:t>
      </w:r>
      <w:r w:rsidRPr="00FE14B9">
        <w:rPr>
          <w:rStyle w:val="ArialUnicodeMS49"/>
          <w:rFonts w:ascii="Times New Roman" w:hAnsi="Times New Roman" w:cs="Times New Roman"/>
          <w:b w:val="0"/>
          <w:iCs/>
          <w:spacing w:val="0"/>
          <w:sz w:val="28"/>
          <w:szCs w:val="28"/>
        </w:rPr>
        <w:t xml:space="preserve"> — </w:t>
      </w:r>
      <w:r w:rsidRPr="00FE14B9">
        <w:rPr>
          <w:rStyle w:val="Calibri"/>
          <w:rFonts w:ascii="Times New Roman" w:hAnsi="Times New Roman" w:cs="Times New Roman"/>
          <w:b w:val="0"/>
          <w:iCs/>
          <w:spacing w:val="0"/>
          <w:w w:val="100"/>
          <w:sz w:val="28"/>
          <w:szCs w:val="28"/>
        </w:rPr>
        <w:t>температурой окруж</w:t>
      </w:r>
      <w:r>
        <w:rPr>
          <w:rStyle w:val="Calibri"/>
          <w:rFonts w:ascii="Times New Roman" w:hAnsi="Times New Roman" w:cs="Times New Roman"/>
          <w:b w:val="0"/>
          <w:iCs/>
          <w:spacing w:val="0"/>
          <w:w w:val="100"/>
          <w:sz w:val="28"/>
          <w:szCs w:val="28"/>
        </w:rPr>
        <w:t>ающего воздуха и предметов, ско</w:t>
      </w:r>
      <w:r w:rsidRPr="00FE14B9">
        <w:rPr>
          <w:rStyle w:val="Calibri"/>
          <w:rFonts w:ascii="Times New Roman" w:hAnsi="Times New Roman" w:cs="Times New Roman"/>
          <w:b w:val="0"/>
          <w:iCs/>
          <w:spacing w:val="0"/>
          <w:w w:val="100"/>
          <w:sz w:val="28"/>
          <w:szCs w:val="28"/>
        </w:rPr>
        <w:t>ростью движения и относительной влажностью воздуха.</w:t>
      </w:r>
    </w:p>
    <w:p w:rsidR="00FE14B9" w:rsidRPr="00FE14B9" w:rsidRDefault="00FE14B9" w:rsidP="00FE14B9">
      <w:pPr>
        <w:pStyle w:val="72"/>
        <w:shd w:val="clear" w:color="auto" w:fill="auto"/>
        <w:spacing w:line="240" w:lineRule="auto"/>
        <w:ind w:firstLine="709"/>
        <w:rPr>
          <w:rFonts w:ascii="Times New Roman" w:hAnsi="Times New Roman" w:cs="Times New Roman"/>
          <w:i w:val="0"/>
          <w:spacing w:val="0"/>
          <w:sz w:val="28"/>
          <w:szCs w:val="28"/>
        </w:rPr>
      </w:pPr>
    </w:p>
    <w:p w:rsidR="00FE14B9" w:rsidRPr="00FE14B9" w:rsidRDefault="00FE14B9" w:rsidP="00FE14B9">
      <w:pPr>
        <w:pStyle w:val="165"/>
        <w:shd w:val="clear" w:color="auto" w:fill="auto"/>
        <w:spacing w:before="0" w:after="0" w:line="240" w:lineRule="auto"/>
        <w:ind w:firstLine="709"/>
        <w:jc w:val="both"/>
        <w:rPr>
          <w:rStyle w:val="8pt"/>
          <w:rFonts w:ascii="Times New Roman" w:hAnsi="Times New Roman" w:cs="Times New Roman"/>
          <w:b w:val="0"/>
          <w:i w:val="0"/>
          <w:sz w:val="32"/>
          <w:szCs w:val="28"/>
        </w:rPr>
      </w:pPr>
      <w:r w:rsidRPr="00FE14B9">
        <w:rPr>
          <w:rStyle w:val="8pt"/>
          <w:rFonts w:ascii="Times New Roman" w:hAnsi="Times New Roman" w:cs="Times New Roman"/>
          <w:b w:val="0"/>
          <w:i w:val="0"/>
          <w:sz w:val="32"/>
          <w:szCs w:val="28"/>
        </w:rPr>
        <w:t>1.2 Климат и здоровье человека</w:t>
      </w:r>
    </w:p>
    <w:p w:rsidR="00FE14B9" w:rsidRPr="00FE14B9" w:rsidRDefault="00FE14B9" w:rsidP="00FE14B9">
      <w:pPr>
        <w:pStyle w:val="165"/>
        <w:shd w:val="clear" w:color="auto" w:fill="auto"/>
        <w:spacing w:before="0" w:after="0" w:line="240" w:lineRule="auto"/>
        <w:ind w:firstLine="709"/>
        <w:jc w:val="both"/>
        <w:rPr>
          <w:rFonts w:ascii="Times New Roman" w:cs="Times New Roman"/>
          <w:spacing w:val="0"/>
          <w:sz w:val="28"/>
          <w:szCs w:val="28"/>
        </w:rPr>
      </w:pPr>
    </w:p>
    <w:p w:rsidR="00FE14B9" w:rsidRPr="00FE14B9" w:rsidRDefault="00FE14B9" w:rsidP="00FE14B9">
      <w:pPr>
        <w:pStyle w:val="a4"/>
        <w:shd w:val="clear" w:color="auto" w:fill="auto"/>
        <w:spacing w:line="240" w:lineRule="auto"/>
        <w:ind w:firstLine="709"/>
        <w:rPr>
          <w:rFonts w:ascii="Times New Roman" w:hAnsi="Times New Roman" w:cs="Times New Roman"/>
          <w:b w:val="0"/>
          <w:i w:val="0"/>
          <w:spacing w:val="0"/>
          <w:sz w:val="28"/>
          <w:szCs w:val="28"/>
        </w:rPr>
      </w:pPr>
      <w:r w:rsidRPr="00FE14B9">
        <w:rPr>
          <w:rStyle w:val="ArialUnicodeMS66"/>
          <w:rFonts w:ascii="Times New Roman" w:hAnsi="Times New Roman" w:cs="Times New Roman"/>
          <w:spacing w:val="0"/>
          <w:sz w:val="28"/>
          <w:szCs w:val="28"/>
        </w:rPr>
        <w:t>Параметры климата оказы</w:t>
      </w:r>
      <w:r>
        <w:rPr>
          <w:rStyle w:val="ArialUnicodeMS66"/>
          <w:rFonts w:ascii="Times New Roman" w:hAnsi="Times New Roman" w:cs="Times New Roman"/>
          <w:spacing w:val="0"/>
          <w:sz w:val="28"/>
          <w:szCs w:val="28"/>
        </w:rPr>
        <w:t>вают существенное влияние на са</w:t>
      </w:r>
      <w:r w:rsidRPr="00FE14B9">
        <w:rPr>
          <w:rStyle w:val="ArialUnicodeMS66"/>
          <w:rFonts w:ascii="Times New Roman" w:hAnsi="Times New Roman" w:cs="Times New Roman"/>
          <w:spacing w:val="0"/>
          <w:sz w:val="28"/>
          <w:szCs w:val="28"/>
        </w:rPr>
        <w:t xml:space="preserve">мочувствие, состояние здоровья и работоспособность человека. Наилучшие условия — когда </w:t>
      </w:r>
      <w:r>
        <w:rPr>
          <w:rStyle w:val="ArialUnicodeMS66"/>
          <w:rFonts w:ascii="Times New Roman" w:hAnsi="Times New Roman" w:cs="Times New Roman"/>
          <w:spacing w:val="0"/>
          <w:sz w:val="28"/>
          <w:szCs w:val="28"/>
        </w:rPr>
        <w:t>выделение теплоты человеком рав</w:t>
      </w:r>
      <w:r w:rsidRPr="00FE14B9">
        <w:rPr>
          <w:rStyle w:val="ArialUnicodeMS66"/>
          <w:rFonts w:ascii="Times New Roman" w:hAnsi="Times New Roman" w:cs="Times New Roman"/>
          <w:spacing w:val="0"/>
          <w:sz w:val="28"/>
          <w:szCs w:val="28"/>
        </w:rPr>
        <w:t>няется ее отводу от человека, т. е. при наличии теплового</w:t>
      </w:r>
      <w:r>
        <w:rPr>
          <w:rStyle w:val="ArialUnicodeMS66"/>
          <w:rFonts w:ascii="Times New Roman" w:hAnsi="Times New Roman" w:cs="Times New Roman"/>
          <w:spacing w:val="0"/>
          <w:sz w:val="28"/>
          <w:szCs w:val="28"/>
        </w:rPr>
        <w:t xml:space="preserve"> балан</w:t>
      </w:r>
      <w:r w:rsidRPr="00FE14B9">
        <w:rPr>
          <w:rStyle w:val="ArialUnicodeMS66"/>
          <w:rFonts w:ascii="Times New Roman" w:hAnsi="Times New Roman" w:cs="Times New Roman"/>
          <w:spacing w:val="0"/>
          <w:sz w:val="28"/>
          <w:szCs w:val="28"/>
        </w:rPr>
        <w:t xml:space="preserve">са. Такие условия называются </w:t>
      </w:r>
      <w:r w:rsidRPr="00FE14B9">
        <w:rPr>
          <w:rStyle w:val="8pt"/>
          <w:rFonts w:ascii="Times New Roman" w:hAnsi="Times New Roman" w:cs="Times New Roman"/>
          <w:sz w:val="28"/>
          <w:szCs w:val="28"/>
        </w:rPr>
        <w:t xml:space="preserve">комфортными, </w:t>
      </w:r>
      <w:r>
        <w:rPr>
          <w:rStyle w:val="ArialUnicodeMS66"/>
          <w:rFonts w:ascii="Times New Roman" w:hAnsi="Times New Roman" w:cs="Times New Roman"/>
          <w:spacing w:val="0"/>
          <w:sz w:val="28"/>
          <w:szCs w:val="28"/>
        </w:rPr>
        <w:t>а параметры мик</w:t>
      </w:r>
      <w:r w:rsidRPr="00FE14B9">
        <w:rPr>
          <w:rStyle w:val="ArialUnicodeMS66"/>
          <w:rFonts w:ascii="Times New Roman" w:hAnsi="Times New Roman" w:cs="Times New Roman"/>
          <w:spacing w:val="0"/>
          <w:sz w:val="28"/>
          <w:szCs w:val="28"/>
        </w:rPr>
        <w:t xml:space="preserve">роклимата </w:t>
      </w:r>
      <w:r w:rsidRPr="00FE14B9">
        <w:rPr>
          <w:rStyle w:val="8pt"/>
          <w:rFonts w:ascii="Times New Roman" w:hAnsi="Times New Roman" w:cs="Times New Roman"/>
          <w:sz w:val="28"/>
          <w:szCs w:val="28"/>
        </w:rPr>
        <w:t>оптимальными.</w:t>
      </w:r>
    </w:p>
    <w:p w:rsidR="00FE14B9" w:rsidRPr="00FE14B9" w:rsidRDefault="00FE14B9" w:rsidP="00FE14B9">
      <w:pPr>
        <w:pStyle w:val="a4"/>
        <w:shd w:val="clear" w:color="auto" w:fill="auto"/>
        <w:spacing w:line="240" w:lineRule="auto"/>
        <w:ind w:firstLine="709"/>
        <w:rPr>
          <w:rFonts w:ascii="Times New Roman" w:hAnsi="Times New Roman" w:cs="Times New Roman"/>
          <w:b w:val="0"/>
          <w:i w:val="0"/>
          <w:spacing w:val="0"/>
          <w:sz w:val="28"/>
          <w:szCs w:val="28"/>
        </w:rPr>
      </w:pPr>
      <w:r w:rsidRPr="00FE14B9">
        <w:rPr>
          <w:rStyle w:val="57"/>
          <w:rFonts w:ascii="Times New Roman" w:hAnsi="Times New Roman" w:cs="Times New Roman"/>
          <w:b w:val="0"/>
          <w:i w:val="0"/>
          <w:spacing w:val="0"/>
          <w:sz w:val="28"/>
          <w:szCs w:val="28"/>
        </w:rPr>
        <w:t>Влияние климатических условий на самочувствие человека.</w:t>
      </w:r>
      <w:r>
        <w:rPr>
          <w:rStyle w:val="ArialUnicodeMS66"/>
          <w:rFonts w:ascii="Times New Roman" w:hAnsi="Times New Roman" w:cs="Times New Roman"/>
          <w:spacing w:val="0"/>
          <w:sz w:val="28"/>
          <w:szCs w:val="28"/>
        </w:rPr>
        <w:t xml:space="preserve"> От</w:t>
      </w:r>
      <w:r w:rsidRPr="00FE14B9">
        <w:rPr>
          <w:rStyle w:val="ArialUnicodeMS66"/>
          <w:rFonts w:ascii="Times New Roman" w:hAnsi="Times New Roman" w:cs="Times New Roman"/>
          <w:spacing w:val="0"/>
          <w:sz w:val="28"/>
          <w:szCs w:val="28"/>
        </w:rPr>
        <w:t>клонение параметров климата (температуры, относительной влажности и скорости движения воздуха) от комфортных</w:t>
      </w:r>
      <w:r>
        <w:rPr>
          <w:rStyle w:val="ArialUnicodeMS66"/>
          <w:rFonts w:ascii="Times New Roman" w:hAnsi="Times New Roman" w:cs="Times New Roman"/>
          <w:spacing w:val="0"/>
          <w:sz w:val="28"/>
          <w:szCs w:val="28"/>
        </w:rPr>
        <w:t xml:space="preserve"> приво</w:t>
      </w:r>
      <w:r w:rsidRPr="00FE14B9">
        <w:rPr>
          <w:rStyle w:val="ArialUnicodeMS66"/>
          <w:rFonts w:ascii="Times New Roman" w:hAnsi="Times New Roman" w:cs="Times New Roman"/>
          <w:spacing w:val="0"/>
          <w:sz w:val="28"/>
          <w:szCs w:val="28"/>
        </w:rPr>
        <w:t>дит к нарушению теплового баланса. Так, например, понижение температуры окружающего воздуха приводит к повышению разности температур между телом человека и окружающей средой, а следовательно, к увеличению теплоотдачи от организма за счет теплопроводности, конвекции и излучения. Человек начинает испытывать недостаток тепл</w:t>
      </w:r>
      <w:r>
        <w:rPr>
          <w:rStyle w:val="ArialUnicodeMS66"/>
          <w:rFonts w:ascii="Times New Roman" w:hAnsi="Times New Roman" w:cs="Times New Roman"/>
          <w:spacing w:val="0"/>
          <w:sz w:val="28"/>
          <w:szCs w:val="28"/>
        </w:rPr>
        <w:t>а, ему становится холодно. Слиш</w:t>
      </w:r>
      <w:r w:rsidRPr="00FE14B9">
        <w:rPr>
          <w:rStyle w:val="ArialUnicodeMS66"/>
          <w:rFonts w:ascii="Times New Roman" w:hAnsi="Times New Roman" w:cs="Times New Roman"/>
          <w:spacing w:val="0"/>
          <w:sz w:val="28"/>
          <w:szCs w:val="28"/>
        </w:rPr>
        <w:t>ком сильное понижение те</w:t>
      </w:r>
      <w:r>
        <w:rPr>
          <w:rStyle w:val="ArialUnicodeMS66"/>
          <w:rFonts w:ascii="Times New Roman" w:hAnsi="Times New Roman" w:cs="Times New Roman"/>
          <w:spacing w:val="0"/>
          <w:sz w:val="28"/>
          <w:szCs w:val="28"/>
        </w:rPr>
        <w:t>мпературы может привести к чрез</w:t>
      </w:r>
      <w:r w:rsidRPr="00FE14B9">
        <w:rPr>
          <w:rStyle w:val="ArialUnicodeMS66"/>
          <w:rFonts w:ascii="Times New Roman" w:hAnsi="Times New Roman" w:cs="Times New Roman"/>
          <w:spacing w:val="0"/>
          <w:sz w:val="28"/>
          <w:szCs w:val="28"/>
        </w:rPr>
        <w:t>мерному переохлаждению ор</w:t>
      </w:r>
      <w:r>
        <w:rPr>
          <w:rStyle w:val="ArialUnicodeMS66"/>
          <w:rFonts w:ascii="Times New Roman" w:hAnsi="Times New Roman" w:cs="Times New Roman"/>
          <w:spacing w:val="0"/>
          <w:sz w:val="28"/>
          <w:szCs w:val="28"/>
        </w:rPr>
        <w:t>ганизма. Повышение скорости дви</w:t>
      </w:r>
      <w:r w:rsidRPr="00FE14B9">
        <w:rPr>
          <w:rStyle w:val="ArialUnicodeMS66"/>
          <w:rFonts w:ascii="Times New Roman" w:hAnsi="Times New Roman" w:cs="Times New Roman"/>
          <w:spacing w:val="0"/>
          <w:sz w:val="28"/>
          <w:szCs w:val="28"/>
        </w:rPr>
        <w:t>жения воздуха также увеличивает теплоотдачу от тела человека и может привести к его переохла</w:t>
      </w:r>
      <w:r>
        <w:rPr>
          <w:rStyle w:val="ArialUnicodeMS66"/>
          <w:rFonts w:ascii="Times New Roman" w:hAnsi="Times New Roman" w:cs="Times New Roman"/>
          <w:spacing w:val="0"/>
          <w:sz w:val="28"/>
          <w:szCs w:val="28"/>
        </w:rPr>
        <w:t>ждению за счет возрастания отда</w:t>
      </w:r>
      <w:r w:rsidRPr="00FE14B9">
        <w:rPr>
          <w:rStyle w:val="ArialUnicodeMS66"/>
          <w:rFonts w:ascii="Times New Roman" w:hAnsi="Times New Roman" w:cs="Times New Roman"/>
          <w:spacing w:val="0"/>
          <w:sz w:val="28"/>
          <w:szCs w:val="28"/>
        </w:rPr>
        <w:t>чи теплоты конвекцией и пр</w:t>
      </w:r>
      <w:r>
        <w:rPr>
          <w:rStyle w:val="ArialUnicodeMS66"/>
          <w:rFonts w:ascii="Times New Roman" w:hAnsi="Times New Roman" w:cs="Times New Roman"/>
          <w:spacing w:val="0"/>
          <w:sz w:val="28"/>
          <w:szCs w:val="28"/>
        </w:rPr>
        <w:t>и испарении пота. При переохлаж</w:t>
      </w:r>
      <w:r w:rsidRPr="00FE14B9">
        <w:rPr>
          <w:rStyle w:val="ArialUnicodeMS66"/>
          <w:rFonts w:ascii="Times New Roman" w:hAnsi="Times New Roman" w:cs="Times New Roman"/>
          <w:spacing w:val="0"/>
          <w:sz w:val="28"/>
          <w:szCs w:val="28"/>
        </w:rPr>
        <w:t>дении организма уменьшается</w:t>
      </w:r>
      <w:r>
        <w:rPr>
          <w:rStyle w:val="ArialUnicodeMS66"/>
          <w:rFonts w:ascii="Times New Roman" w:hAnsi="Times New Roman" w:cs="Times New Roman"/>
          <w:spacing w:val="0"/>
          <w:sz w:val="28"/>
          <w:szCs w:val="28"/>
        </w:rPr>
        <w:t xml:space="preserve"> функциональная деятельность ор</w:t>
      </w:r>
      <w:r w:rsidRPr="00FE14B9">
        <w:rPr>
          <w:rStyle w:val="ArialUnicodeMS66"/>
          <w:rFonts w:ascii="Times New Roman" w:hAnsi="Times New Roman" w:cs="Times New Roman"/>
          <w:spacing w:val="0"/>
          <w:sz w:val="28"/>
          <w:szCs w:val="28"/>
        </w:rPr>
        <w:t xml:space="preserve">ганов человека, скорость биохимических процессов, снижается внимание, затормаживается умственная </w:t>
      </w:r>
      <w:r>
        <w:rPr>
          <w:rStyle w:val="ArialUnicodeMS66"/>
          <w:rFonts w:ascii="Times New Roman" w:hAnsi="Times New Roman" w:cs="Times New Roman"/>
          <w:spacing w:val="0"/>
          <w:sz w:val="28"/>
          <w:szCs w:val="28"/>
        </w:rPr>
        <w:lastRenderedPageBreak/>
        <w:t>деятельность и, в конеч</w:t>
      </w:r>
      <w:r w:rsidRPr="00FE14B9">
        <w:rPr>
          <w:rStyle w:val="ArialUnicodeMS66"/>
          <w:rFonts w:ascii="Times New Roman" w:hAnsi="Times New Roman" w:cs="Times New Roman"/>
          <w:spacing w:val="0"/>
          <w:sz w:val="28"/>
          <w:szCs w:val="28"/>
        </w:rPr>
        <w:t>ном счете, снижается активность и работоспособность человека.</w:t>
      </w:r>
    </w:p>
    <w:p w:rsidR="00FE14B9" w:rsidRDefault="00FE14B9" w:rsidP="00FE14B9">
      <w:pPr>
        <w:pStyle w:val="a4"/>
        <w:shd w:val="clear" w:color="auto" w:fill="auto"/>
        <w:spacing w:line="240" w:lineRule="auto"/>
        <w:ind w:firstLine="709"/>
        <w:rPr>
          <w:rStyle w:val="ArialUnicodeMS66"/>
          <w:rFonts w:ascii="Times New Roman" w:hAnsi="Times New Roman" w:cs="Times New Roman"/>
          <w:spacing w:val="0"/>
          <w:sz w:val="28"/>
          <w:szCs w:val="28"/>
        </w:rPr>
      </w:pPr>
      <w:r w:rsidRPr="00FE14B9">
        <w:rPr>
          <w:rStyle w:val="ArialUnicodeMS66"/>
          <w:rFonts w:ascii="Times New Roman" w:hAnsi="Times New Roman" w:cs="Times New Roman"/>
          <w:spacing w:val="0"/>
          <w:sz w:val="28"/>
          <w:szCs w:val="28"/>
        </w:rPr>
        <w:t xml:space="preserve">При повышении температуры могут иметь место обратные явления — тепловыделения </w:t>
      </w:r>
      <w:r>
        <w:rPr>
          <w:rStyle w:val="ArialUnicodeMS66"/>
          <w:rFonts w:ascii="Times New Roman" w:hAnsi="Times New Roman" w:cs="Times New Roman"/>
          <w:spacing w:val="0"/>
          <w:sz w:val="28"/>
          <w:szCs w:val="28"/>
        </w:rPr>
        <w:t>человека начинают превышать теп</w:t>
      </w:r>
      <w:r w:rsidRPr="00FE14B9">
        <w:rPr>
          <w:rStyle w:val="ArialUnicodeMS66"/>
          <w:rFonts w:ascii="Times New Roman" w:hAnsi="Times New Roman" w:cs="Times New Roman"/>
          <w:spacing w:val="0"/>
          <w:sz w:val="28"/>
          <w:szCs w:val="28"/>
        </w:rPr>
        <w:t>лоотдачу и может возникать п</w:t>
      </w:r>
      <w:r>
        <w:rPr>
          <w:rStyle w:val="ArialUnicodeMS66"/>
          <w:rFonts w:ascii="Times New Roman" w:hAnsi="Times New Roman" w:cs="Times New Roman"/>
          <w:spacing w:val="0"/>
          <w:sz w:val="28"/>
          <w:szCs w:val="28"/>
        </w:rPr>
        <w:t>ерегрев организма. При этом так</w:t>
      </w:r>
      <w:r w:rsidRPr="00FE14B9">
        <w:rPr>
          <w:rStyle w:val="ArialUnicodeMS66"/>
          <w:rFonts w:ascii="Times New Roman" w:hAnsi="Times New Roman" w:cs="Times New Roman"/>
          <w:spacing w:val="0"/>
          <w:sz w:val="28"/>
          <w:szCs w:val="28"/>
        </w:rPr>
        <w:t xml:space="preserve">же ухудшается самочувствие </w:t>
      </w:r>
      <w:r>
        <w:rPr>
          <w:rStyle w:val="ArialUnicodeMS66"/>
          <w:rFonts w:ascii="Times New Roman" w:hAnsi="Times New Roman" w:cs="Times New Roman"/>
          <w:spacing w:val="0"/>
          <w:sz w:val="28"/>
          <w:szCs w:val="28"/>
        </w:rPr>
        <w:t>человека и падает его работоспо</w:t>
      </w:r>
      <w:r w:rsidRPr="00FE14B9">
        <w:rPr>
          <w:rStyle w:val="ArialUnicodeMS66"/>
          <w:rFonts w:ascii="Times New Roman" w:hAnsi="Times New Roman" w:cs="Times New Roman"/>
          <w:spacing w:val="0"/>
          <w:sz w:val="28"/>
          <w:szCs w:val="28"/>
        </w:rPr>
        <w:t xml:space="preserve">собность. Переносимость человеком повышенной температуры и его ощущения в значительной </w:t>
      </w:r>
      <w:r>
        <w:rPr>
          <w:rStyle w:val="ArialUnicodeMS66"/>
          <w:rFonts w:ascii="Times New Roman" w:hAnsi="Times New Roman" w:cs="Times New Roman"/>
          <w:spacing w:val="0"/>
          <w:sz w:val="28"/>
          <w:szCs w:val="28"/>
        </w:rPr>
        <w:t>мере зависят от влажности и ско</w:t>
      </w:r>
      <w:r w:rsidRPr="00FE14B9">
        <w:rPr>
          <w:rStyle w:val="ArialUnicodeMS66"/>
          <w:rFonts w:ascii="Times New Roman" w:hAnsi="Times New Roman" w:cs="Times New Roman"/>
          <w:spacing w:val="0"/>
          <w:sz w:val="28"/>
          <w:szCs w:val="28"/>
        </w:rPr>
        <w:t>рости движения окружающего воздуха. Чем больше влажность, тем меньше испаряется пота, и</w:t>
      </w:r>
      <w:r>
        <w:rPr>
          <w:rStyle w:val="ArialUnicodeMS66"/>
          <w:rFonts w:ascii="Times New Roman" w:hAnsi="Times New Roman" w:cs="Times New Roman"/>
          <w:spacing w:val="0"/>
          <w:sz w:val="28"/>
          <w:szCs w:val="28"/>
        </w:rPr>
        <w:t>, следовательно, уменьшается те</w:t>
      </w:r>
      <w:r w:rsidRPr="00FE14B9">
        <w:rPr>
          <w:rStyle w:val="ArialUnicodeMS66"/>
          <w:rFonts w:ascii="Times New Roman" w:hAnsi="Times New Roman" w:cs="Times New Roman"/>
          <w:spacing w:val="0"/>
          <w:sz w:val="28"/>
          <w:szCs w:val="28"/>
        </w:rPr>
        <w:t>плоотдача от организма за сче</w:t>
      </w:r>
      <w:r>
        <w:rPr>
          <w:rStyle w:val="ArialUnicodeMS66"/>
          <w:rFonts w:ascii="Times New Roman" w:hAnsi="Times New Roman" w:cs="Times New Roman"/>
          <w:spacing w:val="0"/>
          <w:sz w:val="28"/>
          <w:szCs w:val="28"/>
        </w:rPr>
        <w:t>т испарения. При температуре окружающего воздуха свыше 30</w:t>
      </w:r>
      <w:r w:rsidRPr="00FE14B9">
        <w:rPr>
          <w:rStyle w:val="ArialUnicodeMS66"/>
          <w:rFonts w:ascii="Times New Roman" w:hAnsi="Times New Roman" w:cs="Times New Roman"/>
          <w:spacing w:val="0"/>
          <w:sz w:val="28"/>
          <w:szCs w:val="28"/>
        </w:rPr>
        <w:t xml:space="preserve">°С теплоотдача от организма за счет конвекции и излучения незначительна, а при температуре окружающей среды равной температуре тела человека </w:t>
      </w:r>
      <w:r w:rsidRPr="00FE14B9">
        <w:rPr>
          <w:rStyle w:val="ArialUnicodeMS"/>
          <w:rFonts w:ascii="Times New Roman" w:hAnsi="Times New Roman" w:cs="Times New Roman"/>
          <w:spacing w:val="0"/>
          <w:sz w:val="28"/>
          <w:szCs w:val="28"/>
        </w:rPr>
        <w:t>(36,5</w:t>
      </w:r>
      <w:r w:rsidRPr="00FE14B9">
        <w:rPr>
          <w:rStyle w:val="ArialUnicodeMS66"/>
          <w:rFonts w:ascii="Times New Roman" w:hAnsi="Times New Roman" w:cs="Times New Roman"/>
          <w:spacing w:val="0"/>
          <w:sz w:val="28"/>
          <w:szCs w:val="28"/>
        </w:rPr>
        <w:t>°С) отсутствует вовсе. При температуре окружающей среды большей температуры тела человека тепловой поток за счет конвекции и излучения наоборот направлен от окружающей среды к телу че</w:t>
      </w:r>
      <w:r w:rsidRPr="00FE14B9">
        <w:rPr>
          <w:rStyle w:val="ArialUnicodeMS66"/>
          <w:rFonts w:ascii="Times New Roman" w:hAnsi="Times New Roman" w:cs="Times New Roman"/>
          <w:spacing w:val="0"/>
          <w:sz w:val="28"/>
          <w:szCs w:val="28"/>
        </w:rPr>
        <w:softHyphen/>
        <w:t>ловека. Поэтому в таких условиях практически вся выделяемая организмом человека теплота отдается окружающей среде при испарении пота. При высокой влажности пот не испаряется, а стекает каплями с поверхности кожного покрова, имеет место так называемое «проливное» течение пота. Высокая температура в сочетании с высокой влаж</w:t>
      </w:r>
      <w:r>
        <w:rPr>
          <w:rStyle w:val="ArialUnicodeMS66"/>
          <w:rFonts w:ascii="Times New Roman" w:hAnsi="Times New Roman" w:cs="Times New Roman"/>
          <w:spacing w:val="0"/>
          <w:sz w:val="28"/>
          <w:szCs w:val="28"/>
        </w:rPr>
        <w:t>ностью оказывает изнуряющее воз</w:t>
      </w:r>
      <w:r w:rsidRPr="00FE14B9">
        <w:rPr>
          <w:rStyle w:val="ArialUnicodeMS66"/>
          <w:rFonts w:ascii="Times New Roman" w:hAnsi="Times New Roman" w:cs="Times New Roman"/>
          <w:spacing w:val="0"/>
          <w:sz w:val="28"/>
          <w:szCs w:val="28"/>
        </w:rPr>
        <w:t>действие на организм, т. к. в таких условиях не обеспечивается даже минимально необходим</w:t>
      </w:r>
      <w:r>
        <w:rPr>
          <w:rStyle w:val="ArialUnicodeMS66"/>
          <w:rFonts w:ascii="Times New Roman" w:hAnsi="Times New Roman" w:cs="Times New Roman"/>
          <w:spacing w:val="0"/>
          <w:sz w:val="28"/>
          <w:szCs w:val="28"/>
        </w:rPr>
        <w:t>ая теплоотдача от организма. На</w:t>
      </w:r>
      <w:r w:rsidRPr="00FE14B9">
        <w:rPr>
          <w:rStyle w:val="ArialUnicodeMS66"/>
          <w:rFonts w:ascii="Times New Roman" w:hAnsi="Times New Roman" w:cs="Times New Roman"/>
          <w:spacing w:val="0"/>
          <w:sz w:val="28"/>
          <w:szCs w:val="28"/>
        </w:rPr>
        <w:t>блюдается интенсивный перегрев организма, ч</w:t>
      </w:r>
      <w:r>
        <w:rPr>
          <w:rStyle w:val="ArialUnicodeMS66"/>
          <w:rFonts w:ascii="Times New Roman" w:hAnsi="Times New Roman" w:cs="Times New Roman"/>
          <w:spacing w:val="0"/>
          <w:sz w:val="28"/>
          <w:szCs w:val="28"/>
        </w:rPr>
        <w:t>еловек не спосо</w:t>
      </w:r>
      <w:r w:rsidRPr="00FE14B9">
        <w:rPr>
          <w:rStyle w:val="ArialUnicodeMS66"/>
          <w:rFonts w:ascii="Times New Roman" w:hAnsi="Times New Roman" w:cs="Times New Roman"/>
          <w:spacing w:val="0"/>
          <w:sz w:val="28"/>
          <w:szCs w:val="28"/>
        </w:rPr>
        <w:t>бен выполнять не только тяж</w:t>
      </w:r>
      <w:r>
        <w:rPr>
          <w:rStyle w:val="ArialUnicodeMS66"/>
          <w:rFonts w:ascii="Times New Roman" w:hAnsi="Times New Roman" w:cs="Times New Roman"/>
          <w:spacing w:val="0"/>
          <w:sz w:val="28"/>
          <w:szCs w:val="28"/>
        </w:rPr>
        <w:t>елую физическую, но даже в тече</w:t>
      </w:r>
      <w:r w:rsidRPr="00FE14B9">
        <w:rPr>
          <w:rStyle w:val="ArialUnicodeMS66"/>
          <w:rFonts w:ascii="Times New Roman" w:hAnsi="Times New Roman" w:cs="Times New Roman"/>
          <w:spacing w:val="0"/>
          <w:sz w:val="28"/>
          <w:szCs w:val="28"/>
        </w:rPr>
        <w:t>ние длительного времени легкую работу. Эффективность всех видов умственного труда также резко снижается.</w:t>
      </w:r>
    </w:p>
    <w:p w:rsidR="00FE14B9" w:rsidRPr="00FE14B9" w:rsidRDefault="00FE14B9" w:rsidP="00FE14B9">
      <w:pPr>
        <w:pStyle w:val="a4"/>
        <w:shd w:val="clear" w:color="auto" w:fill="auto"/>
        <w:spacing w:line="240" w:lineRule="auto"/>
        <w:ind w:firstLine="709"/>
        <w:rPr>
          <w:rFonts w:ascii="Times New Roman" w:hAnsi="Times New Roman" w:cs="Times New Roman"/>
          <w:b w:val="0"/>
          <w:i w:val="0"/>
          <w:spacing w:val="0"/>
          <w:sz w:val="28"/>
          <w:szCs w:val="28"/>
        </w:rPr>
      </w:pPr>
      <w:r w:rsidRPr="00FE14B9">
        <w:rPr>
          <w:rStyle w:val="ArialUnicodeMS66"/>
          <w:rFonts w:ascii="Times New Roman" w:hAnsi="Times New Roman" w:cs="Times New Roman"/>
          <w:spacing w:val="0"/>
          <w:sz w:val="28"/>
          <w:szCs w:val="28"/>
        </w:rPr>
        <w:t>Не только избыточная вла</w:t>
      </w:r>
      <w:r>
        <w:rPr>
          <w:rStyle w:val="ArialUnicodeMS66"/>
          <w:rFonts w:ascii="Times New Roman" w:hAnsi="Times New Roman" w:cs="Times New Roman"/>
          <w:spacing w:val="0"/>
          <w:sz w:val="28"/>
          <w:szCs w:val="28"/>
        </w:rPr>
        <w:t>жность, но и недостаточная влаж</w:t>
      </w:r>
      <w:r w:rsidRPr="00FE14B9">
        <w:rPr>
          <w:rStyle w:val="ArialUnicodeMS66"/>
          <w:rFonts w:ascii="Times New Roman" w:hAnsi="Times New Roman" w:cs="Times New Roman"/>
          <w:spacing w:val="0"/>
          <w:sz w:val="28"/>
          <w:szCs w:val="28"/>
        </w:rPr>
        <w:t>ность отрицательно действует н</w:t>
      </w:r>
      <w:r>
        <w:rPr>
          <w:rStyle w:val="ArialUnicodeMS66"/>
          <w:rFonts w:ascii="Times New Roman" w:hAnsi="Times New Roman" w:cs="Times New Roman"/>
          <w:spacing w:val="0"/>
          <w:sz w:val="28"/>
          <w:szCs w:val="28"/>
        </w:rPr>
        <w:t>а организм человека. При неболь</w:t>
      </w:r>
      <w:r w:rsidRPr="00FE14B9">
        <w:rPr>
          <w:rStyle w:val="ArialUnicodeMS66"/>
          <w:rFonts w:ascii="Times New Roman" w:hAnsi="Times New Roman" w:cs="Times New Roman"/>
          <w:spacing w:val="0"/>
          <w:sz w:val="28"/>
          <w:szCs w:val="28"/>
        </w:rPr>
        <w:t xml:space="preserve">шой влажности и особенно </w:t>
      </w:r>
      <w:r>
        <w:rPr>
          <w:rStyle w:val="ArialUnicodeMS66"/>
          <w:rFonts w:ascii="Times New Roman" w:hAnsi="Times New Roman" w:cs="Times New Roman"/>
          <w:spacing w:val="0"/>
          <w:sz w:val="28"/>
          <w:szCs w:val="28"/>
        </w:rPr>
        <w:t>при высокой температуре окружаю</w:t>
      </w:r>
      <w:r w:rsidRPr="00FE14B9">
        <w:rPr>
          <w:rStyle w:val="ArialUnicodeMS66"/>
          <w:rFonts w:ascii="Times New Roman" w:hAnsi="Times New Roman" w:cs="Times New Roman"/>
          <w:spacing w:val="0"/>
          <w:sz w:val="28"/>
          <w:szCs w:val="28"/>
        </w:rPr>
        <w:t>щего воздуха из-за интенсивного испарения влаги со слизистых оболочек наблюдается их пересыхание, растрескивание, а затем и загрязнение болезнетворными микроорганизмами. С потом из организма человека выводятся вод</w:t>
      </w:r>
      <w:r w:rsidR="00FA50DC">
        <w:rPr>
          <w:rStyle w:val="ArialUnicodeMS66"/>
          <w:rFonts w:ascii="Times New Roman" w:hAnsi="Times New Roman" w:cs="Times New Roman"/>
          <w:spacing w:val="0"/>
          <w:sz w:val="28"/>
          <w:szCs w:val="28"/>
        </w:rPr>
        <w:t>а и соли, их потеря ведет к сгу</w:t>
      </w:r>
      <w:r w:rsidRPr="00FE14B9">
        <w:rPr>
          <w:rStyle w:val="ArialUnicodeMS66"/>
          <w:rFonts w:ascii="Times New Roman" w:hAnsi="Times New Roman" w:cs="Times New Roman"/>
          <w:spacing w:val="0"/>
          <w:sz w:val="28"/>
          <w:szCs w:val="28"/>
        </w:rPr>
        <w:t xml:space="preserve">щению крови и нарушению деятельности сердечно-сосудистой системы. Обезвоживание организма влечет за собой нарушение умственной деятельности, снижение остроты зрения. Сильное обезвоживание (на </w:t>
      </w:r>
      <w:r w:rsidRPr="00FE14B9">
        <w:rPr>
          <w:rStyle w:val="57"/>
          <w:rFonts w:ascii="Times New Roman" w:hAnsi="Times New Roman" w:cs="Times New Roman"/>
          <w:b w:val="0"/>
          <w:i w:val="0"/>
          <w:spacing w:val="0"/>
          <w:sz w:val="28"/>
          <w:szCs w:val="28"/>
        </w:rPr>
        <w:t>15...20</w:t>
      </w:r>
      <w:r w:rsidRPr="00FE14B9">
        <w:rPr>
          <w:rStyle w:val="ArialUnicodeMS66"/>
          <w:rFonts w:ascii="Times New Roman" w:hAnsi="Times New Roman" w:cs="Times New Roman"/>
          <w:spacing w:val="0"/>
          <w:sz w:val="28"/>
          <w:szCs w:val="28"/>
        </w:rPr>
        <w:t xml:space="preserve"> </w:t>
      </w:r>
      <w:r w:rsidRPr="00FE14B9">
        <w:rPr>
          <w:rStyle w:val="57"/>
          <w:rFonts w:ascii="Times New Roman" w:hAnsi="Times New Roman" w:cs="Times New Roman"/>
          <w:b w:val="0"/>
          <w:i w:val="0"/>
          <w:spacing w:val="0"/>
          <w:sz w:val="28"/>
          <w:szCs w:val="28"/>
        </w:rPr>
        <w:t>%)</w:t>
      </w:r>
      <w:r w:rsidRPr="00FE14B9">
        <w:rPr>
          <w:rStyle w:val="ArialUnicodeMS66"/>
          <w:rFonts w:ascii="Times New Roman" w:hAnsi="Times New Roman" w:cs="Times New Roman"/>
          <w:spacing w:val="0"/>
          <w:sz w:val="28"/>
          <w:szCs w:val="28"/>
        </w:rPr>
        <w:t xml:space="preserve"> м</w:t>
      </w:r>
      <w:r w:rsidR="00FA50DC">
        <w:rPr>
          <w:rStyle w:val="ArialUnicodeMS66"/>
          <w:rFonts w:ascii="Times New Roman" w:hAnsi="Times New Roman" w:cs="Times New Roman"/>
          <w:spacing w:val="0"/>
          <w:sz w:val="28"/>
          <w:szCs w:val="28"/>
        </w:rPr>
        <w:t>ожет привести к смертельному ис</w:t>
      </w:r>
      <w:r w:rsidRPr="00FE14B9">
        <w:rPr>
          <w:rStyle w:val="ArialUnicodeMS66"/>
          <w:rFonts w:ascii="Times New Roman" w:hAnsi="Times New Roman" w:cs="Times New Roman"/>
          <w:spacing w:val="0"/>
          <w:sz w:val="28"/>
          <w:szCs w:val="28"/>
        </w:rPr>
        <w:t>ходу. При высокой температуре и недостатке воды в организме усиленно расходуются углеводы, жиры, разрушаются белки.</w:t>
      </w:r>
    </w:p>
    <w:p w:rsidR="00FE14B9" w:rsidRPr="00FE14B9" w:rsidRDefault="00FE14B9" w:rsidP="00FE14B9">
      <w:pPr>
        <w:pStyle w:val="a4"/>
        <w:shd w:val="clear" w:color="auto" w:fill="auto"/>
        <w:spacing w:line="240" w:lineRule="auto"/>
        <w:ind w:firstLine="709"/>
        <w:rPr>
          <w:rFonts w:ascii="Times New Roman" w:hAnsi="Times New Roman" w:cs="Times New Roman"/>
          <w:b w:val="0"/>
          <w:i w:val="0"/>
          <w:spacing w:val="0"/>
          <w:sz w:val="28"/>
          <w:szCs w:val="28"/>
        </w:rPr>
      </w:pPr>
      <w:r w:rsidRPr="00FE14B9">
        <w:rPr>
          <w:rStyle w:val="ArialUnicodeMS66"/>
          <w:rFonts w:ascii="Times New Roman" w:hAnsi="Times New Roman" w:cs="Times New Roman"/>
          <w:spacing w:val="0"/>
          <w:sz w:val="28"/>
          <w:szCs w:val="28"/>
        </w:rPr>
        <w:t xml:space="preserve">Длительное воздействие высокой температуры, особенно в сочетании с повышенной влажностью воздуха, может привести к перегреванию организма выше допустимого предела — </w:t>
      </w:r>
      <w:r w:rsidRPr="00FE14B9">
        <w:rPr>
          <w:rStyle w:val="8pt"/>
          <w:rFonts w:ascii="Times New Roman" w:hAnsi="Times New Roman" w:cs="Times New Roman"/>
          <w:sz w:val="28"/>
          <w:szCs w:val="28"/>
        </w:rPr>
        <w:t>гипертер</w:t>
      </w:r>
      <w:r w:rsidRPr="00FE14B9">
        <w:rPr>
          <w:rStyle w:val="8pt"/>
          <w:rFonts w:ascii="Times New Roman" w:hAnsi="Times New Roman" w:cs="Times New Roman"/>
          <w:sz w:val="28"/>
          <w:szCs w:val="28"/>
        </w:rPr>
        <w:softHyphen/>
        <w:t xml:space="preserve">мии </w:t>
      </w:r>
      <w:r w:rsidRPr="00FE14B9">
        <w:rPr>
          <w:rStyle w:val="ArialUnicodeMS66"/>
          <w:rFonts w:ascii="Times New Roman" w:hAnsi="Times New Roman" w:cs="Times New Roman"/>
          <w:spacing w:val="0"/>
          <w:sz w:val="28"/>
          <w:szCs w:val="28"/>
        </w:rPr>
        <w:t>— состоянии, при котором тем</w:t>
      </w:r>
      <w:r w:rsidR="00FA50DC">
        <w:rPr>
          <w:rStyle w:val="ArialUnicodeMS66"/>
          <w:rFonts w:ascii="Times New Roman" w:hAnsi="Times New Roman" w:cs="Times New Roman"/>
          <w:spacing w:val="0"/>
          <w:sz w:val="28"/>
          <w:szCs w:val="28"/>
        </w:rPr>
        <w:t>пература тела поднимается до 38</w:t>
      </w:r>
      <w:r w:rsidRPr="00FE14B9">
        <w:rPr>
          <w:rStyle w:val="ArialUnicodeMS66"/>
          <w:rFonts w:ascii="Times New Roman" w:hAnsi="Times New Roman" w:cs="Times New Roman"/>
          <w:spacing w:val="0"/>
          <w:sz w:val="28"/>
          <w:szCs w:val="28"/>
        </w:rPr>
        <w:t>°С и выше. Следствием гипертермии может являться тепловой удар, при этом наблюдается го</w:t>
      </w:r>
      <w:r w:rsidR="00FA50DC">
        <w:rPr>
          <w:rStyle w:val="ArialUnicodeMS66"/>
          <w:rFonts w:ascii="Times New Roman" w:hAnsi="Times New Roman" w:cs="Times New Roman"/>
          <w:spacing w:val="0"/>
          <w:sz w:val="28"/>
          <w:szCs w:val="28"/>
        </w:rPr>
        <w:t>ловная боль, общая слабость, го</w:t>
      </w:r>
      <w:r w:rsidRPr="00FE14B9">
        <w:rPr>
          <w:rStyle w:val="ArialUnicodeMS66"/>
          <w:rFonts w:ascii="Times New Roman" w:hAnsi="Times New Roman" w:cs="Times New Roman"/>
          <w:spacing w:val="0"/>
          <w:sz w:val="28"/>
          <w:szCs w:val="28"/>
        </w:rPr>
        <w:t>ловокружение, тошнота, рвота</w:t>
      </w:r>
      <w:r w:rsidR="00FA50DC">
        <w:rPr>
          <w:rStyle w:val="ArialUnicodeMS66"/>
          <w:rFonts w:ascii="Times New Roman" w:hAnsi="Times New Roman" w:cs="Times New Roman"/>
          <w:spacing w:val="0"/>
          <w:sz w:val="28"/>
          <w:szCs w:val="28"/>
        </w:rPr>
        <w:t>, пульс и дыхание учащаются, по</w:t>
      </w:r>
      <w:r w:rsidRPr="00FE14B9">
        <w:rPr>
          <w:rStyle w:val="ArialUnicodeMS66"/>
          <w:rFonts w:ascii="Times New Roman" w:hAnsi="Times New Roman" w:cs="Times New Roman"/>
          <w:spacing w:val="0"/>
          <w:sz w:val="28"/>
          <w:szCs w:val="28"/>
        </w:rPr>
        <w:t>является бледность, синюшность, расширяются зрачки, могут появляться судороги и произойти потеря сознания.</w:t>
      </w:r>
    </w:p>
    <w:p w:rsidR="00FE14B9" w:rsidRPr="00FE14B9" w:rsidRDefault="00FE14B9" w:rsidP="00FE14B9">
      <w:pPr>
        <w:pStyle w:val="a4"/>
        <w:shd w:val="clear" w:color="auto" w:fill="auto"/>
        <w:spacing w:line="240" w:lineRule="auto"/>
        <w:ind w:firstLine="709"/>
        <w:rPr>
          <w:rFonts w:ascii="Times New Roman" w:hAnsi="Times New Roman" w:cs="Times New Roman"/>
          <w:b w:val="0"/>
          <w:i w:val="0"/>
          <w:spacing w:val="0"/>
          <w:sz w:val="28"/>
          <w:szCs w:val="28"/>
        </w:rPr>
      </w:pPr>
      <w:r w:rsidRPr="00FE14B9">
        <w:rPr>
          <w:rStyle w:val="ArialUnicodeMS66"/>
          <w:rFonts w:ascii="Times New Roman" w:hAnsi="Times New Roman" w:cs="Times New Roman"/>
          <w:spacing w:val="0"/>
          <w:sz w:val="28"/>
          <w:szCs w:val="28"/>
        </w:rPr>
        <w:t>Длительное воздействие ни</w:t>
      </w:r>
      <w:r w:rsidR="00FA50DC">
        <w:rPr>
          <w:rStyle w:val="ArialUnicodeMS66"/>
          <w:rFonts w:ascii="Times New Roman" w:hAnsi="Times New Roman" w:cs="Times New Roman"/>
          <w:spacing w:val="0"/>
          <w:sz w:val="28"/>
          <w:szCs w:val="28"/>
        </w:rPr>
        <w:t>зкой температуры, особенно в со</w:t>
      </w:r>
      <w:r w:rsidRPr="00FE14B9">
        <w:rPr>
          <w:rStyle w:val="ArialUnicodeMS66"/>
          <w:rFonts w:ascii="Times New Roman" w:hAnsi="Times New Roman" w:cs="Times New Roman"/>
          <w:spacing w:val="0"/>
          <w:sz w:val="28"/>
          <w:szCs w:val="28"/>
        </w:rPr>
        <w:t xml:space="preserve">четании с повышенной скоростью движения воздуха (ветром), может привести к </w:t>
      </w:r>
      <w:r w:rsidRPr="00FE14B9">
        <w:rPr>
          <w:rStyle w:val="ArialUnicodeMS66"/>
          <w:rFonts w:ascii="Times New Roman" w:hAnsi="Times New Roman" w:cs="Times New Roman"/>
          <w:spacing w:val="0"/>
          <w:sz w:val="28"/>
          <w:szCs w:val="28"/>
        </w:rPr>
        <w:lastRenderedPageBreak/>
        <w:t xml:space="preserve">переохлаждению организма ниже допустимого предела — </w:t>
      </w:r>
      <w:r w:rsidRPr="00FE14B9">
        <w:rPr>
          <w:rStyle w:val="8pt"/>
          <w:rFonts w:ascii="Times New Roman" w:hAnsi="Times New Roman" w:cs="Times New Roman"/>
          <w:sz w:val="28"/>
          <w:szCs w:val="28"/>
        </w:rPr>
        <w:t xml:space="preserve">гипотермии. </w:t>
      </w:r>
      <w:r w:rsidRPr="00FE14B9">
        <w:rPr>
          <w:rStyle w:val="ArialUnicodeMS66"/>
          <w:rFonts w:ascii="Times New Roman" w:hAnsi="Times New Roman" w:cs="Times New Roman"/>
          <w:spacing w:val="0"/>
          <w:sz w:val="28"/>
          <w:szCs w:val="28"/>
        </w:rPr>
        <w:t>При продолжительном действии холода дыхание становится неритмичн</w:t>
      </w:r>
      <w:r w:rsidR="00FA50DC">
        <w:rPr>
          <w:rStyle w:val="ArialUnicodeMS66"/>
          <w:rFonts w:ascii="Times New Roman" w:hAnsi="Times New Roman" w:cs="Times New Roman"/>
          <w:spacing w:val="0"/>
          <w:sz w:val="28"/>
          <w:szCs w:val="28"/>
        </w:rPr>
        <w:t>ым, частота и объем вдоха увели</w:t>
      </w:r>
      <w:r w:rsidRPr="00FE14B9">
        <w:rPr>
          <w:rStyle w:val="ArialUnicodeMS66"/>
          <w:rFonts w:ascii="Times New Roman" w:hAnsi="Times New Roman" w:cs="Times New Roman"/>
          <w:spacing w:val="0"/>
          <w:sz w:val="28"/>
          <w:szCs w:val="28"/>
        </w:rPr>
        <w:t>чиваются, нарушается обмен в</w:t>
      </w:r>
      <w:r w:rsidR="00FA50DC">
        <w:rPr>
          <w:rStyle w:val="ArialUnicodeMS66"/>
          <w:rFonts w:ascii="Times New Roman" w:hAnsi="Times New Roman" w:cs="Times New Roman"/>
          <w:spacing w:val="0"/>
          <w:sz w:val="28"/>
          <w:szCs w:val="28"/>
        </w:rPr>
        <w:t>еществ. Так, при интенсивном ох</w:t>
      </w:r>
      <w:r w:rsidRPr="00FE14B9">
        <w:rPr>
          <w:rStyle w:val="ArialUnicodeMS66"/>
          <w:rFonts w:ascii="Times New Roman" w:hAnsi="Times New Roman" w:cs="Times New Roman"/>
          <w:spacing w:val="0"/>
          <w:sz w:val="28"/>
          <w:szCs w:val="28"/>
        </w:rPr>
        <w:t>лаждении скорость углеводн</w:t>
      </w:r>
      <w:r w:rsidR="00FA50DC">
        <w:rPr>
          <w:rStyle w:val="ArialUnicodeMS66"/>
          <w:rFonts w:ascii="Times New Roman" w:hAnsi="Times New Roman" w:cs="Times New Roman"/>
          <w:spacing w:val="0"/>
          <w:sz w:val="28"/>
          <w:szCs w:val="28"/>
        </w:rPr>
        <w:t>ых обменных процессов может воз</w:t>
      </w:r>
      <w:r w:rsidRPr="00FE14B9">
        <w:rPr>
          <w:rStyle w:val="ArialUnicodeMS66"/>
          <w:rFonts w:ascii="Times New Roman" w:hAnsi="Times New Roman" w:cs="Times New Roman"/>
          <w:spacing w:val="0"/>
          <w:sz w:val="28"/>
          <w:szCs w:val="28"/>
        </w:rPr>
        <w:t>расти в 3 раза в сравнении с у</w:t>
      </w:r>
      <w:r w:rsidR="00FA50DC">
        <w:rPr>
          <w:rStyle w:val="ArialUnicodeMS66"/>
          <w:rFonts w:ascii="Times New Roman" w:hAnsi="Times New Roman" w:cs="Times New Roman"/>
          <w:spacing w:val="0"/>
          <w:sz w:val="28"/>
          <w:szCs w:val="28"/>
        </w:rPr>
        <w:t>ровнем основного обмена. Появля</w:t>
      </w:r>
      <w:r w:rsidRPr="00FE14B9">
        <w:rPr>
          <w:rStyle w:val="ArialUnicodeMS66"/>
          <w:rFonts w:ascii="Times New Roman" w:hAnsi="Times New Roman" w:cs="Times New Roman"/>
          <w:spacing w:val="0"/>
          <w:sz w:val="28"/>
          <w:szCs w:val="28"/>
        </w:rPr>
        <w:t>ется мышечная дрожь, при которой никакой работы не совершается, а вся энергия прев</w:t>
      </w:r>
      <w:r w:rsidR="00FA50DC">
        <w:rPr>
          <w:rStyle w:val="ArialUnicodeMS66"/>
          <w:rFonts w:ascii="Times New Roman" w:hAnsi="Times New Roman" w:cs="Times New Roman"/>
          <w:spacing w:val="0"/>
          <w:sz w:val="28"/>
          <w:szCs w:val="28"/>
        </w:rPr>
        <w:t>ращается в теплоту. Это есть ре</w:t>
      </w:r>
      <w:r w:rsidRPr="00FE14B9">
        <w:rPr>
          <w:rStyle w:val="ArialUnicodeMS66"/>
          <w:rFonts w:ascii="Times New Roman" w:hAnsi="Times New Roman" w:cs="Times New Roman"/>
          <w:spacing w:val="0"/>
          <w:sz w:val="28"/>
          <w:szCs w:val="28"/>
        </w:rPr>
        <w:t>акция организма, пытающегос</w:t>
      </w:r>
      <w:r w:rsidR="00FA50DC">
        <w:rPr>
          <w:rStyle w:val="ArialUnicodeMS66"/>
          <w:rFonts w:ascii="Times New Roman" w:hAnsi="Times New Roman" w:cs="Times New Roman"/>
          <w:spacing w:val="0"/>
          <w:sz w:val="28"/>
          <w:szCs w:val="28"/>
        </w:rPr>
        <w:t>я увеличить интенсивность тепло</w:t>
      </w:r>
      <w:r w:rsidRPr="00FE14B9">
        <w:rPr>
          <w:rStyle w:val="ArialUnicodeMS66"/>
          <w:rFonts w:ascii="Times New Roman" w:hAnsi="Times New Roman" w:cs="Times New Roman"/>
          <w:spacing w:val="0"/>
          <w:sz w:val="28"/>
          <w:szCs w:val="28"/>
        </w:rPr>
        <w:t>выделений в организме и предотвратить снижение температуры внутренних органов. Однако п</w:t>
      </w:r>
      <w:r w:rsidR="00FA50DC">
        <w:rPr>
          <w:rStyle w:val="ArialUnicodeMS66"/>
          <w:rFonts w:ascii="Times New Roman" w:hAnsi="Times New Roman" w:cs="Times New Roman"/>
          <w:spacing w:val="0"/>
          <w:sz w:val="28"/>
          <w:szCs w:val="28"/>
        </w:rPr>
        <w:t>ри продолжении воздействия холо</w:t>
      </w:r>
      <w:r w:rsidRPr="00FE14B9">
        <w:rPr>
          <w:rStyle w:val="ArialUnicodeMS66"/>
          <w:rFonts w:ascii="Times New Roman" w:hAnsi="Times New Roman" w:cs="Times New Roman"/>
          <w:spacing w:val="0"/>
          <w:sz w:val="28"/>
          <w:szCs w:val="28"/>
        </w:rPr>
        <w:t>да могут возникнуть холодовые травмы и даже наступить смерть.</w:t>
      </w:r>
    </w:p>
    <w:p w:rsidR="00FE14B9" w:rsidRPr="00FE14B9" w:rsidRDefault="00FE14B9" w:rsidP="00FA50DC">
      <w:pPr>
        <w:pStyle w:val="a4"/>
        <w:shd w:val="clear" w:color="auto" w:fill="auto"/>
        <w:spacing w:line="240" w:lineRule="auto"/>
        <w:ind w:firstLine="709"/>
        <w:rPr>
          <w:rFonts w:ascii="Times New Roman" w:hAnsi="Times New Roman" w:cs="Times New Roman"/>
          <w:b w:val="0"/>
          <w:i w:val="0"/>
          <w:spacing w:val="0"/>
          <w:sz w:val="28"/>
          <w:szCs w:val="28"/>
        </w:rPr>
      </w:pPr>
      <w:r w:rsidRPr="00FE14B9">
        <w:rPr>
          <w:rStyle w:val="ArialUnicodeMS66"/>
          <w:rFonts w:ascii="Times New Roman" w:hAnsi="Times New Roman" w:cs="Times New Roman"/>
          <w:spacing w:val="0"/>
          <w:sz w:val="28"/>
          <w:szCs w:val="28"/>
        </w:rPr>
        <w:t>Кроме температуры, влажности и скорости движения воздуха на самочувствие человека оказывает влияние такой климат</w:t>
      </w:r>
      <w:r w:rsidR="00FA50DC">
        <w:rPr>
          <w:rStyle w:val="ArialUnicodeMS66"/>
          <w:rFonts w:ascii="Times New Roman" w:hAnsi="Times New Roman" w:cs="Times New Roman"/>
          <w:spacing w:val="0"/>
          <w:sz w:val="28"/>
          <w:szCs w:val="28"/>
        </w:rPr>
        <w:t>иче</w:t>
      </w:r>
      <w:r w:rsidRPr="00FE14B9">
        <w:rPr>
          <w:rStyle w:val="ArialUnicodeMS66"/>
          <w:rFonts w:ascii="Times New Roman" w:hAnsi="Times New Roman" w:cs="Times New Roman"/>
          <w:spacing w:val="0"/>
          <w:sz w:val="28"/>
          <w:szCs w:val="28"/>
        </w:rPr>
        <w:t xml:space="preserve">ский параметр, как </w:t>
      </w:r>
      <w:r w:rsidRPr="00FE14B9">
        <w:rPr>
          <w:rStyle w:val="8pt"/>
          <w:rFonts w:ascii="Times New Roman" w:hAnsi="Times New Roman" w:cs="Times New Roman"/>
          <w:sz w:val="28"/>
          <w:szCs w:val="28"/>
        </w:rPr>
        <w:t xml:space="preserve">барометрическое давление </w:t>
      </w:r>
      <w:r w:rsidRPr="00FE14B9">
        <w:rPr>
          <w:rStyle w:val="ArialUnicodeMS66"/>
          <w:rFonts w:ascii="Times New Roman" w:hAnsi="Times New Roman" w:cs="Times New Roman"/>
          <w:spacing w:val="0"/>
          <w:sz w:val="28"/>
          <w:szCs w:val="28"/>
        </w:rPr>
        <w:t>воздушной среды. Особенно чувствительны к и</w:t>
      </w:r>
      <w:r w:rsidR="00FA50DC">
        <w:rPr>
          <w:rStyle w:val="ArialUnicodeMS66"/>
          <w:rFonts w:ascii="Times New Roman" w:hAnsi="Times New Roman" w:cs="Times New Roman"/>
          <w:spacing w:val="0"/>
          <w:sz w:val="28"/>
          <w:szCs w:val="28"/>
        </w:rPr>
        <w:t>зменению давления люди с заболе</w:t>
      </w:r>
      <w:r w:rsidRPr="00FE14B9">
        <w:rPr>
          <w:rStyle w:val="ArialUnicodeMS66"/>
          <w:rFonts w:ascii="Times New Roman" w:hAnsi="Times New Roman" w:cs="Times New Roman"/>
          <w:spacing w:val="0"/>
          <w:sz w:val="28"/>
          <w:szCs w:val="28"/>
        </w:rPr>
        <w:t>ваниями сердечно-сосудистой системы и гипертонией. От давлепия существенным образом зависит дыхание человека, а точнее, поступление кислорода в орг</w:t>
      </w:r>
      <w:r w:rsidR="00FA50DC">
        <w:rPr>
          <w:rStyle w:val="ArialUnicodeMS66"/>
          <w:rFonts w:ascii="Times New Roman" w:hAnsi="Times New Roman" w:cs="Times New Roman"/>
          <w:spacing w:val="0"/>
          <w:sz w:val="28"/>
          <w:szCs w:val="28"/>
        </w:rPr>
        <w:t>анизм человека. Основным элемен</w:t>
      </w:r>
      <w:r w:rsidRPr="00FE14B9">
        <w:rPr>
          <w:rStyle w:val="ArialUnicodeMS66"/>
          <w:rFonts w:ascii="Times New Roman" w:hAnsi="Times New Roman" w:cs="Times New Roman"/>
          <w:spacing w:val="0"/>
          <w:sz w:val="28"/>
          <w:szCs w:val="28"/>
        </w:rPr>
        <w:t>том легких является большое число легочных пузырей — альвеол, стенки которых пронизаны сетью очень мелких (капиллярных) кровеносных сосудов. Общая п</w:t>
      </w:r>
      <w:r w:rsidR="00FA50DC">
        <w:rPr>
          <w:rStyle w:val="ArialUnicodeMS66"/>
          <w:rFonts w:ascii="Times New Roman" w:hAnsi="Times New Roman" w:cs="Times New Roman"/>
          <w:spacing w:val="0"/>
          <w:sz w:val="28"/>
          <w:szCs w:val="28"/>
        </w:rPr>
        <w:t>оверхность альвеол взрослого че</w:t>
      </w:r>
      <w:r w:rsidRPr="00FE14B9">
        <w:rPr>
          <w:rStyle w:val="ArialUnicodeMS66"/>
          <w:rFonts w:ascii="Times New Roman" w:hAnsi="Times New Roman" w:cs="Times New Roman"/>
          <w:spacing w:val="0"/>
          <w:sz w:val="28"/>
          <w:szCs w:val="28"/>
        </w:rPr>
        <w:t xml:space="preserve">ловека достигает </w:t>
      </w:r>
      <w:r w:rsidRPr="00FE14B9">
        <w:rPr>
          <w:rStyle w:val="57"/>
          <w:rFonts w:ascii="Times New Roman" w:hAnsi="Times New Roman" w:cs="Times New Roman"/>
          <w:b w:val="0"/>
          <w:i w:val="0"/>
          <w:spacing w:val="0"/>
          <w:sz w:val="28"/>
          <w:szCs w:val="28"/>
        </w:rPr>
        <w:t>100...150</w:t>
      </w:r>
      <w:r w:rsidRPr="00FE14B9">
        <w:rPr>
          <w:rStyle w:val="ArialUnicodeMS66"/>
          <w:rFonts w:ascii="Times New Roman" w:hAnsi="Times New Roman" w:cs="Times New Roman"/>
          <w:spacing w:val="0"/>
          <w:sz w:val="28"/>
          <w:szCs w:val="28"/>
        </w:rPr>
        <w:t xml:space="preserve"> </w:t>
      </w:r>
      <w:r w:rsidRPr="00FE14B9">
        <w:rPr>
          <w:rStyle w:val="57"/>
          <w:rFonts w:ascii="Times New Roman" w:hAnsi="Times New Roman" w:cs="Times New Roman"/>
          <w:b w:val="0"/>
          <w:i w:val="0"/>
          <w:spacing w:val="0"/>
          <w:sz w:val="28"/>
          <w:szCs w:val="28"/>
        </w:rPr>
        <w:t>м</w:t>
      </w:r>
      <w:r w:rsidRPr="00FE14B9">
        <w:rPr>
          <w:rStyle w:val="57"/>
          <w:rFonts w:ascii="Times New Roman" w:hAnsi="Times New Roman" w:cs="Times New Roman"/>
          <w:b w:val="0"/>
          <w:i w:val="0"/>
          <w:spacing w:val="0"/>
          <w:sz w:val="28"/>
          <w:szCs w:val="28"/>
          <w:vertAlign w:val="superscript"/>
        </w:rPr>
        <w:t>2</w:t>
      </w:r>
      <w:r w:rsidRPr="00FE14B9">
        <w:rPr>
          <w:rStyle w:val="57"/>
          <w:rFonts w:ascii="Times New Roman" w:hAnsi="Times New Roman" w:cs="Times New Roman"/>
          <w:b w:val="0"/>
          <w:i w:val="0"/>
          <w:spacing w:val="0"/>
          <w:sz w:val="28"/>
          <w:szCs w:val="28"/>
        </w:rPr>
        <w:t>.</w:t>
      </w:r>
      <w:r w:rsidRPr="00FE14B9">
        <w:rPr>
          <w:rStyle w:val="ArialUnicodeMS66"/>
          <w:rFonts w:ascii="Times New Roman" w:hAnsi="Times New Roman" w:cs="Times New Roman"/>
          <w:spacing w:val="0"/>
          <w:sz w:val="28"/>
          <w:szCs w:val="28"/>
        </w:rPr>
        <w:t xml:space="preserve"> </w:t>
      </w:r>
      <w:r w:rsidR="00FA50DC">
        <w:rPr>
          <w:rStyle w:val="ArialUnicodeMS66"/>
          <w:rFonts w:ascii="Times New Roman" w:hAnsi="Times New Roman" w:cs="Times New Roman"/>
          <w:spacing w:val="0"/>
          <w:sz w:val="28"/>
          <w:szCs w:val="28"/>
        </w:rPr>
        <w:t>Кислород поступает в кровь, про</w:t>
      </w:r>
      <w:r w:rsidRPr="00FE14B9">
        <w:rPr>
          <w:rStyle w:val="ArialUnicodeMS66"/>
          <w:rFonts w:ascii="Times New Roman" w:hAnsi="Times New Roman" w:cs="Times New Roman"/>
          <w:spacing w:val="0"/>
          <w:sz w:val="28"/>
          <w:szCs w:val="28"/>
        </w:rPr>
        <w:t>никая через стенки альвеол з</w:t>
      </w:r>
      <w:r w:rsidR="00FA50DC">
        <w:rPr>
          <w:rStyle w:val="ArialUnicodeMS66"/>
          <w:rFonts w:ascii="Times New Roman" w:hAnsi="Times New Roman" w:cs="Times New Roman"/>
          <w:spacing w:val="0"/>
          <w:sz w:val="28"/>
          <w:szCs w:val="28"/>
        </w:rPr>
        <w:t>а счет процесса диффузии. Интен</w:t>
      </w:r>
      <w:r w:rsidRPr="00FE14B9">
        <w:rPr>
          <w:rStyle w:val="ArialUnicodeMS66"/>
          <w:rFonts w:ascii="Times New Roman" w:hAnsi="Times New Roman" w:cs="Times New Roman"/>
          <w:spacing w:val="0"/>
          <w:sz w:val="28"/>
          <w:szCs w:val="28"/>
        </w:rPr>
        <w:t>сивность проникновения кисл</w:t>
      </w:r>
      <w:r w:rsidR="00FA50DC">
        <w:rPr>
          <w:rStyle w:val="ArialUnicodeMS66"/>
          <w:rFonts w:ascii="Times New Roman" w:hAnsi="Times New Roman" w:cs="Times New Roman"/>
          <w:spacing w:val="0"/>
          <w:sz w:val="28"/>
          <w:szCs w:val="28"/>
        </w:rPr>
        <w:t>орода из альвеол в кровь (диффу</w:t>
      </w:r>
      <w:r w:rsidRPr="00FE14B9">
        <w:rPr>
          <w:rStyle w:val="ArialUnicodeMS66"/>
          <w:rFonts w:ascii="Times New Roman" w:hAnsi="Times New Roman" w:cs="Times New Roman"/>
          <w:spacing w:val="0"/>
          <w:sz w:val="28"/>
          <w:szCs w:val="28"/>
        </w:rPr>
        <w:t>зии) определяется парциальным давлением кислорода в воздухе. Что такое парциальное давление? Воздух со</w:t>
      </w:r>
      <w:r w:rsidR="00FA50DC">
        <w:rPr>
          <w:rStyle w:val="ArialUnicodeMS66"/>
          <w:rFonts w:ascii="Times New Roman" w:hAnsi="Times New Roman" w:cs="Times New Roman"/>
          <w:spacing w:val="0"/>
          <w:sz w:val="28"/>
          <w:szCs w:val="28"/>
        </w:rPr>
        <w:t>стоит из смеси газ</w:t>
      </w:r>
      <w:r w:rsidRPr="00FE14B9">
        <w:rPr>
          <w:rStyle w:val="ArialUnicodeMS66"/>
          <w:rFonts w:ascii="Times New Roman" w:hAnsi="Times New Roman" w:cs="Times New Roman"/>
          <w:spacing w:val="0"/>
          <w:sz w:val="28"/>
          <w:szCs w:val="28"/>
        </w:rPr>
        <w:t>ов — азота, кислорода, углекислого газа, инертных газов и др. Давление, которое имел бы ка</w:t>
      </w:r>
      <w:r w:rsidR="00FA50DC">
        <w:rPr>
          <w:rStyle w:val="ArialUnicodeMS66"/>
          <w:rFonts w:ascii="Times New Roman" w:hAnsi="Times New Roman" w:cs="Times New Roman"/>
          <w:spacing w:val="0"/>
          <w:sz w:val="28"/>
          <w:szCs w:val="28"/>
        </w:rPr>
        <w:t>ждый из газов, составляющих воз</w:t>
      </w:r>
      <w:r w:rsidRPr="00FE14B9">
        <w:rPr>
          <w:rStyle w:val="ArialUnicodeMS66"/>
          <w:rFonts w:ascii="Times New Roman" w:hAnsi="Times New Roman" w:cs="Times New Roman"/>
          <w:spacing w:val="0"/>
          <w:sz w:val="28"/>
          <w:szCs w:val="28"/>
        </w:rPr>
        <w:t xml:space="preserve">дух, если бы удалить остальные </w:t>
      </w:r>
      <w:r w:rsidR="00FA50DC">
        <w:rPr>
          <w:rStyle w:val="ArialUnicodeMS66"/>
          <w:rFonts w:ascii="Times New Roman" w:hAnsi="Times New Roman" w:cs="Times New Roman"/>
          <w:spacing w:val="0"/>
          <w:sz w:val="28"/>
          <w:szCs w:val="28"/>
        </w:rPr>
        <w:t>газы из объема, занимаемого воз</w:t>
      </w:r>
      <w:r w:rsidRPr="00FE14B9">
        <w:rPr>
          <w:rStyle w:val="ArialUnicodeMS66"/>
          <w:rFonts w:ascii="Times New Roman" w:hAnsi="Times New Roman" w:cs="Times New Roman"/>
          <w:spacing w:val="0"/>
          <w:sz w:val="28"/>
          <w:szCs w:val="28"/>
        </w:rPr>
        <w:t>духом, называют парциальным. Общее давление воздуха склады</w:t>
      </w:r>
      <w:r w:rsidRPr="00FE14B9">
        <w:rPr>
          <w:rStyle w:val="ArialUnicodeMS66"/>
          <w:rFonts w:ascii="Times New Roman" w:hAnsi="Times New Roman" w:cs="Times New Roman"/>
          <w:spacing w:val="0"/>
          <w:sz w:val="28"/>
          <w:szCs w:val="28"/>
        </w:rPr>
        <w:softHyphen/>
        <w:t>вается из парциальных давлений отдельных составляющих воздух газовых компонент. Поэтому, если из воздуха удалить все газы, кроме кислорода, находящегося в нем, то давление будет равно парциальному давлению кисл</w:t>
      </w:r>
      <w:r w:rsidR="00FA50DC">
        <w:rPr>
          <w:rStyle w:val="ArialUnicodeMS66"/>
          <w:rFonts w:ascii="Times New Roman" w:hAnsi="Times New Roman" w:cs="Times New Roman"/>
          <w:spacing w:val="0"/>
          <w:sz w:val="28"/>
          <w:szCs w:val="28"/>
        </w:rPr>
        <w:t>орода. Наиболее интенсивная диф</w:t>
      </w:r>
      <w:r w:rsidRPr="00FE14B9">
        <w:rPr>
          <w:rStyle w:val="ArialUnicodeMS66"/>
          <w:rFonts w:ascii="Times New Roman" w:hAnsi="Times New Roman" w:cs="Times New Roman"/>
          <w:spacing w:val="0"/>
          <w:sz w:val="28"/>
          <w:szCs w:val="28"/>
        </w:rPr>
        <w:t xml:space="preserve">фузия кислорода из альвеол в кровь при парциальном давлении кислорода </w:t>
      </w:r>
      <w:r w:rsidRPr="00FE14B9">
        <w:rPr>
          <w:rStyle w:val="57"/>
          <w:rFonts w:ascii="Times New Roman" w:hAnsi="Times New Roman" w:cs="Times New Roman"/>
          <w:b w:val="0"/>
          <w:i w:val="0"/>
          <w:spacing w:val="0"/>
          <w:sz w:val="28"/>
          <w:szCs w:val="28"/>
        </w:rPr>
        <w:t xml:space="preserve">100...120 мм рт. ст. (1 мм рт. ст. = 132 </w:t>
      </w:r>
      <w:r w:rsidR="00FA50DC">
        <w:rPr>
          <w:rStyle w:val="ArialUnicodeMS66"/>
          <w:rFonts w:ascii="Times New Roman" w:hAnsi="Times New Roman" w:cs="Times New Roman"/>
          <w:spacing w:val="0"/>
          <w:sz w:val="28"/>
          <w:szCs w:val="28"/>
        </w:rPr>
        <w:t>Па). При парци</w:t>
      </w:r>
      <w:r w:rsidRPr="00FE14B9">
        <w:rPr>
          <w:rStyle w:val="ArialUnicodeMS66"/>
          <w:rFonts w:ascii="Times New Roman" w:hAnsi="Times New Roman" w:cs="Times New Roman"/>
          <w:spacing w:val="0"/>
          <w:sz w:val="28"/>
          <w:szCs w:val="28"/>
        </w:rPr>
        <w:t>альном давлении кислорода н</w:t>
      </w:r>
      <w:r w:rsidR="00FA50DC">
        <w:rPr>
          <w:rStyle w:val="ArialUnicodeMS66"/>
          <w:rFonts w:ascii="Times New Roman" w:hAnsi="Times New Roman" w:cs="Times New Roman"/>
          <w:spacing w:val="0"/>
          <w:sz w:val="28"/>
          <w:szCs w:val="28"/>
        </w:rPr>
        <w:t>иже этих пределов снижается про</w:t>
      </w:r>
      <w:r w:rsidRPr="00FE14B9">
        <w:rPr>
          <w:rStyle w:val="ArialUnicodeMS66"/>
          <w:rFonts w:ascii="Times New Roman" w:hAnsi="Times New Roman" w:cs="Times New Roman"/>
          <w:spacing w:val="0"/>
          <w:sz w:val="28"/>
          <w:szCs w:val="28"/>
        </w:rPr>
        <w:t>никновение кислорода в кровь</w:t>
      </w:r>
      <w:r w:rsidR="00FA50DC">
        <w:rPr>
          <w:rStyle w:val="ArialUnicodeMS66"/>
          <w:rFonts w:ascii="Times New Roman" w:hAnsi="Times New Roman" w:cs="Times New Roman"/>
          <w:spacing w:val="0"/>
          <w:sz w:val="28"/>
          <w:szCs w:val="28"/>
        </w:rPr>
        <w:t>, что приводит к затруднению ды</w:t>
      </w:r>
      <w:r w:rsidRPr="00FE14B9">
        <w:rPr>
          <w:rStyle w:val="ArialUnicodeMS66"/>
          <w:rFonts w:ascii="Times New Roman" w:hAnsi="Times New Roman" w:cs="Times New Roman"/>
          <w:spacing w:val="0"/>
          <w:sz w:val="28"/>
          <w:szCs w:val="28"/>
        </w:rPr>
        <w:t>хания и увеличению нагрузки на сердечно-сосудистую систему человека.</w:t>
      </w:r>
    </w:p>
    <w:p w:rsidR="00FA50DC" w:rsidRPr="00FA50DC" w:rsidRDefault="00FE14B9" w:rsidP="00FA50DC">
      <w:pPr>
        <w:pStyle w:val="a4"/>
        <w:shd w:val="clear" w:color="auto" w:fill="auto"/>
        <w:spacing w:line="240" w:lineRule="auto"/>
        <w:ind w:firstLine="709"/>
        <w:rPr>
          <w:rFonts w:ascii="Times New Roman" w:hAnsi="Times New Roman" w:cs="Times New Roman"/>
          <w:b w:val="0"/>
          <w:i w:val="0"/>
          <w:spacing w:val="0"/>
          <w:sz w:val="28"/>
          <w:szCs w:val="28"/>
        </w:rPr>
      </w:pPr>
      <w:r w:rsidRPr="00FE14B9">
        <w:rPr>
          <w:rStyle w:val="ArialUnicodeMS66"/>
          <w:rFonts w:ascii="Times New Roman" w:hAnsi="Times New Roman" w:cs="Times New Roman"/>
          <w:spacing w:val="0"/>
          <w:sz w:val="28"/>
          <w:szCs w:val="28"/>
        </w:rPr>
        <w:t>Изменение давления за сч</w:t>
      </w:r>
      <w:r w:rsidR="00FA50DC">
        <w:rPr>
          <w:rStyle w:val="ArialUnicodeMS66"/>
          <w:rFonts w:ascii="Times New Roman" w:hAnsi="Times New Roman" w:cs="Times New Roman"/>
          <w:spacing w:val="0"/>
          <w:sz w:val="28"/>
          <w:szCs w:val="28"/>
        </w:rPr>
        <w:t>ет климатических условий невели</w:t>
      </w:r>
      <w:r w:rsidRPr="00FE14B9">
        <w:rPr>
          <w:rStyle w:val="ArialUnicodeMS66"/>
          <w:rFonts w:ascii="Times New Roman" w:hAnsi="Times New Roman" w:cs="Times New Roman"/>
          <w:spacing w:val="0"/>
          <w:sz w:val="28"/>
          <w:szCs w:val="28"/>
        </w:rPr>
        <w:t>ко, поэтому здоровые люди не наблюдают каких-либо заметных изменений в своем самочувствии. Однако с изменением высоты атмосферное давление, а следовательно, и парциальное давление кислорода меняется весьма существенно. Это особенно заметно при подъеме в горах. Так, на высоте 3 км парциальное давление кислорода равно примерно 70 мм рт. ст., на высоте 4 км — 60 мм рт. ст. При недостаточном парциальном да</w:t>
      </w:r>
      <w:r w:rsidR="00FA50DC">
        <w:rPr>
          <w:rStyle w:val="ArialUnicodeMS66"/>
          <w:rFonts w:ascii="Times New Roman" w:hAnsi="Times New Roman" w:cs="Times New Roman"/>
          <w:spacing w:val="0"/>
          <w:sz w:val="28"/>
          <w:szCs w:val="28"/>
        </w:rPr>
        <w:t>влении кислорода на</w:t>
      </w:r>
      <w:r w:rsidRPr="00FE14B9">
        <w:rPr>
          <w:rStyle w:val="ArialUnicodeMS66"/>
          <w:rFonts w:ascii="Times New Roman" w:hAnsi="Times New Roman" w:cs="Times New Roman"/>
          <w:spacing w:val="0"/>
          <w:sz w:val="28"/>
          <w:szCs w:val="28"/>
        </w:rPr>
        <w:t xml:space="preserve">ступает кислородное голодание — </w:t>
      </w:r>
      <w:r w:rsidRPr="00FE14B9">
        <w:rPr>
          <w:rStyle w:val="8pt"/>
          <w:rFonts w:ascii="Times New Roman" w:hAnsi="Times New Roman" w:cs="Times New Roman"/>
          <w:sz w:val="28"/>
          <w:szCs w:val="28"/>
        </w:rPr>
        <w:t xml:space="preserve">гипоксия. </w:t>
      </w:r>
      <w:r w:rsidR="00FA50DC">
        <w:rPr>
          <w:rStyle w:val="ArialUnicodeMS66"/>
          <w:rFonts w:ascii="Times New Roman" w:hAnsi="Times New Roman" w:cs="Times New Roman"/>
          <w:spacing w:val="0"/>
          <w:sz w:val="28"/>
          <w:szCs w:val="28"/>
        </w:rPr>
        <w:t>При гипоксии появ</w:t>
      </w:r>
      <w:r w:rsidRPr="00FE14B9">
        <w:rPr>
          <w:rStyle w:val="ArialUnicodeMS66"/>
          <w:rFonts w:ascii="Times New Roman" w:hAnsi="Times New Roman" w:cs="Times New Roman"/>
          <w:spacing w:val="0"/>
          <w:sz w:val="28"/>
          <w:szCs w:val="28"/>
        </w:rPr>
        <w:t>ляется головная боль, головокружение, замедленная реакция, нарушение нормальной работы</w:t>
      </w:r>
      <w:r w:rsidR="00FA50DC">
        <w:rPr>
          <w:rStyle w:val="ArialUnicodeMS66"/>
          <w:rFonts w:ascii="Times New Roman" w:hAnsi="Times New Roman" w:cs="Times New Roman"/>
          <w:spacing w:val="0"/>
          <w:sz w:val="28"/>
          <w:szCs w:val="28"/>
        </w:rPr>
        <w:t xml:space="preserve"> органов слуха и зрения, наруше</w:t>
      </w:r>
      <w:r w:rsidRPr="00FE14B9">
        <w:rPr>
          <w:rStyle w:val="ArialUnicodeMS66"/>
          <w:rFonts w:ascii="Times New Roman" w:hAnsi="Times New Roman" w:cs="Times New Roman"/>
          <w:spacing w:val="0"/>
          <w:sz w:val="28"/>
          <w:szCs w:val="28"/>
        </w:rPr>
        <w:t>ние обмена веществ. К таким условиям человек может адаптир</w:t>
      </w:r>
      <w:r w:rsidR="00FA50DC">
        <w:rPr>
          <w:rStyle w:val="ArialUnicodeMS66"/>
          <w:rFonts w:ascii="Times New Roman" w:hAnsi="Times New Roman" w:cs="Times New Roman"/>
          <w:spacing w:val="0"/>
          <w:sz w:val="28"/>
          <w:szCs w:val="28"/>
        </w:rPr>
        <w:t>о</w:t>
      </w:r>
      <w:r w:rsidRPr="00FE14B9">
        <w:rPr>
          <w:rStyle w:val="ArialUnicodeMS66"/>
          <w:rFonts w:ascii="Times New Roman" w:hAnsi="Times New Roman" w:cs="Times New Roman"/>
          <w:spacing w:val="0"/>
          <w:sz w:val="28"/>
          <w:szCs w:val="28"/>
        </w:rPr>
        <w:t xml:space="preserve">ваться (приспособиться) за счет постепенной акклиматизации к </w:t>
      </w:r>
      <w:r w:rsidRPr="00FE14B9">
        <w:rPr>
          <w:rStyle w:val="ArialUnicodeMS66"/>
          <w:rFonts w:ascii="Times New Roman" w:hAnsi="Times New Roman" w:cs="Times New Roman"/>
          <w:spacing w:val="0"/>
          <w:sz w:val="28"/>
          <w:szCs w:val="28"/>
        </w:rPr>
        <w:lastRenderedPageBreak/>
        <w:t xml:space="preserve">длительному пребыванию на </w:t>
      </w:r>
      <w:r w:rsidR="00FA50DC">
        <w:rPr>
          <w:rStyle w:val="ArialUnicodeMS66"/>
          <w:rFonts w:ascii="Times New Roman" w:hAnsi="Times New Roman" w:cs="Times New Roman"/>
          <w:spacing w:val="0"/>
          <w:sz w:val="28"/>
          <w:szCs w:val="28"/>
        </w:rPr>
        <w:t>различных высотах. Известно рас</w:t>
      </w:r>
      <w:r w:rsidRPr="00FE14B9">
        <w:rPr>
          <w:rStyle w:val="ArialUnicodeMS66"/>
          <w:rFonts w:ascii="Times New Roman" w:hAnsi="Times New Roman" w:cs="Times New Roman"/>
          <w:spacing w:val="0"/>
          <w:sz w:val="28"/>
          <w:szCs w:val="28"/>
        </w:rPr>
        <w:t>положение населенных пункто</w:t>
      </w:r>
      <w:r w:rsidR="00FA50DC">
        <w:rPr>
          <w:rStyle w:val="ArialUnicodeMS66"/>
          <w:rFonts w:ascii="Times New Roman" w:hAnsi="Times New Roman" w:cs="Times New Roman"/>
          <w:spacing w:val="0"/>
          <w:sz w:val="28"/>
          <w:szCs w:val="28"/>
        </w:rPr>
        <w:t>в на высоте около 4 км. На боль</w:t>
      </w:r>
      <w:r w:rsidRPr="00FE14B9">
        <w:rPr>
          <w:rStyle w:val="ArialUnicodeMS66"/>
          <w:rFonts w:ascii="Times New Roman" w:hAnsi="Times New Roman" w:cs="Times New Roman"/>
          <w:spacing w:val="0"/>
          <w:sz w:val="28"/>
          <w:szCs w:val="28"/>
        </w:rPr>
        <w:t>ших высотах длительное пребы</w:t>
      </w:r>
      <w:r w:rsidR="00FA50DC">
        <w:rPr>
          <w:rStyle w:val="ArialUnicodeMS66"/>
          <w:rFonts w:ascii="Times New Roman" w:hAnsi="Times New Roman" w:cs="Times New Roman"/>
          <w:spacing w:val="0"/>
          <w:sz w:val="28"/>
          <w:szCs w:val="28"/>
        </w:rPr>
        <w:t>вание затруднено. Здоровые, тре</w:t>
      </w:r>
      <w:r w:rsidRPr="00FE14B9">
        <w:rPr>
          <w:rStyle w:val="ArialUnicodeMS66"/>
          <w:rFonts w:ascii="Times New Roman" w:hAnsi="Times New Roman" w:cs="Times New Roman"/>
          <w:spacing w:val="0"/>
          <w:sz w:val="28"/>
          <w:szCs w:val="28"/>
        </w:rPr>
        <w:t>нированные люди (например, альпинисты) могут переносить</w:t>
      </w:r>
      <w:r w:rsidR="00FA50DC">
        <w:rPr>
          <w:rFonts w:ascii="Times New Roman" w:hAnsi="Times New Roman" w:cs="Times New Roman"/>
          <w:b w:val="0"/>
          <w:i w:val="0"/>
          <w:spacing w:val="0"/>
          <w:sz w:val="28"/>
          <w:szCs w:val="28"/>
        </w:rPr>
        <w:t xml:space="preserve"> </w:t>
      </w:r>
      <w:r w:rsidR="00FA50DC" w:rsidRPr="00FA50DC">
        <w:rPr>
          <w:rStyle w:val="ArialUnicodeMS66"/>
          <w:rFonts w:ascii="Times New Roman" w:hAnsi="Times New Roman" w:cs="Times New Roman"/>
          <w:spacing w:val="0"/>
          <w:sz w:val="28"/>
          <w:szCs w:val="28"/>
        </w:rPr>
        <w:t>пребывание на больших высот</w:t>
      </w:r>
      <w:r w:rsidR="00FA50DC">
        <w:rPr>
          <w:rStyle w:val="ArialUnicodeMS66"/>
          <w:rFonts w:ascii="Times New Roman" w:hAnsi="Times New Roman" w:cs="Times New Roman"/>
          <w:spacing w:val="0"/>
          <w:sz w:val="28"/>
          <w:szCs w:val="28"/>
        </w:rPr>
        <w:t>ах, однако и для них это экстре</w:t>
      </w:r>
      <w:r w:rsidR="00FA50DC" w:rsidRPr="00FA50DC">
        <w:rPr>
          <w:rStyle w:val="ArialUnicodeMS66"/>
          <w:rFonts w:ascii="Times New Roman" w:hAnsi="Times New Roman" w:cs="Times New Roman"/>
          <w:spacing w:val="0"/>
          <w:sz w:val="28"/>
          <w:szCs w:val="28"/>
        </w:rPr>
        <w:t>мальные условия, и их работоспособность при этом снижается. Известны случаи подъема альп</w:t>
      </w:r>
      <w:r w:rsidR="00FA50DC">
        <w:rPr>
          <w:rStyle w:val="ArialUnicodeMS66"/>
          <w:rFonts w:ascii="Times New Roman" w:hAnsi="Times New Roman" w:cs="Times New Roman"/>
          <w:spacing w:val="0"/>
          <w:sz w:val="28"/>
          <w:szCs w:val="28"/>
        </w:rPr>
        <w:t>инистов (в том числе отечествен</w:t>
      </w:r>
      <w:r w:rsidR="00FA50DC" w:rsidRPr="00FA50DC">
        <w:rPr>
          <w:rStyle w:val="ArialUnicodeMS66"/>
          <w:rFonts w:ascii="Times New Roman" w:hAnsi="Times New Roman" w:cs="Times New Roman"/>
          <w:spacing w:val="0"/>
          <w:sz w:val="28"/>
          <w:szCs w:val="28"/>
        </w:rPr>
        <w:t xml:space="preserve">ных) на высочайшую вершину мира Джомолунгму (г. Эверест — </w:t>
      </w:r>
      <w:r w:rsidR="00FA50DC" w:rsidRPr="00FA50DC">
        <w:rPr>
          <w:rStyle w:val="ArialUnicodeMS72"/>
          <w:rFonts w:ascii="Times New Roman" w:hAnsi="Times New Roman" w:cs="Times New Roman"/>
          <w:spacing w:val="0"/>
          <w:sz w:val="28"/>
          <w:szCs w:val="28"/>
        </w:rPr>
        <w:t>8848</w:t>
      </w:r>
      <w:r w:rsidR="00FA50DC" w:rsidRPr="00FA50DC">
        <w:rPr>
          <w:rStyle w:val="ArialUnicodeMS66"/>
          <w:rFonts w:ascii="Times New Roman" w:hAnsi="Times New Roman" w:cs="Times New Roman"/>
          <w:spacing w:val="0"/>
          <w:sz w:val="28"/>
          <w:szCs w:val="28"/>
        </w:rPr>
        <w:t xml:space="preserve"> </w:t>
      </w:r>
      <w:r w:rsidR="00FA50DC" w:rsidRPr="00FA50DC">
        <w:rPr>
          <w:rStyle w:val="ArialUnicodeMS72"/>
          <w:rFonts w:ascii="Times New Roman" w:hAnsi="Times New Roman" w:cs="Times New Roman"/>
          <w:spacing w:val="0"/>
          <w:sz w:val="28"/>
          <w:szCs w:val="28"/>
        </w:rPr>
        <w:t>м)</w:t>
      </w:r>
      <w:r w:rsidR="00FA50DC" w:rsidRPr="00FA50DC">
        <w:rPr>
          <w:rStyle w:val="ArialUnicodeMS66"/>
          <w:rFonts w:ascii="Times New Roman" w:hAnsi="Times New Roman" w:cs="Times New Roman"/>
          <w:spacing w:val="0"/>
          <w:sz w:val="28"/>
          <w:szCs w:val="28"/>
        </w:rPr>
        <w:t xml:space="preserve"> без использования кислородных масок.</w:t>
      </w:r>
    </w:p>
    <w:p w:rsidR="00FA50DC" w:rsidRDefault="00FA50DC" w:rsidP="00FA50DC">
      <w:pPr>
        <w:pStyle w:val="a4"/>
        <w:shd w:val="clear" w:color="auto" w:fill="auto"/>
        <w:spacing w:line="240" w:lineRule="auto"/>
        <w:ind w:firstLine="709"/>
        <w:rPr>
          <w:rStyle w:val="ArialUnicodeMS66"/>
          <w:rFonts w:ascii="Times New Roman" w:hAnsi="Times New Roman" w:cs="Times New Roman"/>
          <w:spacing w:val="0"/>
          <w:sz w:val="28"/>
          <w:szCs w:val="28"/>
        </w:rPr>
      </w:pPr>
      <w:r w:rsidRPr="00FA50DC">
        <w:rPr>
          <w:rStyle w:val="ArialUnicodeMS66"/>
          <w:rFonts w:ascii="Times New Roman" w:hAnsi="Times New Roman" w:cs="Times New Roman"/>
          <w:spacing w:val="0"/>
          <w:sz w:val="28"/>
          <w:szCs w:val="28"/>
        </w:rPr>
        <w:t>С гипоксией человек может встретиться не только в горах на больших высотах, но и при по</w:t>
      </w:r>
      <w:r>
        <w:rPr>
          <w:rStyle w:val="ArialUnicodeMS66"/>
          <w:rFonts w:ascii="Times New Roman" w:hAnsi="Times New Roman" w:cs="Times New Roman"/>
          <w:spacing w:val="0"/>
          <w:sz w:val="28"/>
          <w:szCs w:val="28"/>
        </w:rPr>
        <w:t>лете на самолете при разгермети</w:t>
      </w:r>
      <w:r w:rsidRPr="00FA50DC">
        <w:rPr>
          <w:rStyle w:val="ArialUnicodeMS66"/>
          <w:rFonts w:ascii="Times New Roman" w:hAnsi="Times New Roman" w:cs="Times New Roman"/>
          <w:spacing w:val="0"/>
          <w:sz w:val="28"/>
          <w:szCs w:val="28"/>
        </w:rPr>
        <w:t>зации кабины. Как правило, на производств</w:t>
      </w:r>
      <w:r>
        <w:rPr>
          <w:rStyle w:val="ArialUnicodeMS66"/>
          <w:rFonts w:ascii="Times New Roman" w:hAnsi="Times New Roman" w:cs="Times New Roman"/>
          <w:spacing w:val="0"/>
          <w:sz w:val="28"/>
          <w:szCs w:val="28"/>
        </w:rPr>
        <w:t>е давление воздуш</w:t>
      </w:r>
      <w:r w:rsidRPr="00FA50DC">
        <w:rPr>
          <w:rStyle w:val="ArialUnicodeMS66"/>
          <w:rFonts w:ascii="Times New Roman" w:hAnsi="Times New Roman" w:cs="Times New Roman"/>
          <w:spacing w:val="0"/>
          <w:sz w:val="28"/>
          <w:szCs w:val="28"/>
        </w:rPr>
        <w:t xml:space="preserve">ной среды может лишь незначительно отличаться от давления окружающей среды. Однако </w:t>
      </w:r>
      <w:r>
        <w:rPr>
          <w:rStyle w:val="ArialUnicodeMS66"/>
          <w:rFonts w:ascii="Times New Roman" w:hAnsi="Times New Roman" w:cs="Times New Roman"/>
          <w:spacing w:val="0"/>
          <w:sz w:val="28"/>
          <w:szCs w:val="28"/>
        </w:rPr>
        <w:t>для ряда профессий давление воз</w:t>
      </w:r>
      <w:r w:rsidRPr="00FA50DC">
        <w:rPr>
          <w:rStyle w:val="ArialUnicodeMS66"/>
          <w:rFonts w:ascii="Times New Roman" w:hAnsi="Times New Roman" w:cs="Times New Roman"/>
          <w:spacing w:val="0"/>
          <w:sz w:val="28"/>
          <w:szCs w:val="28"/>
        </w:rPr>
        <w:t xml:space="preserve">душной среды является исключительно важным не только для самочувствия человека, но и </w:t>
      </w:r>
      <w:r>
        <w:rPr>
          <w:rStyle w:val="ArialUnicodeMS66"/>
          <w:rFonts w:ascii="Times New Roman" w:hAnsi="Times New Roman" w:cs="Times New Roman"/>
          <w:spacing w:val="0"/>
          <w:sz w:val="28"/>
          <w:szCs w:val="28"/>
        </w:rPr>
        <w:t>для его жизни — например, летчи</w:t>
      </w:r>
      <w:r w:rsidRPr="00FA50DC">
        <w:rPr>
          <w:rStyle w:val="ArialUnicodeMS66"/>
          <w:rFonts w:ascii="Times New Roman" w:hAnsi="Times New Roman" w:cs="Times New Roman"/>
          <w:spacing w:val="0"/>
          <w:sz w:val="28"/>
          <w:szCs w:val="28"/>
        </w:rPr>
        <w:t>ков и водолазов.</w:t>
      </w:r>
    </w:p>
    <w:p w:rsidR="00FA50DC" w:rsidRPr="00FA50DC" w:rsidRDefault="00FA50DC" w:rsidP="00FA50DC">
      <w:pPr>
        <w:pStyle w:val="a4"/>
        <w:shd w:val="clear" w:color="auto" w:fill="auto"/>
        <w:spacing w:line="240" w:lineRule="auto"/>
        <w:ind w:firstLine="709"/>
        <w:rPr>
          <w:rFonts w:ascii="Times New Roman" w:hAnsi="Times New Roman" w:cs="Times New Roman"/>
          <w:b w:val="0"/>
          <w:i w:val="0"/>
          <w:spacing w:val="0"/>
          <w:sz w:val="28"/>
          <w:szCs w:val="28"/>
        </w:rPr>
      </w:pPr>
    </w:p>
    <w:p w:rsidR="00FA50DC" w:rsidRPr="00FA50DC" w:rsidRDefault="00FA50DC" w:rsidP="00FA50DC">
      <w:pPr>
        <w:pStyle w:val="1621"/>
        <w:shd w:val="clear" w:color="auto" w:fill="auto"/>
        <w:spacing w:before="0" w:after="0" w:line="240" w:lineRule="auto"/>
        <w:ind w:firstLine="709"/>
        <w:jc w:val="both"/>
        <w:rPr>
          <w:rStyle w:val="57"/>
          <w:rFonts w:ascii="Times New Roman" w:hAnsi="Times New Roman" w:cs="Times New Roman"/>
          <w:b w:val="0"/>
          <w:bCs w:val="0"/>
          <w:spacing w:val="0"/>
          <w:sz w:val="32"/>
          <w:szCs w:val="28"/>
        </w:rPr>
      </w:pPr>
      <w:r w:rsidRPr="00FA50DC">
        <w:rPr>
          <w:rStyle w:val="57"/>
          <w:rFonts w:ascii="Times New Roman" w:hAnsi="Times New Roman" w:cs="Times New Roman"/>
          <w:b w:val="0"/>
          <w:bCs w:val="0"/>
          <w:spacing w:val="0"/>
          <w:sz w:val="32"/>
          <w:szCs w:val="28"/>
        </w:rPr>
        <w:t>1.3 Терморегуляция организма человека</w:t>
      </w:r>
    </w:p>
    <w:p w:rsidR="00FA50DC" w:rsidRPr="00FA50DC" w:rsidRDefault="00FA50DC" w:rsidP="00FA50DC">
      <w:pPr>
        <w:pStyle w:val="1621"/>
        <w:shd w:val="clear" w:color="auto" w:fill="auto"/>
        <w:spacing w:before="0" w:after="0" w:line="240" w:lineRule="auto"/>
        <w:ind w:firstLine="709"/>
        <w:jc w:val="both"/>
        <w:rPr>
          <w:rFonts w:ascii="Times New Roman" w:hAnsi="Times New Roman" w:cs="Times New Roman"/>
          <w:b w:val="0"/>
          <w:spacing w:val="0"/>
          <w:sz w:val="28"/>
          <w:szCs w:val="28"/>
        </w:rPr>
      </w:pPr>
    </w:p>
    <w:p w:rsidR="00FA50DC" w:rsidRPr="00FA50DC" w:rsidRDefault="00FA50DC" w:rsidP="00FA50DC">
      <w:pPr>
        <w:pStyle w:val="a4"/>
        <w:shd w:val="clear" w:color="auto" w:fill="auto"/>
        <w:spacing w:line="240" w:lineRule="auto"/>
        <w:ind w:firstLine="709"/>
        <w:rPr>
          <w:rFonts w:ascii="Times New Roman" w:hAnsi="Times New Roman" w:cs="Times New Roman"/>
          <w:b w:val="0"/>
          <w:i w:val="0"/>
          <w:spacing w:val="0"/>
          <w:sz w:val="28"/>
          <w:szCs w:val="28"/>
        </w:rPr>
      </w:pPr>
      <w:r w:rsidRPr="00FA50DC">
        <w:rPr>
          <w:rStyle w:val="ArialUnicodeMS66"/>
          <w:rFonts w:ascii="Times New Roman" w:hAnsi="Times New Roman" w:cs="Times New Roman"/>
          <w:spacing w:val="0"/>
          <w:sz w:val="28"/>
          <w:szCs w:val="28"/>
        </w:rPr>
        <w:t>Метеорологические параме</w:t>
      </w:r>
      <w:r>
        <w:rPr>
          <w:rStyle w:val="ArialUnicodeMS66"/>
          <w:rFonts w:ascii="Times New Roman" w:hAnsi="Times New Roman" w:cs="Times New Roman"/>
          <w:spacing w:val="0"/>
          <w:sz w:val="28"/>
          <w:szCs w:val="28"/>
        </w:rPr>
        <w:t>тры, такие как температура, ско</w:t>
      </w:r>
      <w:r w:rsidRPr="00FA50DC">
        <w:rPr>
          <w:rStyle w:val="ArialUnicodeMS66"/>
          <w:rFonts w:ascii="Times New Roman" w:hAnsi="Times New Roman" w:cs="Times New Roman"/>
          <w:spacing w:val="0"/>
          <w:sz w:val="28"/>
          <w:szCs w:val="28"/>
        </w:rPr>
        <w:t>рость движения воздуха и относительная влажность определяют теплообмен человека с окружающей средой и, следовательно, самочувствие человека. Совок</w:t>
      </w:r>
      <w:r>
        <w:rPr>
          <w:rStyle w:val="ArialUnicodeMS66"/>
          <w:rFonts w:ascii="Times New Roman" w:hAnsi="Times New Roman" w:cs="Times New Roman"/>
          <w:spacing w:val="0"/>
          <w:sz w:val="28"/>
          <w:szCs w:val="28"/>
        </w:rPr>
        <w:t>упность указанных параметров на</w:t>
      </w:r>
      <w:r w:rsidRPr="00FA50DC">
        <w:rPr>
          <w:rStyle w:val="ArialUnicodeMS66"/>
          <w:rFonts w:ascii="Times New Roman" w:hAnsi="Times New Roman" w:cs="Times New Roman"/>
          <w:spacing w:val="0"/>
          <w:sz w:val="28"/>
          <w:szCs w:val="28"/>
        </w:rPr>
        <w:t xml:space="preserve">зывается </w:t>
      </w:r>
      <w:r w:rsidRPr="00FA50DC">
        <w:rPr>
          <w:rStyle w:val="8pt"/>
          <w:rFonts w:ascii="Times New Roman" w:hAnsi="Times New Roman" w:cs="Times New Roman"/>
          <w:sz w:val="28"/>
          <w:szCs w:val="28"/>
        </w:rPr>
        <w:t xml:space="preserve">микроклиматом. </w:t>
      </w:r>
      <w:r w:rsidRPr="00FA50DC">
        <w:rPr>
          <w:rStyle w:val="ArialUnicodeMS66"/>
          <w:rFonts w:ascii="Times New Roman" w:hAnsi="Times New Roman" w:cs="Times New Roman"/>
          <w:spacing w:val="0"/>
          <w:sz w:val="28"/>
          <w:szCs w:val="28"/>
        </w:rPr>
        <w:t>Параметры микроклимата в природной среде и в производственных у</w:t>
      </w:r>
      <w:r>
        <w:rPr>
          <w:rStyle w:val="ArialUnicodeMS66"/>
          <w:rFonts w:ascii="Times New Roman" w:hAnsi="Times New Roman" w:cs="Times New Roman"/>
          <w:spacing w:val="0"/>
          <w:sz w:val="28"/>
          <w:szCs w:val="28"/>
        </w:rPr>
        <w:t>словиях могут изменяться в широ</w:t>
      </w:r>
      <w:r w:rsidRPr="00FA50DC">
        <w:rPr>
          <w:rStyle w:val="ArialUnicodeMS66"/>
          <w:rFonts w:ascii="Times New Roman" w:hAnsi="Times New Roman" w:cs="Times New Roman"/>
          <w:spacing w:val="0"/>
          <w:sz w:val="28"/>
          <w:szCs w:val="28"/>
        </w:rPr>
        <w:t>ких пределах. Так, на планете отмечено изменение температуры от -88 до +60 °С; скорости движения воздуха — от 0 до 100 м/с и даже более; относительной вл</w:t>
      </w:r>
      <w:r>
        <w:rPr>
          <w:rStyle w:val="ArialUnicodeMS66"/>
          <w:rFonts w:ascii="Times New Roman" w:hAnsi="Times New Roman" w:cs="Times New Roman"/>
          <w:spacing w:val="0"/>
          <w:sz w:val="28"/>
          <w:szCs w:val="28"/>
        </w:rPr>
        <w:t>ажности — от 10 до 100 % и баро</w:t>
      </w:r>
      <w:r w:rsidRPr="00FA50DC">
        <w:rPr>
          <w:rStyle w:val="ArialUnicodeMS66"/>
          <w:rFonts w:ascii="Times New Roman" w:hAnsi="Times New Roman" w:cs="Times New Roman"/>
          <w:spacing w:val="0"/>
          <w:sz w:val="28"/>
          <w:szCs w:val="28"/>
        </w:rPr>
        <w:t xml:space="preserve">метрического давления — от 680 до 810 мм рт. ст. </w:t>
      </w:r>
      <w:r w:rsidRPr="00FA50DC">
        <w:rPr>
          <w:rStyle w:val="ArialUnicodeMS72"/>
          <w:rFonts w:ascii="Times New Roman" w:hAnsi="Times New Roman" w:cs="Times New Roman"/>
          <w:spacing w:val="0"/>
          <w:sz w:val="28"/>
          <w:szCs w:val="28"/>
        </w:rPr>
        <w:t>(90...108</w:t>
      </w:r>
      <w:r w:rsidRPr="00FA50DC">
        <w:rPr>
          <w:rStyle w:val="ArialUnicodeMS66"/>
          <w:rFonts w:ascii="Times New Roman" w:hAnsi="Times New Roman" w:cs="Times New Roman"/>
          <w:spacing w:val="0"/>
          <w:sz w:val="28"/>
          <w:szCs w:val="28"/>
        </w:rPr>
        <w:t xml:space="preserve"> кПа). Как уже было показано ранее</w:t>
      </w:r>
      <w:r>
        <w:rPr>
          <w:rStyle w:val="ArialUnicodeMS66"/>
          <w:rFonts w:ascii="Times New Roman" w:hAnsi="Times New Roman" w:cs="Times New Roman"/>
          <w:spacing w:val="0"/>
          <w:sz w:val="28"/>
          <w:szCs w:val="28"/>
        </w:rPr>
        <w:t>, в определенном диапазоне пара</w:t>
      </w:r>
      <w:r w:rsidRPr="00FA50DC">
        <w:rPr>
          <w:rStyle w:val="ArialUnicodeMS66"/>
          <w:rFonts w:ascii="Times New Roman" w:hAnsi="Times New Roman" w:cs="Times New Roman"/>
          <w:spacing w:val="0"/>
          <w:sz w:val="28"/>
          <w:szCs w:val="28"/>
        </w:rPr>
        <w:t>метров микроклимата имеет место теплов</w:t>
      </w:r>
      <w:r>
        <w:rPr>
          <w:rStyle w:val="ArialUnicodeMS66"/>
          <w:rFonts w:ascii="Times New Roman" w:hAnsi="Times New Roman" w:cs="Times New Roman"/>
          <w:spacing w:val="0"/>
          <w:sz w:val="28"/>
          <w:szCs w:val="28"/>
        </w:rPr>
        <w:t>ой баланс между теп</w:t>
      </w:r>
      <w:r w:rsidRPr="00FA50DC">
        <w:rPr>
          <w:rStyle w:val="ArialUnicodeMS66"/>
          <w:rFonts w:ascii="Times New Roman" w:hAnsi="Times New Roman" w:cs="Times New Roman"/>
          <w:spacing w:val="0"/>
          <w:sz w:val="28"/>
          <w:szCs w:val="28"/>
        </w:rPr>
        <w:t>ловыделениями в организме че</w:t>
      </w:r>
      <w:r>
        <w:rPr>
          <w:rStyle w:val="ArialUnicodeMS66"/>
          <w:rFonts w:ascii="Times New Roman" w:hAnsi="Times New Roman" w:cs="Times New Roman"/>
          <w:spacing w:val="0"/>
          <w:sz w:val="28"/>
          <w:szCs w:val="28"/>
        </w:rPr>
        <w:t>ловека и отдачей теплоты в окру</w:t>
      </w:r>
      <w:r w:rsidRPr="00FA50DC">
        <w:rPr>
          <w:rStyle w:val="ArialUnicodeMS66"/>
          <w:rFonts w:ascii="Times New Roman" w:hAnsi="Times New Roman" w:cs="Times New Roman"/>
          <w:spacing w:val="0"/>
          <w:sz w:val="28"/>
          <w:szCs w:val="28"/>
        </w:rPr>
        <w:t xml:space="preserve">жающую среду. В условиях теплового баланса имеет место </w:t>
      </w:r>
      <w:r>
        <w:rPr>
          <w:rStyle w:val="8pt"/>
          <w:rFonts w:ascii="Times New Roman" w:hAnsi="Times New Roman" w:cs="Times New Roman"/>
          <w:sz w:val="28"/>
          <w:szCs w:val="28"/>
        </w:rPr>
        <w:t>ком</w:t>
      </w:r>
      <w:r w:rsidRPr="00FA50DC">
        <w:rPr>
          <w:rStyle w:val="8pt"/>
          <w:rFonts w:ascii="Times New Roman" w:hAnsi="Times New Roman" w:cs="Times New Roman"/>
          <w:sz w:val="28"/>
          <w:szCs w:val="28"/>
        </w:rPr>
        <w:t xml:space="preserve">фортное тепловое самочувствие </w:t>
      </w:r>
      <w:r w:rsidRPr="00FA50DC">
        <w:rPr>
          <w:rStyle w:val="ArialUnicodeMS66"/>
          <w:rFonts w:ascii="Times New Roman" w:hAnsi="Times New Roman" w:cs="Times New Roman"/>
          <w:spacing w:val="0"/>
          <w:sz w:val="28"/>
          <w:szCs w:val="28"/>
        </w:rPr>
        <w:t>человека, при которой нагрузка на системы организма человека, поддерживающие его нормал</w:t>
      </w:r>
      <w:r>
        <w:rPr>
          <w:rStyle w:val="ArialUnicodeMS66"/>
          <w:rFonts w:ascii="Times New Roman" w:hAnsi="Times New Roman" w:cs="Times New Roman"/>
          <w:spacing w:val="0"/>
          <w:sz w:val="28"/>
          <w:szCs w:val="28"/>
        </w:rPr>
        <w:t>ь</w:t>
      </w:r>
      <w:r w:rsidRPr="00FA50DC">
        <w:rPr>
          <w:rStyle w:val="ArialUnicodeMS66"/>
          <w:rFonts w:ascii="Times New Roman" w:hAnsi="Times New Roman" w:cs="Times New Roman"/>
          <w:spacing w:val="0"/>
          <w:sz w:val="28"/>
          <w:szCs w:val="28"/>
        </w:rPr>
        <w:t>ную температуру, минимальна.</w:t>
      </w:r>
    </w:p>
    <w:p w:rsidR="00FA50DC" w:rsidRPr="00FA50DC" w:rsidRDefault="00FA50DC" w:rsidP="00FA50DC">
      <w:pPr>
        <w:pStyle w:val="a4"/>
        <w:shd w:val="clear" w:color="auto" w:fill="auto"/>
        <w:spacing w:line="240" w:lineRule="auto"/>
        <w:ind w:firstLine="709"/>
        <w:rPr>
          <w:rFonts w:ascii="Times New Roman" w:hAnsi="Times New Roman" w:cs="Times New Roman"/>
          <w:b w:val="0"/>
          <w:i w:val="0"/>
          <w:spacing w:val="0"/>
          <w:sz w:val="28"/>
          <w:szCs w:val="28"/>
        </w:rPr>
      </w:pPr>
      <w:r w:rsidRPr="00FA50DC">
        <w:rPr>
          <w:rStyle w:val="ArialUnicodeMS66"/>
          <w:rFonts w:ascii="Times New Roman" w:hAnsi="Times New Roman" w:cs="Times New Roman"/>
          <w:spacing w:val="0"/>
          <w:sz w:val="28"/>
          <w:szCs w:val="28"/>
        </w:rPr>
        <w:t>Нарушения теплового бал</w:t>
      </w:r>
      <w:r>
        <w:rPr>
          <w:rStyle w:val="ArialUnicodeMS66"/>
          <w:rFonts w:ascii="Times New Roman" w:hAnsi="Times New Roman" w:cs="Times New Roman"/>
          <w:spacing w:val="0"/>
          <w:sz w:val="28"/>
          <w:szCs w:val="28"/>
        </w:rPr>
        <w:t>анса в ту или иную сторону вызы</w:t>
      </w:r>
      <w:r w:rsidRPr="00FA50DC">
        <w:rPr>
          <w:rStyle w:val="ArialUnicodeMS66"/>
          <w:rFonts w:ascii="Times New Roman" w:hAnsi="Times New Roman" w:cs="Times New Roman"/>
          <w:spacing w:val="0"/>
          <w:sz w:val="28"/>
          <w:szCs w:val="28"/>
        </w:rPr>
        <w:t>вают в организме человека</w:t>
      </w:r>
      <w:r>
        <w:rPr>
          <w:rStyle w:val="ArialUnicodeMS66"/>
          <w:rFonts w:ascii="Times New Roman" w:hAnsi="Times New Roman" w:cs="Times New Roman"/>
          <w:spacing w:val="0"/>
          <w:sz w:val="28"/>
          <w:szCs w:val="28"/>
        </w:rPr>
        <w:t xml:space="preserve"> реакцию, способствующую восста</w:t>
      </w:r>
      <w:r w:rsidRPr="00FA50DC">
        <w:rPr>
          <w:rStyle w:val="ArialUnicodeMS66"/>
          <w:rFonts w:ascii="Times New Roman" w:hAnsi="Times New Roman" w:cs="Times New Roman"/>
          <w:spacing w:val="0"/>
          <w:sz w:val="28"/>
          <w:szCs w:val="28"/>
        </w:rPr>
        <w:t xml:space="preserve">новлению баланса. Процессы регулирования тепловыделений для поддержания нормальной </w:t>
      </w:r>
      <w:r w:rsidRPr="00FA50DC">
        <w:rPr>
          <w:rStyle w:val="ArialUnicodeMS72"/>
          <w:rFonts w:ascii="Times New Roman" w:hAnsi="Times New Roman" w:cs="Times New Roman"/>
          <w:spacing w:val="0"/>
          <w:sz w:val="28"/>
          <w:szCs w:val="28"/>
        </w:rPr>
        <w:t>(36,5</w:t>
      </w:r>
      <w:r w:rsidRPr="00FA50DC">
        <w:rPr>
          <w:rStyle w:val="ArialUnicodeMS66"/>
          <w:rFonts w:ascii="Times New Roman" w:hAnsi="Times New Roman" w:cs="Times New Roman"/>
          <w:spacing w:val="0"/>
          <w:sz w:val="28"/>
          <w:szCs w:val="28"/>
        </w:rPr>
        <w:t xml:space="preserve">°С) температуры человека называются </w:t>
      </w:r>
      <w:r w:rsidRPr="00FA50DC">
        <w:rPr>
          <w:rStyle w:val="8pt"/>
          <w:rFonts w:ascii="Times New Roman" w:hAnsi="Times New Roman" w:cs="Times New Roman"/>
          <w:sz w:val="28"/>
          <w:szCs w:val="28"/>
        </w:rPr>
        <w:t xml:space="preserve">терморегуляцией. </w:t>
      </w:r>
      <w:r w:rsidRPr="00FA50DC">
        <w:rPr>
          <w:rStyle w:val="ArialUnicodeMS66"/>
          <w:rFonts w:ascii="Times New Roman" w:hAnsi="Times New Roman" w:cs="Times New Roman"/>
          <w:spacing w:val="0"/>
          <w:sz w:val="28"/>
          <w:szCs w:val="28"/>
        </w:rPr>
        <w:t>Терморегуляция осуществляется биохимическим путем, изменением интенсивности кровообра</w:t>
      </w:r>
      <w:r w:rsidRPr="00FA50DC">
        <w:rPr>
          <w:rStyle w:val="ArialUnicodeMS66"/>
          <w:rFonts w:ascii="Times New Roman" w:hAnsi="Times New Roman" w:cs="Times New Roman"/>
          <w:spacing w:val="0"/>
          <w:sz w:val="28"/>
          <w:szCs w:val="28"/>
        </w:rPr>
        <w:softHyphen/>
        <w:t>щения и потоотделения. При этом в регулировании процесс а те</w:t>
      </w:r>
      <w:r>
        <w:rPr>
          <w:rStyle w:val="ArialUnicodeMS66"/>
          <w:rFonts w:ascii="Times New Roman" w:hAnsi="Times New Roman" w:cs="Times New Roman"/>
          <w:spacing w:val="0"/>
          <w:sz w:val="28"/>
          <w:szCs w:val="28"/>
        </w:rPr>
        <w:t>плообме</w:t>
      </w:r>
      <w:r w:rsidRPr="00FA50DC">
        <w:rPr>
          <w:rStyle w:val="ArialUnicodeMS66"/>
          <w:rFonts w:ascii="Times New Roman" w:hAnsi="Times New Roman" w:cs="Times New Roman"/>
          <w:spacing w:val="0"/>
          <w:sz w:val="28"/>
          <w:szCs w:val="28"/>
        </w:rPr>
        <w:t>на участвуют в большей или мен</w:t>
      </w:r>
      <w:r w:rsidR="0057398F">
        <w:rPr>
          <w:rStyle w:val="ArialUnicodeMS66"/>
          <w:rFonts w:ascii="Times New Roman" w:hAnsi="Times New Roman" w:cs="Times New Roman"/>
          <w:spacing w:val="0"/>
          <w:sz w:val="28"/>
          <w:szCs w:val="28"/>
        </w:rPr>
        <w:t>ьшей степени все виды терморег</w:t>
      </w:r>
      <w:r w:rsidRPr="00FA50DC">
        <w:rPr>
          <w:rStyle w:val="ArialUnicodeMS66"/>
          <w:rFonts w:ascii="Times New Roman" w:hAnsi="Times New Roman" w:cs="Times New Roman"/>
          <w:spacing w:val="0"/>
          <w:sz w:val="28"/>
          <w:szCs w:val="28"/>
        </w:rPr>
        <w:t>уляции, но одновременно.</w:t>
      </w:r>
    </w:p>
    <w:p w:rsidR="00FA50DC" w:rsidRPr="00FA50DC" w:rsidRDefault="00FA50DC" w:rsidP="00FA50DC">
      <w:pPr>
        <w:pStyle w:val="a4"/>
        <w:shd w:val="clear" w:color="auto" w:fill="auto"/>
        <w:spacing w:line="240" w:lineRule="auto"/>
        <w:ind w:firstLine="709"/>
        <w:rPr>
          <w:rFonts w:ascii="Times New Roman" w:hAnsi="Times New Roman" w:cs="Times New Roman"/>
          <w:b w:val="0"/>
          <w:i w:val="0"/>
          <w:spacing w:val="0"/>
          <w:sz w:val="28"/>
          <w:szCs w:val="28"/>
        </w:rPr>
      </w:pPr>
      <w:r w:rsidRPr="00FA50DC">
        <w:rPr>
          <w:rStyle w:val="9"/>
          <w:rFonts w:ascii="Times New Roman" w:hAnsi="Times New Roman" w:cs="Times New Roman"/>
          <w:spacing w:val="0"/>
          <w:sz w:val="28"/>
          <w:szCs w:val="28"/>
        </w:rPr>
        <w:t>Терморегуляция биохимическим путем</w:t>
      </w:r>
      <w:r w:rsidRPr="00FA50DC">
        <w:rPr>
          <w:rStyle w:val="ArialUnicodeMS"/>
          <w:rFonts w:ascii="Times New Roman" w:hAnsi="Times New Roman" w:cs="Times New Roman"/>
          <w:spacing w:val="0"/>
          <w:sz w:val="28"/>
          <w:szCs w:val="28"/>
        </w:rPr>
        <w:t xml:space="preserve"> </w:t>
      </w:r>
      <w:r w:rsidRPr="00FA50DC">
        <w:rPr>
          <w:rStyle w:val="ArialUnicodeMS66"/>
          <w:rFonts w:ascii="Times New Roman" w:hAnsi="Times New Roman" w:cs="Times New Roman"/>
          <w:spacing w:val="0"/>
          <w:sz w:val="28"/>
          <w:szCs w:val="28"/>
        </w:rPr>
        <w:t xml:space="preserve">состоит в изменении </w:t>
      </w:r>
      <w:r w:rsidR="0057398F">
        <w:rPr>
          <w:rStyle w:val="ArialUnicodeMS66"/>
          <w:rFonts w:ascii="Times New Roman" w:hAnsi="Times New Roman" w:cs="Times New Roman"/>
          <w:spacing w:val="0"/>
          <w:sz w:val="28"/>
          <w:szCs w:val="28"/>
          <w:lang w:eastAsia="en-US"/>
        </w:rPr>
        <w:t>интенси</w:t>
      </w:r>
      <w:r w:rsidRPr="00FA50DC">
        <w:rPr>
          <w:rStyle w:val="ArialUnicodeMS66"/>
          <w:rFonts w:ascii="Times New Roman" w:hAnsi="Times New Roman" w:cs="Times New Roman"/>
          <w:spacing w:val="0"/>
          <w:sz w:val="28"/>
          <w:szCs w:val="28"/>
        </w:rPr>
        <w:t>вности окислительных пр</w:t>
      </w:r>
      <w:r w:rsidR="0057398F">
        <w:rPr>
          <w:rStyle w:val="ArialUnicodeMS66"/>
          <w:rFonts w:ascii="Times New Roman" w:hAnsi="Times New Roman" w:cs="Times New Roman"/>
          <w:spacing w:val="0"/>
          <w:sz w:val="28"/>
          <w:szCs w:val="28"/>
        </w:rPr>
        <w:t>оцессов, происходящих в организ</w:t>
      </w:r>
      <w:r w:rsidRPr="00FA50DC">
        <w:rPr>
          <w:rStyle w:val="ArialUnicodeMS66"/>
          <w:rFonts w:ascii="Times New Roman" w:hAnsi="Times New Roman" w:cs="Times New Roman"/>
          <w:spacing w:val="0"/>
          <w:sz w:val="28"/>
          <w:szCs w:val="28"/>
        </w:rPr>
        <w:t>ме человека. Внешним проявлением биохимических регули</w:t>
      </w:r>
      <w:r w:rsidR="0057398F">
        <w:rPr>
          <w:rStyle w:val="ArialUnicodeMS66"/>
          <w:rFonts w:ascii="Times New Roman" w:hAnsi="Times New Roman" w:cs="Times New Roman"/>
          <w:spacing w:val="0"/>
          <w:sz w:val="28"/>
          <w:szCs w:val="28"/>
        </w:rPr>
        <w:t>ровочных</w:t>
      </w:r>
      <w:r w:rsidRPr="00FA50DC">
        <w:rPr>
          <w:rStyle w:val="ArialUnicodeMS66"/>
          <w:rFonts w:ascii="Times New Roman" w:hAnsi="Times New Roman" w:cs="Times New Roman"/>
          <w:spacing w:val="0"/>
          <w:sz w:val="28"/>
          <w:szCs w:val="28"/>
        </w:rPr>
        <w:t xml:space="preserve"> процессов является мы</w:t>
      </w:r>
      <w:r w:rsidR="0057398F">
        <w:rPr>
          <w:rStyle w:val="ArialUnicodeMS66"/>
          <w:rFonts w:ascii="Times New Roman" w:hAnsi="Times New Roman" w:cs="Times New Roman"/>
          <w:spacing w:val="0"/>
          <w:sz w:val="28"/>
          <w:szCs w:val="28"/>
        </w:rPr>
        <w:t>шечная дрожь, которая, как уже говорил</w:t>
      </w:r>
      <w:r w:rsidRPr="00FA50DC">
        <w:rPr>
          <w:rStyle w:val="ArialUnicodeMS66"/>
          <w:rFonts w:ascii="Times New Roman" w:hAnsi="Times New Roman" w:cs="Times New Roman"/>
          <w:spacing w:val="0"/>
          <w:sz w:val="28"/>
          <w:szCs w:val="28"/>
        </w:rPr>
        <w:t>ось, возникает при переохлажде</w:t>
      </w:r>
      <w:r w:rsidR="0057398F">
        <w:rPr>
          <w:rStyle w:val="ArialUnicodeMS66"/>
          <w:rFonts w:ascii="Times New Roman" w:hAnsi="Times New Roman" w:cs="Times New Roman"/>
          <w:spacing w:val="0"/>
          <w:sz w:val="28"/>
          <w:szCs w:val="28"/>
        </w:rPr>
        <w:t>нии организма и повышении теп</w:t>
      </w:r>
      <w:r w:rsidRPr="00FA50DC">
        <w:rPr>
          <w:rStyle w:val="ArialUnicodeMS66"/>
          <w:rFonts w:ascii="Times New Roman" w:hAnsi="Times New Roman" w:cs="Times New Roman"/>
          <w:spacing w:val="0"/>
          <w:sz w:val="28"/>
          <w:szCs w:val="28"/>
        </w:rPr>
        <w:t>ловыделения в организме.</w:t>
      </w:r>
    </w:p>
    <w:p w:rsidR="00FA50DC" w:rsidRPr="00714F37" w:rsidRDefault="00FA50DC" w:rsidP="00714F37">
      <w:pPr>
        <w:pStyle w:val="a4"/>
        <w:shd w:val="clear" w:color="auto" w:fill="auto"/>
        <w:spacing w:line="240" w:lineRule="auto"/>
        <w:ind w:firstLine="709"/>
        <w:rPr>
          <w:rFonts w:ascii="Times New Roman" w:hAnsi="Times New Roman" w:cs="Times New Roman"/>
          <w:b w:val="0"/>
          <w:i w:val="0"/>
          <w:spacing w:val="0"/>
          <w:sz w:val="28"/>
          <w:szCs w:val="28"/>
        </w:rPr>
      </w:pPr>
      <w:r w:rsidRPr="00FA50DC">
        <w:rPr>
          <w:rStyle w:val="9"/>
          <w:rFonts w:ascii="Times New Roman" w:hAnsi="Times New Roman" w:cs="Times New Roman"/>
          <w:spacing w:val="0"/>
          <w:sz w:val="28"/>
          <w:szCs w:val="28"/>
        </w:rPr>
        <w:t>Терморегуляция изменением интенсивности кровообращения</w:t>
      </w:r>
      <w:r w:rsidRPr="00FA50DC">
        <w:rPr>
          <w:rStyle w:val="ArialUnicodeMS"/>
          <w:rFonts w:ascii="Times New Roman" w:hAnsi="Times New Roman" w:cs="Times New Roman"/>
          <w:spacing w:val="0"/>
          <w:sz w:val="28"/>
          <w:szCs w:val="28"/>
        </w:rPr>
        <w:t xml:space="preserve"> </w:t>
      </w:r>
      <w:r w:rsidRPr="00FA50DC">
        <w:rPr>
          <w:rStyle w:val="ArialUnicodeMS66"/>
          <w:rFonts w:ascii="Times New Roman" w:hAnsi="Times New Roman" w:cs="Times New Roman"/>
          <w:spacing w:val="0"/>
          <w:sz w:val="28"/>
          <w:szCs w:val="28"/>
        </w:rPr>
        <w:t>за</w:t>
      </w:r>
      <w:r w:rsidR="0057398F">
        <w:rPr>
          <w:rStyle w:val="ArialUnicodeMS66"/>
          <w:rFonts w:ascii="Times New Roman" w:hAnsi="Times New Roman" w:cs="Times New Roman"/>
          <w:spacing w:val="0"/>
          <w:sz w:val="28"/>
          <w:szCs w:val="28"/>
        </w:rPr>
        <w:t>ключает</w:t>
      </w:r>
      <w:r w:rsidRPr="00FA50DC">
        <w:rPr>
          <w:rStyle w:val="ArialUnicodeMS"/>
          <w:rFonts w:ascii="Times New Roman" w:hAnsi="Times New Roman" w:cs="Times New Roman"/>
          <w:spacing w:val="0"/>
          <w:sz w:val="28"/>
          <w:szCs w:val="28"/>
        </w:rPr>
        <w:t xml:space="preserve">ся </w:t>
      </w:r>
      <w:r w:rsidRPr="00FA50DC">
        <w:rPr>
          <w:rStyle w:val="ArialUnicodeMS66"/>
          <w:rFonts w:ascii="Times New Roman" w:hAnsi="Times New Roman" w:cs="Times New Roman"/>
          <w:spacing w:val="0"/>
          <w:sz w:val="28"/>
          <w:szCs w:val="28"/>
        </w:rPr>
        <w:lastRenderedPageBreak/>
        <w:t>в способности организ</w:t>
      </w:r>
      <w:r w:rsidR="0057398F">
        <w:rPr>
          <w:rStyle w:val="ArialUnicodeMS66"/>
          <w:rFonts w:ascii="Times New Roman" w:hAnsi="Times New Roman" w:cs="Times New Roman"/>
          <w:spacing w:val="0"/>
          <w:sz w:val="28"/>
          <w:szCs w:val="28"/>
        </w:rPr>
        <w:t>ма регулировать объем подавае</w:t>
      </w:r>
      <w:r w:rsidRPr="00FA50DC">
        <w:rPr>
          <w:rStyle w:val="ArialUnicodeMS66"/>
          <w:rFonts w:ascii="Times New Roman" w:hAnsi="Times New Roman" w:cs="Times New Roman"/>
          <w:spacing w:val="0"/>
          <w:sz w:val="28"/>
          <w:szCs w:val="28"/>
        </w:rPr>
        <w:t>мой крови, которую в данном случае м</w:t>
      </w:r>
      <w:r w:rsidR="0057398F">
        <w:rPr>
          <w:rStyle w:val="ArialUnicodeMS66"/>
          <w:rFonts w:ascii="Times New Roman" w:hAnsi="Times New Roman" w:cs="Times New Roman"/>
          <w:spacing w:val="0"/>
          <w:sz w:val="28"/>
          <w:szCs w:val="28"/>
        </w:rPr>
        <w:t>ожно рассматривать как</w:t>
      </w:r>
      <w:r w:rsidRPr="00FA50DC">
        <w:rPr>
          <w:rStyle w:val="ArialUnicodeMS66"/>
          <w:rFonts w:ascii="Times New Roman" w:hAnsi="Times New Roman" w:cs="Times New Roman"/>
          <w:spacing w:val="0"/>
          <w:sz w:val="28"/>
          <w:szCs w:val="28"/>
        </w:rPr>
        <w:t xml:space="preserve"> переносчик теплоты от внут</w:t>
      </w:r>
      <w:r w:rsidR="0057398F">
        <w:rPr>
          <w:rStyle w:val="ArialUnicodeMS66"/>
          <w:rFonts w:ascii="Times New Roman" w:hAnsi="Times New Roman" w:cs="Times New Roman"/>
          <w:spacing w:val="0"/>
          <w:sz w:val="28"/>
          <w:szCs w:val="28"/>
        </w:rPr>
        <w:t>ренних органов к поверхности тела</w:t>
      </w:r>
      <w:r w:rsidRPr="00FA50DC">
        <w:rPr>
          <w:rStyle w:val="ArialUnicodeMS66"/>
          <w:rFonts w:ascii="Times New Roman" w:hAnsi="Times New Roman" w:cs="Times New Roman"/>
          <w:spacing w:val="0"/>
          <w:sz w:val="28"/>
          <w:szCs w:val="28"/>
        </w:rPr>
        <w:t xml:space="preserve"> человека. Регулирование об</w:t>
      </w:r>
      <w:r w:rsidR="0057398F">
        <w:rPr>
          <w:rStyle w:val="ArialUnicodeMS66"/>
          <w:rFonts w:ascii="Times New Roman" w:hAnsi="Times New Roman" w:cs="Times New Roman"/>
          <w:spacing w:val="0"/>
          <w:sz w:val="28"/>
          <w:szCs w:val="28"/>
        </w:rPr>
        <w:t>ъема тока крови осуществляется в орган</w:t>
      </w:r>
      <w:r w:rsidRPr="00FA50DC">
        <w:rPr>
          <w:rStyle w:val="ArialUnicodeMS66"/>
          <w:rFonts w:ascii="Times New Roman" w:hAnsi="Times New Roman" w:cs="Times New Roman"/>
          <w:spacing w:val="0"/>
          <w:sz w:val="28"/>
          <w:szCs w:val="28"/>
        </w:rPr>
        <w:t xml:space="preserve">изме за счет сужения или </w:t>
      </w:r>
      <w:r w:rsidR="0057398F">
        <w:rPr>
          <w:rStyle w:val="ArialUnicodeMS66"/>
          <w:rFonts w:ascii="Times New Roman" w:hAnsi="Times New Roman" w:cs="Times New Roman"/>
          <w:spacing w:val="0"/>
          <w:sz w:val="28"/>
          <w:szCs w:val="28"/>
        </w:rPr>
        <w:t>расширения кровеносных сосудов. П</w:t>
      </w:r>
      <w:r w:rsidRPr="00FA50DC">
        <w:rPr>
          <w:rStyle w:val="ArialUnicodeMS66"/>
          <w:rFonts w:ascii="Times New Roman" w:hAnsi="Times New Roman" w:cs="Times New Roman"/>
          <w:spacing w:val="0"/>
          <w:sz w:val="28"/>
          <w:szCs w:val="28"/>
        </w:rPr>
        <w:t>ри высокой температуре окружающей среды кровеносны</w:t>
      </w:r>
      <w:r w:rsidR="0057398F">
        <w:rPr>
          <w:rStyle w:val="ArialUnicodeMS66"/>
          <w:rFonts w:ascii="Times New Roman" w:hAnsi="Times New Roman" w:cs="Times New Roman"/>
          <w:spacing w:val="0"/>
          <w:sz w:val="28"/>
          <w:szCs w:val="28"/>
        </w:rPr>
        <w:t>е сосуд</w:t>
      </w:r>
      <w:r w:rsidRPr="00FA50DC">
        <w:rPr>
          <w:rStyle w:val="ArialUnicodeMS66"/>
          <w:rFonts w:ascii="Times New Roman" w:hAnsi="Times New Roman" w:cs="Times New Roman"/>
          <w:spacing w:val="0"/>
          <w:sz w:val="28"/>
          <w:szCs w:val="28"/>
        </w:rPr>
        <w:t>ы кожи расширяются, и к ней от</w:t>
      </w:r>
      <w:r w:rsidR="0057398F">
        <w:rPr>
          <w:rStyle w:val="ArialUnicodeMS66"/>
          <w:rFonts w:ascii="Times New Roman" w:hAnsi="Times New Roman" w:cs="Times New Roman"/>
          <w:spacing w:val="0"/>
          <w:sz w:val="28"/>
          <w:szCs w:val="28"/>
        </w:rPr>
        <w:t xml:space="preserve"> внутренних органов прибывае</w:t>
      </w:r>
      <w:r w:rsidRPr="00FA50DC">
        <w:rPr>
          <w:rStyle w:val="ArialUnicodeMS66"/>
          <w:rFonts w:ascii="Times New Roman" w:hAnsi="Times New Roman" w:cs="Times New Roman"/>
          <w:spacing w:val="0"/>
          <w:sz w:val="28"/>
          <w:szCs w:val="28"/>
        </w:rPr>
        <w:t>т больше крови, в результате большее ее количество отдает</w:t>
      </w:r>
      <w:r w:rsidR="0057398F">
        <w:rPr>
          <w:rStyle w:val="ArialUnicodeMS66"/>
          <w:rFonts w:ascii="Times New Roman" w:hAnsi="Times New Roman" w:cs="Times New Roman"/>
          <w:spacing w:val="0"/>
          <w:sz w:val="28"/>
          <w:szCs w:val="28"/>
        </w:rPr>
        <w:t>ся от</w:t>
      </w:r>
      <w:r w:rsidRPr="00FA50DC">
        <w:rPr>
          <w:rStyle w:val="ArialUnicodeMS66"/>
          <w:rFonts w:ascii="Times New Roman" w:hAnsi="Times New Roman" w:cs="Times New Roman"/>
          <w:spacing w:val="0"/>
          <w:sz w:val="28"/>
          <w:szCs w:val="28"/>
        </w:rPr>
        <w:t xml:space="preserve"> внутренних органов коже, температура кожи повышается, и частично или полностью вос</w:t>
      </w:r>
      <w:r w:rsidR="0057398F">
        <w:rPr>
          <w:rStyle w:val="ArialUnicodeMS66"/>
          <w:rFonts w:ascii="Times New Roman" w:hAnsi="Times New Roman" w:cs="Times New Roman"/>
          <w:spacing w:val="0"/>
          <w:sz w:val="28"/>
          <w:szCs w:val="28"/>
        </w:rPr>
        <w:t>станавливается интенсивность отдач</w:t>
      </w:r>
      <w:r w:rsidRPr="00FA50DC">
        <w:rPr>
          <w:rStyle w:val="ArialUnicodeMS66"/>
          <w:rFonts w:ascii="Times New Roman" w:hAnsi="Times New Roman" w:cs="Times New Roman"/>
          <w:spacing w:val="0"/>
          <w:sz w:val="28"/>
          <w:szCs w:val="28"/>
        </w:rPr>
        <w:t xml:space="preserve">и тепла за счет теплопроводности, конвекции и излучения. </w:t>
      </w:r>
      <w:r w:rsidR="0057398F">
        <w:rPr>
          <w:rStyle w:val="ArialUnicodeMS72"/>
          <w:rFonts w:ascii="Times New Roman" w:hAnsi="Times New Roman" w:cs="Times New Roman"/>
          <w:spacing w:val="0"/>
          <w:sz w:val="28"/>
          <w:szCs w:val="28"/>
        </w:rPr>
        <w:t>Пр</w:t>
      </w:r>
      <w:r w:rsidRPr="00FA50DC">
        <w:rPr>
          <w:rStyle w:val="ArialUnicodeMS72"/>
          <w:rFonts w:ascii="Times New Roman" w:hAnsi="Times New Roman" w:cs="Times New Roman"/>
          <w:spacing w:val="0"/>
          <w:sz w:val="28"/>
          <w:szCs w:val="28"/>
        </w:rPr>
        <w:t>и</w:t>
      </w:r>
      <w:r w:rsidRPr="00FA50DC">
        <w:rPr>
          <w:rStyle w:val="ArialUnicodeMS66"/>
          <w:rFonts w:ascii="Times New Roman" w:hAnsi="Times New Roman" w:cs="Times New Roman"/>
          <w:spacing w:val="0"/>
          <w:sz w:val="28"/>
          <w:szCs w:val="28"/>
        </w:rPr>
        <w:t xml:space="preserve"> низкой температуре происходит об</w:t>
      </w:r>
      <w:r w:rsidR="0057398F">
        <w:rPr>
          <w:rStyle w:val="ArialUnicodeMS66"/>
          <w:rFonts w:ascii="Times New Roman" w:hAnsi="Times New Roman" w:cs="Times New Roman"/>
          <w:spacing w:val="0"/>
          <w:sz w:val="28"/>
          <w:szCs w:val="28"/>
        </w:rPr>
        <w:t>ратное явление: кровеносные</w:t>
      </w:r>
      <w:r w:rsidRPr="00FA50DC">
        <w:rPr>
          <w:rStyle w:val="ArialUnicodeMS66"/>
          <w:rFonts w:ascii="Times New Roman" w:hAnsi="Times New Roman" w:cs="Times New Roman"/>
          <w:spacing w:val="0"/>
          <w:sz w:val="28"/>
          <w:szCs w:val="28"/>
        </w:rPr>
        <w:t xml:space="preserve"> сосуды сужаются, количеств</w:t>
      </w:r>
      <w:r w:rsidR="0057398F">
        <w:rPr>
          <w:rStyle w:val="ArialUnicodeMS66"/>
          <w:rFonts w:ascii="Times New Roman" w:hAnsi="Times New Roman" w:cs="Times New Roman"/>
          <w:spacing w:val="0"/>
          <w:sz w:val="28"/>
          <w:szCs w:val="28"/>
        </w:rPr>
        <w:t>о крови, а следовательно и тепло</w:t>
      </w:r>
      <w:r w:rsidRPr="00FA50DC">
        <w:rPr>
          <w:rStyle w:val="ArialUnicodeMS66"/>
          <w:rFonts w:ascii="Times New Roman" w:hAnsi="Times New Roman" w:cs="Times New Roman"/>
          <w:spacing w:val="0"/>
          <w:sz w:val="28"/>
          <w:szCs w:val="28"/>
        </w:rPr>
        <w:t>ты, подаваемой к коже, умень</w:t>
      </w:r>
      <w:r w:rsidR="00D672F6">
        <w:rPr>
          <w:rStyle w:val="ArialUnicodeMS66"/>
          <w:rFonts w:ascii="Times New Roman" w:hAnsi="Times New Roman" w:cs="Times New Roman"/>
          <w:spacing w:val="0"/>
          <w:sz w:val="28"/>
          <w:szCs w:val="28"/>
        </w:rPr>
        <w:t>шается, снижается ее температу</w:t>
      </w:r>
      <w:r w:rsidRPr="00FA50DC">
        <w:rPr>
          <w:rStyle w:val="ArialUnicodeMS66"/>
          <w:rFonts w:ascii="Times New Roman" w:hAnsi="Times New Roman" w:cs="Times New Roman"/>
          <w:spacing w:val="0"/>
          <w:sz w:val="28"/>
          <w:szCs w:val="28"/>
        </w:rPr>
        <w:t xml:space="preserve">ра, и, как следствие, отдача </w:t>
      </w:r>
      <w:r w:rsidR="00D672F6">
        <w:rPr>
          <w:rStyle w:val="ArialUnicodeMS66"/>
          <w:rFonts w:ascii="Times New Roman" w:hAnsi="Times New Roman" w:cs="Times New Roman"/>
          <w:spacing w:val="0"/>
          <w:sz w:val="28"/>
          <w:szCs w:val="28"/>
        </w:rPr>
        <w:t>теплоты от человека окружающей</w:t>
      </w:r>
      <w:r w:rsidRPr="00FA50DC">
        <w:rPr>
          <w:rStyle w:val="ArialUnicodeMS66"/>
          <w:rFonts w:ascii="Times New Roman" w:hAnsi="Times New Roman" w:cs="Times New Roman"/>
          <w:spacing w:val="0"/>
          <w:sz w:val="28"/>
          <w:szCs w:val="28"/>
        </w:rPr>
        <w:t xml:space="preserve"> среде. Кровоснабжение может изменяться в 30 раз, а в</w:t>
      </w:r>
      <w:r w:rsidR="00714F37">
        <w:rPr>
          <w:rFonts w:ascii="Times New Roman" w:hAnsi="Times New Roman" w:cs="Times New Roman"/>
          <w:b w:val="0"/>
          <w:i w:val="0"/>
          <w:spacing w:val="0"/>
          <w:sz w:val="28"/>
          <w:szCs w:val="28"/>
        </w:rPr>
        <w:t xml:space="preserve"> </w:t>
      </w:r>
      <w:r w:rsidR="00714F37" w:rsidRPr="00714F37">
        <w:rPr>
          <w:rFonts w:ascii="Times New Roman" w:hAnsi="Times New Roman" w:cs="Times New Roman"/>
          <w:b w:val="0"/>
          <w:i w:val="0"/>
          <w:spacing w:val="0"/>
          <w:sz w:val="28"/>
          <w:szCs w:val="28"/>
        </w:rPr>
        <w:t>пальц</w:t>
      </w:r>
      <w:r w:rsidRPr="00714F37">
        <w:rPr>
          <w:rStyle w:val="ArialUnicodeMS66"/>
          <w:rFonts w:ascii="Times New Roman" w:hAnsi="Times New Roman" w:cs="Times New Roman"/>
          <w:spacing w:val="0"/>
          <w:sz w:val="28"/>
          <w:szCs w:val="28"/>
        </w:rPr>
        <w:t>ах даже в 600 раз.</w:t>
      </w:r>
    </w:p>
    <w:p w:rsidR="00FA50DC" w:rsidRPr="00FA50DC" w:rsidRDefault="00FA50DC" w:rsidP="00D672F6">
      <w:pPr>
        <w:pStyle w:val="53"/>
        <w:shd w:val="clear" w:color="auto" w:fill="auto"/>
        <w:spacing w:line="240" w:lineRule="auto"/>
        <w:ind w:firstLine="709"/>
        <w:jc w:val="both"/>
        <w:rPr>
          <w:rFonts w:ascii="Times New Roman" w:hAnsi="Times New Roman" w:cs="Times New Roman"/>
          <w:b w:val="0"/>
          <w:i w:val="0"/>
          <w:spacing w:val="0"/>
          <w:sz w:val="28"/>
          <w:szCs w:val="28"/>
        </w:rPr>
      </w:pPr>
      <w:r w:rsidRPr="00FA50DC">
        <w:rPr>
          <w:rStyle w:val="81"/>
          <w:rFonts w:ascii="Times New Roman" w:hAnsi="Times New Roman" w:cs="Times New Roman"/>
          <w:bCs/>
          <w:iCs/>
          <w:spacing w:val="0"/>
          <w:sz w:val="28"/>
          <w:szCs w:val="28"/>
        </w:rPr>
        <w:t>Терморегуляция изменением интенсивности выделения пота</w:t>
      </w:r>
      <w:r w:rsidR="00D672F6">
        <w:rPr>
          <w:rStyle w:val="81"/>
          <w:rFonts w:ascii="Times New Roman" w:hAnsi="Times New Roman" w:cs="Times New Roman"/>
          <w:bCs/>
          <w:iCs/>
          <w:spacing w:val="0"/>
          <w:sz w:val="28"/>
          <w:szCs w:val="28"/>
        </w:rPr>
        <w:t xml:space="preserve"> заклю</w:t>
      </w:r>
      <w:r w:rsidRPr="00FA50DC">
        <w:rPr>
          <w:rStyle w:val="ArialUnicodeMS66"/>
          <w:rFonts w:ascii="Times New Roman" w:hAnsi="Times New Roman" w:cs="Times New Roman"/>
          <w:spacing w:val="0"/>
          <w:sz w:val="28"/>
          <w:szCs w:val="28"/>
        </w:rPr>
        <w:t>чается в изменении тепл</w:t>
      </w:r>
      <w:r w:rsidR="00D672F6">
        <w:rPr>
          <w:rStyle w:val="ArialUnicodeMS66"/>
          <w:rFonts w:ascii="Times New Roman" w:hAnsi="Times New Roman" w:cs="Times New Roman"/>
          <w:spacing w:val="0"/>
          <w:sz w:val="28"/>
          <w:szCs w:val="28"/>
        </w:rPr>
        <w:t>оотдачи за счет испарения. Испа</w:t>
      </w:r>
      <w:r w:rsidRPr="00FA50DC">
        <w:rPr>
          <w:rStyle w:val="ArialUnicodeMS66"/>
          <w:rFonts w:ascii="Times New Roman" w:hAnsi="Times New Roman" w:cs="Times New Roman"/>
          <w:spacing w:val="0"/>
          <w:sz w:val="28"/>
          <w:szCs w:val="28"/>
        </w:rPr>
        <w:t>р</w:t>
      </w:r>
      <w:r w:rsidR="00D672F6">
        <w:rPr>
          <w:rStyle w:val="ArialUnicodeMS66"/>
          <w:rFonts w:ascii="Times New Roman" w:hAnsi="Times New Roman" w:cs="Times New Roman"/>
          <w:spacing w:val="0"/>
          <w:sz w:val="28"/>
          <w:szCs w:val="28"/>
        </w:rPr>
        <w:t>ительное</w:t>
      </w:r>
      <w:r w:rsidRPr="00FA50DC">
        <w:rPr>
          <w:rStyle w:val="ArialUnicodeMS66"/>
          <w:rFonts w:ascii="Times New Roman" w:hAnsi="Times New Roman" w:cs="Times New Roman"/>
          <w:spacing w:val="0"/>
          <w:sz w:val="28"/>
          <w:szCs w:val="28"/>
        </w:rPr>
        <w:t xml:space="preserve"> охлаждение орга</w:t>
      </w:r>
      <w:r w:rsidR="00D672F6">
        <w:rPr>
          <w:rStyle w:val="ArialUnicodeMS66"/>
          <w:rFonts w:ascii="Times New Roman" w:hAnsi="Times New Roman" w:cs="Times New Roman"/>
          <w:spacing w:val="0"/>
          <w:sz w:val="28"/>
          <w:szCs w:val="28"/>
        </w:rPr>
        <w:t>низма может иметь большое значение.</w:t>
      </w:r>
      <w:r w:rsidRPr="00FA50DC">
        <w:rPr>
          <w:rStyle w:val="ArialUnicodeMS66"/>
          <w:rFonts w:ascii="Times New Roman" w:hAnsi="Times New Roman" w:cs="Times New Roman"/>
          <w:spacing w:val="0"/>
          <w:sz w:val="28"/>
          <w:szCs w:val="28"/>
        </w:rPr>
        <w:t xml:space="preserve"> </w:t>
      </w:r>
      <w:r w:rsidR="00D672F6">
        <w:rPr>
          <w:rStyle w:val="ArialUnicodeMS66"/>
          <w:rFonts w:ascii="Times New Roman" w:hAnsi="Times New Roman" w:cs="Times New Roman"/>
          <w:spacing w:val="0"/>
          <w:sz w:val="28"/>
          <w:szCs w:val="28"/>
        </w:rPr>
        <w:t>Т</w:t>
      </w:r>
      <w:r w:rsidRPr="00FA50DC">
        <w:rPr>
          <w:rStyle w:val="ArialUnicodeMS66"/>
          <w:rFonts w:ascii="Times New Roman" w:hAnsi="Times New Roman" w:cs="Times New Roman"/>
          <w:spacing w:val="0"/>
          <w:sz w:val="28"/>
          <w:szCs w:val="28"/>
        </w:rPr>
        <w:t>ак, при температуре окружающей среды 36 °С отвод тепла</w:t>
      </w:r>
      <w:r w:rsidR="00D672F6">
        <w:rPr>
          <w:rStyle w:val="ArialUnicodeMS66"/>
          <w:rFonts w:ascii="Times New Roman" w:hAnsi="Times New Roman" w:cs="Times New Roman"/>
          <w:spacing w:val="0"/>
          <w:sz w:val="28"/>
          <w:szCs w:val="28"/>
        </w:rPr>
        <w:t xml:space="preserve"> от чело</w:t>
      </w:r>
      <w:r w:rsidRPr="00FA50DC">
        <w:rPr>
          <w:rStyle w:val="ArialUnicodeMS66"/>
          <w:rFonts w:ascii="Times New Roman" w:hAnsi="Times New Roman" w:cs="Times New Roman"/>
          <w:spacing w:val="0"/>
          <w:sz w:val="28"/>
          <w:szCs w:val="28"/>
        </w:rPr>
        <w:t>в</w:t>
      </w:r>
      <w:r w:rsidR="00D672F6">
        <w:rPr>
          <w:rStyle w:val="ArialUnicodeMS66"/>
          <w:rFonts w:ascii="Times New Roman" w:hAnsi="Times New Roman" w:cs="Times New Roman"/>
          <w:spacing w:val="0"/>
          <w:sz w:val="28"/>
          <w:szCs w:val="28"/>
        </w:rPr>
        <w:t>ека в</w:t>
      </w:r>
      <w:r w:rsidRPr="00FA50DC">
        <w:rPr>
          <w:rStyle w:val="ArialUnicodeMS66"/>
          <w:rFonts w:ascii="Times New Roman" w:hAnsi="Times New Roman" w:cs="Times New Roman"/>
          <w:spacing w:val="0"/>
          <w:sz w:val="28"/>
          <w:szCs w:val="28"/>
        </w:rPr>
        <w:t xml:space="preserve"> окружающую среду осуществляется практически</w:t>
      </w:r>
      <w:r w:rsidR="00D672F6">
        <w:rPr>
          <w:rStyle w:val="ArialUnicodeMS66"/>
          <w:rFonts w:ascii="Times New Roman" w:hAnsi="Times New Roman" w:cs="Times New Roman"/>
          <w:spacing w:val="0"/>
          <w:sz w:val="28"/>
          <w:szCs w:val="28"/>
        </w:rPr>
        <w:t xml:space="preserve"> толь</w:t>
      </w:r>
      <w:r w:rsidRPr="00FA50DC">
        <w:rPr>
          <w:rStyle w:val="ArialUnicodeMS66"/>
          <w:rFonts w:ascii="Times New Roman" w:hAnsi="Times New Roman" w:cs="Times New Roman"/>
          <w:spacing w:val="0"/>
          <w:sz w:val="28"/>
          <w:szCs w:val="28"/>
        </w:rPr>
        <w:t>ко за счет испарения пота.</w:t>
      </w:r>
    </w:p>
    <w:p w:rsidR="00FA50DC" w:rsidRPr="00610AB1" w:rsidRDefault="00D672F6" w:rsidP="00714F37">
      <w:pPr>
        <w:pStyle w:val="a4"/>
        <w:shd w:val="clear" w:color="auto" w:fill="auto"/>
        <w:spacing w:line="240" w:lineRule="auto"/>
        <w:ind w:firstLine="709"/>
        <w:rPr>
          <w:rStyle w:val="ArialUnicodeMS66"/>
          <w:rFonts w:ascii="Times New Roman" w:eastAsiaTheme="minorEastAsia" w:hAnsi="Times New Roman" w:cs="Times New Roman"/>
          <w:bCs/>
          <w:iCs/>
          <w:spacing w:val="0"/>
          <w:sz w:val="28"/>
          <w:szCs w:val="28"/>
          <w:shd w:val="clear" w:color="auto" w:fill="auto"/>
        </w:rPr>
      </w:pPr>
      <w:r>
        <w:rPr>
          <w:rStyle w:val="ArialUnicodeMS66"/>
          <w:rFonts w:ascii="Times New Roman" w:hAnsi="Times New Roman" w:cs="Times New Roman"/>
          <w:spacing w:val="0"/>
          <w:sz w:val="28"/>
          <w:szCs w:val="28"/>
        </w:rPr>
        <w:t>В</w:t>
      </w:r>
      <w:r w:rsidR="00FA50DC" w:rsidRPr="00FA50DC">
        <w:rPr>
          <w:rStyle w:val="ArialUnicodeMS66"/>
          <w:rFonts w:ascii="Times New Roman" w:hAnsi="Times New Roman" w:cs="Times New Roman"/>
          <w:spacing w:val="0"/>
          <w:sz w:val="28"/>
          <w:szCs w:val="28"/>
        </w:rPr>
        <w:t xml:space="preserve"> определенном диапазоне параметров окружающей среды</w:t>
      </w:r>
      <w:r>
        <w:rPr>
          <w:rFonts w:ascii="Times New Roman" w:hAnsi="Times New Roman" w:cs="Times New Roman"/>
          <w:b w:val="0"/>
          <w:i w:val="0"/>
          <w:spacing w:val="0"/>
          <w:sz w:val="28"/>
          <w:szCs w:val="28"/>
        </w:rPr>
        <w:t xml:space="preserve"> систе</w:t>
      </w:r>
      <w:r w:rsidR="00FA50DC" w:rsidRPr="00FA50DC">
        <w:rPr>
          <w:rStyle w:val="ArialUnicodeMS66"/>
          <w:rFonts w:ascii="Times New Roman" w:hAnsi="Times New Roman" w:cs="Times New Roman"/>
          <w:spacing w:val="0"/>
          <w:sz w:val="28"/>
          <w:szCs w:val="28"/>
        </w:rPr>
        <w:t>ма терморегуляции человека спос</w:t>
      </w:r>
      <w:r>
        <w:rPr>
          <w:rStyle w:val="ArialUnicodeMS66"/>
          <w:rFonts w:ascii="Times New Roman" w:hAnsi="Times New Roman" w:cs="Times New Roman"/>
          <w:spacing w:val="0"/>
          <w:sz w:val="28"/>
          <w:szCs w:val="28"/>
        </w:rPr>
        <w:t>обна поддерживать тепловой б</w:t>
      </w:r>
      <w:r w:rsidR="00FA50DC" w:rsidRPr="00FA50DC">
        <w:rPr>
          <w:rStyle w:val="ArialUnicodeMS66"/>
          <w:rFonts w:ascii="Times New Roman" w:hAnsi="Times New Roman" w:cs="Times New Roman"/>
          <w:spacing w:val="0"/>
          <w:sz w:val="28"/>
          <w:szCs w:val="28"/>
        </w:rPr>
        <w:t xml:space="preserve">аланс </w:t>
      </w:r>
      <w:r w:rsidRPr="00080940">
        <w:rPr>
          <w:rFonts w:ascii="Times New Roman" w:hAnsi="Times New Roman"/>
          <w:b w:val="0"/>
          <w:i w:val="0"/>
          <w:spacing w:val="0"/>
          <w:position w:val="-12"/>
          <w:sz w:val="28"/>
          <w:szCs w:val="32"/>
        </w:rPr>
        <w:object w:dxaOrig="1180" w:dyaOrig="360">
          <v:shape id="_x0000_i1364" type="#_x0000_t75" style="width:60.85pt;height:18.85pt" o:ole="">
            <v:imagedata r:id="rId770" o:title=""/>
          </v:shape>
          <o:OLEObject Type="Embed" ProgID="Equation.3" ShapeID="_x0000_i1364" DrawAspect="Content" ObjectID="_1478285846" r:id="rId815"/>
        </w:object>
      </w:r>
      <w:r w:rsidR="00FA50DC" w:rsidRPr="00FA50DC">
        <w:rPr>
          <w:rStyle w:val="ArialUnicodeMS72"/>
          <w:rFonts w:ascii="Times New Roman" w:hAnsi="Times New Roman" w:cs="Times New Roman"/>
          <w:spacing w:val="0"/>
          <w:sz w:val="28"/>
          <w:szCs w:val="28"/>
        </w:rPr>
        <w:t>.</w:t>
      </w:r>
      <w:r w:rsidR="00FA50DC" w:rsidRPr="00FA50DC">
        <w:rPr>
          <w:rStyle w:val="ArialUnicodeMS66"/>
          <w:rFonts w:ascii="Times New Roman" w:hAnsi="Times New Roman" w:cs="Times New Roman"/>
          <w:spacing w:val="0"/>
          <w:sz w:val="28"/>
          <w:szCs w:val="28"/>
          <w:lang w:eastAsia="en-US"/>
        </w:rPr>
        <w:t xml:space="preserve"> </w:t>
      </w:r>
      <w:r w:rsidR="00FA50DC" w:rsidRPr="00FA50DC">
        <w:rPr>
          <w:rStyle w:val="ArialUnicodeMS66"/>
          <w:rFonts w:ascii="Times New Roman" w:hAnsi="Times New Roman" w:cs="Times New Roman"/>
          <w:spacing w:val="0"/>
          <w:sz w:val="28"/>
          <w:szCs w:val="28"/>
        </w:rPr>
        <w:t>Установлено, что обмен веществ в организме</w:t>
      </w:r>
      <w:r>
        <w:rPr>
          <w:rFonts w:ascii="Times New Roman" w:hAnsi="Times New Roman" w:cs="Times New Roman"/>
          <w:b w:val="0"/>
          <w:i w:val="0"/>
          <w:spacing w:val="0"/>
          <w:sz w:val="28"/>
          <w:szCs w:val="28"/>
        </w:rPr>
        <w:t xml:space="preserve"> челове</w:t>
      </w:r>
      <w:r w:rsidR="00FA50DC" w:rsidRPr="00FA50DC">
        <w:rPr>
          <w:rStyle w:val="ArialUnicodeMS66"/>
          <w:rFonts w:ascii="Times New Roman" w:hAnsi="Times New Roman" w:cs="Times New Roman"/>
          <w:spacing w:val="0"/>
          <w:sz w:val="28"/>
          <w:szCs w:val="28"/>
        </w:rPr>
        <w:t>ка оптимален и, соответственно, его работоспособность вы</w:t>
      </w:r>
      <w:r>
        <w:rPr>
          <w:rStyle w:val="ArialUnicodeMS66"/>
          <w:rFonts w:ascii="Times New Roman" w:hAnsi="Times New Roman" w:cs="Times New Roman"/>
          <w:spacing w:val="0"/>
          <w:sz w:val="28"/>
          <w:szCs w:val="28"/>
        </w:rPr>
        <w:t>сокая</w:t>
      </w:r>
      <w:r w:rsidR="00FA50DC" w:rsidRPr="00FA50DC">
        <w:rPr>
          <w:rStyle w:val="ArialUnicodeMS72"/>
          <w:rFonts w:ascii="Times New Roman" w:hAnsi="Times New Roman" w:cs="Times New Roman"/>
          <w:spacing w:val="0"/>
          <w:sz w:val="28"/>
          <w:szCs w:val="28"/>
        </w:rPr>
        <w:t>,</w:t>
      </w:r>
      <w:r w:rsidR="00FA50DC" w:rsidRPr="00FA50DC">
        <w:rPr>
          <w:rStyle w:val="ArialUnicodeMS66"/>
          <w:rFonts w:ascii="Times New Roman" w:hAnsi="Times New Roman" w:cs="Times New Roman"/>
          <w:spacing w:val="0"/>
          <w:sz w:val="28"/>
          <w:szCs w:val="28"/>
        </w:rPr>
        <w:t xml:space="preserve"> если составляющие процесса теплоотдачи находятся приме</w:t>
      </w:r>
      <w:r>
        <w:rPr>
          <w:rStyle w:val="ArialUnicodeMS66"/>
          <w:rFonts w:ascii="Times New Roman" w:hAnsi="Times New Roman" w:cs="Times New Roman"/>
          <w:spacing w:val="0"/>
          <w:sz w:val="28"/>
          <w:szCs w:val="28"/>
        </w:rPr>
        <w:t>рно в</w:t>
      </w:r>
      <w:r w:rsidR="00FA50DC" w:rsidRPr="00FA50DC">
        <w:rPr>
          <w:rStyle w:val="ArialUnicodeMS66"/>
          <w:rFonts w:ascii="Times New Roman" w:hAnsi="Times New Roman" w:cs="Times New Roman"/>
          <w:spacing w:val="0"/>
          <w:sz w:val="28"/>
          <w:szCs w:val="28"/>
        </w:rPr>
        <w:t xml:space="preserve"> следующих пределах: </w:t>
      </w:r>
      <w:r w:rsidR="00610AB1" w:rsidRPr="00610AB1">
        <w:rPr>
          <w:rFonts w:ascii="Times New Roman" w:hAnsi="Times New Roman"/>
          <w:b w:val="0"/>
          <w:i w:val="0"/>
          <w:spacing w:val="0"/>
          <w:position w:val="-10"/>
          <w:sz w:val="28"/>
          <w:szCs w:val="32"/>
        </w:rPr>
        <w:object w:dxaOrig="1740" w:dyaOrig="340">
          <v:shape id="_x0000_i1365" type="#_x0000_t75" style="width:90pt;height:18pt" o:ole="">
            <v:imagedata r:id="rId816" o:title=""/>
          </v:shape>
          <o:OLEObject Type="Embed" ProgID="Equation.3" ShapeID="_x0000_i1365" DrawAspect="Content" ObjectID="_1478285847" r:id="rId817"/>
        </w:object>
      </w:r>
      <w:r w:rsidR="00FA50DC" w:rsidRPr="00FA50DC">
        <w:rPr>
          <w:rStyle w:val="ArialUnicodeMS66"/>
          <w:rFonts w:ascii="Times New Roman" w:hAnsi="Times New Roman" w:cs="Times New Roman"/>
          <w:spacing w:val="0"/>
          <w:sz w:val="28"/>
          <w:szCs w:val="28"/>
          <w:lang w:eastAsia="en-US"/>
        </w:rPr>
        <w:t xml:space="preserve"> </w:t>
      </w:r>
      <w:r w:rsidR="00610AB1" w:rsidRPr="00610AB1">
        <w:rPr>
          <w:rFonts w:ascii="Times New Roman" w:hAnsi="Times New Roman"/>
          <w:b w:val="0"/>
          <w:i w:val="0"/>
          <w:spacing w:val="0"/>
          <w:position w:val="-12"/>
          <w:sz w:val="28"/>
          <w:szCs w:val="32"/>
        </w:rPr>
        <w:object w:dxaOrig="1260" w:dyaOrig="360">
          <v:shape id="_x0000_i1366" type="#_x0000_t75" style="width:65.15pt;height:18.85pt" o:ole="">
            <v:imagedata r:id="rId818" o:title=""/>
          </v:shape>
          <o:OLEObject Type="Embed" ProgID="Equation.3" ShapeID="_x0000_i1366" DrawAspect="Content" ObjectID="_1478285848" r:id="rId819"/>
        </w:object>
      </w:r>
      <w:r w:rsidR="00610AB1" w:rsidRPr="00610AB1">
        <w:rPr>
          <w:rFonts w:ascii="Times New Roman" w:hAnsi="Times New Roman"/>
          <w:b w:val="0"/>
          <w:i w:val="0"/>
          <w:spacing w:val="0"/>
          <w:position w:val="-12"/>
          <w:sz w:val="28"/>
          <w:szCs w:val="32"/>
        </w:rPr>
        <w:object w:dxaOrig="1260" w:dyaOrig="360">
          <v:shape id="_x0000_i1367" type="#_x0000_t75" style="width:65.15pt;height:18.85pt" o:ole="">
            <v:imagedata r:id="rId820" o:title=""/>
          </v:shape>
          <o:OLEObject Type="Embed" ProgID="Equation.3" ShapeID="_x0000_i1367" DrawAspect="Content" ObjectID="_1478285849" r:id="rId821"/>
        </w:object>
      </w:r>
      <w:r w:rsidR="00714F37" w:rsidRPr="00610AB1">
        <w:rPr>
          <w:rFonts w:ascii="Times New Roman" w:hAnsi="Times New Roman"/>
          <w:b w:val="0"/>
          <w:i w:val="0"/>
          <w:spacing w:val="0"/>
          <w:position w:val="-12"/>
          <w:sz w:val="28"/>
          <w:szCs w:val="32"/>
        </w:rPr>
        <w:object w:dxaOrig="1180" w:dyaOrig="380">
          <v:shape id="_x0000_i1368" type="#_x0000_t75" style="width:60.85pt;height:19.7pt" o:ole="">
            <v:imagedata r:id="rId822" o:title=""/>
          </v:shape>
          <o:OLEObject Type="Embed" ProgID="Equation.3" ShapeID="_x0000_i1368" DrawAspect="Content" ObjectID="_1478285850" r:id="rId823"/>
        </w:object>
      </w:r>
      <w:r w:rsidR="00FA50DC" w:rsidRPr="00FA50DC">
        <w:rPr>
          <w:rStyle w:val="ArialUnicodeMS"/>
          <w:rFonts w:ascii="Times New Roman" w:hAnsi="Times New Roman" w:cs="Times New Roman"/>
          <w:spacing w:val="0"/>
          <w:sz w:val="28"/>
          <w:szCs w:val="28"/>
        </w:rPr>
        <w:t xml:space="preserve"> </w:t>
      </w:r>
      <w:r w:rsidR="00FA50DC" w:rsidRPr="00FA50DC">
        <w:rPr>
          <w:rStyle w:val="ArialUnicodeMS66"/>
          <w:rFonts w:ascii="Times New Roman" w:hAnsi="Times New Roman" w:cs="Times New Roman"/>
          <w:spacing w:val="0"/>
          <w:sz w:val="28"/>
          <w:szCs w:val="28"/>
        </w:rPr>
        <w:t>Такой баланс составляющих теплоотдачи характеризует</w:t>
      </w:r>
      <w:r w:rsidR="00714F37">
        <w:rPr>
          <w:rFonts w:ascii="Times New Roman" w:hAnsi="Times New Roman" w:cs="Times New Roman"/>
          <w:b w:val="0"/>
          <w:i w:val="0"/>
          <w:spacing w:val="0"/>
          <w:sz w:val="28"/>
          <w:szCs w:val="28"/>
        </w:rPr>
        <w:t xml:space="preserve"> отсутствие</w:t>
      </w:r>
      <w:r w:rsidR="00FA50DC" w:rsidRPr="00FA50DC">
        <w:rPr>
          <w:rStyle w:val="ArialUnicodeMS66"/>
          <w:rFonts w:ascii="Times New Roman" w:hAnsi="Times New Roman" w:cs="Times New Roman"/>
          <w:spacing w:val="0"/>
          <w:sz w:val="28"/>
          <w:szCs w:val="28"/>
        </w:rPr>
        <w:t xml:space="preserve"> напряженности системы терморегуляции человека.</w:t>
      </w:r>
    </w:p>
    <w:p w:rsidR="00610AB1" w:rsidRPr="00610AB1" w:rsidRDefault="00610AB1" w:rsidP="00610AB1">
      <w:pPr>
        <w:pStyle w:val="72"/>
        <w:shd w:val="clear" w:color="auto" w:fill="auto"/>
        <w:spacing w:line="240" w:lineRule="auto"/>
        <w:ind w:firstLine="709"/>
        <w:rPr>
          <w:rFonts w:ascii="Times New Roman" w:hAnsi="Times New Roman" w:cs="Times New Roman"/>
          <w:i w:val="0"/>
          <w:spacing w:val="0"/>
          <w:sz w:val="28"/>
          <w:szCs w:val="28"/>
        </w:rPr>
      </w:pPr>
      <w:r w:rsidRPr="00610AB1">
        <w:rPr>
          <w:rStyle w:val="Calibri"/>
          <w:rFonts w:ascii="Times New Roman" w:hAnsi="Times New Roman" w:cs="Times New Roman"/>
          <w:b w:val="0"/>
          <w:iCs/>
          <w:spacing w:val="0"/>
          <w:w w:val="100"/>
          <w:sz w:val="28"/>
          <w:szCs w:val="28"/>
        </w:rPr>
        <w:t>Условия воздушной среды,</w:t>
      </w:r>
      <w:r w:rsidR="004C159D">
        <w:rPr>
          <w:rStyle w:val="Calibri"/>
          <w:rFonts w:ascii="Times New Roman" w:hAnsi="Times New Roman" w:cs="Times New Roman"/>
          <w:b w:val="0"/>
          <w:iCs/>
          <w:spacing w:val="0"/>
          <w:w w:val="100"/>
          <w:sz w:val="28"/>
          <w:szCs w:val="28"/>
        </w:rPr>
        <w:t xml:space="preserve"> которые обусловливают оптималь</w:t>
      </w:r>
      <w:r w:rsidRPr="00610AB1">
        <w:rPr>
          <w:rStyle w:val="Calibri"/>
          <w:rFonts w:ascii="Times New Roman" w:hAnsi="Times New Roman" w:cs="Times New Roman"/>
          <w:b w:val="0"/>
          <w:iCs/>
          <w:spacing w:val="0"/>
          <w:w w:val="100"/>
          <w:sz w:val="28"/>
          <w:szCs w:val="28"/>
        </w:rPr>
        <w:t>ный обмен веществ в организме</w:t>
      </w:r>
      <w:r w:rsidR="004C159D">
        <w:rPr>
          <w:rStyle w:val="Calibri"/>
          <w:rFonts w:ascii="Times New Roman" w:hAnsi="Times New Roman" w:cs="Times New Roman"/>
          <w:b w:val="0"/>
          <w:iCs/>
          <w:spacing w:val="0"/>
          <w:w w:val="100"/>
          <w:sz w:val="28"/>
          <w:szCs w:val="28"/>
        </w:rPr>
        <w:t xml:space="preserve"> человека и при которых отсутст</w:t>
      </w:r>
      <w:r w:rsidRPr="00610AB1">
        <w:rPr>
          <w:rStyle w:val="Calibri"/>
          <w:rFonts w:ascii="Times New Roman" w:hAnsi="Times New Roman" w:cs="Times New Roman"/>
          <w:b w:val="0"/>
          <w:iCs/>
          <w:spacing w:val="0"/>
          <w:w w:val="100"/>
          <w:sz w:val="28"/>
          <w:szCs w:val="28"/>
        </w:rPr>
        <w:t xml:space="preserve">вуют неприятные ощущения и </w:t>
      </w:r>
      <w:r w:rsidR="004C159D">
        <w:rPr>
          <w:rStyle w:val="Calibri"/>
          <w:rFonts w:ascii="Times New Roman" w:hAnsi="Times New Roman" w:cs="Times New Roman"/>
          <w:b w:val="0"/>
          <w:iCs/>
          <w:spacing w:val="0"/>
          <w:w w:val="100"/>
          <w:sz w:val="28"/>
          <w:szCs w:val="28"/>
        </w:rPr>
        <w:t>напряженность системы терморегу</w:t>
      </w:r>
      <w:r w:rsidRPr="00610AB1">
        <w:rPr>
          <w:rStyle w:val="Calibri"/>
          <w:rFonts w:ascii="Times New Roman" w:hAnsi="Times New Roman" w:cs="Times New Roman"/>
          <w:b w:val="0"/>
          <w:iCs/>
          <w:spacing w:val="0"/>
          <w:w w:val="100"/>
          <w:sz w:val="28"/>
          <w:szCs w:val="28"/>
        </w:rPr>
        <w:t>ляции, называют комфортными (оптимальными) условиями.</w:t>
      </w:r>
      <w:r w:rsidRPr="00610AB1">
        <w:rPr>
          <w:rStyle w:val="ArialUnicodeMS49"/>
          <w:rFonts w:ascii="Times New Roman" w:hAnsi="Times New Roman" w:cs="Times New Roman"/>
          <w:b w:val="0"/>
          <w:iCs/>
          <w:spacing w:val="0"/>
          <w:sz w:val="28"/>
          <w:szCs w:val="28"/>
        </w:rPr>
        <w:t xml:space="preserve"> Зона, в которой окружающая среда </w:t>
      </w:r>
      <w:r w:rsidR="004C159D">
        <w:rPr>
          <w:rStyle w:val="ArialUnicodeMS49"/>
          <w:rFonts w:ascii="Times New Roman" w:hAnsi="Times New Roman" w:cs="Times New Roman"/>
          <w:b w:val="0"/>
          <w:iCs/>
          <w:spacing w:val="0"/>
          <w:sz w:val="28"/>
          <w:szCs w:val="28"/>
        </w:rPr>
        <w:t>полностью отводит теплоту, выде</w:t>
      </w:r>
      <w:r w:rsidRPr="00610AB1">
        <w:rPr>
          <w:rStyle w:val="ArialUnicodeMS49"/>
          <w:rFonts w:ascii="Times New Roman" w:hAnsi="Times New Roman" w:cs="Times New Roman"/>
          <w:b w:val="0"/>
          <w:iCs/>
          <w:spacing w:val="0"/>
          <w:sz w:val="28"/>
          <w:szCs w:val="28"/>
        </w:rPr>
        <w:t xml:space="preserve">ляемую организмом человека и отсутствует напряжение системы терморегуляции, называется </w:t>
      </w:r>
      <w:r w:rsidRPr="00610AB1">
        <w:rPr>
          <w:rStyle w:val="Calibri"/>
          <w:rFonts w:ascii="Times New Roman" w:hAnsi="Times New Roman" w:cs="Times New Roman"/>
          <w:b w:val="0"/>
          <w:iCs/>
          <w:spacing w:val="0"/>
          <w:w w:val="100"/>
          <w:sz w:val="28"/>
          <w:szCs w:val="28"/>
        </w:rPr>
        <w:t>зоной комфорта.</w:t>
      </w:r>
    </w:p>
    <w:p w:rsidR="00610AB1" w:rsidRDefault="00610AB1" w:rsidP="00610AB1">
      <w:pPr>
        <w:pStyle w:val="a4"/>
        <w:shd w:val="clear" w:color="auto" w:fill="auto"/>
        <w:spacing w:line="240" w:lineRule="auto"/>
        <w:ind w:firstLine="709"/>
        <w:rPr>
          <w:rStyle w:val="ArialUnicodeMS66"/>
          <w:rFonts w:ascii="Times New Roman" w:hAnsi="Times New Roman" w:cs="Times New Roman"/>
          <w:spacing w:val="0"/>
          <w:sz w:val="28"/>
          <w:szCs w:val="28"/>
        </w:rPr>
      </w:pPr>
      <w:r w:rsidRPr="00610AB1">
        <w:rPr>
          <w:rStyle w:val="ArialUnicodeMS66"/>
          <w:rFonts w:ascii="Times New Roman" w:hAnsi="Times New Roman" w:cs="Times New Roman"/>
          <w:spacing w:val="0"/>
          <w:sz w:val="28"/>
          <w:szCs w:val="28"/>
        </w:rPr>
        <w:t>Условия, при которых нормальное тепловое сос</w:t>
      </w:r>
      <w:r w:rsidR="004C159D">
        <w:rPr>
          <w:rStyle w:val="ArialUnicodeMS66"/>
          <w:rFonts w:ascii="Times New Roman" w:hAnsi="Times New Roman" w:cs="Times New Roman"/>
          <w:spacing w:val="0"/>
          <w:sz w:val="28"/>
          <w:szCs w:val="28"/>
        </w:rPr>
        <w:t>тояние чело</w:t>
      </w:r>
      <w:r w:rsidRPr="00610AB1">
        <w:rPr>
          <w:rStyle w:val="ArialUnicodeMS66"/>
          <w:rFonts w:ascii="Times New Roman" w:hAnsi="Times New Roman" w:cs="Times New Roman"/>
          <w:spacing w:val="0"/>
          <w:sz w:val="28"/>
          <w:szCs w:val="28"/>
        </w:rPr>
        <w:t xml:space="preserve">века нарушается, называется </w:t>
      </w:r>
      <w:r w:rsidRPr="00610AB1">
        <w:rPr>
          <w:rStyle w:val="8pt"/>
          <w:rFonts w:ascii="Times New Roman" w:hAnsi="Times New Roman" w:cs="Times New Roman"/>
          <w:sz w:val="28"/>
          <w:szCs w:val="28"/>
        </w:rPr>
        <w:t xml:space="preserve">дискомфортным. </w:t>
      </w:r>
      <w:r w:rsidRPr="00610AB1">
        <w:rPr>
          <w:rStyle w:val="ArialUnicodeMS66"/>
          <w:rFonts w:ascii="Times New Roman" w:hAnsi="Times New Roman" w:cs="Times New Roman"/>
          <w:spacing w:val="0"/>
          <w:sz w:val="28"/>
          <w:szCs w:val="28"/>
        </w:rPr>
        <w:t>При небольшой напряженности системы терморегуляции устанавливаются условия небольшой дискомфорт</w:t>
      </w:r>
      <w:r w:rsidR="004C159D">
        <w:rPr>
          <w:rStyle w:val="ArialUnicodeMS66"/>
          <w:rFonts w:ascii="Times New Roman" w:hAnsi="Times New Roman" w:cs="Times New Roman"/>
          <w:spacing w:val="0"/>
          <w:sz w:val="28"/>
          <w:szCs w:val="28"/>
        </w:rPr>
        <w:t>ности. Условия небольшой дискомфортности</w:t>
      </w:r>
      <w:r w:rsidRPr="00610AB1">
        <w:rPr>
          <w:rStyle w:val="ArialUnicodeMS66"/>
          <w:rFonts w:ascii="Times New Roman" w:hAnsi="Times New Roman" w:cs="Times New Roman"/>
          <w:spacing w:val="0"/>
          <w:sz w:val="28"/>
          <w:szCs w:val="28"/>
        </w:rPr>
        <w:t xml:space="preserve"> определяются </w:t>
      </w:r>
      <w:r w:rsidRPr="00610AB1">
        <w:rPr>
          <w:rStyle w:val="8pt"/>
          <w:rFonts w:ascii="Times New Roman" w:hAnsi="Times New Roman" w:cs="Times New Roman"/>
          <w:sz w:val="28"/>
          <w:szCs w:val="28"/>
        </w:rPr>
        <w:t xml:space="preserve">допустимыми </w:t>
      </w:r>
      <w:r w:rsidR="004C159D">
        <w:rPr>
          <w:rStyle w:val="ArialUnicodeMS66"/>
          <w:rFonts w:ascii="Times New Roman" w:hAnsi="Times New Roman" w:cs="Times New Roman"/>
          <w:spacing w:val="0"/>
          <w:sz w:val="28"/>
          <w:szCs w:val="28"/>
        </w:rPr>
        <w:t>значениями метеорологи</w:t>
      </w:r>
      <w:r w:rsidRPr="00610AB1">
        <w:rPr>
          <w:rStyle w:val="ArialUnicodeMS66"/>
          <w:rFonts w:ascii="Times New Roman" w:hAnsi="Times New Roman" w:cs="Times New Roman"/>
          <w:spacing w:val="0"/>
          <w:sz w:val="28"/>
          <w:szCs w:val="28"/>
        </w:rPr>
        <w:t>ческих параметров. При пр</w:t>
      </w:r>
      <w:r w:rsidR="004C159D">
        <w:rPr>
          <w:rStyle w:val="ArialUnicodeMS66"/>
          <w:rFonts w:ascii="Times New Roman" w:hAnsi="Times New Roman" w:cs="Times New Roman"/>
          <w:spacing w:val="0"/>
          <w:sz w:val="28"/>
          <w:szCs w:val="28"/>
        </w:rPr>
        <w:t>евышении допустимых значений ме</w:t>
      </w:r>
      <w:r w:rsidRPr="00610AB1">
        <w:rPr>
          <w:rStyle w:val="ArialUnicodeMS66"/>
          <w:rFonts w:ascii="Times New Roman" w:hAnsi="Times New Roman" w:cs="Times New Roman"/>
          <w:spacing w:val="0"/>
          <w:sz w:val="28"/>
          <w:szCs w:val="28"/>
        </w:rPr>
        <w:t>теорологических параметров система терморегуляции работает в напряженном режиме, че</w:t>
      </w:r>
      <w:r w:rsidR="004C159D">
        <w:rPr>
          <w:rStyle w:val="ArialUnicodeMS66"/>
          <w:rFonts w:ascii="Times New Roman" w:hAnsi="Times New Roman" w:cs="Times New Roman"/>
          <w:spacing w:val="0"/>
          <w:sz w:val="28"/>
          <w:szCs w:val="28"/>
        </w:rPr>
        <w:t>ловек испытывает сильный диском</w:t>
      </w:r>
      <w:r w:rsidRPr="00610AB1">
        <w:rPr>
          <w:rStyle w:val="ArialUnicodeMS66"/>
          <w:rFonts w:ascii="Times New Roman" w:hAnsi="Times New Roman" w:cs="Times New Roman"/>
          <w:spacing w:val="0"/>
          <w:sz w:val="28"/>
          <w:szCs w:val="28"/>
        </w:rPr>
        <w:t>форт, нарушается тепловой баланс, и начинается перегрев или переохлаждение организма в зависимости о</w:t>
      </w:r>
      <w:r w:rsidR="004C159D">
        <w:rPr>
          <w:rStyle w:val="ArialUnicodeMS66"/>
          <w:rFonts w:ascii="Times New Roman" w:hAnsi="Times New Roman" w:cs="Times New Roman"/>
          <w:spacing w:val="0"/>
          <w:sz w:val="28"/>
          <w:szCs w:val="28"/>
        </w:rPr>
        <w:t>т того, в какую сто</w:t>
      </w:r>
      <w:r w:rsidRPr="00610AB1">
        <w:rPr>
          <w:rStyle w:val="ArialUnicodeMS66"/>
          <w:rFonts w:ascii="Times New Roman" w:hAnsi="Times New Roman" w:cs="Times New Roman"/>
          <w:spacing w:val="0"/>
          <w:sz w:val="28"/>
          <w:szCs w:val="28"/>
        </w:rPr>
        <w:t>рону нарушен тепловой баланс.</w:t>
      </w:r>
    </w:p>
    <w:p w:rsidR="004C159D" w:rsidRDefault="004C159D" w:rsidP="00610AB1">
      <w:pPr>
        <w:pStyle w:val="a4"/>
        <w:shd w:val="clear" w:color="auto" w:fill="auto"/>
        <w:spacing w:line="240" w:lineRule="auto"/>
        <w:ind w:firstLine="709"/>
        <w:rPr>
          <w:rFonts w:ascii="Times New Roman" w:hAnsi="Times New Roman" w:cs="Times New Roman"/>
          <w:b w:val="0"/>
          <w:i w:val="0"/>
          <w:spacing w:val="0"/>
          <w:sz w:val="28"/>
          <w:szCs w:val="28"/>
        </w:rPr>
      </w:pPr>
    </w:p>
    <w:p w:rsidR="00714F37" w:rsidRDefault="00714F37" w:rsidP="00610AB1">
      <w:pPr>
        <w:pStyle w:val="a4"/>
        <w:shd w:val="clear" w:color="auto" w:fill="auto"/>
        <w:spacing w:line="240" w:lineRule="auto"/>
        <w:ind w:firstLine="709"/>
        <w:rPr>
          <w:rFonts w:ascii="Times New Roman" w:hAnsi="Times New Roman" w:cs="Times New Roman"/>
          <w:b w:val="0"/>
          <w:i w:val="0"/>
          <w:spacing w:val="0"/>
          <w:sz w:val="28"/>
          <w:szCs w:val="28"/>
        </w:rPr>
      </w:pPr>
    </w:p>
    <w:p w:rsidR="00714F37" w:rsidRPr="00610AB1" w:rsidRDefault="00714F37" w:rsidP="00610AB1">
      <w:pPr>
        <w:pStyle w:val="a4"/>
        <w:shd w:val="clear" w:color="auto" w:fill="auto"/>
        <w:spacing w:line="240" w:lineRule="auto"/>
        <w:ind w:firstLine="709"/>
        <w:rPr>
          <w:rFonts w:ascii="Times New Roman" w:hAnsi="Times New Roman" w:cs="Times New Roman"/>
          <w:b w:val="0"/>
          <w:i w:val="0"/>
          <w:spacing w:val="0"/>
          <w:sz w:val="28"/>
          <w:szCs w:val="28"/>
        </w:rPr>
      </w:pPr>
    </w:p>
    <w:p w:rsidR="00610AB1" w:rsidRPr="004C159D" w:rsidRDefault="004C159D" w:rsidP="00610AB1">
      <w:pPr>
        <w:pStyle w:val="165"/>
        <w:shd w:val="clear" w:color="auto" w:fill="auto"/>
        <w:spacing w:before="0" w:after="0" w:line="240" w:lineRule="auto"/>
        <w:ind w:firstLine="709"/>
        <w:jc w:val="both"/>
        <w:rPr>
          <w:rStyle w:val="8pt"/>
          <w:rFonts w:ascii="Times New Roman" w:hAnsi="Times New Roman" w:cs="Times New Roman"/>
          <w:b w:val="0"/>
          <w:i w:val="0"/>
          <w:sz w:val="32"/>
          <w:szCs w:val="28"/>
        </w:rPr>
      </w:pPr>
      <w:r w:rsidRPr="004C159D">
        <w:rPr>
          <w:rStyle w:val="8pt"/>
          <w:rFonts w:ascii="Times New Roman" w:hAnsi="Times New Roman" w:cs="Times New Roman"/>
          <w:b w:val="0"/>
          <w:i w:val="0"/>
          <w:sz w:val="32"/>
          <w:szCs w:val="28"/>
        </w:rPr>
        <w:lastRenderedPageBreak/>
        <w:t>1.4</w:t>
      </w:r>
      <w:r w:rsidR="00610AB1" w:rsidRPr="004C159D">
        <w:rPr>
          <w:rStyle w:val="8pt"/>
          <w:rFonts w:ascii="Times New Roman" w:hAnsi="Times New Roman" w:cs="Times New Roman"/>
          <w:b w:val="0"/>
          <w:i w:val="0"/>
          <w:sz w:val="32"/>
          <w:szCs w:val="28"/>
        </w:rPr>
        <w:t xml:space="preserve"> Гигиеническое нормирование параметров микроклимата</w:t>
      </w:r>
    </w:p>
    <w:p w:rsidR="004C159D" w:rsidRPr="00610AB1" w:rsidRDefault="004C159D" w:rsidP="00610AB1">
      <w:pPr>
        <w:pStyle w:val="165"/>
        <w:shd w:val="clear" w:color="auto" w:fill="auto"/>
        <w:spacing w:before="0" w:after="0" w:line="240" w:lineRule="auto"/>
        <w:ind w:firstLine="709"/>
        <w:jc w:val="both"/>
        <w:rPr>
          <w:rFonts w:ascii="Times New Roman" w:cs="Times New Roman"/>
          <w:spacing w:val="0"/>
          <w:sz w:val="28"/>
          <w:szCs w:val="28"/>
        </w:rPr>
      </w:pPr>
    </w:p>
    <w:p w:rsidR="00610AB1" w:rsidRPr="00610AB1" w:rsidRDefault="00610AB1" w:rsidP="00610AB1">
      <w:pPr>
        <w:pStyle w:val="a4"/>
        <w:shd w:val="clear" w:color="auto" w:fill="auto"/>
        <w:spacing w:line="240" w:lineRule="auto"/>
        <w:ind w:firstLine="709"/>
        <w:rPr>
          <w:rFonts w:ascii="Times New Roman" w:hAnsi="Times New Roman" w:cs="Times New Roman"/>
          <w:b w:val="0"/>
          <w:i w:val="0"/>
          <w:spacing w:val="0"/>
          <w:sz w:val="28"/>
          <w:szCs w:val="28"/>
        </w:rPr>
      </w:pPr>
      <w:r w:rsidRPr="00610AB1">
        <w:rPr>
          <w:rStyle w:val="ArialUnicodeMS66"/>
          <w:rFonts w:ascii="Times New Roman" w:hAnsi="Times New Roman" w:cs="Times New Roman"/>
          <w:spacing w:val="0"/>
          <w:sz w:val="28"/>
          <w:szCs w:val="28"/>
        </w:rPr>
        <w:t>Гигиеническое нормирование параметров производственного микроклимата установлено системой стандартов безопасности труда (ГОСТ</w:t>
      </w:r>
      <w:r w:rsidRPr="00610AB1">
        <w:rPr>
          <w:rStyle w:val="ArialUnicodeMS"/>
          <w:rFonts w:ascii="Times New Roman" w:hAnsi="Times New Roman" w:cs="Times New Roman"/>
          <w:spacing w:val="0"/>
          <w:sz w:val="28"/>
          <w:szCs w:val="28"/>
        </w:rPr>
        <w:t xml:space="preserve"> 12.1.005-88,</w:t>
      </w:r>
      <w:r w:rsidRPr="00610AB1">
        <w:rPr>
          <w:rStyle w:val="ArialUnicodeMS66"/>
          <w:rFonts w:ascii="Times New Roman" w:hAnsi="Times New Roman" w:cs="Times New Roman"/>
          <w:spacing w:val="0"/>
          <w:sz w:val="28"/>
          <w:szCs w:val="28"/>
        </w:rPr>
        <w:t xml:space="preserve"> а также СанПиН</w:t>
      </w:r>
      <w:r w:rsidRPr="00610AB1">
        <w:rPr>
          <w:rStyle w:val="ArialUnicodeMS"/>
          <w:rFonts w:ascii="Times New Roman" w:hAnsi="Times New Roman" w:cs="Times New Roman"/>
          <w:spacing w:val="0"/>
          <w:sz w:val="28"/>
          <w:szCs w:val="28"/>
        </w:rPr>
        <w:t xml:space="preserve"> 2.2.4.584-96).</w:t>
      </w:r>
    </w:p>
    <w:p w:rsidR="00610AB1" w:rsidRDefault="00610AB1" w:rsidP="00610AB1">
      <w:pPr>
        <w:pStyle w:val="a4"/>
        <w:shd w:val="clear" w:color="auto" w:fill="auto"/>
        <w:spacing w:line="240" w:lineRule="auto"/>
        <w:ind w:firstLine="709"/>
        <w:rPr>
          <w:rStyle w:val="ArialUnicodeMS"/>
          <w:rFonts w:ascii="Times New Roman" w:hAnsi="Times New Roman" w:cs="Times New Roman"/>
          <w:spacing w:val="0"/>
          <w:sz w:val="28"/>
          <w:szCs w:val="28"/>
        </w:rPr>
      </w:pPr>
      <w:r w:rsidRPr="00610AB1">
        <w:rPr>
          <w:rStyle w:val="ArialUnicodeMS66"/>
          <w:rFonts w:ascii="Times New Roman" w:hAnsi="Times New Roman" w:cs="Times New Roman"/>
          <w:spacing w:val="0"/>
          <w:sz w:val="28"/>
          <w:szCs w:val="28"/>
        </w:rPr>
        <w:t>Нормируются оптимальн</w:t>
      </w:r>
      <w:r w:rsidR="004C159D">
        <w:rPr>
          <w:rStyle w:val="ArialUnicodeMS66"/>
          <w:rFonts w:ascii="Times New Roman" w:hAnsi="Times New Roman" w:cs="Times New Roman"/>
          <w:spacing w:val="0"/>
          <w:sz w:val="28"/>
          <w:szCs w:val="28"/>
        </w:rPr>
        <w:t>ые и допустимые параметры микро</w:t>
      </w:r>
      <w:r w:rsidRPr="00610AB1">
        <w:rPr>
          <w:rStyle w:val="ArialUnicodeMS66"/>
          <w:rFonts w:ascii="Times New Roman" w:hAnsi="Times New Roman" w:cs="Times New Roman"/>
          <w:spacing w:val="0"/>
          <w:sz w:val="28"/>
          <w:szCs w:val="28"/>
        </w:rPr>
        <w:t xml:space="preserve">климата — температура, относительная влажность и скорость движения воздуха. Значения </w:t>
      </w:r>
      <w:r w:rsidR="004C159D">
        <w:rPr>
          <w:rStyle w:val="ArialUnicodeMS66"/>
          <w:rFonts w:ascii="Times New Roman" w:hAnsi="Times New Roman" w:cs="Times New Roman"/>
          <w:spacing w:val="0"/>
          <w:sz w:val="28"/>
          <w:szCs w:val="28"/>
        </w:rPr>
        <w:t>параметров микроклимата устанав</w:t>
      </w:r>
      <w:r w:rsidRPr="00610AB1">
        <w:rPr>
          <w:rStyle w:val="ArialUnicodeMS66"/>
          <w:rFonts w:ascii="Times New Roman" w:hAnsi="Times New Roman" w:cs="Times New Roman"/>
          <w:spacing w:val="0"/>
          <w:sz w:val="28"/>
          <w:szCs w:val="28"/>
        </w:rPr>
        <w:t>ливаются в зависимости от способности человеческо</w:t>
      </w:r>
      <w:r w:rsidR="004C159D">
        <w:rPr>
          <w:rStyle w:val="ArialUnicodeMS66"/>
          <w:rFonts w:ascii="Times New Roman" w:hAnsi="Times New Roman" w:cs="Times New Roman"/>
          <w:spacing w:val="0"/>
          <w:sz w:val="28"/>
          <w:szCs w:val="28"/>
        </w:rPr>
        <w:t>го организ</w:t>
      </w:r>
      <w:r w:rsidRPr="00610AB1">
        <w:rPr>
          <w:rStyle w:val="ArialUnicodeMS66"/>
          <w:rFonts w:ascii="Times New Roman" w:hAnsi="Times New Roman" w:cs="Times New Roman"/>
          <w:spacing w:val="0"/>
          <w:sz w:val="28"/>
          <w:szCs w:val="28"/>
        </w:rPr>
        <w:t xml:space="preserve">ма к акклиматизации в разное время года и категории работ по уровню энергозатрат (см. рис. </w:t>
      </w:r>
      <w:r w:rsidRPr="00610AB1">
        <w:rPr>
          <w:rStyle w:val="ArialUnicodeMS"/>
          <w:rFonts w:ascii="Times New Roman" w:hAnsi="Times New Roman" w:cs="Times New Roman"/>
          <w:spacing w:val="0"/>
          <w:sz w:val="28"/>
          <w:szCs w:val="28"/>
        </w:rPr>
        <w:t>4.3).</w:t>
      </w:r>
    </w:p>
    <w:p w:rsidR="004C159D" w:rsidRDefault="004C159D" w:rsidP="00610AB1">
      <w:pPr>
        <w:pStyle w:val="a4"/>
        <w:shd w:val="clear" w:color="auto" w:fill="auto"/>
        <w:spacing w:line="240" w:lineRule="auto"/>
        <w:ind w:firstLine="709"/>
        <w:rPr>
          <w:rStyle w:val="ArialUnicodeMS"/>
          <w:rFonts w:ascii="Times New Roman" w:hAnsi="Times New Roman" w:cs="Times New Roman"/>
          <w:spacing w:val="0"/>
          <w:sz w:val="28"/>
          <w:szCs w:val="28"/>
        </w:rPr>
      </w:pPr>
    </w:p>
    <w:p w:rsidR="004C159D" w:rsidRDefault="004C159D" w:rsidP="004C159D">
      <w:pPr>
        <w:pStyle w:val="a4"/>
        <w:shd w:val="clear" w:color="auto" w:fill="auto"/>
        <w:spacing w:line="240" w:lineRule="auto"/>
        <w:ind w:firstLine="0"/>
        <w:jc w:val="center"/>
        <w:rPr>
          <w:rStyle w:val="ArialUnicodeMS"/>
          <w:rFonts w:ascii="Times New Roman" w:hAnsi="Times New Roman" w:cs="Times New Roman"/>
          <w:spacing w:val="0"/>
          <w:sz w:val="28"/>
          <w:szCs w:val="28"/>
        </w:rPr>
      </w:pPr>
      <w:r w:rsidRPr="00610AB1">
        <w:rPr>
          <w:rFonts w:ascii="Times New Roman" w:hAnsi="Times New Roman" w:cs="Times New Roman"/>
          <w:b w:val="0"/>
          <w:i w:val="0"/>
          <w:noProof/>
          <w:spacing w:val="0"/>
          <w:sz w:val="28"/>
          <w:szCs w:val="28"/>
        </w:rPr>
        <w:drawing>
          <wp:inline distT="0" distB="0" distL="0" distR="0">
            <wp:extent cx="2699385" cy="2144395"/>
            <wp:effectExtent l="19050" t="0" r="5715" b="0"/>
            <wp:docPr id="97"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24"/>
                    <a:srcRect/>
                    <a:stretch>
                      <a:fillRect/>
                    </a:stretch>
                  </pic:blipFill>
                  <pic:spPr bwMode="auto">
                    <a:xfrm>
                      <a:off x="0" y="0"/>
                      <a:ext cx="2699385" cy="2144395"/>
                    </a:xfrm>
                    <a:prstGeom prst="rect">
                      <a:avLst/>
                    </a:prstGeom>
                    <a:noFill/>
                    <a:ln w="9525">
                      <a:noFill/>
                      <a:miter lim="800000"/>
                      <a:headEnd/>
                      <a:tailEnd/>
                    </a:ln>
                  </pic:spPr>
                </pic:pic>
              </a:graphicData>
            </a:graphic>
          </wp:inline>
        </w:drawing>
      </w:r>
    </w:p>
    <w:p w:rsidR="004C159D" w:rsidRDefault="004C159D" w:rsidP="004C159D">
      <w:pPr>
        <w:pStyle w:val="a4"/>
        <w:shd w:val="clear" w:color="auto" w:fill="auto"/>
        <w:spacing w:line="240" w:lineRule="auto"/>
        <w:ind w:firstLine="0"/>
        <w:jc w:val="center"/>
        <w:rPr>
          <w:rStyle w:val="ArialUnicodeMS"/>
          <w:rFonts w:ascii="Times New Roman" w:hAnsi="Times New Roman" w:cs="Times New Roman"/>
          <w:spacing w:val="0"/>
          <w:sz w:val="28"/>
          <w:szCs w:val="28"/>
        </w:rPr>
      </w:pPr>
    </w:p>
    <w:p w:rsidR="004C159D" w:rsidRPr="00610AB1" w:rsidRDefault="004C159D" w:rsidP="004C159D">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w:t>
      </w:r>
      <w:r w:rsidRPr="00610AB1">
        <w:rPr>
          <w:rStyle w:val="ArialUnicodeMS73"/>
          <w:rFonts w:ascii="Times New Roman" w:hAnsi="Times New Roman" w:cs="Times New Roman"/>
          <w:b w:val="0"/>
          <w:i w:val="0"/>
          <w:spacing w:val="0"/>
          <w:sz w:val="28"/>
          <w:szCs w:val="28"/>
        </w:rPr>
        <w:t xml:space="preserve"> </w:t>
      </w:r>
      <w:r>
        <w:rPr>
          <w:rStyle w:val="TimesNewRoman2"/>
          <w:rFonts w:eastAsia="Arial Unicode MS"/>
          <w:b w:val="0"/>
          <w:spacing w:val="0"/>
          <w:sz w:val="28"/>
          <w:szCs w:val="28"/>
        </w:rPr>
        <w:t>4.3</w:t>
      </w:r>
      <w:r w:rsidRPr="00610AB1">
        <w:rPr>
          <w:rStyle w:val="TimesNewRoman2"/>
          <w:rFonts w:eastAsia="Arial Unicode MS"/>
          <w:b w:val="0"/>
          <w:spacing w:val="0"/>
          <w:sz w:val="28"/>
          <w:szCs w:val="28"/>
        </w:rPr>
        <w:t xml:space="preserve"> </w:t>
      </w:r>
      <w:r w:rsidRPr="00610AB1">
        <w:rPr>
          <w:rStyle w:val="8pt"/>
          <w:rFonts w:ascii="Times New Roman" w:eastAsia="Arial Unicode MS" w:hAnsi="Times New Roman" w:cs="Times New Roman"/>
          <w:b w:val="0"/>
          <w:i w:val="0"/>
          <w:sz w:val="28"/>
          <w:szCs w:val="28"/>
        </w:rPr>
        <w:t>Нормируемые параметры микроклимата</w:t>
      </w:r>
    </w:p>
    <w:p w:rsidR="004C159D" w:rsidRPr="00610AB1" w:rsidRDefault="004C159D" w:rsidP="00610AB1">
      <w:pPr>
        <w:pStyle w:val="a4"/>
        <w:shd w:val="clear" w:color="auto" w:fill="auto"/>
        <w:spacing w:line="240" w:lineRule="auto"/>
        <w:ind w:firstLine="709"/>
        <w:rPr>
          <w:rFonts w:ascii="Times New Roman" w:hAnsi="Times New Roman" w:cs="Times New Roman"/>
          <w:b w:val="0"/>
          <w:i w:val="0"/>
          <w:spacing w:val="0"/>
          <w:sz w:val="28"/>
          <w:szCs w:val="28"/>
        </w:rPr>
      </w:pPr>
    </w:p>
    <w:p w:rsidR="00610AB1" w:rsidRPr="00610AB1" w:rsidRDefault="00610AB1" w:rsidP="00610AB1">
      <w:pPr>
        <w:pStyle w:val="a4"/>
        <w:shd w:val="clear" w:color="auto" w:fill="auto"/>
        <w:spacing w:line="240" w:lineRule="auto"/>
        <w:ind w:firstLine="709"/>
        <w:rPr>
          <w:rFonts w:ascii="Times New Roman" w:hAnsi="Times New Roman" w:cs="Times New Roman"/>
          <w:b w:val="0"/>
          <w:i w:val="0"/>
          <w:spacing w:val="0"/>
          <w:sz w:val="28"/>
          <w:szCs w:val="28"/>
        </w:rPr>
      </w:pPr>
      <w:r w:rsidRPr="00610AB1">
        <w:rPr>
          <w:rStyle w:val="ArialUnicodeMS66"/>
          <w:rFonts w:ascii="Times New Roman" w:hAnsi="Times New Roman" w:cs="Times New Roman"/>
          <w:spacing w:val="0"/>
          <w:sz w:val="28"/>
          <w:szCs w:val="28"/>
        </w:rPr>
        <w:t xml:space="preserve">От периода года зависит </w:t>
      </w:r>
      <w:r w:rsidR="004C159D">
        <w:rPr>
          <w:rStyle w:val="ArialUnicodeMS66"/>
          <w:rFonts w:ascii="Times New Roman" w:hAnsi="Times New Roman" w:cs="Times New Roman"/>
          <w:spacing w:val="0"/>
          <w:sz w:val="28"/>
          <w:szCs w:val="28"/>
        </w:rPr>
        <w:t>способность организма к акклима</w:t>
      </w:r>
      <w:r w:rsidRPr="00610AB1">
        <w:rPr>
          <w:rStyle w:val="ArialUnicodeMS66"/>
          <w:rFonts w:ascii="Times New Roman" w:hAnsi="Times New Roman" w:cs="Times New Roman"/>
          <w:spacing w:val="0"/>
          <w:sz w:val="28"/>
          <w:szCs w:val="28"/>
        </w:rPr>
        <w:t xml:space="preserve">тизации, следовательно, и значения оптимальных и допустимых параметров. При нормировании различают теплый и холодный период года. </w:t>
      </w:r>
      <w:r w:rsidRPr="00610AB1">
        <w:rPr>
          <w:rStyle w:val="8pt"/>
          <w:rFonts w:ascii="Times New Roman" w:hAnsi="Times New Roman" w:cs="Times New Roman"/>
          <w:sz w:val="28"/>
          <w:szCs w:val="28"/>
        </w:rPr>
        <w:t xml:space="preserve">Теплый период года </w:t>
      </w:r>
      <w:r w:rsidRPr="00610AB1">
        <w:rPr>
          <w:rStyle w:val="ArialUnicodeMS66"/>
          <w:rFonts w:ascii="Times New Roman" w:hAnsi="Times New Roman" w:cs="Times New Roman"/>
          <w:spacing w:val="0"/>
          <w:sz w:val="28"/>
          <w:szCs w:val="28"/>
        </w:rPr>
        <w:t xml:space="preserve">характеризуется среднесуточной температурой наружного воздуха выше +10 °С; </w:t>
      </w:r>
      <w:r w:rsidRPr="00610AB1">
        <w:rPr>
          <w:rStyle w:val="8pt"/>
          <w:rFonts w:ascii="Times New Roman" w:hAnsi="Times New Roman" w:cs="Times New Roman"/>
          <w:sz w:val="28"/>
          <w:szCs w:val="28"/>
        </w:rPr>
        <w:t xml:space="preserve">холодный период года </w:t>
      </w:r>
      <w:r w:rsidRPr="00610AB1">
        <w:rPr>
          <w:rStyle w:val="ArialUnicodeMS66"/>
          <w:rFonts w:ascii="Times New Roman" w:hAnsi="Times New Roman" w:cs="Times New Roman"/>
          <w:spacing w:val="0"/>
          <w:sz w:val="28"/>
          <w:szCs w:val="28"/>
        </w:rPr>
        <w:t>— равной +10 °С и ниже.</w:t>
      </w:r>
    </w:p>
    <w:p w:rsidR="00610AB1" w:rsidRPr="00610AB1" w:rsidRDefault="00610AB1" w:rsidP="004C159D">
      <w:pPr>
        <w:pStyle w:val="a4"/>
        <w:shd w:val="clear" w:color="auto" w:fill="auto"/>
        <w:spacing w:line="240" w:lineRule="auto"/>
        <w:ind w:firstLine="709"/>
        <w:rPr>
          <w:rFonts w:ascii="Times New Roman" w:hAnsi="Times New Roman" w:cs="Times New Roman"/>
          <w:b w:val="0"/>
          <w:i w:val="0"/>
          <w:spacing w:val="0"/>
          <w:sz w:val="28"/>
          <w:szCs w:val="28"/>
        </w:rPr>
      </w:pPr>
      <w:r w:rsidRPr="00610AB1">
        <w:rPr>
          <w:rStyle w:val="ArialUnicodeMS66"/>
          <w:rFonts w:ascii="Times New Roman" w:hAnsi="Times New Roman" w:cs="Times New Roman"/>
          <w:spacing w:val="0"/>
          <w:sz w:val="28"/>
          <w:szCs w:val="28"/>
        </w:rPr>
        <w:t>При нормировании параме</w:t>
      </w:r>
      <w:r w:rsidR="004C159D">
        <w:rPr>
          <w:rStyle w:val="ArialUnicodeMS66"/>
          <w:rFonts w:ascii="Times New Roman" w:hAnsi="Times New Roman" w:cs="Times New Roman"/>
          <w:spacing w:val="0"/>
          <w:sz w:val="28"/>
          <w:szCs w:val="28"/>
        </w:rPr>
        <w:t>тров микроклимата категорирова</w:t>
      </w:r>
      <w:r w:rsidRPr="00610AB1">
        <w:rPr>
          <w:rStyle w:val="ArialUnicodeMS66"/>
          <w:rFonts w:ascii="Times New Roman" w:hAnsi="Times New Roman" w:cs="Times New Roman"/>
          <w:spacing w:val="0"/>
          <w:sz w:val="28"/>
          <w:szCs w:val="28"/>
        </w:rPr>
        <w:t>ние работ по тяжести выполнено разграничением на основе общих затрат энергии организмо</w:t>
      </w:r>
      <w:r w:rsidR="004C159D">
        <w:rPr>
          <w:rStyle w:val="ArialUnicodeMS66"/>
          <w:rFonts w:ascii="Times New Roman" w:hAnsi="Times New Roman" w:cs="Times New Roman"/>
          <w:spacing w:val="0"/>
          <w:sz w:val="28"/>
          <w:szCs w:val="28"/>
        </w:rPr>
        <w:t>м в единицу времени, которое из</w:t>
      </w:r>
      <w:r w:rsidRPr="00610AB1">
        <w:rPr>
          <w:rStyle w:val="ArialUnicodeMS66"/>
          <w:rFonts w:ascii="Times New Roman" w:hAnsi="Times New Roman" w:cs="Times New Roman"/>
          <w:spacing w:val="0"/>
          <w:sz w:val="28"/>
          <w:szCs w:val="28"/>
        </w:rPr>
        <w:t>меряется в ваттах.</w:t>
      </w:r>
    </w:p>
    <w:p w:rsidR="00610AB1" w:rsidRPr="00610AB1" w:rsidRDefault="00610AB1" w:rsidP="00610AB1">
      <w:pPr>
        <w:pStyle w:val="a4"/>
        <w:shd w:val="clear" w:color="auto" w:fill="auto"/>
        <w:spacing w:line="240" w:lineRule="auto"/>
        <w:ind w:firstLine="709"/>
        <w:rPr>
          <w:rFonts w:ascii="Times New Roman" w:hAnsi="Times New Roman" w:cs="Times New Roman"/>
          <w:b w:val="0"/>
          <w:i w:val="0"/>
          <w:spacing w:val="0"/>
          <w:sz w:val="28"/>
          <w:szCs w:val="28"/>
        </w:rPr>
      </w:pPr>
      <w:r w:rsidRPr="00610AB1">
        <w:rPr>
          <w:rStyle w:val="ArialUnicodeMS66"/>
          <w:rFonts w:ascii="Times New Roman" w:hAnsi="Times New Roman" w:cs="Times New Roman"/>
          <w:spacing w:val="0"/>
          <w:sz w:val="28"/>
          <w:szCs w:val="28"/>
        </w:rPr>
        <w:t>Различаются следующие категории работ:</w:t>
      </w:r>
    </w:p>
    <w:p w:rsidR="00610AB1" w:rsidRPr="00610AB1" w:rsidRDefault="00610AB1" w:rsidP="00610AB1">
      <w:pPr>
        <w:pStyle w:val="a4"/>
        <w:numPr>
          <w:ilvl w:val="0"/>
          <w:numId w:val="1"/>
        </w:numPr>
        <w:shd w:val="clear" w:color="auto" w:fill="auto"/>
        <w:tabs>
          <w:tab w:val="left" w:pos="581"/>
        </w:tabs>
        <w:spacing w:line="240" w:lineRule="auto"/>
        <w:ind w:firstLine="709"/>
        <w:rPr>
          <w:rFonts w:ascii="Times New Roman" w:hAnsi="Times New Roman" w:cs="Times New Roman"/>
          <w:b w:val="0"/>
          <w:i w:val="0"/>
          <w:spacing w:val="0"/>
          <w:sz w:val="28"/>
          <w:szCs w:val="28"/>
        </w:rPr>
      </w:pPr>
      <w:r w:rsidRPr="00610AB1">
        <w:rPr>
          <w:rStyle w:val="8pt"/>
          <w:rFonts w:ascii="Times New Roman" w:hAnsi="Times New Roman" w:cs="Times New Roman"/>
          <w:sz w:val="28"/>
          <w:szCs w:val="28"/>
        </w:rPr>
        <w:t xml:space="preserve">легкие физические работы </w:t>
      </w:r>
      <w:r w:rsidR="004C159D">
        <w:rPr>
          <w:rStyle w:val="ArialUnicodeMS66"/>
          <w:rFonts w:ascii="Times New Roman" w:hAnsi="Times New Roman" w:cs="Times New Roman"/>
          <w:spacing w:val="0"/>
          <w:sz w:val="28"/>
          <w:szCs w:val="28"/>
        </w:rPr>
        <w:t xml:space="preserve">(категории Іа и </w:t>
      </w:r>
      <w:r w:rsidR="004C159D">
        <w:rPr>
          <w:rStyle w:val="ArialUnicodeMS66"/>
          <w:rFonts w:ascii="Times New Roman" w:hAnsi="Times New Roman" w:cs="Times New Roman"/>
          <w:spacing w:val="0"/>
          <w:sz w:val="28"/>
          <w:szCs w:val="28"/>
          <w:lang w:val="en-US"/>
        </w:rPr>
        <w:t>I</w:t>
      </w:r>
      <w:r w:rsidRPr="00610AB1">
        <w:rPr>
          <w:rStyle w:val="ArialUnicodeMS66"/>
          <w:rFonts w:ascii="Times New Roman" w:hAnsi="Times New Roman" w:cs="Times New Roman"/>
          <w:spacing w:val="0"/>
          <w:sz w:val="28"/>
          <w:szCs w:val="28"/>
        </w:rPr>
        <w:t xml:space="preserve">6) — все виды деятельности с расходом энергии не более 174 Вт. К </w:t>
      </w:r>
      <w:r w:rsidR="004C159D">
        <w:rPr>
          <w:rStyle w:val="57"/>
          <w:rFonts w:ascii="Times New Roman" w:hAnsi="Times New Roman" w:cs="Times New Roman"/>
          <w:b w:val="0"/>
          <w:i w:val="0"/>
          <w:spacing w:val="0"/>
          <w:sz w:val="28"/>
          <w:szCs w:val="28"/>
        </w:rPr>
        <w:t>кате</w:t>
      </w:r>
      <w:r w:rsidRPr="00610AB1">
        <w:rPr>
          <w:rStyle w:val="57"/>
          <w:rFonts w:ascii="Times New Roman" w:hAnsi="Times New Roman" w:cs="Times New Roman"/>
          <w:b w:val="0"/>
          <w:i w:val="0"/>
          <w:spacing w:val="0"/>
          <w:sz w:val="28"/>
          <w:szCs w:val="28"/>
        </w:rPr>
        <w:t>гории 1а</w:t>
      </w:r>
      <w:r w:rsidRPr="00610AB1">
        <w:rPr>
          <w:rStyle w:val="ArialUnicodeMS66"/>
          <w:rFonts w:ascii="Times New Roman" w:hAnsi="Times New Roman" w:cs="Times New Roman"/>
          <w:spacing w:val="0"/>
          <w:sz w:val="28"/>
          <w:szCs w:val="28"/>
        </w:rPr>
        <w:t xml:space="preserve"> (до 139 Вт) относятся работы, производимые сидя и сопровождающиеся </w:t>
      </w:r>
      <w:r w:rsidR="004C159D">
        <w:rPr>
          <w:rStyle w:val="ArialUnicodeMS66"/>
          <w:rFonts w:ascii="Times New Roman" w:hAnsi="Times New Roman" w:cs="Times New Roman"/>
          <w:spacing w:val="0"/>
          <w:sz w:val="28"/>
          <w:szCs w:val="28"/>
        </w:rPr>
        <w:t>незначительным физическим напря</w:t>
      </w:r>
      <w:r w:rsidRPr="00610AB1">
        <w:rPr>
          <w:rStyle w:val="ArialUnicodeMS66"/>
          <w:rFonts w:ascii="Times New Roman" w:hAnsi="Times New Roman" w:cs="Times New Roman"/>
          <w:spacing w:val="0"/>
          <w:sz w:val="28"/>
          <w:szCs w:val="28"/>
        </w:rPr>
        <w:t>жением — ряд профессий</w:t>
      </w:r>
      <w:r w:rsidR="004C159D">
        <w:rPr>
          <w:rStyle w:val="ArialUnicodeMS66"/>
          <w:rFonts w:ascii="Times New Roman" w:hAnsi="Times New Roman" w:cs="Times New Roman"/>
          <w:spacing w:val="0"/>
          <w:sz w:val="28"/>
          <w:szCs w:val="28"/>
        </w:rPr>
        <w:t xml:space="preserve"> на предприятиях точного прибо</w:t>
      </w:r>
      <w:r w:rsidRPr="00610AB1">
        <w:rPr>
          <w:rStyle w:val="ArialUnicodeMS66"/>
          <w:rFonts w:ascii="Times New Roman" w:hAnsi="Times New Roman" w:cs="Times New Roman"/>
          <w:spacing w:val="0"/>
          <w:sz w:val="28"/>
          <w:szCs w:val="28"/>
        </w:rPr>
        <w:t>ро- и машиностроения,</w:t>
      </w:r>
      <w:r w:rsidR="004C159D">
        <w:rPr>
          <w:rStyle w:val="ArialUnicodeMS66"/>
          <w:rFonts w:ascii="Times New Roman" w:hAnsi="Times New Roman" w:cs="Times New Roman"/>
          <w:spacing w:val="0"/>
          <w:sz w:val="28"/>
          <w:szCs w:val="28"/>
        </w:rPr>
        <w:t xml:space="preserve"> на часовом, швейном производст</w:t>
      </w:r>
      <w:r w:rsidRPr="00610AB1">
        <w:rPr>
          <w:rStyle w:val="ArialUnicodeMS66"/>
          <w:rFonts w:ascii="Times New Roman" w:hAnsi="Times New Roman" w:cs="Times New Roman"/>
          <w:spacing w:val="0"/>
          <w:sz w:val="28"/>
          <w:szCs w:val="28"/>
        </w:rPr>
        <w:t xml:space="preserve">ве, в сфере управления и т. п. К </w:t>
      </w:r>
      <w:r w:rsidR="004C159D">
        <w:rPr>
          <w:rStyle w:val="57"/>
          <w:rFonts w:ascii="Times New Roman" w:hAnsi="Times New Roman" w:cs="Times New Roman"/>
          <w:b w:val="0"/>
          <w:i w:val="0"/>
          <w:spacing w:val="0"/>
          <w:sz w:val="28"/>
          <w:szCs w:val="28"/>
        </w:rPr>
        <w:t xml:space="preserve">категории </w:t>
      </w:r>
      <w:r w:rsidR="004C159D">
        <w:rPr>
          <w:rStyle w:val="57"/>
          <w:rFonts w:ascii="Times New Roman" w:hAnsi="Times New Roman" w:cs="Times New Roman"/>
          <w:b w:val="0"/>
          <w:i w:val="0"/>
          <w:spacing w:val="0"/>
          <w:sz w:val="28"/>
          <w:szCs w:val="28"/>
          <w:lang w:val="en-US"/>
        </w:rPr>
        <w:t>I</w:t>
      </w:r>
      <w:r w:rsidRPr="00610AB1">
        <w:rPr>
          <w:rStyle w:val="57"/>
          <w:rFonts w:ascii="Times New Roman" w:hAnsi="Times New Roman" w:cs="Times New Roman"/>
          <w:b w:val="0"/>
          <w:i w:val="0"/>
          <w:spacing w:val="0"/>
          <w:sz w:val="28"/>
          <w:szCs w:val="28"/>
        </w:rPr>
        <w:t>6</w:t>
      </w:r>
      <w:r w:rsidRPr="00610AB1">
        <w:rPr>
          <w:rStyle w:val="ArialUnicodeMS66"/>
          <w:rFonts w:ascii="Times New Roman" w:hAnsi="Times New Roman" w:cs="Times New Roman"/>
          <w:spacing w:val="0"/>
          <w:sz w:val="28"/>
          <w:szCs w:val="28"/>
        </w:rPr>
        <w:t xml:space="preserve"> </w:t>
      </w:r>
      <w:r w:rsidRPr="00610AB1">
        <w:rPr>
          <w:rStyle w:val="ArialUnicodeMS"/>
          <w:rFonts w:ascii="Times New Roman" w:hAnsi="Times New Roman" w:cs="Times New Roman"/>
          <w:spacing w:val="0"/>
          <w:sz w:val="28"/>
          <w:szCs w:val="28"/>
        </w:rPr>
        <w:t>(140...</w:t>
      </w:r>
      <w:r w:rsidRPr="00610AB1">
        <w:rPr>
          <w:rStyle w:val="ArialUnicodeMS66"/>
          <w:rFonts w:ascii="Times New Roman" w:hAnsi="Times New Roman" w:cs="Times New Roman"/>
          <w:spacing w:val="0"/>
          <w:sz w:val="28"/>
          <w:szCs w:val="28"/>
        </w:rPr>
        <w:t xml:space="preserve"> </w:t>
      </w:r>
      <w:r w:rsidRPr="00610AB1">
        <w:rPr>
          <w:rStyle w:val="ArialUnicodeMS"/>
          <w:rFonts w:ascii="Times New Roman" w:hAnsi="Times New Roman" w:cs="Times New Roman"/>
          <w:spacing w:val="0"/>
          <w:sz w:val="28"/>
          <w:szCs w:val="28"/>
        </w:rPr>
        <w:t>174</w:t>
      </w:r>
      <w:r w:rsidRPr="00610AB1">
        <w:rPr>
          <w:rStyle w:val="ArialUnicodeMS66"/>
          <w:rFonts w:ascii="Times New Roman" w:hAnsi="Times New Roman" w:cs="Times New Roman"/>
          <w:spacing w:val="0"/>
          <w:sz w:val="28"/>
          <w:szCs w:val="28"/>
        </w:rPr>
        <w:t xml:space="preserve"> Вт) относятся работы, про</w:t>
      </w:r>
      <w:r w:rsidR="004C159D">
        <w:rPr>
          <w:rStyle w:val="ArialUnicodeMS66"/>
          <w:rFonts w:ascii="Times New Roman" w:hAnsi="Times New Roman" w:cs="Times New Roman"/>
          <w:spacing w:val="0"/>
          <w:sz w:val="28"/>
          <w:szCs w:val="28"/>
        </w:rPr>
        <w:t>изводимые сидя, стоя или связан</w:t>
      </w:r>
      <w:r w:rsidRPr="00610AB1">
        <w:rPr>
          <w:rStyle w:val="ArialUnicodeMS66"/>
          <w:rFonts w:ascii="Times New Roman" w:hAnsi="Times New Roman" w:cs="Times New Roman"/>
          <w:spacing w:val="0"/>
          <w:sz w:val="28"/>
          <w:szCs w:val="28"/>
        </w:rPr>
        <w:t>ные с ходьбой и со</w:t>
      </w:r>
      <w:r w:rsidR="004C159D">
        <w:rPr>
          <w:rStyle w:val="ArialUnicodeMS66"/>
          <w:rFonts w:ascii="Times New Roman" w:hAnsi="Times New Roman" w:cs="Times New Roman"/>
          <w:spacing w:val="0"/>
          <w:sz w:val="28"/>
          <w:szCs w:val="28"/>
        </w:rPr>
        <w:t>провождающиеся некоторым физиче</w:t>
      </w:r>
      <w:r w:rsidRPr="00610AB1">
        <w:rPr>
          <w:rStyle w:val="ArialUnicodeMS66"/>
          <w:rFonts w:ascii="Times New Roman" w:hAnsi="Times New Roman" w:cs="Times New Roman"/>
          <w:spacing w:val="0"/>
          <w:sz w:val="28"/>
          <w:szCs w:val="28"/>
        </w:rPr>
        <w:t>ским напряжением, — ряд профессий в полиграфической промышленности, на предприятиях связи, контролеры, мастера в различных видах производства и т. п.;</w:t>
      </w:r>
    </w:p>
    <w:p w:rsidR="004C159D" w:rsidRPr="004C159D" w:rsidRDefault="00610AB1" w:rsidP="004C159D">
      <w:pPr>
        <w:pStyle w:val="a4"/>
        <w:numPr>
          <w:ilvl w:val="0"/>
          <w:numId w:val="1"/>
        </w:numPr>
        <w:shd w:val="clear" w:color="auto" w:fill="auto"/>
        <w:tabs>
          <w:tab w:val="left" w:pos="581"/>
        </w:tabs>
        <w:spacing w:line="240" w:lineRule="auto"/>
        <w:ind w:firstLine="709"/>
        <w:rPr>
          <w:rFonts w:ascii="Times New Roman" w:hAnsi="Times New Roman" w:cs="Times New Roman"/>
          <w:b w:val="0"/>
          <w:i w:val="0"/>
          <w:spacing w:val="0"/>
          <w:sz w:val="28"/>
          <w:szCs w:val="28"/>
        </w:rPr>
      </w:pPr>
      <w:r w:rsidRPr="00610AB1">
        <w:rPr>
          <w:rStyle w:val="8pt"/>
          <w:rFonts w:ascii="Times New Roman" w:hAnsi="Times New Roman" w:cs="Times New Roman"/>
          <w:sz w:val="28"/>
          <w:szCs w:val="28"/>
        </w:rPr>
        <w:t xml:space="preserve">физические работы средней тяжестии </w:t>
      </w:r>
      <w:r w:rsidR="004C159D">
        <w:rPr>
          <w:rStyle w:val="ArialUnicodeMS66"/>
          <w:rFonts w:ascii="Times New Roman" w:hAnsi="Times New Roman" w:cs="Times New Roman"/>
          <w:spacing w:val="0"/>
          <w:sz w:val="28"/>
          <w:szCs w:val="28"/>
        </w:rPr>
        <w:t>(категории</w:t>
      </w:r>
      <w:r w:rsidR="004C159D" w:rsidRPr="004C159D">
        <w:rPr>
          <w:rStyle w:val="ArialUnicodeMS66"/>
          <w:rFonts w:ascii="Times New Roman" w:hAnsi="Times New Roman" w:cs="Times New Roman"/>
          <w:spacing w:val="0"/>
          <w:sz w:val="28"/>
          <w:szCs w:val="28"/>
        </w:rPr>
        <w:t xml:space="preserve"> </w:t>
      </w:r>
      <w:r w:rsidR="004C159D">
        <w:rPr>
          <w:rStyle w:val="ArialUnicodeMS66"/>
          <w:rFonts w:ascii="Times New Roman" w:hAnsi="Times New Roman" w:cs="Times New Roman"/>
          <w:spacing w:val="0"/>
          <w:sz w:val="28"/>
          <w:szCs w:val="28"/>
          <w:lang w:val="en-US"/>
        </w:rPr>
        <w:t>II</w:t>
      </w:r>
      <w:r w:rsidRPr="00610AB1">
        <w:rPr>
          <w:rStyle w:val="ArialUnicodeMS66"/>
          <w:rFonts w:ascii="Times New Roman" w:hAnsi="Times New Roman" w:cs="Times New Roman"/>
          <w:spacing w:val="0"/>
          <w:sz w:val="28"/>
          <w:szCs w:val="28"/>
        </w:rPr>
        <w:t xml:space="preserve">а, </w:t>
      </w:r>
      <w:r w:rsidR="004C159D">
        <w:rPr>
          <w:rStyle w:val="8pt"/>
          <w:rFonts w:ascii="Times New Roman" w:hAnsi="Times New Roman" w:cs="Times New Roman"/>
          <w:sz w:val="28"/>
          <w:szCs w:val="28"/>
          <w:lang w:val="en-US"/>
        </w:rPr>
        <w:t>II</w:t>
      </w:r>
      <w:r w:rsidRPr="00610AB1">
        <w:rPr>
          <w:rStyle w:val="8pt"/>
          <w:rFonts w:ascii="Times New Roman" w:hAnsi="Times New Roman" w:cs="Times New Roman"/>
          <w:sz w:val="28"/>
          <w:szCs w:val="28"/>
        </w:rPr>
        <w:t xml:space="preserve">6) — </w:t>
      </w:r>
      <w:r w:rsidRPr="00610AB1">
        <w:rPr>
          <w:rStyle w:val="ArialUnicodeMS66"/>
          <w:rFonts w:ascii="Times New Roman" w:hAnsi="Times New Roman" w:cs="Times New Roman"/>
          <w:spacing w:val="0"/>
          <w:sz w:val="28"/>
          <w:szCs w:val="28"/>
        </w:rPr>
        <w:t xml:space="preserve">виды деятельности с расходом энергии </w:t>
      </w:r>
      <w:r w:rsidRPr="00610AB1">
        <w:rPr>
          <w:rStyle w:val="ArialUnicodeMS"/>
          <w:rFonts w:ascii="Times New Roman" w:hAnsi="Times New Roman" w:cs="Times New Roman"/>
          <w:spacing w:val="0"/>
          <w:sz w:val="28"/>
          <w:szCs w:val="28"/>
        </w:rPr>
        <w:t xml:space="preserve">175...290 Вт. К </w:t>
      </w:r>
      <w:r w:rsidR="004C159D">
        <w:rPr>
          <w:rStyle w:val="57"/>
          <w:rFonts w:ascii="Times New Roman" w:hAnsi="Times New Roman" w:cs="Times New Roman"/>
          <w:b w:val="0"/>
          <w:i w:val="0"/>
          <w:spacing w:val="0"/>
          <w:sz w:val="28"/>
          <w:szCs w:val="28"/>
        </w:rPr>
        <w:t>ка</w:t>
      </w:r>
      <w:r w:rsidRPr="00610AB1">
        <w:rPr>
          <w:rStyle w:val="57"/>
          <w:rFonts w:ascii="Times New Roman" w:hAnsi="Times New Roman" w:cs="Times New Roman"/>
          <w:b w:val="0"/>
          <w:i w:val="0"/>
          <w:spacing w:val="0"/>
          <w:sz w:val="28"/>
          <w:szCs w:val="28"/>
        </w:rPr>
        <w:t>тегории ІІа</w:t>
      </w:r>
      <w:r w:rsidRPr="00610AB1">
        <w:rPr>
          <w:rStyle w:val="ArialUnicodeMS"/>
          <w:rFonts w:ascii="Times New Roman" w:hAnsi="Times New Roman" w:cs="Times New Roman"/>
          <w:spacing w:val="0"/>
          <w:sz w:val="28"/>
          <w:szCs w:val="28"/>
        </w:rPr>
        <w:t xml:space="preserve"> (175...232</w:t>
      </w:r>
      <w:r w:rsidRPr="00610AB1">
        <w:rPr>
          <w:rStyle w:val="ArialUnicodeMS66"/>
          <w:rFonts w:ascii="Times New Roman" w:hAnsi="Times New Roman" w:cs="Times New Roman"/>
          <w:spacing w:val="0"/>
          <w:sz w:val="28"/>
          <w:szCs w:val="28"/>
        </w:rPr>
        <w:t xml:space="preserve"> Вт) </w:t>
      </w:r>
      <w:r w:rsidRPr="00610AB1">
        <w:rPr>
          <w:rStyle w:val="ArialUnicodeMS66"/>
          <w:rFonts w:ascii="Times New Roman" w:hAnsi="Times New Roman" w:cs="Times New Roman"/>
          <w:spacing w:val="0"/>
          <w:sz w:val="28"/>
          <w:szCs w:val="28"/>
        </w:rPr>
        <w:lastRenderedPageBreak/>
        <w:t>относятся работы, связанные с постоянной ходьбой и п</w:t>
      </w:r>
      <w:r w:rsidR="004C159D">
        <w:rPr>
          <w:rStyle w:val="ArialUnicodeMS66"/>
          <w:rFonts w:ascii="Times New Roman" w:hAnsi="Times New Roman" w:cs="Times New Roman"/>
          <w:spacing w:val="0"/>
          <w:sz w:val="28"/>
          <w:szCs w:val="28"/>
        </w:rPr>
        <w:t>еремещением мелких (до 1 кг) из</w:t>
      </w:r>
      <w:r w:rsidRPr="00610AB1">
        <w:rPr>
          <w:rStyle w:val="ArialUnicodeMS66"/>
          <w:rFonts w:ascii="Times New Roman" w:hAnsi="Times New Roman" w:cs="Times New Roman"/>
          <w:spacing w:val="0"/>
          <w:sz w:val="28"/>
          <w:szCs w:val="28"/>
        </w:rPr>
        <w:t>делий, — ряд професс</w:t>
      </w:r>
      <w:r w:rsidR="004C159D">
        <w:rPr>
          <w:rStyle w:val="ArialUnicodeMS66"/>
          <w:rFonts w:ascii="Times New Roman" w:hAnsi="Times New Roman" w:cs="Times New Roman"/>
          <w:spacing w:val="0"/>
          <w:sz w:val="28"/>
          <w:szCs w:val="28"/>
        </w:rPr>
        <w:t>ий в механосборочных цехах, пря</w:t>
      </w:r>
      <w:r w:rsidRPr="00610AB1">
        <w:rPr>
          <w:rStyle w:val="ArialUnicodeMS66"/>
          <w:rFonts w:ascii="Times New Roman" w:hAnsi="Times New Roman" w:cs="Times New Roman"/>
          <w:spacing w:val="0"/>
          <w:sz w:val="28"/>
          <w:szCs w:val="28"/>
        </w:rPr>
        <w:t xml:space="preserve">дильно-ткацком производстве и т. п. К </w:t>
      </w:r>
      <w:r w:rsidRPr="00610AB1">
        <w:rPr>
          <w:rStyle w:val="57"/>
          <w:rFonts w:ascii="Times New Roman" w:hAnsi="Times New Roman" w:cs="Times New Roman"/>
          <w:b w:val="0"/>
          <w:i w:val="0"/>
          <w:spacing w:val="0"/>
          <w:sz w:val="28"/>
          <w:szCs w:val="28"/>
        </w:rPr>
        <w:t xml:space="preserve">категории ІІб </w:t>
      </w:r>
      <w:r w:rsidRPr="00610AB1">
        <w:rPr>
          <w:rStyle w:val="ArialUnicodeMS"/>
          <w:rFonts w:ascii="Times New Roman" w:hAnsi="Times New Roman" w:cs="Times New Roman"/>
          <w:spacing w:val="0"/>
          <w:sz w:val="28"/>
          <w:szCs w:val="28"/>
        </w:rPr>
        <w:t>(233...290</w:t>
      </w:r>
      <w:r w:rsidRPr="00610AB1">
        <w:rPr>
          <w:rStyle w:val="ArialUnicodeMS66"/>
          <w:rFonts w:ascii="Times New Roman" w:hAnsi="Times New Roman" w:cs="Times New Roman"/>
          <w:spacing w:val="0"/>
          <w:sz w:val="28"/>
          <w:szCs w:val="28"/>
        </w:rPr>
        <w:t xml:space="preserve"> Вт) относятся </w:t>
      </w:r>
      <w:r w:rsidR="004C159D">
        <w:rPr>
          <w:rStyle w:val="ArialUnicodeMS66"/>
          <w:rFonts w:ascii="Times New Roman" w:hAnsi="Times New Roman" w:cs="Times New Roman"/>
          <w:spacing w:val="0"/>
          <w:sz w:val="28"/>
          <w:szCs w:val="28"/>
        </w:rPr>
        <w:t>работы, связанные с ходьбой, пе</w:t>
      </w:r>
      <w:r w:rsidRPr="00610AB1">
        <w:rPr>
          <w:rStyle w:val="ArialUnicodeMS66"/>
          <w:rFonts w:ascii="Times New Roman" w:hAnsi="Times New Roman" w:cs="Times New Roman"/>
          <w:spacing w:val="0"/>
          <w:sz w:val="28"/>
          <w:szCs w:val="28"/>
        </w:rPr>
        <w:t>ремещением тяжестей до 10 кг, — ряд профессий в меха</w:t>
      </w:r>
      <w:r w:rsidR="004C159D" w:rsidRPr="004C159D">
        <w:rPr>
          <w:rStyle w:val="ArialUnicodeMS66"/>
          <w:rFonts w:ascii="Times New Roman" w:hAnsi="Times New Roman" w:cs="Times New Roman"/>
          <w:spacing w:val="0"/>
          <w:sz w:val="28"/>
          <w:szCs w:val="28"/>
        </w:rPr>
        <w:t>низированных литейны</w:t>
      </w:r>
      <w:r w:rsidR="004C159D">
        <w:rPr>
          <w:rStyle w:val="ArialUnicodeMS66"/>
          <w:rFonts w:ascii="Times New Roman" w:hAnsi="Times New Roman" w:cs="Times New Roman"/>
          <w:spacing w:val="0"/>
          <w:sz w:val="28"/>
          <w:szCs w:val="28"/>
        </w:rPr>
        <w:t>х, прокатных, кузнечных, свароч</w:t>
      </w:r>
      <w:r w:rsidR="004C159D" w:rsidRPr="004C159D">
        <w:rPr>
          <w:rStyle w:val="ArialUnicodeMS66"/>
          <w:rFonts w:ascii="Times New Roman" w:hAnsi="Times New Roman" w:cs="Times New Roman"/>
          <w:spacing w:val="0"/>
          <w:sz w:val="28"/>
          <w:szCs w:val="28"/>
        </w:rPr>
        <w:t>ных цехах и т. п.;</w:t>
      </w:r>
    </w:p>
    <w:p w:rsidR="00E24BE0" w:rsidRPr="00872EB4" w:rsidRDefault="004C159D" w:rsidP="004C159D">
      <w:pPr>
        <w:pStyle w:val="a4"/>
        <w:shd w:val="clear" w:color="auto" w:fill="auto"/>
        <w:spacing w:line="240" w:lineRule="auto"/>
        <w:ind w:firstLine="709"/>
        <w:rPr>
          <w:rStyle w:val="ArialUnicodeMS66"/>
          <w:rFonts w:ascii="Times New Roman" w:hAnsi="Times New Roman" w:cs="Times New Roman"/>
          <w:spacing w:val="0"/>
          <w:sz w:val="28"/>
          <w:szCs w:val="28"/>
        </w:rPr>
      </w:pPr>
      <w:r w:rsidRPr="004C159D">
        <w:rPr>
          <w:rStyle w:val="8pt"/>
          <w:rFonts w:ascii="Times New Roman" w:hAnsi="Times New Roman" w:cs="Times New Roman"/>
          <w:sz w:val="28"/>
          <w:szCs w:val="28"/>
        </w:rPr>
        <w:t xml:space="preserve">• тяжелые физические работы </w:t>
      </w:r>
      <w:r w:rsidRPr="004C159D">
        <w:rPr>
          <w:rStyle w:val="ArialUnicodeMS66"/>
          <w:rFonts w:ascii="Times New Roman" w:hAnsi="Times New Roman" w:cs="Times New Roman"/>
          <w:spacing w:val="0"/>
          <w:sz w:val="28"/>
          <w:szCs w:val="28"/>
        </w:rPr>
        <w:t xml:space="preserve">(категория </w:t>
      </w:r>
      <w:r w:rsidRPr="004C159D">
        <w:rPr>
          <w:rStyle w:val="8pt10"/>
          <w:rFonts w:ascii="Times New Roman" w:hAnsi="Times New Roman" w:cs="Times New Roman"/>
          <w:spacing w:val="0"/>
          <w:sz w:val="28"/>
          <w:szCs w:val="28"/>
        </w:rPr>
        <w:t xml:space="preserve">III) </w:t>
      </w:r>
      <w:r w:rsidR="00E24BE0">
        <w:rPr>
          <w:rStyle w:val="ArialUnicodeMS66"/>
          <w:rFonts w:ascii="Times New Roman" w:hAnsi="Times New Roman" w:cs="Times New Roman"/>
          <w:spacing w:val="0"/>
          <w:sz w:val="28"/>
          <w:szCs w:val="28"/>
        </w:rPr>
        <w:t>— виды дея</w:t>
      </w:r>
      <w:r w:rsidRPr="004C159D">
        <w:rPr>
          <w:rStyle w:val="ArialUnicodeMS66"/>
          <w:rFonts w:ascii="Times New Roman" w:hAnsi="Times New Roman" w:cs="Times New Roman"/>
          <w:spacing w:val="0"/>
          <w:sz w:val="28"/>
          <w:szCs w:val="28"/>
        </w:rPr>
        <w:t>тельности с расходом эне</w:t>
      </w:r>
      <w:r w:rsidR="00E24BE0">
        <w:rPr>
          <w:rStyle w:val="ArialUnicodeMS66"/>
          <w:rFonts w:ascii="Times New Roman" w:hAnsi="Times New Roman" w:cs="Times New Roman"/>
          <w:spacing w:val="0"/>
          <w:sz w:val="28"/>
          <w:szCs w:val="28"/>
        </w:rPr>
        <w:t>ргии более 290 Вт — работы, свя</w:t>
      </w:r>
      <w:r w:rsidRPr="004C159D">
        <w:rPr>
          <w:rStyle w:val="ArialUnicodeMS66"/>
          <w:rFonts w:ascii="Times New Roman" w:hAnsi="Times New Roman" w:cs="Times New Roman"/>
          <w:spacing w:val="0"/>
          <w:sz w:val="28"/>
          <w:szCs w:val="28"/>
        </w:rPr>
        <w:t xml:space="preserve">занные с систематическим физическим напряжением, в частности с постояннным передвижением и переноской значительных (свыше 10 кг) тяжестей (ряд профессий в кузнечных, литейных </w:t>
      </w:r>
      <w:r w:rsidR="00E24BE0">
        <w:rPr>
          <w:rStyle w:val="ArialUnicodeMS66"/>
          <w:rFonts w:ascii="Times New Roman" w:hAnsi="Times New Roman" w:cs="Times New Roman"/>
          <w:spacing w:val="0"/>
          <w:sz w:val="28"/>
          <w:szCs w:val="28"/>
        </w:rPr>
        <w:t>цехах с ручным трудом и т. п.).</w:t>
      </w:r>
    </w:p>
    <w:p w:rsidR="004C159D" w:rsidRPr="004C159D" w:rsidRDefault="004C159D" w:rsidP="004C159D">
      <w:pPr>
        <w:pStyle w:val="a4"/>
        <w:shd w:val="clear" w:color="auto" w:fill="auto"/>
        <w:spacing w:line="240" w:lineRule="auto"/>
        <w:ind w:firstLine="709"/>
        <w:rPr>
          <w:rFonts w:ascii="Times New Roman" w:hAnsi="Times New Roman" w:cs="Times New Roman"/>
          <w:b w:val="0"/>
          <w:i w:val="0"/>
          <w:spacing w:val="0"/>
          <w:sz w:val="28"/>
          <w:szCs w:val="28"/>
        </w:rPr>
      </w:pPr>
      <w:r w:rsidRPr="004C159D">
        <w:rPr>
          <w:rStyle w:val="ArialUnicodeMS66"/>
          <w:rFonts w:ascii="Times New Roman" w:hAnsi="Times New Roman" w:cs="Times New Roman"/>
          <w:spacing w:val="0"/>
          <w:sz w:val="28"/>
          <w:szCs w:val="28"/>
        </w:rPr>
        <w:t>Например, некоторые о</w:t>
      </w:r>
      <w:r w:rsidR="00E24BE0">
        <w:rPr>
          <w:rStyle w:val="ArialUnicodeMS66"/>
          <w:rFonts w:ascii="Times New Roman" w:hAnsi="Times New Roman" w:cs="Times New Roman"/>
          <w:spacing w:val="0"/>
          <w:sz w:val="28"/>
          <w:szCs w:val="28"/>
        </w:rPr>
        <w:t>птимальные параметры микроклима</w:t>
      </w:r>
      <w:r w:rsidRPr="004C159D">
        <w:rPr>
          <w:rStyle w:val="ArialUnicodeMS66"/>
          <w:rFonts w:ascii="Times New Roman" w:hAnsi="Times New Roman" w:cs="Times New Roman"/>
          <w:spacing w:val="0"/>
          <w:sz w:val="28"/>
          <w:szCs w:val="28"/>
        </w:rPr>
        <w:t xml:space="preserve">та представлены в табл. </w:t>
      </w:r>
      <w:r w:rsidRPr="004C159D">
        <w:rPr>
          <w:rStyle w:val="ArialUnicodeMS"/>
          <w:rFonts w:ascii="Times New Roman" w:hAnsi="Times New Roman" w:cs="Times New Roman"/>
          <w:spacing w:val="0"/>
          <w:sz w:val="28"/>
          <w:szCs w:val="28"/>
        </w:rPr>
        <w:t>4.1.</w:t>
      </w:r>
    </w:p>
    <w:p w:rsidR="004C159D" w:rsidRPr="004C159D" w:rsidRDefault="004C159D" w:rsidP="004C159D">
      <w:pPr>
        <w:pStyle w:val="ac"/>
        <w:shd w:val="clear" w:color="auto" w:fill="auto"/>
        <w:spacing w:line="240" w:lineRule="auto"/>
        <w:ind w:firstLine="709"/>
        <w:rPr>
          <w:rFonts w:ascii="Times New Roman" w:hAnsi="Times New Roman" w:cs="Times New Roman"/>
          <w:b w:val="0"/>
          <w:spacing w:val="0"/>
          <w:sz w:val="28"/>
          <w:szCs w:val="28"/>
        </w:rPr>
      </w:pPr>
      <w:r w:rsidRPr="004C159D">
        <w:rPr>
          <w:rStyle w:val="ae"/>
          <w:rFonts w:ascii="Times New Roman" w:hAnsi="Times New Roman" w:cs="Times New Roman"/>
          <w:bCs/>
          <w:i w:val="0"/>
          <w:spacing w:val="0"/>
          <w:sz w:val="28"/>
          <w:szCs w:val="28"/>
        </w:rPr>
        <w:t>Таблица 4.1.</w:t>
      </w:r>
      <w:r w:rsidRPr="004C159D">
        <w:rPr>
          <w:rStyle w:val="LucidaSansUnicode1"/>
          <w:rFonts w:ascii="Times New Roman" w:hAnsi="Times New Roman" w:cs="Times New Roman"/>
          <w:bCs/>
          <w:i w:val="0"/>
          <w:spacing w:val="0"/>
          <w:sz w:val="28"/>
          <w:szCs w:val="28"/>
        </w:rPr>
        <w:t xml:space="preserve"> Оптимальные параметры микроклимата</w:t>
      </w:r>
    </w:p>
    <w:p w:rsidR="00E24BE0" w:rsidRDefault="00E24BE0" w:rsidP="004C159D">
      <w:pPr>
        <w:pStyle w:val="a4"/>
        <w:shd w:val="clear" w:color="auto" w:fill="auto"/>
        <w:spacing w:line="240" w:lineRule="auto"/>
        <w:ind w:firstLine="709"/>
        <w:rPr>
          <w:rStyle w:val="ArialUnicodeMS66"/>
          <w:rFonts w:ascii="Times New Roman" w:hAnsi="Times New Roman" w:cs="Times New Roman"/>
          <w:spacing w:val="0"/>
          <w:sz w:val="28"/>
          <w:szCs w:val="28"/>
          <w:lang w:val="en-US"/>
        </w:rPr>
      </w:pPr>
    </w:p>
    <w:tbl>
      <w:tblPr>
        <w:tblStyle w:val="a6"/>
        <w:tblW w:w="0" w:type="auto"/>
        <w:tblLook w:val="04A0"/>
      </w:tblPr>
      <w:tblGrid>
        <w:gridCol w:w="2016"/>
        <w:gridCol w:w="2016"/>
        <w:gridCol w:w="2016"/>
        <w:gridCol w:w="2016"/>
        <w:gridCol w:w="2016"/>
      </w:tblGrid>
      <w:tr w:rsidR="00E24BE0" w:rsidRPr="00E24BE0" w:rsidTr="00E24BE0">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Период года</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Категория работы</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Температура, ˚С</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Относительная влажность, %</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Скорость движения воздуха, м/с, не более</w:t>
            </w:r>
          </w:p>
        </w:tc>
      </w:tr>
      <w:tr w:rsidR="00E24BE0" w:rsidRPr="00E24BE0" w:rsidTr="00E24BE0">
        <w:tc>
          <w:tcPr>
            <w:tcW w:w="2016" w:type="dxa"/>
            <w:vMerge w:val="restart"/>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Холодный</w:t>
            </w:r>
          </w:p>
        </w:tc>
        <w:tc>
          <w:tcPr>
            <w:tcW w:w="2016" w:type="dxa"/>
            <w:vAlign w:val="center"/>
          </w:tcPr>
          <w:p w:rsidR="00E24BE0" w:rsidRPr="00E24BE0" w:rsidRDefault="00E24BE0" w:rsidP="00872EB4">
            <w:pPr>
              <w:pStyle w:val="a4"/>
              <w:shd w:val="clear" w:color="auto" w:fill="auto"/>
              <w:spacing w:line="240" w:lineRule="auto"/>
              <w:ind w:firstLine="0"/>
              <w:jc w:val="center"/>
              <w:rPr>
                <w:rStyle w:val="ArialUnicodeMS66"/>
                <w:rFonts w:ascii="Times New Roman" w:hAnsi="Times New Roman" w:cs="Times New Roman"/>
                <w:spacing w:val="0"/>
                <w:sz w:val="24"/>
                <w:szCs w:val="28"/>
                <w:lang w:val="en-US"/>
              </w:rPr>
            </w:pPr>
            <w:r>
              <w:rPr>
                <w:rStyle w:val="ArialUnicodeMS66"/>
                <w:rFonts w:ascii="Times New Roman" w:hAnsi="Times New Roman" w:cs="Times New Roman"/>
                <w:spacing w:val="0"/>
                <w:sz w:val="24"/>
                <w:szCs w:val="28"/>
                <w:lang w:val="en-US"/>
              </w:rPr>
              <w:t>Ia</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222…24</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40…60</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0,1</w:t>
            </w:r>
          </w:p>
        </w:tc>
      </w:tr>
      <w:tr w:rsidR="00E24BE0" w:rsidRPr="00E24BE0" w:rsidTr="00E24BE0">
        <w:tc>
          <w:tcPr>
            <w:tcW w:w="2016" w:type="dxa"/>
            <w:vMerge/>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p>
        </w:tc>
        <w:tc>
          <w:tcPr>
            <w:tcW w:w="2016" w:type="dxa"/>
            <w:vAlign w:val="center"/>
          </w:tcPr>
          <w:p w:rsidR="00E24BE0" w:rsidRPr="00E24BE0" w:rsidRDefault="00E24BE0" w:rsidP="00872EB4">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lang w:val="en-US"/>
              </w:rPr>
              <w:t>I</w:t>
            </w:r>
            <w:r>
              <w:rPr>
                <w:rStyle w:val="ArialUnicodeMS66"/>
                <w:rFonts w:ascii="Times New Roman" w:hAnsi="Times New Roman" w:cs="Times New Roman"/>
                <w:spacing w:val="0"/>
                <w:sz w:val="24"/>
                <w:szCs w:val="28"/>
              </w:rPr>
              <w:t>б</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21…23</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40…60</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0,1</w:t>
            </w:r>
          </w:p>
        </w:tc>
      </w:tr>
      <w:tr w:rsidR="00E24BE0" w:rsidRPr="00E24BE0" w:rsidTr="00E24BE0">
        <w:tc>
          <w:tcPr>
            <w:tcW w:w="2016" w:type="dxa"/>
            <w:vMerge/>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p>
        </w:tc>
        <w:tc>
          <w:tcPr>
            <w:tcW w:w="2016" w:type="dxa"/>
            <w:vAlign w:val="center"/>
          </w:tcPr>
          <w:p w:rsidR="00E24BE0" w:rsidRPr="00E24BE0" w:rsidRDefault="00E24BE0" w:rsidP="00872EB4">
            <w:pPr>
              <w:pStyle w:val="a4"/>
              <w:shd w:val="clear" w:color="auto" w:fill="auto"/>
              <w:spacing w:line="240" w:lineRule="auto"/>
              <w:ind w:firstLine="0"/>
              <w:jc w:val="center"/>
              <w:rPr>
                <w:rStyle w:val="ArialUnicodeMS66"/>
                <w:rFonts w:ascii="Times New Roman" w:hAnsi="Times New Roman" w:cs="Times New Roman"/>
                <w:spacing w:val="0"/>
                <w:sz w:val="24"/>
                <w:szCs w:val="28"/>
                <w:lang w:val="en-US"/>
              </w:rPr>
            </w:pPr>
            <w:r>
              <w:rPr>
                <w:rStyle w:val="ArialUnicodeMS66"/>
                <w:rFonts w:ascii="Times New Roman" w:hAnsi="Times New Roman" w:cs="Times New Roman"/>
                <w:spacing w:val="0"/>
                <w:sz w:val="24"/>
                <w:szCs w:val="28"/>
                <w:lang w:val="en-US"/>
              </w:rPr>
              <w:t>III</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16…18</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40…60</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0,3</w:t>
            </w:r>
          </w:p>
        </w:tc>
      </w:tr>
      <w:tr w:rsidR="00E24BE0" w:rsidRPr="00E24BE0" w:rsidTr="00E24BE0">
        <w:tc>
          <w:tcPr>
            <w:tcW w:w="2016" w:type="dxa"/>
            <w:vMerge w:val="restart"/>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Теплый</w:t>
            </w:r>
          </w:p>
        </w:tc>
        <w:tc>
          <w:tcPr>
            <w:tcW w:w="2016" w:type="dxa"/>
            <w:vAlign w:val="center"/>
          </w:tcPr>
          <w:p w:rsidR="00E24BE0" w:rsidRPr="00E24BE0" w:rsidRDefault="00E24BE0" w:rsidP="00872EB4">
            <w:pPr>
              <w:pStyle w:val="a4"/>
              <w:shd w:val="clear" w:color="auto" w:fill="auto"/>
              <w:spacing w:line="240" w:lineRule="auto"/>
              <w:ind w:firstLine="0"/>
              <w:jc w:val="center"/>
              <w:rPr>
                <w:rStyle w:val="ArialUnicodeMS66"/>
                <w:rFonts w:ascii="Times New Roman" w:hAnsi="Times New Roman" w:cs="Times New Roman"/>
                <w:spacing w:val="0"/>
                <w:sz w:val="24"/>
                <w:szCs w:val="28"/>
                <w:lang w:val="en-US"/>
              </w:rPr>
            </w:pPr>
            <w:r>
              <w:rPr>
                <w:rStyle w:val="ArialUnicodeMS66"/>
                <w:rFonts w:ascii="Times New Roman" w:hAnsi="Times New Roman" w:cs="Times New Roman"/>
                <w:spacing w:val="0"/>
                <w:sz w:val="24"/>
                <w:szCs w:val="28"/>
                <w:lang w:val="en-US"/>
              </w:rPr>
              <w:t>Ia</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23..25</w:t>
            </w:r>
          </w:p>
        </w:tc>
        <w:tc>
          <w:tcPr>
            <w:tcW w:w="2016" w:type="dxa"/>
            <w:vAlign w:val="center"/>
          </w:tcPr>
          <w:p w:rsidR="00E24BE0" w:rsidRPr="00E24BE0" w:rsidRDefault="00E24BE0" w:rsidP="00872EB4">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40…60</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0,1</w:t>
            </w:r>
          </w:p>
        </w:tc>
      </w:tr>
      <w:tr w:rsidR="00E24BE0" w:rsidRPr="00E24BE0" w:rsidTr="00E24BE0">
        <w:tc>
          <w:tcPr>
            <w:tcW w:w="2016" w:type="dxa"/>
            <w:vMerge/>
          </w:tcPr>
          <w:p w:rsidR="00E24BE0" w:rsidRPr="00E24BE0" w:rsidRDefault="00E24BE0" w:rsidP="004C159D">
            <w:pPr>
              <w:pStyle w:val="a4"/>
              <w:shd w:val="clear" w:color="auto" w:fill="auto"/>
              <w:spacing w:line="240" w:lineRule="auto"/>
              <w:ind w:firstLine="0"/>
              <w:rPr>
                <w:rStyle w:val="ArialUnicodeMS66"/>
                <w:rFonts w:ascii="Times New Roman" w:hAnsi="Times New Roman" w:cs="Times New Roman"/>
                <w:spacing w:val="0"/>
                <w:sz w:val="24"/>
                <w:szCs w:val="28"/>
              </w:rPr>
            </w:pPr>
          </w:p>
        </w:tc>
        <w:tc>
          <w:tcPr>
            <w:tcW w:w="2016" w:type="dxa"/>
            <w:vAlign w:val="center"/>
          </w:tcPr>
          <w:p w:rsidR="00E24BE0" w:rsidRPr="00E24BE0" w:rsidRDefault="00E24BE0" w:rsidP="00872EB4">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lang w:val="en-US"/>
              </w:rPr>
              <w:t>I</w:t>
            </w:r>
            <w:r>
              <w:rPr>
                <w:rStyle w:val="ArialUnicodeMS66"/>
                <w:rFonts w:ascii="Times New Roman" w:hAnsi="Times New Roman" w:cs="Times New Roman"/>
                <w:spacing w:val="0"/>
                <w:sz w:val="24"/>
                <w:szCs w:val="28"/>
              </w:rPr>
              <w:t>б</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22…24</w:t>
            </w:r>
          </w:p>
        </w:tc>
        <w:tc>
          <w:tcPr>
            <w:tcW w:w="2016" w:type="dxa"/>
            <w:vAlign w:val="center"/>
          </w:tcPr>
          <w:p w:rsidR="00E24BE0" w:rsidRPr="00E24BE0" w:rsidRDefault="00E24BE0" w:rsidP="00872EB4">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40…60</w:t>
            </w:r>
          </w:p>
        </w:tc>
        <w:tc>
          <w:tcPr>
            <w:tcW w:w="2016" w:type="dxa"/>
            <w:vAlign w:val="center"/>
          </w:tcPr>
          <w:p w:rsid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0,</w:t>
            </w:r>
          </w:p>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2</w:t>
            </w:r>
          </w:p>
        </w:tc>
      </w:tr>
      <w:tr w:rsidR="00E24BE0" w:rsidRPr="00E24BE0" w:rsidTr="00E24BE0">
        <w:tc>
          <w:tcPr>
            <w:tcW w:w="2016" w:type="dxa"/>
            <w:vMerge/>
          </w:tcPr>
          <w:p w:rsidR="00E24BE0" w:rsidRPr="00E24BE0" w:rsidRDefault="00E24BE0" w:rsidP="004C159D">
            <w:pPr>
              <w:pStyle w:val="a4"/>
              <w:shd w:val="clear" w:color="auto" w:fill="auto"/>
              <w:spacing w:line="240" w:lineRule="auto"/>
              <w:ind w:firstLine="0"/>
              <w:rPr>
                <w:rStyle w:val="ArialUnicodeMS66"/>
                <w:rFonts w:ascii="Times New Roman" w:hAnsi="Times New Roman" w:cs="Times New Roman"/>
                <w:spacing w:val="0"/>
                <w:sz w:val="24"/>
                <w:szCs w:val="28"/>
              </w:rPr>
            </w:pPr>
          </w:p>
        </w:tc>
        <w:tc>
          <w:tcPr>
            <w:tcW w:w="2016" w:type="dxa"/>
            <w:vAlign w:val="center"/>
          </w:tcPr>
          <w:p w:rsidR="00E24BE0" w:rsidRPr="00E24BE0" w:rsidRDefault="00E24BE0" w:rsidP="00872EB4">
            <w:pPr>
              <w:pStyle w:val="a4"/>
              <w:shd w:val="clear" w:color="auto" w:fill="auto"/>
              <w:spacing w:line="240" w:lineRule="auto"/>
              <w:ind w:firstLine="0"/>
              <w:jc w:val="center"/>
              <w:rPr>
                <w:rStyle w:val="ArialUnicodeMS66"/>
                <w:rFonts w:ascii="Times New Roman" w:hAnsi="Times New Roman" w:cs="Times New Roman"/>
                <w:spacing w:val="0"/>
                <w:sz w:val="24"/>
                <w:szCs w:val="28"/>
                <w:lang w:val="en-US"/>
              </w:rPr>
            </w:pPr>
            <w:r>
              <w:rPr>
                <w:rStyle w:val="ArialUnicodeMS66"/>
                <w:rFonts w:ascii="Times New Roman" w:hAnsi="Times New Roman" w:cs="Times New Roman"/>
                <w:spacing w:val="0"/>
                <w:sz w:val="24"/>
                <w:szCs w:val="28"/>
                <w:lang w:val="en-US"/>
              </w:rPr>
              <w:t>III</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16…20</w:t>
            </w:r>
          </w:p>
        </w:tc>
        <w:tc>
          <w:tcPr>
            <w:tcW w:w="2016" w:type="dxa"/>
            <w:vAlign w:val="center"/>
          </w:tcPr>
          <w:p w:rsidR="00E24BE0" w:rsidRPr="00E24BE0" w:rsidRDefault="00E24BE0" w:rsidP="00872EB4">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40…60</w:t>
            </w:r>
          </w:p>
        </w:tc>
        <w:tc>
          <w:tcPr>
            <w:tcW w:w="2016" w:type="dxa"/>
            <w:vAlign w:val="center"/>
          </w:tcPr>
          <w:p w:rsidR="00E24BE0" w:rsidRPr="00E24BE0" w:rsidRDefault="00E24BE0" w:rsidP="00E24BE0">
            <w:pPr>
              <w:pStyle w:val="a4"/>
              <w:shd w:val="clear" w:color="auto" w:fill="auto"/>
              <w:spacing w:line="240" w:lineRule="auto"/>
              <w:ind w:firstLine="0"/>
              <w:jc w:val="center"/>
              <w:rPr>
                <w:rStyle w:val="ArialUnicodeMS66"/>
                <w:rFonts w:ascii="Times New Roman" w:hAnsi="Times New Roman" w:cs="Times New Roman"/>
                <w:spacing w:val="0"/>
                <w:sz w:val="24"/>
                <w:szCs w:val="28"/>
              </w:rPr>
            </w:pPr>
            <w:r>
              <w:rPr>
                <w:rStyle w:val="ArialUnicodeMS66"/>
                <w:rFonts w:ascii="Times New Roman" w:hAnsi="Times New Roman" w:cs="Times New Roman"/>
                <w:spacing w:val="0"/>
                <w:sz w:val="24"/>
                <w:szCs w:val="28"/>
              </w:rPr>
              <w:t>0,4</w:t>
            </w:r>
          </w:p>
        </w:tc>
      </w:tr>
    </w:tbl>
    <w:p w:rsidR="00E24BE0" w:rsidRPr="00E24BE0" w:rsidRDefault="00E24BE0" w:rsidP="004C159D">
      <w:pPr>
        <w:pStyle w:val="a4"/>
        <w:shd w:val="clear" w:color="auto" w:fill="auto"/>
        <w:spacing w:line="240" w:lineRule="auto"/>
        <w:ind w:firstLine="709"/>
        <w:rPr>
          <w:rStyle w:val="ArialUnicodeMS66"/>
          <w:rFonts w:ascii="Times New Roman" w:hAnsi="Times New Roman" w:cs="Times New Roman"/>
          <w:spacing w:val="0"/>
          <w:sz w:val="28"/>
          <w:szCs w:val="28"/>
        </w:rPr>
      </w:pPr>
    </w:p>
    <w:p w:rsidR="004C159D" w:rsidRDefault="004C159D" w:rsidP="004C159D">
      <w:pPr>
        <w:pStyle w:val="a4"/>
        <w:shd w:val="clear" w:color="auto" w:fill="auto"/>
        <w:spacing w:line="240" w:lineRule="auto"/>
        <w:ind w:firstLine="709"/>
        <w:rPr>
          <w:rStyle w:val="ArialUnicodeMS66"/>
          <w:rFonts w:ascii="Times New Roman" w:hAnsi="Times New Roman" w:cs="Times New Roman"/>
          <w:spacing w:val="0"/>
          <w:sz w:val="28"/>
          <w:szCs w:val="28"/>
        </w:rPr>
      </w:pPr>
      <w:r w:rsidRPr="004C159D">
        <w:rPr>
          <w:rStyle w:val="ArialUnicodeMS66"/>
          <w:rFonts w:ascii="Times New Roman" w:hAnsi="Times New Roman" w:cs="Times New Roman"/>
          <w:spacing w:val="0"/>
          <w:sz w:val="28"/>
          <w:szCs w:val="28"/>
        </w:rPr>
        <w:t>Труд учащихся относится к категории Іа, а учебные занятия в основном проходят в холодный период года.</w:t>
      </w:r>
    </w:p>
    <w:p w:rsidR="00E24BE0" w:rsidRPr="004C159D" w:rsidRDefault="00E24BE0" w:rsidP="004C159D">
      <w:pPr>
        <w:pStyle w:val="a4"/>
        <w:shd w:val="clear" w:color="auto" w:fill="auto"/>
        <w:spacing w:line="240" w:lineRule="auto"/>
        <w:ind w:firstLine="709"/>
        <w:rPr>
          <w:rFonts w:ascii="Times New Roman" w:hAnsi="Times New Roman" w:cs="Times New Roman"/>
          <w:b w:val="0"/>
          <w:i w:val="0"/>
          <w:spacing w:val="0"/>
          <w:sz w:val="28"/>
          <w:szCs w:val="28"/>
        </w:rPr>
      </w:pPr>
    </w:p>
    <w:p w:rsidR="004C159D" w:rsidRPr="00872EB4" w:rsidRDefault="00E24BE0" w:rsidP="004C159D">
      <w:pPr>
        <w:pStyle w:val="165"/>
        <w:shd w:val="clear" w:color="auto" w:fill="auto"/>
        <w:spacing w:before="0" w:after="0" w:line="240" w:lineRule="auto"/>
        <w:ind w:firstLine="709"/>
        <w:jc w:val="both"/>
        <w:rPr>
          <w:rStyle w:val="160pt"/>
          <w:rFonts w:ascii="Times New Roman" w:cs="Times New Roman"/>
          <w:spacing w:val="0"/>
          <w:sz w:val="32"/>
          <w:szCs w:val="28"/>
        </w:rPr>
      </w:pPr>
      <w:r w:rsidRPr="00872EB4">
        <w:rPr>
          <w:rStyle w:val="160pt"/>
          <w:rFonts w:ascii="Times New Roman" w:cs="Times New Roman"/>
          <w:spacing w:val="0"/>
          <w:sz w:val="32"/>
          <w:szCs w:val="28"/>
        </w:rPr>
        <w:t>1.5</w:t>
      </w:r>
      <w:r w:rsidR="004C159D" w:rsidRPr="00872EB4">
        <w:rPr>
          <w:rStyle w:val="160pt"/>
          <w:rFonts w:ascii="Times New Roman" w:cs="Times New Roman"/>
          <w:spacing w:val="0"/>
          <w:sz w:val="32"/>
          <w:szCs w:val="28"/>
        </w:rPr>
        <w:t xml:space="preserve"> Методы обеспечения комфортных климатических условий в помещениях</w:t>
      </w:r>
    </w:p>
    <w:p w:rsidR="00E24BE0" w:rsidRPr="004C159D" w:rsidRDefault="00E24BE0" w:rsidP="004C159D">
      <w:pPr>
        <w:pStyle w:val="165"/>
        <w:shd w:val="clear" w:color="auto" w:fill="auto"/>
        <w:spacing w:before="0" w:after="0" w:line="240" w:lineRule="auto"/>
        <w:ind w:firstLine="709"/>
        <w:jc w:val="both"/>
        <w:rPr>
          <w:rFonts w:ascii="Times New Roman" w:cs="Times New Roman"/>
          <w:spacing w:val="0"/>
          <w:sz w:val="28"/>
          <w:szCs w:val="28"/>
        </w:rPr>
      </w:pPr>
    </w:p>
    <w:p w:rsidR="004C159D" w:rsidRPr="004C159D" w:rsidRDefault="004C159D" w:rsidP="004C159D">
      <w:pPr>
        <w:pStyle w:val="a4"/>
        <w:shd w:val="clear" w:color="auto" w:fill="auto"/>
        <w:spacing w:line="240" w:lineRule="auto"/>
        <w:ind w:firstLine="709"/>
        <w:rPr>
          <w:rFonts w:ascii="Times New Roman" w:hAnsi="Times New Roman" w:cs="Times New Roman"/>
          <w:b w:val="0"/>
          <w:i w:val="0"/>
          <w:spacing w:val="0"/>
          <w:sz w:val="28"/>
          <w:szCs w:val="28"/>
        </w:rPr>
      </w:pPr>
      <w:r w:rsidRPr="004C159D">
        <w:rPr>
          <w:rStyle w:val="ArialUnicodeMS66"/>
          <w:rFonts w:ascii="Times New Roman" w:hAnsi="Times New Roman" w:cs="Times New Roman"/>
          <w:spacing w:val="0"/>
          <w:sz w:val="28"/>
          <w:szCs w:val="28"/>
        </w:rPr>
        <w:t>Для обеспечения комфо</w:t>
      </w:r>
      <w:r w:rsidR="00E24BE0">
        <w:rPr>
          <w:rStyle w:val="ArialUnicodeMS66"/>
          <w:rFonts w:ascii="Times New Roman" w:hAnsi="Times New Roman" w:cs="Times New Roman"/>
          <w:spacing w:val="0"/>
          <w:sz w:val="28"/>
          <w:szCs w:val="28"/>
        </w:rPr>
        <w:t>ртных условий необходимо поддер</w:t>
      </w:r>
      <w:r w:rsidRPr="004C159D">
        <w:rPr>
          <w:rStyle w:val="ArialUnicodeMS66"/>
          <w:rFonts w:ascii="Times New Roman" w:hAnsi="Times New Roman" w:cs="Times New Roman"/>
          <w:spacing w:val="0"/>
          <w:sz w:val="28"/>
          <w:szCs w:val="28"/>
        </w:rPr>
        <w:t>живать тепловой баланс ме</w:t>
      </w:r>
      <w:r w:rsidR="00E24BE0">
        <w:rPr>
          <w:rStyle w:val="ArialUnicodeMS66"/>
          <w:rFonts w:ascii="Times New Roman" w:hAnsi="Times New Roman" w:cs="Times New Roman"/>
          <w:spacing w:val="0"/>
          <w:sz w:val="28"/>
          <w:szCs w:val="28"/>
        </w:rPr>
        <w:t>жду выделениями теплоты организ</w:t>
      </w:r>
      <w:r w:rsidRPr="004C159D">
        <w:rPr>
          <w:rStyle w:val="ArialUnicodeMS66"/>
          <w:rFonts w:ascii="Times New Roman" w:hAnsi="Times New Roman" w:cs="Times New Roman"/>
          <w:spacing w:val="0"/>
          <w:sz w:val="28"/>
          <w:szCs w:val="28"/>
        </w:rPr>
        <w:t>мом человека и отдачей тепла окружающей среде. Обеспечить тепловой баланс можно, регу</w:t>
      </w:r>
      <w:r w:rsidR="00E24BE0">
        <w:rPr>
          <w:rStyle w:val="ArialUnicodeMS66"/>
          <w:rFonts w:ascii="Times New Roman" w:hAnsi="Times New Roman" w:cs="Times New Roman"/>
          <w:spacing w:val="0"/>
          <w:sz w:val="28"/>
          <w:szCs w:val="28"/>
        </w:rPr>
        <w:t>лируя значения параметров микро</w:t>
      </w:r>
      <w:r w:rsidRPr="004C159D">
        <w:rPr>
          <w:rStyle w:val="ArialUnicodeMS66"/>
          <w:rFonts w:ascii="Times New Roman" w:hAnsi="Times New Roman" w:cs="Times New Roman"/>
          <w:spacing w:val="0"/>
          <w:sz w:val="28"/>
          <w:szCs w:val="28"/>
        </w:rPr>
        <w:t>климата в помещении (температуры, относительной влажности и скорости движения возду</w:t>
      </w:r>
      <w:r w:rsidR="00FA7557">
        <w:rPr>
          <w:rStyle w:val="ArialUnicodeMS66"/>
          <w:rFonts w:ascii="Times New Roman" w:hAnsi="Times New Roman" w:cs="Times New Roman"/>
          <w:spacing w:val="0"/>
          <w:sz w:val="28"/>
          <w:szCs w:val="28"/>
        </w:rPr>
        <w:t>ха). Поддержание указанных пара</w:t>
      </w:r>
      <w:r w:rsidRPr="004C159D">
        <w:rPr>
          <w:rStyle w:val="ArialUnicodeMS66"/>
          <w:rFonts w:ascii="Times New Roman" w:hAnsi="Times New Roman" w:cs="Times New Roman"/>
          <w:spacing w:val="0"/>
          <w:sz w:val="28"/>
          <w:szCs w:val="28"/>
        </w:rPr>
        <w:t>метров на уровне оптимальны</w:t>
      </w:r>
      <w:r w:rsidR="00FA7557">
        <w:rPr>
          <w:rStyle w:val="ArialUnicodeMS66"/>
          <w:rFonts w:ascii="Times New Roman" w:hAnsi="Times New Roman" w:cs="Times New Roman"/>
          <w:spacing w:val="0"/>
          <w:sz w:val="28"/>
          <w:szCs w:val="28"/>
        </w:rPr>
        <w:t>х значений обеспечивает комфорт</w:t>
      </w:r>
      <w:r w:rsidRPr="004C159D">
        <w:rPr>
          <w:rStyle w:val="ArialUnicodeMS66"/>
          <w:rFonts w:ascii="Times New Roman" w:hAnsi="Times New Roman" w:cs="Times New Roman"/>
          <w:spacing w:val="0"/>
          <w:sz w:val="28"/>
          <w:szCs w:val="28"/>
        </w:rPr>
        <w:t>ные климатические условия дл</w:t>
      </w:r>
      <w:r w:rsidR="00FA7557">
        <w:rPr>
          <w:rStyle w:val="ArialUnicodeMS66"/>
          <w:rFonts w:ascii="Times New Roman" w:hAnsi="Times New Roman" w:cs="Times New Roman"/>
          <w:spacing w:val="0"/>
          <w:sz w:val="28"/>
          <w:szCs w:val="28"/>
        </w:rPr>
        <w:t>я человека, а на уровне допусти</w:t>
      </w:r>
      <w:r w:rsidRPr="004C159D">
        <w:rPr>
          <w:rStyle w:val="ArialUnicodeMS66"/>
          <w:rFonts w:ascii="Times New Roman" w:hAnsi="Times New Roman" w:cs="Times New Roman"/>
          <w:spacing w:val="0"/>
          <w:sz w:val="28"/>
          <w:szCs w:val="28"/>
        </w:rPr>
        <w:t xml:space="preserve">мых — предельно допустимые, при которых </w:t>
      </w:r>
      <w:r w:rsidR="00FA7557">
        <w:rPr>
          <w:rStyle w:val="ArialUnicodeMS66"/>
          <w:rFonts w:ascii="Times New Roman" w:hAnsi="Times New Roman" w:cs="Times New Roman"/>
          <w:spacing w:val="0"/>
          <w:sz w:val="28"/>
          <w:szCs w:val="28"/>
        </w:rPr>
        <w:t>система терморегу</w:t>
      </w:r>
      <w:r w:rsidRPr="004C159D">
        <w:rPr>
          <w:rStyle w:val="ArialUnicodeMS66"/>
          <w:rFonts w:ascii="Times New Roman" w:hAnsi="Times New Roman" w:cs="Times New Roman"/>
          <w:spacing w:val="0"/>
          <w:sz w:val="28"/>
          <w:szCs w:val="28"/>
        </w:rPr>
        <w:t>ляции организма человека обеспечивает тепловой баланс и не допускает перегрева или переохлаждения организма.</w:t>
      </w:r>
    </w:p>
    <w:p w:rsidR="004C159D" w:rsidRPr="004C159D" w:rsidRDefault="004C159D" w:rsidP="004C159D">
      <w:pPr>
        <w:pStyle w:val="a4"/>
        <w:shd w:val="clear" w:color="auto" w:fill="auto"/>
        <w:spacing w:line="240" w:lineRule="auto"/>
        <w:ind w:firstLine="709"/>
        <w:rPr>
          <w:rFonts w:ascii="Times New Roman" w:hAnsi="Times New Roman" w:cs="Times New Roman"/>
          <w:b w:val="0"/>
          <w:i w:val="0"/>
          <w:spacing w:val="0"/>
          <w:sz w:val="28"/>
          <w:szCs w:val="28"/>
        </w:rPr>
      </w:pPr>
      <w:r w:rsidRPr="004C159D">
        <w:rPr>
          <w:rStyle w:val="ArialUnicodeMS66"/>
          <w:rFonts w:ascii="Times New Roman" w:hAnsi="Times New Roman" w:cs="Times New Roman"/>
          <w:spacing w:val="0"/>
          <w:sz w:val="28"/>
          <w:szCs w:val="28"/>
        </w:rPr>
        <w:t>Основным методом обесп</w:t>
      </w:r>
      <w:r w:rsidR="00FA7557">
        <w:rPr>
          <w:rStyle w:val="ArialUnicodeMS66"/>
          <w:rFonts w:ascii="Times New Roman" w:hAnsi="Times New Roman" w:cs="Times New Roman"/>
          <w:spacing w:val="0"/>
          <w:sz w:val="28"/>
          <w:szCs w:val="28"/>
        </w:rPr>
        <w:t>ечения требуемых параметров мик</w:t>
      </w:r>
      <w:r w:rsidRPr="004C159D">
        <w:rPr>
          <w:rStyle w:val="ArialUnicodeMS66"/>
          <w:rFonts w:ascii="Times New Roman" w:hAnsi="Times New Roman" w:cs="Times New Roman"/>
          <w:spacing w:val="0"/>
          <w:sz w:val="28"/>
          <w:szCs w:val="28"/>
        </w:rPr>
        <w:t xml:space="preserve">роклимата и состава воздушной среды является применение </w:t>
      </w:r>
      <w:r w:rsidR="00FA7557">
        <w:rPr>
          <w:rStyle w:val="57"/>
          <w:rFonts w:ascii="Times New Roman" w:hAnsi="Times New Roman" w:cs="Times New Roman"/>
          <w:b w:val="0"/>
          <w:i w:val="0"/>
          <w:spacing w:val="0"/>
          <w:sz w:val="28"/>
          <w:szCs w:val="28"/>
        </w:rPr>
        <w:t>сис</w:t>
      </w:r>
      <w:r w:rsidRPr="004C159D">
        <w:rPr>
          <w:rStyle w:val="57"/>
          <w:rFonts w:ascii="Times New Roman" w:hAnsi="Times New Roman" w:cs="Times New Roman"/>
          <w:b w:val="0"/>
          <w:i w:val="0"/>
          <w:spacing w:val="0"/>
          <w:sz w:val="28"/>
          <w:szCs w:val="28"/>
        </w:rPr>
        <w:t>тем вентиляции, отопления и кондиционирования воздуха.</w:t>
      </w:r>
    </w:p>
    <w:p w:rsidR="004C159D" w:rsidRPr="004C159D" w:rsidRDefault="004C159D" w:rsidP="004C159D">
      <w:pPr>
        <w:pStyle w:val="a4"/>
        <w:shd w:val="clear" w:color="auto" w:fill="auto"/>
        <w:spacing w:line="240" w:lineRule="auto"/>
        <w:ind w:firstLine="709"/>
        <w:rPr>
          <w:rFonts w:ascii="Times New Roman" w:hAnsi="Times New Roman" w:cs="Times New Roman"/>
          <w:b w:val="0"/>
          <w:i w:val="0"/>
          <w:spacing w:val="0"/>
          <w:sz w:val="28"/>
          <w:szCs w:val="28"/>
        </w:rPr>
      </w:pPr>
      <w:r w:rsidRPr="004C159D">
        <w:rPr>
          <w:rStyle w:val="ArialUnicodeMS66"/>
          <w:rFonts w:ascii="Times New Roman" w:hAnsi="Times New Roman" w:cs="Times New Roman"/>
          <w:spacing w:val="0"/>
          <w:sz w:val="28"/>
          <w:szCs w:val="28"/>
        </w:rPr>
        <w:t xml:space="preserve">Хорошая вентиляция помещения способствует улучшению самочувствия человека. Наоборот, плохая вентиляция приводит к повышенной утомляемости, </w:t>
      </w:r>
      <w:r w:rsidRPr="004C159D">
        <w:rPr>
          <w:rStyle w:val="ArialUnicodeMS66"/>
          <w:rFonts w:ascii="Times New Roman" w:hAnsi="Times New Roman" w:cs="Times New Roman"/>
          <w:spacing w:val="0"/>
          <w:sz w:val="28"/>
          <w:szCs w:val="28"/>
        </w:rPr>
        <w:lastRenderedPageBreak/>
        <w:t>снижению работоспособности. В жилых, общественных и п</w:t>
      </w:r>
      <w:r w:rsidR="00872EB4">
        <w:rPr>
          <w:rStyle w:val="ArialUnicodeMS66"/>
          <w:rFonts w:ascii="Times New Roman" w:hAnsi="Times New Roman" w:cs="Times New Roman"/>
          <w:spacing w:val="0"/>
          <w:sz w:val="28"/>
          <w:szCs w:val="28"/>
        </w:rPr>
        <w:t>роизводственных помещениях в ре</w:t>
      </w:r>
      <w:r w:rsidRPr="004C159D">
        <w:rPr>
          <w:rStyle w:val="ArialUnicodeMS66"/>
          <w:rFonts w:ascii="Times New Roman" w:hAnsi="Times New Roman" w:cs="Times New Roman"/>
          <w:spacing w:val="0"/>
          <w:sz w:val="28"/>
          <w:szCs w:val="28"/>
        </w:rPr>
        <w:t>зультате жизнедеятельности людей, работы оборудования, при</w:t>
      </w:r>
      <w:r w:rsidRPr="004C159D">
        <w:rPr>
          <w:rStyle w:val="ArialUnicodeMS66"/>
          <w:rFonts w:ascii="Times New Roman" w:hAnsi="Times New Roman" w:cs="Times New Roman"/>
          <w:spacing w:val="0"/>
          <w:sz w:val="28"/>
          <w:szCs w:val="28"/>
        </w:rPr>
        <w:softHyphen/>
        <w:t xml:space="preserve">готовления пищи, сгорания </w:t>
      </w:r>
      <w:r w:rsidR="00872EB4">
        <w:rPr>
          <w:rStyle w:val="ArialUnicodeMS66"/>
          <w:rFonts w:ascii="Times New Roman" w:hAnsi="Times New Roman" w:cs="Times New Roman"/>
          <w:spacing w:val="0"/>
          <w:sz w:val="28"/>
          <w:szCs w:val="28"/>
        </w:rPr>
        <w:t>природного газа выделяются вред</w:t>
      </w:r>
      <w:r w:rsidRPr="004C159D">
        <w:rPr>
          <w:rStyle w:val="ArialUnicodeMS66"/>
          <w:rFonts w:ascii="Times New Roman" w:hAnsi="Times New Roman" w:cs="Times New Roman"/>
          <w:spacing w:val="0"/>
          <w:sz w:val="28"/>
          <w:szCs w:val="28"/>
        </w:rPr>
        <w:t xml:space="preserve">ные вещества, влага, теплота. </w:t>
      </w:r>
      <w:r w:rsidR="00872EB4">
        <w:rPr>
          <w:rStyle w:val="ArialUnicodeMS66"/>
          <w:rFonts w:ascii="Times New Roman" w:hAnsi="Times New Roman" w:cs="Times New Roman"/>
          <w:spacing w:val="0"/>
          <w:sz w:val="28"/>
          <w:szCs w:val="28"/>
        </w:rPr>
        <w:t>В результате ухудшаются климати</w:t>
      </w:r>
      <w:r w:rsidRPr="004C159D">
        <w:rPr>
          <w:rStyle w:val="ArialUnicodeMS66"/>
          <w:rFonts w:ascii="Times New Roman" w:hAnsi="Times New Roman" w:cs="Times New Roman"/>
          <w:spacing w:val="0"/>
          <w:sz w:val="28"/>
          <w:szCs w:val="28"/>
        </w:rPr>
        <w:t>ческие условия, изменяется состав воздушной среды. Поэтому обеспечение хорошей вентиляции, регулярное проветривание помещений, является необходимым условием для обеспечения оптимальных условий для труд</w:t>
      </w:r>
      <w:r w:rsidR="00872EB4">
        <w:rPr>
          <w:rStyle w:val="ArialUnicodeMS66"/>
          <w:rFonts w:ascii="Times New Roman" w:hAnsi="Times New Roman" w:cs="Times New Roman"/>
          <w:spacing w:val="0"/>
          <w:sz w:val="28"/>
          <w:szCs w:val="28"/>
        </w:rPr>
        <w:t>а человека и сохранения его здо</w:t>
      </w:r>
      <w:r w:rsidRPr="004C159D">
        <w:rPr>
          <w:rStyle w:val="ArialUnicodeMS66"/>
          <w:rFonts w:ascii="Times New Roman" w:hAnsi="Times New Roman" w:cs="Times New Roman"/>
          <w:spacing w:val="0"/>
          <w:sz w:val="28"/>
          <w:szCs w:val="28"/>
        </w:rPr>
        <w:t>ровья.</w:t>
      </w:r>
    </w:p>
    <w:p w:rsidR="004C159D" w:rsidRPr="004C159D" w:rsidRDefault="004C159D" w:rsidP="004C159D">
      <w:pPr>
        <w:pStyle w:val="a4"/>
        <w:shd w:val="clear" w:color="auto" w:fill="auto"/>
        <w:spacing w:line="240" w:lineRule="auto"/>
        <w:ind w:firstLine="709"/>
        <w:rPr>
          <w:rFonts w:ascii="Times New Roman" w:hAnsi="Times New Roman" w:cs="Times New Roman"/>
          <w:b w:val="0"/>
          <w:i w:val="0"/>
          <w:spacing w:val="0"/>
          <w:sz w:val="28"/>
          <w:szCs w:val="28"/>
        </w:rPr>
      </w:pPr>
      <w:r w:rsidRPr="004C159D">
        <w:rPr>
          <w:rStyle w:val="ArialUnicodeMS66"/>
          <w:rFonts w:ascii="Times New Roman" w:hAnsi="Times New Roman" w:cs="Times New Roman"/>
          <w:spacing w:val="0"/>
          <w:sz w:val="28"/>
          <w:szCs w:val="28"/>
        </w:rPr>
        <w:t>Системы вентиляции производственных по</w:t>
      </w:r>
      <w:r w:rsidR="00872EB4">
        <w:rPr>
          <w:rStyle w:val="ArialUnicodeMS66"/>
          <w:rFonts w:ascii="Times New Roman" w:hAnsi="Times New Roman" w:cs="Times New Roman"/>
          <w:spacing w:val="0"/>
          <w:sz w:val="28"/>
          <w:szCs w:val="28"/>
        </w:rPr>
        <w:t>мещений описа</w:t>
      </w:r>
      <w:r w:rsidRPr="004C159D">
        <w:rPr>
          <w:rStyle w:val="ArialUnicodeMS66"/>
          <w:rFonts w:ascii="Times New Roman" w:hAnsi="Times New Roman" w:cs="Times New Roman"/>
          <w:spacing w:val="0"/>
          <w:sz w:val="28"/>
          <w:szCs w:val="28"/>
        </w:rPr>
        <w:t xml:space="preserve">ны в разделе 3. Наибольшее распространение для обеспечения оптимальных параметров </w:t>
      </w:r>
      <w:r w:rsidR="00872EB4">
        <w:rPr>
          <w:rStyle w:val="ArialUnicodeMS66"/>
          <w:rFonts w:ascii="Times New Roman" w:hAnsi="Times New Roman" w:cs="Times New Roman"/>
          <w:spacing w:val="0"/>
          <w:sz w:val="28"/>
          <w:szCs w:val="28"/>
        </w:rPr>
        <w:t>микроклимата получила общеобмен</w:t>
      </w:r>
      <w:r w:rsidRPr="004C159D">
        <w:rPr>
          <w:rStyle w:val="ArialUnicodeMS66"/>
          <w:rFonts w:ascii="Times New Roman" w:hAnsi="Times New Roman" w:cs="Times New Roman"/>
          <w:spacing w:val="0"/>
          <w:sz w:val="28"/>
          <w:szCs w:val="28"/>
        </w:rPr>
        <w:t>ная приточно-вытяжная вен</w:t>
      </w:r>
      <w:r w:rsidR="00872EB4">
        <w:rPr>
          <w:rStyle w:val="ArialUnicodeMS66"/>
          <w:rFonts w:ascii="Times New Roman" w:hAnsi="Times New Roman" w:cs="Times New Roman"/>
          <w:spacing w:val="0"/>
          <w:sz w:val="28"/>
          <w:szCs w:val="28"/>
        </w:rPr>
        <w:t>тиляция. Применяется как механи</w:t>
      </w:r>
      <w:r w:rsidRPr="004C159D">
        <w:rPr>
          <w:rStyle w:val="ArialUnicodeMS66"/>
          <w:rFonts w:ascii="Times New Roman" w:hAnsi="Times New Roman" w:cs="Times New Roman"/>
          <w:spacing w:val="0"/>
          <w:sz w:val="28"/>
          <w:szCs w:val="28"/>
        </w:rPr>
        <w:t>ческая, так и естественная вентиляция.</w:t>
      </w:r>
    </w:p>
    <w:p w:rsidR="004C159D" w:rsidRPr="004C159D" w:rsidRDefault="004C159D" w:rsidP="004C159D">
      <w:pPr>
        <w:pStyle w:val="a4"/>
        <w:shd w:val="clear" w:color="auto" w:fill="auto"/>
        <w:spacing w:line="240" w:lineRule="auto"/>
        <w:ind w:firstLine="709"/>
        <w:rPr>
          <w:rFonts w:ascii="Times New Roman" w:hAnsi="Times New Roman" w:cs="Times New Roman"/>
          <w:b w:val="0"/>
          <w:i w:val="0"/>
          <w:spacing w:val="0"/>
          <w:sz w:val="28"/>
          <w:szCs w:val="28"/>
        </w:rPr>
      </w:pPr>
      <w:r w:rsidRPr="004C159D">
        <w:rPr>
          <w:rStyle w:val="ArialUnicodeMS66"/>
          <w:rFonts w:ascii="Times New Roman" w:hAnsi="Times New Roman" w:cs="Times New Roman"/>
          <w:spacing w:val="0"/>
          <w:sz w:val="28"/>
          <w:szCs w:val="28"/>
        </w:rPr>
        <w:t>Если в помещении возможно естественное проветривание, а объем помещения, приходящегося на одного человека, не менее 20 м</w:t>
      </w:r>
      <w:r w:rsidRPr="004C159D">
        <w:rPr>
          <w:rStyle w:val="ArialUnicodeMS66"/>
          <w:rFonts w:ascii="Times New Roman" w:hAnsi="Times New Roman" w:cs="Times New Roman"/>
          <w:spacing w:val="0"/>
          <w:sz w:val="28"/>
          <w:szCs w:val="28"/>
          <w:vertAlign w:val="superscript"/>
        </w:rPr>
        <w:t>3</w:t>
      </w:r>
      <w:r w:rsidRPr="004C159D">
        <w:rPr>
          <w:rStyle w:val="ArialUnicodeMS66"/>
          <w:rFonts w:ascii="Times New Roman" w:hAnsi="Times New Roman" w:cs="Times New Roman"/>
          <w:spacing w:val="0"/>
          <w:sz w:val="28"/>
          <w:szCs w:val="28"/>
        </w:rPr>
        <w:t>, производительность вентиляции должна быть не менее 20 м</w:t>
      </w:r>
      <w:r w:rsidRPr="004C159D">
        <w:rPr>
          <w:rStyle w:val="ArialUnicodeMS66"/>
          <w:rFonts w:ascii="Times New Roman" w:hAnsi="Times New Roman" w:cs="Times New Roman"/>
          <w:spacing w:val="0"/>
          <w:sz w:val="28"/>
          <w:szCs w:val="28"/>
          <w:vertAlign w:val="superscript"/>
        </w:rPr>
        <w:t>3</w:t>
      </w:r>
      <w:r w:rsidRPr="004C159D">
        <w:rPr>
          <w:rStyle w:val="ArialUnicodeMS66"/>
          <w:rFonts w:ascii="Times New Roman" w:hAnsi="Times New Roman" w:cs="Times New Roman"/>
          <w:spacing w:val="0"/>
          <w:sz w:val="28"/>
          <w:szCs w:val="28"/>
        </w:rPr>
        <w:t>/ч на одного человека. Е</w:t>
      </w:r>
      <w:r w:rsidR="00872EB4">
        <w:rPr>
          <w:rStyle w:val="ArialUnicodeMS66"/>
          <w:rFonts w:ascii="Times New Roman" w:hAnsi="Times New Roman" w:cs="Times New Roman"/>
          <w:spacing w:val="0"/>
          <w:sz w:val="28"/>
          <w:szCs w:val="28"/>
        </w:rPr>
        <w:t>сли же объем помещения, приходя</w:t>
      </w:r>
      <w:r w:rsidRPr="004C159D">
        <w:rPr>
          <w:rStyle w:val="ArialUnicodeMS66"/>
          <w:rFonts w:ascii="Times New Roman" w:hAnsi="Times New Roman" w:cs="Times New Roman"/>
          <w:spacing w:val="0"/>
          <w:sz w:val="28"/>
          <w:szCs w:val="28"/>
        </w:rPr>
        <w:t>щегося на одного человека менее 20 м</w:t>
      </w:r>
      <w:r w:rsidRPr="004C159D">
        <w:rPr>
          <w:rStyle w:val="ArialUnicodeMS66"/>
          <w:rFonts w:ascii="Times New Roman" w:hAnsi="Times New Roman" w:cs="Times New Roman"/>
          <w:spacing w:val="0"/>
          <w:sz w:val="28"/>
          <w:szCs w:val="28"/>
          <w:vertAlign w:val="superscript"/>
        </w:rPr>
        <w:t>3</w:t>
      </w:r>
      <w:r w:rsidRPr="004C159D">
        <w:rPr>
          <w:rStyle w:val="ArialUnicodeMS66"/>
          <w:rFonts w:ascii="Times New Roman" w:hAnsi="Times New Roman" w:cs="Times New Roman"/>
          <w:spacing w:val="0"/>
          <w:sz w:val="28"/>
          <w:szCs w:val="28"/>
        </w:rPr>
        <w:t>, производительн</w:t>
      </w:r>
      <w:r w:rsidR="00872EB4">
        <w:rPr>
          <w:rStyle w:val="ArialUnicodeMS66"/>
          <w:rFonts w:ascii="Times New Roman" w:hAnsi="Times New Roman" w:cs="Times New Roman"/>
          <w:spacing w:val="0"/>
          <w:sz w:val="28"/>
          <w:szCs w:val="28"/>
        </w:rPr>
        <w:t>ость вен</w:t>
      </w:r>
      <w:r w:rsidRPr="004C159D">
        <w:rPr>
          <w:rStyle w:val="ArialUnicodeMS66"/>
          <w:rFonts w:ascii="Times New Roman" w:hAnsi="Times New Roman" w:cs="Times New Roman"/>
          <w:spacing w:val="0"/>
          <w:sz w:val="28"/>
          <w:szCs w:val="28"/>
        </w:rPr>
        <w:t>тиляции должна быть не менее 30 м</w:t>
      </w:r>
      <w:r w:rsidRPr="004C159D">
        <w:rPr>
          <w:rStyle w:val="ArialUnicodeMS66"/>
          <w:rFonts w:ascii="Times New Roman" w:hAnsi="Times New Roman" w:cs="Times New Roman"/>
          <w:spacing w:val="0"/>
          <w:sz w:val="28"/>
          <w:szCs w:val="28"/>
          <w:vertAlign w:val="superscript"/>
        </w:rPr>
        <w:t>3</w:t>
      </w:r>
      <w:r w:rsidR="00872EB4">
        <w:rPr>
          <w:rStyle w:val="ArialUnicodeMS66"/>
          <w:rFonts w:ascii="Times New Roman" w:hAnsi="Times New Roman" w:cs="Times New Roman"/>
          <w:spacing w:val="0"/>
          <w:sz w:val="28"/>
          <w:szCs w:val="28"/>
        </w:rPr>
        <w:t>/ч. При невозможности ес</w:t>
      </w:r>
      <w:r w:rsidRPr="004C159D">
        <w:rPr>
          <w:rStyle w:val="ArialUnicodeMS66"/>
          <w:rFonts w:ascii="Times New Roman" w:hAnsi="Times New Roman" w:cs="Times New Roman"/>
          <w:spacing w:val="0"/>
          <w:sz w:val="28"/>
          <w:szCs w:val="28"/>
        </w:rPr>
        <w:t>тественного проветривания производительность вентиляции должна быть не менее 60 м</w:t>
      </w:r>
      <w:r w:rsidRPr="004C159D">
        <w:rPr>
          <w:rStyle w:val="ArialUnicodeMS66"/>
          <w:rFonts w:ascii="Times New Roman" w:hAnsi="Times New Roman" w:cs="Times New Roman"/>
          <w:spacing w:val="0"/>
          <w:sz w:val="28"/>
          <w:szCs w:val="28"/>
          <w:vertAlign w:val="superscript"/>
        </w:rPr>
        <w:t>3</w:t>
      </w:r>
      <w:r w:rsidRPr="004C159D">
        <w:rPr>
          <w:rStyle w:val="ArialUnicodeMS66"/>
          <w:rFonts w:ascii="Times New Roman" w:hAnsi="Times New Roman" w:cs="Times New Roman"/>
          <w:spacing w:val="0"/>
          <w:sz w:val="28"/>
          <w:szCs w:val="28"/>
        </w:rPr>
        <w:t>/ч на одного человека.</w:t>
      </w:r>
    </w:p>
    <w:p w:rsidR="004C159D" w:rsidRPr="004C159D" w:rsidRDefault="004C159D" w:rsidP="004C159D">
      <w:pPr>
        <w:pStyle w:val="a4"/>
        <w:shd w:val="clear" w:color="auto" w:fill="auto"/>
        <w:spacing w:line="240" w:lineRule="auto"/>
        <w:ind w:firstLine="709"/>
        <w:rPr>
          <w:rFonts w:ascii="Times New Roman" w:hAnsi="Times New Roman" w:cs="Times New Roman"/>
          <w:b w:val="0"/>
          <w:i w:val="0"/>
          <w:spacing w:val="0"/>
          <w:sz w:val="28"/>
          <w:szCs w:val="28"/>
        </w:rPr>
      </w:pPr>
      <w:r w:rsidRPr="004C159D">
        <w:rPr>
          <w:rStyle w:val="ArialUnicodeMS66"/>
          <w:rFonts w:ascii="Times New Roman" w:hAnsi="Times New Roman" w:cs="Times New Roman"/>
          <w:spacing w:val="0"/>
          <w:sz w:val="28"/>
          <w:szCs w:val="28"/>
        </w:rPr>
        <w:t>При выделении в помеще</w:t>
      </w:r>
      <w:r w:rsidR="00872EB4">
        <w:rPr>
          <w:rStyle w:val="ArialUnicodeMS66"/>
          <w:rFonts w:ascii="Times New Roman" w:hAnsi="Times New Roman" w:cs="Times New Roman"/>
          <w:spacing w:val="0"/>
          <w:sz w:val="28"/>
          <w:szCs w:val="28"/>
        </w:rPr>
        <w:t>нии от оборудования и технологи</w:t>
      </w:r>
      <w:r w:rsidRPr="004C159D">
        <w:rPr>
          <w:rStyle w:val="ArialUnicodeMS66"/>
          <w:rFonts w:ascii="Times New Roman" w:hAnsi="Times New Roman" w:cs="Times New Roman"/>
          <w:spacing w:val="0"/>
          <w:sz w:val="28"/>
          <w:szCs w:val="28"/>
        </w:rPr>
        <w:t>ческих процессов влаги и теп</w:t>
      </w:r>
      <w:r w:rsidR="00872EB4">
        <w:rPr>
          <w:rStyle w:val="ArialUnicodeMS66"/>
          <w:rFonts w:ascii="Times New Roman" w:hAnsi="Times New Roman" w:cs="Times New Roman"/>
          <w:spacing w:val="0"/>
          <w:sz w:val="28"/>
          <w:szCs w:val="28"/>
        </w:rPr>
        <w:t>лоты производительность вентиля</w:t>
      </w:r>
      <w:r w:rsidRPr="004C159D">
        <w:rPr>
          <w:rStyle w:val="ArialUnicodeMS66"/>
          <w:rFonts w:ascii="Times New Roman" w:hAnsi="Times New Roman" w:cs="Times New Roman"/>
          <w:spacing w:val="0"/>
          <w:sz w:val="28"/>
          <w:szCs w:val="28"/>
        </w:rPr>
        <w:t>ции должна быть увеличена</w:t>
      </w:r>
      <w:r w:rsidR="00872EB4">
        <w:rPr>
          <w:rStyle w:val="ArialUnicodeMS66"/>
          <w:rFonts w:ascii="Times New Roman" w:hAnsi="Times New Roman" w:cs="Times New Roman"/>
          <w:spacing w:val="0"/>
          <w:sz w:val="28"/>
          <w:szCs w:val="28"/>
        </w:rPr>
        <w:t xml:space="preserve"> по сравнению с указанными вели</w:t>
      </w:r>
      <w:r w:rsidRPr="004C159D">
        <w:rPr>
          <w:rStyle w:val="ArialUnicodeMS66"/>
          <w:rFonts w:ascii="Times New Roman" w:hAnsi="Times New Roman" w:cs="Times New Roman"/>
          <w:spacing w:val="0"/>
          <w:sz w:val="28"/>
          <w:szCs w:val="28"/>
        </w:rPr>
        <w:t>чинами. Необходимая произв</w:t>
      </w:r>
      <w:r w:rsidR="00872EB4">
        <w:rPr>
          <w:rStyle w:val="ArialUnicodeMS66"/>
          <w:rFonts w:ascii="Times New Roman" w:hAnsi="Times New Roman" w:cs="Times New Roman"/>
          <w:spacing w:val="0"/>
          <w:sz w:val="28"/>
          <w:szCs w:val="28"/>
        </w:rPr>
        <w:t>одительность определяется расче</w:t>
      </w:r>
      <w:r w:rsidRPr="004C159D">
        <w:rPr>
          <w:rStyle w:val="ArialUnicodeMS66"/>
          <w:rFonts w:ascii="Times New Roman" w:hAnsi="Times New Roman" w:cs="Times New Roman"/>
          <w:spacing w:val="0"/>
          <w:sz w:val="28"/>
          <w:szCs w:val="28"/>
        </w:rPr>
        <w:t>том с учетом количества выделяемой влаги и теплоты.</w:t>
      </w:r>
    </w:p>
    <w:p w:rsidR="004C159D" w:rsidRDefault="004C159D" w:rsidP="004C159D">
      <w:pPr>
        <w:pStyle w:val="a4"/>
        <w:shd w:val="clear" w:color="auto" w:fill="auto"/>
        <w:spacing w:line="240" w:lineRule="auto"/>
        <w:ind w:firstLine="709"/>
        <w:rPr>
          <w:rStyle w:val="ArialUnicodeMS66"/>
          <w:rFonts w:ascii="Times New Roman" w:hAnsi="Times New Roman" w:cs="Times New Roman"/>
          <w:spacing w:val="0"/>
          <w:sz w:val="28"/>
          <w:szCs w:val="28"/>
        </w:rPr>
      </w:pPr>
      <w:r w:rsidRPr="004C159D">
        <w:rPr>
          <w:rStyle w:val="ArialUnicodeMS66"/>
          <w:rFonts w:ascii="Times New Roman" w:hAnsi="Times New Roman" w:cs="Times New Roman"/>
          <w:spacing w:val="0"/>
          <w:sz w:val="28"/>
          <w:szCs w:val="28"/>
        </w:rPr>
        <w:t>В жаркое время года, а также в горячих цехах на рабочих местах, подвергаемых интен</w:t>
      </w:r>
      <w:r w:rsidR="00872EB4">
        <w:rPr>
          <w:rStyle w:val="ArialUnicodeMS66"/>
          <w:rFonts w:ascii="Times New Roman" w:hAnsi="Times New Roman" w:cs="Times New Roman"/>
          <w:spacing w:val="0"/>
          <w:sz w:val="28"/>
          <w:szCs w:val="28"/>
        </w:rPr>
        <w:t>сивному воздействию тепловых по</w:t>
      </w:r>
      <w:r w:rsidRPr="004C159D">
        <w:rPr>
          <w:rStyle w:val="ArialUnicodeMS66"/>
          <w:rFonts w:ascii="Times New Roman" w:hAnsi="Times New Roman" w:cs="Times New Roman"/>
          <w:spacing w:val="0"/>
          <w:sz w:val="28"/>
          <w:szCs w:val="28"/>
        </w:rPr>
        <w:t xml:space="preserve">токов от печей, раскаленных </w:t>
      </w:r>
      <w:r w:rsidR="00872EB4">
        <w:rPr>
          <w:rStyle w:val="ArialUnicodeMS66"/>
          <w:rFonts w:ascii="Times New Roman" w:hAnsi="Times New Roman" w:cs="Times New Roman"/>
          <w:spacing w:val="0"/>
          <w:sz w:val="28"/>
          <w:szCs w:val="28"/>
        </w:rPr>
        <w:t>отливок и других источников теп</w:t>
      </w:r>
      <w:r w:rsidRPr="004C159D">
        <w:rPr>
          <w:rStyle w:val="ArialUnicodeMS66"/>
          <w:rFonts w:ascii="Times New Roman" w:hAnsi="Times New Roman" w:cs="Times New Roman"/>
          <w:spacing w:val="0"/>
          <w:sz w:val="28"/>
          <w:szCs w:val="28"/>
        </w:rPr>
        <w:t xml:space="preserve">ла, дополнительно применяют </w:t>
      </w:r>
      <w:r w:rsidRPr="004C159D">
        <w:rPr>
          <w:rStyle w:val="57"/>
          <w:rFonts w:ascii="Times New Roman" w:hAnsi="Times New Roman" w:cs="Times New Roman"/>
          <w:b w:val="0"/>
          <w:i w:val="0"/>
          <w:spacing w:val="0"/>
          <w:sz w:val="28"/>
          <w:szCs w:val="28"/>
        </w:rPr>
        <w:t>воздушное душирование,</w:t>
      </w:r>
      <w:r w:rsidR="00872EB4">
        <w:rPr>
          <w:rStyle w:val="ArialUnicodeMS66"/>
          <w:rFonts w:ascii="Times New Roman" w:hAnsi="Times New Roman" w:cs="Times New Roman"/>
          <w:spacing w:val="0"/>
          <w:sz w:val="28"/>
          <w:szCs w:val="28"/>
        </w:rPr>
        <w:t xml:space="preserve"> заключаю</w:t>
      </w:r>
      <w:r w:rsidRPr="004C159D">
        <w:rPr>
          <w:rStyle w:val="ArialUnicodeMS66"/>
          <w:rFonts w:ascii="Times New Roman" w:hAnsi="Times New Roman" w:cs="Times New Roman"/>
          <w:spacing w:val="0"/>
          <w:sz w:val="28"/>
          <w:szCs w:val="28"/>
        </w:rPr>
        <w:t xml:space="preserve">щееся в обдуве работающего </w:t>
      </w:r>
      <w:r w:rsidR="00872EB4">
        <w:rPr>
          <w:rStyle w:val="ArialUnicodeMS66"/>
          <w:rFonts w:ascii="Times New Roman" w:hAnsi="Times New Roman" w:cs="Times New Roman"/>
          <w:spacing w:val="0"/>
          <w:sz w:val="28"/>
          <w:szCs w:val="28"/>
        </w:rPr>
        <w:t>потоком воздуха с целью увеличе</w:t>
      </w:r>
      <w:r w:rsidRPr="004C159D">
        <w:rPr>
          <w:rStyle w:val="ArialUnicodeMS66"/>
          <w:rFonts w:ascii="Times New Roman" w:hAnsi="Times New Roman" w:cs="Times New Roman"/>
          <w:spacing w:val="0"/>
          <w:sz w:val="28"/>
          <w:szCs w:val="28"/>
        </w:rPr>
        <w:t>ния интенсивности конвективного теплообмена и отвода теплоты за счет испарения.</w:t>
      </w:r>
    </w:p>
    <w:p w:rsidR="00872EB4" w:rsidRPr="00872EB4" w:rsidRDefault="00872EB4" w:rsidP="00872EB4">
      <w:pPr>
        <w:pStyle w:val="60"/>
        <w:shd w:val="clear" w:color="auto" w:fill="auto"/>
        <w:spacing w:before="0" w:line="240" w:lineRule="auto"/>
        <w:ind w:firstLine="709"/>
        <w:rPr>
          <w:rFonts w:ascii="Times New Roman" w:hAnsi="Times New Roman" w:cs="Times New Roman"/>
          <w:i w:val="0"/>
          <w:spacing w:val="0"/>
          <w:sz w:val="28"/>
          <w:szCs w:val="28"/>
        </w:rPr>
      </w:pPr>
      <w:r w:rsidRPr="00872EB4">
        <w:rPr>
          <w:rStyle w:val="6TimesNewRoman"/>
          <w:b w:val="0"/>
          <w:iCs/>
          <w:sz w:val="28"/>
          <w:szCs w:val="28"/>
        </w:rPr>
        <w:t>Задача 1. Какова должна быть прои</w:t>
      </w:r>
      <w:r>
        <w:rPr>
          <w:rStyle w:val="6TimesNewRoman"/>
          <w:b w:val="0"/>
          <w:iCs/>
          <w:sz w:val="28"/>
          <w:szCs w:val="28"/>
        </w:rPr>
        <w:t>зводительность общеобменной вен</w:t>
      </w:r>
      <w:r w:rsidRPr="00872EB4">
        <w:rPr>
          <w:rStyle w:val="6TimesNewRoman"/>
          <w:b w:val="0"/>
          <w:iCs/>
          <w:sz w:val="28"/>
          <w:szCs w:val="28"/>
        </w:rPr>
        <w:t>тиляции класса, в котором обучаются 20</w:t>
      </w:r>
      <w:r>
        <w:rPr>
          <w:rStyle w:val="6TimesNewRoman"/>
          <w:b w:val="0"/>
          <w:iCs/>
          <w:sz w:val="28"/>
          <w:szCs w:val="28"/>
        </w:rPr>
        <w:t xml:space="preserve"> </w:t>
      </w:r>
      <w:r w:rsidRPr="00872EB4">
        <w:rPr>
          <w:rStyle w:val="6TimesNewRoman"/>
          <w:b w:val="0"/>
          <w:iCs/>
          <w:sz w:val="28"/>
          <w:szCs w:val="28"/>
        </w:rPr>
        <w:t>учеников, если размеры помещения класса 15</w:t>
      </w:r>
      <w:r w:rsidRPr="00872EB4">
        <w:rPr>
          <w:rStyle w:val="8pt"/>
          <w:rFonts w:ascii="Times New Roman" w:hAnsi="Times New Roman" w:cs="Times New Roman"/>
          <w:b w:val="0"/>
          <w:iCs/>
          <w:sz w:val="28"/>
          <w:szCs w:val="28"/>
        </w:rPr>
        <w:t xml:space="preserve"> </w:t>
      </w:r>
      <w:r w:rsidRPr="00872EB4">
        <w:rPr>
          <w:rStyle w:val="ArialUnicodeMS67"/>
          <w:rFonts w:ascii="Times New Roman" w:hAnsi="Times New Roman" w:cs="Times New Roman"/>
          <w:b w:val="0"/>
          <w:iCs/>
          <w:spacing w:val="0"/>
          <w:sz w:val="28"/>
          <w:szCs w:val="28"/>
        </w:rPr>
        <w:t xml:space="preserve">х </w:t>
      </w:r>
      <w:r w:rsidRPr="00872EB4">
        <w:rPr>
          <w:rStyle w:val="6TimesNewRoman"/>
          <w:b w:val="0"/>
          <w:iCs/>
          <w:sz w:val="28"/>
          <w:szCs w:val="28"/>
        </w:rPr>
        <w:t>10 х 3 м?</w:t>
      </w:r>
    </w:p>
    <w:p w:rsidR="00872EB4" w:rsidRPr="00872EB4" w:rsidRDefault="00872EB4" w:rsidP="00872EB4">
      <w:pPr>
        <w:pStyle w:val="60"/>
        <w:shd w:val="clear" w:color="auto" w:fill="auto"/>
        <w:spacing w:before="0" w:line="240" w:lineRule="auto"/>
        <w:ind w:firstLine="709"/>
        <w:rPr>
          <w:rFonts w:ascii="Times New Roman" w:hAnsi="Times New Roman" w:cs="Times New Roman"/>
          <w:i w:val="0"/>
          <w:spacing w:val="0"/>
          <w:sz w:val="28"/>
          <w:szCs w:val="28"/>
        </w:rPr>
      </w:pPr>
      <w:r w:rsidRPr="00872EB4">
        <w:rPr>
          <w:rStyle w:val="6TimesNewRoman"/>
          <w:b w:val="0"/>
          <w:iCs/>
          <w:sz w:val="28"/>
          <w:szCs w:val="28"/>
        </w:rPr>
        <w:t>Решение. Класс периодически проветривается. Объем помещения</w:t>
      </w:r>
      <w:r w:rsidRPr="00872EB4">
        <w:rPr>
          <w:rStyle w:val="8pt"/>
          <w:rFonts w:ascii="Times New Roman" w:hAnsi="Times New Roman" w:cs="Times New Roman"/>
          <w:b w:val="0"/>
          <w:iCs/>
          <w:sz w:val="28"/>
          <w:szCs w:val="28"/>
        </w:rPr>
        <w:t xml:space="preserve"> —</w:t>
      </w:r>
      <w:r>
        <w:rPr>
          <w:rFonts w:ascii="Times New Roman" w:hAnsi="Times New Roman" w:cs="Times New Roman"/>
          <w:i w:val="0"/>
          <w:spacing w:val="0"/>
          <w:sz w:val="28"/>
          <w:szCs w:val="28"/>
        </w:rPr>
        <w:t xml:space="preserve"> </w:t>
      </w:r>
      <w:r w:rsidRPr="00872EB4">
        <w:rPr>
          <w:rStyle w:val="6TimesNewRoman"/>
          <w:b w:val="0"/>
          <w:iCs/>
          <w:sz w:val="28"/>
          <w:szCs w:val="28"/>
        </w:rPr>
        <w:t>450</w:t>
      </w:r>
      <w:r w:rsidRPr="00872EB4">
        <w:rPr>
          <w:rStyle w:val="8pt"/>
          <w:rFonts w:ascii="Times New Roman" w:hAnsi="Times New Roman" w:cs="Times New Roman"/>
          <w:b w:val="0"/>
          <w:iCs/>
          <w:sz w:val="28"/>
          <w:szCs w:val="28"/>
        </w:rPr>
        <w:t xml:space="preserve"> </w:t>
      </w:r>
      <w:r>
        <w:rPr>
          <w:rStyle w:val="8pt"/>
          <w:rFonts w:ascii="Times New Roman" w:hAnsi="Times New Roman" w:cs="Times New Roman"/>
          <w:b w:val="0"/>
          <w:iCs/>
          <w:sz w:val="28"/>
          <w:szCs w:val="28"/>
        </w:rPr>
        <w:t>м</w:t>
      </w:r>
      <w:r w:rsidRPr="00872EB4">
        <w:rPr>
          <w:rStyle w:val="8pt"/>
          <w:rFonts w:ascii="Times New Roman" w:hAnsi="Times New Roman" w:cs="Times New Roman"/>
          <w:b w:val="0"/>
          <w:iCs/>
          <w:sz w:val="28"/>
          <w:szCs w:val="28"/>
          <w:vertAlign w:val="superscript"/>
        </w:rPr>
        <w:t>3</w:t>
      </w:r>
      <w:r w:rsidRPr="00872EB4">
        <w:rPr>
          <w:rStyle w:val="8pt"/>
          <w:rFonts w:ascii="Times New Roman" w:hAnsi="Times New Roman" w:cs="Times New Roman"/>
          <w:b w:val="0"/>
          <w:iCs/>
          <w:sz w:val="28"/>
          <w:szCs w:val="28"/>
        </w:rPr>
        <w:t xml:space="preserve">. </w:t>
      </w:r>
      <w:r w:rsidRPr="00872EB4">
        <w:rPr>
          <w:rStyle w:val="6TimesNewRoman"/>
          <w:b w:val="0"/>
          <w:iCs/>
          <w:sz w:val="28"/>
          <w:szCs w:val="28"/>
        </w:rPr>
        <w:t>Объем помещения, приходящийся на одного ученика,</w:t>
      </w:r>
      <w:r w:rsidRPr="00872EB4">
        <w:rPr>
          <w:rStyle w:val="8pt"/>
          <w:rFonts w:ascii="Times New Roman" w:hAnsi="Times New Roman" w:cs="Times New Roman"/>
          <w:b w:val="0"/>
          <w:iCs/>
          <w:sz w:val="28"/>
          <w:szCs w:val="28"/>
        </w:rPr>
        <w:t xml:space="preserve"> — </w:t>
      </w:r>
      <w:r>
        <w:rPr>
          <w:rStyle w:val="6TimesNewRoman"/>
          <w:b w:val="0"/>
          <w:iCs/>
          <w:sz w:val="28"/>
          <w:szCs w:val="28"/>
        </w:rPr>
        <w:t>22,5 м. По</w:t>
      </w:r>
      <w:r w:rsidRPr="00872EB4">
        <w:rPr>
          <w:rStyle w:val="6TimesNewRoman"/>
          <w:b w:val="0"/>
          <w:iCs/>
          <w:sz w:val="28"/>
          <w:szCs w:val="28"/>
        </w:rPr>
        <w:t>этому минимальная производительность вентиляции должна быть 20 м</w:t>
      </w:r>
      <w:r w:rsidRPr="00872EB4">
        <w:rPr>
          <w:rStyle w:val="6TimesNewRoman"/>
          <w:b w:val="0"/>
          <w:iCs/>
          <w:sz w:val="28"/>
          <w:szCs w:val="28"/>
          <w:vertAlign w:val="superscript"/>
        </w:rPr>
        <w:t>3</w:t>
      </w:r>
      <w:r w:rsidRPr="00872EB4">
        <w:rPr>
          <w:rStyle w:val="6TimesNewRoman"/>
          <w:b w:val="0"/>
          <w:iCs/>
          <w:sz w:val="28"/>
          <w:szCs w:val="28"/>
        </w:rPr>
        <w:t xml:space="preserve">/(ч </w:t>
      </w:r>
      <w:r>
        <w:rPr>
          <w:rStyle w:val="6TimesNewRoman"/>
          <w:b w:val="0"/>
          <w:iCs/>
          <w:sz w:val="28"/>
          <w:szCs w:val="28"/>
        </w:rPr>
        <w:t>·</w:t>
      </w:r>
      <w:r w:rsidRPr="00872EB4">
        <w:rPr>
          <w:rStyle w:val="6TimesNewRoman"/>
          <w:b w:val="0"/>
          <w:iCs/>
          <w:sz w:val="28"/>
          <w:szCs w:val="28"/>
        </w:rPr>
        <w:t xml:space="preserve"> чел)</w:t>
      </w:r>
      <w:r w:rsidRPr="00872EB4">
        <w:rPr>
          <w:rStyle w:val="8pt"/>
          <w:rFonts w:ascii="Times New Roman" w:hAnsi="Times New Roman" w:cs="Times New Roman"/>
          <w:b w:val="0"/>
          <w:iCs/>
          <w:sz w:val="28"/>
          <w:szCs w:val="28"/>
        </w:rPr>
        <w:t xml:space="preserve"> </w:t>
      </w:r>
      <w:r w:rsidRPr="00872EB4">
        <w:rPr>
          <w:rStyle w:val="7pt"/>
          <w:rFonts w:ascii="Times New Roman" w:hAnsi="Times New Roman" w:cs="Times New Roman"/>
          <w:b w:val="0"/>
          <w:iCs/>
          <w:spacing w:val="0"/>
          <w:sz w:val="28"/>
          <w:szCs w:val="28"/>
        </w:rPr>
        <w:t xml:space="preserve">х </w:t>
      </w:r>
      <w:r w:rsidRPr="00872EB4">
        <w:rPr>
          <w:rStyle w:val="6TimesNewRoman"/>
          <w:b w:val="0"/>
          <w:iCs/>
          <w:sz w:val="28"/>
          <w:szCs w:val="28"/>
        </w:rPr>
        <w:t>20 чел = 400 м</w:t>
      </w:r>
      <w:r w:rsidRPr="00872EB4">
        <w:rPr>
          <w:rStyle w:val="6TimesNewRoman"/>
          <w:b w:val="0"/>
          <w:iCs/>
          <w:sz w:val="28"/>
          <w:szCs w:val="28"/>
          <w:vertAlign w:val="superscript"/>
        </w:rPr>
        <w:t>3</w:t>
      </w:r>
      <w:r w:rsidRPr="00872EB4">
        <w:rPr>
          <w:rStyle w:val="6TimesNewRoman"/>
          <w:b w:val="0"/>
          <w:iCs/>
          <w:sz w:val="28"/>
          <w:szCs w:val="28"/>
        </w:rPr>
        <w:t>/ч.</w:t>
      </w:r>
    </w:p>
    <w:p w:rsidR="00872EB4" w:rsidRPr="00872EB4" w:rsidRDefault="00872EB4" w:rsidP="00872EB4">
      <w:pPr>
        <w:pStyle w:val="60"/>
        <w:shd w:val="clear" w:color="auto" w:fill="auto"/>
        <w:spacing w:before="0" w:line="240" w:lineRule="auto"/>
        <w:ind w:firstLine="709"/>
        <w:rPr>
          <w:rFonts w:ascii="Times New Roman" w:hAnsi="Times New Roman" w:cs="Times New Roman"/>
          <w:i w:val="0"/>
          <w:spacing w:val="0"/>
          <w:sz w:val="28"/>
          <w:szCs w:val="28"/>
        </w:rPr>
      </w:pPr>
      <w:r w:rsidRPr="00872EB4">
        <w:rPr>
          <w:rStyle w:val="6TimesNewRoman"/>
          <w:b w:val="0"/>
          <w:iCs/>
          <w:sz w:val="28"/>
          <w:szCs w:val="28"/>
        </w:rPr>
        <w:t>Задача 2. Каков должен быть минимальный диаметр вентиляционного патрубка для осуществления вентиляци</w:t>
      </w:r>
      <w:r>
        <w:rPr>
          <w:rStyle w:val="6TimesNewRoman"/>
          <w:b w:val="0"/>
          <w:iCs/>
          <w:sz w:val="28"/>
          <w:szCs w:val="28"/>
        </w:rPr>
        <w:t>и с помощью дефлектров в указан</w:t>
      </w:r>
      <w:r w:rsidRPr="00872EB4">
        <w:rPr>
          <w:rStyle w:val="6TimesNewRoman"/>
          <w:b w:val="0"/>
          <w:iCs/>
          <w:sz w:val="28"/>
          <w:szCs w:val="28"/>
        </w:rPr>
        <w:t>ном классе ? Колледж расположен в Москве.</w:t>
      </w:r>
    </w:p>
    <w:p w:rsidR="00872EB4" w:rsidRPr="00872EB4" w:rsidRDefault="00872EB4" w:rsidP="00872EB4">
      <w:pPr>
        <w:pStyle w:val="60"/>
        <w:shd w:val="clear" w:color="auto" w:fill="auto"/>
        <w:spacing w:before="0" w:line="240" w:lineRule="auto"/>
        <w:ind w:firstLine="709"/>
        <w:rPr>
          <w:rFonts w:ascii="Times New Roman" w:hAnsi="Times New Roman" w:cs="Times New Roman"/>
          <w:i w:val="0"/>
          <w:spacing w:val="0"/>
          <w:sz w:val="28"/>
          <w:szCs w:val="28"/>
        </w:rPr>
      </w:pPr>
      <w:r w:rsidRPr="00872EB4">
        <w:rPr>
          <w:rStyle w:val="6TimesNewRoman"/>
          <w:b w:val="0"/>
          <w:iCs/>
          <w:sz w:val="28"/>
          <w:szCs w:val="28"/>
        </w:rPr>
        <w:t>Решение. Как было установлено, минимальная производительность вен</w:t>
      </w:r>
      <w:r w:rsidRPr="00872EB4">
        <w:rPr>
          <w:rStyle w:val="6TimesNewRoman"/>
          <w:b w:val="0"/>
          <w:iCs/>
          <w:sz w:val="28"/>
          <w:szCs w:val="28"/>
        </w:rPr>
        <w:softHyphen/>
        <w:t>тиляции 400 м</w:t>
      </w:r>
      <w:r>
        <w:rPr>
          <w:rStyle w:val="6TimesNewRoman"/>
          <w:b w:val="0"/>
          <w:iCs/>
          <w:sz w:val="28"/>
          <w:szCs w:val="28"/>
          <w:vertAlign w:val="superscript"/>
        </w:rPr>
        <w:t>3</w:t>
      </w:r>
      <w:r w:rsidRPr="00872EB4">
        <w:rPr>
          <w:rStyle w:val="6TimesNewRoman"/>
          <w:b w:val="0"/>
          <w:iCs/>
          <w:sz w:val="28"/>
          <w:szCs w:val="28"/>
        </w:rPr>
        <w:t xml:space="preserve">/ч. Для расчета используем формулу: </w:t>
      </w:r>
      <w:r w:rsidR="00C540CD" w:rsidRPr="00C540CD">
        <w:rPr>
          <w:rFonts w:ascii="Times New Roman" w:hAnsi="Times New Roman"/>
          <w:b/>
          <w:spacing w:val="0"/>
          <w:position w:val="-14"/>
          <w:sz w:val="28"/>
          <w:szCs w:val="32"/>
        </w:rPr>
        <w:object w:dxaOrig="2320" w:dyaOrig="460">
          <v:shape id="_x0000_i1369" type="#_x0000_t75" style="width:120pt;height:24pt" o:ole="">
            <v:imagedata r:id="rId825" o:title=""/>
          </v:shape>
          <o:OLEObject Type="Embed" ProgID="Equation.3" ShapeID="_x0000_i1369" DrawAspect="Content" ObjectID="_1478285851" r:id="rId826"/>
        </w:object>
      </w:r>
      <w:r w:rsidRPr="00872EB4">
        <w:rPr>
          <w:rStyle w:val="ArialUnicodeMS72"/>
          <w:rFonts w:ascii="Times New Roman" w:hAnsi="Times New Roman" w:cs="Times New Roman"/>
          <w:b w:val="0"/>
          <w:iCs/>
          <w:spacing w:val="0"/>
          <w:sz w:val="28"/>
          <w:szCs w:val="28"/>
        </w:rPr>
        <w:t>,</w:t>
      </w:r>
      <w:r w:rsidRPr="00872EB4">
        <w:rPr>
          <w:rStyle w:val="6TimesNewRoman"/>
          <w:b w:val="0"/>
          <w:iCs/>
          <w:sz w:val="28"/>
          <w:szCs w:val="28"/>
          <w:lang w:eastAsia="en-US"/>
        </w:rPr>
        <w:t xml:space="preserve"> </w:t>
      </w:r>
      <w:r w:rsidRPr="00872EB4">
        <w:rPr>
          <w:rStyle w:val="6TimesNewRoman"/>
          <w:b w:val="0"/>
          <w:iCs/>
          <w:sz w:val="28"/>
          <w:szCs w:val="28"/>
        </w:rPr>
        <w:t xml:space="preserve">принимая </w:t>
      </w:r>
      <w:r w:rsidR="00C540CD" w:rsidRPr="00C540CD">
        <w:rPr>
          <w:rFonts w:ascii="Times New Roman" w:hAnsi="Times New Roman"/>
          <w:b/>
          <w:spacing w:val="0"/>
          <w:position w:val="-12"/>
          <w:sz w:val="28"/>
          <w:szCs w:val="32"/>
        </w:rPr>
        <w:object w:dxaOrig="400" w:dyaOrig="380">
          <v:shape id="_x0000_i1370" type="#_x0000_t75" style="width:20.55pt;height:19.7pt" o:ole="">
            <v:imagedata r:id="rId827" o:title=""/>
          </v:shape>
          <o:OLEObject Type="Embed" ProgID="Equation.3" ShapeID="_x0000_i1370" DrawAspect="Content" ObjectID="_1478285852" r:id="rId828"/>
        </w:object>
      </w:r>
      <w:r w:rsidRPr="00872EB4">
        <w:rPr>
          <w:rStyle w:val="6TimesNewRoman"/>
          <w:b w:val="0"/>
          <w:iCs/>
          <w:sz w:val="28"/>
          <w:szCs w:val="28"/>
        </w:rPr>
        <w:t xml:space="preserve"> для Москвы 1,</w:t>
      </w:r>
      <w:r w:rsidRPr="00872EB4">
        <w:rPr>
          <w:rStyle w:val="8pt"/>
          <w:rFonts w:ascii="Times New Roman" w:hAnsi="Times New Roman" w:cs="Times New Roman"/>
          <w:b w:val="0"/>
          <w:iCs/>
          <w:sz w:val="28"/>
          <w:szCs w:val="28"/>
        </w:rPr>
        <w:t xml:space="preserve">7 </w:t>
      </w:r>
      <w:r w:rsidRPr="00872EB4">
        <w:rPr>
          <w:rStyle w:val="6TimesNewRoman"/>
          <w:b w:val="0"/>
          <w:iCs/>
          <w:sz w:val="28"/>
          <w:szCs w:val="28"/>
        </w:rPr>
        <w:t xml:space="preserve">м/с. Тогда </w:t>
      </w:r>
      <w:r w:rsidR="00C540CD" w:rsidRPr="00C540CD">
        <w:rPr>
          <w:rFonts w:ascii="Times New Roman" w:hAnsi="Times New Roman"/>
          <w:b/>
          <w:spacing w:val="0"/>
          <w:position w:val="-12"/>
          <w:sz w:val="28"/>
          <w:szCs w:val="32"/>
        </w:rPr>
        <w:object w:dxaOrig="4480" w:dyaOrig="440">
          <v:shape id="_x0000_i1371" type="#_x0000_t75" style="width:232.3pt;height:23.15pt" o:ole="">
            <v:imagedata r:id="rId829" o:title=""/>
          </v:shape>
          <o:OLEObject Type="Embed" ProgID="Equation.3" ShapeID="_x0000_i1371" DrawAspect="Content" ObjectID="_1478285853" r:id="rId830"/>
        </w:object>
      </w:r>
    </w:p>
    <w:p w:rsidR="00872EB4" w:rsidRPr="00872EB4" w:rsidRDefault="00872EB4" w:rsidP="00872EB4">
      <w:pPr>
        <w:pStyle w:val="a4"/>
        <w:shd w:val="clear" w:color="auto" w:fill="auto"/>
        <w:spacing w:line="240" w:lineRule="auto"/>
        <w:ind w:firstLine="709"/>
        <w:rPr>
          <w:rFonts w:ascii="Times New Roman" w:hAnsi="Times New Roman" w:cs="Times New Roman"/>
          <w:b w:val="0"/>
          <w:i w:val="0"/>
          <w:spacing w:val="0"/>
          <w:sz w:val="28"/>
          <w:szCs w:val="28"/>
        </w:rPr>
      </w:pPr>
      <w:r w:rsidRPr="00872EB4">
        <w:rPr>
          <w:rStyle w:val="ArialUnicodeMS66"/>
          <w:rFonts w:ascii="Times New Roman" w:hAnsi="Times New Roman" w:cs="Times New Roman"/>
          <w:spacing w:val="0"/>
          <w:sz w:val="28"/>
          <w:szCs w:val="28"/>
        </w:rPr>
        <w:t>Скорость обдува составляет 1</w:t>
      </w:r>
      <w:r w:rsidR="00C540CD">
        <w:rPr>
          <w:rStyle w:val="ArialUnicodeMS66"/>
          <w:rFonts w:ascii="Times New Roman" w:hAnsi="Times New Roman" w:cs="Times New Roman"/>
          <w:spacing w:val="0"/>
          <w:sz w:val="28"/>
          <w:szCs w:val="28"/>
        </w:rPr>
        <w:t xml:space="preserve"> ...3,5 м/с в зависимости от ин</w:t>
      </w:r>
      <w:r w:rsidRPr="00872EB4">
        <w:rPr>
          <w:rStyle w:val="ArialUnicodeMS66"/>
          <w:rFonts w:ascii="Times New Roman" w:hAnsi="Times New Roman" w:cs="Times New Roman"/>
          <w:spacing w:val="0"/>
          <w:sz w:val="28"/>
          <w:szCs w:val="28"/>
        </w:rPr>
        <w:t>тенсивности теплового поток</w:t>
      </w:r>
      <w:r w:rsidR="00C540CD">
        <w:rPr>
          <w:rStyle w:val="ArialUnicodeMS66"/>
          <w:rFonts w:ascii="Times New Roman" w:hAnsi="Times New Roman" w:cs="Times New Roman"/>
          <w:spacing w:val="0"/>
          <w:sz w:val="28"/>
          <w:szCs w:val="28"/>
        </w:rPr>
        <w:t>а. Установки воздушного душиро</w:t>
      </w:r>
      <w:r w:rsidRPr="00872EB4">
        <w:rPr>
          <w:rStyle w:val="ArialUnicodeMS66"/>
          <w:rFonts w:ascii="Times New Roman" w:hAnsi="Times New Roman" w:cs="Times New Roman"/>
          <w:spacing w:val="0"/>
          <w:sz w:val="28"/>
          <w:szCs w:val="28"/>
        </w:rPr>
        <w:t xml:space="preserve">вания бывают стационарные, </w:t>
      </w:r>
      <w:r w:rsidRPr="00872EB4">
        <w:rPr>
          <w:rStyle w:val="ArialUnicodeMS66"/>
          <w:rFonts w:ascii="Times New Roman" w:hAnsi="Times New Roman" w:cs="Times New Roman"/>
          <w:spacing w:val="0"/>
          <w:sz w:val="28"/>
          <w:szCs w:val="28"/>
        </w:rPr>
        <w:lastRenderedPageBreak/>
        <w:t xml:space="preserve">когда воздух </w:t>
      </w:r>
      <w:r w:rsidR="00C540CD">
        <w:rPr>
          <w:rStyle w:val="ArialUnicodeMS66"/>
          <w:rFonts w:ascii="Times New Roman" w:hAnsi="Times New Roman" w:cs="Times New Roman"/>
          <w:spacing w:val="0"/>
          <w:sz w:val="28"/>
          <w:szCs w:val="28"/>
        </w:rPr>
        <w:t>на рабочее место по</w:t>
      </w:r>
      <w:r w:rsidRPr="00872EB4">
        <w:rPr>
          <w:rStyle w:val="ArialUnicodeMS66"/>
          <w:rFonts w:ascii="Times New Roman" w:hAnsi="Times New Roman" w:cs="Times New Roman"/>
          <w:spacing w:val="0"/>
          <w:sz w:val="28"/>
          <w:szCs w:val="28"/>
        </w:rPr>
        <w:t>дается по системе воздуховод</w:t>
      </w:r>
      <w:r w:rsidR="00C540CD">
        <w:rPr>
          <w:rStyle w:val="ArialUnicodeMS66"/>
          <w:rFonts w:ascii="Times New Roman" w:hAnsi="Times New Roman" w:cs="Times New Roman"/>
          <w:spacing w:val="0"/>
          <w:sz w:val="28"/>
          <w:szCs w:val="28"/>
        </w:rPr>
        <w:t>ов с приточными насадками, и пе</w:t>
      </w:r>
      <w:r w:rsidRPr="00872EB4">
        <w:rPr>
          <w:rStyle w:val="ArialUnicodeMS66"/>
          <w:rFonts w:ascii="Times New Roman" w:hAnsi="Times New Roman" w:cs="Times New Roman"/>
          <w:spacing w:val="0"/>
          <w:sz w:val="28"/>
          <w:szCs w:val="28"/>
        </w:rPr>
        <w:t>редвижные, в которых используется передвижной вентилятор. Примером передвижного устройства воздушного душирования является бытовой вентилятор</w:t>
      </w:r>
      <w:r w:rsidR="00C540CD">
        <w:rPr>
          <w:rStyle w:val="ArialUnicodeMS66"/>
          <w:rFonts w:ascii="Times New Roman" w:hAnsi="Times New Roman" w:cs="Times New Roman"/>
          <w:spacing w:val="0"/>
          <w:sz w:val="28"/>
          <w:szCs w:val="28"/>
        </w:rPr>
        <w:t>, применяемый в жилых и непроиз</w:t>
      </w:r>
      <w:r w:rsidRPr="00872EB4">
        <w:rPr>
          <w:rStyle w:val="ArialUnicodeMS66"/>
          <w:rFonts w:ascii="Times New Roman" w:hAnsi="Times New Roman" w:cs="Times New Roman"/>
          <w:spacing w:val="0"/>
          <w:sz w:val="28"/>
          <w:szCs w:val="28"/>
        </w:rPr>
        <w:t>водственных помещениях в жаркую погоду, когда естественная вентиляция не может обеспечи</w:t>
      </w:r>
      <w:r w:rsidR="00C540CD">
        <w:rPr>
          <w:rStyle w:val="ArialUnicodeMS66"/>
          <w:rFonts w:ascii="Times New Roman" w:hAnsi="Times New Roman" w:cs="Times New Roman"/>
          <w:spacing w:val="0"/>
          <w:sz w:val="28"/>
          <w:szCs w:val="28"/>
        </w:rPr>
        <w:t>ть тепловой баланс между челове</w:t>
      </w:r>
      <w:r w:rsidRPr="00872EB4">
        <w:rPr>
          <w:rStyle w:val="ArialUnicodeMS66"/>
          <w:rFonts w:ascii="Times New Roman" w:hAnsi="Times New Roman" w:cs="Times New Roman"/>
          <w:spacing w:val="0"/>
          <w:sz w:val="28"/>
          <w:szCs w:val="28"/>
        </w:rPr>
        <w:t>ком и окружающей средой.</w:t>
      </w:r>
    </w:p>
    <w:p w:rsidR="00872EB4" w:rsidRPr="00872EB4" w:rsidRDefault="00872EB4" w:rsidP="00872EB4">
      <w:pPr>
        <w:pStyle w:val="a4"/>
        <w:shd w:val="clear" w:color="auto" w:fill="auto"/>
        <w:spacing w:line="240" w:lineRule="auto"/>
        <w:ind w:firstLine="709"/>
        <w:rPr>
          <w:rFonts w:ascii="Times New Roman" w:hAnsi="Times New Roman" w:cs="Times New Roman"/>
          <w:b w:val="0"/>
          <w:i w:val="0"/>
          <w:spacing w:val="0"/>
          <w:sz w:val="28"/>
          <w:szCs w:val="28"/>
        </w:rPr>
      </w:pPr>
      <w:r w:rsidRPr="00872EB4">
        <w:rPr>
          <w:rStyle w:val="ArialUnicodeMS"/>
          <w:rFonts w:ascii="Times New Roman" w:hAnsi="Times New Roman" w:cs="Times New Roman"/>
          <w:spacing w:val="0"/>
          <w:sz w:val="28"/>
          <w:szCs w:val="28"/>
        </w:rPr>
        <w:t>Воздушные оазисы</w:t>
      </w:r>
      <w:r w:rsidRPr="00872EB4">
        <w:rPr>
          <w:rStyle w:val="ArialUnicodeMS66"/>
          <w:rFonts w:ascii="Times New Roman" w:hAnsi="Times New Roman" w:cs="Times New Roman"/>
          <w:spacing w:val="0"/>
          <w:sz w:val="28"/>
          <w:szCs w:val="28"/>
        </w:rPr>
        <w:t xml:space="preserve"> позволяют улучшить метеорологические условия на ограниченном участ</w:t>
      </w:r>
      <w:r w:rsidR="00C540CD">
        <w:rPr>
          <w:rStyle w:val="ArialUnicodeMS66"/>
          <w:rFonts w:ascii="Times New Roman" w:hAnsi="Times New Roman" w:cs="Times New Roman"/>
          <w:spacing w:val="0"/>
          <w:sz w:val="28"/>
          <w:szCs w:val="28"/>
        </w:rPr>
        <w:t>ке помещения, для чего этот уча</w:t>
      </w:r>
      <w:r w:rsidRPr="00872EB4">
        <w:rPr>
          <w:rStyle w:val="ArialUnicodeMS66"/>
          <w:rFonts w:ascii="Times New Roman" w:hAnsi="Times New Roman" w:cs="Times New Roman"/>
          <w:spacing w:val="0"/>
          <w:sz w:val="28"/>
          <w:szCs w:val="28"/>
        </w:rPr>
        <w:t>сток со всех сторон отделяется перегородками и заполняется воздухом более прохладным и чистым, чем воздух в остальном помещении.</w:t>
      </w:r>
    </w:p>
    <w:p w:rsidR="00872EB4" w:rsidRPr="00872EB4" w:rsidRDefault="00872EB4" w:rsidP="00872EB4">
      <w:pPr>
        <w:pStyle w:val="a4"/>
        <w:shd w:val="clear" w:color="auto" w:fill="auto"/>
        <w:spacing w:line="240" w:lineRule="auto"/>
        <w:ind w:firstLine="709"/>
        <w:rPr>
          <w:rFonts w:ascii="Times New Roman" w:hAnsi="Times New Roman" w:cs="Times New Roman"/>
          <w:b w:val="0"/>
          <w:i w:val="0"/>
          <w:spacing w:val="0"/>
          <w:sz w:val="28"/>
          <w:szCs w:val="28"/>
        </w:rPr>
      </w:pPr>
      <w:r w:rsidRPr="00872EB4">
        <w:rPr>
          <w:rStyle w:val="ArialUnicodeMS"/>
          <w:rFonts w:ascii="Times New Roman" w:hAnsi="Times New Roman" w:cs="Times New Roman"/>
          <w:spacing w:val="0"/>
          <w:sz w:val="28"/>
          <w:szCs w:val="28"/>
        </w:rPr>
        <w:t>Воздушные и воздушно-тепловые завесы</w:t>
      </w:r>
      <w:r w:rsidR="00C540CD">
        <w:rPr>
          <w:rStyle w:val="ArialUnicodeMS66"/>
          <w:rFonts w:ascii="Times New Roman" w:hAnsi="Times New Roman" w:cs="Times New Roman"/>
          <w:spacing w:val="0"/>
          <w:sz w:val="28"/>
          <w:szCs w:val="28"/>
        </w:rPr>
        <w:t xml:space="preserve"> устраивают для защи</w:t>
      </w:r>
      <w:r w:rsidRPr="00872EB4">
        <w:rPr>
          <w:rStyle w:val="ArialUnicodeMS66"/>
          <w:rFonts w:ascii="Times New Roman" w:hAnsi="Times New Roman" w:cs="Times New Roman"/>
          <w:spacing w:val="0"/>
          <w:sz w:val="28"/>
          <w:szCs w:val="28"/>
        </w:rPr>
        <w:t>ты людей от охлаждения проникающим через ворота или двери холодным воздухом. Завесы бы</w:t>
      </w:r>
      <w:r w:rsidR="00C540CD">
        <w:rPr>
          <w:rStyle w:val="ArialUnicodeMS66"/>
          <w:rFonts w:ascii="Times New Roman" w:hAnsi="Times New Roman" w:cs="Times New Roman"/>
          <w:spacing w:val="0"/>
          <w:sz w:val="28"/>
          <w:szCs w:val="28"/>
        </w:rPr>
        <w:t>вают двух типов: воздушные с по</w:t>
      </w:r>
      <w:r w:rsidRPr="00872EB4">
        <w:rPr>
          <w:rStyle w:val="ArialUnicodeMS66"/>
          <w:rFonts w:ascii="Times New Roman" w:hAnsi="Times New Roman" w:cs="Times New Roman"/>
          <w:spacing w:val="0"/>
          <w:sz w:val="28"/>
          <w:szCs w:val="28"/>
        </w:rPr>
        <w:t>дачей воздуха без подогрева и воздушно-тепловые с подогревом подаваемого воздуха в калориферах. Воздух для завесы подается к дверным проемам через сп</w:t>
      </w:r>
      <w:r w:rsidR="00C540CD">
        <w:rPr>
          <w:rStyle w:val="ArialUnicodeMS66"/>
          <w:rFonts w:ascii="Times New Roman" w:hAnsi="Times New Roman" w:cs="Times New Roman"/>
          <w:spacing w:val="0"/>
          <w:sz w:val="28"/>
          <w:szCs w:val="28"/>
        </w:rPr>
        <w:t>ециальную щель и выходит с боль</w:t>
      </w:r>
      <w:r w:rsidRPr="00872EB4">
        <w:rPr>
          <w:rStyle w:val="ArialUnicodeMS66"/>
          <w:rFonts w:ascii="Times New Roman" w:hAnsi="Times New Roman" w:cs="Times New Roman"/>
          <w:spacing w:val="0"/>
          <w:sz w:val="28"/>
          <w:szCs w:val="28"/>
        </w:rPr>
        <w:t>шой скоростью (10... 15 м/с) под углом навстречу поступающему снаружи холодному воздуху. Во</w:t>
      </w:r>
      <w:r w:rsidR="00C540CD">
        <w:rPr>
          <w:rStyle w:val="ArialUnicodeMS66"/>
          <w:rFonts w:ascii="Times New Roman" w:hAnsi="Times New Roman" w:cs="Times New Roman"/>
          <w:spacing w:val="0"/>
          <w:sz w:val="28"/>
          <w:szCs w:val="28"/>
        </w:rPr>
        <w:t>здух завесы препятствует поступ</w:t>
      </w:r>
      <w:r w:rsidRPr="00872EB4">
        <w:rPr>
          <w:rStyle w:val="ArialUnicodeMS66"/>
          <w:rFonts w:ascii="Times New Roman" w:hAnsi="Times New Roman" w:cs="Times New Roman"/>
          <w:spacing w:val="0"/>
          <w:sz w:val="28"/>
          <w:szCs w:val="28"/>
        </w:rPr>
        <w:t>лению холодного воздуха в</w:t>
      </w:r>
      <w:r w:rsidR="00C540CD">
        <w:rPr>
          <w:rStyle w:val="ArialUnicodeMS66"/>
          <w:rFonts w:ascii="Times New Roman" w:hAnsi="Times New Roman" w:cs="Times New Roman"/>
          <w:spacing w:val="0"/>
          <w:sz w:val="28"/>
          <w:szCs w:val="28"/>
        </w:rPr>
        <w:t xml:space="preserve"> помещение; проникшая же в поме</w:t>
      </w:r>
      <w:r w:rsidRPr="00872EB4">
        <w:rPr>
          <w:rStyle w:val="ArialUnicodeMS66"/>
          <w:rFonts w:ascii="Times New Roman" w:hAnsi="Times New Roman" w:cs="Times New Roman"/>
          <w:spacing w:val="0"/>
          <w:sz w:val="28"/>
          <w:szCs w:val="28"/>
        </w:rPr>
        <w:t>щение часть холодного воздуха подогревается при смешении с более теплым воздухом завесы. Бывают завесы с нижней и боко</w:t>
      </w:r>
      <w:r w:rsidRPr="00872EB4">
        <w:rPr>
          <w:rStyle w:val="ArialUnicodeMS66"/>
          <w:rFonts w:ascii="Times New Roman" w:hAnsi="Times New Roman" w:cs="Times New Roman"/>
          <w:spacing w:val="0"/>
          <w:sz w:val="28"/>
          <w:szCs w:val="28"/>
        </w:rPr>
        <w:softHyphen/>
        <w:t>вой подачей воздуха. Пример</w:t>
      </w:r>
      <w:r w:rsidR="00C540CD">
        <w:rPr>
          <w:rStyle w:val="ArialUnicodeMS66"/>
          <w:rFonts w:ascii="Times New Roman" w:hAnsi="Times New Roman" w:cs="Times New Roman"/>
          <w:spacing w:val="0"/>
          <w:sz w:val="28"/>
          <w:szCs w:val="28"/>
        </w:rPr>
        <w:t>ом воздушных завес являются при</w:t>
      </w:r>
      <w:r w:rsidRPr="00872EB4">
        <w:rPr>
          <w:rStyle w:val="ArialUnicodeMS66"/>
          <w:rFonts w:ascii="Times New Roman" w:hAnsi="Times New Roman" w:cs="Times New Roman"/>
          <w:spacing w:val="0"/>
          <w:sz w:val="28"/>
          <w:szCs w:val="28"/>
        </w:rPr>
        <w:t>меняемые в холодный период года во входных дверях магазинов, метро, учреждений воздушно-тепловые завесы.</w:t>
      </w:r>
    </w:p>
    <w:p w:rsidR="00872EB4" w:rsidRPr="00872EB4" w:rsidRDefault="00872EB4" w:rsidP="00872EB4">
      <w:pPr>
        <w:pStyle w:val="af0"/>
        <w:framePr w:wrap="none" w:vAnchor="page" w:hAnchor="page" w:x="19090" w:y="2587"/>
        <w:shd w:val="clear" w:color="auto" w:fill="auto"/>
        <w:spacing w:line="240" w:lineRule="auto"/>
        <w:ind w:firstLine="709"/>
        <w:jc w:val="both"/>
        <w:rPr>
          <w:rFonts w:ascii="Times New Roman" w:hAnsi="Times New Roman" w:cs="Times New Roman"/>
          <w:b w:val="0"/>
          <w:i w:val="0"/>
          <w:spacing w:val="0"/>
          <w:sz w:val="28"/>
          <w:szCs w:val="28"/>
        </w:rPr>
      </w:pPr>
      <w:r w:rsidRPr="00872EB4">
        <w:rPr>
          <w:rStyle w:val="ArialUnicodeMS49"/>
          <w:rFonts w:ascii="Times New Roman" w:hAnsi="Times New Roman" w:cs="Times New Roman"/>
          <w:bCs/>
          <w:iCs/>
          <w:spacing w:val="0"/>
          <w:sz w:val="28"/>
          <w:szCs w:val="28"/>
        </w:rPr>
        <w:t>291</w:t>
      </w:r>
    </w:p>
    <w:p w:rsidR="00872EB4" w:rsidRPr="00872EB4" w:rsidRDefault="00872EB4" w:rsidP="00872EB4">
      <w:pPr>
        <w:pStyle w:val="a4"/>
        <w:shd w:val="clear" w:color="auto" w:fill="auto"/>
        <w:spacing w:line="240" w:lineRule="auto"/>
        <w:ind w:firstLine="709"/>
        <w:rPr>
          <w:rFonts w:ascii="Times New Roman" w:hAnsi="Times New Roman" w:cs="Times New Roman"/>
          <w:b w:val="0"/>
          <w:i w:val="0"/>
          <w:spacing w:val="0"/>
          <w:sz w:val="28"/>
          <w:szCs w:val="28"/>
        </w:rPr>
      </w:pPr>
      <w:r w:rsidRPr="00872EB4">
        <w:rPr>
          <w:rStyle w:val="ArialUnicodeMS66"/>
          <w:rFonts w:ascii="Times New Roman" w:hAnsi="Times New Roman" w:cs="Times New Roman"/>
          <w:spacing w:val="0"/>
          <w:sz w:val="28"/>
          <w:szCs w:val="28"/>
        </w:rPr>
        <w:t>Для создания оптимальных</w:t>
      </w:r>
      <w:r w:rsidR="00C540CD">
        <w:rPr>
          <w:rStyle w:val="ArialUnicodeMS66"/>
          <w:rFonts w:ascii="Times New Roman" w:hAnsi="Times New Roman" w:cs="Times New Roman"/>
          <w:spacing w:val="0"/>
          <w:sz w:val="28"/>
          <w:szCs w:val="28"/>
        </w:rPr>
        <w:t xml:space="preserve"> метеорологических условий в по</w:t>
      </w:r>
      <w:r w:rsidRPr="00872EB4">
        <w:rPr>
          <w:rStyle w:val="ArialUnicodeMS66"/>
          <w:rFonts w:ascii="Times New Roman" w:hAnsi="Times New Roman" w:cs="Times New Roman"/>
          <w:spacing w:val="0"/>
          <w:sz w:val="28"/>
          <w:szCs w:val="28"/>
        </w:rPr>
        <w:t xml:space="preserve">мещениях применяют кондиционирование воздуха. </w:t>
      </w:r>
      <w:r w:rsidR="00C540CD">
        <w:rPr>
          <w:rStyle w:val="57"/>
          <w:rFonts w:ascii="Times New Roman" w:hAnsi="Times New Roman" w:cs="Times New Roman"/>
          <w:b w:val="0"/>
          <w:i w:val="0"/>
          <w:spacing w:val="0"/>
          <w:sz w:val="28"/>
          <w:szCs w:val="28"/>
        </w:rPr>
        <w:t>Кондициони</w:t>
      </w:r>
      <w:r w:rsidRPr="00872EB4">
        <w:rPr>
          <w:rStyle w:val="57"/>
          <w:rFonts w:ascii="Times New Roman" w:hAnsi="Times New Roman" w:cs="Times New Roman"/>
          <w:b w:val="0"/>
          <w:i w:val="0"/>
          <w:spacing w:val="0"/>
          <w:sz w:val="28"/>
          <w:szCs w:val="28"/>
        </w:rPr>
        <w:t xml:space="preserve">рованием воздуха </w:t>
      </w:r>
      <w:r w:rsidRPr="00872EB4">
        <w:rPr>
          <w:rStyle w:val="ArialUnicodeMS66"/>
          <w:rFonts w:ascii="Times New Roman" w:hAnsi="Times New Roman" w:cs="Times New Roman"/>
          <w:spacing w:val="0"/>
          <w:sz w:val="28"/>
          <w:szCs w:val="28"/>
        </w:rPr>
        <w:t xml:space="preserve">называется </w:t>
      </w:r>
      <w:r w:rsidR="00C540CD">
        <w:rPr>
          <w:rStyle w:val="ArialUnicodeMS66"/>
          <w:rFonts w:ascii="Times New Roman" w:hAnsi="Times New Roman" w:cs="Times New Roman"/>
          <w:spacing w:val="0"/>
          <w:sz w:val="28"/>
          <w:szCs w:val="28"/>
        </w:rPr>
        <w:t>автоматическое поддержание в по</w:t>
      </w:r>
      <w:r w:rsidRPr="00872EB4">
        <w:rPr>
          <w:rStyle w:val="ArialUnicodeMS66"/>
          <w:rFonts w:ascii="Times New Roman" w:hAnsi="Times New Roman" w:cs="Times New Roman"/>
          <w:spacing w:val="0"/>
          <w:sz w:val="28"/>
          <w:szCs w:val="28"/>
        </w:rPr>
        <w:t xml:space="preserve">мещениях заданных оптимальных параметров микроклимата и чистоты воздуха независимо от изменения наружных условий и режимов внутри помещения. При кондиционировании может автоматически регулироваться </w:t>
      </w:r>
      <w:r w:rsidR="00C540CD">
        <w:rPr>
          <w:rStyle w:val="ArialUnicodeMS66"/>
          <w:rFonts w:ascii="Times New Roman" w:hAnsi="Times New Roman" w:cs="Times New Roman"/>
          <w:spacing w:val="0"/>
          <w:sz w:val="28"/>
          <w:szCs w:val="28"/>
        </w:rPr>
        <w:t>температура воздуха, его относи</w:t>
      </w:r>
      <w:r w:rsidRPr="00872EB4">
        <w:rPr>
          <w:rStyle w:val="ArialUnicodeMS66"/>
          <w:rFonts w:ascii="Times New Roman" w:hAnsi="Times New Roman" w:cs="Times New Roman"/>
          <w:spacing w:val="0"/>
          <w:sz w:val="28"/>
          <w:szCs w:val="28"/>
        </w:rPr>
        <w:t>тельная влажность и скорость подачи в помещение. Создание таких параметров воздуха ос</w:t>
      </w:r>
      <w:r w:rsidR="00C540CD">
        <w:rPr>
          <w:rStyle w:val="ArialUnicodeMS66"/>
          <w:rFonts w:ascii="Times New Roman" w:hAnsi="Times New Roman" w:cs="Times New Roman"/>
          <w:spacing w:val="0"/>
          <w:sz w:val="28"/>
          <w:szCs w:val="28"/>
        </w:rPr>
        <w:t>уществляется в специальных уста</w:t>
      </w:r>
      <w:r w:rsidRPr="00872EB4">
        <w:rPr>
          <w:rStyle w:val="ArialUnicodeMS66"/>
          <w:rFonts w:ascii="Times New Roman" w:hAnsi="Times New Roman" w:cs="Times New Roman"/>
          <w:spacing w:val="0"/>
          <w:sz w:val="28"/>
          <w:szCs w:val="28"/>
        </w:rPr>
        <w:t xml:space="preserve">новках и устройствах, называемых </w:t>
      </w:r>
      <w:r w:rsidRPr="00872EB4">
        <w:rPr>
          <w:rStyle w:val="ArialUnicodeMS"/>
          <w:rFonts w:ascii="Times New Roman" w:hAnsi="Times New Roman" w:cs="Times New Roman"/>
          <w:spacing w:val="0"/>
          <w:sz w:val="28"/>
          <w:szCs w:val="28"/>
        </w:rPr>
        <w:t>кондиционерами.</w:t>
      </w:r>
      <w:r w:rsidR="00C540CD">
        <w:rPr>
          <w:rStyle w:val="ArialUnicodeMS66"/>
          <w:rFonts w:ascii="Times New Roman" w:hAnsi="Times New Roman" w:cs="Times New Roman"/>
          <w:spacing w:val="0"/>
          <w:sz w:val="28"/>
          <w:szCs w:val="28"/>
        </w:rPr>
        <w:t xml:space="preserve"> Кондиционе</w:t>
      </w:r>
      <w:r w:rsidRPr="00872EB4">
        <w:rPr>
          <w:rStyle w:val="ArialUnicodeMS66"/>
          <w:rFonts w:ascii="Times New Roman" w:hAnsi="Times New Roman" w:cs="Times New Roman"/>
          <w:spacing w:val="0"/>
          <w:sz w:val="28"/>
          <w:szCs w:val="28"/>
        </w:rPr>
        <w:t>ры бывают местными — дл</w:t>
      </w:r>
      <w:r w:rsidR="00C540CD">
        <w:rPr>
          <w:rStyle w:val="ArialUnicodeMS66"/>
          <w:rFonts w:ascii="Times New Roman" w:hAnsi="Times New Roman" w:cs="Times New Roman"/>
          <w:spacing w:val="0"/>
          <w:sz w:val="28"/>
          <w:szCs w:val="28"/>
        </w:rPr>
        <w:t>я обслуживания отдельных помеще</w:t>
      </w:r>
      <w:r w:rsidRPr="00872EB4">
        <w:rPr>
          <w:rStyle w:val="ArialUnicodeMS66"/>
          <w:rFonts w:ascii="Times New Roman" w:hAnsi="Times New Roman" w:cs="Times New Roman"/>
          <w:spacing w:val="0"/>
          <w:sz w:val="28"/>
          <w:szCs w:val="28"/>
        </w:rPr>
        <w:t>ний, комнат, и центральным</w:t>
      </w:r>
      <w:r w:rsidR="00C540CD">
        <w:rPr>
          <w:rStyle w:val="ArialUnicodeMS66"/>
          <w:rFonts w:ascii="Times New Roman" w:hAnsi="Times New Roman" w:cs="Times New Roman"/>
          <w:spacing w:val="0"/>
          <w:sz w:val="28"/>
          <w:szCs w:val="28"/>
        </w:rPr>
        <w:t>и — для обслуживания групп поме</w:t>
      </w:r>
      <w:r w:rsidRPr="00872EB4">
        <w:rPr>
          <w:rStyle w:val="ArialUnicodeMS66"/>
          <w:rFonts w:ascii="Times New Roman" w:hAnsi="Times New Roman" w:cs="Times New Roman"/>
          <w:spacing w:val="0"/>
          <w:sz w:val="28"/>
          <w:szCs w:val="28"/>
        </w:rPr>
        <w:t>щений, цехов и производств в целом. Сложность кондиционера определяется числом и точностью поддерживаемых в заданном диапазоне параметров. Простейшими кондиционерами являются бытовые кондиционеры, которые можно увидеть встроенными в окна и закрепленными с наружной стороны стен помещений. На рис. 4.4 показана принци</w:t>
      </w:r>
      <w:r w:rsidR="00C540CD">
        <w:rPr>
          <w:rStyle w:val="ArialUnicodeMS66"/>
          <w:rFonts w:ascii="Times New Roman" w:hAnsi="Times New Roman" w:cs="Times New Roman"/>
          <w:spacing w:val="0"/>
          <w:sz w:val="28"/>
          <w:szCs w:val="28"/>
        </w:rPr>
        <w:t>пиальная схема устройства конди</w:t>
      </w:r>
      <w:r w:rsidRPr="00872EB4">
        <w:rPr>
          <w:rStyle w:val="ArialUnicodeMS66"/>
          <w:rFonts w:ascii="Times New Roman" w:hAnsi="Times New Roman" w:cs="Times New Roman"/>
          <w:spacing w:val="0"/>
          <w:sz w:val="28"/>
          <w:szCs w:val="28"/>
        </w:rPr>
        <w:t>ционирования воздуха. Воздух поступает в систему кондиц</w:t>
      </w:r>
      <w:r w:rsidR="00C540CD">
        <w:rPr>
          <w:rStyle w:val="ArialUnicodeMS66"/>
          <w:rFonts w:ascii="Times New Roman" w:hAnsi="Times New Roman" w:cs="Times New Roman"/>
          <w:spacing w:val="0"/>
          <w:sz w:val="28"/>
          <w:szCs w:val="28"/>
        </w:rPr>
        <w:t>иони</w:t>
      </w:r>
      <w:r w:rsidRPr="00872EB4">
        <w:rPr>
          <w:rStyle w:val="ArialUnicodeMS66"/>
          <w:rFonts w:ascii="Times New Roman" w:hAnsi="Times New Roman" w:cs="Times New Roman"/>
          <w:spacing w:val="0"/>
          <w:sz w:val="28"/>
          <w:szCs w:val="28"/>
        </w:rPr>
        <w:t xml:space="preserve">рования снаружи через заборный воздуховод </w:t>
      </w:r>
      <w:r w:rsidRPr="00872EB4">
        <w:rPr>
          <w:rStyle w:val="ArialUnicodeMS"/>
          <w:rFonts w:ascii="Times New Roman" w:hAnsi="Times New Roman" w:cs="Times New Roman"/>
          <w:spacing w:val="0"/>
          <w:sz w:val="28"/>
          <w:szCs w:val="28"/>
        </w:rPr>
        <w:t>1</w:t>
      </w:r>
      <w:r w:rsidRPr="00872EB4">
        <w:rPr>
          <w:rStyle w:val="ArialUnicodeMS66"/>
          <w:rFonts w:ascii="Times New Roman" w:hAnsi="Times New Roman" w:cs="Times New Roman"/>
          <w:spacing w:val="0"/>
          <w:sz w:val="28"/>
          <w:szCs w:val="28"/>
        </w:rPr>
        <w:t xml:space="preserve"> и, пройдя фильтр </w:t>
      </w:r>
      <w:r w:rsidRPr="00872EB4">
        <w:rPr>
          <w:rStyle w:val="ArialUnicodeMS"/>
          <w:rFonts w:ascii="Times New Roman" w:hAnsi="Times New Roman" w:cs="Times New Roman"/>
          <w:spacing w:val="0"/>
          <w:sz w:val="28"/>
          <w:szCs w:val="28"/>
        </w:rPr>
        <w:t>2</w:t>
      </w:r>
      <w:r w:rsidRPr="00872EB4">
        <w:rPr>
          <w:rStyle w:val="ArialUnicodeMS66"/>
          <w:rFonts w:ascii="Times New Roman" w:hAnsi="Times New Roman" w:cs="Times New Roman"/>
          <w:spacing w:val="0"/>
          <w:sz w:val="28"/>
          <w:szCs w:val="28"/>
        </w:rPr>
        <w:t xml:space="preserve"> очистки поступающего воздух</w:t>
      </w:r>
      <w:r w:rsidR="00C540CD">
        <w:rPr>
          <w:rStyle w:val="ArialUnicodeMS66"/>
          <w:rFonts w:ascii="Times New Roman" w:hAnsi="Times New Roman" w:cs="Times New Roman"/>
          <w:spacing w:val="0"/>
          <w:sz w:val="28"/>
          <w:szCs w:val="28"/>
        </w:rPr>
        <w:t>а, поступает в камеру I, где по</w:t>
      </w:r>
      <w:r w:rsidRPr="00872EB4">
        <w:rPr>
          <w:rStyle w:val="ArialUnicodeMS66"/>
          <w:rFonts w:ascii="Times New Roman" w:hAnsi="Times New Roman" w:cs="Times New Roman"/>
          <w:spacing w:val="0"/>
          <w:sz w:val="28"/>
          <w:szCs w:val="28"/>
        </w:rPr>
        <w:t xml:space="preserve">догревается с помощью калорифера </w:t>
      </w:r>
      <w:r w:rsidRPr="00872EB4">
        <w:rPr>
          <w:rStyle w:val="ArialUnicodeMS"/>
          <w:rFonts w:ascii="Times New Roman" w:hAnsi="Times New Roman" w:cs="Times New Roman"/>
          <w:spacing w:val="0"/>
          <w:sz w:val="28"/>
          <w:szCs w:val="28"/>
        </w:rPr>
        <w:t>4;</w:t>
      </w:r>
      <w:r w:rsidR="00C540CD">
        <w:rPr>
          <w:rStyle w:val="ArialUnicodeMS66"/>
          <w:rFonts w:ascii="Times New Roman" w:hAnsi="Times New Roman" w:cs="Times New Roman"/>
          <w:spacing w:val="0"/>
          <w:sz w:val="28"/>
          <w:szCs w:val="28"/>
        </w:rPr>
        <w:t xml:space="preserve"> в камере II воздух прохо</w:t>
      </w:r>
      <w:r w:rsidRPr="00872EB4">
        <w:rPr>
          <w:rStyle w:val="ArialUnicodeMS66"/>
          <w:rFonts w:ascii="Times New Roman" w:hAnsi="Times New Roman" w:cs="Times New Roman"/>
          <w:spacing w:val="0"/>
          <w:sz w:val="28"/>
          <w:szCs w:val="28"/>
        </w:rPr>
        <w:t>дит специальную обработку — орошение водой из форсунок 5 для увлажнения и дополнительной очистки воздуха; в камере III воздух дополнительно подог</w:t>
      </w:r>
      <w:r w:rsidR="00C540CD">
        <w:rPr>
          <w:rStyle w:val="ArialUnicodeMS66"/>
          <w:rFonts w:ascii="Times New Roman" w:hAnsi="Times New Roman" w:cs="Times New Roman"/>
          <w:spacing w:val="0"/>
          <w:sz w:val="28"/>
          <w:szCs w:val="28"/>
        </w:rPr>
        <w:t>ревается или охлаждается с помо</w:t>
      </w:r>
      <w:r w:rsidRPr="00872EB4">
        <w:rPr>
          <w:rStyle w:val="ArialUnicodeMS66"/>
          <w:rFonts w:ascii="Times New Roman" w:hAnsi="Times New Roman" w:cs="Times New Roman"/>
          <w:spacing w:val="0"/>
          <w:sz w:val="28"/>
          <w:szCs w:val="28"/>
        </w:rPr>
        <w:t xml:space="preserve">щью калорифера или холодильной машины </w:t>
      </w:r>
      <w:r w:rsidRPr="00872EB4">
        <w:rPr>
          <w:rStyle w:val="ArialUnicodeMS"/>
          <w:rFonts w:ascii="Times New Roman" w:hAnsi="Times New Roman" w:cs="Times New Roman"/>
          <w:spacing w:val="0"/>
          <w:sz w:val="28"/>
          <w:szCs w:val="28"/>
        </w:rPr>
        <w:t>6,</w:t>
      </w:r>
      <w:r w:rsidRPr="00872EB4">
        <w:rPr>
          <w:rStyle w:val="ArialUnicodeMS66"/>
          <w:rFonts w:ascii="Times New Roman" w:hAnsi="Times New Roman" w:cs="Times New Roman"/>
          <w:spacing w:val="0"/>
          <w:sz w:val="28"/>
          <w:szCs w:val="28"/>
        </w:rPr>
        <w:t xml:space="preserve"> а затем по каналу </w:t>
      </w:r>
      <w:r w:rsidRPr="00872EB4">
        <w:rPr>
          <w:rStyle w:val="ArialUnicodeMS"/>
          <w:rFonts w:ascii="Times New Roman" w:hAnsi="Times New Roman" w:cs="Times New Roman"/>
          <w:spacing w:val="0"/>
          <w:sz w:val="28"/>
          <w:szCs w:val="28"/>
        </w:rPr>
        <w:t>9</w:t>
      </w:r>
      <w:r w:rsidRPr="00872EB4">
        <w:rPr>
          <w:rStyle w:val="ArialUnicodeMS66"/>
          <w:rFonts w:ascii="Times New Roman" w:hAnsi="Times New Roman" w:cs="Times New Roman"/>
          <w:spacing w:val="0"/>
          <w:sz w:val="28"/>
          <w:szCs w:val="28"/>
        </w:rPr>
        <w:t xml:space="preserve"> вентилятором </w:t>
      </w:r>
      <w:r w:rsidRPr="00872EB4">
        <w:rPr>
          <w:rStyle w:val="ArialUnicodeMS"/>
          <w:rFonts w:ascii="Times New Roman" w:hAnsi="Times New Roman" w:cs="Times New Roman"/>
          <w:spacing w:val="0"/>
          <w:sz w:val="28"/>
          <w:szCs w:val="28"/>
        </w:rPr>
        <w:t>8</w:t>
      </w:r>
      <w:r w:rsidRPr="00872EB4">
        <w:rPr>
          <w:rStyle w:val="ArialUnicodeMS66"/>
          <w:rFonts w:ascii="Times New Roman" w:hAnsi="Times New Roman" w:cs="Times New Roman"/>
          <w:spacing w:val="0"/>
          <w:sz w:val="28"/>
          <w:szCs w:val="28"/>
        </w:rPr>
        <w:t xml:space="preserve"> подается в помещение. </w:t>
      </w:r>
    </w:p>
    <w:p w:rsidR="00872EB4" w:rsidRPr="00872EB4" w:rsidRDefault="00872EB4" w:rsidP="00C540CD">
      <w:pPr>
        <w:spacing w:after="0" w:line="240" w:lineRule="auto"/>
        <w:jc w:val="center"/>
      </w:pPr>
      <w:r w:rsidRPr="00872EB4">
        <w:rPr>
          <w:noProof/>
        </w:rPr>
        <w:lastRenderedPageBreak/>
        <w:drawing>
          <wp:inline distT="0" distB="0" distL="0" distR="0">
            <wp:extent cx="3751092" cy="1861457"/>
            <wp:effectExtent l="19050" t="0" r="1758"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31"/>
                    <a:srcRect/>
                    <a:stretch>
                      <a:fillRect/>
                    </a:stretch>
                  </pic:blipFill>
                  <pic:spPr bwMode="auto">
                    <a:xfrm>
                      <a:off x="0" y="0"/>
                      <a:ext cx="3751568" cy="1861693"/>
                    </a:xfrm>
                    <a:prstGeom prst="rect">
                      <a:avLst/>
                    </a:prstGeom>
                    <a:noFill/>
                    <a:ln w="9525">
                      <a:noFill/>
                      <a:miter lim="800000"/>
                      <a:headEnd/>
                      <a:tailEnd/>
                    </a:ln>
                  </pic:spPr>
                </pic:pic>
              </a:graphicData>
            </a:graphic>
          </wp:inline>
        </w:drawing>
      </w:r>
    </w:p>
    <w:p w:rsidR="00C540CD" w:rsidRDefault="00C540CD" w:rsidP="00C540CD">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C540CD" w:rsidRDefault="00C540CD" w:rsidP="00C540CD">
      <w:pPr>
        <w:pStyle w:val="aa"/>
        <w:shd w:val="clear" w:color="auto" w:fill="auto"/>
        <w:spacing w:line="240" w:lineRule="auto"/>
        <w:jc w:val="center"/>
        <w:rPr>
          <w:rStyle w:val="ArialUnicodeMS73"/>
          <w:rFonts w:ascii="Times New Roman" w:hAnsi="Times New Roman" w:cs="Times New Roman"/>
          <w:b w:val="0"/>
          <w:i w:val="0"/>
          <w:spacing w:val="0"/>
          <w:sz w:val="28"/>
          <w:szCs w:val="28"/>
        </w:rPr>
      </w:pPr>
      <w:r>
        <w:rPr>
          <w:rStyle w:val="ArialUnicodeMS73"/>
          <w:rFonts w:ascii="Times New Roman" w:hAnsi="Times New Roman" w:cs="Times New Roman"/>
          <w:b w:val="0"/>
          <w:i w:val="0"/>
          <w:spacing w:val="0"/>
          <w:sz w:val="28"/>
          <w:szCs w:val="28"/>
        </w:rPr>
        <w:t>Рисунок 4.4</w:t>
      </w:r>
      <w:r w:rsidR="00872EB4" w:rsidRPr="00872EB4">
        <w:rPr>
          <w:rStyle w:val="ArialUnicodeMS73"/>
          <w:rFonts w:ascii="Times New Roman" w:hAnsi="Times New Roman" w:cs="Times New Roman"/>
          <w:b w:val="0"/>
          <w:i w:val="0"/>
          <w:spacing w:val="0"/>
          <w:sz w:val="28"/>
          <w:szCs w:val="28"/>
        </w:rPr>
        <w:t xml:space="preserve"> Схема кондиционирования воздуха:</w:t>
      </w:r>
    </w:p>
    <w:p w:rsidR="00872EB4" w:rsidRPr="00872EB4" w:rsidRDefault="00872EB4" w:rsidP="00C540CD">
      <w:pPr>
        <w:pStyle w:val="aa"/>
        <w:shd w:val="clear" w:color="auto" w:fill="auto"/>
        <w:spacing w:line="240" w:lineRule="auto"/>
        <w:jc w:val="center"/>
        <w:rPr>
          <w:rFonts w:ascii="Times New Roman" w:hAnsi="Times New Roman" w:cs="Times New Roman"/>
          <w:spacing w:val="0"/>
          <w:sz w:val="28"/>
          <w:szCs w:val="28"/>
        </w:rPr>
      </w:pPr>
      <w:r w:rsidRPr="00872EB4">
        <w:rPr>
          <w:rStyle w:val="8pt"/>
          <w:rFonts w:ascii="Times New Roman" w:hAnsi="Times New Roman" w:cs="Times New Roman"/>
          <w:b w:val="0"/>
          <w:i w:val="0"/>
          <w:sz w:val="28"/>
          <w:szCs w:val="28"/>
        </w:rPr>
        <w:t>1</w:t>
      </w:r>
      <w:r w:rsidRPr="00872EB4">
        <w:rPr>
          <w:rStyle w:val="ArialUnicodeMS73"/>
          <w:rFonts w:ascii="Times New Roman" w:hAnsi="Times New Roman" w:cs="Times New Roman"/>
          <w:b w:val="0"/>
          <w:i w:val="0"/>
          <w:spacing w:val="0"/>
          <w:sz w:val="28"/>
          <w:szCs w:val="28"/>
        </w:rPr>
        <w:t xml:space="preserve"> — заборный воздуховод; </w:t>
      </w:r>
      <w:r w:rsidRPr="00872EB4">
        <w:rPr>
          <w:rStyle w:val="8pt"/>
          <w:rFonts w:ascii="Times New Roman" w:hAnsi="Times New Roman" w:cs="Times New Roman"/>
          <w:b w:val="0"/>
          <w:i w:val="0"/>
          <w:sz w:val="28"/>
          <w:szCs w:val="28"/>
        </w:rPr>
        <w:t>2</w:t>
      </w:r>
      <w:r w:rsidRPr="00872EB4">
        <w:rPr>
          <w:rStyle w:val="ArialUnicodeMS73"/>
          <w:rFonts w:ascii="Times New Roman" w:hAnsi="Times New Roman" w:cs="Times New Roman"/>
          <w:b w:val="0"/>
          <w:i w:val="0"/>
          <w:spacing w:val="0"/>
          <w:sz w:val="28"/>
          <w:szCs w:val="28"/>
        </w:rPr>
        <w:t xml:space="preserve"> —- фильтр; </w:t>
      </w:r>
      <w:r w:rsidRPr="00872EB4">
        <w:rPr>
          <w:rStyle w:val="8pt"/>
          <w:rFonts w:ascii="Times New Roman" w:hAnsi="Times New Roman" w:cs="Times New Roman"/>
          <w:b w:val="0"/>
          <w:i w:val="0"/>
          <w:sz w:val="28"/>
          <w:szCs w:val="28"/>
        </w:rPr>
        <w:t>3</w:t>
      </w:r>
      <w:r w:rsidRPr="00872EB4">
        <w:rPr>
          <w:rStyle w:val="ArialUnicodeMS73"/>
          <w:rFonts w:ascii="Times New Roman" w:hAnsi="Times New Roman" w:cs="Times New Roman"/>
          <w:b w:val="0"/>
          <w:i w:val="0"/>
          <w:spacing w:val="0"/>
          <w:sz w:val="28"/>
          <w:szCs w:val="28"/>
        </w:rPr>
        <w:t xml:space="preserve"> — задвижки регулирования подачи воздуха; </w:t>
      </w:r>
      <w:r w:rsidRPr="00872EB4">
        <w:rPr>
          <w:rStyle w:val="8pt"/>
          <w:rFonts w:ascii="Times New Roman" w:hAnsi="Times New Roman" w:cs="Times New Roman"/>
          <w:b w:val="0"/>
          <w:i w:val="0"/>
          <w:sz w:val="28"/>
          <w:szCs w:val="28"/>
        </w:rPr>
        <w:t>4</w:t>
      </w:r>
      <w:r w:rsidR="00C540CD">
        <w:rPr>
          <w:rStyle w:val="ArialUnicodeMS73"/>
          <w:rFonts w:ascii="Times New Roman" w:hAnsi="Times New Roman" w:cs="Times New Roman"/>
          <w:b w:val="0"/>
          <w:i w:val="0"/>
          <w:spacing w:val="0"/>
          <w:sz w:val="28"/>
          <w:szCs w:val="28"/>
        </w:rPr>
        <w:t xml:space="preserve"> — калорифер; 5 — фор</w:t>
      </w:r>
      <w:r w:rsidRPr="00872EB4">
        <w:rPr>
          <w:rStyle w:val="ArialUnicodeMS73"/>
          <w:rFonts w:ascii="Times New Roman" w:hAnsi="Times New Roman" w:cs="Times New Roman"/>
          <w:b w:val="0"/>
          <w:i w:val="0"/>
          <w:spacing w:val="0"/>
          <w:sz w:val="28"/>
          <w:szCs w:val="28"/>
        </w:rPr>
        <w:t xml:space="preserve">сунки; </w:t>
      </w:r>
      <w:r w:rsidRPr="00872EB4">
        <w:rPr>
          <w:rStyle w:val="8pt"/>
          <w:rFonts w:ascii="Times New Roman" w:hAnsi="Times New Roman" w:cs="Times New Roman"/>
          <w:b w:val="0"/>
          <w:i w:val="0"/>
          <w:sz w:val="28"/>
          <w:szCs w:val="28"/>
        </w:rPr>
        <w:t>6</w:t>
      </w:r>
      <w:r w:rsidRPr="00872EB4">
        <w:rPr>
          <w:rStyle w:val="ArialUnicodeMS73"/>
          <w:rFonts w:ascii="Times New Roman" w:hAnsi="Times New Roman" w:cs="Times New Roman"/>
          <w:b w:val="0"/>
          <w:i w:val="0"/>
          <w:spacing w:val="0"/>
          <w:sz w:val="28"/>
          <w:szCs w:val="28"/>
        </w:rPr>
        <w:t xml:space="preserve">— калорифер или холодильная машина; 7— каплеуловители; </w:t>
      </w:r>
      <w:r w:rsidRPr="00872EB4">
        <w:rPr>
          <w:rStyle w:val="8pt"/>
          <w:rFonts w:ascii="Times New Roman" w:hAnsi="Times New Roman" w:cs="Times New Roman"/>
          <w:b w:val="0"/>
          <w:i w:val="0"/>
          <w:sz w:val="28"/>
          <w:szCs w:val="28"/>
        </w:rPr>
        <w:t>8 —</w:t>
      </w:r>
      <w:r w:rsidR="00C540CD">
        <w:rPr>
          <w:rStyle w:val="ArialUnicodeMS73"/>
          <w:rFonts w:ascii="Times New Roman" w:hAnsi="Times New Roman" w:cs="Times New Roman"/>
          <w:b w:val="0"/>
          <w:i w:val="0"/>
          <w:spacing w:val="0"/>
          <w:sz w:val="28"/>
          <w:szCs w:val="28"/>
        </w:rPr>
        <w:t xml:space="preserve"> вен</w:t>
      </w:r>
      <w:r w:rsidRPr="00872EB4">
        <w:rPr>
          <w:rStyle w:val="ArialUnicodeMS73"/>
          <w:rFonts w:ascii="Times New Roman" w:hAnsi="Times New Roman" w:cs="Times New Roman"/>
          <w:b w:val="0"/>
          <w:i w:val="0"/>
          <w:spacing w:val="0"/>
          <w:sz w:val="28"/>
          <w:szCs w:val="28"/>
        </w:rPr>
        <w:t xml:space="preserve">тилятор; </w:t>
      </w:r>
      <w:r w:rsidRPr="00872EB4">
        <w:rPr>
          <w:rStyle w:val="8pt"/>
          <w:rFonts w:ascii="Times New Roman" w:hAnsi="Times New Roman" w:cs="Times New Roman"/>
          <w:b w:val="0"/>
          <w:i w:val="0"/>
          <w:sz w:val="28"/>
          <w:szCs w:val="28"/>
        </w:rPr>
        <w:t>9—</w:t>
      </w:r>
      <w:r w:rsidRPr="00872EB4">
        <w:rPr>
          <w:rStyle w:val="ArialUnicodeMS73"/>
          <w:rFonts w:ascii="Times New Roman" w:hAnsi="Times New Roman" w:cs="Times New Roman"/>
          <w:b w:val="0"/>
          <w:i w:val="0"/>
          <w:spacing w:val="0"/>
          <w:sz w:val="28"/>
          <w:szCs w:val="28"/>
        </w:rPr>
        <w:t xml:space="preserve"> выходной канал</w:t>
      </w:r>
    </w:p>
    <w:p w:rsidR="00872EB4" w:rsidRPr="00872EB4" w:rsidRDefault="00872EB4" w:rsidP="00872EB4">
      <w:pPr>
        <w:pStyle w:val="a4"/>
        <w:shd w:val="clear" w:color="auto" w:fill="auto"/>
        <w:spacing w:line="240" w:lineRule="auto"/>
        <w:ind w:firstLine="709"/>
        <w:rPr>
          <w:rStyle w:val="ArialUnicodeMS66"/>
          <w:rFonts w:ascii="Times New Roman" w:hAnsi="Times New Roman" w:cs="Times New Roman"/>
          <w:spacing w:val="0"/>
          <w:sz w:val="28"/>
          <w:szCs w:val="28"/>
        </w:rPr>
      </w:pPr>
    </w:p>
    <w:p w:rsidR="00714F37" w:rsidRPr="00714F37" w:rsidRDefault="00714F37" w:rsidP="00714F37">
      <w:pPr>
        <w:pStyle w:val="a4"/>
        <w:shd w:val="clear" w:color="auto" w:fill="auto"/>
        <w:spacing w:line="240" w:lineRule="auto"/>
        <w:ind w:firstLine="709"/>
        <w:rPr>
          <w:rFonts w:ascii="Times New Roman" w:hAnsi="Times New Roman" w:cs="Times New Roman"/>
          <w:i w:val="0"/>
          <w:spacing w:val="0"/>
          <w:sz w:val="28"/>
          <w:szCs w:val="28"/>
        </w:rPr>
      </w:pPr>
      <w:r>
        <w:rPr>
          <w:rStyle w:val="ArialUnicodeMS66"/>
          <w:rFonts w:ascii="Times New Roman" w:hAnsi="Times New Roman" w:cs="Times New Roman"/>
          <w:spacing w:val="0"/>
          <w:sz w:val="28"/>
          <w:szCs w:val="28"/>
        </w:rPr>
        <w:t>Летом воздух охлажда</w:t>
      </w:r>
      <w:r w:rsidRPr="00714F37">
        <w:rPr>
          <w:rStyle w:val="ArialUnicodeMS66"/>
          <w:rFonts w:ascii="Times New Roman" w:hAnsi="Times New Roman" w:cs="Times New Roman"/>
          <w:spacing w:val="0"/>
          <w:sz w:val="28"/>
          <w:szCs w:val="28"/>
        </w:rPr>
        <w:t>ется частично подачей охлажденной (артезианской) воды, но главным образом за счет ра</w:t>
      </w:r>
      <w:r>
        <w:rPr>
          <w:rStyle w:val="ArialUnicodeMS66"/>
          <w:rFonts w:ascii="Times New Roman" w:hAnsi="Times New Roman" w:cs="Times New Roman"/>
          <w:spacing w:val="0"/>
          <w:sz w:val="28"/>
          <w:szCs w:val="28"/>
        </w:rPr>
        <w:t>боты специальных холодильных ма</w:t>
      </w:r>
      <w:r w:rsidRPr="00714F37">
        <w:rPr>
          <w:rStyle w:val="ArialUnicodeMS66"/>
          <w:rFonts w:ascii="Times New Roman" w:hAnsi="Times New Roman" w:cs="Times New Roman"/>
          <w:spacing w:val="0"/>
          <w:sz w:val="28"/>
          <w:szCs w:val="28"/>
        </w:rPr>
        <w:t>шин. Кондиционирование воз</w:t>
      </w:r>
      <w:r>
        <w:rPr>
          <w:rStyle w:val="ArialUnicodeMS66"/>
          <w:rFonts w:ascii="Times New Roman" w:hAnsi="Times New Roman" w:cs="Times New Roman"/>
          <w:spacing w:val="0"/>
          <w:sz w:val="28"/>
          <w:szCs w:val="28"/>
        </w:rPr>
        <w:t>духа значительно дороже вентиля</w:t>
      </w:r>
      <w:r w:rsidRPr="00714F37">
        <w:rPr>
          <w:rStyle w:val="ArialUnicodeMS66"/>
          <w:rFonts w:ascii="Times New Roman" w:hAnsi="Times New Roman" w:cs="Times New Roman"/>
          <w:spacing w:val="0"/>
          <w:sz w:val="28"/>
          <w:szCs w:val="28"/>
        </w:rPr>
        <w:t>ции, но обеспечивает наилуч</w:t>
      </w:r>
      <w:r>
        <w:rPr>
          <w:rStyle w:val="ArialUnicodeMS66"/>
          <w:rFonts w:ascii="Times New Roman" w:hAnsi="Times New Roman" w:cs="Times New Roman"/>
          <w:spacing w:val="0"/>
          <w:sz w:val="28"/>
          <w:szCs w:val="28"/>
        </w:rPr>
        <w:t>шие условия для жизни и деятель</w:t>
      </w:r>
      <w:r w:rsidRPr="00714F37">
        <w:rPr>
          <w:rStyle w:val="ArialUnicodeMS66"/>
          <w:rFonts w:ascii="Times New Roman" w:hAnsi="Times New Roman" w:cs="Times New Roman"/>
          <w:spacing w:val="0"/>
          <w:sz w:val="28"/>
          <w:szCs w:val="28"/>
        </w:rPr>
        <w:t>ности человека.</w:t>
      </w:r>
    </w:p>
    <w:p w:rsidR="00714F37" w:rsidRDefault="00714F37" w:rsidP="00714F37">
      <w:pPr>
        <w:pStyle w:val="a4"/>
        <w:shd w:val="clear" w:color="auto" w:fill="auto"/>
        <w:spacing w:line="240" w:lineRule="auto"/>
        <w:ind w:firstLine="709"/>
        <w:rPr>
          <w:rStyle w:val="ArialUnicodeMS66"/>
          <w:rFonts w:ascii="Times New Roman" w:hAnsi="Times New Roman" w:cs="Times New Roman"/>
          <w:spacing w:val="0"/>
          <w:sz w:val="28"/>
          <w:szCs w:val="28"/>
        </w:rPr>
      </w:pPr>
      <w:r w:rsidRPr="00714F37">
        <w:rPr>
          <w:rStyle w:val="ArialUnicodeMS66"/>
          <w:rFonts w:ascii="Times New Roman" w:hAnsi="Times New Roman" w:cs="Times New Roman"/>
          <w:spacing w:val="0"/>
          <w:sz w:val="28"/>
          <w:szCs w:val="28"/>
        </w:rPr>
        <w:t>В холодное время года д</w:t>
      </w:r>
      <w:r>
        <w:rPr>
          <w:rStyle w:val="ArialUnicodeMS66"/>
          <w:rFonts w:ascii="Times New Roman" w:hAnsi="Times New Roman" w:cs="Times New Roman"/>
          <w:spacing w:val="0"/>
          <w:sz w:val="28"/>
          <w:szCs w:val="28"/>
        </w:rPr>
        <w:t>ля поддержания в помещении опти</w:t>
      </w:r>
      <w:r w:rsidRPr="00714F37">
        <w:rPr>
          <w:rStyle w:val="ArialUnicodeMS66"/>
          <w:rFonts w:ascii="Times New Roman" w:hAnsi="Times New Roman" w:cs="Times New Roman"/>
          <w:spacing w:val="0"/>
          <w:sz w:val="28"/>
          <w:szCs w:val="28"/>
        </w:rPr>
        <w:t xml:space="preserve">мальной температуры воздуха применяется </w:t>
      </w:r>
      <w:r w:rsidRPr="00714F37">
        <w:rPr>
          <w:rStyle w:val="57"/>
          <w:rFonts w:ascii="Times New Roman" w:hAnsi="Times New Roman" w:cs="Times New Roman"/>
          <w:b w:val="0"/>
          <w:i w:val="0"/>
          <w:spacing w:val="0"/>
          <w:sz w:val="28"/>
          <w:szCs w:val="28"/>
        </w:rPr>
        <w:t>отопление.</w:t>
      </w:r>
      <w:r>
        <w:rPr>
          <w:rStyle w:val="ArialUnicodeMS66"/>
          <w:rFonts w:ascii="Times New Roman" w:hAnsi="Times New Roman" w:cs="Times New Roman"/>
          <w:spacing w:val="0"/>
          <w:sz w:val="28"/>
          <w:szCs w:val="28"/>
        </w:rPr>
        <w:t xml:space="preserve"> Отопле</w:t>
      </w:r>
      <w:r w:rsidRPr="00714F37">
        <w:rPr>
          <w:rStyle w:val="ArialUnicodeMS66"/>
          <w:rFonts w:ascii="Times New Roman" w:hAnsi="Times New Roman" w:cs="Times New Roman"/>
          <w:spacing w:val="0"/>
          <w:sz w:val="28"/>
          <w:szCs w:val="28"/>
        </w:rPr>
        <w:t>ние может быть водяным, паровым, электрическим.</w:t>
      </w:r>
    </w:p>
    <w:p w:rsidR="00714F37" w:rsidRPr="00714F37" w:rsidRDefault="00714F37" w:rsidP="00714F37">
      <w:pPr>
        <w:pStyle w:val="a4"/>
        <w:shd w:val="clear" w:color="auto" w:fill="auto"/>
        <w:spacing w:line="240" w:lineRule="auto"/>
        <w:ind w:firstLine="709"/>
        <w:rPr>
          <w:rFonts w:ascii="Times New Roman" w:hAnsi="Times New Roman" w:cs="Times New Roman"/>
          <w:i w:val="0"/>
          <w:spacing w:val="0"/>
          <w:sz w:val="28"/>
          <w:szCs w:val="28"/>
        </w:rPr>
      </w:pPr>
    </w:p>
    <w:p w:rsidR="00714F37" w:rsidRPr="00714F37" w:rsidRDefault="00714F37" w:rsidP="00714F37">
      <w:pPr>
        <w:pStyle w:val="af0"/>
        <w:framePr w:wrap="none" w:vAnchor="page" w:hAnchor="page" w:x="19131" w:y="2657"/>
        <w:shd w:val="clear" w:color="auto" w:fill="auto"/>
        <w:spacing w:line="240" w:lineRule="auto"/>
        <w:ind w:firstLine="709"/>
        <w:jc w:val="both"/>
        <w:rPr>
          <w:rFonts w:ascii="Times New Roman" w:hAnsi="Times New Roman" w:cs="Times New Roman"/>
          <w:i w:val="0"/>
          <w:spacing w:val="0"/>
          <w:sz w:val="28"/>
          <w:szCs w:val="28"/>
        </w:rPr>
      </w:pPr>
      <w:r w:rsidRPr="00714F37">
        <w:rPr>
          <w:rStyle w:val="ArialUnicodeMS49"/>
          <w:rFonts w:ascii="Times New Roman" w:hAnsi="Times New Roman" w:cs="Times New Roman"/>
          <w:bCs/>
          <w:iCs/>
          <w:spacing w:val="0"/>
          <w:sz w:val="28"/>
          <w:szCs w:val="28"/>
        </w:rPr>
        <w:t>293</w:t>
      </w:r>
    </w:p>
    <w:p w:rsidR="00714F37" w:rsidRPr="00714F37" w:rsidRDefault="00714F37" w:rsidP="00714F37">
      <w:pPr>
        <w:pStyle w:val="1552"/>
        <w:shd w:val="clear" w:color="auto" w:fill="auto"/>
        <w:spacing w:after="0" w:line="240" w:lineRule="auto"/>
        <w:ind w:firstLine="709"/>
        <w:jc w:val="both"/>
        <w:rPr>
          <w:rFonts w:ascii="Times New Roman" w:hAnsi="Times New Roman" w:cs="Times New Roman"/>
          <w:spacing w:val="0"/>
          <w:sz w:val="32"/>
        </w:rPr>
      </w:pPr>
      <w:r w:rsidRPr="00714F37">
        <w:rPr>
          <w:rStyle w:val="8pt10"/>
          <w:rFonts w:ascii="Times New Roman" w:hAnsi="Times New Roman" w:cs="Times New Roman"/>
          <w:bCs/>
          <w:i w:val="0"/>
          <w:spacing w:val="0"/>
          <w:sz w:val="32"/>
          <w:szCs w:val="28"/>
        </w:rPr>
        <w:t xml:space="preserve">Глава 2 </w:t>
      </w:r>
      <w:r w:rsidRPr="00714F37">
        <w:rPr>
          <w:rStyle w:val="1551"/>
          <w:rFonts w:ascii="Times New Roman" w:hAnsi="Times New Roman" w:cs="Times New Roman"/>
          <w:spacing w:val="0"/>
          <w:sz w:val="32"/>
        </w:rPr>
        <w:t>ОСВЕЩЕНИЕ</w:t>
      </w:r>
    </w:p>
    <w:p w:rsidR="00714F37" w:rsidRDefault="00714F37" w:rsidP="00714F37">
      <w:pPr>
        <w:pStyle w:val="a4"/>
        <w:shd w:val="clear" w:color="auto" w:fill="auto"/>
        <w:spacing w:line="240" w:lineRule="auto"/>
        <w:ind w:firstLine="709"/>
        <w:rPr>
          <w:rStyle w:val="ArialUnicodeMS66"/>
          <w:rFonts w:ascii="Times New Roman" w:hAnsi="Times New Roman" w:cs="Times New Roman"/>
          <w:spacing w:val="0"/>
          <w:sz w:val="28"/>
          <w:szCs w:val="28"/>
        </w:rPr>
      </w:pPr>
    </w:p>
    <w:p w:rsidR="00714F37" w:rsidRPr="00714F37" w:rsidRDefault="00714F37" w:rsidP="00714F37">
      <w:pPr>
        <w:pStyle w:val="a4"/>
        <w:shd w:val="clear" w:color="auto" w:fill="auto"/>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r w:rsidRPr="00714F37">
        <w:rPr>
          <w:rStyle w:val="ArialUnicodeMS66"/>
          <w:rFonts w:ascii="Times New Roman" w:hAnsi="Times New Roman" w:cs="Times New Roman"/>
          <w:spacing w:val="0"/>
          <w:sz w:val="28"/>
          <w:szCs w:val="28"/>
        </w:rPr>
        <w:t>Освещение исключительно важно для здоровья человека. С помощью зрения челове</w:t>
      </w:r>
      <w:r>
        <w:rPr>
          <w:rStyle w:val="ArialUnicodeMS66"/>
          <w:rFonts w:ascii="Times New Roman" w:hAnsi="Times New Roman" w:cs="Times New Roman"/>
          <w:spacing w:val="0"/>
          <w:sz w:val="28"/>
          <w:szCs w:val="28"/>
        </w:rPr>
        <w:t>к получает подавляющую часть ин</w:t>
      </w:r>
      <w:r w:rsidRPr="00714F37">
        <w:rPr>
          <w:rStyle w:val="ArialUnicodeMS66"/>
          <w:rFonts w:ascii="Times New Roman" w:hAnsi="Times New Roman" w:cs="Times New Roman"/>
          <w:spacing w:val="0"/>
          <w:sz w:val="28"/>
          <w:szCs w:val="28"/>
        </w:rPr>
        <w:t>формации (около 90 %), поступающей из окружающего мира. Свет — это ключевой элемен</w:t>
      </w:r>
      <w:r>
        <w:rPr>
          <w:rStyle w:val="ArialUnicodeMS66"/>
          <w:rFonts w:ascii="Times New Roman" w:hAnsi="Times New Roman" w:cs="Times New Roman"/>
          <w:spacing w:val="0"/>
          <w:sz w:val="28"/>
          <w:szCs w:val="28"/>
        </w:rPr>
        <w:t>т нашей способности видеть, оце</w:t>
      </w:r>
      <w:r w:rsidRPr="00714F37">
        <w:rPr>
          <w:rStyle w:val="ArialUnicodeMS66"/>
          <w:rFonts w:ascii="Times New Roman" w:hAnsi="Times New Roman" w:cs="Times New Roman"/>
          <w:spacing w:val="0"/>
          <w:sz w:val="28"/>
          <w:szCs w:val="28"/>
        </w:rPr>
        <w:t xml:space="preserve">нивать форму, цвет и перспективу окружающих нас предметов. Очень часто мы считаем это само собой разумеющимся. Однако мы не должны забывать, что </w:t>
      </w:r>
      <w:r>
        <w:rPr>
          <w:rStyle w:val="ArialUnicodeMS66"/>
          <w:rFonts w:ascii="Times New Roman" w:hAnsi="Times New Roman" w:cs="Times New Roman"/>
          <w:spacing w:val="0"/>
          <w:sz w:val="28"/>
          <w:szCs w:val="28"/>
        </w:rPr>
        <w:t>такие элементы человеческого са</w:t>
      </w:r>
      <w:r w:rsidRPr="00714F37">
        <w:rPr>
          <w:rStyle w:val="ArialUnicodeMS66"/>
          <w:rFonts w:ascii="Times New Roman" w:hAnsi="Times New Roman" w:cs="Times New Roman"/>
          <w:spacing w:val="0"/>
          <w:sz w:val="28"/>
          <w:szCs w:val="28"/>
        </w:rPr>
        <w:t>мочувствия, как душевное сост</w:t>
      </w:r>
      <w:r>
        <w:rPr>
          <w:rStyle w:val="ArialUnicodeMS66"/>
          <w:rFonts w:ascii="Times New Roman" w:hAnsi="Times New Roman" w:cs="Times New Roman"/>
          <w:spacing w:val="0"/>
          <w:sz w:val="28"/>
          <w:szCs w:val="28"/>
        </w:rPr>
        <w:t>ояние или степень усталости, за</w:t>
      </w:r>
      <w:r w:rsidRPr="00714F37">
        <w:rPr>
          <w:rStyle w:val="ArialUnicodeMS66"/>
          <w:rFonts w:ascii="Times New Roman" w:hAnsi="Times New Roman" w:cs="Times New Roman"/>
          <w:spacing w:val="0"/>
          <w:sz w:val="28"/>
          <w:szCs w:val="28"/>
        </w:rPr>
        <w:t>висят от освещения и цвета окружающих нас предметов. С точки зрения безопасности труда з</w:t>
      </w:r>
      <w:r>
        <w:rPr>
          <w:rStyle w:val="ArialUnicodeMS66"/>
          <w:rFonts w:ascii="Times New Roman" w:hAnsi="Times New Roman" w:cs="Times New Roman"/>
          <w:spacing w:val="0"/>
          <w:sz w:val="28"/>
          <w:szCs w:val="28"/>
        </w:rPr>
        <w:t>рительная способность и зритель</w:t>
      </w:r>
      <w:r w:rsidRPr="00714F37">
        <w:rPr>
          <w:rStyle w:val="ArialUnicodeMS66"/>
          <w:rFonts w:ascii="Times New Roman" w:hAnsi="Times New Roman" w:cs="Times New Roman"/>
          <w:spacing w:val="0"/>
          <w:sz w:val="28"/>
          <w:szCs w:val="28"/>
        </w:rPr>
        <w:t>ный комфорт чрезвычайно ва</w:t>
      </w:r>
      <w:r>
        <w:rPr>
          <w:rStyle w:val="ArialUnicodeMS66"/>
          <w:rFonts w:ascii="Times New Roman" w:hAnsi="Times New Roman" w:cs="Times New Roman"/>
          <w:spacing w:val="0"/>
          <w:sz w:val="28"/>
          <w:szCs w:val="28"/>
        </w:rPr>
        <w:t>жны. Очень много несчастных слу</w:t>
      </w:r>
      <w:r w:rsidRPr="00714F37">
        <w:rPr>
          <w:rStyle w:val="ArialUnicodeMS66"/>
          <w:rFonts w:ascii="Times New Roman" w:hAnsi="Times New Roman" w:cs="Times New Roman"/>
          <w:spacing w:val="0"/>
          <w:sz w:val="28"/>
          <w:szCs w:val="28"/>
        </w:rPr>
        <w:t>чаев происходит, помимо всего прочего, из-за неудовлетвори</w:t>
      </w:r>
      <w:r w:rsidRPr="00714F37">
        <w:rPr>
          <w:rStyle w:val="ArialUnicodeMS66"/>
          <w:rFonts w:ascii="Times New Roman" w:hAnsi="Times New Roman" w:cs="Times New Roman"/>
          <w:spacing w:val="0"/>
          <w:sz w:val="28"/>
          <w:szCs w:val="28"/>
        </w:rPr>
        <w:softHyphen/>
        <w:t>тельного освещения или из-за ошибок, сделанных рабочим, по причине трудности распознавания того или иного предмета или осознания степени риска, связанного с обслуживанием станков, транспортных средств, конте</w:t>
      </w:r>
      <w:r>
        <w:rPr>
          <w:rStyle w:val="ArialUnicodeMS66"/>
          <w:rFonts w:ascii="Times New Roman" w:hAnsi="Times New Roman" w:cs="Times New Roman"/>
          <w:spacing w:val="0"/>
          <w:sz w:val="28"/>
          <w:szCs w:val="28"/>
        </w:rPr>
        <w:t>йнеров и т. д. Свет создает нор</w:t>
      </w:r>
      <w:r w:rsidRPr="00714F37">
        <w:rPr>
          <w:rStyle w:val="ArialUnicodeMS66"/>
          <w:rFonts w:ascii="Times New Roman" w:hAnsi="Times New Roman" w:cs="Times New Roman"/>
          <w:spacing w:val="0"/>
          <w:sz w:val="28"/>
          <w:szCs w:val="28"/>
        </w:rPr>
        <w:t>мальные условия для трудовой деятельности.</w:t>
      </w:r>
    </w:p>
    <w:p w:rsidR="00714F37" w:rsidRPr="00714F37" w:rsidRDefault="00714F37" w:rsidP="00714F37">
      <w:pPr>
        <w:pStyle w:val="a4"/>
        <w:shd w:val="clear" w:color="auto" w:fill="auto"/>
        <w:spacing w:line="240" w:lineRule="auto"/>
        <w:ind w:firstLine="709"/>
        <w:rPr>
          <w:rFonts w:ascii="Times New Roman" w:hAnsi="Times New Roman" w:cs="Times New Roman"/>
          <w:i w:val="0"/>
          <w:spacing w:val="0"/>
          <w:sz w:val="28"/>
          <w:szCs w:val="28"/>
        </w:rPr>
      </w:pPr>
      <w:r w:rsidRPr="00714F37">
        <w:rPr>
          <w:rStyle w:val="ArialUnicodeMS66"/>
          <w:rFonts w:ascii="Times New Roman" w:hAnsi="Times New Roman" w:cs="Times New Roman"/>
          <w:spacing w:val="0"/>
          <w:sz w:val="28"/>
          <w:szCs w:val="28"/>
        </w:rPr>
        <w:t>Нарушения зрения, связанные с недоста</w:t>
      </w:r>
      <w:r>
        <w:rPr>
          <w:rStyle w:val="ArialUnicodeMS66"/>
          <w:rFonts w:ascii="Times New Roman" w:hAnsi="Times New Roman" w:cs="Times New Roman"/>
          <w:spacing w:val="0"/>
          <w:sz w:val="28"/>
          <w:szCs w:val="28"/>
        </w:rPr>
        <w:t>тками системы осве</w:t>
      </w:r>
      <w:r w:rsidRPr="00714F37">
        <w:rPr>
          <w:rStyle w:val="ArialUnicodeMS66"/>
          <w:rFonts w:ascii="Times New Roman" w:hAnsi="Times New Roman" w:cs="Times New Roman"/>
          <w:spacing w:val="0"/>
          <w:sz w:val="28"/>
          <w:szCs w:val="28"/>
        </w:rPr>
        <w:t>щения, являются обычным явл</w:t>
      </w:r>
      <w:r>
        <w:rPr>
          <w:rStyle w:val="ArialUnicodeMS66"/>
          <w:rFonts w:ascii="Times New Roman" w:hAnsi="Times New Roman" w:cs="Times New Roman"/>
          <w:spacing w:val="0"/>
          <w:sz w:val="28"/>
          <w:szCs w:val="28"/>
        </w:rPr>
        <w:t>ением на рабочем месте. Благода</w:t>
      </w:r>
      <w:r w:rsidRPr="00714F37">
        <w:rPr>
          <w:rStyle w:val="ArialUnicodeMS66"/>
          <w:rFonts w:ascii="Times New Roman" w:hAnsi="Times New Roman" w:cs="Times New Roman"/>
          <w:spacing w:val="0"/>
          <w:sz w:val="28"/>
          <w:szCs w:val="28"/>
        </w:rPr>
        <w:t>ря способности зрения приспо</w:t>
      </w:r>
      <w:r>
        <w:rPr>
          <w:rStyle w:val="ArialUnicodeMS66"/>
          <w:rFonts w:ascii="Times New Roman" w:hAnsi="Times New Roman" w:cs="Times New Roman"/>
          <w:spacing w:val="0"/>
          <w:sz w:val="28"/>
          <w:szCs w:val="28"/>
        </w:rPr>
        <w:t>сабливаться к недостаточному ос</w:t>
      </w:r>
      <w:r w:rsidRPr="00714F37">
        <w:rPr>
          <w:rStyle w:val="ArialUnicodeMS66"/>
          <w:rFonts w:ascii="Times New Roman" w:hAnsi="Times New Roman" w:cs="Times New Roman"/>
          <w:spacing w:val="0"/>
          <w:sz w:val="28"/>
          <w:szCs w:val="28"/>
        </w:rPr>
        <w:t>вещению, к этим моментам иногда не относятся с должной серьезностью.</w:t>
      </w:r>
    </w:p>
    <w:p w:rsidR="00714F37" w:rsidRPr="00714F37" w:rsidRDefault="00714F37" w:rsidP="00714F37">
      <w:pPr>
        <w:pStyle w:val="a4"/>
        <w:shd w:val="clear" w:color="auto" w:fill="auto"/>
        <w:spacing w:line="240" w:lineRule="auto"/>
        <w:ind w:firstLine="709"/>
        <w:rPr>
          <w:rFonts w:ascii="Times New Roman" w:hAnsi="Times New Roman" w:cs="Times New Roman"/>
          <w:i w:val="0"/>
          <w:spacing w:val="0"/>
          <w:sz w:val="28"/>
          <w:szCs w:val="28"/>
        </w:rPr>
      </w:pPr>
      <w:r w:rsidRPr="00714F37">
        <w:rPr>
          <w:rStyle w:val="ArialUnicodeMS66"/>
          <w:rFonts w:ascii="Times New Roman" w:hAnsi="Times New Roman" w:cs="Times New Roman"/>
          <w:spacing w:val="0"/>
          <w:sz w:val="28"/>
          <w:szCs w:val="28"/>
        </w:rPr>
        <w:t>Недостаточное освещение вызывает зрительный диско</w:t>
      </w:r>
      <w:r>
        <w:rPr>
          <w:rStyle w:val="ArialUnicodeMS66"/>
          <w:rFonts w:ascii="Times New Roman" w:hAnsi="Times New Roman" w:cs="Times New Roman"/>
          <w:spacing w:val="0"/>
          <w:sz w:val="28"/>
          <w:szCs w:val="28"/>
        </w:rPr>
        <w:t>м</w:t>
      </w:r>
      <w:r w:rsidRPr="00714F37">
        <w:rPr>
          <w:rStyle w:val="ArialUnicodeMS66"/>
          <w:rFonts w:ascii="Times New Roman" w:hAnsi="Times New Roman" w:cs="Times New Roman"/>
          <w:spacing w:val="0"/>
          <w:sz w:val="28"/>
          <w:szCs w:val="28"/>
        </w:rPr>
        <w:t>форт, выражающийся в ощу</w:t>
      </w:r>
      <w:r>
        <w:rPr>
          <w:rStyle w:val="ArialUnicodeMS66"/>
          <w:rFonts w:ascii="Times New Roman" w:hAnsi="Times New Roman" w:cs="Times New Roman"/>
          <w:spacing w:val="0"/>
          <w:sz w:val="28"/>
          <w:szCs w:val="28"/>
        </w:rPr>
        <w:t>щении неудобства или напряженно</w:t>
      </w:r>
      <w:r w:rsidRPr="00714F37">
        <w:rPr>
          <w:rStyle w:val="ArialUnicodeMS66"/>
          <w:rFonts w:ascii="Times New Roman" w:hAnsi="Times New Roman" w:cs="Times New Roman"/>
          <w:spacing w:val="0"/>
          <w:sz w:val="28"/>
          <w:szCs w:val="28"/>
        </w:rPr>
        <w:t xml:space="preserve">сти. Длительное </w:t>
      </w:r>
      <w:r w:rsidRPr="00714F37">
        <w:rPr>
          <w:rStyle w:val="ArialUnicodeMS66"/>
          <w:rFonts w:ascii="Times New Roman" w:hAnsi="Times New Roman" w:cs="Times New Roman"/>
          <w:spacing w:val="0"/>
          <w:sz w:val="28"/>
          <w:szCs w:val="28"/>
        </w:rPr>
        <w:lastRenderedPageBreak/>
        <w:t>пребывание в</w:t>
      </w:r>
      <w:r>
        <w:rPr>
          <w:rStyle w:val="ArialUnicodeMS66"/>
          <w:rFonts w:ascii="Times New Roman" w:hAnsi="Times New Roman" w:cs="Times New Roman"/>
          <w:spacing w:val="0"/>
          <w:sz w:val="28"/>
          <w:szCs w:val="28"/>
        </w:rPr>
        <w:t xml:space="preserve"> условиях зрительного дискомфор</w:t>
      </w:r>
      <w:r w:rsidRPr="00714F37">
        <w:rPr>
          <w:rStyle w:val="ArialUnicodeMS66"/>
          <w:rFonts w:ascii="Times New Roman" w:hAnsi="Times New Roman" w:cs="Times New Roman"/>
          <w:spacing w:val="0"/>
          <w:sz w:val="28"/>
          <w:szCs w:val="28"/>
        </w:rPr>
        <w:t>та приводит к отвлечению</w:t>
      </w:r>
      <w:r>
        <w:rPr>
          <w:rStyle w:val="ArialUnicodeMS66"/>
          <w:rFonts w:ascii="Times New Roman" w:hAnsi="Times New Roman" w:cs="Times New Roman"/>
          <w:spacing w:val="0"/>
          <w:sz w:val="28"/>
          <w:szCs w:val="28"/>
        </w:rPr>
        <w:t xml:space="preserve"> внимания, уменьшению сосредото</w:t>
      </w:r>
      <w:r w:rsidRPr="00714F37">
        <w:rPr>
          <w:rStyle w:val="ArialUnicodeMS66"/>
          <w:rFonts w:ascii="Times New Roman" w:hAnsi="Times New Roman" w:cs="Times New Roman"/>
          <w:spacing w:val="0"/>
          <w:sz w:val="28"/>
          <w:szCs w:val="28"/>
        </w:rPr>
        <w:t>ченности, зрительному и общему утомлению. Кроме создания зрительного комфорта свет оказывает на человека психологиче</w:t>
      </w:r>
      <w:r w:rsidRPr="00714F37">
        <w:rPr>
          <w:rStyle w:val="ArialUnicodeMS66"/>
          <w:rFonts w:ascii="Times New Roman" w:hAnsi="Times New Roman" w:cs="Times New Roman"/>
          <w:spacing w:val="0"/>
          <w:sz w:val="28"/>
          <w:szCs w:val="28"/>
        </w:rPr>
        <w:softHyphen/>
        <w:t>ское, физиологическое и эстетическое воздействие. Свет — один из важнейших элементов организации пространства и главный посредник между человеком</w:t>
      </w:r>
      <w:r>
        <w:rPr>
          <w:rStyle w:val="ArialUnicodeMS66"/>
          <w:rFonts w:ascii="Times New Roman" w:hAnsi="Times New Roman" w:cs="Times New Roman"/>
          <w:spacing w:val="0"/>
          <w:sz w:val="28"/>
          <w:szCs w:val="28"/>
        </w:rPr>
        <w:t xml:space="preserve"> и окружающим его миром. Неудов</w:t>
      </w:r>
      <w:r w:rsidRPr="00714F37">
        <w:rPr>
          <w:rStyle w:val="ArialUnicodeMS66"/>
          <w:rFonts w:ascii="Times New Roman" w:hAnsi="Times New Roman" w:cs="Times New Roman"/>
          <w:spacing w:val="0"/>
          <w:sz w:val="28"/>
          <w:szCs w:val="28"/>
        </w:rPr>
        <w:t>летворительная освещенность в рабочей зоне может являться причиной снижения производит</w:t>
      </w:r>
      <w:r>
        <w:rPr>
          <w:rStyle w:val="ArialUnicodeMS66"/>
          <w:rFonts w:ascii="Times New Roman" w:hAnsi="Times New Roman" w:cs="Times New Roman"/>
          <w:spacing w:val="0"/>
          <w:sz w:val="28"/>
          <w:szCs w:val="28"/>
        </w:rPr>
        <w:t>ельности и качества труда, полу</w:t>
      </w:r>
      <w:r w:rsidRPr="00714F37">
        <w:rPr>
          <w:rStyle w:val="ArialUnicodeMS66"/>
          <w:rFonts w:ascii="Times New Roman" w:hAnsi="Times New Roman" w:cs="Times New Roman"/>
          <w:spacing w:val="0"/>
          <w:sz w:val="28"/>
          <w:szCs w:val="28"/>
        </w:rPr>
        <w:t>чения травм.</w:t>
      </w:r>
    </w:p>
    <w:p w:rsidR="00EA3D9E" w:rsidRDefault="00714F37" w:rsidP="00EA3D9E">
      <w:pPr>
        <w:pStyle w:val="a4"/>
        <w:shd w:val="clear" w:color="auto" w:fill="auto"/>
        <w:spacing w:line="240" w:lineRule="auto"/>
        <w:ind w:firstLine="709"/>
        <w:rPr>
          <w:rStyle w:val="ArialUnicodeMS66"/>
          <w:rFonts w:ascii="Times New Roman" w:hAnsi="Times New Roman" w:cs="Times New Roman"/>
          <w:spacing w:val="0"/>
          <w:sz w:val="28"/>
          <w:szCs w:val="28"/>
        </w:rPr>
      </w:pPr>
      <w:r w:rsidRPr="00714F37">
        <w:rPr>
          <w:rStyle w:val="ArialUnicodeMS66"/>
          <w:rFonts w:ascii="Times New Roman" w:hAnsi="Times New Roman" w:cs="Times New Roman"/>
          <w:spacing w:val="0"/>
          <w:sz w:val="28"/>
          <w:szCs w:val="28"/>
        </w:rPr>
        <w:t>Свойства света как фактора эмоционального воздействия широко используются путем</w:t>
      </w:r>
      <w:r>
        <w:rPr>
          <w:rStyle w:val="ArialUnicodeMS66"/>
          <w:rFonts w:ascii="Times New Roman" w:hAnsi="Times New Roman" w:cs="Times New Roman"/>
          <w:spacing w:val="0"/>
          <w:sz w:val="28"/>
          <w:szCs w:val="28"/>
        </w:rPr>
        <w:t xml:space="preserve"> правильной и рациональной орга</w:t>
      </w:r>
      <w:r w:rsidRPr="00714F37">
        <w:rPr>
          <w:rStyle w:val="ArialUnicodeMS66"/>
          <w:rFonts w:ascii="Times New Roman" w:hAnsi="Times New Roman" w:cs="Times New Roman"/>
          <w:spacing w:val="0"/>
          <w:sz w:val="28"/>
          <w:szCs w:val="28"/>
        </w:rPr>
        <w:t>низации освещения. Необходимая освещенность может быть</w:t>
      </w:r>
      <w:r w:rsidR="00EA3D9E">
        <w:rPr>
          <w:rFonts w:ascii="Times New Roman" w:hAnsi="Times New Roman" w:cs="Times New Roman"/>
          <w:i w:val="0"/>
          <w:spacing w:val="0"/>
          <w:sz w:val="28"/>
          <w:szCs w:val="28"/>
        </w:rPr>
        <w:t xml:space="preserve"> </w:t>
      </w:r>
      <w:r w:rsidR="00EA3D9E" w:rsidRPr="00EA3D9E">
        <w:rPr>
          <w:rStyle w:val="ArialUnicodeMS66"/>
          <w:rFonts w:ascii="Times New Roman" w:hAnsi="Times New Roman" w:cs="Times New Roman"/>
          <w:spacing w:val="0"/>
          <w:sz w:val="28"/>
          <w:szCs w:val="28"/>
        </w:rPr>
        <w:t>достигнута за счет регулирования светового потока источника освещения, включения и вык</w:t>
      </w:r>
      <w:r w:rsidR="00EA3D9E">
        <w:rPr>
          <w:rStyle w:val="ArialUnicodeMS66"/>
          <w:rFonts w:ascii="Times New Roman" w:hAnsi="Times New Roman" w:cs="Times New Roman"/>
          <w:spacing w:val="0"/>
          <w:sz w:val="28"/>
          <w:szCs w:val="28"/>
        </w:rPr>
        <w:t>лючения части ламп в осветитель</w:t>
      </w:r>
      <w:r w:rsidR="00EA3D9E" w:rsidRPr="00EA3D9E">
        <w:rPr>
          <w:rStyle w:val="ArialUnicodeMS66"/>
          <w:rFonts w:ascii="Times New Roman" w:hAnsi="Times New Roman" w:cs="Times New Roman"/>
          <w:spacing w:val="0"/>
          <w:sz w:val="28"/>
          <w:szCs w:val="28"/>
        </w:rPr>
        <w:t>ных приборах, изменения спект</w:t>
      </w:r>
      <w:r w:rsidR="00EA3D9E">
        <w:rPr>
          <w:rStyle w:val="ArialUnicodeMS66"/>
          <w:rFonts w:ascii="Times New Roman" w:hAnsi="Times New Roman" w:cs="Times New Roman"/>
          <w:spacing w:val="0"/>
          <w:sz w:val="28"/>
          <w:szCs w:val="28"/>
        </w:rPr>
        <w:t>рального состава света, примене</w:t>
      </w:r>
      <w:r w:rsidR="00EA3D9E" w:rsidRPr="00EA3D9E">
        <w:rPr>
          <w:rStyle w:val="ArialUnicodeMS66"/>
          <w:rFonts w:ascii="Times New Roman" w:hAnsi="Times New Roman" w:cs="Times New Roman"/>
          <w:spacing w:val="0"/>
          <w:sz w:val="28"/>
          <w:szCs w:val="28"/>
        </w:rPr>
        <w:t>ния осветительных прибор</w:t>
      </w:r>
      <w:r w:rsidR="00EA3D9E">
        <w:rPr>
          <w:rStyle w:val="ArialUnicodeMS66"/>
          <w:rFonts w:ascii="Times New Roman" w:hAnsi="Times New Roman" w:cs="Times New Roman"/>
          <w:spacing w:val="0"/>
          <w:sz w:val="28"/>
          <w:szCs w:val="28"/>
        </w:rPr>
        <w:t>ов подвижной конструкции, позво</w:t>
      </w:r>
      <w:r w:rsidR="00EA3D9E" w:rsidRPr="00EA3D9E">
        <w:rPr>
          <w:rStyle w:val="ArialUnicodeMS66"/>
          <w:rFonts w:ascii="Times New Roman" w:hAnsi="Times New Roman" w:cs="Times New Roman"/>
          <w:spacing w:val="0"/>
          <w:sz w:val="28"/>
          <w:szCs w:val="28"/>
        </w:rPr>
        <w:t>ляющей изменять направление светового потока.</w:t>
      </w:r>
    </w:p>
    <w:p w:rsidR="00EA3D9E" w:rsidRPr="00EA3D9E" w:rsidRDefault="00EA3D9E" w:rsidP="00EA3D9E">
      <w:pPr>
        <w:pStyle w:val="a4"/>
        <w:shd w:val="clear" w:color="auto" w:fill="auto"/>
        <w:spacing w:line="240" w:lineRule="auto"/>
        <w:ind w:firstLine="709"/>
        <w:rPr>
          <w:rFonts w:ascii="Times New Roman" w:hAnsi="Times New Roman" w:cs="Times New Roman"/>
          <w:i w:val="0"/>
          <w:spacing w:val="0"/>
          <w:sz w:val="28"/>
          <w:szCs w:val="28"/>
        </w:rPr>
      </w:pPr>
    </w:p>
    <w:p w:rsidR="00EA3D9E" w:rsidRPr="00EA3D9E" w:rsidRDefault="00EA3D9E" w:rsidP="00EA3D9E">
      <w:pPr>
        <w:pStyle w:val="165"/>
        <w:shd w:val="clear" w:color="auto" w:fill="auto"/>
        <w:spacing w:before="0" w:after="0" w:line="240" w:lineRule="auto"/>
        <w:ind w:firstLine="709"/>
        <w:jc w:val="both"/>
        <w:rPr>
          <w:rFonts w:ascii="Times New Roman" w:cs="Times New Roman"/>
          <w:spacing w:val="0"/>
          <w:sz w:val="32"/>
          <w:szCs w:val="28"/>
        </w:rPr>
      </w:pPr>
      <w:r w:rsidRPr="00EA3D9E">
        <w:rPr>
          <w:rStyle w:val="ArialUnicodeMS"/>
          <w:rFonts w:ascii="Times New Roman" w:hAnsi="Times New Roman" w:cs="Times New Roman"/>
          <w:b w:val="0"/>
          <w:i w:val="0"/>
          <w:spacing w:val="0"/>
          <w:sz w:val="32"/>
          <w:szCs w:val="28"/>
        </w:rPr>
        <w:t>2.1 Как устроен глаз и как видит человек</w:t>
      </w:r>
    </w:p>
    <w:p w:rsidR="00EA3D9E" w:rsidRDefault="00EA3D9E" w:rsidP="00EA3D9E">
      <w:pPr>
        <w:pStyle w:val="a4"/>
        <w:shd w:val="clear" w:color="auto" w:fill="auto"/>
        <w:spacing w:line="240" w:lineRule="auto"/>
        <w:ind w:firstLine="709"/>
        <w:rPr>
          <w:rStyle w:val="ArialUnicodeMS66"/>
          <w:rFonts w:ascii="Times New Roman" w:hAnsi="Times New Roman" w:cs="Times New Roman"/>
          <w:spacing w:val="0"/>
          <w:sz w:val="28"/>
          <w:szCs w:val="28"/>
        </w:rPr>
      </w:pPr>
    </w:p>
    <w:p w:rsidR="00EA3D9E" w:rsidRDefault="00EA3D9E" w:rsidP="00EA3D9E">
      <w:pPr>
        <w:pStyle w:val="a4"/>
        <w:shd w:val="clear" w:color="auto" w:fill="auto"/>
        <w:spacing w:line="240" w:lineRule="auto"/>
        <w:ind w:firstLine="709"/>
        <w:rPr>
          <w:rStyle w:val="ArialUnicodeMS66"/>
          <w:rFonts w:ascii="Times New Roman" w:hAnsi="Times New Roman" w:cs="Times New Roman"/>
          <w:spacing w:val="0"/>
          <w:sz w:val="28"/>
          <w:szCs w:val="28"/>
        </w:rPr>
      </w:pPr>
      <w:r w:rsidRPr="00EA3D9E">
        <w:rPr>
          <w:rStyle w:val="ArialUnicodeMS66"/>
          <w:rFonts w:ascii="Times New Roman" w:hAnsi="Times New Roman" w:cs="Times New Roman"/>
          <w:spacing w:val="0"/>
          <w:sz w:val="28"/>
          <w:szCs w:val="28"/>
        </w:rPr>
        <w:t>Глаз представляет собой</w:t>
      </w:r>
      <w:r>
        <w:rPr>
          <w:rStyle w:val="ArialUnicodeMS66"/>
          <w:rFonts w:ascii="Times New Roman" w:hAnsi="Times New Roman" w:cs="Times New Roman"/>
          <w:spacing w:val="0"/>
          <w:sz w:val="28"/>
          <w:szCs w:val="28"/>
        </w:rPr>
        <w:t xml:space="preserve"> сложную оптическую систему. Оп</w:t>
      </w:r>
      <w:r w:rsidRPr="00EA3D9E">
        <w:rPr>
          <w:rStyle w:val="ArialUnicodeMS66"/>
          <w:rFonts w:ascii="Times New Roman" w:hAnsi="Times New Roman" w:cs="Times New Roman"/>
          <w:spacing w:val="0"/>
          <w:sz w:val="28"/>
          <w:szCs w:val="28"/>
        </w:rPr>
        <w:t>тическая часть глаза состоит в основном из двояковыпуклой линзы — хрусталика, дифра</w:t>
      </w:r>
      <w:r>
        <w:rPr>
          <w:rStyle w:val="ArialUnicodeMS66"/>
          <w:rFonts w:ascii="Times New Roman" w:hAnsi="Times New Roman" w:cs="Times New Roman"/>
          <w:spacing w:val="0"/>
          <w:sz w:val="28"/>
          <w:szCs w:val="28"/>
        </w:rPr>
        <w:t>гмированного отверстием в радуж</w:t>
      </w:r>
      <w:r w:rsidRPr="00EA3D9E">
        <w:rPr>
          <w:rStyle w:val="ArialUnicodeMS66"/>
          <w:rFonts w:ascii="Times New Roman" w:hAnsi="Times New Roman" w:cs="Times New Roman"/>
          <w:spacing w:val="0"/>
          <w:sz w:val="28"/>
          <w:szCs w:val="28"/>
        </w:rPr>
        <w:t>ной оболочке — зрачком (рис. 4</w:t>
      </w:r>
      <w:r>
        <w:rPr>
          <w:rStyle w:val="ArialUnicodeMS66"/>
          <w:rFonts w:ascii="Times New Roman" w:hAnsi="Times New Roman" w:cs="Times New Roman"/>
          <w:spacing w:val="0"/>
          <w:sz w:val="28"/>
          <w:szCs w:val="28"/>
        </w:rPr>
        <w:t>.5).</w:t>
      </w:r>
    </w:p>
    <w:p w:rsidR="00EA3D9E" w:rsidRDefault="00EA3D9E" w:rsidP="00EA3D9E">
      <w:pPr>
        <w:pStyle w:val="a4"/>
        <w:shd w:val="clear" w:color="auto" w:fill="auto"/>
        <w:spacing w:line="240" w:lineRule="auto"/>
        <w:ind w:firstLine="709"/>
        <w:rPr>
          <w:rStyle w:val="ArialUnicodeMS66"/>
          <w:rFonts w:ascii="Times New Roman" w:hAnsi="Times New Roman" w:cs="Times New Roman"/>
          <w:spacing w:val="0"/>
          <w:sz w:val="28"/>
          <w:szCs w:val="28"/>
        </w:rPr>
      </w:pPr>
    </w:p>
    <w:p w:rsidR="00EA3D9E" w:rsidRDefault="00EA3D9E" w:rsidP="00EA3D9E">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EA3D9E">
        <w:rPr>
          <w:rFonts w:ascii="Times New Roman" w:hAnsi="Times New Roman" w:cs="Times New Roman"/>
          <w:b w:val="0"/>
          <w:i w:val="0"/>
          <w:noProof/>
          <w:spacing w:val="0"/>
          <w:sz w:val="28"/>
          <w:szCs w:val="28"/>
        </w:rPr>
        <w:drawing>
          <wp:inline distT="0" distB="0" distL="0" distR="0">
            <wp:extent cx="4028746" cy="1709057"/>
            <wp:effectExtent l="19050" t="0" r="0" b="0"/>
            <wp:docPr id="13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32"/>
                    <a:srcRect/>
                    <a:stretch>
                      <a:fillRect/>
                    </a:stretch>
                  </pic:blipFill>
                  <pic:spPr bwMode="auto">
                    <a:xfrm>
                      <a:off x="0" y="0"/>
                      <a:ext cx="4028746" cy="1709057"/>
                    </a:xfrm>
                    <a:prstGeom prst="rect">
                      <a:avLst/>
                    </a:prstGeom>
                    <a:noFill/>
                    <a:ln w="9525">
                      <a:noFill/>
                      <a:miter lim="800000"/>
                      <a:headEnd/>
                      <a:tailEnd/>
                    </a:ln>
                  </pic:spPr>
                </pic:pic>
              </a:graphicData>
            </a:graphic>
          </wp:inline>
        </w:drawing>
      </w:r>
    </w:p>
    <w:p w:rsidR="00EA3D9E" w:rsidRDefault="00EA3D9E" w:rsidP="00EA3D9E">
      <w:pPr>
        <w:pStyle w:val="a4"/>
        <w:shd w:val="clear" w:color="auto" w:fill="auto"/>
        <w:spacing w:line="240" w:lineRule="auto"/>
        <w:ind w:firstLine="709"/>
        <w:rPr>
          <w:rStyle w:val="ArialUnicodeMS66"/>
          <w:rFonts w:ascii="Times New Roman" w:hAnsi="Times New Roman" w:cs="Times New Roman"/>
          <w:spacing w:val="0"/>
          <w:sz w:val="28"/>
          <w:szCs w:val="28"/>
        </w:rPr>
      </w:pPr>
    </w:p>
    <w:p w:rsidR="00EA3D9E" w:rsidRPr="00EA3D9E" w:rsidRDefault="00EA3D9E" w:rsidP="00EA3D9E">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4.5</w:t>
      </w:r>
      <w:r w:rsidRPr="00EA3D9E">
        <w:rPr>
          <w:rStyle w:val="ArialUnicodeMS73"/>
          <w:rFonts w:ascii="Times New Roman" w:hAnsi="Times New Roman" w:cs="Times New Roman"/>
          <w:b w:val="0"/>
          <w:i w:val="0"/>
          <w:spacing w:val="0"/>
          <w:sz w:val="28"/>
          <w:szCs w:val="28"/>
        </w:rPr>
        <w:t xml:space="preserve"> </w:t>
      </w:r>
      <w:r w:rsidRPr="00EA3D9E">
        <w:rPr>
          <w:rStyle w:val="TimesNewRoman2"/>
          <w:b w:val="0"/>
          <w:spacing w:val="0"/>
          <w:sz w:val="28"/>
          <w:szCs w:val="28"/>
        </w:rPr>
        <w:t>Глаз как оптическая система:</w:t>
      </w:r>
    </w:p>
    <w:p w:rsidR="00EA3D9E" w:rsidRPr="00EA3D9E" w:rsidRDefault="00EA3D9E" w:rsidP="00EA3D9E">
      <w:pPr>
        <w:pStyle w:val="aa"/>
        <w:shd w:val="clear" w:color="auto" w:fill="auto"/>
        <w:spacing w:line="240" w:lineRule="auto"/>
        <w:jc w:val="center"/>
        <w:rPr>
          <w:rFonts w:ascii="Times New Roman" w:hAnsi="Times New Roman" w:cs="Times New Roman"/>
          <w:spacing w:val="0"/>
          <w:sz w:val="28"/>
          <w:szCs w:val="28"/>
        </w:rPr>
      </w:pPr>
      <w:r>
        <w:rPr>
          <w:rStyle w:val="8pt"/>
          <w:rFonts w:ascii="Times New Roman" w:hAnsi="Times New Roman" w:cs="Times New Roman"/>
          <w:b w:val="0"/>
          <w:i w:val="0"/>
          <w:sz w:val="28"/>
          <w:szCs w:val="28"/>
        </w:rPr>
        <w:t>1</w:t>
      </w:r>
      <w:r w:rsidRPr="00EA3D9E">
        <w:rPr>
          <w:rStyle w:val="TimesNewRoman2"/>
          <w:b w:val="0"/>
          <w:spacing w:val="0"/>
          <w:sz w:val="28"/>
          <w:szCs w:val="28"/>
        </w:rPr>
        <w:t xml:space="preserve"> — сетчатка; </w:t>
      </w:r>
      <w:r w:rsidRPr="00EA3D9E">
        <w:rPr>
          <w:rStyle w:val="8pt"/>
          <w:rFonts w:ascii="Times New Roman" w:hAnsi="Times New Roman" w:cs="Times New Roman"/>
          <w:b w:val="0"/>
          <w:i w:val="0"/>
          <w:sz w:val="28"/>
          <w:szCs w:val="28"/>
        </w:rPr>
        <w:t>2</w:t>
      </w:r>
      <w:r w:rsidRPr="00EA3D9E">
        <w:rPr>
          <w:rStyle w:val="TimesNewRoman2"/>
          <w:b w:val="0"/>
          <w:spacing w:val="0"/>
          <w:sz w:val="28"/>
          <w:szCs w:val="28"/>
        </w:rPr>
        <w:t xml:space="preserve"> — зрачок; </w:t>
      </w:r>
      <w:r w:rsidRPr="00EA3D9E">
        <w:rPr>
          <w:rStyle w:val="8pt"/>
          <w:rFonts w:ascii="Times New Roman" w:hAnsi="Times New Roman" w:cs="Times New Roman"/>
          <w:b w:val="0"/>
          <w:i w:val="0"/>
          <w:sz w:val="28"/>
          <w:szCs w:val="28"/>
        </w:rPr>
        <w:t>3</w:t>
      </w:r>
      <w:r w:rsidRPr="00EA3D9E">
        <w:rPr>
          <w:rStyle w:val="TimesNewRoman2"/>
          <w:b w:val="0"/>
          <w:spacing w:val="0"/>
          <w:sz w:val="28"/>
          <w:szCs w:val="28"/>
        </w:rPr>
        <w:t xml:space="preserve"> — хрусталик</w:t>
      </w:r>
    </w:p>
    <w:p w:rsidR="00EA3D9E" w:rsidRDefault="00EA3D9E" w:rsidP="00EA3D9E">
      <w:pPr>
        <w:pStyle w:val="a4"/>
        <w:shd w:val="clear" w:color="auto" w:fill="auto"/>
        <w:spacing w:line="240" w:lineRule="auto"/>
        <w:ind w:firstLine="709"/>
        <w:rPr>
          <w:rStyle w:val="ArialUnicodeMS66"/>
          <w:rFonts w:ascii="Times New Roman" w:hAnsi="Times New Roman" w:cs="Times New Roman"/>
          <w:spacing w:val="0"/>
          <w:sz w:val="28"/>
          <w:szCs w:val="28"/>
        </w:rPr>
      </w:pPr>
    </w:p>
    <w:p w:rsidR="00EA3D9E" w:rsidRDefault="00EA3D9E" w:rsidP="00EA3D9E">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Хрусталик создает на свето</w:t>
      </w:r>
      <w:r w:rsidRPr="00EA3D9E">
        <w:rPr>
          <w:rStyle w:val="ArialUnicodeMS66"/>
          <w:rFonts w:ascii="Times New Roman" w:hAnsi="Times New Roman" w:cs="Times New Roman"/>
          <w:spacing w:val="0"/>
          <w:sz w:val="28"/>
          <w:szCs w:val="28"/>
        </w:rPr>
        <w:t>чувствительной поверхности сетчатки, устилающей глазное дно, действительное, уменьшенное и обратное изображение фикси</w:t>
      </w:r>
      <w:r w:rsidRPr="00EA3D9E">
        <w:rPr>
          <w:rStyle w:val="ArialUnicodeMS66"/>
          <w:rFonts w:ascii="Times New Roman" w:hAnsi="Times New Roman" w:cs="Times New Roman"/>
          <w:spacing w:val="0"/>
          <w:sz w:val="28"/>
          <w:szCs w:val="28"/>
        </w:rPr>
        <w:softHyphen/>
        <w:t>руемых глазом предметов.</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Сетчатка имеет сложное строение и состоит из приемников света — палочек, колбочек и нервных клеток. Свет, проникший в глаз, воздействует на фотохи</w:t>
      </w:r>
      <w:r>
        <w:rPr>
          <w:rStyle w:val="ArialUnicodeMS66"/>
          <w:rFonts w:ascii="Times New Roman" w:hAnsi="Times New Roman" w:cs="Times New Roman"/>
          <w:spacing w:val="0"/>
          <w:sz w:val="28"/>
          <w:szCs w:val="28"/>
        </w:rPr>
        <w:t>мическое вещество элементов сет</w:t>
      </w:r>
      <w:r w:rsidRPr="00EA3D9E">
        <w:rPr>
          <w:rStyle w:val="ArialUnicodeMS66"/>
          <w:rFonts w:ascii="Times New Roman" w:hAnsi="Times New Roman" w:cs="Times New Roman"/>
          <w:spacing w:val="0"/>
          <w:sz w:val="28"/>
          <w:szCs w:val="28"/>
        </w:rPr>
        <w:t>чатки и разлагает его. Достигнув определенной концентрации, продукты распада раздражают нервные окончания, заложенные в палочках и колбочках. Возникшие при этом импульсы по зри</w:t>
      </w:r>
      <w:r w:rsidRPr="00EA3D9E">
        <w:rPr>
          <w:rStyle w:val="ArialUnicodeMS66"/>
          <w:rFonts w:ascii="Times New Roman" w:hAnsi="Times New Roman" w:cs="Times New Roman"/>
          <w:spacing w:val="0"/>
          <w:sz w:val="28"/>
          <w:szCs w:val="28"/>
        </w:rPr>
        <w:softHyphen/>
        <w:t>тельному нерву поступают в нервные клетки зрительного центра головного мозга. В результате ч</w:t>
      </w:r>
      <w:r>
        <w:rPr>
          <w:rStyle w:val="ArialUnicodeMS66"/>
          <w:rFonts w:ascii="Times New Roman" w:hAnsi="Times New Roman" w:cs="Times New Roman"/>
          <w:spacing w:val="0"/>
          <w:sz w:val="28"/>
          <w:szCs w:val="28"/>
        </w:rPr>
        <w:t>еловек видит цвет, форму и вели</w:t>
      </w:r>
      <w:r w:rsidRPr="00EA3D9E">
        <w:rPr>
          <w:rStyle w:val="ArialUnicodeMS66"/>
          <w:rFonts w:ascii="Times New Roman" w:hAnsi="Times New Roman" w:cs="Times New Roman"/>
          <w:spacing w:val="0"/>
          <w:sz w:val="28"/>
          <w:szCs w:val="28"/>
        </w:rPr>
        <w:t xml:space="preserve">чину предмета. Сетчатка </w:t>
      </w:r>
      <w:r w:rsidRPr="00EA3D9E">
        <w:rPr>
          <w:rStyle w:val="ArialUnicodeMS66"/>
          <w:rFonts w:ascii="Times New Roman" w:hAnsi="Times New Roman" w:cs="Times New Roman"/>
          <w:spacing w:val="0"/>
          <w:sz w:val="28"/>
          <w:szCs w:val="28"/>
        </w:rPr>
        <w:lastRenderedPageBreak/>
        <w:t>глаза содержит 130 миллионов палочек и 7 миллионов колбочек. Колбочки отвечают за цветное зрение, палочки не различают цветов.</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Приспособление глаза к разли</w:t>
      </w:r>
      <w:r>
        <w:rPr>
          <w:rStyle w:val="ArialUnicodeMS66"/>
          <w:rFonts w:ascii="Times New Roman" w:hAnsi="Times New Roman" w:cs="Times New Roman"/>
          <w:spacing w:val="0"/>
          <w:sz w:val="28"/>
          <w:szCs w:val="28"/>
        </w:rPr>
        <w:t>чению объекта осуществляется за</w:t>
      </w:r>
      <w:r w:rsidRPr="00EA3D9E">
        <w:rPr>
          <w:rStyle w:val="ArialUnicodeMS66"/>
          <w:rFonts w:ascii="Times New Roman" w:hAnsi="Times New Roman" w:cs="Times New Roman"/>
          <w:spacing w:val="0"/>
          <w:sz w:val="28"/>
          <w:szCs w:val="28"/>
        </w:rPr>
        <w:t xml:space="preserve"> счет трех процессов:</w:t>
      </w:r>
    </w:p>
    <w:p w:rsidR="00EA3D9E" w:rsidRPr="00EA3D9E" w:rsidRDefault="00EA3D9E" w:rsidP="00EA3D9E">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EA3D9E">
        <w:rPr>
          <w:rStyle w:val="ArialUnicodeMS"/>
          <w:rFonts w:ascii="Times New Roman" w:hAnsi="Times New Roman" w:cs="Times New Roman"/>
          <w:spacing w:val="0"/>
          <w:sz w:val="28"/>
          <w:szCs w:val="28"/>
        </w:rPr>
        <w:t xml:space="preserve">аккомодация </w:t>
      </w:r>
      <w:r w:rsidRPr="00EA3D9E">
        <w:rPr>
          <w:rStyle w:val="ArialUnicodeMS66"/>
          <w:rFonts w:ascii="Times New Roman" w:hAnsi="Times New Roman" w:cs="Times New Roman"/>
          <w:spacing w:val="0"/>
          <w:sz w:val="28"/>
          <w:szCs w:val="28"/>
        </w:rPr>
        <w:t>— изменен</w:t>
      </w:r>
      <w:r>
        <w:rPr>
          <w:rStyle w:val="ArialUnicodeMS66"/>
          <w:rFonts w:ascii="Times New Roman" w:hAnsi="Times New Roman" w:cs="Times New Roman"/>
          <w:spacing w:val="0"/>
          <w:sz w:val="28"/>
          <w:szCs w:val="28"/>
        </w:rPr>
        <w:t>ие кривизны хрусталика глаза та</w:t>
      </w:r>
      <w:r w:rsidRPr="00EA3D9E">
        <w:rPr>
          <w:rStyle w:val="ArialUnicodeMS66"/>
          <w:rFonts w:ascii="Times New Roman" w:hAnsi="Times New Roman" w:cs="Times New Roman"/>
          <w:spacing w:val="0"/>
          <w:sz w:val="28"/>
          <w:szCs w:val="28"/>
        </w:rPr>
        <w:t>ким образом, чтобы изображение предмета оказалось в плоскости сетчатки гл</w:t>
      </w:r>
      <w:r>
        <w:rPr>
          <w:rStyle w:val="ArialUnicodeMS66"/>
          <w:rFonts w:ascii="Times New Roman" w:hAnsi="Times New Roman" w:cs="Times New Roman"/>
          <w:spacing w:val="0"/>
          <w:sz w:val="28"/>
          <w:szCs w:val="28"/>
        </w:rPr>
        <w:t>аза (при изменении кривизны хру</w:t>
      </w:r>
      <w:r w:rsidRPr="00EA3D9E">
        <w:rPr>
          <w:rStyle w:val="ArialUnicodeMS66"/>
          <w:rFonts w:ascii="Times New Roman" w:hAnsi="Times New Roman" w:cs="Times New Roman"/>
          <w:spacing w:val="0"/>
          <w:sz w:val="28"/>
          <w:szCs w:val="28"/>
        </w:rPr>
        <w:t>сталика происходит изменение величины фокусного рас</w:t>
      </w:r>
      <w:r w:rsidRPr="00EA3D9E">
        <w:rPr>
          <w:rStyle w:val="ArialUnicodeMS66"/>
          <w:rFonts w:ascii="Times New Roman" w:hAnsi="Times New Roman" w:cs="Times New Roman"/>
          <w:spacing w:val="0"/>
          <w:sz w:val="28"/>
          <w:szCs w:val="28"/>
        </w:rPr>
        <w:softHyphen/>
        <w:t>стояния — осуществляется «наводка на фокус»);</w:t>
      </w:r>
    </w:p>
    <w:p w:rsidR="00EA3D9E" w:rsidRPr="00EA3D9E" w:rsidRDefault="00EA3D9E" w:rsidP="00EA3D9E">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EA3D9E">
        <w:rPr>
          <w:rStyle w:val="ArialUnicodeMS"/>
          <w:rFonts w:ascii="Times New Roman" w:hAnsi="Times New Roman" w:cs="Times New Roman"/>
          <w:spacing w:val="0"/>
          <w:sz w:val="28"/>
          <w:szCs w:val="28"/>
        </w:rPr>
        <w:t xml:space="preserve">конвергенция </w:t>
      </w:r>
      <w:r w:rsidRPr="00EA3D9E">
        <w:rPr>
          <w:rStyle w:val="ArialUnicodeMS66"/>
          <w:rFonts w:ascii="Times New Roman" w:hAnsi="Times New Roman" w:cs="Times New Roman"/>
          <w:spacing w:val="0"/>
          <w:sz w:val="28"/>
          <w:szCs w:val="28"/>
        </w:rPr>
        <w:t>— поворот осей зрения обоих глаз так, чтобы они пересекались на рассматриваемом объекте;</w:t>
      </w:r>
    </w:p>
    <w:p w:rsidR="00EA3D9E" w:rsidRPr="00EA3D9E" w:rsidRDefault="00EA3D9E" w:rsidP="00EA3D9E">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EA3D9E">
        <w:rPr>
          <w:rStyle w:val="ArialUnicodeMS"/>
          <w:rFonts w:ascii="Times New Roman" w:hAnsi="Times New Roman" w:cs="Times New Roman"/>
          <w:spacing w:val="0"/>
          <w:sz w:val="28"/>
          <w:szCs w:val="28"/>
        </w:rPr>
        <w:t xml:space="preserve">адаптация </w:t>
      </w:r>
      <w:r w:rsidRPr="00EA3D9E">
        <w:rPr>
          <w:rStyle w:val="ArialUnicodeMS66"/>
          <w:rFonts w:ascii="Times New Roman" w:hAnsi="Times New Roman" w:cs="Times New Roman"/>
          <w:spacing w:val="0"/>
          <w:sz w:val="28"/>
          <w:szCs w:val="28"/>
        </w:rPr>
        <w:t>— приспособ</w:t>
      </w:r>
      <w:r>
        <w:rPr>
          <w:rStyle w:val="ArialUnicodeMS66"/>
          <w:rFonts w:ascii="Times New Roman" w:hAnsi="Times New Roman" w:cs="Times New Roman"/>
          <w:spacing w:val="0"/>
          <w:sz w:val="28"/>
          <w:szCs w:val="28"/>
        </w:rPr>
        <w:t>ление глаза к данному уровню ос</w:t>
      </w:r>
      <w:r w:rsidRPr="00EA3D9E">
        <w:rPr>
          <w:rStyle w:val="ArialUnicodeMS66"/>
          <w:rFonts w:ascii="Times New Roman" w:hAnsi="Times New Roman" w:cs="Times New Roman"/>
          <w:spacing w:val="0"/>
          <w:sz w:val="28"/>
          <w:szCs w:val="28"/>
        </w:rPr>
        <w:t>вещения.</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57"/>
          <w:rFonts w:ascii="Times New Roman" w:hAnsi="Times New Roman" w:cs="Times New Roman"/>
          <w:b w:val="0"/>
          <w:i w:val="0"/>
          <w:spacing w:val="0"/>
          <w:sz w:val="28"/>
          <w:szCs w:val="28"/>
        </w:rPr>
        <w:t>Процесс адаптации</w:t>
      </w:r>
      <w:r w:rsidRPr="00EA3D9E">
        <w:rPr>
          <w:rStyle w:val="ArialUnicodeMS66"/>
          <w:rFonts w:ascii="Times New Roman" w:hAnsi="Times New Roman" w:cs="Times New Roman"/>
          <w:spacing w:val="0"/>
          <w:sz w:val="28"/>
          <w:szCs w:val="28"/>
        </w:rPr>
        <w:t xml:space="preserve"> заключается в изменении площади зрачка. При адаптации глаза кроме и</w:t>
      </w:r>
      <w:r>
        <w:rPr>
          <w:rStyle w:val="ArialUnicodeMS66"/>
          <w:rFonts w:ascii="Times New Roman" w:hAnsi="Times New Roman" w:cs="Times New Roman"/>
          <w:spacing w:val="0"/>
          <w:sz w:val="28"/>
          <w:szCs w:val="28"/>
        </w:rPr>
        <w:t>зменения площади зрачка происхо</w:t>
      </w:r>
      <w:r w:rsidRPr="00EA3D9E">
        <w:rPr>
          <w:rStyle w:val="ArialUnicodeMS66"/>
          <w:rFonts w:ascii="Times New Roman" w:hAnsi="Times New Roman" w:cs="Times New Roman"/>
          <w:spacing w:val="0"/>
          <w:sz w:val="28"/>
          <w:szCs w:val="28"/>
        </w:rPr>
        <w:t>дят другие процессы. Наприме</w:t>
      </w:r>
      <w:r>
        <w:rPr>
          <w:rStyle w:val="ArialUnicodeMS66"/>
          <w:rFonts w:ascii="Times New Roman" w:hAnsi="Times New Roman" w:cs="Times New Roman"/>
          <w:spacing w:val="0"/>
          <w:sz w:val="28"/>
          <w:szCs w:val="28"/>
        </w:rPr>
        <w:t>р, при увеличении яркости проис</w:t>
      </w:r>
      <w:r w:rsidRPr="00EA3D9E">
        <w:rPr>
          <w:rStyle w:val="ArialUnicodeMS66"/>
          <w:rFonts w:ascii="Times New Roman" w:hAnsi="Times New Roman" w:cs="Times New Roman"/>
          <w:spacing w:val="0"/>
          <w:sz w:val="28"/>
          <w:szCs w:val="28"/>
        </w:rPr>
        <w:t>ходит подавление палочек и у</w:t>
      </w:r>
      <w:r>
        <w:rPr>
          <w:rStyle w:val="ArialUnicodeMS66"/>
          <w:rFonts w:ascii="Times New Roman" w:hAnsi="Times New Roman" w:cs="Times New Roman"/>
          <w:spacing w:val="0"/>
          <w:sz w:val="28"/>
          <w:szCs w:val="28"/>
        </w:rPr>
        <w:t>меньшение количества светочувст</w:t>
      </w:r>
      <w:r w:rsidRPr="00EA3D9E">
        <w:rPr>
          <w:rStyle w:val="ArialUnicodeMS66"/>
          <w:rFonts w:ascii="Times New Roman" w:hAnsi="Times New Roman" w:cs="Times New Roman"/>
          <w:spacing w:val="0"/>
          <w:sz w:val="28"/>
          <w:szCs w:val="28"/>
        </w:rPr>
        <w:t>вительного вещества в колбочка</w:t>
      </w:r>
      <w:r>
        <w:rPr>
          <w:rStyle w:val="ArialUnicodeMS66"/>
          <w:rFonts w:ascii="Times New Roman" w:hAnsi="Times New Roman" w:cs="Times New Roman"/>
          <w:spacing w:val="0"/>
          <w:sz w:val="28"/>
          <w:szCs w:val="28"/>
        </w:rPr>
        <w:t>х, а при высоких яркостях — час</w:t>
      </w:r>
      <w:r w:rsidRPr="00EA3D9E">
        <w:rPr>
          <w:rStyle w:val="ArialUnicodeMS66"/>
          <w:rFonts w:ascii="Times New Roman" w:hAnsi="Times New Roman" w:cs="Times New Roman"/>
          <w:spacing w:val="0"/>
          <w:sz w:val="28"/>
          <w:szCs w:val="28"/>
        </w:rPr>
        <w:t>тичном экранировании нервных окончаний клетками пигментного эпителия, находящегося в глубине сетчатки. При адаптации глаза к малым яркостям происходят обратные явления.</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Хорошо известно, что при переходе из светлого помещения в темное способность различать д</w:t>
      </w:r>
      <w:r>
        <w:rPr>
          <w:rStyle w:val="ArialUnicodeMS66"/>
          <w:rFonts w:ascii="Times New Roman" w:hAnsi="Times New Roman" w:cs="Times New Roman"/>
          <w:spacing w:val="0"/>
          <w:sz w:val="28"/>
          <w:szCs w:val="28"/>
        </w:rPr>
        <w:t>етали возникает медленно, и, на</w:t>
      </w:r>
      <w:r w:rsidRPr="00EA3D9E">
        <w:rPr>
          <w:rStyle w:val="ArialUnicodeMS66"/>
          <w:rFonts w:ascii="Times New Roman" w:hAnsi="Times New Roman" w:cs="Times New Roman"/>
          <w:spacing w:val="0"/>
          <w:sz w:val="28"/>
          <w:szCs w:val="28"/>
        </w:rPr>
        <w:t>оборот, при выходе из темн</w:t>
      </w:r>
      <w:r>
        <w:rPr>
          <w:rStyle w:val="ArialUnicodeMS66"/>
          <w:rFonts w:ascii="Times New Roman" w:hAnsi="Times New Roman" w:cs="Times New Roman"/>
          <w:spacing w:val="0"/>
          <w:sz w:val="28"/>
          <w:szCs w:val="28"/>
        </w:rPr>
        <w:t>ого помещения в светлое первона</w:t>
      </w:r>
      <w:r w:rsidRPr="00EA3D9E">
        <w:rPr>
          <w:rStyle w:val="ArialUnicodeMS66"/>
          <w:rFonts w:ascii="Times New Roman" w:hAnsi="Times New Roman" w:cs="Times New Roman"/>
          <w:spacing w:val="0"/>
          <w:sz w:val="28"/>
          <w:szCs w:val="28"/>
        </w:rPr>
        <w:t>чально возникает состояние ослепленности.</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При переходе от больших освещенностей к практической темноте процесс адаптации происх</w:t>
      </w:r>
      <w:r>
        <w:rPr>
          <w:rStyle w:val="ArialUnicodeMS66"/>
          <w:rFonts w:ascii="Times New Roman" w:hAnsi="Times New Roman" w:cs="Times New Roman"/>
          <w:spacing w:val="0"/>
          <w:sz w:val="28"/>
          <w:szCs w:val="28"/>
        </w:rPr>
        <w:t>одит медленно и заканчивает</w:t>
      </w:r>
      <w:r w:rsidRPr="00EA3D9E">
        <w:rPr>
          <w:rStyle w:val="ArialUnicodeMS66"/>
          <w:rFonts w:ascii="Times New Roman" w:hAnsi="Times New Roman" w:cs="Times New Roman"/>
          <w:spacing w:val="0"/>
          <w:sz w:val="28"/>
          <w:szCs w:val="28"/>
        </w:rPr>
        <w:t>ся за 1... 1,5 часа. Обратный процесс идет быстрее и длится 10... 15 минут. В обоих случаях речь идет о полной переадаптации зрения; при изменении яркости н</w:t>
      </w:r>
      <w:r>
        <w:rPr>
          <w:rStyle w:val="ArialUnicodeMS66"/>
          <w:rFonts w:ascii="Times New Roman" w:hAnsi="Times New Roman" w:cs="Times New Roman"/>
          <w:spacing w:val="0"/>
          <w:sz w:val="28"/>
          <w:szCs w:val="28"/>
        </w:rPr>
        <w:t>е более чем в 5... 10 раз пере</w:t>
      </w:r>
      <w:r w:rsidRPr="00EA3D9E">
        <w:rPr>
          <w:rStyle w:val="ArialUnicodeMS66"/>
          <w:rFonts w:ascii="Times New Roman" w:hAnsi="Times New Roman" w:cs="Times New Roman"/>
          <w:spacing w:val="0"/>
          <w:sz w:val="28"/>
          <w:szCs w:val="28"/>
        </w:rPr>
        <w:t>адаптация происходит практически мгновенно.</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Проиллюстрировать процессы перестройки зрения можно на таких простейших опытах.</w:t>
      </w:r>
    </w:p>
    <w:p w:rsidR="00EA3D9E" w:rsidRPr="00EA3D9E" w:rsidRDefault="00EA3D9E" w:rsidP="00EA3D9E">
      <w:pPr>
        <w:pStyle w:val="15b"/>
        <w:shd w:val="clear" w:color="auto" w:fill="auto"/>
        <w:spacing w:before="0" w:line="240" w:lineRule="auto"/>
        <w:ind w:firstLine="709"/>
        <w:rPr>
          <w:rFonts w:ascii="Times New Roman" w:hAnsi="Times New Roman" w:cs="Times New Roman"/>
          <w:b w:val="0"/>
          <w:i w:val="0"/>
          <w:spacing w:val="0"/>
          <w:sz w:val="28"/>
          <w:szCs w:val="28"/>
        </w:rPr>
      </w:pPr>
      <w:r w:rsidRPr="00EA3D9E">
        <w:rPr>
          <w:rStyle w:val="ArialUnicodeMS0"/>
          <w:rFonts w:ascii="Times New Roman" w:hAnsi="Times New Roman" w:cs="Times New Roman"/>
          <w:b w:val="0"/>
          <w:bCs w:val="0"/>
          <w:i w:val="0"/>
          <w:iCs w:val="0"/>
          <w:spacing w:val="0"/>
          <w:sz w:val="28"/>
          <w:szCs w:val="28"/>
        </w:rPr>
        <w:t>Процесс аккомодации</w:t>
      </w:r>
    </w:p>
    <w:p w:rsidR="00EA3D9E" w:rsidRPr="00EA3D9E" w:rsidRDefault="00EA3D9E" w:rsidP="00EA3D9E">
      <w:pPr>
        <w:pStyle w:val="60"/>
        <w:shd w:val="clear" w:color="auto" w:fill="auto"/>
        <w:spacing w:before="0" w:line="240" w:lineRule="auto"/>
        <w:ind w:firstLine="709"/>
        <w:rPr>
          <w:rFonts w:ascii="Times New Roman" w:hAnsi="Times New Roman" w:cs="Times New Roman"/>
          <w:i w:val="0"/>
          <w:spacing w:val="0"/>
          <w:sz w:val="28"/>
          <w:szCs w:val="28"/>
        </w:rPr>
      </w:pPr>
      <w:r w:rsidRPr="00EA3D9E">
        <w:rPr>
          <w:rStyle w:val="6TimesNewRoman"/>
          <w:b w:val="0"/>
          <w:iCs/>
          <w:sz w:val="28"/>
          <w:szCs w:val="28"/>
        </w:rPr>
        <w:t>Посмотрите в течение 1...2 минут через окно на удаленный предмет (желательно небольшого размера</w:t>
      </w:r>
      <w:r w:rsidRPr="00EA3D9E">
        <w:rPr>
          <w:rStyle w:val="9"/>
          <w:rFonts w:ascii="Times New Roman" w:hAnsi="Times New Roman" w:cs="Times New Roman"/>
          <w:b w:val="0"/>
          <w:iCs/>
          <w:spacing w:val="0"/>
          <w:sz w:val="28"/>
          <w:szCs w:val="28"/>
        </w:rPr>
        <w:t xml:space="preserve"> — </w:t>
      </w:r>
      <w:r w:rsidRPr="00EA3D9E">
        <w:rPr>
          <w:rStyle w:val="6TimesNewRoman"/>
          <w:b w:val="0"/>
          <w:iCs/>
          <w:sz w:val="28"/>
          <w:szCs w:val="28"/>
        </w:rPr>
        <w:t>ветку, дерево, мачту, антенну и т. д.), затем быстро п</w:t>
      </w:r>
      <w:r>
        <w:rPr>
          <w:rStyle w:val="6TimesNewRoman"/>
          <w:b w:val="0"/>
          <w:iCs/>
          <w:sz w:val="28"/>
          <w:szCs w:val="28"/>
        </w:rPr>
        <w:t>еренесите взгл</w:t>
      </w:r>
      <w:r w:rsidRPr="00EA3D9E">
        <w:rPr>
          <w:rStyle w:val="6TimesNewRoman"/>
          <w:b w:val="0"/>
          <w:iCs/>
          <w:sz w:val="28"/>
          <w:szCs w:val="28"/>
        </w:rPr>
        <w:t>яд на текст книги. Обратите внимание на то, что в первый момент текст книги плохо различим. В молодом возрасте при хорошем зрении процесс изменения кривизны хрусталика происходит достаточно быстро</w:t>
      </w:r>
      <w:r w:rsidRPr="00EA3D9E">
        <w:rPr>
          <w:rStyle w:val="9"/>
          <w:rFonts w:ascii="Times New Roman" w:hAnsi="Times New Roman" w:cs="Times New Roman"/>
          <w:b w:val="0"/>
          <w:iCs/>
          <w:spacing w:val="0"/>
          <w:sz w:val="28"/>
          <w:szCs w:val="28"/>
        </w:rPr>
        <w:t xml:space="preserve"> — </w:t>
      </w:r>
      <w:r w:rsidRPr="00EA3D9E">
        <w:rPr>
          <w:rStyle w:val="6TimesNewRoman"/>
          <w:b w:val="0"/>
          <w:iCs/>
          <w:sz w:val="28"/>
          <w:szCs w:val="28"/>
        </w:rPr>
        <w:t>изменяется фокусное расстояние, наблюдаемы</w:t>
      </w:r>
      <w:r>
        <w:rPr>
          <w:rStyle w:val="6TimesNewRoman"/>
          <w:b w:val="0"/>
          <w:iCs/>
          <w:sz w:val="28"/>
          <w:szCs w:val="28"/>
        </w:rPr>
        <w:t>й объ</w:t>
      </w:r>
      <w:r w:rsidRPr="00EA3D9E">
        <w:rPr>
          <w:rStyle w:val="6TimesNewRoman"/>
          <w:b w:val="0"/>
          <w:iCs/>
          <w:sz w:val="28"/>
          <w:szCs w:val="28"/>
        </w:rPr>
        <w:t>ект фокусируется на сетчатке. С возрастом этот процесс замедляется.</w:t>
      </w:r>
    </w:p>
    <w:p w:rsidR="00EA3D9E" w:rsidRPr="00EA3D9E" w:rsidRDefault="00EA3D9E" w:rsidP="00EA3D9E">
      <w:pPr>
        <w:pStyle w:val="15b"/>
        <w:shd w:val="clear" w:color="auto" w:fill="auto"/>
        <w:spacing w:before="0" w:line="240" w:lineRule="auto"/>
        <w:ind w:firstLine="709"/>
        <w:rPr>
          <w:rFonts w:ascii="Times New Roman" w:hAnsi="Times New Roman" w:cs="Times New Roman"/>
          <w:b w:val="0"/>
          <w:i w:val="0"/>
          <w:spacing w:val="0"/>
          <w:sz w:val="28"/>
          <w:szCs w:val="28"/>
        </w:rPr>
      </w:pPr>
      <w:r w:rsidRPr="00EA3D9E">
        <w:rPr>
          <w:rStyle w:val="ArialUnicodeMS0"/>
          <w:rFonts w:ascii="Times New Roman" w:hAnsi="Times New Roman" w:cs="Times New Roman"/>
          <w:b w:val="0"/>
          <w:bCs w:val="0"/>
          <w:i w:val="0"/>
          <w:iCs w:val="0"/>
          <w:spacing w:val="0"/>
          <w:sz w:val="28"/>
          <w:szCs w:val="28"/>
        </w:rPr>
        <w:t>Процесс адаптации</w:t>
      </w:r>
    </w:p>
    <w:p w:rsidR="00EA3D9E" w:rsidRPr="00EA3D9E" w:rsidRDefault="00EA3D9E" w:rsidP="00EA3D9E">
      <w:pPr>
        <w:pStyle w:val="60"/>
        <w:shd w:val="clear" w:color="auto" w:fill="auto"/>
        <w:spacing w:before="0" w:line="240" w:lineRule="auto"/>
        <w:ind w:firstLine="709"/>
        <w:rPr>
          <w:rFonts w:ascii="Times New Roman" w:hAnsi="Times New Roman" w:cs="Times New Roman"/>
          <w:i w:val="0"/>
          <w:spacing w:val="0"/>
          <w:sz w:val="28"/>
          <w:szCs w:val="28"/>
        </w:rPr>
      </w:pPr>
      <w:r w:rsidRPr="00EA3D9E">
        <w:rPr>
          <w:rStyle w:val="6TimesNewRoman"/>
          <w:b w:val="0"/>
          <w:iCs/>
          <w:sz w:val="28"/>
          <w:szCs w:val="28"/>
        </w:rPr>
        <w:t>Во время чтения книги выключите ис</w:t>
      </w:r>
      <w:r>
        <w:rPr>
          <w:rStyle w:val="6TimesNewRoman"/>
          <w:b w:val="0"/>
          <w:iCs/>
          <w:sz w:val="28"/>
          <w:szCs w:val="28"/>
        </w:rPr>
        <w:t>кусственное освещение или умень</w:t>
      </w:r>
      <w:r w:rsidRPr="00EA3D9E">
        <w:rPr>
          <w:rStyle w:val="6TimesNewRoman"/>
          <w:b w:val="0"/>
          <w:iCs/>
          <w:sz w:val="28"/>
          <w:szCs w:val="28"/>
        </w:rPr>
        <w:t>шите его так, чтобы значительно уменьшилась освещенность поверхности</w:t>
      </w:r>
      <w:r>
        <w:rPr>
          <w:rFonts w:ascii="Times New Roman" w:hAnsi="Times New Roman" w:cs="Times New Roman"/>
          <w:i w:val="0"/>
          <w:spacing w:val="0"/>
          <w:sz w:val="28"/>
          <w:szCs w:val="28"/>
        </w:rPr>
        <w:t xml:space="preserve"> </w:t>
      </w:r>
      <w:r w:rsidRPr="00EA3D9E">
        <w:rPr>
          <w:rStyle w:val="6TimesNewRoman"/>
          <w:b w:val="0"/>
          <w:iCs/>
          <w:sz w:val="28"/>
          <w:szCs w:val="28"/>
        </w:rPr>
        <w:t>страницы книги. Обратите внимание на то, что в первый момент текст становится плохо различимым и лишь спустя некоторое время становится возможным читать. От степени изменения освещенности зависит время, необходимое для адаптации зрения (измене</w:t>
      </w:r>
      <w:r>
        <w:rPr>
          <w:rStyle w:val="6TimesNewRoman"/>
          <w:b w:val="0"/>
          <w:iCs/>
          <w:sz w:val="28"/>
          <w:szCs w:val="28"/>
        </w:rPr>
        <w:t>ния размеров зрачка) к новым ус</w:t>
      </w:r>
      <w:r w:rsidRPr="00EA3D9E">
        <w:rPr>
          <w:rStyle w:val="6TimesNewRoman"/>
          <w:b w:val="0"/>
          <w:iCs/>
          <w:sz w:val="28"/>
          <w:szCs w:val="28"/>
        </w:rPr>
        <w:t>ловиям пониженной освещенности.</w:t>
      </w:r>
    </w:p>
    <w:p w:rsidR="00EA3D9E" w:rsidRPr="00EA3D9E" w:rsidRDefault="00EA3D9E" w:rsidP="00EA3D9E">
      <w:pPr>
        <w:pStyle w:val="165"/>
        <w:shd w:val="clear" w:color="auto" w:fill="auto"/>
        <w:spacing w:before="0" w:after="0" w:line="240" w:lineRule="auto"/>
        <w:ind w:firstLine="709"/>
        <w:jc w:val="both"/>
        <w:rPr>
          <w:rFonts w:ascii="Times New Roman" w:cs="Times New Roman"/>
          <w:spacing w:val="0"/>
          <w:sz w:val="32"/>
          <w:szCs w:val="28"/>
        </w:rPr>
      </w:pPr>
      <w:r w:rsidRPr="00EA3D9E">
        <w:rPr>
          <w:rStyle w:val="ArialUnicodeMS"/>
          <w:rFonts w:ascii="Times New Roman" w:hAnsi="Times New Roman" w:cs="Times New Roman"/>
          <w:b w:val="0"/>
          <w:i w:val="0"/>
          <w:spacing w:val="0"/>
          <w:sz w:val="32"/>
          <w:szCs w:val="28"/>
        </w:rPr>
        <w:lastRenderedPageBreak/>
        <w:t>2.2</w:t>
      </w:r>
      <w:r w:rsidRPr="00EA3D9E">
        <w:rPr>
          <w:rStyle w:val="Calibri"/>
          <w:rFonts w:ascii="Times New Roman" w:hAnsi="Times New Roman" w:cs="Times New Roman"/>
          <w:b w:val="0"/>
          <w:i w:val="0"/>
          <w:spacing w:val="0"/>
          <w:w w:val="100"/>
          <w:sz w:val="32"/>
          <w:szCs w:val="28"/>
        </w:rPr>
        <w:t xml:space="preserve"> Характеристики освещения и световой среды</w:t>
      </w:r>
    </w:p>
    <w:p w:rsidR="00EA3D9E" w:rsidRDefault="00EA3D9E" w:rsidP="00EA3D9E">
      <w:pPr>
        <w:pStyle w:val="a4"/>
        <w:shd w:val="clear" w:color="auto" w:fill="auto"/>
        <w:spacing w:line="240" w:lineRule="auto"/>
        <w:ind w:firstLine="709"/>
        <w:rPr>
          <w:rStyle w:val="ArialUnicodeMS66"/>
          <w:rFonts w:ascii="Times New Roman" w:hAnsi="Times New Roman" w:cs="Times New Roman"/>
          <w:spacing w:val="0"/>
          <w:sz w:val="28"/>
          <w:szCs w:val="28"/>
        </w:rPr>
      </w:pP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Существуют два источника света — Солнце и искусственные источники, созданные челов</w:t>
      </w:r>
      <w:r>
        <w:rPr>
          <w:rStyle w:val="ArialUnicodeMS66"/>
          <w:rFonts w:ascii="Times New Roman" w:hAnsi="Times New Roman" w:cs="Times New Roman"/>
          <w:spacing w:val="0"/>
          <w:sz w:val="28"/>
          <w:szCs w:val="28"/>
        </w:rPr>
        <w:t>еком. Основные искусственные ис</w:t>
      </w:r>
      <w:r w:rsidRPr="00EA3D9E">
        <w:rPr>
          <w:rStyle w:val="ArialUnicodeMS66"/>
          <w:rFonts w:ascii="Times New Roman" w:hAnsi="Times New Roman" w:cs="Times New Roman"/>
          <w:spacing w:val="0"/>
          <w:sz w:val="28"/>
          <w:szCs w:val="28"/>
        </w:rPr>
        <w:t>точники света, применяемые ныне, — электрические источники, прежде всего лампы накали</w:t>
      </w:r>
      <w:r>
        <w:rPr>
          <w:rStyle w:val="ArialUnicodeMS66"/>
          <w:rFonts w:ascii="Times New Roman" w:hAnsi="Times New Roman" w:cs="Times New Roman"/>
          <w:spacing w:val="0"/>
          <w:sz w:val="28"/>
          <w:szCs w:val="28"/>
        </w:rPr>
        <w:t>вания и газоразрядные лампы. Ис</w:t>
      </w:r>
      <w:r w:rsidRPr="00EA3D9E">
        <w:rPr>
          <w:rStyle w:val="ArialUnicodeMS66"/>
          <w:rFonts w:ascii="Times New Roman" w:hAnsi="Times New Roman" w:cs="Times New Roman"/>
          <w:spacing w:val="0"/>
          <w:sz w:val="28"/>
          <w:szCs w:val="28"/>
        </w:rPr>
        <w:t>точник света излучает энергию в виде электромагнитных волн, имеющих различную длину волны. Чело</w:t>
      </w:r>
      <w:r>
        <w:rPr>
          <w:rStyle w:val="ArialUnicodeMS66"/>
          <w:rFonts w:ascii="Times New Roman" w:hAnsi="Times New Roman" w:cs="Times New Roman"/>
          <w:spacing w:val="0"/>
          <w:sz w:val="28"/>
          <w:szCs w:val="28"/>
        </w:rPr>
        <w:t>век воспринимает элек</w:t>
      </w:r>
      <w:r w:rsidRPr="00EA3D9E">
        <w:rPr>
          <w:rStyle w:val="ArialUnicodeMS66"/>
          <w:rFonts w:ascii="Times New Roman" w:hAnsi="Times New Roman" w:cs="Times New Roman"/>
          <w:spacing w:val="0"/>
          <w:sz w:val="28"/>
          <w:szCs w:val="28"/>
        </w:rPr>
        <w:t>тромагнитные волны как свет только в диапазоне от 0,38 до 0,76 мкм.</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Освещение и световая среда характеризуется следующими параметрами.</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72"/>
          <w:rFonts w:ascii="Times New Roman" w:hAnsi="Times New Roman" w:cs="Times New Roman"/>
          <w:spacing w:val="0"/>
          <w:sz w:val="28"/>
          <w:szCs w:val="28"/>
        </w:rPr>
        <w:t xml:space="preserve">Световой поток (Ф) </w:t>
      </w:r>
      <w:r w:rsidRPr="00EA3D9E">
        <w:rPr>
          <w:rStyle w:val="ArialUnicodeMS66"/>
          <w:rFonts w:ascii="Times New Roman" w:hAnsi="Times New Roman" w:cs="Times New Roman"/>
          <w:spacing w:val="0"/>
          <w:sz w:val="28"/>
          <w:szCs w:val="28"/>
        </w:rPr>
        <w:t>— час</w:t>
      </w:r>
      <w:r w:rsidR="001A5D6A">
        <w:rPr>
          <w:rStyle w:val="ArialUnicodeMS66"/>
          <w:rFonts w:ascii="Times New Roman" w:hAnsi="Times New Roman" w:cs="Times New Roman"/>
          <w:spacing w:val="0"/>
          <w:sz w:val="28"/>
          <w:szCs w:val="28"/>
        </w:rPr>
        <w:t>ть электромагнитной энергии, ко</w:t>
      </w:r>
      <w:r w:rsidRPr="00EA3D9E">
        <w:rPr>
          <w:rStyle w:val="ArialUnicodeMS66"/>
          <w:rFonts w:ascii="Times New Roman" w:hAnsi="Times New Roman" w:cs="Times New Roman"/>
          <w:spacing w:val="0"/>
          <w:sz w:val="28"/>
          <w:szCs w:val="28"/>
        </w:rPr>
        <w:t>торая излучается источником в видимом диапазоне. Поскольку световой поток — это не толь</w:t>
      </w:r>
      <w:r w:rsidR="001A5D6A">
        <w:rPr>
          <w:rStyle w:val="ArialUnicodeMS66"/>
          <w:rFonts w:ascii="Times New Roman" w:hAnsi="Times New Roman" w:cs="Times New Roman"/>
          <w:spacing w:val="0"/>
          <w:sz w:val="28"/>
          <w:szCs w:val="28"/>
        </w:rPr>
        <w:t>ко физическая, но и физиологиче</w:t>
      </w:r>
      <w:r w:rsidRPr="00EA3D9E">
        <w:rPr>
          <w:rStyle w:val="ArialUnicodeMS66"/>
          <w:rFonts w:ascii="Times New Roman" w:hAnsi="Times New Roman" w:cs="Times New Roman"/>
          <w:spacing w:val="0"/>
          <w:sz w:val="28"/>
          <w:szCs w:val="28"/>
        </w:rPr>
        <w:t>ская величина, т. к. характеризует зрительное восприятие, для него введена специальная единица измерения люмен (лм).</w:t>
      </w:r>
    </w:p>
    <w:p w:rsidR="00EA3D9E" w:rsidRPr="00460BDF" w:rsidRDefault="00EA3D9E" w:rsidP="00EA3D9E">
      <w:pPr>
        <w:pStyle w:val="a4"/>
        <w:shd w:val="clear" w:color="auto" w:fill="auto"/>
        <w:spacing w:line="240" w:lineRule="auto"/>
        <w:ind w:firstLine="709"/>
        <w:rPr>
          <w:rStyle w:val="ArialUnicodeMS66"/>
          <w:rFonts w:ascii="Times New Roman" w:hAnsi="Times New Roman" w:cs="Times New Roman"/>
          <w:spacing w:val="0"/>
          <w:sz w:val="28"/>
          <w:szCs w:val="28"/>
        </w:rPr>
      </w:pPr>
      <w:r w:rsidRPr="00EA3D9E">
        <w:rPr>
          <w:rStyle w:val="ArialUnicodeMS72"/>
          <w:rFonts w:ascii="Times New Roman" w:hAnsi="Times New Roman" w:cs="Times New Roman"/>
          <w:spacing w:val="0"/>
          <w:sz w:val="28"/>
          <w:szCs w:val="28"/>
        </w:rPr>
        <w:t xml:space="preserve">Сила света </w:t>
      </w:r>
      <w:r w:rsidR="001A5D6A">
        <w:rPr>
          <w:rStyle w:val="ArialUnicodeMS66"/>
          <w:rFonts w:ascii="Times New Roman" w:hAnsi="Times New Roman" w:cs="Times New Roman"/>
          <w:spacing w:val="0"/>
          <w:sz w:val="28"/>
          <w:szCs w:val="28"/>
        </w:rPr>
        <w:t>(</w:t>
      </w:r>
      <w:r w:rsidR="001A5D6A">
        <w:rPr>
          <w:rStyle w:val="ArialUnicodeMS66"/>
          <w:rFonts w:ascii="Times New Roman" w:hAnsi="Times New Roman" w:cs="Times New Roman"/>
          <w:spacing w:val="0"/>
          <w:sz w:val="28"/>
          <w:szCs w:val="28"/>
          <w:lang w:val="en-US"/>
        </w:rPr>
        <w:t>I</w:t>
      </w:r>
      <w:r w:rsidRPr="00EA3D9E">
        <w:rPr>
          <w:rStyle w:val="ArialUnicodeMS66"/>
          <w:rFonts w:ascii="Times New Roman" w:hAnsi="Times New Roman" w:cs="Times New Roman"/>
          <w:spacing w:val="0"/>
          <w:sz w:val="28"/>
          <w:szCs w:val="28"/>
        </w:rPr>
        <w:t>). Так как источник света может излучать свет по различным направлениям неравномерно, вводится понятие силы света как отношения ве</w:t>
      </w:r>
      <w:r w:rsidR="001A5D6A">
        <w:rPr>
          <w:rStyle w:val="ArialUnicodeMS66"/>
          <w:rFonts w:ascii="Times New Roman" w:hAnsi="Times New Roman" w:cs="Times New Roman"/>
          <w:spacing w:val="0"/>
          <w:sz w:val="28"/>
          <w:szCs w:val="28"/>
        </w:rPr>
        <w:t>личины светового потока, распро</w:t>
      </w:r>
      <w:r w:rsidRPr="00EA3D9E">
        <w:rPr>
          <w:rStyle w:val="ArialUnicodeMS66"/>
          <w:rFonts w:ascii="Times New Roman" w:hAnsi="Times New Roman" w:cs="Times New Roman"/>
          <w:spacing w:val="0"/>
          <w:sz w:val="28"/>
          <w:szCs w:val="28"/>
        </w:rPr>
        <w:t xml:space="preserve">страняющегося от источника света в некотором телесном угле </w:t>
      </w:r>
      <w:r w:rsidRPr="00EA3D9E">
        <w:rPr>
          <w:rStyle w:val="ArialUnicodeMS"/>
          <w:rFonts w:ascii="Times New Roman" w:hAnsi="Times New Roman" w:cs="Times New Roman"/>
          <w:spacing w:val="0"/>
          <w:sz w:val="28"/>
          <w:szCs w:val="28"/>
        </w:rPr>
        <w:t xml:space="preserve">W </w:t>
      </w:r>
      <w:r w:rsidRPr="00EA3D9E">
        <w:rPr>
          <w:rStyle w:val="ArialUnicodeMS66"/>
          <w:rFonts w:ascii="Times New Roman" w:hAnsi="Times New Roman" w:cs="Times New Roman"/>
          <w:spacing w:val="0"/>
          <w:sz w:val="28"/>
          <w:szCs w:val="28"/>
        </w:rPr>
        <w:t>(измеряется в стерадианах), к величине этого телесного угла</w:t>
      </w:r>
    </w:p>
    <w:p w:rsidR="001A5D6A" w:rsidRPr="00460BDF" w:rsidRDefault="001A5D6A" w:rsidP="00EA3D9E">
      <w:pPr>
        <w:pStyle w:val="a4"/>
        <w:shd w:val="clear" w:color="auto" w:fill="auto"/>
        <w:spacing w:line="240" w:lineRule="auto"/>
        <w:ind w:firstLine="709"/>
        <w:rPr>
          <w:rStyle w:val="ArialUnicodeMS66"/>
          <w:rFonts w:ascii="Times New Roman" w:hAnsi="Times New Roman" w:cs="Times New Roman"/>
          <w:spacing w:val="0"/>
          <w:sz w:val="28"/>
          <w:szCs w:val="28"/>
        </w:rPr>
      </w:pPr>
    </w:p>
    <w:p w:rsidR="001A5D6A" w:rsidRPr="001A5D6A" w:rsidRDefault="001A5D6A" w:rsidP="001A5D6A">
      <w:pPr>
        <w:pStyle w:val="a4"/>
        <w:shd w:val="clear" w:color="auto" w:fill="auto"/>
        <w:spacing w:line="240" w:lineRule="auto"/>
        <w:ind w:firstLine="2835"/>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lang w:val="en-US"/>
        </w:rPr>
        <w:t>I</w:t>
      </w:r>
      <w:r w:rsidRPr="001A5D6A">
        <w:rPr>
          <w:rStyle w:val="ArialUnicodeMS66"/>
          <w:rFonts w:ascii="Times New Roman" w:hAnsi="Times New Roman" w:cs="Times New Roman"/>
          <w:spacing w:val="0"/>
          <w:sz w:val="28"/>
          <w:szCs w:val="28"/>
        </w:rPr>
        <w:t xml:space="preserve"> = Ф / </w:t>
      </w:r>
      <w:r>
        <w:rPr>
          <w:rStyle w:val="ArialUnicodeMS66"/>
          <w:rFonts w:ascii="Times New Roman" w:hAnsi="Times New Roman" w:cs="Times New Roman"/>
          <w:spacing w:val="0"/>
          <w:sz w:val="28"/>
          <w:szCs w:val="28"/>
          <w:lang w:val="en-US"/>
        </w:rPr>
        <w:t>W</w:t>
      </w:r>
      <w:r w:rsidRPr="001A5D6A">
        <w:rPr>
          <w:rStyle w:val="ArialUnicodeMS66"/>
          <w:rFonts w:ascii="Times New Roman" w:hAnsi="Times New Roman" w:cs="Times New Roman"/>
          <w:spacing w:val="0"/>
          <w:sz w:val="28"/>
          <w:szCs w:val="28"/>
        </w:rPr>
        <w:t>.</w:t>
      </w:r>
    </w:p>
    <w:p w:rsidR="001A5D6A" w:rsidRPr="001A5D6A" w:rsidRDefault="001A5D6A" w:rsidP="00EA3D9E">
      <w:pPr>
        <w:pStyle w:val="a4"/>
        <w:shd w:val="clear" w:color="auto" w:fill="auto"/>
        <w:spacing w:line="240" w:lineRule="auto"/>
        <w:ind w:firstLine="709"/>
        <w:rPr>
          <w:rFonts w:ascii="Times New Roman" w:hAnsi="Times New Roman" w:cs="Times New Roman"/>
          <w:b w:val="0"/>
          <w:i w:val="0"/>
          <w:spacing w:val="0"/>
          <w:sz w:val="28"/>
          <w:szCs w:val="28"/>
        </w:rPr>
      </w:pP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Сила света измеряется в канделах (кд).</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Солнце и искусственные источники света — это первичные источники светового потока, т.</w:t>
      </w:r>
      <w:r w:rsidR="001A5D6A">
        <w:rPr>
          <w:rStyle w:val="ArialUnicodeMS66"/>
          <w:rFonts w:ascii="Times New Roman" w:hAnsi="Times New Roman" w:cs="Times New Roman"/>
          <w:spacing w:val="0"/>
          <w:sz w:val="28"/>
          <w:szCs w:val="28"/>
        </w:rPr>
        <w:t xml:space="preserve"> е. источники, в которых генери</w:t>
      </w:r>
      <w:r w:rsidRPr="00EA3D9E">
        <w:rPr>
          <w:rStyle w:val="ArialUnicodeMS66"/>
          <w:rFonts w:ascii="Times New Roman" w:hAnsi="Times New Roman" w:cs="Times New Roman"/>
          <w:spacing w:val="0"/>
          <w:sz w:val="28"/>
          <w:szCs w:val="28"/>
        </w:rPr>
        <w:t>руется электромагнитная эн</w:t>
      </w:r>
      <w:r w:rsidR="001A5D6A">
        <w:rPr>
          <w:rStyle w:val="ArialUnicodeMS66"/>
          <w:rFonts w:ascii="Times New Roman" w:hAnsi="Times New Roman" w:cs="Times New Roman"/>
          <w:spacing w:val="0"/>
          <w:sz w:val="28"/>
          <w:szCs w:val="28"/>
        </w:rPr>
        <w:t>ергия. Однако существуют вторич</w:t>
      </w:r>
      <w:r w:rsidRPr="00EA3D9E">
        <w:rPr>
          <w:rStyle w:val="ArialUnicodeMS66"/>
          <w:rFonts w:ascii="Times New Roman" w:hAnsi="Times New Roman" w:cs="Times New Roman"/>
          <w:spacing w:val="0"/>
          <w:sz w:val="28"/>
          <w:szCs w:val="28"/>
        </w:rPr>
        <w:t>ные источники — поверхности объектов, от которых свет отр</w:t>
      </w:r>
      <w:r w:rsidR="001A5D6A">
        <w:rPr>
          <w:rStyle w:val="ArialUnicodeMS66"/>
          <w:rFonts w:ascii="Times New Roman" w:hAnsi="Times New Roman" w:cs="Times New Roman"/>
          <w:spacing w:val="0"/>
          <w:sz w:val="28"/>
          <w:szCs w:val="28"/>
        </w:rPr>
        <w:t>а</w:t>
      </w:r>
      <w:r w:rsidRPr="00EA3D9E">
        <w:rPr>
          <w:rStyle w:val="ArialUnicodeMS66"/>
          <w:rFonts w:ascii="Times New Roman" w:hAnsi="Times New Roman" w:cs="Times New Roman"/>
          <w:spacing w:val="0"/>
          <w:sz w:val="28"/>
          <w:szCs w:val="28"/>
        </w:rPr>
        <w:t>жается.</w:t>
      </w:r>
    </w:p>
    <w:p w:rsidR="00EA3D9E" w:rsidRPr="001A5D6A" w:rsidRDefault="00EA3D9E" w:rsidP="00EA3D9E">
      <w:pPr>
        <w:pStyle w:val="a4"/>
        <w:shd w:val="clear" w:color="auto" w:fill="auto"/>
        <w:spacing w:line="240" w:lineRule="auto"/>
        <w:ind w:firstLine="709"/>
        <w:rPr>
          <w:rStyle w:val="ArialUnicodeMS66"/>
          <w:rFonts w:ascii="Times New Roman" w:hAnsi="Times New Roman" w:cs="Times New Roman"/>
          <w:spacing w:val="0"/>
          <w:sz w:val="28"/>
          <w:szCs w:val="28"/>
        </w:rPr>
      </w:pPr>
      <w:r w:rsidRPr="00EA3D9E">
        <w:rPr>
          <w:rStyle w:val="ArialUnicodeMS72"/>
          <w:rFonts w:ascii="Times New Roman" w:hAnsi="Times New Roman" w:cs="Times New Roman"/>
          <w:spacing w:val="0"/>
          <w:sz w:val="28"/>
          <w:szCs w:val="28"/>
        </w:rPr>
        <w:t xml:space="preserve">Коэффициентом отражения </w:t>
      </w:r>
      <w:r w:rsidR="001A5D6A">
        <w:rPr>
          <w:rStyle w:val="57"/>
          <w:rFonts w:ascii="Times New Roman" w:hAnsi="Times New Roman" w:cs="Times New Roman"/>
          <w:b w:val="0"/>
          <w:i w:val="0"/>
          <w:spacing w:val="0"/>
          <w:sz w:val="28"/>
          <w:szCs w:val="28"/>
        </w:rPr>
        <w:t>(</w:t>
      </w:r>
      <w:r w:rsidR="001A5D6A">
        <w:rPr>
          <w:rStyle w:val="57"/>
          <w:rFonts w:ascii="Times New Roman" w:hAnsi="Times New Roman" w:cs="Times New Roman"/>
          <w:b w:val="0"/>
          <w:i w:val="0"/>
          <w:spacing w:val="0"/>
          <w:sz w:val="28"/>
          <w:szCs w:val="28"/>
          <w:lang w:val="en-US"/>
        </w:rPr>
        <w:t>r</w:t>
      </w:r>
      <w:r w:rsidRPr="00EA3D9E">
        <w:rPr>
          <w:rStyle w:val="57"/>
          <w:rFonts w:ascii="Times New Roman" w:hAnsi="Times New Roman" w:cs="Times New Roman"/>
          <w:b w:val="0"/>
          <w:i w:val="0"/>
          <w:spacing w:val="0"/>
          <w:sz w:val="28"/>
          <w:szCs w:val="28"/>
        </w:rPr>
        <w:t>)</w:t>
      </w:r>
      <w:r w:rsidRPr="00EA3D9E">
        <w:rPr>
          <w:rStyle w:val="ArialUnicodeMS72"/>
          <w:rFonts w:ascii="Times New Roman" w:hAnsi="Times New Roman" w:cs="Times New Roman"/>
          <w:spacing w:val="0"/>
          <w:sz w:val="28"/>
          <w:szCs w:val="28"/>
        </w:rPr>
        <w:t xml:space="preserve"> </w:t>
      </w:r>
      <w:r w:rsidRPr="00EA3D9E">
        <w:rPr>
          <w:rStyle w:val="ArialUnicodeMS66"/>
          <w:rFonts w:ascii="Times New Roman" w:hAnsi="Times New Roman" w:cs="Times New Roman"/>
          <w:spacing w:val="0"/>
          <w:sz w:val="28"/>
          <w:szCs w:val="28"/>
        </w:rPr>
        <w:t>называется доля светового потока (</w:t>
      </w:r>
      <w:r w:rsidR="001A5D6A" w:rsidRPr="001A5D6A">
        <w:rPr>
          <w:rFonts w:ascii="Times New Roman" w:hAnsi="Times New Roman"/>
          <w:b w:val="0"/>
          <w:spacing w:val="0"/>
          <w:position w:val="-16"/>
          <w:sz w:val="28"/>
          <w:szCs w:val="32"/>
        </w:rPr>
        <w:object w:dxaOrig="720" w:dyaOrig="420">
          <v:shape id="_x0000_i1372" type="#_x0000_t75" style="width:37.7pt;height:22.3pt" o:ole="">
            <v:imagedata r:id="rId833" o:title=""/>
          </v:shape>
          <o:OLEObject Type="Embed" ProgID="Equation.3" ShapeID="_x0000_i1372" DrawAspect="Content" ObjectID="_1478285854" r:id="rId834"/>
        </w:object>
      </w:r>
      <w:r w:rsidRPr="00EA3D9E">
        <w:rPr>
          <w:rStyle w:val="ArialUnicodeMS66"/>
          <w:rFonts w:ascii="Times New Roman" w:hAnsi="Times New Roman" w:cs="Times New Roman"/>
          <w:spacing w:val="0"/>
          <w:sz w:val="28"/>
          <w:szCs w:val="28"/>
        </w:rPr>
        <w:t>), падающего на поверхность, которая отражается от нее:</w:t>
      </w:r>
    </w:p>
    <w:p w:rsidR="001A5D6A" w:rsidRPr="001A5D6A" w:rsidRDefault="001A5D6A" w:rsidP="00EA3D9E">
      <w:pPr>
        <w:pStyle w:val="a4"/>
        <w:shd w:val="clear" w:color="auto" w:fill="auto"/>
        <w:spacing w:line="240" w:lineRule="auto"/>
        <w:ind w:firstLine="709"/>
        <w:rPr>
          <w:rStyle w:val="ArialUnicodeMS66"/>
          <w:rFonts w:ascii="Times New Roman" w:hAnsi="Times New Roman" w:cs="Times New Roman"/>
          <w:spacing w:val="0"/>
          <w:sz w:val="28"/>
          <w:szCs w:val="28"/>
        </w:rPr>
      </w:pPr>
    </w:p>
    <w:p w:rsidR="001A5D6A" w:rsidRDefault="001A5D6A" w:rsidP="001A5D6A">
      <w:pPr>
        <w:pStyle w:val="a4"/>
        <w:shd w:val="clear" w:color="auto" w:fill="auto"/>
        <w:spacing w:line="240" w:lineRule="auto"/>
        <w:ind w:firstLine="2835"/>
        <w:rPr>
          <w:rStyle w:val="ArialUnicodeMS66"/>
          <w:rFonts w:ascii="Times New Roman" w:hAnsi="Times New Roman" w:cs="Times New Roman"/>
          <w:spacing w:val="0"/>
          <w:sz w:val="28"/>
          <w:szCs w:val="28"/>
          <w:lang w:val="en-US"/>
        </w:rPr>
      </w:pPr>
      <w:r w:rsidRPr="001A5D6A">
        <w:rPr>
          <w:rFonts w:ascii="Times New Roman" w:hAnsi="Times New Roman"/>
          <w:b w:val="0"/>
          <w:i w:val="0"/>
          <w:spacing w:val="0"/>
          <w:position w:val="-18"/>
          <w:sz w:val="28"/>
          <w:szCs w:val="32"/>
        </w:rPr>
        <w:object w:dxaOrig="1960" w:dyaOrig="440">
          <v:shape id="_x0000_i1373" type="#_x0000_t75" style="width:102pt;height:23.15pt" o:ole="">
            <v:imagedata r:id="rId835" o:title=""/>
          </v:shape>
          <o:OLEObject Type="Embed" ProgID="Equation.3" ShapeID="_x0000_i1373" DrawAspect="Content" ObjectID="_1478285855" r:id="rId836"/>
        </w:object>
      </w:r>
    </w:p>
    <w:p w:rsidR="001A5D6A" w:rsidRPr="001A5D6A" w:rsidRDefault="001A5D6A" w:rsidP="00EA3D9E">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EA3D9E" w:rsidRDefault="00EA3D9E" w:rsidP="00EA3D9E">
      <w:pPr>
        <w:pStyle w:val="a4"/>
        <w:shd w:val="clear" w:color="auto" w:fill="auto"/>
        <w:spacing w:line="240" w:lineRule="auto"/>
        <w:ind w:firstLine="709"/>
        <w:rPr>
          <w:rStyle w:val="ArialUnicodeMS66"/>
          <w:rFonts w:ascii="Times New Roman" w:hAnsi="Times New Roman" w:cs="Times New Roman"/>
          <w:spacing w:val="0"/>
          <w:sz w:val="28"/>
          <w:szCs w:val="28"/>
        </w:rPr>
      </w:pPr>
      <w:r w:rsidRPr="00EA3D9E">
        <w:rPr>
          <w:rStyle w:val="ArialUnicodeMS66"/>
          <w:rFonts w:ascii="Times New Roman" w:hAnsi="Times New Roman" w:cs="Times New Roman"/>
          <w:spacing w:val="0"/>
          <w:sz w:val="28"/>
          <w:szCs w:val="28"/>
        </w:rPr>
        <w:t>Величина же светового потока (Ф</w:t>
      </w:r>
      <w:r w:rsidRPr="00EA3D9E">
        <w:rPr>
          <w:rStyle w:val="ArialUnicodeMS66"/>
          <w:rFonts w:ascii="Times New Roman" w:hAnsi="Times New Roman" w:cs="Times New Roman"/>
          <w:spacing w:val="0"/>
          <w:sz w:val="28"/>
          <w:szCs w:val="28"/>
          <w:vertAlign w:val="subscript"/>
        </w:rPr>
        <w:t>отр</w:t>
      </w:r>
      <w:r w:rsidR="001A5D6A">
        <w:rPr>
          <w:rStyle w:val="ArialUnicodeMS66"/>
          <w:rFonts w:ascii="Times New Roman" w:hAnsi="Times New Roman" w:cs="Times New Roman"/>
          <w:spacing w:val="0"/>
          <w:sz w:val="28"/>
          <w:szCs w:val="28"/>
        </w:rPr>
        <w:t>), отраженного поверх</w:t>
      </w:r>
      <w:r w:rsidRPr="00EA3D9E">
        <w:rPr>
          <w:rStyle w:val="ArialUnicodeMS66"/>
          <w:rFonts w:ascii="Times New Roman" w:hAnsi="Times New Roman" w:cs="Times New Roman"/>
          <w:spacing w:val="0"/>
          <w:sz w:val="28"/>
          <w:szCs w:val="28"/>
        </w:rPr>
        <w:t>ностью предмета и распространяющегося в некоторо</w:t>
      </w:r>
      <w:r w:rsidR="001A5D6A">
        <w:rPr>
          <w:rStyle w:val="ArialUnicodeMS66"/>
          <w:rFonts w:ascii="Times New Roman" w:hAnsi="Times New Roman" w:cs="Times New Roman"/>
          <w:spacing w:val="0"/>
          <w:sz w:val="28"/>
          <w:szCs w:val="28"/>
        </w:rPr>
        <w:t xml:space="preserve">м телесном </w:t>
      </w:r>
      <w:r w:rsidR="001A5D6A" w:rsidRPr="001A5D6A">
        <w:rPr>
          <w:rStyle w:val="ArialUnicodeMS66"/>
          <w:rFonts w:ascii="Times New Roman" w:hAnsi="Times New Roman" w:cs="Times New Roman"/>
          <w:spacing w:val="0"/>
          <w:sz w:val="28"/>
          <w:szCs w:val="28"/>
        </w:rPr>
        <w:t>угл</w:t>
      </w:r>
      <w:r w:rsidRPr="00EA3D9E">
        <w:rPr>
          <w:rStyle w:val="ArialUnicodeMS66"/>
          <w:rFonts w:ascii="Times New Roman" w:hAnsi="Times New Roman" w:cs="Times New Roman"/>
          <w:spacing w:val="0"/>
          <w:sz w:val="28"/>
          <w:szCs w:val="28"/>
        </w:rPr>
        <w:t xml:space="preserve">е ( </w:t>
      </w:r>
      <w:r w:rsidRPr="00EA3D9E">
        <w:rPr>
          <w:rStyle w:val="ArialUnicodeMS"/>
          <w:rFonts w:ascii="Times New Roman" w:hAnsi="Times New Roman" w:cs="Times New Roman"/>
          <w:spacing w:val="0"/>
          <w:sz w:val="28"/>
          <w:szCs w:val="28"/>
        </w:rPr>
        <w:t>W),</w:t>
      </w:r>
      <w:r w:rsidRPr="00EA3D9E">
        <w:rPr>
          <w:rStyle w:val="ArialUnicodeMS66"/>
          <w:rFonts w:ascii="Times New Roman" w:hAnsi="Times New Roman" w:cs="Times New Roman"/>
          <w:spacing w:val="0"/>
          <w:sz w:val="28"/>
          <w:szCs w:val="28"/>
          <w:lang w:eastAsia="en-US"/>
        </w:rPr>
        <w:t xml:space="preserve"> </w:t>
      </w:r>
      <w:r w:rsidRPr="00EA3D9E">
        <w:rPr>
          <w:rStyle w:val="ArialUnicodeMS66"/>
          <w:rFonts w:ascii="Times New Roman" w:hAnsi="Times New Roman" w:cs="Times New Roman"/>
          <w:spacing w:val="0"/>
          <w:sz w:val="28"/>
          <w:szCs w:val="28"/>
        </w:rPr>
        <w:t>отнесенная к величине этого угла и площади (</w:t>
      </w:r>
      <w:r w:rsidRPr="00EA3D9E">
        <w:rPr>
          <w:rStyle w:val="ArialUnicodeMS"/>
          <w:rFonts w:ascii="Times New Roman" w:hAnsi="Times New Roman" w:cs="Times New Roman"/>
          <w:spacing w:val="0"/>
          <w:sz w:val="28"/>
          <w:szCs w:val="28"/>
        </w:rPr>
        <w:t>S</w:t>
      </w:r>
      <w:r w:rsidR="001A5D6A">
        <w:rPr>
          <w:rStyle w:val="ArialUnicodeMS66"/>
          <w:rFonts w:ascii="Times New Roman" w:hAnsi="Times New Roman" w:cs="Times New Roman"/>
          <w:spacing w:val="0"/>
          <w:sz w:val="28"/>
          <w:szCs w:val="28"/>
        </w:rPr>
        <w:t>) отра</w:t>
      </w:r>
      <w:r w:rsidRPr="00EA3D9E">
        <w:rPr>
          <w:rStyle w:val="ArialUnicodeMS66"/>
          <w:rFonts w:ascii="Times New Roman" w:hAnsi="Times New Roman" w:cs="Times New Roman"/>
          <w:spacing w:val="0"/>
          <w:sz w:val="28"/>
          <w:szCs w:val="28"/>
        </w:rPr>
        <w:t xml:space="preserve">жающей поверхности, называется </w:t>
      </w:r>
      <w:r w:rsidRPr="00EA3D9E">
        <w:rPr>
          <w:rStyle w:val="ArialUnicodeMS72"/>
          <w:rFonts w:ascii="Times New Roman" w:hAnsi="Times New Roman" w:cs="Times New Roman"/>
          <w:spacing w:val="0"/>
          <w:sz w:val="28"/>
          <w:szCs w:val="28"/>
        </w:rPr>
        <w:t xml:space="preserve">яркостью </w:t>
      </w:r>
      <w:r w:rsidRPr="00EA3D9E">
        <w:rPr>
          <w:rStyle w:val="ArialUnicodeMS66"/>
          <w:rFonts w:ascii="Times New Roman" w:hAnsi="Times New Roman" w:cs="Times New Roman"/>
          <w:spacing w:val="0"/>
          <w:sz w:val="28"/>
          <w:szCs w:val="28"/>
        </w:rPr>
        <w:t>(</w:t>
      </w:r>
      <w:r w:rsidRPr="00EA3D9E">
        <w:rPr>
          <w:rStyle w:val="ArialUnicodeMS"/>
          <w:rFonts w:ascii="Times New Roman" w:hAnsi="Times New Roman" w:cs="Times New Roman"/>
          <w:spacing w:val="0"/>
          <w:sz w:val="28"/>
          <w:szCs w:val="28"/>
        </w:rPr>
        <w:t>L</w:t>
      </w:r>
      <w:r w:rsidR="001A5D6A">
        <w:rPr>
          <w:rStyle w:val="ArialUnicodeMS66"/>
          <w:rFonts w:ascii="Times New Roman" w:hAnsi="Times New Roman" w:cs="Times New Roman"/>
          <w:spacing w:val="0"/>
          <w:sz w:val="28"/>
          <w:szCs w:val="28"/>
        </w:rPr>
        <w:t>) объекта. По сути эт</w:t>
      </w:r>
      <w:r w:rsidRPr="00EA3D9E">
        <w:rPr>
          <w:rStyle w:val="ArialUnicodeMS66"/>
          <w:rFonts w:ascii="Times New Roman" w:hAnsi="Times New Roman" w:cs="Times New Roman"/>
          <w:spacing w:val="0"/>
          <w:sz w:val="28"/>
          <w:szCs w:val="28"/>
        </w:rPr>
        <w:t>о сила света, излучаемая пове</w:t>
      </w:r>
      <w:r w:rsidR="001A5D6A">
        <w:rPr>
          <w:rStyle w:val="ArialUnicodeMS66"/>
          <w:rFonts w:ascii="Times New Roman" w:hAnsi="Times New Roman" w:cs="Times New Roman"/>
          <w:spacing w:val="0"/>
          <w:sz w:val="28"/>
          <w:szCs w:val="28"/>
        </w:rPr>
        <w:t>рхностью, отнесенная к площади эт</w:t>
      </w:r>
      <w:r w:rsidRPr="00EA3D9E">
        <w:rPr>
          <w:rStyle w:val="ArialUnicodeMS66"/>
          <w:rFonts w:ascii="Times New Roman" w:hAnsi="Times New Roman" w:cs="Times New Roman"/>
          <w:spacing w:val="0"/>
          <w:sz w:val="28"/>
          <w:szCs w:val="28"/>
        </w:rPr>
        <w:t>ой поверхности:</w:t>
      </w:r>
    </w:p>
    <w:p w:rsidR="001A5D6A" w:rsidRDefault="001A5D6A" w:rsidP="00EA3D9E">
      <w:pPr>
        <w:pStyle w:val="a4"/>
        <w:shd w:val="clear" w:color="auto" w:fill="auto"/>
        <w:spacing w:line="240" w:lineRule="auto"/>
        <w:ind w:firstLine="709"/>
        <w:rPr>
          <w:rStyle w:val="ArialUnicodeMS66"/>
          <w:rFonts w:ascii="Times New Roman" w:hAnsi="Times New Roman" w:cs="Times New Roman"/>
          <w:spacing w:val="0"/>
          <w:sz w:val="28"/>
          <w:szCs w:val="28"/>
        </w:rPr>
      </w:pPr>
    </w:p>
    <w:p w:rsidR="001A5D6A" w:rsidRDefault="001A5D6A" w:rsidP="001A5D6A">
      <w:pPr>
        <w:pStyle w:val="a4"/>
        <w:shd w:val="clear" w:color="auto" w:fill="auto"/>
        <w:spacing w:line="240" w:lineRule="auto"/>
        <w:ind w:firstLine="2835"/>
        <w:rPr>
          <w:rStyle w:val="ArialUnicodeMS66"/>
          <w:rFonts w:ascii="Times New Roman" w:hAnsi="Times New Roman" w:cs="Times New Roman"/>
          <w:spacing w:val="0"/>
          <w:sz w:val="28"/>
          <w:szCs w:val="28"/>
        </w:rPr>
      </w:pPr>
      <w:r w:rsidRPr="001A5D6A">
        <w:rPr>
          <w:rFonts w:ascii="Times New Roman" w:hAnsi="Times New Roman"/>
          <w:b w:val="0"/>
          <w:i w:val="0"/>
          <w:spacing w:val="0"/>
          <w:position w:val="-18"/>
          <w:sz w:val="28"/>
          <w:szCs w:val="32"/>
        </w:rPr>
        <w:object w:dxaOrig="3280" w:dyaOrig="440">
          <v:shape id="_x0000_i1374" type="#_x0000_t75" style="width:169.7pt;height:23.15pt" o:ole="">
            <v:imagedata r:id="rId837" o:title=""/>
          </v:shape>
          <o:OLEObject Type="Embed" ProgID="Equation.3" ShapeID="_x0000_i1374" DrawAspect="Content" ObjectID="_1478285856" r:id="rId838"/>
        </w:object>
      </w:r>
    </w:p>
    <w:p w:rsidR="001A5D6A" w:rsidRPr="00EA3D9E" w:rsidRDefault="001A5D6A" w:rsidP="00EA3D9E">
      <w:pPr>
        <w:pStyle w:val="a4"/>
        <w:shd w:val="clear" w:color="auto" w:fill="auto"/>
        <w:spacing w:line="240" w:lineRule="auto"/>
        <w:ind w:firstLine="709"/>
        <w:rPr>
          <w:rFonts w:ascii="Times New Roman" w:hAnsi="Times New Roman" w:cs="Times New Roman"/>
          <w:b w:val="0"/>
          <w:i w:val="0"/>
          <w:spacing w:val="0"/>
          <w:sz w:val="28"/>
          <w:szCs w:val="28"/>
        </w:rPr>
      </w:pP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Измеряется яркос</w:t>
      </w:r>
      <w:r w:rsidR="001A5D6A">
        <w:rPr>
          <w:rStyle w:val="ArialUnicodeMS66"/>
          <w:rFonts w:ascii="Times New Roman" w:hAnsi="Times New Roman" w:cs="Times New Roman"/>
          <w:spacing w:val="0"/>
          <w:sz w:val="28"/>
          <w:szCs w:val="28"/>
        </w:rPr>
        <w:t>ть в кд</w:t>
      </w:r>
      <w:r w:rsidRPr="00EA3D9E">
        <w:rPr>
          <w:rStyle w:val="ArialUnicodeMS66"/>
          <w:rFonts w:ascii="Times New Roman" w:hAnsi="Times New Roman" w:cs="Times New Roman"/>
          <w:spacing w:val="0"/>
          <w:sz w:val="28"/>
          <w:szCs w:val="28"/>
        </w:rPr>
        <w:t>/м</w:t>
      </w:r>
      <w:r w:rsidRPr="00EA3D9E">
        <w:rPr>
          <w:rStyle w:val="ArialUnicodeMS66"/>
          <w:rFonts w:ascii="Times New Roman" w:hAnsi="Times New Roman" w:cs="Times New Roman"/>
          <w:spacing w:val="0"/>
          <w:sz w:val="28"/>
          <w:szCs w:val="28"/>
          <w:vertAlign w:val="superscript"/>
        </w:rPr>
        <w:t>2</w:t>
      </w:r>
      <w:r w:rsidRPr="00EA3D9E">
        <w:rPr>
          <w:rStyle w:val="ArialUnicodeMS66"/>
          <w:rFonts w:ascii="Times New Roman" w:hAnsi="Times New Roman" w:cs="Times New Roman"/>
          <w:spacing w:val="0"/>
          <w:sz w:val="28"/>
          <w:szCs w:val="28"/>
        </w:rPr>
        <w:t>.</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Чем больше яркость объекта, т</w:t>
      </w:r>
      <w:r w:rsidR="001A5D6A">
        <w:rPr>
          <w:rStyle w:val="ArialUnicodeMS66"/>
          <w:rFonts w:ascii="Times New Roman" w:hAnsi="Times New Roman" w:cs="Times New Roman"/>
          <w:spacing w:val="0"/>
          <w:sz w:val="28"/>
          <w:szCs w:val="28"/>
        </w:rPr>
        <w:t>ем больший световой поток от нег</w:t>
      </w:r>
      <w:r w:rsidRPr="00EA3D9E">
        <w:rPr>
          <w:rStyle w:val="ArialUnicodeMS66"/>
          <w:rFonts w:ascii="Times New Roman" w:hAnsi="Times New Roman" w:cs="Times New Roman"/>
          <w:spacing w:val="0"/>
          <w:sz w:val="28"/>
          <w:szCs w:val="28"/>
        </w:rPr>
        <w:t xml:space="preserve">о поступает в глаз и тем </w:t>
      </w:r>
      <w:r w:rsidR="001A5D6A">
        <w:rPr>
          <w:rStyle w:val="ArialUnicodeMS66"/>
          <w:rFonts w:ascii="Times New Roman" w:hAnsi="Times New Roman" w:cs="Times New Roman"/>
          <w:spacing w:val="0"/>
          <w:sz w:val="28"/>
          <w:szCs w:val="28"/>
        </w:rPr>
        <w:t>сильнее сигнал, поступающий от гл</w:t>
      </w:r>
      <w:r w:rsidRPr="00EA3D9E">
        <w:rPr>
          <w:rStyle w:val="ArialUnicodeMS66"/>
          <w:rFonts w:ascii="Times New Roman" w:hAnsi="Times New Roman" w:cs="Times New Roman"/>
          <w:spacing w:val="0"/>
          <w:sz w:val="28"/>
          <w:szCs w:val="28"/>
        </w:rPr>
        <w:t xml:space="preserve">аза в зрительный </w:t>
      </w:r>
      <w:r w:rsidRPr="00EA3D9E">
        <w:rPr>
          <w:rStyle w:val="ArialUnicodeMS66"/>
          <w:rFonts w:ascii="Times New Roman" w:hAnsi="Times New Roman" w:cs="Times New Roman"/>
          <w:spacing w:val="0"/>
          <w:sz w:val="28"/>
          <w:szCs w:val="28"/>
        </w:rPr>
        <w:lastRenderedPageBreak/>
        <w:t>центр. Т</w:t>
      </w:r>
      <w:r w:rsidR="001A5D6A">
        <w:rPr>
          <w:rStyle w:val="ArialUnicodeMS66"/>
          <w:rFonts w:ascii="Times New Roman" w:hAnsi="Times New Roman" w:cs="Times New Roman"/>
          <w:spacing w:val="0"/>
          <w:sz w:val="28"/>
          <w:szCs w:val="28"/>
        </w:rPr>
        <w:t>аким образом, казалось бы, чем б</w:t>
      </w:r>
      <w:r w:rsidRPr="00EA3D9E">
        <w:rPr>
          <w:rStyle w:val="ArialUnicodeMS66"/>
          <w:rFonts w:ascii="Times New Roman" w:hAnsi="Times New Roman" w:cs="Times New Roman"/>
          <w:spacing w:val="0"/>
          <w:sz w:val="28"/>
          <w:szCs w:val="28"/>
        </w:rPr>
        <w:t>ольше яркость, тем лучше человек видит объект. Однако это не совсем так. Если поверхность (фон), на которой располагается объект, имеет близкую по вели</w:t>
      </w:r>
      <w:r w:rsidR="001A5D6A">
        <w:rPr>
          <w:rStyle w:val="ArialUnicodeMS66"/>
          <w:rFonts w:ascii="Times New Roman" w:hAnsi="Times New Roman" w:cs="Times New Roman"/>
          <w:spacing w:val="0"/>
          <w:sz w:val="28"/>
          <w:szCs w:val="28"/>
        </w:rPr>
        <w:t>чине яркость, то интенсивность з</w:t>
      </w:r>
      <w:r w:rsidRPr="00EA3D9E">
        <w:rPr>
          <w:rStyle w:val="ArialUnicodeMS66"/>
          <w:rFonts w:ascii="Times New Roman" w:hAnsi="Times New Roman" w:cs="Times New Roman"/>
          <w:spacing w:val="0"/>
          <w:sz w:val="28"/>
          <w:szCs w:val="28"/>
        </w:rPr>
        <w:t xml:space="preserve">асветки участков сетчатки световым потоком, поступающим от фона и объекта, одинакова (или слабо различается), величина поступающих в мозг сигналов </w:t>
      </w:r>
      <w:r w:rsidR="001A5D6A">
        <w:rPr>
          <w:rStyle w:val="ArialUnicodeMS66"/>
          <w:rFonts w:ascii="Times New Roman" w:hAnsi="Times New Roman" w:cs="Times New Roman"/>
          <w:spacing w:val="0"/>
          <w:sz w:val="28"/>
          <w:szCs w:val="28"/>
        </w:rPr>
        <w:t>одинакова, и объект на фоне ста</w:t>
      </w:r>
      <w:r w:rsidRPr="00EA3D9E">
        <w:rPr>
          <w:rStyle w:val="ArialUnicodeMS66"/>
          <w:rFonts w:ascii="Times New Roman" w:hAnsi="Times New Roman" w:cs="Times New Roman"/>
          <w:spacing w:val="0"/>
          <w:sz w:val="28"/>
          <w:szCs w:val="28"/>
        </w:rPr>
        <w:t>новится неразличимым.</w:t>
      </w:r>
    </w:p>
    <w:p w:rsidR="00EA3D9E" w:rsidRDefault="00EA3D9E" w:rsidP="00EA3D9E">
      <w:pPr>
        <w:pStyle w:val="a4"/>
        <w:shd w:val="clear" w:color="auto" w:fill="auto"/>
        <w:spacing w:line="240" w:lineRule="auto"/>
        <w:ind w:firstLine="709"/>
        <w:rPr>
          <w:rStyle w:val="ArialUnicodeMS72"/>
          <w:rFonts w:ascii="Times New Roman" w:hAnsi="Times New Roman" w:cs="Times New Roman"/>
          <w:spacing w:val="0"/>
          <w:sz w:val="28"/>
          <w:szCs w:val="28"/>
        </w:rPr>
      </w:pPr>
      <w:r w:rsidRPr="00EA3D9E">
        <w:rPr>
          <w:rStyle w:val="ArialUnicodeMS66"/>
          <w:rFonts w:ascii="Times New Roman" w:hAnsi="Times New Roman" w:cs="Times New Roman"/>
          <w:spacing w:val="0"/>
          <w:sz w:val="28"/>
          <w:szCs w:val="28"/>
        </w:rPr>
        <w:t>Для лучшей видимости объекта необходимо, чтобы яркости объекта и фона различались. Разница между яркостями объекта (</w:t>
      </w:r>
      <w:r w:rsidR="00741B2E" w:rsidRPr="00741B2E">
        <w:rPr>
          <w:rFonts w:ascii="Times New Roman" w:hAnsi="Times New Roman"/>
          <w:b w:val="0"/>
          <w:i w:val="0"/>
          <w:spacing w:val="0"/>
          <w:position w:val="-12"/>
          <w:sz w:val="28"/>
          <w:szCs w:val="32"/>
        </w:rPr>
        <w:object w:dxaOrig="400" w:dyaOrig="380">
          <v:shape id="_x0000_i1375" type="#_x0000_t75" style="width:20.55pt;height:19.7pt" o:ole="">
            <v:imagedata r:id="rId839" o:title=""/>
          </v:shape>
          <o:OLEObject Type="Embed" ProgID="Equation.3" ShapeID="_x0000_i1375" DrawAspect="Content" ObjectID="_1478285857" r:id="rId840"/>
        </w:object>
      </w:r>
      <w:r w:rsidRPr="00EA3D9E">
        <w:rPr>
          <w:rStyle w:val="ArialUnicodeMS"/>
          <w:rFonts w:ascii="Times New Roman" w:hAnsi="Times New Roman" w:cs="Times New Roman"/>
          <w:spacing w:val="0"/>
          <w:sz w:val="28"/>
          <w:szCs w:val="28"/>
        </w:rPr>
        <w:t>)</w:t>
      </w:r>
      <w:r w:rsidRPr="00EA3D9E">
        <w:rPr>
          <w:rStyle w:val="ArialUnicodeMS66"/>
          <w:rFonts w:ascii="Times New Roman" w:hAnsi="Times New Roman" w:cs="Times New Roman"/>
          <w:spacing w:val="0"/>
          <w:sz w:val="28"/>
          <w:szCs w:val="28"/>
          <w:lang w:eastAsia="en-US"/>
        </w:rPr>
        <w:t xml:space="preserve"> </w:t>
      </w:r>
      <w:r w:rsidRPr="00EA3D9E">
        <w:rPr>
          <w:rStyle w:val="ArialUnicodeMS66"/>
          <w:rFonts w:ascii="Times New Roman" w:hAnsi="Times New Roman" w:cs="Times New Roman"/>
          <w:spacing w:val="0"/>
          <w:sz w:val="28"/>
          <w:szCs w:val="28"/>
        </w:rPr>
        <w:t>и фона (</w:t>
      </w:r>
      <w:r w:rsidR="00741B2E" w:rsidRPr="001A5D6A">
        <w:rPr>
          <w:rFonts w:ascii="Times New Roman" w:hAnsi="Times New Roman"/>
          <w:b w:val="0"/>
          <w:i w:val="0"/>
          <w:spacing w:val="0"/>
          <w:position w:val="-18"/>
          <w:sz w:val="28"/>
          <w:szCs w:val="32"/>
        </w:rPr>
        <w:object w:dxaOrig="440" w:dyaOrig="440">
          <v:shape id="_x0000_i1376" type="#_x0000_t75" style="width:23.15pt;height:23.15pt" o:ole="">
            <v:imagedata r:id="rId841" o:title=""/>
          </v:shape>
          <o:OLEObject Type="Embed" ProgID="Equation.3" ShapeID="_x0000_i1376" DrawAspect="Content" ObjectID="_1478285858" r:id="rId842"/>
        </w:object>
      </w:r>
      <w:r w:rsidRPr="00EA3D9E">
        <w:rPr>
          <w:rStyle w:val="ArialUnicodeMS66"/>
          <w:rFonts w:ascii="Times New Roman" w:hAnsi="Times New Roman" w:cs="Times New Roman"/>
          <w:spacing w:val="0"/>
          <w:sz w:val="28"/>
          <w:szCs w:val="28"/>
        </w:rPr>
        <w:t xml:space="preserve">), отнесенная к яркости фона, называется </w:t>
      </w:r>
      <w:r w:rsidR="00741B2E">
        <w:rPr>
          <w:rStyle w:val="ArialUnicodeMS72"/>
          <w:rFonts w:ascii="Times New Roman" w:hAnsi="Times New Roman" w:cs="Times New Roman"/>
          <w:spacing w:val="0"/>
          <w:sz w:val="28"/>
          <w:szCs w:val="28"/>
        </w:rPr>
        <w:t>кон</w:t>
      </w:r>
      <w:r w:rsidRPr="00EA3D9E">
        <w:rPr>
          <w:rStyle w:val="ArialUnicodeMS72"/>
          <w:rFonts w:ascii="Times New Roman" w:hAnsi="Times New Roman" w:cs="Times New Roman"/>
          <w:spacing w:val="0"/>
          <w:sz w:val="28"/>
          <w:szCs w:val="28"/>
        </w:rPr>
        <w:t>трастом:</w:t>
      </w:r>
    </w:p>
    <w:p w:rsidR="00741B2E" w:rsidRDefault="00741B2E" w:rsidP="00EA3D9E">
      <w:pPr>
        <w:pStyle w:val="a4"/>
        <w:shd w:val="clear" w:color="auto" w:fill="auto"/>
        <w:spacing w:line="240" w:lineRule="auto"/>
        <w:ind w:firstLine="709"/>
        <w:rPr>
          <w:rStyle w:val="ArialUnicodeMS72"/>
          <w:rFonts w:ascii="Times New Roman" w:hAnsi="Times New Roman" w:cs="Times New Roman"/>
          <w:spacing w:val="0"/>
          <w:sz w:val="28"/>
          <w:szCs w:val="28"/>
        </w:rPr>
      </w:pPr>
    </w:p>
    <w:p w:rsidR="00741B2E" w:rsidRDefault="00741B2E" w:rsidP="00741B2E">
      <w:pPr>
        <w:pStyle w:val="a4"/>
        <w:shd w:val="clear" w:color="auto" w:fill="auto"/>
        <w:spacing w:line="240" w:lineRule="auto"/>
        <w:ind w:firstLine="2835"/>
        <w:rPr>
          <w:rStyle w:val="ArialUnicodeMS72"/>
          <w:rFonts w:ascii="Times New Roman" w:hAnsi="Times New Roman" w:cs="Times New Roman"/>
          <w:spacing w:val="0"/>
          <w:sz w:val="28"/>
          <w:szCs w:val="28"/>
        </w:rPr>
      </w:pPr>
      <w:r w:rsidRPr="001A5D6A">
        <w:rPr>
          <w:rFonts w:ascii="Times New Roman" w:hAnsi="Times New Roman"/>
          <w:b w:val="0"/>
          <w:i w:val="0"/>
          <w:spacing w:val="0"/>
          <w:position w:val="-18"/>
          <w:sz w:val="28"/>
          <w:szCs w:val="32"/>
        </w:rPr>
        <w:object w:dxaOrig="2360" w:dyaOrig="440">
          <v:shape id="_x0000_i1377" type="#_x0000_t75" style="width:122.55pt;height:23.15pt" o:ole="">
            <v:imagedata r:id="rId843" o:title=""/>
          </v:shape>
          <o:OLEObject Type="Embed" ProgID="Equation.3" ShapeID="_x0000_i1377" DrawAspect="Content" ObjectID="_1478285859" r:id="rId844"/>
        </w:object>
      </w:r>
    </w:p>
    <w:p w:rsidR="00741B2E" w:rsidRPr="00EA3D9E" w:rsidRDefault="00741B2E" w:rsidP="00EA3D9E">
      <w:pPr>
        <w:pStyle w:val="a4"/>
        <w:shd w:val="clear" w:color="auto" w:fill="auto"/>
        <w:spacing w:line="240" w:lineRule="auto"/>
        <w:ind w:firstLine="709"/>
        <w:rPr>
          <w:rFonts w:ascii="Times New Roman" w:hAnsi="Times New Roman" w:cs="Times New Roman"/>
          <w:b w:val="0"/>
          <w:i w:val="0"/>
          <w:spacing w:val="0"/>
          <w:sz w:val="28"/>
          <w:szCs w:val="28"/>
        </w:rPr>
      </w:pP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Величина контраста берется по модулю.</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Если объект резко выделяется на фоне (например, черная линия на белом листе) контр</w:t>
      </w:r>
      <w:r w:rsidR="00741B2E">
        <w:rPr>
          <w:rStyle w:val="ArialUnicodeMS66"/>
          <w:rFonts w:ascii="Times New Roman" w:hAnsi="Times New Roman" w:cs="Times New Roman"/>
          <w:spacing w:val="0"/>
          <w:sz w:val="28"/>
          <w:szCs w:val="28"/>
        </w:rPr>
        <w:t>аст считается большим, при сред</w:t>
      </w:r>
      <w:r w:rsidRPr="00EA3D9E">
        <w:rPr>
          <w:rStyle w:val="ArialUnicodeMS66"/>
          <w:rFonts w:ascii="Times New Roman" w:hAnsi="Times New Roman" w:cs="Times New Roman"/>
          <w:spacing w:val="0"/>
          <w:sz w:val="28"/>
          <w:szCs w:val="28"/>
        </w:rPr>
        <w:t xml:space="preserve">нем контрасте объект и фон заметно различаются по яркости, при малом контрасте объект слабо заметен на фоне (например, линия бледно-желтого цвета на белом листе). При </w:t>
      </w:r>
      <w:r w:rsidRPr="00EA3D9E">
        <w:rPr>
          <w:rStyle w:val="ArialUnicodeMS"/>
          <w:rFonts w:ascii="Times New Roman" w:hAnsi="Times New Roman" w:cs="Times New Roman"/>
          <w:spacing w:val="0"/>
          <w:sz w:val="28"/>
          <w:szCs w:val="28"/>
        </w:rPr>
        <w:t>К&lt;</w:t>
      </w:r>
      <w:r w:rsidR="00741B2E">
        <w:rPr>
          <w:rStyle w:val="ArialUnicodeMS66"/>
          <w:rFonts w:ascii="Times New Roman" w:hAnsi="Times New Roman" w:cs="Times New Roman"/>
          <w:spacing w:val="0"/>
          <w:sz w:val="28"/>
          <w:szCs w:val="28"/>
        </w:rPr>
        <w:t xml:space="preserve"> 0,2 кон</w:t>
      </w:r>
      <w:r w:rsidRPr="00EA3D9E">
        <w:rPr>
          <w:rStyle w:val="ArialUnicodeMS66"/>
          <w:rFonts w:ascii="Times New Roman" w:hAnsi="Times New Roman" w:cs="Times New Roman"/>
          <w:spacing w:val="0"/>
          <w:sz w:val="28"/>
          <w:szCs w:val="28"/>
        </w:rPr>
        <w:t xml:space="preserve">траст считается малым, при </w:t>
      </w:r>
      <w:r w:rsidRPr="00EA3D9E">
        <w:rPr>
          <w:rStyle w:val="ArialUnicodeMS"/>
          <w:rFonts w:ascii="Times New Roman" w:hAnsi="Times New Roman" w:cs="Times New Roman"/>
          <w:spacing w:val="0"/>
          <w:sz w:val="28"/>
          <w:szCs w:val="28"/>
        </w:rPr>
        <w:t>К=</w:t>
      </w:r>
      <w:r w:rsidRPr="00EA3D9E">
        <w:rPr>
          <w:rStyle w:val="ArialUnicodeMS66"/>
          <w:rFonts w:ascii="Times New Roman" w:hAnsi="Times New Roman" w:cs="Times New Roman"/>
          <w:spacing w:val="0"/>
          <w:sz w:val="28"/>
          <w:szCs w:val="28"/>
        </w:rPr>
        <w:t xml:space="preserve"> 0,2...0,5 контраст средний, а при </w:t>
      </w:r>
      <w:r w:rsidRPr="00EA3D9E">
        <w:rPr>
          <w:rStyle w:val="ArialUnicodeMS"/>
          <w:rFonts w:ascii="Times New Roman" w:hAnsi="Times New Roman" w:cs="Times New Roman"/>
          <w:spacing w:val="0"/>
          <w:sz w:val="28"/>
          <w:szCs w:val="28"/>
        </w:rPr>
        <w:t>К</w:t>
      </w:r>
      <w:r w:rsidRPr="00EA3D9E">
        <w:rPr>
          <w:rStyle w:val="ArialUnicodeMS66"/>
          <w:rFonts w:ascii="Times New Roman" w:hAnsi="Times New Roman" w:cs="Times New Roman"/>
          <w:spacing w:val="0"/>
          <w:sz w:val="28"/>
          <w:szCs w:val="28"/>
        </w:rPr>
        <w:t xml:space="preserve"> &gt; 0,5 — большим.</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Величина яркости объе</w:t>
      </w:r>
      <w:r w:rsidR="00741B2E">
        <w:rPr>
          <w:rStyle w:val="ArialUnicodeMS66"/>
          <w:rFonts w:ascii="Times New Roman" w:hAnsi="Times New Roman" w:cs="Times New Roman"/>
          <w:spacing w:val="0"/>
          <w:sz w:val="28"/>
          <w:szCs w:val="28"/>
        </w:rPr>
        <w:t>кта тем больше, чем больше коэф</w:t>
      </w:r>
      <w:r w:rsidRPr="00EA3D9E">
        <w:rPr>
          <w:rStyle w:val="ArialUnicodeMS66"/>
          <w:rFonts w:ascii="Times New Roman" w:hAnsi="Times New Roman" w:cs="Times New Roman"/>
          <w:spacing w:val="0"/>
          <w:sz w:val="28"/>
          <w:szCs w:val="28"/>
        </w:rPr>
        <w:t>фициент отражения и падающий на поверхность световой поток.</w:t>
      </w:r>
    </w:p>
    <w:p w:rsidR="00EA3D9E" w:rsidRPr="00EA3D9E" w:rsidRDefault="00EA3D9E" w:rsidP="00EA3D9E">
      <w:pPr>
        <w:pStyle w:val="a4"/>
        <w:shd w:val="clear" w:color="auto" w:fill="auto"/>
        <w:spacing w:line="240" w:lineRule="auto"/>
        <w:ind w:firstLine="709"/>
        <w:rPr>
          <w:rFonts w:ascii="Times New Roman" w:hAnsi="Times New Roman" w:cs="Times New Roman"/>
          <w:b w:val="0"/>
          <w:i w:val="0"/>
          <w:spacing w:val="0"/>
          <w:sz w:val="28"/>
          <w:szCs w:val="28"/>
        </w:rPr>
      </w:pPr>
      <w:r w:rsidRPr="00EA3D9E">
        <w:rPr>
          <w:rStyle w:val="ArialUnicodeMS66"/>
          <w:rFonts w:ascii="Times New Roman" w:hAnsi="Times New Roman" w:cs="Times New Roman"/>
          <w:spacing w:val="0"/>
          <w:sz w:val="28"/>
          <w:szCs w:val="28"/>
        </w:rPr>
        <w:t>Для характеристики ин</w:t>
      </w:r>
      <w:r w:rsidR="00741B2E">
        <w:rPr>
          <w:rStyle w:val="ArialUnicodeMS66"/>
          <w:rFonts w:ascii="Times New Roman" w:hAnsi="Times New Roman" w:cs="Times New Roman"/>
          <w:spacing w:val="0"/>
          <w:sz w:val="28"/>
          <w:szCs w:val="28"/>
        </w:rPr>
        <w:t>тенсивности падающего на поверх</w:t>
      </w:r>
      <w:r w:rsidRPr="00EA3D9E">
        <w:rPr>
          <w:rStyle w:val="ArialUnicodeMS66"/>
          <w:rFonts w:ascii="Times New Roman" w:hAnsi="Times New Roman" w:cs="Times New Roman"/>
          <w:spacing w:val="0"/>
          <w:sz w:val="28"/>
          <w:szCs w:val="28"/>
        </w:rPr>
        <w:t>ность от источника света светового потока введена специальная величина, получившая название освещенности.</w:t>
      </w:r>
    </w:p>
    <w:p w:rsidR="00741B2E" w:rsidRPr="006B735F" w:rsidRDefault="00741B2E" w:rsidP="00BD1760">
      <w:pPr>
        <w:pStyle w:val="a4"/>
        <w:shd w:val="clear" w:color="auto" w:fill="auto"/>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Освещенность — эт</w:t>
      </w:r>
      <w:r w:rsidR="00BD1760">
        <w:rPr>
          <w:rFonts w:ascii="Times New Roman" w:hAnsi="Times New Roman" w:cs="Times New Roman"/>
          <w:b w:val="0"/>
          <w:i w:val="0"/>
          <w:spacing w:val="0"/>
          <w:sz w:val="28"/>
          <w:szCs w:val="28"/>
        </w:rPr>
        <w:t>о отношение падающего на поверх</w:t>
      </w:r>
      <w:r w:rsidRPr="00BD1760">
        <w:rPr>
          <w:rFonts w:ascii="Times New Roman" w:hAnsi="Times New Roman" w:cs="Times New Roman"/>
          <w:b w:val="0"/>
          <w:i w:val="0"/>
          <w:spacing w:val="0"/>
          <w:sz w:val="28"/>
          <w:szCs w:val="28"/>
        </w:rPr>
        <w:t>ность светового потока (</w:t>
      </w:r>
      <w:r w:rsidR="006B735F" w:rsidRPr="006B735F">
        <w:rPr>
          <w:rFonts w:ascii="Times New Roman" w:hAnsi="Times New Roman"/>
          <w:b w:val="0"/>
          <w:i w:val="0"/>
          <w:spacing w:val="0"/>
          <w:position w:val="-16"/>
          <w:sz w:val="28"/>
          <w:szCs w:val="32"/>
        </w:rPr>
        <w:object w:dxaOrig="720" w:dyaOrig="420">
          <v:shape id="_x0000_i1378" type="#_x0000_t75" style="width:37.7pt;height:22.3pt" o:ole="">
            <v:imagedata r:id="rId845" o:title=""/>
          </v:shape>
          <o:OLEObject Type="Embed" ProgID="Equation.3" ShapeID="_x0000_i1378" DrawAspect="Content" ObjectID="_1478285860" r:id="rId846"/>
        </w:object>
      </w:r>
      <w:r w:rsidR="006B735F">
        <w:rPr>
          <w:rFonts w:ascii="Times New Roman" w:hAnsi="Times New Roman" w:cs="Times New Roman"/>
          <w:b w:val="0"/>
          <w:i w:val="0"/>
          <w:spacing w:val="0"/>
          <w:sz w:val="28"/>
          <w:szCs w:val="28"/>
        </w:rPr>
        <w:t>) к величине площади этой поверхности (</w:t>
      </w:r>
      <w:r w:rsidR="006B735F">
        <w:rPr>
          <w:rFonts w:ascii="Times New Roman" w:hAnsi="Times New Roman" w:cs="Times New Roman"/>
          <w:b w:val="0"/>
          <w:i w:val="0"/>
          <w:spacing w:val="0"/>
          <w:sz w:val="28"/>
          <w:szCs w:val="28"/>
          <w:lang w:val="en-US"/>
        </w:rPr>
        <w:t>S</w:t>
      </w:r>
      <w:r w:rsidRPr="00BD1760">
        <w:rPr>
          <w:rFonts w:ascii="Times New Roman" w:hAnsi="Times New Roman" w:cs="Times New Roman"/>
          <w:b w:val="0"/>
          <w:i w:val="0"/>
          <w:spacing w:val="0"/>
          <w:sz w:val="28"/>
          <w:szCs w:val="28"/>
        </w:rPr>
        <w:t>)</w:t>
      </w:r>
    </w:p>
    <w:p w:rsidR="006B735F" w:rsidRPr="006B735F" w:rsidRDefault="006B735F" w:rsidP="00BD1760">
      <w:pPr>
        <w:pStyle w:val="a4"/>
        <w:shd w:val="clear" w:color="auto" w:fill="auto"/>
        <w:spacing w:line="240" w:lineRule="auto"/>
        <w:ind w:firstLine="709"/>
        <w:rPr>
          <w:rFonts w:ascii="Times New Roman" w:hAnsi="Times New Roman" w:cs="Times New Roman"/>
          <w:b w:val="0"/>
          <w:i w:val="0"/>
          <w:spacing w:val="0"/>
          <w:sz w:val="28"/>
          <w:szCs w:val="28"/>
        </w:rPr>
      </w:pPr>
    </w:p>
    <w:p w:rsidR="006B735F" w:rsidRDefault="006B735F" w:rsidP="00371935">
      <w:pPr>
        <w:pStyle w:val="a4"/>
        <w:shd w:val="clear" w:color="auto" w:fill="auto"/>
        <w:spacing w:line="240" w:lineRule="auto"/>
        <w:ind w:firstLine="2835"/>
        <w:rPr>
          <w:rFonts w:ascii="Times New Roman" w:hAnsi="Times New Roman" w:cs="Times New Roman"/>
          <w:b w:val="0"/>
          <w:i w:val="0"/>
          <w:spacing w:val="0"/>
          <w:sz w:val="28"/>
          <w:szCs w:val="28"/>
          <w:lang w:val="en-US"/>
        </w:rPr>
      </w:pPr>
      <w:r w:rsidRPr="006B735F">
        <w:rPr>
          <w:rFonts w:ascii="Times New Roman" w:hAnsi="Times New Roman"/>
          <w:b w:val="0"/>
          <w:i w:val="0"/>
          <w:spacing w:val="0"/>
          <w:position w:val="-16"/>
          <w:sz w:val="28"/>
          <w:szCs w:val="32"/>
        </w:rPr>
        <w:object w:dxaOrig="1579" w:dyaOrig="420">
          <v:shape id="_x0000_i1379" type="#_x0000_t75" style="width:82.3pt;height:22.3pt" o:ole="">
            <v:imagedata r:id="rId847" o:title=""/>
          </v:shape>
          <o:OLEObject Type="Embed" ProgID="Equation.3" ShapeID="_x0000_i1379" DrawAspect="Content" ObjectID="_1478285861" r:id="rId848"/>
        </w:object>
      </w:r>
    </w:p>
    <w:p w:rsidR="006B735F" w:rsidRPr="006B735F" w:rsidRDefault="006B735F" w:rsidP="00BD1760">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741B2E" w:rsidRPr="00BD1760" w:rsidRDefault="00741B2E" w:rsidP="00BD1760">
      <w:pPr>
        <w:pStyle w:val="a4"/>
        <w:shd w:val="clear" w:color="auto" w:fill="auto"/>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Измеряется освещенность в люксах (лк), 1 лк = 1 лм/м</w:t>
      </w:r>
      <w:r w:rsidRPr="00BD1760">
        <w:rPr>
          <w:rFonts w:ascii="Times New Roman" w:hAnsi="Times New Roman" w:cs="Times New Roman"/>
          <w:b w:val="0"/>
          <w:i w:val="0"/>
          <w:spacing w:val="0"/>
          <w:sz w:val="28"/>
          <w:szCs w:val="28"/>
          <w:vertAlign w:val="superscript"/>
        </w:rPr>
        <w:t>2</w:t>
      </w:r>
      <w:r w:rsidRPr="00BD1760">
        <w:rPr>
          <w:rFonts w:ascii="Times New Roman" w:hAnsi="Times New Roman" w:cs="Times New Roman"/>
          <w:b w:val="0"/>
          <w:i w:val="0"/>
          <w:spacing w:val="0"/>
          <w:sz w:val="28"/>
          <w:szCs w:val="28"/>
        </w:rPr>
        <w:t>. Таким образом, чем больше освещенность и контраст, тем лучше видно объект, а следов</w:t>
      </w:r>
      <w:r w:rsidR="006B735F">
        <w:rPr>
          <w:rFonts w:ascii="Times New Roman" w:hAnsi="Times New Roman" w:cs="Times New Roman"/>
          <w:b w:val="0"/>
          <w:i w:val="0"/>
          <w:spacing w:val="0"/>
          <w:sz w:val="28"/>
          <w:szCs w:val="28"/>
        </w:rPr>
        <w:t>ательно, меньше нагрузка на зре</w:t>
      </w:r>
      <w:r w:rsidRPr="00BD1760">
        <w:rPr>
          <w:rFonts w:ascii="Times New Roman" w:hAnsi="Times New Roman" w:cs="Times New Roman"/>
          <w:b w:val="0"/>
          <w:i w:val="0"/>
          <w:spacing w:val="0"/>
          <w:sz w:val="28"/>
          <w:szCs w:val="28"/>
        </w:rPr>
        <w:t>ние. Следует обратить внимание на то, что слишком большая яркость отрицательно воздействует на зрение. Как правило, большая яркость связана не с</w:t>
      </w:r>
      <w:r w:rsidR="006B735F">
        <w:rPr>
          <w:rFonts w:ascii="Times New Roman" w:hAnsi="Times New Roman" w:cs="Times New Roman"/>
          <w:b w:val="0"/>
          <w:i w:val="0"/>
          <w:spacing w:val="0"/>
          <w:sz w:val="28"/>
          <w:szCs w:val="28"/>
        </w:rPr>
        <w:t>о слишком большой освещенно</w:t>
      </w:r>
      <w:r w:rsidRPr="00BD1760">
        <w:rPr>
          <w:rFonts w:ascii="Times New Roman" w:hAnsi="Times New Roman" w:cs="Times New Roman"/>
          <w:b w:val="0"/>
          <w:i w:val="0"/>
          <w:spacing w:val="0"/>
          <w:sz w:val="28"/>
          <w:szCs w:val="28"/>
        </w:rPr>
        <w:t xml:space="preserve">стью, а с очень большими </w:t>
      </w:r>
      <w:r w:rsidR="006B735F">
        <w:rPr>
          <w:rFonts w:ascii="Times New Roman" w:hAnsi="Times New Roman" w:cs="Times New Roman"/>
          <w:b w:val="0"/>
          <w:i w:val="0"/>
          <w:spacing w:val="0"/>
          <w:sz w:val="28"/>
          <w:szCs w:val="28"/>
        </w:rPr>
        <w:t>коэффициентами отражения (напри</w:t>
      </w:r>
      <w:r w:rsidRPr="00BD1760">
        <w:rPr>
          <w:rFonts w:ascii="Times New Roman" w:hAnsi="Times New Roman" w:cs="Times New Roman"/>
          <w:b w:val="0"/>
          <w:i w:val="0"/>
          <w:spacing w:val="0"/>
          <w:sz w:val="28"/>
          <w:szCs w:val="28"/>
        </w:rPr>
        <w:t>мер, зеркальным отражением</w:t>
      </w:r>
      <w:r w:rsidR="006B735F">
        <w:rPr>
          <w:rFonts w:ascii="Times New Roman" w:hAnsi="Times New Roman" w:cs="Times New Roman"/>
          <w:b w:val="0"/>
          <w:i w:val="0"/>
          <w:spacing w:val="0"/>
          <w:sz w:val="28"/>
          <w:szCs w:val="28"/>
        </w:rPr>
        <w:t>). При большой яркости имеет ме</w:t>
      </w:r>
      <w:r w:rsidRPr="00BD1760">
        <w:rPr>
          <w:rFonts w:ascii="Times New Roman" w:hAnsi="Times New Roman" w:cs="Times New Roman"/>
          <w:b w:val="0"/>
          <w:i w:val="0"/>
          <w:spacing w:val="0"/>
          <w:sz w:val="28"/>
          <w:szCs w:val="28"/>
        </w:rPr>
        <w:t>сто очень интенсивная засветк</w:t>
      </w:r>
      <w:r w:rsidR="006B735F">
        <w:rPr>
          <w:rFonts w:ascii="Times New Roman" w:hAnsi="Times New Roman" w:cs="Times New Roman"/>
          <w:b w:val="0"/>
          <w:i w:val="0"/>
          <w:spacing w:val="0"/>
          <w:sz w:val="28"/>
          <w:szCs w:val="28"/>
        </w:rPr>
        <w:t>а сетчатки, и разлагающийся све</w:t>
      </w:r>
      <w:r w:rsidRPr="00BD1760">
        <w:rPr>
          <w:rFonts w:ascii="Times New Roman" w:hAnsi="Times New Roman" w:cs="Times New Roman"/>
          <w:b w:val="0"/>
          <w:i w:val="0"/>
          <w:spacing w:val="0"/>
          <w:sz w:val="28"/>
          <w:szCs w:val="28"/>
        </w:rPr>
        <w:t>точувствительный материал не успевает восстанавливаться (регенерироваться) — возникает явление ослепленности. Такое явление, например, возникает, если смотреть на раскаленную вольфрамовую нить лампы накаливания, обладающей большой яркостью.</w:t>
      </w:r>
    </w:p>
    <w:p w:rsidR="00741B2E" w:rsidRPr="00BD1760" w:rsidRDefault="00741B2E" w:rsidP="00BD1760">
      <w:pPr>
        <w:pStyle w:val="a4"/>
        <w:shd w:val="clear" w:color="auto" w:fill="auto"/>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 xml:space="preserve">Одной из характеристик зрительной работы является фон — поверхность, на которой происходит различение объекта. Фон характеризуется способностью поверхности отражать падающий на нее свет. Отражательная </w:t>
      </w:r>
      <w:r w:rsidR="006B735F">
        <w:rPr>
          <w:rFonts w:ascii="Times New Roman" w:hAnsi="Times New Roman" w:cs="Times New Roman"/>
          <w:b w:val="0"/>
          <w:i w:val="0"/>
          <w:spacing w:val="0"/>
          <w:sz w:val="28"/>
          <w:szCs w:val="28"/>
        </w:rPr>
        <w:t>способность определяется коэффи</w:t>
      </w:r>
      <w:r w:rsidRPr="00BD1760">
        <w:rPr>
          <w:rFonts w:ascii="Times New Roman" w:hAnsi="Times New Roman" w:cs="Times New Roman"/>
          <w:b w:val="0"/>
          <w:i w:val="0"/>
          <w:spacing w:val="0"/>
          <w:sz w:val="28"/>
          <w:szCs w:val="28"/>
        </w:rPr>
        <w:t xml:space="preserve">циентом отражения </w:t>
      </w:r>
      <w:r w:rsidR="006B735F">
        <w:rPr>
          <w:rStyle w:val="ad"/>
          <w:rFonts w:ascii="Times New Roman" w:hAnsi="Times New Roman" w:cs="Times New Roman"/>
          <w:spacing w:val="0"/>
          <w:sz w:val="28"/>
          <w:szCs w:val="28"/>
        </w:rPr>
        <w:t>r</w:t>
      </w:r>
      <w:r w:rsidRPr="00BD1760">
        <w:rPr>
          <w:rStyle w:val="ad"/>
          <w:rFonts w:ascii="Times New Roman" w:hAnsi="Times New Roman" w:cs="Times New Roman"/>
          <w:spacing w:val="0"/>
          <w:sz w:val="28"/>
          <w:szCs w:val="28"/>
        </w:rPr>
        <w:t>.</w:t>
      </w:r>
      <w:r w:rsidRPr="00BD1760">
        <w:rPr>
          <w:rFonts w:ascii="Times New Roman" w:hAnsi="Times New Roman" w:cs="Times New Roman"/>
          <w:b w:val="0"/>
          <w:i w:val="0"/>
          <w:spacing w:val="0"/>
          <w:sz w:val="28"/>
          <w:szCs w:val="28"/>
        </w:rPr>
        <w:t xml:space="preserve"> В зависимости от цвета и фактуры </w:t>
      </w:r>
      <w:r w:rsidR="006B735F">
        <w:rPr>
          <w:rFonts w:ascii="Times New Roman" w:hAnsi="Times New Roman" w:cs="Times New Roman"/>
          <w:b w:val="0"/>
          <w:i w:val="0"/>
          <w:spacing w:val="0"/>
          <w:sz w:val="28"/>
          <w:szCs w:val="28"/>
        </w:rPr>
        <w:lastRenderedPageBreak/>
        <w:t>поверх</w:t>
      </w:r>
      <w:r w:rsidRPr="00BD1760">
        <w:rPr>
          <w:rFonts w:ascii="Times New Roman" w:hAnsi="Times New Roman" w:cs="Times New Roman"/>
          <w:b w:val="0"/>
          <w:i w:val="0"/>
          <w:spacing w:val="0"/>
          <w:sz w:val="28"/>
          <w:szCs w:val="28"/>
        </w:rPr>
        <w:t>ности значения коэффициента о</w:t>
      </w:r>
      <w:r w:rsidR="006B735F">
        <w:rPr>
          <w:rFonts w:ascii="Times New Roman" w:hAnsi="Times New Roman" w:cs="Times New Roman"/>
          <w:b w:val="0"/>
          <w:i w:val="0"/>
          <w:spacing w:val="0"/>
          <w:sz w:val="28"/>
          <w:szCs w:val="28"/>
        </w:rPr>
        <w:t>тражения изменяются в широ</w:t>
      </w:r>
      <w:r w:rsidRPr="00BD1760">
        <w:rPr>
          <w:rFonts w:ascii="Times New Roman" w:hAnsi="Times New Roman" w:cs="Times New Roman"/>
          <w:b w:val="0"/>
          <w:i w:val="0"/>
          <w:spacing w:val="0"/>
          <w:sz w:val="28"/>
          <w:szCs w:val="28"/>
        </w:rPr>
        <w:t xml:space="preserve">ких пределах — 0,02...0,95. Фон считается светлым при </w:t>
      </w:r>
      <w:r w:rsidR="006B735F">
        <w:rPr>
          <w:rStyle w:val="ad"/>
          <w:rFonts w:ascii="Times New Roman" w:hAnsi="Times New Roman" w:cs="Times New Roman"/>
          <w:spacing w:val="0"/>
          <w:sz w:val="28"/>
          <w:szCs w:val="28"/>
          <w:lang w:val="en-US"/>
        </w:rPr>
        <w:t>r</w:t>
      </w:r>
      <w:r w:rsidRPr="00BD1760">
        <w:rPr>
          <w:rFonts w:ascii="Times New Roman" w:hAnsi="Times New Roman" w:cs="Times New Roman"/>
          <w:b w:val="0"/>
          <w:i w:val="0"/>
          <w:spacing w:val="0"/>
          <w:sz w:val="28"/>
          <w:szCs w:val="28"/>
        </w:rPr>
        <w:t xml:space="preserve"> &gt;0,4, средним при значениях </w:t>
      </w:r>
      <w:r w:rsidR="006B735F">
        <w:rPr>
          <w:rStyle w:val="ad"/>
          <w:rFonts w:ascii="Times New Roman" w:hAnsi="Times New Roman" w:cs="Times New Roman"/>
          <w:spacing w:val="0"/>
          <w:sz w:val="28"/>
          <w:szCs w:val="28"/>
          <w:lang w:val="en-US"/>
        </w:rPr>
        <w:t>r</w:t>
      </w:r>
      <w:r w:rsidRPr="00BD1760">
        <w:rPr>
          <w:rFonts w:ascii="Times New Roman" w:hAnsi="Times New Roman" w:cs="Times New Roman"/>
          <w:b w:val="0"/>
          <w:i w:val="0"/>
          <w:spacing w:val="0"/>
          <w:sz w:val="28"/>
          <w:szCs w:val="28"/>
        </w:rPr>
        <w:t xml:space="preserve"> в диапазоне 0,2...0,4 и темным при </w:t>
      </w:r>
      <w:r w:rsidR="006B735F">
        <w:rPr>
          <w:rStyle w:val="ad"/>
          <w:rFonts w:ascii="Times New Roman" w:hAnsi="Times New Roman" w:cs="Times New Roman"/>
          <w:spacing w:val="0"/>
          <w:sz w:val="28"/>
          <w:szCs w:val="28"/>
          <w:lang w:val="en-US"/>
        </w:rPr>
        <w:t>r</w:t>
      </w:r>
      <w:r w:rsidRPr="00BD1760">
        <w:rPr>
          <w:rStyle w:val="ad"/>
          <w:rFonts w:ascii="Times New Roman" w:hAnsi="Times New Roman" w:cs="Times New Roman"/>
          <w:spacing w:val="0"/>
          <w:sz w:val="28"/>
          <w:szCs w:val="28"/>
        </w:rPr>
        <w:t>&lt;</w:t>
      </w:r>
      <w:r w:rsidRPr="00BD1760">
        <w:rPr>
          <w:rFonts w:ascii="Times New Roman" w:hAnsi="Times New Roman" w:cs="Times New Roman"/>
          <w:b w:val="0"/>
          <w:i w:val="0"/>
          <w:spacing w:val="0"/>
          <w:sz w:val="28"/>
          <w:szCs w:val="28"/>
        </w:rPr>
        <w:t xml:space="preserve"> 0,2.</w:t>
      </w:r>
    </w:p>
    <w:p w:rsidR="00741B2E" w:rsidRPr="00BD1760" w:rsidRDefault="00741B2E" w:rsidP="00BD1760">
      <w:pPr>
        <w:pStyle w:val="60"/>
        <w:shd w:val="clear" w:color="auto" w:fill="auto"/>
        <w:spacing w:before="0" w:line="240" w:lineRule="auto"/>
        <w:ind w:firstLine="709"/>
        <w:rPr>
          <w:rFonts w:ascii="Times New Roman" w:hAnsi="Times New Roman" w:cs="Times New Roman"/>
          <w:i w:val="0"/>
          <w:spacing w:val="0"/>
          <w:sz w:val="28"/>
          <w:szCs w:val="28"/>
        </w:rPr>
      </w:pPr>
      <w:r w:rsidRPr="00BD1760">
        <w:rPr>
          <w:rStyle w:val="62"/>
          <w:rFonts w:ascii="Times New Roman" w:hAnsi="Times New Roman" w:cs="Times New Roman"/>
          <w:b w:val="0"/>
          <w:iCs/>
          <w:spacing w:val="0"/>
          <w:sz w:val="28"/>
          <w:szCs w:val="28"/>
        </w:rPr>
        <w:t>Чтобы проиллюстрировать влияние</w:t>
      </w:r>
      <w:r w:rsidR="006B735F">
        <w:rPr>
          <w:rStyle w:val="62"/>
          <w:rFonts w:ascii="Times New Roman" w:hAnsi="Times New Roman" w:cs="Times New Roman"/>
          <w:b w:val="0"/>
          <w:iCs/>
          <w:spacing w:val="0"/>
          <w:sz w:val="28"/>
          <w:szCs w:val="28"/>
        </w:rPr>
        <w:t xml:space="preserve"> контраста на зрительное воспри</w:t>
      </w:r>
      <w:r w:rsidRPr="00BD1760">
        <w:rPr>
          <w:rStyle w:val="62"/>
          <w:rFonts w:ascii="Times New Roman" w:hAnsi="Times New Roman" w:cs="Times New Roman"/>
          <w:b w:val="0"/>
          <w:iCs/>
          <w:spacing w:val="0"/>
          <w:sz w:val="28"/>
          <w:szCs w:val="28"/>
        </w:rPr>
        <w:t>ятие, положите черный волос на темный лист бумаги, а белый</w:t>
      </w:r>
      <w:r w:rsidRPr="00BD1760">
        <w:rPr>
          <w:rStyle w:val="ArialUnicodeMS72"/>
          <w:rFonts w:ascii="Times New Roman" w:hAnsi="Times New Roman" w:cs="Times New Roman"/>
          <w:b w:val="0"/>
          <w:iCs/>
          <w:spacing w:val="0"/>
          <w:sz w:val="28"/>
          <w:szCs w:val="28"/>
        </w:rPr>
        <w:t xml:space="preserve"> — </w:t>
      </w:r>
      <w:r w:rsidRPr="00BD1760">
        <w:rPr>
          <w:rStyle w:val="62"/>
          <w:rFonts w:ascii="Times New Roman" w:hAnsi="Times New Roman" w:cs="Times New Roman"/>
          <w:b w:val="0"/>
          <w:iCs/>
          <w:spacing w:val="0"/>
          <w:sz w:val="28"/>
          <w:szCs w:val="28"/>
        </w:rPr>
        <w:t>на белый лист бумаги, затем наоборот. Вы заметите</w:t>
      </w:r>
      <w:r w:rsidRPr="00BD1760">
        <w:rPr>
          <w:rStyle w:val="ArialUnicodeMS72"/>
          <w:rFonts w:ascii="Times New Roman" w:hAnsi="Times New Roman" w:cs="Times New Roman"/>
          <w:b w:val="0"/>
          <w:iCs/>
          <w:spacing w:val="0"/>
          <w:sz w:val="28"/>
          <w:szCs w:val="28"/>
        </w:rPr>
        <w:t xml:space="preserve">, </w:t>
      </w:r>
      <w:r w:rsidR="006B735F">
        <w:rPr>
          <w:rStyle w:val="62"/>
          <w:rFonts w:ascii="Times New Roman" w:hAnsi="Times New Roman" w:cs="Times New Roman"/>
          <w:b w:val="0"/>
          <w:iCs/>
          <w:spacing w:val="0"/>
          <w:sz w:val="28"/>
          <w:szCs w:val="28"/>
        </w:rPr>
        <w:t>что во втором случае оба во</w:t>
      </w:r>
      <w:r w:rsidRPr="00BD1760">
        <w:rPr>
          <w:rStyle w:val="62"/>
          <w:rFonts w:ascii="Times New Roman" w:hAnsi="Times New Roman" w:cs="Times New Roman"/>
          <w:b w:val="0"/>
          <w:iCs/>
          <w:spacing w:val="0"/>
          <w:sz w:val="28"/>
          <w:szCs w:val="28"/>
        </w:rPr>
        <w:t>лоса видно значительно лучше, т. к. больше контраст.</w:t>
      </w:r>
    </w:p>
    <w:p w:rsidR="00741B2E" w:rsidRPr="00BD1760" w:rsidRDefault="00741B2E" w:rsidP="00BD1760">
      <w:pPr>
        <w:pStyle w:val="60"/>
        <w:shd w:val="clear" w:color="auto" w:fill="auto"/>
        <w:spacing w:before="0" w:line="240" w:lineRule="auto"/>
        <w:ind w:firstLine="709"/>
        <w:rPr>
          <w:rFonts w:ascii="Times New Roman" w:hAnsi="Times New Roman" w:cs="Times New Roman"/>
          <w:i w:val="0"/>
          <w:spacing w:val="0"/>
          <w:sz w:val="28"/>
          <w:szCs w:val="28"/>
        </w:rPr>
      </w:pPr>
      <w:r w:rsidRPr="00BD1760">
        <w:rPr>
          <w:rStyle w:val="62"/>
          <w:rFonts w:ascii="Times New Roman" w:hAnsi="Times New Roman" w:cs="Times New Roman"/>
          <w:b w:val="0"/>
          <w:iCs/>
          <w:spacing w:val="0"/>
          <w:sz w:val="28"/>
          <w:szCs w:val="28"/>
        </w:rPr>
        <w:t>Чтобы проиллюстрировать влияние освещенности на зрительное вос</w:t>
      </w:r>
      <w:r w:rsidRPr="00BD1760">
        <w:rPr>
          <w:rStyle w:val="62"/>
          <w:rFonts w:ascii="Times New Roman" w:hAnsi="Times New Roman" w:cs="Times New Roman"/>
          <w:b w:val="0"/>
          <w:iCs/>
          <w:spacing w:val="0"/>
          <w:sz w:val="28"/>
          <w:szCs w:val="28"/>
        </w:rPr>
        <w:softHyphen/>
        <w:t>приятие, проведите тот же опыт при ра</w:t>
      </w:r>
      <w:r w:rsidR="006B735F">
        <w:rPr>
          <w:rStyle w:val="62"/>
          <w:rFonts w:ascii="Times New Roman" w:hAnsi="Times New Roman" w:cs="Times New Roman"/>
          <w:b w:val="0"/>
          <w:iCs/>
          <w:spacing w:val="0"/>
          <w:sz w:val="28"/>
          <w:szCs w:val="28"/>
        </w:rPr>
        <w:t>зличных освещенностях в помеще</w:t>
      </w:r>
      <w:r w:rsidRPr="00BD1760">
        <w:rPr>
          <w:rStyle w:val="62"/>
          <w:rFonts w:ascii="Times New Roman" w:hAnsi="Times New Roman" w:cs="Times New Roman"/>
          <w:b w:val="0"/>
          <w:iCs/>
          <w:spacing w:val="0"/>
          <w:sz w:val="28"/>
          <w:szCs w:val="28"/>
        </w:rPr>
        <w:t>нии. Лучшего результата можно достичь</w:t>
      </w:r>
      <w:r w:rsidR="006B735F">
        <w:rPr>
          <w:rStyle w:val="62"/>
          <w:rFonts w:ascii="Times New Roman" w:hAnsi="Times New Roman" w:cs="Times New Roman"/>
          <w:b w:val="0"/>
          <w:iCs/>
          <w:spacing w:val="0"/>
          <w:sz w:val="28"/>
          <w:szCs w:val="28"/>
        </w:rPr>
        <w:t xml:space="preserve"> в пасмурную погоду при недоста</w:t>
      </w:r>
      <w:r w:rsidRPr="00BD1760">
        <w:rPr>
          <w:rStyle w:val="62"/>
          <w:rFonts w:ascii="Times New Roman" w:hAnsi="Times New Roman" w:cs="Times New Roman"/>
          <w:b w:val="0"/>
          <w:iCs/>
          <w:spacing w:val="0"/>
          <w:sz w:val="28"/>
          <w:szCs w:val="28"/>
        </w:rPr>
        <w:t>точной естественной освещенности в п</w:t>
      </w:r>
      <w:r w:rsidR="006B735F">
        <w:rPr>
          <w:rStyle w:val="62"/>
          <w:rFonts w:ascii="Times New Roman" w:hAnsi="Times New Roman" w:cs="Times New Roman"/>
          <w:b w:val="0"/>
          <w:iCs/>
          <w:spacing w:val="0"/>
          <w:sz w:val="28"/>
          <w:szCs w:val="28"/>
        </w:rPr>
        <w:t>омещении. Рассмотрите черный во</w:t>
      </w:r>
      <w:r w:rsidRPr="00BD1760">
        <w:rPr>
          <w:rStyle w:val="62"/>
          <w:rFonts w:ascii="Times New Roman" w:hAnsi="Times New Roman" w:cs="Times New Roman"/>
          <w:b w:val="0"/>
          <w:iCs/>
          <w:spacing w:val="0"/>
          <w:sz w:val="28"/>
          <w:szCs w:val="28"/>
        </w:rPr>
        <w:t>лос на темном листе при выключенном и включенном освещении. При включенном освещении волос лучше виден</w:t>
      </w:r>
      <w:r w:rsidR="006B735F">
        <w:rPr>
          <w:rStyle w:val="62"/>
          <w:rFonts w:ascii="Times New Roman" w:hAnsi="Times New Roman" w:cs="Times New Roman"/>
          <w:b w:val="0"/>
          <w:iCs/>
          <w:spacing w:val="0"/>
          <w:sz w:val="28"/>
          <w:szCs w:val="28"/>
        </w:rPr>
        <w:t>. Белый волос на темном фоне ви</w:t>
      </w:r>
      <w:r w:rsidRPr="00BD1760">
        <w:rPr>
          <w:rStyle w:val="62"/>
          <w:rFonts w:ascii="Times New Roman" w:hAnsi="Times New Roman" w:cs="Times New Roman"/>
          <w:b w:val="0"/>
          <w:iCs/>
          <w:spacing w:val="0"/>
          <w:sz w:val="28"/>
          <w:szCs w:val="28"/>
        </w:rPr>
        <w:t>ден даже при выключенном искусственном освещении.</w:t>
      </w:r>
    </w:p>
    <w:p w:rsidR="00741B2E" w:rsidRPr="00BD1760" w:rsidRDefault="00741B2E" w:rsidP="009360DB">
      <w:pPr>
        <w:pStyle w:val="a4"/>
        <w:shd w:val="clear" w:color="auto" w:fill="auto"/>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 xml:space="preserve">Важной характеристикой, </w:t>
      </w:r>
      <w:r w:rsidR="006B735F">
        <w:rPr>
          <w:rFonts w:ascii="Times New Roman" w:hAnsi="Times New Roman" w:cs="Times New Roman"/>
          <w:b w:val="0"/>
          <w:i w:val="0"/>
          <w:spacing w:val="0"/>
          <w:sz w:val="28"/>
          <w:szCs w:val="28"/>
        </w:rPr>
        <w:t>от которой зависит требуемая ос</w:t>
      </w:r>
      <w:r w:rsidRPr="00BD1760">
        <w:rPr>
          <w:rFonts w:ascii="Times New Roman" w:hAnsi="Times New Roman" w:cs="Times New Roman"/>
          <w:b w:val="0"/>
          <w:i w:val="0"/>
          <w:spacing w:val="0"/>
          <w:sz w:val="28"/>
          <w:szCs w:val="28"/>
        </w:rPr>
        <w:t>вещенность на рабочем месте, является размер объекта различе</w:t>
      </w:r>
      <w:r w:rsidR="006B735F" w:rsidRPr="006B735F">
        <w:rPr>
          <w:rFonts w:ascii="Times New Roman" w:hAnsi="Times New Roman" w:cs="Times New Roman"/>
          <w:b w:val="0"/>
          <w:i w:val="0"/>
          <w:spacing w:val="0"/>
          <w:sz w:val="28"/>
          <w:szCs w:val="28"/>
        </w:rPr>
        <w:t>ния</w:t>
      </w:r>
      <w:r w:rsidRPr="00BD1760">
        <w:rPr>
          <w:rFonts w:ascii="Times New Roman" w:hAnsi="Times New Roman" w:cs="Times New Roman"/>
          <w:b w:val="0"/>
          <w:i w:val="0"/>
          <w:spacing w:val="0"/>
          <w:sz w:val="28"/>
          <w:szCs w:val="28"/>
        </w:rPr>
        <w:t xml:space="preserve">. </w:t>
      </w:r>
      <w:r w:rsidRPr="00BD1760">
        <w:rPr>
          <w:rStyle w:val="8pt"/>
          <w:rFonts w:ascii="Times New Roman" w:hAnsi="Times New Roman" w:cs="Times New Roman"/>
          <w:sz w:val="28"/>
          <w:szCs w:val="28"/>
        </w:rPr>
        <w:t xml:space="preserve">Размер объекта различения </w:t>
      </w:r>
      <w:r w:rsidRPr="00BD1760">
        <w:rPr>
          <w:rFonts w:ascii="Times New Roman" w:hAnsi="Times New Roman" w:cs="Times New Roman"/>
          <w:b w:val="0"/>
          <w:i w:val="0"/>
          <w:spacing w:val="0"/>
          <w:sz w:val="28"/>
          <w:szCs w:val="28"/>
        </w:rPr>
        <w:t>— это м</w:t>
      </w:r>
      <w:r w:rsidR="006B735F">
        <w:rPr>
          <w:rFonts w:ascii="Times New Roman" w:hAnsi="Times New Roman" w:cs="Times New Roman"/>
          <w:b w:val="0"/>
          <w:i w:val="0"/>
          <w:spacing w:val="0"/>
          <w:sz w:val="28"/>
          <w:szCs w:val="28"/>
        </w:rPr>
        <w:t>инимальный размер набл</w:t>
      </w:r>
      <w:r w:rsidRPr="00BD1760">
        <w:rPr>
          <w:rFonts w:ascii="Times New Roman" w:hAnsi="Times New Roman" w:cs="Times New Roman"/>
          <w:b w:val="0"/>
          <w:i w:val="0"/>
          <w:spacing w:val="0"/>
          <w:sz w:val="28"/>
          <w:szCs w:val="28"/>
        </w:rPr>
        <w:t xml:space="preserve">юдаемого объекта (предмета), </w:t>
      </w:r>
      <w:r w:rsidR="006B735F">
        <w:rPr>
          <w:rFonts w:ascii="Times New Roman" w:hAnsi="Times New Roman" w:cs="Times New Roman"/>
          <w:b w:val="0"/>
          <w:i w:val="0"/>
          <w:spacing w:val="0"/>
          <w:sz w:val="28"/>
          <w:szCs w:val="28"/>
        </w:rPr>
        <w:t>отдельной его части или дефект</w:t>
      </w:r>
      <w:r w:rsidRPr="00BD1760">
        <w:rPr>
          <w:rFonts w:ascii="Times New Roman" w:hAnsi="Times New Roman" w:cs="Times New Roman"/>
          <w:b w:val="0"/>
          <w:i w:val="0"/>
          <w:spacing w:val="0"/>
          <w:sz w:val="28"/>
          <w:szCs w:val="28"/>
        </w:rPr>
        <w:t>а, которые необходимо различать при выполнении работы. Например, при написании или</w:t>
      </w:r>
      <w:r w:rsidR="006B735F">
        <w:rPr>
          <w:rFonts w:ascii="Times New Roman" w:hAnsi="Times New Roman" w:cs="Times New Roman"/>
          <w:b w:val="0"/>
          <w:i w:val="0"/>
          <w:spacing w:val="0"/>
          <w:sz w:val="28"/>
          <w:szCs w:val="28"/>
        </w:rPr>
        <w:t xml:space="preserve"> чтении, чтобы видеть текст, не</w:t>
      </w:r>
      <w:r w:rsidRPr="00BD1760">
        <w:rPr>
          <w:rFonts w:ascii="Times New Roman" w:hAnsi="Times New Roman" w:cs="Times New Roman"/>
          <w:b w:val="0"/>
          <w:i w:val="0"/>
          <w:spacing w:val="0"/>
          <w:sz w:val="28"/>
          <w:szCs w:val="28"/>
        </w:rPr>
        <w:t xml:space="preserve">обходимо различать толщину линии буквы — толщина линии </w:t>
      </w:r>
      <w:r w:rsidR="006B735F">
        <w:rPr>
          <w:rFonts w:ascii="Times New Roman" w:hAnsi="Times New Roman" w:cs="Times New Roman"/>
          <w:b w:val="0"/>
          <w:i w:val="0"/>
          <w:spacing w:val="0"/>
          <w:sz w:val="28"/>
          <w:szCs w:val="28"/>
        </w:rPr>
        <w:t>и б</w:t>
      </w:r>
      <w:r w:rsidRPr="00BD1760">
        <w:rPr>
          <w:rFonts w:ascii="Times New Roman" w:hAnsi="Times New Roman" w:cs="Times New Roman"/>
          <w:b w:val="0"/>
          <w:i w:val="0"/>
          <w:spacing w:val="0"/>
          <w:sz w:val="28"/>
          <w:szCs w:val="28"/>
        </w:rPr>
        <w:t>удет размером объекта различения</w:t>
      </w:r>
      <w:r w:rsidR="006B735F">
        <w:rPr>
          <w:rFonts w:ascii="Times New Roman" w:hAnsi="Times New Roman" w:cs="Times New Roman"/>
          <w:b w:val="0"/>
          <w:i w:val="0"/>
          <w:spacing w:val="0"/>
          <w:sz w:val="28"/>
          <w:szCs w:val="28"/>
        </w:rPr>
        <w:t xml:space="preserve"> при написании или чтении текс</w:t>
      </w:r>
      <w:r w:rsidRPr="00BD1760">
        <w:rPr>
          <w:rFonts w:ascii="Times New Roman" w:hAnsi="Times New Roman" w:cs="Times New Roman"/>
          <w:b w:val="0"/>
          <w:i w:val="0"/>
          <w:spacing w:val="0"/>
          <w:sz w:val="28"/>
          <w:szCs w:val="28"/>
        </w:rPr>
        <w:t xml:space="preserve">та. Размер объекта различения определяет </w:t>
      </w:r>
      <w:r w:rsidRPr="00BD1760">
        <w:rPr>
          <w:rStyle w:val="ad"/>
          <w:rFonts w:ascii="Times New Roman" w:hAnsi="Times New Roman" w:cs="Times New Roman"/>
          <w:spacing w:val="0"/>
          <w:sz w:val="28"/>
          <w:szCs w:val="28"/>
        </w:rPr>
        <w:t>характеристику работы и ее разряд.</w:t>
      </w:r>
      <w:r w:rsidRPr="00BD1760">
        <w:rPr>
          <w:rFonts w:ascii="Times New Roman" w:hAnsi="Times New Roman" w:cs="Times New Roman"/>
          <w:b w:val="0"/>
          <w:i w:val="0"/>
          <w:spacing w:val="0"/>
          <w:sz w:val="28"/>
          <w:szCs w:val="28"/>
        </w:rPr>
        <w:t xml:space="preserve"> Например, при размере объекта менее </w:t>
      </w:r>
      <w:r w:rsidRPr="00BD1760">
        <w:rPr>
          <w:rStyle w:val="1pt"/>
          <w:rFonts w:ascii="Times New Roman" w:hAnsi="Times New Roman" w:cs="Times New Roman"/>
          <w:spacing w:val="0"/>
          <w:sz w:val="28"/>
          <w:szCs w:val="28"/>
        </w:rPr>
        <w:t>0,15</w:t>
      </w:r>
      <w:r w:rsidRPr="00BD1760">
        <w:rPr>
          <w:rFonts w:ascii="Times New Roman" w:hAnsi="Times New Roman" w:cs="Times New Roman"/>
          <w:b w:val="0"/>
          <w:i w:val="0"/>
          <w:spacing w:val="0"/>
          <w:sz w:val="28"/>
          <w:szCs w:val="28"/>
        </w:rPr>
        <w:t xml:space="preserve"> мм разряд работы наивысш</w:t>
      </w:r>
      <w:r w:rsidR="009360DB">
        <w:rPr>
          <w:rFonts w:ascii="Times New Roman" w:hAnsi="Times New Roman" w:cs="Times New Roman"/>
          <w:b w:val="0"/>
          <w:i w:val="0"/>
          <w:spacing w:val="0"/>
          <w:sz w:val="28"/>
          <w:szCs w:val="28"/>
        </w:rPr>
        <w:t>ей точности (1 разряд), при раз</w:t>
      </w:r>
      <w:r w:rsidRPr="00BD1760">
        <w:rPr>
          <w:rFonts w:ascii="Times New Roman" w:hAnsi="Times New Roman" w:cs="Times New Roman"/>
          <w:b w:val="0"/>
          <w:i w:val="0"/>
          <w:spacing w:val="0"/>
          <w:sz w:val="28"/>
          <w:szCs w:val="28"/>
        </w:rPr>
        <w:t xml:space="preserve">мере 0,15...0,3 мм — разряд очень </w:t>
      </w:r>
      <w:r w:rsidR="009360DB">
        <w:rPr>
          <w:rFonts w:ascii="Times New Roman" w:hAnsi="Times New Roman" w:cs="Times New Roman"/>
          <w:b w:val="0"/>
          <w:i w:val="0"/>
          <w:spacing w:val="0"/>
          <w:sz w:val="28"/>
          <w:szCs w:val="28"/>
        </w:rPr>
        <w:t>высокой точности (II разряд); от</w:t>
      </w:r>
      <w:r w:rsidRPr="00BD1760">
        <w:rPr>
          <w:rFonts w:ascii="Times New Roman" w:hAnsi="Times New Roman" w:cs="Times New Roman"/>
          <w:b w:val="0"/>
          <w:i w:val="0"/>
          <w:spacing w:val="0"/>
          <w:sz w:val="28"/>
          <w:szCs w:val="28"/>
        </w:rPr>
        <w:t xml:space="preserve"> 0,3 до 0,5 мм — разряд высокой точности (III разряд) и т. д.</w:t>
      </w:r>
      <w:r w:rsidR="009360DB">
        <w:rPr>
          <w:rFonts w:ascii="Times New Roman" w:hAnsi="Times New Roman" w:cs="Times New Roman"/>
          <w:b w:val="0"/>
          <w:i w:val="0"/>
          <w:spacing w:val="0"/>
          <w:sz w:val="28"/>
          <w:szCs w:val="28"/>
        </w:rPr>
        <w:t xml:space="preserve"> П</w:t>
      </w:r>
      <w:r w:rsidRPr="00BD1760">
        <w:rPr>
          <w:rFonts w:ascii="Times New Roman" w:hAnsi="Times New Roman" w:cs="Times New Roman"/>
          <w:b w:val="0"/>
          <w:i w:val="0"/>
          <w:spacing w:val="0"/>
          <w:sz w:val="28"/>
          <w:szCs w:val="28"/>
        </w:rPr>
        <w:t>ри размере более 5 мм — грубая работа.</w:t>
      </w:r>
    </w:p>
    <w:p w:rsidR="00741B2E" w:rsidRPr="00BD1760" w:rsidRDefault="00741B2E" w:rsidP="00BD1760">
      <w:pPr>
        <w:pStyle w:val="a4"/>
        <w:shd w:val="clear" w:color="auto" w:fill="auto"/>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Очевидно, чем меньше размер объекта различения (выше разряд работы) и меньше контраст объекта различения с фоном, на котором выполняется работ</w:t>
      </w:r>
      <w:r w:rsidR="009360DB">
        <w:rPr>
          <w:rFonts w:ascii="Times New Roman" w:hAnsi="Times New Roman" w:cs="Times New Roman"/>
          <w:b w:val="0"/>
          <w:i w:val="0"/>
          <w:spacing w:val="0"/>
          <w:sz w:val="28"/>
          <w:szCs w:val="28"/>
        </w:rPr>
        <w:t>а, тем больше требуется освещен</w:t>
      </w:r>
      <w:r w:rsidRPr="00BD1760">
        <w:rPr>
          <w:rFonts w:ascii="Times New Roman" w:hAnsi="Times New Roman" w:cs="Times New Roman"/>
          <w:b w:val="0"/>
          <w:i w:val="0"/>
          <w:spacing w:val="0"/>
          <w:sz w:val="28"/>
          <w:szCs w:val="28"/>
        </w:rPr>
        <w:t>ность рабочего места, и наоборот.</w:t>
      </w:r>
    </w:p>
    <w:p w:rsidR="00741B2E" w:rsidRPr="00BD1760" w:rsidRDefault="00741B2E" w:rsidP="009360DB">
      <w:pPr>
        <w:pStyle w:val="a4"/>
        <w:shd w:val="clear" w:color="auto" w:fill="auto"/>
        <w:spacing w:line="240" w:lineRule="auto"/>
        <w:ind w:firstLine="709"/>
        <w:rPr>
          <w:rFonts w:ascii="Times New Roman" w:hAnsi="Times New Roman" w:cs="Times New Roman"/>
          <w:b w:val="0"/>
          <w:i w:val="0"/>
          <w:spacing w:val="0"/>
          <w:sz w:val="28"/>
          <w:szCs w:val="28"/>
        </w:rPr>
      </w:pPr>
      <w:r w:rsidRPr="00BD1760">
        <w:rPr>
          <w:rStyle w:val="9"/>
          <w:rFonts w:ascii="Times New Roman" w:hAnsi="Times New Roman" w:cs="Times New Roman"/>
          <w:spacing w:val="0"/>
          <w:sz w:val="28"/>
          <w:szCs w:val="28"/>
        </w:rPr>
        <w:t>Факторы, определяющие зрительный комфорт.</w:t>
      </w:r>
      <w:r w:rsidRPr="00BD1760">
        <w:rPr>
          <w:rStyle w:val="Calibri"/>
          <w:rFonts w:ascii="Times New Roman" w:hAnsi="Times New Roman" w:cs="Times New Roman"/>
          <w:spacing w:val="0"/>
          <w:sz w:val="28"/>
          <w:szCs w:val="28"/>
        </w:rPr>
        <w:t xml:space="preserve"> </w:t>
      </w:r>
      <w:r w:rsidR="009360DB">
        <w:rPr>
          <w:rFonts w:ascii="Times New Roman" w:hAnsi="Times New Roman" w:cs="Times New Roman"/>
          <w:b w:val="0"/>
          <w:i w:val="0"/>
          <w:spacing w:val="0"/>
          <w:sz w:val="28"/>
          <w:szCs w:val="28"/>
        </w:rPr>
        <w:t>Для того чтоб</w:t>
      </w:r>
      <w:r w:rsidRPr="00BD1760">
        <w:rPr>
          <w:rFonts w:ascii="Times New Roman" w:hAnsi="Times New Roman" w:cs="Times New Roman"/>
          <w:b w:val="0"/>
          <w:i w:val="0"/>
          <w:spacing w:val="0"/>
          <w:sz w:val="28"/>
          <w:szCs w:val="28"/>
        </w:rPr>
        <w:t>ы обеспечить условия, необходимые для зрительного комфорта, и системе освещения должны быть реализованы следующие</w:t>
      </w:r>
      <w:r w:rsidR="009360DB">
        <w:rPr>
          <w:rFonts w:ascii="Times New Roman" w:hAnsi="Times New Roman" w:cs="Times New Roman"/>
          <w:b w:val="0"/>
          <w:i w:val="0"/>
          <w:spacing w:val="0"/>
          <w:sz w:val="28"/>
          <w:szCs w:val="28"/>
        </w:rPr>
        <w:t xml:space="preserve"> п</w:t>
      </w:r>
      <w:r w:rsidRPr="00BD1760">
        <w:rPr>
          <w:rFonts w:ascii="Times New Roman" w:hAnsi="Times New Roman" w:cs="Times New Roman"/>
          <w:b w:val="0"/>
          <w:i w:val="0"/>
          <w:spacing w:val="0"/>
          <w:sz w:val="28"/>
          <w:szCs w:val="28"/>
        </w:rPr>
        <w:t>редварительные требования:</w:t>
      </w:r>
    </w:p>
    <w:p w:rsidR="00741B2E" w:rsidRPr="00BD1760" w:rsidRDefault="00741B2E" w:rsidP="00BD1760">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однородное освещение;</w:t>
      </w:r>
    </w:p>
    <w:p w:rsidR="00741B2E" w:rsidRPr="00BD1760" w:rsidRDefault="00741B2E" w:rsidP="00BD1760">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оптимальная яркость;</w:t>
      </w:r>
    </w:p>
    <w:p w:rsidR="00741B2E" w:rsidRPr="00BD1760" w:rsidRDefault="00741B2E" w:rsidP="00BD1760">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отсутствие бликов;</w:t>
      </w:r>
    </w:p>
    <w:p w:rsidR="00741B2E" w:rsidRPr="00BD1760" w:rsidRDefault="00741B2E" w:rsidP="00BD1760">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соответствующая контрастность;</w:t>
      </w:r>
    </w:p>
    <w:p w:rsidR="00741B2E" w:rsidRPr="00BD1760" w:rsidRDefault="00741B2E" w:rsidP="00BD1760">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правильная цветовая гамма;</w:t>
      </w:r>
    </w:p>
    <w:p w:rsidR="00741B2E" w:rsidRPr="00BD1760" w:rsidRDefault="00741B2E" w:rsidP="00BD1760">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отсутствие стробоскопического эффекта или мерцания света.</w:t>
      </w:r>
    </w:p>
    <w:p w:rsidR="00741B2E" w:rsidRPr="00BD1760" w:rsidRDefault="00741B2E" w:rsidP="00BD1760">
      <w:pPr>
        <w:pStyle w:val="a4"/>
        <w:shd w:val="clear" w:color="auto" w:fill="auto"/>
        <w:spacing w:line="240" w:lineRule="auto"/>
        <w:ind w:firstLine="709"/>
        <w:rPr>
          <w:rFonts w:ascii="Times New Roman" w:hAnsi="Times New Roman" w:cs="Times New Roman"/>
          <w:b w:val="0"/>
          <w:i w:val="0"/>
          <w:spacing w:val="0"/>
          <w:sz w:val="28"/>
          <w:szCs w:val="28"/>
        </w:rPr>
      </w:pPr>
      <w:r w:rsidRPr="00BD1760">
        <w:rPr>
          <w:rFonts w:ascii="Times New Roman" w:hAnsi="Times New Roman" w:cs="Times New Roman"/>
          <w:b w:val="0"/>
          <w:i w:val="0"/>
          <w:spacing w:val="0"/>
          <w:sz w:val="28"/>
          <w:szCs w:val="28"/>
        </w:rPr>
        <w:t xml:space="preserve">Важно рассматривать свет на </w:t>
      </w:r>
      <w:r w:rsidR="009360DB">
        <w:rPr>
          <w:rFonts w:ascii="Times New Roman" w:hAnsi="Times New Roman" w:cs="Times New Roman"/>
          <w:b w:val="0"/>
          <w:i w:val="0"/>
          <w:spacing w:val="0"/>
          <w:sz w:val="28"/>
          <w:szCs w:val="28"/>
        </w:rPr>
        <w:t>рабочем месте, руководствуясь не</w:t>
      </w:r>
      <w:r w:rsidRPr="00BD1760">
        <w:rPr>
          <w:rFonts w:ascii="Times New Roman" w:hAnsi="Times New Roman" w:cs="Times New Roman"/>
          <w:b w:val="0"/>
          <w:i w:val="0"/>
          <w:spacing w:val="0"/>
          <w:sz w:val="28"/>
          <w:szCs w:val="28"/>
        </w:rPr>
        <w:t xml:space="preserve"> только количественными, но </w:t>
      </w:r>
      <w:r w:rsidR="009360DB">
        <w:rPr>
          <w:rFonts w:ascii="Times New Roman" w:hAnsi="Times New Roman" w:cs="Times New Roman"/>
          <w:b w:val="0"/>
          <w:i w:val="0"/>
          <w:spacing w:val="0"/>
          <w:sz w:val="28"/>
          <w:szCs w:val="28"/>
        </w:rPr>
        <w:t>и качественными критериями. Пе</w:t>
      </w:r>
      <w:r w:rsidRPr="00BD1760">
        <w:rPr>
          <w:rFonts w:ascii="Times New Roman" w:hAnsi="Times New Roman" w:cs="Times New Roman"/>
          <w:b w:val="0"/>
          <w:i w:val="0"/>
          <w:spacing w:val="0"/>
          <w:sz w:val="28"/>
          <w:szCs w:val="28"/>
        </w:rPr>
        <w:t>рвым шагом здесь будет изучение рабочего места; точности, с которой должны выполняться работы; объем работы; степень перемещений рабочего при работе и т. д. Свет должен включать компоненты как рассеянного, та</w:t>
      </w:r>
      <w:r w:rsidR="009360DB">
        <w:rPr>
          <w:rFonts w:ascii="Times New Roman" w:hAnsi="Times New Roman" w:cs="Times New Roman"/>
          <w:b w:val="0"/>
          <w:i w:val="0"/>
          <w:spacing w:val="0"/>
          <w:sz w:val="28"/>
          <w:szCs w:val="28"/>
        </w:rPr>
        <w:t>к и прямого излучения. Результ</w:t>
      </w:r>
      <w:r w:rsidRPr="00BD1760">
        <w:rPr>
          <w:rFonts w:ascii="Times New Roman" w:hAnsi="Times New Roman" w:cs="Times New Roman"/>
          <w:b w:val="0"/>
          <w:i w:val="0"/>
          <w:spacing w:val="0"/>
          <w:sz w:val="28"/>
          <w:szCs w:val="28"/>
        </w:rPr>
        <w:t xml:space="preserve">атом этой комбинации должно стать тенеобразование большей пли меньшей интенсивности, </w:t>
      </w:r>
      <w:r w:rsidR="009360DB">
        <w:rPr>
          <w:rFonts w:ascii="Times New Roman" w:hAnsi="Times New Roman" w:cs="Times New Roman"/>
          <w:b w:val="0"/>
          <w:i w:val="0"/>
          <w:spacing w:val="0"/>
          <w:sz w:val="28"/>
          <w:szCs w:val="28"/>
        </w:rPr>
        <w:t>которое должно позволить рабоче</w:t>
      </w:r>
      <w:r w:rsidRPr="00BD1760">
        <w:rPr>
          <w:rFonts w:ascii="Times New Roman" w:hAnsi="Times New Roman" w:cs="Times New Roman"/>
          <w:b w:val="0"/>
          <w:i w:val="0"/>
          <w:spacing w:val="0"/>
          <w:sz w:val="28"/>
          <w:szCs w:val="28"/>
        </w:rPr>
        <w:t xml:space="preserve">му правильно воспринимать форму и положение предметов на рабочем месте. Раздражающие отражения, </w:t>
      </w:r>
      <w:r w:rsidR="009360DB">
        <w:rPr>
          <w:rFonts w:ascii="Times New Roman" w:hAnsi="Times New Roman" w:cs="Times New Roman"/>
          <w:b w:val="0"/>
          <w:i w:val="0"/>
          <w:spacing w:val="0"/>
          <w:sz w:val="28"/>
          <w:szCs w:val="28"/>
        </w:rPr>
        <w:lastRenderedPageBreak/>
        <w:t>которые затрудняют во</w:t>
      </w:r>
      <w:r w:rsidRPr="00BD1760">
        <w:rPr>
          <w:rFonts w:ascii="Times New Roman" w:hAnsi="Times New Roman" w:cs="Times New Roman"/>
          <w:b w:val="0"/>
          <w:i w:val="0"/>
          <w:spacing w:val="0"/>
          <w:sz w:val="28"/>
          <w:szCs w:val="28"/>
        </w:rPr>
        <w:t>сприятие деталей, должны бы</w:t>
      </w:r>
      <w:r w:rsidR="009360DB">
        <w:rPr>
          <w:rFonts w:ascii="Times New Roman" w:hAnsi="Times New Roman" w:cs="Times New Roman"/>
          <w:b w:val="0"/>
          <w:i w:val="0"/>
          <w:spacing w:val="0"/>
          <w:sz w:val="28"/>
          <w:szCs w:val="28"/>
        </w:rPr>
        <w:t>ть устранены, так же как и чрез</w:t>
      </w:r>
      <w:r w:rsidRPr="00BD1760">
        <w:rPr>
          <w:rFonts w:ascii="Times New Roman" w:hAnsi="Times New Roman" w:cs="Times New Roman"/>
          <w:b w:val="0"/>
          <w:i w:val="0"/>
          <w:spacing w:val="0"/>
          <w:sz w:val="28"/>
          <w:szCs w:val="28"/>
        </w:rPr>
        <w:t>мерно яркий свет или глубокие тени.</w:t>
      </w:r>
    </w:p>
    <w:p w:rsidR="00872EB4" w:rsidRPr="009360DB" w:rsidRDefault="00872EB4" w:rsidP="009360DB">
      <w:pPr>
        <w:pStyle w:val="a4"/>
        <w:shd w:val="clear" w:color="auto" w:fill="auto"/>
        <w:spacing w:line="240" w:lineRule="auto"/>
        <w:ind w:firstLine="709"/>
        <w:rPr>
          <w:rFonts w:ascii="Times New Roman" w:hAnsi="Times New Roman" w:cs="Times New Roman"/>
          <w:b w:val="0"/>
          <w:i w:val="0"/>
          <w:spacing w:val="0"/>
          <w:sz w:val="28"/>
          <w:szCs w:val="28"/>
        </w:rPr>
      </w:pPr>
    </w:p>
    <w:p w:rsidR="009360DB" w:rsidRPr="009360DB" w:rsidRDefault="009360DB" w:rsidP="009360DB">
      <w:pPr>
        <w:pStyle w:val="111"/>
        <w:shd w:val="clear" w:color="auto" w:fill="auto"/>
        <w:spacing w:line="240" w:lineRule="auto"/>
        <w:ind w:firstLine="709"/>
        <w:jc w:val="both"/>
        <w:rPr>
          <w:rFonts w:ascii="Times New Roman" w:hAnsi="Times New Roman" w:cs="Times New Roman"/>
          <w:b w:val="0"/>
          <w:spacing w:val="0"/>
          <w:sz w:val="32"/>
          <w:szCs w:val="28"/>
        </w:rPr>
      </w:pPr>
      <w:r w:rsidRPr="009360DB">
        <w:rPr>
          <w:rStyle w:val="11TrebuchetMS"/>
          <w:rFonts w:ascii="Times New Roman" w:hAnsi="Times New Roman" w:cs="Times New Roman"/>
          <w:bCs/>
          <w:spacing w:val="0"/>
          <w:sz w:val="32"/>
          <w:szCs w:val="28"/>
        </w:rPr>
        <w:t>2.3 Виды освещения и его нормирование</w:t>
      </w:r>
    </w:p>
    <w:p w:rsidR="009360DB" w:rsidRDefault="009360DB" w:rsidP="009360DB">
      <w:pPr>
        <w:pStyle w:val="160"/>
        <w:shd w:val="clear" w:color="auto" w:fill="auto"/>
        <w:spacing w:before="0" w:line="240" w:lineRule="auto"/>
        <w:ind w:firstLine="709"/>
        <w:rPr>
          <w:rStyle w:val="ArialUnicodeMS66"/>
          <w:rFonts w:ascii="Times New Roman" w:hAnsi="Times New Roman" w:cs="Times New Roman"/>
          <w:bCs/>
          <w:i w:val="0"/>
          <w:sz w:val="28"/>
          <w:szCs w:val="28"/>
        </w:rPr>
      </w:pPr>
    </w:p>
    <w:p w:rsidR="009360DB" w:rsidRPr="009360DB" w:rsidRDefault="009360DB" w:rsidP="009360DB">
      <w:pPr>
        <w:pStyle w:val="160"/>
        <w:shd w:val="clear" w:color="auto" w:fill="auto"/>
        <w:spacing w:before="0" w:line="240" w:lineRule="auto"/>
        <w:ind w:firstLine="709"/>
        <w:rPr>
          <w:rFonts w:ascii="Times New Roman" w:hAnsi="Times New Roman" w:cs="Times New Roman"/>
          <w:b w:val="0"/>
          <w:sz w:val="28"/>
          <w:szCs w:val="28"/>
        </w:rPr>
      </w:pPr>
      <w:r w:rsidRPr="009360DB">
        <w:rPr>
          <w:rStyle w:val="ArialUnicodeMS66"/>
          <w:rFonts w:ascii="Times New Roman" w:hAnsi="Times New Roman" w:cs="Times New Roman"/>
          <w:bCs/>
          <w:i w:val="0"/>
          <w:spacing w:val="0"/>
          <w:sz w:val="28"/>
          <w:szCs w:val="28"/>
        </w:rPr>
        <w:t xml:space="preserve">Освещение подразделяется на </w:t>
      </w:r>
      <w:r w:rsidRPr="009360DB">
        <w:rPr>
          <w:rStyle w:val="ArialUnicodeMS"/>
          <w:rFonts w:ascii="Times New Roman" w:hAnsi="Times New Roman" w:cs="Times New Roman"/>
          <w:bCs/>
          <w:i w:val="0"/>
          <w:spacing w:val="0"/>
          <w:sz w:val="28"/>
          <w:szCs w:val="28"/>
        </w:rPr>
        <w:t xml:space="preserve">естественное, искусственное </w:t>
      </w:r>
      <w:r w:rsidRPr="009360DB">
        <w:rPr>
          <w:rStyle w:val="ArialUnicodeMS66"/>
          <w:rFonts w:ascii="Times New Roman" w:hAnsi="Times New Roman" w:cs="Times New Roman"/>
          <w:bCs/>
          <w:i w:val="0"/>
          <w:spacing w:val="0"/>
          <w:sz w:val="28"/>
          <w:szCs w:val="28"/>
        </w:rPr>
        <w:t xml:space="preserve">и </w:t>
      </w:r>
      <w:r w:rsidRPr="009360DB">
        <w:rPr>
          <w:rStyle w:val="ArialUnicodeMS"/>
          <w:rFonts w:ascii="Times New Roman" w:hAnsi="Times New Roman" w:cs="Times New Roman"/>
          <w:bCs/>
          <w:i w:val="0"/>
          <w:spacing w:val="0"/>
          <w:sz w:val="28"/>
          <w:szCs w:val="28"/>
        </w:rPr>
        <w:t>совмещенное.</w:t>
      </w:r>
    </w:p>
    <w:p w:rsidR="009360DB" w:rsidRPr="009360DB" w:rsidRDefault="009360DB" w:rsidP="009360DB">
      <w:pPr>
        <w:pStyle w:val="a4"/>
        <w:shd w:val="clear" w:color="auto" w:fill="auto"/>
        <w:spacing w:line="240" w:lineRule="auto"/>
        <w:ind w:firstLine="709"/>
        <w:rPr>
          <w:rFonts w:ascii="Times New Roman" w:hAnsi="Times New Roman" w:cs="Times New Roman"/>
          <w:b w:val="0"/>
          <w:i w:val="0"/>
          <w:spacing w:val="0"/>
          <w:sz w:val="28"/>
          <w:szCs w:val="28"/>
        </w:rPr>
      </w:pPr>
      <w:r w:rsidRPr="009360DB">
        <w:rPr>
          <w:rStyle w:val="ArialUnicodeMS66"/>
          <w:rFonts w:ascii="Times New Roman" w:hAnsi="Times New Roman" w:cs="Times New Roman"/>
          <w:spacing w:val="0"/>
          <w:sz w:val="28"/>
          <w:szCs w:val="28"/>
        </w:rPr>
        <w:t xml:space="preserve">Естественное освещение </w:t>
      </w:r>
      <w:r w:rsidRPr="009360DB">
        <w:rPr>
          <w:rStyle w:val="ArialUnicodeMS49"/>
          <w:rFonts w:ascii="Times New Roman" w:hAnsi="Times New Roman" w:cs="Times New Roman"/>
          <w:spacing w:val="0"/>
          <w:sz w:val="28"/>
          <w:szCs w:val="28"/>
        </w:rPr>
        <w:t xml:space="preserve">разделяется на </w:t>
      </w:r>
      <w:r w:rsidRPr="009360DB">
        <w:rPr>
          <w:rStyle w:val="TimesNewRoman4"/>
          <w:spacing w:val="0"/>
          <w:sz w:val="28"/>
          <w:szCs w:val="28"/>
        </w:rPr>
        <w:t>боковое</w:t>
      </w:r>
      <w:r w:rsidRPr="009360DB">
        <w:rPr>
          <w:rStyle w:val="ArialUnicodeMS49"/>
          <w:rFonts w:ascii="Times New Roman" w:hAnsi="Times New Roman" w:cs="Times New Roman"/>
          <w:spacing w:val="0"/>
          <w:sz w:val="28"/>
          <w:szCs w:val="28"/>
        </w:rPr>
        <w:t xml:space="preserve"> (световые проемы в стенах), </w:t>
      </w:r>
      <w:r w:rsidRPr="009360DB">
        <w:rPr>
          <w:rStyle w:val="TimesNewRoman4"/>
          <w:spacing w:val="0"/>
          <w:sz w:val="28"/>
          <w:szCs w:val="28"/>
        </w:rPr>
        <w:t>верхнее</w:t>
      </w:r>
      <w:r w:rsidRPr="009360DB">
        <w:rPr>
          <w:rStyle w:val="ArialUnicodeMS49"/>
          <w:rFonts w:ascii="Times New Roman" w:hAnsi="Times New Roman" w:cs="Times New Roman"/>
          <w:spacing w:val="0"/>
          <w:sz w:val="28"/>
          <w:szCs w:val="28"/>
        </w:rPr>
        <w:t xml:space="preserve"> (прозрачные перекрытия и световые фонари на крыше) и </w:t>
      </w:r>
      <w:r w:rsidRPr="009360DB">
        <w:rPr>
          <w:rStyle w:val="TimesNewRoman4"/>
          <w:spacing w:val="0"/>
          <w:sz w:val="28"/>
          <w:szCs w:val="28"/>
        </w:rPr>
        <w:t>комбинированное</w:t>
      </w:r>
      <w:r>
        <w:rPr>
          <w:rStyle w:val="ArialUnicodeMS49"/>
          <w:rFonts w:ascii="Times New Roman" w:hAnsi="Times New Roman" w:cs="Times New Roman"/>
          <w:spacing w:val="0"/>
          <w:sz w:val="28"/>
          <w:szCs w:val="28"/>
        </w:rPr>
        <w:t xml:space="preserve"> (наличие световых про</w:t>
      </w:r>
      <w:r w:rsidRPr="009360DB">
        <w:rPr>
          <w:rStyle w:val="ArialUnicodeMS49"/>
          <w:rFonts w:ascii="Times New Roman" w:hAnsi="Times New Roman" w:cs="Times New Roman"/>
          <w:spacing w:val="0"/>
          <w:sz w:val="28"/>
          <w:szCs w:val="28"/>
        </w:rPr>
        <w:t>емов в стенах и перекрыти</w:t>
      </w:r>
      <w:r>
        <w:rPr>
          <w:rStyle w:val="ArialUnicodeMS49"/>
          <w:rFonts w:ascii="Times New Roman" w:hAnsi="Times New Roman" w:cs="Times New Roman"/>
          <w:spacing w:val="0"/>
          <w:sz w:val="28"/>
          <w:szCs w:val="28"/>
        </w:rPr>
        <w:t>ях одновременно). Величина осве</w:t>
      </w:r>
      <w:r w:rsidRPr="009360DB">
        <w:rPr>
          <w:rStyle w:val="ArialUnicodeMS49"/>
          <w:rFonts w:ascii="Times New Roman" w:hAnsi="Times New Roman" w:cs="Times New Roman"/>
          <w:spacing w:val="0"/>
          <w:sz w:val="28"/>
          <w:szCs w:val="28"/>
        </w:rPr>
        <w:t xml:space="preserve">щенности </w:t>
      </w:r>
      <w:r w:rsidRPr="009360DB">
        <w:rPr>
          <w:rStyle w:val="TimesNewRoman4"/>
          <w:spacing w:val="0"/>
          <w:sz w:val="28"/>
          <w:szCs w:val="28"/>
        </w:rPr>
        <w:t>Е</w:t>
      </w:r>
      <w:r w:rsidRPr="009360DB">
        <w:rPr>
          <w:rStyle w:val="ArialUnicodeMS49"/>
          <w:rFonts w:ascii="Times New Roman" w:hAnsi="Times New Roman" w:cs="Times New Roman"/>
          <w:spacing w:val="0"/>
          <w:sz w:val="28"/>
          <w:szCs w:val="28"/>
        </w:rPr>
        <w:t xml:space="preserve"> в помещении от е</w:t>
      </w:r>
      <w:r>
        <w:rPr>
          <w:rStyle w:val="ArialUnicodeMS49"/>
          <w:rFonts w:ascii="Times New Roman" w:hAnsi="Times New Roman" w:cs="Times New Roman"/>
          <w:spacing w:val="0"/>
          <w:sz w:val="28"/>
          <w:szCs w:val="28"/>
        </w:rPr>
        <w:t>стественного света небосвода за</w:t>
      </w:r>
      <w:r w:rsidRPr="009360DB">
        <w:rPr>
          <w:rStyle w:val="ArialUnicodeMS49"/>
          <w:rFonts w:ascii="Times New Roman" w:hAnsi="Times New Roman" w:cs="Times New Roman"/>
          <w:spacing w:val="0"/>
          <w:sz w:val="28"/>
          <w:szCs w:val="28"/>
        </w:rPr>
        <w:t>висит от времени года, времени дня, наличия</w:t>
      </w:r>
      <w:r>
        <w:rPr>
          <w:rStyle w:val="ArialUnicodeMS49"/>
          <w:rFonts w:ascii="Times New Roman" w:hAnsi="Times New Roman" w:cs="Times New Roman"/>
          <w:spacing w:val="0"/>
          <w:sz w:val="28"/>
          <w:szCs w:val="28"/>
        </w:rPr>
        <w:t xml:space="preserve"> облачности, а так</w:t>
      </w:r>
      <w:r w:rsidRPr="009360DB">
        <w:rPr>
          <w:rStyle w:val="ArialUnicodeMS49"/>
          <w:rFonts w:ascii="Times New Roman" w:hAnsi="Times New Roman" w:cs="Times New Roman"/>
          <w:spacing w:val="0"/>
          <w:sz w:val="28"/>
          <w:szCs w:val="28"/>
        </w:rPr>
        <w:t xml:space="preserve">же доли светового потока Ф от небосвода, которая проникает в помещение. Эта доля зависит от размера световых проемов (окон, световых фонарей); светопроницаемости стекол (сильно зависит от загрязненности стекол); наличия напротив световых проемов зданий, растительности; коэффициентов отражения стен и потолка помещения (в </w:t>
      </w:r>
      <w:r>
        <w:rPr>
          <w:rStyle w:val="ArialUnicodeMS49"/>
          <w:rFonts w:ascii="Times New Roman" w:hAnsi="Times New Roman" w:cs="Times New Roman"/>
          <w:spacing w:val="0"/>
          <w:sz w:val="28"/>
          <w:szCs w:val="28"/>
        </w:rPr>
        <w:t>помещениях с более светлой окра</w:t>
      </w:r>
      <w:r w:rsidRPr="009360DB">
        <w:rPr>
          <w:rStyle w:val="ArialUnicodeMS49"/>
          <w:rFonts w:ascii="Times New Roman" w:hAnsi="Times New Roman" w:cs="Times New Roman"/>
          <w:spacing w:val="0"/>
          <w:sz w:val="28"/>
          <w:szCs w:val="28"/>
        </w:rPr>
        <w:t>ской естественная освещенность лучше) и т. д.</w:t>
      </w:r>
    </w:p>
    <w:p w:rsidR="009360DB" w:rsidRDefault="009360DB" w:rsidP="009360DB">
      <w:pPr>
        <w:pStyle w:val="a4"/>
        <w:shd w:val="clear" w:color="auto" w:fill="auto"/>
        <w:spacing w:line="240" w:lineRule="auto"/>
        <w:ind w:firstLine="709"/>
        <w:rPr>
          <w:rStyle w:val="ArialUnicodeMS49"/>
          <w:rFonts w:ascii="Times New Roman" w:hAnsi="Times New Roman" w:cs="Times New Roman"/>
          <w:spacing w:val="0"/>
          <w:sz w:val="28"/>
          <w:szCs w:val="28"/>
        </w:rPr>
      </w:pPr>
      <w:r w:rsidRPr="009360DB">
        <w:rPr>
          <w:rStyle w:val="ArialUnicodeMS49"/>
          <w:rFonts w:ascii="Times New Roman" w:hAnsi="Times New Roman" w:cs="Times New Roman"/>
          <w:spacing w:val="0"/>
          <w:sz w:val="28"/>
          <w:szCs w:val="28"/>
        </w:rPr>
        <w:t>Естественный свет лучше по своему спектральному составу, чем искусственный, создаваемый любыми источниками света. Кроме того, чем лучше ест</w:t>
      </w:r>
      <w:r>
        <w:rPr>
          <w:rStyle w:val="ArialUnicodeMS49"/>
          <w:rFonts w:ascii="Times New Roman" w:hAnsi="Times New Roman" w:cs="Times New Roman"/>
          <w:spacing w:val="0"/>
          <w:sz w:val="28"/>
          <w:szCs w:val="28"/>
        </w:rPr>
        <w:t>ественная освещенность в помеще</w:t>
      </w:r>
      <w:r w:rsidRPr="009360DB">
        <w:rPr>
          <w:rStyle w:val="ArialUnicodeMS49"/>
          <w:rFonts w:ascii="Times New Roman" w:hAnsi="Times New Roman" w:cs="Times New Roman"/>
          <w:spacing w:val="0"/>
          <w:sz w:val="28"/>
          <w:szCs w:val="28"/>
        </w:rPr>
        <w:t>нии, тем меньше времени при</w:t>
      </w:r>
      <w:r>
        <w:rPr>
          <w:rStyle w:val="ArialUnicodeMS49"/>
          <w:rFonts w:ascii="Times New Roman" w:hAnsi="Times New Roman" w:cs="Times New Roman"/>
          <w:spacing w:val="0"/>
          <w:sz w:val="28"/>
          <w:szCs w:val="28"/>
        </w:rPr>
        <w:t>ходится пользоваться искусствен</w:t>
      </w:r>
      <w:r w:rsidRPr="009360DB">
        <w:rPr>
          <w:rStyle w:val="ArialUnicodeMS49"/>
          <w:rFonts w:ascii="Times New Roman" w:hAnsi="Times New Roman" w:cs="Times New Roman"/>
          <w:spacing w:val="0"/>
          <w:sz w:val="28"/>
          <w:szCs w:val="28"/>
        </w:rPr>
        <w:t xml:space="preserve">ным светом, а это приводит к экономии электрической энергии. Для оценки использования естественного света введено понятие </w:t>
      </w:r>
      <w:r w:rsidRPr="009360DB">
        <w:rPr>
          <w:rStyle w:val="ArialUnicodeMS66"/>
          <w:rFonts w:ascii="Times New Roman" w:hAnsi="Times New Roman" w:cs="Times New Roman"/>
          <w:spacing w:val="0"/>
          <w:sz w:val="28"/>
          <w:szCs w:val="28"/>
        </w:rPr>
        <w:t xml:space="preserve">коэффициента естественной освещенности (КЕО) </w:t>
      </w:r>
      <w:r w:rsidRPr="009360DB">
        <w:rPr>
          <w:rStyle w:val="ArialUnicodeMS49"/>
          <w:rFonts w:ascii="Times New Roman" w:hAnsi="Times New Roman" w:cs="Times New Roman"/>
          <w:spacing w:val="0"/>
          <w:sz w:val="28"/>
          <w:szCs w:val="28"/>
        </w:rPr>
        <w:t xml:space="preserve">и установлены </w:t>
      </w:r>
      <w:r w:rsidRPr="009360DB">
        <w:rPr>
          <w:rStyle w:val="ArialUnicodeMS66"/>
          <w:rFonts w:ascii="Times New Roman" w:hAnsi="Times New Roman" w:cs="Times New Roman"/>
          <w:spacing w:val="0"/>
          <w:sz w:val="28"/>
          <w:szCs w:val="28"/>
        </w:rPr>
        <w:t xml:space="preserve">минимальные допустимые значения КЕО </w:t>
      </w:r>
      <w:r>
        <w:rPr>
          <w:rStyle w:val="ArialUnicodeMS49"/>
          <w:rFonts w:ascii="Times New Roman" w:hAnsi="Times New Roman" w:cs="Times New Roman"/>
          <w:spacing w:val="0"/>
          <w:sz w:val="28"/>
          <w:szCs w:val="28"/>
        </w:rPr>
        <w:t>— это отношение осве</w:t>
      </w:r>
      <w:r w:rsidRPr="009360DB">
        <w:rPr>
          <w:rStyle w:val="ArialUnicodeMS49"/>
          <w:rFonts w:ascii="Times New Roman" w:hAnsi="Times New Roman" w:cs="Times New Roman"/>
          <w:spacing w:val="0"/>
          <w:sz w:val="28"/>
          <w:szCs w:val="28"/>
        </w:rPr>
        <w:t xml:space="preserve">щенности </w:t>
      </w:r>
      <w:r w:rsidR="00371935" w:rsidRPr="00371935">
        <w:rPr>
          <w:rFonts w:ascii="Times New Roman" w:hAnsi="Times New Roman"/>
          <w:b w:val="0"/>
          <w:i w:val="0"/>
          <w:spacing w:val="0"/>
          <w:position w:val="-12"/>
          <w:sz w:val="28"/>
          <w:szCs w:val="32"/>
        </w:rPr>
        <w:object w:dxaOrig="400" w:dyaOrig="380">
          <v:shape id="_x0000_i1380" type="#_x0000_t75" style="width:20.55pt;height:19.7pt" o:ole="">
            <v:imagedata r:id="rId849" o:title=""/>
          </v:shape>
          <o:OLEObject Type="Embed" ProgID="Equation.3" ShapeID="_x0000_i1380" DrawAspect="Content" ObjectID="_1478285862" r:id="rId850"/>
        </w:object>
      </w:r>
      <w:r w:rsidRPr="009360DB">
        <w:rPr>
          <w:rStyle w:val="ArialUnicodeMS49"/>
          <w:rFonts w:ascii="Times New Roman" w:hAnsi="Times New Roman" w:cs="Times New Roman"/>
          <w:spacing w:val="0"/>
          <w:sz w:val="28"/>
          <w:szCs w:val="28"/>
        </w:rPr>
        <w:t xml:space="preserve"> внутри помещения за счет естественного света к наружной освещенности </w:t>
      </w:r>
      <w:r w:rsidR="00371935" w:rsidRPr="00371935">
        <w:rPr>
          <w:rFonts w:ascii="Times New Roman" w:hAnsi="Times New Roman"/>
          <w:b w:val="0"/>
          <w:i w:val="0"/>
          <w:spacing w:val="0"/>
          <w:position w:val="-12"/>
          <w:sz w:val="28"/>
          <w:szCs w:val="32"/>
        </w:rPr>
        <w:object w:dxaOrig="420" w:dyaOrig="380">
          <v:shape id="_x0000_i1381" type="#_x0000_t75" style="width:21.45pt;height:19.7pt" o:ole="">
            <v:imagedata r:id="rId851" o:title=""/>
          </v:shape>
          <o:OLEObject Type="Embed" ProgID="Equation.3" ShapeID="_x0000_i1381" DrawAspect="Content" ObjectID="_1478285863" r:id="rId852"/>
        </w:object>
      </w:r>
      <w:r w:rsidRPr="009360DB">
        <w:rPr>
          <w:rStyle w:val="ArialUnicodeMS49"/>
          <w:rFonts w:ascii="Times New Roman" w:hAnsi="Times New Roman" w:cs="Times New Roman"/>
          <w:spacing w:val="0"/>
          <w:sz w:val="28"/>
          <w:szCs w:val="28"/>
        </w:rPr>
        <w:t xml:space="preserve"> о</w:t>
      </w:r>
      <w:r w:rsidR="00371935">
        <w:rPr>
          <w:rStyle w:val="ArialUnicodeMS49"/>
          <w:rFonts w:ascii="Times New Roman" w:hAnsi="Times New Roman" w:cs="Times New Roman"/>
          <w:spacing w:val="0"/>
          <w:sz w:val="28"/>
          <w:szCs w:val="28"/>
        </w:rPr>
        <w:t>т всей полусферы небосклона, вы</w:t>
      </w:r>
      <w:r w:rsidRPr="009360DB">
        <w:rPr>
          <w:rStyle w:val="ArialUnicodeMS49"/>
          <w:rFonts w:ascii="Times New Roman" w:hAnsi="Times New Roman" w:cs="Times New Roman"/>
          <w:spacing w:val="0"/>
          <w:sz w:val="28"/>
          <w:szCs w:val="28"/>
        </w:rPr>
        <w:t>раженное в процентах:</w:t>
      </w:r>
    </w:p>
    <w:p w:rsidR="00371935" w:rsidRDefault="00371935" w:rsidP="009360DB">
      <w:pPr>
        <w:pStyle w:val="a4"/>
        <w:shd w:val="clear" w:color="auto" w:fill="auto"/>
        <w:spacing w:line="240" w:lineRule="auto"/>
        <w:ind w:firstLine="709"/>
        <w:rPr>
          <w:rStyle w:val="ArialUnicodeMS49"/>
          <w:rFonts w:ascii="Times New Roman" w:hAnsi="Times New Roman" w:cs="Times New Roman"/>
          <w:spacing w:val="0"/>
          <w:sz w:val="28"/>
          <w:szCs w:val="28"/>
        </w:rPr>
      </w:pPr>
    </w:p>
    <w:p w:rsidR="00371935" w:rsidRDefault="00371935" w:rsidP="002D2F5F">
      <w:pPr>
        <w:pStyle w:val="a4"/>
        <w:shd w:val="clear" w:color="auto" w:fill="auto"/>
        <w:spacing w:line="240" w:lineRule="auto"/>
        <w:ind w:firstLine="2835"/>
        <w:rPr>
          <w:rStyle w:val="ArialUnicodeMS49"/>
          <w:rFonts w:ascii="Times New Roman" w:hAnsi="Times New Roman" w:cs="Times New Roman"/>
          <w:spacing w:val="0"/>
          <w:sz w:val="28"/>
          <w:szCs w:val="28"/>
        </w:rPr>
      </w:pPr>
      <w:r w:rsidRPr="00371935">
        <w:rPr>
          <w:rFonts w:ascii="Times New Roman" w:hAnsi="Times New Roman"/>
          <w:b w:val="0"/>
          <w:i w:val="0"/>
          <w:spacing w:val="0"/>
          <w:position w:val="-12"/>
          <w:sz w:val="28"/>
          <w:szCs w:val="32"/>
        </w:rPr>
        <w:object w:dxaOrig="3220" w:dyaOrig="380">
          <v:shape id="_x0000_i1382" type="#_x0000_t75" style="width:167.15pt;height:19.7pt" o:ole="">
            <v:imagedata r:id="rId853" o:title=""/>
          </v:shape>
          <o:OLEObject Type="Embed" ProgID="Equation.3" ShapeID="_x0000_i1382" DrawAspect="Content" ObjectID="_1478285864" r:id="rId854"/>
        </w:object>
      </w:r>
    </w:p>
    <w:p w:rsidR="00371935" w:rsidRPr="009360DB" w:rsidRDefault="00371935" w:rsidP="009360DB">
      <w:pPr>
        <w:pStyle w:val="a4"/>
        <w:shd w:val="clear" w:color="auto" w:fill="auto"/>
        <w:spacing w:line="240" w:lineRule="auto"/>
        <w:ind w:firstLine="709"/>
        <w:rPr>
          <w:rFonts w:ascii="Times New Roman" w:hAnsi="Times New Roman" w:cs="Times New Roman"/>
          <w:b w:val="0"/>
          <w:i w:val="0"/>
          <w:spacing w:val="0"/>
          <w:sz w:val="28"/>
          <w:szCs w:val="28"/>
        </w:rPr>
      </w:pPr>
    </w:p>
    <w:p w:rsidR="009360DB" w:rsidRDefault="009360DB" w:rsidP="009360DB">
      <w:pPr>
        <w:pStyle w:val="a4"/>
        <w:shd w:val="clear" w:color="auto" w:fill="auto"/>
        <w:spacing w:line="240" w:lineRule="auto"/>
        <w:ind w:firstLine="709"/>
        <w:rPr>
          <w:rStyle w:val="ArialUnicodeMS49"/>
          <w:rFonts w:ascii="Times New Roman" w:hAnsi="Times New Roman" w:cs="Times New Roman"/>
          <w:spacing w:val="0"/>
          <w:sz w:val="28"/>
          <w:szCs w:val="28"/>
        </w:rPr>
      </w:pPr>
      <w:r w:rsidRPr="009360DB">
        <w:rPr>
          <w:rStyle w:val="ArialUnicodeMS49"/>
          <w:rFonts w:ascii="Times New Roman" w:hAnsi="Times New Roman" w:cs="Times New Roman"/>
          <w:spacing w:val="0"/>
          <w:sz w:val="28"/>
          <w:szCs w:val="28"/>
        </w:rPr>
        <w:t xml:space="preserve">КЕО не зависит от времени </w:t>
      </w:r>
      <w:r w:rsidR="00371935">
        <w:rPr>
          <w:rStyle w:val="ArialUnicodeMS49"/>
          <w:rFonts w:ascii="Times New Roman" w:hAnsi="Times New Roman" w:cs="Times New Roman"/>
          <w:spacing w:val="0"/>
          <w:sz w:val="28"/>
          <w:szCs w:val="28"/>
        </w:rPr>
        <w:t>года и суток, состояния небосво</w:t>
      </w:r>
      <w:r w:rsidRPr="009360DB">
        <w:rPr>
          <w:rStyle w:val="ArialUnicodeMS49"/>
          <w:rFonts w:ascii="Times New Roman" w:hAnsi="Times New Roman" w:cs="Times New Roman"/>
          <w:spacing w:val="0"/>
          <w:sz w:val="28"/>
          <w:szCs w:val="28"/>
        </w:rPr>
        <w:t>да, а определяется геометри</w:t>
      </w:r>
      <w:r w:rsidR="00371935">
        <w:rPr>
          <w:rStyle w:val="ArialUnicodeMS49"/>
          <w:rFonts w:ascii="Times New Roman" w:hAnsi="Times New Roman" w:cs="Times New Roman"/>
          <w:spacing w:val="0"/>
          <w:sz w:val="28"/>
          <w:szCs w:val="28"/>
        </w:rPr>
        <w:t>ей оконных проемов, загрязненно</w:t>
      </w:r>
      <w:r w:rsidRPr="009360DB">
        <w:rPr>
          <w:rStyle w:val="ArialUnicodeMS49"/>
          <w:rFonts w:ascii="Times New Roman" w:hAnsi="Times New Roman" w:cs="Times New Roman"/>
          <w:spacing w:val="0"/>
          <w:sz w:val="28"/>
          <w:szCs w:val="28"/>
        </w:rPr>
        <w:t>стью стекол, окраской стен помещений и т. д. Чем дальше от световых проемов, тем меньше значение КЕО (рис. 4.6).</w:t>
      </w:r>
    </w:p>
    <w:p w:rsidR="00371935" w:rsidRDefault="00371935" w:rsidP="009360DB">
      <w:pPr>
        <w:pStyle w:val="a4"/>
        <w:shd w:val="clear" w:color="auto" w:fill="auto"/>
        <w:spacing w:line="240" w:lineRule="auto"/>
        <w:ind w:firstLine="709"/>
        <w:rPr>
          <w:rStyle w:val="ArialUnicodeMS49"/>
          <w:rFonts w:ascii="Times New Roman" w:hAnsi="Times New Roman" w:cs="Times New Roman"/>
          <w:spacing w:val="0"/>
          <w:sz w:val="28"/>
          <w:szCs w:val="28"/>
        </w:rPr>
      </w:pPr>
    </w:p>
    <w:p w:rsidR="00371935" w:rsidRDefault="00371935" w:rsidP="00371935">
      <w:pPr>
        <w:pStyle w:val="a4"/>
        <w:shd w:val="clear" w:color="auto" w:fill="auto"/>
        <w:spacing w:line="240" w:lineRule="auto"/>
        <w:ind w:firstLine="0"/>
        <w:jc w:val="center"/>
        <w:rPr>
          <w:rStyle w:val="ArialUnicodeMS49"/>
          <w:rFonts w:ascii="Times New Roman" w:hAnsi="Times New Roman" w:cs="Times New Roman"/>
          <w:spacing w:val="0"/>
          <w:sz w:val="28"/>
          <w:szCs w:val="28"/>
        </w:rPr>
      </w:pPr>
      <w:r w:rsidRPr="009360DB">
        <w:rPr>
          <w:rFonts w:ascii="Times New Roman" w:hAnsi="Times New Roman" w:cs="Times New Roman"/>
          <w:b w:val="0"/>
          <w:i w:val="0"/>
          <w:noProof/>
          <w:spacing w:val="0"/>
          <w:sz w:val="28"/>
          <w:szCs w:val="28"/>
        </w:rPr>
        <w:drawing>
          <wp:inline distT="0" distB="0" distL="0" distR="0">
            <wp:extent cx="5200457" cy="1034143"/>
            <wp:effectExtent l="19050" t="0" r="193" b="0"/>
            <wp:docPr id="139"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55"/>
                    <a:srcRect/>
                    <a:stretch>
                      <a:fillRect/>
                    </a:stretch>
                  </pic:blipFill>
                  <pic:spPr bwMode="auto">
                    <a:xfrm>
                      <a:off x="0" y="0"/>
                      <a:ext cx="5200451" cy="1034142"/>
                    </a:xfrm>
                    <a:prstGeom prst="rect">
                      <a:avLst/>
                    </a:prstGeom>
                    <a:noFill/>
                    <a:ln w="9525">
                      <a:noFill/>
                      <a:miter lim="800000"/>
                      <a:headEnd/>
                      <a:tailEnd/>
                    </a:ln>
                  </pic:spPr>
                </pic:pic>
              </a:graphicData>
            </a:graphic>
          </wp:inline>
        </w:drawing>
      </w:r>
    </w:p>
    <w:p w:rsidR="00371935" w:rsidRDefault="00371935" w:rsidP="00371935">
      <w:pPr>
        <w:pStyle w:val="a4"/>
        <w:shd w:val="clear" w:color="auto" w:fill="auto"/>
        <w:spacing w:line="240" w:lineRule="auto"/>
        <w:ind w:firstLine="0"/>
        <w:jc w:val="center"/>
        <w:rPr>
          <w:rStyle w:val="ArialUnicodeMS49"/>
          <w:rFonts w:ascii="Times New Roman" w:hAnsi="Times New Roman" w:cs="Times New Roman"/>
          <w:spacing w:val="0"/>
          <w:sz w:val="28"/>
          <w:szCs w:val="28"/>
        </w:rPr>
      </w:pPr>
    </w:p>
    <w:p w:rsidR="00371935" w:rsidRPr="009360DB" w:rsidRDefault="00371935" w:rsidP="00371935">
      <w:pPr>
        <w:pStyle w:val="aa"/>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w:t>
      </w:r>
      <w:r w:rsidRPr="009360DB">
        <w:rPr>
          <w:rStyle w:val="ArialUnicodeMS0"/>
          <w:rFonts w:ascii="Times New Roman" w:hAnsi="Times New Roman" w:cs="Times New Roman"/>
          <w:spacing w:val="0"/>
          <w:sz w:val="28"/>
          <w:szCs w:val="28"/>
        </w:rPr>
        <w:t xml:space="preserve"> </w:t>
      </w:r>
      <w:r>
        <w:rPr>
          <w:rStyle w:val="ArialUnicodeMS73"/>
          <w:rFonts w:ascii="Times New Roman" w:hAnsi="Times New Roman" w:cs="Times New Roman"/>
          <w:b w:val="0"/>
          <w:i w:val="0"/>
          <w:spacing w:val="0"/>
          <w:sz w:val="28"/>
          <w:szCs w:val="28"/>
        </w:rPr>
        <w:t>4.6</w:t>
      </w:r>
      <w:r w:rsidRPr="009360DB">
        <w:rPr>
          <w:rStyle w:val="ArialUnicodeMS73"/>
          <w:rFonts w:ascii="Times New Roman" w:hAnsi="Times New Roman" w:cs="Times New Roman"/>
          <w:b w:val="0"/>
          <w:i w:val="0"/>
          <w:spacing w:val="0"/>
          <w:sz w:val="28"/>
          <w:szCs w:val="28"/>
        </w:rPr>
        <w:t xml:space="preserve"> Распределение КЕО при различных в</w:t>
      </w:r>
      <w:r>
        <w:rPr>
          <w:rStyle w:val="ArialUnicodeMS73"/>
          <w:rFonts w:ascii="Times New Roman" w:hAnsi="Times New Roman" w:cs="Times New Roman"/>
          <w:b w:val="0"/>
          <w:i w:val="0"/>
          <w:spacing w:val="0"/>
          <w:sz w:val="28"/>
          <w:szCs w:val="28"/>
        </w:rPr>
        <w:t>идах естественного освещения: .а</w:t>
      </w:r>
      <w:r w:rsidRPr="009360DB">
        <w:rPr>
          <w:rStyle w:val="ArialUnicodeMS73"/>
          <w:rFonts w:ascii="Times New Roman" w:hAnsi="Times New Roman" w:cs="Times New Roman"/>
          <w:b w:val="0"/>
          <w:i w:val="0"/>
          <w:spacing w:val="0"/>
          <w:sz w:val="28"/>
          <w:szCs w:val="28"/>
        </w:rPr>
        <w:t xml:space="preserve"> одностороннее боковое освещение; </w:t>
      </w:r>
      <w:r w:rsidRPr="009360DB">
        <w:rPr>
          <w:rStyle w:val="8pt"/>
          <w:rFonts w:ascii="Times New Roman" w:hAnsi="Times New Roman" w:cs="Times New Roman"/>
          <w:b w:val="0"/>
          <w:i w:val="0"/>
          <w:sz w:val="28"/>
          <w:szCs w:val="28"/>
        </w:rPr>
        <w:t>б</w:t>
      </w:r>
      <w:r w:rsidRPr="009360DB">
        <w:rPr>
          <w:rStyle w:val="ArialUnicodeMS73"/>
          <w:rFonts w:ascii="Times New Roman" w:hAnsi="Times New Roman" w:cs="Times New Roman"/>
          <w:b w:val="0"/>
          <w:i w:val="0"/>
          <w:spacing w:val="0"/>
          <w:sz w:val="28"/>
          <w:szCs w:val="28"/>
        </w:rPr>
        <w:t xml:space="preserve"> — двустороннее боковое освещение;</w:t>
      </w:r>
      <w:r>
        <w:rPr>
          <w:rStyle w:val="ArialUnicodeMS73"/>
          <w:rFonts w:ascii="Times New Roman" w:hAnsi="Times New Roman" w:cs="Times New Roman"/>
          <w:b w:val="0"/>
          <w:i w:val="0"/>
          <w:spacing w:val="0"/>
          <w:sz w:val="28"/>
          <w:szCs w:val="28"/>
        </w:rPr>
        <w:t xml:space="preserve"> в</w:t>
      </w:r>
      <w:r w:rsidRPr="009360DB">
        <w:rPr>
          <w:rStyle w:val="ArialUnicodeMS73"/>
          <w:rFonts w:ascii="Times New Roman" w:hAnsi="Times New Roman" w:cs="Times New Roman"/>
          <w:b w:val="0"/>
          <w:i w:val="0"/>
          <w:spacing w:val="0"/>
          <w:sz w:val="28"/>
          <w:szCs w:val="28"/>
        </w:rPr>
        <w:t xml:space="preserve"> </w:t>
      </w:r>
      <w:r>
        <w:rPr>
          <w:rStyle w:val="ArialUnicodeMS73"/>
          <w:rFonts w:ascii="Times New Roman" w:hAnsi="Times New Roman" w:cs="Times New Roman"/>
          <w:b w:val="0"/>
          <w:i w:val="0"/>
          <w:spacing w:val="0"/>
          <w:sz w:val="28"/>
          <w:szCs w:val="28"/>
        </w:rPr>
        <w:t xml:space="preserve">- </w:t>
      </w:r>
      <w:r w:rsidRPr="009360DB">
        <w:rPr>
          <w:rStyle w:val="ArialUnicodeMS73"/>
          <w:rFonts w:ascii="Times New Roman" w:hAnsi="Times New Roman" w:cs="Times New Roman"/>
          <w:b w:val="0"/>
          <w:i w:val="0"/>
          <w:spacing w:val="0"/>
          <w:sz w:val="28"/>
          <w:szCs w:val="28"/>
        </w:rPr>
        <w:t xml:space="preserve">верхнее освещение; </w:t>
      </w:r>
      <w:r w:rsidRPr="009360DB">
        <w:rPr>
          <w:rStyle w:val="8pt"/>
          <w:rFonts w:ascii="Times New Roman" w:hAnsi="Times New Roman" w:cs="Times New Roman"/>
          <w:b w:val="0"/>
          <w:i w:val="0"/>
          <w:sz w:val="28"/>
          <w:szCs w:val="28"/>
        </w:rPr>
        <w:t>г</w:t>
      </w:r>
      <w:r>
        <w:rPr>
          <w:rStyle w:val="ArialUnicodeMS73"/>
          <w:rFonts w:ascii="Times New Roman" w:hAnsi="Times New Roman" w:cs="Times New Roman"/>
          <w:b w:val="0"/>
          <w:i w:val="0"/>
          <w:spacing w:val="0"/>
          <w:sz w:val="28"/>
          <w:szCs w:val="28"/>
        </w:rPr>
        <w:t xml:space="preserve"> — комбинированное освещение; 1</w:t>
      </w:r>
      <w:r w:rsidRPr="009360DB">
        <w:rPr>
          <w:rStyle w:val="ArialUnicodeMS73"/>
          <w:rFonts w:ascii="Times New Roman" w:hAnsi="Times New Roman" w:cs="Times New Roman"/>
          <w:b w:val="0"/>
          <w:i w:val="0"/>
          <w:spacing w:val="0"/>
          <w:sz w:val="28"/>
          <w:szCs w:val="28"/>
        </w:rPr>
        <w:t xml:space="preserve"> — уровень рабочей</w:t>
      </w:r>
      <w:r>
        <w:rPr>
          <w:rFonts w:ascii="Times New Roman" w:hAnsi="Times New Roman" w:cs="Times New Roman"/>
          <w:spacing w:val="0"/>
          <w:sz w:val="28"/>
          <w:szCs w:val="28"/>
        </w:rPr>
        <w:t xml:space="preserve"> </w:t>
      </w:r>
      <w:r w:rsidRPr="009360DB">
        <w:rPr>
          <w:rStyle w:val="ArialUnicodeMS73"/>
          <w:rFonts w:ascii="Times New Roman" w:hAnsi="Times New Roman" w:cs="Times New Roman"/>
          <w:b w:val="0"/>
          <w:i w:val="0"/>
          <w:spacing w:val="0"/>
          <w:sz w:val="28"/>
          <w:szCs w:val="28"/>
        </w:rPr>
        <w:t>поверхности</w:t>
      </w:r>
    </w:p>
    <w:p w:rsidR="009360DB" w:rsidRPr="009360DB" w:rsidRDefault="009360DB" w:rsidP="00371935">
      <w:pPr>
        <w:pStyle w:val="a4"/>
        <w:shd w:val="clear" w:color="auto" w:fill="auto"/>
        <w:spacing w:line="240" w:lineRule="auto"/>
        <w:ind w:firstLine="709"/>
        <w:rPr>
          <w:rFonts w:ascii="Times New Roman" w:hAnsi="Times New Roman" w:cs="Times New Roman"/>
          <w:b w:val="0"/>
          <w:i w:val="0"/>
          <w:spacing w:val="0"/>
          <w:sz w:val="28"/>
          <w:szCs w:val="28"/>
        </w:rPr>
      </w:pPr>
      <w:r w:rsidRPr="009360DB">
        <w:rPr>
          <w:rStyle w:val="TimesNewRoman4"/>
          <w:spacing w:val="0"/>
          <w:sz w:val="28"/>
          <w:szCs w:val="28"/>
        </w:rPr>
        <w:lastRenderedPageBreak/>
        <w:t xml:space="preserve">Минимальная допустимая </w:t>
      </w:r>
      <w:r w:rsidR="00371935">
        <w:rPr>
          <w:rStyle w:val="TimesNewRoman4"/>
          <w:spacing w:val="0"/>
          <w:sz w:val="28"/>
          <w:szCs w:val="28"/>
        </w:rPr>
        <w:t>величина КЕО определяется разря</w:t>
      </w:r>
      <w:r w:rsidRPr="009360DB">
        <w:rPr>
          <w:rStyle w:val="TimesNewRoman4"/>
          <w:spacing w:val="0"/>
          <w:sz w:val="28"/>
          <w:szCs w:val="28"/>
        </w:rPr>
        <w:t>дом работы: чем выше разряд р</w:t>
      </w:r>
      <w:r w:rsidR="00371935">
        <w:rPr>
          <w:rStyle w:val="TimesNewRoman4"/>
          <w:spacing w:val="0"/>
          <w:sz w:val="28"/>
          <w:szCs w:val="28"/>
        </w:rPr>
        <w:t>аботы, тем больше минимально до</w:t>
      </w:r>
      <w:r w:rsidRPr="009360DB">
        <w:rPr>
          <w:rStyle w:val="TimesNewRoman4"/>
          <w:spacing w:val="0"/>
          <w:sz w:val="28"/>
          <w:szCs w:val="28"/>
        </w:rPr>
        <w:t>пустимое значение КЕО.</w:t>
      </w:r>
      <w:r w:rsidRPr="009360DB">
        <w:rPr>
          <w:rStyle w:val="ArialUnicodeMS49"/>
          <w:rFonts w:ascii="Times New Roman" w:hAnsi="Times New Roman" w:cs="Times New Roman"/>
          <w:spacing w:val="0"/>
          <w:sz w:val="28"/>
          <w:szCs w:val="28"/>
        </w:rPr>
        <w:t xml:space="preserve"> Напр</w:t>
      </w:r>
      <w:r w:rsidR="00371935">
        <w:rPr>
          <w:rStyle w:val="ArialUnicodeMS49"/>
          <w:rFonts w:ascii="Times New Roman" w:hAnsi="Times New Roman" w:cs="Times New Roman"/>
          <w:spacing w:val="0"/>
          <w:sz w:val="28"/>
          <w:szCs w:val="28"/>
        </w:rPr>
        <w:t>имер, для I разряда работы (наи</w:t>
      </w:r>
      <w:r w:rsidRPr="009360DB">
        <w:rPr>
          <w:rStyle w:val="ArialUnicodeMS49"/>
          <w:rFonts w:ascii="Times New Roman" w:hAnsi="Times New Roman" w:cs="Times New Roman"/>
          <w:spacing w:val="0"/>
          <w:sz w:val="28"/>
          <w:szCs w:val="28"/>
        </w:rPr>
        <w:t>высшей точности) при боко</w:t>
      </w:r>
      <w:r w:rsidR="00371935">
        <w:rPr>
          <w:rStyle w:val="ArialUnicodeMS49"/>
          <w:rFonts w:ascii="Times New Roman" w:hAnsi="Times New Roman" w:cs="Times New Roman"/>
          <w:spacing w:val="0"/>
          <w:sz w:val="28"/>
          <w:szCs w:val="28"/>
        </w:rPr>
        <w:t>вом естественном освещении мини</w:t>
      </w:r>
      <w:r w:rsidRPr="009360DB">
        <w:rPr>
          <w:rStyle w:val="ArialUnicodeMS49"/>
          <w:rFonts w:ascii="Times New Roman" w:hAnsi="Times New Roman" w:cs="Times New Roman"/>
          <w:spacing w:val="0"/>
          <w:sz w:val="28"/>
          <w:szCs w:val="28"/>
        </w:rPr>
        <w:t xml:space="preserve">мально допустимое значение КЕО равно 2 %, при верхнем — 6 %, а для </w:t>
      </w:r>
      <w:r w:rsidRPr="009360DB">
        <w:rPr>
          <w:rStyle w:val="ArialUnicodeMS49"/>
          <w:rFonts w:ascii="Times New Roman" w:hAnsi="Times New Roman" w:cs="Times New Roman"/>
          <w:spacing w:val="0"/>
          <w:sz w:val="28"/>
          <w:szCs w:val="28"/>
          <w:lang w:val="en-US" w:eastAsia="en-US"/>
        </w:rPr>
        <w:t>III</w:t>
      </w:r>
      <w:r w:rsidRPr="009360DB">
        <w:rPr>
          <w:rStyle w:val="ArialUnicodeMS49"/>
          <w:rFonts w:ascii="Times New Roman" w:hAnsi="Times New Roman" w:cs="Times New Roman"/>
          <w:spacing w:val="0"/>
          <w:sz w:val="28"/>
          <w:szCs w:val="28"/>
          <w:lang w:eastAsia="en-US"/>
        </w:rPr>
        <w:t xml:space="preserve"> </w:t>
      </w:r>
      <w:r w:rsidRPr="009360DB">
        <w:rPr>
          <w:rStyle w:val="ArialUnicodeMS49"/>
          <w:rFonts w:ascii="Times New Roman" w:hAnsi="Times New Roman" w:cs="Times New Roman"/>
          <w:spacing w:val="0"/>
          <w:sz w:val="28"/>
          <w:szCs w:val="28"/>
        </w:rPr>
        <w:t>разряда работы (высокой точности) соответственно</w:t>
      </w:r>
      <w:r w:rsidR="00371935">
        <w:rPr>
          <w:rFonts w:ascii="Times New Roman" w:hAnsi="Times New Roman" w:cs="Times New Roman"/>
          <w:b w:val="0"/>
          <w:i w:val="0"/>
          <w:spacing w:val="0"/>
          <w:sz w:val="28"/>
          <w:szCs w:val="28"/>
        </w:rPr>
        <w:t xml:space="preserve"> </w:t>
      </w:r>
      <w:r w:rsidR="00371935">
        <w:rPr>
          <w:rStyle w:val="ArialUnicodeMS"/>
          <w:rFonts w:ascii="Times New Roman" w:hAnsi="Times New Roman" w:cs="Times New Roman"/>
          <w:spacing w:val="0"/>
          <w:sz w:val="28"/>
          <w:szCs w:val="28"/>
        </w:rPr>
        <w:t>1,</w:t>
      </w:r>
      <w:r w:rsidRPr="009360DB">
        <w:rPr>
          <w:rStyle w:val="ArialUnicodeMS"/>
          <w:rFonts w:ascii="Times New Roman" w:hAnsi="Times New Roman" w:cs="Times New Roman"/>
          <w:spacing w:val="0"/>
          <w:sz w:val="28"/>
          <w:szCs w:val="28"/>
        </w:rPr>
        <w:t>2</w:t>
      </w:r>
      <w:r w:rsidRPr="009360DB">
        <w:rPr>
          <w:rStyle w:val="TimesNewRoman4"/>
          <w:spacing w:val="0"/>
          <w:sz w:val="28"/>
          <w:szCs w:val="28"/>
        </w:rPr>
        <w:t>%</w:t>
      </w:r>
      <w:r w:rsidRPr="009360DB">
        <w:rPr>
          <w:rStyle w:val="ArialUnicodeMS49"/>
          <w:rFonts w:ascii="Times New Roman" w:hAnsi="Times New Roman" w:cs="Times New Roman"/>
          <w:spacing w:val="0"/>
          <w:sz w:val="28"/>
          <w:szCs w:val="28"/>
        </w:rPr>
        <w:t xml:space="preserve"> и 3 %. По характерист</w:t>
      </w:r>
      <w:r w:rsidR="00371935">
        <w:rPr>
          <w:rStyle w:val="ArialUnicodeMS49"/>
          <w:rFonts w:ascii="Times New Roman" w:hAnsi="Times New Roman" w:cs="Times New Roman"/>
          <w:spacing w:val="0"/>
          <w:sz w:val="28"/>
          <w:szCs w:val="28"/>
        </w:rPr>
        <w:t>ике зрительской работы труд уча</w:t>
      </w:r>
      <w:r w:rsidRPr="009360DB">
        <w:rPr>
          <w:rStyle w:val="ArialUnicodeMS49"/>
          <w:rFonts w:ascii="Times New Roman" w:hAnsi="Times New Roman" w:cs="Times New Roman"/>
          <w:spacing w:val="0"/>
          <w:sz w:val="28"/>
          <w:szCs w:val="28"/>
        </w:rPr>
        <w:t>щихся можно отнести ко второму разряду работы, и при боко</w:t>
      </w:r>
      <w:r w:rsidRPr="009360DB">
        <w:rPr>
          <w:rStyle w:val="57"/>
          <w:rFonts w:ascii="Times New Roman" w:hAnsi="Times New Roman" w:cs="Times New Roman"/>
          <w:b w:val="0"/>
          <w:i w:val="0"/>
          <w:spacing w:val="0"/>
          <w:sz w:val="28"/>
          <w:szCs w:val="28"/>
        </w:rPr>
        <w:t xml:space="preserve">вом </w:t>
      </w:r>
      <w:r w:rsidRPr="009360DB">
        <w:rPr>
          <w:rStyle w:val="ArialUnicodeMS49"/>
          <w:rFonts w:ascii="Times New Roman" w:hAnsi="Times New Roman" w:cs="Times New Roman"/>
          <w:spacing w:val="0"/>
          <w:sz w:val="28"/>
          <w:szCs w:val="28"/>
        </w:rPr>
        <w:t>естественном освещении в аудитор</w:t>
      </w:r>
      <w:r w:rsidR="00371935">
        <w:rPr>
          <w:rStyle w:val="ArialUnicodeMS49"/>
          <w:rFonts w:ascii="Times New Roman" w:hAnsi="Times New Roman" w:cs="Times New Roman"/>
          <w:spacing w:val="0"/>
          <w:sz w:val="28"/>
          <w:szCs w:val="28"/>
        </w:rPr>
        <w:t>ии, лаборатории на рабо</w:t>
      </w:r>
      <w:r w:rsidRPr="009360DB">
        <w:rPr>
          <w:rStyle w:val="ArialUnicodeMS49"/>
          <w:rFonts w:ascii="Times New Roman" w:hAnsi="Times New Roman" w:cs="Times New Roman"/>
          <w:spacing w:val="0"/>
          <w:sz w:val="28"/>
          <w:szCs w:val="28"/>
        </w:rPr>
        <w:t>чих столах и партах должен обеспечиваться КЕО = 1,5 %.</w:t>
      </w:r>
    </w:p>
    <w:p w:rsidR="009360DB" w:rsidRDefault="009360DB" w:rsidP="009360DB">
      <w:pPr>
        <w:pStyle w:val="a4"/>
        <w:shd w:val="clear" w:color="auto" w:fill="auto"/>
        <w:spacing w:line="240" w:lineRule="auto"/>
        <w:ind w:firstLine="709"/>
        <w:rPr>
          <w:rStyle w:val="ArialUnicodeMS49"/>
          <w:rFonts w:ascii="Times New Roman" w:hAnsi="Times New Roman" w:cs="Times New Roman"/>
          <w:spacing w:val="0"/>
          <w:sz w:val="28"/>
          <w:szCs w:val="28"/>
        </w:rPr>
      </w:pPr>
      <w:r w:rsidRPr="009360DB">
        <w:rPr>
          <w:rStyle w:val="ArialUnicodeMS49"/>
          <w:rFonts w:ascii="Times New Roman" w:hAnsi="Times New Roman" w:cs="Times New Roman"/>
          <w:spacing w:val="0"/>
          <w:sz w:val="28"/>
          <w:szCs w:val="28"/>
        </w:rPr>
        <w:t>При недостатке освещен</w:t>
      </w:r>
      <w:r w:rsidR="00371935">
        <w:rPr>
          <w:rStyle w:val="ArialUnicodeMS49"/>
          <w:rFonts w:ascii="Times New Roman" w:hAnsi="Times New Roman" w:cs="Times New Roman"/>
          <w:spacing w:val="0"/>
          <w:sz w:val="28"/>
          <w:szCs w:val="28"/>
        </w:rPr>
        <w:t>ности от естественного света ис</w:t>
      </w:r>
      <w:r w:rsidRPr="009360DB">
        <w:rPr>
          <w:rStyle w:val="ArialUnicodeMS49"/>
          <w:rFonts w:ascii="Times New Roman" w:hAnsi="Times New Roman" w:cs="Times New Roman"/>
          <w:spacing w:val="0"/>
          <w:sz w:val="28"/>
          <w:szCs w:val="28"/>
        </w:rPr>
        <w:t xml:space="preserve">пользуют </w:t>
      </w:r>
      <w:r w:rsidRPr="009360DB">
        <w:rPr>
          <w:rStyle w:val="ArialUnicodeMS66"/>
          <w:rFonts w:ascii="Times New Roman" w:hAnsi="Times New Roman" w:cs="Times New Roman"/>
          <w:spacing w:val="0"/>
          <w:sz w:val="28"/>
          <w:szCs w:val="28"/>
        </w:rPr>
        <w:t xml:space="preserve">искусственное освещение, </w:t>
      </w:r>
      <w:r w:rsidRPr="009360DB">
        <w:rPr>
          <w:rStyle w:val="ArialUnicodeMS49"/>
          <w:rFonts w:ascii="Times New Roman" w:hAnsi="Times New Roman" w:cs="Times New Roman"/>
          <w:spacing w:val="0"/>
          <w:sz w:val="28"/>
          <w:szCs w:val="28"/>
        </w:rPr>
        <w:t xml:space="preserve">создаваемое электрическими источниками света. По своему конструктивному исполнению искусственное освещение может быть </w:t>
      </w:r>
      <w:r w:rsidRPr="009360DB">
        <w:rPr>
          <w:rStyle w:val="ArialUnicodeMS66"/>
          <w:rFonts w:ascii="Times New Roman" w:hAnsi="Times New Roman" w:cs="Times New Roman"/>
          <w:spacing w:val="0"/>
          <w:sz w:val="28"/>
          <w:szCs w:val="28"/>
        </w:rPr>
        <w:t>общим, общим локализо</w:t>
      </w:r>
      <w:r w:rsidR="00371935">
        <w:rPr>
          <w:rStyle w:val="ArialUnicodeMS66"/>
          <w:rFonts w:ascii="Times New Roman" w:hAnsi="Times New Roman" w:cs="Times New Roman"/>
          <w:spacing w:val="0"/>
          <w:sz w:val="28"/>
          <w:szCs w:val="28"/>
        </w:rPr>
        <w:t>в</w:t>
      </w:r>
      <w:r w:rsidRPr="009360DB">
        <w:rPr>
          <w:rStyle w:val="ArialUnicodeMS"/>
          <w:rFonts w:ascii="Times New Roman" w:hAnsi="Times New Roman" w:cs="Times New Roman"/>
          <w:spacing w:val="0"/>
          <w:sz w:val="28"/>
          <w:szCs w:val="28"/>
        </w:rPr>
        <w:t xml:space="preserve">анным </w:t>
      </w:r>
      <w:r w:rsidRPr="009360DB">
        <w:rPr>
          <w:rStyle w:val="ArialUnicodeMS49"/>
          <w:rFonts w:ascii="Times New Roman" w:hAnsi="Times New Roman" w:cs="Times New Roman"/>
          <w:spacing w:val="0"/>
          <w:sz w:val="28"/>
          <w:szCs w:val="28"/>
        </w:rPr>
        <w:t xml:space="preserve">и </w:t>
      </w:r>
      <w:r w:rsidRPr="009360DB">
        <w:rPr>
          <w:rStyle w:val="ArialUnicodeMS66"/>
          <w:rFonts w:ascii="Times New Roman" w:hAnsi="Times New Roman" w:cs="Times New Roman"/>
          <w:spacing w:val="0"/>
          <w:sz w:val="28"/>
          <w:szCs w:val="28"/>
        </w:rPr>
        <w:t xml:space="preserve">комбинированным </w:t>
      </w:r>
      <w:r w:rsidRPr="009360DB">
        <w:rPr>
          <w:rStyle w:val="ArialUnicodeMS49"/>
          <w:rFonts w:ascii="Times New Roman" w:hAnsi="Times New Roman" w:cs="Times New Roman"/>
          <w:spacing w:val="0"/>
          <w:sz w:val="28"/>
          <w:szCs w:val="28"/>
        </w:rPr>
        <w:t>(рис. 4.7).</w:t>
      </w:r>
    </w:p>
    <w:p w:rsidR="00371935" w:rsidRDefault="00371935" w:rsidP="009360DB">
      <w:pPr>
        <w:pStyle w:val="a4"/>
        <w:shd w:val="clear" w:color="auto" w:fill="auto"/>
        <w:spacing w:line="240" w:lineRule="auto"/>
        <w:ind w:firstLine="709"/>
        <w:rPr>
          <w:rStyle w:val="ArialUnicodeMS49"/>
          <w:rFonts w:ascii="Times New Roman" w:hAnsi="Times New Roman" w:cs="Times New Roman"/>
          <w:spacing w:val="0"/>
          <w:sz w:val="28"/>
          <w:szCs w:val="28"/>
        </w:rPr>
      </w:pPr>
    </w:p>
    <w:p w:rsidR="00371935" w:rsidRDefault="00371935" w:rsidP="00371935">
      <w:pPr>
        <w:pStyle w:val="a4"/>
        <w:shd w:val="clear" w:color="auto" w:fill="auto"/>
        <w:spacing w:line="240" w:lineRule="auto"/>
        <w:ind w:firstLine="0"/>
        <w:jc w:val="center"/>
        <w:rPr>
          <w:rStyle w:val="ArialUnicodeMS49"/>
          <w:rFonts w:ascii="Times New Roman" w:hAnsi="Times New Roman" w:cs="Times New Roman"/>
          <w:spacing w:val="0"/>
          <w:sz w:val="28"/>
          <w:szCs w:val="28"/>
        </w:rPr>
      </w:pPr>
      <w:r w:rsidRPr="009360DB">
        <w:rPr>
          <w:rFonts w:ascii="Times New Roman" w:hAnsi="Times New Roman" w:cs="Times New Roman"/>
          <w:b w:val="0"/>
          <w:i w:val="0"/>
          <w:noProof/>
          <w:spacing w:val="0"/>
          <w:sz w:val="28"/>
          <w:szCs w:val="28"/>
        </w:rPr>
        <w:drawing>
          <wp:inline distT="0" distB="0" distL="0" distR="0">
            <wp:extent cx="1654810" cy="2122805"/>
            <wp:effectExtent l="19050" t="0" r="2540" b="0"/>
            <wp:docPr id="140"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56"/>
                    <a:srcRect/>
                    <a:stretch>
                      <a:fillRect/>
                    </a:stretch>
                  </pic:blipFill>
                  <pic:spPr bwMode="auto">
                    <a:xfrm>
                      <a:off x="0" y="0"/>
                      <a:ext cx="1654810" cy="2122805"/>
                    </a:xfrm>
                    <a:prstGeom prst="rect">
                      <a:avLst/>
                    </a:prstGeom>
                    <a:noFill/>
                    <a:ln w="9525">
                      <a:noFill/>
                      <a:miter lim="800000"/>
                      <a:headEnd/>
                      <a:tailEnd/>
                    </a:ln>
                  </pic:spPr>
                </pic:pic>
              </a:graphicData>
            </a:graphic>
          </wp:inline>
        </w:drawing>
      </w:r>
    </w:p>
    <w:p w:rsidR="00371935" w:rsidRDefault="00371935" w:rsidP="00371935">
      <w:pPr>
        <w:pStyle w:val="a4"/>
        <w:shd w:val="clear" w:color="auto" w:fill="auto"/>
        <w:spacing w:line="240" w:lineRule="auto"/>
        <w:ind w:firstLine="0"/>
        <w:jc w:val="center"/>
        <w:rPr>
          <w:rStyle w:val="ArialUnicodeMS49"/>
          <w:rFonts w:ascii="Times New Roman" w:hAnsi="Times New Roman" w:cs="Times New Roman"/>
          <w:spacing w:val="0"/>
          <w:sz w:val="28"/>
          <w:szCs w:val="28"/>
        </w:rPr>
      </w:pPr>
    </w:p>
    <w:p w:rsidR="00371935" w:rsidRDefault="00371935" w:rsidP="00371935">
      <w:pPr>
        <w:pStyle w:val="aa"/>
        <w:shd w:val="clear" w:color="auto" w:fill="auto"/>
        <w:spacing w:line="240" w:lineRule="auto"/>
        <w:jc w:val="center"/>
        <w:rPr>
          <w:rStyle w:val="ArialUnicodeMS73"/>
          <w:rFonts w:ascii="Times New Roman" w:hAnsi="Times New Roman" w:cs="Times New Roman"/>
          <w:b w:val="0"/>
          <w:i w:val="0"/>
          <w:spacing w:val="0"/>
          <w:sz w:val="28"/>
          <w:szCs w:val="28"/>
        </w:rPr>
      </w:pPr>
      <w:r>
        <w:rPr>
          <w:rStyle w:val="ArialUnicodeMS73"/>
          <w:rFonts w:ascii="Times New Roman" w:hAnsi="Times New Roman" w:cs="Times New Roman"/>
          <w:b w:val="0"/>
          <w:i w:val="0"/>
          <w:spacing w:val="0"/>
          <w:sz w:val="28"/>
          <w:szCs w:val="28"/>
        </w:rPr>
        <w:t>Рисунок 4.7 Виды искусственного освещения:</w:t>
      </w:r>
    </w:p>
    <w:p w:rsidR="00371935" w:rsidRPr="009360DB" w:rsidRDefault="00371935" w:rsidP="00371935">
      <w:pPr>
        <w:pStyle w:val="aa"/>
        <w:shd w:val="clear" w:color="auto" w:fill="auto"/>
        <w:spacing w:line="240" w:lineRule="auto"/>
        <w:jc w:val="center"/>
        <w:rPr>
          <w:rFonts w:ascii="Times New Roman" w:hAnsi="Times New Roman" w:cs="Times New Roman"/>
          <w:spacing w:val="0"/>
          <w:sz w:val="28"/>
          <w:szCs w:val="28"/>
        </w:rPr>
      </w:pPr>
      <w:r w:rsidRPr="009360DB">
        <w:rPr>
          <w:rStyle w:val="8pt"/>
          <w:rFonts w:ascii="Times New Roman" w:hAnsi="Times New Roman" w:cs="Times New Roman"/>
          <w:b w:val="0"/>
          <w:i w:val="0"/>
          <w:sz w:val="28"/>
          <w:szCs w:val="28"/>
        </w:rPr>
        <w:t>а —</w:t>
      </w:r>
      <w:r w:rsidRPr="009360DB">
        <w:rPr>
          <w:rStyle w:val="ArialUnicodeMS73"/>
          <w:rFonts w:ascii="Times New Roman" w:hAnsi="Times New Roman" w:cs="Times New Roman"/>
          <w:b w:val="0"/>
          <w:i w:val="0"/>
          <w:spacing w:val="0"/>
          <w:sz w:val="28"/>
          <w:szCs w:val="28"/>
        </w:rPr>
        <w:t xml:space="preserve"> общее; </w:t>
      </w:r>
      <w:r w:rsidRPr="009360DB">
        <w:rPr>
          <w:rStyle w:val="8pt"/>
          <w:rFonts w:ascii="Times New Roman" w:hAnsi="Times New Roman" w:cs="Times New Roman"/>
          <w:b w:val="0"/>
          <w:i w:val="0"/>
          <w:sz w:val="28"/>
          <w:szCs w:val="28"/>
        </w:rPr>
        <w:t>б —</w:t>
      </w:r>
      <w:r>
        <w:rPr>
          <w:rStyle w:val="ArialUnicodeMS73"/>
          <w:rFonts w:ascii="Times New Roman" w:hAnsi="Times New Roman" w:cs="Times New Roman"/>
          <w:b w:val="0"/>
          <w:i w:val="0"/>
          <w:spacing w:val="0"/>
          <w:sz w:val="28"/>
          <w:szCs w:val="28"/>
        </w:rPr>
        <w:t xml:space="preserve"> общее локализован</w:t>
      </w:r>
      <w:r w:rsidRPr="009360DB">
        <w:rPr>
          <w:rStyle w:val="ArialUnicodeMS73"/>
          <w:rFonts w:ascii="Times New Roman" w:hAnsi="Times New Roman" w:cs="Times New Roman"/>
          <w:b w:val="0"/>
          <w:i w:val="0"/>
          <w:spacing w:val="0"/>
          <w:sz w:val="28"/>
          <w:szCs w:val="28"/>
        </w:rPr>
        <w:t xml:space="preserve">ное; </w:t>
      </w:r>
      <w:r w:rsidRPr="009360DB">
        <w:rPr>
          <w:rStyle w:val="8pt"/>
          <w:rFonts w:ascii="Times New Roman" w:hAnsi="Times New Roman" w:cs="Times New Roman"/>
          <w:b w:val="0"/>
          <w:i w:val="0"/>
          <w:sz w:val="28"/>
          <w:szCs w:val="28"/>
        </w:rPr>
        <w:t>в</w:t>
      </w:r>
      <w:r w:rsidRPr="009360DB">
        <w:rPr>
          <w:rStyle w:val="ArialUnicodeMS73"/>
          <w:rFonts w:ascii="Times New Roman" w:hAnsi="Times New Roman" w:cs="Times New Roman"/>
          <w:b w:val="0"/>
          <w:i w:val="0"/>
          <w:spacing w:val="0"/>
          <w:sz w:val="28"/>
          <w:szCs w:val="28"/>
        </w:rPr>
        <w:t xml:space="preserve"> — комбинированное</w:t>
      </w:r>
    </w:p>
    <w:p w:rsidR="00371935" w:rsidRPr="009360DB" w:rsidRDefault="00371935" w:rsidP="009360DB">
      <w:pPr>
        <w:pStyle w:val="a4"/>
        <w:shd w:val="clear" w:color="auto" w:fill="auto"/>
        <w:spacing w:line="240" w:lineRule="auto"/>
        <w:ind w:firstLine="709"/>
        <w:rPr>
          <w:rFonts w:ascii="Times New Roman" w:hAnsi="Times New Roman" w:cs="Times New Roman"/>
          <w:b w:val="0"/>
          <w:i w:val="0"/>
          <w:spacing w:val="0"/>
          <w:sz w:val="28"/>
          <w:szCs w:val="28"/>
        </w:rPr>
      </w:pPr>
    </w:p>
    <w:p w:rsidR="009360DB" w:rsidRPr="009360DB" w:rsidRDefault="009360DB" w:rsidP="009360DB">
      <w:pPr>
        <w:pStyle w:val="a4"/>
        <w:shd w:val="clear" w:color="auto" w:fill="auto"/>
        <w:spacing w:line="240" w:lineRule="auto"/>
        <w:ind w:firstLine="709"/>
        <w:rPr>
          <w:rFonts w:ascii="Times New Roman" w:hAnsi="Times New Roman" w:cs="Times New Roman"/>
          <w:b w:val="0"/>
          <w:i w:val="0"/>
          <w:spacing w:val="0"/>
          <w:sz w:val="28"/>
          <w:szCs w:val="28"/>
        </w:rPr>
      </w:pPr>
      <w:r w:rsidRPr="009360DB">
        <w:rPr>
          <w:rStyle w:val="ArialUnicodeMS49"/>
          <w:rFonts w:ascii="Times New Roman" w:hAnsi="Times New Roman" w:cs="Times New Roman"/>
          <w:spacing w:val="0"/>
          <w:sz w:val="28"/>
          <w:szCs w:val="28"/>
        </w:rPr>
        <w:t xml:space="preserve">При </w:t>
      </w:r>
      <w:r w:rsidRPr="009360DB">
        <w:rPr>
          <w:rStyle w:val="TimesNewRoman4"/>
          <w:spacing w:val="0"/>
          <w:sz w:val="28"/>
          <w:szCs w:val="28"/>
        </w:rPr>
        <w:t>общем освещении</w:t>
      </w:r>
      <w:r w:rsidRPr="009360DB">
        <w:rPr>
          <w:rStyle w:val="ArialUnicodeMS49"/>
          <w:rFonts w:ascii="Times New Roman" w:hAnsi="Times New Roman" w:cs="Times New Roman"/>
          <w:spacing w:val="0"/>
          <w:sz w:val="28"/>
          <w:szCs w:val="28"/>
        </w:rPr>
        <w:t xml:space="preserve"> все места в помещении получают свет </w:t>
      </w:r>
      <w:r w:rsidRPr="009360DB">
        <w:rPr>
          <w:rStyle w:val="57"/>
          <w:rFonts w:ascii="Times New Roman" w:hAnsi="Times New Roman" w:cs="Times New Roman"/>
          <w:b w:val="0"/>
          <w:i w:val="0"/>
          <w:spacing w:val="0"/>
          <w:sz w:val="28"/>
          <w:szCs w:val="28"/>
        </w:rPr>
        <w:t xml:space="preserve">от </w:t>
      </w:r>
      <w:r w:rsidRPr="009360DB">
        <w:rPr>
          <w:rStyle w:val="ArialUnicodeMS49"/>
          <w:rFonts w:ascii="Times New Roman" w:hAnsi="Times New Roman" w:cs="Times New Roman"/>
          <w:spacing w:val="0"/>
          <w:sz w:val="28"/>
          <w:szCs w:val="28"/>
        </w:rPr>
        <w:t>общей осветительной устано</w:t>
      </w:r>
      <w:r w:rsidR="00371935">
        <w:rPr>
          <w:rStyle w:val="ArialUnicodeMS49"/>
          <w:rFonts w:ascii="Times New Roman" w:hAnsi="Times New Roman" w:cs="Times New Roman"/>
          <w:spacing w:val="0"/>
          <w:sz w:val="28"/>
          <w:szCs w:val="28"/>
        </w:rPr>
        <w:t>вки. В этой системе источники св</w:t>
      </w:r>
      <w:r w:rsidRPr="009360DB">
        <w:rPr>
          <w:rStyle w:val="ArialUnicodeMS49"/>
          <w:rFonts w:ascii="Times New Roman" w:hAnsi="Times New Roman" w:cs="Times New Roman"/>
          <w:spacing w:val="0"/>
          <w:sz w:val="28"/>
          <w:szCs w:val="28"/>
        </w:rPr>
        <w:t>ета распределены равномерно без учета расположения рабочих мест. Средний уровень освещения должен быть равен уровню освещения, требуемого для выполнения предстоящей работы.</w:t>
      </w:r>
    </w:p>
    <w:p w:rsidR="00371935" w:rsidRPr="00194BF4" w:rsidRDefault="00371935" w:rsidP="00194BF4">
      <w:pPr>
        <w:pStyle w:val="a4"/>
        <w:shd w:val="clear" w:color="auto" w:fill="auto"/>
        <w:spacing w:line="240" w:lineRule="auto"/>
        <w:ind w:firstLine="709"/>
        <w:rPr>
          <w:rFonts w:ascii="Times New Roman" w:hAnsi="Times New Roman" w:cs="Times New Roman"/>
          <w:b w:val="0"/>
          <w:spacing w:val="0"/>
          <w:sz w:val="28"/>
          <w:szCs w:val="28"/>
        </w:rPr>
      </w:pPr>
      <w:r w:rsidRPr="00194BF4">
        <w:rPr>
          <w:rStyle w:val="ArialUnicodeMS66"/>
          <w:rFonts w:ascii="Times New Roman" w:hAnsi="Times New Roman" w:cs="Times New Roman"/>
          <w:spacing w:val="0"/>
          <w:sz w:val="28"/>
          <w:szCs w:val="28"/>
        </w:rPr>
        <w:t>Эти системы используются глав</w:t>
      </w:r>
      <w:r w:rsidR="00194BF4">
        <w:rPr>
          <w:rStyle w:val="ArialUnicodeMS66"/>
          <w:rFonts w:ascii="Times New Roman" w:hAnsi="Times New Roman" w:cs="Times New Roman"/>
          <w:spacing w:val="0"/>
          <w:sz w:val="28"/>
          <w:szCs w:val="28"/>
        </w:rPr>
        <w:t>ным образом на участках, где ра</w:t>
      </w:r>
      <w:r w:rsidRPr="00194BF4">
        <w:rPr>
          <w:rStyle w:val="ArialUnicodeMS66"/>
          <w:rFonts w:ascii="Times New Roman" w:hAnsi="Times New Roman" w:cs="Times New Roman"/>
          <w:spacing w:val="0"/>
          <w:sz w:val="28"/>
          <w:szCs w:val="28"/>
        </w:rPr>
        <w:t>бочие места не являются постоянными.</w:t>
      </w:r>
    </w:p>
    <w:p w:rsidR="00371935" w:rsidRPr="00194BF4" w:rsidRDefault="00371935" w:rsidP="00194BF4">
      <w:pPr>
        <w:pStyle w:val="a4"/>
        <w:shd w:val="clear" w:color="auto" w:fill="auto"/>
        <w:spacing w:line="240" w:lineRule="auto"/>
        <w:ind w:firstLine="709"/>
        <w:rPr>
          <w:rFonts w:ascii="Times New Roman" w:hAnsi="Times New Roman" w:cs="Times New Roman"/>
          <w:b w:val="0"/>
          <w:spacing w:val="0"/>
          <w:sz w:val="28"/>
          <w:szCs w:val="28"/>
        </w:rPr>
      </w:pPr>
      <w:r w:rsidRPr="00194BF4">
        <w:rPr>
          <w:rStyle w:val="ArialUnicodeMS66"/>
          <w:rFonts w:ascii="Times New Roman" w:hAnsi="Times New Roman" w:cs="Times New Roman"/>
          <w:spacing w:val="0"/>
          <w:sz w:val="28"/>
          <w:szCs w:val="28"/>
        </w:rPr>
        <w:t>Такая система должна со</w:t>
      </w:r>
      <w:r w:rsidR="00194BF4">
        <w:rPr>
          <w:rStyle w:val="ArialUnicodeMS66"/>
          <w:rFonts w:ascii="Times New Roman" w:hAnsi="Times New Roman" w:cs="Times New Roman"/>
          <w:spacing w:val="0"/>
          <w:sz w:val="28"/>
          <w:szCs w:val="28"/>
        </w:rPr>
        <w:t>ответствовать трем фундаменталь</w:t>
      </w:r>
      <w:r w:rsidRPr="00194BF4">
        <w:rPr>
          <w:rStyle w:val="ArialUnicodeMS66"/>
          <w:rFonts w:ascii="Times New Roman" w:hAnsi="Times New Roman" w:cs="Times New Roman"/>
          <w:spacing w:val="0"/>
          <w:sz w:val="28"/>
          <w:szCs w:val="28"/>
        </w:rPr>
        <w:t>ным требованиям. Прежде всего, он</w:t>
      </w:r>
      <w:r w:rsidR="00194BF4">
        <w:rPr>
          <w:rStyle w:val="ArialUnicodeMS66"/>
          <w:rFonts w:ascii="Times New Roman" w:hAnsi="Times New Roman" w:cs="Times New Roman"/>
          <w:spacing w:val="0"/>
          <w:sz w:val="28"/>
          <w:szCs w:val="28"/>
        </w:rPr>
        <w:t>а должна быть оснащена ан</w:t>
      </w:r>
      <w:r w:rsidRPr="00194BF4">
        <w:rPr>
          <w:rStyle w:val="ArialUnicodeMS66"/>
          <w:rFonts w:ascii="Times New Roman" w:hAnsi="Times New Roman" w:cs="Times New Roman"/>
          <w:spacing w:val="0"/>
          <w:sz w:val="28"/>
          <w:szCs w:val="28"/>
        </w:rPr>
        <w:t>тибликовыми приспособлен</w:t>
      </w:r>
      <w:r w:rsidR="00194BF4">
        <w:rPr>
          <w:rStyle w:val="ArialUnicodeMS66"/>
          <w:rFonts w:ascii="Times New Roman" w:hAnsi="Times New Roman" w:cs="Times New Roman"/>
          <w:spacing w:val="0"/>
          <w:sz w:val="28"/>
          <w:szCs w:val="28"/>
        </w:rPr>
        <w:t>иями (сетками, диффузорами, реф</w:t>
      </w:r>
      <w:r w:rsidRPr="00194BF4">
        <w:rPr>
          <w:rStyle w:val="ArialUnicodeMS66"/>
          <w:rFonts w:ascii="Times New Roman" w:hAnsi="Times New Roman" w:cs="Times New Roman"/>
          <w:spacing w:val="0"/>
          <w:sz w:val="28"/>
          <w:szCs w:val="28"/>
        </w:rPr>
        <w:t>лекторами и т. д.). Второе требование заключается в том, что часть света должна быть направлена на потолок и на верхнюю часть стен. Третье требование состоит в том, что источ</w:t>
      </w:r>
      <w:r w:rsidR="00194BF4">
        <w:rPr>
          <w:rStyle w:val="ArialUnicodeMS66"/>
          <w:rFonts w:ascii="Times New Roman" w:hAnsi="Times New Roman" w:cs="Times New Roman"/>
          <w:spacing w:val="0"/>
          <w:sz w:val="28"/>
          <w:szCs w:val="28"/>
        </w:rPr>
        <w:t>ники све</w:t>
      </w:r>
      <w:r w:rsidRPr="00194BF4">
        <w:rPr>
          <w:rStyle w:val="ArialUnicodeMS66"/>
          <w:rFonts w:ascii="Times New Roman" w:hAnsi="Times New Roman" w:cs="Times New Roman"/>
          <w:spacing w:val="0"/>
          <w:sz w:val="28"/>
          <w:szCs w:val="28"/>
        </w:rPr>
        <w:t>та должны быть установлены как можно выше, чтобы свести ос</w:t>
      </w:r>
      <w:r w:rsidRPr="00194BF4">
        <w:rPr>
          <w:rStyle w:val="ArialUnicodeMS66"/>
          <w:rFonts w:ascii="Times New Roman" w:hAnsi="Times New Roman" w:cs="Times New Roman"/>
          <w:spacing w:val="0"/>
          <w:sz w:val="28"/>
          <w:szCs w:val="28"/>
        </w:rPr>
        <w:softHyphen/>
        <w:t>лепление до минимума и сделать освещение как можно более однородным (рис. 4.8).</w:t>
      </w:r>
    </w:p>
    <w:p w:rsidR="00371935" w:rsidRDefault="00371935" w:rsidP="00194BF4">
      <w:pPr>
        <w:pStyle w:val="a4"/>
        <w:shd w:val="clear" w:color="auto" w:fill="auto"/>
        <w:spacing w:line="240" w:lineRule="auto"/>
        <w:ind w:firstLine="709"/>
        <w:rPr>
          <w:rStyle w:val="ArialUnicodeMS66"/>
          <w:rFonts w:ascii="Times New Roman" w:hAnsi="Times New Roman" w:cs="Times New Roman"/>
          <w:spacing w:val="0"/>
          <w:sz w:val="28"/>
          <w:szCs w:val="28"/>
        </w:rPr>
      </w:pPr>
      <w:r w:rsidRPr="00194BF4">
        <w:rPr>
          <w:rStyle w:val="ArialUnicodeMS72"/>
          <w:rFonts w:ascii="Times New Roman" w:hAnsi="Times New Roman" w:cs="Times New Roman"/>
          <w:spacing w:val="0"/>
          <w:sz w:val="28"/>
          <w:szCs w:val="28"/>
        </w:rPr>
        <w:t>Общая локализованная система освещения</w:t>
      </w:r>
      <w:r w:rsidRPr="00194BF4">
        <w:rPr>
          <w:rStyle w:val="ArialUnicodeMS66"/>
          <w:rFonts w:ascii="Times New Roman" w:hAnsi="Times New Roman" w:cs="Times New Roman"/>
          <w:spacing w:val="0"/>
          <w:sz w:val="28"/>
          <w:szCs w:val="28"/>
        </w:rPr>
        <w:t xml:space="preserve"> предназначена для увеличения освещения посредством размещения ламп ближе к рабочим поверхностям. Свет</w:t>
      </w:r>
      <w:r w:rsidR="00194BF4">
        <w:rPr>
          <w:rStyle w:val="ArialUnicodeMS66"/>
          <w:rFonts w:ascii="Times New Roman" w:hAnsi="Times New Roman" w:cs="Times New Roman"/>
          <w:spacing w:val="0"/>
          <w:sz w:val="28"/>
          <w:szCs w:val="28"/>
        </w:rPr>
        <w:t>ильники при таком освещении час</w:t>
      </w:r>
      <w:r w:rsidRPr="00194BF4">
        <w:rPr>
          <w:rStyle w:val="ArialUnicodeMS66"/>
          <w:rFonts w:ascii="Times New Roman" w:hAnsi="Times New Roman" w:cs="Times New Roman"/>
          <w:spacing w:val="0"/>
          <w:sz w:val="28"/>
          <w:szCs w:val="28"/>
        </w:rPr>
        <w:t xml:space="preserve">то дают блики, и их рефлекторы должны </w:t>
      </w:r>
      <w:r w:rsidR="00194BF4">
        <w:rPr>
          <w:rStyle w:val="ArialUnicodeMS66"/>
          <w:rFonts w:ascii="Times New Roman" w:hAnsi="Times New Roman" w:cs="Times New Roman"/>
          <w:spacing w:val="0"/>
          <w:sz w:val="28"/>
          <w:szCs w:val="28"/>
        </w:rPr>
        <w:lastRenderedPageBreak/>
        <w:t>быть расположены та</w:t>
      </w:r>
      <w:r w:rsidRPr="00194BF4">
        <w:rPr>
          <w:rStyle w:val="ArialUnicodeMS66"/>
          <w:rFonts w:ascii="Times New Roman" w:hAnsi="Times New Roman" w:cs="Times New Roman"/>
          <w:spacing w:val="0"/>
          <w:sz w:val="28"/>
          <w:szCs w:val="28"/>
        </w:rPr>
        <w:t>ким образом, чтобы они убирали источник света из прямого поля зрения работающего. На</w:t>
      </w:r>
      <w:r w:rsidR="00194BF4">
        <w:rPr>
          <w:rStyle w:val="ArialUnicodeMS66"/>
          <w:rFonts w:ascii="Times New Roman" w:hAnsi="Times New Roman" w:cs="Times New Roman"/>
          <w:spacing w:val="0"/>
          <w:sz w:val="28"/>
          <w:szCs w:val="28"/>
        </w:rPr>
        <w:t>пример, они могут быть направле</w:t>
      </w:r>
      <w:r w:rsidRPr="00194BF4">
        <w:rPr>
          <w:rStyle w:val="ArialUnicodeMS66"/>
          <w:rFonts w:ascii="Times New Roman" w:hAnsi="Times New Roman" w:cs="Times New Roman"/>
          <w:spacing w:val="0"/>
          <w:sz w:val="28"/>
          <w:szCs w:val="28"/>
        </w:rPr>
        <w:t>ны вверх.</w:t>
      </w:r>
    </w:p>
    <w:p w:rsidR="00194BF4" w:rsidRDefault="00194BF4" w:rsidP="00194BF4">
      <w:pPr>
        <w:pStyle w:val="a4"/>
        <w:shd w:val="clear" w:color="auto" w:fill="auto"/>
        <w:spacing w:line="240" w:lineRule="auto"/>
        <w:ind w:firstLine="709"/>
        <w:rPr>
          <w:rStyle w:val="ArialUnicodeMS66"/>
          <w:rFonts w:ascii="Times New Roman" w:hAnsi="Times New Roman" w:cs="Times New Roman"/>
          <w:spacing w:val="0"/>
          <w:sz w:val="28"/>
          <w:szCs w:val="28"/>
        </w:rPr>
      </w:pPr>
    </w:p>
    <w:p w:rsidR="00194BF4" w:rsidRDefault="00194BF4" w:rsidP="00194BF4">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194BF4">
        <w:rPr>
          <w:rFonts w:ascii="Times New Roman" w:hAnsi="Times New Roman" w:cs="Times New Roman"/>
          <w:b w:val="0"/>
          <w:noProof/>
          <w:spacing w:val="0"/>
          <w:sz w:val="28"/>
          <w:szCs w:val="28"/>
        </w:rPr>
        <w:drawing>
          <wp:inline distT="0" distB="0" distL="0" distR="0">
            <wp:extent cx="2514600" cy="2231390"/>
            <wp:effectExtent l="19050" t="0" r="0" b="0"/>
            <wp:docPr id="144"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57"/>
                    <a:srcRect/>
                    <a:stretch>
                      <a:fillRect/>
                    </a:stretch>
                  </pic:blipFill>
                  <pic:spPr bwMode="auto">
                    <a:xfrm>
                      <a:off x="0" y="0"/>
                      <a:ext cx="2514600" cy="2231390"/>
                    </a:xfrm>
                    <a:prstGeom prst="rect">
                      <a:avLst/>
                    </a:prstGeom>
                    <a:noFill/>
                    <a:ln w="9525">
                      <a:noFill/>
                      <a:miter lim="800000"/>
                      <a:headEnd/>
                      <a:tailEnd/>
                    </a:ln>
                  </pic:spPr>
                </pic:pic>
              </a:graphicData>
            </a:graphic>
          </wp:inline>
        </w:drawing>
      </w:r>
    </w:p>
    <w:p w:rsidR="00194BF4" w:rsidRDefault="00194BF4" w:rsidP="00194BF4">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194BF4" w:rsidRPr="00194BF4" w:rsidRDefault="00194BF4" w:rsidP="00194BF4">
      <w:pPr>
        <w:pStyle w:val="50"/>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4.8</w:t>
      </w:r>
      <w:r w:rsidRPr="00194BF4">
        <w:rPr>
          <w:rStyle w:val="ArialUnicodeMS0"/>
          <w:rFonts w:ascii="Times New Roman" w:hAnsi="Times New Roman" w:cs="Times New Roman"/>
          <w:spacing w:val="0"/>
          <w:sz w:val="28"/>
          <w:szCs w:val="28"/>
        </w:rPr>
        <w:t xml:space="preserve"> </w:t>
      </w:r>
      <w:r w:rsidRPr="00194BF4">
        <w:rPr>
          <w:rStyle w:val="8pt"/>
          <w:rFonts w:ascii="Times New Roman" w:hAnsi="Times New Roman" w:cs="Times New Roman"/>
          <w:b w:val="0"/>
          <w:i w:val="0"/>
          <w:sz w:val="28"/>
          <w:szCs w:val="28"/>
        </w:rPr>
        <w:t>Схема размещения светильников при общем освещении</w:t>
      </w:r>
    </w:p>
    <w:p w:rsidR="00194BF4" w:rsidRPr="00194BF4" w:rsidRDefault="00194BF4" w:rsidP="00194BF4">
      <w:pPr>
        <w:pStyle w:val="a4"/>
        <w:shd w:val="clear" w:color="auto" w:fill="auto"/>
        <w:spacing w:line="240" w:lineRule="auto"/>
        <w:ind w:firstLine="709"/>
        <w:rPr>
          <w:rFonts w:ascii="Times New Roman" w:hAnsi="Times New Roman" w:cs="Times New Roman"/>
          <w:b w:val="0"/>
          <w:spacing w:val="0"/>
          <w:sz w:val="28"/>
          <w:szCs w:val="28"/>
        </w:rPr>
      </w:pPr>
    </w:p>
    <w:p w:rsidR="00371935" w:rsidRPr="00194BF4" w:rsidRDefault="00371935" w:rsidP="00194BF4">
      <w:pPr>
        <w:pStyle w:val="a4"/>
        <w:shd w:val="clear" w:color="auto" w:fill="auto"/>
        <w:spacing w:line="240" w:lineRule="auto"/>
        <w:ind w:firstLine="709"/>
        <w:rPr>
          <w:rFonts w:ascii="Times New Roman" w:hAnsi="Times New Roman" w:cs="Times New Roman"/>
          <w:b w:val="0"/>
          <w:spacing w:val="0"/>
          <w:sz w:val="28"/>
          <w:szCs w:val="28"/>
        </w:rPr>
      </w:pPr>
      <w:r w:rsidRPr="00194BF4">
        <w:rPr>
          <w:rStyle w:val="ArialUnicodeMS72"/>
          <w:rFonts w:ascii="Times New Roman" w:hAnsi="Times New Roman" w:cs="Times New Roman"/>
          <w:spacing w:val="0"/>
          <w:sz w:val="28"/>
          <w:szCs w:val="28"/>
        </w:rPr>
        <w:t>Комбинированное освещение</w:t>
      </w:r>
      <w:r w:rsidR="00194BF4">
        <w:rPr>
          <w:rStyle w:val="ArialUnicodeMS66"/>
          <w:rFonts w:ascii="Times New Roman" w:hAnsi="Times New Roman" w:cs="Times New Roman"/>
          <w:spacing w:val="0"/>
          <w:sz w:val="28"/>
          <w:szCs w:val="28"/>
        </w:rPr>
        <w:t xml:space="preserve"> наряду с общим включает мест</w:t>
      </w:r>
      <w:r w:rsidRPr="00194BF4">
        <w:rPr>
          <w:rStyle w:val="ArialUnicodeMS66"/>
          <w:rFonts w:ascii="Times New Roman" w:hAnsi="Times New Roman" w:cs="Times New Roman"/>
          <w:spacing w:val="0"/>
          <w:sz w:val="28"/>
          <w:szCs w:val="28"/>
        </w:rPr>
        <w:t>ное освещение (местный свет</w:t>
      </w:r>
      <w:r w:rsidR="00194BF4">
        <w:rPr>
          <w:rStyle w:val="ArialUnicodeMS66"/>
          <w:rFonts w:ascii="Times New Roman" w:hAnsi="Times New Roman" w:cs="Times New Roman"/>
          <w:spacing w:val="0"/>
          <w:sz w:val="28"/>
          <w:szCs w:val="28"/>
        </w:rPr>
        <w:t>ильник, например настольная лам</w:t>
      </w:r>
      <w:r w:rsidRPr="00194BF4">
        <w:rPr>
          <w:rStyle w:val="ArialUnicodeMS66"/>
          <w:rFonts w:ascii="Times New Roman" w:hAnsi="Times New Roman" w:cs="Times New Roman"/>
          <w:spacing w:val="0"/>
          <w:sz w:val="28"/>
          <w:szCs w:val="28"/>
        </w:rPr>
        <w:t>па), сосредотачивающее свето</w:t>
      </w:r>
      <w:r w:rsidR="00194BF4">
        <w:rPr>
          <w:rStyle w:val="ArialUnicodeMS66"/>
          <w:rFonts w:ascii="Times New Roman" w:hAnsi="Times New Roman" w:cs="Times New Roman"/>
          <w:spacing w:val="0"/>
          <w:sz w:val="28"/>
          <w:szCs w:val="28"/>
        </w:rPr>
        <w:t>вой поток непосредственно на ра</w:t>
      </w:r>
      <w:r w:rsidRPr="00194BF4">
        <w:rPr>
          <w:rStyle w:val="ArialUnicodeMS66"/>
          <w:rFonts w:ascii="Times New Roman" w:hAnsi="Times New Roman" w:cs="Times New Roman"/>
          <w:spacing w:val="0"/>
          <w:sz w:val="28"/>
          <w:szCs w:val="28"/>
        </w:rPr>
        <w:t>бочем месте. Использование местного освещения совместно с общим рекомендуется применять при высоких требованиях к ос</w:t>
      </w:r>
      <w:r w:rsidRPr="00194BF4">
        <w:rPr>
          <w:rStyle w:val="ArialUnicodeMS66"/>
          <w:rFonts w:ascii="Times New Roman" w:hAnsi="Times New Roman" w:cs="Times New Roman"/>
          <w:spacing w:val="0"/>
          <w:sz w:val="28"/>
          <w:szCs w:val="28"/>
        </w:rPr>
        <w:softHyphen/>
        <w:t>вещенности.</w:t>
      </w:r>
    </w:p>
    <w:p w:rsidR="00371935" w:rsidRDefault="00371935" w:rsidP="00194BF4">
      <w:pPr>
        <w:pStyle w:val="a4"/>
        <w:shd w:val="clear" w:color="auto" w:fill="auto"/>
        <w:spacing w:line="240" w:lineRule="auto"/>
        <w:ind w:firstLine="709"/>
        <w:rPr>
          <w:rStyle w:val="ArialUnicodeMS66"/>
          <w:rFonts w:ascii="Times New Roman" w:hAnsi="Times New Roman" w:cs="Times New Roman"/>
          <w:spacing w:val="0"/>
          <w:sz w:val="28"/>
          <w:szCs w:val="28"/>
        </w:rPr>
      </w:pPr>
      <w:r w:rsidRPr="00194BF4">
        <w:rPr>
          <w:rStyle w:val="ArialUnicodeMS66"/>
          <w:rFonts w:ascii="Times New Roman" w:hAnsi="Times New Roman" w:cs="Times New Roman"/>
          <w:spacing w:val="0"/>
          <w:sz w:val="28"/>
          <w:szCs w:val="28"/>
        </w:rPr>
        <w:t>Применение одного местного освещения недопустимо, т. к. возникает необходимость час</w:t>
      </w:r>
      <w:r w:rsidR="00194BF4">
        <w:rPr>
          <w:rStyle w:val="ArialUnicodeMS66"/>
          <w:rFonts w:ascii="Times New Roman" w:hAnsi="Times New Roman" w:cs="Times New Roman"/>
          <w:spacing w:val="0"/>
          <w:sz w:val="28"/>
          <w:szCs w:val="28"/>
        </w:rPr>
        <w:t>той переадаптации зрения, созда</w:t>
      </w:r>
      <w:r w:rsidRPr="00194BF4">
        <w:rPr>
          <w:rStyle w:val="ArialUnicodeMS66"/>
          <w:rFonts w:ascii="Times New Roman" w:hAnsi="Times New Roman" w:cs="Times New Roman"/>
          <w:spacing w:val="0"/>
          <w:sz w:val="28"/>
          <w:szCs w:val="28"/>
        </w:rPr>
        <w:t>ются глубокие и резкие тени</w:t>
      </w:r>
      <w:r w:rsidR="00194BF4">
        <w:rPr>
          <w:rStyle w:val="ArialUnicodeMS66"/>
          <w:rFonts w:ascii="Times New Roman" w:hAnsi="Times New Roman" w:cs="Times New Roman"/>
          <w:spacing w:val="0"/>
          <w:sz w:val="28"/>
          <w:szCs w:val="28"/>
        </w:rPr>
        <w:t xml:space="preserve"> и другие неблагоприятные факто</w:t>
      </w:r>
      <w:r w:rsidRPr="00194BF4">
        <w:rPr>
          <w:rStyle w:val="ArialUnicodeMS66"/>
          <w:rFonts w:ascii="Times New Roman" w:hAnsi="Times New Roman" w:cs="Times New Roman"/>
          <w:spacing w:val="0"/>
          <w:sz w:val="28"/>
          <w:szCs w:val="28"/>
        </w:rPr>
        <w:t>ры. Поэтому доля общего о</w:t>
      </w:r>
      <w:r w:rsidR="00194BF4">
        <w:rPr>
          <w:rStyle w:val="ArialUnicodeMS66"/>
          <w:rFonts w:ascii="Times New Roman" w:hAnsi="Times New Roman" w:cs="Times New Roman"/>
          <w:spacing w:val="0"/>
          <w:sz w:val="28"/>
          <w:szCs w:val="28"/>
        </w:rPr>
        <w:t>свещения в комбинированном долж</w:t>
      </w:r>
      <w:r w:rsidRPr="00194BF4">
        <w:rPr>
          <w:rStyle w:val="ArialUnicodeMS66"/>
          <w:rFonts w:ascii="Times New Roman" w:hAnsi="Times New Roman" w:cs="Times New Roman"/>
          <w:spacing w:val="0"/>
          <w:sz w:val="28"/>
          <w:szCs w:val="28"/>
        </w:rPr>
        <w:t>на быть не менее 10 %:</w:t>
      </w:r>
    </w:p>
    <w:p w:rsidR="00194BF4" w:rsidRDefault="00194BF4" w:rsidP="00194BF4">
      <w:pPr>
        <w:pStyle w:val="a4"/>
        <w:shd w:val="clear" w:color="auto" w:fill="auto"/>
        <w:spacing w:line="240" w:lineRule="auto"/>
        <w:ind w:firstLine="709"/>
        <w:rPr>
          <w:rStyle w:val="ArialUnicodeMS66"/>
          <w:rFonts w:ascii="Times New Roman" w:hAnsi="Times New Roman" w:cs="Times New Roman"/>
          <w:spacing w:val="0"/>
          <w:sz w:val="28"/>
          <w:szCs w:val="28"/>
        </w:rPr>
      </w:pPr>
    </w:p>
    <w:p w:rsidR="00194BF4" w:rsidRDefault="00194BF4" w:rsidP="00194BF4">
      <w:pPr>
        <w:pStyle w:val="a4"/>
        <w:shd w:val="clear" w:color="auto" w:fill="auto"/>
        <w:spacing w:line="240" w:lineRule="auto"/>
        <w:ind w:firstLine="2835"/>
        <w:rPr>
          <w:rStyle w:val="ArialUnicodeMS66"/>
          <w:rFonts w:ascii="Times New Roman" w:hAnsi="Times New Roman" w:cs="Times New Roman"/>
          <w:spacing w:val="0"/>
          <w:sz w:val="28"/>
          <w:szCs w:val="28"/>
        </w:rPr>
      </w:pPr>
      <w:r w:rsidRPr="00194BF4">
        <w:rPr>
          <w:rFonts w:ascii="Times New Roman" w:hAnsi="Times New Roman"/>
          <w:b w:val="0"/>
          <w:i w:val="0"/>
          <w:spacing w:val="0"/>
          <w:position w:val="-16"/>
          <w:sz w:val="28"/>
          <w:szCs w:val="32"/>
        </w:rPr>
        <w:object w:dxaOrig="3040" w:dyaOrig="420">
          <v:shape id="_x0000_i1383" type="#_x0000_t75" style="width:157.7pt;height:22.3pt" o:ole="">
            <v:imagedata r:id="rId858" o:title=""/>
          </v:shape>
          <o:OLEObject Type="Embed" ProgID="Equation.3" ShapeID="_x0000_i1383" DrawAspect="Content" ObjectID="_1478285865" r:id="rId859"/>
        </w:object>
      </w:r>
    </w:p>
    <w:p w:rsidR="00194BF4" w:rsidRDefault="00194BF4" w:rsidP="00194BF4">
      <w:pPr>
        <w:pStyle w:val="a4"/>
        <w:shd w:val="clear" w:color="auto" w:fill="auto"/>
        <w:spacing w:line="240" w:lineRule="auto"/>
        <w:ind w:firstLine="2835"/>
        <w:rPr>
          <w:rStyle w:val="ArialUnicodeMS66"/>
          <w:rFonts w:ascii="Times New Roman" w:hAnsi="Times New Roman" w:cs="Times New Roman"/>
          <w:spacing w:val="0"/>
          <w:sz w:val="28"/>
          <w:szCs w:val="28"/>
        </w:rPr>
      </w:pPr>
    </w:p>
    <w:p w:rsidR="00194BF4" w:rsidRPr="00194BF4" w:rsidRDefault="00194BF4" w:rsidP="00194BF4">
      <w:pPr>
        <w:pStyle w:val="a4"/>
        <w:shd w:val="clear" w:color="auto" w:fill="auto"/>
        <w:spacing w:line="240" w:lineRule="auto"/>
        <w:ind w:firstLine="2835"/>
        <w:rPr>
          <w:rFonts w:ascii="Times New Roman" w:hAnsi="Times New Roman" w:cs="Times New Roman"/>
          <w:b w:val="0"/>
          <w:spacing w:val="0"/>
          <w:sz w:val="28"/>
          <w:szCs w:val="28"/>
        </w:rPr>
      </w:pPr>
      <w:r w:rsidRPr="00194BF4">
        <w:rPr>
          <w:rFonts w:ascii="Times New Roman" w:hAnsi="Times New Roman"/>
          <w:b w:val="0"/>
          <w:i w:val="0"/>
          <w:spacing w:val="0"/>
          <w:position w:val="-16"/>
          <w:sz w:val="28"/>
          <w:szCs w:val="32"/>
        </w:rPr>
        <w:object w:dxaOrig="3580" w:dyaOrig="420">
          <v:shape id="_x0000_i1384" type="#_x0000_t75" style="width:186pt;height:22.3pt" o:ole="">
            <v:imagedata r:id="rId860" o:title=""/>
          </v:shape>
          <o:OLEObject Type="Embed" ProgID="Equation.3" ShapeID="_x0000_i1384" DrawAspect="Content" ObjectID="_1478285866" r:id="rId861"/>
        </w:object>
      </w:r>
    </w:p>
    <w:p w:rsidR="00194BF4" w:rsidRDefault="00194BF4" w:rsidP="00194BF4">
      <w:pPr>
        <w:pStyle w:val="a4"/>
        <w:shd w:val="clear" w:color="auto" w:fill="auto"/>
        <w:spacing w:line="240" w:lineRule="auto"/>
        <w:ind w:firstLine="709"/>
        <w:rPr>
          <w:rStyle w:val="ArialUnicodeMS66"/>
          <w:rFonts w:ascii="Times New Roman" w:hAnsi="Times New Roman" w:cs="Times New Roman"/>
          <w:spacing w:val="0"/>
          <w:sz w:val="28"/>
          <w:szCs w:val="28"/>
        </w:rPr>
      </w:pPr>
    </w:p>
    <w:p w:rsidR="00371935" w:rsidRPr="00194BF4" w:rsidRDefault="00371935" w:rsidP="00194BF4">
      <w:pPr>
        <w:pStyle w:val="a4"/>
        <w:shd w:val="clear" w:color="auto" w:fill="auto"/>
        <w:spacing w:line="240" w:lineRule="auto"/>
        <w:ind w:firstLine="709"/>
        <w:rPr>
          <w:rFonts w:ascii="Times New Roman" w:hAnsi="Times New Roman" w:cs="Times New Roman"/>
          <w:b w:val="0"/>
          <w:spacing w:val="0"/>
          <w:sz w:val="28"/>
          <w:szCs w:val="28"/>
        </w:rPr>
      </w:pPr>
      <w:r w:rsidRPr="00194BF4">
        <w:rPr>
          <w:rStyle w:val="ArialUnicodeMS66"/>
          <w:rFonts w:ascii="Times New Roman" w:hAnsi="Times New Roman" w:cs="Times New Roman"/>
          <w:spacing w:val="0"/>
          <w:sz w:val="28"/>
          <w:szCs w:val="28"/>
        </w:rPr>
        <w:t>Кроме естественного и искусственного освещения может применяться их сочетание, ко</w:t>
      </w:r>
      <w:r w:rsidR="00194BF4">
        <w:rPr>
          <w:rStyle w:val="ArialUnicodeMS66"/>
          <w:rFonts w:ascii="Times New Roman" w:hAnsi="Times New Roman" w:cs="Times New Roman"/>
          <w:spacing w:val="0"/>
          <w:sz w:val="28"/>
          <w:szCs w:val="28"/>
        </w:rPr>
        <w:t>гда освещенности за счет естест</w:t>
      </w:r>
      <w:r w:rsidRPr="00194BF4">
        <w:rPr>
          <w:rStyle w:val="ArialUnicodeMS66"/>
          <w:rFonts w:ascii="Times New Roman" w:hAnsi="Times New Roman" w:cs="Times New Roman"/>
          <w:spacing w:val="0"/>
          <w:sz w:val="28"/>
          <w:szCs w:val="28"/>
        </w:rPr>
        <w:t>венного света недостаточно д</w:t>
      </w:r>
      <w:r w:rsidR="00194BF4">
        <w:rPr>
          <w:rStyle w:val="ArialUnicodeMS66"/>
          <w:rFonts w:ascii="Times New Roman" w:hAnsi="Times New Roman" w:cs="Times New Roman"/>
          <w:spacing w:val="0"/>
          <w:sz w:val="28"/>
          <w:szCs w:val="28"/>
        </w:rPr>
        <w:t>ля выполнения той или иной рабо</w:t>
      </w:r>
      <w:r w:rsidRPr="00194BF4">
        <w:rPr>
          <w:rStyle w:val="ArialUnicodeMS66"/>
          <w:rFonts w:ascii="Times New Roman" w:hAnsi="Times New Roman" w:cs="Times New Roman"/>
          <w:spacing w:val="0"/>
          <w:sz w:val="28"/>
          <w:szCs w:val="28"/>
        </w:rPr>
        <w:t xml:space="preserve">ты. Такое освещение называется </w:t>
      </w:r>
      <w:r w:rsidRPr="00194BF4">
        <w:rPr>
          <w:rStyle w:val="57"/>
          <w:rFonts w:ascii="Times New Roman" w:hAnsi="Times New Roman" w:cs="Times New Roman"/>
          <w:b w:val="0"/>
          <w:spacing w:val="0"/>
          <w:sz w:val="28"/>
          <w:szCs w:val="28"/>
        </w:rPr>
        <w:t xml:space="preserve">совмещенным. </w:t>
      </w:r>
      <w:r w:rsidRPr="00194BF4">
        <w:rPr>
          <w:rStyle w:val="ArialUnicodeMS66"/>
          <w:rFonts w:ascii="Times New Roman" w:hAnsi="Times New Roman" w:cs="Times New Roman"/>
          <w:spacing w:val="0"/>
          <w:sz w:val="28"/>
          <w:szCs w:val="28"/>
        </w:rPr>
        <w:t>Для выполнения работы наивысшей, очень выс</w:t>
      </w:r>
      <w:r w:rsidR="00194BF4">
        <w:rPr>
          <w:rStyle w:val="ArialUnicodeMS66"/>
          <w:rFonts w:ascii="Times New Roman" w:hAnsi="Times New Roman" w:cs="Times New Roman"/>
          <w:spacing w:val="0"/>
          <w:sz w:val="28"/>
          <w:szCs w:val="28"/>
        </w:rPr>
        <w:t>окой и высокой точности в основ</w:t>
      </w:r>
      <w:r w:rsidRPr="00194BF4">
        <w:rPr>
          <w:rStyle w:val="ArialUnicodeMS66"/>
          <w:rFonts w:ascii="Times New Roman" w:hAnsi="Times New Roman" w:cs="Times New Roman"/>
          <w:spacing w:val="0"/>
          <w:sz w:val="28"/>
          <w:szCs w:val="28"/>
        </w:rPr>
        <w:t>ном применяют совмещенное освещение, т.</w:t>
      </w:r>
      <w:r w:rsidR="00194BF4">
        <w:rPr>
          <w:rStyle w:val="ArialUnicodeMS66"/>
          <w:rFonts w:ascii="Times New Roman" w:hAnsi="Times New Roman" w:cs="Times New Roman"/>
          <w:spacing w:val="0"/>
          <w:sz w:val="28"/>
          <w:szCs w:val="28"/>
        </w:rPr>
        <w:t xml:space="preserve"> к. обычно естест</w:t>
      </w:r>
      <w:r w:rsidRPr="00194BF4">
        <w:rPr>
          <w:rStyle w:val="ArialUnicodeMS66"/>
          <w:rFonts w:ascii="Times New Roman" w:hAnsi="Times New Roman" w:cs="Times New Roman"/>
          <w:spacing w:val="0"/>
          <w:sz w:val="28"/>
          <w:szCs w:val="28"/>
        </w:rPr>
        <w:t>венной освещенности недостаточно.</w:t>
      </w:r>
    </w:p>
    <w:p w:rsidR="00371935" w:rsidRPr="00194BF4" w:rsidRDefault="00371935" w:rsidP="00194BF4">
      <w:pPr>
        <w:pStyle w:val="a4"/>
        <w:shd w:val="clear" w:color="auto" w:fill="auto"/>
        <w:spacing w:line="240" w:lineRule="auto"/>
        <w:ind w:firstLine="709"/>
        <w:rPr>
          <w:rFonts w:ascii="Times New Roman" w:hAnsi="Times New Roman" w:cs="Times New Roman"/>
          <w:b w:val="0"/>
          <w:spacing w:val="0"/>
          <w:sz w:val="28"/>
          <w:szCs w:val="28"/>
        </w:rPr>
      </w:pPr>
      <w:r w:rsidRPr="00194BF4">
        <w:rPr>
          <w:rStyle w:val="ArialUnicodeMS66"/>
          <w:rFonts w:ascii="Times New Roman" w:hAnsi="Times New Roman" w:cs="Times New Roman"/>
          <w:spacing w:val="0"/>
          <w:sz w:val="28"/>
          <w:szCs w:val="28"/>
        </w:rPr>
        <w:t>Кроме того, искусственное</w:t>
      </w:r>
      <w:r w:rsidR="00194BF4">
        <w:rPr>
          <w:rStyle w:val="ArialUnicodeMS66"/>
          <w:rFonts w:ascii="Times New Roman" w:hAnsi="Times New Roman" w:cs="Times New Roman"/>
          <w:spacing w:val="0"/>
          <w:sz w:val="28"/>
          <w:szCs w:val="28"/>
        </w:rPr>
        <w:t xml:space="preserve"> освещение подразделяется на не</w:t>
      </w:r>
      <w:r w:rsidRPr="00194BF4">
        <w:rPr>
          <w:rStyle w:val="ArialUnicodeMS66"/>
          <w:rFonts w:ascii="Times New Roman" w:hAnsi="Times New Roman" w:cs="Times New Roman"/>
          <w:spacing w:val="0"/>
          <w:sz w:val="28"/>
          <w:szCs w:val="28"/>
        </w:rPr>
        <w:t>сколько видов: рабочее, аварийное, эвакуационное, дежурное, охранное.</w:t>
      </w:r>
    </w:p>
    <w:p w:rsidR="00371935" w:rsidRPr="00194BF4" w:rsidRDefault="00371935" w:rsidP="00194BF4">
      <w:pPr>
        <w:pStyle w:val="a4"/>
        <w:shd w:val="clear" w:color="auto" w:fill="auto"/>
        <w:spacing w:line="240" w:lineRule="auto"/>
        <w:ind w:firstLine="709"/>
        <w:rPr>
          <w:rFonts w:ascii="Times New Roman" w:hAnsi="Times New Roman" w:cs="Times New Roman"/>
          <w:b w:val="0"/>
          <w:spacing w:val="0"/>
          <w:sz w:val="28"/>
          <w:szCs w:val="28"/>
        </w:rPr>
      </w:pPr>
      <w:r w:rsidRPr="00194BF4">
        <w:rPr>
          <w:rStyle w:val="ArialUnicodeMS72"/>
          <w:rFonts w:ascii="Times New Roman" w:hAnsi="Times New Roman" w:cs="Times New Roman"/>
          <w:spacing w:val="0"/>
          <w:sz w:val="28"/>
          <w:szCs w:val="28"/>
        </w:rPr>
        <w:t>Рабочее освещение</w:t>
      </w:r>
      <w:r w:rsidRPr="00194BF4">
        <w:rPr>
          <w:rStyle w:val="ArialUnicodeMS66"/>
          <w:rFonts w:ascii="Times New Roman" w:hAnsi="Times New Roman" w:cs="Times New Roman"/>
          <w:spacing w:val="0"/>
          <w:sz w:val="28"/>
          <w:szCs w:val="28"/>
        </w:rPr>
        <w:t xml:space="preserve"> предна</w:t>
      </w:r>
      <w:r w:rsidR="00194BF4">
        <w:rPr>
          <w:rStyle w:val="ArialUnicodeMS66"/>
          <w:rFonts w:ascii="Times New Roman" w:hAnsi="Times New Roman" w:cs="Times New Roman"/>
          <w:spacing w:val="0"/>
          <w:sz w:val="28"/>
          <w:szCs w:val="28"/>
        </w:rPr>
        <w:t>значено для выполнения производ</w:t>
      </w:r>
      <w:r w:rsidRPr="00194BF4">
        <w:rPr>
          <w:rStyle w:val="ArialUnicodeMS66"/>
          <w:rFonts w:ascii="Times New Roman" w:hAnsi="Times New Roman" w:cs="Times New Roman"/>
          <w:spacing w:val="0"/>
          <w:sz w:val="28"/>
          <w:szCs w:val="28"/>
        </w:rPr>
        <w:t>ственного процесса.</w:t>
      </w:r>
    </w:p>
    <w:p w:rsidR="00371935" w:rsidRPr="00194BF4" w:rsidRDefault="00371935" w:rsidP="00194BF4">
      <w:pPr>
        <w:pStyle w:val="a4"/>
        <w:shd w:val="clear" w:color="auto" w:fill="auto"/>
        <w:spacing w:line="240" w:lineRule="auto"/>
        <w:ind w:firstLine="709"/>
        <w:rPr>
          <w:rFonts w:ascii="Times New Roman" w:hAnsi="Times New Roman" w:cs="Times New Roman"/>
          <w:b w:val="0"/>
          <w:spacing w:val="0"/>
          <w:sz w:val="28"/>
          <w:szCs w:val="28"/>
        </w:rPr>
      </w:pPr>
      <w:r w:rsidRPr="00194BF4">
        <w:rPr>
          <w:rStyle w:val="ArialUnicodeMS72"/>
          <w:rFonts w:ascii="Times New Roman" w:hAnsi="Times New Roman" w:cs="Times New Roman"/>
          <w:spacing w:val="0"/>
          <w:sz w:val="28"/>
          <w:szCs w:val="28"/>
        </w:rPr>
        <w:t>Аварийное освещение —</w:t>
      </w:r>
      <w:r w:rsidRPr="00194BF4">
        <w:rPr>
          <w:rStyle w:val="ArialUnicodeMS66"/>
          <w:rFonts w:ascii="Times New Roman" w:hAnsi="Times New Roman" w:cs="Times New Roman"/>
          <w:spacing w:val="0"/>
          <w:sz w:val="28"/>
          <w:szCs w:val="28"/>
        </w:rPr>
        <w:t xml:space="preserve"> дл</w:t>
      </w:r>
      <w:r w:rsidR="00194BF4">
        <w:rPr>
          <w:rStyle w:val="ArialUnicodeMS66"/>
          <w:rFonts w:ascii="Times New Roman" w:hAnsi="Times New Roman" w:cs="Times New Roman"/>
          <w:spacing w:val="0"/>
          <w:sz w:val="28"/>
          <w:szCs w:val="28"/>
        </w:rPr>
        <w:t>я продолжения работы при аварий</w:t>
      </w:r>
      <w:r w:rsidRPr="00194BF4">
        <w:rPr>
          <w:rStyle w:val="ArialUnicodeMS66"/>
          <w:rFonts w:ascii="Times New Roman" w:hAnsi="Times New Roman" w:cs="Times New Roman"/>
          <w:spacing w:val="0"/>
          <w:sz w:val="28"/>
          <w:szCs w:val="28"/>
        </w:rPr>
        <w:t>ном отключении рабочего о</w:t>
      </w:r>
      <w:r w:rsidR="00194BF4">
        <w:rPr>
          <w:rStyle w:val="ArialUnicodeMS66"/>
          <w:rFonts w:ascii="Times New Roman" w:hAnsi="Times New Roman" w:cs="Times New Roman"/>
          <w:spacing w:val="0"/>
          <w:sz w:val="28"/>
          <w:szCs w:val="28"/>
        </w:rPr>
        <w:t>свещения. Для аварийного освеще</w:t>
      </w:r>
      <w:r w:rsidRPr="00194BF4">
        <w:rPr>
          <w:rStyle w:val="ArialUnicodeMS66"/>
          <w:rFonts w:ascii="Times New Roman" w:hAnsi="Times New Roman" w:cs="Times New Roman"/>
          <w:spacing w:val="0"/>
          <w:sz w:val="28"/>
          <w:szCs w:val="28"/>
        </w:rPr>
        <w:t>ния используются лампы нак</w:t>
      </w:r>
      <w:r w:rsidR="00194BF4">
        <w:rPr>
          <w:rStyle w:val="ArialUnicodeMS66"/>
          <w:rFonts w:ascii="Times New Roman" w:hAnsi="Times New Roman" w:cs="Times New Roman"/>
          <w:spacing w:val="0"/>
          <w:sz w:val="28"/>
          <w:szCs w:val="28"/>
        </w:rPr>
        <w:t>аливания, для которых применяет</w:t>
      </w:r>
      <w:r w:rsidRPr="00194BF4">
        <w:rPr>
          <w:rStyle w:val="ArialUnicodeMS66"/>
          <w:rFonts w:ascii="Times New Roman" w:hAnsi="Times New Roman" w:cs="Times New Roman"/>
          <w:spacing w:val="0"/>
          <w:sz w:val="28"/>
          <w:szCs w:val="28"/>
        </w:rPr>
        <w:t xml:space="preserve">ся автономное питание </w:t>
      </w:r>
      <w:r w:rsidRPr="00194BF4">
        <w:rPr>
          <w:rStyle w:val="ArialUnicodeMS66"/>
          <w:rFonts w:ascii="Times New Roman" w:hAnsi="Times New Roman" w:cs="Times New Roman"/>
          <w:spacing w:val="0"/>
          <w:sz w:val="28"/>
          <w:szCs w:val="28"/>
        </w:rPr>
        <w:lastRenderedPageBreak/>
        <w:t>эл</w:t>
      </w:r>
      <w:r w:rsidR="00194BF4">
        <w:rPr>
          <w:rStyle w:val="ArialUnicodeMS66"/>
          <w:rFonts w:ascii="Times New Roman" w:hAnsi="Times New Roman" w:cs="Times New Roman"/>
          <w:spacing w:val="0"/>
          <w:sz w:val="28"/>
          <w:szCs w:val="28"/>
        </w:rPr>
        <w:t>ектроэнергией. Светильники функ</w:t>
      </w:r>
      <w:r w:rsidRPr="00194BF4">
        <w:rPr>
          <w:rStyle w:val="ArialUnicodeMS66"/>
          <w:rFonts w:ascii="Times New Roman" w:hAnsi="Times New Roman" w:cs="Times New Roman"/>
          <w:spacing w:val="0"/>
          <w:sz w:val="28"/>
          <w:szCs w:val="28"/>
        </w:rPr>
        <w:t>ционируют все время или автоматически включаются при аварийном отключении рабочего освещения.</w:t>
      </w:r>
    </w:p>
    <w:p w:rsidR="00371935" w:rsidRPr="00194BF4" w:rsidRDefault="00371935" w:rsidP="00194BF4">
      <w:pPr>
        <w:pStyle w:val="a4"/>
        <w:shd w:val="clear" w:color="auto" w:fill="auto"/>
        <w:spacing w:line="240" w:lineRule="auto"/>
        <w:ind w:firstLine="709"/>
        <w:rPr>
          <w:rFonts w:ascii="Times New Roman" w:hAnsi="Times New Roman" w:cs="Times New Roman"/>
          <w:b w:val="0"/>
          <w:spacing w:val="0"/>
          <w:sz w:val="28"/>
          <w:szCs w:val="28"/>
        </w:rPr>
      </w:pPr>
      <w:r w:rsidRPr="00194BF4">
        <w:rPr>
          <w:rStyle w:val="ArialUnicodeMS72"/>
          <w:rFonts w:ascii="Times New Roman" w:hAnsi="Times New Roman" w:cs="Times New Roman"/>
          <w:spacing w:val="0"/>
          <w:sz w:val="28"/>
          <w:szCs w:val="28"/>
        </w:rPr>
        <w:t>Эвакуационное освещение</w:t>
      </w:r>
      <w:r w:rsidRPr="00194BF4">
        <w:rPr>
          <w:rStyle w:val="ArialUnicodeMS66"/>
          <w:rFonts w:ascii="Times New Roman" w:hAnsi="Times New Roman" w:cs="Times New Roman"/>
          <w:spacing w:val="0"/>
          <w:sz w:val="28"/>
          <w:szCs w:val="28"/>
        </w:rPr>
        <w:t xml:space="preserve"> </w:t>
      </w:r>
      <w:r w:rsidR="00194BF4">
        <w:rPr>
          <w:rStyle w:val="ArialUnicodeMS66"/>
          <w:rFonts w:ascii="Times New Roman" w:hAnsi="Times New Roman" w:cs="Times New Roman"/>
          <w:spacing w:val="0"/>
          <w:sz w:val="28"/>
          <w:szCs w:val="28"/>
        </w:rPr>
        <w:t>— для эвакуации людей из помеще</w:t>
      </w:r>
      <w:r w:rsidRPr="00194BF4">
        <w:rPr>
          <w:rStyle w:val="ArialUnicodeMS66"/>
          <w:rFonts w:ascii="Times New Roman" w:hAnsi="Times New Roman" w:cs="Times New Roman"/>
          <w:spacing w:val="0"/>
          <w:sz w:val="28"/>
          <w:szCs w:val="28"/>
        </w:rPr>
        <w:t>ния при аварийном отключе</w:t>
      </w:r>
      <w:r w:rsidR="00194BF4">
        <w:rPr>
          <w:rStyle w:val="ArialUnicodeMS66"/>
          <w:rFonts w:ascii="Times New Roman" w:hAnsi="Times New Roman" w:cs="Times New Roman"/>
          <w:spacing w:val="0"/>
          <w:sz w:val="28"/>
          <w:szCs w:val="28"/>
        </w:rPr>
        <w:t>нии рабочего освещения. Для эва</w:t>
      </w:r>
      <w:r w:rsidRPr="00194BF4">
        <w:rPr>
          <w:rStyle w:val="ArialUnicodeMS66"/>
          <w:rFonts w:ascii="Times New Roman" w:hAnsi="Times New Roman" w:cs="Times New Roman"/>
          <w:spacing w:val="0"/>
          <w:sz w:val="28"/>
          <w:szCs w:val="28"/>
        </w:rPr>
        <w:t>куации людей уровень осве</w:t>
      </w:r>
      <w:r w:rsidR="00194BF4">
        <w:rPr>
          <w:rStyle w:val="ArialUnicodeMS66"/>
          <w:rFonts w:ascii="Times New Roman" w:hAnsi="Times New Roman" w:cs="Times New Roman"/>
          <w:spacing w:val="0"/>
          <w:sz w:val="28"/>
          <w:szCs w:val="28"/>
        </w:rPr>
        <w:t>щения основных проходов и запас</w:t>
      </w:r>
      <w:r w:rsidRPr="00194BF4">
        <w:rPr>
          <w:rStyle w:val="ArialUnicodeMS66"/>
          <w:rFonts w:ascii="Times New Roman" w:hAnsi="Times New Roman" w:cs="Times New Roman"/>
          <w:spacing w:val="0"/>
          <w:sz w:val="28"/>
          <w:szCs w:val="28"/>
        </w:rPr>
        <w:t>ных выходов должен составлять не менее 0,5 лк на уровне пола и 0,2 лк на открытых территориях.</w:t>
      </w:r>
    </w:p>
    <w:p w:rsidR="002D2F5F" w:rsidRDefault="00371935" w:rsidP="002D2F5F">
      <w:pPr>
        <w:pStyle w:val="a4"/>
        <w:shd w:val="clear" w:color="auto" w:fill="auto"/>
        <w:spacing w:line="240" w:lineRule="auto"/>
        <w:ind w:firstLine="709"/>
        <w:rPr>
          <w:rStyle w:val="ArialUnicodeMS66"/>
          <w:rFonts w:ascii="Times New Roman" w:hAnsi="Times New Roman" w:cs="Times New Roman"/>
          <w:spacing w:val="0"/>
          <w:sz w:val="28"/>
          <w:szCs w:val="28"/>
        </w:rPr>
      </w:pPr>
      <w:r w:rsidRPr="00194BF4">
        <w:rPr>
          <w:rStyle w:val="ArialUnicodeMS66"/>
          <w:rFonts w:ascii="Times New Roman" w:hAnsi="Times New Roman" w:cs="Times New Roman"/>
          <w:spacing w:val="0"/>
          <w:sz w:val="28"/>
          <w:szCs w:val="28"/>
        </w:rPr>
        <w:t>Кроме минимально-до</w:t>
      </w:r>
      <w:r w:rsidR="00194BF4">
        <w:rPr>
          <w:rStyle w:val="ArialUnicodeMS66"/>
          <w:rFonts w:ascii="Times New Roman" w:hAnsi="Times New Roman" w:cs="Times New Roman"/>
          <w:spacing w:val="0"/>
          <w:sz w:val="28"/>
          <w:szCs w:val="28"/>
        </w:rPr>
        <w:t>пустимой величины КЕО и доли об</w:t>
      </w:r>
      <w:r w:rsidRPr="00194BF4">
        <w:rPr>
          <w:rStyle w:val="ArialUnicodeMS66"/>
          <w:rFonts w:ascii="Times New Roman" w:hAnsi="Times New Roman" w:cs="Times New Roman"/>
          <w:spacing w:val="0"/>
          <w:sz w:val="28"/>
          <w:szCs w:val="28"/>
        </w:rPr>
        <w:t>щего освещения в комбин</w:t>
      </w:r>
      <w:r w:rsidR="00194BF4">
        <w:rPr>
          <w:rStyle w:val="ArialUnicodeMS66"/>
          <w:rFonts w:ascii="Times New Roman" w:hAnsi="Times New Roman" w:cs="Times New Roman"/>
          <w:spacing w:val="0"/>
          <w:sz w:val="28"/>
          <w:szCs w:val="28"/>
        </w:rPr>
        <w:t>ированном освещении в соответст</w:t>
      </w:r>
      <w:r w:rsidRPr="00194BF4">
        <w:rPr>
          <w:rStyle w:val="ArialUnicodeMS66"/>
          <w:rFonts w:ascii="Times New Roman" w:hAnsi="Times New Roman" w:cs="Times New Roman"/>
          <w:spacing w:val="0"/>
          <w:sz w:val="28"/>
          <w:szCs w:val="28"/>
        </w:rPr>
        <w:t>вии с нормами устанавлива</w:t>
      </w:r>
      <w:r w:rsidR="00194BF4">
        <w:rPr>
          <w:rStyle w:val="ArialUnicodeMS66"/>
          <w:rFonts w:ascii="Times New Roman" w:hAnsi="Times New Roman" w:cs="Times New Roman"/>
          <w:spacing w:val="0"/>
          <w:sz w:val="28"/>
          <w:szCs w:val="28"/>
        </w:rPr>
        <w:t>ется величина минималъно-допус</w:t>
      </w:r>
      <w:r w:rsidRPr="00194BF4">
        <w:rPr>
          <w:rStyle w:val="ArialUnicodeMS66"/>
          <w:rFonts w:ascii="Times New Roman" w:hAnsi="Times New Roman" w:cs="Times New Roman"/>
          <w:spacing w:val="0"/>
          <w:sz w:val="28"/>
          <w:szCs w:val="28"/>
        </w:rPr>
        <w:t xml:space="preserve">тимой освещенности </w:t>
      </w:r>
      <w:r w:rsidR="00194BF4" w:rsidRPr="00194BF4">
        <w:rPr>
          <w:rFonts w:ascii="Times New Roman" w:hAnsi="Times New Roman"/>
          <w:b w:val="0"/>
          <w:i w:val="0"/>
          <w:spacing w:val="0"/>
          <w:position w:val="-12"/>
          <w:sz w:val="28"/>
          <w:szCs w:val="32"/>
        </w:rPr>
        <w:object w:dxaOrig="720" w:dyaOrig="380">
          <v:shape id="_x0000_i1385" type="#_x0000_t75" style="width:37.7pt;height:19.7pt" o:ole="">
            <v:imagedata r:id="rId862" o:title=""/>
          </v:shape>
          <o:OLEObject Type="Embed" ProgID="Equation.3" ShapeID="_x0000_i1385" DrawAspect="Content" ObjectID="_1478285867" r:id="rId863"/>
        </w:object>
      </w:r>
      <w:r w:rsidR="00194BF4">
        <w:rPr>
          <w:rStyle w:val="ArialUnicodeMS66"/>
          <w:rFonts w:ascii="Times New Roman" w:hAnsi="Times New Roman" w:cs="Times New Roman"/>
          <w:spacing w:val="0"/>
          <w:sz w:val="28"/>
          <w:szCs w:val="28"/>
        </w:rPr>
        <w:t xml:space="preserve"> (это основной нормируемый пара</w:t>
      </w:r>
      <w:r w:rsidRPr="00194BF4">
        <w:rPr>
          <w:rStyle w:val="ArialUnicodeMS66"/>
          <w:rFonts w:ascii="Times New Roman" w:hAnsi="Times New Roman" w:cs="Times New Roman"/>
          <w:spacing w:val="0"/>
          <w:sz w:val="28"/>
          <w:szCs w:val="28"/>
        </w:rPr>
        <w:t xml:space="preserve">метр). Величина </w:t>
      </w:r>
      <w:r w:rsidR="00194BF4" w:rsidRPr="00194BF4">
        <w:rPr>
          <w:rFonts w:ascii="Times New Roman" w:hAnsi="Times New Roman"/>
          <w:b w:val="0"/>
          <w:i w:val="0"/>
          <w:spacing w:val="0"/>
          <w:position w:val="-12"/>
          <w:sz w:val="28"/>
          <w:szCs w:val="32"/>
        </w:rPr>
        <w:object w:dxaOrig="720" w:dyaOrig="380">
          <v:shape id="_x0000_i1386" type="#_x0000_t75" style="width:37.7pt;height:19.7pt" o:ole="">
            <v:imagedata r:id="rId864" o:title=""/>
          </v:shape>
          <o:OLEObject Type="Embed" ProgID="Equation.3" ShapeID="_x0000_i1386" DrawAspect="Content" ObjectID="_1478285868" r:id="rId865"/>
        </w:object>
      </w:r>
      <w:r w:rsidRPr="00194BF4">
        <w:rPr>
          <w:rStyle w:val="ArialUnicodeMS66"/>
          <w:rFonts w:ascii="Times New Roman" w:hAnsi="Times New Roman" w:cs="Times New Roman"/>
          <w:spacing w:val="0"/>
          <w:sz w:val="28"/>
          <w:szCs w:val="28"/>
        </w:rPr>
        <w:t xml:space="preserve"> зависит от разряда работы. Разряды работы делят на четыре подразряда в зависимости от светлоты фона и контраста между деталями (объектами различения) и фоном. Например, для І-го разряда работы (наивысшей точно</w:t>
      </w:r>
      <w:r w:rsidR="002D2F5F" w:rsidRPr="002D2F5F">
        <w:rPr>
          <w:rStyle w:val="ArialUnicodeMS66"/>
          <w:rFonts w:ascii="Times New Roman" w:hAnsi="Times New Roman" w:cs="Times New Roman"/>
          <w:spacing w:val="0"/>
          <w:sz w:val="28"/>
          <w:szCs w:val="28"/>
        </w:rPr>
        <w:t>сти) устанавливаются след</w:t>
      </w:r>
      <w:r w:rsidR="002D2F5F">
        <w:rPr>
          <w:rStyle w:val="ArialUnicodeMS66"/>
          <w:rFonts w:ascii="Times New Roman" w:hAnsi="Times New Roman" w:cs="Times New Roman"/>
          <w:spacing w:val="0"/>
          <w:sz w:val="28"/>
          <w:szCs w:val="28"/>
        </w:rPr>
        <w:t>ующие значения минимальной осве</w:t>
      </w:r>
      <w:r w:rsidR="002D2F5F" w:rsidRPr="002D2F5F">
        <w:rPr>
          <w:rStyle w:val="ArialUnicodeMS66"/>
          <w:rFonts w:ascii="Times New Roman" w:hAnsi="Times New Roman" w:cs="Times New Roman"/>
          <w:spacing w:val="0"/>
          <w:sz w:val="28"/>
          <w:szCs w:val="28"/>
        </w:rPr>
        <w:t>щенности (табл. 4.2).</w:t>
      </w:r>
    </w:p>
    <w:p w:rsidR="002D2F5F" w:rsidRPr="002D2F5F" w:rsidRDefault="002D2F5F" w:rsidP="002D2F5F">
      <w:pPr>
        <w:pStyle w:val="a4"/>
        <w:shd w:val="clear" w:color="auto" w:fill="auto"/>
        <w:spacing w:line="240" w:lineRule="auto"/>
        <w:ind w:firstLine="709"/>
        <w:rPr>
          <w:rFonts w:ascii="Times New Roman" w:hAnsi="Times New Roman" w:cs="Times New Roman"/>
          <w:b w:val="0"/>
          <w:spacing w:val="0"/>
          <w:sz w:val="28"/>
          <w:szCs w:val="28"/>
        </w:rPr>
      </w:pPr>
    </w:p>
    <w:p w:rsidR="002D2F5F" w:rsidRDefault="002D2F5F" w:rsidP="002D2F5F">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sidRPr="002D2F5F">
        <w:rPr>
          <w:rStyle w:val="ArialUnicodeMS72"/>
          <w:rFonts w:ascii="Times New Roman" w:hAnsi="Times New Roman" w:cs="Times New Roman"/>
          <w:bCs/>
          <w:i w:val="0"/>
          <w:spacing w:val="0"/>
          <w:sz w:val="28"/>
          <w:szCs w:val="28"/>
        </w:rPr>
        <w:t>Таблица 4.2</w:t>
      </w:r>
      <w:r>
        <w:rPr>
          <w:rStyle w:val="ArialUnicodeMS72"/>
          <w:rFonts w:ascii="Times New Roman" w:hAnsi="Times New Roman" w:cs="Times New Roman"/>
          <w:bCs/>
          <w:i w:val="0"/>
          <w:spacing w:val="0"/>
          <w:sz w:val="28"/>
          <w:szCs w:val="28"/>
        </w:rPr>
        <w:t xml:space="preserve"> -</w:t>
      </w:r>
      <w:r w:rsidRPr="002D2F5F">
        <w:rPr>
          <w:rStyle w:val="57"/>
          <w:rFonts w:ascii="Times New Roman" w:hAnsi="Times New Roman" w:cs="Times New Roman"/>
          <w:b w:val="0"/>
          <w:bCs w:val="0"/>
          <w:spacing w:val="0"/>
          <w:sz w:val="28"/>
          <w:szCs w:val="28"/>
        </w:rPr>
        <w:t xml:space="preserve"> </w:t>
      </w:r>
      <w:r w:rsidRPr="002D2F5F">
        <w:rPr>
          <w:rStyle w:val="ArialUnicodeMS73"/>
          <w:rFonts w:ascii="Times New Roman" w:hAnsi="Times New Roman" w:cs="Times New Roman"/>
          <w:bCs/>
          <w:i w:val="0"/>
          <w:spacing w:val="0"/>
          <w:sz w:val="28"/>
          <w:szCs w:val="28"/>
        </w:rPr>
        <w:t>Нормы освещенности при искусственном освещении по СНиП 23—05—95 (извлечение)</w:t>
      </w:r>
    </w:p>
    <w:p w:rsidR="002D2F5F" w:rsidRDefault="002D2F5F" w:rsidP="002D2F5F">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0" w:type="auto"/>
        <w:tblInd w:w="108" w:type="dxa"/>
        <w:tblLook w:val="04A0"/>
      </w:tblPr>
      <w:tblGrid>
        <w:gridCol w:w="948"/>
        <w:gridCol w:w="947"/>
        <w:gridCol w:w="947"/>
        <w:gridCol w:w="947"/>
        <w:gridCol w:w="1137"/>
        <w:gridCol w:w="1111"/>
        <w:gridCol w:w="1508"/>
        <w:gridCol w:w="1514"/>
        <w:gridCol w:w="913"/>
      </w:tblGrid>
      <w:tr w:rsidR="002D2F5F" w:rsidTr="00DF74D1">
        <w:trPr>
          <w:cantSplit/>
          <w:trHeight w:val="829"/>
        </w:trPr>
        <w:tc>
          <w:tcPr>
            <w:tcW w:w="948" w:type="dxa"/>
            <w:vMerge w:val="restart"/>
            <w:textDirection w:val="btLr"/>
            <w:vAlign w:val="center"/>
          </w:tcPr>
          <w:p w:rsidR="002D2F5F" w:rsidRPr="002D2F5F" w:rsidRDefault="002D2F5F" w:rsidP="002D2F5F">
            <w:pPr>
              <w:pStyle w:val="230"/>
              <w:shd w:val="clear" w:color="auto" w:fill="auto"/>
              <w:spacing w:line="240" w:lineRule="auto"/>
              <w:ind w:left="113" w:right="113"/>
              <w:rPr>
                <w:rFonts w:ascii="Times New Roman" w:hAnsi="Times New Roman" w:cs="Times New Roman"/>
                <w:b w:val="0"/>
                <w:spacing w:val="0"/>
                <w:sz w:val="24"/>
                <w:szCs w:val="28"/>
              </w:rPr>
            </w:pPr>
            <w:r>
              <w:rPr>
                <w:rFonts w:ascii="Times New Roman" w:hAnsi="Times New Roman" w:cs="Times New Roman"/>
                <w:b w:val="0"/>
                <w:spacing w:val="0"/>
                <w:sz w:val="24"/>
                <w:szCs w:val="28"/>
              </w:rPr>
              <w:t>Характеристика зрительной работы</w:t>
            </w:r>
          </w:p>
        </w:tc>
        <w:tc>
          <w:tcPr>
            <w:tcW w:w="947" w:type="dxa"/>
            <w:vMerge w:val="restart"/>
            <w:textDirection w:val="btLr"/>
            <w:vAlign w:val="center"/>
          </w:tcPr>
          <w:p w:rsidR="002D2F5F" w:rsidRPr="002D2F5F" w:rsidRDefault="002D2F5F" w:rsidP="002D2F5F">
            <w:pPr>
              <w:pStyle w:val="230"/>
              <w:shd w:val="clear" w:color="auto" w:fill="auto"/>
              <w:spacing w:line="240" w:lineRule="auto"/>
              <w:ind w:left="113" w:right="113"/>
              <w:rPr>
                <w:rFonts w:ascii="Times New Roman" w:hAnsi="Times New Roman" w:cs="Times New Roman"/>
                <w:b w:val="0"/>
                <w:spacing w:val="0"/>
                <w:sz w:val="24"/>
                <w:szCs w:val="28"/>
              </w:rPr>
            </w:pPr>
            <w:r>
              <w:rPr>
                <w:rFonts w:ascii="Times New Roman" w:hAnsi="Times New Roman" w:cs="Times New Roman"/>
                <w:b w:val="0"/>
                <w:spacing w:val="0"/>
                <w:sz w:val="24"/>
                <w:szCs w:val="28"/>
              </w:rPr>
              <w:t>Наименьший эквивалентный размер объекта, мм</w:t>
            </w:r>
          </w:p>
        </w:tc>
        <w:tc>
          <w:tcPr>
            <w:tcW w:w="947" w:type="dxa"/>
            <w:vMerge w:val="restart"/>
            <w:textDirection w:val="btLr"/>
            <w:vAlign w:val="center"/>
          </w:tcPr>
          <w:p w:rsidR="002D2F5F" w:rsidRPr="002D2F5F" w:rsidRDefault="002D2F5F" w:rsidP="002D2F5F">
            <w:pPr>
              <w:pStyle w:val="230"/>
              <w:shd w:val="clear" w:color="auto" w:fill="auto"/>
              <w:spacing w:line="240" w:lineRule="auto"/>
              <w:ind w:left="113" w:right="113"/>
              <w:rPr>
                <w:rFonts w:ascii="Times New Roman" w:hAnsi="Times New Roman" w:cs="Times New Roman"/>
                <w:b w:val="0"/>
                <w:spacing w:val="0"/>
                <w:sz w:val="24"/>
                <w:szCs w:val="28"/>
              </w:rPr>
            </w:pPr>
            <w:r>
              <w:rPr>
                <w:rFonts w:ascii="Times New Roman" w:hAnsi="Times New Roman" w:cs="Times New Roman"/>
                <w:b w:val="0"/>
                <w:spacing w:val="0"/>
                <w:sz w:val="24"/>
                <w:szCs w:val="28"/>
              </w:rPr>
              <w:t>Разряд зрительной работы</w:t>
            </w:r>
          </w:p>
        </w:tc>
        <w:tc>
          <w:tcPr>
            <w:tcW w:w="947" w:type="dxa"/>
            <w:vMerge w:val="restart"/>
            <w:textDirection w:val="btLr"/>
            <w:vAlign w:val="center"/>
          </w:tcPr>
          <w:p w:rsidR="002D2F5F" w:rsidRPr="002D2F5F" w:rsidRDefault="002D2F5F" w:rsidP="002D2F5F">
            <w:pPr>
              <w:pStyle w:val="230"/>
              <w:shd w:val="clear" w:color="auto" w:fill="auto"/>
              <w:spacing w:line="240" w:lineRule="auto"/>
              <w:ind w:left="113" w:right="113"/>
              <w:rPr>
                <w:rFonts w:ascii="Times New Roman" w:hAnsi="Times New Roman" w:cs="Times New Roman"/>
                <w:b w:val="0"/>
                <w:spacing w:val="0"/>
                <w:sz w:val="24"/>
                <w:szCs w:val="28"/>
              </w:rPr>
            </w:pPr>
            <w:r>
              <w:rPr>
                <w:rFonts w:ascii="Times New Roman" w:hAnsi="Times New Roman" w:cs="Times New Roman"/>
                <w:b w:val="0"/>
                <w:spacing w:val="0"/>
                <w:sz w:val="24"/>
                <w:szCs w:val="28"/>
              </w:rPr>
              <w:t>Подразряд зрительной работы</w:t>
            </w:r>
          </w:p>
        </w:tc>
        <w:tc>
          <w:tcPr>
            <w:tcW w:w="1137" w:type="dxa"/>
            <w:vMerge w:val="restart"/>
            <w:textDirection w:val="btLr"/>
            <w:vAlign w:val="center"/>
          </w:tcPr>
          <w:p w:rsidR="002D2F5F" w:rsidRPr="002D2F5F" w:rsidRDefault="002D2F5F" w:rsidP="002D2F5F">
            <w:pPr>
              <w:pStyle w:val="230"/>
              <w:shd w:val="clear" w:color="auto" w:fill="auto"/>
              <w:spacing w:line="240" w:lineRule="auto"/>
              <w:ind w:left="113" w:right="113"/>
              <w:rPr>
                <w:rFonts w:ascii="Times New Roman" w:hAnsi="Times New Roman" w:cs="Times New Roman"/>
                <w:b w:val="0"/>
                <w:spacing w:val="0"/>
                <w:sz w:val="24"/>
                <w:szCs w:val="28"/>
              </w:rPr>
            </w:pPr>
            <w:r>
              <w:rPr>
                <w:rFonts w:ascii="Times New Roman" w:hAnsi="Times New Roman" w:cs="Times New Roman"/>
                <w:b w:val="0"/>
                <w:spacing w:val="0"/>
                <w:sz w:val="24"/>
                <w:szCs w:val="28"/>
              </w:rPr>
              <w:t>Контраст объекта с фоном</w:t>
            </w:r>
          </w:p>
        </w:tc>
        <w:tc>
          <w:tcPr>
            <w:tcW w:w="1111" w:type="dxa"/>
            <w:vMerge w:val="restart"/>
            <w:textDirection w:val="btLr"/>
            <w:vAlign w:val="center"/>
          </w:tcPr>
          <w:p w:rsidR="002D2F5F" w:rsidRPr="002D2F5F" w:rsidRDefault="002D2F5F" w:rsidP="002D2F5F">
            <w:pPr>
              <w:pStyle w:val="230"/>
              <w:shd w:val="clear" w:color="auto" w:fill="auto"/>
              <w:spacing w:line="240" w:lineRule="auto"/>
              <w:ind w:left="113" w:right="113"/>
              <w:rPr>
                <w:rFonts w:ascii="Times New Roman" w:hAnsi="Times New Roman" w:cs="Times New Roman"/>
                <w:b w:val="0"/>
                <w:spacing w:val="0"/>
                <w:sz w:val="24"/>
                <w:szCs w:val="28"/>
              </w:rPr>
            </w:pPr>
            <w:r>
              <w:rPr>
                <w:rFonts w:ascii="Times New Roman" w:hAnsi="Times New Roman" w:cs="Times New Roman"/>
                <w:b w:val="0"/>
                <w:spacing w:val="0"/>
                <w:sz w:val="24"/>
                <w:szCs w:val="28"/>
              </w:rPr>
              <w:t>Характеристика фона</w:t>
            </w:r>
          </w:p>
        </w:tc>
        <w:tc>
          <w:tcPr>
            <w:tcW w:w="3935" w:type="dxa"/>
            <w:gridSpan w:val="3"/>
            <w:vAlign w:val="center"/>
          </w:tcPr>
          <w:p w:rsidR="002D2F5F" w:rsidRPr="00DF74D1" w:rsidRDefault="002D2F5F"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Освещение, </w:t>
            </w:r>
            <w:r w:rsidR="00DF74D1" w:rsidRPr="00DF74D1">
              <w:rPr>
                <w:rFonts w:ascii="Times New Roman" w:hAnsi="Times New Roman"/>
                <w:b w:val="0"/>
                <w:i/>
                <w:spacing w:val="0"/>
                <w:position w:val="-12"/>
                <w:sz w:val="28"/>
                <w:szCs w:val="32"/>
              </w:rPr>
              <w:object w:dxaOrig="720" w:dyaOrig="380">
                <v:shape id="_x0000_i1387" type="#_x0000_t75" style="width:37.7pt;height:19.7pt" o:ole="">
                  <v:imagedata r:id="rId866" o:title=""/>
                </v:shape>
                <o:OLEObject Type="Embed" ProgID="Equation.3" ShapeID="_x0000_i1387" DrawAspect="Content" ObjectID="_1478285869" r:id="rId867"/>
              </w:object>
            </w:r>
            <w:r w:rsidR="00DF74D1">
              <w:rPr>
                <w:rFonts w:ascii="Times New Roman" w:hAnsi="Times New Roman"/>
                <w:b w:val="0"/>
                <w:spacing w:val="0"/>
                <w:sz w:val="28"/>
                <w:szCs w:val="32"/>
              </w:rPr>
              <w:t>, ЛК</w:t>
            </w:r>
          </w:p>
        </w:tc>
      </w:tr>
      <w:tr w:rsidR="00DF74D1" w:rsidTr="00DF74D1">
        <w:trPr>
          <w:cantSplit/>
          <w:trHeight w:val="1134"/>
        </w:trPr>
        <w:tc>
          <w:tcPr>
            <w:tcW w:w="948"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947"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947"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947"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1137"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1111"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3022" w:type="dxa"/>
            <w:gridSpan w:val="2"/>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При системе комбинированного освещения</w:t>
            </w:r>
          </w:p>
        </w:tc>
        <w:tc>
          <w:tcPr>
            <w:tcW w:w="913" w:type="dxa"/>
            <w:vMerge w:val="restart"/>
            <w:textDirection w:val="btLr"/>
            <w:vAlign w:val="center"/>
          </w:tcPr>
          <w:p w:rsidR="00DF74D1" w:rsidRPr="002D2F5F" w:rsidRDefault="00DF74D1" w:rsidP="00DF74D1">
            <w:pPr>
              <w:pStyle w:val="230"/>
              <w:shd w:val="clear" w:color="auto" w:fill="auto"/>
              <w:spacing w:line="240" w:lineRule="auto"/>
              <w:ind w:left="113" w:right="113"/>
              <w:rPr>
                <w:rFonts w:ascii="Times New Roman" w:hAnsi="Times New Roman" w:cs="Times New Roman"/>
                <w:b w:val="0"/>
                <w:spacing w:val="0"/>
                <w:sz w:val="24"/>
                <w:szCs w:val="28"/>
              </w:rPr>
            </w:pPr>
            <w:r>
              <w:rPr>
                <w:rFonts w:ascii="Times New Roman" w:hAnsi="Times New Roman" w:cs="Times New Roman"/>
                <w:b w:val="0"/>
                <w:spacing w:val="0"/>
                <w:sz w:val="24"/>
                <w:szCs w:val="28"/>
              </w:rPr>
              <w:t>При системе общего освещения</w:t>
            </w:r>
          </w:p>
        </w:tc>
      </w:tr>
      <w:tr w:rsidR="00DF74D1" w:rsidTr="00DF74D1">
        <w:trPr>
          <w:trHeight w:val="1266"/>
        </w:trPr>
        <w:tc>
          <w:tcPr>
            <w:tcW w:w="948"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947"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947"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947"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1137"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1111"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c>
          <w:tcPr>
            <w:tcW w:w="1508" w:type="dxa"/>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Всего </w:t>
            </w:r>
          </w:p>
        </w:tc>
        <w:tc>
          <w:tcPr>
            <w:tcW w:w="1514" w:type="dxa"/>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В том числе от общего</w:t>
            </w:r>
          </w:p>
        </w:tc>
        <w:tc>
          <w:tcPr>
            <w:tcW w:w="913" w:type="dxa"/>
            <w:vMerge/>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p>
        </w:tc>
      </w:tr>
      <w:tr w:rsidR="00DF74D1" w:rsidTr="00DF74D1">
        <w:trPr>
          <w:cantSplit/>
          <w:trHeight w:val="911"/>
        </w:trPr>
        <w:tc>
          <w:tcPr>
            <w:tcW w:w="948" w:type="dxa"/>
            <w:vMerge w:val="restart"/>
            <w:textDirection w:val="btLr"/>
            <w:vAlign w:val="center"/>
          </w:tcPr>
          <w:p w:rsidR="00DF74D1" w:rsidRPr="002D2F5F" w:rsidRDefault="00DF74D1" w:rsidP="00DF74D1">
            <w:pPr>
              <w:pStyle w:val="230"/>
              <w:shd w:val="clear" w:color="auto" w:fill="auto"/>
              <w:spacing w:line="240" w:lineRule="auto"/>
              <w:ind w:left="113" w:right="113"/>
              <w:rPr>
                <w:rFonts w:ascii="Times New Roman" w:hAnsi="Times New Roman" w:cs="Times New Roman"/>
                <w:b w:val="0"/>
                <w:spacing w:val="0"/>
                <w:sz w:val="24"/>
                <w:szCs w:val="28"/>
              </w:rPr>
            </w:pPr>
            <w:r>
              <w:rPr>
                <w:rFonts w:ascii="Times New Roman" w:hAnsi="Times New Roman" w:cs="Times New Roman"/>
                <w:b w:val="0"/>
                <w:spacing w:val="0"/>
                <w:sz w:val="24"/>
                <w:szCs w:val="28"/>
              </w:rPr>
              <w:t>Наивысшей точности</w:t>
            </w:r>
          </w:p>
        </w:tc>
        <w:tc>
          <w:tcPr>
            <w:tcW w:w="947" w:type="dxa"/>
            <w:vMerge w:val="restart"/>
            <w:textDirection w:val="btLr"/>
            <w:vAlign w:val="center"/>
          </w:tcPr>
          <w:p w:rsidR="00DF74D1" w:rsidRPr="002D2F5F" w:rsidRDefault="00DF74D1" w:rsidP="00DF74D1">
            <w:pPr>
              <w:pStyle w:val="230"/>
              <w:shd w:val="clear" w:color="auto" w:fill="auto"/>
              <w:spacing w:line="240" w:lineRule="auto"/>
              <w:ind w:left="113" w:right="113"/>
              <w:rPr>
                <w:rFonts w:ascii="Times New Roman" w:hAnsi="Times New Roman" w:cs="Times New Roman"/>
                <w:b w:val="0"/>
                <w:spacing w:val="0"/>
                <w:sz w:val="24"/>
                <w:szCs w:val="28"/>
              </w:rPr>
            </w:pPr>
            <w:r>
              <w:rPr>
                <w:rFonts w:ascii="Times New Roman" w:hAnsi="Times New Roman" w:cs="Times New Roman"/>
                <w:b w:val="0"/>
                <w:spacing w:val="0"/>
                <w:sz w:val="24"/>
                <w:szCs w:val="28"/>
              </w:rPr>
              <w:t>Менее 0,15</w:t>
            </w:r>
          </w:p>
        </w:tc>
        <w:tc>
          <w:tcPr>
            <w:tcW w:w="947" w:type="dxa"/>
            <w:vMerge w:val="restart"/>
            <w:vAlign w:val="center"/>
          </w:tcPr>
          <w:p w:rsidR="00DF74D1" w:rsidRPr="00DF74D1" w:rsidRDefault="00DF74D1" w:rsidP="002D2F5F">
            <w:pPr>
              <w:pStyle w:val="230"/>
              <w:shd w:val="clear" w:color="auto" w:fill="auto"/>
              <w:spacing w:line="240" w:lineRule="auto"/>
              <w:rPr>
                <w:rFonts w:ascii="Times New Roman" w:hAnsi="Times New Roman" w:cs="Times New Roman"/>
                <w:b w:val="0"/>
                <w:spacing w:val="0"/>
                <w:sz w:val="24"/>
                <w:szCs w:val="28"/>
                <w:lang w:val="en-US"/>
              </w:rPr>
            </w:pPr>
            <w:r>
              <w:rPr>
                <w:rFonts w:ascii="Times New Roman" w:hAnsi="Times New Roman" w:cs="Times New Roman"/>
                <w:b w:val="0"/>
                <w:spacing w:val="0"/>
                <w:sz w:val="24"/>
                <w:szCs w:val="28"/>
                <w:lang w:val="en-US"/>
              </w:rPr>
              <w:t>I</w:t>
            </w:r>
          </w:p>
        </w:tc>
        <w:tc>
          <w:tcPr>
            <w:tcW w:w="947" w:type="dxa"/>
            <w:vAlign w:val="center"/>
          </w:tcPr>
          <w:p w:rsidR="00DF74D1" w:rsidRP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lang w:val="en-US"/>
              </w:rPr>
              <w:t>а</w:t>
            </w:r>
          </w:p>
        </w:tc>
        <w:tc>
          <w:tcPr>
            <w:tcW w:w="1137" w:type="dxa"/>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Малый </w:t>
            </w:r>
          </w:p>
        </w:tc>
        <w:tc>
          <w:tcPr>
            <w:tcW w:w="1111" w:type="dxa"/>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Темный </w:t>
            </w:r>
          </w:p>
        </w:tc>
        <w:tc>
          <w:tcPr>
            <w:tcW w:w="1508" w:type="dxa"/>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5000</w:t>
            </w:r>
          </w:p>
        </w:tc>
        <w:tc>
          <w:tcPr>
            <w:tcW w:w="1514" w:type="dxa"/>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500</w:t>
            </w:r>
          </w:p>
        </w:tc>
        <w:tc>
          <w:tcPr>
            <w:tcW w:w="913" w:type="dxa"/>
            <w:vAlign w:val="center"/>
          </w:tcPr>
          <w:p w:rsidR="00DF74D1" w:rsidRPr="002D2F5F"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w:t>
            </w:r>
          </w:p>
        </w:tc>
      </w:tr>
      <w:tr w:rsidR="00DF74D1" w:rsidTr="00DF74D1">
        <w:trPr>
          <w:cantSplit/>
          <w:trHeight w:val="911"/>
        </w:trPr>
        <w:tc>
          <w:tcPr>
            <w:tcW w:w="948" w:type="dxa"/>
            <w:vMerge/>
            <w:textDirection w:val="btLr"/>
            <w:vAlign w:val="center"/>
          </w:tcPr>
          <w:p w:rsidR="00DF74D1" w:rsidRDefault="00DF74D1" w:rsidP="00DF74D1">
            <w:pPr>
              <w:pStyle w:val="230"/>
              <w:shd w:val="clear" w:color="auto" w:fill="auto"/>
              <w:spacing w:line="240" w:lineRule="auto"/>
              <w:ind w:left="113" w:right="113"/>
              <w:rPr>
                <w:rFonts w:ascii="Times New Roman" w:hAnsi="Times New Roman" w:cs="Times New Roman"/>
                <w:b w:val="0"/>
                <w:spacing w:val="0"/>
                <w:sz w:val="24"/>
                <w:szCs w:val="28"/>
              </w:rPr>
            </w:pPr>
          </w:p>
        </w:tc>
        <w:tc>
          <w:tcPr>
            <w:tcW w:w="947" w:type="dxa"/>
            <w:vMerge/>
            <w:textDirection w:val="btLr"/>
            <w:vAlign w:val="center"/>
          </w:tcPr>
          <w:p w:rsidR="00DF74D1" w:rsidRDefault="00DF74D1" w:rsidP="00DF74D1">
            <w:pPr>
              <w:pStyle w:val="230"/>
              <w:shd w:val="clear" w:color="auto" w:fill="auto"/>
              <w:spacing w:line="240" w:lineRule="auto"/>
              <w:ind w:left="113" w:right="113"/>
              <w:rPr>
                <w:rFonts w:ascii="Times New Roman" w:hAnsi="Times New Roman" w:cs="Times New Roman"/>
                <w:b w:val="0"/>
                <w:spacing w:val="0"/>
                <w:sz w:val="24"/>
                <w:szCs w:val="28"/>
              </w:rPr>
            </w:pPr>
          </w:p>
        </w:tc>
        <w:tc>
          <w:tcPr>
            <w:tcW w:w="947" w:type="dxa"/>
            <w:vMerge/>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lang w:val="en-US"/>
              </w:rPr>
            </w:pPr>
          </w:p>
        </w:tc>
        <w:tc>
          <w:tcPr>
            <w:tcW w:w="947" w:type="dxa"/>
            <w:vAlign w:val="center"/>
          </w:tcPr>
          <w:p w:rsidR="00DF74D1" w:rsidRP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б</w:t>
            </w:r>
          </w:p>
        </w:tc>
        <w:tc>
          <w:tcPr>
            <w:tcW w:w="1137"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Малый</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Средний</w:t>
            </w:r>
          </w:p>
        </w:tc>
        <w:tc>
          <w:tcPr>
            <w:tcW w:w="1111"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Средний</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Темный </w:t>
            </w:r>
          </w:p>
        </w:tc>
        <w:tc>
          <w:tcPr>
            <w:tcW w:w="1508"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4000</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3500</w:t>
            </w:r>
          </w:p>
        </w:tc>
        <w:tc>
          <w:tcPr>
            <w:tcW w:w="1514"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400</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400</w:t>
            </w:r>
          </w:p>
        </w:tc>
        <w:tc>
          <w:tcPr>
            <w:tcW w:w="913"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1250</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1000</w:t>
            </w:r>
          </w:p>
        </w:tc>
      </w:tr>
      <w:tr w:rsidR="00DF74D1" w:rsidTr="00DF74D1">
        <w:trPr>
          <w:cantSplit/>
          <w:trHeight w:val="911"/>
        </w:trPr>
        <w:tc>
          <w:tcPr>
            <w:tcW w:w="948" w:type="dxa"/>
            <w:vMerge/>
            <w:textDirection w:val="btLr"/>
            <w:vAlign w:val="center"/>
          </w:tcPr>
          <w:p w:rsidR="00DF74D1" w:rsidRDefault="00DF74D1" w:rsidP="00DF74D1">
            <w:pPr>
              <w:pStyle w:val="230"/>
              <w:shd w:val="clear" w:color="auto" w:fill="auto"/>
              <w:spacing w:line="240" w:lineRule="auto"/>
              <w:ind w:left="113" w:right="113"/>
              <w:rPr>
                <w:rFonts w:ascii="Times New Roman" w:hAnsi="Times New Roman" w:cs="Times New Roman"/>
                <w:b w:val="0"/>
                <w:spacing w:val="0"/>
                <w:sz w:val="24"/>
                <w:szCs w:val="28"/>
              </w:rPr>
            </w:pPr>
          </w:p>
        </w:tc>
        <w:tc>
          <w:tcPr>
            <w:tcW w:w="947" w:type="dxa"/>
            <w:vMerge/>
            <w:textDirection w:val="btLr"/>
            <w:vAlign w:val="center"/>
          </w:tcPr>
          <w:p w:rsidR="00DF74D1" w:rsidRDefault="00DF74D1" w:rsidP="00DF74D1">
            <w:pPr>
              <w:pStyle w:val="230"/>
              <w:shd w:val="clear" w:color="auto" w:fill="auto"/>
              <w:spacing w:line="240" w:lineRule="auto"/>
              <w:ind w:left="113" w:right="113"/>
              <w:rPr>
                <w:rFonts w:ascii="Times New Roman" w:hAnsi="Times New Roman" w:cs="Times New Roman"/>
                <w:b w:val="0"/>
                <w:spacing w:val="0"/>
                <w:sz w:val="24"/>
                <w:szCs w:val="28"/>
              </w:rPr>
            </w:pPr>
          </w:p>
        </w:tc>
        <w:tc>
          <w:tcPr>
            <w:tcW w:w="947" w:type="dxa"/>
            <w:vMerge/>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lang w:val="en-US"/>
              </w:rPr>
            </w:pPr>
          </w:p>
        </w:tc>
        <w:tc>
          <w:tcPr>
            <w:tcW w:w="947"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в</w:t>
            </w:r>
          </w:p>
        </w:tc>
        <w:tc>
          <w:tcPr>
            <w:tcW w:w="1137" w:type="dxa"/>
            <w:vAlign w:val="center"/>
          </w:tcPr>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Малый</w:t>
            </w:r>
          </w:p>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Средний</w:t>
            </w:r>
          </w:p>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Большой </w:t>
            </w:r>
          </w:p>
        </w:tc>
        <w:tc>
          <w:tcPr>
            <w:tcW w:w="1111" w:type="dxa"/>
            <w:vAlign w:val="center"/>
          </w:tcPr>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Светлый </w:t>
            </w:r>
          </w:p>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Средний</w:t>
            </w:r>
          </w:p>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Темный</w:t>
            </w:r>
          </w:p>
        </w:tc>
        <w:tc>
          <w:tcPr>
            <w:tcW w:w="1508"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2500</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2000</w:t>
            </w:r>
          </w:p>
        </w:tc>
        <w:tc>
          <w:tcPr>
            <w:tcW w:w="1514"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300</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200</w:t>
            </w:r>
          </w:p>
        </w:tc>
        <w:tc>
          <w:tcPr>
            <w:tcW w:w="913"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750</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600</w:t>
            </w:r>
          </w:p>
        </w:tc>
      </w:tr>
      <w:tr w:rsidR="00DF74D1" w:rsidTr="00DF74D1">
        <w:trPr>
          <w:cantSplit/>
          <w:trHeight w:val="911"/>
        </w:trPr>
        <w:tc>
          <w:tcPr>
            <w:tcW w:w="948" w:type="dxa"/>
            <w:vMerge/>
            <w:textDirection w:val="btLr"/>
            <w:vAlign w:val="center"/>
          </w:tcPr>
          <w:p w:rsidR="00DF74D1" w:rsidRDefault="00DF74D1" w:rsidP="00DF74D1">
            <w:pPr>
              <w:pStyle w:val="230"/>
              <w:shd w:val="clear" w:color="auto" w:fill="auto"/>
              <w:spacing w:line="240" w:lineRule="auto"/>
              <w:ind w:left="113" w:right="113"/>
              <w:rPr>
                <w:rFonts w:ascii="Times New Roman" w:hAnsi="Times New Roman" w:cs="Times New Roman"/>
                <w:b w:val="0"/>
                <w:spacing w:val="0"/>
                <w:sz w:val="24"/>
                <w:szCs w:val="28"/>
              </w:rPr>
            </w:pPr>
          </w:p>
        </w:tc>
        <w:tc>
          <w:tcPr>
            <w:tcW w:w="947" w:type="dxa"/>
            <w:vMerge/>
            <w:textDirection w:val="btLr"/>
            <w:vAlign w:val="center"/>
          </w:tcPr>
          <w:p w:rsidR="00DF74D1" w:rsidRDefault="00DF74D1" w:rsidP="00DF74D1">
            <w:pPr>
              <w:pStyle w:val="230"/>
              <w:shd w:val="clear" w:color="auto" w:fill="auto"/>
              <w:spacing w:line="240" w:lineRule="auto"/>
              <w:ind w:left="113" w:right="113"/>
              <w:rPr>
                <w:rFonts w:ascii="Times New Roman" w:hAnsi="Times New Roman" w:cs="Times New Roman"/>
                <w:b w:val="0"/>
                <w:spacing w:val="0"/>
                <w:sz w:val="24"/>
                <w:szCs w:val="28"/>
              </w:rPr>
            </w:pPr>
          </w:p>
        </w:tc>
        <w:tc>
          <w:tcPr>
            <w:tcW w:w="947" w:type="dxa"/>
            <w:vMerge/>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lang w:val="en-US"/>
              </w:rPr>
            </w:pPr>
          </w:p>
        </w:tc>
        <w:tc>
          <w:tcPr>
            <w:tcW w:w="947"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г</w:t>
            </w:r>
          </w:p>
        </w:tc>
        <w:tc>
          <w:tcPr>
            <w:tcW w:w="1137" w:type="dxa"/>
            <w:vAlign w:val="center"/>
          </w:tcPr>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Средний</w:t>
            </w:r>
          </w:p>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Большой</w:t>
            </w:r>
          </w:p>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Большой </w:t>
            </w:r>
          </w:p>
        </w:tc>
        <w:tc>
          <w:tcPr>
            <w:tcW w:w="1111" w:type="dxa"/>
            <w:vAlign w:val="center"/>
          </w:tcPr>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Светлый</w:t>
            </w:r>
          </w:p>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Светлый</w:t>
            </w:r>
          </w:p>
          <w:p w:rsidR="00DF74D1" w:rsidRDefault="00DF74D1" w:rsidP="00DF74D1">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Средний </w:t>
            </w:r>
          </w:p>
        </w:tc>
        <w:tc>
          <w:tcPr>
            <w:tcW w:w="1508"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1500</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1250</w:t>
            </w:r>
          </w:p>
        </w:tc>
        <w:tc>
          <w:tcPr>
            <w:tcW w:w="1514"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200</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200</w:t>
            </w:r>
          </w:p>
        </w:tc>
        <w:tc>
          <w:tcPr>
            <w:tcW w:w="913" w:type="dxa"/>
            <w:vAlign w:val="center"/>
          </w:tcPr>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400</w:t>
            </w:r>
          </w:p>
          <w:p w:rsidR="00DF74D1" w:rsidRDefault="00DF74D1" w:rsidP="002D2F5F">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300</w:t>
            </w:r>
          </w:p>
        </w:tc>
      </w:tr>
    </w:tbl>
    <w:p w:rsidR="002D2F5F" w:rsidRPr="002D2F5F" w:rsidRDefault="002D2F5F" w:rsidP="002D2F5F">
      <w:pPr>
        <w:pStyle w:val="230"/>
        <w:shd w:val="clear" w:color="auto" w:fill="auto"/>
        <w:spacing w:line="240" w:lineRule="auto"/>
        <w:ind w:firstLine="709"/>
        <w:jc w:val="both"/>
        <w:rPr>
          <w:rFonts w:ascii="Times New Roman" w:hAnsi="Times New Roman" w:cs="Times New Roman"/>
          <w:b w:val="0"/>
          <w:spacing w:val="0"/>
          <w:sz w:val="28"/>
          <w:szCs w:val="28"/>
        </w:rPr>
      </w:pPr>
    </w:p>
    <w:p w:rsidR="002D2F5F" w:rsidRPr="002D2F5F" w:rsidRDefault="002D2F5F" w:rsidP="002D2F5F">
      <w:pPr>
        <w:pStyle w:val="a4"/>
        <w:shd w:val="clear" w:color="auto" w:fill="auto"/>
        <w:spacing w:line="240" w:lineRule="auto"/>
        <w:ind w:firstLine="709"/>
        <w:rPr>
          <w:rFonts w:ascii="Times New Roman" w:hAnsi="Times New Roman" w:cs="Times New Roman"/>
          <w:b w:val="0"/>
          <w:i w:val="0"/>
          <w:spacing w:val="0"/>
          <w:sz w:val="28"/>
          <w:szCs w:val="28"/>
        </w:rPr>
      </w:pPr>
      <w:r w:rsidRPr="002D2F5F">
        <w:rPr>
          <w:rStyle w:val="ArialUnicodeMS66"/>
          <w:rFonts w:ascii="Times New Roman" w:hAnsi="Times New Roman" w:cs="Times New Roman"/>
          <w:spacing w:val="0"/>
          <w:sz w:val="28"/>
          <w:szCs w:val="28"/>
        </w:rPr>
        <w:t>Как видно из таблицы,</w:t>
      </w:r>
      <w:r w:rsidR="007A1373">
        <w:rPr>
          <w:rStyle w:val="57"/>
          <w:rFonts w:ascii="Times New Roman" w:hAnsi="Times New Roman" w:cs="Times New Roman"/>
          <w:b w:val="0"/>
          <w:i w:val="0"/>
          <w:spacing w:val="0"/>
          <w:sz w:val="28"/>
          <w:szCs w:val="28"/>
        </w:rPr>
        <w:t xml:space="preserve"> </w:t>
      </w:r>
      <w:r w:rsidR="007A1373" w:rsidRPr="00DF74D1">
        <w:rPr>
          <w:rFonts w:ascii="Times New Roman" w:hAnsi="Times New Roman"/>
          <w:b w:val="0"/>
          <w:i w:val="0"/>
          <w:spacing w:val="0"/>
          <w:position w:val="-12"/>
          <w:sz w:val="28"/>
          <w:szCs w:val="32"/>
        </w:rPr>
        <w:object w:dxaOrig="720" w:dyaOrig="380">
          <v:shape id="_x0000_i1388" type="#_x0000_t75" style="width:37.7pt;height:19.7pt" o:ole="">
            <v:imagedata r:id="rId866" o:title=""/>
          </v:shape>
          <o:OLEObject Type="Embed" ProgID="Equation.3" ShapeID="_x0000_i1388" DrawAspect="Content" ObjectID="_1478285870" r:id="rId868"/>
        </w:object>
      </w:r>
      <w:r w:rsidR="007A1373">
        <w:rPr>
          <w:rStyle w:val="ArialUnicodeMS66"/>
          <w:rFonts w:ascii="Times New Roman" w:hAnsi="Times New Roman" w:cs="Times New Roman"/>
          <w:spacing w:val="0"/>
          <w:sz w:val="28"/>
          <w:szCs w:val="28"/>
        </w:rPr>
        <w:t xml:space="preserve"> отличаются для различных сис</w:t>
      </w:r>
      <w:r w:rsidRPr="002D2F5F">
        <w:rPr>
          <w:rStyle w:val="ArialUnicodeMS66"/>
          <w:rFonts w:ascii="Times New Roman" w:hAnsi="Times New Roman" w:cs="Times New Roman"/>
          <w:spacing w:val="0"/>
          <w:sz w:val="28"/>
          <w:szCs w:val="28"/>
        </w:rPr>
        <w:t>тем освещения. При комби</w:t>
      </w:r>
      <w:r w:rsidR="007A1373">
        <w:rPr>
          <w:rStyle w:val="ArialUnicodeMS66"/>
          <w:rFonts w:ascii="Times New Roman" w:hAnsi="Times New Roman" w:cs="Times New Roman"/>
          <w:spacing w:val="0"/>
          <w:sz w:val="28"/>
          <w:szCs w:val="28"/>
        </w:rPr>
        <w:t>нированном искусственном освеще</w:t>
      </w:r>
      <w:r w:rsidRPr="002D2F5F">
        <w:rPr>
          <w:rStyle w:val="ArialUnicodeMS66"/>
          <w:rFonts w:ascii="Times New Roman" w:hAnsi="Times New Roman" w:cs="Times New Roman"/>
          <w:spacing w:val="0"/>
          <w:sz w:val="28"/>
          <w:szCs w:val="28"/>
        </w:rPr>
        <w:t xml:space="preserve">нии, как более экономичном, нормы выше, чем при общем. Действительно, с помощью светильника местного освещения, расположенного вблизи рабочего места, </w:t>
      </w:r>
      <w:r w:rsidR="007A1373">
        <w:rPr>
          <w:rStyle w:val="ArialUnicodeMS66"/>
          <w:rFonts w:ascii="Times New Roman" w:hAnsi="Times New Roman" w:cs="Times New Roman"/>
          <w:spacing w:val="0"/>
          <w:sz w:val="28"/>
          <w:szCs w:val="28"/>
        </w:rPr>
        <w:lastRenderedPageBreak/>
        <w:t>необходимую освещен</w:t>
      </w:r>
      <w:r w:rsidRPr="002D2F5F">
        <w:rPr>
          <w:rStyle w:val="ArialUnicodeMS66"/>
          <w:rFonts w:ascii="Times New Roman" w:hAnsi="Times New Roman" w:cs="Times New Roman"/>
          <w:spacing w:val="0"/>
          <w:sz w:val="28"/>
          <w:szCs w:val="28"/>
        </w:rPr>
        <w:t>ность можно обеспечить при меньших затратах электрической энергии.</w:t>
      </w:r>
    </w:p>
    <w:p w:rsidR="002D2F5F" w:rsidRPr="002D2F5F" w:rsidRDefault="002D2F5F" w:rsidP="002D2F5F">
      <w:pPr>
        <w:pStyle w:val="a4"/>
        <w:shd w:val="clear" w:color="auto" w:fill="auto"/>
        <w:spacing w:line="240" w:lineRule="auto"/>
        <w:ind w:firstLine="709"/>
        <w:rPr>
          <w:rFonts w:ascii="Times New Roman" w:hAnsi="Times New Roman" w:cs="Times New Roman"/>
          <w:b w:val="0"/>
          <w:i w:val="0"/>
          <w:spacing w:val="0"/>
          <w:sz w:val="28"/>
          <w:szCs w:val="28"/>
        </w:rPr>
      </w:pPr>
      <w:r w:rsidRPr="002D2F5F">
        <w:rPr>
          <w:rStyle w:val="ArialUnicodeMS66"/>
          <w:rFonts w:ascii="Times New Roman" w:hAnsi="Times New Roman" w:cs="Times New Roman"/>
          <w:spacing w:val="0"/>
          <w:sz w:val="28"/>
          <w:szCs w:val="28"/>
        </w:rPr>
        <w:t>Нормативные требовани</w:t>
      </w:r>
      <w:r w:rsidR="007A1373">
        <w:rPr>
          <w:rStyle w:val="ArialUnicodeMS66"/>
          <w:rFonts w:ascii="Times New Roman" w:hAnsi="Times New Roman" w:cs="Times New Roman"/>
          <w:spacing w:val="0"/>
          <w:sz w:val="28"/>
          <w:szCs w:val="28"/>
        </w:rPr>
        <w:t>я к освещению жилых и обществен</w:t>
      </w:r>
      <w:r w:rsidRPr="002D2F5F">
        <w:rPr>
          <w:rStyle w:val="ArialUnicodeMS66"/>
          <w:rFonts w:ascii="Times New Roman" w:hAnsi="Times New Roman" w:cs="Times New Roman"/>
          <w:spacing w:val="0"/>
          <w:sz w:val="28"/>
          <w:szCs w:val="28"/>
        </w:rPr>
        <w:t>ных зданий определены в С</w:t>
      </w:r>
      <w:r w:rsidR="007A1373">
        <w:rPr>
          <w:rStyle w:val="ArialUnicodeMS66"/>
          <w:rFonts w:ascii="Times New Roman" w:hAnsi="Times New Roman" w:cs="Times New Roman"/>
          <w:spacing w:val="0"/>
          <w:sz w:val="28"/>
          <w:szCs w:val="28"/>
        </w:rPr>
        <w:t>анитарно—эпидимиологических пра</w:t>
      </w:r>
      <w:r w:rsidRPr="002D2F5F">
        <w:rPr>
          <w:rStyle w:val="ArialUnicodeMS66"/>
          <w:rFonts w:ascii="Times New Roman" w:hAnsi="Times New Roman" w:cs="Times New Roman"/>
          <w:spacing w:val="0"/>
          <w:sz w:val="28"/>
          <w:szCs w:val="28"/>
        </w:rPr>
        <w:t>вилах и нормативах СанПиН 2</w:t>
      </w:r>
      <w:r w:rsidR="007A1373">
        <w:rPr>
          <w:rStyle w:val="ArialUnicodeMS66"/>
          <w:rFonts w:ascii="Times New Roman" w:hAnsi="Times New Roman" w:cs="Times New Roman"/>
          <w:spacing w:val="0"/>
          <w:sz w:val="28"/>
          <w:szCs w:val="28"/>
        </w:rPr>
        <w:t>.2.1/1278—03 «Гигиенические тре</w:t>
      </w:r>
      <w:r w:rsidRPr="002D2F5F">
        <w:rPr>
          <w:rStyle w:val="ArialUnicodeMS66"/>
          <w:rFonts w:ascii="Times New Roman" w:hAnsi="Times New Roman" w:cs="Times New Roman"/>
          <w:spacing w:val="0"/>
          <w:sz w:val="28"/>
          <w:szCs w:val="28"/>
        </w:rPr>
        <w:t>бования к естественному, и</w:t>
      </w:r>
      <w:r w:rsidR="007A1373">
        <w:rPr>
          <w:rStyle w:val="ArialUnicodeMS66"/>
          <w:rFonts w:ascii="Times New Roman" w:hAnsi="Times New Roman" w:cs="Times New Roman"/>
          <w:spacing w:val="0"/>
          <w:sz w:val="28"/>
          <w:szCs w:val="28"/>
        </w:rPr>
        <w:t>скусственному и совмещенному ос</w:t>
      </w:r>
      <w:r w:rsidRPr="002D2F5F">
        <w:rPr>
          <w:rStyle w:val="ArialUnicodeMS66"/>
          <w:rFonts w:ascii="Times New Roman" w:hAnsi="Times New Roman" w:cs="Times New Roman"/>
          <w:spacing w:val="0"/>
          <w:sz w:val="28"/>
          <w:szCs w:val="28"/>
        </w:rPr>
        <w:t>вещению жилых и общественных зданий», которые введены с 15.06.2003 г. Некоторые данные из указанных норм (извлечения из СанПиН 2.2.1/1278—03) для учреждений общего образования, начального, среднего и высшего специального образования, а также для жилых помещений, приведены ниже в табл. 4.3.</w:t>
      </w:r>
    </w:p>
    <w:p w:rsidR="002D2F5F" w:rsidRDefault="002D2F5F" w:rsidP="002D2F5F">
      <w:pPr>
        <w:pStyle w:val="a4"/>
        <w:shd w:val="clear" w:color="auto" w:fill="auto"/>
        <w:spacing w:line="240" w:lineRule="auto"/>
        <w:ind w:firstLine="709"/>
        <w:rPr>
          <w:rStyle w:val="ArialUnicodeMS66"/>
          <w:rFonts w:ascii="Times New Roman" w:hAnsi="Times New Roman" w:cs="Times New Roman"/>
          <w:spacing w:val="0"/>
          <w:sz w:val="28"/>
          <w:szCs w:val="28"/>
        </w:rPr>
      </w:pPr>
      <w:r w:rsidRPr="002D2F5F">
        <w:rPr>
          <w:rStyle w:val="ArialUnicodeMS66"/>
          <w:rFonts w:ascii="Times New Roman" w:hAnsi="Times New Roman" w:cs="Times New Roman"/>
          <w:spacing w:val="0"/>
          <w:sz w:val="28"/>
          <w:szCs w:val="28"/>
        </w:rPr>
        <w:t>Меловые доски следует при</w:t>
      </w:r>
      <w:r w:rsidR="007A1373">
        <w:rPr>
          <w:rStyle w:val="ArialUnicodeMS66"/>
          <w:rFonts w:ascii="Times New Roman" w:hAnsi="Times New Roman" w:cs="Times New Roman"/>
          <w:spacing w:val="0"/>
          <w:sz w:val="28"/>
          <w:szCs w:val="28"/>
        </w:rPr>
        <w:t>менять только зеленого или свет</w:t>
      </w:r>
      <w:r w:rsidRPr="002D2F5F">
        <w:rPr>
          <w:rStyle w:val="ArialUnicodeMS66"/>
          <w:rFonts w:ascii="Times New Roman" w:hAnsi="Times New Roman" w:cs="Times New Roman"/>
          <w:spacing w:val="0"/>
          <w:sz w:val="28"/>
          <w:szCs w:val="28"/>
        </w:rPr>
        <w:t>ло-зеленого цвета.</w:t>
      </w:r>
    </w:p>
    <w:p w:rsidR="002D2F5F" w:rsidRDefault="002D2F5F" w:rsidP="002D2F5F">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sidRPr="002D2F5F">
        <w:rPr>
          <w:rStyle w:val="ArialUnicodeMS0"/>
          <w:rFonts w:ascii="Times New Roman" w:hAnsi="Times New Roman" w:cs="Times New Roman"/>
          <w:b w:val="0"/>
          <w:bCs w:val="0"/>
          <w:spacing w:val="0"/>
          <w:sz w:val="28"/>
          <w:szCs w:val="28"/>
        </w:rPr>
        <w:t>Таблица 4.3.</w:t>
      </w:r>
      <w:r w:rsidRPr="002D2F5F">
        <w:rPr>
          <w:rStyle w:val="ad"/>
          <w:rFonts w:ascii="Times New Roman" w:hAnsi="Times New Roman" w:cs="Times New Roman"/>
          <w:bCs/>
          <w:i w:val="0"/>
          <w:spacing w:val="0"/>
          <w:sz w:val="28"/>
          <w:szCs w:val="28"/>
        </w:rPr>
        <w:t xml:space="preserve"> </w:t>
      </w:r>
      <w:r w:rsidRPr="002D2F5F">
        <w:rPr>
          <w:rStyle w:val="ArialUnicodeMS73"/>
          <w:rFonts w:ascii="Times New Roman" w:hAnsi="Times New Roman" w:cs="Times New Roman"/>
          <w:bCs/>
          <w:i w:val="0"/>
          <w:spacing w:val="0"/>
          <w:sz w:val="28"/>
          <w:szCs w:val="28"/>
        </w:rPr>
        <w:t xml:space="preserve">Нормы освещенности по СанПиН </w:t>
      </w:r>
      <w:r w:rsidRPr="002D2F5F">
        <w:rPr>
          <w:rStyle w:val="ad"/>
          <w:rFonts w:ascii="Times New Roman" w:hAnsi="Times New Roman" w:cs="Times New Roman"/>
          <w:bCs/>
          <w:i w:val="0"/>
          <w:spacing w:val="0"/>
          <w:sz w:val="28"/>
          <w:szCs w:val="28"/>
        </w:rPr>
        <w:t xml:space="preserve">2.2.1/1278—03 </w:t>
      </w:r>
      <w:r w:rsidRPr="002D2F5F">
        <w:rPr>
          <w:rStyle w:val="ArialUnicodeMS73"/>
          <w:rFonts w:ascii="Times New Roman" w:hAnsi="Times New Roman" w:cs="Times New Roman"/>
          <w:bCs/>
          <w:i w:val="0"/>
          <w:spacing w:val="0"/>
          <w:sz w:val="28"/>
          <w:szCs w:val="28"/>
        </w:rPr>
        <w:t>(извлечение — для образовательных учреждений)</w:t>
      </w:r>
    </w:p>
    <w:p w:rsidR="007A1373" w:rsidRDefault="007A1373" w:rsidP="002D2F5F">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9923" w:type="dxa"/>
        <w:tblInd w:w="108" w:type="dxa"/>
        <w:tblLayout w:type="fixed"/>
        <w:tblLook w:val="04A0"/>
      </w:tblPr>
      <w:tblGrid>
        <w:gridCol w:w="2122"/>
        <w:gridCol w:w="1965"/>
        <w:gridCol w:w="1938"/>
        <w:gridCol w:w="1630"/>
        <w:gridCol w:w="2268"/>
      </w:tblGrid>
      <w:tr w:rsidR="007A1373" w:rsidTr="00D56B79">
        <w:tc>
          <w:tcPr>
            <w:tcW w:w="2122" w:type="dxa"/>
            <w:vMerge w:val="restart"/>
            <w:vAlign w:val="center"/>
          </w:tcPr>
          <w:p w:rsidR="007A1373" w:rsidRPr="007A1373" w:rsidRDefault="007A1373" w:rsidP="007A1373">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Помещение </w:t>
            </w:r>
          </w:p>
        </w:tc>
        <w:tc>
          <w:tcPr>
            <w:tcW w:w="1965" w:type="dxa"/>
            <w:vMerge w:val="restart"/>
            <w:vAlign w:val="center"/>
          </w:tcPr>
          <w:p w:rsidR="007A1373" w:rsidRPr="007A1373" w:rsidRDefault="007A1373" w:rsidP="007A1373">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Боковое естественное освещение, КЕО, %</w:t>
            </w:r>
          </w:p>
        </w:tc>
        <w:tc>
          <w:tcPr>
            <w:tcW w:w="5836" w:type="dxa"/>
            <w:gridSpan w:val="3"/>
            <w:vAlign w:val="center"/>
          </w:tcPr>
          <w:p w:rsidR="007A1373" w:rsidRPr="007A1373" w:rsidRDefault="007A1373" w:rsidP="007A1373">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Искусственное освещение, </w:t>
            </w:r>
            <w:r w:rsidRPr="00DF74D1">
              <w:rPr>
                <w:rFonts w:ascii="Times New Roman" w:hAnsi="Times New Roman"/>
                <w:b w:val="0"/>
                <w:i/>
                <w:spacing w:val="0"/>
                <w:position w:val="-12"/>
                <w:sz w:val="28"/>
                <w:szCs w:val="32"/>
              </w:rPr>
              <w:object w:dxaOrig="720" w:dyaOrig="380">
                <v:shape id="_x0000_i1389" type="#_x0000_t75" style="width:37.7pt;height:19.7pt" o:ole="">
                  <v:imagedata r:id="rId866" o:title=""/>
                </v:shape>
                <o:OLEObject Type="Embed" ProgID="Equation.3" ShapeID="_x0000_i1389" DrawAspect="Content" ObjectID="_1478285871" r:id="rId869"/>
              </w:object>
            </w:r>
            <w:r>
              <w:rPr>
                <w:rFonts w:ascii="Times New Roman" w:hAnsi="Times New Roman"/>
                <w:b w:val="0"/>
                <w:spacing w:val="0"/>
                <w:sz w:val="28"/>
                <w:szCs w:val="32"/>
              </w:rPr>
              <w:t xml:space="preserve"> , ЛК</w:t>
            </w:r>
          </w:p>
        </w:tc>
      </w:tr>
      <w:tr w:rsidR="007A1373" w:rsidTr="00D56B79">
        <w:tc>
          <w:tcPr>
            <w:tcW w:w="2122" w:type="dxa"/>
            <w:vMerge/>
          </w:tcPr>
          <w:p w:rsidR="007A1373" w:rsidRPr="007A1373" w:rsidRDefault="007A1373" w:rsidP="002D2F5F">
            <w:pPr>
              <w:pStyle w:val="230"/>
              <w:shd w:val="clear" w:color="auto" w:fill="auto"/>
              <w:spacing w:line="240" w:lineRule="auto"/>
              <w:jc w:val="both"/>
              <w:rPr>
                <w:rFonts w:ascii="Times New Roman" w:hAnsi="Times New Roman" w:cs="Times New Roman"/>
                <w:b w:val="0"/>
                <w:spacing w:val="0"/>
                <w:sz w:val="24"/>
                <w:szCs w:val="28"/>
              </w:rPr>
            </w:pPr>
          </w:p>
        </w:tc>
        <w:tc>
          <w:tcPr>
            <w:tcW w:w="1965" w:type="dxa"/>
            <w:vMerge/>
          </w:tcPr>
          <w:p w:rsidR="007A1373" w:rsidRPr="007A1373" w:rsidRDefault="007A1373" w:rsidP="002D2F5F">
            <w:pPr>
              <w:pStyle w:val="230"/>
              <w:shd w:val="clear" w:color="auto" w:fill="auto"/>
              <w:spacing w:line="240" w:lineRule="auto"/>
              <w:jc w:val="both"/>
              <w:rPr>
                <w:rFonts w:ascii="Times New Roman" w:hAnsi="Times New Roman" w:cs="Times New Roman"/>
                <w:b w:val="0"/>
                <w:spacing w:val="0"/>
                <w:sz w:val="24"/>
                <w:szCs w:val="28"/>
              </w:rPr>
            </w:pPr>
          </w:p>
        </w:tc>
        <w:tc>
          <w:tcPr>
            <w:tcW w:w="3568" w:type="dxa"/>
            <w:gridSpan w:val="2"/>
            <w:vAlign w:val="center"/>
          </w:tcPr>
          <w:p w:rsidR="007A1373" w:rsidRPr="007A1373" w:rsidRDefault="007A1373" w:rsidP="007A1373">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Комбинированное освещение</w:t>
            </w:r>
          </w:p>
        </w:tc>
        <w:tc>
          <w:tcPr>
            <w:tcW w:w="2268" w:type="dxa"/>
            <w:vMerge w:val="restart"/>
            <w:vAlign w:val="center"/>
          </w:tcPr>
          <w:p w:rsidR="007A1373" w:rsidRPr="007A1373" w:rsidRDefault="007A1373" w:rsidP="007A1373">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Общее освещение</w:t>
            </w:r>
          </w:p>
        </w:tc>
      </w:tr>
      <w:tr w:rsidR="007A1373" w:rsidTr="00D56B79">
        <w:tc>
          <w:tcPr>
            <w:tcW w:w="2122" w:type="dxa"/>
            <w:vMerge/>
          </w:tcPr>
          <w:p w:rsidR="007A1373" w:rsidRPr="007A1373" w:rsidRDefault="007A1373" w:rsidP="002D2F5F">
            <w:pPr>
              <w:pStyle w:val="230"/>
              <w:shd w:val="clear" w:color="auto" w:fill="auto"/>
              <w:spacing w:line="240" w:lineRule="auto"/>
              <w:jc w:val="both"/>
              <w:rPr>
                <w:rFonts w:ascii="Times New Roman" w:hAnsi="Times New Roman" w:cs="Times New Roman"/>
                <w:b w:val="0"/>
                <w:spacing w:val="0"/>
                <w:sz w:val="24"/>
                <w:szCs w:val="28"/>
              </w:rPr>
            </w:pPr>
          </w:p>
        </w:tc>
        <w:tc>
          <w:tcPr>
            <w:tcW w:w="1965" w:type="dxa"/>
            <w:vMerge/>
          </w:tcPr>
          <w:p w:rsidR="007A1373" w:rsidRPr="007A1373" w:rsidRDefault="007A1373" w:rsidP="002D2F5F">
            <w:pPr>
              <w:pStyle w:val="230"/>
              <w:shd w:val="clear" w:color="auto" w:fill="auto"/>
              <w:spacing w:line="240" w:lineRule="auto"/>
              <w:jc w:val="both"/>
              <w:rPr>
                <w:rFonts w:ascii="Times New Roman" w:hAnsi="Times New Roman" w:cs="Times New Roman"/>
                <w:b w:val="0"/>
                <w:spacing w:val="0"/>
                <w:sz w:val="24"/>
                <w:szCs w:val="28"/>
              </w:rPr>
            </w:pPr>
          </w:p>
        </w:tc>
        <w:tc>
          <w:tcPr>
            <w:tcW w:w="1938" w:type="dxa"/>
            <w:vAlign w:val="center"/>
          </w:tcPr>
          <w:p w:rsidR="007A1373" w:rsidRPr="007A1373" w:rsidRDefault="007A1373" w:rsidP="007A1373">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 xml:space="preserve">Всего </w:t>
            </w:r>
          </w:p>
        </w:tc>
        <w:tc>
          <w:tcPr>
            <w:tcW w:w="1630" w:type="dxa"/>
            <w:vAlign w:val="center"/>
          </w:tcPr>
          <w:p w:rsidR="007A1373" w:rsidRPr="007A1373" w:rsidRDefault="007A1373" w:rsidP="007A1373">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От общего</w:t>
            </w:r>
          </w:p>
        </w:tc>
        <w:tc>
          <w:tcPr>
            <w:tcW w:w="2268" w:type="dxa"/>
            <w:vMerge/>
          </w:tcPr>
          <w:p w:rsidR="007A1373" w:rsidRPr="007A1373" w:rsidRDefault="007A1373" w:rsidP="002D2F5F">
            <w:pPr>
              <w:pStyle w:val="230"/>
              <w:shd w:val="clear" w:color="auto" w:fill="auto"/>
              <w:spacing w:line="240" w:lineRule="auto"/>
              <w:jc w:val="both"/>
              <w:rPr>
                <w:rFonts w:ascii="Times New Roman" w:hAnsi="Times New Roman" w:cs="Times New Roman"/>
                <w:b w:val="0"/>
                <w:spacing w:val="0"/>
                <w:sz w:val="24"/>
                <w:szCs w:val="28"/>
              </w:rPr>
            </w:pPr>
          </w:p>
        </w:tc>
      </w:tr>
      <w:tr w:rsidR="007A1373" w:rsidTr="00D56B79">
        <w:tc>
          <w:tcPr>
            <w:tcW w:w="2122" w:type="dxa"/>
          </w:tcPr>
          <w:p w:rsidR="007A1373" w:rsidRDefault="007A1373" w:rsidP="007A1373">
            <w:pPr>
              <w:pStyle w:val="80"/>
              <w:shd w:val="clear" w:color="auto" w:fill="auto"/>
              <w:spacing w:after="0" w:line="240" w:lineRule="auto"/>
              <w:ind w:firstLine="0"/>
              <w:rPr>
                <w:rStyle w:val="8Arial"/>
                <w:rFonts w:ascii="Times New Roman" w:hAnsi="Times New Roman" w:cs="Times New Roman"/>
                <w:spacing w:val="0"/>
                <w:sz w:val="20"/>
                <w:szCs w:val="28"/>
              </w:rPr>
            </w:pPr>
            <w:r w:rsidRPr="007A1373">
              <w:rPr>
                <w:rStyle w:val="8Arial"/>
                <w:rFonts w:ascii="Times New Roman" w:hAnsi="Times New Roman" w:cs="Times New Roman"/>
                <w:spacing w:val="0"/>
                <w:sz w:val="20"/>
                <w:szCs w:val="28"/>
              </w:rPr>
              <w:t>Классные комнаты, кабинеты, аудитории общеобразовательных школ, школ-интернатов, средних специальных и профессионально-технических</w:t>
            </w:r>
            <w:r w:rsidRPr="007A1373">
              <w:rPr>
                <w:rFonts w:ascii="Times New Roman" w:hAnsi="Times New Roman" w:cs="Times New Roman"/>
                <w:spacing w:val="0"/>
                <w:sz w:val="20"/>
                <w:szCs w:val="28"/>
              </w:rPr>
              <w:t xml:space="preserve"> </w:t>
            </w:r>
            <w:r w:rsidRPr="007A1373">
              <w:rPr>
                <w:rStyle w:val="8Arial"/>
                <w:rFonts w:ascii="Times New Roman" w:hAnsi="Times New Roman" w:cs="Times New Roman"/>
                <w:spacing w:val="0"/>
                <w:sz w:val="20"/>
                <w:szCs w:val="28"/>
              </w:rPr>
              <w:t>учреждений, лаборатории, учебные</w:t>
            </w:r>
            <w:r w:rsidRPr="007A1373">
              <w:rPr>
                <w:rFonts w:ascii="Times New Roman" w:hAnsi="Times New Roman" w:cs="Times New Roman"/>
                <w:spacing w:val="0"/>
                <w:sz w:val="20"/>
                <w:szCs w:val="28"/>
              </w:rPr>
              <w:t xml:space="preserve"> </w:t>
            </w:r>
            <w:r w:rsidRPr="007A1373">
              <w:rPr>
                <w:rStyle w:val="8Arial"/>
                <w:rFonts w:ascii="Times New Roman" w:hAnsi="Times New Roman" w:cs="Times New Roman"/>
                <w:spacing w:val="0"/>
                <w:sz w:val="20"/>
                <w:szCs w:val="28"/>
              </w:rPr>
              <w:t>кабинеты физики, химии, биологии и</w:t>
            </w:r>
            <w:r w:rsidRPr="007A1373">
              <w:rPr>
                <w:rFonts w:ascii="Times New Roman" w:hAnsi="Times New Roman" w:cs="Times New Roman"/>
                <w:spacing w:val="0"/>
                <w:sz w:val="20"/>
                <w:szCs w:val="28"/>
              </w:rPr>
              <w:t xml:space="preserve"> </w:t>
            </w:r>
            <w:r w:rsidRPr="007A1373">
              <w:rPr>
                <w:rStyle w:val="8Arial"/>
                <w:rFonts w:ascii="Times New Roman" w:hAnsi="Times New Roman" w:cs="Times New Roman"/>
                <w:spacing w:val="0"/>
                <w:sz w:val="20"/>
                <w:szCs w:val="28"/>
              </w:rPr>
              <w:t>прочие</w:t>
            </w:r>
          </w:p>
          <w:p w:rsidR="007A1373" w:rsidRDefault="007A1373" w:rsidP="007A1373">
            <w:pPr>
              <w:pStyle w:val="80"/>
              <w:shd w:val="clear" w:color="auto" w:fill="auto"/>
              <w:spacing w:after="0" w:line="240" w:lineRule="auto"/>
              <w:ind w:firstLine="0"/>
              <w:rPr>
                <w:rStyle w:val="8Arial"/>
                <w:rFonts w:ascii="Times New Roman" w:hAnsi="Times New Roman" w:cs="Times New Roman"/>
                <w:spacing w:val="0"/>
                <w:sz w:val="20"/>
                <w:szCs w:val="28"/>
              </w:rPr>
            </w:pPr>
            <w:r w:rsidRPr="007A1373">
              <w:rPr>
                <w:rStyle w:val="8Arial"/>
                <w:rFonts w:ascii="Times New Roman" w:hAnsi="Times New Roman" w:cs="Times New Roman"/>
                <w:spacing w:val="0"/>
                <w:sz w:val="20"/>
                <w:szCs w:val="28"/>
              </w:rPr>
              <w:t>Рабочие столы</w:t>
            </w:r>
          </w:p>
          <w:p w:rsidR="007A1373" w:rsidRPr="007A1373" w:rsidRDefault="007A1373" w:rsidP="007A1373">
            <w:pPr>
              <w:pStyle w:val="80"/>
              <w:shd w:val="clear" w:color="auto" w:fill="auto"/>
              <w:spacing w:after="0" w:line="240" w:lineRule="auto"/>
              <w:ind w:firstLine="0"/>
              <w:rPr>
                <w:rFonts w:ascii="Times New Roman" w:hAnsi="Times New Roman" w:cs="Times New Roman"/>
                <w:spacing w:val="0"/>
                <w:sz w:val="20"/>
                <w:szCs w:val="28"/>
              </w:rPr>
            </w:pPr>
            <w:r w:rsidRPr="007A1373">
              <w:rPr>
                <w:rStyle w:val="Arial"/>
                <w:rFonts w:ascii="Times New Roman" w:hAnsi="Times New Roman" w:cs="Times New Roman"/>
                <w:spacing w:val="0"/>
                <w:sz w:val="20"/>
                <w:szCs w:val="28"/>
              </w:rPr>
              <w:t>Середина доски</w:t>
            </w:r>
          </w:p>
        </w:tc>
        <w:tc>
          <w:tcPr>
            <w:tcW w:w="1965" w:type="dxa"/>
            <w:vAlign w:val="center"/>
          </w:tcPr>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r w:rsidRPr="007A1373">
              <w:rPr>
                <w:rFonts w:ascii="Times New Roman" w:hAnsi="Times New Roman" w:cs="Times New Roman"/>
                <w:b w:val="0"/>
                <w:spacing w:val="0"/>
                <w:sz w:val="20"/>
                <w:szCs w:val="28"/>
              </w:rPr>
              <w:t>1,5</w:t>
            </w: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r w:rsidRPr="007A1373">
              <w:rPr>
                <w:rFonts w:ascii="Times New Roman" w:hAnsi="Times New Roman" w:cs="Times New Roman"/>
                <w:b w:val="0"/>
                <w:spacing w:val="0"/>
                <w:sz w:val="20"/>
                <w:szCs w:val="28"/>
              </w:rPr>
              <w:t>-</w:t>
            </w:r>
          </w:p>
        </w:tc>
        <w:tc>
          <w:tcPr>
            <w:tcW w:w="1938" w:type="dxa"/>
            <w:vAlign w:val="center"/>
          </w:tcPr>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tc>
        <w:tc>
          <w:tcPr>
            <w:tcW w:w="1630" w:type="dxa"/>
            <w:vAlign w:val="center"/>
          </w:tcPr>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p>
          <w:p w:rsidR="007A1373" w:rsidRDefault="007A1373"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p w:rsidR="007A1373" w:rsidRPr="007A1373" w:rsidRDefault="007A1373"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tc>
        <w:tc>
          <w:tcPr>
            <w:tcW w:w="2268" w:type="dxa"/>
            <w:vAlign w:val="center"/>
          </w:tcPr>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7A1373" w:rsidP="00D56B79">
            <w:pPr>
              <w:pStyle w:val="230"/>
              <w:shd w:val="clear" w:color="auto" w:fill="auto"/>
              <w:spacing w:line="240" w:lineRule="auto"/>
              <w:rPr>
                <w:rFonts w:ascii="Times New Roman" w:hAnsi="Times New Roman" w:cs="Times New Roman"/>
                <w:b w:val="0"/>
                <w:spacing w:val="0"/>
                <w:sz w:val="20"/>
                <w:szCs w:val="28"/>
              </w:rPr>
            </w:pPr>
          </w:p>
          <w:p w:rsidR="007A1373" w:rsidRDefault="00D56B79" w:rsidP="00D56B79">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 xml:space="preserve">300 (оптимально </w:t>
            </w:r>
            <w:r w:rsidR="007A1373">
              <w:rPr>
                <w:rFonts w:ascii="Times New Roman" w:hAnsi="Times New Roman" w:cs="Times New Roman"/>
                <w:b w:val="0"/>
                <w:spacing w:val="0"/>
                <w:sz w:val="20"/>
                <w:szCs w:val="28"/>
              </w:rPr>
              <w:t>500)</w:t>
            </w:r>
          </w:p>
          <w:p w:rsidR="00D56B79" w:rsidRPr="007A1373" w:rsidRDefault="00D56B79" w:rsidP="00D56B79">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500</w:t>
            </w:r>
          </w:p>
        </w:tc>
      </w:tr>
      <w:tr w:rsidR="007A1373" w:rsidTr="00D56B79">
        <w:tc>
          <w:tcPr>
            <w:tcW w:w="2122" w:type="dxa"/>
          </w:tcPr>
          <w:p w:rsidR="007A1373" w:rsidRPr="00D56B79" w:rsidRDefault="00D56B79" w:rsidP="00D56B79">
            <w:pPr>
              <w:pStyle w:val="af2"/>
              <w:shd w:val="clear" w:color="auto" w:fill="auto"/>
              <w:tabs>
                <w:tab w:val="left" w:pos="2902"/>
                <w:tab w:val="left" w:pos="3852"/>
                <w:tab w:val="left" w:pos="4514"/>
                <w:tab w:val="left" w:pos="5518"/>
              </w:tabs>
              <w:spacing w:line="240" w:lineRule="auto"/>
              <w:jc w:val="both"/>
              <w:rPr>
                <w:rFonts w:ascii="Times New Roman" w:hAnsi="Times New Roman" w:cs="Times New Roman"/>
                <w:spacing w:val="0"/>
                <w:sz w:val="20"/>
                <w:szCs w:val="28"/>
              </w:rPr>
            </w:pPr>
            <w:r w:rsidRPr="00D56B79">
              <w:rPr>
                <w:rStyle w:val="Arial"/>
                <w:rFonts w:ascii="Times New Roman" w:hAnsi="Times New Roman" w:cs="Times New Roman"/>
                <w:spacing w:val="0"/>
                <w:sz w:val="20"/>
                <w:szCs w:val="28"/>
              </w:rPr>
              <w:t>Аудитории, учебные кабинеты, лаборато</w:t>
            </w:r>
            <w:r>
              <w:rPr>
                <w:rStyle w:val="Arial"/>
                <w:rFonts w:ascii="Times New Roman" w:hAnsi="Times New Roman" w:cs="Times New Roman"/>
                <w:spacing w:val="0"/>
                <w:sz w:val="20"/>
                <w:szCs w:val="28"/>
              </w:rPr>
              <w:t xml:space="preserve">рии в техникумах и высшех учеб </w:t>
            </w:r>
            <w:r w:rsidRPr="00D56B79">
              <w:rPr>
                <w:rStyle w:val="Arial"/>
                <w:rFonts w:ascii="Times New Roman" w:hAnsi="Times New Roman" w:cs="Times New Roman"/>
                <w:spacing w:val="0"/>
                <w:sz w:val="20"/>
                <w:szCs w:val="28"/>
              </w:rPr>
              <w:t>ных заведениях</w:t>
            </w:r>
          </w:p>
        </w:tc>
        <w:tc>
          <w:tcPr>
            <w:tcW w:w="1965" w:type="dxa"/>
            <w:vAlign w:val="center"/>
          </w:tcPr>
          <w:p w:rsidR="007A1373" w:rsidRPr="007A1373"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1,2</w:t>
            </w:r>
          </w:p>
        </w:tc>
        <w:tc>
          <w:tcPr>
            <w:tcW w:w="1938" w:type="dxa"/>
            <w:vAlign w:val="center"/>
          </w:tcPr>
          <w:p w:rsidR="007A1373" w:rsidRPr="007A1373"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tc>
        <w:tc>
          <w:tcPr>
            <w:tcW w:w="1630" w:type="dxa"/>
            <w:vAlign w:val="center"/>
          </w:tcPr>
          <w:p w:rsidR="007A1373" w:rsidRPr="007A1373"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tc>
        <w:tc>
          <w:tcPr>
            <w:tcW w:w="2268" w:type="dxa"/>
            <w:vAlign w:val="center"/>
          </w:tcPr>
          <w:p w:rsidR="007A1373" w:rsidRPr="007A1373"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400</w:t>
            </w:r>
          </w:p>
        </w:tc>
      </w:tr>
      <w:tr w:rsidR="00D56B79" w:rsidTr="00D56B79">
        <w:tc>
          <w:tcPr>
            <w:tcW w:w="2122" w:type="dxa"/>
          </w:tcPr>
          <w:p w:rsidR="00D56B79" w:rsidRPr="00D56B79" w:rsidRDefault="00D56B79" w:rsidP="00D56B79">
            <w:pPr>
              <w:pStyle w:val="af2"/>
              <w:shd w:val="clear" w:color="auto" w:fill="auto"/>
              <w:tabs>
                <w:tab w:val="right" w:pos="4014"/>
              </w:tabs>
              <w:spacing w:line="240" w:lineRule="auto"/>
              <w:jc w:val="both"/>
              <w:rPr>
                <w:rStyle w:val="Arial"/>
                <w:rFonts w:ascii="Times New Roman" w:hAnsi="Times New Roman" w:cs="Times New Roman"/>
                <w:spacing w:val="0"/>
                <w:sz w:val="20"/>
                <w:szCs w:val="28"/>
                <w:shd w:val="clear" w:color="auto" w:fill="auto"/>
              </w:rPr>
            </w:pPr>
            <w:r w:rsidRPr="00D56B79">
              <w:rPr>
                <w:rStyle w:val="Arial"/>
                <w:rFonts w:ascii="Times New Roman" w:hAnsi="Times New Roman" w:cs="Times New Roman"/>
                <w:spacing w:val="0"/>
                <w:sz w:val="20"/>
                <w:szCs w:val="28"/>
              </w:rPr>
              <w:t>Кабинеты информатики и вычислительной техники</w:t>
            </w:r>
          </w:p>
        </w:tc>
        <w:tc>
          <w:tcPr>
            <w:tcW w:w="1965"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1,2</w:t>
            </w:r>
          </w:p>
        </w:tc>
        <w:tc>
          <w:tcPr>
            <w:tcW w:w="1938"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500</w:t>
            </w:r>
          </w:p>
        </w:tc>
        <w:tc>
          <w:tcPr>
            <w:tcW w:w="1630"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300</w:t>
            </w:r>
          </w:p>
        </w:tc>
        <w:tc>
          <w:tcPr>
            <w:tcW w:w="2268"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400</w:t>
            </w:r>
          </w:p>
        </w:tc>
      </w:tr>
      <w:tr w:rsidR="00D56B79" w:rsidTr="00D56B79">
        <w:tc>
          <w:tcPr>
            <w:tcW w:w="2122" w:type="dxa"/>
          </w:tcPr>
          <w:p w:rsidR="00D56B79" w:rsidRPr="00D56B79" w:rsidRDefault="00D56B79" w:rsidP="00D56B79">
            <w:pPr>
              <w:pStyle w:val="af2"/>
              <w:shd w:val="clear" w:color="auto" w:fill="auto"/>
              <w:tabs>
                <w:tab w:val="left" w:pos="4202"/>
                <w:tab w:val="right" w:pos="6339"/>
              </w:tabs>
              <w:spacing w:line="240" w:lineRule="auto"/>
              <w:jc w:val="both"/>
              <w:rPr>
                <w:rStyle w:val="Arial"/>
                <w:rFonts w:ascii="Times New Roman" w:hAnsi="Times New Roman" w:cs="Times New Roman"/>
                <w:spacing w:val="0"/>
                <w:sz w:val="20"/>
                <w:szCs w:val="28"/>
                <w:shd w:val="clear" w:color="auto" w:fill="auto"/>
              </w:rPr>
            </w:pPr>
            <w:r w:rsidRPr="00D56B79">
              <w:rPr>
                <w:rStyle w:val="Arial"/>
                <w:rFonts w:ascii="Times New Roman" w:hAnsi="Times New Roman" w:cs="Times New Roman"/>
                <w:spacing w:val="0"/>
                <w:sz w:val="20"/>
                <w:szCs w:val="28"/>
              </w:rPr>
              <w:t>Учебные кабинеты технического черчения и рисования (рабочие чертежные доски, рабочие столы)</w:t>
            </w:r>
          </w:p>
        </w:tc>
        <w:tc>
          <w:tcPr>
            <w:tcW w:w="1965"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1,5</w:t>
            </w:r>
          </w:p>
        </w:tc>
        <w:tc>
          <w:tcPr>
            <w:tcW w:w="1938"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tc>
        <w:tc>
          <w:tcPr>
            <w:tcW w:w="1630"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tc>
        <w:tc>
          <w:tcPr>
            <w:tcW w:w="2268"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500</w:t>
            </w:r>
          </w:p>
        </w:tc>
      </w:tr>
      <w:tr w:rsidR="00D56B79" w:rsidTr="00D56B79">
        <w:tc>
          <w:tcPr>
            <w:tcW w:w="2122" w:type="dxa"/>
          </w:tcPr>
          <w:p w:rsidR="00D56B79" w:rsidRPr="00D56B79" w:rsidRDefault="00D56B79" w:rsidP="00D56B79">
            <w:pPr>
              <w:pStyle w:val="af2"/>
              <w:shd w:val="clear" w:color="auto" w:fill="auto"/>
              <w:tabs>
                <w:tab w:val="left" w:pos="2906"/>
                <w:tab w:val="left" w:pos="3756"/>
                <w:tab w:val="left" w:pos="4903"/>
                <w:tab w:val="left" w:leader="underscore" w:pos="5182"/>
                <w:tab w:val="right" w:leader="underscore" w:pos="5226"/>
              </w:tabs>
              <w:spacing w:line="240" w:lineRule="auto"/>
              <w:jc w:val="both"/>
              <w:rPr>
                <w:rFonts w:ascii="Times New Roman" w:hAnsi="Times New Roman" w:cs="Times New Roman"/>
                <w:spacing w:val="0"/>
                <w:sz w:val="20"/>
                <w:szCs w:val="28"/>
              </w:rPr>
            </w:pPr>
            <w:r w:rsidRPr="00D56B79">
              <w:rPr>
                <w:rStyle w:val="Arial"/>
                <w:rFonts w:ascii="Times New Roman" w:hAnsi="Times New Roman" w:cs="Times New Roman"/>
                <w:spacing w:val="0"/>
                <w:sz w:val="20"/>
                <w:szCs w:val="28"/>
              </w:rPr>
              <w:t>Мастерские по обработке металлов</w:t>
            </w:r>
            <w:r w:rsidRPr="00D56B79">
              <w:rPr>
                <w:rStyle w:val="Arial"/>
                <w:rFonts w:ascii="Times New Roman" w:hAnsi="Times New Roman" w:cs="Times New Roman"/>
                <w:spacing w:val="0"/>
                <w:sz w:val="20"/>
                <w:szCs w:val="28"/>
              </w:rPr>
              <w:tab/>
              <w:t>..</w:t>
            </w:r>
            <w:r w:rsidRPr="00D56B79">
              <w:rPr>
                <w:rStyle w:val="Arial"/>
                <w:rFonts w:ascii="Times New Roman" w:hAnsi="Times New Roman" w:cs="Times New Roman"/>
                <w:spacing w:val="0"/>
                <w:sz w:val="20"/>
                <w:szCs w:val="28"/>
              </w:rPr>
              <w:tab/>
              <w:t>„...</w:t>
            </w:r>
            <w:r w:rsidRPr="00D56B79">
              <w:rPr>
                <w:rStyle w:val="Arial"/>
                <w:rFonts w:ascii="Times New Roman" w:hAnsi="Times New Roman" w:cs="Times New Roman"/>
                <w:spacing w:val="0"/>
                <w:sz w:val="20"/>
                <w:szCs w:val="28"/>
              </w:rPr>
              <w:tab/>
              <w:t>:</w:t>
            </w:r>
            <w:r w:rsidRPr="00D56B79">
              <w:rPr>
                <w:rStyle w:val="Arial"/>
                <w:rFonts w:ascii="Times New Roman" w:hAnsi="Times New Roman" w:cs="Times New Roman"/>
                <w:spacing w:val="0"/>
                <w:sz w:val="20"/>
                <w:szCs w:val="28"/>
              </w:rPr>
              <w:tab/>
            </w:r>
            <w:r w:rsidRPr="00D56B79">
              <w:rPr>
                <w:rStyle w:val="Arial"/>
                <w:rFonts w:ascii="Times New Roman" w:hAnsi="Times New Roman" w:cs="Times New Roman"/>
                <w:spacing w:val="0"/>
                <w:sz w:val="20"/>
                <w:szCs w:val="28"/>
              </w:rPr>
              <w:tab/>
            </w:r>
          </w:p>
          <w:p w:rsidR="00D56B79" w:rsidRPr="00D56B79" w:rsidRDefault="00D56B79" w:rsidP="00D56B79">
            <w:pPr>
              <w:pStyle w:val="af2"/>
              <w:shd w:val="clear" w:color="auto" w:fill="auto"/>
              <w:tabs>
                <w:tab w:val="left" w:pos="4202"/>
                <w:tab w:val="right" w:pos="6339"/>
              </w:tabs>
              <w:spacing w:line="240" w:lineRule="auto"/>
              <w:jc w:val="both"/>
              <w:rPr>
                <w:rStyle w:val="Arial"/>
                <w:rFonts w:ascii="Times New Roman" w:hAnsi="Times New Roman" w:cs="Times New Roman"/>
                <w:spacing w:val="0"/>
                <w:sz w:val="20"/>
                <w:szCs w:val="28"/>
              </w:rPr>
            </w:pPr>
            <w:r w:rsidRPr="00D56B79">
              <w:rPr>
                <w:rStyle w:val="Arial"/>
                <w:rFonts w:ascii="Times New Roman" w:hAnsi="Times New Roman" w:cs="Times New Roman"/>
                <w:spacing w:val="0"/>
                <w:sz w:val="20"/>
                <w:szCs w:val="28"/>
              </w:rPr>
              <w:t>и древесины</w:t>
            </w:r>
          </w:p>
        </w:tc>
        <w:tc>
          <w:tcPr>
            <w:tcW w:w="1965"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1,2</w:t>
            </w:r>
          </w:p>
        </w:tc>
        <w:tc>
          <w:tcPr>
            <w:tcW w:w="1938"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1000</w:t>
            </w:r>
          </w:p>
        </w:tc>
        <w:tc>
          <w:tcPr>
            <w:tcW w:w="1630"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200</w:t>
            </w:r>
          </w:p>
        </w:tc>
        <w:tc>
          <w:tcPr>
            <w:tcW w:w="2268"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300 (оптимально 500)</w:t>
            </w:r>
          </w:p>
        </w:tc>
      </w:tr>
      <w:tr w:rsidR="00D56B79" w:rsidTr="00D56B79">
        <w:tc>
          <w:tcPr>
            <w:tcW w:w="2122" w:type="dxa"/>
          </w:tcPr>
          <w:p w:rsidR="00D56B79" w:rsidRPr="00D56B79" w:rsidRDefault="00D56B79" w:rsidP="00D56B79">
            <w:pPr>
              <w:pStyle w:val="af2"/>
              <w:shd w:val="clear" w:color="auto" w:fill="auto"/>
              <w:tabs>
                <w:tab w:val="left" w:pos="2906"/>
                <w:tab w:val="left" w:pos="3756"/>
                <w:tab w:val="left" w:pos="4903"/>
                <w:tab w:val="left" w:leader="underscore" w:pos="5182"/>
                <w:tab w:val="right" w:leader="underscore" w:pos="5226"/>
              </w:tabs>
              <w:spacing w:line="240" w:lineRule="auto"/>
              <w:jc w:val="both"/>
              <w:rPr>
                <w:rStyle w:val="Arial"/>
                <w:rFonts w:ascii="Times New Roman" w:hAnsi="Times New Roman" w:cs="Times New Roman"/>
                <w:spacing w:val="0"/>
                <w:sz w:val="20"/>
                <w:szCs w:val="28"/>
              </w:rPr>
            </w:pPr>
            <w:r w:rsidRPr="00D56B79">
              <w:rPr>
                <w:rStyle w:val="Arial"/>
                <w:rFonts w:ascii="Times New Roman" w:hAnsi="Times New Roman" w:cs="Times New Roman"/>
                <w:spacing w:val="0"/>
                <w:sz w:val="20"/>
                <w:szCs w:val="28"/>
              </w:rPr>
              <w:t>Спортивные залы</w:t>
            </w:r>
          </w:p>
        </w:tc>
        <w:tc>
          <w:tcPr>
            <w:tcW w:w="1965"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0,7</w:t>
            </w:r>
          </w:p>
        </w:tc>
        <w:tc>
          <w:tcPr>
            <w:tcW w:w="1938"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tc>
        <w:tc>
          <w:tcPr>
            <w:tcW w:w="1630"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tc>
        <w:tc>
          <w:tcPr>
            <w:tcW w:w="2268"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200</w:t>
            </w:r>
          </w:p>
        </w:tc>
      </w:tr>
      <w:tr w:rsidR="00D56B79" w:rsidTr="00D56B79">
        <w:tc>
          <w:tcPr>
            <w:tcW w:w="2122" w:type="dxa"/>
          </w:tcPr>
          <w:p w:rsidR="00D56B79" w:rsidRPr="00D56B79" w:rsidRDefault="00D56B79" w:rsidP="00D56B79">
            <w:pPr>
              <w:pStyle w:val="af2"/>
              <w:shd w:val="clear" w:color="auto" w:fill="auto"/>
              <w:tabs>
                <w:tab w:val="left" w:pos="2906"/>
                <w:tab w:val="left" w:pos="3756"/>
                <w:tab w:val="left" w:pos="4903"/>
                <w:tab w:val="left" w:leader="underscore" w:pos="5182"/>
                <w:tab w:val="right" w:leader="underscore" w:pos="5226"/>
              </w:tabs>
              <w:spacing w:line="240" w:lineRule="auto"/>
              <w:jc w:val="both"/>
              <w:rPr>
                <w:rStyle w:val="Arial"/>
                <w:rFonts w:ascii="Times New Roman" w:hAnsi="Times New Roman" w:cs="Times New Roman"/>
                <w:spacing w:val="0"/>
                <w:sz w:val="20"/>
                <w:szCs w:val="28"/>
              </w:rPr>
            </w:pPr>
            <w:r w:rsidRPr="00D56B79">
              <w:rPr>
                <w:rStyle w:val="Arial"/>
                <w:rFonts w:ascii="Times New Roman" w:hAnsi="Times New Roman" w:cs="Times New Roman"/>
                <w:spacing w:val="0"/>
                <w:sz w:val="20"/>
                <w:szCs w:val="28"/>
              </w:rPr>
              <w:t>Кабинеты и комнаты преподавателей</w:t>
            </w:r>
          </w:p>
        </w:tc>
        <w:tc>
          <w:tcPr>
            <w:tcW w:w="1965"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1,0</w:t>
            </w:r>
          </w:p>
        </w:tc>
        <w:tc>
          <w:tcPr>
            <w:tcW w:w="1938"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tc>
        <w:tc>
          <w:tcPr>
            <w:tcW w:w="1630"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w:t>
            </w:r>
          </w:p>
        </w:tc>
        <w:tc>
          <w:tcPr>
            <w:tcW w:w="2268" w:type="dxa"/>
            <w:vAlign w:val="center"/>
          </w:tcPr>
          <w:p w:rsidR="00D56B79" w:rsidRDefault="00D56B79" w:rsidP="007A1373">
            <w:pPr>
              <w:pStyle w:val="230"/>
              <w:shd w:val="clear" w:color="auto" w:fill="auto"/>
              <w:spacing w:line="240" w:lineRule="auto"/>
              <w:rPr>
                <w:rFonts w:ascii="Times New Roman" w:hAnsi="Times New Roman" w:cs="Times New Roman"/>
                <w:b w:val="0"/>
                <w:spacing w:val="0"/>
                <w:sz w:val="20"/>
                <w:szCs w:val="28"/>
              </w:rPr>
            </w:pPr>
            <w:r>
              <w:rPr>
                <w:rFonts w:ascii="Times New Roman" w:hAnsi="Times New Roman" w:cs="Times New Roman"/>
                <w:b w:val="0"/>
                <w:spacing w:val="0"/>
                <w:sz w:val="20"/>
                <w:szCs w:val="28"/>
              </w:rPr>
              <w:t>300</w:t>
            </w:r>
          </w:p>
        </w:tc>
      </w:tr>
    </w:tbl>
    <w:p w:rsidR="002D2F5F" w:rsidRPr="002D2F5F" w:rsidRDefault="002D2F5F" w:rsidP="002D2F5F">
      <w:pPr>
        <w:pStyle w:val="200"/>
        <w:shd w:val="clear" w:color="auto" w:fill="auto"/>
        <w:spacing w:before="0" w:line="240" w:lineRule="auto"/>
        <w:ind w:firstLine="709"/>
        <w:jc w:val="both"/>
        <w:rPr>
          <w:rFonts w:ascii="Times New Roman" w:hAnsi="Times New Roman" w:cs="Times New Roman"/>
          <w:spacing w:val="0"/>
          <w:sz w:val="28"/>
          <w:szCs w:val="28"/>
        </w:rPr>
      </w:pPr>
      <w:r w:rsidRPr="002D2F5F">
        <w:rPr>
          <w:rStyle w:val="ad"/>
          <w:rFonts w:ascii="Times New Roman" w:eastAsia="Arial Unicode MS" w:hAnsi="Times New Roman" w:cs="Times New Roman"/>
          <w:b w:val="0"/>
          <w:i w:val="0"/>
          <w:spacing w:val="0"/>
          <w:sz w:val="28"/>
          <w:szCs w:val="28"/>
        </w:rPr>
        <w:t>Прочерк означает отсутствие предъявляемых требований</w:t>
      </w:r>
    </w:p>
    <w:p w:rsidR="002D2F5F" w:rsidRDefault="002D2F5F" w:rsidP="002D2F5F">
      <w:pPr>
        <w:pStyle w:val="a4"/>
        <w:shd w:val="clear" w:color="auto" w:fill="auto"/>
        <w:spacing w:line="240" w:lineRule="auto"/>
        <w:ind w:firstLine="709"/>
        <w:rPr>
          <w:rStyle w:val="ArialUnicodeMS66"/>
          <w:rFonts w:ascii="Times New Roman" w:hAnsi="Times New Roman" w:cs="Times New Roman"/>
          <w:spacing w:val="0"/>
          <w:sz w:val="28"/>
          <w:szCs w:val="28"/>
        </w:rPr>
      </w:pPr>
      <w:r w:rsidRPr="002D2F5F">
        <w:rPr>
          <w:rStyle w:val="ArialUnicodeMS66"/>
          <w:rFonts w:ascii="Times New Roman" w:hAnsi="Times New Roman" w:cs="Times New Roman"/>
          <w:spacing w:val="0"/>
          <w:sz w:val="28"/>
          <w:szCs w:val="28"/>
        </w:rPr>
        <w:lastRenderedPageBreak/>
        <w:t xml:space="preserve">Каждый вид деятельности требует определенного уровня </w:t>
      </w:r>
      <w:r w:rsidR="00D56B79">
        <w:rPr>
          <w:rStyle w:val="ArialUnicodeMS66"/>
          <w:rFonts w:ascii="Times New Roman" w:hAnsi="Times New Roman" w:cs="Times New Roman"/>
          <w:spacing w:val="0"/>
          <w:sz w:val="28"/>
          <w:szCs w:val="28"/>
        </w:rPr>
        <w:t>ос</w:t>
      </w:r>
      <w:r w:rsidRPr="002D2F5F">
        <w:rPr>
          <w:rStyle w:val="ArialUnicodeMS66"/>
          <w:rFonts w:ascii="Times New Roman" w:hAnsi="Times New Roman" w:cs="Times New Roman"/>
          <w:spacing w:val="0"/>
          <w:sz w:val="28"/>
          <w:szCs w:val="28"/>
        </w:rPr>
        <w:t>вещенности на том участке, гд</w:t>
      </w:r>
      <w:r w:rsidR="00D56B79">
        <w:rPr>
          <w:rStyle w:val="ArialUnicodeMS66"/>
          <w:rFonts w:ascii="Times New Roman" w:hAnsi="Times New Roman" w:cs="Times New Roman"/>
          <w:spacing w:val="0"/>
          <w:sz w:val="28"/>
          <w:szCs w:val="28"/>
        </w:rPr>
        <w:t>е эта деятельность осуществляет</w:t>
      </w:r>
      <w:r w:rsidRPr="002D2F5F">
        <w:rPr>
          <w:rStyle w:val="ArialUnicodeMS66"/>
          <w:rFonts w:ascii="Times New Roman" w:hAnsi="Times New Roman" w:cs="Times New Roman"/>
          <w:spacing w:val="0"/>
          <w:sz w:val="28"/>
          <w:szCs w:val="28"/>
        </w:rPr>
        <w:t>ся. Обычно, чем сильнее затруднено зрительное восприятие, тем выше должен быть средний у</w:t>
      </w:r>
      <w:r w:rsidR="00D56B79">
        <w:rPr>
          <w:rStyle w:val="ArialUnicodeMS66"/>
          <w:rFonts w:ascii="Times New Roman" w:hAnsi="Times New Roman" w:cs="Times New Roman"/>
          <w:spacing w:val="0"/>
          <w:sz w:val="28"/>
          <w:szCs w:val="28"/>
        </w:rPr>
        <w:t>ровень освещенности. Рекомендуе</w:t>
      </w:r>
      <w:r w:rsidRPr="002D2F5F">
        <w:rPr>
          <w:rStyle w:val="ArialUnicodeMS66"/>
          <w:rFonts w:ascii="Times New Roman" w:hAnsi="Times New Roman" w:cs="Times New Roman"/>
          <w:spacing w:val="0"/>
          <w:sz w:val="28"/>
          <w:szCs w:val="28"/>
        </w:rPr>
        <w:t>мые уровни освещенности</w:t>
      </w:r>
      <w:r w:rsidR="00D56B79">
        <w:rPr>
          <w:rStyle w:val="ArialUnicodeMS66"/>
          <w:rFonts w:ascii="Times New Roman" w:hAnsi="Times New Roman" w:cs="Times New Roman"/>
          <w:spacing w:val="0"/>
          <w:sz w:val="28"/>
          <w:szCs w:val="28"/>
        </w:rPr>
        <w:t>, обеспечивающие комфортные зри</w:t>
      </w:r>
      <w:r w:rsidRPr="002D2F5F">
        <w:rPr>
          <w:rStyle w:val="ArialUnicodeMS66"/>
          <w:rFonts w:ascii="Times New Roman" w:hAnsi="Times New Roman" w:cs="Times New Roman"/>
          <w:spacing w:val="0"/>
          <w:sz w:val="28"/>
          <w:szCs w:val="28"/>
        </w:rPr>
        <w:t>тельные условия при выпол</w:t>
      </w:r>
      <w:r w:rsidR="00D56B79">
        <w:rPr>
          <w:rStyle w:val="ArialUnicodeMS66"/>
          <w:rFonts w:ascii="Times New Roman" w:hAnsi="Times New Roman" w:cs="Times New Roman"/>
          <w:spacing w:val="0"/>
          <w:sz w:val="28"/>
          <w:szCs w:val="28"/>
        </w:rPr>
        <w:t>нении различных работ и получен</w:t>
      </w:r>
      <w:r w:rsidRPr="002D2F5F">
        <w:rPr>
          <w:rStyle w:val="ArialUnicodeMS66"/>
          <w:rFonts w:ascii="Times New Roman" w:hAnsi="Times New Roman" w:cs="Times New Roman"/>
          <w:spacing w:val="0"/>
          <w:sz w:val="28"/>
          <w:szCs w:val="28"/>
        </w:rPr>
        <w:t>ные в большей степени на основе практического опыта, нежели на научных знаниях, представлены на рис. 4.9.</w:t>
      </w:r>
    </w:p>
    <w:p w:rsidR="00D56B79" w:rsidRPr="00736965" w:rsidRDefault="00D56B79" w:rsidP="00736965">
      <w:pPr>
        <w:pStyle w:val="a4"/>
        <w:shd w:val="clear" w:color="auto" w:fill="auto"/>
        <w:spacing w:line="240" w:lineRule="auto"/>
        <w:ind w:firstLine="709"/>
        <w:rPr>
          <w:rStyle w:val="ArialUnicodeMS66"/>
          <w:rFonts w:ascii="Times New Roman" w:hAnsi="Times New Roman" w:cs="Times New Roman"/>
          <w:spacing w:val="0"/>
          <w:sz w:val="28"/>
          <w:szCs w:val="28"/>
        </w:rPr>
      </w:pPr>
    </w:p>
    <w:p w:rsidR="00D56B79" w:rsidRPr="00736965" w:rsidRDefault="00736965" w:rsidP="00736965">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Pr>
          <w:noProof/>
          <w:sz w:val="2"/>
          <w:szCs w:val="2"/>
        </w:rPr>
        <w:drawing>
          <wp:inline distT="0" distB="0" distL="0" distR="0">
            <wp:extent cx="3793122" cy="2569028"/>
            <wp:effectExtent l="1905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70"/>
                    <a:srcRect/>
                    <a:stretch>
                      <a:fillRect/>
                    </a:stretch>
                  </pic:blipFill>
                  <pic:spPr bwMode="auto">
                    <a:xfrm>
                      <a:off x="0" y="0"/>
                      <a:ext cx="3792792" cy="2568804"/>
                    </a:xfrm>
                    <a:prstGeom prst="rect">
                      <a:avLst/>
                    </a:prstGeom>
                    <a:noFill/>
                    <a:ln w="9525">
                      <a:noFill/>
                      <a:miter lim="800000"/>
                      <a:headEnd/>
                      <a:tailEnd/>
                    </a:ln>
                  </pic:spPr>
                </pic:pic>
              </a:graphicData>
            </a:graphic>
          </wp:inline>
        </w:drawing>
      </w:r>
    </w:p>
    <w:p w:rsidR="00D56B79" w:rsidRPr="00736965" w:rsidRDefault="00D56B79" w:rsidP="00736965">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736965" w:rsidRPr="00736965" w:rsidRDefault="00736965" w:rsidP="00736965">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4.9</w:t>
      </w:r>
      <w:r w:rsidRPr="00736965">
        <w:rPr>
          <w:rStyle w:val="ArialUnicodeMS73"/>
          <w:rFonts w:ascii="Times New Roman" w:hAnsi="Times New Roman" w:cs="Times New Roman"/>
          <w:b w:val="0"/>
          <w:i w:val="0"/>
          <w:spacing w:val="0"/>
          <w:sz w:val="28"/>
          <w:szCs w:val="28"/>
        </w:rPr>
        <w:t xml:space="preserve"> </w:t>
      </w:r>
      <w:r w:rsidRPr="00736965">
        <w:rPr>
          <w:rStyle w:val="8pt"/>
          <w:rFonts w:ascii="Times New Roman" w:hAnsi="Times New Roman" w:cs="Times New Roman"/>
          <w:b w:val="0"/>
          <w:i w:val="0"/>
          <w:sz w:val="28"/>
          <w:szCs w:val="28"/>
        </w:rPr>
        <w:t>Рекомендуемые уровни освещенности</w:t>
      </w:r>
    </w:p>
    <w:p w:rsidR="00736965" w:rsidRDefault="00736965" w:rsidP="00736965">
      <w:pPr>
        <w:pStyle w:val="aa"/>
        <w:shd w:val="clear" w:color="auto" w:fill="auto"/>
        <w:spacing w:line="240" w:lineRule="auto"/>
        <w:ind w:firstLine="709"/>
        <w:rPr>
          <w:rStyle w:val="ArialUnicodeMS73"/>
          <w:rFonts w:ascii="Times New Roman" w:hAnsi="Times New Roman" w:cs="Times New Roman"/>
          <w:b w:val="0"/>
          <w:i w:val="0"/>
          <w:spacing w:val="0"/>
          <w:sz w:val="28"/>
          <w:szCs w:val="28"/>
        </w:rPr>
      </w:pPr>
    </w:p>
    <w:p w:rsidR="00736965" w:rsidRDefault="00736965" w:rsidP="00736965">
      <w:pPr>
        <w:pStyle w:val="aa"/>
        <w:shd w:val="clear" w:color="auto" w:fill="auto"/>
        <w:spacing w:line="240" w:lineRule="auto"/>
        <w:jc w:val="center"/>
        <w:rPr>
          <w:rStyle w:val="ArialUnicodeMS73"/>
          <w:rFonts w:ascii="Times New Roman" w:hAnsi="Times New Roman" w:cs="Times New Roman"/>
          <w:b w:val="0"/>
          <w:i w:val="0"/>
          <w:spacing w:val="0"/>
          <w:sz w:val="28"/>
          <w:szCs w:val="28"/>
        </w:rPr>
      </w:pPr>
      <w:r w:rsidRPr="00736965">
        <w:rPr>
          <w:rFonts w:ascii="Times New Roman" w:hAnsi="Times New Roman" w:cs="Times New Roman"/>
          <w:noProof/>
          <w:spacing w:val="0"/>
          <w:sz w:val="28"/>
          <w:szCs w:val="28"/>
        </w:rPr>
        <w:drawing>
          <wp:inline distT="0" distB="0" distL="0" distR="0">
            <wp:extent cx="2416810" cy="1720215"/>
            <wp:effectExtent l="19050" t="0" r="2540" b="0"/>
            <wp:docPr id="146"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71"/>
                    <a:srcRect/>
                    <a:stretch>
                      <a:fillRect/>
                    </a:stretch>
                  </pic:blipFill>
                  <pic:spPr bwMode="auto">
                    <a:xfrm>
                      <a:off x="0" y="0"/>
                      <a:ext cx="2416810" cy="1720215"/>
                    </a:xfrm>
                    <a:prstGeom prst="rect">
                      <a:avLst/>
                    </a:prstGeom>
                    <a:noFill/>
                    <a:ln w="9525">
                      <a:noFill/>
                      <a:miter lim="800000"/>
                      <a:headEnd/>
                      <a:tailEnd/>
                    </a:ln>
                  </pic:spPr>
                </pic:pic>
              </a:graphicData>
            </a:graphic>
          </wp:inline>
        </w:drawing>
      </w:r>
    </w:p>
    <w:p w:rsidR="00736965" w:rsidRDefault="00736965" w:rsidP="00736965">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736965" w:rsidRPr="00736965" w:rsidRDefault="00736965" w:rsidP="00736965">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4.10</w:t>
      </w:r>
      <w:r w:rsidRPr="00736965">
        <w:rPr>
          <w:rStyle w:val="ArialUnicodeMS73"/>
          <w:rFonts w:ascii="Times New Roman" w:hAnsi="Times New Roman" w:cs="Times New Roman"/>
          <w:b w:val="0"/>
          <w:i w:val="0"/>
          <w:spacing w:val="0"/>
          <w:sz w:val="28"/>
          <w:szCs w:val="28"/>
        </w:rPr>
        <w:t xml:space="preserve"> </w:t>
      </w:r>
      <w:r w:rsidRPr="00736965">
        <w:rPr>
          <w:rStyle w:val="8pt"/>
          <w:rFonts w:ascii="Times New Roman" w:hAnsi="Times New Roman" w:cs="Times New Roman"/>
          <w:b w:val="0"/>
          <w:i w:val="0"/>
          <w:sz w:val="28"/>
          <w:szCs w:val="28"/>
        </w:rPr>
        <w:t>Зависимость остроты зрения от возраста</w:t>
      </w:r>
    </w:p>
    <w:p w:rsidR="00736965" w:rsidRDefault="00736965" w:rsidP="00736965">
      <w:pPr>
        <w:pStyle w:val="a4"/>
        <w:shd w:val="clear" w:color="auto" w:fill="auto"/>
        <w:spacing w:line="240" w:lineRule="auto"/>
        <w:ind w:firstLine="709"/>
        <w:rPr>
          <w:rStyle w:val="ArialUnicodeMS66"/>
          <w:rFonts w:ascii="Times New Roman" w:hAnsi="Times New Roman" w:cs="Times New Roman"/>
          <w:spacing w:val="0"/>
          <w:sz w:val="28"/>
          <w:szCs w:val="28"/>
        </w:rPr>
      </w:pPr>
    </w:p>
    <w:p w:rsidR="00736965" w:rsidRDefault="00736965" w:rsidP="00736965">
      <w:pPr>
        <w:pStyle w:val="a4"/>
        <w:shd w:val="clear" w:color="auto" w:fill="auto"/>
        <w:spacing w:line="240" w:lineRule="auto"/>
        <w:ind w:firstLine="709"/>
        <w:rPr>
          <w:rStyle w:val="ArialUnicodeMS66"/>
          <w:rFonts w:ascii="Times New Roman" w:hAnsi="Times New Roman" w:cs="Times New Roman"/>
          <w:spacing w:val="0"/>
          <w:sz w:val="28"/>
          <w:szCs w:val="28"/>
        </w:rPr>
      </w:pPr>
      <w:r w:rsidRPr="00736965">
        <w:rPr>
          <w:rStyle w:val="ArialUnicodeMS66"/>
          <w:rFonts w:ascii="Times New Roman" w:hAnsi="Times New Roman" w:cs="Times New Roman"/>
          <w:spacing w:val="0"/>
          <w:sz w:val="28"/>
          <w:szCs w:val="28"/>
        </w:rPr>
        <w:t>Представленные в табл. 4.2</w:t>
      </w:r>
      <w:r>
        <w:rPr>
          <w:rStyle w:val="ArialUnicodeMS66"/>
          <w:rFonts w:ascii="Times New Roman" w:hAnsi="Times New Roman" w:cs="Times New Roman"/>
          <w:spacing w:val="0"/>
          <w:sz w:val="28"/>
          <w:szCs w:val="28"/>
        </w:rPr>
        <w:t xml:space="preserve"> и на рис. 4.9 уровни освещенно</w:t>
      </w:r>
      <w:r w:rsidRPr="00736965">
        <w:rPr>
          <w:rStyle w:val="ArialUnicodeMS66"/>
          <w:rFonts w:ascii="Times New Roman" w:hAnsi="Times New Roman" w:cs="Times New Roman"/>
          <w:spacing w:val="0"/>
          <w:sz w:val="28"/>
          <w:szCs w:val="28"/>
        </w:rPr>
        <w:t>сти установлены для нормального зрения. С возрастом острота зрения человека снижается (рис. 4.10) и это требует повышения уровня освещения.</w:t>
      </w:r>
    </w:p>
    <w:p w:rsidR="00736965" w:rsidRPr="00736965" w:rsidRDefault="00736965" w:rsidP="00736965">
      <w:pPr>
        <w:pStyle w:val="a4"/>
        <w:shd w:val="clear" w:color="auto" w:fill="auto"/>
        <w:spacing w:line="240" w:lineRule="auto"/>
        <w:ind w:firstLine="709"/>
        <w:rPr>
          <w:rFonts w:ascii="Times New Roman" w:hAnsi="Times New Roman" w:cs="Times New Roman"/>
          <w:b w:val="0"/>
          <w:i w:val="0"/>
          <w:spacing w:val="0"/>
          <w:sz w:val="28"/>
          <w:szCs w:val="28"/>
        </w:rPr>
      </w:pPr>
    </w:p>
    <w:p w:rsidR="00736965" w:rsidRPr="00736965" w:rsidRDefault="00736965" w:rsidP="00736965">
      <w:pPr>
        <w:pStyle w:val="180"/>
        <w:shd w:val="clear" w:color="auto" w:fill="auto"/>
        <w:spacing w:after="0" w:line="240" w:lineRule="auto"/>
        <w:ind w:firstLine="709"/>
        <w:jc w:val="both"/>
        <w:rPr>
          <w:rFonts w:ascii="Times New Roman" w:hAnsi="Times New Roman" w:cs="Times New Roman"/>
          <w:b w:val="0"/>
          <w:spacing w:val="0"/>
          <w:sz w:val="32"/>
        </w:rPr>
      </w:pPr>
      <w:r w:rsidRPr="00736965">
        <w:rPr>
          <w:rStyle w:val="ArialUnicodeMS49"/>
          <w:rFonts w:ascii="Times New Roman" w:hAnsi="Times New Roman" w:cs="Times New Roman"/>
          <w:bCs/>
          <w:i w:val="0"/>
          <w:spacing w:val="0"/>
          <w:sz w:val="32"/>
          <w:szCs w:val="28"/>
        </w:rPr>
        <w:t>2.4 Искусственные источники света</w:t>
      </w:r>
    </w:p>
    <w:p w:rsidR="00736965" w:rsidRDefault="00736965" w:rsidP="00736965">
      <w:pPr>
        <w:pStyle w:val="a4"/>
        <w:shd w:val="clear" w:color="auto" w:fill="auto"/>
        <w:spacing w:line="240" w:lineRule="auto"/>
        <w:ind w:firstLine="709"/>
        <w:rPr>
          <w:rStyle w:val="ArialUnicodeMS66"/>
          <w:rFonts w:ascii="Times New Roman" w:hAnsi="Times New Roman" w:cs="Times New Roman"/>
          <w:spacing w:val="0"/>
          <w:sz w:val="28"/>
          <w:szCs w:val="28"/>
        </w:rPr>
      </w:pPr>
    </w:p>
    <w:p w:rsidR="00736965" w:rsidRPr="00736965" w:rsidRDefault="00736965" w:rsidP="00736965">
      <w:pPr>
        <w:pStyle w:val="a4"/>
        <w:shd w:val="clear" w:color="auto" w:fill="auto"/>
        <w:spacing w:line="240" w:lineRule="auto"/>
        <w:ind w:firstLine="709"/>
        <w:rPr>
          <w:rFonts w:ascii="Times New Roman" w:hAnsi="Times New Roman" w:cs="Times New Roman"/>
          <w:b w:val="0"/>
          <w:i w:val="0"/>
          <w:spacing w:val="0"/>
          <w:sz w:val="28"/>
          <w:szCs w:val="28"/>
        </w:rPr>
      </w:pPr>
      <w:r w:rsidRPr="00736965">
        <w:rPr>
          <w:rStyle w:val="ArialUnicodeMS66"/>
          <w:rFonts w:ascii="Times New Roman" w:hAnsi="Times New Roman" w:cs="Times New Roman"/>
          <w:spacing w:val="0"/>
          <w:sz w:val="28"/>
          <w:szCs w:val="28"/>
        </w:rPr>
        <w:t xml:space="preserve">Для искусственного освещения применяют электрические лампы двух типов — лампы накаливания </w:t>
      </w:r>
      <w:r w:rsidRPr="00736965">
        <w:rPr>
          <w:rStyle w:val="ArialUnicodeMS66"/>
          <w:rFonts w:ascii="Times New Roman" w:hAnsi="Times New Roman" w:cs="Times New Roman"/>
          <w:spacing w:val="0"/>
          <w:sz w:val="28"/>
          <w:szCs w:val="28"/>
          <w:lang w:eastAsia="en-US"/>
        </w:rPr>
        <w:t>(</w:t>
      </w:r>
      <w:r>
        <w:rPr>
          <w:rStyle w:val="ArialUnicodeMS66"/>
          <w:rFonts w:ascii="Times New Roman" w:hAnsi="Times New Roman" w:cs="Times New Roman"/>
          <w:spacing w:val="0"/>
          <w:sz w:val="28"/>
          <w:szCs w:val="28"/>
          <w:lang w:eastAsia="en-US"/>
        </w:rPr>
        <w:t>Л</w:t>
      </w:r>
      <w:r w:rsidRPr="00736965">
        <w:rPr>
          <w:rStyle w:val="ArialUnicodeMS66"/>
          <w:rFonts w:ascii="Times New Roman" w:hAnsi="Times New Roman" w:cs="Times New Roman"/>
          <w:spacing w:val="0"/>
          <w:sz w:val="28"/>
          <w:szCs w:val="28"/>
          <w:lang w:val="en-US" w:eastAsia="en-US"/>
        </w:rPr>
        <w:t>H</w:t>
      </w:r>
      <w:r w:rsidRPr="00736965">
        <w:rPr>
          <w:rStyle w:val="ArialUnicodeMS66"/>
          <w:rFonts w:ascii="Times New Roman" w:hAnsi="Times New Roman" w:cs="Times New Roman"/>
          <w:spacing w:val="0"/>
          <w:sz w:val="28"/>
          <w:szCs w:val="28"/>
          <w:lang w:eastAsia="en-US"/>
        </w:rPr>
        <w:t xml:space="preserve">) </w:t>
      </w:r>
      <w:r w:rsidRPr="00736965">
        <w:rPr>
          <w:rStyle w:val="ArialUnicodeMS66"/>
          <w:rFonts w:ascii="Times New Roman" w:hAnsi="Times New Roman" w:cs="Times New Roman"/>
          <w:spacing w:val="0"/>
          <w:sz w:val="28"/>
          <w:szCs w:val="28"/>
        </w:rPr>
        <w:t>и газоразрядные лампы (ГЛ).</w:t>
      </w:r>
    </w:p>
    <w:p w:rsidR="00736965" w:rsidRPr="00736965" w:rsidRDefault="00736965" w:rsidP="00736965">
      <w:pPr>
        <w:pStyle w:val="a4"/>
        <w:shd w:val="clear" w:color="auto" w:fill="auto"/>
        <w:spacing w:line="240" w:lineRule="auto"/>
        <w:ind w:firstLine="709"/>
        <w:rPr>
          <w:rFonts w:ascii="Times New Roman" w:hAnsi="Times New Roman" w:cs="Times New Roman"/>
          <w:b w:val="0"/>
          <w:i w:val="0"/>
          <w:spacing w:val="0"/>
          <w:sz w:val="28"/>
          <w:szCs w:val="28"/>
        </w:rPr>
      </w:pPr>
      <w:r w:rsidRPr="00736965">
        <w:rPr>
          <w:rStyle w:val="ArialUnicodeMS"/>
          <w:rFonts w:ascii="Times New Roman" w:hAnsi="Times New Roman" w:cs="Times New Roman"/>
          <w:spacing w:val="0"/>
          <w:sz w:val="28"/>
          <w:szCs w:val="28"/>
        </w:rPr>
        <w:t xml:space="preserve">Лампы накаливания </w:t>
      </w:r>
      <w:r w:rsidRPr="00736965">
        <w:rPr>
          <w:rStyle w:val="ArialUnicodeMS66"/>
          <w:rFonts w:ascii="Times New Roman" w:hAnsi="Times New Roman" w:cs="Times New Roman"/>
          <w:spacing w:val="0"/>
          <w:sz w:val="28"/>
          <w:szCs w:val="28"/>
        </w:rPr>
        <w:t>относятся к источникам света теплового излучения. Видимое излучение (</w:t>
      </w:r>
      <w:r>
        <w:rPr>
          <w:rStyle w:val="ArialUnicodeMS66"/>
          <w:rFonts w:ascii="Times New Roman" w:hAnsi="Times New Roman" w:cs="Times New Roman"/>
          <w:spacing w:val="0"/>
          <w:sz w:val="28"/>
          <w:szCs w:val="28"/>
        </w:rPr>
        <w:t>свет) в них получается в резуль</w:t>
      </w:r>
      <w:r w:rsidRPr="00736965">
        <w:rPr>
          <w:rStyle w:val="ArialUnicodeMS66"/>
          <w:rFonts w:ascii="Times New Roman" w:hAnsi="Times New Roman" w:cs="Times New Roman"/>
          <w:spacing w:val="0"/>
          <w:sz w:val="28"/>
          <w:szCs w:val="28"/>
        </w:rPr>
        <w:t xml:space="preserve">тате нагрева электрическим </w:t>
      </w:r>
      <w:r w:rsidRPr="00736965">
        <w:rPr>
          <w:rStyle w:val="ArialUnicodeMS66"/>
          <w:rFonts w:ascii="Times New Roman" w:hAnsi="Times New Roman" w:cs="Times New Roman"/>
          <w:spacing w:val="0"/>
          <w:sz w:val="28"/>
          <w:szCs w:val="28"/>
        </w:rPr>
        <w:lastRenderedPageBreak/>
        <w:t>током вольфрамовой нити.</w:t>
      </w:r>
    </w:p>
    <w:p w:rsidR="00736965" w:rsidRPr="00736965" w:rsidRDefault="00736965" w:rsidP="00736965">
      <w:pPr>
        <w:pStyle w:val="a4"/>
        <w:shd w:val="clear" w:color="auto" w:fill="auto"/>
        <w:spacing w:line="240" w:lineRule="auto"/>
        <w:ind w:firstLine="709"/>
        <w:rPr>
          <w:rFonts w:ascii="Times New Roman" w:hAnsi="Times New Roman" w:cs="Times New Roman"/>
          <w:b w:val="0"/>
          <w:i w:val="0"/>
          <w:spacing w:val="0"/>
          <w:sz w:val="28"/>
          <w:szCs w:val="28"/>
        </w:rPr>
      </w:pPr>
      <w:r w:rsidRPr="00736965">
        <w:rPr>
          <w:rStyle w:val="ArialUnicodeMS66"/>
          <w:rFonts w:ascii="Times New Roman" w:hAnsi="Times New Roman" w:cs="Times New Roman"/>
          <w:spacing w:val="0"/>
          <w:sz w:val="28"/>
          <w:szCs w:val="28"/>
        </w:rPr>
        <w:t xml:space="preserve">В </w:t>
      </w:r>
      <w:r w:rsidRPr="00736965">
        <w:rPr>
          <w:rStyle w:val="ArialUnicodeMS"/>
          <w:rFonts w:ascii="Times New Roman" w:hAnsi="Times New Roman" w:cs="Times New Roman"/>
          <w:spacing w:val="0"/>
          <w:sz w:val="28"/>
          <w:szCs w:val="28"/>
        </w:rPr>
        <w:t xml:space="preserve">газоразрядных лампах </w:t>
      </w:r>
      <w:r w:rsidRPr="00736965">
        <w:rPr>
          <w:rStyle w:val="ArialUnicodeMS66"/>
          <w:rFonts w:ascii="Times New Roman" w:hAnsi="Times New Roman" w:cs="Times New Roman"/>
          <w:spacing w:val="0"/>
          <w:sz w:val="28"/>
          <w:szCs w:val="28"/>
        </w:rPr>
        <w:t>в</w:t>
      </w:r>
      <w:r>
        <w:rPr>
          <w:rStyle w:val="ArialUnicodeMS66"/>
          <w:rFonts w:ascii="Times New Roman" w:hAnsi="Times New Roman" w:cs="Times New Roman"/>
          <w:spacing w:val="0"/>
          <w:sz w:val="28"/>
          <w:szCs w:val="28"/>
        </w:rPr>
        <w:t>идимое излучение возникает в ре</w:t>
      </w:r>
      <w:r w:rsidRPr="00736965">
        <w:rPr>
          <w:rStyle w:val="ArialUnicodeMS66"/>
          <w:rFonts w:ascii="Times New Roman" w:hAnsi="Times New Roman" w:cs="Times New Roman"/>
          <w:spacing w:val="0"/>
          <w:sz w:val="28"/>
          <w:szCs w:val="28"/>
        </w:rPr>
        <w:t>зультате электрического разряда в атмосфере инертных газов или паров металлов, которыми з</w:t>
      </w:r>
      <w:r>
        <w:rPr>
          <w:rStyle w:val="ArialUnicodeMS66"/>
          <w:rFonts w:ascii="Times New Roman" w:hAnsi="Times New Roman" w:cs="Times New Roman"/>
          <w:spacing w:val="0"/>
          <w:sz w:val="28"/>
          <w:szCs w:val="28"/>
        </w:rPr>
        <w:t>аполняется колба лампы. Газораз</w:t>
      </w:r>
      <w:r w:rsidRPr="00736965">
        <w:rPr>
          <w:rStyle w:val="ArialUnicodeMS66"/>
          <w:rFonts w:ascii="Times New Roman" w:hAnsi="Times New Roman" w:cs="Times New Roman"/>
          <w:spacing w:val="0"/>
          <w:sz w:val="28"/>
          <w:szCs w:val="28"/>
        </w:rPr>
        <w:t xml:space="preserve">рядные лампы называют </w:t>
      </w:r>
      <w:r w:rsidRPr="00736965">
        <w:rPr>
          <w:rStyle w:val="ArialUnicodeMS"/>
          <w:rFonts w:ascii="Times New Roman" w:hAnsi="Times New Roman" w:cs="Times New Roman"/>
          <w:spacing w:val="0"/>
          <w:sz w:val="28"/>
          <w:szCs w:val="28"/>
        </w:rPr>
        <w:t xml:space="preserve">люминесцентными, </w:t>
      </w:r>
      <w:r w:rsidRPr="00736965">
        <w:rPr>
          <w:rStyle w:val="ArialUnicodeMS66"/>
          <w:rFonts w:ascii="Times New Roman" w:hAnsi="Times New Roman" w:cs="Times New Roman"/>
          <w:spacing w:val="0"/>
          <w:sz w:val="28"/>
          <w:szCs w:val="28"/>
        </w:rPr>
        <w:t>если изнутри колбы покрыты люминофором, кото</w:t>
      </w:r>
      <w:r>
        <w:rPr>
          <w:rStyle w:val="ArialUnicodeMS66"/>
          <w:rFonts w:ascii="Times New Roman" w:hAnsi="Times New Roman" w:cs="Times New Roman"/>
          <w:spacing w:val="0"/>
          <w:sz w:val="28"/>
          <w:szCs w:val="28"/>
        </w:rPr>
        <w:t>рый под действием ультрафиолето</w:t>
      </w:r>
      <w:r w:rsidRPr="00736965">
        <w:rPr>
          <w:rStyle w:val="ArialUnicodeMS66"/>
          <w:rFonts w:ascii="Times New Roman" w:hAnsi="Times New Roman" w:cs="Times New Roman"/>
          <w:spacing w:val="0"/>
          <w:sz w:val="28"/>
          <w:szCs w:val="28"/>
        </w:rPr>
        <w:t>вого излучения, испускаемого</w:t>
      </w:r>
      <w:r>
        <w:rPr>
          <w:rStyle w:val="ArialUnicodeMS66"/>
          <w:rFonts w:ascii="Times New Roman" w:hAnsi="Times New Roman" w:cs="Times New Roman"/>
          <w:spacing w:val="0"/>
          <w:sz w:val="28"/>
          <w:szCs w:val="28"/>
        </w:rPr>
        <w:t xml:space="preserve"> электрическим разрядом, светит</w:t>
      </w:r>
      <w:r w:rsidRPr="00736965">
        <w:rPr>
          <w:rStyle w:val="ArialUnicodeMS66"/>
          <w:rFonts w:ascii="Times New Roman" w:hAnsi="Times New Roman" w:cs="Times New Roman"/>
          <w:spacing w:val="0"/>
          <w:sz w:val="28"/>
          <w:szCs w:val="28"/>
        </w:rPr>
        <w:t>ся, преобразуя тем самым не</w:t>
      </w:r>
      <w:r>
        <w:rPr>
          <w:rStyle w:val="ArialUnicodeMS66"/>
          <w:rFonts w:ascii="Times New Roman" w:hAnsi="Times New Roman" w:cs="Times New Roman"/>
          <w:spacing w:val="0"/>
          <w:sz w:val="28"/>
          <w:szCs w:val="28"/>
        </w:rPr>
        <w:t>видимое ультрафиолетовое излуче</w:t>
      </w:r>
      <w:r w:rsidRPr="00736965">
        <w:rPr>
          <w:rStyle w:val="ArialUnicodeMS66"/>
          <w:rFonts w:ascii="Times New Roman" w:hAnsi="Times New Roman" w:cs="Times New Roman"/>
          <w:spacing w:val="0"/>
          <w:sz w:val="28"/>
          <w:szCs w:val="28"/>
        </w:rPr>
        <w:t>ние в свет.</w:t>
      </w:r>
    </w:p>
    <w:p w:rsidR="00736965" w:rsidRPr="00736965" w:rsidRDefault="00736965" w:rsidP="00736965">
      <w:pPr>
        <w:pStyle w:val="a4"/>
        <w:shd w:val="clear" w:color="auto" w:fill="auto"/>
        <w:spacing w:line="240" w:lineRule="auto"/>
        <w:ind w:firstLine="709"/>
        <w:rPr>
          <w:rFonts w:ascii="Times New Roman" w:hAnsi="Times New Roman" w:cs="Times New Roman"/>
          <w:b w:val="0"/>
          <w:i w:val="0"/>
          <w:spacing w:val="0"/>
          <w:sz w:val="28"/>
          <w:szCs w:val="28"/>
        </w:rPr>
      </w:pPr>
      <w:r w:rsidRPr="00736965">
        <w:rPr>
          <w:rStyle w:val="57"/>
          <w:rFonts w:ascii="Times New Roman" w:hAnsi="Times New Roman" w:cs="Times New Roman"/>
          <w:b w:val="0"/>
          <w:i w:val="0"/>
          <w:spacing w:val="0"/>
          <w:sz w:val="28"/>
          <w:szCs w:val="28"/>
        </w:rPr>
        <w:t>Лампы накаливания</w:t>
      </w:r>
      <w:r w:rsidRPr="00736965">
        <w:rPr>
          <w:rStyle w:val="ArialUnicodeMS66"/>
          <w:rFonts w:ascii="Times New Roman" w:hAnsi="Times New Roman" w:cs="Times New Roman"/>
          <w:spacing w:val="0"/>
          <w:sz w:val="28"/>
          <w:szCs w:val="28"/>
        </w:rPr>
        <w:t xml:space="preserve"> наиболее широко распространены в быту из-за своей простоты, надежности</w:t>
      </w:r>
      <w:r>
        <w:rPr>
          <w:rStyle w:val="ArialUnicodeMS66"/>
          <w:rFonts w:ascii="Times New Roman" w:hAnsi="Times New Roman" w:cs="Times New Roman"/>
          <w:spacing w:val="0"/>
          <w:sz w:val="28"/>
          <w:szCs w:val="28"/>
        </w:rPr>
        <w:t xml:space="preserve"> и удобства эксплуатации. На</w:t>
      </w:r>
      <w:r w:rsidRPr="00736965">
        <w:rPr>
          <w:rStyle w:val="ArialUnicodeMS66"/>
          <w:rFonts w:ascii="Times New Roman" w:hAnsi="Times New Roman" w:cs="Times New Roman"/>
          <w:spacing w:val="0"/>
          <w:sz w:val="28"/>
          <w:szCs w:val="28"/>
        </w:rPr>
        <w:t>ходят они применение и на пр</w:t>
      </w:r>
      <w:r>
        <w:rPr>
          <w:rStyle w:val="ArialUnicodeMS66"/>
          <w:rFonts w:ascii="Times New Roman" w:hAnsi="Times New Roman" w:cs="Times New Roman"/>
          <w:spacing w:val="0"/>
          <w:sz w:val="28"/>
          <w:szCs w:val="28"/>
        </w:rPr>
        <w:t>оизводстве, организациях и учре</w:t>
      </w:r>
      <w:r w:rsidRPr="00736965">
        <w:rPr>
          <w:rStyle w:val="ArialUnicodeMS66"/>
          <w:rFonts w:ascii="Times New Roman" w:hAnsi="Times New Roman" w:cs="Times New Roman"/>
          <w:spacing w:val="0"/>
          <w:sz w:val="28"/>
          <w:szCs w:val="28"/>
        </w:rPr>
        <w:t>ждениях, но в значительно меньшей степени. Это связано с их существенными недостатками: низкой светоотдачей — от 7 до 20 лм/Вт (светоотдача лампы — это отношение светового потока лампы к ее электрической м</w:t>
      </w:r>
      <w:r>
        <w:rPr>
          <w:rStyle w:val="ArialUnicodeMS66"/>
          <w:rFonts w:ascii="Times New Roman" w:hAnsi="Times New Roman" w:cs="Times New Roman"/>
          <w:spacing w:val="0"/>
          <w:sz w:val="28"/>
          <w:szCs w:val="28"/>
        </w:rPr>
        <w:t>ощности); небольшим сроком служ</w:t>
      </w:r>
      <w:r w:rsidRPr="00736965">
        <w:rPr>
          <w:rStyle w:val="ArialUnicodeMS66"/>
          <w:rFonts w:ascii="Times New Roman" w:hAnsi="Times New Roman" w:cs="Times New Roman"/>
          <w:spacing w:val="0"/>
          <w:sz w:val="28"/>
          <w:szCs w:val="28"/>
        </w:rPr>
        <w:t>бы — до 2500 часов; преобладанием в спектре желтых и красных лучей, что сильно отличает спектральный состав искусственного света от солнечного. В маркировке ламп накаливания буква В обозначает вакуумные лампы, Г — газонаполненные, К — лампы с криптоновым наполнением, Б — биспиральные лампы.</w:t>
      </w:r>
    </w:p>
    <w:p w:rsidR="00736965" w:rsidRPr="00736965" w:rsidRDefault="00736965" w:rsidP="00736965">
      <w:pPr>
        <w:pStyle w:val="a4"/>
        <w:shd w:val="clear" w:color="auto" w:fill="auto"/>
        <w:spacing w:line="240" w:lineRule="auto"/>
        <w:ind w:firstLine="709"/>
        <w:rPr>
          <w:rFonts w:ascii="Times New Roman" w:hAnsi="Times New Roman" w:cs="Times New Roman"/>
          <w:b w:val="0"/>
          <w:i w:val="0"/>
          <w:spacing w:val="0"/>
          <w:sz w:val="28"/>
          <w:szCs w:val="28"/>
        </w:rPr>
      </w:pPr>
      <w:r w:rsidRPr="00736965">
        <w:rPr>
          <w:rStyle w:val="57"/>
          <w:rFonts w:ascii="Times New Roman" w:hAnsi="Times New Roman" w:cs="Times New Roman"/>
          <w:b w:val="0"/>
          <w:i w:val="0"/>
          <w:spacing w:val="0"/>
          <w:sz w:val="28"/>
          <w:szCs w:val="28"/>
        </w:rPr>
        <w:t>Газоразрядные лампы</w:t>
      </w:r>
      <w:r w:rsidRPr="00736965">
        <w:rPr>
          <w:rStyle w:val="ArialUnicodeMS66"/>
          <w:rFonts w:ascii="Times New Roman" w:hAnsi="Times New Roman" w:cs="Times New Roman"/>
          <w:spacing w:val="0"/>
          <w:sz w:val="28"/>
          <w:szCs w:val="28"/>
        </w:rPr>
        <w:t xml:space="preserve"> получили наибольшее распространение на производстве, в организациях и учреждениях прежде всего из-за значительно большей светоотдачи (40...110 лм/Вт) и срока службы (8000... 12 000 часов). Из-за этого газоразрядные лампы в основном применяются для освещения улиц, иллюминации, световой рекламы. Подбирая сочетание инертных газов, паров металлов, заполняющих колбы ламп, и люминоформа, можно получить свет практически любого спектрального диапазона — красный, зеленый, желтый и т. д. Для освещения в помещениях наибольшее распространение получили люминесцентные лампы дневного света, колба которых заполнена парами ртути. Свет, излучаемый такими лампами,</w:t>
      </w:r>
      <w:r>
        <w:rPr>
          <w:rStyle w:val="ArialUnicodeMS66"/>
          <w:rFonts w:ascii="Times New Roman" w:hAnsi="Times New Roman" w:cs="Times New Roman"/>
          <w:spacing w:val="0"/>
          <w:sz w:val="28"/>
          <w:szCs w:val="28"/>
        </w:rPr>
        <w:t xml:space="preserve"> близок по своему спектру к сол</w:t>
      </w:r>
      <w:r w:rsidRPr="00736965">
        <w:rPr>
          <w:rStyle w:val="ArialUnicodeMS66"/>
          <w:rFonts w:ascii="Times New Roman" w:hAnsi="Times New Roman" w:cs="Times New Roman"/>
          <w:spacing w:val="0"/>
          <w:sz w:val="28"/>
          <w:szCs w:val="28"/>
        </w:rPr>
        <w:t>нечному свету.</w:t>
      </w:r>
    </w:p>
    <w:p w:rsidR="002917FF" w:rsidRPr="002917FF" w:rsidRDefault="00736965" w:rsidP="002917FF">
      <w:pPr>
        <w:pStyle w:val="a4"/>
        <w:shd w:val="clear" w:color="auto" w:fill="auto"/>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r w:rsidRPr="00736965">
        <w:rPr>
          <w:rStyle w:val="ArialUnicodeMS66"/>
          <w:rFonts w:ascii="Times New Roman" w:hAnsi="Times New Roman" w:cs="Times New Roman"/>
          <w:spacing w:val="0"/>
          <w:sz w:val="28"/>
          <w:szCs w:val="28"/>
        </w:rPr>
        <w:t>К газоразрядным относ</w:t>
      </w:r>
      <w:r>
        <w:rPr>
          <w:rStyle w:val="ArialUnicodeMS66"/>
          <w:rFonts w:ascii="Times New Roman" w:hAnsi="Times New Roman" w:cs="Times New Roman"/>
          <w:spacing w:val="0"/>
          <w:sz w:val="28"/>
          <w:szCs w:val="28"/>
        </w:rPr>
        <w:t>ятся различные типы люминесцент</w:t>
      </w:r>
      <w:r w:rsidRPr="00736965">
        <w:rPr>
          <w:rStyle w:val="ArialUnicodeMS66"/>
          <w:rFonts w:ascii="Times New Roman" w:hAnsi="Times New Roman" w:cs="Times New Roman"/>
          <w:spacing w:val="0"/>
          <w:sz w:val="28"/>
          <w:szCs w:val="28"/>
        </w:rPr>
        <w:t>ных ламп низкого давления с разным распределением светового потока по спектру: лампы бело</w:t>
      </w:r>
      <w:r>
        <w:rPr>
          <w:rStyle w:val="ArialUnicodeMS66"/>
          <w:rFonts w:ascii="Times New Roman" w:hAnsi="Times New Roman" w:cs="Times New Roman"/>
          <w:spacing w:val="0"/>
          <w:sz w:val="28"/>
          <w:szCs w:val="28"/>
        </w:rPr>
        <w:t>го света (ЛБ); лампы холодно-бе</w:t>
      </w:r>
      <w:r w:rsidRPr="00736965">
        <w:rPr>
          <w:rStyle w:val="ArialUnicodeMS66"/>
          <w:rFonts w:ascii="Times New Roman" w:hAnsi="Times New Roman" w:cs="Times New Roman"/>
          <w:spacing w:val="0"/>
          <w:sz w:val="28"/>
          <w:szCs w:val="28"/>
        </w:rPr>
        <w:t>лого света (ЛХБ); лампы с улучшенной цветопередачей (ЛДЦ); лампы тепло-белого света (ЛТБ); лампы, близкие по спектру к</w:t>
      </w:r>
      <w:r w:rsidR="002917FF">
        <w:rPr>
          <w:rStyle w:val="ArialUnicodeMS66"/>
          <w:rFonts w:ascii="Times New Roman" w:hAnsi="Times New Roman" w:cs="Times New Roman"/>
          <w:spacing w:val="0"/>
          <w:sz w:val="28"/>
          <w:szCs w:val="28"/>
        </w:rPr>
        <w:t xml:space="preserve"> </w:t>
      </w:r>
      <w:r w:rsidR="002917FF" w:rsidRPr="002917FF">
        <w:rPr>
          <w:rStyle w:val="ArialUnicodeMS66"/>
          <w:rFonts w:ascii="Times New Roman" w:hAnsi="Times New Roman" w:cs="Times New Roman"/>
          <w:spacing w:val="0"/>
          <w:sz w:val="28"/>
          <w:szCs w:val="28"/>
        </w:rPr>
        <w:t>солнечному свету (ЛЕ); лампы холодно-белого света улучшенной цветопередачи (ЛХБЦ).</w:t>
      </w: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 xml:space="preserve">К газоразрядным лампам </w:t>
      </w:r>
      <w:r>
        <w:rPr>
          <w:rStyle w:val="ArialUnicodeMS66"/>
          <w:rFonts w:ascii="Times New Roman" w:hAnsi="Times New Roman" w:cs="Times New Roman"/>
          <w:spacing w:val="0"/>
          <w:sz w:val="28"/>
          <w:szCs w:val="28"/>
        </w:rPr>
        <w:t>высокого давления относятся: ду</w:t>
      </w:r>
      <w:r w:rsidRPr="002917FF">
        <w:rPr>
          <w:rStyle w:val="ArialUnicodeMS66"/>
          <w:rFonts w:ascii="Times New Roman" w:hAnsi="Times New Roman" w:cs="Times New Roman"/>
          <w:spacing w:val="0"/>
          <w:sz w:val="28"/>
          <w:szCs w:val="28"/>
        </w:rPr>
        <w:t>говые ртутные лампы высоко</w:t>
      </w:r>
      <w:r>
        <w:rPr>
          <w:rStyle w:val="ArialUnicodeMS66"/>
          <w:rFonts w:ascii="Times New Roman" w:hAnsi="Times New Roman" w:cs="Times New Roman"/>
          <w:spacing w:val="0"/>
          <w:sz w:val="28"/>
          <w:szCs w:val="28"/>
        </w:rPr>
        <w:t>го давления с исправленной цвет</w:t>
      </w:r>
      <w:r w:rsidRPr="002917FF">
        <w:rPr>
          <w:rStyle w:val="ArialUnicodeMS66"/>
          <w:rFonts w:ascii="Times New Roman" w:hAnsi="Times New Roman" w:cs="Times New Roman"/>
          <w:spacing w:val="0"/>
          <w:sz w:val="28"/>
          <w:szCs w:val="28"/>
        </w:rPr>
        <w:t>ностью (ДРЛ); ксеноновые (ДКсТ), основанные на излучении дугового разряда в тяжелых инертных газах; натриевые высокого давления (ДНаТ); металлогалогенные (ДРИ) с добавкой йодидов металлов.</w:t>
      </w: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Лампы ЛЕ, ЛДЦ применяются в случаях, когда предъявляются высокие требования к определению цвета, в остальных случаях — лампы Л Б, как наиболее эко</w:t>
      </w:r>
      <w:r>
        <w:rPr>
          <w:rStyle w:val="ArialUnicodeMS66"/>
          <w:rFonts w:ascii="Times New Roman" w:hAnsi="Times New Roman" w:cs="Times New Roman"/>
          <w:spacing w:val="0"/>
          <w:sz w:val="28"/>
          <w:szCs w:val="28"/>
        </w:rPr>
        <w:t>номичные. Лампы ДРЛ рекомендуют</w:t>
      </w:r>
      <w:r w:rsidRPr="002917FF">
        <w:rPr>
          <w:rStyle w:val="ArialUnicodeMS66"/>
          <w:rFonts w:ascii="Times New Roman" w:hAnsi="Times New Roman" w:cs="Times New Roman"/>
          <w:spacing w:val="0"/>
          <w:sz w:val="28"/>
          <w:szCs w:val="28"/>
        </w:rPr>
        <w:t>ся для производственных помещений, если работа не связана с различением цветов (в высоки</w:t>
      </w:r>
      <w:r>
        <w:rPr>
          <w:rStyle w:val="ArialUnicodeMS66"/>
          <w:rFonts w:ascii="Times New Roman" w:hAnsi="Times New Roman" w:cs="Times New Roman"/>
          <w:spacing w:val="0"/>
          <w:sz w:val="28"/>
          <w:szCs w:val="28"/>
        </w:rPr>
        <w:t>х цехах машиностроительных пред</w:t>
      </w:r>
      <w:r w:rsidRPr="002917FF">
        <w:rPr>
          <w:rStyle w:val="ArialUnicodeMS66"/>
          <w:rFonts w:ascii="Times New Roman" w:hAnsi="Times New Roman" w:cs="Times New Roman"/>
          <w:spacing w:val="0"/>
          <w:sz w:val="28"/>
          <w:szCs w:val="28"/>
        </w:rPr>
        <w:t>приятий и т. п.), и наружног</w:t>
      </w:r>
      <w:r>
        <w:rPr>
          <w:rStyle w:val="ArialUnicodeMS66"/>
          <w:rFonts w:ascii="Times New Roman" w:hAnsi="Times New Roman" w:cs="Times New Roman"/>
          <w:spacing w:val="0"/>
          <w:sz w:val="28"/>
          <w:szCs w:val="28"/>
        </w:rPr>
        <w:t>о освещения. Лампы ДРИ имеют вы</w:t>
      </w:r>
      <w:r w:rsidRPr="002917FF">
        <w:rPr>
          <w:rStyle w:val="ArialUnicodeMS66"/>
          <w:rFonts w:ascii="Times New Roman" w:hAnsi="Times New Roman" w:cs="Times New Roman"/>
          <w:spacing w:val="0"/>
          <w:sz w:val="28"/>
          <w:szCs w:val="28"/>
        </w:rPr>
        <w:t xml:space="preserve">сокую световую отдачу и улучшенную цветность, применяются для </w:t>
      </w:r>
      <w:r w:rsidRPr="002917FF">
        <w:rPr>
          <w:rStyle w:val="ArialUnicodeMS66"/>
          <w:rFonts w:ascii="Times New Roman" w:hAnsi="Times New Roman" w:cs="Times New Roman"/>
          <w:spacing w:val="0"/>
          <w:sz w:val="28"/>
          <w:szCs w:val="28"/>
        </w:rPr>
        <w:lastRenderedPageBreak/>
        <w:t>освещения помещений большой высоты и площади.</w:t>
      </w: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 xml:space="preserve">Источники света обладают различной </w:t>
      </w:r>
      <w:r w:rsidRPr="002917FF">
        <w:rPr>
          <w:rStyle w:val="57"/>
          <w:rFonts w:ascii="Times New Roman" w:hAnsi="Times New Roman" w:cs="Times New Roman"/>
          <w:b w:val="0"/>
          <w:i w:val="0"/>
          <w:spacing w:val="0"/>
          <w:sz w:val="28"/>
          <w:szCs w:val="28"/>
        </w:rPr>
        <w:t xml:space="preserve">яркостью. </w:t>
      </w:r>
      <w:r>
        <w:rPr>
          <w:rStyle w:val="ArialUnicodeMS66"/>
          <w:rFonts w:ascii="Times New Roman" w:hAnsi="Times New Roman" w:cs="Times New Roman"/>
          <w:spacing w:val="0"/>
          <w:sz w:val="28"/>
          <w:szCs w:val="28"/>
        </w:rPr>
        <w:t>Максималь</w:t>
      </w:r>
      <w:r w:rsidRPr="002917FF">
        <w:rPr>
          <w:rStyle w:val="ArialUnicodeMS66"/>
          <w:rFonts w:ascii="Times New Roman" w:hAnsi="Times New Roman" w:cs="Times New Roman"/>
          <w:spacing w:val="0"/>
          <w:sz w:val="28"/>
          <w:szCs w:val="28"/>
        </w:rPr>
        <w:t>ная переносимая человеком яркость при прямом наблюдении составляет 7500 кд/м</w:t>
      </w:r>
      <w:r w:rsidRPr="002917FF">
        <w:rPr>
          <w:rStyle w:val="ArialUnicodeMS66"/>
          <w:rFonts w:ascii="Times New Roman" w:hAnsi="Times New Roman" w:cs="Times New Roman"/>
          <w:spacing w:val="0"/>
          <w:sz w:val="28"/>
          <w:szCs w:val="28"/>
          <w:vertAlign w:val="superscript"/>
        </w:rPr>
        <w:t>2</w:t>
      </w:r>
      <w:r w:rsidRPr="002917FF">
        <w:rPr>
          <w:rStyle w:val="ArialUnicodeMS66"/>
          <w:rFonts w:ascii="Times New Roman" w:hAnsi="Times New Roman" w:cs="Times New Roman"/>
          <w:spacing w:val="0"/>
          <w:sz w:val="28"/>
          <w:szCs w:val="28"/>
        </w:rPr>
        <w:t>.</w:t>
      </w:r>
    </w:p>
    <w:p w:rsidR="002917FF" w:rsidRDefault="002917FF" w:rsidP="002917FF">
      <w:pPr>
        <w:pStyle w:val="a4"/>
        <w:shd w:val="clear" w:color="auto" w:fill="auto"/>
        <w:spacing w:line="240" w:lineRule="auto"/>
        <w:ind w:firstLine="709"/>
        <w:rPr>
          <w:rStyle w:val="ArialUnicodeMS66"/>
          <w:rFonts w:ascii="Times New Roman" w:hAnsi="Times New Roman" w:cs="Times New Roman"/>
          <w:spacing w:val="0"/>
          <w:sz w:val="28"/>
          <w:szCs w:val="28"/>
        </w:rPr>
      </w:pPr>
      <w:r w:rsidRPr="002917FF">
        <w:rPr>
          <w:rStyle w:val="ArialUnicodeMS66"/>
          <w:rFonts w:ascii="Times New Roman" w:hAnsi="Times New Roman" w:cs="Times New Roman"/>
          <w:spacing w:val="0"/>
          <w:sz w:val="28"/>
          <w:szCs w:val="28"/>
        </w:rPr>
        <w:t>На рис. 4.11 представлены некоторые из приблизительных значений яркости для нескольких источников света различного вида.</w:t>
      </w:r>
    </w:p>
    <w:p w:rsidR="002917FF" w:rsidRDefault="002917FF" w:rsidP="002917FF">
      <w:pPr>
        <w:pStyle w:val="a4"/>
        <w:shd w:val="clear" w:color="auto" w:fill="auto"/>
        <w:spacing w:line="240" w:lineRule="auto"/>
        <w:ind w:firstLine="709"/>
        <w:rPr>
          <w:rStyle w:val="ArialUnicodeMS66"/>
          <w:rFonts w:ascii="Times New Roman" w:hAnsi="Times New Roman" w:cs="Times New Roman"/>
          <w:spacing w:val="0"/>
          <w:sz w:val="28"/>
          <w:szCs w:val="28"/>
        </w:rPr>
      </w:pPr>
    </w:p>
    <w:p w:rsidR="002917FF" w:rsidRDefault="002917FF" w:rsidP="002917FF">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917FF">
        <w:rPr>
          <w:rFonts w:ascii="Times New Roman" w:hAnsi="Times New Roman" w:cs="Times New Roman"/>
          <w:b w:val="0"/>
          <w:i w:val="0"/>
          <w:noProof/>
          <w:spacing w:val="0"/>
          <w:sz w:val="28"/>
          <w:szCs w:val="28"/>
        </w:rPr>
        <w:drawing>
          <wp:inline distT="0" distB="0" distL="0" distR="0">
            <wp:extent cx="2797810" cy="1316990"/>
            <wp:effectExtent l="19050" t="0" r="2540" b="0"/>
            <wp:docPr id="147"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72"/>
                    <a:srcRect/>
                    <a:stretch>
                      <a:fillRect/>
                    </a:stretch>
                  </pic:blipFill>
                  <pic:spPr bwMode="auto">
                    <a:xfrm>
                      <a:off x="0" y="0"/>
                      <a:ext cx="2797810" cy="1316990"/>
                    </a:xfrm>
                    <a:prstGeom prst="rect">
                      <a:avLst/>
                    </a:prstGeom>
                    <a:noFill/>
                    <a:ln w="9525">
                      <a:noFill/>
                      <a:miter lim="800000"/>
                      <a:headEnd/>
                      <a:tailEnd/>
                    </a:ln>
                  </pic:spPr>
                </pic:pic>
              </a:graphicData>
            </a:graphic>
          </wp:inline>
        </w:drawing>
      </w:r>
    </w:p>
    <w:p w:rsidR="002917FF" w:rsidRDefault="002917FF" w:rsidP="002917FF">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2917FF" w:rsidRPr="002917FF" w:rsidRDefault="002917FF" w:rsidP="002917FF">
      <w:pPr>
        <w:pStyle w:val="50"/>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4.11</w:t>
      </w:r>
      <w:r w:rsidRPr="002917FF">
        <w:rPr>
          <w:rStyle w:val="ArialUnicodeMS0"/>
          <w:rFonts w:ascii="Times New Roman" w:hAnsi="Times New Roman" w:cs="Times New Roman"/>
          <w:spacing w:val="0"/>
          <w:sz w:val="28"/>
          <w:szCs w:val="28"/>
        </w:rPr>
        <w:t xml:space="preserve"> </w:t>
      </w:r>
      <w:r w:rsidRPr="002917FF">
        <w:rPr>
          <w:rStyle w:val="8pt"/>
          <w:rFonts w:ascii="Times New Roman" w:hAnsi="Times New Roman" w:cs="Times New Roman"/>
          <w:b w:val="0"/>
          <w:i w:val="0"/>
          <w:sz w:val="28"/>
          <w:szCs w:val="28"/>
        </w:rPr>
        <w:t>Значения яркости различных источников света</w:t>
      </w: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Однако газоразрядные л</w:t>
      </w:r>
      <w:r>
        <w:rPr>
          <w:rStyle w:val="ArialUnicodeMS66"/>
          <w:rFonts w:ascii="Times New Roman" w:hAnsi="Times New Roman" w:cs="Times New Roman"/>
          <w:spacing w:val="0"/>
          <w:sz w:val="28"/>
          <w:szCs w:val="28"/>
        </w:rPr>
        <w:t>ампы наряду с преимуществами пе</w:t>
      </w:r>
      <w:r w:rsidRPr="002917FF">
        <w:rPr>
          <w:rStyle w:val="ArialUnicodeMS66"/>
          <w:rFonts w:ascii="Times New Roman" w:hAnsi="Times New Roman" w:cs="Times New Roman"/>
          <w:spacing w:val="0"/>
          <w:sz w:val="28"/>
          <w:szCs w:val="28"/>
        </w:rPr>
        <w:t>ред лампами накаливания об</w:t>
      </w:r>
      <w:r>
        <w:rPr>
          <w:rStyle w:val="ArialUnicodeMS66"/>
          <w:rFonts w:ascii="Times New Roman" w:hAnsi="Times New Roman" w:cs="Times New Roman"/>
          <w:spacing w:val="0"/>
          <w:sz w:val="28"/>
          <w:szCs w:val="28"/>
        </w:rPr>
        <w:t>ладают и существенными недостат</w:t>
      </w:r>
      <w:r w:rsidRPr="002917FF">
        <w:rPr>
          <w:rStyle w:val="ArialUnicodeMS66"/>
          <w:rFonts w:ascii="Times New Roman" w:hAnsi="Times New Roman" w:cs="Times New Roman"/>
          <w:spacing w:val="0"/>
          <w:sz w:val="28"/>
          <w:szCs w:val="28"/>
        </w:rPr>
        <w:t>ками, которые пока ограничивают их распространение в быту.</w:t>
      </w:r>
    </w:p>
    <w:p w:rsidR="00736965"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Это пульсация светового п</w:t>
      </w:r>
      <w:r>
        <w:rPr>
          <w:rStyle w:val="ArialUnicodeMS66"/>
          <w:rFonts w:ascii="Times New Roman" w:hAnsi="Times New Roman" w:cs="Times New Roman"/>
          <w:spacing w:val="0"/>
          <w:sz w:val="28"/>
          <w:szCs w:val="28"/>
        </w:rPr>
        <w:t>отока, которая искажает зритель</w:t>
      </w:r>
      <w:r w:rsidRPr="002917FF">
        <w:rPr>
          <w:rStyle w:val="ArialUnicodeMS66"/>
          <w:rFonts w:ascii="Times New Roman" w:hAnsi="Times New Roman" w:cs="Times New Roman"/>
          <w:spacing w:val="0"/>
          <w:sz w:val="28"/>
          <w:szCs w:val="28"/>
        </w:rPr>
        <w:t>ное восприятие и отрицательно</w:t>
      </w:r>
      <w:r>
        <w:rPr>
          <w:rStyle w:val="ArialUnicodeMS66"/>
          <w:rFonts w:ascii="Times New Roman" w:hAnsi="Times New Roman" w:cs="Times New Roman"/>
          <w:spacing w:val="0"/>
          <w:sz w:val="28"/>
          <w:szCs w:val="28"/>
        </w:rPr>
        <w:t xml:space="preserve"> воздействует на зрение. При ос</w:t>
      </w:r>
      <w:r w:rsidRPr="002917FF">
        <w:rPr>
          <w:rStyle w:val="ArialUnicodeMS66"/>
          <w:rFonts w:ascii="Times New Roman" w:hAnsi="Times New Roman" w:cs="Times New Roman"/>
          <w:spacing w:val="0"/>
          <w:sz w:val="28"/>
          <w:szCs w:val="28"/>
        </w:rPr>
        <w:t>вещении газоразрядными лам</w:t>
      </w:r>
      <w:r>
        <w:rPr>
          <w:rStyle w:val="ArialUnicodeMS66"/>
          <w:rFonts w:ascii="Times New Roman" w:hAnsi="Times New Roman" w:cs="Times New Roman"/>
          <w:spacing w:val="0"/>
          <w:sz w:val="28"/>
          <w:szCs w:val="28"/>
        </w:rPr>
        <w:t>пами может возникнуть стробоско</w:t>
      </w:r>
      <w:r w:rsidRPr="002917FF">
        <w:rPr>
          <w:rStyle w:val="ArialUnicodeMS66"/>
          <w:rFonts w:ascii="Times New Roman" w:hAnsi="Times New Roman" w:cs="Times New Roman"/>
          <w:spacing w:val="0"/>
          <w:sz w:val="28"/>
          <w:szCs w:val="28"/>
        </w:rPr>
        <w:t>пический эффект, заключающийся в неправильном восприятии скорости движения предметов. Опасность стробоскопического</w:t>
      </w:r>
      <w:r>
        <w:rPr>
          <w:rFonts w:ascii="Times New Roman" w:hAnsi="Times New Roman" w:cs="Times New Roman"/>
          <w:b w:val="0"/>
          <w:i w:val="0"/>
          <w:spacing w:val="0"/>
          <w:sz w:val="28"/>
          <w:szCs w:val="28"/>
        </w:rPr>
        <w:t xml:space="preserve"> </w:t>
      </w:r>
      <w:r w:rsidR="00736965" w:rsidRPr="002917FF">
        <w:rPr>
          <w:rStyle w:val="ArialUnicodeMS66"/>
          <w:rFonts w:ascii="Times New Roman" w:hAnsi="Times New Roman" w:cs="Times New Roman"/>
          <w:spacing w:val="0"/>
          <w:sz w:val="28"/>
          <w:szCs w:val="28"/>
        </w:rPr>
        <w:t>эффекта при использовании газоразрядных ламп состоит в том, что вращающиеся части механ</w:t>
      </w:r>
      <w:r>
        <w:rPr>
          <w:rStyle w:val="ArialUnicodeMS66"/>
          <w:rFonts w:ascii="Times New Roman" w:hAnsi="Times New Roman" w:cs="Times New Roman"/>
          <w:spacing w:val="0"/>
          <w:sz w:val="28"/>
          <w:szCs w:val="28"/>
        </w:rPr>
        <w:t>измов могут показаться неподвиж</w:t>
      </w:r>
      <w:r w:rsidR="00736965" w:rsidRPr="002917FF">
        <w:rPr>
          <w:rStyle w:val="ArialUnicodeMS66"/>
          <w:rFonts w:ascii="Times New Roman" w:hAnsi="Times New Roman" w:cs="Times New Roman"/>
          <w:spacing w:val="0"/>
          <w:sz w:val="28"/>
          <w:szCs w:val="28"/>
        </w:rPr>
        <w:t>ными и стать причиной травматизма. Пульсации освещенности вредны и при работе с неподвижными поверхностями, вызывая быстрое утомление зрения и головную боль.</w:t>
      </w:r>
    </w:p>
    <w:p w:rsidR="00736965" w:rsidRPr="002917FF" w:rsidRDefault="00736965"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Ограничение пульсаций до безвредных значений достигается равном</w:t>
      </w:r>
      <w:r w:rsidR="002917FF">
        <w:rPr>
          <w:rStyle w:val="ArialUnicodeMS66"/>
          <w:rFonts w:ascii="Times New Roman" w:hAnsi="Times New Roman" w:cs="Times New Roman"/>
          <w:spacing w:val="0"/>
          <w:sz w:val="28"/>
          <w:szCs w:val="28"/>
        </w:rPr>
        <w:t>ерным чередованием питания ламп</w:t>
      </w:r>
      <w:r w:rsidRPr="002917FF">
        <w:rPr>
          <w:rStyle w:val="ArialUnicodeMS66"/>
          <w:rFonts w:ascii="Times New Roman" w:hAnsi="Times New Roman" w:cs="Times New Roman"/>
          <w:spacing w:val="0"/>
          <w:sz w:val="28"/>
          <w:szCs w:val="28"/>
        </w:rPr>
        <w:t xml:space="preserve"> от различных ф</w:t>
      </w:r>
      <w:r w:rsidR="002917FF">
        <w:rPr>
          <w:rStyle w:val="ArialUnicodeMS66"/>
          <w:rFonts w:ascii="Times New Roman" w:hAnsi="Times New Roman" w:cs="Times New Roman"/>
          <w:spacing w:val="0"/>
          <w:sz w:val="28"/>
          <w:szCs w:val="28"/>
        </w:rPr>
        <w:t>аз т</w:t>
      </w:r>
      <w:r w:rsidRPr="002917FF">
        <w:rPr>
          <w:rStyle w:val="ArialUnicodeMS66"/>
          <w:rFonts w:ascii="Times New Roman" w:hAnsi="Times New Roman" w:cs="Times New Roman"/>
          <w:spacing w:val="0"/>
          <w:sz w:val="28"/>
          <w:szCs w:val="28"/>
        </w:rPr>
        <w:t>рехфазной сети, специальными схемами подключения. Однако это усложняет систему освещения. Поэтому люминесцентные лампы не нашли пока широ</w:t>
      </w:r>
      <w:r w:rsidR="002917FF">
        <w:rPr>
          <w:rStyle w:val="ArialUnicodeMS66"/>
          <w:rFonts w:ascii="Times New Roman" w:hAnsi="Times New Roman" w:cs="Times New Roman"/>
          <w:spacing w:val="0"/>
          <w:sz w:val="28"/>
          <w:szCs w:val="28"/>
        </w:rPr>
        <w:t>кого применения в быту. К недос</w:t>
      </w:r>
      <w:r w:rsidRPr="002917FF">
        <w:rPr>
          <w:rStyle w:val="ArialUnicodeMS66"/>
          <w:rFonts w:ascii="Times New Roman" w:hAnsi="Times New Roman" w:cs="Times New Roman"/>
          <w:spacing w:val="0"/>
          <w:sz w:val="28"/>
          <w:szCs w:val="28"/>
        </w:rPr>
        <w:t>таткам газоразрядных ламп отно</w:t>
      </w:r>
      <w:r w:rsidR="002917FF">
        <w:rPr>
          <w:rStyle w:val="ArialUnicodeMS66"/>
          <w:rFonts w:ascii="Times New Roman" w:hAnsi="Times New Roman" w:cs="Times New Roman"/>
          <w:spacing w:val="0"/>
          <w:sz w:val="28"/>
          <w:szCs w:val="28"/>
        </w:rPr>
        <w:t>сится: длительность их разгора</w:t>
      </w:r>
      <w:r w:rsidRPr="002917FF">
        <w:rPr>
          <w:rStyle w:val="ArialUnicodeMS66"/>
          <w:rFonts w:ascii="Times New Roman" w:hAnsi="Times New Roman" w:cs="Times New Roman"/>
          <w:spacing w:val="0"/>
          <w:sz w:val="28"/>
          <w:szCs w:val="28"/>
        </w:rPr>
        <w:t>ния, зависимость их работо</w:t>
      </w:r>
      <w:r w:rsidR="002917FF">
        <w:rPr>
          <w:rStyle w:val="ArialUnicodeMS66"/>
          <w:rFonts w:ascii="Times New Roman" w:hAnsi="Times New Roman" w:cs="Times New Roman"/>
          <w:spacing w:val="0"/>
          <w:sz w:val="28"/>
          <w:szCs w:val="28"/>
        </w:rPr>
        <w:t>способности от температуры окру</w:t>
      </w:r>
      <w:r w:rsidRPr="002917FF">
        <w:rPr>
          <w:rStyle w:val="ArialUnicodeMS66"/>
          <w:rFonts w:ascii="Times New Roman" w:hAnsi="Times New Roman" w:cs="Times New Roman"/>
          <w:spacing w:val="0"/>
          <w:sz w:val="28"/>
          <w:szCs w:val="28"/>
        </w:rPr>
        <w:t>жающей среды, создание радиопомех.</w:t>
      </w:r>
    </w:p>
    <w:p w:rsidR="00736965" w:rsidRPr="002917FF" w:rsidRDefault="00736965"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Другой причиной, по-</w:t>
      </w:r>
      <w:r w:rsidR="002917FF">
        <w:rPr>
          <w:rStyle w:val="ArialUnicodeMS66"/>
          <w:rFonts w:ascii="Times New Roman" w:hAnsi="Times New Roman" w:cs="Times New Roman"/>
          <w:spacing w:val="0"/>
          <w:sz w:val="28"/>
          <w:szCs w:val="28"/>
        </w:rPr>
        <w:t>видимому, является следующее об</w:t>
      </w:r>
      <w:r w:rsidRPr="002917FF">
        <w:rPr>
          <w:rStyle w:val="ArialUnicodeMS66"/>
          <w:rFonts w:ascii="Times New Roman" w:hAnsi="Times New Roman" w:cs="Times New Roman"/>
          <w:spacing w:val="0"/>
          <w:sz w:val="28"/>
          <w:szCs w:val="28"/>
        </w:rPr>
        <w:t>стоятельство. Психологическо</w:t>
      </w:r>
      <w:r w:rsidR="002917FF">
        <w:rPr>
          <w:rStyle w:val="ArialUnicodeMS66"/>
          <w:rFonts w:ascii="Times New Roman" w:hAnsi="Times New Roman" w:cs="Times New Roman"/>
          <w:spacing w:val="0"/>
          <w:sz w:val="28"/>
          <w:szCs w:val="28"/>
        </w:rPr>
        <w:t>е и отчасти физиологическое воз</w:t>
      </w:r>
      <w:r w:rsidRPr="002917FF">
        <w:rPr>
          <w:rStyle w:val="ArialUnicodeMS66"/>
          <w:rFonts w:ascii="Times New Roman" w:hAnsi="Times New Roman" w:cs="Times New Roman"/>
          <w:spacing w:val="0"/>
          <w:sz w:val="28"/>
          <w:szCs w:val="28"/>
        </w:rPr>
        <w:t>действие на человека цветност</w:t>
      </w:r>
      <w:r w:rsidR="002917FF">
        <w:rPr>
          <w:rStyle w:val="ArialUnicodeMS66"/>
          <w:rFonts w:ascii="Times New Roman" w:hAnsi="Times New Roman" w:cs="Times New Roman"/>
          <w:spacing w:val="0"/>
          <w:sz w:val="28"/>
          <w:szCs w:val="28"/>
        </w:rPr>
        <w:t>и излучения источников света не</w:t>
      </w:r>
      <w:r w:rsidRPr="002917FF">
        <w:rPr>
          <w:rStyle w:val="ArialUnicodeMS66"/>
          <w:rFonts w:ascii="Times New Roman" w:hAnsi="Times New Roman" w:cs="Times New Roman"/>
          <w:spacing w:val="0"/>
          <w:sz w:val="28"/>
          <w:szCs w:val="28"/>
        </w:rPr>
        <w:t>сомненно в значительной степ</w:t>
      </w:r>
      <w:r w:rsidR="002917FF">
        <w:rPr>
          <w:rStyle w:val="ArialUnicodeMS66"/>
          <w:rFonts w:ascii="Times New Roman" w:hAnsi="Times New Roman" w:cs="Times New Roman"/>
          <w:spacing w:val="0"/>
          <w:sz w:val="28"/>
          <w:szCs w:val="28"/>
        </w:rPr>
        <w:t>ени связано с теми световыми ус</w:t>
      </w:r>
      <w:r w:rsidRPr="002917FF">
        <w:rPr>
          <w:rStyle w:val="ArialUnicodeMS66"/>
          <w:rFonts w:ascii="Times New Roman" w:hAnsi="Times New Roman" w:cs="Times New Roman"/>
          <w:spacing w:val="0"/>
          <w:sz w:val="28"/>
          <w:szCs w:val="28"/>
        </w:rPr>
        <w:t>ловиями, к которым человечество приспособилось за время своего существования. Далек</w:t>
      </w:r>
      <w:r w:rsidR="002917FF">
        <w:rPr>
          <w:rStyle w:val="ArialUnicodeMS66"/>
          <w:rFonts w:ascii="Times New Roman" w:hAnsi="Times New Roman" w:cs="Times New Roman"/>
          <w:spacing w:val="0"/>
          <w:sz w:val="28"/>
          <w:szCs w:val="28"/>
        </w:rPr>
        <w:t>ое и холодное голубое небо, соз</w:t>
      </w:r>
      <w:r w:rsidRPr="002917FF">
        <w:rPr>
          <w:rStyle w:val="ArialUnicodeMS66"/>
          <w:rFonts w:ascii="Times New Roman" w:hAnsi="Times New Roman" w:cs="Times New Roman"/>
          <w:spacing w:val="0"/>
          <w:sz w:val="28"/>
          <w:szCs w:val="28"/>
        </w:rPr>
        <w:t>дающее в течение большей ч</w:t>
      </w:r>
      <w:r w:rsidR="002917FF">
        <w:rPr>
          <w:rStyle w:val="ArialUnicodeMS66"/>
          <w:rFonts w:ascii="Times New Roman" w:hAnsi="Times New Roman" w:cs="Times New Roman"/>
          <w:spacing w:val="0"/>
          <w:sz w:val="28"/>
          <w:szCs w:val="28"/>
        </w:rPr>
        <w:t>асти светового дня высокие осве</w:t>
      </w:r>
      <w:r w:rsidRPr="002917FF">
        <w:rPr>
          <w:rStyle w:val="ArialUnicodeMS66"/>
          <w:rFonts w:ascii="Times New Roman" w:hAnsi="Times New Roman" w:cs="Times New Roman"/>
          <w:spacing w:val="0"/>
          <w:sz w:val="28"/>
          <w:szCs w:val="28"/>
        </w:rPr>
        <w:t>щенности, вечером — близкий и горячий желто-красный костер, а затем пришедшие ему на смену, но аналогичные по цветности «лампы сгорания», создающие, однако, низкие освещенности, — таковы световые режимы, пр</w:t>
      </w:r>
      <w:r w:rsidR="002917FF">
        <w:rPr>
          <w:rStyle w:val="ArialUnicodeMS66"/>
          <w:rFonts w:ascii="Times New Roman" w:hAnsi="Times New Roman" w:cs="Times New Roman"/>
          <w:spacing w:val="0"/>
          <w:sz w:val="28"/>
          <w:szCs w:val="28"/>
        </w:rPr>
        <w:t>испособлением к которым, вероят</w:t>
      </w:r>
      <w:r w:rsidRPr="002917FF">
        <w:rPr>
          <w:rStyle w:val="ArialUnicodeMS66"/>
          <w:rFonts w:ascii="Times New Roman" w:hAnsi="Times New Roman" w:cs="Times New Roman"/>
          <w:spacing w:val="0"/>
          <w:sz w:val="28"/>
          <w:szCs w:val="28"/>
        </w:rPr>
        <w:t>но, объясняются следующие факты. У человека наблюдае</w:t>
      </w:r>
      <w:r w:rsidR="002917FF">
        <w:rPr>
          <w:rStyle w:val="ArialUnicodeMS66"/>
          <w:rFonts w:ascii="Times New Roman" w:hAnsi="Times New Roman" w:cs="Times New Roman"/>
          <w:spacing w:val="0"/>
          <w:sz w:val="28"/>
          <w:szCs w:val="28"/>
        </w:rPr>
        <w:t>тся бо</w:t>
      </w:r>
      <w:r w:rsidRPr="002917FF">
        <w:rPr>
          <w:rStyle w:val="ArialUnicodeMS66"/>
          <w:rFonts w:ascii="Times New Roman" w:hAnsi="Times New Roman" w:cs="Times New Roman"/>
          <w:spacing w:val="0"/>
          <w:sz w:val="28"/>
          <w:szCs w:val="28"/>
        </w:rPr>
        <w:t>лее работоспособное состоян</w:t>
      </w:r>
      <w:r w:rsidR="002917FF">
        <w:rPr>
          <w:rStyle w:val="ArialUnicodeMS66"/>
          <w:rFonts w:ascii="Times New Roman" w:hAnsi="Times New Roman" w:cs="Times New Roman"/>
          <w:spacing w:val="0"/>
          <w:sz w:val="28"/>
          <w:szCs w:val="28"/>
        </w:rPr>
        <w:t>ие днем при свете преимуществен</w:t>
      </w:r>
      <w:r w:rsidRPr="002917FF">
        <w:rPr>
          <w:rStyle w:val="ArialUnicodeMS66"/>
          <w:rFonts w:ascii="Times New Roman" w:hAnsi="Times New Roman" w:cs="Times New Roman"/>
          <w:spacing w:val="0"/>
          <w:sz w:val="28"/>
          <w:szCs w:val="28"/>
        </w:rPr>
        <w:t xml:space="preserve">но холодных оттенков, а вечером при теплом </w:t>
      </w:r>
      <w:r w:rsidRPr="002917FF">
        <w:rPr>
          <w:rStyle w:val="ArialUnicodeMS66"/>
          <w:rFonts w:ascii="Times New Roman" w:hAnsi="Times New Roman" w:cs="Times New Roman"/>
          <w:spacing w:val="0"/>
          <w:sz w:val="28"/>
          <w:szCs w:val="28"/>
        </w:rPr>
        <w:lastRenderedPageBreak/>
        <w:t>красноватом свете лучше отдыхать. Лампы накаливания дают теплый краснова</w:t>
      </w:r>
      <w:r w:rsidRPr="002917FF">
        <w:rPr>
          <w:rStyle w:val="ArialUnicodeMS66"/>
          <w:rFonts w:ascii="Times New Roman" w:hAnsi="Times New Roman" w:cs="Times New Roman"/>
          <w:spacing w:val="0"/>
          <w:sz w:val="28"/>
          <w:szCs w:val="28"/>
        </w:rPr>
        <w:softHyphen/>
        <w:t>то-желтый цвет и способству</w:t>
      </w:r>
      <w:r w:rsidR="002917FF">
        <w:rPr>
          <w:rStyle w:val="ArialUnicodeMS66"/>
          <w:rFonts w:ascii="Times New Roman" w:hAnsi="Times New Roman" w:cs="Times New Roman"/>
          <w:spacing w:val="0"/>
          <w:sz w:val="28"/>
          <w:szCs w:val="28"/>
        </w:rPr>
        <w:t>ют успокоению и отдыху, люминес</w:t>
      </w:r>
      <w:r w:rsidRPr="002917FF">
        <w:rPr>
          <w:rStyle w:val="ArialUnicodeMS66"/>
          <w:rFonts w:ascii="Times New Roman" w:hAnsi="Times New Roman" w:cs="Times New Roman"/>
          <w:spacing w:val="0"/>
          <w:sz w:val="28"/>
          <w:szCs w:val="28"/>
        </w:rPr>
        <w:t>центные лампы, наоборот, со</w:t>
      </w:r>
      <w:r w:rsidR="002917FF">
        <w:rPr>
          <w:rStyle w:val="ArialUnicodeMS66"/>
          <w:rFonts w:ascii="Times New Roman" w:hAnsi="Times New Roman" w:cs="Times New Roman"/>
          <w:spacing w:val="0"/>
          <w:sz w:val="28"/>
          <w:szCs w:val="28"/>
        </w:rPr>
        <w:t>здают холодный белый цвет, кото</w:t>
      </w:r>
      <w:r w:rsidRPr="002917FF">
        <w:rPr>
          <w:rStyle w:val="ArialUnicodeMS66"/>
          <w:rFonts w:ascii="Times New Roman" w:hAnsi="Times New Roman" w:cs="Times New Roman"/>
          <w:spacing w:val="0"/>
          <w:sz w:val="28"/>
          <w:szCs w:val="28"/>
        </w:rPr>
        <w:t>рый возбуждает и настраивает на работу.</w:t>
      </w:r>
    </w:p>
    <w:p w:rsidR="002917FF" w:rsidRPr="002917FF" w:rsidRDefault="00736965" w:rsidP="00B6346D">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От применяемого типа и</w:t>
      </w:r>
      <w:r w:rsidR="002917FF">
        <w:rPr>
          <w:rStyle w:val="ArialUnicodeMS66"/>
          <w:rFonts w:ascii="Times New Roman" w:hAnsi="Times New Roman" w:cs="Times New Roman"/>
          <w:spacing w:val="0"/>
          <w:sz w:val="28"/>
          <w:szCs w:val="28"/>
        </w:rPr>
        <w:t>сточников света зависит правиль</w:t>
      </w:r>
      <w:r w:rsidRPr="002917FF">
        <w:rPr>
          <w:rStyle w:val="ArialUnicodeMS66"/>
          <w:rFonts w:ascii="Times New Roman" w:hAnsi="Times New Roman" w:cs="Times New Roman"/>
          <w:spacing w:val="0"/>
          <w:sz w:val="28"/>
          <w:szCs w:val="28"/>
        </w:rPr>
        <w:t>ность цветопередачи. Например, темно-синяя ткань при свете ламп накаливания кажется че</w:t>
      </w:r>
      <w:r w:rsidR="002917FF">
        <w:rPr>
          <w:rStyle w:val="ArialUnicodeMS66"/>
          <w:rFonts w:ascii="Times New Roman" w:hAnsi="Times New Roman" w:cs="Times New Roman"/>
          <w:spacing w:val="0"/>
          <w:sz w:val="28"/>
          <w:szCs w:val="28"/>
        </w:rPr>
        <w:t>рной, желтый цветок — грязно-бе</w:t>
      </w:r>
      <w:r w:rsidRPr="002917FF">
        <w:rPr>
          <w:rStyle w:val="ArialUnicodeMS66"/>
          <w:rFonts w:ascii="Times New Roman" w:hAnsi="Times New Roman" w:cs="Times New Roman"/>
          <w:spacing w:val="0"/>
          <w:sz w:val="28"/>
          <w:szCs w:val="28"/>
        </w:rPr>
        <w:t>лым. Т. е. лампы накаливани</w:t>
      </w:r>
      <w:r w:rsidR="002917FF">
        <w:rPr>
          <w:rStyle w:val="ArialUnicodeMS66"/>
          <w:rFonts w:ascii="Times New Roman" w:hAnsi="Times New Roman" w:cs="Times New Roman"/>
          <w:spacing w:val="0"/>
          <w:sz w:val="28"/>
          <w:szCs w:val="28"/>
        </w:rPr>
        <w:t>я искажают правильную цветопере</w:t>
      </w:r>
      <w:r w:rsidRPr="002917FF">
        <w:rPr>
          <w:rStyle w:val="ArialUnicodeMS66"/>
          <w:rFonts w:ascii="Times New Roman" w:hAnsi="Times New Roman" w:cs="Times New Roman"/>
          <w:spacing w:val="0"/>
          <w:sz w:val="28"/>
          <w:szCs w:val="28"/>
        </w:rPr>
        <w:t xml:space="preserve">дачу. Однако есть предметы, которые люди привыкли видеть преимущественно вечером </w:t>
      </w:r>
      <w:r w:rsidR="002917FF">
        <w:rPr>
          <w:rStyle w:val="ArialUnicodeMS66"/>
          <w:rFonts w:ascii="Times New Roman" w:hAnsi="Times New Roman" w:cs="Times New Roman"/>
          <w:spacing w:val="0"/>
          <w:sz w:val="28"/>
          <w:szCs w:val="28"/>
        </w:rPr>
        <w:t>при искусственном освещении, на</w:t>
      </w:r>
      <w:r w:rsidRPr="002917FF">
        <w:rPr>
          <w:rStyle w:val="ArialUnicodeMS66"/>
          <w:rFonts w:ascii="Times New Roman" w:hAnsi="Times New Roman" w:cs="Times New Roman"/>
          <w:spacing w:val="0"/>
          <w:sz w:val="28"/>
          <w:szCs w:val="28"/>
        </w:rPr>
        <w:t>пример, золотые украшения «естественнее» выглядят при свете ламп накаливания, чем при свете люминесцентных ламп. Если при выполнении работы важна правильность цветопередачи — например, на уроках рисования, в полиграфической промыш</w:t>
      </w:r>
      <w:r w:rsidR="002917FF" w:rsidRPr="002917FF">
        <w:rPr>
          <w:rStyle w:val="ArialUnicodeMS66"/>
          <w:rFonts w:ascii="Times New Roman" w:hAnsi="Times New Roman" w:cs="Times New Roman"/>
          <w:spacing w:val="0"/>
          <w:sz w:val="28"/>
          <w:szCs w:val="28"/>
        </w:rPr>
        <w:t>ленности, картинных галереях и</w:t>
      </w:r>
      <w:r w:rsidR="00B6346D">
        <w:rPr>
          <w:rStyle w:val="ArialUnicodeMS66"/>
          <w:rFonts w:ascii="Times New Roman" w:hAnsi="Times New Roman" w:cs="Times New Roman"/>
          <w:spacing w:val="0"/>
          <w:sz w:val="28"/>
          <w:szCs w:val="28"/>
        </w:rPr>
        <w:t xml:space="preserve"> т. д. — лучше применять естест</w:t>
      </w:r>
      <w:r w:rsidR="002917FF" w:rsidRPr="002917FF">
        <w:rPr>
          <w:rStyle w:val="ArialUnicodeMS66"/>
          <w:rFonts w:ascii="Times New Roman" w:hAnsi="Times New Roman" w:cs="Times New Roman"/>
          <w:spacing w:val="0"/>
          <w:sz w:val="28"/>
          <w:szCs w:val="28"/>
        </w:rPr>
        <w:t>венное освещение, а при его недостаточности — искусственное освещение люминесцентных ламп.</w:t>
      </w: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Таким образом, правильный выбор цвета для рабочего места значительно способствует п</w:t>
      </w:r>
      <w:r w:rsidR="00B6346D">
        <w:rPr>
          <w:rStyle w:val="ArialUnicodeMS66"/>
          <w:rFonts w:ascii="Times New Roman" w:hAnsi="Times New Roman" w:cs="Times New Roman"/>
          <w:spacing w:val="0"/>
          <w:sz w:val="28"/>
          <w:szCs w:val="28"/>
        </w:rPr>
        <w:t>овышению производительности тру</w:t>
      </w:r>
      <w:r w:rsidRPr="002917FF">
        <w:rPr>
          <w:rStyle w:val="ArialUnicodeMS66"/>
          <w:rFonts w:ascii="Times New Roman" w:hAnsi="Times New Roman" w:cs="Times New Roman"/>
          <w:spacing w:val="0"/>
          <w:sz w:val="28"/>
          <w:szCs w:val="28"/>
        </w:rPr>
        <w:t>да, безопасности и общему самочувствию работников. Отделка поверхностей и оборудования, находящегося в рабочей зоне, точно также способствует созданию приятных зрительных ощущений и приятной рабочей обстановки.</w:t>
      </w: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Обычный свет состоит из электромагнитных излучений с различными длинами волн, каж</w:t>
      </w:r>
      <w:r w:rsidR="00B6346D">
        <w:rPr>
          <w:rStyle w:val="ArialUnicodeMS66"/>
          <w:rFonts w:ascii="Times New Roman" w:hAnsi="Times New Roman" w:cs="Times New Roman"/>
          <w:spacing w:val="0"/>
          <w:sz w:val="28"/>
          <w:szCs w:val="28"/>
        </w:rPr>
        <w:t>дое из которых соответствует оп</w:t>
      </w:r>
      <w:r w:rsidRPr="002917FF">
        <w:rPr>
          <w:rStyle w:val="ArialUnicodeMS66"/>
          <w:rFonts w:ascii="Times New Roman" w:hAnsi="Times New Roman" w:cs="Times New Roman"/>
          <w:spacing w:val="0"/>
          <w:sz w:val="28"/>
          <w:szCs w:val="28"/>
        </w:rPr>
        <w:t>ределенному диапазону видимого спектра. Смешивая красный, желтый и голубой свет, мы можем получить больши</w:t>
      </w:r>
      <w:r w:rsidR="00B6346D">
        <w:rPr>
          <w:rStyle w:val="ArialUnicodeMS66"/>
          <w:rFonts w:ascii="Times New Roman" w:hAnsi="Times New Roman" w:cs="Times New Roman"/>
          <w:spacing w:val="0"/>
          <w:sz w:val="28"/>
          <w:szCs w:val="28"/>
        </w:rPr>
        <w:t>нство види</w:t>
      </w:r>
      <w:r w:rsidRPr="002917FF">
        <w:rPr>
          <w:rStyle w:val="ArialUnicodeMS66"/>
          <w:rFonts w:ascii="Times New Roman" w:hAnsi="Times New Roman" w:cs="Times New Roman"/>
          <w:spacing w:val="0"/>
          <w:sz w:val="28"/>
          <w:szCs w:val="28"/>
        </w:rPr>
        <w:t>мых цветов, включая белый. Наше восприятие цвета предмета зависит от цвета света, которым</w:t>
      </w:r>
      <w:r w:rsidR="00B6346D">
        <w:rPr>
          <w:rStyle w:val="ArialUnicodeMS66"/>
          <w:rFonts w:ascii="Times New Roman" w:hAnsi="Times New Roman" w:cs="Times New Roman"/>
          <w:spacing w:val="0"/>
          <w:sz w:val="28"/>
          <w:szCs w:val="28"/>
        </w:rPr>
        <w:t xml:space="preserve"> он освещен и от того, каким об</w:t>
      </w:r>
      <w:r w:rsidRPr="002917FF">
        <w:rPr>
          <w:rStyle w:val="ArialUnicodeMS66"/>
          <w:rFonts w:ascii="Times New Roman" w:hAnsi="Times New Roman" w:cs="Times New Roman"/>
          <w:spacing w:val="0"/>
          <w:sz w:val="28"/>
          <w:szCs w:val="28"/>
        </w:rPr>
        <w:t>разом сам предмет отражает цвет.</w:t>
      </w: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Источники света подразд</w:t>
      </w:r>
      <w:r w:rsidR="00B6346D">
        <w:rPr>
          <w:rStyle w:val="ArialUnicodeMS66"/>
          <w:rFonts w:ascii="Times New Roman" w:hAnsi="Times New Roman" w:cs="Times New Roman"/>
          <w:spacing w:val="0"/>
          <w:sz w:val="28"/>
          <w:szCs w:val="28"/>
        </w:rPr>
        <w:t>еляются на следующие три катего</w:t>
      </w:r>
      <w:r w:rsidRPr="002917FF">
        <w:rPr>
          <w:rStyle w:val="ArialUnicodeMS66"/>
          <w:rFonts w:ascii="Times New Roman" w:hAnsi="Times New Roman" w:cs="Times New Roman"/>
          <w:spacing w:val="0"/>
          <w:sz w:val="28"/>
          <w:szCs w:val="28"/>
        </w:rPr>
        <w:t>рии в зависимости от цвета света, который они излучают:</w:t>
      </w:r>
    </w:p>
    <w:p w:rsidR="002917FF" w:rsidRPr="002917FF" w:rsidRDefault="002917FF" w:rsidP="002917FF">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«теплого» цвета (белы</w:t>
      </w:r>
      <w:r w:rsidR="00B6346D">
        <w:rPr>
          <w:rStyle w:val="ArialUnicodeMS66"/>
          <w:rFonts w:ascii="Times New Roman" w:hAnsi="Times New Roman" w:cs="Times New Roman"/>
          <w:spacing w:val="0"/>
          <w:sz w:val="28"/>
          <w:szCs w:val="28"/>
        </w:rPr>
        <w:t>й красноватый свет) — рекоменду</w:t>
      </w:r>
      <w:r w:rsidRPr="002917FF">
        <w:rPr>
          <w:rStyle w:val="ArialUnicodeMS66"/>
          <w:rFonts w:ascii="Times New Roman" w:hAnsi="Times New Roman" w:cs="Times New Roman"/>
          <w:spacing w:val="0"/>
          <w:sz w:val="28"/>
          <w:szCs w:val="28"/>
        </w:rPr>
        <w:t>ются для освещения жилых помещений;</w:t>
      </w:r>
    </w:p>
    <w:p w:rsidR="002917FF" w:rsidRPr="002917FF" w:rsidRDefault="002917FF" w:rsidP="002917FF">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промежуточного цвета (белый свет) — рекомендуются для освещения рабочих мест;</w:t>
      </w:r>
    </w:p>
    <w:p w:rsidR="002917FF" w:rsidRPr="002917FF" w:rsidRDefault="002917FF" w:rsidP="002917FF">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«холодного» цвета (белы</w:t>
      </w:r>
      <w:r w:rsidR="00B6346D">
        <w:rPr>
          <w:rStyle w:val="ArialUnicodeMS66"/>
          <w:rFonts w:ascii="Times New Roman" w:hAnsi="Times New Roman" w:cs="Times New Roman"/>
          <w:spacing w:val="0"/>
          <w:sz w:val="28"/>
          <w:szCs w:val="28"/>
        </w:rPr>
        <w:t>й голубоватый свет) — рекоменду</w:t>
      </w:r>
      <w:r w:rsidRPr="002917FF">
        <w:rPr>
          <w:rStyle w:val="ArialUnicodeMS66"/>
          <w:rFonts w:ascii="Times New Roman" w:hAnsi="Times New Roman" w:cs="Times New Roman"/>
          <w:spacing w:val="0"/>
          <w:sz w:val="28"/>
          <w:szCs w:val="28"/>
        </w:rPr>
        <w:t>ются при выполнении работ, требующих высокого уровня освещенности или для жаркого климата.</w:t>
      </w:r>
    </w:p>
    <w:p w:rsidR="002917FF" w:rsidRDefault="002917FF" w:rsidP="002917FF">
      <w:pPr>
        <w:pStyle w:val="a4"/>
        <w:shd w:val="clear" w:color="auto" w:fill="auto"/>
        <w:spacing w:line="240" w:lineRule="auto"/>
        <w:ind w:firstLine="709"/>
        <w:rPr>
          <w:rStyle w:val="ArialUnicodeMS66"/>
          <w:rFonts w:ascii="Times New Roman" w:hAnsi="Times New Roman" w:cs="Times New Roman"/>
          <w:spacing w:val="0"/>
          <w:sz w:val="28"/>
          <w:szCs w:val="28"/>
        </w:rPr>
      </w:pPr>
      <w:r w:rsidRPr="002917FF">
        <w:rPr>
          <w:rStyle w:val="ArialUnicodeMS66"/>
          <w:rFonts w:ascii="Times New Roman" w:hAnsi="Times New Roman" w:cs="Times New Roman"/>
          <w:spacing w:val="0"/>
          <w:sz w:val="28"/>
          <w:szCs w:val="28"/>
        </w:rPr>
        <w:t>Цвета также могут классифицироваться как холодный или теплый в зависимости от их тона (рис. 4.12).</w:t>
      </w:r>
    </w:p>
    <w:p w:rsidR="00B6346D" w:rsidRPr="002917FF" w:rsidRDefault="00B6346D" w:rsidP="002917FF">
      <w:pPr>
        <w:pStyle w:val="a4"/>
        <w:shd w:val="clear" w:color="auto" w:fill="auto"/>
        <w:spacing w:line="240" w:lineRule="auto"/>
        <w:ind w:firstLine="709"/>
        <w:rPr>
          <w:rFonts w:ascii="Times New Roman" w:hAnsi="Times New Roman" w:cs="Times New Roman"/>
          <w:b w:val="0"/>
          <w:i w:val="0"/>
          <w:spacing w:val="0"/>
          <w:sz w:val="28"/>
          <w:szCs w:val="28"/>
        </w:rPr>
      </w:pPr>
    </w:p>
    <w:p w:rsidR="002917FF" w:rsidRPr="002917FF" w:rsidRDefault="002917FF" w:rsidP="00B6346D">
      <w:pPr>
        <w:spacing w:after="0" w:line="240" w:lineRule="auto"/>
        <w:jc w:val="center"/>
      </w:pPr>
      <w:r w:rsidRPr="002917FF">
        <w:rPr>
          <w:noProof/>
        </w:rPr>
        <w:lastRenderedPageBreak/>
        <w:drawing>
          <wp:inline distT="0" distB="0" distL="0" distR="0">
            <wp:extent cx="1621790" cy="1708785"/>
            <wp:effectExtent l="1905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73"/>
                    <a:srcRect/>
                    <a:stretch>
                      <a:fillRect/>
                    </a:stretch>
                  </pic:blipFill>
                  <pic:spPr bwMode="auto">
                    <a:xfrm>
                      <a:off x="0" y="0"/>
                      <a:ext cx="1621790" cy="1708785"/>
                    </a:xfrm>
                    <a:prstGeom prst="rect">
                      <a:avLst/>
                    </a:prstGeom>
                    <a:noFill/>
                    <a:ln w="9525">
                      <a:noFill/>
                      <a:miter lim="800000"/>
                      <a:headEnd/>
                      <a:tailEnd/>
                    </a:ln>
                  </pic:spPr>
                </pic:pic>
              </a:graphicData>
            </a:graphic>
          </wp:inline>
        </w:drawing>
      </w:r>
    </w:p>
    <w:p w:rsidR="00B6346D" w:rsidRDefault="00B6346D" w:rsidP="00B6346D">
      <w:pPr>
        <w:pStyle w:val="50"/>
        <w:shd w:val="clear" w:color="auto" w:fill="auto"/>
        <w:spacing w:line="240" w:lineRule="auto"/>
        <w:jc w:val="center"/>
        <w:rPr>
          <w:rStyle w:val="ArialUnicodeMS0"/>
          <w:rFonts w:ascii="Times New Roman" w:hAnsi="Times New Roman" w:cs="Times New Roman"/>
          <w:spacing w:val="0"/>
          <w:sz w:val="28"/>
          <w:szCs w:val="28"/>
        </w:rPr>
      </w:pPr>
    </w:p>
    <w:p w:rsidR="002917FF" w:rsidRPr="002917FF" w:rsidRDefault="00B6346D" w:rsidP="00B6346D">
      <w:pPr>
        <w:pStyle w:val="50"/>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 4.12</w:t>
      </w:r>
      <w:r w:rsidR="002917FF" w:rsidRPr="002917FF">
        <w:rPr>
          <w:rStyle w:val="ArialUnicodeMS0"/>
          <w:rFonts w:ascii="Times New Roman" w:hAnsi="Times New Roman" w:cs="Times New Roman"/>
          <w:spacing w:val="0"/>
          <w:sz w:val="28"/>
          <w:szCs w:val="28"/>
        </w:rPr>
        <w:t xml:space="preserve"> </w:t>
      </w:r>
      <w:r w:rsidR="002917FF" w:rsidRPr="002917FF">
        <w:rPr>
          <w:rStyle w:val="8pt"/>
          <w:rFonts w:ascii="Times New Roman" w:hAnsi="Times New Roman" w:cs="Times New Roman"/>
          <w:b w:val="0"/>
          <w:i w:val="0"/>
          <w:sz w:val="28"/>
          <w:szCs w:val="28"/>
        </w:rPr>
        <w:t>Классификация цвета</w:t>
      </w:r>
    </w:p>
    <w:p w:rsidR="00B6346D" w:rsidRDefault="00B6346D" w:rsidP="002917FF">
      <w:pPr>
        <w:pStyle w:val="a4"/>
        <w:shd w:val="clear" w:color="auto" w:fill="auto"/>
        <w:spacing w:line="240" w:lineRule="auto"/>
        <w:ind w:firstLine="709"/>
        <w:rPr>
          <w:rStyle w:val="ArialUnicodeMS66"/>
          <w:rFonts w:ascii="Times New Roman" w:hAnsi="Times New Roman" w:cs="Times New Roman"/>
          <w:spacing w:val="0"/>
          <w:sz w:val="28"/>
          <w:szCs w:val="28"/>
        </w:rPr>
      </w:pP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Таким образом, важной характеристикой источников света является цвет светового излучения. Для характеристики цвета излучения введено понятие цветовой температуры.</w:t>
      </w: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
          <w:rFonts w:ascii="Times New Roman" w:hAnsi="Times New Roman" w:cs="Times New Roman"/>
          <w:spacing w:val="0"/>
          <w:sz w:val="28"/>
          <w:szCs w:val="28"/>
        </w:rPr>
        <w:t xml:space="preserve">Цветовая температура </w:t>
      </w:r>
      <w:r w:rsidR="00B6346D" w:rsidRPr="00B6346D">
        <w:rPr>
          <w:rFonts w:ascii="Times New Roman" w:hAnsi="Times New Roman"/>
          <w:b w:val="0"/>
          <w:i w:val="0"/>
          <w:spacing w:val="0"/>
          <w:position w:val="-16"/>
          <w:sz w:val="28"/>
          <w:szCs w:val="32"/>
        </w:rPr>
        <w:object w:dxaOrig="540" w:dyaOrig="420">
          <v:shape id="_x0000_i1390" type="#_x0000_t75" style="width:28.3pt;height:22.3pt" o:ole="">
            <v:imagedata r:id="rId874" o:title=""/>
          </v:shape>
          <o:OLEObject Type="Embed" ProgID="Equation.3" ShapeID="_x0000_i1390" DrawAspect="Content" ObjectID="_1478285872" r:id="rId875"/>
        </w:object>
      </w:r>
      <w:r w:rsidRPr="002917FF">
        <w:rPr>
          <w:rStyle w:val="ArialUnicodeMS66"/>
          <w:rFonts w:ascii="Times New Roman" w:hAnsi="Times New Roman" w:cs="Times New Roman"/>
          <w:spacing w:val="0"/>
          <w:sz w:val="28"/>
          <w:szCs w:val="28"/>
        </w:rPr>
        <w:t xml:space="preserve"> — это такая температура черного тела, при которой его излучение имеет такую же цветность, как и рассматриваемое излучение</w:t>
      </w:r>
      <w:r w:rsidR="00B6346D">
        <w:rPr>
          <w:rStyle w:val="ArialUnicodeMS66"/>
          <w:rFonts w:ascii="Times New Roman" w:hAnsi="Times New Roman" w:cs="Times New Roman"/>
          <w:spacing w:val="0"/>
          <w:sz w:val="28"/>
          <w:szCs w:val="28"/>
        </w:rPr>
        <w:t>. Действительно при нагреве чер</w:t>
      </w:r>
      <w:r w:rsidRPr="002917FF">
        <w:rPr>
          <w:rStyle w:val="ArialUnicodeMS66"/>
          <w:rFonts w:ascii="Times New Roman" w:hAnsi="Times New Roman" w:cs="Times New Roman"/>
          <w:spacing w:val="0"/>
          <w:sz w:val="28"/>
          <w:szCs w:val="28"/>
        </w:rPr>
        <w:t>ного тела его цвет изменяется от теплых оранжево-красных до холодных белых тонов. Цветов</w:t>
      </w:r>
      <w:r w:rsidR="00B6346D">
        <w:rPr>
          <w:rStyle w:val="ArialUnicodeMS66"/>
          <w:rFonts w:ascii="Times New Roman" w:hAnsi="Times New Roman" w:cs="Times New Roman"/>
          <w:spacing w:val="0"/>
          <w:sz w:val="28"/>
          <w:szCs w:val="28"/>
        </w:rPr>
        <w:t>ая температура измеряется в гра</w:t>
      </w:r>
      <w:r w:rsidRPr="002917FF">
        <w:rPr>
          <w:rStyle w:val="ArialUnicodeMS66"/>
          <w:rFonts w:ascii="Times New Roman" w:hAnsi="Times New Roman" w:cs="Times New Roman"/>
          <w:spacing w:val="0"/>
          <w:sz w:val="28"/>
          <w:szCs w:val="28"/>
        </w:rPr>
        <w:t>дусах Кельвина (К). Связь между градусами по шкале Цельсия и по шкале Кельвина след</w:t>
      </w:r>
      <w:r w:rsidR="00B6346D">
        <w:rPr>
          <w:rStyle w:val="ArialUnicodeMS66"/>
          <w:rFonts w:ascii="Times New Roman" w:hAnsi="Times New Roman" w:cs="Times New Roman"/>
          <w:spacing w:val="0"/>
          <w:sz w:val="28"/>
          <w:szCs w:val="28"/>
        </w:rPr>
        <w:t>ующая: К = °С + 273. Например, 0°С со</w:t>
      </w:r>
      <w:r w:rsidRPr="002917FF">
        <w:rPr>
          <w:rStyle w:val="ArialUnicodeMS66"/>
          <w:rFonts w:ascii="Times New Roman" w:hAnsi="Times New Roman" w:cs="Times New Roman"/>
          <w:spacing w:val="0"/>
          <w:sz w:val="28"/>
          <w:szCs w:val="28"/>
        </w:rPr>
        <w:t>ответствует 273 К.</w:t>
      </w:r>
    </w:p>
    <w:p w:rsidR="002917FF" w:rsidRPr="002917FF" w:rsidRDefault="002917FF" w:rsidP="002917FF">
      <w:pPr>
        <w:pStyle w:val="a4"/>
        <w:shd w:val="clear" w:color="auto" w:fill="auto"/>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Цвета электрических ламп можно разделить на три группы, в зависимости от их цветовой температуры:</w:t>
      </w:r>
    </w:p>
    <w:p w:rsidR="002917FF" w:rsidRPr="002917FF" w:rsidRDefault="002917FF" w:rsidP="002917FF">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белый дневного цвета — около 6000 К;</w:t>
      </w:r>
    </w:p>
    <w:p w:rsidR="002917FF" w:rsidRPr="002917FF" w:rsidRDefault="002917FF" w:rsidP="002917FF">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нейтральный белый — около 4000 К;</w:t>
      </w:r>
    </w:p>
    <w:p w:rsidR="002917FF" w:rsidRPr="002917FF" w:rsidRDefault="002917FF" w:rsidP="002917FF">
      <w:pPr>
        <w:pStyle w:val="a4"/>
        <w:numPr>
          <w:ilvl w:val="0"/>
          <w:numId w:val="1"/>
        </w:numPr>
        <w:shd w:val="clear" w:color="auto" w:fill="auto"/>
        <w:tabs>
          <w:tab w:val="left" w:pos="596"/>
        </w:tabs>
        <w:spacing w:line="240" w:lineRule="auto"/>
        <w:ind w:firstLine="709"/>
        <w:rPr>
          <w:rFonts w:ascii="Times New Roman" w:hAnsi="Times New Roman" w:cs="Times New Roman"/>
          <w:b w:val="0"/>
          <w:i w:val="0"/>
          <w:spacing w:val="0"/>
          <w:sz w:val="28"/>
          <w:szCs w:val="28"/>
        </w:rPr>
      </w:pPr>
      <w:r w:rsidRPr="002917FF">
        <w:rPr>
          <w:rStyle w:val="ArialUnicodeMS66"/>
          <w:rFonts w:ascii="Times New Roman" w:hAnsi="Times New Roman" w:cs="Times New Roman"/>
          <w:spacing w:val="0"/>
          <w:sz w:val="28"/>
          <w:szCs w:val="28"/>
        </w:rPr>
        <w:t>теплый белый — около 3000 К.</w:t>
      </w:r>
    </w:p>
    <w:p w:rsidR="002917FF" w:rsidRDefault="002917FF" w:rsidP="002917FF">
      <w:pPr>
        <w:pStyle w:val="a4"/>
        <w:shd w:val="clear" w:color="auto" w:fill="auto"/>
        <w:spacing w:line="240" w:lineRule="auto"/>
        <w:ind w:firstLine="709"/>
        <w:rPr>
          <w:rStyle w:val="ArialUnicodeMS66"/>
          <w:rFonts w:ascii="Times New Roman" w:hAnsi="Times New Roman" w:cs="Times New Roman"/>
          <w:spacing w:val="0"/>
          <w:sz w:val="28"/>
          <w:szCs w:val="28"/>
        </w:rPr>
      </w:pPr>
      <w:r w:rsidRPr="002917FF">
        <w:rPr>
          <w:rStyle w:val="ArialUnicodeMS66"/>
          <w:rFonts w:ascii="Times New Roman" w:hAnsi="Times New Roman" w:cs="Times New Roman"/>
          <w:spacing w:val="0"/>
          <w:sz w:val="28"/>
          <w:szCs w:val="28"/>
        </w:rPr>
        <w:t>На рис. 4.13 представлена номограмма условий зрительного восприятия в зависимости от уровня освещенности и цветовой температуры источников света.</w:t>
      </w:r>
    </w:p>
    <w:p w:rsidR="00B6346D" w:rsidRPr="002917FF" w:rsidRDefault="00B6346D" w:rsidP="002917FF">
      <w:pPr>
        <w:pStyle w:val="a4"/>
        <w:shd w:val="clear" w:color="auto" w:fill="auto"/>
        <w:spacing w:line="240" w:lineRule="auto"/>
        <w:ind w:firstLine="709"/>
        <w:rPr>
          <w:rFonts w:ascii="Times New Roman" w:hAnsi="Times New Roman" w:cs="Times New Roman"/>
          <w:b w:val="0"/>
          <w:i w:val="0"/>
          <w:spacing w:val="0"/>
          <w:sz w:val="28"/>
          <w:szCs w:val="28"/>
        </w:rPr>
      </w:pPr>
    </w:p>
    <w:p w:rsidR="002917FF" w:rsidRPr="002917FF" w:rsidRDefault="002917FF" w:rsidP="00B6346D">
      <w:pPr>
        <w:spacing w:after="0" w:line="240" w:lineRule="auto"/>
        <w:jc w:val="center"/>
      </w:pPr>
      <w:r w:rsidRPr="002917FF">
        <w:rPr>
          <w:noProof/>
        </w:rPr>
        <w:drawing>
          <wp:inline distT="0" distB="0" distL="0" distR="0">
            <wp:extent cx="2207753" cy="2033395"/>
            <wp:effectExtent l="19050" t="0" r="2047"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76"/>
                    <a:srcRect/>
                    <a:stretch>
                      <a:fillRect/>
                    </a:stretch>
                  </pic:blipFill>
                  <pic:spPr bwMode="auto">
                    <a:xfrm>
                      <a:off x="0" y="0"/>
                      <a:ext cx="2207753" cy="2033395"/>
                    </a:xfrm>
                    <a:prstGeom prst="rect">
                      <a:avLst/>
                    </a:prstGeom>
                    <a:noFill/>
                    <a:ln w="9525">
                      <a:noFill/>
                      <a:miter lim="800000"/>
                      <a:headEnd/>
                      <a:tailEnd/>
                    </a:ln>
                  </pic:spPr>
                </pic:pic>
              </a:graphicData>
            </a:graphic>
          </wp:inline>
        </w:drawing>
      </w:r>
    </w:p>
    <w:p w:rsidR="00B6346D" w:rsidRDefault="00B6346D" w:rsidP="00B6346D">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2917FF" w:rsidRPr="002917FF" w:rsidRDefault="00B6346D" w:rsidP="00B6346D">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4.13</w:t>
      </w:r>
      <w:r w:rsidR="002917FF" w:rsidRPr="002917FF">
        <w:rPr>
          <w:rStyle w:val="ArialUnicodeMS73"/>
          <w:rFonts w:ascii="Times New Roman" w:hAnsi="Times New Roman" w:cs="Times New Roman"/>
          <w:b w:val="0"/>
          <w:i w:val="0"/>
          <w:spacing w:val="0"/>
          <w:sz w:val="28"/>
          <w:szCs w:val="28"/>
        </w:rPr>
        <w:t xml:space="preserve"> </w:t>
      </w:r>
      <w:r w:rsidR="002917FF" w:rsidRPr="002917FF">
        <w:rPr>
          <w:rStyle w:val="8pt"/>
          <w:rFonts w:ascii="Times New Roman" w:hAnsi="Times New Roman" w:cs="Times New Roman"/>
          <w:b w:val="0"/>
          <w:i w:val="0"/>
          <w:sz w:val="28"/>
          <w:szCs w:val="28"/>
        </w:rPr>
        <w:t>Номограмма условий зрительного восприятия в зависимости от уровня освещенности и цветовой температуры источников света</w:t>
      </w:r>
    </w:p>
    <w:p w:rsidR="00B6346D" w:rsidRDefault="00B6346D" w:rsidP="002917FF">
      <w:pPr>
        <w:pStyle w:val="60"/>
        <w:shd w:val="clear" w:color="auto" w:fill="auto"/>
        <w:spacing w:before="0" w:line="240" w:lineRule="auto"/>
        <w:ind w:firstLine="709"/>
        <w:rPr>
          <w:rStyle w:val="6TimesNewRoman"/>
          <w:rFonts w:eastAsia="Arial Unicode MS"/>
          <w:b w:val="0"/>
          <w:iCs/>
          <w:sz w:val="28"/>
          <w:szCs w:val="28"/>
        </w:rPr>
      </w:pPr>
    </w:p>
    <w:p w:rsidR="00B6346D" w:rsidRPr="00B6346D" w:rsidRDefault="002917FF" w:rsidP="00B6346D">
      <w:pPr>
        <w:pStyle w:val="60"/>
        <w:shd w:val="clear" w:color="auto" w:fill="auto"/>
        <w:spacing w:before="0" w:line="240" w:lineRule="auto"/>
        <w:ind w:firstLine="709"/>
        <w:rPr>
          <w:rFonts w:ascii="Times New Roman" w:hAnsi="Times New Roman" w:cs="Times New Roman"/>
          <w:i w:val="0"/>
          <w:spacing w:val="0"/>
          <w:sz w:val="28"/>
          <w:szCs w:val="28"/>
        </w:rPr>
      </w:pPr>
      <w:r w:rsidRPr="002917FF">
        <w:rPr>
          <w:rStyle w:val="6TimesNewRoman"/>
          <w:rFonts w:eastAsia="Arial Unicode MS"/>
          <w:b w:val="0"/>
          <w:iCs/>
          <w:sz w:val="28"/>
          <w:szCs w:val="28"/>
        </w:rPr>
        <w:t xml:space="preserve">Историческая справка. </w:t>
      </w:r>
      <w:r w:rsidRPr="002917FF">
        <w:rPr>
          <w:rStyle w:val="9"/>
          <w:rFonts w:ascii="Times New Roman" w:eastAsia="Arial Unicode MS" w:hAnsi="Times New Roman" w:cs="Times New Roman"/>
          <w:b w:val="0"/>
          <w:iCs/>
          <w:spacing w:val="0"/>
          <w:sz w:val="28"/>
          <w:szCs w:val="28"/>
        </w:rPr>
        <w:t xml:space="preserve">Опыты по получению света путем накаливания проводников током начались после открытия в 1800 г. теплового действия </w:t>
      </w:r>
      <w:r w:rsidRPr="002917FF">
        <w:rPr>
          <w:rStyle w:val="9"/>
          <w:rFonts w:ascii="Times New Roman" w:eastAsia="Arial Unicode MS" w:hAnsi="Times New Roman" w:cs="Times New Roman"/>
          <w:b w:val="0"/>
          <w:iCs/>
          <w:spacing w:val="0"/>
          <w:sz w:val="28"/>
          <w:szCs w:val="28"/>
        </w:rPr>
        <w:lastRenderedPageBreak/>
        <w:t>электрического тока. Долгое время мн</w:t>
      </w:r>
      <w:r w:rsidR="00B6346D">
        <w:rPr>
          <w:rStyle w:val="9"/>
          <w:rFonts w:ascii="Times New Roman" w:eastAsia="Arial Unicode MS" w:hAnsi="Times New Roman" w:cs="Times New Roman"/>
          <w:b w:val="0"/>
          <w:iCs/>
          <w:spacing w:val="0"/>
          <w:sz w:val="28"/>
          <w:szCs w:val="28"/>
        </w:rPr>
        <w:t>огочисленные опыты не давали ре</w:t>
      </w:r>
      <w:r w:rsidRPr="002917FF">
        <w:rPr>
          <w:rStyle w:val="9"/>
          <w:rFonts w:ascii="Times New Roman" w:eastAsia="Arial Unicode MS" w:hAnsi="Times New Roman" w:cs="Times New Roman"/>
          <w:b w:val="0"/>
          <w:iCs/>
          <w:spacing w:val="0"/>
          <w:sz w:val="28"/>
          <w:szCs w:val="28"/>
        </w:rPr>
        <w:t>зультата. Лишь в 1873 г. русский изобретатель А. Н. Лодыгин предложил источник света, схожий с современной лампой накаливания. Он поместил угольный стержень в стеклянный баллон, из которого кислород удалялся за счет сгорания части угля при прох</w:t>
      </w:r>
      <w:r w:rsidR="00B6346D">
        <w:rPr>
          <w:rStyle w:val="9"/>
          <w:rFonts w:ascii="Times New Roman" w:eastAsia="Arial Unicode MS" w:hAnsi="Times New Roman" w:cs="Times New Roman"/>
          <w:b w:val="0"/>
          <w:iCs/>
          <w:spacing w:val="0"/>
          <w:sz w:val="28"/>
          <w:szCs w:val="28"/>
        </w:rPr>
        <w:t>ождении через него тока, благода</w:t>
      </w:r>
      <w:r w:rsidRPr="002917FF">
        <w:rPr>
          <w:rStyle w:val="9"/>
          <w:rFonts w:ascii="Times New Roman" w:eastAsia="Arial Unicode MS" w:hAnsi="Times New Roman" w:cs="Times New Roman"/>
          <w:b w:val="0"/>
          <w:iCs/>
          <w:spacing w:val="0"/>
          <w:sz w:val="28"/>
          <w:szCs w:val="28"/>
        </w:rPr>
        <w:t>ря чему оставшаяся часть угольного стержня работала довольно долго, излучая свет. В 1879 г. американский изобретатель Т. Эдисон на основе идеи Лоды</w:t>
      </w:r>
      <w:r w:rsidR="00B6346D" w:rsidRPr="00B6346D">
        <w:rPr>
          <w:rStyle w:val="6TimesNewRoman"/>
          <w:b w:val="0"/>
          <w:iCs/>
          <w:sz w:val="28"/>
          <w:szCs w:val="28"/>
        </w:rPr>
        <w:t>гина создал серийную лампу, применив для тела накала угольную нить.</w:t>
      </w:r>
    </w:p>
    <w:p w:rsidR="00B6346D" w:rsidRPr="00B6346D" w:rsidRDefault="00B6346D" w:rsidP="00B6346D">
      <w:pPr>
        <w:pStyle w:val="60"/>
        <w:shd w:val="clear" w:color="auto" w:fill="auto"/>
        <w:spacing w:before="0" w:line="240" w:lineRule="auto"/>
        <w:ind w:firstLine="709"/>
        <w:rPr>
          <w:rFonts w:ascii="Times New Roman" w:hAnsi="Times New Roman" w:cs="Times New Roman"/>
          <w:i w:val="0"/>
          <w:spacing w:val="0"/>
          <w:sz w:val="28"/>
          <w:szCs w:val="28"/>
        </w:rPr>
      </w:pPr>
      <w:r w:rsidRPr="00B6346D">
        <w:rPr>
          <w:rStyle w:val="6TimesNewRoman"/>
          <w:b w:val="0"/>
          <w:iCs/>
          <w:sz w:val="28"/>
          <w:szCs w:val="28"/>
        </w:rPr>
        <w:t>В 1890 г. Лодыгин дем</w:t>
      </w:r>
      <w:r>
        <w:rPr>
          <w:rStyle w:val="6TimesNewRoman"/>
          <w:b w:val="0"/>
          <w:iCs/>
          <w:sz w:val="28"/>
          <w:szCs w:val="28"/>
        </w:rPr>
        <w:t>онстрировал лампу с телом накала в виде нити из ту</w:t>
      </w:r>
      <w:r w:rsidRPr="00B6346D">
        <w:rPr>
          <w:rStyle w:val="6TimesNewRoman"/>
          <w:b w:val="0"/>
          <w:iCs/>
          <w:sz w:val="28"/>
          <w:szCs w:val="28"/>
        </w:rPr>
        <w:t>гоплавкого металла</w:t>
      </w:r>
      <w:r w:rsidRPr="00B6346D">
        <w:rPr>
          <w:rStyle w:val="ad"/>
          <w:rFonts w:ascii="Times New Roman" w:hAnsi="Times New Roman" w:cs="Times New Roman"/>
          <w:b w:val="0"/>
          <w:iCs/>
          <w:spacing w:val="0"/>
          <w:sz w:val="28"/>
          <w:szCs w:val="28"/>
        </w:rPr>
        <w:t xml:space="preserve"> — </w:t>
      </w:r>
      <w:r w:rsidRPr="00B6346D">
        <w:rPr>
          <w:rStyle w:val="6TimesNewRoman"/>
          <w:b w:val="0"/>
          <w:iCs/>
          <w:sz w:val="28"/>
          <w:szCs w:val="28"/>
        </w:rPr>
        <w:t>молибдена, который в пос</w:t>
      </w:r>
      <w:r>
        <w:rPr>
          <w:rStyle w:val="6TimesNewRoman"/>
          <w:b w:val="0"/>
          <w:iCs/>
          <w:sz w:val="28"/>
          <w:szCs w:val="28"/>
        </w:rPr>
        <w:t>ледствии заменен вольфра</w:t>
      </w:r>
      <w:r w:rsidRPr="00B6346D">
        <w:rPr>
          <w:rStyle w:val="6TimesNewRoman"/>
          <w:b w:val="0"/>
          <w:iCs/>
          <w:sz w:val="28"/>
          <w:szCs w:val="28"/>
        </w:rPr>
        <w:t>мом. Первая лампа накаливания с вольфрамовой нитью появилась в 1903 г., ее серийное производство началось в 1906 г. Крупным событием, открывшим новую страницу в развитии ламп накаливания, явилось создание в 1959 г. га</w:t>
      </w:r>
      <w:r w:rsidRPr="00B6346D">
        <w:rPr>
          <w:rStyle w:val="6TimesNewRoman"/>
          <w:b w:val="0"/>
          <w:iCs/>
          <w:sz w:val="28"/>
          <w:szCs w:val="28"/>
        </w:rPr>
        <w:softHyphen/>
        <w:t>логенных ламп накаливания (ГЛН), которые в наше время получают все большее распространение.</w:t>
      </w:r>
    </w:p>
    <w:p w:rsidR="00B6346D" w:rsidRPr="00B6346D" w:rsidRDefault="00B6346D" w:rsidP="00B6346D">
      <w:pPr>
        <w:pStyle w:val="60"/>
        <w:shd w:val="clear" w:color="auto" w:fill="auto"/>
        <w:spacing w:before="0" w:line="240" w:lineRule="auto"/>
        <w:ind w:firstLine="709"/>
        <w:rPr>
          <w:rFonts w:ascii="Times New Roman" w:hAnsi="Times New Roman" w:cs="Times New Roman"/>
          <w:i w:val="0"/>
          <w:spacing w:val="0"/>
          <w:sz w:val="28"/>
          <w:szCs w:val="28"/>
        </w:rPr>
      </w:pPr>
      <w:r w:rsidRPr="00B6346D">
        <w:rPr>
          <w:rStyle w:val="6TimesNewRoman"/>
          <w:b w:val="0"/>
          <w:iCs/>
          <w:sz w:val="28"/>
          <w:szCs w:val="28"/>
        </w:rPr>
        <w:t>ГЛН по сравнению с вольфрамовы</w:t>
      </w:r>
      <w:r>
        <w:rPr>
          <w:rStyle w:val="6TimesNewRoman"/>
          <w:b w:val="0"/>
          <w:iCs/>
          <w:sz w:val="28"/>
          <w:szCs w:val="28"/>
        </w:rPr>
        <w:t>ми лампами накаливания имеют су</w:t>
      </w:r>
      <w:r w:rsidRPr="00B6346D">
        <w:rPr>
          <w:rStyle w:val="6TimesNewRoman"/>
          <w:b w:val="0"/>
          <w:iCs/>
          <w:sz w:val="28"/>
          <w:szCs w:val="28"/>
        </w:rPr>
        <w:t>щественно большую светоотдачу и ресурс работы, приближаясь по своим характеристикам к газоразрядным лампам. В колбы</w:t>
      </w:r>
      <w:r>
        <w:rPr>
          <w:rStyle w:val="6TimesNewRoman"/>
          <w:b w:val="0"/>
          <w:iCs/>
          <w:sz w:val="28"/>
          <w:szCs w:val="28"/>
        </w:rPr>
        <w:t xml:space="preserve"> ГЛН вводят галоген</w:t>
      </w:r>
      <w:r w:rsidRPr="00B6346D">
        <w:rPr>
          <w:rStyle w:val="6TimesNewRoman"/>
          <w:b w:val="0"/>
          <w:iCs/>
          <w:sz w:val="28"/>
          <w:szCs w:val="28"/>
        </w:rPr>
        <w:t>ные добавки (летучие химические соединен</w:t>
      </w:r>
      <w:r>
        <w:rPr>
          <w:rStyle w:val="6TimesNewRoman"/>
          <w:b w:val="0"/>
          <w:iCs/>
          <w:sz w:val="28"/>
          <w:szCs w:val="28"/>
        </w:rPr>
        <w:t>ия галогенов), которые обеспечи</w:t>
      </w:r>
      <w:r w:rsidRPr="00B6346D">
        <w:rPr>
          <w:rStyle w:val="6TimesNewRoman"/>
          <w:b w:val="0"/>
          <w:iCs/>
          <w:sz w:val="28"/>
          <w:szCs w:val="28"/>
        </w:rPr>
        <w:t>вают повышенный срок службы вольфрамовой нити и позволяют повысить температуру ее накала, а значит, и световой поток.</w:t>
      </w:r>
    </w:p>
    <w:p w:rsidR="00B6346D" w:rsidRDefault="00B6346D" w:rsidP="00B6346D">
      <w:pPr>
        <w:pStyle w:val="60"/>
        <w:shd w:val="clear" w:color="auto" w:fill="auto"/>
        <w:spacing w:before="0" w:line="240" w:lineRule="auto"/>
        <w:ind w:firstLine="709"/>
        <w:rPr>
          <w:rStyle w:val="6TimesNewRoman"/>
          <w:b w:val="0"/>
          <w:iCs/>
          <w:sz w:val="28"/>
          <w:szCs w:val="28"/>
        </w:rPr>
      </w:pPr>
      <w:r w:rsidRPr="00B6346D">
        <w:rPr>
          <w:rStyle w:val="6TimesNewRoman"/>
          <w:b w:val="0"/>
          <w:iCs/>
          <w:sz w:val="28"/>
          <w:szCs w:val="28"/>
        </w:rPr>
        <w:t>Первые отечественные образцы одного из видов газоразрядных ламп — люминесцентных ламп, были созданы в 1936—1940 гг. группой московских ученых и инженеров под руководством известного физика академика С. И. Вавилова.</w:t>
      </w:r>
    </w:p>
    <w:p w:rsidR="0093758D" w:rsidRPr="00B6346D" w:rsidRDefault="0093758D" w:rsidP="00B6346D">
      <w:pPr>
        <w:pStyle w:val="60"/>
        <w:shd w:val="clear" w:color="auto" w:fill="auto"/>
        <w:spacing w:before="0" w:line="240" w:lineRule="auto"/>
        <w:ind w:firstLine="709"/>
        <w:rPr>
          <w:rFonts w:ascii="Times New Roman" w:hAnsi="Times New Roman" w:cs="Times New Roman"/>
          <w:i w:val="0"/>
          <w:spacing w:val="0"/>
          <w:sz w:val="28"/>
          <w:szCs w:val="28"/>
        </w:rPr>
      </w:pPr>
    </w:p>
    <w:p w:rsidR="00B6346D" w:rsidRPr="0093758D" w:rsidRDefault="0093758D" w:rsidP="00B6346D">
      <w:pPr>
        <w:pStyle w:val="180"/>
        <w:shd w:val="clear" w:color="auto" w:fill="auto"/>
        <w:spacing w:after="0" w:line="240" w:lineRule="auto"/>
        <w:ind w:firstLine="709"/>
        <w:jc w:val="both"/>
        <w:rPr>
          <w:rFonts w:ascii="Times New Roman" w:hAnsi="Times New Roman" w:cs="Times New Roman"/>
          <w:b w:val="0"/>
          <w:spacing w:val="0"/>
          <w:sz w:val="32"/>
        </w:rPr>
      </w:pPr>
      <w:r w:rsidRPr="0093758D">
        <w:rPr>
          <w:rStyle w:val="ArialUnicodeMS"/>
          <w:rFonts w:ascii="Times New Roman" w:hAnsi="Times New Roman" w:cs="Times New Roman"/>
          <w:bCs/>
          <w:i w:val="0"/>
          <w:spacing w:val="0"/>
          <w:sz w:val="32"/>
          <w:szCs w:val="28"/>
        </w:rPr>
        <w:t>2.5</w:t>
      </w:r>
      <w:r w:rsidR="00B6346D" w:rsidRPr="0093758D">
        <w:rPr>
          <w:rStyle w:val="ArialUnicodeMS"/>
          <w:rFonts w:ascii="Times New Roman" w:hAnsi="Times New Roman" w:cs="Times New Roman"/>
          <w:bCs/>
          <w:i w:val="0"/>
          <w:spacing w:val="0"/>
          <w:sz w:val="32"/>
          <w:szCs w:val="28"/>
        </w:rPr>
        <w:t xml:space="preserve"> Светильники</w:t>
      </w:r>
    </w:p>
    <w:p w:rsidR="0093758D" w:rsidRDefault="0093758D" w:rsidP="00B6346D">
      <w:pPr>
        <w:pStyle w:val="a4"/>
        <w:shd w:val="clear" w:color="auto" w:fill="auto"/>
        <w:spacing w:line="240" w:lineRule="auto"/>
        <w:ind w:firstLine="709"/>
        <w:rPr>
          <w:rStyle w:val="ArialUnicodeMS66"/>
          <w:rFonts w:ascii="Times New Roman" w:hAnsi="Times New Roman" w:cs="Times New Roman"/>
          <w:spacing w:val="0"/>
          <w:sz w:val="28"/>
          <w:szCs w:val="28"/>
        </w:rPr>
      </w:pPr>
    </w:p>
    <w:p w:rsidR="00B6346D" w:rsidRPr="00B6346D" w:rsidRDefault="00B6346D" w:rsidP="00B6346D">
      <w:pPr>
        <w:pStyle w:val="a4"/>
        <w:shd w:val="clear" w:color="auto" w:fill="auto"/>
        <w:spacing w:line="240" w:lineRule="auto"/>
        <w:ind w:firstLine="709"/>
        <w:rPr>
          <w:rFonts w:ascii="Times New Roman" w:hAnsi="Times New Roman" w:cs="Times New Roman"/>
          <w:b w:val="0"/>
          <w:i w:val="0"/>
          <w:spacing w:val="0"/>
          <w:sz w:val="28"/>
          <w:szCs w:val="28"/>
        </w:rPr>
      </w:pPr>
      <w:r w:rsidRPr="00B6346D">
        <w:rPr>
          <w:rStyle w:val="ArialUnicodeMS66"/>
          <w:rFonts w:ascii="Times New Roman" w:hAnsi="Times New Roman" w:cs="Times New Roman"/>
          <w:spacing w:val="0"/>
          <w:sz w:val="28"/>
          <w:szCs w:val="28"/>
        </w:rPr>
        <w:t xml:space="preserve">Для более эффективного использования светового потока и ограничения ослепленности </w:t>
      </w:r>
      <w:r w:rsidR="0093758D">
        <w:rPr>
          <w:rStyle w:val="ArialUnicodeMS66"/>
          <w:rFonts w:ascii="Times New Roman" w:hAnsi="Times New Roman" w:cs="Times New Roman"/>
          <w:spacing w:val="0"/>
          <w:sz w:val="28"/>
          <w:szCs w:val="28"/>
        </w:rPr>
        <w:t>электрические лампы устанавлива</w:t>
      </w:r>
      <w:r w:rsidRPr="00B6346D">
        <w:rPr>
          <w:rStyle w:val="ArialUnicodeMS66"/>
          <w:rFonts w:ascii="Times New Roman" w:hAnsi="Times New Roman" w:cs="Times New Roman"/>
          <w:spacing w:val="0"/>
          <w:sz w:val="28"/>
          <w:szCs w:val="28"/>
        </w:rPr>
        <w:t xml:space="preserve">ют в осветительной арматуре. Ослепление происходит, когда в поле зрения находится яркий источник света; результатом его является уменьшение способности различать предметы. Рабочие, которые постоянно подвергаются ослеплению, могут страдать от глазного напряжения, </w:t>
      </w:r>
      <w:r w:rsidR="0093758D">
        <w:rPr>
          <w:rStyle w:val="ArialUnicodeMS66"/>
          <w:rFonts w:ascii="Times New Roman" w:hAnsi="Times New Roman" w:cs="Times New Roman"/>
          <w:spacing w:val="0"/>
          <w:sz w:val="28"/>
          <w:szCs w:val="28"/>
        </w:rPr>
        <w:t>а также и от функциональных рас</w:t>
      </w:r>
      <w:r w:rsidRPr="00B6346D">
        <w:rPr>
          <w:rStyle w:val="ArialUnicodeMS66"/>
          <w:rFonts w:ascii="Times New Roman" w:hAnsi="Times New Roman" w:cs="Times New Roman"/>
          <w:spacing w:val="0"/>
          <w:sz w:val="28"/>
          <w:szCs w:val="28"/>
        </w:rPr>
        <w:t>стройств, хотя часто они этого не осознают.</w:t>
      </w:r>
    </w:p>
    <w:p w:rsidR="00B6346D" w:rsidRPr="00B6346D" w:rsidRDefault="00B6346D" w:rsidP="00B6346D">
      <w:pPr>
        <w:pStyle w:val="a4"/>
        <w:shd w:val="clear" w:color="auto" w:fill="auto"/>
        <w:spacing w:line="240" w:lineRule="auto"/>
        <w:ind w:firstLine="709"/>
        <w:rPr>
          <w:rFonts w:ascii="Times New Roman" w:hAnsi="Times New Roman" w:cs="Times New Roman"/>
          <w:b w:val="0"/>
          <w:i w:val="0"/>
          <w:spacing w:val="0"/>
          <w:sz w:val="28"/>
          <w:szCs w:val="28"/>
        </w:rPr>
      </w:pPr>
      <w:r w:rsidRPr="00B6346D">
        <w:rPr>
          <w:rStyle w:val="ArialUnicodeMS66"/>
          <w:rFonts w:ascii="Times New Roman" w:hAnsi="Times New Roman" w:cs="Times New Roman"/>
          <w:spacing w:val="0"/>
          <w:sz w:val="28"/>
          <w:szCs w:val="28"/>
        </w:rPr>
        <w:t xml:space="preserve">Ослепление может быть </w:t>
      </w:r>
      <w:r w:rsidR="0093758D">
        <w:rPr>
          <w:rStyle w:val="ArialUnicodeMS66"/>
          <w:rFonts w:ascii="Times New Roman" w:hAnsi="Times New Roman" w:cs="Times New Roman"/>
          <w:spacing w:val="0"/>
          <w:sz w:val="28"/>
          <w:szCs w:val="28"/>
        </w:rPr>
        <w:t>прямым, когда оно вызвано нахож</w:t>
      </w:r>
      <w:r w:rsidRPr="00B6346D">
        <w:rPr>
          <w:rStyle w:val="ArialUnicodeMS66"/>
          <w:rFonts w:ascii="Times New Roman" w:hAnsi="Times New Roman" w:cs="Times New Roman"/>
          <w:spacing w:val="0"/>
          <w:sz w:val="28"/>
          <w:szCs w:val="28"/>
        </w:rPr>
        <w:t>дением ярких источников света в поле зрения, или отраженным, когда свет отражается от по</w:t>
      </w:r>
      <w:r w:rsidR="0093758D">
        <w:rPr>
          <w:rStyle w:val="ArialUnicodeMS66"/>
          <w:rFonts w:ascii="Times New Roman" w:hAnsi="Times New Roman" w:cs="Times New Roman"/>
          <w:spacing w:val="0"/>
          <w:sz w:val="28"/>
          <w:szCs w:val="28"/>
        </w:rPr>
        <w:t>верхностей с высоким коэффициен</w:t>
      </w:r>
      <w:r w:rsidRPr="00B6346D">
        <w:rPr>
          <w:rStyle w:val="ArialUnicodeMS66"/>
          <w:rFonts w:ascii="Times New Roman" w:hAnsi="Times New Roman" w:cs="Times New Roman"/>
          <w:spacing w:val="0"/>
          <w:sz w:val="28"/>
          <w:szCs w:val="28"/>
        </w:rPr>
        <w:t>том отражения. Избежать осле</w:t>
      </w:r>
      <w:r w:rsidR="0093758D">
        <w:rPr>
          <w:rStyle w:val="ArialUnicodeMS66"/>
          <w:rFonts w:ascii="Times New Roman" w:hAnsi="Times New Roman" w:cs="Times New Roman"/>
          <w:spacing w:val="0"/>
          <w:sz w:val="28"/>
          <w:szCs w:val="28"/>
        </w:rPr>
        <w:t>пления достаточно просто, и сде</w:t>
      </w:r>
      <w:r w:rsidRPr="00B6346D">
        <w:rPr>
          <w:rStyle w:val="ArialUnicodeMS66"/>
          <w:rFonts w:ascii="Times New Roman" w:hAnsi="Times New Roman" w:cs="Times New Roman"/>
          <w:spacing w:val="0"/>
          <w:sz w:val="28"/>
          <w:szCs w:val="28"/>
        </w:rPr>
        <w:t>лать это можно несколькими способами. Одним из способов, например, является установ</w:t>
      </w:r>
      <w:r w:rsidR="0093758D">
        <w:rPr>
          <w:rStyle w:val="ArialUnicodeMS66"/>
          <w:rFonts w:ascii="Times New Roman" w:hAnsi="Times New Roman" w:cs="Times New Roman"/>
          <w:spacing w:val="0"/>
          <w:sz w:val="28"/>
          <w:szCs w:val="28"/>
        </w:rPr>
        <w:t>ка сеток под источниками освеще</w:t>
      </w:r>
      <w:r w:rsidRPr="00B6346D">
        <w:rPr>
          <w:rStyle w:val="ArialUnicodeMS66"/>
          <w:rFonts w:ascii="Times New Roman" w:hAnsi="Times New Roman" w:cs="Times New Roman"/>
          <w:spacing w:val="0"/>
          <w:sz w:val="28"/>
          <w:szCs w:val="28"/>
        </w:rPr>
        <w:t>ния; можно также использовать охватывающие диффузоры или параболические рефлекторы, которые могут направлять свет туда, куда нужно, или установить источники света так, чтобы они были вне угла зрения.</w:t>
      </w:r>
    </w:p>
    <w:p w:rsidR="00B6346D" w:rsidRPr="00B6346D" w:rsidRDefault="00B6346D" w:rsidP="0093758D">
      <w:pPr>
        <w:pStyle w:val="a4"/>
        <w:shd w:val="clear" w:color="auto" w:fill="auto"/>
        <w:spacing w:line="240" w:lineRule="auto"/>
        <w:ind w:firstLine="709"/>
        <w:rPr>
          <w:rFonts w:ascii="Times New Roman" w:hAnsi="Times New Roman" w:cs="Times New Roman"/>
          <w:b w:val="0"/>
          <w:i w:val="0"/>
          <w:spacing w:val="0"/>
          <w:sz w:val="28"/>
          <w:szCs w:val="28"/>
        </w:rPr>
      </w:pPr>
      <w:r w:rsidRPr="00B6346D">
        <w:rPr>
          <w:rStyle w:val="ArialUnicodeMS66"/>
          <w:rFonts w:ascii="Times New Roman" w:hAnsi="Times New Roman" w:cs="Times New Roman"/>
          <w:spacing w:val="0"/>
          <w:sz w:val="28"/>
          <w:szCs w:val="28"/>
        </w:rPr>
        <w:t xml:space="preserve">Если в светильнике используется лампа без осветительной арматуры, то вряд ли распределение света будет приемлемым, и система почти наверняка </w:t>
      </w:r>
      <w:r w:rsidRPr="00B6346D">
        <w:rPr>
          <w:rStyle w:val="ArialUnicodeMS66"/>
          <w:rFonts w:ascii="Times New Roman" w:hAnsi="Times New Roman" w:cs="Times New Roman"/>
          <w:spacing w:val="0"/>
          <w:sz w:val="28"/>
          <w:szCs w:val="28"/>
        </w:rPr>
        <w:lastRenderedPageBreak/>
        <w:t>будет неэкономичной. В таких случаях эта лампа будет источником ослепления для людей, находящихся в ком</w:t>
      </w:r>
      <w:r w:rsidR="0093758D">
        <w:rPr>
          <w:rStyle w:val="ArialUnicodeMS66"/>
          <w:rFonts w:ascii="Times New Roman" w:hAnsi="Times New Roman" w:cs="Times New Roman"/>
          <w:spacing w:val="0"/>
          <w:sz w:val="28"/>
          <w:szCs w:val="28"/>
        </w:rPr>
        <w:t xml:space="preserve">нате, а эффективность установки </w:t>
      </w:r>
      <w:r w:rsidRPr="00B6346D">
        <w:rPr>
          <w:rStyle w:val="ArialUnicodeMS66"/>
          <w:rFonts w:ascii="Times New Roman" w:hAnsi="Times New Roman" w:cs="Times New Roman"/>
          <w:spacing w:val="0"/>
          <w:sz w:val="28"/>
          <w:szCs w:val="28"/>
        </w:rPr>
        <w:t>будет значительно снижена из-за бликов.</w:t>
      </w:r>
    </w:p>
    <w:p w:rsidR="00B6346D" w:rsidRPr="00B6346D" w:rsidRDefault="00B6346D" w:rsidP="00B6346D">
      <w:pPr>
        <w:pStyle w:val="a4"/>
        <w:shd w:val="clear" w:color="auto" w:fill="auto"/>
        <w:spacing w:line="240" w:lineRule="auto"/>
        <w:ind w:firstLine="709"/>
        <w:rPr>
          <w:rFonts w:ascii="Times New Roman" w:hAnsi="Times New Roman" w:cs="Times New Roman"/>
          <w:b w:val="0"/>
          <w:i w:val="0"/>
          <w:spacing w:val="0"/>
          <w:sz w:val="28"/>
          <w:szCs w:val="28"/>
        </w:rPr>
      </w:pPr>
      <w:r w:rsidRPr="00B6346D">
        <w:rPr>
          <w:rStyle w:val="ArialUnicodeMS66"/>
          <w:rFonts w:ascii="Times New Roman" w:hAnsi="Times New Roman" w:cs="Times New Roman"/>
          <w:spacing w:val="0"/>
          <w:sz w:val="28"/>
          <w:szCs w:val="28"/>
        </w:rPr>
        <w:t xml:space="preserve">Арматура с лампой называется </w:t>
      </w:r>
      <w:r w:rsidR="0093758D">
        <w:rPr>
          <w:rStyle w:val="ArialUnicodeMS"/>
          <w:rFonts w:ascii="Times New Roman" w:hAnsi="Times New Roman" w:cs="Times New Roman"/>
          <w:spacing w:val="0"/>
          <w:sz w:val="28"/>
          <w:szCs w:val="28"/>
        </w:rPr>
        <w:t>светиль</w:t>
      </w:r>
      <w:r w:rsidRPr="00B6346D">
        <w:rPr>
          <w:rStyle w:val="ArialUnicodeMS"/>
          <w:rFonts w:ascii="Times New Roman" w:hAnsi="Times New Roman" w:cs="Times New Roman"/>
          <w:spacing w:val="0"/>
          <w:sz w:val="28"/>
          <w:szCs w:val="28"/>
        </w:rPr>
        <w:t xml:space="preserve">ником. </w:t>
      </w:r>
      <w:r w:rsidRPr="00B6346D">
        <w:rPr>
          <w:rStyle w:val="ArialUnicodeMS66"/>
          <w:rFonts w:ascii="Times New Roman" w:hAnsi="Times New Roman" w:cs="Times New Roman"/>
          <w:spacing w:val="0"/>
          <w:sz w:val="28"/>
          <w:szCs w:val="28"/>
        </w:rPr>
        <w:t>Для</w:t>
      </w:r>
      <w:r w:rsidR="0093758D">
        <w:rPr>
          <w:rStyle w:val="ArialUnicodeMS66"/>
          <w:rFonts w:ascii="Times New Roman" w:hAnsi="Times New Roman" w:cs="Times New Roman"/>
          <w:spacing w:val="0"/>
          <w:sz w:val="28"/>
          <w:szCs w:val="28"/>
        </w:rPr>
        <w:t xml:space="preserve"> регулирования светового потока </w:t>
      </w:r>
      <w:r w:rsidRPr="00B6346D">
        <w:rPr>
          <w:rStyle w:val="ArialUnicodeMS66"/>
          <w:rFonts w:ascii="Times New Roman" w:hAnsi="Times New Roman" w:cs="Times New Roman"/>
          <w:spacing w:val="0"/>
          <w:sz w:val="28"/>
          <w:szCs w:val="28"/>
        </w:rPr>
        <w:t>в осве</w:t>
      </w:r>
      <w:r w:rsidR="0093758D">
        <w:rPr>
          <w:rStyle w:val="ArialUnicodeMS66"/>
          <w:rFonts w:ascii="Times New Roman" w:hAnsi="Times New Roman" w:cs="Times New Roman"/>
          <w:spacing w:val="0"/>
          <w:sz w:val="28"/>
          <w:szCs w:val="28"/>
        </w:rPr>
        <w:t xml:space="preserve">тительной арматуре используются </w:t>
      </w:r>
      <w:r w:rsidRPr="00B6346D">
        <w:rPr>
          <w:rStyle w:val="ArialUnicodeMS66"/>
          <w:rFonts w:ascii="Times New Roman" w:hAnsi="Times New Roman" w:cs="Times New Roman"/>
          <w:spacing w:val="0"/>
          <w:sz w:val="28"/>
          <w:szCs w:val="28"/>
        </w:rPr>
        <w:t>следующие методы.</w:t>
      </w:r>
    </w:p>
    <w:p w:rsidR="00B6346D" w:rsidRPr="0093758D" w:rsidRDefault="00B6346D" w:rsidP="0093758D">
      <w:pPr>
        <w:pStyle w:val="a4"/>
        <w:numPr>
          <w:ilvl w:val="0"/>
          <w:numId w:val="34"/>
        </w:numPr>
        <w:shd w:val="clear" w:color="auto" w:fill="auto"/>
        <w:tabs>
          <w:tab w:val="left" w:pos="634"/>
        </w:tabs>
        <w:spacing w:line="240" w:lineRule="auto"/>
        <w:ind w:left="0" w:firstLine="709"/>
        <w:rPr>
          <w:rStyle w:val="ArialUnicodeMS66"/>
          <w:rFonts w:ascii="Times New Roman" w:eastAsiaTheme="minorEastAsia" w:hAnsi="Times New Roman" w:cs="Times New Roman"/>
          <w:bCs/>
          <w:iCs/>
          <w:spacing w:val="0"/>
          <w:sz w:val="28"/>
          <w:szCs w:val="28"/>
          <w:shd w:val="clear" w:color="auto" w:fill="auto"/>
        </w:rPr>
      </w:pPr>
      <w:r w:rsidRPr="00B6346D">
        <w:rPr>
          <w:rStyle w:val="57"/>
          <w:rFonts w:ascii="Times New Roman" w:hAnsi="Times New Roman" w:cs="Times New Roman"/>
          <w:b w:val="0"/>
          <w:i w:val="0"/>
          <w:spacing w:val="0"/>
          <w:sz w:val="28"/>
          <w:szCs w:val="28"/>
        </w:rPr>
        <w:t>Ограничение светового потока.</w:t>
      </w:r>
      <w:r w:rsidR="0093758D">
        <w:rPr>
          <w:rStyle w:val="ArialUnicodeMS66"/>
          <w:rFonts w:ascii="Times New Roman" w:hAnsi="Times New Roman" w:cs="Times New Roman"/>
          <w:spacing w:val="0"/>
          <w:sz w:val="28"/>
          <w:szCs w:val="28"/>
        </w:rPr>
        <w:t xml:space="preserve"> Если </w:t>
      </w:r>
      <w:r w:rsidRPr="00B6346D">
        <w:rPr>
          <w:rStyle w:val="ArialUnicodeMS66"/>
          <w:rFonts w:ascii="Times New Roman" w:hAnsi="Times New Roman" w:cs="Times New Roman"/>
          <w:spacing w:val="0"/>
          <w:sz w:val="28"/>
          <w:szCs w:val="28"/>
        </w:rPr>
        <w:t>лампа уст</w:t>
      </w:r>
      <w:r w:rsidR="0093758D">
        <w:rPr>
          <w:rStyle w:val="ArialUnicodeMS66"/>
          <w:rFonts w:ascii="Times New Roman" w:hAnsi="Times New Roman" w:cs="Times New Roman"/>
          <w:spacing w:val="0"/>
          <w:sz w:val="28"/>
          <w:szCs w:val="28"/>
        </w:rPr>
        <w:t xml:space="preserve">ановлена в непрозрачном корпусе </w:t>
      </w:r>
      <w:r w:rsidRPr="00B6346D">
        <w:rPr>
          <w:rStyle w:val="ArialUnicodeMS66"/>
          <w:rFonts w:ascii="Times New Roman" w:hAnsi="Times New Roman" w:cs="Times New Roman"/>
          <w:spacing w:val="0"/>
          <w:sz w:val="28"/>
          <w:szCs w:val="28"/>
        </w:rPr>
        <w:t>только с о</w:t>
      </w:r>
      <w:r w:rsidR="0093758D">
        <w:rPr>
          <w:rStyle w:val="ArialUnicodeMS66"/>
          <w:rFonts w:ascii="Times New Roman" w:hAnsi="Times New Roman" w:cs="Times New Roman"/>
          <w:spacing w:val="0"/>
          <w:sz w:val="28"/>
          <w:szCs w:val="28"/>
        </w:rPr>
        <w:t>дним отверстием для выхода све</w:t>
      </w:r>
      <w:r w:rsidRPr="00B6346D">
        <w:rPr>
          <w:rStyle w:val="ArialUnicodeMS66"/>
          <w:rFonts w:ascii="Times New Roman" w:hAnsi="Times New Roman" w:cs="Times New Roman"/>
          <w:spacing w:val="0"/>
          <w:sz w:val="28"/>
          <w:szCs w:val="28"/>
        </w:rPr>
        <w:t>та, то расп</w:t>
      </w:r>
      <w:r w:rsidR="0093758D">
        <w:rPr>
          <w:rStyle w:val="ArialUnicodeMS66"/>
          <w:rFonts w:ascii="Times New Roman" w:hAnsi="Times New Roman" w:cs="Times New Roman"/>
          <w:spacing w:val="0"/>
          <w:sz w:val="28"/>
          <w:szCs w:val="28"/>
        </w:rPr>
        <w:t>ределение света будет очень ог</w:t>
      </w:r>
      <w:r w:rsidRPr="00B6346D">
        <w:rPr>
          <w:rStyle w:val="ArialUnicodeMS66"/>
          <w:rFonts w:ascii="Times New Roman" w:hAnsi="Times New Roman" w:cs="Times New Roman"/>
          <w:spacing w:val="0"/>
          <w:sz w:val="28"/>
          <w:szCs w:val="28"/>
        </w:rPr>
        <w:t>раничено, как показано на рис. 4.14.</w:t>
      </w:r>
    </w:p>
    <w:p w:rsidR="0093758D" w:rsidRDefault="0093758D" w:rsidP="0093758D">
      <w:pPr>
        <w:pStyle w:val="a4"/>
        <w:shd w:val="clear" w:color="auto" w:fill="auto"/>
        <w:tabs>
          <w:tab w:val="left" w:pos="634"/>
        </w:tabs>
        <w:spacing w:line="240" w:lineRule="auto"/>
        <w:ind w:left="709" w:firstLine="0"/>
        <w:rPr>
          <w:rStyle w:val="ArialUnicodeMS66"/>
          <w:rFonts w:ascii="Times New Roman" w:hAnsi="Times New Roman" w:cs="Times New Roman"/>
          <w:spacing w:val="0"/>
          <w:sz w:val="28"/>
          <w:szCs w:val="28"/>
        </w:rPr>
      </w:pPr>
    </w:p>
    <w:p w:rsidR="0093758D" w:rsidRDefault="0093758D" w:rsidP="0093758D">
      <w:pPr>
        <w:pStyle w:val="a4"/>
        <w:shd w:val="clear" w:color="auto" w:fill="auto"/>
        <w:tabs>
          <w:tab w:val="left" w:pos="0"/>
        </w:tabs>
        <w:spacing w:line="240" w:lineRule="auto"/>
        <w:ind w:firstLine="0"/>
        <w:jc w:val="center"/>
        <w:rPr>
          <w:rStyle w:val="ArialUnicodeMS66"/>
          <w:rFonts w:ascii="Times New Roman" w:hAnsi="Times New Roman" w:cs="Times New Roman"/>
          <w:spacing w:val="0"/>
          <w:sz w:val="28"/>
          <w:szCs w:val="28"/>
        </w:rPr>
      </w:pPr>
      <w:r w:rsidRPr="00B6346D">
        <w:rPr>
          <w:rFonts w:ascii="Times New Roman" w:hAnsi="Times New Roman" w:cs="Times New Roman"/>
          <w:b w:val="0"/>
          <w:i w:val="0"/>
          <w:noProof/>
          <w:spacing w:val="0"/>
          <w:sz w:val="28"/>
          <w:szCs w:val="28"/>
        </w:rPr>
        <w:drawing>
          <wp:inline distT="0" distB="0" distL="0" distR="0">
            <wp:extent cx="1439636" cy="1799746"/>
            <wp:effectExtent l="19050" t="0" r="8164" b="0"/>
            <wp:docPr id="148"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77"/>
                    <a:srcRect/>
                    <a:stretch>
                      <a:fillRect/>
                    </a:stretch>
                  </pic:blipFill>
                  <pic:spPr bwMode="auto">
                    <a:xfrm>
                      <a:off x="0" y="0"/>
                      <a:ext cx="1439636" cy="1799746"/>
                    </a:xfrm>
                    <a:prstGeom prst="rect">
                      <a:avLst/>
                    </a:prstGeom>
                    <a:noFill/>
                    <a:ln w="9525">
                      <a:noFill/>
                      <a:miter lim="800000"/>
                      <a:headEnd/>
                      <a:tailEnd/>
                    </a:ln>
                  </pic:spPr>
                </pic:pic>
              </a:graphicData>
            </a:graphic>
          </wp:inline>
        </w:drawing>
      </w:r>
    </w:p>
    <w:p w:rsidR="0093758D" w:rsidRDefault="0093758D" w:rsidP="0093758D">
      <w:pPr>
        <w:pStyle w:val="a4"/>
        <w:shd w:val="clear" w:color="auto" w:fill="auto"/>
        <w:tabs>
          <w:tab w:val="left" w:pos="0"/>
        </w:tabs>
        <w:spacing w:line="240" w:lineRule="auto"/>
        <w:ind w:firstLine="0"/>
        <w:jc w:val="center"/>
        <w:rPr>
          <w:rStyle w:val="ArialUnicodeMS66"/>
          <w:rFonts w:ascii="Times New Roman" w:hAnsi="Times New Roman" w:cs="Times New Roman"/>
          <w:spacing w:val="0"/>
          <w:sz w:val="28"/>
          <w:szCs w:val="28"/>
        </w:rPr>
      </w:pPr>
    </w:p>
    <w:p w:rsidR="0093758D" w:rsidRPr="00B6346D" w:rsidRDefault="0093758D" w:rsidP="0093758D">
      <w:pPr>
        <w:pStyle w:val="aa"/>
        <w:shd w:val="clear" w:color="auto" w:fill="auto"/>
        <w:tabs>
          <w:tab w:val="left" w:pos="0"/>
        </w:tabs>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4.14</w:t>
      </w:r>
      <w:r w:rsidRPr="00B6346D">
        <w:rPr>
          <w:rStyle w:val="ArialUnicodeMS73"/>
          <w:rFonts w:ascii="Times New Roman" w:hAnsi="Times New Roman" w:cs="Times New Roman"/>
          <w:b w:val="0"/>
          <w:i w:val="0"/>
          <w:spacing w:val="0"/>
          <w:sz w:val="28"/>
          <w:szCs w:val="28"/>
        </w:rPr>
        <w:t xml:space="preserve"> </w:t>
      </w:r>
      <w:r>
        <w:rPr>
          <w:rStyle w:val="8pt"/>
          <w:rFonts w:ascii="Times New Roman" w:eastAsia="Arial Unicode MS" w:hAnsi="Times New Roman" w:cs="Times New Roman"/>
          <w:b w:val="0"/>
          <w:i w:val="0"/>
          <w:sz w:val="28"/>
          <w:szCs w:val="28"/>
        </w:rPr>
        <w:t>Ограниче</w:t>
      </w:r>
      <w:r w:rsidRPr="00B6346D">
        <w:rPr>
          <w:rStyle w:val="8pt"/>
          <w:rFonts w:ascii="Times New Roman" w:eastAsia="Arial Unicode MS" w:hAnsi="Times New Roman" w:cs="Times New Roman"/>
          <w:b w:val="0"/>
          <w:i w:val="0"/>
          <w:sz w:val="28"/>
          <w:szCs w:val="28"/>
        </w:rPr>
        <w:t>ние светового потока</w:t>
      </w:r>
    </w:p>
    <w:p w:rsidR="0093758D" w:rsidRPr="00B6346D" w:rsidRDefault="0093758D" w:rsidP="0093758D">
      <w:pPr>
        <w:pStyle w:val="a4"/>
        <w:shd w:val="clear" w:color="auto" w:fill="auto"/>
        <w:tabs>
          <w:tab w:val="left" w:pos="634"/>
        </w:tabs>
        <w:spacing w:line="240" w:lineRule="auto"/>
        <w:ind w:left="709" w:firstLine="0"/>
        <w:rPr>
          <w:rFonts w:ascii="Times New Roman" w:hAnsi="Times New Roman" w:cs="Times New Roman"/>
          <w:b w:val="0"/>
          <w:i w:val="0"/>
          <w:spacing w:val="0"/>
          <w:sz w:val="28"/>
          <w:szCs w:val="28"/>
        </w:rPr>
      </w:pPr>
    </w:p>
    <w:p w:rsidR="00B6346D" w:rsidRPr="0093758D" w:rsidRDefault="00B6346D" w:rsidP="0093758D">
      <w:pPr>
        <w:pStyle w:val="a4"/>
        <w:numPr>
          <w:ilvl w:val="0"/>
          <w:numId w:val="34"/>
        </w:numPr>
        <w:shd w:val="clear" w:color="auto" w:fill="auto"/>
        <w:tabs>
          <w:tab w:val="left" w:pos="634"/>
        </w:tabs>
        <w:spacing w:line="240" w:lineRule="auto"/>
        <w:ind w:left="0" w:firstLine="709"/>
        <w:rPr>
          <w:rStyle w:val="ArialUnicodeMS66"/>
          <w:rFonts w:ascii="Times New Roman" w:eastAsiaTheme="minorEastAsia" w:hAnsi="Times New Roman" w:cs="Times New Roman"/>
          <w:bCs/>
          <w:iCs/>
          <w:spacing w:val="0"/>
          <w:sz w:val="28"/>
          <w:szCs w:val="28"/>
          <w:shd w:val="clear" w:color="auto" w:fill="auto"/>
        </w:rPr>
      </w:pPr>
      <w:r w:rsidRPr="00B6346D">
        <w:rPr>
          <w:rStyle w:val="57"/>
          <w:rFonts w:ascii="Times New Roman" w:hAnsi="Times New Roman" w:cs="Times New Roman"/>
          <w:b w:val="0"/>
          <w:i w:val="0"/>
          <w:spacing w:val="0"/>
          <w:sz w:val="28"/>
          <w:szCs w:val="28"/>
        </w:rPr>
        <w:t>Отражение светового потока.</w:t>
      </w:r>
      <w:r w:rsidR="0093758D">
        <w:rPr>
          <w:rStyle w:val="ArialUnicodeMS66"/>
          <w:rFonts w:ascii="Times New Roman" w:hAnsi="Times New Roman" w:cs="Times New Roman"/>
          <w:spacing w:val="0"/>
          <w:sz w:val="28"/>
          <w:szCs w:val="28"/>
        </w:rPr>
        <w:t xml:space="preserve"> Метод </w:t>
      </w:r>
      <w:r w:rsidRPr="00B6346D">
        <w:rPr>
          <w:rStyle w:val="ArialUnicodeMS66"/>
          <w:rFonts w:ascii="Times New Roman" w:hAnsi="Times New Roman" w:cs="Times New Roman"/>
          <w:spacing w:val="0"/>
          <w:sz w:val="28"/>
          <w:szCs w:val="28"/>
        </w:rPr>
        <w:t>использует отражающие поверхности, ко</w:t>
      </w:r>
      <w:r w:rsidRPr="0093758D">
        <w:rPr>
          <w:rStyle w:val="ArialUnicodeMS66"/>
          <w:rFonts w:ascii="Times New Roman" w:hAnsi="Times New Roman" w:cs="Times New Roman"/>
          <w:spacing w:val="0"/>
          <w:sz w:val="28"/>
          <w:szCs w:val="28"/>
        </w:rPr>
        <w:t>торые могут быть самыми раз</w:t>
      </w:r>
      <w:r w:rsidR="0093758D">
        <w:rPr>
          <w:rStyle w:val="ArialUnicodeMS66"/>
          <w:rFonts w:ascii="Times New Roman" w:hAnsi="Times New Roman" w:cs="Times New Roman"/>
          <w:spacing w:val="0"/>
          <w:sz w:val="28"/>
          <w:szCs w:val="28"/>
        </w:rPr>
        <w:t xml:space="preserve">нообразными, от глубоко матовых </w:t>
      </w:r>
      <w:r w:rsidRPr="0093758D">
        <w:rPr>
          <w:rStyle w:val="ArialUnicodeMS66"/>
          <w:rFonts w:ascii="Times New Roman" w:hAnsi="Times New Roman" w:cs="Times New Roman"/>
          <w:spacing w:val="0"/>
          <w:sz w:val="28"/>
          <w:szCs w:val="28"/>
        </w:rPr>
        <w:t>до сильно отражающих или зеркальных. Метод более э</w:t>
      </w:r>
      <w:r w:rsidR="0093758D">
        <w:rPr>
          <w:rStyle w:val="ArialUnicodeMS66"/>
          <w:rFonts w:ascii="Times New Roman" w:hAnsi="Times New Roman" w:cs="Times New Roman"/>
          <w:spacing w:val="0"/>
          <w:sz w:val="28"/>
          <w:szCs w:val="28"/>
        </w:rPr>
        <w:t>ффекти</w:t>
      </w:r>
      <w:r w:rsidRPr="0093758D">
        <w:rPr>
          <w:rStyle w:val="ArialUnicodeMS66"/>
          <w:rFonts w:ascii="Times New Roman" w:hAnsi="Times New Roman" w:cs="Times New Roman"/>
          <w:spacing w:val="0"/>
          <w:sz w:val="28"/>
          <w:szCs w:val="28"/>
        </w:rPr>
        <w:t>вен, чем ограничение светового п</w:t>
      </w:r>
      <w:r w:rsidR="0093758D">
        <w:rPr>
          <w:rStyle w:val="ArialUnicodeMS66"/>
          <w:rFonts w:ascii="Times New Roman" w:hAnsi="Times New Roman" w:cs="Times New Roman"/>
          <w:spacing w:val="0"/>
          <w:sz w:val="28"/>
          <w:szCs w:val="28"/>
        </w:rPr>
        <w:t xml:space="preserve">отока, т. к. световое излучение </w:t>
      </w:r>
      <w:r w:rsidRPr="0093758D">
        <w:rPr>
          <w:rStyle w:val="ArialUnicodeMS66"/>
          <w:rFonts w:ascii="Times New Roman" w:hAnsi="Times New Roman" w:cs="Times New Roman"/>
          <w:spacing w:val="0"/>
          <w:sz w:val="28"/>
          <w:szCs w:val="28"/>
        </w:rPr>
        <w:t>концентрируется и направляется</w:t>
      </w:r>
      <w:r w:rsidR="0093758D">
        <w:rPr>
          <w:rStyle w:val="ArialUnicodeMS66"/>
          <w:rFonts w:ascii="Times New Roman" w:hAnsi="Times New Roman" w:cs="Times New Roman"/>
          <w:spacing w:val="0"/>
          <w:sz w:val="28"/>
          <w:szCs w:val="28"/>
        </w:rPr>
        <w:t xml:space="preserve"> в зону, где необходимо освеще</w:t>
      </w:r>
      <w:r w:rsidRPr="0093758D">
        <w:rPr>
          <w:rStyle w:val="ArialUnicodeMS66"/>
          <w:rFonts w:ascii="Times New Roman" w:hAnsi="Times New Roman" w:cs="Times New Roman"/>
          <w:spacing w:val="0"/>
          <w:sz w:val="28"/>
          <w:szCs w:val="28"/>
        </w:rPr>
        <w:t>ние (рис. 4.15).</w:t>
      </w:r>
    </w:p>
    <w:p w:rsidR="0093758D" w:rsidRPr="0093758D" w:rsidRDefault="0093758D" w:rsidP="0093758D">
      <w:pPr>
        <w:pStyle w:val="a4"/>
        <w:shd w:val="clear" w:color="auto" w:fill="auto"/>
        <w:tabs>
          <w:tab w:val="left" w:pos="634"/>
        </w:tabs>
        <w:spacing w:line="240" w:lineRule="auto"/>
        <w:ind w:left="709" w:firstLine="0"/>
        <w:rPr>
          <w:rFonts w:ascii="Times New Roman" w:hAnsi="Times New Roman" w:cs="Times New Roman"/>
          <w:b w:val="0"/>
          <w:i w:val="0"/>
          <w:spacing w:val="0"/>
          <w:sz w:val="28"/>
          <w:szCs w:val="28"/>
        </w:rPr>
      </w:pPr>
    </w:p>
    <w:p w:rsidR="00B6346D" w:rsidRPr="00B6346D" w:rsidRDefault="00B6346D" w:rsidP="0093758D">
      <w:pPr>
        <w:spacing w:after="0" w:line="240" w:lineRule="auto"/>
        <w:jc w:val="center"/>
      </w:pPr>
      <w:r w:rsidRPr="00B6346D">
        <w:rPr>
          <w:noProof/>
        </w:rPr>
        <w:drawing>
          <wp:inline distT="0" distB="0" distL="0" distR="0">
            <wp:extent cx="2462892" cy="1614527"/>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78"/>
                    <a:srcRect/>
                    <a:stretch>
                      <a:fillRect/>
                    </a:stretch>
                  </pic:blipFill>
                  <pic:spPr bwMode="auto">
                    <a:xfrm>
                      <a:off x="0" y="0"/>
                      <a:ext cx="2463066" cy="1614641"/>
                    </a:xfrm>
                    <a:prstGeom prst="rect">
                      <a:avLst/>
                    </a:prstGeom>
                    <a:noFill/>
                    <a:ln w="9525">
                      <a:noFill/>
                      <a:miter lim="800000"/>
                      <a:headEnd/>
                      <a:tailEnd/>
                    </a:ln>
                  </pic:spPr>
                </pic:pic>
              </a:graphicData>
            </a:graphic>
          </wp:inline>
        </w:drawing>
      </w:r>
    </w:p>
    <w:p w:rsidR="0093758D" w:rsidRDefault="0093758D" w:rsidP="0093758D">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B6346D" w:rsidRPr="00B6346D" w:rsidRDefault="0093758D" w:rsidP="0093758D">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4.15</w:t>
      </w:r>
      <w:r w:rsidR="00B6346D" w:rsidRPr="00B6346D">
        <w:rPr>
          <w:rStyle w:val="ArialUnicodeMS73"/>
          <w:rFonts w:ascii="Times New Roman" w:hAnsi="Times New Roman" w:cs="Times New Roman"/>
          <w:b w:val="0"/>
          <w:i w:val="0"/>
          <w:spacing w:val="0"/>
          <w:sz w:val="28"/>
          <w:szCs w:val="28"/>
        </w:rPr>
        <w:t xml:space="preserve"> </w:t>
      </w:r>
      <w:r w:rsidR="00B6346D" w:rsidRPr="00B6346D">
        <w:rPr>
          <w:rStyle w:val="8pt"/>
          <w:rFonts w:ascii="Times New Roman" w:eastAsia="Arial Unicode MS" w:hAnsi="Times New Roman" w:cs="Times New Roman"/>
          <w:b w:val="0"/>
          <w:i w:val="0"/>
          <w:sz w:val="28"/>
          <w:szCs w:val="28"/>
        </w:rPr>
        <w:t>Отражение светового потока</w:t>
      </w:r>
    </w:p>
    <w:p w:rsidR="0093758D" w:rsidRDefault="0093758D" w:rsidP="0093758D">
      <w:pPr>
        <w:pStyle w:val="a4"/>
        <w:shd w:val="clear" w:color="auto" w:fill="auto"/>
        <w:tabs>
          <w:tab w:val="left" w:pos="620"/>
        </w:tabs>
        <w:spacing w:line="240" w:lineRule="auto"/>
        <w:ind w:left="709" w:firstLine="0"/>
        <w:rPr>
          <w:rStyle w:val="57"/>
          <w:rFonts w:ascii="Times New Roman" w:hAnsi="Times New Roman" w:cs="Times New Roman"/>
          <w:b w:val="0"/>
          <w:i w:val="0"/>
          <w:spacing w:val="0"/>
          <w:sz w:val="28"/>
          <w:szCs w:val="28"/>
        </w:rPr>
      </w:pPr>
    </w:p>
    <w:p w:rsidR="00B6346D" w:rsidRDefault="00B6346D" w:rsidP="0093758D">
      <w:pPr>
        <w:pStyle w:val="a4"/>
        <w:numPr>
          <w:ilvl w:val="0"/>
          <w:numId w:val="34"/>
        </w:numPr>
        <w:shd w:val="clear" w:color="auto" w:fill="auto"/>
        <w:tabs>
          <w:tab w:val="left" w:pos="0"/>
        </w:tabs>
        <w:spacing w:line="240" w:lineRule="auto"/>
        <w:ind w:left="0" w:firstLine="709"/>
        <w:rPr>
          <w:rStyle w:val="ArialUnicodeMS66"/>
          <w:rFonts w:ascii="Times New Roman" w:hAnsi="Times New Roman" w:cs="Times New Roman"/>
          <w:spacing w:val="0"/>
          <w:sz w:val="28"/>
          <w:szCs w:val="28"/>
        </w:rPr>
      </w:pPr>
      <w:r w:rsidRPr="00B6346D">
        <w:rPr>
          <w:rStyle w:val="57"/>
          <w:rFonts w:ascii="Times New Roman" w:hAnsi="Times New Roman" w:cs="Times New Roman"/>
          <w:b w:val="0"/>
          <w:i w:val="0"/>
          <w:spacing w:val="0"/>
          <w:sz w:val="28"/>
          <w:szCs w:val="28"/>
        </w:rPr>
        <w:t>Рассеяние светового потока.</w:t>
      </w:r>
      <w:r w:rsidR="0093758D">
        <w:rPr>
          <w:rStyle w:val="ArialUnicodeMS66"/>
          <w:rFonts w:ascii="Times New Roman" w:hAnsi="Times New Roman" w:cs="Times New Roman"/>
          <w:spacing w:val="0"/>
          <w:sz w:val="28"/>
          <w:szCs w:val="28"/>
        </w:rPr>
        <w:t xml:space="preserve"> Лампа устанавливается в про</w:t>
      </w:r>
      <w:r w:rsidRPr="00B6346D">
        <w:rPr>
          <w:rStyle w:val="ArialUnicodeMS66"/>
          <w:rFonts w:ascii="Times New Roman" w:hAnsi="Times New Roman" w:cs="Times New Roman"/>
          <w:spacing w:val="0"/>
          <w:sz w:val="28"/>
          <w:szCs w:val="28"/>
        </w:rPr>
        <w:t>зрачном материале, рассеивающим и создающим диффузный (рассеянный) световой поток. Диффузоры поглощают некоторое количество излучаемой светово</w:t>
      </w:r>
      <w:r w:rsidR="0093758D">
        <w:rPr>
          <w:rStyle w:val="ArialUnicodeMS66"/>
          <w:rFonts w:ascii="Times New Roman" w:hAnsi="Times New Roman" w:cs="Times New Roman"/>
          <w:spacing w:val="0"/>
          <w:sz w:val="28"/>
          <w:szCs w:val="28"/>
        </w:rPr>
        <w:t>й энергии, что снижает общий ко</w:t>
      </w:r>
      <w:r w:rsidRPr="00B6346D">
        <w:rPr>
          <w:rStyle w:val="ArialUnicodeMS66"/>
          <w:rFonts w:ascii="Times New Roman" w:hAnsi="Times New Roman" w:cs="Times New Roman"/>
          <w:spacing w:val="0"/>
          <w:sz w:val="28"/>
          <w:szCs w:val="28"/>
        </w:rPr>
        <w:t xml:space="preserve">эффициент полезного действия </w:t>
      </w:r>
      <w:r w:rsidR="0093758D">
        <w:rPr>
          <w:rStyle w:val="ArialUnicodeMS66"/>
          <w:rFonts w:ascii="Times New Roman" w:hAnsi="Times New Roman" w:cs="Times New Roman"/>
          <w:spacing w:val="0"/>
          <w:sz w:val="28"/>
          <w:szCs w:val="28"/>
        </w:rPr>
        <w:t>светильника, однако при этом ис</w:t>
      </w:r>
      <w:r w:rsidRPr="00B6346D">
        <w:rPr>
          <w:rStyle w:val="ArialUnicodeMS66"/>
          <w:rFonts w:ascii="Times New Roman" w:hAnsi="Times New Roman" w:cs="Times New Roman"/>
          <w:spacing w:val="0"/>
          <w:sz w:val="28"/>
          <w:szCs w:val="28"/>
        </w:rPr>
        <w:t>ключается ослепляющее действие источника света. На рис. 4.16 показан метод рассеяния светового потока.</w:t>
      </w:r>
    </w:p>
    <w:p w:rsidR="0093758D" w:rsidRDefault="0093758D" w:rsidP="0093758D">
      <w:pPr>
        <w:pStyle w:val="a4"/>
        <w:shd w:val="clear" w:color="auto" w:fill="auto"/>
        <w:tabs>
          <w:tab w:val="left" w:pos="0"/>
        </w:tabs>
        <w:spacing w:line="240" w:lineRule="auto"/>
        <w:ind w:firstLine="709"/>
        <w:rPr>
          <w:rFonts w:ascii="Times New Roman" w:hAnsi="Times New Roman" w:cs="Times New Roman"/>
          <w:b w:val="0"/>
          <w:i w:val="0"/>
          <w:spacing w:val="0"/>
          <w:sz w:val="28"/>
          <w:szCs w:val="28"/>
        </w:rPr>
      </w:pPr>
    </w:p>
    <w:p w:rsidR="0093758D" w:rsidRDefault="00291EE6" w:rsidP="00291EE6">
      <w:pPr>
        <w:pStyle w:val="a4"/>
        <w:shd w:val="clear" w:color="auto" w:fill="auto"/>
        <w:tabs>
          <w:tab w:val="left" w:pos="0"/>
        </w:tabs>
        <w:spacing w:line="240" w:lineRule="auto"/>
        <w:ind w:firstLine="0"/>
        <w:jc w:val="center"/>
        <w:rPr>
          <w:rFonts w:ascii="Times New Roman" w:hAnsi="Times New Roman" w:cs="Times New Roman"/>
          <w:b w:val="0"/>
          <w:i w:val="0"/>
          <w:spacing w:val="0"/>
          <w:sz w:val="28"/>
          <w:szCs w:val="28"/>
        </w:rPr>
      </w:pPr>
      <w:r w:rsidRPr="0093758D">
        <w:rPr>
          <w:rFonts w:ascii="Times New Roman" w:hAnsi="Times New Roman" w:cs="Times New Roman"/>
          <w:b w:val="0"/>
          <w:i w:val="0"/>
          <w:noProof/>
          <w:spacing w:val="0"/>
          <w:sz w:val="28"/>
          <w:szCs w:val="28"/>
        </w:rPr>
        <w:lastRenderedPageBreak/>
        <w:drawing>
          <wp:inline distT="0" distB="0" distL="0" distR="0">
            <wp:extent cx="2898606" cy="1403985"/>
            <wp:effectExtent l="19050" t="0" r="0" b="0"/>
            <wp:docPr id="14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79"/>
                    <a:srcRect/>
                    <a:stretch>
                      <a:fillRect/>
                    </a:stretch>
                  </pic:blipFill>
                  <pic:spPr bwMode="auto">
                    <a:xfrm>
                      <a:off x="0" y="0"/>
                      <a:ext cx="2898606" cy="1403985"/>
                    </a:xfrm>
                    <a:prstGeom prst="rect">
                      <a:avLst/>
                    </a:prstGeom>
                    <a:noFill/>
                    <a:ln w="9525">
                      <a:noFill/>
                      <a:miter lim="800000"/>
                      <a:headEnd/>
                      <a:tailEnd/>
                    </a:ln>
                  </pic:spPr>
                </pic:pic>
              </a:graphicData>
            </a:graphic>
          </wp:inline>
        </w:drawing>
      </w:r>
    </w:p>
    <w:p w:rsidR="0093758D" w:rsidRDefault="0093758D" w:rsidP="00291EE6">
      <w:pPr>
        <w:pStyle w:val="a4"/>
        <w:shd w:val="clear" w:color="auto" w:fill="auto"/>
        <w:tabs>
          <w:tab w:val="left" w:pos="0"/>
        </w:tabs>
        <w:spacing w:line="240" w:lineRule="auto"/>
        <w:ind w:firstLine="0"/>
        <w:jc w:val="center"/>
        <w:rPr>
          <w:rFonts w:ascii="Times New Roman" w:hAnsi="Times New Roman" w:cs="Times New Roman"/>
          <w:b w:val="0"/>
          <w:i w:val="0"/>
          <w:spacing w:val="0"/>
          <w:sz w:val="28"/>
          <w:szCs w:val="28"/>
        </w:rPr>
      </w:pPr>
    </w:p>
    <w:p w:rsidR="0093758D" w:rsidRDefault="00291EE6" w:rsidP="00291EE6">
      <w:pPr>
        <w:pStyle w:val="a4"/>
        <w:shd w:val="clear" w:color="auto" w:fill="auto"/>
        <w:tabs>
          <w:tab w:val="left" w:pos="0"/>
        </w:tabs>
        <w:spacing w:line="240" w:lineRule="auto"/>
        <w:ind w:firstLine="0"/>
        <w:jc w:val="center"/>
        <w:rPr>
          <w:rFonts w:ascii="Times New Roman" w:hAnsi="Times New Roman" w:cs="Times New Roman"/>
          <w:b w:val="0"/>
          <w:i w:val="0"/>
          <w:spacing w:val="0"/>
          <w:sz w:val="28"/>
          <w:szCs w:val="28"/>
        </w:rPr>
      </w:pPr>
      <w:r>
        <w:rPr>
          <w:rFonts w:ascii="Times New Roman" w:hAnsi="Times New Roman" w:cs="Times New Roman"/>
          <w:b w:val="0"/>
          <w:i w:val="0"/>
          <w:spacing w:val="0"/>
          <w:sz w:val="28"/>
          <w:szCs w:val="28"/>
        </w:rPr>
        <w:t>Рисунок 4.16 Рассеяние светового потока</w:t>
      </w:r>
    </w:p>
    <w:p w:rsidR="00291EE6" w:rsidRPr="00B6346D" w:rsidRDefault="00291EE6" w:rsidP="0093758D">
      <w:pPr>
        <w:pStyle w:val="a4"/>
        <w:shd w:val="clear" w:color="auto" w:fill="auto"/>
        <w:tabs>
          <w:tab w:val="left" w:pos="0"/>
        </w:tabs>
        <w:spacing w:line="240" w:lineRule="auto"/>
        <w:ind w:firstLine="709"/>
        <w:rPr>
          <w:rFonts w:ascii="Times New Roman" w:hAnsi="Times New Roman" w:cs="Times New Roman"/>
          <w:b w:val="0"/>
          <w:i w:val="0"/>
          <w:spacing w:val="0"/>
          <w:sz w:val="28"/>
          <w:szCs w:val="28"/>
        </w:rPr>
      </w:pPr>
    </w:p>
    <w:p w:rsidR="00291EE6" w:rsidRPr="0093758D" w:rsidRDefault="00291EE6" w:rsidP="00291EE6">
      <w:pPr>
        <w:pStyle w:val="a4"/>
        <w:shd w:val="clear" w:color="auto" w:fill="auto"/>
        <w:spacing w:line="240" w:lineRule="auto"/>
        <w:ind w:firstLine="709"/>
        <w:rPr>
          <w:rFonts w:ascii="Times New Roman" w:hAnsi="Times New Roman" w:cs="Times New Roman"/>
          <w:b w:val="0"/>
          <w:i w:val="0"/>
          <w:spacing w:val="0"/>
          <w:sz w:val="28"/>
          <w:szCs w:val="28"/>
        </w:rPr>
      </w:pPr>
      <w:r>
        <w:rPr>
          <w:rStyle w:val="57"/>
          <w:rFonts w:ascii="Times New Roman" w:hAnsi="Times New Roman" w:cs="Times New Roman"/>
          <w:b w:val="0"/>
          <w:i w:val="0"/>
          <w:spacing w:val="0"/>
          <w:sz w:val="28"/>
          <w:szCs w:val="28"/>
        </w:rPr>
        <w:t xml:space="preserve">4 </w:t>
      </w:r>
      <w:r w:rsidR="00B6346D" w:rsidRPr="00B6346D">
        <w:rPr>
          <w:rStyle w:val="57"/>
          <w:rFonts w:ascii="Times New Roman" w:hAnsi="Times New Roman" w:cs="Times New Roman"/>
          <w:b w:val="0"/>
          <w:i w:val="0"/>
          <w:spacing w:val="0"/>
          <w:sz w:val="28"/>
          <w:szCs w:val="28"/>
        </w:rPr>
        <w:t>Рефракция светового потока.</w:t>
      </w:r>
      <w:r w:rsidR="00B6346D" w:rsidRPr="00B6346D">
        <w:rPr>
          <w:rStyle w:val="ArialUnicodeMS66"/>
          <w:rFonts w:ascii="Times New Roman" w:hAnsi="Times New Roman" w:cs="Times New Roman"/>
          <w:spacing w:val="0"/>
          <w:sz w:val="28"/>
          <w:szCs w:val="28"/>
        </w:rPr>
        <w:t xml:space="preserve"> Метод использует эффект призмы, где обычно стеклянный или пластмассовый материал призмы «искривляет» лучи све</w:t>
      </w:r>
      <w:r w:rsidR="0093758D">
        <w:rPr>
          <w:rStyle w:val="ArialUnicodeMS66"/>
          <w:rFonts w:ascii="Times New Roman" w:hAnsi="Times New Roman" w:cs="Times New Roman"/>
          <w:spacing w:val="0"/>
          <w:sz w:val="28"/>
          <w:szCs w:val="28"/>
        </w:rPr>
        <w:t>та и таким образом перенаправля</w:t>
      </w:r>
      <w:r w:rsidR="00B6346D" w:rsidRPr="00B6346D">
        <w:rPr>
          <w:rStyle w:val="ArialUnicodeMS66"/>
          <w:rFonts w:ascii="Times New Roman" w:hAnsi="Times New Roman" w:cs="Times New Roman"/>
          <w:spacing w:val="0"/>
          <w:sz w:val="28"/>
          <w:szCs w:val="28"/>
        </w:rPr>
        <w:t>ет световой поток (рис. 4.17)</w:t>
      </w:r>
      <w:r>
        <w:rPr>
          <w:rStyle w:val="ArialUnicodeMS66"/>
          <w:rFonts w:ascii="Times New Roman" w:hAnsi="Times New Roman" w:cs="Times New Roman"/>
          <w:spacing w:val="0"/>
          <w:sz w:val="28"/>
          <w:szCs w:val="28"/>
        </w:rPr>
        <w:t>. Метод очень эффективен для об</w:t>
      </w:r>
      <w:r w:rsidRPr="0093758D">
        <w:rPr>
          <w:rStyle w:val="ArialUnicodeMS66"/>
          <w:rFonts w:ascii="Times New Roman" w:hAnsi="Times New Roman" w:cs="Times New Roman"/>
          <w:spacing w:val="0"/>
          <w:sz w:val="28"/>
          <w:szCs w:val="28"/>
        </w:rPr>
        <w:t>щего освещения, его преимущество состоит в устранении бликов на отражающих поверхностях з</w:t>
      </w:r>
      <w:r>
        <w:rPr>
          <w:rStyle w:val="ArialUnicodeMS66"/>
          <w:rFonts w:ascii="Times New Roman" w:hAnsi="Times New Roman" w:cs="Times New Roman"/>
          <w:spacing w:val="0"/>
          <w:sz w:val="28"/>
          <w:szCs w:val="28"/>
        </w:rPr>
        <w:t>а счет создания диффузного осве</w:t>
      </w:r>
      <w:r w:rsidRPr="0093758D">
        <w:rPr>
          <w:rStyle w:val="ArialUnicodeMS66"/>
          <w:rFonts w:ascii="Times New Roman" w:hAnsi="Times New Roman" w:cs="Times New Roman"/>
          <w:spacing w:val="0"/>
          <w:sz w:val="28"/>
          <w:szCs w:val="28"/>
        </w:rPr>
        <w:t>щения.</w:t>
      </w:r>
    </w:p>
    <w:p w:rsidR="00B6346D" w:rsidRPr="00B6346D" w:rsidRDefault="00B6346D" w:rsidP="00291EE6">
      <w:pPr>
        <w:pStyle w:val="a4"/>
        <w:shd w:val="clear" w:color="auto" w:fill="auto"/>
        <w:tabs>
          <w:tab w:val="left" w:pos="610"/>
        </w:tabs>
        <w:spacing w:line="240" w:lineRule="auto"/>
        <w:ind w:left="709" w:firstLine="0"/>
        <w:rPr>
          <w:rFonts w:ascii="Times New Roman" w:hAnsi="Times New Roman" w:cs="Times New Roman"/>
          <w:b w:val="0"/>
          <w:i w:val="0"/>
          <w:spacing w:val="0"/>
          <w:sz w:val="28"/>
          <w:szCs w:val="28"/>
        </w:rPr>
      </w:pPr>
    </w:p>
    <w:p w:rsidR="0093758D" w:rsidRPr="0093758D" w:rsidRDefault="0093758D" w:rsidP="00291EE6">
      <w:pPr>
        <w:spacing w:after="0" w:line="240" w:lineRule="auto"/>
        <w:jc w:val="center"/>
      </w:pPr>
      <w:r w:rsidRPr="0093758D">
        <w:rPr>
          <w:noProof/>
        </w:rPr>
        <w:drawing>
          <wp:inline distT="0" distB="0" distL="0" distR="0">
            <wp:extent cx="2872525" cy="1491343"/>
            <wp:effectExtent l="19050" t="0" r="40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80"/>
                    <a:srcRect/>
                    <a:stretch>
                      <a:fillRect/>
                    </a:stretch>
                  </pic:blipFill>
                  <pic:spPr bwMode="auto">
                    <a:xfrm>
                      <a:off x="0" y="0"/>
                      <a:ext cx="2872525" cy="1491343"/>
                    </a:xfrm>
                    <a:prstGeom prst="rect">
                      <a:avLst/>
                    </a:prstGeom>
                    <a:noFill/>
                    <a:ln w="9525">
                      <a:noFill/>
                      <a:miter lim="800000"/>
                      <a:headEnd/>
                      <a:tailEnd/>
                    </a:ln>
                  </pic:spPr>
                </pic:pic>
              </a:graphicData>
            </a:graphic>
          </wp:inline>
        </w:drawing>
      </w:r>
    </w:p>
    <w:p w:rsidR="00291EE6" w:rsidRDefault="00291EE6" w:rsidP="00291EE6">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93758D" w:rsidRPr="0093758D" w:rsidRDefault="00291EE6" w:rsidP="00291EE6">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4.17</w:t>
      </w:r>
      <w:r w:rsidR="0093758D" w:rsidRPr="0093758D">
        <w:rPr>
          <w:rStyle w:val="ArialUnicodeMS73"/>
          <w:rFonts w:ascii="Times New Roman" w:hAnsi="Times New Roman" w:cs="Times New Roman"/>
          <w:b w:val="0"/>
          <w:i w:val="0"/>
          <w:spacing w:val="0"/>
          <w:sz w:val="28"/>
          <w:szCs w:val="28"/>
        </w:rPr>
        <w:t xml:space="preserve"> </w:t>
      </w:r>
      <w:r w:rsidR="0093758D" w:rsidRPr="0093758D">
        <w:rPr>
          <w:rStyle w:val="TimesNewRoman2"/>
          <w:b w:val="0"/>
          <w:spacing w:val="0"/>
          <w:sz w:val="28"/>
          <w:szCs w:val="28"/>
        </w:rPr>
        <w:t>Рефракция светового потока</w:t>
      </w:r>
    </w:p>
    <w:p w:rsidR="00291EE6" w:rsidRDefault="00291EE6" w:rsidP="0093758D">
      <w:pPr>
        <w:pStyle w:val="a4"/>
        <w:shd w:val="clear" w:color="auto" w:fill="auto"/>
        <w:spacing w:line="240" w:lineRule="auto"/>
        <w:ind w:firstLine="709"/>
        <w:rPr>
          <w:rStyle w:val="ArialUnicodeMS66"/>
          <w:rFonts w:ascii="Times New Roman" w:hAnsi="Times New Roman" w:cs="Times New Roman"/>
          <w:spacing w:val="0"/>
          <w:sz w:val="28"/>
          <w:szCs w:val="28"/>
        </w:rPr>
      </w:pPr>
    </w:p>
    <w:p w:rsidR="0093758D" w:rsidRPr="0093758D" w:rsidRDefault="0093758D" w:rsidP="0093758D">
      <w:pPr>
        <w:pStyle w:val="a4"/>
        <w:shd w:val="clear" w:color="auto" w:fill="auto"/>
        <w:spacing w:line="240" w:lineRule="auto"/>
        <w:ind w:firstLine="709"/>
        <w:rPr>
          <w:rFonts w:ascii="Times New Roman" w:hAnsi="Times New Roman" w:cs="Times New Roman"/>
          <w:b w:val="0"/>
          <w:i w:val="0"/>
          <w:spacing w:val="0"/>
          <w:sz w:val="28"/>
          <w:szCs w:val="28"/>
        </w:rPr>
      </w:pPr>
      <w:r w:rsidRPr="0093758D">
        <w:rPr>
          <w:rStyle w:val="ArialUnicodeMS66"/>
          <w:rFonts w:ascii="Times New Roman" w:hAnsi="Times New Roman" w:cs="Times New Roman"/>
          <w:spacing w:val="0"/>
          <w:sz w:val="28"/>
          <w:szCs w:val="28"/>
        </w:rPr>
        <w:t>В светильниках может использоваться сочетание описанных методов регулирования светового потока.</w:t>
      </w:r>
    </w:p>
    <w:p w:rsidR="0093758D" w:rsidRPr="0093758D" w:rsidRDefault="0093758D" w:rsidP="0093758D">
      <w:pPr>
        <w:pStyle w:val="a4"/>
        <w:shd w:val="clear" w:color="auto" w:fill="auto"/>
        <w:spacing w:line="240" w:lineRule="auto"/>
        <w:ind w:firstLine="709"/>
        <w:rPr>
          <w:rFonts w:ascii="Times New Roman" w:hAnsi="Times New Roman" w:cs="Times New Roman"/>
          <w:b w:val="0"/>
          <w:i w:val="0"/>
          <w:spacing w:val="0"/>
          <w:sz w:val="28"/>
          <w:szCs w:val="28"/>
        </w:rPr>
      </w:pPr>
      <w:r w:rsidRPr="0093758D">
        <w:rPr>
          <w:rStyle w:val="ArialUnicodeMS66"/>
          <w:rFonts w:ascii="Times New Roman" w:hAnsi="Times New Roman" w:cs="Times New Roman"/>
          <w:spacing w:val="0"/>
          <w:sz w:val="28"/>
          <w:szCs w:val="28"/>
        </w:rPr>
        <w:t>На рис. 4.18 представлены некоторые типы светильников с лампами накаливания и люм</w:t>
      </w:r>
      <w:r w:rsidR="00291EE6">
        <w:rPr>
          <w:rStyle w:val="ArialUnicodeMS66"/>
          <w:rFonts w:ascii="Times New Roman" w:hAnsi="Times New Roman" w:cs="Times New Roman"/>
          <w:spacing w:val="0"/>
          <w:sz w:val="28"/>
          <w:szCs w:val="28"/>
        </w:rPr>
        <w:t>инесцентными лампами, используе</w:t>
      </w:r>
      <w:r w:rsidRPr="0093758D">
        <w:rPr>
          <w:rStyle w:val="ArialUnicodeMS66"/>
          <w:rFonts w:ascii="Times New Roman" w:hAnsi="Times New Roman" w:cs="Times New Roman"/>
          <w:spacing w:val="0"/>
          <w:sz w:val="28"/>
          <w:szCs w:val="28"/>
        </w:rPr>
        <w:t xml:space="preserve">мыми в производственных </w:t>
      </w:r>
      <w:r w:rsidR="00291EE6">
        <w:rPr>
          <w:rStyle w:val="ArialUnicodeMS66"/>
          <w:rFonts w:ascii="Times New Roman" w:hAnsi="Times New Roman" w:cs="Times New Roman"/>
          <w:spacing w:val="0"/>
          <w:sz w:val="28"/>
          <w:szCs w:val="28"/>
        </w:rPr>
        <w:t>и общественных помещениях. В бы</w:t>
      </w:r>
      <w:r w:rsidRPr="0093758D">
        <w:rPr>
          <w:rStyle w:val="ArialUnicodeMS66"/>
          <w:rFonts w:ascii="Times New Roman" w:hAnsi="Times New Roman" w:cs="Times New Roman"/>
          <w:spacing w:val="0"/>
          <w:sz w:val="28"/>
          <w:szCs w:val="28"/>
        </w:rPr>
        <w:t>товых целях применяются светильники более разнообразных конструкций и форм, выполняющих не только осветительную, но и декоративную функцию.</w:t>
      </w:r>
    </w:p>
    <w:p w:rsidR="0093758D" w:rsidRPr="0093758D" w:rsidRDefault="0093758D" w:rsidP="0093758D">
      <w:pPr>
        <w:pStyle w:val="a4"/>
        <w:shd w:val="clear" w:color="auto" w:fill="auto"/>
        <w:spacing w:line="240" w:lineRule="auto"/>
        <w:ind w:firstLine="709"/>
        <w:rPr>
          <w:rFonts w:ascii="Times New Roman" w:hAnsi="Times New Roman" w:cs="Times New Roman"/>
          <w:b w:val="0"/>
          <w:i w:val="0"/>
          <w:spacing w:val="0"/>
          <w:sz w:val="28"/>
          <w:szCs w:val="28"/>
        </w:rPr>
      </w:pPr>
      <w:r w:rsidRPr="0093758D">
        <w:rPr>
          <w:rStyle w:val="ArialUnicodeMS66"/>
          <w:rFonts w:ascii="Times New Roman" w:hAnsi="Times New Roman" w:cs="Times New Roman"/>
          <w:spacing w:val="0"/>
          <w:sz w:val="28"/>
          <w:szCs w:val="28"/>
        </w:rPr>
        <w:t>По распределению света светильники подразделяются на светильники прямого, рассеянного или отраженного света.</w:t>
      </w:r>
    </w:p>
    <w:p w:rsidR="0093758D" w:rsidRPr="0093758D" w:rsidRDefault="0093758D" w:rsidP="0093758D">
      <w:pPr>
        <w:pStyle w:val="a4"/>
        <w:shd w:val="clear" w:color="auto" w:fill="auto"/>
        <w:spacing w:line="240" w:lineRule="auto"/>
        <w:ind w:firstLine="709"/>
        <w:rPr>
          <w:rFonts w:ascii="Times New Roman" w:hAnsi="Times New Roman" w:cs="Times New Roman"/>
          <w:b w:val="0"/>
          <w:i w:val="0"/>
          <w:spacing w:val="0"/>
          <w:sz w:val="28"/>
          <w:szCs w:val="28"/>
        </w:rPr>
      </w:pPr>
      <w:r w:rsidRPr="0093758D">
        <w:rPr>
          <w:rStyle w:val="57"/>
          <w:rFonts w:ascii="Times New Roman" w:hAnsi="Times New Roman" w:cs="Times New Roman"/>
          <w:b w:val="0"/>
          <w:i w:val="0"/>
          <w:spacing w:val="0"/>
          <w:sz w:val="28"/>
          <w:szCs w:val="28"/>
        </w:rPr>
        <w:t>Светильники прямого света</w:t>
      </w:r>
      <w:r w:rsidRPr="0093758D">
        <w:rPr>
          <w:rStyle w:val="ArialUnicodeMS66"/>
          <w:rFonts w:ascii="Times New Roman" w:hAnsi="Times New Roman" w:cs="Times New Roman"/>
          <w:spacing w:val="0"/>
          <w:sz w:val="28"/>
          <w:szCs w:val="28"/>
        </w:rPr>
        <w:t xml:space="preserve"> направляют более 80 % светового потока в нижнюю полусферу за счет внутренней отражающей эмалевой или полированной поверхности («Глубокоизлучатель», «Универсаль», «Альфа» и др.)</w:t>
      </w:r>
    </w:p>
    <w:p w:rsidR="0093758D" w:rsidRPr="0093758D" w:rsidRDefault="0093758D" w:rsidP="0093758D">
      <w:pPr>
        <w:pStyle w:val="a4"/>
        <w:shd w:val="clear" w:color="auto" w:fill="auto"/>
        <w:spacing w:line="240" w:lineRule="auto"/>
        <w:ind w:firstLine="709"/>
        <w:rPr>
          <w:rFonts w:ascii="Times New Roman" w:hAnsi="Times New Roman" w:cs="Times New Roman"/>
          <w:b w:val="0"/>
          <w:i w:val="0"/>
          <w:spacing w:val="0"/>
          <w:sz w:val="28"/>
          <w:szCs w:val="28"/>
        </w:rPr>
      </w:pPr>
      <w:r w:rsidRPr="0093758D">
        <w:rPr>
          <w:rStyle w:val="57"/>
          <w:rFonts w:ascii="Times New Roman" w:hAnsi="Times New Roman" w:cs="Times New Roman"/>
          <w:b w:val="0"/>
          <w:i w:val="0"/>
          <w:spacing w:val="0"/>
          <w:sz w:val="28"/>
          <w:szCs w:val="28"/>
        </w:rPr>
        <w:t>Светильники рассеянного света</w:t>
      </w:r>
      <w:r w:rsidRPr="0093758D">
        <w:rPr>
          <w:rStyle w:val="ArialUnicodeMS66"/>
          <w:rFonts w:ascii="Times New Roman" w:hAnsi="Times New Roman" w:cs="Times New Roman"/>
          <w:spacing w:val="0"/>
          <w:sz w:val="28"/>
          <w:szCs w:val="28"/>
        </w:rPr>
        <w:t xml:space="preserve"> излучают световой поток в обе полусферы («Молочный шар», «Люцетта»),</w:t>
      </w:r>
    </w:p>
    <w:p w:rsidR="0093758D" w:rsidRPr="0093758D" w:rsidRDefault="0093758D" w:rsidP="0093758D">
      <w:pPr>
        <w:pStyle w:val="a4"/>
        <w:shd w:val="clear" w:color="auto" w:fill="auto"/>
        <w:spacing w:line="240" w:lineRule="auto"/>
        <w:ind w:firstLine="709"/>
        <w:rPr>
          <w:rFonts w:ascii="Times New Roman" w:hAnsi="Times New Roman" w:cs="Times New Roman"/>
          <w:b w:val="0"/>
          <w:i w:val="0"/>
          <w:spacing w:val="0"/>
          <w:sz w:val="28"/>
          <w:szCs w:val="28"/>
        </w:rPr>
      </w:pPr>
      <w:r w:rsidRPr="0093758D">
        <w:rPr>
          <w:rStyle w:val="57"/>
          <w:rFonts w:ascii="Times New Roman" w:hAnsi="Times New Roman" w:cs="Times New Roman"/>
          <w:b w:val="0"/>
          <w:i w:val="0"/>
          <w:spacing w:val="0"/>
          <w:sz w:val="28"/>
          <w:szCs w:val="28"/>
        </w:rPr>
        <w:t>Светильники отраженного света</w:t>
      </w:r>
      <w:r w:rsidRPr="0093758D">
        <w:rPr>
          <w:rStyle w:val="ArialUnicodeMS66"/>
          <w:rFonts w:ascii="Times New Roman" w:hAnsi="Times New Roman" w:cs="Times New Roman"/>
          <w:spacing w:val="0"/>
          <w:sz w:val="28"/>
          <w:szCs w:val="28"/>
        </w:rPr>
        <w:t xml:space="preserve"> более 80 % светового потока направляют вверх на потолок, а отражаемый от него свет вниз в рабочую зону. </w:t>
      </w:r>
    </w:p>
    <w:p w:rsidR="0093758D" w:rsidRPr="0093758D" w:rsidRDefault="0093758D" w:rsidP="00291EE6">
      <w:pPr>
        <w:spacing w:after="0" w:line="240" w:lineRule="auto"/>
        <w:jc w:val="center"/>
      </w:pPr>
      <w:r w:rsidRPr="0093758D">
        <w:rPr>
          <w:noProof/>
        </w:rPr>
        <w:lastRenderedPageBreak/>
        <w:drawing>
          <wp:inline distT="0" distB="0" distL="0" distR="0">
            <wp:extent cx="3540592" cy="5029200"/>
            <wp:effectExtent l="19050" t="0" r="2708"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81"/>
                    <a:srcRect/>
                    <a:stretch>
                      <a:fillRect/>
                    </a:stretch>
                  </pic:blipFill>
                  <pic:spPr bwMode="auto">
                    <a:xfrm>
                      <a:off x="0" y="0"/>
                      <a:ext cx="3540480" cy="5029041"/>
                    </a:xfrm>
                    <a:prstGeom prst="rect">
                      <a:avLst/>
                    </a:prstGeom>
                    <a:noFill/>
                    <a:ln w="9525">
                      <a:noFill/>
                      <a:miter lim="800000"/>
                      <a:headEnd/>
                      <a:tailEnd/>
                    </a:ln>
                  </pic:spPr>
                </pic:pic>
              </a:graphicData>
            </a:graphic>
          </wp:inline>
        </w:drawing>
      </w:r>
    </w:p>
    <w:p w:rsidR="00291EE6" w:rsidRDefault="00291EE6" w:rsidP="00291EE6">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93758D" w:rsidRPr="0093758D" w:rsidRDefault="00291EE6" w:rsidP="00291EE6">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4.18</w:t>
      </w:r>
      <w:r w:rsidR="0093758D" w:rsidRPr="0093758D">
        <w:rPr>
          <w:rStyle w:val="ArialUnicodeMS73"/>
          <w:rFonts w:ascii="Times New Roman" w:hAnsi="Times New Roman" w:cs="Times New Roman"/>
          <w:b w:val="0"/>
          <w:i w:val="0"/>
          <w:spacing w:val="0"/>
          <w:sz w:val="28"/>
          <w:szCs w:val="28"/>
        </w:rPr>
        <w:t xml:space="preserve"> </w:t>
      </w:r>
      <w:r w:rsidR="0093758D" w:rsidRPr="0093758D">
        <w:rPr>
          <w:rStyle w:val="TimesNewRoman2"/>
          <w:b w:val="0"/>
          <w:spacing w:val="0"/>
          <w:sz w:val="28"/>
          <w:szCs w:val="28"/>
        </w:rPr>
        <w:t xml:space="preserve">Типы светильников: </w:t>
      </w:r>
      <w:r w:rsidR="0093758D" w:rsidRPr="0093758D">
        <w:rPr>
          <w:rStyle w:val="8pt"/>
          <w:rFonts w:ascii="Times New Roman" w:hAnsi="Times New Roman" w:cs="Times New Roman"/>
          <w:b w:val="0"/>
          <w:i w:val="0"/>
          <w:sz w:val="28"/>
          <w:szCs w:val="28"/>
        </w:rPr>
        <w:t>а</w:t>
      </w:r>
      <w:r w:rsidR="0093758D" w:rsidRPr="0093758D">
        <w:rPr>
          <w:rStyle w:val="TimesNewRoman2"/>
          <w:b w:val="0"/>
          <w:spacing w:val="0"/>
          <w:sz w:val="28"/>
          <w:szCs w:val="28"/>
        </w:rPr>
        <w:t xml:space="preserve"> — лампы накаливания; </w:t>
      </w:r>
      <w:r w:rsidR="0093758D" w:rsidRPr="0093758D">
        <w:rPr>
          <w:rStyle w:val="8pt"/>
          <w:rFonts w:ascii="Times New Roman" w:hAnsi="Times New Roman" w:cs="Times New Roman"/>
          <w:b w:val="0"/>
          <w:i w:val="0"/>
          <w:sz w:val="28"/>
          <w:szCs w:val="28"/>
        </w:rPr>
        <w:t>б</w:t>
      </w:r>
      <w:r w:rsidR="0093758D" w:rsidRPr="0093758D">
        <w:rPr>
          <w:rStyle w:val="TimesNewRoman2"/>
          <w:b w:val="0"/>
          <w:spacing w:val="0"/>
          <w:sz w:val="28"/>
          <w:szCs w:val="28"/>
        </w:rPr>
        <w:t xml:space="preserve"> — люминесцентные лампы</w:t>
      </w:r>
    </w:p>
    <w:p w:rsidR="00291EE6" w:rsidRDefault="00291EE6" w:rsidP="0093758D">
      <w:pPr>
        <w:spacing w:after="0" w:line="240" w:lineRule="auto"/>
        <w:ind w:firstLine="709"/>
        <w:jc w:val="both"/>
        <w:rPr>
          <w:rStyle w:val="ArialUnicodeMS66"/>
          <w:rFonts w:ascii="Times New Roman" w:hAnsi="Times New Roman" w:cs="Times New Roman"/>
          <w:b w:val="0"/>
          <w:i w:val="0"/>
          <w:spacing w:val="0"/>
          <w:sz w:val="28"/>
          <w:szCs w:val="28"/>
        </w:rPr>
      </w:pPr>
    </w:p>
    <w:p w:rsidR="00291EE6" w:rsidRPr="00291EE6" w:rsidRDefault="00291EE6" w:rsidP="00291EE6">
      <w:pPr>
        <w:spacing w:after="0" w:line="240" w:lineRule="auto"/>
        <w:ind w:firstLine="709"/>
        <w:jc w:val="both"/>
      </w:pPr>
      <w:r w:rsidRPr="0093758D">
        <w:rPr>
          <w:rStyle w:val="ArialUnicodeMS66"/>
          <w:rFonts w:ascii="Times New Roman" w:hAnsi="Times New Roman" w:cs="Times New Roman"/>
          <w:b w:val="0"/>
          <w:i w:val="0"/>
          <w:spacing w:val="0"/>
          <w:sz w:val="28"/>
          <w:szCs w:val="28"/>
        </w:rPr>
        <w:t>Несмотря на их гигиенические преимущества</w:t>
      </w:r>
      <w:r>
        <w:rPr>
          <w:rStyle w:val="ArialUnicodeMS66"/>
          <w:rFonts w:ascii="Times New Roman" w:hAnsi="Times New Roman" w:cs="Times New Roman"/>
          <w:b w:val="0"/>
          <w:i w:val="0"/>
          <w:spacing w:val="0"/>
          <w:sz w:val="28"/>
          <w:szCs w:val="28"/>
        </w:rPr>
        <w:t xml:space="preserve"> </w:t>
      </w:r>
      <w:r w:rsidRPr="00291EE6">
        <w:rPr>
          <w:rStyle w:val="ArialUnicodeMS66"/>
          <w:rFonts w:ascii="Times New Roman" w:hAnsi="Times New Roman" w:cs="Times New Roman"/>
          <w:b w:val="0"/>
          <w:i w:val="0"/>
          <w:spacing w:val="0"/>
          <w:sz w:val="28"/>
          <w:szCs w:val="28"/>
        </w:rPr>
        <w:t>(равном</w:t>
      </w:r>
      <w:r>
        <w:rPr>
          <w:rStyle w:val="ArialUnicodeMS66"/>
          <w:rFonts w:ascii="Times New Roman" w:hAnsi="Times New Roman" w:cs="Times New Roman"/>
          <w:b w:val="0"/>
          <w:i w:val="0"/>
          <w:spacing w:val="0"/>
          <w:sz w:val="28"/>
          <w:szCs w:val="28"/>
        </w:rPr>
        <w:t xml:space="preserve">ерность, отсутствие блескости и </w:t>
      </w:r>
      <w:r w:rsidRPr="00291EE6">
        <w:rPr>
          <w:rStyle w:val="ArialUnicodeMS66"/>
          <w:rFonts w:ascii="Times New Roman" w:hAnsi="Times New Roman" w:cs="Times New Roman"/>
          <w:b w:val="0"/>
          <w:i w:val="0"/>
          <w:spacing w:val="0"/>
          <w:sz w:val="28"/>
          <w:szCs w:val="28"/>
        </w:rPr>
        <w:t xml:space="preserve">др.), </w:t>
      </w:r>
      <w:r>
        <w:rPr>
          <w:rStyle w:val="ArialUnicodeMS66"/>
          <w:rFonts w:ascii="Times New Roman" w:hAnsi="Times New Roman" w:cs="Times New Roman"/>
          <w:b w:val="0"/>
          <w:i w:val="0"/>
          <w:spacing w:val="0"/>
          <w:sz w:val="28"/>
          <w:szCs w:val="28"/>
        </w:rPr>
        <w:t xml:space="preserve">в производственных условиях они </w:t>
      </w:r>
      <w:r w:rsidRPr="00291EE6">
        <w:rPr>
          <w:rStyle w:val="ArialUnicodeMS66"/>
          <w:rFonts w:ascii="Times New Roman" w:hAnsi="Times New Roman" w:cs="Times New Roman"/>
          <w:b w:val="0"/>
          <w:i w:val="0"/>
          <w:spacing w:val="0"/>
          <w:sz w:val="28"/>
          <w:szCs w:val="28"/>
        </w:rPr>
        <w:t>примен</w:t>
      </w:r>
      <w:r>
        <w:rPr>
          <w:rStyle w:val="ArialUnicodeMS66"/>
          <w:rFonts w:ascii="Times New Roman" w:hAnsi="Times New Roman" w:cs="Times New Roman"/>
          <w:b w:val="0"/>
          <w:i w:val="0"/>
          <w:spacing w:val="0"/>
          <w:sz w:val="28"/>
          <w:szCs w:val="28"/>
        </w:rPr>
        <w:t>яются редко, т. к. для них тре</w:t>
      </w:r>
      <w:r w:rsidRPr="00291EE6">
        <w:rPr>
          <w:rStyle w:val="ArialUnicodeMS66"/>
          <w:rFonts w:ascii="Times New Roman" w:hAnsi="Times New Roman" w:cs="Times New Roman"/>
          <w:b w:val="0"/>
          <w:i w:val="0"/>
          <w:spacing w:val="0"/>
          <w:sz w:val="28"/>
          <w:szCs w:val="28"/>
        </w:rPr>
        <w:t>буе</w:t>
      </w:r>
      <w:r>
        <w:rPr>
          <w:rStyle w:val="ArialUnicodeMS66"/>
          <w:rFonts w:ascii="Times New Roman" w:hAnsi="Times New Roman" w:cs="Times New Roman"/>
          <w:b w:val="0"/>
          <w:i w:val="0"/>
          <w:spacing w:val="0"/>
          <w:sz w:val="28"/>
          <w:szCs w:val="28"/>
        </w:rPr>
        <w:t>тся высокий коэффициент отраже</w:t>
      </w:r>
      <w:r w:rsidRPr="00291EE6">
        <w:rPr>
          <w:rStyle w:val="ArialUnicodeMS66"/>
          <w:rFonts w:ascii="Times New Roman" w:hAnsi="Times New Roman" w:cs="Times New Roman"/>
          <w:b w:val="0"/>
          <w:i w:val="0"/>
          <w:spacing w:val="0"/>
          <w:sz w:val="28"/>
          <w:szCs w:val="28"/>
        </w:rPr>
        <w:t>ния потолка, что не всегда имеет мес</w:t>
      </w:r>
      <w:r>
        <w:rPr>
          <w:rStyle w:val="ArialUnicodeMS66"/>
          <w:rFonts w:ascii="Times New Roman" w:hAnsi="Times New Roman" w:cs="Times New Roman"/>
          <w:b w:val="0"/>
          <w:i w:val="0"/>
          <w:spacing w:val="0"/>
          <w:sz w:val="28"/>
          <w:szCs w:val="28"/>
        </w:rPr>
        <w:t xml:space="preserve">то </w:t>
      </w:r>
      <w:r w:rsidRPr="00291EE6">
        <w:rPr>
          <w:rStyle w:val="ArialUnicodeMS66"/>
          <w:rFonts w:ascii="Times New Roman" w:hAnsi="Times New Roman" w:cs="Times New Roman"/>
          <w:b w:val="0"/>
          <w:i w:val="0"/>
          <w:spacing w:val="0"/>
          <w:sz w:val="28"/>
          <w:szCs w:val="28"/>
        </w:rPr>
        <w:t>в условиях производства.</w:t>
      </w:r>
    </w:p>
    <w:p w:rsidR="00291EE6" w:rsidRDefault="00291EE6" w:rsidP="00291EE6">
      <w:pPr>
        <w:pStyle w:val="a4"/>
        <w:shd w:val="clear" w:color="auto" w:fill="auto"/>
        <w:spacing w:line="240" w:lineRule="auto"/>
        <w:ind w:firstLine="709"/>
        <w:rPr>
          <w:rStyle w:val="ArialUnicodeMS66"/>
          <w:rFonts w:ascii="Times New Roman" w:hAnsi="Times New Roman" w:cs="Times New Roman"/>
          <w:spacing w:val="0"/>
          <w:sz w:val="28"/>
          <w:szCs w:val="28"/>
        </w:rPr>
      </w:pPr>
      <w:r w:rsidRPr="00291EE6">
        <w:rPr>
          <w:rStyle w:val="ArialUnicodeMS66"/>
          <w:rFonts w:ascii="Times New Roman" w:hAnsi="Times New Roman" w:cs="Times New Roman"/>
          <w:spacing w:val="0"/>
          <w:sz w:val="28"/>
          <w:szCs w:val="28"/>
        </w:rPr>
        <w:t>Для</w:t>
      </w:r>
      <w:r>
        <w:rPr>
          <w:rStyle w:val="ArialUnicodeMS66"/>
          <w:rFonts w:ascii="Times New Roman" w:hAnsi="Times New Roman" w:cs="Times New Roman"/>
          <w:spacing w:val="0"/>
          <w:sz w:val="28"/>
          <w:szCs w:val="28"/>
        </w:rPr>
        <w:t xml:space="preserve"> защиты глаз от ослепления све</w:t>
      </w:r>
      <w:r w:rsidRPr="00291EE6">
        <w:rPr>
          <w:rStyle w:val="ArialUnicodeMS66"/>
          <w:rFonts w:ascii="Times New Roman" w:hAnsi="Times New Roman" w:cs="Times New Roman"/>
          <w:spacing w:val="0"/>
          <w:sz w:val="28"/>
          <w:szCs w:val="28"/>
        </w:rPr>
        <w:t xml:space="preserve">тящейся поверхностью служит </w:t>
      </w:r>
      <w:r>
        <w:rPr>
          <w:rStyle w:val="ArialUnicodeMS"/>
          <w:rFonts w:ascii="Times New Roman" w:hAnsi="Times New Roman" w:cs="Times New Roman"/>
          <w:spacing w:val="0"/>
          <w:sz w:val="28"/>
          <w:szCs w:val="28"/>
        </w:rPr>
        <w:t>защит</w:t>
      </w:r>
      <w:r w:rsidRPr="00291EE6">
        <w:rPr>
          <w:rStyle w:val="ArialUnicodeMS"/>
          <w:rFonts w:ascii="Times New Roman" w:hAnsi="Times New Roman" w:cs="Times New Roman"/>
          <w:spacing w:val="0"/>
          <w:sz w:val="28"/>
          <w:szCs w:val="28"/>
        </w:rPr>
        <w:t xml:space="preserve">ный угол светильника </w:t>
      </w:r>
      <w:r>
        <w:rPr>
          <w:rStyle w:val="ArialUnicodeMS66"/>
          <w:rFonts w:ascii="Times New Roman" w:hAnsi="Times New Roman" w:cs="Times New Roman"/>
          <w:spacing w:val="0"/>
          <w:sz w:val="28"/>
          <w:szCs w:val="28"/>
        </w:rPr>
        <w:t>— угол, образо</w:t>
      </w:r>
      <w:r w:rsidRPr="00291EE6">
        <w:rPr>
          <w:rStyle w:val="ArialUnicodeMS66"/>
          <w:rFonts w:ascii="Times New Roman" w:hAnsi="Times New Roman" w:cs="Times New Roman"/>
          <w:spacing w:val="0"/>
          <w:sz w:val="28"/>
          <w:szCs w:val="28"/>
        </w:rPr>
        <w:t>ван</w:t>
      </w:r>
      <w:r>
        <w:rPr>
          <w:rStyle w:val="ArialUnicodeMS66"/>
          <w:rFonts w:ascii="Times New Roman" w:hAnsi="Times New Roman" w:cs="Times New Roman"/>
          <w:spacing w:val="0"/>
          <w:sz w:val="28"/>
          <w:szCs w:val="28"/>
        </w:rPr>
        <w:t xml:space="preserve">ный горизонталью от поверхности </w:t>
      </w:r>
      <w:r w:rsidRPr="00291EE6">
        <w:rPr>
          <w:rStyle w:val="ArialUnicodeMS66"/>
          <w:rFonts w:ascii="Times New Roman" w:hAnsi="Times New Roman" w:cs="Times New Roman"/>
          <w:spacing w:val="0"/>
          <w:sz w:val="28"/>
          <w:szCs w:val="28"/>
        </w:rPr>
        <w:t>лампы (края светящейся нити) и линией, проходящей через край арматуры светильника (р</w:t>
      </w:r>
      <w:r>
        <w:rPr>
          <w:rStyle w:val="ArialUnicodeMS66"/>
          <w:rFonts w:ascii="Times New Roman" w:hAnsi="Times New Roman" w:cs="Times New Roman"/>
          <w:spacing w:val="0"/>
          <w:sz w:val="28"/>
          <w:szCs w:val="28"/>
        </w:rPr>
        <w:t>ис. 4.19). За</w:t>
      </w:r>
      <w:r w:rsidRPr="00291EE6">
        <w:rPr>
          <w:rStyle w:val="ArialUnicodeMS66"/>
          <w:rFonts w:ascii="Times New Roman" w:hAnsi="Times New Roman" w:cs="Times New Roman"/>
          <w:spacing w:val="0"/>
          <w:sz w:val="28"/>
          <w:szCs w:val="28"/>
        </w:rPr>
        <w:t>щитный угол светильников 30...45°.</w:t>
      </w:r>
    </w:p>
    <w:p w:rsidR="008E5B11" w:rsidRDefault="008E5B11" w:rsidP="00291EE6">
      <w:pPr>
        <w:pStyle w:val="a4"/>
        <w:shd w:val="clear" w:color="auto" w:fill="auto"/>
        <w:spacing w:line="240" w:lineRule="auto"/>
        <w:ind w:firstLine="709"/>
        <w:rPr>
          <w:rStyle w:val="ArialUnicodeMS66"/>
          <w:rFonts w:ascii="Times New Roman" w:hAnsi="Times New Roman" w:cs="Times New Roman"/>
          <w:spacing w:val="0"/>
          <w:sz w:val="28"/>
          <w:szCs w:val="28"/>
        </w:rPr>
      </w:pPr>
    </w:p>
    <w:p w:rsidR="008E5B11" w:rsidRDefault="008E5B11" w:rsidP="008E5B11">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91EE6">
        <w:rPr>
          <w:rFonts w:ascii="Times New Roman" w:hAnsi="Times New Roman" w:cs="Times New Roman"/>
          <w:b w:val="0"/>
          <w:i w:val="0"/>
          <w:noProof/>
          <w:spacing w:val="0"/>
          <w:sz w:val="28"/>
          <w:szCs w:val="28"/>
        </w:rPr>
        <w:drawing>
          <wp:inline distT="0" distB="0" distL="0" distR="0">
            <wp:extent cx="1056005" cy="1153795"/>
            <wp:effectExtent l="19050" t="0" r="0" b="0"/>
            <wp:docPr id="150"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82"/>
                    <a:srcRect/>
                    <a:stretch>
                      <a:fillRect/>
                    </a:stretch>
                  </pic:blipFill>
                  <pic:spPr bwMode="auto">
                    <a:xfrm>
                      <a:off x="0" y="0"/>
                      <a:ext cx="1056005" cy="1153795"/>
                    </a:xfrm>
                    <a:prstGeom prst="rect">
                      <a:avLst/>
                    </a:prstGeom>
                    <a:noFill/>
                    <a:ln w="9525">
                      <a:noFill/>
                      <a:miter lim="800000"/>
                      <a:headEnd/>
                      <a:tailEnd/>
                    </a:ln>
                  </pic:spPr>
                </pic:pic>
              </a:graphicData>
            </a:graphic>
          </wp:inline>
        </w:drawing>
      </w:r>
    </w:p>
    <w:p w:rsidR="008E5B11" w:rsidRDefault="008E5B11" w:rsidP="008E5B11">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8E5B11" w:rsidRPr="00291EE6" w:rsidRDefault="008E5B11" w:rsidP="008E5B11">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4.19</w:t>
      </w:r>
      <w:r w:rsidRPr="00291EE6">
        <w:rPr>
          <w:rStyle w:val="ArialUnicodeMS73"/>
          <w:rFonts w:ascii="Times New Roman" w:hAnsi="Times New Roman" w:cs="Times New Roman"/>
          <w:b w:val="0"/>
          <w:i w:val="0"/>
          <w:spacing w:val="0"/>
          <w:sz w:val="28"/>
          <w:szCs w:val="28"/>
        </w:rPr>
        <w:t xml:space="preserve"> </w:t>
      </w:r>
      <w:r w:rsidRPr="00291EE6">
        <w:rPr>
          <w:rStyle w:val="TimesNewRoman2"/>
          <w:b w:val="0"/>
          <w:spacing w:val="0"/>
          <w:sz w:val="28"/>
          <w:szCs w:val="28"/>
        </w:rPr>
        <w:t xml:space="preserve">Защитный угол светильника: </w:t>
      </w:r>
      <w:r>
        <w:rPr>
          <w:rStyle w:val="8pt"/>
          <w:rFonts w:ascii="Times New Roman" w:hAnsi="Times New Roman" w:cs="Times New Roman"/>
          <w:b w:val="0"/>
          <w:i w:val="0"/>
          <w:sz w:val="28"/>
          <w:szCs w:val="28"/>
        </w:rPr>
        <w:t>1</w:t>
      </w:r>
      <w:r w:rsidRPr="00291EE6">
        <w:rPr>
          <w:rStyle w:val="TimesNewRoman2"/>
          <w:b w:val="0"/>
          <w:spacing w:val="0"/>
          <w:sz w:val="28"/>
          <w:szCs w:val="28"/>
        </w:rPr>
        <w:t xml:space="preserve"> — источник света; </w:t>
      </w:r>
      <w:r w:rsidRPr="00291EE6">
        <w:rPr>
          <w:rStyle w:val="8pt"/>
          <w:rFonts w:ascii="Times New Roman" w:hAnsi="Times New Roman" w:cs="Times New Roman"/>
          <w:b w:val="0"/>
          <w:i w:val="0"/>
          <w:sz w:val="28"/>
          <w:szCs w:val="28"/>
        </w:rPr>
        <w:t>2</w:t>
      </w:r>
      <w:r w:rsidRPr="00291EE6">
        <w:rPr>
          <w:rStyle w:val="TimesNewRoman2"/>
          <w:b w:val="0"/>
          <w:spacing w:val="0"/>
          <w:sz w:val="28"/>
          <w:szCs w:val="28"/>
        </w:rPr>
        <w:t xml:space="preserve"> — светильник</w:t>
      </w:r>
    </w:p>
    <w:p w:rsidR="00291EE6" w:rsidRPr="00291EE6" w:rsidRDefault="00291EE6" w:rsidP="00291EE6">
      <w:pPr>
        <w:pStyle w:val="180"/>
        <w:shd w:val="clear" w:color="auto" w:fill="auto"/>
        <w:spacing w:after="0" w:line="240" w:lineRule="auto"/>
        <w:ind w:firstLine="709"/>
        <w:jc w:val="both"/>
        <w:rPr>
          <w:rFonts w:ascii="Times New Roman" w:hAnsi="Times New Roman" w:cs="Times New Roman"/>
          <w:b w:val="0"/>
          <w:spacing w:val="0"/>
          <w:sz w:val="32"/>
        </w:rPr>
      </w:pPr>
      <w:r w:rsidRPr="00291EE6">
        <w:rPr>
          <w:rStyle w:val="180pt"/>
          <w:rFonts w:ascii="Times New Roman" w:hAnsi="Times New Roman" w:cs="Times New Roman"/>
          <w:bCs/>
          <w:spacing w:val="0"/>
          <w:sz w:val="32"/>
          <w:szCs w:val="28"/>
        </w:rPr>
        <w:lastRenderedPageBreak/>
        <w:t>2.6 Организация рабочего места для создания комфортных зрительных условий</w:t>
      </w:r>
    </w:p>
    <w:p w:rsidR="00291EE6" w:rsidRDefault="00291EE6" w:rsidP="00291EE6">
      <w:pPr>
        <w:pStyle w:val="a4"/>
        <w:shd w:val="clear" w:color="auto" w:fill="auto"/>
        <w:spacing w:line="240" w:lineRule="auto"/>
        <w:ind w:firstLine="709"/>
        <w:rPr>
          <w:rStyle w:val="ArialUnicodeMS66"/>
          <w:rFonts w:ascii="Times New Roman" w:hAnsi="Times New Roman" w:cs="Times New Roman"/>
          <w:spacing w:val="0"/>
          <w:sz w:val="28"/>
          <w:szCs w:val="28"/>
        </w:rPr>
      </w:pPr>
    </w:p>
    <w:p w:rsidR="008E5B11" w:rsidRDefault="00291EE6" w:rsidP="00291EE6">
      <w:pPr>
        <w:pStyle w:val="a4"/>
        <w:shd w:val="clear" w:color="auto" w:fill="auto"/>
        <w:spacing w:line="240" w:lineRule="auto"/>
        <w:ind w:firstLine="709"/>
        <w:rPr>
          <w:rStyle w:val="ArialUnicodeMS66"/>
          <w:rFonts w:ascii="Times New Roman" w:hAnsi="Times New Roman" w:cs="Times New Roman"/>
          <w:spacing w:val="0"/>
          <w:sz w:val="28"/>
          <w:szCs w:val="28"/>
        </w:rPr>
      </w:pPr>
      <w:r w:rsidRPr="00291EE6">
        <w:rPr>
          <w:rStyle w:val="ArialUnicodeMS66"/>
          <w:rFonts w:ascii="Times New Roman" w:hAnsi="Times New Roman" w:cs="Times New Roman"/>
          <w:spacing w:val="0"/>
          <w:sz w:val="28"/>
          <w:szCs w:val="28"/>
        </w:rPr>
        <w:t>Кроме требований хорошей освещенности рабочее место должно иметь равномерную освещенность. Во всяком случае, не должно быть значительной разницы в освещенности различных участков рабочего места для того, чтобы не требовалось частой переадаптации зрения. Например, поверхности книги и тетради, с которыми в данный момент осуществляется работа, должны иметь одинаковую освещенно</w:t>
      </w:r>
      <w:r>
        <w:rPr>
          <w:rStyle w:val="ArialUnicodeMS66"/>
          <w:rFonts w:ascii="Times New Roman" w:hAnsi="Times New Roman" w:cs="Times New Roman"/>
          <w:spacing w:val="0"/>
          <w:sz w:val="28"/>
          <w:szCs w:val="28"/>
        </w:rPr>
        <w:t>сть. Подсветка с помощью неболь</w:t>
      </w:r>
      <w:r w:rsidRPr="00291EE6">
        <w:rPr>
          <w:rStyle w:val="ArialUnicodeMS66"/>
          <w:rFonts w:ascii="Times New Roman" w:hAnsi="Times New Roman" w:cs="Times New Roman"/>
          <w:spacing w:val="0"/>
          <w:sz w:val="28"/>
          <w:szCs w:val="28"/>
        </w:rPr>
        <w:t>шого светильника только пов</w:t>
      </w:r>
      <w:r>
        <w:rPr>
          <w:rStyle w:val="ArialUnicodeMS66"/>
          <w:rFonts w:ascii="Times New Roman" w:hAnsi="Times New Roman" w:cs="Times New Roman"/>
          <w:spacing w:val="0"/>
          <w:sz w:val="28"/>
          <w:szCs w:val="28"/>
        </w:rPr>
        <w:t>ерхности тетради приведет к раз</w:t>
      </w:r>
      <w:r w:rsidRPr="00291EE6">
        <w:rPr>
          <w:rStyle w:val="ArialUnicodeMS66"/>
          <w:rFonts w:ascii="Times New Roman" w:hAnsi="Times New Roman" w:cs="Times New Roman"/>
          <w:spacing w:val="0"/>
          <w:sz w:val="28"/>
          <w:szCs w:val="28"/>
        </w:rPr>
        <w:t>личию в освещенности тетради и книги. Частое обращение к последней потребует постоя</w:t>
      </w:r>
      <w:r>
        <w:rPr>
          <w:rStyle w:val="ArialUnicodeMS66"/>
          <w:rFonts w:ascii="Times New Roman" w:hAnsi="Times New Roman" w:cs="Times New Roman"/>
          <w:spacing w:val="0"/>
          <w:sz w:val="28"/>
          <w:szCs w:val="28"/>
        </w:rPr>
        <w:t>нной адаптации зрения, что в ко</w:t>
      </w:r>
      <w:r w:rsidRPr="00291EE6">
        <w:rPr>
          <w:rStyle w:val="ArialUnicodeMS66"/>
          <w:rFonts w:ascii="Times New Roman" w:hAnsi="Times New Roman" w:cs="Times New Roman"/>
          <w:spacing w:val="0"/>
          <w:sz w:val="28"/>
          <w:szCs w:val="28"/>
        </w:rPr>
        <w:t>нечном счете приведет к быстрому зрительному утомлению, снижению работоспособност</w:t>
      </w:r>
      <w:r>
        <w:rPr>
          <w:rStyle w:val="ArialUnicodeMS66"/>
          <w:rFonts w:ascii="Times New Roman" w:hAnsi="Times New Roman" w:cs="Times New Roman"/>
          <w:spacing w:val="0"/>
          <w:sz w:val="28"/>
          <w:szCs w:val="28"/>
        </w:rPr>
        <w:t>и, общему утомлению, психическо</w:t>
      </w:r>
      <w:r w:rsidRPr="00291EE6">
        <w:rPr>
          <w:rStyle w:val="ArialUnicodeMS66"/>
          <w:rFonts w:ascii="Times New Roman" w:hAnsi="Times New Roman" w:cs="Times New Roman"/>
          <w:spacing w:val="0"/>
          <w:sz w:val="28"/>
          <w:szCs w:val="28"/>
        </w:rPr>
        <w:t>му напряжению. Письменный</w:t>
      </w:r>
      <w:r>
        <w:rPr>
          <w:rStyle w:val="ArialUnicodeMS66"/>
          <w:rFonts w:ascii="Times New Roman" w:hAnsi="Times New Roman" w:cs="Times New Roman"/>
          <w:spacing w:val="0"/>
          <w:sz w:val="28"/>
          <w:szCs w:val="28"/>
        </w:rPr>
        <w:t xml:space="preserve"> стол должен располагаться в хо</w:t>
      </w:r>
      <w:r w:rsidRPr="00291EE6">
        <w:rPr>
          <w:rStyle w:val="ArialUnicodeMS66"/>
          <w:rFonts w:ascii="Times New Roman" w:hAnsi="Times New Roman" w:cs="Times New Roman"/>
          <w:spacing w:val="0"/>
          <w:sz w:val="28"/>
          <w:szCs w:val="28"/>
        </w:rPr>
        <w:t>рошо освещенном месте, жел</w:t>
      </w:r>
      <w:r>
        <w:rPr>
          <w:rStyle w:val="ArialUnicodeMS66"/>
          <w:rFonts w:ascii="Times New Roman" w:hAnsi="Times New Roman" w:cs="Times New Roman"/>
          <w:spacing w:val="0"/>
          <w:sz w:val="28"/>
          <w:szCs w:val="28"/>
        </w:rPr>
        <w:t>ательно у окна. Человек за пись</w:t>
      </w:r>
      <w:r w:rsidRPr="00291EE6">
        <w:rPr>
          <w:rStyle w:val="ArialUnicodeMS66"/>
          <w:rFonts w:ascii="Times New Roman" w:hAnsi="Times New Roman" w:cs="Times New Roman"/>
          <w:spacing w:val="0"/>
          <w:sz w:val="28"/>
          <w:szCs w:val="28"/>
        </w:rPr>
        <w:t xml:space="preserve">менным столом должен располагаться лицом или левым боком к окну (для левшей — правым боком) для того, чтобы избежать образования тени от тела или </w:t>
      </w:r>
      <w:r w:rsidR="008E5B11">
        <w:rPr>
          <w:rStyle w:val="ArialUnicodeMS66"/>
          <w:rFonts w:ascii="Times New Roman" w:hAnsi="Times New Roman" w:cs="Times New Roman"/>
          <w:spacing w:val="0"/>
          <w:sz w:val="28"/>
          <w:szCs w:val="28"/>
        </w:rPr>
        <w:t>руки человека. Светильник искус</w:t>
      </w:r>
      <w:r w:rsidRPr="00291EE6">
        <w:rPr>
          <w:rStyle w:val="ArialUnicodeMS66"/>
          <w:rFonts w:ascii="Times New Roman" w:hAnsi="Times New Roman" w:cs="Times New Roman"/>
          <w:spacing w:val="0"/>
          <w:sz w:val="28"/>
          <w:szCs w:val="28"/>
        </w:rPr>
        <w:t>ственного освещения должен располагаться относительно тела человека аналогичным обра</w:t>
      </w:r>
      <w:r w:rsidR="008E5B11">
        <w:rPr>
          <w:rStyle w:val="ArialUnicodeMS66"/>
          <w:rFonts w:ascii="Times New Roman" w:hAnsi="Times New Roman" w:cs="Times New Roman"/>
          <w:spacing w:val="0"/>
          <w:sz w:val="28"/>
          <w:szCs w:val="28"/>
        </w:rPr>
        <w:t>зом. Светильники должны распола</w:t>
      </w:r>
      <w:r w:rsidRPr="00291EE6">
        <w:rPr>
          <w:rStyle w:val="ArialUnicodeMS66"/>
          <w:rFonts w:ascii="Times New Roman" w:hAnsi="Times New Roman" w:cs="Times New Roman"/>
          <w:spacing w:val="0"/>
          <w:sz w:val="28"/>
          <w:szCs w:val="28"/>
        </w:rPr>
        <w:t xml:space="preserve">гаться над рабочим местом вне запретного угла, равного 45° (рис. 4.20). </w:t>
      </w:r>
    </w:p>
    <w:p w:rsidR="008E5B11" w:rsidRDefault="008E5B11" w:rsidP="00291EE6">
      <w:pPr>
        <w:pStyle w:val="a4"/>
        <w:shd w:val="clear" w:color="auto" w:fill="auto"/>
        <w:spacing w:line="240" w:lineRule="auto"/>
        <w:ind w:firstLine="709"/>
        <w:rPr>
          <w:rStyle w:val="ArialUnicodeMS66"/>
          <w:rFonts w:ascii="Times New Roman" w:hAnsi="Times New Roman" w:cs="Times New Roman"/>
          <w:spacing w:val="0"/>
          <w:sz w:val="28"/>
          <w:szCs w:val="28"/>
        </w:rPr>
      </w:pPr>
    </w:p>
    <w:p w:rsidR="008E5B11" w:rsidRDefault="008E5B11" w:rsidP="008E5B11">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291EE6">
        <w:rPr>
          <w:rFonts w:ascii="Times New Roman" w:hAnsi="Times New Roman" w:cs="Times New Roman"/>
          <w:b w:val="0"/>
          <w:i w:val="0"/>
          <w:noProof/>
          <w:spacing w:val="0"/>
          <w:sz w:val="28"/>
          <w:szCs w:val="28"/>
        </w:rPr>
        <w:drawing>
          <wp:inline distT="0" distB="0" distL="0" distR="0">
            <wp:extent cx="1515836" cy="1112187"/>
            <wp:effectExtent l="19050" t="0" r="8164" b="0"/>
            <wp:docPr id="151"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83"/>
                    <a:srcRect/>
                    <a:stretch>
                      <a:fillRect/>
                    </a:stretch>
                  </pic:blipFill>
                  <pic:spPr bwMode="auto">
                    <a:xfrm>
                      <a:off x="0" y="0"/>
                      <a:ext cx="1515725" cy="1112106"/>
                    </a:xfrm>
                    <a:prstGeom prst="rect">
                      <a:avLst/>
                    </a:prstGeom>
                    <a:noFill/>
                    <a:ln w="9525">
                      <a:noFill/>
                      <a:miter lim="800000"/>
                      <a:headEnd/>
                      <a:tailEnd/>
                    </a:ln>
                  </pic:spPr>
                </pic:pic>
              </a:graphicData>
            </a:graphic>
          </wp:inline>
        </w:drawing>
      </w:r>
    </w:p>
    <w:p w:rsidR="008E5B11" w:rsidRDefault="008E5B11" w:rsidP="008E5B11">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8E5B11" w:rsidRPr="00291EE6" w:rsidRDefault="008E5B11" w:rsidP="008E5B11">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4.20</w:t>
      </w:r>
      <w:r w:rsidRPr="00291EE6">
        <w:rPr>
          <w:rStyle w:val="ArialUnicodeMS73"/>
          <w:rFonts w:ascii="Times New Roman" w:hAnsi="Times New Roman" w:cs="Times New Roman"/>
          <w:b w:val="0"/>
          <w:i w:val="0"/>
          <w:spacing w:val="0"/>
          <w:sz w:val="28"/>
          <w:szCs w:val="28"/>
        </w:rPr>
        <w:t xml:space="preserve"> </w:t>
      </w:r>
      <w:r w:rsidRPr="00291EE6">
        <w:rPr>
          <w:rStyle w:val="TimesNewRoman2"/>
          <w:b w:val="0"/>
          <w:spacing w:val="0"/>
          <w:sz w:val="28"/>
          <w:szCs w:val="28"/>
        </w:rPr>
        <w:t>Схема установки светильников</w:t>
      </w:r>
    </w:p>
    <w:p w:rsidR="008E5B11" w:rsidRDefault="008E5B11" w:rsidP="00291EE6">
      <w:pPr>
        <w:pStyle w:val="a4"/>
        <w:shd w:val="clear" w:color="auto" w:fill="auto"/>
        <w:spacing w:line="240" w:lineRule="auto"/>
        <w:ind w:firstLine="709"/>
        <w:rPr>
          <w:rStyle w:val="ArialUnicodeMS66"/>
          <w:rFonts w:ascii="Times New Roman" w:hAnsi="Times New Roman" w:cs="Times New Roman"/>
          <w:spacing w:val="0"/>
          <w:sz w:val="28"/>
          <w:szCs w:val="28"/>
        </w:rPr>
      </w:pPr>
    </w:p>
    <w:p w:rsidR="00291EE6" w:rsidRDefault="00291EE6" w:rsidP="008E5B11">
      <w:pPr>
        <w:pStyle w:val="a4"/>
        <w:shd w:val="clear" w:color="auto" w:fill="auto"/>
        <w:spacing w:line="240" w:lineRule="auto"/>
        <w:ind w:firstLine="709"/>
        <w:rPr>
          <w:rStyle w:val="57"/>
          <w:rFonts w:ascii="Times New Roman" w:hAnsi="Times New Roman" w:cs="Times New Roman"/>
          <w:b w:val="0"/>
          <w:i w:val="0"/>
          <w:spacing w:val="0"/>
          <w:sz w:val="28"/>
          <w:szCs w:val="28"/>
        </w:rPr>
      </w:pPr>
      <w:r w:rsidRPr="00291EE6">
        <w:rPr>
          <w:rStyle w:val="ArialUnicodeMS66"/>
          <w:rFonts w:ascii="Times New Roman" w:hAnsi="Times New Roman" w:cs="Times New Roman"/>
          <w:spacing w:val="0"/>
          <w:sz w:val="28"/>
          <w:szCs w:val="28"/>
        </w:rPr>
        <w:t>Кроме того, ко</w:t>
      </w:r>
      <w:r w:rsidR="008E5B11">
        <w:rPr>
          <w:rStyle w:val="ArialUnicodeMS66"/>
          <w:rFonts w:ascii="Times New Roman" w:hAnsi="Times New Roman" w:cs="Times New Roman"/>
          <w:spacing w:val="0"/>
          <w:sz w:val="28"/>
          <w:szCs w:val="28"/>
        </w:rPr>
        <w:t>нструкция светильника должна ис</w:t>
      </w:r>
      <w:r w:rsidRPr="00291EE6">
        <w:rPr>
          <w:rStyle w:val="ArialUnicodeMS66"/>
          <w:rFonts w:ascii="Times New Roman" w:hAnsi="Times New Roman" w:cs="Times New Roman"/>
          <w:spacing w:val="0"/>
          <w:sz w:val="28"/>
          <w:szCs w:val="28"/>
        </w:rPr>
        <w:t xml:space="preserve">ключать ослепление человека лучами, отраженными от рабочей поверхности (рис. 4.21, </w:t>
      </w:r>
      <w:r w:rsidRPr="00291EE6">
        <w:rPr>
          <w:rStyle w:val="57"/>
          <w:rFonts w:ascii="Times New Roman" w:hAnsi="Times New Roman" w:cs="Times New Roman"/>
          <w:b w:val="0"/>
          <w:i w:val="0"/>
          <w:spacing w:val="0"/>
          <w:sz w:val="28"/>
          <w:szCs w:val="28"/>
        </w:rPr>
        <w:t>а).</w:t>
      </w:r>
      <w:r w:rsidRPr="00291EE6">
        <w:rPr>
          <w:rStyle w:val="ArialUnicodeMS66"/>
          <w:rFonts w:ascii="Times New Roman" w:hAnsi="Times New Roman" w:cs="Times New Roman"/>
          <w:spacing w:val="0"/>
          <w:sz w:val="28"/>
          <w:szCs w:val="28"/>
        </w:rPr>
        <w:t xml:space="preserve"> Для этого арматура светильника</w:t>
      </w:r>
      <w:r w:rsidR="008E5B11">
        <w:rPr>
          <w:rFonts w:ascii="Times New Roman" w:hAnsi="Times New Roman" w:cs="Times New Roman"/>
          <w:b w:val="0"/>
          <w:i w:val="0"/>
          <w:spacing w:val="0"/>
          <w:sz w:val="28"/>
          <w:szCs w:val="28"/>
        </w:rPr>
        <w:t xml:space="preserve"> </w:t>
      </w:r>
      <w:r w:rsidRPr="00291EE6">
        <w:rPr>
          <w:rStyle w:val="ArialUnicodeMS66"/>
          <w:rFonts w:ascii="Times New Roman" w:hAnsi="Times New Roman" w:cs="Times New Roman"/>
          <w:spacing w:val="0"/>
          <w:sz w:val="28"/>
          <w:szCs w:val="28"/>
        </w:rPr>
        <w:t xml:space="preserve">должна предусматривать направление прямых лучей, исходящих от источника, под иными углами, исключающими попадание отраженного луча в глаз человека (рис. 4.21, </w:t>
      </w:r>
      <w:r w:rsidRPr="00291EE6">
        <w:rPr>
          <w:rStyle w:val="57"/>
          <w:rFonts w:ascii="Times New Roman" w:hAnsi="Times New Roman" w:cs="Times New Roman"/>
          <w:b w:val="0"/>
          <w:i w:val="0"/>
          <w:spacing w:val="0"/>
          <w:sz w:val="28"/>
          <w:szCs w:val="28"/>
        </w:rPr>
        <w:t>б).</w:t>
      </w:r>
    </w:p>
    <w:p w:rsidR="008E5B11" w:rsidRDefault="008E5B11" w:rsidP="008E5B11">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8E5B11" w:rsidRDefault="008E5B11" w:rsidP="008E5B11">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291EE6">
        <w:rPr>
          <w:rFonts w:ascii="Times New Roman" w:hAnsi="Times New Roman" w:cs="Times New Roman"/>
          <w:b w:val="0"/>
          <w:i w:val="0"/>
          <w:noProof/>
          <w:spacing w:val="0"/>
          <w:sz w:val="28"/>
          <w:szCs w:val="28"/>
        </w:rPr>
        <w:drawing>
          <wp:inline distT="0" distB="0" distL="0" distR="0">
            <wp:extent cx="1645834" cy="1393371"/>
            <wp:effectExtent l="19050" t="0" r="0" b="0"/>
            <wp:docPr id="152"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84"/>
                    <a:srcRect/>
                    <a:stretch>
                      <a:fillRect/>
                    </a:stretch>
                  </pic:blipFill>
                  <pic:spPr bwMode="auto">
                    <a:xfrm>
                      <a:off x="0" y="0"/>
                      <a:ext cx="1645920" cy="1393444"/>
                    </a:xfrm>
                    <a:prstGeom prst="rect">
                      <a:avLst/>
                    </a:prstGeom>
                    <a:noFill/>
                    <a:ln w="9525">
                      <a:noFill/>
                      <a:miter lim="800000"/>
                      <a:headEnd/>
                      <a:tailEnd/>
                    </a:ln>
                  </pic:spPr>
                </pic:pic>
              </a:graphicData>
            </a:graphic>
          </wp:inline>
        </w:drawing>
      </w:r>
    </w:p>
    <w:p w:rsidR="008E5B11" w:rsidRDefault="008E5B11" w:rsidP="008E5B11">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8E5B11" w:rsidRPr="00291EE6" w:rsidRDefault="008E5B11" w:rsidP="008E5B11">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4.21</w:t>
      </w:r>
      <w:r w:rsidRPr="00291EE6">
        <w:rPr>
          <w:rStyle w:val="ArialUnicodeMS73"/>
          <w:rFonts w:ascii="Times New Roman" w:hAnsi="Times New Roman" w:cs="Times New Roman"/>
          <w:b w:val="0"/>
          <w:i w:val="0"/>
          <w:spacing w:val="0"/>
          <w:sz w:val="28"/>
          <w:szCs w:val="28"/>
        </w:rPr>
        <w:t xml:space="preserve"> </w:t>
      </w:r>
      <w:r>
        <w:rPr>
          <w:rStyle w:val="TimesNewRoman2"/>
          <w:b w:val="0"/>
          <w:spacing w:val="0"/>
          <w:sz w:val="28"/>
          <w:szCs w:val="28"/>
        </w:rPr>
        <w:t>Правильный выбор конст</w:t>
      </w:r>
      <w:r w:rsidRPr="00291EE6">
        <w:rPr>
          <w:rStyle w:val="TimesNewRoman2"/>
          <w:b w:val="0"/>
          <w:spacing w:val="0"/>
          <w:sz w:val="28"/>
          <w:szCs w:val="28"/>
        </w:rPr>
        <w:t xml:space="preserve">рукции светильника: </w:t>
      </w:r>
      <w:r w:rsidRPr="00291EE6">
        <w:rPr>
          <w:rStyle w:val="8pt"/>
          <w:rFonts w:ascii="Times New Roman" w:hAnsi="Times New Roman" w:cs="Times New Roman"/>
          <w:b w:val="0"/>
          <w:i w:val="0"/>
          <w:sz w:val="28"/>
          <w:szCs w:val="28"/>
        </w:rPr>
        <w:t>а —</w:t>
      </w:r>
      <w:r w:rsidRPr="00291EE6">
        <w:rPr>
          <w:rStyle w:val="TimesNewRoman2"/>
          <w:b w:val="0"/>
          <w:spacing w:val="0"/>
          <w:sz w:val="28"/>
          <w:szCs w:val="28"/>
        </w:rPr>
        <w:t xml:space="preserve"> ослепление </w:t>
      </w:r>
      <w:r w:rsidRPr="00291EE6">
        <w:rPr>
          <w:rStyle w:val="TimesNewRoman2"/>
          <w:b w:val="0"/>
          <w:spacing w:val="0"/>
          <w:sz w:val="28"/>
          <w:szCs w:val="28"/>
        </w:rPr>
        <w:lastRenderedPageBreak/>
        <w:t xml:space="preserve">отраженными лучами; </w:t>
      </w:r>
      <w:r w:rsidRPr="00291EE6">
        <w:rPr>
          <w:rStyle w:val="8pt"/>
          <w:rFonts w:ascii="Times New Roman" w:hAnsi="Times New Roman" w:cs="Times New Roman"/>
          <w:b w:val="0"/>
          <w:i w:val="0"/>
          <w:sz w:val="28"/>
          <w:szCs w:val="28"/>
        </w:rPr>
        <w:t>б</w:t>
      </w:r>
      <w:r w:rsidRPr="00291EE6">
        <w:rPr>
          <w:rStyle w:val="TimesNewRoman2"/>
          <w:b w:val="0"/>
          <w:spacing w:val="0"/>
          <w:sz w:val="28"/>
          <w:szCs w:val="28"/>
        </w:rPr>
        <w:t xml:space="preserve"> — исключение ослепления отраженными лучами</w:t>
      </w:r>
    </w:p>
    <w:p w:rsidR="008E5B11" w:rsidRPr="00291EE6" w:rsidRDefault="008E5B11" w:rsidP="008E5B11">
      <w:pPr>
        <w:pStyle w:val="a4"/>
        <w:shd w:val="clear" w:color="auto" w:fill="auto"/>
        <w:spacing w:line="240" w:lineRule="auto"/>
        <w:ind w:firstLine="709"/>
        <w:rPr>
          <w:rFonts w:ascii="Times New Roman" w:hAnsi="Times New Roman" w:cs="Times New Roman"/>
          <w:b w:val="0"/>
          <w:i w:val="0"/>
          <w:spacing w:val="0"/>
          <w:sz w:val="28"/>
          <w:szCs w:val="28"/>
        </w:rPr>
      </w:pPr>
    </w:p>
    <w:p w:rsidR="00291EE6" w:rsidRPr="00291EE6" w:rsidRDefault="00291EE6" w:rsidP="00291EE6">
      <w:pPr>
        <w:pStyle w:val="72"/>
        <w:shd w:val="clear" w:color="auto" w:fill="auto"/>
        <w:spacing w:line="240" w:lineRule="auto"/>
        <w:ind w:firstLine="709"/>
        <w:rPr>
          <w:rFonts w:ascii="Times New Roman" w:hAnsi="Times New Roman" w:cs="Times New Roman"/>
          <w:i w:val="0"/>
          <w:spacing w:val="0"/>
          <w:sz w:val="28"/>
          <w:szCs w:val="28"/>
        </w:rPr>
      </w:pPr>
      <w:r w:rsidRPr="00291EE6">
        <w:rPr>
          <w:rStyle w:val="Calibri"/>
          <w:rFonts w:ascii="Times New Roman" w:eastAsia="Arial Unicode MS" w:hAnsi="Times New Roman" w:cs="Times New Roman"/>
          <w:b w:val="0"/>
          <w:iCs/>
          <w:spacing w:val="0"/>
          <w:w w:val="100"/>
          <w:sz w:val="28"/>
          <w:szCs w:val="28"/>
        </w:rPr>
        <w:t>Почему сильное различие в освещенности отдельных участков помещения или различных помещений может привести к травме ?</w:t>
      </w:r>
    </w:p>
    <w:p w:rsidR="00291EE6" w:rsidRPr="00291EE6" w:rsidRDefault="00291EE6" w:rsidP="00291EE6">
      <w:pPr>
        <w:pStyle w:val="a4"/>
        <w:shd w:val="clear" w:color="auto" w:fill="auto"/>
        <w:spacing w:line="240" w:lineRule="auto"/>
        <w:ind w:firstLine="709"/>
        <w:rPr>
          <w:rFonts w:ascii="Times New Roman" w:hAnsi="Times New Roman" w:cs="Times New Roman"/>
          <w:b w:val="0"/>
          <w:i w:val="0"/>
          <w:spacing w:val="0"/>
          <w:sz w:val="28"/>
          <w:szCs w:val="28"/>
        </w:rPr>
      </w:pPr>
      <w:r w:rsidRPr="00291EE6">
        <w:rPr>
          <w:rStyle w:val="ArialUnicodeMS66"/>
          <w:rFonts w:ascii="Times New Roman" w:hAnsi="Times New Roman" w:cs="Times New Roman"/>
          <w:spacing w:val="0"/>
          <w:sz w:val="28"/>
          <w:szCs w:val="28"/>
        </w:rPr>
        <w:t>При переходе из хорошо</w:t>
      </w:r>
      <w:r w:rsidR="008E5B11">
        <w:rPr>
          <w:rStyle w:val="ArialUnicodeMS66"/>
          <w:rFonts w:ascii="Times New Roman" w:hAnsi="Times New Roman" w:cs="Times New Roman"/>
          <w:spacing w:val="0"/>
          <w:sz w:val="28"/>
          <w:szCs w:val="28"/>
        </w:rPr>
        <w:t xml:space="preserve"> освещенного участка или помеще</w:t>
      </w:r>
      <w:r w:rsidRPr="00291EE6">
        <w:rPr>
          <w:rStyle w:val="ArialUnicodeMS66"/>
          <w:rFonts w:ascii="Times New Roman" w:hAnsi="Times New Roman" w:cs="Times New Roman"/>
          <w:spacing w:val="0"/>
          <w:sz w:val="28"/>
          <w:szCs w:val="28"/>
        </w:rPr>
        <w:t>ния на плохо освещенный участок</w:t>
      </w:r>
      <w:r w:rsidR="008E5B11">
        <w:rPr>
          <w:rStyle w:val="ArialUnicodeMS66"/>
          <w:rFonts w:ascii="Times New Roman" w:hAnsi="Times New Roman" w:cs="Times New Roman"/>
          <w:spacing w:val="0"/>
          <w:sz w:val="28"/>
          <w:szCs w:val="28"/>
        </w:rPr>
        <w:t xml:space="preserve"> требуется некоторый проме</w:t>
      </w:r>
      <w:r w:rsidRPr="00291EE6">
        <w:rPr>
          <w:rStyle w:val="ArialUnicodeMS66"/>
          <w:rFonts w:ascii="Times New Roman" w:hAnsi="Times New Roman" w:cs="Times New Roman"/>
          <w:spacing w:val="0"/>
          <w:sz w:val="28"/>
          <w:szCs w:val="28"/>
        </w:rPr>
        <w:t>жуток времени для адаптации глаза к низкой освещенности. В этот период человек плохо видит. Это может привести к тому, что человек споткнется, упаде</w:t>
      </w:r>
      <w:r w:rsidR="008E5B11">
        <w:rPr>
          <w:rStyle w:val="ArialUnicodeMS66"/>
          <w:rFonts w:ascii="Times New Roman" w:hAnsi="Times New Roman" w:cs="Times New Roman"/>
          <w:spacing w:val="0"/>
          <w:sz w:val="28"/>
          <w:szCs w:val="28"/>
        </w:rPr>
        <w:t>т, наткнется на какой-либо пред</w:t>
      </w:r>
      <w:r w:rsidRPr="00291EE6">
        <w:rPr>
          <w:rStyle w:val="ArialUnicodeMS66"/>
          <w:rFonts w:ascii="Times New Roman" w:hAnsi="Times New Roman" w:cs="Times New Roman"/>
          <w:spacing w:val="0"/>
          <w:sz w:val="28"/>
          <w:szCs w:val="28"/>
        </w:rPr>
        <w:t>мет и т. д. и получит травму. Особенно большая оп</w:t>
      </w:r>
      <w:r w:rsidR="008E5B11">
        <w:rPr>
          <w:rStyle w:val="ArialUnicodeMS66"/>
          <w:rFonts w:ascii="Times New Roman" w:hAnsi="Times New Roman" w:cs="Times New Roman"/>
          <w:spacing w:val="0"/>
          <w:sz w:val="28"/>
          <w:szCs w:val="28"/>
        </w:rPr>
        <w:t>асность воз</w:t>
      </w:r>
      <w:r w:rsidRPr="00291EE6">
        <w:rPr>
          <w:rStyle w:val="ArialUnicodeMS66"/>
          <w:rFonts w:ascii="Times New Roman" w:hAnsi="Times New Roman" w:cs="Times New Roman"/>
          <w:spacing w:val="0"/>
          <w:sz w:val="28"/>
          <w:szCs w:val="28"/>
        </w:rPr>
        <w:t>никает при очень сильной разнице в освещенности — более чем 20...30 раз, что требует значит</w:t>
      </w:r>
      <w:r w:rsidR="008E5B11">
        <w:rPr>
          <w:rStyle w:val="ArialUnicodeMS66"/>
          <w:rFonts w:ascii="Times New Roman" w:hAnsi="Times New Roman" w:cs="Times New Roman"/>
          <w:spacing w:val="0"/>
          <w:sz w:val="28"/>
          <w:szCs w:val="28"/>
        </w:rPr>
        <w:t>ельного времени для глубокой пе</w:t>
      </w:r>
      <w:r w:rsidRPr="00291EE6">
        <w:rPr>
          <w:rStyle w:val="ArialUnicodeMS66"/>
          <w:rFonts w:ascii="Times New Roman" w:hAnsi="Times New Roman" w:cs="Times New Roman"/>
          <w:spacing w:val="0"/>
          <w:sz w:val="28"/>
          <w:szCs w:val="28"/>
        </w:rPr>
        <w:t xml:space="preserve">реадаптации глаза, в течение </w:t>
      </w:r>
      <w:r w:rsidR="008E5B11">
        <w:rPr>
          <w:rStyle w:val="ArialUnicodeMS66"/>
          <w:rFonts w:ascii="Times New Roman" w:hAnsi="Times New Roman" w:cs="Times New Roman"/>
          <w:spacing w:val="0"/>
          <w:sz w:val="28"/>
          <w:szCs w:val="28"/>
        </w:rPr>
        <w:t>которого человек очень плохо ви</w:t>
      </w:r>
      <w:r w:rsidRPr="00291EE6">
        <w:rPr>
          <w:rStyle w:val="ArialUnicodeMS66"/>
          <w:rFonts w:ascii="Times New Roman" w:hAnsi="Times New Roman" w:cs="Times New Roman"/>
          <w:spacing w:val="0"/>
          <w:sz w:val="28"/>
          <w:szCs w:val="28"/>
        </w:rPr>
        <w:t>дит или не видит вообще.</w:t>
      </w:r>
    </w:p>
    <w:p w:rsidR="00291EE6" w:rsidRPr="00291EE6" w:rsidRDefault="00291EE6" w:rsidP="00291EE6">
      <w:pPr>
        <w:pStyle w:val="a4"/>
        <w:shd w:val="clear" w:color="auto" w:fill="auto"/>
        <w:spacing w:line="240" w:lineRule="auto"/>
        <w:ind w:firstLine="709"/>
        <w:rPr>
          <w:rFonts w:ascii="Times New Roman" w:hAnsi="Times New Roman" w:cs="Times New Roman"/>
          <w:b w:val="0"/>
          <w:i w:val="0"/>
          <w:spacing w:val="0"/>
          <w:sz w:val="28"/>
          <w:szCs w:val="28"/>
        </w:rPr>
      </w:pPr>
      <w:r w:rsidRPr="00291EE6">
        <w:rPr>
          <w:rStyle w:val="ArialUnicodeMS66"/>
          <w:rFonts w:ascii="Times New Roman" w:hAnsi="Times New Roman" w:cs="Times New Roman"/>
          <w:spacing w:val="0"/>
          <w:sz w:val="28"/>
          <w:szCs w:val="28"/>
        </w:rPr>
        <w:t>Поэтому, если освещенность в помеще</w:t>
      </w:r>
      <w:r w:rsidR="008E5B11">
        <w:rPr>
          <w:rStyle w:val="ArialUnicodeMS66"/>
          <w:rFonts w:ascii="Times New Roman" w:hAnsi="Times New Roman" w:cs="Times New Roman"/>
          <w:spacing w:val="0"/>
          <w:sz w:val="28"/>
          <w:szCs w:val="28"/>
        </w:rPr>
        <w:t>нии и коридоре, в ко</w:t>
      </w:r>
      <w:r w:rsidRPr="00291EE6">
        <w:rPr>
          <w:rStyle w:val="ArialUnicodeMS66"/>
          <w:rFonts w:ascii="Times New Roman" w:hAnsi="Times New Roman" w:cs="Times New Roman"/>
          <w:spacing w:val="0"/>
          <w:sz w:val="28"/>
          <w:szCs w:val="28"/>
        </w:rPr>
        <w:t>торый осуществляется выход из помещения, сильно различается, необходимо улучшить освеще</w:t>
      </w:r>
      <w:r w:rsidR="008E5B11">
        <w:rPr>
          <w:rStyle w:val="ArialUnicodeMS66"/>
          <w:rFonts w:ascii="Times New Roman" w:hAnsi="Times New Roman" w:cs="Times New Roman"/>
          <w:spacing w:val="0"/>
          <w:sz w:val="28"/>
          <w:szCs w:val="28"/>
        </w:rPr>
        <w:t>ние в коридоре. Для снижения ве</w:t>
      </w:r>
      <w:r w:rsidRPr="00291EE6">
        <w:rPr>
          <w:rStyle w:val="ArialUnicodeMS66"/>
          <w:rFonts w:ascii="Times New Roman" w:hAnsi="Times New Roman" w:cs="Times New Roman"/>
          <w:spacing w:val="0"/>
          <w:sz w:val="28"/>
          <w:szCs w:val="28"/>
        </w:rPr>
        <w:t>роятности получения травмы указанные выше обстоятельства особенно важно учитывать на лестничных клетках и других тра</w:t>
      </w:r>
      <w:r w:rsidR="008E5B11">
        <w:rPr>
          <w:rStyle w:val="ArialUnicodeMS66"/>
          <w:rFonts w:ascii="Times New Roman" w:hAnsi="Times New Roman" w:cs="Times New Roman"/>
          <w:spacing w:val="0"/>
          <w:sz w:val="28"/>
          <w:szCs w:val="28"/>
        </w:rPr>
        <w:t>в</w:t>
      </w:r>
      <w:r w:rsidRPr="00291EE6">
        <w:rPr>
          <w:rStyle w:val="ArialUnicodeMS66"/>
          <w:rFonts w:ascii="Times New Roman" w:hAnsi="Times New Roman" w:cs="Times New Roman"/>
          <w:spacing w:val="0"/>
          <w:sz w:val="28"/>
          <w:szCs w:val="28"/>
        </w:rPr>
        <w:t>моопасных местах.</w:t>
      </w:r>
    </w:p>
    <w:p w:rsidR="00291EE6" w:rsidRPr="00291EE6" w:rsidRDefault="00291EE6" w:rsidP="00291EE6">
      <w:pPr>
        <w:pStyle w:val="72"/>
        <w:shd w:val="clear" w:color="auto" w:fill="auto"/>
        <w:spacing w:line="240" w:lineRule="auto"/>
        <w:ind w:firstLine="709"/>
        <w:rPr>
          <w:rFonts w:ascii="Times New Roman" w:hAnsi="Times New Roman" w:cs="Times New Roman"/>
          <w:i w:val="0"/>
          <w:spacing w:val="0"/>
          <w:sz w:val="28"/>
          <w:szCs w:val="28"/>
        </w:rPr>
      </w:pPr>
      <w:r w:rsidRPr="00291EE6">
        <w:rPr>
          <w:rStyle w:val="Calibri"/>
          <w:rFonts w:ascii="Times New Roman" w:eastAsia="Arial Unicode MS" w:hAnsi="Times New Roman" w:cs="Times New Roman"/>
          <w:b w:val="0"/>
          <w:iCs/>
          <w:spacing w:val="0"/>
          <w:w w:val="100"/>
          <w:sz w:val="28"/>
          <w:szCs w:val="28"/>
        </w:rPr>
        <w:t>Обратите внимание на следующее:</w:t>
      </w:r>
    </w:p>
    <w:p w:rsidR="008E5B11" w:rsidRPr="008E5B11" w:rsidRDefault="00291EE6" w:rsidP="008E5B11">
      <w:pPr>
        <w:pStyle w:val="a4"/>
        <w:shd w:val="clear" w:color="auto" w:fill="auto"/>
        <w:spacing w:line="240" w:lineRule="auto"/>
        <w:ind w:firstLine="709"/>
        <w:rPr>
          <w:rFonts w:ascii="Times New Roman" w:hAnsi="Times New Roman" w:cs="Times New Roman"/>
          <w:b w:val="0"/>
          <w:i w:val="0"/>
          <w:spacing w:val="0"/>
          <w:sz w:val="28"/>
          <w:szCs w:val="28"/>
        </w:rPr>
      </w:pPr>
      <w:r w:rsidRPr="00291EE6">
        <w:rPr>
          <w:rStyle w:val="ArialUnicodeMS66"/>
          <w:rFonts w:ascii="Times New Roman" w:hAnsi="Times New Roman" w:cs="Times New Roman"/>
          <w:spacing w:val="0"/>
          <w:sz w:val="28"/>
          <w:szCs w:val="28"/>
        </w:rPr>
        <w:t>• при большем контрасте требуется меньшая освещенность; поэтому на рабочем месте желательно обеспечить большой контраст между объектом и фоном, на котором располо</w:t>
      </w:r>
      <w:r w:rsidR="008E5B11" w:rsidRPr="008E5B11">
        <w:rPr>
          <w:rStyle w:val="ArialUnicodeMS66"/>
          <w:rFonts w:ascii="Times New Roman" w:hAnsi="Times New Roman" w:cs="Times New Roman"/>
          <w:spacing w:val="0"/>
          <w:sz w:val="28"/>
          <w:szCs w:val="28"/>
        </w:rPr>
        <w:t>жен объект; с темными предметами лучше работать на светлом фоне, а со св</w:t>
      </w:r>
      <w:r w:rsidR="008E5B11">
        <w:rPr>
          <w:rStyle w:val="ArialUnicodeMS66"/>
          <w:rFonts w:ascii="Times New Roman" w:hAnsi="Times New Roman" w:cs="Times New Roman"/>
          <w:spacing w:val="0"/>
          <w:sz w:val="28"/>
          <w:szCs w:val="28"/>
        </w:rPr>
        <w:t>етлыми — на темном фоне. Это по</w:t>
      </w:r>
      <w:r w:rsidR="008E5B11" w:rsidRPr="008E5B11">
        <w:rPr>
          <w:rStyle w:val="ArialUnicodeMS66"/>
          <w:rFonts w:ascii="Times New Roman" w:hAnsi="Times New Roman" w:cs="Times New Roman"/>
          <w:spacing w:val="0"/>
          <w:sz w:val="28"/>
          <w:szCs w:val="28"/>
        </w:rPr>
        <w:t>зволит при меньшем з</w:t>
      </w:r>
      <w:r w:rsidR="008E5B11">
        <w:rPr>
          <w:rStyle w:val="ArialUnicodeMS66"/>
          <w:rFonts w:ascii="Times New Roman" w:hAnsi="Times New Roman" w:cs="Times New Roman"/>
          <w:spacing w:val="0"/>
          <w:sz w:val="28"/>
          <w:szCs w:val="28"/>
        </w:rPr>
        <w:t>начении освещенности успешно вы</w:t>
      </w:r>
      <w:r w:rsidR="008E5B11" w:rsidRPr="008E5B11">
        <w:rPr>
          <w:rStyle w:val="ArialUnicodeMS66"/>
          <w:rFonts w:ascii="Times New Roman" w:hAnsi="Times New Roman" w:cs="Times New Roman"/>
          <w:spacing w:val="0"/>
          <w:sz w:val="28"/>
          <w:szCs w:val="28"/>
        </w:rPr>
        <w:t>полнять работу и снизить зрительное утомление;</w:t>
      </w:r>
    </w:p>
    <w:p w:rsidR="008E5B11" w:rsidRPr="008E5B11" w:rsidRDefault="008E5B11" w:rsidP="008E5B11">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8E5B11">
        <w:rPr>
          <w:rStyle w:val="ArialUnicodeMS66"/>
          <w:rFonts w:ascii="Times New Roman" w:hAnsi="Times New Roman" w:cs="Times New Roman"/>
          <w:spacing w:val="0"/>
          <w:sz w:val="28"/>
          <w:szCs w:val="28"/>
        </w:rPr>
        <w:t>если изменить контраст объекта с фоном путем, например, изменения коэффициент</w:t>
      </w:r>
      <w:r>
        <w:rPr>
          <w:rStyle w:val="ArialUnicodeMS66"/>
          <w:rFonts w:ascii="Times New Roman" w:hAnsi="Times New Roman" w:cs="Times New Roman"/>
          <w:spacing w:val="0"/>
          <w:sz w:val="28"/>
          <w:szCs w:val="28"/>
        </w:rPr>
        <w:t>а отражения фона нельзя, необхо</w:t>
      </w:r>
      <w:r w:rsidRPr="008E5B11">
        <w:rPr>
          <w:rStyle w:val="ArialUnicodeMS66"/>
          <w:rFonts w:ascii="Times New Roman" w:hAnsi="Times New Roman" w:cs="Times New Roman"/>
          <w:spacing w:val="0"/>
          <w:sz w:val="28"/>
          <w:szCs w:val="28"/>
        </w:rPr>
        <w:t>димо увеличивать освещенность на рабочем месте;</w:t>
      </w:r>
    </w:p>
    <w:p w:rsidR="008E5B11" w:rsidRPr="008E5B11" w:rsidRDefault="008E5B11" w:rsidP="008E5B11">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8E5B11">
        <w:rPr>
          <w:rStyle w:val="ArialUnicodeMS66"/>
          <w:rFonts w:ascii="Times New Roman" w:hAnsi="Times New Roman" w:cs="Times New Roman"/>
          <w:spacing w:val="0"/>
          <w:sz w:val="28"/>
          <w:szCs w:val="28"/>
        </w:rPr>
        <w:t>правильная организаци</w:t>
      </w:r>
      <w:r>
        <w:rPr>
          <w:rStyle w:val="ArialUnicodeMS66"/>
          <w:rFonts w:ascii="Times New Roman" w:hAnsi="Times New Roman" w:cs="Times New Roman"/>
          <w:spacing w:val="0"/>
          <w:sz w:val="28"/>
          <w:szCs w:val="28"/>
        </w:rPr>
        <w:t>я освещения и условий для выпол</w:t>
      </w:r>
      <w:r w:rsidRPr="008E5B11">
        <w:rPr>
          <w:rStyle w:val="ArialUnicodeMS66"/>
          <w:rFonts w:ascii="Times New Roman" w:hAnsi="Times New Roman" w:cs="Times New Roman"/>
          <w:spacing w:val="0"/>
          <w:sz w:val="28"/>
          <w:szCs w:val="28"/>
        </w:rPr>
        <w:t>нения зрительных работ — залог сохранения хорошего зрения на долгие годы.</w:t>
      </w:r>
    </w:p>
    <w:p w:rsidR="008E5B11" w:rsidRPr="008E5B11" w:rsidRDefault="008E5B11" w:rsidP="008E5B11">
      <w:pPr>
        <w:pStyle w:val="a4"/>
        <w:shd w:val="clear" w:color="auto" w:fill="auto"/>
        <w:spacing w:line="240" w:lineRule="auto"/>
        <w:ind w:firstLine="709"/>
        <w:rPr>
          <w:rFonts w:ascii="Times New Roman" w:hAnsi="Times New Roman" w:cs="Times New Roman"/>
          <w:b w:val="0"/>
          <w:i w:val="0"/>
          <w:spacing w:val="0"/>
          <w:sz w:val="28"/>
          <w:szCs w:val="28"/>
        </w:rPr>
      </w:pPr>
      <w:r w:rsidRPr="008E5B11">
        <w:rPr>
          <w:rStyle w:val="TimesNewRoman4"/>
          <w:spacing w:val="0"/>
          <w:sz w:val="28"/>
          <w:szCs w:val="28"/>
        </w:rPr>
        <w:t>Психофизиологическое воздействие цвета на человека.</w:t>
      </w:r>
      <w:r>
        <w:rPr>
          <w:rStyle w:val="ArialUnicodeMS66"/>
          <w:rFonts w:ascii="Times New Roman" w:hAnsi="Times New Roman" w:cs="Times New Roman"/>
          <w:spacing w:val="0"/>
          <w:sz w:val="28"/>
          <w:szCs w:val="28"/>
        </w:rPr>
        <w:t xml:space="preserve"> Из</w:t>
      </w:r>
      <w:r w:rsidRPr="008E5B11">
        <w:rPr>
          <w:rStyle w:val="ArialUnicodeMS66"/>
          <w:rFonts w:ascii="Times New Roman" w:hAnsi="Times New Roman" w:cs="Times New Roman"/>
          <w:spacing w:val="0"/>
          <w:sz w:val="28"/>
          <w:szCs w:val="28"/>
        </w:rPr>
        <w:t>вестно, что поверхности голубых тонов, а также очень темные поверхности воспринимаются человеком как «отступающие», т. е. представляются расположенным</w:t>
      </w:r>
      <w:r>
        <w:rPr>
          <w:rStyle w:val="ArialUnicodeMS66"/>
          <w:rFonts w:ascii="Times New Roman" w:hAnsi="Times New Roman" w:cs="Times New Roman"/>
          <w:spacing w:val="0"/>
          <w:sz w:val="28"/>
          <w:szCs w:val="28"/>
        </w:rPr>
        <w:t>и дальше, чем в действи</w:t>
      </w:r>
      <w:r w:rsidRPr="008E5B11">
        <w:rPr>
          <w:rStyle w:val="ArialUnicodeMS66"/>
          <w:rFonts w:ascii="Times New Roman" w:hAnsi="Times New Roman" w:cs="Times New Roman"/>
          <w:spacing w:val="0"/>
          <w:sz w:val="28"/>
          <w:szCs w:val="28"/>
        </w:rPr>
        <w:t>тельности. Это иногда веде</w:t>
      </w:r>
      <w:r>
        <w:rPr>
          <w:rStyle w:val="ArialUnicodeMS66"/>
          <w:rFonts w:ascii="Times New Roman" w:hAnsi="Times New Roman" w:cs="Times New Roman"/>
          <w:spacing w:val="0"/>
          <w:sz w:val="28"/>
          <w:szCs w:val="28"/>
        </w:rPr>
        <w:t>т к кажущемуся увеличению разме</w:t>
      </w:r>
      <w:r w:rsidRPr="008E5B11">
        <w:rPr>
          <w:rStyle w:val="ArialUnicodeMS66"/>
          <w:rFonts w:ascii="Times New Roman" w:hAnsi="Times New Roman" w:cs="Times New Roman"/>
          <w:spacing w:val="0"/>
          <w:sz w:val="28"/>
          <w:szCs w:val="28"/>
        </w:rPr>
        <w:t>ров помещения. Красные тон</w:t>
      </w:r>
      <w:r>
        <w:rPr>
          <w:rStyle w:val="ArialUnicodeMS66"/>
          <w:rFonts w:ascii="Times New Roman" w:hAnsi="Times New Roman" w:cs="Times New Roman"/>
          <w:spacing w:val="0"/>
          <w:sz w:val="28"/>
          <w:szCs w:val="28"/>
        </w:rPr>
        <w:t>а, наоборот, представляются «вы</w:t>
      </w:r>
      <w:r w:rsidRPr="008E5B11">
        <w:rPr>
          <w:rStyle w:val="ArialUnicodeMS66"/>
          <w:rFonts w:ascii="Times New Roman" w:hAnsi="Times New Roman" w:cs="Times New Roman"/>
          <w:spacing w:val="0"/>
          <w:sz w:val="28"/>
          <w:szCs w:val="28"/>
        </w:rPr>
        <w:t>ступающими». Некоторые цвета, например светло-фиолетовые, оказывают на человека раз</w:t>
      </w:r>
      <w:r>
        <w:rPr>
          <w:rStyle w:val="ArialUnicodeMS66"/>
          <w:rFonts w:ascii="Times New Roman" w:hAnsi="Times New Roman" w:cs="Times New Roman"/>
          <w:spacing w:val="0"/>
          <w:sz w:val="28"/>
          <w:szCs w:val="28"/>
        </w:rPr>
        <w:t>дражающее действие и способству</w:t>
      </w:r>
      <w:r w:rsidRPr="008E5B11">
        <w:rPr>
          <w:rStyle w:val="ArialUnicodeMS66"/>
          <w:rFonts w:ascii="Times New Roman" w:hAnsi="Times New Roman" w:cs="Times New Roman"/>
          <w:spacing w:val="0"/>
          <w:sz w:val="28"/>
          <w:szCs w:val="28"/>
        </w:rPr>
        <w:t>ют очень быстрому утомлен</w:t>
      </w:r>
      <w:r>
        <w:rPr>
          <w:rStyle w:val="ArialUnicodeMS66"/>
          <w:rFonts w:ascii="Times New Roman" w:hAnsi="Times New Roman" w:cs="Times New Roman"/>
          <w:spacing w:val="0"/>
          <w:sz w:val="28"/>
          <w:szCs w:val="28"/>
        </w:rPr>
        <w:t>ию. Другие же, в частности зеле</w:t>
      </w:r>
      <w:r w:rsidRPr="008E5B11">
        <w:rPr>
          <w:rStyle w:val="ArialUnicodeMS66"/>
          <w:rFonts w:ascii="Times New Roman" w:hAnsi="Times New Roman" w:cs="Times New Roman"/>
          <w:spacing w:val="0"/>
          <w:sz w:val="28"/>
          <w:szCs w:val="28"/>
        </w:rPr>
        <w:t>ный, дают противоположный</w:t>
      </w:r>
      <w:r>
        <w:rPr>
          <w:rStyle w:val="ArialUnicodeMS66"/>
          <w:rFonts w:ascii="Times New Roman" w:hAnsi="Times New Roman" w:cs="Times New Roman"/>
          <w:spacing w:val="0"/>
          <w:sz w:val="28"/>
          <w:szCs w:val="28"/>
        </w:rPr>
        <w:t xml:space="preserve"> результат. Субъективное воспри</w:t>
      </w:r>
      <w:r w:rsidRPr="008E5B11">
        <w:rPr>
          <w:rStyle w:val="ArialUnicodeMS66"/>
          <w:rFonts w:ascii="Times New Roman" w:hAnsi="Times New Roman" w:cs="Times New Roman"/>
          <w:spacing w:val="0"/>
          <w:sz w:val="28"/>
          <w:szCs w:val="28"/>
        </w:rPr>
        <w:t xml:space="preserve">ятие человеком таких внешних факторов внешней среды, как температура, шум и другие, </w:t>
      </w:r>
      <w:r>
        <w:rPr>
          <w:rStyle w:val="ArialUnicodeMS66"/>
          <w:rFonts w:ascii="Times New Roman" w:hAnsi="Times New Roman" w:cs="Times New Roman"/>
          <w:spacing w:val="0"/>
          <w:sz w:val="28"/>
          <w:szCs w:val="28"/>
        </w:rPr>
        <w:t>даже запахи, в определенной сте</w:t>
      </w:r>
      <w:r w:rsidRPr="008E5B11">
        <w:rPr>
          <w:rStyle w:val="ArialUnicodeMS66"/>
          <w:rFonts w:ascii="Times New Roman" w:hAnsi="Times New Roman" w:cs="Times New Roman"/>
          <w:spacing w:val="0"/>
          <w:sz w:val="28"/>
          <w:szCs w:val="28"/>
        </w:rPr>
        <w:t>пени зависит от цветности поверхностей, находящихся в поле зрения.</w:t>
      </w:r>
    </w:p>
    <w:p w:rsidR="008E5B11" w:rsidRPr="008E5B11" w:rsidRDefault="008E5B11" w:rsidP="008E5B11">
      <w:pPr>
        <w:pStyle w:val="a4"/>
        <w:shd w:val="clear" w:color="auto" w:fill="auto"/>
        <w:spacing w:line="240" w:lineRule="auto"/>
        <w:ind w:firstLine="709"/>
        <w:rPr>
          <w:rFonts w:ascii="Times New Roman" w:hAnsi="Times New Roman" w:cs="Times New Roman"/>
          <w:b w:val="0"/>
          <w:i w:val="0"/>
          <w:spacing w:val="0"/>
          <w:sz w:val="28"/>
          <w:szCs w:val="28"/>
        </w:rPr>
      </w:pPr>
      <w:r w:rsidRPr="008E5B11">
        <w:rPr>
          <w:rStyle w:val="ArialUnicodeMS66"/>
          <w:rFonts w:ascii="Times New Roman" w:hAnsi="Times New Roman" w:cs="Times New Roman"/>
          <w:spacing w:val="0"/>
          <w:sz w:val="28"/>
          <w:szCs w:val="28"/>
        </w:rPr>
        <w:t>Психофизиологическое воздействие на человека цветности источников излучения и ц</w:t>
      </w:r>
      <w:r>
        <w:rPr>
          <w:rStyle w:val="ArialUnicodeMS66"/>
          <w:rFonts w:ascii="Times New Roman" w:hAnsi="Times New Roman" w:cs="Times New Roman"/>
          <w:spacing w:val="0"/>
          <w:sz w:val="28"/>
          <w:szCs w:val="28"/>
        </w:rPr>
        <w:t>вета поверхностей помещения обя</w:t>
      </w:r>
      <w:r w:rsidRPr="008E5B11">
        <w:rPr>
          <w:rStyle w:val="ArialUnicodeMS66"/>
          <w:rFonts w:ascii="Times New Roman" w:hAnsi="Times New Roman" w:cs="Times New Roman"/>
          <w:spacing w:val="0"/>
          <w:sz w:val="28"/>
          <w:szCs w:val="28"/>
        </w:rPr>
        <w:t>зательно нужно учитывать при цвето-световом оформлении интерьера. Например, для комнат отдыха, спален луч</w:t>
      </w:r>
      <w:r w:rsidR="00222CE7">
        <w:rPr>
          <w:rStyle w:val="ArialUnicodeMS66"/>
          <w:rFonts w:ascii="Times New Roman" w:hAnsi="Times New Roman" w:cs="Times New Roman"/>
          <w:spacing w:val="0"/>
          <w:sz w:val="28"/>
          <w:szCs w:val="28"/>
        </w:rPr>
        <w:t>ше при</w:t>
      </w:r>
      <w:r w:rsidRPr="008E5B11">
        <w:rPr>
          <w:rStyle w:val="ArialUnicodeMS66"/>
          <w:rFonts w:ascii="Times New Roman" w:hAnsi="Times New Roman" w:cs="Times New Roman"/>
          <w:spacing w:val="0"/>
          <w:sz w:val="28"/>
          <w:szCs w:val="28"/>
        </w:rPr>
        <w:t>менять ЛН и цветовое офо</w:t>
      </w:r>
      <w:r w:rsidR="00222CE7">
        <w:rPr>
          <w:rStyle w:val="ArialUnicodeMS66"/>
          <w:rFonts w:ascii="Times New Roman" w:hAnsi="Times New Roman" w:cs="Times New Roman"/>
          <w:spacing w:val="0"/>
          <w:sz w:val="28"/>
          <w:szCs w:val="28"/>
        </w:rPr>
        <w:t>рмление выполнять в мягких успо</w:t>
      </w:r>
      <w:r w:rsidRPr="008E5B11">
        <w:rPr>
          <w:rStyle w:val="ArialUnicodeMS66"/>
          <w:rFonts w:ascii="Times New Roman" w:hAnsi="Times New Roman" w:cs="Times New Roman"/>
          <w:spacing w:val="0"/>
          <w:sz w:val="28"/>
          <w:szCs w:val="28"/>
        </w:rPr>
        <w:t>каивающих, например желто</w:t>
      </w:r>
      <w:r w:rsidR="00222CE7">
        <w:rPr>
          <w:rStyle w:val="ArialUnicodeMS66"/>
          <w:rFonts w:ascii="Times New Roman" w:hAnsi="Times New Roman" w:cs="Times New Roman"/>
          <w:spacing w:val="0"/>
          <w:sz w:val="28"/>
          <w:szCs w:val="28"/>
        </w:rPr>
        <w:t>-зеленых, тонах. Наоборот, в по</w:t>
      </w:r>
      <w:r w:rsidRPr="008E5B11">
        <w:rPr>
          <w:rStyle w:val="ArialUnicodeMS66"/>
          <w:rFonts w:ascii="Times New Roman" w:hAnsi="Times New Roman" w:cs="Times New Roman"/>
          <w:spacing w:val="0"/>
          <w:sz w:val="28"/>
          <w:szCs w:val="28"/>
        </w:rPr>
        <w:t xml:space="preserve">мещениях, в </w:t>
      </w:r>
      <w:r w:rsidRPr="008E5B11">
        <w:rPr>
          <w:rStyle w:val="ArialUnicodeMS66"/>
          <w:rFonts w:ascii="Times New Roman" w:hAnsi="Times New Roman" w:cs="Times New Roman"/>
          <w:spacing w:val="0"/>
          <w:sz w:val="28"/>
          <w:szCs w:val="28"/>
        </w:rPr>
        <w:lastRenderedPageBreak/>
        <w:t>которых должна осуществляться работа, лучше применять люминесцентные лампы, а цветовое оформление выполнять в светлых, бодря</w:t>
      </w:r>
      <w:r w:rsidR="00222CE7">
        <w:rPr>
          <w:rStyle w:val="ArialUnicodeMS66"/>
          <w:rFonts w:ascii="Times New Roman" w:hAnsi="Times New Roman" w:cs="Times New Roman"/>
          <w:spacing w:val="0"/>
          <w:sz w:val="28"/>
          <w:szCs w:val="28"/>
        </w:rPr>
        <w:t>щих тонах, стимулирующих актив</w:t>
      </w:r>
      <w:r w:rsidRPr="008E5B11">
        <w:rPr>
          <w:rStyle w:val="ArialUnicodeMS66"/>
          <w:rFonts w:ascii="Times New Roman" w:hAnsi="Times New Roman" w:cs="Times New Roman"/>
          <w:spacing w:val="0"/>
          <w:sz w:val="28"/>
          <w:szCs w:val="28"/>
        </w:rPr>
        <w:t>ную деятельность.</w:t>
      </w:r>
    </w:p>
    <w:p w:rsidR="008E5B11" w:rsidRDefault="008E5B11" w:rsidP="008E5B11">
      <w:pPr>
        <w:pStyle w:val="a4"/>
        <w:shd w:val="clear" w:color="auto" w:fill="auto"/>
        <w:spacing w:line="240" w:lineRule="auto"/>
        <w:ind w:firstLine="709"/>
        <w:rPr>
          <w:rStyle w:val="ArialUnicodeMS66"/>
          <w:rFonts w:ascii="Times New Roman" w:hAnsi="Times New Roman" w:cs="Times New Roman"/>
          <w:spacing w:val="0"/>
          <w:sz w:val="28"/>
          <w:szCs w:val="28"/>
        </w:rPr>
      </w:pPr>
      <w:r w:rsidRPr="008E5B11">
        <w:rPr>
          <w:rStyle w:val="ArialUnicodeMS66"/>
          <w:rFonts w:ascii="Times New Roman" w:hAnsi="Times New Roman" w:cs="Times New Roman"/>
          <w:spacing w:val="0"/>
          <w:sz w:val="28"/>
          <w:szCs w:val="28"/>
        </w:rPr>
        <w:t>Следует обратить внимание на то, что психофизиологическое воздействие цвета на человека учитывается как весьма важный фактор, определяющий вопро</w:t>
      </w:r>
      <w:r w:rsidR="00222CE7">
        <w:rPr>
          <w:rStyle w:val="ArialUnicodeMS66"/>
          <w:rFonts w:ascii="Times New Roman" w:hAnsi="Times New Roman" w:cs="Times New Roman"/>
          <w:spacing w:val="0"/>
          <w:sz w:val="28"/>
          <w:szCs w:val="28"/>
        </w:rPr>
        <w:t>сы безопасности (например, окра</w:t>
      </w:r>
      <w:r w:rsidRPr="008E5B11">
        <w:rPr>
          <w:rStyle w:val="ArialUnicodeMS66"/>
          <w:rFonts w:ascii="Times New Roman" w:hAnsi="Times New Roman" w:cs="Times New Roman"/>
          <w:spacing w:val="0"/>
          <w:sz w:val="28"/>
          <w:szCs w:val="28"/>
        </w:rPr>
        <w:t>ска автомобилей, знаков безопас</w:t>
      </w:r>
      <w:r w:rsidR="00222CE7">
        <w:rPr>
          <w:rStyle w:val="ArialUnicodeMS66"/>
          <w:rFonts w:ascii="Times New Roman" w:hAnsi="Times New Roman" w:cs="Times New Roman"/>
          <w:spacing w:val="0"/>
          <w:sz w:val="28"/>
          <w:szCs w:val="28"/>
        </w:rPr>
        <w:t>ности, опасных участков, трубо</w:t>
      </w:r>
      <w:r w:rsidRPr="008E5B11">
        <w:rPr>
          <w:rStyle w:val="ArialUnicodeMS66"/>
          <w:rFonts w:ascii="Times New Roman" w:hAnsi="Times New Roman" w:cs="Times New Roman"/>
          <w:spacing w:val="0"/>
          <w:sz w:val="28"/>
          <w:szCs w:val="28"/>
        </w:rPr>
        <w:t>проводов, баллонов и т. д.). Следует отметить, что цвет имеет также и субъективно-индивидуальную сторону воздействия на эмоциональную сферу человека.</w:t>
      </w:r>
    </w:p>
    <w:p w:rsidR="00222CE7" w:rsidRPr="008E5B11" w:rsidRDefault="00222CE7" w:rsidP="008E5B11">
      <w:pPr>
        <w:pStyle w:val="a4"/>
        <w:shd w:val="clear" w:color="auto" w:fill="auto"/>
        <w:spacing w:line="240" w:lineRule="auto"/>
        <w:ind w:firstLine="709"/>
        <w:rPr>
          <w:rFonts w:ascii="Times New Roman" w:hAnsi="Times New Roman" w:cs="Times New Roman"/>
          <w:b w:val="0"/>
          <w:i w:val="0"/>
          <w:spacing w:val="0"/>
          <w:sz w:val="28"/>
          <w:szCs w:val="28"/>
        </w:rPr>
      </w:pPr>
    </w:p>
    <w:p w:rsidR="008E5B11" w:rsidRPr="00222CE7" w:rsidRDefault="00222CE7" w:rsidP="008E5B11">
      <w:pPr>
        <w:pStyle w:val="111"/>
        <w:shd w:val="clear" w:color="auto" w:fill="auto"/>
        <w:spacing w:line="240" w:lineRule="auto"/>
        <w:ind w:firstLine="709"/>
        <w:jc w:val="both"/>
        <w:rPr>
          <w:rFonts w:ascii="Times New Roman" w:hAnsi="Times New Roman" w:cs="Times New Roman"/>
          <w:b w:val="0"/>
          <w:spacing w:val="0"/>
          <w:sz w:val="32"/>
          <w:szCs w:val="28"/>
        </w:rPr>
      </w:pPr>
      <w:r w:rsidRPr="00222CE7">
        <w:rPr>
          <w:rStyle w:val="ArialUnicodeMS"/>
          <w:rFonts w:ascii="Times New Roman" w:hAnsi="Times New Roman" w:cs="Times New Roman"/>
          <w:bCs/>
          <w:i w:val="0"/>
          <w:spacing w:val="0"/>
          <w:sz w:val="32"/>
          <w:szCs w:val="28"/>
        </w:rPr>
        <w:t>2.7</w:t>
      </w:r>
      <w:r w:rsidR="008E5B11" w:rsidRPr="00222CE7">
        <w:rPr>
          <w:rStyle w:val="ArialUnicodeMS"/>
          <w:rFonts w:ascii="Times New Roman" w:hAnsi="Times New Roman" w:cs="Times New Roman"/>
          <w:bCs/>
          <w:i w:val="0"/>
          <w:spacing w:val="0"/>
          <w:sz w:val="32"/>
          <w:szCs w:val="28"/>
        </w:rPr>
        <w:t xml:space="preserve"> Расчет освещения</w:t>
      </w:r>
    </w:p>
    <w:p w:rsidR="00222CE7" w:rsidRDefault="00222CE7" w:rsidP="008E5B11">
      <w:pPr>
        <w:pStyle w:val="a4"/>
        <w:shd w:val="clear" w:color="auto" w:fill="auto"/>
        <w:spacing w:line="240" w:lineRule="auto"/>
        <w:ind w:firstLine="709"/>
        <w:rPr>
          <w:rStyle w:val="ArialUnicodeMS72"/>
          <w:rFonts w:ascii="Times New Roman" w:hAnsi="Times New Roman" w:cs="Times New Roman"/>
          <w:spacing w:val="0"/>
          <w:sz w:val="28"/>
          <w:szCs w:val="28"/>
        </w:rPr>
      </w:pPr>
    </w:p>
    <w:p w:rsidR="008E5B11" w:rsidRDefault="008E5B11" w:rsidP="008E5B11">
      <w:pPr>
        <w:pStyle w:val="a4"/>
        <w:shd w:val="clear" w:color="auto" w:fill="auto"/>
        <w:spacing w:line="240" w:lineRule="auto"/>
        <w:ind w:firstLine="709"/>
        <w:rPr>
          <w:rStyle w:val="ArialUnicodeMS66"/>
          <w:rFonts w:ascii="Times New Roman" w:hAnsi="Times New Roman" w:cs="Times New Roman"/>
          <w:spacing w:val="0"/>
          <w:sz w:val="28"/>
          <w:szCs w:val="28"/>
        </w:rPr>
      </w:pPr>
      <w:r w:rsidRPr="008E5B11">
        <w:rPr>
          <w:rStyle w:val="ArialUnicodeMS72"/>
          <w:rFonts w:ascii="Times New Roman" w:hAnsi="Times New Roman" w:cs="Times New Roman"/>
          <w:spacing w:val="0"/>
          <w:sz w:val="28"/>
          <w:szCs w:val="28"/>
        </w:rPr>
        <w:t>Искусственное освещение.</w:t>
      </w:r>
      <w:r w:rsidRPr="008E5B11">
        <w:rPr>
          <w:rStyle w:val="Calibri"/>
          <w:rFonts w:ascii="Times New Roman" w:hAnsi="Times New Roman" w:cs="Times New Roman"/>
          <w:spacing w:val="0"/>
          <w:w w:val="100"/>
          <w:sz w:val="28"/>
          <w:szCs w:val="28"/>
        </w:rPr>
        <w:t xml:space="preserve"> </w:t>
      </w:r>
      <w:r w:rsidRPr="008E5B11">
        <w:rPr>
          <w:rStyle w:val="ArialUnicodeMS66"/>
          <w:rFonts w:ascii="Times New Roman" w:hAnsi="Times New Roman" w:cs="Times New Roman"/>
          <w:spacing w:val="0"/>
          <w:sz w:val="28"/>
          <w:szCs w:val="28"/>
        </w:rPr>
        <w:t>Основным методом расчета общего равномерного освещения пр</w:t>
      </w:r>
      <w:r w:rsidR="00222CE7">
        <w:rPr>
          <w:rStyle w:val="ArialUnicodeMS66"/>
          <w:rFonts w:ascii="Times New Roman" w:hAnsi="Times New Roman" w:cs="Times New Roman"/>
          <w:spacing w:val="0"/>
          <w:sz w:val="28"/>
          <w:szCs w:val="28"/>
        </w:rPr>
        <w:t>и горизонтальной рабочей поверх</w:t>
      </w:r>
      <w:r w:rsidRPr="008E5B11">
        <w:rPr>
          <w:rStyle w:val="ArialUnicodeMS66"/>
          <w:rFonts w:ascii="Times New Roman" w:hAnsi="Times New Roman" w:cs="Times New Roman"/>
          <w:spacing w:val="0"/>
          <w:sz w:val="28"/>
          <w:szCs w:val="28"/>
        </w:rPr>
        <w:t xml:space="preserve">ности является </w:t>
      </w:r>
      <w:r w:rsidRPr="008E5B11">
        <w:rPr>
          <w:rStyle w:val="TimesNewRoman4"/>
          <w:spacing w:val="0"/>
          <w:sz w:val="28"/>
          <w:szCs w:val="28"/>
        </w:rPr>
        <w:t>метод светового потока</w:t>
      </w:r>
      <w:r w:rsidR="00222CE7">
        <w:rPr>
          <w:rStyle w:val="ArialUnicodeMS66"/>
          <w:rFonts w:ascii="Times New Roman" w:hAnsi="Times New Roman" w:cs="Times New Roman"/>
          <w:spacing w:val="0"/>
          <w:sz w:val="28"/>
          <w:szCs w:val="28"/>
        </w:rPr>
        <w:t xml:space="preserve"> (коэффициента исполь</w:t>
      </w:r>
      <w:r w:rsidRPr="008E5B11">
        <w:rPr>
          <w:rStyle w:val="ArialUnicodeMS66"/>
          <w:rFonts w:ascii="Times New Roman" w:hAnsi="Times New Roman" w:cs="Times New Roman"/>
          <w:spacing w:val="0"/>
          <w:sz w:val="28"/>
          <w:szCs w:val="28"/>
        </w:rPr>
        <w:t xml:space="preserve">зования). Необходимый световой поток </w:t>
      </w:r>
      <w:r w:rsidR="00222CE7" w:rsidRPr="00222CE7">
        <w:rPr>
          <w:rFonts w:ascii="Times New Roman" w:hAnsi="Times New Roman"/>
          <w:b w:val="0"/>
          <w:i w:val="0"/>
          <w:spacing w:val="0"/>
          <w:position w:val="-12"/>
          <w:sz w:val="28"/>
          <w:szCs w:val="32"/>
        </w:rPr>
        <w:object w:dxaOrig="460" w:dyaOrig="380">
          <v:shape id="_x0000_i1391" type="#_x0000_t75" style="width:24pt;height:19.7pt" o:ole="">
            <v:imagedata r:id="rId885" o:title=""/>
          </v:shape>
          <o:OLEObject Type="Embed" ProgID="Equation.3" ShapeID="_x0000_i1391" DrawAspect="Content" ObjectID="_1478285873" r:id="rId886"/>
        </w:object>
      </w:r>
      <w:r w:rsidRPr="008E5B11">
        <w:rPr>
          <w:rStyle w:val="ArialUnicodeMS66"/>
          <w:rFonts w:ascii="Times New Roman" w:hAnsi="Times New Roman" w:cs="Times New Roman"/>
          <w:spacing w:val="0"/>
          <w:sz w:val="28"/>
          <w:szCs w:val="28"/>
        </w:rPr>
        <w:t xml:space="preserve"> (лм) от одной лампы накаливания или группы л</w:t>
      </w:r>
      <w:r w:rsidR="00222CE7">
        <w:rPr>
          <w:rStyle w:val="ArialUnicodeMS66"/>
          <w:rFonts w:ascii="Times New Roman" w:hAnsi="Times New Roman" w:cs="Times New Roman"/>
          <w:spacing w:val="0"/>
          <w:sz w:val="28"/>
          <w:szCs w:val="28"/>
        </w:rPr>
        <w:t>амп светильника при люминесцент</w:t>
      </w:r>
      <w:r w:rsidRPr="008E5B11">
        <w:rPr>
          <w:rStyle w:val="ArialUnicodeMS66"/>
          <w:rFonts w:ascii="Times New Roman" w:hAnsi="Times New Roman" w:cs="Times New Roman"/>
          <w:spacing w:val="0"/>
          <w:sz w:val="28"/>
          <w:szCs w:val="28"/>
        </w:rPr>
        <w:t>ных лампах рассчитывают по формуле</w:t>
      </w:r>
    </w:p>
    <w:p w:rsidR="00222CE7" w:rsidRDefault="00222CE7" w:rsidP="008E5B11">
      <w:pPr>
        <w:pStyle w:val="a4"/>
        <w:shd w:val="clear" w:color="auto" w:fill="auto"/>
        <w:spacing w:line="240" w:lineRule="auto"/>
        <w:ind w:firstLine="709"/>
        <w:rPr>
          <w:rStyle w:val="ArialUnicodeMS66"/>
          <w:rFonts w:ascii="Times New Roman" w:hAnsi="Times New Roman" w:cs="Times New Roman"/>
          <w:spacing w:val="0"/>
          <w:sz w:val="28"/>
          <w:szCs w:val="28"/>
        </w:rPr>
      </w:pPr>
    </w:p>
    <w:p w:rsidR="00222CE7" w:rsidRDefault="00222CE7" w:rsidP="00222CE7">
      <w:pPr>
        <w:pStyle w:val="a4"/>
        <w:shd w:val="clear" w:color="auto" w:fill="auto"/>
        <w:spacing w:line="240" w:lineRule="auto"/>
        <w:ind w:firstLine="2835"/>
        <w:rPr>
          <w:rStyle w:val="ArialUnicodeMS66"/>
          <w:rFonts w:ascii="Times New Roman" w:hAnsi="Times New Roman" w:cs="Times New Roman"/>
          <w:spacing w:val="0"/>
          <w:sz w:val="28"/>
          <w:szCs w:val="28"/>
        </w:rPr>
      </w:pPr>
      <w:r w:rsidRPr="00222CE7">
        <w:rPr>
          <w:rFonts w:ascii="Times New Roman" w:hAnsi="Times New Roman"/>
          <w:b w:val="0"/>
          <w:i w:val="0"/>
          <w:spacing w:val="0"/>
          <w:position w:val="-34"/>
          <w:sz w:val="28"/>
          <w:szCs w:val="32"/>
        </w:rPr>
        <w:object w:dxaOrig="2160" w:dyaOrig="780">
          <v:shape id="_x0000_i1392" type="#_x0000_t75" style="width:112.3pt;height:41.15pt" o:ole="">
            <v:imagedata r:id="rId887" o:title=""/>
          </v:shape>
          <o:OLEObject Type="Embed" ProgID="Equation.3" ShapeID="_x0000_i1392" DrawAspect="Content" ObjectID="_1478285874" r:id="rId888"/>
        </w:object>
      </w:r>
      <w:r>
        <w:rPr>
          <w:rFonts w:ascii="Times New Roman" w:hAnsi="Times New Roman"/>
          <w:b w:val="0"/>
          <w:i w:val="0"/>
          <w:spacing w:val="0"/>
          <w:sz w:val="28"/>
          <w:szCs w:val="32"/>
        </w:rPr>
        <w:t xml:space="preserve">                                                            (4.1)</w:t>
      </w:r>
    </w:p>
    <w:p w:rsidR="00222CE7" w:rsidRPr="008E5B11" w:rsidRDefault="00222CE7" w:rsidP="008E5B11">
      <w:pPr>
        <w:pStyle w:val="a4"/>
        <w:shd w:val="clear" w:color="auto" w:fill="auto"/>
        <w:spacing w:line="240" w:lineRule="auto"/>
        <w:ind w:firstLine="709"/>
        <w:rPr>
          <w:rFonts w:ascii="Times New Roman" w:hAnsi="Times New Roman" w:cs="Times New Roman"/>
          <w:b w:val="0"/>
          <w:i w:val="0"/>
          <w:spacing w:val="0"/>
          <w:sz w:val="28"/>
          <w:szCs w:val="28"/>
        </w:rPr>
      </w:pPr>
    </w:p>
    <w:p w:rsidR="00222CE7" w:rsidRDefault="008E5B11" w:rsidP="008E5B11">
      <w:pPr>
        <w:pStyle w:val="a4"/>
        <w:shd w:val="clear" w:color="auto" w:fill="auto"/>
        <w:spacing w:line="240" w:lineRule="auto"/>
        <w:ind w:firstLine="709"/>
        <w:rPr>
          <w:rStyle w:val="ArialUnicodeMS66"/>
          <w:rFonts w:ascii="Times New Roman" w:hAnsi="Times New Roman" w:cs="Times New Roman"/>
          <w:spacing w:val="0"/>
          <w:sz w:val="28"/>
          <w:szCs w:val="28"/>
        </w:rPr>
      </w:pPr>
      <w:r w:rsidRPr="008E5B11">
        <w:rPr>
          <w:rStyle w:val="ArialUnicodeMS66"/>
          <w:rFonts w:ascii="Times New Roman" w:hAnsi="Times New Roman" w:cs="Times New Roman"/>
          <w:spacing w:val="0"/>
          <w:sz w:val="28"/>
          <w:szCs w:val="28"/>
        </w:rPr>
        <w:t xml:space="preserve">где </w:t>
      </w:r>
      <w:r w:rsidR="00222CE7" w:rsidRPr="00222CE7">
        <w:rPr>
          <w:rFonts w:ascii="Times New Roman" w:hAnsi="Times New Roman"/>
          <w:b w:val="0"/>
          <w:i w:val="0"/>
          <w:spacing w:val="0"/>
          <w:position w:val="-12"/>
          <w:sz w:val="28"/>
          <w:szCs w:val="32"/>
        </w:rPr>
        <w:object w:dxaOrig="420" w:dyaOrig="380">
          <v:shape id="_x0000_i1393" type="#_x0000_t75" style="width:21.45pt;height:19.7pt" o:ole="">
            <v:imagedata r:id="rId889" o:title=""/>
          </v:shape>
          <o:OLEObject Type="Embed" ProgID="Equation.3" ShapeID="_x0000_i1393" DrawAspect="Content" ObjectID="_1478285875" r:id="rId890"/>
        </w:object>
      </w:r>
      <w:r w:rsidRPr="008E5B11">
        <w:rPr>
          <w:rStyle w:val="ArialUnicodeMS66"/>
          <w:rFonts w:ascii="Times New Roman" w:hAnsi="Times New Roman" w:cs="Times New Roman"/>
          <w:spacing w:val="0"/>
          <w:sz w:val="28"/>
          <w:szCs w:val="28"/>
        </w:rPr>
        <w:t xml:space="preserve"> — нормированная минимально-допустимая освещенность (лк), которая определяется нормативом (см. табл. 4.2); </w:t>
      </w:r>
    </w:p>
    <w:p w:rsidR="00222CE7" w:rsidRPr="00B47B42" w:rsidRDefault="00222CE7" w:rsidP="008E5B11">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        </w:t>
      </w:r>
      <w:r w:rsidR="008E5B11" w:rsidRPr="008E5B11">
        <w:rPr>
          <w:rStyle w:val="TimesNewRoman4"/>
          <w:spacing w:val="0"/>
          <w:sz w:val="28"/>
          <w:szCs w:val="28"/>
          <w:lang w:val="en-US" w:eastAsia="en-US"/>
        </w:rPr>
        <w:t>S</w:t>
      </w:r>
      <w:r w:rsidR="008E5B11" w:rsidRPr="008E5B11">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 пло</w:t>
      </w:r>
      <w:r w:rsidR="008E5B11" w:rsidRPr="008E5B11">
        <w:rPr>
          <w:rStyle w:val="ArialUnicodeMS66"/>
          <w:rFonts w:ascii="Times New Roman" w:hAnsi="Times New Roman" w:cs="Times New Roman"/>
          <w:spacing w:val="0"/>
          <w:sz w:val="28"/>
          <w:szCs w:val="28"/>
        </w:rPr>
        <w:t>щадь освещаемого помещения (м</w:t>
      </w:r>
      <w:r w:rsidR="008E5B11" w:rsidRPr="008E5B11">
        <w:rPr>
          <w:rStyle w:val="ArialUnicodeMS66"/>
          <w:rFonts w:ascii="Times New Roman" w:hAnsi="Times New Roman" w:cs="Times New Roman"/>
          <w:spacing w:val="0"/>
          <w:sz w:val="28"/>
          <w:szCs w:val="28"/>
          <w:vertAlign w:val="superscript"/>
        </w:rPr>
        <w:t>2</w:t>
      </w:r>
      <w:r>
        <w:rPr>
          <w:rStyle w:val="ArialUnicodeMS66"/>
          <w:rFonts w:ascii="Times New Roman" w:hAnsi="Times New Roman" w:cs="Times New Roman"/>
          <w:spacing w:val="0"/>
          <w:sz w:val="28"/>
          <w:szCs w:val="28"/>
        </w:rPr>
        <w:t xml:space="preserve">); </w:t>
      </w:r>
    </w:p>
    <w:p w:rsidR="00222CE7" w:rsidRPr="00460BDF" w:rsidRDefault="00222CE7" w:rsidP="008E5B11">
      <w:pPr>
        <w:pStyle w:val="a4"/>
        <w:shd w:val="clear" w:color="auto" w:fill="auto"/>
        <w:spacing w:line="240" w:lineRule="auto"/>
        <w:ind w:firstLine="709"/>
        <w:rPr>
          <w:rStyle w:val="ArialUnicodeMS66"/>
          <w:rFonts w:ascii="Times New Roman" w:hAnsi="Times New Roman" w:cs="Times New Roman"/>
          <w:spacing w:val="0"/>
          <w:sz w:val="28"/>
          <w:szCs w:val="28"/>
        </w:rPr>
      </w:pPr>
      <w:r w:rsidRPr="00222CE7">
        <w:rPr>
          <w:rStyle w:val="ArialUnicodeMS66"/>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lang w:val="en-US"/>
        </w:rPr>
        <w:t>z</w:t>
      </w:r>
      <w:r>
        <w:rPr>
          <w:rStyle w:val="ArialUnicodeMS66"/>
          <w:rFonts w:ascii="Times New Roman" w:hAnsi="Times New Roman" w:cs="Times New Roman"/>
          <w:spacing w:val="0"/>
          <w:sz w:val="28"/>
          <w:szCs w:val="28"/>
        </w:rPr>
        <w:t xml:space="preserve"> — коэффициент неравно</w:t>
      </w:r>
      <w:r w:rsidR="008E5B11" w:rsidRPr="008E5B11">
        <w:rPr>
          <w:rStyle w:val="ArialUnicodeMS66"/>
          <w:rFonts w:ascii="Times New Roman" w:hAnsi="Times New Roman" w:cs="Times New Roman"/>
          <w:spacing w:val="0"/>
          <w:sz w:val="28"/>
          <w:szCs w:val="28"/>
        </w:rPr>
        <w:t>мерности освещения, который зависит от типа ламп (для ламп накаливания и дуговых ртутн</w:t>
      </w:r>
      <w:r>
        <w:rPr>
          <w:rStyle w:val="ArialUnicodeMS66"/>
          <w:rFonts w:ascii="Times New Roman" w:hAnsi="Times New Roman" w:cs="Times New Roman"/>
          <w:spacing w:val="0"/>
          <w:sz w:val="28"/>
          <w:szCs w:val="28"/>
        </w:rPr>
        <w:t>ых ламп — 1,15, для люминесцент</w:t>
      </w:r>
      <w:r w:rsidR="008E5B11" w:rsidRPr="008E5B11">
        <w:rPr>
          <w:rStyle w:val="ArialUnicodeMS66"/>
          <w:rFonts w:ascii="Times New Roman" w:hAnsi="Times New Roman" w:cs="Times New Roman"/>
          <w:spacing w:val="0"/>
          <w:sz w:val="28"/>
          <w:szCs w:val="28"/>
        </w:rPr>
        <w:t xml:space="preserve">ных ламп — 1,1); </w:t>
      </w:r>
    </w:p>
    <w:p w:rsidR="00222CE7" w:rsidRPr="00460BDF" w:rsidRDefault="00222CE7" w:rsidP="00222CE7">
      <w:pPr>
        <w:pStyle w:val="a4"/>
        <w:shd w:val="clear" w:color="auto" w:fill="auto"/>
        <w:spacing w:line="240" w:lineRule="auto"/>
        <w:ind w:firstLine="709"/>
        <w:rPr>
          <w:rStyle w:val="ArialUnicodeMS66"/>
          <w:rFonts w:ascii="Times New Roman" w:hAnsi="Times New Roman" w:cs="Times New Roman"/>
          <w:spacing w:val="0"/>
          <w:sz w:val="28"/>
          <w:szCs w:val="28"/>
        </w:rPr>
      </w:pPr>
      <w:r w:rsidRPr="00222CE7">
        <w:rPr>
          <w:rStyle w:val="ArialUnicodeMS66"/>
          <w:rFonts w:ascii="Times New Roman" w:hAnsi="Times New Roman" w:cs="Times New Roman"/>
          <w:spacing w:val="0"/>
          <w:sz w:val="28"/>
          <w:szCs w:val="28"/>
        </w:rPr>
        <w:t xml:space="preserve">         </w:t>
      </w:r>
      <w:r>
        <w:rPr>
          <w:rStyle w:val="TimesNewRoman4"/>
          <w:spacing w:val="0"/>
          <w:sz w:val="28"/>
          <w:szCs w:val="28"/>
        </w:rPr>
        <w:t>k</w:t>
      </w:r>
      <w:r w:rsidR="008E5B11" w:rsidRPr="008E5B11">
        <w:rPr>
          <w:rStyle w:val="TimesNewRoman4"/>
          <w:spacing w:val="0"/>
          <w:sz w:val="28"/>
          <w:szCs w:val="28"/>
        </w:rPr>
        <w:t xml:space="preserve"> —</w:t>
      </w:r>
      <w:r w:rsidR="008E5B11" w:rsidRPr="008E5B11">
        <w:rPr>
          <w:rStyle w:val="ArialUnicodeMS66"/>
          <w:rFonts w:ascii="Times New Roman" w:hAnsi="Times New Roman" w:cs="Times New Roman"/>
          <w:spacing w:val="0"/>
          <w:sz w:val="28"/>
          <w:szCs w:val="28"/>
        </w:rPr>
        <w:t xml:space="preserve"> коэффи</w:t>
      </w:r>
      <w:r>
        <w:rPr>
          <w:rStyle w:val="ArialUnicodeMS66"/>
          <w:rFonts w:ascii="Times New Roman" w:hAnsi="Times New Roman" w:cs="Times New Roman"/>
          <w:spacing w:val="0"/>
          <w:sz w:val="28"/>
          <w:szCs w:val="28"/>
        </w:rPr>
        <w:t>циент запаса, учитывающий запы</w:t>
      </w:r>
      <w:r w:rsidR="008E5B11" w:rsidRPr="008E5B11">
        <w:rPr>
          <w:rStyle w:val="ArialUnicodeMS66"/>
          <w:rFonts w:ascii="Times New Roman" w:hAnsi="Times New Roman" w:cs="Times New Roman"/>
          <w:spacing w:val="0"/>
          <w:sz w:val="28"/>
          <w:szCs w:val="28"/>
        </w:rPr>
        <w:t>ление светильников и сниж</w:t>
      </w:r>
      <w:r>
        <w:rPr>
          <w:rStyle w:val="ArialUnicodeMS66"/>
          <w:rFonts w:ascii="Times New Roman" w:hAnsi="Times New Roman" w:cs="Times New Roman"/>
          <w:spacing w:val="0"/>
          <w:sz w:val="28"/>
          <w:szCs w:val="28"/>
        </w:rPr>
        <w:t>ение светоотдачи в процессе экс</w:t>
      </w:r>
      <w:r w:rsidR="008E5B11" w:rsidRPr="008E5B11">
        <w:rPr>
          <w:rStyle w:val="ArialUnicodeMS66"/>
          <w:rFonts w:ascii="Times New Roman" w:hAnsi="Times New Roman" w:cs="Times New Roman"/>
          <w:spacing w:val="0"/>
          <w:sz w:val="28"/>
          <w:szCs w:val="28"/>
        </w:rPr>
        <w:t>плуатации, зависящий от вид</w:t>
      </w:r>
      <w:r>
        <w:rPr>
          <w:rStyle w:val="ArialUnicodeMS66"/>
          <w:rFonts w:ascii="Times New Roman" w:hAnsi="Times New Roman" w:cs="Times New Roman"/>
          <w:spacing w:val="0"/>
          <w:sz w:val="28"/>
          <w:szCs w:val="28"/>
        </w:rPr>
        <w:t>а технологического процесса, вы</w:t>
      </w:r>
      <w:r w:rsidR="008E5B11" w:rsidRPr="008E5B11">
        <w:rPr>
          <w:rStyle w:val="ArialUnicodeMS66"/>
          <w:rFonts w:ascii="Times New Roman" w:hAnsi="Times New Roman" w:cs="Times New Roman"/>
          <w:spacing w:val="0"/>
          <w:sz w:val="28"/>
          <w:szCs w:val="28"/>
        </w:rPr>
        <w:t xml:space="preserve">полняемого в помещении и рекомендуемый в нормативах СНиП 23—05—95 (обычно </w:t>
      </w:r>
      <w:r>
        <w:rPr>
          <w:rStyle w:val="TimesNewRoman4"/>
          <w:spacing w:val="0"/>
          <w:sz w:val="28"/>
          <w:szCs w:val="28"/>
          <w:lang w:val="en-US"/>
        </w:rPr>
        <w:t>k</w:t>
      </w:r>
      <w:r w:rsidR="008E5B11" w:rsidRPr="008E5B11">
        <w:rPr>
          <w:rStyle w:val="TimesNewRoman4"/>
          <w:spacing w:val="0"/>
          <w:sz w:val="28"/>
          <w:szCs w:val="28"/>
        </w:rPr>
        <w:t>=</w:t>
      </w:r>
      <w:r w:rsidR="008E5B11" w:rsidRPr="008E5B11">
        <w:rPr>
          <w:rStyle w:val="ArialUnicodeMS66"/>
          <w:rFonts w:ascii="Times New Roman" w:hAnsi="Times New Roman" w:cs="Times New Roman"/>
          <w:spacing w:val="0"/>
          <w:sz w:val="28"/>
          <w:szCs w:val="28"/>
        </w:rPr>
        <w:t xml:space="preserve"> 1,3...1,8); </w:t>
      </w:r>
    </w:p>
    <w:p w:rsidR="00222CE7" w:rsidRPr="00222CE7" w:rsidRDefault="00222CE7" w:rsidP="00222CE7">
      <w:pPr>
        <w:pStyle w:val="a4"/>
        <w:shd w:val="clear" w:color="auto" w:fill="auto"/>
        <w:spacing w:line="240" w:lineRule="auto"/>
        <w:ind w:firstLine="709"/>
        <w:rPr>
          <w:rStyle w:val="ArialUnicodeMS66"/>
          <w:rFonts w:ascii="Times New Roman" w:hAnsi="Times New Roman" w:cs="Times New Roman"/>
          <w:spacing w:val="0"/>
          <w:sz w:val="28"/>
          <w:szCs w:val="28"/>
        </w:rPr>
      </w:pPr>
      <w:r w:rsidRPr="00222CE7">
        <w:rPr>
          <w:rStyle w:val="ArialUnicodeMS66"/>
          <w:rFonts w:ascii="Times New Roman" w:hAnsi="Times New Roman" w:cs="Times New Roman"/>
          <w:spacing w:val="0"/>
          <w:sz w:val="28"/>
          <w:szCs w:val="28"/>
        </w:rPr>
        <w:t xml:space="preserve">         </w:t>
      </w:r>
      <w:r w:rsidRPr="00222CE7">
        <w:rPr>
          <w:rFonts w:ascii="Times New Roman" w:hAnsi="Times New Roman"/>
          <w:b w:val="0"/>
          <w:i w:val="0"/>
          <w:spacing w:val="0"/>
          <w:position w:val="-12"/>
          <w:sz w:val="28"/>
          <w:szCs w:val="32"/>
        </w:rPr>
        <w:object w:dxaOrig="420" w:dyaOrig="380">
          <v:shape id="_x0000_i1394" type="#_x0000_t75" style="width:21.45pt;height:19.7pt" o:ole="">
            <v:imagedata r:id="rId891" o:title=""/>
          </v:shape>
          <o:OLEObject Type="Embed" ProgID="Equation.3" ShapeID="_x0000_i1394" DrawAspect="Content" ObjectID="_1478285876" r:id="rId892"/>
        </w:object>
      </w:r>
      <w:r w:rsidR="008E5B11" w:rsidRPr="008E5B11">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 число светильни</w:t>
      </w:r>
      <w:r w:rsidR="008E5B11" w:rsidRPr="008E5B11">
        <w:rPr>
          <w:rStyle w:val="ArialUnicodeMS66"/>
          <w:rFonts w:ascii="Times New Roman" w:hAnsi="Times New Roman" w:cs="Times New Roman"/>
          <w:spacing w:val="0"/>
          <w:sz w:val="28"/>
          <w:szCs w:val="28"/>
        </w:rPr>
        <w:t xml:space="preserve">ков в помещении; </w:t>
      </w:r>
    </w:p>
    <w:p w:rsidR="00222CE7" w:rsidRPr="00460BDF" w:rsidRDefault="00222CE7" w:rsidP="00222CE7">
      <w:pPr>
        <w:pStyle w:val="a4"/>
        <w:shd w:val="clear" w:color="auto" w:fill="auto"/>
        <w:spacing w:line="240" w:lineRule="auto"/>
        <w:ind w:firstLine="709"/>
        <w:rPr>
          <w:rStyle w:val="ArialUnicodeMS66"/>
          <w:rFonts w:ascii="Times New Roman" w:hAnsi="Times New Roman" w:cs="Times New Roman"/>
          <w:spacing w:val="0"/>
          <w:sz w:val="28"/>
          <w:szCs w:val="28"/>
        </w:rPr>
      </w:pPr>
      <w:r w:rsidRPr="00222CE7">
        <w:rPr>
          <w:rStyle w:val="ArialUnicodeMS66"/>
          <w:rFonts w:ascii="Times New Roman" w:hAnsi="Times New Roman" w:cs="Times New Roman"/>
          <w:spacing w:val="0"/>
          <w:sz w:val="28"/>
          <w:szCs w:val="28"/>
        </w:rPr>
        <w:t xml:space="preserve">          </w:t>
      </w:r>
      <w:r w:rsidRPr="00222CE7">
        <w:rPr>
          <w:rFonts w:ascii="Times New Roman" w:hAnsi="Times New Roman"/>
          <w:b w:val="0"/>
          <w:i w:val="0"/>
          <w:spacing w:val="0"/>
          <w:position w:val="-12"/>
          <w:sz w:val="28"/>
          <w:szCs w:val="32"/>
        </w:rPr>
        <w:object w:dxaOrig="200" w:dyaOrig="300">
          <v:shape id="_x0000_i1395" type="#_x0000_t75" style="width:10.3pt;height:15.45pt" o:ole="">
            <v:imagedata r:id="rId893" o:title=""/>
          </v:shape>
          <o:OLEObject Type="Embed" ProgID="Equation.3" ShapeID="_x0000_i1395" DrawAspect="Content" ObjectID="_1478285877" r:id="rId894"/>
        </w:object>
      </w:r>
      <w:r w:rsidR="008E5B11" w:rsidRPr="008E5B11">
        <w:rPr>
          <w:rStyle w:val="ArialUnicodeMS"/>
          <w:rFonts w:ascii="Times New Roman" w:hAnsi="Times New Roman" w:cs="Times New Roman"/>
          <w:spacing w:val="0"/>
          <w:sz w:val="28"/>
          <w:szCs w:val="28"/>
        </w:rPr>
        <w:t xml:space="preserve"> </w:t>
      </w:r>
      <w:r w:rsidR="008E5B11" w:rsidRPr="008E5B11">
        <w:rPr>
          <w:rStyle w:val="ArialUnicodeMS66"/>
          <w:rFonts w:ascii="Times New Roman" w:hAnsi="Times New Roman" w:cs="Times New Roman"/>
          <w:spacing w:val="0"/>
          <w:sz w:val="28"/>
          <w:szCs w:val="28"/>
        </w:rPr>
        <w:t>— коэ</w:t>
      </w:r>
      <w:r>
        <w:rPr>
          <w:rStyle w:val="ArialUnicodeMS66"/>
          <w:rFonts w:ascii="Times New Roman" w:hAnsi="Times New Roman" w:cs="Times New Roman"/>
          <w:spacing w:val="0"/>
          <w:sz w:val="28"/>
          <w:szCs w:val="28"/>
        </w:rPr>
        <w:t>ффициент затенения, который вво</w:t>
      </w:r>
      <w:r w:rsidR="008E5B11" w:rsidRPr="008E5B11">
        <w:rPr>
          <w:rStyle w:val="ArialUnicodeMS66"/>
          <w:rFonts w:ascii="Times New Roman" w:hAnsi="Times New Roman" w:cs="Times New Roman"/>
          <w:spacing w:val="0"/>
          <w:sz w:val="28"/>
          <w:szCs w:val="28"/>
        </w:rPr>
        <w:t>дится в расчет только при на</w:t>
      </w:r>
      <w:r>
        <w:rPr>
          <w:rStyle w:val="ArialUnicodeMS66"/>
          <w:rFonts w:ascii="Times New Roman" w:hAnsi="Times New Roman" w:cs="Times New Roman"/>
          <w:spacing w:val="0"/>
          <w:sz w:val="28"/>
          <w:szCs w:val="28"/>
        </w:rPr>
        <w:t>личии крупногабаритного оборудо</w:t>
      </w:r>
      <w:r w:rsidR="008E5B11" w:rsidRPr="008E5B11">
        <w:rPr>
          <w:rStyle w:val="ArialUnicodeMS66"/>
          <w:rFonts w:ascii="Times New Roman" w:hAnsi="Times New Roman" w:cs="Times New Roman"/>
          <w:spacing w:val="0"/>
          <w:sz w:val="28"/>
          <w:szCs w:val="28"/>
        </w:rPr>
        <w:t xml:space="preserve">вания, затеняющего рабочее пространство; </w:t>
      </w:r>
    </w:p>
    <w:p w:rsidR="008E5B11" w:rsidRPr="00222CE7" w:rsidRDefault="00222CE7" w:rsidP="00222CE7">
      <w:pPr>
        <w:pStyle w:val="a4"/>
        <w:shd w:val="clear" w:color="auto" w:fill="auto"/>
        <w:spacing w:line="240" w:lineRule="auto"/>
        <w:ind w:firstLine="709"/>
        <w:rPr>
          <w:rFonts w:ascii="Times New Roman" w:hAnsi="Times New Roman" w:cs="Times New Roman"/>
          <w:b w:val="0"/>
          <w:bCs w:val="0"/>
          <w:i w:val="0"/>
          <w:iCs w:val="0"/>
          <w:spacing w:val="0"/>
          <w:sz w:val="28"/>
          <w:szCs w:val="28"/>
          <w:shd w:val="clear" w:color="auto" w:fill="FFFFFF"/>
        </w:rPr>
      </w:pPr>
      <w:r w:rsidRPr="00222CE7">
        <w:rPr>
          <w:rStyle w:val="ArialUnicodeMS66"/>
          <w:rFonts w:ascii="Times New Roman" w:hAnsi="Times New Roman" w:cs="Times New Roman"/>
          <w:spacing w:val="0"/>
          <w:sz w:val="28"/>
          <w:szCs w:val="28"/>
        </w:rPr>
        <w:t xml:space="preserve">           </w:t>
      </w:r>
      <w:r w:rsidRPr="00222CE7">
        <w:rPr>
          <w:rFonts w:ascii="Times New Roman" w:hAnsi="Times New Roman"/>
          <w:b w:val="0"/>
          <w:i w:val="0"/>
          <w:spacing w:val="0"/>
          <w:position w:val="-12"/>
          <w:sz w:val="28"/>
          <w:szCs w:val="32"/>
        </w:rPr>
        <w:object w:dxaOrig="220" w:dyaOrig="300">
          <v:shape id="_x0000_i1396" type="#_x0000_t75" style="width:11.15pt;height:15.45pt" o:ole="">
            <v:imagedata r:id="rId895" o:title=""/>
          </v:shape>
          <o:OLEObject Type="Embed" ProgID="Equation.3" ShapeID="_x0000_i1396" DrawAspect="Content" ObjectID="_1478285878" r:id="rId896"/>
        </w:object>
      </w:r>
      <w:r w:rsidR="008E5B11" w:rsidRPr="008E5B11">
        <w:rPr>
          <w:rStyle w:val="ArialUnicodeMS66"/>
          <w:rFonts w:ascii="Times New Roman" w:hAnsi="Times New Roman" w:cs="Times New Roman"/>
          <w:spacing w:val="0"/>
          <w:sz w:val="28"/>
          <w:szCs w:val="28"/>
        </w:rPr>
        <w:t xml:space="preserve"> — коэффициент использования светового п</w:t>
      </w:r>
      <w:r>
        <w:rPr>
          <w:rStyle w:val="ArialUnicodeMS66"/>
          <w:rFonts w:ascii="Times New Roman" w:hAnsi="Times New Roman" w:cs="Times New Roman"/>
          <w:spacing w:val="0"/>
          <w:sz w:val="28"/>
          <w:szCs w:val="28"/>
        </w:rPr>
        <w:t>отока ламп, учитывающий долю об</w:t>
      </w:r>
      <w:r w:rsidR="008E5B11" w:rsidRPr="008E5B11">
        <w:rPr>
          <w:rStyle w:val="ArialUnicodeMS66"/>
          <w:rFonts w:ascii="Times New Roman" w:hAnsi="Times New Roman" w:cs="Times New Roman"/>
          <w:spacing w:val="0"/>
          <w:sz w:val="28"/>
          <w:szCs w:val="28"/>
        </w:rPr>
        <w:t xml:space="preserve">щего светового потока, приходящуюся на расчетную плоскость, и зависящий от типа светильника, коэффициента отражения потолка </w:t>
      </w:r>
      <w:r w:rsidRPr="00222CE7">
        <w:rPr>
          <w:rFonts w:ascii="Times New Roman" w:hAnsi="Times New Roman"/>
          <w:b w:val="0"/>
          <w:i w:val="0"/>
          <w:spacing w:val="0"/>
          <w:position w:val="-12"/>
          <w:sz w:val="28"/>
          <w:szCs w:val="32"/>
        </w:rPr>
        <w:object w:dxaOrig="380" w:dyaOrig="380">
          <v:shape id="_x0000_i1397" type="#_x0000_t75" style="width:19.7pt;height:19.7pt" o:ole="">
            <v:imagedata r:id="rId897" o:title=""/>
          </v:shape>
          <o:OLEObject Type="Embed" ProgID="Equation.3" ShapeID="_x0000_i1397" DrawAspect="Content" ObjectID="_1478285879" r:id="rId898"/>
        </w:object>
      </w:r>
      <w:r w:rsidR="008E5B11" w:rsidRPr="008E5B11">
        <w:rPr>
          <w:rStyle w:val="ArialUnicodeMS66"/>
          <w:rFonts w:ascii="Times New Roman" w:hAnsi="Times New Roman" w:cs="Times New Roman"/>
          <w:spacing w:val="0"/>
          <w:sz w:val="28"/>
          <w:szCs w:val="28"/>
        </w:rPr>
        <w:t xml:space="preserve"> и стен </w:t>
      </w:r>
      <w:r w:rsidRPr="00222CE7">
        <w:rPr>
          <w:rFonts w:ascii="Times New Roman" w:hAnsi="Times New Roman"/>
          <w:b w:val="0"/>
          <w:i w:val="0"/>
          <w:spacing w:val="0"/>
          <w:position w:val="-12"/>
          <w:sz w:val="28"/>
          <w:szCs w:val="32"/>
        </w:rPr>
        <w:object w:dxaOrig="340" w:dyaOrig="380">
          <v:shape id="_x0000_i1398" type="#_x0000_t75" style="width:18pt;height:19.7pt" o:ole="">
            <v:imagedata r:id="rId899" o:title=""/>
          </v:shape>
          <o:OLEObject Type="Embed" ProgID="Equation.3" ShapeID="_x0000_i1398" DrawAspect="Content" ObjectID="_1478285880" r:id="rId900"/>
        </w:object>
      </w:r>
      <w:r w:rsidR="008E5B11" w:rsidRPr="008E5B11">
        <w:rPr>
          <w:rStyle w:val="ArialUnicodeMS66"/>
          <w:rFonts w:ascii="Times New Roman" w:hAnsi="Times New Roman" w:cs="Times New Roman"/>
          <w:spacing w:val="0"/>
          <w:sz w:val="28"/>
          <w:szCs w:val="28"/>
        </w:rPr>
        <w:t>, высоты подвеса светильников, размеров по</w:t>
      </w:r>
      <w:r>
        <w:rPr>
          <w:rStyle w:val="ArialUnicodeMS66"/>
          <w:rFonts w:ascii="Times New Roman" w:hAnsi="Times New Roman" w:cs="Times New Roman"/>
          <w:spacing w:val="0"/>
          <w:sz w:val="28"/>
          <w:szCs w:val="28"/>
        </w:rPr>
        <w:t>мещения, определяемых индексом i</w:t>
      </w:r>
      <w:r w:rsidR="008E5B11" w:rsidRPr="008E5B11">
        <w:rPr>
          <w:rStyle w:val="ArialUnicodeMS66"/>
          <w:rFonts w:ascii="Times New Roman" w:hAnsi="Times New Roman" w:cs="Times New Roman"/>
          <w:spacing w:val="0"/>
          <w:sz w:val="28"/>
          <w:szCs w:val="28"/>
        </w:rPr>
        <w:t xml:space="preserve"> помещения.</w:t>
      </w:r>
    </w:p>
    <w:p w:rsidR="008E5B11" w:rsidRDefault="008E5B11" w:rsidP="008E5B11">
      <w:pPr>
        <w:pStyle w:val="a4"/>
        <w:shd w:val="clear" w:color="auto" w:fill="auto"/>
        <w:spacing w:line="240" w:lineRule="auto"/>
        <w:ind w:firstLine="709"/>
        <w:rPr>
          <w:rStyle w:val="ArialUnicodeMS66"/>
          <w:rFonts w:ascii="Times New Roman" w:hAnsi="Times New Roman" w:cs="Times New Roman"/>
          <w:spacing w:val="0"/>
          <w:sz w:val="28"/>
          <w:szCs w:val="28"/>
          <w:lang w:val="en-US"/>
        </w:rPr>
      </w:pPr>
      <w:r w:rsidRPr="008E5B11">
        <w:rPr>
          <w:rStyle w:val="ArialUnicodeMS66"/>
          <w:rFonts w:ascii="Times New Roman" w:hAnsi="Times New Roman" w:cs="Times New Roman"/>
          <w:spacing w:val="0"/>
          <w:sz w:val="28"/>
          <w:szCs w:val="28"/>
        </w:rPr>
        <w:t>Индекс помещения определяется по формуле</w:t>
      </w:r>
    </w:p>
    <w:p w:rsidR="00222CE7" w:rsidRDefault="00222CE7" w:rsidP="008E5B11">
      <w:pPr>
        <w:pStyle w:val="a4"/>
        <w:shd w:val="clear" w:color="auto" w:fill="auto"/>
        <w:spacing w:line="240" w:lineRule="auto"/>
        <w:ind w:firstLine="709"/>
        <w:rPr>
          <w:rStyle w:val="ArialUnicodeMS66"/>
          <w:rFonts w:ascii="Times New Roman" w:hAnsi="Times New Roman" w:cs="Times New Roman"/>
          <w:spacing w:val="0"/>
          <w:sz w:val="28"/>
          <w:szCs w:val="28"/>
          <w:lang w:val="en-US"/>
        </w:rPr>
      </w:pPr>
    </w:p>
    <w:p w:rsidR="00222CE7" w:rsidRDefault="00576520" w:rsidP="00222CE7">
      <w:pPr>
        <w:pStyle w:val="a4"/>
        <w:shd w:val="clear" w:color="auto" w:fill="auto"/>
        <w:spacing w:line="240" w:lineRule="auto"/>
        <w:ind w:firstLine="2835"/>
        <w:rPr>
          <w:rStyle w:val="ArialUnicodeMS66"/>
          <w:rFonts w:ascii="Times New Roman" w:hAnsi="Times New Roman" w:cs="Times New Roman"/>
          <w:spacing w:val="0"/>
          <w:sz w:val="28"/>
          <w:szCs w:val="28"/>
          <w:lang w:val="en-US"/>
        </w:rPr>
      </w:pPr>
      <w:r w:rsidRPr="00576520">
        <w:rPr>
          <w:rFonts w:ascii="Times New Roman" w:hAnsi="Times New Roman"/>
          <w:b w:val="0"/>
          <w:i w:val="0"/>
          <w:spacing w:val="0"/>
          <w:position w:val="-34"/>
          <w:sz w:val="28"/>
          <w:szCs w:val="32"/>
        </w:rPr>
        <w:object w:dxaOrig="1960" w:dyaOrig="780">
          <v:shape id="_x0000_i1399" type="#_x0000_t75" style="width:102pt;height:41.15pt" o:ole="">
            <v:imagedata r:id="rId901" o:title=""/>
          </v:shape>
          <o:OLEObject Type="Embed" ProgID="Equation.3" ShapeID="_x0000_i1399" DrawAspect="Content" ObjectID="_1478285881" r:id="rId902"/>
        </w:object>
      </w:r>
    </w:p>
    <w:p w:rsidR="00222CE7" w:rsidRPr="00222CE7" w:rsidRDefault="00222CE7" w:rsidP="008E5B11">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8E5B11" w:rsidRPr="008E5B11" w:rsidRDefault="008E5B11" w:rsidP="008E5B11">
      <w:pPr>
        <w:pStyle w:val="a4"/>
        <w:shd w:val="clear" w:color="auto" w:fill="auto"/>
        <w:spacing w:line="240" w:lineRule="auto"/>
        <w:ind w:firstLine="709"/>
        <w:rPr>
          <w:rFonts w:ascii="Times New Roman" w:hAnsi="Times New Roman" w:cs="Times New Roman"/>
          <w:b w:val="0"/>
          <w:i w:val="0"/>
          <w:spacing w:val="0"/>
          <w:sz w:val="28"/>
          <w:szCs w:val="28"/>
        </w:rPr>
      </w:pPr>
      <w:r w:rsidRPr="008E5B11">
        <w:rPr>
          <w:rStyle w:val="ArialUnicodeMS66"/>
          <w:rFonts w:ascii="Times New Roman" w:hAnsi="Times New Roman" w:cs="Times New Roman"/>
          <w:spacing w:val="0"/>
          <w:sz w:val="28"/>
          <w:szCs w:val="28"/>
        </w:rPr>
        <w:t xml:space="preserve">где </w:t>
      </w:r>
      <w:r w:rsidRPr="008E5B11">
        <w:rPr>
          <w:rStyle w:val="57"/>
          <w:rFonts w:ascii="Times New Roman" w:hAnsi="Times New Roman" w:cs="Times New Roman"/>
          <w:b w:val="0"/>
          <w:i w:val="0"/>
          <w:spacing w:val="0"/>
          <w:sz w:val="28"/>
          <w:szCs w:val="28"/>
        </w:rPr>
        <w:t>А</w:t>
      </w:r>
      <w:r w:rsidRPr="008E5B11">
        <w:rPr>
          <w:rStyle w:val="ArialUnicodeMS66"/>
          <w:rFonts w:ascii="Times New Roman" w:hAnsi="Times New Roman" w:cs="Times New Roman"/>
          <w:spacing w:val="0"/>
          <w:sz w:val="28"/>
          <w:szCs w:val="28"/>
        </w:rPr>
        <w:t xml:space="preserve"> и </w:t>
      </w:r>
      <w:r w:rsidRPr="008E5B11">
        <w:rPr>
          <w:rStyle w:val="57"/>
          <w:rFonts w:ascii="Times New Roman" w:hAnsi="Times New Roman" w:cs="Times New Roman"/>
          <w:b w:val="0"/>
          <w:i w:val="0"/>
          <w:spacing w:val="0"/>
          <w:sz w:val="28"/>
          <w:szCs w:val="28"/>
        </w:rPr>
        <w:t>В</w:t>
      </w:r>
      <w:r w:rsidRPr="008E5B11">
        <w:rPr>
          <w:rStyle w:val="ArialUnicodeMS66"/>
          <w:rFonts w:ascii="Times New Roman" w:hAnsi="Times New Roman" w:cs="Times New Roman"/>
          <w:spacing w:val="0"/>
          <w:sz w:val="28"/>
          <w:szCs w:val="28"/>
        </w:rPr>
        <w:t xml:space="preserve"> — длина и ширина помещения, м; </w:t>
      </w:r>
      <w:r w:rsidRPr="008E5B11">
        <w:rPr>
          <w:rStyle w:val="57"/>
          <w:rFonts w:ascii="Times New Roman" w:hAnsi="Times New Roman" w:cs="Times New Roman"/>
          <w:b w:val="0"/>
          <w:i w:val="0"/>
          <w:spacing w:val="0"/>
          <w:sz w:val="28"/>
          <w:szCs w:val="28"/>
        </w:rPr>
        <w:t>Н</w:t>
      </w:r>
      <w:r w:rsidRPr="008E5B11">
        <w:rPr>
          <w:rStyle w:val="57"/>
          <w:rFonts w:ascii="Times New Roman" w:hAnsi="Times New Roman" w:cs="Times New Roman"/>
          <w:b w:val="0"/>
          <w:i w:val="0"/>
          <w:spacing w:val="0"/>
          <w:sz w:val="28"/>
          <w:szCs w:val="28"/>
          <w:vertAlign w:val="subscript"/>
        </w:rPr>
        <w:t>с</w:t>
      </w:r>
      <w:r w:rsidR="00576520">
        <w:rPr>
          <w:rStyle w:val="ArialUnicodeMS66"/>
          <w:rFonts w:ascii="Times New Roman" w:hAnsi="Times New Roman" w:cs="Times New Roman"/>
          <w:spacing w:val="0"/>
          <w:sz w:val="28"/>
          <w:szCs w:val="28"/>
        </w:rPr>
        <w:t xml:space="preserve"> — высота подве</w:t>
      </w:r>
      <w:r w:rsidRPr="008E5B11">
        <w:rPr>
          <w:rStyle w:val="ArialUnicodeMS66"/>
          <w:rFonts w:ascii="Times New Roman" w:hAnsi="Times New Roman" w:cs="Times New Roman"/>
          <w:spacing w:val="0"/>
          <w:sz w:val="28"/>
          <w:szCs w:val="28"/>
        </w:rPr>
        <w:t>са светильников над рабочей поверхностью.</w:t>
      </w:r>
    </w:p>
    <w:p w:rsidR="008E5B11" w:rsidRPr="008E5B11" w:rsidRDefault="008E5B11" w:rsidP="008E5B11">
      <w:pPr>
        <w:pStyle w:val="a4"/>
        <w:shd w:val="clear" w:color="auto" w:fill="auto"/>
        <w:spacing w:line="240" w:lineRule="auto"/>
        <w:ind w:firstLine="709"/>
        <w:rPr>
          <w:rFonts w:ascii="Times New Roman" w:hAnsi="Times New Roman" w:cs="Times New Roman"/>
          <w:b w:val="0"/>
          <w:i w:val="0"/>
          <w:spacing w:val="0"/>
          <w:sz w:val="28"/>
          <w:szCs w:val="28"/>
        </w:rPr>
      </w:pPr>
      <w:r w:rsidRPr="008E5B11">
        <w:rPr>
          <w:rStyle w:val="ArialUnicodeMS66"/>
          <w:rFonts w:ascii="Times New Roman" w:hAnsi="Times New Roman" w:cs="Times New Roman"/>
          <w:spacing w:val="0"/>
          <w:sz w:val="28"/>
          <w:szCs w:val="28"/>
        </w:rPr>
        <w:t>Коэффициент исполь</w:t>
      </w:r>
      <w:r w:rsidR="00576520">
        <w:rPr>
          <w:rStyle w:val="ArialUnicodeMS66"/>
          <w:rFonts w:ascii="Times New Roman" w:hAnsi="Times New Roman" w:cs="Times New Roman"/>
          <w:spacing w:val="0"/>
          <w:sz w:val="28"/>
          <w:szCs w:val="28"/>
        </w:rPr>
        <w:t xml:space="preserve">зования светового потока ламп </w:t>
      </w:r>
      <w:r w:rsidR="00576520" w:rsidRPr="00222CE7">
        <w:rPr>
          <w:rFonts w:ascii="Times New Roman" w:hAnsi="Times New Roman"/>
          <w:b w:val="0"/>
          <w:i w:val="0"/>
          <w:spacing w:val="0"/>
          <w:position w:val="-12"/>
          <w:sz w:val="28"/>
          <w:szCs w:val="32"/>
        </w:rPr>
        <w:object w:dxaOrig="220" w:dyaOrig="300">
          <v:shape id="_x0000_i1400" type="#_x0000_t75" style="width:11.15pt;height:15.45pt" o:ole="">
            <v:imagedata r:id="rId895" o:title=""/>
          </v:shape>
          <o:OLEObject Type="Embed" ProgID="Equation.3" ShapeID="_x0000_i1400" DrawAspect="Content" ObjectID="_1478285882" r:id="rId903"/>
        </w:object>
      </w:r>
      <w:r w:rsidRPr="008E5B11">
        <w:rPr>
          <w:rStyle w:val="ArialUnicodeMS66"/>
          <w:rFonts w:ascii="Times New Roman" w:hAnsi="Times New Roman" w:cs="Times New Roman"/>
          <w:spacing w:val="0"/>
          <w:sz w:val="28"/>
          <w:szCs w:val="28"/>
        </w:rPr>
        <w:t xml:space="preserve"> </w:t>
      </w:r>
      <w:r w:rsidR="00576520">
        <w:rPr>
          <w:rStyle w:val="ArialUnicodeMS66"/>
          <w:rFonts w:ascii="Times New Roman" w:hAnsi="Times New Roman" w:cs="Times New Roman"/>
          <w:spacing w:val="0"/>
          <w:sz w:val="28"/>
          <w:szCs w:val="28"/>
        </w:rPr>
        <w:t>опре</w:t>
      </w:r>
      <w:r w:rsidRPr="008E5B11">
        <w:rPr>
          <w:rStyle w:val="ArialUnicodeMS66"/>
          <w:rFonts w:ascii="Times New Roman" w:hAnsi="Times New Roman" w:cs="Times New Roman"/>
          <w:spacing w:val="0"/>
          <w:sz w:val="28"/>
          <w:szCs w:val="28"/>
        </w:rPr>
        <w:t>деляют по таблицам, прив</w:t>
      </w:r>
      <w:r w:rsidR="00576520">
        <w:rPr>
          <w:rStyle w:val="ArialUnicodeMS66"/>
          <w:rFonts w:ascii="Times New Roman" w:hAnsi="Times New Roman" w:cs="Times New Roman"/>
          <w:spacing w:val="0"/>
          <w:sz w:val="28"/>
          <w:szCs w:val="28"/>
        </w:rPr>
        <w:t>одимым в СНиП 23—05—95 в зависи</w:t>
      </w:r>
      <w:r w:rsidRPr="008E5B11">
        <w:rPr>
          <w:rStyle w:val="ArialUnicodeMS66"/>
          <w:rFonts w:ascii="Times New Roman" w:hAnsi="Times New Roman" w:cs="Times New Roman"/>
          <w:spacing w:val="0"/>
          <w:sz w:val="28"/>
          <w:szCs w:val="28"/>
        </w:rPr>
        <w:t xml:space="preserve">мости от типа светильника, </w:t>
      </w:r>
      <w:r w:rsidR="00576520" w:rsidRPr="00222CE7">
        <w:rPr>
          <w:rFonts w:ascii="Times New Roman" w:hAnsi="Times New Roman"/>
          <w:b w:val="0"/>
          <w:i w:val="0"/>
          <w:spacing w:val="0"/>
          <w:position w:val="-12"/>
          <w:sz w:val="28"/>
          <w:szCs w:val="32"/>
        </w:rPr>
        <w:object w:dxaOrig="380" w:dyaOrig="380">
          <v:shape id="_x0000_i1401" type="#_x0000_t75" style="width:19.7pt;height:19.7pt" o:ole="">
            <v:imagedata r:id="rId897" o:title=""/>
          </v:shape>
          <o:OLEObject Type="Embed" ProgID="Equation.3" ShapeID="_x0000_i1401" DrawAspect="Content" ObjectID="_1478285883" r:id="rId904"/>
        </w:object>
      </w:r>
      <w:r w:rsidRPr="008E5B11">
        <w:rPr>
          <w:rStyle w:val="ArialUnicodeMS66"/>
          <w:rFonts w:ascii="Times New Roman" w:hAnsi="Times New Roman" w:cs="Times New Roman"/>
          <w:spacing w:val="0"/>
          <w:sz w:val="28"/>
          <w:szCs w:val="28"/>
        </w:rPr>
        <w:t xml:space="preserve">, </w:t>
      </w:r>
      <w:r w:rsidR="00576520" w:rsidRPr="00222CE7">
        <w:rPr>
          <w:rFonts w:ascii="Times New Roman" w:hAnsi="Times New Roman"/>
          <w:b w:val="0"/>
          <w:i w:val="0"/>
          <w:spacing w:val="0"/>
          <w:position w:val="-12"/>
          <w:sz w:val="28"/>
          <w:szCs w:val="32"/>
        </w:rPr>
        <w:object w:dxaOrig="340" w:dyaOrig="380">
          <v:shape id="_x0000_i1402" type="#_x0000_t75" style="width:18pt;height:19.7pt" o:ole="">
            <v:imagedata r:id="rId899" o:title=""/>
          </v:shape>
          <o:OLEObject Type="Embed" ProgID="Equation.3" ShapeID="_x0000_i1402" DrawAspect="Content" ObjectID="_1478285884" r:id="rId905"/>
        </w:object>
      </w:r>
      <w:r w:rsidRPr="008E5B11">
        <w:rPr>
          <w:rStyle w:val="ArialUnicodeMS66"/>
          <w:rFonts w:ascii="Times New Roman" w:hAnsi="Times New Roman" w:cs="Times New Roman"/>
          <w:spacing w:val="0"/>
          <w:sz w:val="28"/>
          <w:szCs w:val="28"/>
        </w:rPr>
        <w:t xml:space="preserve"> и индекса </w:t>
      </w:r>
      <w:r w:rsidRPr="008E5B11">
        <w:rPr>
          <w:rStyle w:val="57"/>
          <w:rFonts w:ascii="Times New Roman" w:hAnsi="Times New Roman" w:cs="Times New Roman"/>
          <w:b w:val="0"/>
          <w:i w:val="0"/>
          <w:spacing w:val="0"/>
          <w:sz w:val="28"/>
          <w:szCs w:val="28"/>
        </w:rPr>
        <w:t>і.</w:t>
      </w:r>
      <w:r w:rsidR="00576520">
        <w:rPr>
          <w:rStyle w:val="ArialUnicodeMS66"/>
          <w:rFonts w:ascii="Times New Roman" w:hAnsi="Times New Roman" w:cs="Times New Roman"/>
          <w:spacing w:val="0"/>
          <w:sz w:val="28"/>
          <w:szCs w:val="28"/>
        </w:rPr>
        <w:t xml:space="preserve"> Некоторые значения </w:t>
      </w:r>
      <w:r w:rsidR="00576520" w:rsidRPr="00222CE7">
        <w:rPr>
          <w:rFonts w:ascii="Times New Roman" w:hAnsi="Times New Roman"/>
          <w:b w:val="0"/>
          <w:i w:val="0"/>
          <w:spacing w:val="0"/>
          <w:position w:val="-12"/>
          <w:sz w:val="28"/>
          <w:szCs w:val="32"/>
        </w:rPr>
        <w:object w:dxaOrig="220" w:dyaOrig="300">
          <v:shape id="_x0000_i1403" type="#_x0000_t75" style="width:11.15pt;height:15.45pt" o:ole="">
            <v:imagedata r:id="rId895" o:title=""/>
          </v:shape>
          <o:OLEObject Type="Embed" ProgID="Equation.3" ShapeID="_x0000_i1403" DrawAspect="Content" ObjectID="_1478285885" r:id="rId906"/>
        </w:object>
      </w:r>
      <w:r w:rsidRPr="008E5B11">
        <w:rPr>
          <w:rStyle w:val="ArialUnicodeMS66"/>
          <w:rFonts w:ascii="Times New Roman" w:hAnsi="Times New Roman" w:cs="Times New Roman"/>
          <w:spacing w:val="0"/>
          <w:sz w:val="28"/>
          <w:szCs w:val="28"/>
        </w:rPr>
        <w:t xml:space="preserve"> представлены в табл. 1 Приложения 4.</w:t>
      </w:r>
    </w:p>
    <w:p w:rsidR="00576520" w:rsidRP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rPr>
      </w:pPr>
      <w:r w:rsidRPr="00576520">
        <w:rPr>
          <w:rFonts w:ascii="Times New Roman" w:hAnsi="Times New Roman" w:cs="Times New Roman"/>
          <w:b w:val="0"/>
          <w:i w:val="0"/>
          <w:spacing w:val="0"/>
          <w:sz w:val="28"/>
          <w:szCs w:val="28"/>
        </w:rPr>
        <w:t>По полученному в результате</w:t>
      </w:r>
      <w:r>
        <w:rPr>
          <w:rFonts w:ascii="Times New Roman" w:hAnsi="Times New Roman" w:cs="Times New Roman"/>
          <w:b w:val="0"/>
          <w:i w:val="0"/>
          <w:spacing w:val="0"/>
          <w:sz w:val="28"/>
          <w:szCs w:val="28"/>
        </w:rPr>
        <w:t xml:space="preserve"> расчета по формуле (4.1) свето</w:t>
      </w:r>
      <w:r w:rsidRPr="00576520">
        <w:rPr>
          <w:rFonts w:ascii="Times New Roman" w:hAnsi="Times New Roman" w:cs="Times New Roman"/>
          <w:b w:val="0"/>
          <w:i w:val="0"/>
          <w:spacing w:val="0"/>
          <w:sz w:val="28"/>
          <w:szCs w:val="28"/>
        </w:rPr>
        <w:t>вому потоку по ГОСТ 2239—79* и ГОСТ 6825—91 выбирают ближайшую стандартную лампу и определяют ее необходимую мощность. Световые и электр</w:t>
      </w:r>
      <w:r>
        <w:rPr>
          <w:rFonts w:ascii="Times New Roman" w:hAnsi="Times New Roman" w:cs="Times New Roman"/>
          <w:b w:val="0"/>
          <w:i w:val="0"/>
          <w:spacing w:val="0"/>
          <w:sz w:val="28"/>
          <w:szCs w:val="28"/>
        </w:rPr>
        <w:t>ические параметры некоторых наи</w:t>
      </w:r>
      <w:r w:rsidRPr="00576520">
        <w:rPr>
          <w:rFonts w:ascii="Times New Roman" w:hAnsi="Times New Roman" w:cs="Times New Roman"/>
          <w:b w:val="0"/>
          <w:i w:val="0"/>
          <w:spacing w:val="0"/>
          <w:sz w:val="28"/>
          <w:szCs w:val="28"/>
        </w:rPr>
        <w:t>более широко используемых ламп приведены в табл. 2, 3 Прило</w:t>
      </w:r>
      <w:r w:rsidRPr="00576520">
        <w:rPr>
          <w:rFonts w:ascii="Times New Roman" w:hAnsi="Times New Roman" w:cs="Times New Roman"/>
          <w:b w:val="0"/>
          <w:i w:val="0"/>
          <w:spacing w:val="0"/>
          <w:sz w:val="28"/>
          <w:szCs w:val="28"/>
        </w:rPr>
        <w:softHyphen/>
        <w:t>жения 4. Умножив электриче</w:t>
      </w:r>
      <w:r>
        <w:rPr>
          <w:rFonts w:ascii="Times New Roman" w:hAnsi="Times New Roman" w:cs="Times New Roman"/>
          <w:b w:val="0"/>
          <w:i w:val="0"/>
          <w:spacing w:val="0"/>
          <w:sz w:val="28"/>
          <w:szCs w:val="28"/>
        </w:rPr>
        <w:t>скую мощность лампы на количест</w:t>
      </w:r>
      <w:r w:rsidRPr="00576520">
        <w:rPr>
          <w:rFonts w:ascii="Times New Roman" w:hAnsi="Times New Roman" w:cs="Times New Roman"/>
          <w:b w:val="0"/>
          <w:i w:val="0"/>
          <w:spacing w:val="0"/>
          <w:sz w:val="28"/>
          <w:szCs w:val="28"/>
        </w:rPr>
        <w:t xml:space="preserve">во светильников </w:t>
      </w:r>
      <w:r w:rsidRPr="00222CE7">
        <w:rPr>
          <w:rFonts w:ascii="Times New Roman" w:hAnsi="Times New Roman"/>
          <w:b w:val="0"/>
          <w:i w:val="0"/>
          <w:spacing w:val="0"/>
          <w:position w:val="-12"/>
          <w:sz w:val="28"/>
          <w:szCs w:val="32"/>
        </w:rPr>
        <w:object w:dxaOrig="420" w:dyaOrig="380">
          <v:shape id="_x0000_i1404" type="#_x0000_t75" style="width:21.45pt;height:19.7pt" o:ole="">
            <v:imagedata r:id="rId891" o:title=""/>
          </v:shape>
          <o:OLEObject Type="Embed" ProgID="Equation.3" ShapeID="_x0000_i1404" DrawAspect="Content" ObjectID="_1478285886" r:id="rId907"/>
        </w:object>
      </w:r>
      <w:r w:rsidRPr="00576520">
        <w:rPr>
          <w:rFonts w:ascii="Times New Roman" w:hAnsi="Times New Roman" w:cs="Times New Roman"/>
          <w:b w:val="0"/>
          <w:i w:val="0"/>
          <w:spacing w:val="0"/>
          <w:sz w:val="28"/>
          <w:szCs w:val="28"/>
        </w:rPr>
        <w:t>, можно определить электрическую мощность всего освещения помещения.</w:t>
      </w:r>
    </w:p>
    <w:p w:rsidR="00576520" w:rsidRP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rPr>
      </w:pPr>
      <w:r w:rsidRPr="00576520">
        <w:rPr>
          <w:rFonts w:ascii="Times New Roman" w:hAnsi="Times New Roman" w:cs="Times New Roman"/>
          <w:b w:val="0"/>
          <w:i w:val="0"/>
          <w:spacing w:val="0"/>
          <w:sz w:val="28"/>
          <w:szCs w:val="28"/>
        </w:rPr>
        <w:t>При выборе типа лампы д</w:t>
      </w:r>
      <w:r>
        <w:rPr>
          <w:rFonts w:ascii="Times New Roman" w:hAnsi="Times New Roman" w:cs="Times New Roman"/>
          <w:b w:val="0"/>
          <w:i w:val="0"/>
          <w:spacing w:val="0"/>
          <w:sz w:val="28"/>
          <w:szCs w:val="28"/>
        </w:rPr>
        <w:t>опускается отклонение от расчет</w:t>
      </w:r>
      <w:r w:rsidRPr="00576520">
        <w:rPr>
          <w:rFonts w:ascii="Times New Roman" w:hAnsi="Times New Roman" w:cs="Times New Roman"/>
          <w:b w:val="0"/>
          <w:i w:val="0"/>
          <w:spacing w:val="0"/>
          <w:sz w:val="28"/>
          <w:szCs w:val="28"/>
        </w:rPr>
        <w:t xml:space="preserve">ного светового потока лампы </w:t>
      </w:r>
      <w:r w:rsidRPr="00222CE7">
        <w:rPr>
          <w:rFonts w:ascii="Times New Roman" w:hAnsi="Times New Roman"/>
          <w:b w:val="0"/>
          <w:i w:val="0"/>
          <w:spacing w:val="0"/>
          <w:position w:val="-12"/>
          <w:sz w:val="28"/>
          <w:szCs w:val="32"/>
        </w:rPr>
        <w:object w:dxaOrig="460" w:dyaOrig="380">
          <v:shape id="_x0000_i1405" type="#_x0000_t75" style="width:24pt;height:19.7pt" o:ole="">
            <v:imagedata r:id="rId885" o:title=""/>
          </v:shape>
          <o:OLEObject Type="Embed" ProgID="Equation.3" ShapeID="_x0000_i1405" DrawAspect="Content" ObjectID="_1478285887" r:id="rId908"/>
        </w:object>
      </w:r>
      <w:r w:rsidRPr="00576520">
        <w:rPr>
          <w:rFonts w:ascii="Times New Roman" w:hAnsi="Times New Roman" w:cs="Times New Roman"/>
          <w:b w:val="0"/>
          <w:i w:val="0"/>
          <w:spacing w:val="0"/>
          <w:sz w:val="28"/>
          <w:szCs w:val="28"/>
        </w:rPr>
        <w:t xml:space="preserve"> до —10 % и +20 %. Если такую лампу не удалось подобрать, </w:t>
      </w:r>
      <w:r>
        <w:rPr>
          <w:rFonts w:ascii="Times New Roman" w:hAnsi="Times New Roman" w:cs="Times New Roman"/>
          <w:b w:val="0"/>
          <w:i w:val="0"/>
          <w:spacing w:val="0"/>
          <w:sz w:val="28"/>
          <w:szCs w:val="28"/>
        </w:rPr>
        <w:t>выбирают другую схему расположе</w:t>
      </w:r>
      <w:r w:rsidRPr="00576520">
        <w:rPr>
          <w:rFonts w:ascii="Times New Roman" w:hAnsi="Times New Roman" w:cs="Times New Roman"/>
          <w:b w:val="0"/>
          <w:i w:val="0"/>
          <w:spacing w:val="0"/>
          <w:sz w:val="28"/>
          <w:szCs w:val="28"/>
        </w:rPr>
        <w:t>ния светильников, их тип и повторяют расчет.</w:t>
      </w:r>
    </w:p>
    <w:p w:rsid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lang w:val="en-US"/>
        </w:rPr>
      </w:pPr>
      <w:r w:rsidRPr="00576520">
        <w:rPr>
          <w:rFonts w:ascii="Times New Roman" w:hAnsi="Times New Roman" w:cs="Times New Roman"/>
          <w:b w:val="0"/>
          <w:i w:val="0"/>
          <w:spacing w:val="0"/>
          <w:sz w:val="28"/>
          <w:szCs w:val="28"/>
        </w:rPr>
        <w:t>Расчет освещения от светильников с люминесцен</w:t>
      </w:r>
      <w:r>
        <w:rPr>
          <w:rFonts w:ascii="Times New Roman" w:hAnsi="Times New Roman" w:cs="Times New Roman"/>
          <w:b w:val="0"/>
          <w:i w:val="0"/>
          <w:spacing w:val="0"/>
          <w:sz w:val="28"/>
          <w:szCs w:val="28"/>
        </w:rPr>
        <w:t>тными лам</w:t>
      </w:r>
      <w:r w:rsidRPr="00576520">
        <w:rPr>
          <w:rFonts w:ascii="Times New Roman" w:hAnsi="Times New Roman" w:cs="Times New Roman"/>
          <w:b w:val="0"/>
          <w:i w:val="0"/>
          <w:spacing w:val="0"/>
          <w:sz w:val="28"/>
          <w:szCs w:val="28"/>
        </w:rPr>
        <w:t>пами целесообразно выполня</w:t>
      </w:r>
      <w:r>
        <w:rPr>
          <w:rFonts w:ascii="Times New Roman" w:hAnsi="Times New Roman" w:cs="Times New Roman"/>
          <w:b w:val="0"/>
          <w:i w:val="0"/>
          <w:spacing w:val="0"/>
          <w:sz w:val="28"/>
          <w:szCs w:val="28"/>
        </w:rPr>
        <w:t>ть, предварительно задавшись ти</w:t>
      </w:r>
      <w:r w:rsidRPr="00576520">
        <w:rPr>
          <w:rFonts w:ascii="Times New Roman" w:hAnsi="Times New Roman" w:cs="Times New Roman"/>
          <w:b w:val="0"/>
          <w:i w:val="0"/>
          <w:spacing w:val="0"/>
          <w:sz w:val="28"/>
          <w:szCs w:val="28"/>
        </w:rPr>
        <w:t>пом, электрической мощностью и величиной светового потока ламп. С использованием эт</w:t>
      </w:r>
      <w:r>
        <w:rPr>
          <w:rFonts w:ascii="Times New Roman" w:hAnsi="Times New Roman" w:cs="Times New Roman"/>
          <w:b w:val="0"/>
          <w:i w:val="0"/>
          <w:spacing w:val="0"/>
          <w:sz w:val="28"/>
          <w:szCs w:val="28"/>
        </w:rPr>
        <w:t>их данных необходимое число све</w:t>
      </w:r>
      <w:r w:rsidRPr="00576520">
        <w:rPr>
          <w:rFonts w:ascii="Times New Roman" w:hAnsi="Times New Roman" w:cs="Times New Roman"/>
          <w:b w:val="0"/>
          <w:i w:val="0"/>
          <w:spacing w:val="0"/>
          <w:sz w:val="28"/>
          <w:szCs w:val="28"/>
        </w:rPr>
        <w:t>тильников определяют по формуле</w:t>
      </w:r>
    </w:p>
    <w:p w:rsid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576520" w:rsidRDefault="00576520" w:rsidP="00576520">
      <w:pPr>
        <w:pStyle w:val="a4"/>
        <w:shd w:val="clear" w:color="auto" w:fill="auto"/>
        <w:spacing w:line="240" w:lineRule="auto"/>
        <w:ind w:firstLine="2835"/>
        <w:rPr>
          <w:rFonts w:ascii="Times New Roman" w:hAnsi="Times New Roman" w:cs="Times New Roman"/>
          <w:b w:val="0"/>
          <w:i w:val="0"/>
          <w:spacing w:val="0"/>
          <w:sz w:val="28"/>
          <w:szCs w:val="28"/>
          <w:lang w:val="en-US"/>
        </w:rPr>
      </w:pPr>
      <w:r w:rsidRPr="00576520">
        <w:rPr>
          <w:rFonts w:ascii="Times New Roman" w:hAnsi="Times New Roman"/>
          <w:b w:val="0"/>
          <w:i w:val="0"/>
          <w:spacing w:val="0"/>
          <w:position w:val="-40"/>
          <w:sz w:val="28"/>
          <w:szCs w:val="32"/>
        </w:rPr>
        <w:object w:dxaOrig="2260" w:dyaOrig="840">
          <v:shape id="_x0000_i1406" type="#_x0000_t75" style="width:117.45pt;height:44.55pt" o:ole="">
            <v:imagedata r:id="rId909" o:title=""/>
          </v:shape>
          <o:OLEObject Type="Embed" ProgID="Equation.3" ShapeID="_x0000_i1406" DrawAspect="Content" ObjectID="_1478285888" r:id="rId910"/>
        </w:object>
      </w:r>
    </w:p>
    <w:p w:rsidR="00576520" w:rsidRP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576520" w:rsidRP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rPr>
      </w:pPr>
      <w:r w:rsidRPr="00576520">
        <w:rPr>
          <w:rFonts w:ascii="Times New Roman" w:hAnsi="Times New Roman" w:cs="Times New Roman"/>
          <w:b w:val="0"/>
          <w:i w:val="0"/>
          <w:spacing w:val="0"/>
          <w:sz w:val="28"/>
          <w:szCs w:val="28"/>
        </w:rPr>
        <w:t xml:space="preserve">где </w:t>
      </w:r>
      <w:r w:rsidRPr="00576520">
        <w:rPr>
          <w:rFonts w:ascii="Times New Roman" w:hAnsi="Times New Roman"/>
          <w:b w:val="0"/>
          <w:i w:val="0"/>
          <w:spacing w:val="0"/>
          <w:position w:val="-18"/>
          <w:sz w:val="28"/>
          <w:szCs w:val="32"/>
        </w:rPr>
        <w:object w:dxaOrig="460" w:dyaOrig="440">
          <v:shape id="_x0000_i1407" type="#_x0000_t75" style="width:24pt;height:23.15pt" o:ole="">
            <v:imagedata r:id="rId911" o:title=""/>
          </v:shape>
          <o:OLEObject Type="Embed" ProgID="Equation.3" ShapeID="_x0000_i1407" DrawAspect="Content" ObjectID="_1478285889" r:id="rId912"/>
        </w:object>
      </w:r>
      <w:r w:rsidRPr="00576520">
        <w:rPr>
          <w:rFonts w:ascii="Times New Roman" w:hAnsi="Times New Roman" w:cs="Times New Roman"/>
          <w:b w:val="0"/>
          <w:i w:val="0"/>
          <w:spacing w:val="0"/>
          <w:sz w:val="28"/>
          <w:szCs w:val="28"/>
        </w:rPr>
        <w:t xml:space="preserve"> — число принятых рядов светильников.</w:t>
      </w:r>
    </w:p>
    <w:p w:rsidR="00576520" w:rsidRP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rPr>
      </w:pPr>
      <w:r w:rsidRPr="00576520">
        <w:rPr>
          <w:rFonts w:ascii="Times New Roman" w:hAnsi="Times New Roman" w:cs="Times New Roman"/>
          <w:b w:val="0"/>
          <w:i w:val="0"/>
          <w:spacing w:val="0"/>
          <w:sz w:val="28"/>
          <w:szCs w:val="28"/>
        </w:rPr>
        <w:t>Для проверочного расчета</w:t>
      </w:r>
      <w:r>
        <w:rPr>
          <w:rFonts w:ascii="Times New Roman" w:hAnsi="Times New Roman" w:cs="Times New Roman"/>
          <w:b w:val="0"/>
          <w:i w:val="0"/>
          <w:spacing w:val="0"/>
          <w:sz w:val="28"/>
          <w:szCs w:val="28"/>
        </w:rPr>
        <w:t xml:space="preserve"> общего локализованного и комби</w:t>
      </w:r>
      <w:r w:rsidRPr="00576520">
        <w:rPr>
          <w:rFonts w:ascii="Times New Roman" w:hAnsi="Times New Roman" w:cs="Times New Roman"/>
          <w:b w:val="0"/>
          <w:i w:val="0"/>
          <w:spacing w:val="0"/>
          <w:sz w:val="28"/>
          <w:szCs w:val="28"/>
        </w:rPr>
        <w:t>нированного освещения, освещения наклонных и вертикальных поверхностей и для проверки</w:t>
      </w:r>
      <w:r>
        <w:rPr>
          <w:rFonts w:ascii="Times New Roman" w:hAnsi="Times New Roman" w:cs="Times New Roman"/>
          <w:b w:val="0"/>
          <w:i w:val="0"/>
          <w:spacing w:val="0"/>
          <w:sz w:val="28"/>
          <w:szCs w:val="28"/>
        </w:rPr>
        <w:t xml:space="preserve"> расчета равномерного общего ос</w:t>
      </w:r>
      <w:r w:rsidRPr="00576520">
        <w:rPr>
          <w:rFonts w:ascii="Times New Roman" w:hAnsi="Times New Roman" w:cs="Times New Roman"/>
          <w:b w:val="0"/>
          <w:i w:val="0"/>
          <w:spacing w:val="0"/>
          <w:sz w:val="28"/>
          <w:szCs w:val="28"/>
        </w:rPr>
        <w:t xml:space="preserve">вещения горизонтальных поверхностей, когда отраженным световым потоком можно пренебречь, применяют </w:t>
      </w:r>
      <w:r w:rsidRPr="00576520">
        <w:rPr>
          <w:rStyle w:val="ad"/>
          <w:rFonts w:ascii="Times New Roman" w:hAnsi="Times New Roman" w:cs="Times New Roman"/>
          <w:spacing w:val="0"/>
          <w:sz w:val="28"/>
          <w:szCs w:val="28"/>
        </w:rPr>
        <w:t>точечный метод.</w:t>
      </w:r>
    </w:p>
    <w:p w:rsidR="00576520" w:rsidRPr="00460BDF" w:rsidRDefault="00576520" w:rsidP="00576520">
      <w:pPr>
        <w:pStyle w:val="a4"/>
        <w:shd w:val="clear" w:color="auto" w:fill="auto"/>
        <w:spacing w:line="240" w:lineRule="auto"/>
        <w:ind w:firstLine="709"/>
        <w:rPr>
          <w:rFonts w:ascii="Times New Roman" w:hAnsi="Times New Roman" w:cs="Times New Roman"/>
          <w:b w:val="0"/>
          <w:i w:val="0"/>
          <w:spacing w:val="0"/>
          <w:sz w:val="28"/>
          <w:szCs w:val="28"/>
        </w:rPr>
      </w:pPr>
      <w:r w:rsidRPr="00576520">
        <w:rPr>
          <w:rFonts w:ascii="Times New Roman" w:hAnsi="Times New Roman" w:cs="Times New Roman"/>
          <w:b w:val="0"/>
          <w:i w:val="0"/>
          <w:spacing w:val="0"/>
          <w:sz w:val="28"/>
          <w:szCs w:val="28"/>
        </w:rPr>
        <w:t>В основу точечного метода положена формула (расчетная схема изображена на рис. 4.22):</w:t>
      </w:r>
    </w:p>
    <w:p w:rsidR="00576520" w:rsidRPr="00460BDF" w:rsidRDefault="00576520" w:rsidP="00576520">
      <w:pPr>
        <w:pStyle w:val="a4"/>
        <w:shd w:val="clear" w:color="auto" w:fill="auto"/>
        <w:spacing w:line="240" w:lineRule="auto"/>
        <w:ind w:firstLine="709"/>
        <w:rPr>
          <w:rFonts w:ascii="Times New Roman" w:hAnsi="Times New Roman" w:cs="Times New Roman"/>
          <w:b w:val="0"/>
          <w:i w:val="0"/>
          <w:spacing w:val="0"/>
          <w:sz w:val="28"/>
          <w:szCs w:val="28"/>
        </w:rPr>
      </w:pPr>
    </w:p>
    <w:p w:rsidR="00576520" w:rsidRPr="00576520" w:rsidRDefault="00420F42" w:rsidP="00576520">
      <w:pPr>
        <w:pStyle w:val="a4"/>
        <w:shd w:val="clear" w:color="auto" w:fill="auto"/>
        <w:spacing w:line="240" w:lineRule="auto"/>
        <w:ind w:firstLine="2835"/>
        <w:rPr>
          <w:rFonts w:ascii="Times New Roman" w:hAnsi="Times New Roman" w:cs="Times New Roman"/>
          <w:b w:val="0"/>
          <w:i w:val="0"/>
          <w:spacing w:val="0"/>
          <w:sz w:val="28"/>
          <w:szCs w:val="28"/>
          <w:lang w:val="en-US"/>
        </w:rPr>
      </w:pPr>
      <w:r w:rsidRPr="00576520">
        <w:rPr>
          <w:rFonts w:ascii="Times New Roman" w:hAnsi="Times New Roman"/>
          <w:b w:val="0"/>
          <w:i w:val="0"/>
          <w:spacing w:val="0"/>
          <w:position w:val="-36"/>
          <w:sz w:val="28"/>
          <w:szCs w:val="32"/>
        </w:rPr>
        <w:object w:dxaOrig="2040" w:dyaOrig="940">
          <v:shape id="_x0000_i1408" type="#_x0000_t75" style="width:106.3pt;height:49.7pt" o:ole="">
            <v:imagedata r:id="rId913" o:title=""/>
          </v:shape>
          <o:OLEObject Type="Embed" ProgID="Equation.3" ShapeID="_x0000_i1408" DrawAspect="Content" ObjectID="_1478285890" r:id="rId914"/>
        </w:object>
      </w:r>
    </w:p>
    <w:p w:rsidR="00576520" w:rsidRP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lang w:val="en-US"/>
        </w:rPr>
      </w:pPr>
    </w:p>
    <w:p w:rsidR="00420F42" w:rsidRPr="00420F42" w:rsidRDefault="00576520" w:rsidP="00576520">
      <w:pPr>
        <w:pStyle w:val="a4"/>
        <w:shd w:val="clear" w:color="auto" w:fill="auto"/>
        <w:spacing w:line="240" w:lineRule="auto"/>
        <w:ind w:firstLine="709"/>
        <w:rPr>
          <w:rFonts w:ascii="Times New Roman" w:hAnsi="Times New Roman" w:cs="Times New Roman"/>
          <w:b w:val="0"/>
          <w:i w:val="0"/>
          <w:spacing w:val="0"/>
          <w:sz w:val="28"/>
          <w:szCs w:val="28"/>
        </w:rPr>
      </w:pPr>
      <w:r w:rsidRPr="00576520">
        <w:rPr>
          <w:rFonts w:ascii="Times New Roman" w:hAnsi="Times New Roman" w:cs="Times New Roman"/>
          <w:b w:val="0"/>
          <w:i w:val="0"/>
          <w:spacing w:val="0"/>
          <w:sz w:val="28"/>
          <w:szCs w:val="28"/>
        </w:rPr>
        <w:t xml:space="preserve">где </w:t>
      </w:r>
      <w:r w:rsidR="00420F42" w:rsidRPr="00420F42">
        <w:rPr>
          <w:rFonts w:ascii="Times New Roman" w:hAnsi="Times New Roman"/>
          <w:b w:val="0"/>
          <w:i w:val="0"/>
          <w:spacing w:val="0"/>
          <w:position w:val="-12"/>
          <w:sz w:val="28"/>
          <w:szCs w:val="32"/>
        </w:rPr>
        <w:object w:dxaOrig="340" w:dyaOrig="380">
          <v:shape id="_x0000_i1409" type="#_x0000_t75" style="width:18pt;height:19.7pt" o:ole="">
            <v:imagedata r:id="rId915" o:title=""/>
          </v:shape>
          <o:OLEObject Type="Embed" ProgID="Equation.3" ShapeID="_x0000_i1409" DrawAspect="Content" ObjectID="_1478285891" r:id="rId916"/>
        </w:object>
      </w:r>
      <w:r w:rsidRPr="00576520">
        <w:rPr>
          <w:rFonts w:ascii="Times New Roman" w:hAnsi="Times New Roman" w:cs="Times New Roman"/>
          <w:b w:val="0"/>
          <w:i w:val="0"/>
          <w:spacing w:val="0"/>
          <w:sz w:val="28"/>
          <w:szCs w:val="28"/>
        </w:rPr>
        <w:t xml:space="preserve"> — сила света в направле</w:t>
      </w:r>
      <w:r w:rsidR="00420F42">
        <w:rPr>
          <w:rFonts w:ascii="Times New Roman" w:hAnsi="Times New Roman" w:cs="Times New Roman"/>
          <w:b w:val="0"/>
          <w:i w:val="0"/>
          <w:spacing w:val="0"/>
          <w:sz w:val="28"/>
          <w:szCs w:val="28"/>
        </w:rPr>
        <w:t>нии от источника света к расчет</w:t>
      </w:r>
      <w:r w:rsidRPr="00576520">
        <w:rPr>
          <w:rFonts w:ascii="Times New Roman" w:hAnsi="Times New Roman" w:cs="Times New Roman"/>
          <w:b w:val="0"/>
          <w:i w:val="0"/>
          <w:spacing w:val="0"/>
          <w:sz w:val="28"/>
          <w:szCs w:val="28"/>
        </w:rPr>
        <w:t xml:space="preserve">ной точке </w:t>
      </w:r>
      <w:r w:rsidRPr="00576520">
        <w:rPr>
          <w:rStyle w:val="ad"/>
          <w:rFonts w:ascii="Times New Roman" w:hAnsi="Times New Roman" w:cs="Times New Roman"/>
          <w:spacing w:val="0"/>
          <w:sz w:val="28"/>
          <w:szCs w:val="28"/>
        </w:rPr>
        <w:t>А</w:t>
      </w:r>
      <w:r w:rsidRPr="00576520">
        <w:rPr>
          <w:rFonts w:ascii="Times New Roman" w:hAnsi="Times New Roman" w:cs="Times New Roman"/>
          <w:b w:val="0"/>
          <w:i w:val="0"/>
          <w:spacing w:val="0"/>
          <w:sz w:val="28"/>
          <w:szCs w:val="28"/>
        </w:rPr>
        <w:t xml:space="preserve"> рабочей поверхности, кд (определяется по светотех</w:t>
      </w:r>
      <w:r w:rsidRPr="00576520">
        <w:rPr>
          <w:rFonts w:ascii="Times New Roman" w:hAnsi="Times New Roman" w:cs="Times New Roman"/>
          <w:b w:val="0"/>
          <w:i w:val="0"/>
          <w:spacing w:val="0"/>
          <w:sz w:val="28"/>
          <w:szCs w:val="28"/>
        </w:rPr>
        <w:softHyphen/>
        <w:t>ническим характеристикам и</w:t>
      </w:r>
      <w:r w:rsidR="00420F42">
        <w:rPr>
          <w:rFonts w:ascii="Times New Roman" w:hAnsi="Times New Roman" w:cs="Times New Roman"/>
          <w:b w:val="0"/>
          <w:i w:val="0"/>
          <w:spacing w:val="0"/>
          <w:sz w:val="28"/>
          <w:szCs w:val="28"/>
        </w:rPr>
        <w:t xml:space="preserve">сточника света и светильника); </w:t>
      </w:r>
    </w:p>
    <w:p w:rsidR="00420F42" w:rsidRPr="00460BDF" w:rsidRDefault="00420F42" w:rsidP="00576520">
      <w:pPr>
        <w:pStyle w:val="a4"/>
        <w:shd w:val="clear" w:color="auto" w:fill="auto"/>
        <w:spacing w:line="240" w:lineRule="auto"/>
        <w:ind w:firstLine="709"/>
        <w:rPr>
          <w:rFonts w:ascii="Times New Roman" w:hAnsi="Times New Roman" w:cs="Times New Roman"/>
          <w:b w:val="0"/>
          <w:i w:val="0"/>
          <w:spacing w:val="0"/>
          <w:sz w:val="28"/>
          <w:szCs w:val="28"/>
        </w:rPr>
      </w:pPr>
      <w:r w:rsidRPr="00420F42">
        <w:rPr>
          <w:rFonts w:ascii="Times New Roman" w:hAnsi="Times New Roman" w:cs="Times New Roman"/>
          <w:b w:val="0"/>
          <w:i w:val="0"/>
          <w:spacing w:val="0"/>
          <w:sz w:val="28"/>
          <w:szCs w:val="28"/>
        </w:rPr>
        <w:t xml:space="preserve">        </w:t>
      </w:r>
      <w:r>
        <w:rPr>
          <w:rFonts w:ascii="Times New Roman" w:hAnsi="Times New Roman" w:cs="Times New Roman"/>
          <w:b w:val="0"/>
          <w:i w:val="0"/>
          <w:spacing w:val="0"/>
          <w:sz w:val="28"/>
          <w:szCs w:val="28"/>
          <w:lang w:val="en-US"/>
        </w:rPr>
        <w:t>H</w:t>
      </w:r>
      <w:r w:rsidR="00576520" w:rsidRPr="00576520">
        <w:rPr>
          <w:rFonts w:ascii="Times New Roman" w:hAnsi="Times New Roman" w:cs="Times New Roman"/>
          <w:b w:val="0"/>
          <w:i w:val="0"/>
          <w:spacing w:val="0"/>
          <w:sz w:val="28"/>
          <w:szCs w:val="28"/>
        </w:rPr>
        <w:t xml:space="preserve"> — высота подвеса светильника над рабочей поверхностью, м; </w:t>
      </w:r>
    </w:p>
    <w:p w:rsidR="00576520" w:rsidRPr="00576520" w:rsidRDefault="00420F42" w:rsidP="00576520">
      <w:pPr>
        <w:pStyle w:val="a4"/>
        <w:shd w:val="clear" w:color="auto" w:fill="auto"/>
        <w:spacing w:line="240" w:lineRule="auto"/>
        <w:ind w:firstLine="709"/>
        <w:rPr>
          <w:rFonts w:ascii="Times New Roman" w:hAnsi="Times New Roman" w:cs="Times New Roman"/>
          <w:b w:val="0"/>
          <w:i w:val="0"/>
          <w:spacing w:val="0"/>
          <w:sz w:val="28"/>
          <w:szCs w:val="28"/>
        </w:rPr>
      </w:pPr>
      <w:r w:rsidRPr="00420F42">
        <w:rPr>
          <w:rFonts w:ascii="Times New Roman" w:hAnsi="Times New Roman" w:cs="Times New Roman"/>
          <w:b w:val="0"/>
          <w:i w:val="0"/>
          <w:spacing w:val="0"/>
          <w:sz w:val="28"/>
          <w:szCs w:val="28"/>
        </w:rPr>
        <w:t xml:space="preserve">        </w:t>
      </w:r>
      <w:r w:rsidRPr="00420F42">
        <w:rPr>
          <w:rFonts w:ascii="Times New Roman" w:hAnsi="Times New Roman"/>
          <w:b w:val="0"/>
          <w:i w:val="0"/>
          <w:spacing w:val="0"/>
          <w:position w:val="-12"/>
          <w:sz w:val="28"/>
          <w:szCs w:val="32"/>
        </w:rPr>
        <w:object w:dxaOrig="200" w:dyaOrig="300">
          <v:shape id="_x0000_i1410" type="#_x0000_t75" style="width:10.3pt;height:15.45pt" o:ole="">
            <v:imagedata r:id="rId917" o:title=""/>
          </v:shape>
          <o:OLEObject Type="Embed" ProgID="Equation.3" ShapeID="_x0000_i1410" DrawAspect="Content" ObjectID="_1478285892" r:id="rId918"/>
        </w:object>
      </w:r>
      <w:r w:rsidR="00576520" w:rsidRPr="00576520">
        <w:rPr>
          <w:rFonts w:ascii="Times New Roman" w:hAnsi="Times New Roman" w:cs="Times New Roman"/>
          <w:b w:val="0"/>
          <w:i w:val="0"/>
          <w:spacing w:val="0"/>
          <w:sz w:val="28"/>
          <w:szCs w:val="28"/>
        </w:rPr>
        <w:t xml:space="preserve"> — угол между нормалью к рабочей поверхности и направлением </w:t>
      </w:r>
      <w:r w:rsidR="00576520" w:rsidRPr="00576520">
        <w:rPr>
          <w:rFonts w:ascii="Times New Roman" w:hAnsi="Times New Roman" w:cs="Times New Roman"/>
          <w:b w:val="0"/>
          <w:i w:val="0"/>
          <w:spacing w:val="0"/>
          <w:sz w:val="28"/>
          <w:szCs w:val="28"/>
        </w:rPr>
        <w:lastRenderedPageBreak/>
        <w:t>светового потока от источника.</w:t>
      </w:r>
    </w:p>
    <w:p w:rsidR="00576520" w:rsidRPr="00460BDF" w:rsidRDefault="00576520" w:rsidP="00576520">
      <w:pPr>
        <w:pStyle w:val="a4"/>
        <w:shd w:val="clear" w:color="auto" w:fill="auto"/>
        <w:spacing w:line="240" w:lineRule="auto"/>
        <w:ind w:firstLine="709"/>
        <w:rPr>
          <w:rFonts w:ascii="Times New Roman" w:hAnsi="Times New Roman"/>
          <w:b w:val="0"/>
          <w:i w:val="0"/>
          <w:spacing w:val="0"/>
          <w:sz w:val="28"/>
          <w:szCs w:val="32"/>
        </w:rPr>
      </w:pPr>
      <w:r w:rsidRPr="00576520">
        <w:rPr>
          <w:rFonts w:ascii="Times New Roman" w:hAnsi="Times New Roman" w:cs="Times New Roman"/>
          <w:b w:val="0"/>
          <w:i w:val="0"/>
          <w:spacing w:val="0"/>
          <w:sz w:val="28"/>
          <w:szCs w:val="28"/>
        </w:rPr>
        <w:t>При необходимости расчета</w:t>
      </w:r>
      <w:r w:rsidR="00420F42">
        <w:rPr>
          <w:rFonts w:ascii="Times New Roman" w:hAnsi="Times New Roman" w:cs="Times New Roman"/>
          <w:b w:val="0"/>
          <w:i w:val="0"/>
          <w:spacing w:val="0"/>
          <w:sz w:val="28"/>
          <w:szCs w:val="28"/>
        </w:rPr>
        <w:t xml:space="preserve"> освещенности в точке, создавае</w:t>
      </w:r>
      <w:r w:rsidRPr="00576520">
        <w:rPr>
          <w:rFonts w:ascii="Times New Roman" w:hAnsi="Times New Roman" w:cs="Times New Roman"/>
          <w:b w:val="0"/>
          <w:i w:val="0"/>
          <w:spacing w:val="0"/>
          <w:sz w:val="28"/>
          <w:szCs w:val="28"/>
        </w:rPr>
        <w:t xml:space="preserve">мой несколькими светильниками, подсчитывают освещенность от каждого из них, а затем полученные значения складывают. Должно выполняться условие </w:t>
      </w:r>
      <w:r w:rsidR="00420F42" w:rsidRPr="00222CE7">
        <w:rPr>
          <w:rFonts w:ascii="Times New Roman" w:hAnsi="Times New Roman"/>
          <w:b w:val="0"/>
          <w:i w:val="0"/>
          <w:spacing w:val="0"/>
          <w:position w:val="-12"/>
          <w:sz w:val="28"/>
          <w:szCs w:val="32"/>
        </w:rPr>
        <w:object w:dxaOrig="1100" w:dyaOrig="380">
          <v:shape id="_x0000_i1411" type="#_x0000_t75" style="width:57.45pt;height:19.7pt" o:ole="">
            <v:imagedata r:id="rId919" o:title=""/>
          </v:shape>
          <o:OLEObject Type="Embed" ProgID="Equation.3" ShapeID="_x0000_i1411" DrawAspect="Content" ObjectID="_1478285893" r:id="rId920"/>
        </w:object>
      </w:r>
    </w:p>
    <w:p w:rsidR="00420F42" w:rsidRPr="00460BDF" w:rsidRDefault="00420F42" w:rsidP="00576520">
      <w:pPr>
        <w:pStyle w:val="a4"/>
        <w:shd w:val="clear" w:color="auto" w:fill="auto"/>
        <w:spacing w:line="240" w:lineRule="auto"/>
        <w:ind w:firstLine="709"/>
        <w:rPr>
          <w:rFonts w:ascii="Times New Roman" w:hAnsi="Times New Roman" w:cs="Times New Roman"/>
          <w:b w:val="0"/>
          <w:i w:val="0"/>
          <w:spacing w:val="0"/>
          <w:sz w:val="28"/>
          <w:szCs w:val="28"/>
        </w:rPr>
      </w:pPr>
    </w:p>
    <w:p w:rsidR="00576520" w:rsidRPr="00576520" w:rsidRDefault="00576520" w:rsidP="00420F42">
      <w:pPr>
        <w:spacing w:after="0" w:line="240" w:lineRule="auto"/>
        <w:jc w:val="center"/>
      </w:pPr>
      <w:r w:rsidRPr="00576520">
        <w:rPr>
          <w:noProof/>
        </w:rPr>
        <w:drawing>
          <wp:inline distT="0" distB="0" distL="0" distR="0">
            <wp:extent cx="1883410" cy="1610995"/>
            <wp:effectExtent l="19050" t="0" r="254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21"/>
                    <a:srcRect/>
                    <a:stretch>
                      <a:fillRect/>
                    </a:stretch>
                  </pic:blipFill>
                  <pic:spPr bwMode="auto">
                    <a:xfrm>
                      <a:off x="0" y="0"/>
                      <a:ext cx="1883410" cy="1610995"/>
                    </a:xfrm>
                    <a:prstGeom prst="rect">
                      <a:avLst/>
                    </a:prstGeom>
                    <a:noFill/>
                    <a:ln w="9525">
                      <a:noFill/>
                      <a:miter lim="800000"/>
                      <a:headEnd/>
                      <a:tailEnd/>
                    </a:ln>
                  </pic:spPr>
                </pic:pic>
              </a:graphicData>
            </a:graphic>
          </wp:inline>
        </w:drawing>
      </w:r>
    </w:p>
    <w:p w:rsidR="00420F42" w:rsidRDefault="00420F42" w:rsidP="00420F42">
      <w:pPr>
        <w:pStyle w:val="aa"/>
        <w:shd w:val="clear" w:color="auto" w:fill="auto"/>
        <w:spacing w:line="240" w:lineRule="auto"/>
        <w:jc w:val="center"/>
        <w:rPr>
          <w:rStyle w:val="0pt"/>
          <w:rFonts w:ascii="Times New Roman" w:hAnsi="Times New Roman" w:cs="Times New Roman"/>
          <w:spacing w:val="0"/>
          <w:sz w:val="28"/>
          <w:szCs w:val="28"/>
          <w:lang w:val="en-US"/>
        </w:rPr>
      </w:pPr>
    </w:p>
    <w:p w:rsidR="00576520" w:rsidRPr="00576520" w:rsidRDefault="00420F42" w:rsidP="00420F42">
      <w:pPr>
        <w:pStyle w:val="aa"/>
        <w:shd w:val="clear" w:color="auto" w:fill="auto"/>
        <w:spacing w:line="240" w:lineRule="auto"/>
        <w:jc w:val="center"/>
        <w:rPr>
          <w:rFonts w:ascii="Times New Roman" w:hAnsi="Times New Roman" w:cs="Times New Roman"/>
          <w:spacing w:val="0"/>
          <w:sz w:val="28"/>
          <w:szCs w:val="28"/>
        </w:rPr>
      </w:pPr>
      <w:r>
        <w:rPr>
          <w:rStyle w:val="0pt"/>
          <w:rFonts w:ascii="Times New Roman" w:hAnsi="Times New Roman" w:cs="Times New Roman"/>
          <w:spacing w:val="0"/>
          <w:sz w:val="28"/>
          <w:szCs w:val="28"/>
        </w:rPr>
        <w:t>Рисунок 4.22</w:t>
      </w:r>
      <w:r w:rsidR="00576520" w:rsidRPr="00576520">
        <w:rPr>
          <w:rStyle w:val="0pt"/>
          <w:rFonts w:ascii="Times New Roman" w:hAnsi="Times New Roman" w:cs="Times New Roman"/>
          <w:spacing w:val="0"/>
          <w:sz w:val="28"/>
          <w:szCs w:val="28"/>
        </w:rPr>
        <w:t xml:space="preserve"> </w:t>
      </w:r>
      <w:r w:rsidR="00576520" w:rsidRPr="00576520">
        <w:rPr>
          <w:rStyle w:val="0pt10"/>
          <w:rFonts w:ascii="Times New Roman" w:hAnsi="Times New Roman" w:cs="Times New Roman"/>
          <w:spacing w:val="0"/>
          <w:sz w:val="28"/>
          <w:szCs w:val="28"/>
        </w:rPr>
        <w:t>Схема расчета точечным методом</w:t>
      </w:r>
    </w:p>
    <w:p w:rsidR="00420F42" w:rsidRPr="00420F42" w:rsidRDefault="00420F42" w:rsidP="00576520">
      <w:pPr>
        <w:pStyle w:val="a4"/>
        <w:shd w:val="clear" w:color="auto" w:fill="auto"/>
        <w:spacing w:line="240" w:lineRule="auto"/>
        <w:ind w:firstLine="709"/>
        <w:rPr>
          <w:rStyle w:val="ad"/>
          <w:rFonts w:ascii="Times New Roman" w:hAnsi="Times New Roman" w:cs="Times New Roman"/>
          <w:spacing w:val="0"/>
          <w:sz w:val="28"/>
          <w:szCs w:val="28"/>
        </w:rPr>
      </w:pPr>
    </w:p>
    <w:p w:rsidR="00576520" w:rsidRP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rPr>
      </w:pPr>
      <w:r w:rsidRPr="00576520">
        <w:rPr>
          <w:rStyle w:val="ad"/>
          <w:rFonts w:ascii="Times New Roman" w:hAnsi="Times New Roman" w:cs="Times New Roman"/>
          <w:spacing w:val="0"/>
          <w:sz w:val="28"/>
          <w:szCs w:val="28"/>
        </w:rPr>
        <w:t>Естественное освещение.</w:t>
      </w:r>
      <w:r w:rsidRPr="00576520">
        <w:rPr>
          <w:rFonts w:ascii="Times New Roman" w:hAnsi="Times New Roman" w:cs="Times New Roman"/>
          <w:b w:val="0"/>
          <w:i w:val="0"/>
          <w:spacing w:val="0"/>
          <w:sz w:val="28"/>
          <w:szCs w:val="28"/>
        </w:rPr>
        <w:t xml:space="preserve"> Ц</w:t>
      </w:r>
      <w:r w:rsidR="00420F42">
        <w:rPr>
          <w:rFonts w:ascii="Times New Roman" w:hAnsi="Times New Roman" w:cs="Times New Roman"/>
          <w:b w:val="0"/>
          <w:i w:val="0"/>
          <w:spacing w:val="0"/>
          <w:sz w:val="28"/>
          <w:szCs w:val="28"/>
        </w:rPr>
        <w:t>елью расчета естественного осве</w:t>
      </w:r>
      <w:r w:rsidRPr="00576520">
        <w:rPr>
          <w:rFonts w:ascii="Times New Roman" w:hAnsi="Times New Roman" w:cs="Times New Roman"/>
          <w:b w:val="0"/>
          <w:i w:val="0"/>
          <w:spacing w:val="0"/>
          <w:sz w:val="28"/>
          <w:szCs w:val="28"/>
        </w:rPr>
        <w:t>щения является аналитическое определение значения КЕО. Это необходимо для правильной р</w:t>
      </w:r>
      <w:r w:rsidR="00420F42">
        <w:rPr>
          <w:rFonts w:ascii="Times New Roman" w:hAnsi="Times New Roman" w:cs="Times New Roman"/>
          <w:b w:val="0"/>
          <w:i w:val="0"/>
          <w:spacing w:val="0"/>
          <w:sz w:val="28"/>
          <w:szCs w:val="28"/>
        </w:rPr>
        <w:t>асстановки оборудования, опреде</w:t>
      </w:r>
      <w:r w:rsidRPr="00576520">
        <w:rPr>
          <w:rFonts w:ascii="Times New Roman" w:hAnsi="Times New Roman" w:cs="Times New Roman"/>
          <w:b w:val="0"/>
          <w:i w:val="0"/>
          <w:spacing w:val="0"/>
          <w:sz w:val="28"/>
          <w:szCs w:val="28"/>
        </w:rPr>
        <w:t>ления положения рабочих мест.</w:t>
      </w:r>
      <w:r w:rsidR="00420F42">
        <w:rPr>
          <w:rFonts w:ascii="Times New Roman" w:hAnsi="Times New Roman" w:cs="Times New Roman"/>
          <w:b w:val="0"/>
          <w:i w:val="0"/>
          <w:spacing w:val="0"/>
          <w:sz w:val="28"/>
          <w:szCs w:val="28"/>
        </w:rPr>
        <w:t xml:space="preserve"> Расчет производят также для оп</w:t>
      </w:r>
      <w:r w:rsidRPr="00576520">
        <w:rPr>
          <w:rFonts w:ascii="Times New Roman" w:hAnsi="Times New Roman" w:cs="Times New Roman"/>
          <w:b w:val="0"/>
          <w:i w:val="0"/>
          <w:spacing w:val="0"/>
          <w:sz w:val="28"/>
          <w:szCs w:val="28"/>
        </w:rPr>
        <w:t>ределения достаточности разм</w:t>
      </w:r>
      <w:r w:rsidR="00420F42">
        <w:rPr>
          <w:rFonts w:ascii="Times New Roman" w:hAnsi="Times New Roman" w:cs="Times New Roman"/>
          <w:b w:val="0"/>
          <w:i w:val="0"/>
          <w:spacing w:val="0"/>
          <w:sz w:val="28"/>
          <w:szCs w:val="28"/>
        </w:rPr>
        <w:t>еров оконных проемов для обеспе</w:t>
      </w:r>
      <w:r w:rsidRPr="00576520">
        <w:rPr>
          <w:rFonts w:ascii="Times New Roman" w:hAnsi="Times New Roman" w:cs="Times New Roman"/>
          <w:b w:val="0"/>
          <w:i w:val="0"/>
          <w:spacing w:val="0"/>
          <w:sz w:val="28"/>
          <w:szCs w:val="28"/>
        </w:rPr>
        <w:t>чения минимально допустимо</w:t>
      </w:r>
      <w:r w:rsidR="00420F42">
        <w:rPr>
          <w:rFonts w:ascii="Times New Roman" w:hAnsi="Times New Roman" w:cs="Times New Roman"/>
          <w:b w:val="0"/>
          <w:i w:val="0"/>
          <w:spacing w:val="0"/>
          <w:sz w:val="28"/>
          <w:szCs w:val="28"/>
        </w:rPr>
        <w:t>го значения КЕО. Для расчета ес</w:t>
      </w:r>
      <w:r w:rsidRPr="00576520">
        <w:rPr>
          <w:rFonts w:ascii="Times New Roman" w:hAnsi="Times New Roman" w:cs="Times New Roman"/>
          <w:b w:val="0"/>
          <w:i w:val="0"/>
          <w:spacing w:val="0"/>
          <w:sz w:val="28"/>
          <w:szCs w:val="28"/>
        </w:rPr>
        <w:t>тественной освещенности могут применяться аналитические методы, но на практике определение значения КЕО в расчетной точке помещения осуществляют с использованием графиков и номограмм.</w:t>
      </w:r>
    </w:p>
    <w:p w:rsidR="00576520" w:rsidRP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rPr>
      </w:pPr>
      <w:r w:rsidRPr="00576520">
        <w:rPr>
          <w:rFonts w:ascii="Times New Roman" w:hAnsi="Times New Roman" w:cs="Times New Roman"/>
          <w:b w:val="0"/>
          <w:i w:val="0"/>
          <w:spacing w:val="0"/>
          <w:sz w:val="28"/>
          <w:szCs w:val="28"/>
        </w:rPr>
        <w:t>При использовании графических зависимостей расчет КЕО при боковом освещении осу</w:t>
      </w:r>
      <w:r w:rsidR="00420F42">
        <w:rPr>
          <w:rFonts w:ascii="Times New Roman" w:hAnsi="Times New Roman" w:cs="Times New Roman"/>
          <w:b w:val="0"/>
          <w:i w:val="0"/>
          <w:spacing w:val="0"/>
          <w:sz w:val="28"/>
          <w:szCs w:val="28"/>
        </w:rPr>
        <w:t>ществляют в следующей последова</w:t>
      </w:r>
      <w:r w:rsidRPr="00576520">
        <w:rPr>
          <w:rFonts w:ascii="Times New Roman" w:hAnsi="Times New Roman" w:cs="Times New Roman"/>
          <w:b w:val="0"/>
          <w:i w:val="0"/>
          <w:spacing w:val="0"/>
          <w:sz w:val="28"/>
          <w:szCs w:val="28"/>
        </w:rPr>
        <w:t>тельности:</w:t>
      </w:r>
    </w:p>
    <w:p w:rsidR="00420F42" w:rsidRDefault="00576520" w:rsidP="00420F42">
      <w:pPr>
        <w:pStyle w:val="a4"/>
        <w:numPr>
          <w:ilvl w:val="0"/>
          <w:numId w:val="35"/>
        </w:numPr>
        <w:shd w:val="clear" w:color="auto" w:fill="auto"/>
        <w:tabs>
          <w:tab w:val="left" w:pos="630"/>
        </w:tabs>
        <w:spacing w:line="240" w:lineRule="auto"/>
        <w:ind w:left="0" w:firstLine="709"/>
        <w:rPr>
          <w:rFonts w:ascii="Times New Roman" w:hAnsi="Times New Roman" w:cs="Times New Roman"/>
          <w:b w:val="0"/>
          <w:i w:val="0"/>
          <w:spacing w:val="0"/>
          <w:sz w:val="28"/>
          <w:szCs w:val="28"/>
        </w:rPr>
      </w:pPr>
      <w:r w:rsidRPr="00576520">
        <w:rPr>
          <w:rFonts w:ascii="Times New Roman" w:hAnsi="Times New Roman" w:cs="Times New Roman"/>
          <w:b w:val="0"/>
          <w:i w:val="0"/>
          <w:spacing w:val="0"/>
          <w:sz w:val="28"/>
          <w:szCs w:val="28"/>
        </w:rPr>
        <w:t>определяют непосредс</w:t>
      </w:r>
      <w:r w:rsidR="00420F42">
        <w:rPr>
          <w:rFonts w:ascii="Times New Roman" w:hAnsi="Times New Roman" w:cs="Times New Roman"/>
          <w:b w:val="0"/>
          <w:i w:val="0"/>
          <w:spacing w:val="0"/>
          <w:sz w:val="28"/>
          <w:szCs w:val="28"/>
        </w:rPr>
        <w:t>твенным измерением или по строи</w:t>
      </w:r>
      <w:r w:rsidRPr="00576520">
        <w:rPr>
          <w:rFonts w:ascii="Times New Roman" w:hAnsi="Times New Roman" w:cs="Times New Roman"/>
          <w:b w:val="0"/>
          <w:i w:val="0"/>
          <w:spacing w:val="0"/>
          <w:sz w:val="28"/>
          <w:szCs w:val="28"/>
        </w:rPr>
        <w:t xml:space="preserve">тельным чертежам площадь </w:t>
      </w:r>
      <w:r w:rsidR="00420F42" w:rsidRPr="00222CE7">
        <w:rPr>
          <w:rFonts w:ascii="Times New Roman" w:hAnsi="Times New Roman"/>
          <w:b w:val="0"/>
          <w:i w:val="0"/>
          <w:spacing w:val="0"/>
          <w:position w:val="-12"/>
          <w:sz w:val="28"/>
          <w:szCs w:val="32"/>
        </w:rPr>
        <w:object w:dxaOrig="340" w:dyaOrig="380">
          <v:shape id="_x0000_i1412" type="#_x0000_t75" style="width:18pt;height:19.7pt" o:ole="">
            <v:imagedata r:id="rId922" o:title=""/>
          </v:shape>
          <o:OLEObject Type="Embed" ProgID="Equation.3" ShapeID="_x0000_i1412" DrawAspect="Content" ObjectID="_1478285894" r:id="rId923"/>
        </w:object>
      </w:r>
      <w:r w:rsidRPr="00576520">
        <w:rPr>
          <w:rFonts w:ascii="Times New Roman" w:hAnsi="Times New Roman" w:cs="Times New Roman"/>
          <w:b w:val="0"/>
          <w:i w:val="0"/>
          <w:spacing w:val="0"/>
          <w:sz w:val="28"/>
          <w:szCs w:val="28"/>
          <w:lang w:eastAsia="en-US"/>
        </w:rPr>
        <w:t xml:space="preserve"> </w:t>
      </w:r>
      <w:r w:rsidRPr="00576520">
        <w:rPr>
          <w:rFonts w:ascii="Times New Roman" w:hAnsi="Times New Roman" w:cs="Times New Roman"/>
          <w:b w:val="0"/>
          <w:i w:val="0"/>
          <w:spacing w:val="0"/>
          <w:sz w:val="28"/>
          <w:szCs w:val="28"/>
        </w:rPr>
        <w:t>(м</w:t>
      </w:r>
      <w:r w:rsidRPr="00576520">
        <w:rPr>
          <w:rFonts w:ascii="Times New Roman" w:hAnsi="Times New Roman" w:cs="Times New Roman"/>
          <w:b w:val="0"/>
          <w:i w:val="0"/>
          <w:spacing w:val="0"/>
          <w:sz w:val="28"/>
          <w:szCs w:val="28"/>
          <w:vertAlign w:val="superscript"/>
        </w:rPr>
        <w:t>2</w:t>
      </w:r>
      <w:r w:rsidRPr="00576520">
        <w:rPr>
          <w:rFonts w:ascii="Times New Roman" w:hAnsi="Times New Roman" w:cs="Times New Roman"/>
          <w:b w:val="0"/>
          <w:i w:val="0"/>
          <w:spacing w:val="0"/>
          <w:sz w:val="28"/>
          <w:szCs w:val="28"/>
        </w:rPr>
        <w:t xml:space="preserve">) световых проемов, площадь </w:t>
      </w:r>
      <w:r w:rsidR="00420F42" w:rsidRPr="00420F42">
        <w:rPr>
          <w:rFonts w:ascii="Times New Roman" w:hAnsi="Times New Roman"/>
          <w:b w:val="0"/>
          <w:i w:val="0"/>
          <w:spacing w:val="0"/>
          <w:position w:val="-12"/>
          <w:sz w:val="28"/>
          <w:szCs w:val="32"/>
        </w:rPr>
        <w:object w:dxaOrig="380" w:dyaOrig="380">
          <v:shape id="_x0000_i1413" type="#_x0000_t75" style="width:19.7pt;height:19.7pt" o:ole="">
            <v:imagedata r:id="rId924" o:title=""/>
          </v:shape>
          <o:OLEObject Type="Embed" ProgID="Equation.3" ShapeID="_x0000_i1413" DrawAspect="Content" ObjectID="_1478285895" r:id="rId925"/>
        </w:object>
      </w:r>
      <w:r w:rsidRPr="00576520">
        <w:rPr>
          <w:rFonts w:ascii="Times New Roman" w:hAnsi="Times New Roman" w:cs="Times New Roman"/>
          <w:b w:val="0"/>
          <w:i w:val="0"/>
          <w:spacing w:val="0"/>
          <w:sz w:val="28"/>
          <w:szCs w:val="28"/>
          <w:lang w:eastAsia="en-US"/>
        </w:rPr>
        <w:t xml:space="preserve"> </w:t>
      </w:r>
      <w:r w:rsidRPr="00576520">
        <w:rPr>
          <w:rFonts w:ascii="Times New Roman" w:hAnsi="Times New Roman" w:cs="Times New Roman"/>
          <w:b w:val="0"/>
          <w:i w:val="0"/>
          <w:spacing w:val="0"/>
          <w:sz w:val="28"/>
          <w:szCs w:val="28"/>
        </w:rPr>
        <w:t>(м</w:t>
      </w:r>
      <w:r w:rsidRPr="00576520">
        <w:rPr>
          <w:rFonts w:ascii="Times New Roman" w:hAnsi="Times New Roman" w:cs="Times New Roman"/>
          <w:b w:val="0"/>
          <w:i w:val="0"/>
          <w:spacing w:val="0"/>
          <w:sz w:val="28"/>
          <w:szCs w:val="28"/>
          <w:vertAlign w:val="superscript"/>
        </w:rPr>
        <w:t>2</w:t>
      </w:r>
      <w:r w:rsidRPr="00576520">
        <w:rPr>
          <w:rFonts w:ascii="Times New Roman" w:hAnsi="Times New Roman" w:cs="Times New Roman"/>
          <w:b w:val="0"/>
          <w:i w:val="0"/>
          <w:spacing w:val="0"/>
          <w:sz w:val="28"/>
          <w:szCs w:val="28"/>
        </w:rPr>
        <w:t>) освещаемой части пол</w:t>
      </w:r>
      <w:r w:rsidR="00420F42">
        <w:rPr>
          <w:rFonts w:ascii="Times New Roman" w:hAnsi="Times New Roman" w:cs="Times New Roman"/>
          <w:b w:val="0"/>
          <w:i w:val="0"/>
          <w:spacing w:val="0"/>
          <w:sz w:val="28"/>
          <w:szCs w:val="28"/>
        </w:rPr>
        <w:t>а помещения и находят их отноше</w:t>
      </w:r>
      <w:r w:rsidRPr="00576520">
        <w:rPr>
          <w:rFonts w:ascii="Times New Roman" w:hAnsi="Times New Roman" w:cs="Times New Roman"/>
          <w:b w:val="0"/>
          <w:i w:val="0"/>
          <w:spacing w:val="0"/>
          <w:sz w:val="28"/>
          <w:szCs w:val="28"/>
        </w:rPr>
        <w:t xml:space="preserve">ние </w:t>
      </w:r>
      <w:r w:rsidR="00420F42" w:rsidRPr="00420F42">
        <w:rPr>
          <w:rFonts w:ascii="Times New Roman" w:hAnsi="Times New Roman"/>
          <w:b w:val="0"/>
          <w:i w:val="0"/>
          <w:spacing w:val="0"/>
          <w:position w:val="-12"/>
          <w:sz w:val="28"/>
          <w:szCs w:val="32"/>
        </w:rPr>
        <w:object w:dxaOrig="840" w:dyaOrig="380">
          <v:shape id="_x0000_i1414" type="#_x0000_t75" style="width:43.7pt;height:19.7pt" o:ole="">
            <v:imagedata r:id="rId926" o:title=""/>
          </v:shape>
          <o:OLEObject Type="Embed" ProgID="Equation.3" ShapeID="_x0000_i1414" DrawAspect="Content" ObjectID="_1478285896" r:id="rId927"/>
        </w:object>
      </w:r>
      <w:r w:rsidR="00420F42">
        <w:rPr>
          <w:rFonts w:ascii="Times New Roman" w:hAnsi="Times New Roman"/>
          <w:b w:val="0"/>
          <w:i w:val="0"/>
          <w:spacing w:val="0"/>
          <w:sz w:val="28"/>
          <w:szCs w:val="32"/>
        </w:rPr>
        <w:t>.</w:t>
      </w:r>
    </w:p>
    <w:p w:rsidR="00420F42" w:rsidRDefault="00576520" w:rsidP="00420F42">
      <w:pPr>
        <w:pStyle w:val="a4"/>
        <w:numPr>
          <w:ilvl w:val="0"/>
          <w:numId w:val="35"/>
        </w:numPr>
        <w:shd w:val="clear" w:color="auto" w:fill="auto"/>
        <w:tabs>
          <w:tab w:val="left" w:pos="630"/>
        </w:tabs>
        <w:spacing w:line="240" w:lineRule="auto"/>
        <w:ind w:left="0" w:firstLine="709"/>
        <w:rPr>
          <w:rFonts w:ascii="Times New Roman" w:hAnsi="Times New Roman" w:cs="Times New Roman"/>
          <w:b w:val="0"/>
          <w:i w:val="0"/>
          <w:spacing w:val="0"/>
          <w:sz w:val="28"/>
          <w:szCs w:val="28"/>
        </w:rPr>
      </w:pPr>
      <w:r w:rsidRPr="00420F42">
        <w:rPr>
          <w:rFonts w:ascii="Times New Roman" w:hAnsi="Times New Roman" w:cs="Times New Roman"/>
          <w:b w:val="0"/>
          <w:i w:val="0"/>
          <w:spacing w:val="0"/>
          <w:sz w:val="28"/>
          <w:szCs w:val="28"/>
        </w:rPr>
        <w:t xml:space="preserve">определяют глубину </w:t>
      </w:r>
      <w:r w:rsidR="00420F42" w:rsidRPr="00420F42">
        <w:rPr>
          <w:rFonts w:ascii="Times New Roman" w:hAnsi="Times New Roman"/>
          <w:b w:val="0"/>
          <w:i w:val="0"/>
          <w:spacing w:val="0"/>
          <w:position w:val="-12"/>
          <w:sz w:val="28"/>
          <w:szCs w:val="32"/>
        </w:rPr>
        <w:object w:dxaOrig="400" w:dyaOrig="380">
          <v:shape id="_x0000_i1415" type="#_x0000_t75" style="width:20.55pt;height:19.7pt" o:ole="">
            <v:imagedata r:id="rId928" o:title=""/>
          </v:shape>
          <o:OLEObject Type="Embed" ProgID="Equation.3" ShapeID="_x0000_i1415" DrawAspect="Content" ObjectID="_1478285897" r:id="rId929"/>
        </w:object>
      </w:r>
      <w:r w:rsidRPr="00420F42">
        <w:rPr>
          <w:rFonts w:ascii="Times New Roman" w:hAnsi="Times New Roman" w:cs="Times New Roman"/>
          <w:b w:val="0"/>
          <w:i w:val="0"/>
          <w:spacing w:val="0"/>
          <w:sz w:val="28"/>
          <w:szCs w:val="28"/>
          <w:lang w:eastAsia="en-US"/>
        </w:rPr>
        <w:t xml:space="preserve"> </w:t>
      </w:r>
      <w:r w:rsidR="00420F42">
        <w:rPr>
          <w:rFonts w:ascii="Times New Roman" w:hAnsi="Times New Roman" w:cs="Times New Roman"/>
          <w:b w:val="0"/>
          <w:i w:val="0"/>
          <w:spacing w:val="0"/>
          <w:sz w:val="28"/>
          <w:szCs w:val="28"/>
        </w:rPr>
        <w:t>(м) помещения от световых про</w:t>
      </w:r>
      <w:r w:rsidRPr="00420F42">
        <w:rPr>
          <w:rFonts w:ascii="Times New Roman" w:hAnsi="Times New Roman" w:cs="Times New Roman"/>
          <w:b w:val="0"/>
          <w:i w:val="0"/>
          <w:spacing w:val="0"/>
          <w:sz w:val="28"/>
          <w:szCs w:val="28"/>
        </w:rPr>
        <w:t xml:space="preserve">емов до расчетной точки, высоту </w:t>
      </w:r>
      <w:r w:rsidR="00420F42" w:rsidRPr="00420F42">
        <w:rPr>
          <w:rFonts w:ascii="Times New Roman" w:hAnsi="Times New Roman"/>
          <w:b w:val="0"/>
          <w:i w:val="0"/>
          <w:spacing w:val="0"/>
          <w:position w:val="-12"/>
          <w:sz w:val="28"/>
          <w:szCs w:val="32"/>
        </w:rPr>
        <w:object w:dxaOrig="380" w:dyaOrig="380">
          <v:shape id="_x0000_i1416" type="#_x0000_t75" style="width:19.7pt;height:19.7pt" o:ole="">
            <v:imagedata r:id="rId930" o:title=""/>
          </v:shape>
          <o:OLEObject Type="Embed" ProgID="Equation.3" ShapeID="_x0000_i1416" DrawAspect="Content" ObjectID="_1478285898" r:id="rId931"/>
        </w:object>
      </w:r>
      <w:r w:rsidRPr="00420F42">
        <w:rPr>
          <w:rFonts w:ascii="Times New Roman" w:hAnsi="Times New Roman" w:cs="Times New Roman"/>
          <w:b w:val="0"/>
          <w:i w:val="0"/>
          <w:spacing w:val="0"/>
          <w:sz w:val="28"/>
          <w:szCs w:val="28"/>
          <w:lang w:eastAsia="en-US"/>
        </w:rPr>
        <w:t xml:space="preserve"> </w:t>
      </w:r>
      <w:r w:rsidRPr="00420F42">
        <w:rPr>
          <w:rFonts w:ascii="Times New Roman" w:hAnsi="Times New Roman" w:cs="Times New Roman"/>
          <w:b w:val="0"/>
          <w:i w:val="0"/>
          <w:spacing w:val="0"/>
          <w:sz w:val="28"/>
          <w:szCs w:val="28"/>
        </w:rPr>
        <w:t xml:space="preserve">(м) верхней грани световых проемов (окон) над уровнем рабочей поверхности и находят их отношение </w:t>
      </w:r>
      <w:r w:rsidR="00FE760F" w:rsidRPr="00420F42">
        <w:rPr>
          <w:rFonts w:ascii="Times New Roman" w:hAnsi="Times New Roman"/>
          <w:b w:val="0"/>
          <w:i w:val="0"/>
          <w:spacing w:val="0"/>
          <w:position w:val="-12"/>
          <w:sz w:val="28"/>
          <w:szCs w:val="32"/>
        </w:rPr>
        <w:object w:dxaOrig="900" w:dyaOrig="380">
          <v:shape id="_x0000_i1417" type="#_x0000_t75" style="width:46.3pt;height:19.7pt" o:ole="">
            <v:imagedata r:id="rId932" o:title=""/>
          </v:shape>
          <o:OLEObject Type="Embed" ProgID="Equation.3" ShapeID="_x0000_i1417" DrawAspect="Content" ObjectID="_1478285899" r:id="rId933"/>
        </w:object>
      </w:r>
      <w:r w:rsidR="00420F42">
        <w:rPr>
          <w:rFonts w:ascii="Times New Roman" w:hAnsi="Times New Roman"/>
          <w:b w:val="0"/>
          <w:i w:val="0"/>
          <w:spacing w:val="0"/>
          <w:sz w:val="28"/>
          <w:szCs w:val="32"/>
        </w:rPr>
        <w:t>.</w:t>
      </w:r>
    </w:p>
    <w:p w:rsidR="00576520" w:rsidRPr="00420F42" w:rsidRDefault="00576520" w:rsidP="00420F42">
      <w:pPr>
        <w:pStyle w:val="a4"/>
        <w:numPr>
          <w:ilvl w:val="0"/>
          <w:numId w:val="35"/>
        </w:numPr>
        <w:shd w:val="clear" w:color="auto" w:fill="auto"/>
        <w:tabs>
          <w:tab w:val="left" w:pos="630"/>
        </w:tabs>
        <w:spacing w:line="240" w:lineRule="auto"/>
        <w:ind w:left="0" w:firstLine="709"/>
        <w:rPr>
          <w:rFonts w:ascii="Times New Roman" w:hAnsi="Times New Roman" w:cs="Times New Roman"/>
          <w:b w:val="0"/>
          <w:i w:val="0"/>
          <w:spacing w:val="0"/>
          <w:sz w:val="28"/>
          <w:szCs w:val="28"/>
        </w:rPr>
      </w:pPr>
      <w:r w:rsidRPr="00420F42">
        <w:rPr>
          <w:rFonts w:ascii="Times New Roman" w:hAnsi="Times New Roman" w:cs="Times New Roman"/>
          <w:b w:val="0"/>
          <w:i w:val="0"/>
          <w:spacing w:val="0"/>
          <w:sz w:val="28"/>
          <w:szCs w:val="28"/>
        </w:rPr>
        <w:t xml:space="preserve">с использованием графика, изображенного на рис. 4.23, по значениям отношения </w:t>
      </w:r>
      <w:r w:rsidR="00420F42" w:rsidRPr="00420F42">
        <w:rPr>
          <w:rFonts w:ascii="Times New Roman" w:hAnsi="Times New Roman"/>
          <w:b w:val="0"/>
          <w:i w:val="0"/>
          <w:spacing w:val="0"/>
          <w:position w:val="-12"/>
          <w:sz w:val="28"/>
          <w:szCs w:val="32"/>
        </w:rPr>
        <w:object w:dxaOrig="840" w:dyaOrig="380">
          <v:shape id="_x0000_i1418" type="#_x0000_t75" style="width:43.7pt;height:19.7pt" o:ole="">
            <v:imagedata r:id="rId926" o:title=""/>
          </v:shape>
          <o:OLEObject Type="Embed" ProgID="Equation.3" ShapeID="_x0000_i1418" DrawAspect="Content" ObjectID="_1478285900" r:id="rId934"/>
        </w:object>
      </w:r>
      <w:r w:rsidR="00420F42">
        <w:rPr>
          <w:rFonts w:ascii="Times New Roman" w:hAnsi="Times New Roman"/>
          <w:b w:val="0"/>
          <w:i w:val="0"/>
          <w:spacing w:val="0"/>
          <w:sz w:val="28"/>
          <w:szCs w:val="32"/>
        </w:rPr>
        <w:t xml:space="preserve"> и </w:t>
      </w:r>
      <w:r w:rsidR="00420F42" w:rsidRPr="00420F42">
        <w:rPr>
          <w:rFonts w:ascii="Times New Roman" w:hAnsi="Times New Roman"/>
          <w:b w:val="0"/>
          <w:i w:val="0"/>
          <w:spacing w:val="0"/>
          <w:position w:val="-12"/>
          <w:sz w:val="28"/>
          <w:szCs w:val="32"/>
        </w:rPr>
        <w:object w:dxaOrig="900" w:dyaOrig="380">
          <v:shape id="_x0000_i1419" type="#_x0000_t75" style="width:46.3pt;height:19.7pt" o:ole="">
            <v:imagedata r:id="rId935" o:title=""/>
          </v:shape>
          <o:OLEObject Type="Embed" ProgID="Equation.3" ShapeID="_x0000_i1419" DrawAspect="Content" ObjectID="_1478285901" r:id="rId936"/>
        </w:object>
      </w:r>
      <w:r w:rsidRPr="00420F42">
        <w:rPr>
          <w:rFonts w:ascii="Times New Roman" w:hAnsi="Times New Roman" w:cs="Times New Roman"/>
          <w:b w:val="0"/>
          <w:i w:val="0"/>
          <w:spacing w:val="0"/>
          <w:sz w:val="28"/>
          <w:szCs w:val="28"/>
          <w:lang w:eastAsia="en-US"/>
        </w:rPr>
        <w:t xml:space="preserve"> </w:t>
      </w:r>
      <w:r w:rsidRPr="00420F42">
        <w:rPr>
          <w:rFonts w:ascii="Times New Roman" w:hAnsi="Times New Roman" w:cs="Times New Roman"/>
          <w:b w:val="0"/>
          <w:i w:val="0"/>
          <w:spacing w:val="0"/>
          <w:sz w:val="28"/>
          <w:szCs w:val="28"/>
        </w:rPr>
        <w:t>находят значение КЕО.</w:t>
      </w:r>
    </w:p>
    <w:p w:rsidR="00380913" w:rsidRPr="00380913" w:rsidRDefault="00576520" w:rsidP="00380913">
      <w:pPr>
        <w:pStyle w:val="a4"/>
        <w:shd w:val="clear" w:color="auto" w:fill="auto"/>
        <w:spacing w:line="240" w:lineRule="auto"/>
        <w:ind w:firstLine="709"/>
        <w:rPr>
          <w:rFonts w:ascii="Times New Roman" w:hAnsi="Times New Roman" w:cs="Times New Roman"/>
          <w:b w:val="0"/>
          <w:i w:val="0"/>
          <w:spacing w:val="0"/>
          <w:sz w:val="28"/>
          <w:szCs w:val="28"/>
        </w:rPr>
      </w:pPr>
      <w:r w:rsidRPr="00576520">
        <w:rPr>
          <w:rFonts w:ascii="Times New Roman" w:hAnsi="Times New Roman" w:cs="Times New Roman"/>
          <w:b w:val="0"/>
          <w:i w:val="0"/>
          <w:spacing w:val="0"/>
          <w:sz w:val="28"/>
          <w:szCs w:val="28"/>
        </w:rPr>
        <w:t>Для определения размер</w:t>
      </w:r>
      <w:r w:rsidR="00420F42">
        <w:rPr>
          <w:rFonts w:ascii="Times New Roman" w:hAnsi="Times New Roman" w:cs="Times New Roman"/>
          <w:b w:val="0"/>
          <w:i w:val="0"/>
          <w:spacing w:val="0"/>
          <w:sz w:val="28"/>
          <w:szCs w:val="28"/>
        </w:rPr>
        <w:t>ов оконных проемов, обеспечиваю</w:t>
      </w:r>
      <w:r w:rsidRPr="00576520">
        <w:rPr>
          <w:rFonts w:ascii="Times New Roman" w:hAnsi="Times New Roman" w:cs="Times New Roman"/>
          <w:b w:val="0"/>
          <w:i w:val="0"/>
          <w:spacing w:val="0"/>
          <w:sz w:val="28"/>
          <w:szCs w:val="28"/>
        </w:rPr>
        <w:t xml:space="preserve">щих требуемое по условиям трудовой деятельности значение КЕО, можно использовать график, изображенный на рис. 4.24. По графику на пересечении вычисленного значения </w:t>
      </w:r>
      <w:r w:rsidR="00420F42" w:rsidRPr="00420F42">
        <w:rPr>
          <w:rFonts w:ascii="Times New Roman" w:hAnsi="Times New Roman"/>
          <w:b w:val="0"/>
          <w:i w:val="0"/>
          <w:spacing w:val="0"/>
          <w:position w:val="-12"/>
          <w:sz w:val="28"/>
          <w:szCs w:val="32"/>
        </w:rPr>
        <w:object w:dxaOrig="900" w:dyaOrig="380">
          <v:shape id="_x0000_i1420" type="#_x0000_t75" style="width:46.3pt;height:19.7pt" o:ole="">
            <v:imagedata r:id="rId937" o:title=""/>
          </v:shape>
          <o:OLEObject Type="Embed" ProgID="Equation.3" ShapeID="_x0000_i1420" DrawAspect="Content" ObjectID="_1478285902" r:id="rId938"/>
        </w:object>
      </w:r>
      <w:r w:rsidRPr="00420F42">
        <w:rPr>
          <w:rFonts w:ascii="Times New Roman" w:hAnsi="Times New Roman" w:cs="Times New Roman"/>
          <w:b w:val="0"/>
          <w:i w:val="0"/>
          <w:spacing w:val="0"/>
          <w:sz w:val="28"/>
          <w:szCs w:val="28"/>
          <w:lang w:eastAsia="en-US"/>
        </w:rPr>
        <w:t xml:space="preserve"> </w:t>
      </w:r>
      <w:r w:rsidRPr="00576520">
        <w:rPr>
          <w:rFonts w:ascii="Times New Roman" w:hAnsi="Times New Roman" w:cs="Times New Roman"/>
          <w:b w:val="0"/>
          <w:i w:val="0"/>
          <w:spacing w:val="0"/>
          <w:sz w:val="28"/>
          <w:szCs w:val="28"/>
        </w:rPr>
        <w:t>(точ</w:t>
      </w:r>
      <w:r w:rsidR="00380913" w:rsidRPr="00380913">
        <w:rPr>
          <w:rStyle w:val="ArialUnicodeMS"/>
          <w:rFonts w:ascii="Times New Roman" w:hAnsi="Times New Roman" w:cs="Times New Roman"/>
          <w:spacing w:val="0"/>
          <w:sz w:val="28"/>
          <w:szCs w:val="28"/>
        </w:rPr>
        <w:t xml:space="preserve">ка А) и необходимой величины КЕО (точка Б) определяют требуемое значение </w:t>
      </w:r>
      <w:r w:rsidR="00380913" w:rsidRPr="00420F42">
        <w:rPr>
          <w:rFonts w:ascii="Times New Roman" w:hAnsi="Times New Roman"/>
          <w:b w:val="0"/>
          <w:i w:val="0"/>
          <w:spacing w:val="0"/>
          <w:position w:val="-12"/>
          <w:sz w:val="28"/>
          <w:szCs w:val="32"/>
        </w:rPr>
        <w:object w:dxaOrig="840" w:dyaOrig="380">
          <v:shape id="_x0000_i1421" type="#_x0000_t75" style="width:43.7pt;height:19.7pt" o:ole="">
            <v:imagedata r:id="rId926" o:title=""/>
          </v:shape>
          <o:OLEObject Type="Embed" ProgID="Equation.3" ShapeID="_x0000_i1421" DrawAspect="Content" ObjectID="_1478285903" r:id="rId939"/>
        </w:object>
      </w:r>
      <w:r w:rsidR="00380913" w:rsidRPr="00380913">
        <w:rPr>
          <w:rStyle w:val="ArialUnicodeMS"/>
          <w:rFonts w:ascii="Times New Roman" w:hAnsi="Times New Roman" w:cs="Times New Roman"/>
          <w:spacing w:val="0"/>
          <w:sz w:val="28"/>
          <w:szCs w:val="28"/>
          <w:lang w:eastAsia="en-US"/>
        </w:rPr>
        <w:t xml:space="preserve"> </w:t>
      </w:r>
      <w:r w:rsidR="00380913" w:rsidRPr="00380913">
        <w:rPr>
          <w:rStyle w:val="ArialUnicodeMS"/>
          <w:rFonts w:ascii="Times New Roman" w:hAnsi="Times New Roman" w:cs="Times New Roman"/>
          <w:spacing w:val="0"/>
          <w:sz w:val="28"/>
          <w:szCs w:val="28"/>
        </w:rPr>
        <w:t xml:space="preserve">(точка В), выраженное в процентах. Далее вычисляют требуемую площадь световых проемов </w:t>
      </w:r>
      <w:r w:rsidR="00380913" w:rsidRPr="00420F42">
        <w:rPr>
          <w:rFonts w:ascii="Times New Roman" w:hAnsi="Times New Roman"/>
          <w:b w:val="0"/>
          <w:i w:val="0"/>
          <w:spacing w:val="0"/>
          <w:position w:val="-12"/>
          <w:sz w:val="28"/>
          <w:szCs w:val="32"/>
        </w:rPr>
        <w:object w:dxaOrig="340" w:dyaOrig="380">
          <v:shape id="_x0000_i1422" type="#_x0000_t75" style="width:18pt;height:19.7pt" o:ole="">
            <v:imagedata r:id="rId940" o:title=""/>
          </v:shape>
          <o:OLEObject Type="Embed" ProgID="Equation.3" ShapeID="_x0000_i1422" DrawAspect="Content" ObjectID="_1478285904" r:id="rId941"/>
        </w:object>
      </w:r>
      <w:r w:rsidR="00380913">
        <w:rPr>
          <w:rFonts w:ascii="Times New Roman" w:hAnsi="Times New Roman"/>
          <w:b w:val="0"/>
          <w:i w:val="0"/>
          <w:spacing w:val="0"/>
          <w:sz w:val="28"/>
          <w:szCs w:val="32"/>
        </w:rPr>
        <w:t>.</w:t>
      </w:r>
    </w:p>
    <w:p w:rsidR="00576520" w:rsidRPr="00576520" w:rsidRDefault="00576520" w:rsidP="00576520">
      <w:pPr>
        <w:pStyle w:val="a4"/>
        <w:shd w:val="clear" w:color="auto" w:fill="auto"/>
        <w:spacing w:line="240" w:lineRule="auto"/>
        <w:ind w:firstLine="709"/>
        <w:rPr>
          <w:rFonts w:ascii="Times New Roman" w:hAnsi="Times New Roman" w:cs="Times New Roman"/>
          <w:b w:val="0"/>
          <w:i w:val="0"/>
          <w:spacing w:val="0"/>
          <w:sz w:val="28"/>
          <w:szCs w:val="28"/>
        </w:rPr>
      </w:pPr>
    </w:p>
    <w:p w:rsidR="00576520" w:rsidRPr="00420F42" w:rsidRDefault="00576520" w:rsidP="00576520">
      <w:pPr>
        <w:pStyle w:val="a4"/>
        <w:shd w:val="clear" w:color="auto" w:fill="auto"/>
        <w:tabs>
          <w:tab w:val="left" w:pos="1131"/>
        </w:tabs>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p>
    <w:p w:rsidR="00576520" w:rsidRPr="00380913" w:rsidRDefault="00576520" w:rsidP="00380913">
      <w:pPr>
        <w:pStyle w:val="a4"/>
        <w:shd w:val="clear" w:color="auto" w:fill="auto"/>
        <w:tabs>
          <w:tab w:val="left" w:pos="1131"/>
        </w:tabs>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p>
    <w:p w:rsidR="00380913" w:rsidRPr="00380913" w:rsidRDefault="00380913" w:rsidP="00380913">
      <w:pPr>
        <w:spacing w:after="0" w:line="240" w:lineRule="auto"/>
        <w:jc w:val="center"/>
      </w:pPr>
      <w:r w:rsidRPr="00380913">
        <w:rPr>
          <w:noProof/>
        </w:rPr>
        <w:lastRenderedPageBreak/>
        <w:drawing>
          <wp:inline distT="0" distB="0" distL="0" distR="0">
            <wp:extent cx="2367371" cy="1770659"/>
            <wp:effectExtent l="1905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42"/>
                    <a:srcRect/>
                    <a:stretch>
                      <a:fillRect/>
                    </a:stretch>
                  </pic:blipFill>
                  <pic:spPr bwMode="auto">
                    <a:xfrm>
                      <a:off x="0" y="0"/>
                      <a:ext cx="2369903" cy="1772553"/>
                    </a:xfrm>
                    <a:prstGeom prst="rect">
                      <a:avLst/>
                    </a:prstGeom>
                    <a:noFill/>
                    <a:ln w="9525">
                      <a:noFill/>
                      <a:miter lim="800000"/>
                      <a:headEnd/>
                      <a:tailEnd/>
                    </a:ln>
                  </pic:spPr>
                </pic:pic>
              </a:graphicData>
            </a:graphic>
          </wp:inline>
        </w:drawing>
      </w:r>
    </w:p>
    <w:p w:rsidR="00380913" w:rsidRDefault="00380913" w:rsidP="00380913">
      <w:pPr>
        <w:pStyle w:val="411"/>
        <w:shd w:val="clear" w:color="auto" w:fill="auto"/>
        <w:spacing w:line="240" w:lineRule="auto"/>
        <w:jc w:val="center"/>
        <w:rPr>
          <w:rStyle w:val="ArialUnicodeMS73"/>
          <w:rFonts w:ascii="Times New Roman" w:hAnsi="Times New Roman" w:cs="Times New Roman"/>
          <w:bCs/>
          <w:i w:val="0"/>
          <w:spacing w:val="0"/>
          <w:sz w:val="28"/>
          <w:szCs w:val="28"/>
        </w:rPr>
      </w:pPr>
    </w:p>
    <w:p w:rsidR="00380913" w:rsidRDefault="00380913" w:rsidP="00380913">
      <w:pPr>
        <w:pStyle w:val="411"/>
        <w:shd w:val="clear" w:color="auto" w:fill="auto"/>
        <w:spacing w:line="240" w:lineRule="auto"/>
        <w:jc w:val="center"/>
        <w:rPr>
          <w:rStyle w:val="410"/>
          <w:spacing w:val="0"/>
          <w:sz w:val="28"/>
          <w:szCs w:val="28"/>
        </w:rPr>
      </w:pPr>
      <w:r>
        <w:rPr>
          <w:rStyle w:val="ArialUnicodeMS73"/>
          <w:rFonts w:ascii="Times New Roman" w:hAnsi="Times New Roman" w:cs="Times New Roman"/>
          <w:bCs/>
          <w:i w:val="0"/>
          <w:spacing w:val="0"/>
          <w:sz w:val="28"/>
          <w:szCs w:val="28"/>
        </w:rPr>
        <w:t>Рисунок 4.23</w:t>
      </w:r>
      <w:r w:rsidRPr="00380913">
        <w:rPr>
          <w:rStyle w:val="ArialUnicodeMS73"/>
          <w:rFonts w:ascii="Times New Roman" w:hAnsi="Times New Roman" w:cs="Times New Roman"/>
          <w:bCs/>
          <w:i w:val="0"/>
          <w:spacing w:val="0"/>
          <w:sz w:val="28"/>
          <w:szCs w:val="28"/>
        </w:rPr>
        <w:t xml:space="preserve"> </w:t>
      </w:r>
      <w:r w:rsidRPr="00380913">
        <w:rPr>
          <w:rStyle w:val="410"/>
          <w:spacing w:val="0"/>
          <w:sz w:val="28"/>
          <w:szCs w:val="28"/>
        </w:rPr>
        <w:t>Определение КЕО по значению площади светового проема и освещаемой площади пола</w:t>
      </w:r>
    </w:p>
    <w:p w:rsidR="00380913" w:rsidRPr="00380913" w:rsidRDefault="00380913" w:rsidP="00380913">
      <w:pPr>
        <w:pStyle w:val="411"/>
        <w:shd w:val="clear" w:color="auto" w:fill="auto"/>
        <w:spacing w:line="240" w:lineRule="auto"/>
        <w:jc w:val="center"/>
        <w:rPr>
          <w:b w:val="0"/>
          <w:spacing w:val="0"/>
          <w:sz w:val="28"/>
          <w:szCs w:val="28"/>
        </w:rPr>
      </w:pPr>
    </w:p>
    <w:p w:rsidR="00380913" w:rsidRPr="00380913" w:rsidRDefault="00380913" w:rsidP="00380913">
      <w:pPr>
        <w:spacing w:after="0" w:line="240" w:lineRule="auto"/>
        <w:jc w:val="center"/>
      </w:pPr>
      <w:r w:rsidRPr="00380913">
        <w:rPr>
          <w:noProof/>
        </w:rPr>
        <w:drawing>
          <wp:inline distT="0" distB="0" distL="0" distR="0">
            <wp:extent cx="2518301" cy="2196611"/>
            <wp:effectExtent l="1905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43"/>
                    <a:srcRect/>
                    <a:stretch>
                      <a:fillRect/>
                    </a:stretch>
                  </pic:blipFill>
                  <pic:spPr bwMode="auto">
                    <a:xfrm>
                      <a:off x="0" y="0"/>
                      <a:ext cx="2522434" cy="2200216"/>
                    </a:xfrm>
                    <a:prstGeom prst="rect">
                      <a:avLst/>
                    </a:prstGeom>
                    <a:noFill/>
                    <a:ln w="9525">
                      <a:noFill/>
                      <a:miter lim="800000"/>
                      <a:headEnd/>
                      <a:tailEnd/>
                    </a:ln>
                  </pic:spPr>
                </pic:pic>
              </a:graphicData>
            </a:graphic>
          </wp:inline>
        </w:drawing>
      </w:r>
    </w:p>
    <w:p w:rsidR="00380913" w:rsidRDefault="00380913" w:rsidP="00380913">
      <w:pPr>
        <w:pStyle w:val="411"/>
        <w:shd w:val="clear" w:color="auto" w:fill="auto"/>
        <w:spacing w:line="240" w:lineRule="auto"/>
        <w:jc w:val="center"/>
        <w:rPr>
          <w:rStyle w:val="ArialUnicodeMS73"/>
          <w:rFonts w:ascii="Times New Roman" w:hAnsi="Times New Roman" w:cs="Times New Roman"/>
          <w:bCs/>
          <w:i w:val="0"/>
          <w:spacing w:val="0"/>
          <w:sz w:val="28"/>
          <w:szCs w:val="28"/>
        </w:rPr>
      </w:pPr>
    </w:p>
    <w:p w:rsidR="00380913" w:rsidRPr="00380913" w:rsidRDefault="00380913" w:rsidP="00380913">
      <w:pPr>
        <w:pStyle w:val="411"/>
        <w:shd w:val="clear" w:color="auto" w:fill="auto"/>
        <w:spacing w:line="240" w:lineRule="auto"/>
        <w:jc w:val="center"/>
        <w:rPr>
          <w:b w:val="0"/>
          <w:spacing w:val="0"/>
          <w:sz w:val="28"/>
          <w:szCs w:val="28"/>
        </w:rPr>
      </w:pPr>
      <w:r>
        <w:rPr>
          <w:rStyle w:val="ArialUnicodeMS73"/>
          <w:rFonts w:ascii="Times New Roman" w:hAnsi="Times New Roman" w:cs="Times New Roman"/>
          <w:bCs/>
          <w:i w:val="0"/>
          <w:spacing w:val="0"/>
          <w:sz w:val="28"/>
          <w:szCs w:val="28"/>
        </w:rPr>
        <w:t>Рисунок 4.24</w:t>
      </w:r>
      <w:r w:rsidRPr="00380913">
        <w:rPr>
          <w:rStyle w:val="ArialUnicodeMS73"/>
          <w:rFonts w:ascii="Times New Roman" w:hAnsi="Times New Roman" w:cs="Times New Roman"/>
          <w:bCs/>
          <w:i w:val="0"/>
          <w:spacing w:val="0"/>
          <w:sz w:val="28"/>
          <w:szCs w:val="28"/>
        </w:rPr>
        <w:t xml:space="preserve"> </w:t>
      </w:r>
      <w:r w:rsidRPr="00380913">
        <w:rPr>
          <w:rStyle w:val="410"/>
          <w:spacing w:val="0"/>
          <w:sz w:val="28"/>
          <w:szCs w:val="28"/>
        </w:rPr>
        <w:t>Определение КЕО по глубине помещения и высоте световых проемов</w:t>
      </w:r>
    </w:p>
    <w:p w:rsidR="00380913" w:rsidRDefault="00380913" w:rsidP="00380913">
      <w:pPr>
        <w:pStyle w:val="a4"/>
        <w:shd w:val="clear" w:color="auto" w:fill="auto"/>
        <w:spacing w:line="240" w:lineRule="auto"/>
        <w:ind w:firstLine="709"/>
        <w:rPr>
          <w:rStyle w:val="ArialUnicodeMS"/>
          <w:rFonts w:ascii="Times New Roman" w:hAnsi="Times New Roman" w:cs="Times New Roman"/>
          <w:spacing w:val="0"/>
          <w:sz w:val="28"/>
          <w:szCs w:val="28"/>
        </w:rPr>
      </w:pPr>
    </w:p>
    <w:p w:rsidR="00380913" w:rsidRPr="00380913" w:rsidRDefault="00380913" w:rsidP="00380913">
      <w:pPr>
        <w:pStyle w:val="a4"/>
        <w:shd w:val="clear" w:color="auto" w:fill="auto"/>
        <w:spacing w:line="240" w:lineRule="auto"/>
        <w:ind w:firstLine="709"/>
        <w:rPr>
          <w:rFonts w:ascii="Times New Roman" w:hAnsi="Times New Roman" w:cs="Times New Roman"/>
          <w:b w:val="0"/>
          <w:i w:val="0"/>
          <w:spacing w:val="0"/>
          <w:sz w:val="28"/>
          <w:szCs w:val="28"/>
        </w:rPr>
      </w:pPr>
      <w:r w:rsidRPr="00380913">
        <w:rPr>
          <w:rStyle w:val="ArialUnicodeMS"/>
          <w:rFonts w:ascii="Times New Roman" w:hAnsi="Times New Roman" w:cs="Times New Roman"/>
          <w:spacing w:val="0"/>
          <w:sz w:val="28"/>
          <w:szCs w:val="28"/>
        </w:rPr>
        <w:t>Графики, приведенные на рис. 4.23, 4.24, построены для окон с двумя слоями листового оконного стекла в спаренных</w:t>
      </w:r>
      <w:r>
        <w:rPr>
          <w:rFonts w:ascii="Times New Roman" w:hAnsi="Times New Roman" w:cs="Times New Roman"/>
          <w:b w:val="0"/>
          <w:i w:val="0"/>
          <w:spacing w:val="0"/>
          <w:sz w:val="28"/>
          <w:szCs w:val="28"/>
        </w:rPr>
        <w:t xml:space="preserve"> </w:t>
      </w:r>
      <w:r w:rsidRPr="00380913">
        <w:rPr>
          <w:rStyle w:val="ArialUnicodeMS"/>
          <w:rFonts w:ascii="Times New Roman" w:hAnsi="Times New Roman" w:cs="Times New Roman"/>
          <w:spacing w:val="0"/>
          <w:sz w:val="28"/>
          <w:szCs w:val="28"/>
        </w:rPr>
        <w:t xml:space="preserve">металлических открывающихся переплетах. Если проектом предусмотрены другие типы заполнителей световых проемов, то найденное по графику рис. 4.23 значение КЕО необходимо умножить на поправочный коэффициент </w:t>
      </w:r>
      <w:r w:rsidRPr="00380913">
        <w:rPr>
          <w:rFonts w:ascii="Times New Roman" w:hAnsi="Times New Roman"/>
          <w:b w:val="0"/>
          <w:i w:val="0"/>
          <w:spacing w:val="0"/>
          <w:position w:val="-12"/>
          <w:sz w:val="28"/>
          <w:szCs w:val="32"/>
        </w:rPr>
        <w:object w:dxaOrig="400" w:dyaOrig="380">
          <v:shape id="_x0000_i1423" type="#_x0000_t75" style="width:20.55pt;height:19.7pt" o:ole="">
            <v:imagedata r:id="rId944" o:title=""/>
          </v:shape>
          <o:OLEObject Type="Embed" ProgID="Equation.3" ShapeID="_x0000_i1423" DrawAspect="Content" ObjectID="_1478285905" r:id="rId945"/>
        </w:object>
      </w:r>
      <w:r w:rsidRPr="00380913">
        <w:rPr>
          <w:rStyle w:val="ArialUnicodeMS"/>
          <w:rFonts w:ascii="Times New Roman" w:hAnsi="Times New Roman" w:cs="Times New Roman"/>
          <w:spacing w:val="0"/>
          <w:sz w:val="28"/>
          <w:szCs w:val="28"/>
        </w:rPr>
        <w:t xml:space="preserve"> значения которого для наиболее распространенных заполнителей световых проемов представлены в табл. 4.4.</w:t>
      </w:r>
    </w:p>
    <w:p w:rsidR="00380913" w:rsidRPr="00380913" w:rsidRDefault="00380913" w:rsidP="00380913">
      <w:pPr>
        <w:pStyle w:val="230"/>
        <w:shd w:val="clear" w:color="auto" w:fill="auto"/>
        <w:spacing w:line="240" w:lineRule="auto"/>
        <w:ind w:firstLine="709"/>
        <w:jc w:val="both"/>
        <w:rPr>
          <w:rFonts w:ascii="Times New Roman" w:hAnsi="Times New Roman" w:cs="Times New Roman"/>
          <w:b w:val="0"/>
          <w:spacing w:val="0"/>
          <w:sz w:val="28"/>
          <w:szCs w:val="28"/>
        </w:rPr>
      </w:pPr>
      <w:r w:rsidRPr="00380913">
        <w:rPr>
          <w:rStyle w:val="ad"/>
          <w:rFonts w:ascii="Times New Roman" w:hAnsi="Times New Roman" w:cs="Times New Roman"/>
          <w:bCs/>
          <w:i w:val="0"/>
          <w:spacing w:val="0"/>
          <w:sz w:val="28"/>
          <w:szCs w:val="28"/>
        </w:rPr>
        <w:t>Таблица 4.4.</w:t>
      </w:r>
      <w:r w:rsidRPr="00380913">
        <w:rPr>
          <w:rStyle w:val="ArialUnicodeMS73"/>
          <w:rFonts w:ascii="Times New Roman" w:hAnsi="Times New Roman" w:cs="Times New Roman"/>
          <w:bCs/>
          <w:i w:val="0"/>
          <w:spacing w:val="0"/>
          <w:sz w:val="28"/>
          <w:szCs w:val="28"/>
        </w:rPr>
        <w:t xml:space="preserve"> Значения поправочного коэффициента</w:t>
      </w:r>
      <w:r>
        <w:rPr>
          <w:rStyle w:val="ArialUnicodeMS73"/>
          <w:rFonts w:ascii="Times New Roman" w:hAnsi="Times New Roman" w:cs="Times New Roman"/>
          <w:bCs/>
          <w:i w:val="0"/>
          <w:spacing w:val="0"/>
          <w:sz w:val="28"/>
          <w:szCs w:val="28"/>
        </w:rPr>
        <w:t xml:space="preserve"> </w:t>
      </w:r>
      <w:r w:rsidRPr="00380913">
        <w:rPr>
          <w:rFonts w:ascii="Times New Roman" w:hAnsi="Times New Roman"/>
          <w:b w:val="0"/>
          <w:i/>
          <w:spacing w:val="0"/>
          <w:position w:val="-12"/>
          <w:sz w:val="28"/>
          <w:szCs w:val="32"/>
        </w:rPr>
        <w:object w:dxaOrig="400" w:dyaOrig="380">
          <v:shape id="_x0000_i1424" type="#_x0000_t75" style="width:20.55pt;height:19.7pt" o:ole="">
            <v:imagedata r:id="rId946" o:title=""/>
          </v:shape>
          <o:OLEObject Type="Embed" ProgID="Equation.3" ShapeID="_x0000_i1424" DrawAspect="Content" ObjectID="_1478285906" r:id="rId947"/>
        </w:object>
      </w:r>
    </w:p>
    <w:p w:rsidR="00380913" w:rsidRDefault="00380913" w:rsidP="00380913">
      <w:pPr>
        <w:pStyle w:val="af2"/>
        <w:shd w:val="clear" w:color="auto" w:fill="auto"/>
        <w:tabs>
          <w:tab w:val="right" w:pos="5674"/>
        </w:tabs>
        <w:spacing w:line="240" w:lineRule="auto"/>
        <w:ind w:firstLine="709"/>
        <w:jc w:val="both"/>
        <w:rPr>
          <w:rStyle w:val="ArialUnicodeMS70"/>
          <w:rFonts w:ascii="Times New Roman" w:hAnsi="Times New Roman" w:cs="Times New Roman"/>
          <w:b w:val="0"/>
          <w:i w:val="0"/>
          <w:spacing w:val="0"/>
          <w:sz w:val="28"/>
          <w:szCs w:val="28"/>
        </w:rPr>
      </w:pPr>
    </w:p>
    <w:tbl>
      <w:tblPr>
        <w:tblStyle w:val="a6"/>
        <w:tblW w:w="9923" w:type="dxa"/>
        <w:tblInd w:w="108" w:type="dxa"/>
        <w:tblLook w:val="04A0"/>
      </w:tblPr>
      <w:tblGrid>
        <w:gridCol w:w="7797"/>
        <w:gridCol w:w="2126"/>
      </w:tblGrid>
      <w:tr w:rsidR="00380913" w:rsidTr="00380913">
        <w:tc>
          <w:tcPr>
            <w:tcW w:w="7797" w:type="dxa"/>
            <w:vAlign w:val="center"/>
          </w:tcPr>
          <w:p w:rsidR="00380913" w:rsidRPr="00380913" w:rsidRDefault="00380913" w:rsidP="00380913">
            <w:pPr>
              <w:pStyle w:val="af2"/>
              <w:shd w:val="clear" w:color="auto" w:fill="auto"/>
              <w:tabs>
                <w:tab w:val="right" w:pos="5674"/>
              </w:tabs>
              <w:spacing w:line="240" w:lineRule="auto"/>
              <w:jc w:val="center"/>
              <w:rPr>
                <w:rStyle w:val="ArialUnicodeMS70"/>
                <w:rFonts w:ascii="Times New Roman" w:hAnsi="Times New Roman" w:cs="Times New Roman"/>
                <w:b w:val="0"/>
                <w:i w:val="0"/>
                <w:spacing w:val="0"/>
                <w:sz w:val="24"/>
                <w:szCs w:val="28"/>
              </w:rPr>
            </w:pPr>
            <w:r w:rsidRPr="00380913">
              <w:rPr>
                <w:rStyle w:val="ArialUnicodeMS70"/>
                <w:rFonts w:ascii="Times New Roman" w:hAnsi="Times New Roman" w:cs="Times New Roman"/>
                <w:b w:val="0"/>
                <w:i w:val="0"/>
                <w:spacing w:val="0"/>
                <w:sz w:val="24"/>
                <w:szCs w:val="28"/>
              </w:rPr>
              <w:t>Тип остекления</w:t>
            </w:r>
          </w:p>
        </w:tc>
        <w:tc>
          <w:tcPr>
            <w:tcW w:w="2126" w:type="dxa"/>
            <w:vAlign w:val="center"/>
          </w:tcPr>
          <w:p w:rsidR="00380913" w:rsidRPr="00380913" w:rsidRDefault="00380913" w:rsidP="00380913">
            <w:pPr>
              <w:pStyle w:val="af2"/>
              <w:shd w:val="clear" w:color="auto" w:fill="auto"/>
              <w:tabs>
                <w:tab w:val="right" w:pos="5674"/>
              </w:tabs>
              <w:spacing w:line="240" w:lineRule="auto"/>
              <w:jc w:val="center"/>
              <w:rPr>
                <w:rStyle w:val="ArialUnicodeMS70"/>
                <w:rFonts w:ascii="Times New Roman" w:hAnsi="Times New Roman" w:cs="Times New Roman"/>
                <w:b w:val="0"/>
                <w:i w:val="0"/>
                <w:spacing w:val="0"/>
                <w:sz w:val="24"/>
                <w:szCs w:val="28"/>
              </w:rPr>
            </w:pPr>
            <w:r w:rsidRPr="00380913">
              <w:rPr>
                <w:rFonts w:ascii="Times New Roman" w:hAnsi="Times New Roman"/>
                <w:b/>
                <w:i/>
                <w:spacing w:val="0"/>
                <w:position w:val="-12"/>
                <w:sz w:val="28"/>
                <w:szCs w:val="32"/>
              </w:rPr>
              <w:object w:dxaOrig="400" w:dyaOrig="380">
                <v:shape id="_x0000_i1425" type="#_x0000_t75" style="width:20.55pt;height:19.7pt" o:ole="">
                  <v:imagedata r:id="rId946" o:title=""/>
                </v:shape>
                <o:OLEObject Type="Embed" ProgID="Equation.3" ShapeID="_x0000_i1425" DrawAspect="Content" ObjectID="_1478285907" r:id="rId948"/>
              </w:object>
            </w:r>
          </w:p>
        </w:tc>
      </w:tr>
      <w:tr w:rsidR="00380913" w:rsidTr="00380913">
        <w:tc>
          <w:tcPr>
            <w:tcW w:w="7797" w:type="dxa"/>
          </w:tcPr>
          <w:p w:rsidR="00380913" w:rsidRPr="00380913" w:rsidRDefault="00380913" w:rsidP="00380913">
            <w:pPr>
              <w:pStyle w:val="af2"/>
              <w:shd w:val="clear" w:color="auto" w:fill="auto"/>
              <w:tabs>
                <w:tab w:val="right" w:pos="5674"/>
              </w:tabs>
              <w:spacing w:line="240" w:lineRule="auto"/>
              <w:jc w:val="both"/>
              <w:rPr>
                <w:rStyle w:val="ArialUnicodeMS70"/>
                <w:rFonts w:ascii="Times New Roman" w:hAnsi="Times New Roman" w:cs="Times New Roman"/>
                <w:b w:val="0"/>
                <w:i w:val="0"/>
                <w:spacing w:val="0"/>
                <w:sz w:val="24"/>
                <w:szCs w:val="28"/>
              </w:rPr>
            </w:pPr>
            <w:r w:rsidRPr="00380913">
              <w:rPr>
                <w:rStyle w:val="ArialUnicodeMS70"/>
                <w:rFonts w:ascii="Times New Roman" w:hAnsi="Times New Roman" w:cs="Times New Roman"/>
                <w:b w:val="0"/>
                <w:i w:val="0"/>
                <w:spacing w:val="0"/>
                <w:sz w:val="28"/>
                <w:szCs w:val="28"/>
              </w:rPr>
              <w:t>Однослойное остекление в стальных одинарных глухих переплетах</w:t>
            </w:r>
          </w:p>
        </w:tc>
        <w:tc>
          <w:tcPr>
            <w:tcW w:w="2126" w:type="dxa"/>
            <w:vAlign w:val="center"/>
          </w:tcPr>
          <w:p w:rsidR="00380913" w:rsidRPr="00380913" w:rsidRDefault="00380913" w:rsidP="00380913">
            <w:pPr>
              <w:pStyle w:val="af2"/>
              <w:shd w:val="clear" w:color="auto" w:fill="auto"/>
              <w:tabs>
                <w:tab w:val="right" w:pos="5674"/>
              </w:tabs>
              <w:spacing w:line="240" w:lineRule="auto"/>
              <w:jc w:val="center"/>
              <w:rPr>
                <w:rStyle w:val="ArialUnicodeMS70"/>
                <w:rFonts w:ascii="Times New Roman" w:hAnsi="Times New Roman" w:cs="Times New Roman"/>
                <w:b w:val="0"/>
                <w:i w:val="0"/>
                <w:spacing w:val="0"/>
                <w:sz w:val="24"/>
                <w:szCs w:val="28"/>
              </w:rPr>
            </w:pPr>
            <w:r>
              <w:rPr>
                <w:rStyle w:val="ArialUnicodeMS70"/>
                <w:rFonts w:ascii="Times New Roman" w:hAnsi="Times New Roman" w:cs="Times New Roman"/>
                <w:b w:val="0"/>
                <w:i w:val="0"/>
                <w:spacing w:val="0"/>
                <w:sz w:val="24"/>
                <w:szCs w:val="28"/>
              </w:rPr>
              <w:t>1,26</w:t>
            </w:r>
          </w:p>
        </w:tc>
      </w:tr>
      <w:tr w:rsidR="00380913" w:rsidTr="00380913">
        <w:tc>
          <w:tcPr>
            <w:tcW w:w="7797" w:type="dxa"/>
          </w:tcPr>
          <w:p w:rsidR="00380913" w:rsidRPr="00380913" w:rsidRDefault="00380913" w:rsidP="00380913">
            <w:pPr>
              <w:pStyle w:val="af2"/>
              <w:shd w:val="clear" w:color="auto" w:fill="auto"/>
              <w:tabs>
                <w:tab w:val="right" w:pos="5674"/>
              </w:tabs>
              <w:spacing w:line="240" w:lineRule="auto"/>
              <w:jc w:val="both"/>
              <w:rPr>
                <w:rStyle w:val="ArialUnicodeMS70"/>
                <w:rFonts w:ascii="Times New Roman" w:hAnsi="Times New Roman" w:cs="Times New Roman"/>
                <w:b w:val="0"/>
                <w:i w:val="0"/>
                <w:spacing w:val="0"/>
                <w:sz w:val="24"/>
                <w:szCs w:val="28"/>
              </w:rPr>
            </w:pPr>
            <w:r w:rsidRPr="00380913">
              <w:rPr>
                <w:rStyle w:val="ArialUnicodeMS70"/>
                <w:rFonts w:ascii="Times New Roman" w:hAnsi="Times New Roman" w:cs="Times New Roman"/>
                <w:b w:val="0"/>
                <w:i w:val="0"/>
                <w:spacing w:val="0"/>
                <w:sz w:val="28"/>
                <w:szCs w:val="28"/>
              </w:rPr>
              <w:t>То же в открывающихся переплетах</w:t>
            </w:r>
          </w:p>
        </w:tc>
        <w:tc>
          <w:tcPr>
            <w:tcW w:w="2126" w:type="dxa"/>
            <w:vAlign w:val="center"/>
          </w:tcPr>
          <w:p w:rsidR="00380913" w:rsidRPr="00380913" w:rsidRDefault="00380913" w:rsidP="00380913">
            <w:pPr>
              <w:pStyle w:val="af2"/>
              <w:shd w:val="clear" w:color="auto" w:fill="auto"/>
              <w:tabs>
                <w:tab w:val="right" w:pos="5674"/>
              </w:tabs>
              <w:spacing w:line="240" w:lineRule="auto"/>
              <w:jc w:val="center"/>
              <w:rPr>
                <w:rStyle w:val="ArialUnicodeMS70"/>
                <w:rFonts w:ascii="Times New Roman" w:hAnsi="Times New Roman" w:cs="Times New Roman"/>
                <w:b w:val="0"/>
                <w:i w:val="0"/>
                <w:spacing w:val="0"/>
                <w:sz w:val="24"/>
                <w:szCs w:val="28"/>
              </w:rPr>
            </w:pPr>
            <w:r>
              <w:rPr>
                <w:rStyle w:val="ArialUnicodeMS70"/>
                <w:rFonts w:ascii="Times New Roman" w:hAnsi="Times New Roman" w:cs="Times New Roman"/>
                <w:b w:val="0"/>
                <w:i w:val="0"/>
                <w:spacing w:val="0"/>
                <w:sz w:val="24"/>
                <w:szCs w:val="28"/>
              </w:rPr>
              <w:t>1,05</w:t>
            </w:r>
          </w:p>
        </w:tc>
      </w:tr>
      <w:tr w:rsidR="00380913" w:rsidTr="00380913">
        <w:tc>
          <w:tcPr>
            <w:tcW w:w="7797" w:type="dxa"/>
          </w:tcPr>
          <w:p w:rsidR="00380913" w:rsidRPr="00380913" w:rsidRDefault="00380913" w:rsidP="00380913">
            <w:pPr>
              <w:pStyle w:val="af2"/>
              <w:shd w:val="clear" w:color="auto" w:fill="auto"/>
              <w:tabs>
                <w:tab w:val="right" w:pos="5674"/>
              </w:tabs>
              <w:spacing w:line="240" w:lineRule="auto"/>
              <w:jc w:val="both"/>
              <w:rPr>
                <w:rStyle w:val="ArialUnicodeMS70"/>
                <w:rFonts w:ascii="Times New Roman" w:hAnsi="Times New Roman" w:cs="Times New Roman"/>
                <w:b w:val="0"/>
                <w:i w:val="0"/>
                <w:spacing w:val="0"/>
                <w:sz w:val="28"/>
                <w:szCs w:val="28"/>
              </w:rPr>
            </w:pPr>
            <w:r w:rsidRPr="00380913">
              <w:rPr>
                <w:rStyle w:val="ArialUnicodeMS70"/>
                <w:rFonts w:ascii="Times New Roman" w:hAnsi="Times New Roman" w:cs="Times New Roman"/>
                <w:b w:val="0"/>
                <w:i w:val="0"/>
                <w:spacing w:val="0"/>
                <w:sz w:val="28"/>
                <w:szCs w:val="28"/>
              </w:rPr>
              <w:t>Один слой оконного стекла в деревянных открывающихся переплетах</w:t>
            </w:r>
          </w:p>
        </w:tc>
        <w:tc>
          <w:tcPr>
            <w:tcW w:w="2126" w:type="dxa"/>
            <w:vAlign w:val="center"/>
          </w:tcPr>
          <w:p w:rsidR="00380913" w:rsidRDefault="00380913" w:rsidP="00380913">
            <w:pPr>
              <w:pStyle w:val="af2"/>
              <w:shd w:val="clear" w:color="auto" w:fill="auto"/>
              <w:tabs>
                <w:tab w:val="right" w:pos="5674"/>
              </w:tabs>
              <w:spacing w:line="240" w:lineRule="auto"/>
              <w:jc w:val="center"/>
              <w:rPr>
                <w:rStyle w:val="ArialUnicodeMS70"/>
                <w:rFonts w:ascii="Times New Roman" w:hAnsi="Times New Roman" w:cs="Times New Roman"/>
                <w:b w:val="0"/>
                <w:i w:val="0"/>
                <w:spacing w:val="0"/>
                <w:sz w:val="24"/>
                <w:szCs w:val="28"/>
              </w:rPr>
            </w:pPr>
            <w:r>
              <w:rPr>
                <w:rStyle w:val="ArialUnicodeMS70"/>
                <w:rFonts w:ascii="Times New Roman" w:hAnsi="Times New Roman" w:cs="Times New Roman"/>
                <w:b w:val="0"/>
                <w:i w:val="0"/>
                <w:spacing w:val="0"/>
                <w:sz w:val="24"/>
                <w:szCs w:val="28"/>
              </w:rPr>
              <w:t>1,05</w:t>
            </w:r>
          </w:p>
        </w:tc>
      </w:tr>
      <w:tr w:rsidR="00380913" w:rsidTr="00380913">
        <w:tc>
          <w:tcPr>
            <w:tcW w:w="7797" w:type="dxa"/>
          </w:tcPr>
          <w:p w:rsidR="00380913" w:rsidRPr="00380913" w:rsidRDefault="00380913" w:rsidP="00380913">
            <w:pPr>
              <w:pStyle w:val="af2"/>
              <w:shd w:val="clear" w:color="auto" w:fill="auto"/>
              <w:tabs>
                <w:tab w:val="right" w:pos="5674"/>
              </w:tabs>
              <w:spacing w:line="240" w:lineRule="auto"/>
              <w:jc w:val="both"/>
              <w:rPr>
                <w:rStyle w:val="ArialUnicodeMS70"/>
                <w:rFonts w:ascii="Times New Roman" w:hAnsi="Times New Roman" w:cs="Times New Roman"/>
                <w:b w:val="0"/>
                <w:i w:val="0"/>
                <w:spacing w:val="0"/>
                <w:sz w:val="28"/>
                <w:szCs w:val="28"/>
              </w:rPr>
            </w:pPr>
            <w:r w:rsidRPr="00380913">
              <w:rPr>
                <w:rStyle w:val="ArialUnicodeMS70"/>
                <w:rFonts w:ascii="Times New Roman" w:hAnsi="Times New Roman" w:cs="Times New Roman"/>
                <w:b w:val="0"/>
                <w:i w:val="0"/>
                <w:spacing w:val="0"/>
                <w:sz w:val="28"/>
                <w:szCs w:val="28"/>
              </w:rPr>
              <w:t>Два слоя оконного стекла в стальных открывающихся переплетах</w:t>
            </w:r>
          </w:p>
        </w:tc>
        <w:tc>
          <w:tcPr>
            <w:tcW w:w="2126" w:type="dxa"/>
            <w:vAlign w:val="center"/>
          </w:tcPr>
          <w:p w:rsidR="00380913" w:rsidRDefault="00380913" w:rsidP="00380913">
            <w:pPr>
              <w:pStyle w:val="af2"/>
              <w:shd w:val="clear" w:color="auto" w:fill="auto"/>
              <w:tabs>
                <w:tab w:val="right" w:pos="5674"/>
              </w:tabs>
              <w:spacing w:line="240" w:lineRule="auto"/>
              <w:jc w:val="center"/>
              <w:rPr>
                <w:rStyle w:val="ArialUnicodeMS70"/>
                <w:rFonts w:ascii="Times New Roman" w:hAnsi="Times New Roman" w:cs="Times New Roman"/>
                <w:b w:val="0"/>
                <w:i w:val="0"/>
                <w:spacing w:val="0"/>
                <w:sz w:val="24"/>
                <w:szCs w:val="28"/>
              </w:rPr>
            </w:pPr>
            <w:r>
              <w:rPr>
                <w:rStyle w:val="ArialUnicodeMS70"/>
                <w:rFonts w:ascii="Times New Roman" w:hAnsi="Times New Roman" w:cs="Times New Roman"/>
                <w:b w:val="0"/>
                <w:i w:val="0"/>
                <w:spacing w:val="0"/>
                <w:sz w:val="24"/>
                <w:szCs w:val="28"/>
              </w:rPr>
              <w:t>0,75</w:t>
            </w:r>
          </w:p>
        </w:tc>
      </w:tr>
      <w:tr w:rsidR="00380913" w:rsidTr="00380913">
        <w:tc>
          <w:tcPr>
            <w:tcW w:w="7797" w:type="dxa"/>
          </w:tcPr>
          <w:p w:rsidR="00380913" w:rsidRPr="00380913" w:rsidRDefault="00380913" w:rsidP="00380913">
            <w:pPr>
              <w:pStyle w:val="af2"/>
              <w:shd w:val="clear" w:color="auto" w:fill="auto"/>
              <w:tabs>
                <w:tab w:val="right" w:pos="5674"/>
              </w:tabs>
              <w:spacing w:line="240" w:lineRule="auto"/>
              <w:jc w:val="both"/>
              <w:rPr>
                <w:rStyle w:val="ArialUnicodeMS70"/>
                <w:rFonts w:ascii="Times New Roman" w:hAnsi="Times New Roman" w:cs="Times New Roman"/>
                <w:b w:val="0"/>
                <w:i w:val="0"/>
                <w:spacing w:val="0"/>
                <w:sz w:val="28"/>
                <w:szCs w:val="28"/>
              </w:rPr>
            </w:pPr>
            <w:r w:rsidRPr="00380913">
              <w:rPr>
                <w:rStyle w:val="ArialUnicodeMS70"/>
                <w:rFonts w:ascii="Times New Roman" w:hAnsi="Times New Roman" w:cs="Times New Roman"/>
                <w:b w:val="0"/>
                <w:i w:val="0"/>
                <w:spacing w:val="0"/>
                <w:sz w:val="28"/>
                <w:szCs w:val="28"/>
              </w:rPr>
              <w:t>Пустотелые стеклянные блоки</w:t>
            </w:r>
          </w:p>
        </w:tc>
        <w:tc>
          <w:tcPr>
            <w:tcW w:w="2126" w:type="dxa"/>
            <w:vAlign w:val="center"/>
          </w:tcPr>
          <w:p w:rsidR="00380913" w:rsidRDefault="00380913" w:rsidP="00380913">
            <w:pPr>
              <w:pStyle w:val="af2"/>
              <w:shd w:val="clear" w:color="auto" w:fill="auto"/>
              <w:tabs>
                <w:tab w:val="right" w:pos="5674"/>
              </w:tabs>
              <w:spacing w:line="240" w:lineRule="auto"/>
              <w:jc w:val="center"/>
              <w:rPr>
                <w:rStyle w:val="ArialUnicodeMS70"/>
                <w:rFonts w:ascii="Times New Roman" w:hAnsi="Times New Roman" w:cs="Times New Roman"/>
                <w:b w:val="0"/>
                <w:i w:val="0"/>
                <w:spacing w:val="0"/>
                <w:sz w:val="24"/>
                <w:szCs w:val="28"/>
              </w:rPr>
            </w:pPr>
            <w:r>
              <w:rPr>
                <w:rStyle w:val="ArialUnicodeMS70"/>
                <w:rFonts w:ascii="Times New Roman" w:hAnsi="Times New Roman" w:cs="Times New Roman"/>
                <w:b w:val="0"/>
                <w:i w:val="0"/>
                <w:spacing w:val="0"/>
                <w:sz w:val="24"/>
                <w:szCs w:val="28"/>
              </w:rPr>
              <w:t>0,7</w:t>
            </w:r>
          </w:p>
        </w:tc>
      </w:tr>
    </w:tbl>
    <w:p w:rsidR="00380913" w:rsidRPr="00380913" w:rsidRDefault="00380913" w:rsidP="00380913">
      <w:pPr>
        <w:pStyle w:val="a4"/>
        <w:shd w:val="clear" w:color="auto" w:fill="auto"/>
        <w:spacing w:line="240" w:lineRule="auto"/>
        <w:ind w:firstLine="709"/>
        <w:rPr>
          <w:rFonts w:ascii="Times New Roman" w:hAnsi="Times New Roman" w:cs="Times New Roman"/>
          <w:b w:val="0"/>
          <w:i w:val="0"/>
          <w:spacing w:val="0"/>
          <w:sz w:val="28"/>
          <w:szCs w:val="28"/>
        </w:rPr>
      </w:pPr>
      <w:r w:rsidRPr="00380913">
        <w:rPr>
          <w:rStyle w:val="ArialUnicodeMS"/>
          <w:rFonts w:ascii="Times New Roman" w:hAnsi="Times New Roman" w:cs="Times New Roman"/>
          <w:spacing w:val="0"/>
          <w:sz w:val="28"/>
          <w:szCs w:val="28"/>
        </w:rPr>
        <w:lastRenderedPageBreak/>
        <w:t>Для определения значения КЕО может также применяться графический метод А. М. Данилюка, пригодный при легкой сплошной освещенности, т. е. при диффузном распространении светового потока. Метод сводится к тому, что полусферу небосвода разбивают на</w:t>
      </w:r>
      <w:r>
        <w:rPr>
          <w:rStyle w:val="ArialUnicodeMS"/>
          <w:rFonts w:ascii="Times New Roman" w:hAnsi="Times New Roman" w:cs="Times New Roman"/>
          <w:spacing w:val="0"/>
          <w:sz w:val="28"/>
          <w:szCs w:val="28"/>
        </w:rPr>
        <w:t xml:space="preserve"> 10000</w:t>
      </w:r>
      <w:r w:rsidRPr="00380913">
        <w:rPr>
          <w:rStyle w:val="ArialUnicodeMS"/>
          <w:rFonts w:ascii="Times New Roman" w:hAnsi="Times New Roman" w:cs="Times New Roman"/>
          <w:spacing w:val="0"/>
          <w:sz w:val="28"/>
          <w:szCs w:val="28"/>
        </w:rPr>
        <w:t xml:space="preserve"> участков равной световой активности и подсчитывают, какое число этих участков видно из расчетной точки помещения через световой проем, т. е. графически определяют, какая часть светового потока от всей небесной полусферы непосредственно попадает в расчетную точку.</w:t>
      </w:r>
    </w:p>
    <w:p w:rsidR="00380913" w:rsidRDefault="00380913" w:rsidP="00380913">
      <w:pPr>
        <w:pStyle w:val="a4"/>
        <w:shd w:val="clear" w:color="auto" w:fill="auto"/>
        <w:spacing w:line="240" w:lineRule="auto"/>
        <w:ind w:firstLine="709"/>
        <w:rPr>
          <w:rStyle w:val="ArialUnicodeMS"/>
          <w:rFonts w:ascii="Times New Roman" w:hAnsi="Times New Roman" w:cs="Times New Roman"/>
          <w:spacing w:val="0"/>
          <w:sz w:val="28"/>
          <w:szCs w:val="28"/>
        </w:rPr>
      </w:pPr>
      <w:r w:rsidRPr="00380913">
        <w:rPr>
          <w:rStyle w:val="ArialUnicodeMS"/>
          <w:rFonts w:ascii="Times New Roman" w:hAnsi="Times New Roman" w:cs="Times New Roman"/>
          <w:spacing w:val="0"/>
          <w:sz w:val="28"/>
          <w:szCs w:val="28"/>
        </w:rPr>
        <w:t>Число видимых через световой проем участков небосклона находят при помощи двух графиков (рис. 4.25), представляющих собой пучок проекций лучей, соединяющих центр полусферы небосвода с участками равной световой активности по высоте (график I) и по ширине (график II) светового проема.</w:t>
      </w:r>
    </w:p>
    <w:p w:rsidR="002306DB" w:rsidRDefault="002306DB" w:rsidP="00380913">
      <w:pPr>
        <w:pStyle w:val="a4"/>
        <w:shd w:val="clear" w:color="auto" w:fill="auto"/>
        <w:spacing w:line="240" w:lineRule="auto"/>
        <w:ind w:firstLine="709"/>
        <w:rPr>
          <w:rStyle w:val="ArialUnicodeMS"/>
          <w:rFonts w:ascii="Times New Roman" w:hAnsi="Times New Roman" w:cs="Times New Roman"/>
          <w:spacing w:val="0"/>
          <w:sz w:val="28"/>
          <w:szCs w:val="28"/>
        </w:rPr>
      </w:pPr>
    </w:p>
    <w:p w:rsidR="002306DB" w:rsidRDefault="002306DB" w:rsidP="002306DB">
      <w:pPr>
        <w:pStyle w:val="a4"/>
        <w:shd w:val="clear" w:color="auto" w:fill="auto"/>
        <w:spacing w:line="240" w:lineRule="auto"/>
        <w:ind w:firstLine="0"/>
        <w:jc w:val="center"/>
        <w:rPr>
          <w:rStyle w:val="ArialUnicodeMS"/>
          <w:rFonts w:ascii="Times New Roman" w:hAnsi="Times New Roman" w:cs="Times New Roman"/>
          <w:spacing w:val="0"/>
          <w:sz w:val="28"/>
          <w:szCs w:val="28"/>
        </w:rPr>
      </w:pPr>
      <w:r w:rsidRPr="00380913">
        <w:rPr>
          <w:rFonts w:ascii="Times New Roman" w:hAnsi="Times New Roman" w:cs="Times New Roman"/>
          <w:noProof/>
          <w:sz w:val="28"/>
          <w:szCs w:val="28"/>
        </w:rPr>
        <w:drawing>
          <wp:inline distT="0" distB="0" distL="0" distR="0">
            <wp:extent cx="3688336" cy="1600200"/>
            <wp:effectExtent l="19050" t="0" r="7364" b="0"/>
            <wp:docPr id="153"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949"/>
                    <a:srcRect/>
                    <a:stretch>
                      <a:fillRect/>
                    </a:stretch>
                  </pic:blipFill>
                  <pic:spPr bwMode="auto">
                    <a:xfrm>
                      <a:off x="0" y="0"/>
                      <a:ext cx="3688336" cy="1600200"/>
                    </a:xfrm>
                    <a:prstGeom prst="rect">
                      <a:avLst/>
                    </a:prstGeom>
                    <a:noFill/>
                    <a:ln w="9525">
                      <a:noFill/>
                      <a:miter lim="800000"/>
                      <a:headEnd/>
                      <a:tailEnd/>
                    </a:ln>
                  </pic:spPr>
                </pic:pic>
              </a:graphicData>
            </a:graphic>
          </wp:inline>
        </w:drawing>
      </w:r>
    </w:p>
    <w:p w:rsidR="002306DB" w:rsidRDefault="002306DB" w:rsidP="002306DB">
      <w:pPr>
        <w:pStyle w:val="a4"/>
        <w:shd w:val="clear" w:color="auto" w:fill="auto"/>
        <w:spacing w:line="240" w:lineRule="auto"/>
        <w:ind w:firstLine="0"/>
        <w:jc w:val="center"/>
        <w:rPr>
          <w:rStyle w:val="ArialUnicodeMS"/>
          <w:rFonts w:ascii="Times New Roman" w:hAnsi="Times New Roman" w:cs="Times New Roman"/>
          <w:spacing w:val="0"/>
          <w:sz w:val="28"/>
          <w:szCs w:val="28"/>
        </w:rPr>
      </w:pPr>
    </w:p>
    <w:p w:rsidR="002306DB" w:rsidRPr="00380913" w:rsidRDefault="002306DB" w:rsidP="002306DB">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w:t>
      </w:r>
      <w:r w:rsidRPr="00380913">
        <w:rPr>
          <w:rStyle w:val="ArialUnicodeMS73"/>
          <w:rFonts w:ascii="Times New Roman" w:hAnsi="Times New Roman" w:cs="Times New Roman"/>
          <w:b w:val="0"/>
          <w:i w:val="0"/>
          <w:spacing w:val="0"/>
          <w:sz w:val="28"/>
          <w:szCs w:val="28"/>
        </w:rPr>
        <w:t xml:space="preserve"> </w:t>
      </w:r>
      <w:r>
        <w:rPr>
          <w:rStyle w:val="8pt"/>
          <w:rFonts w:ascii="Times New Roman" w:hAnsi="Times New Roman" w:cs="Times New Roman"/>
          <w:b w:val="0"/>
          <w:i w:val="0"/>
          <w:sz w:val="28"/>
          <w:szCs w:val="28"/>
        </w:rPr>
        <w:t>4.25</w:t>
      </w:r>
      <w:r w:rsidRPr="00380913">
        <w:rPr>
          <w:rStyle w:val="8pt"/>
          <w:rFonts w:ascii="Times New Roman" w:hAnsi="Times New Roman" w:cs="Times New Roman"/>
          <w:b w:val="0"/>
          <w:i w:val="0"/>
          <w:sz w:val="28"/>
          <w:szCs w:val="28"/>
        </w:rPr>
        <w:t xml:space="preserve"> Схема для расчета естественного освещения по методу А. М. Данилюка</w:t>
      </w:r>
    </w:p>
    <w:p w:rsidR="002306DB" w:rsidRPr="00380913" w:rsidRDefault="002306DB" w:rsidP="00380913">
      <w:pPr>
        <w:pStyle w:val="a4"/>
        <w:shd w:val="clear" w:color="auto" w:fill="auto"/>
        <w:spacing w:line="240" w:lineRule="auto"/>
        <w:ind w:firstLine="709"/>
        <w:rPr>
          <w:rFonts w:ascii="Times New Roman" w:hAnsi="Times New Roman" w:cs="Times New Roman"/>
          <w:b w:val="0"/>
          <w:i w:val="0"/>
          <w:spacing w:val="0"/>
          <w:sz w:val="28"/>
          <w:szCs w:val="28"/>
        </w:rPr>
      </w:pPr>
    </w:p>
    <w:p w:rsidR="00FE760F" w:rsidRDefault="00380913" w:rsidP="002306DB">
      <w:pPr>
        <w:pStyle w:val="a4"/>
        <w:shd w:val="clear" w:color="auto" w:fill="auto"/>
        <w:spacing w:line="240" w:lineRule="auto"/>
        <w:ind w:firstLine="709"/>
        <w:rPr>
          <w:rStyle w:val="ArialUnicodeMS66"/>
          <w:rFonts w:ascii="Times New Roman" w:hAnsi="Times New Roman" w:cs="Times New Roman"/>
          <w:spacing w:val="0"/>
          <w:sz w:val="28"/>
          <w:szCs w:val="28"/>
        </w:rPr>
      </w:pPr>
      <w:r w:rsidRPr="00380913">
        <w:rPr>
          <w:rStyle w:val="ArialUnicodeMS"/>
          <w:rFonts w:ascii="Times New Roman" w:hAnsi="Times New Roman" w:cs="Times New Roman"/>
          <w:spacing w:val="0"/>
          <w:sz w:val="28"/>
          <w:szCs w:val="28"/>
        </w:rPr>
        <w:t>Для расчета по методу А.</w:t>
      </w:r>
      <w:r w:rsidR="002306DB">
        <w:rPr>
          <w:rStyle w:val="ArialUnicodeMS"/>
          <w:rFonts w:ascii="Times New Roman" w:hAnsi="Times New Roman" w:cs="Times New Roman"/>
          <w:spacing w:val="0"/>
          <w:sz w:val="28"/>
          <w:szCs w:val="28"/>
        </w:rPr>
        <w:t xml:space="preserve"> М. Данилюка на листе бумаги вы</w:t>
      </w:r>
      <w:r w:rsidRPr="00380913">
        <w:rPr>
          <w:rStyle w:val="ArialUnicodeMS"/>
          <w:rFonts w:ascii="Times New Roman" w:hAnsi="Times New Roman" w:cs="Times New Roman"/>
          <w:spacing w:val="0"/>
          <w:sz w:val="28"/>
          <w:szCs w:val="28"/>
        </w:rPr>
        <w:t xml:space="preserve">полняют разрезы помещения — </w:t>
      </w:r>
      <w:r w:rsidR="002306DB">
        <w:rPr>
          <w:rStyle w:val="ArialUnicodeMS"/>
          <w:rFonts w:ascii="Times New Roman" w:hAnsi="Times New Roman" w:cs="Times New Roman"/>
          <w:spacing w:val="0"/>
          <w:sz w:val="28"/>
          <w:szCs w:val="28"/>
        </w:rPr>
        <w:t>поперечный разрез и в плане — в</w:t>
      </w:r>
      <w:r w:rsidRPr="00380913">
        <w:rPr>
          <w:rStyle w:val="ArialUnicodeMS"/>
          <w:rFonts w:ascii="Times New Roman" w:hAnsi="Times New Roman" w:cs="Times New Roman"/>
          <w:spacing w:val="0"/>
          <w:sz w:val="28"/>
          <w:szCs w:val="28"/>
        </w:rPr>
        <w:t xml:space="preserve"> масштабе, соответствующем</w:t>
      </w:r>
      <w:r w:rsidR="002306DB">
        <w:rPr>
          <w:rStyle w:val="ArialUnicodeMS"/>
          <w:rFonts w:ascii="Times New Roman" w:hAnsi="Times New Roman" w:cs="Times New Roman"/>
          <w:spacing w:val="0"/>
          <w:sz w:val="28"/>
          <w:szCs w:val="28"/>
        </w:rPr>
        <w:t xml:space="preserve"> масштабу графиков. Затем накла</w:t>
      </w:r>
      <w:r w:rsidRPr="00380913">
        <w:rPr>
          <w:rStyle w:val="ArialUnicodeMS"/>
          <w:rFonts w:ascii="Times New Roman" w:hAnsi="Times New Roman" w:cs="Times New Roman"/>
          <w:spacing w:val="0"/>
          <w:sz w:val="28"/>
          <w:szCs w:val="28"/>
        </w:rPr>
        <w:t>дывают график I на поперечный разрез так, чтобы основание графика совпадало со следом</w:t>
      </w:r>
      <w:r w:rsidR="002306DB">
        <w:rPr>
          <w:rStyle w:val="ArialUnicodeMS"/>
          <w:rFonts w:ascii="Times New Roman" w:hAnsi="Times New Roman" w:cs="Times New Roman"/>
          <w:spacing w:val="0"/>
          <w:sz w:val="28"/>
          <w:szCs w:val="28"/>
        </w:rPr>
        <w:t xml:space="preserve"> расчетной плоскости рабочей по</w:t>
      </w:r>
      <w:r w:rsidRPr="00380913">
        <w:rPr>
          <w:rStyle w:val="ArialUnicodeMS"/>
          <w:rFonts w:ascii="Times New Roman" w:hAnsi="Times New Roman" w:cs="Times New Roman"/>
          <w:spacing w:val="0"/>
          <w:sz w:val="28"/>
          <w:szCs w:val="28"/>
        </w:rPr>
        <w:t>верхности, а полюс графика с</w:t>
      </w:r>
      <w:r w:rsidR="002306DB">
        <w:rPr>
          <w:rStyle w:val="ArialUnicodeMS"/>
          <w:rFonts w:ascii="Times New Roman" w:hAnsi="Times New Roman" w:cs="Times New Roman"/>
          <w:spacing w:val="0"/>
          <w:sz w:val="28"/>
          <w:szCs w:val="28"/>
        </w:rPr>
        <w:t xml:space="preserve"> расчетной точкой М, и определя</w:t>
      </w:r>
      <w:r w:rsidRPr="00380913">
        <w:rPr>
          <w:rStyle w:val="ArialUnicodeMS"/>
          <w:rFonts w:ascii="Times New Roman" w:hAnsi="Times New Roman" w:cs="Times New Roman"/>
          <w:spacing w:val="0"/>
          <w:sz w:val="28"/>
          <w:szCs w:val="28"/>
        </w:rPr>
        <w:t>ют число и, лучей, проходящих ч</w:t>
      </w:r>
      <w:r w:rsidR="002306DB">
        <w:rPr>
          <w:rStyle w:val="ArialUnicodeMS"/>
          <w:rFonts w:ascii="Times New Roman" w:hAnsi="Times New Roman" w:cs="Times New Roman"/>
          <w:spacing w:val="0"/>
          <w:sz w:val="28"/>
          <w:szCs w:val="28"/>
        </w:rPr>
        <w:t>ерез контур светового проема. Г</w:t>
      </w:r>
      <w:r w:rsidRPr="00380913">
        <w:rPr>
          <w:rStyle w:val="ArialUnicodeMS"/>
          <w:rFonts w:ascii="Times New Roman" w:hAnsi="Times New Roman" w:cs="Times New Roman"/>
          <w:spacing w:val="0"/>
          <w:sz w:val="28"/>
          <w:szCs w:val="28"/>
        </w:rPr>
        <w:t>рафик II накладывают на план помеще</w:t>
      </w:r>
      <w:r w:rsidR="002306DB">
        <w:rPr>
          <w:rStyle w:val="ArialUnicodeMS"/>
          <w:rFonts w:ascii="Times New Roman" w:hAnsi="Times New Roman" w:cs="Times New Roman"/>
          <w:spacing w:val="0"/>
          <w:sz w:val="28"/>
          <w:szCs w:val="28"/>
        </w:rPr>
        <w:t>ния так, чтобы его осно</w:t>
      </w:r>
      <w:r w:rsidRPr="00380913">
        <w:rPr>
          <w:rStyle w:val="ArialUnicodeMS"/>
          <w:rFonts w:ascii="Times New Roman" w:hAnsi="Times New Roman" w:cs="Times New Roman"/>
          <w:spacing w:val="0"/>
          <w:sz w:val="28"/>
          <w:szCs w:val="28"/>
        </w:rPr>
        <w:t>вание было параллельно плоскости расположения светового проема и было расположено о</w:t>
      </w:r>
      <w:r w:rsidR="002306DB">
        <w:rPr>
          <w:rStyle w:val="ArialUnicodeMS"/>
          <w:rFonts w:ascii="Times New Roman" w:hAnsi="Times New Roman" w:cs="Times New Roman"/>
          <w:spacing w:val="0"/>
          <w:sz w:val="28"/>
          <w:szCs w:val="28"/>
        </w:rPr>
        <w:t>т нее на расстоянии, равном рас</w:t>
      </w:r>
      <w:r w:rsidRPr="00380913">
        <w:rPr>
          <w:rStyle w:val="ArialUnicodeMS"/>
          <w:rFonts w:ascii="Times New Roman" w:hAnsi="Times New Roman" w:cs="Times New Roman"/>
          <w:spacing w:val="0"/>
          <w:sz w:val="28"/>
          <w:szCs w:val="28"/>
        </w:rPr>
        <w:t>стоянию от расчетной точки до середины светового проема по</w:t>
      </w:r>
      <w:r w:rsidR="002306DB">
        <w:rPr>
          <w:rFonts w:ascii="Times New Roman" w:hAnsi="Times New Roman" w:cs="Times New Roman"/>
          <w:b w:val="0"/>
          <w:i w:val="0"/>
          <w:spacing w:val="0"/>
          <w:sz w:val="28"/>
          <w:szCs w:val="28"/>
        </w:rPr>
        <w:t xml:space="preserve"> </w:t>
      </w:r>
      <w:r w:rsidR="00FE760F" w:rsidRPr="00380913">
        <w:rPr>
          <w:rStyle w:val="ArialUnicodeMS66"/>
          <w:rFonts w:ascii="Times New Roman" w:hAnsi="Times New Roman" w:cs="Times New Roman"/>
          <w:spacing w:val="0"/>
          <w:sz w:val="28"/>
          <w:szCs w:val="28"/>
        </w:rPr>
        <w:t>высоте на поперечном разрезе. При этом полюс графика должен находиться на пересечении ег</w:t>
      </w:r>
      <w:r w:rsidR="002306DB">
        <w:rPr>
          <w:rStyle w:val="ArialUnicodeMS66"/>
          <w:rFonts w:ascii="Times New Roman" w:hAnsi="Times New Roman" w:cs="Times New Roman"/>
          <w:spacing w:val="0"/>
          <w:sz w:val="28"/>
          <w:szCs w:val="28"/>
        </w:rPr>
        <w:t>о основания с горизонтальной ли</w:t>
      </w:r>
      <w:r w:rsidR="00FE760F" w:rsidRPr="00380913">
        <w:rPr>
          <w:rStyle w:val="ArialUnicodeMS66"/>
          <w:rFonts w:ascii="Times New Roman" w:hAnsi="Times New Roman" w:cs="Times New Roman"/>
          <w:spacing w:val="0"/>
          <w:sz w:val="28"/>
          <w:szCs w:val="28"/>
        </w:rPr>
        <w:t xml:space="preserve">нией, проведенной на плане помещения через расчетную точку. Подсчитывают число </w:t>
      </w:r>
      <w:r w:rsidR="002306DB" w:rsidRPr="002306DB">
        <w:rPr>
          <w:rFonts w:ascii="Times New Roman" w:hAnsi="Times New Roman"/>
          <w:b w:val="0"/>
          <w:i w:val="0"/>
          <w:spacing w:val="0"/>
          <w:position w:val="-12"/>
          <w:sz w:val="28"/>
          <w:szCs w:val="32"/>
        </w:rPr>
        <w:object w:dxaOrig="380" w:dyaOrig="380">
          <v:shape id="_x0000_i1426" type="#_x0000_t75" style="width:19.7pt;height:19.7pt" o:ole="">
            <v:imagedata r:id="rId950" o:title=""/>
          </v:shape>
          <o:OLEObject Type="Embed" ProgID="Equation.3" ShapeID="_x0000_i1426" DrawAspect="Content" ObjectID="_1478285908" r:id="rId951"/>
        </w:object>
      </w:r>
      <w:r w:rsidR="00FE760F" w:rsidRPr="00380913">
        <w:rPr>
          <w:rStyle w:val="ArialUnicodeMS66"/>
          <w:rFonts w:ascii="Times New Roman" w:hAnsi="Times New Roman" w:cs="Times New Roman"/>
          <w:spacing w:val="0"/>
          <w:sz w:val="28"/>
          <w:szCs w:val="28"/>
        </w:rPr>
        <w:t xml:space="preserve"> лучей, проходящих через контур</w:t>
      </w:r>
      <w:r w:rsidR="002306DB">
        <w:rPr>
          <w:rStyle w:val="ArialUnicodeMS66"/>
          <w:rFonts w:ascii="Times New Roman" w:hAnsi="Times New Roman" w:cs="Times New Roman"/>
          <w:spacing w:val="0"/>
          <w:sz w:val="28"/>
          <w:szCs w:val="28"/>
        </w:rPr>
        <w:t xml:space="preserve"> свето</w:t>
      </w:r>
      <w:r w:rsidR="00FE760F" w:rsidRPr="00380913">
        <w:rPr>
          <w:rStyle w:val="ArialUnicodeMS66"/>
          <w:rFonts w:ascii="Times New Roman" w:hAnsi="Times New Roman" w:cs="Times New Roman"/>
          <w:spacing w:val="0"/>
          <w:sz w:val="28"/>
          <w:szCs w:val="28"/>
        </w:rPr>
        <w:t>вого проема по ширине. Значение КЕО в расчетной точке (в %) помещения определяют как</w:t>
      </w:r>
    </w:p>
    <w:p w:rsidR="002306DB" w:rsidRDefault="002306DB" w:rsidP="002306DB">
      <w:pPr>
        <w:pStyle w:val="a4"/>
        <w:shd w:val="clear" w:color="auto" w:fill="auto"/>
        <w:spacing w:line="240" w:lineRule="auto"/>
        <w:ind w:firstLine="709"/>
        <w:rPr>
          <w:rStyle w:val="ArialUnicodeMS66"/>
          <w:rFonts w:ascii="Times New Roman" w:hAnsi="Times New Roman" w:cs="Times New Roman"/>
          <w:spacing w:val="0"/>
          <w:sz w:val="28"/>
          <w:szCs w:val="28"/>
        </w:rPr>
      </w:pPr>
    </w:p>
    <w:p w:rsidR="002306DB" w:rsidRDefault="002306DB" w:rsidP="002306DB">
      <w:pPr>
        <w:pStyle w:val="a4"/>
        <w:shd w:val="clear" w:color="auto" w:fill="auto"/>
        <w:spacing w:line="240" w:lineRule="auto"/>
        <w:ind w:firstLine="2835"/>
        <w:rPr>
          <w:rStyle w:val="ArialUnicodeMS66"/>
          <w:rFonts w:ascii="Times New Roman" w:hAnsi="Times New Roman" w:cs="Times New Roman"/>
          <w:spacing w:val="0"/>
          <w:sz w:val="28"/>
          <w:szCs w:val="28"/>
        </w:rPr>
      </w:pPr>
      <w:r w:rsidRPr="002306DB">
        <w:rPr>
          <w:rFonts w:ascii="Times New Roman" w:hAnsi="Times New Roman"/>
          <w:b w:val="0"/>
          <w:i w:val="0"/>
          <w:spacing w:val="0"/>
          <w:position w:val="-12"/>
          <w:sz w:val="28"/>
          <w:szCs w:val="32"/>
        </w:rPr>
        <w:object w:dxaOrig="2360" w:dyaOrig="380">
          <v:shape id="_x0000_i1427" type="#_x0000_t75" style="width:122.55pt;height:19.7pt" o:ole="">
            <v:imagedata r:id="rId952" o:title=""/>
          </v:shape>
          <o:OLEObject Type="Embed" ProgID="Equation.3" ShapeID="_x0000_i1427" DrawAspect="Content" ObjectID="_1478285909" r:id="rId953"/>
        </w:object>
      </w:r>
    </w:p>
    <w:p w:rsidR="002306DB" w:rsidRPr="00380913"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p>
    <w:p w:rsidR="002306DB" w:rsidRDefault="002306DB" w:rsidP="00380913">
      <w:pPr>
        <w:pStyle w:val="360"/>
        <w:shd w:val="clear" w:color="auto" w:fill="auto"/>
        <w:spacing w:after="0" w:line="240" w:lineRule="auto"/>
        <w:ind w:firstLine="709"/>
        <w:jc w:val="both"/>
        <w:rPr>
          <w:rStyle w:val="ArialUnicodeMS"/>
          <w:rFonts w:ascii="Times New Roman" w:hAnsi="Times New Roman" w:cs="Times New Roman"/>
          <w:bCs/>
          <w:i w:val="0"/>
          <w:spacing w:val="0"/>
          <w:sz w:val="28"/>
          <w:szCs w:val="28"/>
        </w:rPr>
      </w:pPr>
    </w:p>
    <w:p w:rsidR="002306DB" w:rsidRDefault="002306DB" w:rsidP="00380913">
      <w:pPr>
        <w:pStyle w:val="360"/>
        <w:shd w:val="clear" w:color="auto" w:fill="auto"/>
        <w:spacing w:after="0" w:line="240" w:lineRule="auto"/>
        <w:ind w:firstLine="709"/>
        <w:jc w:val="both"/>
        <w:rPr>
          <w:rStyle w:val="ArialUnicodeMS"/>
          <w:rFonts w:ascii="Times New Roman" w:hAnsi="Times New Roman" w:cs="Times New Roman"/>
          <w:bCs/>
          <w:i w:val="0"/>
          <w:spacing w:val="0"/>
          <w:sz w:val="28"/>
          <w:szCs w:val="28"/>
        </w:rPr>
      </w:pPr>
    </w:p>
    <w:p w:rsidR="002306DB" w:rsidRDefault="002306DB" w:rsidP="00380913">
      <w:pPr>
        <w:pStyle w:val="360"/>
        <w:shd w:val="clear" w:color="auto" w:fill="auto"/>
        <w:spacing w:after="0" w:line="240" w:lineRule="auto"/>
        <w:ind w:firstLine="709"/>
        <w:jc w:val="both"/>
        <w:rPr>
          <w:rStyle w:val="ArialUnicodeMS"/>
          <w:rFonts w:ascii="Times New Roman" w:hAnsi="Times New Roman" w:cs="Times New Roman"/>
          <w:bCs/>
          <w:i w:val="0"/>
          <w:spacing w:val="0"/>
          <w:sz w:val="28"/>
          <w:szCs w:val="28"/>
        </w:rPr>
      </w:pPr>
    </w:p>
    <w:p w:rsidR="002306DB" w:rsidRDefault="002306DB" w:rsidP="00380913">
      <w:pPr>
        <w:pStyle w:val="360"/>
        <w:shd w:val="clear" w:color="auto" w:fill="auto"/>
        <w:spacing w:after="0" w:line="240" w:lineRule="auto"/>
        <w:ind w:firstLine="709"/>
        <w:jc w:val="both"/>
        <w:rPr>
          <w:rStyle w:val="ArialUnicodeMS"/>
          <w:rFonts w:ascii="Times New Roman" w:hAnsi="Times New Roman" w:cs="Times New Roman"/>
          <w:bCs/>
          <w:i w:val="0"/>
          <w:spacing w:val="0"/>
          <w:sz w:val="28"/>
          <w:szCs w:val="28"/>
        </w:rPr>
      </w:pPr>
    </w:p>
    <w:p w:rsidR="00FE760F" w:rsidRPr="002306DB" w:rsidRDefault="00FE760F" w:rsidP="00380913">
      <w:pPr>
        <w:pStyle w:val="360"/>
        <w:shd w:val="clear" w:color="auto" w:fill="auto"/>
        <w:spacing w:after="0" w:line="240" w:lineRule="auto"/>
        <w:ind w:firstLine="709"/>
        <w:jc w:val="both"/>
        <w:rPr>
          <w:rFonts w:ascii="Times New Roman" w:hAnsi="Times New Roman" w:cs="Times New Roman"/>
          <w:b w:val="0"/>
          <w:spacing w:val="0"/>
          <w:sz w:val="32"/>
          <w:szCs w:val="28"/>
        </w:rPr>
      </w:pPr>
      <w:r w:rsidRPr="002306DB">
        <w:rPr>
          <w:rStyle w:val="ArialUnicodeMS"/>
          <w:rFonts w:ascii="Times New Roman" w:hAnsi="Times New Roman" w:cs="Times New Roman"/>
          <w:bCs/>
          <w:i w:val="0"/>
          <w:spacing w:val="0"/>
          <w:sz w:val="32"/>
          <w:szCs w:val="28"/>
        </w:rPr>
        <w:lastRenderedPageBreak/>
        <w:t>Раздел V</w:t>
      </w:r>
    </w:p>
    <w:p w:rsidR="00FE760F" w:rsidRPr="002306DB" w:rsidRDefault="00FE760F" w:rsidP="00380913">
      <w:pPr>
        <w:pStyle w:val="360"/>
        <w:shd w:val="clear" w:color="auto" w:fill="auto"/>
        <w:spacing w:after="0" w:line="240" w:lineRule="auto"/>
        <w:ind w:firstLine="709"/>
        <w:jc w:val="both"/>
        <w:rPr>
          <w:rFonts w:ascii="Times New Roman" w:hAnsi="Times New Roman" w:cs="Times New Roman"/>
          <w:b w:val="0"/>
          <w:spacing w:val="0"/>
          <w:sz w:val="32"/>
          <w:szCs w:val="28"/>
        </w:rPr>
      </w:pPr>
      <w:r w:rsidRPr="002306DB">
        <w:rPr>
          <w:rStyle w:val="ArialUnicodeMS"/>
          <w:rFonts w:ascii="Times New Roman" w:hAnsi="Times New Roman" w:cs="Times New Roman"/>
          <w:bCs/>
          <w:i w:val="0"/>
          <w:spacing w:val="0"/>
          <w:sz w:val="32"/>
          <w:szCs w:val="28"/>
        </w:rPr>
        <w:t>ПСИХОФИЗИОЛОГИЧЕСКИЕ И ЭРГОНОМИЧЕСКИЕ ОСНОВЫ БЕЗОПАСНОСТИ ТРУДА</w:t>
      </w:r>
    </w:p>
    <w:p w:rsidR="002306DB" w:rsidRPr="002306DB" w:rsidRDefault="002306DB" w:rsidP="00380913">
      <w:pPr>
        <w:pStyle w:val="770"/>
        <w:shd w:val="clear" w:color="auto" w:fill="auto"/>
        <w:spacing w:line="240" w:lineRule="auto"/>
        <w:ind w:firstLine="709"/>
        <w:jc w:val="both"/>
        <w:rPr>
          <w:rStyle w:val="TimesNewRoman4"/>
          <w:bCs/>
          <w:i w:val="0"/>
          <w:spacing w:val="0"/>
          <w:sz w:val="32"/>
          <w:szCs w:val="28"/>
        </w:rPr>
      </w:pPr>
    </w:p>
    <w:p w:rsidR="00FE760F" w:rsidRPr="002306DB" w:rsidRDefault="00FE760F" w:rsidP="00380913">
      <w:pPr>
        <w:pStyle w:val="770"/>
        <w:shd w:val="clear" w:color="auto" w:fill="auto"/>
        <w:spacing w:line="240" w:lineRule="auto"/>
        <w:ind w:firstLine="709"/>
        <w:jc w:val="both"/>
        <w:rPr>
          <w:rFonts w:ascii="Times New Roman" w:hAnsi="Times New Roman" w:cs="Times New Roman"/>
          <w:b w:val="0"/>
          <w:spacing w:val="0"/>
          <w:sz w:val="32"/>
        </w:rPr>
      </w:pPr>
      <w:r w:rsidRPr="002306DB">
        <w:rPr>
          <w:rStyle w:val="TimesNewRoman4"/>
          <w:bCs/>
          <w:i w:val="0"/>
          <w:spacing w:val="0"/>
          <w:sz w:val="32"/>
          <w:szCs w:val="28"/>
        </w:rPr>
        <w:t>Глава</w:t>
      </w:r>
      <w:r w:rsidRPr="002306DB">
        <w:rPr>
          <w:rStyle w:val="ArialUnicodeMS49"/>
          <w:rFonts w:ascii="Times New Roman" w:hAnsi="Times New Roman" w:cs="Times New Roman"/>
          <w:bCs/>
          <w:i w:val="0"/>
          <w:spacing w:val="0"/>
          <w:sz w:val="32"/>
          <w:szCs w:val="28"/>
        </w:rPr>
        <w:t xml:space="preserve"> 1</w:t>
      </w:r>
    </w:p>
    <w:p w:rsidR="00FE760F" w:rsidRPr="002306DB" w:rsidRDefault="00FE760F" w:rsidP="00380913">
      <w:pPr>
        <w:pStyle w:val="770"/>
        <w:shd w:val="clear" w:color="auto" w:fill="auto"/>
        <w:spacing w:line="240" w:lineRule="auto"/>
        <w:ind w:firstLine="709"/>
        <w:jc w:val="both"/>
        <w:rPr>
          <w:rFonts w:ascii="Times New Roman" w:hAnsi="Times New Roman" w:cs="Times New Roman"/>
          <w:b w:val="0"/>
          <w:spacing w:val="0"/>
          <w:sz w:val="32"/>
        </w:rPr>
      </w:pPr>
      <w:r w:rsidRPr="002306DB">
        <w:rPr>
          <w:rStyle w:val="ArialUnicodeMS49"/>
          <w:rFonts w:ascii="Times New Roman" w:hAnsi="Times New Roman" w:cs="Times New Roman"/>
          <w:bCs/>
          <w:i w:val="0"/>
          <w:spacing w:val="0"/>
          <w:sz w:val="32"/>
          <w:szCs w:val="28"/>
        </w:rPr>
        <w:t>ПСИХОФИЗИОЛОГИЧЕСКИЕ ОСНОВЫ БЕЗОПАСНОСТИ ТРУДА</w:t>
      </w:r>
    </w:p>
    <w:p w:rsidR="002306DB" w:rsidRDefault="002306DB" w:rsidP="00380913">
      <w:pPr>
        <w:pStyle w:val="a4"/>
        <w:shd w:val="clear" w:color="auto" w:fill="auto"/>
        <w:spacing w:line="240" w:lineRule="auto"/>
        <w:ind w:firstLine="709"/>
        <w:rPr>
          <w:rStyle w:val="ArialUnicodeMS66"/>
          <w:rFonts w:ascii="Times New Roman" w:hAnsi="Times New Roman" w:cs="Times New Roman"/>
          <w:spacing w:val="0"/>
          <w:sz w:val="28"/>
          <w:szCs w:val="28"/>
        </w:rPr>
      </w:pPr>
    </w:p>
    <w:p w:rsidR="00FE760F" w:rsidRPr="00380913" w:rsidRDefault="00FE760F" w:rsidP="00380913">
      <w:pPr>
        <w:pStyle w:val="a4"/>
        <w:shd w:val="clear" w:color="auto" w:fill="auto"/>
        <w:spacing w:line="240" w:lineRule="auto"/>
        <w:ind w:firstLine="709"/>
        <w:rPr>
          <w:rFonts w:ascii="Times New Roman" w:hAnsi="Times New Roman" w:cs="Times New Roman"/>
          <w:b w:val="0"/>
          <w:i w:val="0"/>
          <w:spacing w:val="0"/>
          <w:sz w:val="28"/>
          <w:szCs w:val="28"/>
        </w:rPr>
      </w:pPr>
      <w:r w:rsidRPr="00380913">
        <w:rPr>
          <w:rStyle w:val="ArialUnicodeMS66"/>
          <w:rFonts w:ascii="Times New Roman" w:hAnsi="Times New Roman" w:cs="Times New Roman"/>
          <w:spacing w:val="0"/>
          <w:sz w:val="28"/>
          <w:szCs w:val="28"/>
        </w:rPr>
        <w:t>Роль человеческого фактор</w:t>
      </w:r>
      <w:r w:rsidR="002306DB">
        <w:rPr>
          <w:rStyle w:val="ArialUnicodeMS66"/>
          <w:rFonts w:ascii="Times New Roman" w:hAnsi="Times New Roman" w:cs="Times New Roman"/>
          <w:spacing w:val="0"/>
          <w:sz w:val="28"/>
          <w:szCs w:val="28"/>
        </w:rPr>
        <w:t>а в безопасности труда очень ве</w:t>
      </w:r>
      <w:r w:rsidRPr="00380913">
        <w:rPr>
          <w:rStyle w:val="ArialUnicodeMS66"/>
          <w:rFonts w:ascii="Times New Roman" w:hAnsi="Times New Roman" w:cs="Times New Roman"/>
          <w:spacing w:val="0"/>
          <w:sz w:val="28"/>
          <w:szCs w:val="28"/>
        </w:rPr>
        <w:t>лика, особенно важны психо</w:t>
      </w:r>
      <w:r w:rsidR="002306DB">
        <w:rPr>
          <w:rStyle w:val="ArialUnicodeMS66"/>
          <w:rFonts w:ascii="Times New Roman" w:hAnsi="Times New Roman" w:cs="Times New Roman"/>
          <w:spacing w:val="0"/>
          <w:sz w:val="28"/>
          <w:szCs w:val="28"/>
        </w:rPr>
        <w:t>физиологические особенности уча</w:t>
      </w:r>
      <w:r w:rsidRPr="00380913">
        <w:rPr>
          <w:rStyle w:val="ArialUnicodeMS66"/>
          <w:rFonts w:ascii="Times New Roman" w:hAnsi="Times New Roman" w:cs="Times New Roman"/>
          <w:spacing w:val="0"/>
          <w:sz w:val="28"/>
          <w:szCs w:val="28"/>
        </w:rPr>
        <w:t>стников трудового процесса. Психофизиологические основы безопасности базируются на психологии и физиологии человека. Психофизиология безопасности труда основывается на таких науках, как физиология труда</w:t>
      </w:r>
      <w:r w:rsidR="002306DB">
        <w:rPr>
          <w:rStyle w:val="ArialUnicodeMS66"/>
          <w:rFonts w:ascii="Times New Roman" w:hAnsi="Times New Roman" w:cs="Times New Roman"/>
          <w:spacing w:val="0"/>
          <w:sz w:val="28"/>
          <w:szCs w:val="28"/>
        </w:rPr>
        <w:t>, инженерная психология, эргоно</w:t>
      </w:r>
      <w:r w:rsidRPr="00380913">
        <w:rPr>
          <w:rStyle w:val="ArialUnicodeMS66"/>
          <w:rFonts w:ascii="Times New Roman" w:hAnsi="Times New Roman" w:cs="Times New Roman"/>
          <w:spacing w:val="0"/>
          <w:sz w:val="28"/>
          <w:szCs w:val="28"/>
        </w:rPr>
        <w:t>мика и т. д.</w:t>
      </w:r>
    </w:p>
    <w:p w:rsidR="00FE760F" w:rsidRPr="00380913" w:rsidRDefault="00FE760F" w:rsidP="00380913">
      <w:pPr>
        <w:pStyle w:val="a4"/>
        <w:shd w:val="clear" w:color="auto" w:fill="auto"/>
        <w:spacing w:line="240" w:lineRule="auto"/>
        <w:ind w:firstLine="709"/>
        <w:rPr>
          <w:rFonts w:ascii="Times New Roman" w:hAnsi="Times New Roman" w:cs="Times New Roman"/>
          <w:b w:val="0"/>
          <w:i w:val="0"/>
          <w:spacing w:val="0"/>
          <w:sz w:val="28"/>
          <w:szCs w:val="28"/>
        </w:rPr>
      </w:pPr>
      <w:r w:rsidRPr="00380913">
        <w:rPr>
          <w:rStyle w:val="ArialUnicodeMS66"/>
          <w:rFonts w:ascii="Times New Roman" w:hAnsi="Times New Roman" w:cs="Times New Roman"/>
          <w:spacing w:val="0"/>
          <w:sz w:val="28"/>
          <w:szCs w:val="28"/>
        </w:rPr>
        <w:t>Психология безопасности</w:t>
      </w:r>
      <w:r w:rsidR="002306DB">
        <w:rPr>
          <w:rStyle w:val="ArialUnicodeMS66"/>
          <w:rFonts w:ascii="Times New Roman" w:hAnsi="Times New Roman" w:cs="Times New Roman"/>
          <w:spacing w:val="0"/>
          <w:sz w:val="28"/>
          <w:szCs w:val="28"/>
        </w:rPr>
        <w:t xml:space="preserve"> рассматривает применение психо</w:t>
      </w:r>
      <w:r w:rsidRPr="00380913">
        <w:rPr>
          <w:rStyle w:val="ArialUnicodeMS66"/>
          <w:rFonts w:ascii="Times New Roman" w:hAnsi="Times New Roman" w:cs="Times New Roman"/>
          <w:spacing w:val="0"/>
          <w:sz w:val="28"/>
          <w:szCs w:val="28"/>
        </w:rPr>
        <w:t>логических знаний для обеспечения безопасности труда человека и составляет важное звено в структуре мероприятий по об</w:t>
      </w:r>
      <w:r w:rsidR="002306DB">
        <w:rPr>
          <w:rStyle w:val="ArialUnicodeMS66"/>
          <w:rFonts w:ascii="Times New Roman" w:hAnsi="Times New Roman" w:cs="Times New Roman"/>
          <w:spacing w:val="0"/>
          <w:sz w:val="28"/>
          <w:szCs w:val="28"/>
        </w:rPr>
        <w:t>еспече</w:t>
      </w:r>
      <w:r w:rsidRPr="00380913">
        <w:rPr>
          <w:rStyle w:val="ArialUnicodeMS66"/>
          <w:rFonts w:ascii="Times New Roman" w:hAnsi="Times New Roman" w:cs="Times New Roman"/>
          <w:spacing w:val="0"/>
          <w:sz w:val="28"/>
          <w:szCs w:val="28"/>
        </w:rPr>
        <w:t>нию безопасной деятельности человека. Проблемы безопасности и травматизма на современных производствах невозможно ре</w:t>
      </w:r>
      <w:r w:rsidRPr="00380913">
        <w:rPr>
          <w:rStyle w:val="ArialUnicodeMS66"/>
          <w:rFonts w:ascii="Times New Roman" w:hAnsi="Times New Roman" w:cs="Times New Roman"/>
          <w:spacing w:val="0"/>
          <w:sz w:val="28"/>
          <w:szCs w:val="28"/>
        </w:rPr>
        <w:softHyphen/>
        <w:t xml:space="preserve">шить только инженерными методами. Практика свидетельствует, что в основе аварийности и травматизма (от 60 до 90 % случаев в зависимости от вида трудовой </w:t>
      </w:r>
      <w:r w:rsidR="002306DB">
        <w:rPr>
          <w:rStyle w:val="ArialUnicodeMS66"/>
          <w:rFonts w:ascii="Times New Roman" w:hAnsi="Times New Roman" w:cs="Times New Roman"/>
          <w:spacing w:val="0"/>
          <w:sz w:val="28"/>
          <w:szCs w:val="28"/>
        </w:rPr>
        <w:t>деятельности) часто лежат не ин</w:t>
      </w:r>
      <w:r w:rsidRPr="00380913">
        <w:rPr>
          <w:rStyle w:val="ArialUnicodeMS66"/>
          <w:rFonts w:ascii="Times New Roman" w:hAnsi="Times New Roman" w:cs="Times New Roman"/>
          <w:spacing w:val="0"/>
          <w:sz w:val="28"/>
          <w:szCs w:val="28"/>
        </w:rPr>
        <w:t>женерно-конструкторские ошибки, а организационно-психоло- гические причины: низкий ур</w:t>
      </w:r>
      <w:r w:rsidR="002306DB">
        <w:rPr>
          <w:rStyle w:val="ArialUnicodeMS66"/>
          <w:rFonts w:ascii="Times New Roman" w:hAnsi="Times New Roman" w:cs="Times New Roman"/>
          <w:spacing w:val="0"/>
          <w:sz w:val="28"/>
          <w:szCs w:val="28"/>
        </w:rPr>
        <w:t>овень профессиональной подготов</w:t>
      </w:r>
      <w:r w:rsidRPr="00380913">
        <w:rPr>
          <w:rStyle w:val="ArialUnicodeMS66"/>
          <w:rFonts w:ascii="Times New Roman" w:hAnsi="Times New Roman" w:cs="Times New Roman"/>
          <w:spacing w:val="0"/>
          <w:sz w:val="28"/>
          <w:szCs w:val="28"/>
        </w:rPr>
        <w:t>ки по вопросам безопасности, недостаточное воспитание, слабая установка специалиста на соблюдение требований безопасности, допуск к опасным видам рабо</w:t>
      </w:r>
      <w:r w:rsidR="002306DB">
        <w:rPr>
          <w:rStyle w:val="ArialUnicodeMS66"/>
          <w:rFonts w:ascii="Times New Roman" w:hAnsi="Times New Roman" w:cs="Times New Roman"/>
          <w:spacing w:val="0"/>
          <w:sz w:val="28"/>
          <w:szCs w:val="28"/>
        </w:rPr>
        <w:t>т неподготовленных лиц, утомляе</w:t>
      </w:r>
      <w:r w:rsidRPr="00380913">
        <w:rPr>
          <w:rStyle w:val="ArialUnicodeMS66"/>
          <w:rFonts w:ascii="Times New Roman" w:hAnsi="Times New Roman" w:cs="Times New Roman"/>
          <w:spacing w:val="0"/>
          <w:sz w:val="28"/>
          <w:szCs w:val="28"/>
        </w:rPr>
        <w:t>мость людей, неудовлетворит</w:t>
      </w:r>
      <w:r w:rsidR="002306DB">
        <w:rPr>
          <w:rStyle w:val="ArialUnicodeMS66"/>
          <w:rFonts w:ascii="Times New Roman" w:hAnsi="Times New Roman" w:cs="Times New Roman"/>
          <w:spacing w:val="0"/>
          <w:sz w:val="28"/>
          <w:szCs w:val="28"/>
        </w:rPr>
        <w:t>ельное психическое состояние че</w:t>
      </w:r>
      <w:r w:rsidRPr="00380913">
        <w:rPr>
          <w:rStyle w:val="ArialUnicodeMS66"/>
          <w:rFonts w:ascii="Times New Roman" w:hAnsi="Times New Roman" w:cs="Times New Roman"/>
          <w:spacing w:val="0"/>
          <w:sz w:val="28"/>
          <w:szCs w:val="28"/>
        </w:rPr>
        <w:t>ловека и т. д.</w:t>
      </w:r>
    </w:p>
    <w:p w:rsidR="00FE760F" w:rsidRPr="002306DB" w:rsidRDefault="00FE760F" w:rsidP="002306DB">
      <w:pPr>
        <w:spacing w:after="0" w:line="240" w:lineRule="auto"/>
        <w:ind w:firstLine="709"/>
        <w:jc w:val="both"/>
      </w:pPr>
    </w:p>
    <w:p w:rsidR="002306DB" w:rsidRPr="002306DB" w:rsidRDefault="002306DB" w:rsidP="002306DB">
      <w:pPr>
        <w:pStyle w:val="111"/>
        <w:shd w:val="clear" w:color="auto" w:fill="auto"/>
        <w:spacing w:line="240" w:lineRule="auto"/>
        <w:ind w:firstLine="709"/>
        <w:jc w:val="both"/>
        <w:rPr>
          <w:rFonts w:ascii="Times New Roman" w:hAnsi="Times New Roman" w:cs="Times New Roman"/>
          <w:b w:val="0"/>
          <w:spacing w:val="0"/>
          <w:sz w:val="32"/>
          <w:szCs w:val="28"/>
        </w:rPr>
      </w:pPr>
      <w:r w:rsidRPr="002306DB">
        <w:rPr>
          <w:rStyle w:val="ArialUnicodeMS73"/>
          <w:rFonts w:ascii="Times New Roman" w:hAnsi="Times New Roman" w:cs="Times New Roman"/>
          <w:bCs/>
          <w:i w:val="0"/>
          <w:spacing w:val="0"/>
          <w:sz w:val="32"/>
          <w:szCs w:val="28"/>
        </w:rPr>
        <w:t>1.1 Психические процессы, свойства и состояния, влияющие</w:t>
      </w:r>
      <w:r w:rsidRPr="002306DB">
        <w:rPr>
          <w:rFonts w:ascii="Times New Roman" w:hAnsi="Times New Roman" w:cs="Times New Roman"/>
          <w:b w:val="0"/>
          <w:spacing w:val="0"/>
          <w:sz w:val="32"/>
          <w:szCs w:val="28"/>
        </w:rPr>
        <w:t xml:space="preserve"> </w:t>
      </w:r>
      <w:r w:rsidRPr="002306DB">
        <w:rPr>
          <w:rStyle w:val="ArialUnicodeMS73"/>
          <w:rFonts w:ascii="Times New Roman" w:hAnsi="Times New Roman" w:cs="Times New Roman"/>
          <w:bCs/>
          <w:i w:val="0"/>
          <w:spacing w:val="0"/>
          <w:sz w:val="32"/>
          <w:szCs w:val="28"/>
        </w:rPr>
        <w:t>на безопасность труда</w:t>
      </w:r>
    </w:p>
    <w:p w:rsidR="002306DB" w:rsidRDefault="002306DB" w:rsidP="002306DB">
      <w:pPr>
        <w:pStyle w:val="a4"/>
        <w:shd w:val="clear" w:color="auto" w:fill="auto"/>
        <w:spacing w:line="240" w:lineRule="auto"/>
        <w:ind w:firstLine="709"/>
        <w:rPr>
          <w:rStyle w:val="ArialUnicodeMS66"/>
          <w:rFonts w:ascii="Times New Roman" w:hAnsi="Times New Roman" w:cs="Times New Roman"/>
          <w:spacing w:val="0"/>
          <w:sz w:val="28"/>
          <w:szCs w:val="28"/>
        </w:rPr>
      </w:pPr>
    </w:p>
    <w:p w:rsidR="002306DB" w:rsidRDefault="002306DB" w:rsidP="002306DB">
      <w:pPr>
        <w:pStyle w:val="a4"/>
        <w:shd w:val="clear" w:color="auto" w:fill="auto"/>
        <w:spacing w:line="240" w:lineRule="auto"/>
        <w:ind w:firstLine="709"/>
        <w:rPr>
          <w:rStyle w:val="ArialUnicodeMS66"/>
          <w:rFonts w:ascii="Times New Roman" w:hAnsi="Times New Roman" w:cs="Times New Roman"/>
          <w:spacing w:val="0"/>
          <w:sz w:val="28"/>
          <w:szCs w:val="28"/>
        </w:rPr>
      </w:pPr>
      <w:r w:rsidRPr="002306DB">
        <w:rPr>
          <w:rStyle w:val="ArialUnicodeMS66"/>
          <w:rFonts w:ascii="Times New Roman" w:hAnsi="Times New Roman" w:cs="Times New Roman"/>
          <w:spacing w:val="0"/>
          <w:sz w:val="28"/>
          <w:szCs w:val="28"/>
        </w:rPr>
        <w:t>Психология безопасност</w:t>
      </w:r>
      <w:r>
        <w:rPr>
          <w:rStyle w:val="ArialUnicodeMS66"/>
          <w:rFonts w:ascii="Times New Roman" w:hAnsi="Times New Roman" w:cs="Times New Roman"/>
          <w:spacing w:val="0"/>
          <w:sz w:val="28"/>
          <w:szCs w:val="28"/>
        </w:rPr>
        <w:t>и рассматривает психические про</w:t>
      </w:r>
      <w:r w:rsidRPr="002306DB">
        <w:rPr>
          <w:rStyle w:val="ArialUnicodeMS66"/>
          <w:rFonts w:ascii="Times New Roman" w:hAnsi="Times New Roman" w:cs="Times New Roman"/>
          <w:spacing w:val="0"/>
          <w:sz w:val="28"/>
          <w:szCs w:val="28"/>
        </w:rPr>
        <w:t>цессы, свойства и анализирует различные формы психических состояний, наблюдаемых в процессе трудовой деятельности. В структуре психической деятельности человека различают три основные группы компонентов: психические процессы, свойства и состояния (рис. 5.1).</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p>
    <w:p w:rsidR="002306DB" w:rsidRPr="002306DB" w:rsidRDefault="002306DB" w:rsidP="002306DB">
      <w:pPr>
        <w:spacing w:after="0" w:line="240" w:lineRule="auto"/>
        <w:jc w:val="center"/>
      </w:pPr>
      <w:r w:rsidRPr="002306DB">
        <w:rPr>
          <w:noProof/>
        </w:rPr>
        <w:drawing>
          <wp:inline distT="0" distB="0" distL="0" distR="0">
            <wp:extent cx="3472815" cy="1175385"/>
            <wp:effectExtent l="1905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954"/>
                    <a:srcRect/>
                    <a:stretch>
                      <a:fillRect/>
                    </a:stretch>
                  </pic:blipFill>
                  <pic:spPr bwMode="auto">
                    <a:xfrm>
                      <a:off x="0" y="0"/>
                      <a:ext cx="3472815" cy="1175385"/>
                    </a:xfrm>
                    <a:prstGeom prst="rect">
                      <a:avLst/>
                    </a:prstGeom>
                    <a:noFill/>
                    <a:ln w="9525">
                      <a:noFill/>
                      <a:miter lim="800000"/>
                      <a:headEnd/>
                      <a:tailEnd/>
                    </a:ln>
                  </pic:spPr>
                </pic:pic>
              </a:graphicData>
            </a:graphic>
          </wp:inline>
        </w:drawing>
      </w:r>
    </w:p>
    <w:p w:rsidR="002306DB" w:rsidRPr="002306DB" w:rsidRDefault="002306DB" w:rsidP="002306DB">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2306DB" w:rsidRPr="002306DB" w:rsidRDefault="002306DB" w:rsidP="002306DB">
      <w:pPr>
        <w:pStyle w:val="aa"/>
        <w:shd w:val="clear" w:color="auto" w:fill="auto"/>
        <w:spacing w:line="240" w:lineRule="auto"/>
        <w:jc w:val="center"/>
        <w:rPr>
          <w:rFonts w:ascii="Times New Roman" w:hAnsi="Times New Roman" w:cs="Times New Roman"/>
          <w:spacing w:val="0"/>
          <w:sz w:val="28"/>
          <w:szCs w:val="28"/>
        </w:rPr>
      </w:pPr>
      <w:r w:rsidRPr="002306DB">
        <w:rPr>
          <w:rStyle w:val="ArialUnicodeMS73"/>
          <w:rFonts w:ascii="Times New Roman" w:hAnsi="Times New Roman" w:cs="Times New Roman"/>
          <w:b w:val="0"/>
          <w:i w:val="0"/>
          <w:spacing w:val="0"/>
          <w:sz w:val="28"/>
          <w:szCs w:val="28"/>
        </w:rPr>
        <w:t xml:space="preserve">Рисунок 5.1 </w:t>
      </w:r>
      <w:r w:rsidRPr="002306DB">
        <w:rPr>
          <w:rStyle w:val="8pt"/>
          <w:rFonts w:ascii="Times New Roman" w:hAnsi="Times New Roman" w:cs="Times New Roman"/>
          <w:b w:val="0"/>
          <w:i w:val="0"/>
          <w:sz w:val="28"/>
          <w:szCs w:val="28"/>
        </w:rPr>
        <w:t>Структура психической деятельности человека</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ArialUnicodeMS"/>
          <w:rFonts w:ascii="Times New Roman" w:hAnsi="Times New Roman" w:cs="Times New Roman"/>
          <w:spacing w:val="0"/>
          <w:sz w:val="28"/>
          <w:szCs w:val="28"/>
        </w:rPr>
        <w:lastRenderedPageBreak/>
        <w:t xml:space="preserve">Психические процессы </w:t>
      </w:r>
      <w:r w:rsidRPr="002306DB">
        <w:rPr>
          <w:rStyle w:val="ArialUnicodeMS66"/>
          <w:rFonts w:ascii="Times New Roman" w:hAnsi="Times New Roman" w:cs="Times New Roman"/>
          <w:spacing w:val="0"/>
          <w:sz w:val="28"/>
          <w:szCs w:val="28"/>
        </w:rPr>
        <w:t>со</w:t>
      </w:r>
      <w:r>
        <w:rPr>
          <w:rStyle w:val="ArialUnicodeMS66"/>
          <w:rFonts w:ascii="Times New Roman" w:hAnsi="Times New Roman" w:cs="Times New Roman"/>
          <w:spacing w:val="0"/>
          <w:sz w:val="28"/>
          <w:szCs w:val="28"/>
        </w:rPr>
        <w:t>ставляют основу психической дея</w:t>
      </w:r>
      <w:r w:rsidRPr="002306DB">
        <w:rPr>
          <w:rStyle w:val="ArialUnicodeMS66"/>
          <w:rFonts w:ascii="Times New Roman" w:hAnsi="Times New Roman" w:cs="Times New Roman"/>
          <w:spacing w:val="0"/>
          <w:sz w:val="28"/>
          <w:szCs w:val="28"/>
        </w:rPr>
        <w:t>тельности. Различают познавательные, эмоциональные и волевые психические процессы (ощущения, восприятия, память и др.).</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ArialUnicodeMS"/>
          <w:rFonts w:ascii="Times New Roman" w:hAnsi="Times New Roman" w:cs="Times New Roman"/>
          <w:spacing w:val="0"/>
          <w:sz w:val="28"/>
          <w:szCs w:val="28"/>
        </w:rPr>
        <w:t xml:space="preserve">Психические свойства (качества личности) </w:t>
      </w:r>
      <w:r w:rsidRPr="002306DB">
        <w:rPr>
          <w:rStyle w:val="ArialUnicodeMS66"/>
          <w:rFonts w:ascii="Times New Roman" w:hAnsi="Times New Roman" w:cs="Times New Roman"/>
          <w:spacing w:val="0"/>
          <w:sz w:val="28"/>
          <w:szCs w:val="28"/>
        </w:rPr>
        <w:t>— это качества личности (характер, темперам</w:t>
      </w:r>
      <w:r>
        <w:rPr>
          <w:rStyle w:val="ArialUnicodeMS66"/>
          <w:rFonts w:ascii="Times New Roman" w:hAnsi="Times New Roman" w:cs="Times New Roman"/>
          <w:spacing w:val="0"/>
          <w:sz w:val="28"/>
          <w:szCs w:val="28"/>
        </w:rPr>
        <w:t>ент). Среди качеств личности вы</w:t>
      </w:r>
      <w:r w:rsidRPr="002306DB">
        <w:rPr>
          <w:rStyle w:val="ArialUnicodeMS66"/>
          <w:rFonts w:ascii="Times New Roman" w:hAnsi="Times New Roman" w:cs="Times New Roman"/>
          <w:spacing w:val="0"/>
          <w:sz w:val="28"/>
          <w:szCs w:val="28"/>
        </w:rPr>
        <w:t>деляют интеллектуальные, эмоциональные, волевые, моральные, трудовые. Качества личности устойчивы и постоянны.</w:t>
      </w:r>
    </w:p>
    <w:p w:rsidR="002306DB" w:rsidRDefault="002306DB" w:rsidP="002306DB">
      <w:pPr>
        <w:pStyle w:val="a4"/>
        <w:shd w:val="clear" w:color="auto" w:fill="auto"/>
        <w:spacing w:line="240" w:lineRule="auto"/>
        <w:ind w:firstLine="709"/>
        <w:rPr>
          <w:rStyle w:val="ArialUnicodeMS66"/>
          <w:rFonts w:ascii="Times New Roman" w:hAnsi="Times New Roman" w:cs="Times New Roman"/>
          <w:spacing w:val="0"/>
          <w:sz w:val="28"/>
          <w:szCs w:val="28"/>
        </w:rPr>
      </w:pPr>
      <w:r w:rsidRPr="002306DB">
        <w:rPr>
          <w:rStyle w:val="ArialUnicodeMS"/>
          <w:rFonts w:ascii="Times New Roman" w:hAnsi="Times New Roman" w:cs="Times New Roman"/>
          <w:spacing w:val="0"/>
          <w:sz w:val="28"/>
          <w:szCs w:val="28"/>
        </w:rPr>
        <w:t xml:space="preserve">Психическое состояние человека </w:t>
      </w:r>
      <w:r>
        <w:rPr>
          <w:rStyle w:val="ArialUnicodeMS66"/>
          <w:rFonts w:ascii="Times New Roman" w:hAnsi="Times New Roman" w:cs="Times New Roman"/>
          <w:spacing w:val="0"/>
          <w:sz w:val="28"/>
          <w:szCs w:val="28"/>
        </w:rPr>
        <w:t>— это структурная организа</w:t>
      </w:r>
      <w:r w:rsidRPr="002306DB">
        <w:rPr>
          <w:rStyle w:val="ArialUnicodeMS66"/>
          <w:rFonts w:ascii="Times New Roman" w:hAnsi="Times New Roman" w:cs="Times New Roman"/>
          <w:spacing w:val="0"/>
          <w:sz w:val="28"/>
          <w:szCs w:val="28"/>
        </w:rPr>
        <w:t xml:space="preserve">ция компонентов психики, </w:t>
      </w:r>
      <w:r>
        <w:rPr>
          <w:rStyle w:val="ArialUnicodeMS66"/>
          <w:rFonts w:ascii="Times New Roman" w:hAnsi="Times New Roman" w:cs="Times New Roman"/>
          <w:spacing w:val="0"/>
          <w:sz w:val="28"/>
          <w:szCs w:val="28"/>
        </w:rPr>
        <w:t>выполняющих функцию взаимодейст</w:t>
      </w:r>
      <w:r w:rsidRPr="002306DB">
        <w:rPr>
          <w:rStyle w:val="ArialUnicodeMS66"/>
          <w:rFonts w:ascii="Times New Roman" w:hAnsi="Times New Roman" w:cs="Times New Roman"/>
          <w:spacing w:val="0"/>
          <w:sz w:val="28"/>
          <w:szCs w:val="28"/>
        </w:rPr>
        <w:t>вия человека со средой обитания (производственной средой). Психическое состояние человека в конкретный момент времени может оказывать положительное или отрицательное влияние на трудовую деятельность, в частнос</w:t>
      </w:r>
      <w:r>
        <w:rPr>
          <w:rStyle w:val="ArialUnicodeMS66"/>
          <w:rFonts w:ascii="Times New Roman" w:hAnsi="Times New Roman" w:cs="Times New Roman"/>
          <w:spacing w:val="0"/>
          <w:sz w:val="28"/>
          <w:szCs w:val="28"/>
        </w:rPr>
        <w:t>ти на безопасность производст</w:t>
      </w:r>
      <w:r w:rsidRPr="002306DB">
        <w:rPr>
          <w:rStyle w:val="ArialUnicodeMS66"/>
          <w:rFonts w:ascii="Times New Roman" w:hAnsi="Times New Roman" w:cs="Times New Roman"/>
          <w:spacing w:val="0"/>
          <w:sz w:val="28"/>
          <w:szCs w:val="28"/>
        </w:rPr>
        <w:t>венного процесса.</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p>
    <w:p w:rsidR="002306DB" w:rsidRPr="002306DB" w:rsidRDefault="002306DB" w:rsidP="002306DB">
      <w:pPr>
        <w:pStyle w:val="250"/>
        <w:shd w:val="clear" w:color="auto" w:fill="auto"/>
        <w:spacing w:before="0" w:after="0" w:line="240" w:lineRule="auto"/>
        <w:ind w:firstLine="709"/>
        <w:rPr>
          <w:rFonts w:ascii="Times New Roman" w:hAnsi="Times New Roman" w:cs="Times New Roman"/>
          <w:b w:val="0"/>
          <w:i w:val="0"/>
          <w:spacing w:val="0"/>
          <w:sz w:val="28"/>
          <w:szCs w:val="28"/>
        </w:rPr>
      </w:pPr>
      <w:r>
        <w:rPr>
          <w:rStyle w:val="ArialUnicodeMS73"/>
          <w:rFonts w:ascii="Times New Roman" w:hAnsi="Times New Roman" w:cs="Times New Roman"/>
          <w:bCs/>
          <w:iCs/>
          <w:spacing w:val="0"/>
          <w:sz w:val="28"/>
          <w:szCs w:val="28"/>
        </w:rPr>
        <w:t>1.1.1</w:t>
      </w:r>
      <w:r w:rsidRPr="002306DB">
        <w:rPr>
          <w:rStyle w:val="ArialUnicodeMS73"/>
          <w:rFonts w:ascii="Times New Roman" w:hAnsi="Times New Roman" w:cs="Times New Roman"/>
          <w:bCs/>
          <w:iCs/>
          <w:spacing w:val="0"/>
          <w:sz w:val="28"/>
          <w:szCs w:val="28"/>
        </w:rPr>
        <w:t xml:space="preserve"> Психические процессы, определяющие безопасность человека</w:t>
      </w:r>
    </w:p>
    <w:p w:rsidR="002306DB" w:rsidRDefault="002306DB" w:rsidP="002306DB">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57"/>
          <w:rFonts w:ascii="Times New Roman" w:hAnsi="Times New Roman" w:cs="Times New Roman"/>
          <w:b w:val="0"/>
          <w:i w:val="0"/>
          <w:spacing w:val="0"/>
          <w:sz w:val="28"/>
          <w:szCs w:val="28"/>
        </w:rPr>
        <w:t>Память</w:t>
      </w:r>
      <w:r w:rsidRPr="002306DB">
        <w:rPr>
          <w:rStyle w:val="ArialUnicodeMS66"/>
          <w:rFonts w:ascii="Times New Roman" w:hAnsi="Times New Roman" w:cs="Times New Roman"/>
          <w:spacing w:val="0"/>
          <w:sz w:val="28"/>
          <w:szCs w:val="28"/>
        </w:rPr>
        <w:t xml:space="preserve"> — это свойство зап</w:t>
      </w:r>
      <w:r>
        <w:rPr>
          <w:rStyle w:val="ArialUnicodeMS66"/>
          <w:rFonts w:ascii="Times New Roman" w:hAnsi="Times New Roman" w:cs="Times New Roman"/>
          <w:spacing w:val="0"/>
          <w:sz w:val="28"/>
          <w:szCs w:val="28"/>
        </w:rPr>
        <w:t>оминания, сохранения и последую</w:t>
      </w:r>
      <w:r w:rsidRPr="002306DB">
        <w:rPr>
          <w:rStyle w:val="ArialUnicodeMS66"/>
          <w:rFonts w:ascii="Times New Roman" w:hAnsi="Times New Roman" w:cs="Times New Roman"/>
          <w:spacing w:val="0"/>
          <w:sz w:val="28"/>
          <w:szCs w:val="28"/>
        </w:rPr>
        <w:t>щего воспроизведения человеком информации, непосредственно связанной с безопасностью, о</w:t>
      </w:r>
      <w:r>
        <w:rPr>
          <w:rStyle w:val="ArialUnicodeMS66"/>
          <w:rFonts w:ascii="Times New Roman" w:hAnsi="Times New Roman" w:cs="Times New Roman"/>
          <w:spacing w:val="0"/>
          <w:sz w:val="28"/>
          <w:szCs w:val="28"/>
        </w:rPr>
        <w:t>собенно оперативного характ</w:t>
      </w:r>
      <w:r w:rsidRPr="002306DB">
        <w:rPr>
          <w:rStyle w:val="ArialUnicodeMS66"/>
          <w:rFonts w:ascii="Times New Roman" w:hAnsi="Times New Roman" w:cs="Times New Roman"/>
          <w:spacing w:val="0"/>
          <w:sz w:val="28"/>
          <w:szCs w:val="28"/>
        </w:rPr>
        <w:t>ера.</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ArialUnicodeMS66"/>
          <w:rFonts w:ascii="Times New Roman" w:hAnsi="Times New Roman" w:cs="Times New Roman"/>
          <w:spacing w:val="0"/>
          <w:sz w:val="28"/>
          <w:szCs w:val="28"/>
        </w:rPr>
        <w:t>Запоминание тесно связа</w:t>
      </w:r>
      <w:r>
        <w:rPr>
          <w:rStyle w:val="ArialUnicodeMS66"/>
          <w:rFonts w:ascii="Times New Roman" w:hAnsi="Times New Roman" w:cs="Times New Roman"/>
          <w:spacing w:val="0"/>
          <w:sz w:val="28"/>
          <w:szCs w:val="28"/>
        </w:rPr>
        <w:t>но с забыванием. Психологами ус</w:t>
      </w:r>
      <w:r w:rsidRPr="002306DB">
        <w:rPr>
          <w:rStyle w:val="ArialUnicodeMS66"/>
          <w:rFonts w:ascii="Times New Roman" w:hAnsi="Times New Roman" w:cs="Times New Roman"/>
          <w:spacing w:val="0"/>
          <w:sz w:val="28"/>
          <w:szCs w:val="28"/>
        </w:rPr>
        <w:t xml:space="preserve">ыновлено, что в среднем за </w:t>
      </w:r>
      <w:r>
        <w:rPr>
          <w:rStyle w:val="ArialUnicodeMS66"/>
          <w:rFonts w:ascii="Times New Roman" w:hAnsi="Times New Roman" w:cs="Times New Roman"/>
          <w:spacing w:val="0"/>
          <w:sz w:val="28"/>
          <w:szCs w:val="28"/>
        </w:rPr>
        <w:t>первые 9 часов информация, кото</w:t>
      </w:r>
      <w:r w:rsidRPr="002306DB">
        <w:rPr>
          <w:rStyle w:val="ArialUnicodeMS66"/>
          <w:rFonts w:ascii="Times New Roman" w:hAnsi="Times New Roman" w:cs="Times New Roman"/>
          <w:spacing w:val="0"/>
          <w:sz w:val="28"/>
          <w:szCs w:val="28"/>
        </w:rPr>
        <w:t>рую помнит человек, уменьшает</w:t>
      </w:r>
      <w:r>
        <w:rPr>
          <w:rStyle w:val="ArialUnicodeMS66"/>
          <w:rFonts w:ascii="Times New Roman" w:hAnsi="Times New Roman" w:cs="Times New Roman"/>
          <w:spacing w:val="0"/>
          <w:sz w:val="28"/>
          <w:szCs w:val="28"/>
        </w:rPr>
        <w:t>ся на 65 %. Следовательно, для то</w:t>
      </w:r>
      <w:r w:rsidRPr="002306DB">
        <w:rPr>
          <w:rStyle w:val="ArialUnicodeMS66"/>
          <w:rFonts w:ascii="Times New Roman" w:hAnsi="Times New Roman" w:cs="Times New Roman"/>
          <w:spacing w:val="0"/>
          <w:sz w:val="28"/>
          <w:szCs w:val="28"/>
        </w:rPr>
        <w:t>го чтобы восполнить утраченную информацию, необходимо проводить обучение, инструктажи и т. д.</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57"/>
          <w:rFonts w:ascii="Times New Roman" w:hAnsi="Times New Roman" w:cs="Times New Roman"/>
          <w:b w:val="0"/>
          <w:i w:val="0"/>
          <w:spacing w:val="0"/>
          <w:sz w:val="28"/>
          <w:szCs w:val="28"/>
        </w:rPr>
        <w:t>Внимание —</w:t>
      </w:r>
      <w:r w:rsidRPr="002306DB">
        <w:rPr>
          <w:rStyle w:val="ArialUnicodeMS66"/>
          <w:rFonts w:ascii="Times New Roman" w:hAnsi="Times New Roman" w:cs="Times New Roman"/>
          <w:spacing w:val="0"/>
          <w:sz w:val="28"/>
          <w:szCs w:val="28"/>
        </w:rPr>
        <w:t xml:space="preserve"> это направлен</w:t>
      </w:r>
      <w:r>
        <w:rPr>
          <w:rStyle w:val="ArialUnicodeMS66"/>
          <w:rFonts w:ascii="Times New Roman" w:hAnsi="Times New Roman" w:cs="Times New Roman"/>
          <w:spacing w:val="0"/>
          <w:sz w:val="28"/>
          <w:szCs w:val="28"/>
        </w:rPr>
        <w:t>ность сознания человека на опре</w:t>
      </w:r>
      <w:r w:rsidRPr="002306DB">
        <w:rPr>
          <w:rStyle w:val="ArialUnicodeMS66"/>
          <w:rFonts w:ascii="Times New Roman" w:hAnsi="Times New Roman" w:cs="Times New Roman"/>
          <w:spacing w:val="0"/>
          <w:sz w:val="28"/>
          <w:szCs w:val="28"/>
        </w:rPr>
        <w:t xml:space="preserve">деленные объекты, имеющие </w:t>
      </w:r>
      <w:r>
        <w:rPr>
          <w:rStyle w:val="ArialUnicodeMS66"/>
          <w:rFonts w:ascii="Times New Roman" w:hAnsi="Times New Roman" w:cs="Times New Roman"/>
          <w:spacing w:val="0"/>
          <w:sz w:val="28"/>
          <w:szCs w:val="28"/>
        </w:rPr>
        <w:t>в данной ситуации существенное з</w:t>
      </w:r>
      <w:r w:rsidRPr="002306DB">
        <w:rPr>
          <w:rStyle w:val="ArialUnicodeMS66"/>
          <w:rFonts w:ascii="Times New Roman" w:hAnsi="Times New Roman" w:cs="Times New Roman"/>
          <w:spacing w:val="0"/>
          <w:sz w:val="28"/>
          <w:szCs w:val="28"/>
        </w:rPr>
        <w:t>начение, а также сосредоточение сознания, предполагающее повышенный уровень умственной или двигательной активности.</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ArialUnicodeMS66"/>
          <w:rFonts w:ascii="Times New Roman" w:hAnsi="Times New Roman" w:cs="Times New Roman"/>
          <w:spacing w:val="0"/>
          <w:sz w:val="28"/>
          <w:szCs w:val="28"/>
        </w:rPr>
        <w:t>В безопасности труда для привлечения внимания человека к опасностям используются раз</w:t>
      </w:r>
      <w:r>
        <w:rPr>
          <w:rStyle w:val="ArialUnicodeMS66"/>
          <w:rFonts w:ascii="Times New Roman" w:hAnsi="Times New Roman" w:cs="Times New Roman"/>
          <w:spacing w:val="0"/>
          <w:sz w:val="28"/>
          <w:szCs w:val="28"/>
        </w:rPr>
        <w:t>личные средства — звуковые, зри</w:t>
      </w:r>
      <w:r w:rsidRPr="002306DB">
        <w:rPr>
          <w:rStyle w:val="ArialUnicodeMS66"/>
          <w:rFonts w:ascii="Times New Roman" w:hAnsi="Times New Roman" w:cs="Times New Roman"/>
          <w:spacing w:val="0"/>
          <w:sz w:val="28"/>
          <w:szCs w:val="28"/>
        </w:rPr>
        <w:t>тельные, световые и т. д. Виз</w:t>
      </w:r>
      <w:r>
        <w:rPr>
          <w:rStyle w:val="ArialUnicodeMS66"/>
          <w:rFonts w:ascii="Times New Roman" w:hAnsi="Times New Roman" w:cs="Times New Roman"/>
          <w:spacing w:val="0"/>
          <w:sz w:val="28"/>
          <w:szCs w:val="28"/>
        </w:rPr>
        <w:t>уальная информация по безопасно</w:t>
      </w:r>
      <w:r w:rsidRPr="002306DB">
        <w:rPr>
          <w:rStyle w:val="ArialUnicodeMS66"/>
          <w:rFonts w:ascii="Times New Roman" w:hAnsi="Times New Roman" w:cs="Times New Roman"/>
          <w:spacing w:val="0"/>
          <w:sz w:val="28"/>
          <w:szCs w:val="28"/>
        </w:rPr>
        <w:t>сти представлена в виде плакатов, надписей, знаков, световых сигналов, различных видов окраски опасных объектов и др.</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57"/>
          <w:rFonts w:ascii="Times New Roman" w:hAnsi="Times New Roman" w:cs="Times New Roman"/>
          <w:b w:val="0"/>
          <w:i w:val="0"/>
          <w:spacing w:val="0"/>
          <w:sz w:val="28"/>
          <w:szCs w:val="28"/>
        </w:rPr>
        <w:t>Восприятие —</w:t>
      </w:r>
      <w:r w:rsidRPr="002306DB">
        <w:rPr>
          <w:rStyle w:val="ArialUnicodeMS66"/>
          <w:rFonts w:ascii="Times New Roman" w:hAnsi="Times New Roman" w:cs="Times New Roman"/>
          <w:spacing w:val="0"/>
          <w:sz w:val="28"/>
          <w:szCs w:val="28"/>
        </w:rPr>
        <w:t xml:space="preserve"> это отражение в сознании человека предметов или явлений при их воздейств</w:t>
      </w:r>
      <w:r>
        <w:rPr>
          <w:rStyle w:val="ArialUnicodeMS66"/>
          <w:rFonts w:ascii="Times New Roman" w:hAnsi="Times New Roman" w:cs="Times New Roman"/>
          <w:spacing w:val="0"/>
          <w:sz w:val="28"/>
          <w:szCs w:val="28"/>
        </w:rPr>
        <w:t>ии на органы чувств. Для воспри</w:t>
      </w:r>
      <w:r w:rsidRPr="002306DB">
        <w:rPr>
          <w:rStyle w:val="ArialUnicodeMS66"/>
          <w:rFonts w:ascii="Times New Roman" w:hAnsi="Times New Roman" w:cs="Times New Roman"/>
          <w:spacing w:val="0"/>
          <w:sz w:val="28"/>
          <w:szCs w:val="28"/>
        </w:rPr>
        <w:t>ятия используется информаци</w:t>
      </w:r>
      <w:r>
        <w:rPr>
          <w:rStyle w:val="ArialUnicodeMS66"/>
          <w:rFonts w:ascii="Times New Roman" w:hAnsi="Times New Roman" w:cs="Times New Roman"/>
          <w:spacing w:val="0"/>
          <w:sz w:val="28"/>
          <w:szCs w:val="28"/>
        </w:rPr>
        <w:t>я от нескольких видов анализато</w:t>
      </w:r>
      <w:r w:rsidRPr="002306DB">
        <w:rPr>
          <w:rStyle w:val="ArialUnicodeMS66"/>
          <w:rFonts w:ascii="Times New Roman" w:hAnsi="Times New Roman" w:cs="Times New Roman"/>
          <w:spacing w:val="0"/>
          <w:sz w:val="28"/>
          <w:szCs w:val="28"/>
        </w:rPr>
        <w:t>ров (зрительного, слухового, тактильного).</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ArialUnicodeMS66"/>
          <w:rFonts w:ascii="Times New Roman" w:hAnsi="Times New Roman" w:cs="Times New Roman"/>
          <w:spacing w:val="0"/>
          <w:sz w:val="28"/>
          <w:szCs w:val="28"/>
        </w:rPr>
        <w:t>Исследованиями установлено, что качественное восприятие информационных средств по</w:t>
      </w:r>
      <w:r>
        <w:rPr>
          <w:rStyle w:val="ArialUnicodeMS66"/>
          <w:rFonts w:ascii="Times New Roman" w:hAnsi="Times New Roman" w:cs="Times New Roman"/>
          <w:spacing w:val="0"/>
          <w:sz w:val="28"/>
          <w:szCs w:val="28"/>
        </w:rPr>
        <w:t xml:space="preserve"> безопасности труда должно соот</w:t>
      </w:r>
      <w:r w:rsidRPr="002306DB">
        <w:rPr>
          <w:rStyle w:val="ArialUnicodeMS66"/>
          <w:rFonts w:ascii="Times New Roman" w:hAnsi="Times New Roman" w:cs="Times New Roman"/>
          <w:spacing w:val="0"/>
          <w:sz w:val="28"/>
          <w:szCs w:val="28"/>
        </w:rPr>
        <w:t>ветствовать определенным пра</w:t>
      </w:r>
      <w:r>
        <w:rPr>
          <w:rStyle w:val="ArialUnicodeMS66"/>
          <w:rFonts w:ascii="Times New Roman" w:hAnsi="Times New Roman" w:cs="Times New Roman"/>
          <w:spacing w:val="0"/>
          <w:sz w:val="28"/>
          <w:szCs w:val="28"/>
        </w:rPr>
        <w:t>вилам, в частности, должны обес</w:t>
      </w:r>
      <w:r w:rsidRPr="002306DB">
        <w:rPr>
          <w:rStyle w:val="ArialUnicodeMS66"/>
          <w:rFonts w:ascii="Times New Roman" w:hAnsi="Times New Roman" w:cs="Times New Roman"/>
          <w:spacing w:val="0"/>
          <w:sz w:val="28"/>
          <w:szCs w:val="28"/>
        </w:rPr>
        <w:t>печиваться актуальность и</w:t>
      </w:r>
      <w:r>
        <w:rPr>
          <w:rStyle w:val="ArialUnicodeMS66"/>
          <w:rFonts w:ascii="Times New Roman" w:hAnsi="Times New Roman" w:cs="Times New Roman"/>
          <w:spacing w:val="0"/>
          <w:sz w:val="28"/>
          <w:szCs w:val="28"/>
        </w:rPr>
        <w:t xml:space="preserve"> новизна информации, эмоциональ</w:t>
      </w:r>
      <w:r w:rsidRPr="002306DB">
        <w:rPr>
          <w:rStyle w:val="ArialUnicodeMS66"/>
          <w:rFonts w:ascii="Times New Roman" w:hAnsi="Times New Roman" w:cs="Times New Roman"/>
          <w:spacing w:val="0"/>
          <w:sz w:val="28"/>
          <w:szCs w:val="28"/>
        </w:rPr>
        <w:t>ность воздействия, краткость сообщений (текст из нескольких слов) и т. д.</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57"/>
          <w:rFonts w:ascii="Times New Roman" w:hAnsi="Times New Roman" w:cs="Times New Roman"/>
          <w:b w:val="0"/>
          <w:i w:val="0"/>
          <w:spacing w:val="0"/>
          <w:sz w:val="28"/>
          <w:szCs w:val="28"/>
        </w:rPr>
        <w:t>Мышление —</w:t>
      </w:r>
      <w:r w:rsidRPr="002306DB">
        <w:rPr>
          <w:rStyle w:val="ArialUnicodeMS66"/>
          <w:rFonts w:ascii="Times New Roman" w:hAnsi="Times New Roman" w:cs="Times New Roman"/>
          <w:spacing w:val="0"/>
          <w:sz w:val="28"/>
          <w:szCs w:val="28"/>
        </w:rPr>
        <w:t xml:space="preserve"> это процесс п</w:t>
      </w:r>
      <w:r>
        <w:rPr>
          <w:rStyle w:val="ArialUnicodeMS66"/>
          <w:rFonts w:ascii="Times New Roman" w:hAnsi="Times New Roman" w:cs="Times New Roman"/>
          <w:spacing w:val="0"/>
          <w:sz w:val="28"/>
          <w:szCs w:val="28"/>
        </w:rPr>
        <w:t>ознания действительности, харак</w:t>
      </w:r>
      <w:r w:rsidRPr="002306DB">
        <w:rPr>
          <w:rStyle w:val="ArialUnicodeMS66"/>
          <w:rFonts w:ascii="Times New Roman" w:hAnsi="Times New Roman" w:cs="Times New Roman"/>
          <w:spacing w:val="0"/>
          <w:sz w:val="28"/>
          <w:szCs w:val="28"/>
        </w:rPr>
        <w:t>теризующийся обобщением.</w:t>
      </w:r>
      <w:r>
        <w:rPr>
          <w:rStyle w:val="ArialUnicodeMS66"/>
          <w:rFonts w:ascii="Times New Roman" w:hAnsi="Times New Roman" w:cs="Times New Roman"/>
          <w:spacing w:val="0"/>
          <w:sz w:val="28"/>
          <w:szCs w:val="28"/>
        </w:rPr>
        <w:t xml:space="preserve"> В процессе мышления осуществля</w:t>
      </w:r>
      <w:r w:rsidRPr="002306DB">
        <w:rPr>
          <w:rStyle w:val="ArialUnicodeMS66"/>
          <w:rFonts w:ascii="Times New Roman" w:hAnsi="Times New Roman" w:cs="Times New Roman"/>
          <w:spacing w:val="0"/>
          <w:sz w:val="28"/>
          <w:szCs w:val="28"/>
        </w:rPr>
        <w:t xml:space="preserve">ется выбор решения, которое </w:t>
      </w:r>
      <w:r>
        <w:rPr>
          <w:rStyle w:val="ArialUnicodeMS66"/>
          <w:rFonts w:ascii="Times New Roman" w:hAnsi="Times New Roman" w:cs="Times New Roman"/>
          <w:spacing w:val="0"/>
          <w:sz w:val="28"/>
          <w:szCs w:val="28"/>
        </w:rPr>
        <w:t>реализуется в последующих дейст</w:t>
      </w:r>
      <w:r w:rsidRPr="002306DB">
        <w:rPr>
          <w:rStyle w:val="ArialUnicodeMS66"/>
          <w:rFonts w:ascii="Times New Roman" w:hAnsi="Times New Roman" w:cs="Times New Roman"/>
          <w:spacing w:val="0"/>
          <w:sz w:val="28"/>
          <w:szCs w:val="28"/>
        </w:rPr>
        <w:t>виях человека. Ошибочный в</w:t>
      </w:r>
      <w:r>
        <w:rPr>
          <w:rStyle w:val="ArialUnicodeMS66"/>
          <w:rFonts w:ascii="Times New Roman" w:hAnsi="Times New Roman" w:cs="Times New Roman"/>
          <w:spacing w:val="0"/>
          <w:sz w:val="28"/>
          <w:szCs w:val="28"/>
        </w:rPr>
        <w:t>ыбор решения связан со следующи</w:t>
      </w:r>
      <w:r w:rsidRPr="002306DB">
        <w:rPr>
          <w:rStyle w:val="ArialUnicodeMS66"/>
          <w:rFonts w:ascii="Times New Roman" w:hAnsi="Times New Roman" w:cs="Times New Roman"/>
          <w:spacing w:val="0"/>
          <w:sz w:val="28"/>
          <w:szCs w:val="28"/>
        </w:rPr>
        <w:t>ми причинами: неверная оценка ситуации, недостаточность опыта и ошибочное осмысл</w:t>
      </w:r>
      <w:r>
        <w:rPr>
          <w:rStyle w:val="ArialUnicodeMS66"/>
          <w:rFonts w:ascii="Times New Roman" w:hAnsi="Times New Roman" w:cs="Times New Roman"/>
          <w:spacing w:val="0"/>
          <w:sz w:val="28"/>
          <w:szCs w:val="28"/>
        </w:rPr>
        <w:t>ение полученной информации. Оши</w:t>
      </w:r>
      <w:r w:rsidRPr="002306DB">
        <w:rPr>
          <w:rStyle w:val="ArialUnicodeMS66"/>
          <w:rFonts w:ascii="Times New Roman" w:hAnsi="Times New Roman" w:cs="Times New Roman"/>
          <w:spacing w:val="0"/>
          <w:sz w:val="28"/>
          <w:szCs w:val="28"/>
        </w:rPr>
        <w:t xml:space="preserve">бочное решение </w:t>
      </w:r>
      <w:r w:rsidRPr="002306DB">
        <w:rPr>
          <w:rStyle w:val="ArialUnicodeMS66"/>
          <w:rFonts w:ascii="Times New Roman" w:hAnsi="Times New Roman" w:cs="Times New Roman"/>
          <w:spacing w:val="0"/>
          <w:sz w:val="28"/>
          <w:szCs w:val="28"/>
        </w:rPr>
        <w:lastRenderedPageBreak/>
        <w:t>может приве</w:t>
      </w:r>
      <w:r>
        <w:rPr>
          <w:rStyle w:val="ArialUnicodeMS66"/>
          <w:rFonts w:ascii="Times New Roman" w:hAnsi="Times New Roman" w:cs="Times New Roman"/>
          <w:spacing w:val="0"/>
          <w:sz w:val="28"/>
          <w:szCs w:val="28"/>
        </w:rPr>
        <w:t>сти к авариям, травмам, несчаст</w:t>
      </w:r>
      <w:r w:rsidRPr="002306DB">
        <w:rPr>
          <w:rStyle w:val="ArialUnicodeMS66"/>
          <w:rFonts w:ascii="Times New Roman" w:hAnsi="Times New Roman" w:cs="Times New Roman"/>
          <w:spacing w:val="0"/>
          <w:sz w:val="28"/>
          <w:szCs w:val="28"/>
        </w:rPr>
        <w:t>ным случаям.</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ArialUnicodeMS66"/>
          <w:rFonts w:ascii="Times New Roman" w:hAnsi="Times New Roman" w:cs="Times New Roman"/>
          <w:spacing w:val="0"/>
          <w:sz w:val="28"/>
          <w:szCs w:val="28"/>
        </w:rPr>
        <w:t xml:space="preserve">При принятии решений важную </w:t>
      </w:r>
      <w:r>
        <w:rPr>
          <w:rStyle w:val="ArialUnicodeMS66"/>
          <w:rFonts w:ascii="Times New Roman" w:hAnsi="Times New Roman" w:cs="Times New Roman"/>
          <w:spacing w:val="0"/>
          <w:sz w:val="28"/>
          <w:szCs w:val="28"/>
        </w:rPr>
        <w:t>роль имеет эмоциональ</w:t>
      </w:r>
      <w:r w:rsidRPr="002306DB">
        <w:rPr>
          <w:rStyle w:val="ArialUnicodeMS66"/>
          <w:rFonts w:ascii="Times New Roman" w:hAnsi="Times New Roman" w:cs="Times New Roman"/>
          <w:spacing w:val="0"/>
          <w:sz w:val="28"/>
          <w:szCs w:val="28"/>
        </w:rPr>
        <w:t>но-чувственная сфера человека</w:t>
      </w:r>
      <w:r>
        <w:rPr>
          <w:rStyle w:val="ArialUnicodeMS66"/>
          <w:rFonts w:ascii="Times New Roman" w:hAnsi="Times New Roman" w:cs="Times New Roman"/>
          <w:spacing w:val="0"/>
          <w:sz w:val="28"/>
          <w:szCs w:val="28"/>
        </w:rPr>
        <w:t>, к которой можно отнести чувст</w:t>
      </w:r>
      <w:r w:rsidRPr="002306DB">
        <w:rPr>
          <w:rStyle w:val="ArialUnicodeMS66"/>
          <w:rFonts w:ascii="Times New Roman" w:hAnsi="Times New Roman" w:cs="Times New Roman"/>
          <w:spacing w:val="0"/>
          <w:sz w:val="28"/>
          <w:szCs w:val="28"/>
        </w:rPr>
        <w:t>ва, эмоции, настроение.</w:t>
      </w:r>
    </w:p>
    <w:p w:rsidR="002306DB" w:rsidRPr="002306DB" w:rsidRDefault="002306DB" w:rsidP="002306DB">
      <w:pPr>
        <w:pStyle w:val="a4"/>
        <w:shd w:val="clear" w:color="auto" w:fill="auto"/>
        <w:spacing w:line="240" w:lineRule="auto"/>
        <w:ind w:firstLine="709"/>
        <w:rPr>
          <w:rFonts w:ascii="Times New Roman" w:hAnsi="Times New Roman" w:cs="Times New Roman"/>
          <w:b w:val="0"/>
          <w:i w:val="0"/>
          <w:spacing w:val="0"/>
          <w:sz w:val="28"/>
          <w:szCs w:val="28"/>
        </w:rPr>
      </w:pPr>
      <w:r w:rsidRPr="002306DB">
        <w:rPr>
          <w:rStyle w:val="57"/>
          <w:rFonts w:ascii="Times New Roman" w:hAnsi="Times New Roman" w:cs="Times New Roman"/>
          <w:b w:val="0"/>
          <w:i w:val="0"/>
          <w:spacing w:val="0"/>
          <w:sz w:val="28"/>
          <w:szCs w:val="28"/>
        </w:rPr>
        <w:t>Чувства —</w:t>
      </w:r>
      <w:r w:rsidRPr="002306DB">
        <w:rPr>
          <w:rStyle w:val="ArialUnicodeMS66"/>
          <w:rFonts w:ascii="Times New Roman" w:hAnsi="Times New Roman" w:cs="Times New Roman"/>
          <w:spacing w:val="0"/>
          <w:sz w:val="28"/>
          <w:szCs w:val="28"/>
        </w:rPr>
        <w:t xml:space="preserve"> это субъективное отражение в сознании человека реальной действительности. Чувство утраты реальности, ложный страх и ряд других могут являться причинами создания опасных ситуаций на производстве.</w:t>
      </w:r>
    </w:p>
    <w:p w:rsidR="00460BDF" w:rsidRPr="00460BDF" w:rsidRDefault="00460BDF" w:rsidP="00460BDF">
      <w:pPr>
        <w:pStyle w:val="a4"/>
        <w:shd w:val="clear" w:color="auto" w:fill="auto"/>
        <w:spacing w:line="240" w:lineRule="auto"/>
        <w:ind w:firstLine="709"/>
        <w:rPr>
          <w:rFonts w:ascii="Times New Roman" w:hAnsi="Times New Roman" w:cs="Times New Roman"/>
          <w:b w:val="0"/>
          <w:i w:val="0"/>
          <w:spacing w:val="0"/>
          <w:sz w:val="28"/>
          <w:szCs w:val="28"/>
        </w:rPr>
      </w:pPr>
      <w:r w:rsidRPr="00460BDF">
        <w:rPr>
          <w:rStyle w:val="ArialUnicodeMS66"/>
          <w:rFonts w:ascii="Times New Roman" w:hAnsi="Times New Roman" w:cs="Times New Roman"/>
          <w:spacing w:val="0"/>
          <w:sz w:val="28"/>
          <w:szCs w:val="28"/>
        </w:rPr>
        <w:t>Чувственный тон человека, его эмоции и настроение весьма важны для оценки реальной с</w:t>
      </w:r>
      <w:r w:rsidR="008C5E66">
        <w:rPr>
          <w:rStyle w:val="ArialUnicodeMS66"/>
          <w:rFonts w:ascii="Times New Roman" w:hAnsi="Times New Roman" w:cs="Times New Roman"/>
          <w:spacing w:val="0"/>
          <w:sz w:val="28"/>
          <w:szCs w:val="28"/>
        </w:rPr>
        <w:t>итуации и обеспечения безопасно</w:t>
      </w:r>
      <w:r w:rsidRPr="00460BDF">
        <w:rPr>
          <w:rStyle w:val="ArialUnicodeMS66"/>
          <w:rFonts w:ascii="Times New Roman" w:hAnsi="Times New Roman" w:cs="Times New Roman"/>
          <w:spacing w:val="0"/>
          <w:sz w:val="28"/>
          <w:szCs w:val="28"/>
        </w:rPr>
        <w:t>сти.</w:t>
      </w:r>
    </w:p>
    <w:p w:rsidR="00460BDF" w:rsidRPr="00460BDF" w:rsidRDefault="00460BDF" w:rsidP="00460BDF">
      <w:pPr>
        <w:pStyle w:val="a4"/>
        <w:shd w:val="clear" w:color="auto" w:fill="auto"/>
        <w:spacing w:line="240" w:lineRule="auto"/>
        <w:ind w:firstLine="709"/>
        <w:rPr>
          <w:rFonts w:ascii="Times New Roman" w:hAnsi="Times New Roman" w:cs="Times New Roman"/>
          <w:b w:val="0"/>
          <w:i w:val="0"/>
          <w:spacing w:val="0"/>
          <w:sz w:val="28"/>
          <w:szCs w:val="28"/>
        </w:rPr>
      </w:pPr>
      <w:r w:rsidRPr="00460BDF">
        <w:rPr>
          <w:rStyle w:val="57"/>
          <w:rFonts w:ascii="Times New Roman" w:hAnsi="Times New Roman" w:cs="Times New Roman"/>
          <w:b w:val="0"/>
          <w:i w:val="0"/>
          <w:spacing w:val="0"/>
          <w:sz w:val="28"/>
          <w:szCs w:val="28"/>
        </w:rPr>
        <w:t>Чувственный тон —</w:t>
      </w:r>
      <w:r w:rsidRPr="00460BDF">
        <w:rPr>
          <w:rStyle w:val="ArialUnicodeMS66"/>
          <w:rFonts w:ascii="Times New Roman" w:hAnsi="Times New Roman" w:cs="Times New Roman"/>
          <w:spacing w:val="0"/>
          <w:sz w:val="28"/>
          <w:szCs w:val="28"/>
        </w:rPr>
        <w:t xml:space="preserve"> это эмоциональная окраска психического процесса. Отрицательным фак</w:t>
      </w:r>
      <w:r w:rsidR="008C5E66">
        <w:rPr>
          <w:rStyle w:val="ArialUnicodeMS66"/>
          <w:rFonts w:ascii="Times New Roman" w:hAnsi="Times New Roman" w:cs="Times New Roman"/>
          <w:spacing w:val="0"/>
          <w:sz w:val="28"/>
          <w:szCs w:val="28"/>
        </w:rPr>
        <w:t>тором чувственного тона, способ</w:t>
      </w:r>
      <w:r w:rsidRPr="00460BDF">
        <w:rPr>
          <w:rStyle w:val="ArialUnicodeMS66"/>
          <w:rFonts w:ascii="Times New Roman" w:hAnsi="Times New Roman" w:cs="Times New Roman"/>
          <w:spacing w:val="0"/>
          <w:sz w:val="28"/>
          <w:szCs w:val="28"/>
        </w:rPr>
        <w:t>ствующим созданию опасны</w:t>
      </w:r>
      <w:r w:rsidR="008C5E66">
        <w:rPr>
          <w:rStyle w:val="ArialUnicodeMS66"/>
          <w:rFonts w:ascii="Times New Roman" w:hAnsi="Times New Roman" w:cs="Times New Roman"/>
          <w:spacing w:val="0"/>
          <w:sz w:val="28"/>
          <w:szCs w:val="28"/>
        </w:rPr>
        <w:t>х ситуаций, является идиосинкра</w:t>
      </w:r>
      <w:r w:rsidRPr="00460BDF">
        <w:rPr>
          <w:rStyle w:val="ArialUnicodeMS66"/>
          <w:rFonts w:ascii="Times New Roman" w:hAnsi="Times New Roman" w:cs="Times New Roman"/>
          <w:spacing w:val="0"/>
          <w:sz w:val="28"/>
          <w:szCs w:val="28"/>
        </w:rPr>
        <w:t>зия — болезненное отвращение к определенным раздражителям. Положительный чувственный тон, возникающий от приятных звуков, запахов, цвета уменьш</w:t>
      </w:r>
      <w:r w:rsidR="008C5E66">
        <w:rPr>
          <w:rStyle w:val="ArialUnicodeMS66"/>
          <w:rFonts w:ascii="Times New Roman" w:hAnsi="Times New Roman" w:cs="Times New Roman"/>
          <w:spacing w:val="0"/>
          <w:sz w:val="28"/>
          <w:szCs w:val="28"/>
        </w:rPr>
        <w:t>ает утомляемость человека и сни</w:t>
      </w:r>
      <w:r w:rsidRPr="00460BDF">
        <w:rPr>
          <w:rStyle w:val="ArialUnicodeMS66"/>
          <w:rFonts w:ascii="Times New Roman" w:hAnsi="Times New Roman" w:cs="Times New Roman"/>
          <w:spacing w:val="0"/>
          <w:sz w:val="28"/>
          <w:szCs w:val="28"/>
        </w:rPr>
        <w:t>жает степень риска возникн</w:t>
      </w:r>
      <w:r w:rsidR="008C5E66">
        <w:rPr>
          <w:rStyle w:val="ArialUnicodeMS66"/>
          <w:rFonts w:ascii="Times New Roman" w:hAnsi="Times New Roman" w:cs="Times New Roman"/>
          <w:spacing w:val="0"/>
          <w:sz w:val="28"/>
          <w:szCs w:val="28"/>
        </w:rPr>
        <w:t>овения опасной ситуации. Это об</w:t>
      </w:r>
      <w:r w:rsidRPr="00460BDF">
        <w:rPr>
          <w:rStyle w:val="ArialUnicodeMS66"/>
          <w:rFonts w:ascii="Times New Roman" w:hAnsi="Times New Roman" w:cs="Times New Roman"/>
          <w:spacing w:val="0"/>
          <w:sz w:val="28"/>
          <w:szCs w:val="28"/>
        </w:rPr>
        <w:t>стоятельство используют при эстетическом оформлении рабочей зоны — световом, цветовом, звуковом.</w:t>
      </w:r>
    </w:p>
    <w:p w:rsidR="00460BDF" w:rsidRPr="00460BDF" w:rsidRDefault="00460BDF" w:rsidP="00460BDF">
      <w:pPr>
        <w:pStyle w:val="a4"/>
        <w:shd w:val="clear" w:color="auto" w:fill="auto"/>
        <w:spacing w:line="240" w:lineRule="auto"/>
        <w:ind w:firstLine="709"/>
        <w:rPr>
          <w:rFonts w:ascii="Times New Roman" w:hAnsi="Times New Roman" w:cs="Times New Roman"/>
          <w:b w:val="0"/>
          <w:i w:val="0"/>
          <w:spacing w:val="0"/>
          <w:sz w:val="28"/>
          <w:szCs w:val="28"/>
        </w:rPr>
      </w:pPr>
      <w:r w:rsidRPr="00460BDF">
        <w:rPr>
          <w:rStyle w:val="57"/>
          <w:rFonts w:ascii="Times New Roman" w:hAnsi="Times New Roman" w:cs="Times New Roman"/>
          <w:b w:val="0"/>
          <w:i w:val="0"/>
          <w:spacing w:val="0"/>
          <w:sz w:val="28"/>
          <w:szCs w:val="28"/>
        </w:rPr>
        <w:t>Эмоции —</w:t>
      </w:r>
      <w:r w:rsidRPr="00460BDF">
        <w:rPr>
          <w:rStyle w:val="ArialUnicodeMS66"/>
          <w:rFonts w:ascii="Times New Roman" w:hAnsi="Times New Roman" w:cs="Times New Roman"/>
          <w:spacing w:val="0"/>
          <w:sz w:val="28"/>
          <w:szCs w:val="28"/>
        </w:rPr>
        <w:t xml:space="preserve"> это переживание человеком какого-либо чувства. Эмоции бывают различного типа — стенические и астенические. Стенические эмоции — решимость, радость, воодушевление, азарт — побуждают человека</w:t>
      </w:r>
      <w:r w:rsidR="008C5E66">
        <w:rPr>
          <w:rStyle w:val="ArialUnicodeMS66"/>
          <w:rFonts w:ascii="Times New Roman" w:hAnsi="Times New Roman" w:cs="Times New Roman"/>
          <w:spacing w:val="0"/>
          <w:sz w:val="28"/>
          <w:szCs w:val="28"/>
        </w:rPr>
        <w:t xml:space="preserve"> к активным действиям, преодоле</w:t>
      </w:r>
      <w:r w:rsidRPr="00460BDF">
        <w:rPr>
          <w:rStyle w:val="ArialUnicodeMS66"/>
          <w:rFonts w:ascii="Times New Roman" w:hAnsi="Times New Roman" w:cs="Times New Roman"/>
          <w:spacing w:val="0"/>
          <w:sz w:val="28"/>
          <w:szCs w:val="28"/>
        </w:rPr>
        <w:t>нию препятствий и устранению причин угрозы для человека. Ас</w:t>
      </w:r>
      <w:r w:rsidRPr="00460BDF">
        <w:rPr>
          <w:rStyle w:val="ArialUnicodeMS66"/>
          <w:rFonts w:ascii="Times New Roman" w:hAnsi="Times New Roman" w:cs="Times New Roman"/>
          <w:spacing w:val="0"/>
          <w:sz w:val="28"/>
          <w:szCs w:val="28"/>
        </w:rPr>
        <w:softHyphen/>
        <w:t>тенические эмоции — боязнь, опасение, страх, испуг, ужас — способствуют отказу от преодоления препятствий, замыканию в себе, необоснованным пережи</w:t>
      </w:r>
      <w:r w:rsidR="008C5E66">
        <w:rPr>
          <w:rStyle w:val="ArialUnicodeMS66"/>
          <w:rFonts w:ascii="Times New Roman" w:hAnsi="Times New Roman" w:cs="Times New Roman"/>
          <w:spacing w:val="0"/>
          <w:sz w:val="28"/>
          <w:szCs w:val="28"/>
        </w:rPr>
        <w:t>ваниям. Тип эмоций связан с тем</w:t>
      </w:r>
      <w:r w:rsidRPr="00460BDF">
        <w:rPr>
          <w:rStyle w:val="ArialUnicodeMS66"/>
          <w:rFonts w:ascii="Times New Roman" w:hAnsi="Times New Roman" w:cs="Times New Roman"/>
          <w:spacing w:val="0"/>
          <w:sz w:val="28"/>
          <w:szCs w:val="28"/>
        </w:rPr>
        <w:t>пераментом и характером человека. Поэтому темперамент и ха</w:t>
      </w:r>
      <w:r w:rsidRPr="00460BDF">
        <w:rPr>
          <w:rStyle w:val="ArialUnicodeMS66"/>
          <w:rFonts w:ascii="Times New Roman" w:hAnsi="Times New Roman" w:cs="Times New Roman"/>
          <w:spacing w:val="0"/>
          <w:sz w:val="28"/>
          <w:szCs w:val="28"/>
        </w:rPr>
        <w:softHyphen/>
        <w:t>рактер человека учитывается</w:t>
      </w:r>
      <w:r w:rsidR="008C5E66">
        <w:rPr>
          <w:rStyle w:val="ArialUnicodeMS66"/>
          <w:rFonts w:ascii="Times New Roman" w:hAnsi="Times New Roman" w:cs="Times New Roman"/>
          <w:spacing w:val="0"/>
          <w:sz w:val="28"/>
          <w:szCs w:val="28"/>
        </w:rPr>
        <w:t xml:space="preserve"> при его допуске к некоторым ви</w:t>
      </w:r>
      <w:r w:rsidRPr="00460BDF">
        <w:rPr>
          <w:rStyle w:val="ArialUnicodeMS66"/>
          <w:rFonts w:ascii="Times New Roman" w:hAnsi="Times New Roman" w:cs="Times New Roman"/>
          <w:spacing w:val="0"/>
          <w:sz w:val="28"/>
          <w:szCs w:val="28"/>
        </w:rPr>
        <w:t>дам работ, связанных с большой ответственностью, необходимо</w:t>
      </w:r>
      <w:r w:rsidRPr="00460BDF">
        <w:rPr>
          <w:rStyle w:val="ArialUnicodeMS66"/>
          <w:rFonts w:ascii="Times New Roman" w:hAnsi="Times New Roman" w:cs="Times New Roman"/>
          <w:spacing w:val="0"/>
          <w:sz w:val="28"/>
          <w:szCs w:val="28"/>
        </w:rPr>
        <w:softHyphen/>
        <w:t>стью принятия быстрых и адекватных решений (летчики, авиадиспетчеры, операторы</w:t>
      </w:r>
      <w:r w:rsidR="008C5E66">
        <w:rPr>
          <w:rStyle w:val="ArialUnicodeMS66"/>
          <w:rFonts w:ascii="Times New Roman" w:hAnsi="Times New Roman" w:cs="Times New Roman"/>
          <w:spacing w:val="0"/>
          <w:sz w:val="28"/>
          <w:szCs w:val="28"/>
        </w:rPr>
        <w:t>, управляющие опасными производ</w:t>
      </w:r>
      <w:r w:rsidRPr="00460BDF">
        <w:rPr>
          <w:rStyle w:val="ArialUnicodeMS66"/>
          <w:rFonts w:ascii="Times New Roman" w:hAnsi="Times New Roman" w:cs="Times New Roman"/>
          <w:spacing w:val="0"/>
          <w:sz w:val="28"/>
          <w:szCs w:val="28"/>
        </w:rPr>
        <w:t>ственными процессами).</w:t>
      </w:r>
    </w:p>
    <w:p w:rsidR="00460BDF" w:rsidRPr="00460BDF" w:rsidRDefault="00460BDF" w:rsidP="00460BDF">
      <w:pPr>
        <w:pStyle w:val="a4"/>
        <w:shd w:val="clear" w:color="auto" w:fill="auto"/>
        <w:spacing w:line="240" w:lineRule="auto"/>
        <w:ind w:firstLine="709"/>
        <w:rPr>
          <w:rFonts w:ascii="Times New Roman" w:hAnsi="Times New Roman" w:cs="Times New Roman"/>
          <w:b w:val="0"/>
          <w:i w:val="0"/>
          <w:spacing w:val="0"/>
          <w:sz w:val="28"/>
          <w:szCs w:val="28"/>
        </w:rPr>
      </w:pPr>
      <w:r w:rsidRPr="00460BDF">
        <w:rPr>
          <w:rStyle w:val="ArialUnicodeMS66"/>
          <w:rFonts w:ascii="Times New Roman" w:hAnsi="Times New Roman" w:cs="Times New Roman"/>
          <w:spacing w:val="0"/>
          <w:sz w:val="28"/>
          <w:szCs w:val="28"/>
        </w:rPr>
        <w:t>В ряде случаев эмоции, оп</w:t>
      </w:r>
      <w:r w:rsidR="008C5E66">
        <w:rPr>
          <w:rStyle w:val="ArialUnicodeMS66"/>
          <w:rFonts w:ascii="Times New Roman" w:hAnsi="Times New Roman" w:cs="Times New Roman"/>
          <w:spacing w:val="0"/>
          <w:sz w:val="28"/>
          <w:szCs w:val="28"/>
        </w:rPr>
        <w:t>ределяемые характером и темпера</w:t>
      </w:r>
      <w:r w:rsidRPr="00460BDF">
        <w:rPr>
          <w:rStyle w:val="ArialUnicodeMS66"/>
          <w:rFonts w:ascii="Times New Roman" w:hAnsi="Times New Roman" w:cs="Times New Roman"/>
          <w:spacing w:val="0"/>
          <w:sz w:val="28"/>
          <w:szCs w:val="28"/>
        </w:rPr>
        <w:t xml:space="preserve">ментом человека, могут вызвать состояние </w:t>
      </w:r>
      <w:r w:rsidRPr="00460BDF">
        <w:rPr>
          <w:rStyle w:val="57"/>
          <w:rFonts w:ascii="Times New Roman" w:hAnsi="Times New Roman" w:cs="Times New Roman"/>
          <w:b w:val="0"/>
          <w:i w:val="0"/>
          <w:spacing w:val="0"/>
          <w:sz w:val="28"/>
          <w:szCs w:val="28"/>
        </w:rPr>
        <w:t>аффекта</w:t>
      </w:r>
      <w:r w:rsidR="008C5E66">
        <w:rPr>
          <w:rStyle w:val="ArialUnicodeMS66"/>
          <w:rFonts w:ascii="Times New Roman" w:hAnsi="Times New Roman" w:cs="Times New Roman"/>
          <w:spacing w:val="0"/>
          <w:sz w:val="28"/>
          <w:szCs w:val="28"/>
        </w:rPr>
        <w:t xml:space="preserve"> — эмоцио</w:t>
      </w:r>
      <w:r w:rsidRPr="00460BDF">
        <w:rPr>
          <w:rStyle w:val="ArialUnicodeMS66"/>
          <w:rFonts w:ascii="Times New Roman" w:hAnsi="Times New Roman" w:cs="Times New Roman"/>
          <w:spacing w:val="0"/>
          <w:sz w:val="28"/>
          <w:szCs w:val="28"/>
        </w:rPr>
        <w:t xml:space="preserve">нального состояния, быстро овладевающего человеком, бурно протекающего и характеризующегося значительным изменением сознания, утратой самообладания, неадекватными сложившейся ситуации действиям. В состоянии аффекта, например отчаяния, может возникнуть ступор (застывание в неподвижной позе) или обморок. После состояния </w:t>
      </w:r>
      <w:r w:rsidR="008C5E66">
        <w:rPr>
          <w:rStyle w:val="ArialUnicodeMS66"/>
          <w:rFonts w:ascii="Times New Roman" w:hAnsi="Times New Roman" w:cs="Times New Roman"/>
          <w:spacing w:val="0"/>
          <w:sz w:val="28"/>
          <w:szCs w:val="28"/>
        </w:rPr>
        <w:t>аффекта может наступить шок, ха</w:t>
      </w:r>
      <w:r w:rsidRPr="00460BDF">
        <w:rPr>
          <w:rStyle w:val="ArialUnicodeMS66"/>
          <w:rFonts w:ascii="Times New Roman" w:hAnsi="Times New Roman" w:cs="Times New Roman"/>
          <w:spacing w:val="0"/>
          <w:sz w:val="28"/>
          <w:szCs w:val="28"/>
        </w:rPr>
        <w:t>рактеризующийся разбитостью, упадком сил, неподвижностью, вялостью. Людей, склонных к аффектам, нельзя допускать к особо ответственным и опасным</w:t>
      </w:r>
      <w:r w:rsidR="008C5E66">
        <w:rPr>
          <w:rStyle w:val="ArialUnicodeMS66"/>
          <w:rFonts w:ascii="Times New Roman" w:hAnsi="Times New Roman" w:cs="Times New Roman"/>
          <w:spacing w:val="0"/>
          <w:sz w:val="28"/>
          <w:szCs w:val="28"/>
        </w:rPr>
        <w:t xml:space="preserve"> работам, т. к. аффект может яв</w:t>
      </w:r>
      <w:r w:rsidRPr="00460BDF">
        <w:rPr>
          <w:rStyle w:val="ArialUnicodeMS66"/>
          <w:rFonts w:ascii="Times New Roman" w:hAnsi="Times New Roman" w:cs="Times New Roman"/>
          <w:spacing w:val="0"/>
          <w:sz w:val="28"/>
          <w:szCs w:val="28"/>
        </w:rPr>
        <w:t>ляться основной причиной ре</w:t>
      </w:r>
      <w:r w:rsidR="008C5E66">
        <w:rPr>
          <w:rStyle w:val="ArialUnicodeMS66"/>
          <w:rFonts w:ascii="Times New Roman" w:hAnsi="Times New Roman" w:cs="Times New Roman"/>
          <w:spacing w:val="0"/>
          <w:sz w:val="28"/>
          <w:szCs w:val="28"/>
        </w:rPr>
        <w:t>ализации опасной ситуации — ава</w:t>
      </w:r>
      <w:r w:rsidRPr="00460BDF">
        <w:rPr>
          <w:rStyle w:val="ArialUnicodeMS66"/>
          <w:rFonts w:ascii="Times New Roman" w:hAnsi="Times New Roman" w:cs="Times New Roman"/>
          <w:spacing w:val="0"/>
          <w:sz w:val="28"/>
          <w:szCs w:val="28"/>
        </w:rPr>
        <w:t>рии или травмы.</w:t>
      </w:r>
    </w:p>
    <w:p w:rsidR="00460BDF" w:rsidRPr="00460BDF" w:rsidRDefault="00460BDF" w:rsidP="00460BDF">
      <w:pPr>
        <w:pStyle w:val="a4"/>
        <w:shd w:val="clear" w:color="auto" w:fill="auto"/>
        <w:spacing w:line="240" w:lineRule="auto"/>
        <w:ind w:firstLine="709"/>
        <w:rPr>
          <w:rFonts w:ascii="Times New Roman" w:hAnsi="Times New Roman" w:cs="Times New Roman"/>
          <w:b w:val="0"/>
          <w:i w:val="0"/>
          <w:spacing w:val="0"/>
          <w:sz w:val="28"/>
          <w:szCs w:val="28"/>
        </w:rPr>
      </w:pPr>
      <w:r w:rsidRPr="00460BDF">
        <w:rPr>
          <w:rStyle w:val="57"/>
          <w:rFonts w:ascii="Times New Roman" w:hAnsi="Times New Roman" w:cs="Times New Roman"/>
          <w:b w:val="0"/>
          <w:i w:val="0"/>
          <w:spacing w:val="0"/>
          <w:sz w:val="28"/>
          <w:szCs w:val="28"/>
        </w:rPr>
        <w:t>Настроение —</w:t>
      </w:r>
      <w:r w:rsidRPr="00460BDF">
        <w:rPr>
          <w:rStyle w:val="ArialUnicodeMS66"/>
          <w:rFonts w:ascii="Times New Roman" w:hAnsi="Times New Roman" w:cs="Times New Roman"/>
          <w:spacing w:val="0"/>
          <w:sz w:val="28"/>
          <w:szCs w:val="28"/>
        </w:rPr>
        <w:t xml:space="preserve"> это общее эмоциональное состояние человека, формирующее в течение опре</w:t>
      </w:r>
      <w:r w:rsidR="008C5E66">
        <w:rPr>
          <w:rStyle w:val="ArialUnicodeMS66"/>
          <w:rFonts w:ascii="Times New Roman" w:hAnsi="Times New Roman" w:cs="Times New Roman"/>
          <w:spacing w:val="0"/>
          <w:sz w:val="28"/>
          <w:szCs w:val="28"/>
        </w:rPr>
        <w:t>деленного периода времени харак</w:t>
      </w:r>
      <w:r w:rsidRPr="00460BDF">
        <w:rPr>
          <w:rStyle w:val="ArialUnicodeMS66"/>
          <w:rFonts w:ascii="Times New Roman" w:hAnsi="Times New Roman" w:cs="Times New Roman"/>
          <w:spacing w:val="0"/>
          <w:sz w:val="28"/>
          <w:szCs w:val="28"/>
        </w:rPr>
        <w:t>тер протекания отдельных психических процессов и поведение человека. Настроение в некот</w:t>
      </w:r>
      <w:r w:rsidR="008C5E66">
        <w:rPr>
          <w:rStyle w:val="ArialUnicodeMS66"/>
          <w:rFonts w:ascii="Times New Roman" w:hAnsi="Times New Roman" w:cs="Times New Roman"/>
          <w:spacing w:val="0"/>
          <w:sz w:val="28"/>
          <w:szCs w:val="28"/>
        </w:rPr>
        <w:t>орой степени может являться при</w:t>
      </w:r>
      <w:r w:rsidRPr="00460BDF">
        <w:rPr>
          <w:rStyle w:val="ArialUnicodeMS66"/>
          <w:rFonts w:ascii="Times New Roman" w:hAnsi="Times New Roman" w:cs="Times New Roman"/>
          <w:spacing w:val="0"/>
          <w:sz w:val="28"/>
          <w:szCs w:val="28"/>
        </w:rPr>
        <w:t>чиной возникновения опасных ситуаций. Например, длительное эмоционально-отрицательное н</w:t>
      </w:r>
      <w:r w:rsidR="008C5E66">
        <w:rPr>
          <w:rStyle w:val="ArialUnicodeMS66"/>
          <w:rFonts w:ascii="Times New Roman" w:hAnsi="Times New Roman" w:cs="Times New Roman"/>
          <w:spacing w:val="0"/>
          <w:sz w:val="28"/>
          <w:szCs w:val="28"/>
        </w:rPr>
        <w:t>астроение может привести челов</w:t>
      </w:r>
      <w:r w:rsidRPr="00460BDF">
        <w:rPr>
          <w:rStyle w:val="ArialUnicodeMS66"/>
          <w:rFonts w:ascii="Times New Roman" w:hAnsi="Times New Roman" w:cs="Times New Roman"/>
          <w:spacing w:val="0"/>
          <w:sz w:val="28"/>
          <w:szCs w:val="28"/>
        </w:rPr>
        <w:t>ека к снижению трудоспособности, неспособности к активным действиям в преодолении возникающих трудностей, что может являться причиной несчастных</w:t>
      </w:r>
      <w:r w:rsidR="008C5E66">
        <w:rPr>
          <w:rStyle w:val="ArialUnicodeMS66"/>
          <w:rFonts w:ascii="Times New Roman" w:hAnsi="Times New Roman" w:cs="Times New Roman"/>
          <w:spacing w:val="0"/>
          <w:sz w:val="28"/>
          <w:szCs w:val="28"/>
        </w:rPr>
        <w:t xml:space="preserve"> случаев. Это обстоятельство не</w:t>
      </w:r>
      <w:r w:rsidRPr="00460BDF">
        <w:rPr>
          <w:rStyle w:val="ArialUnicodeMS66"/>
          <w:rFonts w:ascii="Times New Roman" w:hAnsi="Times New Roman" w:cs="Times New Roman"/>
          <w:spacing w:val="0"/>
          <w:sz w:val="28"/>
          <w:szCs w:val="28"/>
        </w:rPr>
        <w:t xml:space="preserve">обходимо учитывать, и человек, </w:t>
      </w:r>
      <w:r w:rsidRPr="00460BDF">
        <w:rPr>
          <w:rStyle w:val="ArialUnicodeMS66"/>
          <w:rFonts w:ascii="Times New Roman" w:hAnsi="Times New Roman" w:cs="Times New Roman"/>
          <w:spacing w:val="0"/>
          <w:sz w:val="28"/>
          <w:szCs w:val="28"/>
        </w:rPr>
        <w:lastRenderedPageBreak/>
        <w:t>находящийся в эмоционально подавленном настроении, может быть временно отстранен от выполнения ответственных и связанных с высокой опасностью операций.</w:t>
      </w:r>
    </w:p>
    <w:p w:rsidR="00460BDF" w:rsidRPr="00460BDF" w:rsidRDefault="00460BDF" w:rsidP="00460BDF">
      <w:pPr>
        <w:pStyle w:val="a4"/>
        <w:shd w:val="clear" w:color="auto" w:fill="auto"/>
        <w:spacing w:line="240" w:lineRule="auto"/>
        <w:ind w:firstLine="709"/>
        <w:rPr>
          <w:rFonts w:ascii="Times New Roman" w:hAnsi="Times New Roman" w:cs="Times New Roman"/>
          <w:b w:val="0"/>
          <w:i w:val="0"/>
          <w:spacing w:val="0"/>
          <w:sz w:val="28"/>
          <w:szCs w:val="28"/>
        </w:rPr>
      </w:pPr>
      <w:r w:rsidRPr="00460BDF">
        <w:rPr>
          <w:rStyle w:val="57"/>
          <w:rFonts w:ascii="Times New Roman" w:hAnsi="Times New Roman" w:cs="Times New Roman"/>
          <w:b w:val="0"/>
          <w:i w:val="0"/>
          <w:spacing w:val="0"/>
          <w:sz w:val="28"/>
          <w:szCs w:val="28"/>
        </w:rPr>
        <w:t>Воля —</w:t>
      </w:r>
      <w:r w:rsidRPr="00460BDF">
        <w:rPr>
          <w:rStyle w:val="ArialUnicodeMS66"/>
          <w:rFonts w:ascii="Times New Roman" w:hAnsi="Times New Roman" w:cs="Times New Roman"/>
          <w:spacing w:val="0"/>
          <w:sz w:val="28"/>
          <w:szCs w:val="28"/>
        </w:rPr>
        <w:t xml:space="preserve"> это форма психич</w:t>
      </w:r>
      <w:r w:rsidR="008C5E66">
        <w:rPr>
          <w:rStyle w:val="ArialUnicodeMS66"/>
          <w:rFonts w:ascii="Times New Roman" w:hAnsi="Times New Roman" w:cs="Times New Roman"/>
          <w:spacing w:val="0"/>
          <w:sz w:val="28"/>
          <w:szCs w:val="28"/>
        </w:rPr>
        <w:t>еской активности человека, кото</w:t>
      </w:r>
      <w:r w:rsidRPr="00460BDF">
        <w:rPr>
          <w:rStyle w:val="ArialUnicodeMS66"/>
          <w:rFonts w:ascii="Times New Roman" w:hAnsi="Times New Roman" w:cs="Times New Roman"/>
          <w:spacing w:val="0"/>
          <w:sz w:val="28"/>
          <w:szCs w:val="28"/>
        </w:rPr>
        <w:t>рая характеризуется регулированием самим человеком своего поведения, ограничением или отказом от других стремлений и побуждений во имя достижения поставленной цели. Основными характеристиками воли явля</w:t>
      </w:r>
      <w:r w:rsidR="008C5E66">
        <w:rPr>
          <w:rStyle w:val="ArialUnicodeMS66"/>
          <w:rFonts w:ascii="Times New Roman" w:hAnsi="Times New Roman" w:cs="Times New Roman"/>
          <w:spacing w:val="0"/>
          <w:sz w:val="28"/>
          <w:szCs w:val="28"/>
        </w:rPr>
        <w:t>ются: осмысленность и направлен</w:t>
      </w:r>
      <w:r w:rsidRPr="00460BDF">
        <w:rPr>
          <w:rStyle w:val="ArialUnicodeMS66"/>
          <w:rFonts w:ascii="Times New Roman" w:hAnsi="Times New Roman" w:cs="Times New Roman"/>
          <w:spacing w:val="0"/>
          <w:sz w:val="28"/>
          <w:szCs w:val="28"/>
        </w:rPr>
        <w:t>ность действий на достижение цели, осознание ограничений, определяемых реальной ситуацией. Для профессиональной дея</w:t>
      </w:r>
      <w:r w:rsidRPr="00460BDF">
        <w:rPr>
          <w:rStyle w:val="ArialUnicodeMS66"/>
          <w:rFonts w:ascii="Times New Roman" w:hAnsi="Times New Roman" w:cs="Times New Roman"/>
          <w:spacing w:val="0"/>
          <w:sz w:val="28"/>
          <w:szCs w:val="28"/>
        </w:rPr>
        <w:softHyphen/>
        <w:t>тельности, требующей быстрых, решительных и осознанных действий должны привлекаться люди с сильной волей.</w:t>
      </w:r>
    </w:p>
    <w:p w:rsidR="00460BDF" w:rsidRPr="00460BDF" w:rsidRDefault="00460BDF" w:rsidP="00460BDF">
      <w:pPr>
        <w:pStyle w:val="a4"/>
        <w:shd w:val="clear" w:color="auto" w:fill="auto"/>
        <w:spacing w:line="240" w:lineRule="auto"/>
        <w:ind w:firstLine="709"/>
        <w:rPr>
          <w:rFonts w:ascii="Times New Roman" w:hAnsi="Times New Roman" w:cs="Times New Roman"/>
          <w:b w:val="0"/>
          <w:i w:val="0"/>
          <w:spacing w:val="0"/>
          <w:sz w:val="28"/>
          <w:szCs w:val="28"/>
        </w:rPr>
      </w:pPr>
      <w:r w:rsidRPr="00460BDF">
        <w:rPr>
          <w:rStyle w:val="ArialUnicodeMS66"/>
          <w:rFonts w:ascii="Times New Roman" w:hAnsi="Times New Roman" w:cs="Times New Roman"/>
          <w:spacing w:val="0"/>
          <w:sz w:val="28"/>
          <w:szCs w:val="28"/>
        </w:rPr>
        <w:t>Антиподом сильной воли являются такие качества человека, как внушаемость, нерешительность, безволие, импульсивность. Людей с подобными качествами</w:t>
      </w:r>
      <w:r w:rsidR="008C5E66">
        <w:rPr>
          <w:rStyle w:val="ArialUnicodeMS66"/>
          <w:rFonts w:ascii="Times New Roman" w:hAnsi="Times New Roman" w:cs="Times New Roman"/>
          <w:spacing w:val="0"/>
          <w:sz w:val="28"/>
          <w:szCs w:val="28"/>
        </w:rPr>
        <w:t xml:space="preserve"> не следует использовать для вы</w:t>
      </w:r>
      <w:r w:rsidRPr="00460BDF">
        <w:rPr>
          <w:rStyle w:val="ArialUnicodeMS66"/>
          <w:rFonts w:ascii="Times New Roman" w:hAnsi="Times New Roman" w:cs="Times New Roman"/>
          <w:spacing w:val="0"/>
          <w:sz w:val="28"/>
          <w:szCs w:val="28"/>
        </w:rPr>
        <w:t>полнения ответственных работ, от результата которых зависят жизни людей, состояние технического или производственного объекта, вероятность возникновения аварии или чрезвычайной ситуации.</w:t>
      </w:r>
    </w:p>
    <w:p w:rsidR="00460BDF" w:rsidRPr="00460BDF" w:rsidRDefault="00460BDF" w:rsidP="00460BDF">
      <w:pPr>
        <w:pStyle w:val="a4"/>
        <w:shd w:val="clear" w:color="auto" w:fill="auto"/>
        <w:spacing w:line="240" w:lineRule="auto"/>
        <w:ind w:firstLine="709"/>
        <w:rPr>
          <w:rFonts w:ascii="Times New Roman" w:hAnsi="Times New Roman" w:cs="Times New Roman"/>
          <w:b w:val="0"/>
          <w:i w:val="0"/>
          <w:spacing w:val="0"/>
          <w:sz w:val="28"/>
          <w:szCs w:val="28"/>
        </w:rPr>
      </w:pPr>
      <w:r w:rsidRPr="00460BDF">
        <w:rPr>
          <w:rStyle w:val="ArialUnicodeMS66"/>
          <w:rFonts w:ascii="Times New Roman" w:hAnsi="Times New Roman" w:cs="Times New Roman"/>
          <w:spacing w:val="0"/>
          <w:sz w:val="28"/>
          <w:szCs w:val="28"/>
        </w:rPr>
        <w:t xml:space="preserve">К психическим состояниям относится </w:t>
      </w:r>
      <w:r w:rsidRPr="00460BDF">
        <w:rPr>
          <w:rStyle w:val="57"/>
          <w:rFonts w:ascii="Times New Roman" w:hAnsi="Times New Roman" w:cs="Times New Roman"/>
          <w:b w:val="0"/>
          <w:i w:val="0"/>
          <w:spacing w:val="0"/>
          <w:sz w:val="28"/>
          <w:szCs w:val="28"/>
        </w:rPr>
        <w:t>мотивация,</w:t>
      </w:r>
      <w:r w:rsidRPr="00460BDF">
        <w:rPr>
          <w:rStyle w:val="ArialUnicodeMS66"/>
          <w:rFonts w:ascii="Times New Roman" w:hAnsi="Times New Roman" w:cs="Times New Roman"/>
          <w:spacing w:val="0"/>
          <w:sz w:val="28"/>
          <w:szCs w:val="28"/>
        </w:rPr>
        <w:t xml:space="preserve"> которая очень тесно соприкасается с эмоционально-волевой сферой. Под мотивацией понимается совокупность желаний, устремлений, побуждений, мотивов, установок и других побудительных сил личности. Одним из важных мот</w:t>
      </w:r>
      <w:r w:rsidR="008C5E66">
        <w:rPr>
          <w:rStyle w:val="ArialUnicodeMS66"/>
          <w:rFonts w:ascii="Times New Roman" w:hAnsi="Times New Roman" w:cs="Times New Roman"/>
          <w:spacing w:val="0"/>
          <w:sz w:val="28"/>
          <w:szCs w:val="28"/>
        </w:rPr>
        <w:t>ивов человека является обеспе</w:t>
      </w:r>
      <w:r w:rsidRPr="00460BDF">
        <w:rPr>
          <w:rStyle w:val="ArialUnicodeMS66"/>
          <w:rFonts w:ascii="Times New Roman" w:hAnsi="Times New Roman" w:cs="Times New Roman"/>
          <w:spacing w:val="0"/>
          <w:sz w:val="28"/>
          <w:szCs w:val="28"/>
        </w:rPr>
        <w:t>чение безопасности. Неразвитость или ослабление этого мотива может вовлечь человека в опа</w:t>
      </w:r>
      <w:r w:rsidR="008C5E66">
        <w:rPr>
          <w:rStyle w:val="ArialUnicodeMS66"/>
          <w:rFonts w:ascii="Times New Roman" w:hAnsi="Times New Roman" w:cs="Times New Roman"/>
          <w:spacing w:val="0"/>
          <w:sz w:val="28"/>
          <w:szCs w:val="28"/>
        </w:rPr>
        <w:t>сную ситуацию. Создание безопас</w:t>
      </w:r>
      <w:r w:rsidRPr="00460BDF">
        <w:rPr>
          <w:rStyle w:val="ArialUnicodeMS66"/>
          <w:rFonts w:ascii="Times New Roman" w:hAnsi="Times New Roman" w:cs="Times New Roman"/>
          <w:spacing w:val="0"/>
          <w:sz w:val="28"/>
          <w:szCs w:val="28"/>
        </w:rPr>
        <w:t>ных для труда условий, строгое соблюдение правил и требований безопасности должно всячески стимулироватьс</w:t>
      </w:r>
      <w:r w:rsidR="008C5E66">
        <w:rPr>
          <w:rStyle w:val="ArialUnicodeMS66"/>
          <w:rFonts w:ascii="Times New Roman" w:hAnsi="Times New Roman" w:cs="Times New Roman"/>
          <w:spacing w:val="0"/>
          <w:sz w:val="28"/>
          <w:szCs w:val="28"/>
        </w:rPr>
        <w:t>я — морально, ма</w:t>
      </w:r>
      <w:r w:rsidRPr="00460BDF">
        <w:rPr>
          <w:rStyle w:val="ArialUnicodeMS66"/>
          <w:rFonts w:ascii="Times New Roman" w:hAnsi="Times New Roman" w:cs="Times New Roman"/>
          <w:spacing w:val="0"/>
          <w:sz w:val="28"/>
          <w:szCs w:val="28"/>
        </w:rPr>
        <w:t>териально и т. д., чтобы форми</w:t>
      </w:r>
      <w:r w:rsidR="008C5E66">
        <w:rPr>
          <w:rStyle w:val="ArialUnicodeMS66"/>
          <w:rFonts w:ascii="Times New Roman" w:hAnsi="Times New Roman" w:cs="Times New Roman"/>
          <w:spacing w:val="0"/>
          <w:sz w:val="28"/>
          <w:szCs w:val="28"/>
        </w:rPr>
        <w:t>ровать в трудовом коллективе ус</w:t>
      </w:r>
      <w:r w:rsidRPr="00460BDF">
        <w:rPr>
          <w:rStyle w:val="ArialUnicodeMS66"/>
          <w:rFonts w:ascii="Times New Roman" w:hAnsi="Times New Roman" w:cs="Times New Roman"/>
          <w:spacing w:val="0"/>
          <w:sz w:val="28"/>
          <w:szCs w:val="28"/>
        </w:rPr>
        <w:t>тойчивые мотивы безопасного поведения, безопасного труда.</w:t>
      </w:r>
    </w:p>
    <w:p w:rsidR="008C5E66" w:rsidRDefault="008C5E66" w:rsidP="008C5E66">
      <w:pPr>
        <w:pStyle w:val="a4"/>
        <w:shd w:val="clear" w:color="auto" w:fill="auto"/>
        <w:spacing w:line="240" w:lineRule="auto"/>
        <w:ind w:firstLine="709"/>
        <w:rPr>
          <w:rStyle w:val="ArialUnicodeMS66"/>
          <w:rFonts w:ascii="Times New Roman" w:hAnsi="Times New Roman" w:cs="Times New Roman"/>
          <w:sz w:val="28"/>
          <w:szCs w:val="28"/>
        </w:rPr>
      </w:pPr>
      <w:r w:rsidRPr="008C5E66">
        <w:rPr>
          <w:rStyle w:val="ArialUnicodeMS66"/>
          <w:rFonts w:ascii="Times New Roman" w:hAnsi="Times New Roman" w:cs="Times New Roman"/>
          <w:sz w:val="28"/>
          <w:szCs w:val="28"/>
        </w:rPr>
        <w:t>Мотивация связана с др</w:t>
      </w:r>
      <w:r>
        <w:rPr>
          <w:rStyle w:val="ArialUnicodeMS66"/>
          <w:rFonts w:ascii="Times New Roman" w:hAnsi="Times New Roman" w:cs="Times New Roman"/>
          <w:sz w:val="28"/>
          <w:szCs w:val="28"/>
        </w:rPr>
        <w:t>угим базовым понятием безопасно</w:t>
      </w:r>
      <w:r w:rsidRPr="008C5E66">
        <w:rPr>
          <w:rStyle w:val="ArialUnicodeMS66"/>
          <w:rFonts w:ascii="Times New Roman" w:hAnsi="Times New Roman" w:cs="Times New Roman"/>
          <w:sz w:val="28"/>
          <w:szCs w:val="28"/>
        </w:rPr>
        <w:t xml:space="preserve">сти деятельности — </w:t>
      </w:r>
      <w:r w:rsidRPr="008C5E66">
        <w:rPr>
          <w:rStyle w:val="ArialUnicodeMS"/>
          <w:rFonts w:ascii="Times New Roman" w:hAnsi="Times New Roman" w:cs="Times New Roman"/>
          <w:spacing w:val="-1"/>
          <w:sz w:val="28"/>
          <w:szCs w:val="28"/>
        </w:rPr>
        <w:t>риском,</w:t>
      </w:r>
      <w:r>
        <w:rPr>
          <w:rStyle w:val="ArialUnicodeMS66"/>
          <w:rFonts w:ascii="Times New Roman" w:hAnsi="Times New Roman" w:cs="Times New Roman"/>
          <w:sz w:val="28"/>
          <w:szCs w:val="28"/>
        </w:rPr>
        <w:t xml:space="preserve"> который может быть мотивирован</w:t>
      </w:r>
      <w:r w:rsidRPr="008C5E66">
        <w:rPr>
          <w:rStyle w:val="ArialUnicodeMS66"/>
          <w:rFonts w:ascii="Times New Roman" w:hAnsi="Times New Roman" w:cs="Times New Roman"/>
          <w:sz w:val="28"/>
          <w:szCs w:val="28"/>
        </w:rPr>
        <w:t>ным и немотивированным (</w:t>
      </w:r>
      <w:r>
        <w:rPr>
          <w:rStyle w:val="ArialUnicodeMS66"/>
          <w:rFonts w:ascii="Times New Roman" w:hAnsi="Times New Roman" w:cs="Times New Roman"/>
          <w:sz w:val="28"/>
          <w:szCs w:val="28"/>
        </w:rPr>
        <w:t>бескорыстным). Причинами мотиви</w:t>
      </w:r>
      <w:r w:rsidRPr="008C5E66">
        <w:rPr>
          <w:rStyle w:val="ArialUnicodeMS66"/>
          <w:rFonts w:ascii="Times New Roman" w:hAnsi="Times New Roman" w:cs="Times New Roman"/>
          <w:sz w:val="28"/>
          <w:szCs w:val="28"/>
        </w:rPr>
        <w:t>рованного рискованного повед</w:t>
      </w:r>
      <w:r>
        <w:rPr>
          <w:rStyle w:val="ArialUnicodeMS66"/>
          <w:rFonts w:ascii="Times New Roman" w:hAnsi="Times New Roman" w:cs="Times New Roman"/>
          <w:sz w:val="28"/>
          <w:szCs w:val="28"/>
        </w:rPr>
        <w:t>ения могут быть выгода или опас</w:t>
      </w:r>
      <w:r w:rsidRPr="008C5E66">
        <w:rPr>
          <w:rStyle w:val="ArialUnicodeMS66"/>
          <w:rFonts w:ascii="Times New Roman" w:hAnsi="Times New Roman" w:cs="Times New Roman"/>
          <w:sz w:val="28"/>
          <w:szCs w:val="28"/>
        </w:rPr>
        <w:t>ность каких-либо потерь-проигрышей (карьерных, личностных и т. д.). Готовность к риску ин</w:t>
      </w:r>
      <w:r>
        <w:rPr>
          <w:rStyle w:val="ArialUnicodeMS66"/>
          <w:rFonts w:ascii="Times New Roman" w:hAnsi="Times New Roman" w:cs="Times New Roman"/>
          <w:sz w:val="28"/>
          <w:szCs w:val="28"/>
        </w:rPr>
        <w:t>дивида определяется его психоло</w:t>
      </w:r>
      <w:r w:rsidRPr="008C5E66">
        <w:rPr>
          <w:rStyle w:val="ArialUnicodeMS66"/>
          <w:rFonts w:ascii="Times New Roman" w:hAnsi="Times New Roman" w:cs="Times New Roman"/>
          <w:sz w:val="28"/>
          <w:szCs w:val="28"/>
        </w:rPr>
        <w:t>гическими свойствами, например характером, темпераментом, легкомыслием, боязливостью и т. д.</w:t>
      </w:r>
    </w:p>
    <w:p w:rsidR="008C5E66" w:rsidRPr="008C5E66" w:rsidRDefault="008C5E66" w:rsidP="008C5E66">
      <w:pPr>
        <w:pStyle w:val="a4"/>
        <w:shd w:val="clear" w:color="auto" w:fill="auto"/>
        <w:spacing w:line="240" w:lineRule="auto"/>
        <w:ind w:firstLine="709"/>
        <w:rPr>
          <w:rFonts w:ascii="Times New Roman" w:hAnsi="Times New Roman" w:cs="Times New Roman"/>
          <w:b w:val="0"/>
          <w:i w:val="0"/>
          <w:sz w:val="28"/>
          <w:szCs w:val="28"/>
        </w:rPr>
      </w:pPr>
    </w:p>
    <w:p w:rsidR="008C5E66" w:rsidRPr="008C5E66" w:rsidRDefault="008C5E66" w:rsidP="008C5E66">
      <w:pPr>
        <w:pStyle w:val="250"/>
        <w:numPr>
          <w:ilvl w:val="2"/>
          <w:numId w:val="36"/>
        </w:numPr>
        <w:shd w:val="clear" w:color="auto" w:fill="auto"/>
        <w:tabs>
          <w:tab w:val="left" w:pos="668"/>
        </w:tabs>
        <w:spacing w:before="0" w:after="0" w:line="240" w:lineRule="auto"/>
        <w:ind w:left="0" w:firstLine="708"/>
        <w:rPr>
          <w:rFonts w:ascii="Times New Roman" w:hAnsi="Times New Roman" w:cs="Times New Roman"/>
          <w:b w:val="0"/>
          <w:i w:val="0"/>
          <w:sz w:val="32"/>
          <w:szCs w:val="28"/>
        </w:rPr>
      </w:pPr>
      <w:r w:rsidRPr="008C5E66">
        <w:rPr>
          <w:rStyle w:val="25Calibri"/>
          <w:rFonts w:ascii="Times New Roman" w:hAnsi="Times New Roman" w:cs="Times New Roman"/>
          <w:bCs/>
          <w:iCs/>
          <w:sz w:val="32"/>
          <w:szCs w:val="28"/>
        </w:rPr>
        <w:t>Психические свойства человека, влияющие на безопасность</w:t>
      </w:r>
    </w:p>
    <w:p w:rsidR="008C5E66" w:rsidRDefault="008C5E66" w:rsidP="008C5E66">
      <w:pPr>
        <w:pStyle w:val="a4"/>
        <w:shd w:val="clear" w:color="auto" w:fill="auto"/>
        <w:spacing w:line="240" w:lineRule="auto"/>
        <w:ind w:firstLine="709"/>
        <w:rPr>
          <w:rStyle w:val="ArialUnicodeMS66"/>
          <w:rFonts w:ascii="Times New Roman" w:hAnsi="Times New Roman" w:cs="Times New Roman"/>
          <w:sz w:val="28"/>
          <w:szCs w:val="28"/>
        </w:rPr>
      </w:pPr>
    </w:p>
    <w:p w:rsidR="008C5E66" w:rsidRPr="008C5E66" w:rsidRDefault="008C5E66" w:rsidP="008C5E66">
      <w:pPr>
        <w:pStyle w:val="a4"/>
        <w:shd w:val="clear" w:color="auto" w:fill="auto"/>
        <w:spacing w:line="240" w:lineRule="auto"/>
        <w:ind w:firstLine="709"/>
        <w:rPr>
          <w:rFonts w:ascii="Times New Roman" w:hAnsi="Times New Roman" w:cs="Times New Roman"/>
          <w:b w:val="0"/>
          <w:i w:val="0"/>
          <w:sz w:val="28"/>
          <w:szCs w:val="28"/>
        </w:rPr>
      </w:pPr>
      <w:r w:rsidRPr="008C5E66">
        <w:rPr>
          <w:rStyle w:val="ArialUnicodeMS66"/>
          <w:rFonts w:ascii="Times New Roman" w:hAnsi="Times New Roman" w:cs="Times New Roman"/>
          <w:sz w:val="28"/>
          <w:szCs w:val="28"/>
        </w:rPr>
        <w:t>Основными психическим</w:t>
      </w:r>
      <w:r>
        <w:rPr>
          <w:rStyle w:val="ArialUnicodeMS66"/>
          <w:rFonts w:ascii="Times New Roman" w:hAnsi="Times New Roman" w:cs="Times New Roman"/>
          <w:sz w:val="28"/>
          <w:szCs w:val="28"/>
        </w:rPr>
        <w:t>и свойствами, влияющими на безо</w:t>
      </w:r>
      <w:r w:rsidRPr="008C5E66">
        <w:rPr>
          <w:rStyle w:val="ArialUnicodeMS66"/>
          <w:rFonts w:ascii="Times New Roman" w:hAnsi="Times New Roman" w:cs="Times New Roman"/>
          <w:sz w:val="28"/>
          <w:szCs w:val="28"/>
        </w:rPr>
        <w:t xml:space="preserve">пасность человека, являются </w:t>
      </w:r>
      <w:r w:rsidRPr="008C5E66">
        <w:rPr>
          <w:rStyle w:val="ArialUnicodeMS"/>
          <w:rFonts w:ascii="Times New Roman" w:hAnsi="Times New Roman" w:cs="Times New Roman"/>
          <w:spacing w:val="-1"/>
          <w:sz w:val="28"/>
          <w:szCs w:val="28"/>
        </w:rPr>
        <w:t>характер</w:t>
      </w:r>
      <w:r w:rsidRPr="008C5E66">
        <w:rPr>
          <w:rStyle w:val="ArialUnicodeMS66"/>
          <w:rFonts w:ascii="Times New Roman" w:hAnsi="Times New Roman" w:cs="Times New Roman"/>
          <w:sz w:val="28"/>
          <w:szCs w:val="28"/>
        </w:rPr>
        <w:t xml:space="preserve"> и </w:t>
      </w:r>
      <w:r w:rsidRPr="008C5E66">
        <w:rPr>
          <w:rStyle w:val="ArialUnicodeMS"/>
          <w:rFonts w:ascii="Times New Roman" w:hAnsi="Times New Roman" w:cs="Times New Roman"/>
          <w:spacing w:val="-1"/>
          <w:sz w:val="28"/>
          <w:szCs w:val="28"/>
        </w:rPr>
        <w:t>темперамент.</w:t>
      </w:r>
    </w:p>
    <w:p w:rsidR="008C5E66" w:rsidRPr="008C5E66" w:rsidRDefault="008C5E66" w:rsidP="008C5E66">
      <w:pPr>
        <w:pStyle w:val="a4"/>
        <w:shd w:val="clear" w:color="auto" w:fill="auto"/>
        <w:spacing w:line="240" w:lineRule="auto"/>
        <w:ind w:firstLine="709"/>
        <w:rPr>
          <w:rFonts w:ascii="Times New Roman" w:hAnsi="Times New Roman" w:cs="Times New Roman"/>
          <w:b w:val="0"/>
          <w:i w:val="0"/>
          <w:sz w:val="28"/>
          <w:szCs w:val="28"/>
        </w:rPr>
      </w:pPr>
      <w:r w:rsidRPr="008C5E66">
        <w:rPr>
          <w:rStyle w:val="ArialUnicodeMS"/>
          <w:rFonts w:ascii="Times New Roman" w:hAnsi="Times New Roman" w:cs="Times New Roman"/>
          <w:spacing w:val="-1"/>
          <w:sz w:val="28"/>
          <w:szCs w:val="28"/>
        </w:rPr>
        <w:t>Характер</w:t>
      </w:r>
      <w:r w:rsidRPr="008C5E66">
        <w:rPr>
          <w:rStyle w:val="ArialUnicodeMS66"/>
          <w:rFonts w:ascii="Times New Roman" w:hAnsi="Times New Roman" w:cs="Times New Roman"/>
          <w:sz w:val="28"/>
          <w:szCs w:val="28"/>
        </w:rPr>
        <w:t xml:space="preserve"> человека играет</w:t>
      </w:r>
      <w:r>
        <w:rPr>
          <w:rStyle w:val="ArialUnicodeMS66"/>
          <w:rFonts w:ascii="Times New Roman" w:hAnsi="Times New Roman" w:cs="Times New Roman"/>
          <w:sz w:val="28"/>
          <w:szCs w:val="28"/>
        </w:rPr>
        <w:t xml:space="preserve"> важную роль в обеспечении безо</w:t>
      </w:r>
      <w:r w:rsidRPr="008C5E66">
        <w:rPr>
          <w:rStyle w:val="ArialUnicodeMS66"/>
          <w:rFonts w:ascii="Times New Roman" w:hAnsi="Times New Roman" w:cs="Times New Roman"/>
          <w:sz w:val="28"/>
          <w:szCs w:val="28"/>
        </w:rPr>
        <w:t>пасности человека и является со</w:t>
      </w:r>
      <w:r>
        <w:rPr>
          <w:rStyle w:val="ArialUnicodeMS66"/>
          <w:rFonts w:ascii="Times New Roman" w:hAnsi="Times New Roman" w:cs="Times New Roman"/>
          <w:sz w:val="28"/>
          <w:szCs w:val="28"/>
        </w:rPr>
        <w:t>вокупностью индивидуально</w:t>
      </w:r>
      <w:r w:rsidRPr="008C5E66">
        <w:rPr>
          <w:rStyle w:val="ArialUnicodeMS66"/>
          <w:rFonts w:ascii="Times New Roman" w:hAnsi="Times New Roman" w:cs="Times New Roman"/>
          <w:sz w:val="28"/>
          <w:szCs w:val="28"/>
        </w:rPr>
        <w:t>-психологических свойств, проявляющихся в типичных для конкретной личности действ</w:t>
      </w:r>
      <w:r>
        <w:rPr>
          <w:rStyle w:val="ArialUnicodeMS66"/>
          <w:rFonts w:ascii="Times New Roman" w:hAnsi="Times New Roman" w:cs="Times New Roman"/>
          <w:sz w:val="28"/>
          <w:szCs w:val="28"/>
        </w:rPr>
        <w:t>иях при определенных обстоятель</w:t>
      </w:r>
      <w:r w:rsidRPr="008C5E66">
        <w:rPr>
          <w:rStyle w:val="ArialUnicodeMS66"/>
          <w:rFonts w:ascii="Times New Roman" w:hAnsi="Times New Roman" w:cs="Times New Roman"/>
          <w:sz w:val="28"/>
          <w:szCs w:val="28"/>
        </w:rPr>
        <w:t>ствах и его отношении к этим обстоятельствам. Совокупность психологических свойств образует структуру характера. Пси</w:t>
      </w:r>
      <w:r>
        <w:rPr>
          <w:rStyle w:val="ArialUnicodeMS66"/>
          <w:rFonts w:ascii="Times New Roman" w:hAnsi="Times New Roman" w:cs="Times New Roman"/>
          <w:sz w:val="28"/>
          <w:szCs w:val="28"/>
        </w:rPr>
        <w:t>хо</w:t>
      </w:r>
      <w:r w:rsidRPr="008C5E66">
        <w:rPr>
          <w:rStyle w:val="ArialUnicodeMS66"/>
          <w:rFonts w:ascii="Times New Roman" w:hAnsi="Times New Roman" w:cs="Times New Roman"/>
          <w:sz w:val="28"/>
          <w:szCs w:val="28"/>
        </w:rPr>
        <w:t>логи классифицируют много ст</w:t>
      </w:r>
      <w:r>
        <w:rPr>
          <w:rStyle w:val="ArialUnicodeMS66"/>
          <w:rFonts w:ascii="Times New Roman" w:hAnsi="Times New Roman" w:cs="Times New Roman"/>
          <w:sz w:val="28"/>
          <w:szCs w:val="28"/>
        </w:rPr>
        <w:t>руктур характеров. Характер дол</w:t>
      </w:r>
      <w:r w:rsidRPr="008C5E66">
        <w:rPr>
          <w:rStyle w:val="ArialUnicodeMS66"/>
          <w:rFonts w:ascii="Times New Roman" w:hAnsi="Times New Roman" w:cs="Times New Roman"/>
          <w:sz w:val="28"/>
          <w:szCs w:val="28"/>
        </w:rPr>
        <w:t xml:space="preserve">жен учитываться при </w:t>
      </w:r>
      <w:r w:rsidRPr="008C5E66">
        <w:rPr>
          <w:rStyle w:val="ArialUnicodeMS66"/>
          <w:rFonts w:ascii="Times New Roman" w:hAnsi="Times New Roman" w:cs="Times New Roman"/>
          <w:sz w:val="28"/>
          <w:szCs w:val="28"/>
        </w:rPr>
        <w:lastRenderedPageBreak/>
        <w:t>профес</w:t>
      </w:r>
      <w:r>
        <w:rPr>
          <w:rStyle w:val="ArialUnicodeMS66"/>
          <w:rFonts w:ascii="Times New Roman" w:hAnsi="Times New Roman" w:cs="Times New Roman"/>
          <w:sz w:val="28"/>
          <w:szCs w:val="28"/>
        </w:rPr>
        <w:t>сиональном отборе. Структура ха</w:t>
      </w:r>
      <w:r w:rsidRPr="008C5E66">
        <w:rPr>
          <w:rStyle w:val="ArialUnicodeMS66"/>
          <w:rFonts w:ascii="Times New Roman" w:hAnsi="Times New Roman" w:cs="Times New Roman"/>
          <w:sz w:val="28"/>
          <w:szCs w:val="28"/>
        </w:rPr>
        <w:t>рактера определяется психологами посредством специальных психологических тестов. С по</w:t>
      </w:r>
      <w:r>
        <w:rPr>
          <w:rStyle w:val="ArialUnicodeMS66"/>
          <w:rFonts w:ascii="Times New Roman" w:hAnsi="Times New Roman" w:cs="Times New Roman"/>
          <w:sz w:val="28"/>
          <w:szCs w:val="28"/>
        </w:rPr>
        <w:t>нятием характера неразрывно свя</w:t>
      </w:r>
      <w:r w:rsidRPr="008C5E66">
        <w:rPr>
          <w:rStyle w:val="ArialUnicodeMS66"/>
          <w:rFonts w:ascii="Times New Roman" w:hAnsi="Times New Roman" w:cs="Times New Roman"/>
          <w:sz w:val="28"/>
          <w:szCs w:val="28"/>
        </w:rPr>
        <w:t>зано понятие темперамента.</w:t>
      </w:r>
    </w:p>
    <w:p w:rsidR="008C5E66" w:rsidRPr="008C5E66" w:rsidRDefault="008C5E66" w:rsidP="008C5E66">
      <w:pPr>
        <w:pStyle w:val="a4"/>
        <w:shd w:val="clear" w:color="auto" w:fill="auto"/>
        <w:spacing w:line="240" w:lineRule="auto"/>
        <w:ind w:firstLine="709"/>
        <w:rPr>
          <w:rFonts w:ascii="Times New Roman" w:hAnsi="Times New Roman" w:cs="Times New Roman"/>
          <w:b w:val="0"/>
          <w:i w:val="0"/>
          <w:sz w:val="28"/>
          <w:szCs w:val="28"/>
        </w:rPr>
      </w:pPr>
      <w:r w:rsidRPr="008C5E66">
        <w:rPr>
          <w:rStyle w:val="ArialUnicodeMS"/>
          <w:rFonts w:ascii="Times New Roman" w:hAnsi="Times New Roman" w:cs="Times New Roman"/>
          <w:spacing w:val="-1"/>
          <w:sz w:val="28"/>
          <w:szCs w:val="28"/>
        </w:rPr>
        <w:t>Темперамент —</w:t>
      </w:r>
      <w:r w:rsidRPr="008C5E66">
        <w:rPr>
          <w:rStyle w:val="ArialUnicodeMS66"/>
          <w:rFonts w:ascii="Times New Roman" w:hAnsi="Times New Roman" w:cs="Times New Roman"/>
          <w:sz w:val="28"/>
          <w:szCs w:val="28"/>
        </w:rPr>
        <w:t xml:space="preserve"> это хара</w:t>
      </w:r>
      <w:r>
        <w:rPr>
          <w:rStyle w:val="ArialUnicodeMS66"/>
          <w:rFonts w:ascii="Times New Roman" w:hAnsi="Times New Roman" w:cs="Times New Roman"/>
          <w:sz w:val="28"/>
          <w:szCs w:val="28"/>
        </w:rPr>
        <w:t>ктеристика динамических психоло</w:t>
      </w:r>
      <w:r w:rsidRPr="008C5E66">
        <w:rPr>
          <w:rStyle w:val="ArialUnicodeMS66"/>
          <w:rFonts w:ascii="Times New Roman" w:hAnsi="Times New Roman" w:cs="Times New Roman"/>
          <w:sz w:val="28"/>
          <w:szCs w:val="28"/>
        </w:rPr>
        <w:t>гических особенностей — инте</w:t>
      </w:r>
      <w:r>
        <w:rPr>
          <w:rStyle w:val="ArialUnicodeMS66"/>
          <w:rFonts w:ascii="Times New Roman" w:hAnsi="Times New Roman" w:cs="Times New Roman"/>
          <w:sz w:val="28"/>
          <w:szCs w:val="28"/>
        </w:rPr>
        <w:t>нсивности, скорости, темпа, рит</w:t>
      </w:r>
      <w:r w:rsidRPr="008C5E66">
        <w:rPr>
          <w:rStyle w:val="ArialUnicodeMS66"/>
          <w:rFonts w:ascii="Times New Roman" w:hAnsi="Times New Roman" w:cs="Times New Roman"/>
          <w:sz w:val="28"/>
          <w:szCs w:val="28"/>
        </w:rPr>
        <w:t>ма психических процессов и состояний. По темпераменту люди подразделяются на холериков, меланхоликов, флегматиков и сангвиников. Темперамент имеет определенное значение для безопасности труда. Напри</w:t>
      </w:r>
      <w:r>
        <w:rPr>
          <w:rStyle w:val="ArialUnicodeMS66"/>
          <w:rFonts w:ascii="Times New Roman" w:hAnsi="Times New Roman" w:cs="Times New Roman"/>
          <w:sz w:val="28"/>
          <w:szCs w:val="28"/>
        </w:rPr>
        <w:t>мер, при неблагоприятных обстоя</w:t>
      </w:r>
      <w:r w:rsidRPr="008C5E66">
        <w:rPr>
          <w:rStyle w:val="ArialUnicodeMS66"/>
          <w:rFonts w:ascii="Times New Roman" w:hAnsi="Times New Roman" w:cs="Times New Roman"/>
          <w:sz w:val="28"/>
          <w:szCs w:val="28"/>
        </w:rPr>
        <w:t>тельствах меланхолик чаще становится жертвой, чем холерик или сангвиник.</w:t>
      </w:r>
    </w:p>
    <w:p w:rsidR="008C5E66" w:rsidRDefault="008C5E66" w:rsidP="008C5E66">
      <w:pPr>
        <w:pStyle w:val="a4"/>
        <w:shd w:val="clear" w:color="auto" w:fill="auto"/>
        <w:spacing w:line="240" w:lineRule="auto"/>
        <w:ind w:firstLine="709"/>
        <w:rPr>
          <w:rStyle w:val="ArialUnicodeMS66"/>
          <w:rFonts w:ascii="Times New Roman" w:hAnsi="Times New Roman" w:cs="Times New Roman"/>
          <w:sz w:val="28"/>
          <w:szCs w:val="28"/>
        </w:rPr>
      </w:pPr>
      <w:r w:rsidRPr="008C5E66">
        <w:rPr>
          <w:rStyle w:val="ArialUnicodeMS66"/>
          <w:rFonts w:ascii="Times New Roman" w:hAnsi="Times New Roman" w:cs="Times New Roman"/>
          <w:sz w:val="28"/>
          <w:szCs w:val="28"/>
        </w:rPr>
        <w:t>Исходя из задачи психологии труда и проблем психологии безопасности труда целесообразно выделять производственные психические состояния и осо</w:t>
      </w:r>
      <w:r>
        <w:rPr>
          <w:rStyle w:val="ArialUnicodeMS66"/>
          <w:rFonts w:ascii="Times New Roman" w:hAnsi="Times New Roman" w:cs="Times New Roman"/>
          <w:sz w:val="28"/>
          <w:szCs w:val="28"/>
        </w:rPr>
        <w:t>бые психические состояния, имею</w:t>
      </w:r>
      <w:r w:rsidRPr="008C5E66">
        <w:rPr>
          <w:rStyle w:val="ArialUnicodeMS66"/>
          <w:rFonts w:ascii="Times New Roman" w:hAnsi="Times New Roman" w:cs="Times New Roman"/>
          <w:sz w:val="28"/>
          <w:szCs w:val="28"/>
        </w:rPr>
        <w:t>щие важное значение в орга</w:t>
      </w:r>
      <w:r>
        <w:rPr>
          <w:rStyle w:val="ArialUnicodeMS66"/>
          <w:rFonts w:ascii="Times New Roman" w:hAnsi="Times New Roman" w:cs="Times New Roman"/>
          <w:sz w:val="28"/>
          <w:szCs w:val="28"/>
        </w:rPr>
        <w:t>низации профилактики производст</w:t>
      </w:r>
      <w:r w:rsidRPr="008C5E66">
        <w:rPr>
          <w:rStyle w:val="ArialUnicodeMS66"/>
          <w:rFonts w:ascii="Times New Roman" w:hAnsi="Times New Roman" w:cs="Times New Roman"/>
          <w:sz w:val="28"/>
          <w:szCs w:val="28"/>
        </w:rPr>
        <w:t>венного травматизма и предупреждения аварийности.</w:t>
      </w:r>
    </w:p>
    <w:p w:rsidR="008C5E66" w:rsidRPr="008C5E66" w:rsidRDefault="008C5E66" w:rsidP="008C5E66">
      <w:pPr>
        <w:pStyle w:val="a4"/>
        <w:shd w:val="clear" w:color="auto" w:fill="auto"/>
        <w:spacing w:line="240" w:lineRule="auto"/>
        <w:ind w:firstLine="709"/>
        <w:rPr>
          <w:rFonts w:ascii="Times New Roman" w:eastAsia="Arial Unicode MS" w:hAnsi="Times New Roman" w:cs="Times New Roman"/>
          <w:b w:val="0"/>
          <w:bCs w:val="0"/>
          <w:i w:val="0"/>
          <w:iCs w:val="0"/>
          <w:spacing w:val="-4"/>
          <w:sz w:val="28"/>
          <w:szCs w:val="28"/>
          <w:shd w:val="clear" w:color="auto" w:fill="FFFFFF"/>
        </w:rPr>
      </w:pPr>
    </w:p>
    <w:p w:rsidR="008C5E66" w:rsidRPr="008C5E66" w:rsidRDefault="008C5E66" w:rsidP="008C5E66">
      <w:pPr>
        <w:pStyle w:val="250"/>
        <w:numPr>
          <w:ilvl w:val="2"/>
          <w:numId w:val="36"/>
        </w:numPr>
        <w:shd w:val="clear" w:color="auto" w:fill="auto"/>
        <w:tabs>
          <w:tab w:val="left" w:pos="688"/>
        </w:tabs>
        <w:spacing w:before="0" w:after="0" w:line="240" w:lineRule="auto"/>
        <w:ind w:left="0" w:firstLine="708"/>
        <w:rPr>
          <w:rFonts w:ascii="Times New Roman" w:hAnsi="Times New Roman" w:cs="Times New Roman"/>
          <w:b w:val="0"/>
          <w:i w:val="0"/>
          <w:sz w:val="32"/>
          <w:szCs w:val="28"/>
        </w:rPr>
      </w:pPr>
      <w:r w:rsidRPr="008C5E66">
        <w:rPr>
          <w:rStyle w:val="25Calibri"/>
          <w:rFonts w:ascii="Times New Roman" w:hAnsi="Times New Roman" w:cs="Times New Roman"/>
          <w:bCs/>
          <w:iCs/>
          <w:sz w:val="32"/>
          <w:szCs w:val="28"/>
        </w:rPr>
        <w:t>Психологическое состояние человека и производственная безопасность</w:t>
      </w:r>
    </w:p>
    <w:p w:rsidR="008C5E66" w:rsidRDefault="008C5E66" w:rsidP="008C5E66">
      <w:pPr>
        <w:pStyle w:val="a4"/>
        <w:shd w:val="clear" w:color="auto" w:fill="auto"/>
        <w:spacing w:line="240" w:lineRule="auto"/>
        <w:ind w:firstLine="709"/>
        <w:rPr>
          <w:rStyle w:val="ArialUnicodeMS66"/>
          <w:rFonts w:ascii="Times New Roman" w:hAnsi="Times New Roman" w:cs="Times New Roman"/>
          <w:sz w:val="28"/>
          <w:szCs w:val="28"/>
        </w:rPr>
      </w:pPr>
    </w:p>
    <w:p w:rsidR="008C5E66" w:rsidRPr="008C5E66" w:rsidRDefault="008C5E66" w:rsidP="008C5E66">
      <w:pPr>
        <w:pStyle w:val="a4"/>
        <w:shd w:val="clear" w:color="auto" w:fill="auto"/>
        <w:spacing w:line="240" w:lineRule="auto"/>
        <w:ind w:firstLine="709"/>
        <w:rPr>
          <w:rFonts w:ascii="Times New Roman" w:hAnsi="Times New Roman" w:cs="Times New Roman"/>
          <w:b w:val="0"/>
          <w:i w:val="0"/>
          <w:sz w:val="28"/>
          <w:szCs w:val="28"/>
        </w:rPr>
      </w:pPr>
      <w:r w:rsidRPr="008C5E66">
        <w:rPr>
          <w:rStyle w:val="ArialUnicodeMS66"/>
          <w:rFonts w:ascii="Times New Roman" w:hAnsi="Times New Roman" w:cs="Times New Roman"/>
          <w:sz w:val="28"/>
          <w:szCs w:val="28"/>
        </w:rPr>
        <w:t>Психологическое состоян</w:t>
      </w:r>
      <w:r>
        <w:rPr>
          <w:rStyle w:val="ArialUnicodeMS66"/>
          <w:rFonts w:ascii="Times New Roman" w:hAnsi="Times New Roman" w:cs="Times New Roman"/>
          <w:sz w:val="28"/>
          <w:szCs w:val="28"/>
        </w:rPr>
        <w:t>ие человека оказывает существен</w:t>
      </w:r>
      <w:r w:rsidRPr="008C5E66">
        <w:rPr>
          <w:rStyle w:val="ArialUnicodeMS66"/>
          <w:rFonts w:ascii="Times New Roman" w:hAnsi="Times New Roman" w:cs="Times New Roman"/>
          <w:sz w:val="28"/>
          <w:szCs w:val="28"/>
        </w:rPr>
        <w:t>ное влияние на безопасность, производительность и качество труда. Психологические состояния, имеющие место в процессе трудовой деятельности человека, можно подразделить на:</w:t>
      </w:r>
    </w:p>
    <w:p w:rsidR="008C5E66" w:rsidRPr="008C5E66" w:rsidRDefault="008C5E66" w:rsidP="008C5E66">
      <w:pPr>
        <w:pStyle w:val="a4"/>
        <w:numPr>
          <w:ilvl w:val="0"/>
          <w:numId w:val="2"/>
        </w:numPr>
        <w:shd w:val="clear" w:color="auto" w:fill="auto"/>
        <w:tabs>
          <w:tab w:val="left" w:pos="610"/>
        </w:tabs>
        <w:spacing w:line="240" w:lineRule="auto"/>
        <w:ind w:firstLine="709"/>
        <w:rPr>
          <w:rFonts w:ascii="Times New Roman" w:hAnsi="Times New Roman" w:cs="Times New Roman"/>
          <w:b w:val="0"/>
          <w:i w:val="0"/>
          <w:sz w:val="28"/>
          <w:szCs w:val="28"/>
        </w:rPr>
      </w:pPr>
      <w:r w:rsidRPr="008C5E66">
        <w:rPr>
          <w:rStyle w:val="ArialUnicodeMS"/>
          <w:rFonts w:ascii="Times New Roman" w:hAnsi="Times New Roman" w:cs="Times New Roman"/>
          <w:spacing w:val="-1"/>
          <w:sz w:val="28"/>
          <w:szCs w:val="28"/>
        </w:rPr>
        <w:t>длительные —</w:t>
      </w:r>
      <w:r w:rsidRPr="008C5E66">
        <w:rPr>
          <w:rStyle w:val="ArialUnicodeMS66"/>
          <w:rFonts w:ascii="Times New Roman" w:hAnsi="Times New Roman" w:cs="Times New Roman"/>
          <w:sz w:val="28"/>
          <w:szCs w:val="28"/>
        </w:rPr>
        <w:t xml:space="preserve"> определяющие отношение человека к вы</w:t>
      </w:r>
      <w:r w:rsidRPr="008C5E66">
        <w:rPr>
          <w:rStyle w:val="ArialUnicodeMS66"/>
          <w:rFonts w:ascii="Times New Roman" w:hAnsi="Times New Roman" w:cs="Times New Roman"/>
          <w:sz w:val="28"/>
          <w:szCs w:val="28"/>
        </w:rPr>
        <w:softHyphen/>
        <w:t>полняемой им работе и его общий психологический на</w:t>
      </w:r>
      <w:r w:rsidRPr="008C5E66">
        <w:rPr>
          <w:rStyle w:val="ArialUnicodeMS66"/>
          <w:rFonts w:ascii="Times New Roman" w:hAnsi="Times New Roman" w:cs="Times New Roman"/>
          <w:sz w:val="28"/>
          <w:szCs w:val="28"/>
        </w:rPr>
        <w:softHyphen/>
        <w:t>строй. Это прежде всего удовлетворенность или неудовле</w:t>
      </w:r>
      <w:r w:rsidRPr="008C5E66">
        <w:rPr>
          <w:rStyle w:val="ArialUnicodeMS66"/>
          <w:rFonts w:ascii="Times New Roman" w:hAnsi="Times New Roman" w:cs="Times New Roman"/>
          <w:sz w:val="28"/>
          <w:szCs w:val="28"/>
        </w:rPr>
        <w:softHyphen/>
        <w:t>творенность выполняемой работой, наличие заинтересо</w:t>
      </w:r>
      <w:r w:rsidRPr="008C5E66">
        <w:rPr>
          <w:rStyle w:val="ArialUnicodeMS66"/>
          <w:rFonts w:ascii="Times New Roman" w:hAnsi="Times New Roman" w:cs="Times New Roman"/>
          <w:sz w:val="28"/>
          <w:szCs w:val="28"/>
        </w:rPr>
        <w:softHyphen/>
        <w:t>ванности в труде или безразличие к нему, психологическая атмосфера в трудовом коллективе и т. д.;</w:t>
      </w:r>
    </w:p>
    <w:p w:rsidR="008C5E66" w:rsidRPr="008C5E66" w:rsidRDefault="008C5E66" w:rsidP="008C5E66">
      <w:pPr>
        <w:pStyle w:val="a4"/>
        <w:numPr>
          <w:ilvl w:val="0"/>
          <w:numId w:val="2"/>
        </w:numPr>
        <w:shd w:val="clear" w:color="auto" w:fill="auto"/>
        <w:tabs>
          <w:tab w:val="left" w:pos="610"/>
        </w:tabs>
        <w:spacing w:line="240" w:lineRule="auto"/>
        <w:ind w:firstLine="709"/>
        <w:rPr>
          <w:rFonts w:ascii="Times New Roman" w:hAnsi="Times New Roman" w:cs="Times New Roman"/>
          <w:b w:val="0"/>
          <w:i w:val="0"/>
          <w:sz w:val="28"/>
          <w:szCs w:val="28"/>
        </w:rPr>
      </w:pPr>
      <w:r w:rsidRPr="008C5E66">
        <w:rPr>
          <w:rStyle w:val="ArialUnicodeMS"/>
          <w:rFonts w:ascii="Times New Roman" w:hAnsi="Times New Roman" w:cs="Times New Roman"/>
          <w:spacing w:val="-1"/>
          <w:sz w:val="28"/>
          <w:szCs w:val="28"/>
        </w:rPr>
        <w:t>временные —</w:t>
      </w:r>
      <w:r w:rsidRPr="008C5E66">
        <w:rPr>
          <w:rStyle w:val="ArialUnicodeMS66"/>
          <w:rFonts w:ascii="Times New Roman" w:hAnsi="Times New Roman" w:cs="Times New Roman"/>
          <w:sz w:val="28"/>
          <w:szCs w:val="28"/>
        </w:rPr>
        <w:t xml:space="preserve"> возникающие из-за различных нарушений в производственном проц</w:t>
      </w:r>
      <w:r>
        <w:rPr>
          <w:rStyle w:val="ArialUnicodeMS66"/>
          <w:rFonts w:ascii="Times New Roman" w:hAnsi="Times New Roman" w:cs="Times New Roman"/>
          <w:sz w:val="28"/>
          <w:szCs w:val="28"/>
        </w:rPr>
        <w:t>ессе, неполадок, конфликтных си</w:t>
      </w:r>
      <w:r w:rsidRPr="008C5E66">
        <w:rPr>
          <w:rStyle w:val="ArialUnicodeMS66"/>
          <w:rFonts w:ascii="Times New Roman" w:hAnsi="Times New Roman" w:cs="Times New Roman"/>
          <w:sz w:val="28"/>
          <w:szCs w:val="28"/>
        </w:rPr>
        <w:t>туаций;</w:t>
      </w:r>
    </w:p>
    <w:p w:rsidR="008C5E66" w:rsidRPr="008C5E66" w:rsidRDefault="008C5E66" w:rsidP="008C5E66">
      <w:pPr>
        <w:pStyle w:val="a4"/>
        <w:numPr>
          <w:ilvl w:val="0"/>
          <w:numId w:val="2"/>
        </w:numPr>
        <w:shd w:val="clear" w:color="auto" w:fill="auto"/>
        <w:tabs>
          <w:tab w:val="left" w:pos="606"/>
        </w:tabs>
        <w:spacing w:line="240" w:lineRule="auto"/>
        <w:ind w:firstLine="709"/>
        <w:rPr>
          <w:rFonts w:ascii="Times New Roman" w:hAnsi="Times New Roman" w:cs="Times New Roman"/>
          <w:b w:val="0"/>
          <w:i w:val="0"/>
          <w:sz w:val="28"/>
          <w:szCs w:val="28"/>
        </w:rPr>
      </w:pPr>
      <w:r w:rsidRPr="008C5E66">
        <w:rPr>
          <w:rStyle w:val="ArialUnicodeMS"/>
          <w:rFonts w:ascii="Times New Roman" w:hAnsi="Times New Roman" w:cs="Times New Roman"/>
          <w:spacing w:val="-1"/>
          <w:sz w:val="28"/>
          <w:szCs w:val="28"/>
        </w:rPr>
        <w:t>периодические</w:t>
      </w:r>
      <w:r w:rsidRPr="008C5E66">
        <w:rPr>
          <w:rStyle w:val="ArialUnicodeMS66"/>
          <w:rFonts w:ascii="Times New Roman" w:hAnsi="Times New Roman" w:cs="Times New Roman"/>
          <w:sz w:val="28"/>
          <w:szCs w:val="28"/>
        </w:rPr>
        <w:t xml:space="preserve"> — связа</w:t>
      </w:r>
      <w:r>
        <w:rPr>
          <w:rStyle w:val="ArialUnicodeMS66"/>
          <w:rFonts w:ascii="Times New Roman" w:hAnsi="Times New Roman" w:cs="Times New Roman"/>
          <w:sz w:val="28"/>
          <w:szCs w:val="28"/>
        </w:rPr>
        <w:t>нные с настроем на активную дея</w:t>
      </w:r>
      <w:r w:rsidRPr="008C5E66">
        <w:rPr>
          <w:rStyle w:val="ArialUnicodeMS66"/>
          <w:rFonts w:ascii="Times New Roman" w:hAnsi="Times New Roman" w:cs="Times New Roman"/>
          <w:sz w:val="28"/>
          <w:szCs w:val="28"/>
        </w:rPr>
        <w:t xml:space="preserve">тельность и желанием работать или, наоборот, </w:t>
      </w:r>
      <w:r>
        <w:rPr>
          <w:rStyle w:val="ArialUnicodeMS66"/>
          <w:rFonts w:ascii="Times New Roman" w:hAnsi="Times New Roman" w:cs="Times New Roman"/>
          <w:sz w:val="28"/>
          <w:szCs w:val="28"/>
        </w:rPr>
        <w:t>с понижен</w:t>
      </w:r>
      <w:r w:rsidRPr="008C5E66">
        <w:rPr>
          <w:rStyle w:val="ArialUnicodeMS66"/>
          <w:rFonts w:ascii="Times New Roman" w:hAnsi="Times New Roman" w:cs="Times New Roman"/>
          <w:sz w:val="28"/>
          <w:szCs w:val="28"/>
        </w:rPr>
        <w:t>ной готовностью работать, утомлением, перенапряжением, сонливостью, апатией, скукой, вызванной однообразием и монотонностью работы.</w:t>
      </w:r>
    </w:p>
    <w:p w:rsidR="008C5E66" w:rsidRDefault="008C5E66" w:rsidP="008C5E66">
      <w:pPr>
        <w:pStyle w:val="1920"/>
        <w:shd w:val="clear" w:color="auto" w:fill="auto"/>
        <w:tabs>
          <w:tab w:val="left" w:pos="448"/>
        </w:tabs>
        <w:spacing w:before="0" w:after="0" w:line="240" w:lineRule="auto"/>
        <w:ind w:left="709"/>
        <w:jc w:val="both"/>
        <w:rPr>
          <w:rStyle w:val="192"/>
          <w:rFonts w:ascii="Times New Roman" w:hAnsi="Times New Roman" w:cs="Times New Roman"/>
        </w:rPr>
      </w:pPr>
    </w:p>
    <w:p w:rsidR="008C5E66" w:rsidRPr="008C5E66" w:rsidRDefault="008C5E66" w:rsidP="008C5E66">
      <w:pPr>
        <w:pStyle w:val="1920"/>
        <w:shd w:val="clear" w:color="auto" w:fill="auto"/>
        <w:tabs>
          <w:tab w:val="left" w:pos="448"/>
        </w:tabs>
        <w:spacing w:before="0" w:after="0" w:line="240" w:lineRule="auto"/>
        <w:ind w:left="709"/>
        <w:jc w:val="both"/>
        <w:rPr>
          <w:rFonts w:ascii="Times New Roman" w:hAnsi="Times New Roman" w:cs="Times New Roman"/>
          <w:b w:val="0"/>
          <w:sz w:val="32"/>
        </w:rPr>
      </w:pPr>
      <w:r w:rsidRPr="008C5E66">
        <w:rPr>
          <w:rStyle w:val="192"/>
          <w:rFonts w:ascii="Times New Roman" w:hAnsi="Times New Roman" w:cs="Times New Roman"/>
          <w:sz w:val="32"/>
        </w:rPr>
        <w:t>1.2 Виды и условия трудовой деятельности человека</w:t>
      </w:r>
    </w:p>
    <w:p w:rsidR="008C5E66" w:rsidRDefault="008C5E66" w:rsidP="008C5E66">
      <w:pPr>
        <w:pStyle w:val="a4"/>
        <w:shd w:val="clear" w:color="auto" w:fill="auto"/>
        <w:spacing w:line="240" w:lineRule="auto"/>
        <w:ind w:firstLine="709"/>
        <w:rPr>
          <w:rStyle w:val="ArialUnicodeMS66"/>
          <w:rFonts w:ascii="Times New Roman" w:hAnsi="Times New Roman" w:cs="Times New Roman"/>
          <w:sz w:val="28"/>
          <w:szCs w:val="28"/>
        </w:rPr>
      </w:pPr>
    </w:p>
    <w:p w:rsidR="008C5E66" w:rsidRDefault="008C5E66" w:rsidP="008C5E66">
      <w:pPr>
        <w:pStyle w:val="a4"/>
        <w:shd w:val="clear" w:color="auto" w:fill="auto"/>
        <w:spacing w:line="240" w:lineRule="auto"/>
        <w:ind w:firstLine="709"/>
        <w:rPr>
          <w:rStyle w:val="ArialUnicodeMS66"/>
          <w:rFonts w:ascii="Times New Roman" w:hAnsi="Times New Roman" w:cs="Times New Roman"/>
          <w:sz w:val="28"/>
          <w:szCs w:val="28"/>
        </w:rPr>
      </w:pPr>
      <w:r w:rsidRPr="008C5E66">
        <w:rPr>
          <w:rStyle w:val="ArialUnicodeMS66"/>
          <w:rFonts w:ascii="Times New Roman" w:hAnsi="Times New Roman" w:cs="Times New Roman"/>
          <w:sz w:val="28"/>
          <w:szCs w:val="28"/>
        </w:rPr>
        <w:t>Наиболее важным с точки зрения психофизиологических возможностей человека, влияющих на безопасность, является вид трудовой деятельности, ее тяжесть и напряженность, а также условия, в которых осуществляется трудовая деятельность.</w:t>
      </w:r>
    </w:p>
    <w:p w:rsidR="008C5E66" w:rsidRPr="008C5E66" w:rsidRDefault="008C5E66" w:rsidP="008C5E66">
      <w:pPr>
        <w:pStyle w:val="a4"/>
        <w:shd w:val="clear" w:color="auto" w:fill="auto"/>
        <w:spacing w:line="240" w:lineRule="auto"/>
        <w:ind w:firstLine="709"/>
        <w:rPr>
          <w:rFonts w:ascii="Times New Roman" w:hAnsi="Times New Roman" w:cs="Times New Roman"/>
          <w:b w:val="0"/>
          <w:i w:val="0"/>
          <w:sz w:val="28"/>
          <w:szCs w:val="28"/>
        </w:rPr>
      </w:pPr>
    </w:p>
    <w:p w:rsidR="008C5E66" w:rsidRPr="008C5E66" w:rsidRDefault="008C5E66" w:rsidP="008C5E66">
      <w:pPr>
        <w:pStyle w:val="260"/>
        <w:numPr>
          <w:ilvl w:val="2"/>
          <w:numId w:val="37"/>
        </w:numPr>
        <w:shd w:val="clear" w:color="auto" w:fill="auto"/>
        <w:tabs>
          <w:tab w:val="left" w:pos="659"/>
        </w:tabs>
        <w:spacing w:before="0" w:after="0" w:line="240" w:lineRule="auto"/>
        <w:jc w:val="both"/>
        <w:rPr>
          <w:rFonts w:ascii="Times New Roman" w:hAnsi="Times New Roman" w:cs="Times New Roman"/>
          <w:b w:val="0"/>
          <w:i w:val="0"/>
          <w:sz w:val="28"/>
          <w:szCs w:val="28"/>
        </w:rPr>
      </w:pPr>
      <w:r w:rsidRPr="008C5E66">
        <w:rPr>
          <w:rStyle w:val="ArialUnicodeMS70"/>
          <w:rFonts w:ascii="Times New Roman" w:hAnsi="Times New Roman" w:cs="Times New Roman"/>
          <w:bCs/>
          <w:iCs/>
          <w:sz w:val="28"/>
          <w:szCs w:val="28"/>
        </w:rPr>
        <w:t>Виды</w:t>
      </w:r>
      <w:r w:rsidRPr="008C5E66">
        <w:rPr>
          <w:rStyle w:val="9"/>
          <w:rFonts w:ascii="Times New Roman" w:hAnsi="Times New Roman" w:cs="Times New Roman"/>
          <w:bCs/>
          <w:iCs/>
          <w:sz w:val="28"/>
          <w:szCs w:val="28"/>
        </w:rPr>
        <w:t xml:space="preserve"> трудовой деятельности</w:t>
      </w:r>
    </w:p>
    <w:p w:rsidR="008C5E66" w:rsidRDefault="008C5E66" w:rsidP="008C5E66">
      <w:pPr>
        <w:pStyle w:val="a4"/>
        <w:shd w:val="clear" w:color="auto" w:fill="auto"/>
        <w:spacing w:line="240" w:lineRule="auto"/>
        <w:ind w:firstLine="709"/>
        <w:rPr>
          <w:rStyle w:val="ArialUnicodeMS66"/>
          <w:rFonts w:ascii="Times New Roman" w:hAnsi="Times New Roman" w:cs="Times New Roman"/>
          <w:sz w:val="28"/>
          <w:szCs w:val="28"/>
        </w:rPr>
      </w:pPr>
    </w:p>
    <w:p w:rsidR="008C5E66" w:rsidRPr="008C5E66" w:rsidRDefault="008C5E66" w:rsidP="008C5E66">
      <w:pPr>
        <w:pStyle w:val="a4"/>
        <w:shd w:val="clear" w:color="auto" w:fill="auto"/>
        <w:spacing w:line="240" w:lineRule="auto"/>
        <w:ind w:firstLine="709"/>
        <w:rPr>
          <w:rFonts w:ascii="Times New Roman" w:hAnsi="Times New Roman" w:cs="Times New Roman"/>
          <w:b w:val="0"/>
          <w:i w:val="0"/>
          <w:sz w:val="28"/>
          <w:szCs w:val="28"/>
        </w:rPr>
      </w:pPr>
      <w:r w:rsidRPr="008C5E66">
        <w:rPr>
          <w:rStyle w:val="ArialUnicodeMS66"/>
          <w:rFonts w:ascii="Times New Roman" w:hAnsi="Times New Roman" w:cs="Times New Roman"/>
          <w:sz w:val="28"/>
          <w:szCs w:val="28"/>
        </w:rPr>
        <w:t xml:space="preserve">Трудовую деятельность можно прежде всего разделить на </w:t>
      </w:r>
      <w:r>
        <w:rPr>
          <w:rStyle w:val="8pt"/>
          <w:rFonts w:ascii="Times New Roman" w:hAnsi="Times New Roman" w:cs="Times New Roman"/>
          <w:sz w:val="28"/>
          <w:szCs w:val="28"/>
        </w:rPr>
        <w:t>фи</w:t>
      </w:r>
      <w:r w:rsidRPr="008C5E66">
        <w:rPr>
          <w:rStyle w:val="8pt"/>
          <w:rFonts w:ascii="Times New Roman" w:hAnsi="Times New Roman" w:cs="Times New Roman"/>
          <w:sz w:val="28"/>
          <w:szCs w:val="28"/>
        </w:rPr>
        <w:t xml:space="preserve">зический </w:t>
      </w:r>
      <w:r w:rsidRPr="008C5E66">
        <w:rPr>
          <w:rStyle w:val="ArialUnicodeMS66"/>
          <w:rFonts w:ascii="Times New Roman" w:hAnsi="Times New Roman" w:cs="Times New Roman"/>
          <w:sz w:val="28"/>
          <w:szCs w:val="28"/>
        </w:rPr>
        <w:t xml:space="preserve">и </w:t>
      </w:r>
      <w:r w:rsidRPr="008C5E66">
        <w:rPr>
          <w:rStyle w:val="8pt"/>
          <w:rFonts w:ascii="Times New Roman" w:hAnsi="Times New Roman" w:cs="Times New Roman"/>
          <w:sz w:val="28"/>
          <w:szCs w:val="28"/>
        </w:rPr>
        <w:t xml:space="preserve">умственный труд. </w:t>
      </w:r>
      <w:r w:rsidRPr="008C5E66">
        <w:rPr>
          <w:rStyle w:val="ArialUnicodeMS66"/>
          <w:rFonts w:ascii="Times New Roman" w:hAnsi="Times New Roman" w:cs="Times New Roman"/>
          <w:sz w:val="28"/>
          <w:szCs w:val="28"/>
        </w:rPr>
        <w:t>О</w:t>
      </w:r>
      <w:r>
        <w:rPr>
          <w:rStyle w:val="ArialUnicodeMS66"/>
          <w:rFonts w:ascii="Times New Roman" w:hAnsi="Times New Roman" w:cs="Times New Roman"/>
          <w:sz w:val="28"/>
          <w:szCs w:val="28"/>
        </w:rPr>
        <w:t>сновные виды трудовой деятельно</w:t>
      </w:r>
      <w:r w:rsidRPr="008C5E66">
        <w:rPr>
          <w:rStyle w:val="ArialUnicodeMS66"/>
          <w:rFonts w:ascii="Times New Roman" w:hAnsi="Times New Roman" w:cs="Times New Roman"/>
          <w:sz w:val="28"/>
          <w:szCs w:val="28"/>
        </w:rPr>
        <w:t xml:space="preserve">сти представлены на рис. </w:t>
      </w:r>
      <w:r w:rsidRPr="008C5E66">
        <w:rPr>
          <w:rStyle w:val="57"/>
          <w:rFonts w:ascii="Times New Roman" w:hAnsi="Times New Roman" w:cs="Times New Roman"/>
          <w:b w:val="0"/>
          <w:i w:val="0"/>
          <w:sz w:val="28"/>
          <w:szCs w:val="28"/>
        </w:rPr>
        <w:t>5.2.</w:t>
      </w:r>
    </w:p>
    <w:p w:rsidR="008C5E66" w:rsidRDefault="0022616D" w:rsidP="0022616D">
      <w:pPr>
        <w:pStyle w:val="a4"/>
        <w:shd w:val="clear" w:color="auto" w:fill="auto"/>
        <w:spacing w:line="240" w:lineRule="auto"/>
        <w:ind w:firstLine="0"/>
        <w:jc w:val="center"/>
        <w:rPr>
          <w:rStyle w:val="8pt"/>
          <w:rFonts w:ascii="Times New Roman" w:hAnsi="Times New Roman" w:cs="Times New Roman"/>
          <w:sz w:val="28"/>
          <w:szCs w:val="28"/>
        </w:rPr>
      </w:pPr>
      <w:r w:rsidRPr="0022616D">
        <w:rPr>
          <w:rFonts w:ascii="Times New Roman" w:hAnsi="Times New Roman" w:cs="Times New Roman"/>
          <w:b w:val="0"/>
          <w:i w:val="0"/>
          <w:noProof/>
          <w:sz w:val="28"/>
          <w:szCs w:val="28"/>
        </w:rPr>
        <w:lastRenderedPageBreak/>
        <w:drawing>
          <wp:inline distT="0" distB="0" distL="0" distR="0">
            <wp:extent cx="4082415" cy="2340610"/>
            <wp:effectExtent l="19050" t="0" r="0" b="0"/>
            <wp:docPr id="736"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55"/>
                    <a:srcRect/>
                    <a:stretch>
                      <a:fillRect/>
                    </a:stretch>
                  </pic:blipFill>
                  <pic:spPr bwMode="auto">
                    <a:xfrm>
                      <a:off x="0" y="0"/>
                      <a:ext cx="4082415" cy="2340610"/>
                    </a:xfrm>
                    <a:prstGeom prst="rect">
                      <a:avLst/>
                    </a:prstGeom>
                    <a:noFill/>
                    <a:ln w="9525">
                      <a:noFill/>
                      <a:miter lim="800000"/>
                      <a:headEnd/>
                      <a:tailEnd/>
                    </a:ln>
                  </pic:spPr>
                </pic:pic>
              </a:graphicData>
            </a:graphic>
          </wp:inline>
        </w:drawing>
      </w:r>
    </w:p>
    <w:p w:rsidR="008C5E66" w:rsidRDefault="008C5E66" w:rsidP="0022616D">
      <w:pPr>
        <w:pStyle w:val="a4"/>
        <w:shd w:val="clear" w:color="auto" w:fill="auto"/>
        <w:spacing w:line="240" w:lineRule="auto"/>
        <w:ind w:firstLine="0"/>
        <w:jc w:val="center"/>
        <w:rPr>
          <w:rStyle w:val="8pt"/>
          <w:rFonts w:ascii="Times New Roman" w:hAnsi="Times New Roman" w:cs="Times New Roman"/>
          <w:sz w:val="28"/>
          <w:szCs w:val="28"/>
        </w:rPr>
      </w:pPr>
    </w:p>
    <w:p w:rsidR="0022616D" w:rsidRPr="0022616D" w:rsidRDefault="0022616D" w:rsidP="0022616D">
      <w:pPr>
        <w:pStyle w:val="aa"/>
        <w:shd w:val="clear" w:color="auto" w:fill="auto"/>
        <w:spacing w:line="240" w:lineRule="auto"/>
        <w:jc w:val="center"/>
        <w:rPr>
          <w:rStyle w:val="8pt"/>
          <w:rFonts w:ascii="Times New Roman" w:hAnsi="Times New Roman" w:cs="Times New Roman"/>
          <w:b w:val="0"/>
          <w:i w:val="0"/>
          <w:sz w:val="28"/>
          <w:szCs w:val="28"/>
        </w:rPr>
      </w:pPr>
      <w:r>
        <w:rPr>
          <w:rStyle w:val="ArialUnicodeMS73"/>
          <w:rFonts w:ascii="Times New Roman" w:hAnsi="Times New Roman" w:cs="Times New Roman"/>
          <w:b w:val="0"/>
          <w:i w:val="0"/>
          <w:spacing w:val="-1"/>
          <w:sz w:val="28"/>
          <w:szCs w:val="28"/>
        </w:rPr>
        <w:t>Рисунок</w:t>
      </w:r>
      <w:r w:rsidRPr="0022616D">
        <w:rPr>
          <w:rStyle w:val="ArialUnicodeMS73"/>
          <w:rFonts w:ascii="Times New Roman" w:hAnsi="Times New Roman" w:cs="Times New Roman"/>
          <w:b w:val="0"/>
          <w:i w:val="0"/>
          <w:spacing w:val="-1"/>
          <w:sz w:val="28"/>
          <w:szCs w:val="28"/>
        </w:rPr>
        <w:t xml:space="preserve"> </w:t>
      </w:r>
      <w:r>
        <w:rPr>
          <w:rStyle w:val="TimesNewRoman2"/>
          <w:b w:val="0"/>
          <w:spacing w:val="-1"/>
          <w:sz w:val="28"/>
          <w:szCs w:val="28"/>
        </w:rPr>
        <w:t>5.2</w:t>
      </w:r>
      <w:r w:rsidRPr="0022616D">
        <w:rPr>
          <w:rStyle w:val="TimesNewRoman2"/>
          <w:b w:val="0"/>
          <w:spacing w:val="-1"/>
          <w:sz w:val="28"/>
          <w:szCs w:val="28"/>
        </w:rPr>
        <w:t xml:space="preserve"> </w:t>
      </w:r>
      <w:r w:rsidRPr="0022616D">
        <w:rPr>
          <w:rStyle w:val="8pt"/>
          <w:rFonts w:ascii="Times New Roman" w:hAnsi="Times New Roman" w:cs="Times New Roman"/>
          <w:b w:val="0"/>
          <w:i w:val="0"/>
          <w:sz w:val="28"/>
          <w:szCs w:val="28"/>
        </w:rPr>
        <w:t>Виды трудовой деятельности человека</w:t>
      </w:r>
    </w:p>
    <w:p w:rsidR="008C5E66" w:rsidRDefault="008C5E66" w:rsidP="008C5E66">
      <w:pPr>
        <w:pStyle w:val="a4"/>
        <w:shd w:val="clear" w:color="auto" w:fill="auto"/>
        <w:spacing w:line="240" w:lineRule="auto"/>
        <w:ind w:firstLine="709"/>
        <w:rPr>
          <w:rStyle w:val="8pt"/>
          <w:rFonts w:ascii="Times New Roman" w:hAnsi="Times New Roman" w:cs="Times New Roman"/>
          <w:sz w:val="28"/>
          <w:szCs w:val="28"/>
        </w:rPr>
      </w:pPr>
    </w:p>
    <w:p w:rsidR="0022616D" w:rsidRPr="0022616D" w:rsidRDefault="008C5E66" w:rsidP="0022616D">
      <w:pPr>
        <w:pStyle w:val="a4"/>
        <w:shd w:val="clear" w:color="auto" w:fill="auto"/>
        <w:spacing w:line="240" w:lineRule="auto"/>
        <w:ind w:firstLine="709"/>
        <w:rPr>
          <w:rFonts w:ascii="Times New Roman" w:hAnsi="Times New Roman" w:cs="Times New Roman"/>
          <w:b w:val="0"/>
          <w:i w:val="0"/>
          <w:sz w:val="28"/>
          <w:szCs w:val="28"/>
        </w:rPr>
      </w:pPr>
      <w:r w:rsidRPr="008C5E66">
        <w:rPr>
          <w:rStyle w:val="8pt"/>
          <w:rFonts w:ascii="Times New Roman" w:hAnsi="Times New Roman" w:cs="Times New Roman"/>
          <w:sz w:val="28"/>
          <w:szCs w:val="28"/>
        </w:rPr>
        <w:t xml:space="preserve">Физический труд </w:t>
      </w:r>
      <w:r w:rsidRPr="008C5E66">
        <w:rPr>
          <w:rStyle w:val="ArialUnicodeMS66"/>
          <w:rFonts w:ascii="Times New Roman" w:hAnsi="Times New Roman" w:cs="Times New Roman"/>
          <w:sz w:val="28"/>
          <w:szCs w:val="28"/>
        </w:rPr>
        <w:t>характеризуется прежде всего повышенной мышечной нагрузкой на опорно-двигательный аппарат и его функциональные системы — сердеч</w:t>
      </w:r>
      <w:r w:rsidR="0022616D">
        <w:rPr>
          <w:rStyle w:val="ArialUnicodeMS66"/>
          <w:rFonts w:ascii="Times New Roman" w:hAnsi="Times New Roman" w:cs="Times New Roman"/>
          <w:sz w:val="28"/>
          <w:szCs w:val="28"/>
        </w:rPr>
        <w:t>но-сосудистую, нервно-мы</w:t>
      </w:r>
      <w:r w:rsidRPr="008C5E66">
        <w:rPr>
          <w:rStyle w:val="ArialUnicodeMS66"/>
          <w:rFonts w:ascii="Times New Roman" w:hAnsi="Times New Roman" w:cs="Times New Roman"/>
          <w:sz w:val="28"/>
          <w:szCs w:val="28"/>
        </w:rPr>
        <w:t xml:space="preserve">шечную, дыхательную и т. д. </w:t>
      </w:r>
      <w:r w:rsidR="0022616D">
        <w:rPr>
          <w:rStyle w:val="ArialUnicodeMS66"/>
          <w:rFonts w:ascii="Times New Roman" w:hAnsi="Times New Roman" w:cs="Times New Roman"/>
          <w:sz w:val="28"/>
          <w:szCs w:val="28"/>
        </w:rPr>
        <w:t>Физический труд развивает мышеч</w:t>
      </w:r>
      <w:r w:rsidRPr="008C5E66">
        <w:rPr>
          <w:rStyle w:val="ArialUnicodeMS66"/>
          <w:rFonts w:ascii="Times New Roman" w:hAnsi="Times New Roman" w:cs="Times New Roman"/>
          <w:sz w:val="28"/>
          <w:szCs w:val="28"/>
        </w:rPr>
        <w:t>ную систему, стимулирует обменные процессы в организме, но в</w:t>
      </w:r>
      <w:r w:rsidR="0022616D">
        <w:rPr>
          <w:rFonts w:ascii="Times New Roman" w:hAnsi="Times New Roman" w:cs="Times New Roman"/>
          <w:b w:val="0"/>
          <w:i w:val="0"/>
          <w:sz w:val="28"/>
          <w:szCs w:val="28"/>
        </w:rPr>
        <w:t xml:space="preserve"> </w:t>
      </w:r>
      <w:r w:rsidR="0022616D" w:rsidRPr="0022616D">
        <w:rPr>
          <w:rStyle w:val="ArialUnicodeMS66"/>
          <w:rFonts w:ascii="Times New Roman" w:hAnsi="Times New Roman" w:cs="Times New Roman"/>
          <w:sz w:val="28"/>
          <w:szCs w:val="28"/>
        </w:rPr>
        <w:t>то же время может иметь отрицательные последствия, например заболевания опорно-двигательного аппарата, особенно в том случае, если он неправильно о</w:t>
      </w:r>
      <w:r w:rsidR="0022616D">
        <w:rPr>
          <w:rStyle w:val="ArialUnicodeMS66"/>
          <w:rFonts w:ascii="Times New Roman" w:hAnsi="Times New Roman" w:cs="Times New Roman"/>
          <w:sz w:val="28"/>
          <w:szCs w:val="28"/>
        </w:rPr>
        <w:t>рганизован или является чрезмер</w:t>
      </w:r>
      <w:r w:rsidR="0022616D" w:rsidRPr="0022616D">
        <w:rPr>
          <w:rStyle w:val="ArialUnicodeMS66"/>
          <w:rFonts w:ascii="Times New Roman" w:hAnsi="Times New Roman" w:cs="Times New Roman"/>
          <w:sz w:val="28"/>
          <w:szCs w:val="28"/>
        </w:rPr>
        <w:t>но интенсивным для организма.</w:t>
      </w:r>
    </w:p>
    <w:p w:rsidR="0022616D" w:rsidRPr="0022616D" w:rsidRDefault="0022616D" w:rsidP="0022616D">
      <w:pPr>
        <w:pStyle w:val="a4"/>
        <w:shd w:val="clear" w:color="auto" w:fill="auto"/>
        <w:spacing w:line="240" w:lineRule="auto"/>
        <w:ind w:firstLine="709"/>
        <w:rPr>
          <w:rFonts w:ascii="Times New Roman" w:hAnsi="Times New Roman" w:cs="Times New Roman"/>
          <w:b w:val="0"/>
          <w:i w:val="0"/>
          <w:sz w:val="28"/>
          <w:szCs w:val="28"/>
        </w:rPr>
      </w:pPr>
      <w:r w:rsidRPr="0022616D">
        <w:rPr>
          <w:rStyle w:val="8pt"/>
          <w:rFonts w:ascii="Times New Roman" w:hAnsi="Times New Roman" w:cs="Times New Roman"/>
          <w:sz w:val="28"/>
          <w:szCs w:val="28"/>
        </w:rPr>
        <w:t xml:space="preserve">Умственный труд </w:t>
      </w:r>
      <w:r w:rsidRPr="0022616D">
        <w:rPr>
          <w:rStyle w:val="ArialUnicodeMS66"/>
          <w:rFonts w:ascii="Times New Roman" w:hAnsi="Times New Roman" w:cs="Times New Roman"/>
          <w:sz w:val="28"/>
          <w:szCs w:val="28"/>
        </w:rPr>
        <w:t>связан с</w:t>
      </w:r>
      <w:r>
        <w:rPr>
          <w:rStyle w:val="ArialUnicodeMS66"/>
          <w:rFonts w:ascii="Times New Roman" w:hAnsi="Times New Roman" w:cs="Times New Roman"/>
          <w:sz w:val="28"/>
          <w:szCs w:val="28"/>
        </w:rPr>
        <w:t xml:space="preserve"> приемом и переработкой информа</w:t>
      </w:r>
      <w:r w:rsidRPr="0022616D">
        <w:rPr>
          <w:rStyle w:val="ArialUnicodeMS66"/>
          <w:rFonts w:ascii="Times New Roman" w:hAnsi="Times New Roman" w:cs="Times New Roman"/>
          <w:sz w:val="28"/>
          <w:szCs w:val="28"/>
        </w:rPr>
        <w:t>ции и требует напряжения вн</w:t>
      </w:r>
      <w:r>
        <w:rPr>
          <w:rStyle w:val="ArialUnicodeMS66"/>
          <w:rFonts w:ascii="Times New Roman" w:hAnsi="Times New Roman" w:cs="Times New Roman"/>
          <w:sz w:val="28"/>
          <w:szCs w:val="28"/>
        </w:rPr>
        <w:t>имания, памяти, активизации про</w:t>
      </w:r>
      <w:r w:rsidRPr="0022616D">
        <w:rPr>
          <w:rStyle w:val="ArialUnicodeMS66"/>
          <w:rFonts w:ascii="Times New Roman" w:hAnsi="Times New Roman" w:cs="Times New Roman"/>
          <w:sz w:val="28"/>
          <w:szCs w:val="28"/>
        </w:rPr>
        <w:t xml:space="preserve">цессов мышления, связан с </w:t>
      </w:r>
      <w:r>
        <w:rPr>
          <w:rStyle w:val="ArialUnicodeMS66"/>
          <w:rFonts w:ascii="Times New Roman" w:hAnsi="Times New Roman" w:cs="Times New Roman"/>
          <w:sz w:val="28"/>
          <w:szCs w:val="28"/>
        </w:rPr>
        <w:t>повышенной эмоциональной нагруз</w:t>
      </w:r>
      <w:r w:rsidRPr="0022616D">
        <w:rPr>
          <w:rStyle w:val="ArialUnicodeMS66"/>
          <w:rFonts w:ascii="Times New Roman" w:hAnsi="Times New Roman" w:cs="Times New Roman"/>
          <w:sz w:val="28"/>
          <w:szCs w:val="28"/>
        </w:rPr>
        <w:t xml:space="preserve">кой. Для умственного труда характерно снижение двигательной активности — </w:t>
      </w:r>
      <w:r w:rsidRPr="0022616D">
        <w:rPr>
          <w:rStyle w:val="ArialUnicodeMS"/>
          <w:rFonts w:ascii="Times New Roman" w:hAnsi="Times New Roman" w:cs="Times New Roman"/>
          <w:sz w:val="28"/>
          <w:szCs w:val="28"/>
        </w:rPr>
        <w:t>гипокинезия.</w:t>
      </w:r>
      <w:r w:rsidRPr="0022616D">
        <w:rPr>
          <w:rStyle w:val="ArialUnicodeMS66"/>
          <w:rFonts w:ascii="Times New Roman" w:hAnsi="Times New Roman" w:cs="Times New Roman"/>
          <w:sz w:val="28"/>
          <w:szCs w:val="28"/>
        </w:rPr>
        <w:t xml:space="preserve"> Ги</w:t>
      </w:r>
      <w:r>
        <w:rPr>
          <w:rStyle w:val="ArialUnicodeMS66"/>
          <w:rFonts w:ascii="Times New Roman" w:hAnsi="Times New Roman" w:cs="Times New Roman"/>
          <w:sz w:val="28"/>
          <w:szCs w:val="28"/>
        </w:rPr>
        <w:t>покинезия может являться услови</w:t>
      </w:r>
      <w:r w:rsidRPr="0022616D">
        <w:rPr>
          <w:rStyle w:val="ArialUnicodeMS66"/>
          <w:rFonts w:ascii="Times New Roman" w:hAnsi="Times New Roman" w:cs="Times New Roman"/>
          <w:sz w:val="28"/>
          <w:szCs w:val="28"/>
        </w:rPr>
        <w:t>ем формирования сердечно-сосудистых нарушений у человека. Продолжительная умственная нагрузка оказывает отрицательное влияние на психическую деятельность — ухудшаются внимание, память, функции восприятия окружающей среды. Самочувствие человека и, в конечном счете,</w:t>
      </w:r>
      <w:r>
        <w:rPr>
          <w:rStyle w:val="ArialUnicodeMS66"/>
          <w:rFonts w:ascii="Times New Roman" w:hAnsi="Times New Roman" w:cs="Times New Roman"/>
          <w:sz w:val="28"/>
          <w:szCs w:val="28"/>
        </w:rPr>
        <w:t xml:space="preserve"> его состояние здоровья в значи</w:t>
      </w:r>
      <w:r w:rsidRPr="0022616D">
        <w:rPr>
          <w:rStyle w:val="ArialUnicodeMS66"/>
          <w:rFonts w:ascii="Times New Roman" w:hAnsi="Times New Roman" w:cs="Times New Roman"/>
          <w:sz w:val="28"/>
          <w:szCs w:val="28"/>
        </w:rPr>
        <w:t>тельной мере зависит от правильной организации умственного труда и от параметров окружающей среды, в которой о</w:t>
      </w:r>
      <w:r>
        <w:rPr>
          <w:rStyle w:val="ArialUnicodeMS66"/>
          <w:rFonts w:ascii="Times New Roman" w:hAnsi="Times New Roman" w:cs="Times New Roman"/>
          <w:sz w:val="28"/>
          <w:szCs w:val="28"/>
        </w:rPr>
        <w:t>существ</w:t>
      </w:r>
      <w:r w:rsidRPr="0022616D">
        <w:rPr>
          <w:rStyle w:val="ArialUnicodeMS66"/>
          <w:rFonts w:ascii="Times New Roman" w:hAnsi="Times New Roman" w:cs="Times New Roman"/>
          <w:sz w:val="28"/>
          <w:szCs w:val="28"/>
        </w:rPr>
        <w:t>ляется умственная деятельность человека.</w:t>
      </w:r>
    </w:p>
    <w:p w:rsidR="0022616D" w:rsidRPr="0022616D" w:rsidRDefault="0022616D" w:rsidP="0022616D">
      <w:pPr>
        <w:pStyle w:val="a4"/>
        <w:shd w:val="clear" w:color="auto" w:fill="auto"/>
        <w:spacing w:line="240" w:lineRule="auto"/>
        <w:ind w:firstLine="709"/>
        <w:rPr>
          <w:rFonts w:ascii="Times New Roman" w:hAnsi="Times New Roman" w:cs="Times New Roman"/>
          <w:b w:val="0"/>
          <w:i w:val="0"/>
          <w:sz w:val="28"/>
          <w:szCs w:val="28"/>
        </w:rPr>
      </w:pPr>
      <w:r w:rsidRPr="0022616D">
        <w:rPr>
          <w:rStyle w:val="8pt"/>
          <w:rFonts w:ascii="Times New Roman" w:hAnsi="Times New Roman" w:cs="Times New Roman"/>
          <w:sz w:val="28"/>
          <w:szCs w:val="28"/>
        </w:rPr>
        <w:t xml:space="preserve">В </w:t>
      </w:r>
      <w:r w:rsidRPr="0022616D">
        <w:rPr>
          <w:rStyle w:val="ArialUnicodeMS66"/>
          <w:rFonts w:ascii="Times New Roman" w:hAnsi="Times New Roman" w:cs="Times New Roman"/>
          <w:sz w:val="28"/>
          <w:szCs w:val="28"/>
        </w:rPr>
        <w:t>современных видах тру</w:t>
      </w:r>
      <w:r>
        <w:rPr>
          <w:rStyle w:val="ArialUnicodeMS66"/>
          <w:rFonts w:ascii="Times New Roman" w:hAnsi="Times New Roman" w:cs="Times New Roman"/>
          <w:sz w:val="28"/>
          <w:szCs w:val="28"/>
        </w:rPr>
        <w:t>довой деятельности чисто физиче</w:t>
      </w:r>
      <w:r w:rsidRPr="0022616D">
        <w:rPr>
          <w:rStyle w:val="ArialUnicodeMS66"/>
          <w:rFonts w:ascii="Times New Roman" w:hAnsi="Times New Roman" w:cs="Times New Roman"/>
          <w:sz w:val="28"/>
          <w:szCs w:val="28"/>
        </w:rPr>
        <w:t>ский труд встречается редко</w:t>
      </w:r>
      <w:r>
        <w:rPr>
          <w:rStyle w:val="ArialUnicodeMS66"/>
          <w:rFonts w:ascii="Times New Roman" w:hAnsi="Times New Roman" w:cs="Times New Roman"/>
          <w:sz w:val="28"/>
          <w:szCs w:val="28"/>
        </w:rPr>
        <w:t>. Современная классификация тру</w:t>
      </w:r>
      <w:r w:rsidRPr="0022616D">
        <w:rPr>
          <w:rStyle w:val="ArialUnicodeMS66"/>
          <w:rFonts w:ascii="Times New Roman" w:hAnsi="Times New Roman" w:cs="Times New Roman"/>
          <w:sz w:val="28"/>
          <w:szCs w:val="28"/>
        </w:rPr>
        <w:t>довой деятельности выделя</w:t>
      </w:r>
      <w:r>
        <w:rPr>
          <w:rStyle w:val="ArialUnicodeMS66"/>
          <w:rFonts w:ascii="Times New Roman" w:hAnsi="Times New Roman" w:cs="Times New Roman"/>
          <w:sz w:val="28"/>
          <w:szCs w:val="28"/>
        </w:rPr>
        <w:t>ет формы труда, требующие значи</w:t>
      </w:r>
      <w:r w:rsidRPr="0022616D">
        <w:rPr>
          <w:rStyle w:val="ArialUnicodeMS66"/>
          <w:rFonts w:ascii="Times New Roman" w:hAnsi="Times New Roman" w:cs="Times New Roman"/>
          <w:sz w:val="28"/>
          <w:szCs w:val="28"/>
        </w:rPr>
        <w:t>тельной мышечной активности; механиз</w:t>
      </w:r>
      <w:r>
        <w:rPr>
          <w:rStyle w:val="ArialUnicodeMS66"/>
          <w:rFonts w:ascii="Times New Roman" w:hAnsi="Times New Roman" w:cs="Times New Roman"/>
          <w:sz w:val="28"/>
          <w:szCs w:val="28"/>
        </w:rPr>
        <w:t>ированные формы тру</w:t>
      </w:r>
      <w:r w:rsidRPr="0022616D">
        <w:rPr>
          <w:rStyle w:val="ArialUnicodeMS66"/>
          <w:rFonts w:ascii="Times New Roman" w:hAnsi="Times New Roman" w:cs="Times New Roman"/>
          <w:sz w:val="28"/>
          <w:szCs w:val="28"/>
        </w:rPr>
        <w:t>да; труд на полуавтоматическом и автоматическом производстве;</w:t>
      </w:r>
      <w:r>
        <w:rPr>
          <w:rFonts w:ascii="Times New Roman" w:hAnsi="Times New Roman" w:cs="Times New Roman"/>
          <w:b w:val="0"/>
          <w:i w:val="0"/>
          <w:sz w:val="28"/>
          <w:szCs w:val="28"/>
        </w:rPr>
        <w:t xml:space="preserve"> </w:t>
      </w:r>
      <w:r>
        <w:rPr>
          <w:rStyle w:val="ArialUnicodeMS66"/>
          <w:rFonts w:ascii="Times New Roman" w:hAnsi="Times New Roman" w:cs="Times New Roman"/>
          <w:sz w:val="28"/>
          <w:szCs w:val="28"/>
        </w:rPr>
        <w:t>т</w:t>
      </w:r>
      <w:r w:rsidRPr="0022616D">
        <w:rPr>
          <w:rStyle w:val="ArialUnicodeMS66"/>
          <w:rFonts w:ascii="Times New Roman" w:hAnsi="Times New Roman" w:cs="Times New Roman"/>
          <w:sz w:val="28"/>
          <w:szCs w:val="28"/>
        </w:rPr>
        <w:t>руд на конвейере; труд, св</w:t>
      </w:r>
      <w:r>
        <w:rPr>
          <w:rStyle w:val="ArialUnicodeMS66"/>
          <w:rFonts w:ascii="Times New Roman" w:hAnsi="Times New Roman" w:cs="Times New Roman"/>
          <w:sz w:val="28"/>
          <w:szCs w:val="28"/>
        </w:rPr>
        <w:t>язанный с дистанционным управле</w:t>
      </w:r>
      <w:r w:rsidRPr="0022616D">
        <w:rPr>
          <w:rStyle w:val="ArialUnicodeMS66"/>
          <w:rFonts w:ascii="Times New Roman" w:hAnsi="Times New Roman" w:cs="Times New Roman"/>
          <w:sz w:val="28"/>
          <w:szCs w:val="28"/>
        </w:rPr>
        <w:t>нием, и интеллектуальный (умственный) труд.</w:t>
      </w:r>
    </w:p>
    <w:p w:rsidR="0022616D" w:rsidRPr="0022616D" w:rsidRDefault="0022616D" w:rsidP="0022616D">
      <w:pPr>
        <w:pStyle w:val="a4"/>
        <w:shd w:val="clear" w:color="auto" w:fill="auto"/>
        <w:spacing w:line="240" w:lineRule="auto"/>
        <w:ind w:firstLine="709"/>
        <w:rPr>
          <w:rFonts w:ascii="Times New Roman" w:hAnsi="Times New Roman" w:cs="Times New Roman"/>
          <w:b w:val="0"/>
          <w:i w:val="0"/>
          <w:sz w:val="28"/>
          <w:szCs w:val="28"/>
        </w:rPr>
      </w:pPr>
      <w:r w:rsidRPr="0022616D">
        <w:rPr>
          <w:rStyle w:val="ArialUnicodeMS66"/>
          <w:rFonts w:ascii="Times New Roman" w:hAnsi="Times New Roman" w:cs="Times New Roman"/>
          <w:sz w:val="28"/>
          <w:szCs w:val="28"/>
        </w:rPr>
        <w:t>Жизнедеятельность человека связана с затратами энергии: чем интенсивнее деятельност</w:t>
      </w:r>
      <w:r>
        <w:rPr>
          <w:rStyle w:val="ArialUnicodeMS66"/>
          <w:rFonts w:ascii="Times New Roman" w:hAnsi="Times New Roman" w:cs="Times New Roman"/>
          <w:sz w:val="28"/>
          <w:szCs w:val="28"/>
        </w:rPr>
        <w:t>ь, тем больше затраты энергии. Т</w:t>
      </w:r>
      <w:r w:rsidRPr="0022616D">
        <w:rPr>
          <w:rStyle w:val="ArialUnicodeMS66"/>
          <w:rFonts w:ascii="Times New Roman" w:hAnsi="Times New Roman" w:cs="Times New Roman"/>
          <w:sz w:val="28"/>
          <w:szCs w:val="28"/>
        </w:rPr>
        <w:t>ак, при выполнении работ</w:t>
      </w:r>
      <w:r>
        <w:rPr>
          <w:rStyle w:val="ArialUnicodeMS66"/>
          <w:rFonts w:ascii="Times New Roman" w:hAnsi="Times New Roman" w:cs="Times New Roman"/>
          <w:sz w:val="28"/>
          <w:szCs w:val="28"/>
        </w:rPr>
        <w:t>ы, требующий значительной мышеч</w:t>
      </w:r>
      <w:r w:rsidRPr="0022616D">
        <w:rPr>
          <w:rStyle w:val="ArialUnicodeMS66"/>
          <w:rFonts w:ascii="Times New Roman" w:hAnsi="Times New Roman" w:cs="Times New Roman"/>
          <w:sz w:val="28"/>
          <w:szCs w:val="28"/>
        </w:rPr>
        <w:t xml:space="preserve">ной активности, энергетические затраты составляют </w:t>
      </w:r>
      <w:r w:rsidRPr="0022616D">
        <w:rPr>
          <w:rStyle w:val="57"/>
          <w:rFonts w:ascii="Times New Roman" w:hAnsi="Times New Roman" w:cs="Times New Roman"/>
          <w:b w:val="0"/>
          <w:i w:val="0"/>
          <w:sz w:val="28"/>
          <w:szCs w:val="28"/>
        </w:rPr>
        <w:t>20...25</w:t>
      </w:r>
      <w:r w:rsidRPr="0022616D">
        <w:rPr>
          <w:rStyle w:val="ArialUnicodeMS66"/>
          <w:rFonts w:ascii="Times New Roman" w:hAnsi="Times New Roman" w:cs="Times New Roman"/>
          <w:sz w:val="28"/>
          <w:szCs w:val="28"/>
        </w:rPr>
        <w:t xml:space="preserve"> </w:t>
      </w:r>
      <w:r w:rsidRPr="0022616D">
        <w:rPr>
          <w:rStyle w:val="57"/>
          <w:rFonts w:ascii="Times New Roman" w:hAnsi="Times New Roman" w:cs="Times New Roman"/>
          <w:b w:val="0"/>
          <w:i w:val="0"/>
          <w:sz w:val="28"/>
          <w:szCs w:val="28"/>
        </w:rPr>
        <w:t xml:space="preserve">МДж </w:t>
      </w:r>
      <w:r w:rsidRPr="0022616D">
        <w:rPr>
          <w:rStyle w:val="ArialUnicodeMS66"/>
          <w:rFonts w:ascii="Times New Roman" w:hAnsi="Times New Roman" w:cs="Times New Roman"/>
          <w:sz w:val="28"/>
          <w:szCs w:val="28"/>
        </w:rPr>
        <w:t>в сутки и более.</w:t>
      </w:r>
    </w:p>
    <w:p w:rsidR="0022616D" w:rsidRPr="0022616D" w:rsidRDefault="0022616D" w:rsidP="0022616D">
      <w:pPr>
        <w:pStyle w:val="a4"/>
        <w:shd w:val="clear" w:color="auto" w:fill="auto"/>
        <w:spacing w:line="240" w:lineRule="auto"/>
        <w:ind w:firstLine="709"/>
        <w:rPr>
          <w:rFonts w:ascii="Times New Roman" w:hAnsi="Times New Roman" w:cs="Times New Roman"/>
          <w:b w:val="0"/>
          <w:i w:val="0"/>
          <w:sz w:val="28"/>
          <w:szCs w:val="28"/>
        </w:rPr>
      </w:pPr>
      <w:r w:rsidRPr="0022616D">
        <w:rPr>
          <w:rStyle w:val="9"/>
          <w:rFonts w:ascii="Times New Roman" w:hAnsi="Times New Roman" w:cs="Times New Roman"/>
          <w:sz w:val="28"/>
          <w:szCs w:val="28"/>
        </w:rPr>
        <w:t>Механизированный труд</w:t>
      </w:r>
      <w:r w:rsidRPr="0022616D">
        <w:rPr>
          <w:rStyle w:val="Calibri"/>
          <w:rFonts w:ascii="Times New Roman" w:hAnsi="Times New Roman" w:cs="Times New Roman"/>
          <w:sz w:val="28"/>
          <w:szCs w:val="28"/>
        </w:rPr>
        <w:t xml:space="preserve"> </w:t>
      </w:r>
      <w:r w:rsidRPr="0022616D">
        <w:rPr>
          <w:rStyle w:val="ArialUnicodeMS66"/>
          <w:rFonts w:ascii="Times New Roman" w:hAnsi="Times New Roman" w:cs="Times New Roman"/>
          <w:sz w:val="28"/>
          <w:szCs w:val="28"/>
        </w:rPr>
        <w:t xml:space="preserve">требует меньших затрат энергии и мышечных нагрузок. Однако </w:t>
      </w:r>
      <w:r>
        <w:rPr>
          <w:rStyle w:val="ArialUnicodeMS66"/>
          <w:rFonts w:ascii="Times New Roman" w:hAnsi="Times New Roman" w:cs="Times New Roman"/>
          <w:sz w:val="28"/>
          <w:szCs w:val="28"/>
        </w:rPr>
        <w:t>механизированный труд характери</w:t>
      </w:r>
      <w:r w:rsidRPr="0022616D">
        <w:rPr>
          <w:rStyle w:val="ArialUnicodeMS66"/>
          <w:rFonts w:ascii="Times New Roman" w:hAnsi="Times New Roman" w:cs="Times New Roman"/>
          <w:sz w:val="28"/>
          <w:szCs w:val="28"/>
        </w:rPr>
        <w:t xml:space="preserve">зуется большей скоростью и </w:t>
      </w:r>
      <w:r w:rsidRPr="0022616D">
        <w:rPr>
          <w:rStyle w:val="ArialUnicodeMS66"/>
          <w:rFonts w:ascii="Times New Roman" w:hAnsi="Times New Roman" w:cs="Times New Roman"/>
          <w:sz w:val="28"/>
          <w:szCs w:val="28"/>
        </w:rPr>
        <w:lastRenderedPageBreak/>
        <w:t>монотонностью движений человека. Монотонный труд приводит</w:t>
      </w:r>
      <w:r>
        <w:rPr>
          <w:rStyle w:val="ArialUnicodeMS66"/>
          <w:rFonts w:ascii="Times New Roman" w:hAnsi="Times New Roman" w:cs="Times New Roman"/>
          <w:sz w:val="28"/>
          <w:szCs w:val="28"/>
        </w:rPr>
        <w:t xml:space="preserve"> к быстрой утомляемости и сниже</w:t>
      </w:r>
      <w:r w:rsidRPr="0022616D">
        <w:rPr>
          <w:rStyle w:val="ArialUnicodeMS66"/>
          <w:rFonts w:ascii="Times New Roman" w:hAnsi="Times New Roman" w:cs="Times New Roman"/>
          <w:sz w:val="28"/>
          <w:szCs w:val="28"/>
        </w:rPr>
        <w:t>нию внимания.</w:t>
      </w:r>
    </w:p>
    <w:p w:rsidR="0022616D" w:rsidRPr="0022616D" w:rsidRDefault="0022616D" w:rsidP="0022616D">
      <w:pPr>
        <w:pStyle w:val="a4"/>
        <w:shd w:val="clear" w:color="auto" w:fill="auto"/>
        <w:spacing w:line="240" w:lineRule="auto"/>
        <w:ind w:firstLine="709"/>
        <w:rPr>
          <w:rFonts w:ascii="Times New Roman" w:hAnsi="Times New Roman" w:cs="Times New Roman"/>
          <w:b w:val="0"/>
          <w:i w:val="0"/>
          <w:sz w:val="28"/>
          <w:szCs w:val="28"/>
        </w:rPr>
      </w:pPr>
      <w:r w:rsidRPr="0022616D">
        <w:rPr>
          <w:rStyle w:val="9"/>
          <w:rFonts w:ascii="Times New Roman" w:hAnsi="Times New Roman" w:cs="Times New Roman"/>
          <w:sz w:val="28"/>
          <w:szCs w:val="28"/>
        </w:rPr>
        <w:t>Труд на конвейере</w:t>
      </w:r>
      <w:r w:rsidRPr="0022616D">
        <w:rPr>
          <w:rStyle w:val="Calibri"/>
          <w:rFonts w:ascii="Times New Roman" w:hAnsi="Times New Roman" w:cs="Times New Roman"/>
          <w:sz w:val="28"/>
          <w:szCs w:val="28"/>
        </w:rPr>
        <w:t xml:space="preserve"> </w:t>
      </w:r>
      <w:r w:rsidRPr="0022616D">
        <w:rPr>
          <w:rStyle w:val="ArialUnicodeMS66"/>
          <w:rFonts w:ascii="Times New Roman" w:hAnsi="Times New Roman" w:cs="Times New Roman"/>
          <w:sz w:val="28"/>
          <w:szCs w:val="28"/>
        </w:rPr>
        <w:t>характеризуется еще большей скоростью и однообразием движений. Человек, работающий на конвейере, выполняет одну или несколько о</w:t>
      </w:r>
      <w:r>
        <w:rPr>
          <w:rStyle w:val="ArialUnicodeMS66"/>
          <w:rFonts w:ascii="Times New Roman" w:hAnsi="Times New Roman" w:cs="Times New Roman"/>
          <w:sz w:val="28"/>
          <w:szCs w:val="28"/>
        </w:rPr>
        <w:t>пераций; т. к. он работает в це</w:t>
      </w:r>
      <w:r w:rsidRPr="0022616D">
        <w:rPr>
          <w:rStyle w:val="ArialUnicodeMS66"/>
          <w:rFonts w:ascii="Times New Roman" w:hAnsi="Times New Roman" w:cs="Times New Roman"/>
          <w:sz w:val="28"/>
          <w:szCs w:val="28"/>
        </w:rPr>
        <w:t xml:space="preserve">почке людей, выполняющих </w:t>
      </w:r>
      <w:r>
        <w:rPr>
          <w:rStyle w:val="ArialUnicodeMS66"/>
          <w:rFonts w:ascii="Times New Roman" w:hAnsi="Times New Roman" w:cs="Times New Roman"/>
          <w:sz w:val="28"/>
          <w:szCs w:val="28"/>
        </w:rPr>
        <w:t>другие операции, то время выпол</w:t>
      </w:r>
      <w:r w:rsidRPr="0022616D">
        <w:rPr>
          <w:rStyle w:val="ArialUnicodeMS66"/>
          <w:rFonts w:ascii="Times New Roman" w:hAnsi="Times New Roman" w:cs="Times New Roman"/>
          <w:sz w:val="28"/>
          <w:szCs w:val="28"/>
        </w:rPr>
        <w:t>нения операций строго регламентировано. Это требует большого нервного напряжения и в сочетании с высокой скорост</w:t>
      </w:r>
      <w:r>
        <w:rPr>
          <w:rStyle w:val="ArialUnicodeMS66"/>
          <w:rFonts w:ascii="Times New Roman" w:hAnsi="Times New Roman" w:cs="Times New Roman"/>
          <w:sz w:val="28"/>
          <w:szCs w:val="28"/>
        </w:rPr>
        <w:t>ью рабо</w:t>
      </w:r>
      <w:r w:rsidRPr="0022616D">
        <w:rPr>
          <w:rStyle w:val="ArialUnicodeMS66"/>
          <w:rFonts w:ascii="Times New Roman" w:hAnsi="Times New Roman" w:cs="Times New Roman"/>
          <w:sz w:val="28"/>
          <w:szCs w:val="28"/>
        </w:rPr>
        <w:t>ты и ее однообразием прив</w:t>
      </w:r>
      <w:r>
        <w:rPr>
          <w:rStyle w:val="ArialUnicodeMS66"/>
          <w:rFonts w:ascii="Times New Roman" w:hAnsi="Times New Roman" w:cs="Times New Roman"/>
          <w:sz w:val="28"/>
          <w:szCs w:val="28"/>
        </w:rPr>
        <w:t>одит к быстрому нервному истоще</w:t>
      </w:r>
      <w:r w:rsidRPr="0022616D">
        <w:rPr>
          <w:rStyle w:val="ArialUnicodeMS66"/>
          <w:rFonts w:ascii="Times New Roman" w:hAnsi="Times New Roman" w:cs="Times New Roman"/>
          <w:sz w:val="28"/>
          <w:szCs w:val="28"/>
        </w:rPr>
        <w:t>нию и усталости.</w:t>
      </w:r>
    </w:p>
    <w:p w:rsidR="0022616D" w:rsidRPr="0022616D" w:rsidRDefault="0022616D" w:rsidP="0022616D">
      <w:pPr>
        <w:pStyle w:val="a4"/>
        <w:shd w:val="clear" w:color="auto" w:fill="auto"/>
        <w:spacing w:line="240" w:lineRule="auto"/>
        <w:ind w:firstLine="709"/>
        <w:rPr>
          <w:rFonts w:ascii="Times New Roman" w:hAnsi="Times New Roman" w:cs="Times New Roman"/>
          <w:b w:val="0"/>
          <w:i w:val="0"/>
          <w:sz w:val="28"/>
          <w:szCs w:val="28"/>
        </w:rPr>
      </w:pPr>
      <w:r w:rsidRPr="0022616D">
        <w:rPr>
          <w:rStyle w:val="ArialUnicodeMS66"/>
          <w:rFonts w:ascii="Times New Roman" w:hAnsi="Times New Roman" w:cs="Times New Roman"/>
          <w:sz w:val="28"/>
          <w:szCs w:val="28"/>
        </w:rPr>
        <w:t xml:space="preserve">На </w:t>
      </w:r>
      <w:r w:rsidRPr="0022616D">
        <w:rPr>
          <w:rStyle w:val="9"/>
          <w:rFonts w:ascii="Times New Roman" w:hAnsi="Times New Roman" w:cs="Times New Roman"/>
          <w:sz w:val="28"/>
          <w:szCs w:val="28"/>
        </w:rPr>
        <w:t>полуавтоматическом</w:t>
      </w:r>
      <w:r w:rsidRPr="0022616D">
        <w:rPr>
          <w:rStyle w:val="Calibri"/>
          <w:rFonts w:ascii="Times New Roman" w:hAnsi="Times New Roman" w:cs="Times New Roman"/>
          <w:sz w:val="28"/>
          <w:szCs w:val="28"/>
        </w:rPr>
        <w:t xml:space="preserve"> </w:t>
      </w:r>
      <w:r w:rsidRPr="0022616D">
        <w:rPr>
          <w:rStyle w:val="ArialUnicodeMS66"/>
          <w:rFonts w:ascii="Times New Roman" w:hAnsi="Times New Roman" w:cs="Times New Roman"/>
          <w:sz w:val="28"/>
          <w:szCs w:val="28"/>
        </w:rPr>
        <w:t xml:space="preserve">и </w:t>
      </w:r>
      <w:r w:rsidRPr="0022616D">
        <w:rPr>
          <w:rStyle w:val="9"/>
          <w:rFonts w:ascii="Times New Roman" w:hAnsi="Times New Roman" w:cs="Times New Roman"/>
          <w:sz w:val="28"/>
          <w:szCs w:val="28"/>
        </w:rPr>
        <w:t>автоматическом производстве</w:t>
      </w:r>
      <w:r w:rsidRPr="0022616D">
        <w:rPr>
          <w:rStyle w:val="Calibri"/>
          <w:rFonts w:ascii="Times New Roman" w:hAnsi="Times New Roman" w:cs="Times New Roman"/>
          <w:sz w:val="28"/>
          <w:szCs w:val="28"/>
        </w:rPr>
        <w:t xml:space="preserve"> </w:t>
      </w:r>
      <w:r>
        <w:rPr>
          <w:rStyle w:val="ArialUnicodeMS66"/>
          <w:rFonts w:ascii="Times New Roman" w:hAnsi="Times New Roman" w:cs="Times New Roman"/>
          <w:sz w:val="28"/>
          <w:szCs w:val="28"/>
        </w:rPr>
        <w:t>за</w:t>
      </w:r>
      <w:r w:rsidRPr="0022616D">
        <w:rPr>
          <w:rStyle w:val="ArialUnicodeMS66"/>
          <w:rFonts w:ascii="Times New Roman" w:hAnsi="Times New Roman" w:cs="Times New Roman"/>
          <w:sz w:val="28"/>
          <w:szCs w:val="28"/>
        </w:rPr>
        <w:t>траты энергии и напряженност</w:t>
      </w:r>
      <w:r>
        <w:rPr>
          <w:rStyle w:val="ArialUnicodeMS66"/>
          <w:rFonts w:ascii="Times New Roman" w:hAnsi="Times New Roman" w:cs="Times New Roman"/>
          <w:sz w:val="28"/>
          <w:szCs w:val="28"/>
        </w:rPr>
        <w:t>ь труда меньше, чем на конвейер</w:t>
      </w:r>
      <w:r w:rsidRPr="0022616D">
        <w:rPr>
          <w:rStyle w:val="ArialUnicodeMS66"/>
          <w:rFonts w:ascii="Times New Roman" w:hAnsi="Times New Roman" w:cs="Times New Roman"/>
          <w:sz w:val="28"/>
          <w:szCs w:val="28"/>
        </w:rPr>
        <w:t xml:space="preserve">ном. Работа заключается в </w:t>
      </w:r>
      <w:r>
        <w:rPr>
          <w:rStyle w:val="ArialUnicodeMS66"/>
          <w:rFonts w:ascii="Times New Roman" w:hAnsi="Times New Roman" w:cs="Times New Roman"/>
          <w:sz w:val="28"/>
          <w:szCs w:val="28"/>
        </w:rPr>
        <w:t>периодическом обслуживании меха</w:t>
      </w:r>
      <w:r w:rsidRPr="0022616D">
        <w:rPr>
          <w:rStyle w:val="ArialUnicodeMS66"/>
          <w:rFonts w:ascii="Times New Roman" w:hAnsi="Times New Roman" w:cs="Times New Roman"/>
          <w:sz w:val="28"/>
          <w:szCs w:val="28"/>
        </w:rPr>
        <w:t xml:space="preserve">низмов или выполнении простых операций — </w:t>
      </w:r>
      <w:r>
        <w:rPr>
          <w:rStyle w:val="ArialUnicodeMS66"/>
          <w:rFonts w:ascii="Times New Roman" w:hAnsi="Times New Roman" w:cs="Times New Roman"/>
          <w:sz w:val="28"/>
          <w:szCs w:val="28"/>
        </w:rPr>
        <w:t>подаче обрабаты</w:t>
      </w:r>
      <w:r w:rsidRPr="0022616D">
        <w:rPr>
          <w:rStyle w:val="ArialUnicodeMS66"/>
          <w:rFonts w:ascii="Times New Roman" w:hAnsi="Times New Roman" w:cs="Times New Roman"/>
          <w:sz w:val="28"/>
          <w:szCs w:val="28"/>
        </w:rPr>
        <w:t>ваемого материала, включении или выключении механизмов.</w:t>
      </w:r>
    </w:p>
    <w:p w:rsidR="0022616D" w:rsidRPr="0022616D" w:rsidRDefault="0022616D" w:rsidP="0022616D">
      <w:pPr>
        <w:pStyle w:val="a4"/>
        <w:shd w:val="clear" w:color="auto" w:fill="auto"/>
        <w:spacing w:line="240" w:lineRule="auto"/>
        <w:ind w:firstLine="709"/>
        <w:rPr>
          <w:rFonts w:ascii="Times New Roman" w:hAnsi="Times New Roman" w:cs="Times New Roman"/>
          <w:b w:val="0"/>
          <w:i w:val="0"/>
          <w:sz w:val="28"/>
          <w:szCs w:val="28"/>
        </w:rPr>
      </w:pPr>
      <w:r w:rsidRPr="0022616D">
        <w:rPr>
          <w:rStyle w:val="ArialUnicodeMS66"/>
          <w:rFonts w:ascii="Times New Roman" w:hAnsi="Times New Roman" w:cs="Times New Roman"/>
          <w:sz w:val="28"/>
          <w:szCs w:val="28"/>
        </w:rPr>
        <w:t xml:space="preserve">Формы </w:t>
      </w:r>
      <w:r w:rsidRPr="0022616D">
        <w:rPr>
          <w:rStyle w:val="9"/>
          <w:rFonts w:ascii="Times New Roman" w:hAnsi="Times New Roman" w:cs="Times New Roman"/>
          <w:sz w:val="28"/>
          <w:szCs w:val="28"/>
        </w:rPr>
        <w:t>интеллектуального (умственного) труда</w:t>
      </w:r>
      <w:r w:rsidRPr="0022616D">
        <w:rPr>
          <w:rStyle w:val="Calibri"/>
          <w:rFonts w:ascii="Times New Roman" w:hAnsi="Times New Roman" w:cs="Times New Roman"/>
          <w:sz w:val="28"/>
          <w:szCs w:val="28"/>
        </w:rPr>
        <w:t xml:space="preserve"> </w:t>
      </w:r>
      <w:r>
        <w:rPr>
          <w:rStyle w:val="ArialUnicodeMS66"/>
          <w:rFonts w:ascii="Times New Roman" w:hAnsi="Times New Roman" w:cs="Times New Roman"/>
          <w:sz w:val="28"/>
          <w:szCs w:val="28"/>
        </w:rPr>
        <w:t>разнообраз</w:t>
      </w:r>
      <w:r w:rsidRPr="0022616D">
        <w:rPr>
          <w:rStyle w:val="ArialUnicodeMS66"/>
          <w:rFonts w:ascii="Times New Roman" w:hAnsi="Times New Roman" w:cs="Times New Roman"/>
          <w:sz w:val="28"/>
          <w:szCs w:val="28"/>
        </w:rPr>
        <w:t>ны — операторский, управленч</w:t>
      </w:r>
      <w:r>
        <w:rPr>
          <w:rStyle w:val="ArialUnicodeMS66"/>
          <w:rFonts w:ascii="Times New Roman" w:hAnsi="Times New Roman" w:cs="Times New Roman"/>
          <w:sz w:val="28"/>
          <w:szCs w:val="28"/>
        </w:rPr>
        <w:t>еский, творческий, труд препода</w:t>
      </w:r>
      <w:r w:rsidRPr="0022616D">
        <w:rPr>
          <w:rStyle w:val="ArialUnicodeMS66"/>
          <w:rFonts w:ascii="Times New Roman" w:hAnsi="Times New Roman" w:cs="Times New Roman"/>
          <w:sz w:val="28"/>
          <w:szCs w:val="28"/>
        </w:rPr>
        <w:t xml:space="preserve">вателей, врачей, учащихся. Для </w:t>
      </w:r>
      <w:r w:rsidRPr="0022616D">
        <w:rPr>
          <w:rStyle w:val="ArialUnicodeMS"/>
          <w:rFonts w:ascii="Times New Roman" w:hAnsi="Times New Roman" w:cs="Times New Roman"/>
          <w:sz w:val="28"/>
          <w:szCs w:val="28"/>
        </w:rPr>
        <w:t>работы оператора</w:t>
      </w:r>
      <w:r w:rsidRPr="0022616D">
        <w:rPr>
          <w:rStyle w:val="ArialUnicodeMS66"/>
          <w:rFonts w:ascii="Times New Roman" w:hAnsi="Times New Roman" w:cs="Times New Roman"/>
          <w:sz w:val="28"/>
          <w:szCs w:val="28"/>
        </w:rPr>
        <w:t xml:space="preserve"> характерна большая ответственность и </w:t>
      </w:r>
      <w:r>
        <w:rPr>
          <w:rStyle w:val="ArialUnicodeMS66"/>
          <w:rFonts w:ascii="Times New Roman" w:hAnsi="Times New Roman" w:cs="Times New Roman"/>
          <w:sz w:val="28"/>
          <w:szCs w:val="28"/>
        </w:rPr>
        <w:t>высокое нервно-эмоциональное на</w:t>
      </w:r>
      <w:r w:rsidRPr="0022616D">
        <w:rPr>
          <w:rStyle w:val="ArialUnicodeMS66"/>
          <w:rFonts w:ascii="Times New Roman" w:hAnsi="Times New Roman" w:cs="Times New Roman"/>
          <w:sz w:val="28"/>
          <w:szCs w:val="28"/>
        </w:rPr>
        <w:t xml:space="preserve">пряжение. </w:t>
      </w:r>
      <w:r w:rsidRPr="0022616D">
        <w:rPr>
          <w:rStyle w:val="ArialUnicodeMS"/>
          <w:rFonts w:ascii="Times New Roman" w:hAnsi="Times New Roman" w:cs="Times New Roman"/>
          <w:sz w:val="28"/>
          <w:szCs w:val="28"/>
        </w:rPr>
        <w:t>Труд учащихся</w:t>
      </w:r>
      <w:r w:rsidRPr="0022616D">
        <w:rPr>
          <w:rStyle w:val="ArialUnicodeMS66"/>
          <w:rFonts w:ascii="Times New Roman" w:hAnsi="Times New Roman" w:cs="Times New Roman"/>
          <w:sz w:val="28"/>
          <w:szCs w:val="28"/>
        </w:rPr>
        <w:t xml:space="preserve"> ха</w:t>
      </w:r>
      <w:r>
        <w:rPr>
          <w:rStyle w:val="ArialUnicodeMS66"/>
          <w:rFonts w:ascii="Times New Roman" w:hAnsi="Times New Roman" w:cs="Times New Roman"/>
          <w:sz w:val="28"/>
          <w:szCs w:val="28"/>
        </w:rPr>
        <w:t>рактеризуется напряжением основ</w:t>
      </w:r>
      <w:r w:rsidRPr="0022616D">
        <w:rPr>
          <w:rStyle w:val="ArialUnicodeMS66"/>
          <w:rFonts w:ascii="Times New Roman" w:hAnsi="Times New Roman" w:cs="Times New Roman"/>
          <w:sz w:val="28"/>
          <w:szCs w:val="28"/>
        </w:rPr>
        <w:t>ных психических функций — памяти, внимания, наличием стрессовых ситуаций, связанных с контрольными работами, э</w:t>
      </w:r>
      <w:r>
        <w:rPr>
          <w:rStyle w:val="ArialUnicodeMS66"/>
          <w:rFonts w:ascii="Times New Roman" w:hAnsi="Times New Roman" w:cs="Times New Roman"/>
          <w:sz w:val="28"/>
          <w:szCs w:val="28"/>
        </w:rPr>
        <w:t>к</w:t>
      </w:r>
      <w:r w:rsidRPr="0022616D">
        <w:rPr>
          <w:rStyle w:val="ArialUnicodeMS66"/>
          <w:rFonts w:ascii="Times New Roman" w:hAnsi="Times New Roman" w:cs="Times New Roman"/>
          <w:sz w:val="28"/>
          <w:szCs w:val="28"/>
        </w:rPr>
        <w:t>заменами, зачетами.</w:t>
      </w:r>
    </w:p>
    <w:p w:rsidR="0022616D" w:rsidRPr="0022616D" w:rsidRDefault="0022616D" w:rsidP="0022616D">
      <w:pPr>
        <w:pStyle w:val="a4"/>
        <w:shd w:val="clear" w:color="auto" w:fill="auto"/>
        <w:spacing w:line="240" w:lineRule="auto"/>
        <w:ind w:firstLine="709"/>
        <w:rPr>
          <w:rFonts w:ascii="Times New Roman" w:hAnsi="Times New Roman" w:cs="Times New Roman"/>
          <w:b w:val="0"/>
          <w:i w:val="0"/>
          <w:sz w:val="28"/>
          <w:szCs w:val="28"/>
        </w:rPr>
      </w:pPr>
      <w:r w:rsidRPr="0022616D">
        <w:rPr>
          <w:rStyle w:val="ArialUnicodeMS66"/>
          <w:rFonts w:ascii="Times New Roman" w:hAnsi="Times New Roman" w:cs="Times New Roman"/>
          <w:sz w:val="28"/>
          <w:szCs w:val="28"/>
        </w:rPr>
        <w:t xml:space="preserve">Наиболее сложная форма умственной деятельности — </w:t>
      </w:r>
      <w:r>
        <w:rPr>
          <w:rStyle w:val="ArialUnicodeMS"/>
          <w:rFonts w:ascii="Times New Roman" w:hAnsi="Times New Roman" w:cs="Times New Roman"/>
          <w:sz w:val="28"/>
          <w:szCs w:val="28"/>
        </w:rPr>
        <w:t>твор</w:t>
      </w:r>
      <w:r w:rsidRPr="0022616D">
        <w:rPr>
          <w:rStyle w:val="ArialUnicodeMS"/>
          <w:rFonts w:ascii="Times New Roman" w:hAnsi="Times New Roman" w:cs="Times New Roman"/>
          <w:sz w:val="28"/>
          <w:szCs w:val="28"/>
        </w:rPr>
        <w:t>ческий труд</w:t>
      </w:r>
      <w:r w:rsidRPr="0022616D">
        <w:rPr>
          <w:rStyle w:val="ArialUnicodeMS66"/>
          <w:rFonts w:ascii="Times New Roman" w:hAnsi="Times New Roman" w:cs="Times New Roman"/>
          <w:sz w:val="28"/>
          <w:szCs w:val="28"/>
        </w:rPr>
        <w:t xml:space="preserve"> (труд научных ра</w:t>
      </w:r>
      <w:r>
        <w:rPr>
          <w:rStyle w:val="ArialUnicodeMS66"/>
          <w:rFonts w:ascii="Times New Roman" w:hAnsi="Times New Roman" w:cs="Times New Roman"/>
          <w:sz w:val="28"/>
          <w:szCs w:val="28"/>
        </w:rPr>
        <w:t>ботников, конструкторов, писате</w:t>
      </w:r>
      <w:r w:rsidRPr="0022616D">
        <w:rPr>
          <w:rStyle w:val="ArialUnicodeMS66"/>
          <w:rFonts w:ascii="Times New Roman" w:hAnsi="Times New Roman" w:cs="Times New Roman"/>
          <w:sz w:val="28"/>
          <w:szCs w:val="28"/>
        </w:rPr>
        <w:t>лей, композиторов, художнико</w:t>
      </w:r>
      <w:r>
        <w:rPr>
          <w:rStyle w:val="ArialUnicodeMS66"/>
          <w:rFonts w:ascii="Times New Roman" w:hAnsi="Times New Roman" w:cs="Times New Roman"/>
          <w:sz w:val="28"/>
          <w:szCs w:val="28"/>
        </w:rPr>
        <w:t>в). Творческий труд требует зна</w:t>
      </w:r>
      <w:r w:rsidRPr="0022616D">
        <w:rPr>
          <w:rStyle w:val="ArialUnicodeMS66"/>
          <w:rFonts w:ascii="Times New Roman" w:hAnsi="Times New Roman" w:cs="Times New Roman"/>
          <w:sz w:val="28"/>
          <w:szCs w:val="28"/>
        </w:rPr>
        <w:t>чительного нервно-эмоционального напряжения, что приводит к повышению кровяного да</w:t>
      </w:r>
      <w:r>
        <w:rPr>
          <w:rStyle w:val="ArialUnicodeMS66"/>
          <w:rFonts w:ascii="Times New Roman" w:hAnsi="Times New Roman" w:cs="Times New Roman"/>
          <w:sz w:val="28"/>
          <w:szCs w:val="28"/>
        </w:rPr>
        <w:t>вления, изменению электрокардио</w:t>
      </w:r>
      <w:r w:rsidRPr="0022616D">
        <w:rPr>
          <w:rStyle w:val="ArialUnicodeMS66"/>
          <w:rFonts w:ascii="Times New Roman" w:hAnsi="Times New Roman" w:cs="Times New Roman"/>
          <w:sz w:val="28"/>
          <w:szCs w:val="28"/>
        </w:rPr>
        <w:t>граммы, увеличению потре</w:t>
      </w:r>
      <w:r>
        <w:rPr>
          <w:rStyle w:val="ArialUnicodeMS66"/>
          <w:rFonts w:ascii="Times New Roman" w:hAnsi="Times New Roman" w:cs="Times New Roman"/>
          <w:sz w:val="28"/>
          <w:szCs w:val="28"/>
        </w:rPr>
        <w:t>бления кислорода, повышению тем</w:t>
      </w:r>
      <w:r w:rsidRPr="0022616D">
        <w:rPr>
          <w:rStyle w:val="ArialUnicodeMS66"/>
          <w:rFonts w:ascii="Times New Roman" w:hAnsi="Times New Roman" w:cs="Times New Roman"/>
          <w:sz w:val="28"/>
          <w:szCs w:val="28"/>
        </w:rPr>
        <w:t>пературы тела и других измен</w:t>
      </w:r>
      <w:r>
        <w:rPr>
          <w:rStyle w:val="ArialUnicodeMS66"/>
          <w:rFonts w:ascii="Times New Roman" w:hAnsi="Times New Roman" w:cs="Times New Roman"/>
          <w:sz w:val="28"/>
          <w:szCs w:val="28"/>
        </w:rPr>
        <w:t>ений в работе организма, вызван</w:t>
      </w:r>
      <w:r w:rsidRPr="0022616D">
        <w:rPr>
          <w:rStyle w:val="ArialUnicodeMS66"/>
          <w:rFonts w:ascii="Times New Roman" w:hAnsi="Times New Roman" w:cs="Times New Roman"/>
          <w:sz w:val="28"/>
          <w:szCs w:val="28"/>
        </w:rPr>
        <w:t>ных повышенной нервно-эмоциональной нагрузкой.</w:t>
      </w:r>
    </w:p>
    <w:p w:rsidR="0022616D" w:rsidRPr="00AD7808" w:rsidRDefault="0022616D" w:rsidP="00AD7808">
      <w:pPr>
        <w:spacing w:after="0" w:line="240" w:lineRule="auto"/>
        <w:ind w:firstLine="709"/>
        <w:jc w:val="both"/>
      </w:pPr>
    </w:p>
    <w:p w:rsidR="00AD7808" w:rsidRPr="00AD7808" w:rsidRDefault="00AD7808" w:rsidP="00AD7808">
      <w:pPr>
        <w:pStyle w:val="250"/>
        <w:numPr>
          <w:ilvl w:val="2"/>
          <w:numId w:val="37"/>
        </w:numPr>
        <w:shd w:val="clear" w:color="auto" w:fill="auto"/>
        <w:tabs>
          <w:tab w:val="left" w:pos="673"/>
        </w:tabs>
        <w:spacing w:before="0" w:after="0" w:line="240" w:lineRule="auto"/>
        <w:ind w:left="0" w:firstLine="708"/>
        <w:rPr>
          <w:rFonts w:ascii="Times New Roman" w:hAnsi="Times New Roman" w:cs="Times New Roman"/>
          <w:b w:val="0"/>
          <w:spacing w:val="0"/>
          <w:sz w:val="32"/>
          <w:szCs w:val="28"/>
        </w:rPr>
      </w:pPr>
      <w:r w:rsidRPr="00AD7808">
        <w:rPr>
          <w:rStyle w:val="ArialUnicodeMS70"/>
          <w:rFonts w:ascii="Times New Roman" w:hAnsi="Times New Roman" w:cs="Times New Roman"/>
          <w:bCs/>
          <w:iCs/>
          <w:spacing w:val="0"/>
          <w:sz w:val="32"/>
          <w:szCs w:val="28"/>
        </w:rPr>
        <w:t>Классификация условий труда по тяжести и напряженности трудового процесса</w:t>
      </w:r>
    </w:p>
    <w:p w:rsidR="00AD7808" w:rsidRDefault="00AD7808" w:rsidP="00AD7808">
      <w:pPr>
        <w:pStyle w:val="a4"/>
        <w:shd w:val="clear" w:color="auto" w:fill="auto"/>
        <w:spacing w:line="240" w:lineRule="auto"/>
        <w:ind w:firstLine="709"/>
        <w:rPr>
          <w:rStyle w:val="ArialUnicodeMS66"/>
          <w:rFonts w:ascii="Times New Roman" w:hAnsi="Times New Roman" w:cs="Times New Roman"/>
          <w:sz w:val="28"/>
          <w:szCs w:val="28"/>
        </w:rPr>
      </w:pPr>
    </w:p>
    <w:p w:rsidR="00AD7808" w:rsidRPr="00AD7808" w:rsidRDefault="00AD7808" w:rsidP="00AD7808">
      <w:pPr>
        <w:pStyle w:val="a4"/>
        <w:shd w:val="clear" w:color="auto" w:fill="auto"/>
        <w:spacing w:line="240" w:lineRule="auto"/>
        <w:ind w:firstLine="709"/>
        <w:rPr>
          <w:rFonts w:ascii="Times New Roman" w:hAnsi="Times New Roman" w:cs="Times New Roman"/>
          <w:b w:val="0"/>
          <w:spacing w:val="0"/>
          <w:sz w:val="28"/>
          <w:szCs w:val="28"/>
        </w:rPr>
      </w:pPr>
      <w:r w:rsidRPr="00AD7808">
        <w:rPr>
          <w:rStyle w:val="ArialUnicodeMS66"/>
          <w:rFonts w:ascii="Times New Roman" w:hAnsi="Times New Roman" w:cs="Times New Roman"/>
          <w:spacing w:val="0"/>
          <w:sz w:val="28"/>
          <w:szCs w:val="28"/>
        </w:rPr>
        <w:t xml:space="preserve">Энергозатраты человека </w:t>
      </w:r>
      <w:r>
        <w:rPr>
          <w:rStyle w:val="ArialUnicodeMS66"/>
          <w:rFonts w:ascii="Times New Roman" w:hAnsi="Times New Roman" w:cs="Times New Roman"/>
          <w:spacing w:val="0"/>
          <w:sz w:val="28"/>
          <w:szCs w:val="28"/>
        </w:rPr>
        <w:t>в процессе жизнедеятельности оп</w:t>
      </w:r>
      <w:r w:rsidRPr="00AD7808">
        <w:rPr>
          <w:rStyle w:val="ArialUnicodeMS66"/>
          <w:rFonts w:ascii="Times New Roman" w:hAnsi="Times New Roman" w:cs="Times New Roman"/>
          <w:spacing w:val="0"/>
          <w:sz w:val="28"/>
          <w:szCs w:val="28"/>
        </w:rPr>
        <w:t>ределяются интенсивностью мышечной работы, степенью нервно-эмоционального нап</w:t>
      </w:r>
      <w:r>
        <w:rPr>
          <w:rStyle w:val="ArialUnicodeMS66"/>
          <w:rFonts w:ascii="Times New Roman" w:hAnsi="Times New Roman" w:cs="Times New Roman"/>
          <w:spacing w:val="0"/>
          <w:sz w:val="28"/>
          <w:szCs w:val="28"/>
        </w:rPr>
        <w:t>ряжения, а также условиями окру</w:t>
      </w:r>
      <w:r w:rsidRPr="00AD7808">
        <w:rPr>
          <w:rStyle w:val="ArialUnicodeMS66"/>
          <w:rFonts w:ascii="Times New Roman" w:hAnsi="Times New Roman" w:cs="Times New Roman"/>
          <w:spacing w:val="0"/>
          <w:sz w:val="28"/>
          <w:szCs w:val="28"/>
        </w:rPr>
        <w:t xml:space="preserve">жающей человека среды. Суточные затраты энергии для лиц умственного труда составляют </w:t>
      </w:r>
      <w:r w:rsidRPr="00AD7808">
        <w:rPr>
          <w:rStyle w:val="ArialUnicodeMS72"/>
          <w:rFonts w:ascii="Times New Roman" w:hAnsi="Times New Roman" w:cs="Times New Roman"/>
          <w:spacing w:val="0"/>
          <w:sz w:val="28"/>
          <w:szCs w:val="28"/>
        </w:rPr>
        <w:t xml:space="preserve">10... 12 </w:t>
      </w:r>
      <w:r>
        <w:rPr>
          <w:rStyle w:val="ArialUnicodeMS66"/>
          <w:rFonts w:ascii="Times New Roman" w:hAnsi="Times New Roman" w:cs="Times New Roman"/>
          <w:spacing w:val="0"/>
          <w:sz w:val="28"/>
          <w:szCs w:val="28"/>
        </w:rPr>
        <w:t>МДж; работников меха</w:t>
      </w:r>
      <w:r w:rsidRPr="00AD7808">
        <w:rPr>
          <w:rStyle w:val="ArialUnicodeMS66"/>
          <w:rFonts w:ascii="Times New Roman" w:hAnsi="Times New Roman" w:cs="Times New Roman"/>
          <w:spacing w:val="0"/>
          <w:sz w:val="28"/>
          <w:szCs w:val="28"/>
        </w:rPr>
        <w:t xml:space="preserve">низированного труда и сферы обслуживания — </w:t>
      </w:r>
      <w:r w:rsidRPr="00AD7808">
        <w:rPr>
          <w:rStyle w:val="ArialUnicodeMS72"/>
          <w:rFonts w:ascii="Times New Roman" w:hAnsi="Times New Roman" w:cs="Times New Roman"/>
          <w:spacing w:val="0"/>
          <w:sz w:val="28"/>
          <w:szCs w:val="28"/>
        </w:rPr>
        <w:t xml:space="preserve">12,5... 13 </w:t>
      </w:r>
      <w:r w:rsidRPr="00AD7808">
        <w:rPr>
          <w:rStyle w:val="ArialUnicodeMS66"/>
          <w:rFonts w:ascii="Times New Roman" w:hAnsi="Times New Roman" w:cs="Times New Roman"/>
          <w:spacing w:val="0"/>
          <w:sz w:val="28"/>
          <w:szCs w:val="28"/>
        </w:rPr>
        <w:t xml:space="preserve">МДж, для работников тяжелого физического труда — </w:t>
      </w:r>
      <w:r w:rsidRPr="00AD7808">
        <w:rPr>
          <w:rStyle w:val="ArialUnicodeMS72"/>
          <w:rFonts w:ascii="Times New Roman" w:hAnsi="Times New Roman" w:cs="Times New Roman"/>
          <w:spacing w:val="0"/>
          <w:sz w:val="28"/>
          <w:szCs w:val="28"/>
        </w:rPr>
        <w:t>17...25</w:t>
      </w:r>
      <w:r w:rsidRPr="00AD7808">
        <w:rPr>
          <w:rStyle w:val="ArialUnicodeMS66"/>
          <w:rFonts w:ascii="Times New Roman" w:hAnsi="Times New Roman" w:cs="Times New Roman"/>
          <w:spacing w:val="0"/>
          <w:sz w:val="28"/>
          <w:szCs w:val="28"/>
        </w:rPr>
        <w:t xml:space="preserve"> </w:t>
      </w:r>
      <w:r w:rsidRPr="00AD7808">
        <w:rPr>
          <w:rStyle w:val="ArialUnicodeMS"/>
          <w:rFonts w:ascii="Times New Roman" w:hAnsi="Times New Roman" w:cs="Times New Roman"/>
          <w:spacing w:val="0"/>
          <w:sz w:val="28"/>
          <w:szCs w:val="28"/>
        </w:rPr>
        <w:t>МДж</w:t>
      </w:r>
    </w:p>
    <w:p w:rsidR="00AD7808" w:rsidRDefault="00AD7808" w:rsidP="00AD7808">
      <w:pPr>
        <w:pStyle w:val="a4"/>
        <w:shd w:val="clear" w:color="auto" w:fill="auto"/>
        <w:spacing w:line="240" w:lineRule="auto"/>
        <w:ind w:firstLine="709"/>
        <w:rPr>
          <w:rStyle w:val="ArialUnicodeMS66"/>
          <w:rFonts w:ascii="Times New Roman" w:hAnsi="Times New Roman" w:cs="Times New Roman"/>
          <w:spacing w:val="0"/>
          <w:sz w:val="28"/>
          <w:szCs w:val="28"/>
        </w:rPr>
      </w:pPr>
      <w:r w:rsidRPr="00AD7808">
        <w:rPr>
          <w:rStyle w:val="ArialUnicodeMS66"/>
          <w:rFonts w:ascii="Times New Roman" w:hAnsi="Times New Roman" w:cs="Times New Roman"/>
          <w:spacing w:val="0"/>
          <w:sz w:val="28"/>
          <w:szCs w:val="28"/>
        </w:rPr>
        <w:t>Специалистами по гигиен</w:t>
      </w:r>
      <w:r>
        <w:rPr>
          <w:rStyle w:val="ArialUnicodeMS66"/>
          <w:rFonts w:ascii="Times New Roman" w:hAnsi="Times New Roman" w:cs="Times New Roman"/>
          <w:spacing w:val="0"/>
          <w:sz w:val="28"/>
          <w:szCs w:val="28"/>
        </w:rPr>
        <w:t>е условия труда человека класси</w:t>
      </w:r>
      <w:r w:rsidRPr="00AD7808">
        <w:rPr>
          <w:rStyle w:val="ArialUnicodeMS66"/>
          <w:rFonts w:ascii="Times New Roman" w:hAnsi="Times New Roman" w:cs="Times New Roman"/>
          <w:spacing w:val="0"/>
          <w:sz w:val="28"/>
          <w:szCs w:val="28"/>
        </w:rPr>
        <w:t>фицированы (рис.</w:t>
      </w:r>
      <w:r w:rsidRPr="00AD7808">
        <w:rPr>
          <w:rStyle w:val="ArialUnicodeMS72"/>
          <w:rFonts w:ascii="Times New Roman" w:hAnsi="Times New Roman" w:cs="Times New Roman"/>
          <w:spacing w:val="0"/>
          <w:sz w:val="28"/>
          <w:szCs w:val="28"/>
        </w:rPr>
        <w:t xml:space="preserve"> 5.3) </w:t>
      </w:r>
      <w:r w:rsidRPr="00AD7808">
        <w:rPr>
          <w:rStyle w:val="8pt"/>
          <w:rFonts w:ascii="Times New Roman" w:hAnsi="Times New Roman" w:cs="Times New Roman"/>
          <w:sz w:val="28"/>
          <w:szCs w:val="28"/>
        </w:rPr>
        <w:t>по степ</w:t>
      </w:r>
      <w:r>
        <w:rPr>
          <w:rStyle w:val="8pt"/>
          <w:rFonts w:ascii="Times New Roman" w:hAnsi="Times New Roman" w:cs="Times New Roman"/>
          <w:sz w:val="28"/>
          <w:szCs w:val="28"/>
        </w:rPr>
        <w:t>ени тяжести и напряженности тру</w:t>
      </w:r>
      <w:r w:rsidRPr="00AD7808">
        <w:rPr>
          <w:rStyle w:val="8pt"/>
          <w:rFonts w:ascii="Times New Roman" w:hAnsi="Times New Roman" w:cs="Times New Roman"/>
          <w:sz w:val="28"/>
          <w:szCs w:val="28"/>
        </w:rPr>
        <w:t xml:space="preserve">дового процесса </w:t>
      </w:r>
      <w:r w:rsidRPr="00AD7808">
        <w:rPr>
          <w:rStyle w:val="ArialUnicodeMS72"/>
          <w:rFonts w:ascii="Times New Roman" w:hAnsi="Times New Roman" w:cs="Times New Roman"/>
          <w:spacing w:val="0"/>
          <w:sz w:val="28"/>
          <w:szCs w:val="28"/>
        </w:rPr>
        <w:t xml:space="preserve">и </w:t>
      </w:r>
      <w:r w:rsidRPr="00AD7808">
        <w:rPr>
          <w:rStyle w:val="8pt"/>
          <w:rFonts w:ascii="Times New Roman" w:hAnsi="Times New Roman" w:cs="Times New Roman"/>
          <w:sz w:val="28"/>
          <w:szCs w:val="28"/>
        </w:rPr>
        <w:t>по показателям</w:t>
      </w:r>
      <w:r>
        <w:rPr>
          <w:rStyle w:val="8pt"/>
          <w:rFonts w:ascii="Times New Roman" w:hAnsi="Times New Roman" w:cs="Times New Roman"/>
          <w:sz w:val="28"/>
          <w:szCs w:val="28"/>
        </w:rPr>
        <w:t xml:space="preserve"> вредности и опасности производ</w:t>
      </w:r>
      <w:r w:rsidRPr="00AD7808">
        <w:rPr>
          <w:rStyle w:val="8pt"/>
          <w:rFonts w:ascii="Times New Roman" w:hAnsi="Times New Roman" w:cs="Times New Roman"/>
          <w:sz w:val="28"/>
          <w:szCs w:val="28"/>
        </w:rPr>
        <w:t xml:space="preserve">ственной среды </w:t>
      </w:r>
      <w:r w:rsidRPr="00AD7808">
        <w:rPr>
          <w:rStyle w:val="ArialUnicodeMS72"/>
          <w:rFonts w:ascii="Times New Roman" w:hAnsi="Times New Roman" w:cs="Times New Roman"/>
          <w:spacing w:val="0"/>
          <w:sz w:val="28"/>
          <w:szCs w:val="28"/>
        </w:rPr>
        <w:t>(Р.2.2.2006—05.</w:t>
      </w:r>
      <w:r w:rsidRPr="00AD7808">
        <w:rPr>
          <w:rStyle w:val="ArialUnicodeMS66"/>
          <w:rFonts w:ascii="Times New Roman" w:hAnsi="Times New Roman" w:cs="Times New Roman"/>
          <w:spacing w:val="0"/>
          <w:sz w:val="28"/>
          <w:szCs w:val="28"/>
        </w:rPr>
        <w:t xml:space="preserve"> Гигиенические критерии оценки условий труда по показателям вредности и опасности факторов производственной среды, тяжести и напряженности трудового процесса).</w:t>
      </w:r>
    </w:p>
    <w:p w:rsidR="00AD7808" w:rsidRDefault="00AD7808" w:rsidP="00AD7808">
      <w:pPr>
        <w:pStyle w:val="a4"/>
        <w:shd w:val="clear" w:color="auto" w:fill="auto"/>
        <w:spacing w:line="240" w:lineRule="auto"/>
        <w:ind w:firstLine="709"/>
        <w:rPr>
          <w:rStyle w:val="ArialUnicodeMS66"/>
          <w:rFonts w:ascii="Times New Roman" w:hAnsi="Times New Roman" w:cs="Times New Roman"/>
          <w:spacing w:val="0"/>
          <w:sz w:val="28"/>
          <w:szCs w:val="28"/>
        </w:rPr>
      </w:pPr>
    </w:p>
    <w:p w:rsidR="00AD7808" w:rsidRPr="00AD7808" w:rsidRDefault="00AD7808" w:rsidP="00AD7808">
      <w:pPr>
        <w:pStyle w:val="a4"/>
        <w:shd w:val="clear" w:color="auto" w:fill="auto"/>
        <w:spacing w:line="240" w:lineRule="auto"/>
        <w:ind w:firstLine="709"/>
        <w:rPr>
          <w:rFonts w:ascii="Times New Roman" w:hAnsi="Times New Roman" w:cs="Times New Roman"/>
          <w:b w:val="0"/>
          <w:spacing w:val="0"/>
          <w:sz w:val="28"/>
          <w:szCs w:val="28"/>
        </w:rPr>
      </w:pPr>
    </w:p>
    <w:p w:rsidR="00AD7808" w:rsidRPr="00AD7808" w:rsidRDefault="00AD7808" w:rsidP="00AD7808">
      <w:pPr>
        <w:pStyle w:val="a4"/>
        <w:shd w:val="clear" w:color="auto" w:fill="auto"/>
        <w:spacing w:line="240" w:lineRule="auto"/>
        <w:ind w:firstLine="709"/>
        <w:rPr>
          <w:rFonts w:ascii="Times New Roman" w:hAnsi="Times New Roman" w:cs="Times New Roman"/>
          <w:b w:val="0"/>
          <w:spacing w:val="0"/>
          <w:sz w:val="28"/>
          <w:szCs w:val="28"/>
        </w:rPr>
      </w:pPr>
    </w:p>
    <w:p w:rsidR="00AD7808" w:rsidRDefault="00AD7808" w:rsidP="00AD7808">
      <w:pPr>
        <w:pStyle w:val="50"/>
        <w:shd w:val="clear" w:color="auto" w:fill="auto"/>
        <w:spacing w:line="240" w:lineRule="auto"/>
        <w:ind w:firstLine="709"/>
        <w:jc w:val="both"/>
        <w:rPr>
          <w:rStyle w:val="57"/>
          <w:rFonts w:ascii="Times New Roman" w:hAnsi="Times New Roman" w:cs="Times New Roman"/>
          <w:spacing w:val="0"/>
          <w:sz w:val="28"/>
          <w:szCs w:val="28"/>
        </w:rPr>
      </w:pPr>
    </w:p>
    <w:p w:rsidR="00AD7808" w:rsidRDefault="00AD7808" w:rsidP="00AD7808">
      <w:pPr>
        <w:pStyle w:val="50"/>
        <w:shd w:val="clear" w:color="auto" w:fill="auto"/>
        <w:spacing w:line="240" w:lineRule="auto"/>
        <w:ind w:firstLine="709"/>
        <w:jc w:val="both"/>
        <w:rPr>
          <w:rStyle w:val="57"/>
          <w:rFonts w:ascii="Times New Roman" w:hAnsi="Times New Roman" w:cs="Times New Roman"/>
          <w:spacing w:val="0"/>
          <w:sz w:val="28"/>
          <w:szCs w:val="28"/>
        </w:rPr>
      </w:pPr>
    </w:p>
    <w:p w:rsidR="00AD7808" w:rsidRDefault="00AD7808" w:rsidP="00AD7808">
      <w:pPr>
        <w:pStyle w:val="50"/>
        <w:shd w:val="clear" w:color="auto" w:fill="auto"/>
        <w:spacing w:line="240" w:lineRule="auto"/>
        <w:jc w:val="center"/>
        <w:rPr>
          <w:rStyle w:val="57"/>
          <w:rFonts w:ascii="Times New Roman" w:hAnsi="Times New Roman" w:cs="Times New Roman"/>
          <w:spacing w:val="0"/>
          <w:sz w:val="28"/>
          <w:szCs w:val="28"/>
        </w:rPr>
      </w:pPr>
      <w:r w:rsidRPr="00AD7808">
        <w:rPr>
          <w:rFonts w:ascii="Times New Roman" w:hAnsi="Times New Roman" w:cs="Times New Roman"/>
          <w:noProof/>
          <w:spacing w:val="0"/>
          <w:sz w:val="28"/>
          <w:szCs w:val="28"/>
        </w:rPr>
        <w:lastRenderedPageBreak/>
        <w:drawing>
          <wp:inline distT="0" distB="0" distL="0" distR="0">
            <wp:extent cx="4387215" cy="3483610"/>
            <wp:effectExtent l="19050" t="0" r="0" b="0"/>
            <wp:docPr id="737"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56"/>
                    <a:srcRect/>
                    <a:stretch>
                      <a:fillRect/>
                    </a:stretch>
                  </pic:blipFill>
                  <pic:spPr bwMode="auto">
                    <a:xfrm>
                      <a:off x="0" y="0"/>
                      <a:ext cx="4387215" cy="3483610"/>
                    </a:xfrm>
                    <a:prstGeom prst="rect">
                      <a:avLst/>
                    </a:prstGeom>
                    <a:noFill/>
                    <a:ln w="9525">
                      <a:noFill/>
                      <a:miter lim="800000"/>
                      <a:headEnd/>
                      <a:tailEnd/>
                    </a:ln>
                  </pic:spPr>
                </pic:pic>
              </a:graphicData>
            </a:graphic>
          </wp:inline>
        </w:drawing>
      </w:r>
    </w:p>
    <w:p w:rsidR="00AD7808" w:rsidRDefault="00AD7808" w:rsidP="00AD7808">
      <w:pPr>
        <w:pStyle w:val="50"/>
        <w:shd w:val="clear" w:color="auto" w:fill="auto"/>
        <w:spacing w:line="240" w:lineRule="auto"/>
        <w:jc w:val="center"/>
        <w:rPr>
          <w:rStyle w:val="57"/>
          <w:rFonts w:ascii="Times New Roman" w:hAnsi="Times New Roman" w:cs="Times New Roman"/>
          <w:spacing w:val="0"/>
          <w:sz w:val="28"/>
          <w:szCs w:val="28"/>
        </w:rPr>
      </w:pPr>
    </w:p>
    <w:p w:rsidR="00AD7808" w:rsidRPr="00AD7808" w:rsidRDefault="00AD7808" w:rsidP="00AD7808">
      <w:pPr>
        <w:pStyle w:val="50"/>
        <w:shd w:val="clear" w:color="auto" w:fill="auto"/>
        <w:spacing w:line="240" w:lineRule="auto"/>
        <w:jc w:val="center"/>
        <w:rPr>
          <w:rFonts w:ascii="Times New Roman" w:hAnsi="Times New Roman" w:cs="Times New Roman"/>
          <w:spacing w:val="0"/>
          <w:sz w:val="28"/>
          <w:szCs w:val="28"/>
        </w:rPr>
      </w:pPr>
      <w:r>
        <w:rPr>
          <w:rStyle w:val="57"/>
          <w:rFonts w:ascii="Times New Roman" w:hAnsi="Times New Roman" w:cs="Times New Roman"/>
          <w:spacing w:val="0"/>
          <w:sz w:val="28"/>
          <w:szCs w:val="28"/>
        </w:rPr>
        <w:t>Рисунок 5.3</w:t>
      </w:r>
      <w:r w:rsidRPr="00AD7808">
        <w:rPr>
          <w:rStyle w:val="57"/>
          <w:rFonts w:ascii="Times New Roman" w:hAnsi="Times New Roman" w:cs="Times New Roman"/>
          <w:spacing w:val="0"/>
          <w:sz w:val="28"/>
          <w:szCs w:val="28"/>
        </w:rPr>
        <w:t xml:space="preserve"> </w:t>
      </w:r>
      <w:r w:rsidRPr="00AD7808">
        <w:rPr>
          <w:rStyle w:val="50pt"/>
          <w:rFonts w:ascii="Times New Roman" w:hAnsi="Times New Roman" w:cs="Times New Roman"/>
          <w:spacing w:val="0"/>
          <w:sz w:val="28"/>
          <w:szCs w:val="28"/>
        </w:rPr>
        <w:t>Классификация условий труда по степени тяжести</w:t>
      </w:r>
    </w:p>
    <w:p w:rsidR="00AD7808" w:rsidRDefault="00AD7808" w:rsidP="00AD7808">
      <w:pPr>
        <w:pStyle w:val="a4"/>
        <w:shd w:val="clear" w:color="auto" w:fill="auto"/>
        <w:spacing w:line="240" w:lineRule="auto"/>
        <w:ind w:firstLine="709"/>
        <w:rPr>
          <w:rStyle w:val="ArialUnicodeMS66"/>
          <w:rFonts w:ascii="Times New Roman" w:hAnsi="Times New Roman" w:cs="Times New Roman"/>
          <w:spacing w:val="0"/>
          <w:sz w:val="28"/>
          <w:szCs w:val="28"/>
        </w:rPr>
      </w:pPr>
    </w:p>
    <w:p w:rsidR="00AD7808" w:rsidRPr="00AD7808" w:rsidRDefault="00AD7808" w:rsidP="00AD7808">
      <w:pPr>
        <w:pStyle w:val="a4"/>
        <w:shd w:val="clear" w:color="auto" w:fill="auto"/>
        <w:spacing w:line="240" w:lineRule="auto"/>
        <w:ind w:firstLine="709"/>
        <w:rPr>
          <w:rFonts w:ascii="Times New Roman" w:hAnsi="Times New Roman" w:cs="Times New Roman"/>
          <w:b w:val="0"/>
          <w:spacing w:val="0"/>
          <w:sz w:val="28"/>
          <w:szCs w:val="28"/>
        </w:rPr>
      </w:pPr>
      <w:r w:rsidRPr="00AD7808">
        <w:rPr>
          <w:rStyle w:val="ArialUnicodeMS66"/>
          <w:rFonts w:ascii="Times New Roman" w:hAnsi="Times New Roman" w:cs="Times New Roman"/>
          <w:spacing w:val="0"/>
          <w:sz w:val="28"/>
          <w:szCs w:val="28"/>
        </w:rPr>
        <w:t xml:space="preserve">Факторы трудового процесса, характеризующие </w:t>
      </w:r>
      <w:r w:rsidRPr="00AD7808">
        <w:rPr>
          <w:rStyle w:val="8pt"/>
          <w:rFonts w:ascii="Times New Roman" w:hAnsi="Times New Roman" w:cs="Times New Roman"/>
          <w:sz w:val="28"/>
          <w:szCs w:val="28"/>
        </w:rPr>
        <w:t>тяжесть</w:t>
      </w:r>
      <w:r>
        <w:rPr>
          <w:rStyle w:val="8pt"/>
          <w:rFonts w:ascii="Times New Roman" w:hAnsi="Times New Roman" w:cs="Times New Roman"/>
          <w:sz w:val="28"/>
          <w:szCs w:val="28"/>
        </w:rPr>
        <w:t xml:space="preserve"> физ</w:t>
      </w:r>
      <w:r w:rsidRPr="00AD7808">
        <w:rPr>
          <w:rStyle w:val="8pt"/>
          <w:rFonts w:ascii="Times New Roman" w:hAnsi="Times New Roman" w:cs="Times New Roman"/>
          <w:sz w:val="28"/>
          <w:szCs w:val="28"/>
        </w:rPr>
        <w:t xml:space="preserve">ического труда, </w:t>
      </w:r>
      <w:r w:rsidRPr="00AD7808">
        <w:rPr>
          <w:rStyle w:val="ArialUnicodeMS66"/>
          <w:rFonts w:ascii="Times New Roman" w:hAnsi="Times New Roman" w:cs="Times New Roman"/>
          <w:spacing w:val="0"/>
          <w:sz w:val="28"/>
          <w:szCs w:val="28"/>
        </w:rPr>
        <w:t>— это в осно</w:t>
      </w:r>
      <w:r>
        <w:rPr>
          <w:rStyle w:val="ArialUnicodeMS66"/>
          <w:rFonts w:ascii="Times New Roman" w:hAnsi="Times New Roman" w:cs="Times New Roman"/>
          <w:spacing w:val="0"/>
          <w:sz w:val="28"/>
          <w:szCs w:val="28"/>
        </w:rPr>
        <w:t>вном мышечные усилия и затраты эн</w:t>
      </w:r>
      <w:r w:rsidRPr="00AD7808">
        <w:rPr>
          <w:rStyle w:val="ArialUnicodeMS66"/>
          <w:rFonts w:ascii="Times New Roman" w:hAnsi="Times New Roman" w:cs="Times New Roman"/>
          <w:spacing w:val="0"/>
          <w:sz w:val="28"/>
          <w:szCs w:val="28"/>
        </w:rPr>
        <w:t>ергии: физическая динами</w:t>
      </w:r>
      <w:r>
        <w:rPr>
          <w:rStyle w:val="ArialUnicodeMS66"/>
          <w:rFonts w:ascii="Times New Roman" w:hAnsi="Times New Roman" w:cs="Times New Roman"/>
          <w:spacing w:val="0"/>
          <w:sz w:val="28"/>
          <w:szCs w:val="28"/>
        </w:rPr>
        <w:t>ческая нагрузка, масса поднимае</w:t>
      </w:r>
      <w:r w:rsidRPr="00AD7808">
        <w:rPr>
          <w:rStyle w:val="ArialUnicodeMS66"/>
          <w:rFonts w:ascii="Times New Roman" w:hAnsi="Times New Roman" w:cs="Times New Roman"/>
          <w:spacing w:val="0"/>
          <w:sz w:val="28"/>
          <w:szCs w:val="28"/>
        </w:rPr>
        <w:t>мого и перемещаемого груза, стереотипные рабочие движения, статическая нагрузка, рабочи</w:t>
      </w:r>
      <w:r>
        <w:rPr>
          <w:rStyle w:val="ArialUnicodeMS66"/>
          <w:rFonts w:ascii="Times New Roman" w:hAnsi="Times New Roman" w:cs="Times New Roman"/>
          <w:spacing w:val="0"/>
          <w:sz w:val="28"/>
          <w:szCs w:val="28"/>
        </w:rPr>
        <w:t>е позы, наклоны корпуса, переме</w:t>
      </w:r>
      <w:r w:rsidRPr="00AD7808">
        <w:rPr>
          <w:rStyle w:val="ArialUnicodeMS66"/>
          <w:rFonts w:ascii="Times New Roman" w:hAnsi="Times New Roman" w:cs="Times New Roman"/>
          <w:spacing w:val="0"/>
          <w:sz w:val="28"/>
          <w:szCs w:val="28"/>
        </w:rPr>
        <w:t>щение в пространстве.</w:t>
      </w:r>
    </w:p>
    <w:p w:rsidR="00AD7808" w:rsidRPr="00AD7808" w:rsidRDefault="00AD7808" w:rsidP="00AD7808">
      <w:pPr>
        <w:pStyle w:val="a4"/>
        <w:shd w:val="clear" w:color="auto" w:fill="auto"/>
        <w:spacing w:line="240" w:lineRule="auto"/>
        <w:ind w:firstLine="709"/>
        <w:rPr>
          <w:rFonts w:ascii="Times New Roman" w:hAnsi="Times New Roman" w:cs="Times New Roman"/>
          <w:b w:val="0"/>
          <w:spacing w:val="0"/>
          <w:sz w:val="28"/>
          <w:szCs w:val="28"/>
        </w:rPr>
      </w:pPr>
      <w:r w:rsidRPr="00AD7808">
        <w:rPr>
          <w:rStyle w:val="ArialUnicodeMS66"/>
          <w:rFonts w:ascii="Times New Roman" w:hAnsi="Times New Roman" w:cs="Times New Roman"/>
          <w:spacing w:val="0"/>
          <w:sz w:val="28"/>
          <w:szCs w:val="28"/>
        </w:rPr>
        <w:t xml:space="preserve">Факторы трудового процесса, характеризующие </w:t>
      </w:r>
      <w:r>
        <w:rPr>
          <w:rStyle w:val="8pt"/>
          <w:rFonts w:ascii="Times New Roman" w:hAnsi="Times New Roman" w:cs="Times New Roman"/>
          <w:sz w:val="28"/>
          <w:szCs w:val="28"/>
        </w:rPr>
        <w:t>напряжен</w:t>
      </w:r>
      <w:r w:rsidRPr="00AD7808">
        <w:rPr>
          <w:rStyle w:val="8pt"/>
          <w:rFonts w:ascii="Times New Roman" w:hAnsi="Times New Roman" w:cs="Times New Roman"/>
          <w:sz w:val="28"/>
          <w:szCs w:val="28"/>
        </w:rPr>
        <w:t xml:space="preserve">ность труда, </w:t>
      </w:r>
      <w:r w:rsidRPr="00AD7808">
        <w:rPr>
          <w:rStyle w:val="ArialUnicodeMS66"/>
          <w:rFonts w:ascii="Times New Roman" w:hAnsi="Times New Roman" w:cs="Times New Roman"/>
          <w:spacing w:val="0"/>
          <w:sz w:val="28"/>
          <w:szCs w:val="28"/>
        </w:rPr>
        <w:t>— это эмоциональная и интеллектуальная нагрузка, нагрузка на анализаторы человека (слуховой, зрительный и г. д.), монотонность нагрузок, режим работы.</w:t>
      </w:r>
    </w:p>
    <w:p w:rsidR="00AD7808" w:rsidRPr="00AD7808" w:rsidRDefault="00AD7808" w:rsidP="00AD7808">
      <w:pPr>
        <w:pStyle w:val="72"/>
        <w:shd w:val="clear" w:color="auto" w:fill="auto"/>
        <w:spacing w:line="240" w:lineRule="auto"/>
        <w:ind w:firstLine="709"/>
        <w:rPr>
          <w:rFonts w:ascii="Times New Roman" w:hAnsi="Times New Roman" w:cs="Times New Roman"/>
          <w:spacing w:val="0"/>
          <w:sz w:val="28"/>
          <w:szCs w:val="28"/>
        </w:rPr>
      </w:pPr>
      <w:r w:rsidRPr="00AD7808">
        <w:rPr>
          <w:rStyle w:val="Calibri"/>
          <w:rFonts w:ascii="Times New Roman" w:eastAsia="Arial Unicode MS" w:hAnsi="Times New Roman" w:cs="Times New Roman"/>
          <w:b w:val="0"/>
          <w:iCs/>
          <w:spacing w:val="0"/>
          <w:w w:val="100"/>
          <w:sz w:val="28"/>
          <w:szCs w:val="28"/>
        </w:rPr>
        <w:t>Труд по степени тяжести трудового процесса подразделяется на следующие классы: легкий (оптимальные по физической нагрузке условия труда), средней тяжести (допустимые условия труда) и тяжелый трех степеней (вредные условия труда).</w:t>
      </w:r>
    </w:p>
    <w:p w:rsidR="00AD7808" w:rsidRPr="00AD7808" w:rsidRDefault="00AD7808" w:rsidP="00AD7808">
      <w:pPr>
        <w:pStyle w:val="a4"/>
        <w:shd w:val="clear" w:color="auto" w:fill="auto"/>
        <w:spacing w:line="240" w:lineRule="auto"/>
        <w:ind w:firstLine="709"/>
        <w:rPr>
          <w:rFonts w:ascii="Times New Roman" w:hAnsi="Times New Roman" w:cs="Times New Roman"/>
          <w:b w:val="0"/>
          <w:spacing w:val="0"/>
          <w:sz w:val="28"/>
          <w:szCs w:val="28"/>
        </w:rPr>
      </w:pPr>
      <w:r w:rsidRPr="00AD7808">
        <w:rPr>
          <w:rStyle w:val="ArialUnicodeMS66"/>
          <w:rFonts w:ascii="Times New Roman" w:hAnsi="Times New Roman" w:cs="Times New Roman"/>
          <w:spacing w:val="0"/>
          <w:sz w:val="28"/>
          <w:szCs w:val="28"/>
        </w:rPr>
        <w:t>Критериями отнесения тру</w:t>
      </w:r>
      <w:r>
        <w:rPr>
          <w:rStyle w:val="ArialUnicodeMS66"/>
          <w:rFonts w:ascii="Times New Roman" w:hAnsi="Times New Roman" w:cs="Times New Roman"/>
          <w:spacing w:val="0"/>
          <w:sz w:val="28"/>
          <w:szCs w:val="28"/>
        </w:rPr>
        <w:t>да к тому или иному классу явля</w:t>
      </w:r>
      <w:r w:rsidRPr="00AD7808">
        <w:rPr>
          <w:rStyle w:val="ArialUnicodeMS66"/>
          <w:rFonts w:ascii="Times New Roman" w:hAnsi="Times New Roman" w:cs="Times New Roman"/>
          <w:spacing w:val="0"/>
          <w:sz w:val="28"/>
          <w:szCs w:val="28"/>
        </w:rPr>
        <w:t>ются: величина внешней мех</w:t>
      </w:r>
      <w:r>
        <w:rPr>
          <w:rStyle w:val="ArialUnicodeMS66"/>
          <w:rFonts w:ascii="Times New Roman" w:hAnsi="Times New Roman" w:cs="Times New Roman"/>
          <w:spacing w:val="0"/>
          <w:sz w:val="28"/>
          <w:szCs w:val="28"/>
        </w:rPr>
        <w:t>анической работы (в кгм), выпол</w:t>
      </w:r>
      <w:r w:rsidRPr="00AD7808">
        <w:rPr>
          <w:rStyle w:val="ArialUnicodeMS66"/>
          <w:rFonts w:ascii="Times New Roman" w:hAnsi="Times New Roman" w:cs="Times New Roman"/>
          <w:spacing w:val="0"/>
          <w:sz w:val="28"/>
          <w:szCs w:val="28"/>
        </w:rPr>
        <w:t>няемой за смену; масса по</w:t>
      </w:r>
      <w:r>
        <w:rPr>
          <w:rStyle w:val="ArialUnicodeMS66"/>
          <w:rFonts w:ascii="Times New Roman" w:hAnsi="Times New Roman" w:cs="Times New Roman"/>
          <w:spacing w:val="0"/>
          <w:sz w:val="28"/>
          <w:szCs w:val="28"/>
        </w:rPr>
        <w:t>днимаемого и перемещаемого вруч</w:t>
      </w:r>
      <w:r w:rsidRPr="00AD7808">
        <w:rPr>
          <w:rStyle w:val="ArialUnicodeMS66"/>
          <w:rFonts w:ascii="Times New Roman" w:hAnsi="Times New Roman" w:cs="Times New Roman"/>
          <w:spacing w:val="0"/>
          <w:sz w:val="28"/>
          <w:szCs w:val="28"/>
        </w:rPr>
        <w:t>ную груза; количество стереотипных рабочих движений в смену; величина суммарного усилия (в кгс), прилагаемого за смену для удержания груза; удобство ра</w:t>
      </w:r>
      <w:r>
        <w:rPr>
          <w:rStyle w:val="ArialUnicodeMS66"/>
          <w:rFonts w:ascii="Times New Roman" w:hAnsi="Times New Roman" w:cs="Times New Roman"/>
          <w:spacing w:val="0"/>
          <w:sz w:val="28"/>
          <w:szCs w:val="28"/>
        </w:rPr>
        <w:t>бочей позы; количество вынужден</w:t>
      </w:r>
      <w:r w:rsidRPr="00AD7808">
        <w:rPr>
          <w:rStyle w:val="ArialUnicodeMS66"/>
          <w:rFonts w:ascii="Times New Roman" w:hAnsi="Times New Roman" w:cs="Times New Roman"/>
          <w:spacing w:val="0"/>
          <w:sz w:val="28"/>
          <w:szCs w:val="28"/>
        </w:rPr>
        <w:t>ных наклонов в смену и кил</w:t>
      </w:r>
      <w:r>
        <w:rPr>
          <w:rStyle w:val="ArialUnicodeMS66"/>
          <w:rFonts w:ascii="Times New Roman" w:hAnsi="Times New Roman" w:cs="Times New Roman"/>
          <w:spacing w:val="0"/>
          <w:sz w:val="28"/>
          <w:szCs w:val="28"/>
        </w:rPr>
        <w:t>ометров, которые вынужден прохо</w:t>
      </w:r>
      <w:r w:rsidRPr="00AD7808">
        <w:rPr>
          <w:rStyle w:val="ArialUnicodeMS66"/>
          <w:rFonts w:ascii="Times New Roman" w:hAnsi="Times New Roman" w:cs="Times New Roman"/>
          <w:spacing w:val="0"/>
          <w:sz w:val="28"/>
          <w:szCs w:val="28"/>
        </w:rPr>
        <w:t>дить человек при выполнении работы. Величины указанных критериев для женщин</w:t>
      </w:r>
      <w:r w:rsidRPr="00AD7808">
        <w:rPr>
          <w:rStyle w:val="ArialUnicodeMS72"/>
          <w:rFonts w:ascii="Times New Roman" w:hAnsi="Times New Roman" w:cs="Times New Roman"/>
          <w:spacing w:val="0"/>
          <w:sz w:val="28"/>
          <w:szCs w:val="28"/>
        </w:rPr>
        <w:t xml:space="preserve"> </w:t>
      </w:r>
      <w:r w:rsidRPr="00AD7808">
        <w:rPr>
          <w:rStyle w:val="ArialUnicodeMS66"/>
          <w:rFonts w:ascii="Times New Roman" w:hAnsi="Times New Roman" w:cs="Times New Roman"/>
          <w:spacing w:val="0"/>
          <w:sz w:val="28"/>
          <w:szCs w:val="28"/>
        </w:rPr>
        <w:t>на</w:t>
      </w:r>
      <w:r w:rsidRPr="00AD7808">
        <w:rPr>
          <w:rStyle w:val="ArialUnicodeMS72"/>
          <w:rFonts w:ascii="Times New Roman" w:hAnsi="Times New Roman" w:cs="Times New Roman"/>
          <w:spacing w:val="0"/>
          <w:sz w:val="28"/>
          <w:szCs w:val="28"/>
        </w:rPr>
        <w:t xml:space="preserve"> 40...60 </w:t>
      </w:r>
      <w:r w:rsidRPr="00AD7808">
        <w:rPr>
          <w:rStyle w:val="57"/>
          <w:rFonts w:ascii="Times New Roman" w:hAnsi="Times New Roman" w:cs="Times New Roman"/>
          <w:b w:val="0"/>
          <w:spacing w:val="0"/>
          <w:sz w:val="28"/>
          <w:szCs w:val="28"/>
        </w:rPr>
        <w:t>%</w:t>
      </w:r>
      <w:r w:rsidRPr="00AD7808">
        <w:rPr>
          <w:rStyle w:val="ArialUnicodeMS72"/>
          <w:rFonts w:ascii="Times New Roman" w:hAnsi="Times New Roman" w:cs="Times New Roman"/>
          <w:spacing w:val="0"/>
          <w:sz w:val="28"/>
          <w:szCs w:val="28"/>
        </w:rPr>
        <w:t xml:space="preserve"> </w:t>
      </w:r>
      <w:r w:rsidRPr="00AD7808">
        <w:rPr>
          <w:rStyle w:val="ArialUnicodeMS66"/>
          <w:rFonts w:ascii="Times New Roman" w:hAnsi="Times New Roman" w:cs="Times New Roman"/>
          <w:spacing w:val="0"/>
          <w:sz w:val="28"/>
          <w:szCs w:val="28"/>
        </w:rPr>
        <w:t>меньше, чем для мужчин.</w:t>
      </w:r>
    </w:p>
    <w:p w:rsidR="00AD7808" w:rsidRPr="00AD7808" w:rsidRDefault="00AD7808" w:rsidP="00AD7808">
      <w:pPr>
        <w:pStyle w:val="a4"/>
        <w:shd w:val="clear" w:color="auto" w:fill="auto"/>
        <w:spacing w:line="240" w:lineRule="auto"/>
        <w:ind w:firstLine="709"/>
        <w:rPr>
          <w:rFonts w:ascii="Times New Roman" w:hAnsi="Times New Roman" w:cs="Times New Roman"/>
          <w:b w:val="0"/>
          <w:spacing w:val="0"/>
          <w:sz w:val="28"/>
          <w:szCs w:val="28"/>
        </w:rPr>
      </w:pPr>
      <w:r w:rsidRPr="00AD7808">
        <w:rPr>
          <w:rStyle w:val="ArialUnicodeMS66"/>
          <w:rFonts w:ascii="Times New Roman" w:hAnsi="Times New Roman" w:cs="Times New Roman"/>
          <w:spacing w:val="0"/>
          <w:sz w:val="28"/>
          <w:szCs w:val="28"/>
        </w:rPr>
        <w:t xml:space="preserve">Например, для мужчин, если масса поднимаемых </w:t>
      </w:r>
      <w:r>
        <w:rPr>
          <w:rStyle w:val="ArialUnicodeMS66"/>
          <w:rFonts w:ascii="Times New Roman" w:hAnsi="Times New Roman" w:cs="Times New Roman"/>
          <w:spacing w:val="0"/>
          <w:sz w:val="28"/>
          <w:szCs w:val="28"/>
        </w:rPr>
        <w:t>и переме</w:t>
      </w:r>
      <w:r w:rsidRPr="00AD7808">
        <w:rPr>
          <w:rStyle w:val="ArialUnicodeMS66"/>
          <w:rFonts w:ascii="Times New Roman" w:hAnsi="Times New Roman" w:cs="Times New Roman"/>
          <w:spacing w:val="0"/>
          <w:sz w:val="28"/>
          <w:szCs w:val="28"/>
        </w:rPr>
        <w:t>щаемых тяжестей (не более двух раз в час) до 15 кг — труд легкий, до 30 кг — средней тяжести, более 30 кг — тяжелый. Для женщин соответственно — 5 и 10 кг.</w:t>
      </w:r>
    </w:p>
    <w:p w:rsidR="00AD7808" w:rsidRPr="00AD7808" w:rsidRDefault="00AD7808" w:rsidP="00AD7808">
      <w:pPr>
        <w:pStyle w:val="a4"/>
        <w:shd w:val="clear" w:color="auto" w:fill="auto"/>
        <w:spacing w:line="240" w:lineRule="auto"/>
        <w:ind w:firstLine="709"/>
        <w:rPr>
          <w:rFonts w:ascii="Times New Roman" w:hAnsi="Times New Roman" w:cs="Times New Roman"/>
          <w:b w:val="0"/>
          <w:spacing w:val="0"/>
          <w:sz w:val="28"/>
          <w:szCs w:val="28"/>
        </w:rPr>
      </w:pPr>
      <w:r w:rsidRPr="00AD7808">
        <w:rPr>
          <w:rStyle w:val="ArialUnicodeMS66"/>
          <w:rFonts w:ascii="Times New Roman" w:hAnsi="Times New Roman" w:cs="Times New Roman"/>
          <w:spacing w:val="0"/>
          <w:sz w:val="28"/>
          <w:szCs w:val="28"/>
        </w:rPr>
        <w:t>Оценка класса тяжести физ</w:t>
      </w:r>
      <w:r>
        <w:rPr>
          <w:rStyle w:val="ArialUnicodeMS66"/>
          <w:rFonts w:ascii="Times New Roman" w:hAnsi="Times New Roman" w:cs="Times New Roman"/>
          <w:spacing w:val="0"/>
          <w:sz w:val="28"/>
          <w:szCs w:val="28"/>
        </w:rPr>
        <w:t>ического труда проводится на ос</w:t>
      </w:r>
      <w:r w:rsidRPr="00AD7808">
        <w:rPr>
          <w:rStyle w:val="ArialUnicodeMS66"/>
          <w:rFonts w:ascii="Times New Roman" w:hAnsi="Times New Roman" w:cs="Times New Roman"/>
          <w:spacing w:val="0"/>
          <w:sz w:val="28"/>
          <w:szCs w:val="28"/>
        </w:rPr>
        <w:t>нове учета всех критериев, при эт</w:t>
      </w:r>
      <w:r>
        <w:rPr>
          <w:rStyle w:val="ArialUnicodeMS66"/>
          <w:rFonts w:ascii="Times New Roman" w:hAnsi="Times New Roman" w:cs="Times New Roman"/>
          <w:spacing w:val="0"/>
          <w:sz w:val="28"/>
          <w:szCs w:val="28"/>
        </w:rPr>
        <w:t>ом оценивают класс по каждо</w:t>
      </w:r>
      <w:r w:rsidRPr="00AD7808">
        <w:rPr>
          <w:rStyle w:val="ArialUnicodeMS66"/>
          <w:rFonts w:ascii="Times New Roman" w:hAnsi="Times New Roman" w:cs="Times New Roman"/>
          <w:spacing w:val="0"/>
          <w:sz w:val="28"/>
          <w:szCs w:val="28"/>
        </w:rPr>
        <w:t xml:space="preserve">му критерию, а окончательная </w:t>
      </w:r>
      <w:r>
        <w:rPr>
          <w:rStyle w:val="ArialUnicodeMS66"/>
          <w:rFonts w:ascii="Times New Roman" w:hAnsi="Times New Roman" w:cs="Times New Roman"/>
          <w:spacing w:val="0"/>
          <w:sz w:val="28"/>
          <w:szCs w:val="28"/>
        </w:rPr>
        <w:lastRenderedPageBreak/>
        <w:t>оценка тяжести труда устанавли</w:t>
      </w:r>
      <w:r w:rsidRPr="00AD7808">
        <w:rPr>
          <w:rStyle w:val="ArialUnicodeMS66"/>
          <w:rFonts w:ascii="Times New Roman" w:hAnsi="Times New Roman" w:cs="Times New Roman"/>
          <w:spacing w:val="0"/>
          <w:sz w:val="28"/>
          <w:szCs w:val="28"/>
        </w:rPr>
        <w:t>вается по наиболее чувствител</w:t>
      </w:r>
      <w:r>
        <w:rPr>
          <w:rStyle w:val="ArialUnicodeMS66"/>
          <w:rFonts w:ascii="Times New Roman" w:hAnsi="Times New Roman" w:cs="Times New Roman"/>
          <w:spacing w:val="0"/>
          <w:sz w:val="28"/>
          <w:szCs w:val="28"/>
        </w:rPr>
        <w:t>ьному критерию. В табл. 1 Прило</w:t>
      </w:r>
      <w:r w:rsidRPr="00AD7808">
        <w:rPr>
          <w:rStyle w:val="ArialUnicodeMS66"/>
          <w:rFonts w:ascii="Times New Roman" w:hAnsi="Times New Roman" w:cs="Times New Roman"/>
          <w:spacing w:val="0"/>
          <w:sz w:val="28"/>
          <w:szCs w:val="28"/>
        </w:rPr>
        <w:t>жения 5 представлена классификация труда по показателям тяжести трудового процесса.</w:t>
      </w:r>
    </w:p>
    <w:p w:rsidR="00AD7808" w:rsidRPr="00AD7808" w:rsidRDefault="00AD7808" w:rsidP="00AD7808">
      <w:pPr>
        <w:pStyle w:val="72"/>
        <w:shd w:val="clear" w:color="auto" w:fill="auto"/>
        <w:spacing w:line="240" w:lineRule="auto"/>
        <w:ind w:firstLine="709"/>
        <w:rPr>
          <w:rFonts w:ascii="Times New Roman" w:hAnsi="Times New Roman" w:cs="Times New Roman"/>
          <w:spacing w:val="0"/>
          <w:sz w:val="28"/>
          <w:szCs w:val="28"/>
        </w:rPr>
      </w:pPr>
      <w:r w:rsidRPr="00AD7808">
        <w:rPr>
          <w:rStyle w:val="Calibri"/>
          <w:rFonts w:ascii="Times New Roman" w:eastAsia="Arial Unicode MS" w:hAnsi="Times New Roman" w:cs="Times New Roman"/>
          <w:b w:val="0"/>
          <w:iCs/>
          <w:spacing w:val="0"/>
          <w:w w:val="100"/>
          <w:sz w:val="28"/>
          <w:szCs w:val="28"/>
        </w:rPr>
        <w:t>Труд по степени напряженности трудового процесса подразде</w:t>
      </w:r>
      <w:r w:rsidRPr="00AD7808">
        <w:rPr>
          <w:rStyle w:val="Calibri"/>
          <w:rFonts w:ascii="Times New Roman" w:eastAsia="Arial Unicode MS" w:hAnsi="Times New Roman" w:cs="Times New Roman"/>
          <w:b w:val="0"/>
          <w:iCs/>
          <w:spacing w:val="0"/>
          <w:w w:val="100"/>
          <w:sz w:val="28"/>
          <w:szCs w:val="28"/>
        </w:rPr>
        <w:softHyphen/>
        <w:t xml:space="preserve">ляется на следующие классы: </w:t>
      </w:r>
      <w:r>
        <w:rPr>
          <w:rStyle w:val="Calibri"/>
          <w:rFonts w:ascii="Times New Roman" w:eastAsia="Arial Unicode MS" w:hAnsi="Times New Roman" w:cs="Times New Roman"/>
          <w:b w:val="0"/>
          <w:iCs/>
          <w:spacing w:val="0"/>
          <w:w w:val="100"/>
          <w:sz w:val="28"/>
          <w:szCs w:val="28"/>
        </w:rPr>
        <w:t>оптимальный — напряженность тру</w:t>
      </w:r>
      <w:r w:rsidRPr="00AD7808">
        <w:rPr>
          <w:rStyle w:val="Calibri"/>
          <w:rFonts w:ascii="Times New Roman" w:eastAsia="Arial Unicode MS" w:hAnsi="Times New Roman" w:cs="Times New Roman"/>
          <w:b w:val="0"/>
          <w:iCs/>
          <w:spacing w:val="0"/>
          <w:w w:val="100"/>
          <w:sz w:val="28"/>
          <w:szCs w:val="28"/>
        </w:rPr>
        <w:t>да легкой степени, допустимый — напряженность труда средней степени, напряженный труд трех степеней.</w:t>
      </w:r>
    </w:p>
    <w:p w:rsidR="00AD7808" w:rsidRPr="00AD7808" w:rsidRDefault="00AD7808" w:rsidP="00AD7808">
      <w:pPr>
        <w:pStyle w:val="a4"/>
        <w:shd w:val="clear" w:color="auto" w:fill="auto"/>
        <w:spacing w:line="240" w:lineRule="auto"/>
        <w:ind w:firstLine="709"/>
        <w:rPr>
          <w:rFonts w:ascii="Times New Roman" w:hAnsi="Times New Roman" w:cs="Times New Roman"/>
          <w:b w:val="0"/>
          <w:spacing w:val="0"/>
          <w:sz w:val="28"/>
          <w:szCs w:val="28"/>
        </w:rPr>
      </w:pPr>
      <w:r w:rsidRPr="00AD7808">
        <w:rPr>
          <w:rStyle w:val="ArialUnicodeMS66"/>
          <w:rFonts w:ascii="Times New Roman" w:hAnsi="Times New Roman" w:cs="Times New Roman"/>
          <w:spacing w:val="0"/>
          <w:sz w:val="28"/>
          <w:szCs w:val="28"/>
        </w:rPr>
        <w:t>Критериями отнесения тру</w:t>
      </w:r>
      <w:r>
        <w:rPr>
          <w:rStyle w:val="ArialUnicodeMS66"/>
          <w:rFonts w:ascii="Times New Roman" w:hAnsi="Times New Roman" w:cs="Times New Roman"/>
          <w:spacing w:val="0"/>
          <w:sz w:val="28"/>
          <w:szCs w:val="28"/>
        </w:rPr>
        <w:t>да к тому или иному классу явля</w:t>
      </w:r>
      <w:r w:rsidRPr="00AD7808">
        <w:rPr>
          <w:rStyle w:val="ArialUnicodeMS66"/>
          <w:rFonts w:ascii="Times New Roman" w:hAnsi="Times New Roman" w:cs="Times New Roman"/>
          <w:spacing w:val="0"/>
          <w:sz w:val="28"/>
          <w:szCs w:val="28"/>
        </w:rPr>
        <w:t>ются степень интеллектуальной нагрузки, зависящая от содержания и характера выполняемой работы, степени ее сложности; длительность сосредоточенного внимания, количество сигналов за час работы, число объектов одновременного наблюдения; на</w:t>
      </w:r>
      <w:r w:rsidRPr="00AD7808">
        <w:rPr>
          <w:rStyle w:val="ArialUnicodeMS66"/>
          <w:rFonts w:ascii="Times New Roman" w:hAnsi="Times New Roman" w:cs="Times New Roman"/>
          <w:spacing w:val="0"/>
          <w:sz w:val="28"/>
          <w:szCs w:val="28"/>
        </w:rPr>
        <w:softHyphen/>
        <w:t>грузка на зрение, определ</w:t>
      </w:r>
      <w:r>
        <w:rPr>
          <w:rStyle w:val="ArialUnicodeMS66"/>
          <w:rFonts w:ascii="Times New Roman" w:hAnsi="Times New Roman" w:cs="Times New Roman"/>
          <w:spacing w:val="0"/>
          <w:sz w:val="28"/>
          <w:szCs w:val="28"/>
        </w:rPr>
        <w:t>яемая в основном величиной мини</w:t>
      </w:r>
      <w:r w:rsidRPr="00AD7808">
        <w:rPr>
          <w:rStyle w:val="ArialUnicodeMS66"/>
          <w:rFonts w:ascii="Times New Roman" w:hAnsi="Times New Roman" w:cs="Times New Roman"/>
          <w:spacing w:val="0"/>
          <w:sz w:val="28"/>
          <w:szCs w:val="28"/>
        </w:rPr>
        <w:t>мальных объектов различения,</w:t>
      </w:r>
      <w:r>
        <w:rPr>
          <w:rStyle w:val="ArialUnicodeMS66"/>
          <w:rFonts w:ascii="Times New Roman" w:hAnsi="Times New Roman" w:cs="Times New Roman"/>
          <w:spacing w:val="0"/>
          <w:sz w:val="28"/>
          <w:szCs w:val="28"/>
        </w:rPr>
        <w:t xml:space="preserve"> длительностью работы за экрана</w:t>
      </w:r>
      <w:r w:rsidRPr="00AD7808">
        <w:rPr>
          <w:rStyle w:val="ArialUnicodeMS66"/>
          <w:rFonts w:ascii="Times New Roman" w:hAnsi="Times New Roman" w:cs="Times New Roman"/>
          <w:spacing w:val="0"/>
          <w:sz w:val="28"/>
          <w:szCs w:val="28"/>
        </w:rPr>
        <w:t>ми мониторов; эмоциональная нагрузка, зависящая от степени ответственности и значимост</w:t>
      </w:r>
      <w:r>
        <w:rPr>
          <w:rStyle w:val="ArialUnicodeMS66"/>
          <w:rFonts w:ascii="Times New Roman" w:hAnsi="Times New Roman" w:cs="Times New Roman"/>
          <w:spacing w:val="0"/>
          <w:sz w:val="28"/>
          <w:szCs w:val="28"/>
        </w:rPr>
        <w:t>и ошибки, степени риска для соб</w:t>
      </w:r>
      <w:r w:rsidRPr="00AD7808">
        <w:rPr>
          <w:rStyle w:val="ArialUnicodeMS66"/>
          <w:rFonts w:ascii="Times New Roman" w:hAnsi="Times New Roman" w:cs="Times New Roman"/>
          <w:spacing w:val="0"/>
          <w:sz w:val="28"/>
          <w:szCs w:val="28"/>
        </w:rPr>
        <w:t>ственной жизни и безопасности других людей; монотонность труда, определяемая продолжительностью выполнения простых или повторяющихся операций; режим работы, характеризуемый продолжительностью рабочего дня и сменностью работы.</w:t>
      </w:r>
    </w:p>
    <w:p w:rsidR="00AD7808" w:rsidRPr="00AD7808" w:rsidRDefault="00AD7808" w:rsidP="00AD7808">
      <w:pPr>
        <w:pStyle w:val="a4"/>
        <w:shd w:val="clear" w:color="auto" w:fill="auto"/>
        <w:spacing w:line="240" w:lineRule="auto"/>
        <w:ind w:firstLine="709"/>
        <w:rPr>
          <w:rFonts w:ascii="Times New Roman" w:hAnsi="Times New Roman" w:cs="Times New Roman"/>
          <w:b w:val="0"/>
          <w:i w:val="0"/>
          <w:spacing w:val="0"/>
          <w:sz w:val="28"/>
          <w:szCs w:val="28"/>
        </w:rPr>
      </w:pPr>
      <w:r w:rsidRPr="00AD7808">
        <w:rPr>
          <w:rStyle w:val="ArialUnicodeMS66"/>
          <w:rFonts w:ascii="Times New Roman" w:hAnsi="Times New Roman" w:cs="Times New Roman"/>
          <w:spacing w:val="0"/>
          <w:sz w:val="28"/>
          <w:szCs w:val="28"/>
        </w:rPr>
        <w:t>Оценка напряженности труда основана на анализе трудовой деятельности, который проводится с учетом всего комплекса факторов (стимулов, раздражителей), создающих предпосылки для возникновения неблагоприятных нервно-эмоциональных состояний и перенапряжений.</w:t>
      </w:r>
    </w:p>
    <w:p w:rsidR="00AD7808" w:rsidRPr="00AD7808" w:rsidRDefault="00AD7808" w:rsidP="00AD7808">
      <w:pPr>
        <w:pStyle w:val="a4"/>
        <w:shd w:val="clear" w:color="auto" w:fill="auto"/>
        <w:spacing w:line="240" w:lineRule="auto"/>
        <w:ind w:firstLine="709"/>
        <w:rPr>
          <w:rFonts w:ascii="Times New Roman" w:hAnsi="Times New Roman" w:cs="Times New Roman"/>
          <w:b w:val="0"/>
          <w:i w:val="0"/>
          <w:spacing w:val="0"/>
          <w:sz w:val="28"/>
          <w:szCs w:val="28"/>
        </w:rPr>
      </w:pPr>
      <w:r w:rsidRPr="00AD7808">
        <w:rPr>
          <w:rStyle w:val="ArialUnicodeMS66"/>
          <w:rFonts w:ascii="Times New Roman" w:hAnsi="Times New Roman" w:cs="Times New Roman"/>
          <w:spacing w:val="0"/>
          <w:sz w:val="28"/>
          <w:szCs w:val="28"/>
        </w:rPr>
        <w:t>Например, труд авиадисп</w:t>
      </w:r>
      <w:r>
        <w:rPr>
          <w:rStyle w:val="ArialUnicodeMS66"/>
          <w:rFonts w:ascii="Times New Roman" w:hAnsi="Times New Roman" w:cs="Times New Roman"/>
          <w:spacing w:val="0"/>
          <w:sz w:val="28"/>
          <w:szCs w:val="28"/>
        </w:rPr>
        <w:t>етчера требует большой интеллек</w:t>
      </w:r>
      <w:r w:rsidRPr="00AD7808">
        <w:rPr>
          <w:rStyle w:val="ArialUnicodeMS66"/>
          <w:rFonts w:ascii="Times New Roman" w:hAnsi="Times New Roman" w:cs="Times New Roman"/>
          <w:spacing w:val="0"/>
          <w:sz w:val="28"/>
          <w:szCs w:val="28"/>
        </w:rPr>
        <w:t>туальной нагрузки, связан</w:t>
      </w:r>
      <w:r>
        <w:rPr>
          <w:rStyle w:val="ArialUnicodeMS66"/>
          <w:rFonts w:ascii="Times New Roman" w:hAnsi="Times New Roman" w:cs="Times New Roman"/>
          <w:spacing w:val="0"/>
          <w:sz w:val="28"/>
          <w:szCs w:val="28"/>
        </w:rPr>
        <w:t>ной с восприятием сигналов с по</w:t>
      </w:r>
      <w:r w:rsidRPr="00AD7808">
        <w:rPr>
          <w:rStyle w:val="ArialUnicodeMS66"/>
          <w:rFonts w:ascii="Times New Roman" w:hAnsi="Times New Roman" w:cs="Times New Roman"/>
          <w:spacing w:val="0"/>
          <w:sz w:val="28"/>
          <w:szCs w:val="28"/>
        </w:rPr>
        <w:t>следующей комплексной оценкой взаимосвязанных параметров в условиях дефицита врем</w:t>
      </w:r>
      <w:r>
        <w:rPr>
          <w:rStyle w:val="ArialUnicodeMS66"/>
          <w:rFonts w:ascii="Times New Roman" w:hAnsi="Times New Roman" w:cs="Times New Roman"/>
          <w:spacing w:val="0"/>
          <w:sz w:val="28"/>
          <w:szCs w:val="28"/>
        </w:rPr>
        <w:t>ени и при повышенной ответствен</w:t>
      </w:r>
      <w:r w:rsidRPr="00AD7808">
        <w:rPr>
          <w:rStyle w:val="ArialUnicodeMS66"/>
          <w:rFonts w:ascii="Times New Roman" w:hAnsi="Times New Roman" w:cs="Times New Roman"/>
          <w:spacing w:val="0"/>
          <w:sz w:val="28"/>
          <w:szCs w:val="28"/>
        </w:rPr>
        <w:t>ности за конечный результат. Труд характеризуется большой длительностью сосредоточенного на</w:t>
      </w:r>
      <w:r>
        <w:rPr>
          <w:rStyle w:val="ArialUnicodeMS66"/>
          <w:rFonts w:ascii="Times New Roman" w:hAnsi="Times New Roman" w:cs="Times New Roman"/>
          <w:spacing w:val="0"/>
          <w:sz w:val="28"/>
          <w:szCs w:val="28"/>
        </w:rPr>
        <w:t>блюдения за экраном ви</w:t>
      </w:r>
      <w:r w:rsidRPr="00AD7808">
        <w:rPr>
          <w:rStyle w:val="ArialUnicodeMS66"/>
          <w:rFonts w:ascii="Times New Roman" w:hAnsi="Times New Roman" w:cs="Times New Roman"/>
          <w:spacing w:val="0"/>
          <w:sz w:val="28"/>
          <w:szCs w:val="28"/>
        </w:rPr>
        <w:t>деотерминала, плотностью сигналов и числом одновременно наблюдаемых объектов; высокой эмоциональной нагрузкой в связи с очень большой ответственностью и значимостью ошибки для жизни большог</w:t>
      </w:r>
      <w:r>
        <w:rPr>
          <w:rStyle w:val="ArialUnicodeMS66"/>
          <w:rFonts w:ascii="Times New Roman" w:hAnsi="Times New Roman" w:cs="Times New Roman"/>
          <w:spacing w:val="0"/>
          <w:sz w:val="28"/>
          <w:szCs w:val="28"/>
        </w:rPr>
        <w:t>о числа людей. По этим показате</w:t>
      </w:r>
      <w:r w:rsidRPr="00AD7808">
        <w:rPr>
          <w:rStyle w:val="ArialUnicodeMS66"/>
          <w:rFonts w:ascii="Times New Roman" w:hAnsi="Times New Roman" w:cs="Times New Roman"/>
          <w:spacing w:val="0"/>
          <w:sz w:val="28"/>
          <w:szCs w:val="28"/>
        </w:rPr>
        <w:t>лям труд авиадиспетчера м</w:t>
      </w:r>
      <w:r>
        <w:rPr>
          <w:rStyle w:val="ArialUnicodeMS66"/>
          <w:rFonts w:ascii="Times New Roman" w:hAnsi="Times New Roman" w:cs="Times New Roman"/>
          <w:spacing w:val="0"/>
          <w:sz w:val="28"/>
          <w:szCs w:val="28"/>
        </w:rPr>
        <w:t>ожно отнести к напряженному тру</w:t>
      </w:r>
      <w:r w:rsidRPr="00AD7808">
        <w:rPr>
          <w:rStyle w:val="ArialUnicodeMS66"/>
          <w:rFonts w:ascii="Times New Roman" w:hAnsi="Times New Roman" w:cs="Times New Roman"/>
          <w:spacing w:val="0"/>
          <w:sz w:val="28"/>
          <w:szCs w:val="28"/>
        </w:rPr>
        <w:t>ду третьей степени.</w:t>
      </w:r>
    </w:p>
    <w:p w:rsidR="00AD7808" w:rsidRPr="00AD7808" w:rsidRDefault="00AD7808" w:rsidP="00AD7808">
      <w:pPr>
        <w:pStyle w:val="a4"/>
        <w:shd w:val="clear" w:color="auto" w:fill="auto"/>
        <w:spacing w:line="240" w:lineRule="auto"/>
        <w:ind w:firstLine="709"/>
        <w:rPr>
          <w:rFonts w:ascii="Times New Roman" w:hAnsi="Times New Roman" w:cs="Times New Roman"/>
          <w:b w:val="0"/>
          <w:i w:val="0"/>
          <w:spacing w:val="0"/>
          <w:sz w:val="28"/>
          <w:szCs w:val="28"/>
        </w:rPr>
      </w:pPr>
      <w:r w:rsidRPr="00AD7808">
        <w:rPr>
          <w:rStyle w:val="ArialUnicodeMS66"/>
          <w:rFonts w:ascii="Times New Roman" w:hAnsi="Times New Roman" w:cs="Times New Roman"/>
          <w:spacing w:val="0"/>
          <w:sz w:val="28"/>
          <w:szCs w:val="28"/>
        </w:rPr>
        <w:t>Труд учащихся средних сп</w:t>
      </w:r>
      <w:r w:rsidR="001121D5">
        <w:rPr>
          <w:rStyle w:val="ArialUnicodeMS66"/>
          <w:rFonts w:ascii="Times New Roman" w:hAnsi="Times New Roman" w:cs="Times New Roman"/>
          <w:spacing w:val="0"/>
          <w:sz w:val="28"/>
          <w:szCs w:val="28"/>
        </w:rPr>
        <w:t>ециальных учебных заведений тре</w:t>
      </w:r>
      <w:r w:rsidRPr="00AD7808">
        <w:rPr>
          <w:rStyle w:val="ArialUnicodeMS66"/>
          <w:rFonts w:ascii="Times New Roman" w:hAnsi="Times New Roman" w:cs="Times New Roman"/>
          <w:spacing w:val="0"/>
          <w:sz w:val="28"/>
          <w:szCs w:val="28"/>
        </w:rPr>
        <w:t xml:space="preserve">бует решения простых задач </w:t>
      </w:r>
      <w:r w:rsidR="001121D5">
        <w:rPr>
          <w:rStyle w:val="ArialUnicodeMS66"/>
          <w:rFonts w:ascii="Times New Roman" w:hAnsi="Times New Roman" w:cs="Times New Roman"/>
          <w:spacing w:val="0"/>
          <w:sz w:val="28"/>
          <w:szCs w:val="28"/>
        </w:rPr>
        <w:t>по известным правилам и алгорит</w:t>
      </w:r>
      <w:r w:rsidRPr="00AD7808">
        <w:rPr>
          <w:rStyle w:val="ArialUnicodeMS66"/>
          <w:rFonts w:ascii="Times New Roman" w:hAnsi="Times New Roman" w:cs="Times New Roman"/>
          <w:spacing w:val="0"/>
          <w:sz w:val="28"/>
          <w:szCs w:val="28"/>
        </w:rPr>
        <w:t>мам, восприятия информации с последующей коррекцией своих действий, выполнения заданий, длительного сосредоточенного наблюдения, нагрузки на зрит</w:t>
      </w:r>
      <w:r w:rsidR="001121D5">
        <w:rPr>
          <w:rStyle w:val="ArialUnicodeMS66"/>
          <w:rFonts w:ascii="Times New Roman" w:hAnsi="Times New Roman" w:cs="Times New Roman"/>
          <w:spacing w:val="0"/>
          <w:sz w:val="28"/>
          <w:szCs w:val="28"/>
        </w:rPr>
        <w:t>ельные анализаторы. По этим кри</w:t>
      </w:r>
      <w:r w:rsidRPr="00AD7808">
        <w:rPr>
          <w:rStyle w:val="ArialUnicodeMS66"/>
          <w:rFonts w:ascii="Times New Roman" w:hAnsi="Times New Roman" w:cs="Times New Roman"/>
          <w:spacing w:val="0"/>
          <w:sz w:val="28"/>
          <w:szCs w:val="28"/>
        </w:rPr>
        <w:t>териям труд учащихся в зависимости от организации процесса обучения, продолжительности учебных занятий в день, одно- или двухсменного обучения можно по напряженности отнести к легкой (оптимальные условия трудового процесса) или средней степени (допустимые условия).</w:t>
      </w:r>
    </w:p>
    <w:p w:rsidR="00AD7808" w:rsidRPr="00AD7808" w:rsidRDefault="00AD7808" w:rsidP="00AD7808">
      <w:pPr>
        <w:pStyle w:val="a4"/>
        <w:shd w:val="clear" w:color="auto" w:fill="auto"/>
        <w:spacing w:line="240" w:lineRule="auto"/>
        <w:ind w:firstLine="709"/>
        <w:rPr>
          <w:rFonts w:ascii="Times New Roman" w:hAnsi="Times New Roman" w:cs="Times New Roman"/>
          <w:b w:val="0"/>
          <w:i w:val="0"/>
          <w:spacing w:val="0"/>
          <w:sz w:val="28"/>
          <w:szCs w:val="28"/>
        </w:rPr>
      </w:pPr>
      <w:r w:rsidRPr="00AD7808">
        <w:rPr>
          <w:rStyle w:val="ArialUnicodeMS66"/>
          <w:rFonts w:ascii="Times New Roman" w:hAnsi="Times New Roman" w:cs="Times New Roman"/>
          <w:spacing w:val="0"/>
          <w:sz w:val="28"/>
          <w:szCs w:val="28"/>
        </w:rPr>
        <w:t>В табл. 2 Приложения 5 представлена классификация труда по степени напряженности трудового процесса.</w:t>
      </w:r>
    </w:p>
    <w:p w:rsidR="00AD7808" w:rsidRPr="00AD7808" w:rsidRDefault="00AD7808" w:rsidP="00AD7808">
      <w:pPr>
        <w:pStyle w:val="a4"/>
        <w:shd w:val="clear" w:color="auto" w:fill="auto"/>
        <w:spacing w:line="240" w:lineRule="auto"/>
        <w:ind w:firstLine="709"/>
        <w:rPr>
          <w:rFonts w:ascii="Times New Roman" w:hAnsi="Times New Roman" w:cs="Times New Roman"/>
          <w:b w:val="0"/>
          <w:i w:val="0"/>
          <w:spacing w:val="0"/>
          <w:sz w:val="28"/>
          <w:szCs w:val="28"/>
        </w:rPr>
      </w:pPr>
      <w:r w:rsidRPr="00AD7808">
        <w:rPr>
          <w:rStyle w:val="ArialUnicodeMS66"/>
          <w:rFonts w:ascii="Times New Roman" w:hAnsi="Times New Roman" w:cs="Times New Roman"/>
          <w:spacing w:val="0"/>
          <w:sz w:val="28"/>
          <w:szCs w:val="28"/>
        </w:rPr>
        <w:t>Таким образом, физический труд классифицируе</w:t>
      </w:r>
      <w:r w:rsidR="001121D5">
        <w:rPr>
          <w:rStyle w:val="ArialUnicodeMS66"/>
          <w:rFonts w:ascii="Times New Roman" w:hAnsi="Times New Roman" w:cs="Times New Roman"/>
          <w:spacing w:val="0"/>
          <w:sz w:val="28"/>
          <w:szCs w:val="28"/>
        </w:rPr>
        <w:t>тся по тя</w:t>
      </w:r>
      <w:r w:rsidRPr="00AD7808">
        <w:rPr>
          <w:rStyle w:val="ArialUnicodeMS66"/>
          <w:rFonts w:ascii="Times New Roman" w:hAnsi="Times New Roman" w:cs="Times New Roman"/>
          <w:spacing w:val="0"/>
          <w:sz w:val="28"/>
          <w:szCs w:val="28"/>
        </w:rPr>
        <w:t>жести труда, умственный — по напряженности.</w:t>
      </w:r>
    </w:p>
    <w:p w:rsidR="00AD7808" w:rsidRDefault="00AD7808" w:rsidP="00AD7808">
      <w:pPr>
        <w:pStyle w:val="a4"/>
        <w:shd w:val="clear" w:color="auto" w:fill="auto"/>
        <w:spacing w:line="240" w:lineRule="auto"/>
        <w:ind w:firstLine="709"/>
        <w:rPr>
          <w:rStyle w:val="ArialUnicodeMS66"/>
          <w:rFonts w:ascii="Times New Roman" w:hAnsi="Times New Roman" w:cs="Times New Roman"/>
          <w:spacing w:val="0"/>
          <w:sz w:val="28"/>
          <w:szCs w:val="28"/>
        </w:rPr>
      </w:pPr>
      <w:r w:rsidRPr="00AD7808">
        <w:rPr>
          <w:rStyle w:val="ArialUnicodeMS66"/>
          <w:rFonts w:ascii="Times New Roman" w:hAnsi="Times New Roman" w:cs="Times New Roman"/>
          <w:spacing w:val="0"/>
          <w:sz w:val="28"/>
          <w:szCs w:val="28"/>
        </w:rPr>
        <w:t xml:space="preserve">Труд, требующий физической нагрузки, эмоционального, </w:t>
      </w:r>
      <w:r w:rsidRPr="00AD7808">
        <w:rPr>
          <w:rStyle w:val="ArialUnicodeMS66"/>
          <w:rFonts w:ascii="Times New Roman" w:hAnsi="Times New Roman" w:cs="Times New Roman"/>
          <w:spacing w:val="0"/>
          <w:sz w:val="28"/>
          <w:szCs w:val="28"/>
        </w:rPr>
        <w:lastRenderedPageBreak/>
        <w:t xml:space="preserve">интеллектуального напряжения, ответственности, напряжения анализаторов и т. д., классифицируется как по тяжести, так и по напряженности труда. К таким видам труда можно отнести труд водителей, наборщиков типографий, пользователей </w:t>
      </w:r>
      <w:r w:rsidRPr="00AD7808">
        <w:rPr>
          <w:rStyle w:val="ArialUnicodeMS"/>
          <w:rFonts w:ascii="Times New Roman" w:hAnsi="Times New Roman" w:cs="Times New Roman"/>
          <w:spacing w:val="0"/>
          <w:sz w:val="28"/>
          <w:szCs w:val="28"/>
        </w:rPr>
        <w:t>ЭВМ,</w:t>
      </w:r>
      <w:r w:rsidR="001121D5">
        <w:rPr>
          <w:rStyle w:val="ArialUnicodeMS66"/>
          <w:rFonts w:ascii="Times New Roman" w:hAnsi="Times New Roman" w:cs="Times New Roman"/>
          <w:spacing w:val="0"/>
          <w:sz w:val="28"/>
          <w:szCs w:val="28"/>
        </w:rPr>
        <w:t xml:space="preserve"> вводя</w:t>
      </w:r>
      <w:r w:rsidRPr="00AD7808">
        <w:rPr>
          <w:rStyle w:val="ArialUnicodeMS66"/>
          <w:rFonts w:ascii="Times New Roman" w:hAnsi="Times New Roman" w:cs="Times New Roman"/>
          <w:spacing w:val="0"/>
          <w:sz w:val="28"/>
          <w:szCs w:val="28"/>
        </w:rPr>
        <w:t>щих в память большие объемы информации и т. д. Труд людей этих профессий характеризуе</w:t>
      </w:r>
      <w:r w:rsidR="001121D5">
        <w:rPr>
          <w:rStyle w:val="ArialUnicodeMS66"/>
          <w:rFonts w:ascii="Times New Roman" w:hAnsi="Times New Roman" w:cs="Times New Roman"/>
          <w:spacing w:val="0"/>
          <w:sz w:val="28"/>
          <w:szCs w:val="28"/>
        </w:rPr>
        <w:t>тся стереотипностью рабочих дви</w:t>
      </w:r>
      <w:r w:rsidRPr="00AD7808">
        <w:rPr>
          <w:rStyle w:val="ArialUnicodeMS66"/>
          <w:rFonts w:ascii="Times New Roman" w:hAnsi="Times New Roman" w:cs="Times New Roman"/>
          <w:spacing w:val="0"/>
          <w:sz w:val="28"/>
          <w:szCs w:val="28"/>
        </w:rPr>
        <w:t>жений с участием мышц пальцев, кистей, рук или плечевого пояса, постоянством рабочей позы, напряжением анализаторов (прежде всего зрения), длите</w:t>
      </w:r>
      <w:r w:rsidR="001121D5">
        <w:rPr>
          <w:rStyle w:val="ArialUnicodeMS66"/>
          <w:rFonts w:ascii="Times New Roman" w:hAnsi="Times New Roman" w:cs="Times New Roman"/>
          <w:spacing w:val="0"/>
          <w:sz w:val="28"/>
          <w:szCs w:val="28"/>
        </w:rPr>
        <w:t>льностью сосредоточенного наблю</w:t>
      </w:r>
      <w:r w:rsidRPr="00AD7808">
        <w:rPr>
          <w:rStyle w:val="ArialUnicodeMS66"/>
          <w:rFonts w:ascii="Times New Roman" w:hAnsi="Times New Roman" w:cs="Times New Roman"/>
          <w:spacing w:val="0"/>
          <w:sz w:val="28"/>
          <w:szCs w:val="28"/>
        </w:rPr>
        <w:t>дения и т. д. Труд спасателе</w:t>
      </w:r>
      <w:r w:rsidR="001121D5">
        <w:rPr>
          <w:rStyle w:val="ArialUnicodeMS66"/>
          <w:rFonts w:ascii="Times New Roman" w:hAnsi="Times New Roman" w:cs="Times New Roman"/>
          <w:spacing w:val="0"/>
          <w:sz w:val="28"/>
          <w:szCs w:val="28"/>
        </w:rPr>
        <w:t>й характеризуется большими физи</w:t>
      </w:r>
      <w:r w:rsidRPr="00AD7808">
        <w:rPr>
          <w:rStyle w:val="ArialUnicodeMS66"/>
          <w:rFonts w:ascii="Times New Roman" w:hAnsi="Times New Roman" w:cs="Times New Roman"/>
          <w:spacing w:val="0"/>
          <w:sz w:val="28"/>
          <w:szCs w:val="28"/>
        </w:rPr>
        <w:t>ческими нагрузками, эмоцио</w:t>
      </w:r>
      <w:r w:rsidR="001121D5">
        <w:rPr>
          <w:rStyle w:val="ArialUnicodeMS66"/>
          <w:rFonts w:ascii="Times New Roman" w:hAnsi="Times New Roman" w:cs="Times New Roman"/>
          <w:spacing w:val="0"/>
          <w:sz w:val="28"/>
          <w:szCs w:val="28"/>
        </w:rPr>
        <w:t>нальным напряжением из-за ответ</w:t>
      </w:r>
      <w:r w:rsidRPr="00AD7808">
        <w:rPr>
          <w:rStyle w:val="ArialUnicodeMS66"/>
          <w:rFonts w:ascii="Times New Roman" w:hAnsi="Times New Roman" w:cs="Times New Roman"/>
          <w:spacing w:val="0"/>
          <w:sz w:val="28"/>
          <w:szCs w:val="28"/>
        </w:rPr>
        <w:t>ственности за жизнь людей, нерегулярностью работы в любое время суток. Однако особеннос</w:t>
      </w:r>
      <w:r w:rsidR="001121D5">
        <w:rPr>
          <w:rStyle w:val="ArialUnicodeMS66"/>
          <w:rFonts w:ascii="Times New Roman" w:hAnsi="Times New Roman" w:cs="Times New Roman"/>
          <w:spacing w:val="0"/>
          <w:sz w:val="28"/>
          <w:szCs w:val="28"/>
        </w:rPr>
        <w:t>тью труда спасателя является не</w:t>
      </w:r>
      <w:r w:rsidRPr="00AD7808">
        <w:rPr>
          <w:rStyle w:val="ArialUnicodeMS66"/>
          <w:rFonts w:ascii="Times New Roman" w:hAnsi="Times New Roman" w:cs="Times New Roman"/>
          <w:spacing w:val="0"/>
          <w:sz w:val="28"/>
          <w:szCs w:val="28"/>
        </w:rPr>
        <w:t>постоянство физического и эмоционального напряжения.</w:t>
      </w:r>
    </w:p>
    <w:p w:rsidR="001121D5" w:rsidRPr="00AD7808" w:rsidRDefault="001121D5" w:rsidP="00AD7808">
      <w:pPr>
        <w:pStyle w:val="a4"/>
        <w:shd w:val="clear" w:color="auto" w:fill="auto"/>
        <w:spacing w:line="240" w:lineRule="auto"/>
        <w:ind w:firstLine="709"/>
        <w:rPr>
          <w:rFonts w:ascii="Times New Roman" w:hAnsi="Times New Roman" w:cs="Times New Roman"/>
          <w:b w:val="0"/>
          <w:i w:val="0"/>
          <w:spacing w:val="0"/>
          <w:sz w:val="28"/>
          <w:szCs w:val="28"/>
        </w:rPr>
      </w:pPr>
    </w:p>
    <w:p w:rsidR="00AD7808" w:rsidRPr="001121D5" w:rsidRDefault="00AD7808" w:rsidP="001121D5">
      <w:pPr>
        <w:pStyle w:val="250"/>
        <w:numPr>
          <w:ilvl w:val="2"/>
          <w:numId w:val="37"/>
        </w:numPr>
        <w:shd w:val="clear" w:color="auto" w:fill="auto"/>
        <w:tabs>
          <w:tab w:val="left" w:pos="668"/>
        </w:tabs>
        <w:spacing w:before="0" w:after="0" w:line="240" w:lineRule="auto"/>
        <w:ind w:left="0" w:firstLine="708"/>
        <w:rPr>
          <w:rFonts w:ascii="Times New Roman" w:hAnsi="Times New Roman" w:cs="Times New Roman"/>
          <w:b w:val="0"/>
          <w:i w:val="0"/>
          <w:spacing w:val="0"/>
          <w:sz w:val="32"/>
          <w:szCs w:val="28"/>
        </w:rPr>
      </w:pPr>
      <w:r w:rsidRPr="001121D5">
        <w:rPr>
          <w:rStyle w:val="ArialUnicodeMS70"/>
          <w:rFonts w:ascii="Times New Roman" w:hAnsi="Times New Roman" w:cs="Times New Roman"/>
          <w:bCs/>
          <w:iCs/>
          <w:spacing w:val="0"/>
          <w:sz w:val="32"/>
          <w:szCs w:val="28"/>
        </w:rPr>
        <w:t>Классификация условий труда по факторам производственной среды</w:t>
      </w:r>
    </w:p>
    <w:p w:rsidR="001121D5" w:rsidRDefault="001121D5" w:rsidP="001121D5">
      <w:pPr>
        <w:pStyle w:val="a4"/>
        <w:shd w:val="clear" w:color="auto" w:fill="auto"/>
        <w:spacing w:line="240" w:lineRule="auto"/>
        <w:ind w:firstLine="709"/>
        <w:rPr>
          <w:rStyle w:val="ArialUnicodeMS66"/>
          <w:rFonts w:ascii="Times New Roman" w:hAnsi="Times New Roman" w:cs="Times New Roman"/>
          <w:spacing w:val="0"/>
          <w:sz w:val="28"/>
          <w:szCs w:val="28"/>
        </w:rPr>
      </w:pPr>
    </w:p>
    <w:p w:rsidR="00AD7808" w:rsidRPr="001121D5" w:rsidRDefault="00AD7808" w:rsidP="001121D5">
      <w:pPr>
        <w:pStyle w:val="a4"/>
        <w:shd w:val="clear" w:color="auto" w:fill="auto"/>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r w:rsidRPr="00AD7808">
        <w:rPr>
          <w:rStyle w:val="ArialUnicodeMS66"/>
          <w:rFonts w:ascii="Times New Roman" w:hAnsi="Times New Roman" w:cs="Times New Roman"/>
          <w:spacing w:val="0"/>
          <w:sz w:val="28"/>
          <w:szCs w:val="28"/>
        </w:rPr>
        <w:t>Здоровье человека в значительной степени зависит не только от характеристик трудового процесса — тяжести и напряженно</w:t>
      </w:r>
      <w:r w:rsidRPr="00AD7808">
        <w:rPr>
          <w:rStyle w:val="ArialUnicodeMS66"/>
          <w:rFonts w:ascii="Times New Roman" w:hAnsi="Times New Roman" w:cs="Times New Roman"/>
          <w:spacing w:val="0"/>
          <w:sz w:val="28"/>
          <w:szCs w:val="28"/>
        </w:rPr>
        <w:softHyphen/>
        <w:t>сти, но и от факторов среды, в которой осуществляется трудовой процесс.</w:t>
      </w:r>
    </w:p>
    <w:p w:rsidR="00AD7808" w:rsidRPr="00AD7808" w:rsidRDefault="00AD7808" w:rsidP="00AD7808">
      <w:pPr>
        <w:pStyle w:val="a4"/>
        <w:shd w:val="clear" w:color="auto" w:fill="auto"/>
        <w:spacing w:line="240" w:lineRule="auto"/>
        <w:ind w:firstLine="709"/>
        <w:rPr>
          <w:rFonts w:ascii="Times New Roman" w:hAnsi="Times New Roman" w:cs="Times New Roman"/>
          <w:b w:val="0"/>
          <w:i w:val="0"/>
          <w:spacing w:val="0"/>
          <w:sz w:val="28"/>
          <w:szCs w:val="28"/>
        </w:rPr>
      </w:pPr>
      <w:r w:rsidRPr="00AD7808">
        <w:rPr>
          <w:rStyle w:val="ArialUnicodeMS66"/>
          <w:rFonts w:ascii="Times New Roman" w:hAnsi="Times New Roman" w:cs="Times New Roman"/>
          <w:spacing w:val="0"/>
          <w:sz w:val="28"/>
          <w:szCs w:val="28"/>
        </w:rPr>
        <w:t>На сегодняшний день пе</w:t>
      </w:r>
      <w:r w:rsidR="001121D5">
        <w:rPr>
          <w:rStyle w:val="ArialUnicodeMS66"/>
          <w:rFonts w:ascii="Times New Roman" w:hAnsi="Times New Roman" w:cs="Times New Roman"/>
          <w:spacing w:val="0"/>
          <w:sz w:val="28"/>
          <w:szCs w:val="28"/>
        </w:rPr>
        <w:t>речень реально действующих нега</w:t>
      </w:r>
      <w:r w:rsidRPr="00AD7808">
        <w:rPr>
          <w:rStyle w:val="ArialUnicodeMS66"/>
          <w:rFonts w:ascii="Times New Roman" w:hAnsi="Times New Roman" w:cs="Times New Roman"/>
          <w:spacing w:val="0"/>
          <w:sz w:val="28"/>
          <w:szCs w:val="28"/>
        </w:rPr>
        <w:t>тивных факторов, как производственной среды, так бытовой и природной, насчитывает более 100 видов.</w:t>
      </w:r>
    </w:p>
    <w:p w:rsidR="00AD7808" w:rsidRPr="00AD7808" w:rsidRDefault="00AD7808" w:rsidP="00AD7808">
      <w:pPr>
        <w:pStyle w:val="a4"/>
        <w:shd w:val="clear" w:color="auto" w:fill="auto"/>
        <w:spacing w:line="240" w:lineRule="auto"/>
        <w:ind w:firstLine="709"/>
        <w:rPr>
          <w:rFonts w:ascii="Times New Roman" w:hAnsi="Times New Roman" w:cs="Times New Roman"/>
          <w:b w:val="0"/>
          <w:i w:val="0"/>
          <w:spacing w:val="0"/>
          <w:sz w:val="28"/>
          <w:szCs w:val="28"/>
        </w:rPr>
      </w:pPr>
      <w:r w:rsidRPr="00AD7808">
        <w:rPr>
          <w:rStyle w:val="ArialUnicodeMS66"/>
          <w:rFonts w:ascii="Times New Roman" w:hAnsi="Times New Roman" w:cs="Times New Roman"/>
          <w:spacing w:val="0"/>
          <w:sz w:val="28"/>
          <w:szCs w:val="28"/>
        </w:rPr>
        <w:t>Параметрами производственной среды, которые влияют на состояние здоровья человека, являются следующие факторы:</w:t>
      </w:r>
    </w:p>
    <w:p w:rsidR="00AD7808" w:rsidRPr="00AD7808" w:rsidRDefault="00AD7808" w:rsidP="00AD7808">
      <w:pPr>
        <w:pStyle w:val="a4"/>
        <w:numPr>
          <w:ilvl w:val="0"/>
          <w:numId w:val="2"/>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AD7808">
        <w:rPr>
          <w:rStyle w:val="57"/>
          <w:rFonts w:ascii="Times New Roman" w:hAnsi="Times New Roman" w:cs="Times New Roman"/>
          <w:b w:val="0"/>
          <w:i w:val="0"/>
          <w:spacing w:val="0"/>
          <w:sz w:val="28"/>
          <w:szCs w:val="28"/>
        </w:rPr>
        <w:t>физические факторы:</w:t>
      </w:r>
      <w:r w:rsidRPr="00AD7808">
        <w:rPr>
          <w:rStyle w:val="ArialUnicodeMS66"/>
          <w:rFonts w:ascii="Times New Roman" w:hAnsi="Times New Roman" w:cs="Times New Roman"/>
          <w:spacing w:val="0"/>
          <w:sz w:val="28"/>
          <w:szCs w:val="28"/>
        </w:rPr>
        <w:t xml:space="preserve"> к</w:t>
      </w:r>
      <w:r w:rsidR="001121D5">
        <w:rPr>
          <w:rStyle w:val="ArialUnicodeMS66"/>
          <w:rFonts w:ascii="Times New Roman" w:hAnsi="Times New Roman" w:cs="Times New Roman"/>
          <w:spacing w:val="0"/>
          <w:sz w:val="28"/>
          <w:szCs w:val="28"/>
        </w:rPr>
        <w:t>лиматические параметры (темпера</w:t>
      </w:r>
      <w:r w:rsidRPr="00AD7808">
        <w:rPr>
          <w:rStyle w:val="ArialUnicodeMS66"/>
          <w:rFonts w:ascii="Times New Roman" w:hAnsi="Times New Roman" w:cs="Times New Roman"/>
          <w:spacing w:val="0"/>
          <w:sz w:val="28"/>
          <w:szCs w:val="28"/>
        </w:rPr>
        <w:t>тура, влажность, подвижность воздуха), электромагнитные излучения различного в</w:t>
      </w:r>
      <w:r w:rsidR="001121D5">
        <w:rPr>
          <w:rStyle w:val="ArialUnicodeMS66"/>
          <w:rFonts w:ascii="Times New Roman" w:hAnsi="Times New Roman" w:cs="Times New Roman"/>
          <w:spacing w:val="0"/>
          <w:sz w:val="28"/>
          <w:szCs w:val="28"/>
        </w:rPr>
        <w:t>олнового диапазона (ультрафиоле</w:t>
      </w:r>
      <w:r w:rsidRPr="00AD7808">
        <w:rPr>
          <w:rStyle w:val="ArialUnicodeMS66"/>
          <w:rFonts w:ascii="Times New Roman" w:hAnsi="Times New Roman" w:cs="Times New Roman"/>
          <w:spacing w:val="0"/>
          <w:sz w:val="28"/>
          <w:szCs w:val="28"/>
        </w:rPr>
        <w:t>товое, видимое, инфракр</w:t>
      </w:r>
      <w:r w:rsidR="001121D5">
        <w:rPr>
          <w:rStyle w:val="ArialUnicodeMS66"/>
          <w:rFonts w:ascii="Times New Roman" w:hAnsi="Times New Roman" w:cs="Times New Roman"/>
          <w:spacing w:val="0"/>
          <w:sz w:val="28"/>
          <w:szCs w:val="28"/>
        </w:rPr>
        <w:t>асное — тепловое, лазерное, мик</w:t>
      </w:r>
      <w:r w:rsidRPr="00AD7808">
        <w:rPr>
          <w:rStyle w:val="ArialUnicodeMS66"/>
          <w:rFonts w:ascii="Times New Roman" w:hAnsi="Times New Roman" w:cs="Times New Roman"/>
          <w:spacing w:val="0"/>
          <w:sz w:val="28"/>
          <w:szCs w:val="28"/>
        </w:rPr>
        <w:t>роволновое, радиочаст</w:t>
      </w:r>
      <w:r w:rsidR="001121D5">
        <w:rPr>
          <w:rStyle w:val="ArialUnicodeMS66"/>
          <w:rFonts w:ascii="Times New Roman" w:hAnsi="Times New Roman" w:cs="Times New Roman"/>
          <w:spacing w:val="0"/>
          <w:sz w:val="28"/>
          <w:szCs w:val="28"/>
        </w:rPr>
        <w:t>отное, низкочастотное), статиче</w:t>
      </w:r>
      <w:r w:rsidRPr="00AD7808">
        <w:rPr>
          <w:rStyle w:val="ArialUnicodeMS66"/>
          <w:rFonts w:ascii="Times New Roman" w:hAnsi="Times New Roman" w:cs="Times New Roman"/>
          <w:spacing w:val="0"/>
          <w:sz w:val="28"/>
          <w:szCs w:val="28"/>
        </w:rPr>
        <w:t>ское, электрические и магнитные поля, ионизирующие — радиационные излучения</w:t>
      </w:r>
      <w:r w:rsidR="001121D5">
        <w:rPr>
          <w:rStyle w:val="ArialUnicodeMS66"/>
          <w:rFonts w:ascii="Times New Roman" w:hAnsi="Times New Roman" w:cs="Times New Roman"/>
          <w:spacing w:val="0"/>
          <w:sz w:val="28"/>
          <w:szCs w:val="28"/>
        </w:rPr>
        <w:t>, шум, вибрация, ультразвук, аэ</w:t>
      </w:r>
      <w:r w:rsidRPr="00AD7808">
        <w:rPr>
          <w:rStyle w:val="ArialUnicodeMS66"/>
          <w:rFonts w:ascii="Times New Roman" w:hAnsi="Times New Roman" w:cs="Times New Roman"/>
          <w:spacing w:val="0"/>
          <w:sz w:val="28"/>
          <w:szCs w:val="28"/>
        </w:rPr>
        <w:t>розоли раздражающего действия (пыли), освещенность (отсутствие естественног</w:t>
      </w:r>
      <w:r w:rsidR="001121D5">
        <w:rPr>
          <w:rStyle w:val="ArialUnicodeMS66"/>
          <w:rFonts w:ascii="Times New Roman" w:hAnsi="Times New Roman" w:cs="Times New Roman"/>
          <w:spacing w:val="0"/>
          <w:sz w:val="28"/>
          <w:szCs w:val="28"/>
        </w:rPr>
        <w:t>о освещения, недостаточная осве</w:t>
      </w:r>
      <w:r w:rsidRPr="00AD7808">
        <w:rPr>
          <w:rStyle w:val="ArialUnicodeMS66"/>
          <w:rFonts w:ascii="Times New Roman" w:hAnsi="Times New Roman" w:cs="Times New Roman"/>
          <w:spacing w:val="0"/>
          <w:sz w:val="28"/>
          <w:szCs w:val="28"/>
        </w:rPr>
        <w:t>щенность);</w:t>
      </w:r>
    </w:p>
    <w:p w:rsidR="001121D5" w:rsidRPr="001121D5" w:rsidRDefault="001121D5" w:rsidP="001121D5">
      <w:pPr>
        <w:pStyle w:val="a4"/>
        <w:numPr>
          <w:ilvl w:val="0"/>
          <w:numId w:val="1"/>
        </w:numPr>
        <w:shd w:val="clear" w:color="auto" w:fill="auto"/>
        <w:tabs>
          <w:tab w:val="left" w:pos="596"/>
        </w:tabs>
        <w:spacing w:line="240" w:lineRule="auto"/>
        <w:ind w:firstLine="709"/>
        <w:rPr>
          <w:rFonts w:ascii="Times New Roman" w:hAnsi="Times New Roman" w:cs="Times New Roman"/>
          <w:b w:val="0"/>
          <w:i w:val="0"/>
          <w:spacing w:val="0"/>
          <w:sz w:val="28"/>
          <w:szCs w:val="28"/>
        </w:rPr>
      </w:pPr>
      <w:r w:rsidRPr="001121D5">
        <w:rPr>
          <w:rStyle w:val="ArialUnicodeMS66"/>
          <w:rFonts w:ascii="Times New Roman" w:hAnsi="Times New Roman" w:cs="Times New Roman"/>
          <w:spacing w:val="0"/>
          <w:sz w:val="28"/>
          <w:szCs w:val="28"/>
        </w:rPr>
        <w:t>химические факторы:</w:t>
      </w:r>
      <w:r w:rsidRPr="001121D5">
        <w:rPr>
          <w:rStyle w:val="ArialUnicodeMS"/>
          <w:rFonts w:ascii="Times New Roman" w:hAnsi="Times New Roman" w:cs="Times New Roman"/>
          <w:spacing w:val="0"/>
          <w:sz w:val="28"/>
          <w:szCs w:val="28"/>
        </w:rPr>
        <w:t xml:space="preserve"> вр</w:t>
      </w:r>
      <w:r>
        <w:rPr>
          <w:rStyle w:val="ArialUnicodeMS"/>
          <w:rFonts w:ascii="Times New Roman" w:hAnsi="Times New Roman" w:cs="Times New Roman"/>
          <w:spacing w:val="0"/>
          <w:sz w:val="28"/>
          <w:szCs w:val="28"/>
        </w:rPr>
        <w:t>едные вещества, в том числе био</w:t>
      </w:r>
      <w:r w:rsidRPr="001121D5">
        <w:rPr>
          <w:rStyle w:val="ArialUnicodeMS"/>
          <w:rFonts w:ascii="Times New Roman" w:hAnsi="Times New Roman" w:cs="Times New Roman"/>
          <w:spacing w:val="0"/>
          <w:sz w:val="28"/>
          <w:szCs w:val="28"/>
        </w:rPr>
        <w:t>логической природы (антибиотики, витамины, гормоны, ферменты);</w:t>
      </w:r>
    </w:p>
    <w:p w:rsidR="001121D5" w:rsidRPr="001121D5" w:rsidRDefault="001121D5" w:rsidP="001121D5">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1121D5">
        <w:rPr>
          <w:rStyle w:val="ArialUnicodeMS66"/>
          <w:rFonts w:ascii="Times New Roman" w:hAnsi="Times New Roman" w:cs="Times New Roman"/>
          <w:spacing w:val="0"/>
          <w:sz w:val="28"/>
          <w:szCs w:val="28"/>
        </w:rPr>
        <w:t>биологические факторы:</w:t>
      </w:r>
      <w:r w:rsidRPr="001121D5">
        <w:rPr>
          <w:rStyle w:val="ArialUnicodeMS"/>
          <w:rFonts w:ascii="Times New Roman" w:hAnsi="Times New Roman" w:cs="Times New Roman"/>
          <w:spacing w:val="0"/>
          <w:sz w:val="28"/>
          <w:szCs w:val="28"/>
        </w:rPr>
        <w:t xml:space="preserve"> </w:t>
      </w:r>
      <w:r>
        <w:rPr>
          <w:rStyle w:val="ArialUnicodeMS"/>
          <w:rFonts w:ascii="Times New Roman" w:hAnsi="Times New Roman" w:cs="Times New Roman"/>
          <w:spacing w:val="0"/>
          <w:sz w:val="28"/>
          <w:szCs w:val="28"/>
        </w:rPr>
        <w:t>патогенные микроорганизмы, мик</w:t>
      </w:r>
      <w:r w:rsidRPr="001121D5">
        <w:rPr>
          <w:rStyle w:val="ArialUnicodeMS"/>
          <w:rFonts w:ascii="Times New Roman" w:hAnsi="Times New Roman" w:cs="Times New Roman"/>
          <w:spacing w:val="0"/>
          <w:sz w:val="28"/>
          <w:szCs w:val="28"/>
        </w:rPr>
        <w:t>роорганизмы-продуценты, препараты, содержащие живые клетки и споры микроорганизмов, белковые препараты.</w:t>
      </w:r>
    </w:p>
    <w:p w:rsidR="001121D5" w:rsidRPr="001121D5" w:rsidRDefault="001121D5" w:rsidP="001121D5">
      <w:pPr>
        <w:pStyle w:val="a4"/>
        <w:shd w:val="clear" w:color="auto" w:fill="auto"/>
        <w:spacing w:line="240" w:lineRule="auto"/>
        <w:ind w:firstLine="709"/>
        <w:rPr>
          <w:rFonts w:ascii="Times New Roman" w:hAnsi="Times New Roman" w:cs="Times New Roman"/>
          <w:b w:val="0"/>
          <w:i w:val="0"/>
          <w:spacing w:val="0"/>
          <w:sz w:val="28"/>
          <w:szCs w:val="28"/>
        </w:rPr>
      </w:pPr>
      <w:r w:rsidRPr="001121D5">
        <w:rPr>
          <w:rStyle w:val="ArialUnicodeMS"/>
          <w:rFonts w:ascii="Times New Roman" w:hAnsi="Times New Roman" w:cs="Times New Roman"/>
          <w:spacing w:val="0"/>
          <w:sz w:val="28"/>
          <w:szCs w:val="28"/>
        </w:rPr>
        <w:t>По факторам производстве</w:t>
      </w:r>
      <w:r>
        <w:rPr>
          <w:rStyle w:val="ArialUnicodeMS"/>
          <w:rFonts w:ascii="Times New Roman" w:hAnsi="Times New Roman" w:cs="Times New Roman"/>
          <w:spacing w:val="0"/>
          <w:sz w:val="28"/>
          <w:szCs w:val="28"/>
        </w:rPr>
        <w:t>нной среды условия труда подраз</w:t>
      </w:r>
      <w:r w:rsidRPr="001121D5">
        <w:rPr>
          <w:rStyle w:val="ArialUnicodeMS"/>
          <w:rFonts w:ascii="Times New Roman" w:hAnsi="Times New Roman" w:cs="Times New Roman"/>
          <w:spacing w:val="0"/>
          <w:sz w:val="28"/>
          <w:szCs w:val="28"/>
        </w:rPr>
        <w:t xml:space="preserve">деляются на четыре класса (рис. </w:t>
      </w:r>
      <w:r w:rsidRPr="001121D5">
        <w:rPr>
          <w:rStyle w:val="57"/>
          <w:rFonts w:ascii="Times New Roman" w:hAnsi="Times New Roman" w:cs="Times New Roman"/>
          <w:b w:val="0"/>
          <w:i w:val="0"/>
          <w:spacing w:val="0"/>
          <w:sz w:val="28"/>
          <w:szCs w:val="28"/>
        </w:rPr>
        <w:t>5.4):</w:t>
      </w:r>
    </w:p>
    <w:p w:rsidR="001121D5" w:rsidRPr="001121D5" w:rsidRDefault="001121D5" w:rsidP="001121D5">
      <w:pPr>
        <w:pStyle w:val="a4"/>
        <w:numPr>
          <w:ilvl w:val="0"/>
          <w:numId w:val="1"/>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1121D5">
        <w:rPr>
          <w:rStyle w:val="ArialUnicodeMS"/>
          <w:rFonts w:ascii="Times New Roman" w:hAnsi="Times New Roman" w:cs="Times New Roman"/>
          <w:spacing w:val="0"/>
          <w:sz w:val="28"/>
          <w:szCs w:val="28"/>
        </w:rPr>
        <w:t xml:space="preserve">1 класс — </w:t>
      </w:r>
      <w:r w:rsidRPr="001121D5">
        <w:rPr>
          <w:rStyle w:val="8pt"/>
          <w:rFonts w:ascii="Times New Roman" w:hAnsi="Times New Roman" w:cs="Times New Roman"/>
          <w:sz w:val="28"/>
          <w:szCs w:val="28"/>
        </w:rPr>
        <w:t xml:space="preserve">оптимальные условия труда </w:t>
      </w:r>
      <w:r>
        <w:rPr>
          <w:rStyle w:val="ArialUnicodeMS"/>
          <w:rFonts w:ascii="Times New Roman" w:hAnsi="Times New Roman" w:cs="Times New Roman"/>
          <w:spacing w:val="0"/>
          <w:sz w:val="28"/>
          <w:szCs w:val="28"/>
        </w:rPr>
        <w:t>— условия, при кото</w:t>
      </w:r>
      <w:r w:rsidRPr="001121D5">
        <w:rPr>
          <w:rStyle w:val="ArialUnicodeMS"/>
          <w:rFonts w:ascii="Times New Roman" w:hAnsi="Times New Roman" w:cs="Times New Roman"/>
          <w:spacing w:val="0"/>
          <w:sz w:val="28"/>
          <w:szCs w:val="28"/>
        </w:rPr>
        <w:t>рых сохраняется не тольк</w:t>
      </w:r>
      <w:r>
        <w:rPr>
          <w:rStyle w:val="ArialUnicodeMS"/>
          <w:rFonts w:ascii="Times New Roman" w:hAnsi="Times New Roman" w:cs="Times New Roman"/>
          <w:spacing w:val="0"/>
          <w:sz w:val="28"/>
          <w:szCs w:val="28"/>
        </w:rPr>
        <w:t>о здоровье работающих, но и соз</w:t>
      </w:r>
      <w:r w:rsidRPr="001121D5">
        <w:rPr>
          <w:rStyle w:val="ArialUnicodeMS"/>
          <w:rFonts w:ascii="Times New Roman" w:hAnsi="Times New Roman" w:cs="Times New Roman"/>
          <w:spacing w:val="0"/>
          <w:sz w:val="28"/>
          <w:szCs w:val="28"/>
        </w:rPr>
        <w:t xml:space="preserve">даются условия для </w:t>
      </w:r>
      <w:r>
        <w:rPr>
          <w:rStyle w:val="ArialUnicodeMS"/>
          <w:rFonts w:ascii="Times New Roman" w:hAnsi="Times New Roman" w:cs="Times New Roman"/>
          <w:spacing w:val="0"/>
          <w:sz w:val="28"/>
          <w:szCs w:val="28"/>
        </w:rPr>
        <w:t>высокой работоспособности. Опти</w:t>
      </w:r>
      <w:r w:rsidRPr="001121D5">
        <w:rPr>
          <w:rStyle w:val="ArialUnicodeMS"/>
          <w:rFonts w:ascii="Times New Roman" w:hAnsi="Times New Roman" w:cs="Times New Roman"/>
          <w:spacing w:val="0"/>
          <w:sz w:val="28"/>
          <w:szCs w:val="28"/>
        </w:rPr>
        <w:t>мальные нормативы уст</w:t>
      </w:r>
      <w:r>
        <w:rPr>
          <w:rStyle w:val="ArialUnicodeMS"/>
          <w:rFonts w:ascii="Times New Roman" w:hAnsi="Times New Roman" w:cs="Times New Roman"/>
          <w:spacing w:val="0"/>
          <w:sz w:val="28"/>
          <w:szCs w:val="28"/>
        </w:rPr>
        <w:t>анавливаются только для климати</w:t>
      </w:r>
      <w:r w:rsidRPr="001121D5">
        <w:rPr>
          <w:rStyle w:val="ArialUnicodeMS"/>
          <w:rFonts w:ascii="Times New Roman" w:hAnsi="Times New Roman" w:cs="Times New Roman"/>
          <w:spacing w:val="0"/>
          <w:sz w:val="28"/>
          <w:szCs w:val="28"/>
        </w:rPr>
        <w:t>ческих параметров (температуры, влажности, подвижности воздуха);</w:t>
      </w:r>
    </w:p>
    <w:p w:rsidR="001121D5" w:rsidRPr="001F0208" w:rsidRDefault="001121D5" w:rsidP="001121D5">
      <w:pPr>
        <w:pStyle w:val="a4"/>
        <w:numPr>
          <w:ilvl w:val="0"/>
          <w:numId w:val="1"/>
        </w:numPr>
        <w:shd w:val="clear" w:color="auto" w:fill="auto"/>
        <w:tabs>
          <w:tab w:val="left" w:pos="606"/>
        </w:tabs>
        <w:spacing w:line="240" w:lineRule="auto"/>
        <w:ind w:firstLine="709"/>
        <w:rPr>
          <w:rStyle w:val="ArialUnicodeMS"/>
          <w:rFonts w:ascii="Times New Roman" w:eastAsiaTheme="minorEastAsia" w:hAnsi="Times New Roman" w:cs="Times New Roman"/>
          <w:bCs/>
          <w:iCs/>
          <w:spacing w:val="0"/>
          <w:sz w:val="28"/>
          <w:szCs w:val="28"/>
          <w:shd w:val="clear" w:color="auto" w:fill="auto"/>
        </w:rPr>
      </w:pPr>
      <w:r w:rsidRPr="001121D5">
        <w:rPr>
          <w:rStyle w:val="ArialUnicodeMS"/>
          <w:rFonts w:ascii="Times New Roman" w:hAnsi="Times New Roman" w:cs="Times New Roman"/>
          <w:spacing w:val="0"/>
          <w:sz w:val="28"/>
          <w:szCs w:val="28"/>
        </w:rPr>
        <w:t xml:space="preserve">2 класс — </w:t>
      </w:r>
      <w:r w:rsidRPr="001121D5">
        <w:rPr>
          <w:rStyle w:val="8pt"/>
          <w:rFonts w:ascii="Times New Roman" w:hAnsi="Times New Roman" w:cs="Times New Roman"/>
          <w:sz w:val="28"/>
          <w:szCs w:val="28"/>
        </w:rPr>
        <w:t xml:space="preserve">допустимые условия труда </w:t>
      </w:r>
      <w:r>
        <w:rPr>
          <w:rStyle w:val="ArialUnicodeMS"/>
          <w:rFonts w:ascii="Times New Roman" w:hAnsi="Times New Roman" w:cs="Times New Roman"/>
          <w:spacing w:val="0"/>
          <w:sz w:val="28"/>
          <w:szCs w:val="28"/>
        </w:rPr>
        <w:t>— характеризуются та</w:t>
      </w:r>
      <w:r w:rsidRPr="001121D5">
        <w:rPr>
          <w:rStyle w:val="ArialUnicodeMS"/>
          <w:rFonts w:ascii="Times New Roman" w:hAnsi="Times New Roman" w:cs="Times New Roman"/>
          <w:spacing w:val="0"/>
          <w:sz w:val="28"/>
          <w:szCs w:val="28"/>
        </w:rPr>
        <w:t xml:space="preserve">кими уровнями факторов среды, которые не превышают установленных </w:t>
      </w:r>
      <w:r w:rsidRPr="001121D5">
        <w:rPr>
          <w:rStyle w:val="ArialUnicodeMS"/>
          <w:rFonts w:ascii="Times New Roman" w:hAnsi="Times New Roman" w:cs="Times New Roman"/>
          <w:spacing w:val="0"/>
          <w:sz w:val="28"/>
          <w:szCs w:val="28"/>
        </w:rPr>
        <w:lastRenderedPageBreak/>
        <w:t>гигиеническими нормативами для рабочих мест, при этом возможные изменения функционального состояния организма пр</w:t>
      </w:r>
      <w:r>
        <w:rPr>
          <w:rStyle w:val="ArialUnicodeMS"/>
          <w:rFonts w:ascii="Times New Roman" w:hAnsi="Times New Roman" w:cs="Times New Roman"/>
          <w:spacing w:val="0"/>
          <w:sz w:val="28"/>
          <w:szCs w:val="28"/>
        </w:rPr>
        <w:t>оходят за время перерывов на от</w:t>
      </w:r>
      <w:r w:rsidRPr="001121D5">
        <w:rPr>
          <w:rStyle w:val="ArialUnicodeMS"/>
          <w:rFonts w:ascii="Times New Roman" w:hAnsi="Times New Roman" w:cs="Times New Roman"/>
          <w:spacing w:val="0"/>
          <w:sz w:val="28"/>
          <w:szCs w:val="28"/>
        </w:rPr>
        <w:t>дых или к началу следующей</w:t>
      </w:r>
      <w:r>
        <w:rPr>
          <w:rStyle w:val="ArialUnicodeMS"/>
          <w:rFonts w:ascii="Times New Roman" w:hAnsi="Times New Roman" w:cs="Times New Roman"/>
          <w:spacing w:val="0"/>
          <w:sz w:val="28"/>
          <w:szCs w:val="28"/>
        </w:rPr>
        <w:t xml:space="preserve"> смены и не оказывают небла</w:t>
      </w:r>
      <w:r w:rsidRPr="001121D5">
        <w:rPr>
          <w:rStyle w:val="ArialUnicodeMS"/>
          <w:rFonts w:ascii="Times New Roman" w:hAnsi="Times New Roman" w:cs="Times New Roman"/>
          <w:spacing w:val="0"/>
          <w:sz w:val="28"/>
          <w:szCs w:val="28"/>
        </w:rPr>
        <w:t>гоприятного воздействи</w:t>
      </w:r>
      <w:r>
        <w:rPr>
          <w:rStyle w:val="ArialUnicodeMS"/>
          <w:rFonts w:ascii="Times New Roman" w:hAnsi="Times New Roman" w:cs="Times New Roman"/>
          <w:spacing w:val="0"/>
          <w:sz w:val="28"/>
          <w:szCs w:val="28"/>
        </w:rPr>
        <w:t>я на состояние здоровья работаю</w:t>
      </w:r>
      <w:r w:rsidRPr="001121D5">
        <w:rPr>
          <w:rStyle w:val="ArialUnicodeMS"/>
          <w:rFonts w:ascii="Times New Roman" w:hAnsi="Times New Roman" w:cs="Times New Roman"/>
          <w:spacing w:val="0"/>
          <w:sz w:val="28"/>
          <w:szCs w:val="28"/>
        </w:rPr>
        <w:t>щих и их потомство;</w:t>
      </w:r>
    </w:p>
    <w:p w:rsidR="001F0208" w:rsidRDefault="001F0208" w:rsidP="001F0208">
      <w:pPr>
        <w:pStyle w:val="a4"/>
        <w:shd w:val="clear" w:color="auto" w:fill="auto"/>
        <w:tabs>
          <w:tab w:val="left" w:pos="606"/>
        </w:tabs>
        <w:spacing w:line="240" w:lineRule="auto"/>
        <w:ind w:left="709" w:firstLine="0"/>
        <w:rPr>
          <w:rStyle w:val="ArialUnicodeMS"/>
          <w:rFonts w:ascii="Times New Roman" w:hAnsi="Times New Roman" w:cs="Times New Roman"/>
          <w:spacing w:val="0"/>
          <w:sz w:val="28"/>
          <w:szCs w:val="28"/>
        </w:rPr>
      </w:pPr>
    </w:p>
    <w:p w:rsidR="001F0208" w:rsidRDefault="001F0208" w:rsidP="001F0208">
      <w:pPr>
        <w:pStyle w:val="a4"/>
        <w:shd w:val="clear" w:color="auto" w:fill="auto"/>
        <w:tabs>
          <w:tab w:val="left" w:pos="0"/>
        </w:tabs>
        <w:spacing w:line="240" w:lineRule="auto"/>
        <w:ind w:firstLine="0"/>
        <w:jc w:val="center"/>
        <w:rPr>
          <w:rStyle w:val="ArialUnicodeMS"/>
          <w:rFonts w:ascii="Times New Roman" w:hAnsi="Times New Roman" w:cs="Times New Roman"/>
          <w:spacing w:val="0"/>
          <w:sz w:val="28"/>
          <w:szCs w:val="28"/>
        </w:rPr>
      </w:pPr>
      <w:r w:rsidRPr="001121D5">
        <w:rPr>
          <w:rFonts w:ascii="Times New Roman" w:hAnsi="Times New Roman" w:cs="Times New Roman"/>
          <w:b w:val="0"/>
          <w:i w:val="0"/>
          <w:noProof/>
          <w:spacing w:val="0"/>
          <w:sz w:val="28"/>
          <w:szCs w:val="28"/>
        </w:rPr>
        <w:drawing>
          <wp:inline distT="0" distB="0" distL="0" distR="0">
            <wp:extent cx="3820795" cy="1796415"/>
            <wp:effectExtent l="19050" t="0" r="8255" b="0"/>
            <wp:docPr id="73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57"/>
                    <a:srcRect/>
                    <a:stretch>
                      <a:fillRect/>
                    </a:stretch>
                  </pic:blipFill>
                  <pic:spPr bwMode="auto">
                    <a:xfrm>
                      <a:off x="0" y="0"/>
                      <a:ext cx="3820795" cy="1796415"/>
                    </a:xfrm>
                    <a:prstGeom prst="rect">
                      <a:avLst/>
                    </a:prstGeom>
                    <a:noFill/>
                    <a:ln w="9525">
                      <a:noFill/>
                      <a:miter lim="800000"/>
                      <a:headEnd/>
                      <a:tailEnd/>
                    </a:ln>
                  </pic:spPr>
                </pic:pic>
              </a:graphicData>
            </a:graphic>
          </wp:inline>
        </w:drawing>
      </w:r>
    </w:p>
    <w:p w:rsidR="001F0208" w:rsidRDefault="001F0208" w:rsidP="001F0208">
      <w:pPr>
        <w:pStyle w:val="a4"/>
        <w:shd w:val="clear" w:color="auto" w:fill="auto"/>
        <w:tabs>
          <w:tab w:val="left" w:pos="0"/>
        </w:tabs>
        <w:spacing w:line="240" w:lineRule="auto"/>
        <w:ind w:firstLine="0"/>
        <w:jc w:val="center"/>
        <w:rPr>
          <w:rStyle w:val="ArialUnicodeMS"/>
          <w:rFonts w:ascii="Times New Roman" w:hAnsi="Times New Roman" w:cs="Times New Roman"/>
          <w:spacing w:val="0"/>
          <w:sz w:val="28"/>
          <w:szCs w:val="28"/>
        </w:rPr>
      </w:pPr>
    </w:p>
    <w:p w:rsidR="001F0208" w:rsidRPr="001121D5" w:rsidRDefault="001F0208" w:rsidP="001F0208">
      <w:pPr>
        <w:pStyle w:val="50"/>
        <w:shd w:val="clear" w:color="auto" w:fill="auto"/>
        <w:tabs>
          <w:tab w:val="left" w:pos="0"/>
        </w:tabs>
        <w:spacing w:line="240" w:lineRule="auto"/>
        <w:jc w:val="center"/>
        <w:rPr>
          <w:rFonts w:ascii="Times New Roman" w:hAnsi="Times New Roman" w:cs="Times New Roman"/>
          <w:spacing w:val="0"/>
          <w:sz w:val="28"/>
          <w:szCs w:val="28"/>
        </w:rPr>
      </w:pPr>
      <w:r>
        <w:rPr>
          <w:rStyle w:val="57"/>
          <w:rFonts w:ascii="Times New Roman" w:hAnsi="Times New Roman" w:cs="Times New Roman"/>
          <w:spacing w:val="0"/>
          <w:sz w:val="28"/>
          <w:szCs w:val="28"/>
        </w:rPr>
        <w:t>Рисунок 5.4</w:t>
      </w:r>
      <w:r w:rsidRPr="001121D5">
        <w:rPr>
          <w:rStyle w:val="57"/>
          <w:rFonts w:ascii="Times New Roman" w:hAnsi="Times New Roman" w:cs="Times New Roman"/>
          <w:spacing w:val="0"/>
          <w:sz w:val="28"/>
          <w:szCs w:val="28"/>
        </w:rPr>
        <w:t xml:space="preserve"> </w:t>
      </w:r>
      <w:r w:rsidRPr="001121D5">
        <w:rPr>
          <w:rStyle w:val="50pt"/>
          <w:rFonts w:ascii="Times New Roman" w:hAnsi="Times New Roman" w:cs="Times New Roman"/>
          <w:spacing w:val="0"/>
          <w:sz w:val="28"/>
          <w:szCs w:val="28"/>
        </w:rPr>
        <w:t>Классификация условий труда по производственным факторам</w:t>
      </w:r>
    </w:p>
    <w:p w:rsidR="001F0208" w:rsidRPr="001121D5" w:rsidRDefault="001F0208" w:rsidP="001F0208">
      <w:pPr>
        <w:pStyle w:val="a4"/>
        <w:shd w:val="clear" w:color="auto" w:fill="auto"/>
        <w:tabs>
          <w:tab w:val="left" w:pos="606"/>
        </w:tabs>
        <w:spacing w:line="240" w:lineRule="auto"/>
        <w:ind w:left="709" w:firstLine="0"/>
        <w:rPr>
          <w:rFonts w:ascii="Times New Roman" w:hAnsi="Times New Roman" w:cs="Times New Roman"/>
          <w:b w:val="0"/>
          <w:i w:val="0"/>
          <w:spacing w:val="0"/>
          <w:sz w:val="28"/>
          <w:szCs w:val="28"/>
        </w:rPr>
      </w:pPr>
    </w:p>
    <w:p w:rsidR="001121D5" w:rsidRPr="001121D5" w:rsidRDefault="001121D5" w:rsidP="001121D5">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1121D5">
        <w:rPr>
          <w:rStyle w:val="ArialUnicodeMS"/>
          <w:rFonts w:ascii="Times New Roman" w:hAnsi="Times New Roman" w:cs="Times New Roman"/>
          <w:spacing w:val="0"/>
          <w:sz w:val="28"/>
          <w:szCs w:val="28"/>
        </w:rPr>
        <w:t xml:space="preserve">3 класс — </w:t>
      </w:r>
      <w:r w:rsidRPr="001121D5">
        <w:rPr>
          <w:rStyle w:val="8pt"/>
          <w:rFonts w:ascii="Times New Roman" w:hAnsi="Times New Roman" w:cs="Times New Roman"/>
          <w:sz w:val="28"/>
          <w:szCs w:val="28"/>
        </w:rPr>
        <w:t xml:space="preserve">вредные условия труда </w:t>
      </w:r>
      <w:r>
        <w:rPr>
          <w:rStyle w:val="ArialUnicodeMS"/>
          <w:rFonts w:ascii="Times New Roman" w:hAnsi="Times New Roman" w:cs="Times New Roman"/>
          <w:spacing w:val="0"/>
          <w:sz w:val="28"/>
          <w:szCs w:val="28"/>
        </w:rPr>
        <w:t>— характеризуются нали</w:t>
      </w:r>
      <w:r w:rsidRPr="001121D5">
        <w:rPr>
          <w:rStyle w:val="ArialUnicodeMS"/>
          <w:rFonts w:ascii="Times New Roman" w:hAnsi="Times New Roman" w:cs="Times New Roman"/>
          <w:spacing w:val="0"/>
          <w:sz w:val="28"/>
          <w:szCs w:val="28"/>
        </w:rPr>
        <w:t>чием факторов, превышающих гигиенические нормативы и оказывающих воздействие на организм работающего и(или) его потомство;</w:t>
      </w:r>
    </w:p>
    <w:p w:rsidR="001121D5" w:rsidRPr="001121D5" w:rsidRDefault="001121D5" w:rsidP="001121D5">
      <w:pPr>
        <w:pStyle w:val="60"/>
        <w:shd w:val="clear" w:color="auto" w:fill="auto"/>
        <w:spacing w:before="0" w:line="240" w:lineRule="auto"/>
        <w:ind w:firstLine="709"/>
        <w:rPr>
          <w:rFonts w:ascii="Times New Roman" w:hAnsi="Times New Roman" w:cs="Times New Roman"/>
          <w:i w:val="0"/>
          <w:spacing w:val="0"/>
          <w:sz w:val="28"/>
          <w:szCs w:val="28"/>
        </w:rPr>
      </w:pPr>
      <w:r w:rsidRPr="001121D5">
        <w:rPr>
          <w:rStyle w:val="6TimesNewRoman"/>
          <w:b w:val="0"/>
          <w:iCs/>
          <w:sz w:val="28"/>
          <w:szCs w:val="28"/>
        </w:rPr>
        <w:t>Вредные условия труда по степени превышения нормативов подразделя</w:t>
      </w:r>
      <w:r w:rsidRPr="001121D5">
        <w:rPr>
          <w:rStyle w:val="6TimesNewRoman"/>
          <w:b w:val="0"/>
          <w:iCs/>
          <w:sz w:val="28"/>
          <w:szCs w:val="28"/>
        </w:rPr>
        <w:softHyphen/>
        <w:t>ются на 4 степени вредности:</w:t>
      </w:r>
    </w:p>
    <w:p w:rsidR="001121D5" w:rsidRPr="001121D5" w:rsidRDefault="001121D5" w:rsidP="001121D5">
      <w:pPr>
        <w:pStyle w:val="60"/>
        <w:numPr>
          <w:ilvl w:val="0"/>
          <w:numId w:val="2"/>
        </w:numPr>
        <w:shd w:val="clear" w:color="auto" w:fill="auto"/>
        <w:tabs>
          <w:tab w:val="left" w:pos="912"/>
        </w:tabs>
        <w:spacing w:before="0" w:line="240" w:lineRule="auto"/>
        <w:ind w:firstLine="709"/>
        <w:rPr>
          <w:rFonts w:ascii="Times New Roman" w:hAnsi="Times New Roman" w:cs="Times New Roman"/>
          <w:i w:val="0"/>
          <w:spacing w:val="0"/>
          <w:sz w:val="28"/>
          <w:szCs w:val="28"/>
        </w:rPr>
      </w:pPr>
      <w:r w:rsidRPr="001121D5">
        <w:rPr>
          <w:rStyle w:val="6TimesNewRoman"/>
          <w:b w:val="0"/>
          <w:iCs/>
          <w:sz w:val="28"/>
          <w:szCs w:val="28"/>
        </w:rPr>
        <w:t>1 степень</w:t>
      </w:r>
      <w:r w:rsidRPr="001121D5">
        <w:rPr>
          <w:rStyle w:val="9"/>
          <w:rFonts w:ascii="Times New Roman" w:hAnsi="Times New Roman" w:cs="Times New Roman"/>
          <w:b w:val="0"/>
          <w:iCs/>
          <w:spacing w:val="0"/>
          <w:sz w:val="28"/>
          <w:szCs w:val="28"/>
        </w:rPr>
        <w:t xml:space="preserve"> — </w:t>
      </w:r>
      <w:r w:rsidRPr="001121D5">
        <w:rPr>
          <w:rStyle w:val="6TimesNewRoman"/>
          <w:b w:val="0"/>
          <w:iCs/>
          <w:sz w:val="28"/>
          <w:szCs w:val="28"/>
        </w:rPr>
        <w:t>характеризуется</w:t>
      </w:r>
      <w:r>
        <w:rPr>
          <w:rStyle w:val="6TimesNewRoman"/>
          <w:b w:val="0"/>
          <w:iCs/>
          <w:sz w:val="28"/>
          <w:szCs w:val="28"/>
        </w:rPr>
        <w:t xml:space="preserve"> такими отклонениями от допусти</w:t>
      </w:r>
      <w:r w:rsidRPr="001121D5">
        <w:rPr>
          <w:rStyle w:val="6TimesNewRoman"/>
          <w:b w:val="0"/>
          <w:iCs/>
          <w:sz w:val="28"/>
          <w:szCs w:val="28"/>
        </w:rPr>
        <w:t>мых норм, при которых возникают обратимые функциональные изменения и возникает риск развития заболевания;</w:t>
      </w:r>
    </w:p>
    <w:p w:rsidR="001121D5" w:rsidRPr="001121D5" w:rsidRDefault="001121D5" w:rsidP="001121D5">
      <w:pPr>
        <w:pStyle w:val="60"/>
        <w:numPr>
          <w:ilvl w:val="0"/>
          <w:numId w:val="2"/>
        </w:numPr>
        <w:shd w:val="clear" w:color="auto" w:fill="auto"/>
        <w:tabs>
          <w:tab w:val="left" w:pos="893"/>
        </w:tabs>
        <w:spacing w:before="0" w:line="240" w:lineRule="auto"/>
        <w:ind w:firstLine="709"/>
        <w:rPr>
          <w:rFonts w:ascii="Times New Roman" w:hAnsi="Times New Roman" w:cs="Times New Roman"/>
          <w:i w:val="0"/>
          <w:spacing w:val="0"/>
          <w:sz w:val="28"/>
          <w:szCs w:val="28"/>
        </w:rPr>
      </w:pPr>
      <w:r w:rsidRPr="001121D5">
        <w:rPr>
          <w:rStyle w:val="6TimesNewRoman"/>
          <w:b w:val="0"/>
          <w:iCs/>
          <w:sz w:val="28"/>
          <w:szCs w:val="28"/>
        </w:rPr>
        <w:t>2 степень</w:t>
      </w:r>
      <w:r w:rsidRPr="001121D5">
        <w:rPr>
          <w:rStyle w:val="9"/>
          <w:rFonts w:ascii="Times New Roman" w:hAnsi="Times New Roman" w:cs="Times New Roman"/>
          <w:b w:val="0"/>
          <w:iCs/>
          <w:spacing w:val="0"/>
          <w:sz w:val="28"/>
          <w:szCs w:val="28"/>
        </w:rPr>
        <w:t xml:space="preserve"> — </w:t>
      </w:r>
      <w:r w:rsidRPr="001121D5">
        <w:rPr>
          <w:rStyle w:val="6TimesNewRoman"/>
          <w:b w:val="0"/>
          <w:iCs/>
          <w:sz w:val="28"/>
          <w:szCs w:val="28"/>
        </w:rPr>
        <w:t>характеризуется уровнями вредных факторов, которые м</w:t>
      </w:r>
      <w:r>
        <w:rPr>
          <w:rStyle w:val="6TimesNewRoman"/>
          <w:b w:val="0"/>
          <w:iCs/>
          <w:sz w:val="28"/>
          <w:szCs w:val="28"/>
        </w:rPr>
        <w:t>огут вызвать стойкие функционал</w:t>
      </w:r>
      <w:r w:rsidRPr="001121D5">
        <w:rPr>
          <w:rStyle w:val="6TimesNewRoman"/>
          <w:b w:val="0"/>
          <w:iCs/>
          <w:sz w:val="28"/>
          <w:szCs w:val="28"/>
        </w:rPr>
        <w:t>ьные нарушения, рост заболеваемости с временной потерей трудоспособности, по</w:t>
      </w:r>
      <w:r>
        <w:rPr>
          <w:rStyle w:val="6TimesNewRoman"/>
          <w:b w:val="0"/>
          <w:iCs/>
          <w:sz w:val="28"/>
          <w:szCs w:val="28"/>
        </w:rPr>
        <w:t>явление начальных признаков профессиональных заболеваний;</w:t>
      </w:r>
    </w:p>
    <w:p w:rsidR="001121D5" w:rsidRPr="001121D5" w:rsidRDefault="001121D5" w:rsidP="001121D5">
      <w:pPr>
        <w:pStyle w:val="60"/>
        <w:numPr>
          <w:ilvl w:val="0"/>
          <w:numId w:val="2"/>
        </w:numPr>
        <w:shd w:val="clear" w:color="auto" w:fill="auto"/>
        <w:tabs>
          <w:tab w:val="left" w:pos="893"/>
        </w:tabs>
        <w:spacing w:before="0" w:line="240" w:lineRule="auto"/>
        <w:ind w:firstLine="709"/>
        <w:rPr>
          <w:rFonts w:ascii="Times New Roman" w:hAnsi="Times New Roman" w:cs="Times New Roman"/>
          <w:i w:val="0"/>
          <w:spacing w:val="0"/>
          <w:sz w:val="28"/>
          <w:szCs w:val="28"/>
        </w:rPr>
      </w:pPr>
      <w:r w:rsidRPr="001121D5">
        <w:rPr>
          <w:rStyle w:val="6TimesNewRoman"/>
          <w:b w:val="0"/>
          <w:iCs/>
          <w:sz w:val="28"/>
          <w:szCs w:val="28"/>
        </w:rPr>
        <w:t>3 степень — характеризуется такими уровнями вредных факторов, при которых, как правило, развиваются профессиональные заболевания в легких формах в период трудовой деятельности;</w:t>
      </w:r>
    </w:p>
    <w:p w:rsidR="001121D5" w:rsidRPr="001121D5" w:rsidRDefault="001121D5" w:rsidP="001121D5">
      <w:pPr>
        <w:pStyle w:val="60"/>
        <w:numPr>
          <w:ilvl w:val="0"/>
          <w:numId w:val="2"/>
        </w:numPr>
        <w:shd w:val="clear" w:color="auto" w:fill="auto"/>
        <w:tabs>
          <w:tab w:val="left" w:pos="883"/>
        </w:tabs>
        <w:spacing w:before="0" w:line="240" w:lineRule="auto"/>
        <w:ind w:firstLine="709"/>
        <w:rPr>
          <w:rFonts w:ascii="Times New Roman" w:hAnsi="Times New Roman" w:cs="Times New Roman"/>
          <w:i w:val="0"/>
          <w:spacing w:val="0"/>
          <w:sz w:val="28"/>
          <w:szCs w:val="28"/>
        </w:rPr>
      </w:pPr>
      <w:r w:rsidRPr="001121D5">
        <w:rPr>
          <w:rStyle w:val="6TimesNewRoman"/>
          <w:b w:val="0"/>
          <w:iCs/>
          <w:sz w:val="28"/>
          <w:szCs w:val="28"/>
        </w:rPr>
        <w:t>4 степень</w:t>
      </w:r>
      <w:r w:rsidRPr="001121D5">
        <w:rPr>
          <w:rStyle w:val="9"/>
          <w:rFonts w:ascii="Times New Roman" w:hAnsi="Times New Roman" w:cs="Times New Roman"/>
          <w:b w:val="0"/>
          <w:iCs/>
          <w:spacing w:val="0"/>
          <w:sz w:val="28"/>
          <w:szCs w:val="28"/>
        </w:rPr>
        <w:t xml:space="preserve"> — </w:t>
      </w:r>
      <w:r w:rsidRPr="001121D5">
        <w:rPr>
          <w:rStyle w:val="6TimesNewRoman"/>
          <w:b w:val="0"/>
          <w:iCs/>
          <w:sz w:val="28"/>
          <w:szCs w:val="28"/>
        </w:rPr>
        <w:t>условия производственной среды, при которых могут возникнуть выраженные формы професс</w:t>
      </w:r>
      <w:r>
        <w:rPr>
          <w:rStyle w:val="6TimesNewRoman"/>
          <w:b w:val="0"/>
          <w:iCs/>
          <w:sz w:val="28"/>
          <w:szCs w:val="28"/>
        </w:rPr>
        <w:t>иональных заболеваний, отмечают</w:t>
      </w:r>
      <w:r w:rsidRPr="001121D5">
        <w:rPr>
          <w:rStyle w:val="6TimesNewRoman"/>
          <w:b w:val="0"/>
          <w:iCs/>
          <w:sz w:val="28"/>
          <w:szCs w:val="28"/>
        </w:rPr>
        <w:t>ся высокие уровни заболеваемости с временной утратой трудоспособности.</w:t>
      </w:r>
    </w:p>
    <w:p w:rsidR="001121D5" w:rsidRPr="001121D5" w:rsidRDefault="001121D5" w:rsidP="001121D5">
      <w:pPr>
        <w:pStyle w:val="60"/>
        <w:shd w:val="clear" w:color="auto" w:fill="auto"/>
        <w:spacing w:before="0" w:line="240" w:lineRule="auto"/>
        <w:ind w:firstLine="709"/>
        <w:rPr>
          <w:rFonts w:ascii="Times New Roman" w:hAnsi="Times New Roman" w:cs="Times New Roman"/>
          <w:i w:val="0"/>
          <w:spacing w:val="0"/>
          <w:sz w:val="28"/>
          <w:szCs w:val="28"/>
        </w:rPr>
      </w:pPr>
      <w:r w:rsidRPr="001121D5">
        <w:rPr>
          <w:rStyle w:val="6TimesNewRoman"/>
          <w:b w:val="0"/>
          <w:iCs/>
          <w:sz w:val="28"/>
          <w:szCs w:val="28"/>
        </w:rPr>
        <w:t>К вредным условиям труда можно отнести условия, в</w:t>
      </w:r>
      <w:r>
        <w:rPr>
          <w:rStyle w:val="6TimesNewRoman"/>
          <w:b w:val="0"/>
          <w:iCs/>
          <w:sz w:val="28"/>
          <w:szCs w:val="28"/>
        </w:rPr>
        <w:t xml:space="preserve"> которых тру</w:t>
      </w:r>
      <w:r w:rsidRPr="001121D5">
        <w:rPr>
          <w:rStyle w:val="6TimesNewRoman"/>
          <w:b w:val="0"/>
          <w:iCs/>
          <w:sz w:val="28"/>
          <w:szCs w:val="28"/>
        </w:rPr>
        <w:t>дятся металлурги, шахтеры, работающ</w:t>
      </w:r>
      <w:r>
        <w:rPr>
          <w:rStyle w:val="6TimesNewRoman"/>
          <w:b w:val="0"/>
          <w:iCs/>
          <w:sz w:val="28"/>
          <w:szCs w:val="28"/>
        </w:rPr>
        <w:t>ие в условиях повышенной загряз</w:t>
      </w:r>
      <w:r w:rsidRPr="001121D5">
        <w:rPr>
          <w:rStyle w:val="6TimesNewRoman"/>
          <w:b w:val="0"/>
          <w:iCs/>
          <w:sz w:val="28"/>
          <w:szCs w:val="28"/>
        </w:rPr>
        <w:t>ненности воздуха, шума, вибрации, неудовлетворитель</w:t>
      </w:r>
      <w:r>
        <w:rPr>
          <w:rStyle w:val="6TimesNewRoman"/>
          <w:b w:val="0"/>
          <w:iCs/>
          <w:sz w:val="28"/>
          <w:szCs w:val="28"/>
        </w:rPr>
        <w:t>ных параметров микроклимата, тепл</w:t>
      </w:r>
      <w:r w:rsidRPr="001121D5">
        <w:rPr>
          <w:rStyle w:val="6TimesNewRoman"/>
          <w:b w:val="0"/>
          <w:iCs/>
          <w:sz w:val="28"/>
          <w:szCs w:val="28"/>
        </w:rPr>
        <w:t>овых излучений; р</w:t>
      </w:r>
      <w:r>
        <w:rPr>
          <w:rStyle w:val="6TimesNewRoman"/>
          <w:b w:val="0"/>
          <w:iCs/>
          <w:sz w:val="28"/>
          <w:szCs w:val="28"/>
        </w:rPr>
        <w:t>егулировщики движения на магист</w:t>
      </w:r>
      <w:r w:rsidRPr="001121D5">
        <w:rPr>
          <w:rStyle w:val="6TimesNewRoman"/>
          <w:b w:val="0"/>
          <w:iCs/>
          <w:sz w:val="28"/>
          <w:szCs w:val="28"/>
        </w:rPr>
        <w:t xml:space="preserve">ралях с интенсивным движением, находящиеся </w:t>
      </w:r>
      <w:r>
        <w:rPr>
          <w:rStyle w:val="6TimesNewRoman"/>
          <w:b w:val="0"/>
          <w:iCs/>
          <w:sz w:val="28"/>
          <w:szCs w:val="28"/>
        </w:rPr>
        <w:t>в течение всей смены в усло</w:t>
      </w:r>
      <w:r w:rsidRPr="001121D5">
        <w:rPr>
          <w:rStyle w:val="6TimesNewRoman"/>
          <w:b w:val="0"/>
          <w:iCs/>
          <w:sz w:val="28"/>
          <w:szCs w:val="28"/>
        </w:rPr>
        <w:t>виях высокой загазованности и повышенного шума.</w:t>
      </w:r>
    </w:p>
    <w:p w:rsidR="001121D5" w:rsidRPr="001121D5" w:rsidRDefault="001121D5" w:rsidP="001121D5">
      <w:pPr>
        <w:pStyle w:val="60"/>
        <w:shd w:val="clear" w:color="auto" w:fill="auto"/>
        <w:spacing w:before="0" w:line="240" w:lineRule="auto"/>
        <w:ind w:firstLine="709"/>
        <w:rPr>
          <w:rFonts w:ascii="Times New Roman" w:hAnsi="Times New Roman" w:cs="Times New Roman"/>
          <w:i w:val="0"/>
          <w:spacing w:val="0"/>
          <w:sz w:val="28"/>
          <w:szCs w:val="28"/>
        </w:rPr>
      </w:pPr>
      <w:r w:rsidRPr="001121D5">
        <w:rPr>
          <w:rStyle w:val="6TimesNewRoman"/>
          <w:b w:val="0"/>
          <w:iCs/>
          <w:sz w:val="28"/>
          <w:szCs w:val="28"/>
        </w:rPr>
        <w:t>Например, при превышении предельно допустимых концентраций (ПДК) вредных веществ в воздухе рабочей зоны до 3 раз создаются вредные условия труда I степени; при превышении от 3 до 6 раз</w:t>
      </w:r>
      <w:r w:rsidRPr="001121D5">
        <w:rPr>
          <w:rStyle w:val="9"/>
          <w:rFonts w:ascii="Times New Roman" w:hAnsi="Times New Roman" w:cs="Times New Roman"/>
          <w:b w:val="0"/>
          <w:iCs/>
          <w:spacing w:val="0"/>
          <w:sz w:val="28"/>
          <w:szCs w:val="28"/>
        </w:rPr>
        <w:t xml:space="preserve"> — </w:t>
      </w:r>
      <w:r w:rsidRPr="001121D5">
        <w:rPr>
          <w:rStyle w:val="6TimesNewRoman"/>
          <w:b w:val="0"/>
          <w:iCs/>
          <w:sz w:val="28"/>
          <w:szCs w:val="28"/>
        </w:rPr>
        <w:t>2 степени; от 6 до 10 раз</w:t>
      </w:r>
      <w:r w:rsidRPr="001121D5">
        <w:rPr>
          <w:rStyle w:val="9"/>
          <w:rFonts w:ascii="Times New Roman" w:hAnsi="Times New Roman" w:cs="Times New Roman"/>
          <w:b w:val="0"/>
          <w:iCs/>
          <w:spacing w:val="0"/>
          <w:sz w:val="28"/>
          <w:szCs w:val="28"/>
        </w:rPr>
        <w:t xml:space="preserve"> — </w:t>
      </w:r>
      <w:r w:rsidRPr="001121D5">
        <w:rPr>
          <w:rStyle w:val="6TimesNewRoman"/>
          <w:b w:val="0"/>
          <w:iCs/>
          <w:sz w:val="28"/>
          <w:szCs w:val="28"/>
        </w:rPr>
        <w:t>3 степени; от 10 до 20 раз</w:t>
      </w:r>
      <w:r w:rsidRPr="001121D5">
        <w:rPr>
          <w:rStyle w:val="9"/>
          <w:rFonts w:ascii="Times New Roman" w:hAnsi="Times New Roman" w:cs="Times New Roman"/>
          <w:b w:val="0"/>
          <w:iCs/>
          <w:spacing w:val="0"/>
          <w:sz w:val="28"/>
          <w:szCs w:val="28"/>
        </w:rPr>
        <w:t xml:space="preserve"> — </w:t>
      </w:r>
      <w:r>
        <w:rPr>
          <w:rStyle w:val="6TimesNewRoman"/>
          <w:b w:val="0"/>
          <w:iCs/>
          <w:sz w:val="28"/>
          <w:szCs w:val="28"/>
        </w:rPr>
        <w:t>4 степени; при превышении пре</w:t>
      </w:r>
      <w:r w:rsidRPr="001121D5">
        <w:rPr>
          <w:rStyle w:val="6TimesNewRoman"/>
          <w:b w:val="0"/>
          <w:iCs/>
          <w:sz w:val="28"/>
          <w:szCs w:val="28"/>
        </w:rPr>
        <w:t xml:space="preserve">дельно допустимых </w:t>
      </w:r>
      <w:r w:rsidRPr="001121D5">
        <w:rPr>
          <w:rStyle w:val="6TimesNewRoman"/>
          <w:b w:val="0"/>
          <w:iCs/>
          <w:sz w:val="28"/>
          <w:szCs w:val="28"/>
        </w:rPr>
        <w:lastRenderedPageBreak/>
        <w:t>уровней (ПДУ) шума до 10 дБ (децибелл)</w:t>
      </w:r>
      <w:r w:rsidRPr="001121D5">
        <w:rPr>
          <w:rStyle w:val="9"/>
          <w:rFonts w:ascii="Times New Roman" w:hAnsi="Times New Roman" w:cs="Times New Roman"/>
          <w:b w:val="0"/>
          <w:iCs/>
          <w:spacing w:val="0"/>
          <w:sz w:val="28"/>
          <w:szCs w:val="28"/>
        </w:rPr>
        <w:t xml:space="preserve"> — </w:t>
      </w:r>
      <w:r w:rsidRPr="001121D5">
        <w:rPr>
          <w:rStyle w:val="6TimesNewRoman"/>
          <w:b w:val="0"/>
          <w:iCs/>
          <w:sz w:val="28"/>
          <w:szCs w:val="28"/>
        </w:rPr>
        <w:t>1 степень вредных условий труда; от 10 до 25 дБ</w:t>
      </w:r>
      <w:r w:rsidRPr="001121D5">
        <w:rPr>
          <w:rStyle w:val="9"/>
          <w:rFonts w:ascii="Times New Roman" w:hAnsi="Times New Roman" w:cs="Times New Roman"/>
          <w:b w:val="0"/>
          <w:iCs/>
          <w:spacing w:val="0"/>
          <w:sz w:val="28"/>
          <w:szCs w:val="28"/>
        </w:rPr>
        <w:t xml:space="preserve"> — </w:t>
      </w:r>
      <w:r w:rsidRPr="001121D5">
        <w:rPr>
          <w:rStyle w:val="6TimesNewRoman"/>
          <w:b w:val="0"/>
          <w:iCs/>
          <w:sz w:val="28"/>
          <w:szCs w:val="28"/>
        </w:rPr>
        <w:t>2 степень; от 25 до 40 дБ</w:t>
      </w:r>
      <w:r w:rsidRPr="001121D5">
        <w:rPr>
          <w:rStyle w:val="9"/>
          <w:rFonts w:ascii="Times New Roman" w:hAnsi="Times New Roman" w:cs="Times New Roman"/>
          <w:b w:val="0"/>
          <w:iCs/>
          <w:spacing w:val="0"/>
          <w:sz w:val="28"/>
          <w:szCs w:val="28"/>
        </w:rPr>
        <w:t xml:space="preserve"> — </w:t>
      </w:r>
      <w:r>
        <w:rPr>
          <w:rStyle w:val="6TimesNewRoman"/>
          <w:b w:val="0"/>
          <w:iCs/>
          <w:sz w:val="28"/>
          <w:szCs w:val="28"/>
        </w:rPr>
        <w:t>3 сте</w:t>
      </w:r>
      <w:r w:rsidRPr="001121D5">
        <w:rPr>
          <w:rStyle w:val="6TimesNewRoman"/>
          <w:b w:val="0"/>
          <w:iCs/>
          <w:sz w:val="28"/>
          <w:szCs w:val="28"/>
        </w:rPr>
        <w:t>пень; от 40 до 50 дБ</w:t>
      </w:r>
      <w:r w:rsidRPr="001121D5">
        <w:rPr>
          <w:rStyle w:val="9"/>
          <w:rFonts w:ascii="Times New Roman" w:hAnsi="Times New Roman" w:cs="Times New Roman"/>
          <w:b w:val="0"/>
          <w:iCs/>
          <w:spacing w:val="0"/>
          <w:sz w:val="28"/>
          <w:szCs w:val="28"/>
        </w:rPr>
        <w:t xml:space="preserve"> — </w:t>
      </w:r>
      <w:r w:rsidRPr="001121D5">
        <w:rPr>
          <w:rStyle w:val="6TimesNewRoman"/>
          <w:b w:val="0"/>
          <w:iCs/>
          <w:sz w:val="28"/>
          <w:szCs w:val="28"/>
        </w:rPr>
        <w:t>4 степень.</w:t>
      </w:r>
    </w:p>
    <w:p w:rsidR="001121D5" w:rsidRPr="001121D5" w:rsidRDefault="001121D5" w:rsidP="001121D5">
      <w:pPr>
        <w:pStyle w:val="a4"/>
        <w:numPr>
          <w:ilvl w:val="0"/>
          <w:numId w:val="1"/>
        </w:numPr>
        <w:shd w:val="clear" w:color="auto" w:fill="auto"/>
        <w:tabs>
          <w:tab w:val="left" w:pos="566"/>
        </w:tabs>
        <w:spacing w:line="240" w:lineRule="auto"/>
        <w:ind w:firstLine="709"/>
        <w:rPr>
          <w:rFonts w:ascii="Times New Roman" w:hAnsi="Times New Roman" w:cs="Times New Roman"/>
          <w:b w:val="0"/>
          <w:i w:val="0"/>
          <w:spacing w:val="0"/>
          <w:sz w:val="28"/>
          <w:szCs w:val="28"/>
        </w:rPr>
      </w:pPr>
      <w:r w:rsidRPr="001121D5">
        <w:rPr>
          <w:rStyle w:val="ArialUnicodeMS66"/>
          <w:rFonts w:ascii="Times New Roman" w:hAnsi="Times New Roman" w:cs="Times New Roman"/>
          <w:spacing w:val="0"/>
          <w:sz w:val="28"/>
          <w:szCs w:val="28"/>
        </w:rPr>
        <w:t>4</w:t>
      </w:r>
      <w:r w:rsidRPr="001121D5">
        <w:rPr>
          <w:rStyle w:val="ArialUnicodeMS"/>
          <w:rFonts w:ascii="Times New Roman" w:hAnsi="Times New Roman" w:cs="Times New Roman"/>
          <w:spacing w:val="0"/>
          <w:sz w:val="28"/>
          <w:szCs w:val="28"/>
        </w:rPr>
        <w:t xml:space="preserve"> класс — </w:t>
      </w:r>
      <w:r w:rsidRPr="001121D5">
        <w:rPr>
          <w:rStyle w:val="8pt"/>
          <w:rFonts w:ascii="Times New Roman" w:hAnsi="Times New Roman" w:cs="Times New Roman"/>
          <w:sz w:val="28"/>
          <w:szCs w:val="28"/>
        </w:rPr>
        <w:t xml:space="preserve">опасные (экстремальные) условия труда </w:t>
      </w:r>
      <w:r>
        <w:rPr>
          <w:rStyle w:val="ArialUnicodeMS"/>
          <w:rFonts w:ascii="Times New Roman" w:hAnsi="Times New Roman" w:cs="Times New Roman"/>
          <w:spacing w:val="0"/>
          <w:sz w:val="28"/>
          <w:szCs w:val="28"/>
        </w:rPr>
        <w:t>— харак</w:t>
      </w:r>
      <w:r w:rsidRPr="001121D5">
        <w:rPr>
          <w:rStyle w:val="ArialUnicodeMS"/>
          <w:rFonts w:ascii="Times New Roman" w:hAnsi="Times New Roman" w:cs="Times New Roman"/>
          <w:spacing w:val="0"/>
          <w:sz w:val="28"/>
          <w:szCs w:val="28"/>
        </w:rPr>
        <w:t>теризуются такими уровнями вредных производственных факторов, воздействие которых в течение рабочей смены или даже ее части создае</w:t>
      </w:r>
      <w:r>
        <w:rPr>
          <w:rStyle w:val="ArialUnicodeMS"/>
          <w:rFonts w:ascii="Times New Roman" w:hAnsi="Times New Roman" w:cs="Times New Roman"/>
          <w:spacing w:val="0"/>
          <w:sz w:val="28"/>
          <w:szCs w:val="28"/>
        </w:rPr>
        <w:t>т угрозу жизни, высокий риск тя</w:t>
      </w:r>
      <w:r w:rsidRPr="001121D5">
        <w:rPr>
          <w:rStyle w:val="ArialUnicodeMS"/>
          <w:rFonts w:ascii="Times New Roman" w:hAnsi="Times New Roman" w:cs="Times New Roman"/>
          <w:spacing w:val="0"/>
          <w:sz w:val="28"/>
          <w:szCs w:val="28"/>
        </w:rPr>
        <w:t>желых форм острых профессиональных заболеваний.</w:t>
      </w:r>
    </w:p>
    <w:p w:rsidR="001121D5" w:rsidRPr="001121D5" w:rsidRDefault="001121D5" w:rsidP="001121D5">
      <w:pPr>
        <w:pStyle w:val="a4"/>
        <w:shd w:val="clear" w:color="auto" w:fill="auto"/>
        <w:spacing w:line="240" w:lineRule="auto"/>
        <w:ind w:firstLine="709"/>
        <w:rPr>
          <w:rFonts w:ascii="Times New Roman" w:hAnsi="Times New Roman" w:cs="Times New Roman"/>
          <w:b w:val="0"/>
          <w:i w:val="0"/>
          <w:spacing w:val="0"/>
          <w:sz w:val="28"/>
          <w:szCs w:val="28"/>
        </w:rPr>
      </w:pPr>
      <w:r w:rsidRPr="001121D5">
        <w:rPr>
          <w:rStyle w:val="ArialUnicodeMS"/>
          <w:rFonts w:ascii="Times New Roman" w:hAnsi="Times New Roman" w:cs="Times New Roman"/>
          <w:spacing w:val="0"/>
          <w:sz w:val="28"/>
          <w:szCs w:val="28"/>
        </w:rPr>
        <w:t>К опасным (экстремальным) условиям труда можно отнести труд пожарных, горноспасате</w:t>
      </w:r>
      <w:r w:rsidR="001F0208">
        <w:rPr>
          <w:rStyle w:val="ArialUnicodeMS"/>
          <w:rFonts w:ascii="Times New Roman" w:hAnsi="Times New Roman" w:cs="Times New Roman"/>
          <w:spacing w:val="0"/>
          <w:sz w:val="28"/>
          <w:szCs w:val="28"/>
        </w:rPr>
        <w:t>лей, ликвидаторов аварии на Чер</w:t>
      </w:r>
      <w:r w:rsidRPr="001121D5">
        <w:rPr>
          <w:rStyle w:val="ArialUnicodeMS"/>
          <w:rFonts w:ascii="Times New Roman" w:hAnsi="Times New Roman" w:cs="Times New Roman"/>
          <w:spacing w:val="0"/>
          <w:sz w:val="28"/>
          <w:szCs w:val="28"/>
        </w:rPr>
        <w:t>нобыльской АЭС.</w:t>
      </w:r>
    </w:p>
    <w:p w:rsidR="001121D5" w:rsidRPr="001121D5" w:rsidRDefault="001121D5" w:rsidP="001121D5">
      <w:pPr>
        <w:pStyle w:val="a4"/>
        <w:shd w:val="clear" w:color="auto" w:fill="auto"/>
        <w:spacing w:line="240" w:lineRule="auto"/>
        <w:ind w:firstLine="709"/>
        <w:rPr>
          <w:rFonts w:ascii="Times New Roman" w:hAnsi="Times New Roman" w:cs="Times New Roman"/>
          <w:b w:val="0"/>
          <w:i w:val="0"/>
          <w:spacing w:val="0"/>
          <w:sz w:val="28"/>
          <w:szCs w:val="28"/>
        </w:rPr>
      </w:pPr>
      <w:r w:rsidRPr="001121D5">
        <w:rPr>
          <w:rStyle w:val="ArialUnicodeMS"/>
          <w:rFonts w:ascii="Times New Roman" w:hAnsi="Times New Roman" w:cs="Times New Roman"/>
          <w:spacing w:val="0"/>
          <w:sz w:val="28"/>
          <w:szCs w:val="28"/>
        </w:rPr>
        <w:t>Экстремальные условия с</w:t>
      </w:r>
      <w:r w:rsidR="001F0208">
        <w:rPr>
          <w:rStyle w:val="ArialUnicodeMS"/>
          <w:rFonts w:ascii="Times New Roman" w:hAnsi="Times New Roman" w:cs="Times New Roman"/>
          <w:spacing w:val="0"/>
          <w:sz w:val="28"/>
          <w:szCs w:val="28"/>
        </w:rPr>
        <w:t>оздаются, например, при превыше</w:t>
      </w:r>
      <w:r w:rsidRPr="001121D5">
        <w:rPr>
          <w:rStyle w:val="ArialUnicodeMS"/>
          <w:rFonts w:ascii="Times New Roman" w:hAnsi="Times New Roman" w:cs="Times New Roman"/>
          <w:spacing w:val="0"/>
          <w:sz w:val="28"/>
          <w:szCs w:val="28"/>
        </w:rPr>
        <w:t>нии ПДК вредных веществ более чем в 20 раз,</w:t>
      </w:r>
      <w:r w:rsidR="001F0208">
        <w:rPr>
          <w:rStyle w:val="ArialUnicodeMS"/>
          <w:rFonts w:ascii="Times New Roman" w:hAnsi="Times New Roman" w:cs="Times New Roman"/>
          <w:spacing w:val="0"/>
          <w:sz w:val="28"/>
          <w:szCs w:val="28"/>
        </w:rPr>
        <w:t xml:space="preserve"> ПДУ шума — бо</w:t>
      </w:r>
      <w:r w:rsidRPr="001121D5">
        <w:rPr>
          <w:rStyle w:val="ArialUnicodeMS"/>
          <w:rFonts w:ascii="Times New Roman" w:hAnsi="Times New Roman" w:cs="Times New Roman"/>
          <w:spacing w:val="0"/>
          <w:sz w:val="28"/>
          <w:szCs w:val="28"/>
        </w:rPr>
        <w:t>лее чем на 50 дБ.</w:t>
      </w:r>
    </w:p>
    <w:p w:rsidR="007D28CA" w:rsidRPr="007D28CA" w:rsidRDefault="001121D5" w:rsidP="007D28CA">
      <w:pPr>
        <w:pStyle w:val="a4"/>
        <w:shd w:val="clear" w:color="auto" w:fill="auto"/>
        <w:spacing w:line="240" w:lineRule="auto"/>
        <w:ind w:firstLine="709"/>
        <w:rPr>
          <w:rFonts w:ascii="Times New Roman" w:hAnsi="Times New Roman" w:cs="Times New Roman"/>
          <w:b w:val="0"/>
          <w:i w:val="0"/>
          <w:spacing w:val="0"/>
          <w:sz w:val="28"/>
          <w:szCs w:val="28"/>
        </w:rPr>
      </w:pPr>
      <w:r w:rsidRPr="001121D5">
        <w:rPr>
          <w:rStyle w:val="ArialUnicodeMS"/>
          <w:rFonts w:ascii="Times New Roman" w:hAnsi="Times New Roman" w:cs="Times New Roman"/>
          <w:spacing w:val="0"/>
          <w:sz w:val="28"/>
          <w:szCs w:val="28"/>
        </w:rPr>
        <w:t>Тяжелый и напряженный труд оказывает неблагоприятное влияние на состояние здоровья человека. Пока человек не может отказаться от таких видов деятельности, но по мере развития технического прогресса необходимо стремиться к уменьшению степени тяжести и напряженности труда путем механизации и автоматизации тяжелых физических работ, передачи функций контроля, управления, принятия решений и выполнения стерео</w:t>
      </w:r>
      <w:r w:rsidR="007D28CA">
        <w:rPr>
          <w:rStyle w:val="ArialUnicodeMS66"/>
          <w:rFonts w:ascii="Times New Roman" w:hAnsi="Times New Roman" w:cs="Times New Roman"/>
          <w:spacing w:val="0"/>
          <w:sz w:val="28"/>
          <w:szCs w:val="28"/>
        </w:rPr>
        <w:t>т</w:t>
      </w:r>
      <w:r w:rsidR="007D28CA" w:rsidRPr="007D28CA">
        <w:rPr>
          <w:rStyle w:val="ArialUnicodeMS66"/>
          <w:rFonts w:ascii="Times New Roman" w:hAnsi="Times New Roman" w:cs="Times New Roman"/>
          <w:spacing w:val="0"/>
          <w:sz w:val="28"/>
          <w:szCs w:val="28"/>
        </w:rPr>
        <w:t>ипных технологических операций и движений автоматам и электронно-вычислительным машинам.</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Трудовая деятельность человека должна осуществляться в допустимых условиях производственной сред</w:t>
      </w:r>
      <w:r>
        <w:rPr>
          <w:rStyle w:val="ArialUnicodeMS66"/>
          <w:rFonts w:ascii="Times New Roman" w:hAnsi="Times New Roman" w:cs="Times New Roman"/>
          <w:spacing w:val="0"/>
          <w:sz w:val="28"/>
          <w:szCs w:val="28"/>
        </w:rPr>
        <w:t>ы. Однако при вы</w:t>
      </w:r>
      <w:r w:rsidRPr="007D28CA">
        <w:rPr>
          <w:rStyle w:val="ArialUnicodeMS66"/>
          <w:rFonts w:ascii="Times New Roman" w:hAnsi="Times New Roman" w:cs="Times New Roman"/>
          <w:spacing w:val="0"/>
          <w:sz w:val="28"/>
          <w:szCs w:val="28"/>
        </w:rPr>
        <w:t>полнении некоторых технологических процессов в настоящее время технически невозможно</w:t>
      </w:r>
      <w:r>
        <w:rPr>
          <w:rStyle w:val="ArialUnicodeMS66"/>
          <w:rFonts w:ascii="Times New Roman" w:hAnsi="Times New Roman" w:cs="Times New Roman"/>
          <w:spacing w:val="0"/>
          <w:sz w:val="28"/>
          <w:szCs w:val="28"/>
        </w:rPr>
        <w:t xml:space="preserve"> или экономически крайне затруд</w:t>
      </w:r>
      <w:r w:rsidRPr="007D28CA">
        <w:rPr>
          <w:rStyle w:val="ArialUnicodeMS66"/>
          <w:rFonts w:ascii="Times New Roman" w:hAnsi="Times New Roman" w:cs="Times New Roman"/>
          <w:spacing w:val="0"/>
          <w:sz w:val="28"/>
          <w:szCs w:val="28"/>
        </w:rPr>
        <w:t>нительно обеспечить непревышение норм для ряда факторов производственной среды. Работа во вредных условиях должна осуществляться с применением средств индивидуальной защиты и при сокращении времени во</w:t>
      </w:r>
      <w:r>
        <w:rPr>
          <w:rStyle w:val="ArialUnicodeMS66"/>
          <w:rFonts w:ascii="Times New Roman" w:hAnsi="Times New Roman" w:cs="Times New Roman"/>
          <w:spacing w:val="0"/>
          <w:sz w:val="28"/>
          <w:szCs w:val="28"/>
        </w:rPr>
        <w:t>здействия вредных производствен</w:t>
      </w:r>
      <w:r w:rsidRPr="007D28CA">
        <w:rPr>
          <w:rStyle w:val="ArialUnicodeMS66"/>
          <w:rFonts w:ascii="Times New Roman" w:hAnsi="Times New Roman" w:cs="Times New Roman"/>
          <w:spacing w:val="0"/>
          <w:sz w:val="28"/>
          <w:szCs w:val="28"/>
        </w:rPr>
        <w:t>ных факторов (защита временем).</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Работа в опасных условиях допускается в крайних случаях, например при чрезвычайных ситуациях, локализации и ликвидации аварии, проведении спас</w:t>
      </w:r>
      <w:r>
        <w:rPr>
          <w:rStyle w:val="ArialUnicodeMS66"/>
          <w:rFonts w:ascii="Times New Roman" w:hAnsi="Times New Roman" w:cs="Times New Roman"/>
          <w:spacing w:val="0"/>
          <w:sz w:val="28"/>
          <w:szCs w:val="28"/>
        </w:rPr>
        <w:t>ательных работ, когда непроведе</w:t>
      </w:r>
      <w:r w:rsidRPr="007D28CA">
        <w:rPr>
          <w:rStyle w:val="ArialUnicodeMS66"/>
          <w:rFonts w:ascii="Times New Roman" w:hAnsi="Times New Roman" w:cs="Times New Roman"/>
          <w:spacing w:val="0"/>
          <w:sz w:val="28"/>
          <w:szCs w:val="28"/>
        </w:rPr>
        <w:t>ние работы грозит катастрофи</w:t>
      </w:r>
      <w:r>
        <w:rPr>
          <w:rStyle w:val="ArialUnicodeMS66"/>
          <w:rFonts w:ascii="Times New Roman" w:hAnsi="Times New Roman" w:cs="Times New Roman"/>
          <w:spacing w:val="0"/>
          <w:sz w:val="28"/>
          <w:szCs w:val="28"/>
        </w:rPr>
        <w:t>ческими последствиями, человече</w:t>
      </w:r>
      <w:r w:rsidRPr="007D28CA">
        <w:rPr>
          <w:rStyle w:val="ArialUnicodeMS66"/>
          <w:rFonts w:ascii="Times New Roman" w:hAnsi="Times New Roman" w:cs="Times New Roman"/>
          <w:spacing w:val="0"/>
          <w:sz w:val="28"/>
          <w:szCs w:val="28"/>
        </w:rPr>
        <w:t>скими и большими материальными потерями.</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В зависимости от тяжести и напряженности труда, степени вредности или опасности условий труда о</w:t>
      </w:r>
      <w:r>
        <w:rPr>
          <w:rStyle w:val="ArialUnicodeMS66"/>
          <w:rFonts w:ascii="Times New Roman" w:hAnsi="Times New Roman" w:cs="Times New Roman"/>
          <w:spacing w:val="0"/>
          <w:sz w:val="28"/>
          <w:szCs w:val="28"/>
        </w:rPr>
        <w:t>пределяется размер оп</w:t>
      </w:r>
      <w:r w:rsidRPr="007D28CA">
        <w:rPr>
          <w:rStyle w:val="ArialUnicodeMS66"/>
          <w:rFonts w:ascii="Times New Roman" w:hAnsi="Times New Roman" w:cs="Times New Roman"/>
          <w:spacing w:val="0"/>
          <w:sz w:val="28"/>
          <w:szCs w:val="28"/>
        </w:rPr>
        <w:t>латы труда, продолжительность отпуска, размер доплат и ряд других устанавливаемых льгот, призванных компенсировать от</w:t>
      </w:r>
      <w:r w:rsidRPr="007D28CA">
        <w:rPr>
          <w:rStyle w:val="ArialUnicodeMS66"/>
          <w:rFonts w:ascii="Times New Roman" w:hAnsi="Times New Roman" w:cs="Times New Roman"/>
          <w:spacing w:val="0"/>
          <w:sz w:val="28"/>
          <w:szCs w:val="28"/>
        </w:rPr>
        <w:softHyphen/>
        <w:t>рицательные для человека последствия трудовой деятельности.</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Таким образом, если человек получил от своих родителей нормальный генотип, в течен</w:t>
      </w:r>
      <w:r>
        <w:rPr>
          <w:rStyle w:val="ArialUnicodeMS66"/>
          <w:rFonts w:ascii="Times New Roman" w:hAnsi="Times New Roman" w:cs="Times New Roman"/>
          <w:spacing w:val="0"/>
          <w:sz w:val="28"/>
          <w:szCs w:val="28"/>
        </w:rPr>
        <w:t>ие жизни не подвергался негатив</w:t>
      </w:r>
      <w:r w:rsidRPr="007D28CA">
        <w:rPr>
          <w:rStyle w:val="ArialUnicodeMS66"/>
          <w:rFonts w:ascii="Times New Roman" w:hAnsi="Times New Roman" w:cs="Times New Roman"/>
          <w:spacing w:val="0"/>
          <w:sz w:val="28"/>
          <w:szCs w:val="28"/>
        </w:rPr>
        <w:t>ным воздействиям, то наступа</w:t>
      </w:r>
      <w:r>
        <w:rPr>
          <w:rStyle w:val="ArialUnicodeMS66"/>
          <w:rFonts w:ascii="Times New Roman" w:hAnsi="Times New Roman" w:cs="Times New Roman"/>
          <w:spacing w:val="0"/>
          <w:sz w:val="28"/>
          <w:szCs w:val="28"/>
        </w:rPr>
        <w:t>ет постепенное старение организ</w:t>
      </w:r>
      <w:r w:rsidRPr="007D28CA">
        <w:rPr>
          <w:rStyle w:val="ArialUnicodeMS66"/>
          <w:rFonts w:ascii="Times New Roman" w:hAnsi="Times New Roman" w:cs="Times New Roman"/>
          <w:spacing w:val="0"/>
          <w:sz w:val="28"/>
          <w:szCs w:val="28"/>
        </w:rPr>
        <w:t>ма и естественная смерть в о</w:t>
      </w:r>
      <w:r>
        <w:rPr>
          <w:rStyle w:val="ArialUnicodeMS66"/>
          <w:rFonts w:ascii="Times New Roman" w:hAnsi="Times New Roman" w:cs="Times New Roman"/>
          <w:spacing w:val="0"/>
          <w:sz w:val="28"/>
          <w:szCs w:val="28"/>
        </w:rPr>
        <w:t>пределенные эволюцией биологиче</w:t>
      </w:r>
      <w:r w:rsidRPr="007D28CA">
        <w:rPr>
          <w:rStyle w:val="ArialUnicodeMS66"/>
          <w:rFonts w:ascii="Times New Roman" w:hAnsi="Times New Roman" w:cs="Times New Roman"/>
          <w:spacing w:val="0"/>
          <w:sz w:val="28"/>
          <w:szCs w:val="28"/>
        </w:rPr>
        <w:t>ские сроки. Однако таких идеальных условий практически не существует, в течение жизни человек подвергается различным видам отрицательных воздействий, которые часто превышают защитные возможности орга</w:t>
      </w:r>
      <w:r>
        <w:rPr>
          <w:rStyle w:val="ArialUnicodeMS66"/>
          <w:rFonts w:ascii="Times New Roman" w:hAnsi="Times New Roman" w:cs="Times New Roman"/>
          <w:spacing w:val="0"/>
          <w:sz w:val="28"/>
          <w:szCs w:val="28"/>
        </w:rPr>
        <w:t>низма и приводят к нарушению те</w:t>
      </w:r>
      <w:r w:rsidRPr="007D28CA">
        <w:rPr>
          <w:rStyle w:val="ArialUnicodeMS66"/>
          <w:rFonts w:ascii="Times New Roman" w:hAnsi="Times New Roman" w:cs="Times New Roman"/>
          <w:spacing w:val="0"/>
          <w:sz w:val="28"/>
          <w:szCs w:val="28"/>
        </w:rPr>
        <w:t>чения естественных жизненны</w:t>
      </w:r>
      <w:r>
        <w:rPr>
          <w:rStyle w:val="ArialUnicodeMS66"/>
          <w:rFonts w:ascii="Times New Roman" w:hAnsi="Times New Roman" w:cs="Times New Roman"/>
          <w:spacing w:val="0"/>
          <w:sz w:val="28"/>
          <w:szCs w:val="28"/>
        </w:rPr>
        <w:t>х процессов. В результате возни</w:t>
      </w:r>
      <w:r w:rsidRPr="007D28CA">
        <w:rPr>
          <w:rStyle w:val="ArialUnicodeMS66"/>
          <w:rFonts w:ascii="Times New Roman" w:hAnsi="Times New Roman" w:cs="Times New Roman"/>
          <w:spacing w:val="0"/>
          <w:sz w:val="28"/>
          <w:szCs w:val="28"/>
        </w:rPr>
        <w:t>кают различные болезни, и сокращается срок жизни человека. Заболевания не только сокращают жизнь человека, но снижают функциональные возможности организма, работоспособность, жизненные силы.</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lastRenderedPageBreak/>
        <w:t>Речь не идет о создании для человека «тепличных» условий, более того, такие условия снижают адаптационные возможности организма. Например, статистические данные показывают, что люди, работающие на производствах, требующих абсолютно чистой атмосферы, постоянства микроклиматических условий, близких к комфортным, в зна</w:t>
      </w:r>
      <w:r>
        <w:rPr>
          <w:rStyle w:val="ArialUnicodeMS66"/>
          <w:rFonts w:ascii="Times New Roman" w:hAnsi="Times New Roman" w:cs="Times New Roman"/>
          <w:spacing w:val="0"/>
          <w:sz w:val="28"/>
          <w:szCs w:val="28"/>
        </w:rPr>
        <w:t>чительно большей степени подвер</w:t>
      </w:r>
      <w:r w:rsidRPr="007D28CA">
        <w:rPr>
          <w:rStyle w:val="ArialUnicodeMS66"/>
          <w:rFonts w:ascii="Times New Roman" w:hAnsi="Times New Roman" w:cs="Times New Roman"/>
          <w:spacing w:val="0"/>
          <w:sz w:val="28"/>
          <w:szCs w:val="28"/>
        </w:rPr>
        <w:t>жены инфекционным и простудным заболеваниям. Это, в частности, относится к людям, работающим в микроэлектронной промышленности.</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Таким образом, речь идет о</w:t>
      </w:r>
      <w:r>
        <w:rPr>
          <w:rStyle w:val="ArialUnicodeMS66"/>
          <w:rFonts w:ascii="Times New Roman" w:hAnsi="Times New Roman" w:cs="Times New Roman"/>
          <w:spacing w:val="0"/>
          <w:sz w:val="28"/>
          <w:szCs w:val="28"/>
        </w:rPr>
        <w:t xml:space="preserve"> создании таких условий, при ко</w:t>
      </w:r>
      <w:r w:rsidRPr="007D28CA">
        <w:rPr>
          <w:rStyle w:val="ArialUnicodeMS66"/>
          <w:rFonts w:ascii="Times New Roman" w:hAnsi="Times New Roman" w:cs="Times New Roman"/>
          <w:spacing w:val="0"/>
          <w:sz w:val="28"/>
          <w:szCs w:val="28"/>
        </w:rPr>
        <w:t>торых негативные воздейств</w:t>
      </w:r>
      <w:r>
        <w:rPr>
          <w:rStyle w:val="ArialUnicodeMS66"/>
          <w:rFonts w:ascii="Times New Roman" w:hAnsi="Times New Roman" w:cs="Times New Roman"/>
          <w:spacing w:val="0"/>
          <w:sz w:val="28"/>
          <w:szCs w:val="28"/>
        </w:rPr>
        <w:t>ия не превышали бы защитных спо</w:t>
      </w:r>
      <w:r w:rsidRPr="007D28CA">
        <w:rPr>
          <w:rStyle w:val="ArialUnicodeMS66"/>
          <w:rFonts w:ascii="Times New Roman" w:hAnsi="Times New Roman" w:cs="Times New Roman"/>
          <w:spacing w:val="0"/>
          <w:sz w:val="28"/>
          <w:szCs w:val="28"/>
        </w:rPr>
        <w:t>собностей организма.</w:t>
      </w:r>
    </w:p>
    <w:p w:rsidR="007D28CA" w:rsidRDefault="007D28CA" w:rsidP="007D28CA">
      <w:pPr>
        <w:pStyle w:val="a4"/>
        <w:shd w:val="clear" w:color="auto" w:fill="auto"/>
        <w:spacing w:line="240" w:lineRule="auto"/>
        <w:ind w:firstLine="709"/>
        <w:rPr>
          <w:rStyle w:val="ArialUnicodeMS66"/>
          <w:rFonts w:ascii="Times New Roman" w:hAnsi="Times New Roman" w:cs="Times New Roman"/>
          <w:spacing w:val="0"/>
          <w:sz w:val="28"/>
          <w:szCs w:val="28"/>
        </w:rPr>
      </w:pPr>
      <w:r w:rsidRPr="007D28CA">
        <w:rPr>
          <w:rStyle w:val="ArialUnicodeMS66"/>
          <w:rFonts w:ascii="Times New Roman" w:hAnsi="Times New Roman" w:cs="Times New Roman"/>
          <w:spacing w:val="0"/>
          <w:sz w:val="28"/>
          <w:szCs w:val="28"/>
        </w:rPr>
        <w:t xml:space="preserve">При выборе профессии </w:t>
      </w:r>
      <w:r>
        <w:rPr>
          <w:rStyle w:val="ArialUnicodeMS66"/>
          <w:rFonts w:ascii="Times New Roman" w:hAnsi="Times New Roman" w:cs="Times New Roman"/>
          <w:spacing w:val="0"/>
          <w:sz w:val="28"/>
          <w:szCs w:val="28"/>
        </w:rPr>
        <w:t>человек должен учитывать все об</w:t>
      </w:r>
      <w:r w:rsidRPr="007D28CA">
        <w:rPr>
          <w:rStyle w:val="ArialUnicodeMS66"/>
          <w:rFonts w:ascii="Times New Roman" w:hAnsi="Times New Roman" w:cs="Times New Roman"/>
          <w:spacing w:val="0"/>
          <w:sz w:val="28"/>
          <w:szCs w:val="28"/>
        </w:rPr>
        <w:t>стоятельства, связанные с будущей трудовой деятельностью, уметь правильно соотносить с</w:t>
      </w:r>
      <w:r>
        <w:rPr>
          <w:rStyle w:val="ArialUnicodeMS66"/>
          <w:rFonts w:ascii="Times New Roman" w:hAnsi="Times New Roman" w:cs="Times New Roman"/>
          <w:spacing w:val="0"/>
          <w:sz w:val="28"/>
          <w:szCs w:val="28"/>
        </w:rPr>
        <w:t>остояние своего здоровья и нега</w:t>
      </w:r>
      <w:r w:rsidRPr="007D28CA">
        <w:rPr>
          <w:rStyle w:val="ArialUnicodeMS66"/>
          <w:rFonts w:ascii="Times New Roman" w:hAnsi="Times New Roman" w:cs="Times New Roman"/>
          <w:spacing w:val="0"/>
          <w:sz w:val="28"/>
          <w:szCs w:val="28"/>
        </w:rPr>
        <w:t>тивные факторы профессии. Это позволит ему на больший срок сохранить свои жизненные силы и, в конечном счете, добиться больших успехов в жизни и карьере.</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p>
    <w:p w:rsidR="007D28CA" w:rsidRPr="007D28CA" w:rsidRDefault="007D28CA" w:rsidP="007D28CA">
      <w:pPr>
        <w:pStyle w:val="1920"/>
        <w:shd w:val="clear" w:color="auto" w:fill="auto"/>
        <w:spacing w:before="0" w:after="0" w:line="240" w:lineRule="auto"/>
        <w:ind w:firstLine="709"/>
        <w:jc w:val="both"/>
        <w:rPr>
          <w:rFonts w:ascii="Times New Roman" w:hAnsi="Times New Roman" w:cs="Times New Roman"/>
          <w:b w:val="0"/>
        </w:rPr>
      </w:pPr>
      <w:r>
        <w:rPr>
          <w:rStyle w:val="ArialUnicodeMS49"/>
          <w:rFonts w:ascii="Times New Roman" w:hAnsi="Times New Roman" w:cs="Times New Roman"/>
          <w:bCs/>
          <w:i w:val="0"/>
          <w:spacing w:val="0"/>
          <w:sz w:val="28"/>
          <w:szCs w:val="28"/>
        </w:rPr>
        <w:t>1.3</w:t>
      </w:r>
      <w:r w:rsidRPr="007D28CA">
        <w:rPr>
          <w:rStyle w:val="ArialUnicodeMS49"/>
          <w:rFonts w:ascii="Times New Roman" w:hAnsi="Times New Roman" w:cs="Times New Roman"/>
          <w:bCs/>
          <w:i w:val="0"/>
          <w:spacing w:val="0"/>
          <w:sz w:val="28"/>
          <w:szCs w:val="28"/>
        </w:rPr>
        <w:t xml:space="preserve"> Чрезмерные, или запредельные, формы психического напряжения</w:t>
      </w:r>
    </w:p>
    <w:p w:rsidR="007D28CA" w:rsidRDefault="007D28CA" w:rsidP="007D28CA">
      <w:pPr>
        <w:pStyle w:val="a4"/>
        <w:shd w:val="clear" w:color="auto" w:fill="auto"/>
        <w:spacing w:line="240" w:lineRule="auto"/>
        <w:ind w:firstLine="709"/>
        <w:rPr>
          <w:rStyle w:val="ArialUnicodeMS66"/>
          <w:rFonts w:ascii="Times New Roman" w:hAnsi="Times New Roman" w:cs="Times New Roman"/>
          <w:spacing w:val="0"/>
          <w:sz w:val="28"/>
          <w:szCs w:val="28"/>
        </w:rPr>
      </w:pP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Чрезмерные, или запреде</w:t>
      </w:r>
      <w:r>
        <w:rPr>
          <w:rStyle w:val="ArialUnicodeMS66"/>
          <w:rFonts w:ascii="Times New Roman" w:hAnsi="Times New Roman" w:cs="Times New Roman"/>
          <w:spacing w:val="0"/>
          <w:sz w:val="28"/>
          <w:szCs w:val="28"/>
        </w:rPr>
        <w:t>льные, формы психического напря</w:t>
      </w:r>
      <w:r w:rsidRPr="007D28CA">
        <w:rPr>
          <w:rStyle w:val="ArialUnicodeMS66"/>
          <w:rFonts w:ascii="Times New Roman" w:hAnsi="Times New Roman" w:cs="Times New Roman"/>
          <w:spacing w:val="0"/>
          <w:sz w:val="28"/>
          <w:szCs w:val="28"/>
        </w:rPr>
        <w:t xml:space="preserve">жения вызывают нарушения нормального психологического </w:t>
      </w:r>
      <w:r>
        <w:rPr>
          <w:rStyle w:val="ArialUnicodeMS66"/>
          <w:rFonts w:ascii="Times New Roman" w:hAnsi="Times New Roman" w:cs="Times New Roman"/>
          <w:spacing w:val="0"/>
          <w:sz w:val="28"/>
          <w:szCs w:val="28"/>
        </w:rPr>
        <w:t>со</w:t>
      </w:r>
      <w:r w:rsidRPr="007D28CA">
        <w:rPr>
          <w:rStyle w:val="ArialUnicodeMS66"/>
          <w:rFonts w:ascii="Times New Roman" w:hAnsi="Times New Roman" w:cs="Times New Roman"/>
          <w:spacing w:val="0"/>
          <w:sz w:val="28"/>
          <w:szCs w:val="28"/>
        </w:rPr>
        <w:t>стояния человека, что приводит к снижению индивидуального, свойственного человеку уровня психической работоспособности. В более выраженных форма</w:t>
      </w:r>
      <w:r>
        <w:rPr>
          <w:rStyle w:val="ArialUnicodeMS66"/>
          <w:rFonts w:ascii="Times New Roman" w:hAnsi="Times New Roman" w:cs="Times New Roman"/>
          <w:spacing w:val="0"/>
          <w:sz w:val="28"/>
          <w:szCs w:val="28"/>
        </w:rPr>
        <w:t>х психического напряжения снижа</w:t>
      </w:r>
      <w:r w:rsidRPr="007D28CA">
        <w:rPr>
          <w:rStyle w:val="ArialUnicodeMS66"/>
          <w:rFonts w:ascii="Times New Roman" w:hAnsi="Times New Roman" w:cs="Times New Roman"/>
          <w:spacing w:val="0"/>
          <w:sz w:val="28"/>
          <w:szCs w:val="28"/>
        </w:rPr>
        <w:t>ется скорость зрительных и дв</w:t>
      </w:r>
      <w:r>
        <w:rPr>
          <w:rStyle w:val="ArialUnicodeMS66"/>
          <w:rFonts w:ascii="Times New Roman" w:hAnsi="Times New Roman" w:cs="Times New Roman"/>
          <w:spacing w:val="0"/>
          <w:sz w:val="28"/>
          <w:szCs w:val="28"/>
        </w:rPr>
        <w:t>игательных реакций человека, на</w:t>
      </w:r>
      <w:r w:rsidRPr="007D28CA">
        <w:rPr>
          <w:rStyle w:val="ArialUnicodeMS66"/>
          <w:rFonts w:ascii="Times New Roman" w:hAnsi="Times New Roman" w:cs="Times New Roman"/>
          <w:spacing w:val="0"/>
          <w:sz w:val="28"/>
          <w:szCs w:val="28"/>
        </w:rPr>
        <w:t>рушается координация движений, могут появляться негативные формы поведения и другие о</w:t>
      </w:r>
      <w:r>
        <w:rPr>
          <w:rStyle w:val="ArialUnicodeMS66"/>
          <w:rFonts w:ascii="Times New Roman" w:hAnsi="Times New Roman" w:cs="Times New Roman"/>
          <w:spacing w:val="0"/>
          <w:sz w:val="28"/>
          <w:szCs w:val="28"/>
        </w:rPr>
        <w:t>трицательные явления. Запредель</w:t>
      </w:r>
      <w:r w:rsidRPr="007D28CA">
        <w:rPr>
          <w:rStyle w:val="ArialUnicodeMS66"/>
          <w:rFonts w:ascii="Times New Roman" w:hAnsi="Times New Roman" w:cs="Times New Roman"/>
          <w:spacing w:val="0"/>
          <w:sz w:val="28"/>
          <w:szCs w:val="28"/>
        </w:rPr>
        <w:t>ные формы психического н</w:t>
      </w:r>
      <w:r>
        <w:rPr>
          <w:rStyle w:val="ArialUnicodeMS66"/>
          <w:rFonts w:ascii="Times New Roman" w:hAnsi="Times New Roman" w:cs="Times New Roman"/>
          <w:spacing w:val="0"/>
          <w:sz w:val="28"/>
          <w:szCs w:val="28"/>
        </w:rPr>
        <w:t>апряжения лежат в основе ошибоч</w:t>
      </w:r>
      <w:r w:rsidRPr="007D28CA">
        <w:rPr>
          <w:rStyle w:val="ArialUnicodeMS66"/>
          <w:rFonts w:ascii="Times New Roman" w:hAnsi="Times New Roman" w:cs="Times New Roman"/>
          <w:spacing w:val="0"/>
          <w:sz w:val="28"/>
          <w:szCs w:val="28"/>
        </w:rPr>
        <w:t>ных действий операторов в сложной обстановке.</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В зависимости от преобладания возбудительного или тор</w:t>
      </w:r>
      <w:r>
        <w:rPr>
          <w:rStyle w:val="ArialUnicodeMS66"/>
          <w:rFonts w:ascii="Times New Roman" w:hAnsi="Times New Roman" w:cs="Times New Roman"/>
          <w:spacing w:val="0"/>
          <w:sz w:val="28"/>
          <w:szCs w:val="28"/>
        </w:rPr>
        <w:t>моз</w:t>
      </w:r>
      <w:r w:rsidRPr="007D28CA">
        <w:rPr>
          <w:rStyle w:val="ArialUnicodeMS66"/>
          <w:rFonts w:ascii="Times New Roman" w:hAnsi="Times New Roman" w:cs="Times New Roman"/>
          <w:spacing w:val="0"/>
          <w:sz w:val="28"/>
          <w:szCs w:val="28"/>
        </w:rPr>
        <w:t>ного процесса можно выделить</w:t>
      </w:r>
      <w:r>
        <w:rPr>
          <w:rStyle w:val="ArialUnicodeMS66"/>
          <w:rFonts w:ascii="Times New Roman" w:hAnsi="Times New Roman" w:cs="Times New Roman"/>
          <w:spacing w:val="0"/>
          <w:sz w:val="28"/>
          <w:szCs w:val="28"/>
        </w:rPr>
        <w:t xml:space="preserve"> два типа запредельного психиче</w:t>
      </w:r>
      <w:r w:rsidRPr="007D28CA">
        <w:rPr>
          <w:rStyle w:val="ArialUnicodeMS66"/>
          <w:rFonts w:ascii="Times New Roman" w:hAnsi="Times New Roman" w:cs="Times New Roman"/>
          <w:spacing w:val="0"/>
          <w:sz w:val="28"/>
          <w:szCs w:val="28"/>
        </w:rPr>
        <w:t>ского напряжения — тормозной и возбудимый.</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57"/>
          <w:rFonts w:ascii="Times New Roman" w:hAnsi="Times New Roman" w:cs="Times New Roman"/>
          <w:b w:val="0"/>
          <w:i w:val="0"/>
          <w:spacing w:val="0"/>
          <w:sz w:val="28"/>
          <w:szCs w:val="28"/>
        </w:rPr>
        <w:t>Тормозной тип</w:t>
      </w:r>
      <w:r w:rsidRPr="007D28CA">
        <w:rPr>
          <w:rStyle w:val="ArialUnicodeMS66"/>
          <w:rFonts w:ascii="Times New Roman" w:hAnsi="Times New Roman" w:cs="Times New Roman"/>
          <w:spacing w:val="0"/>
          <w:sz w:val="28"/>
          <w:szCs w:val="28"/>
        </w:rPr>
        <w:t xml:space="preserve"> — характер</w:t>
      </w:r>
      <w:r>
        <w:rPr>
          <w:rStyle w:val="ArialUnicodeMS66"/>
          <w:rFonts w:ascii="Times New Roman" w:hAnsi="Times New Roman" w:cs="Times New Roman"/>
          <w:spacing w:val="0"/>
          <w:sz w:val="28"/>
          <w:szCs w:val="28"/>
        </w:rPr>
        <w:t>изуется скованностью и замедлен</w:t>
      </w:r>
      <w:r w:rsidRPr="007D28CA">
        <w:rPr>
          <w:rStyle w:val="ArialUnicodeMS66"/>
          <w:rFonts w:ascii="Times New Roman" w:hAnsi="Times New Roman" w:cs="Times New Roman"/>
          <w:spacing w:val="0"/>
          <w:sz w:val="28"/>
          <w:szCs w:val="28"/>
        </w:rPr>
        <w:t>ностью движений. Работник не способен с прежней ловкостью и скоростью производить профессиональные действия. Снижается скорость ответных реакци</w:t>
      </w:r>
      <w:r>
        <w:rPr>
          <w:rStyle w:val="ArialUnicodeMS66"/>
          <w:rFonts w:ascii="Times New Roman" w:hAnsi="Times New Roman" w:cs="Times New Roman"/>
          <w:spacing w:val="0"/>
          <w:sz w:val="28"/>
          <w:szCs w:val="28"/>
        </w:rPr>
        <w:t>й. Замедляется мыслительный про</w:t>
      </w:r>
      <w:r w:rsidRPr="007D28CA">
        <w:rPr>
          <w:rStyle w:val="ArialUnicodeMS66"/>
          <w:rFonts w:ascii="Times New Roman" w:hAnsi="Times New Roman" w:cs="Times New Roman"/>
          <w:spacing w:val="0"/>
          <w:sz w:val="28"/>
          <w:szCs w:val="28"/>
        </w:rPr>
        <w:t>цесс, ухудшается память, появ</w:t>
      </w:r>
      <w:r>
        <w:rPr>
          <w:rStyle w:val="ArialUnicodeMS66"/>
          <w:rFonts w:ascii="Times New Roman" w:hAnsi="Times New Roman" w:cs="Times New Roman"/>
          <w:spacing w:val="0"/>
          <w:sz w:val="28"/>
          <w:szCs w:val="28"/>
        </w:rPr>
        <w:t>ляется рассеянность и другие от</w:t>
      </w:r>
      <w:r w:rsidRPr="007D28CA">
        <w:rPr>
          <w:rStyle w:val="ArialUnicodeMS66"/>
          <w:rFonts w:ascii="Times New Roman" w:hAnsi="Times New Roman" w:cs="Times New Roman"/>
          <w:spacing w:val="0"/>
          <w:sz w:val="28"/>
          <w:szCs w:val="28"/>
        </w:rPr>
        <w:t>рицательные признаки, не свойственные данному человеку в спокойном состоянии.</w:t>
      </w:r>
    </w:p>
    <w:p w:rsidR="007D28CA" w:rsidRDefault="007D28CA" w:rsidP="007D28CA">
      <w:pPr>
        <w:pStyle w:val="a4"/>
        <w:shd w:val="clear" w:color="auto" w:fill="auto"/>
        <w:spacing w:line="240" w:lineRule="auto"/>
        <w:ind w:firstLine="709"/>
        <w:rPr>
          <w:rStyle w:val="ArialUnicodeMS66"/>
          <w:rFonts w:ascii="Times New Roman" w:hAnsi="Times New Roman" w:cs="Times New Roman"/>
          <w:spacing w:val="0"/>
          <w:sz w:val="28"/>
          <w:szCs w:val="28"/>
        </w:rPr>
      </w:pPr>
      <w:r w:rsidRPr="007D28CA">
        <w:rPr>
          <w:rStyle w:val="57"/>
          <w:rFonts w:ascii="Times New Roman" w:hAnsi="Times New Roman" w:cs="Times New Roman"/>
          <w:b w:val="0"/>
          <w:i w:val="0"/>
          <w:spacing w:val="0"/>
          <w:sz w:val="28"/>
          <w:szCs w:val="28"/>
        </w:rPr>
        <w:t>Возбудимый тип —</w:t>
      </w:r>
      <w:r w:rsidRPr="007D28CA">
        <w:rPr>
          <w:rStyle w:val="ArialUnicodeMS66"/>
          <w:rFonts w:ascii="Times New Roman" w:hAnsi="Times New Roman" w:cs="Times New Roman"/>
          <w:spacing w:val="0"/>
          <w:sz w:val="28"/>
          <w:szCs w:val="28"/>
        </w:rPr>
        <w:t xml:space="preserve"> проявляется в виде</w:t>
      </w:r>
      <w:r>
        <w:rPr>
          <w:rStyle w:val="ArialUnicodeMS66"/>
          <w:rFonts w:ascii="Times New Roman" w:hAnsi="Times New Roman" w:cs="Times New Roman"/>
          <w:spacing w:val="0"/>
          <w:sz w:val="28"/>
          <w:szCs w:val="28"/>
        </w:rPr>
        <w:t xml:space="preserve"> повышенной активнос</w:t>
      </w:r>
      <w:r w:rsidRPr="007D28CA">
        <w:rPr>
          <w:rStyle w:val="ArialUnicodeMS66"/>
          <w:rFonts w:ascii="Times New Roman" w:hAnsi="Times New Roman" w:cs="Times New Roman"/>
          <w:spacing w:val="0"/>
          <w:sz w:val="28"/>
          <w:szCs w:val="28"/>
        </w:rPr>
        <w:t>ти, многословности, дрожа</w:t>
      </w:r>
      <w:r>
        <w:rPr>
          <w:rStyle w:val="ArialUnicodeMS66"/>
          <w:rFonts w:ascii="Times New Roman" w:hAnsi="Times New Roman" w:cs="Times New Roman"/>
          <w:spacing w:val="0"/>
          <w:sz w:val="28"/>
          <w:szCs w:val="28"/>
        </w:rPr>
        <w:t>нием рук и голоса. Операторы со</w:t>
      </w:r>
      <w:r w:rsidRPr="007D28CA">
        <w:rPr>
          <w:rStyle w:val="ArialUnicodeMS66"/>
          <w:rFonts w:ascii="Times New Roman" w:hAnsi="Times New Roman" w:cs="Times New Roman"/>
          <w:spacing w:val="0"/>
          <w:sz w:val="28"/>
          <w:szCs w:val="28"/>
        </w:rPr>
        <w:t>вершают многочисленные, излишние, ненужные действия. Они проверяют состояния приборов, поправляют одежду, растирают</w:t>
      </w:r>
      <w:r>
        <w:rPr>
          <w:rFonts w:ascii="Times New Roman" w:hAnsi="Times New Roman" w:cs="Times New Roman"/>
          <w:b w:val="0"/>
          <w:i w:val="0"/>
          <w:spacing w:val="0"/>
          <w:sz w:val="28"/>
          <w:szCs w:val="28"/>
        </w:rPr>
        <w:t xml:space="preserve"> </w:t>
      </w:r>
      <w:r w:rsidRPr="007D28CA">
        <w:rPr>
          <w:rStyle w:val="ArialUnicodeMS66"/>
          <w:rFonts w:ascii="Times New Roman" w:hAnsi="Times New Roman" w:cs="Times New Roman"/>
          <w:spacing w:val="0"/>
          <w:sz w:val="28"/>
          <w:szCs w:val="28"/>
        </w:rPr>
        <w:t>руки. В общении с окружа</w:t>
      </w:r>
      <w:r>
        <w:rPr>
          <w:rStyle w:val="ArialUnicodeMS66"/>
          <w:rFonts w:ascii="Times New Roman" w:hAnsi="Times New Roman" w:cs="Times New Roman"/>
          <w:spacing w:val="0"/>
          <w:sz w:val="28"/>
          <w:szCs w:val="28"/>
        </w:rPr>
        <w:t>ющими они обнаруживают раздражи</w:t>
      </w:r>
      <w:r w:rsidRPr="007D28CA">
        <w:rPr>
          <w:rStyle w:val="ArialUnicodeMS66"/>
          <w:rFonts w:ascii="Times New Roman" w:hAnsi="Times New Roman" w:cs="Times New Roman"/>
          <w:spacing w:val="0"/>
          <w:sz w:val="28"/>
          <w:szCs w:val="28"/>
        </w:rPr>
        <w:t>тельность, вспыльчивость, н</w:t>
      </w:r>
      <w:r>
        <w:rPr>
          <w:rStyle w:val="ArialUnicodeMS66"/>
          <w:rFonts w:ascii="Times New Roman" w:hAnsi="Times New Roman" w:cs="Times New Roman"/>
          <w:spacing w:val="0"/>
          <w:sz w:val="28"/>
          <w:szCs w:val="28"/>
        </w:rPr>
        <w:t>е свойственную им резкость, гру</w:t>
      </w:r>
      <w:r w:rsidRPr="007D28CA">
        <w:rPr>
          <w:rStyle w:val="ArialUnicodeMS66"/>
          <w:rFonts w:ascii="Times New Roman" w:hAnsi="Times New Roman" w:cs="Times New Roman"/>
          <w:spacing w:val="0"/>
          <w:sz w:val="28"/>
          <w:szCs w:val="28"/>
        </w:rPr>
        <w:t>бость, обидчивость.</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p>
    <w:p w:rsidR="007D28CA" w:rsidRPr="007D28CA" w:rsidRDefault="007D28CA" w:rsidP="007D28CA">
      <w:pPr>
        <w:pStyle w:val="1920"/>
        <w:shd w:val="clear" w:color="auto" w:fill="auto"/>
        <w:tabs>
          <w:tab w:val="left" w:pos="423"/>
        </w:tabs>
        <w:spacing w:before="0" w:after="0" w:line="240" w:lineRule="auto"/>
        <w:ind w:left="709"/>
        <w:jc w:val="both"/>
        <w:rPr>
          <w:rFonts w:ascii="Times New Roman" w:hAnsi="Times New Roman" w:cs="Times New Roman"/>
          <w:b w:val="0"/>
          <w:sz w:val="32"/>
        </w:rPr>
      </w:pPr>
      <w:r w:rsidRPr="007D28CA">
        <w:rPr>
          <w:rStyle w:val="1920pt"/>
          <w:rFonts w:ascii="Times New Roman" w:hAnsi="Times New Roman" w:cs="Times New Roman"/>
          <w:bCs/>
          <w:spacing w:val="0"/>
          <w:sz w:val="32"/>
          <w:szCs w:val="28"/>
        </w:rPr>
        <w:t>1.4 Влияние алкоголя на безопасность труда</w:t>
      </w:r>
    </w:p>
    <w:p w:rsidR="007D28CA" w:rsidRDefault="007D28CA" w:rsidP="007D28CA">
      <w:pPr>
        <w:pStyle w:val="a4"/>
        <w:shd w:val="clear" w:color="auto" w:fill="auto"/>
        <w:spacing w:line="240" w:lineRule="auto"/>
        <w:ind w:firstLine="709"/>
        <w:rPr>
          <w:rStyle w:val="ArialUnicodeMS66"/>
          <w:rFonts w:ascii="Times New Roman" w:hAnsi="Times New Roman" w:cs="Times New Roman"/>
          <w:spacing w:val="0"/>
          <w:sz w:val="28"/>
          <w:szCs w:val="28"/>
        </w:rPr>
      </w:pP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Употребление алкоголя с</w:t>
      </w:r>
      <w:r>
        <w:rPr>
          <w:rStyle w:val="ArialUnicodeMS66"/>
          <w:rFonts w:ascii="Times New Roman" w:hAnsi="Times New Roman" w:cs="Times New Roman"/>
          <w:spacing w:val="0"/>
          <w:sz w:val="28"/>
          <w:szCs w:val="28"/>
        </w:rPr>
        <w:t>нижает работоспособность челове</w:t>
      </w:r>
      <w:r w:rsidRPr="007D28CA">
        <w:rPr>
          <w:rStyle w:val="ArialUnicodeMS66"/>
          <w:rFonts w:ascii="Times New Roman" w:hAnsi="Times New Roman" w:cs="Times New Roman"/>
          <w:spacing w:val="0"/>
          <w:sz w:val="28"/>
          <w:szCs w:val="28"/>
        </w:rPr>
        <w:t xml:space="preserve">ка, при этом </w:t>
      </w:r>
      <w:r w:rsidRPr="007D28CA">
        <w:rPr>
          <w:rStyle w:val="ArialUnicodeMS66"/>
          <w:rFonts w:ascii="Times New Roman" w:hAnsi="Times New Roman" w:cs="Times New Roman"/>
          <w:spacing w:val="0"/>
          <w:sz w:val="28"/>
          <w:szCs w:val="28"/>
        </w:rPr>
        <w:lastRenderedPageBreak/>
        <w:t>возрастает опаснос</w:t>
      </w:r>
      <w:r>
        <w:rPr>
          <w:rStyle w:val="ArialUnicodeMS66"/>
          <w:rFonts w:ascii="Times New Roman" w:hAnsi="Times New Roman" w:cs="Times New Roman"/>
          <w:spacing w:val="0"/>
          <w:sz w:val="28"/>
          <w:szCs w:val="28"/>
        </w:rPr>
        <w:t>ть несчастного случая из-за дей</w:t>
      </w:r>
      <w:r w:rsidRPr="007D28CA">
        <w:rPr>
          <w:rStyle w:val="ArialUnicodeMS66"/>
          <w:rFonts w:ascii="Times New Roman" w:hAnsi="Times New Roman" w:cs="Times New Roman"/>
          <w:spacing w:val="0"/>
          <w:sz w:val="28"/>
          <w:szCs w:val="28"/>
        </w:rPr>
        <w:t>ствия алкоголя на физиологи</w:t>
      </w:r>
      <w:r>
        <w:rPr>
          <w:rStyle w:val="ArialUnicodeMS66"/>
          <w:rFonts w:ascii="Times New Roman" w:hAnsi="Times New Roman" w:cs="Times New Roman"/>
          <w:spacing w:val="0"/>
          <w:sz w:val="28"/>
          <w:szCs w:val="28"/>
        </w:rPr>
        <w:t>ческие и психические функции че</w:t>
      </w:r>
      <w:r w:rsidRPr="007D28CA">
        <w:rPr>
          <w:rStyle w:val="ArialUnicodeMS66"/>
          <w:rFonts w:ascii="Times New Roman" w:hAnsi="Times New Roman" w:cs="Times New Roman"/>
          <w:spacing w:val="0"/>
          <w:sz w:val="28"/>
          <w:szCs w:val="28"/>
        </w:rPr>
        <w:t>ловека.</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В состоянии опьянения у человека нарушается координация движений, уменьшается скорос</w:t>
      </w:r>
      <w:r>
        <w:rPr>
          <w:rStyle w:val="ArialUnicodeMS66"/>
          <w:rFonts w:ascii="Times New Roman" w:hAnsi="Times New Roman" w:cs="Times New Roman"/>
          <w:spacing w:val="0"/>
          <w:sz w:val="28"/>
          <w:szCs w:val="28"/>
        </w:rPr>
        <w:t>ть двигательных и зрительных ре</w:t>
      </w:r>
      <w:r w:rsidRPr="007D28CA">
        <w:rPr>
          <w:rStyle w:val="ArialUnicodeMS66"/>
          <w:rFonts w:ascii="Times New Roman" w:hAnsi="Times New Roman" w:cs="Times New Roman"/>
          <w:spacing w:val="0"/>
          <w:sz w:val="28"/>
          <w:szCs w:val="28"/>
        </w:rPr>
        <w:t>акций, ухудшается мышление — человек совершает поспешные и необдуманные действия.</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Исходя из этого, можно сд</w:t>
      </w:r>
      <w:r>
        <w:rPr>
          <w:rStyle w:val="ArialUnicodeMS66"/>
          <w:rFonts w:ascii="Times New Roman" w:hAnsi="Times New Roman" w:cs="Times New Roman"/>
          <w:spacing w:val="0"/>
          <w:sz w:val="28"/>
          <w:szCs w:val="28"/>
        </w:rPr>
        <w:t>елать вывод, что даже употребле</w:t>
      </w:r>
      <w:r w:rsidRPr="007D28CA">
        <w:rPr>
          <w:rStyle w:val="ArialUnicodeMS66"/>
          <w:rFonts w:ascii="Times New Roman" w:hAnsi="Times New Roman" w:cs="Times New Roman"/>
          <w:spacing w:val="0"/>
          <w:sz w:val="28"/>
          <w:szCs w:val="28"/>
        </w:rPr>
        <w:t>ние небольшого количества алкоголя значительно повышает возможность несчастного случая.</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При употреблении больших количеств алкоголя наступает состояние сильного опьянени</w:t>
      </w:r>
      <w:r>
        <w:rPr>
          <w:rStyle w:val="ArialUnicodeMS66"/>
          <w:rFonts w:ascii="Times New Roman" w:hAnsi="Times New Roman" w:cs="Times New Roman"/>
          <w:spacing w:val="0"/>
          <w:sz w:val="28"/>
          <w:szCs w:val="28"/>
        </w:rPr>
        <w:t>я, при котором нарушается реаль</w:t>
      </w:r>
      <w:r w:rsidRPr="007D28CA">
        <w:rPr>
          <w:rStyle w:val="ArialUnicodeMS66"/>
          <w:rFonts w:ascii="Times New Roman" w:hAnsi="Times New Roman" w:cs="Times New Roman"/>
          <w:spacing w:val="0"/>
          <w:sz w:val="28"/>
          <w:szCs w:val="28"/>
        </w:rPr>
        <w:t>ное восприятие внешнего ми</w:t>
      </w:r>
      <w:r>
        <w:rPr>
          <w:rStyle w:val="ArialUnicodeMS66"/>
          <w:rFonts w:ascii="Times New Roman" w:hAnsi="Times New Roman" w:cs="Times New Roman"/>
          <w:spacing w:val="0"/>
          <w:sz w:val="28"/>
          <w:szCs w:val="28"/>
        </w:rPr>
        <w:t>ра, человек становится неспособ</w:t>
      </w:r>
      <w:r w:rsidRPr="007D28CA">
        <w:rPr>
          <w:rStyle w:val="ArialUnicodeMS66"/>
          <w:rFonts w:ascii="Times New Roman" w:hAnsi="Times New Roman" w:cs="Times New Roman"/>
          <w:spacing w:val="0"/>
          <w:sz w:val="28"/>
          <w:szCs w:val="28"/>
        </w:rPr>
        <w:t>ным сознательно управлять своими действиями и теряет труд</w:t>
      </w:r>
      <w:r>
        <w:rPr>
          <w:rStyle w:val="ArialUnicodeMS66"/>
          <w:rFonts w:ascii="Times New Roman" w:hAnsi="Times New Roman" w:cs="Times New Roman"/>
          <w:spacing w:val="0"/>
          <w:sz w:val="28"/>
          <w:szCs w:val="28"/>
        </w:rPr>
        <w:t>о</w:t>
      </w:r>
      <w:r w:rsidRPr="007D28CA">
        <w:rPr>
          <w:rStyle w:val="ArialUnicodeMS66"/>
          <w:rFonts w:ascii="Times New Roman" w:hAnsi="Times New Roman" w:cs="Times New Roman"/>
          <w:spacing w:val="0"/>
          <w:sz w:val="28"/>
          <w:szCs w:val="28"/>
        </w:rPr>
        <w:t>способность.</w:t>
      </w:r>
    </w:p>
    <w:p w:rsidR="007D28CA" w:rsidRDefault="007D28CA" w:rsidP="007D28CA">
      <w:pPr>
        <w:pStyle w:val="a4"/>
        <w:shd w:val="clear" w:color="auto" w:fill="auto"/>
        <w:spacing w:line="240" w:lineRule="auto"/>
        <w:ind w:firstLine="709"/>
        <w:rPr>
          <w:rStyle w:val="ArialUnicodeMS66"/>
          <w:rFonts w:ascii="Times New Roman" w:hAnsi="Times New Roman" w:cs="Times New Roman"/>
          <w:spacing w:val="0"/>
          <w:sz w:val="28"/>
          <w:szCs w:val="28"/>
        </w:rPr>
      </w:pPr>
      <w:r w:rsidRPr="007D28CA">
        <w:rPr>
          <w:rStyle w:val="ArialUnicodeMS66"/>
          <w:rFonts w:ascii="Times New Roman" w:hAnsi="Times New Roman" w:cs="Times New Roman"/>
          <w:spacing w:val="0"/>
          <w:sz w:val="28"/>
          <w:szCs w:val="28"/>
        </w:rPr>
        <w:t>Таким образом, какова бы ни была степень опьянения чело</w:t>
      </w:r>
      <w:r w:rsidRPr="007D28CA">
        <w:rPr>
          <w:rStyle w:val="ArialUnicodeMS66"/>
          <w:rFonts w:ascii="Times New Roman" w:hAnsi="Times New Roman" w:cs="Times New Roman"/>
          <w:spacing w:val="0"/>
          <w:sz w:val="28"/>
          <w:szCs w:val="28"/>
        </w:rPr>
        <w:softHyphen/>
        <w:t>века, любое даже незначител</w:t>
      </w:r>
      <w:r>
        <w:rPr>
          <w:rStyle w:val="ArialUnicodeMS66"/>
          <w:rFonts w:ascii="Times New Roman" w:hAnsi="Times New Roman" w:cs="Times New Roman"/>
          <w:spacing w:val="0"/>
          <w:sz w:val="28"/>
          <w:szCs w:val="28"/>
        </w:rPr>
        <w:t>ьное употребление алкоголя повы</w:t>
      </w:r>
      <w:r w:rsidRPr="007D28CA">
        <w:rPr>
          <w:rStyle w:val="ArialUnicodeMS66"/>
          <w:rFonts w:ascii="Times New Roman" w:hAnsi="Times New Roman" w:cs="Times New Roman"/>
          <w:spacing w:val="0"/>
          <w:sz w:val="28"/>
          <w:szCs w:val="28"/>
        </w:rPr>
        <w:t>шает подверженность опасности.</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p>
    <w:p w:rsidR="007D28CA" w:rsidRPr="007D28CA" w:rsidRDefault="007D28CA" w:rsidP="007D28CA">
      <w:pPr>
        <w:pStyle w:val="1920"/>
        <w:shd w:val="clear" w:color="auto" w:fill="auto"/>
        <w:tabs>
          <w:tab w:val="left" w:pos="433"/>
        </w:tabs>
        <w:spacing w:before="0" w:after="0" w:line="240" w:lineRule="auto"/>
        <w:ind w:left="709"/>
        <w:jc w:val="both"/>
        <w:rPr>
          <w:rFonts w:ascii="Times New Roman" w:hAnsi="Times New Roman" w:cs="Times New Roman"/>
          <w:b w:val="0"/>
          <w:sz w:val="32"/>
        </w:rPr>
      </w:pPr>
      <w:r w:rsidRPr="007D28CA">
        <w:rPr>
          <w:rStyle w:val="1920pt"/>
          <w:rFonts w:ascii="Times New Roman" w:hAnsi="Times New Roman" w:cs="Times New Roman"/>
          <w:bCs/>
          <w:spacing w:val="0"/>
          <w:sz w:val="32"/>
          <w:szCs w:val="28"/>
        </w:rPr>
        <w:t>1.5 Основные психологические причины травматизма</w:t>
      </w:r>
    </w:p>
    <w:p w:rsidR="007D28CA" w:rsidRDefault="007D28CA" w:rsidP="007D28CA">
      <w:pPr>
        <w:pStyle w:val="a4"/>
        <w:shd w:val="clear" w:color="auto" w:fill="auto"/>
        <w:spacing w:line="240" w:lineRule="auto"/>
        <w:ind w:firstLine="709"/>
        <w:rPr>
          <w:rStyle w:val="ArialUnicodeMS66"/>
          <w:rFonts w:ascii="Times New Roman" w:hAnsi="Times New Roman" w:cs="Times New Roman"/>
          <w:spacing w:val="0"/>
          <w:sz w:val="28"/>
          <w:szCs w:val="28"/>
        </w:rPr>
      </w:pP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Причинами травм могут явля</w:t>
      </w:r>
      <w:r>
        <w:rPr>
          <w:rStyle w:val="ArialUnicodeMS66"/>
          <w:rFonts w:ascii="Times New Roman" w:hAnsi="Times New Roman" w:cs="Times New Roman"/>
          <w:spacing w:val="0"/>
          <w:sz w:val="28"/>
          <w:szCs w:val="28"/>
        </w:rPr>
        <w:t>ться нарушения правил и инст</w:t>
      </w:r>
      <w:r w:rsidRPr="007D28CA">
        <w:rPr>
          <w:rStyle w:val="ArialUnicodeMS66"/>
          <w:rFonts w:ascii="Times New Roman" w:hAnsi="Times New Roman" w:cs="Times New Roman"/>
          <w:spacing w:val="0"/>
          <w:sz w:val="28"/>
          <w:szCs w:val="28"/>
        </w:rPr>
        <w:t>рукций по безопасности, неже</w:t>
      </w:r>
      <w:r>
        <w:rPr>
          <w:rStyle w:val="ArialUnicodeMS66"/>
          <w:rFonts w:ascii="Times New Roman" w:hAnsi="Times New Roman" w:cs="Times New Roman"/>
          <w:spacing w:val="0"/>
          <w:sz w:val="28"/>
          <w:szCs w:val="28"/>
        </w:rPr>
        <w:t>лание выполнять требования безо</w:t>
      </w:r>
      <w:r w:rsidRPr="007D28CA">
        <w:rPr>
          <w:rStyle w:val="ArialUnicodeMS66"/>
          <w:rFonts w:ascii="Times New Roman" w:hAnsi="Times New Roman" w:cs="Times New Roman"/>
          <w:spacing w:val="0"/>
          <w:sz w:val="28"/>
          <w:szCs w:val="28"/>
        </w:rPr>
        <w:t>пасности, неспособность их выполнить. В основе этих причин травматизма лежат психологические причины.</w:t>
      </w:r>
    </w:p>
    <w:p w:rsidR="007D28CA" w:rsidRDefault="007D28CA" w:rsidP="007D28CA">
      <w:pPr>
        <w:pStyle w:val="a4"/>
        <w:shd w:val="clear" w:color="auto" w:fill="auto"/>
        <w:spacing w:line="240" w:lineRule="auto"/>
        <w:ind w:firstLine="709"/>
        <w:rPr>
          <w:rStyle w:val="ArialUnicodeMS"/>
          <w:rFonts w:ascii="Times New Roman" w:hAnsi="Times New Roman" w:cs="Times New Roman"/>
          <w:spacing w:val="0"/>
          <w:sz w:val="28"/>
          <w:szCs w:val="28"/>
        </w:rPr>
      </w:pPr>
      <w:r w:rsidRPr="007D28CA">
        <w:rPr>
          <w:rStyle w:val="ArialUnicodeMS66"/>
          <w:rFonts w:ascii="Times New Roman" w:hAnsi="Times New Roman" w:cs="Times New Roman"/>
          <w:spacing w:val="0"/>
          <w:sz w:val="28"/>
          <w:szCs w:val="28"/>
        </w:rPr>
        <w:t>Психологические прич</w:t>
      </w:r>
      <w:r>
        <w:rPr>
          <w:rStyle w:val="ArialUnicodeMS66"/>
          <w:rFonts w:ascii="Times New Roman" w:hAnsi="Times New Roman" w:cs="Times New Roman"/>
          <w:spacing w:val="0"/>
          <w:sz w:val="28"/>
          <w:szCs w:val="28"/>
        </w:rPr>
        <w:t>ины возникновения опасных ситуа</w:t>
      </w:r>
      <w:r w:rsidRPr="007D28CA">
        <w:rPr>
          <w:rStyle w:val="ArialUnicodeMS66"/>
          <w:rFonts w:ascii="Times New Roman" w:hAnsi="Times New Roman" w:cs="Times New Roman"/>
          <w:spacing w:val="0"/>
          <w:sz w:val="28"/>
          <w:szCs w:val="28"/>
        </w:rPr>
        <w:t xml:space="preserve">ций можно подразделить на несколько типов (рис. </w:t>
      </w:r>
      <w:r w:rsidRPr="007D28CA">
        <w:rPr>
          <w:rStyle w:val="ArialUnicodeMS"/>
          <w:rFonts w:ascii="Times New Roman" w:hAnsi="Times New Roman" w:cs="Times New Roman"/>
          <w:spacing w:val="0"/>
          <w:sz w:val="28"/>
          <w:szCs w:val="28"/>
        </w:rPr>
        <w:t>5.5).</w:t>
      </w:r>
    </w:p>
    <w:p w:rsidR="007D28CA" w:rsidRDefault="007D28CA" w:rsidP="007D28CA">
      <w:pPr>
        <w:pStyle w:val="a4"/>
        <w:shd w:val="clear" w:color="auto" w:fill="auto"/>
        <w:spacing w:line="240" w:lineRule="auto"/>
        <w:ind w:firstLine="709"/>
        <w:rPr>
          <w:rStyle w:val="ArialUnicodeMS"/>
          <w:rFonts w:ascii="Times New Roman" w:hAnsi="Times New Roman" w:cs="Times New Roman"/>
          <w:spacing w:val="0"/>
          <w:sz w:val="28"/>
          <w:szCs w:val="28"/>
        </w:rPr>
      </w:pPr>
    </w:p>
    <w:p w:rsidR="007D28CA" w:rsidRDefault="007D28CA" w:rsidP="007D28CA">
      <w:pPr>
        <w:pStyle w:val="a4"/>
        <w:shd w:val="clear" w:color="auto" w:fill="auto"/>
        <w:spacing w:line="240" w:lineRule="auto"/>
        <w:ind w:firstLine="0"/>
        <w:jc w:val="center"/>
        <w:rPr>
          <w:rStyle w:val="ArialUnicodeMS"/>
          <w:rFonts w:ascii="Times New Roman" w:hAnsi="Times New Roman" w:cs="Times New Roman"/>
          <w:spacing w:val="0"/>
          <w:sz w:val="28"/>
          <w:szCs w:val="28"/>
        </w:rPr>
      </w:pPr>
      <w:r w:rsidRPr="007D28CA">
        <w:rPr>
          <w:rFonts w:ascii="Times New Roman" w:hAnsi="Times New Roman" w:cs="Times New Roman"/>
          <w:b w:val="0"/>
          <w:i w:val="0"/>
          <w:noProof/>
          <w:spacing w:val="0"/>
          <w:sz w:val="28"/>
          <w:szCs w:val="28"/>
        </w:rPr>
        <w:drawing>
          <wp:inline distT="0" distB="0" distL="0" distR="0">
            <wp:extent cx="3221990" cy="2503805"/>
            <wp:effectExtent l="19050" t="0" r="0" b="0"/>
            <wp:docPr id="739"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58"/>
                    <a:srcRect/>
                    <a:stretch>
                      <a:fillRect/>
                    </a:stretch>
                  </pic:blipFill>
                  <pic:spPr bwMode="auto">
                    <a:xfrm>
                      <a:off x="0" y="0"/>
                      <a:ext cx="3221990" cy="2503805"/>
                    </a:xfrm>
                    <a:prstGeom prst="rect">
                      <a:avLst/>
                    </a:prstGeom>
                    <a:noFill/>
                    <a:ln w="9525">
                      <a:noFill/>
                      <a:miter lim="800000"/>
                      <a:headEnd/>
                      <a:tailEnd/>
                    </a:ln>
                  </pic:spPr>
                </pic:pic>
              </a:graphicData>
            </a:graphic>
          </wp:inline>
        </w:drawing>
      </w:r>
    </w:p>
    <w:p w:rsidR="007D28CA" w:rsidRDefault="007D28CA" w:rsidP="007D28CA">
      <w:pPr>
        <w:pStyle w:val="a4"/>
        <w:shd w:val="clear" w:color="auto" w:fill="auto"/>
        <w:spacing w:line="240" w:lineRule="auto"/>
        <w:ind w:firstLine="0"/>
        <w:jc w:val="center"/>
        <w:rPr>
          <w:rStyle w:val="ArialUnicodeMS"/>
          <w:rFonts w:ascii="Times New Roman" w:hAnsi="Times New Roman" w:cs="Times New Roman"/>
          <w:spacing w:val="0"/>
          <w:sz w:val="28"/>
          <w:szCs w:val="28"/>
        </w:rPr>
      </w:pPr>
    </w:p>
    <w:p w:rsidR="007D28CA" w:rsidRPr="007D28CA" w:rsidRDefault="007D28CA" w:rsidP="007D28CA">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w:t>
      </w:r>
      <w:r w:rsidRPr="007D28CA">
        <w:rPr>
          <w:rStyle w:val="ArialUnicodeMS73"/>
          <w:rFonts w:ascii="Times New Roman" w:hAnsi="Times New Roman" w:cs="Times New Roman"/>
          <w:b w:val="0"/>
          <w:i w:val="0"/>
          <w:spacing w:val="0"/>
          <w:sz w:val="28"/>
          <w:szCs w:val="28"/>
        </w:rPr>
        <w:t xml:space="preserve"> </w:t>
      </w:r>
      <w:r>
        <w:rPr>
          <w:rStyle w:val="TimesNewRoman2"/>
          <w:b w:val="0"/>
          <w:spacing w:val="0"/>
          <w:sz w:val="28"/>
          <w:szCs w:val="28"/>
        </w:rPr>
        <w:t>5.5</w:t>
      </w:r>
      <w:r w:rsidRPr="007D28CA">
        <w:rPr>
          <w:rStyle w:val="TimesNewRoman2"/>
          <w:b w:val="0"/>
          <w:spacing w:val="0"/>
          <w:sz w:val="28"/>
          <w:szCs w:val="28"/>
        </w:rPr>
        <w:t xml:space="preserve"> </w:t>
      </w:r>
      <w:r w:rsidRPr="007D28CA">
        <w:rPr>
          <w:rStyle w:val="8pt"/>
          <w:rFonts w:ascii="Times New Roman" w:hAnsi="Times New Roman" w:cs="Times New Roman"/>
          <w:b w:val="0"/>
          <w:i w:val="0"/>
          <w:sz w:val="28"/>
          <w:szCs w:val="28"/>
        </w:rPr>
        <w:t>Психологические причины возникновения опасных ситуаций</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p>
    <w:p w:rsidR="007D28CA" w:rsidRPr="007D28CA" w:rsidRDefault="007D28CA" w:rsidP="00174A10">
      <w:pPr>
        <w:pStyle w:val="a4"/>
        <w:shd w:val="clear" w:color="auto" w:fill="auto"/>
        <w:tabs>
          <w:tab w:val="left" w:pos="620"/>
        </w:tabs>
        <w:spacing w:line="240" w:lineRule="auto"/>
        <w:ind w:firstLine="709"/>
        <w:rPr>
          <w:rFonts w:ascii="Times New Roman" w:hAnsi="Times New Roman" w:cs="Times New Roman"/>
          <w:b w:val="0"/>
          <w:i w:val="0"/>
          <w:spacing w:val="0"/>
          <w:sz w:val="28"/>
          <w:szCs w:val="28"/>
        </w:rPr>
      </w:pPr>
      <w:r>
        <w:rPr>
          <w:rStyle w:val="57"/>
          <w:rFonts w:ascii="Times New Roman" w:hAnsi="Times New Roman" w:cs="Times New Roman"/>
          <w:b w:val="0"/>
          <w:i w:val="0"/>
          <w:spacing w:val="0"/>
          <w:sz w:val="28"/>
          <w:szCs w:val="28"/>
        </w:rPr>
        <w:t xml:space="preserve">1 </w:t>
      </w:r>
      <w:r w:rsidRPr="007D28CA">
        <w:rPr>
          <w:rStyle w:val="57"/>
          <w:rFonts w:ascii="Times New Roman" w:hAnsi="Times New Roman" w:cs="Times New Roman"/>
          <w:b w:val="0"/>
          <w:i w:val="0"/>
          <w:spacing w:val="0"/>
          <w:sz w:val="28"/>
          <w:szCs w:val="28"/>
        </w:rPr>
        <w:t>Нарушение мотивационной части действий человека</w:t>
      </w:r>
      <w:r w:rsidR="00174A10">
        <w:rPr>
          <w:rStyle w:val="ArialUnicodeMS66"/>
          <w:rFonts w:ascii="Times New Roman" w:hAnsi="Times New Roman" w:cs="Times New Roman"/>
          <w:spacing w:val="0"/>
          <w:sz w:val="28"/>
          <w:szCs w:val="28"/>
        </w:rPr>
        <w:t>, кото</w:t>
      </w:r>
      <w:r w:rsidRPr="007D28CA">
        <w:rPr>
          <w:rStyle w:val="ArialUnicodeMS66"/>
          <w:rFonts w:ascii="Times New Roman" w:hAnsi="Times New Roman" w:cs="Times New Roman"/>
          <w:spacing w:val="0"/>
          <w:sz w:val="28"/>
          <w:szCs w:val="28"/>
        </w:rPr>
        <w:t>рое проявляется в нежелании</w:t>
      </w:r>
      <w:r w:rsidR="00174A10">
        <w:rPr>
          <w:rStyle w:val="ArialUnicodeMS66"/>
          <w:rFonts w:ascii="Times New Roman" w:hAnsi="Times New Roman" w:cs="Times New Roman"/>
          <w:spacing w:val="0"/>
          <w:sz w:val="28"/>
          <w:szCs w:val="28"/>
        </w:rPr>
        <w:t xml:space="preserve"> действия, обеспечивающего безо</w:t>
      </w:r>
      <w:r w:rsidRPr="007D28CA">
        <w:rPr>
          <w:rStyle w:val="ArialUnicodeMS66"/>
          <w:rFonts w:ascii="Times New Roman" w:hAnsi="Times New Roman" w:cs="Times New Roman"/>
          <w:spacing w:val="0"/>
          <w:sz w:val="28"/>
          <w:szCs w:val="28"/>
        </w:rPr>
        <w:t>пасность. Эти нарушения возн</w:t>
      </w:r>
      <w:r w:rsidR="00174A10">
        <w:rPr>
          <w:rStyle w:val="ArialUnicodeMS66"/>
          <w:rFonts w:ascii="Times New Roman" w:hAnsi="Times New Roman" w:cs="Times New Roman"/>
          <w:spacing w:val="0"/>
          <w:sz w:val="28"/>
          <w:szCs w:val="28"/>
        </w:rPr>
        <w:t>икают, если человек недооценива</w:t>
      </w:r>
      <w:r w:rsidRPr="007D28CA">
        <w:rPr>
          <w:rStyle w:val="ArialUnicodeMS66"/>
          <w:rFonts w:ascii="Times New Roman" w:hAnsi="Times New Roman" w:cs="Times New Roman"/>
          <w:spacing w:val="0"/>
          <w:sz w:val="28"/>
          <w:szCs w:val="28"/>
        </w:rPr>
        <w:t>ет опасность, склонен к риску, критиче</w:t>
      </w:r>
      <w:r w:rsidR="00174A10">
        <w:rPr>
          <w:rStyle w:val="ArialUnicodeMS66"/>
          <w:rFonts w:ascii="Times New Roman" w:hAnsi="Times New Roman" w:cs="Times New Roman"/>
          <w:spacing w:val="0"/>
          <w:sz w:val="28"/>
          <w:szCs w:val="28"/>
        </w:rPr>
        <w:t>ски относится к техниче</w:t>
      </w:r>
      <w:r w:rsidRPr="007D28CA">
        <w:rPr>
          <w:rStyle w:val="ArialUnicodeMS66"/>
          <w:rFonts w:ascii="Times New Roman" w:hAnsi="Times New Roman" w:cs="Times New Roman"/>
          <w:spacing w:val="0"/>
          <w:sz w:val="28"/>
          <w:szCs w:val="28"/>
        </w:rPr>
        <w:t>ским рекомендациям, обеспечивающим безопасность. Причины</w:t>
      </w:r>
      <w:r w:rsidR="00174A10">
        <w:rPr>
          <w:rFonts w:ascii="Times New Roman" w:hAnsi="Times New Roman" w:cs="Times New Roman"/>
          <w:b w:val="0"/>
          <w:i w:val="0"/>
          <w:spacing w:val="0"/>
          <w:sz w:val="28"/>
          <w:szCs w:val="28"/>
        </w:rPr>
        <w:t xml:space="preserve"> </w:t>
      </w:r>
      <w:r w:rsidRPr="007D28CA">
        <w:rPr>
          <w:rStyle w:val="ArialUnicodeMS66"/>
          <w:rFonts w:ascii="Times New Roman" w:hAnsi="Times New Roman" w:cs="Times New Roman"/>
          <w:spacing w:val="0"/>
          <w:sz w:val="28"/>
          <w:szCs w:val="28"/>
        </w:rPr>
        <w:t>этих нарушений действуют, как правило, в течение длительного времени или постоянно, если не принять специальных мер для их устранения.</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lastRenderedPageBreak/>
        <w:t>Нарушения мотивационной</w:t>
      </w:r>
      <w:r w:rsidR="00174A10">
        <w:rPr>
          <w:rStyle w:val="ArialUnicodeMS66"/>
          <w:rFonts w:ascii="Times New Roman" w:hAnsi="Times New Roman" w:cs="Times New Roman"/>
          <w:spacing w:val="0"/>
          <w:sz w:val="28"/>
          <w:szCs w:val="28"/>
        </w:rPr>
        <w:t xml:space="preserve"> части действий могут иметь вре</w:t>
      </w:r>
      <w:r w:rsidRPr="007D28CA">
        <w:rPr>
          <w:rStyle w:val="ArialUnicodeMS66"/>
          <w:rFonts w:ascii="Times New Roman" w:hAnsi="Times New Roman" w:cs="Times New Roman"/>
          <w:spacing w:val="0"/>
          <w:sz w:val="28"/>
          <w:szCs w:val="28"/>
        </w:rPr>
        <w:t>менный характер, связанный</w:t>
      </w:r>
      <w:r w:rsidR="00174A10">
        <w:rPr>
          <w:rStyle w:val="ArialUnicodeMS66"/>
          <w:rFonts w:ascii="Times New Roman" w:hAnsi="Times New Roman" w:cs="Times New Roman"/>
          <w:spacing w:val="0"/>
          <w:sz w:val="28"/>
          <w:szCs w:val="28"/>
        </w:rPr>
        <w:t>, например, с состоянием депрес</w:t>
      </w:r>
      <w:r w:rsidRPr="007D28CA">
        <w:rPr>
          <w:rStyle w:val="ArialUnicodeMS66"/>
          <w:rFonts w:ascii="Times New Roman" w:hAnsi="Times New Roman" w:cs="Times New Roman"/>
          <w:spacing w:val="0"/>
          <w:sz w:val="28"/>
          <w:szCs w:val="28"/>
        </w:rPr>
        <w:t>сии или алкогольного опьянения.</w:t>
      </w:r>
    </w:p>
    <w:p w:rsidR="007D28CA" w:rsidRPr="007D28CA" w:rsidRDefault="007D28CA" w:rsidP="007D28CA">
      <w:pPr>
        <w:pStyle w:val="a4"/>
        <w:numPr>
          <w:ilvl w:val="0"/>
          <w:numId w:val="2"/>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7D28CA">
        <w:rPr>
          <w:rStyle w:val="57"/>
          <w:rFonts w:ascii="Times New Roman" w:hAnsi="Times New Roman" w:cs="Times New Roman"/>
          <w:b w:val="0"/>
          <w:i w:val="0"/>
          <w:spacing w:val="0"/>
          <w:sz w:val="28"/>
          <w:szCs w:val="28"/>
        </w:rPr>
        <w:t>Нарушение ориентировочной части действий человека,</w:t>
      </w:r>
      <w:r w:rsidR="00D82E64">
        <w:rPr>
          <w:rStyle w:val="ArialUnicodeMS66"/>
          <w:rFonts w:ascii="Times New Roman" w:hAnsi="Times New Roman" w:cs="Times New Roman"/>
          <w:spacing w:val="0"/>
          <w:sz w:val="28"/>
          <w:szCs w:val="28"/>
        </w:rPr>
        <w:t xml:space="preserve"> кото</w:t>
      </w:r>
      <w:r w:rsidRPr="007D28CA">
        <w:rPr>
          <w:rStyle w:val="ArialUnicodeMS66"/>
          <w:rFonts w:ascii="Times New Roman" w:hAnsi="Times New Roman" w:cs="Times New Roman"/>
          <w:spacing w:val="0"/>
          <w:sz w:val="28"/>
          <w:szCs w:val="28"/>
        </w:rPr>
        <w:t>рое проявляется в незнании н</w:t>
      </w:r>
      <w:r w:rsidR="00D82E64">
        <w:rPr>
          <w:rStyle w:val="ArialUnicodeMS66"/>
          <w:rFonts w:ascii="Times New Roman" w:hAnsi="Times New Roman" w:cs="Times New Roman"/>
          <w:spacing w:val="0"/>
          <w:sz w:val="28"/>
          <w:szCs w:val="28"/>
        </w:rPr>
        <w:t>орм и способов обеспечения безо</w:t>
      </w:r>
      <w:r w:rsidRPr="007D28CA">
        <w:rPr>
          <w:rStyle w:val="ArialUnicodeMS66"/>
          <w:rFonts w:ascii="Times New Roman" w:hAnsi="Times New Roman" w:cs="Times New Roman"/>
          <w:spacing w:val="0"/>
          <w:sz w:val="28"/>
          <w:szCs w:val="28"/>
        </w:rPr>
        <w:t>пасности, правил эксплуатации оборудования.</w:t>
      </w:r>
    </w:p>
    <w:p w:rsidR="007D28CA" w:rsidRPr="007D28CA" w:rsidRDefault="007D28CA" w:rsidP="007D28CA">
      <w:pPr>
        <w:pStyle w:val="a4"/>
        <w:numPr>
          <w:ilvl w:val="0"/>
          <w:numId w:val="2"/>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7D28CA">
        <w:rPr>
          <w:rStyle w:val="57"/>
          <w:rFonts w:ascii="Times New Roman" w:hAnsi="Times New Roman" w:cs="Times New Roman"/>
          <w:b w:val="0"/>
          <w:i w:val="0"/>
          <w:spacing w:val="0"/>
          <w:sz w:val="28"/>
          <w:szCs w:val="28"/>
        </w:rPr>
        <w:t>Нарушение исполнительской части действий человека,</w:t>
      </w:r>
      <w:r w:rsidR="00D82E64">
        <w:rPr>
          <w:rStyle w:val="ArialUnicodeMS66"/>
          <w:rFonts w:ascii="Times New Roman" w:hAnsi="Times New Roman" w:cs="Times New Roman"/>
          <w:spacing w:val="0"/>
          <w:sz w:val="28"/>
          <w:szCs w:val="28"/>
        </w:rPr>
        <w:t xml:space="preserve"> кото</w:t>
      </w:r>
      <w:r w:rsidRPr="007D28CA">
        <w:rPr>
          <w:rStyle w:val="ArialUnicodeMS66"/>
          <w:rFonts w:ascii="Times New Roman" w:hAnsi="Times New Roman" w:cs="Times New Roman"/>
          <w:spacing w:val="0"/>
          <w:sz w:val="28"/>
          <w:szCs w:val="28"/>
        </w:rPr>
        <w:t>рое проявляется в невыполне</w:t>
      </w:r>
      <w:r w:rsidR="00D82E64">
        <w:rPr>
          <w:rStyle w:val="ArialUnicodeMS66"/>
          <w:rFonts w:ascii="Times New Roman" w:hAnsi="Times New Roman" w:cs="Times New Roman"/>
          <w:spacing w:val="0"/>
          <w:sz w:val="28"/>
          <w:szCs w:val="28"/>
        </w:rPr>
        <w:t>нии правил и инструкций по безо</w:t>
      </w:r>
      <w:r w:rsidRPr="007D28CA">
        <w:rPr>
          <w:rStyle w:val="ArialUnicodeMS66"/>
          <w:rFonts w:ascii="Times New Roman" w:hAnsi="Times New Roman" w:cs="Times New Roman"/>
          <w:spacing w:val="0"/>
          <w:sz w:val="28"/>
          <w:szCs w:val="28"/>
        </w:rPr>
        <w:t>пасности из-за несоответствия психофизических возможностей человека (недостаточная коор</w:t>
      </w:r>
      <w:r w:rsidR="00D82E64">
        <w:rPr>
          <w:rStyle w:val="ArialUnicodeMS66"/>
          <w:rFonts w:ascii="Times New Roman" w:hAnsi="Times New Roman" w:cs="Times New Roman"/>
          <w:spacing w:val="0"/>
          <w:sz w:val="28"/>
          <w:szCs w:val="28"/>
        </w:rPr>
        <w:t>динация движения и скорость дви</w:t>
      </w:r>
      <w:r w:rsidRPr="007D28CA">
        <w:rPr>
          <w:rStyle w:val="ArialUnicodeMS66"/>
          <w:rFonts w:ascii="Times New Roman" w:hAnsi="Times New Roman" w:cs="Times New Roman"/>
          <w:spacing w:val="0"/>
          <w:sz w:val="28"/>
          <w:szCs w:val="28"/>
        </w:rPr>
        <w:t>гательных реакций, плохое зрен</w:t>
      </w:r>
      <w:r w:rsidR="00D82E64">
        <w:rPr>
          <w:rStyle w:val="ArialUnicodeMS66"/>
          <w:rFonts w:ascii="Times New Roman" w:hAnsi="Times New Roman" w:cs="Times New Roman"/>
          <w:spacing w:val="0"/>
          <w:sz w:val="28"/>
          <w:szCs w:val="28"/>
        </w:rPr>
        <w:t>ие, несоответствие роста габари</w:t>
      </w:r>
      <w:r w:rsidRPr="007D28CA">
        <w:rPr>
          <w:rStyle w:val="ArialUnicodeMS66"/>
          <w:rFonts w:ascii="Times New Roman" w:hAnsi="Times New Roman" w:cs="Times New Roman"/>
          <w:spacing w:val="0"/>
          <w:sz w:val="28"/>
          <w:szCs w:val="28"/>
        </w:rPr>
        <w:t>там оборудования и т. д.) требованиям данной работы.</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Такое подразделение психофизиологических (пс</w:t>
      </w:r>
      <w:r w:rsidR="00D82E64">
        <w:rPr>
          <w:rStyle w:val="ArialUnicodeMS66"/>
          <w:rFonts w:ascii="Times New Roman" w:hAnsi="Times New Roman" w:cs="Times New Roman"/>
          <w:spacing w:val="0"/>
          <w:sz w:val="28"/>
          <w:szCs w:val="28"/>
        </w:rPr>
        <w:t>ихофизиче</w:t>
      </w:r>
      <w:r w:rsidRPr="007D28CA">
        <w:rPr>
          <w:rStyle w:val="ArialUnicodeMS66"/>
          <w:rFonts w:ascii="Times New Roman" w:hAnsi="Times New Roman" w:cs="Times New Roman"/>
          <w:spacing w:val="0"/>
          <w:sz w:val="28"/>
          <w:szCs w:val="28"/>
        </w:rPr>
        <w:t>ских) причин позволяет нам</w:t>
      </w:r>
      <w:r w:rsidR="00D82E64">
        <w:rPr>
          <w:rStyle w:val="ArialUnicodeMS66"/>
          <w:rFonts w:ascii="Times New Roman" w:hAnsi="Times New Roman" w:cs="Times New Roman"/>
          <w:spacing w:val="0"/>
          <w:sz w:val="28"/>
          <w:szCs w:val="28"/>
        </w:rPr>
        <w:t>етить основные способы их устра</w:t>
      </w:r>
      <w:r w:rsidRPr="007D28CA">
        <w:rPr>
          <w:rStyle w:val="ArialUnicodeMS66"/>
          <w:rFonts w:ascii="Times New Roman" w:hAnsi="Times New Roman" w:cs="Times New Roman"/>
          <w:spacing w:val="0"/>
          <w:sz w:val="28"/>
          <w:szCs w:val="28"/>
        </w:rPr>
        <w:t>нения.</w:t>
      </w:r>
    </w:p>
    <w:p w:rsidR="007D28CA" w:rsidRPr="007D28CA" w:rsidRDefault="007D28CA" w:rsidP="007D28CA">
      <w:pPr>
        <w:pStyle w:val="a4"/>
        <w:shd w:val="clear" w:color="auto" w:fill="auto"/>
        <w:spacing w:line="240" w:lineRule="auto"/>
        <w:ind w:firstLine="709"/>
        <w:rPr>
          <w:rFonts w:ascii="Times New Roman" w:hAnsi="Times New Roman" w:cs="Times New Roman"/>
          <w:b w:val="0"/>
          <w:i w:val="0"/>
          <w:spacing w:val="0"/>
          <w:sz w:val="28"/>
          <w:szCs w:val="28"/>
        </w:rPr>
      </w:pPr>
      <w:r w:rsidRPr="007D28CA">
        <w:rPr>
          <w:rStyle w:val="ArialUnicodeMS66"/>
          <w:rFonts w:ascii="Times New Roman" w:hAnsi="Times New Roman" w:cs="Times New Roman"/>
          <w:spacing w:val="0"/>
          <w:sz w:val="28"/>
          <w:szCs w:val="28"/>
        </w:rPr>
        <w:t>Для устранения причин мотивационной части необходимо осуществлять пропаганду, воспитание и образование в области безопасности.</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66"/>
          <w:rFonts w:ascii="Times New Roman" w:hAnsi="Times New Roman" w:cs="Times New Roman"/>
          <w:spacing w:val="0"/>
          <w:sz w:val="28"/>
          <w:szCs w:val="28"/>
        </w:rPr>
        <w:t>Для устранения причин ориентировочной части — обучение, выработку навыков и приемов безопасных действий.</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66"/>
          <w:rFonts w:ascii="Times New Roman" w:hAnsi="Times New Roman" w:cs="Times New Roman"/>
          <w:spacing w:val="0"/>
          <w:sz w:val="28"/>
          <w:szCs w:val="28"/>
        </w:rPr>
        <w:t>Для устранения причин</w:t>
      </w:r>
      <w:r>
        <w:rPr>
          <w:rStyle w:val="ArialUnicodeMS66"/>
          <w:rFonts w:ascii="Times New Roman" w:hAnsi="Times New Roman" w:cs="Times New Roman"/>
          <w:spacing w:val="0"/>
          <w:sz w:val="28"/>
          <w:szCs w:val="28"/>
        </w:rPr>
        <w:t xml:space="preserve"> исполнительской части — профес</w:t>
      </w:r>
      <w:r w:rsidRPr="00742FA3">
        <w:rPr>
          <w:rStyle w:val="ArialUnicodeMS66"/>
          <w:rFonts w:ascii="Times New Roman" w:hAnsi="Times New Roman" w:cs="Times New Roman"/>
          <w:spacing w:val="0"/>
          <w:sz w:val="28"/>
          <w:szCs w:val="28"/>
        </w:rPr>
        <w:t>сиональный отбор, периодичес</w:t>
      </w:r>
      <w:r>
        <w:rPr>
          <w:rStyle w:val="ArialUnicodeMS66"/>
          <w:rFonts w:ascii="Times New Roman" w:hAnsi="Times New Roman" w:cs="Times New Roman"/>
          <w:spacing w:val="0"/>
          <w:sz w:val="28"/>
          <w:szCs w:val="28"/>
        </w:rPr>
        <w:t>кие медицинские освидетельство</w:t>
      </w:r>
      <w:r w:rsidRPr="00742FA3">
        <w:rPr>
          <w:rStyle w:val="ArialUnicodeMS66"/>
          <w:rFonts w:ascii="Times New Roman" w:hAnsi="Times New Roman" w:cs="Times New Roman"/>
          <w:spacing w:val="0"/>
          <w:sz w:val="28"/>
          <w:szCs w:val="28"/>
        </w:rPr>
        <w:t>вания, особенно для сложных, ответственных и опасных видов трудовой деятельности.</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66"/>
          <w:rFonts w:ascii="Times New Roman" w:hAnsi="Times New Roman" w:cs="Times New Roman"/>
          <w:spacing w:val="0"/>
          <w:sz w:val="28"/>
          <w:szCs w:val="28"/>
        </w:rPr>
        <w:t xml:space="preserve">Установлено, что </w:t>
      </w:r>
      <w:r w:rsidRPr="00742FA3">
        <w:rPr>
          <w:rStyle w:val="ArialUnicodeMS"/>
          <w:rFonts w:ascii="Times New Roman" w:hAnsi="Times New Roman" w:cs="Times New Roman"/>
          <w:spacing w:val="0"/>
          <w:sz w:val="28"/>
          <w:szCs w:val="28"/>
        </w:rPr>
        <w:t>травмат</w:t>
      </w:r>
      <w:r>
        <w:rPr>
          <w:rStyle w:val="ArialUnicodeMS"/>
          <w:rFonts w:ascii="Times New Roman" w:hAnsi="Times New Roman" w:cs="Times New Roman"/>
          <w:spacing w:val="0"/>
          <w:sz w:val="28"/>
          <w:szCs w:val="28"/>
        </w:rPr>
        <w:t>изм зависит от возраста работни</w:t>
      </w:r>
      <w:r w:rsidRPr="00742FA3">
        <w:rPr>
          <w:rStyle w:val="ArialUnicodeMS"/>
          <w:rFonts w:ascii="Times New Roman" w:hAnsi="Times New Roman" w:cs="Times New Roman"/>
          <w:spacing w:val="0"/>
          <w:sz w:val="28"/>
          <w:szCs w:val="28"/>
        </w:rPr>
        <w:t>ка.</w:t>
      </w:r>
      <w:r w:rsidRPr="00742FA3">
        <w:rPr>
          <w:rStyle w:val="ArialUnicodeMS66"/>
          <w:rFonts w:ascii="Times New Roman" w:hAnsi="Times New Roman" w:cs="Times New Roman"/>
          <w:spacing w:val="0"/>
          <w:sz w:val="28"/>
          <w:szCs w:val="28"/>
        </w:rPr>
        <w:t xml:space="preserve"> Наибольший уровень травматизма наблюдается у молодых работников и у лиц, имеющих стаж более </w:t>
      </w:r>
      <w:r w:rsidRPr="00742FA3">
        <w:rPr>
          <w:rStyle w:val="57"/>
          <w:rFonts w:ascii="Times New Roman" w:hAnsi="Times New Roman" w:cs="Times New Roman"/>
          <w:b w:val="0"/>
          <w:i w:val="0"/>
          <w:spacing w:val="0"/>
          <w:sz w:val="28"/>
          <w:szCs w:val="28"/>
        </w:rPr>
        <w:t>15...20</w:t>
      </w:r>
      <w:r w:rsidRPr="00742FA3">
        <w:rPr>
          <w:rStyle w:val="ArialUnicodeMS66"/>
          <w:rFonts w:ascii="Times New Roman" w:hAnsi="Times New Roman" w:cs="Times New Roman"/>
          <w:spacing w:val="0"/>
          <w:sz w:val="28"/>
          <w:szCs w:val="28"/>
        </w:rPr>
        <w:t xml:space="preserve"> лет.</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66"/>
          <w:rFonts w:ascii="Times New Roman" w:hAnsi="Times New Roman" w:cs="Times New Roman"/>
          <w:spacing w:val="0"/>
          <w:sz w:val="28"/>
          <w:szCs w:val="28"/>
        </w:rPr>
        <w:t>Наивысший уровень травматизма у молодых работников имеет место в первый год рабо</w:t>
      </w:r>
      <w:r>
        <w:rPr>
          <w:rStyle w:val="ArialUnicodeMS66"/>
          <w:rFonts w:ascii="Times New Roman" w:hAnsi="Times New Roman" w:cs="Times New Roman"/>
          <w:spacing w:val="0"/>
          <w:sz w:val="28"/>
          <w:szCs w:val="28"/>
        </w:rPr>
        <w:t>ты. Это связано с профессиональ</w:t>
      </w:r>
      <w:r w:rsidRPr="00742FA3">
        <w:rPr>
          <w:rStyle w:val="ArialUnicodeMS66"/>
          <w:rFonts w:ascii="Times New Roman" w:hAnsi="Times New Roman" w:cs="Times New Roman"/>
          <w:spacing w:val="0"/>
          <w:sz w:val="28"/>
          <w:szCs w:val="28"/>
        </w:rPr>
        <w:t>ной неопытностью, недостатком знаний, неумением правильно диагностировать возникающие нарушения и опасную ситуацию, находить правильные решения, отсутствием выработанных до автоматизма навыков и действий в опасной ситуации. В немалой степени психологической причиной повышенного травматизма является то обстоятельство, чт</w:t>
      </w:r>
      <w:r>
        <w:rPr>
          <w:rStyle w:val="ArialUnicodeMS66"/>
          <w:rFonts w:ascii="Times New Roman" w:hAnsi="Times New Roman" w:cs="Times New Roman"/>
          <w:spacing w:val="0"/>
          <w:sz w:val="28"/>
          <w:szCs w:val="28"/>
        </w:rPr>
        <w:t>о в молодом возрасте люди склон</w:t>
      </w:r>
      <w:r w:rsidRPr="00742FA3">
        <w:rPr>
          <w:rStyle w:val="ArialUnicodeMS66"/>
          <w:rFonts w:ascii="Times New Roman" w:hAnsi="Times New Roman" w:cs="Times New Roman"/>
          <w:spacing w:val="0"/>
          <w:sz w:val="28"/>
          <w:szCs w:val="28"/>
        </w:rPr>
        <w:t>ны к недооценке опасности</w:t>
      </w:r>
      <w:r>
        <w:rPr>
          <w:rStyle w:val="ArialUnicodeMS66"/>
          <w:rFonts w:ascii="Times New Roman" w:hAnsi="Times New Roman" w:cs="Times New Roman"/>
          <w:spacing w:val="0"/>
          <w:sz w:val="28"/>
          <w:szCs w:val="28"/>
        </w:rPr>
        <w:t>, повышенному риску, необдуман</w:t>
      </w:r>
      <w:r w:rsidRPr="00742FA3">
        <w:rPr>
          <w:rStyle w:val="ArialUnicodeMS66"/>
          <w:rFonts w:ascii="Times New Roman" w:hAnsi="Times New Roman" w:cs="Times New Roman"/>
          <w:spacing w:val="0"/>
          <w:sz w:val="28"/>
          <w:szCs w:val="28"/>
        </w:rPr>
        <w:t>ным поступкам.</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66"/>
          <w:rFonts w:ascii="Times New Roman" w:hAnsi="Times New Roman" w:cs="Times New Roman"/>
          <w:spacing w:val="0"/>
          <w:sz w:val="28"/>
          <w:szCs w:val="28"/>
        </w:rPr>
        <w:t>Повышенный уровень травматизма у опытных работников связан со снижением с возрас</w:t>
      </w:r>
      <w:r>
        <w:rPr>
          <w:rStyle w:val="ArialUnicodeMS66"/>
          <w:rFonts w:ascii="Times New Roman" w:hAnsi="Times New Roman" w:cs="Times New Roman"/>
          <w:spacing w:val="0"/>
          <w:sz w:val="28"/>
          <w:szCs w:val="28"/>
        </w:rPr>
        <w:t>том психологических и физиологи</w:t>
      </w:r>
      <w:r w:rsidRPr="00742FA3">
        <w:rPr>
          <w:rStyle w:val="ArialUnicodeMS66"/>
          <w:rFonts w:ascii="Times New Roman" w:hAnsi="Times New Roman" w:cs="Times New Roman"/>
          <w:spacing w:val="0"/>
          <w:sz w:val="28"/>
          <w:szCs w:val="28"/>
        </w:rPr>
        <w:t xml:space="preserve">ческих функций человека (остроты зрения, быстроты реакции, координации движений, памяти и т. </w:t>
      </w:r>
      <w:r w:rsidRPr="00742FA3">
        <w:rPr>
          <w:rStyle w:val="57"/>
          <w:rFonts w:ascii="Times New Roman" w:hAnsi="Times New Roman" w:cs="Times New Roman"/>
          <w:b w:val="0"/>
          <w:i w:val="0"/>
          <w:spacing w:val="0"/>
          <w:sz w:val="28"/>
          <w:szCs w:val="28"/>
        </w:rPr>
        <w:t>д.),</w:t>
      </w:r>
      <w:r w:rsidRPr="00742FA3">
        <w:rPr>
          <w:rStyle w:val="ArialUnicodeMS66"/>
          <w:rFonts w:ascii="Times New Roman" w:hAnsi="Times New Roman" w:cs="Times New Roman"/>
          <w:spacing w:val="0"/>
          <w:sz w:val="28"/>
          <w:szCs w:val="28"/>
        </w:rPr>
        <w:t xml:space="preserve"> а также с привыканием к опасности. Если человек в течение длительного времени не подвергался воздействию опасного фактора, у него формируется представление о безопасности</w:t>
      </w:r>
      <w:r>
        <w:rPr>
          <w:rStyle w:val="ArialUnicodeMS66"/>
          <w:rFonts w:ascii="Times New Roman" w:hAnsi="Times New Roman" w:cs="Times New Roman"/>
          <w:spacing w:val="0"/>
          <w:sz w:val="28"/>
          <w:szCs w:val="28"/>
        </w:rPr>
        <w:t xml:space="preserve"> процесса. В результате привыка</w:t>
      </w:r>
      <w:r w:rsidRPr="00742FA3">
        <w:rPr>
          <w:rStyle w:val="ArialUnicodeMS66"/>
          <w:rFonts w:ascii="Times New Roman" w:hAnsi="Times New Roman" w:cs="Times New Roman"/>
          <w:spacing w:val="0"/>
          <w:sz w:val="28"/>
          <w:szCs w:val="28"/>
        </w:rPr>
        <w:t>ния снижается уровень внимания и контроля за работой о</w:t>
      </w:r>
      <w:r>
        <w:rPr>
          <w:rStyle w:val="ArialUnicodeMS66"/>
          <w:rFonts w:ascii="Times New Roman" w:hAnsi="Times New Roman" w:cs="Times New Roman"/>
          <w:spacing w:val="0"/>
          <w:sz w:val="28"/>
          <w:szCs w:val="28"/>
        </w:rPr>
        <w:t>бору</w:t>
      </w:r>
      <w:r w:rsidRPr="00742FA3">
        <w:rPr>
          <w:rStyle w:val="ArialUnicodeMS66"/>
          <w:rFonts w:ascii="Times New Roman" w:hAnsi="Times New Roman" w:cs="Times New Roman"/>
          <w:spacing w:val="0"/>
          <w:sz w:val="28"/>
          <w:szCs w:val="28"/>
        </w:rPr>
        <w:t>дования.</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66"/>
          <w:rFonts w:ascii="Times New Roman" w:hAnsi="Times New Roman" w:cs="Times New Roman"/>
          <w:spacing w:val="0"/>
          <w:sz w:val="28"/>
          <w:szCs w:val="28"/>
        </w:rPr>
        <w:t>Психологические причины формирования опасных ситуаций и травматизма на производст</w:t>
      </w:r>
      <w:r>
        <w:rPr>
          <w:rStyle w:val="ArialUnicodeMS66"/>
          <w:rFonts w:ascii="Times New Roman" w:hAnsi="Times New Roman" w:cs="Times New Roman"/>
          <w:spacing w:val="0"/>
          <w:sz w:val="28"/>
          <w:szCs w:val="28"/>
        </w:rPr>
        <w:t>ве очень разнообразны и в значит</w:t>
      </w:r>
      <w:r w:rsidRPr="00742FA3">
        <w:rPr>
          <w:rStyle w:val="ArialUnicodeMS66"/>
          <w:rFonts w:ascii="Times New Roman" w:hAnsi="Times New Roman" w:cs="Times New Roman"/>
          <w:spacing w:val="0"/>
          <w:sz w:val="28"/>
          <w:szCs w:val="28"/>
        </w:rPr>
        <w:t>ельной степени зависят от типа нервной системы человека, его темперамента, образования, воспитания и т. п.</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66"/>
          <w:rFonts w:ascii="Times New Roman" w:hAnsi="Times New Roman" w:cs="Times New Roman"/>
          <w:spacing w:val="0"/>
          <w:sz w:val="28"/>
          <w:szCs w:val="28"/>
        </w:rPr>
        <w:t xml:space="preserve">Однако, несмотря на разнообразие психологических причин, следует акцентировать внимание на </w:t>
      </w:r>
      <w:r>
        <w:rPr>
          <w:rStyle w:val="ArialUnicodeMS"/>
          <w:rFonts w:ascii="Times New Roman" w:hAnsi="Times New Roman" w:cs="Times New Roman"/>
          <w:spacing w:val="0"/>
          <w:sz w:val="28"/>
          <w:szCs w:val="28"/>
        </w:rPr>
        <w:t>причинах осознанного наруше</w:t>
      </w:r>
      <w:r w:rsidRPr="00742FA3">
        <w:rPr>
          <w:rStyle w:val="ArialUnicodeMS"/>
          <w:rFonts w:ascii="Times New Roman" w:hAnsi="Times New Roman" w:cs="Times New Roman"/>
          <w:spacing w:val="0"/>
          <w:sz w:val="28"/>
          <w:szCs w:val="28"/>
        </w:rPr>
        <w:t>ния правил безопасности.</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lastRenderedPageBreak/>
        <w:t>Экономия сил</w:t>
      </w:r>
      <w:r w:rsidRPr="00742FA3">
        <w:rPr>
          <w:rStyle w:val="ArialUnicodeMS66"/>
          <w:rFonts w:ascii="Times New Roman" w:hAnsi="Times New Roman" w:cs="Times New Roman"/>
          <w:spacing w:val="0"/>
          <w:sz w:val="28"/>
          <w:szCs w:val="28"/>
        </w:rPr>
        <w:t xml:space="preserve"> — свойственное человеку желание достигать цели с наименьшей затратой</w:t>
      </w:r>
      <w:r>
        <w:rPr>
          <w:rStyle w:val="ArialUnicodeMS66"/>
          <w:rFonts w:ascii="Times New Roman" w:hAnsi="Times New Roman" w:cs="Times New Roman"/>
          <w:spacing w:val="0"/>
          <w:sz w:val="28"/>
          <w:szCs w:val="28"/>
        </w:rPr>
        <w:t xml:space="preserve"> сил, энергии. Этим можно объяс</w:t>
      </w:r>
      <w:r w:rsidRPr="00742FA3">
        <w:rPr>
          <w:rStyle w:val="ArialUnicodeMS66"/>
          <w:rFonts w:ascii="Times New Roman" w:hAnsi="Times New Roman" w:cs="Times New Roman"/>
          <w:spacing w:val="0"/>
          <w:sz w:val="28"/>
          <w:szCs w:val="28"/>
        </w:rPr>
        <w:t>нить пренебрежение исполь</w:t>
      </w:r>
      <w:r>
        <w:rPr>
          <w:rStyle w:val="ArialUnicodeMS66"/>
          <w:rFonts w:ascii="Times New Roman" w:hAnsi="Times New Roman" w:cs="Times New Roman"/>
          <w:spacing w:val="0"/>
          <w:sz w:val="28"/>
          <w:szCs w:val="28"/>
        </w:rPr>
        <w:t>зованием СИЗ, пропуск технологи</w:t>
      </w:r>
      <w:r w:rsidRPr="00742FA3">
        <w:rPr>
          <w:rStyle w:val="ArialUnicodeMS66"/>
          <w:rFonts w:ascii="Times New Roman" w:hAnsi="Times New Roman" w:cs="Times New Roman"/>
          <w:spacing w:val="0"/>
          <w:sz w:val="28"/>
          <w:szCs w:val="28"/>
        </w:rPr>
        <w:t>ческих операций, необходимых для обеспечения безопасности, но не влияющих на качество к</w:t>
      </w:r>
      <w:r>
        <w:rPr>
          <w:rStyle w:val="ArialUnicodeMS66"/>
          <w:rFonts w:ascii="Times New Roman" w:hAnsi="Times New Roman" w:cs="Times New Roman"/>
          <w:spacing w:val="0"/>
          <w:sz w:val="28"/>
          <w:szCs w:val="28"/>
        </w:rPr>
        <w:t>онечного продукта, выбор небезо</w:t>
      </w:r>
      <w:r w:rsidRPr="00742FA3">
        <w:rPr>
          <w:rStyle w:val="ArialUnicodeMS66"/>
          <w:rFonts w:ascii="Times New Roman" w:hAnsi="Times New Roman" w:cs="Times New Roman"/>
          <w:spacing w:val="0"/>
          <w:sz w:val="28"/>
          <w:szCs w:val="28"/>
        </w:rPr>
        <w:t>пасных, но более легких поз и действий.</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t>Экономия времени</w:t>
      </w:r>
      <w:r w:rsidRPr="00742FA3">
        <w:rPr>
          <w:rStyle w:val="ArialUnicodeMS66"/>
          <w:rFonts w:ascii="Times New Roman" w:hAnsi="Times New Roman" w:cs="Times New Roman"/>
          <w:spacing w:val="0"/>
          <w:sz w:val="28"/>
          <w:szCs w:val="28"/>
        </w:rPr>
        <w:t xml:space="preserve"> — ст</w:t>
      </w:r>
      <w:r>
        <w:rPr>
          <w:rStyle w:val="ArialUnicodeMS66"/>
          <w:rFonts w:ascii="Times New Roman" w:hAnsi="Times New Roman" w:cs="Times New Roman"/>
          <w:spacing w:val="0"/>
          <w:sz w:val="28"/>
          <w:szCs w:val="28"/>
        </w:rPr>
        <w:t>ремление быстрее выполнить пору</w:t>
      </w:r>
      <w:r w:rsidRPr="00742FA3">
        <w:rPr>
          <w:rStyle w:val="ArialUnicodeMS66"/>
          <w:rFonts w:ascii="Times New Roman" w:hAnsi="Times New Roman" w:cs="Times New Roman"/>
          <w:spacing w:val="0"/>
          <w:sz w:val="28"/>
          <w:szCs w:val="28"/>
        </w:rPr>
        <w:t>ченную работу, а сэкономленное время использовать в личных целях заставляет работника осознанно пропускать операции, предусмотренные требованиями безопасности.</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t>Безнаказанность (экономическая и административная)</w:t>
      </w:r>
      <w:r>
        <w:rPr>
          <w:rStyle w:val="ArialUnicodeMS66"/>
          <w:rFonts w:ascii="Times New Roman" w:hAnsi="Times New Roman" w:cs="Times New Roman"/>
          <w:spacing w:val="0"/>
          <w:sz w:val="28"/>
          <w:szCs w:val="28"/>
        </w:rPr>
        <w:t xml:space="preserve"> нару</w:t>
      </w:r>
      <w:r w:rsidRPr="00742FA3">
        <w:rPr>
          <w:rStyle w:val="ArialUnicodeMS66"/>
          <w:rFonts w:ascii="Times New Roman" w:hAnsi="Times New Roman" w:cs="Times New Roman"/>
          <w:spacing w:val="0"/>
          <w:sz w:val="28"/>
          <w:szCs w:val="28"/>
        </w:rPr>
        <w:t>шений требований и правил безопасности со сторо</w:t>
      </w:r>
      <w:r>
        <w:rPr>
          <w:rStyle w:val="ArialUnicodeMS66"/>
          <w:rFonts w:ascii="Times New Roman" w:hAnsi="Times New Roman" w:cs="Times New Roman"/>
          <w:spacing w:val="0"/>
          <w:sz w:val="28"/>
          <w:szCs w:val="28"/>
        </w:rPr>
        <w:t>ны руковод</w:t>
      </w:r>
      <w:r w:rsidRPr="00742FA3">
        <w:rPr>
          <w:rStyle w:val="ArialUnicodeMS66"/>
          <w:rFonts w:ascii="Times New Roman" w:hAnsi="Times New Roman" w:cs="Times New Roman"/>
          <w:spacing w:val="0"/>
          <w:sz w:val="28"/>
          <w:szCs w:val="28"/>
        </w:rPr>
        <w:t>ства.</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t>Безнаказанность (физическая и социальная) —</w:t>
      </w:r>
      <w:r>
        <w:rPr>
          <w:rStyle w:val="ArialUnicodeMS66"/>
          <w:rFonts w:ascii="Times New Roman" w:hAnsi="Times New Roman" w:cs="Times New Roman"/>
          <w:spacing w:val="0"/>
          <w:sz w:val="28"/>
          <w:szCs w:val="28"/>
        </w:rPr>
        <w:t xml:space="preserve"> отсутствие у ра</w:t>
      </w:r>
      <w:r w:rsidRPr="00742FA3">
        <w:rPr>
          <w:rStyle w:val="ArialUnicodeMS66"/>
          <w:rFonts w:ascii="Times New Roman" w:hAnsi="Times New Roman" w:cs="Times New Roman"/>
          <w:spacing w:val="0"/>
          <w:sz w:val="28"/>
          <w:szCs w:val="28"/>
        </w:rPr>
        <w:t>ботника травм в течение длительного времени и осуждения на</w:t>
      </w:r>
      <w:r w:rsidRPr="00742FA3">
        <w:rPr>
          <w:rStyle w:val="ArialUnicodeMS66"/>
          <w:rFonts w:ascii="Times New Roman" w:hAnsi="Times New Roman" w:cs="Times New Roman"/>
          <w:spacing w:val="0"/>
          <w:sz w:val="28"/>
          <w:szCs w:val="28"/>
        </w:rPr>
        <w:softHyphen/>
        <w:t>рушений правил безопасности со стороны остальных членов трудового коллектива привод</w:t>
      </w:r>
      <w:r>
        <w:rPr>
          <w:rStyle w:val="ArialUnicodeMS66"/>
          <w:rFonts w:ascii="Times New Roman" w:hAnsi="Times New Roman" w:cs="Times New Roman"/>
          <w:spacing w:val="0"/>
          <w:sz w:val="28"/>
          <w:szCs w:val="28"/>
        </w:rPr>
        <w:t>ит осознанному пренебрежительно</w:t>
      </w:r>
      <w:r w:rsidRPr="00742FA3">
        <w:rPr>
          <w:rStyle w:val="ArialUnicodeMS66"/>
          <w:rFonts w:ascii="Times New Roman" w:hAnsi="Times New Roman" w:cs="Times New Roman"/>
          <w:spacing w:val="0"/>
          <w:sz w:val="28"/>
          <w:szCs w:val="28"/>
        </w:rPr>
        <w:t>му отношению к опасности.</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t>Самоутверждение в глазах окружающих,</w:t>
      </w:r>
      <w:r w:rsidRPr="00742FA3">
        <w:rPr>
          <w:rStyle w:val="ArialUnicodeMS66"/>
          <w:rFonts w:ascii="Times New Roman" w:hAnsi="Times New Roman" w:cs="Times New Roman"/>
          <w:spacing w:val="0"/>
          <w:sz w:val="28"/>
          <w:szCs w:val="28"/>
        </w:rPr>
        <w:t xml:space="preserve"> желание нравиться им заставляют человека прене</w:t>
      </w:r>
      <w:r>
        <w:rPr>
          <w:rStyle w:val="ArialUnicodeMS66"/>
          <w:rFonts w:ascii="Times New Roman" w:hAnsi="Times New Roman" w:cs="Times New Roman"/>
          <w:spacing w:val="0"/>
          <w:sz w:val="28"/>
          <w:szCs w:val="28"/>
        </w:rPr>
        <w:t>брегать опасностью и даже брави</w:t>
      </w:r>
      <w:r w:rsidRPr="00742FA3">
        <w:rPr>
          <w:rStyle w:val="ArialUnicodeMS66"/>
          <w:rFonts w:ascii="Times New Roman" w:hAnsi="Times New Roman" w:cs="Times New Roman"/>
          <w:spacing w:val="0"/>
          <w:sz w:val="28"/>
          <w:szCs w:val="28"/>
        </w:rPr>
        <w:t>ровать этим. Такие расхожие фразы, как «риск — благородное дело», «кто не рискует, тот не живет», «кто не рискует, тот не пьет шампанского» способствуют пренебрежительному отноше</w:t>
      </w:r>
      <w:r w:rsidRPr="00742FA3">
        <w:rPr>
          <w:rStyle w:val="ArialUnicodeMS66"/>
          <w:rFonts w:ascii="Times New Roman" w:hAnsi="Times New Roman" w:cs="Times New Roman"/>
          <w:spacing w:val="0"/>
          <w:sz w:val="28"/>
          <w:szCs w:val="28"/>
        </w:rPr>
        <w:softHyphen/>
        <w:t>нию к опасностям.</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t>Стремление следовать групповым интересам и нормам.</w:t>
      </w:r>
      <w:r w:rsidRPr="00742FA3">
        <w:rPr>
          <w:rStyle w:val="ArialUnicodeMS66"/>
          <w:rFonts w:ascii="Times New Roman" w:hAnsi="Times New Roman" w:cs="Times New Roman"/>
          <w:spacing w:val="0"/>
          <w:sz w:val="28"/>
          <w:szCs w:val="28"/>
        </w:rPr>
        <w:t xml:space="preserve"> Это происходит, если в трудовом к</w:t>
      </w:r>
      <w:r>
        <w:rPr>
          <w:rStyle w:val="ArialUnicodeMS66"/>
          <w:rFonts w:ascii="Times New Roman" w:hAnsi="Times New Roman" w:cs="Times New Roman"/>
          <w:spacing w:val="0"/>
          <w:sz w:val="28"/>
          <w:szCs w:val="28"/>
        </w:rPr>
        <w:t>оллективе нарушение правил безо</w:t>
      </w:r>
      <w:r w:rsidRPr="00742FA3">
        <w:rPr>
          <w:rStyle w:val="ArialUnicodeMS66"/>
          <w:rFonts w:ascii="Times New Roman" w:hAnsi="Times New Roman" w:cs="Times New Roman"/>
          <w:spacing w:val="0"/>
          <w:sz w:val="28"/>
          <w:szCs w:val="28"/>
        </w:rPr>
        <w:t>пасности поощряется, улучшение экономических показателей достигается любой ценой с п</w:t>
      </w:r>
      <w:r>
        <w:rPr>
          <w:rStyle w:val="ArialUnicodeMS66"/>
          <w:rFonts w:ascii="Times New Roman" w:hAnsi="Times New Roman" w:cs="Times New Roman"/>
          <w:spacing w:val="0"/>
          <w:sz w:val="28"/>
          <w:szCs w:val="28"/>
        </w:rPr>
        <w:t>ренебрежением требованиями безо</w:t>
      </w:r>
      <w:r w:rsidRPr="00742FA3">
        <w:rPr>
          <w:rStyle w:val="ArialUnicodeMS66"/>
          <w:rFonts w:ascii="Times New Roman" w:hAnsi="Times New Roman" w:cs="Times New Roman"/>
          <w:spacing w:val="0"/>
          <w:sz w:val="28"/>
          <w:szCs w:val="28"/>
        </w:rPr>
        <w:t>пасности. Особенно это характерно, если работающий включен в цепочку технологических операций, выполняемых группой. В этом случае групповые интересы вынуждают его осознанно пренебрегать опасностями.</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t>Ориентация на идеалы,</w:t>
      </w:r>
      <w:r w:rsidRPr="00742FA3">
        <w:rPr>
          <w:rStyle w:val="ArialUnicodeMS66"/>
          <w:rFonts w:ascii="Times New Roman" w:hAnsi="Times New Roman" w:cs="Times New Roman"/>
          <w:spacing w:val="0"/>
          <w:sz w:val="28"/>
          <w:szCs w:val="28"/>
        </w:rPr>
        <w:t xml:space="preserve"> пр</w:t>
      </w:r>
      <w:r>
        <w:rPr>
          <w:rStyle w:val="ArialUnicodeMS66"/>
          <w:rFonts w:ascii="Times New Roman" w:hAnsi="Times New Roman" w:cs="Times New Roman"/>
          <w:spacing w:val="0"/>
          <w:sz w:val="28"/>
          <w:szCs w:val="28"/>
        </w:rPr>
        <w:t>ичем идеалами могут быть и нару</w:t>
      </w:r>
      <w:r w:rsidRPr="00742FA3">
        <w:rPr>
          <w:rStyle w:val="ArialUnicodeMS66"/>
          <w:rFonts w:ascii="Times New Roman" w:hAnsi="Times New Roman" w:cs="Times New Roman"/>
          <w:spacing w:val="0"/>
          <w:sz w:val="28"/>
          <w:szCs w:val="28"/>
        </w:rPr>
        <w:t>шители требований безопасности.</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t>Привычка работать с нарушениями,</w:t>
      </w:r>
      <w:r>
        <w:rPr>
          <w:rStyle w:val="ArialUnicodeMS66"/>
          <w:rFonts w:ascii="Times New Roman" w:hAnsi="Times New Roman" w:cs="Times New Roman"/>
          <w:spacing w:val="0"/>
          <w:sz w:val="28"/>
          <w:szCs w:val="28"/>
        </w:rPr>
        <w:t xml:space="preserve"> которая может быть при</w:t>
      </w:r>
      <w:r w:rsidRPr="00742FA3">
        <w:rPr>
          <w:rStyle w:val="ArialUnicodeMS66"/>
          <w:rFonts w:ascii="Times New Roman" w:hAnsi="Times New Roman" w:cs="Times New Roman"/>
          <w:spacing w:val="0"/>
          <w:sz w:val="28"/>
          <w:szCs w:val="28"/>
        </w:rPr>
        <w:t>обретена человеком вне работы или на другой работе.</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t>Самоутверждение в собственных глазах,</w:t>
      </w:r>
      <w:r>
        <w:rPr>
          <w:rStyle w:val="ArialUnicodeMS66"/>
          <w:rFonts w:ascii="Times New Roman" w:hAnsi="Times New Roman" w:cs="Times New Roman"/>
          <w:spacing w:val="0"/>
          <w:sz w:val="28"/>
          <w:szCs w:val="28"/>
        </w:rPr>
        <w:t xml:space="preserve"> как правило, харак</w:t>
      </w:r>
      <w:r w:rsidRPr="00742FA3">
        <w:rPr>
          <w:rStyle w:val="ArialUnicodeMS66"/>
          <w:rFonts w:ascii="Times New Roman" w:hAnsi="Times New Roman" w:cs="Times New Roman"/>
          <w:spacing w:val="0"/>
          <w:sz w:val="28"/>
          <w:szCs w:val="28"/>
        </w:rPr>
        <w:t>терно для неуверенных в себе людей.</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t>Переоценка собственного опыта</w:t>
      </w:r>
      <w:r w:rsidRPr="00742FA3">
        <w:rPr>
          <w:rStyle w:val="ArialUnicodeMS66"/>
          <w:rFonts w:ascii="Times New Roman" w:hAnsi="Times New Roman" w:cs="Times New Roman"/>
          <w:spacing w:val="0"/>
          <w:sz w:val="28"/>
          <w:szCs w:val="28"/>
        </w:rPr>
        <w:t xml:space="preserve"> приводит к тому, что человек пренебрегает правилами безопасности в надежде, что большой опыт поможет ему быстро принять меры для предотвращения аварии и несчастного случая, покинуть опасную зону.</w:t>
      </w:r>
    </w:p>
    <w:p w:rsidR="00742FA3" w:rsidRPr="00742FA3" w:rsidRDefault="00742FA3" w:rsidP="00742FA3">
      <w:pPr>
        <w:pStyle w:val="a4"/>
        <w:shd w:val="clear" w:color="auto" w:fill="auto"/>
        <w:spacing w:line="240" w:lineRule="auto"/>
        <w:ind w:firstLine="709"/>
        <w:rPr>
          <w:rFonts w:ascii="Times New Roman" w:hAnsi="Times New Roman" w:cs="Times New Roman"/>
          <w:b w:val="0"/>
          <w:i w:val="0"/>
          <w:spacing w:val="0"/>
          <w:sz w:val="28"/>
          <w:szCs w:val="28"/>
        </w:rPr>
      </w:pPr>
      <w:r w:rsidRPr="00742FA3">
        <w:rPr>
          <w:rStyle w:val="ArialUnicodeMS"/>
          <w:rFonts w:ascii="Times New Roman" w:hAnsi="Times New Roman" w:cs="Times New Roman"/>
          <w:spacing w:val="0"/>
          <w:sz w:val="28"/>
          <w:szCs w:val="28"/>
        </w:rPr>
        <w:t>Стрессовые состояния</w:t>
      </w:r>
      <w:r w:rsidRPr="00742FA3">
        <w:rPr>
          <w:rStyle w:val="ArialUnicodeMS66"/>
          <w:rFonts w:ascii="Times New Roman" w:hAnsi="Times New Roman" w:cs="Times New Roman"/>
          <w:spacing w:val="0"/>
          <w:sz w:val="28"/>
          <w:szCs w:val="28"/>
        </w:rPr>
        <w:t xml:space="preserve"> человека заставляют его умышленно делать рискованные действия, которые, как он считает, помогут снять стресс. Человеком в такие моменты в большей степени движут эмоции, а не разум.</w:t>
      </w:r>
    </w:p>
    <w:p w:rsidR="00742FA3" w:rsidRPr="00742FA3" w:rsidRDefault="00742FA3" w:rsidP="00742FA3">
      <w:pPr>
        <w:pStyle w:val="a4"/>
        <w:shd w:val="clear" w:color="auto" w:fill="auto"/>
        <w:spacing w:line="240" w:lineRule="auto"/>
        <w:ind w:firstLine="709"/>
        <w:rPr>
          <w:rFonts w:ascii="Times New Roman" w:hAnsi="Times New Roman" w:cs="Times New Roman"/>
          <w:i w:val="0"/>
          <w:spacing w:val="0"/>
          <w:sz w:val="28"/>
          <w:szCs w:val="28"/>
        </w:rPr>
      </w:pPr>
      <w:r w:rsidRPr="00742FA3">
        <w:rPr>
          <w:rStyle w:val="ArialUnicodeMS66"/>
          <w:rFonts w:ascii="Times New Roman" w:hAnsi="Times New Roman" w:cs="Times New Roman"/>
          <w:spacing w:val="0"/>
          <w:sz w:val="28"/>
          <w:szCs w:val="28"/>
        </w:rPr>
        <w:t>Склонность к риску,</w:t>
      </w:r>
      <w:r w:rsidRPr="00742FA3">
        <w:rPr>
          <w:rStyle w:val="ArialUnicodeMS"/>
          <w:rFonts w:ascii="Times New Roman" w:hAnsi="Times New Roman" w:cs="Times New Roman"/>
          <w:spacing w:val="0"/>
          <w:sz w:val="28"/>
          <w:szCs w:val="28"/>
        </w:rPr>
        <w:t xml:space="preserve"> потре</w:t>
      </w:r>
      <w:r>
        <w:rPr>
          <w:rStyle w:val="ArialUnicodeMS"/>
          <w:rFonts w:ascii="Times New Roman" w:hAnsi="Times New Roman" w:cs="Times New Roman"/>
          <w:spacing w:val="0"/>
          <w:sz w:val="28"/>
          <w:szCs w:val="28"/>
        </w:rPr>
        <w:t>бность риска характерна психоло</w:t>
      </w:r>
      <w:r w:rsidRPr="00742FA3">
        <w:rPr>
          <w:rStyle w:val="ArialUnicodeMS"/>
          <w:rFonts w:ascii="Times New Roman" w:hAnsi="Times New Roman" w:cs="Times New Roman"/>
          <w:spacing w:val="0"/>
          <w:sz w:val="28"/>
          <w:szCs w:val="28"/>
        </w:rPr>
        <w:t>гической структуре некоторы</w:t>
      </w:r>
      <w:r>
        <w:rPr>
          <w:rStyle w:val="ArialUnicodeMS"/>
          <w:rFonts w:ascii="Times New Roman" w:hAnsi="Times New Roman" w:cs="Times New Roman"/>
          <w:spacing w:val="0"/>
          <w:sz w:val="28"/>
          <w:szCs w:val="28"/>
        </w:rPr>
        <w:t>х людей. Они испытывают удоволь</w:t>
      </w:r>
      <w:r w:rsidRPr="00742FA3">
        <w:rPr>
          <w:rStyle w:val="ArialUnicodeMS"/>
          <w:rFonts w:ascii="Times New Roman" w:hAnsi="Times New Roman" w:cs="Times New Roman"/>
          <w:spacing w:val="0"/>
          <w:sz w:val="28"/>
          <w:szCs w:val="28"/>
        </w:rPr>
        <w:t>ствие от чувства риска.</w:t>
      </w:r>
    </w:p>
    <w:p w:rsidR="00742FA3" w:rsidRPr="00742FA3" w:rsidRDefault="00742FA3" w:rsidP="00742FA3">
      <w:pPr>
        <w:pStyle w:val="a4"/>
        <w:shd w:val="clear" w:color="auto" w:fill="auto"/>
        <w:spacing w:line="240" w:lineRule="auto"/>
        <w:ind w:firstLine="709"/>
        <w:rPr>
          <w:rFonts w:ascii="Times New Roman" w:hAnsi="Times New Roman" w:cs="Times New Roman"/>
          <w:i w:val="0"/>
          <w:spacing w:val="0"/>
          <w:sz w:val="28"/>
          <w:szCs w:val="28"/>
        </w:rPr>
      </w:pPr>
      <w:r w:rsidRPr="00742FA3">
        <w:rPr>
          <w:rStyle w:val="ArialUnicodeMS"/>
          <w:rFonts w:ascii="Times New Roman" w:hAnsi="Times New Roman" w:cs="Times New Roman"/>
          <w:spacing w:val="0"/>
          <w:sz w:val="28"/>
          <w:szCs w:val="28"/>
        </w:rPr>
        <w:t xml:space="preserve">Перечисленные психологические причины травматизма должны учитываться при </w:t>
      </w:r>
      <w:r>
        <w:rPr>
          <w:rStyle w:val="ArialUnicodeMS"/>
          <w:rFonts w:ascii="Times New Roman" w:hAnsi="Times New Roman" w:cs="Times New Roman"/>
          <w:spacing w:val="0"/>
          <w:sz w:val="28"/>
          <w:szCs w:val="28"/>
        </w:rPr>
        <w:t>разработке организационных меро</w:t>
      </w:r>
      <w:r w:rsidRPr="00742FA3">
        <w:rPr>
          <w:rStyle w:val="ArialUnicodeMS"/>
          <w:rFonts w:ascii="Times New Roman" w:hAnsi="Times New Roman" w:cs="Times New Roman"/>
          <w:spacing w:val="0"/>
          <w:sz w:val="28"/>
          <w:szCs w:val="28"/>
        </w:rPr>
        <w:t>приятий по повышению безопасности труда, при отборе лиц для выполнения тех или иных видо</w:t>
      </w:r>
      <w:r>
        <w:rPr>
          <w:rStyle w:val="ArialUnicodeMS"/>
          <w:rFonts w:ascii="Times New Roman" w:hAnsi="Times New Roman" w:cs="Times New Roman"/>
          <w:spacing w:val="0"/>
          <w:sz w:val="28"/>
          <w:szCs w:val="28"/>
        </w:rPr>
        <w:t>в трудовой деятельности, особен</w:t>
      </w:r>
      <w:r w:rsidRPr="00742FA3">
        <w:rPr>
          <w:rStyle w:val="ArialUnicodeMS"/>
          <w:rFonts w:ascii="Times New Roman" w:hAnsi="Times New Roman" w:cs="Times New Roman"/>
          <w:spacing w:val="0"/>
          <w:sz w:val="28"/>
          <w:szCs w:val="28"/>
        </w:rPr>
        <w:t xml:space="preserve">но, если она связана с повышенной опасностью и </w:t>
      </w:r>
      <w:r>
        <w:rPr>
          <w:rStyle w:val="ArialUnicodeMS"/>
          <w:rFonts w:ascii="Times New Roman" w:hAnsi="Times New Roman" w:cs="Times New Roman"/>
          <w:spacing w:val="0"/>
          <w:sz w:val="28"/>
          <w:szCs w:val="28"/>
        </w:rPr>
        <w:lastRenderedPageBreak/>
        <w:t>ответственно</w:t>
      </w:r>
      <w:r w:rsidRPr="00742FA3">
        <w:rPr>
          <w:rStyle w:val="ArialUnicodeMS"/>
          <w:rFonts w:ascii="Times New Roman" w:hAnsi="Times New Roman" w:cs="Times New Roman"/>
          <w:spacing w:val="0"/>
          <w:sz w:val="28"/>
          <w:szCs w:val="28"/>
        </w:rPr>
        <w:t>стью за жизнь и здоровье других людей.</w:t>
      </w:r>
    </w:p>
    <w:p w:rsidR="00742FA3" w:rsidRDefault="00742FA3" w:rsidP="00742FA3">
      <w:pPr>
        <w:pStyle w:val="a4"/>
        <w:shd w:val="clear" w:color="auto" w:fill="auto"/>
        <w:spacing w:line="240" w:lineRule="auto"/>
        <w:ind w:firstLine="709"/>
        <w:rPr>
          <w:rStyle w:val="ArialUnicodeMS"/>
          <w:rFonts w:ascii="Times New Roman" w:hAnsi="Times New Roman" w:cs="Times New Roman"/>
          <w:spacing w:val="0"/>
          <w:sz w:val="28"/>
          <w:szCs w:val="28"/>
        </w:rPr>
      </w:pPr>
      <w:r w:rsidRPr="00742FA3">
        <w:rPr>
          <w:rStyle w:val="ArialUnicodeMS"/>
          <w:rFonts w:ascii="Times New Roman" w:hAnsi="Times New Roman" w:cs="Times New Roman"/>
          <w:spacing w:val="0"/>
          <w:sz w:val="28"/>
          <w:szCs w:val="28"/>
        </w:rPr>
        <w:t>Сам же человек при выб</w:t>
      </w:r>
      <w:r>
        <w:rPr>
          <w:rStyle w:val="ArialUnicodeMS"/>
          <w:rFonts w:ascii="Times New Roman" w:hAnsi="Times New Roman" w:cs="Times New Roman"/>
          <w:spacing w:val="0"/>
          <w:sz w:val="28"/>
          <w:szCs w:val="28"/>
        </w:rPr>
        <w:t>оре профессии и вида работы дол</w:t>
      </w:r>
      <w:r w:rsidRPr="00742FA3">
        <w:rPr>
          <w:rStyle w:val="ArialUnicodeMS"/>
          <w:rFonts w:ascii="Times New Roman" w:hAnsi="Times New Roman" w:cs="Times New Roman"/>
          <w:spacing w:val="0"/>
          <w:sz w:val="28"/>
          <w:szCs w:val="28"/>
        </w:rPr>
        <w:t>жен осознанно относиться к ос</w:t>
      </w:r>
      <w:r>
        <w:rPr>
          <w:rStyle w:val="ArialUnicodeMS"/>
          <w:rFonts w:ascii="Times New Roman" w:hAnsi="Times New Roman" w:cs="Times New Roman"/>
          <w:spacing w:val="0"/>
          <w:sz w:val="28"/>
          <w:szCs w:val="28"/>
        </w:rPr>
        <w:t>обенностям своего характера, фи</w:t>
      </w:r>
      <w:r w:rsidRPr="00742FA3">
        <w:rPr>
          <w:rStyle w:val="ArialUnicodeMS"/>
          <w:rFonts w:ascii="Times New Roman" w:hAnsi="Times New Roman" w:cs="Times New Roman"/>
          <w:spacing w:val="0"/>
          <w:sz w:val="28"/>
          <w:szCs w:val="28"/>
        </w:rPr>
        <w:t>зическому состоянию, если его будущая работа связана с риском для собственной жизни и жизни окружающих людей.</w:t>
      </w:r>
    </w:p>
    <w:p w:rsidR="00742FA3" w:rsidRPr="00742FA3" w:rsidRDefault="00742FA3" w:rsidP="00742FA3">
      <w:pPr>
        <w:pStyle w:val="a4"/>
        <w:shd w:val="clear" w:color="auto" w:fill="auto"/>
        <w:spacing w:line="240" w:lineRule="auto"/>
        <w:ind w:firstLine="709"/>
        <w:rPr>
          <w:rFonts w:ascii="Times New Roman" w:hAnsi="Times New Roman" w:cs="Times New Roman"/>
          <w:i w:val="0"/>
          <w:spacing w:val="0"/>
          <w:sz w:val="28"/>
          <w:szCs w:val="28"/>
        </w:rPr>
      </w:pPr>
    </w:p>
    <w:p w:rsidR="00742FA3" w:rsidRPr="00742FA3" w:rsidRDefault="00742FA3" w:rsidP="00742FA3">
      <w:pPr>
        <w:pStyle w:val="770"/>
        <w:shd w:val="clear" w:color="auto" w:fill="auto"/>
        <w:spacing w:line="240" w:lineRule="auto"/>
        <w:ind w:firstLine="709"/>
        <w:jc w:val="both"/>
        <w:rPr>
          <w:rFonts w:ascii="Times New Roman" w:hAnsi="Times New Roman" w:cs="Times New Roman"/>
          <w:spacing w:val="0"/>
          <w:sz w:val="32"/>
        </w:rPr>
      </w:pPr>
      <w:r w:rsidRPr="00742FA3">
        <w:rPr>
          <w:rStyle w:val="771pt"/>
          <w:rFonts w:ascii="Times New Roman" w:hAnsi="Times New Roman" w:cs="Times New Roman"/>
          <w:bCs/>
          <w:spacing w:val="0"/>
          <w:sz w:val="32"/>
        </w:rPr>
        <w:t>Глава</w:t>
      </w:r>
      <w:r w:rsidRPr="00742FA3">
        <w:rPr>
          <w:rStyle w:val="770pt"/>
          <w:rFonts w:ascii="Times New Roman" w:hAnsi="Times New Roman" w:cs="Times New Roman"/>
          <w:bCs/>
          <w:spacing w:val="0"/>
          <w:sz w:val="32"/>
        </w:rPr>
        <w:t xml:space="preserve"> 2</w:t>
      </w:r>
    </w:p>
    <w:p w:rsidR="00742FA3" w:rsidRPr="00742FA3" w:rsidRDefault="00742FA3" w:rsidP="00742FA3">
      <w:pPr>
        <w:pStyle w:val="770"/>
        <w:shd w:val="clear" w:color="auto" w:fill="auto"/>
        <w:spacing w:line="240" w:lineRule="auto"/>
        <w:ind w:firstLine="709"/>
        <w:jc w:val="both"/>
        <w:rPr>
          <w:rFonts w:ascii="Times New Roman" w:hAnsi="Times New Roman" w:cs="Times New Roman"/>
          <w:spacing w:val="0"/>
          <w:sz w:val="32"/>
        </w:rPr>
      </w:pPr>
      <w:r w:rsidRPr="00742FA3">
        <w:rPr>
          <w:rStyle w:val="770pt"/>
          <w:rFonts w:ascii="Times New Roman" w:hAnsi="Times New Roman" w:cs="Times New Roman"/>
          <w:bCs/>
          <w:spacing w:val="0"/>
          <w:sz w:val="32"/>
        </w:rPr>
        <w:t>ЭРГОНОМИЧЕСКИЕ ОСНОВЫ БЕЗОПАСНОСТИ ТРУДА</w:t>
      </w:r>
    </w:p>
    <w:p w:rsidR="00742FA3" w:rsidRDefault="00742FA3" w:rsidP="00742FA3">
      <w:pPr>
        <w:pStyle w:val="a4"/>
        <w:shd w:val="clear" w:color="auto" w:fill="auto"/>
        <w:spacing w:line="240" w:lineRule="auto"/>
        <w:ind w:firstLine="709"/>
        <w:rPr>
          <w:rStyle w:val="ArialUnicodeMS"/>
          <w:rFonts w:ascii="Times New Roman" w:hAnsi="Times New Roman" w:cs="Times New Roman"/>
          <w:spacing w:val="0"/>
          <w:sz w:val="28"/>
          <w:szCs w:val="28"/>
        </w:rPr>
      </w:pPr>
    </w:p>
    <w:p w:rsidR="00742FA3" w:rsidRPr="00742FA3" w:rsidRDefault="00742FA3" w:rsidP="00742FA3">
      <w:pPr>
        <w:pStyle w:val="a4"/>
        <w:shd w:val="clear" w:color="auto" w:fill="auto"/>
        <w:spacing w:line="240" w:lineRule="auto"/>
        <w:ind w:firstLine="709"/>
        <w:rPr>
          <w:rFonts w:ascii="Times New Roman" w:hAnsi="Times New Roman" w:cs="Times New Roman"/>
          <w:i w:val="0"/>
          <w:spacing w:val="0"/>
          <w:sz w:val="28"/>
          <w:szCs w:val="28"/>
        </w:rPr>
      </w:pPr>
      <w:r w:rsidRPr="00742FA3">
        <w:rPr>
          <w:rStyle w:val="ArialUnicodeMS"/>
          <w:rFonts w:ascii="Times New Roman" w:hAnsi="Times New Roman" w:cs="Times New Roman"/>
          <w:spacing w:val="0"/>
          <w:sz w:val="28"/>
          <w:szCs w:val="28"/>
        </w:rPr>
        <w:t>С точки зрения безопасности труда и создания комфортных условий для трудовой деяте</w:t>
      </w:r>
      <w:r>
        <w:rPr>
          <w:rStyle w:val="ArialUnicodeMS"/>
          <w:rFonts w:ascii="Times New Roman" w:hAnsi="Times New Roman" w:cs="Times New Roman"/>
          <w:spacing w:val="0"/>
          <w:sz w:val="28"/>
          <w:szCs w:val="28"/>
        </w:rPr>
        <w:t>льности исключительно важным яв</w:t>
      </w:r>
      <w:r w:rsidRPr="00742FA3">
        <w:rPr>
          <w:rStyle w:val="ArialUnicodeMS"/>
          <w:rFonts w:ascii="Times New Roman" w:hAnsi="Times New Roman" w:cs="Times New Roman"/>
          <w:spacing w:val="0"/>
          <w:sz w:val="28"/>
          <w:szCs w:val="28"/>
        </w:rPr>
        <w:t>ляется комплексное изуче</w:t>
      </w:r>
      <w:r>
        <w:rPr>
          <w:rStyle w:val="ArialUnicodeMS"/>
          <w:rFonts w:ascii="Times New Roman" w:hAnsi="Times New Roman" w:cs="Times New Roman"/>
          <w:spacing w:val="0"/>
          <w:sz w:val="28"/>
          <w:szCs w:val="28"/>
        </w:rPr>
        <w:t>ние системы «человек—машина—про</w:t>
      </w:r>
      <w:r w:rsidRPr="00742FA3">
        <w:rPr>
          <w:rStyle w:val="ArialUnicodeMS"/>
          <w:rFonts w:ascii="Times New Roman" w:hAnsi="Times New Roman" w:cs="Times New Roman"/>
          <w:spacing w:val="0"/>
          <w:sz w:val="28"/>
          <w:szCs w:val="28"/>
        </w:rPr>
        <w:t>изводственная среда». В трудовом процессе все компоненты этой системы находятся в тесн</w:t>
      </w:r>
      <w:r>
        <w:rPr>
          <w:rStyle w:val="ArialUnicodeMS"/>
          <w:rFonts w:ascii="Times New Roman" w:hAnsi="Times New Roman" w:cs="Times New Roman"/>
          <w:spacing w:val="0"/>
          <w:sz w:val="28"/>
          <w:szCs w:val="28"/>
        </w:rPr>
        <w:t>ой взаимосвязи и влияют на безо</w:t>
      </w:r>
      <w:r w:rsidRPr="00742FA3">
        <w:rPr>
          <w:rStyle w:val="ArialUnicodeMS"/>
          <w:rFonts w:ascii="Times New Roman" w:hAnsi="Times New Roman" w:cs="Times New Roman"/>
          <w:spacing w:val="0"/>
          <w:sz w:val="28"/>
          <w:szCs w:val="28"/>
        </w:rPr>
        <w:t>пасность, производительность,</w:t>
      </w:r>
      <w:r>
        <w:rPr>
          <w:rStyle w:val="ArialUnicodeMS"/>
          <w:rFonts w:ascii="Times New Roman" w:hAnsi="Times New Roman" w:cs="Times New Roman"/>
          <w:spacing w:val="0"/>
          <w:sz w:val="28"/>
          <w:szCs w:val="28"/>
        </w:rPr>
        <w:t xml:space="preserve"> работоспособность, здоровье че</w:t>
      </w:r>
      <w:r w:rsidRPr="00742FA3">
        <w:rPr>
          <w:rStyle w:val="ArialUnicodeMS"/>
          <w:rFonts w:ascii="Times New Roman" w:hAnsi="Times New Roman" w:cs="Times New Roman"/>
          <w:spacing w:val="0"/>
          <w:sz w:val="28"/>
          <w:szCs w:val="28"/>
        </w:rPr>
        <w:t>ловека. С учетом того обстоя</w:t>
      </w:r>
      <w:r>
        <w:rPr>
          <w:rStyle w:val="ArialUnicodeMS"/>
          <w:rFonts w:ascii="Times New Roman" w:hAnsi="Times New Roman" w:cs="Times New Roman"/>
          <w:spacing w:val="0"/>
          <w:sz w:val="28"/>
          <w:szCs w:val="28"/>
        </w:rPr>
        <w:t>тельства, что современное произ</w:t>
      </w:r>
      <w:r w:rsidRPr="00742FA3">
        <w:rPr>
          <w:rStyle w:val="ArialUnicodeMS"/>
          <w:rFonts w:ascii="Times New Roman" w:hAnsi="Times New Roman" w:cs="Times New Roman"/>
          <w:spacing w:val="0"/>
          <w:sz w:val="28"/>
          <w:szCs w:val="28"/>
        </w:rPr>
        <w:t>водство становится все более автоматизированным, на человека все в большей степени возла</w:t>
      </w:r>
      <w:r>
        <w:rPr>
          <w:rStyle w:val="ArialUnicodeMS"/>
          <w:rFonts w:ascii="Times New Roman" w:hAnsi="Times New Roman" w:cs="Times New Roman"/>
          <w:spacing w:val="0"/>
          <w:sz w:val="28"/>
          <w:szCs w:val="28"/>
        </w:rPr>
        <w:t>гаются функции управления и опе</w:t>
      </w:r>
      <w:r w:rsidRPr="00742FA3">
        <w:rPr>
          <w:rStyle w:val="ArialUnicodeMS"/>
          <w:rFonts w:ascii="Times New Roman" w:hAnsi="Times New Roman" w:cs="Times New Roman"/>
          <w:spacing w:val="0"/>
          <w:sz w:val="28"/>
          <w:szCs w:val="28"/>
        </w:rPr>
        <w:t>ратора. Организация рабочег</w:t>
      </w:r>
      <w:r>
        <w:rPr>
          <w:rStyle w:val="ArialUnicodeMS"/>
          <w:rFonts w:ascii="Times New Roman" w:hAnsi="Times New Roman" w:cs="Times New Roman"/>
          <w:spacing w:val="0"/>
          <w:sz w:val="28"/>
          <w:szCs w:val="28"/>
        </w:rPr>
        <w:t>о места человека-оператора, ком</w:t>
      </w:r>
      <w:r w:rsidRPr="00742FA3">
        <w:rPr>
          <w:rStyle w:val="ArialUnicodeMS"/>
          <w:rFonts w:ascii="Times New Roman" w:hAnsi="Times New Roman" w:cs="Times New Roman"/>
          <w:spacing w:val="0"/>
          <w:sz w:val="28"/>
          <w:szCs w:val="28"/>
        </w:rPr>
        <w:t>плексно учитывающая характер деятельности, условия труда, психофизиологические возм</w:t>
      </w:r>
      <w:r>
        <w:rPr>
          <w:rStyle w:val="ArialUnicodeMS"/>
          <w:rFonts w:ascii="Times New Roman" w:hAnsi="Times New Roman" w:cs="Times New Roman"/>
          <w:spacing w:val="0"/>
          <w:sz w:val="28"/>
          <w:szCs w:val="28"/>
        </w:rPr>
        <w:t>ожности и антропометрические ха</w:t>
      </w:r>
      <w:r w:rsidRPr="00742FA3">
        <w:rPr>
          <w:rStyle w:val="ArialUnicodeMS"/>
          <w:rFonts w:ascii="Times New Roman" w:hAnsi="Times New Roman" w:cs="Times New Roman"/>
          <w:spacing w:val="0"/>
          <w:sz w:val="28"/>
          <w:szCs w:val="28"/>
        </w:rPr>
        <w:t>рактеристики человека, явл</w:t>
      </w:r>
      <w:r>
        <w:rPr>
          <w:rStyle w:val="ArialUnicodeMS"/>
          <w:rFonts w:ascii="Times New Roman" w:hAnsi="Times New Roman" w:cs="Times New Roman"/>
          <w:spacing w:val="0"/>
          <w:sz w:val="28"/>
          <w:szCs w:val="28"/>
        </w:rPr>
        <w:t>яется предметом быстро развиваю</w:t>
      </w:r>
      <w:r w:rsidRPr="00742FA3">
        <w:rPr>
          <w:rStyle w:val="ArialUnicodeMS"/>
          <w:rFonts w:ascii="Times New Roman" w:hAnsi="Times New Roman" w:cs="Times New Roman"/>
          <w:spacing w:val="0"/>
          <w:sz w:val="28"/>
          <w:szCs w:val="28"/>
        </w:rPr>
        <w:t>щейся науки — эргономики.</w:t>
      </w:r>
    </w:p>
    <w:p w:rsidR="00742FA3" w:rsidRPr="00742FA3" w:rsidRDefault="00742FA3" w:rsidP="00742FA3">
      <w:pPr>
        <w:pStyle w:val="a4"/>
        <w:shd w:val="clear" w:color="auto" w:fill="auto"/>
        <w:spacing w:line="240" w:lineRule="auto"/>
        <w:ind w:firstLine="709"/>
        <w:rPr>
          <w:rFonts w:ascii="Times New Roman" w:hAnsi="Times New Roman" w:cs="Times New Roman"/>
          <w:i w:val="0"/>
          <w:spacing w:val="0"/>
          <w:sz w:val="28"/>
          <w:szCs w:val="28"/>
        </w:rPr>
      </w:pPr>
      <w:r w:rsidRPr="00742FA3">
        <w:rPr>
          <w:rStyle w:val="ArialUnicodeMS66"/>
          <w:rFonts w:ascii="Times New Roman" w:hAnsi="Times New Roman" w:cs="Times New Roman"/>
          <w:spacing w:val="0"/>
          <w:sz w:val="28"/>
          <w:szCs w:val="28"/>
        </w:rPr>
        <w:t>Эргономика</w:t>
      </w:r>
      <w:r w:rsidRPr="00742FA3">
        <w:rPr>
          <w:rStyle w:val="ArialUnicodeMS"/>
          <w:rFonts w:ascii="Times New Roman" w:hAnsi="Times New Roman" w:cs="Times New Roman"/>
          <w:spacing w:val="0"/>
          <w:sz w:val="28"/>
          <w:szCs w:val="28"/>
        </w:rPr>
        <w:t xml:space="preserve"> — это научна</w:t>
      </w:r>
      <w:r>
        <w:rPr>
          <w:rStyle w:val="ArialUnicodeMS"/>
          <w:rFonts w:ascii="Times New Roman" w:hAnsi="Times New Roman" w:cs="Times New Roman"/>
          <w:spacing w:val="0"/>
          <w:sz w:val="28"/>
          <w:szCs w:val="28"/>
        </w:rPr>
        <w:t>я дисциплина, комплексно изучаю</w:t>
      </w:r>
      <w:r w:rsidRPr="00742FA3">
        <w:rPr>
          <w:rStyle w:val="ArialUnicodeMS"/>
          <w:rFonts w:ascii="Times New Roman" w:hAnsi="Times New Roman" w:cs="Times New Roman"/>
          <w:spacing w:val="0"/>
          <w:sz w:val="28"/>
          <w:szCs w:val="28"/>
        </w:rPr>
        <w:t>щая человека в конкретных ус</w:t>
      </w:r>
      <w:r>
        <w:rPr>
          <w:rStyle w:val="ArialUnicodeMS"/>
          <w:rFonts w:ascii="Times New Roman" w:hAnsi="Times New Roman" w:cs="Times New Roman"/>
          <w:spacing w:val="0"/>
          <w:sz w:val="28"/>
          <w:szCs w:val="28"/>
        </w:rPr>
        <w:t>ловиях его деятельности в совре</w:t>
      </w:r>
      <w:r w:rsidRPr="00742FA3">
        <w:rPr>
          <w:rStyle w:val="ArialUnicodeMS"/>
          <w:rFonts w:ascii="Times New Roman" w:hAnsi="Times New Roman" w:cs="Times New Roman"/>
          <w:spacing w:val="0"/>
          <w:sz w:val="28"/>
          <w:szCs w:val="28"/>
        </w:rPr>
        <w:t>менном производстве. Осно</w:t>
      </w:r>
      <w:r>
        <w:rPr>
          <w:rStyle w:val="ArialUnicodeMS"/>
          <w:rFonts w:ascii="Times New Roman" w:hAnsi="Times New Roman" w:cs="Times New Roman"/>
          <w:spacing w:val="0"/>
          <w:sz w:val="28"/>
          <w:szCs w:val="28"/>
        </w:rPr>
        <w:t>вной объект исследования эргоно</w:t>
      </w:r>
      <w:r w:rsidRPr="00742FA3">
        <w:rPr>
          <w:rStyle w:val="ArialUnicodeMS"/>
          <w:rFonts w:ascii="Times New Roman" w:hAnsi="Times New Roman" w:cs="Times New Roman"/>
          <w:spacing w:val="0"/>
          <w:sz w:val="28"/>
          <w:szCs w:val="28"/>
        </w:rPr>
        <w:t xml:space="preserve">мики — </w:t>
      </w:r>
      <w:r w:rsidRPr="00742FA3">
        <w:rPr>
          <w:rStyle w:val="ArialUnicodeMS66"/>
          <w:rFonts w:ascii="Times New Roman" w:hAnsi="Times New Roman" w:cs="Times New Roman"/>
          <w:spacing w:val="0"/>
          <w:sz w:val="28"/>
          <w:szCs w:val="28"/>
        </w:rPr>
        <w:t>система «человек</w:t>
      </w:r>
      <w:r w:rsidRPr="00742FA3">
        <w:rPr>
          <w:rStyle w:val="ArialUnicodeMS"/>
          <w:rFonts w:ascii="Times New Roman" w:hAnsi="Times New Roman" w:cs="Times New Roman"/>
          <w:spacing w:val="0"/>
          <w:sz w:val="28"/>
          <w:szCs w:val="28"/>
        </w:rPr>
        <w:t>—</w:t>
      </w:r>
      <w:r w:rsidRPr="00742FA3">
        <w:rPr>
          <w:rStyle w:val="ArialUnicodeMS66"/>
          <w:rFonts w:ascii="Times New Roman" w:hAnsi="Times New Roman" w:cs="Times New Roman"/>
          <w:spacing w:val="0"/>
          <w:sz w:val="28"/>
          <w:szCs w:val="28"/>
        </w:rPr>
        <w:t>машина».</w:t>
      </w:r>
      <w:r>
        <w:rPr>
          <w:rStyle w:val="ArialUnicodeMS"/>
          <w:rFonts w:ascii="Times New Roman" w:hAnsi="Times New Roman" w:cs="Times New Roman"/>
          <w:spacing w:val="0"/>
          <w:sz w:val="28"/>
          <w:szCs w:val="28"/>
        </w:rPr>
        <w:t xml:space="preserve"> Эргономические исследова</w:t>
      </w:r>
      <w:r w:rsidRPr="00742FA3">
        <w:rPr>
          <w:rStyle w:val="ArialUnicodeMS"/>
          <w:rFonts w:ascii="Times New Roman" w:hAnsi="Times New Roman" w:cs="Times New Roman"/>
          <w:spacing w:val="0"/>
          <w:sz w:val="28"/>
          <w:szCs w:val="28"/>
        </w:rPr>
        <w:t>ния и разработки заключаются в изучении человеко-машинных систем, а именно в исследов</w:t>
      </w:r>
      <w:r>
        <w:rPr>
          <w:rStyle w:val="ArialUnicodeMS"/>
          <w:rFonts w:ascii="Times New Roman" w:hAnsi="Times New Roman" w:cs="Times New Roman"/>
          <w:spacing w:val="0"/>
          <w:sz w:val="28"/>
          <w:szCs w:val="28"/>
        </w:rPr>
        <w:t>ании характеристик человека, ма</w:t>
      </w:r>
      <w:r w:rsidRPr="00742FA3">
        <w:rPr>
          <w:rStyle w:val="ArialUnicodeMS"/>
          <w:rFonts w:ascii="Times New Roman" w:hAnsi="Times New Roman" w:cs="Times New Roman"/>
          <w:spacing w:val="0"/>
          <w:sz w:val="28"/>
          <w:szCs w:val="28"/>
        </w:rPr>
        <w:t>шины, окружающей среды, ха</w:t>
      </w:r>
      <w:r>
        <w:rPr>
          <w:rStyle w:val="ArialUnicodeMS"/>
          <w:rFonts w:ascii="Times New Roman" w:hAnsi="Times New Roman" w:cs="Times New Roman"/>
          <w:spacing w:val="0"/>
          <w:sz w:val="28"/>
          <w:szCs w:val="28"/>
        </w:rPr>
        <w:t>рактера взаимодействия этих ком</w:t>
      </w:r>
      <w:r w:rsidRPr="00742FA3">
        <w:rPr>
          <w:rStyle w:val="ArialUnicodeMS"/>
          <w:rFonts w:ascii="Times New Roman" w:hAnsi="Times New Roman" w:cs="Times New Roman"/>
          <w:spacing w:val="0"/>
          <w:sz w:val="28"/>
          <w:szCs w:val="28"/>
        </w:rPr>
        <w:t>понентов в конкретных условиях и организации производственной зоны, создании рабочих мест, машин, пультов управления, обеспечивающих максималь</w:t>
      </w:r>
      <w:r>
        <w:rPr>
          <w:rStyle w:val="ArialUnicodeMS"/>
          <w:rFonts w:ascii="Times New Roman" w:hAnsi="Times New Roman" w:cs="Times New Roman"/>
          <w:spacing w:val="0"/>
          <w:sz w:val="28"/>
          <w:szCs w:val="28"/>
        </w:rPr>
        <w:t>ное удобство для человека, опти</w:t>
      </w:r>
      <w:r w:rsidRPr="00742FA3">
        <w:rPr>
          <w:rStyle w:val="ArialUnicodeMS"/>
          <w:rFonts w:ascii="Times New Roman" w:hAnsi="Times New Roman" w:cs="Times New Roman"/>
          <w:spacing w:val="0"/>
          <w:sz w:val="28"/>
          <w:szCs w:val="28"/>
        </w:rPr>
        <w:t>мальные условия взаимодейс</w:t>
      </w:r>
      <w:r>
        <w:rPr>
          <w:rStyle w:val="ArialUnicodeMS"/>
          <w:rFonts w:ascii="Times New Roman" w:hAnsi="Times New Roman" w:cs="Times New Roman"/>
          <w:spacing w:val="0"/>
          <w:sz w:val="28"/>
          <w:szCs w:val="28"/>
        </w:rPr>
        <w:t>твия с машиной и объектом управ</w:t>
      </w:r>
      <w:r w:rsidRPr="00742FA3">
        <w:rPr>
          <w:rStyle w:val="ArialUnicodeMS"/>
          <w:rFonts w:ascii="Times New Roman" w:hAnsi="Times New Roman" w:cs="Times New Roman"/>
          <w:spacing w:val="0"/>
          <w:sz w:val="28"/>
          <w:szCs w:val="28"/>
        </w:rPr>
        <w:t>ления.</w:t>
      </w:r>
    </w:p>
    <w:p w:rsidR="00742FA3" w:rsidRPr="00742FA3" w:rsidRDefault="00742FA3" w:rsidP="00742FA3">
      <w:pPr>
        <w:pStyle w:val="a4"/>
        <w:shd w:val="clear" w:color="auto" w:fill="auto"/>
        <w:spacing w:line="240" w:lineRule="auto"/>
        <w:ind w:firstLine="709"/>
        <w:rPr>
          <w:rFonts w:ascii="Times New Roman" w:hAnsi="Times New Roman" w:cs="Times New Roman"/>
          <w:i w:val="0"/>
          <w:spacing w:val="0"/>
          <w:sz w:val="28"/>
          <w:szCs w:val="28"/>
        </w:rPr>
      </w:pPr>
      <w:r w:rsidRPr="00742FA3">
        <w:rPr>
          <w:rStyle w:val="ArialUnicodeMS"/>
          <w:rFonts w:ascii="Times New Roman" w:hAnsi="Times New Roman" w:cs="Times New Roman"/>
          <w:spacing w:val="0"/>
          <w:sz w:val="28"/>
          <w:szCs w:val="28"/>
        </w:rPr>
        <w:t>На человека в процессе труда действует множество факторов: вид трудовой деятельности, е</w:t>
      </w:r>
      <w:r>
        <w:rPr>
          <w:rStyle w:val="ArialUnicodeMS"/>
          <w:rFonts w:ascii="Times New Roman" w:hAnsi="Times New Roman" w:cs="Times New Roman"/>
          <w:spacing w:val="0"/>
          <w:sz w:val="28"/>
          <w:szCs w:val="28"/>
        </w:rPr>
        <w:t>е тяжесть и напряженность, усло</w:t>
      </w:r>
      <w:r w:rsidRPr="00742FA3">
        <w:rPr>
          <w:rStyle w:val="ArialUnicodeMS"/>
          <w:rFonts w:ascii="Times New Roman" w:hAnsi="Times New Roman" w:cs="Times New Roman"/>
          <w:spacing w:val="0"/>
          <w:sz w:val="28"/>
          <w:szCs w:val="28"/>
        </w:rPr>
        <w:t>вия, в которой она осуществл</w:t>
      </w:r>
      <w:r>
        <w:rPr>
          <w:rStyle w:val="ArialUnicodeMS"/>
          <w:rFonts w:ascii="Times New Roman" w:hAnsi="Times New Roman" w:cs="Times New Roman"/>
          <w:spacing w:val="0"/>
          <w:sz w:val="28"/>
          <w:szCs w:val="28"/>
        </w:rPr>
        <w:t>яется (вредные вещества, излуче</w:t>
      </w:r>
      <w:r w:rsidRPr="00742FA3">
        <w:rPr>
          <w:rStyle w:val="ArialUnicodeMS"/>
          <w:rFonts w:ascii="Times New Roman" w:hAnsi="Times New Roman" w:cs="Times New Roman"/>
          <w:spacing w:val="0"/>
          <w:sz w:val="28"/>
          <w:szCs w:val="28"/>
        </w:rPr>
        <w:t xml:space="preserve">ния, климатические условия, освещенность и т. </w:t>
      </w:r>
      <w:r w:rsidRPr="00742FA3">
        <w:rPr>
          <w:rStyle w:val="57"/>
          <w:rFonts w:ascii="Times New Roman" w:hAnsi="Times New Roman" w:cs="Times New Roman"/>
          <w:i w:val="0"/>
          <w:spacing w:val="0"/>
          <w:sz w:val="28"/>
          <w:szCs w:val="28"/>
        </w:rPr>
        <w:t>д.),</w:t>
      </w:r>
      <w:r>
        <w:rPr>
          <w:rStyle w:val="ArialUnicodeMS"/>
          <w:rFonts w:ascii="Times New Roman" w:hAnsi="Times New Roman" w:cs="Times New Roman"/>
          <w:spacing w:val="0"/>
          <w:sz w:val="28"/>
          <w:szCs w:val="28"/>
        </w:rPr>
        <w:t xml:space="preserve"> психофизио</w:t>
      </w:r>
      <w:r w:rsidRPr="00742FA3">
        <w:rPr>
          <w:rStyle w:val="ArialUnicodeMS"/>
          <w:rFonts w:ascii="Times New Roman" w:hAnsi="Times New Roman" w:cs="Times New Roman"/>
          <w:spacing w:val="0"/>
          <w:sz w:val="28"/>
          <w:szCs w:val="28"/>
        </w:rPr>
        <w:t>логические возможности чело</w:t>
      </w:r>
      <w:r>
        <w:rPr>
          <w:rStyle w:val="ArialUnicodeMS"/>
          <w:rFonts w:ascii="Times New Roman" w:hAnsi="Times New Roman" w:cs="Times New Roman"/>
          <w:spacing w:val="0"/>
          <w:sz w:val="28"/>
          <w:szCs w:val="28"/>
        </w:rPr>
        <w:t>века (прежде всего антропометри</w:t>
      </w:r>
      <w:r w:rsidRPr="00742FA3">
        <w:rPr>
          <w:rStyle w:val="ArialUnicodeMS"/>
          <w:rFonts w:ascii="Times New Roman" w:hAnsi="Times New Roman" w:cs="Times New Roman"/>
          <w:spacing w:val="0"/>
          <w:sz w:val="28"/>
          <w:szCs w:val="28"/>
        </w:rPr>
        <w:t xml:space="preserve">ческие характеристики человека, скорость реакций на различные раздражители, особенности восприятия человеком цвета и т. </w:t>
      </w:r>
      <w:r w:rsidRPr="00742FA3">
        <w:rPr>
          <w:rStyle w:val="57"/>
          <w:rFonts w:ascii="Times New Roman" w:hAnsi="Times New Roman" w:cs="Times New Roman"/>
          <w:i w:val="0"/>
          <w:spacing w:val="0"/>
          <w:sz w:val="28"/>
          <w:szCs w:val="28"/>
        </w:rPr>
        <w:t xml:space="preserve">д.). </w:t>
      </w:r>
      <w:r w:rsidRPr="00742FA3">
        <w:rPr>
          <w:rStyle w:val="ArialUnicodeMS"/>
          <w:rFonts w:ascii="Times New Roman" w:hAnsi="Times New Roman" w:cs="Times New Roman"/>
          <w:spacing w:val="0"/>
          <w:sz w:val="28"/>
          <w:szCs w:val="28"/>
        </w:rPr>
        <w:t>Для того чтобы человеко-машинная система функционировала эффективно и не приносила у</w:t>
      </w:r>
      <w:r>
        <w:rPr>
          <w:rStyle w:val="ArialUnicodeMS"/>
          <w:rFonts w:ascii="Times New Roman" w:hAnsi="Times New Roman" w:cs="Times New Roman"/>
          <w:spacing w:val="0"/>
          <w:sz w:val="28"/>
          <w:szCs w:val="28"/>
        </w:rPr>
        <w:t>щерба здоровью человека, необхо</w:t>
      </w:r>
      <w:r w:rsidRPr="00742FA3">
        <w:rPr>
          <w:rStyle w:val="ArialUnicodeMS"/>
          <w:rFonts w:ascii="Times New Roman" w:hAnsi="Times New Roman" w:cs="Times New Roman"/>
          <w:spacing w:val="0"/>
          <w:sz w:val="28"/>
          <w:szCs w:val="28"/>
        </w:rPr>
        <w:t>димо прежде всего обеспечить совме</w:t>
      </w:r>
      <w:r>
        <w:rPr>
          <w:rStyle w:val="ArialUnicodeMS"/>
          <w:rFonts w:ascii="Times New Roman" w:hAnsi="Times New Roman" w:cs="Times New Roman"/>
          <w:spacing w:val="0"/>
          <w:sz w:val="28"/>
          <w:szCs w:val="28"/>
        </w:rPr>
        <w:t>стимость характеристик ма</w:t>
      </w:r>
      <w:r w:rsidRPr="00742FA3">
        <w:rPr>
          <w:rStyle w:val="ArialUnicodeMS"/>
          <w:rFonts w:ascii="Times New Roman" w:hAnsi="Times New Roman" w:cs="Times New Roman"/>
          <w:spacing w:val="0"/>
          <w:sz w:val="28"/>
          <w:szCs w:val="28"/>
        </w:rPr>
        <w:t>шины и человека. Совмести</w:t>
      </w:r>
      <w:r>
        <w:rPr>
          <w:rStyle w:val="ArialUnicodeMS"/>
          <w:rFonts w:ascii="Times New Roman" w:hAnsi="Times New Roman" w:cs="Times New Roman"/>
          <w:spacing w:val="0"/>
          <w:sz w:val="28"/>
          <w:szCs w:val="28"/>
        </w:rPr>
        <w:t>мость человека с машиной опреде</w:t>
      </w:r>
      <w:r w:rsidRPr="00742FA3">
        <w:rPr>
          <w:rStyle w:val="ArialUnicodeMS"/>
          <w:rFonts w:ascii="Times New Roman" w:hAnsi="Times New Roman" w:cs="Times New Roman"/>
          <w:spacing w:val="0"/>
          <w:sz w:val="28"/>
          <w:szCs w:val="28"/>
        </w:rPr>
        <w:t>ляется его антропометрической, сенсомоторной, энергетической (биомеханической) и психофизиологической совместимостью.</w:t>
      </w:r>
    </w:p>
    <w:p w:rsidR="00742FA3" w:rsidRPr="00742FA3" w:rsidRDefault="00742FA3" w:rsidP="00742FA3">
      <w:pPr>
        <w:pStyle w:val="a4"/>
        <w:shd w:val="clear" w:color="auto" w:fill="auto"/>
        <w:spacing w:line="240" w:lineRule="auto"/>
        <w:ind w:firstLine="709"/>
        <w:rPr>
          <w:rFonts w:ascii="Times New Roman" w:hAnsi="Times New Roman" w:cs="Times New Roman"/>
          <w:i w:val="0"/>
          <w:spacing w:val="0"/>
          <w:sz w:val="28"/>
          <w:szCs w:val="28"/>
        </w:rPr>
      </w:pPr>
      <w:r w:rsidRPr="00742FA3">
        <w:rPr>
          <w:rStyle w:val="ArialUnicodeMS66"/>
          <w:rFonts w:ascii="Times New Roman" w:hAnsi="Times New Roman" w:cs="Times New Roman"/>
          <w:spacing w:val="0"/>
          <w:sz w:val="28"/>
          <w:szCs w:val="28"/>
        </w:rPr>
        <w:t>Антропометрическая совместимость</w:t>
      </w:r>
      <w:r w:rsidRPr="00742FA3">
        <w:rPr>
          <w:rStyle w:val="ArialUnicodeMS"/>
          <w:rFonts w:ascii="Times New Roman" w:hAnsi="Times New Roman" w:cs="Times New Roman"/>
          <w:spacing w:val="0"/>
          <w:sz w:val="28"/>
          <w:szCs w:val="28"/>
        </w:rPr>
        <w:t xml:space="preserve"> предполагает учет разм</w:t>
      </w:r>
      <w:r>
        <w:rPr>
          <w:rStyle w:val="ArialUnicodeMS"/>
          <w:rFonts w:ascii="Times New Roman" w:hAnsi="Times New Roman" w:cs="Times New Roman"/>
          <w:spacing w:val="0"/>
          <w:sz w:val="28"/>
          <w:szCs w:val="28"/>
        </w:rPr>
        <w:t>е</w:t>
      </w:r>
      <w:r w:rsidRPr="00742FA3">
        <w:rPr>
          <w:rStyle w:val="ArialUnicodeMS"/>
          <w:rFonts w:ascii="Times New Roman" w:hAnsi="Times New Roman" w:cs="Times New Roman"/>
          <w:spacing w:val="0"/>
          <w:sz w:val="28"/>
          <w:szCs w:val="28"/>
        </w:rPr>
        <w:t>ров тела человека, возможность обзора внешнего пространства, положения (позы) оператора в процессе работы.</w:t>
      </w:r>
    </w:p>
    <w:p w:rsidR="00742FA3" w:rsidRPr="00742FA3" w:rsidRDefault="00742FA3" w:rsidP="00742FA3">
      <w:pPr>
        <w:pStyle w:val="a4"/>
        <w:shd w:val="clear" w:color="auto" w:fill="auto"/>
        <w:spacing w:line="240" w:lineRule="auto"/>
        <w:ind w:firstLine="709"/>
        <w:rPr>
          <w:rFonts w:ascii="Times New Roman" w:hAnsi="Times New Roman" w:cs="Times New Roman"/>
          <w:i w:val="0"/>
          <w:spacing w:val="0"/>
          <w:sz w:val="28"/>
          <w:szCs w:val="28"/>
        </w:rPr>
      </w:pPr>
      <w:r w:rsidRPr="00742FA3">
        <w:rPr>
          <w:rStyle w:val="ArialUnicodeMS66"/>
          <w:rFonts w:ascii="Times New Roman" w:hAnsi="Times New Roman" w:cs="Times New Roman"/>
          <w:spacing w:val="0"/>
          <w:sz w:val="28"/>
          <w:szCs w:val="28"/>
        </w:rPr>
        <w:t>Сенсомоторная совместимость</w:t>
      </w:r>
      <w:r w:rsidRPr="00742FA3">
        <w:rPr>
          <w:rStyle w:val="ArialUnicodeMS"/>
          <w:rFonts w:ascii="Times New Roman" w:hAnsi="Times New Roman" w:cs="Times New Roman"/>
          <w:spacing w:val="0"/>
          <w:sz w:val="28"/>
          <w:szCs w:val="28"/>
        </w:rPr>
        <w:t xml:space="preserve"> предполагает учет скорости двигательных (моторных) операций человека и его сенсорных реакций на различные виды </w:t>
      </w:r>
      <w:r w:rsidRPr="00742FA3">
        <w:rPr>
          <w:rStyle w:val="ArialUnicodeMS"/>
          <w:rFonts w:ascii="Times New Roman" w:hAnsi="Times New Roman" w:cs="Times New Roman"/>
          <w:spacing w:val="0"/>
          <w:sz w:val="28"/>
          <w:szCs w:val="28"/>
        </w:rPr>
        <w:lastRenderedPageBreak/>
        <w:t>раздражителей (световые, звуковые и др.) при выборе скорости работы машины и подачи сигналов.</w:t>
      </w:r>
    </w:p>
    <w:p w:rsidR="00742FA3" w:rsidRPr="00742FA3" w:rsidRDefault="00742FA3" w:rsidP="00742FA3">
      <w:pPr>
        <w:pStyle w:val="a4"/>
        <w:shd w:val="clear" w:color="auto" w:fill="auto"/>
        <w:spacing w:line="240" w:lineRule="auto"/>
        <w:ind w:firstLine="709"/>
        <w:rPr>
          <w:rFonts w:ascii="Times New Roman" w:hAnsi="Times New Roman" w:cs="Times New Roman"/>
          <w:i w:val="0"/>
          <w:spacing w:val="0"/>
          <w:sz w:val="28"/>
          <w:szCs w:val="28"/>
        </w:rPr>
      </w:pPr>
      <w:r w:rsidRPr="00742FA3">
        <w:rPr>
          <w:rStyle w:val="ArialUnicodeMS66"/>
          <w:rFonts w:ascii="Times New Roman" w:hAnsi="Times New Roman" w:cs="Times New Roman"/>
          <w:spacing w:val="0"/>
          <w:sz w:val="28"/>
          <w:szCs w:val="28"/>
        </w:rPr>
        <w:t>Энергетическая (биомеханическая) совместимость</w:t>
      </w:r>
      <w:r>
        <w:rPr>
          <w:rStyle w:val="ArialUnicodeMS"/>
          <w:rFonts w:ascii="Times New Roman" w:hAnsi="Times New Roman" w:cs="Times New Roman"/>
          <w:spacing w:val="0"/>
          <w:sz w:val="28"/>
          <w:szCs w:val="28"/>
        </w:rPr>
        <w:t xml:space="preserve"> предполага</w:t>
      </w:r>
      <w:r w:rsidRPr="00742FA3">
        <w:rPr>
          <w:rStyle w:val="ArialUnicodeMS"/>
          <w:rFonts w:ascii="Times New Roman" w:hAnsi="Times New Roman" w:cs="Times New Roman"/>
          <w:spacing w:val="0"/>
          <w:sz w:val="28"/>
          <w:szCs w:val="28"/>
        </w:rPr>
        <w:t>ет учет силовых возможност</w:t>
      </w:r>
      <w:r>
        <w:rPr>
          <w:rStyle w:val="ArialUnicodeMS"/>
          <w:rFonts w:ascii="Times New Roman" w:hAnsi="Times New Roman" w:cs="Times New Roman"/>
          <w:spacing w:val="0"/>
          <w:sz w:val="28"/>
          <w:szCs w:val="28"/>
        </w:rPr>
        <w:t>ей человека при определении уси</w:t>
      </w:r>
      <w:r w:rsidRPr="00742FA3">
        <w:rPr>
          <w:rStyle w:val="ArialUnicodeMS"/>
          <w:rFonts w:ascii="Times New Roman" w:hAnsi="Times New Roman" w:cs="Times New Roman"/>
          <w:spacing w:val="0"/>
          <w:sz w:val="28"/>
          <w:szCs w:val="28"/>
        </w:rPr>
        <w:t>лий, прилагаемых к органам управления.</w:t>
      </w:r>
    </w:p>
    <w:p w:rsidR="00742FA3" w:rsidRDefault="00742FA3" w:rsidP="00742FA3">
      <w:pPr>
        <w:pStyle w:val="a4"/>
        <w:shd w:val="clear" w:color="auto" w:fill="auto"/>
        <w:spacing w:line="240" w:lineRule="auto"/>
        <w:ind w:firstLine="709"/>
        <w:rPr>
          <w:rStyle w:val="ArialUnicodeMS"/>
          <w:rFonts w:ascii="Times New Roman" w:hAnsi="Times New Roman" w:cs="Times New Roman"/>
          <w:spacing w:val="0"/>
          <w:sz w:val="28"/>
          <w:szCs w:val="28"/>
        </w:rPr>
      </w:pPr>
      <w:r w:rsidRPr="00742FA3">
        <w:rPr>
          <w:rStyle w:val="ArialUnicodeMS66"/>
          <w:rFonts w:ascii="Times New Roman" w:hAnsi="Times New Roman" w:cs="Times New Roman"/>
          <w:spacing w:val="0"/>
          <w:sz w:val="28"/>
          <w:szCs w:val="28"/>
        </w:rPr>
        <w:t>Психофизиологическая совместимость</w:t>
      </w:r>
      <w:r>
        <w:rPr>
          <w:rStyle w:val="ArialUnicodeMS"/>
          <w:rFonts w:ascii="Times New Roman" w:hAnsi="Times New Roman" w:cs="Times New Roman"/>
          <w:spacing w:val="0"/>
          <w:sz w:val="28"/>
          <w:szCs w:val="28"/>
        </w:rPr>
        <w:t xml:space="preserve"> должна учитывать ре</w:t>
      </w:r>
      <w:r w:rsidRPr="00742FA3">
        <w:rPr>
          <w:rStyle w:val="ArialUnicodeMS"/>
          <w:rFonts w:ascii="Times New Roman" w:hAnsi="Times New Roman" w:cs="Times New Roman"/>
          <w:spacing w:val="0"/>
          <w:sz w:val="28"/>
          <w:szCs w:val="28"/>
        </w:rPr>
        <w:t>акцию человека на цвет, цветовую гамму, частотный диапазон подаваемых сигналов, форму и другие эстетические параметры машины.</w:t>
      </w:r>
    </w:p>
    <w:p w:rsidR="00742FA3" w:rsidRPr="00742FA3" w:rsidRDefault="00742FA3" w:rsidP="00742FA3">
      <w:pPr>
        <w:pStyle w:val="a4"/>
        <w:shd w:val="clear" w:color="auto" w:fill="auto"/>
        <w:spacing w:line="240" w:lineRule="auto"/>
        <w:ind w:firstLine="709"/>
        <w:rPr>
          <w:rFonts w:ascii="Times New Roman" w:hAnsi="Times New Roman" w:cs="Times New Roman"/>
          <w:i w:val="0"/>
          <w:spacing w:val="0"/>
          <w:sz w:val="28"/>
          <w:szCs w:val="28"/>
        </w:rPr>
      </w:pPr>
    </w:p>
    <w:p w:rsidR="00742FA3" w:rsidRPr="00742FA3" w:rsidRDefault="00742FA3" w:rsidP="00742FA3">
      <w:pPr>
        <w:pStyle w:val="1920"/>
        <w:shd w:val="clear" w:color="auto" w:fill="auto"/>
        <w:tabs>
          <w:tab w:val="left" w:pos="442"/>
        </w:tabs>
        <w:spacing w:before="0" w:after="0" w:line="240" w:lineRule="auto"/>
        <w:ind w:firstLine="709"/>
        <w:jc w:val="both"/>
        <w:rPr>
          <w:rFonts w:ascii="Times New Roman" w:hAnsi="Times New Roman" w:cs="Times New Roman"/>
          <w:sz w:val="32"/>
        </w:rPr>
      </w:pPr>
      <w:r w:rsidRPr="00742FA3">
        <w:rPr>
          <w:rStyle w:val="ArialUnicodeMS49"/>
          <w:rFonts w:ascii="Times New Roman" w:hAnsi="Times New Roman" w:cs="Times New Roman"/>
          <w:bCs/>
          <w:i w:val="0"/>
          <w:spacing w:val="0"/>
          <w:sz w:val="32"/>
          <w:szCs w:val="28"/>
        </w:rPr>
        <w:t>2.1 Антропометрические, сенсомоторные и энергетические характеристики человека</w:t>
      </w:r>
    </w:p>
    <w:p w:rsidR="00742FA3" w:rsidRDefault="00742FA3" w:rsidP="00742FA3">
      <w:pPr>
        <w:pStyle w:val="a4"/>
        <w:shd w:val="clear" w:color="auto" w:fill="auto"/>
        <w:spacing w:line="240" w:lineRule="auto"/>
        <w:ind w:firstLine="709"/>
        <w:rPr>
          <w:rStyle w:val="ArialUnicodeMS"/>
          <w:rFonts w:ascii="Times New Roman" w:hAnsi="Times New Roman" w:cs="Times New Roman"/>
          <w:spacing w:val="0"/>
          <w:sz w:val="28"/>
          <w:szCs w:val="28"/>
        </w:rPr>
      </w:pPr>
    </w:p>
    <w:p w:rsidR="00742FA3" w:rsidRDefault="00742FA3" w:rsidP="00742FA3">
      <w:pPr>
        <w:pStyle w:val="a4"/>
        <w:shd w:val="clear" w:color="auto" w:fill="auto"/>
        <w:spacing w:line="240" w:lineRule="auto"/>
        <w:ind w:firstLine="709"/>
        <w:rPr>
          <w:rStyle w:val="ArialUnicodeMS"/>
          <w:rFonts w:ascii="Times New Roman" w:hAnsi="Times New Roman" w:cs="Times New Roman"/>
          <w:spacing w:val="0"/>
          <w:sz w:val="28"/>
          <w:szCs w:val="28"/>
        </w:rPr>
      </w:pPr>
      <w:r w:rsidRPr="00742FA3">
        <w:rPr>
          <w:rStyle w:val="ArialUnicodeMS"/>
          <w:rFonts w:ascii="Times New Roman" w:hAnsi="Times New Roman" w:cs="Times New Roman"/>
          <w:spacing w:val="0"/>
          <w:sz w:val="28"/>
          <w:szCs w:val="28"/>
        </w:rPr>
        <w:t>К антропометрическим характеристикам человека относятся статические характеристики —</w:t>
      </w:r>
      <w:r>
        <w:rPr>
          <w:rStyle w:val="ArialUnicodeMS"/>
          <w:rFonts w:ascii="Times New Roman" w:hAnsi="Times New Roman" w:cs="Times New Roman"/>
          <w:spacing w:val="0"/>
          <w:sz w:val="28"/>
          <w:szCs w:val="28"/>
        </w:rPr>
        <w:t xml:space="preserve"> размеры тела человека и его от</w:t>
      </w:r>
      <w:r w:rsidRPr="00742FA3">
        <w:rPr>
          <w:rStyle w:val="ArialUnicodeMS"/>
          <w:rFonts w:ascii="Times New Roman" w:hAnsi="Times New Roman" w:cs="Times New Roman"/>
          <w:spacing w:val="0"/>
          <w:sz w:val="28"/>
          <w:szCs w:val="28"/>
        </w:rPr>
        <w:t xml:space="preserve">дельных частей (головы, ног, рук, кистей, стоп, ширина плеч, таза и т. </w:t>
      </w:r>
      <w:r w:rsidRPr="00742FA3">
        <w:rPr>
          <w:rStyle w:val="57"/>
          <w:rFonts w:ascii="Times New Roman" w:hAnsi="Times New Roman" w:cs="Times New Roman"/>
          <w:i w:val="0"/>
          <w:spacing w:val="0"/>
          <w:sz w:val="28"/>
          <w:szCs w:val="28"/>
        </w:rPr>
        <w:t>п.),</w:t>
      </w:r>
      <w:r w:rsidRPr="00742FA3">
        <w:rPr>
          <w:rStyle w:val="ArialUnicodeMS"/>
          <w:rFonts w:ascii="Times New Roman" w:hAnsi="Times New Roman" w:cs="Times New Roman"/>
          <w:spacing w:val="0"/>
          <w:sz w:val="28"/>
          <w:szCs w:val="28"/>
        </w:rPr>
        <w:t xml:space="preserve"> и динамические характеристики — возможные углы поворота отдельных частей тела, зоны досягаемости.</w:t>
      </w:r>
    </w:p>
    <w:p w:rsidR="000B5BA2" w:rsidRPr="000B5BA2" w:rsidRDefault="000B5BA2" w:rsidP="000B5BA2">
      <w:pPr>
        <w:pStyle w:val="a4"/>
        <w:shd w:val="clear" w:color="auto" w:fill="auto"/>
        <w:spacing w:line="240" w:lineRule="auto"/>
        <w:ind w:firstLine="709"/>
        <w:rPr>
          <w:rFonts w:ascii="Times New Roman" w:hAnsi="Times New Roman" w:cs="Times New Roman"/>
          <w:b w:val="0"/>
          <w:i w:val="0"/>
          <w:spacing w:val="0"/>
          <w:sz w:val="28"/>
          <w:szCs w:val="28"/>
        </w:rPr>
      </w:pPr>
      <w:r w:rsidRPr="000B5BA2">
        <w:rPr>
          <w:rStyle w:val="ArialUnicodeMS66"/>
          <w:rFonts w:ascii="Times New Roman" w:hAnsi="Times New Roman" w:cs="Times New Roman"/>
          <w:spacing w:val="0"/>
          <w:sz w:val="28"/>
          <w:szCs w:val="28"/>
        </w:rPr>
        <w:t>Например, на рис. 5.6 показаны антропометрические зоны досягаемости рук человека в п</w:t>
      </w:r>
      <w:r>
        <w:rPr>
          <w:rStyle w:val="ArialUnicodeMS66"/>
          <w:rFonts w:ascii="Times New Roman" w:hAnsi="Times New Roman" w:cs="Times New Roman"/>
          <w:spacing w:val="0"/>
          <w:sz w:val="28"/>
          <w:szCs w:val="28"/>
        </w:rPr>
        <w:t>оложении стоя. В табл. 5.1 пред</w:t>
      </w:r>
      <w:r w:rsidRPr="000B5BA2">
        <w:rPr>
          <w:rStyle w:val="ArialUnicodeMS66"/>
          <w:rFonts w:ascii="Times New Roman" w:hAnsi="Times New Roman" w:cs="Times New Roman"/>
          <w:spacing w:val="0"/>
          <w:sz w:val="28"/>
          <w:szCs w:val="28"/>
        </w:rPr>
        <w:t>ставлены размеры этих зон.</w:t>
      </w:r>
    </w:p>
    <w:p w:rsidR="000B5BA2" w:rsidRPr="000B5BA2" w:rsidRDefault="000B5BA2" w:rsidP="000B5BA2">
      <w:pPr>
        <w:spacing w:after="0" w:line="240" w:lineRule="auto"/>
        <w:ind w:firstLine="709"/>
        <w:jc w:val="both"/>
      </w:pPr>
    </w:p>
    <w:p w:rsidR="000B5BA2" w:rsidRPr="000B5BA2" w:rsidRDefault="000B5BA2" w:rsidP="000B5BA2">
      <w:pPr>
        <w:spacing w:after="0" w:line="240" w:lineRule="auto"/>
        <w:jc w:val="center"/>
      </w:pPr>
      <w:r w:rsidRPr="000B5BA2">
        <w:rPr>
          <w:noProof/>
        </w:rPr>
        <w:drawing>
          <wp:inline distT="0" distB="0" distL="0" distR="0">
            <wp:extent cx="1616650" cy="2155372"/>
            <wp:effectExtent l="19050" t="0" r="260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959"/>
                    <a:srcRect/>
                    <a:stretch>
                      <a:fillRect/>
                    </a:stretch>
                  </pic:blipFill>
                  <pic:spPr bwMode="auto">
                    <a:xfrm>
                      <a:off x="0" y="0"/>
                      <a:ext cx="1616598" cy="2155303"/>
                    </a:xfrm>
                    <a:prstGeom prst="rect">
                      <a:avLst/>
                    </a:prstGeom>
                    <a:noFill/>
                    <a:ln w="9525">
                      <a:noFill/>
                      <a:miter lim="800000"/>
                      <a:headEnd/>
                      <a:tailEnd/>
                    </a:ln>
                  </pic:spPr>
                </pic:pic>
              </a:graphicData>
            </a:graphic>
          </wp:inline>
        </w:drawing>
      </w:r>
    </w:p>
    <w:p w:rsidR="000B5BA2" w:rsidRDefault="000B5BA2" w:rsidP="000B5BA2">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0B5BA2" w:rsidRPr="000B5BA2" w:rsidRDefault="000B5BA2" w:rsidP="000B5BA2">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w:t>
      </w:r>
      <w:r w:rsidRPr="000B5BA2">
        <w:rPr>
          <w:rStyle w:val="ArialUnicodeMS73"/>
          <w:rFonts w:ascii="Times New Roman" w:hAnsi="Times New Roman" w:cs="Times New Roman"/>
          <w:b w:val="0"/>
          <w:i w:val="0"/>
          <w:spacing w:val="0"/>
          <w:sz w:val="28"/>
          <w:szCs w:val="28"/>
        </w:rPr>
        <w:t xml:space="preserve"> </w:t>
      </w:r>
      <w:r>
        <w:rPr>
          <w:rStyle w:val="LucidaSansUnicode1"/>
          <w:rFonts w:ascii="Times New Roman" w:hAnsi="Times New Roman" w:cs="Times New Roman"/>
          <w:b w:val="0"/>
          <w:i w:val="0"/>
          <w:spacing w:val="0"/>
          <w:sz w:val="28"/>
          <w:szCs w:val="28"/>
        </w:rPr>
        <w:t>5.6</w:t>
      </w:r>
      <w:r w:rsidRPr="000B5BA2">
        <w:rPr>
          <w:rStyle w:val="LucidaSansUnicode1"/>
          <w:rFonts w:ascii="Times New Roman" w:hAnsi="Times New Roman" w:cs="Times New Roman"/>
          <w:b w:val="0"/>
          <w:i w:val="0"/>
          <w:spacing w:val="0"/>
          <w:sz w:val="28"/>
          <w:szCs w:val="28"/>
        </w:rPr>
        <w:t xml:space="preserve"> </w:t>
      </w:r>
      <w:r w:rsidRPr="000B5BA2">
        <w:rPr>
          <w:rStyle w:val="TimesNewRoman3"/>
          <w:spacing w:val="0"/>
          <w:sz w:val="28"/>
          <w:szCs w:val="28"/>
        </w:rPr>
        <w:t>Зоны досягаемости рук человека в пол</w:t>
      </w:r>
      <w:r>
        <w:rPr>
          <w:rStyle w:val="TimesNewRoman3"/>
          <w:spacing w:val="0"/>
          <w:sz w:val="28"/>
          <w:szCs w:val="28"/>
        </w:rPr>
        <w:t>ожении стоя в вертикальной и го</w:t>
      </w:r>
      <w:r w:rsidRPr="000B5BA2">
        <w:rPr>
          <w:rStyle w:val="TimesNewRoman3"/>
          <w:spacing w:val="0"/>
          <w:sz w:val="28"/>
          <w:szCs w:val="28"/>
        </w:rPr>
        <w:t xml:space="preserve">ризонтальной плоскостях: </w:t>
      </w:r>
      <w:r w:rsidRPr="000B5BA2">
        <w:rPr>
          <w:rStyle w:val="TimesNewRoman2"/>
          <w:b w:val="0"/>
          <w:spacing w:val="0"/>
          <w:sz w:val="28"/>
          <w:szCs w:val="28"/>
        </w:rPr>
        <w:t>1—8 —</w:t>
      </w:r>
      <w:r w:rsidRPr="000B5BA2">
        <w:rPr>
          <w:rStyle w:val="TimesNewRoman3"/>
          <w:spacing w:val="0"/>
          <w:sz w:val="28"/>
          <w:szCs w:val="28"/>
        </w:rPr>
        <w:t xml:space="preserve"> номера зон (см. табл. </w:t>
      </w:r>
      <w:r w:rsidRPr="000B5BA2">
        <w:rPr>
          <w:rStyle w:val="8pt"/>
          <w:rFonts w:ascii="Times New Roman" w:hAnsi="Times New Roman" w:cs="Times New Roman"/>
          <w:b w:val="0"/>
          <w:i w:val="0"/>
          <w:sz w:val="28"/>
          <w:szCs w:val="28"/>
        </w:rPr>
        <w:t>5.1)</w:t>
      </w:r>
    </w:p>
    <w:p w:rsidR="000B5BA2" w:rsidRDefault="000B5BA2" w:rsidP="000B5BA2">
      <w:pPr>
        <w:pStyle w:val="230"/>
        <w:shd w:val="clear" w:color="auto" w:fill="auto"/>
        <w:spacing w:line="240" w:lineRule="auto"/>
        <w:ind w:firstLine="709"/>
        <w:jc w:val="both"/>
        <w:rPr>
          <w:rStyle w:val="ad"/>
          <w:rFonts w:ascii="Times New Roman" w:hAnsi="Times New Roman" w:cs="Times New Roman"/>
          <w:bCs/>
          <w:i w:val="0"/>
          <w:spacing w:val="0"/>
          <w:sz w:val="28"/>
          <w:szCs w:val="28"/>
        </w:rPr>
      </w:pPr>
    </w:p>
    <w:p w:rsidR="000B5BA2" w:rsidRPr="000B5BA2" w:rsidRDefault="000B5BA2" w:rsidP="000B5BA2">
      <w:pPr>
        <w:pStyle w:val="230"/>
        <w:shd w:val="clear" w:color="auto" w:fill="auto"/>
        <w:spacing w:line="240" w:lineRule="auto"/>
        <w:ind w:firstLine="709"/>
        <w:jc w:val="both"/>
        <w:rPr>
          <w:rFonts w:ascii="Times New Roman" w:hAnsi="Times New Roman" w:cs="Times New Roman"/>
          <w:b w:val="0"/>
          <w:spacing w:val="0"/>
          <w:sz w:val="28"/>
          <w:szCs w:val="28"/>
        </w:rPr>
      </w:pPr>
      <w:r w:rsidRPr="000B5BA2">
        <w:rPr>
          <w:rStyle w:val="ad"/>
          <w:rFonts w:ascii="Times New Roman" w:hAnsi="Times New Roman" w:cs="Times New Roman"/>
          <w:bCs/>
          <w:i w:val="0"/>
          <w:spacing w:val="0"/>
          <w:sz w:val="28"/>
          <w:szCs w:val="28"/>
        </w:rPr>
        <w:t xml:space="preserve">Таблица </w:t>
      </w:r>
      <w:r w:rsidRPr="000B5BA2">
        <w:rPr>
          <w:rStyle w:val="9"/>
          <w:rFonts w:ascii="Times New Roman" w:hAnsi="Times New Roman" w:cs="Times New Roman"/>
          <w:bCs/>
          <w:i w:val="0"/>
          <w:spacing w:val="0"/>
          <w:sz w:val="28"/>
          <w:szCs w:val="28"/>
        </w:rPr>
        <w:t>5.1.</w:t>
      </w:r>
      <w:r w:rsidRPr="000B5BA2">
        <w:rPr>
          <w:rStyle w:val="ArialUnicodeMS"/>
          <w:rFonts w:ascii="Times New Roman" w:hAnsi="Times New Roman" w:cs="Times New Roman"/>
          <w:bCs/>
          <w:i w:val="0"/>
          <w:spacing w:val="0"/>
          <w:sz w:val="28"/>
          <w:szCs w:val="28"/>
        </w:rPr>
        <w:t xml:space="preserve"> </w:t>
      </w:r>
      <w:r w:rsidRPr="000B5BA2">
        <w:rPr>
          <w:rStyle w:val="ArialUnicodeMS73"/>
          <w:rFonts w:ascii="Times New Roman" w:hAnsi="Times New Roman" w:cs="Times New Roman"/>
          <w:bCs/>
          <w:i w:val="0"/>
          <w:spacing w:val="0"/>
          <w:sz w:val="28"/>
          <w:szCs w:val="28"/>
        </w:rPr>
        <w:t xml:space="preserve">Размеры зон досягаемости рук человека (по рис. </w:t>
      </w:r>
      <w:r w:rsidRPr="000B5BA2">
        <w:rPr>
          <w:rStyle w:val="LucidaSansUnicode1"/>
          <w:rFonts w:ascii="Times New Roman" w:hAnsi="Times New Roman" w:cs="Times New Roman"/>
          <w:bCs/>
          <w:i w:val="0"/>
          <w:spacing w:val="0"/>
          <w:sz w:val="28"/>
          <w:szCs w:val="28"/>
        </w:rPr>
        <w:t>5.6), мм</w:t>
      </w:r>
    </w:p>
    <w:p w:rsidR="000B5BA2" w:rsidRDefault="000B5BA2" w:rsidP="000B5BA2">
      <w:pPr>
        <w:pStyle w:val="80"/>
        <w:shd w:val="clear" w:color="auto" w:fill="auto"/>
        <w:tabs>
          <w:tab w:val="center" w:pos="2408"/>
          <w:tab w:val="center" w:pos="4842"/>
        </w:tabs>
        <w:spacing w:after="0" w:line="240" w:lineRule="auto"/>
        <w:ind w:firstLine="709"/>
        <w:rPr>
          <w:rStyle w:val="8ArialUnicodeMS"/>
          <w:rFonts w:ascii="Times New Roman" w:hAnsi="Times New Roman" w:cs="Times New Roman"/>
          <w:b w:val="0"/>
          <w:spacing w:val="0"/>
          <w:sz w:val="28"/>
          <w:szCs w:val="28"/>
        </w:rPr>
      </w:pPr>
    </w:p>
    <w:tbl>
      <w:tblPr>
        <w:tblStyle w:val="a6"/>
        <w:tblW w:w="9781" w:type="dxa"/>
        <w:tblInd w:w="108" w:type="dxa"/>
        <w:tblLook w:val="04A0"/>
      </w:tblPr>
      <w:tblGrid>
        <w:gridCol w:w="2016"/>
        <w:gridCol w:w="2016"/>
        <w:gridCol w:w="2016"/>
        <w:gridCol w:w="2016"/>
        <w:gridCol w:w="1717"/>
      </w:tblGrid>
      <w:tr w:rsidR="000B5BA2" w:rsidTr="00B761B0">
        <w:tc>
          <w:tcPr>
            <w:tcW w:w="2016" w:type="dxa"/>
            <w:vMerge w:val="restart"/>
            <w:vAlign w:val="center"/>
          </w:tcPr>
          <w:p w:rsidR="000B5BA2" w:rsidRPr="000B5BA2" w:rsidRDefault="000B5BA2" w:rsidP="000B5BA2">
            <w:pPr>
              <w:pStyle w:val="80"/>
              <w:shd w:val="clear" w:color="auto" w:fill="auto"/>
              <w:tabs>
                <w:tab w:val="center" w:pos="2408"/>
                <w:tab w:val="center" w:pos="4842"/>
              </w:tabs>
              <w:spacing w:after="0" w:line="240" w:lineRule="auto"/>
              <w:ind w:left="-108" w:firstLine="108"/>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Номер позиции на рис. 6.6</w:t>
            </w:r>
          </w:p>
        </w:tc>
        <w:tc>
          <w:tcPr>
            <w:tcW w:w="4032" w:type="dxa"/>
            <w:gridSpan w:val="2"/>
            <w:vAlign w:val="center"/>
          </w:tcPr>
          <w:p w:rsidR="000B5BA2" w:rsidRP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В вертикальной плоскости</w:t>
            </w:r>
          </w:p>
        </w:tc>
        <w:tc>
          <w:tcPr>
            <w:tcW w:w="3733" w:type="dxa"/>
            <w:gridSpan w:val="2"/>
            <w:vAlign w:val="center"/>
          </w:tcPr>
          <w:p w:rsidR="000B5BA2" w:rsidRP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В горизонтальной плоскости</w:t>
            </w:r>
          </w:p>
        </w:tc>
      </w:tr>
      <w:tr w:rsidR="000B5BA2" w:rsidTr="000B5BA2">
        <w:tc>
          <w:tcPr>
            <w:tcW w:w="2016" w:type="dxa"/>
            <w:vMerge/>
          </w:tcPr>
          <w:p w:rsidR="000B5BA2" w:rsidRPr="000B5BA2" w:rsidRDefault="000B5BA2" w:rsidP="000B5BA2">
            <w:pPr>
              <w:pStyle w:val="80"/>
              <w:shd w:val="clear" w:color="auto" w:fill="auto"/>
              <w:tabs>
                <w:tab w:val="center" w:pos="2408"/>
                <w:tab w:val="center" w:pos="4842"/>
              </w:tabs>
              <w:spacing w:after="0" w:line="240" w:lineRule="auto"/>
              <w:ind w:firstLine="0"/>
              <w:rPr>
                <w:rStyle w:val="8ArialUnicodeMS"/>
                <w:rFonts w:ascii="Times New Roman" w:hAnsi="Times New Roman" w:cs="Times New Roman"/>
                <w:b w:val="0"/>
                <w:spacing w:val="0"/>
                <w:sz w:val="24"/>
                <w:szCs w:val="28"/>
              </w:rPr>
            </w:pPr>
          </w:p>
        </w:tc>
        <w:tc>
          <w:tcPr>
            <w:tcW w:w="2016" w:type="dxa"/>
            <w:vAlign w:val="center"/>
          </w:tcPr>
          <w:p w:rsidR="000B5BA2" w:rsidRP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Для женщин</w:t>
            </w:r>
          </w:p>
        </w:tc>
        <w:tc>
          <w:tcPr>
            <w:tcW w:w="2016" w:type="dxa"/>
            <w:vAlign w:val="center"/>
          </w:tcPr>
          <w:p w:rsidR="000B5BA2" w:rsidRP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Для мужчин</w:t>
            </w:r>
          </w:p>
        </w:tc>
        <w:tc>
          <w:tcPr>
            <w:tcW w:w="2016" w:type="dxa"/>
            <w:vAlign w:val="center"/>
          </w:tcPr>
          <w:p w:rsidR="000B5BA2" w:rsidRP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Для женщин</w:t>
            </w:r>
          </w:p>
        </w:tc>
        <w:tc>
          <w:tcPr>
            <w:tcW w:w="1717" w:type="dxa"/>
            <w:vAlign w:val="center"/>
          </w:tcPr>
          <w:p w:rsidR="000B5BA2" w:rsidRP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Для мужчин</w:t>
            </w:r>
          </w:p>
        </w:tc>
      </w:tr>
      <w:tr w:rsidR="000B5BA2" w:rsidTr="000B5BA2">
        <w:tc>
          <w:tcPr>
            <w:tcW w:w="2016" w:type="dxa"/>
            <w:vAlign w:val="center"/>
          </w:tcPr>
          <w:p w:rsidR="000B5BA2" w:rsidRP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1400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1550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1370</w:t>
            </w:r>
          </w:p>
        </w:tc>
        <w:tc>
          <w:tcPr>
            <w:tcW w:w="1717"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1550</w:t>
            </w:r>
          </w:p>
        </w:tc>
      </w:tr>
      <w:tr w:rsidR="000B5BA2" w:rsidTr="000B5BA2">
        <w:tc>
          <w:tcPr>
            <w:tcW w:w="2016" w:type="dxa"/>
            <w:vAlign w:val="center"/>
          </w:tcPr>
          <w:p w:rsidR="000B5BA2" w:rsidRP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2</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1100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1350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1100</w:t>
            </w:r>
          </w:p>
        </w:tc>
        <w:tc>
          <w:tcPr>
            <w:tcW w:w="1717"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1350</w:t>
            </w:r>
          </w:p>
        </w:tc>
      </w:tr>
      <w:tr w:rsidR="000B5BA2" w:rsidTr="000B5BA2">
        <w:tc>
          <w:tcPr>
            <w:tcW w:w="2016" w:type="dxa"/>
            <w:vAlign w:val="center"/>
          </w:tcPr>
          <w:p w:rsidR="000B5BA2" w:rsidRP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3</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730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800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660</w:t>
            </w:r>
          </w:p>
        </w:tc>
        <w:tc>
          <w:tcPr>
            <w:tcW w:w="1717"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720</w:t>
            </w:r>
          </w:p>
        </w:tc>
      </w:tr>
      <w:tr w:rsidR="000B5BA2" w:rsidTr="000B5BA2">
        <w:tc>
          <w:tcPr>
            <w:tcW w:w="2016" w:type="dxa"/>
            <w:vAlign w:val="center"/>
          </w:tcPr>
          <w:p w:rsid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4</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430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500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200</w:t>
            </w:r>
          </w:p>
        </w:tc>
        <w:tc>
          <w:tcPr>
            <w:tcW w:w="1717"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240</w:t>
            </w:r>
          </w:p>
        </w:tc>
      </w:tr>
      <w:tr w:rsidR="000B5BA2" w:rsidTr="000B5BA2">
        <w:tc>
          <w:tcPr>
            <w:tcW w:w="2016" w:type="dxa"/>
            <w:vAlign w:val="center"/>
          </w:tcPr>
          <w:p w:rsid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5</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630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700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200</w:t>
            </w:r>
          </w:p>
        </w:tc>
        <w:tc>
          <w:tcPr>
            <w:tcW w:w="1717"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240</w:t>
            </w:r>
          </w:p>
        </w:tc>
      </w:tr>
      <w:tr w:rsidR="000B5BA2" w:rsidTr="000B5BA2">
        <w:tc>
          <w:tcPr>
            <w:tcW w:w="2016" w:type="dxa"/>
            <w:vAlign w:val="center"/>
          </w:tcPr>
          <w:p w:rsid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6</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1260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1400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300</w:t>
            </w:r>
          </w:p>
        </w:tc>
        <w:tc>
          <w:tcPr>
            <w:tcW w:w="1717"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335</w:t>
            </w:r>
          </w:p>
        </w:tc>
      </w:tr>
      <w:tr w:rsidR="000B5BA2" w:rsidTr="000B5BA2">
        <w:tc>
          <w:tcPr>
            <w:tcW w:w="2016" w:type="dxa"/>
            <w:vAlign w:val="center"/>
          </w:tcPr>
          <w:p w:rsid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7</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680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770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480</w:t>
            </w:r>
          </w:p>
        </w:tc>
        <w:tc>
          <w:tcPr>
            <w:tcW w:w="1717"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550</w:t>
            </w:r>
          </w:p>
        </w:tc>
      </w:tr>
      <w:tr w:rsidR="000B5BA2" w:rsidTr="000B5BA2">
        <w:tc>
          <w:tcPr>
            <w:tcW w:w="2016" w:type="dxa"/>
            <w:vAlign w:val="center"/>
          </w:tcPr>
          <w:p w:rsidR="000B5BA2" w:rsidRDefault="000B5BA2"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8</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720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800</w:t>
            </w:r>
          </w:p>
        </w:tc>
        <w:tc>
          <w:tcPr>
            <w:tcW w:w="2016"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w:t>
            </w:r>
          </w:p>
        </w:tc>
        <w:tc>
          <w:tcPr>
            <w:tcW w:w="1717" w:type="dxa"/>
            <w:vAlign w:val="center"/>
          </w:tcPr>
          <w:p w:rsidR="000B5BA2" w:rsidRPr="000B5BA2" w:rsidRDefault="009D3FA6" w:rsidP="000B5BA2">
            <w:pPr>
              <w:pStyle w:val="80"/>
              <w:shd w:val="clear" w:color="auto" w:fill="auto"/>
              <w:tabs>
                <w:tab w:val="center" w:pos="2408"/>
                <w:tab w:val="center" w:pos="4842"/>
              </w:tabs>
              <w:spacing w:after="0" w:line="240" w:lineRule="auto"/>
              <w:ind w:firstLine="0"/>
              <w:jc w:val="center"/>
              <w:rPr>
                <w:rStyle w:val="8ArialUnicodeMS"/>
                <w:rFonts w:ascii="Times New Roman" w:hAnsi="Times New Roman" w:cs="Times New Roman"/>
                <w:b w:val="0"/>
                <w:spacing w:val="0"/>
                <w:sz w:val="24"/>
                <w:szCs w:val="28"/>
              </w:rPr>
            </w:pPr>
            <w:r>
              <w:rPr>
                <w:rStyle w:val="8ArialUnicodeMS"/>
                <w:rFonts w:ascii="Times New Roman" w:hAnsi="Times New Roman" w:cs="Times New Roman"/>
                <w:b w:val="0"/>
                <w:spacing w:val="0"/>
                <w:sz w:val="24"/>
                <w:szCs w:val="28"/>
              </w:rPr>
              <w:t>-</w:t>
            </w:r>
          </w:p>
        </w:tc>
      </w:tr>
    </w:tbl>
    <w:p w:rsidR="000B5BA2" w:rsidRPr="000B5BA2" w:rsidRDefault="000B5BA2" w:rsidP="000B5BA2">
      <w:pPr>
        <w:pStyle w:val="a4"/>
        <w:shd w:val="clear" w:color="auto" w:fill="auto"/>
        <w:spacing w:line="240" w:lineRule="auto"/>
        <w:ind w:firstLine="709"/>
        <w:rPr>
          <w:rFonts w:ascii="Times New Roman" w:hAnsi="Times New Roman" w:cs="Times New Roman"/>
          <w:b w:val="0"/>
          <w:i w:val="0"/>
          <w:spacing w:val="0"/>
          <w:sz w:val="28"/>
          <w:szCs w:val="28"/>
        </w:rPr>
      </w:pPr>
      <w:r w:rsidRPr="000B5BA2">
        <w:rPr>
          <w:rStyle w:val="ArialUnicodeMS66"/>
          <w:rFonts w:ascii="Times New Roman" w:hAnsi="Times New Roman" w:cs="Times New Roman"/>
          <w:spacing w:val="0"/>
          <w:sz w:val="28"/>
          <w:szCs w:val="28"/>
        </w:rPr>
        <w:lastRenderedPageBreak/>
        <w:t xml:space="preserve">Информационные зоны визуального поля обзора человека представлены на рис. 5.7 и определяются полями зрения (поле ясного зрения, поле обзора и т. </w:t>
      </w:r>
      <w:r w:rsidRPr="000B5BA2">
        <w:rPr>
          <w:rStyle w:val="ArialUnicodeMS"/>
          <w:rFonts w:ascii="Times New Roman" w:hAnsi="Times New Roman" w:cs="Times New Roman"/>
          <w:spacing w:val="0"/>
          <w:sz w:val="28"/>
          <w:szCs w:val="28"/>
        </w:rPr>
        <w:t>д.),</w:t>
      </w:r>
      <w:r w:rsidR="009D3FA6">
        <w:rPr>
          <w:rStyle w:val="ArialUnicodeMS66"/>
          <w:rFonts w:ascii="Times New Roman" w:hAnsi="Times New Roman" w:cs="Times New Roman"/>
          <w:spacing w:val="0"/>
          <w:sz w:val="28"/>
          <w:szCs w:val="28"/>
        </w:rPr>
        <w:t xml:space="preserve"> размеры которых выражают</w:t>
      </w:r>
      <w:r w:rsidRPr="000B5BA2">
        <w:rPr>
          <w:rStyle w:val="ArialUnicodeMS66"/>
          <w:rFonts w:ascii="Times New Roman" w:hAnsi="Times New Roman" w:cs="Times New Roman"/>
          <w:spacing w:val="0"/>
          <w:sz w:val="28"/>
          <w:szCs w:val="28"/>
        </w:rPr>
        <w:t>ся углами зрения.</w:t>
      </w:r>
    </w:p>
    <w:p w:rsidR="000B5BA2" w:rsidRPr="000B5BA2" w:rsidRDefault="000B5BA2" w:rsidP="000B5BA2">
      <w:pPr>
        <w:spacing w:after="0" w:line="240" w:lineRule="auto"/>
        <w:ind w:firstLine="709"/>
        <w:jc w:val="both"/>
      </w:pPr>
    </w:p>
    <w:p w:rsidR="000B5BA2" w:rsidRPr="000B5BA2" w:rsidRDefault="000B5BA2" w:rsidP="009D3FA6">
      <w:pPr>
        <w:spacing w:after="0" w:line="240" w:lineRule="auto"/>
        <w:jc w:val="center"/>
      </w:pPr>
      <w:r w:rsidRPr="000B5BA2">
        <w:rPr>
          <w:noProof/>
        </w:rPr>
        <w:drawing>
          <wp:inline distT="0" distB="0" distL="0" distR="0">
            <wp:extent cx="2300792" cy="3418115"/>
            <wp:effectExtent l="19050" t="0" r="4258"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60"/>
                    <a:srcRect/>
                    <a:stretch>
                      <a:fillRect/>
                    </a:stretch>
                  </pic:blipFill>
                  <pic:spPr bwMode="auto">
                    <a:xfrm>
                      <a:off x="0" y="0"/>
                      <a:ext cx="2300653" cy="3417909"/>
                    </a:xfrm>
                    <a:prstGeom prst="rect">
                      <a:avLst/>
                    </a:prstGeom>
                    <a:noFill/>
                    <a:ln w="9525">
                      <a:noFill/>
                      <a:miter lim="800000"/>
                      <a:headEnd/>
                      <a:tailEnd/>
                    </a:ln>
                  </pic:spPr>
                </pic:pic>
              </a:graphicData>
            </a:graphic>
          </wp:inline>
        </w:drawing>
      </w:r>
    </w:p>
    <w:p w:rsidR="009D3FA6" w:rsidRDefault="009D3FA6" w:rsidP="009D3FA6">
      <w:pPr>
        <w:pStyle w:val="aa"/>
        <w:shd w:val="clear" w:color="auto" w:fill="auto"/>
        <w:spacing w:line="240" w:lineRule="auto"/>
        <w:jc w:val="center"/>
        <w:rPr>
          <w:rStyle w:val="ArialUnicodeMS0"/>
          <w:rFonts w:ascii="Times New Roman" w:hAnsi="Times New Roman" w:cs="Times New Roman"/>
          <w:spacing w:val="0"/>
          <w:sz w:val="28"/>
          <w:szCs w:val="28"/>
        </w:rPr>
      </w:pPr>
    </w:p>
    <w:p w:rsidR="000B5BA2" w:rsidRPr="000B5BA2" w:rsidRDefault="000B5BA2" w:rsidP="009D3FA6">
      <w:pPr>
        <w:pStyle w:val="aa"/>
        <w:shd w:val="clear" w:color="auto" w:fill="auto"/>
        <w:spacing w:line="240" w:lineRule="auto"/>
        <w:jc w:val="center"/>
        <w:rPr>
          <w:rFonts w:ascii="Times New Roman" w:hAnsi="Times New Roman" w:cs="Times New Roman"/>
          <w:spacing w:val="0"/>
          <w:sz w:val="28"/>
          <w:szCs w:val="28"/>
        </w:rPr>
      </w:pPr>
      <w:r w:rsidRPr="000B5BA2">
        <w:rPr>
          <w:rStyle w:val="ArialUnicodeMS0"/>
          <w:rFonts w:ascii="Times New Roman" w:hAnsi="Times New Roman" w:cs="Times New Roman"/>
          <w:spacing w:val="0"/>
          <w:sz w:val="28"/>
          <w:szCs w:val="28"/>
        </w:rPr>
        <w:t>Рис</w:t>
      </w:r>
      <w:r w:rsidR="009D3FA6">
        <w:rPr>
          <w:rStyle w:val="ArialUnicodeMS0"/>
          <w:rFonts w:ascii="Times New Roman" w:hAnsi="Times New Roman" w:cs="Times New Roman"/>
          <w:spacing w:val="0"/>
          <w:sz w:val="28"/>
          <w:szCs w:val="28"/>
        </w:rPr>
        <w:t>унок 5.7</w:t>
      </w:r>
      <w:r w:rsidRPr="000B5BA2">
        <w:rPr>
          <w:rStyle w:val="ArialUnicodeMS0"/>
          <w:rFonts w:ascii="Times New Roman" w:hAnsi="Times New Roman" w:cs="Times New Roman"/>
          <w:spacing w:val="0"/>
          <w:sz w:val="28"/>
          <w:szCs w:val="28"/>
        </w:rPr>
        <w:t xml:space="preserve"> </w:t>
      </w:r>
      <w:r w:rsidRPr="000B5BA2">
        <w:rPr>
          <w:rStyle w:val="TimesNewRoman3"/>
          <w:spacing w:val="0"/>
          <w:sz w:val="28"/>
          <w:szCs w:val="28"/>
        </w:rPr>
        <w:t xml:space="preserve">Информационные зоны визуального поля: </w:t>
      </w:r>
      <w:r w:rsidRPr="000B5BA2">
        <w:rPr>
          <w:rStyle w:val="TimesNewRoman2"/>
          <w:b w:val="0"/>
          <w:spacing w:val="0"/>
          <w:sz w:val="28"/>
          <w:szCs w:val="28"/>
        </w:rPr>
        <w:t>а</w:t>
      </w:r>
      <w:r w:rsidRPr="000B5BA2">
        <w:rPr>
          <w:rStyle w:val="TimesNewRoman3"/>
          <w:spacing w:val="0"/>
          <w:sz w:val="28"/>
          <w:szCs w:val="28"/>
        </w:rPr>
        <w:t xml:space="preserve"> — при повороте глаз; </w:t>
      </w:r>
      <w:r w:rsidRPr="000B5BA2">
        <w:rPr>
          <w:rStyle w:val="TimesNewRoman2"/>
          <w:b w:val="0"/>
          <w:spacing w:val="0"/>
          <w:sz w:val="28"/>
          <w:szCs w:val="28"/>
        </w:rPr>
        <w:t>б —</w:t>
      </w:r>
      <w:r w:rsidR="009D3FA6">
        <w:rPr>
          <w:rFonts w:ascii="Times New Roman" w:hAnsi="Times New Roman" w:cs="Times New Roman"/>
          <w:spacing w:val="0"/>
          <w:sz w:val="28"/>
          <w:szCs w:val="28"/>
        </w:rPr>
        <w:t xml:space="preserve"> </w:t>
      </w:r>
      <w:r w:rsidRPr="000B5BA2">
        <w:rPr>
          <w:rStyle w:val="TimesNewRoman3"/>
          <w:spacing w:val="0"/>
          <w:sz w:val="28"/>
          <w:szCs w:val="28"/>
        </w:rPr>
        <w:t xml:space="preserve">при повороте головы; </w:t>
      </w:r>
      <w:r w:rsidRPr="000B5BA2">
        <w:rPr>
          <w:rStyle w:val="TimesNewRoman2"/>
          <w:b w:val="0"/>
          <w:spacing w:val="0"/>
          <w:sz w:val="28"/>
          <w:szCs w:val="28"/>
        </w:rPr>
        <w:t>в</w:t>
      </w:r>
      <w:r w:rsidRPr="000B5BA2">
        <w:rPr>
          <w:rStyle w:val="TimesNewRoman3"/>
          <w:spacing w:val="0"/>
          <w:sz w:val="28"/>
          <w:szCs w:val="28"/>
        </w:rPr>
        <w:t xml:space="preserve"> — при повороте головы и глаз;</w:t>
      </w:r>
      <w:r w:rsidRPr="000B5BA2">
        <w:rPr>
          <w:rStyle w:val="TimesNewRoman3"/>
          <w:spacing w:val="0"/>
          <w:sz w:val="28"/>
          <w:szCs w:val="28"/>
        </w:rPr>
        <w:tab/>
        <w:t>оптимальные углы</w:t>
      </w:r>
      <w:r w:rsidR="009D3FA6">
        <w:rPr>
          <w:rFonts w:ascii="Times New Roman" w:hAnsi="Times New Roman" w:cs="Times New Roman"/>
          <w:spacing w:val="0"/>
          <w:sz w:val="28"/>
          <w:szCs w:val="28"/>
        </w:rPr>
        <w:t xml:space="preserve"> </w:t>
      </w:r>
      <w:r w:rsidRPr="000B5BA2">
        <w:rPr>
          <w:rStyle w:val="TimesNewRoman3"/>
          <w:spacing w:val="0"/>
          <w:sz w:val="28"/>
          <w:szCs w:val="28"/>
        </w:rPr>
        <w:t>обзора;</w:t>
      </w:r>
      <w:r w:rsidRPr="000B5BA2">
        <w:rPr>
          <w:rStyle w:val="TimesNewRoman3"/>
          <w:spacing w:val="0"/>
          <w:sz w:val="28"/>
          <w:szCs w:val="28"/>
        </w:rPr>
        <w:tab/>
        <w:t>— максимальные углы обзора</w:t>
      </w:r>
    </w:p>
    <w:p w:rsidR="00742FA3" w:rsidRPr="00ED3C53" w:rsidRDefault="00742FA3" w:rsidP="00ED3C53">
      <w:pPr>
        <w:pStyle w:val="a4"/>
        <w:shd w:val="clear" w:color="auto" w:fill="auto"/>
        <w:tabs>
          <w:tab w:val="left" w:pos="1131"/>
        </w:tabs>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p>
    <w:p w:rsidR="00B761B0" w:rsidRPr="000B5BA2" w:rsidRDefault="00B761B0" w:rsidP="00B761B0">
      <w:pPr>
        <w:pStyle w:val="a4"/>
        <w:shd w:val="clear" w:color="auto" w:fill="auto"/>
        <w:spacing w:line="240" w:lineRule="auto"/>
        <w:ind w:firstLine="709"/>
        <w:rPr>
          <w:rFonts w:ascii="Times New Roman" w:hAnsi="Times New Roman" w:cs="Times New Roman"/>
          <w:b w:val="0"/>
          <w:i w:val="0"/>
          <w:spacing w:val="0"/>
          <w:sz w:val="28"/>
          <w:szCs w:val="28"/>
        </w:rPr>
      </w:pPr>
      <w:r w:rsidRPr="000B5BA2">
        <w:rPr>
          <w:rStyle w:val="ArialUnicodeMS66"/>
          <w:rFonts w:ascii="Times New Roman" w:hAnsi="Times New Roman" w:cs="Times New Roman"/>
          <w:spacing w:val="0"/>
          <w:sz w:val="28"/>
          <w:szCs w:val="28"/>
        </w:rPr>
        <w:t>Время некоторых сенсомоторных реакций чело</w:t>
      </w:r>
      <w:r>
        <w:rPr>
          <w:rStyle w:val="ArialUnicodeMS66"/>
          <w:rFonts w:ascii="Times New Roman" w:hAnsi="Times New Roman" w:cs="Times New Roman"/>
          <w:spacing w:val="0"/>
          <w:sz w:val="28"/>
          <w:szCs w:val="28"/>
        </w:rPr>
        <w:t>века пред</w:t>
      </w:r>
      <w:r w:rsidRPr="000B5BA2">
        <w:rPr>
          <w:rStyle w:val="ArialUnicodeMS66"/>
          <w:rFonts w:ascii="Times New Roman" w:hAnsi="Times New Roman" w:cs="Times New Roman"/>
          <w:spacing w:val="0"/>
          <w:sz w:val="28"/>
          <w:szCs w:val="28"/>
        </w:rPr>
        <w:t xml:space="preserve">ставлены в табл. </w:t>
      </w:r>
      <w:r w:rsidRPr="000B5BA2">
        <w:rPr>
          <w:rStyle w:val="57"/>
          <w:rFonts w:ascii="Times New Roman" w:hAnsi="Times New Roman" w:cs="Times New Roman"/>
          <w:b w:val="0"/>
          <w:i w:val="0"/>
          <w:spacing w:val="0"/>
          <w:sz w:val="28"/>
          <w:szCs w:val="28"/>
        </w:rPr>
        <w:t>5.2, 5.3, 5.4.</w:t>
      </w:r>
    </w:p>
    <w:p w:rsidR="007D28CA" w:rsidRPr="00ED3C53" w:rsidRDefault="007D28CA" w:rsidP="00ED3C53">
      <w:pPr>
        <w:pStyle w:val="a4"/>
        <w:shd w:val="clear" w:color="auto" w:fill="auto"/>
        <w:tabs>
          <w:tab w:val="left" w:pos="1131"/>
        </w:tabs>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p>
    <w:p w:rsidR="00ED3C53" w:rsidRDefault="00ED3C53" w:rsidP="00ED3C53">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sidRPr="00BD5E4C">
        <w:rPr>
          <w:rStyle w:val="231"/>
          <w:rFonts w:ascii="Times New Roman" w:hAnsi="Times New Roman" w:cs="Times New Roman"/>
          <w:bCs/>
          <w:i w:val="0"/>
          <w:smallCaps w:val="0"/>
          <w:spacing w:val="0"/>
          <w:sz w:val="28"/>
          <w:szCs w:val="28"/>
          <w:lang w:val="ru-RU"/>
        </w:rPr>
        <w:t>Таблица 5.2</w:t>
      </w:r>
      <w:r w:rsidRPr="00BD5E4C">
        <w:rPr>
          <w:rStyle w:val="ArialUnicodeMS73"/>
          <w:rFonts w:ascii="Times New Roman" w:hAnsi="Times New Roman" w:cs="Times New Roman"/>
          <w:bCs/>
          <w:i w:val="0"/>
          <w:smallCaps/>
          <w:spacing w:val="0"/>
          <w:sz w:val="28"/>
          <w:szCs w:val="28"/>
        </w:rPr>
        <w:t xml:space="preserve"> </w:t>
      </w:r>
      <w:r w:rsidRPr="00BD5E4C">
        <w:rPr>
          <w:rStyle w:val="ArialUnicodeMS73"/>
          <w:rFonts w:ascii="Times New Roman" w:hAnsi="Times New Roman" w:cs="Times New Roman"/>
          <w:bCs/>
          <w:i w:val="0"/>
          <w:spacing w:val="0"/>
          <w:sz w:val="28"/>
          <w:szCs w:val="28"/>
        </w:rPr>
        <w:t>Временные характеристики некоторых моторных</w:t>
      </w:r>
      <w:r w:rsidRPr="00ED3C53">
        <w:rPr>
          <w:rStyle w:val="ArialUnicodeMS73"/>
          <w:rFonts w:ascii="Times New Roman" w:hAnsi="Times New Roman" w:cs="Times New Roman"/>
          <w:bCs/>
          <w:i w:val="0"/>
          <w:spacing w:val="0"/>
          <w:sz w:val="28"/>
          <w:szCs w:val="28"/>
        </w:rPr>
        <w:t xml:space="preserve"> (двигательных) операций</w:t>
      </w:r>
    </w:p>
    <w:p w:rsidR="00B761B0" w:rsidRDefault="00B761B0" w:rsidP="00ED3C53">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9923" w:type="dxa"/>
        <w:tblInd w:w="108" w:type="dxa"/>
        <w:tblLook w:val="04A0"/>
      </w:tblPr>
      <w:tblGrid>
        <w:gridCol w:w="5040"/>
        <w:gridCol w:w="4883"/>
      </w:tblGrid>
      <w:tr w:rsidR="00B761B0" w:rsidTr="00B761B0">
        <w:tc>
          <w:tcPr>
            <w:tcW w:w="5040" w:type="dxa"/>
            <w:vAlign w:val="center"/>
          </w:tcPr>
          <w:p w:rsidR="00B761B0" w:rsidRPr="00B761B0" w:rsidRDefault="00B761B0" w:rsidP="00B761B0">
            <w:pPr>
              <w:pStyle w:val="230"/>
              <w:shd w:val="clear" w:color="auto" w:fill="auto"/>
              <w:spacing w:line="240" w:lineRule="auto"/>
              <w:rPr>
                <w:rFonts w:ascii="Times New Roman" w:hAnsi="Times New Roman" w:cs="Times New Roman"/>
                <w:b w:val="0"/>
                <w:spacing w:val="0"/>
                <w:sz w:val="24"/>
                <w:szCs w:val="28"/>
              </w:rPr>
            </w:pPr>
            <w:r w:rsidRPr="00B761B0">
              <w:rPr>
                <w:rStyle w:val="8ArialUnicodeMS"/>
                <w:rFonts w:ascii="Times New Roman" w:hAnsi="Times New Roman" w:cs="Times New Roman"/>
                <w:spacing w:val="0"/>
                <w:sz w:val="24"/>
                <w:szCs w:val="28"/>
              </w:rPr>
              <w:t>Характер движения</w:t>
            </w:r>
          </w:p>
        </w:tc>
        <w:tc>
          <w:tcPr>
            <w:tcW w:w="4883" w:type="dxa"/>
            <w:vAlign w:val="center"/>
          </w:tcPr>
          <w:p w:rsidR="00B761B0" w:rsidRPr="00B761B0" w:rsidRDefault="00B761B0" w:rsidP="00B761B0">
            <w:pPr>
              <w:pStyle w:val="230"/>
              <w:shd w:val="clear" w:color="auto" w:fill="auto"/>
              <w:spacing w:line="240" w:lineRule="auto"/>
              <w:rPr>
                <w:rFonts w:ascii="Times New Roman" w:hAnsi="Times New Roman" w:cs="Times New Roman"/>
                <w:b w:val="0"/>
                <w:spacing w:val="0"/>
                <w:sz w:val="24"/>
                <w:szCs w:val="28"/>
              </w:rPr>
            </w:pPr>
            <w:r w:rsidRPr="00B761B0">
              <w:rPr>
                <w:rStyle w:val="8ArialUnicodeMS"/>
                <w:rFonts w:ascii="Times New Roman" w:hAnsi="Times New Roman" w:cs="Times New Roman"/>
                <w:spacing w:val="0"/>
                <w:sz w:val="24"/>
                <w:szCs w:val="28"/>
              </w:rPr>
              <w:t>Время выполнения, с</w:t>
            </w:r>
          </w:p>
        </w:tc>
      </w:tr>
      <w:tr w:rsidR="00B761B0" w:rsidTr="00B761B0">
        <w:tc>
          <w:tcPr>
            <w:tcW w:w="5040" w:type="dxa"/>
          </w:tcPr>
          <w:p w:rsidR="00B761B0" w:rsidRPr="00B761B0" w:rsidRDefault="00B761B0" w:rsidP="00ED3C53">
            <w:pPr>
              <w:pStyle w:val="230"/>
              <w:shd w:val="clear" w:color="auto" w:fill="auto"/>
              <w:spacing w:line="240" w:lineRule="auto"/>
              <w:jc w:val="both"/>
              <w:rPr>
                <w:rFonts w:ascii="Times New Roman" w:hAnsi="Times New Roman" w:cs="Times New Roman"/>
                <w:b w:val="0"/>
                <w:spacing w:val="0"/>
                <w:sz w:val="24"/>
                <w:szCs w:val="28"/>
              </w:rPr>
            </w:pPr>
            <w:r w:rsidRPr="00B761B0">
              <w:rPr>
                <w:rStyle w:val="8ArialUnicodeMS"/>
                <w:rFonts w:ascii="Times New Roman" w:hAnsi="Times New Roman" w:cs="Times New Roman"/>
                <w:spacing w:val="0"/>
                <w:sz w:val="24"/>
                <w:szCs w:val="28"/>
              </w:rPr>
              <w:t>Движение пальцами</w:t>
            </w:r>
          </w:p>
        </w:tc>
        <w:tc>
          <w:tcPr>
            <w:tcW w:w="4883" w:type="dxa"/>
            <w:vAlign w:val="center"/>
          </w:tcPr>
          <w:p w:rsidR="00B761B0" w:rsidRPr="00B761B0" w:rsidRDefault="00B761B0"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0,17</w:t>
            </w:r>
          </w:p>
        </w:tc>
      </w:tr>
      <w:tr w:rsidR="00B761B0" w:rsidTr="00B761B0">
        <w:tc>
          <w:tcPr>
            <w:tcW w:w="5040" w:type="dxa"/>
          </w:tcPr>
          <w:p w:rsidR="00B761B0" w:rsidRPr="00B761B0" w:rsidRDefault="00B761B0" w:rsidP="00ED3C53">
            <w:pPr>
              <w:pStyle w:val="230"/>
              <w:shd w:val="clear" w:color="auto" w:fill="auto"/>
              <w:spacing w:line="240" w:lineRule="auto"/>
              <w:jc w:val="both"/>
              <w:rPr>
                <w:rFonts w:ascii="Times New Roman" w:hAnsi="Times New Roman" w:cs="Times New Roman"/>
                <w:b w:val="0"/>
                <w:spacing w:val="0"/>
                <w:sz w:val="24"/>
                <w:szCs w:val="28"/>
              </w:rPr>
            </w:pPr>
            <w:r w:rsidRPr="00B761B0">
              <w:rPr>
                <w:rStyle w:val="ArialUnicodeMS2"/>
                <w:rFonts w:ascii="Times New Roman" w:hAnsi="Times New Roman" w:cs="Times New Roman"/>
                <w:b w:val="0"/>
                <w:spacing w:val="0"/>
                <w:sz w:val="24"/>
                <w:szCs w:val="28"/>
              </w:rPr>
              <w:t>Движение ладонью</w:t>
            </w:r>
          </w:p>
        </w:tc>
        <w:tc>
          <w:tcPr>
            <w:tcW w:w="4883" w:type="dxa"/>
            <w:vAlign w:val="center"/>
          </w:tcPr>
          <w:p w:rsidR="00B761B0" w:rsidRPr="00B761B0" w:rsidRDefault="00B761B0"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0,33</w:t>
            </w:r>
          </w:p>
        </w:tc>
      </w:tr>
      <w:tr w:rsidR="00B761B0" w:rsidTr="00B761B0">
        <w:tc>
          <w:tcPr>
            <w:tcW w:w="5040" w:type="dxa"/>
          </w:tcPr>
          <w:p w:rsidR="00B761B0" w:rsidRPr="00B761B0" w:rsidRDefault="00B761B0" w:rsidP="00ED3C53">
            <w:pPr>
              <w:pStyle w:val="230"/>
              <w:shd w:val="clear" w:color="auto" w:fill="auto"/>
              <w:spacing w:line="240" w:lineRule="auto"/>
              <w:jc w:val="both"/>
              <w:rPr>
                <w:rFonts w:ascii="Times New Roman" w:hAnsi="Times New Roman" w:cs="Times New Roman"/>
                <w:b w:val="0"/>
                <w:spacing w:val="0"/>
                <w:sz w:val="24"/>
                <w:szCs w:val="28"/>
              </w:rPr>
            </w:pPr>
            <w:r w:rsidRPr="00B761B0">
              <w:rPr>
                <w:rStyle w:val="ArialUnicodeMS2"/>
                <w:rFonts w:ascii="Times New Roman" w:hAnsi="Times New Roman" w:cs="Times New Roman"/>
                <w:b w:val="0"/>
                <w:spacing w:val="0"/>
                <w:sz w:val="24"/>
                <w:szCs w:val="28"/>
              </w:rPr>
              <w:t>Нажатие рукой, ногой (на педаль)</w:t>
            </w:r>
          </w:p>
        </w:tc>
        <w:tc>
          <w:tcPr>
            <w:tcW w:w="4883" w:type="dxa"/>
            <w:vAlign w:val="center"/>
          </w:tcPr>
          <w:p w:rsidR="00B761B0" w:rsidRPr="00B761B0" w:rsidRDefault="00B761B0"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0,72</w:t>
            </w:r>
          </w:p>
        </w:tc>
      </w:tr>
      <w:tr w:rsidR="00B761B0" w:rsidTr="00B761B0">
        <w:tc>
          <w:tcPr>
            <w:tcW w:w="5040" w:type="dxa"/>
          </w:tcPr>
          <w:p w:rsidR="00B761B0" w:rsidRPr="00B761B0" w:rsidRDefault="00B761B0" w:rsidP="00ED3C53">
            <w:pPr>
              <w:pStyle w:val="230"/>
              <w:shd w:val="clear" w:color="auto" w:fill="auto"/>
              <w:spacing w:line="240" w:lineRule="auto"/>
              <w:jc w:val="both"/>
              <w:rPr>
                <w:rFonts w:ascii="Times New Roman" w:hAnsi="Times New Roman" w:cs="Times New Roman"/>
                <w:b w:val="0"/>
                <w:spacing w:val="0"/>
                <w:sz w:val="24"/>
                <w:szCs w:val="28"/>
              </w:rPr>
            </w:pPr>
            <w:r w:rsidRPr="00B761B0">
              <w:rPr>
                <w:rStyle w:val="ArialUnicodeMS2"/>
                <w:rFonts w:ascii="Times New Roman" w:hAnsi="Times New Roman" w:cs="Times New Roman"/>
                <w:b w:val="0"/>
                <w:spacing w:val="0"/>
                <w:sz w:val="24"/>
                <w:szCs w:val="28"/>
              </w:rPr>
              <w:t>Сгибание и разгибание ноги</w:t>
            </w:r>
          </w:p>
        </w:tc>
        <w:tc>
          <w:tcPr>
            <w:tcW w:w="4883" w:type="dxa"/>
            <w:vAlign w:val="center"/>
          </w:tcPr>
          <w:p w:rsidR="00B761B0" w:rsidRPr="00B761B0" w:rsidRDefault="00B761B0"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1,33</w:t>
            </w:r>
          </w:p>
        </w:tc>
      </w:tr>
      <w:tr w:rsidR="00B761B0" w:rsidTr="00B761B0">
        <w:tc>
          <w:tcPr>
            <w:tcW w:w="5040" w:type="dxa"/>
          </w:tcPr>
          <w:p w:rsidR="00B761B0" w:rsidRPr="00B761B0" w:rsidRDefault="00B761B0" w:rsidP="00ED3C53">
            <w:pPr>
              <w:pStyle w:val="230"/>
              <w:shd w:val="clear" w:color="auto" w:fill="auto"/>
              <w:spacing w:line="240" w:lineRule="auto"/>
              <w:jc w:val="both"/>
              <w:rPr>
                <w:rStyle w:val="ArialUnicodeMS2"/>
                <w:rFonts w:ascii="Times New Roman" w:hAnsi="Times New Roman" w:cs="Times New Roman"/>
                <w:b w:val="0"/>
                <w:spacing w:val="0"/>
                <w:sz w:val="24"/>
                <w:szCs w:val="28"/>
              </w:rPr>
            </w:pPr>
            <w:r w:rsidRPr="00B761B0">
              <w:rPr>
                <w:rStyle w:val="ArialUnicodeMS2"/>
                <w:rFonts w:ascii="Times New Roman" w:hAnsi="Times New Roman" w:cs="Times New Roman"/>
                <w:b w:val="0"/>
                <w:spacing w:val="0"/>
                <w:sz w:val="24"/>
                <w:szCs w:val="28"/>
              </w:rPr>
              <w:t>Сгибание и разгибание руки</w:t>
            </w:r>
          </w:p>
        </w:tc>
        <w:tc>
          <w:tcPr>
            <w:tcW w:w="4883" w:type="dxa"/>
            <w:vAlign w:val="center"/>
          </w:tcPr>
          <w:p w:rsidR="00B761B0" w:rsidRDefault="00B761B0"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0,72</w:t>
            </w:r>
          </w:p>
        </w:tc>
      </w:tr>
      <w:tr w:rsidR="00B761B0" w:rsidTr="00B761B0">
        <w:tc>
          <w:tcPr>
            <w:tcW w:w="5040" w:type="dxa"/>
          </w:tcPr>
          <w:p w:rsidR="00B761B0" w:rsidRPr="00B761B0" w:rsidRDefault="00B761B0" w:rsidP="00ED3C53">
            <w:pPr>
              <w:pStyle w:val="230"/>
              <w:shd w:val="clear" w:color="auto" w:fill="auto"/>
              <w:spacing w:line="240" w:lineRule="auto"/>
              <w:jc w:val="both"/>
              <w:rPr>
                <w:rStyle w:val="ArialUnicodeMS2"/>
                <w:rFonts w:ascii="Times New Roman" w:hAnsi="Times New Roman" w:cs="Times New Roman"/>
                <w:b w:val="0"/>
                <w:spacing w:val="0"/>
                <w:sz w:val="24"/>
                <w:szCs w:val="28"/>
              </w:rPr>
            </w:pPr>
            <w:r w:rsidRPr="00B761B0">
              <w:rPr>
                <w:rStyle w:val="ArialUnicodeMS2"/>
                <w:rFonts w:ascii="Times New Roman" w:hAnsi="Times New Roman" w:cs="Times New Roman"/>
                <w:b w:val="0"/>
                <w:spacing w:val="0"/>
                <w:sz w:val="24"/>
                <w:szCs w:val="28"/>
              </w:rPr>
              <w:t>Ходьба (один шаг)</w:t>
            </w:r>
          </w:p>
        </w:tc>
        <w:tc>
          <w:tcPr>
            <w:tcW w:w="4883" w:type="dxa"/>
            <w:vAlign w:val="center"/>
          </w:tcPr>
          <w:p w:rsidR="00B761B0" w:rsidRDefault="00B761B0"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0,61</w:t>
            </w:r>
          </w:p>
        </w:tc>
      </w:tr>
      <w:tr w:rsidR="00B761B0" w:rsidTr="00B761B0">
        <w:tc>
          <w:tcPr>
            <w:tcW w:w="5040" w:type="dxa"/>
          </w:tcPr>
          <w:p w:rsidR="00B761B0" w:rsidRPr="00B761B0" w:rsidRDefault="00B761B0" w:rsidP="00ED3C53">
            <w:pPr>
              <w:pStyle w:val="230"/>
              <w:shd w:val="clear" w:color="auto" w:fill="auto"/>
              <w:spacing w:line="240" w:lineRule="auto"/>
              <w:jc w:val="both"/>
              <w:rPr>
                <w:rStyle w:val="ArialUnicodeMS2"/>
                <w:rFonts w:ascii="Times New Roman" w:hAnsi="Times New Roman" w:cs="Times New Roman"/>
                <w:b w:val="0"/>
                <w:spacing w:val="0"/>
                <w:sz w:val="24"/>
                <w:szCs w:val="28"/>
              </w:rPr>
            </w:pPr>
            <w:r w:rsidRPr="00B761B0">
              <w:rPr>
                <w:rStyle w:val="ArialUnicodeMS2"/>
                <w:rFonts w:ascii="Times New Roman" w:hAnsi="Times New Roman" w:cs="Times New Roman"/>
                <w:b w:val="0"/>
                <w:spacing w:val="0"/>
                <w:sz w:val="24"/>
                <w:szCs w:val="28"/>
              </w:rPr>
              <w:t>Поворот корпуса на 45...90‘в положении сидя</w:t>
            </w:r>
          </w:p>
        </w:tc>
        <w:tc>
          <w:tcPr>
            <w:tcW w:w="4883" w:type="dxa"/>
            <w:vAlign w:val="center"/>
          </w:tcPr>
          <w:p w:rsidR="00B761B0" w:rsidRDefault="00B761B0"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0,72</w:t>
            </w:r>
          </w:p>
        </w:tc>
      </w:tr>
      <w:tr w:rsidR="00B761B0" w:rsidTr="00B761B0">
        <w:tc>
          <w:tcPr>
            <w:tcW w:w="5040" w:type="dxa"/>
          </w:tcPr>
          <w:p w:rsidR="00B761B0" w:rsidRPr="00B761B0" w:rsidRDefault="00B761B0" w:rsidP="00ED3C53">
            <w:pPr>
              <w:pStyle w:val="230"/>
              <w:shd w:val="clear" w:color="auto" w:fill="auto"/>
              <w:spacing w:line="240" w:lineRule="auto"/>
              <w:jc w:val="both"/>
              <w:rPr>
                <w:rStyle w:val="ArialUnicodeMS2"/>
                <w:rFonts w:ascii="Times New Roman" w:hAnsi="Times New Roman" w:cs="Times New Roman"/>
                <w:b w:val="0"/>
                <w:spacing w:val="0"/>
                <w:sz w:val="24"/>
                <w:szCs w:val="28"/>
              </w:rPr>
            </w:pPr>
            <w:r w:rsidRPr="00B761B0">
              <w:rPr>
                <w:rStyle w:val="ArialUnicodeMS2"/>
                <w:rFonts w:ascii="Times New Roman" w:hAnsi="Times New Roman" w:cs="Times New Roman"/>
                <w:b w:val="0"/>
                <w:spacing w:val="0"/>
                <w:sz w:val="24"/>
                <w:szCs w:val="28"/>
              </w:rPr>
              <w:t>Поворот корпуса на 45...90‘ стоя с приставлением второй ноги к первой</w:t>
            </w:r>
          </w:p>
        </w:tc>
        <w:tc>
          <w:tcPr>
            <w:tcW w:w="4883" w:type="dxa"/>
            <w:vAlign w:val="center"/>
          </w:tcPr>
          <w:p w:rsidR="00B761B0" w:rsidRDefault="00B761B0"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1,34</w:t>
            </w:r>
          </w:p>
        </w:tc>
      </w:tr>
      <w:tr w:rsidR="00B761B0" w:rsidTr="00B761B0">
        <w:tc>
          <w:tcPr>
            <w:tcW w:w="5040" w:type="dxa"/>
          </w:tcPr>
          <w:p w:rsidR="00B761B0" w:rsidRPr="00B761B0" w:rsidRDefault="00B761B0" w:rsidP="00ED3C53">
            <w:pPr>
              <w:pStyle w:val="230"/>
              <w:shd w:val="clear" w:color="auto" w:fill="auto"/>
              <w:spacing w:line="240" w:lineRule="auto"/>
              <w:jc w:val="both"/>
              <w:rPr>
                <w:rStyle w:val="ArialUnicodeMS2"/>
                <w:rFonts w:ascii="Times New Roman" w:hAnsi="Times New Roman" w:cs="Times New Roman"/>
                <w:b w:val="0"/>
                <w:spacing w:val="0"/>
                <w:sz w:val="24"/>
                <w:szCs w:val="28"/>
              </w:rPr>
            </w:pPr>
            <w:r w:rsidRPr="00B761B0">
              <w:rPr>
                <w:rStyle w:val="ArialUnicodeMS2"/>
                <w:rFonts w:ascii="Times New Roman" w:hAnsi="Times New Roman" w:cs="Times New Roman"/>
                <w:b w:val="0"/>
                <w:spacing w:val="0"/>
                <w:sz w:val="24"/>
                <w:szCs w:val="28"/>
              </w:rPr>
              <w:t>Приседание - движение вниз</w:t>
            </w:r>
          </w:p>
        </w:tc>
        <w:tc>
          <w:tcPr>
            <w:tcW w:w="4883" w:type="dxa"/>
            <w:vAlign w:val="center"/>
          </w:tcPr>
          <w:p w:rsidR="00B761B0" w:rsidRDefault="00B761B0"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1,25</w:t>
            </w:r>
          </w:p>
        </w:tc>
      </w:tr>
      <w:tr w:rsidR="00B761B0" w:rsidTr="00B761B0">
        <w:tc>
          <w:tcPr>
            <w:tcW w:w="5040" w:type="dxa"/>
          </w:tcPr>
          <w:p w:rsidR="00B761B0" w:rsidRPr="00B761B0" w:rsidRDefault="00B761B0" w:rsidP="00ED3C53">
            <w:pPr>
              <w:pStyle w:val="230"/>
              <w:shd w:val="clear" w:color="auto" w:fill="auto"/>
              <w:spacing w:line="240" w:lineRule="auto"/>
              <w:jc w:val="both"/>
              <w:rPr>
                <w:rStyle w:val="ArialUnicodeMS2"/>
                <w:rFonts w:ascii="Times New Roman" w:hAnsi="Times New Roman" w:cs="Times New Roman"/>
                <w:b w:val="0"/>
                <w:spacing w:val="0"/>
                <w:sz w:val="24"/>
                <w:szCs w:val="28"/>
              </w:rPr>
            </w:pPr>
            <w:r w:rsidRPr="00B761B0">
              <w:rPr>
                <w:rStyle w:val="ArialUnicodeMS2"/>
                <w:rFonts w:ascii="Times New Roman" w:hAnsi="Times New Roman" w:cs="Times New Roman"/>
                <w:b w:val="0"/>
                <w:spacing w:val="0"/>
                <w:sz w:val="24"/>
                <w:szCs w:val="28"/>
              </w:rPr>
              <w:t>Приседание - движение вверх</w:t>
            </w:r>
          </w:p>
        </w:tc>
        <w:tc>
          <w:tcPr>
            <w:tcW w:w="4883" w:type="dxa"/>
            <w:vAlign w:val="center"/>
          </w:tcPr>
          <w:p w:rsidR="00B761B0" w:rsidRDefault="00B761B0"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1,56</w:t>
            </w:r>
          </w:p>
        </w:tc>
      </w:tr>
      <w:tr w:rsidR="00B761B0" w:rsidTr="00B761B0">
        <w:tc>
          <w:tcPr>
            <w:tcW w:w="5040" w:type="dxa"/>
          </w:tcPr>
          <w:p w:rsidR="00B761B0" w:rsidRDefault="00BD5E4C" w:rsidP="00ED3C53">
            <w:pPr>
              <w:pStyle w:val="230"/>
              <w:shd w:val="clear" w:color="auto" w:fill="auto"/>
              <w:spacing w:line="240" w:lineRule="auto"/>
              <w:jc w:val="both"/>
              <w:rPr>
                <w:rStyle w:val="ArialUnicodeMS2"/>
                <w:rFonts w:ascii="Times New Roman" w:hAnsi="Times New Roman" w:cs="Times New Roman"/>
                <w:b w:val="0"/>
                <w:spacing w:val="0"/>
                <w:sz w:val="24"/>
                <w:szCs w:val="28"/>
              </w:rPr>
            </w:pPr>
            <w:r w:rsidRPr="00BD5E4C">
              <w:rPr>
                <w:rStyle w:val="ArialUnicodeMS2"/>
                <w:rFonts w:ascii="Times New Roman" w:hAnsi="Times New Roman" w:cs="Times New Roman"/>
                <w:b w:val="0"/>
                <w:spacing w:val="0"/>
                <w:sz w:val="24"/>
                <w:szCs w:val="28"/>
              </w:rPr>
              <w:t>Установка предмета:</w:t>
            </w:r>
          </w:p>
          <w:p w:rsidR="00BD5E4C" w:rsidRDefault="00BD5E4C" w:rsidP="00BD5E4C">
            <w:pPr>
              <w:pStyle w:val="230"/>
              <w:shd w:val="clear" w:color="auto" w:fill="auto"/>
              <w:spacing w:line="240" w:lineRule="auto"/>
              <w:ind w:firstLine="601"/>
              <w:jc w:val="both"/>
              <w:rPr>
                <w:rStyle w:val="ArialUnicodeMS2"/>
                <w:rFonts w:ascii="Times New Roman" w:hAnsi="Times New Roman" w:cs="Times New Roman"/>
                <w:b w:val="0"/>
                <w:spacing w:val="0"/>
                <w:sz w:val="24"/>
                <w:szCs w:val="28"/>
              </w:rPr>
            </w:pPr>
            <w:r w:rsidRPr="00BD5E4C">
              <w:rPr>
                <w:rStyle w:val="ArialUnicodeMS2"/>
                <w:rFonts w:ascii="Times New Roman" w:hAnsi="Times New Roman" w:cs="Times New Roman"/>
                <w:b w:val="0"/>
                <w:spacing w:val="0"/>
                <w:sz w:val="24"/>
                <w:szCs w:val="28"/>
              </w:rPr>
              <w:t>без точного положения</w:t>
            </w:r>
          </w:p>
          <w:p w:rsidR="00BD5E4C" w:rsidRPr="00BD5E4C" w:rsidRDefault="00BD5E4C" w:rsidP="00BD5E4C">
            <w:pPr>
              <w:pStyle w:val="230"/>
              <w:shd w:val="clear" w:color="auto" w:fill="auto"/>
              <w:spacing w:line="240" w:lineRule="auto"/>
              <w:ind w:firstLine="601"/>
              <w:jc w:val="both"/>
              <w:rPr>
                <w:rStyle w:val="ArialUnicodeMS2"/>
                <w:rFonts w:ascii="Times New Roman" w:hAnsi="Times New Roman" w:cs="Times New Roman"/>
                <w:b w:val="0"/>
                <w:spacing w:val="0"/>
                <w:sz w:val="24"/>
                <w:szCs w:val="28"/>
              </w:rPr>
            </w:pPr>
            <w:r w:rsidRPr="00BD5E4C">
              <w:rPr>
                <w:rStyle w:val="ArialUnicodeMS2"/>
                <w:rFonts w:ascii="Times New Roman" w:hAnsi="Times New Roman" w:cs="Times New Roman"/>
                <w:b w:val="0"/>
                <w:spacing w:val="0"/>
                <w:sz w:val="24"/>
                <w:szCs w:val="28"/>
              </w:rPr>
              <w:t>в точное положение</w:t>
            </w:r>
          </w:p>
        </w:tc>
        <w:tc>
          <w:tcPr>
            <w:tcW w:w="4883" w:type="dxa"/>
            <w:vAlign w:val="center"/>
          </w:tcPr>
          <w:p w:rsidR="00BD5E4C" w:rsidRDefault="00BD5E4C" w:rsidP="00B761B0">
            <w:pPr>
              <w:pStyle w:val="230"/>
              <w:shd w:val="clear" w:color="auto" w:fill="auto"/>
              <w:spacing w:line="240" w:lineRule="auto"/>
              <w:rPr>
                <w:rFonts w:ascii="Times New Roman" w:hAnsi="Times New Roman" w:cs="Times New Roman"/>
                <w:b w:val="0"/>
                <w:spacing w:val="0"/>
                <w:sz w:val="24"/>
                <w:szCs w:val="28"/>
              </w:rPr>
            </w:pPr>
          </w:p>
          <w:p w:rsidR="00B761B0" w:rsidRDefault="00BD5E4C"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0,36</w:t>
            </w:r>
          </w:p>
          <w:p w:rsidR="00BD5E4C" w:rsidRDefault="00BD5E4C" w:rsidP="00B761B0">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0,55</w:t>
            </w:r>
          </w:p>
        </w:tc>
      </w:tr>
    </w:tbl>
    <w:p w:rsidR="00ED3C53" w:rsidRPr="00BD5E4C" w:rsidRDefault="00BD5E4C" w:rsidP="00ED3C53">
      <w:pPr>
        <w:pStyle w:val="230"/>
        <w:shd w:val="clear" w:color="auto" w:fill="auto"/>
        <w:spacing w:line="240" w:lineRule="auto"/>
        <w:ind w:firstLine="709"/>
        <w:jc w:val="both"/>
        <w:rPr>
          <w:rFonts w:ascii="Times New Roman" w:hAnsi="Times New Roman" w:cs="Times New Roman"/>
          <w:b w:val="0"/>
          <w:spacing w:val="0"/>
          <w:sz w:val="28"/>
          <w:szCs w:val="28"/>
        </w:rPr>
      </w:pPr>
      <w:r>
        <w:rPr>
          <w:rStyle w:val="ArialUnicodeMS73"/>
          <w:rFonts w:ascii="Times New Roman" w:hAnsi="Times New Roman" w:cs="Times New Roman"/>
          <w:bCs/>
          <w:i w:val="0"/>
          <w:spacing w:val="0"/>
          <w:sz w:val="28"/>
          <w:szCs w:val="28"/>
        </w:rPr>
        <w:lastRenderedPageBreak/>
        <w:t xml:space="preserve">Таблица 5.3 </w:t>
      </w:r>
      <w:r w:rsidR="00ED3C53" w:rsidRPr="00BD5E4C">
        <w:rPr>
          <w:rStyle w:val="ArialUnicodeMS73"/>
          <w:rFonts w:ascii="Times New Roman" w:hAnsi="Times New Roman" w:cs="Times New Roman"/>
          <w:bCs/>
          <w:i w:val="0"/>
          <w:spacing w:val="0"/>
          <w:sz w:val="28"/>
          <w:szCs w:val="28"/>
        </w:rPr>
        <w:t>Время реакций на некоторые типы раздражителей</w:t>
      </w:r>
    </w:p>
    <w:p w:rsidR="00BD5E4C" w:rsidRDefault="00BD5E4C" w:rsidP="00ED3C53">
      <w:pPr>
        <w:pStyle w:val="80"/>
        <w:shd w:val="clear" w:color="auto" w:fill="auto"/>
        <w:tabs>
          <w:tab w:val="center" w:pos="5086"/>
        </w:tabs>
        <w:spacing w:after="0" w:line="240" w:lineRule="auto"/>
        <w:ind w:firstLine="709"/>
        <w:rPr>
          <w:rStyle w:val="8ArialUnicodeMS"/>
          <w:rFonts w:ascii="Times New Roman" w:hAnsi="Times New Roman" w:cs="Times New Roman"/>
          <w:b w:val="0"/>
          <w:spacing w:val="0"/>
          <w:sz w:val="28"/>
          <w:szCs w:val="28"/>
        </w:rPr>
      </w:pPr>
    </w:p>
    <w:tbl>
      <w:tblPr>
        <w:tblStyle w:val="a6"/>
        <w:tblW w:w="9923" w:type="dxa"/>
        <w:tblInd w:w="108" w:type="dxa"/>
        <w:tblLook w:val="04A0"/>
      </w:tblPr>
      <w:tblGrid>
        <w:gridCol w:w="5040"/>
        <w:gridCol w:w="4883"/>
      </w:tblGrid>
      <w:tr w:rsidR="00BD5E4C" w:rsidTr="00BD5E4C">
        <w:tc>
          <w:tcPr>
            <w:tcW w:w="5040" w:type="dxa"/>
            <w:vAlign w:val="center"/>
          </w:tcPr>
          <w:p w:rsidR="00BD5E4C" w:rsidRPr="00726B16" w:rsidRDefault="00BD5E4C" w:rsidP="00BD5E4C">
            <w:pPr>
              <w:pStyle w:val="80"/>
              <w:shd w:val="clear" w:color="auto" w:fill="auto"/>
              <w:tabs>
                <w:tab w:val="center" w:pos="5086"/>
              </w:tabs>
              <w:spacing w:after="0" w:line="240" w:lineRule="auto"/>
              <w:ind w:firstLine="0"/>
              <w:jc w:val="center"/>
              <w:rPr>
                <w:rStyle w:val="8ArialUnicodeMS"/>
                <w:rFonts w:ascii="Times New Roman" w:hAnsi="Times New Roman" w:cs="Times New Roman"/>
                <w:b w:val="0"/>
                <w:spacing w:val="0"/>
                <w:sz w:val="24"/>
                <w:szCs w:val="28"/>
              </w:rPr>
            </w:pPr>
            <w:r w:rsidRPr="00726B16">
              <w:rPr>
                <w:rStyle w:val="8ArialUnicodeMS"/>
                <w:rFonts w:ascii="Times New Roman" w:hAnsi="Times New Roman" w:cs="Times New Roman"/>
                <w:b w:val="0"/>
                <w:spacing w:val="0"/>
                <w:sz w:val="24"/>
                <w:szCs w:val="28"/>
              </w:rPr>
              <w:t>Рефлекторные реакции</w:t>
            </w:r>
          </w:p>
        </w:tc>
        <w:tc>
          <w:tcPr>
            <w:tcW w:w="4883" w:type="dxa"/>
            <w:vAlign w:val="center"/>
          </w:tcPr>
          <w:p w:rsidR="00BD5E4C" w:rsidRPr="00726B16" w:rsidRDefault="00BD5E4C" w:rsidP="00BD5E4C">
            <w:pPr>
              <w:pStyle w:val="80"/>
              <w:shd w:val="clear" w:color="auto" w:fill="auto"/>
              <w:tabs>
                <w:tab w:val="center" w:pos="5086"/>
              </w:tabs>
              <w:spacing w:after="0" w:line="240" w:lineRule="auto"/>
              <w:ind w:firstLine="0"/>
              <w:jc w:val="center"/>
              <w:rPr>
                <w:rStyle w:val="8ArialUnicodeMS"/>
                <w:rFonts w:ascii="Times New Roman" w:hAnsi="Times New Roman" w:cs="Times New Roman"/>
                <w:b w:val="0"/>
                <w:spacing w:val="0"/>
                <w:sz w:val="24"/>
                <w:szCs w:val="28"/>
              </w:rPr>
            </w:pPr>
            <w:r w:rsidRPr="00726B16">
              <w:rPr>
                <w:rStyle w:val="8ArialUnicodeMS"/>
                <w:rFonts w:ascii="Times New Roman" w:hAnsi="Times New Roman" w:cs="Times New Roman"/>
                <w:b w:val="0"/>
                <w:spacing w:val="0"/>
                <w:sz w:val="24"/>
                <w:szCs w:val="28"/>
              </w:rPr>
              <w:t>Время реакции, с</w:t>
            </w:r>
          </w:p>
        </w:tc>
      </w:tr>
      <w:tr w:rsidR="00BD5E4C" w:rsidTr="00BD5E4C">
        <w:tc>
          <w:tcPr>
            <w:tcW w:w="5040" w:type="dxa"/>
          </w:tcPr>
          <w:p w:rsidR="00BD5E4C" w:rsidRPr="00726B16" w:rsidRDefault="00BD5E4C" w:rsidP="00ED3C53">
            <w:pPr>
              <w:pStyle w:val="80"/>
              <w:shd w:val="clear" w:color="auto" w:fill="auto"/>
              <w:tabs>
                <w:tab w:val="center" w:pos="5086"/>
              </w:tabs>
              <w:spacing w:after="0" w:line="240" w:lineRule="auto"/>
              <w:ind w:firstLine="0"/>
              <w:rPr>
                <w:rStyle w:val="8ArialUnicodeMS"/>
                <w:rFonts w:ascii="Times New Roman" w:hAnsi="Times New Roman" w:cs="Times New Roman"/>
                <w:b w:val="0"/>
                <w:spacing w:val="0"/>
                <w:sz w:val="24"/>
                <w:szCs w:val="28"/>
              </w:rPr>
            </w:pPr>
            <w:r w:rsidRPr="00726B16">
              <w:rPr>
                <w:rStyle w:val="8ArialUnicodeMS"/>
                <w:rFonts w:ascii="Times New Roman" w:hAnsi="Times New Roman" w:cs="Times New Roman"/>
                <w:b w:val="0"/>
                <w:spacing w:val="0"/>
                <w:sz w:val="24"/>
                <w:szCs w:val="28"/>
              </w:rPr>
              <w:t>На световое раздражение</w:t>
            </w:r>
          </w:p>
        </w:tc>
        <w:tc>
          <w:tcPr>
            <w:tcW w:w="4883" w:type="dxa"/>
            <w:vAlign w:val="center"/>
          </w:tcPr>
          <w:p w:rsidR="00BD5E4C" w:rsidRPr="00726B16" w:rsidRDefault="00BD5E4C" w:rsidP="00BD5E4C">
            <w:pPr>
              <w:pStyle w:val="80"/>
              <w:shd w:val="clear" w:color="auto" w:fill="auto"/>
              <w:tabs>
                <w:tab w:val="center" w:pos="5086"/>
              </w:tabs>
              <w:spacing w:after="0" w:line="240" w:lineRule="auto"/>
              <w:ind w:firstLine="0"/>
              <w:jc w:val="center"/>
              <w:rPr>
                <w:rStyle w:val="8ArialUnicodeMS"/>
                <w:rFonts w:ascii="Times New Roman" w:hAnsi="Times New Roman" w:cs="Times New Roman"/>
                <w:b w:val="0"/>
                <w:spacing w:val="0"/>
                <w:sz w:val="24"/>
                <w:szCs w:val="28"/>
              </w:rPr>
            </w:pPr>
            <w:r w:rsidRPr="00726B16">
              <w:rPr>
                <w:rStyle w:val="8ArialUnicodeMS"/>
                <w:rFonts w:ascii="Times New Roman" w:hAnsi="Times New Roman" w:cs="Times New Roman"/>
                <w:b w:val="0"/>
                <w:spacing w:val="0"/>
                <w:sz w:val="24"/>
                <w:szCs w:val="28"/>
              </w:rPr>
              <w:t>0,16…0,22</w:t>
            </w:r>
          </w:p>
        </w:tc>
      </w:tr>
      <w:tr w:rsidR="00BD5E4C" w:rsidTr="00BD5E4C">
        <w:tc>
          <w:tcPr>
            <w:tcW w:w="5040" w:type="dxa"/>
          </w:tcPr>
          <w:p w:rsidR="00BD5E4C" w:rsidRPr="00726B16" w:rsidRDefault="00BD5E4C" w:rsidP="00ED3C53">
            <w:pPr>
              <w:pStyle w:val="80"/>
              <w:shd w:val="clear" w:color="auto" w:fill="auto"/>
              <w:tabs>
                <w:tab w:val="center" w:pos="5086"/>
              </w:tabs>
              <w:spacing w:after="0" w:line="240" w:lineRule="auto"/>
              <w:ind w:firstLine="0"/>
              <w:rPr>
                <w:rStyle w:val="8ArialUnicodeMS"/>
                <w:rFonts w:ascii="Times New Roman" w:hAnsi="Times New Roman" w:cs="Times New Roman"/>
                <w:b w:val="0"/>
                <w:spacing w:val="0"/>
                <w:sz w:val="24"/>
                <w:szCs w:val="28"/>
              </w:rPr>
            </w:pPr>
            <w:r w:rsidRPr="00726B16">
              <w:rPr>
                <w:rStyle w:val="8ArialUnicodeMS"/>
                <w:rFonts w:ascii="Times New Roman" w:hAnsi="Times New Roman" w:cs="Times New Roman"/>
                <w:b w:val="0"/>
                <w:spacing w:val="0"/>
                <w:sz w:val="24"/>
                <w:szCs w:val="28"/>
              </w:rPr>
              <w:t>На слуховое раздражение</w:t>
            </w:r>
          </w:p>
        </w:tc>
        <w:tc>
          <w:tcPr>
            <w:tcW w:w="4883" w:type="dxa"/>
            <w:vAlign w:val="center"/>
          </w:tcPr>
          <w:p w:rsidR="00BD5E4C" w:rsidRPr="00726B16" w:rsidRDefault="00BD5E4C" w:rsidP="00BD5E4C">
            <w:pPr>
              <w:pStyle w:val="80"/>
              <w:shd w:val="clear" w:color="auto" w:fill="auto"/>
              <w:tabs>
                <w:tab w:val="center" w:pos="5086"/>
              </w:tabs>
              <w:spacing w:after="0" w:line="240" w:lineRule="auto"/>
              <w:ind w:firstLine="0"/>
              <w:jc w:val="center"/>
              <w:rPr>
                <w:rStyle w:val="8ArialUnicodeMS"/>
                <w:rFonts w:ascii="Times New Roman" w:hAnsi="Times New Roman" w:cs="Times New Roman"/>
                <w:b w:val="0"/>
                <w:spacing w:val="0"/>
                <w:sz w:val="24"/>
                <w:szCs w:val="28"/>
              </w:rPr>
            </w:pPr>
            <w:r w:rsidRPr="00726B16">
              <w:rPr>
                <w:rStyle w:val="8ArialUnicodeMS"/>
                <w:rFonts w:ascii="Times New Roman" w:hAnsi="Times New Roman" w:cs="Times New Roman"/>
                <w:b w:val="0"/>
                <w:spacing w:val="0"/>
                <w:sz w:val="24"/>
                <w:szCs w:val="28"/>
              </w:rPr>
              <w:t>0,14…0,16</w:t>
            </w:r>
          </w:p>
        </w:tc>
      </w:tr>
      <w:tr w:rsidR="00BD5E4C" w:rsidTr="00BD5E4C">
        <w:tc>
          <w:tcPr>
            <w:tcW w:w="5040" w:type="dxa"/>
          </w:tcPr>
          <w:p w:rsidR="00BD5E4C" w:rsidRPr="00726B16" w:rsidRDefault="00BD5E4C" w:rsidP="00BD5E4C">
            <w:pPr>
              <w:pStyle w:val="80"/>
              <w:shd w:val="clear" w:color="auto" w:fill="auto"/>
              <w:spacing w:after="0" w:line="240" w:lineRule="auto"/>
              <w:ind w:firstLine="0"/>
              <w:rPr>
                <w:rFonts w:ascii="Times New Roman" w:hAnsi="Times New Roman" w:cs="Times New Roman"/>
                <w:spacing w:val="0"/>
                <w:sz w:val="24"/>
                <w:szCs w:val="28"/>
              </w:rPr>
            </w:pPr>
            <w:r w:rsidRPr="00726B16">
              <w:rPr>
                <w:rStyle w:val="8ArialUnicodeMS"/>
                <w:rFonts w:ascii="Times New Roman" w:hAnsi="Times New Roman" w:cs="Times New Roman"/>
                <w:b w:val="0"/>
                <w:spacing w:val="0"/>
                <w:sz w:val="24"/>
                <w:szCs w:val="28"/>
              </w:rPr>
              <w:t>На болевое раздражение:</w:t>
            </w:r>
          </w:p>
          <w:p w:rsidR="00BD5E4C" w:rsidRPr="00726B16" w:rsidRDefault="00BD5E4C" w:rsidP="00BD5E4C">
            <w:pPr>
              <w:pStyle w:val="80"/>
              <w:shd w:val="clear" w:color="auto" w:fill="auto"/>
              <w:spacing w:after="0" w:line="240" w:lineRule="auto"/>
              <w:ind w:firstLine="709"/>
              <w:rPr>
                <w:rStyle w:val="8ArialUnicodeMS"/>
                <w:rFonts w:ascii="Times New Roman" w:hAnsi="Times New Roman" w:cs="Times New Roman"/>
                <w:b w:val="0"/>
                <w:spacing w:val="0"/>
                <w:sz w:val="24"/>
                <w:szCs w:val="28"/>
              </w:rPr>
            </w:pPr>
            <w:r w:rsidRPr="00726B16">
              <w:rPr>
                <w:rStyle w:val="8ArialUnicodeMS"/>
                <w:rFonts w:ascii="Times New Roman" w:hAnsi="Times New Roman" w:cs="Times New Roman"/>
                <w:b w:val="0"/>
                <w:spacing w:val="0"/>
                <w:sz w:val="24"/>
                <w:szCs w:val="28"/>
              </w:rPr>
              <w:t>Электрокожное</w:t>
            </w:r>
          </w:p>
          <w:p w:rsidR="00BD5E4C" w:rsidRPr="00726B16" w:rsidRDefault="00BD5E4C" w:rsidP="00BD5E4C">
            <w:pPr>
              <w:pStyle w:val="80"/>
              <w:shd w:val="clear" w:color="auto" w:fill="auto"/>
              <w:spacing w:after="0" w:line="240" w:lineRule="auto"/>
              <w:ind w:firstLine="709"/>
              <w:rPr>
                <w:rStyle w:val="8ArialUnicodeMS"/>
                <w:rFonts w:ascii="Times New Roman" w:eastAsiaTheme="minorEastAsia" w:hAnsi="Times New Roman" w:cs="Times New Roman"/>
                <w:b w:val="0"/>
                <w:bCs/>
                <w:spacing w:val="0"/>
                <w:sz w:val="24"/>
                <w:szCs w:val="28"/>
                <w:shd w:val="clear" w:color="auto" w:fill="auto"/>
              </w:rPr>
            </w:pPr>
            <w:r w:rsidRPr="00726B16">
              <w:rPr>
                <w:rStyle w:val="8ArialUnicodeMS"/>
                <w:rFonts w:ascii="Times New Roman" w:hAnsi="Times New Roman" w:cs="Times New Roman"/>
                <w:b w:val="0"/>
                <w:spacing w:val="0"/>
                <w:sz w:val="24"/>
                <w:szCs w:val="28"/>
              </w:rPr>
              <w:t xml:space="preserve">Тепловое </w:t>
            </w:r>
          </w:p>
        </w:tc>
        <w:tc>
          <w:tcPr>
            <w:tcW w:w="4883" w:type="dxa"/>
            <w:vAlign w:val="center"/>
          </w:tcPr>
          <w:p w:rsidR="00BD5E4C" w:rsidRPr="00726B16" w:rsidRDefault="00BD5E4C" w:rsidP="00BD5E4C">
            <w:pPr>
              <w:pStyle w:val="80"/>
              <w:shd w:val="clear" w:color="auto" w:fill="auto"/>
              <w:tabs>
                <w:tab w:val="center" w:pos="5086"/>
              </w:tabs>
              <w:spacing w:after="0" w:line="240" w:lineRule="auto"/>
              <w:ind w:firstLine="0"/>
              <w:jc w:val="center"/>
              <w:rPr>
                <w:rStyle w:val="8ArialUnicodeMS"/>
                <w:rFonts w:ascii="Times New Roman" w:hAnsi="Times New Roman" w:cs="Times New Roman"/>
                <w:b w:val="0"/>
                <w:spacing w:val="0"/>
                <w:sz w:val="24"/>
                <w:szCs w:val="28"/>
              </w:rPr>
            </w:pPr>
          </w:p>
          <w:p w:rsidR="00BD5E4C" w:rsidRPr="00726B16" w:rsidRDefault="00BD5E4C" w:rsidP="00BD5E4C">
            <w:pPr>
              <w:pStyle w:val="80"/>
              <w:shd w:val="clear" w:color="auto" w:fill="auto"/>
              <w:tabs>
                <w:tab w:val="center" w:pos="5086"/>
              </w:tabs>
              <w:spacing w:after="0" w:line="240" w:lineRule="auto"/>
              <w:ind w:firstLine="0"/>
              <w:jc w:val="center"/>
              <w:rPr>
                <w:rStyle w:val="8ArialUnicodeMS"/>
                <w:rFonts w:ascii="Times New Roman" w:hAnsi="Times New Roman" w:cs="Times New Roman"/>
                <w:b w:val="0"/>
                <w:spacing w:val="0"/>
                <w:sz w:val="24"/>
                <w:szCs w:val="28"/>
              </w:rPr>
            </w:pPr>
            <w:r w:rsidRPr="00726B16">
              <w:rPr>
                <w:rStyle w:val="8ArialUnicodeMS"/>
                <w:rFonts w:ascii="Times New Roman" w:hAnsi="Times New Roman" w:cs="Times New Roman"/>
                <w:b w:val="0"/>
                <w:spacing w:val="0"/>
                <w:sz w:val="24"/>
                <w:szCs w:val="28"/>
              </w:rPr>
              <w:t>0,10…0,12</w:t>
            </w:r>
          </w:p>
          <w:p w:rsidR="00BD5E4C" w:rsidRPr="00726B16" w:rsidRDefault="00BD5E4C" w:rsidP="00BD5E4C">
            <w:pPr>
              <w:pStyle w:val="80"/>
              <w:shd w:val="clear" w:color="auto" w:fill="auto"/>
              <w:tabs>
                <w:tab w:val="center" w:pos="5086"/>
              </w:tabs>
              <w:spacing w:after="0" w:line="240" w:lineRule="auto"/>
              <w:ind w:firstLine="0"/>
              <w:jc w:val="center"/>
              <w:rPr>
                <w:rStyle w:val="8ArialUnicodeMS"/>
                <w:rFonts w:ascii="Times New Roman" w:hAnsi="Times New Roman" w:cs="Times New Roman"/>
                <w:b w:val="0"/>
                <w:spacing w:val="0"/>
                <w:sz w:val="24"/>
                <w:szCs w:val="28"/>
              </w:rPr>
            </w:pPr>
            <w:r w:rsidRPr="00726B16">
              <w:rPr>
                <w:rStyle w:val="8ArialUnicodeMS"/>
                <w:rFonts w:ascii="Times New Roman" w:hAnsi="Times New Roman" w:cs="Times New Roman"/>
                <w:b w:val="0"/>
                <w:spacing w:val="0"/>
                <w:sz w:val="24"/>
                <w:szCs w:val="28"/>
              </w:rPr>
              <w:t>0,36…0,4</w:t>
            </w:r>
          </w:p>
        </w:tc>
      </w:tr>
    </w:tbl>
    <w:p w:rsidR="00BD5E4C" w:rsidRDefault="00BD5E4C" w:rsidP="00ED3C53">
      <w:pPr>
        <w:pStyle w:val="80"/>
        <w:shd w:val="clear" w:color="auto" w:fill="auto"/>
        <w:tabs>
          <w:tab w:val="center" w:pos="5086"/>
        </w:tabs>
        <w:spacing w:after="0" w:line="240" w:lineRule="auto"/>
        <w:ind w:firstLine="709"/>
        <w:rPr>
          <w:rStyle w:val="8ArialUnicodeMS"/>
          <w:rFonts w:ascii="Times New Roman" w:hAnsi="Times New Roman" w:cs="Times New Roman"/>
          <w:b w:val="0"/>
          <w:spacing w:val="0"/>
          <w:sz w:val="28"/>
          <w:szCs w:val="28"/>
        </w:rPr>
      </w:pPr>
    </w:p>
    <w:p w:rsidR="00ED3C53" w:rsidRDefault="00ED3C53" w:rsidP="00ED3C53">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sidRPr="00BD5E4C">
        <w:rPr>
          <w:rStyle w:val="231"/>
          <w:rFonts w:ascii="Times New Roman" w:hAnsi="Times New Roman" w:cs="Times New Roman"/>
          <w:bCs/>
          <w:i w:val="0"/>
          <w:smallCaps w:val="0"/>
          <w:spacing w:val="0"/>
          <w:sz w:val="28"/>
          <w:szCs w:val="28"/>
          <w:lang w:val="ru-RU"/>
        </w:rPr>
        <w:t>Таблица 5.4.</w:t>
      </w:r>
      <w:r w:rsidRPr="00BD5E4C">
        <w:rPr>
          <w:rStyle w:val="ArialUnicodeMS73"/>
          <w:rFonts w:ascii="Times New Roman" w:hAnsi="Times New Roman" w:cs="Times New Roman"/>
          <w:bCs/>
          <w:i w:val="0"/>
          <w:smallCaps/>
          <w:spacing w:val="0"/>
          <w:sz w:val="28"/>
          <w:szCs w:val="28"/>
        </w:rPr>
        <w:t xml:space="preserve"> </w:t>
      </w:r>
      <w:r w:rsidRPr="00BD5E4C">
        <w:rPr>
          <w:rStyle w:val="ArialUnicodeMS73"/>
          <w:rFonts w:ascii="Times New Roman" w:hAnsi="Times New Roman" w:cs="Times New Roman"/>
          <w:bCs/>
          <w:i w:val="0"/>
          <w:spacing w:val="0"/>
          <w:sz w:val="28"/>
          <w:szCs w:val="28"/>
        </w:rPr>
        <w:t>Временные затраты оператора при приеме сигнальной</w:t>
      </w:r>
      <w:r w:rsidRPr="00ED3C53">
        <w:rPr>
          <w:rStyle w:val="ArialUnicodeMS73"/>
          <w:rFonts w:ascii="Times New Roman" w:hAnsi="Times New Roman" w:cs="Times New Roman"/>
          <w:bCs/>
          <w:i w:val="0"/>
          <w:spacing w:val="0"/>
          <w:sz w:val="28"/>
          <w:szCs w:val="28"/>
        </w:rPr>
        <w:t xml:space="preserve"> информации</w:t>
      </w:r>
    </w:p>
    <w:p w:rsidR="00BD5E4C" w:rsidRDefault="00BD5E4C" w:rsidP="00ED3C53">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9923" w:type="dxa"/>
        <w:tblInd w:w="108" w:type="dxa"/>
        <w:tblLook w:val="04A0"/>
      </w:tblPr>
      <w:tblGrid>
        <w:gridCol w:w="5040"/>
        <w:gridCol w:w="4883"/>
      </w:tblGrid>
      <w:tr w:rsidR="00BD5E4C" w:rsidTr="00BD5E4C">
        <w:tc>
          <w:tcPr>
            <w:tcW w:w="5040" w:type="dxa"/>
            <w:vAlign w:val="center"/>
          </w:tcPr>
          <w:p w:rsidR="00BD5E4C" w:rsidRPr="00BD5E4C" w:rsidRDefault="00BD5E4C" w:rsidP="00BD5E4C">
            <w:pPr>
              <w:pStyle w:val="230"/>
              <w:shd w:val="clear" w:color="auto" w:fill="auto"/>
              <w:spacing w:line="240" w:lineRule="auto"/>
              <w:rPr>
                <w:rStyle w:val="ArialUnicodeMS73"/>
                <w:rFonts w:ascii="Times New Roman" w:hAnsi="Times New Roman" w:cs="Times New Roman"/>
                <w:bCs/>
                <w:i w:val="0"/>
                <w:spacing w:val="0"/>
                <w:sz w:val="24"/>
                <w:szCs w:val="28"/>
              </w:rPr>
            </w:pPr>
            <w:r w:rsidRPr="00BD5E4C">
              <w:rPr>
                <w:rStyle w:val="8ArialUnicodeMS"/>
                <w:rFonts w:ascii="Times New Roman" w:hAnsi="Times New Roman" w:cs="Times New Roman"/>
                <w:spacing w:val="0"/>
                <w:sz w:val="24"/>
                <w:szCs w:val="28"/>
              </w:rPr>
              <w:t>Выполняемое действие</w:t>
            </w:r>
          </w:p>
        </w:tc>
        <w:tc>
          <w:tcPr>
            <w:tcW w:w="4883" w:type="dxa"/>
            <w:vAlign w:val="center"/>
          </w:tcPr>
          <w:p w:rsidR="00BD5E4C" w:rsidRPr="006C01B3" w:rsidRDefault="006C01B3" w:rsidP="00BD5E4C">
            <w:pPr>
              <w:pStyle w:val="230"/>
              <w:shd w:val="clear" w:color="auto" w:fill="auto"/>
              <w:spacing w:line="240" w:lineRule="auto"/>
              <w:rPr>
                <w:rStyle w:val="ArialUnicodeMS73"/>
                <w:rFonts w:ascii="Times New Roman" w:hAnsi="Times New Roman" w:cs="Times New Roman"/>
                <w:bCs/>
                <w:i w:val="0"/>
                <w:spacing w:val="0"/>
                <w:sz w:val="24"/>
                <w:szCs w:val="28"/>
              </w:rPr>
            </w:pPr>
            <w:r w:rsidRPr="006C01B3">
              <w:rPr>
                <w:rStyle w:val="8ArialUnicodeMS"/>
                <w:rFonts w:ascii="Times New Roman" w:hAnsi="Times New Roman" w:cs="Times New Roman"/>
                <w:spacing w:val="0"/>
                <w:sz w:val="24"/>
                <w:szCs w:val="28"/>
              </w:rPr>
              <w:t>Средняя продолжительность, с</w:t>
            </w:r>
          </w:p>
        </w:tc>
      </w:tr>
      <w:tr w:rsidR="00BD5E4C" w:rsidTr="006C01B3">
        <w:tc>
          <w:tcPr>
            <w:tcW w:w="5040" w:type="dxa"/>
          </w:tcPr>
          <w:p w:rsidR="00BD5E4C" w:rsidRPr="006C01B3" w:rsidRDefault="006C01B3" w:rsidP="006C01B3">
            <w:pPr>
              <w:pStyle w:val="80"/>
              <w:shd w:val="clear" w:color="auto" w:fill="auto"/>
              <w:spacing w:after="0" w:line="240" w:lineRule="auto"/>
              <w:ind w:firstLine="0"/>
              <w:rPr>
                <w:rStyle w:val="8ArialUnicodeMS"/>
                <w:rFonts w:ascii="Times New Roman" w:hAnsi="Times New Roman" w:cs="Times New Roman"/>
                <w:b w:val="0"/>
                <w:spacing w:val="0"/>
                <w:sz w:val="24"/>
                <w:szCs w:val="24"/>
              </w:rPr>
            </w:pPr>
            <w:r w:rsidRPr="006C01B3">
              <w:rPr>
                <w:rStyle w:val="8ArialUnicodeMS"/>
                <w:rFonts w:ascii="Times New Roman" w:hAnsi="Times New Roman" w:cs="Times New Roman"/>
                <w:b w:val="0"/>
                <w:spacing w:val="0"/>
                <w:sz w:val="24"/>
                <w:szCs w:val="24"/>
              </w:rPr>
              <w:t>Чтение показаний индикатора:</w:t>
            </w:r>
          </w:p>
          <w:p w:rsidR="006C01B3" w:rsidRPr="006C01B3" w:rsidRDefault="006C01B3" w:rsidP="006C01B3">
            <w:pPr>
              <w:pStyle w:val="80"/>
              <w:shd w:val="clear" w:color="auto" w:fill="auto"/>
              <w:spacing w:after="0" w:line="240" w:lineRule="auto"/>
              <w:ind w:firstLine="601"/>
              <w:rPr>
                <w:rStyle w:val="8ArialUnicodeMS"/>
                <w:rFonts w:ascii="Times New Roman" w:hAnsi="Times New Roman" w:cs="Times New Roman"/>
                <w:b w:val="0"/>
                <w:spacing w:val="0"/>
                <w:sz w:val="24"/>
                <w:szCs w:val="24"/>
              </w:rPr>
            </w:pPr>
            <w:r w:rsidRPr="006C01B3">
              <w:rPr>
                <w:rStyle w:val="8ArialUnicodeMS"/>
                <w:rFonts w:ascii="Times New Roman" w:hAnsi="Times New Roman" w:cs="Times New Roman"/>
                <w:b w:val="0"/>
                <w:spacing w:val="0"/>
                <w:sz w:val="24"/>
                <w:szCs w:val="24"/>
              </w:rPr>
              <w:t>газоразрядная лампа</w:t>
            </w:r>
          </w:p>
          <w:p w:rsidR="006C01B3" w:rsidRPr="006C01B3" w:rsidRDefault="006C01B3" w:rsidP="006C01B3">
            <w:pPr>
              <w:pStyle w:val="80"/>
              <w:shd w:val="clear" w:color="auto" w:fill="auto"/>
              <w:spacing w:after="0" w:line="240" w:lineRule="auto"/>
              <w:ind w:firstLine="601"/>
              <w:rPr>
                <w:rStyle w:val="ArialUnicodeMS73"/>
                <w:rFonts w:ascii="Times New Roman" w:eastAsiaTheme="minorEastAsia" w:hAnsi="Times New Roman" w:cs="Times New Roman"/>
                <w:b w:val="0"/>
                <w:bCs/>
                <w:i w:val="0"/>
                <w:iCs w:val="0"/>
                <w:spacing w:val="0"/>
                <w:sz w:val="24"/>
                <w:szCs w:val="24"/>
                <w:shd w:val="clear" w:color="auto" w:fill="auto"/>
              </w:rPr>
            </w:pPr>
            <w:r w:rsidRPr="006C01B3">
              <w:rPr>
                <w:rStyle w:val="8ArialUnicodeMS"/>
                <w:rFonts w:ascii="Times New Roman" w:hAnsi="Times New Roman" w:cs="Times New Roman"/>
                <w:b w:val="0"/>
                <w:spacing w:val="0"/>
                <w:sz w:val="24"/>
                <w:szCs w:val="24"/>
              </w:rPr>
              <w:t>электролюминофор</w:t>
            </w:r>
          </w:p>
        </w:tc>
        <w:tc>
          <w:tcPr>
            <w:tcW w:w="4883" w:type="dxa"/>
            <w:vAlign w:val="center"/>
          </w:tcPr>
          <w:p w:rsidR="006C01B3"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p>
          <w:p w:rsidR="00BD5E4C"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0,73</w:t>
            </w:r>
          </w:p>
          <w:p w:rsidR="006C01B3" w:rsidRPr="00BD5E4C"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0,58…0,63</w:t>
            </w:r>
          </w:p>
        </w:tc>
      </w:tr>
      <w:tr w:rsidR="00BD5E4C" w:rsidTr="006C01B3">
        <w:tc>
          <w:tcPr>
            <w:tcW w:w="5040" w:type="dxa"/>
          </w:tcPr>
          <w:p w:rsidR="00BD5E4C" w:rsidRPr="006C01B3" w:rsidRDefault="006C01B3" w:rsidP="00ED3C53">
            <w:pPr>
              <w:pStyle w:val="230"/>
              <w:shd w:val="clear" w:color="auto" w:fill="auto"/>
              <w:spacing w:line="240" w:lineRule="auto"/>
              <w:jc w:val="both"/>
              <w:rPr>
                <w:rStyle w:val="ArialUnicodeMS73"/>
                <w:rFonts w:ascii="Times New Roman" w:hAnsi="Times New Roman" w:cs="Times New Roman"/>
                <w:bCs/>
                <w:i w:val="0"/>
                <w:spacing w:val="0"/>
                <w:sz w:val="24"/>
                <w:szCs w:val="28"/>
              </w:rPr>
            </w:pPr>
            <w:r w:rsidRPr="006C01B3">
              <w:rPr>
                <w:rStyle w:val="8ArialUnicodeMS"/>
                <w:rFonts w:ascii="Times New Roman" w:hAnsi="Times New Roman" w:cs="Times New Roman"/>
                <w:spacing w:val="0"/>
                <w:sz w:val="24"/>
                <w:szCs w:val="28"/>
              </w:rPr>
              <w:t>Считывание показаний стрелочного прибора</w:t>
            </w:r>
          </w:p>
        </w:tc>
        <w:tc>
          <w:tcPr>
            <w:tcW w:w="4883" w:type="dxa"/>
            <w:vAlign w:val="center"/>
          </w:tcPr>
          <w:p w:rsidR="00BD5E4C" w:rsidRPr="00BD5E4C"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0,4…1,50</w:t>
            </w:r>
          </w:p>
        </w:tc>
      </w:tr>
      <w:tr w:rsidR="00BD5E4C" w:rsidTr="006C01B3">
        <w:tc>
          <w:tcPr>
            <w:tcW w:w="5040" w:type="dxa"/>
          </w:tcPr>
          <w:p w:rsidR="00BD5E4C" w:rsidRPr="006C01B3" w:rsidRDefault="006C01B3" w:rsidP="00ED3C53">
            <w:pPr>
              <w:pStyle w:val="230"/>
              <w:shd w:val="clear" w:color="auto" w:fill="auto"/>
              <w:spacing w:line="240" w:lineRule="auto"/>
              <w:jc w:val="both"/>
              <w:rPr>
                <w:rStyle w:val="ArialUnicodeMS73"/>
                <w:rFonts w:ascii="Times New Roman" w:hAnsi="Times New Roman" w:cs="Times New Roman"/>
                <w:bCs/>
                <w:i w:val="0"/>
                <w:spacing w:val="0"/>
                <w:sz w:val="24"/>
                <w:szCs w:val="28"/>
              </w:rPr>
            </w:pPr>
            <w:r w:rsidRPr="006C01B3">
              <w:rPr>
                <w:rStyle w:val="8ArialUnicodeMS"/>
                <w:rFonts w:ascii="Times New Roman" w:hAnsi="Times New Roman" w:cs="Times New Roman"/>
                <w:spacing w:val="0"/>
                <w:sz w:val="24"/>
                <w:szCs w:val="28"/>
              </w:rPr>
              <w:t>Восприятие оперативной единицы информации</w:t>
            </w:r>
          </w:p>
        </w:tc>
        <w:tc>
          <w:tcPr>
            <w:tcW w:w="4883" w:type="dxa"/>
            <w:vAlign w:val="center"/>
          </w:tcPr>
          <w:p w:rsidR="00BD5E4C" w:rsidRPr="00BD5E4C"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0,20…0,60</w:t>
            </w:r>
          </w:p>
        </w:tc>
      </w:tr>
      <w:tr w:rsidR="006C01B3" w:rsidTr="006C01B3">
        <w:tc>
          <w:tcPr>
            <w:tcW w:w="5040" w:type="dxa"/>
          </w:tcPr>
          <w:p w:rsidR="006C01B3" w:rsidRPr="006C01B3" w:rsidRDefault="006C01B3" w:rsidP="00ED3C53">
            <w:pPr>
              <w:pStyle w:val="230"/>
              <w:shd w:val="clear" w:color="auto" w:fill="auto"/>
              <w:spacing w:line="240" w:lineRule="auto"/>
              <w:jc w:val="both"/>
              <w:rPr>
                <w:rStyle w:val="8ArialUnicodeMS"/>
                <w:rFonts w:ascii="Times New Roman" w:hAnsi="Times New Roman" w:cs="Times New Roman"/>
                <w:spacing w:val="0"/>
                <w:sz w:val="24"/>
                <w:szCs w:val="28"/>
              </w:rPr>
            </w:pPr>
            <w:r w:rsidRPr="006C01B3">
              <w:rPr>
                <w:rStyle w:val="8ArialUnicodeMS"/>
                <w:rFonts w:ascii="Times New Roman" w:hAnsi="Times New Roman" w:cs="Times New Roman"/>
                <w:spacing w:val="0"/>
                <w:sz w:val="24"/>
                <w:szCs w:val="28"/>
              </w:rPr>
              <w:t>Фиксация предмета глазами</w:t>
            </w:r>
          </w:p>
        </w:tc>
        <w:tc>
          <w:tcPr>
            <w:tcW w:w="4883" w:type="dxa"/>
            <w:vAlign w:val="center"/>
          </w:tcPr>
          <w:p w:rsidR="006C01B3"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0,28</w:t>
            </w:r>
          </w:p>
        </w:tc>
      </w:tr>
      <w:tr w:rsidR="006C01B3" w:rsidTr="006C01B3">
        <w:tc>
          <w:tcPr>
            <w:tcW w:w="5040" w:type="dxa"/>
          </w:tcPr>
          <w:p w:rsidR="006C01B3" w:rsidRDefault="006C01B3" w:rsidP="006C01B3">
            <w:pPr>
              <w:pStyle w:val="80"/>
              <w:shd w:val="clear" w:color="auto" w:fill="auto"/>
              <w:spacing w:after="0" w:line="240" w:lineRule="auto"/>
              <w:ind w:firstLine="0"/>
              <w:rPr>
                <w:rStyle w:val="8ArialUnicodeMS"/>
                <w:rFonts w:ascii="Times New Roman" w:hAnsi="Times New Roman" w:cs="Times New Roman"/>
                <w:b w:val="0"/>
                <w:spacing w:val="0"/>
                <w:sz w:val="24"/>
                <w:szCs w:val="28"/>
              </w:rPr>
            </w:pPr>
            <w:r w:rsidRPr="006C01B3">
              <w:rPr>
                <w:rStyle w:val="8ArialUnicodeMS"/>
                <w:rFonts w:ascii="Times New Roman" w:hAnsi="Times New Roman" w:cs="Times New Roman"/>
                <w:b w:val="0"/>
                <w:spacing w:val="0"/>
                <w:sz w:val="24"/>
                <w:szCs w:val="28"/>
              </w:rPr>
              <w:t>Работа с дисплеем (с клавишей «маркер влево»):</w:t>
            </w:r>
          </w:p>
          <w:p w:rsidR="006C01B3" w:rsidRDefault="006C01B3" w:rsidP="006C01B3">
            <w:pPr>
              <w:pStyle w:val="80"/>
              <w:shd w:val="clear" w:color="auto" w:fill="auto"/>
              <w:spacing w:after="0" w:line="240" w:lineRule="auto"/>
              <w:ind w:firstLine="709"/>
              <w:rPr>
                <w:rStyle w:val="8ArialUnicodeMS"/>
                <w:rFonts w:ascii="Times New Roman" w:hAnsi="Times New Roman" w:cs="Times New Roman"/>
                <w:b w:val="0"/>
                <w:spacing w:val="0"/>
                <w:sz w:val="28"/>
                <w:szCs w:val="28"/>
              </w:rPr>
            </w:pPr>
            <w:r w:rsidRPr="006C01B3">
              <w:rPr>
                <w:rStyle w:val="8ArialUnicodeMS"/>
                <w:rFonts w:ascii="Times New Roman" w:hAnsi="Times New Roman" w:cs="Times New Roman"/>
                <w:b w:val="0"/>
                <w:spacing w:val="0"/>
                <w:sz w:val="24"/>
                <w:szCs w:val="28"/>
              </w:rPr>
              <w:t>установка маркера</w:t>
            </w:r>
            <w:r w:rsidRPr="00ED3C53">
              <w:rPr>
                <w:rStyle w:val="8ArialUnicodeMS"/>
                <w:rFonts w:ascii="Times New Roman" w:hAnsi="Times New Roman" w:cs="Times New Roman"/>
                <w:b w:val="0"/>
                <w:spacing w:val="0"/>
                <w:sz w:val="28"/>
                <w:szCs w:val="28"/>
              </w:rPr>
              <w:t xml:space="preserve"> </w:t>
            </w:r>
          </w:p>
          <w:p w:rsidR="006C01B3" w:rsidRDefault="006C01B3" w:rsidP="006C01B3">
            <w:pPr>
              <w:pStyle w:val="80"/>
              <w:shd w:val="clear" w:color="auto" w:fill="auto"/>
              <w:spacing w:after="0" w:line="240" w:lineRule="auto"/>
              <w:ind w:firstLine="709"/>
              <w:rPr>
                <w:rFonts w:ascii="Times New Roman" w:hAnsi="Times New Roman" w:cs="Times New Roman"/>
                <w:spacing w:val="0"/>
                <w:sz w:val="24"/>
                <w:szCs w:val="28"/>
              </w:rPr>
            </w:pPr>
            <w:r w:rsidRPr="006C01B3">
              <w:rPr>
                <w:rStyle w:val="8ArialUnicodeMS"/>
                <w:rFonts w:ascii="Times New Roman" w:hAnsi="Times New Roman" w:cs="Times New Roman"/>
                <w:b w:val="0"/>
                <w:spacing w:val="0"/>
                <w:sz w:val="24"/>
                <w:szCs w:val="28"/>
              </w:rPr>
              <w:t>набор на клавиатуре одного знака:</w:t>
            </w:r>
          </w:p>
          <w:p w:rsidR="006C01B3" w:rsidRDefault="006C01B3" w:rsidP="006C01B3">
            <w:pPr>
              <w:pStyle w:val="80"/>
              <w:shd w:val="clear" w:color="auto" w:fill="auto"/>
              <w:spacing w:after="0" w:line="240" w:lineRule="auto"/>
              <w:ind w:firstLine="709"/>
              <w:rPr>
                <w:rStyle w:val="ArialUnicodeMS2"/>
                <w:rFonts w:ascii="Times New Roman" w:hAnsi="Times New Roman" w:cs="Times New Roman"/>
                <w:spacing w:val="0"/>
                <w:sz w:val="24"/>
                <w:szCs w:val="28"/>
              </w:rPr>
            </w:pPr>
            <w:r w:rsidRPr="006C01B3">
              <w:rPr>
                <w:rStyle w:val="ArialUnicodeMS2"/>
                <w:rFonts w:ascii="Times New Roman" w:hAnsi="Times New Roman" w:cs="Times New Roman"/>
                <w:spacing w:val="0"/>
                <w:sz w:val="24"/>
                <w:szCs w:val="28"/>
              </w:rPr>
              <w:t>с самоконтролем</w:t>
            </w:r>
          </w:p>
          <w:p w:rsidR="006C01B3" w:rsidRPr="006C01B3" w:rsidRDefault="006C01B3" w:rsidP="006C01B3">
            <w:pPr>
              <w:pStyle w:val="80"/>
              <w:shd w:val="clear" w:color="auto" w:fill="auto"/>
              <w:spacing w:after="0" w:line="240" w:lineRule="auto"/>
              <w:ind w:firstLine="709"/>
              <w:rPr>
                <w:rStyle w:val="8ArialUnicodeMS"/>
                <w:rFonts w:ascii="Times New Roman" w:eastAsiaTheme="minorEastAsia" w:hAnsi="Times New Roman" w:cs="Times New Roman"/>
                <w:b w:val="0"/>
                <w:bCs/>
                <w:spacing w:val="0"/>
                <w:sz w:val="24"/>
                <w:szCs w:val="28"/>
                <w:shd w:val="clear" w:color="auto" w:fill="auto"/>
              </w:rPr>
            </w:pPr>
            <w:r w:rsidRPr="006C01B3">
              <w:rPr>
                <w:rStyle w:val="ArialUnicodeMS2"/>
                <w:rFonts w:ascii="Times New Roman" w:hAnsi="Times New Roman" w:cs="Times New Roman"/>
                <w:spacing w:val="0"/>
                <w:sz w:val="24"/>
                <w:szCs w:val="28"/>
              </w:rPr>
              <w:t>без самоконтроля</w:t>
            </w:r>
          </w:p>
        </w:tc>
        <w:tc>
          <w:tcPr>
            <w:tcW w:w="4883" w:type="dxa"/>
            <w:vAlign w:val="center"/>
          </w:tcPr>
          <w:p w:rsidR="006C01B3"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p>
          <w:p w:rsidR="006C01B3"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p>
          <w:p w:rsidR="006C01B3"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0,35…3,10</w:t>
            </w:r>
          </w:p>
          <w:p w:rsidR="006C01B3"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p>
          <w:p w:rsidR="006C01B3"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0,62</w:t>
            </w:r>
          </w:p>
          <w:p w:rsidR="006C01B3" w:rsidRDefault="006C01B3" w:rsidP="006C01B3">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0,50</w:t>
            </w:r>
          </w:p>
        </w:tc>
      </w:tr>
      <w:tr w:rsidR="006C01B3" w:rsidTr="006C01B3">
        <w:tc>
          <w:tcPr>
            <w:tcW w:w="5040" w:type="dxa"/>
          </w:tcPr>
          <w:p w:rsidR="006C01B3" w:rsidRPr="006C01B3" w:rsidRDefault="006C01B3" w:rsidP="006C01B3">
            <w:pPr>
              <w:pStyle w:val="80"/>
              <w:shd w:val="clear" w:color="auto" w:fill="auto"/>
              <w:spacing w:after="0" w:line="240" w:lineRule="auto"/>
              <w:ind w:firstLine="0"/>
              <w:rPr>
                <w:rStyle w:val="ArialUnicodeMS2"/>
                <w:rFonts w:ascii="Times New Roman" w:hAnsi="Times New Roman" w:cs="Times New Roman"/>
                <w:spacing w:val="0"/>
                <w:sz w:val="24"/>
                <w:szCs w:val="24"/>
              </w:rPr>
            </w:pPr>
            <w:r w:rsidRPr="006C01B3">
              <w:rPr>
                <w:rStyle w:val="ArialUnicodeMS2"/>
                <w:rFonts w:ascii="Times New Roman" w:hAnsi="Times New Roman" w:cs="Times New Roman"/>
                <w:spacing w:val="0"/>
                <w:sz w:val="24"/>
                <w:szCs w:val="24"/>
              </w:rPr>
              <w:t>Работа с дисплеем (без клавиши «маркер влево»):</w:t>
            </w:r>
          </w:p>
          <w:p w:rsidR="006C01B3" w:rsidRPr="006C01B3" w:rsidRDefault="006C01B3" w:rsidP="006C01B3">
            <w:pPr>
              <w:pStyle w:val="80"/>
              <w:shd w:val="clear" w:color="auto" w:fill="auto"/>
              <w:spacing w:after="0" w:line="240" w:lineRule="auto"/>
              <w:ind w:firstLine="601"/>
              <w:rPr>
                <w:rStyle w:val="ArialUnicodeMS2"/>
                <w:rFonts w:ascii="Times New Roman" w:hAnsi="Times New Roman" w:cs="Times New Roman"/>
                <w:spacing w:val="0"/>
                <w:sz w:val="24"/>
                <w:szCs w:val="24"/>
              </w:rPr>
            </w:pPr>
            <w:r w:rsidRPr="006C01B3">
              <w:rPr>
                <w:rStyle w:val="ArialUnicodeMS2"/>
                <w:rFonts w:ascii="Times New Roman" w:hAnsi="Times New Roman" w:cs="Times New Roman"/>
                <w:spacing w:val="0"/>
                <w:sz w:val="24"/>
                <w:szCs w:val="24"/>
              </w:rPr>
              <w:t>установка маркера</w:t>
            </w:r>
          </w:p>
          <w:p w:rsidR="006C01B3" w:rsidRPr="006C01B3" w:rsidRDefault="006C01B3" w:rsidP="006C01B3">
            <w:pPr>
              <w:pStyle w:val="af2"/>
              <w:shd w:val="clear" w:color="auto" w:fill="auto"/>
              <w:spacing w:line="240" w:lineRule="auto"/>
              <w:ind w:firstLine="709"/>
              <w:jc w:val="both"/>
              <w:rPr>
                <w:rStyle w:val="ArialUnicodeMS2"/>
                <w:rFonts w:ascii="Times New Roman" w:hAnsi="Times New Roman" w:cs="Times New Roman"/>
                <w:spacing w:val="0"/>
                <w:sz w:val="24"/>
                <w:szCs w:val="24"/>
              </w:rPr>
            </w:pPr>
            <w:r w:rsidRPr="006C01B3">
              <w:rPr>
                <w:rStyle w:val="ArialUnicodeMS2"/>
                <w:rFonts w:ascii="Times New Roman" w:hAnsi="Times New Roman" w:cs="Times New Roman"/>
                <w:spacing w:val="0"/>
                <w:sz w:val="24"/>
                <w:szCs w:val="24"/>
              </w:rPr>
              <w:t>набор на клавиатуре одного знака:</w:t>
            </w:r>
          </w:p>
          <w:p w:rsidR="006C01B3" w:rsidRPr="006C01B3" w:rsidRDefault="006C01B3" w:rsidP="006C01B3">
            <w:pPr>
              <w:pStyle w:val="af2"/>
              <w:shd w:val="clear" w:color="auto" w:fill="auto"/>
              <w:spacing w:line="240" w:lineRule="auto"/>
              <w:ind w:firstLine="709"/>
              <w:jc w:val="both"/>
              <w:rPr>
                <w:rFonts w:ascii="Times New Roman" w:hAnsi="Times New Roman" w:cs="Times New Roman"/>
                <w:spacing w:val="0"/>
                <w:sz w:val="24"/>
                <w:szCs w:val="24"/>
              </w:rPr>
            </w:pPr>
            <w:r w:rsidRPr="006C01B3">
              <w:rPr>
                <w:rStyle w:val="ArialUnicodeMS2"/>
                <w:rFonts w:ascii="Times New Roman" w:hAnsi="Times New Roman" w:cs="Times New Roman"/>
                <w:spacing w:val="0"/>
                <w:sz w:val="24"/>
                <w:szCs w:val="24"/>
              </w:rPr>
              <w:t>с самоконтролем</w:t>
            </w:r>
          </w:p>
          <w:p w:rsidR="006C01B3" w:rsidRPr="006C01B3" w:rsidRDefault="006C01B3" w:rsidP="006C01B3">
            <w:pPr>
              <w:pStyle w:val="80"/>
              <w:shd w:val="clear" w:color="auto" w:fill="auto"/>
              <w:spacing w:after="0" w:line="240" w:lineRule="auto"/>
              <w:ind w:firstLine="601"/>
              <w:rPr>
                <w:rStyle w:val="8ArialUnicodeMS"/>
                <w:rFonts w:ascii="Times New Roman" w:hAnsi="Times New Roman" w:cs="Times New Roman"/>
                <w:b w:val="0"/>
                <w:spacing w:val="0"/>
                <w:sz w:val="24"/>
                <w:szCs w:val="24"/>
              </w:rPr>
            </w:pPr>
            <w:r w:rsidRPr="006C01B3">
              <w:rPr>
                <w:rStyle w:val="ArialUnicodeMS2"/>
                <w:rFonts w:ascii="Times New Roman" w:hAnsi="Times New Roman" w:cs="Times New Roman"/>
                <w:spacing w:val="0"/>
                <w:sz w:val="24"/>
                <w:szCs w:val="24"/>
              </w:rPr>
              <w:t>без самоконтроля</w:t>
            </w:r>
          </w:p>
        </w:tc>
        <w:tc>
          <w:tcPr>
            <w:tcW w:w="4883" w:type="dxa"/>
            <w:vAlign w:val="center"/>
          </w:tcPr>
          <w:p w:rsidR="006C01B3" w:rsidRDefault="006C01B3" w:rsidP="00571895">
            <w:pPr>
              <w:pStyle w:val="230"/>
              <w:shd w:val="clear" w:color="auto" w:fill="auto"/>
              <w:spacing w:line="240" w:lineRule="auto"/>
              <w:rPr>
                <w:rStyle w:val="ArialUnicodeMS73"/>
                <w:rFonts w:ascii="Times New Roman" w:hAnsi="Times New Roman" w:cs="Times New Roman"/>
                <w:bCs/>
                <w:i w:val="0"/>
                <w:spacing w:val="0"/>
                <w:sz w:val="24"/>
                <w:szCs w:val="28"/>
              </w:rPr>
            </w:pPr>
          </w:p>
          <w:p w:rsidR="006C01B3" w:rsidRDefault="006C01B3" w:rsidP="00571895">
            <w:pPr>
              <w:pStyle w:val="230"/>
              <w:shd w:val="clear" w:color="auto" w:fill="auto"/>
              <w:spacing w:line="240" w:lineRule="auto"/>
              <w:rPr>
                <w:rStyle w:val="ArialUnicodeMS73"/>
                <w:rFonts w:ascii="Times New Roman" w:hAnsi="Times New Roman" w:cs="Times New Roman"/>
                <w:bCs/>
                <w:i w:val="0"/>
                <w:spacing w:val="0"/>
                <w:sz w:val="24"/>
                <w:szCs w:val="28"/>
              </w:rPr>
            </w:pPr>
          </w:p>
          <w:p w:rsidR="006C01B3" w:rsidRDefault="006C01B3" w:rsidP="00571895">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0,55…4,30</w:t>
            </w:r>
          </w:p>
          <w:p w:rsidR="006C01B3" w:rsidRDefault="006C01B3" w:rsidP="00571895">
            <w:pPr>
              <w:pStyle w:val="230"/>
              <w:shd w:val="clear" w:color="auto" w:fill="auto"/>
              <w:spacing w:line="240" w:lineRule="auto"/>
              <w:rPr>
                <w:rStyle w:val="ArialUnicodeMS73"/>
                <w:rFonts w:ascii="Times New Roman" w:hAnsi="Times New Roman" w:cs="Times New Roman"/>
                <w:bCs/>
                <w:i w:val="0"/>
                <w:spacing w:val="0"/>
                <w:sz w:val="24"/>
                <w:szCs w:val="28"/>
              </w:rPr>
            </w:pPr>
          </w:p>
          <w:p w:rsidR="006C01B3" w:rsidRDefault="006C01B3" w:rsidP="00571895">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1,10</w:t>
            </w:r>
          </w:p>
          <w:p w:rsidR="006C01B3" w:rsidRDefault="006C01B3" w:rsidP="00571895">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0,50</w:t>
            </w:r>
          </w:p>
        </w:tc>
      </w:tr>
    </w:tbl>
    <w:p w:rsidR="00BD5E4C" w:rsidRDefault="00BD5E4C" w:rsidP="00ED3C53">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p w:rsidR="00ED3C53" w:rsidRDefault="00ED3C53" w:rsidP="00ED3C53">
      <w:pPr>
        <w:pStyle w:val="a4"/>
        <w:shd w:val="clear" w:color="auto" w:fill="auto"/>
        <w:spacing w:line="240" w:lineRule="auto"/>
        <w:ind w:firstLine="709"/>
        <w:rPr>
          <w:rStyle w:val="ArialUnicodeMS66"/>
          <w:rFonts w:ascii="Times New Roman" w:hAnsi="Times New Roman" w:cs="Times New Roman"/>
          <w:spacing w:val="0"/>
          <w:sz w:val="28"/>
          <w:szCs w:val="28"/>
        </w:rPr>
      </w:pPr>
      <w:r w:rsidRPr="00ED3C53">
        <w:rPr>
          <w:rStyle w:val="ArialUnicodeMS66"/>
          <w:rFonts w:ascii="Times New Roman" w:hAnsi="Times New Roman" w:cs="Times New Roman"/>
          <w:spacing w:val="0"/>
          <w:sz w:val="28"/>
          <w:szCs w:val="28"/>
        </w:rPr>
        <w:t>В процессе управления ч</w:t>
      </w:r>
      <w:r w:rsidR="006C01B3">
        <w:rPr>
          <w:rStyle w:val="ArialUnicodeMS66"/>
          <w:rFonts w:ascii="Times New Roman" w:hAnsi="Times New Roman" w:cs="Times New Roman"/>
          <w:spacing w:val="0"/>
          <w:sz w:val="28"/>
          <w:szCs w:val="28"/>
        </w:rPr>
        <w:t>еловек обязательно должен прила</w:t>
      </w:r>
      <w:r w:rsidRPr="00ED3C53">
        <w:rPr>
          <w:rStyle w:val="ArialUnicodeMS66"/>
          <w:rFonts w:ascii="Times New Roman" w:hAnsi="Times New Roman" w:cs="Times New Roman"/>
          <w:spacing w:val="0"/>
          <w:sz w:val="28"/>
          <w:szCs w:val="28"/>
        </w:rPr>
        <w:t>гать некоторые усилия к органам управления, т. к. отсутствие усилий (что</w:t>
      </w:r>
      <w:r w:rsidR="006C01B3">
        <w:rPr>
          <w:rStyle w:val="ArialUnicodeMS66"/>
          <w:rFonts w:ascii="Times New Roman" w:hAnsi="Times New Roman" w:cs="Times New Roman"/>
          <w:spacing w:val="0"/>
          <w:sz w:val="28"/>
          <w:szCs w:val="28"/>
        </w:rPr>
        <w:t xml:space="preserve"> м</w:t>
      </w:r>
      <w:r w:rsidRPr="00ED3C53">
        <w:rPr>
          <w:rStyle w:val="ArialUnicodeMS66"/>
          <w:rFonts w:ascii="Times New Roman" w:hAnsi="Times New Roman" w:cs="Times New Roman"/>
          <w:spacing w:val="0"/>
          <w:sz w:val="28"/>
          <w:szCs w:val="28"/>
        </w:rPr>
        <w:t>ожет быть при к</w:t>
      </w:r>
      <w:r w:rsidR="006C01B3">
        <w:rPr>
          <w:rStyle w:val="ArialUnicodeMS66"/>
          <w:rFonts w:ascii="Times New Roman" w:hAnsi="Times New Roman" w:cs="Times New Roman"/>
          <w:spacing w:val="0"/>
          <w:sz w:val="28"/>
          <w:szCs w:val="28"/>
        </w:rPr>
        <w:t>нопочном управлении) дезориент</w:t>
      </w:r>
      <w:r w:rsidRPr="00ED3C53">
        <w:rPr>
          <w:rStyle w:val="ArialUnicodeMS66"/>
          <w:rFonts w:ascii="Times New Roman" w:hAnsi="Times New Roman" w:cs="Times New Roman"/>
          <w:spacing w:val="0"/>
          <w:sz w:val="28"/>
          <w:szCs w:val="28"/>
        </w:rPr>
        <w:t>ирует человека, лишает его у</w:t>
      </w:r>
      <w:r w:rsidR="006C01B3">
        <w:rPr>
          <w:rStyle w:val="ArialUnicodeMS66"/>
          <w:rFonts w:ascii="Times New Roman" w:hAnsi="Times New Roman" w:cs="Times New Roman"/>
          <w:spacing w:val="0"/>
          <w:sz w:val="28"/>
          <w:szCs w:val="28"/>
        </w:rPr>
        <w:t>веренности в правильности выпол</w:t>
      </w:r>
      <w:r w:rsidRPr="00ED3C53">
        <w:rPr>
          <w:rStyle w:val="ArialUnicodeMS66"/>
          <w:rFonts w:ascii="Times New Roman" w:hAnsi="Times New Roman" w:cs="Times New Roman"/>
          <w:spacing w:val="0"/>
          <w:sz w:val="28"/>
          <w:szCs w:val="28"/>
        </w:rPr>
        <w:t>ненного действия. Однако прилагаемые к органам управления усилия должны быть совмес</w:t>
      </w:r>
      <w:r w:rsidR="006C01B3">
        <w:rPr>
          <w:rStyle w:val="ArialUnicodeMS66"/>
          <w:rFonts w:ascii="Times New Roman" w:hAnsi="Times New Roman" w:cs="Times New Roman"/>
          <w:spacing w:val="0"/>
          <w:sz w:val="28"/>
          <w:szCs w:val="28"/>
        </w:rPr>
        <w:t>тимы с биомеханическими парамет</w:t>
      </w:r>
      <w:r w:rsidRPr="00ED3C53">
        <w:rPr>
          <w:rStyle w:val="ArialUnicodeMS66"/>
          <w:rFonts w:ascii="Times New Roman" w:hAnsi="Times New Roman" w:cs="Times New Roman"/>
          <w:spacing w:val="0"/>
          <w:sz w:val="28"/>
          <w:szCs w:val="28"/>
        </w:rPr>
        <w:t>рами человека. Слишком большие усилия приводят к перегрузке человека. В табл. 5.5 приведе</w:t>
      </w:r>
      <w:r w:rsidR="006C01B3">
        <w:rPr>
          <w:rStyle w:val="ArialUnicodeMS66"/>
          <w:rFonts w:ascii="Times New Roman" w:hAnsi="Times New Roman" w:cs="Times New Roman"/>
          <w:spacing w:val="0"/>
          <w:sz w:val="28"/>
          <w:szCs w:val="28"/>
        </w:rPr>
        <w:t>ны средние показатели силы неко</w:t>
      </w:r>
      <w:r w:rsidRPr="00ED3C53">
        <w:rPr>
          <w:rStyle w:val="ArialUnicodeMS66"/>
          <w:rFonts w:ascii="Times New Roman" w:hAnsi="Times New Roman" w:cs="Times New Roman"/>
          <w:spacing w:val="0"/>
          <w:sz w:val="28"/>
          <w:szCs w:val="28"/>
        </w:rPr>
        <w:t>торых мышечных групп человека.</w:t>
      </w:r>
    </w:p>
    <w:p w:rsidR="00726B16" w:rsidRPr="00ED3C53" w:rsidRDefault="00726B16" w:rsidP="00ED3C53">
      <w:pPr>
        <w:pStyle w:val="a4"/>
        <w:shd w:val="clear" w:color="auto" w:fill="auto"/>
        <w:spacing w:line="240" w:lineRule="auto"/>
        <w:ind w:firstLine="709"/>
        <w:rPr>
          <w:rFonts w:ascii="Times New Roman" w:hAnsi="Times New Roman" w:cs="Times New Roman"/>
          <w:b w:val="0"/>
          <w:i w:val="0"/>
          <w:spacing w:val="0"/>
          <w:sz w:val="28"/>
          <w:szCs w:val="28"/>
        </w:rPr>
      </w:pPr>
    </w:p>
    <w:p w:rsidR="00ED3C53" w:rsidRDefault="00ED3C53" w:rsidP="00ED3C53">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sidRPr="00726B16">
        <w:rPr>
          <w:rStyle w:val="231"/>
          <w:rFonts w:ascii="Times New Roman" w:hAnsi="Times New Roman" w:cs="Times New Roman"/>
          <w:bCs/>
          <w:i w:val="0"/>
          <w:smallCaps w:val="0"/>
          <w:spacing w:val="0"/>
          <w:sz w:val="28"/>
          <w:szCs w:val="28"/>
          <w:lang w:val="ru-RU"/>
        </w:rPr>
        <w:t>Таблица</w:t>
      </w:r>
      <w:r w:rsidRPr="00ED3C53">
        <w:rPr>
          <w:rStyle w:val="231"/>
          <w:rFonts w:ascii="Times New Roman" w:hAnsi="Times New Roman" w:cs="Times New Roman"/>
          <w:bCs/>
          <w:i w:val="0"/>
          <w:spacing w:val="0"/>
          <w:sz w:val="28"/>
          <w:szCs w:val="28"/>
          <w:lang w:val="ru-RU"/>
        </w:rPr>
        <w:t xml:space="preserve"> 5.5.</w:t>
      </w:r>
      <w:r w:rsidRPr="00ED3C53">
        <w:rPr>
          <w:rStyle w:val="ArialUnicodeMS73"/>
          <w:rFonts w:ascii="Times New Roman" w:hAnsi="Times New Roman" w:cs="Times New Roman"/>
          <w:bCs/>
          <w:i w:val="0"/>
          <w:spacing w:val="0"/>
          <w:sz w:val="28"/>
          <w:szCs w:val="28"/>
        </w:rPr>
        <w:t xml:space="preserve"> Средние показатели силы некоторых мышечных групп человека</w:t>
      </w:r>
    </w:p>
    <w:p w:rsidR="00726B16" w:rsidRDefault="00726B16" w:rsidP="00ED3C53">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9923" w:type="dxa"/>
        <w:tblInd w:w="108" w:type="dxa"/>
        <w:tblLook w:val="04A0"/>
      </w:tblPr>
      <w:tblGrid>
        <w:gridCol w:w="3360"/>
        <w:gridCol w:w="3360"/>
        <w:gridCol w:w="3203"/>
      </w:tblGrid>
      <w:tr w:rsidR="00726B16" w:rsidTr="00571895">
        <w:tc>
          <w:tcPr>
            <w:tcW w:w="3360" w:type="dxa"/>
            <w:vMerge w:val="restart"/>
            <w:vAlign w:val="center"/>
          </w:tcPr>
          <w:p w:rsidR="00726B16" w:rsidRP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sidRPr="00726B16">
              <w:rPr>
                <w:rStyle w:val="8ArialUnicodeMS"/>
                <w:rFonts w:ascii="Times New Roman" w:hAnsi="Times New Roman" w:cs="Times New Roman"/>
                <w:spacing w:val="0"/>
                <w:sz w:val="24"/>
                <w:szCs w:val="28"/>
              </w:rPr>
              <w:t>Группа мышц</w:t>
            </w:r>
          </w:p>
        </w:tc>
        <w:tc>
          <w:tcPr>
            <w:tcW w:w="6563" w:type="dxa"/>
            <w:gridSpan w:val="2"/>
            <w:vAlign w:val="center"/>
          </w:tcPr>
          <w:p w:rsidR="00726B16" w:rsidRPr="00726B16" w:rsidRDefault="00726B16" w:rsidP="00726B16">
            <w:pPr>
              <w:pStyle w:val="80"/>
              <w:shd w:val="clear" w:color="auto" w:fill="auto"/>
              <w:spacing w:after="0" w:line="240" w:lineRule="auto"/>
              <w:ind w:firstLine="0"/>
              <w:jc w:val="center"/>
              <w:rPr>
                <w:rStyle w:val="ArialUnicodeMS73"/>
                <w:rFonts w:ascii="Times New Roman" w:eastAsiaTheme="minorEastAsia" w:hAnsi="Times New Roman" w:cs="Times New Roman"/>
                <w:b w:val="0"/>
                <w:bCs/>
                <w:i w:val="0"/>
                <w:iCs w:val="0"/>
                <w:spacing w:val="0"/>
                <w:sz w:val="24"/>
                <w:szCs w:val="28"/>
                <w:shd w:val="clear" w:color="auto" w:fill="auto"/>
              </w:rPr>
            </w:pPr>
            <w:r w:rsidRPr="00726B16">
              <w:rPr>
                <w:rStyle w:val="8ArialUnicodeMS"/>
                <w:rFonts w:ascii="Times New Roman" w:hAnsi="Times New Roman" w:cs="Times New Roman"/>
                <w:b w:val="0"/>
                <w:spacing w:val="0"/>
                <w:sz w:val="24"/>
                <w:szCs w:val="28"/>
              </w:rPr>
              <w:t>Среднее значение силы, Н</w:t>
            </w:r>
          </w:p>
        </w:tc>
      </w:tr>
      <w:tr w:rsidR="00726B16" w:rsidTr="00726B16">
        <w:tc>
          <w:tcPr>
            <w:tcW w:w="3360" w:type="dxa"/>
            <w:vMerge/>
            <w:vAlign w:val="center"/>
          </w:tcPr>
          <w:p w:rsidR="00726B16" w:rsidRP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p>
        </w:tc>
        <w:tc>
          <w:tcPr>
            <w:tcW w:w="3360" w:type="dxa"/>
            <w:vAlign w:val="center"/>
          </w:tcPr>
          <w:p w:rsidR="00726B16" w:rsidRP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sidRPr="00726B16">
              <w:rPr>
                <w:rStyle w:val="8ArialUnicodeMS"/>
                <w:rFonts w:ascii="Times New Roman" w:hAnsi="Times New Roman" w:cs="Times New Roman"/>
                <w:spacing w:val="0"/>
                <w:sz w:val="24"/>
                <w:szCs w:val="28"/>
              </w:rPr>
              <w:t>мужчина</w:t>
            </w:r>
          </w:p>
        </w:tc>
        <w:tc>
          <w:tcPr>
            <w:tcW w:w="3203" w:type="dxa"/>
            <w:vAlign w:val="center"/>
          </w:tcPr>
          <w:p w:rsidR="00726B16" w:rsidRP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sidRPr="00726B16">
              <w:rPr>
                <w:rStyle w:val="8ArialUnicodeMS"/>
                <w:rFonts w:ascii="Times New Roman" w:hAnsi="Times New Roman" w:cs="Times New Roman"/>
                <w:spacing w:val="0"/>
                <w:sz w:val="24"/>
                <w:szCs w:val="28"/>
              </w:rPr>
              <w:t>женщина</w:t>
            </w:r>
          </w:p>
        </w:tc>
      </w:tr>
      <w:tr w:rsidR="00726B16" w:rsidTr="00726B16">
        <w:tc>
          <w:tcPr>
            <w:tcW w:w="3360" w:type="dxa"/>
          </w:tcPr>
          <w:p w:rsidR="00726B16" w:rsidRDefault="00726B16" w:rsidP="00726B16">
            <w:pPr>
              <w:pStyle w:val="230"/>
              <w:shd w:val="clear" w:color="auto" w:fill="auto"/>
              <w:spacing w:line="240" w:lineRule="auto"/>
              <w:ind w:firstLine="34"/>
              <w:jc w:val="both"/>
              <w:rPr>
                <w:rStyle w:val="ArialUnicodeMS2"/>
                <w:rFonts w:ascii="Times New Roman" w:hAnsi="Times New Roman" w:cs="Times New Roman"/>
                <w:b w:val="0"/>
                <w:spacing w:val="0"/>
                <w:sz w:val="24"/>
                <w:szCs w:val="28"/>
              </w:rPr>
            </w:pPr>
            <w:r w:rsidRPr="00726B16">
              <w:rPr>
                <w:rStyle w:val="ArialUnicodeMS2"/>
                <w:rFonts w:ascii="Times New Roman" w:hAnsi="Times New Roman" w:cs="Times New Roman"/>
                <w:b w:val="0"/>
                <w:spacing w:val="0"/>
                <w:sz w:val="24"/>
                <w:szCs w:val="28"/>
              </w:rPr>
              <w:t xml:space="preserve">Кисть (сжатие динамометра): </w:t>
            </w:r>
          </w:p>
          <w:p w:rsidR="00726B16" w:rsidRDefault="00726B16" w:rsidP="00726B16">
            <w:pPr>
              <w:pStyle w:val="230"/>
              <w:shd w:val="clear" w:color="auto" w:fill="auto"/>
              <w:spacing w:line="240" w:lineRule="auto"/>
              <w:ind w:firstLine="601"/>
              <w:jc w:val="both"/>
              <w:rPr>
                <w:rStyle w:val="ArialUnicodeMS2"/>
                <w:rFonts w:ascii="Times New Roman" w:hAnsi="Times New Roman" w:cs="Times New Roman"/>
                <w:b w:val="0"/>
                <w:spacing w:val="0"/>
                <w:sz w:val="24"/>
                <w:szCs w:val="28"/>
              </w:rPr>
            </w:pPr>
            <w:r w:rsidRPr="00726B16">
              <w:rPr>
                <w:rStyle w:val="ArialUnicodeMS2"/>
                <w:rFonts w:ascii="Times New Roman" w:hAnsi="Times New Roman" w:cs="Times New Roman"/>
                <w:b w:val="0"/>
                <w:spacing w:val="0"/>
                <w:sz w:val="24"/>
                <w:szCs w:val="28"/>
              </w:rPr>
              <w:t>правая рука</w:t>
            </w:r>
          </w:p>
          <w:p w:rsidR="00726B16" w:rsidRPr="00726B16" w:rsidRDefault="00726B16" w:rsidP="00726B16">
            <w:pPr>
              <w:pStyle w:val="230"/>
              <w:shd w:val="clear" w:color="auto" w:fill="auto"/>
              <w:spacing w:line="240" w:lineRule="auto"/>
              <w:ind w:firstLine="601"/>
              <w:jc w:val="both"/>
              <w:rPr>
                <w:rStyle w:val="ArialUnicodeMS73"/>
                <w:rFonts w:ascii="Times New Roman" w:hAnsi="Times New Roman" w:cs="Times New Roman"/>
                <w:b/>
                <w:bCs/>
                <w:i w:val="0"/>
                <w:spacing w:val="0"/>
                <w:sz w:val="24"/>
                <w:szCs w:val="28"/>
              </w:rPr>
            </w:pPr>
            <w:r w:rsidRPr="00726B16">
              <w:rPr>
                <w:rStyle w:val="ArialUnicodeMS2"/>
                <w:rFonts w:ascii="Times New Roman" w:hAnsi="Times New Roman" w:cs="Times New Roman"/>
                <w:b w:val="0"/>
                <w:spacing w:val="0"/>
                <w:sz w:val="24"/>
                <w:szCs w:val="28"/>
              </w:rPr>
              <w:t>левая рука</w:t>
            </w:r>
          </w:p>
        </w:tc>
        <w:tc>
          <w:tcPr>
            <w:tcW w:w="3360" w:type="dxa"/>
            <w:vAlign w:val="center"/>
          </w:tcPr>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p>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386</w:t>
            </w:r>
          </w:p>
          <w:p w:rsidR="00726B16" w:rsidRP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362</w:t>
            </w:r>
          </w:p>
        </w:tc>
        <w:tc>
          <w:tcPr>
            <w:tcW w:w="3203" w:type="dxa"/>
            <w:vAlign w:val="center"/>
          </w:tcPr>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p>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225</w:t>
            </w:r>
          </w:p>
          <w:p w:rsidR="00726B16" w:rsidRP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204</w:t>
            </w:r>
          </w:p>
        </w:tc>
      </w:tr>
      <w:tr w:rsidR="00726B16" w:rsidTr="00726B16">
        <w:tc>
          <w:tcPr>
            <w:tcW w:w="3360" w:type="dxa"/>
          </w:tcPr>
          <w:p w:rsidR="00726B16" w:rsidRPr="00ED3C53" w:rsidRDefault="00726B16" w:rsidP="00726B16">
            <w:pPr>
              <w:pStyle w:val="af2"/>
              <w:shd w:val="clear" w:color="auto" w:fill="auto"/>
              <w:spacing w:line="240" w:lineRule="auto"/>
              <w:jc w:val="both"/>
              <w:rPr>
                <w:rFonts w:ascii="Times New Roman" w:hAnsi="Times New Roman" w:cs="Times New Roman"/>
                <w:spacing w:val="0"/>
                <w:sz w:val="28"/>
                <w:szCs w:val="28"/>
              </w:rPr>
            </w:pPr>
            <w:r w:rsidRPr="00ED3C53">
              <w:rPr>
                <w:rStyle w:val="ArialUnicodeMS2"/>
                <w:rFonts w:ascii="Times New Roman" w:hAnsi="Times New Roman" w:cs="Times New Roman"/>
                <w:spacing w:val="0"/>
                <w:sz w:val="28"/>
                <w:szCs w:val="28"/>
              </w:rPr>
              <w:lastRenderedPageBreak/>
              <w:t>Бицепс:</w:t>
            </w:r>
          </w:p>
          <w:p w:rsidR="00726B16" w:rsidRDefault="00726B16" w:rsidP="00726B16">
            <w:pPr>
              <w:pStyle w:val="230"/>
              <w:shd w:val="clear" w:color="auto" w:fill="auto"/>
              <w:spacing w:line="240" w:lineRule="auto"/>
              <w:ind w:firstLine="601"/>
              <w:jc w:val="both"/>
              <w:rPr>
                <w:rStyle w:val="ArialUnicodeMS2"/>
                <w:rFonts w:ascii="Times New Roman" w:hAnsi="Times New Roman" w:cs="Times New Roman"/>
                <w:b w:val="0"/>
                <w:spacing w:val="0"/>
                <w:sz w:val="24"/>
                <w:szCs w:val="28"/>
              </w:rPr>
            </w:pPr>
            <w:r w:rsidRPr="00726B16">
              <w:rPr>
                <w:rStyle w:val="ArialUnicodeMS2"/>
                <w:rFonts w:ascii="Times New Roman" w:hAnsi="Times New Roman" w:cs="Times New Roman"/>
                <w:b w:val="0"/>
                <w:spacing w:val="0"/>
                <w:sz w:val="24"/>
                <w:szCs w:val="28"/>
              </w:rPr>
              <w:t>правая рука</w:t>
            </w:r>
          </w:p>
          <w:p w:rsidR="00726B16" w:rsidRPr="00726B16" w:rsidRDefault="00726B16" w:rsidP="00726B16">
            <w:pPr>
              <w:pStyle w:val="230"/>
              <w:shd w:val="clear" w:color="auto" w:fill="auto"/>
              <w:spacing w:line="240" w:lineRule="auto"/>
              <w:ind w:firstLine="601"/>
              <w:jc w:val="both"/>
              <w:rPr>
                <w:rStyle w:val="ArialUnicodeMS73"/>
                <w:rFonts w:ascii="Times New Roman" w:hAnsi="Times New Roman" w:cs="Times New Roman"/>
                <w:b/>
                <w:bCs/>
                <w:i w:val="0"/>
                <w:spacing w:val="0"/>
                <w:sz w:val="24"/>
                <w:szCs w:val="28"/>
              </w:rPr>
            </w:pPr>
            <w:r w:rsidRPr="00726B16">
              <w:rPr>
                <w:rStyle w:val="ArialUnicodeMS2"/>
                <w:rFonts w:ascii="Times New Roman" w:hAnsi="Times New Roman" w:cs="Times New Roman"/>
                <w:b w:val="0"/>
                <w:spacing w:val="0"/>
                <w:sz w:val="24"/>
                <w:szCs w:val="28"/>
              </w:rPr>
              <w:t>левая рука</w:t>
            </w:r>
          </w:p>
        </w:tc>
        <w:tc>
          <w:tcPr>
            <w:tcW w:w="3360" w:type="dxa"/>
            <w:vAlign w:val="center"/>
          </w:tcPr>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p>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279</w:t>
            </w:r>
          </w:p>
          <w:p w:rsidR="00726B16" w:rsidRP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268</w:t>
            </w:r>
          </w:p>
        </w:tc>
        <w:tc>
          <w:tcPr>
            <w:tcW w:w="3203" w:type="dxa"/>
            <w:vAlign w:val="center"/>
          </w:tcPr>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p>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136</w:t>
            </w:r>
          </w:p>
          <w:p w:rsidR="00726B16" w:rsidRP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130</w:t>
            </w:r>
          </w:p>
        </w:tc>
      </w:tr>
      <w:tr w:rsidR="00726B16" w:rsidTr="00726B16">
        <w:tc>
          <w:tcPr>
            <w:tcW w:w="3360" w:type="dxa"/>
          </w:tcPr>
          <w:p w:rsidR="00726B16" w:rsidRPr="00726B16" w:rsidRDefault="00726B16" w:rsidP="00726B16">
            <w:pPr>
              <w:pStyle w:val="af2"/>
              <w:shd w:val="clear" w:color="auto" w:fill="auto"/>
              <w:spacing w:line="240" w:lineRule="auto"/>
              <w:jc w:val="both"/>
              <w:rPr>
                <w:rFonts w:ascii="Times New Roman" w:hAnsi="Times New Roman" w:cs="Times New Roman"/>
                <w:spacing w:val="0"/>
                <w:sz w:val="24"/>
                <w:szCs w:val="28"/>
              </w:rPr>
            </w:pPr>
            <w:r w:rsidRPr="00726B16">
              <w:rPr>
                <w:rStyle w:val="ArialUnicodeMS2"/>
                <w:rFonts w:ascii="Times New Roman" w:hAnsi="Times New Roman" w:cs="Times New Roman"/>
                <w:spacing w:val="0"/>
                <w:sz w:val="24"/>
                <w:szCs w:val="28"/>
              </w:rPr>
              <w:t>Кисть (сгибание):</w:t>
            </w:r>
          </w:p>
          <w:p w:rsidR="00726B16" w:rsidRDefault="00726B16" w:rsidP="00726B16">
            <w:pPr>
              <w:pStyle w:val="230"/>
              <w:shd w:val="clear" w:color="auto" w:fill="auto"/>
              <w:spacing w:line="240" w:lineRule="auto"/>
              <w:ind w:firstLine="601"/>
              <w:jc w:val="both"/>
              <w:rPr>
                <w:rStyle w:val="ArialUnicodeMS2"/>
                <w:rFonts w:ascii="Times New Roman" w:hAnsi="Times New Roman" w:cs="Times New Roman"/>
                <w:b w:val="0"/>
                <w:spacing w:val="0"/>
                <w:sz w:val="24"/>
                <w:szCs w:val="28"/>
              </w:rPr>
            </w:pPr>
            <w:r w:rsidRPr="00726B16">
              <w:rPr>
                <w:rStyle w:val="ArialUnicodeMS2"/>
                <w:rFonts w:ascii="Times New Roman" w:hAnsi="Times New Roman" w:cs="Times New Roman"/>
                <w:b w:val="0"/>
                <w:spacing w:val="0"/>
                <w:sz w:val="24"/>
                <w:szCs w:val="28"/>
              </w:rPr>
              <w:t>правая рука</w:t>
            </w:r>
          </w:p>
          <w:p w:rsidR="00726B16" w:rsidRPr="00726B16" w:rsidRDefault="00726B16" w:rsidP="00726B16">
            <w:pPr>
              <w:pStyle w:val="230"/>
              <w:shd w:val="clear" w:color="auto" w:fill="auto"/>
              <w:spacing w:line="240" w:lineRule="auto"/>
              <w:ind w:firstLine="601"/>
              <w:jc w:val="both"/>
              <w:rPr>
                <w:rStyle w:val="ArialUnicodeMS73"/>
                <w:rFonts w:ascii="Times New Roman" w:hAnsi="Times New Roman" w:cs="Times New Roman"/>
                <w:b/>
                <w:bCs/>
                <w:i w:val="0"/>
                <w:spacing w:val="0"/>
                <w:sz w:val="24"/>
                <w:szCs w:val="28"/>
              </w:rPr>
            </w:pPr>
            <w:r w:rsidRPr="00726B16">
              <w:rPr>
                <w:rStyle w:val="ArialUnicodeMS2"/>
                <w:rFonts w:ascii="Times New Roman" w:hAnsi="Times New Roman" w:cs="Times New Roman"/>
                <w:b w:val="0"/>
                <w:spacing w:val="0"/>
                <w:sz w:val="24"/>
                <w:szCs w:val="28"/>
              </w:rPr>
              <w:t>левая рука</w:t>
            </w:r>
          </w:p>
        </w:tc>
        <w:tc>
          <w:tcPr>
            <w:tcW w:w="3360" w:type="dxa"/>
            <w:vAlign w:val="center"/>
          </w:tcPr>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p>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279</w:t>
            </w:r>
          </w:p>
          <w:p w:rsidR="00726B16" w:rsidRP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266</w:t>
            </w:r>
          </w:p>
        </w:tc>
        <w:tc>
          <w:tcPr>
            <w:tcW w:w="3203" w:type="dxa"/>
            <w:vAlign w:val="center"/>
          </w:tcPr>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p>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217</w:t>
            </w:r>
          </w:p>
          <w:p w:rsidR="00726B16" w:rsidRP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207</w:t>
            </w:r>
          </w:p>
        </w:tc>
      </w:tr>
      <w:tr w:rsidR="00726B16" w:rsidTr="00726B16">
        <w:tc>
          <w:tcPr>
            <w:tcW w:w="3360" w:type="dxa"/>
          </w:tcPr>
          <w:p w:rsidR="00726B16" w:rsidRPr="00726B16" w:rsidRDefault="00726B16" w:rsidP="00726B16">
            <w:pPr>
              <w:pStyle w:val="af2"/>
              <w:shd w:val="clear" w:color="auto" w:fill="auto"/>
              <w:spacing w:line="240" w:lineRule="auto"/>
              <w:jc w:val="both"/>
              <w:rPr>
                <w:rFonts w:ascii="Times New Roman" w:hAnsi="Times New Roman" w:cs="Times New Roman"/>
                <w:spacing w:val="0"/>
                <w:sz w:val="24"/>
                <w:szCs w:val="28"/>
              </w:rPr>
            </w:pPr>
            <w:r w:rsidRPr="00726B16">
              <w:rPr>
                <w:rStyle w:val="ArialUnicodeMS2"/>
                <w:rFonts w:ascii="Times New Roman" w:hAnsi="Times New Roman" w:cs="Times New Roman"/>
                <w:spacing w:val="0"/>
                <w:sz w:val="24"/>
                <w:szCs w:val="28"/>
              </w:rPr>
              <w:t>Кисть (разгибание):</w:t>
            </w:r>
          </w:p>
          <w:p w:rsidR="00726B16" w:rsidRPr="00726B16" w:rsidRDefault="00726B16" w:rsidP="00726B16">
            <w:pPr>
              <w:pStyle w:val="af2"/>
              <w:shd w:val="clear" w:color="auto" w:fill="auto"/>
              <w:spacing w:line="240" w:lineRule="auto"/>
              <w:ind w:firstLine="601"/>
              <w:jc w:val="both"/>
              <w:rPr>
                <w:rStyle w:val="ArialUnicodeMS2"/>
                <w:rFonts w:ascii="Times New Roman" w:hAnsi="Times New Roman" w:cs="Times New Roman"/>
                <w:spacing w:val="0"/>
                <w:sz w:val="24"/>
                <w:szCs w:val="28"/>
              </w:rPr>
            </w:pPr>
            <w:r w:rsidRPr="00726B16">
              <w:rPr>
                <w:rStyle w:val="ArialUnicodeMS2"/>
                <w:rFonts w:ascii="Times New Roman" w:hAnsi="Times New Roman" w:cs="Times New Roman"/>
                <w:spacing w:val="0"/>
                <w:sz w:val="24"/>
                <w:szCs w:val="28"/>
              </w:rPr>
              <w:t>правая рука</w:t>
            </w:r>
          </w:p>
          <w:p w:rsidR="00726B16" w:rsidRPr="00726B16" w:rsidRDefault="00726B16" w:rsidP="00726B16">
            <w:pPr>
              <w:pStyle w:val="af2"/>
              <w:shd w:val="clear" w:color="auto" w:fill="auto"/>
              <w:spacing w:line="240" w:lineRule="auto"/>
              <w:ind w:firstLine="601"/>
              <w:jc w:val="both"/>
              <w:rPr>
                <w:rStyle w:val="ArialUnicodeMS2"/>
                <w:rFonts w:ascii="Times New Roman" w:hAnsi="Times New Roman" w:cs="Times New Roman"/>
                <w:spacing w:val="0"/>
                <w:sz w:val="24"/>
                <w:szCs w:val="28"/>
              </w:rPr>
            </w:pPr>
            <w:r w:rsidRPr="00726B16">
              <w:rPr>
                <w:rStyle w:val="ArialUnicodeMS2"/>
                <w:rFonts w:ascii="Times New Roman" w:hAnsi="Times New Roman" w:cs="Times New Roman"/>
                <w:spacing w:val="0"/>
                <w:sz w:val="24"/>
                <w:szCs w:val="28"/>
              </w:rPr>
              <w:t>левая рука</w:t>
            </w:r>
          </w:p>
        </w:tc>
        <w:tc>
          <w:tcPr>
            <w:tcW w:w="3360" w:type="dxa"/>
            <w:vAlign w:val="center"/>
          </w:tcPr>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p>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119</w:t>
            </w:r>
          </w:p>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109</w:t>
            </w:r>
          </w:p>
        </w:tc>
        <w:tc>
          <w:tcPr>
            <w:tcW w:w="3203" w:type="dxa"/>
            <w:vAlign w:val="center"/>
          </w:tcPr>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p>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90</w:t>
            </w:r>
          </w:p>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83</w:t>
            </w:r>
          </w:p>
        </w:tc>
      </w:tr>
      <w:tr w:rsidR="00726B16" w:rsidTr="00726B16">
        <w:tc>
          <w:tcPr>
            <w:tcW w:w="3360" w:type="dxa"/>
          </w:tcPr>
          <w:p w:rsidR="00726B16" w:rsidRPr="00726B16" w:rsidRDefault="00726B16" w:rsidP="00726B16">
            <w:pPr>
              <w:pStyle w:val="af2"/>
              <w:shd w:val="clear" w:color="auto" w:fill="auto"/>
              <w:spacing w:line="240" w:lineRule="auto"/>
              <w:rPr>
                <w:rStyle w:val="ArialUnicodeMS2"/>
                <w:rFonts w:ascii="Times New Roman" w:hAnsi="Times New Roman" w:cs="Times New Roman"/>
                <w:spacing w:val="0"/>
                <w:sz w:val="24"/>
                <w:szCs w:val="28"/>
              </w:rPr>
            </w:pPr>
            <w:r>
              <w:rPr>
                <w:rStyle w:val="ArialUnicodeMS2"/>
                <w:rFonts w:ascii="Times New Roman" w:hAnsi="Times New Roman" w:cs="Times New Roman"/>
                <w:spacing w:val="0"/>
                <w:sz w:val="24"/>
                <w:szCs w:val="28"/>
              </w:rPr>
              <w:t xml:space="preserve">Стан </w:t>
            </w:r>
            <w:r w:rsidRPr="00726B16">
              <w:rPr>
                <w:rStyle w:val="ArialUnicodeMS2"/>
                <w:rFonts w:ascii="Times New Roman" w:hAnsi="Times New Roman" w:cs="Times New Roman"/>
                <w:spacing w:val="0"/>
                <w:sz w:val="24"/>
                <w:szCs w:val="28"/>
              </w:rPr>
              <w:t>(мышцы, выпрямляющие согнутое туловище</w:t>
            </w:r>
          </w:p>
        </w:tc>
        <w:tc>
          <w:tcPr>
            <w:tcW w:w="3360" w:type="dxa"/>
            <w:vAlign w:val="center"/>
          </w:tcPr>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1231</w:t>
            </w:r>
          </w:p>
        </w:tc>
        <w:tc>
          <w:tcPr>
            <w:tcW w:w="3203" w:type="dxa"/>
            <w:vAlign w:val="center"/>
          </w:tcPr>
          <w:p w:rsidR="00726B16" w:rsidRDefault="00726B16" w:rsidP="00726B16">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710</w:t>
            </w:r>
          </w:p>
        </w:tc>
      </w:tr>
    </w:tbl>
    <w:p w:rsidR="00726B16" w:rsidRDefault="00726B16" w:rsidP="00ED3C53">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p w:rsidR="00726B16" w:rsidRPr="00580EF3" w:rsidRDefault="00580EF3" w:rsidP="00726B16">
      <w:pPr>
        <w:pStyle w:val="30"/>
        <w:shd w:val="clear" w:color="auto" w:fill="auto"/>
        <w:spacing w:before="0" w:after="0" w:line="240" w:lineRule="auto"/>
        <w:ind w:firstLine="709"/>
        <w:rPr>
          <w:rFonts w:ascii="Times New Roman" w:hAnsi="Times New Roman" w:cs="Times New Roman"/>
          <w:b w:val="0"/>
          <w:spacing w:val="0"/>
          <w:sz w:val="32"/>
          <w:szCs w:val="28"/>
        </w:rPr>
      </w:pPr>
      <w:r w:rsidRPr="00580EF3">
        <w:rPr>
          <w:rStyle w:val="8pt"/>
          <w:rFonts w:ascii="Times New Roman" w:hAnsi="Times New Roman" w:cs="Times New Roman"/>
          <w:bCs/>
          <w:i w:val="0"/>
          <w:sz w:val="32"/>
          <w:szCs w:val="28"/>
        </w:rPr>
        <w:t>2.2</w:t>
      </w:r>
      <w:r w:rsidR="00726B16" w:rsidRPr="00580EF3">
        <w:rPr>
          <w:rStyle w:val="8pt"/>
          <w:rFonts w:ascii="Times New Roman" w:hAnsi="Times New Roman" w:cs="Times New Roman"/>
          <w:bCs/>
          <w:i w:val="0"/>
          <w:sz w:val="32"/>
          <w:szCs w:val="28"/>
        </w:rPr>
        <w:t xml:space="preserve"> Организация рабочего места оператора</w:t>
      </w:r>
    </w:p>
    <w:p w:rsidR="00580EF3" w:rsidRDefault="00580EF3" w:rsidP="00726B16">
      <w:pPr>
        <w:pStyle w:val="a4"/>
        <w:shd w:val="clear" w:color="auto" w:fill="auto"/>
        <w:spacing w:line="240" w:lineRule="auto"/>
        <w:ind w:firstLine="709"/>
        <w:rPr>
          <w:rStyle w:val="ArialUnicodeMS66"/>
          <w:rFonts w:ascii="Times New Roman" w:hAnsi="Times New Roman" w:cs="Times New Roman"/>
          <w:spacing w:val="0"/>
          <w:sz w:val="28"/>
          <w:szCs w:val="28"/>
        </w:rPr>
      </w:pPr>
    </w:p>
    <w:p w:rsidR="00726B16" w:rsidRPr="00726B16" w:rsidRDefault="00726B16" w:rsidP="00726B16">
      <w:pPr>
        <w:pStyle w:val="a4"/>
        <w:shd w:val="clear" w:color="auto" w:fill="auto"/>
        <w:spacing w:line="240" w:lineRule="auto"/>
        <w:ind w:firstLine="709"/>
        <w:rPr>
          <w:rFonts w:ascii="Times New Roman" w:hAnsi="Times New Roman" w:cs="Times New Roman"/>
          <w:b w:val="0"/>
          <w:i w:val="0"/>
          <w:spacing w:val="0"/>
          <w:sz w:val="28"/>
          <w:szCs w:val="28"/>
        </w:rPr>
      </w:pPr>
      <w:r w:rsidRPr="00726B16">
        <w:rPr>
          <w:rStyle w:val="ArialUnicodeMS66"/>
          <w:rFonts w:ascii="Times New Roman" w:hAnsi="Times New Roman" w:cs="Times New Roman"/>
          <w:spacing w:val="0"/>
          <w:sz w:val="28"/>
          <w:szCs w:val="28"/>
        </w:rPr>
        <w:t>Организация рабочего места, конструкция органов контроля и управления должны учитыва</w:t>
      </w:r>
      <w:r w:rsidR="00580EF3">
        <w:rPr>
          <w:rStyle w:val="ArialUnicodeMS66"/>
          <w:rFonts w:ascii="Times New Roman" w:hAnsi="Times New Roman" w:cs="Times New Roman"/>
          <w:spacing w:val="0"/>
          <w:sz w:val="28"/>
          <w:szCs w:val="28"/>
        </w:rPr>
        <w:t>ть антропометрические, сенсомо</w:t>
      </w:r>
      <w:r w:rsidRPr="00726B16">
        <w:rPr>
          <w:rStyle w:val="ArialUnicodeMS66"/>
          <w:rFonts w:ascii="Times New Roman" w:hAnsi="Times New Roman" w:cs="Times New Roman"/>
          <w:spacing w:val="0"/>
          <w:sz w:val="28"/>
          <w:szCs w:val="28"/>
        </w:rPr>
        <w:t>торные, биомеханические и пс</w:t>
      </w:r>
      <w:r w:rsidR="00580EF3">
        <w:rPr>
          <w:rStyle w:val="ArialUnicodeMS66"/>
          <w:rFonts w:ascii="Times New Roman" w:hAnsi="Times New Roman" w:cs="Times New Roman"/>
          <w:spacing w:val="0"/>
          <w:sz w:val="28"/>
          <w:szCs w:val="28"/>
        </w:rPr>
        <w:t>ихофизиологические характери</w:t>
      </w:r>
      <w:r w:rsidRPr="00726B16">
        <w:rPr>
          <w:rStyle w:val="ArialUnicodeMS66"/>
          <w:rFonts w:ascii="Times New Roman" w:hAnsi="Times New Roman" w:cs="Times New Roman"/>
          <w:spacing w:val="0"/>
          <w:sz w:val="28"/>
          <w:szCs w:val="28"/>
        </w:rPr>
        <w:t>стики человека.</w:t>
      </w:r>
    </w:p>
    <w:p w:rsidR="00726B16" w:rsidRDefault="00726B16" w:rsidP="00726B16">
      <w:pPr>
        <w:pStyle w:val="a4"/>
        <w:shd w:val="clear" w:color="auto" w:fill="auto"/>
        <w:spacing w:line="240" w:lineRule="auto"/>
        <w:ind w:firstLine="709"/>
        <w:rPr>
          <w:rStyle w:val="ArialUnicodeMS66"/>
          <w:rFonts w:ascii="Times New Roman" w:hAnsi="Times New Roman" w:cs="Times New Roman"/>
          <w:spacing w:val="0"/>
          <w:sz w:val="28"/>
          <w:szCs w:val="28"/>
        </w:rPr>
      </w:pPr>
      <w:r w:rsidRPr="00726B16">
        <w:rPr>
          <w:rStyle w:val="ArialUnicodeMS66"/>
          <w:rFonts w:ascii="Times New Roman" w:hAnsi="Times New Roman" w:cs="Times New Roman"/>
          <w:spacing w:val="0"/>
          <w:sz w:val="28"/>
          <w:szCs w:val="28"/>
        </w:rPr>
        <w:t>Пространство рабочего места, в котором осуществляются трудовые процессы, должно быть разделено на рабочие зоны. Зонирование рабочего места в горизонтальной и вертикальной плоскостях представлено на рис. 5.8, 5.9. Рабочую зону, удобную для действия обеих рук, нужно обязательно совмещать с зоной визуального обзора.</w:t>
      </w:r>
    </w:p>
    <w:p w:rsidR="00580EF3" w:rsidRPr="00726B16" w:rsidRDefault="00580EF3" w:rsidP="00726B16">
      <w:pPr>
        <w:pStyle w:val="a4"/>
        <w:shd w:val="clear" w:color="auto" w:fill="auto"/>
        <w:spacing w:line="240" w:lineRule="auto"/>
        <w:ind w:firstLine="709"/>
        <w:rPr>
          <w:rFonts w:ascii="Times New Roman" w:hAnsi="Times New Roman" w:cs="Times New Roman"/>
          <w:b w:val="0"/>
          <w:i w:val="0"/>
          <w:spacing w:val="0"/>
          <w:sz w:val="28"/>
          <w:szCs w:val="28"/>
        </w:rPr>
      </w:pPr>
    </w:p>
    <w:p w:rsidR="00726B16" w:rsidRPr="00726B16" w:rsidRDefault="00726B16" w:rsidP="00580EF3">
      <w:pPr>
        <w:spacing w:after="0" w:line="240" w:lineRule="auto"/>
        <w:jc w:val="center"/>
        <w:rPr>
          <w:color w:val="auto"/>
        </w:rPr>
      </w:pPr>
      <w:r w:rsidRPr="00726B16">
        <w:rPr>
          <w:noProof/>
          <w:color w:val="auto"/>
        </w:rPr>
        <w:drawing>
          <wp:inline distT="0" distB="0" distL="0" distR="0">
            <wp:extent cx="1926590" cy="1784985"/>
            <wp:effectExtent l="1905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61"/>
                    <a:srcRect/>
                    <a:stretch>
                      <a:fillRect/>
                    </a:stretch>
                  </pic:blipFill>
                  <pic:spPr bwMode="auto">
                    <a:xfrm>
                      <a:off x="0" y="0"/>
                      <a:ext cx="1926590" cy="1784985"/>
                    </a:xfrm>
                    <a:prstGeom prst="rect">
                      <a:avLst/>
                    </a:prstGeom>
                    <a:noFill/>
                    <a:ln w="9525">
                      <a:noFill/>
                      <a:miter lim="800000"/>
                      <a:headEnd/>
                      <a:tailEnd/>
                    </a:ln>
                  </pic:spPr>
                </pic:pic>
              </a:graphicData>
            </a:graphic>
          </wp:inline>
        </w:drawing>
      </w:r>
    </w:p>
    <w:p w:rsidR="00580EF3" w:rsidRDefault="00580EF3" w:rsidP="00580EF3">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726B16" w:rsidRPr="00726B16" w:rsidRDefault="00580EF3" w:rsidP="00580EF3">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5.8</w:t>
      </w:r>
      <w:r w:rsidR="00726B16" w:rsidRPr="00726B16">
        <w:rPr>
          <w:rStyle w:val="ArialUnicodeMS73"/>
          <w:rFonts w:ascii="Times New Roman" w:hAnsi="Times New Roman" w:cs="Times New Roman"/>
          <w:b w:val="0"/>
          <w:i w:val="0"/>
          <w:spacing w:val="0"/>
          <w:sz w:val="28"/>
          <w:szCs w:val="28"/>
        </w:rPr>
        <w:t xml:space="preserve"> </w:t>
      </w:r>
      <w:r w:rsidR="00726B16" w:rsidRPr="00726B16">
        <w:rPr>
          <w:rStyle w:val="TimesNewRoman2"/>
          <w:b w:val="0"/>
          <w:spacing w:val="0"/>
          <w:sz w:val="28"/>
          <w:szCs w:val="28"/>
        </w:rPr>
        <w:t xml:space="preserve">Зоны для выполнения ручных операций и </w:t>
      </w:r>
      <w:r>
        <w:rPr>
          <w:rStyle w:val="TimesNewRoman2"/>
          <w:b w:val="0"/>
          <w:spacing w:val="0"/>
          <w:sz w:val="28"/>
          <w:szCs w:val="28"/>
        </w:rPr>
        <w:t>размещения органов управления: 1</w:t>
      </w:r>
      <w:r w:rsidR="00726B16" w:rsidRPr="00726B16">
        <w:rPr>
          <w:rStyle w:val="TimesNewRoman2"/>
          <w:b w:val="0"/>
          <w:spacing w:val="0"/>
          <w:sz w:val="28"/>
          <w:szCs w:val="28"/>
        </w:rPr>
        <w:t xml:space="preserve"> — зона для размещения наиболее важн</w:t>
      </w:r>
      <w:r>
        <w:rPr>
          <w:rStyle w:val="TimesNewRoman2"/>
          <w:b w:val="0"/>
          <w:spacing w:val="0"/>
          <w:sz w:val="28"/>
          <w:szCs w:val="28"/>
        </w:rPr>
        <w:t>ых и очень часто ис</w:t>
      </w:r>
      <w:r w:rsidR="00726B16" w:rsidRPr="00726B16">
        <w:rPr>
          <w:rStyle w:val="TimesNewRoman2"/>
          <w:b w:val="0"/>
          <w:spacing w:val="0"/>
          <w:sz w:val="28"/>
          <w:szCs w:val="28"/>
        </w:rPr>
        <w:t>поль</w:t>
      </w:r>
      <w:r>
        <w:rPr>
          <w:rStyle w:val="TimesNewRoman2"/>
          <w:b w:val="0"/>
          <w:spacing w:val="0"/>
          <w:sz w:val="28"/>
          <w:szCs w:val="28"/>
        </w:rPr>
        <w:t>зуемых органов управления (опти</w:t>
      </w:r>
      <w:r w:rsidR="00726B16" w:rsidRPr="00726B16">
        <w:rPr>
          <w:rStyle w:val="TimesNewRoman2"/>
          <w:b w:val="0"/>
          <w:spacing w:val="0"/>
          <w:sz w:val="28"/>
          <w:szCs w:val="28"/>
        </w:rPr>
        <w:t xml:space="preserve">мальная зона моторного поля); </w:t>
      </w:r>
      <w:r w:rsidR="00726B16" w:rsidRPr="00726B16">
        <w:rPr>
          <w:rStyle w:val="8pt"/>
          <w:rFonts w:ascii="Times New Roman" w:hAnsi="Times New Roman" w:cs="Times New Roman"/>
          <w:b w:val="0"/>
          <w:i w:val="0"/>
          <w:sz w:val="28"/>
          <w:szCs w:val="28"/>
        </w:rPr>
        <w:t>2</w:t>
      </w:r>
      <w:r w:rsidR="00726B16" w:rsidRPr="00726B16">
        <w:rPr>
          <w:rStyle w:val="TimesNewRoman2"/>
          <w:b w:val="0"/>
          <w:spacing w:val="0"/>
          <w:sz w:val="28"/>
          <w:szCs w:val="28"/>
        </w:rPr>
        <w:t xml:space="preserve"> — зона</w:t>
      </w:r>
      <w:r>
        <w:rPr>
          <w:rStyle w:val="TimesNewRoman2"/>
          <w:b w:val="0"/>
          <w:spacing w:val="0"/>
          <w:sz w:val="28"/>
          <w:szCs w:val="28"/>
        </w:rPr>
        <w:t xml:space="preserve"> для размещения часто используе</w:t>
      </w:r>
      <w:r w:rsidR="00726B16" w:rsidRPr="00726B16">
        <w:rPr>
          <w:rStyle w:val="TimesNewRoman2"/>
          <w:b w:val="0"/>
          <w:spacing w:val="0"/>
          <w:sz w:val="28"/>
          <w:szCs w:val="28"/>
        </w:rPr>
        <w:t xml:space="preserve">мых органов управления (зона легкой досягаемости моторного поля); </w:t>
      </w:r>
      <w:r w:rsidR="00726B16" w:rsidRPr="00726B16">
        <w:rPr>
          <w:rStyle w:val="8pt"/>
          <w:rFonts w:ascii="Times New Roman" w:hAnsi="Times New Roman" w:cs="Times New Roman"/>
          <w:b w:val="0"/>
          <w:i w:val="0"/>
          <w:sz w:val="28"/>
          <w:szCs w:val="28"/>
        </w:rPr>
        <w:t>3</w:t>
      </w:r>
      <w:r w:rsidR="00726B16" w:rsidRPr="00726B16">
        <w:rPr>
          <w:rStyle w:val="TimesNewRoman2"/>
          <w:b w:val="0"/>
          <w:spacing w:val="0"/>
          <w:sz w:val="28"/>
          <w:szCs w:val="28"/>
        </w:rPr>
        <w:t xml:space="preserve"> — зона</w:t>
      </w:r>
      <w:r>
        <w:rPr>
          <w:rStyle w:val="TimesNewRoman2"/>
          <w:b w:val="0"/>
          <w:spacing w:val="0"/>
          <w:sz w:val="28"/>
          <w:szCs w:val="28"/>
        </w:rPr>
        <w:t xml:space="preserve"> для размещения редко используе</w:t>
      </w:r>
      <w:r w:rsidR="00726B16" w:rsidRPr="00726B16">
        <w:rPr>
          <w:rStyle w:val="TimesNewRoman2"/>
          <w:b w:val="0"/>
          <w:spacing w:val="0"/>
          <w:sz w:val="28"/>
          <w:szCs w:val="28"/>
        </w:rPr>
        <w:t>мых органов управления (</w:t>
      </w:r>
      <w:r>
        <w:rPr>
          <w:rStyle w:val="TimesNewRoman2"/>
          <w:b w:val="0"/>
          <w:spacing w:val="0"/>
          <w:sz w:val="28"/>
          <w:szCs w:val="28"/>
        </w:rPr>
        <w:t>зона досягае</w:t>
      </w:r>
      <w:r w:rsidR="00726B16" w:rsidRPr="00726B16">
        <w:rPr>
          <w:rStyle w:val="TimesNewRoman2"/>
          <w:b w:val="0"/>
          <w:spacing w:val="0"/>
          <w:sz w:val="28"/>
          <w:szCs w:val="28"/>
        </w:rPr>
        <w:t>мости моторного поля)</w:t>
      </w:r>
    </w:p>
    <w:p w:rsidR="00726B16" w:rsidRPr="00726B16" w:rsidRDefault="00726B16" w:rsidP="00580EF3">
      <w:pPr>
        <w:spacing w:after="0" w:line="240" w:lineRule="auto"/>
        <w:jc w:val="center"/>
        <w:rPr>
          <w:color w:val="auto"/>
        </w:rPr>
      </w:pPr>
      <w:r w:rsidRPr="00726B16">
        <w:rPr>
          <w:noProof/>
          <w:color w:val="auto"/>
        </w:rPr>
        <w:lastRenderedPageBreak/>
        <w:drawing>
          <wp:inline distT="0" distB="0" distL="0" distR="0">
            <wp:extent cx="1644015" cy="2144395"/>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62"/>
                    <a:srcRect/>
                    <a:stretch>
                      <a:fillRect/>
                    </a:stretch>
                  </pic:blipFill>
                  <pic:spPr bwMode="auto">
                    <a:xfrm>
                      <a:off x="0" y="0"/>
                      <a:ext cx="1644015" cy="2144395"/>
                    </a:xfrm>
                    <a:prstGeom prst="rect">
                      <a:avLst/>
                    </a:prstGeom>
                    <a:noFill/>
                    <a:ln w="9525">
                      <a:noFill/>
                      <a:miter lim="800000"/>
                      <a:headEnd/>
                      <a:tailEnd/>
                    </a:ln>
                  </pic:spPr>
                </pic:pic>
              </a:graphicData>
            </a:graphic>
          </wp:inline>
        </w:drawing>
      </w:r>
    </w:p>
    <w:p w:rsidR="00580EF3" w:rsidRDefault="00580EF3" w:rsidP="00580EF3">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726B16" w:rsidRPr="00726B16" w:rsidRDefault="00580EF3" w:rsidP="00580EF3">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5.9</w:t>
      </w:r>
      <w:r w:rsidR="00726B16" w:rsidRPr="00726B16">
        <w:rPr>
          <w:rStyle w:val="ArialUnicodeMS73"/>
          <w:rFonts w:ascii="Times New Roman" w:hAnsi="Times New Roman" w:cs="Times New Roman"/>
          <w:b w:val="0"/>
          <w:i w:val="0"/>
          <w:spacing w:val="0"/>
          <w:sz w:val="28"/>
          <w:szCs w:val="28"/>
        </w:rPr>
        <w:t xml:space="preserve"> </w:t>
      </w:r>
      <w:r>
        <w:rPr>
          <w:rStyle w:val="TimesNewRoman2"/>
          <w:b w:val="0"/>
          <w:spacing w:val="0"/>
          <w:sz w:val="28"/>
          <w:szCs w:val="28"/>
        </w:rPr>
        <w:t>Зоны для выполнения руч</w:t>
      </w:r>
      <w:r w:rsidR="00726B16" w:rsidRPr="00726B16">
        <w:rPr>
          <w:rStyle w:val="TimesNewRoman2"/>
          <w:b w:val="0"/>
          <w:spacing w:val="0"/>
          <w:sz w:val="28"/>
          <w:szCs w:val="28"/>
        </w:rPr>
        <w:t>ных операций и размещения органов у</w:t>
      </w:r>
      <w:r>
        <w:rPr>
          <w:rStyle w:val="TimesNewRoman2"/>
          <w:b w:val="0"/>
          <w:spacing w:val="0"/>
          <w:sz w:val="28"/>
          <w:szCs w:val="28"/>
        </w:rPr>
        <w:t>правления в вертикальной плоскости: 1</w:t>
      </w:r>
      <w:r w:rsidR="00726B16" w:rsidRPr="00726B16">
        <w:rPr>
          <w:rStyle w:val="TimesNewRoman2"/>
          <w:b w:val="0"/>
          <w:spacing w:val="0"/>
          <w:sz w:val="28"/>
          <w:szCs w:val="28"/>
        </w:rPr>
        <w:t xml:space="preserve"> — зона для размещения очень ча</w:t>
      </w:r>
      <w:r>
        <w:rPr>
          <w:rStyle w:val="TimesNewRoman2"/>
          <w:b w:val="0"/>
          <w:spacing w:val="0"/>
          <w:sz w:val="28"/>
          <w:szCs w:val="28"/>
        </w:rPr>
        <w:t>сто используемых и наиболее важ</w:t>
      </w:r>
      <w:r w:rsidR="00726B16" w:rsidRPr="00726B16">
        <w:rPr>
          <w:rStyle w:val="TimesNewRoman2"/>
          <w:b w:val="0"/>
          <w:spacing w:val="0"/>
          <w:sz w:val="28"/>
          <w:szCs w:val="28"/>
        </w:rPr>
        <w:t>ных органов уп</w:t>
      </w:r>
      <w:r>
        <w:rPr>
          <w:rStyle w:val="TimesNewRoman2"/>
          <w:b w:val="0"/>
          <w:spacing w:val="0"/>
          <w:sz w:val="28"/>
          <w:szCs w:val="28"/>
        </w:rPr>
        <w:t>равления (оптималь</w:t>
      </w:r>
      <w:r w:rsidR="00726B16" w:rsidRPr="00726B16">
        <w:rPr>
          <w:rStyle w:val="TimesNewRoman2"/>
          <w:b w:val="0"/>
          <w:spacing w:val="0"/>
          <w:sz w:val="28"/>
          <w:szCs w:val="28"/>
        </w:rPr>
        <w:t xml:space="preserve">ная зона моторного поля); </w:t>
      </w:r>
      <w:r w:rsidR="00726B16" w:rsidRPr="00726B16">
        <w:rPr>
          <w:rStyle w:val="8pt"/>
          <w:rFonts w:ascii="Times New Roman" w:hAnsi="Times New Roman" w:cs="Times New Roman"/>
          <w:b w:val="0"/>
          <w:i w:val="0"/>
          <w:sz w:val="28"/>
          <w:szCs w:val="28"/>
        </w:rPr>
        <w:t>2 —</w:t>
      </w:r>
      <w:r w:rsidR="00726B16" w:rsidRPr="00726B16">
        <w:rPr>
          <w:rStyle w:val="TimesNewRoman2"/>
          <w:b w:val="0"/>
          <w:spacing w:val="0"/>
          <w:sz w:val="28"/>
          <w:szCs w:val="28"/>
        </w:rPr>
        <w:t xml:space="preserve"> зона для размещения часто используемых орг</w:t>
      </w:r>
      <w:r>
        <w:rPr>
          <w:rStyle w:val="TimesNewRoman2"/>
          <w:b w:val="0"/>
          <w:spacing w:val="0"/>
          <w:sz w:val="28"/>
          <w:szCs w:val="28"/>
        </w:rPr>
        <w:t>анов управления (зона легкой до</w:t>
      </w:r>
      <w:r w:rsidR="00726B16" w:rsidRPr="00726B16">
        <w:rPr>
          <w:rStyle w:val="TimesNewRoman2"/>
          <w:b w:val="0"/>
          <w:spacing w:val="0"/>
          <w:sz w:val="28"/>
          <w:szCs w:val="28"/>
        </w:rPr>
        <w:t xml:space="preserve">сягаемости моторного поля); </w:t>
      </w:r>
      <w:r w:rsidR="00726B16" w:rsidRPr="00726B16">
        <w:rPr>
          <w:rStyle w:val="8pt"/>
          <w:rFonts w:ascii="Times New Roman" w:hAnsi="Times New Roman" w:cs="Times New Roman"/>
          <w:b w:val="0"/>
          <w:i w:val="0"/>
          <w:sz w:val="28"/>
          <w:szCs w:val="28"/>
        </w:rPr>
        <w:t>3</w:t>
      </w:r>
      <w:r w:rsidR="00726B16" w:rsidRPr="00726B16">
        <w:rPr>
          <w:rStyle w:val="TimesNewRoman2"/>
          <w:b w:val="0"/>
          <w:spacing w:val="0"/>
          <w:sz w:val="28"/>
          <w:szCs w:val="28"/>
        </w:rPr>
        <w:t xml:space="preserve"> — з</w:t>
      </w:r>
      <w:r>
        <w:rPr>
          <w:rStyle w:val="TimesNewRoman2"/>
          <w:b w:val="0"/>
          <w:spacing w:val="0"/>
          <w:sz w:val="28"/>
          <w:szCs w:val="28"/>
        </w:rPr>
        <w:t>она для размещения редко исполь</w:t>
      </w:r>
      <w:r w:rsidR="00726B16" w:rsidRPr="00726B16">
        <w:rPr>
          <w:rStyle w:val="TimesNewRoman2"/>
          <w:b w:val="0"/>
          <w:spacing w:val="0"/>
          <w:sz w:val="28"/>
          <w:szCs w:val="28"/>
        </w:rPr>
        <w:t>зуе</w:t>
      </w:r>
      <w:r>
        <w:rPr>
          <w:rStyle w:val="TimesNewRoman2"/>
          <w:b w:val="0"/>
          <w:spacing w:val="0"/>
          <w:sz w:val="28"/>
          <w:szCs w:val="28"/>
        </w:rPr>
        <w:t>мых органов управления (зона до</w:t>
      </w:r>
      <w:r w:rsidR="00726B16" w:rsidRPr="00726B16">
        <w:rPr>
          <w:rStyle w:val="TimesNewRoman2"/>
          <w:b w:val="0"/>
          <w:spacing w:val="0"/>
          <w:sz w:val="28"/>
          <w:szCs w:val="28"/>
        </w:rPr>
        <w:t>сягаемости моторного поля)</w:t>
      </w:r>
    </w:p>
    <w:p w:rsidR="00580EF3" w:rsidRDefault="00580EF3" w:rsidP="00726B16">
      <w:pPr>
        <w:pStyle w:val="a4"/>
        <w:shd w:val="clear" w:color="auto" w:fill="auto"/>
        <w:spacing w:line="240" w:lineRule="auto"/>
        <w:ind w:firstLine="709"/>
        <w:rPr>
          <w:rStyle w:val="ArialUnicodeMS66"/>
          <w:rFonts w:ascii="Times New Roman" w:hAnsi="Times New Roman" w:cs="Times New Roman"/>
          <w:spacing w:val="0"/>
          <w:sz w:val="28"/>
          <w:szCs w:val="28"/>
        </w:rPr>
      </w:pPr>
    </w:p>
    <w:p w:rsidR="00726B16" w:rsidRDefault="00726B16" w:rsidP="00726B16">
      <w:pPr>
        <w:pStyle w:val="a4"/>
        <w:shd w:val="clear" w:color="auto" w:fill="auto"/>
        <w:spacing w:line="240" w:lineRule="auto"/>
        <w:ind w:firstLine="709"/>
        <w:rPr>
          <w:rStyle w:val="ArialUnicodeMS66"/>
          <w:rFonts w:ascii="Times New Roman" w:hAnsi="Times New Roman" w:cs="Times New Roman"/>
          <w:spacing w:val="0"/>
          <w:sz w:val="28"/>
          <w:szCs w:val="28"/>
        </w:rPr>
      </w:pPr>
      <w:r w:rsidRPr="00726B16">
        <w:rPr>
          <w:rStyle w:val="ArialUnicodeMS66"/>
          <w:rFonts w:ascii="Times New Roman" w:hAnsi="Times New Roman" w:cs="Times New Roman"/>
          <w:spacing w:val="0"/>
          <w:sz w:val="28"/>
          <w:szCs w:val="28"/>
        </w:rPr>
        <w:t>Минимальное пространство рабочего места, необходимое для выполнения работы при различных положениях тела указано на рис. 5.10.</w:t>
      </w:r>
    </w:p>
    <w:p w:rsidR="00580EF3" w:rsidRPr="00726B16" w:rsidRDefault="00580EF3" w:rsidP="00726B16">
      <w:pPr>
        <w:pStyle w:val="a4"/>
        <w:shd w:val="clear" w:color="auto" w:fill="auto"/>
        <w:spacing w:line="240" w:lineRule="auto"/>
        <w:ind w:firstLine="709"/>
        <w:rPr>
          <w:rFonts w:ascii="Times New Roman" w:hAnsi="Times New Roman" w:cs="Times New Roman"/>
          <w:b w:val="0"/>
          <w:i w:val="0"/>
          <w:spacing w:val="0"/>
          <w:sz w:val="28"/>
          <w:szCs w:val="28"/>
        </w:rPr>
      </w:pPr>
    </w:p>
    <w:p w:rsidR="00726B16" w:rsidRPr="00726B16" w:rsidRDefault="00726B16" w:rsidP="00580EF3">
      <w:pPr>
        <w:spacing w:after="0" w:line="240" w:lineRule="auto"/>
        <w:jc w:val="center"/>
        <w:rPr>
          <w:color w:val="auto"/>
        </w:rPr>
      </w:pPr>
      <w:r w:rsidRPr="00726B16">
        <w:rPr>
          <w:noProof/>
          <w:color w:val="auto"/>
        </w:rPr>
        <w:drawing>
          <wp:inline distT="0" distB="0" distL="0" distR="0">
            <wp:extent cx="3646805" cy="234061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63"/>
                    <a:srcRect/>
                    <a:stretch>
                      <a:fillRect/>
                    </a:stretch>
                  </pic:blipFill>
                  <pic:spPr bwMode="auto">
                    <a:xfrm>
                      <a:off x="0" y="0"/>
                      <a:ext cx="3646805" cy="2340610"/>
                    </a:xfrm>
                    <a:prstGeom prst="rect">
                      <a:avLst/>
                    </a:prstGeom>
                    <a:noFill/>
                    <a:ln w="9525">
                      <a:noFill/>
                      <a:miter lim="800000"/>
                      <a:headEnd/>
                      <a:tailEnd/>
                    </a:ln>
                  </pic:spPr>
                </pic:pic>
              </a:graphicData>
            </a:graphic>
          </wp:inline>
        </w:drawing>
      </w:r>
    </w:p>
    <w:p w:rsidR="00580EF3" w:rsidRDefault="00580EF3" w:rsidP="00580EF3">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726B16" w:rsidRPr="00726B16" w:rsidRDefault="00580EF3" w:rsidP="00580EF3">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5.10</w:t>
      </w:r>
      <w:r w:rsidR="00726B16" w:rsidRPr="00726B16">
        <w:rPr>
          <w:rStyle w:val="ArialUnicodeMS73"/>
          <w:rFonts w:ascii="Times New Roman" w:hAnsi="Times New Roman" w:cs="Times New Roman"/>
          <w:b w:val="0"/>
          <w:i w:val="0"/>
          <w:spacing w:val="0"/>
          <w:sz w:val="28"/>
          <w:szCs w:val="28"/>
        </w:rPr>
        <w:t xml:space="preserve"> </w:t>
      </w:r>
      <w:r w:rsidR="00726B16" w:rsidRPr="00726B16">
        <w:rPr>
          <w:rStyle w:val="TimesNewRoman2"/>
          <w:b w:val="0"/>
          <w:spacing w:val="0"/>
          <w:sz w:val="28"/>
          <w:szCs w:val="28"/>
        </w:rPr>
        <w:t>Минимальное пространство, необходимое для выполнения работы при различных положениях тела</w:t>
      </w:r>
    </w:p>
    <w:p w:rsidR="00580EF3" w:rsidRDefault="00580EF3" w:rsidP="00726B16">
      <w:pPr>
        <w:pStyle w:val="a4"/>
        <w:shd w:val="clear" w:color="auto" w:fill="auto"/>
        <w:spacing w:line="240" w:lineRule="auto"/>
        <w:ind w:firstLine="709"/>
        <w:rPr>
          <w:rStyle w:val="ArialUnicodeMS66"/>
          <w:rFonts w:ascii="Times New Roman" w:hAnsi="Times New Roman" w:cs="Times New Roman"/>
          <w:spacing w:val="0"/>
          <w:sz w:val="28"/>
          <w:szCs w:val="28"/>
        </w:rPr>
      </w:pPr>
    </w:p>
    <w:p w:rsidR="00580EF3" w:rsidRDefault="00726B16" w:rsidP="00726B16">
      <w:pPr>
        <w:pStyle w:val="a4"/>
        <w:shd w:val="clear" w:color="auto" w:fill="auto"/>
        <w:spacing w:line="240" w:lineRule="auto"/>
        <w:ind w:firstLine="709"/>
        <w:rPr>
          <w:rStyle w:val="ArialUnicodeMS66"/>
          <w:rFonts w:ascii="Times New Roman" w:hAnsi="Times New Roman" w:cs="Times New Roman"/>
          <w:spacing w:val="0"/>
          <w:sz w:val="28"/>
          <w:szCs w:val="28"/>
        </w:rPr>
      </w:pPr>
      <w:r w:rsidRPr="00726B16">
        <w:rPr>
          <w:rStyle w:val="ArialUnicodeMS66"/>
          <w:rFonts w:ascii="Times New Roman" w:hAnsi="Times New Roman" w:cs="Times New Roman"/>
          <w:spacing w:val="0"/>
          <w:sz w:val="28"/>
          <w:szCs w:val="28"/>
        </w:rPr>
        <w:t>Важное эргономическое з</w:t>
      </w:r>
      <w:r w:rsidR="00580EF3">
        <w:rPr>
          <w:rStyle w:val="ArialUnicodeMS66"/>
          <w:rFonts w:ascii="Times New Roman" w:hAnsi="Times New Roman" w:cs="Times New Roman"/>
          <w:spacing w:val="0"/>
          <w:sz w:val="28"/>
          <w:szCs w:val="28"/>
        </w:rPr>
        <w:t>начение имеет рабочая поза чело</w:t>
      </w:r>
      <w:r w:rsidRPr="00726B16">
        <w:rPr>
          <w:rStyle w:val="ArialUnicodeMS66"/>
          <w:rFonts w:ascii="Times New Roman" w:hAnsi="Times New Roman" w:cs="Times New Roman"/>
          <w:spacing w:val="0"/>
          <w:sz w:val="28"/>
          <w:szCs w:val="28"/>
        </w:rPr>
        <w:t>века. Рабочая поза «стоя» требует больших энергетических затрат и приводит к быстрому утомлению. Рабочая поза «сидя» менее утомительна, и она более предпочтительна. Рабочая зона должна быть организована так, а органы управления должны быть так расположены, чтобы в рабоче</w:t>
      </w:r>
      <w:r w:rsidR="00580EF3">
        <w:rPr>
          <w:rStyle w:val="ArialUnicodeMS66"/>
          <w:rFonts w:ascii="Times New Roman" w:hAnsi="Times New Roman" w:cs="Times New Roman"/>
          <w:spacing w:val="0"/>
          <w:sz w:val="28"/>
          <w:szCs w:val="28"/>
        </w:rPr>
        <w:t>й позе проекция центра тяжести т</w:t>
      </w:r>
      <w:r w:rsidRPr="00726B16">
        <w:rPr>
          <w:rStyle w:val="ArialUnicodeMS66"/>
          <w:rFonts w:ascii="Times New Roman" w:hAnsi="Times New Roman" w:cs="Times New Roman"/>
          <w:spacing w:val="0"/>
          <w:sz w:val="28"/>
          <w:szCs w:val="28"/>
        </w:rPr>
        <w:t xml:space="preserve">ела человека была расположена в пределах площади его опоры (рис. 5.11). </w:t>
      </w:r>
    </w:p>
    <w:p w:rsidR="00580EF3" w:rsidRDefault="00580EF3" w:rsidP="00580EF3">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580EF3">
        <w:rPr>
          <w:rFonts w:ascii="Times New Roman" w:hAnsi="Times New Roman" w:cs="Times New Roman"/>
          <w:b w:val="0"/>
          <w:i w:val="0"/>
          <w:noProof/>
          <w:color w:val="auto"/>
          <w:spacing w:val="0"/>
          <w:sz w:val="28"/>
          <w:szCs w:val="28"/>
        </w:rPr>
        <w:lastRenderedPageBreak/>
        <w:drawing>
          <wp:inline distT="0" distB="0" distL="0" distR="0">
            <wp:extent cx="3255010" cy="1229995"/>
            <wp:effectExtent l="19050" t="0" r="2540" b="0"/>
            <wp:docPr id="74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64"/>
                    <a:srcRect/>
                    <a:stretch>
                      <a:fillRect/>
                    </a:stretch>
                  </pic:blipFill>
                  <pic:spPr bwMode="auto">
                    <a:xfrm>
                      <a:off x="0" y="0"/>
                      <a:ext cx="3255010" cy="1229995"/>
                    </a:xfrm>
                    <a:prstGeom prst="rect">
                      <a:avLst/>
                    </a:prstGeom>
                    <a:noFill/>
                    <a:ln w="9525">
                      <a:noFill/>
                      <a:miter lim="800000"/>
                      <a:headEnd/>
                      <a:tailEnd/>
                    </a:ln>
                  </pic:spPr>
                </pic:pic>
              </a:graphicData>
            </a:graphic>
          </wp:inline>
        </w:drawing>
      </w:r>
    </w:p>
    <w:p w:rsidR="00580EF3" w:rsidRDefault="00580EF3" w:rsidP="00580EF3">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580EF3" w:rsidRPr="00580EF3" w:rsidRDefault="00580EF3" w:rsidP="00580EF3">
      <w:pPr>
        <w:pStyle w:val="aa"/>
        <w:shd w:val="clear" w:color="auto" w:fill="auto"/>
        <w:spacing w:line="240" w:lineRule="auto"/>
        <w:jc w:val="center"/>
        <w:rPr>
          <w:rFonts w:ascii="Times New Roman" w:hAnsi="Times New Roman" w:cs="Times New Roman"/>
          <w:spacing w:val="0"/>
          <w:sz w:val="28"/>
          <w:szCs w:val="28"/>
        </w:rPr>
      </w:pPr>
      <w:r>
        <w:rPr>
          <w:rStyle w:val="ArialUnicodeMS73"/>
          <w:rFonts w:ascii="Times New Roman" w:hAnsi="Times New Roman" w:cs="Times New Roman"/>
          <w:b w:val="0"/>
          <w:i w:val="0"/>
          <w:spacing w:val="0"/>
          <w:sz w:val="28"/>
          <w:szCs w:val="28"/>
        </w:rPr>
        <w:t>Рисунок 5.11</w:t>
      </w:r>
      <w:r w:rsidRPr="00580EF3">
        <w:rPr>
          <w:rStyle w:val="ArialUnicodeMS73"/>
          <w:rFonts w:ascii="Times New Roman" w:hAnsi="Times New Roman" w:cs="Times New Roman"/>
          <w:b w:val="0"/>
          <w:i w:val="0"/>
          <w:spacing w:val="0"/>
          <w:sz w:val="28"/>
          <w:szCs w:val="28"/>
        </w:rPr>
        <w:t xml:space="preserve"> Схема биомеханического анализа рабочей позы при устойчивой </w:t>
      </w:r>
      <w:r w:rsidRPr="00580EF3">
        <w:rPr>
          <w:rStyle w:val="8pt"/>
          <w:rFonts w:ascii="Times New Roman" w:hAnsi="Times New Roman" w:cs="Times New Roman"/>
          <w:b w:val="0"/>
          <w:i w:val="0"/>
          <w:sz w:val="28"/>
          <w:szCs w:val="28"/>
        </w:rPr>
        <w:t xml:space="preserve">(а и б) </w:t>
      </w:r>
      <w:r w:rsidRPr="00580EF3">
        <w:rPr>
          <w:rStyle w:val="ArialUnicodeMS73"/>
          <w:rFonts w:ascii="Times New Roman" w:hAnsi="Times New Roman" w:cs="Times New Roman"/>
          <w:b w:val="0"/>
          <w:i w:val="0"/>
          <w:spacing w:val="0"/>
          <w:sz w:val="28"/>
          <w:szCs w:val="28"/>
        </w:rPr>
        <w:t xml:space="preserve">и неустойчивой </w:t>
      </w:r>
      <w:r w:rsidRPr="00580EF3">
        <w:rPr>
          <w:rStyle w:val="8pt"/>
          <w:rFonts w:ascii="Times New Roman" w:hAnsi="Times New Roman" w:cs="Times New Roman"/>
          <w:b w:val="0"/>
          <w:i w:val="0"/>
          <w:sz w:val="28"/>
          <w:szCs w:val="28"/>
        </w:rPr>
        <w:t>(в</w:t>
      </w:r>
      <w:r w:rsidRPr="00580EF3">
        <w:rPr>
          <w:rStyle w:val="ArialUnicodeMS73"/>
          <w:rFonts w:ascii="Times New Roman" w:hAnsi="Times New Roman" w:cs="Times New Roman"/>
          <w:b w:val="0"/>
          <w:i w:val="0"/>
          <w:spacing w:val="0"/>
          <w:sz w:val="28"/>
          <w:szCs w:val="28"/>
        </w:rPr>
        <w:t xml:space="preserve"> и </w:t>
      </w:r>
      <w:r w:rsidRPr="00580EF3">
        <w:rPr>
          <w:rStyle w:val="8pt"/>
          <w:rFonts w:ascii="Times New Roman" w:hAnsi="Times New Roman" w:cs="Times New Roman"/>
          <w:b w:val="0"/>
          <w:i w:val="0"/>
          <w:sz w:val="28"/>
          <w:szCs w:val="28"/>
        </w:rPr>
        <w:t>г)</w:t>
      </w:r>
      <w:r w:rsidRPr="00580EF3">
        <w:rPr>
          <w:rStyle w:val="ArialUnicodeMS73"/>
          <w:rFonts w:ascii="Times New Roman" w:hAnsi="Times New Roman" w:cs="Times New Roman"/>
          <w:b w:val="0"/>
          <w:i w:val="0"/>
          <w:spacing w:val="0"/>
          <w:sz w:val="28"/>
          <w:szCs w:val="28"/>
        </w:rPr>
        <w:t xml:space="preserve"> позах: </w:t>
      </w:r>
      <w:r w:rsidRPr="00580EF3">
        <w:rPr>
          <w:rStyle w:val="8pt"/>
          <w:rFonts w:ascii="Times New Roman" w:hAnsi="Times New Roman" w:cs="Times New Roman"/>
          <w:b w:val="0"/>
          <w:i w:val="0"/>
          <w:sz w:val="28"/>
          <w:szCs w:val="28"/>
        </w:rPr>
        <w:t>а, в</w:t>
      </w:r>
      <w:r w:rsidRPr="00580EF3">
        <w:rPr>
          <w:rStyle w:val="ArialUnicodeMS73"/>
          <w:rFonts w:ascii="Times New Roman" w:hAnsi="Times New Roman" w:cs="Times New Roman"/>
          <w:b w:val="0"/>
          <w:i w:val="0"/>
          <w:spacing w:val="0"/>
          <w:sz w:val="28"/>
          <w:szCs w:val="28"/>
        </w:rPr>
        <w:t xml:space="preserve"> — стоя; </w:t>
      </w:r>
      <w:r w:rsidRPr="00580EF3">
        <w:rPr>
          <w:rStyle w:val="8pt"/>
          <w:rFonts w:ascii="Times New Roman" w:hAnsi="Times New Roman" w:cs="Times New Roman"/>
          <w:b w:val="0"/>
          <w:i w:val="0"/>
          <w:sz w:val="28"/>
          <w:szCs w:val="28"/>
        </w:rPr>
        <w:t>б, г —</w:t>
      </w:r>
      <w:r w:rsidRPr="00580EF3">
        <w:rPr>
          <w:rStyle w:val="ArialUnicodeMS73"/>
          <w:rFonts w:ascii="Times New Roman" w:hAnsi="Times New Roman" w:cs="Times New Roman"/>
          <w:b w:val="0"/>
          <w:i w:val="0"/>
          <w:spacing w:val="0"/>
          <w:sz w:val="28"/>
          <w:szCs w:val="28"/>
        </w:rPr>
        <w:t xml:space="preserve"> сидя</w:t>
      </w:r>
    </w:p>
    <w:p w:rsidR="00580EF3" w:rsidRDefault="00580EF3" w:rsidP="00726B16">
      <w:pPr>
        <w:pStyle w:val="a4"/>
        <w:shd w:val="clear" w:color="auto" w:fill="auto"/>
        <w:spacing w:line="240" w:lineRule="auto"/>
        <w:ind w:firstLine="709"/>
        <w:rPr>
          <w:rStyle w:val="ArialUnicodeMS66"/>
          <w:rFonts w:ascii="Times New Roman" w:hAnsi="Times New Roman" w:cs="Times New Roman"/>
          <w:spacing w:val="0"/>
          <w:sz w:val="28"/>
          <w:szCs w:val="28"/>
        </w:rPr>
      </w:pPr>
    </w:p>
    <w:p w:rsidR="00726B16" w:rsidRPr="00726B16" w:rsidRDefault="00726B16" w:rsidP="00726B16">
      <w:pPr>
        <w:pStyle w:val="a4"/>
        <w:shd w:val="clear" w:color="auto" w:fill="auto"/>
        <w:spacing w:line="240" w:lineRule="auto"/>
        <w:ind w:firstLine="709"/>
        <w:rPr>
          <w:rFonts w:ascii="Times New Roman" w:hAnsi="Times New Roman" w:cs="Times New Roman"/>
          <w:b w:val="0"/>
          <w:i w:val="0"/>
          <w:spacing w:val="0"/>
          <w:sz w:val="28"/>
          <w:szCs w:val="28"/>
        </w:rPr>
      </w:pPr>
      <w:r w:rsidRPr="00726B16">
        <w:rPr>
          <w:rStyle w:val="ArialUnicodeMS66"/>
          <w:rFonts w:ascii="Times New Roman" w:hAnsi="Times New Roman" w:cs="Times New Roman"/>
          <w:spacing w:val="0"/>
          <w:sz w:val="28"/>
          <w:szCs w:val="28"/>
        </w:rPr>
        <w:t>В противном случае положение тела человека будет неустойчивым и потребует значительных мышечных усилий. Это может привести к заболеваниям опорно-двигательного аппарата (например, искривление позвоночника), быстрому утомлению, травме.</w:t>
      </w:r>
    </w:p>
    <w:p w:rsidR="00580EF3" w:rsidRPr="00580EF3" w:rsidRDefault="00726B16" w:rsidP="00580EF3">
      <w:pPr>
        <w:pStyle w:val="a4"/>
        <w:shd w:val="clear" w:color="auto" w:fill="auto"/>
        <w:spacing w:line="240" w:lineRule="auto"/>
        <w:ind w:firstLine="709"/>
        <w:rPr>
          <w:rFonts w:ascii="Times New Roman" w:hAnsi="Times New Roman" w:cs="Times New Roman"/>
          <w:b w:val="0"/>
          <w:i w:val="0"/>
          <w:spacing w:val="0"/>
          <w:sz w:val="28"/>
          <w:szCs w:val="28"/>
        </w:rPr>
      </w:pPr>
      <w:r w:rsidRPr="00726B16">
        <w:rPr>
          <w:rStyle w:val="ArialUnicodeMS66"/>
          <w:rFonts w:ascii="Times New Roman" w:hAnsi="Times New Roman" w:cs="Times New Roman"/>
          <w:spacing w:val="0"/>
          <w:sz w:val="28"/>
          <w:szCs w:val="28"/>
        </w:rPr>
        <w:t>Составной частью рабочег</w:t>
      </w:r>
      <w:r w:rsidR="00580EF3">
        <w:rPr>
          <w:rStyle w:val="ArialUnicodeMS66"/>
          <w:rFonts w:ascii="Times New Roman" w:hAnsi="Times New Roman" w:cs="Times New Roman"/>
          <w:spacing w:val="0"/>
          <w:sz w:val="28"/>
          <w:szCs w:val="28"/>
        </w:rPr>
        <w:t>о места в положении «сидя» явля</w:t>
      </w:r>
      <w:r w:rsidRPr="00726B16">
        <w:rPr>
          <w:rStyle w:val="ArialUnicodeMS66"/>
          <w:rFonts w:ascii="Times New Roman" w:hAnsi="Times New Roman" w:cs="Times New Roman"/>
          <w:spacing w:val="0"/>
          <w:sz w:val="28"/>
          <w:szCs w:val="28"/>
        </w:rPr>
        <w:t>ется рабочее кресло оператора. Кресло должно соответствовать антропометрическим данным человека и, при необходимости, учитывать поправки на спецодежду и снаряжение. Основные геометрические параметры рабочих кресел стандартизованы. Це</w:t>
      </w:r>
      <w:r w:rsidR="00580EF3" w:rsidRPr="00580EF3">
        <w:rPr>
          <w:rStyle w:val="ArialUnicodeMS66"/>
          <w:rFonts w:ascii="Times New Roman" w:hAnsi="Times New Roman" w:cs="Times New Roman"/>
          <w:spacing w:val="0"/>
          <w:sz w:val="28"/>
          <w:szCs w:val="28"/>
        </w:rPr>
        <w:t>лесообразно применять кресла с регулируемыми параметрами (высотой, углом наклона спинки), чтобы приспособить их под антропометрические характеристики конкретного человека.</w:t>
      </w:r>
    </w:p>
    <w:p w:rsidR="00580EF3" w:rsidRPr="00580EF3" w:rsidRDefault="00580EF3" w:rsidP="00580EF3">
      <w:pPr>
        <w:pStyle w:val="a4"/>
        <w:shd w:val="clear" w:color="auto" w:fill="auto"/>
        <w:spacing w:line="240" w:lineRule="auto"/>
        <w:ind w:firstLine="709"/>
        <w:rPr>
          <w:rFonts w:ascii="Times New Roman" w:hAnsi="Times New Roman" w:cs="Times New Roman"/>
          <w:b w:val="0"/>
          <w:i w:val="0"/>
          <w:spacing w:val="0"/>
          <w:sz w:val="28"/>
          <w:szCs w:val="28"/>
        </w:rPr>
      </w:pPr>
      <w:r w:rsidRPr="00580EF3">
        <w:rPr>
          <w:rStyle w:val="ArialUnicodeMS66"/>
          <w:rFonts w:ascii="Times New Roman" w:hAnsi="Times New Roman" w:cs="Times New Roman"/>
          <w:spacing w:val="0"/>
          <w:sz w:val="28"/>
          <w:szCs w:val="28"/>
        </w:rPr>
        <w:t>Ножные и ручные орган</w:t>
      </w:r>
      <w:r>
        <w:rPr>
          <w:rStyle w:val="ArialUnicodeMS66"/>
          <w:rFonts w:ascii="Times New Roman" w:hAnsi="Times New Roman" w:cs="Times New Roman"/>
          <w:spacing w:val="0"/>
          <w:sz w:val="28"/>
          <w:szCs w:val="28"/>
        </w:rPr>
        <w:t>ы управления должны соответство</w:t>
      </w:r>
      <w:r w:rsidRPr="00580EF3">
        <w:rPr>
          <w:rStyle w:val="ArialUnicodeMS66"/>
          <w:rFonts w:ascii="Times New Roman" w:hAnsi="Times New Roman" w:cs="Times New Roman"/>
          <w:spacing w:val="0"/>
          <w:sz w:val="28"/>
          <w:szCs w:val="28"/>
        </w:rPr>
        <w:t>вать по прилагаемым усилиям биомеханическим характеристикам человека и в зависимости от частоты их использования распо</w:t>
      </w:r>
      <w:r>
        <w:rPr>
          <w:rStyle w:val="ArialUnicodeMS66"/>
          <w:rFonts w:ascii="Times New Roman" w:hAnsi="Times New Roman" w:cs="Times New Roman"/>
          <w:spacing w:val="0"/>
          <w:sz w:val="28"/>
          <w:szCs w:val="28"/>
        </w:rPr>
        <w:t>ла</w:t>
      </w:r>
      <w:r w:rsidRPr="00580EF3">
        <w:rPr>
          <w:rStyle w:val="ArialUnicodeMS66"/>
          <w:rFonts w:ascii="Times New Roman" w:hAnsi="Times New Roman" w:cs="Times New Roman"/>
          <w:spacing w:val="0"/>
          <w:sz w:val="28"/>
          <w:szCs w:val="28"/>
        </w:rPr>
        <w:t>гаться в соответствующих зонах досягаемости. Усилия на органах управления не должны быть</w:t>
      </w:r>
      <w:r>
        <w:rPr>
          <w:rStyle w:val="ArialUnicodeMS66"/>
          <w:rFonts w:ascii="Times New Roman" w:hAnsi="Times New Roman" w:cs="Times New Roman"/>
          <w:spacing w:val="0"/>
          <w:sz w:val="28"/>
          <w:szCs w:val="28"/>
        </w:rPr>
        <w:t xml:space="preserve"> слишком маленькими, чтобы чело</w:t>
      </w:r>
      <w:r w:rsidRPr="00580EF3">
        <w:rPr>
          <w:rStyle w:val="ArialUnicodeMS66"/>
          <w:rFonts w:ascii="Times New Roman" w:hAnsi="Times New Roman" w:cs="Times New Roman"/>
          <w:spacing w:val="0"/>
          <w:sz w:val="28"/>
          <w:szCs w:val="28"/>
        </w:rPr>
        <w:t>век мог контролировать выпол</w:t>
      </w:r>
      <w:r>
        <w:rPr>
          <w:rStyle w:val="ArialUnicodeMS66"/>
          <w:rFonts w:ascii="Times New Roman" w:hAnsi="Times New Roman" w:cs="Times New Roman"/>
          <w:spacing w:val="0"/>
          <w:sz w:val="28"/>
          <w:szCs w:val="28"/>
        </w:rPr>
        <w:t>няемое им движение. В то же вре</w:t>
      </w:r>
      <w:r w:rsidRPr="00580EF3">
        <w:rPr>
          <w:rStyle w:val="ArialUnicodeMS66"/>
          <w:rFonts w:ascii="Times New Roman" w:hAnsi="Times New Roman" w:cs="Times New Roman"/>
          <w:spacing w:val="0"/>
          <w:sz w:val="28"/>
          <w:szCs w:val="28"/>
        </w:rPr>
        <w:t>мя слишком большие усилия пр</w:t>
      </w:r>
      <w:r>
        <w:rPr>
          <w:rStyle w:val="ArialUnicodeMS66"/>
          <w:rFonts w:ascii="Times New Roman" w:hAnsi="Times New Roman" w:cs="Times New Roman"/>
          <w:spacing w:val="0"/>
          <w:sz w:val="28"/>
          <w:szCs w:val="28"/>
        </w:rPr>
        <w:t>иводят к быстрой усталости и пе</w:t>
      </w:r>
      <w:r w:rsidRPr="00580EF3">
        <w:rPr>
          <w:rStyle w:val="ArialUnicodeMS66"/>
          <w:rFonts w:ascii="Times New Roman" w:hAnsi="Times New Roman" w:cs="Times New Roman"/>
          <w:spacing w:val="0"/>
          <w:sz w:val="28"/>
          <w:szCs w:val="28"/>
        </w:rPr>
        <w:t>ренапряжению мышц. Для органов управления различного типа существуют рекомендации по оптимальным прилагаемым силам.</w:t>
      </w:r>
    </w:p>
    <w:p w:rsidR="00580EF3" w:rsidRPr="00580EF3" w:rsidRDefault="00580EF3" w:rsidP="00580EF3">
      <w:pPr>
        <w:pStyle w:val="a4"/>
        <w:shd w:val="clear" w:color="auto" w:fill="auto"/>
        <w:spacing w:line="240" w:lineRule="auto"/>
        <w:ind w:firstLine="709"/>
        <w:rPr>
          <w:rFonts w:ascii="Times New Roman" w:hAnsi="Times New Roman" w:cs="Times New Roman"/>
          <w:b w:val="0"/>
          <w:i w:val="0"/>
          <w:spacing w:val="0"/>
          <w:sz w:val="28"/>
          <w:szCs w:val="28"/>
        </w:rPr>
      </w:pPr>
      <w:r w:rsidRPr="00580EF3">
        <w:rPr>
          <w:rStyle w:val="ArialUnicodeMS66"/>
          <w:rFonts w:ascii="Times New Roman" w:hAnsi="Times New Roman" w:cs="Times New Roman"/>
          <w:spacing w:val="0"/>
          <w:sz w:val="28"/>
          <w:szCs w:val="28"/>
        </w:rPr>
        <w:t xml:space="preserve">Устройства визуальной </w:t>
      </w:r>
      <w:r>
        <w:rPr>
          <w:rStyle w:val="ArialUnicodeMS66"/>
          <w:rFonts w:ascii="Times New Roman" w:hAnsi="Times New Roman" w:cs="Times New Roman"/>
          <w:spacing w:val="0"/>
          <w:sz w:val="28"/>
          <w:szCs w:val="28"/>
        </w:rPr>
        <w:t>информации оператора в зависимо</w:t>
      </w:r>
      <w:r w:rsidRPr="00580EF3">
        <w:rPr>
          <w:rStyle w:val="ArialUnicodeMS66"/>
          <w:rFonts w:ascii="Times New Roman" w:hAnsi="Times New Roman" w:cs="Times New Roman"/>
          <w:spacing w:val="0"/>
          <w:sz w:val="28"/>
          <w:szCs w:val="28"/>
        </w:rPr>
        <w:t>сти от частоты их использования также должны располагаться в соответствующих зонах визуального поля человека. При частом использовании приборы должн</w:t>
      </w:r>
      <w:r>
        <w:rPr>
          <w:rStyle w:val="ArialUnicodeMS66"/>
          <w:rFonts w:ascii="Times New Roman" w:hAnsi="Times New Roman" w:cs="Times New Roman"/>
          <w:spacing w:val="0"/>
          <w:sz w:val="28"/>
          <w:szCs w:val="28"/>
        </w:rPr>
        <w:t>ы располагаться в пределах опти</w:t>
      </w:r>
      <w:r w:rsidRPr="00580EF3">
        <w:rPr>
          <w:rStyle w:val="ArialUnicodeMS66"/>
          <w:rFonts w:ascii="Times New Roman" w:hAnsi="Times New Roman" w:cs="Times New Roman"/>
          <w:spacing w:val="0"/>
          <w:sz w:val="28"/>
          <w:szCs w:val="28"/>
        </w:rPr>
        <w:t>мальных углов обзора, при редком — в пределах максимальных углов обзора.</w:t>
      </w:r>
    </w:p>
    <w:p w:rsidR="00580EF3" w:rsidRPr="00580EF3" w:rsidRDefault="00580EF3" w:rsidP="00580EF3">
      <w:pPr>
        <w:pStyle w:val="a4"/>
        <w:shd w:val="clear" w:color="auto" w:fill="auto"/>
        <w:spacing w:line="240" w:lineRule="auto"/>
        <w:ind w:firstLine="709"/>
        <w:rPr>
          <w:rFonts w:ascii="Times New Roman" w:hAnsi="Times New Roman" w:cs="Times New Roman"/>
          <w:b w:val="0"/>
          <w:i w:val="0"/>
          <w:spacing w:val="0"/>
          <w:sz w:val="28"/>
          <w:szCs w:val="28"/>
        </w:rPr>
      </w:pPr>
      <w:r w:rsidRPr="00580EF3">
        <w:rPr>
          <w:rStyle w:val="ArialUnicodeMS66"/>
          <w:rFonts w:ascii="Times New Roman" w:hAnsi="Times New Roman" w:cs="Times New Roman"/>
          <w:spacing w:val="0"/>
          <w:sz w:val="28"/>
          <w:szCs w:val="28"/>
        </w:rPr>
        <w:t>Цветовая раскраска, размеры органов управления должны соответствовать психофизиологическим и антропометрическим характеристикам человека, освещенности на рабочем месте и другим характеристикам световой среды.</w:t>
      </w:r>
    </w:p>
    <w:p w:rsidR="00580EF3" w:rsidRDefault="00580EF3" w:rsidP="00736965">
      <w:pPr>
        <w:pStyle w:val="a4"/>
        <w:shd w:val="clear" w:color="auto" w:fill="auto"/>
        <w:tabs>
          <w:tab w:val="left" w:pos="1131"/>
        </w:tabs>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p>
    <w:p w:rsidR="00571895" w:rsidRDefault="00571895" w:rsidP="00571895">
      <w:pPr>
        <w:pStyle w:val="360"/>
        <w:shd w:val="clear" w:color="auto" w:fill="auto"/>
        <w:tabs>
          <w:tab w:val="left" w:pos="426"/>
        </w:tabs>
        <w:spacing w:after="0" w:line="240" w:lineRule="auto"/>
        <w:ind w:firstLine="709"/>
        <w:jc w:val="both"/>
        <w:rPr>
          <w:rStyle w:val="360pt"/>
          <w:rFonts w:ascii="Times New Roman" w:hAnsi="Times New Roman" w:cs="Times New Roman"/>
          <w:bCs/>
          <w:spacing w:val="0"/>
          <w:sz w:val="28"/>
          <w:szCs w:val="28"/>
        </w:rPr>
      </w:pPr>
      <w:r w:rsidRPr="00571895">
        <w:rPr>
          <w:rStyle w:val="360pt"/>
          <w:rFonts w:ascii="Times New Roman" w:hAnsi="Times New Roman" w:cs="Times New Roman"/>
          <w:bCs/>
          <w:spacing w:val="0"/>
          <w:sz w:val="28"/>
          <w:szCs w:val="28"/>
        </w:rPr>
        <w:t>Раздел VI</w:t>
      </w:r>
    </w:p>
    <w:p w:rsidR="00571895" w:rsidRPr="00571895" w:rsidRDefault="00571895" w:rsidP="00571895">
      <w:pPr>
        <w:pStyle w:val="360"/>
        <w:shd w:val="clear" w:color="auto" w:fill="auto"/>
        <w:tabs>
          <w:tab w:val="left" w:pos="426"/>
        </w:tabs>
        <w:spacing w:after="0" w:line="240" w:lineRule="auto"/>
        <w:ind w:firstLine="709"/>
        <w:jc w:val="both"/>
        <w:rPr>
          <w:rFonts w:ascii="Times New Roman" w:hAnsi="Times New Roman" w:cs="Times New Roman"/>
          <w:b w:val="0"/>
          <w:spacing w:val="0"/>
          <w:sz w:val="28"/>
          <w:szCs w:val="28"/>
        </w:rPr>
      </w:pPr>
    </w:p>
    <w:p w:rsidR="00571895" w:rsidRPr="00571895" w:rsidRDefault="00571895" w:rsidP="00571895">
      <w:pPr>
        <w:pStyle w:val="360"/>
        <w:shd w:val="clear" w:color="auto" w:fill="auto"/>
        <w:tabs>
          <w:tab w:val="left" w:pos="426"/>
        </w:tabs>
        <w:spacing w:after="0" w:line="240" w:lineRule="auto"/>
        <w:ind w:firstLine="709"/>
        <w:jc w:val="both"/>
        <w:rPr>
          <w:rFonts w:ascii="Times New Roman" w:hAnsi="Times New Roman" w:cs="Times New Roman"/>
          <w:b w:val="0"/>
          <w:spacing w:val="0"/>
          <w:sz w:val="28"/>
          <w:szCs w:val="28"/>
        </w:rPr>
      </w:pPr>
      <w:r w:rsidRPr="00571895">
        <w:rPr>
          <w:rStyle w:val="360pt"/>
          <w:rFonts w:ascii="Times New Roman" w:hAnsi="Times New Roman" w:cs="Times New Roman"/>
          <w:bCs/>
          <w:spacing w:val="0"/>
          <w:sz w:val="28"/>
          <w:szCs w:val="28"/>
        </w:rPr>
        <w:t>УПРАВЛЕНИЕ БЕЗОПАСНОСТЬЮ ТРУДА</w:t>
      </w:r>
    </w:p>
    <w:p w:rsidR="00571895" w:rsidRDefault="00571895" w:rsidP="00571895">
      <w:pPr>
        <w:pStyle w:val="a4"/>
        <w:shd w:val="clear" w:color="auto" w:fill="auto"/>
        <w:tabs>
          <w:tab w:val="left" w:pos="426"/>
        </w:tabs>
        <w:spacing w:line="240" w:lineRule="auto"/>
        <w:ind w:firstLine="709"/>
        <w:rPr>
          <w:rStyle w:val="ArialUnicodeMS66"/>
          <w:rFonts w:ascii="Times New Roman" w:hAnsi="Times New Roman" w:cs="Times New Roman"/>
          <w:spacing w:val="0"/>
          <w:sz w:val="28"/>
          <w:szCs w:val="28"/>
        </w:rPr>
      </w:pPr>
    </w:p>
    <w:p w:rsidR="00571895" w:rsidRPr="00571895" w:rsidRDefault="00571895" w:rsidP="00571895">
      <w:pPr>
        <w:pStyle w:val="a4"/>
        <w:shd w:val="clear" w:color="auto" w:fill="auto"/>
        <w:tabs>
          <w:tab w:val="left" w:pos="426"/>
        </w:tabs>
        <w:spacing w:line="240" w:lineRule="auto"/>
        <w:ind w:firstLine="709"/>
        <w:rPr>
          <w:rFonts w:ascii="Times New Roman" w:hAnsi="Times New Roman" w:cs="Times New Roman"/>
          <w:b w:val="0"/>
          <w:i w:val="0"/>
          <w:spacing w:val="0"/>
          <w:sz w:val="28"/>
          <w:szCs w:val="28"/>
        </w:rPr>
      </w:pPr>
      <w:r w:rsidRPr="00571895">
        <w:rPr>
          <w:rStyle w:val="ArialUnicodeMS66"/>
          <w:rFonts w:ascii="Times New Roman" w:hAnsi="Times New Roman" w:cs="Times New Roman"/>
          <w:spacing w:val="0"/>
          <w:sz w:val="28"/>
          <w:szCs w:val="28"/>
        </w:rPr>
        <w:t>Основной целью</w:t>
      </w:r>
      <w:r w:rsidRPr="00571895">
        <w:rPr>
          <w:rStyle w:val="ArialUnicodeMS"/>
          <w:rFonts w:ascii="Times New Roman" w:hAnsi="Times New Roman" w:cs="Times New Roman"/>
          <w:spacing w:val="0"/>
          <w:sz w:val="28"/>
          <w:szCs w:val="28"/>
        </w:rPr>
        <w:t xml:space="preserve"> управления безопасностью труда является организация работы по обеспечению безопасности, снижению травматизма и аварийности, профессиональных заболеваний, улучшению условий труда на основе решения </w:t>
      </w:r>
      <w:r w:rsidRPr="00571895">
        <w:rPr>
          <w:rStyle w:val="ArialUnicodeMS"/>
          <w:rFonts w:ascii="Times New Roman" w:hAnsi="Times New Roman" w:cs="Times New Roman"/>
          <w:spacing w:val="0"/>
          <w:sz w:val="28"/>
          <w:szCs w:val="28"/>
        </w:rPr>
        <w:lastRenderedPageBreak/>
        <w:t xml:space="preserve">комплекса задач по созданию безопасных и </w:t>
      </w:r>
      <w:r>
        <w:rPr>
          <w:rStyle w:val="ArialUnicodeMS"/>
          <w:rFonts w:ascii="Times New Roman" w:hAnsi="Times New Roman" w:cs="Times New Roman"/>
          <w:spacing w:val="0"/>
          <w:sz w:val="28"/>
          <w:szCs w:val="28"/>
        </w:rPr>
        <w:t>безвредных условий труда, лечеб</w:t>
      </w:r>
      <w:r w:rsidRPr="00571895">
        <w:rPr>
          <w:rStyle w:val="ArialUnicodeMS"/>
          <w:rFonts w:ascii="Times New Roman" w:hAnsi="Times New Roman" w:cs="Times New Roman"/>
          <w:spacing w:val="0"/>
          <w:sz w:val="28"/>
          <w:szCs w:val="28"/>
        </w:rPr>
        <w:t xml:space="preserve">но-профилактическому и санитарно-бытовому обслуживанию работающих. В условиях </w:t>
      </w:r>
      <w:r>
        <w:rPr>
          <w:rStyle w:val="ArialUnicodeMS"/>
          <w:rFonts w:ascii="Times New Roman" w:hAnsi="Times New Roman" w:cs="Times New Roman"/>
          <w:spacing w:val="0"/>
          <w:sz w:val="28"/>
          <w:szCs w:val="28"/>
        </w:rPr>
        <w:t>рыночной экономики значимом эле</w:t>
      </w:r>
      <w:r w:rsidRPr="00571895">
        <w:rPr>
          <w:rStyle w:val="ArialUnicodeMS"/>
          <w:rFonts w:ascii="Times New Roman" w:hAnsi="Times New Roman" w:cs="Times New Roman"/>
          <w:spacing w:val="0"/>
          <w:sz w:val="28"/>
          <w:szCs w:val="28"/>
        </w:rPr>
        <w:t>ментом системы управления б</w:t>
      </w:r>
      <w:r>
        <w:rPr>
          <w:rStyle w:val="ArialUnicodeMS"/>
          <w:rFonts w:ascii="Times New Roman" w:hAnsi="Times New Roman" w:cs="Times New Roman"/>
          <w:spacing w:val="0"/>
          <w:sz w:val="28"/>
          <w:szCs w:val="28"/>
        </w:rPr>
        <w:t>езопасностью труда является раз</w:t>
      </w:r>
      <w:r w:rsidRPr="00571895">
        <w:rPr>
          <w:rStyle w:val="ArialUnicodeMS"/>
          <w:rFonts w:ascii="Times New Roman" w:hAnsi="Times New Roman" w:cs="Times New Roman"/>
          <w:spacing w:val="0"/>
          <w:sz w:val="28"/>
          <w:szCs w:val="28"/>
        </w:rPr>
        <w:t>работка экономических механ</w:t>
      </w:r>
      <w:r>
        <w:rPr>
          <w:rStyle w:val="ArialUnicodeMS"/>
          <w:rFonts w:ascii="Times New Roman" w:hAnsi="Times New Roman" w:cs="Times New Roman"/>
          <w:spacing w:val="0"/>
          <w:sz w:val="28"/>
          <w:szCs w:val="28"/>
        </w:rPr>
        <w:t>измов регулирования и стимулиро</w:t>
      </w:r>
      <w:r w:rsidRPr="00571895">
        <w:rPr>
          <w:rStyle w:val="ArialUnicodeMS"/>
          <w:rFonts w:ascii="Times New Roman" w:hAnsi="Times New Roman" w:cs="Times New Roman"/>
          <w:spacing w:val="0"/>
          <w:sz w:val="28"/>
          <w:szCs w:val="28"/>
        </w:rPr>
        <w:t>вания деятельности по обесп</w:t>
      </w:r>
      <w:r>
        <w:rPr>
          <w:rStyle w:val="ArialUnicodeMS"/>
          <w:rFonts w:ascii="Times New Roman" w:hAnsi="Times New Roman" w:cs="Times New Roman"/>
          <w:spacing w:val="0"/>
          <w:sz w:val="28"/>
          <w:szCs w:val="28"/>
        </w:rPr>
        <w:t>ечению соблюдения требований за</w:t>
      </w:r>
      <w:r w:rsidRPr="00571895">
        <w:rPr>
          <w:rStyle w:val="ArialUnicodeMS"/>
          <w:rFonts w:ascii="Times New Roman" w:hAnsi="Times New Roman" w:cs="Times New Roman"/>
          <w:spacing w:val="0"/>
          <w:sz w:val="28"/>
          <w:szCs w:val="28"/>
        </w:rPr>
        <w:t>конодательных и нормативных правовых актов по охране труда.</w:t>
      </w:r>
    </w:p>
    <w:p w:rsidR="00571895" w:rsidRPr="00571895" w:rsidRDefault="00571895" w:rsidP="00571895">
      <w:pPr>
        <w:pStyle w:val="a4"/>
        <w:shd w:val="clear" w:color="auto" w:fill="auto"/>
        <w:tabs>
          <w:tab w:val="left" w:pos="426"/>
        </w:tabs>
        <w:spacing w:line="240" w:lineRule="auto"/>
        <w:ind w:firstLine="709"/>
        <w:rPr>
          <w:rFonts w:ascii="Times New Roman" w:hAnsi="Times New Roman" w:cs="Times New Roman"/>
          <w:b w:val="0"/>
          <w:i w:val="0"/>
          <w:spacing w:val="0"/>
          <w:sz w:val="28"/>
          <w:szCs w:val="28"/>
        </w:rPr>
      </w:pPr>
      <w:r w:rsidRPr="00571895">
        <w:rPr>
          <w:rStyle w:val="ArialUnicodeMS"/>
          <w:rFonts w:ascii="Times New Roman" w:hAnsi="Times New Roman" w:cs="Times New Roman"/>
          <w:spacing w:val="0"/>
          <w:sz w:val="28"/>
          <w:szCs w:val="28"/>
        </w:rPr>
        <w:t xml:space="preserve">Наиболее важными задачами </w:t>
      </w:r>
      <w:r>
        <w:rPr>
          <w:rStyle w:val="ArialUnicodeMS"/>
          <w:rFonts w:ascii="Times New Roman" w:hAnsi="Times New Roman" w:cs="Times New Roman"/>
          <w:spacing w:val="0"/>
          <w:sz w:val="28"/>
          <w:szCs w:val="28"/>
        </w:rPr>
        <w:t>управления безопасностью тру</w:t>
      </w:r>
      <w:r w:rsidRPr="00571895">
        <w:rPr>
          <w:rStyle w:val="ArialUnicodeMS"/>
          <w:rFonts w:ascii="Times New Roman" w:hAnsi="Times New Roman" w:cs="Times New Roman"/>
          <w:spacing w:val="0"/>
          <w:sz w:val="28"/>
          <w:szCs w:val="28"/>
        </w:rPr>
        <w:t>да являются:</w:t>
      </w:r>
    </w:p>
    <w:p w:rsidR="00571895" w:rsidRPr="00571895" w:rsidRDefault="00571895" w:rsidP="00571895">
      <w:pPr>
        <w:pStyle w:val="a4"/>
        <w:numPr>
          <w:ilvl w:val="0"/>
          <w:numId w:val="1"/>
        </w:numPr>
        <w:shd w:val="clear" w:color="auto" w:fill="auto"/>
        <w:tabs>
          <w:tab w:val="left" w:pos="426"/>
          <w:tab w:val="left" w:pos="606"/>
        </w:tabs>
        <w:spacing w:line="240" w:lineRule="auto"/>
        <w:ind w:firstLine="709"/>
        <w:rPr>
          <w:rFonts w:ascii="Times New Roman" w:hAnsi="Times New Roman" w:cs="Times New Roman"/>
          <w:b w:val="0"/>
          <w:i w:val="0"/>
          <w:spacing w:val="0"/>
          <w:sz w:val="28"/>
          <w:szCs w:val="28"/>
        </w:rPr>
      </w:pPr>
      <w:r w:rsidRPr="00571895">
        <w:rPr>
          <w:rStyle w:val="ArialUnicodeMS"/>
          <w:rFonts w:ascii="Times New Roman" w:hAnsi="Times New Roman" w:cs="Times New Roman"/>
          <w:spacing w:val="0"/>
          <w:sz w:val="28"/>
          <w:szCs w:val="28"/>
        </w:rPr>
        <w:t>создание системы зако</w:t>
      </w:r>
      <w:r>
        <w:rPr>
          <w:rStyle w:val="ArialUnicodeMS"/>
          <w:rFonts w:ascii="Times New Roman" w:hAnsi="Times New Roman" w:cs="Times New Roman"/>
          <w:spacing w:val="0"/>
          <w:sz w:val="28"/>
          <w:szCs w:val="28"/>
        </w:rPr>
        <w:t>нодательных и нормативных право</w:t>
      </w:r>
      <w:r w:rsidRPr="00571895">
        <w:rPr>
          <w:rStyle w:val="ArialUnicodeMS"/>
          <w:rFonts w:ascii="Times New Roman" w:hAnsi="Times New Roman" w:cs="Times New Roman"/>
          <w:spacing w:val="0"/>
          <w:sz w:val="28"/>
          <w:szCs w:val="28"/>
        </w:rPr>
        <w:t>вых актов в области безопасности труда;</w:t>
      </w:r>
    </w:p>
    <w:p w:rsidR="00571895" w:rsidRPr="00571895" w:rsidRDefault="00571895" w:rsidP="00571895">
      <w:pPr>
        <w:pStyle w:val="a4"/>
        <w:numPr>
          <w:ilvl w:val="0"/>
          <w:numId w:val="1"/>
        </w:numPr>
        <w:shd w:val="clear" w:color="auto" w:fill="auto"/>
        <w:tabs>
          <w:tab w:val="left" w:pos="426"/>
          <w:tab w:val="left" w:pos="610"/>
        </w:tabs>
        <w:spacing w:line="240" w:lineRule="auto"/>
        <w:ind w:firstLine="709"/>
        <w:rPr>
          <w:rFonts w:ascii="Times New Roman" w:hAnsi="Times New Roman" w:cs="Times New Roman"/>
          <w:b w:val="0"/>
          <w:i w:val="0"/>
          <w:spacing w:val="0"/>
          <w:sz w:val="28"/>
          <w:szCs w:val="28"/>
        </w:rPr>
      </w:pPr>
      <w:r w:rsidRPr="00571895">
        <w:rPr>
          <w:rStyle w:val="ArialUnicodeMS"/>
          <w:rFonts w:ascii="Times New Roman" w:hAnsi="Times New Roman" w:cs="Times New Roman"/>
          <w:spacing w:val="0"/>
          <w:sz w:val="28"/>
          <w:szCs w:val="28"/>
        </w:rPr>
        <w:t>надзор и контроль за соблюдением законодательных и нормативных правовых актов;</w:t>
      </w:r>
    </w:p>
    <w:p w:rsidR="00571895" w:rsidRPr="00571895" w:rsidRDefault="00571895" w:rsidP="00571895">
      <w:pPr>
        <w:pStyle w:val="a4"/>
        <w:numPr>
          <w:ilvl w:val="0"/>
          <w:numId w:val="1"/>
        </w:numPr>
        <w:shd w:val="clear" w:color="auto" w:fill="auto"/>
        <w:tabs>
          <w:tab w:val="left" w:pos="426"/>
          <w:tab w:val="left" w:pos="606"/>
        </w:tabs>
        <w:spacing w:line="240" w:lineRule="auto"/>
        <w:ind w:firstLine="709"/>
        <w:rPr>
          <w:rFonts w:ascii="Times New Roman" w:hAnsi="Times New Roman" w:cs="Times New Roman"/>
          <w:b w:val="0"/>
          <w:i w:val="0"/>
          <w:spacing w:val="0"/>
          <w:sz w:val="28"/>
          <w:szCs w:val="28"/>
        </w:rPr>
      </w:pPr>
      <w:r w:rsidRPr="00571895">
        <w:rPr>
          <w:rStyle w:val="ArialUnicodeMS"/>
          <w:rFonts w:ascii="Times New Roman" w:hAnsi="Times New Roman" w:cs="Times New Roman"/>
          <w:spacing w:val="0"/>
          <w:sz w:val="28"/>
          <w:szCs w:val="28"/>
        </w:rPr>
        <w:t>оценка и анализ условий и безопас</w:t>
      </w:r>
      <w:r>
        <w:rPr>
          <w:rStyle w:val="ArialUnicodeMS"/>
          <w:rFonts w:ascii="Times New Roman" w:hAnsi="Times New Roman" w:cs="Times New Roman"/>
          <w:spacing w:val="0"/>
          <w:sz w:val="28"/>
          <w:szCs w:val="28"/>
        </w:rPr>
        <w:t>ности труда, заключаю</w:t>
      </w:r>
      <w:r w:rsidRPr="00571895">
        <w:rPr>
          <w:rStyle w:val="ArialUnicodeMS"/>
          <w:rFonts w:ascii="Times New Roman" w:hAnsi="Times New Roman" w:cs="Times New Roman"/>
          <w:spacing w:val="0"/>
          <w:sz w:val="28"/>
          <w:szCs w:val="28"/>
        </w:rPr>
        <w:t>щийся в аттестации рабо</w:t>
      </w:r>
      <w:r>
        <w:rPr>
          <w:rStyle w:val="ArialUnicodeMS"/>
          <w:rFonts w:ascii="Times New Roman" w:hAnsi="Times New Roman" w:cs="Times New Roman"/>
          <w:spacing w:val="0"/>
          <w:sz w:val="28"/>
          <w:szCs w:val="28"/>
        </w:rPr>
        <w:t>чих мест по условиям труда, сер</w:t>
      </w:r>
      <w:r w:rsidRPr="00571895">
        <w:rPr>
          <w:rStyle w:val="ArialUnicodeMS"/>
          <w:rFonts w:ascii="Times New Roman" w:hAnsi="Times New Roman" w:cs="Times New Roman"/>
          <w:spacing w:val="0"/>
          <w:sz w:val="28"/>
          <w:szCs w:val="28"/>
        </w:rPr>
        <w:t>тификации производств</w:t>
      </w:r>
      <w:r>
        <w:rPr>
          <w:rStyle w:val="ArialUnicodeMS"/>
          <w:rFonts w:ascii="Times New Roman" w:hAnsi="Times New Roman" w:cs="Times New Roman"/>
          <w:spacing w:val="0"/>
          <w:sz w:val="28"/>
          <w:szCs w:val="28"/>
        </w:rPr>
        <w:t xml:space="preserve"> на соответствие требованиям ох</w:t>
      </w:r>
      <w:r w:rsidRPr="00571895">
        <w:rPr>
          <w:rStyle w:val="ArialUnicodeMS"/>
          <w:rFonts w:ascii="Times New Roman" w:hAnsi="Times New Roman" w:cs="Times New Roman"/>
          <w:spacing w:val="0"/>
          <w:sz w:val="28"/>
          <w:szCs w:val="28"/>
        </w:rPr>
        <w:t>раны труда;</w:t>
      </w:r>
    </w:p>
    <w:p w:rsidR="00571895" w:rsidRPr="00571895" w:rsidRDefault="00571895" w:rsidP="00571895">
      <w:pPr>
        <w:pStyle w:val="a4"/>
        <w:numPr>
          <w:ilvl w:val="0"/>
          <w:numId w:val="1"/>
        </w:numPr>
        <w:shd w:val="clear" w:color="auto" w:fill="auto"/>
        <w:tabs>
          <w:tab w:val="left" w:pos="426"/>
          <w:tab w:val="left" w:pos="606"/>
        </w:tabs>
        <w:spacing w:line="240" w:lineRule="auto"/>
        <w:ind w:firstLine="709"/>
        <w:rPr>
          <w:rFonts w:ascii="Times New Roman" w:hAnsi="Times New Roman" w:cs="Times New Roman"/>
          <w:b w:val="0"/>
          <w:i w:val="0"/>
          <w:spacing w:val="0"/>
          <w:sz w:val="28"/>
          <w:szCs w:val="28"/>
        </w:rPr>
      </w:pPr>
      <w:r w:rsidRPr="00571895">
        <w:rPr>
          <w:rStyle w:val="ArialUnicodeMS"/>
          <w:rFonts w:ascii="Times New Roman" w:hAnsi="Times New Roman" w:cs="Times New Roman"/>
          <w:spacing w:val="0"/>
          <w:sz w:val="28"/>
          <w:szCs w:val="28"/>
        </w:rPr>
        <w:t>анализ состояния травм</w:t>
      </w:r>
      <w:r>
        <w:rPr>
          <w:rStyle w:val="ArialUnicodeMS"/>
          <w:rFonts w:ascii="Times New Roman" w:hAnsi="Times New Roman" w:cs="Times New Roman"/>
          <w:spacing w:val="0"/>
          <w:sz w:val="28"/>
          <w:szCs w:val="28"/>
        </w:rPr>
        <w:t>атизма и заболеваемости, рассле</w:t>
      </w:r>
      <w:r w:rsidRPr="00571895">
        <w:rPr>
          <w:rStyle w:val="ArialUnicodeMS"/>
          <w:rFonts w:ascii="Times New Roman" w:hAnsi="Times New Roman" w:cs="Times New Roman"/>
          <w:spacing w:val="0"/>
          <w:sz w:val="28"/>
          <w:szCs w:val="28"/>
        </w:rPr>
        <w:t>дование и учет несчастных случаев на производстве;</w:t>
      </w:r>
    </w:p>
    <w:p w:rsidR="00571895" w:rsidRPr="00571895" w:rsidRDefault="00571895" w:rsidP="00571895">
      <w:pPr>
        <w:pStyle w:val="a4"/>
        <w:numPr>
          <w:ilvl w:val="0"/>
          <w:numId w:val="1"/>
        </w:numPr>
        <w:shd w:val="clear" w:color="auto" w:fill="auto"/>
        <w:tabs>
          <w:tab w:val="left" w:pos="426"/>
          <w:tab w:val="left" w:pos="606"/>
        </w:tabs>
        <w:spacing w:line="240" w:lineRule="auto"/>
        <w:ind w:firstLine="709"/>
        <w:rPr>
          <w:rFonts w:ascii="Times New Roman" w:hAnsi="Times New Roman" w:cs="Times New Roman"/>
          <w:b w:val="0"/>
          <w:i w:val="0"/>
          <w:spacing w:val="0"/>
          <w:sz w:val="28"/>
          <w:szCs w:val="28"/>
        </w:rPr>
      </w:pPr>
      <w:r w:rsidRPr="00571895">
        <w:rPr>
          <w:rStyle w:val="ArialUnicodeMS"/>
          <w:rFonts w:ascii="Times New Roman" w:hAnsi="Times New Roman" w:cs="Times New Roman"/>
          <w:spacing w:val="0"/>
          <w:sz w:val="28"/>
          <w:szCs w:val="28"/>
        </w:rPr>
        <w:t>обучение и инструктирование работающих правилам и требованиям безопасности;</w:t>
      </w:r>
    </w:p>
    <w:p w:rsidR="00571895" w:rsidRPr="00571895" w:rsidRDefault="00571895" w:rsidP="00571895">
      <w:pPr>
        <w:pStyle w:val="a4"/>
        <w:numPr>
          <w:ilvl w:val="0"/>
          <w:numId w:val="1"/>
        </w:numPr>
        <w:shd w:val="clear" w:color="auto" w:fill="auto"/>
        <w:tabs>
          <w:tab w:val="left" w:pos="426"/>
          <w:tab w:val="left" w:pos="601"/>
        </w:tabs>
        <w:spacing w:line="240" w:lineRule="auto"/>
        <w:ind w:firstLine="709"/>
        <w:rPr>
          <w:rFonts w:ascii="Times New Roman" w:hAnsi="Times New Roman" w:cs="Times New Roman"/>
          <w:b w:val="0"/>
          <w:i w:val="0"/>
          <w:spacing w:val="0"/>
          <w:sz w:val="28"/>
          <w:szCs w:val="28"/>
        </w:rPr>
      </w:pPr>
      <w:r w:rsidRPr="00571895">
        <w:rPr>
          <w:rStyle w:val="ArialUnicodeMS"/>
          <w:rFonts w:ascii="Times New Roman" w:hAnsi="Times New Roman" w:cs="Times New Roman"/>
          <w:spacing w:val="0"/>
          <w:sz w:val="28"/>
          <w:szCs w:val="28"/>
        </w:rPr>
        <w:t>разработка мероприятий по улучшению условий труда и обеспечению норм и правил безопасности труда.</w:t>
      </w:r>
    </w:p>
    <w:p w:rsidR="00571895" w:rsidRDefault="00571895"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28"/>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FD0E49" w:rsidRDefault="00FD0E49" w:rsidP="00571895">
      <w:pPr>
        <w:pStyle w:val="30"/>
        <w:shd w:val="clear" w:color="auto" w:fill="auto"/>
        <w:tabs>
          <w:tab w:val="left" w:pos="426"/>
        </w:tabs>
        <w:spacing w:before="0" w:after="0" w:line="240" w:lineRule="auto"/>
        <w:ind w:firstLine="709"/>
        <w:rPr>
          <w:rStyle w:val="8pt"/>
          <w:rFonts w:ascii="Times New Roman" w:hAnsi="Times New Roman" w:cs="Times New Roman"/>
          <w:bCs/>
          <w:i w:val="0"/>
          <w:sz w:val="32"/>
          <w:szCs w:val="28"/>
        </w:rPr>
      </w:pPr>
    </w:p>
    <w:p w:rsidR="00571895" w:rsidRPr="00571895" w:rsidRDefault="00571895" w:rsidP="00571895">
      <w:pPr>
        <w:pStyle w:val="30"/>
        <w:shd w:val="clear" w:color="auto" w:fill="auto"/>
        <w:tabs>
          <w:tab w:val="left" w:pos="426"/>
        </w:tabs>
        <w:spacing w:before="0" w:after="0" w:line="240" w:lineRule="auto"/>
        <w:ind w:firstLine="709"/>
        <w:rPr>
          <w:rFonts w:ascii="Times New Roman" w:hAnsi="Times New Roman" w:cs="Times New Roman"/>
          <w:b w:val="0"/>
          <w:spacing w:val="0"/>
          <w:sz w:val="32"/>
          <w:szCs w:val="28"/>
        </w:rPr>
      </w:pPr>
      <w:r w:rsidRPr="00571895">
        <w:rPr>
          <w:rStyle w:val="8pt"/>
          <w:rFonts w:ascii="Times New Roman" w:hAnsi="Times New Roman" w:cs="Times New Roman"/>
          <w:bCs/>
          <w:i w:val="0"/>
          <w:sz w:val="32"/>
          <w:szCs w:val="28"/>
        </w:rPr>
        <w:lastRenderedPageBreak/>
        <w:t>Глава</w:t>
      </w:r>
      <w:r w:rsidRPr="00571895">
        <w:rPr>
          <w:rStyle w:val="ArialUnicodeMS49"/>
          <w:rFonts w:ascii="Times New Roman" w:hAnsi="Times New Roman" w:cs="Times New Roman"/>
          <w:bCs/>
          <w:i w:val="0"/>
          <w:spacing w:val="0"/>
          <w:sz w:val="32"/>
          <w:szCs w:val="28"/>
        </w:rPr>
        <w:t xml:space="preserve"> 1</w:t>
      </w:r>
    </w:p>
    <w:p w:rsidR="00571895" w:rsidRPr="00571895" w:rsidRDefault="00571895" w:rsidP="00571895">
      <w:pPr>
        <w:pStyle w:val="30"/>
        <w:shd w:val="clear" w:color="auto" w:fill="auto"/>
        <w:tabs>
          <w:tab w:val="left" w:pos="426"/>
        </w:tabs>
        <w:spacing w:before="0" w:after="0" w:line="240" w:lineRule="auto"/>
        <w:ind w:firstLine="709"/>
        <w:rPr>
          <w:rStyle w:val="ArialUnicodeMS49"/>
          <w:rFonts w:ascii="Times New Roman" w:hAnsi="Times New Roman" w:cs="Times New Roman"/>
          <w:bCs/>
          <w:i w:val="0"/>
          <w:spacing w:val="0"/>
          <w:sz w:val="32"/>
          <w:szCs w:val="28"/>
        </w:rPr>
      </w:pPr>
    </w:p>
    <w:p w:rsidR="00571895" w:rsidRPr="00571895" w:rsidRDefault="00571895" w:rsidP="00571895">
      <w:pPr>
        <w:pStyle w:val="30"/>
        <w:shd w:val="clear" w:color="auto" w:fill="auto"/>
        <w:tabs>
          <w:tab w:val="left" w:pos="426"/>
        </w:tabs>
        <w:spacing w:before="0" w:after="0" w:line="240" w:lineRule="auto"/>
        <w:ind w:firstLine="709"/>
        <w:rPr>
          <w:rFonts w:ascii="Times New Roman" w:hAnsi="Times New Roman" w:cs="Times New Roman"/>
          <w:b w:val="0"/>
          <w:spacing w:val="0"/>
          <w:sz w:val="32"/>
          <w:szCs w:val="28"/>
        </w:rPr>
      </w:pPr>
      <w:r w:rsidRPr="00571895">
        <w:rPr>
          <w:rStyle w:val="ArialUnicodeMS49"/>
          <w:rFonts w:ascii="Times New Roman" w:hAnsi="Times New Roman" w:cs="Times New Roman"/>
          <w:bCs/>
          <w:i w:val="0"/>
          <w:spacing w:val="0"/>
          <w:sz w:val="32"/>
          <w:szCs w:val="28"/>
        </w:rPr>
        <w:t>ПРАВОВЫЕ, НОРМАТИВНЫЕ И ОРГАНИЗАЦИОННЫЕ ОСНОВЫ БЕЗОПАСНОСТИ ТРУДА</w:t>
      </w:r>
    </w:p>
    <w:p w:rsidR="00571895" w:rsidRDefault="00571895" w:rsidP="00571895">
      <w:pPr>
        <w:pStyle w:val="a4"/>
        <w:shd w:val="clear" w:color="auto" w:fill="auto"/>
        <w:tabs>
          <w:tab w:val="left" w:pos="426"/>
        </w:tabs>
        <w:spacing w:line="240" w:lineRule="auto"/>
        <w:ind w:firstLine="709"/>
        <w:rPr>
          <w:rStyle w:val="ArialUnicodeMS"/>
          <w:rFonts w:ascii="Times New Roman" w:hAnsi="Times New Roman" w:cs="Times New Roman"/>
          <w:spacing w:val="0"/>
          <w:sz w:val="28"/>
          <w:szCs w:val="28"/>
        </w:rPr>
      </w:pPr>
    </w:p>
    <w:p w:rsidR="00571895" w:rsidRDefault="00571895" w:rsidP="00571895">
      <w:pPr>
        <w:pStyle w:val="a4"/>
        <w:shd w:val="clear" w:color="auto" w:fill="auto"/>
        <w:tabs>
          <w:tab w:val="left" w:pos="426"/>
        </w:tabs>
        <w:spacing w:line="240" w:lineRule="auto"/>
        <w:ind w:firstLine="709"/>
        <w:rPr>
          <w:rStyle w:val="ArialUnicodeMS"/>
          <w:rFonts w:ascii="Times New Roman" w:hAnsi="Times New Roman" w:cs="Times New Roman"/>
          <w:spacing w:val="0"/>
          <w:sz w:val="28"/>
          <w:szCs w:val="28"/>
        </w:rPr>
      </w:pPr>
      <w:r w:rsidRPr="00571895">
        <w:rPr>
          <w:rStyle w:val="ArialUnicodeMS"/>
          <w:rFonts w:ascii="Times New Roman" w:hAnsi="Times New Roman" w:cs="Times New Roman"/>
          <w:spacing w:val="0"/>
          <w:sz w:val="28"/>
          <w:szCs w:val="28"/>
        </w:rPr>
        <w:t>Правовое поле для управле</w:t>
      </w:r>
      <w:r>
        <w:rPr>
          <w:rStyle w:val="ArialUnicodeMS"/>
          <w:rFonts w:ascii="Times New Roman" w:hAnsi="Times New Roman" w:cs="Times New Roman"/>
          <w:spacing w:val="0"/>
          <w:sz w:val="28"/>
          <w:szCs w:val="28"/>
        </w:rPr>
        <w:t>ния, надзора и контроля за безо</w:t>
      </w:r>
      <w:r w:rsidRPr="00571895">
        <w:rPr>
          <w:rStyle w:val="ArialUnicodeMS"/>
          <w:rFonts w:ascii="Times New Roman" w:hAnsi="Times New Roman" w:cs="Times New Roman"/>
          <w:spacing w:val="0"/>
          <w:sz w:val="28"/>
          <w:szCs w:val="28"/>
        </w:rPr>
        <w:t xml:space="preserve">пасностью и охраной труда </w:t>
      </w:r>
      <w:r>
        <w:rPr>
          <w:rStyle w:val="ArialUnicodeMS"/>
          <w:rFonts w:ascii="Times New Roman" w:hAnsi="Times New Roman" w:cs="Times New Roman"/>
          <w:spacing w:val="0"/>
          <w:sz w:val="28"/>
          <w:szCs w:val="28"/>
        </w:rPr>
        <w:t>формируется многообразной и раз</w:t>
      </w:r>
      <w:r w:rsidRPr="00571895">
        <w:rPr>
          <w:rStyle w:val="ArialUnicodeMS"/>
          <w:rFonts w:ascii="Times New Roman" w:hAnsi="Times New Roman" w:cs="Times New Roman"/>
          <w:spacing w:val="0"/>
          <w:sz w:val="28"/>
          <w:szCs w:val="28"/>
        </w:rPr>
        <w:t>витой системой законодате</w:t>
      </w:r>
      <w:r>
        <w:rPr>
          <w:rStyle w:val="ArialUnicodeMS"/>
          <w:rFonts w:ascii="Times New Roman" w:hAnsi="Times New Roman" w:cs="Times New Roman"/>
          <w:spacing w:val="0"/>
          <w:sz w:val="28"/>
          <w:szCs w:val="28"/>
        </w:rPr>
        <w:t>льных и нормативных правовых ак</w:t>
      </w:r>
      <w:r w:rsidRPr="00571895">
        <w:rPr>
          <w:rStyle w:val="ArialUnicodeMS"/>
          <w:rFonts w:ascii="Times New Roman" w:hAnsi="Times New Roman" w:cs="Times New Roman"/>
          <w:spacing w:val="0"/>
          <w:sz w:val="28"/>
          <w:szCs w:val="28"/>
        </w:rPr>
        <w:t>тов, регулирующих разнообразные вопросы и стороны сложной и комплексной проблемы обеспечения</w:t>
      </w:r>
      <w:r>
        <w:rPr>
          <w:rStyle w:val="ArialUnicodeMS"/>
          <w:rFonts w:ascii="Times New Roman" w:hAnsi="Times New Roman" w:cs="Times New Roman"/>
          <w:spacing w:val="0"/>
          <w:sz w:val="28"/>
          <w:szCs w:val="28"/>
        </w:rPr>
        <w:t xml:space="preserve"> условий и безопасности т</w:t>
      </w:r>
      <w:r w:rsidRPr="00571895">
        <w:rPr>
          <w:rStyle w:val="ArialUnicodeMS"/>
          <w:rFonts w:ascii="Times New Roman" w:hAnsi="Times New Roman" w:cs="Times New Roman"/>
          <w:spacing w:val="0"/>
          <w:sz w:val="28"/>
          <w:szCs w:val="28"/>
        </w:rPr>
        <w:t>руда. Для реализации законо</w:t>
      </w:r>
      <w:r>
        <w:rPr>
          <w:rStyle w:val="ArialUnicodeMS"/>
          <w:rFonts w:ascii="Times New Roman" w:hAnsi="Times New Roman" w:cs="Times New Roman"/>
          <w:spacing w:val="0"/>
          <w:sz w:val="28"/>
          <w:szCs w:val="28"/>
        </w:rPr>
        <w:t>дательных и нормативных требова</w:t>
      </w:r>
      <w:r w:rsidRPr="00571895">
        <w:rPr>
          <w:rStyle w:val="ArialUnicodeMS"/>
          <w:rFonts w:ascii="Times New Roman" w:hAnsi="Times New Roman" w:cs="Times New Roman"/>
          <w:spacing w:val="0"/>
          <w:sz w:val="28"/>
          <w:szCs w:val="28"/>
        </w:rPr>
        <w:t>ний создана система управлен</w:t>
      </w:r>
      <w:r>
        <w:rPr>
          <w:rStyle w:val="ArialUnicodeMS"/>
          <w:rFonts w:ascii="Times New Roman" w:hAnsi="Times New Roman" w:cs="Times New Roman"/>
          <w:spacing w:val="0"/>
          <w:sz w:val="28"/>
          <w:szCs w:val="28"/>
        </w:rPr>
        <w:t>ия охраной труда (СУОТ), за каж</w:t>
      </w:r>
      <w:r w:rsidRPr="00571895">
        <w:rPr>
          <w:rStyle w:val="ArialUnicodeMS"/>
          <w:rFonts w:ascii="Times New Roman" w:hAnsi="Times New Roman" w:cs="Times New Roman"/>
          <w:spacing w:val="0"/>
          <w:sz w:val="28"/>
          <w:szCs w:val="28"/>
        </w:rPr>
        <w:t>дым из элементов и органов которой закреплены свои функции, обязанности и область деятельности, ее порядок и процедура.</w:t>
      </w:r>
    </w:p>
    <w:p w:rsidR="00571895" w:rsidRPr="00571895" w:rsidRDefault="00571895" w:rsidP="00571895">
      <w:pPr>
        <w:pStyle w:val="a4"/>
        <w:shd w:val="clear" w:color="auto" w:fill="auto"/>
        <w:tabs>
          <w:tab w:val="left" w:pos="426"/>
        </w:tabs>
        <w:spacing w:line="240" w:lineRule="auto"/>
        <w:ind w:firstLine="709"/>
        <w:rPr>
          <w:rFonts w:ascii="Times New Roman" w:hAnsi="Times New Roman" w:cs="Times New Roman"/>
          <w:b w:val="0"/>
          <w:i w:val="0"/>
          <w:spacing w:val="0"/>
          <w:sz w:val="28"/>
          <w:szCs w:val="28"/>
        </w:rPr>
      </w:pPr>
    </w:p>
    <w:p w:rsidR="00571895" w:rsidRPr="00571895" w:rsidRDefault="00571895" w:rsidP="00571895">
      <w:pPr>
        <w:pStyle w:val="1920"/>
        <w:shd w:val="clear" w:color="auto" w:fill="auto"/>
        <w:tabs>
          <w:tab w:val="left" w:pos="426"/>
        </w:tabs>
        <w:spacing w:before="0" w:after="0" w:line="240" w:lineRule="auto"/>
        <w:ind w:firstLine="709"/>
        <w:jc w:val="both"/>
        <w:rPr>
          <w:rFonts w:ascii="Times New Roman" w:hAnsi="Times New Roman" w:cs="Times New Roman"/>
          <w:b w:val="0"/>
          <w:sz w:val="32"/>
        </w:rPr>
      </w:pPr>
      <w:r w:rsidRPr="00571895">
        <w:rPr>
          <w:rStyle w:val="1921pt"/>
          <w:rFonts w:ascii="Times New Roman" w:hAnsi="Times New Roman" w:cs="Times New Roman"/>
          <w:bCs/>
          <w:spacing w:val="0"/>
          <w:sz w:val="32"/>
          <w:szCs w:val="28"/>
        </w:rPr>
        <w:t>1.1</w:t>
      </w:r>
      <w:r w:rsidRPr="00571895">
        <w:rPr>
          <w:rStyle w:val="1920pt"/>
          <w:rFonts w:ascii="Times New Roman" w:hAnsi="Times New Roman" w:cs="Times New Roman"/>
          <w:bCs/>
          <w:spacing w:val="0"/>
          <w:sz w:val="32"/>
          <w:szCs w:val="28"/>
        </w:rPr>
        <w:t xml:space="preserve"> Правовые и нормативные основы безопасности труда</w:t>
      </w:r>
    </w:p>
    <w:p w:rsidR="00571895" w:rsidRDefault="00571895" w:rsidP="00571895">
      <w:pPr>
        <w:pStyle w:val="a4"/>
        <w:shd w:val="clear" w:color="auto" w:fill="auto"/>
        <w:tabs>
          <w:tab w:val="left" w:pos="426"/>
        </w:tabs>
        <w:spacing w:line="240" w:lineRule="auto"/>
        <w:ind w:firstLine="709"/>
        <w:rPr>
          <w:rStyle w:val="ArialUnicodeMS"/>
          <w:rFonts w:ascii="Times New Roman" w:hAnsi="Times New Roman" w:cs="Times New Roman"/>
          <w:spacing w:val="0"/>
          <w:sz w:val="28"/>
          <w:szCs w:val="28"/>
        </w:rPr>
      </w:pPr>
    </w:p>
    <w:p w:rsidR="00571895" w:rsidRPr="00571895" w:rsidRDefault="00571895" w:rsidP="00571895">
      <w:pPr>
        <w:pStyle w:val="a4"/>
        <w:shd w:val="clear" w:color="auto" w:fill="auto"/>
        <w:tabs>
          <w:tab w:val="left" w:pos="426"/>
        </w:tabs>
        <w:spacing w:line="240" w:lineRule="auto"/>
        <w:ind w:firstLine="709"/>
        <w:rPr>
          <w:rFonts w:ascii="Times New Roman" w:hAnsi="Times New Roman" w:cs="Times New Roman"/>
          <w:b w:val="0"/>
          <w:i w:val="0"/>
          <w:spacing w:val="0"/>
          <w:sz w:val="28"/>
          <w:szCs w:val="28"/>
        </w:rPr>
      </w:pPr>
      <w:r w:rsidRPr="00571895">
        <w:rPr>
          <w:rStyle w:val="ArialUnicodeMS"/>
          <w:rFonts w:ascii="Times New Roman" w:hAnsi="Times New Roman" w:cs="Times New Roman"/>
          <w:spacing w:val="0"/>
          <w:sz w:val="28"/>
          <w:szCs w:val="28"/>
        </w:rPr>
        <w:t>Все вопросы, связанные с организацией системы охраны груда на предприятиях и в орга</w:t>
      </w:r>
      <w:r>
        <w:rPr>
          <w:rStyle w:val="ArialUnicodeMS"/>
          <w:rFonts w:ascii="Times New Roman" w:hAnsi="Times New Roman" w:cs="Times New Roman"/>
          <w:spacing w:val="0"/>
          <w:sz w:val="28"/>
          <w:szCs w:val="28"/>
        </w:rPr>
        <w:t>низациях, требования по безопас</w:t>
      </w:r>
      <w:r w:rsidRPr="00571895">
        <w:rPr>
          <w:rStyle w:val="ArialUnicodeMS"/>
          <w:rFonts w:ascii="Times New Roman" w:hAnsi="Times New Roman" w:cs="Times New Roman"/>
          <w:spacing w:val="0"/>
          <w:sz w:val="28"/>
          <w:szCs w:val="28"/>
        </w:rPr>
        <w:t>ности труда регулируются з</w:t>
      </w:r>
      <w:r>
        <w:rPr>
          <w:rStyle w:val="ArialUnicodeMS"/>
          <w:rFonts w:ascii="Times New Roman" w:hAnsi="Times New Roman" w:cs="Times New Roman"/>
          <w:spacing w:val="0"/>
          <w:sz w:val="28"/>
          <w:szCs w:val="28"/>
        </w:rPr>
        <w:t>аконами, законодательными и нор</w:t>
      </w:r>
      <w:r w:rsidRPr="00571895">
        <w:rPr>
          <w:rStyle w:val="ArialUnicodeMS"/>
          <w:rFonts w:ascii="Times New Roman" w:hAnsi="Times New Roman" w:cs="Times New Roman"/>
          <w:spacing w:val="0"/>
          <w:sz w:val="28"/>
          <w:szCs w:val="28"/>
        </w:rPr>
        <w:t>мативными правовыми актами.</w:t>
      </w:r>
    </w:p>
    <w:p w:rsidR="00571895" w:rsidRPr="00571895" w:rsidRDefault="00571895" w:rsidP="00571895">
      <w:pPr>
        <w:pStyle w:val="a4"/>
        <w:shd w:val="clear" w:color="auto" w:fill="auto"/>
        <w:tabs>
          <w:tab w:val="left" w:pos="426"/>
        </w:tabs>
        <w:spacing w:line="240" w:lineRule="auto"/>
        <w:ind w:firstLine="709"/>
        <w:rPr>
          <w:rFonts w:ascii="Times New Roman" w:hAnsi="Times New Roman" w:cs="Times New Roman"/>
          <w:b w:val="0"/>
          <w:i w:val="0"/>
          <w:spacing w:val="0"/>
          <w:sz w:val="28"/>
          <w:szCs w:val="28"/>
        </w:rPr>
      </w:pPr>
      <w:r w:rsidRPr="00571895">
        <w:rPr>
          <w:rStyle w:val="ArialUnicodeMS"/>
          <w:rFonts w:ascii="Times New Roman" w:hAnsi="Times New Roman" w:cs="Times New Roman"/>
          <w:spacing w:val="0"/>
          <w:sz w:val="28"/>
          <w:szCs w:val="28"/>
        </w:rPr>
        <w:t>По правовому уровню документы, регулирующие вопросы безопасности труда можно подразделить на законодательные акты, нормативные правов</w:t>
      </w:r>
      <w:r>
        <w:rPr>
          <w:rStyle w:val="ArialUnicodeMS"/>
          <w:rFonts w:ascii="Times New Roman" w:hAnsi="Times New Roman" w:cs="Times New Roman"/>
          <w:spacing w:val="0"/>
          <w:sz w:val="28"/>
          <w:szCs w:val="28"/>
        </w:rPr>
        <w:t>ые акты и иные нормативные доку</w:t>
      </w:r>
      <w:r w:rsidRPr="00571895">
        <w:rPr>
          <w:rStyle w:val="ArialUnicodeMS"/>
          <w:rFonts w:ascii="Times New Roman" w:hAnsi="Times New Roman" w:cs="Times New Roman"/>
          <w:spacing w:val="0"/>
          <w:sz w:val="28"/>
          <w:szCs w:val="28"/>
        </w:rPr>
        <w:t xml:space="preserve">менты по охране труда федеральных органов законодательной и исполнительной власти Российской Федерации, а также ее </w:t>
      </w:r>
      <w:r>
        <w:rPr>
          <w:rStyle w:val="ArialUnicodeMS"/>
          <w:rFonts w:ascii="Times New Roman" w:hAnsi="Times New Roman" w:cs="Times New Roman"/>
          <w:spacing w:val="0"/>
          <w:sz w:val="28"/>
          <w:szCs w:val="28"/>
        </w:rPr>
        <w:t>субъ</w:t>
      </w:r>
      <w:r w:rsidRPr="00571895">
        <w:rPr>
          <w:rStyle w:val="ArialUnicodeMS"/>
          <w:rFonts w:ascii="Times New Roman" w:hAnsi="Times New Roman" w:cs="Times New Roman"/>
          <w:spacing w:val="0"/>
          <w:sz w:val="28"/>
          <w:szCs w:val="28"/>
        </w:rPr>
        <w:t>ектов.</w:t>
      </w:r>
    </w:p>
    <w:p w:rsidR="00571895" w:rsidRPr="00571895" w:rsidRDefault="00571895" w:rsidP="00571895">
      <w:pPr>
        <w:pStyle w:val="a4"/>
        <w:shd w:val="clear" w:color="auto" w:fill="auto"/>
        <w:tabs>
          <w:tab w:val="left" w:pos="426"/>
        </w:tabs>
        <w:spacing w:line="240" w:lineRule="auto"/>
        <w:ind w:firstLine="709"/>
        <w:rPr>
          <w:rFonts w:ascii="Times New Roman" w:hAnsi="Times New Roman" w:cs="Times New Roman"/>
          <w:b w:val="0"/>
          <w:i w:val="0"/>
          <w:spacing w:val="0"/>
          <w:sz w:val="28"/>
          <w:szCs w:val="28"/>
        </w:rPr>
      </w:pPr>
      <w:r w:rsidRPr="00571895">
        <w:rPr>
          <w:rStyle w:val="57"/>
          <w:rFonts w:ascii="Times New Roman" w:hAnsi="Times New Roman" w:cs="Times New Roman"/>
          <w:b w:val="0"/>
          <w:i w:val="0"/>
          <w:spacing w:val="0"/>
          <w:sz w:val="28"/>
          <w:szCs w:val="28"/>
        </w:rPr>
        <w:t xml:space="preserve">Законодательство </w:t>
      </w:r>
      <w:r w:rsidRPr="00571895">
        <w:rPr>
          <w:rStyle w:val="ArialUnicodeMS"/>
          <w:rFonts w:ascii="Times New Roman" w:hAnsi="Times New Roman" w:cs="Times New Roman"/>
          <w:spacing w:val="0"/>
          <w:sz w:val="28"/>
          <w:szCs w:val="28"/>
        </w:rPr>
        <w:t>представляет собой совокупность законов страны в какой-либо области пр</w:t>
      </w:r>
      <w:r>
        <w:rPr>
          <w:rStyle w:val="ArialUnicodeMS"/>
          <w:rFonts w:ascii="Times New Roman" w:hAnsi="Times New Roman" w:cs="Times New Roman"/>
          <w:spacing w:val="0"/>
          <w:sz w:val="28"/>
          <w:szCs w:val="28"/>
        </w:rPr>
        <w:t>ава, в частности в области охра</w:t>
      </w:r>
      <w:r w:rsidRPr="00571895">
        <w:rPr>
          <w:rStyle w:val="ArialUnicodeMS"/>
          <w:rFonts w:ascii="Times New Roman" w:hAnsi="Times New Roman" w:cs="Times New Roman"/>
          <w:spacing w:val="0"/>
          <w:sz w:val="28"/>
          <w:szCs w:val="28"/>
        </w:rPr>
        <w:t>ны труда.</w:t>
      </w:r>
    </w:p>
    <w:p w:rsidR="00571895" w:rsidRPr="00571895" w:rsidRDefault="00571895" w:rsidP="00571895">
      <w:pPr>
        <w:pStyle w:val="a4"/>
        <w:shd w:val="clear" w:color="auto" w:fill="auto"/>
        <w:tabs>
          <w:tab w:val="left" w:pos="426"/>
        </w:tabs>
        <w:spacing w:line="240" w:lineRule="auto"/>
        <w:ind w:firstLine="709"/>
        <w:rPr>
          <w:rFonts w:ascii="Times New Roman" w:hAnsi="Times New Roman" w:cs="Times New Roman"/>
          <w:b w:val="0"/>
          <w:i w:val="0"/>
          <w:spacing w:val="0"/>
          <w:sz w:val="28"/>
          <w:szCs w:val="28"/>
        </w:rPr>
      </w:pPr>
      <w:r w:rsidRPr="00571895">
        <w:rPr>
          <w:rStyle w:val="57"/>
          <w:rFonts w:ascii="Times New Roman" w:hAnsi="Times New Roman" w:cs="Times New Roman"/>
          <w:b w:val="0"/>
          <w:i w:val="0"/>
          <w:spacing w:val="0"/>
          <w:sz w:val="28"/>
          <w:szCs w:val="28"/>
        </w:rPr>
        <w:t xml:space="preserve">Законодательный акт по охране труда </w:t>
      </w:r>
      <w:r>
        <w:rPr>
          <w:rStyle w:val="ArialUnicodeMS"/>
          <w:rFonts w:ascii="Times New Roman" w:hAnsi="Times New Roman" w:cs="Times New Roman"/>
          <w:spacing w:val="0"/>
          <w:sz w:val="28"/>
          <w:szCs w:val="28"/>
        </w:rPr>
        <w:t>— это акт, устанавли</w:t>
      </w:r>
      <w:r w:rsidRPr="00571895">
        <w:rPr>
          <w:rStyle w:val="ArialUnicodeMS"/>
          <w:rFonts w:ascii="Times New Roman" w:hAnsi="Times New Roman" w:cs="Times New Roman"/>
          <w:spacing w:val="0"/>
          <w:sz w:val="28"/>
          <w:szCs w:val="28"/>
        </w:rPr>
        <w:t>вающий право работников на охрану труда в процессе трудовой деятельности, принятый или утвержденный законодательным органом.</w:t>
      </w:r>
    </w:p>
    <w:p w:rsidR="00571895" w:rsidRPr="00571895" w:rsidRDefault="00571895" w:rsidP="00571895">
      <w:pPr>
        <w:pStyle w:val="a4"/>
        <w:shd w:val="clear" w:color="auto" w:fill="auto"/>
        <w:tabs>
          <w:tab w:val="left" w:pos="426"/>
        </w:tabs>
        <w:spacing w:line="240" w:lineRule="auto"/>
        <w:ind w:firstLine="709"/>
        <w:rPr>
          <w:rFonts w:ascii="Times New Roman" w:hAnsi="Times New Roman" w:cs="Times New Roman"/>
          <w:b w:val="0"/>
          <w:i w:val="0"/>
          <w:spacing w:val="0"/>
          <w:sz w:val="28"/>
          <w:szCs w:val="28"/>
        </w:rPr>
      </w:pPr>
      <w:r w:rsidRPr="00571895">
        <w:rPr>
          <w:rStyle w:val="57"/>
          <w:rFonts w:ascii="Times New Roman" w:hAnsi="Times New Roman" w:cs="Times New Roman"/>
          <w:b w:val="0"/>
          <w:i w:val="0"/>
          <w:spacing w:val="0"/>
          <w:sz w:val="28"/>
          <w:szCs w:val="28"/>
        </w:rPr>
        <w:t xml:space="preserve">Нормативный правовой акт по охране труда </w:t>
      </w:r>
      <w:r>
        <w:rPr>
          <w:rStyle w:val="ArialUnicodeMS"/>
          <w:rFonts w:ascii="Times New Roman" w:hAnsi="Times New Roman" w:cs="Times New Roman"/>
          <w:spacing w:val="0"/>
          <w:sz w:val="28"/>
          <w:szCs w:val="28"/>
        </w:rPr>
        <w:t>— это акт, уста</w:t>
      </w:r>
      <w:r w:rsidRPr="00571895">
        <w:rPr>
          <w:rStyle w:val="ArialUnicodeMS"/>
          <w:rFonts w:ascii="Times New Roman" w:hAnsi="Times New Roman" w:cs="Times New Roman"/>
          <w:spacing w:val="0"/>
          <w:sz w:val="28"/>
          <w:szCs w:val="28"/>
        </w:rPr>
        <w:t>навливающий комплекс п</w:t>
      </w:r>
      <w:r>
        <w:rPr>
          <w:rStyle w:val="ArialUnicodeMS"/>
          <w:rFonts w:ascii="Times New Roman" w:hAnsi="Times New Roman" w:cs="Times New Roman"/>
          <w:spacing w:val="0"/>
          <w:sz w:val="28"/>
          <w:szCs w:val="28"/>
        </w:rPr>
        <w:t>равовых, организационно-техниче</w:t>
      </w:r>
      <w:r w:rsidRPr="00571895">
        <w:rPr>
          <w:rStyle w:val="ArialUnicodeMS"/>
          <w:rFonts w:ascii="Times New Roman" w:hAnsi="Times New Roman" w:cs="Times New Roman"/>
          <w:spacing w:val="0"/>
          <w:sz w:val="28"/>
          <w:szCs w:val="28"/>
        </w:rPr>
        <w:t xml:space="preserve">ских, санитарно-гигиенических и лечебно-профилактических требований, направленных на </w:t>
      </w:r>
      <w:r>
        <w:rPr>
          <w:rStyle w:val="ArialUnicodeMS"/>
          <w:rFonts w:ascii="Times New Roman" w:hAnsi="Times New Roman" w:cs="Times New Roman"/>
          <w:spacing w:val="0"/>
          <w:sz w:val="28"/>
          <w:szCs w:val="28"/>
        </w:rPr>
        <w:t>обеспечение безопасности, сохра</w:t>
      </w:r>
      <w:r w:rsidRPr="00571895">
        <w:rPr>
          <w:rStyle w:val="ArialUnicodeMS"/>
          <w:rFonts w:ascii="Times New Roman" w:hAnsi="Times New Roman" w:cs="Times New Roman"/>
          <w:spacing w:val="0"/>
          <w:sz w:val="28"/>
          <w:szCs w:val="28"/>
        </w:rPr>
        <w:t>нение здоровья и работоспособ</w:t>
      </w:r>
      <w:r>
        <w:rPr>
          <w:rStyle w:val="ArialUnicodeMS"/>
          <w:rFonts w:ascii="Times New Roman" w:hAnsi="Times New Roman" w:cs="Times New Roman"/>
          <w:spacing w:val="0"/>
          <w:sz w:val="28"/>
          <w:szCs w:val="28"/>
        </w:rPr>
        <w:t>ности работников в процессе тру</w:t>
      </w:r>
      <w:r w:rsidRPr="00571895">
        <w:rPr>
          <w:rStyle w:val="ArialUnicodeMS"/>
          <w:rFonts w:ascii="Times New Roman" w:hAnsi="Times New Roman" w:cs="Times New Roman"/>
          <w:spacing w:val="0"/>
          <w:sz w:val="28"/>
          <w:szCs w:val="28"/>
        </w:rPr>
        <w:t>да, утвержденный уполномоченным компетентным органом.</w:t>
      </w:r>
    </w:p>
    <w:p w:rsidR="00571895" w:rsidRPr="00571895" w:rsidRDefault="00571895" w:rsidP="00571895">
      <w:pPr>
        <w:pStyle w:val="160"/>
        <w:shd w:val="clear" w:color="auto" w:fill="auto"/>
        <w:spacing w:before="0" w:line="240" w:lineRule="auto"/>
        <w:ind w:firstLine="709"/>
        <w:rPr>
          <w:rFonts w:ascii="Times New Roman" w:hAnsi="Times New Roman" w:cs="Times New Roman"/>
          <w:b w:val="0"/>
          <w:sz w:val="28"/>
          <w:szCs w:val="28"/>
        </w:rPr>
      </w:pPr>
      <w:r w:rsidRPr="00571895">
        <w:rPr>
          <w:rStyle w:val="ArialUnicodeMS66"/>
          <w:rFonts w:ascii="Times New Roman" w:hAnsi="Times New Roman" w:cs="Times New Roman"/>
          <w:bCs/>
          <w:i w:val="0"/>
          <w:spacing w:val="0"/>
          <w:sz w:val="28"/>
          <w:szCs w:val="28"/>
        </w:rPr>
        <w:t>Основными законодательн</w:t>
      </w:r>
      <w:r w:rsidR="00237652">
        <w:rPr>
          <w:rStyle w:val="ArialUnicodeMS66"/>
          <w:rFonts w:ascii="Times New Roman" w:hAnsi="Times New Roman" w:cs="Times New Roman"/>
          <w:bCs/>
          <w:i w:val="0"/>
          <w:spacing w:val="0"/>
          <w:sz w:val="28"/>
          <w:szCs w:val="28"/>
        </w:rPr>
        <w:t>ыми актами, регулирующими вопро</w:t>
      </w:r>
      <w:r w:rsidRPr="00571895">
        <w:rPr>
          <w:rStyle w:val="ArialUnicodeMS66"/>
          <w:rFonts w:ascii="Times New Roman" w:hAnsi="Times New Roman" w:cs="Times New Roman"/>
          <w:bCs/>
          <w:i w:val="0"/>
          <w:spacing w:val="0"/>
          <w:sz w:val="28"/>
          <w:szCs w:val="28"/>
        </w:rPr>
        <w:t>сы охраны труда в Российской Федерации, являются Конституция Российской Федерации и Трудовой Кодекс Российской Федерации.</w:t>
      </w:r>
    </w:p>
    <w:p w:rsidR="00571895" w:rsidRPr="00571895" w:rsidRDefault="00571895" w:rsidP="00571895">
      <w:pPr>
        <w:pStyle w:val="a4"/>
        <w:shd w:val="clear" w:color="auto" w:fill="auto"/>
        <w:spacing w:line="240" w:lineRule="auto"/>
        <w:ind w:firstLine="709"/>
        <w:rPr>
          <w:rFonts w:ascii="Times New Roman" w:hAnsi="Times New Roman" w:cs="Times New Roman"/>
          <w:b w:val="0"/>
          <w:i w:val="0"/>
          <w:spacing w:val="0"/>
          <w:sz w:val="28"/>
          <w:szCs w:val="28"/>
        </w:rPr>
      </w:pPr>
      <w:r w:rsidRPr="00571895">
        <w:rPr>
          <w:rStyle w:val="ArialUnicodeMS66"/>
          <w:rFonts w:ascii="Times New Roman" w:hAnsi="Times New Roman" w:cs="Times New Roman"/>
          <w:spacing w:val="0"/>
          <w:sz w:val="28"/>
          <w:szCs w:val="28"/>
        </w:rPr>
        <w:t>Законодательные акты, кроме законов, могут включать указы Президента РФ, постановлен</w:t>
      </w:r>
      <w:r w:rsidR="00237652">
        <w:rPr>
          <w:rStyle w:val="ArialUnicodeMS66"/>
          <w:rFonts w:ascii="Times New Roman" w:hAnsi="Times New Roman" w:cs="Times New Roman"/>
          <w:spacing w:val="0"/>
          <w:sz w:val="28"/>
          <w:szCs w:val="28"/>
        </w:rPr>
        <w:t>ия Правительства РФ, а также по</w:t>
      </w:r>
      <w:r w:rsidRPr="00571895">
        <w:rPr>
          <w:rStyle w:val="ArialUnicodeMS66"/>
          <w:rFonts w:ascii="Times New Roman" w:hAnsi="Times New Roman" w:cs="Times New Roman"/>
          <w:spacing w:val="0"/>
          <w:sz w:val="28"/>
          <w:szCs w:val="28"/>
        </w:rPr>
        <w:t>становления, письма, по</w:t>
      </w:r>
      <w:r w:rsidR="00237652">
        <w:rPr>
          <w:rStyle w:val="ArialUnicodeMS66"/>
          <w:rFonts w:ascii="Times New Roman" w:hAnsi="Times New Roman" w:cs="Times New Roman"/>
          <w:spacing w:val="0"/>
          <w:sz w:val="28"/>
          <w:szCs w:val="28"/>
        </w:rPr>
        <w:t>ложения и другие документы мини</w:t>
      </w:r>
      <w:r w:rsidRPr="00571895">
        <w:rPr>
          <w:rStyle w:val="ArialUnicodeMS66"/>
          <w:rFonts w:ascii="Times New Roman" w:hAnsi="Times New Roman" w:cs="Times New Roman"/>
          <w:spacing w:val="0"/>
          <w:sz w:val="28"/>
          <w:szCs w:val="28"/>
        </w:rPr>
        <w:t>стерств и ведомств.</w:t>
      </w:r>
    </w:p>
    <w:p w:rsidR="00571895" w:rsidRPr="00571895" w:rsidRDefault="00571895" w:rsidP="00571895">
      <w:pPr>
        <w:pStyle w:val="a4"/>
        <w:shd w:val="clear" w:color="auto" w:fill="auto"/>
        <w:spacing w:line="240" w:lineRule="auto"/>
        <w:ind w:firstLine="709"/>
        <w:rPr>
          <w:rFonts w:ascii="Times New Roman" w:hAnsi="Times New Roman" w:cs="Times New Roman"/>
          <w:b w:val="0"/>
          <w:i w:val="0"/>
          <w:spacing w:val="0"/>
          <w:sz w:val="28"/>
          <w:szCs w:val="28"/>
        </w:rPr>
      </w:pPr>
      <w:r w:rsidRPr="00571895">
        <w:rPr>
          <w:rStyle w:val="ArialUnicodeMS66"/>
          <w:rFonts w:ascii="Times New Roman" w:hAnsi="Times New Roman" w:cs="Times New Roman"/>
          <w:spacing w:val="0"/>
          <w:sz w:val="28"/>
          <w:szCs w:val="28"/>
        </w:rPr>
        <w:t>Постановлением Правительства РФ № 399 от 23.05.2000 г. установлена система нормативных правовых актов, содержащих государственные нормативные требова</w:t>
      </w:r>
      <w:r w:rsidR="00237652">
        <w:rPr>
          <w:rStyle w:val="ArialUnicodeMS66"/>
          <w:rFonts w:ascii="Times New Roman" w:hAnsi="Times New Roman" w:cs="Times New Roman"/>
          <w:spacing w:val="0"/>
          <w:sz w:val="28"/>
          <w:szCs w:val="28"/>
        </w:rPr>
        <w:t>ния охраны труда, утвер</w:t>
      </w:r>
      <w:r w:rsidRPr="00571895">
        <w:rPr>
          <w:rStyle w:val="ArialUnicodeMS66"/>
          <w:rFonts w:ascii="Times New Roman" w:hAnsi="Times New Roman" w:cs="Times New Roman"/>
          <w:spacing w:val="0"/>
          <w:sz w:val="28"/>
          <w:szCs w:val="28"/>
        </w:rPr>
        <w:t xml:space="preserve">ждены перечень видов нормативных правовых актов и порядок их разработки и принятия. В </w:t>
      </w:r>
      <w:r w:rsidR="00237652">
        <w:rPr>
          <w:rStyle w:val="ArialUnicodeMS66"/>
          <w:rFonts w:ascii="Times New Roman" w:hAnsi="Times New Roman" w:cs="Times New Roman"/>
          <w:spacing w:val="0"/>
          <w:sz w:val="28"/>
          <w:szCs w:val="28"/>
        </w:rPr>
        <w:t xml:space="preserve">табл. 6.1 </w:t>
      </w:r>
      <w:r w:rsidR="00237652">
        <w:rPr>
          <w:rStyle w:val="ArialUnicodeMS66"/>
          <w:rFonts w:ascii="Times New Roman" w:hAnsi="Times New Roman" w:cs="Times New Roman"/>
          <w:spacing w:val="0"/>
          <w:sz w:val="28"/>
          <w:szCs w:val="28"/>
        </w:rPr>
        <w:lastRenderedPageBreak/>
        <w:t>представлены виды нор</w:t>
      </w:r>
      <w:r w:rsidRPr="00571895">
        <w:rPr>
          <w:rStyle w:val="ArialUnicodeMS66"/>
          <w:rFonts w:ascii="Times New Roman" w:hAnsi="Times New Roman" w:cs="Times New Roman"/>
          <w:spacing w:val="0"/>
          <w:sz w:val="28"/>
          <w:szCs w:val="28"/>
        </w:rPr>
        <w:t>мативных правовых актов в области охраны труда.</w:t>
      </w:r>
    </w:p>
    <w:p w:rsidR="00237652" w:rsidRDefault="00237652" w:rsidP="00571895">
      <w:pPr>
        <w:pStyle w:val="230"/>
        <w:shd w:val="clear" w:color="auto" w:fill="auto"/>
        <w:spacing w:line="240" w:lineRule="auto"/>
        <w:ind w:firstLine="709"/>
        <w:jc w:val="both"/>
        <w:rPr>
          <w:rStyle w:val="ArialUnicodeMS72"/>
          <w:rFonts w:ascii="Times New Roman" w:hAnsi="Times New Roman" w:cs="Times New Roman"/>
          <w:bCs/>
          <w:i w:val="0"/>
          <w:spacing w:val="0"/>
          <w:sz w:val="28"/>
          <w:szCs w:val="28"/>
        </w:rPr>
      </w:pPr>
    </w:p>
    <w:p w:rsidR="00571895" w:rsidRPr="00571895" w:rsidRDefault="00571895" w:rsidP="00571895">
      <w:pPr>
        <w:pStyle w:val="230"/>
        <w:shd w:val="clear" w:color="auto" w:fill="auto"/>
        <w:spacing w:line="240" w:lineRule="auto"/>
        <w:ind w:firstLine="709"/>
        <w:jc w:val="both"/>
        <w:rPr>
          <w:rFonts w:ascii="Times New Roman" w:hAnsi="Times New Roman" w:cs="Times New Roman"/>
          <w:b w:val="0"/>
          <w:spacing w:val="0"/>
          <w:sz w:val="28"/>
          <w:szCs w:val="28"/>
        </w:rPr>
      </w:pPr>
      <w:r w:rsidRPr="00571895">
        <w:rPr>
          <w:rStyle w:val="ArialUnicodeMS72"/>
          <w:rFonts w:ascii="Times New Roman" w:hAnsi="Times New Roman" w:cs="Times New Roman"/>
          <w:bCs/>
          <w:i w:val="0"/>
          <w:spacing w:val="0"/>
          <w:sz w:val="28"/>
          <w:szCs w:val="28"/>
        </w:rPr>
        <w:t>Таблица 6.1.</w:t>
      </w:r>
      <w:r w:rsidRPr="00571895">
        <w:rPr>
          <w:rStyle w:val="ArialUnicodeMS73"/>
          <w:rFonts w:ascii="Times New Roman" w:hAnsi="Times New Roman" w:cs="Times New Roman"/>
          <w:bCs/>
          <w:i w:val="0"/>
          <w:spacing w:val="0"/>
          <w:sz w:val="28"/>
          <w:szCs w:val="28"/>
        </w:rPr>
        <w:t xml:space="preserve"> Виды нормативных правовых актов в области охраны труда</w:t>
      </w:r>
    </w:p>
    <w:p w:rsidR="00237652" w:rsidRDefault="00237652" w:rsidP="00571895">
      <w:pPr>
        <w:pStyle w:val="80"/>
        <w:shd w:val="clear" w:color="auto" w:fill="auto"/>
        <w:tabs>
          <w:tab w:val="left" w:pos="3739"/>
        </w:tabs>
        <w:spacing w:after="0" w:line="240" w:lineRule="auto"/>
        <w:ind w:firstLine="709"/>
        <w:rPr>
          <w:rStyle w:val="8Arial"/>
          <w:rFonts w:ascii="Times New Roman" w:hAnsi="Times New Roman" w:cs="Times New Roman"/>
          <w:spacing w:val="0"/>
          <w:sz w:val="28"/>
          <w:szCs w:val="28"/>
        </w:rPr>
      </w:pPr>
    </w:p>
    <w:tbl>
      <w:tblPr>
        <w:tblStyle w:val="a6"/>
        <w:tblW w:w="0" w:type="auto"/>
        <w:tblLook w:val="04A0"/>
      </w:tblPr>
      <w:tblGrid>
        <w:gridCol w:w="3794"/>
        <w:gridCol w:w="2926"/>
        <w:gridCol w:w="3360"/>
      </w:tblGrid>
      <w:tr w:rsidR="00237652" w:rsidTr="00237652">
        <w:tc>
          <w:tcPr>
            <w:tcW w:w="6720" w:type="dxa"/>
            <w:gridSpan w:val="2"/>
            <w:vAlign w:val="center"/>
          </w:tcPr>
          <w:p w:rsidR="00237652" w:rsidRPr="00237652" w:rsidRDefault="00237652"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sidRPr="00237652">
              <w:rPr>
                <w:rStyle w:val="8Arial"/>
                <w:rFonts w:ascii="Times New Roman" w:hAnsi="Times New Roman" w:cs="Times New Roman"/>
                <w:spacing w:val="0"/>
                <w:sz w:val="24"/>
                <w:szCs w:val="28"/>
              </w:rPr>
              <w:t>Наименование вида нормативного правового</w:t>
            </w:r>
            <w:r>
              <w:rPr>
                <w:rStyle w:val="8Arial"/>
                <w:rFonts w:ascii="Times New Roman" w:hAnsi="Times New Roman" w:cs="Times New Roman"/>
                <w:spacing w:val="0"/>
                <w:sz w:val="24"/>
                <w:szCs w:val="28"/>
              </w:rPr>
              <w:t xml:space="preserve"> акта</w:t>
            </w:r>
          </w:p>
        </w:tc>
        <w:tc>
          <w:tcPr>
            <w:tcW w:w="3360" w:type="dxa"/>
            <w:vMerge w:val="restart"/>
            <w:vAlign w:val="center"/>
          </w:tcPr>
          <w:p w:rsidR="00237652" w:rsidRPr="00237652" w:rsidRDefault="00237652"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shd w:val="clear" w:color="auto" w:fill="auto"/>
              </w:rPr>
            </w:pPr>
            <w:r w:rsidRPr="00237652">
              <w:rPr>
                <w:rStyle w:val="8Arial"/>
                <w:rFonts w:ascii="Times New Roman" w:hAnsi="Times New Roman" w:cs="Times New Roman"/>
                <w:spacing w:val="0"/>
                <w:sz w:val="24"/>
                <w:szCs w:val="28"/>
              </w:rPr>
              <w:t>Органы, утвердившие нормативные правовые акты**</w:t>
            </w:r>
          </w:p>
        </w:tc>
      </w:tr>
      <w:tr w:rsidR="00237652" w:rsidTr="00B27D6C">
        <w:tc>
          <w:tcPr>
            <w:tcW w:w="3794" w:type="dxa"/>
            <w:vAlign w:val="center"/>
          </w:tcPr>
          <w:p w:rsidR="00237652" w:rsidRPr="00237652" w:rsidRDefault="00237652"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sidRPr="00237652">
              <w:rPr>
                <w:rStyle w:val="8Arial"/>
                <w:rFonts w:ascii="Times New Roman" w:hAnsi="Times New Roman" w:cs="Times New Roman"/>
                <w:spacing w:val="0"/>
                <w:sz w:val="24"/>
                <w:szCs w:val="28"/>
              </w:rPr>
              <w:t>полное</w:t>
            </w:r>
          </w:p>
        </w:tc>
        <w:tc>
          <w:tcPr>
            <w:tcW w:w="2926" w:type="dxa"/>
            <w:vAlign w:val="center"/>
          </w:tcPr>
          <w:p w:rsidR="00237652" w:rsidRPr="00237652" w:rsidRDefault="00237652"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sidRPr="00237652">
              <w:rPr>
                <w:rStyle w:val="8Arial"/>
                <w:rFonts w:ascii="Times New Roman" w:hAnsi="Times New Roman" w:cs="Times New Roman"/>
                <w:spacing w:val="0"/>
                <w:sz w:val="24"/>
                <w:szCs w:val="28"/>
              </w:rPr>
              <w:t>сокращенное</w:t>
            </w:r>
          </w:p>
        </w:tc>
        <w:tc>
          <w:tcPr>
            <w:tcW w:w="3360" w:type="dxa"/>
            <w:vMerge/>
            <w:vAlign w:val="center"/>
          </w:tcPr>
          <w:p w:rsidR="00237652" w:rsidRPr="00237652" w:rsidRDefault="00237652"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p>
        </w:tc>
      </w:tr>
      <w:tr w:rsidR="00237652" w:rsidTr="00B27D6C">
        <w:tc>
          <w:tcPr>
            <w:tcW w:w="3794" w:type="dxa"/>
          </w:tcPr>
          <w:p w:rsidR="00237652" w:rsidRPr="00237652" w:rsidRDefault="00237652" w:rsidP="00571895">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4"/>
              </w:rPr>
            </w:pPr>
            <w:r w:rsidRPr="00237652">
              <w:rPr>
                <w:rStyle w:val="8Arial"/>
                <w:rFonts w:ascii="Times New Roman" w:hAnsi="Times New Roman" w:cs="Times New Roman"/>
                <w:spacing w:val="0"/>
                <w:sz w:val="24"/>
                <w:szCs w:val="24"/>
              </w:rPr>
              <w:t>Государственные стандарты системы стандартов безо</w:t>
            </w:r>
            <w:r w:rsidRPr="00237652">
              <w:rPr>
                <w:rStyle w:val="Arial"/>
                <w:rFonts w:ascii="Times New Roman" w:hAnsi="Times New Roman" w:cs="Times New Roman"/>
                <w:spacing w:val="0"/>
                <w:sz w:val="24"/>
                <w:szCs w:val="24"/>
              </w:rPr>
              <w:t>пасности труда</w:t>
            </w:r>
          </w:p>
        </w:tc>
        <w:tc>
          <w:tcPr>
            <w:tcW w:w="2926" w:type="dxa"/>
            <w:vAlign w:val="center"/>
          </w:tcPr>
          <w:p w:rsidR="00237652" w:rsidRPr="00237652" w:rsidRDefault="00237652"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sidRPr="00237652">
              <w:rPr>
                <w:rStyle w:val="Arial"/>
                <w:rFonts w:ascii="Times New Roman" w:hAnsi="Times New Roman" w:cs="Times New Roman"/>
                <w:spacing w:val="0"/>
                <w:sz w:val="24"/>
                <w:szCs w:val="28"/>
              </w:rPr>
              <w:t>ГОСТ ССБТ</w:t>
            </w:r>
          </w:p>
        </w:tc>
        <w:tc>
          <w:tcPr>
            <w:tcW w:w="3360" w:type="dxa"/>
            <w:vAlign w:val="center"/>
          </w:tcPr>
          <w:p w:rsidR="00237652" w:rsidRPr="00237652" w:rsidRDefault="00237652"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sidRPr="00237652">
              <w:rPr>
                <w:rStyle w:val="Arial"/>
                <w:rFonts w:ascii="Times New Roman" w:hAnsi="Times New Roman" w:cs="Times New Roman"/>
                <w:spacing w:val="0"/>
                <w:sz w:val="24"/>
                <w:szCs w:val="28"/>
              </w:rPr>
              <w:t>Госстандарт России</w:t>
            </w:r>
          </w:p>
        </w:tc>
      </w:tr>
      <w:tr w:rsidR="00237652" w:rsidTr="00B27D6C">
        <w:tc>
          <w:tcPr>
            <w:tcW w:w="3794" w:type="dxa"/>
          </w:tcPr>
          <w:p w:rsidR="00237652" w:rsidRPr="00237652" w:rsidRDefault="00237652" w:rsidP="00571895">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4"/>
              </w:rPr>
            </w:pPr>
            <w:r w:rsidRPr="00237652">
              <w:rPr>
                <w:rStyle w:val="Arial"/>
                <w:rFonts w:ascii="Times New Roman" w:hAnsi="Times New Roman" w:cs="Times New Roman"/>
                <w:spacing w:val="0"/>
                <w:sz w:val="24"/>
                <w:szCs w:val="24"/>
              </w:rPr>
              <w:t>Отраслевые стандарты системы стандартов безопасности труда</w:t>
            </w:r>
          </w:p>
        </w:tc>
        <w:tc>
          <w:tcPr>
            <w:tcW w:w="2926" w:type="dxa"/>
            <w:vAlign w:val="center"/>
          </w:tcPr>
          <w:p w:rsidR="00237652" w:rsidRPr="00B27D6C" w:rsidRDefault="00237652"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4"/>
              </w:rPr>
            </w:pPr>
            <w:r w:rsidRPr="00B27D6C">
              <w:rPr>
                <w:rStyle w:val="8Arial"/>
                <w:rFonts w:ascii="Times New Roman" w:hAnsi="Times New Roman" w:cs="Times New Roman"/>
                <w:spacing w:val="0"/>
                <w:sz w:val="24"/>
                <w:szCs w:val="24"/>
              </w:rPr>
              <w:t>ОСТ ССБТ</w:t>
            </w:r>
          </w:p>
        </w:tc>
        <w:tc>
          <w:tcPr>
            <w:tcW w:w="3360" w:type="dxa"/>
            <w:vAlign w:val="center"/>
          </w:tcPr>
          <w:p w:rsidR="00237652" w:rsidRPr="00237652" w:rsidRDefault="00237652"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4"/>
              </w:rPr>
            </w:pPr>
            <w:r w:rsidRPr="00237652">
              <w:rPr>
                <w:rStyle w:val="Arial"/>
                <w:rFonts w:ascii="Times New Roman" w:hAnsi="Times New Roman" w:cs="Times New Roman"/>
                <w:spacing w:val="0"/>
                <w:sz w:val="24"/>
                <w:szCs w:val="24"/>
              </w:rPr>
              <w:t>Федеральные органы исполнительном власти</w:t>
            </w:r>
          </w:p>
        </w:tc>
      </w:tr>
      <w:tr w:rsidR="00B27D6C" w:rsidTr="00B27D6C">
        <w:tc>
          <w:tcPr>
            <w:tcW w:w="3794" w:type="dxa"/>
          </w:tcPr>
          <w:p w:rsidR="00B27D6C" w:rsidRPr="00237652" w:rsidRDefault="00B27D6C" w:rsidP="00571895">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8"/>
              </w:rPr>
            </w:pPr>
            <w:r w:rsidRPr="00237652">
              <w:rPr>
                <w:rStyle w:val="Arial"/>
                <w:rFonts w:ascii="Times New Roman" w:hAnsi="Times New Roman" w:cs="Times New Roman"/>
                <w:spacing w:val="0"/>
                <w:sz w:val="24"/>
                <w:szCs w:val="28"/>
              </w:rPr>
              <w:t>Санитарные правила</w:t>
            </w:r>
          </w:p>
        </w:tc>
        <w:tc>
          <w:tcPr>
            <w:tcW w:w="2926" w:type="dxa"/>
            <w:vAlign w:val="center"/>
          </w:tcPr>
          <w:p w:rsidR="00B27D6C" w:rsidRPr="00B27D6C" w:rsidRDefault="00B27D6C"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4"/>
              </w:rPr>
            </w:pPr>
            <w:r w:rsidRPr="00B27D6C">
              <w:rPr>
                <w:rStyle w:val="Arial"/>
                <w:rFonts w:ascii="Times New Roman" w:hAnsi="Times New Roman" w:cs="Times New Roman"/>
                <w:spacing w:val="0"/>
                <w:sz w:val="24"/>
                <w:szCs w:val="24"/>
              </w:rPr>
              <w:t>СП</w:t>
            </w:r>
          </w:p>
        </w:tc>
        <w:tc>
          <w:tcPr>
            <w:tcW w:w="3360" w:type="dxa"/>
            <w:vMerge w:val="restart"/>
            <w:vAlign w:val="center"/>
          </w:tcPr>
          <w:p w:rsidR="00B27D6C" w:rsidRPr="00B27D6C" w:rsidRDefault="00B27D6C" w:rsidP="00B27D6C">
            <w:pPr>
              <w:pStyle w:val="af2"/>
              <w:shd w:val="clear" w:color="auto" w:fill="auto"/>
              <w:tabs>
                <w:tab w:val="left" w:leader="underscore" w:pos="1961"/>
                <w:tab w:val="center" w:pos="5446"/>
              </w:tabs>
              <w:spacing w:line="240" w:lineRule="auto"/>
              <w:jc w:val="center"/>
              <w:rPr>
                <w:rStyle w:val="8Arial"/>
                <w:rFonts w:ascii="Times New Roman" w:hAnsi="Times New Roman" w:cs="Times New Roman"/>
                <w:spacing w:val="0"/>
                <w:sz w:val="28"/>
                <w:szCs w:val="28"/>
                <w:shd w:val="clear" w:color="auto" w:fill="auto"/>
              </w:rPr>
            </w:pPr>
            <w:r w:rsidRPr="00571895">
              <w:rPr>
                <w:rStyle w:val="Arial"/>
                <w:rFonts w:ascii="Times New Roman" w:hAnsi="Times New Roman" w:cs="Times New Roman"/>
                <w:spacing w:val="0"/>
                <w:sz w:val="28"/>
                <w:szCs w:val="28"/>
              </w:rPr>
              <w:t>Госкомсанэпидна</w:t>
            </w:r>
            <w:r>
              <w:rPr>
                <w:rStyle w:val="Arial"/>
                <w:rFonts w:ascii="Times New Roman" w:hAnsi="Times New Roman" w:cs="Times New Roman"/>
                <w:spacing w:val="0"/>
                <w:sz w:val="28"/>
                <w:szCs w:val="28"/>
              </w:rPr>
              <w:t xml:space="preserve">дзор </w:t>
            </w:r>
            <w:r w:rsidRPr="00571895">
              <w:rPr>
                <w:rStyle w:val="Arial"/>
                <w:rFonts w:ascii="Times New Roman" w:hAnsi="Times New Roman" w:cs="Times New Roman"/>
                <w:spacing w:val="0"/>
                <w:sz w:val="28"/>
                <w:szCs w:val="28"/>
              </w:rPr>
              <w:t>России</w:t>
            </w:r>
          </w:p>
        </w:tc>
      </w:tr>
      <w:tr w:rsidR="00B27D6C" w:rsidTr="00B27D6C">
        <w:tc>
          <w:tcPr>
            <w:tcW w:w="3794" w:type="dxa"/>
          </w:tcPr>
          <w:p w:rsidR="00B27D6C" w:rsidRPr="00237652" w:rsidRDefault="00B27D6C" w:rsidP="00571895">
            <w:pPr>
              <w:pStyle w:val="80"/>
              <w:shd w:val="clear" w:color="auto" w:fill="auto"/>
              <w:tabs>
                <w:tab w:val="left" w:pos="3739"/>
              </w:tabs>
              <w:spacing w:after="0" w:line="240" w:lineRule="auto"/>
              <w:ind w:firstLine="0"/>
              <w:rPr>
                <w:rStyle w:val="Arial"/>
                <w:rFonts w:ascii="Times New Roman" w:hAnsi="Times New Roman" w:cs="Times New Roman"/>
                <w:spacing w:val="0"/>
                <w:sz w:val="24"/>
                <w:szCs w:val="28"/>
              </w:rPr>
            </w:pPr>
            <w:r w:rsidRPr="00237652">
              <w:rPr>
                <w:rStyle w:val="Arial"/>
                <w:rFonts w:ascii="Times New Roman" w:hAnsi="Times New Roman" w:cs="Times New Roman"/>
                <w:spacing w:val="0"/>
                <w:sz w:val="24"/>
                <w:szCs w:val="28"/>
              </w:rPr>
              <w:t>Санитарные нормы</w:t>
            </w:r>
          </w:p>
        </w:tc>
        <w:tc>
          <w:tcPr>
            <w:tcW w:w="2926" w:type="dxa"/>
            <w:vAlign w:val="center"/>
          </w:tcPr>
          <w:p w:rsidR="00B27D6C" w:rsidRPr="00B27D6C" w:rsidRDefault="00B27D6C"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4"/>
              </w:rPr>
            </w:pPr>
            <w:r w:rsidRPr="00B27D6C">
              <w:rPr>
                <w:rStyle w:val="Arial"/>
                <w:rFonts w:ascii="Times New Roman" w:hAnsi="Times New Roman" w:cs="Times New Roman"/>
                <w:spacing w:val="0"/>
                <w:sz w:val="24"/>
                <w:szCs w:val="24"/>
              </w:rPr>
              <w:t>СН</w:t>
            </w:r>
          </w:p>
        </w:tc>
        <w:tc>
          <w:tcPr>
            <w:tcW w:w="3360" w:type="dxa"/>
            <w:vMerge/>
            <w:vAlign w:val="center"/>
          </w:tcPr>
          <w:p w:rsidR="00B27D6C" w:rsidRPr="00237652" w:rsidRDefault="00B27D6C"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p>
        </w:tc>
      </w:tr>
      <w:tr w:rsidR="00B27D6C" w:rsidTr="00B27D6C">
        <w:tc>
          <w:tcPr>
            <w:tcW w:w="3794" w:type="dxa"/>
          </w:tcPr>
          <w:p w:rsidR="00B27D6C" w:rsidRPr="00237652" w:rsidRDefault="00B27D6C" w:rsidP="00571895">
            <w:pPr>
              <w:pStyle w:val="80"/>
              <w:shd w:val="clear" w:color="auto" w:fill="auto"/>
              <w:tabs>
                <w:tab w:val="left" w:pos="3739"/>
              </w:tabs>
              <w:spacing w:after="0" w:line="240" w:lineRule="auto"/>
              <w:ind w:firstLine="0"/>
              <w:rPr>
                <w:rStyle w:val="Arial"/>
                <w:rFonts w:ascii="Times New Roman" w:hAnsi="Times New Roman" w:cs="Times New Roman"/>
                <w:spacing w:val="0"/>
                <w:sz w:val="24"/>
                <w:szCs w:val="28"/>
              </w:rPr>
            </w:pPr>
            <w:r w:rsidRPr="00237652">
              <w:rPr>
                <w:rStyle w:val="Arial"/>
                <w:rFonts w:ascii="Times New Roman" w:hAnsi="Times New Roman" w:cs="Times New Roman"/>
                <w:spacing w:val="0"/>
                <w:sz w:val="24"/>
                <w:szCs w:val="28"/>
              </w:rPr>
              <w:t>Гигиенические нормативы</w:t>
            </w:r>
          </w:p>
        </w:tc>
        <w:tc>
          <w:tcPr>
            <w:tcW w:w="2926" w:type="dxa"/>
            <w:vAlign w:val="center"/>
          </w:tcPr>
          <w:p w:rsidR="00B27D6C" w:rsidRPr="00B27D6C" w:rsidRDefault="00B27D6C" w:rsidP="00BE6CE2">
            <w:pPr>
              <w:pStyle w:val="80"/>
              <w:shd w:val="clear" w:color="auto" w:fill="auto"/>
              <w:tabs>
                <w:tab w:val="left" w:pos="3739"/>
              </w:tabs>
              <w:spacing w:after="0" w:line="240" w:lineRule="auto"/>
              <w:ind w:firstLine="0"/>
              <w:jc w:val="center"/>
              <w:rPr>
                <w:rStyle w:val="Arial"/>
                <w:rFonts w:ascii="Times New Roman" w:hAnsi="Times New Roman" w:cs="Times New Roman"/>
                <w:spacing w:val="0"/>
                <w:sz w:val="24"/>
                <w:szCs w:val="24"/>
              </w:rPr>
            </w:pPr>
            <w:r w:rsidRPr="00B27D6C">
              <w:rPr>
                <w:rStyle w:val="Arial"/>
                <w:rFonts w:ascii="Times New Roman" w:hAnsi="Times New Roman" w:cs="Times New Roman"/>
                <w:spacing w:val="0"/>
                <w:sz w:val="24"/>
                <w:szCs w:val="24"/>
              </w:rPr>
              <w:t>ГН</w:t>
            </w:r>
          </w:p>
        </w:tc>
        <w:tc>
          <w:tcPr>
            <w:tcW w:w="3360" w:type="dxa"/>
            <w:vMerge/>
            <w:vAlign w:val="center"/>
          </w:tcPr>
          <w:p w:rsidR="00B27D6C" w:rsidRPr="00237652" w:rsidRDefault="00B27D6C"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p>
        </w:tc>
      </w:tr>
      <w:tr w:rsidR="00B27D6C" w:rsidTr="00B27D6C">
        <w:tc>
          <w:tcPr>
            <w:tcW w:w="3794" w:type="dxa"/>
          </w:tcPr>
          <w:p w:rsidR="00B27D6C" w:rsidRPr="00237652" w:rsidRDefault="00B27D6C" w:rsidP="00571895">
            <w:pPr>
              <w:pStyle w:val="80"/>
              <w:shd w:val="clear" w:color="auto" w:fill="auto"/>
              <w:tabs>
                <w:tab w:val="left" w:pos="3739"/>
              </w:tabs>
              <w:spacing w:after="0" w:line="240" w:lineRule="auto"/>
              <w:ind w:firstLine="0"/>
              <w:rPr>
                <w:rStyle w:val="Arial"/>
                <w:rFonts w:ascii="Times New Roman" w:hAnsi="Times New Roman" w:cs="Times New Roman"/>
                <w:spacing w:val="0"/>
                <w:sz w:val="24"/>
                <w:szCs w:val="28"/>
              </w:rPr>
            </w:pPr>
            <w:r w:rsidRPr="00237652">
              <w:rPr>
                <w:rStyle w:val="8Arial"/>
                <w:rFonts w:ascii="Times New Roman" w:hAnsi="Times New Roman" w:cs="Times New Roman"/>
                <w:spacing w:val="0"/>
                <w:sz w:val="24"/>
                <w:szCs w:val="28"/>
              </w:rPr>
              <w:t>Санитарные правила и нормы</w:t>
            </w:r>
          </w:p>
        </w:tc>
        <w:tc>
          <w:tcPr>
            <w:tcW w:w="2926" w:type="dxa"/>
            <w:vAlign w:val="center"/>
          </w:tcPr>
          <w:p w:rsidR="00B27D6C" w:rsidRPr="00B27D6C" w:rsidRDefault="00B27D6C" w:rsidP="00BE6CE2">
            <w:pPr>
              <w:pStyle w:val="80"/>
              <w:shd w:val="clear" w:color="auto" w:fill="auto"/>
              <w:tabs>
                <w:tab w:val="left" w:pos="3739"/>
              </w:tabs>
              <w:spacing w:after="0" w:line="240" w:lineRule="auto"/>
              <w:ind w:firstLine="0"/>
              <w:jc w:val="center"/>
              <w:rPr>
                <w:rStyle w:val="Arial"/>
                <w:rFonts w:ascii="Times New Roman" w:hAnsi="Times New Roman" w:cs="Times New Roman"/>
                <w:spacing w:val="0"/>
                <w:sz w:val="24"/>
                <w:szCs w:val="24"/>
              </w:rPr>
            </w:pPr>
            <w:r w:rsidRPr="00B27D6C">
              <w:rPr>
                <w:rStyle w:val="8Arial"/>
                <w:rFonts w:ascii="Times New Roman" w:hAnsi="Times New Roman" w:cs="Times New Roman"/>
                <w:spacing w:val="0"/>
                <w:sz w:val="24"/>
                <w:szCs w:val="24"/>
              </w:rPr>
              <w:t>СанПиН</w:t>
            </w:r>
          </w:p>
        </w:tc>
        <w:tc>
          <w:tcPr>
            <w:tcW w:w="3360" w:type="dxa"/>
            <w:vMerge/>
            <w:vAlign w:val="center"/>
          </w:tcPr>
          <w:p w:rsidR="00B27D6C" w:rsidRPr="00571895" w:rsidRDefault="00B27D6C"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8"/>
                <w:szCs w:val="28"/>
              </w:rPr>
            </w:pPr>
          </w:p>
        </w:tc>
      </w:tr>
      <w:tr w:rsidR="00237652" w:rsidTr="00B27D6C">
        <w:tc>
          <w:tcPr>
            <w:tcW w:w="3794" w:type="dxa"/>
          </w:tcPr>
          <w:p w:rsidR="00237652" w:rsidRPr="00237652" w:rsidRDefault="00B27D6C" w:rsidP="00571895">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8"/>
              </w:rPr>
            </w:pPr>
            <w:r w:rsidRPr="00B27D6C">
              <w:rPr>
                <w:rStyle w:val="8Arial"/>
                <w:rFonts w:ascii="Times New Roman" w:hAnsi="Times New Roman" w:cs="Times New Roman"/>
                <w:spacing w:val="0"/>
                <w:sz w:val="24"/>
                <w:szCs w:val="28"/>
              </w:rPr>
              <w:t>Строительные нормы и правила</w:t>
            </w:r>
          </w:p>
        </w:tc>
        <w:tc>
          <w:tcPr>
            <w:tcW w:w="2926" w:type="dxa"/>
            <w:vAlign w:val="center"/>
          </w:tcPr>
          <w:p w:rsidR="00237652" w:rsidRPr="00B27D6C" w:rsidRDefault="00B27D6C"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sidRPr="00B27D6C">
              <w:rPr>
                <w:rStyle w:val="8Arial"/>
                <w:rFonts w:ascii="Times New Roman" w:hAnsi="Times New Roman" w:cs="Times New Roman"/>
                <w:spacing w:val="0"/>
                <w:sz w:val="24"/>
                <w:szCs w:val="28"/>
              </w:rPr>
              <w:t>СНиП</w:t>
            </w:r>
          </w:p>
        </w:tc>
        <w:tc>
          <w:tcPr>
            <w:tcW w:w="3360" w:type="dxa"/>
            <w:vAlign w:val="center"/>
          </w:tcPr>
          <w:p w:rsidR="00237652" w:rsidRPr="00571895" w:rsidRDefault="00B27D6C"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8"/>
                <w:szCs w:val="28"/>
              </w:rPr>
            </w:pPr>
            <w:r w:rsidRPr="00571895">
              <w:rPr>
                <w:rStyle w:val="8Arial"/>
                <w:rFonts w:ascii="Times New Roman" w:hAnsi="Times New Roman" w:cs="Times New Roman"/>
                <w:spacing w:val="0"/>
                <w:sz w:val="28"/>
                <w:szCs w:val="28"/>
              </w:rPr>
              <w:t>Госстрой России</w:t>
            </w:r>
          </w:p>
        </w:tc>
      </w:tr>
      <w:tr w:rsidR="00B27D6C" w:rsidTr="00B27D6C">
        <w:tc>
          <w:tcPr>
            <w:tcW w:w="3794" w:type="dxa"/>
          </w:tcPr>
          <w:p w:rsidR="00B27D6C" w:rsidRPr="00B27D6C" w:rsidRDefault="00B27D6C" w:rsidP="00571895">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8"/>
              </w:rPr>
            </w:pPr>
            <w:r w:rsidRPr="00B27D6C">
              <w:rPr>
                <w:rStyle w:val="8Arial"/>
                <w:rFonts w:ascii="Times New Roman" w:hAnsi="Times New Roman" w:cs="Times New Roman"/>
                <w:spacing w:val="0"/>
                <w:sz w:val="24"/>
                <w:szCs w:val="28"/>
              </w:rPr>
              <w:t>Правила безопасности</w:t>
            </w:r>
          </w:p>
        </w:tc>
        <w:tc>
          <w:tcPr>
            <w:tcW w:w="2926" w:type="dxa"/>
            <w:vAlign w:val="center"/>
          </w:tcPr>
          <w:p w:rsidR="00B27D6C" w:rsidRPr="00B27D6C" w:rsidRDefault="00B27D6C"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sidRPr="00B27D6C">
              <w:rPr>
                <w:rStyle w:val="8Arial"/>
                <w:rFonts w:ascii="Times New Roman" w:hAnsi="Times New Roman" w:cs="Times New Roman"/>
                <w:spacing w:val="0"/>
                <w:sz w:val="24"/>
                <w:szCs w:val="28"/>
              </w:rPr>
              <w:t>ПБ</w:t>
            </w:r>
          </w:p>
        </w:tc>
        <w:tc>
          <w:tcPr>
            <w:tcW w:w="3360" w:type="dxa"/>
            <w:vMerge w:val="restart"/>
            <w:vAlign w:val="center"/>
          </w:tcPr>
          <w:p w:rsidR="00B27D6C" w:rsidRPr="00571895" w:rsidRDefault="00B27D6C"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8"/>
                <w:szCs w:val="28"/>
              </w:rPr>
            </w:pPr>
            <w:r w:rsidRPr="00B27D6C">
              <w:rPr>
                <w:rStyle w:val="8Arial"/>
                <w:rFonts w:ascii="Times New Roman" w:hAnsi="Times New Roman" w:cs="Times New Roman"/>
                <w:spacing w:val="0"/>
                <w:sz w:val="24"/>
                <w:szCs w:val="28"/>
              </w:rPr>
              <w:t>Федеральные органы надзора</w:t>
            </w:r>
            <w:r>
              <w:rPr>
                <w:rStyle w:val="8Arial"/>
                <w:rFonts w:ascii="Times New Roman" w:hAnsi="Times New Roman" w:cs="Times New Roman"/>
                <w:spacing w:val="0"/>
                <w:sz w:val="28"/>
                <w:szCs w:val="28"/>
              </w:rPr>
              <w:t xml:space="preserve"> в </w:t>
            </w:r>
            <w:r w:rsidRPr="00B27D6C">
              <w:rPr>
                <w:rStyle w:val="8Arial"/>
                <w:rFonts w:ascii="Times New Roman" w:hAnsi="Times New Roman" w:cs="Times New Roman"/>
                <w:spacing w:val="0"/>
                <w:sz w:val="24"/>
                <w:szCs w:val="28"/>
              </w:rPr>
              <w:t>соответствии с их комп</w:t>
            </w:r>
            <w:r>
              <w:rPr>
                <w:rStyle w:val="8Arial"/>
                <w:rFonts w:ascii="Times New Roman" w:hAnsi="Times New Roman" w:cs="Times New Roman"/>
                <w:spacing w:val="0"/>
                <w:sz w:val="24"/>
                <w:szCs w:val="28"/>
              </w:rPr>
              <w:t>е</w:t>
            </w:r>
            <w:r w:rsidRPr="00B27D6C">
              <w:rPr>
                <w:rStyle w:val="8Arial"/>
                <w:rFonts w:ascii="Times New Roman" w:hAnsi="Times New Roman" w:cs="Times New Roman"/>
                <w:spacing w:val="0"/>
                <w:sz w:val="24"/>
                <w:szCs w:val="28"/>
              </w:rPr>
              <w:t>тенцие</w:t>
            </w:r>
            <w:r>
              <w:rPr>
                <w:rStyle w:val="8Arial"/>
                <w:rFonts w:ascii="Times New Roman" w:hAnsi="Times New Roman" w:cs="Times New Roman"/>
                <w:spacing w:val="0"/>
                <w:sz w:val="24"/>
                <w:szCs w:val="28"/>
              </w:rPr>
              <w:t>й</w:t>
            </w:r>
          </w:p>
        </w:tc>
      </w:tr>
      <w:tr w:rsidR="00B27D6C" w:rsidTr="00B27D6C">
        <w:tc>
          <w:tcPr>
            <w:tcW w:w="3794" w:type="dxa"/>
          </w:tcPr>
          <w:p w:rsidR="00B27D6C" w:rsidRPr="00B27D6C" w:rsidRDefault="00B27D6C" w:rsidP="00571895">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8"/>
              </w:rPr>
            </w:pPr>
            <w:r w:rsidRPr="00B27D6C">
              <w:rPr>
                <w:rStyle w:val="8Arial"/>
                <w:rFonts w:ascii="Times New Roman" w:hAnsi="Times New Roman" w:cs="Times New Roman"/>
                <w:spacing w:val="0"/>
                <w:sz w:val="24"/>
                <w:szCs w:val="28"/>
              </w:rPr>
              <w:t>Правила устройства и безопасной эксплуатации</w:t>
            </w:r>
          </w:p>
        </w:tc>
        <w:tc>
          <w:tcPr>
            <w:tcW w:w="2926" w:type="dxa"/>
            <w:vAlign w:val="center"/>
          </w:tcPr>
          <w:p w:rsidR="00B27D6C" w:rsidRDefault="00B27D6C"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8"/>
                <w:szCs w:val="28"/>
              </w:rPr>
            </w:pPr>
            <w:r w:rsidRPr="00B27D6C">
              <w:rPr>
                <w:rStyle w:val="8Arial"/>
                <w:rFonts w:ascii="Times New Roman" w:hAnsi="Times New Roman" w:cs="Times New Roman"/>
                <w:spacing w:val="0"/>
                <w:sz w:val="24"/>
                <w:szCs w:val="28"/>
              </w:rPr>
              <w:t>ПУБЭ</w:t>
            </w:r>
          </w:p>
        </w:tc>
        <w:tc>
          <w:tcPr>
            <w:tcW w:w="3360" w:type="dxa"/>
            <w:vMerge/>
            <w:vAlign w:val="center"/>
          </w:tcPr>
          <w:p w:rsidR="00B27D6C" w:rsidRPr="00B27D6C" w:rsidRDefault="00B27D6C"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p>
        </w:tc>
      </w:tr>
      <w:tr w:rsidR="00B27D6C" w:rsidTr="00B27D6C">
        <w:tc>
          <w:tcPr>
            <w:tcW w:w="3794" w:type="dxa"/>
          </w:tcPr>
          <w:p w:rsidR="00B27D6C" w:rsidRPr="00B27D6C" w:rsidRDefault="00B27D6C" w:rsidP="00571895">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8"/>
              </w:rPr>
            </w:pPr>
            <w:r w:rsidRPr="00B27D6C">
              <w:rPr>
                <w:rStyle w:val="8Arial"/>
                <w:rFonts w:ascii="Times New Roman" w:hAnsi="Times New Roman" w:cs="Times New Roman"/>
                <w:spacing w:val="0"/>
                <w:sz w:val="24"/>
                <w:szCs w:val="28"/>
              </w:rPr>
              <w:t>Инструкции по безопасности</w:t>
            </w:r>
          </w:p>
        </w:tc>
        <w:tc>
          <w:tcPr>
            <w:tcW w:w="2926" w:type="dxa"/>
            <w:vAlign w:val="center"/>
          </w:tcPr>
          <w:p w:rsidR="00B27D6C" w:rsidRPr="00B27D6C" w:rsidRDefault="00B27D6C"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Pr>
                <w:rStyle w:val="8Arial"/>
                <w:rFonts w:ascii="Times New Roman" w:hAnsi="Times New Roman" w:cs="Times New Roman"/>
                <w:spacing w:val="0"/>
                <w:sz w:val="24"/>
                <w:szCs w:val="28"/>
              </w:rPr>
              <w:t>ИБ</w:t>
            </w:r>
          </w:p>
        </w:tc>
        <w:tc>
          <w:tcPr>
            <w:tcW w:w="3360" w:type="dxa"/>
            <w:vMerge/>
            <w:vAlign w:val="center"/>
          </w:tcPr>
          <w:p w:rsidR="00B27D6C" w:rsidRPr="00B27D6C" w:rsidRDefault="00B27D6C"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p>
        </w:tc>
      </w:tr>
      <w:tr w:rsidR="00B27D6C" w:rsidTr="00B27D6C">
        <w:tc>
          <w:tcPr>
            <w:tcW w:w="3794" w:type="dxa"/>
          </w:tcPr>
          <w:p w:rsidR="00B27D6C" w:rsidRPr="00B27D6C" w:rsidRDefault="00B27D6C" w:rsidP="00571895">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8"/>
              </w:rPr>
            </w:pPr>
            <w:r w:rsidRPr="00B27D6C">
              <w:rPr>
                <w:rStyle w:val="8Arial"/>
                <w:rFonts w:ascii="Times New Roman" w:hAnsi="Times New Roman" w:cs="Times New Roman"/>
                <w:spacing w:val="0"/>
                <w:sz w:val="24"/>
                <w:szCs w:val="28"/>
              </w:rPr>
              <w:t>Правила по охране труда межотраслевые</w:t>
            </w:r>
          </w:p>
        </w:tc>
        <w:tc>
          <w:tcPr>
            <w:tcW w:w="2926" w:type="dxa"/>
            <w:vAlign w:val="center"/>
          </w:tcPr>
          <w:p w:rsidR="00B27D6C" w:rsidRDefault="00B27D6C"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sidRPr="00B27D6C">
              <w:rPr>
                <w:rStyle w:val="8Arial"/>
                <w:rFonts w:ascii="Times New Roman" w:hAnsi="Times New Roman" w:cs="Times New Roman"/>
                <w:spacing w:val="0"/>
                <w:sz w:val="24"/>
                <w:szCs w:val="28"/>
              </w:rPr>
              <w:t>ПОТМ</w:t>
            </w:r>
          </w:p>
        </w:tc>
        <w:tc>
          <w:tcPr>
            <w:tcW w:w="3360" w:type="dxa"/>
            <w:vAlign w:val="center"/>
          </w:tcPr>
          <w:p w:rsidR="00B27D6C" w:rsidRPr="00B27D6C" w:rsidRDefault="00B27D6C" w:rsidP="0023765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sidRPr="00B27D6C">
              <w:rPr>
                <w:rStyle w:val="8Arial"/>
                <w:rFonts w:ascii="Times New Roman" w:hAnsi="Times New Roman" w:cs="Times New Roman"/>
                <w:spacing w:val="0"/>
                <w:sz w:val="24"/>
                <w:szCs w:val="28"/>
              </w:rPr>
              <w:t>Минтруд России</w:t>
            </w:r>
          </w:p>
        </w:tc>
      </w:tr>
      <w:tr w:rsidR="00B27D6C" w:rsidTr="00FD0E49">
        <w:tc>
          <w:tcPr>
            <w:tcW w:w="3794" w:type="dxa"/>
          </w:tcPr>
          <w:p w:rsidR="00B27D6C" w:rsidRPr="00B27D6C" w:rsidRDefault="00B27D6C" w:rsidP="00B27D6C">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4"/>
              </w:rPr>
            </w:pPr>
            <w:r>
              <w:rPr>
                <w:rStyle w:val="8Arial"/>
                <w:rFonts w:ascii="Times New Roman" w:hAnsi="Times New Roman" w:cs="Times New Roman"/>
                <w:spacing w:val="0"/>
                <w:sz w:val="24"/>
                <w:szCs w:val="24"/>
              </w:rPr>
              <w:t xml:space="preserve">Межотраслевые </w:t>
            </w:r>
            <w:r w:rsidRPr="00B27D6C">
              <w:rPr>
                <w:rStyle w:val="8Arial"/>
                <w:rFonts w:ascii="Times New Roman" w:hAnsi="Times New Roman" w:cs="Times New Roman"/>
                <w:spacing w:val="0"/>
                <w:sz w:val="24"/>
                <w:szCs w:val="24"/>
              </w:rPr>
              <w:t>организационно-методические документы  (положения, методические указания, рекомендации)</w:t>
            </w:r>
          </w:p>
        </w:tc>
        <w:tc>
          <w:tcPr>
            <w:tcW w:w="2926" w:type="dxa"/>
            <w:vAlign w:val="center"/>
          </w:tcPr>
          <w:p w:rsidR="00B27D6C" w:rsidRDefault="00B27D6C"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Pr>
                <w:rStyle w:val="8Arial"/>
                <w:rFonts w:ascii="Times New Roman" w:hAnsi="Times New Roman" w:cs="Times New Roman"/>
                <w:spacing w:val="0"/>
                <w:sz w:val="24"/>
                <w:szCs w:val="28"/>
              </w:rPr>
              <w:t>МУ</w:t>
            </w:r>
          </w:p>
          <w:p w:rsidR="00B27D6C" w:rsidRPr="00B27D6C" w:rsidRDefault="00B27D6C"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Pr>
                <w:rStyle w:val="8Arial"/>
                <w:rFonts w:ascii="Times New Roman" w:hAnsi="Times New Roman" w:cs="Times New Roman"/>
                <w:spacing w:val="0"/>
                <w:sz w:val="24"/>
                <w:szCs w:val="28"/>
              </w:rPr>
              <w:t>МР</w:t>
            </w:r>
          </w:p>
        </w:tc>
        <w:tc>
          <w:tcPr>
            <w:tcW w:w="3360" w:type="dxa"/>
            <w:vAlign w:val="center"/>
          </w:tcPr>
          <w:p w:rsidR="00B27D6C" w:rsidRPr="00FD0E49" w:rsidRDefault="00FD0E49" w:rsidP="00FD0E49">
            <w:pPr>
              <w:pStyle w:val="80"/>
              <w:shd w:val="clear" w:color="auto" w:fill="auto"/>
              <w:tabs>
                <w:tab w:val="center" w:pos="5455"/>
              </w:tabs>
              <w:spacing w:after="0" w:line="240" w:lineRule="auto"/>
              <w:ind w:firstLine="0"/>
              <w:jc w:val="center"/>
              <w:rPr>
                <w:rStyle w:val="8Arial"/>
                <w:rFonts w:ascii="Times New Roman" w:hAnsi="Times New Roman" w:cs="Times New Roman"/>
                <w:spacing w:val="0"/>
                <w:sz w:val="24"/>
                <w:szCs w:val="28"/>
                <w:shd w:val="clear" w:color="auto" w:fill="auto"/>
              </w:rPr>
            </w:pPr>
            <w:r w:rsidRPr="00FD0E49">
              <w:rPr>
                <w:rStyle w:val="8Arial"/>
                <w:rFonts w:ascii="Times New Roman" w:hAnsi="Times New Roman" w:cs="Times New Roman"/>
                <w:spacing w:val="0"/>
                <w:sz w:val="24"/>
                <w:szCs w:val="28"/>
              </w:rPr>
              <w:t>Минтруд России, федеральные органы надзора</w:t>
            </w:r>
          </w:p>
        </w:tc>
      </w:tr>
      <w:tr w:rsidR="00FD0E49" w:rsidTr="00FD0E49">
        <w:tc>
          <w:tcPr>
            <w:tcW w:w="3794" w:type="dxa"/>
          </w:tcPr>
          <w:p w:rsidR="00FD0E49" w:rsidRDefault="00FD0E49" w:rsidP="00B27D6C">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4"/>
              </w:rPr>
            </w:pPr>
            <w:r w:rsidRPr="00FD0E49">
              <w:rPr>
                <w:rStyle w:val="8Arial"/>
                <w:rFonts w:ascii="Times New Roman" w:hAnsi="Times New Roman" w:cs="Times New Roman"/>
                <w:spacing w:val="0"/>
                <w:sz w:val="24"/>
                <w:szCs w:val="28"/>
              </w:rPr>
              <w:t>Правила по охране труда отраслевые</w:t>
            </w:r>
          </w:p>
        </w:tc>
        <w:tc>
          <w:tcPr>
            <w:tcW w:w="2926" w:type="dxa"/>
            <w:vAlign w:val="center"/>
          </w:tcPr>
          <w:p w:rsidR="00FD0E49" w:rsidRDefault="00FD0E49"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sidRPr="00FD0E49">
              <w:rPr>
                <w:rStyle w:val="8Arial"/>
                <w:rFonts w:ascii="Times New Roman" w:hAnsi="Times New Roman" w:cs="Times New Roman"/>
                <w:spacing w:val="0"/>
                <w:sz w:val="24"/>
                <w:szCs w:val="28"/>
              </w:rPr>
              <w:t>ПОТО</w:t>
            </w:r>
          </w:p>
        </w:tc>
        <w:tc>
          <w:tcPr>
            <w:tcW w:w="3360" w:type="dxa"/>
            <w:vMerge w:val="restart"/>
            <w:vAlign w:val="center"/>
          </w:tcPr>
          <w:p w:rsidR="00FD0E49" w:rsidRPr="00FD0E49" w:rsidRDefault="00FD0E49" w:rsidP="00FD0E49">
            <w:pPr>
              <w:pStyle w:val="80"/>
              <w:shd w:val="clear" w:color="auto" w:fill="auto"/>
              <w:tabs>
                <w:tab w:val="center" w:pos="5455"/>
              </w:tabs>
              <w:spacing w:after="0" w:line="240" w:lineRule="auto"/>
              <w:ind w:firstLine="0"/>
              <w:jc w:val="center"/>
              <w:rPr>
                <w:rStyle w:val="8Arial"/>
                <w:rFonts w:ascii="Times New Roman" w:hAnsi="Times New Roman" w:cs="Times New Roman"/>
                <w:spacing w:val="0"/>
                <w:sz w:val="24"/>
                <w:szCs w:val="24"/>
              </w:rPr>
            </w:pPr>
            <w:r w:rsidRPr="00FD0E49">
              <w:rPr>
                <w:rStyle w:val="8Arial"/>
                <w:rFonts w:ascii="Times New Roman" w:hAnsi="Times New Roman" w:cs="Times New Roman"/>
                <w:spacing w:val="0"/>
                <w:sz w:val="24"/>
                <w:szCs w:val="24"/>
              </w:rPr>
              <w:t>Федеральные органы исполнительной власти</w:t>
            </w:r>
          </w:p>
        </w:tc>
      </w:tr>
      <w:tr w:rsidR="00FD0E49" w:rsidTr="00FD0E49">
        <w:tc>
          <w:tcPr>
            <w:tcW w:w="3794" w:type="dxa"/>
          </w:tcPr>
          <w:p w:rsidR="00FD0E49" w:rsidRPr="00FD0E49" w:rsidRDefault="00FD0E49" w:rsidP="00B27D6C">
            <w:pPr>
              <w:pStyle w:val="80"/>
              <w:shd w:val="clear" w:color="auto" w:fill="auto"/>
              <w:tabs>
                <w:tab w:val="left" w:pos="3739"/>
              </w:tabs>
              <w:spacing w:after="0" w:line="240" w:lineRule="auto"/>
              <w:ind w:firstLine="0"/>
              <w:rPr>
                <w:rStyle w:val="8Arial"/>
                <w:rFonts w:ascii="Times New Roman" w:hAnsi="Times New Roman" w:cs="Times New Roman"/>
                <w:spacing w:val="0"/>
                <w:sz w:val="24"/>
                <w:szCs w:val="28"/>
              </w:rPr>
            </w:pPr>
            <w:r w:rsidRPr="00FD0E49">
              <w:rPr>
                <w:rStyle w:val="8Arial"/>
                <w:rFonts w:ascii="Times New Roman" w:hAnsi="Times New Roman" w:cs="Times New Roman"/>
                <w:spacing w:val="0"/>
                <w:sz w:val="24"/>
                <w:szCs w:val="28"/>
              </w:rPr>
              <w:t>Типовые отраслевые инструкции по охране труда</w:t>
            </w:r>
          </w:p>
        </w:tc>
        <w:tc>
          <w:tcPr>
            <w:tcW w:w="2926" w:type="dxa"/>
            <w:vMerge w:val="restart"/>
            <w:vAlign w:val="center"/>
          </w:tcPr>
          <w:p w:rsidR="00FD0E49" w:rsidRPr="00FD0E49" w:rsidRDefault="00FD0E49"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r>
              <w:rPr>
                <w:rStyle w:val="8Arial"/>
                <w:rFonts w:ascii="Times New Roman" w:hAnsi="Times New Roman" w:cs="Times New Roman"/>
                <w:spacing w:val="0"/>
                <w:sz w:val="24"/>
                <w:szCs w:val="28"/>
              </w:rPr>
              <w:t>ТОИ</w:t>
            </w:r>
          </w:p>
        </w:tc>
        <w:tc>
          <w:tcPr>
            <w:tcW w:w="3360" w:type="dxa"/>
            <w:vMerge/>
            <w:vAlign w:val="center"/>
          </w:tcPr>
          <w:p w:rsidR="00FD0E49" w:rsidRPr="00FD0E49" w:rsidRDefault="00FD0E49" w:rsidP="00FD0E49">
            <w:pPr>
              <w:pStyle w:val="80"/>
              <w:shd w:val="clear" w:color="auto" w:fill="auto"/>
              <w:tabs>
                <w:tab w:val="center" w:pos="5455"/>
              </w:tabs>
              <w:spacing w:after="0" w:line="240" w:lineRule="auto"/>
              <w:ind w:firstLine="0"/>
              <w:jc w:val="center"/>
              <w:rPr>
                <w:rStyle w:val="8Arial"/>
                <w:rFonts w:ascii="Times New Roman" w:hAnsi="Times New Roman" w:cs="Times New Roman"/>
                <w:spacing w:val="0"/>
                <w:sz w:val="24"/>
                <w:szCs w:val="28"/>
              </w:rPr>
            </w:pPr>
          </w:p>
        </w:tc>
      </w:tr>
      <w:tr w:rsidR="00FD0E49" w:rsidTr="00FD0E49">
        <w:tc>
          <w:tcPr>
            <w:tcW w:w="3794" w:type="dxa"/>
          </w:tcPr>
          <w:p w:rsidR="00FD0E49" w:rsidRPr="00FD0E49" w:rsidRDefault="00FD0E49" w:rsidP="00FD0E49">
            <w:pPr>
              <w:pStyle w:val="80"/>
              <w:shd w:val="clear" w:color="auto" w:fill="auto"/>
              <w:tabs>
                <w:tab w:val="center" w:pos="5455"/>
              </w:tabs>
              <w:spacing w:after="0" w:line="240" w:lineRule="auto"/>
              <w:ind w:firstLine="0"/>
              <w:rPr>
                <w:rStyle w:val="8Arial"/>
                <w:rFonts w:ascii="Times New Roman" w:hAnsi="Times New Roman" w:cs="Times New Roman"/>
                <w:spacing w:val="0"/>
                <w:sz w:val="24"/>
                <w:szCs w:val="28"/>
                <w:shd w:val="clear" w:color="auto" w:fill="auto"/>
              </w:rPr>
            </w:pPr>
            <w:r w:rsidRPr="00FD0E49">
              <w:rPr>
                <w:rStyle w:val="8Arial"/>
                <w:rFonts w:ascii="Times New Roman" w:hAnsi="Times New Roman" w:cs="Times New Roman"/>
                <w:spacing w:val="0"/>
                <w:sz w:val="24"/>
                <w:szCs w:val="28"/>
              </w:rPr>
              <w:t>Отраслевые органи</w:t>
            </w:r>
            <w:r>
              <w:rPr>
                <w:rStyle w:val="8Arial"/>
                <w:rFonts w:ascii="Times New Roman" w:hAnsi="Times New Roman" w:cs="Times New Roman"/>
                <w:spacing w:val="0"/>
                <w:sz w:val="24"/>
                <w:szCs w:val="28"/>
              </w:rPr>
              <w:t>зационно-методические документы</w:t>
            </w:r>
            <w:r w:rsidRPr="00FD0E49">
              <w:rPr>
                <w:rStyle w:val="8Arial"/>
                <w:rFonts w:ascii="Times New Roman" w:hAnsi="Times New Roman" w:cs="Times New Roman"/>
                <w:spacing w:val="0"/>
                <w:sz w:val="24"/>
                <w:szCs w:val="28"/>
              </w:rPr>
              <w:t xml:space="preserve"> (положения, методические указания, рекомендации)</w:t>
            </w:r>
          </w:p>
        </w:tc>
        <w:tc>
          <w:tcPr>
            <w:tcW w:w="2926" w:type="dxa"/>
            <w:vMerge/>
            <w:vAlign w:val="center"/>
          </w:tcPr>
          <w:p w:rsidR="00FD0E49" w:rsidRDefault="00FD0E49" w:rsidP="00BE6CE2">
            <w:pPr>
              <w:pStyle w:val="80"/>
              <w:shd w:val="clear" w:color="auto" w:fill="auto"/>
              <w:tabs>
                <w:tab w:val="left" w:pos="3739"/>
              </w:tabs>
              <w:spacing w:after="0" w:line="240" w:lineRule="auto"/>
              <w:ind w:firstLine="0"/>
              <w:jc w:val="center"/>
              <w:rPr>
                <w:rStyle w:val="8Arial"/>
                <w:rFonts w:ascii="Times New Roman" w:hAnsi="Times New Roman" w:cs="Times New Roman"/>
                <w:spacing w:val="0"/>
                <w:sz w:val="24"/>
                <w:szCs w:val="28"/>
              </w:rPr>
            </w:pPr>
          </w:p>
        </w:tc>
        <w:tc>
          <w:tcPr>
            <w:tcW w:w="3360" w:type="dxa"/>
            <w:vMerge/>
            <w:vAlign w:val="center"/>
          </w:tcPr>
          <w:p w:rsidR="00FD0E49" w:rsidRPr="00FD0E49" w:rsidRDefault="00FD0E49" w:rsidP="00FD0E49">
            <w:pPr>
              <w:pStyle w:val="80"/>
              <w:shd w:val="clear" w:color="auto" w:fill="auto"/>
              <w:tabs>
                <w:tab w:val="center" w:pos="5455"/>
              </w:tabs>
              <w:spacing w:after="0" w:line="240" w:lineRule="auto"/>
              <w:ind w:firstLine="0"/>
              <w:jc w:val="center"/>
              <w:rPr>
                <w:rStyle w:val="8Arial"/>
                <w:rFonts w:ascii="Times New Roman" w:hAnsi="Times New Roman" w:cs="Times New Roman"/>
                <w:spacing w:val="0"/>
                <w:sz w:val="24"/>
                <w:szCs w:val="28"/>
              </w:rPr>
            </w:pPr>
          </w:p>
        </w:tc>
      </w:tr>
    </w:tbl>
    <w:p w:rsidR="00571895" w:rsidRPr="00571895" w:rsidRDefault="00571895" w:rsidP="00571895">
      <w:pPr>
        <w:pStyle w:val="af4"/>
        <w:shd w:val="clear" w:color="auto" w:fill="auto"/>
        <w:spacing w:line="240" w:lineRule="auto"/>
        <w:ind w:firstLine="709"/>
        <w:rPr>
          <w:rFonts w:ascii="Times New Roman" w:hAnsi="Times New Roman" w:cs="Times New Roman"/>
          <w:spacing w:val="0"/>
          <w:sz w:val="28"/>
          <w:szCs w:val="28"/>
        </w:rPr>
      </w:pPr>
      <w:r w:rsidRPr="00571895">
        <w:rPr>
          <w:rStyle w:val="8pt"/>
          <w:rFonts w:ascii="Times New Roman" w:hAnsi="Times New Roman" w:cs="Times New Roman"/>
          <w:b w:val="0"/>
          <w:i w:val="0"/>
          <w:sz w:val="28"/>
          <w:szCs w:val="28"/>
        </w:rPr>
        <w:t xml:space="preserve">** </w:t>
      </w:r>
      <w:r w:rsidRPr="00571895">
        <w:rPr>
          <w:rStyle w:val="ArialUnicodeMS"/>
          <w:rFonts w:ascii="Times New Roman" w:hAnsi="Times New Roman" w:cs="Times New Roman"/>
          <w:b w:val="0"/>
          <w:i w:val="0"/>
          <w:spacing w:val="0"/>
          <w:sz w:val="28"/>
          <w:szCs w:val="28"/>
        </w:rPr>
        <w:t>Примечание.</w:t>
      </w:r>
      <w:r w:rsidRPr="00571895">
        <w:rPr>
          <w:rStyle w:val="8pt"/>
          <w:rFonts w:ascii="Times New Roman" w:hAnsi="Times New Roman" w:cs="Times New Roman"/>
          <w:b w:val="0"/>
          <w:i w:val="0"/>
          <w:sz w:val="28"/>
          <w:szCs w:val="28"/>
        </w:rPr>
        <w:t xml:space="preserve"> Указом Президента Россий</w:t>
      </w:r>
      <w:r w:rsidR="00FD0E49">
        <w:rPr>
          <w:rStyle w:val="8pt"/>
          <w:rFonts w:ascii="Times New Roman" w:hAnsi="Times New Roman" w:cs="Times New Roman"/>
          <w:b w:val="0"/>
          <w:i w:val="0"/>
          <w:sz w:val="28"/>
          <w:szCs w:val="28"/>
        </w:rPr>
        <w:t>ской Федерации от 9.03.04 г. ут</w:t>
      </w:r>
      <w:r w:rsidRPr="00571895">
        <w:rPr>
          <w:rStyle w:val="8pt"/>
          <w:rFonts w:ascii="Times New Roman" w:hAnsi="Times New Roman" w:cs="Times New Roman"/>
          <w:b w:val="0"/>
          <w:i w:val="0"/>
          <w:sz w:val="28"/>
          <w:szCs w:val="28"/>
        </w:rPr>
        <w:t xml:space="preserve">верждена новая структура федеральных органов исполнительной власти, которая в значительной мере коснулась федеральных </w:t>
      </w:r>
      <w:r w:rsidR="00FD0E49">
        <w:rPr>
          <w:rStyle w:val="8pt"/>
          <w:rFonts w:ascii="Times New Roman" w:hAnsi="Times New Roman" w:cs="Times New Roman"/>
          <w:b w:val="0"/>
          <w:i w:val="0"/>
          <w:sz w:val="28"/>
          <w:szCs w:val="28"/>
        </w:rPr>
        <w:t>органов, осуществляющих управле</w:t>
      </w:r>
      <w:r w:rsidRPr="00571895">
        <w:rPr>
          <w:rStyle w:val="8pt"/>
          <w:rFonts w:ascii="Times New Roman" w:hAnsi="Times New Roman" w:cs="Times New Roman"/>
          <w:b w:val="0"/>
          <w:i w:val="0"/>
          <w:sz w:val="28"/>
          <w:szCs w:val="28"/>
        </w:rPr>
        <w:t xml:space="preserve">ние безопасностью </w:t>
      </w:r>
      <w:r w:rsidR="00FD0E49">
        <w:rPr>
          <w:rStyle w:val="8pt"/>
          <w:rFonts w:ascii="Times New Roman" w:hAnsi="Times New Roman" w:cs="Times New Roman"/>
          <w:b w:val="0"/>
          <w:i w:val="0"/>
          <w:sz w:val="28"/>
          <w:szCs w:val="28"/>
        </w:rPr>
        <w:t>труда. Указанные органы перестали существовать, и их функ</w:t>
      </w:r>
      <w:r w:rsidRPr="00571895">
        <w:rPr>
          <w:rStyle w:val="8pt"/>
          <w:rFonts w:ascii="Times New Roman" w:hAnsi="Times New Roman" w:cs="Times New Roman"/>
          <w:b w:val="0"/>
          <w:i w:val="0"/>
          <w:sz w:val="28"/>
          <w:szCs w:val="28"/>
        </w:rPr>
        <w:t>ции переданы другим министерствам и ведомствам, о чем см. ниже.</w:t>
      </w:r>
    </w:p>
    <w:p w:rsidR="00571895" w:rsidRPr="00571895" w:rsidRDefault="00571895" w:rsidP="00571895">
      <w:pPr>
        <w:pStyle w:val="a4"/>
        <w:shd w:val="clear" w:color="auto" w:fill="auto"/>
        <w:spacing w:line="240" w:lineRule="auto"/>
        <w:ind w:firstLine="709"/>
        <w:rPr>
          <w:rFonts w:ascii="Times New Roman" w:hAnsi="Times New Roman" w:cs="Times New Roman"/>
          <w:b w:val="0"/>
          <w:i w:val="0"/>
          <w:spacing w:val="0"/>
          <w:sz w:val="28"/>
          <w:szCs w:val="28"/>
        </w:rPr>
      </w:pPr>
      <w:r w:rsidRPr="00571895">
        <w:rPr>
          <w:rStyle w:val="ArialUnicodeMS66"/>
          <w:rFonts w:ascii="Times New Roman" w:hAnsi="Times New Roman" w:cs="Times New Roman"/>
          <w:spacing w:val="0"/>
          <w:sz w:val="28"/>
          <w:szCs w:val="28"/>
        </w:rPr>
        <w:t>В 2002 г. принят Федераль</w:t>
      </w:r>
      <w:r w:rsidR="00FD0E49">
        <w:rPr>
          <w:rStyle w:val="ArialUnicodeMS66"/>
          <w:rFonts w:ascii="Times New Roman" w:hAnsi="Times New Roman" w:cs="Times New Roman"/>
          <w:spacing w:val="0"/>
          <w:sz w:val="28"/>
          <w:szCs w:val="28"/>
        </w:rPr>
        <w:t>ный закон «О техническом регули</w:t>
      </w:r>
      <w:r w:rsidRPr="00571895">
        <w:rPr>
          <w:rStyle w:val="ArialUnicodeMS66"/>
          <w:rFonts w:ascii="Times New Roman" w:hAnsi="Times New Roman" w:cs="Times New Roman"/>
          <w:spacing w:val="0"/>
          <w:sz w:val="28"/>
          <w:szCs w:val="28"/>
        </w:rPr>
        <w:t>ровании» В соответствии с ним в</w:t>
      </w:r>
      <w:r w:rsidR="00FD0E49">
        <w:rPr>
          <w:rStyle w:val="ArialUnicodeMS66"/>
          <w:rFonts w:ascii="Times New Roman" w:hAnsi="Times New Roman" w:cs="Times New Roman"/>
          <w:spacing w:val="0"/>
          <w:sz w:val="28"/>
          <w:szCs w:val="28"/>
        </w:rPr>
        <w:t>место указанных в табл. 6.1 нор</w:t>
      </w:r>
      <w:r w:rsidRPr="00571895">
        <w:rPr>
          <w:rStyle w:val="ArialUnicodeMS66"/>
          <w:rFonts w:ascii="Times New Roman" w:hAnsi="Times New Roman" w:cs="Times New Roman"/>
          <w:spacing w:val="0"/>
          <w:sz w:val="28"/>
          <w:szCs w:val="28"/>
        </w:rPr>
        <w:t>мативных правовых актов должны</w:t>
      </w:r>
      <w:r w:rsidR="00FD0E49">
        <w:rPr>
          <w:rStyle w:val="ArialUnicodeMS66"/>
          <w:rFonts w:ascii="Times New Roman" w:hAnsi="Times New Roman" w:cs="Times New Roman"/>
          <w:spacing w:val="0"/>
          <w:sz w:val="28"/>
          <w:szCs w:val="28"/>
        </w:rPr>
        <w:t xml:space="preserve"> быть введены технические регл</w:t>
      </w:r>
      <w:r w:rsidRPr="00571895">
        <w:rPr>
          <w:rStyle w:val="ArialUnicodeMS66"/>
          <w:rFonts w:ascii="Times New Roman" w:hAnsi="Times New Roman" w:cs="Times New Roman"/>
          <w:spacing w:val="0"/>
          <w:sz w:val="28"/>
          <w:szCs w:val="28"/>
        </w:rPr>
        <w:t>аменты, в которых будут определены минимально необходимые требования безопасности. До введения регламентов нормативные правовые акты системы стандартов безопасности труда продол</w:t>
      </w:r>
      <w:r w:rsidRPr="00571895">
        <w:rPr>
          <w:rStyle w:val="ArialUnicodeMS66"/>
          <w:rFonts w:ascii="Times New Roman" w:hAnsi="Times New Roman" w:cs="Times New Roman"/>
          <w:spacing w:val="0"/>
          <w:sz w:val="28"/>
          <w:szCs w:val="28"/>
        </w:rPr>
        <w:softHyphen/>
        <w:t>жают действовать на всей территории Российской Федерации.</w:t>
      </w:r>
    </w:p>
    <w:p w:rsidR="00571895" w:rsidRPr="00571895" w:rsidRDefault="00571895" w:rsidP="00571895">
      <w:pPr>
        <w:pStyle w:val="a4"/>
        <w:shd w:val="clear" w:color="auto" w:fill="auto"/>
        <w:spacing w:line="240" w:lineRule="auto"/>
        <w:ind w:firstLine="709"/>
        <w:rPr>
          <w:rFonts w:ascii="Times New Roman" w:hAnsi="Times New Roman" w:cs="Times New Roman"/>
          <w:b w:val="0"/>
          <w:i w:val="0"/>
          <w:spacing w:val="0"/>
          <w:sz w:val="28"/>
          <w:szCs w:val="28"/>
        </w:rPr>
      </w:pPr>
      <w:r w:rsidRPr="00571895">
        <w:rPr>
          <w:rStyle w:val="ArialUnicodeMS66"/>
          <w:rFonts w:ascii="Times New Roman" w:hAnsi="Times New Roman" w:cs="Times New Roman"/>
          <w:spacing w:val="0"/>
          <w:sz w:val="28"/>
          <w:szCs w:val="28"/>
        </w:rPr>
        <w:t>По общности и действию законодательные и нормативные правовые акты подразделяются на пять уровней.</w:t>
      </w:r>
    </w:p>
    <w:p w:rsidR="00FD0E49" w:rsidRDefault="00571895" w:rsidP="00FD0E49">
      <w:pPr>
        <w:pStyle w:val="a4"/>
        <w:numPr>
          <w:ilvl w:val="0"/>
          <w:numId w:val="38"/>
        </w:numPr>
        <w:shd w:val="clear" w:color="auto" w:fill="auto"/>
        <w:tabs>
          <w:tab w:val="left" w:pos="606"/>
        </w:tabs>
        <w:spacing w:line="240" w:lineRule="auto"/>
        <w:ind w:left="0" w:firstLine="709"/>
        <w:rPr>
          <w:rFonts w:ascii="Times New Roman" w:hAnsi="Times New Roman" w:cs="Times New Roman"/>
          <w:b w:val="0"/>
          <w:i w:val="0"/>
          <w:spacing w:val="0"/>
          <w:sz w:val="28"/>
          <w:szCs w:val="28"/>
        </w:rPr>
      </w:pPr>
      <w:r w:rsidRPr="00571895">
        <w:rPr>
          <w:rStyle w:val="57"/>
          <w:rFonts w:ascii="Times New Roman" w:hAnsi="Times New Roman" w:cs="Times New Roman"/>
          <w:b w:val="0"/>
          <w:i w:val="0"/>
          <w:spacing w:val="0"/>
          <w:sz w:val="28"/>
          <w:szCs w:val="28"/>
        </w:rPr>
        <w:t>Единые акты</w:t>
      </w:r>
      <w:r w:rsidRPr="00571895">
        <w:rPr>
          <w:rStyle w:val="ArialUnicodeMS66"/>
          <w:rFonts w:ascii="Times New Roman" w:hAnsi="Times New Roman" w:cs="Times New Roman"/>
          <w:spacing w:val="0"/>
          <w:sz w:val="28"/>
          <w:szCs w:val="28"/>
        </w:rPr>
        <w:t xml:space="preserve">, действующие на всей территории России для всех </w:t>
      </w:r>
      <w:r w:rsidRPr="00571895">
        <w:rPr>
          <w:rStyle w:val="ArialUnicodeMS66"/>
          <w:rFonts w:ascii="Times New Roman" w:hAnsi="Times New Roman" w:cs="Times New Roman"/>
          <w:spacing w:val="0"/>
          <w:sz w:val="28"/>
          <w:szCs w:val="28"/>
        </w:rPr>
        <w:lastRenderedPageBreak/>
        <w:t xml:space="preserve">предприятий, организаций, учреждений и устанавливающие основные принципы и правила государства в области охраны труда. К ним относятся федеральные законы, указы Президента, постановления Правительства и </w:t>
      </w:r>
      <w:r w:rsidR="00FD0E49">
        <w:rPr>
          <w:rStyle w:val="ArialUnicodeMS66"/>
          <w:rFonts w:ascii="Times New Roman" w:hAnsi="Times New Roman" w:cs="Times New Roman"/>
          <w:spacing w:val="0"/>
          <w:sz w:val="28"/>
          <w:szCs w:val="28"/>
        </w:rPr>
        <w:t>федеральных министерств и ве</w:t>
      </w:r>
      <w:r w:rsidRPr="00571895">
        <w:rPr>
          <w:rStyle w:val="ArialUnicodeMS66"/>
          <w:rFonts w:ascii="Times New Roman" w:hAnsi="Times New Roman" w:cs="Times New Roman"/>
          <w:spacing w:val="0"/>
          <w:sz w:val="28"/>
          <w:szCs w:val="28"/>
        </w:rPr>
        <w:t>домств. Такие акты утвержда</w:t>
      </w:r>
      <w:r w:rsidR="00FD0E49">
        <w:rPr>
          <w:rStyle w:val="ArialUnicodeMS66"/>
          <w:rFonts w:ascii="Times New Roman" w:hAnsi="Times New Roman" w:cs="Times New Roman"/>
          <w:spacing w:val="0"/>
          <w:sz w:val="28"/>
          <w:szCs w:val="28"/>
        </w:rPr>
        <w:t>ются Государственной Думой, Пре</w:t>
      </w:r>
      <w:r w:rsidRPr="00571895">
        <w:rPr>
          <w:rStyle w:val="ArialUnicodeMS66"/>
          <w:rFonts w:ascii="Times New Roman" w:hAnsi="Times New Roman" w:cs="Times New Roman"/>
          <w:spacing w:val="0"/>
          <w:sz w:val="28"/>
          <w:szCs w:val="28"/>
        </w:rPr>
        <w:t>зидентом, Правительством, ф</w:t>
      </w:r>
      <w:r w:rsidR="00FD0E49">
        <w:rPr>
          <w:rStyle w:val="ArialUnicodeMS66"/>
          <w:rFonts w:ascii="Times New Roman" w:hAnsi="Times New Roman" w:cs="Times New Roman"/>
          <w:spacing w:val="0"/>
          <w:sz w:val="28"/>
          <w:szCs w:val="28"/>
        </w:rPr>
        <w:t>едеральными министерствами и ве</w:t>
      </w:r>
      <w:r w:rsidRPr="00571895">
        <w:rPr>
          <w:rStyle w:val="ArialUnicodeMS66"/>
          <w:rFonts w:ascii="Times New Roman" w:hAnsi="Times New Roman" w:cs="Times New Roman"/>
          <w:spacing w:val="0"/>
          <w:sz w:val="28"/>
          <w:szCs w:val="28"/>
        </w:rPr>
        <w:t>домствами.</w:t>
      </w:r>
    </w:p>
    <w:p w:rsidR="00FD0E49" w:rsidRDefault="00571895" w:rsidP="00FD0E49">
      <w:pPr>
        <w:pStyle w:val="a4"/>
        <w:numPr>
          <w:ilvl w:val="0"/>
          <w:numId w:val="38"/>
        </w:numPr>
        <w:shd w:val="clear" w:color="auto" w:fill="auto"/>
        <w:tabs>
          <w:tab w:val="left" w:pos="606"/>
        </w:tabs>
        <w:spacing w:line="240" w:lineRule="auto"/>
        <w:ind w:left="0" w:firstLine="709"/>
        <w:rPr>
          <w:rFonts w:ascii="Times New Roman" w:hAnsi="Times New Roman" w:cs="Times New Roman"/>
          <w:b w:val="0"/>
          <w:i w:val="0"/>
          <w:spacing w:val="0"/>
          <w:sz w:val="28"/>
          <w:szCs w:val="28"/>
        </w:rPr>
      </w:pPr>
      <w:r w:rsidRPr="00FD0E49">
        <w:rPr>
          <w:rStyle w:val="57"/>
          <w:rFonts w:ascii="Times New Roman" w:hAnsi="Times New Roman" w:cs="Times New Roman"/>
          <w:b w:val="0"/>
          <w:i w:val="0"/>
          <w:spacing w:val="0"/>
          <w:sz w:val="28"/>
          <w:szCs w:val="28"/>
        </w:rPr>
        <w:t>Межотраслевые акты,</w:t>
      </w:r>
      <w:r w:rsidRPr="00FD0E49">
        <w:rPr>
          <w:rStyle w:val="ArialUnicodeMS66"/>
          <w:rFonts w:ascii="Times New Roman" w:hAnsi="Times New Roman" w:cs="Times New Roman"/>
          <w:spacing w:val="0"/>
          <w:sz w:val="28"/>
          <w:szCs w:val="28"/>
        </w:rPr>
        <w:t xml:space="preserve"> д</w:t>
      </w:r>
      <w:r w:rsidR="00FD0E49">
        <w:rPr>
          <w:rStyle w:val="ArialUnicodeMS66"/>
          <w:rFonts w:ascii="Times New Roman" w:hAnsi="Times New Roman" w:cs="Times New Roman"/>
          <w:spacing w:val="0"/>
          <w:sz w:val="28"/>
          <w:szCs w:val="28"/>
        </w:rPr>
        <w:t>ействующие во всех отраслях эко</w:t>
      </w:r>
      <w:r w:rsidRPr="00FD0E49">
        <w:rPr>
          <w:rStyle w:val="ArialUnicodeMS66"/>
          <w:rFonts w:ascii="Times New Roman" w:hAnsi="Times New Roman" w:cs="Times New Roman"/>
          <w:spacing w:val="0"/>
          <w:sz w:val="28"/>
          <w:szCs w:val="28"/>
        </w:rPr>
        <w:t xml:space="preserve">номики без исключения. К ним относятся, например, стандарты системы безопасности труда, </w:t>
      </w:r>
      <w:r w:rsidR="00FD0E49">
        <w:rPr>
          <w:rStyle w:val="ArialUnicodeMS66"/>
          <w:rFonts w:ascii="Times New Roman" w:hAnsi="Times New Roman" w:cs="Times New Roman"/>
          <w:spacing w:val="0"/>
          <w:sz w:val="28"/>
          <w:szCs w:val="28"/>
        </w:rPr>
        <w:t>санитарные нормы и правила рабо</w:t>
      </w:r>
      <w:r w:rsidRPr="00FD0E49">
        <w:rPr>
          <w:rStyle w:val="ArialUnicodeMS66"/>
          <w:rFonts w:ascii="Times New Roman" w:hAnsi="Times New Roman" w:cs="Times New Roman"/>
          <w:spacing w:val="0"/>
          <w:sz w:val="28"/>
          <w:szCs w:val="28"/>
        </w:rPr>
        <w:t>ты с отдельными опасными и вредными производственными факторами, гигиенические нормативы и др. Такие нормативные акты разрабатываются и утверждаются только специально упол</w:t>
      </w:r>
      <w:r w:rsidRPr="00FD0E49">
        <w:rPr>
          <w:rStyle w:val="ArialUnicodeMS66"/>
          <w:rFonts w:ascii="Times New Roman" w:hAnsi="Times New Roman" w:cs="Times New Roman"/>
          <w:spacing w:val="0"/>
          <w:sz w:val="28"/>
          <w:szCs w:val="28"/>
        </w:rPr>
        <w:softHyphen/>
        <w:t>номоченными федеральными органами.</w:t>
      </w:r>
    </w:p>
    <w:p w:rsidR="00FD0E49" w:rsidRDefault="00571895" w:rsidP="00FD0E49">
      <w:pPr>
        <w:pStyle w:val="a4"/>
        <w:numPr>
          <w:ilvl w:val="0"/>
          <w:numId w:val="38"/>
        </w:numPr>
        <w:shd w:val="clear" w:color="auto" w:fill="auto"/>
        <w:tabs>
          <w:tab w:val="left" w:pos="615"/>
        </w:tabs>
        <w:spacing w:line="240" w:lineRule="auto"/>
        <w:ind w:left="0" w:firstLine="709"/>
        <w:rPr>
          <w:rFonts w:ascii="Times New Roman" w:hAnsi="Times New Roman" w:cs="Times New Roman"/>
          <w:b w:val="0"/>
          <w:i w:val="0"/>
          <w:spacing w:val="0"/>
          <w:sz w:val="28"/>
          <w:szCs w:val="28"/>
        </w:rPr>
      </w:pPr>
      <w:r w:rsidRPr="00FD0E49">
        <w:rPr>
          <w:rStyle w:val="57"/>
          <w:rFonts w:ascii="Times New Roman" w:hAnsi="Times New Roman" w:cs="Times New Roman"/>
          <w:b w:val="0"/>
          <w:i w:val="0"/>
          <w:spacing w:val="0"/>
          <w:sz w:val="28"/>
          <w:szCs w:val="28"/>
        </w:rPr>
        <w:t>Акты субъектов Федерации,</w:t>
      </w:r>
      <w:r w:rsidR="00FD0E49">
        <w:rPr>
          <w:rStyle w:val="ArialUnicodeMS66"/>
          <w:rFonts w:ascii="Times New Roman" w:hAnsi="Times New Roman" w:cs="Times New Roman"/>
          <w:spacing w:val="0"/>
          <w:sz w:val="28"/>
          <w:szCs w:val="28"/>
        </w:rPr>
        <w:t xml:space="preserve"> действующие только на терри</w:t>
      </w:r>
      <w:r w:rsidRPr="00FD0E49">
        <w:rPr>
          <w:rStyle w:val="ArialUnicodeMS66"/>
          <w:rFonts w:ascii="Times New Roman" w:hAnsi="Times New Roman" w:cs="Times New Roman"/>
          <w:spacing w:val="0"/>
          <w:sz w:val="28"/>
          <w:szCs w:val="28"/>
        </w:rPr>
        <w:t>тории субъекта и регулирующ</w:t>
      </w:r>
      <w:r w:rsidR="00FD0E49">
        <w:rPr>
          <w:rStyle w:val="ArialUnicodeMS66"/>
          <w:rFonts w:ascii="Times New Roman" w:hAnsi="Times New Roman" w:cs="Times New Roman"/>
          <w:spacing w:val="0"/>
          <w:sz w:val="28"/>
          <w:szCs w:val="28"/>
        </w:rPr>
        <w:t>ие отдельные вопросы охраны тру</w:t>
      </w:r>
      <w:r w:rsidRPr="00FD0E49">
        <w:rPr>
          <w:rStyle w:val="ArialUnicodeMS66"/>
          <w:rFonts w:ascii="Times New Roman" w:hAnsi="Times New Roman" w:cs="Times New Roman"/>
          <w:spacing w:val="0"/>
          <w:sz w:val="28"/>
          <w:szCs w:val="28"/>
        </w:rPr>
        <w:t>да применительно к субъекту.</w:t>
      </w:r>
      <w:r w:rsidR="00FD0E49">
        <w:rPr>
          <w:rStyle w:val="ArialUnicodeMS66"/>
          <w:rFonts w:ascii="Times New Roman" w:hAnsi="Times New Roman" w:cs="Times New Roman"/>
          <w:spacing w:val="0"/>
          <w:sz w:val="28"/>
          <w:szCs w:val="28"/>
        </w:rPr>
        <w:t xml:space="preserve"> Они разрабатываются и утвержда</w:t>
      </w:r>
      <w:r w:rsidRPr="00FD0E49">
        <w:rPr>
          <w:rStyle w:val="ArialUnicodeMS66"/>
          <w:rFonts w:ascii="Times New Roman" w:hAnsi="Times New Roman" w:cs="Times New Roman"/>
          <w:spacing w:val="0"/>
          <w:sz w:val="28"/>
          <w:szCs w:val="28"/>
        </w:rPr>
        <w:t>ются законодательными и исполнительными органами субъектов Федерации.</w:t>
      </w:r>
    </w:p>
    <w:p w:rsidR="00FD0E49" w:rsidRDefault="00571895" w:rsidP="00FD0E49">
      <w:pPr>
        <w:pStyle w:val="a4"/>
        <w:numPr>
          <w:ilvl w:val="0"/>
          <w:numId w:val="38"/>
        </w:numPr>
        <w:shd w:val="clear" w:color="auto" w:fill="auto"/>
        <w:tabs>
          <w:tab w:val="left" w:pos="591"/>
        </w:tabs>
        <w:spacing w:line="240" w:lineRule="auto"/>
        <w:ind w:left="0" w:firstLine="709"/>
        <w:rPr>
          <w:rFonts w:ascii="Times New Roman" w:hAnsi="Times New Roman" w:cs="Times New Roman"/>
          <w:b w:val="0"/>
          <w:i w:val="0"/>
          <w:spacing w:val="0"/>
          <w:sz w:val="28"/>
          <w:szCs w:val="28"/>
        </w:rPr>
      </w:pPr>
      <w:r w:rsidRPr="00FD0E49">
        <w:rPr>
          <w:rStyle w:val="57"/>
          <w:rFonts w:ascii="Times New Roman" w:hAnsi="Times New Roman" w:cs="Times New Roman"/>
          <w:b w:val="0"/>
          <w:i w:val="0"/>
          <w:spacing w:val="0"/>
          <w:sz w:val="28"/>
          <w:szCs w:val="28"/>
        </w:rPr>
        <w:t>Отраслевые акты,</w:t>
      </w:r>
      <w:r w:rsidRPr="00FD0E49">
        <w:rPr>
          <w:rStyle w:val="ArialUnicodeMS66"/>
          <w:rFonts w:ascii="Times New Roman" w:hAnsi="Times New Roman" w:cs="Times New Roman"/>
          <w:spacing w:val="0"/>
          <w:sz w:val="28"/>
          <w:szCs w:val="28"/>
        </w:rPr>
        <w:t xml:space="preserve"> дейст</w:t>
      </w:r>
      <w:r w:rsidR="00FD0E49">
        <w:rPr>
          <w:rStyle w:val="ArialUnicodeMS66"/>
          <w:rFonts w:ascii="Times New Roman" w:hAnsi="Times New Roman" w:cs="Times New Roman"/>
          <w:spacing w:val="0"/>
          <w:sz w:val="28"/>
          <w:szCs w:val="28"/>
        </w:rPr>
        <w:t>вующие только в той или иной от</w:t>
      </w:r>
      <w:r w:rsidRPr="00FD0E49">
        <w:rPr>
          <w:rStyle w:val="ArialUnicodeMS66"/>
          <w:rFonts w:ascii="Times New Roman" w:hAnsi="Times New Roman" w:cs="Times New Roman"/>
          <w:spacing w:val="0"/>
          <w:sz w:val="28"/>
          <w:szCs w:val="28"/>
        </w:rPr>
        <w:t>расли (металлургической, хим</w:t>
      </w:r>
      <w:r w:rsidR="00FD0E49">
        <w:rPr>
          <w:rStyle w:val="ArialUnicodeMS66"/>
          <w:rFonts w:ascii="Times New Roman" w:hAnsi="Times New Roman" w:cs="Times New Roman"/>
          <w:spacing w:val="0"/>
          <w:sz w:val="28"/>
          <w:szCs w:val="28"/>
        </w:rPr>
        <w:t>ической, текстильной) и не имею</w:t>
      </w:r>
      <w:r w:rsidRPr="00FD0E49">
        <w:rPr>
          <w:rStyle w:val="ArialUnicodeMS66"/>
          <w:rFonts w:ascii="Times New Roman" w:hAnsi="Times New Roman" w:cs="Times New Roman"/>
          <w:spacing w:val="0"/>
          <w:sz w:val="28"/>
          <w:szCs w:val="28"/>
        </w:rPr>
        <w:t>щие юридической силы в других отраслях. Они разрабатываются и утверждаются отраслевыми министерствами и ведомствами или другими уполномоченным</w:t>
      </w:r>
      <w:r w:rsidR="00FD0E49">
        <w:rPr>
          <w:rStyle w:val="ArialUnicodeMS66"/>
          <w:rFonts w:ascii="Times New Roman" w:hAnsi="Times New Roman" w:cs="Times New Roman"/>
          <w:spacing w:val="0"/>
          <w:sz w:val="28"/>
          <w:szCs w:val="28"/>
        </w:rPr>
        <w:t>и органами (например, Госгортех</w:t>
      </w:r>
      <w:r w:rsidRPr="00FD0E49">
        <w:rPr>
          <w:rStyle w:val="ArialUnicodeMS66"/>
          <w:rFonts w:ascii="Times New Roman" w:hAnsi="Times New Roman" w:cs="Times New Roman"/>
          <w:spacing w:val="0"/>
          <w:sz w:val="28"/>
          <w:szCs w:val="28"/>
        </w:rPr>
        <w:t>надзором, Госсанэпиднадзором</w:t>
      </w:r>
      <w:r w:rsidR="00FD0E49">
        <w:rPr>
          <w:rStyle w:val="ArialUnicodeMS66"/>
          <w:rFonts w:ascii="Times New Roman" w:hAnsi="Times New Roman" w:cs="Times New Roman"/>
          <w:spacing w:val="0"/>
          <w:sz w:val="28"/>
          <w:szCs w:val="28"/>
        </w:rPr>
        <w:t xml:space="preserve"> и др.) применительно к конкрет</w:t>
      </w:r>
      <w:r w:rsidRPr="00FD0E49">
        <w:rPr>
          <w:rStyle w:val="ArialUnicodeMS66"/>
          <w:rFonts w:ascii="Times New Roman" w:hAnsi="Times New Roman" w:cs="Times New Roman"/>
          <w:spacing w:val="0"/>
          <w:sz w:val="28"/>
          <w:szCs w:val="28"/>
        </w:rPr>
        <w:t>ной отрасли.</w:t>
      </w:r>
    </w:p>
    <w:p w:rsidR="00571895" w:rsidRPr="00FD0E49" w:rsidRDefault="00571895" w:rsidP="00FD0E49">
      <w:pPr>
        <w:pStyle w:val="a4"/>
        <w:numPr>
          <w:ilvl w:val="0"/>
          <w:numId w:val="38"/>
        </w:numPr>
        <w:shd w:val="clear" w:color="auto" w:fill="auto"/>
        <w:tabs>
          <w:tab w:val="left" w:pos="591"/>
        </w:tabs>
        <w:spacing w:line="240" w:lineRule="auto"/>
        <w:ind w:left="0" w:firstLine="709"/>
        <w:rPr>
          <w:rFonts w:ascii="Times New Roman" w:hAnsi="Times New Roman" w:cs="Times New Roman"/>
          <w:b w:val="0"/>
          <w:i w:val="0"/>
          <w:spacing w:val="0"/>
          <w:sz w:val="28"/>
          <w:szCs w:val="28"/>
        </w:rPr>
      </w:pPr>
      <w:r w:rsidRPr="00FD0E49">
        <w:rPr>
          <w:rStyle w:val="57"/>
          <w:rFonts w:ascii="Times New Roman" w:hAnsi="Times New Roman" w:cs="Times New Roman"/>
          <w:b w:val="0"/>
          <w:i w:val="0"/>
          <w:spacing w:val="0"/>
          <w:sz w:val="28"/>
          <w:szCs w:val="28"/>
        </w:rPr>
        <w:t>Нормативные правовые акты предприятия,</w:t>
      </w:r>
      <w:r w:rsidR="00FD0E49">
        <w:rPr>
          <w:rStyle w:val="ArialUnicodeMS66"/>
          <w:rFonts w:ascii="Times New Roman" w:hAnsi="Times New Roman" w:cs="Times New Roman"/>
          <w:spacing w:val="0"/>
          <w:sz w:val="28"/>
          <w:szCs w:val="28"/>
        </w:rPr>
        <w:t xml:space="preserve"> представляю</w:t>
      </w:r>
      <w:r w:rsidRPr="00FD0E49">
        <w:rPr>
          <w:rStyle w:val="ArialUnicodeMS66"/>
          <w:rFonts w:ascii="Times New Roman" w:hAnsi="Times New Roman" w:cs="Times New Roman"/>
          <w:spacing w:val="0"/>
          <w:sz w:val="28"/>
          <w:szCs w:val="28"/>
        </w:rPr>
        <w:t>щие собой документы по охране труда, действующие только на конкретном предприятии (приказы, решения, инструкции).</w:t>
      </w:r>
    </w:p>
    <w:p w:rsidR="006F1D5D" w:rsidRPr="006F1D5D" w:rsidRDefault="00571895" w:rsidP="006F1D5D">
      <w:pPr>
        <w:pStyle w:val="a4"/>
        <w:shd w:val="clear" w:color="auto" w:fill="auto"/>
        <w:spacing w:line="240" w:lineRule="auto"/>
        <w:ind w:firstLine="709"/>
        <w:rPr>
          <w:rFonts w:ascii="Times New Roman" w:hAnsi="Times New Roman" w:cs="Times New Roman"/>
          <w:b w:val="0"/>
          <w:i w:val="0"/>
          <w:spacing w:val="0"/>
          <w:sz w:val="28"/>
          <w:szCs w:val="28"/>
        </w:rPr>
      </w:pPr>
      <w:r w:rsidRPr="00571895">
        <w:rPr>
          <w:rStyle w:val="ArialUnicodeMS66"/>
          <w:rFonts w:ascii="Times New Roman" w:hAnsi="Times New Roman" w:cs="Times New Roman"/>
          <w:spacing w:val="0"/>
          <w:sz w:val="28"/>
          <w:szCs w:val="28"/>
        </w:rPr>
        <w:t>Законодательные и норм</w:t>
      </w:r>
      <w:r w:rsidR="00FD0E49">
        <w:rPr>
          <w:rStyle w:val="ArialUnicodeMS66"/>
          <w:rFonts w:ascii="Times New Roman" w:hAnsi="Times New Roman" w:cs="Times New Roman"/>
          <w:spacing w:val="0"/>
          <w:sz w:val="28"/>
          <w:szCs w:val="28"/>
        </w:rPr>
        <w:t>ативные правовые акты более низ</w:t>
      </w:r>
      <w:r w:rsidRPr="00571895">
        <w:rPr>
          <w:rStyle w:val="ArialUnicodeMS66"/>
          <w:rFonts w:ascii="Times New Roman" w:hAnsi="Times New Roman" w:cs="Times New Roman"/>
          <w:spacing w:val="0"/>
          <w:sz w:val="28"/>
          <w:szCs w:val="28"/>
        </w:rPr>
        <w:t>кого уровня не должны противоречить актам более высокого</w:t>
      </w:r>
      <w:r w:rsidR="006F1D5D">
        <w:rPr>
          <w:rFonts w:ascii="Times New Roman" w:hAnsi="Times New Roman" w:cs="Times New Roman"/>
          <w:b w:val="0"/>
          <w:i w:val="0"/>
          <w:spacing w:val="0"/>
          <w:sz w:val="28"/>
          <w:szCs w:val="28"/>
        </w:rPr>
        <w:t xml:space="preserve"> </w:t>
      </w:r>
      <w:r w:rsidR="006F1D5D" w:rsidRPr="006F1D5D">
        <w:rPr>
          <w:rStyle w:val="ArialUnicodeMS66"/>
          <w:rFonts w:ascii="Times New Roman" w:hAnsi="Times New Roman" w:cs="Times New Roman"/>
          <w:spacing w:val="0"/>
          <w:sz w:val="28"/>
          <w:szCs w:val="28"/>
        </w:rPr>
        <w:t>уровня. Так, отраслевые акт</w:t>
      </w:r>
      <w:r w:rsidR="006F1D5D">
        <w:rPr>
          <w:rStyle w:val="ArialUnicodeMS66"/>
          <w:rFonts w:ascii="Times New Roman" w:hAnsi="Times New Roman" w:cs="Times New Roman"/>
          <w:spacing w:val="0"/>
          <w:sz w:val="28"/>
          <w:szCs w:val="28"/>
        </w:rPr>
        <w:t>ы не должны противоречить межот</w:t>
      </w:r>
      <w:r w:rsidR="006F1D5D" w:rsidRPr="006F1D5D">
        <w:rPr>
          <w:rStyle w:val="ArialUnicodeMS66"/>
          <w:rFonts w:ascii="Times New Roman" w:hAnsi="Times New Roman" w:cs="Times New Roman"/>
          <w:spacing w:val="0"/>
          <w:sz w:val="28"/>
          <w:szCs w:val="28"/>
        </w:rPr>
        <w:t xml:space="preserve">раслевым, региональные — </w:t>
      </w:r>
      <w:r w:rsidR="006F1D5D">
        <w:rPr>
          <w:rStyle w:val="ArialUnicodeMS66"/>
          <w:rFonts w:ascii="Times New Roman" w:hAnsi="Times New Roman" w:cs="Times New Roman"/>
          <w:spacing w:val="0"/>
          <w:sz w:val="28"/>
          <w:szCs w:val="28"/>
        </w:rPr>
        <w:t>единым и межотраслевым, предпри</w:t>
      </w:r>
      <w:r w:rsidR="006F1D5D" w:rsidRPr="006F1D5D">
        <w:rPr>
          <w:rStyle w:val="ArialUnicodeMS66"/>
          <w:rFonts w:ascii="Times New Roman" w:hAnsi="Times New Roman" w:cs="Times New Roman"/>
          <w:spacing w:val="0"/>
          <w:sz w:val="28"/>
          <w:szCs w:val="28"/>
        </w:rPr>
        <w:t>ятий — отраслевым.</w:t>
      </w:r>
    </w:p>
    <w:p w:rsidR="006F1D5D" w:rsidRPr="006F1D5D" w:rsidRDefault="006F1D5D" w:rsidP="006F1D5D">
      <w:pPr>
        <w:pStyle w:val="a4"/>
        <w:shd w:val="clear" w:color="auto" w:fill="auto"/>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Схематично структуру правовой системы можно представить в виде пирамиды, на в</w:t>
      </w:r>
      <w:r>
        <w:rPr>
          <w:rStyle w:val="ArialUnicodeMS66"/>
          <w:rFonts w:ascii="Times New Roman" w:hAnsi="Times New Roman" w:cs="Times New Roman"/>
          <w:spacing w:val="0"/>
          <w:sz w:val="28"/>
          <w:szCs w:val="28"/>
        </w:rPr>
        <w:t>ершине которой находится Консти</w:t>
      </w:r>
      <w:r w:rsidRPr="006F1D5D">
        <w:rPr>
          <w:rStyle w:val="ArialUnicodeMS66"/>
          <w:rFonts w:ascii="Times New Roman" w:hAnsi="Times New Roman" w:cs="Times New Roman"/>
          <w:spacing w:val="0"/>
          <w:sz w:val="28"/>
          <w:szCs w:val="28"/>
        </w:rPr>
        <w:t>туция Российской Федера</w:t>
      </w:r>
      <w:r>
        <w:rPr>
          <w:rStyle w:val="ArialUnicodeMS66"/>
          <w:rFonts w:ascii="Times New Roman" w:hAnsi="Times New Roman" w:cs="Times New Roman"/>
          <w:spacing w:val="0"/>
          <w:sz w:val="28"/>
          <w:szCs w:val="28"/>
        </w:rPr>
        <w:t>ции, имеющая наибольшую юридиче</w:t>
      </w:r>
      <w:r w:rsidRPr="006F1D5D">
        <w:rPr>
          <w:rStyle w:val="ArialUnicodeMS66"/>
          <w:rFonts w:ascii="Times New Roman" w:hAnsi="Times New Roman" w:cs="Times New Roman"/>
          <w:spacing w:val="0"/>
          <w:sz w:val="28"/>
          <w:szCs w:val="28"/>
        </w:rPr>
        <w:t xml:space="preserve">скую силу. Ниже, в порядке </w:t>
      </w:r>
      <w:r>
        <w:rPr>
          <w:rStyle w:val="ArialUnicodeMS66"/>
          <w:rFonts w:ascii="Times New Roman" w:hAnsi="Times New Roman" w:cs="Times New Roman"/>
          <w:spacing w:val="0"/>
          <w:sz w:val="28"/>
          <w:szCs w:val="28"/>
        </w:rPr>
        <w:t>убывания юридических сил, распо</w:t>
      </w:r>
      <w:r w:rsidRPr="006F1D5D">
        <w:rPr>
          <w:rStyle w:val="ArialUnicodeMS66"/>
          <w:rFonts w:ascii="Times New Roman" w:hAnsi="Times New Roman" w:cs="Times New Roman"/>
          <w:spacing w:val="0"/>
          <w:sz w:val="28"/>
          <w:szCs w:val="28"/>
        </w:rPr>
        <w:t>ложены:</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Трудовой кодекс РФ (далее Кодекс);</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иные Федеральные Законы (ФЗ);</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Указы Президента РФ;</w:t>
      </w:r>
    </w:p>
    <w:p w:rsidR="006F1D5D" w:rsidRPr="006F1D5D" w:rsidRDefault="006F1D5D" w:rsidP="006F1D5D">
      <w:pPr>
        <w:pStyle w:val="a4"/>
        <w:numPr>
          <w:ilvl w:val="0"/>
          <w:numId w:val="1"/>
        </w:numPr>
        <w:shd w:val="clear" w:color="auto" w:fill="auto"/>
        <w:tabs>
          <w:tab w:val="left" w:pos="620"/>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Постановления Прави</w:t>
      </w:r>
      <w:r>
        <w:rPr>
          <w:rStyle w:val="ArialUnicodeMS66"/>
          <w:rFonts w:ascii="Times New Roman" w:hAnsi="Times New Roman" w:cs="Times New Roman"/>
          <w:spacing w:val="0"/>
          <w:sz w:val="28"/>
          <w:szCs w:val="28"/>
        </w:rPr>
        <w:t>тельства РФ и нормативные право</w:t>
      </w:r>
      <w:r w:rsidRPr="006F1D5D">
        <w:rPr>
          <w:rStyle w:val="ArialUnicodeMS66"/>
          <w:rFonts w:ascii="Times New Roman" w:hAnsi="Times New Roman" w:cs="Times New Roman"/>
          <w:spacing w:val="0"/>
          <w:sz w:val="28"/>
          <w:szCs w:val="28"/>
        </w:rPr>
        <w:t>вые акты федеральных органов исполнительной власти;</w:t>
      </w:r>
    </w:p>
    <w:p w:rsidR="006F1D5D" w:rsidRPr="006F1D5D" w:rsidRDefault="006F1D5D" w:rsidP="006F1D5D">
      <w:pPr>
        <w:pStyle w:val="a4"/>
        <w:numPr>
          <w:ilvl w:val="0"/>
          <w:numId w:val="1"/>
        </w:numPr>
        <w:shd w:val="clear" w:color="auto" w:fill="auto"/>
        <w:tabs>
          <w:tab w:val="left" w:pos="615"/>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Конституции (уставы)</w:t>
      </w:r>
      <w:r>
        <w:rPr>
          <w:rStyle w:val="ArialUnicodeMS66"/>
          <w:rFonts w:ascii="Times New Roman" w:hAnsi="Times New Roman" w:cs="Times New Roman"/>
          <w:spacing w:val="0"/>
          <w:sz w:val="28"/>
          <w:szCs w:val="28"/>
        </w:rPr>
        <w:t>, законы и иные нормативные пра</w:t>
      </w:r>
      <w:r w:rsidRPr="006F1D5D">
        <w:rPr>
          <w:rStyle w:val="ArialUnicodeMS66"/>
          <w:rFonts w:ascii="Times New Roman" w:hAnsi="Times New Roman" w:cs="Times New Roman"/>
          <w:spacing w:val="0"/>
          <w:sz w:val="28"/>
          <w:szCs w:val="28"/>
        </w:rPr>
        <w:t>вовые акты субъектов РФ;</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акты органов местного самоуправления и локальны</w:t>
      </w:r>
      <w:r>
        <w:rPr>
          <w:rStyle w:val="ArialUnicodeMS66"/>
          <w:rFonts w:ascii="Times New Roman" w:hAnsi="Times New Roman" w:cs="Times New Roman"/>
          <w:spacing w:val="0"/>
          <w:sz w:val="28"/>
          <w:szCs w:val="28"/>
        </w:rPr>
        <w:t>е нор</w:t>
      </w:r>
      <w:r w:rsidRPr="006F1D5D">
        <w:rPr>
          <w:rStyle w:val="ArialUnicodeMS66"/>
          <w:rFonts w:ascii="Times New Roman" w:hAnsi="Times New Roman" w:cs="Times New Roman"/>
          <w:spacing w:val="0"/>
          <w:sz w:val="28"/>
          <w:szCs w:val="28"/>
        </w:rPr>
        <w:t>мативные акты, содержащие нормы трудового права.</w:t>
      </w:r>
    </w:p>
    <w:p w:rsidR="006F1D5D" w:rsidRPr="006F1D5D" w:rsidRDefault="006F1D5D" w:rsidP="006F1D5D">
      <w:pPr>
        <w:pStyle w:val="a4"/>
        <w:shd w:val="clear" w:color="auto" w:fill="auto"/>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В случае противоречий между Трудовым кодексом и иными федеральными Законами, содержащими нормы трудового права, применяется Кодекс.</w:t>
      </w:r>
    </w:p>
    <w:p w:rsidR="006F1D5D" w:rsidRPr="006F1D5D" w:rsidRDefault="006F1D5D" w:rsidP="006F1D5D">
      <w:pPr>
        <w:pStyle w:val="a4"/>
        <w:shd w:val="clear" w:color="auto" w:fill="auto"/>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 xml:space="preserve">Общепризнанные принципы и нормы международного права и международные договоры РФ в соответствии с Конституцией РФ является </w:t>
      </w:r>
      <w:r w:rsidRPr="006F1D5D">
        <w:rPr>
          <w:rStyle w:val="ArialUnicodeMS66"/>
          <w:rFonts w:ascii="Times New Roman" w:hAnsi="Times New Roman" w:cs="Times New Roman"/>
          <w:spacing w:val="0"/>
          <w:sz w:val="28"/>
          <w:szCs w:val="28"/>
        </w:rPr>
        <w:lastRenderedPageBreak/>
        <w:t>составной частью правовой системы РФ.</w:t>
      </w:r>
    </w:p>
    <w:p w:rsidR="006F1D5D" w:rsidRPr="006F1D5D" w:rsidRDefault="006F1D5D" w:rsidP="006F1D5D">
      <w:pPr>
        <w:pStyle w:val="a4"/>
        <w:shd w:val="clear" w:color="auto" w:fill="auto"/>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Если международным договором РФ установлены другие правила, не предусмотренные законами и иными нормативными правовыми актами, содержащими нормы трудового права, пр</w:t>
      </w:r>
      <w:r>
        <w:rPr>
          <w:rStyle w:val="ArialUnicodeMS66"/>
          <w:rFonts w:ascii="Times New Roman" w:hAnsi="Times New Roman" w:cs="Times New Roman"/>
          <w:spacing w:val="0"/>
          <w:sz w:val="28"/>
          <w:szCs w:val="28"/>
        </w:rPr>
        <w:t>и</w:t>
      </w:r>
      <w:r w:rsidRPr="006F1D5D">
        <w:rPr>
          <w:rStyle w:val="ArialUnicodeMS66"/>
          <w:rFonts w:ascii="Times New Roman" w:hAnsi="Times New Roman" w:cs="Times New Roman"/>
          <w:spacing w:val="0"/>
          <w:sz w:val="28"/>
          <w:szCs w:val="28"/>
        </w:rPr>
        <w:t>меняются правила международного договора.</w:t>
      </w:r>
    </w:p>
    <w:p w:rsidR="006F1D5D" w:rsidRPr="006F1D5D" w:rsidRDefault="006F1D5D" w:rsidP="006F1D5D">
      <w:pPr>
        <w:pStyle w:val="301"/>
        <w:shd w:val="clear" w:color="auto" w:fill="auto"/>
        <w:spacing w:before="0" w:after="0" w:line="240" w:lineRule="auto"/>
        <w:ind w:firstLine="709"/>
        <w:rPr>
          <w:rFonts w:ascii="Times New Roman" w:hAnsi="Times New Roman" w:cs="Times New Roman"/>
          <w:b w:val="0"/>
          <w:spacing w:val="0"/>
          <w:sz w:val="28"/>
          <w:szCs w:val="28"/>
        </w:rPr>
      </w:pPr>
      <w:r w:rsidRPr="006F1D5D">
        <w:rPr>
          <w:rStyle w:val="ArialUnicodeMS"/>
          <w:rFonts w:ascii="Times New Roman" w:hAnsi="Times New Roman" w:cs="Times New Roman"/>
          <w:bCs/>
          <w:i w:val="0"/>
          <w:spacing w:val="0"/>
          <w:sz w:val="28"/>
          <w:szCs w:val="28"/>
        </w:rPr>
        <w:t>Основные законодательные акты по безопасности труда</w:t>
      </w:r>
    </w:p>
    <w:p w:rsidR="006F1D5D" w:rsidRPr="006F1D5D" w:rsidRDefault="006F1D5D" w:rsidP="006F1D5D">
      <w:pPr>
        <w:pStyle w:val="a4"/>
        <w:shd w:val="clear" w:color="auto" w:fill="auto"/>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Конституция Российской</w:t>
      </w:r>
      <w:r>
        <w:rPr>
          <w:rStyle w:val="ArialUnicodeMS66"/>
          <w:rFonts w:ascii="Times New Roman" w:hAnsi="Times New Roman" w:cs="Times New Roman"/>
          <w:spacing w:val="0"/>
          <w:sz w:val="28"/>
          <w:szCs w:val="28"/>
        </w:rPr>
        <w:t xml:space="preserve"> Федерации является основным за</w:t>
      </w:r>
      <w:r w:rsidRPr="006F1D5D">
        <w:rPr>
          <w:rStyle w:val="ArialUnicodeMS66"/>
          <w:rFonts w:ascii="Times New Roman" w:hAnsi="Times New Roman" w:cs="Times New Roman"/>
          <w:spacing w:val="0"/>
          <w:sz w:val="28"/>
          <w:szCs w:val="28"/>
        </w:rPr>
        <w:t>конодательным актом отечественного права в целом, в том числе в области безопасности труда. Конституция РФ, как Основной Закон государства, обладает высшей юридической силой.</w:t>
      </w:r>
    </w:p>
    <w:p w:rsidR="006F1D5D" w:rsidRPr="006F1D5D" w:rsidRDefault="006F1D5D" w:rsidP="006F1D5D">
      <w:pPr>
        <w:pStyle w:val="a4"/>
        <w:shd w:val="clear" w:color="auto" w:fill="auto"/>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Конституция РФ содержит</w:t>
      </w:r>
      <w:r>
        <w:rPr>
          <w:rStyle w:val="ArialUnicodeMS66"/>
          <w:rFonts w:ascii="Times New Roman" w:hAnsi="Times New Roman" w:cs="Times New Roman"/>
          <w:spacing w:val="0"/>
          <w:sz w:val="28"/>
          <w:szCs w:val="28"/>
        </w:rPr>
        <w:t xml:space="preserve"> ряд статей, имеющих непосредст</w:t>
      </w:r>
      <w:r w:rsidRPr="006F1D5D">
        <w:rPr>
          <w:rStyle w:val="ArialUnicodeMS66"/>
          <w:rFonts w:ascii="Times New Roman" w:hAnsi="Times New Roman" w:cs="Times New Roman"/>
          <w:spacing w:val="0"/>
          <w:sz w:val="28"/>
          <w:szCs w:val="28"/>
        </w:rPr>
        <w:t>венное отношение к безопасности труда:</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статья 37 — «Каждый име</w:t>
      </w:r>
      <w:r>
        <w:rPr>
          <w:rStyle w:val="ArialUnicodeMS66"/>
          <w:rFonts w:ascii="Times New Roman" w:hAnsi="Times New Roman" w:cs="Times New Roman"/>
          <w:spacing w:val="0"/>
          <w:sz w:val="28"/>
          <w:szCs w:val="28"/>
        </w:rPr>
        <w:t>ет право на труд в условиях, от</w:t>
      </w:r>
      <w:r w:rsidRPr="006F1D5D">
        <w:rPr>
          <w:rStyle w:val="ArialUnicodeMS66"/>
          <w:rFonts w:ascii="Times New Roman" w:hAnsi="Times New Roman" w:cs="Times New Roman"/>
          <w:spacing w:val="0"/>
          <w:sz w:val="28"/>
          <w:szCs w:val="28"/>
        </w:rPr>
        <w:t>вечающих требованиям безопасности и</w:t>
      </w:r>
      <w:r>
        <w:rPr>
          <w:rStyle w:val="ArialUnicodeMS66"/>
          <w:rFonts w:ascii="Times New Roman" w:hAnsi="Times New Roman" w:cs="Times New Roman"/>
          <w:spacing w:val="0"/>
          <w:sz w:val="28"/>
          <w:szCs w:val="28"/>
        </w:rPr>
        <w:t xml:space="preserve"> гигиены...», «Каж</w:t>
      </w:r>
      <w:r w:rsidRPr="006F1D5D">
        <w:rPr>
          <w:rStyle w:val="ArialUnicodeMS66"/>
          <w:rFonts w:ascii="Times New Roman" w:hAnsi="Times New Roman" w:cs="Times New Roman"/>
          <w:spacing w:val="0"/>
          <w:sz w:val="28"/>
          <w:szCs w:val="28"/>
        </w:rPr>
        <w:t>дый имеет право на отдых...»;</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статья 41 — «Каждый имеет право на охрану здоровья и медицинскую помощь...», «Сокрытие должностными лицами фактов и обстоятельств, создающих угрозу для жизни и здоровья людей, влечет за собой ответственность...»;</w:t>
      </w:r>
    </w:p>
    <w:p w:rsidR="006F1D5D" w:rsidRPr="006F1D5D" w:rsidRDefault="006F1D5D" w:rsidP="006F1D5D">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статья 42 — «Каждый им</w:t>
      </w:r>
      <w:r>
        <w:rPr>
          <w:rStyle w:val="ArialUnicodeMS66"/>
          <w:rFonts w:ascii="Times New Roman" w:hAnsi="Times New Roman" w:cs="Times New Roman"/>
          <w:spacing w:val="0"/>
          <w:sz w:val="28"/>
          <w:szCs w:val="28"/>
        </w:rPr>
        <w:t>еет право на благоприятную окру</w:t>
      </w:r>
      <w:r w:rsidRPr="006F1D5D">
        <w:rPr>
          <w:rStyle w:val="ArialUnicodeMS66"/>
          <w:rFonts w:ascii="Times New Roman" w:hAnsi="Times New Roman" w:cs="Times New Roman"/>
          <w:spacing w:val="0"/>
          <w:sz w:val="28"/>
          <w:szCs w:val="28"/>
        </w:rPr>
        <w:t>жающую среду...».</w:t>
      </w:r>
    </w:p>
    <w:p w:rsidR="006F1D5D" w:rsidRPr="006F1D5D" w:rsidRDefault="006F1D5D" w:rsidP="006F1D5D">
      <w:pPr>
        <w:pStyle w:val="a4"/>
        <w:shd w:val="clear" w:color="auto" w:fill="auto"/>
        <w:spacing w:line="240" w:lineRule="auto"/>
        <w:ind w:firstLine="709"/>
        <w:rPr>
          <w:rFonts w:ascii="Times New Roman" w:hAnsi="Times New Roman" w:cs="Times New Roman"/>
          <w:b w:val="0"/>
          <w:i w:val="0"/>
          <w:spacing w:val="0"/>
          <w:sz w:val="28"/>
          <w:szCs w:val="28"/>
        </w:rPr>
      </w:pPr>
      <w:r w:rsidRPr="006F1D5D">
        <w:rPr>
          <w:rStyle w:val="57"/>
          <w:rFonts w:ascii="Times New Roman" w:hAnsi="Times New Roman" w:cs="Times New Roman"/>
          <w:b w:val="0"/>
          <w:i w:val="0"/>
          <w:spacing w:val="0"/>
          <w:sz w:val="28"/>
          <w:szCs w:val="28"/>
        </w:rPr>
        <w:t>Трудовой кодек</w:t>
      </w:r>
      <w:r>
        <w:rPr>
          <w:rStyle w:val="57"/>
          <w:rFonts w:ascii="Times New Roman" w:hAnsi="Times New Roman" w:cs="Times New Roman"/>
          <w:b w:val="0"/>
          <w:i w:val="0"/>
          <w:spacing w:val="0"/>
          <w:sz w:val="28"/>
          <w:szCs w:val="28"/>
        </w:rPr>
        <w:t>с Российской Федерации (Кодекс)</w:t>
      </w:r>
      <w:r w:rsidRPr="006F1D5D">
        <w:rPr>
          <w:rStyle w:val="57"/>
          <w:rFonts w:ascii="Times New Roman" w:hAnsi="Times New Roman" w:cs="Times New Roman"/>
          <w:b w:val="0"/>
          <w:i w:val="0"/>
          <w:spacing w:val="0"/>
          <w:sz w:val="28"/>
          <w:szCs w:val="28"/>
        </w:rPr>
        <w:t>.</w:t>
      </w:r>
      <w:r w:rsidRPr="006F1D5D">
        <w:rPr>
          <w:rStyle w:val="Calibri"/>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В Кодексе так</w:t>
      </w:r>
      <w:r w:rsidRPr="006F1D5D">
        <w:rPr>
          <w:rStyle w:val="ArialUnicodeMS66"/>
          <w:rFonts w:ascii="Times New Roman" w:hAnsi="Times New Roman" w:cs="Times New Roman"/>
          <w:spacing w:val="0"/>
          <w:sz w:val="28"/>
          <w:szCs w:val="28"/>
        </w:rPr>
        <w:t xml:space="preserve">же нашли существенное отражение вопросы охраны труда. В нем констатируется, что каждый работник имеет право </w:t>
      </w:r>
      <w:r>
        <w:rPr>
          <w:rStyle w:val="ArialUnicodeMS66"/>
          <w:rFonts w:ascii="Times New Roman" w:hAnsi="Times New Roman" w:cs="Times New Roman"/>
          <w:spacing w:val="0"/>
          <w:sz w:val="28"/>
          <w:szCs w:val="28"/>
        </w:rPr>
        <w:t>на условия труд</w:t>
      </w:r>
      <w:r w:rsidRPr="006F1D5D">
        <w:rPr>
          <w:rStyle w:val="ArialUnicodeMS66"/>
          <w:rFonts w:ascii="Times New Roman" w:hAnsi="Times New Roman" w:cs="Times New Roman"/>
          <w:spacing w:val="0"/>
          <w:sz w:val="28"/>
          <w:szCs w:val="28"/>
        </w:rPr>
        <w:t>а, отвечающие требованиям без</w:t>
      </w:r>
      <w:r>
        <w:rPr>
          <w:rStyle w:val="ArialUnicodeMS66"/>
          <w:rFonts w:ascii="Times New Roman" w:hAnsi="Times New Roman" w:cs="Times New Roman"/>
          <w:spacing w:val="0"/>
          <w:sz w:val="28"/>
          <w:szCs w:val="28"/>
        </w:rPr>
        <w:t>опасности и гигиены, на обязат</w:t>
      </w:r>
      <w:r w:rsidRPr="006F1D5D">
        <w:rPr>
          <w:rStyle w:val="ArialUnicodeMS66"/>
          <w:rFonts w:ascii="Times New Roman" w:hAnsi="Times New Roman" w:cs="Times New Roman"/>
          <w:spacing w:val="0"/>
          <w:sz w:val="28"/>
          <w:szCs w:val="28"/>
        </w:rPr>
        <w:t>ельное социальное страхован</w:t>
      </w:r>
      <w:r>
        <w:rPr>
          <w:rStyle w:val="ArialUnicodeMS66"/>
          <w:rFonts w:ascii="Times New Roman" w:hAnsi="Times New Roman" w:cs="Times New Roman"/>
          <w:spacing w:val="0"/>
          <w:sz w:val="28"/>
          <w:szCs w:val="28"/>
        </w:rPr>
        <w:t>ие, на возмещение ущерба, причи</w:t>
      </w:r>
      <w:r w:rsidRPr="006F1D5D">
        <w:rPr>
          <w:rStyle w:val="ArialUnicodeMS66"/>
          <w:rFonts w:ascii="Times New Roman" w:hAnsi="Times New Roman" w:cs="Times New Roman"/>
          <w:spacing w:val="0"/>
          <w:sz w:val="28"/>
          <w:szCs w:val="28"/>
        </w:rPr>
        <w:t xml:space="preserve">ненного работнику в связи с выполнением трудовых обязанностей, и ряд других. Вопросам охраны труда посвящен специальный </w:t>
      </w:r>
      <w:r>
        <w:rPr>
          <w:rStyle w:val="ArialUnicodeMS66"/>
          <w:rFonts w:ascii="Times New Roman" w:hAnsi="Times New Roman" w:cs="Times New Roman"/>
          <w:spacing w:val="0"/>
          <w:sz w:val="28"/>
          <w:szCs w:val="28"/>
        </w:rPr>
        <w:t>разд</w:t>
      </w:r>
      <w:r w:rsidRPr="006F1D5D">
        <w:rPr>
          <w:rStyle w:val="ArialUnicodeMS66"/>
          <w:rFonts w:ascii="Times New Roman" w:hAnsi="Times New Roman" w:cs="Times New Roman"/>
          <w:spacing w:val="0"/>
          <w:sz w:val="28"/>
          <w:szCs w:val="28"/>
        </w:rPr>
        <w:t>ел X «Охрана труда», в котором законодательно определены:</w:t>
      </w:r>
    </w:p>
    <w:p w:rsidR="006F1D5D" w:rsidRPr="006F1D5D" w:rsidRDefault="006F1D5D" w:rsidP="006F1D5D">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обязанности работодателя и работника по обеспечению безопасных условий труда;</w:t>
      </w:r>
    </w:p>
    <w:p w:rsidR="006F1D5D" w:rsidRPr="006F1D5D" w:rsidRDefault="006F1D5D" w:rsidP="006F1D5D">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медицинские осмотры некоторых категорий работников (работающие на транспортных предприятиях, пищевой промышленности, торгов</w:t>
      </w:r>
      <w:r>
        <w:rPr>
          <w:rStyle w:val="ArialUnicodeMS66"/>
          <w:rFonts w:ascii="Times New Roman" w:hAnsi="Times New Roman" w:cs="Times New Roman"/>
          <w:spacing w:val="0"/>
          <w:sz w:val="28"/>
          <w:szCs w:val="28"/>
        </w:rPr>
        <w:t>ле и др., подвергающиеся воздей</w:t>
      </w:r>
      <w:r w:rsidRPr="006F1D5D">
        <w:rPr>
          <w:rStyle w:val="ArialUnicodeMS66"/>
          <w:rFonts w:ascii="Times New Roman" w:hAnsi="Times New Roman" w:cs="Times New Roman"/>
          <w:spacing w:val="0"/>
          <w:sz w:val="28"/>
          <w:szCs w:val="28"/>
        </w:rPr>
        <w:t>ствию ОВПФ);</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необходимость соответствия производственных объектов и продукции требованиям охраны труда;</w:t>
      </w:r>
    </w:p>
    <w:p w:rsidR="006F1D5D" w:rsidRPr="006F1D5D" w:rsidRDefault="006F1D5D" w:rsidP="006F1D5D">
      <w:pPr>
        <w:pStyle w:val="a4"/>
        <w:numPr>
          <w:ilvl w:val="0"/>
          <w:numId w:val="1"/>
        </w:numPr>
        <w:shd w:val="clear" w:color="auto" w:fill="auto"/>
        <w:tabs>
          <w:tab w:val="left" w:pos="58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права работников на охрану труда и гарантии такого права;</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обязанность работников, в том числе ру</w:t>
      </w:r>
      <w:r>
        <w:rPr>
          <w:rStyle w:val="ArialUnicodeMS66"/>
          <w:rFonts w:ascii="Times New Roman" w:hAnsi="Times New Roman" w:cs="Times New Roman"/>
          <w:spacing w:val="0"/>
          <w:sz w:val="28"/>
          <w:szCs w:val="28"/>
        </w:rPr>
        <w:t>ководителей, про</w:t>
      </w:r>
      <w:r w:rsidRPr="006F1D5D">
        <w:rPr>
          <w:rStyle w:val="ArialUnicodeMS66"/>
          <w:rFonts w:ascii="Times New Roman" w:hAnsi="Times New Roman" w:cs="Times New Roman"/>
          <w:spacing w:val="0"/>
          <w:sz w:val="28"/>
          <w:szCs w:val="28"/>
        </w:rPr>
        <w:t>ходить обучение и проверку знаний по охране труда;</w:t>
      </w:r>
    </w:p>
    <w:p w:rsidR="006F1D5D" w:rsidRPr="006F1D5D" w:rsidRDefault="006F1D5D" w:rsidP="006F1D5D">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 xml:space="preserve">несчастные случаи на </w:t>
      </w:r>
      <w:r>
        <w:rPr>
          <w:rStyle w:val="ArialUnicodeMS66"/>
          <w:rFonts w:ascii="Times New Roman" w:hAnsi="Times New Roman" w:cs="Times New Roman"/>
          <w:spacing w:val="0"/>
          <w:sz w:val="28"/>
          <w:szCs w:val="28"/>
        </w:rPr>
        <w:t>производстве, подлежащие рассле</w:t>
      </w:r>
      <w:r w:rsidRPr="006F1D5D">
        <w:rPr>
          <w:rStyle w:val="ArialUnicodeMS66"/>
          <w:rFonts w:ascii="Times New Roman" w:hAnsi="Times New Roman" w:cs="Times New Roman"/>
          <w:spacing w:val="0"/>
          <w:sz w:val="28"/>
          <w:szCs w:val="28"/>
        </w:rPr>
        <w:t xml:space="preserve">дованию, обязанности </w:t>
      </w:r>
      <w:r>
        <w:rPr>
          <w:rStyle w:val="ArialUnicodeMS66"/>
          <w:rFonts w:ascii="Times New Roman" w:hAnsi="Times New Roman" w:cs="Times New Roman"/>
          <w:spacing w:val="0"/>
          <w:sz w:val="28"/>
          <w:szCs w:val="28"/>
        </w:rPr>
        <w:t>работодателя при несчастном слу</w:t>
      </w:r>
      <w:r w:rsidRPr="006F1D5D">
        <w:rPr>
          <w:rStyle w:val="ArialUnicodeMS66"/>
          <w:rFonts w:ascii="Times New Roman" w:hAnsi="Times New Roman" w:cs="Times New Roman"/>
          <w:spacing w:val="0"/>
          <w:sz w:val="28"/>
          <w:szCs w:val="28"/>
        </w:rPr>
        <w:t>чае, порядок расследова</w:t>
      </w:r>
      <w:r>
        <w:rPr>
          <w:rStyle w:val="ArialUnicodeMS66"/>
          <w:rFonts w:ascii="Times New Roman" w:hAnsi="Times New Roman" w:cs="Times New Roman"/>
          <w:spacing w:val="0"/>
          <w:sz w:val="28"/>
          <w:szCs w:val="28"/>
        </w:rPr>
        <w:t>ния несчастных случаев, оформле</w:t>
      </w:r>
      <w:r w:rsidRPr="006F1D5D">
        <w:rPr>
          <w:rStyle w:val="ArialUnicodeMS66"/>
          <w:rFonts w:ascii="Times New Roman" w:hAnsi="Times New Roman" w:cs="Times New Roman"/>
          <w:spacing w:val="0"/>
          <w:sz w:val="28"/>
          <w:szCs w:val="28"/>
        </w:rPr>
        <w:t>ния материалов расследования и рассмотрения разногла</w:t>
      </w:r>
      <w:r w:rsidRPr="006F1D5D">
        <w:rPr>
          <w:rStyle w:val="ArialUnicodeMS66"/>
          <w:rFonts w:ascii="Times New Roman" w:hAnsi="Times New Roman" w:cs="Times New Roman"/>
          <w:spacing w:val="0"/>
          <w:sz w:val="28"/>
          <w:szCs w:val="28"/>
        </w:rPr>
        <w:softHyphen/>
        <w:t>сий по материалам расследования.</w:t>
      </w:r>
    </w:p>
    <w:p w:rsidR="006F1D5D" w:rsidRPr="006F1D5D" w:rsidRDefault="006F1D5D" w:rsidP="006F1D5D">
      <w:pPr>
        <w:pStyle w:val="53"/>
        <w:shd w:val="clear" w:color="auto" w:fill="auto"/>
        <w:spacing w:line="240" w:lineRule="auto"/>
        <w:ind w:firstLine="709"/>
        <w:jc w:val="both"/>
        <w:rPr>
          <w:rFonts w:ascii="Times New Roman" w:hAnsi="Times New Roman" w:cs="Times New Roman"/>
          <w:b w:val="0"/>
          <w:i w:val="0"/>
          <w:spacing w:val="0"/>
          <w:sz w:val="28"/>
          <w:szCs w:val="28"/>
        </w:rPr>
      </w:pPr>
      <w:r w:rsidRPr="006F1D5D">
        <w:rPr>
          <w:rStyle w:val="57"/>
          <w:rFonts w:ascii="Times New Roman" w:hAnsi="Times New Roman" w:cs="Times New Roman"/>
          <w:b w:val="0"/>
          <w:bCs w:val="0"/>
          <w:i w:val="0"/>
          <w:iCs w:val="0"/>
          <w:spacing w:val="0"/>
          <w:sz w:val="28"/>
          <w:szCs w:val="28"/>
        </w:rPr>
        <w:t>В статье 210 Кодекса опред</w:t>
      </w:r>
      <w:r>
        <w:rPr>
          <w:rStyle w:val="57"/>
          <w:rFonts w:ascii="Times New Roman" w:hAnsi="Times New Roman" w:cs="Times New Roman"/>
          <w:b w:val="0"/>
          <w:bCs w:val="0"/>
          <w:i w:val="0"/>
          <w:iCs w:val="0"/>
          <w:spacing w:val="0"/>
          <w:sz w:val="28"/>
          <w:szCs w:val="28"/>
        </w:rPr>
        <w:t>елены основные направления госу</w:t>
      </w:r>
      <w:r w:rsidRPr="006F1D5D">
        <w:rPr>
          <w:rStyle w:val="57"/>
          <w:rFonts w:ascii="Times New Roman" w:hAnsi="Times New Roman" w:cs="Times New Roman"/>
          <w:b w:val="0"/>
          <w:bCs w:val="0"/>
          <w:i w:val="0"/>
          <w:iCs w:val="0"/>
          <w:spacing w:val="0"/>
          <w:sz w:val="28"/>
          <w:szCs w:val="28"/>
        </w:rPr>
        <w:t>дарственной политики в области охраны труда.</w:t>
      </w:r>
      <w:r w:rsidRPr="006F1D5D">
        <w:rPr>
          <w:rStyle w:val="ArialUnicodeMS49"/>
          <w:rFonts w:ascii="Times New Roman" w:hAnsi="Times New Roman" w:cs="Times New Roman"/>
          <w:bCs/>
          <w:iCs/>
          <w:spacing w:val="0"/>
          <w:sz w:val="28"/>
          <w:szCs w:val="28"/>
        </w:rPr>
        <w:t xml:space="preserve"> </w:t>
      </w:r>
      <w:r>
        <w:rPr>
          <w:rStyle w:val="ArialUnicodeMS49"/>
          <w:rFonts w:ascii="Times New Roman" w:hAnsi="Times New Roman" w:cs="Times New Roman"/>
          <w:bCs/>
          <w:iCs/>
          <w:spacing w:val="0"/>
          <w:sz w:val="28"/>
          <w:szCs w:val="28"/>
        </w:rPr>
        <w:t>Основными на</w:t>
      </w:r>
      <w:r w:rsidRPr="006F1D5D">
        <w:rPr>
          <w:rStyle w:val="ArialUnicodeMS49"/>
          <w:rFonts w:ascii="Times New Roman" w:hAnsi="Times New Roman" w:cs="Times New Roman"/>
          <w:bCs/>
          <w:iCs/>
          <w:spacing w:val="0"/>
          <w:sz w:val="28"/>
          <w:szCs w:val="28"/>
        </w:rPr>
        <w:t>правлениями являются:</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обеспечение приоритета сохранения жизни и здоровья работников;</w:t>
      </w:r>
    </w:p>
    <w:p w:rsidR="006F1D5D" w:rsidRPr="006F1D5D" w:rsidRDefault="006F1D5D" w:rsidP="006F1D5D">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принятие и реализация</w:t>
      </w:r>
      <w:r>
        <w:rPr>
          <w:rStyle w:val="ArialUnicodeMS66"/>
          <w:rFonts w:ascii="Times New Roman" w:hAnsi="Times New Roman" w:cs="Times New Roman"/>
          <w:spacing w:val="0"/>
          <w:sz w:val="28"/>
          <w:szCs w:val="28"/>
        </w:rPr>
        <w:t xml:space="preserve"> федеральных законов и иных нор</w:t>
      </w:r>
      <w:r w:rsidRPr="006F1D5D">
        <w:rPr>
          <w:rStyle w:val="ArialUnicodeMS66"/>
          <w:rFonts w:ascii="Times New Roman" w:hAnsi="Times New Roman" w:cs="Times New Roman"/>
          <w:spacing w:val="0"/>
          <w:sz w:val="28"/>
          <w:szCs w:val="28"/>
        </w:rPr>
        <w:t xml:space="preserve">мативных </w:t>
      </w:r>
      <w:r w:rsidRPr="006F1D5D">
        <w:rPr>
          <w:rStyle w:val="ArialUnicodeMS66"/>
          <w:rFonts w:ascii="Times New Roman" w:hAnsi="Times New Roman" w:cs="Times New Roman"/>
          <w:spacing w:val="0"/>
          <w:sz w:val="28"/>
          <w:szCs w:val="28"/>
        </w:rPr>
        <w:lastRenderedPageBreak/>
        <w:t xml:space="preserve">правовых актов Российской Федерации, законов и иных нормативных </w:t>
      </w:r>
      <w:r>
        <w:rPr>
          <w:rStyle w:val="ArialUnicodeMS66"/>
          <w:rFonts w:ascii="Times New Roman" w:hAnsi="Times New Roman" w:cs="Times New Roman"/>
          <w:spacing w:val="0"/>
          <w:sz w:val="28"/>
          <w:szCs w:val="28"/>
        </w:rPr>
        <w:t>правовых актов субъектов Россий</w:t>
      </w:r>
      <w:r w:rsidRPr="006F1D5D">
        <w:rPr>
          <w:rStyle w:val="ArialUnicodeMS66"/>
          <w:rFonts w:ascii="Times New Roman" w:hAnsi="Times New Roman" w:cs="Times New Roman"/>
          <w:spacing w:val="0"/>
          <w:sz w:val="28"/>
          <w:szCs w:val="28"/>
        </w:rPr>
        <w:t xml:space="preserve">ской Федерации в области </w:t>
      </w:r>
      <w:r>
        <w:rPr>
          <w:rStyle w:val="ArialUnicodeMS66"/>
          <w:rFonts w:ascii="Times New Roman" w:hAnsi="Times New Roman" w:cs="Times New Roman"/>
          <w:spacing w:val="0"/>
          <w:sz w:val="28"/>
          <w:szCs w:val="28"/>
        </w:rPr>
        <w:t>охраны труда, а также федераль</w:t>
      </w:r>
      <w:r w:rsidRPr="006F1D5D">
        <w:rPr>
          <w:rStyle w:val="ArialUnicodeMS66"/>
          <w:rFonts w:ascii="Times New Roman" w:hAnsi="Times New Roman" w:cs="Times New Roman"/>
          <w:spacing w:val="0"/>
          <w:sz w:val="28"/>
          <w:szCs w:val="28"/>
        </w:rPr>
        <w:t>ных целевых, ведомственных целевых и территориальных целевых программ улучшения условий и охраны труда;</w:t>
      </w:r>
    </w:p>
    <w:p w:rsidR="006F1D5D" w:rsidRPr="006F1D5D" w:rsidRDefault="006F1D5D" w:rsidP="006F1D5D">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государственное управление охраной труда;</w:t>
      </w:r>
    </w:p>
    <w:p w:rsidR="006F1D5D" w:rsidRPr="006F1D5D" w:rsidRDefault="006F1D5D" w:rsidP="006F1D5D">
      <w:pPr>
        <w:pStyle w:val="a4"/>
        <w:numPr>
          <w:ilvl w:val="0"/>
          <w:numId w:val="1"/>
        </w:numPr>
        <w:shd w:val="clear" w:color="auto" w:fill="auto"/>
        <w:tabs>
          <w:tab w:val="left" w:pos="241"/>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государственный надзор</w:t>
      </w:r>
      <w:r>
        <w:rPr>
          <w:rStyle w:val="ArialUnicodeMS66"/>
          <w:rFonts w:ascii="Times New Roman" w:hAnsi="Times New Roman" w:cs="Times New Roman"/>
          <w:spacing w:val="0"/>
          <w:sz w:val="28"/>
          <w:szCs w:val="28"/>
        </w:rPr>
        <w:t xml:space="preserve"> и контроль за соблюдением госу</w:t>
      </w:r>
      <w:r w:rsidRPr="006F1D5D">
        <w:rPr>
          <w:rStyle w:val="ArialUnicodeMS66"/>
          <w:rFonts w:ascii="Times New Roman" w:hAnsi="Times New Roman" w:cs="Times New Roman"/>
          <w:spacing w:val="0"/>
          <w:sz w:val="28"/>
          <w:szCs w:val="28"/>
        </w:rPr>
        <w:t>дарственных нормативных требований охраны труда;</w:t>
      </w:r>
    </w:p>
    <w:p w:rsidR="006F1D5D" w:rsidRPr="006F1D5D" w:rsidRDefault="006F1D5D" w:rsidP="006F1D5D">
      <w:pPr>
        <w:pStyle w:val="a4"/>
        <w:numPr>
          <w:ilvl w:val="0"/>
          <w:numId w:val="1"/>
        </w:numPr>
        <w:shd w:val="clear" w:color="auto" w:fill="auto"/>
        <w:tabs>
          <w:tab w:val="left" w:pos="241"/>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государственная экспертиза условий труда;</w:t>
      </w:r>
    </w:p>
    <w:p w:rsidR="006F1D5D" w:rsidRPr="006F1D5D" w:rsidRDefault="006F1D5D" w:rsidP="006F1D5D">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 xml:space="preserve">установление порядка проведения аттестации рабочих мест по условиям труда </w:t>
      </w:r>
      <w:r>
        <w:rPr>
          <w:rStyle w:val="ArialUnicodeMS66"/>
          <w:rFonts w:ascii="Times New Roman" w:hAnsi="Times New Roman" w:cs="Times New Roman"/>
          <w:spacing w:val="0"/>
          <w:sz w:val="28"/>
          <w:szCs w:val="28"/>
        </w:rPr>
        <w:t>и порядка подтверждения соответ</w:t>
      </w:r>
      <w:r w:rsidRPr="006F1D5D">
        <w:rPr>
          <w:rStyle w:val="ArialUnicodeMS66"/>
          <w:rFonts w:ascii="Times New Roman" w:hAnsi="Times New Roman" w:cs="Times New Roman"/>
          <w:spacing w:val="0"/>
          <w:sz w:val="28"/>
          <w:szCs w:val="28"/>
        </w:rPr>
        <w:t>ствия организации работ по охране труда государственным нормативным требованиям охраны труда;</w:t>
      </w:r>
    </w:p>
    <w:p w:rsidR="006F1D5D" w:rsidRPr="006F1D5D" w:rsidRDefault="006F1D5D" w:rsidP="006F1D5D">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содействие общественному контролю за соблюдением прав и законных интересов работников в области охраны труда;</w:t>
      </w:r>
    </w:p>
    <w:p w:rsidR="006F1D5D" w:rsidRPr="006F1D5D" w:rsidRDefault="006F1D5D" w:rsidP="006F1D5D">
      <w:pPr>
        <w:pStyle w:val="a4"/>
        <w:numPr>
          <w:ilvl w:val="0"/>
          <w:numId w:val="1"/>
        </w:numPr>
        <w:shd w:val="clear" w:color="auto" w:fill="auto"/>
        <w:tabs>
          <w:tab w:val="left" w:pos="241"/>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профилактика несчаст</w:t>
      </w:r>
      <w:r>
        <w:rPr>
          <w:rStyle w:val="ArialUnicodeMS66"/>
          <w:rFonts w:ascii="Times New Roman" w:hAnsi="Times New Roman" w:cs="Times New Roman"/>
          <w:spacing w:val="0"/>
          <w:sz w:val="28"/>
          <w:szCs w:val="28"/>
        </w:rPr>
        <w:t>ных случаев и повреждения здоро</w:t>
      </w:r>
      <w:r w:rsidRPr="006F1D5D">
        <w:rPr>
          <w:rStyle w:val="ArialUnicodeMS66"/>
          <w:rFonts w:ascii="Times New Roman" w:hAnsi="Times New Roman" w:cs="Times New Roman"/>
          <w:spacing w:val="0"/>
          <w:sz w:val="28"/>
          <w:szCs w:val="28"/>
        </w:rPr>
        <w:t>вья работников;</w:t>
      </w:r>
    </w:p>
    <w:p w:rsidR="006F1D5D" w:rsidRPr="006F1D5D" w:rsidRDefault="006F1D5D" w:rsidP="006F1D5D">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расследование и учет несчастных случаев на производстве и профессиональных заболеваний;</w:t>
      </w:r>
    </w:p>
    <w:p w:rsidR="006F1D5D" w:rsidRPr="006F1D5D" w:rsidRDefault="006F1D5D" w:rsidP="006F1D5D">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 xml:space="preserve">защита законных интересов работников, пострадавших от несчастных случаев на производстве и профессиональных заболеваний, а также </w:t>
      </w:r>
      <w:r>
        <w:rPr>
          <w:rStyle w:val="ArialUnicodeMS66"/>
          <w:rFonts w:ascii="Times New Roman" w:hAnsi="Times New Roman" w:cs="Times New Roman"/>
          <w:spacing w:val="0"/>
          <w:sz w:val="28"/>
          <w:szCs w:val="28"/>
        </w:rPr>
        <w:t>членов их семей на основе обяза</w:t>
      </w:r>
      <w:r w:rsidRPr="006F1D5D">
        <w:rPr>
          <w:rStyle w:val="ArialUnicodeMS66"/>
          <w:rFonts w:ascii="Times New Roman" w:hAnsi="Times New Roman" w:cs="Times New Roman"/>
          <w:spacing w:val="0"/>
          <w:sz w:val="28"/>
          <w:szCs w:val="28"/>
        </w:rPr>
        <w:t>тельного социального страхования работников от несч</w:t>
      </w:r>
      <w:r>
        <w:rPr>
          <w:rStyle w:val="ArialUnicodeMS66"/>
          <w:rFonts w:ascii="Times New Roman" w:hAnsi="Times New Roman" w:cs="Times New Roman"/>
          <w:spacing w:val="0"/>
          <w:sz w:val="28"/>
          <w:szCs w:val="28"/>
        </w:rPr>
        <w:t>аст</w:t>
      </w:r>
      <w:r w:rsidRPr="006F1D5D">
        <w:rPr>
          <w:rStyle w:val="ArialUnicodeMS66"/>
          <w:rFonts w:ascii="Times New Roman" w:hAnsi="Times New Roman" w:cs="Times New Roman"/>
          <w:spacing w:val="0"/>
          <w:sz w:val="28"/>
          <w:szCs w:val="28"/>
        </w:rPr>
        <w:t>ных случаев на произво</w:t>
      </w:r>
      <w:r>
        <w:rPr>
          <w:rStyle w:val="ArialUnicodeMS66"/>
          <w:rFonts w:ascii="Times New Roman" w:hAnsi="Times New Roman" w:cs="Times New Roman"/>
          <w:spacing w:val="0"/>
          <w:sz w:val="28"/>
          <w:szCs w:val="28"/>
        </w:rPr>
        <w:t>дстве и профессиональных заболе</w:t>
      </w:r>
      <w:r w:rsidRPr="006F1D5D">
        <w:rPr>
          <w:rStyle w:val="ArialUnicodeMS66"/>
          <w:rFonts w:ascii="Times New Roman" w:hAnsi="Times New Roman" w:cs="Times New Roman"/>
          <w:spacing w:val="0"/>
          <w:sz w:val="28"/>
          <w:szCs w:val="28"/>
        </w:rPr>
        <w:t>ваний;</w:t>
      </w:r>
    </w:p>
    <w:p w:rsidR="006F1D5D" w:rsidRPr="006F1D5D" w:rsidRDefault="006F1D5D" w:rsidP="006F1D5D">
      <w:pPr>
        <w:pStyle w:val="a4"/>
        <w:numPr>
          <w:ilvl w:val="0"/>
          <w:numId w:val="1"/>
        </w:numPr>
        <w:shd w:val="clear" w:color="auto" w:fill="auto"/>
        <w:tabs>
          <w:tab w:val="left" w:pos="241"/>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установление компенсаций за тяжелую работу и работу с вредными и (или) опасными условиями труда;</w:t>
      </w:r>
    </w:p>
    <w:p w:rsidR="006F1D5D" w:rsidRPr="006F1D5D" w:rsidRDefault="006F1D5D" w:rsidP="006F1D5D">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координация деятельнос</w:t>
      </w:r>
      <w:r>
        <w:rPr>
          <w:rStyle w:val="ArialUnicodeMS66"/>
          <w:rFonts w:ascii="Times New Roman" w:hAnsi="Times New Roman" w:cs="Times New Roman"/>
          <w:spacing w:val="0"/>
          <w:sz w:val="28"/>
          <w:szCs w:val="28"/>
        </w:rPr>
        <w:t>ти в области охраны труда, охра</w:t>
      </w:r>
      <w:r w:rsidRPr="006F1D5D">
        <w:rPr>
          <w:rStyle w:val="ArialUnicodeMS66"/>
          <w:rFonts w:ascii="Times New Roman" w:hAnsi="Times New Roman" w:cs="Times New Roman"/>
          <w:spacing w:val="0"/>
          <w:sz w:val="28"/>
          <w:szCs w:val="28"/>
        </w:rPr>
        <w:t>ны окружающей природной среды и др</w:t>
      </w:r>
      <w:r>
        <w:rPr>
          <w:rStyle w:val="ArialUnicodeMS66"/>
          <w:rFonts w:ascii="Times New Roman" w:hAnsi="Times New Roman" w:cs="Times New Roman"/>
          <w:spacing w:val="0"/>
          <w:sz w:val="28"/>
          <w:szCs w:val="28"/>
        </w:rPr>
        <w:t>угих видов эконо</w:t>
      </w:r>
      <w:r w:rsidRPr="006F1D5D">
        <w:rPr>
          <w:rStyle w:val="ArialUnicodeMS66"/>
          <w:rFonts w:ascii="Times New Roman" w:hAnsi="Times New Roman" w:cs="Times New Roman"/>
          <w:spacing w:val="0"/>
          <w:sz w:val="28"/>
          <w:szCs w:val="28"/>
        </w:rPr>
        <w:t>мической и социальной деятельности;</w:t>
      </w:r>
    </w:p>
    <w:p w:rsidR="006F1D5D" w:rsidRPr="006F1D5D" w:rsidRDefault="006F1D5D" w:rsidP="006F1D5D">
      <w:pPr>
        <w:pStyle w:val="a4"/>
        <w:numPr>
          <w:ilvl w:val="0"/>
          <w:numId w:val="1"/>
        </w:numPr>
        <w:shd w:val="clear" w:color="auto" w:fill="auto"/>
        <w:tabs>
          <w:tab w:val="left" w:pos="241"/>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участие государства в финансировании мероприятий по охране труда;</w:t>
      </w:r>
    </w:p>
    <w:p w:rsidR="006F1D5D" w:rsidRPr="006F1D5D" w:rsidRDefault="006F1D5D" w:rsidP="006F1D5D">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подготовка специалистов по охране труда и повышение их квалификации;</w:t>
      </w:r>
    </w:p>
    <w:p w:rsidR="006F1D5D" w:rsidRPr="006F1D5D" w:rsidRDefault="006F1D5D" w:rsidP="006F1D5D">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проведение эффектив</w:t>
      </w:r>
      <w:r>
        <w:rPr>
          <w:rStyle w:val="ArialUnicodeMS66"/>
          <w:rFonts w:ascii="Times New Roman" w:hAnsi="Times New Roman" w:cs="Times New Roman"/>
          <w:spacing w:val="0"/>
          <w:sz w:val="28"/>
          <w:szCs w:val="28"/>
        </w:rPr>
        <w:t>ной налоговой политики, стимули</w:t>
      </w:r>
      <w:r w:rsidRPr="006F1D5D">
        <w:rPr>
          <w:rStyle w:val="ArialUnicodeMS66"/>
          <w:rFonts w:ascii="Times New Roman" w:hAnsi="Times New Roman" w:cs="Times New Roman"/>
          <w:spacing w:val="0"/>
          <w:sz w:val="28"/>
          <w:szCs w:val="28"/>
        </w:rPr>
        <w:t>рующей создание безопасных условий труда, разработку и внедрение безопасных техники и технологий, производство средств индивидуально</w:t>
      </w:r>
      <w:r>
        <w:rPr>
          <w:rStyle w:val="ArialUnicodeMS66"/>
          <w:rFonts w:ascii="Times New Roman" w:hAnsi="Times New Roman" w:cs="Times New Roman"/>
          <w:spacing w:val="0"/>
          <w:sz w:val="28"/>
          <w:szCs w:val="28"/>
        </w:rPr>
        <w:t>й и коллективной защиты работни</w:t>
      </w:r>
      <w:r w:rsidRPr="006F1D5D">
        <w:rPr>
          <w:rStyle w:val="ArialUnicodeMS66"/>
          <w:rFonts w:ascii="Times New Roman" w:hAnsi="Times New Roman" w:cs="Times New Roman"/>
          <w:spacing w:val="0"/>
          <w:sz w:val="28"/>
          <w:szCs w:val="28"/>
        </w:rPr>
        <w:t>ков; установление поря</w:t>
      </w:r>
      <w:r>
        <w:rPr>
          <w:rStyle w:val="ArialUnicodeMS66"/>
          <w:rFonts w:ascii="Times New Roman" w:hAnsi="Times New Roman" w:cs="Times New Roman"/>
          <w:spacing w:val="0"/>
          <w:sz w:val="28"/>
          <w:szCs w:val="28"/>
        </w:rPr>
        <w:t>дка обеспечения работников сред</w:t>
      </w:r>
      <w:r w:rsidRPr="006F1D5D">
        <w:rPr>
          <w:rStyle w:val="ArialUnicodeMS66"/>
          <w:rFonts w:ascii="Times New Roman" w:hAnsi="Times New Roman" w:cs="Times New Roman"/>
          <w:spacing w:val="0"/>
          <w:sz w:val="28"/>
          <w:szCs w:val="28"/>
        </w:rPr>
        <w:t>ствами индивидуальной и коллективной защиты, а такж</w:t>
      </w:r>
      <w:r>
        <w:rPr>
          <w:rStyle w:val="ArialUnicodeMS66"/>
          <w:rFonts w:ascii="Times New Roman" w:hAnsi="Times New Roman" w:cs="Times New Roman"/>
          <w:spacing w:val="0"/>
          <w:sz w:val="28"/>
          <w:szCs w:val="28"/>
        </w:rPr>
        <w:t xml:space="preserve">е </w:t>
      </w:r>
      <w:r w:rsidRPr="006F1D5D">
        <w:rPr>
          <w:rStyle w:val="ArialUnicodeMS66"/>
          <w:rFonts w:ascii="Times New Roman" w:hAnsi="Times New Roman" w:cs="Times New Roman"/>
          <w:spacing w:val="0"/>
          <w:sz w:val="28"/>
          <w:szCs w:val="28"/>
        </w:rPr>
        <w:t xml:space="preserve">санитарно-бытовыми </w:t>
      </w:r>
      <w:r>
        <w:rPr>
          <w:rStyle w:val="ArialUnicodeMS66"/>
          <w:rFonts w:ascii="Times New Roman" w:hAnsi="Times New Roman" w:cs="Times New Roman"/>
          <w:spacing w:val="0"/>
          <w:sz w:val="28"/>
          <w:szCs w:val="28"/>
        </w:rPr>
        <w:t>помещениями и устройствами, ле</w:t>
      </w:r>
      <w:r w:rsidRPr="006F1D5D">
        <w:rPr>
          <w:rStyle w:val="ArialUnicodeMS66"/>
          <w:rFonts w:ascii="Times New Roman" w:hAnsi="Times New Roman" w:cs="Times New Roman"/>
          <w:spacing w:val="0"/>
          <w:sz w:val="28"/>
          <w:szCs w:val="28"/>
        </w:rPr>
        <w:t xml:space="preserve">чебно-профилактическими средствами </w:t>
      </w:r>
      <w:r>
        <w:rPr>
          <w:rStyle w:val="57"/>
          <w:rFonts w:ascii="Times New Roman" w:hAnsi="Times New Roman" w:cs="Times New Roman"/>
          <w:b w:val="0"/>
          <w:i w:val="0"/>
          <w:spacing w:val="0"/>
          <w:sz w:val="28"/>
          <w:szCs w:val="28"/>
        </w:rPr>
        <w:t>за счет средств ра</w:t>
      </w:r>
      <w:r w:rsidRPr="006F1D5D">
        <w:rPr>
          <w:rStyle w:val="57"/>
          <w:rFonts w:ascii="Times New Roman" w:hAnsi="Times New Roman" w:cs="Times New Roman"/>
          <w:b w:val="0"/>
          <w:i w:val="0"/>
          <w:spacing w:val="0"/>
          <w:sz w:val="28"/>
          <w:szCs w:val="28"/>
        </w:rPr>
        <w:t>ботодателей.</w:t>
      </w:r>
    </w:p>
    <w:p w:rsidR="006F1D5D" w:rsidRPr="006F1D5D" w:rsidRDefault="006F1D5D" w:rsidP="006F1D5D">
      <w:pPr>
        <w:pStyle w:val="a4"/>
        <w:shd w:val="clear" w:color="auto" w:fill="auto"/>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Реализация перечисленных направлений государственной политики в области охраны труда обеспечивается совместными согласованными действиями ф</w:t>
      </w:r>
      <w:r w:rsidR="004A708C">
        <w:rPr>
          <w:rStyle w:val="ArialUnicodeMS66"/>
          <w:rFonts w:ascii="Times New Roman" w:hAnsi="Times New Roman" w:cs="Times New Roman"/>
          <w:spacing w:val="0"/>
          <w:sz w:val="28"/>
          <w:szCs w:val="28"/>
        </w:rPr>
        <w:t>едеральных органов государствен</w:t>
      </w:r>
      <w:r w:rsidRPr="006F1D5D">
        <w:rPr>
          <w:rStyle w:val="ArialUnicodeMS66"/>
          <w:rFonts w:ascii="Times New Roman" w:hAnsi="Times New Roman" w:cs="Times New Roman"/>
          <w:spacing w:val="0"/>
          <w:sz w:val="28"/>
          <w:szCs w:val="28"/>
        </w:rPr>
        <w:t>ной власти, органов власти су</w:t>
      </w:r>
      <w:r w:rsidR="004A708C">
        <w:rPr>
          <w:rStyle w:val="ArialUnicodeMS66"/>
          <w:rFonts w:ascii="Times New Roman" w:hAnsi="Times New Roman" w:cs="Times New Roman"/>
          <w:spacing w:val="0"/>
          <w:sz w:val="28"/>
          <w:szCs w:val="28"/>
        </w:rPr>
        <w:t>бъектов Федерации, органов мест</w:t>
      </w:r>
      <w:r w:rsidRPr="006F1D5D">
        <w:rPr>
          <w:rStyle w:val="ArialUnicodeMS66"/>
          <w:rFonts w:ascii="Times New Roman" w:hAnsi="Times New Roman" w:cs="Times New Roman"/>
          <w:spacing w:val="0"/>
          <w:sz w:val="28"/>
          <w:szCs w:val="28"/>
        </w:rPr>
        <w:t>ного самоуправления, работодателей, а также профессиональных союзов.</w:t>
      </w:r>
    </w:p>
    <w:p w:rsidR="006F1D5D" w:rsidRPr="006F1D5D" w:rsidRDefault="006F1D5D" w:rsidP="006F1D5D">
      <w:pPr>
        <w:pStyle w:val="a4"/>
        <w:shd w:val="clear" w:color="auto" w:fill="auto"/>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Кодекс определяет единый</w:t>
      </w:r>
      <w:r w:rsidR="004A708C">
        <w:rPr>
          <w:rStyle w:val="ArialUnicodeMS66"/>
          <w:rFonts w:ascii="Times New Roman" w:hAnsi="Times New Roman" w:cs="Times New Roman"/>
          <w:spacing w:val="0"/>
          <w:sz w:val="28"/>
          <w:szCs w:val="28"/>
        </w:rPr>
        <w:t xml:space="preserve"> на всей территории страны поря</w:t>
      </w:r>
      <w:r w:rsidRPr="006F1D5D">
        <w:rPr>
          <w:rStyle w:val="ArialUnicodeMS66"/>
          <w:rFonts w:ascii="Times New Roman" w:hAnsi="Times New Roman" w:cs="Times New Roman"/>
          <w:spacing w:val="0"/>
          <w:sz w:val="28"/>
          <w:szCs w:val="28"/>
        </w:rPr>
        <w:t xml:space="preserve">док регулирования отношений в </w:t>
      </w:r>
      <w:r w:rsidR="004A708C">
        <w:rPr>
          <w:rStyle w:val="ArialUnicodeMS66"/>
          <w:rFonts w:ascii="Times New Roman" w:hAnsi="Times New Roman" w:cs="Times New Roman"/>
          <w:spacing w:val="0"/>
          <w:sz w:val="28"/>
          <w:szCs w:val="28"/>
        </w:rPr>
        <w:t>области охраны труда между ра</w:t>
      </w:r>
      <w:r w:rsidRPr="006F1D5D">
        <w:rPr>
          <w:rStyle w:val="ArialUnicodeMS66"/>
          <w:rFonts w:ascii="Times New Roman" w:hAnsi="Times New Roman" w:cs="Times New Roman"/>
          <w:spacing w:val="0"/>
          <w:sz w:val="28"/>
          <w:szCs w:val="28"/>
        </w:rPr>
        <w:t>ботодателями и работникам</w:t>
      </w:r>
      <w:r w:rsidR="004A708C">
        <w:rPr>
          <w:rStyle w:val="ArialUnicodeMS66"/>
          <w:rFonts w:ascii="Times New Roman" w:hAnsi="Times New Roman" w:cs="Times New Roman"/>
          <w:spacing w:val="0"/>
          <w:sz w:val="28"/>
          <w:szCs w:val="28"/>
        </w:rPr>
        <w:t>и независимо от форм собственно</w:t>
      </w:r>
      <w:r w:rsidRPr="006F1D5D">
        <w:rPr>
          <w:rStyle w:val="ArialUnicodeMS66"/>
          <w:rFonts w:ascii="Times New Roman" w:hAnsi="Times New Roman" w:cs="Times New Roman"/>
          <w:spacing w:val="0"/>
          <w:sz w:val="28"/>
          <w:szCs w:val="28"/>
        </w:rPr>
        <w:t>сти, сферы хозяйственной дея</w:t>
      </w:r>
      <w:r w:rsidR="004A708C">
        <w:rPr>
          <w:rStyle w:val="ArialUnicodeMS66"/>
          <w:rFonts w:ascii="Times New Roman" w:hAnsi="Times New Roman" w:cs="Times New Roman"/>
          <w:spacing w:val="0"/>
          <w:sz w:val="28"/>
          <w:szCs w:val="28"/>
        </w:rPr>
        <w:t>тельности и ведомственной подчи</w:t>
      </w:r>
      <w:r w:rsidRPr="006F1D5D">
        <w:rPr>
          <w:rStyle w:val="ArialUnicodeMS66"/>
          <w:rFonts w:ascii="Times New Roman" w:hAnsi="Times New Roman" w:cs="Times New Roman"/>
          <w:spacing w:val="0"/>
          <w:sz w:val="28"/>
          <w:szCs w:val="28"/>
        </w:rPr>
        <w:t xml:space="preserve">ненности предприятий, организаций, </w:t>
      </w:r>
      <w:r w:rsidRPr="006F1D5D">
        <w:rPr>
          <w:rStyle w:val="ArialUnicodeMS66"/>
          <w:rFonts w:ascii="Times New Roman" w:hAnsi="Times New Roman" w:cs="Times New Roman"/>
          <w:spacing w:val="0"/>
          <w:sz w:val="28"/>
          <w:szCs w:val="28"/>
        </w:rPr>
        <w:lastRenderedPageBreak/>
        <w:t>учреждений.</w:t>
      </w:r>
    </w:p>
    <w:p w:rsidR="006F1D5D" w:rsidRPr="006F1D5D" w:rsidRDefault="006F1D5D" w:rsidP="006F1D5D">
      <w:pPr>
        <w:pStyle w:val="a4"/>
        <w:shd w:val="clear" w:color="auto" w:fill="auto"/>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Следует обратить вниман</w:t>
      </w:r>
      <w:r w:rsidR="004A708C">
        <w:rPr>
          <w:rStyle w:val="ArialUnicodeMS66"/>
          <w:rFonts w:ascii="Times New Roman" w:hAnsi="Times New Roman" w:cs="Times New Roman"/>
          <w:spacing w:val="0"/>
          <w:sz w:val="28"/>
          <w:szCs w:val="28"/>
        </w:rPr>
        <w:t>ие на ряд основных положений Ко</w:t>
      </w:r>
      <w:r w:rsidRPr="006F1D5D">
        <w:rPr>
          <w:rStyle w:val="ArialUnicodeMS66"/>
          <w:rFonts w:ascii="Times New Roman" w:hAnsi="Times New Roman" w:cs="Times New Roman"/>
          <w:spacing w:val="0"/>
          <w:sz w:val="28"/>
          <w:szCs w:val="28"/>
        </w:rPr>
        <w:t>декса, которые обязаны знать работники и работодатели.</w:t>
      </w:r>
    </w:p>
    <w:p w:rsidR="006F1D5D" w:rsidRPr="006F1D5D" w:rsidRDefault="006F1D5D" w:rsidP="006F1D5D">
      <w:pPr>
        <w:pStyle w:val="53"/>
        <w:shd w:val="clear" w:color="auto" w:fill="auto"/>
        <w:spacing w:line="240" w:lineRule="auto"/>
        <w:ind w:firstLine="709"/>
        <w:jc w:val="both"/>
        <w:rPr>
          <w:rFonts w:ascii="Times New Roman" w:hAnsi="Times New Roman" w:cs="Times New Roman"/>
          <w:b w:val="0"/>
          <w:i w:val="0"/>
          <w:spacing w:val="0"/>
          <w:sz w:val="28"/>
          <w:szCs w:val="28"/>
        </w:rPr>
      </w:pPr>
      <w:r w:rsidRPr="006F1D5D">
        <w:rPr>
          <w:rStyle w:val="57"/>
          <w:rFonts w:ascii="Times New Roman" w:hAnsi="Times New Roman" w:cs="Times New Roman"/>
          <w:b w:val="0"/>
          <w:bCs w:val="0"/>
          <w:i w:val="0"/>
          <w:iCs w:val="0"/>
          <w:spacing w:val="0"/>
          <w:sz w:val="28"/>
          <w:szCs w:val="28"/>
        </w:rPr>
        <w:t>Статьей 212 Кодекса определены обязанности работодателя по обеспечению безопасных условий и охраны труда.</w:t>
      </w:r>
      <w:r w:rsidRPr="006F1D5D">
        <w:rPr>
          <w:rStyle w:val="8pt"/>
          <w:rFonts w:ascii="Times New Roman" w:hAnsi="Times New Roman" w:cs="Times New Roman"/>
          <w:bCs/>
          <w:iCs/>
          <w:sz w:val="28"/>
          <w:szCs w:val="28"/>
        </w:rPr>
        <w:t xml:space="preserve"> </w:t>
      </w:r>
      <w:r w:rsidRPr="006F1D5D">
        <w:rPr>
          <w:rStyle w:val="ArialUnicodeMS49"/>
          <w:rFonts w:ascii="Times New Roman" w:hAnsi="Times New Roman" w:cs="Times New Roman"/>
          <w:bCs/>
          <w:iCs/>
          <w:spacing w:val="0"/>
          <w:sz w:val="28"/>
          <w:szCs w:val="28"/>
        </w:rPr>
        <w:t>Работодатель обязан обеспечить:</w:t>
      </w:r>
    </w:p>
    <w:p w:rsidR="006F1D5D" w:rsidRPr="006F1D5D" w:rsidRDefault="006F1D5D" w:rsidP="006F1D5D">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безопасность работников</w:t>
      </w:r>
      <w:r w:rsidR="004A708C">
        <w:rPr>
          <w:rStyle w:val="ArialUnicodeMS66"/>
          <w:rFonts w:ascii="Times New Roman" w:hAnsi="Times New Roman" w:cs="Times New Roman"/>
          <w:spacing w:val="0"/>
          <w:sz w:val="28"/>
          <w:szCs w:val="28"/>
        </w:rPr>
        <w:t xml:space="preserve"> при эксплуатации зданий, соору</w:t>
      </w:r>
      <w:r w:rsidRPr="006F1D5D">
        <w:rPr>
          <w:rStyle w:val="ArialUnicodeMS66"/>
          <w:rFonts w:ascii="Times New Roman" w:hAnsi="Times New Roman" w:cs="Times New Roman"/>
          <w:spacing w:val="0"/>
          <w:sz w:val="28"/>
          <w:szCs w:val="28"/>
        </w:rPr>
        <w:t>жений, оборудования, ос</w:t>
      </w:r>
      <w:r w:rsidR="004A708C">
        <w:rPr>
          <w:rStyle w:val="ArialUnicodeMS66"/>
          <w:rFonts w:ascii="Times New Roman" w:hAnsi="Times New Roman" w:cs="Times New Roman"/>
          <w:spacing w:val="0"/>
          <w:sz w:val="28"/>
          <w:szCs w:val="28"/>
        </w:rPr>
        <w:t>уществлении технологических про</w:t>
      </w:r>
      <w:r w:rsidRPr="006F1D5D">
        <w:rPr>
          <w:rStyle w:val="ArialUnicodeMS66"/>
          <w:rFonts w:ascii="Times New Roman" w:hAnsi="Times New Roman" w:cs="Times New Roman"/>
          <w:spacing w:val="0"/>
          <w:sz w:val="28"/>
          <w:szCs w:val="28"/>
        </w:rPr>
        <w:t>цессов, а также применяемых в производстве инструментов, сырья и материалов;</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применение сертифицированных средств индивидуальной и коллективной защиты работников;</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соответствующие требованиям охраны труда условия труда на каждом рабочем месте;</w:t>
      </w:r>
    </w:p>
    <w:p w:rsidR="006F1D5D" w:rsidRPr="006F1D5D" w:rsidRDefault="006F1D5D" w:rsidP="006F1D5D">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режим труда и отдыха ра</w:t>
      </w:r>
      <w:r w:rsidR="004A708C">
        <w:rPr>
          <w:rStyle w:val="ArialUnicodeMS66"/>
          <w:rFonts w:ascii="Times New Roman" w:hAnsi="Times New Roman" w:cs="Times New Roman"/>
          <w:spacing w:val="0"/>
          <w:sz w:val="28"/>
          <w:szCs w:val="28"/>
        </w:rPr>
        <w:t>ботников в соответствии с трудо</w:t>
      </w:r>
      <w:r w:rsidRPr="006F1D5D">
        <w:rPr>
          <w:rStyle w:val="ArialUnicodeMS66"/>
          <w:rFonts w:ascii="Times New Roman" w:hAnsi="Times New Roman" w:cs="Times New Roman"/>
          <w:spacing w:val="0"/>
          <w:sz w:val="28"/>
          <w:szCs w:val="28"/>
        </w:rPr>
        <w:t>вым законодательств</w:t>
      </w:r>
      <w:r w:rsidR="004A708C">
        <w:rPr>
          <w:rStyle w:val="ArialUnicodeMS66"/>
          <w:rFonts w:ascii="Times New Roman" w:hAnsi="Times New Roman" w:cs="Times New Roman"/>
          <w:spacing w:val="0"/>
          <w:sz w:val="28"/>
          <w:szCs w:val="28"/>
        </w:rPr>
        <w:t>ом и иными нормативными правовы</w:t>
      </w:r>
      <w:r w:rsidRPr="006F1D5D">
        <w:rPr>
          <w:rStyle w:val="ArialUnicodeMS66"/>
          <w:rFonts w:ascii="Times New Roman" w:hAnsi="Times New Roman" w:cs="Times New Roman"/>
          <w:spacing w:val="0"/>
          <w:sz w:val="28"/>
          <w:szCs w:val="28"/>
        </w:rPr>
        <w:t>ми актами, содержащими нормы трудового права;</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 xml:space="preserve">приобретение и выдачу </w:t>
      </w:r>
      <w:r w:rsidRPr="006F1D5D">
        <w:rPr>
          <w:rStyle w:val="57"/>
          <w:rFonts w:ascii="Times New Roman" w:hAnsi="Times New Roman" w:cs="Times New Roman"/>
          <w:b w:val="0"/>
          <w:i w:val="0"/>
          <w:spacing w:val="0"/>
          <w:sz w:val="28"/>
          <w:szCs w:val="28"/>
        </w:rPr>
        <w:t xml:space="preserve">за счет собственных средств </w:t>
      </w:r>
      <w:r w:rsidR="004A708C">
        <w:rPr>
          <w:rStyle w:val="ArialUnicodeMS66"/>
          <w:rFonts w:ascii="Times New Roman" w:hAnsi="Times New Roman" w:cs="Times New Roman"/>
          <w:spacing w:val="0"/>
          <w:sz w:val="28"/>
          <w:szCs w:val="28"/>
        </w:rPr>
        <w:t>серти</w:t>
      </w:r>
      <w:r w:rsidRPr="006F1D5D">
        <w:rPr>
          <w:rStyle w:val="ArialUnicodeMS66"/>
          <w:rFonts w:ascii="Times New Roman" w:hAnsi="Times New Roman" w:cs="Times New Roman"/>
          <w:spacing w:val="0"/>
          <w:sz w:val="28"/>
          <w:szCs w:val="28"/>
        </w:rPr>
        <w:t>фицированных специальной одежды, специальной обуви и других средств индивидуальной защиты;</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 xml:space="preserve">обучение безопасным </w:t>
      </w:r>
      <w:r w:rsidR="004A708C">
        <w:rPr>
          <w:rStyle w:val="ArialUnicodeMS66"/>
          <w:rFonts w:ascii="Times New Roman" w:hAnsi="Times New Roman" w:cs="Times New Roman"/>
          <w:spacing w:val="0"/>
          <w:sz w:val="28"/>
          <w:szCs w:val="28"/>
        </w:rPr>
        <w:t>методам и приемам выполнения ра</w:t>
      </w:r>
      <w:r w:rsidRPr="006F1D5D">
        <w:rPr>
          <w:rStyle w:val="ArialUnicodeMS66"/>
          <w:rFonts w:ascii="Times New Roman" w:hAnsi="Times New Roman" w:cs="Times New Roman"/>
          <w:spacing w:val="0"/>
          <w:sz w:val="28"/>
          <w:szCs w:val="28"/>
        </w:rPr>
        <w:t>бот и оказанию перв</w:t>
      </w:r>
      <w:r w:rsidR="004A708C">
        <w:rPr>
          <w:rStyle w:val="ArialUnicodeMS66"/>
          <w:rFonts w:ascii="Times New Roman" w:hAnsi="Times New Roman" w:cs="Times New Roman"/>
          <w:spacing w:val="0"/>
          <w:sz w:val="28"/>
          <w:szCs w:val="28"/>
        </w:rPr>
        <w:t>ой помощи пострадавшим на произ</w:t>
      </w:r>
      <w:r w:rsidRPr="006F1D5D">
        <w:rPr>
          <w:rStyle w:val="ArialUnicodeMS66"/>
          <w:rFonts w:ascii="Times New Roman" w:hAnsi="Times New Roman" w:cs="Times New Roman"/>
          <w:spacing w:val="0"/>
          <w:sz w:val="28"/>
          <w:szCs w:val="28"/>
        </w:rPr>
        <w:t>водстве, проведение инс</w:t>
      </w:r>
      <w:r w:rsidR="004A708C">
        <w:rPr>
          <w:rStyle w:val="ArialUnicodeMS66"/>
          <w:rFonts w:ascii="Times New Roman" w:hAnsi="Times New Roman" w:cs="Times New Roman"/>
          <w:spacing w:val="0"/>
          <w:sz w:val="28"/>
          <w:szCs w:val="28"/>
        </w:rPr>
        <w:t>труктажа по охране труда, стажи</w:t>
      </w:r>
      <w:r w:rsidRPr="006F1D5D">
        <w:rPr>
          <w:rStyle w:val="ArialUnicodeMS66"/>
          <w:rFonts w:ascii="Times New Roman" w:hAnsi="Times New Roman" w:cs="Times New Roman"/>
          <w:spacing w:val="0"/>
          <w:sz w:val="28"/>
          <w:szCs w:val="28"/>
        </w:rPr>
        <w:t xml:space="preserve">ровки на рабочем месте </w:t>
      </w:r>
      <w:r w:rsidR="004A708C">
        <w:rPr>
          <w:rStyle w:val="ArialUnicodeMS66"/>
          <w:rFonts w:ascii="Times New Roman" w:hAnsi="Times New Roman" w:cs="Times New Roman"/>
          <w:spacing w:val="0"/>
          <w:sz w:val="28"/>
          <w:szCs w:val="28"/>
        </w:rPr>
        <w:t>и проверки знания требований ох</w:t>
      </w:r>
      <w:r w:rsidRPr="006F1D5D">
        <w:rPr>
          <w:rStyle w:val="ArialUnicodeMS66"/>
          <w:rFonts w:ascii="Times New Roman" w:hAnsi="Times New Roman" w:cs="Times New Roman"/>
          <w:spacing w:val="0"/>
          <w:sz w:val="28"/>
          <w:szCs w:val="28"/>
        </w:rPr>
        <w:t>раны труда;</w:t>
      </w:r>
    </w:p>
    <w:p w:rsidR="006F1D5D" w:rsidRPr="006F1D5D" w:rsidRDefault="006F1D5D" w:rsidP="006F1D5D">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F1D5D">
        <w:rPr>
          <w:rStyle w:val="ArialUnicodeMS66"/>
          <w:rFonts w:ascii="Times New Roman" w:hAnsi="Times New Roman" w:cs="Times New Roman"/>
          <w:spacing w:val="0"/>
          <w:sz w:val="28"/>
          <w:szCs w:val="28"/>
        </w:rPr>
        <w:t>недопущение к работе</w:t>
      </w:r>
      <w:r w:rsidR="004A708C">
        <w:rPr>
          <w:rStyle w:val="ArialUnicodeMS66"/>
          <w:rFonts w:ascii="Times New Roman" w:hAnsi="Times New Roman" w:cs="Times New Roman"/>
          <w:spacing w:val="0"/>
          <w:sz w:val="28"/>
          <w:szCs w:val="28"/>
        </w:rPr>
        <w:t xml:space="preserve"> лиц, не прошедших в установлен</w:t>
      </w:r>
      <w:r w:rsidRPr="006F1D5D">
        <w:rPr>
          <w:rStyle w:val="ArialUnicodeMS66"/>
          <w:rFonts w:ascii="Times New Roman" w:hAnsi="Times New Roman" w:cs="Times New Roman"/>
          <w:spacing w:val="0"/>
          <w:sz w:val="28"/>
          <w:szCs w:val="28"/>
        </w:rPr>
        <w:t xml:space="preserve">ном порядке обучение и </w:t>
      </w:r>
      <w:r w:rsidR="004A708C">
        <w:rPr>
          <w:rStyle w:val="ArialUnicodeMS66"/>
          <w:rFonts w:ascii="Times New Roman" w:hAnsi="Times New Roman" w:cs="Times New Roman"/>
          <w:spacing w:val="0"/>
          <w:sz w:val="28"/>
          <w:szCs w:val="28"/>
        </w:rPr>
        <w:t>инструктаж по охране труда, ста</w:t>
      </w:r>
      <w:r w:rsidRPr="006F1D5D">
        <w:rPr>
          <w:rStyle w:val="ArialUnicodeMS66"/>
          <w:rFonts w:ascii="Times New Roman" w:hAnsi="Times New Roman" w:cs="Times New Roman"/>
          <w:spacing w:val="0"/>
          <w:sz w:val="28"/>
          <w:szCs w:val="28"/>
        </w:rPr>
        <w:t>жировку и проверку знаний требований охраны труда;</w:t>
      </w:r>
    </w:p>
    <w:p w:rsidR="004A708C" w:rsidRPr="004A708C" w:rsidRDefault="004A708C" w:rsidP="004A708C">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организацию контроля за</w:t>
      </w:r>
      <w:r>
        <w:rPr>
          <w:rStyle w:val="ArialUnicodeMS66"/>
          <w:rFonts w:ascii="Times New Roman" w:hAnsi="Times New Roman" w:cs="Times New Roman"/>
          <w:spacing w:val="0"/>
          <w:sz w:val="28"/>
          <w:szCs w:val="28"/>
        </w:rPr>
        <w:t xml:space="preserve"> состоянием условий труда на ра</w:t>
      </w:r>
      <w:r w:rsidRPr="004A708C">
        <w:rPr>
          <w:rStyle w:val="ArialUnicodeMS66"/>
          <w:rFonts w:ascii="Times New Roman" w:hAnsi="Times New Roman" w:cs="Times New Roman"/>
          <w:spacing w:val="0"/>
          <w:sz w:val="28"/>
          <w:szCs w:val="28"/>
        </w:rPr>
        <w:t>бочих местах, а также за</w:t>
      </w:r>
      <w:r>
        <w:rPr>
          <w:rStyle w:val="ArialUnicodeMS66"/>
          <w:rFonts w:ascii="Times New Roman" w:hAnsi="Times New Roman" w:cs="Times New Roman"/>
          <w:spacing w:val="0"/>
          <w:sz w:val="28"/>
          <w:szCs w:val="28"/>
        </w:rPr>
        <w:t xml:space="preserve"> правильностью применения работ</w:t>
      </w:r>
      <w:r w:rsidRPr="004A708C">
        <w:rPr>
          <w:rStyle w:val="ArialUnicodeMS66"/>
          <w:rFonts w:ascii="Times New Roman" w:hAnsi="Times New Roman" w:cs="Times New Roman"/>
          <w:spacing w:val="0"/>
          <w:sz w:val="28"/>
          <w:szCs w:val="28"/>
        </w:rPr>
        <w:t>никами средств индивидуальной и коллективной защиты;</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проведение аттестации рабочих мест по условиям труда с последующей сертифик</w:t>
      </w:r>
      <w:r>
        <w:rPr>
          <w:rStyle w:val="ArialUnicodeMS66"/>
          <w:rFonts w:ascii="Times New Roman" w:hAnsi="Times New Roman" w:cs="Times New Roman"/>
          <w:spacing w:val="0"/>
          <w:sz w:val="28"/>
          <w:szCs w:val="28"/>
        </w:rPr>
        <w:t>ацией организации работ по охра</w:t>
      </w:r>
      <w:r w:rsidRPr="004A708C">
        <w:rPr>
          <w:rStyle w:val="ArialUnicodeMS66"/>
          <w:rFonts w:ascii="Times New Roman" w:hAnsi="Times New Roman" w:cs="Times New Roman"/>
          <w:spacing w:val="0"/>
          <w:sz w:val="28"/>
          <w:szCs w:val="28"/>
        </w:rPr>
        <w:t>не труда;</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 xml:space="preserve">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w:t>
      </w:r>
      <w:r w:rsidRPr="004A708C">
        <w:rPr>
          <w:rStyle w:val="ArialUnicodeMS"/>
          <w:rFonts w:ascii="Times New Roman" w:hAnsi="Times New Roman" w:cs="Times New Roman"/>
          <w:spacing w:val="0"/>
          <w:sz w:val="28"/>
          <w:szCs w:val="28"/>
        </w:rPr>
        <w:t xml:space="preserve">счет собственных </w:t>
      </w:r>
      <w:r w:rsidRPr="004A708C">
        <w:rPr>
          <w:rStyle w:val="ArialUnicodeMS66"/>
          <w:rFonts w:ascii="Times New Roman" w:hAnsi="Times New Roman" w:cs="Times New Roman"/>
          <w:spacing w:val="0"/>
          <w:sz w:val="28"/>
          <w:szCs w:val="28"/>
        </w:rPr>
        <w:t>средств медицинских осмотров;</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информирование работников об условиях и охране труда на рабочих местах, о ри</w:t>
      </w:r>
      <w:r>
        <w:rPr>
          <w:rStyle w:val="ArialUnicodeMS66"/>
          <w:rFonts w:ascii="Times New Roman" w:hAnsi="Times New Roman" w:cs="Times New Roman"/>
          <w:spacing w:val="0"/>
          <w:sz w:val="28"/>
          <w:szCs w:val="28"/>
        </w:rPr>
        <w:t>ске повреждения здоровья и пола</w:t>
      </w:r>
      <w:r w:rsidRPr="004A708C">
        <w:rPr>
          <w:rStyle w:val="ArialUnicodeMS66"/>
          <w:rFonts w:ascii="Times New Roman" w:hAnsi="Times New Roman" w:cs="Times New Roman"/>
          <w:spacing w:val="0"/>
          <w:sz w:val="28"/>
          <w:szCs w:val="28"/>
        </w:rPr>
        <w:t>гающихся им компенсациях и средствах индивидуальной защиты;</w:t>
      </w:r>
    </w:p>
    <w:p w:rsidR="004A708C" w:rsidRPr="004A708C" w:rsidRDefault="004A708C" w:rsidP="004A708C">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принятие мер по предотвращению аварийных ситуаций, сохранению жизни и з</w:t>
      </w:r>
      <w:r>
        <w:rPr>
          <w:rStyle w:val="ArialUnicodeMS66"/>
          <w:rFonts w:ascii="Times New Roman" w:hAnsi="Times New Roman" w:cs="Times New Roman"/>
          <w:spacing w:val="0"/>
          <w:sz w:val="28"/>
          <w:szCs w:val="28"/>
        </w:rPr>
        <w:t>доровья работников при возникно</w:t>
      </w:r>
      <w:r w:rsidRPr="004A708C">
        <w:rPr>
          <w:rStyle w:val="ArialUnicodeMS66"/>
          <w:rFonts w:ascii="Times New Roman" w:hAnsi="Times New Roman" w:cs="Times New Roman"/>
          <w:spacing w:val="0"/>
          <w:sz w:val="28"/>
          <w:szCs w:val="28"/>
        </w:rPr>
        <w:t>вении таких ситуаций,</w:t>
      </w:r>
      <w:r>
        <w:rPr>
          <w:rStyle w:val="ArialUnicodeMS66"/>
          <w:rFonts w:ascii="Times New Roman" w:hAnsi="Times New Roman" w:cs="Times New Roman"/>
          <w:spacing w:val="0"/>
          <w:sz w:val="28"/>
          <w:szCs w:val="28"/>
        </w:rPr>
        <w:t xml:space="preserve"> в том числе по оказанию постра</w:t>
      </w:r>
      <w:r w:rsidRPr="004A708C">
        <w:rPr>
          <w:rStyle w:val="ArialUnicodeMS66"/>
          <w:rFonts w:ascii="Times New Roman" w:hAnsi="Times New Roman" w:cs="Times New Roman"/>
          <w:spacing w:val="0"/>
          <w:sz w:val="28"/>
          <w:szCs w:val="28"/>
        </w:rPr>
        <w:t>давшим первой помощи;</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расследование и учет несчастных случаев на производстве и профессиональных заболеваний;</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санитарно-бытовое и л</w:t>
      </w:r>
      <w:r>
        <w:rPr>
          <w:rStyle w:val="ArialUnicodeMS66"/>
          <w:rFonts w:ascii="Times New Roman" w:hAnsi="Times New Roman" w:cs="Times New Roman"/>
          <w:spacing w:val="0"/>
          <w:sz w:val="28"/>
          <w:szCs w:val="28"/>
        </w:rPr>
        <w:t>ечебно-профилактическое обслужи</w:t>
      </w:r>
      <w:r w:rsidRPr="004A708C">
        <w:rPr>
          <w:rStyle w:val="ArialUnicodeMS66"/>
          <w:rFonts w:ascii="Times New Roman" w:hAnsi="Times New Roman" w:cs="Times New Roman"/>
          <w:spacing w:val="0"/>
          <w:sz w:val="28"/>
          <w:szCs w:val="28"/>
        </w:rPr>
        <w:t>вание работников, а так</w:t>
      </w:r>
      <w:r>
        <w:rPr>
          <w:rStyle w:val="ArialUnicodeMS66"/>
          <w:rFonts w:ascii="Times New Roman" w:hAnsi="Times New Roman" w:cs="Times New Roman"/>
          <w:spacing w:val="0"/>
          <w:sz w:val="28"/>
          <w:szCs w:val="28"/>
        </w:rPr>
        <w:t>же доставку работников, заболев</w:t>
      </w:r>
      <w:r w:rsidRPr="004A708C">
        <w:rPr>
          <w:rStyle w:val="ArialUnicodeMS66"/>
          <w:rFonts w:ascii="Times New Roman" w:hAnsi="Times New Roman" w:cs="Times New Roman"/>
          <w:spacing w:val="0"/>
          <w:sz w:val="28"/>
          <w:szCs w:val="28"/>
        </w:rPr>
        <w:t xml:space="preserve">ших на рабочем месте, </w:t>
      </w:r>
      <w:r>
        <w:rPr>
          <w:rStyle w:val="ArialUnicodeMS66"/>
          <w:rFonts w:ascii="Times New Roman" w:hAnsi="Times New Roman" w:cs="Times New Roman"/>
          <w:spacing w:val="0"/>
          <w:sz w:val="28"/>
          <w:szCs w:val="28"/>
        </w:rPr>
        <w:t>в медицинскую организацию в слу</w:t>
      </w:r>
      <w:r w:rsidRPr="004A708C">
        <w:rPr>
          <w:rStyle w:val="ArialUnicodeMS66"/>
          <w:rFonts w:ascii="Times New Roman" w:hAnsi="Times New Roman" w:cs="Times New Roman"/>
          <w:spacing w:val="0"/>
          <w:sz w:val="28"/>
          <w:szCs w:val="28"/>
        </w:rPr>
        <w:t xml:space="preserve">чае необходимости оказания им неотложной </w:t>
      </w:r>
      <w:r w:rsidRPr="004A708C">
        <w:rPr>
          <w:rStyle w:val="ArialUnicodeMS66"/>
          <w:rFonts w:ascii="Times New Roman" w:hAnsi="Times New Roman" w:cs="Times New Roman"/>
          <w:spacing w:val="0"/>
          <w:sz w:val="28"/>
          <w:szCs w:val="28"/>
        </w:rPr>
        <w:lastRenderedPageBreak/>
        <w:t>медицинской помощи;</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обязательное социальное страхование работник</w:t>
      </w:r>
      <w:r>
        <w:rPr>
          <w:rStyle w:val="ArialUnicodeMS66"/>
          <w:rFonts w:ascii="Times New Roman" w:hAnsi="Times New Roman" w:cs="Times New Roman"/>
          <w:spacing w:val="0"/>
          <w:sz w:val="28"/>
          <w:szCs w:val="28"/>
        </w:rPr>
        <w:t>ов от не</w:t>
      </w:r>
      <w:r w:rsidRPr="004A708C">
        <w:rPr>
          <w:rStyle w:val="ArialUnicodeMS66"/>
          <w:rFonts w:ascii="Times New Roman" w:hAnsi="Times New Roman" w:cs="Times New Roman"/>
          <w:spacing w:val="0"/>
          <w:sz w:val="28"/>
          <w:szCs w:val="28"/>
        </w:rPr>
        <w:t>счастных случаев на про</w:t>
      </w:r>
      <w:r>
        <w:rPr>
          <w:rStyle w:val="ArialUnicodeMS66"/>
          <w:rFonts w:ascii="Times New Roman" w:hAnsi="Times New Roman" w:cs="Times New Roman"/>
          <w:spacing w:val="0"/>
          <w:sz w:val="28"/>
          <w:szCs w:val="28"/>
        </w:rPr>
        <w:t>изводстве и профессиональных за</w:t>
      </w:r>
      <w:r w:rsidRPr="004A708C">
        <w:rPr>
          <w:rStyle w:val="ArialUnicodeMS66"/>
          <w:rFonts w:ascii="Times New Roman" w:hAnsi="Times New Roman" w:cs="Times New Roman"/>
          <w:spacing w:val="0"/>
          <w:sz w:val="28"/>
          <w:szCs w:val="28"/>
        </w:rPr>
        <w:t>болеваний;</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ознакомление работников с требованиями охраны труда.</w:t>
      </w:r>
    </w:p>
    <w:p w:rsidR="004A708C" w:rsidRPr="004A708C" w:rsidRDefault="004A708C" w:rsidP="004A708C">
      <w:pPr>
        <w:pStyle w:val="53"/>
        <w:shd w:val="clear" w:color="auto" w:fill="auto"/>
        <w:spacing w:line="240" w:lineRule="auto"/>
        <w:ind w:firstLine="709"/>
        <w:jc w:val="both"/>
        <w:rPr>
          <w:rFonts w:ascii="Times New Roman" w:hAnsi="Times New Roman" w:cs="Times New Roman"/>
          <w:b w:val="0"/>
          <w:i w:val="0"/>
          <w:spacing w:val="0"/>
          <w:sz w:val="28"/>
          <w:szCs w:val="28"/>
        </w:rPr>
      </w:pPr>
      <w:r w:rsidRPr="004A708C">
        <w:rPr>
          <w:rStyle w:val="57"/>
          <w:rFonts w:ascii="Times New Roman" w:hAnsi="Times New Roman" w:cs="Times New Roman"/>
          <w:b w:val="0"/>
          <w:bCs w:val="0"/>
          <w:i w:val="0"/>
          <w:iCs w:val="0"/>
          <w:spacing w:val="0"/>
          <w:sz w:val="28"/>
          <w:szCs w:val="28"/>
        </w:rPr>
        <w:t>Статьей 214 Кодекса опреде</w:t>
      </w:r>
      <w:r>
        <w:rPr>
          <w:rStyle w:val="57"/>
          <w:rFonts w:ascii="Times New Roman" w:hAnsi="Times New Roman" w:cs="Times New Roman"/>
          <w:b w:val="0"/>
          <w:bCs w:val="0"/>
          <w:i w:val="0"/>
          <w:iCs w:val="0"/>
          <w:spacing w:val="0"/>
          <w:sz w:val="28"/>
          <w:szCs w:val="28"/>
        </w:rPr>
        <w:t>лены обязанности работника в об</w:t>
      </w:r>
      <w:r w:rsidRPr="004A708C">
        <w:rPr>
          <w:rStyle w:val="57"/>
          <w:rFonts w:ascii="Times New Roman" w:hAnsi="Times New Roman" w:cs="Times New Roman"/>
          <w:b w:val="0"/>
          <w:bCs w:val="0"/>
          <w:i w:val="0"/>
          <w:iCs w:val="0"/>
          <w:spacing w:val="0"/>
          <w:sz w:val="28"/>
          <w:szCs w:val="28"/>
        </w:rPr>
        <w:t>ласти охраны труда.</w:t>
      </w:r>
      <w:r w:rsidRPr="004A708C">
        <w:rPr>
          <w:rStyle w:val="8pt"/>
          <w:rFonts w:ascii="Times New Roman" w:hAnsi="Times New Roman" w:cs="Times New Roman"/>
          <w:bCs/>
          <w:iCs/>
          <w:sz w:val="28"/>
          <w:szCs w:val="28"/>
        </w:rPr>
        <w:t xml:space="preserve"> </w:t>
      </w:r>
      <w:r w:rsidRPr="004A708C">
        <w:rPr>
          <w:rStyle w:val="ArialUnicodeMS49"/>
          <w:rFonts w:ascii="Times New Roman" w:hAnsi="Times New Roman" w:cs="Times New Roman"/>
          <w:bCs/>
          <w:iCs/>
          <w:spacing w:val="0"/>
          <w:sz w:val="28"/>
          <w:szCs w:val="28"/>
        </w:rPr>
        <w:t>Работник обязан:</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соблюдать требования охраны труда;</w:t>
      </w:r>
    </w:p>
    <w:p w:rsidR="004A708C" w:rsidRPr="004A708C" w:rsidRDefault="004A708C" w:rsidP="004A708C">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правильно применять с</w:t>
      </w:r>
      <w:r>
        <w:rPr>
          <w:rStyle w:val="ArialUnicodeMS66"/>
          <w:rFonts w:ascii="Times New Roman" w:hAnsi="Times New Roman" w:cs="Times New Roman"/>
          <w:spacing w:val="0"/>
          <w:sz w:val="28"/>
          <w:szCs w:val="28"/>
        </w:rPr>
        <w:t>редства индивидуальной и коллек</w:t>
      </w:r>
      <w:r w:rsidRPr="004A708C">
        <w:rPr>
          <w:rStyle w:val="ArialUnicodeMS66"/>
          <w:rFonts w:ascii="Times New Roman" w:hAnsi="Times New Roman" w:cs="Times New Roman"/>
          <w:spacing w:val="0"/>
          <w:sz w:val="28"/>
          <w:szCs w:val="28"/>
        </w:rPr>
        <w:t>тивной защиты;</w:t>
      </w:r>
    </w:p>
    <w:p w:rsidR="004A708C" w:rsidRPr="004A708C" w:rsidRDefault="004A708C" w:rsidP="004A708C">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 xml:space="preserve">проходить обучение </w:t>
      </w:r>
      <w:r>
        <w:rPr>
          <w:rStyle w:val="ArialUnicodeMS66"/>
          <w:rFonts w:ascii="Times New Roman" w:hAnsi="Times New Roman" w:cs="Times New Roman"/>
          <w:spacing w:val="0"/>
          <w:sz w:val="28"/>
          <w:szCs w:val="28"/>
        </w:rPr>
        <w:t>безопасным методам и приемам вы</w:t>
      </w:r>
      <w:r w:rsidRPr="004A708C">
        <w:rPr>
          <w:rStyle w:val="ArialUnicodeMS66"/>
          <w:rFonts w:ascii="Times New Roman" w:hAnsi="Times New Roman" w:cs="Times New Roman"/>
          <w:spacing w:val="0"/>
          <w:sz w:val="28"/>
          <w:szCs w:val="28"/>
        </w:rPr>
        <w:t>полнения работ и о</w:t>
      </w:r>
      <w:r>
        <w:rPr>
          <w:rStyle w:val="ArialUnicodeMS66"/>
          <w:rFonts w:ascii="Times New Roman" w:hAnsi="Times New Roman" w:cs="Times New Roman"/>
          <w:spacing w:val="0"/>
          <w:sz w:val="28"/>
          <w:szCs w:val="28"/>
        </w:rPr>
        <w:t>казанию первой помощи пострадав</w:t>
      </w:r>
      <w:r w:rsidRPr="004A708C">
        <w:rPr>
          <w:rStyle w:val="ArialUnicodeMS66"/>
          <w:rFonts w:ascii="Times New Roman" w:hAnsi="Times New Roman" w:cs="Times New Roman"/>
          <w:spacing w:val="0"/>
          <w:sz w:val="28"/>
          <w:szCs w:val="28"/>
        </w:rPr>
        <w:t>шим на производстве, ин</w:t>
      </w:r>
      <w:r>
        <w:rPr>
          <w:rStyle w:val="ArialUnicodeMS66"/>
          <w:rFonts w:ascii="Times New Roman" w:hAnsi="Times New Roman" w:cs="Times New Roman"/>
          <w:spacing w:val="0"/>
          <w:sz w:val="28"/>
          <w:szCs w:val="28"/>
        </w:rPr>
        <w:t>структаж по охране труда, стажи</w:t>
      </w:r>
      <w:r w:rsidRPr="004A708C">
        <w:rPr>
          <w:rStyle w:val="ArialUnicodeMS66"/>
          <w:rFonts w:ascii="Times New Roman" w:hAnsi="Times New Roman" w:cs="Times New Roman"/>
          <w:spacing w:val="0"/>
          <w:sz w:val="28"/>
          <w:szCs w:val="28"/>
        </w:rPr>
        <w:t>ровку на рабочем месте</w:t>
      </w:r>
      <w:r>
        <w:rPr>
          <w:rStyle w:val="ArialUnicodeMS66"/>
          <w:rFonts w:ascii="Times New Roman" w:hAnsi="Times New Roman" w:cs="Times New Roman"/>
          <w:spacing w:val="0"/>
          <w:sz w:val="28"/>
          <w:szCs w:val="28"/>
        </w:rPr>
        <w:t>, проверку знаний требований ох</w:t>
      </w:r>
      <w:r w:rsidRPr="004A708C">
        <w:rPr>
          <w:rStyle w:val="ArialUnicodeMS66"/>
          <w:rFonts w:ascii="Times New Roman" w:hAnsi="Times New Roman" w:cs="Times New Roman"/>
          <w:spacing w:val="0"/>
          <w:sz w:val="28"/>
          <w:szCs w:val="28"/>
        </w:rPr>
        <w:t>раны труда;</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 xml:space="preserve">немедленно извещать </w:t>
      </w:r>
      <w:r>
        <w:rPr>
          <w:rStyle w:val="ArialUnicodeMS66"/>
          <w:rFonts w:ascii="Times New Roman" w:hAnsi="Times New Roman" w:cs="Times New Roman"/>
          <w:spacing w:val="0"/>
          <w:sz w:val="28"/>
          <w:szCs w:val="28"/>
        </w:rPr>
        <w:t>своего непосредственного или вы</w:t>
      </w:r>
      <w:r w:rsidRPr="004A708C">
        <w:rPr>
          <w:rStyle w:val="ArialUnicodeMS66"/>
          <w:rFonts w:ascii="Times New Roman" w:hAnsi="Times New Roman" w:cs="Times New Roman"/>
          <w:spacing w:val="0"/>
          <w:sz w:val="28"/>
          <w:szCs w:val="28"/>
        </w:rPr>
        <w:t>шестоящего руководителя о любой ситуации, угрожающей</w:t>
      </w:r>
    </w:p>
    <w:p w:rsidR="004A708C" w:rsidRPr="004A708C" w:rsidRDefault="004A708C" w:rsidP="004A708C">
      <w:pPr>
        <w:pStyle w:val="a4"/>
        <w:shd w:val="clear" w:color="auto" w:fill="auto"/>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жизни и здоровью людей, о каждом несчастном случае, происшедшем на производстве, или об ухудшении со</w:t>
      </w:r>
      <w:r>
        <w:rPr>
          <w:rStyle w:val="ArialUnicodeMS66"/>
          <w:rFonts w:ascii="Times New Roman" w:hAnsi="Times New Roman" w:cs="Times New Roman"/>
          <w:spacing w:val="0"/>
          <w:sz w:val="28"/>
          <w:szCs w:val="28"/>
        </w:rPr>
        <w:t>стоя</w:t>
      </w:r>
      <w:r w:rsidRPr="004A708C">
        <w:rPr>
          <w:rStyle w:val="ArialUnicodeMS66"/>
          <w:rFonts w:ascii="Times New Roman" w:hAnsi="Times New Roman" w:cs="Times New Roman"/>
          <w:spacing w:val="0"/>
          <w:sz w:val="28"/>
          <w:szCs w:val="28"/>
        </w:rPr>
        <w:t>ния своего здоровья, в том числе о проявлении признаков острого профессионального заболевания (отравления);</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проходить обязательн</w:t>
      </w:r>
      <w:r>
        <w:rPr>
          <w:rStyle w:val="ArialUnicodeMS66"/>
          <w:rFonts w:ascii="Times New Roman" w:hAnsi="Times New Roman" w:cs="Times New Roman"/>
          <w:spacing w:val="0"/>
          <w:sz w:val="28"/>
          <w:szCs w:val="28"/>
        </w:rPr>
        <w:t>ые медицинские осмотры (обследо</w:t>
      </w:r>
      <w:r w:rsidRPr="004A708C">
        <w:rPr>
          <w:rStyle w:val="ArialUnicodeMS66"/>
          <w:rFonts w:ascii="Times New Roman" w:hAnsi="Times New Roman" w:cs="Times New Roman"/>
          <w:spacing w:val="0"/>
          <w:sz w:val="28"/>
          <w:szCs w:val="28"/>
        </w:rPr>
        <w:t>вания), а также проход</w:t>
      </w:r>
      <w:r>
        <w:rPr>
          <w:rStyle w:val="ArialUnicodeMS66"/>
          <w:rFonts w:ascii="Times New Roman" w:hAnsi="Times New Roman" w:cs="Times New Roman"/>
          <w:spacing w:val="0"/>
          <w:sz w:val="28"/>
          <w:szCs w:val="28"/>
        </w:rPr>
        <w:t>ить внеочередные медицинские ос</w:t>
      </w:r>
      <w:r w:rsidRPr="004A708C">
        <w:rPr>
          <w:rStyle w:val="ArialUnicodeMS66"/>
          <w:rFonts w:ascii="Times New Roman" w:hAnsi="Times New Roman" w:cs="Times New Roman"/>
          <w:spacing w:val="0"/>
          <w:sz w:val="28"/>
          <w:szCs w:val="28"/>
        </w:rPr>
        <w:t>мотры по направлению работодателя.</w:t>
      </w:r>
    </w:p>
    <w:p w:rsidR="004A708C" w:rsidRPr="004A708C" w:rsidRDefault="004A708C" w:rsidP="004A708C">
      <w:pPr>
        <w:pStyle w:val="53"/>
        <w:shd w:val="clear" w:color="auto" w:fill="auto"/>
        <w:spacing w:line="240" w:lineRule="auto"/>
        <w:ind w:firstLine="709"/>
        <w:jc w:val="both"/>
        <w:rPr>
          <w:rFonts w:ascii="Times New Roman" w:hAnsi="Times New Roman" w:cs="Times New Roman"/>
          <w:b w:val="0"/>
          <w:i w:val="0"/>
          <w:spacing w:val="0"/>
          <w:sz w:val="28"/>
          <w:szCs w:val="28"/>
        </w:rPr>
      </w:pPr>
      <w:r w:rsidRPr="004A708C">
        <w:rPr>
          <w:rStyle w:val="57"/>
          <w:rFonts w:ascii="Times New Roman" w:hAnsi="Times New Roman" w:cs="Times New Roman"/>
          <w:b w:val="0"/>
          <w:bCs w:val="0"/>
          <w:i w:val="0"/>
          <w:iCs w:val="0"/>
          <w:spacing w:val="0"/>
          <w:sz w:val="28"/>
          <w:szCs w:val="28"/>
        </w:rPr>
        <w:t>В соответствии со статье</w:t>
      </w:r>
      <w:r>
        <w:rPr>
          <w:rStyle w:val="57"/>
          <w:rFonts w:ascii="Times New Roman" w:hAnsi="Times New Roman" w:cs="Times New Roman"/>
          <w:b w:val="0"/>
          <w:bCs w:val="0"/>
          <w:i w:val="0"/>
          <w:iCs w:val="0"/>
          <w:spacing w:val="0"/>
          <w:sz w:val="28"/>
          <w:szCs w:val="28"/>
        </w:rPr>
        <w:t>й 213 Кодекса обязательные меди</w:t>
      </w:r>
      <w:r w:rsidRPr="004A708C">
        <w:rPr>
          <w:rStyle w:val="57"/>
          <w:rFonts w:ascii="Times New Roman" w:hAnsi="Times New Roman" w:cs="Times New Roman"/>
          <w:b w:val="0"/>
          <w:bCs w:val="0"/>
          <w:i w:val="0"/>
          <w:iCs w:val="0"/>
          <w:spacing w:val="0"/>
          <w:sz w:val="28"/>
          <w:szCs w:val="28"/>
        </w:rPr>
        <w:t>цинские осмотры (обследования)</w:t>
      </w:r>
      <w:r w:rsidRPr="004A708C">
        <w:rPr>
          <w:rStyle w:val="8pt"/>
          <w:rFonts w:ascii="Times New Roman" w:hAnsi="Times New Roman" w:cs="Times New Roman"/>
          <w:bCs/>
          <w:iCs/>
          <w:sz w:val="28"/>
          <w:szCs w:val="28"/>
        </w:rPr>
        <w:t xml:space="preserve"> </w:t>
      </w:r>
      <w:r w:rsidRPr="004A708C">
        <w:rPr>
          <w:rStyle w:val="ArialUnicodeMS49"/>
          <w:rFonts w:ascii="Times New Roman" w:hAnsi="Times New Roman" w:cs="Times New Roman"/>
          <w:bCs/>
          <w:iCs/>
          <w:spacing w:val="0"/>
          <w:sz w:val="28"/>
          <w:szCs w:val="28"/>
        </w:rPr>
        <w:t>проходят:</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работники, занятые на тяжелых работах и на работах с вредными и (или) опасными условиями труда (в том числе на подземных работах), а также на работах, связанных с движением транспорта (для лиц в возрасте до 21 года — ежегодные);</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работники организац</w:t>
      </w:r>
      <w:r>
        <w:rPr>
          <w:rStyle w:val="ArialUnicodeMS66"/>
          <w:rFonts w:ascii="Times New Roman" w:hAnsi="Times New Roman" w:cs="Times New Roman"/>
          <w:spacing w:val="0"/>
          <w:sz w:val="28"/>
          <w:szCs w:val="28"/>
        </w:rPr>
        <w:t>ий пищевой промышленности, обще</w:t>
      </w:r>
      <w:r w:rsidRPr="004A708C">
        <w:rPr>
          <w:rStyle w:val="ArialUnicodeMS66"/>
          <w:rFonts w:ascii="Times New Roman" w:hAnsi="Times New Roman" w:cs="Times New Roman"/>
          <w:spacing w:val="0"/>
          <w:sz w:val="28"/>
          <w:szCs w:val="28"/>
        </w:rPr>
        <w:t xml:space="preserve">ственного питания и </w:t>
      </w:r>
      <w:r>
        <w:rPr>
          <w:rStyle w:val="ArialUnicodeMS66"/>
          <w:rFonts w:ascii="Times New Roman" w:hAnsi="Times New Roman" w:cs="Times New Roman"/>
          <w:spacing w:val="0"/>
          <w:sz w:val="28"/>
          <w:szCs w:val="28"/>
        </w:rPr>
        <w:t>торговли, водопроводных сооруже</w:t>
      </w:r>
      <w:r w:rsidRPr="004A708C">
        <w:rPr>
          <w:rStyle w:val="ArialUnicodeMS66"/>
          <w:rFonts w:ascii="Times New Roman" w:hAnsi="Times New Roman" w:cs="Times New Roman"/>
          <w:spacing w:val="0"/>
          <w:sz w:val="28"/>
          <w:szCs w:val="28"/>
        </w:rPr>
        <w:t>ний, лечебно-профилактических и детских учреждений</w:t>
      </w:r>
    </w:p>
    <w:p w:rsidR="004A708C" w:rsidRPr="004A708C" w:rsidRDefault="004A708C" w:rsidP="004A708C">
      <w:pPr>
        <w:pStyle w:val="a4"/>
        <w:shd w:val="clear" w:color="auto" w:fill="auto"/>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Вредные и (или) опасные п</w:t>
      </w:r>
      <w:r>
        <w:rPr>
          <w:rStyle w:val="ArialUnicodeMS66"/>
          <w:rFonts w:ascii="Times New Roman" w:hAnsi="Times New Roman" w:cs="Times New Roman"/>
          <w:spacing w:val="0"/>
          <w:sz w:val="28"/>
          <w:szCs w:val="28"/>
        </w:rPr>
        <w:t>роизводственные факторы и ра</w:t>
      </w:r>
      <w:r w:rsidRPr="004A708C">
        <w:rPr>
          <w:rStyle w:val="ArialUnicodeMS66"/>
          <w:rFonts w:ascii="Times New Roman" w:hAnsi="Times New Roman" w:cs="Times New Roman"/>
          <w:spacing w:val="0"/>
          <w:sz w:val="28"/>
          <w:szCs w:val="28"/>
        </w:rPr>
        <w:t>боты, при выполнении котор</w:t>
      </w:r>
      <w:r>
        <w:rPr>
          <w:rStyle w:val="ArialUnicodeMS66"/>
          <w:rFonts w:ascii="Times New Roman" w:hAnsi="Times New Roman" w:cs="Times New Roman"/>
          <w:spacing w:val="0"/>
          <w:sz w:val="28"/>
          <w:szCs w:val="28"/>
        </w:rPr>
        <w:t>ых проводятся обязательные пред</w:t>
      </w:r>
      <w:r w:rsidRPr="004A708C">
        <w:rPr>
          <w:rStyle w:val="ArialUnicodeMS66"/>
          <w:rFonts w:ascii="Times New Roman" w:hAnsi="Times New Roman" w:cs="Times New Roman"/>
          <w:spacing w:val="0"/>
          <w:sz w:val="28"/>
          <w:szCs w:val="28"/>
        </w:rPr>
        <w:t>варительные и периодические</w:t>
      </w:r>
      <w:r>
        <w:rPr>
          <w:rStyle w:val="ArialUnicodeMS66"/>
          <w:rFonts w:ascii="Times New Roman" w:hAnsi="Times New Roman" w:cs="Times New Roman"/>
          <w:spacing w:val="0"/>
          <w:sz w:val="28"/>
          <w:szCs w:val="28"/>
        </w:rPr>
        <w:t xml:space="preserve"> медицинские осмотры (обследова</w:t>
      </w:r>
      <w:r w:rsidRPr="004A708C">
        <w:rPr>
          <w:rStyle w:val="ArialUnicodeMS66"/>
          <w:rFonts w:ascii="Times New Roman" w:hAnsi="Times New Roman" w:cs="Times New Roman"/>
          <w:spacing w:val="0"/>
          <w:sz w:val="28"/>
          <w:szCs w:val="28"/>
        </w:rPr>
        <w:t>ния), и порядок их проведения определяются нормативными правовыми актами, утверждаемыми в порядке, установленном Правительством Российской Федерации. Перечни вредных и (или) опасных производствен</w:t>
      </w:r>
      <w:r>
        <w:rPr>
          <w:rStyle w:val="ArialUnicodeMS66"/>
          <w:rFonts w:ascii="Times New Roman" w:hAnsi="Times New Roman" w:cs="Times New Roman"/>
          <w:spacing w:val="0"/>
          <w:sz w:val="28"/>
          <w:szCs w:val="28"/>
        </w:rPr>
        <w:t>ных факторов и работ, при выпол</w:t>
      </w:r>
      <w:r w:rsidRPr="004A708C">
        <w:rPr>
          <w:rStyle w:val="ArialUnicodeMS66"/>
          <w:rFonts w:ascii="Times New Roman" w:hAnsi="Times New Roman" w:cs="Times New Roman"/>
          <w:spacing w:val="0"/>
          <w:sz w:val="28"/>
          <w:szCs w:val="28"/>
        </w:rPr>
        <w:t xml:space="preserve">нении которых проводятся предварительные и периодические медицинские осмотры (обследования), и порядок проведения </w:t>
      </w:r>
      <w:r>
        <w:rPr>
          <w:rStyle w:val="57"/>
          <w:rFonts w:ascii="Times New Roman" w:hAnsi="Times New Roman" w:cs="Times New Roman"/>
          <w:b w:val="0"/>
          <w:i w:val="0"/>
          <w:spacing w:val="0"/>
          <w:sz w:val="28"/>
          <w:szCs w:val="28"/>
        </w:rPr>
        <w:t>эти</w:t>
      </w:r>
      <w:r w:rsidRPr="004A708C">
        <w:rPr>
          <w:rStyle w:val="57"/>
          <w:rFonts w:ascii="Times New Roman" w:hAnsi="Times New Roman" w:cs="Times New Roman"/>
          <w:b w:val="0"/>
          <w:i w:val="0"/>
          <w:spacing w:val="0"/>
          <w:sz w:val="28"/>
          <w:szCs w:val="28"/>
        </w:rPr>
        <w:t xml:space="preserve">x </w:t>
      </w:r>
      <w:r w:rsidRPr="004A708C">
        <w:rPr>
          <w:rStyle w:val="ArialUnicodeMS66"/>
          <w:rFonts w:ascii="Times New Roman" w:hAnsi="Times New Roman" w:cs="Times New Roman"/>
          <w:spacing w:val="0"/>
          <w:sz w:val="28"/>
          <w:szCs w:val="28"/>
        </w:rPr>
        <w:t>осмотров (обследовани</w:t>
      </w:r>
      <w:r>
        <w:rPr>
          <w:rStyle w:val="ArialUnicodeMS66"/>
          <w:rFonts w:ascii="Times New Roman" w:hAnsi="Times New Roman" w:cs="Times New Roman"/>
          <w:spacing w:val="0"/>
          <w:sz w:val="28"/>
          <w:szCs w:val="28"/>
        </w:rPr>
        <w:t>й) утверждены приказом Министер</w:t>
      </w:r>
      <w:r w:rsidRPr="004A708C">
        <w:rPr>
          <w:rStyle w:val="ArialUnicodeMS66"/>
          <w:rFonts w:ascii="Times New Roman" w:hAnsi="Times New Roman" w:cs="Times New Roman"/>
          <w:spacing w:val="0"/>
          <w:sz w:val="28"/>
          <w:szCs w:val="28"/>
        </w:rPr>
        <w:t>ства здравоохранения и социа</w:t>
      </w:r>
      <w:r>
        <w:rPr>
          <w:rStyle w:val="ArialUnicodeMS66"/>
          <w:rFonts w:ascii="Times New Roman" w:hAnsi="Times New Roman" w:cs="Times New Roman"/>
          <w:spacing w:val="0"/>
          <w:sz w:val="28"/>
          <w:szCs w:val="28"/>
        </w:rPr>
        <w:t>льного развития Российской Феде</w:t>
      </w:r>
      <w:r w:rsidRPr="004A708C">
        <w:rPr>
          <w:rStyle w:val="ArialUnicodeMS66"/>
          <w:rFonts w:ascii="Times New Roman" w:hAnsi="Times New Roman" w:cs="Times New Roman"/>
          <w:spacing w:val="0"/>
          <w:sz w:val="28"/>
          <w:szCs w:val="28"/>
        </w:rPr>
        <w:t>рации от 16 августа 2004 г. № 83.</w:t>
      </w:r>
    </w:p>
    <w:p w:rsidR="004A708C" w:rsidRPr="004A708C" w:rsidRDefault="004A708C" w:rsidP="004A708C">
      <w:pPr>
        <w:pStyle w:val="a4"/>
        <w:shd w:val="clear" w:color="auto" w:fill="auto"/>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Работники, осуществляющие отдельные виды деятельности, связанной с источниками пов</w:t>
      </w:r>
      <w:r>
        <w:rPr>
          <w:rStyle w:val="ArialUnicodeMS66"/>
          <w:rFonts w:ascii="Times New Roman" w:hAnsi="Times New Roman" w:cs="Times New Roman"/>
          <w:spacing w:val="0"/>
          <w:sz w:val="28"/>
          <w:szCs w:val="28"/>
        </w:rPr>
        <w:t>ышенной опасности, а также рабо</w:t>
      </w:r>
      <w:r w:rsidRPr="004A708C">
        <w:rPr>
          <w:rStyle w:val="ArialUnicodeMS66"/>
          <w:rFonts w:ascii="Times New Roman" w:hAnsi="Times New Roman" w:cs="Times New Roman"/>
          <w:spacing w:val="0"/>
          <w:sz w:val="28"/>
          <w:szCs w:val="28"/>
        </w:rPr>
        <w:t>тающие в условиях повышенно</w:t>
      </w:r>
      <w:r>
        <w:rPr>
          <w:rStyle w:val="ArialUnicodeMS66"/>
          <w:rFonts w:ascii="Times New Roman" w:hAnsi="Times New Roman" w:cs="Times New Roman"/>
          <w:spacing w:val="0"/>
          <w:sz w:val="28"/>
          <w:szCs w:val="28"/>
        </w:rPr>
        <w:t>й опасности, проходят обязатель</w:t>
      </w:r>
      <w:r w:rsidRPr="004A708C">
        <w:rPr>
          <w:rStyle w:val="ArialUnicodeMS66"/>
          <w:rFonts w:ascii="Times New Roman" w:hAnsi="Times New Roman" w:cs="Times New Roman"/>
          <w:spacing w:val="0"/>
          <w:sz w:val="28"/>
          <w:szCs w:val="28"/>
        </w:rPr>
        <w:t>ное психиатрическое освидетельствование не реже одного раза в пять лет в порядке, устана</w:t>
      </w:r>
      <w:r>
        <w:rPr>
          <w:rStyle w:val="ArialUnicodeMS66"/>
          <w:rFonts w:ascii="Times New Roman" w:hAnsi="Times New Roman" w:cs="Times New Roman"/>
          <w:spacing w:val="0"/>
          <w:sz w:val="28"/>
          <w:szCs w:val="28"/>
        </w:rPr>
        <w:t>вливаемом Правительством Россий</w:t>
      </w:r>
      <w:r w:rsidRPr="004A708C">
        <w:rPr>
          <w:rStyle w:val="ArialUnicodeMS66"/>
          <w:rFonts w:ascii="Times New Roman" w:hAnsi="Times New Roman" w:cs="Times New Roman"/>
          <w:spacing w:val="0"/>
          <w:sz w:val="28"/>
          <w:szCs w:val="28"/>
        </w:rPr>
        <w:t xml:space="preserve">ской Федерации. Правила прохождения обязательного </w:t>
      </w:r>
      <w:r>
        <w:rPr>
          <w:rStyle w:val="ArialUnicodeMS66"/>
          <w:rFonts w:ascii="Times New Roman" w:hAnsi="Times New Roman" w:cs="Times New Roman"/>
          <w:spacing w:val="0"/>
          <w:sz w:val="28"/>
          <w:szCs w:val="28"/>
        </w:rPr>
        <w:lastRenderedPageBreak/>
        <w:t>психиат</w:t>
      </w:r>
      <w:r w:rsidRPr="004A708C">
        <w:rPr>
          <w:rStyle w:val="ArialUnicodeMS66"/>
          <w:rFonts w:ascii="Times New Roman" w:hAnsi="Times New Roman" w:cs="Times New Roman"/>
          <w:spacing w:val="0"/>
          <w:sz w:val="28"/>
          <w:szCs w:val="28"/>
        </w:rPr>
        <w:t>рического освидетельствования рабо</w:t>
      </w:r>
      <w:r>
        <w:rPr>
          <w:rStyle w:val="ArialUnicodeMS66"/>
          <w:rFonts w:ascii="Times New Roman" w:hAnsi="Times New Roman" w:cs="Times New Roman"/>
          <w:spacing w:val="0"/>
          <w:sz w:val="28"/>
          <w:szCs w:val="28"/>
        </w:rPr>
        <w:t>тниками утверждены поста</w:t>
      </w:r>
      <w:r w:rsidRPr="004A708C">
        <w:rPr>
          <w:rStyle w:val="ArialUnicodeMS66"/>
          <w:rFonts w:ascii="Times New Roman" w:hAnsi="Times New Roman" w:cs="Times New Roman"/>
          <w:spacing w:val="0"/>
          <w:sz w:val="28"/>
          <w:szCs w:val="28"/>
        </w:rPr>
        <w:t>новлением Правительства РФ от 23 сентября 2002 г. № 695.</w:t>
      </w:r>
    </w:p>
    <w:p w:rsidR="004A708C" w:rsidRPr="004A708C" w:rsidRDefault="004A708C" w:rsidP="004A708C">
      <w:pPr>
        <w:pStyle w:val="53"/>
        <w:shd w:val="clear" w:color="auto" w:fill="auto"/>
        <w:spacing w:line="240" w:lineRule="auto"/>
        <w:ind w:firstLine="709"/>
        <w:jc w:val="both"/>
        <w:rPr>
          <w:rFonts w:ascii="Times New Roman" w:hAnsi="Times New Roman" w:cs="Times New Roman"/>
          <w:b w:val="0"/>
          <w:i w:val="0"/>
          <w:spacing w:val="0"/>
          <w:sz w:val="28"/>
          <w:szCs w:val="28"/>
        </w:rPr>
      </w:pPr>
      <w:r w:rsidRPr="004A708C">
        <w:rPr>
          <w:rStyle w:val="57"/>
          <w:rFonts w:ascii="Times New Roman" w:hAnsi="Times New Roman" w:cs="Times New Roman"/>
          <w:b w:val="0"/>
          <w:bCs w:val="0"/>
          <w:i w:val="0"/>
          <w:iCs w:val="0"/>
          <w:spacing w:val="0"/>
          <w:sz w:val="28"/>
          <w:szCs w:val="28"/>
        </w:rPr>
        <w:t>По статье 219 Кодекса работник имеет право</w:t>
      </w:r>
      <w:r w:rsidRPr="004A708C">
        <w:rPr>
          <w:rStyle w:val="8pt"/>
          <w:rFonts w:ascii="Times New Roman" w:hAnsi="Times New Roman" w:cs="Times New Roman"/>
          <w:bCs/>
          <w:iCs/>
          <w:sz w:val="28"/>
          <w:szCs w:val="28"/>
        </w:rPr>
        <w:t xml:space="preserve"> </w:t>
      </w:r>
      <w:r w:rsidRPr="004A708C">
        <w:rPr>
          <w:rStyle w:val="ArialUnicodeMS49"/>
          <w:rFonts w:ascii="Times New Roman" w:hAnsi="Times New Roman" w:cs="Times New Roman"/>
          <w:bCs/>
          <w:iCs/>
          <w:spacing w:val="0"/>
          <w:sz w:val="28"/>
          <w:szCs w:val="28"/>
        </w:rPr>
        <w:t>на</w:t>
      </w:r>
      <w:r>
        <w:rPr>
          <w:rStyle w:val="ArialUnicodeMS49"/>
          <w:rFonts w:ascii="Times New Roman" w:hAnsi="Times New Roman" w:cs="Times New Roman"/>
          <w:bCs/>
          <w:iCs/>
          <w:spacing w:val="0"/>
          <w:sz w:val="28"/>
          <w:szCs w:val="28"/>
        </w:rPr>
        <w:t>:</w:t>
      </w:r>
    </w:p>
    <w:p w:rsidR="004A708C" w:rsidRPr="004A708C" w:rsidRDefault="004A708C" w:rsidP="004A708C">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рабочее место, соответствующее требованиям охраны труда;</w:t>
      </w:r>
    </w:p>
    <w:p w:rsidR="004A708C" w:rsidRPr="004A708C" w:rsidRDefault="004A708C" w:rsidP="004F0576">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обязательное социально</w:t>
      </w:r>
      <w:r w:rsidR="004F0576">
        <w:rPr>
          <w:rStyle w:val="ArialUnicodeMS66"/>
          <w:rFonts w:ascii="Times New Roman" w:hAnsi="Times New Roman" w:cs="Times New Roman"/>
          <w:spacing w:val="0"/>
          <w:sz w:val="28"/>
          <w:szCs w:val="28"/>
        </w:rPr>
        <w:t>е страхование от несчастных слу</w:t>
      </w:r>
      <w:r w:rsidRPr="004A708C">
        <w:rPr>
          <w:rStyle w:val="ArialUnicodeMS66"/>
          <w:rFonts w:ascii="Times New Roman" w:hAnsi="Times New Roman" w:cs="Times New Roman"/>
          <w:spacing w:val="0"/>
          <w:sz w:val="28"/>
          <w:szCs w:val="28"/>
        </w:rPr>
        <w:t>чаев на производстве и профессиональных заболеваний в соответствии с федеральным законом;</w:t>
      </w:r>
    </w:p>
    <w:p w:rsidR="004A708C" w:rsidRPr="004A708C" w:rsidRDefault="004A708C" w:rsidP="004F0576">
      <w:pPr>
        <w:pStyle w:val="a4"/>
        <w:numPr>
          <w:ilvl w:val="0"/>
          <w:numId w:val="1"/>
        </w:numPr>
        <w:shd w:val="clear" w:color="auto" w:fill="auto"/>
        <w:tabs>
          <w:tab w:val="left" w:pos="250"/>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получение достоверной информации о существующем риске повреждения здоровья, а также о мерах по защите от воздействия вредных и (или) опасных производственных факторов;</w:t>
      </w:r>
    </w:p>
    <w:p w:rsidR="004A708C" w:rsidRPr="004A708C" w:rsidRDefault="004A708C" w:rsidP="004F0576">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отказ от выполнения ра</w:t>
      </w:r>
      <w:r w:rsidR="004F0576">
        <w:rPr>
          <w:rStyle w:val="ArialUnicodeMS66"/>
          <w:rFonts w:ascii="Times New Roman" w:hAnsi="Times New Roman" w:cs="Times New Roman"/>
          <w:spacing w:val="0"/>
          <w:sz w:val="28"/>
          <w:szCs w:val="28"/>
        </w:rPr>
        <w:t>бот в случае возникновения опас</w:t>
      </w:r>
      <w:r w:rsidRPr="004A708C">
        <w:rPr>
          <w:rStyle w:val="ArialUnicodeMS66"/>
          <w:rFonts w:ascii="Times New Roman" w:hAnsi="Times New Roman" w:cs="Times New Roman"/>
          <w:spacing w:val="0"/>
          <w:sz w:val="28"/>
          <w:szCs w:val="28"/>
        </w:rPr>
        <w:t>ности для его жизни и здоровья вследствие нарушения требований охраны труда;</w:t>
      </w:r>
    </w:p>
    <w:p w:rsidR="004A708C" w:rsidRPr="004A708C" w:rsidRDefault="004A708C" w:rsidP="004F0576">
      <w:pPr>
        <w:pStyle w:val="a4"/>
        <w:numPr>
          <w:ilvl w:val="0"/>
          <w:numId w:val="1"/>
        </w:numPr>
        <w:shd w:val="clear" w:color="auto" w:fill="auto"/>
        <w:tabs>
          <w:tab w:val="left" w:pos="241"/>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обеспечение средствами индивидуальной и коллективной защиты за счет средств работодателя;</w:t>
      </w:r>
    </w:p>
    <w:p w:rsidR="004A708C" w:rsidRPr="004A708C" w:rsidRDefault="004A708C" w:rsidP="004F0576">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обучение безопасным методам и приемам труда за счет средств работодателя;</w:t>
      </w:r>
    </w:p>
    <w:p w:rsidR="004A708C" w:rsidRPr="004A708C" w:rsidRDefault="004A708C" w:rsidP="004F0576">
      <w:pPr>
        <w:pStyle w:val="a4"/>
        <w:numPr>
          <w:ilvl w:val="0"/>
          <w:numId w:val="1"/>
        </w:numPr>
        <w:shd w:val="clear" w:color="auto" w:fill="auto"/>
        <w:tabs>
          <w:tab w:val="left" w:pos="255"/>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профессиональную перепо</w:t>
      </w:r>
      <w:r w:rsidR="004F0576">
        <w:rPr>
          <w:rStyle w:val="ArialUnicodeMS66"/>
          <w:rFonts w:ascii="Times New Roman" w:hAnsi="Times New Roman" w:cs="Times New Roman"/>
          <w:spacing w:val="0"/>
          <w:sz w:val="28"/>
          <w:szCs w:val="28"/>
        </w:rPr>
        <w:t>дготовку за счет средств работо</w:t>
      </w:r>
      <w:r w:rsidRPr="004A708C">
        <w:rPr>
          <w:rStyle w:val="ArialUnicodeMS66"/>
          <w:rFonts w:ascii="Times New Roman" w:hAnsi="Times New Roman" w:cs="Times New Roman"/>
          <w:spacing w:val="0"/>
          <w:sz w:val="28"/>
          <w:szCs w:val="28"/>
        </w:rPr>
        <w:t>дателя в случае ликвидац</w:t>
      </w:r>
      <w:r w:rsidR="004F0576">
        <w:rPr>
          <w:rStyle w:val="ArialUnicodeMS66"/>
          <w:rFonts w:ascii="Times New Roman" w:hAnsi="Times New Roman" w:cs="Times New Roman"/>
          <w:spacing w:val="0"/>
          <w:sz w:val="28"/>
          <w:szCs w:val="28"/>
        </w:rPr>
        <w:t>ии рабочего места вследствие на</w:t>
      </w:r>
      <w:r w:rsidRPr="004A708C">
        <w:rPr>
          <w:rStyle w:val="ArialUnicodeMS66"/>
          <w:rFonts w:ascii="Times New Roman" w:hAnsi="Times New Roman" w:cs="Times New Roman"/>
          <w:spacing w:val="0"/>
          <w:sz w:val="28"/>
          <w:szCs w:val="28"/>
        </w:rPr>
        <w:t>рушения требований охраны труда;</w:t>
      </w:r>
    </w:p>
    <w:p w:rsidR="004A708C" w:rsidRPr="004A708C" w:rsidRDefault="004A708C" w:rsidP="004F0576">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запрос о проведении проверки условий и охраны труда на его рабочем месте федеральным органом исполнительной власти, уполномоченным на проведение государственного надзора и контроля за</w:t>
      </w:r>
      <w:r w:rsidR="004F0576">
        <w:rPr>
          <w:rStyle w:val="ArialUnicodeMS66"/>
          <w:rFonts w:ascii="Times New Roman" w:hAnsi="Times New Roman" w:cs="Times New Roman"/>
          <w:spacing w:val="0"/>
          <w:sz w:val="28"/>
          <w:szCs w:val="28"/>
        </w:rPr>
        <w:t xml:space="preserve"> соблюдением трудового законода</w:t>
      </w:r>
      <w:r w:rsidRPr="004A708C">
        <w:rPr>
          <w:rStyle w:val="ArialUnicodeMS66"/>
          <w:rFonts w:ascii="Times New Roman" w:hAnsi="Times New Roman" w:cs="Times New Roman"/>
          <w:spacing w:val="0"/>
          <w:sz w:val="28"/>
          <w:szCs w:val="28"/>
        </w:rPr>
        <w:t>тельства, органами исп</w:t>
      </w:r>
      <w:r w:rsidR="004F0576">
        <w:rPr>
          <w:rStyle w:val="ArialUnicodeMS66"/>
          <w:rFonts w:ascii="Times New Roman" w:hAnsi="Times New Roman" w:cs="Times New Roman"/>
          <w:spacing w:val="0"/>
          <w:sz w:val="28"/>
          <w:szCs w:val="28"/>
        </w:rPr>
        <w:t>олнительной власти, осуществляю</w:t>
      </w:r>
      <w:r w:rsidRPr="004A708C">
        <w:rPr>
          <w:rStyle w:val="ArialUnicodeMS66"/>
          <w:rFonts w:ascii="Times New Roman" w:hAnsi="Times New Roman" w:cs="Times New Roman"/>
          <w:spacing w:val="0"/>
          <w:sz w:val="28"/>
          <w:szCs w:val="28"/>
        </w:rPr>
        <w:t>щими государственную экспертизу условий труда, а также органами профсоюзного контроля;</w:t>
      </w:r>
    </w:p>
    <w:p w:rsidR="004A708C" w:rsidRPr="004A708C" w:rsidRDefault="004A708C" w:rsidP="004F0576">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обращение в органы государственной власти Российской Федерации, органы государс</w:t>
      </w:r>
      <w:r w:rsidR="004F0576">
        <w:rPr>
          <w:rStyle w:val="ArialUnicodeMS66"/>
          <w:rFonts w:ascii="Times New Roman" w:hAnsi="Times New Roman" w:cs="Times New Roman"/>
          <w:spacing w:val="0"/>
          <w:sz w:val="28"/>
          <w:szCs w:val="28"/>
        </w:rPr>
        <w:t>твенной власти субъектов Рос</w:t>
      </w:r>
      <w:r w:rsidRPr="004A708C">
        <w:rPr>
          <w:rStyle w:val="ArialUnicodeMS66"/>
          <w:rFonts w:ascii="Times New Roman" w:hAnsi="Times New Roman" w:cs="Times New Roman"/>
          <w:spacing w:val="0"/>
          <w:sz w:val="28"/>
          <w:szCs w:val="28"/>
        </w:rPr>
        <w:t>сийской Федерации и органы местного самоуправления, к работодателю, в объединен</w:t>
      </w:r>
      <w:r w:rsidR="004F0576">
        <w:rPr>
          <w:rStyle w:val="ArialUnicodeMS66"/>
          <w:rFonts w:ascii="Times New Roman" w:hAnsi="Times New Roman" w:cs="Times New Roman"/>
          <w:spacing w:val="0"/>
          <w:sz w:val="28"/>
          <w:szCs w:val="28"/>
        </w:rPr>
        <w:t>ия работодателей, а также в про</w:t>
      </w:r>
      <w:r w:rsidRPr="004A708C">
        <w:rPr>
          <w:rStyle w:val="ArialUnicodeMS66"/>
          <w:rFonts w:ascii="Times New Roman" w:hAnsi="Times New Roman" w:cs="Times New Roman"/>
          <w:spacing w:val="0"/>
          <w:sz w:val="28"/>
          <w:szCs w:val="28"/>
        </w:rPr>
        <w:t>фессиональные союзы по вопросам охраны труда;</w:t>
      </w:r>
    </w:p>
    <w:p w:rsidR="004A708C" w:rsidRPr="004A708C" w:rsidRDefault="004A708C" w:rsidP="004F0576">
      <w:pPr>
        <w:pStyle w:val="a4"/>
        <w:numPr>
          <w:ilvl w:val="0"/>
          <w:numId w:val="1"/>
        </w:numPr>
        <w:shd w:val="clear" w:color="auto" w:fill="auto"/>
        <w:tabs>
          <w:tab w:val="left" w:pos="23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личное участие или участие через своих представителей в рассмотрении вопросов</w:t>
      </w:r>
      <w:r w:rsidR="004F0576">
        <w:rPr>
          <w:rStyle w:val="ArialUnicodeMS66"/>
          <w:rFonts w:ascii="Times New Roman" w:hAnsi="Times New Roman" w:cs="Times New Roman"/>
          <w:spacing w:val="0"/>
          <w:sz w:val="28"/>
          <w:szCs w:val="28"/>
        </w:rPr>
        <w:t>, связанных с обеспечением безо</w:t>
      </w:r>
      <w:r w:rsidRPr="004A708C">
        <w:rPr>
          <w:rStyle w:val="ArialUnicodeMS66"/>
          <w:rFonts w:ascii="Times New Roman" w:hAnsi="Times New Roman" w:cs="Times New Roman"/>
          <w:spacing w:val="0"/>
          <w:sz w:val="28"/>
          <w:szCs w:val="28"/>
        </w:rPr>
        <w:t xml:space="preserve">пасных условий труда на </w:t>
      </w:r>
      <w:r w:rsidR="004F0576">
        <w:rPr>
          <w:rStyle w:val="ArialUnicodeMS66"/>
          <w:rFonts w:ascii="Times New Roman" w:hAnsi="Times New Roman" w:cs="Times New Roman"/>
          <w:spacing w:val="0"/>
          <w:sz w:val="28"/>
          <w:szCs w:val="28"/>
        </w:rPr>
        <w:t>его рабочем месте, и в расследо</w:t>
      </w:r>
      <w:r w:rsidRPr="004A708C">
        <w:rPr>
          <w:rStyle w:val="ArialUnicodeMS66"/>
          <w:rFonts w:ascii="Times New Roman" w:hAnsi="Times New Roman" w:cs="Times New Roman"/>
          <w:spacing w:val="0"/>
          <w:sz w:val="28"/>
          <w:szCs w:val="28"/>
        </w:rPr>
        <w:t xml:space="preserve">вании происшедшего с </w:t>
      </w:r>
      <w:r w:rsidR="004F0576">
        <w:rPr>
          <w:rStyle w:val="ArialUnicodeMS66"/>
          <w:rFonts w:ascii="Times New Roman" w:hAnsi="Times New Roman" w:cs="Times New Roman"/>
          <w:spacing w:val="0"/>
          <w:sz w:val="28"/>
          <w:szCs w:val="28"/>
        </w:rPr>
        <w:t>ним несчастного случая на произ</w:t>
      </w:r>
      <w:r w:rsidRPr="004A708C">
        <w:rPr>
          <w:rStyle w:val="ArialUnicodeMS66"/>
          <w:rFonts w:ascii="Times New Roman" w:hAnsi="Times New Roman" w:cs="Times New Roman"/>
          <w:spacing w:val="0"/>
          <w:sz w:val="28"/>
          <w:szCs w:val="28"/>
        </w:rPr>
        <w:t>водстве или профессионального заболевания;</w:t>
      </w:r>
    </w:p>
    <w:p w:rsidR="004A708C" w:rsidRPr="004A708C" w:rsidRDefault="004A708C" w:rsidP="004F0576">
      <w:pPr>
        <w:pStyle w:val="a4"/>
        <w:numPr>
          <w:ilvl w:val="0"/>
          <w:numId w:val="1"/>
        </w:numPr>
        <w:shd w:val="clear" w:color="auto" w:fill="auto"/>
        <w:tabs>
          <w:tab w:val="left" w:pos="250"/>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внеочередной медицинск</w:t>
      </w:r>
      <w:r w:rsidR="004F0576">
        <w:rPr>
          <w:rStyle w:val="ArialUnicodeMS66"/>
          <w:rFonts w:ascii="Times New Roman" w:hAnsi="Times New Roman" w:cs="Times New Roman"/>
          <w:spacing w:val="0"/>
          <w:sz w:val="28"/>
          <w:szCs w:val="28"/>
        </w:rPr>
        <w:t>ий осмотр (обследование) в соот</w:t>
      </w:r>
      <w:r w:rsidRPr="004A708C">
        <w:rPr>
          <w:rStyle w:val="ArialUnicodeMS66"/>
          <w:rFonts w:ascii="Times New Roman" w:hAnsi="Times New Roman" w:cs="Times New Roman"/>
          <w:spacing w:val="0"/>
          <w:sz w:val="28"/>
          <w:szCs w:val="28"/>
        </w:rPr>
        <w:t>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4A708C" w:rsidRPr="004F0576" w:rsidRDefault="004A708C" w:rsidP="004F0576">
      <w:pPr>
        <w:pStyle w:val="a4"/>
        <w:numPr>
          <w:ilvl w:val="0"/>
          <w:numId w:val="1"/>
        </w:numPr>
        <w:shd w:val="clear" w:color="auto" w:fill="auto"/>
        <w:tabs>
          <w:tab w:val="left" w:pos="246"/>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компенсации, установл</w:t>
      </w:r>
      <w:r w:rsidR="004F0576">
        <w:rPr>
          <w:rStyle w:val="ArialUnicodeMS66"/>
          <w:rFonts w:ascii="Times New Roman" w:hAnsi="Times New Roman" w:cs="Times New Roman"/>
          <w:spacing w:val="0"/>
          <w:sz w:val="28"/>
          <w:szCs w:val="28"/>
        </w:rPr>
        <w:t>енные в соответствии с законода</w:t>
      </w:r>
      <w:r w:rsidRPr="004A708C">
        <w:rPr>
          <w:rStyle w:val="ArialUnicodeMS66"/>
          <w:rFonts w:ascii="Times New Roman" w:hAnsi="Times New Roman" w:cs="Times New Roman"/>
          <w:spacing w:val="0"/>
          <w:sz w:val="28"/>
          <w:szCs w:val="28"/>
        </w:rPr>
        <w:t>тельством, коллективным договором, соглашением, трудо</w:t>
      </w:r>
      <w:r w:rsidRPr="004F0576">
        <w:rPr>
          <w:rStyle w:val="ArialUnicodeMS66"/>
          <w:rFonts w:ascii="Times New Roman" w:hAnsi="Times New Roman" w:cs="Times New Roman"/>
          <w:spacing w:val="0"/>
          <w:sz w:val="28"/>
          <w:szCs w:val="28"/>
        </w:rPr>
        <w:t>вым договором, если он занят на тяжелых работах, работах с вредными и (или) опасными условиями труда.</w:t>
      </w:r>
    </w:p>
    <w:p w:rsidR="004A708C" w:rsidRPr="004A708C" w:rsidRDefault="004A708C" w:rsidP="004F0576">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возмещение вреда, при</w:t>
      </w:r>
      <w:r w:rsidR="004F0576">
        <w:rPr>
          <w:rStyle w:val="ArialUnicodeMS66"/>
          <w:rFonts w:ascii="Times New Roman" w:hAnsi="Times New Roman" w:cs="Times New Roman"/>
          <w:spacing w:val="0"/>
          <w:sz w:val="28"/>
          <w:szCs w:val="28"/>
        </w:rPr>
        <w:t>чиненного ему в связи с исполне</w:t>
      </w:r>
      <w:r w:rsidRPr="004A708C">
        <w:rPr>
          <w:rStyle w:val="ArialUnicodeMS66"/>
          <w:rFonts w:ascii="Times New Roman" w:hAnsi="Times New Roman" w:cs="Times New Roman"/>
          <w:spacing w:val="0"/>
          <w:sz w:val="28"/>
          <w:szCs w:val="28"/>
        </w:rPr>
        <w:t>нием трудовых обязанностей (статья 21 Кодекса)</w:t>
      </w:r>
    </w:p>
    <w:p w:rsidR="004A708C" w:rsidRPr="004A708C" w:rsidRDefault="004A708C"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Размеры компенсаций работн</w:t>
      </w:r>
      <w:r w:rsidR="004F0576">
        <w:rPr>
          <w:rStyle w:val="ArialUnicodeMS66"/>
          <w:rFonts w:ascii="Times New Roman" w:hAnsi="Times New Roman" w:cs="Times New Roman"/>
          <w:spacing w:val="0"/>
          <w:sz w:val="28"/>
          <w:szCs w:val="28"/>
        </w:rPr>
        <w:t>икам, занятым на тяжелых ра</w:t>
      </w:r>
      <w:r w:rsidRPr="004A708C">
        <w:rPr>
          <w:rStyle w:val="ArialUnicodeMS66"/>
          <w:rFonts w:ascii="Times New Roman" w:hAnsi="Times New Roman" w:cs="Times New Roman"/>
          <w:spacing w:val="0"/>
          <w:sz w:val="28"/>
          <w:szCs w:val="28"/>
        </w:rPr>
        <w:t>ботах, работах с вредными и (или) опасными условиями труда, и условия их предоставления ус</w:t>
      </w:r>
      <w:r w:rsidR="004F0576">
        <w:rPr>
          <w:rStyle w:val="ArialUnicodeMS66"/>
          <w:rFonts w:ascii="Times New Roman" w:hAnsi="Times New Roman" w:cs="Times New Roman"/>
          <w:spacing w:val="0"/>
          <w:sz w:val="28"/>
          <w:szCs w:val="28"/>
        </w:rPr>
        <w:t>танавливаются в порядке, опреде</w:t>
      </w:r>
      <w:r w:rsidRPr="004A708C">
        <w:rPr>
          <w:rStyle w:val="ArialUnicodeMS66"/>
          <w:rFonts w:ascii="Times New Roman" w:hAnsi="Times New Roman" w:cs="Times New Roman"/>
          <w:spacing w:val="0"/>
          <w:sz w:val="28"/>
          <w:szCs w:val="28"/>
        </w:rPr>
        <w:t xml:space="preserve">ляемом Правительством Российской </w:t>
      </w:r>
      <w:r w:rsidRPr="004A708C">
        <w:rPr>
          <w:rStyle w:val="ArialUnicodeMS66"/>
          <w:rFonts w:ascii="Times New Roman" w:hAnsi="Times New Roman" w:cs="Times New Roman"/>
          <w:spacing w:val="0"/>
          <w:sz w:val="28"/>
          <w:szCs w:val="28"/>
        </w:rPr>
        <w:lastRenderedPageBreak/>
        <w:t>Федерации.</w:t>
      </w:r>
    </w:p>
    <w:p w:rsidR="004A708C" w:rsidRPr="004A708C" w:rsidRDefault="004A708C"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Повышенные или дополнительные компенсации за работу на тяжелых работах, работах с</w:t>
      </w:r>
      <w:r w:rsidR="004F0576">
        <w:rPr>
          <w:rStyle w:val="ArialUnicodeMS66"/>
          <w:rFonts w:ascii="Times New Roman" w:hAnsi="Times New Roman" w:cs="Times New Roman"/>
          <w:spacing w:val="0"/>
          <w:sz w:val="28"/>
          <w:szCs w:val="28"/>
        </w:rPr>
        <w:t xml:space="preserve"> вредными и (или) опасными усло</w:t>
      </w:r>
      <w:r w:rsidRPr="004A708C">
        <w:rPr>
          <w:rStyle w:val="ArialUnicodeMS66"/>
          <w:rFonts w:ascii="Times New Roman" w:hAnsi="Times New Roman" w:cs="Times New Roman"/>
          <w:spacing w:val="0"/>
          <w:sz w:val="28"/>
          <w:szCs w:val="28"/>
        </w:rPr>
        <w:t>виями труда могут устанавливаться коллективным договором.</w:t>
      </w:r>
    </w:p>
    <w:p w:rsidR="004A708C" w:rsidRPr="004A708C" w:rsidRDefault="004A708C"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В случае обеспечения на рабо</w:t>
      </w:r>
      <w:r w:rsidR="004F0576">
        <w:rPr>
          <w:rStyle w:val="ArialUnicodeMS66"/>
          <w:rFonts w:ascii="Times New Roman" w:hAnsi="Times New Roman" w:cs="Times New Roman"/>
          <w:spacing w:val="0"/>
          <w:sz w:val="28"/>
          <w:szCs w:val="28"/>
        </w:rPr>
        <w:t>чих местах безопасных условий т</w:t>
      </w:r>
      <w:r w:rsidRPr="004A708C">
        <w:rPr>
          <w:rStyle w:val="ArialUnicodeMS66"/>
          <w:rFonts w:ascii="Times New Roman" w:hAnsi="Times New Roman" w:cs="Times New Roman"/>
          <w:spacing w:val="0"/>
          <w:sz w:val="28"/>
          <w:szCs w:val="28"/>
        </w:rPr>
        <w:t>руда, подтвержденных результатами аттестации рабочих мест по условиям труда или заключением государственной экспертизы условий труда, компенсации работникам не устанавливаются.</w:t>
      </w:r>
    </w:p>
    <w:p w:rsidR="004A708C" w:rsidRPr="004A708C" w:rsidRDefault="004A708C"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При повреждении здоровья или в случае смерти работника нследствие несчастного случая</w:t>
      </w:r>
      <w:r w:rsidR="004F0576">
        <w:rPr>
          <w:rStyle w:val="ArialUnicodeMS66"/>
          <w:rFonts w:ascii="Times New Roman" w:hAnsi="Times New Roman" w:cs="Times New Roman"/>
          <w:spacing w:val="0"/>
          <w:sz w:val="28"/>
          <w:szCs w:val="28"/>
        </w:rPr>
        <w:t xml:space="preserve"> на производстве либо профессио</w:t>
      </w:r>
      <w:r w:rsidRPr="004A708C">
        <w:rPr>
          <w:rStyle w:val="ArialUnicodeMS66"/>
          <w:rFonts w:ascii="Times New Roman" w:hAnsi="Times New Roman" w:cs="Times New Roman"/>
          <w:spacing w:val="0"/>
          <w:sz w:val="28"/>
          <w:szCs w:val="28"/>
        </w:rPr>
        <w:t>нального заболевания работнику (его семье) возмещаются его утраченный заработок (доход),</w:t>
      </w:r>
      <w:r w:rsidR="004F0576">
        <w:rPr>
          <w:rStyle w:val="ArialUnicodeMS66"/>
          <w:rFonts w:ascii="Times New Roman" w:hAnsi="Times New Roman" w:cs="Times New Roman"/>
          <w:spacing w:val="0"/>
          <w:sz w:val="28"/>
          <w:szCs w:val="28"/>
        </w:rPr>
        <w:t xml:space="preserve"> а также связанные с повреждени</w:t>
      </w:r>
      <w:r w:rsidRPr="004A708C">
        <w:rPr>
          <w:rStyle w:val="ArialUnicodeMS66"/>
          <w:rFonts w:ascii="Times New Roman" w:hAnsi="Times New Roman" w:cs="Times New Roman"/>
          <w:spacing w:val="0"/>
          <w:sz w:val="28"/>
          <w:szCs w:val="28"/>
        </w:rPr>
        <w:t xml:space="preserve">ем здоровья дополнительные </w:t>
      </w:r>
      <w:r w:rsidR="004F0576">
        <w:rPr>
          <w:rStyle w:val="ArialUnicodeMS66"/>
          <w:rFonts w:ascii="Times New Roman" w:hAnsi="Times New Roman" w:cs="Times New Roman"/>
          <w:spacing w:val="0"/>
          <w:sz w:val="28"/>
          <w:szCs w:val="28"/>
        </w:rPr>
        <w:t>расходы на медицинскую, социаль</w:t>
      </w:r>
      <w:r w:rsidRPr="004A708C">
        <w:rPr>
          <w:rStyle w:val="ArialUnicodeMS66"/>
          <w:rFonts w:ascii="Times New Roman" w:hAnsi="Times New Roman" w:cs="Times New Roman"/>
          <w:spacing w:val="0"/>
          <w:sz w:val="28"/>
          <w:szCs w:val="28"/>
        </w:rPr>
        <w:t>ную и профессиональную реабилитацию либо соответствующие расходы в связи со смертью работника (статья 184 Кодекса).</w:t>
      </w:r>
    </w:p>
    <w:p w:rsidR="004A708C" w:rsidRPr="004A708C" w:rsidRDefault="004A708C"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Виды, объемы и услов</w:t>
      </w:r>
      <w:r w:rsidR="004F0576">
        <w:rPr>
          <w:rStyle w:val="ArialUnicodeMS66"/>
          <w:rFonts w:ascii="Times New Roman" w:hAnsi="Times New Roman" w:cs="Times New Roman"/>
          <w:spacing w:val="0"/>
          <w:sz w:val="28"/>
          <w:szCs w:val="28"/>
        </w:rPr>
        <w:t>ия предоставления работникам га</w:t>
      </w:r>
      <w:r w:rsidRPr="004A708C">
        <w:rPr>
          <w:rStyle w:val="ArialUnicodeMS66"/>
          <w:rFonts w:ascii="Times New Roman" w:hAnsi="Times New Roman" w:cs="Times New Roman"/>
          <w:spacing w:val="0"/>
          <w:sz w:val="28"/>
          <w:szCs w:val="28"/>
        </w:rPr>
        <w:t>рантий и компенсаций в указанных случаях определяются федеральными законами (Федеральный закон от 24 июля 1998 г. № 125-ФЗ «Об обязательном социальном страховании от несчастных случаев на производстве и профессиональных заболеваний).</w:t>
      </w:r>
    </w:p>
    <w:p w:rsidR="004A708C" w:rsidRPr="004A708C" w:rsidRDefault="004A708C"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A708C">
        <w:rPr>
          <w:rStyle w:val="57"/>
          <w:rFonts w:ascii="Times New Roman" w:hAnsi="Times New Roman" w:cs="Times New Roman"/>
          <w:b w:val="0"/>
          <w:i w:val="0"/>
          <w:spacing w:val="0"/>
          <w:sz w:val="28"/>
          <w:szCs w:val="28"/>
        </w:rPr>
        <w:t>Работодатель имеет право</w:t>
      </w:r>
      <w:r w:rsidR="004F0576">
        <w:rPr>
          <w:rStyle w:val="ArialUnicodeMS66"/>
          <w:rFonts w:ascii="Times New Roman" w:hAnsi="Times New Roman" w:cs="Times New Roman"/>
          <w:spacing w:val="0"/>
          <w:sz w:val="28"/>
          <w:szCs w:val="28"/>
        </w:rPr>
        <w:t xml:space="preserve"> расторгнуть с работником трудо</w:t>
      </w:r>
      <w:r w:rsidRPr="004A708C">
        <w:rPr>
          <w:rStyle w:val="ArialUnicodeMS66"/>
          <w:rFonts w:ascii="Times New Roman" w:hAnsi="Times New Roman" w:cs="Times New Roman"/>
          <w:spacing w:val="0"/>
          <w:sz w:val="28"/>
          <w:szCs w:val="28"/>
        </w:rPr>
        <w:t>вой договор в случае установленного комиссией по охране труда или уполномоченным по охране труда грубого нарушения им требований охраны труда, если э</w:t>
      </w:r>
      <w:r w:rsidR="004F0576">
        <w:rPr>
          <w:rStyle w:val="ArialUnicodeMS66"/>
          <w:rFonts w:ascii="Times New Roman" w:hAnsi="Times New Roman" w:cs="Times New Roman"/>
          <w:spacing w:val="0"/>
          <w:sz w:val="28"/>
          <w:szCs w:val="28"/>
        </w:rPr>
        <w:t>то нарушение повлекло за собой т</w:t>
      </w:r>
      <w:r w:rsidRPr="004A708C">
        <w:rPr>
          <w:rStyle w:val="ArialUnicodeMS66"/>
          <w:rFonts w:ascii="Times New Roman" w:hAnsi="Times New Roman" w:cs="Times New Roman"/>
          <w:spacing w:val="0"/>
          <w:sz w:val="28"/>
          <w:szCs w:val="28"/>
        </w:rPr>
        <w:t xml:space="preserve">яжкие последствия (несчастный случай, авария, катастрофа) </w:t>
      </w:r>
      <w:r w:rsidR="004F0576">
        <w:rPr>
          <w:rStyle w:val="ArialUnicodeMS66"/>
          <w:rFonts w:ascii="Times New Roman" w:hAnsi="Times New Roman" w:cs="Times New Roman"/>
          <w:spacing w:val="0"/>
          <w:sz w:val="28"/>
          <w:szCs w:val="28"/>
          <w:lang w:eastAsia="en-US"/>
        </w:rPr>
        <w:t>л</w:t>
      </w:r>
      <w:r w:rsidRPr="004A708C">
        <w:rPr>
          <w:rStyle w:val="ArialUnicodeMS66"/>
          <w:rFonts w:ascii="Times New Roman" w:hAnsi="Times New Roman" w:cs="Times New Roman"/>
          <w:spacing w:val="0"/>
          <w:sz w:val="28"/>
          <w:szCs w:val="28"/>
        </w:rPr>
        <w:t>ибо заведомо создавало реаль</w:t>
      </w:r>
      <w:r w:rsidR="004F0576">
        <w:rPr>
          <w:rStyle w:val="ArialUnicodeMS66"/>
          <w:rFonts w:ascii="Times New Roman" w:hAnsi="Times New Roman" w:cs="Times New Roman"/>
          <w:spacing w:val="0"/>
          <w:sz w:val="28"/>
          <w:szCs w:val="28"/>
        </w:rPr>
        <w:t>ную угрозу наступления таких по</w:t>
      </w:r>
      <w:r w:rsidRPr="004A708C">
        <w:rPr>
          <w:rStyle w:val="ArialUnicodeMS66"/>
          <w:rFonts w:ascii="Times New Roman" w:hAnsi="Times New Roman" w:cs="Times New Roman"/>
          <w:spacing w:val="0"/>
          <w:sz w:val="28"/>
          <w:szCs w:val="28"/>
        </w:rPr>
        <w:t>следствий (статья 81 Кодекса).</w:t>
      </w:r>
    </w:p>
    <w:p w:rsidR="004F0576" w:rsidRPr="004F0576" w:rsidRDefault="004A708C"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A708C">
        <w:rPr>
          <w:rStyle w:val="ArialUnicodeMS66"/>
          <w:rFonts w:ascii="Times New Roman" w:hAnsi="Times New Roman" w:cs="Times New Roman"/>
          <w:spacing w:val="0"/>
          <w:sz w:val="28"/>
          <w:szCs w:val="28"/>
        </w:rPr>
        <w:t>В Кодексе регулируется труд работников в возрасте до 18 лет, устанавливаются льготы и ограничения. Так, запрещается применение труда лиц моложе 18 л</w:t>
      </w:r>
      <w:r w:rsidR="004F0576">
        <w:rPr>
          <w:rStyle w:val="ArialUnicodeMS66"/>
          <w:rFonts w:ascii="Times New Roman" w:hAnsi="Times New Roman" w:cs="Times New Roman"/>
          <w:spacing w:val="0"/>
          <w:sz w:val="28"/>
          <w:szCs w:val="28"/>
        </w:rPr>
        <w:t>ет на тяжелых работах и работ</w:t>
      </w:r>
      <w:r w:rsidRPr="004A708C">
        <w:rPr>
          <w:rStyle w:val="ArialUnicodeMS66"/>
          <w:rFonts w:ascii="Times New Roman" w:hAnsi="Times New Roman" w:cs="Times New Roman"/>
          <w:spacing w:val="0"/>
          <w:sz w:val="28"/>
          <w:szCs w:val="28"/>
        </w:rPr>
        <w:t>ах с вредными и травмоопас</w:t>
      </w:r>
      <w:r w:rsidR="004F0576">
        <w:rPr>
          <w:rStyle w:val="ArialUnicodeMS66"/>
          <w:rFonts w:ascii="Times New Roman" w:hAnsi="Times New Roman" w:cs="Times New Roman"/>
          <w:spacing w:val="0"/>
          <w:sz w:val="28"/>
          <w:szCs w:val="28"/>
        </w:rPr>
        <w:t>ными условиями труда, на подзем</w:t>
      </w:r>
      <w:r w:rsidRPr="004A708C">
        <w:rPr>
          <w:rStyle w:val="ArialUnicodeMS66"/>
          <w:rFonts w:ascii="Times New Roman" w:hAnsi="Times New Roman" w:cs="Times New Roman"/>
          <w:spacing w:val="0"/>
          <w:sz w:val="28"/>
          <w:szCs w:val="28"/>
        </w:rPr>
        <w:t>ных работах, а также на работах, выполнение которых может принести вред их нравственному развитию (игорном бизнесе,</w:t>
      </w:r>
      <w:r w:rsidR="004F0576">
        <w:rPr>
          <w:rFonts w:ascii="Times New Roman" w:hAnsi="Times New Roman" w:cs="Times New Roman"/>
          <w:b w:val="0"/>
          <w:i w:val="0"/>
          <w:spacing w:val="0"/>
          <w:sz w:val="28"/>
          <w:szCs w:val="28"/>
        </w:rPr>
        <w:t xml:space="preserve"> </w:t>
      </w:r>
      <w:r w:rsidR="004F0576" w:rsidRPr="004F0576">
        <w:rPr>
          <w:rStyle w:val="ArialUnicodeMS66"/>
          <w:rFonts w:ascii="Times New Roman" w:hAnsi="Times New Roman" w:cs="Times New Roman"/>
          <w:spacing w:val="0"/>
          <w:sz w:val="28"/>
          <w:szCs w:val="28"/>
        </w:rPr>
        <w:t>ночных клубах, в транспортир</w:t>
      </w:r>
      <w:r w:rsidR="004F0576">
        <w:rPr>
          <w:rStyle w:val="ArialUnicodeMS66"/>
          <w:rFonts w:ascii="Times New Roman" w:hAnsi="Times New Roman" w:cs="Times New Roman"/>
          <w:spacing w:val="0"/>
          <w:sz w:val="28"/>
          <w:szCs w:val="28"/>
        </w:rPr>
        <w:t>овке и торговле спиртными напит</w:t>
      </w:r>
      <w:r w:rsidR="004F0576" w:rsidRPr="004F0576">
        <w:rPr>
          <w:rStyle w:val="ArialUnicodeMS66"/>
          <w:rFonts w:ascii="Times New Roman" w:hAnsi="Times New Roman" w:cs="Times New Roman"/>
          <w:spacing w:val="0"/>
          <w:sz w:val="28"/>
          <w:szCs w:val="28"/>
        </w:rPr>
        <w:t>ками, табачными изделиями, наркотическими и токсическими препаратами).</w:t>
      </w:r>
    </w:p>
    <w:p w:rsidR="004F0576" w:rsidRPr="004F0576" w:rsidRDefault="004F0576"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F0576">
        <w:rPr>
          <w:rStyle w:val="ArialUnicodeMS66"/>
          <w:rFonts w:ascii="Times New Roman" w:hAnsi="Times New Roman" w:cs="Times New Roman"/>
          <w:spacing w:val="0"/>
          <w:sz w:val="28"/>
          <w:szCs w:val="28"/>
        </w:rPr>
        <w:t>Лица моложе 21 года принимаются на работу лишь после обязательного медицинского осмотра и подлежат ежегодному обязательному медицинскому осмотру.</w:t>
      </w:r>
    </w:p>
    <w:p w:rsidR="004F0576" w:rsidRPr="004F0576" w:rsidRDefault="004F0576"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F0576">
        <w:rPr>
          <w:rStyle w:val="ArialUnicodeMS66"/>
          <w:rFonts w:ascii="Times New Roman" w:hAnsi="Times New Roman" w:cs="Times New Roman"/>
          <w:spacing w:val="0"/>
          <w:sz w:val="28"/>
          <w:szCs w:val="28"/>
        </w:rPr>
        <w:t>Учащиеся общеобразова</w:t>
      </w:r>
      <w:r>
        <w:rPr>
          <w:rStyle w:val="ArialUnicodeMS66"/>
          <w:rFonts w:ascii="Times New Roman" w:hAnsi="Times New Roman" w:cs="Times New Roman"/>
          <w:spacing w:val="0"/>
          <w:sz w:val="28"/>
          <w:szCs w:val="28"/>
        </w:rPr>
        <w:t>тельных и средних профессиональ</w:t>
      </w:r>
      <w:r w:rsidRPr="004F0576">
        <w:rPr>
          <w:rStyle w:val="ArialUnicodeMS66"/>
          <w:rFonts w:ascii="Times New Roman" w:hAnsi="Times New Roman" w:cs="Times New Roman"/>
          <w:spacing w:val="0"/>
          <w:sz w:val="28"/>
          <w:szCs w:val="28"/>
        </w:rPr>
        <w:t>ных учреждений до 15 лет могут быть приняты только на легкую работу, не причиняющую вреда здоровью, не нарушающу</w:t>
      </w:r>
      <w:r>
        <w:rPr>
          <w:rStyle w:val="ArialUnicodeMS66"/>
          <w:rFonts w:ascii="Times New Roman" w:hAnsi="Times New Roman" w:cs="Times New Roman"/>
          <w:spacing w:val="0"/>
          <w:sz w:val="28"/>
          <w:szCs w:val="28"/>
        </w:rPr>
        <w:t>ю про</w:t>
      </w:r>
      <w:r w:rsidRPr="004F0576">
        <w:rPr>
          <w:rStyle w:val="ArialUnicodeMS66"/>
          <w:rFonts w:ascii="Times New Roman" w:hAnsi="Times New Roman" w:cs="Times New Roman"/>
          <w:spacing w:val="0"/>
          <w:sz w:val="28"/>
          <w:szCs w:val="28"/>
        </w:rPr>
        <w:t>цесса обучения. Они могут быть приняты на работу только по достижении 14 лет с согласия родителей.</w:t>
      </w:r>
    </w:p>
    <w:p w:rsidR="004F0576" w:rsidRPr="004F0576" w:rsidRDefault="004F0576"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F0576">
        <w:rPr>
          <w:rStyle w:val="ArialUnicodeMS66"/>
          <w:rFonts w:ascii="Times New Roman" w:hAnsi="Times New Roman" w:cs="Times New Roman"/>
          <w:spacing w:val="0"/>
          <w:sz w:val="28"/>
          <w:szCs w:val="28"/>
        </w:rPr>
        <w:t xml:space="preserve">Федеральный Закон </w:t>
      </w:r>
      <w:r w:rsidRPr="004F0576">
        <w:rPr>
          <w:rStyle w:val="ArialUnicodeMS72"/>
          <w:rFonts w:ascii="Times New Roman" w:hAnsi="Times New Roman" w:cs="Times New Roman"/>
          <w:spacing w:val="0"/>
          <w:sz w:val="28"/>
          <w:szCs w:val="28"/>
        </w:rPr>
        <w:t>«Об о</w:t>
      </w:r>
      <w:r>
        <w:rPr>
          <w:rStyle w:val="ArialUnicodeMS72"/>
          <w:rFonts w:ascii="Times New Roman" w:hAnsi="Times New Roman" w:cs="Times New Roman"/>
          <w:spacing w:val="0"/>
          <w:sz w:val="28"/>
          <w:szCs w:val="28"/>
        </w:rPr>
        <w:t>бязательном социальном страхова</w:t>
      </w:r>
      <w:r w:rsidRPr="004F0576">
        <w:rPr>
          <w:rStyle w:val="ArialUnicodeMS72"/>
          <w:rFonts w:ascii="Times New Roman" w:hAnsi="Times New Roman" w:cs="Times New Roman"/>
          <w:spacing w:val="0"/>
          <w:sz w:val="28"/>
          <w:szCs w:val="28"/>
        </w:rPr>
        <w:t>нии от несчастных случаев на производстве и профессиональных заболеваний»</w:t>
      </w:r>
      <w:r w:rsidRPr="004F0576">
        <w:rPr>
          <w:rStyle w:val="ArialUnicodeMS66"/>
          <w:rFonts w:ascii="Times New Roman" w:hAnsi="Times New Roman" w:cs="Times New Roman"/>
          <w:spacing w:val="0"/>
          <w:sz w:val="28"/>
          <w:szCs w:val="28"/>
        </w:rPr>
        <w:t xml:space="preserve"> (1998) определяет экон</w:t>
      </w:r>
      <w:r>
        <w:rPr>
          <w:rStyle w:val="ArialUnicodeMS66"/>
          <w:rFonts w:ascii="Times New Roman" w:hAnsi="Times New Roman" w:cs="Times New Roman"/>
          <w:spacing w:val="0"/>
          <w:sz w:val="28"/>
          <w:szCs w:val="28"/>
        </w:rPr>
        <w:t>омический механизм управ</w:t>
      </w:r>
      <w:r w:rsidRPr="004F0576">
        <w:rPr>
          <w:rStyle w:val="ArialUnicodeMS66"/>
          <w:rFonts w:ascii="Times New Roman" w:hAnsi="Times New Roman" w:cs="Times New Roman"/>
          <w:spacing w:val="0"/>
          <w:sz w:val="28"/>
          <w:szCs w:val="28"/>
        </w:rPr>
        <w:t>ления риском, устанавливает</w:t>
      </w:r>
      <w:r>
        <w:rPr>
          <w:rStyle w:val="ArialUnicodeMS66"/>
          <w:rFonts w:ascii="Times New Roman" w:hAnsi="Times New Roman" w:cs="Times New Roman"/>
          <w:spacing w:val="0"/>
          <w:sz w:val="28"/>
          <w:szCs w:val="28"/>
        </w:rPr>
        <w:t xml:space="preserve"> правовые, экономические и соци</w:t>
      </w:r>
      <w:r w:rsidRPr="004F0576">
        <w:rPr>
          <w:rStyle w:val="ArialUnicodeMS66"/>
          <w:rFonts w:ascii="Times New Roman" w:hAnsi="Times New Roman" w:cs="Times New Roman"/>
          <w:spacing w:val="0"/>
          <w:sz w:val="28"/>
          <w:szCs w:val="28"/>
        </w:rPr>
        <w:t>альные основы обязательног</w:t>
      </w:r>
      <w:r>
        <w:rPr>
          <w:rStyle w:val="ArialUnicodeMS66"/>
          <w:rFonts w:ascii="Times New Roman" w:hAnsi="Times New Roman" w:cs="Times New Roman"/>
          <w:spacing w:val="0"/>
          <w:sz w:val="28"/>
          <w:szCs w:val="28"/>
        </w:rPr>
        <w:t>о социального страхования от не</w:t>
      </w:r>
      <w:r w:rsidRPr="004F0576">
        <w:rPr>
          <w:rStyle w:val="ArialUnicodeMS66"/>
          <w:rFonts w:ascii="Times New Roman" w:hAnsi="Times New Roman" w:cs="Times New Roman"/>
          <w:spacing w:val="0"/>
          <w:sz w:val="28"/>
          <w:szCs w:val="28"/>
        </w:rPr>
        <w:t>счастных случаев на производс</w:t>
      </w:r>
      <w:r>
        <w:rPr>
          <w:rStyle w:val="ArialUnicodeMS66"/>
          <w:rFonts w:ascii="Times New Roman" w:hAnsi="Times New Roman" w:cs="Times New Roman"/>
          <w:spacing w:val="0"/>
          <w:sz w:val="28"/>
          <w:szCs w:val="28"/>
        </w:rPr>
        <w:t>тве и профзаболеваний. Закон оп</w:t>
      </w:r>
      <w:r w:rsidRPr="004F0576">
        <w:rPr>
          <w:rStyle w:val="ArialUnicodeMS66"/>
          <w:rFonts w:ascii="Times New Roman" w:hAnsi="Times New Roman" w:cs="Times New Roman"/>
          <w:spacing w:val="0"/>
          <w:sz w:val="28"/>
          <w:szCs w:val="28"/>
        </w:rPr>
        <w:t xml:space="preserve">ределяет порядок возмещения вреда, причиненного жизни и здоровью </w:t>
      </w:r>
      <w:r w:rsidRPr="004F0576">
        <w:rPr>
          <w:rStyle w:val="ArialUnicodeMS66"/>
          <w:rFonts w:ascii="Times New Roman" w:hAnsi="Times New Roman" w:cs="Times New Roman"/>
          <w:spacing w:val="0"/>
          <w:sz w:val="28"/>
          <w:szCs w:val="28"/>
        </w:rPr>
        <w:lastRenderedPageBreak/>
        <w:t>работника при в</w:t>
      </w:r>
      <w:r>
        <w:rPr>
          <w:rStyle w:val="ArialUnicodeMS66"/>
          <w:rFonts w:ascii="Times New Roman" w:hAnsi="Times New Roman" w:cs="Times New Roman"/>
          <w:spacing w:val="0"/>
          <w:sz w:val="28"/>
          <w:szCs w:val="28"/>
        </w:rPr>
        <w:t>ыполнении ими трудовых обязанно</w:t>
      </w:r>
      <w:r w:rsidRPr="004F0576">
        <w:rPr>
          <w:rStyle w:val="ArialUnicodeMS66"/>
          <w:rFonts w:ascii="Times New Roman" w:hAnsi="Times New Roman" w:cs="Times New Roman"/>
          <w:spacing w:val="0"/>
          <w:sz w:val="28"/>
          <w:szCs w:val="28"/>
        </w:rPr>
        <w:t xml:space="preserve">стей. Согласно этому Закону </w:t>
      </w:r>
      <w:r>
        <w:rPr>
          <w:rStyle w:val="ArialUnicodeMS66"/>
          <w:rFonts w:ascii="Times New Roman" w:hAnsi="Times New Roman" w:cs="Times New Roman"/>
          <w:spacing w:val="0"/>
          <w:sz w:val="28"/>
          <w:szCs w:val="28"/>
        </w:rPr>
        <w:t>обязательства по возмещению вре</w:t>
      </w:r>
      <w:r w:rsidRPr="004F0576">
        <w:rPr>
          <w:rStyle w:val="ArialUnicodeMS66"/>
          <w:rFonts w:ascii="Times New Roman" w:hAnsi="Times New Roman" w:cs="Times New Roman"/>
          <w:spacing w:val="0"/>
          <w:sz w:val="28"/>
          <w:szCs w:val="28"/>
        </w:rPr>
        <w:t xml:space="preserve">да работнику (застрахованному) берет на себя </w:t>
      </w:r>
      <w:r w:rsidRPr="004F0576">
        <w:rPr>
          <w:rStyle w:val="ArialUnicodeMS"/>
          <w:rFonts w:ascii="Times New Roman" w:hAnsi="Times New Roman" w:cs="Times New Roman"/>
          <w:spacing w:val="0"/>
          <w:sz w:val="28"/>
          <w:szCs w:val="28"/>
        </w:rPr>
        <w:t xml:space="preserve">Фонд социального страхования (ФСС) </w:t>
      </w:r>
      <w:r w:rsidRPr="004F0576">
        <w:rPr>
          <w:rStyle w:val="ArialUnicodeMS66"/>
          <w:rFonts w:ascii="Times New Roman" w:hAnsi="Times New Roman" w:cs="Times New Roman"/>
          <w:spacing w:val="0"/>
          <w:sz w:val="28"/>
          <w:szCs w:val="28"/>
        </w:rPr>
        <w:t>(страхов</w:t>
      </w:r>
      <w:r>
        <w:rPr>
          <w:rStyle w:val="ArialUnicodeMS66"/>
          <w:rFonts w:ascii="Times New Roman" w:hAnsi="Times New Roman" w:cs="Times New Roman"/>
          <w:spacing w:val="0"/>
          <w:sz w:val="28"/>
          <w:szCs w:val="28"/>
        </w:rPr>
        <w:t>щик), который гарантирует их вы</w:t>
      </w:r>
      <w:r w:rsidRPr="004F0576">
        <w:rPr>
          <w:rStyle w:val="ArialUnicodeMS66"/>
          <w:rFonts w:ascii="Times New Roman" w:hAnsi="Times New Roman" w:cs="Times New Roman"/>
          <w:spacing w:val="0"/>
          <w:sz w:val="28"/>
          <w:szCs w:val="28"/>
        </w:rPr>
        <w:t xml:space="preserve">полнение даже при ликвидации или банкротстве предприятия (страхователя). Предприятия ежемесячно перечисляют в ФСС страховые суммы в зависимости от класса профессионального риска отраслей (подотраслей), </w:t>
      </w:r>
      <w:r>
        <w:rPr>
          <w:rStyle w:val="ArialUnicodeMS66"/>
          <w:rFonts w:ascii="Times New Roman" w:hAnsi="Times New Roman" w:cs="Times New Roman"/>
          <w:spacing w:val="0"/>
          <w:sz w:val="28"/>
          <w:szCs w:val="28"/>
        </w:rPr>
        <w:t>в соответствии со страховыми та</w:t>
      </w:r>
      <w:r w:rsidRPr="004F0576">
        <w:rPr>
          <w:rStyle w:val="ArialUnicodeMS66"/>
          <w:rFonts w:ascii="Times New Roman" w:hAnsi="Times New Roman" w:cs="Times New Roman"/>
          <w:spacing w:val="0"/>
          <w:sz w:val="28"/>
          <w:szCs w:val="28"/>
        </w:rPr>
        <w:t>рифами, размеры которых устанавливаются</w:t>
      </w:r>
      <w:r>
        <w:rPr>
          <w:rStyle w:val="ArialUnicodeMS66"/>
          <w:rFonts w:ascii="Times New Roman" w:hAnsi="Times New Roman" w:cs="Times New Roman"/>
          <w:spacing w:val="0"/>
          <w:sz w:val="28"/>
          <w:szCs w:val="28"/>
        </w:rPr>
        <w:t xml:space="preserve"> Федеральными За</w:t>
      </w:r>
      <w:r w:rsidRPr="004F0576">
        <w:rPr>
          <w:rStyle w:val="ArialUnicodeMS66"/>
          <w:rFonts w:ascii="Times New Roman" w:hAnsi="Times New Roman" w:cs="Times New Roman"/>
          <w:spacing w:val="0"/>
          <w:sz w:val="28"/>
          <w:szCs w:val="28"/>
        </w:rPr>
        <w:t>конами. Отнесение отраслей (подотраслей) экономики к тому или иному классу профессионального риска осуществляется по Постановлению Правительства.</w:t>
      </w:r>
    </w:p>
    <w:p w:rsidR="004F0576" w:rsidRPr="004F0576" w:rsidRDefault="004F0576"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F0576">
        <w:rPr>
          <w:rStyle w:val="ArialUnicodeMS66"/>
          <w:rFonts w:ascii="Times New Roman" w:hAnsi="Times New Roman" w:cs="Times New Roman"/>
          <w:spacing w:val="0"/>
          <w:sz w:val="28"/>
          <w:szCs w:val="28"/>
        </w:rPr>
        <w:t>К другим Федеральны</w:t>
      </w:r>
      <w:r>
        <w:rPr>
          <w:rStyle w:val="ArialUnicodeMS66"/>
          <w:rFonts w:ascii="Times New Roman" w:hAnsi="Times New Roman" w:cs="Times New Roman"/>
          <w:spacing w:val="0"/>
          <w:sz w:val="28"/>
          <w:szCs w:val="28"/>
        </w:rPr>
        <w:t>м законам (ФЗ), регулирующим от</w:t>
      </w:r>
      <w:r w:rsidRPr="004F0576">
        <w:rPr>
          <w:rStyle w:val="ArialUnicodeMS66"/>
          <w:rFonts w:ascii="Times New Roman" w:hAnsi="Times New Roman" w:cs="Times New Roman"/>
          <w:spacing w:val="0"/>
          <w:sz w:val="28"/>
          <w:szCs w:val="28"/>
        </w:rPr>
        <w:t>дельные вопросы безопасности труда, можно отнести ФЗ: «О промышленной безопасности опасных производственных объектов» (1997 г.), «О пожарной</w:t>
      </w:r>
      <w:r>
        <w:rPr>
          <w:rStyle w:val="ArialUnicodeMS66"/>
          <w:rFonts w:ascii="Times New Roman" w:hAnsi="Times New Roman" w:cs="Times New Roman"/>
          <w:spacing w:val="0"/>
          <w:sz w:val="28"/>
          <w:szCs w:val="28"/>
        </w:rPr>
        <w:t xml:space="preserve"> безопасности» (1994 г.), «О ра</w:t>
      </w:r>
      <w:r w:rsidRPr="004F0576">
        <w:rPr>
          <w:rStyle w:val="ArialUnicodeMS66"/>
          <w:rFonts w:ascii="Times New Roman" w:hAnsi="Times New Roman" w:cs="Times New Roman"/>
          <w:spacing w:val="0"/>
          <w:sz w:val="28"/>
          <w:szCs w:val="28"/>
        </w:rPr>
        <w:t>диационной безопасности» (1996</w:t>
      </w:r>
      <w:r>
        <w:rPr>
          <w:rStyle w:val="ArialUnicodeMS66"/>
          <w:rFonts w:ascii="Times New Roman" w:hAnsi="Times New Roman" w:cs="Times New Roman"/>
          <w:spacing w:val="0"/>
          <w:sz w:val="28"/>
          <w:szCs w:val="28"/>
        </w:rPr>
        <w:t xml:space="preserve"> г.), «О защите населения и тер</w:t>
      </w:r>
      <w:r w:rsidRPr="004F0576">
        <w:rPr>
          <w:rStyle w:val="ArialUnicodeMS66"/>
          <w:rFonts w:ascii="Times New Roman" w:hAnsi="Times New Roman" w:cs="Times New Roman"/>
          <w:spacing w:val="0"/>
          <w:sz w:val="28"/>
          <w:szCs w:val="28"/>
        </w:rPr>
        <w:t>риторий от чрезвычайных ситуаций природного и техногенного характера» (1994 г.), «О сан</w:t>
      </w:r>
      <w:r>
        <w:rPr>
          <w:rStyle w:val="ArialUnicodeMS66"/>
          <w:rFonts w:ascii="Times New Roman" w:hAnsi="Times New Roman" w:cs="Times New Roman"/>
          <w:spacing w:val="0"/>
          <w:sz w:val="28"/>
          <w:szCs w:val="28"/>
        </w:rPr>
        <w:t>итарно-эпидемиологическом благо</w:t>
      </w:r>
      <w:r w:rsidRPr="004F0576">
        <w:rPr>
          <w:rStyle w:val="ArialUnicodeMS66"/>
          <w:rFonts w:ascii="Times New Roman" w:hAnsi="Times New Roman" w:cs="Times New Roman"/>
          <w:spacing w:val="0"/>
          <w:sz w:val="28"/>
          <w:szCs w:val="28"/>
        </w:rPr>
        <w:t>получии населения» (1999 г.),</w:t>
      </w:r>
      <w:r>
        <w:rPr>
          <w:rStyle w:val="ArialUnicodeMS66"/>
          <w:rFonts w:ascii="Times New Roman" w:hAnsi="Times New Roman" w:cs="Times New Roman"/>
          <w:spacing w:val="0"/>
          <w:sz w:val="28"/>
          <w:szCs w:val="28"/>
        </w:rPr>
        <w:t xml:space="preserve"> «Об основах обязательного соци</w:t>
      </w:r>
      <w:r w:rsidRPr="004F0576">
        <w:rPr>
          <w:rStyle w:val="ArialUnicodeMS66"/>
          <w:rFonts w:ascii="Times New Roman" w:hAnsi="Times New Roman" w:cs="Times New Roman"/>
          <w:spacing w:val="0"/>
          <w:sz w:val="28"/>
          <w:szCs w:val="28"/>
        </w:rPr>
        <w:t>ального страхования» (1999 г.), «О профессиональных союзах, их правах и гарантиях деятельности» (1996 г.).</w:t>
      </w:r>
    </w:p>
    <w:p w:rsidR="004F0576" w:rsidRDefault="004F0576" w:rsidP="004F0576">
      <w:pPr>
        <w:pStyle w:val="126"/>
        <w:shd w:val="clear" w:color="auto" w:fill="auto"/>
        <w:spacing w:line="240" w:lineRule="auto"/>
        <w:ind w:firstLine="709"/>
        <w:jc w:val="both"/>
        <w:rPr>
          <w:rStyle w:val="125"/>
          <w:rFonts w:ascii="Times New Roman" w:hAnsi="Times New Roman" w:cs="Times New Roman"/>
          <w:bCs/>
          <w:spacing w:val="0"/>
          <w:sz w:val="28"/>
          <w:szCs w:val="28"/>
        </w:rPr>
      </w:pPr>
    </w:p>
    <w:p w:rsidR="004F0576" w:rsidRPr="004F0576" w:rsidRDefault="004F0576" w:rsidP="004F0576">
      <w:pPr>
        <w:pStyle w:val="126"/>
        <w:shd w:val="clear" w:color="auto" w:fill="auto"/>
        <w:spacing w:line="240" w:lineRule="auto"/>
        <w:ind w:firstLine="709"/>
        <w:jc w:val="both"/>
        <w:rPr>
          <w:rFonts w:ascii="Times New Roman" w:hAnsi="Times New Roman" w:cs="Times New Roman"/>
          <w:b w:val="0"/>
          <w:spacing w:val="0"/>
          <w:sz w:val="28"/>
          <w:szCs w:val="28"/>
        </w:rPr>
      </w:pPr>
      <w:r w:rsidRPr="004F0576">
        <w:rPr>
          <w:rStyle w:val="125"/>
          <w:rFonts w:ascii="Times New Roman" w:hAnsi="Times New Roman" w:cs="Times New Roman"/>
          <w:bCs/>
          <w:spacing w:val="0"/>
          <w:sz w:val="28"/>
          <w:szCs w:val="28"/>
        </w:rPr>
        <w:t>Основные нормативные правовые акты по безопасности труда</w:t>
      </w:r>
    </w:p>
    <w:p w:rsidR="004F0576" w:rsidRDefault="004F0576" w:rsidP="004F0576">
      <w:pPr>
        <w:pStyle w:val="a4"/>
        <w:shd w:val="clear" w:color="auto" w:fill="auto"/>
        <w:spacing w:line="240" w:lineRule="auto"/>
        <w:ind w:firstLine="709"/>
        <w:rPr>
          <w:rStyle w:val="ArialUnicodeMS"/>
          <w:rFonts w:ascii="Times New Roman" w:hAnsi="Times New Roman" w:cs="Times New Roman"/>
          <w:spacing w:val="0"/>
          <w:sz w:val="28"/>
          <w:szCs w:val="28"/>
        </w:rPr>
      </w:pPr>
    </w:p>
    <w:p w:rsidR="004F0576" w:rsidRPr="004F0576" w:rsidRDefault="004F0576"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F0576">
        <w:rPr>
          <w:rStyle w:val="ArialUnicodeMS"/>
          <w:rFonts w:ascii="Times New Roman" w:hAnsi="Times New Roman" w:cs="Times New Roman"/>
          <w:spacing w:val="0"/>
          <w:sz w:val="28"/>
          <w:szCs w:val="28"/>
        </w:rPr>
        <w:t xml:space="preserve">Государственные стандарты системы стандартов безопасности груда (ГОСТ ССБТ). </w:t>
      </w:r>
      <w:r w:rsidRPr="004F0576">
        <w:rPr>
          <w:rStyle w:val="ArialUnicodeMS66"/>
          <w:rFonts w:ascii="Times New Roman" w:hAnsi="Times New Roman" w:cs="Times New Roman"/>
          <w:spacing w:val="0"/>
          <w:sz w:val="28"/>
          <w:szCs w:val="28"/>
        </w:rPr>
        <w:t>Система ст</w:t>
      </w:r>
      <w:r>
        <w:rPr>
          <w:rStyle w:val="ArialUnicodeMS66"/>
          <w:rFonts w:ascii="Times New Roman" w:hAnsi="Times New Roman" w:cs="Times New Roman"/>
          <w:spacing w:val="0"/>
          <w:sz w:val="28"/>
          <w:szCs w:val="28"/>
        </w:rPr>
        <w:t>андартов безопасности труда, ут</w:t>
      </w:r>
      <w:r w:rsidRPr="004F0576">
        <w:rPr>
          <w:rStyle w:val="ArialUnicodeMS66"/>
          <w:rFonts w:ascii="Times New Roman" w:hAnsi="Times New Roman" w:cs="Times New Roman"/>
          <w:spacing w:val="0"/>
          <w:sz w:val="28"/>
          <w:szCs w:val="28"/>
        </w:rPr>
        <w:t>вержденная Госстандартом России, является основным видом нормативных правовых актов по безопасности труда до введения технических регламентов, разрабатываемых в соответствии с ФЗ «О техническом регулировании» 2002-го года.</w:t>
      </w:r>
    </w:p>
    <w:p w:rsidR="004F0576" w:rsidRPr="004F0576" w:rsidRDefault="004F0576" w:rsidP="004F0576">
      <w:pPr>
        <w:pStyle w:val="a4"/>
        <w:shd w:val="clear" w:color="auto" w:fill="auto"/>
        <w:spacing w:line="240" w:lineRule="auto"/>
        <w:ind w:firstLine="709"/>
        <w:rPr>
          <w:rFonts w:ascii="Times New Roman" w:hAnsi="Times New Roman" w:cs="Times New Roman"/>
          <w:b w:val="0"/>
          <w:i w:val="0"/>
          <w:spacing w:val="0"/>
          <w:sz w:val="28"/>
          <w:szCs w:val="28"/>
        </w:rPr>
      </w:pPr>
      <w:r w:rsidRPr="004F0576">
        <w:rPr>
          <w:rStyle w:val="57"/>
          <w:rFonts w:ascii="Times New Roman" w:hAnsi="Times New Roman" w:cs="Times New Roman"/>
          <w:b w:val="0"/>
          <w:i w:val="0"/>
          <w:spacing w:val="0"/>
          <w:sz w:val="28"/>
          <w:szCs w:val="28"/>
        </w:rPr>
        <w:t xml:space="preserve">Система стандартов безопасности труда </w:t>
      </w:r>
      <w:r w:rsidRPr="004F0576">
        <w:rPr>
          <w:rStyle w:val="ArialUnicodeMS72"/>
          <w:rFonts w:ascii="Times New Roman" w:hAnsi="Times New Roman" w:cs="Times New Roman"/>
          <w:spacing w:val="0"/>
          <w:sz w:val="28"/>
          <w:szCs w:val="28"/>
        </w:rPr>
        <w:t>(</w:t>
      </w:r>
      <w:r w:rsidRPr="004F0576">
        <w:rPr>
          <w:rStyle w:val="57"/>
          <w:rFonts w:ascii="Times New Roman" w:hAnsi="Times New Roman" w:cs="Times New Roman"/>
          <w:b w:val="0"/>
          <w:i w:val="0"/>
          <w:spacing w:val="0"/>
          <w:sz w:val="28"/>
          <w:szCs w:val="28"/>
        </w:rPr>
        <w:t xml:space="preserve">ССБТ) </w:t>
      </w:r>
      <w:r w:rsidRPr="004F0576">
        <w:rPr>
          <w:rStyle w:val="ArialUnicodeMS72"/>
          <w:rFonts w:ascii="Times New Roman" w:hAnsi="Times New Roman" w:cs="Times New Roman"/>
          <w:spacing w:val="0"/>
          <w:sz w:val="28"/>
          <w:szCs w:val="28"/>
        </w:rPr>
        <w:t>—</w:t>
      </w:r>
      <w:r w:rsidRPr="004F0576">
        <w:rPr>
          <w:rStyle w:val="ArialUnicodeMS66"/>
          <w:rFonts w:ascii="Times New Roman" w:hAnsi="Times New Roman" w:cs="Times New Roman"/>
          <w:spacing w:val="0"/>
          <w:sz w:val="28"/>
          <w:szCs w:val="28"/>
        </w:rPr>
        <w:t xml:space="preserve"> это одна из систем государственной системы стандартизации (ГСС). Шифр (номер) ССБТ в системе ГСС — 12. ССБТ представляет собой многоуровневую систему взаимосвязанных стандартов по безопасности труда. Этой системой стандартизованы требования безопасности, введен раздел «Требования безопасности» во все виды проектной документации на серийно выпускаемую п</w:t>
      </w:r>
      <w:r>
        <w:rPr>
          <w:rStyle w:val="ArialUnicodeMS66"/>
          <w:rFonts w:ascii="Times New Roman" w:hAnsi="Times New Roman" w:cs="Times New Roman"/>
          <w:spacing w:val="0"/>
          <w:sz w:val="28"/>
          <w:szCs w:val="28"/>
        </w:rPr>
        <w:t>ро</w:t>
      </w:r>
      <w:r w:rsidRPr="004F0576">
        <w:rPr>
          <w:rStyle w:val="ArialUnicodeMS66"/>
          <w:rFonts w:ascii="Times New Roman" w:hAnsi="Times New Roman" w:cs="Times New Roman"/>
          <w:spacing w:val="0"/>
          <w:sz w:val="28"/>
          <w:szCs w:val="28"/>
        </w:rPr>
        <w:t>дукцию, а также в рабочую конструкторскую и технологическую документацию.</w:t>
      </w:r>
    </w:p>
    <w:p w:rsidR="004F0576" w:rsidRDefault="004F0576" w:rsidP="004F0576">
      <w:pPr>
        <w:pStyle w:val="a4"/>
        <w:shd w:val="clear" w:color="auto" w:fill="auto"/>
        <w:spacing w:line="240" w:lineRule="auto"/>
        <w:ind w:firstLine="709"/>
        <w:rPr>
          <w:rStyle w:val="ArialUnicodeMS66"/>
          <w:rFonts w:ascii="Times New Roman" w:hAnsi="Times New Roman" w:cs="Times New Roman"/>
          <w:spacing w:val="0"/>
          <w:sz w:val="28"/>
          <w:szCs w:val="28"/>
        </w:rPr>
      </w:pPr>
      <w:r w:rsidRPr="004F0576">
        <w:rPr>
          <w:rStyle w:val="ArialUnicodeMS66"/>
          <w:rFonts w:ascii="Times New Roman" w:hAnsi="Times New Roman" w:cs="Times New Roman"/>
          <w:spacing w:val="0"/>
          <w:sz w:val="28"/>
          <w:szCs w:val="28"/>
        </w:rPr>
        <w:t>ССБТ включает в себя несколько подсистем.</w:t>
      </w:r>
    </w:p>
    <w:p w:rsidR="004F0576" w:rsidRPr="004F0576" w:rsidRDefault="004F0576" w:rsidP="004F0576">
      <w:pPr>
        <w:pStyle w:val="a4"/>
        <w:shd w:val="clear" w:color="auto" w:fill="auto"/>
        <w:spacing w:line="240" w:lineRule="auto"/>
        <w:ind w:firstLine="709"/>
        <w:rPr>
          <w:rFonts w:ascii="Times New Roman" w:hAnsi="Times New Roman" w:cs="Times New Roman"/>
          <w:b w:val="0"/>
          <w:i w:val="0"/>
          <w:spacing w:val="0"/>
          <w:sz w:val="28"/>
          <w:szCs w:val="28"/>
        </w:rPr>
      </w:pPr>
    </w:p>
    <w:p w:rsidR="004F0576" w:rsidRDefault="004F0576" w:rsidP="004F0576">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sidRPr="004F0576">
        <w:rPr>
          <w:rStyle w:val="9"/>
          <w:rFonts w:ascii="Times New Roman" w:hAnsi="Times New Roman" w:cs="Times New Roman"/>
          <w:bCs/>
          <w:i w:val="0"/>
          <w:spacing w:val="0"/>
          <w:sz w:val="28"/>
          <w:szCs w:val="28"/>
        </w:rPr>
        <w:t>Таблица 6.2</w:t>
      </w:r>
      <w:r>
        <w:rPr>
          <w:rStyle w:val="9"/>
          <w:rFonts w:ascii="Times New Roman" w:hAnsi="Times New Roman" w:cs="Times New Roman"/>
          <w:bCs/>
          <w:i w:val="0"/>
          <w:spacing w:val="0"/>
          <w:sz w:val="28"/>
          <w:szCs w:val="28"/>
        </w:rPr>
        <w:t xml:space="preserve"> -</w:t>
      </w:r>
      <w:r w:rsidRPr="004F0576">
        <w:rPr>
          <w:rStyle w:val="ArialUnicodeMS73"/>
          <w:rFonts w:ascii="Times New Roman" w:hAnsi="Times New Roman" w:cs="Times New Roman"/>
          <w:bCs/>
          <w:i w:val="0"/>
          <w:spacing w:val="0"/>
          <w:sz w:val="28"/>
          <w:szCs w:val="28"/>
        </w:rPr>
        <w:t xml:space="preserve"> Подсистемы системы стандартов безопасности труда</w:t>
      </w:r>
    </w:p>
    <w:p w:rsidR="004F0576" w:rsidRDefault="004F0576" w:rsidP="004F0576">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9923" w:type="dxa"/>
        <w:tblInd w:w="108" w:type="dxa"/>
        <w:tblLook w:val="04A0"/>
      </w:tblPr>
      <w:tblGrid>
        <w:gridCol w:w="1701"/>
        <w:gridCol w:w="8222"/>
      </w:tblGrid>
      <w:tr w:rsidR="004F0576" w:rsidTr="00455767">
        <w:tc>
          <w:tcPr>
            <w:tcW w:w="1701" w:type="dxa"/>
            <w:vAlign w:val="center"/>
          </w:tcPr>
          <w:p w:rsidR="004F0576" w:rsidRPr="00455767" w:rsidRDefault="00455767" w:rsidP="00455767">
            <w:pPr>
              <w:pStyle w:val="80"/>
              <w:shd w:val="clear" w:color="auto" w:fill="auto"/>
              <w:spacing w:after="0" w:line="240" w:lineRule="auto"/>
              <w:ind w:firstLine="0"/>
              <w:jc w:val="center"/>
              <w:rPr>
                <w:rStyle w:val="ArialUnicodeMS73"/>
                <w:rFonts w:ascii="Times New Roman" w:eastAsiaTheme="minorEastAsia" w:hAnsi="Times New Roman" w:cs="Times New Roman"/>
                <w:b w:val="0"/>
                <w:bCs/>
                <w:i w:val="0"/>
                <w:iCs w:val="0"/>
                <w:spacing w:val="0"/>
                <w:sz w:val="24"/>
                <w:szCs w:val="24"/>
                <w:shd w:val="clear" w:color="auto" w:fill="auto"/>
              </w:rPr>
            </w:pPr>
            <w:r w:rsidRPr="00455767">
              <w:rPr>
                <w:rStyle w:val="ArialUnicodeMS70"/>
                <w:rFonts w:ascii="Times New Roman" w:hAnsi="Times New Roman" w:cs="Times New Roman"/>
                <w:b w:val="0"/>
                <w:bCs/>
                <w:i w:val="0"/>
                <w:spacing w:val="0"/>
                <w:sz w:val="24"/>
                <w:szCs w:val="24"/>
              </w:rPr>
              <w:t>Шифр подсис</w:t>
            </w:r>
            <w:r w:rsidRPr="00455767">
              <w:rPr>
                <w:rStyle w:val="8Arial"/>
                <w:rFonts w:ascii="Times New Roman" w:hAnsi="Times New Roman" w:cs="Times New Roman"/>
                <w:spacing w:val="0"/>
                <w:sz w:val="24"/>
                <w:szCs w:val="24"/>
              </w:rPr>
              <w:t>темы ССБТ</w:t>
            </w:r>
          </w:p>
        </w:tc>
        <w:tc>
          <w:tcPr>
            <w:tcW w:w="8222" w:type="dxa"/>
            <w:vAlign w:val="center"/>
          </w:tcPr>
          <w:p w:rsidR="004F0576" w:rsidRPr="00455767" w:rsidRDefault="00455767" w:rsidP="00455767">
            <w:pPr>
              <w:pStyle w:val="80"/>
              <w:shd w:val="clear" w:color="auto" w:fill="auto"/>
              <w:spacing w:after="0" w:line="240" w:lineRule="auto"/>
              <w:ind w:firstLine="0"/>
              <w:jc w:val="center"/>
              <w:rPr>
                <w:rStyle w:val="ArialUnicodeMS73"/>
                <w:rFonts w:ascii="Times New Roman" w:eastAsiaTheme="minorEastAsia" w:hAnsi="Times New Roman" w:cs="Times New Roman"/>
                <w:b w:val="0"/>
                <w:bCs/>
                <w:i w:val="0"/>
                <w:iCs w:val="0"/>
                <w:spacing w:val="0"/>
                <w:sz w:val="24"/>
                <w:szCs w:val="28"/>
                <w:shd w:val="clear" w:color="auto" w:fill="auto"/>
              </w:rPr>
            </w:pPr>
            <w:r w:rsidRPr="00455767">
              <w:rPr>
                <w:rStyle w:val="8Arial"/>
                <w:rFonts w:ascii="Times New Roman" w:hAnsi="Times New Roman" w:cs="Times New Roman"/>
                <w:spacing w:val="0"/>
                <w:sz w:val="24"/>
                <w:szCs w:val="28"/>
              </w:rPr>
              <w:t>Наименование и содержание подсистемы</w:t>
            </w:r>
          </w:p>
        </w:tc>
      </w:tr>
      <w:tr w:rsidR="004F0576" w:rsidTr="00455767">
        <w:tc>
          <w:tcPr>
            <w:tcW w:w="1701" w:type="dxa"/>
            <w:vAlign w:val="center"/>
          </w:tcPr>
          <w:p w:rsidR="004F0576" w:rsidRPr="004F0576" w:rsidRDefault="00455767" w:rsidP="00455767">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0</w:t>
            </w:r>
          </w:p>
        </w:tc>
        <w:tc>
          <w:tcPr>
            <w:tcW w:w="8222" w:type="dxa"/>
          </w:tcPr>
          <w:p w:rsidR="004F0576" w:rsidRPr="00455767" w:rsidRDefault="00455767" w:rsidP="00455767">
            <w:pPr>
              <w:pStyle w:val="920"/>
              <w:shd w:val="clear" w:color="auto" w:fill="auto"/>
              <w:spacing w:line="240" w:lineRule="auto"/>
              <w:ind w:firstLine="709"/>
              <w:jc w:val="both"/>
              <w:rPr>
                <w:rStyle w:val="ArialUnicodeMS73"/>
                <w:rFonts w:ascii="Times New Roman" w:hAnsi="Times New Roman" w:cs="Times New Roman"/>
                <w:b w:val="0"/>
                <w:bCs/>
                <w:i w:val="0"/>
                <w:iCs w:val="0"/>
                <w:spacing w:val="0"/>
                <w:sz w:val="24"/>
                <w:szCs w:val="28"/>
                <w:shd w:val="clear" w:color="auto" w:fill="auto"/>
              </w:rPr>
            </w:pPr>
            <w:r w:rsidRPr="00455767">
              <w:rPr>
                <w:rStyle w:val="ArialUnicodeMS0"/>
                <w:rFonts w:ascii="Times New Roman" w:hAnsi="Times New Roman" w:cs="Times New Roman"/>
                <w:spacing w:val="0"/>
                <w:sz w:val="24"/>
                <w:szCs w:val="28"/>
              </w:rPr>
              <w:t xml:space="preserve">Организационно-методические стандарты </w:t>
            </w:r>
            <w:r w:rsidRPr="00455767">
              <w:rPr>
                <w:rStyle w:val="57"/>
                <w:rFonts w:ascii="Times New Roman" w:hAnsi="Times New Roman" w:cs="Times New Roman"/>
                <w:spacing w:val="0"/>
                <w:sz w:val="24"/>
                <w:szCs w:val="28"/>
              </w:rPr>
              <w:t>- устанавливают цель, задачи, струк</w:t>
            </w:r>
            <w:r w:rsidRPr="00455767">
              <w:rPr>
                <w:rStyle w:val="8Arial"/>
                <w:rFonts w:ascii="Times New Roman" w:hAnsi="Times New Roman" w:cs="Times New Roman"/>
                <w:spacing w:val="0"/>
                <w:sz w:val="24"/>
                <w:szCs w:val="28"/>
              </w:rPr>
              <w:t>туру ССБТ, область распространения, особенности со</w:t>
            </w:r>
            <w:r>
              <w:rPr>
                <w:rStyle w:val="8Arial"/>
                <w:rFonts w:ascii="Times New Roman" w:hAnsi="Times New Roman" w:cs="Times New Roman"/>
                <w:spacing w:val="0"/>
                <w:sz w:val="24"/>
                <w:szCs w:val="28"/>
              </w:rPr>
              <w:t>гласования стандартов ССБТ, тер</w:t>
            </w:r>
            <w:r w:rsidRPr="00455767">
              <w:rPr>
                <w:rStyle w:val="8Arial"/>
                <w:rFonts w:ascii="Times New Roman" w:hAnsi="Times New Roman" w:cs="Times New Roman"/>
                <w:spacing w:val="0"/>
                <w:sz w:val="24"/>
                <w:szCs w:val="28"/>
              </w:rPr>
              <w:t>минологию, дают классификацию ОВПФ, принципы организации работ по безопасности</w:t>
            </w:r>
            <w:r w:rsidRPr="004F0576">
              <w:rPr>
                <w:rStyle w:val="Calibri"/>
                <w:rFonts w:ascii="Times New Roman" w:hAnsi="Times New Roman" w:cs="Times New Roman"/>
                <w:b w:val="0"/>
                <w:i w:val="0"/>
                <w:spacing w:val="0"/>
                <w:w w:val="100"/>
                <w:sz w:val="28"/>
                <w:szCs w:val="28"/>
              </w:rPr>
              <w:t xml:space="preserve"> </w:t>
            </w:r>
            <w:r w:rsidRPr="00455767">
              <w:rPr>
                <w:rStyle w:val="Calibri"/>
                <w:rFonts w:ascii="Times New Roman" w:hAnsi="Times New Roman" w:cs="Times New Roman"/>
                <w:b w:val="0"/>
                <w:i w:val="0"/>
                <w:spacing w:val="0"/>
                <w:w w:val="100"/>
                <w:sz w:val="24"/>
                <w:szCs w:val="28"/>
              </w:rPr>
              <w:t>труда</w:t>
            </w:r>
          </w:p>
        </w:tc>
      </w:tr>
      <w:tr w:rsidR="004F0576" w:rsidTr="00455767">
        <w:tc>
          <w:tcPr>
            <w:tcW w:w="1701" w:type="dxa"/>
            <w:vAlign w:val="center"/>
          </w:tcPr>
          <w:p w:rsidR="004F0576" w:rsidRPr="004F0576" w:rsidRDefault="00455767" w:rsidP="00455767">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1</w:t>
            </w:r>
          </w:p>
        </w:tc>
        <w:tc>
          <w:tcPr>
            <w:tcW w:w="8222" w:type="dxa"/>
          </w:tcPr>
          <w:p w:rsidR="00455767" w:rsidRPr="00455767" w:rsidRDefault="00455767" w:rsidP="00455767">
            <w:pPr>
              <w:pStyle w:val="920"/>
              <w:shd w:val="clear" w:color="auto" w:fill="auto"/>
              <w:spacing w:line="240" w:lineRule="auto"/>
              <w:ind w:firstLine="709"/>
              <w:jc w:val="both"/>
              <w:rPr>
                <w:rFonts w:ascii="Times New Roman" w:cs="Times New Roman"/>
                <w:spacing w:val="0"/>
                <w:sz w:val="24"/>
                <w:szCs w:val="28"/>
              </w:rPr>
            </w:pPr>
            <w:r w:rsidRPr="00455767">
              <w:rPr>
                <w:rStyle w:val="ArialUnicodeMS0"/>
                <w:rFonts w:ascii="Times New Roman" w:hAnsi="Times New Roman" w:cs="Times New Roman"/>
                <w:spacing w:val="0"/>
                <w:sz w:val="24"/>
                <w:szCs w:val="28"/>
              </w:rPr>
              <w:t xml:space="preserve">Стандарты требований и норм по видам ОВПФ </w:t>
            </w:r>
            <w:r w:rsidRPr="00455767">
              <w:rPr>
                <w:rStyle w:val="57"/>
                <w:rFonts w:ascii="Times New Roman" w:hAnsi="Times New Roman" w:cs="Times New Roman"/>
                <w:spacing w:val="0"/>
                <w:sz w:val="24"/>
                <w:szCs w:val="28"/>
              </w:rPr>
              <w:t>- устанавливают требования по</w:t>
            </w:r>
            <w:r>
              <w:rPr>
                <w:rStyle w:val="57"/>
                <w:rFonts w:ascii="Times New Roman" w:hAnsi="Times New Roman" w:cs="Times New Roman"/>
                <w:spacing w:val="0"/>
                <w:sz w:val="24"/>
                <w:szCs w:val="28"/>
              </w:rPr>
              <w:t xml:space="preserve"> </w:t>
            </w:r>
            <w:r w:rsidRPr="00455767">
              <w:rPr>
                <w:rStyle w:val="8Arial"/>
                <w:rFonts w:ascii="Times New Roman" w:hAnsi="Times New Roman" w:cs="Times New Roman"/>
                <w:spacing w:val="0"/>
                <w:sz w:val="24"/>
                <w:szCs w:val="28"/>
              </w:rPr>
              <w:t>видам ОВПФ и их ПДУ, методы и средства защиты от их воздействия, методы контроля их уровня</w:t>
            </w:r>
          </w:p>
          <w:p w:rsidR="004F0576" w:rsidRPr="004F0576" w:rsidRDefault="004F0576" w:rsidP="004F0576">
            <w:pPr>
              <w:pStyle w:val="230"/>
              <w:shd w:val="clear" w:color="auto" w:fill="auto"/>
              <w:spacing w:line="240" w:lineRule="auto"/>
              <w:jc w:val="both"/>
              <w:rPr>
                <w:rStyle w:val="ArialUnicodeMS73"/>
                <w:rFonts w:ascii="Times New Roman" w:hAnsi="Times New Roman" w:cs="Times New Roman"/>
                <w:bCs/>
                <w:i w:val="0"/>
                <w:spacing w:val="0"/>
                <w:sz w:val="24"/>
                <w:szCs w:val="28"/>
              </w:rPr>
            </w:pPr>
          </w:p>
        </w:tc>
      </w:tr>
      <w:tr w:rsidR="004F0576" w:rsidTr="00455767">
        <w:tc>
          <w:tcPr>
            <w:tcW w:w="1701" w:type="dxa"/>
            <w:vAlign w:val="center"/>
          </w:tcPr>
          <w:p w:rsidR="004F0576" w:rsidRPr="004F0576" w:rsidRDefault="00455767" w:rsidP="00455767">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lastRenderedPageBreak/>
              <w:t>2</w:t>
            </w:r>
          </w:p>
        </w:tc>
        <w:tc>
          <w:tcPr>
            <w:tcW w:w="8222" w:type="dxa"/>
          </w:tcPr>
          <w:p w:rsidR="004F0576" w:rsidRPr="00455767" w:rsidRDefault="00455767" w:rsidP="00455767">
            <w:pPr>
              <w:pStyle w:val="920"/>
              <w:shd w:val="clear" w:color="auto" w:fill="auto"/>
              <w:spacing w:line="240" w:lineRule="auto"/>
              <w:ind w:firstLine="709"/>
              <w:jc w:val="both"/>
              <w:rPr>
                <w:rStyle w:val="ArialUnicodeMS73"/>
                <w:rFonts w:ascii="Times New Roman" w:hAnsi="Times New Roman" w:cs="Times New Roman"/>
                <w:b w:val="0"/>
                <w:bCs/>
                <w:i w:val="0"/>
                <w:iCs w:val="0"/>
                <w:spacing w:val="0"/>
                <w:sz w:val="24"/>
                <w:szCs w:val="28"/>
                <w:shd w:val="clear" w:color="auto" w:fill="auto"/>
              </w:rPr>
            </w:pPr>
            <w:r w:rsidRPr="00455767">
              <w:rPr>
                <w:rStyle w:val="ArialUnicodeMS0"/>
                <w:rFonts w:ascii="Times New Roman" w:hAnsi="Times New Roman" w:cs="Times New Roman"/>
                <w:spacing w:val="0"/>
                <w:sz w:val="24"/>
                <w:szCs w:val="28"/>
              </w:rPr>
              <w:t xml:space="preserve">Стандарты требований безопасности к оборудованию </w:t>
            </w:r>
            <w:r w:rsidRPr="00455767">
              <w:rPr>
                <w:rStyle w:val="57"/>
                <w:rFonts w:ascii="Times New Roman" w:hAnsi="Times New Roman" w:cs="Times New Roman"/>
                <w:spacing w:val="0"/>
                <w:sz w:val="24"/>
                <w:szCs w:val="28"/>
              </w:rPr>
              <w:t>- устанавливают общие</w:t>
            </w:r>
            <w:r>
              <w:rPr>
                <w:rStyle w:val="57"/>
                <w:rFonts w:ascii="Times New Roman" w:hAnsi="Times New Roman" w:cs="Times New Roman"/>
                <w:spacing w:val="0"/>
                <w:sz w:val="24"/>
                <w:szCs w:val="28"/>
              </w:rPr>
              <w:t xml:space="preserve"> </w:t>
            </w:r>
            <w:r w:rsidRPr="00455767">
              <w:rPr>
                <w:rStyle w:val="8Arial"/>
                <w:rFonts w:ascii="Times New Roman" w:hAnsi="Times New Roman" w:cs="Times New Roman"/>
                <w:spacing w:val="0"/>
                <w:sz w:val="24"/>
                <w:szCs w:val="28"/>
              </w:rPr>
              <w:t>требования безопасности к отдельным видам производственного оборудования, методы контроля выполнения этих требований</w:t>
            </w:r>
          </w:p>
        </w:tc>
      </w:tr>
      <w:tr w:rsidR="004F0576" w:rsidTr="00455767">
        <w:tc>
          <w:tcPr>
            <w:tcW w:w="1701" w:type="dxa"/>
            <w:vAlign w:val="center"/>
          </w:tcPr>
          <w:p w:rsidR="004F0576" w:rsidRPr="004F0576" w:rsidRDefault="00455767" w:rsidP="00455767">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3</w:t>
            </w:r>
          </w:p>
        </w:tc>
        <w:tc>
          <w:tcPr>
            <w:tcW w:w="8222" w:type="dxa"/>
          </w:tcPr>
          <w:p w:rsidR="004F0576" w:rsidRPr="00455767" w:rsidRDefault="00455767" w:rsidP="00455767">
            <w:pPr>
              <w:pStyle w:val="920"/>
              <w:shd w:val="clear" w:color="auto" w:fill="auto"/>
              <w:spacing w:line="240" w:lineRule="auto"/>
              <w:ind w:firstLine="709"/>
              <w:jc w:val="both"/>
              <w:rPr>
                <w:rStyle w:val="ArialUnicodeMS73"/>
                <w:rFonts w:ascii="Times New Roman" w:hAnsi="Times New Roman" w:cs="Times New Roman"/>
                <w:b w:val="0"/>
                <w:bCs/>
                <w:i w:val="0"/>
                <w:iCs w:val="0"/>
                <w:spacing w:val="0"/>
                <w:sz w:val="24"/>
                <w:szCs w:val="28"/>
                <w:shd w:val="clear" w:color="auto" w:fill="auto"/>
              </w:rPr>
            </w:pPr>
            <w:r w:rsidRPr="00455767">
              <w:rPr>
                <w:rStyle w:val="ArialUnicodeMS0"/>
                <w:rFonts w:ascii="Times New Roman" w:hAnsi="Times New Roman" w:cs="Times New Roman"/>
                <w:spacing w:val="0"/>
                <w:sz w:val="24"/>
                <w:szCs w:val="28"/>
              </w:rPr>
              <w:t xml:space="preserve">Стандарты требований безопасности к производственным процессам </w:t>
            </w:r>
            <w:r w:rsidRPr="00455767">
              <w:rPr>
                <w:rStyle w:val="57"/>
                <w:rFonts w:ascii="Times New Roman" w:hAnsi="Times New Roman" w:cs="Times New Roman"/>
                <w:spacing w:val="0"/>
                <w:sz w:val="24"/>
                <w:szCs w:val="28"/>
              </w:rPr>
              <w:t>- уста</w:t>
            </w:r>
            <w:r w:rsidRPr="00455767">
              <w:rPr>
                <w:rStyle w:val="8Arial"/>
                <w:rFonts w:ascii="Times New Roman" w:hAnsi="Times New Roman" w:cs="Times New Roman"/>
                <w:spacing w:val="0"/>
                <w:sz w:val="24"/>
                <w:szCs w:val="28"/>
              </w:rPr>
              <w:t>навливают общие требования безопасности к отдел</w:t>
            </w:r>
            <w:r>
              <w:rPr>
                <w:rStyle w:val="8Arial"/>
                <w:rFonts w:ascii="Times New Roman" w:hAnsi="Times New Roman" w:cs="Times New Roman"/>
                <w:spacing w:val="0"/>
                <w:sz w:val="24"/>
                <w:szCs w:val="28"/>
              </w:rPr>
              <w:t>ьным производственным и техноло</w:t>
            </w:r>
            <w:r w:rsidRPr="00455767">
              <w:rPr>
                <w:rStyle w:val="8Arial"/>
                <w:rFonts w:ascii="Times New Roman" w:hAnsi="Times New Roman" w:cs="Times New Roman"/>
                <w:spacing w:val="0"/>
                <w:sz w:val="24"/>
                <w:szCs w:val="28"/>
              </w:rPr>
              <w:t>гическим процессам, методы контроля выполнения этих требований</w:t>
            </w:r>
          </w:p>
        </w:tc>
      </w:tr>
      <w:tr w:rsidR="00455767" w:rsidTr="00455767">
        <w:tc>
          <w:tcPr>
            <w:tcW w:w="1701" w:type="dxa"/>
            <w:vAlign w:val="center"/>
          </w:tcPr>
          <w:p w:rsidR="00455767" w:rsidRDefault="00455767" w:rsidP="00455767">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4</w:t>
            </w:r>
          </w:p>
        </w:tc>
        <w:tc>
          <w:tcPr>
            <w:tcW w:w="8222" w:type="dxa"/>
          </w:tcPr>
          <w:p w:rsidR="00455767" w:rsidRPr="004F0576" w:rsidRDefault="00455767" w:rsidP="00455767">
            <w:pPr>
              <w:pStyle w:val="230"/>
              <w:shd w:val="clear" w:color="auto" w:fill="auto"/>
              <w:spacing w:line="240" w:lineRule="auto"/>
              <w:ind w:firstLine="743"/>
              <w:jc w:val="both"/>
              <w:rPr>
                <w:rStyle w:val="ArialUnicodeMS73"/>
                <w:rFonts w:ascii="Times New Roman" w:hAnsi="Times New Roman" w:cs="Times New Roman"/>
                <w:bCs/>
                <w:i w:val="0"/>
                <w:spacing w:val="0"/>
                <w:sz w:val="24"/>
                <w:szCs w:val="28"/>
              </w:rPr>
            </w:pPr>
            <w:r w:rsidRPr="00455767">
              <w:rPr>
                <w:rStyle w:val="ArialUnicodeMS70"/>
                <w:rFonts w:ascii="Times New Roman" w:hAnsi="Times New Roman" w:cs="Times New Roman"/>
                <w:i w:val="0"/>
                <w:spacing w:val="0"/>
                <w:sz w:val="24"/>
                <w:szCs w:val="28"/>
              </w:rPr>
              <w:t xml:space="preserve">Стандарты требований безопасности к системам защиты </w:t>
            </w:r>
            <w:r>
              <w:rPr>
                <w:rStyle w:val="8Arial"/>
                <w:rFonts w:ascii="Times New Roman" w:hAnsi="Times New Roman" w:cs="Times New Roman"/>
                <w:b w:val="0"/>
                <w:spacing w:val="0"/>
                <w:sz w:val="24"/>
                <w:szCs w:val="28"/>
              </w:rPr>
              <w:t>- устанавливают тре</w:t>
            </w:r>
            <w:r w:rsidRPr="00455767">
              <w:rPr>
                <w:rStyle w:val="8Arial"/>
                <w:rFonts w:ascii="Times New Roman" w:hAnsi="Times New Roman" w:cs="Times New Roman"/>
                <w:b w:val="0"/>
                <w:spacing w:val="0"/>
                <w:sz w:val="24"/>
                <w:szCs w:val="28"/>
              </w:rPr>
              <w:t>бования безопасности к системам защиты от ОВПФ</w:t>
            </w:r>
          </w:p>
        </w:tc>
      </w:tr>
      <w:tr w:rsidR="00455767" w:rsidTr="00455767">
        <w:tc>
          <w:tcPr>
            <w:tcW w:w="1701" w:type="dxa"/>
            <w:vAlign w:val="center"/>
          </w:tcPr>
          <w:p w:rsidR="00455767" w:rsidRDefault="00455767" w:rsidP="00455767">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5</w:t>
            </w:r>
          </w:p>
        </w:tc>
        <w:tc>
          <w:tcPr>
            <w:tcW w:w="8222" w:type="dxa"/>
          </w:tcPr>
          <w:p w:rsidR="00455767" w:rsidRPr="004F0576" w:rsidRDefault="00455767" w:rsidP="00455767">
            <w:pPr>
              <w:pStyle w:val="230"/>
              <w:shd w:val="clear" w:color="auto" w:fill="auto"/>
              <w:spacing w:line="240" w:lineRule="auto"/>
              <w:ind w:firstLine="743"/>
              <w:jc w:val="both"/>
              <w:rPr>
                <w:rStyle w:val="ArialUnicodeMS73"/>
                <w:rFonts w:ascii="Times New Roman" w:hAnsi="Times New Roman" w:cs="Times New Roman"/>
                <w:bCs/>
                <w:i w:val="0"/>
                <w:spacing w:val="0"/>
                <w:sz w:val="24"/>
                <w:szCs w:val="28"/>
              </w:rPr>
            </w:pPr>
            <w:r w:rsidRPr="00455767">
              <w:rPr>
                <w:rStyle w:val="ArialUnicodeMS70"/>
                <w:rFonts w:ascii="Times New Roman" w:hAnsi="Times New Roman" w:cs="Times New Roman"/>
                <w:i w:val="0"/>
                <w:spacing w:val="0"/>
                <w:sz w:val="24"/>
                <w:szCs w:val="28"/>
              </w:rPr>
              <w:t xml:space="preserve">Стандарты требований безопасности к зданиям и сооружениям </w:t>
            </w:r>
            <w:r>
              <w:rPr>
                <w:rStyle w:val="8Arial"/>
                <w:rFonts w:ascii="Times New Roman" w:hAnsi="Times New Roman" w:cs="Times New Roman"/>
                <w:b w:val="0"/>
                <w:spacing w:val="0"/>
                <w:sz w:val="24"/>
                <w:szCs w:val="28"/>
              </w:rPr>
              <w:t>- устанавлива</w:t>
            </w:r>
            <w:r w:rsidRPr="00455767">
              <w:rPr>
                <w:rStyle w:val="8Arial"/>
                <w:rFonts w:ascii="Times New Roman" w:hAnsi="Times New Roman" w:cs="Times New Roman"/>
                <w:b w:val="0"/>
                <w:spacing w:val="0"/>
                <w:sz w:val="24"/>
                <w:szCs w:val="28"/>
              </w:rPr>
              <w:t>ют требования безопасности к зданиям и сооружениям</w:t>
            </w:r>
          </w:p>
        </w:tc>
      </w:tr>
    </w:tbl>
    <w:p w:rsidR="004F0576" w:rsidRDefault="004F0576" w:rsidP="004F0576">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p w:rsidR="00513268" w:rsidRPr="00513268" w:rsidRDefault="00513268" w:rsidP="00513268">
      <w:pPr>
        <w:pStyle w:val="96"/>
        <w:shd w:val="clear" w:color="auto" w:fill="auto"/>
        <w:spacing w:line="240" w:lineRule="auto"/>
        <w:ind w:firstLine="709"/>
        <w:jc w:val="both"/>
        <w:rPr>
          <w:spacing w:val="0"/>
          <w:sz w:val="28"/>
          <w:szCs w:val="28"/>
        </w:rPr>
      </w:pPr>
      <w:r w:rsidRPr="00513268">
        <w:rPr>
          <w:rStyle w:val="ArialUnicodeMS"/>
          <w:rFonts w:ascii="Times New Roman" w:hAnsi="Times New Roman" w:cs="Times New Roman"/>
          <w:b w:val="0"/>
          <w:i w:val="0"/>
          <w:spacing w:val="0"/>
          <w:sz w:val="28"/>
          <w:szCs w:val="28"/>
        </w:rPr>
        <w:t>В ССБТ принята следующая система обозначений:</w:t>
      </w:r>
    </w:p>
    <w:p w:rsidR="00513268" w:rsidRDefault="00513268" w:rsidP="00513268">
      <w:pPr>
        <w:pStyle w:val="a4"/>
        <w:shd w:val="clear" w:color="auto" w:fill="auto"/>
        <w:spacing w:line="240" w:lineRule="auto"/>
        <w:ind w:firstLine="709"/>
        <w:rPr>
          <w:rStyle w:val="ArialUnicodeMS66"/>
          <w:rFonts w:ascii="Times New Roman" w:hAnsi="Times New Roman" w:cs="Times New Roman"/>
          <w:spacing w:val="0"/>
          <w:sz w:val="28"/>
          <w:szCs w:val="28"/>
        </w:rPr>
      </w:pPr>
      <w:r w:rsidRPr="00513268">
        <w:rPr>
          <w:rStyle w:val="ArialUnicodeMS66"/>
          <w:rFonts w:ascii="Times New Roman" w:hAnsi="Times New Roman" w:cs="Times New Roman"/>
          <w:spacing w:val="0"/>
          <w:sz w:val="28"/>
          <w:szCs w:val="28"/>
        </w:rPr>
        <w:t xml:space="preserve">ГОСТ 12. Х.ХХХ </w:t>
      </w:r>
      <w:r>
        <w:rPr>
          <w:rStyle w:val="ArialUnicodeMS66"/>
          <w:rFonts w:ascii="Times New Roman" w:hAnsi="Times New Roman" w:cs="Times New Roman"/>
          <w:spacing w:val="0"/>
          <w:sz w:val="28"/>
          <w:szCs w:val="28"/>
        </w:rPr>
        <w:t>–</w:t>
      </w:r>
      <w:r w:rsidRPr="00513268">
        <w:rPr>
          <w:rStyle w:val="ArialUnicodeMS66"/>
          <w:rFonts w:ascii="Times New Roman" w:hAnsi="Times New Roman" w:cs="Times New Roman"/>
          <w:spacing w:val="0"/>
          <w:sz w:val="28"/>
          <w:szCs w:val="28"/>
        </w:rPr>
        <w:t xml:space="preserve"> XX</w:t>
      </w:r>
    </w:p>
    <w:p w:rsidR="00513268" w:rsidRDefault="00513268" w:rsidP="00513268">
      <w:pPr>
        <w:pStyle w:val="a4"/>
        <w:shd w:val="clear" w:color="auto" w:fill="auto"/>
        <w:spacing w:line="240" w:lineRule="auto"/>
        <w:ind w:firstLine="709"/>
        <w:rPr>
          <w:rStyle w:val="ArialUnicodeMS66"/>
          <w:rFonts w:ascii="Times New Roman" w:hAnsi="Times New Roman" w:cs="Times New Roman"/>
          <w:spacing w:val="0"/>
          <w:sz w:val="28"/>
          <w:szCs w:val="28"/>
        </w:rPr>
      </w:pPr>
    </w:p>
    <w:tbl>
      <w:tblPr>
        <w:tblStyle w:val="a6"/>
        <w:tblW w:w="9923" w:type="dxa"/>
        <w:tblInd w:w="108" w:type="dxa"/>
        <w:tblLook w:val="04A0"/>
      </w:tblPr>
      <w:tblGrid>
        <w:gridCol w:w="1843"/>
        <w:gridCol w:w="1843"/>
        <w:gridCol w:w="2520"/>
        <w:gridCol w:w="3717"/>
      </w:tblGrid>
      <w:tr w:rsidR="00513268" w:rsidTr="00513268">
        <w:tc>
          <w:tcPr>
            <w:tcW w:w="1843" w:type="dxa"/>
            <w:vAlign w:val="center"/>
          </w:tcPr>
          <w:p w:rsidR="00513268" w:rsidRPr="00513268" w:rsidRDefault="00513268" w:rsidP="00513268">
            <w:pPr>
              <w:pStyle w:val="a4"/>
              <w:shd w:val="clear" w:color="auto" w:fill="auto"/>
              <w:spacing w:line="240" w:lineRule="auto"/>
              <w:ind w:firstLine="0"/>
              <w:jc w:val="center"/>
              <w:rPr>
                <w:rFonts w:ascii="Times New Roman" w:hAnsi="Times New Roman" w:cs="Times New Roman"/>
                <w:b w:val="0"/>
                <w:i w:val="0"/>
                <w:spacing w:val="0"/>
                <w:sz w:val="24"/>
                <w:szCs w:val="28"/>
              </w:rPr>
            </w:pPr>
            <w:r w:rsidRPr="00513268">
              <w:rPr>
                <w:rStyle w:val="8Arial"/>
                <w:rFonts w:ascii="Times New Roman" w:hAnsi="Times New Roman" w:cs="Times New Roman"/>
                <w:b w:val="0"/>
                <w:i w:val="0"/>
                <w:spacing w:val="0"/>
                <w:sz w:val="24"/>
                <w:szCs w:val="28"/>
              </w:rPr>
              <w:t>ГОСТ 12</w:t>
            </w:r>
          </w:p>
        </w:tc>
        <w:tc>
          <w:tcPr>
            <w:tcW w:w="1843" w:type="dxa"/>
            <w:vAlign w:val="center"/>
          </w:tcPr>
          <w:p w:rsidR="00513268" w:rsidRPr="00513268" w:rsidRDefault="00513268" w:rsidP="00513268">
            <w:pPr>
              <w:pStyle w:val="a4"/>
              <w:shd w:val="clear" w:color="auto" w:fill="auto"/>
              <w:spacing w:line="240" w:lineRule="auto"/>
              <w:ind w:firstLine="0"/>
              <w:jc w:val="center"/>
              <w:rPr>
                <w:rFonts w:ascii="Times New Roman" w:hAnsi="Times New Roman" w:cs="Times New Roman"/>
                <w:b w:val="0"/>
                <w:i w:val="0"/>
                <w:spacing w:val="0"/>
                <w:sz w:val="24"/>
                <w:szCs w:val="28"/>
              </w:rPr>
            </w:pPr>
            <w:r w:rsidRPr="00513268">
              <w:rPr>
                <w:rStyle w:val="8Arial"/>
                <w:rFonts w:ascii="Times New Roman" w:hAnsi="Times New Roman" w:cs="Times New Roman"/>
                <w:b w:val="0"/>
                <w:i w:val="0"/>
                <w:spacing w:val="0"/>
                <w:sz w:val="24"/>
                <w:szCs w:val="28"/>
              </w:rPr>
              <w:t>X</w:t>
            </w:r>
          </w:p>
        </w:tc>
        <w:tc>
          <w:tcPr>
            <w:tcW w:w="2520" w:type="dxa"/>
            <w:vAlign w:val="center"/>
          </w:tcPr>
          <w:p w:rsidR="00513268" w:rsidRPr="00513268" w:rsidRDefault="00513268" w:rsidP="00513268">
            <w:pPr>
              <w:pStyle w:val="a4"/>
              <w:shd w:val="clear" w:color="auto" w:fill="auto"/>
              <w:spacing w:line="240" w:lineRule="auto"/>
              <w:ind w:firstLine="0"/>
              <w:jc w:val="center"/>
              <w:rPr>
                <w:rFonts w:ascii="Times New Roman" w:hAnsi="Times New Roman" w:cs="Times New Roman"/>
                <w:b w:val="0"/>
                <w:i w:val="0"/>
                <w:spacing w:val="0"/>
                <w:sz w:val="24"/>
                <w:szCs w:val="28"/>
              </w:rPr>
            </w:pPr>
            <w:r w:rsidRPr="00513268">
              <w:rPr>
                <w:rStyle w:val="8Arial"/>
                <w:rFonts w:ascii="Times New Roman" w:hAnsi="Times New Roman" w:cs="Times New Roman"/>
                <w:b w:val="0"/>
                <w:i w:val="0"/>
                <w:spacing w:val="0"/>
                <w:sz w:val="24"/>
                <w:szCs w:val="28"/>
              </w:rPr>
              <w:t>XXX</w:t>
            </w:r>
          </w:p>
        </w:tc>
        <w:tc>
          <w:tcPr>
            <w:tcW w:w="3717" w:type="dxa"/>
            <w:vAlign w:val="center"/>
          </w:tcPr>
          <w:p w:rsidR="00513268" w:rsidRPr="00513268" w:rsidRDefault="00513268" w:rsidP="00513268">
            <w:pPr>
              <w:pStyle w:val="a4"/>
              <w:shd w:val="clear" w:color="auto" w:fill="auto"/>
              <w:spacing w:line="240" w:lineRule="auto"/>
              <w:ind w:firstLine="0"/>
              <w:jc w:val="center"/>
              <w:rPr>
                <w:rFonts w:ascii="Times New Roman" w:hAnsi="Times New Roman" w:cs="Times New Roman"/>
                <w:b w:val="0"/>
                <w:i w:val="0"/>
                <w:spacing w:val="0"/>
                <w:sz w:val="24"/>
                <w:szCs w:val="28"/>
              </w:rPr>
            </w:pPr>
            <w:r w:rsidRPr="00513268">
              <w:rPr>
                <w:rStyle w:val="8Arial"/>
                <w:rFonts w:ascii="Times New Roman" w:hAnsi="Times New Roman" w:cs="Times New Roman"/>
                <w:b w:val="0"/>
                <w:i w:val="0"/>
                <w:spacing w:val="0"/>
                <w:sz w:val="24"/>
                <w:szCs w:val="28"/>
              </w:rPr>
              <w:t>XX</w:t>
            </w:r>
          </w:p>
        </w:tc>
      </w:tr>
      <w:tr w:rsidR="00513268" w:rsidTr="00513268">
        <w:tc>
          <w:tcPr>
            <w:tcW w:w="1843" w:type="dxa"/>
            <w:vAlign w:val="center"/>
          </w:tcPr>
          <w:p w:rsidR="00513268" w:rsidRPr="00513268" w:rsidRDefault="00513268" w:rsidP="00513268">
            <w:pPr>
              <w:pStyle w:val="a4"/>
              <w:shd w:val="clear" w:color="auto" w:fill="auto"/>
              <w:spacing w:line="240" w:lineRule="auto"/>
              <w:ind w:firstLine="0"/>
              <w:jc w:val="center"/>
              <w:rPr>
                <w:rFonts w:ascii="Times New Roman" w:hAnsi="Times New Roman" w:cs="Times New Roman"/>
                <w:b w:val="0"/>
                <w:i w:val="0"/>
                <w:spacing w:val="0"/>
                <w:sz w:val="24"/>
                <w:szCs w:val="28"/>
              </w:rPr>
            </w:pPr>
            <w:r w:rsidRPr="00513268">
              <w:rPr>
                <w:rStyle w:val="8Arial"/>
                <w:rFonts w:ascii="Times New Roman" w:hAnsi="Times New Roman" w:cs="Times New Roman"/>
                <w:b w:val="0"/>
                <w:i w:val="0"/>
                <w:spacing w:val="0"/>
                <w:sz w:val="24"/>
                <w:szCs w:val="28"/>
              </w:rPr>
              <w:t>Шифр ССБТ</w:t>
            </w:r>
            <w:r>
              <w:rPr>
                <w:rStyle w:val="8Arial"/>
                <w:rFonts w:ascii="Times New Roman" w:hAnsi="Times New Roman" w:cs="Times New Roman"/>
                <w:b w:val="0"/>
                <w:i w:val="0"/>
                <w:spacing w:val="0"/>
                <w:sz w:val="24"/>
                <w:szCs w:val="28"/>
              </w:rPr>
              <w:t xml:space="preserve"> в ГСС</w:t>
            </w:r>
          </w:p>
        </w:tc>
        <w:tc>
          <w:tcPr>
            <w:tcW w:w="1843" w:type="dxa"/>
            <w:vAlign w:val="center"/>
          </w:tcPr>
          <w:p w:rsidR="00513268" w:rsidRPr="00513268" w:rsidRDefault="00513268" w:rsidP="00513268">
            <w:pPr>
              <w:pStyle w:val="a4"/>
              <w:shd w:val="clear" w:color="auto" w:fill="auto"/>
              <w:spacing w:line="240" w:lineRule="auto"/>
              <w:ind w:firstLine="0"/>
              <w:jc w:val="center"/>
              <w:rPr>
                <w:rFonts w:ascii="Times New Roman" w:hAnsi="Times New Roman" w:cs="Times New Roman"/>
                <w:b w:val="0"/>
                <w:i w:val="0"/>
                <w:spacing w:val="0"/>
                <w:sz w:val="24"/>
                <w:szCs w:val="28"/>
                <w:shd w:val="clear" w:color="auto" w:fill="FFFFFF"/>
              </w:rPr>
            </w:pPr>
            <w:r w:rsidRPr="00513268">
              <w:rPr>
                <w:rStyle w:val="8Arial"/>
                <w:rFonts w:ascii="Times New Roman" w:hAnsi="Times New Roman" w:cs="Times New Roman"/>
                <w:b w:val="0"/>
                <w:i w:val="0"/>
                <w:spacing w:val="0"/>
                <w:sz w:val="24"/>
                <w:szCs w:val="28"/>
              </w:rPr>
              <w:t>Шифр подсистемы 0, 1, 2, 3, 4, 5</w:t>
            </w:r>
          </w:p>
        </w:tc>
        <w:tc>
          <w:tcPr>
            <w:tcW w:w="2520" w:type="dxa"/>
            <w:vAlign w:val="center"/>
          </w:tcPr>
          <w:p w:rsidR="00513268" w:rsidRPr="00513268" w:rsidRDefault="00513268" w:rsidP="00513268">
            <w:pPr>
              <w:pStyle w:val="a4"/>
              <w:shd w:val="clear" w:color="auto" w:fill="auto"/>
              <w:spacing w:line="240" w:lineRule="auto"/>
              <w:ind w:firstLine="0"/>
              <w:jc w:val="center"/>
              <w:rPr>
                <w:rFonts w:ascii="Times New Roman" w:hAnsi="Times New Roman" w:cs="Times New Roman"/>
                <w:b w:val="0"/>
                <w:i w:val="0"/>
                <w:spacing w:val="0"/>
                <w:sz w:val="24"/>
                <w:szCs w:val="28"/>
              </w:rPr>
            </w:pPr>
            <w:r w:rsidRPr="00513268">
              <w:rPr>
                <w:rStyle w:val="8Arial"/>
                <w:rFonts w:ascii="Times New Roman" w:hAnsi="Times New Roman" w:cs="Times New Roman"/>
                <w:b w:val="0"/>
                <w:i w:val="0"/>
                <w:spacing w:val="0"/>
                <w:sz w:val="24"/>
                <w:szCs w:val="28"/>
              </w:rPr>
              <w:t>Трехзначный порядковый</w:t>
            </w:r>
            <w:r w:rsidRPr="00513268">
              <w:rPr>
                <w:rStyle w:val="ArialUnicodeMS0"/>
                <w:rFonts w:ascii="Times New Roman" w:hAnsi="Times New Roman" w:cs="Times New Roman"/>
                <w:b w:val="0"/>
                <w:i w:val="0"/>
                <w:spacing w:val="0"/>
                <w:sz w:val="24"/>
                <w:szCs w:val="28"/>
              </w:rPr>
              <w:t xml:space="preserve"> номер </w:t>
            </w:r>
            <w:r w:rsidRPr="00513268">
              <w:rPr>
                <w:rStyle w:val="8Arial"/>
                <w:rFonts w:ascii="Times New Roman" w:hAnsi="Times New Roman" w:cs="Times New Roman"/>
                <w:b w:val="0"/>
                <w:i w:val="0"/>
                <w:spacing w:val="0"/>
                <w:sz w:val="24"/>
                <w:szCs w:val="28"/>
              </w:rPr>
              <w:t xml:space="preserve">стандарта подсистемы от </w:t>
            </w:r>
            <w:r w:rsidRPr="00513268">
              <w:rPr>
                <w:rStyle w:val="8pt"/>
                <w:rFonts w:ascii="Times New Roman" w:hAnsi="Times New Roman" w:cs="Times New Roman"/>
                <w:sz w:val="24"/>
                <w:szCs w:val="28"/>
              </w:rPr>
              <w:t xml:space="preserve">001 </w:t>
            </w:r>
            <w:r w:rsidRPr="00513268">
              <w:rPr>
                <w:rStyle w:val="8Arial"/>
                <w:rFonts w:ascii="Times New Roman" w:hAnsi="Times New Roman" w:cs="Times New Roman"/>
                <w:b w:val="0"/>
                <w:i w:val="0"/>
                <w:spacing w:val="0"/>
                <w:sz w:val="24"/>
                <w:szCs w:val="28"/>
              </w:rPr>
              <w:t xml:space="preserve">до </w:t>
            </w:r>
            <w:r w:rsidRPr="00513268">
              <w:rPr>
                <w:rStyle w:val="8pt"/>
                <w:rFonts w:ascii="Times New Roman" w:hAnsi="Times New Roman" w:cs="Times New Roman"/>
                <w:sz w:val="24"/>
                <w:szCs w:val="28"/>
              </w:rPr>
              <w:t>999</w:t>
            </w:r>
          </w:p>
        </w:tc>
        <w:tc>
          <w:tcPr>
            <w:tcW w:w="3717" w:type="dxa"/>
            <w:vAlign w:val="center"/>
          </w:tcPr>
          <w:p w:rsidR="00513268" w:rsidRDefault="00513268" w:rsidP="00513268">
            <w:pPr>
              <w:pStyle w:val="a4"/>
              <w:shd w:val="clear" w:color="auto" w:fill="auto"/>
              <w:spacing w:line="240" w:lineRule="auto"/>
              <w:ind w:firstLine="0"/>
              <w:jc w:val="center"/>
              <w:rPr>
                <w:rStyle w:val="8Arial"/>
                <w:rFonts w:ascii="Times New Roman" w:hAnsi="Times New Roman" w:cs="Times New Roman"/>
                <w:b w:val="0"/>
                <w:i w:val="0"/>
                <w:spacing w:val="0"/>
                <w:sz w:val="24"/>
                <w:szCs w:val="28"/>
              </w:rPr>
            </w:pPr>
            <w:r w:rsidRPr="00513268">
              <w:rPr>
                <w:rStyle w:val="8Arial"/>
                <w:rFonts w:ascii="Times New Roman" w:hAnsi="Times New Roman" w:cs="Times New Roman"/>
                <w:b w:val="0"/>
                <w:i w:val="0"/>
                <w:spacing w:val="0"/>
                <w:sz w:val="24"/>
                <w:szCs w:val="28"/>
              </w:rPr>
              <w:t xml:space="preserve">Две последние цифры годаугверждения или пересмотра стандарта. </w:t>
            </w:r>
          </w:p>
          <w:p w:rsidR="00513268" w:rsidRPr="00513268" w:rsidRDefault="00513268" w:rsidP="00513268">
            <w:pPr>
              <w:pStyle w:val="a4"/>
              <w:shd w:val="clear" w:color="auto" w:fill="auto"/>
              <w:spacing w:line="240" w:lineRule="auto"/>
              <w:ind w:firstLine="0"/>
              <w:jc w:val="center"/>
              <w:rPr>
                <w:rFonts w:ascii="Times New Roman" w:hAnsi="Times New Roman" w:cs="Times New Roman"/>
                <w:b w:val="0"/>
                <w:i w:val="0"/>
                <w:spacing w:val="0"/>
                <w:sz w:val="24"/>
                <w:szCs w:val="28"/>
              </w:rPr>
            </w:pPr>
            <w:r w:rsidRPr="00513268">
              <w:rPr>
                <w:rStyle w:val="8Arial"/>
                <w:rFonts w:ascii="Times New Roman" w:hAnsi="Times New Roman" w:cs="Times New Roman"/>
                <w:b w:val="0"/>
                <w:i w:val="0"/>
                <w:spacing w:val="0"/>
                <w:sz w:val="24"/>
                <w:szCs w:val="28"/>
              </w:rPr>
              <w:t xml:space="preserve">Например, для 1999 г. - </w:t>
            </w:r>
            <w:r w:rsidRPr="00513268">
              <w:rPr>
                <w:rStyle w:val="8pt"/>
                <w:rFonts w:ascii="Times New Roman" w:hAnsi="Times New Roman" w:cs="Times New Roman"/>
                <w:sz w:val="24"/>
                <w:szCs w:val="28"/>
              </w:rPr>
              <w:t>99</w:t>
            </w:r>
          </w:p>
        </w:tc>
      </w:tr>
    </w:tbl>
    <w:p w:rsidR="00513268" w:rsidRPr="00513268" w:rsidRDefault="00513268" w:rsidP="00513268">
      <w:pPr>
        <w:pStyle w:val="a4"/>
        <w:shd w:val="clear" w:color="auto" w:fill="auto"/>
        <w:spacing w:line="240" w:lineRule="auto"/>
        <w:ind w:firstLine="709"/>
        <w:rPr>
          <w:rFonts w:ascii="Times New Roman" w:hAnsi="Times New Roman" w:cs="Times New Roman"/>
          <w:b w:val="0"/>
          <w:i w:val="0"/>
          <w:spacing w:val="0"/>
          <w:sz w:val="28"/>
          <w:szCs w:val="28"/>
        </w:rPr>
      </w:pPr>
    </w:p>
    <w:p w:rsidR="00513268" w:rsidRPr="00513268" w:rsidRDefault="00513268" w:rsidP="00513268">
      <w:pPr>
        <w:pStyle w:val="a4"/>
        <w:shd w:val="clear" w:color="auto" w:fill="auto"/>
        <w:spacing w:line="240" w:lineRule="auto"/>
        <w:ind w:firstLine="709"/>
        <w:rPr>
          <w:rFonts w:ascii="Times New Roman" w:hAnsi="Times New Roman" w:cs="Times New Roman"/>
          <w:b w:val="0"/>
          <w:i w:val="0"/>
          <w:spacing w:val="0"/>
          <w:sz w:val="28"/>
          <w:szCs w:val="28"/>
        </w:rPr>
      </w:pPr>
      <w:r w:rsidRPr="00513268">
        <w:rPr>
          <w:rStyle w:val="ArialUnicodeMS66"/>
          <w:rFonts w:ascii="Times New Roman" w:hAnsi="Times New Roman" w:cs="Times New Roman"/>
          <w:spacing w:val="0"/>
          <w:sz w:val="28"/>
          <w:szCs w:val="28"/>
        </w:rPr>
        <w:t>Например. ГОСТ 12.1.</w:t>
      </w:r>
      <w:r>
        <w:rPr>
          <w:rStyle w:val="ArialUnicodeMS66"/>
          <w:rFonts w:ascii="Times New Roman" w:hAnsi="Times New Roman" w:cs="Times New Roman"/>
          <w:spacing w:val="0"/>
          <w:sz w:val="28"/>
          <w:szCs w:val="28"/>
        </w:rPr>
        <w:t>005—88 «Общие санитарно-гигиени</w:t>
      </w:r>
      <w:r w:rsidRPr="00513268">
        <w:rPr>
          <w:rStyle w:val="ArialUnicodeMS66"/>
          <w:rFonts w:ascii="Times New Roman" w:hAnsi="Times New Roman" w:cs="Times New Roman"/>
          <w:spacing w:val="0"/>
          <w:sz w:val="28"/>
          <w:szCs w:val="28"/>
        </w:rPr>
        <w:t xml:space="preserve">ческие требования к воздуху </w:t>
      </w:r>
      <w:r>
        <w:rPr>
          <w:rStyle w:val="ArialUnicodeMS66"/>
          <w:rFonts w:ascii="Times New Roman" w:hAnsi="Times New Roman" w:cs="Times New Roman"/>
          <w:spacing w:val="0"/>
          <w:sz w:val="28"/>
          <w:szCs w:val="28"/>
        </w:rPr>
        <w:t>рабочей зоны» входит в подсисте</w:t>
      </w:r>
      <w:r w:rsidRPr="00513268">
        <w:rPr>
          <w:rStyle w:val="ArialUnicodeMS66"/>
          <w:rFonts w:ascii="Times New Roman" w:hAnsi="Times New Roman" w:cs="Times New Roman"/>
          <w:spacing w:val="0"/>
          <w:sz w:val="28"/>
          <w:szCs w:val="28"/>
        </w:rPr>
        <w:t>му 1, имеет порядковый номер 5 в подсистеме и утвержден в 1988 г.; ГОСТ 12.2.032—78 «</w:t>
      </w:r>
      <w:r>
        <w:rPr>
          <w:rStyle w:val="ArialUnicodeMS66"/>
          <w:rFonts w:ascii="Times New Roman" w:hAnsi="Times New Roman" w:cs="Times New Roman"/>
          <w:spacing w:val="0"/>
          <w:sz w:val="28"/>
          <w:szCs w:val="28"/>
        </w:rPr>
        <w:t>Рабочее место при выполнении ра</w:t>
      </w:r>
      <w:r w:rsidRPr="00513268">
        <w:rPr>
          <w:rStyle w:val="ArialUnicodeMS66"/>
          <w:rFonts w:ascii="Times New Roman" w:hAnsi="Times New Roman" w:cs="Times New Roman"/>
          <w:spacing w:val="0"/>
          <w:sz w:val="28"/>
          <w:szCs w:val="28"/>
        </w:rPr>
        <w:t>бот сидя. Общие эргономичес</w:t>
      </w:r>
      <w:r>
        <w:rPr>
          <w:rStyle w:val="ArialUnicodeMS66"/>
          <w:rFonts w:ascii="Times New Roman" w:hAnsi="Times New Roman" w:cs="Times New Roman"/>
          <w:spacing w:val="0"/>
          <w:sz w:val="28"/>
          <w:szCs w:val="28"/>
        </w:rPr>
        <w:t>кие требования» входит в подсис</w:t>
      </w:r>
      <w:r w:rsidRPr="00513268">
        <w:rPr>
          <w:rStyle w:val="ArialUnicodeMS66"/>
          <w:rFonts w:ascii="Times New Roman" w:hAnsi="Times New Roman" w:cs="Times New Roman"/>
          <w:spacing w:val="0"/>
          <w:sz w:val="28"/>
          <w:szCs w:val="28"/>
        </w:rPr>
        <w:t>тему 2, имеет порядковый номер 32 в подсистеме и утвержден в 1978 г.</w:t>
      </w:r>
    </w:p>
    <w:p w:rsidR="00513268" w:rsidRDefault="00513268" w:rsidP="00513268">
      <w:pPr>
        <w:pStyle w:val="a4"/>
        <w:shd w:val="clear" w:color="auto" w:fill="auto"/>
        <w:spacing w:line="240" w:lineRule="auto"/>
        <w:ind w:firstLine="709"/>
        <w:rPr>
          <w:rStyle w:val="ArialUnicodeMS66"/>
          <w:rFonts w:ascii="Times New Roman" w:hAnsi="Times New Roman" w:cs="Times New Roman"/>
          <w:spacing w:val="0"/>
          <w:sz w:val="28"/>
          <w:szCs w:val="28"/>
        </w:rPr>
      </w:pPr>
      <w:r w:rsidRPr="00513268">
        <w:rPr>
          <w:rStyle w:val="ArialUnicodeMS66"/>
          <w:rFonts w:ascii="Times New Roman" w:hAnsi="Times New Roman" w:cs="Times New Roman"/>
          <w:spacing w:val="0"/>
          <w:sz w:val="28"/>
          <w:szCs w:val="28"/>
        </w:rPr>
        <w:t>В настоящее время до п</w:t>
      </w:r>
      <w:r>
        <w:rPr>
          <w:rStyle w:val="ArialUnicodeMS66"/>
          <w:rFonts w:ascii="Times New Roman" w:hAnsi="Times New Roman" w:cs="Times New Roman"/>
          <w:spacing w:val="0"/>
          <w:sz w:val="28"/>
          <w:szCs w:val="28"/>
        </w:rPr>
        <w:t>ринятия соответствующих техниче</w:t>
      </w:r>
      <w:r w:rsidRPr="00513268">
        <w:rPr>
          <w:rStyle w:val="ArialUnicodeMS66"/>
          <w:rFonts w:ascii="Times New Roman" w:hAnsi="Times New Roman" w:cs="Times New Roman"/>
          <w:spacing w:val="0"/>
          <w:sz w:val="28"/>
          <w:szCs w:val="28"/>
        </w:rPr>
        <w:t xml:space="preserve">ских регламентов кроме ГОСТов ССБТ к другим действующим нормативным правовым актам в </w:t>
      </w:r>
      <w:r>
        <w:rPr>
          <w:rStyle w:val="ArialUnicodeMS66"/>
          <w:rFonts w:ascii="Times New Roman" w:hAnsi="Times New Roman" w:cs="Times New Roman"/>
          <w:spacing w:val="0"/>
          <w:sz w:val="28"/>
          <w:szCs w:val="28"/>
        </w:rPr>
        <w:t>области безопасности труда отно</w:t>
      </w:r>
      <w:r w:rsidRPr="00513268">
        <w:rPr>
          <w:rStyle w:val="ArialUnicodeMS66"/>
          <w:rFonts w:ascii="Times New Roman" w:hAnsi="Times New Roman" w:cs="Times New Roman"/>
          <w:spacing w:val="0"/>
          <w:sz w:val="28"/>
          <w:szCs w:val="28"/>
        </w:rPr>
        <w:t>сятся: гигиенические нормативы (ГН), санитарные нормы (СН) и санитарные нормы и правила (СанПиН) Госкомсанэпиднадзора России; строительные нормы и правила (СНиП) Госстроя России; правила безопасности Госгортехнадзора России; документация Госэнергонадзора России, например, правила устройства энерго</w:t>
      </w:r>
      <w:r w:rsidRPr="00513268">
        <w:rPr>
          <w:rStyle w:val="ArialUnicodeMS66"/>
          <w:rFonts w:ascii="Times New Roman" w:hAnsi="Times New Roman" w:cs="Times New Roman"/>
          <w:spacing w:val="0"/>
          <w:sz w:val="28"/>
          <w:szCs w:val="28"/>
        </w:rPr>
        <w:softHyphen/>
        <w:t>установок (ПУЭ), Межотраслевые правила по охране труда (пр</w:t>
      </w:r>
      <w:r>
        <w:rPr>
          <w:rStyle w:val="ArialUnicodeMS66"/>
          <w:rFonts w:ascii="Times New Roman" w:hAnsi="Times New Roman" w:cs="Times New Roman"/>
          <w:spacing w:val="0"/>
          <w:sz w:val="28"/>
          <w:szCs w:val="28"/>
        </w:rPr>
        <w:t>а</w:t>
      </w:r>
      <w:r w:rsidRPr="00513268">
        <w:rPr>
          <w:rStyle w:val="ArialUnicodeMS66"/>
          <w:rFonts w:ascii="Times New Roman" w:hAnsi="Times New Roman" w:cs="Times New Roman"/>
          <w:spacing w:val="0"/>
          <w:sz w:val="28"/>
          <w:szCs w:val="28"/>
        </w:rPr>
        <w:t>вила безопасности) при экспл</w:t>
      </w:r>
      <w:r>
        <w:rPr>
          <w:rStyle w:val="ArialUnicodeMS66"/>
          <w:rFonts w:ascii="Times New Roman" w:hAnsi="Times New Roman" w:cs="Times New Roman"/>
          <w:spacing w:val="0"/>
          <w:sz w:val="28"/>
          <w:szCs w:val="28"/>
        </w:rPr>
        <w:t>уатации электроустановок; межот</w:t>
      </w:r>
      <w:r w:rsidRPr="00513268">
        <w:rPr>
          <w:rStyle w:val="ArialUnicodeMS66"/>
          <w:rFonts w:ascii="Times New Roman" w:hAnsi="Times New Roman" w:cs="Times New Roman"/>
          <w:spacing w:val="0"/>
          <w:sz w:val="28"/>
          <w:szCs w:val="28"/>
        </w:rPr>
        <w:t>раслевые правила по охране труда (ГТОТМ) Минтруда России, а также межотраслевые организационно-методические документы (положения, методические указ</w:t>
      </w:r>
      <w:r>
        <w:rPr>
          <w:rStyle w:val="ArialUnicodeMS66"/>
          <w:rFonts w:ascii="Times New Roman" w:hAnsi="Times New Roman" w:cs="Times New Roman"/>
          <w:spacing w:val="0"/>
          <w:sz w:val="28"/>
          <w:szCs w:val="28"/>
        </w:rPr>
        <w:t>ания (МУ), руководства (МР), ре</w:t>
      </w:r>
      <w:r w:rsidRPr="00513268">
        <w:rPr>
          <w:rStyle w:val="ArialUnicodeMS66"/>
          <w:rFonts w:ascii="Times New Roman" w:hAnsi="Times New Roman" w:cs="Times New Roman"/>
          <w:spacing w:val="0"/>
          <w:sz w:val="28"/>
          <w:szCs w:val="28"/>
        </w:rPr>
        <w:t>комендации, которые принят</w:t>
      </w:r>
      <w:r>
        <w:rPr>
          <w:rStyle w:val="ArialUnicodeMS66"/>
          <w:rFonts w:ascii="Times New Roman" w:hAnsi="Times New Roman" w:cs="Times New Roman"/>
          <w:spacing w:val="0"/>
          <w:sz w:val="28"/>
          <w:szCs w:val="28"/>
        </w:rPr>
        <w:t>ы Правительством России, Минтру</w:t>
      </w:r>
      <w:r w:rsidRPr="00513268">
        <w:rPr>
          <w:rStyle w:val="ArialUnicodeMS66"/>
          <w:rFonts w:ascii="Times New Roman" w:hAnsi="Times New Roman" w:cs="Times New Roman"/>
          <w:spacing w:val="0"/>
          <w:sz w:val="28"/>
          <w:szCs w:val="28"/>
        </w:rPr>
        <w:t>дом России, органами надзора и</w:t>
      </w:r>
      <w:r>
        <w:rPr>
          <w:rStyle w:val="ArialUnicodeMS66"/>
          <w:rFonts w:ascii="Times New Roman" w:hAnsi="Times New Roman" w:cs="Times New Roman"/>
          <w:spacing w:val="0"/>
          <w:sz w:val="28"/>
          <w:szCs w:val="28"/>
        </w:rPr>
        <w:t xml:space="preserve"> контроля за безопасностью и ох</w:t>
      </w:r>
      <w:r w:rsidRPr="00513268">
        <w:rPr>
          <w:rStyle w:val="ArialUnicodeMS66"/>
          <w:rFonts w:ascii="Times New Roman" w:hAnsi="Times New Roman" w:cs="Times New Roman"/>
          <w:spacing w:val="0"/>
          <w:sz w:val="28"/>
          <w:szCs w:val="28"/>
        </w:rPr>
        <w:t>раной труда. Отраслевая докуме</w:t>
      </w:r>
      <w:r>
        <w:rPr>
          <w:rStyle w:val="ArialUnicodeMS66"/>
          <w:rFonts w:ascii="Times New Roman" w:hAnsi="Times New Roman" w:cs="Times New Roman"/>
          <w:spacing w:val="0"/>
          <w:sz w:val="28"/>
          <w:szCs w:val="28"/>
        </w:rPr>
        <w:t>нтация по охране труда представ</w:t>
      </w:r>
      <w:r w:rsidRPr="00513268">
        <w:rPr>
          <w:rStyle w:val="ArialUnicodeMS66"/>
          <w:rFonts w:ascii="Times New Roman" w:hAnsi="Times New Roman" w:cs="Times New Roman"/>
          <w:spacing w:val="0"/>
          <w:sz w:val="28"/>
          <w:szCs w:val="28"/>
        </w:rPr>
        <w:t>лена соответствующими правилами ведения работ, отраслевыми стандартами (ОСТами) и отрасле</w:t>
      </w:r>
      <w:r>
        <w:rPr>
          <w:rStyle w:val="ArialUnicodeMS66"/>
          <w:rFonts w:ascii="Times New Roman" w:hAnsi="Times New Roman" w:cs="Times New Roman"/>
          <w:spacing w:val="0"/>
          <w:sz w:val="28"/>
          <w:szCs w:val="28"/>
        </w:rPr>
        <w:t>выми организационно-методи</w:t>
      </w:r>
      <w:r w:rsidRPr="00513268">
        <w:rPr>
          <w:rStyle w:val="ArialUnicodeMS66"/>
          <w:rFonts w:ascii="Times New Roman" w:hAnsi="Times New Roman" w:cs="Times New Roman"/>
          <w:spacing w:val="0"/>
          <w:sz w:val="28"/>
          <w:szCs w:val="28"/>
        </w:rPr>
        <w:t>ческими документами. Указан</w:t>
      </w:r>
      <w:r>
        <w:rPr>
          <w:rStyle w:val="ArialUnicodeMS66"/>
          <w:rFonts w:ascii="Times New Roman" w:hAnsi="Times New Roman" w:cs="Times New Roman"/>
          <w:spacing w:val="0"/>
          <w:sz w:val="28"/>
          <w:szCs w:val="28"/>
        </w:rPr>
        <w:t>ные министерства и ведомства по</w:t>
      </w:r>
      <w:r w:rsidRPr="00513268">
        <w:rPr>
          <w:rStyle w:val="ArialUnicodeMS66"/>
          <w:rFonts w:ascii="Times New Roman" w:hAnsi="Times New Roman" w:cs="Times New Roman"/>
          <w:spacing w:val="0"/>
          <w:sz w:val="28"/>
          <w:szCs w:val="28"/>
        </w:rPr>
        <w:t>сле реорганизации Федерально</w:t>
      </w:r>
      <w:r>
        <w:rPr>
          <w:rStyle w:val="ArialUnicodeMS66"/>
          <w:rFonts w:ascii="Times New Roman" w:hAnsi="Times New Roman" w:cs="Times New Roman"/>
          <w:spacing w:val="0"/>
          <w:sz w:val="28"/>
          <w:szCs w:val="28"/>
        </w:rPr>
        <w:t>й исполнительной власти переста</w:t>
      </w:r>
      <w:r w:rsidRPr="00513268">
        <w:rPr>
          <w:rStyle w:val="ArialUnicodeMS66"/>
          <w:rFonts w:ascii="Times New Roman" w:hAnsi="Times New Roman" w:cs="Times New Roman"/>
          <w:spacing w:val="0"/>
          <w:sz w:val="28"/>
          <w:szCs w:val="28"/>
        </w:rPr>
        <w:t>ли существовать, а их функции переданы другим министерствам, службам и агентствам.</w:t>
      </w:r>
    </w:p>
    <w:p w:rsidR="00513268" w:rsidRDefault="00513268" w:rsidP="00513268">
      <w:pPr>
        <w:pStyle w:val="a4"/>
        <w:shd w:val="clear" w:color="auto" w:fill="auto"/>
        <w:spacing w:line="240" w:lineRule="auto"/>
        <w:ind w:firstLine="709"/>
        <w:rPr>
          <w:rStyle w:val="ArialUnicodeMS66"/>
          <w:rFonts w:ascii="Times New Roman" w:hAnsi="Times New Roman" w:cs="Times New Roman"/>
          <w:spacing w:val="0"/>
          <w:sz w:val="28"/>
          <w:szCs w:val="28"/>
        </w:rPr>
      </w:pPr>
    </w:p>
    <w:p w:rsidR="00513268" w:rsidRPr="00513268" w:rsidRDefault="00513268" w:rsidP="00513268">
      <w:pPr>
        <w:pStyle w:val="a4"/>
        <w:shd w:val="clear" w:color="auto" w:fill="auto"/>
        <w:spacing w:line="240" w:lineRule="auto"/>
        <w:ind w:firstLine="709"/>
        <w:rPr>
          <w:rFonts w:ascii="Times New Roman" w:hAnsi="Times New Roman" w:cs="Times New Roman"/>
          <w:b w:val="0"/>
          <w:i w:val="0"/>
          <w:spacing w:val="0"/>
          <w:sz w:val="32"/>
          <w:szCs w:val="28"/>
        </w:rPr>
      </w:pPr>
      <w:r w:rsidRPr="00513268">
        <w:rPr>
          <w:rStyle w:val="ArialUnicodeMS66"/>
          <w:rFonts w:ascii="Times New Roman" w:hAnsi="Times New Roman" w:cs="Times New Roman"/>
          <w:spacing w:val="0"/>
          <w:sz w:val="32"/>
          <w:szCs w:val="28"/>
        </w:rPr>
        <w:lastRenderedPageBreak/>
        <w:t>1.2 Организационные основы безопасности труда</w:t>
      </w:r>
    </w:p>
    <w:p w:rsidR="00513268" w:rsidRPr="00513268" w:rsidRDefault="00513268" w:rsidP="00513268">
      <w:pPr>
        <w:pStyle w:val="111"/>
        <w:framePr w:w="6422" w:h="235" w:hRule="exact" w:wrap="none" w:vAnchor="page" w:hAnchor="page" w:x="13333" w:y="3098"/>
        <w:shd w:val="clear" w:color="auto" w:fill="auto"/>
        <w:spacing w:line="240" w:lineRule="auto"/>
        <w:ind w:firstLine="709"/>
        <w:jc w:val="both"/>
        <w:rPr>
          <w:rFonts w:ascii="Times New Roman" w:hAnsi="Times New Roman" w:cs="Times New Roman"/>
          <w:b w:val="0"/>
          <w:spacing w:val="0"/>
          <w:sz w:val="32"/>
          <w:szCs w:val="28"/>
        </w:rPr>
      </w:pPr>
      <w:r w:rsidRPr="00513268">
        <w:rPr>
          <w:rStyle w:val="Calibri"/>
          <w:rFonts w:ascii="Times New Roman" w:hAnsi="Times New Roman" w:cs="Times New Roman"/>
          <w:bCs/>
          <w:i w:val="0"/>
          <w:spacing w:val="0"/>
          <w:w w:val="100"/>
          <w:sz w:val="32"/>
          <w:szCs w:val="28"/>
        </w:rPr>
        <w:t>1.2. Организационные основы безопасности труда</w:t>
      </w:r>
    </w:p>
    <w:p w:rsidR="00513268" w:rsidRPr="00513268" w:rsidRDefault="00513268" w:rsidP="00513268">
      <w:pPr>
        <w:pStyle w:val="250"/>
        <w:shd w:val="clear" w:color="auto" w:fill="auto"/>
        <w:spacing w:before="0" w:after="0" w:line="240" w:lineRule="auto"/>
        <w:ind w:firstLine="709"/>
        <w:rPr>
          <w:rStyle w:val="ArialUnicodeMS73"/>
          <w:rFonts w:ascii="Times New Roman" w:hAnsi="Times New Roman" w:cs="Times New Roman"/>
          <w:bCs/>
          <w:iCs/>
          <w:spacing w:val="0"/>
          <w:sz w:val="32"/>
          <w:szCs w:val="28"/>
        </w:rPr>
      </w:pPr>
    </w:p>
    <w:p w:rsidR="00513268" w:rsidRPr="00513268" w:rsidRDefault="00513268" w:rsidP="00513268">
      <w:pPr>
        <w:pStyle w:val="250"/>
        <w:shd w:val="clear" w:color="auto" w:fill="auto"/>
        <w:spacing w:before="0" w:after="0" w:line="240" w:lineRule="auto"/>
        <w:ind w:firstLine="709"/>
        <w:rPr>
          <w:rFonts w:ascii="Times New Roman" w:hAnsi="Times New Roman" w:cs="Times New Roman"/>
          <w:b w:val="0"/>
          <w:i w:val="0"/>
          <w:spacing w:val="0"/>
          <w:sz w:val="32"/>
          <w:szCs w:val="28"/>
        </w:rPr>
      </w:pPr>
      <w:r w:rsidRPr="00513268">
        <w:rPr>
          <w:rStyle w:val="ArialUnicodeMS73"/>
          <w:rFonts w:ascii="Times New Roman" w:hAnsi="Times New Roman" w:cs="Times New Roman"/>
          <w:bCs/>
          <w:iCs/>
          <w:spacing w:val="0"/>
          <w:sz w:val="32"/>
          <w:szCs w:val="28"/>
        </w:rPr>
        <w:t>1.2.1 Органы управления безопасностью труда, надзора и контроля за охраной труда</w:t>
      </w:r>
    </w:p>
    <w:p w:rsidR="00513268" w:rsidRDefault="00513268" w:rsidP="00513268">
      <w:pPr>
        <w:pStyle w:val="a4"/>
        <w:shd w:val="clear" w:color="auto" w:fill="auto"/>
        <w:spacing w:line="240" w:lineRule="auto"/>
        <w:ind w:firstLine="709"/>
        <w:rPr>
          <w:rStyle w:val="ArialUnicodeMS66"/>
          <w:rFonts w:ascii="Times New Roman" w:hAnsi="Times New Roman" w:cs="Times New Roman"/>
          <w:spacing w:val="0"/>
          <w:sz w:val="28"/>
          <w:szCs w:val="28"/>
        </w:rPr>
      </w:pPr>
    </w:p>
    <w:p w:rsidR="00513268" w:rsidRPr="00513268" w:rsidRDefault="00513268" w:rsidP="00513268">
      <w:pPr>
        <w:pStyle w:val="a4"/>
        <w:shd w:val="clear" w:color="auto" w:fill="auto"/>
        <w:spacing w:line="240" w:lineRule="auto"/>
        <w:ind w:firstLine="709"/>
        <w:rPr>
          <w:rFonts w:ascii="Times New Roman" w:hAnsi="Times New Roman" w:cs="Times New Roman"/>
          <w:b w:val="0"/>
          <w:i w:val="0"/>
          <w:spacing w:val="0"/>
          <w:sz w:val="28"/>
          <w:szCs w:val="28"/>
        </w:rPr>
      </w:pPr>
      <w:r w:rsidRPr="00513268">
        <w:rPr>
          <w:rStyle w:val="ArialUnicodeMS66"/>
          <w:rFonts w:ascii="Times New Roman" w:hAnsi="Times New Roman" w:cs="Times New Roman"/>
          <w:spacing w:val="0"/>
          <w:sz w:val="28"/>
          <w:szCs w:val="28"/>
        </w:rPr>
        <w:t xml:space="preserve">Государственное управление охраной труда осуществляется </w:t>
      </w:r>
      <w:r w:rsidRPr="00513268">
        <w:rPr>
          <w:rStyle w:val="57"/>
          <w:rFonts w:ascii="Times New Roman" w:hAnsi="Times New Roman" w:cs="Times New Roman"/>
          <w:b w:val="0"/>
          <w:i w:val="0"/>
          <w:spacing w:val="0"/>
          <w:sz w:val="28"/>
          <w:szCs w:val="28"/>
        </w:rPr>
        <w:t>Правительством Российской Федерации</w:t>
      </w:r>
      <w:r w:rsidRPr="00513268">
        <w:rPr>
          <w:rStyle w:val="ArialUnicodeMS66"/>
          <w:rFonts w:ascii="Times New Roman" w:hAnsi="Times New Roman" w:cs="Times New Roman"/>
          <w:spacing w:val="0"/>
          <w:sz w:val="28"/>
          <w:szCs w:val="28"/>
        </w:rPr>
        <w:t xml:space="preserve"> непосредственно или по его поручению федеральным органом испонительной власти по груду и другими федеральн</w:t>
      </w:r>
      <w:r>
        <w:rPr>
          <w:rStyle w:val="ArialUnicodeMS66"/>
          <w:rFonts w:ascii="Times New Roman" w:hAnsi="Times New Roman" w:cs="Times New Roman"/>
          <w:spacing w:val="0"/>
          <w:sz w:val="28"/>
          <w:szCs w:val="28"/>
        </w:rPr>
        <w:t>ыми органами исполнительной вла</w:t>
      </w:r>
      <w:r w:rsidRPr="00513268">
        <w:rPr>
          <w:rStyle w:val="ArialUnicodeMS66"/>
          <w:rFonts w:ascii="Times New Roman" w:hAnsi="Times New Roman" w:cs="Times New Roman"/>
          <w:spacing w:val="0"/>
          <w:sz w:val="28"/>
          <w:szCs w:val="28"/>
        </w:rPr>
        <w:t>сти. Распределение полномочий в области охраны труда между федеральными органами исполнительной власти осуществляется Правительством РФ.</w:t>
      </w:r>
    </w:p>
    <w:p w:rsidR="00513268" w:rsidRPr="00513268" w:rsidRDefault="00513268" w:rsidP="00513268">
      <w:pPr>
        <w:pStyle w:val="a4"/>
        <w:shd w:val="clear" w:color="auto" w:fill="auto"/>
        <w:spacing w:line="240" w:lineRule="auto"/>
        <w:ind w:firstLine="709"/>
        <w:rPr>
          <w:rFonts w:ascii="Times New Roman" w:hAnsi="Times New Roman" w:cs="Times New Roman"/>
          <w:b w:val="0"/>
          <w:i w:val="0"/>
          <w:spacing w:val="0"/>
          <w:sz w:val="28"/>
          <w:szCs w:val="28"/>
        </w:rPr>
      </w:pPr>
      <w:r w:rsidRPr="00513268">
        <w:rPr>
          <w:rStyle w:val="ArialUnicodeMS66"/>
          <w:rFonts w:ascii="Times New Roman" w:hAnsi="Times New Roman" w:cs="Times New Roman"/>
          <w:spacing w:val="0"/>
          <w:sz w:val="28"/>
          <w:szCs w:val="28"/>
        </w:rPr>
        <w:t xml:space="preserve">Федеральные органы исполнительной власти, </w:t>
      </w:r>
      <w:r w:rsidR="005423F4">
        <w:rPr>
          <w:rStyle w:val="ArialUnicodeMS66"/>
          <w:rFonts w:ascii="Times New Roman" w:hAnsi="Times New Roman" w:cs="Times New Roman"/>
          <w:spacing w:val="0"/>
          <w:sz w:val="28"/>
          <w:szCs w:val="28"/>
        </w:rPr>
        <w:t>которым пре</w:t>
      </w:r>
      <w:r w:rsidRPr="00513268">
        <w:rPr>
          <w:rStyle w:val="ArialUnicodeMS66"/>
          <w:rFonts w:ascii="Times New Roman" w:hAnsi="Times New Roman" w:cs="Times New Roman"/>
          <w:spacing w:val="0"/>
          <w:sz w:val="28"/>
          <w:szCs w:val="28"/>
        </w:rPr>
        <w:t>доставлено право осуществл</w:t>
      </w:r>
      <w:r w:rsidR="005423F4">
        <w:rPr>
          <w:rStyle w:val="ArialUnicodeMS66"/>
          <w:rFonts w:ascii="Times New Roman" w:hAnsi="Times New Roman" w:cs="Times New Roman"/>
          <w:spacing w:val="0"/>
          <w:sz w:val="28"/>
          <w:szCs w:val="28"/>
        </w:rPr>
        <w:t>ения отдельных функций норматив</w:t>
      </w:r>
      <w:r w:rsidRPr="00513268">
        <w:rPr>
          <w:rStyle w:val="ArialUnicodeMS66"/>
          <w:rFonts w:ascii="Times New Roman" w:hAnsi="Times New Roman" w:cs="Times New Roman"/>
          <w:spacing w:val="0"/>
          <w:sz w:val="28"/>
          <w:szCs w:val="28"/>
        </w:rPr>
        <w:t>ного правового регулирования, специальные разрешительные, надзорные и контрольные функ</w:t>
      </w:r>
      <w:r w:rsidR="005423F4">
        <w:rPr>
          <w:rStyle w:val="ArialUnicodeMS66"/>
          <w:rFonts w:ascii="Times New Roman" w:hAnsi="Times New Roman" w:cs="Times New Roman"/>
          <w:spacing w:val="0"/>
          <w:sz w:val="28"/>
          <w:szCs w:val="28"/>
        </w:rPr>
        <w:t>ции в области охраны труда, обя</w:t>
      </w:r>
      <w:r w:rsidRPr="00513268">
        <w:rPr>
          <w:rStyle w:val="ArialUnicodeMS66"/>
          <w:rFonts w:ascii="Times New Roman" w:hAnsi="Times New Roman" w:cs="Times New Roman"/>
          <w:spacing w:val="0"/>
          <w:sz w:val="28"/>
          <w:szCs w:val="28"/>
        </w:rPr>
        <w:t>заны согласовывать принима</w:t>
      </w:r>
      <w:r w:rsidR="005423F4">
        <w:rPr>
          <w:rStyle w:val="ArialUnicodeMS66"/>
          <w:rFonts w:ascii="Times New Roman" w:hAnsi="Times New Roman" w:cs="Times New Roman"/>
          <w:spacing w:val="0"/>
          <w:sz w:val="28"/>
          <w:szCs w:val="28"/>
        </w:rPr>
        <w:t>емые ими решения в области охра</w:t>
      </w:r>
      <w:r w:rsidRPr="00513268">
        <w:rPr>
          <w:rStyle w:val="ArialUnicodeMS66"/>
          <w:rFonts w:ascii="Times New Roman" w:hAnsi="Times New Roman" w:cs="Times New Roman"/>
          <w:spacing w:val="0"/>
          <w:sz w:val="28"/>
          <w:szCs w:val="28"/>
        </w:rPr>
        <w:t>ны труда, а также координирова</w:t>
      </w:r>
      <w:r w:rsidR="005423F4">
        <w:rPr>
          <w:rStyle w:val="ArialUnicodeMS66"/>
          <w:rFonts w:ascii="Times New Roman" w:hAnsi="Times New Roman" w:cs="Times New Roman"/>
          <w:spacing w:val="0"/>
          <w:sz w:val="28"/>
          <w:szCs w:val="28"/>
        </w:rPr>
        <w:t>ть свою деятельность с федераль</w:t>
      </w:r>
      <w:r w:rsidRPr="00513268">
        <w:rPr>
          <w:rStyle w:val="ArialUnicodeMS66"/>
          <w:rFonts w:ascii="Times New Roman" w:hAnsi="Times New Roman" w:cs="Times New Roman"/>
          <w:spacing w:val="0"/>
          <w:sz w:val="28"/>
          <w:szCs w:val="28"/>
        </w:rPr>
        <w:t>ным органом исполнитель</w:t>
      </w:r>
      <w:r w:rsidR="005423F4">
        <w:rPr>
          <w:rStyle w:val="ArialUnicodeMS66"/>
          <w:rFonts w:ascii="Times New Roman" w:hAnsi="Times New Roman" w:cs="Times New Roman"/>
          <w:spacing w:val="0"/>
          <w:sz w:val="28"/>
          <w:szCs w:val="28"/>
        </w:rPr>
        <w:t>ной власти, осуществляющим функ</w:t>
      </w:r>
      <w:r w:rsidRPr="00513268">
        <w:rPr>
          <w:rStyle w:val="ArialUnicodeMS66"/>
          <w:rFonts w:ascii="Times New Roman" w:hAnsi="Times New Roman" w:cs="Times New Roman"/>
          <w:spacing w:val="0"/>
          <w:sz w:val="28"/>
          <w:szCs w:val="28"/>
        </w:rPr>
        <w:t>ции по нормативно-правовому регулированию в сфере труда.</w:t>
      </w:r>
    </w:p>
    <w:p w:rsidR="00513268" w:rsidRPr="00513268" w:rsidRDefault="00513268" w:rsidP="00513268">
      <w:pPr>
        <w:pStyle w:val="a4"/>
        <w:shd w:val="clear" w:color="auto" w:fill="auto"/>
        <w:spacing w:line="240" w:lineRule="auto"/>
        <w:ind w:firstLine="709"/>
        <w:rPr>
          <w:rFonts w:ascii="Times New Roman" w:hAnsi="Times New Roman" w:cs="Times New Roman"/>
          <w:b w:val="0"/>
          <w:i w:val="0"/>
          <w:spacing w:val="0"/>
          <w:sz w:val="28"/>
          <w:szCs w:val="28"/>
        </w:rPr>
      </w:pPr>
      <w:r w:rsidRPr="00513268">
        <w:rPr>
          <w:rStyle w:val="57"/>
          <w:rFonts w:ascii="Times New Roman" w:hAnsi="Times New Roman" w:cs="Times New Roman"/>
          <w:b w:val="0"/>
          <w:i w:val="0"/>
          <w:spacing w:val="0"/>
          <w:sz w:val="28"/>
          <w:szCs w:val="28"/>
        </w:rPr>
        <w:t xml:space="preserve">Управление безопасностью </w:t>
      </w:r>
      <w:r w:rsidR="005423F4">
        <w:rPr>
          <w:rStyle w:val="57"/>
          <w:rFonts w:ascii="Times New Roman" w:hAnsi="Times New Roman" w:cs="Times New Roman"/>
          <w:b w:val="0"/>
          <w:i w:val="0"/>
          <w:spacing w:val="0"/>
          <w:sz w:val="28"/>
          <w:szCs w:val="28"/>
        </w:rPr>
        <w:t>труда осуществляется управляющи</w:t>
      </w:r>
      <w:r w:rsidRPr="00513268">
        <w:rPr>
          <w:rStyle w:val="57"/>
          <w:rFonts w:ascii="Times New Roman" w:hAnsi="Times New Roman" w:cs="Times New Roman"/>
          <w:b w:val="0"/>
          <w:i w:val="0"/>
          <w:spacing w:val="0"/>
          <w:sz w:val="28"/>
          <w:szCs w:val="28"/>
        </w:rPr>
        <w:t>ми органами</w:t>
      </w:r>
      <w:r w:rsidRPr="00513268">
        <w:rPr>
          <w:rStyle w:val="ArialUnicodeMS66"/>
          <w:rFonts w:ascii="Times New Roman" w:hAnsi="Times New Roman" w:cs="Times New Roman"/>
          <w:spacing w:val="0"/>
          <w:sz w:val="28"/>
          <w:szCs w:val="28"/>
        </w:rPr>
        <w:t xml:space="preserve"> нескольких уровней: фед</w:t>
      </w:r>
      <w:r w:rsidR="005423F4">
        <w:rPr>
          <w:rStyle w:val="ArialUnicodeMS66"/>
          <w:rFonts w:ascii="Times New Roman" w:hAnsi="Times New Roman" w:cs="Times New Roman"/>
          <w:spacing w:val="0"/>
          <w:sz w:val="28"/>
          <w:szCs w:val="28"/>
        </w:rPr>
        <w:t>еральным, отраслевым, ре</w:t>
      </w:r>
      <w:r w:rsidRPr="00513268">
        <w:rPr>
          <w:rStyle w:val="ArialUnicodeMS66"/>
          <w:rFonts w:ascii="Times New Roman" w:hAnsi="Times New Roman" w:cs="Times New Roman"/>
          <w:spacing w:val="0"/>
          <w:sz w:val="28"/>
          <w:szCs w:val="28"/>
        </w:rPr>
        <w:t>гиональным, предприятий.</w:t>
      </w:r>
    </w:p>
    <w:p w:rsidR="00513268" w:rsidRPr="00513268" w:rsidRDefault="00513268" w:rsidP="00513268">
      <w:pPr>
        <w:pStyle w:val="a4"/>
        <w:shd w:val="clear" w:color="auto" w:fill="auto"/>
        <w:spacing w:line="240" w:lineRule="auto"/>
        <w:ind w:firstLine="709"/>
        <w:rPr>
          <w:rFonts w:ascii="Times New Roman" w:hAnsi="Times New Roman" w:cs="Times New Roman"/>
          <w:b w:val="0"/>
          <w:i w:val="0"/>
          <w:spacing w:val="0"/>
          <w:sz w:val="28"/>
          <w:szCs w:val="28"/>
        </w:rPr>
      </w:pPr>
      <w:r w:rsidRPr="00513268">
        <w:rPr>
          <w:rStyle w:val="ArialUnicodeMS66"/>
          <w:rFonts w:ascii="Times New Roman" w:hAnsi="Times New Roman" w:cs="Times New Roman"/>
          <w:spacing w:val="0"/>
          <w:sz w:val="28"/>
          <w:szCs w:val="28"/>
        </w:rPr>
        <w:t>Государственное управление охраной труда на территориях субъектов Российской Феде</w:t>
      </w:r>
      <w:r w:rsidR="005423F4">
        <w:rPr>
          <w:rStyle w:val="ArialUnicodeMS66"/>
          <w:rFonts w:ascii="Times New Roman" w:hAnsi="Times New Roman" w:cs="Times New Roman"/>
          <w:spacing w:val="0"/>
          <w:sz w:val="28"/>
          <w:szCs w:val="28"/>
        </w:rPr>
        <w:t>рации осуществляется федеральны</w:t>
      </w:r>
      <w:r w:rsidRPr="00513268">
        <w:rPr>
          <w:rStyle w:val="ArialUnicodeMS66"/>
          <w:rFonts w:ascii="Times New Roman" w:hAnsi="Times New Roman" w:cs="Times New Roman"/>
          <w:spacing w:val="0"/>
          <w:sz w:val="28"/>
          <w:szCs w:val="28"/>
        </w:rPr>
        <w:t>ми органами исполнительно</w:t>
      </w:r>
      <w:r w:rsidR="005423F4">
        <w:rPr>
          <w:rStyle w:val="ArialUnicodeMS66"/>
          <w:rFonts w:ascii="Times New Roman" w:hAnsi="Times New Roman" w:cs="Times New Roman"/>
          <w:spacing w:val="0"/>
          <w:sz w:val="28"/>
          <w:szCs w:val="28"/>
        </w:rPr>
        <w:t>й власти и органами исполнитель</w:t>
      </w:r>
      <w:r w:rsidRPr="00513268">
        <w:rPr>
          <w:rStyle w:val="ArialUnicodeMS66"/>
          <w:rFonts w:ascii="Times New Roman" w:hAnsi="Times New Roman" w:cs="Times New Roman"/>
          <w:spacing w:val="0"/>
          <w:sz w:val="28"/>
          <w:szCs w:val="28"/>
        </w:rPr>
        <w:t>ной власти субъектов Российской Федерации в области охраны труда в пределах их полномо</w:t>
      </w:r>
      <w:r w:rsidR="005423F4">
        <w:rPr>
          <w:rStyle w:val="ArialUnicodeMS66"/>
          <w:rFonts w:ascii="Times New Roman" w:hAnsi="Times New Roman" w:cs="Times New Roman"/>
          <w:spacing w:val="0"/>
          <w:sz w:val="28"/>
          <w:szCs w:val="28"/>
        </w:rPr>
        <w:t>чий. Отдельные полномочия по го</w:t>
      </w:r>
      <w:r w:rsidRPr="00513268">
        <w:rPr>
          <w:rStyle w:val="ArialUnicodeMS66"/>
          <w:rFonts w:ascii="Times New Roman" w:hAnsi="Times New Roman" w:cs="Times New Roman"/>
          <w:spacing w:val="0"/>
          <w:sz w:val="28"/>
          <w:szCs w:val="28"/>
        </w:rPr>
        <w:t>сударственному управлению охраной труда могут быть переданы органам местного самоуправле</w:t>
      </w:r>
      <w:r w:rsidR="005423F4">
        <w:rPr>
          <w:rStyle w:val="ArialUnicodeMS66"/>
          <w:rFonts w:ascii="Times New Roman" w:hAnsi="Times New Roman" w:cs="Times New Roman"/>
          <w:spacing w:val="0"/>
          <w:sz w:val="28"/>
          <w:szCs w:val="28"/>
        </w:rPr>
        <w:t>ния в порядке и на условиях, ко</w:t>
      </w:r>
      <w:r w:rsidRPr="00513268">
        <w:rPr>
          <w:rStyle w:val="ArialUnicodeMS66"/>
          <w:rFonts w:ascii="Times New Roman" w:hAnsi="Times New Roman" w:cs="Times New Roman"/>
          <w:spacing w:val="0"/>
          <w:sz w:val="28"/>
          <w:szCs w:val="28"/>
        </w:rPr>
        <w:t>торые определяются федеральными законами и законами су</w:t>
      </w:r>
      <w:r w:rsidR="005423F4">
        <w:rPr>
          <w:rStyle w:val="ArialUnicodeMS66"/>
          <w:rFonts w:ascii="Times New Roman" w:hAnsi="Times New Roman" w:cs="Times New Roman"/>
          <w:spacing w:val="0"/>
          <w:sz w:val="28"/>
          <w:szCs w:val="28"/>
        </w:rPr>
        <w:t>бъ</w:t>
      </w:r>
      <w:r w:rsidRPr="00513268">
        <w:rPr>
          <w:rStyle w:val="ArialUnicodeMS66"/>
          <w:rFonts w:ascii="Times New Roman" w:hAnsi="Times New Roman" w:cs="Times New Roman"/>
          <w:spacing w:val="0"/>
          <w:sz w:val="28"/>
          <w:szCs w:val="28"/>
        </w:rPr>
        <w:t>ектов Российской Федерации.</w:t>
      </w:r>
    </w:p>
    <w:p w:rsidR="00513268" w:rsidRPr="00513268" w:rsidRDefault="00513268" w:rsidP="00513268">
      <w:pPr>
        <w:pStyle w:val="a4"/>
        <w:shd w:val="clear" w:color="auto" w:fill="auto"/>
        <w:spacing w:line="240" w:lineRule="auto"/>
        <w:ind w:firstLine="709"/>
        <w:rPr>
          <w:rFonts w:ascii="Times New Roman" w:hAnsi="Times New Roman" w:cs="Times New Roman"/>
          <w:b w:val="0"/>
          <w:i w:val="0"/>
          <w:spacing w:val="0"/>
          <w:sz w:val="28"/>
          <w:szCs w:val="28"/>
        </w:rPr>
      </w:pPr>
      <w:r w:rsidRPr="00513268">
        <w:rPr>
          <w:rStyle w:val="ArialUnicodeMS66"/>
          <w:rFonts w:ascii="Times New Roman" w:hAnsi="Times New Roman" w:cs="Times New Roman"/>
          <w:spacing w:val="0"/>
          <w:sz w:val="28"/>
          <w:szCs w:val="28"/>
        </w:rPr>
        <w:t>После административной</w:t>
      </w:r>
      <w:r w:rsidR="005423F4">
        <w:rPr>
          <w:rStyle w:val="ArialUnicodeMS66"/>
          <w:rFonts w:ascii="Times New Roman" w:hAnsi="Times New Roman" w:cs="Times New Roman"/>
          <w:spacing w:val="0"/>
          <w:sz w:val="28"/>
          <w:szCs w:val="28"/>
        </w:rPr>
        <w:t xml:space="preserve"> реформы федеральных органов ис</w:t>
      </w:r>
      <w:r w:rsidRPr="00513268">
        <w:rPr>
          <w:rStyle w:val="ArialUnicodeMS66"/>
          <w:rFonts w:ascii="Times New Roman" w:hAnsi="Times New Roman" w:cs="Times New Roman"/>
          <w:spacing w:val="0"/>
          <w:sz w:val="28"/>
          <w:szCs w:val="28"/>
        </w:rPr>
        <w:t>полнительной власти 2004 года функции исполнительной власти переданы министерствам, агентствам и службам. Министерства призваны формировать политику и направления работы в</w:t>
      </w:r>
      <w:r w:rsidR="005423F4">
        <w:rPr>
          <w:rStyle w:val="ArialUnicodeMS66"/>
          <w:rFonts w:ascii="Times New Roman" w:hAnsi="Times New Roman" w:cs="Times New Roman"/>
          <w:spacing w:val="0"/>
          <w:sz w:val="28"/>
          <w:szCs w:val="28"/>
        </w:rPr>
        <w:t xml:space="preserve"> подве</w:t>
      </w:r>
      <w:r w:rsidRPr="00513268">
        <w:rPr>
          <w:rStyle w:val="ArialUnicodeMS66"/>
          <w:rFonts w:ascii="Times New Roman" w:hAnsi="Times New Roman" w:cs="Times New Roman"/>
          <w:spacing w:val="0"/>
          <w:sz w:val="28"/>
          <w:szCs w:val="28"/>
        </w:rPr>
        <w:t>домственных ему отраслях, агентства реализуют определенные министерством направления и виды работы, а службы — контро</w:t>
      </w:r>
      <w:r w:rsidRPr="00513268">
        <w:rPr>
          <w:rStyle w:val="ArialUnicodeMS66"/>
          <w:rFonts w:ascii="Times New Roman" w:hAnsi="Times New Roman" w:cs="Times New Roman"/>
          <w:spacing w:val="0"/>
          <w:sz w:val="28"/>
          <w:szCs w:val="28"/>
        </w:rPr>
        <w:softHyphen/>
        <w:t>лируют и надзирают за правильность реализации определенной министерством работы на всех уровнях исполнительной власти.</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Такое разделение функций и обязанностей следует признать оптимальным для решения упр</w:t>
      </w:r>
      <w:r>
        <w:rPr>
          <w:rStyle w:val="ArialUnicodeMS66"/>
          <w:rFonts w:ascii="Times New Roman" w:hAnsi="Times New Roman" w:cs="Times New Roman"/>
          <w:spacing w:val="0"/>
          <w:sz w:val="28"/>
          <w:szCs w:val="28"/>
        </w:rPr>
        <w:t>авленческих задач. Хотя большин</w:t>
      </w:r>
      <w:r w:rsidRPr="005423F4">
        <w:rPr>
          <w:rStyle w:val="ArialUnicodeMS66"/>
          <w:rFonts w:ascii="Times New Roman" w:hAnsi="Times New Roman" w:cs="Times New Roman"/>
          <w:spacing w:val="0"/>
          <w:sz w:val="28"/>
          <w:szCs w:val="28"/>
        </w:rPr>
        <w:t>ство служб надзора подве</w:t>
      </w:r>
      <w:r>
        <w:rPr>
          <w:rStyle w:val="ArialUnicodeMS66"/>
          <w:rFonts w:ascii="Times New Roman" w:hAnsi="Times New Roman" w:cs="Times New Roman"/>
          <w:spacing w:val="0"/>
          <w:sz w:val="28"/>
          <w:szCs w:val="28"/>
        </w:rPr>
        <w:t>домственны соответствующим мини</w:t>
      </w:r>
      <w:r w:rsidRPr="005423F4">
        <w:rPr>
          <w:rStyle w:val="ArialUnicodeMS66"/>
          <w:rFonts w:ascii="Times New Roman" w:hAnsi="Times New Roman" w:cs="Times New Roman"/>
          <w:spacing w:val="0"/>
          <w:sz w:val="28"/>
          <w:szCs w:val="28"/>
        </w:rPr>
        <w:t>стерствам, они не находятся в его непосредственном подчинении.</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 xml:space="preserve">В настоящее время основным органом управления охраной труда является </w:t>
      </w:r>
      <w:r w:rsidRPr="005423F4">
        <w:rPr>
          <w:rStyle w:val="ArialUnicodeMS"/>
          <w:rFonts w:ascii="Times New Roman" w:hAnsi="Times New Roman" w:cs="Times New Roman"/>
          <w:spacing w:val="0"/>
          <w:sz w:val="28"/>
          <w:szCs w:val="28"/>
        </w:rPr>
        <w:t>Министерство зд</w:t>
      </w:r>
      <w:r>
        <w:rPr>
          <w:rStyle w:val="ArialUnicodeMS"/>
          <w:rFonts w:ascii="Times New Roman" w:hAnsi="Times New Roman" w:cs="Times New Roman"/>
          <w:spacing w:val="0"/>
          <w:sz w:val="28"/>
          <w:szCs w:val="28"/>
        </w:rPr>
        <w:t>равоохранения и социального раз</w:t>
      </w:r>
      <w:r w:rsidRPr="005423F4">
        <w:rPr>
          <w:rStyle w:val="ArialUnicodeMS"/>
          <w:rFonts w:ascii="Times New Roman" w:hAnsi="Times New Roman" w:cs="Times New Roman"/>
          <w:spacing w:val="0"/>
          <w:sz w:val="28"/>
          <w:szCs w:val="28"/>
        </w:rPr>
        <w:t xml:space="preserve">вития Российской Федерации (Минздравсоцразвития Россини), </w:t>
      </w:r>
      <w:r w:rsidRPr="005423F4">
        <w:rPr>
          <w:rStyle w:val="ArialUnicodeMS66"/>
          <w:rFonts w:ascii="Times New Roman" w:hAnsi="Times New Roman" w:cs="Times New Roman"/>
          <w:spacing w:val="0"/>
          <w:sz w:val="28"/>
          <w:szCs w:val="28"/>
        </w:rPr>
        <w:t>на которое возложены функции по в</w:t>
      </w:r>
      <w:r>
        <w:rPr>
          <w:rStyle w:val="ArialUnicodeMS66"/>
          <w:rFonts w:ascii="Times New Roman" w:hAnsi="Times New Roman" w:cs="Times New Roman"/>
          <w:spacing w:val="0"/>
          <w:sz w:val="28"/>
          <w:szCs w:val="28"/>
        </w:rPr>
        <w:t>ыработке государственной по</w:t>
      </w:r>
      <w:r w:rsidRPr="005423F4">
        <w:rPr>
          <w:rStyle w:val="ArialUnicodeMS66"/>
          <w:rFonts w:ascii="Times New Roman" w:hAnsi="Times New Roman" w:cs="Times New Roman"/>
          <w:spacing w:val="0"/>
          <w:sz w:val="28"/>
          <w:szCs w:val="28"/>
        </w:rPr>
        <w:t>литики и нормативно—право</w:t>
      </w:r>
      <w:r>
        <w:rPr>
          <w:rStyle w:val="ArialUnicodeMS66"/>
          <w:rFonts w:ascii="Times New Roman" w:hAnsi="Times New Roman" w:cs="Times New Roman"/>
          <w:spacing w:val="0"/>
          <w:sz w:val="28"/>
          <w:szCs w:val="28"/>
        </w:rPr>
        <w:t>вому регулированию в сфере здра</w:t>
      </w:r>
      <w:r w:rsidRPr="005423F4">
        <w:rPr>
          <w:rStyle w:val="ArialUnicodeMS66"/>
          <w:rFonts w:ascii="Times New Roman" w:hAnsi="Times New Roman" w:cs="Times New Roman"/>
          <w:spacing w:val="0"/>
          <w:sz w:val="28"/>
          <w:szCs w:val="28"/>
        </w:rPr>
        <w:t>воохранения, социального разв</w:t>
      </w:r>
      <w:r>
        <w:rPr>
          <w:rStyle w:val="ArialUnicodeMS66"/>
          <w:rFonts w:ascii="Times New Roman" w:hAnsi="Times New Roman" w:cs="Times New Roman"/>
          <w:spacing w:val="0"/>
          <w:sz w:val="28"/>
          <w:szCs w:val="28"/>
        </w:rPr>
        <w:t>ития, труда, социального страхо</w:t>
      </w:r>
      <w:r w:rsidRPr="005423F4">
        <w:rPr>
          <w:rStyle w:val="ArialUnicodeMS66"/>
          <w:rFonts w:ascii="Times New Roman" w:hAnsi="Times New Roman" w:cs="Times New Roman"/>
          <w:spacing w:val="0"/>
          <w:sz w:val="28"/>
          <w:szCs w:val="28"/>
        </w:rPr>
        <w:t>вания, условий и охраны труда</w:t>
      </w:r>
      <w:r>
        <w:rPr>
          <w:rStyle w:val="ArialUnicodeMS66"/>
          <w:rFonts w:ascii="Times New Roman" w:hAnsi="Times New Roman" w:cs="Times New Roman"/>
          <w:spacing w:val="0"/>
          <w:sz w:val="28"/>
          <w:szCs w:val="28"/>
        </w:rPr>
        <w:t>, а также по ряду других направ</w:t>
      </w:r>
      <w:r w:rsidRPr="005423F4">
        <w:rPr>
          <w:rStyle w:val="ArialUnicodeMS66"/>
          <w:rFonts w:ascii="Times New Roman" w:hAnsi="Times New Roman" w:cs="Times New Roman"/>
          <w:spacing w:val="0"/>
          <w:sz w:val="28"/>
          <w:szCs w:val="28"/>
        </w:rPr>
        <w:t xml:space="preserve">лений. </w:t>
      </w:r>
      <w:r w:rsidRPr="005423F4">
        <w:rPr>
          <w:rStyle w:val="ArialUnicodeMS66"/>
          <w:rFonts w:ascii="Times New Roman" w:hAnsi="Times New Roman" w:cs="Times New Roman"/>
          <w:spacing w:val="0"/>
          <w:sz w:val="28"/>
          <w:szCs w:val="28"/>
        </w:rPr>
        <w:lastRenderedPageBreak/>
        <w:t>Минздравсоцразвития России принимает следующие нормативно-правовые акты, касающиеся вопросов охраны труда:</w:t>
      </w:r>
    </w:p>
    <w:p w:rsidR="005423F4" w:rsidRPr="005423F4" w:rsidRDefault="005423F4" w:rsidP="005423F4">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перечень медицинских противопоказаний для осуществления отдельных видов професси</w:t>
      </w:r>
      <w:r>
        <w:rPr>
          <w:rStyle w:val="ArialUnicodeMS66"/>
          <w:rFonts w:ascii="Times New Roman" w:hAnsi="Times New Roman" w:cs="Times New Roman"/>
          <w:spacing w:val="0"/>
          <w:sz w:val="28"/>
          <w:szCs w:val="28"/>
        </w:rPr>
        <w:t>ональной деятельности и деятель</w:t>
      </w:r>
      <w:r w:rsidRPr="005423F4">
        <w:rPr>
          <w:rStyle w:val="ArialUnicodeMS66"/>
          <w:rFonts w:ascii="Times New Roman" w:hAnsi="Times New Roman" w:cs="Times New Roman"/>
          <w:spacing w:val="0"/>
          <w:sz w:val="28"/>
          <w:szCs w:val="28"/>
        </w:rPr>
        <w:t>ности, связанной с источниками повышенной опасности;</w:t>
      </w:r>
    </w:p>
    <w:p w:rsidR="005423F4" w:rsidRPr="005423F4" w:rsidRDefault="005423F4" w:rsidP="005423F4">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единый тарифно-квалификационный справочник работ и профессий рабочих;</w:t>
      </w:r>
    </w:p>
    <w:p w:rsidR="005423F4" w:rsidRPr="005423F4" w:rsidRDefault="005423F4" w:rsidP="005423F4">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перечень документации и материалов, представляемых на государственную экспертизу условий труда;</w:t>
      </w:r>
    </w:p>
    <w:p w:rsidR="005423F4" w:rsidRPr="005423F4" w:rsidRDefault="005423F4" w:rsidP="005423F4">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предельные нормы переноски и перемещения тяжестей работниками в возрасте до 18 лет;</w:t>
      </w:r>
    </w:p>
    <w:p w:rsidR="005423F4" w:rsidRPr="005423F4" w:rsidRDefault="005423F4" w:rsidP="005423F4">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порядок обучения и проверки знаний требований охраны труда работниками орган</w:t>
      </w:r>
      <w:r>
        <w:rPr>
          <w:rStyle w:val="ArialUnicodeMS66"/>
          <w:rFonts w:ascii="Times New Roman" w:hAnsi="Times New Roman" w:cs="Times New Roman"/>
          <w:spacing w:val="0"/>
          <w:sz w:val="28"/>
          <w:szCs w:val="28"/>
        </w:rPr>
        <w:t>изаций и проверку знаний отдель</w:t>
      </w:r>
      <w:r w:rsidRPr="005423F4">
        <w:rPr>
          <w:rStyle w:val="ArialUnicodeMS66"/>
          <w:rFonts w:ascii="Times New Roman" w:hAnsi="Times New Roman" w:cs="Times New Roman"/>
          <w:spacing w:val="0"/>
          <w:sz w:val="28"/>
          <w:szCs w:val="28"/>
        </w:rPr>
        <w:t xml:space="preserve">ных категорий застрахованных работников за счет </w:t>
      </w:r>
      <w:r w:rsidRPr="005423F4">
        <w:rPr>
          <w:rStyle w:val="ArialUnicodeMS"/>
          <w:rFonts w:ascii="Times New Roman" w:hAnsi="Times New Roman" w:cs="Times New Roman"/>
          <w:spacing w:val="0"/>
          <w:sz w:val="28"/>
          <w:szCs w:val="28"/>
        </w:rPr>
        <w:t>Фонда социального страхования Российской Федерации (ФСС РФ);</w:t>
      </w:r>
    </w:p>
    <w:p w:rsidR="005423F4" w:rsidRPr="005423F4" w:rsidRDefault="005423F4" w:rsidP="005423F4">
      <w:pPr>
        <w:pStyle w:val="a4"/>
        <w:numPr>
          <w:ilvl w:val="0"/>
          <w:numId w:val="1"/>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 xml:space="preserve">положение об особенностях расследования несчастных случаев на производстве </w:t>
      </w:r>
      <w:r>
        <w:rPr>
          <w:rStyle w:val="ArialUnicodeMS66"/>
          <w:rFonts w:ascii="Times New Roman" w:hAnsi="Times New Roman" w:cs="Times New Roman"/>
          <w:spacing w:val="0"/>
          <w:sz w:val="28"/>
          <w:szCs w:val="28"/>
        </w:rPr>
        <w:t>а отдельных отраслях и организа</w:t>
      </w:r>
      <w:r w:rsidRPr="005423F4">
        <w:rPr>
          <w:rStyle w:val="ArialUnicodeMS66"/>
          <w:rFonts w:ascii="Times New Roman" w:hAnsi="Times New Roman" w:cs="Times New Roman"/>
          <w:spacing w:val="0"/>
          <w:sz w:val="28"/>
          <w:szCs w:val="28"/>
        </w:rPr>
        <w:t xml:space="preserve">циях, а также формы </w:t>
      </w:r>
      <w:r>
        <w:rPr>
          <w:rStyle w:val="ArialUnicodeMS66"/>
          <w:rFonts w:ascii="Times New Roman" w:hAnsi="Times New Roman" w:cs="Times New Roman"/>
          <w:spacing w:val="0"/>
          <w:sz w:val="28"/>
          <w:szCs w:val="28"/>
        </w:rPr>
        <w:t>документов, необходимых для рас</w:t>
      </w:r>
      <w:r w:rsidRPr="005423F4">
        <w:rPr>
          <w:rStyle w:val="ArialUnicodeMS66"/>
          <w:rFonts w:ascii="Times New Roman" w:hAnsi="Times New Roman" w:cs="Times New Roman"/>
          <w:spacing w:val="0"/>
          <w:sz w:val="28"/>
          <w:szCs w:val="28"/>
        </w:rPr>
        <w:t>следования несчастных случаев на производстве;</w:t>
      </w:r>
    </w:p>
    <w:p w:rsidR="005423F4" w:rsidRPr="005423F4" w:rsidRDefault="005423F4" w:rsidP="005423F4">
      <w:pPr>
        <w:pStyle w:val="a4"/>
        <w:numPr>
          <w:ilvl w:val="0"/>
          <w:numId w:val="1"/>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межотраслевые правила и типовые инструкции по охране труда:</w:t>
      </w:r>
    </w:p>
    <w:p w:rsidR="005423F4" w:rsidRPr="005423F4" w:rsidRDefault="005423F4" w:rsidP="005423F4">
      <w:pPr>
        <w:pStyle w:val="a4"/>
        <w:numPr>
          <w:ilvl w:val="0"/>
          <w:numId w:val="1"/>
        </w:numPr>
        <w:shd w:val="clear" w:color="auto" w:fill="auto"/>
        <w:tabs>
          <w:tab w:val="left" w:pos="630"/>
        </w:tabs>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критерии определения степени утраты профессиональной трудоспособности в резул</w:t>
      </w:r>
      <w:r>
        <w:rPr>
          <w:rStyle w:val="ArialUnicodeMS66"/>
          <w:rFonts w:ascii="Times New Roman" w:hAnsi="Times New Roman" w:cs="Times New Roman"/>
          <w:spacing w:val="0"/>
          <w:sz w:val="28"/>
          <w:szCs w:val="28"/>
        </w:rPr>
        <w:t>ьтате несчастных случаев на про</w:t>
      </w:r>
      <w:r w:rsidRPr="005423F4">
        <w:rPr>
          <w:rStyle w:val="ArialUnicodeMS66"/>
          <w:rFonts w:ascii="Times New Roman" w:hAnsi="Times New Roman" w:cs="Times New Roman"/>
          <w:spacing w:val="0"/>
          <w:sz w:val="28"/>
          <w:szCs w:val="28"/>
        </w:rPr>
        <w:t>изводстве и профессиональных заболеваний;</w:t>
      </w:r>
    </w:p>
    <w:p w:rsidR="005423F4" w:rsidRPr="005423F4" w:rsidRDefault="005423F4" w:rsidP="005423F4">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 xml:space="preserve">и ряд других, которые </w:t>
      </w:r>
      <w:r>
        <w:rPr>
          <w:rStyle w:val="ArialUnicodeMS66"/>
          <w:rFonts w:ascii="Times New Roman" w:hAnsi="Times New Roman" w:cs="Times New Roman"/>
          <w:spacing w:val="0"/>
          <w:sz w:val="28"/>
          <w:szCs w:val="28"/>
        </w:rPr>
        <w:t>ранее были закреплены за Минтру</w:t>
      </w:r>
      <w:r w:rsidRPr="005423F4">
        <w:rPr>
          <w:rStyle w:val="ArialUnicodeMS66"/>
          <w:rFonts w:ascii="Times New Roman" w:hAnsi="Times New Roman" w:cs="Times New Roman"/>
          <w:spacing w:val="0"/>
          <w:sz w:val="28"/>
          <w:szCs w:val="28"/>
        </w:rPr>
        <w:t>дом и Минздравом России.</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В указанном перечне отсутствует разработка санитарных норм и правил, которые раньше выполнял Госсанэпиднадзор России, входивший в структуру упраздненного Минздрава России. В дальнейшем указанные документы будут утверждаться в качестве ведомственных, однако зарегистрированные ранее в Минюсте России документы действуют в качестве общефедеральных.</w:t>
      </w:r>
    </w:p>
    <w:p w:rsidR="005423F4" w:rsidRPr="005423F4" w:rsidRDefault="005423F4" w:rsidP="005423F4">
      <w:pPr>
        <w:pStyle w:val="72"/>
        <w:shd w:val="clear" w:color="auto" w:fill="auto"/>
        <w:spacing w:line="240" w:lineRule="auto"/>
        <w:ind w:firstLine="709"/>
        <w:rPr>
          <w:rFonts w:ascii="Times New Roman" w:hAnsi="Times New Roman" w:cs="Times New Roman"/>
          <w:i w:val="0"/>
          <w:spacing w:val="0"/>
          <w:sz w:val="28"/>
          <w:szCs w:val="28"/>
        </w:rPr>
      </w:pPr>
      <w:r w:rsidRPr="005423F4">
        <w:rPr>
          <w:rStyle w:val="Calibri"/>
          <w:rFonts w:ascii="Times New Roman" w:hAnsi="Times New Roman" w:cs="Times New Roman"/>
          <w:b w:val="0"/>
          <w:iCs/>
          <w:spacing w:val="0"/>
          <w:w w:val="100"/>
          <w:sz w:val="28"/>
          <w:szCs w:val="28"/>
        </w:rPr>
        <w:t xml:space="preserve">Миздравсоцразвитие России </w:t>
      </w:r>
      <w:r w:rsidRPr="005423F4">
        <w:rPr>
          <w:rStyle w:val="ArialUnicodeMS49"/>
          <w:rFonts w:ascii="Times New Roman" w:hAnsi="Times New Roman" w:cs="Times New Roman"/>
          <w:b w:val="0"/>
          <w:iCs/>
          <w:spacing w:val="0"/>
          <w:sz w:val="28"/>
          <w:szCs w:val="28"/>
        </w:rPr>
        <w:t xml:space="preserve">не вправе осуществлять функции по контролю и надзору в области </w:t>
      </w:r>
      <w:r>
        <w:rPr>
          <w:rStyle w:val="ArialUnicodeMS49"/>
          <w:rFonts w:ascii="Times New Roman" w:hAnsi="Times New Roman" w:cs="Times New Roman"/>
          <w:b w:val="0"/>
          <w:iCs/>
          <w:spacing w:val="0"/>
          <w:sz w:val="28"/>
          <w:szCs w:val="28"/>
        </w:rPr>
        <w:t>безопасности (охраны) труда, ко</w:t>
      </w:r>
      <w:r w:rsidRPr="005423F4">
        <w:rPr>
          <w:rStyle w:val="ArialUnicodeMS49"/>
          <w:rFonts w:ascii="Times New Roman" w:hAnsi="Times New Roman" w:cs="Times New Roman"/>
          <w:b w:val="0"/>
          <w:iCs/>
          <w:spacing w:val="0"/>
          <w:sz w:val="28"/>
          <w:szCs w:val="28"/>
        </w:rPr>
        <w:t>торые закреплены за другими службами.</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Формирование государстве</w:t>
      </w:r>
      <w:r>
        <w:rPr>
          <w:rStyle w:val="ArialUnicodeMS66"/>
          <w:rFonts w:ascii="Times New Roman" w:hAnsi="Times New Roman" w:cs="Times New Roman"/>
          <w:spacing w:val="0"/>
          <w:sz w:val="28"/>
          <w:szCs w:val="28"/>
        </w:rPr>
        <w:t>нной политики в области охраны т</w:t>
      </w:r>
      <w:r w:rsidRPr="005423F4">
        <w:rPr>
          <w:rStyle w:val="ArialUnicodeMS66"/>
          <w:rFonts w:ascii="Times New Roman" w:hAnsi="Times New Roman" w:cs="Times New Roman"/>
          <w:spacing w:val="0"/>
          <w:sz w:val="28"/>
          <w:szCs w:val="28"/>
        </w:rPr>
        <w:t xml:space="preserve">руда возложено на </w:t>
      </w:r>
      <w:r w:rsidRPr="005423F4">
        <w:rPr>
          <w:rStyle w:val="57"/>
          <w:rFonts w:ascii="Times New Roman" w:hAnsi="Times New Roman" w:cs="Times New Roman"/>
          <w:b w:val="0"/>
          <w:i w:val="0"/>
          <w:spacing w:val="0"/>
          <w:sz w:val="28"/>
          <w:szCs w:val="28"/>
        </w:rPr>
        <w:t>отдел политики охраны труда Департамента социальных отношений</w:t>
      </w:r>
      <w:r w:rsidRPr="005423F4">
        <w:rPr>
          <w:rStyle w:val="ArialUnicodeMS66"/>
          <w:rFonts w:ascii="Times New Roman" w:hAnsi="Times New Roman" w:cs="Times New Roman"/>
          <w:spacing w:val="0"/>
          <w:sz w:val="28"/>
          <w:szCs w:val="28"/>
        </w:rPr>
        <w:t xml:space="preserve"> Минздравсоцразвития России.</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 xml:space="preserve">Подразделения по охране </w:t>
      </w:r>
      <w:r>
        <w:rPr>
          <w:rStyle w:val="ArialUnicodeMS66"/>
          <w:rFonts w:ascii="Times New Roman" w:hAnsi="Times New Roman" w:cs="Times New Roman"/>
          <w:spacing w:val="0"/>
          <w:sz w:val="28"/>
          <w:szCs w:val="28"/>
        </w:rPr>
        <w:t>труда созданы в органах исполни</w:t>
      </w:r>
      <w:r w:rsidRPr="005423F4">
        <w:rPr>
          <w:rStyle w:val="ArialUnicodeMS66"/>
          <w:rFonts w:ascii="Times New Roman" w:hAnsi="Times New Roman" w:cs="Times New Roman"/>
          <w:spacing w:val="0"/>
          <w:sz w:val="28"/>
          <w:szCs w:val="28"/>
        </w:rPr>
        <w:t>тельской власти субъектов федерации и в территориальных подразделениях Минздравсоцразвития России.</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 xml:space="preserve">Местная администрация в </w:t>
      </w:r>
      <w:r>
        <w:rPr>
          <w:rStyle w:val="ArialUnicodeMS66"/>
          <w:rFonts w:ascii="Times New Roman" w:hAnsi="Times New Roman" w:cs="Times New Roman"/>
          <w:spacing w:val="0"/>
          <w:sz w:val="28"/>
          <w:szCs w:val="28"/>
        </w:rPr>
        <w:t>соответствии с федеральным зако</w:t>
      </w:r>
      <w:r w:rsidRPr="005423F4">
        <w:rPr>
          <w:rStyle w:val="ArialUnicodeMS66"/>
          <w:rFonts w:ascii="Times New Roman" w:hAnsi="Times New Roman" w:cs="Times New Roman"/>
          <w:spacing w:val="0"/>
          <w:sz w:val="28"/>
          <w:szCs w:val="28"/>
        </w:rPr>
        <w:t>ном «О местном самоуправлении в РФ» обеспечивает соблюдение санитарных правил, норм и ги</w:t>
      </w:r>
      <w:r>
        <w:rPr>
          <w:rStyle w:val="ArialUnicodeMS66"/>
          <w:rFonts w:ascii="Times New Roman" w:hAnsi="Times New Roman" w:cs="Times New Roman"/>
          <w:spacing w:val="0"/>
          <w:sz w:val="28"/>
          <w:szCs w:val="28"/>
        </w:rPr>
        <w:t>гиенических нормативов на терри</w:t>
      </w:r>
      <w:r w:rsidRPr="005423F4">
        <w:rPr>
          <w:rStyle w:val="ArialUnicodeMS66"/>
          <w:rFonts w:ascii="Times New Roman" w:hAnsi="Times New Roman" w:cs="Times New Roman"/>
          <w:spacing w:val="0"/>
          <w:sz w:val="28"/>
          <w:szCs w:val="28"/>
        </w:rPr>
        <w:t>тории своих районов, в том числе на производственных объектах.</w:t>
      </w:r>
    </w:p>
    <w:p w:rsidR="005423F4" w:rsidRDefault="005423F4" w:rsidP="005423F4">
      <w:pPr>
        <w:pStyle w:val="301"/>
        <w:shd w:val="clear" w:color="auto" w:fill="auto"/>
        <w:spacing w:before="0" w:after="0" w:line="240" w:lineRule="auto"/>
        <w:ind w:firstLine="709"/>
        <w:rPr>
          <w:rStyle w:val="ArialUnicodeMS73"/>
          <w:rFonts w:ascii="Times New Roman" w:hAnsi="Times New Roman" w:cs="Times New Roman"/>
          <w:bCs/>
          <w:i w:val="0"/>
          <w:spacing w:val="0"/>
          <w:sz w:val="28"/>
          <w:szCs w:val="28"/>
        </w:rPr>
      </w:pPr>
    </w:p>
    <w:p w:rsidR="005423F4" w:rsidRDefault="005423F4" w:rsidP="005423F4">
      <w:pPr>
        <w:pStyle w:val="301"/>
        <w:shd w:val="clear" w:color="auto" w:fill="auto"/>
        <w:spacing w:before="0" w:after="0" w:line="240" w:lineRule="auto"/>
        <w:ind w:firstLine="709"/>
        <w:rPr>
          <w:rStyle w:val="ArialUnicodeMS73"/>
          <w:rFonts w:ascii="Times New Roman" w:hAnsi="Times New Roman" w:cs="Times New Roman"/>
          <w:bCs/>
          <w:i w:val="0"/>
          <w:spacing w:val="0"/>
          <w:sz w:val="28"/>
          <w:szCs w:val="28"/>
        </w:rPr>
      </w:pPr>
    </w:p>
    <w:p w:rsidR="005423F4" w:rsidRDefault="005423F4" w:rsidP="005423F4">
      <w:pPr>
        <w:pStyle w:val="301"/>
        <w:shd w:val="clear" w:color="auto" w:fill="auto"/>
        <w:spacing w:before="0" w:after="0" w:line="240" w:lineRule="auto"/>
        <w:ind w:firstLine="709"/>
        <w:rPr>
          <w:rStyle w:val="ArialUnicodeMS73"/>
          <w:rFonts w:ascii="Times New Roman" w:hAnsi="Times New Roman" w:cs="Times New Roman"/>
          <w:bCs/>
          <w:i w:val="0"/>
          <w:spacing w:val="0"/>
          <w:sz w:val="28"/>
          <w:szCs w:val="28"/>
        </w:rPr>
      </w:pPr>
    </w:p>
    <w:p w:rsidR="005423F4" w:rsidRPr="005423F4" w:rsidRDefault="005423F4" w:rsidP="005423F4">
      <w:pPr>
        <w:pStyle w:val="301"/>
        <w:shd w:val="clear" w:color="auto" w:fill="auto"/>
        <w:spacing w:before="0" w:after="0" w:line="240" w:lineRule="auto"/>
        <w:ind w:firstLine="709"/>
        <w:rPr>
          <w:rFonts w:ascii="Times New Roman" w:hAnsi="Times New Roman" w:cs="Times New Roman"/>
          <w:b w:val="0"/>
          <w:spacing w:val="0"/>
          <w:sz w:val="32"/>
          <w:szCs w:val="28"/>
        </w:rPr>
      </w:pPr>
      <w:r w:rsidRPr="005423F4">
        <w:rPr>
          <w:rStyle w:val="ArialUnicodeMS73"/>
          <w:rFonts w:ascii="Times New Roman" w:hAnsi="Times New Roman" w:cs="Times New Roman"/>
          <w:bCs/>
          <w:i w:val="0"/>
          <w:spacing w:val="0"/>
          <w:sz w:val="32"/>
          <w:szCs w:val="28"/>
        </w:rPr>
        <w:lastRenderedPageBreak/>
        <w:t>Служба охраны труда организации</w:t>
      </w:r>
    </w:p>
    <w:p w:rsidR="005423F4" w:rsidRDefault="005423F4" w:rsidP="005423F4">
      <w:pPr>
        <w:pStyle w:val="a4"/>
        <w:shd w:val="clear" w:color="auto" w:fill="auto"/>
        <w:spacing w:line="240" w:lineRule="auto"/>
        <w:ind w:firstLine="709"/>
        <w:rPr>
          <w:rStyle w:val="ArialUnicodeMS66"/>
          <w:rFonts w:ascii="Times New Roman" w:hAnsi="Times New Roman" w:cs="Times New Roman"/>
          <w:spacing w:val="0"/>
          <w:sz w:val="28"/>
          <w:szCs w:val="28"/>
        </w:rPr>
      </w:pP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Важнейшим органом упра</w:t>
      </w:r>
      <w:r>
        <w:rPr>
          <w:rStyle w:val="ArialUnicodeMS66"/>
          <w:rFonts w:ascii="Times New Roman" w:hAnsi="Times New Roman" w:cs="Times New Roman"/>
          <w:spacing w:val="0"/>
          <w:sz w:val="28"/>
          <w:szCs w:val="28"/>
        </w:rPr>
        <w:t>вления безопасностью труда явля</w:t>
      </w:r>
      <w:r w:rsidRPr="005423F4">
        <w:rPr>
          <w:rStyle w:val="ArialUnicodeMS66"/>
          <w:rFonts w:ascii="Times New Roman" w:hAnsi="Times New Roman" w:cs="Times New Roman"/>
          <w:spacing w:val="0"/>
          <w:sz w:val="28"/>
          <w:szCs w:val="28"/>
        </w:rPr>
        <w:t xml:space="preserve">ются </w:t>
      </w:r>
      <w:r w:rsidRPr="005423F4">
        <w:rPr>
          <w:rStyle w:val="57"/>
          <w:rFonts w:ascii="Times New Roman" w:hAnsi="Times New Roman" w:cs="Times New Roman"/>
          <w:b w:val="0"/>
          <w:i w:val="0"/>
          <w:spacing w:val="0"/>
          <w:sz w:val="28"/>
          <w:szCs w:val="28"/>
        </w:rPr>
        <w:t>служба охраны труда организациии</w:t>
      </w:r>
      <w:r w:rsidRPr="005423F4">
        <w:rPr>
          <w:rStyle w:val="ArialUnicodeMS66"/>
          <w:rFonts w:ascii="Times New Roman" w:hAnsi="Times New Roman" w:cs="Times New Roman"/>
          <w:spacing w:val="0"/>
          <w:sz w:val="28"/>
          <w:szCs w:val="28"/>
        </w:rPr>
        <w:t>, которая осуществляет контроль за соблюдением тре</w:t>
      </w:r>
      <w:r>
        <w:rPr>
          <w:rStyle w:val="ArialUnicodeMS66"/>
          <w:rFonts w:ascii="Times New Roman" w:hAnsi="Times New Roman" w:cs="Times New Roman"/>
          <w:spacing w:val="0"/>
          <w:sz w:val="28"/>
          <w:szCs w:val="28"/>
        </w:rPr>
        <w:t>бований безопасности, определен</w:t>
      </w:r>
      <w:r w:rsidRPr="005423F4">
        <w:rPr>
          <w:rStyle w:val="ArialUnicodeMS66"/>
          <w:rFonts w:ascii="Times New Roman" w:hAnsi="Times New Roman" w:cs="Times New Roman"/>
          <w:spacing w:val="0"/>
          <w:sz w:val="28"/>
          <w:szCs w:val="28"/>
        </w:rPr>
        <w:t>ных законодательными и нормативными правовыми актами, и организует работу по улучшению условий и охране труда на предприятии.</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 xml:space="preserve">В целях обеспечения соблюдения требований охраны труда, осуществления контроля за </w:t>
      </w:r>
      <w:r>
        <w:rPr>
          <w:rStyle w:val="ArialUnicodeMS66"/>
          <w:rFonts w:ascii="Times New Roman" w:hAnsi="Times New Roman" w:cs="Times New Roman"/>
          <w:spacing w:val="0"/>
          <w:sz w:val="28"/>
          <w:szCs w:val="28"/>
        </w:rPr>
        <w:t>их выполнением у каждого работо</w:t>
      </w:r>
      <w:r w:rsidRPr="005423F4">
        <w:rPr>
          <w:rStyle w:val="ArialUnicodeMS66"/>
          <w:rFonts w:ascii="Times New Roman" w:hAnsi="Times New Roman" w:cs="Times New Roman"/>
          <w:spacing w:val="0"/>
          <w:sz w:val="28"/>
          <w:szCs w:val="28"/>
        </w:rPr>
        <w:t>дателя, осуществляющего про</w:t>
      </w:r>
      <w:r>
        <w:rPr>
          <w:rStyle w:val="ArialUnicodeMS66"/>
          <w:rFonts w:ascii="Times New Roman" w:hAnsi="Times New Roman" w:cs="Times New Roman"/>
          <w:spacing w:val="0"/>
          <w:sz w:val="28"/>
          <w:szCs w:val="28"/>
        </w:rPr>
        <w:t>изводственную деятельность, чис</w:t>
      </w:r>
      <w:r w:rsidRPr="005423F4">
        <w:rPr>
          <w:rStyle w:val="ArialUnicodeMS66"/>
          <w:rFonts w:ascii="Times New Roman" w:hAnsi="Times New Roman" w:cs="Times New Roman"/>
          <w:spacing w:val="0"/>
          <w:sz w:val="28"/>
          <w:szCs w:val="28"/>
        </w:rPr>
        <w:t>ленность работников которого превышает 50 человек, создается служба охраны труда или вводится должность специалиста по охране труда, имеющего соответствующую подготовку или опыт работы в этой области.</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Работодатель, численнос</w:t>
      </w:r>
      <w:r>
        <w:rPr>
          <w:rStyle w:val="ArialUnicodeMS66"/>
          <w:rFonts w:ascii="Times New Roman" w:hAnsi="Times New Roman" w:cs="Times New Roman"/>
          <w:spacing w:val="0"/>
          <w:sz w:val="28"/>
          <w:szCs w:val="28"/>
        </w:rPr>
        <w:t>ть работников которого не превы</w:t>
      </w:r>
      <w:r w:rsidRPr="005423F4">
        <w:rPr>
          <w:rStyle w:val="ArialUnicodeMS66"/>
          <w:rFonts w:ascii="Times New Roman" w:hAnsi="Times New Roman" w:cs="Times New Roman"/>
          <w:spacing w:val="0"/>
          <w:sz w:val="28"/>
          <w:szCs w:val="28"/>
        </w:rPr>
        <w:t>шает 50 человек, принимает решение о создании службы охраны груда или введении должности специалиста по охране труда с учетом специфики своей производственной деятельности.</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При отсутствии у работод</w:t>
      </w:r>
      <w:r>
        <w:rPr>
          <w:rStyle w:val="ArialUnicodeMS66"/>
          <w:rFonts w:ascii="Times New Roman" w:hAnsi="Times New Roman" w:cs="Times New Roman"/>
          <w:spacing w:val="0"/>
          <w:sz w:val="28"/>
          <w:szCs w:val="28"/>
        </w:rPr>
        <w:t>ателя службы охраны труда, штат</w:t>
      </w:r>
      <w:r w:rsidRPr="005423F4">
        <w:rPr>
          <w:rStyle w:val="ArialUnicodeMS66"/>
          <w:rFonts w:ascii="Times New Roman" w:hAnsi="Times New Roman" w:cs="Times New Roman"/>
          <w:spacing w:val="0"/>
          <w:sz w:val="28"/>
          <w:szCs w:val="28"/>
        </w:rPr>
        <w:t>ного специалиста по охране труда их функции осуществ</w:t>
      </w:r>
      <w:r>
        <w:rPr>
          <w:rStyle w:val="ArialUnicodeMS66"/>
          <w:rFonts w:ascii="Times New Roman" w:hAnsi="Times New Roman" w:cs="Times New Roman"/>
          <w:spacing w:val="0"/>
          <w:sz w:val="28"/>
          <w:szCs w:val="28"/>
        </w:rPr>
        <w:t>ляют ра</w:t>
      </w:r>
      <w:r w:rsidRPr="005423F4">
        <w:rPr>
          <w:rStyle w:val="ArialUnicodeMS66"/>
          <w:rFonts w:ascii="Times New Roman" w:hAnsi="Times New Roman" w:cs="Times New Roman"/>
          <w:spacing w:val="0"/>
          <w:sz w:val="28"/>
          <w:szCs w:val="28"/>
        </w:rPr>
        <w:t>ботодатель — индивидуальны</w:t>
      </w:r>
      <w:r>
        <w:rPr>
          <w:rStyle w:val="ArialUnicodeMS66"/>
          <w:rFonts w:ascii="Times New Roman" w:hAnsi="Times New Roman" w:cs="Times New Roman"/>
          <w:spacing w:val="0"/>
          <w:sz w:val="28"/>
          <w:szCs w:val="28"/>
        </w:rPr>
        <w:t>й предприниматель (лично), руко</w:t>
      </w:r>
      <w:r w:rsidRPr="005423F4">
        <w:rPr>
          <w:rStyle w:val="ArialUnicodeMS66"/>
          <w:rFonts w:ascii="Times New Roman" w:hAnsi="Times New Roman" w:cs="Times New Roman"/>
          <w:spacing w:val="0"/>
          <w:sz w:val="28"/>
          <w:szCs w:val="28"/>
        </w:rPr>
        <w:t xml:space="preserve">водитель организации, другой уполномоченный работодателем работник либо организация </w:t>
      </w:r>
      <w:r>
        <w:rPr>
          <w:rStyle w:val="ArialUnicodeMS66"/>
          <w:rFonts w:ascii="Times New Roman" w:hAnsi="Times New Roman" w:cs="Times New Roman"/>
          <w:spacing w:val="0"/>
          <w:sz w:val="28"/>
          <w:szCs w:val="28"/>
        </w:rPr>
        <w:t>или специалист, оказывающие усл</w:t>
      </w:r>
      <w:r w:rsidRPr="005423F4">
        <w:rPr>
          <w:rStyle w:val="ArialUnicodeMS66"/>
          <w:rFonts w:ascii="Times New Roman" w:hAnsi="Times New Roman" w:cs="Times New Roman"/>
          <w:spacing w:val="0"/>
          <w:sz w:val="28"/>
          <w:szCs w:val="28"/>
        </w:rPr>
        <w:t>уги в области охраны труда, п</w:t>
      </w:r>
      <w:r>
        <w:rPr>
          <w:rStyle w:val="ArialUnicodeMS66"/>
          <w:rFonts w:ascii="Times New Roman" w:hAnsi="Times New Roman" w:cs="Times New Roman"/>
          <w:spacing w:val="0"/>
          <w:sz w:val="28"/>
          <w:szCs w:val="28"/>
        </w:rPr>
        <w:t>ривлекаемые работодателем по до</w:t>
      </w:r>
      <w:r w:rsidRPr="005423F4">
        <w:rPr>
          <w:rStyle w:val="ArialUnicodeMS66"/>
          <w:rFonts w:ascii="Times New Roman" w:hAnsi="Times New Roman" w:cs="Times New Roman"/>
          <w:spacing w:val="0"/>
          <w:sz w:val="28"/>
          <w:szCs w:val="28"/>
        </w:rPr>
        <w:t>говору.</w:t>
      </w:r>
    </w:p>
    <w:p w:rsidR="005423F4" w:rsidRDefault="005423F4" w:rsidP="005423F4">
      <w:pPr>
        <w:pStyle w:val="a4"/>
        <w:shd w:val="clear" w:color="auto" w:fill="auto"/>
        <w:spacing w:line="240" w:lineRule="auto"/>
        <w:ind w:firstLine="709"/>
        <w:rPr>
          <w:rStyle w:val="ArialUnicodeMS66"/>
          <w:rFonts w:ascii="Times New Roman" w:hAnsi="Times New Roman" w:cs="Times New Roman"/>
          <w:spacing w:val="0"/>
          <w:sz w:val="28"/>
          <w:szCs w:val="28"/>
        </w:rPr>
      </w:pPr>
      <w:r w:rsidRPr="005423F4">
        <w:rPr>
          <w:rStyle w:val="ArialUnicodeMS66"/>
          <w:rFonts w:ascii="Times New Roman" w:hAnsi="Times New Roman" w:cs="Times New Roman"/>
          <w:spacing w:val="0"/>
          <w:sz w:val="28"/>
          <w:szCs w:val="28"/>
        </w:rPr>
        <w:t xml:space="preserve">С 1 января 2003 г. введен в действие ГОСТ Р 12.0.006.2002 «Система стандартов безопасности труда. Общие требования к управлению охраной труда в </w:t>
      </w:r>
      <w:r>
        <w:rPr>
          <w:rStyle w:val="ArialUnicodeMS66"/>
          <w:rFonts w:ascii="Times New Roman" w:hAnsi="Times New Roman" w:cs="Times New Roman"/>
          <w:spacing w:val="0"/>
          <w:sz w:val="28"/>
          <w:szCs w:val="28"/>
        </w:rPr>
        <w:t>организациях», гармонизированно</w:t>
      </w:r>
      <w:r w:rsidRPr="005423F4">
        <w:rPr>
          <w:rStyle w:val="ArialUnicodeMS66"/>
          <w:rFonts w:ascii="Times New Roman" w:hAnsi="Times New Roman" w:cs="Times New Roman"/>
          <w:spacing w:val="0"/>
          <w:sz w:val="28"/>
          <w:szCs w:val="28"/>
        </w:rPr>
        <w:t xml:space="preserve">го с международным стандартом </w:t>
      </w:r>
      <w:r w:rsidRPr="005423F4">
        <w:rPr>
          <w:rStyle w:val="ArialUnicodeMS66"/>
          <w:rFonts w:ascii="Times New Roman" w:hAnsi="Times New Roman" w:cs="Times New Roman"/>
          <w:spacing w:val="0"/>
          <w:sz w:val="28"/>
          <w:szCs w:val="28"/>
          <w:lang w:val="en-US" w:eastAsia="en-US"/>
        </w:rPr>
        <w:t>OHSAS</w:t>
      </w:r>
      <w:r w:rsidRPr="005423F4">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18001—99 и Руково</w:t>
      </w:r>
      <w:r w:rsidRPr="005423F4">
        <w:rPr>
          <w:rStyle w:val="ArialUnicodeMS66"/>
          <w:rFonts w:ascii="Times New Roman" w:hAnsi="Times New Roman" w:cs="Times New Roman"/>
          <w:spacing w:val="0"/>
          <w:sz w:val="28"/>
          <w:szCs w:val="28"/>
        </w:rPr>
        <w:t xml:space="preserve">дством по системам управления безопасностью и охраной труда </w:t>
      </w:r>
      <w:r w:rsidRPr="005423F4">
        <w:rPr>
          <w:rStyle w:val="ArialUnicodeMS66"/>
          <w:rFonts w:ascii="Times New Roman" w:hAnsi="Times New Roman" w:cs="Times New Roman"/>
          <w:spacing w:val="0"/>
          <w:sz w:val="28"/>
          <w:szCs w:val="28"/>
          <w:lang w:val="en-US" w:eastAsia="en-US"/>
        </w:rPr>
        <w:t>ILO</w:t>
      </w:r>
      <w:r w:rsidRPr="005423F4">
        <w:rPr>
          <w:rStyle w:val="ArialUnicodeMS66"/>
          <w:rFonts w:ascii="Times New Roman" w:hAnsi="Times New Roman" w:cs="Times New Roman"/>
          <w:spacing w:val="0"/>
          <w:sz w:val="28"/>
          <w:szCs w:val="28"/>
          <w:lang w:eastAsia="en-US"/>
        </w:rPr>
        <w:t>-</w:t>
      </w:r>
      <w:r w:rsidRPr="005423F4">
        <w:rPr>
          <w:rStyle w:val="ArialUnicodeMS66"/>
          <w:rFonts w:ascii="Times New Roman" w:hAnsi="Times New Roman" w:cs="Times New Roman"/>
          <w:spacing w:val="0"/>
          <w:sz w:val="28"/>
          <w:szCs w:val="28"/>
          <w:lang w:val="en-US" w:eastAsia="en-US"/>
        </w:rPr>
        <w:t>OSH</w:t>
      </w:r>
      <w:r w:rsidRPr="005423F4">
        <w:rPr>
          <w:rStyle w:val="ArialUnicodeMS66"/>
          <w:rFonts w:ascii="Times New Roman" w:hAnsi="Times New Roman" w:cs="Times New Roman"/>
          <w:spacing w:val="0"/>
          <w:sz w:val="28"/>
          <w:szCs w:val="28"/>
          <w:lang w:eastAsia="en-US"/>
        </w:rPr>
        <w:t xml:space="preserve"> </w:t>
      </w:r>
      <w:r w:rsidRPr="005423F4">
        <w:rPr>
          <w:rStyle w:val="ArialUnicodeMS66"/>
          <w:rFonts w:ascii="Times New Roman" w:hAnsi="Times New Roman" w:cs="Times New Roman"/>
          <w:spacing w:val="0"/>
          <w:sz w:val="28"/>
          <w:szCs w:val="28"/>
        </w:rPr>
        <w:t xml:space="preserve">2001, разработанного Международной организацией труда. ГОСТ Р 12.0.006.2002 определяет требования и процедуры управления охраной труда, хотя не обязывает организации иметь системы управления охраной труда. Однако при их внедрении должны соблюдаться его требования. Он предусматривает не только достижение нормативных требований по условиям и безопасности, а постоянный их мониторинг и улучшение. Все большее число организаций </w:t>
      </w:r>
      <w:r>
        <w:rPr>
          <w:rStyle w:val="ArialUnicodeMS66"/>
          <w:rFonts w:ascii="Times New Roman" w:hAnsi="Times New Roman" w:cs="Times New Roman"/>
          <w:spacing w:val="0"/>
          <w:sz w:val="28"/>
          <w:szCs w:val="28"/>
        </w:rPr>
        <w:t>России внедряют менеджмент каче</w:t>
      </w:r>
      <w:r w:rsidRPr="005423F4">
        <w:rPr>
          <w:rStyle w:val="ArialUnicodeMS66"/>
          <w:rFonts w:ascii="Times New Roman" w:hAnsi="Times New Roman" w:cs="Times New Roman"/>
          <w:spacing w:val="0"/>
          <w:sz w:val="28"/>
          <w:szCs w:val="28"/>
        </w:rPr>
        <w:t xml:space="preserve">ства, составляющей которого </w:t>
      </w:r>
      <w:r>
        <w:rPr>
          <w:rStyle w:val="ArialUnicodeMS66"/>
          <w:rFonts w:ascii="Times New Roman" w:hAnsi="Times New Roman" w:cs="Times New Roman"/>
          <w:spacing w:val="0"/>
          <w:sz w:val="28"/>
          <w:szCs w:val="28"/>
        </w:rPr>
        <w:t>является менеджмент условий, ги</w:t>
      </w:r>
      <w:r w:rsidRPr="005423F4">
        <w:rPr>
          <w:rStyle w:val="ArialUnicodeMS66"/>
          <w:rFonts w:ascii="Times New Roman" w:hAnsi="Times New Roman" w:cs="Times New Roman"/>
          <w:spacing w:val="0"/>
          <w:sz w:val="28"/>
          <w:szCs w:val="28"/>
        </w:rPr>
        <w:t xml:space="preserve">гиены и безопасности труда на основе ГОСТ Р 12.0.006.2002 и </w:t>
      </w:r>
      <w:r w:rsidRPr="005423F4">
        <w:rPr>
          <w:rStyle w:val="ArialUnicodeMS66"/>
          <w:rFonts w:ascii="Times New Roman" w:hAnsi="Times New Roman" w:cs="Times New Roman"/>
          <w:spacing w:val="0"/>
          <w:sz w:val="28"/>
          <w:szCs w:val="28"/>
          <w:lang w:val="en-US" w:eastAsia="en-US"/>
        </w:rPr>
        <w:t>OHSAS</w:t>
      </w:r>
      <w:r w:rsidRPr="005423F4">
        <w:rPr>
          <w:rStyle w:val="ArialUnicodeMS66"/>
          <w:rFonts w:ascii="Times New Roman" w:hAnsi="Times New Roman" w:cs="Times New Roman"/>
          <w:spacing w:val="0"/>
          <w:sz w:val="28"/>
          <w:szCs w:val="28"/>
          <w:lang w:eastAsia="en-US"/>
        </w:rPr>
        <w:t xml:space="preserve"> </w:t>
      </w:r>
      <w:r w:rsidRPr="005423F4">
        <w:rPr>
          <w:rStyle w:val="ArialUnicodeMS66"/>
          <w:rFonts w:ascii="Times New Roman" w:hAnsi="Times New Roman" w:cs="Times New Roman"/>
          <w:spacing w:val="0"/>
          <w:sz w:val="28"/>
          <w:szCs w:val="28"/>
        </w:rPr>
        <w:t>18001-99.</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p>
    <w:p w:rsidR="005423F4" w:rsidRPr="00CA54EE" w:rsidRDefault="005423F4" w:rsidP="005423F4">
      <w:pPr>
        <w:pStyle w:val="301"/>
        <w:shd w:val="clear" w:color="auto" w:fill="auto"/>
        <w:spacing w:before="0" w:after="0" w:line="240" w:lineRule="auto"/>
        <w:ind w:firstLine="709"/>
        <w:rPr>
          <w:rFonts w:ascii="Times New Roman" w:hAnsi="Times New Roman" w:cs="Times New Roman"/>
          <w:b w:val="0"/>
          <w:spacing w:val="0"/>
          <w:sz w:val="32"/>
          <w:szCs w:val="28"/>
        </w:rPr>
      </w:pPr>
      <w:r w:rsidRPr="00CA54EE">
        <w:rPr>
          <w:rStyle w:val="ArialUnicodeMS73"/>
          <w:rFonts w:ascii="Times New Roman" w:hAnsi="Times New Roman" w:cs="Times New Roman"/>
          <w:bCs/>
          <w:i w:val="0"/>
          <w:spacing w:val="0"/>
          <w:sz w:val="32"/>
          <w:szCs w:val="28"/>
        </w:rPr>
        <w:t>Комитеты (комиссии) по охране труда</w:t>
      </w:r>
    </w:p>
    <w:p w:rsidR="005423F4" w:rsidRDefault="005423F4" w:rsidP="005423F4">
      <w:pPr>
        <w:pStyle w:val="a4"/>
        <w:shd w:val="clear" w:color="auto" w:fill="auto"/>
        <w:spacing w:line="240" w:lineRule="auto"/>
        <w:ind w:firstLine="709"/>
        <w:rPr>
          <w:rStyle w:val="ArialUnicodeMS66"/>
          <w:rFonts w:ascii="Times New Roman" w:hAnsi="Times New Roman" w:cs="Times New Roman"/>
          <w:spacing w:val="0"/>
          <w:sz w:val="28"/>
          <w:szCs w:val="28"/>
        </w:rPr>
      </w:pP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В организациях по инициа</w:t>
      </w:r>
      <w:r w:rsidR="00CA54EE">
        <w:rPr>
          <w:rStyle w:val="ArialUnicodeMS66"/>
          <w:rFonts w:ascii="Times New Roman" w:hAnsi="Times New Roman" w:cs="Times New Roman"/>
          <w:spacing w:val="0"/>
          <w:sz w:val="28"/>
          <w:szCs w:val="28"/>
        </w:rPr>
        <w:t>тиве работодателя и (или) работ</w:t>
      </w:r>
      <w:r w:rsidRPr="005423F4">
        <w:rPr>
          <w:rStyle w:val="ArialUnicodeMS66"/>
          <w:rFonts w:ascii="Times New Roman" w:hAnsi="Times New Roman" w:cs="Times New Roman"/>
          <w:spacing w:val="0"/>
          <w:sz w:val="28"/>
          <w:szCs w:val="28"/>
        </w:rPr>
        <w:t xml:space="preserve">ников создаются </w:t>
      </w:r>
      <w:r w:rsidRPr="005423F4">
        <w:rPr>
          <w:rStyle w:val="ArialUnicodeMS72"/>
          <w:rFonts w:ascii="Times New Roman" w:hAnsi="Times New Roman" w:cs="Times New Roman"/>
          <w:spacing w:val="0"/>
          <w:sz w:val="28"/>
          <w:szCs w:val="28"/>
        </w:rPr>
        <w:t>комитеты (комиссии) по охране труда.</w:t>
      </w:r>
      <w:r w:rsidR="00CA54EE">
        <w:rPr>
          <w:rStyle w:val="ArialUnicodeMS66"/>
          <w:rFonts w:ascii="Times New Roman" w:hAnsi="Times New Roman" w:cs="Times New Roman"/>
          <w:spacing w:val="0"/>
          <w:sz w:val="28"/>
          <w:szCs w:val="28"/>
        </w:rPr>
        <w:t xml:space="preserve"> В их со</w:t>
      </w:r>
      <w:r w:rsidRPr="005423F4">
        <w:rPr>
          <w:rStyle w:val="ArialUnicodeMS66"/>
          <w:rFonts w:ascii="Times New Roman" w:hAnsi="Times New Roman" w:cs="Times New Roman"/>
          <w:spacing w:val="0"/>
          <w:sz w:val="28"/>
          <w:szCs w:val="28"/>
        </w:rPr>
        <w:t>став на паритетной основе входят представители работодателей, профессиональных союзов или иного у</w:t>
      </w:r>
      <w:r w:rsidR="00CA54EE">
        <w:rPr>
          <w:rStyle w:val="ArialUnicodeMS66"/>
          <w:rFonts w:ascii="Times New Roman" w:hAnsi="Times New Roman" w:cs="Times New Roman"/>
          <w:spacing w:val="0"/>
          <w:sz w:val="28"/>
          <w:szCs w:val="28"/>
        </w:rPr>
        <w:t>полномоченного работни</w:t>
      </w:r>
      <w:r w:rsidRPr="005423F4">
        <w:rPr>
          <w:rStyle w:val="ArialUnicodeMS66"/>
          <w:rFonts w:ascii="Times New Roman" w:hAnsi="Times New Roman" w:cs="Times New Roman"/>
          <w:spacing w:val="0"/>
          <w:sz w:val="28"/>
          <w:szCs w:val="28"/>
        </w:rPr>
        <w:t xml:space="preserve">ками представительного органа. Типовое положение о комитете (комиссии) по охране труда утверждается федеральным органом исполнительной власти по труду. Комитет (комиссия) по охране труда организует </w:t>
      </w:r>
      <w:r w:rsidRPr="005423F4">
        <w:rPr>
          <w:rStyle w:val="ArialUnicodeMS66"/>
          <w:rFonts w:ascii="Times New Roman" w:hAnsi="Times New Roman" w:cs="Times New Roman"/>
          <w:spacing w:val="0"/>
          <w:sz w:val="28"/>
          <w:szCs w:val="28"/>
        </w:rPr>
        <w:lastRenderedPageBreak/>
        <w:t xml:space="preserve">совместные действия работодателя и </w:t>
      </w:r>
      <w:r w:rsidR="00CA54EE">
        <w:rPr>
          <w:rStyle w:val="ArialUnicodeMS66"/>
          <w:rFonts w:ascii="Times New Roman" w:hAnsi="Times New Roman" w:cs="Times New Roman"/>
          <w:spacing w:val="0"/>
          <w:sz w:val="28"/>
          <w:szCs w:val="28"/>
        </w:rPr>
        <w:t>работни</w:t>
      </w:r>
      <w:r w:rsidRPr="005423F4">
        <w:rPr>
          <w:rStyle w:val="ArialUnicodeMS66"/>
          <w:rFonts w:ascii="Times New Roman" w:hAnsi="Times New Roman" w:cs="Times New Roman"/>
          <w:spacing w:val="0"/>
          <w:sz w:val="28"/>
          <w:szCs w:val="28"/>
        </w:rPr>
        <w:t>ков по обеспечению требований охраны труда, предупреждению производственного травмати</w:t>
      </w:r>
      <w:r w:rsidR="00CA54EE">
        <w:rPr>
          <w:rStyle w:val="ArialUnicodeMS66"/>
          <w:rFonts w:ascii="Times New Roman" w:hAnsi="Times New Roman" w:cs="Times New Roman"/>
          <w:spacing w:val="0"/>
          <w:sz w:val="28"/>
          <w:szCs w:val="28"/>
        </w:rPr>
        <w:t>зма и профессиональных заболева</w:t>
      </w:r>
      <w:r w:rsidRPr="005423F4">
        <w:rPr>
          <w:rStyle w:val="ArialUnicodeMS66"/>
          <w:rFonts w:ascii="Times New Roman" w:hAnsi="Times New Roman" w:cs="Times New Roman"/>
          <w:spacing w:val="0"/>
          <w:sz w:val="28"/>
          <w:szCs w:val="28"/>
        </w:rPr>
        <w:t>ний, проведение проверок условий и охраны труда на рабочих местах и информирование работников о результатах указанных проверок, сбор предложений по охране труда.</w:t>
      </w:r>
    </w:p>
    <w:p w:rsidR="00CA54EE" w:rsidRDefault="00CA54EE" w:rsidP="005423F4">
      <w:pPr>
        <w:pStyle w:val="301"/>
        <w:shd w:val="clear" w:color="auto" w:fill="auto"/>
        <w:spacing w:before="0" w:after="0" w:line="240" w:lineRule="auto"/>
        <w:ind w:firstLine="709"/>
        <w:rPr>
          <w:rStyle w:val="ArialUnicodeMS73"/>
          <w:rFonts w:ascii="Times New Roman" w:hAnsi="Times New Roman" w:cs="Times New Roman"/>
          <w:bCs/>
          <w:i w:val="0"/>
          <w:spacing w:val="0"/>
          <w:sz w:val="28"/>
          <w:szCs w:val="28"/>
        </w:rPr>
      </w:pPr>
    </w:p>
    <w:p w:rsidR="005423F4" w:rsidRPr="00CA54EE" w:rsidRDefault="005423F4" w:rsidP="005423F4">
      <w:pPr>
        <w:pStyle w:val="301"/>
        <w:shd w:val="clear" w:color="auto" w:fill="auto"/>
        <w:spacing w:before="0" w:after="0" w:line="240" w:lineRule="auto"/>
        <w:ind w:firstLine="709"/>
        <w:rPr>
          <w:rFonts w:ascii="Times New Roman" w:hAnsi="Times New Roman" w:cs="Times New Roman"/>
          <w:b w:val="0"/>
          <w:spacing w:val="0"/>
          <w:sz w:val="32"/>
          <w:szCs w:val="28"/>
        </w:rPr>
      </w:pPr>
      <w:r w:rsidRPr="00CA54EE">
        <w:rPr>
          <w:rStyle w:val="ArialUnicodeMS73"/>
          <w:rFonts w:ascii="Times New Roman" w:hAnsi="Times New Roman" w:cs="Times New Roman"/>
          <w:bCs/>
          <w:i w:val="0"/>
          <w:spacing w:val="0"/>
          <w:sz w:val="32"/>
          <w:szCs w:val="28"/>
        </w:rPr>
        <w:t>Надзор и контроль за безопасностью и охраной труда</w:t>
      </w:r>
    </w:p>
    <w:p w:rsidR="00CA54EE" w:rsidRDefault="00CA54EE" w:rsidP="005423F4">
      <w:pPr>
        <w:pStyle w:val="a4"/>
        <w:shd w:val="clear" w:color="auto" w:fill="auto"/>
        <w:spacing w:line="240" w:lineRule="auto"/>
        <w:ind w:firstLine="709"/>
        <w:rPr>
          <w:rStyle w:val="ArialUnicodeMS66"/>
          <w:rFonts w:ascii="Times New Roman" w:hAnsi="Times New Roman" w:cs="Times New Roman"/>
          <w:spacing w:val="0"/>
          <w:sz w:val="28"/>
          <w:szCs w:val="28"/>
        </w:rPr>
      </w:pP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 xml:space="preserve">Важнейшей функцией системы управления безопасностью труда является </w:t>
      </w:r>
      <w:r w:rsidRPr="005423F4">
        <w:rPr>
          <w:rStyle w:val="ArialUnicodeMS"/>
          <w:rFonts w:ascii="Times New Roman" w:hAnsi="Times New Roman" w:cs="Times New Roman"/>
          <w:spacing w:val="0"/>
          <w:sz w:val="28"/>
          <w:szCs w:val="28"/>
        </w:rPr>
        <w:t>надзор и контроль</w:t>
      </w:r>
      <w:r w:rsidRPr="005423F4">
        <w:rPr>
          <w:rStyle w:val="Calibri"/>
          <w:rFonts w:ascii="Times New Roman" w:hAnsi="Times New Roman" w:cs="Times New Roman"/>
          <w:spacing w:val="0"/>
          <w:sz w:val="28"/>
          <w:szCs w:val="28"/>
        </w:rPr>
        <w:t xml:space="preserve"> </w:t>
      </w:r>
      <w:r w:rsidR="00CA54EE">
        <w:rPr>
          <w:rStyle w:val="ArialUnicodeMS66"/>
          <w:rFonts w:ascii="Times New Roman" w:hAnsi="Times New Roman" w:cs="Times New Roman"/>
          <w:spacing w:val="0"/>
          <w:sz w:val="28"/>
          <w:szCs w:val="28"/>
        </w:rPr>
        <w:t>за соблюдением законодатель</w:t>
      </w:r>
      <w:r w:rsidRPr="005423F4">
        <w:rPr>
          <w:rStyle w:val="ArialUnicodeMS66"/>
          <w:rFonts w:ascii="Times New Roman" w:hAnsi="Times New Roman" w:cs="Times New Roman"/>
          <w:spacing w:val="0"/>
          <w:sz w:val="28"/>
          <w:szCs w:val="28"/>
        </w:rPr>
        <w:t>ных и нормативных правовых а</w:t>
      </w:r>
      <w:r w:rsidR="00CA54EE">
        <w:rPr>
          <w:rStyle w:val="ArialUnicodeMS66"/>
          <w:rFonts w:ascii="Times New Roman" w:hAnsi="Times New Roman" w:cs="Times New Roman"/>
          <w:spacing w:val="0"/>
          <w:sz w:val="28"/>
          <w:szCs w:val="28"/>
        </w:rPr>
        <w:t>ктов. Надзор и контроль за охра</w:t>
      </w:r>
      <w:r w:rsidRPr="005423F4">
        <w:rPr>
          <w:rStyle w:val="ArialUnicodeMS66"/>
          <w:rFonts w:ascii="Times New Roman" w:hAnsi="Times New Roman" w:cs="Times New Roman"/>
          <w:spacing w:val="0"/>
          <w:sz w:val="28"/>
          <w:szCs w:val="28"/>
        </w:rPr>
        <w:t xml:space="preserve">ной труда осуществляется через </w:t>
      </w:r>
      <w:r w:rsidR="00CA54EE">
        <w:rPr>
          <w:rStyle w:val="ArialUnicodeMS72"/>
          <w:rFonts w:ascii="Times New Roman" w:hAnsi="Times New Roman" w:cs="Times New Roman"/>
          <w:spacing w:val="0"/>
          <w:sz w:val="28"/>
          <w:szCs w:val="28"/>
        </w:rPr>
        <w:t>государственный надзор и ведом</w:t>
      </w:r>
      <w:r w:rsidRPr="005423F4">
        <w:rPr>
          <w:rStyle w:val="ArialUnicodeMS72"/>
          <w:rFonts w:ascii="Times New Roman" w:hAnsi="Times New Roman" w:cs="Times New Roman"/>
          <w:spacing w:val="0"/>
          <w:sz w:val="28"/>
          <w:szCs w:val="28"/>
        </w:rPr>
        <w:t>ственный контроль.</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В настоящее время основными органами, осуществляющими надзор и контроль в сфере безо</w:t>
      </w:r>
      <w:r w:rsidR="00CA54EE">
        <w:rPr>
          <w:rStyle w:val="ArialUnicodeMS66"/>
          <w:rFonts w:ascii="Times New Roman" w:hAnsi="Times New Roman" w:cs="Times New Roman"/>
          <w:spacing w:val="0"/>
          <w:sz w:val="28"/>
          <w:szCs w:val="28"/>
        </w:rPr>
        <w:t>пасности (охраны) труда, являют</w:t>
      </w:r>
      <w:r w:rsidRPr="005423F4">
        <w:rPr>
          <w:rStyle w:val="ArialUnicodeMS66"/>
          <w:rFonts w:ascii="Times New Roman" w:hAnsi="Times New Roman" w:cs="Times New Roman"/>
          <w:spacing w:val="0"/>
          <w:sz w:val="28"/>
          <w:szCs w:val="28"/>
        </w:rPr>
        <w:t>ся следующие службы (федеральные надзоры):</w:t>
      </w:r>
    </w:p>
    <w:p w:rsidR="005423F4" w:rsidRPr="005423F4" w:rsidRDefault="005423F4" w:rsidP="005423F4">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5423F4">
        <w:rPr>
          <w:rStyle w:val="57"/>
          <w:rFonts w:ascii="Times New Roman" w:hAnsi="Times New Roman" w:cs="Times New Roman"/>
          <w:b w:val="0"/>
          <w:i w:val="0"/>
          <w:spacing w:val="0"/>
          <w:sz w:val="28"/>
          <w:szCs w:val="28"/>
        </w:rPr>
        <w:t xml:space="preserve">Федеральная служба по труду и занятости (Роструд), </w:t>
      </w:r>
      <w:r w:rsidR="00CA54EE">
        <w:rPr>
          <w:rStyle w:val="ArialUnicodeMS66"/>
          <w:rFonts w:ascii="Times New Roman" w:hAnsi="Times New Roman" w:cs="Times New Roman"/>
          <w:spacing w:val="0"/>
          <w:sz w:val="28"/>
          <w:szCs w:val="28"/>
        </w:rPr>
        <w:t>кото</w:t>
      </w:r>
      <w:r w:rsidRPr="005423F4">
        <w:rPr>
          <w:rStyle w:val="ArialUnicodeMS66"/>
          <w:rFonts w:ascii="Times New Roman" w:hAnsi="Times New Roman" w:cs="Times New Roman"/>
          <w:spacing w:val="0"/>
          <w:sz w:val="28"/>
          <w:szCs w:val="28"/>
        </w:rPr>
        <w:t>рая находится в ведении Минздравсоцразвития Росиии;</w:t>
      </w:r>
    </w:p>
    <w:p w:rsidR="005423F4" w:rsidRPr="005423F4" w:rsidRDefault="005423F4" w:rsidP="005423F4">
      <w:pPr>
        <w:pStyle w:val="160"/>
        <w:numPr>
          <w:ilvl w:val="0"/>
          <w:numId w:val="1"/>
        </w:numPr>
        <w:shd w:val="clear" w:color="auto" w:fill="auto"/>
        <w:tabs>
          <w:tab w:val="left" w:pos="606"/>
        </w:tabs>
        <w:spacing w:before="0" w:line="240" w:lineRule="auto"/>
        <w:ind w:firstLine="709"/>
        <w:rPr>
          <w:rFonts w:ascii="Times New Roman" w:hAnsi="Times New Roman" w:cs="Times New Roman"/>
          <w:b w:val="0"/>
          <w:sz w:val="28"/>
          <w:szCs w:val="28"/>
        </w:rPr>
      </w:pPr>
      <w:r w:rsidRPr="005423F4">
        <w:rPr>
          <w:rStyle w:val="ArialUnicodeMS66"/>
          <w:rFonts w:ascii="Times New Roman" w:hAnsi="Times New Roman" w:cs="Times New Roman"/>
          <w:bCs/>
          <w:i w:val="0"/>
          <w:spacing w:val="0"/>
          <w:sz w:val="28"/>
          <w:szCs w:val="28"/>
        </w:rPr>
        <w:t>Федеральная служба по на</w:t>
      </w:r>
      <w:r w:rsidR="00CA54EE">
        <w:rPr>
          <w:rStyle w:val="ArialUnicodeMS66"/>
          <w:rFonts w:ascii="Times New Roman" w:hAnsi="Times New Roman" w:cs="Times New Roman"/>
          <w:bCs/>
          <w:i w:val="0"/>
          <w:spacing w:val="0"/>
          <w:sz w:val="28"/>
          <w:szCs w:val="28"/>
        </w:rPr>
        <w:t>дзору в сфере защиты прав потре</w:t>
      </w:r>
      <w:r w:rsidRPr="005423F4">
        <w:rPr>
          <w:rStyle w:val="ArialUnicodeMS66"/>
          <w:rFonts w:ascii="Times New Roman" w:hAnsi="Times New Roman" w:cs="Times New Roman"/>
          <w:bCs/>
          <w:i w:val="0"/>
          <w:spacing w:val="0"/>
          <w:sz w:val="28"/>
          <w:szCs w:val="28"/>
        </w:rPr>
        <w:t xml:space="preserve">бителей и благополучия населения (Роспотребнадзор), </w:t>
      </w:r>
      <w:r w:rsidR="00CA54EE">
        <w:rPr>
          <w:rStyle w:val="ArialUnicodeMS66"/>
          <w:rFonts w:ascii="Times New Roman" w:hAnsi="Times New Roman" w:cs="Times New Roman"/>
          <w:bCs/>
          <w:i w:val="0"/>
          <w:spacing w:val="0"/>
          <w:sz w:val="28"/>
          <w:szCs w:val="28"/>
        </w:rPr>
        <w:t>под</w:t>
      </w:r>
      <w:r w:rsidRPr="005423F4">
        <w:rPr>
          <w:rStyle w:val="ArialUnicodeMS66"/>
          <w:rFonts w:ascii="Times New Roman" w:hAnsi="Times New Roman" w:cs="Times New Roman"/>
          <w:bCs/>
          <w:i w:val="0"/>
          <w:spacing w:val="0"/>
          <w:sz w:val="28"/>
          <w:szCs w:val="28"/>
        </w:rPr>
        <w:t>ведомственная Минздравсоцразвития Росиии;</w:t>
      </w:r>
    </w:p>
    <w:p w:rsidR="005423F4" w:rsidRPr="005423F4" w:rsidRDefault="005423F4" w:rsidP="005423F4">
      <w:pPr>
        <w:pStyle w:val="160"/>
        <w:numPr>
          <w:ilvl w:val="0"/>
          <w:numId w:val="1"/>
        </w:numPr>
        <w:shd w:val="clear" w:color="auto" w:fill="auto"/>
        <w:tabs>
          <w:tab w:val="left" w:pos="606"/>
        </w:tabs>
        <w:spacing w:before="0" w:line="240" w:lineRule="auto"/>
        <w:ind w:firstLine="709"/>
        <w:rPr>
          <w:rFonts w:ascii="Times New Roman" w:hAnsi="Times New Roman" w:cs="Times New Roman"/>
          <w:b w:val="0"/>
          <w:sz w:val="28"/>
          <w:szCs w:val="28"/>
        </w:rPr>
      </w:pPr>
      <w:r w:rsidRPr="005423F4">
        <w:rPr>
          <w:rStyle w:val="ArialUnicodeMS66"/>
          <w:rFonts w:ascii="Times New Roman" w:hAnsi="Times New Roman" w:cs="Times New Roman"/>
          <w:bCs/>
          <w:i w:val="0"/>
          <w:spacing w:val="0"/>
          <w:sz w:val="28"/>
          <w:szCs w:val="28"/>
        </w:rPr>
        <w:t>Федеральная служба по надзору в сфере здравоохранения и социального развития (Росздравнадзор), подведомственная Минздравсоцразвития Росиии;</w:t>
      </w:r>
    </w:p>
    <w:p w:rsidR="005423F4" w:rsidRPr="005423F4" w:rsidRDefault="005423F4" w:rsidP="005423F4">
      <w:pPr>
        <w:pStyle w:val="160"/>
        <w:numPr>
          <w:ilvl w:val="0"/>
          <w:numId w:val="1"/>
        </w:numPr>
        <w:shd w:val="clear" w:color="auto" w:fill="auto"/>
        <w:tabs>
          <w:tab w:val="left" w:pos="606"/>
        </w:tabs>
        <w:spacing w:before="0" w:line="240" w:lineRule="auto"/>
        <w:ind w:firstLine="709"/>
        <w:rPr>
          <w:rFonts w:ascii="Times New Roman" w:hAnsi="Times New Roman" w:cs="Times New Roman"/>
          <w:b w:val="0"/>
          <w:sz w:val="28"/>
          <w:szCs w:val="28"/>
        </w:rPr>
      </w:pPr>
      <w:r w:rsidRPr="005423F4">
        <w:rPr>
          <w:rStyle w:val="ArialUnicodeMS66"/>
          <w:rFonts w:ascii="Times New Roman" w:hAnsi="Times New Roman" w:cs="Times New Roman"/>
          <w:bCs/>
          <w:i w:val="0"/>
          <w:spacing w:val="0"/>
          <w:sz w:val="28"/>
          <w:szCs w:val="28"/>
        </w:rPr>
        <w:t xml:space="preserve">Федеральная служба по экологическому, технологическому и атомному надзору (Ростехнадзор), </w:t>
      </w:r>
      <w:r w:rsidR="00CA54EE">
        <w:rPr>
          <w:rStyle w:val="ArialUnicodeMS66"/>
          <w:rFonts w:ascii="Times New Roman" w:hAnsi="Times New Roman" w:cs="Times New Roman"/>
          <w:bCs/>
          <w:i w:val="0"/>
          <w:spacing w:val="0"/>
          <w:sz w:val="28"/>
          <w:szCs w:val="28"/>
        </w:rPr>
        <w:t>подчиняющаяся непо</w:t>
      </w:r>
      <w:r w:rsidRPr="005423F4">
        <w:rPr>
          <w:rStyle w:val="ArialUnicodeMS66"/>
          <w:rFonts w:ascii="Times New Roman" w:hAnsi="Times New Roman" w:cs="Times New Roman"/>
          <w:bCs/>
          <w:i w:val="0"/>
          <w:spacing w:val="0"/>
          <w:sz w:val="28"/>
          <w:szCs w:val="28"/>
        </w:rPr>
        <w:t>средственно Правительству РФ;</w:t>
      </w:r>
    </w:p>
    <w:p w:rsidR="005423F4" w:rsidRPr="005423F4" w:rsidRDefault="005423F4" w:rsidP="005423F4">
      <w:pPr>
        <w:pStyle w:val="160"/>
        <w:numPr>
          <w:ilvl w:val="0"/>
          <w:numId w:val="1"/>
        </w:numPr>
        <w:shd w:val="clear" w:color="auto" w:fill="auto"/>
        <w:tabs>
          <w:tab w:val="left" w:pos="606"/>
        </w:tabs>
        <w:spacing w:before="0" w:line="240" w:lineRule="auto"/>
        <w:ind w:firstLine="709"/>
        <w:rPr>
          <w:rFonts w:ascii="Times New Roman" w:hAnsi="Times New Roman" w:cs="Times New Roman"/>
          <w:b w:val="0"/>
          <w:sz w:val="28"/>
          <w:szCs w:val="28"/>
        </w:rPr>
      </w:pPr>
      <w:r w:rsidRPr="005423F4">
        <w:rPr>
          <w:rStyle w:val="ArialUnicodeMS66"/>
          <w:rFonts w:ascii="Times New Roman" w:hAnsi="Times New Roman" w:cs="Times New Roman"/>
          <w:bCs/>
          <w:i w:val="0"/>
          <w:spacing w:val="0"/>
          <w:sz w:val="28"/>
          <w:szCs w:val="28"/>
        </w:rPr>
        <w:t>Государственный пожарный надзор (Роспожнадзор);</w:t>
      </w:r>
    </w:p>
    <w:p w:rsidR="005423F4" w:rsidRPr="005423F4" w:rsidRDefault="005423F4" w:rsidP="005423F4">
      <w:pPr>
        <w:pStyle w:val="160"/>
        <w:numPr>
          <w:ilvl w:val="0"/>
          <w:numId w:val="1"/>
        </w:numPr>
        <w:shd w:val="clear" w:color="auto" w:fill="auto"/>
        <w:tabs>
          <w:tab w:val="left" w:pos="606"/>
        </w:tabs>
        <w:spacing w:before="0" w:line="240" w:lineRule="auto"/>
        <w:ind w:firstLine="709"/>
        <w:rPr>
          <w:rFonts w:ascii="Times New Roman" w:hAnsi="Times New Roman" w:cs="Times New Roman"/>
          <w:b w:val="0"/>
          <w:sz w:val="28"/>
          <w:szCs w:val="28"/>
        </w:rPr>
      </w:pPr>
      <w:r w:rsidRPr="005423F4">
        <w:rPr>
          <w:rStyle w:val="ArialUnicodeMS66"/>
          <w:rFonts w:ascii="Times New Roman" w:hAnsi="Times New Roman" w:cs="Times New Roman"/>
          <w:bCs/>
          <w:i w:val="0"/>
          <w:spacing w:val="0"/>
          <w:sz w:val="28"/>
          <w:szCs w:val="28"/>
        </w:rPr>
        <w:t>Государственная инспекц</w:t>
      </w:r>
      <w:r w:rsidR="00CA54EE">
        <w:rPr>
          <w:rStyle w:val="ArialUnicodeMS66"/>
          <w:rFonts w:ascii="Times New Roman" w:hAnsi="Times New Roman" w:cs="Times New Roman"/>
          <w:bCs/>
          <w:i w:val="0"/>
          <w:spacing w:val="0"/>
          <w:sz w:val="28"/>
          <w:szCs w:val="28"/>
        </w:rPr>
        <w:t>ия безопасности дорожного движе</w:t>
      </w:r>
      <w:r w:rsidRPr="005423F4">
        <w:rPr>
          <w:rStyle w:val="ArialUnicodeMS66"/>
          <w:rFonts w:ascii="Times New Roman" w:hAnsi="Times New Roman" w:cs="Times New Roman"/>
          <w:bCs/>
          <w:i w:val="0"/>
          <w:spacing w:val="0"/>
          <w:sz w:val="28"/>
          <w:szCs w:val="28"/>
        </w:rPr>
        <w:t>ния (ГИБДД).</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66"/>
          <w:rFonts w:ascii="Times New Roman" w:hAnsi="Times New Roman" w:cs="Times New Roman"/>
          <w:spacing w:val="0"/>
          <w:sz w:val="28"/>
          <w:szCs w:val="28"/>
        </w:rPr>
        <w:t>Рассмотрим основные надзорные и контрольные функции указанных служб и органов.</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
          <w:rFonts w:ascii="Times New Roman" w:hAnsi="Times New Roman" w:cs="Times New Roman"/>
          <w:spacing w:val="0"/>
          <w:sz w:val="28"/>
          <w:szCs w:val="28"/>
        </w:rPr>
        <w:t>Федеральная служба по труду и занятости (Роструд)</w:t>
      </w:r>
      <w:r w:rsidRPr="005423F4">
        <w:rPr>
          <w:rStyle w:val="Calibri"/>
          <w:rFonts w:ascii="Times New Roman" w:hAnsi="Times New Roman" w:cs="Times New Roman"/>
          <w:spacing w:val="0"/>
          <w:sz w:val="28"/>
          <w:szCs w:val="28"/>
        </w:rPr>
        <w:t xml:space="preserve"> </w:t>
      </w:r>
      <w:r w:rsidR="00CA54EE">
        <w:rPr>
          <w:rStyle w:val="ArialUnicodeMS66"/>
          <w:rFonts w:ascii="Times New Roman" w:hAnsi="Times New Roman" w:cs="Times New Roman"/>
          <w:spacing w:val="0"/>
          <w:sz w:val="28"/>
          <w:szCs w:val="28"/>
        </w:rPr>
        <w:t>осуще</w:t>
      </w:r>
      <w:r w:rsidRPr="005423F4">
        <w:rPr>
          <w:rStyle w:val="ArialUnicodeMS66"/>
          <w:rFonts w:ascii="Times New Roman" w:hAnsi="Times New Roman" w:cs="Times New Roman"/>
          <w:spacing w:val="0"/>
          <w:sz w:val="28"/>
          <w:szCs w:val="28"/>
        </w:rPr>
        <w:t>ствляет надзор и контроль за</w:t>
      </w:r>
      <w:r w:rsidR="00CA54EE">
        <w:rPr>
          <w:rStyle w:val="ArialUnicodeMS66"/>
          <w:rFonts w:ascii="Times New Roman" w:hAnsi="Times New Roman" w:cs="Times New Roman"/>
          <w:spacing w:val="0"/>
          <w:sz w:val="28"/>
          <w:szCs w:val="28"/>
        </w:rPr>
        <w:t xml:space="preserve"> соблюдением трудового законода</w:t>
      </w:r>
      <w:r w:rsidRPr="005423F4">
        <w:rPr>
          <w:rStyle w:val="ArialUnicodeMS66"/>
          <w:rFonts w:ascii="Times New Roman" w:hAnsi="Times New Roman" w:cs="Times New Roman"/>
          <w:spacing w:val="0"/>
          <w:sz w:val="28"/>
          <w:szCs w:val="28"/>
        </w:rPr>
        <w:t>тельства и нормативных правовых актов, содержащих нормы трудового права, а также осуществляет проверки, обследования, выдачу обязательных для исполнения предписаний об уст</w:t>
      </w:r>
      <w:r w:rsidR="00CA54EE">
        <w:rPr>
          <w:rStyle w:val="ArialUnicodeMS66"/>
          <w:rFonts w:ascii="Times New Roman" w:hAnsi="Times New Roman" w:cs="Times New Roman"/>
          <w:spacing w:val="0"/>
          <w:sz w:val="28"/>
          <w:szCs w:val="28"/>
        </w:rPr>
        <w:t>ране</w:t>
      </w:r>
      <w:r w:rsidRPr="005423F4">
        <w:rPr>
          <w:rStyle w:val="ArialUnicodeMS66"/>
          <w:rFonts w:ascii="Times New Roman" w:hAnsi="Times New Roman" w:cs="Times New Roman"/>
          <w:spacing w:val="0"/>
          <w:sz w:val="28"/>
          <w:szCs w:val="28"/>
        </w:rPr>
        <w:t>нии нарушений трудового за</w:t>
      </w:r>
      <w:r w:rsidR="00CA54EE">
        <w:rPr>
          <w:rStyle w:val="ArialUnicodeMS66"/>
          <w:rFonts w:ascii="Times New Roman" w:hAnsi="Times New Roman" w:cs="Times New Roman"/>
          <w:spacing w:val="0"/>
          <w:sz w:val="28"/>
          <w:szCs w:val="28"/>
        </w:rPr>
        <w:t>конодательства и привлечение ви</w:t>
      </w:r>
      <w:r w:rsidRPr="005423F4">
        <w:rPr>
          <w:rStyle w:val="ArialUnicodeMS66"/>
          <w:rFonts w:ascii="Times New Roman" w:hAnsi="Times New Roman" w:cs="Times New Roman"/>
          <w:spacing w:val="0"/>
          <w:sz w:val="28"/>
          <w:szCs w:val="28"/>
        </w:rPr>
        <w:t xml:space="preserve">новных к ответственности, </w:t>
      </w:r>
      <w:r w:rsidR="00CA54EE">
        <w:rPr>
          <w:rStyle w:val="ArialUnicodeMS66"/>
          <w:rFonts w:ascii="Times New Roman" w:hAnsi="Times New Roman" w:cs="Times New Roman"/>
          <w:spacing w:val="0"/>
          <w:sz w:val="28"/>
          <w:szCs w:val="28"/>
        </w:rPr>
        <w:t>анализ состояния и причин произ</w:t>
      </w:r>
      <w:r w:rsidRPr="005423F4">
        <w:rPr>
          <w:rStyle w:val="ArialUnicodeMS66"/>
          <w:rFonts w:ascii="Times New Roman" w:hAnsi="Times New Roman" w:cs="Times New Roman"/>
          <w:spacing w:val="0"/>
          <w:sz w:val="28"/>
          <w:szCs w:val="28"/>
        </w:rPr>
        <w:t>водственного травматизма и разработку предложений по его профилактике и ряд других функций.</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
          <w:rFonts w:ascii="Times New Roman" w:hAnsi="Times New Roman" w:cs="Times New Roman"/>
          <w:spacing w:val="0"/>
          <w:sz w:val="28"/>
          <w:szCs w:val="28"/>
        </w:rPr>
        <w:t>Федеральная служба по надзору в сфере защит</w:t>
      </w:r>
      <w:r w:rsidR="00CA54EE">
        <w:rPr>
          <w:rStyle w:val="ArialUnicodeMS"/>
          <w:rFonts w:ascii="Times New Roman" w:hAnsi="Times New Roman" w:cs="Times New Roman"/>
          <w:spacing w:val="0"/>
          <w:sz w:val="28"/>
          <w:szCs w:val="28"/>
        </w:rPr>
        <w:t>ы прав потреби</w:t>
      </w:r>
      <w:r w:rsidRPr="005423F4">
        <w:rPr>
          <w:rStyle w:val="ArialUnicodeMS"/>
          <w:rFonts w:ascii="Times New Roman" w:hAnsi="Times New Roman" w:cs="Times New Roman"/>
          <w:spacing w:val="0"/>
          <w:sz w:val="28"/>
          <w:szCs w:val="28"/>
        </w:rPr>
        <w:t>телей и благополучия населения (Роспотребнадзор)</w:t>
      </w:r>
      <w:r w:rsidRPr="005423F4">
        <w:rPr>
          <w:rStyle w:val="Calibri"/>
          <w:rFonts w:ascii="Times New Roman" w:hAnsi="Times New Roman" w:cs="Times New Roman"/>
          <w:spacing w:val="0"/>
          <w:sz w:val="28"/>
          <w:szCs w:val="28"/>
        </w:rPr>
        <w:t xml:space="preserve"> </w:t>
      </w:r>
      <w:r w:rsidRPr="005423F4">
        <w:rPr>
          <w:rStyle w:val="ArialUnicodeMS66"/>
          <w:rFonts w:ascii="Times New Roman" w:hAnsi="Times New Roman" w:cs="Times New Roman"/>
          <w:spacing w:val="0"/>
          <w:sz w:val="28"/>
          <w:szCs w:val="28"/>
        </w:rPr>
        <w:t>осуществляет государственный санитарно-</w:t>
      </w:r>
      <w:r w:rsidR="00CA54EE">
        <w:rPr>
          <w:rStyle w:val="ArialUnicodeMS66"/>
          <w:rFonts w:ascii="Times New Roman" w:hAnsi="Times New Roman" w:cs="Times New Roman"/>
          <w:spacing w:val="0"/>
          <w:sz w:val="28"/>
          <w:szCs w:val="28"/>
        </w:rPr>
        <w:t>эпидемиологический надзор за со</w:t>
      </w:r>
      <w:r w:rsidRPr="005423F4">
        <w:rPr>
          <w:rStyle w:val="ArialUnicodeMS66"/>
          <w:rFonts w:ascii="Times New Roman" w:hAnsi="Times New Roman" w:cs="Times New Roman"/>
          <w:spacing w:val="0"/>
          <w:sz w:val="28"/>
          <w:szCs w:val="28"/>
        </w:rPr>
        <w:t>блюдением санитарного закон</w:t>
      </w:r>
      <w:r w:rsidR="00CA54EE">
        <w:rPr>
          <w:rStyle w:val="ArialUnicodeMS66"/>
          <w:rFonts w:ascii="Times New Roman" w:hAnsi="Times New Roman" w:cs="Times New Roman"/>
          <w:spacing w:val="0"/>
          <w:sz w:val="28"/>
          <w:szCs w:val="28"/>
        </w:rPr>
        <w:t>одательства (гигиенических сани</w:t>
      </w:r>
      <w:r w:rsidRPr="005423F4">
        <w:rPr>
          <w:rStyle w:val="ArialUnicodeMS66"/>
          <w:rFonts w:ascii="Times New Roman" w:hAnsi="Times New Roman" w:cs="Times New Roman"/>
          <w:spacing w:val="0"/>
          <w:sz w:val="28"/>
          <w:szCs w:val="28"/>
        </w:rPr>
        <w:t>тарных норм и правил) и орг</w:t>
      </w:r>
      <w:r w:rsidR="00CA54EE">
        <w:rPr>
          <w:rStyle w:val="ArialUnicodeMS66"/>
          <w:rFonts w:ascii="Times New Roman" w:hAnsi="Times New Roman" w:cs="Times New Roman"/>
          <w:spacing w:val="0"/>
          <w:sz w:val="28"/>
          <w:szCs w:val="28"/>
        </w:rPr>
        <w:t>анизует ведение социально-гигие</w:t>
      </w:r>
      <w:r w:rsidRPr="005423F4">
        <w:rPr>
          <w:rStyle w:val="ArialUnicodeMS66"/>
          <w:rFonts w:ascii="Times New Roman" w:hAnsi="Times New Roman" w:cs="Times New Roman"/>
          <w:spacing w:val="0"/>
          <w:sz w:val="28"/>
          <w:szCs w:val="28"/>
        </w:rPr>
        <w:t>нического мониторинга и де</w:t>
      </w:r>
      <w:r w:rsidR="00CA54EE">
        <w:rPr>
          <w:rStyle w:val="ArialUnicodeMS66"/>
          <w:rFonts w:ascii="Times New Roman" w:hAnsi="Times New Roman" w:cs="Times New Roman"/>
          <w:spacing w:val="0"/>
          <w:sz w:val="28"/>
          <w:szCs w:val="28"/>
        </w:rPr>
        <w:t>ятельность санитарно-эпидемиоло</w:t>
      </w:r>
      <w:r w:rsidRPr="005423F4">
        <w:rPr>
          <w:rStyle w:val="ArialUnicodeMS66"/>
          <w:rFonts w:ascii="Times New Roman" w:hAnsi="Times New Roman" w:cs="Times New Roman"/>
          <w:spacing w:val="0"/>
          <w:sz w:val="28"/>
          <w:szCs w:val="28"/>
        </w:rPr>
        <w:t>гической службы России.</w:t>
      </w:r>
    </w:p>
    <w:p w:rsidR="005423F4" w:rsidRPr="005423F4" w:rsidRDefault="005423F4" w:rsidP="005423F4">
      <w:pPr>
        <w:pStyle w:val="a4"/>
        <w:shd w:val="clear" w:color="auto" w:fill="auto"/>
        <w:spacing w:line="240" w:lineRule="auto"/>
        <w:ind w:firstLine="709"/>
        <w:rPr>
          <w:rFonts w:ascii="Times New Roman" w:hAnsi="Times New Roman" w:cs="Times New Roman"/>
          <w:b w:val="0"/>
          <w:i w:val="0"/>
          <w:spacing w:val="0"/>
          <w:sz w:val="28"/>
          <w:szCs w:val="28"/>
        </w:rPr>
      </w:pPr>
      <w:r w:rsidRPr="005423F4">
        <w:rPr>
          <w:rStyle w:val="ArialUnicodeMS"/>
          <w:rFonts w:ascii="Times New Roman" w:hAnsi="Times New Roman" w:cs="Times New Roman"/>
          <w:spacing w:val="0"/>
          <w:sz w:val="28"/>
          <w:szCs w:val="28"/>
        </w:rPr>
        <w:t>Федеральная служба по надзо</w:t>
      </w:r>
      <w:r w:rsidR="00CA54EE">
        <w:rPr>
          <w:rStyle w:val="ArialUnicodeMS"/>
          <w:rFonts w:ascii="Times New Roman" w:hAnsi="Times New Roman" w:cs="Times New Roman"/>
          <w:spacing w:val="0"/>
          <w:sz w:val="28"/>
          <w:szCs w:val="28"/>
        </w:rPr>
        <w:t>ру в сфере здравоохранения и со</w:t>
      </w:r>
      <w:r w:rsidRPr="005423F4">
        <w:rPr>
          <w:rStyle w:val="ArialUnicodeMS"/>
          <w:rFonts w:ascii="Times New Roman" w:hAnsi="Times New Roman" w:cs="Times New Roman"/>
          <w:spacing w:val="0"/>
          <w:sz w:val="28"/>
          <w:szCs w:val="28"/>
        </w:rPr>
        <w:t xml:space="preserve">циального </w:t>
      </w:r>
      <w:r w:rsidRPr="005423F4">
        <w:rPr>
          <w:rStyle w:val="ArialUnicodeMS"/>
          <w:rFonts w:ascii="Times New Roman" w:hAnsi="Times New Roman" w:cs="Times New Roman"/>
          <w:spacing w:val="0"/>
          <w:sz w:val="28"/>
          <w:szCs w:val="28"/>
        </w:rPr>
        <w:lastRenderedPageBreak/>
        <w:t>развития (Росздравнадзор)</w:t>
      </w:r>
      <w:r w:rsidRPr="005423F4">
        <w:rPr>
          <w:rStyle w:val="Calibri"/>
          <w:rFonts w:ascii="Times New Roman" w:hAnsi="Times New Roman" w:cs="Times New Roman"/>
          <w:spacing w:val="0"/>
          <w:sz w:val="28"/>
          <w:szCs w:val="28"/>
        </w:rPr>
        <w:t xml:space="preserve"> </w:t>
      </w:r>
      <w:r w:rsidRPr="005423F4">
        <w:rPr>
          <w:rStyle w:val="ArialUnicodeMS66"/>
          <w:rFonts w:ascii="Times New Roman" w:hAnsi="Times New Roman" w:cs="Times New Roman"/>
          <w:spacing w:val="0"/>
          <w:sz w:val="28"/>
          <w:szCs w:val="28"/>
        </w:rPr>
        <w:t>осуществляет контроль за порядком осуществления ме</w:t>
      </w:r>
      <w:r w:rsidR="00CA54EE">
        <w:rPr>
          <w:rStyle w:val="ArialUnicodeMS66"/>
          <w:rFonts w:ascii="Times New Roman" w:hAnsi="Times New Roman" w:cs="Times New Roman"/>
          <w:spacing w:val="0"/>
          <w:sz w:val="28"/>
          <w:szCs w:val="28"/>
        </w:rPr>
        <w:t>дико-социальной экспертизы и ус</w:t>
      </w:r>
      <w:r w:rsidRPr="005423F4">
        <w:rPr>
          <w:rStyle w:val="ArialUnicodeMS66"/>
          <w:rFonts w:ascii="Times New Roman" w:hAnsi="Times New Roman" w:cs="Times New Roman"/>
          <w:spacing w:val="0"/>
          <w:sz w:val="28"/>
          <w:szCs w:val="28"/>
        </w:rPr>
        <w:t>тановлением степени утраты</w:t>
      </w:r>
      <w:r w:rsidR="00CA54EE">
        <w:rPr>
          <w:rStyle w:val="ArialUnicodeMS66"/>
          <w:rFonts w:ascii="Times New Roman" w:hAnsi="Times New Roman" w:cs="Times New Roman"/>
          <w:spacing w:val="0"/>
          <w:sz w:val="28"/>
          <w:szCs w:val="28"/>
        </w:rPr>
        <w:t xml:space="preserve"> профессиональной трудоспособно</w:t>
      </w:r>
      <w:r w:rsidRPr="005423F4">
        <w:rPr>
          <w:rStyle w:val="ArialUnicodeMS66"/>
          <w:rFonts w:ascii="Times New Roman" w:hAnsi="Times New Roman" w:cs="Times New Roman"/>
          <w:spacing w:val="0"/>
          <w:sz w:val="28"/>
          <w:szCs w:val="28"/>
        </w:rPr>
        <w:t>сти в результате несчастных с</w:t>
      </w:r>
      <w:r w:rsidR="00CA54EE">
        <w:rPr>
          <w:rStyle w:val="ArialUnicodeMS66"/>
          <w:rFonts w:ascii="Times New Roman" w:hAnsi="Times New Roman" w:cs="Times New Roman"/>
          <w:spacing w:val="0"/>
          <w:sz w:val="28"/>
          <w:szCs w:val="28"/>
        </w:rPr>
        <w:t>лучаев на производстве и профес</w:t>
      </w:r>
      <w:r w:rsidRPr="005423F4">
        <w:rPr>
          <w:rStyle w:val="ArialUnicodeMS66"/>
          <w:rFonts w:ascii="Times New Roman" w:hAnsi="Times New Roman" w:cs="Times New Roman"/>
          <w:spacing w:val="0"/>
          <w:sz w:val="28"/>
          <w:szCs w:val="28"/>
        </w:rPr>
        <w:t>сиональных заболеваний.</w:t>
      </w:r>
    </w:p>
    <w:p w:rsidR="00CA54EE" w:rsidRPr="00CA54EE" w:rsidRDefault="00CA54EE" w:rsidP="00CA54EE">
      <w:pPr>
        <w:pStyle w:val="a4"/>
        <w:shd w:val="clear" w:color="auto" w:fill="auto"/>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Федеральная служба по экологическому, технологическому и атомному надзору (Ростехнадзор)</w:t>
      </w:r>
      <w:r w:rsidRPr="00CA54EE">
        <w:rPr>
          <w:rStyle w:val="Calibri"/>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является самой крупной над</w:t>
      </w:r>
      <w:r w:rsidRPr="00CA54EE">
        <w:rPr>
          <w:rStyle w:val="ArialUnicodeMS66"/>
          <w:rFonts w:ascii="Times New Roman" w:hAnsi="Times New Roman" w:cs="Times New Roman"/>
          <w:spacing w:val="0"/>
          <w:sz w:val="28"/>
          <w:szCs w:val="28"/>
        </w:rPr>
        <w:t>зорной службой, ее полномочия очень широки и в равной мере касаются охраны труда, окр</w:t>
      </w:r>
      <w:r>
        <w:rPr>
          <w:rStyle w:val="ArialUnicodeMS66"/>
          <w:rFonts w:ascii="Times New Roman" w:hAnsi="Times New Roman" w:cs="Times New Roman"/>
          <w:spacing w:val="0"/>
          <w:sz w:val="28"/>
          <w:szCs w:val="28"/>
        </w:rPr>
        <w:t>ужающей среды и чрезвычайных си</w:t>
      </w:r>
      <w:r w:rsidRPr="00CA54EE">
        <w:rPr>
          <w:rStyle w:val="ArialUnicodeMS66"/>
          <w:rFonts w:ascii="Times New Roman" w:hAnsi="Times New Roman" w:cs="Times New Roman"/>
          <w:spacing w:val="0"/>
          <w:sz w:val="28"/>
          <w:szCs w:val="28"/>
        </w:rPr>
        <w:t>туаций. Служба является орга</w:t>
      </w:r>
      <w:r>
        <w:rPr>
          <w:rStyle w:val="ArialUnicodeMS66"/>
          <w:rFonts w:ascii="Times New Roman" w:hAnsi="Times New Roman" w:cs="Times New Roman"/>
          <w:spacing w:val="0"/>
          <w:sz w:val="28"/>
          <w:szCs w:val="28"/>
        </w:rPr>
        <w:t>ном государственного регулирова</w:t>
      </w:r>
      <w:r w:rsidRPr="00CA54EE">
        <w:rPr>
          <w:rStyle w:val="ArialUnicodeMS66"/>
          <w:rFonts w:ascii="Times New Roman" w:hAnsi="Times New Roman" w:cs="Times New Roman"/>
          <w:spacing w:val="0"/>
          <w:sz w:val="28"/>
          <w:szCs w:val="28"/>
        </w:rPr>
        <w:t>ния безопасности при использовании атомной энергии, упол</w:t>
      </w:r>
      <w:r w:rsidRPr="00CA54EE">
        <w:rPr>
          <w:rStyle w:val="ArialUnicodeMS66"/>
          <w:rFonts w:ascii="Times New Roman" w:hAnsi="Times New Roman" w:cs="Times New Roman"/>
          <w:spacing w:val="0"/>
          <w:sz w:val="28"/>
          <w:szCs w:val="28"/>
        </w:rPr>
        <w:softHyphen/>
        <w:t>номоченным органом в области промышленной безопасности, органом государственного горного над</w:t>
      </w:r>
      <w:r>
        <w:rPr>
          <w:rStyle w:val="ArialUnicodeMS66"/>
          <w:rFonts w:ascii="Times New Roman" w:hAnsi="Times New Roman" w:cs="Times New Roman"/>
          <w:spacing w:val="0"/>
          <w:sz w:val="28"/>
          <w:szCs w:val="28"/>
        </w:rPr>
        <w:t>зора, органом государст</w:t>
      </w:r>
      <w:r w:rsidRPr="00CA54EE">
        <w:rPr>
          <w:rStyle w:val="ArialUnicodeMS66"/>
          <w:rFonts w:ascii="Times New Roman" w:hAnsi="Times New Roman" w:cs="Times New Roman"/>
          <w:spacing w:val="0"/>
          <w:sz w:val="28"/>
          <w:szCs w:val="28"/>
        </w:rPr>
        <w:t>венного энергетического надзора, уполномоченным органом в области охраны атмосферног</w:t>
      </w:r>
      <w:r>
        <w:rPr>
          <w:rStyle w:val="ArialUnicodeMS66"/>
          <w:rFonts w:ascii="Times New Roman" w:hAnsi="Times New Roman" w:cs="Times New Roman"/>
          <w:spacing w:val="0"/>
          <w:sz w:val="28"/>
          <w:szCs w:val="28"/>
        </w:rPr>
        <w:t>о воздуха. Надзорные и контроль</w:t>
      </w:r>
      <w:r w:rsidRPr="00CA54EE">
        <w:rPr>
          <w:rStyle w:val="ArialUnicodeMS66"/>
          <w:rFonts w:ascii="Times New Roman" w:hAnsi="Times New Roman" w:cs="Times New Roman"/>
          <w:spacing w:val="0"/>
          <w:sz w:val="28"/>
          <w:szCs w:val="28"/>
        </w:rPr>
        <w:t>ные функции Ростехнадзора весьма обширны. В области безо</w:t>
      </w:r>
      <w:r w:rsidRPr="00CA54EE">
        <w:rPr>
          <w:rStyle w:val="ArialUnicodeMS66"/>
          <w:rFonts w:ascii="Times New Roman" w:hAnsi="Times New Roman" w:cs="Times New Roman"/>
          <w:spacing w:val="0"/>
          <w:sz w:val="28"/>
          <w:szCs w:val="28"/>
        </w:rPr>
        <w:softHyphen/>
        <w:t>пасности труда Ростехнадзор осуществляет надзор и контроль за безопасностью эксплуата</w:t>
      </w:r>
      <w:r>
        <w:rPr>
          <w:rStyle w:val="ArialUnicodeMS66"/>
          <w:rFonts w:ascii="Times New Roman" w:hAnsi="Times New Roman" w:cs="Times New Roman"/>
          <w:spacing w:val="0"/>
          <w:sz w:val="28"/>
          <w:szCs w:val="28"/>
        </w:rPr>
        <w:t>ции грузоподъемных машин и меха</w:t>
      </w:r>
      <w:r w:rsidRPr="00CA54EE">
        <w:rPr>
          <w:rStyle w:val="ArialUnicodeMS66"/>
          <w:rFonts w:ascii="Times New Roman" w:hAnsi="Times New Roman" w:cs="Times New Roman"/>
          <w:spacing w:val="0"/>
          <w:sz w:val="28"/>
          <w:szCs w:val="28"/>
        </w:rPr>
        <w:t>низмов, сосудов под давлением, безопасным ведением работ при разработке полезных иск</w:t>
      </w:r>
      <w:r>
        <w:rPr>
          <w:rStyle w:val="ArialUnicodeMS66"/>
          <w:rFonts w:ascii="Times New Roman" w:hAnsi="Times New Roman" w:cs="Times New Roman"/>
          <w:spacing w:val="0"/>
          <w:sz w:val="28"/>
          <w:szCs w:val="28"/>
        </w:rPr>
        <w:t>опаемых, за правильность устрой</w:t>
      </w:r>
      <w:r w:rsidRPr="00CA54EE">
        <w:rPr>
          <w:rStyle w:val="ArialUnicodeMS66"/>
          <w:rFonts w:ascii="Times New Roman" w:hAnsi="Times New Roman" w:cs="Times New Roman"/>
          <w:spacing w:val="0"/>
          <w:sz w:val="28"/>
          <w:szCs w:val="28"/>
        </w:rPr>
        <w:t>ства и безопасность эксплуатации электрических и теплоис</w:t>
      </w:r>
      <w:r w:rsidRPr="00CA54EE">
        <w:rPr>
          <w:rStyle w:val="ArialUnicodeMS66"/>
          <w:rFonts w:ascii="Times New Roman" w:hAnsi="Times New Roman" w:cs="Times New Roman"/>
          <w:spacing w:val="0"/>
          <w:sz w:val="28"/>
          <w:szCs w:val="28"/>
        </w:rPr>
        <w:softHyphen/>
        <w:t>пользующих установок, соб</w:t>
      </w:r>
      <w:r>
        <w:rPr>
          <w:rStyle w:val="ArialUnicodeMS66"/>
          <w:rFonts w:ascii="Times New Roman" w:hAnsi="Times New Roman" w:cs="Times New Roman"/>
          <w:spacing w:val="0"/>
          <w:sz w:val="28"/>
          <w:szCs w:val="28"/>
        </w:rPr>
        <w:t>людением правил эксплуатации ус</w:t>
      </w:r>
      <w:r w:rsidRPr="00CA54EE">
        <w:rPr>
          <w:rStyle w:val="ArialUnicodeMS66"/>
          <w:rFonts w:ascii="Times New Roman" w:hAnsi="Times New Roman" w:cs="Times New Roman"/>
          <w:spacing w:val="0"/>
          <w:sz w:val="28"/>
          <w:szCs w:val="28"/>
        </w:rPr>
        <w:t>тановок, являющихся источником ионизирующих излучений.</w:t>
      </w:r>
    </w:p>
    <w:p w:rsidR="00CA54EE" w:rsidRPr="00CA54EE" w:rsidRDefault="00CA54EE" w:rsidP="00CA54EE">
      <w:pPr>
        <w:pStyle w:val="a4"/>
        <w:shd w:val="clear" w:color="auto" w:fill="auto"/>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В отличие от других надзо</w:t>
      </w:r>
      <w:r>
        <w:rPr>
          <w:rStyle w:val="ArialUnicodeMS66"/>
          <w:rFonts w:ascii="Times New Roman" w:hAnsi="Times New Roman" w:cs="Times New Roman"/>
          <w:spacing w:val="0"/>
          <w:sz w:val="28"/>
          <w:szCs w:val="28"/>
        </w:rPr>
        <w:t>рных служб Ростехнадзору предос</w:t>
      </w:r>
      <w:r w:rsidRPr="00CA54EE">
        <w:rPr>
          <w:rStyle w:val="ArialUnicodeMS66"/>
          <w:rFonts w:ascii="Times New Roman" w:hAnsi="Times New Roman" w:cs="Times New Roman"/>
          <w:spacing w:val="0"/>
          <w:sz w:val="28"/>
          <w:szCs w:val="28"/>
        </w:rPr>
        <w:t>тавлено право принимать нор</w:t>
      </w:r>
      <w:r>
        <w:rPr>
          <w:rStyle w:val="ArialUnicodeMS66"/>
          <w:rFonts w:ascii="Times New Roman" w:hAnsi="Times New Roman" w:cs="Times New Roman"/>
          <w:spacing w:val="0"/>
          <w:sz w:val="28"/>
          <w:szCs w:val="28"/>
        </w:rPr>
        <w:t>мативно-правовые акты и осущест</w:t>
      </w:r>
      <w:r w:rsidRPr="00CA54EE">
        <w:rPr>
          <w:rStyle w:val="ArialUnicodeMS66"/>
          <w:rFonts w:ascii="Times New Roman" w:hAnsi="Times New Roman" w:cs="Times New Roman"/>
          <w:spacing w:val="0"/>
          <w:sz w:val="28"/>
          <w:szCs w:val="28"/>
        </w:rPr>
        <w:t>влять лицензирование работы предприятий и организаций</w:t>
      </w:r>
      <w:r>
        <w:rPr>
          <w:rStyle w:val="ArialUnicodeMS66"/>
          <w:rFonts w:ascii="Times New Roman" w:hAnsi="Times New Roman" w:cs="Times New Roman"/>
          <w:spacing w:val="0"/>
          <w:sz w:val="28"/>
          <w:szCs w:val="28"/>
        </w:rPr>
        <w:t xml:space="preserve"> в за</w:t>
      </w:r>
      <w:r w:rsidRPr="00CA54EE">
        <w:rPr>
          <w:rStyle w:val="ArialUnicodeMS66"/>
          <w:rFonts w:ascii="Times New Roman" w:hAnsi="Times New Roman" w:cs="Times New Roman"/>
          <w:spacing w:val="0"/>
          <w:sz w:val="28"/>
          <w:szCs w:val="28"/>
        </w:rPr>
        <w:t>крепленной за ним сфере деятельности.</w:t>
      </w:r>
    </w:p>
    <w:p w:rsidR="00CA54EE" w:rsidRPr="00CA54EE" w:rsidRDefault="00CA54EE" w:rsidP="00CA54EE">
      <w:pPr>
        <w:pStyle w:val="a4"/>
        <w:shd w:val="clear" w:color="auto" w:fill="auto"/>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Государственный пожарный надзор (Роспожнадзор)</w:t>
      </w:r>
      <w:r w:rsidRPr="00CA54EE">
        <w:rPr>
          <w:rStyle w:val="Calibri"/>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осуществ</w:t>
      </w:r>
      <w:r w:rsidRPr="00CA54EE">
        <w:rPr>
          <w:rStyle w:val="ArialUnicodeMS66"/>
          <w:rFonts w:ascii="Times New Roman" w:hAnsi="Times New Roman" w:cs="Times New Roman"/>
          <w:spacing w:val="0"/>
          <w:sz w:val="28"/>
          <w:szCs w:val="28"/>
        </w:rPr>
        <w:t>ляет надзор за соблюдением требований пожарной безопасности и выполнением пожарно-профилактических мероприятий.</w:t>
      </w:r>
    </w:p>
    <w:p w:rsidR="00CA54EE" w:rsidRPr="00CA54EE" w:rsidRDefault="00CA54EE" w:rsidP="00CA54EE">
      <w:pPr>
        <w:pStyle w:val="a4"/>
        <w:shd w:val="clear" w:color="auto" w:fill="auto"/>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 xml:space="preserve">Государственная инспекция безопасности дорожного движения </w:t>
      </w:r>
      <w:r w:rsidRPr="00CA54EE">
        <w:rPr>
          <w:rStyle w:val="TimesNewRoman4"/>
          <w:spacing w:val="0"/>
          <w:sz w:val="28"/>
          <w:szCs w:val="28"/>
        </w:rPr>
        <w:t>(ГИБДД)</w:t>
      </w:r>
      <w:r w:rsidRPr="00CA54EE">
        <w:rPr>
          <w:rStyle w:val="ArialUnicodeMS49"/>
          <w:rFonts w:ascii="Times New Roman" w:hAnsi="Times New Roman" w:cs="Times New Roman"/>
          <w:spacing w:val="0"/>
          <w:sz w:val="28"/>
          <w:szCs w:val="28"/>
        </w:rPr>
        <w:t xml:space="preserve"> </w:t>
      </w:r>
      <w:r w:rsidRPr="00CA54EE">
        <w:rPr>
          <w:rStyle w:val="ArialUnicodeMS66"/>
          <w:rFonts w:ascii="Times New Roman" w:hAnsi="Times New Roman" w:cs="Times New Roman"/>
          <w:spacing w:val="0"/>
          <w:sz w:val="28"/>
          <w:szCs w:val="28"/>
        </w:rPr>
        <w:t>осуществляет надзор за безопасной эксплуатацией транспортных средств.</w:t>
      </w:r>
    </w:p>
    <w:p w:rsidR="00CA54EE" w:rsidRPr="00CA54EE" w:rsidRDefault="00CA54EE" w:rsidP="00CA54EE">
      <w:pPr>
        <w:pStyle w:val="a4"/>
        <w:shd w:val="clear" w:color="auto" w:fill="auto"/>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Перечисленные надзор</w:t>
      </w:r>
      <w:r>
        <w:rPr>
          <w:rStyle w:val="ArialUnicodeMS66"/>
          <w:rFonts w:ascii="Times New Roman" w:hAnsi="Times New Roman" w:cs="Times New Roman"/>
          <w:spacing w:val="0"/>
          <w:sz w:val="28"/>
          <w:szCs w:val="28"/>
        </w:rPr>
        <w:t>ные органы построены по террито</w:t>
      </w:r>
      <w:r w:rsidRPr="00CA54EE">
        <w:rPr>
          <w:rStyle w:val="ArialUnicodeMS66"/>
          <w:rFonts w:ascii="Times New Roman" w:hAnsi="Times New Roman" w:cs="Times New Roman"/>
          <w:spacing w:val="0"/>
          <w:sz w:val="28"/>
          <w:szCs w:val="28"/>
        </w:rPr>
        <w:t>риальному признаку. Представители указанных органов имеют право:</w:t>
      </w:r>
    </w:p>
    <w:p w:rsidR="00CA54EE" w:rsidRPr="00CA54EE" w:rsidRDefault="00CA54EE" w:rsidP="00CA54EE">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беспрепятственного доступа на подведомственные объекты;</w:t>
      </w:r>
    </w:p>
    <w:p w:rsidR="00CA54EE" w:rsidRPr="00CA54EE" w:rsidRDefault="00CA54EE" w:rsidP="00CA54EE">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на получение от органо</w:t>
      </w:r>
      <w:r>
        <w:rPr>
          <w:rStyle w:val="ArialUnicodeMS66"/>
          <w:rFonts w:ascii="Times New Roman" w:hAnsi="Times New Roman" w:cs="Times New Roman"/>
          <w:spacing w:val="0"/>
          <w:sz w:val="28"/>
          <w:szCs w:val="28"/>
        </w:rPr>
        <w:t>в исполнительной власти, местно</w:t>
      </w:r>
      <w:r w:rsidRPr="00CA54EE">
        <w:rPr>
          <w:rStyle w:val="ArialUnicodeMS66"/>
          <w:rFonts w:ascii="Times New Roman" w:hAnsi="Times New Roman" w:cs="Times New Roman"/>
          <w:spacing w:val="0"/>
          <w:sz w:val="28"/>
          <w:szCs w:val="28"/>
        </w:rPr>
        <w:t>го самоуправления и ру</w:t>
      </w:r>
      <w:r>
        <w:rPr>
          <w:rStyle w:val="ArialUnicodeMS66"/>
          <w:rFonts w:ascii="Times New Roman" w:hAnsi="Times New Roman" w:cs="Times New Roman"/>
          <w:spacing w:val="0"/>
          <w:sz w:val="28"/>
          <w:szCs w:val="28"/>
        </w:rPr>
        <w:t>ководства предприятий, организа</w:t>
      </w:r>
      <w:r w:rsidRPr="00CA54EE">
        <w:rPr>
          <w:rStyle w:val="ArialUnicodeMS66"/>
          <w:rFonts w:ascii="Times New Roman" w:hAnsi="Times New Roman" w:cs="Times New Roman"/>
          <w:spacing w:val="0"/>
          <w:sz w:val="28"/>
          <w:szCs w:val="28"/>
        </w:rPr>
        <w:t>ций и учреждений вс</w:t>
      </w:r>
      <w:r>
        <w:rPr>
          <w:rStyle w:val="ArialUnicodeMS66"/>
          <w:rFonts w:ascii="Times New Roman" w:hAnsi="Times New Roman" w:cs="Times New Roman"/>
          <w:spacing w:val="0"/>
          <w:sz w:val="28"/>
          <w:szCs w:val="28"/>
        </w:rPr>
        <w:t>ей необходимой для их работы ин</w:t>
      </w:r>
      <w:r w:rsidRPr="00CA54EE">
        <w:rPr>
          <w:rStyle w:val="ArialUnicodeMS66"/>
          <w:rFonts w:ascii="Times New Roman" w:hAnsi="Times New Roman" w:cs="Times New Roman"/>
          <w:spacing w:val="0"/>
          <w:sz w:val="28"/>
          <w:szCs w:val="28"/>
        </w:rPr>
        <w:t>формации;</w:t>
      </w:r>
    </w:p>
    <w:p w:rsidR="00CA54EE" w:rsidRPr="00CA54EE" w:rsidRDefault="00CA54EE" w:rsidP="00CA54EE">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выдавать работодателя</w:t>
      </w:r>
      <w:r>
        <w:rPr>
          <w:rStyle w:val="ArialUnicodeMS66"/>
          <w:rFonts w:ascii="Times New Roman" w:hAnsi="Times New Roman" w:cs="Times New Roman"/>
          <w:spacing w:val="0"/>
          <w:sz w:val="28"/>
          <w:szCs w:val="28"/>
        </w:rPr>
        <w:t>м и должностным лицам обязатель</w:t>
      </w:r>
      <w:r w:rsidRPr="00CA54EE">
        <w:rPr>
          <w:rStyle w:val="ArialUnicodeMS66"/>
          <w:rFonts w:ascii="Times New Roman" w:hAnsi="Times New Roman" w:cs="Times New Roman"/>
          <w:spacing w:val="0"/>
          <w:sz w:val="28"/>
          <w:szCs w:val="28"/>
        </w:rPr>
        <w:t>ные для исполнения пред</w:t>
      </w:r>
      <w:r>
        <w:rPr>
          <w:rStyle w:val="ArialUnicodeMS66"/>
          <w:rFonts w:ascii="Times New Roman" w:hAnsi="Times New Roman" w:cs="Times New Roman"/>
          <w:spacing w:val="0"/>
          <w:sz w:val="28"/>
          <w:szCs w:val="28"/>
        </w:rPr>
        <w:t>писания: налагать на них в соот</w:t>
      </w:r>
      <w:r w:rsidRPr="00CA54EE">
        <w:rPr>
          <w:rStyle w:val="ArialUnicodeMS66"/>
          <w:rFonts w:ascii="Times New Roman" w:hAnsi="Times New Roman" w:cs="Times New Roman"/>
          <w:spacing w:val="0"/>
          <w:sz w:val="28"/>
          <w:szCs w:val="28"/>
        </w:rPr>
        <w:t>ветствии с установленн</w:t>
      </w:r>
      <w:r>
        <w:rPr>
          <w:rStyle w:val="ArialUnicodeMS66"/>
          <w:rFonts w:ascii="Times New Roman" w:hAnsi="Times New Roman" w:cs="Times New Roman"/>
          <w:spacing w:val="0"/>
          <w:sz w:val="28"/>
          <w:szCs w:val="28"/>
        </w:rPr>
        <w:t>ым законодательством РФ об адми</w:t>
      </w:r>
      <w:r w:rsidRPr="00CA54EE">
        <w:rPr>
          <w:rStyle w:val="ArialUnicodeMS66"/>
          <w:rFonts w:ascii="Times New Roman" w:hAnsi="Times New Roman" w:cs="Times New Roman"/>
          <w:spacing w:val="0"/>
          <w:sz w:val="28"/>
          <w:szCs w:val="28"/>
        </w:rPr>
        <w:t>нистративных правонарушениях порядке штрафы;</w:t>
      </w:r>
    </w:p>
    <w:p w:rsidR="00CA54EE" w:rsidRPr="00CA54EE" w:rsidRDefault="00CA54EE" w:rsidP="00CA54EE">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приостанавливать работ</w:t>
      </w:r>
      <w:r>
        <w:rPr>
          <w:rStyle w:val="ArialUnicodeMS66"/>
          <w:rFonts w:ascii="Times New Roman" w:hAnsi="Times New Roman" w:cs="Times New Roman"/>
          <w:spacing w:val="0"/>
          <w:sz w:val="28"/>
          <w:szCs w:val="28"/>
        </w:rPr>
        <w:t>у отдельных подразделений и обо</w:t>
      </w:r>
      <w:r w:rsidRPr="00CA54EE">
        <w:rPr>
          <w:rStyle w:val="ArialUnicodeMS66"/>
          <w:rFonts w:ascii="Times New Roman" w:hAnsi="Times New Roman" w:cs="Times New Roman"/>
          <w:spacing w:val="0"/>
          <w:sz w:val="28"/>
          <w:szCs w:val="28"/>
        </w:rPr>
        <w:t>рудования, если имеет м</w:t>
      </w:r>
      <w:r>
        <w:rPr>
          <w:rStyle w:val="ArialUnicodeMS66"/>
          <w:rFonts w:ascii="Times New Roman" w:hAnsi="Times New Roman" w:cs="Times New Roman"/>
          <w:spacing w:val="0"/>
          <w:sz w:val="28"/>
          <w:szCs w:val="28"/>
        </w:rPr>
        <w:t>есто угроза жизни и здоровью ра</w:t>
      </w:r>
      <w:r w:rsidRPr="00CA54EE">
        <w:rPr>
          <w:rStyle w:val="ArialUnicodeMS66"/>
          <w:rFonts w:ascii="Times New Roman" w:hAnsi="Times New Roman" w:cs="Times New Roman"/>
          <w:spacing w:val="0"/>
          <w:sz w:val="28"/>
          <w:szCs w:val="28"/>
        </w:rPr>
        <w:t>ботников до ее устранения.</w:t>
      </w:r>
    </w:p>
    <w:p w:rsidR="00CA54EE" w:rsidRPr="00CA54EE" w:rsidRDefault="00CA54EE" w:rsidP="00CA54EE">
      <w:pPr>
        <w:pStyle w:val="a4"/>
        <w:shd w:val="clear" w:color="auto" w:fill="auto"/>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Государственный надзор за</w:t>
      </w:r>
      <w:r>
        <w:rPr>
          <w:rStyle w:val="ArialUnicodeMS66"/>
          <w:rFonts w:ascii="Times New Roman" w:hAnsi="Times New Roman" w:cs="Times New Roman"/>
          <w:spacing w:val="0"/>
          <w:sz w:val="28"/>
          <w:szCs w:val="28"/>
        </w:rPr>
        <w:t xml:space="preserve"> исполнением трудового законод</w:t>
      </w:r>
      <w:r w:rsidRPr="00CA54EE">
        <w:rPr>
          <w:rStyle w:val="ArialUnicodeMS66"/>
          <w:rFonts w:ascii="Times New Roman" w:hAnsi="Times New Roman" w:cs="Times New Roman"/>
          <w:spacing w:val="0"/>
          <w:sz w:val="28"/>
          <w:szCs w:val="28"/>
        </w:rPr>
        <w:t>ательства и иных правовых ак</w:t>
      </w:r>
      <w:r>
        <w:rPr>
          <w:rStyle w:val="ArialUnicodeMS66"/>
          <w:rFonts w:ascii="Times New Roman" w:hAnsi="Times New Roman" w:cs="Times New Roman"/>
          <w:spacing w:val="0"/>
          <w:sz w:val="28"/>
          <w:szCs w:val="28"/>
        </w:rPr>
        <w:t>тов, расследование несчастных сл</w:t>
      </w:r>
      <w:r w:rsidRPr="00CA54EE">
        <w:rPr>
          <w:rStyle w:val="ArialUnicodeMS66"/>
          <w:rFonts w:ascii="Times New Roman" w:hAnsi="Times New Roman" w:cs="Times New Roman"/>
          <w:spacing w:val="0"/>
          <w:sz w:val="28"/>
          <w:szCs w:val="28"/>
        </w:rPr>
        <w:t>учаев на производстве в ус</w:t>
      </w:r>
      <w:r>
        <w:rPr>
          <w:rStyle w:val="ArialUnicodeMS66"/>
          <w:rFonts w:ascii="Times New Roman" w:hAnsi="Times New Roman" w:cs="Times New Roman"/>
          <w:spacing w:val="0"/>
          <w:sz w:val="28"/>
          <w:szCs w:val="28"/>
        </w:rPr>
        <w:t>тановленном порядке может осуще</w:t>
      </w:r>
      <w:r w:rsidRPr="00CA54EE">
        <w:rPr>
          <w:rStyle w:val="ArialUnicodeMS66"/>
          <w:rFonts w:ascii="Times New Roman" w:hAnsi="Times New Roman" w:cs="Times New Roman"/>
          <w:spacing w:val="0"/>
          <w:sz w:val="28"/>
          <w:szCs w:val="28"/>
        </w:rPr>
        <w:t xml:space="preserve">ствлять </w:t>
      </w:r>
      <w:r w:rsidRPr="00CA54EE">
        <w:rPr>
          <w:rStyle w:val="ArialUnicodeMS72"/>
          <w:rFonts w:ascii="Times New Roman" w:hAnsi="Times New Roman" w:cs="Times New Roman"/>
          <w:spacing w:val="0"/>
          <w:sz w:val="28"/>
          <w:szCs w:val="28"/>
        </w:rPr>
        <w:t xml:space="preserve">Прокуратура Российской Федерации. </w:t>
      </w:r>
      <w:r w:rsidRPr="00CA54EE">
        <w:rPr>
          <w:rStyle w:val="ArialUnicodeMS66"/>
          <w:rFonts w:ascii="Times New Roman" w:hAnsi="Times New Roman" w:cs="Times New Roman"/>
          <w:spacing w:val="0"/>
          <w:sz w:val="28"/>
          <w:szCs w:val="28"/>
        </w:rPr>
        <w:t>Решение по резуль</w:t>
      </w:r>
      <w:r>
        <w:rPr>
          <w:rStyle w:val="ArialUnicodeMS66"/>
          <w:rFonts w:ascii="Times New Roman" w:hAnsi="Times New Roman" w:cs="Times New Roman"/>
          <w:spacing w:val="0"/>
          <w:sz w:val="28"/>
          <w:szCs w:val="28"/>
        </w:rPr>
        <w:t>т</w:t>
      </w:r>
      <w:r>
        <w:rPr>
          <w:rStyle w:val="ArialUnicodeMS"/>
          <w:rFonts w:ascii="Times New Roman" w:hAnsi="Times New Roman" w:cs="Times New Roman"/>
          <w:spacing w:val="0"/>
          <w:sz w:val="28"/>
          <w:szCs w:val="28"/>
        </w:rPr>
        <w:t>ат</w:t>
      </w:r>
      <w:r w:rsidRPr="00CA54EE">
        <w:rPr>
          <w:rStyle w:val="ArialUnicodeMS"/>
          <w:rFonts w:ascii="Times New Roman" w:hAnsi="Times New Roman" w:cs="Times New Roman"/>
          <w:spacing w:val="0"/>
          <w:sz w:val="28"/>
          <w:szCs w:val="28"/>
        </w:rPr>
        <w:t>ам</w:t>
      </w:r>
      <w:r w:rsidRPr="00CA54EE">
        <w:rPr>
          <w:rStyle w:val="ArialUnicodeMS66"/>
          <w:rFonts w:ascii="Times New Roman" w:hAnsi="Times New Roman" w:cs="Times New Roman"/>
          <w:spacing w:val="0"/>
          <w:sz w:val="28"/>
          <w:szCs w:val="28"/>
        </w:rPr>
        <w:t xml:space="preserve"> прокурорских расследований принимают </w:t>
      </w:r>
      <w:r>
        <w:rPr>
          <w:rStyle w:val="ArialUnicodeMS72"/>
          <w:rFonts w:ascii="Times New Roman" w:hAnsi="Times New Roman" w:cs="Times New Roman"/>
          <w:spacing w:val="0"/>
          <w:sz w:val="28"/>
          <w:szCs w:val="28"/>
        </w:rPr>
        <w:t>органы судебной в</w:t>
      </w:r>
      <w:r w:rsidRPr="00CA54EE">
        <w:rPr>
          <w:rStyle w:val="ArialUnicodeMS72"/>
          <w:rFonts w:ascii="Times New Roman" w:hAnsi="Times New Roman" w:cs="Times New Roman"/>
          <w:spacing w:val="0"/>
          <w:sz w:val="28"/>
          <w:szCs w:val="28"/>
        </w:rPr>
        <w:t xml:space="preserve">ласти </w:t>
      </w:r>
      <w:r w:rsidRPr="00CA54EE">
        <w:rPr>
          <w:rStyle w:val="ArialUnicodeMS66"/>
          <w:rFonts w:ascii="Times New Roman" w:hAnsi="Times New Roman" w:cs="Times New Roman"/>
          <w:spacing w:val="0"/>
          <w:sz w:val="28"/>
          <w:szCs w:val="28"/>
        </w:rPr>
        <w:t>(суды).</w:t>
      </w:r>
    </w:p>
    <w:p w:rsidR="00CA54EE" w:rsidRPr="00CA54EE" w:rsidRDefault="00CA54EE" w:rsidP="00CA54EE">
      <w:pPr>
        <w:pStyle w:val="a4"/>
        <w:shd w:val="clear" w:color="auto" w:fill="auto"/>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Федеральная инспекция труда (Рострудинспекция).</w:t>
      </w:r>
      <w:r w:rsidRPr="00CA54EE">
        <w:rPr>
          <w:rStyle w:val="Calibri"/>
          <w:rFonts w:ascii="Times New Roman" w:hAnsi="Times New Roman" w:cs="Times New Roman"/>
          <w:spacing w:val="0"/>
          <w:sz w:val="28"/>
          <w:szCs w:val="28"/>
        </w:rPr>
        <w:t xml:space="preserve"> </w:t>
      </w:r>
      <w:r w:rsidRPr="00CA54EE">
        <w:rPr>
          <w:rStyle w:val="ArialUnicodeMS66"/>
          <w:rFonts w:ascii="Times New Roman" w:hAnsi="Times New Roman" w:cs="Times New Roman"/>
          <w:spacing w:val="0"/>
          <w:sz w:val="28"/>
          <w:szCs w:val="28"/>
        </w:rPr>
        <w:t>Одним из органов государственного надзо</w:t>
      </w:r>
      <w:r>
        <w:rPr>
          <w:rStyle w:val="ArialUnicodeMS66"/>
          <w:rFonts w:ascii="Times New Roman" w:hAnsi="Times New Roman" w:cs="Times New Roman"/>
          <w:spacing w:val="0"/>
          <w:sz w:val="28"/>
          <w:szCs w:val="28"/>
        </w:rPr>
        <w:t>ра и контроля является Федераль</w:t>
      </w:r>
      <w:r w:rsidRPr="00CA54EE">
        <w:rPr>
          <w:rStyle w:val="ArialUnicodeMS66"/>
          <w:rFonts w:ascii="Times New Roman" w:hAnsi="Times New Roman" w:cs="Times New Roman"/>
          <w:spacing w:val="0"/>
          <w:sz w:val="28"/>
          <w:szCs w:val="28"/>
        </w:rPr>
        <w:t xml:space="preserve">ная инспекция труда </w:t>
      </w:r>
      <w:r w:rsidRPr="00CA54EE">
        <w:rPr>
          <w:rStyle w:val="ArialUnicodeMS66"/>
          <w:rFonts w:ascii="Times New Roman" w:hAnsi="Times New Roman" w:cs="Times New Roman"/>
          <w:spacing w:val="0"/>
          <w:sz w:val="28"/>
          <w:szCs w:val="28"/>
        </w:rPr>
        <w:lastRenderedPageBreak/>
        <w:t>(Рострудинспекция) при Роструде России. В подчинении Рострудинспекц</w:t>
      </w:r>
      <w:r>
        <w:rPr>
          <w:rStyle w:val="ArialUnicodeMS66"/>
          <w:rFonts w:ascii="Times New Roman" w:hAnsi="Times New Roman" w:cs="Times New Roman"/>
          <w:spacing w:val="0"/>
          <w:sz w:val="28"/>
          <w:szCs w:val="28"/>
        </w:rPr>
        <w:t>ии находятся государственные ин</w:t>
      </w:r>
      <w:r w:rsidRPr="00CA54EE">
        <w:rPr>
          <w:rStyle w:val="ArialUnicodeMS66"/>
          <w:rFonts w:ascii="Times New Roman" w:hAnsi="Times New Roman" w:cs="Times New Roman"/>
          <w:spacing w:val="0"/>
          <w:sz w:val="28"/>
          <w:szCs w:val="28"/>
        </w:rPr>
        <w:t xml:space="preserve">спекции труда субъектов РФ, </w:t>
      </w:r>
      <w:r>
        <w:rPr>
          <w:rStyle w:val="ArialUnicodeMS66"/>
          <w:rFonts w:ascii="Times New Roman" w:hAnsi="Times New Roman" w:cs="Times New Roman"/>
          <w:spacing w:val="0"/>
          <w:sz w:val="28"/>
          <w:szCs w:val="28"/>
        </w:rPr>
        <w:t>местных органов исполнительной в</w:t>
      </w:r>
      <w:r w:rsidRPr="00CA54EE">
        <w:rPr>
          <w:rStyle w:val="ArialUnicodeMS66"/>
          <w:rFonts w:ascii="Times New Roman" w:hAnsi="Times New Roman" w:cs="Times New Roman"/>
          <w:spacing w:val="0"/>
          <w:sz w:val="28"/>
          <w:szCs w:val="28"/>
        </w:rPr>
        <w:t>ласти и Межрегиональные ин</w:t>
      </w:r>
      <w:r>
        <w:rPr>
          <w:rStyle w:val="ArialUnicodeMS66"/>
          <w:rFonts w:ascii="Times New Roman" w:hAnsi="Times New Roman" w:cs="Times New Roman"/>
          <w:spacing w:val="0"/>
          <w:sz w:val="28"/>
          <w:szCs w:val="28"/>
        </w:rPr>
        <w:t>спекции, которые создаются в со</w:t>
      </w:r>
      <w:r w:rsidRPr="00CA54EE">
        <w:rPr>
          <w:rStyle w:val="ArialUnicodeMS66"/>
          <w:rFonts w:ascii="Times New Roman" w:hAnsi="Times New Roman" w:cs="Times New Roman"/>
          <w:spacing w:val="0"/>
          <w:sz w:val="28"/>
          <w:szCs w:val="28"/>
        </w:rPr>
        <w:t>ставе территориальных органо</w:t>
      </w:r>
      <w:r>
        <w:rPr>
          <w:rStyle w:val="ArialUnicodeMS66"/>
          <w:rFonts w:ascii="Times New Roman" w:hAnsi="Times New Roman" w:cs="Times New Roman"/>
          <w:spacing w:val="0"/>
          <w:sz w:val="28"/>
          <w:szCs w:val="28"/>
        </w:rPr>
        <w:t>в по труду. Система инспекции т</w:t>
      </w:r>
      <w:r w:rsidRPr="00CA54EE">
        <w:rPr>
          <w:rStyle w:val="ArialUnicodeMS66"/>
          <w:rFonts w:ascii="Times New Roman" w:hAnsi="Times New Roman" w:cs="Times New Roman"/>
          <w:spacing w:val="0"/>
          <w:sz w:val="28"/>
          <w:szCs w:val="28"/>
        </w:rPr>
        <w:t>руда осуществляет надзор и кон</w:t>
      </w:r>
      <w:r>
        <w:rPr>
          <w:rStyle w:val="ArialUnicodeMS66"/>
          <w:rFonts w:ascii="Times New Roman" w:hAnsi="Times New Roman" w:cs="Times New Roman"/>
          <w:spacing w:val="0"/>
          <w:sz w:val="28"/>
          <w:szCs w:val="28"/>
        </w:rPr>
        <w:t>троль за соблюдением законодат</w:t>
      </w:r>
      <w:r w:rsidRPr="00CA54EE">
        <w:rPr>
          <w:rStyle w:val="ArialUnicodeMS66"/>
          <w:rFonts w:ascii="Times New Roman" w:hAnsi="Times New Roman" w:cs="Times New Roman"/>
          <w:spacing w:val="0"/>
          <w:sz w:val="28"/>
          <w:szCs w:val="28"/>
        </w:rPr>
        <w:t>ельства РФ о труде и охране труда, нормативных правовых актов о возмещении вреда, причинен</w:t>
      </w:r>
      <w:r>
        <w:rPr>
          <w:rStyle w:val="ArialUnicodeMS66"/>
          <w:rFonts w:ascii="Times New Roman" w:hAnsi="Times New Roman" w:cs="Times New Roman"/>
          <w:spacing w:val="0"/>
          <w:sz w:val="28"/>
          <w:szCs w:val="28"/>
        </w:rPr>
        <w:t>ного здоровью работника, о соци</w:t>
      </w:r>
      <w:r w:rsidRPr="00CA54EE">
        <w:rPr>
          <w:rStyle w:val="ArialUnicodeMS66"/>
          <w:rFonts w:ascii="Times New Roman" w:hAnsi="Times New Roman" w:cs="Times New Roman"/>
          <w:spacing w:val="0"/>
          <w:sz w:val="28"/>
          <w:szCs w:val="28"/>
        </w:rPr>
        <w:t>альном страховании и выполнении коллективных договоров на предприятиях, организациях и учреждениях независимо от форм собственности. Функции Фед</w:t>
      </w:r>
      <w:r>
        <w:rPr>
          <w:rStyle w:val="ArialUnicodeMS66"/>
          <w:rFonts w:ascii="Times New Roman" w:hAnsi="Times New Roman" w:cs="Times New Roman"/>
          <w:spacing w:val="0"/>
          <w:sz w:val="28"/>
          <w:szCs w:val="28"/>
        </w:rPr>
        <w:t>еральной инспекции труда, полно</w:t>
      </w:r>
      <w:r w:rsidRPr="00CA54EE">
        <w:rPr>
          <w:rStyle w:val="ArialUnicodeMS66"/>
          <w:rFonts w:ascii="Times New Roman" w:hAnsi="Times New Roman" w:cs="Times New Roman"/>
          <w:spacing w:val="0"/>
          <w:sz w:val="28"/>
          <w:szCs w:val="28"/>
        </w:rPr>
        <w:t xml:space="preserve">мочия, обязанности и права, порядок работы государственных инспекторов труда определены </w:t>
      </w:r>
      <w:r>
        <w:rPr>
          <w:rStyle w:val="ArialUnicodeMS66"/>
          <w:rFonts w:ascii="Times New Roman" w:hAnsi="Times New Roman" w:cs="Times New Roman"/>
          <w:spacing w:val="0"/>
          <w:sz w:val="28"/>
          <w:szCs w:val="28"/>
        </w:rPr>
        <w:t>в главе 57 Кодекса и постановле</w:t>
      </w:r>
      <w:r w:rsidRPr="00CA54EE">
        <w:rPr>
          <w:rStyle w:val="ArialUnicodeMS66"/>
          <w:rFonts w:ascii="Times New Roman" w:hAnsi="Times New Roman" w:cs="Times New Roman"/>
          <w:spacing w:val="0"/>
          <w:sz w:val="28"/>
          <w:szCs w:val="28"/>
        </w:rPr>
        <w:t xml:space="preserve">нии Правительства Российской Федерации от 28.01.2000 </w:t>
      </w:r>
      <w:r>
        <w:rPr>
          <w:rStyle w:val="ArialUnicodeMS66"/>
          <w:rFonts w:ascii="Times New Roman" w:hAnsi="Times New Roman" w:cs="Times New Roman"/>
          <w:spacing w:val="0"/>
          <w:sz w:val="28"/>
          <w:szCs w:val="28"/>
        </w:rPr>
        <w:t>г. № 78 «П</w:t>
      </w:r>
      <w:r w:rsidRPr="00CA54EE">
        <w:rPr>
          <w:rStyle w:val="ArialUnicodeMS66"/>
          <w:rFonts w:ascii="Times New Roman" w:hAnsi="Times New Roman" w:cs="Times New Roman"/>
          <w:spacing w:val="0"/>
          <w:sz w:val="28"/>
          <w:szCs w:val="28"/>
        </w:rPr>
        <w:t>оложение о федеральной инспекции труда».</w:t>
      </w:r>
    </w:p>
    <w:p w:rsidR="00CA54EE" w:rsidRPr="00CA54EE" w:rsidRDefault="00CA54EE" w:rsidP="00CA54EE">
      <w:pPr>
        <w:pStyle w:val="a4"/>
        <w:shd w:val="clear" w:color="auto" w:fill="auto"/>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Государственная экспертиз</w:t>
      </w:r>
      <w:r>
        <w:rPr>
          <w:rStyle w:val="ArialUnicodeMS66"/>
          <w:rFonts w:ascii="Times New Roman" w:hAnsi="Times New Roman" w:cs="Times New Roman"/>
          <w:spacing w:val="0"/>
          <w:sz w:val="28"/>
          <w:szCs w:val="28"/>
        </w:rPr>
        <w:t>а условий труда Российской Феде</w:t>
      </w:r>
      <w:r w:rsidRPr="00CA54EE">
        <w:rPr>
          <w:rStyle w:val="ArialUnicodeMS66"/>
          <w:rFonts w:ascii="Times New Roman" w:hAnsi="Times New Roman" w:cs="Times New Roman"/>
          <w:spacing w:val="0"/>
          <w:sz w:val="28"/>
          <w:szCs w:val="28"/>
        </w:rPr>
        <w:t>рации</w:t>
      </w:r>
      <w:r w:rsidRPr="00CA54EE">
        <w:rPr>
          <w:rStyle w:val="Calibri"/>
          <w:rFonts w:ascii="Times New Roman" w:hAnsi="Times New Roman" w:cs="Times New Roman"/>
          <w:spacing w:val="0"/>
          <w:sz w:val="28"/>
          <w:szCs w:val="28"/>
        </w:rPr>
        <w:t xml:space="preserve"> </w:t>
      </w:r>
      <w:r w:rsidRPr="00CA54EE">
        <w:rPr>
          <w:rStyle w:val="ArialUnicodeMS66"/>
          <w:rFonts w:ascii="Times New Roman" w:hAnsi="Times New Roman" w:cs="Times New Roman"/>
          <w:spacing w:val="0"/>
          <w:sz w:val="28"/>
          <w:szCs w:val="28"/>
        </w:rPr>
        <w:t>работает во взаимодействии с перечисленными органами надзора. Она осуществляет контроль за опасными и вредными видами работ, определяет список производств, работ, профес</w:t>
      </w:r>
      <w:r w:rsidRPr="00CA54EE">
        <w:rPr>
          <w:rStyle w:val="57"/>
          <w:rFonts w:ascii="Times New Roman" w:hAnsi="Times New Roman" w:cs="Times New Roman"/>
          <w:b w:val="0"/>
          <w:i w:val="0"/>
          <w:spacing w:val="0"/>
          <w:sz w:val="28"/>
          <w:szCs w:val="28"/>
        </w:rPr>
        <w:t>сий,</w:t>
      </w:r>
      <w:r w:rsidRPr="00CA54EE">
        <w:rPr>
          <w:rStyle w:val="ArialUnicodeMS66"/>
          <w:rFonts w:ascii="Times New Roman" w:hAnsi="Times New Roman" w:cs="Times New Roman"/>
          <w:spacing w:val="0"/>
          <w:sz w:val="28"/>
          <w:szCs w:val="28"/>
        </w:rPr>
        <w:t xml:space="preserve"> должностей и показателе</w:t>
      </w:r>
      <w:r>
        <w:rPr>
          <w:rStyle w:val="ArialUnicodeMS66"/>
          <w:rFonts w:ascii="Times New Roman" w:hAnsi="Times New Roman" w:cs="Times New Roman"/>
          <w:spacing w:val="0"/>
          <w:sz w:val="28"/>
          <w:szCs w:val="28"/>
        </w:rPr>
        <w:t>й, по которым устанавливаются ль</w:t>
      </w:r>
      <w:r w:rsidRPr="00CA54EE">
        <w:rPr>
          <w:rStyle w:val="ArialUnicodeMS66"/>
          <w:rFonts w:ascii="Times New Roman" w:hAnsi="Times New Roman" w:cs="Times New Roman"/>
          <w:spacing w:val="0"/>
          <w:sz w:val="28"/>
          <w:szCs w:val="28"/>
        </w:rPr>
        <w:t>готные пенсии, предоставл</w:t>
      </w:r>
      <w:r>
        <w:rPr>
          <w:rStyle w:val="ArialUnicodeMS66"/>
          <w:rFonts w:ascii="Times New Roman" w:hAnsi="Times New Roman" w:cs="Times New Roman"/>
          <w:spacing w:val="0"/>
          <w:sz w:val="28"/>
          <w:szCs w:val="28"/>
        </w:rPr>
        <w:t>яются дополнительные отпуска, льг</w:t>
      </w:r>
      <w:r w:rsidRPr="00CA54EE">
        <w:rPr>
          <w:rStyle w:val="ArialUnicodeMS66"/>
          <w:rFonts w:ascii="Times New Roman" w:hAnsi="Times New Roman" w:cs="Times New Roman"/>
          <w:spacing w:val="0"/>
          <w:sz w:val="28"/>
          <w:szCs w:val="28"/>
        </w:rPr>
        <w:t>оты и компенсации, осу</w:t>
      </w:r>
      <w:r>
        <w:rPr>
          <w:rStyle w:val="ArialUnicodeMS66"/>
          <w:rFonts w:ascii="Times New Roman" w:hAnsi="Times New Roman" w:cs="Times New Roman"/>
          <w:spacing w:val="0"/>
          <w:sz w:val="28"/>
          <w:szCs w:val="28"/>
        </w:rPr>
        <w:t>ществляет организационно—методи</w:t>
      </w:r>
      <w:r w:rsidRPr="00CA54EE">
        <w:rPr>
          <w:rStyle w:val="ArialUnicodeMS66"/>
          <w:rFonts w:ascii="Times New Roman" w:hAnsi="Times New Roman" w:cs="Times New Roman"/>
          <w:spacing w:val="0"/>
          <w:sz w:val="28"/>
          <w:szCs w:val="28"/>
        </w:rPr>
        <w:t xml:space="preserve">ческое руководство аттестацией рабочих мест по условиям </w:t>
      </w:r>
      <w:r>
        <w:rPr>
          <w:rStyle w:val="ArialUnicodeMS66"/>
          <w:rFonts w:ascii="Times New Roman" w:hAnsi="Times New Roman" w:cs="Times New Roman"/>
          <w:spacing w:val="0"/>
          <w:sz w:val="28"/>
          <w:szCs w:val="28"/>
        </w:rPr>
        <w:t>труда и</w:t>
      </w:r>
      <w:r w:rsidRPr="00CA54EE">
        <w:rPr>
          <w:rStyle w:val="ArialUnicodeMS66"/>
          <w:rFonts w:ascii="Times New Roman" w:hAnsi="Times New Roman" w:cs="Times New Roman"/>
          <w:spacing w:val="0"/>
          <w:sz w:val="28"/>
          <w:szCs w:val="28"/>
        </w:rPr>
        <w:t xml:space="preserve"> контроль за ее результатами, сертификацию производственных объектов на соответствие требованиям по охране труда.</w:t>
      </w:r>
    </w:p>
    <w:p w:rsidR="00CA54EE" w:rsidRPr="00CA54EE" w:rsidRDefault="00CA54EE" w:rsidP="00CA54EE">
      <w:pPr>
        <w:pStyle w:val="a4"/>
        <w:shd w:val="clear" w:color="auto" w:fill="auto"/>
        <w:spacing w:line="240" w:lineRule="auto"/>
        <w:ind w:firstLine="709"/>
        <w:rPr>
          <w:rFonts w:ascii="Times New Roman" w:hAnsi="Times New Roman" w:cs="Times New Roman"/>
          <w:b w:val="0"/>
          <w:i w:val="0"/>
          <w:spacing w:val="0"/>
          <w:sz w:val="28"/>
          <w:szCs w:val="28"/>
        </w:rPr>
      </w:pPr>
      <w:r w:rsidRPr="00CA54EE">
        <w:rPr>
          <w:rStyle w:val="ArialUnicodeMS66"/>
          <w:rFonts w:ascii="Times New Roman" w:hAnsi="Times New Roman" w:cs="Times New Roman"/>
          <w:spacing w:val="0"/>
          <w:sz w:val="28"/>
          <w:szCs w:val="28"/>
        </w:rPr>
        <w:t xml:space="preserve">Государственная экспертиза условий труда осуществляется на </w:t>
      </w:r>
      <w:r>
        <w:rPr>
          <w:rStyle w:val="ArialUnicodeMS66"/>
          <w:rFonts w:ascii="Times New Roman" w:hAnsi="Times New Roman" w:cs="Times New Roman"/>
          <w:spacing w:val="0"/>
          <w:sz w:val="28"/>
          <w:szCs w:val="28"/>
        </w:rPr>
        <w:t>ос</w:t>
      </w:r>
      <w:r w:rsidRPr="00CA54EE">
        <w:rPr>
          <w:rStyle w:val="ArialUnicodeMS66"/>
          <w:rFonts w:ascii="Times New Roman" w:hAnsi="Times New Roman" w:cs="Times New Roman"/>
          <w:spacing w:val="0"/>
          <w:sz w:val="28"/>
          <w:szCs w:val="28"/>
        </w:rPr>
        <w:t>новании определений судебных органов, обращений органов исполнительной власти, работо</w:t>
      </w:r>
      <w:r>
        <w:rPr>
          <w:rStyle w:val="ArialUnicodeMS66"/>
          <w:rFonts w:ascii="Times New Roman" w:hAnsi="Times New Roman" w:cs="Times New Roman"/>
          <w:spacing w:val="0"/>
          <w:sz w:val="28"/>
          <w:szCs w:val="28"/>
        </w:rPr>
        <w:t>дателей, объединений работодате</w:t>
      </w:r>
      <w:r w:rsidRPr="00CA54EE">
        <w:rPr>
          <w:rStyle w:val="ArialUnicodeMS66"/>
          <w:rFonts w:ascii="Times New Roman" w:hAnsi="Times New Roman" w:cs="Times New Roman"/>
          <w:spacing w:val="0"/>
          <w:sz w:val="28"/>
          <w:szCs w:val="28"/>
        </w:rPr>
        <w:t>ли, работников, профессиональных союзов, их объединений,</w:t>
      </w:r>
    </w:p>
    <w:p w:rsidR="00BE6CE2" w:rsidRPr="00BE6CE2" w:rsidRDefault="00BE6CE2" w:rsidP="00BE6CE2">
      <w:pPr>
        <w:pStyle w:val="a4"/>
        <w:shd w:val="clear" w:color="auto" w:fill="auto"/>
        <w:spacing w:line="240" w:lineRule="auto"/>
        <w:ind w:firstLine="1128"/>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На рис. 6.1 изображена обобщенная структура управления охраной труда в России.</w:t>
      </w:r>
    </w:p>
    <w:p w:rsidR="00BE6CE2" w:rsidRPr="00BE6CE2" w:rsidRDefault="00BE6CE2" w:rsidP="00BE6CE2">
      <w:pPr>
        <w:pStyle w:val="a4"/>
        <w:shd w:val="clear" w:color="auto" w:fill="auto"/>
        <w:spacing w:line="240" w:lineRule="auto"/>
        <w:ind w:firstLine="1128"/>
        <w:rPr>
          <w:rFonts w:ascii="Times New Roman" w:hAnsi="Times New Roman" w:cs="Times New Roman"/>
          <w:b w:val="0"/>
          <w:i w:val="0"/>
          <w:spacing w:val="0"/>
          <w:sz w:val="28"/>
          <w:szCs w:val="28"/>
        </w:rPr>
      </w:pPr>
      <w:r w:rsidRPr="00BE6CE2">
        <w:rPr>
          <w:rStyle w:val="57"/>
          <w:rFonts w:ascii="Times New Roman" w:hAnsi="Times New Roman" w:cs="Times New Roman"/>
          <w:b w:val="0"/>
          <w:i w:val="0"/>
          <w:spacing w:val="0"/>
          <w:sz w:val="28"/>
          <w:szCs w:val="28"/>
        </w:rPr>
        <w:t>Ведомственный контроль</w:t>
      </w:r>
      <w:r w:rsidRPr="00BE6CE2">
        <w:rPr>
          <w:rStyle w:val="ArialUnicodeMS66"/>
          <w:rFonts w:ascii="Times New Roman" w:hAnsi="Times New Roman" w:cs="Times New Roman"/>
          <w:spacing w:val="0"/>
          <w:sz w:val="28"/>
          <w:szCs w:val="28"/>
        </w:rPr>
        <w:t xml:space="preserve"> з</w:t>
      </w:r>
      <w:r>
        <w:rPr>
          <w:rStyle w:val="ArialUnicodeMS66"/>
          <w:rFonts w:ascii="Times New Roman" w:hAnsi="Times New Roman" w:cs="Times New Roman"/>
          <w:spacing w:val="0"/>
          <w:sz w:val="28"/>
          <w:szCs w:val="28"/>
        </w:rPr>
        <w:t>а охраной труда ведут службы охр</w:t>
      </w:r>
      <w:r w:rsidRPr="00BE6CE2">
        <w:rPr>
          <w:rStyle w:val="ArialUnicodeMS66"/>
          <w:rFonts w:ascii="Times New Roman" w:hAnsi="Times New Roman" w:cs="Times New Roman"/>
          <w:spacing w:val="0"/>
          <w:sz w:val="28"/>
          <w:szCs w:val="28"/>
        </w:rPr>
        <w:t xml:space="preserve">аны труда министерств, ведомств, ассоциаций, концернов. На предприятиях, организациях </w:t>
      </w:r>
      <w:r>
        <w:rPr>
          <w:rStyle w:val="ArialUnicodeMS66"/>
          <w:rFonts w:ascii="Times New Roman" w:hAnsi="Times New Roman" w:cs="Times New Roman"/>
          <w:spacing w:val="0"/>
          <w:sz w:val="28"/>
          <w:szCs w:val="28"/>
        </w:rPr>
        <w:t>и учреждениях этот контроль осу</w:t>
      </w:r>
      <w:r w:rsidRPr="00BE6CE2">
        <w:rPr>
          <w:rStyle w:val="ArialUnicodeMS66"/>
          <w:rFonts w:ascii="Times New Roman" w:hAnsi="Times New Roman" w:cs="Times New Roman"/>
          <w:spacing w:val="0"/>
          <w:sz w:val="28"/>
          <w:szCs w:val="28"/>
        </w:rPr>
        <w:t>ществляют службы охраны труд</w:t>
      </w:r>
      <w:r>
        <w:rPr>
          <w:rStyle w:val="ArialUnicodeMS66"/>
          <w:rFonts w:ascii="Times New Roman" w:hAnsi="Times New Roman" w:cs="Times New Roman"/>
          <w:spacing w:val="0"/>
          <w:sz w:val="28"/>
          <w:szCs w:val="28"/>
        </w:rPr>
        <w:t>а предприятий, а при их отсутст</w:t>
      </w:r>
      <w:r w:rsidRPr="00BE6CE2">
        <w:rPr>
          <w:rStyle w:val="ArialUnicodeMS66"/>
          <w:rFonts w:ascii="Times New Roman" w:hAnsi="Times New Roman" w:cs="Times New Roman"/>
          <w:spacing w:val="0"/>
          <w:sz w:val="28"/>
          <w:szCs w:val="28"/>
        </w:rPr>
        <w:t xml:space="preserve">вии (при небольшой численности работников) — инженеры по охране труда либо лица, на </w:t>
      </w:r>
      <w:r>
        <w:rPr>
          <w:rStyle w:val="ArialUnicodeMS66"/>
          <w:rFonts w:ascii="Times New Roman" w:hAnsi="Times New Roman" w:cs="Times New Roman"/>
          <w:spacing w:val="0"/>
          <w:sz w:val="28"/>
          <w:szCs w:val="28"/>
        </w:rPr>
        <w:t>которых по приказу возложено ис</w:t>
      </w:r>
      <w:r w:rsidRPr="00BE6CE2">
        <w:rPr>
          <w:rStyle w:val="ArialUnicodeMS66"/>
          <w:rFonts w:ascii="Times New Roman" w:hAnsi="Times New Roman" w:cs="Times New Roman"/>
          <w:spacing w:val="0"/>
          <w:sz w:val="28"/>
          <w:szCs w:val="28"/>
        </w:rPr>
        <w:t>полнение этих обязанностей. Кроме того, этот вид контроля осуществляют руководители подразделений, участков.</w:t>
      </w:r>
    </w:p>
    <w:p w:rsidR="00BE6CE2" w:rsidRPr="00BE6CE2" w:rsidRDefault="00BE6CE2" w:rsidP="00BE6CE2">
      <w:pPr>
        <w:pStyle w:val="a4"/>
        <w:shd w:val="clear" w:color="auto" w:fill="auto"/>
        <w:spacing w:line="240" w:lineRule="auto"/>
        <w:ind w:firstLine="1128"/>
        <w:rPr>
          <w:rFonts w:ascii="Times New Roman" w:hAnsi="Times New Roman" w:cs="Times New Roman"/>
          <w:b w:val="0"/>
          <w:i w:val="0"/>
          <w:spacing w:val="0"/>
          <w:sz w:val="28"/>
          <w:szCs w:val="28"/>
        </w:rPr>
      </w:pPr>
      <w:r w:rsidRPr="00BE6CE2">
        <w:rPr>
          <w:rStyle w:val="57"/>
          <w:rFonts w:ascii="Times New Roman" w:hAnsi="Times New Roman" w:cs="Times New Roman"/>
          <w:b w:val="0"/>
          <w:i w:val="0"/>
          <w:spacing w:val="0"/>
          <w:sz w:val="28"/>
          <w:szCs w:val="28"/>
        </w:rPr>
        <w:t>Общественный контроль</w:t>
      </w:r>
      <w:r w:rsidRPr="00BE6CE2">
        <w:rPr>
          <w:rStyle w:val="ArialUnicodeMS66"/>
          <w:rFonts w:ascii="Times New Roman" w:hAnsi="Times New Roman" w:cs="Times New Roman"/>
          <w:spacing w:val="0"/>
          <w:sz w:val="28"/>
          <w:szCs w:val="28"/>
        </w:rPr>
        <w:t xml:space="preserve"> за соблюдением законодательства о труде и по охране труда осуществляют профсоюзы, в частности профсоюзные комиссии. Кро</w:t>
      </w:r>
      <w:r>
        <w:rPr>
          <w:rStyle w:val="ArialUnicodeMS66"/>
          <w:rFonts w:ascii="Times New Roman" w:hAnsi="Times New Roman" w:cs="Times New Roman"/>
          <w:spacing w:val="0"/>
          <w:sz w:val="28"/>
          <w:szCs w:val="28"/>
        </w:rPr>
        <w:t>ме того, выбираются уполномочен</w:t>
      </w:r>
      <w:r w:rsidRPr="00BE6CE2">
        <w:rPr>
          <w:rStyle w:val="ArialUnicodeMS66"/>
          <w:rFonts w:ascii="Times New Roman" w:hAnsi="Times New Roman" w:cs="Times New Roman"/>
          <w:spacing w:val="0"/>
          <w:sz w:val="28"/>
          <w:szCs w:val="28"/>
        </w:rPr>
        <w:t>ные (доверенные лица) трудов</w:t>
      </w:r>
      <w:r>
        <w:rPr>
          <w:rStyle w:val="ArialUnicodeMS66"/>
          <w:rFonts w:ascii="Times New Roman" w:hAnsi="Times New Roman" w:cs="Times New Roman"/>
          <w:spacing w:val="0"/>
          <w:sz w:val="28"/>
          <w:szCs w:val="28"/>
        </w:rPr>
        <w:t>ого коллектива, которые осущест</w:t>
      </w:r>
      <w:r w:rsidRPr="00BE6CE2">
        <w:rPr>
          <w:rStyle w:val="ArialUnicodeMS66"/>
          <w:rFonts w:ascii="Times New Roman" w:hAnsi="Times New Roman" w:cs="Times New Roman"/>
          <w:spacing w:val="0"/>
          <w:sz w:val="28"/>
          <w:szCs w:val="28"/>
        </w:rPr>
        <w:t>вляют общественный контроль.</w:t>
      </w:r>
    </w:p>
    <w:p w:rsidR="00BE6CE2" w:rsidRPr="00BE6CE2" w:rsidRDefault="00BE6CE2" w:rsidP="00BE6CE2">
      <w:pPr>
        <w:pStyle w:val="a4"/>
        <w:shd w:val="clear" w:color="auto" w:fill="auto"/>
        <w:spacing w:line="240" w:lineRule="auto"/>
        <w:ind w:firstLine="1128"/>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Профессиональные союзы могут создав</w:t>
      </w:r>
      <w:r>
        <w:rPr>
          <w:rStyle w:val="ArialUnicodeMS66"/>
          <w:rFonts w:ascii="Times New Roman" w:hAnsi="Times New Roman" w:cs="Times New Roman"/>
          <w:spacing w:val="0"/>
          <w:sz w:val="28"/>
          <w:szCs w:val="28"/>
        </w:rPr>
        <w:t>ать правовые и тех</w:t>
      </w:r>
      <w:r w:rsidRPr="00BE6CE2">
        <w:rPr>
          <w:rStyle w:val="ArialUnicodeMS66"/>
          <w:rFonts w:ascii="Times New Roman" w:hAnsi="Times New Roman" w:cs="Times New Roman"/>
          <w:spacing w:val="0"/>
          <w:sz w:val="28"/>
          <w:szCs w:val="28"/>
        </w:rPr>
        <w:t>нические инспекции труда</w:t>
      </w:r>
      <w:r>
        <w:rPr>
          <w:rStyle w:val="ArialUnicodeMS66"/>
          <w:rFonts w:ascii="Times New Roman" w:hAnsi="Times New Roman" w:cs="Times New Roman"/>
          <w:spacing w:val="0"/>
          <w:sz w:val="28"/>
          <w:szCs w:val="28"/>
        </w:rPr>
        <w:t xml:space="preserve"> профсоюзов. Профсоюзные инспек</w:t>
      </w:r>
      <w:r w:rsidRPr="00BE6CE2">
        <w:rPr>
          <w:rStyle w:val="ArialUnicodeMS66"/>
          <w:rFonts w:ascii="Times New Roman" w:hAnsi="Times New Roman" w:cs="Times New Roman"/>
          <w:spacing w:val="0"/>
          <w:sz w:val="28"/>
          <w:szCs w:val="28"/>
        </w:rPr>
        <w:t>торы труда, уполномоченные (доверенные) лица по охране труда профессиональных союзов имеют право:</w:t>
      </w:r>
    </w:p>
    <w:p w:rsidR="00BE6CE2" w:rsidRPr="00BE6CE2" w:rsidRDefault="00BE6CE2" w:rsidP="00BE6CE2">
      <w:pPr>
        <w:pStyle w:val="a4"/>
        <w:numPr>
          <w:ilvl w:val="0"/>
          <w:numId w:val="1"/>
        </w:numPr>
        <w:shd w:val="clear" w:color="auto" w:fill="auto"/>
        <w:tabs>
          <w:tab w:val="left" w:pos="606"/>
        </w:tabs>
        <w:spacing w:line="240" w:lineRule="auto"/>
        <w:ind w:firstLine="1128"/>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осуществлять контроль за соблюдением работодателями трудового законодательства и иных нормативных правовых актов, содержащих нормы трудового права;</w:t>
      </w:r>
    </w:p>
    <w:p w:rsidR="00BE6CE2" w:rsidRPr="00BE6CE2" w:rsidRDefault="00BE6CE2" w:rsidP="00BE6CE2">
      <w:pPr>
        <w:pStyle w:val="a4"/>
        <w:numPr>
          <w:ilvl w:val="0"/>
          <w:numId w:val="1"/>
        </w:numPr>
        <w:shd w:val="clear" w:color="auto" w:fill="auto"/>
        <w:tabs>
          <w:tab w:val="left" w:pos="601"/>
        </w:tabs>
        <w:spacing w:line="240" w:lineRule="auto"/>
        <w:ind w:firstLine="1128"/>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 xml:space="preserve">проводить независимую </w:t>
      </w:r>
      <w:r>
        <w:rPr>
          <w:rStyle w:val="ArialUnicodeMS66"/>
          <w:rFonts w:ascii="Times New Roman" w:hAnsi="Times New Roman" w:cs="Times New Roman"/>
          <w:spacing w:val="0"/>
          <w:sz w:val="28"/>
          <w:szCs w:val="28"/>
        </w:rPr>
        <w:t>экспертизу условий труда и обес</w:t>
      </w:r>
      <w:r w:rsidRPr="00BE6CE2">
        <w:rPr>
          <w:rStyle w:val="ArialUnicodeMS66"/>
          <w:rFonts w:ascii="Times New Roman" w:hAnsi="Times New Roman" w:cs="Times New Roman"/>
          <w:spacing w:val="0"/>
          <w:sz w:val="28"/>
          <w:szCs w:val="28"/>
        </w:rPr>
        <w:t xml:space="preserve">печения </w:t>
      </w:r>
      <w:r w:rsidRPr="00BE6CE2">
        <w:rPr>
          <w:rStyle w:val="ArialUnicodeMS66"/>
          <w:rFonts w:ascii="Times New Roman" w:hAnsi="Times New Roman" w:cs="Times New Roman"/>
          <w:spacing w:val="0"/>
          <w:sz w:val="28"/>
          <w:szCs w:val="28"/>
        </w:rPr>
        <w:lastRenderedPageBreak/>
        <w:t>безопасности работников;</w:t>
      </w:r>
    </w:p>
    <w:p w:rsidR="00BE6CE2" w:rsidRPr="00BE6CE2" w:rsidRDefault="00BE6CE2" w:rsidP="00BE6CE2">
      <w:pPr>
        <w:pStyle w:val="a4"/>
        <w:numPr>
          <w:ilvl w:val="0"/>
          <w:numId w:val="1"/>
        </w:numPr>
        <w:shd w:val="clear" w:color="auto" w:fill="auto"/>
        <w:tabs>
          <w:tab w:val="left" w:pos="606"/>
        </w:tabs>
        <w:spacing w:line="240" w:lineRule="auto"/>
        <w:ind w:firstLine="1128"/>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принимать участие в расследовании несчастных случаев на производстве и профессиональных заболеваний;</w:t>
      </w:r>
    </w:p>
    <w:p w:rsidR="00BE6CE2" w:rsidRPr="00BE6CE2" w:rsidRDefault="00BE6CE2" w:rsidP="00BE6CE2">
      <w:pPr>
        <w:pStyle w:val="a4"/>
        <w:numPr>
          <w:ilvl w:val="0"/>
          <w:numId w:val="1"/>
        </w:numPr>
        <w:shd w:val="clear" w:color="auto" w:fill="auto"/>
        <w:tabs>
          <w:tab w:val="left" w:pos="606"/>
        </w:tabs>
        <w:spacing w:line="240" w:lineRule="auto"/>
        <w:ind w:firstLine="1128"/>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получать информацию</w:t>
      </w:r>
      <w:r>
        <w:rPr>
          <w:rStyle w:val="ArialUnicodeMS66"/>
          <w:rFonts w:ascii="Times New Roman" w:hAnsi="Times New Roman" w:cs="Times New Roman"/>
          <w:spacing w:val="0"/>
          <w:sz w:val="28"/>
          <w:szCs w:val="28"/>
        </w:rPr>
        <w:t xml:space="preserve"> от руководителей и иных должно</w:t>
      </w:r>
      <w:r w:rsidRPr="00BE6CE2">
        <w:rPr>
          <w:rStyle w:val="ArialUnicodeMS66"/>
          <w:rFonts w:ascii="Times New Roman" w:hAnsi="Times New Roman" w:cs="Times New Roman"/>
          <w:spacing w:val="0"/>
          <w:sz w:val="28"/>
          <w:szCs w:val="28"/>
        </w:rPr>
        <w:t>стных лиц организаций, работодателей — индивидуальных предпринимателей о состоянии условий и охраны труда, а также о всех несчастны</w:t>
      </w:r>
      <w:r>
        <w:rPr>
          <w:rStyle w:val="ArialUnicodeMS66"/>
          <w:rFonts w:ascii="Times New Roman" w:hAnsi="Times New Roman" w:cs="Times New Roman"/>
          <w:spacing w:val="0"/>
          <w:sz w:val="28"/>
          <w:szCs w:val="28"/>
        </w:rPr>
        <w:t>х случаях на производстве и про</w:t>
      </w:r>
      <w:r w:rsidRPr="00BE6CE2">
        <w:rPr>
          <w:rStyle w:val="ArialUnicodeMS66"/>
          <w:rFonts w:ascii="Times New Roman" w:hAnsi="Times New Roman" w:cs="Times New Roman"/>
          <w:spacing w:val="0"/>
          <w:sz w:val="28"/>
          <w:szCs w:val="28"/>
        </w:rPr>
        <w:t>фессиональных заболеваниях;</w:t>
      </w:r>
    </w:p>
    <w:p w:rsidR="00BE6CE2" w:rsidRPr="00BE6CE2" w:rsidRDefault="00BE6CE2" w:rsidP="00BE6CE2">
      <w:pPr>
        <w:pStyle w:val="a4"/>
        <w:numPr>
          <w:ilvl w:val="0"/>
          <w:numId w:val="1"/>
        </w:numPr>
        <w:shd w:val="clear" w:color="auto" w:fill="auto"/>
        <w:tabs>
          <w:tab w:val="left" w:pos="606"/>
        </w:tabs>
        <w:spacing w:line="240" w:lineRule="auto"/>
        <w:ind w:firstLine="1128"/>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защищать права и зак</w:t>
      </w:r>
      <w:r>
        <w:rPr>
          <w:rStyle w:val="ArialUnicodeMS66"/>
          <w:rFonts w:ascii="Times New Roman" w:hAnsi="Times New Roman" w:cs="Times New Roman"/>
          <w:spacing w:val="0"/>
          <w:sz w:val="28"/>
          <w:szCs w:val="28"/>
        </w:rPr>
        <w:t>онные интересы членов профессио</w:t>
      </w:r>
      <w:r w:rsidRPr="00BE6CE2">
        <w:rPr>
          <w:rStyle w:val="ArialUnicodeMS66"/>
          <w:rFonts w:ascii="Times New Roman" w:hAnsi="Times New Roman" w:cs="Times New Roman"/>
          <w:spacing w:val="0"/>
          <w:sz w:val="28"/>
          <w:szCs w:val="28"/>
        </w:rPr>
        <w:t>нального союза по в</w:t>
      </w:r>
      <w:r>
        <w:rPr>
          <w:rStyle w:val="ArialUnicodeMS66"/>
          <w:rFonts w:ascii="Times New Roman" w:hAnsi="Times New Roman" w:cs="Times New Roman"/>
          <w:spacing w:val="0"/>
          <w:sz w:val="28"/>
          <w:szCs w:val="28"/>
        </w:rPr>
        <w:t>опросам возмещения вреда, причи</w:t>
      </w:r>
      <w:r w:rsidRPr="00BE6CE2">
        <w:rPr>
          <w:rStyle w:val="ArialUnicodeMS66"/>
          <w:rFonts w:ascii="Times New Roman" w:hAnsi="Times New Roman" w:cs="Times New Roman"/>
          <w:spacing w:val="0"/>
          <w:sz w:val="28"/>
          <w:szCs w:val="28"/>
        </w:rPr>
        <w:t>ненного их здоровью на производстве (работе);</w:t>
      </w:r>
    </w:p>
    <w:p w:rsidR="00BE6CE2" w:rsidRPr="00BE6CE2" w:rsidRDefault="00BE6CE2" w:rsidP="00BE6CE2">
      <w:pPr>
        <w:pStyle w:val="a4"/>
        <w:numPr>
          <w:ilvl w:val="0"/>
          <w:numId w:val="1"/>
        </w:numPr>
        <w:shd w:val="clear" w:color="auto" w:fill="auto"/>
        <w:tabs>
          <w:tab w:val="left" w:pos="606"/>
        </w:tabs>
        <w:spacing w:line="240" w:lineRule="auto"/>
        <w:ind w:firstLine="1128"/>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предъявлять работодател</w:t>
      </w:r>
      <w:r>
        <w:rPr>
          <w:rStyle w:val="ArialUnicodeMS66"/>
          <w:rFonts w:ascii="Times New Roman" w:hAnsi="Times New Roman" w:cs="Times New Roman"/>
          <w:spacing w:val="0"/>
          <w:sz w:val="28"/>
          <w:szCs w:val="28"/>
        </w:rPr>
        <w:t>ям требования о приостановке ра</w:t>
      </w:r>
      <w:r w:rsidRPr="00BE6CE2">
        <w:rPr>
          <w:rStyle w:val="ArialUnicodeMS66"/>
          <w:rFonts w:ascii="Times New Roman" w:hAnsi="Times New Roman" w:cs="Times New Roman"/>
          <w:spacing w:val="0"/>
          <w:sz w:val="28"/>
          <w:szCs w:val="28"/>
        </w:rPr>
        <w:t>бот в случаях непосредственной угрозы жизни и здоровью работников.</w:t>
      </w:r>
    </w:p>
    <w:p w:rsidR="00BE6CE2" w:rsidRPr="00BE6CE2" w:rsidRDefault="00BE6CE2" w:rsidP="00BE6CE2">
      <w:pPr>
        <w:pStyle w:val="a4"/>
        <w:shd w:val="clear" w:color="auto" w:fill="auto"/>
        <w:spacing w:line="240" w:lineRule="auto"/>
        <w:ind w:firstLine="1128"/>
        <w:rPr>
          <w:rFonts w:ascii="Times New Roman" w:hAnsi="Times New Roman" w:cs="Times New Roman"/>
          <w:b w:val="0"/>
          <w:i w:val="0"/>
          <w:spacing w:val="0"/>
          <w:sz w:val="28"/>
          <w:szCs w:val="28"/>
        </w:rPr>
      </w:pPr>
    </w:p>
    <w:p w:rsidR="00BE6CE2" w:rsidRPr="00BE6CE2" w:rsidRDefault="00BE6CE2" w:rsidP="00BE6CE2">
      <w:pPr>
        <w:spacing w:after="0" w:line="240" w:lineRule="auto"/>
        <w:jc w:val="center"/>
        <w:rPr>
          <w:color w:val="auto"/>
        </w:rPr>
      </w:pPr>
      <w:r w:rsidRPr="00BE6CE2">
        <w:rPr>
          <w:noProof/>
          <w:color w:val="auto"/>
        </w:rPr>
        <w:drawing>
          <wp:inline distT="0" distB="0" distL="0" distR="0">
            <wp:extent cx="4139293" cy="6033314"/>
            <wp:effectExtent l="19050" t="0" r="0" b="0"/>
            <wp:docPr id="741"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65"/>
                    <a:srcRect/>
                    <a:stretch>
                      <a:fillRect/>
                    </a:stretch>
                  </pic:blipFill>
                  <pic:spPr bwMode="auto">
                    <a:xfrm>
                      <a:off x="0" y="0"/>
                      <a:ext cx="4139426" cy="6033508"/>
                    </a:xfrm>
                    <a:prstGeom prst="rect">
                      <a:avLst/>
                    </a:prstGeom>
                    <a:noFill/>
                    <a:ln w="9525">
                      <a:noFill/>
                      <a:miter lim="800000"/>
                      <a:headEnd/>
                      <a:tailEnd/>
                    </a:ln>
                  </pic:spPr>
                </pic:pic>
              </a:graphicData>
            </a:graphic>
          </wp:inline>
        </w:drawing>
      </w:r>
    </w:p>
    <w:p w:rsidR="00BE6CE2" w:rsidRDefault="00BE6CE2" w:rsidP="00BE6CE2">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BE6CE2" w:rsidRDefault="00BE6CE2" w:rsidP="00BE6CE2">
      <w:pPr>
        <w:pStyle w:val="aa"/>
        <w:shd w:val="clear" w:color="auto" w:fill="auto"/>
        <w:spacing w:line="240" w:lineRule="auto"/>
        <w:jc w:val="center"/>
        <w:rPr>
          <w:rStyle w:val="8pt"/>
          <w:rFonts w:ascii="Times New Roman" w:hAnsi="Times New Roman" w:cs="Times New Roman"/>
          <w:b w:val="0"/>
          <w:i w:val="0"/>
          <w:sz w:val="28"/>
          <w:szCs w:val="28"/>
        </w:rPr>
      </w:pPr>
      <w:r>
        <w:rPr>
          <w:rStyle w:val="ArialUnicodeMS73"/>
          <w:rFonts w:ascii="Times New Roman" w:hAnsi="Times New Roman" w:cs="Times New Roman"/>
          <w:b w:val="0"/>
          <w:i w:val="0"/>
          <w:spacing w:val="0"/>
          <w:sz w:val="28"/>
          <w:szCs w:val="28"/>
        </w:rPr>
        <w:t>Рисунок 6.1</w:t>
      </w:r>
      <w:r w:rsidRPr="00BE6CE2">
        <w:rPr>
          <w:rStyle w:val="ArialUnicodeMS73"/>
          <w:rFonts w:ascii="Times New Roman" w:hAnsi="Times New Roman" w:cs="Times New Roman"/>
          <w:b w:val="0"/>
          <w:i w:val="0"/>
          <w:spacing w:val="0"/>
          <w:sz w:val="28"/>
          <w:szCs w:val="28"/>
        </w:rPr>
        <w:t xml:space="preserve"> </w:t>
      </w:r>
      <w:r w:rsidRPr="00BE6CE2">
        <w:rPr>
          <w:rStyle w:val="8pt"/>
          <w:rFonts w:ascii="Times New Roman" w:hAnsi="Times New Roman" w:cs="Times New Roman"/>
          <w:b w:val="0"/>
          <w:i w:val="0"/>
          <w:sz w:val="28"/>
          <w:szCs w:val="28"/>
        </w:rPr>
        <w:t>Обобщенная структура управления охраной труда в России</w:t>
      </w:r>
    </w:p>
    <w:p w:rsidR="00BE6CE2" w:rsidRPr="00BE6CE2" w:rsidRDefault="00BE6CE2" w:rsidP="00BE6CE2">
      <w:pPr>
        <w:pStyle w:val="a4"/>
        <w:shd w:val="clear" w:color="auto" w:fill="auto"/>
        <w:spacing w:line="240" w:lineRule="auto"/>
        <w:ind w:firstLine="1128"/>
        <w:rPr>
          <w:rFonts w:ascii="Times New Roman" w:eastAsia="Arial Unicode MS" w:hAnsi="Times New Roman" w:cs="Times New Roman"/>
          <w:b w:val="0"/>
          <w:bCs w:val="0"/>
          <w:i w:val="0"/>
          <w:iCs w:val="0"/>
          <w:spacing w:val="0"/>
          <w:sz w:val="28"/>
          <w:szCs w:val="28"/>
          <w:shd w:val="clear" w:color="auto" w:fill="FFFFFF"/>
        </w:rPr>
      </w:pPr>
      <w:r w:rsidRPr="00BE6CE2">
        <w:rPr>
          <w:rStyle w:val="ArialUnicodeMS66"/>
          <w:rFonts w:ascii="Times New Roman" w:hAnsi="Times New Roman" w:cs="Times New Roman"/>
          <w:spacing w:val="0"/>
          <w:sz w:val="28"/>
          <w:szCs w:val="28"/>
        </w:rPr>
        <w:lastRenderedPageBreak/>
        <w:t>Профессиональные союз</w:t>
      </w:r>
      <w:r>
        <w:rPr>
          <w:rStyle w:val="ArialUnicodeMS66"/>
          <w:rFonts w:ascii="Times New Roman" w:hAnsi="Times New Roman" w:cs="Times New Roman"/>
          <w:spacing w:val="0"/>
          <w:sz w:val="28"/>
          <w:szCs w:val="28"/>
        </w:rPr>
        <w:t>ы, их инспекции труда при осуще</w:t>
      </w:r>
      <w:r w:rsidRPr="00BE6CE2">
        <w:rPr>
          <w:rStyle w:val="ArialUnicodeMS66"/>
          <w:rFonts w:ascii="Times New Roman" w:hAnsi="Times New Roman" w:cs="Times New Roman"/>
          <w:spacing w:val="0"/>
          <w:sz w:val="28"/>
          <w:szCs w:val="28"/>
        </w:rPr>
        <w:t>ствлении указанных полном</w:t>
      </w:r>
      <w:r>
        <w:rPr>
          <w:rStyle w:val="ArialUnicodeMS66"/>
          <w:rFonts w:ascii="Times New Roman" w:hAnsi="Times New Roman" w:cs="Times New Roman"/>
          <w:spacing w:val="0"/>
          <w:sz w:val="28"/>
          <w:szCs w:val="28"/>
        </w:rPr>
        <w:t>очий взаимодействуют с федераль</w:t>
      </w:r>
      <w:r w:rsidRPr="00BE6CE2">
        <w:rPr>
          <w:rStyle w:val="ArialUnicodeMS66"/>
          <w:rFonts w:ascii="Times New Roman" w:hAnsi="Times New Roman" w:cs="Times New Roman"/>
          <w:spacing w:val="0"/>
          <w:sz w:val="28"/>
          <w:szCs w:val="28"/>
        </w:rPr>
        <w:t>ным органом исполнительной власти, уполномоченным на про</w:t>
      </w:r>
      <w:r w:rsidRPr="00BE6CE2">
        <w:rPr>
          <w:rStyle w:val="ArialUnicodeMS66"/>
          <w:rFonts w:ascii="Times New Roman" w:hAnsi="Times New Roman" w:cs="Times New Roman"/>
          <w:spacing w:val="0"/>
          <w:sz w:val="28"/>
          <w:szCs w:val="28"/>
        </w:rPr>
        <w:softHyphen/>
        <w:t>ведение государственного надзора и контроля за соблюдением трудового законодательства и его территориальными органами, другими федеральными орга</w:t>
      </w:r>
      <w:r>
        <w:rPr>
          <w:rStyle w:val="ArialUnicodeMS66"/>
          <w:rFonts w:ascii="Times New Roman" w:hAnsi="Times New Roman" w:cs="Times New Roman"/>
          <w:spacing w:val="0"/>
          <w:sz w:val="28"/>
          <w:szCs w:val="28"/>
        </w:rPr>
        <w:t>нами исполнительной власти, осу</w:t>
      </w:r>
      <w:r w:rsidRPr="00BE6CE2">
        <w:rPr>
          <w:rStyle w:val="ArialUnicodeMS66"/>
          <w:rFonts w:ascii="Times New Roman" w:hAnsi="Times New Roman" w:cs="Times New Roman"/>
          <w:spacing w:val="0"/>
          <w:sz w:val="28"/>
          <w:szCs w:val="28"/>
        </w:rPr>
        <w:t>ществляющими функции по контролю и надзору.</w:t>
      </w: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
          <w:rFonts w:ascii="Times New Roman" w:hAnsi="Times New Roman" w:cs="Times New Roman"/>
          <w:spacing w:val="0"/>
          <w:sz w:val="28"/>
          <w:szCs w:val="28"/>
        </w:rPr>
        <w:t>Виды контроля условий и охраны труда</w:t>
      </w:r>
      <w:r>
        <w:rPr>
          <w:rStyle w:val="ArialUnicodeMS66"/>
          <w:rFonts w:ascii="Times New Roman" w:hAnsi="Times New Roman" w:cs="Times New Roman"/>
          <w:spacing w:val="0"/>
          <w:sz w:val="28"/>
          <w:szCs w:val="28"/>
        </w:rPr>
        <w:t xml:space="preserve"> могут быть выбороч</w:t>
      </w:r>
      <w:r w:rsidRPr="00BE6CE2">
        <w:rPr>
          <w:rStyle w:val="ArialUnicodeMS66"/>
          <w:rFonts w:ascii="Times New Roman" w:hAnsi="Times New Roman" w:cs="Times New Roman"/>
          <w:spacing w:val="0"/>
          <w:sz w:val="28"/>
          <w:szCs w:val="28"/>
        </w:rPr>
        <w:t>ные, сплошные, аттестационн</w:t>
      </w:r>
      <w:r>
        <w:rPr>
          <w:rStyle w:val="ArialUnicodeMS66"/>
          <w:rFonts w:ascii="Times New Roman" w:hAnsi="Times New Roman" w:cs="Times New Roman"/>
          <w:spacing w:val="0"/>
          <w:sz w:val="28"/>
          <w:szCs w:val="28"/>
        </w:rPr>
        <w:t>ые, плановые, внеплановые, целе</w:t>
      </w:r>
      <w:r w:rsidRPr="00BE6CE2">
        <w:rPr>
          <w:rStyle w:val="ArialUnicodeMS66"/>
          <w:rFonts w:ascii="Times New Roman" w:hAnsi="Times New Roman" w:cs="Times New Roman"/>
          <w:spacing w:val="0"/>
          <w:sz w:val="28"/>
          <w:szCs w:val="28"/>
        </w:rPr>
        <w:t>вые, комплексные.</w:t>
      </w: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
          <w:rFonts w:ascii="Times New Roman" w:hAnsi="Times New Roman" w:cs="Times New Roman"/>
          <w:spacing w:val="0"/>
          <w:sz w:val="28"/>
          <w:szCs w:val="28"/>
        </w:rPr>
        <w:t>Внеплановые проверки</w:t>
      </w:r>
      <w:r w:rsidRPr="00BE6CE2">
        <w:rPr>
          <w:rStyle w:val="ArialUnicodeMS66"/>
          <w:rFonts w:ascii="Times New Roman" w:hAnsi="Times New Roman" w:cs="Times New Roman"/>
          <w:spacing w:val="0"/>
          <w:sz w:val="28"/>
          <w:szCs w:val="28"/>
        </w:rPr>
        <w:t xml:space="preserve"> осуществляются службой охраны труда в связи с разными отказами, авариями, происшествиями.</w:t>
      </w: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
          <w:rFonts w:ascii="Times New Roman" w:hAnsi="Times New Roman" w:cs="Times New Roman"/>
          <w:spacing w:val="0"/>
          <w:sz w:val="28"/>
          <w:szCs w:val="28"/>
        </w:rPr>
        <w:t>Целевые проверки</w:t>
      </w:r>
      <w:r w:rsidRPr="00BE6CE2">
        <w:rPr>
          <w:rStyle w:val="ArialUnicodeMS66"/>
          <w:rFonts w:ascii="Times New Roman" w:hAnsi="Times New Roman" w:cs="Times New Roman"/>
          <w:spacing w:val="0"/>
          <w:sz w:val="28"/>
          <w:szCs w:val="28"/>
        </w:rPr>
        <w:t xml:space="preserve"> проводятс</w:t>
      </w:r>
      <w:r>
        <w:rPr>
          <w:rStyle w:val="ArialUnicodeMS66"/>
          <w:rFonts w:ascii="Times New Roman" w:hAnsi="Times New Roman" w:cs="Times New Roman"/>
          <w:spacing w:val="0"/>
          <w:sz w:val="28"/>
          <w:szCs w:val="28"/>
        </w:rPr>
        <w:t>я, как правило, в масштабах все</w:t>
      </w:r>
      <w:r w:rsidRPr="00BE6CE2">
        <w:rPr>
          <w:rStyle w:val="ArialUnicodeMS66"/>
          <w:rFonts w:ascii="Times New Roman" w:hAnsi="Times New Roman" w:cs="Times New Roman"/>
          <w:spacing w:val="0"/>
          <w:sz w:val="28"/>
          <w:szCs w:val="28"/>
        </w:rPr>
        <w:t>го производства. При их пров</w:t>
      </w:r>
      <w:r>
        <w:rPr>
          <w:rStyle w:val="ArialUnicodeMS66"/>
          <w:rFonts w:ascii="Times New Roman" w:hAnsi="Times New Roman" w:cs="Times New Roman"/>
          <w:spacing w:val="0"/>
          <w:sz w:val="28"/>
          <w:szCs w:val="28"/>
        </w:rPr>
        <w:t>едении контролируется определен</w:t>
      </w:r>
      <w:r w:rsidRPr="00BE6CE2">
        <w:rPr>
          <w:rStyle w:val="ArialUnicodeMS66"/>
          <w:rFonts w:ascii="Times New Roman" w:hAnsi="Times New Roman" w:cs="Times New Roman"/>
          <w:spacing w:val="0"/>
          <w:sz w:val="28"/>
          <w:szCs w:val="28"/>
        </w:rPr>
        <w:t>ного вида производственное оборудование или средства коллективной защиты (например, вентиляция, освещение).</w:t>
      </w:r>
    </w:p>
    <w:p w:rsidR="00BE6CE2" w:rsidRDefault="00BE6CE2" w:rsidP="00BE6CE2">
      <w:pPr>
        <w:pStyle w:val="a4"/>
        <w:shd w:val="clear" w:color="auto" w:fill="auto"/>
        <w:spacing w:line="240" w:lineRule="auto"/>
        <w:ind w:firstLine="709"/>
        <w:rPr>
          <w:rStyle w:val="ArialUnicodeMS66"/>
          <w:rFonts w:ascii="Times New Roman" w:hAnsi="Times New Roman" w:cs="Times New Roman"/>
          <w:spacing w:val="0"/>
          <w:sz w:val="28"/>
          <w:szCs w:val="28"/>
        </w:rPr>
      </w:pPr>
      <w:r w:rsidRPr="00BE6CE2">
        <w:rPr>
          <w:rStyle w:val="ArialUnicodeMS"/>
          <w:rFonts w:ascii="Times New Roman" w:hAnsi="Times New Roman" w:cs="Times New Roman"/>
          <w:spacing w:val="0"/>
          <w:sz w:val="28"/>
          <w:szCs w:val="28"/>
        </w:rPr>
        <w:t>Комплексные проверки</w:t>
      </w:r>
      <w:r w:rsidRPr="00BE6CE2">
        <w:rPr>
          <w:rStyle w:val="ArialUnicodeMS66"/>
          <w:rFonts w:ascii="Times New Roman" w:hAnsi="Times New Roman" w:cs="Times New Roman"/>
          <w:spacing w:val="0"/>
          <w:sz w:val="28"/>
          <w:szCs w:val="28"/>
        </w:rPr>
        <w:t xml:space="preserve"> проводятся в масштабах отдельного производственного участка, </w:t>
      </w:r>
      <w:r>
        <w:rPr>
          <w:rStyle w:val="ArialUnicodeMS66"/>
          <w:rFonts w:ascii="Times New Roman" w:hAnsi="Times New Roman" w:cs="Times New Roman"/>
          <w:spacing w:val="0"/>
          <w:sz w:val="28"/>
          <w:szCs w:val="28"/>
        </w:rPr>
        <w:t>при этом контролируются на соот</w:t>
      </w:r>
      <w:r w:rsidRPr="00BE6CE2">
        <w:rPr>
          <w:rStyle w:val="ArialUnicodeMS66"/>
          <w:rFonts w:ascii="Times New Roman" w:hAnsi="Times New Roman" w:cs="Times New Roman"/>
          <w:spacing w:val="0"/>
          <w:sz w:val="28"/>
          <w:szCs w:val="28"/>
        </w:rPr>
        <w:t xml:space="preserve">ветствие требованиям безопасности все виды оборудования, технологических процессов, средств </w:t>
      </w:r>
      <w:r>
        <w:rPr>
          <w:rStyle w:val="ArialUnicodeMS66"/>
          <w:rFonts w:ascii="Times New Roman" w:hAnsi="Times New Roman" w:cs="Times New Roman"/>
          <w:spacing w:val="0"/>
          <w:sz w:val="28"/>
          <w:szCs w:val="28"/>
        </w:rPr>
        <w:t>коллективной и индивиду</w:t>
      </w:r>
      <w:r w:rsidRPr="00BE6CE2">
        <w:rPr>
          <w:rStyle w:val="ArialUnicodeMS66"/>
          <w:rFonts w:ascii="Times New Roman" w:hAnsi="Times New Roman" w:cs="Times New Roman"/>
          <w:spacing w:val="0"/>
          <w:sz w:val="28"/>
          <w:szCs w:val="28"/>
        </w:rPr>
        <w:t>альной защиты, а также состояние строительных конструкций помещения (цеха).</w:t>
      </w: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p>
    <w:p w:rsidR="00BE6CE2" w:rsidRPr="00BE6CE2" w:rsidRDefault="00BE6CE2" w:rsidP="00BE6CE2">
      <w:pPr>
        <w:pStyle w:val="250"/>
        <w:numPr>
          <w:ilvl w:val="2"/>
          <w:numId w:val="39"/>
        </w:numPr>
        <w:shd w:val="clear" w:color="auto" w:fill="auto"/>
        <w:tabs>
          <w:tab w:val="left" w:pos="687"/>
        </w:tabs>
        <w:spacing w:before="0" w:after="0" w:line="240" w:lineRule="auto"/>
        <w:rPr>
          <w:rFonts w:ascii="Times New Roman" w:hAnsi="Times New Roman" w:cs="Times New Roman"/>
          <w:b w:val="0"/>
          <w:i w:val="0"/>
          <w:spacing w:val="0"/>
          <w:sz w:val="32"/>
          <w:szCs w:val="28"/>
        </w:rPr>
      </w:pPr>
      <w:r w:rsidRPr="00BE6CE2">
        <w:rPr>
          <w:rStyle w:val="138LucidaSansUnicode"/>
          <w:rFonts w:ascii="Times New Roman" w:hAnsi="Times New Roman" w:cs="Times New Roman"/>
          <w:bCs/>
          <w:i w:val="0"/>
          <w:iCs w:val="0"/>
          <w:sz w:val="32"/>
          <w:szCs w:val="28"/>
          <w:u w:val="none"/>
        </w:rPr>
        <w:t>Обучение, инструктаж и проверка знаний по охране труда</w:t>
      </w:r>
    </w:p>
    <w:p w:rsidR="00BE6CE2" w:rsidRDefault="00BE6CE2" w:rsidP="00BE6CE2">
      <w:pPr>
        <w:pStyle w:val="a4"/>
        <w:shd w:val="clear" w:color="auto" w:fill="auto"/>
        <w:spacing w:line="240" w:lineRule="auto"/>
        <w:ind w:firstLine="709"/>
        <w:rPr>
          <w:rStyle w:val="ArialUnicodeMS"/>
          <w:rFonts w:ascii="Times New Roman" w:hAnsi="Times New Roman" w:cs="Times New Roman"/>
          <w:spacing w:val="0"/>
          <w:sz w:val="28"/>
          <w:szCs w:val="28"/>
        </w:rPr>
      </w:pP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
          <w:rFonts w:ascii="Times New Roman" w:hAnsi="Times New Roman" w:cs="Times New Roman"/>
          <w:spacing w:val="0"/>
          <w:sz w:val="28"/>
          <w:szCs w:val="28"/>
        </w:rPr>
        <w:t>Обучение</w:t>
      </w:r>
      <w:r w:rsidRPr="00BE6CE2">
        <w:rPr>
          <w:rStyle w:val="ArialUnicodeMS66"/>
          <w:rFonts w:ascii="Times New Roman" w:hAnsi="Times New Roman" w:cs="Times New Roman"/>
          <w:spacing w:val="0"/>
          <w:sz w:val="28"/>
          <w:szCs w:val="28"/>
        </w:rPr>
        <w:t xml:space="preserve"> является важнейшим инструментом обеспечения безопасности труда. Обучение должно осущ</w:t>
      </w:r>
      <w:r>
        <w:rPr>
          <w:rStyle w:val="ArialUnicodeMS66"/>
          <w:rFonts w:ascii="Times New Roman" w:hAnsi="Times New Roman" w:cs="Times New Roman"/>
          <w:spacing w:val="0"/>
          <w:sz w:val="28"/>
          <w:szCs w:val="28"/>
        </w:rPr>
        <w:t>ествляться при про</w:t>
      </w:r>
      <w:r w:rsidRPr="00BE6CE2">
        <w:rPr>
          <w:rStyle w:val="ArialUnicodeMS66"/>
          <w:rFonts w:ascii="Times New Roman" w:hAnsi="Times New Roman" w:cs="Times New Roman"/>
          <w:spacing w:val="0"/>
          <w:sz w:val="28"/>
          <w:szCs w:val="28"/>
        </w:rPr>
        <w:t>фессиональной подготовке специалистов, рабочих и служащих.</w:t>
      </w: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Все работники, в том числе руководители организаций, а также работодатели — индиви</w:t>
      </w:r>
      <w:r>
        <w:rPr>
          <w:rStyle w:val="ArialUnicodeMS66"/>
          <w:rFonts w:ascii="Times New Roman" w:hAnsi="Times New Roman" w:cs="Times New Roman"/>
          <w:spacing w:val="0"/>
          <w:sz w:val="28"/>
          <w:szCs w:val="28"/>
        </w:rPr>
        <w:t>дуальные предприниматели, обяза</w:t>
      </w:r>
      <w:r w:rsidRPr="00BE6CE2">
        <w:rPr>
          <w:rStyle w:val="ArialUnicodeMS66"/>
          <w:rFonts w:ascii="Times New Roman" w:hAnsi="Times New Roman" w:cs="Times New Roman"/>
          <w:spacing w:val="0"/>
          <w:sz w:val="28"/>
          <w:szCs w:val="28"/>
        </w:rPr>
        <w:t>ны проходить обучение по охр</w:t>
      </w:r>
      <w:r>
        <w:rPr>
          <w:rStyle w:val="ArialUnicodeMS66"/>
          <w:rFonts w:ascii="Times New Roman" w:hAnsi="Times New Roman" w:cs="Times New Roman"/>
          <w:spacing w:val="0"/>
          <w:sz w:val="28"/>
          <w:szCs w:val="28"/>
        </w:rPr>
        <w:t>ане труда и проверку знания тре</w:t>
      </w:r>
      <w:r w:rsidRPr="00BE6CE2">
        <w:rPr>
          <w:rStyle w:val="ArialUnicodeMS66"/>
          <w:rFonts w:ascii="Times New Roman" w:hAnsi="Times New Roman" w:cs="Times New Roman"/>
          <w:spacing w:val="0"/>
          <w:sz w:val="28"/>
          <w:szCs w:val="28"/>
        </w:rPr>
        <w:t>бований охраны труда (статья 225 Кодекса). Порядок обучения по охране труда и проверки зн</w:t>
      </w:r>
      <w:r w:rsidR="00602DF1">
        <w:rPr>
          <w:rStyle w:val="ArialUnicodeMS66"/>
          <w:rFonts w:ascii="Times New Roman" w:hAnsi="Times New Roman" w:cs="Times New Roman"/>
          <w:spacing w:val="0"/>
          <w:sz w:val="28"/>
          <w:szCs w:val="28"/>
        </w:rPr>
        <w:t>аний требований охраны труда ут</w:t>
      </w:r>
      <w:r w:rsidRPr="00BE6CE2">
        <w:rPr>
          <w:rStyle w:val="ArialUnicodeMS66"/>
          <w:rFonts w:ascii="Times New Roman" w:hAnsi="Times New Roman" w:cs="Times New Roman"/>
          <w:spacing w:val="0"/>
          <w:sz w:val="28"/>
          <w:szCs w:val="28"/>
        </w:rPr>
        <w:t xml:space="preserve">вержден постановлением Минтруда России и Минобразования России от 13 января </w:t>
      </w:r>
      <w:r w:rsidRPr="00BE6CE2">
        <w:rPr>
          <w:rStyle w:val="57"/>
          <w:rFonts w:ascii="Times New Roman" w:hAnsi="Times New Roman" w:cs="Times New Roman"/>
          <w:b w:val="0"/>
          <w:i w:val="0"/>
          <w:spacing w:val="0"/>
          <w:sz w:val="28"/>
          <w:szCs w:val="28"/>
        </w:rPr>
        <w:t>2003 г. № 1/29.</w:t>
      </w:r>
    </w:p>
    <w:p w:rsidR="00BE6CE2" w:rsidRPr="00BE6CE2" w:rsidRDefault="00BE6CE2" w:rsidP="00602DF1">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Обучение безопасности труда осуществ</w:t>
      </w:r>
      <w:r w:rsidR="00602DF1">
        <w:rPr>
          <w:rStyle w:val="ArialUnicodeMS66"/>
          <w:rFonts w:ascii="Times New Roman" w:hAnsi="Times New Roman" w:cs="Times New Roman"/>
          <w:spacing w:val="0"/>
          <w:sz w:val="28"/>
          <w:szCs w:val="28"/>
        </w:rPr>
        <w:t>ляется при получе</w:t>
      </w:r>
      <w:r w:rsidRPr="00BE6CE2">
        <w:rPr>
          <w:rStyle w:val="ArialUnicodeMS66"/>
          <w:rFonts w:ascii="Times New Roman" w:hAnsi="Times New Roman" w:cs="Times New Roman"/>
          <w:spacing w:val="0"/>
          <w:sz w:val="28"/>
          <w:szCs w:val="28"/>
        </w:rPr>
        <w:t>нии образования в высших и</w:t>
      </w:r>
      <w:r w:rsidR="00602DF1">
        <w:rPr>
          <w:rStyle w:val="ArialUnicodeMS66"/>
          <w:rFonts w:ascii="Times New Roman" w:hAnsi="Times New Roman" w:cs="Times New Roman"/>
          <w:spacing w:val="0"/>
          <w:sz w:val="28"/>
          <w:szCs w:val="28"/>
        </w:rPr>
        <w:t xml:space="preserve"> средних специальных учебных за</w:t>
      </w:r>
      <w:r w:rsidRPr="00BE6CE2">
        <w:rPr>
          <w:rStyle w:val="ArialUnicodeMS66"/>
          <w:rFonts w:ascii="Times New Roman" w:hAnsi="Times New Roman" w:cs="Times New Roman"/>
          <w:spacing w:val="0"/>
          <w:sz w:val="28"/>
          <w:szCs w:val="28"/>
        </w:rPr>
        <w:t>ведениях, в системе професси</w:t>
      </w:r>
      <w:r w:rsidR="00602DF1">
        <w:rPr>
          <w:rStyle w:val="ArialUnicodeMS66"/>
          <w:rFonts w:ascii="Times New Roman" w:hAnsi="Times New Roman" w:cs="Times New Roman"/>
          <w:spacing w:val="0"/>
          <w:sz w:val="28"/>
          <w:szCs w:val="28"/>
        </w:rPr>
        <w:t>ональных училищ. Для этого в об</w:t>
      </w:r>
      <w:r w:rsidRPr="00BE6CE2">
        <w:rPr>
          <w:rStyle w:val="ArialUnicodeMS66"/>
          <w:rFonts w:ascii="Times New Roman" w:hAnsi="Times New Roman" w:cs="Times New Roman"/>
          <w:spacing w:val="0"/>
          <w:sz w:val="28"/>
          <w:szCs w:val="28"/>
        </w:rPr>
        <w:t>разовательные программы учебных заведений введены такие обязательные общепрофесс</w:t>
      </w:r>
      <w:r w:rsidR="00602DF1">
        <w:rPr>
          <w:rStyle w:val="ArialUnicodeMS66"/>
          <w:rFonts w:ascii="Times New Roman" w:hAnsi="Times New Roman" w:cs="Times New Roman"/>
          <w:spacing w:val="0"/>
          <w:sz w:val="28"/>
          <w:szCs w:val="28"/>
        </w:rPr>
        <w:t>иональные дисциплины, как «Безо</w:t>
      </w:r>
      <w:r w:rsidRPr="00BE6CE2">
        <w:rPr>
          <w:rStyle w:val="ArialUnicodeMS66"/>
          <w:rFonts w:ascii="Times New Roman" w:hAnsi="Times New Roman" w:cs="Times New Roman"/>
          <w:spacing w:val="0"/>
          <w:sz w:val="28"/>
          <w:szCs w:val="28"/>
        </w:rPr>
        <w:t>пасность жизнедеятельности» и «Охрана труда». Кроме того</w:t>
      </w:r>
      <w:r w:rsidR="00602DF1">
        <w:rPr>
          <w:rStyle w:val="ArialUnicodeMS66"/>
          <w:rFonts w:ascii="Times New Roman" w:hAnsi="Times New Roman" w:cs="Times New Roman"/>
          <w:spacing w:val="0"/>
          <w:sz w:val="28"/>
          <w:szCs w:val="28"/>
        </w:rPr>
        <w:t>,</w:t>
      </w:r>
      <w:r w:rsidR="00602DF1">
        <w:rPr>
          <w:rFonts w:ascii="Times New Roman" w:hAnsi="Times New Roman" w:cs="Times New Roman"/>
          <w:b w:val="0"/>
          <w:i w:val="0"/>
          <w:spacing w:val="0"/>
          <w:sz w:val="28"/>
          <w:szCs w:val="28"/>
        </w:rPr>
        <w:t xml:space="preserve"> </w:t>
      </w:r>
      <w:r w:rsidRPr="00BE6CE2">
        <w:rPr>
          <w:rStyle w:val="ArialUnicodeMS66"/>
          <w:rFonts w:ascii="Times New Roman" w:hAnsi="Times New Roman" w:cs="Times New Roman"/>
          <w:spacing w:val="0"/>
          <w:sz w:val="28"/>
          <w:szCs w:val="28"/>
        </w:rPr>
        <w:t>обучение руководителей и специалистов осуществляется через систему повышения квалификации. На предприятиях проводит</w:t>
      </w:r>
      <w:r w:rsidRPr="00BE6CE2">
        <w:rPr>
          <w:rStyle w:val="ArialUnicodeMS66"/>
          <w:rFonts w:ascii="Times New Roman" w:hAnsi="Times New Roman" w:cs="Times New Roman"/>
          <w:spacing w:val="0"/>
          <w:sz w:val="28"/>
          <w:szCs w:val="28"/>
        </w:rPr>
        <w:softHyphen/>
        <w:t>ся периодическое обучение рабочих и служащих по вопросам охраны труда.</w:t>
      </w: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Государство содействует организации обучения по охране труда в образовательных учреждениях всех уровней, а также обеспечивает подготовку специ</w:t>
      </w:r>
      <w:r w:rsidR="00602DF1">
        <w:rPr>
          <w:rStyle w:val="ArialUnicodeMS66"/>
          <w:rFonts w:ascii="Times New Roman" w:hAnsi="Times New Roman" w:cs="Times New Roman"/>
          <w:spacing w:val="0"/>
          <w:sz w:val="28"/>
          <w:szCs w:val="28"/>
        </w:rPr>
        <w:t>алистов по охране труда в учреж</w:t>
      </w:r>
      <w:r w:rsidRPr="00BE6CE2">
        <w:rPr>
          <w:rStyle w:val="ArialUnicodeMS66"/>
          <w:rFonts w:ascii="Times New Roman" w:hAnsi="Times New Roman" w:cs="Times New Roman"/>
          <w:spacing w:val="0"/>
          <w:sz w:val="28"/>
          <w:szCs w:val="28"/>
        </w:rPr>
        <w:t>дениях среднего и высшего профессионального образования.</w:t>
      </w: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
          <w:rFonts w:ascii="Times New Roman" w:hAnsi="Times New Roman" w:cs="Times New Roman"/>
          <w:spacing w:val="0"/>
          <w:sz w:val="28"/>
          <w:szCs w:val="28"/>
        </w:rPr>
        <w:t>Инструктажи</w:t>
      </w:r>
      <w:r w:rsidRPr="00BE6CE2">
        <w:rPr>
          <w:rStyle w:val="ArialUnicodeMS66"/>
          <w:rFonts w:ascii="Times New Roman" w:hAnsi="Times New Roman" w:cs="Times New Roman"/>
          <w:spacing w:val="0"/>
          <w:sz w:val="28"/>
          <w:szCs w:val="28"/>
        </w:rPr>
        <w:t xml:space="preserve"> являются важными в обеспечении б</w:t>
      </w:r>
      <w:r w:rsidR="00602DF1">
        <w:rPr>
          <w:rStyle w:val="ArialUnicodeMS66"/>
          <w:rFonts w:ascii="Times New Roman" w:hAnsi="Times New Roman" w:cs="Times New Roman"/>
          <w:spacing w:val="0"/>
          <w:sz w:val="28"/>
          <w:szCs w:val="28"/>
        </w:rPr>
        <w:t>езопасно</w:t>
      </w:r>
      <w:r w:rsidRPr="00BE6CE2">
        <w:rPr>
          <w:rStyle w:val="ArialUnicodeMS66"/>
          <w:rFonts w:ascii="Times New Roman" w:hAnsi="Times New Roman" w:cs="Times New Roman"/>
          <w:spacing w:val="0"/>
          <w:sz w:val="28"/>
          <w:szCs w:val="28"/>
        </w:rPr>
        <w:t>сти труда. Согласно ГОСТ</w:t>
      </w:r>
      <w:r w:rsidRPr="00BE6CE2">
        <w:rPr>
          <w:rStyle w:val="57"/>
          <w:rFonts w:ascii="Times New Roman" w:hAnsi="Times New Roman" w:cs="Times New Roman"/>
          <w:b w:val="0"/>
          <w:i w:val="0"/>
          <w:spacing w:val="0"/>
          <w:sz w:val="28"/>
          <w:szCs w:val="28"/>
        </w:rPr>
        <w:t xml:space="preserve"> 12.0.004—90</w:t>
      </w:r>
      <w:r w:rsidR="00602DF1">
        <w:rPr>
          <w:rStyle w:val="ArialUnicodeMS66"/>
          <w:rFonts w:ascii="Times New Roman" w:hAnsi="Times New Roman" w:cs="Times New Roman"/>
          <w:spacing w:val="0"/>
          <w:sz w:val="28"/>
          <w:szCs w:val="28"/>
        </w:rPr>
        <w:t xml:space="preserve"> предусмотрено проведе</w:t>
      </w:r>
      <w:r w:rsidRPr="00BE6CE2">
        <w:rPr>
          <w:rStyle w:val="ArialUnicodeMS66"/>
          <w:rFonts w:ascii="Times New Roman" w:hAnsi="Times New Roman" w:cs="Times New Roman"/>
          <w:spacing w:val="0"/>
          <w:sz w:val="28"/>
          <w:szCs w:val="28"/>
        </w:rPr>
        <w:t xml:space="preserve">ние пяти видов </w:t>
      </w:r>
      <w:r w:rsidRPr="00BE6CE2">
        <w:rPr>
          <w:rStyle w:val="ArialUnicodeMS66"/>
          <w:rFonts w:ascii="Times New Roman" w:hAnsi="Times New Roman" w:cs="Times New Roman"/>
          <w:spacing w:val="0"/>
          <w:sz w:val="28"/>
          <w:szCs w:val="28"/>
        </w:rPr>
        <w:lastRenderedPageBreak/>
        <w:t>инструктажа:</w:t>
      </w:r>
    </w:p>
    <w:p w:rsidR="00BE6CE2" w:rsidRPr="00BE6CE2" w:rsidRDefault="00BE6CE2" w:rsidP="00BE6CE2">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вводный;</w:t>
      </w:r>
    </w:p>
    <w:p w:rsidR="00BE6CE2" w:rsidRPr="00BE6CE2" w:rsidRDefault="00BE6CE2" w:rsidP="00BE6CE2">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первичный;</w:t>
      </w:r>
    </w:p>
    <w:p w:rsidR="00BE6CE2" w:rsidRPr="00BE6CE2" w:rsidRDefault="00BE6CE2" w:rsidP="00BE6CE2">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повторный;</w:t>
      </w:r>
    </w:p>
    <w:p w:rsidR="00BE6CE2" w:rsidRPr="00BE6CE2" w:rsidRDefault="00BE6CE2" w:rsidP="00BE6CE2">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внеплановый;</w:t>
      </w:r>
    </w:p>
    <w:p w:rsidR="00BE6CE2" w:rsidRPr="00BE6CE2" w:rsidRDefault="00BE6CE2" w:rsidP="00BE6CE2">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целевой.</w:t>
      </w: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
          <w:rFonts w:ascii="Times New Roman" w:hAnsi="Times New Roman" w:cs="Times New Roman"/>
          <w:spacing w:val="0"/>
          <w:sz w:val="28"/>
          <w:szCs w:val="28"/>
        </w:rPr>
        <w:t>Вводный инструктаж</w:t>
      </w:r>
      <w:r w:rsidRPr="00BE6CE2">
        <w:rPr>
          <w:rStyle w:val="ArialUnicodeMS66"/>
          <w:rFonts w:ascii="Times New Roman" w:hAnsi="Times New Roman" w:cs="Times New Roman"/>
          <w:spacing w:val="0"/>
          <w:sz w:val="28"/>
          <w:szCs w:val="28"/>
        </w:rPr>
        <w:t xml:space="preserve"> проводится при поступлении на работу службой охраны труда предприятия. Этот инструктаж обязаны пройти все вновь поступающи</w:t>
      </w:r>
      <w:r w:rsidR="00602DF1">
        <w:rPr>
          <w:rStyle w:val="ArialUnicodeMS66"/>
          <w:rFonts w:ascii="Times New Roman" w:hAnsi="Times New Roman" w:cs="Times New Roman"/>
          <w:spacing w:val="0"/>
          <w:sz w:val="28"/>
          <w:szCs w:val="28"/>
        </w:rPr>
        <w:t>е на предприятие, а также коман</w:t>
      </w:r>
      <w:r w:rsidRPr="00BE6CE2">
        <w:rPr>
          <w:rStyle w:val="ArialUnicodeMS66"/>
          <w:rFonts w:ascii="Times New Roman" w:hAnsi="Times New Roman" w:cs="Times New Roman"/>
          <w:spacing w:val="0"/>
          <w:sz w:val="28"/>
          <w:szCs w:val="28"/>
        </w:rPr>
        <w:t xml:space="preserve">дированные и учащиеся, прибывшие на практику. Цель этого инструктажа — ознакомить </w:t>
      </w:r>
      <w:r w:rsidR="00602DF1">
        <w:rPr>
          <w:rStyle w:val="ArialUnicodeMS66"/>
          <w:rFonts w:ascii="Times New Roman" w:hAnsi="Times New Roman" w:cs="Times New Roman"/>
          <w:spacing w:val="0"/>
          <w:sz w:val="28"/>
          <w:szCs w:val="28"/>
        </w:rPr>
        <w:t>с общими правилами и требования</w:t>
      </w:r>
      <w:r w:rsidRPr="00BE6CE2">
        <w:rPr>
          <w:rStyle w:val="ArialUnicodeMS66"/>
          <w:rFonts w:ascii="Times New Roman" w:hAnsi="Times New Roman" w:cs="Times New Roman"/>
          <w:spacing w:val="0"/>
          <w:sz w:val="28"/>
          <w:szCs w:val="28"/>
        </w:rPr>
        <w:t>ми охраны труда на предприятии.</w:t>
      </w: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
          <w:rFonts w:ascii="Times New Roman" w:hAnsi="Times New Roman" w:cs="Times New Roman"/>
          <w:spacing w:val="0"/>
          <w:sz w:val="28"/>
          <w:szCs w:val="28"/>
        </w:rPr>
        <w:t>Первичный инструктаж</w:t>
      </w:r>
      <w:r w:rsidRPr="00BE6CE2">
        <w:rPr>
          <w:rStyle w:val="ArialUnicodeMS66"/>
          <w:rFonts w:ascii="Times New Roman" w:hAnsi="Times New Roman" w:cs="Times New Roman"/>
          <w:spacing w:val="0"/>
          <w:sz w:val="28"/>
          <w:szCs w:val="28"/>
        </w:rPr>
        <w:t xml:space="preserve"> проводится для всех принятых на предприятие перед первым допу</w:t>
      </w:r>
      <w:r w:rsidR="00602DF1">
        <w:rPr>
          <w:rStyle w:val="ArialUnicodeMS66"/>
          <w:rFonts w:ascii="Times New Roman" w:hAnsi="Times New Roman" w:cs="Times New Roman"/>
          <w:spacing w:val="0"/>
          <w:sz w:val="28"/>
          <w:szCs w:val="28"/>
        </w:rPr>
        <w:t>ском к работе (в том числе, уча</w:t>
      </w:r>
      <w:r w:rsidRPr="00BE6CE2">
        <w:rPr>
          <w:rStyle w:val="ArialUnicodeMS66"/>
          <w:rFonts w:ascii="Times New Roman" w:hAnsi="Times New Roman" w:cs="Times New Roman"/>
          <w:spacing w:val="0"/>
          <w:sz w:val="28"/>
          <w:szCs w:val="28"/>
        </w:rPr>
        <w:t>щиеся, прибывшие на практику</w:t>
      </w:r>
      <w:r w:rsidR="00602DF1">
        <w:rPr>
          <w:rStyle w:val="ArialUnicodeMS66"/>
          <w:rFonts w:ascii="Times New Roman" w:hAnsi="Times New Roman" w:cs="Times New Roman"/>
          <w:spacing w:val="0"/>
          <w:sz w:val="28"/>
          <w:szCs w:val="28"/>
        </w:rPr>
        <w:t>), а также при переводе из одно</w:t>
      </w:r>
      <w:r w:rsidRPr="00BE6CE2">
        <w:rPr>
          <w:rStyle w:val="ArialUnicodeMS66"/>
          <w:rFonts w:ascii="Times New Roman" w:hAnsi="Times New Roman" w:cs="Times New Roman"/>
          <w:spacing w:val="0"/>
          <w:sz w:val="28"/>
          <w:szCs w:val="28"/>
        </w:rPr>
        <w:t>го подразделения в другое. И</w:t>
      </w:r>
      <w:r w:rsidR="00602DF1">
        <w:rPr>
          <w:rStyle w:val="ArialUnicodeMS66"/>
          <w:rFonts w:ascii="Times New Roman" w:hAnsi="Times New Roman" w:cs="Times New Roman"/>
          <w:spacing w:val="0"/>
          <w:sz w:val="28"/>
          <w:szCs w:val="28"/>
        </w:rPr>
        <w:t>нструктаж проводится непосредст</w:t>
      </w:r>
      <w:r w:rsidRPr="00BE6CE2">
        <w:rPr>
          <w:rStyle w:val="ArialUnicodeMS66"/>
          <w:rFonts w:ascii="Times New Roman" w:hAnsi="Times New Roman" w:cs="Times New Roman"/>
          <w:spacing w:val="0"/>
          <w:sz w:val="28"/>
          <w:szCs w:val="28"/>
        </w:rPr>
        <w:t>венно на рабочем месте. Цель этого инструктажа — изучение конкретных требований и правил обеспечения безопасности при работе на конкретном обору</w:t>
      </w:r>
      <w:r w:rsidR="00602DF1">
        <w:rPr>
          <w:rStyle w:val="ArialUnicodeMS66"/>
          <w:rFonts w:ascii="Times New Roman" w:hAnsi="Times New Roman" w:cs="Times New Roman"/>
          <w:spacing w:val="0"/>
          <w:sz w:val="28"/>
          <w:szCs w:val="28"/>
        </w:rPr>
        <w:t>довании, при выполнении конкрет</w:t>
      </w:r>
      <w:r w:rsidRPr="00BE6CE2">
        <w:rPr>
          <w:rStyle w:val="ArialUnicodeMS66"/>
          <w:rFonts w:ascii="Times New Roman" w:hAnsi="Times New Roman" w:cs="Times New Roman"/>
          <w:spacing w:val="0"/>
          <w:sz w:val="28"/>
          <w:szCs w:val="28"/>
        </w:rPr>
        <w:t>ного технологического процесса.</w:t>
      </w:r>
    </w:p>
    <w:p w:rsidR="00BE6CE2" w:rsidRPr="00BE6CE2" w:rsidRDefault="00BE6CE2" w:rsidP="00BE6CE2">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66"/>
          <w:rFonts w:ascii="Times New Roman" w:hAnsi="Times New Roman" w:cs="Times New Roman"/>
          <w:spacing w:val="0"/>
          <w:sz w:val="28"/>
          <w:szCs w:val="28"/>
        </w:rPr>
        <w:t xml:space="preserve">Все рабочие после первичного инструктажа на рабочем месте должны в зависимости от характера работы и квалификации пройти в течение </w:t>
      </w:r>
      <w:r w:rsidRPr="00BE6CE2">
        <w:rPr>
          <w:rStyle w:val="57"/>
          <w:rFonts w:ascii="Times New Roman" w:hAnsi="Times New Roman" w:cs="Times New Roman"/>
          <w:b w:val="0"/>
          <w:i w:val="0"/>
          <w:spacing w:val="0"/>
          <w:sz w:val="28"/>
          <w:szCs w:val="28"/>
        </w:rPr>
        <w:t>2...</w:t>
      </w:r>
      <w:r w:rsidRPr="00BE6CE2">
        <w:rPr>
          <w:rStyle w:val="ArialUnicodeMS66"/>
          <w:rFonts w:ascii="Times New Roman" w:hAnsi="Times New Roman" w:cs="Times New Roman"/>
          <w:spacing w:val="0"/>
          <w:sz w:val="28"/>
          <w:szCs w:val="28"/>
        </w:rPr>
        <w:t xml:space="preserve"> </w:t>
      </w:r>
      <w:r w:rsidRPr="00BE6CE2">
        <w:rPr>
          <w:rStyle w:val="57"/>
          <w:rFonts w:ascii="Times New Roman" w:hAnsi="Times New Roman" w:cs="Times New Roman"/>
          <w:b w:val="0"/>
          <w:i w:val="0"/>
          <w:spacing w:val="0"/>
          <w:sz w:val="28"/>
          <w:szCs w:val="28"/>
        </w:rPr>
        <w:t>14</w:t>
      </w:r>
      <w:r w:rsidRPr="00BE6CE2">
        <w:rPr>
          <w:rStyle w:val="ArialUnicodeMS66"/>
          <w:rFonts w:ascii="Times New Roman" w:hAnsi="Times New Roman" w:cs="Times New Roman"/>
          <w:spacing w:val="0"/>
          <w:sz w:val="28"/>
          <w:szCs w:val="28"/>
        </w:rPr>
        <w:t xml:space="preserve"> смен </w:t>
      </w:r>
      <w:r w:rsidRPr="00BE6CE2">
        <w:rPr>
          <w:rStyle w:val="ArialUnicodeMS"/>
          <w:rFonts w:ascii="Times New Roman" w:hAnsi="Times New Roman" w:cs="Times New Roman"/>
          <w:spacing w:val="0"/>
          <w:sz w:val="28"/>
          <w:szCs w:val="28"/>
        </w:rPr>
        <w:t>стажировку</w:t>
      </w:r>
      <w:r w:rsidRPr="00BE6CE2">
        <w:rPr>
          <w:rStyle w:val="ArialUnicodeMS66"/>
          <w:rFonts w:ascii="Times New Roman" w:hAnsi="Times New Roman" w:cs="Times New Roman"/>
          <w:spacing w:val="0"/>
          <w:sz w:val="28"/>
          <w:szCs w:val="28"/>
        </w:rPr>
        <w:t xml:space="preserve"> под руководством лица, назначенного приказом (распоряжением) по цеху (участку и т. </w:t>
      </w:r>
      <w:r w:rsidRPr="00BE6CE2">
        <w:rPr>
          <w:rStyle w:val="57"/>
          <w:rFonts w:ascii="Times New Roman" w:hAnsi="Times New Roman" w:cs="Times New Roman"/>
          <w:b w:val="0"/>
          <w:i w:val="0"/>
          <w:spacing w:val="0"/>
          <w:sz w:val="28"/>
          <w:szCs w:val="28"/>
        </w:rPr>
        <w:t>п.).</w:t>
      </w:r>
      <w:r w:rsidRPr="00BE6CE2">
        <w:rPr>
          <w:rStyle w:val="ArialUnicodeMS66"/>
          <w:rFonts w:ascii="Times New Roman" w:hAnsi="Times New Roman" w:cs="Times New Roman"/>
          <w:spacing w:val="0"/>
          <w:sz w:val="28"/>
          <w:szCs w:val="28"/>
        </w:rPr>
        <w:t xml:space="preserve"> Рабочие допускаются к самостоятельной работе после стажировки, проверки знан</w:t>
      </w:r>
      <w:r w:rsidR="00602DF1">
        <w:rPr>
          <w:rStyle w:val="ArialUnicodeMS66"/>
          <w:rFonts w:ascii="Times New Roman" w:hAnsi="Times New Roman" w:cs="Times New Roman"/>
          <w:spacing w:val="0"/>
          <w:sz w:val="28"/>
          <w:szCs w:val="28"/>
        </w:rPr>
        <w:t>ий и приобретенных навыков безо</w:t>
      </w:r>
      <w:r w:rsidRPr="00BE6CE2">
        <w:rPr>
          <w:rStyle w:val="ArialUnicodeMS66"/>
          <w:rFonts w:ascii="Times New Roman" w:hAnsi="Times New Roman" w:cs="Times New Roman"/>
          <w:spacing w:val="0"/>
          <w:sz w:val="28"/>
          <w:szCs w:val="28"/>
        </w:rPr>
        <w:t>пасных способов работы.</w:t>
      </w:r>
    </w:p>
    <w:p w:rsidR="00602DF1" w:rsidRPr="00602DF1" w:rsidRDefault="00BE6CE2" w:rsidP="00602DF1">
      <w:pPr>
        <w:pStyle w:val="a4"/>
        <w:shd w:val="clear" w:color="auto" w:fill="auto"/>
        <w:spacing w:line="240" w:lineRule="auto"/>
        <w:ind w:firstLine="709"/>
        <w:rPr>
          <w:rFonts w:ascii="Times New Roman" w:hAnsi="Times New Roman" w:cs="Times New Roman"/>
          <w:b w:val="0"/>
          <w:i w:val="0"/>
          <w:spacing w:val="0"/>
          <w:sz w:val="28"/>
          <w:szCs w:val="28"/>
        </w:rPr>
      </w:pPr>
      <w:r w:rsidRPr="00BE6CE2">
        <w:rPr>
          <w:rStyle w:val="ArialUnicodeMS"/>
          <w:rFonts w:ascii="Times New Roman" w:hAnsi="Times New Roman" w:cs="Times New Roman"/>
          <w:spacing w:val="0"/>
          <w:sz w:val="28"/>
          <w:szCs w:val="28"/>
        </w:rPr>
        <w:t>Повторный инструктаж</w:t>
      </w:r>
      <w:r w:rsidRPr="00BE6CE2">
        <w:rPr>
          <w:rStyle w:val="ArialUnicodeMS66"/>
          <w:rFonts w:ascii="Times New Roman" w:hAnsi="Times New Roman" w:cs="Times New Roman"/>
          <w:spacing w:val="0"/>
          <w:sz w:val="28"/>
          <w:szCs w:val="28"/>
        </w:rPr>
        <w:t xml:space="preserve"> проводится не реже раза в полгода, а для работ повышенной опасности — раза в квартал. Цель этого инструктажа — восстановление</w:t>
      </w:r>
      <w:r w:rsidR="00602DF1">
        <w:rPr>
          <w:rStyle w:val="ArialUnicodeMS66"/>
          <w:rFonts w:ascii="Times New Roman" w:hAnsi="Times New Roman" w:cs="Times New Roman"/>
          <w:spacing w:val="0"/>
          <w:sz w:val="28"/>
          <w:szCs w:val="28"/>
        </w:rPr>
        <w:t xml:space="preserve"> в памяти работника правил охра</w:t>
      </w:r>
      <w:r w:rsidRPr="00BE6CE2">
        <w:rPr>
          <w:rStyle w:val="ArialUnicodeMS66"/>
          <w:rFonts w:ascii="Times New Roman" w:hAnsi="Times New Roman" w:cs="Times New Roman"/>
          <w:spacing w:val="0"/>
          <w:sz w:val="28"/>
          <w:szCs w:val="28"/>
        </w:rPr>
        <w:t>ны труда, а также разбор имеющих место нарушений требований</w:t>
      </w:r>
      <w:r w:rsidR="00602DF1">
        <w:rPr>
          <w:rFonts w:ascii="Times New Roman" w:hAnsi="Times New Roman" w:cs="Times New Roman"/>
          <w:b w:val="0"/>
          <w:i w:val="0"/>
          <w:spacing w:val="0"/>
          <w:sz w:val="28"/>
          <w:szCs w:val="28"/>
        </w:rPr>
        <w:t xml:space="preserve"> </w:t>
      </w:r>
      <w:r w:rsidR="00602DF1" w:rsidRPr="00602DF1">
        <w:rPr>
          <w:rStyle w:val="ArialUnicodeMS66"/>
          <w:rFonts w:ascii="Times New Roman" w:hAnsi="Times New Roman" w:cs="Times New Roman"/>
          <w:spacing w:val="0"/>
          <w:sz w:val="28"/>
          <w:szCs w:val="28"/>
        </w:rPr>
        <w:t>безопасности в практике произв</w:t>
      </w:r>
      <w:r w:rsidR="00602DF1">
        <w:rPr>
          <w:rStyle w:val="ArialUnicodeMS66"/>
          <w:rFonts w:ascii="Times New Roman" w:hAnsi="Times New Roman" w:cs="Times New Roman"/>
          <w:spacing w:val="0"/>
          <w:sz w:val="28"/>
          <w:szCs w:val="28"/>
        </w:rPr>
        <w:t>одственного участка, цеха, пред</w:t>
      </w:r>
      <w:r w:rsidR="00602DF1" w:rsidRPr="00602DF1">
        <w:rPr>
          <w:rStyle w:val="ArialUnicodeMS66"/>
          <w:rFonts w:ascii="Times New Roman" w:hAnsi="Times New Roman" w:cs="Times New Roman"/>
          <w:spacing w:val="0"/>
          <w:sz w:val="28"/>
          <w:szCs w:val="28"/>
        </w:rPr>
        <w:t>приятия.</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
          <w:rFonts w:ascii="Times New Roman" w:hAnsi="Times New Roman" w:cs="Times New Roman"/>
          <w:spacing w:val="0"/>
          <w:sz w:val="28"/>
          <w:szCs w:val="28"/>
        </w:rPr>
        <w:t>Внеплановый инструктаж</w:t>
      </w:r>
      <w:r w:rsidRPr="00602DF1">
        <w:rPr>
          <w:rStyle w:val="ArialUnicodeMS66"/>
          <w:rFonts w:ascii="Times New Roman" w:hAnsi="Times New Roman" w:cs="Times New Roman"/>
          <w:spacing w:val="0"/>
          <w:sz w:val="28"/>
          <w:szCs w:val="28"/>
        </w:rPr>
        <w:t xml:space="preserve"> проводится в следующих случаях:</w:t>
      </w:r>
    </w:p>
    <w:p w:rsidR="00602DF1" w:rsidRPr="00602DF1" w:rsidRDefault="00602DF1" w:rsidP="00602DF1">
      <w:pPr>
        <w:pStyle w:val="a4"/>
        <w:numPr>
          <w:ilvl w:val="0"/>
          <w:numId w:val="1"/>
        </w:numPr>
        <w:shd w:val="clear" w:color="auto" w:fill="auto"/>
        <w:tabs>
          <w:tab w:val="left" w:pos="615"/>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при введении в действи</w:t>
      </w:r>
      <w:r>
        <w:rPr>
          <w:rStyle w:val="ArialUnicodeMS66"/>
          <w:rFonts w:ascii="Times New Roman" w:hAnsi="Times New Roman" w:cs="Times New Roman"/>
          <w:spacing w:val="0"/>
          <w:sz w:val="28"/>
          <w:szCs w:val="28"/>
        </w:rPr>
        <w:t>е новых или переработанных стан</w:t>
      </w:r>
      <w:r w:rsidRPr="00602DF1">
        <w:rPr>
          <w:rStyle w:val="ArialUnicodeMS66"/>
          <w:rFonts w:ascii="Times New Roman" w:hAnsi="Times New Roman" w:cs="Times New Roman"/>
          <w:spacing w:val="0"/>
          <w:sz w:val="28"/>
          <w:szCs w:val="28"/>
        </w:rPr>
        <w:t>дартов, правил, инструкци</w:t>
      </w:r>
      <w:r>
        <w:rPr>
          <w:rStyle w:val="ArialUnicodeMS66"/>
          <w:rFonts w:ascii="Times New Roman" w:hAnsi="Times New Roman" w:cs="Times New Roman"/>
          <w:spacing w:val="0"/>
          <w:sz w:val="28"/>
          <w:szCs w:val="28"/>
        </w:rPr>
        <w:t>й по охране труда, а также изме</w:t>
      </w:r>
      <w:r w:rsidRPr="00602DF1">
        <w:rPr>
          <w:rStyle w:val="ArialUnicodeMS66"/>
          <w:rFonts w:ascii="Times New Roman" w:hAnsi="Times New Roman" w:cs="Times New Roman"/>
          <w:spacing w:val="0"/>
          <w:sz w:val="28"/>
          <w:szCs w:val="28"/>
        </w:rPr>
        <w:t>нений и дополнений к ним;</w:t>
      </w:r>
    </w:p>
    <w:p w:rsidR="00602DF1" w:rsidRPr="00602DF1" w:rsidRDefault="00602DF1" w:rsidP="00602DF1">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при изменении технологического процесса, замене или модернизации оборуд</w:t>
      </w:r>
      <w:r>
        <w:rPr>
          <w:rStyle w:val="ArialUnicodeMS66"/>
          <w:rFonts w:ascii="Times New Roman" w:hAnsi="Times New Roman" w:cs="Times New Roman"/>
          <w:spacing w:val="0"/>
          <w:sz w:val="28"/>
          <w:szCs w:val="28"/>
        </w:rPr>
        <w:t>ования, приспособлений и инстру</w:t>
      </w:r>
      <w:r w:rsidRPr="00602DF1">
        <w:rPr>
          <w:rStyle w:val="ArialUnicodeMS66"/>
          <w:rFonts w:ascii="Times New Roman" w:hAnsi="Times New Roman" w:cs="Times New Roman"/>
          <w:spacing w:val="0"/>
          <w:sz w:val="28"/>
          <w:szCs w:val="28"/>
        </w:rPr>
        <w:t>мента, сырья, материалов и других факторов, влияющих на безопасность;</w:t>
      </w:r>
    </w:p>
    <w:p w:rsidR="00602DF1" w:rsidRPr="00602DF1" w:rsidRDefault="00602DF1" w:rsidP="00602DF1">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при перерывах в работе</w:t>
      </w:r>
      <w:r>
        <w:rPr>
          <w:rStyle w:val="ArialUnicodeMS66"/>
          <w:rFonts w:ascii="Times New Roman" w:hAnsi="Times New Roman" w:cs="Times New Roman"/>
          <w:spacing w:val="0"/>
          <w:sz w:val="28"/>
          <w:szCs w:val="28"/>
        </w:rPr>
        <w:t xml:space="preserve"> для работ, к которым предъявля</w:t>
      </w:r>
      <w:r w:rsidRPr="00602DF1">
        <w:rPr>
          <w:rStyle w:val="ArialUnicodeMS66"/>
          <w:rFonts w:ascii="Times New Roman" w:hAnsi="Times New Roman" w:cs="Times New Roman"/>
          <w:spacing w:val="0"/>
          <w:sz w:val="28"/>
          <w:szCs w:val="28"/>
        </w:rPr>
        <w:t>ются повышенные требования безопасности, более чем на 30 календарных дней, а для остальных — 60 дней;</w:t>
      </w:r>
    </w:p>
    <w:p w:rsidR="00602DF1" w:rsidRPr="00602DF1" w:rsidRDefault="00602DF1" w:rsidP="00602DF1">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по требованию органов надзора.</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
          <w:rFonts w:ascii="Times New Roman" w:hAnsi="Times New Roman" w:cs="Times New Roman"/>
          <w:spacing w:val="0"/>
          <w:sz w:val="28"/>
          <w:szCs w:val="28"/>
        </w:rPr>
        <w:t>Целевой инструктаж</w:t>
      </w:r>
      <w:r w:rsidRPr="00602DF1">
        <w:rPr>
          <w:rStyle w:val="ArialUnicodeMS66"/>
          <w:rFonts w:ascii="Times New Roman" w:hAnsi="Times New Roman" w:cs="Times New Roman"/>
          <w:spacing w:val="0"/>
          <w:sz w:val="28"/>
          <w:szCs w:val="28"/>
        </w:rPr>
        <w:t xml:space="preserve"> проводится при выполнении разовых работ, не связанных с прям</w:t>
      </w:r>
      <w:r>
        <w:rPr>
          <w:rStyle w:val="ArialUnicodeMS66"/>
          <w:rFonts w:ascii="Times New Roman" w:hAnsi="Times New Roman" w:cs="Times New Roman"/>
          <w:spacing w:val="0"/>
          <w:sz w:val="28"/>
          <w:szCs w:val="28"/>
        </w:rPr>
        <w:t>ыми обязанностями по специально</w:t>
      </w:r>
      <w:r w:rsidRPr="00602DF1">
        <w:rPr>
          <w:rStyle w:val="ArialUnicodeMS66"/>
          <w:rFonts w:ascii="Times New Roman" w:hAnsi="Times New Roman" w:cs="Times New Roman"/>
          <w:spacing w:val="0"/>
          <w:sz w:val="28"/>
          <w:szCs w:val="28"/>
        </w:rPr>
        <w:t xml:space="preserve">сти (погрузочно-разгрузочные </w:t>
      </w:r>
      <w:r>
        <w:rPr>
          <w:rStyle w:val="ArialUnicodeMS66"/>
          <w:rFonts w:ascii="Times New Roman" w:hAnsi="Times New Roman" w:cs="Times New Roman"/>
          <w:spacing w:val="0"/>
          <w:sz w:val="28"/>
          <w:szCs w:val="28"/>
        </w:rPr>
        <w:t>работы, разовые работы вне пред</w:t>
      </w:r>
      <w:r w:rsidRPr="00602DF1">
        <w:rPr>
          <w:rStyle w:val="ArialUnicodeMS66"/>
          <w:rFonts w:ascii="Times New Roman" w:hAnsi="Times New Roman" w:cs="Times New Roman"/>
          <w:spacing w:val="0"/>
          <w:sz w:val="28"/>
          <w:szCs w:val="28"/>
        </w:rPr>
        <w:t>приятия, цеха, участка и т. п.); ликвидации аварий, катастроф и стихийных бедствий; произво</w:t>
      </w:r>
      <w:r>
        <w:rPr>
          <w:rStyle w:val="ArialUnicodeMS66"/>
          <w:rFonts w:ascii="Times New Roman" w:hAnsi="Times New Roman" w:cs="Times New Roman"/>
          <w:spacing w:val="0"/>
          <w:sz w:val="28"/>
          <w:szCs w:val="28"/>
        </w:rPr>
        <w:t>дстве работ, на которые оформля</w:t>
      </w:r>
      <w:r w:rsidRPr="00602DF1">
        <w:rPr>
          <w:rStyle w:val="ArialUnicodeMS66"/>
          <w:rFonts w:ascii="Times New Roman" w:hAnsi="Times New Roman" w:cs="Times New Roman"/>
          <w:spacing w:val="0"/>
          <w:sz w:val="28"/>
          <w:szCs w:val="28"/>
        </w:rPr>
        <w:t>ется наряд- допуск, разреше</w:t>
      </w:r>
      <w:r>
        <w:rPr>
          <w:rStyle w:val="ArialUnicodeMS66"/>
          <w:rFonts w:ascii="Times New Roman" w:hAnsi="Times New Roman" w:cs="Times New Roman"/>
          <w:spacing w:val="0"/>
          <w:sz w:val="28"/>
          <w:szCs w:val="28"/>
        </w:rPr>
        <w:t>ние или другие специальные доку</w:t>
      </w:r>
      <w:r w:rsidRPr="00602DF1">
        <w:rPr>
          <w:rStyle w:val="ArialUnicodeMS66"/>
          <w:rFonts w:ascii="Times New Roman" w:hAnsi="Times New Roman" w:cs="Times New Roman"/>
          <w:spacing w:val="0"/>
          <w:sz w:val="28"/>
          <w:szCs w:val="28"/>
        </w:rPr>
        <w:t xml:space="preserve">менты; проведении экскурсии на предприятии, организации массовых </w:t>
      </w:r>
      <w:r w:rsidRPr="00602DF1">
        <w:rPr>
          <w:rStyle w:val="ArialUnicodeMS66"/>
          <w:rFonts w:ascii="Times New Roman" w:hAnsi="Times New Roman" w:cs="Times New Roman"/>
          <w:spacing w:val="0"/>
          <w:sz w:val="28"/>
          <w:szCs w:val="28"/>
        </w:rPr>
        <w:lastRenderedPageBreak/>
        <w:t>мероприятий с учащимися (спортивные мероприятия, походы и др.).</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
          <w:rFonts w:ascii="Times New Roman" w:hAnsi="Times New Roman" w:cs="Times New Roman"/>
          <w:spacing w:val="0"/>
          <w:sz w:val="28"/>
          <w:szCs w:val="28"/>
        </w:rPr>
        <w:t>Регистрация инструктажей.</w:t>
      </w:r>
      <w:r>
        <w:rPr>
          <w:rStyle w:val="ArialUnicodeMS66"/>
          <w:rFonts w:ascii="Times New Roman" w:hAnsi="Times New Roman" w:cs="Times New Roman"/>
          <w:spacing w:val="0"/>
          <w:sz w:val="28"/>
          <w:szCs w:val="28"/>
        </w:rPr>
        <w:t xml:space="preserve"> Первичный, повторный, вне</w:t>
      </w:r>
      <w:r w:rsidRPr="00602DF1">
        <w:rPr>
          <w:rStyle w:val="ArialUnicodeMS66"/>
          <w:rFonts w:ascii="Times New Roman" w:hAnsi="Times New Roman" w:cs="Times New Roman"/>
          <w:spacing w:val="0"/>
          <w:sz w:val="28"/>
          <w:szCs w:val="28"/>
        </w:rPr>
        <w:t>плановый и целевой инструктажи проводит непосредственный руководитель работ (мастер, и</w:t>
      </w:r>
      <w:r>
        <w:rPr>
          <w:rStyle w:val="ArialUnicodeMS66"/>
          <w:rFonts w:ascii="Times New Roman" w:hAnsi="Times New Roman" w:cs="Times New Roman"/>
          <w:spacing w:val="0"/>
          <w:sz w:val="28"/>
          <w:szCs w:val="28"/>
        </w:rPr>
        <w:t>нструктор производственного обу</w:t>
      </w:r>
      <w:r w:rsidRPr="00602DF1">
        <w:rPr>
          <w:rStyle w:val="ArialUnicodeMS66"/>
          <w:rFonts w:ascii="Times New Roman" w:hAnsi="Times New Roman" w:cs="Times New Roman"/>
          <w:spacing w:val="0"/>
          <w:sz w:val="28"/>
          <w:szCs w:val="28"/>
        </w:rPr>
        <w:t>чения, преподаватель). О проведении указанных инструктажей, стажировке, о допуске к работе лицо, проводившее инструктаж и стажировку, делает запись в журнале регистрации инструктажа и (или) в личной карточке инструктируемого с обязательной подписью инструктируемого</w:t>
      </w:r>
      <w:r>
        <w:rPr>
          <w:rStyle w:val="ArialUnicodeMS66"/>
          <w:rFonts w:ascii="Times New Roman" w:hAnsi="Times New Roman" w:cs="Times New Roman"/>
          <w:spacing w:val="0"/>
          <w:sz w:val="28"/>
          <w:szCs w:val="28"/>
        </w:rPr>
        <w:t xml:space="preserve"> и инструктирующего. При регист</w:t>
      </w:r>
      <w:r w:rsidRPr="00602DF1">
        <w:rPr>
          <w:rStyle w:val="ArialUnicodeMS66"/>
          <w:rFonts w:ascii="Times New Roman" w:hAnsi="Times New Roman" w:cs="Times New Roman"/>
          <w:spacing w:val="0"/>
          <w:sz w:val="28"/>
          <w:szCs w:val="28"/>
        </w:rPr>
        <w:t>рации внепланового инструкт</w:t>
      </w:r>
      <w:r>
        <w:rPr>
          <w:rStyle w:val="ArialUnicodeMS66"/>
          <w:rFonts w:ascii="Times New Roman" w:hAnsi="Times New Roman" w:cs="Times New Roman"/>
          <w:spacing w:val="0"/>
          <w:sz w:val="28"/>
          <w:szCs w:val="28"/>
        </w:rPr>
        <w:t>ажа указывают причину его прове</w:t>
      </w:r>
      <w:r w:rsidRPr="00602DF1">
        <w:rPr>
          <w:rStyle w:val="ArialUnicodeMS66"/>
          <w:rFonts w:ascii="Times New Roman" w:hAnsi="Times New Roman" w:cs="Times New Roman"/>
          <w:spacing w:val="0"/>
          <w:sz w:val="28"/>
          <w:szCs w:val="28"/>
        </w:rPr>
        <w:t xml:space="preserve">дения. Целевой инструктаж </w:t>
      </w:r>
      <w:r>
        <w:rPr>
          <w:rStyle w:val="ArialUnicodeMS66"/>
          <w:rFonts w:ascii="Times New Roman" w:hAnsi="Times New Roman" w:cs="Times New Roman"/>
          <w:spacing w:val="0"/>
          <w:sz w:val="28"/>
          <w:szCs w:val="28"/>
        </w:rPr>
        <w:t>с работниками, проводящими рабо</w:t>
      </w:r>
      <w:r w:rsidRPr="00602DF1">
        <w:rPr>
          <w:rStyle w:val="ArialUnicodeMS66"/>
          <w:rFonts w:ascii="Times New Roman" w:hAnsi="Times New Roman" w:cs="Times New Roman"/>
          <w:spacing w:val="0"/>
          <w:sz w:val="28"/>
          <w:szCs w:val="28"/>
        </w:rPr>
        <w:t>ты по наряду-допуску, разрешению и т. п. (предусмотрены для отдельных видов работ повышенной опасности), фиксируется в обязательном порядке в наряде-допуске, разрешении или другом документе, разрешающем производство работ.</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
          <w:rFonts w:ascii="Times New Roman" w:hAnsi="Times New Roman" w:cs="Times New Roman"/>
          <w:spacing w:val="0"/>
          <w:sz w:val="28"/>
          <w:szCs w:val="28"/>
        </w:rPr>
        <w:t>Проверка знаний</w:t>
      </w:r>
      <w:r w:rsidRPr="00602DF1">
        <w:rPr>
          <w:rStyle w:val="ArialUnicodeMS66"/>
          <w:rFonts w:ascii="Times New Roman" w:hAnsi="Times New Roman" w:cs="Times New Roman"/>
          <w:spacing w:val="0"/>
          <w:sz w:val="28"/>
          <w:szCs w:val="28"/>
        </w:rPr>
        <w:t xml:space="preserve"> является необходимой составляющей обу</w:t>
      </w:r>
      <w:r>
        <w:rPr>
          <w:rStyle w:val="ArialUnicodeMS66"/>
          <w:rFonts w:ascii="Times New Roman" w:hAnsi="Times New Roman" w:cs="Times New Roman"/>
          <w:spacing w:val="0"/>
          <w:sz w:val="28"/>
          <w:szCs w:val="28"/>
        </w:rPr>
        <w:t>че</w:t>
      </w:r>
      <w:r w:rsidRPr="00602DF1">
        <w:rPr>
          <w:rStyle w:val="ArialUnicodeMS66"/>
          <w:rFonts w:ascii="Times New Roman" w:hAnsi="Times New Roman" w:cs="Times New Roman"/>
          <w:spacing w:val="0"/>
          <w:sz w:val="28"/>
          <w:szCs w:val="28"/>
        </w:rPr>
        <w:t>ния и инструктажа. Проверка знаний, полученных в результате обучения и повышения квалификации, осуществляется в виде экзаменов, зачетов, тестов. Результаты инструктажа проверяются</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устным опросом или с помощью технических средств обучения, а также проверкой приобре</w:t>
      </w:r>
      <w:r>
        <w:rPr>
          <w:rStyle w:val="ArialUnicodeMS66"/>
          <w:rFonts w:ascii="Times New Roman" w:hAnsi="Times New Roman" w:cs="Times New Roman"/>
          <w:spacing w:val="0"/>
          <w:sz w:val="28"/>
          <w:szCs w:val="28"/>
        </w:rPr>
        <w:t>тенных навыков безопасных спосо</w:t>
      </w:r>
      <w:r w:rsidRPr="00602DF1">
        <w:rPr>
          <w:rStyle w:val="ArialUnicodeMS66"/>
          <w:rFonts w:ascii="Times New Roman" w:hAnsi="Times New Roman" w:cs="Times New Roman"/>
          <w:spacing w:val="0"/>
          <w:sz w:val="28"/>
          <w:szCs w:val="28"/>
        </w:rPr>
        <w:t>бов работы. Лица, показавшие неудовлетворительные знания, к работе не допускаются и обязаны вновь пройти обучение или инструктаж.</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
          <w:rFonts w:ascii="Times New Roman" w:hAnsi="Times New Roman" w:cs="Times New Roman"/>
          <w:spacing w:val="0"/>
          <w:sz w:val="28"/>
          <w:szCs w:val="28"/>
        </w:rPr>
        <w:t>Инструкции по охране труда на предприятии, в организации, учреждении</w:t>
      </w:r>
      <w:r w:rsidRPr="00602DF1">
        <w:rPr>
          <w:rStyle w:val="ArialUnicodeMS66"/>
          <w:rFonts w:ascii="Times New Roman" w:hAnsi="Times New Roman" w:cs="Times New Roman"/>
          <w:spacing w:val="0"/>
          <w:sz w:val="28"/>
          <w:szCs w:val="28"/>
        </w:rPr>
        <w:t xml:space="preserve"> являются важны</w:t>
      </w:r>
      <w:r>
        <w:rPr>
          <w:rStyle w:val="ArialUnicodeMS66"/>
          <w:rFonts w:ascii="Times New Roman" w:hAnsi="Times New Roman" w:cs="Times New Roman"/>
          <w:spacing w:val="0"/>
          <w:sz w:val="28"/>
          <w:szCs w:val="28"/>
        </w:rPr>
        <w:t>м элементом обучения и обеспече</w:t>
      </w:r>
      <w:r w:rsidRPr="00602DF1">
        <w:rPr>
          <w:rStyle w:val="ArialUnicodeMS66"/>
          <w:rFonts w:ascii="Times New Roman" w:hAnsi="Times New Roman" w:cs="Times New Roman"/>
          <w:spacing w:val="0"/>
          <w:sz w:val="28"/>
          <w:szCs w:val="28"/>
        </w:rPr>
        <w:t>ния безопасности труда.</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8pt"/>
          <w:rFonts w:ascii="Times New Roman" w:hAnsi="Times New Roman" w:cs="Times New Roman"/>
          <w:sz w:val="28"/>
          <w:szCs w:val="28"/>
        </w:rPr>
        <w:t xml:space="preserve">Инструкция по охране труда </w:t>
      </w:r>
      <w:r>
        <w:rPr>
          <w:rStyle w:val="ArialUnicodeMS66"/>
          <w:rFonts w:ascii="Times New Roman" w:hAnsi="Times New Roman" w:cs="Times New Roman"/>
          <w:spacing w:val="0"/>
          <w:sz w:val="28"/>
          <w:szCs w:val="28"/>
        </w:rPr>
        <w:t>— это нормативный акт, уста</w:t>
      </w:r>
      <w:r w:rsidRPr="00602DF1">
        <w:rPr>
          <w:rStyle w:val="ArialUnicodeMS66"/>
          <w:rFonts w:ascii="Times New Roman" w:hAnsi="Times New Roman" w:cs="Times New Roman"/>
          <w:spacing w:val="0"/>
          <w:sz w:val="28"/>
          <w:szCs w:val="28"/>
        </w:rPr>
        <w:t xml:space="preserve">навливающий требования по охране труда при выполнении в производственных помещениях, на территории предприятия, на строительных площадках и в иных местах, где производятся эти работы или выполняются служебные обязанности. Инструкции могут разрабатываться как для работников отдельных профессий (электросварщики, слесари, </w:t>
      </w:r>
      <w:r>
        <w:rPr>
          <w:rStyle w:val="ArialUnicodeMS66"/>
          <w:rFonts w:ascii="Times New Roman" w:hAnsi="Times New Roman" w:cs="Times New Roman"/>
          <w:spacing w:val="0"/>
          <w:sz w:val="28"/>
          <w:szCs w:val="28"/>
        </w:rPr>
        <w:t>электромонтеры, лаборанты, убор</w:t>
      </w:r>
      <w:r w:rsidRPr="00602DF1">
        <w:rPr>
          <w:rStyle w:val="ArialUnicodeMS66"/>
          <w:rFonts w:ascii="Times New Roman" w:hAnsi="Times New Roman" w:cs="Times New Roman"/>
          <w:spacing w:val="0"/>
          <w:sz w:val="28"/>
          <w:szCs w:val="28"/>
        </w:rPr>
        <w:t>щицы, операторы ПЭВМ и др.), так и на отдельные виды работ (работа на высоте, ремонтны</w:t>
      </w:r>
      <w:r>
        <w:rPr>
          <w:rStyle w:val="ArialUnicodeMS66"/>
          <w:rFonts w:ascii="Times New Roman" w:hAnsi="Times New Roman" w:cs="Times New Roman"/>
          <w:spacing w:val="0"/>
          <w:sz w:val="28"/>
          <w:szCs w:val="28"/>
        </w:rPr>
        <w:t>е работы, наладочные работы, ис</w:t>
      </w:r>
      <w:r w:rsidRPr="00602DF1">
        <w:rPr>
          <w:rStyle w:val="ArialUnicodeMS66"/>
          <w:rFonts w:ascii="Times New Roman" w:hAnsi="Times New Roman" w:cs="Times New Roman"/>
          <w:spacing w:val="0"/>
          <w:sz w:val="28"/>
          <w:szCs w:val="28"/>
        </w:rPr>
        <w:t>пытания и др.).</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Разработчиком инструкци</w:t>
      </w:r>
      <w:r>
        <w:rPr>
          <w:rStyle w:val="ArialUnicodeMS66"/>
          <w:rFonts w:ascii="Times New Roman" w:hAnsi="Times New Roman" w:cs="Times New Roman"/>
          <w:spacing w:val="0"/>
          <w:sz w:val="28"/>
          <w:szCs w:val="28"/>
        </w:rPr>
        <w:t>й в подразделении предприятия я</w:t>
      </w:r>
      <w:r w:rsidRPr="00602DF1">
        <w:rPr>
          <w:rStyle w:val="ArialUnicodeMS66"/>
          <w:rFonts w:ascii="Times New Roman" w:hAnsi="Times New Roman" w:cs="Times New Roman"/>
          <w:spacing w:val="0"/>
          <w:sz w:val="28"/>
          <w:szCs w:val="28"/>
        </w:rPr>
        <w:t>вляется его руководитель. Учет наличия инструкций и контроль их своевременного пересмотра осуществляет служба охран</w:t>
      </w:r>
      <w:r>
        <w:rPr>
          <w:rStyle w:val="ArialUnicodeMS66"/>
          <w:rFonts w:ascii="Times New Roman" w:hAnsi="Times New Roman" w:cs="Times New Roman"/>
          <w:spacing w:val="0"/>
          <w:sz w:val="28"/>
          <w:szCs w:val="28"/>
        </w:rPr>
        <w:t>ы труд</w:t>
      </w:r>
      <w:r w:rsidRPr="00602DF1">
        <w:rPr>
          <w:rStyle w:val="ArialUnicodeMS66"/>
          <w:rFonts w:ascii="Times New Roman" w:hAnsi="Times New Roman" w:cs="Times New Roman"/>
          <w:spacing w:val="0"/>
          <w:sz w:val="28"/>
          <w:szCs w:val="28"/>
        </w:rPr>
        <w:t>а предприятия, организации, учреждения.</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Министерствами и ведомст</w:t>
      </w:r>
      <w:r>
        <w:rPr>
          <w:rStyle w:val="ArialUnicodeMS66"/>
          <w:rFonts w:ascii="Times New Roman" w:hAnsi="Times New Roman" w:cs="Times New Roman"/>
          <w:spacing w:val="0"/>
          <w:sz w:val="28"/>
          <w:szCs w:val="28"/>
        </w:rPr>
        <w:t>вами могут разрабатываться типо</w:t>
      </w:r>
      <w:r w:rsidRPr="00602DF1">
        <w:rPr>
          <w:rStyle w:val="ArialUnicodeMS66"/>
          <w:rFonts w:ascii="Times New Roman" w:hAnsi="Times New Roman" w:cs="Times New Roman"/>
          <w:spacing w:val="0"/>
          <w:sz w:val="28"/>
          <w:szCs w:val="28"/>
        </w:rPr>
        <w:t>вые инструкции по охране тр</w:t>
      </w:r>
      <w:r>
        <w:rPr>
          <w:rStyle w:val="ArialUnicodeMS66"/>
          <w:rFonts w:ascii="Times New Roman" w:hAnsi="Times New Roman" w:cs="Times New Roman"/>
          <w:spacing w:val="0"/>
          <w:sz w:val="28"/>
          <w:szCs w:val="28"/>
        </w:rPr>
        <w:t>уда для рабочих основных профес</w:t>
      </w:r>
      <w:r w:rsidRPr="00602DF1">
        <w:rPr>
          <w:rStyle w:val="ArialUnicodeMS66"/>
          <w:rFonts w:ascii="Times New Roman" w:hAnsi="Times New Roman" w:cs="Times New Roman"/>
          <w:spacing w:val="0"/>
          <w:sz w:val="28"/>
          <w:szCs w:val="28"/>
        </w:rPr>
        <w:t>сий. В этом случае инструкции на предприятии разрабатываются на основе типовых.</w:t>
      </w:r>
    </w:p>
    <w:p w:rsidR="00602DF1" w:rsidRPr="00602DF1" w:rsidRDefault="00602DF1" w:rsidP="00602DF1">
      <w:pPr>
        <w:pStyle w:val="250"/>
        <w:numPr>
          <w:ilvl w:val="0"/>
          <w:numId w:val="2"/>
        </w:numPr>
        <w:shd w:val="clear" w:color="auto" w:fill="auto"/>
        <w:tabs>
          <w:tab w:val="left" w:pos="663"/>
        </w:tabs>
        <w:spacing w:before="0" w:after="0" w:line="240" w:lineRule="auto"/>
        <w:ind w:firstLine="709"/>
        <w:rPr>
          <w:rFonts w:ascii="Times New Roman" w:hAnsi="Times New Roman" w:cs="Times New Roman"/>
          <w:b w:val="0"/>
          <w:i w:val="0"/>
          <w:spacing w:val="0"/>
          <w:sz w:val="28"/>
          <w:szCs w:val="28"/>
        </w:rPr>
      </w:pPr>
      <w:r w:rsidRPr="00602DF1">
        <w:rPr>
          <w:rStyle w:val="138LucidaSansUnicode"/>
          <w:rFonts w:ascii="Times New Roman" w:hAnsi="Times New Roman" w:cs="Times New Roman"/>
          <w:bCs/>
          <w:i w:val="0"/>
          <w:iCs w:val="0"/>
          <w:sz w:val="28"/>
          <w:szCs w:val="28"/>
          <w:u w:val="none"/>
        </w:rPr>
        <w:t>Аттестация рабочих мест по условиям охраны труда и сертификация производственных объектов и рабочих мест на соответствие требованиям охраны труда</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Правовой основой для аттестации рабочих мест по условиям</w:t>
      </w:r>
    </w:p>
    <w:p w:rsidR="00602DF1" w:rsidRPr="00602DF1" w:rsidRDefault="00602DF1" w:rsidP="00602DF1">
      <w:pPr>
        <w:pStyle w:val="a4"/>
        <w:shd w:val="clear" w:color="auto" w:fill="auto"/>
        <w:tabs>
          <w:tab w:val="left" w:pos="106"/>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і</w:t>
      </w:r>
      <w:r w:rsidRPr="00602DF1">
        <w:rPr>
          <w:rStyle w:val="ArialUnicodeMS66"/>
          <w:rFonts w:ascii="Times New Roman" w:hAnsi="Times New Roman" w:cs="Times New Roman"/>
          <w:spacing w:val="0"/>
          <w:sz w:val="28"/>
          <w:szCs w:val="28"/>
        </w:rPr>
        <w:tab/>
        <w:t>р</w:t>
      </w:r>
      <w:r w:rsidRPr="00602DF1">
        <w:rPr>
          <w:rStyle w:val="ArialUnicodeMS66"/>
          <w:rFonts w:ascii="Times New Roman" w:hAnsi="Cambria Math" w:cs="Times New Roman"/>
          <w:spacing w:val="0"/>
          <w:sz w:val="28"/>
          <w:szCs w:val="28"/>
        </w:rPr>
        <w:t>ѵ</w:t>
      </w:r>
      <w:r w:rsidRPr="00602DF1">
        <w:rPr>
          <w:rStyle w:val="ArialUnicodeMS66"/>
          <w:rFonts w:ascii="Times New Roman" w:hAnsi="Times New Roman" w:cs="Times New Roman"/>
          <w:spacing w:val="0"/>
          <w:sz w:val="28"/>
          <w:szCs w:val="28"/>
        </w:rPr>
        <w:t>да и сертификации производственных объектов на соответс</w:t>
      </w:r>
      <w:r>
        <w:rPr>
          <w:rStyle w:val="ArialUnicodeMS66"/>
          <w:rFonts w:ascii="Times New Roman" w:hAnsi="Times New Roman" w:cs="Times New Roman"/>
          <w:spacing w:val="0"/>
          <w:sz w:val="28"/>
          <w:szCs w:val="28"/>
        </w:rPr>
        <w:t>т</w:t>
      </w:r>
      <w:r w:rsidRPr="00602DF1">
        <w:rPr>
          <w:rStyle w:val="ArialUnicodeMS66"/>
          <w:rFonts w:ascii="Times New Roman" w:hAnsi="Times New Roman" w:cs="Times New Roman"/>
          <w:spacing w:val="0"/>
          <w:sz w:val="28"/>
          <w:szCs w:val="28"/>
        </w:rPr>
        <w:t>вие требованиям по охране труда является:</w:t>
      </w:r>
    </w:p>
    <w:p w:rsidR="00602DF1" w:rsidRPr="00602DF1" w:rsidRDefault="00602DF1" w:rsidP="00602DF1">
      <w:pPr>
        <w:pStyle w:val="a4"/>
        <w:numPr>
          <w:ilvl w:val="0"/>
          <w:numId w:val="1"/>
        </w:numPr>
        <w:shd w:val="clear" w:color="auto" w:fill="auto"/>
        <w:tabs>
          <w:tab w:val="left" w:pos="581"/>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Трудовой Кодекс Российской Федерации;</w:t>
      </w:r>
    </w:p>
    <w:p w:rsidR="00602DF1" w:rsidRPr="00602DF1" w:rsidRDefault="00602DF1" w:rsidP="00602DF1">
      <w:pPr>
        <w:pStyle w:val="a4"/>
        <w:numPr>
          <w:ilvl w:val="0"/>
          <w:numId w:val="1"/>
        </w:numPr>
        <w:shd w:val="clear" w:color="auto" w:fill="auto"/>
        <w:tabs>
          <w:tab w:val="left" w:pos="590"/>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lastRenderedPageBreak/>
        <w:t xml:space="preserve">постановление Правительства РФ от 6 мая </w:t>
      </w:r>
      <w:r w:rsidRPr="00602DF1">
        <w:rPr>
          <w:rStyle w:val="57"/>
          <w:rFonts w:ascii="Times New Roman" w:hAnsi="Times New Roman" w:cs="Times New Roman"/>
          <w:b w:val="0"/>
          <w:i w:val="0"/>
          <w:spacing w:val="0"/>
          <w:sz w:val="28"/>
          <w:szCs w:val="28"/>
        </w:rPr>
        <w:t>1994</w:t>
      </w:r>
      <w:r w:rsidRPr="00602DF1">
        <w:rPr>
          <w:rStyle w:val="ArialUnicodeMS66"/>
          <w:rFonts w:ascii="Times New Roman" w:hAnsi="Times New Roman" w:cs="Times New Roman"/>
          <w:spacing w:val="0"/>
          <w:sz w:val="28"/>
          <w:szCs w:val="28"/>
        </w:rPr>
        <w:t xml:space="preserve"> г. за № </w:t>
      </w:r>
      <w:r w:rsidRPr="00602DF1">
        <w:rPr>
          <w:rStyle w:val="57"/>
          <w:rFonts w:ascii="Times New Roman" w:hAnsi="Times New Roman" w:cs="Times New Roman"/>
          <w:b w:val="0"/>
          <w:i w:val="0"/>
          <w:spacing w:val="0"/>
          <w:sz w:val="28"/>
          <w:szCs w:val="28"/>
        </w:rPr>
        <w:t>485 «О</w:t>
      </w:r>
      <w:r w:rsidRPr="00602DF1">
        <w:rPr>
          <w:rStyle w:val="ArialUnicodeMS66"/>
          <w:rFonts w:ascii="Times New Roman" w:hAnsi="Times New Roman" w:cs="Times New Roman"/>
          <w:spacing w:val="0"/>
          <w:sz w:val="28"/>
          <w:szCs w:val="28"/>
        </w:rPr>
        <w:t xml:space="preserve"> проведении обязательной сертификации постоянных рабочих мест на произво</w:t>
      </w:r>
      <w:r>
        <w:rPr>
          <w:rStyle w:val="ArialUnicodeMS66"/>
          <w:rFonts w:ascii="Times New Roman" w:hAnsi="Times New Roman" w:cs="Times New Roman"/>
          <w:spacing w:val="0"/>
          <w:sz w:val="28"/>
          <w:szCs w:val="28"/>
        </w:rPr>
        <w:t>дственных объектах, средств про</w:t>
      </w:r>
      <w:r w:rsidRPr="00602DF1">
        <w:rPr>
          <w:rStyle w:val="ArialUnicodeMS66"/>
          <w:rFonts w:ascii="Times New Roman" w:hAnsi="Times New Roman" w:cs="Times New Roman"/>
          <w:spacing w:val="0"/>
          <w:sz w:val="28"/>
          <w:szCs w:val="28"/>
        </w:rPr>
        <w:t>изводства, оборудовани</w:t>
      </w:r>
      <w:r>
        <w:rPr>
          <w:rStyle w:val="ArialUnicodeMS66"/>
          <w:rFonts w:ascii="Times New Roman" w:hAnsi="Times New Roman" w:cs="Times New Roman"/>
          <w:spacing w:val="0"/>
          <w:sz w:val="28"/>
          <w:szCs w:val="28"/>
        </w:rPr>
        <w:t>я для средств коллективной и ин</w:t>
      </w:r>
      <w:r w:rsidRPr="00602DF1">
        <w:rPr>
          <w:rStyle w:val="ArialUnicodeMS66"/>
          <w:rFonts w:ascii="Times New Roman" w:hAnsi="Times New Roman" w:cs="Times New Roman"/>
          <w:spacing w:val="0"/>
          <w:sz w:val="28"/>
          <w:szCs w:val="28"/>
        </w:rPr>
        <w:t>дивидуальной защиты»;</w:t>
      </w:r>
    </w:p>
    <w:p w:rsidR="00602DF1" w:rsidRPr="00602DF1" w:rsidRDefault="00602DF1" w:rsidP="00602DF1">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 xml:space="preserve">постановление Минтруда России от 20 июня </w:t>
      </w:r>
      <w:r w:rsidRPr="00602DF1">
        <w:rPr>
          <w:rStyle w:val="ArialUnicodeMS"/>
          <w:rFonts w:ascii="Times New Roman" w:hAnsi="Times New Roman" w:cs="Times New Roman"/>
          <w:spacing w:val="0"/>
          <w:sz w:val="28"/>
          <w:szCs w:val="28"/>
        </w:rPr>
        <w:t>1994</w:t>
      </w:r>
      <w:r w:rsidRPr="00602DF1">
        <w:rPr>
          <w:rStyle w:val="ArialUnicodeMS66"/>
          <w:rFonts w:ascii="Times New Roman" w:hAnsi="Times New Roman" w:cs="Times New Roman"/>
          <w:spacing w:val="0"/>
          <w:sz w:val="28"/>
          <w:szCs w:val="28"/>
        </w:rPr>
        <w:t xml:space="preserve"> г. № </w:t>
      </w:r>
      <w:r w:rsidRPr="00602DF1">
        <w:rPr>
          <w:rStyle w:val="ArialUnicodeMS"/>
          <w:rFonts w:ascii="Times New Roman" w:hAnsi="Times New Roman" w:cs="Times New Roman"/>
          <w:spacing w:val="0"/>
          <w:sz w:val="28"/>
          <w:szCs w:val="28"/>
        </w:rPr>
        <w:t>49 «О</w:t>
      </w:r>
      <w:r w:rsidRPr="00602DF1">
        <w:rPr>
          <w:rStyle w:val="ArialUnicodeMS66"/>
          <w:rFonts w:ascii="Times New Roman" w:hAnsi="Times New Roman" w:cs="Times New Roman"/>
          <w:spacing w:val="0"/>
          <w:sz w:val="28"/>
          <w:szCs w:val="28"/>
        </w:rPr>
        <w:t xml:space="preserve"> проведении обязательной сертификации постоянных рабочих мест на произво</w:t>
      </w:r>
      <w:r>
        <w:rPr>
          <w:rStyle w:val="ArialUnicodeMS66"/>
          <w:rFonts w:ascii="Times New Roman" w:hAnsi="Times New Roman" w:cs="Times New Roman"/>
          <w:spacing w:val="0"/>
          <w:sz w:val="28"/>
          <w:szCs w:val="28"/>
        </w:rPr>
        <w:t>дственных объектах на соответст</w:t>
      </w:r>
      <w:r w:rsidRPr="00602DF1">
        <w:rPr>
          <w:rStyle w:val="ArialUnicodeMS66"/>
          <w:rFonts w:ascii="Times New Roman" w:hAnsi="Times New Roman" w:cs="Times New Roman"/>
          <w:spacing w:val="0"/>
          <w:sz w:val="28"/>
          <w:szCs w:val="28"/>
        </w:rPr>
        <w:t>вие требованиям охраны труда»;</w:t>
      </w:r>
    </w:p>
    <w:p w:rsidR="00602DF1" w:rsidRPr="00602DF1" w:rsidRDefault="00602DF1" w:rsidP="00602DF1">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 xml:space="preserve">постановление Минтруда России от 3 ноября </w:t>
      </w:r>
      <w:r w:rsidRPr="00602DF1">
        <w:rPr>
          <w:rStyle w:val="ArialUnicodeMS"/>
          <w:rFonts w:ascii="Times New Roman" w:hAnsi="Times New Roman" w:cs="Times New Roman"/>
          <w:spacing w:val="0"/>
          <w:sz w:val="28"/>
          <w:szCs w:val="28"/>
        </w:rPr>
        <w:t>1995</w:t>
      </w:r>
      <w:r w:rsidRPr="00602DF1">
        <w:rPr>
          <w:rStyle w:val="ArialUnicodeMS66"/>
          <w:rFonts w:ascii="Times New Roman" w:hAnsi="Times New Roman" w:cs="Times New Roman"/>
          <w:spacing w:val="0"/>
          <w:sz w:val="28"/>
          <w:szCs w:val="28"/>
        </w:rPr>
        <w:t xml:space="preserve"> г. № </w:t>
      </w:r>
      <w:r w:rsidRPr="00602DF1">
        <w:rPr>
          <w:rStyle w:val="ArialUnicodeMS"/>
          <w:rFonts w:ascii="Times New Roman" w:hAnsi="Times New Roman" w:cs="Times New Roman"/>
          <w:spacing w:val="0"/>
          <w:sz w:val="28"/>
          <w:szCs w:val="28"/>
        </w:rPr>
        <w:t>64 «Об</w:t>
      </w:r>
      <w:r w:rsidRPr="00602DF1">
        <w:rPr>
          <w:rStyle w:val="ArialUnicodeMS66"/>
          <w:rFonts w:ascii="Times New Roman" w:hAnsi="Times New Roman" w:cs="Times New Roman"/>
          <w:spacing w:val="0"/>
          <w:sz w:val="28"/>
          <w:szCs w:val="28"/>
        </w:rPr>
        <w:t xml:space="preserve"> организации работ</w:t>
      </w:r>
      <w:r>
        <w:rPr>
          <w:rStyle w:val="ArialUnicodeMS66"/>
          <w:rFonts w:ascii="Times New Roman" w:hAnsi="Times New Roman" w:cs="Times New Roman"/>
          <w:spacing w:val="0"/>
          <w:sz w:val="28"/>
          <w:szCs w:val="28"/>
        </w:rPr>
        <w:t xml:space="preserve"> по проведению сертификации про</w:t>
      </w:r>
      <w:r w:rsidRPr="00602DF1">
        <w:rPr>
          <w:rStyle w:val="ArialUnicodeMS66"/>
          <w:rFonts w:ascii="Times New Roman" w:hAnsi="Times New Roman" w:cs="Times New Roman"/>
          <w:spacing w:val="0"/>
          <w:sz w:val="28"/>
          <w:szCs w:val="28"/>
        </w:rPr>
        <w:t>изводственных объектов на соответствие требованиям по охране труда»;</w:t>
      </w:r>
    </w:p>
    <w:p w:rsidR="00602DF1" w:rsidRPr="00602DF1" w:rsidRDefault="00602DF1" w:rsidP="00602DF1">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 xml:space="preserve">постановление Минтруда России от 14 марта </w:t>
      </w:r>
      <w:r w:rsidRPr="00602DF1">
        <w:rPr>
          <w:rStyle w:val="ArialUnicodeMS"/>
          <w:rFonts w:ascii="Times New Roman" w:hAnsi="Times New Roman" w:cs="Times New Roman"/>
          <w:spacing w:val="0"/>
          <w:sz w:val="28"/>
          <w:szCs w:val="28"/>
        </w:rPr>
        <w:t>1997</w:t>
      </w:r>
      <w:r w:rsidRPr="00602DF1">
        <w:rPr>
          <w:rStyle w:val="ArialUnicodeMS66"/>
          <w:rFonts w:ascii="Times New Roman" w:hAnsi="Times New Roman" w:cs="Times New Roman"/>
          <w:spacing w:val="0"/>
          <w:sz w:val="28"/>
          <w:szCs w:val="28"/>
        </w:rPr>
        <w:t xml:space="preserve"> г. № </w:t>
      </w:r>
      <w:r w:rsidRPr="00602DF1">
        <w:rPr>
          <w:rStyle w:val="ArialUnicodeMS"/>
          <w:rFonts w:ascii="Times New Roman" w:hAnsi="Times New Roman" w:cs="Times New Roman"/>
          <w:spacing w:val="0"/>
          <w:sz w:val="28"/>
          <w:szCs w:val="28"/>
        </w:rPr>
        <w:t>12 «О</w:t>
      </w:r>
      <w:r w:rsidRPr="00602DF1">
        <w:rPr>
          <w:rStyle w:val="ArialUnicodeMS66"/>
          <w:rFonts w:ascii="Times New Roman" w:hAnsi="Times New Roman" w:cs="Times New Roman"/>
          <w:spacing w:val="0"/>
          <w:sz w:val="28"/>
          <w:szCs w:val="28"/>
        </w:rPr>
        <w:t xml:space="preserve"> проведении аттестации рабочих мест по условиям труда».</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В соответствии со статьей 212 Кодекса работодатель обязан обеспечить аттестацию рабочих мест по условиям охраны труда с последующей сертификацией организации работ по охране труда.</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57"/>
          <w:rFonts w:ascii="Times New Roman" w:hAnsi="Times New Roman" w:cs="Times New Roman"/>
          <w:b w:val="0"/>
          <w:i w:val="0"/>
          <w:spacing w:val="0"/>
          <w:sz w:val="28"/>
          <w:szCs w:val="28"/>
        </w:rPr>
        <w:t>Аттестация рабочих мест по условиям труда</w:t>
      </w:r>
      <w:r w:rsidRPr="00602DF1">
        <w:rPr>
          <w:rStyle w:val="ArialUnicodeMS66"/>
          <w:rFonts w:ascii="Times New Roman" w:hAnsi="Times New Roman" w:cs="Times New Roman"/>
          <w:spacing w:val="0"/>
          <w:sz w:val="28"/>
          <w:szCs w:val="28"/>
        </w:rPr>
        <w:t xml:space="preserve"> является одним из организационных методов обеспечения безопасности труда, контроля и экспертизы условий труда, основой сертификации предприятия на соответствие требованиям охраны труда.</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Аттестация рабочих мест по условиям труда — это система анализа и оценки рабочих мест для проведения оздоровительных мероприятий, ознакомления работающих с условиями труда, сертификации производственных объектов, подтверждения или отмены права предоставления компенсаций и льгот работникам, занятым на тяжелых работах и работах с вредными и опасными условиями труда.</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Проведение аттестации рабочих мест определяется «Положе</w:t>
      </w:r>
      <w:r w:rsidRPr="00602DF1">
        <w:rPr>
          <w:rStyle w:val="ArialUnicodeMS66"/>
          <w:rFonts w:ascii="Times New Roman" w:hAnsi="Times New Roman" w:cs="Times New Roman"/>
          <w:spacing w:val="0"/>
          <w:sz w:val="28"/>
          <w:szCs w:val="28"/>
        </w:rPr>
        <w:softHyphen/>
        <w:t>нием о порядке проведения ат</w:t>
      </w:r>
      <w:r w:rsidR="00910D9F">
        <w:rPr>
          <w:rStyle w:val="ArialUnicodeMS66"/>
          <w:rFonts w:ascii="Times New Roman" w:hAnsi="Times New Roman" w:cs="Times New Roman"/>
          <w:spacing w:val="0"/>
          <w:sz w:val="28"/>
          <w:szCs w:val="28"/>
        </w:rPr>
        <w:t>тестации рабочих мест по услови</w:t>
      </w:r>
      <w:r w:rsidRPr="00602DF1">
        <w:rPr>
          <w:rStyle w:val="ArialUnicodeMS66"/>
          <w:rFonts w:ascii="Times New Roman" w:hAnsi="Times New Roman" w:cs="Times New Roman"/>
          <w:spacing w:val="0"/>
          <w:sz w:val="28"/>
          <w:szCs w:val="28"/>
        </w:rPr>
        <w:t>ям труда» Минтруда России и включает:</w:t>
      </w:r>
    </w:p>
    <w:p w:rsidR="00602DF1" w:rsidRPr="00602DF1" w:rsidRDefault="00602DF1" w:rsidP="00602DF1">
      <w:pPr>
        <w:pStyle w:val="a4"/>
        <w:numPr>
          <w:ilvl w:val="0"/>
          <w:numId w:val="1"/>
        </w:numPr>
        <w:shd w:val="clear" w:color="auto" w:fill="auto"/>
        <w:tabs>
          <w:tab w:val="left" w:pos="615"/>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гигиеническую оценку существующих условий и характера труда;</w:t>
      </w:r>
    </w:p>
    <w:p w:rsidR="00602DF1" w:rsidRPr="00602DF1" w:rsidRDefault="00602DF1" w:rsidP="00602DF1">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оценку травмобезопасности рабочих мест;</w:t>
      </w:r>
    </w:p>
    <w:p w:rsidR="00602DF1" w:rsidRPr="00602DF1" w:rsidRDefault="00602DF1" w:rsidP="00602DF1">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оценку обеспеченности</w:t>
      </w:r>
      <w:r w:rsidR="00910D9F">
        <w:rPr>
          <w:rStyle w:val="ArialUnicodeMS66"/>
          <w:rFonts w:ascii="Times New Roman" w:hAnsi="Times New Roman" w:cs="Times New Roman"/>
          <w:spacing w:val="0"/>
          <w:sz w:val="28"/>
          <w:szCs w:val="28"/>
        </w:rPr>
        <w:t xml:space="preserve"> работников средствами индивиду</w:t>
      </w:r>
      <w:r w:rsidRPr="00602DF1">
        <w:rPr>
          <w:rStyle w:val="ArialUnicodeMS66"/>
          <w:rFonts w:ascii="Times New Roman" w:hAnsi="Times New Roman" w:cs="Times New Roman"/>
          <w:spacing w:val="0"/>
          <w:sz w:val="28"/>
          <w:szCs w:val="28"/>
        </w:rPr>
        <w:t>альной защиты.</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По результатам инструм</w:t>
      </w:r>
      <w:r w:rsidR="00910D9F">
        <w:rPr>
          <w:rStyle w:val="ArialUnicodeMS66"/>
          <w:rFonts w:ascii="Times New Roman" w:hAnsi="Times New Roman" w:cs="Times New Roman"/>
          <w:spacing w:val="0"/>
          <w:sz w:val="28"/>
          <w:szCs w:val="28"/>
        </w:rPr>
        <w:t>ентальных измерений уровня вред</w:t>
      </w:r>
      <w:r w:rsidRPr="00602DF1">
        <w:rPr>
          <w:rStyle w:val="ArialUnicodeMS66"/>
          <w:rFonts w:ascii="Times New Roman" w:hAnsi="Times New Roman" w:cs="Times New Roman"/>
          <w:spacing w:val="0"/>
          <w:sz w:val="28"/>
          <w:szCs w:val="28"/>
        </w:rPr>
        <w:t>ных факторов на рабочем месте определяется класс условий труда (безопасные, вредные, опа</w:t>
      </w:r>
      <w:r w:rsidR="00910D9F">
        <w:rPr>
          <w:rStyle w:val="ArialUnicodeMS66"/>
          <w:rFonts w:ascii="Times New Roman" w:hAnsi="Times New Roman" w:cs="Times New Roman"/>
          <w:spacing w:val="0"/>
          <w:sz w:val="28"/>
          <w:szCs w:val="28"/>
        </w:rPr>
        <w:t>сные) и степень (1, 2, 3, 4 сте</w:t>
      </w:r>
      <w:r w:rsidRPr="00602DF1">
        <w:rPr>
          <w:rStyle w:val="ArialUnicodeMS66"/>
          <w:rFonts w:ascii="Times New Roman" w:hAnsi="Times New Roman" w:cs="Times New Roman"/>
          <w:spacing w:val="0"/>
          <w:sz w:val="28"/>
          <w:szCs w:val="28"/>
        </w:rPr>
        <w:t>пени) вредных условий труда по гигиеническим критериям (см. раздел 5).</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 xml:space="preserve">По </w:t>
      </w:r>
      <w:r w:rsidRPr="00602DF1">
        <w:rPr>
          <w:rStyle w:val="57"/>
          <w:rFonts w:ascii="Times New Roman" w:hAnsi="Times New Roman" w:cs="Times New Roman"/>
          <w:b w:val="0"/>
          <w:i w:val="0"/>
          <w:spacing w:val="0"/>
          <w:sz w:val="28"/>
          <w:szCs w:val="28"/>
        </w:rPr>
        <w:t>результатам обследования</w:t>
      </w:r>
      <w:r w:rsidRPr="00602DF1">
        <w:rPr>
          <w:rStyle w:val="ArialUnicodeMS66"/>
          <w:rFonts w:ascii="Times New Roman" w:hAnsi="Times New Roman" w:cs="Times New Roman"/>
          <w:spacing w:val="0"/>
          <w:sz w:val="28"/>
          <w:szCs w:val="28"/>
        </w:rPr>
        <w:t xml:space="preserve"> рабочего места на соответствие оборудования, инструмента, средств обучения и инструктажа требованиям нормативных и правовых актов определяется класс</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условий труда по травмобез</w:t>
      </w:r>
      <w:r w:rsidR="00910D9F">
        <w:rPr>
          <w:rStyle w:val="ArialUnicodeMS66"/>
          <w:rFonts w:ascii="Times New Roman" w:hAnsi="Times New Roman" w:cs="Times New Roman"/>
          <w:spacing w:val="0"/>
          <w:sz w:val="28"/>
          <w:szCs w:val="28"/>
        </w:rPr>
        <w:t>опасности (оптимальные, допусти</w:t>
      </w:r>
      <w:r w:rsidRPr="00602DF1">
        <w:rPr>
          <w:rStyle w:val="ArialUnicodeMS66"/>
          <w:rFonts w:ascii="Times New Roman" w:hAnsi="Times New Roman" w:cs="Times New Roman"/>
          <w:spacing w:val="0"/>
          <w:sz w:val="28"/>
          <w:szCs w:val="28"/>
        </w:rPr>
        <w:t>мые, опасные).</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По результатам исследования характера труда определяется класс труда по степени тяжести</w:t>
      </w:r>
      <w:r w:rsidR="00910D9F">
        <w:rPr>
          <w:rStyle w:val="ArialUnicodeMS66"/>
          <w:rFonts w:ascii="Times New Roman" w:hAnsi="Times New Roman" w:cs="Times New Roman"/>
          <w:spacing w:val="0"/>
          <w:sz w:val="28"/>
          <w:szCs w:val="28"/>
        </w:rPr>
        <w:t xml:space="preserve"> (легкий, средней тяжести, тяже</w:t>
      </w:r>
      <w:r w:rsidRPr="00602DF1">
        <w:rPr>
          <w:rStyle w:val="ArialUnicodeMS66"/>
          <w:rFonts w:ascii="Times New Roman" w:hAnsi="Times New Roman" w:cs="Times New Roman"/>
          <w:spacing w:val="0"/>
          <w:sz w:val="28"/>
          <w:szCs w:val="28"/>
        </w:rPr>
        <w:t>лый трех степеней) и напр</w:t>
      </w:r>
      <w:r w:rsidR="00910D9F">
        <w:rPr>
          <w:rStyle w:val="ArialUnicodeMS66"/>
          <w:rFonts w:ascii="Times New Roman" w:hAnsi="Times New Roman" w:cs="Times New Roman"/>
          <w:spacing w:val="0"/>
          <w:sz w:val="28"/>
          <w:szCs w:val="28"/>
        </w:rPr>
        <w:t>яженности (оптимальный, допусти</w:t>
      </w:r>
      <w:r w:rsidRPr="00602DF1">
        <w:rPr>
          <w:rStyle w:val="ArialUnicodeMS66"/>
          <w:rFonts w:ascii="Times New Roman" w:hAnsi="Times New Roman" w:cs="Times New Roman"/>
          <w:spacing w:val="0"/>
          <w:sz w:val="28"/>
          <w:szCs w:val="28"/>
        </w:rPr>
        <w:t>мый, напряженный трех степеней) трудового процесса.</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lastRenderedPageBreak/>
        <w:t>Результаты оценок оформл</w:t>
      </w:r>
      <w:r w:rsidR="00910D9F">
        <w:rPr>
          <w:rStyle w:val="ArialUnicodeMS66"/>
          <w:rFonts w:ascii="Times New Roman" w:hAnsi="Times New Roman" w:cs="Times New Roman"/>
          <w:spacing w:val="0"/>
          <w:sz w:val="28"/>
          <w:szCs w:val="28"/>
        </w:rPr>
        <w:t>яются актами и протоколами уста</w:t>
      </w:r>
      <w:r w:rsidRPr="00602DF1">
        <w:rPr>
          <w:rStyle w:val="ArialUnicodeMS66"/>
          <w:rFonts w:ascii="Times New Roman" w:hAnsi="Times New Roman" w:cs="Times New Roman"/>
          <w:spacing w:val="0"/>
          <w:sz w:val="28"/>
          <w:szCs w:val="28"/>
        </w:rPr>
        <w:t>новленной формы. Аттестация проводится специально созданной аттестационной комиссией, которая оформляет результаты своей работы общим протоколом аттестации рабочих мест по условиям груда, к которому прилагаются все материалы аттестации и план мероприятий по улучшению условий труда. Основным выводом по результатам аттестации каж</w:t>
      </w:r>
      <w:r w:rsidR="00910D9F">
        <w:rPr>
          <w:rStyle w:val="ArialUnicodeMS66"/>
          <w:rFonts w:ascii="Times New Roman" w:hAnsi="Times New Roman" w:cs="Times New Roman"/>
          <w:spacing w:val="0"/>
          <w:sz w:val="28"/>
          <w:szCs w:val="28"/>
        </w:rPr>
        <w:t>дого рабочего места является за</w:t>
      </w:r>
      <w:r w:rsidRPr="00602DF1">
        <w:rPr>
          <w:rStyle w:val="ArialUnicodeMS66"/>
          <w:rFonts w:ascii="Times New Roman" w:hAnsi="Times New Roman" w:cs="Times New Roman"/>
          <w:spacing w:val="0"/>
          <w:sz w:val="28"/>
          <w:szCs w:val="28"/>
        </w:rPr>
        <w:t>ключение о том, аттестовано, усл</w:t>
      </w:r>
      <w:r w:rsidR="00910D9F">
        <w:rPr>
          <w:rStyle w:val="ArialUnicodeMS66"/>
          <w:rFonts w:ascii="Times New Roman" w:hAnsi="Times New Roman" w:cs="Times New Roman"/>
          <w:spacing w:val="0"/>
          <w:sz w:val="28"/>
          <w:szCs w:val="28"/>
        </w:rPr>
        <w:t>овно аттестовано или не аттесто</w:t>
      </w:r>
      <w:r w:rsidRPr="00602DF1">
        <w:rPr>
          <w:rStyle w:val="ArialUnicodeMS66"/>
          <w:rFonts w:ascii="Times New Roman" w:hAnsi="Times New Roman" w:cs="Times New Roman"/>
          <w:spacing w:val="0"/>
          <w:sz w:val="28"/>
          <w:szCs w:val="28"/>
        </w:rPr>
        <w:t>вано рабочее место на соответствие требованиям охраны труда.</w:t>
      </w:r>
    </w:p>
    <w:p w:rsidR="00602DF1" w:rsidRPr="00602DF1" w:rsidRDefault="00602DF1" w:rsidP="00602DF1">
      <w:pPr>
        <w:pStyle w:val="a4"/>
        <w:shd w:val="clear" w:color="auto" w:fill="auto"/>
        <w:spacing w:line="240" w:lineRule="auto"/>
        <w:ind w:firstLine="709"/>
        <w:rPr>
          <w:rFonts w:ascii="Times New Roman" w:hAnsi="Times New Roman" w:cs="Times New Roman"/>
          <w:b w:val="0"/>
          <w:i w:val="0"/>
          <w:spacing w:val="0"/>
          <w:sz w:val="28"/>
          <w:szCs w:val="28"/>
        </w:rPr>
      </w:pPr>
      <w:r w:rsidRPr="00602DF1">
        <w:rPr>
          <w:rStyle w:val="57"/>
          <w:rFonts w:ascii="Times New Roman" w:hAnsi="Times New Roman" w:cs="Times New Roman"/>
          <w:b w:val="0"/>
          <w:i w:val="0"/>
          <w:spacing w:val="0"/>
          <w:sz w:val="28"/>
          <w:szCs w:val="28"/>
        </w:rPr>
        <w:t>План мероприятий</w:t>
      </w:r>
      <w:r w:rsidRPr="00602DF1">
        <w:rPr>
          <w:rStyle w:val="ArialUnicodeMS66"/>
          <w:rFonts w:ascii="Times New Roman" w:hAnsi="Times New Roman" w:cs="Times New Roman"/>
          <w:spacing w:val="0"/>
          <w:sz w:val="28"/>
          <w:szCs w:val="28"/>
        </w:rPr>
        <w:t xml:space="preserve"> включае</w:t>
      </w:r>
      <w:r w:rsidR="00910D9F">
        <w:rPr>
          <w:rStyle w:val="ArialUnicodeMS66"/>
          <w:rFonts w:ascii="Times New Roman" w:hAnsi="Times New Roman" w:cs="Times New Roman"/>
          <w:spacing w:val="0"/>
          <w:sz w:val="28"/>
          <w:szCs w:val="28"/>
        </w:rPr>
        <w:t>т перечень необходимых мер, кот</w:t>
      </w:r>
      <w:r w:rsidRPr="00602DF1">
        <w:rPr>
          <w:rStyle w:val="ArialUnicodeMS66"/>
          <w:rFonts w:ascii="Times New Roman" w:hAnsi="Times New Roman" w:cs="Times New Roman"/>
          <w:spacing w:val="0"/>
          <w:sz w:val="28"/>
          <w:szCs w:val="28"/>
        </w:rPr>
        <w:t>орые необходимо выполнить на предприятии, в подразделении для улучшения условий и ох</w:t>
      </w:r>
      <w:r w:rsidR="00910D9F">
        <w:rPr>
          <w:rStyle w:val="ArialUnicodeMS66"/>
          <w:rFonts w:ascii="Times New Roman" w:hAnsi="Times New Roman" w:cs="Times New Roman"/>
          <w:spacing w:val="0"/>
          <w:sz w:val="28"/>
          <w:szCs w:val="28"/>
        </w:rPr>
        <w:t>раны труда. План мероприятий пе</w:t>
      </w:r>
      <w:r w:rsidRPr="00602DF1">
        <w:rPr>
          <w:rStyle w:val="ArialUnicodeMS66"/>
          <w:rFonts w:ascii="Times New Roman" w:hAnsi="Times New Roman" w:cs="Times New Roman"/>
          <w:spacing w:val="0"/>
          <w:sz w:val="28"/>
          <w:szCs w:val="28"/>
        </w:rPr>
        <w:t>редается руководителю предпр</w:t>
      </w:r>
      <w:r w:rsidR="00910D9F">
        <w:rPr>
          <w:rStyle w:val="ArialUnicodeMS66"/>
          <w:rFonts w:ascii="Times New Roman" w:hAnsi="Times New Roman" w:cs="Times New Roman"/>
          <w:spacing w:val="0"/>
          <w:sz w:val="28"/>
          <w:szCs w:val="28"/>
        </w:rPr>
        <w:t>иятия, организации для утвержде</w:t>
      </w:r>
      <w:r w:rsidRPr="00602DF1">
        <w:rPr>
          <w:rStyle w:val="ArialUnicodeMS66"/>
          <w:rFonts w:ascii="Times New Roman" w:hAnsi="Times New Roman" w:cs="Times New Roman"/>
          <w:spacing w:val="0"/>
          <w:sz w:val="28"/>
          <w:szCs w:val="28"/>
        </w:rPr>
        <w:t>ния. В выводах аттестационной комиссии могут содержаться до</w:t>
      </w:r>
      <w:r w:rsidRPr="00602DF1">
        <w:rPr>
          <w:rStyle w:val="ArialUnicodeMS66"/>
          <w:rFonts w:ascii="Times New Roman" w:hAnsi="Times New Roman" w:cs="Times New Roman"/>
          <w:spacing w:val="0"/>
          <w:sz w:val="28"/>
          <w:szCs w:val="28"/>
        </w:rPr>
        <w:softHyphen/>
        <w:t>полнительные предложения (о повторной аттестации, о приоста</w:t>
      </w:r>
      <w:r w:rsidRPr="00602DF1">
        <w:rPr>
          <w:rStyle w:val="ArialUnicodeMS66"/>
          <w:rFonts w:ascii="Times New Roman" w:hAnsi="Times New Roman" w:cs="Times New Roman"/>
          <w:spacing w:val="0"/>
          <w:sz w:val="28"/>
          <w:szCs w:val="28"/>
        </w:rPr>
        <w:softHyphen/>
        <w:t>новке работы на отдельных рабочих местах или ликвидации отдельных рабочих мест, о с</w:t>
      </w:r>
      <w:r w:rsidR="00910D9F">
        <w:rPr>
          <w:rStyle w:val="ArialUnicodeMS66"/>
          <w:rFonts w:ascii="Times New Roman" w:hAnsi="Times New Roman" w:cs="Times New Roman"/>
          <w:spacing w:val="0"/>
          <w:sz w:val="28"/>
          <w:szCs w:val="28"/>
        </w:rPr>
        <w:t>овершенствовании организации ра</w:t>
      </w:r>
      <w:r w:rsidRPr="00602DF1">
        <w:rPr>
          <w:rStyle w:val="ArialUnicodeMS66"/>
          <w:rFonts w:ascii="Times New Roman" w:hAnsi="Times New Roman" w:cs="Times New Roman"/>
          <w:spacing w:val="0"/>
          <w:sz w:val="28"/>
          <w:szCs w:val="28"/>
        </w:rPr>
        <w:t>бот по улучшению условий труда и др.).</w:t>
      </w:r>
    </w:p>
    <w:p w:rsidR="00602DF1" w:rsidRPr="00602DF1" w:rsidRDefault="00602DF1" w:rsidP="00602DF1">
      <w:pPr>
        <w:pStyle w:val="72"/>
        <w:shd w:val="clear" w:color="auto" w:fill="auto"/>
        <w:spacing w:line="240" w:lineRule="auto"/>
        <w:ind w:firstLine="709"/>
        <w:rPr>
          <w:rFonts w:ascii="Times New Roman" w:hAnsi="Times New Roman" w:cs="Times New Roman"/>
          <w:i w:val="0"/>
          <w:spacing w:val="0"/>
          <w:sz w:val="28"/>
          <w:szCs w:val="28"/>
        </w:rPr>
      </w:pPr>
      <w:r w:rsidRPr="00602DF1">
        <w:rPr>
          <w:rStyle w:val="Calibri"/>
          <w:rFonts w:ascii="Times New Roman" w:hAnsi="Times New Roman" w:cs="Times New Roman"/>
          <w:b w:val="0"/>
          <w:iCs/>
          <w:spacing w:val="0"/>
          <w:w w:val="100"/>
          <w:sz w:val="28"/>
          <w:szCs w:val="28"/>
        </w:rPr>
        <w:t>Результаты аттестации могут быть использованы для:</w:t>
      </w:r>
    </w:p>
    <w:p w:rsidR="00602DF1" w:rsidRPr="00602DF1" w:rsidRDefault="00602DF1" w:rsidP="00602DF1">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планирования и проведения мероприятий по охране и улучшению условий труда;</w:t>
      </w:r>
    </w:p>
    <w:p w:rsidR="00602DF1" w:rsidRPr="00602DF1" w:rsidRDefault="00602DF1" w:rsidP="00602DF1">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обоснования предостав</w:t>
      </w:r>
      <w:r w:rsidR="00910D9F">
        <w:rPr>
          <w:rStyle w:val="ArialUnicodeMS66"/>
          <w:rFonts w:ascii="Times New Roman" w:hAnsi="Times New Roman" w:cs="Times New Roman"/>
          <w:spacing w:val="0"/>
          <w:sz w:val="28"/>
          <w:szCs w:val="28"/>
        </w:rPr>
        <w:t>ления льгот и компенсаций работ</w:t>
      </w:r>
      <w:r w:rsidRPr="00602DF1">
        <w:rPr>
          <w:rStyle w:val="ArialUnicodeMS66"/>
          <w:rFonts w:ascii="Times New Roman" w:hAnsi="Times New Roman" w:cs="Times New Roman"/>
          <w:spacing w:val="0"/>
          <w:sz w:val="28"/>
          <w:szCs w:val="28"/>
        </w:rPr>
        <w:t xml:space="preserve">никам (доплаты к тарифной сетке, выдача молока и лечеб- но-профилактического </w:t>
      </w:r>
      <w:r w:rsidR="00910D9F">
        <w:rPr>
          <w:rStyle w:val="ArialUnicodeMS66"/>
          <w:rFonts w:ascii="Times New Roman" w:hAnsi="Times New Roman" w:cs="Times New Roman"/>
          <w:spacing w:val="0"/>
          <w:sz w:val="28"/>
          <w:szCs w:val="28"/>
        </w:rPr>
        <w:t>питания, продолжительность рабо</w:t>
      </w:r>
      <w:r w:rsidRPr="00602DF1">
        <w:rPr>
          <w:rStyle w:val="ArialUnicodeMS66"/>
          <w:rFonts w:ascii="Times New Roman" w:hAnsi="Times New Roman" w:cs="Times New Roman"/>
          <w:spacing w:val="0"/>
          <w:sz w:val="28"/>
          <w:szCs w:val="28"/>
        </w:rPr>
        <w:t>чей недели и отпуска, льготное пенсионное обеспечение, режимы труда и отдых</w:t>
      </w:r>
      <w:r w:rsidR="00910D9F">
        <w:rPr>
          <w:rStyle w:val="ArialUnicodeMS66"/>
          <w:rFonts w:ascii="Times New Roman" w:hAnsi="Times New Roman" w:cs="Times New Roman"/>
          <w:spacing w:val="0"/>
          <w:sz w:val="28"/>
          <w:szCs w:val="28"/>
        </w:rPr>
        <w:t>а, периодичность медицинских ос</w:t>
      </w:r>
      <w:r w:rsidRPr="00602DF1">
        <w:rPr>
          <w:rStyle w:val="ArialUnicodeMS66"/>
          <w:rFonts w:ascii="Times New Roman" w:hAnsi="Times New Roman" w:cs="Times New Roman"/>
          <w:spacing w:val="0"/>
          <w:sz w:val="28"/>
          <w:szCs w:val="28"/>
        </w:rPr>
        <w:t>мотров, возможность и</w:t>
      </w:r>
      <w:r w:rsidR="00910D9F">
        <w:rPr>
          <w:rStyle w:val="ArialUnicodeMS66"/>
          <w:rFonts w:ascii="Times New Roman" w:hAnsi="Times New Roman" w:cs="Times New Roman"/>
          <w:spacing w:val="0"/>
          <w:sz w:val="28"/>
          <w:szCs w:val="28"/>
        </w:rPr>
        <w:t>спользования труда некоторых ка</w:t>
      </w:r>
      <w:r w:rsidRPr="00602DF1">
        <w:rPr>
          <w:rStyle w:val="ArialUnicodeMS66"/>
          <w:rFonts w:ascii="Times New Roman" w:hAnsi="Times New Roman" w:cs="Times New Roman"/>
          <w:spacing w:val="0"/>
          <w:sz w:val="28"/>
          <w:szCs w:val="28"/>
        </w:rPr>
        <w:t>тегорий работающих — женщин, молодежи и др.);</w:t>
      </w:r>
    </w:p>
    <w:p w:rsidR="00602DF1" w:rsidRPr="00602DF1" w:rsidRDefault="00602DF1" w:rsidP="00602DF1">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решения вопроса о связ</w:t>
      </w:r>
      <w:r w:rsidR="00910D9F">
        <w:rPr>
          <w:rStyle w:val="ArialUnicodeMS66"/>
          <w:rFonts w:ascii="Times New Roman" w:hAnsi="Times New Roman" w:cs="Times New Roman"/>
          <w:spacing w:val="0"/>
          <w:sz w:val="28"/>
          <w:szCs w:val="28"/>
        </w:rPr>
        <w:t>и заболевания с профессией и ус</w:t>
      </w:r>
      <w:r w:rsidRPr="00602DF1">
        <w:rPr>
          <w:rStyle w:val="ArialUnicodeMS66"/>
          <w:rFonts w:ascii="Times New Roman" w:hAnsi="Times New Roman" w:cs="Times New Roman"/>
          <w:spacing w:val="0"/>
          <w:sz w:val="28"/>
          <w:szCs w:val="28"/>
        </w:rPr>
        <w:t>тановления диагноза профзаболевания;</w:t>
      </w:r>
    </w:p>
    <w:p w:rsidR="00602DF1" w:rsidRPr="00602DF1" w:rsidRDefault="00602DF1" w:rsidP="00602DF1">
      <w:pPr>
        <w:pStyle w:val="a4"/>
        <w:numPr>
          <w:ilvl w:val="0"/>
          <w:numId w:val="1"/>
        </w:numPr>
        <w:shd w:val="clear" w:color="auto" w:fill="auto"/>
        <w:tabs>
          <w:tab w:val="left" w:pos="596"/>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решения вопроса о прекращении эксплуатации отдельного рабочего места, подразделения;</w:t>
      </w:r>
    </w:p>
    <w:p w:rsidR="00602DF1" w:rsidRPr="00602DF1" w:rsidRDefault="00602DF1" w:rsidP="00602DF1">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составления статистической отчетности по охране труда;</w:t>
      </w:r>
    </w:p>
    <w:p w:rsidR="00602DF1" w:rsidRPr="00602DF1" w:rsidRDefault="00602DF1" w:rsidP="00602DF1">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602DF1">
        <w:rPr>
          <w:rStyle w:val="ArialUnicodeMS66"/>
          <w:rFonts w:ascii="Times New Roman" w:hAnsi="Times New Roman" w:cs="Times New Roman"/>
          <w:spacing w:val="0"/>
          <w:sz w:val="28"/>
          <w:szCs w:val="28"/>
        </w:rPr>
        <w:t>применения административно-экономических санкций к должностным лицам, виновным в нарушении условий труда.</w:t>
      </w:r>
    </w:p>
    <w:p w:rsidR="00910D9F" w:rsidRPr="00910D9F" w:rsidRDefault="00910D9F" w:rsidP="00910D9F">
      <w:pPr>
        <w:pStyle w:val="a4"/>
        <w:shd w:val="clear" w:color="auto" w:fill="auto"/>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Аттестация рабочих мест по условиям труда проводится 1 раз в 5 лет. Обязательной переаттестации подлежат рабочие места после замены оборудования,</w:t>
      </w:r>
      <w:r>
        <w:rPr>
          <w:rStyle w:val="ArialUnicodeMS66"/>
          <w:rFonts w:ascii="Times New Roman" w:hAnsi="Times New Roman" w:cs="Times New Roman"/>
          <w:spacing w:val="0"/>
          <w:sz w:val="28"/>
          <w:szCs w:val="28"/>
        </w:rPr>
        <w:t xml:space="preserve"> изменения технологического про</w:t>
      </w:r>
      <w:r w:rsidRPr="00910D9F">
        <w:rPr>
          <w:rStyle w:val="ArialUnicodeMS66"/>
          <w:rFonts w:ascii="Times New Roman" w:hAnsi="Times New Roman" w:cs="Times New Roman"/>
          <w:spacing w:val="0"/>
          <w:sz w:val="28"/>
          <w:szCs w:val="28"/>
        </w:rPr>
        <w:t>цесса, реконструкции помеще</w:t>
      </w:r>
      <w:r>
        <w:rPr>
          <w:rStyle w:val="ArialUnicodeMS66"/>
          <w:rFonts w:ascii="Times New Roman" w:hAnsi="Times New Roman" w:cs="Times New Roman"/>
          <w:spacing w:val="0"/>
          <w:sz w:val="28"/>
          <w:szCs w:val="28"/>
        </w:rPr>
        <w:t>ния, а также по требованию орга</w:t>
      </w:r>
      <w:r w:rsidRPr="00910D9F">
        <w:rPr>
          <w:rStyle w:val="ArialUnicodeMS66"/>
          <w:rFonts w:ascii="Times New Roman" w:hAnsi="Times New Roman" w:cs="Times New Roman"/>
          <w:spacing w:val="0"/>
          <w:sz w:val="28"/>
          <w:szCs w:val="28"/>
        </w:rPr>
        <w:t>нов государственной экспертизы условий труда.</w:t>
      </w:r>
    </w:p>
    <w:p w:rsidR="00910D9F" w:rsidRPr="00910D9F" w:rsidRDefault="00910D9F" w:rsidP="00910D9F">
      <w:pPr>
        <w:pStyle w:val="a4"/>
        <w:shd w:val="clear" w:color="auto" w:fill="auto"/>
        <w:spacing w:line="240" w:lineRule="auto"/>
        <w:ind w:firstLine="709"/>
        <w:rPr>
          <w:rFonts w:ascii="Times New Roman" w:hAnsi="Times New Roman" w:cs="Times New Roman"/>
          <w:b w:val="0"/>
          <w:i w:val="0"/>
          <w:spacing w:val="0"/>
          <w:sz w:val="28"/>
          <w:szCs w:val="28"/>
        </w:rPr>
      </w:pPr>
      <w:r w:rsidRPr="00910D9F">
        <w:rPr>
          <w:rStyle w:val="9"/>
          <w:rFonts w:ascii="Times New Roman" w:hAnsi="Times New Roman" w:cs="Times New Roman"/>
          <w:spacing w:val="0"/>
          <w:sz w:val="28"/>
          <w:szCs w:val="28"/>
        </w:rPr>
        <w:t>Сертификация производственных объектов на соответствие требованиям по охране труда</w:t>
      </w:r>
      <w:r w:rsidRPr="00910D9F">
        <w:rPr>
          <w:rStyle w:val="Calibri"/>
          <w:rFonts w:ascii="Times New Roman" w:hAnsi="Times New Roman" w:cs="Times New Roman"/>
          <w:spacing w:val="0"/>
          <w:sz w:val="28"/>
          <w:szCs w:val="28"/>
        </w:rPr>
        <w:t xml:space="preserve"> </w:t>
      </w:r>
      <w:r w:rsidRPr="00910D9F">
        <w:rPr>
          <w:rStyle w:val="ArialUnicodeMS66"/>
          <w:rFonts w:ascii="Times New Roman" w:hAnsi="Times New Roman" w:cs="Times New Roman"/>
          <w:spacing w:val="0"/>
          <w:sz w:val="28"/>
          <w:szCs w:val="28"/>
        </w:rPr>
        <w:t>то</w:t>
      </w:r>
      <w:r>
        <w:rPr>
          <w:rStyle w:val="ArialUnicodeMS66"/>
          <w:rFonts w:ascii="Times New Roman" w:hAnsi="Times New Roman" w:cs="Times New Roman"/>
          <w:spacing w:val="0"/>
          <w:sz w:val="28"/>
          <w:szCs w:val="28"/>
        </w:rPr>
        <w:t>лько начинает внедряться в прак</w:t>
      </w:r>
      <w:r w:rsidRPr="00910D9F">
        <w:rPr>
          <w:rStyle w:val="ArialUnicodeMS66"/>
          <w:rFonts w:ascii="Times New Roman" w:hAnsi="Times New Roman" w:cs="Times New Roman"/>
          <w:spacing w:val="0"/>
          <w:sz w:val="28"/>
          <w:szCs w:val="28"/>
        </w:rPr>
        <w:t>тику управления охраной труда и ее основой является аттестация рабочих мест по условиям труда. Сертификация возложена на Органы государственной экспертизы Роструда и его территори</w:t>
      </w:r>
      <w:r w:rsidRPr="00910D9F">
        <w:rPr>
          <w:rStyle w:val="ArialUnicodeMS66"/>
          <w:rFonts w:ascii="Times New Roman" w:hAnsi="Times New Roman" w:cs="Times New Roman"/>
          <w:spacing w:val="0"/>
          <w:sz w:val="28"/>
          <w:szCs w:val="28"/>
        </w:rPr>
        <w:softHyphen/>
        <w:t>альных подразделений, а так</w:t>
      </w:r>
      <w:r>
        <w:rPr>
          <w:rStyle w:val="ArialUnicodeMS66"/>
          <w:rFonts w:ascii="Times New Roman" w:hAnsi="Times New Roman" w:cs="Times New Roman"/>
          <w:spacing w:val="0"/>
          <w:sz w:val="28"/>
          <w:szCs w:val="28"/>
        </w:rPr>
        <w:t>же на уполномоченные ими органи</w:t>
      </w:r>
      <w:r w:rsidRPr="00910D9F">
        <w:rPr>
          <w:rStyle w:val="ArialUnicodeMS66"/>
          <w:rFonts w:ascii="Times New Roman" w:hAnsi="Times New Roman" w:cs="Times New Roman"/>
          <w:spacing w:val="0"/>
          <w:sz w:val="28"/>
          <w:szCs w:val="28"/>
        </w:rPr>
        <w:t>зации, имеющие лицензию.</w:t>
      </w:r>
    </w:p>
    <w:p w:rsidR="00910D9F" w:rsidRPr="00910D9F" w:rsidRDefault="00910D9F" w:rsidP="00910D9F">
      <w:pPr>
        <w:pStyle w:val="a4"/>
        <w:shd w:val="clear" w:color="auto" w:fill="auto"/>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Устанавливаются три категории сертификата безопасности:</w:t>
      </w:r>
    </w:p>
    <w:p w:rsidR="00910D9F" w:rsidRPr="00910D9F" w:rsidRDefault="00910D9F" w:rsidP="00910D9F">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категория I — аттесто</w:t>
      </w:r>
      <w:r>
        <w:rPr>
          <w:rStyle w:val="ArialUnicodeMS66"/>
          <w:rFonts w:ascii="Times New Roman" w:hAnsi="Times New Roman" w:cs="Times New Roman"/>
          <w:spacing w:val="0"/>
          <w:sz w:val="28"/>
          <w:szCs w:val="28"/>
        </w:rPr>
        <w:t>вано не менее 90 % имеющихся ра</w:t>
      </w:r>
      <w:r w:rsidRPr="00910D9F">
        <w:rPr>
          <w:rStyle w:val="ArialUnicodeMS66"/>
          <w:rFonts w:ascii="Times New Roman" w:hAnsi="Times New Roman" w:cs="Times New Roman"/>
          <w:spacing w:val="0"/>
          <w:sz w:val="28"/>
          <w:szCs w:val="28"/>
        </w:rPr>
        <w:t xml:space="preserve">бочих мест, </w:t>
      </w:r>
      <w:r w:rsidRPr="00910D9F">
        <w:rPr>
          <w:rStyle w:val="ArialUnicodeMS66"/>
          <w:rFonts w:ascii="Times New Roman" w:hAnsi="Times New Roman" w:cs="Times New Roman"/>
          <w:spacing w:val="0"/>
          <w:sz w:val="28"/>
          <w:szCs w:val="28"/>
        </w:rPr>
        <w:lastRenderedPageBreak/>
        <w:t>на остальн</w:t>
      </w:r>
      <w:r>
        <w:rPr>
          <w:rStyle w:val="ArialUnicodeMS66"/>
          <w:rFonts w:ascii="Times New Roman" w:hAnsi="Times New Roman" w:cs="Times New Roman"/>
          <w:spacing w:val="0"/>
          <w:sz w:val="28"/>
          <w:szCs w:val="28"/>
        </w:rPr>
        <w:t>ые представлены документы, обес</w:t>
      </w:r>
      <w:r w:rsidRPr="00910D9F">
        <w:rPr>
          <w:rStyle w:val="ArialUnicodeMS66"/>
          <w:rFonts w:ascii="Times New Roman" w:hAnsi="Times New Roman" w:cs="Times New Roman"/>
          <w:spacing w:val="0"/>
          <w:sz w:val="28"/>
          <w:szCs w:val="28"/>
        </w:rPr>
        <w:t>печивающие их переаттестацию в течение 6 месяцев после выдачи сертификата;</w:t>
      </w:r>
    </w:p>
    <w:p w:rsidR="00910D9F" w:rsidRPr="00910D9F" w:rsidRDefault="00910D9F" w:rsidP="00910D9F">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категория II — аттестовано не менее 75 % рабочих мест, на переаттестацию остальных отводится 1 год;</w:t>
      </w:r>
    </w:p>
    <w:p w:rsidR="00910D9F" w:rsidRPr="00910D9F" w:rsidRDefault="00910D9F" w:rsidP="00910D9F">
      <w:pPr>
        <w:pStyle w:val="a4"/>
        <w:numPr>
          <w:ilvl w:val="0"/>
          <w:numId w:val="1"/>
        </w:numPr>
        <w:shd w:val="clear" w:color="auto" w:fill="auto"/>
        <w:tabs>
          <w:tab w:val="left" w:pos="626"/>
        </w:tabs>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категория III — аттестовано не менее 50 % рабочих мест, на переаттестацию остальных отводится 2 года.</w:t>
      </w:r>
    </w:p>
    <w:p w:rsidR="00910D9F" w:rsidRPr="00910D9F" w:rsidRDefault="00910D9F" w:rsidP="00910D9F">
      <w:pPr>
        <w:pStyle w:val="a4"/>
        <w:shd w:val="clear" w:color="auto" w:fill="auto"/>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Для получения сертификата любой категории обязательно необходимо выполнить еще ряд условий, а имен</w:t>
      </w:r>
      <w:r>
        <w:rPr>
          <w:rStyle w:val="ArialUnicodeMS66"/>
          <w:rFonts w:ascii="Times New Roman" w:hAnsi="Times New Roman" w:cs="Times New Roman"/>
          <w:spacing w:val="0"/>
          <w:sz w:val="28"/>
          <w:szCs w:val="28"/>
        </w:rPr>
        <w:t>но: иметь служ</w:t>
      </w:r>
      <w:r w:rsidRPr="00910D9F">
        <w:rPr>
          <w:rStyle w:val="ArialUnicodeMS66"/>
          <w:rFonts w:ascii="Times New Roman" w:hAnsi="Times New Roman" w:cs="Times New Roman"/>
          <w:spacing w:val="0"/>
          <w:sz w:val="28"/>
          <w:szCs w:val="28"/>
        </w:rPr>
        <w:t>бу охраны труда, программ</w:t>
      </w:r>
      <w:r>
        <w:rPr>
          <w:rStyle w:val="ArialUnicodeMS66"/>
          <w:rFonts w:ascii="Times New Roman" w:hAnsi="Times New Roman" w:cs="Times New Roman"/>
          <w:spacing w:val="0"/>
          <w:sz w:val="28"/>
          <w:szCs w:val="28"/>
        </w:rPr>
        <w:t>у мероприятий по улучшению усло</w:t>
      </w:r>
      <w:r w:rsidRPr="00910D9F">
        <w:rPr>
          <w:rStyle w:val="ArialUnicodeMS66"/>
          <w:rFonts w:ascii="Times New Roman" w:hAnsi="Times New Roman" w:cs="Times New Roman"/>
          <w:spacing w:val="0"/>
          <w:sz w:val="28"/>
          <w:szCs w:val="28"/>
        </w:rPr>
        <w:t>вий и охраны труда и положи</w:t>
      </w:r>
      <w:r>
        <w:rPr>
          <w:rStyle w:val="ArialUnicodeMS66"/>
          <w:rFonts w:ascii="Times New Roman" w:hAnsi="Times New Roman" w:cs="Times New Roman"/>
          <w:spacing w:val="0"/>
          <w:sz w:val="28"/>
          <w:szCs w:val="28"/>
        </w:rPr>
        <w:t>тельное заключение от территори</w:t>
      </w:r>
      <w:r w:rsidRPr="00910D9F">
        <w:rPr>
          <w:rStyle w:val="ArialUnicodeMS66"/>
          <w:rFonts w:ascii="Times New Roman" w:hAnsi="Times New Roman" w:cs="Times New Roman"/>
          <w:spacing w:val="0"/>
          <w:sz w:val="28"/>
          <w:szCs w:val="28"/>
        </w:rPr>
        <w:t>альных органов надзора; ре</w:t>
      </w:r>
      <w:r>
        <w:rPr>
          <w:rStyle w:val="ArialUnicodeMS66"/>
          <w:rFonts w:ascii="Times New Roman" w:hAnsi="Times New Roman" w:cs="Times New Roman"/>
          <w:spacing w:val="0"/>
          <w:sz w:val="28"/>
          <w:szCs w:val="28"/>
        </w:rPr>
        <w:t>гулярно проводить обучение рабо</w:t>
      </w:r>
      <w:r w:rsidRPr="00910D9F">
        <w:rPr>
          <w:rStyle w:val="ArialUnicodeMS66"/>
          <w:rFonts w:ascii="Times New Roman" w:hAnsi="Times New Roman" w:cs="Times New Roman"/>
          <w:spacing w:val="0"/>
          <w:sz w:val="28"/>
          <w:szCs w:val="28"/>
        </w:rPr>
        <w:t>тающих по охране труда.</w:t>
      </w:r>
    </w:p>
    <w:p w:rsidR="00910D9F" w:rsidRDefault="00910D9F" w:rsidP="00910D9F">
      <w:pPr>
        <w:pStyle w:val="a4"/>
        <w:shd w:val="clear" w:color="auto" w:fill="auto"/>
        <w:spacing w:line="240" w:lineRule="auto"/>
        <w:ind w:firstLine="709"/>
        <w:rPr>
          <w:rStyle w:val="57"/>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Сертификация проводится по специальной процедуре в нес</w:t>
      </w:r>
      <w:r w:rsidRPr="00910D9F">
        <w:rPr>
          <w:rStyle w:val="ArialUnicodeMS66"/>
          <w:rFonts w:ascii="Times New Roman" w:hAnsi="Times New Roman" w:cs="Times New Roman"/>
          <w:spacing w:val="0"/>
          <w:sz w:val="28"/>
          <w:szCs w:val="28"/>
        </w:rPr>
        <w:softHyphen/>
        <w:t xml:space="preserve">колько этапов. «Положение о Системе сертификации работ по охране труда в организациях», «Правила сертификации работ по охране труда в организациях», </w:t>
      </w:r>
      <w:r>
        <w:rPr>
          <w:rStyle w:val="ArialUnicodeMS66"/>
          <w:rFonts w:ascii="Times New Roman" w:hAnsi="Times New Roman" w:cs="Times New Roman"/>
          <w:spacing w:val="0"/>
          <w:sz w:val="28"/>
          <w:szCs w:val="28"/>
        </w:rPr>
        <w:t>а также «Положение о знаке соот</w:t>
      </w:r>
      <w:r w:rsidRPr="00910D9F">
        <w:rPr>
          <w:rStyle w:val="ArialUnicodeMS66"/>
          <w:rFonts w:ascii="Times New Roman" w:hAnsi="Times New Roman" w:cs="Times New Roman"/>
          <w:spacing w:val="0"/>
          <w:sz w:val="28"/>
          <w:szCs w:val="28"/>
        </w:rPr>
        <w:t>ветствия Системы сертификац</w:t>
      </w:r>
      <w:r>
        <w:rPr>
          <w:rStyle w:val="ArialUnicodeMS66"/>
          <w:rFonts w:ascii="Times New Roman" w:hAnsi="Times New Roman" w:cs="Times New Roman"/>
          <w:spacing w:val="0"/>
          <w:sz w:val="28"/>
          <w:szCs w:val="28"/>
        </w:rPr>
        <w:t>ии работ по охране труда в орга</w:t>
      </w:r>
      <w:r w:rsidRPr="00910D9F">
        <w:rPr>
          <w:rStyle w:val="ArialUnicodeMS66"/>
          <w:rFonts w:ascii="Times New Roman" w:hAnsi="Times New Roman" w:cs="Times New Roman"/>
          <w:spacing w:val="0"/>
          <w:sz w:val="28"/>
          <w:szCs w:val="28"/>
        </w:rPr>
        <w:t xml:space="preserve">низациях» утверждены постановлением Минтруда России от 24 апреля </w:t>
      </w:r>
      <w:r w:rsidRPr="00910D9F">
        <w:rPr>
          <w:rStyle w:val="57"/>
          <w:rFonts w:ascii="Times New Roman" w:hAnsi="Times New Roman" w:cs="Times New Roman"/>
          <w:b w:val="0"/>
          <w:i w:val="0"/>
          <w:spacing w:val="0"/>
          <w:sz w:val="28"/>
          <w:szCs w:val="28"/>
        </w:rPr>
        <w:t>2002</w:t>
      </w:r>
      <w:r w:rsidRPr="00910D9F">
        <w:rPr>
          <w:rStyle w:val="ArialUnicodeMS66"/>
          <w:rFonts w:ascii="Times New Roman" w:hAnsi="Times New Roman" w:cs="Times New Roman"/>
          <w:spacing w:val="0"/>
          <w:sz w:val="28"/>
          <w:szCs w:val="28"/>
        </w:rPr>
        <w:t xml:space="preserve"> г. № </w:t>
      </w:r>
      <w:r w:rsidRPr="00910D9F">
        <w:rPr>
          <w:rStyle w:val="57"/>
          <w:rFonts w:ascii="Times New Roman" w:hAnsi="Times New Roman" w:cs="Times New Roman"/>
          <w:b w:val="0"/>
          <w:i w:val="0"/>
          <w:spacing w:val="0"/>
          <w:sz w:val="28"/>
          <w:szCs w:val="28"/>
        </w:rPr>
        <w:t>28.</w:t>
      </w:r>
    </w:p>
    <w:p w:rsidR="00910D9F" w:rsidRPr="00910D9F" w:rsidRDefault="00910D9F" w:rsidP="00910D9F">
      <w:pPr>
        <w:pStyle w:val="a4"/>
        <w:shd w:val="clear" w:color="auto" w:fill="auto"/>
        <w:spacing w:line="240" w:lineRule="auto"/>
        <w:ind w:firstLine="709"/>
        <w:rPr>
          <w:rFonts w:ascii="Times New Roman" w:hAnsi="Times New Roman" w:cs="Times New Roman"/>
          <w:b w:val="0"/>
          <w:i w:val="0"/>
          <w:spacing w:val="0"/>
          <w:sz w:val="28"/>
          <w:szCs w:val="28"/>
        </w:rPr>
      </w:pPr>
    </w:p>
    <w:p w:rsidR="00910D9F" w:rsidRPr="00910D9F" w:rsidRDefault="00910D9F" w:rsidP="00910D9F">
      <w:pPr>
        <w:pStyle w:val="250"/>
        <w:shd w:val="clear" w:color="auto" w:fill="auto"/>
        <w:tabs>
          <w:tab w:val="left" w:pos="0"/>
        </w:tabs>
        <w:spacing w:before="0" w:after="0" w:line="240" w:lineRule="auto"/>
        <w:ind w:firstLine="709"/>
        <w:rPr>
          <w:rFonts w:ascii="Times New Roman" w:hAnsi="Times New Roman" w:cs="Times New Roman"/>
          <w:b w:val="0"/>
          <w:i w:val="0"/>
          <w:spacing w:val="0"/>
          <w:sz w:val="32"/>
          <w:szCs w:val="28"/>
        </w:rPr>
      </w:pPr>
      <w:r w:rsidRPr="00910D9F">
        <w:rPr>
          <w:rStyle w:val="138LucidaSansUnicode"/>
          <w:rFonts w:ascii="Times New Roman" w:hAnsi="Times New Roman" w:cs="Times New Roman"/>
          <w:bCs/>
          <w:i w:val="0"/>
          <w:iCs w:val="0"/>
          <w:sz w:val="32"/>
          <w:szCs w:val="28"/>
          <w:u w:val="none"/>
        </w:rPr>
        <w:t>1.2.4 Расследование и учет несчастных случаев на производстве, анализ травматизма</w:t>
      </w:r>
    </w:p>
    <w:p w:rsidR="00910D9F" w:rsidRDefault="00910D9F" w:rsidP="00910D9F">
      <w:pPr>
        <w:pStyle w:val="53"/>
        <w:shd w:val="clear" w:color="auto" w:fill="auto"/>
        <w:spacing w:line="240" w:lineRule="auto"/>
        <w:ind w:firstLine="709"/>
        <w:jc w:val="both"/>
        <w:rPr>
          <w:rStyle w:val="81"/>
          <w:rFonts w:ascii="Times New Roman" w:hAnsi="Times New Roman" w:cs="Times New Roman"/>
          <w:bCs/>
          <w:iCs/>
          <w:spacing w:val="0"/>
          <w:sz w:val="28"/>
          <w:szCs w:val="28"/>
        </w:rPr>
      </w:pPr>
    </w:p>
    <w:p w:rsidR="00910D9F" w:rsidRPr="00910D9F" w:rsidRDefault="00910D9F" w:rsidP="00910D9F">
      <w:pPr>
        <w:pStyle w:val="53"/>
        <w:shd w:val="clear" w:color="auto" w:fill="auto"/>
        <w:spacing w:line="240" w:lineRule="auto"/>
        <w:ind w:firstLine="709"/>
        <w:jc w:val="both"/>
        <w:rPr>
          <w:rFonts w:ascii="Times New Roman" w:hAnsi="Times New Roman" w:cs="Times New Roman"/>
          <w:b w:val="0"/>
          <w:i w:val="0"/>
          <w:spacing w:val="0"/>
          <w:sz w:val="28"/>
          <w:szCs w:val="28"/>
        </w:rPr>
      </w:pPr>
      <w:r w:rsidRPr="00910D9F">
        <w:rPr>
          <w:rStyle w:val="81"/>
          <w:rFonts w:ascii="Times New Roman" w:hAnsi="Times New Roman" w:cs="Times New Roman"/>
          <w:bCs/>
          <w:iCs/>
          <w:spacing w:val="0"/>
          <w:sz w:val="28"/>
          <w:szCs w:val="28"/>
        </w:rPr>
        <w:t>Расследование и учет несчастных случаев на производстве.</w:t>
      </w:r>
    </w:p>
    <w:p w:rsidR="00910D9F" w:rsidRPr="00910D9F" w:rsidRDefault="00910D9F" w:rsidP="00910D9F">
      <w:pPr>
        <w:pStyle w:val="a4"/>
        <w:shd w:val="clear" w:color="auto" w:fill="auto"/>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Критерии, позволяющие классифицировать т</w:t>
      </w:r>
      <w:r>
        <w:rPr>
          <w:rStyle w:val="ArialUnicodeMS66"/>
          <w:rFonts w:ascii="Times New Roman" w:hAnsi="Times New Roman" w:cs="Times New Roman"/>
          <w:spacing w:val="0"/>
          <w:sz w:val="28"/>
          <w:szCs w:val="28"/>
        </w:rPr>
        <w:t>равму как произ</w:t>
      </w:r>
      <w:r w:rsidRPr="00910D9F">
        <w:rPr>
          <w:rStyle w:val="ArialUnicodeMS66"/>
          <w:rFonts w:ascii="Times New Roman" w:hAnsi="Times New Roman" w:cs="Times New Roman"/>
          <w:spacing w:val="0"/>
          <w:sz w:val="28"/>
          <w:szCs w:val="28"/>
        </w:rPr>
        <w:t>водственную (несчастный случай на производстве), порядок</w:t>
      </w:r>
      <w:r>
        <w:rPr>
          <w:rFonts w:ascii="Times New Roman" w:hAnsi="Times New Roman" w:cs="Times New Roman"/>
          <w:b w:val="0"/>
          <w:i w:val="0"/>
          <w:spacing w:val="0"/>
          <w:sz w:val="28"/>
          <w:szCs w:val="28"/>
        </w:rPr>
        <w:t xml:space="preserve"> </w:t>
      </w:r>
      <w:r w:rsidRPr="00910D9F">
        <w:rPr>
          <w:rStyle w:val="ArialUnicodeMS66"/>
          <w:rFonts w:ascii="Times New Roman" w:hAnsi="Times New Roman" w:cs="Times New Roman"/>
          <w:spacing w:val="0"/>
          <w:sz w:val="28"/>
          <w:szCs w:val="28"/>
        </w:rPr>
        <w:t>проведения расследования и уч</w:t>
      </w:r>
      <w:r>
        <w:rPr>
          <w:rStyle w:val="ArialUnicodeMS66"/>
          <w:rFonts w:ascii="Times New Roman" w:hAnsi="Times New Roman" w:cs="Times New Roman"/>
          <w:spacing w:val="0"/>
          <w:sz w:val="28"/>
          <w:szCs w:val="28"/>
        </w:rPr>
        <w:t>ета несчастных случаев определе</w:t>
      </w:r>
      <w:r w:rsidRPr="00910D9F">
        <w:rPr>
          <w:rStyle w:val="ArialUnicodeMS66"/>
          <w:rFonts w:ascii="Times New Roman" w:hAnsi="Times New Roman" w:cs="Times New Roman"/>
          <w:spacing w:val="0"/>
          <w:sz w:val="28"/>
          <w:szCs w:val="28"/>
        </w:rPr>
        <w:t xml:space="preserve">ны в Трудовом Кодексе (статьи </w:t>
      </w:r>
      <w:r w:rsidRPr="00910D9F">
        <w:rPr>
          <w:rStyle w:val="57"/>
          <w:rFonts w:ascii="Times New Roman" w:hAnsi="Times New Roman" w:cs="Times New Roman"/>
          <w:b w:val="0"/>
          <w:i w:val="0"/>
          <w:spacing w:val="0"/>
          <w:sz w:val="28"/>
          <w:szCs w:val="28"/>
        </w:rPr>
        <w:t xml:space="preserve">227...231) и </w:t>
      </w:r>
      <w:r>
        <w:rPr>
          <w:rStyle w:val="ArialUnicodeMS66"/>
          <w:rFonts w:ascii="Times New Roman" w:hAnsi="Times New Roman" w:cs="Times New Roman"/>
          <w:spacing w:val="0"/>
          <w:sz w:val="28"/>
          <w:szCs w:val="28"/>
        </w:rPr>
        <w:t>«Положении о рассл</w:t>
      </w:r>
      <w:r w:rsidRPr="00910D9F">
        <w:rPr>
          <w:rStyle w:val="ArialUnicodeMS66"/>
          <w:rFonts w:ascii="Times New Roman" w:hAnsi="Times New Roman" w:cs="Times New Roman"/>
          <w:spacing w:val="0"/>
          <w:sz w:val="28"/>
          <w:szCs w:val="28"/>
        </w:rPr>
        <w:t>едовании и учете несчастных случаев на производстве», утвер</w:t>
      </w:r>
      <w:r w:rsidRPr="00910D9F">
        <w:rPr>
          <w:rStyle w:val="ArialUnicodeMS66"/>
          <w:rFonts w:ascii="Times New Roman" w:hAnsi="Times New Roman" w:cs="Times New Roman"/>
          <w:spacing w:val="0"/>
          <w:sz w:val="28"/>
          <w:szCs w:val="28"/>
        </w:rPr>
        <w:softHyphen/>
        <w:t xml:space="preserve">жденном постановлением Правительства РФ от 11 марта </w:t>
      </w:r>
      <w:r w:rsidRPr="00910D9F">
        <w:rPr>
          <w:rStyle w:val="57"/>
          <w:rFonts w:ascii="Times New Roman" w:hAnsi="Times New Roman" w:cs="Times New Roman"/>
          <w:b w:val="0"/>
          <w:i w:val="0"/>
          <w:spacing w:val="0"/>
          <w:sz w:val="28"/>
          <w:szCs w:val="28"/>
        </w:rPr>
        <w:t>1999 г. М» 279.</w:t>
      </w:r>
    </w:p>
    <w:p w:rsidR="00910D9F" w:rsidRPr="00910D9F" w:rsidRDefault="00910D9F" w:rsidP="00910D9F">
      <w:pPr>
        <w:pStyle w:val="a4"/>
        <w:shd w:val="clear" w:color="auto" w:fill="auto"/>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 xml:space="preserve">В соответствии с этим Положением расследуются и подлежат </w:t>
      </w:r>
      <w:r w:rsidRPr="00910D9F">
        <w:rPr>
          <w:rStyle w:val="ArialUnicodeMS66"/>
          <w:rFonts w:ascii="Times New Roman" w:hAnsi="Cambria Math" w:cs="Times New Roman"/>
          <w:spacing w:val="0"/>
          <w:sz w:val="28"/>
          <w:szCs w:val="28"/>
        </w:rPr>
        <w:t>ѵ</w:t>
      </w:r>
      <w:r w:rsidRPr="00910D9F">
        <w:rPr>
          <w:rStyle w:val="ArialUnicodeMS66"/>
          <w:rFonts w:ascii="Times New Roman" w:hAnsi="Times New Roman" w:cs="Times New Roman"/>
          <w:spacing w:val="0"/>
          <w:sz w:val="28"/>
          <w:szCs w:val="28"/>
        </w:rPr>
        <w:t xml:space="preserve">чету все несчастные случаи на </w:t>
      </w:r>
      <w:r>
        <w:rPr>
          <w:rStyle w:val="ArialUnicodeMS66"/>
          <w:rFonts w:ascii="Times New Roman" w:hAnsi="Times New Roman" w:cs="Times New Roman"/>
          <w:spacing w:val="0"/>
          <w:sz w:val="28"/>
          <w:szCs w:val="28"/>
        </w:rPr>
        <w:t>производстве, повлекшие за соб</w:t>
      </w:r>
      <w:r w:rsidRPr="00910D9F">
        <w:rPr>
          <w:rStyle w:val="ArialUnicodeMS66"/>
          <w:rFonts w:ascii="Times New Roman" w:hAnsi="Times New Roman" w:cs="Times New Roman"/>
          <w:spacing w:val="0"/>
          <w:sz w:val="28"/>
          <w:szCs w:val="28"/>
        </w:rPr>
        <w:t xml:space="preserve">ой необходимость перевода </w:t>
      </w:r>
      <w:r>
        <w:rPr>
          <w:rStyle w:val="ArialUnicodeMS66"/>
          <w:rFonts w:ascii="Times New Roman" w:hAnsi="Times New Roman" w:cs="Times New Roman"/>
          <w:spacing w:val="0"/>
          <w:sz w:val="28"/>
          <w:szCs w:val="28"/>
        </w:rPr>
        <w:t>работника на другую работу, вре</w:t>
      </w:r>
      <w:r w:rsidRPr="00910D9F">
        <w:rPr>
          <w:rStyle w:val="ArialUnicodeMS66"/>
          <w:rFonts w:ascii="Times New Roman" w:hAnsi="Times New Roman" w:cs="Times New Roman"/>
          <w:spacing w:val="0"/>
          <w:sz w:val="28"/>
          <w:szCs w:val="28"/>
        </w:rPr>
        <w:t>менную или стойкую утрату трудоспособности либо его смерть, если они произошли:</w:t>
      </w:r>
    </w:p>
    <w:p w:rsidR="00910D9F" w:rsidRPr="00910D9F" w:rsidRDefault="00910D9F" w:rsidP="00910D9F">
      <w:pPr>
        <w:pStyle w:val="a4"/>
        <w:numPr>
          <w:ilvl w:val="0"/>
          <w:numId w:val="1"/>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 xml:space="preserve">в течение рабочего времени на территории организации или вне ее (включая установленные перерывы), а также во время, необходимое для </w:t>
      </w:r>
      <w:r>
        <w:rPr>
          <w:rStyle w:val="ArialUnicodeMS66"/>
          <w:rFonts w:ascii="Times New Roman" w:hAnsi="Times New Roman" w:cs="Times New Roman"/>
          <w:spacing w:val="0"/>
          <w:sz w:val="28"/>
          <w:szCs w:val="28"/>
        </w:rPr>
        <w:t>приведения в порядок орудий тру</w:t>
      </w:r>
      <w:r w:rsidRPr="00910D9F">
        <w:rPr>
          <w:rStyle w:val="ArialUnicodeMS66"/>
          <w:rFonts w:ascii="Times New Roman" w:hAnsi="Times New Roman" w:cs="Times New Roman"/>
          <w:spacing w:val="0"/>
          <w:sz w:val="28"/>
          <w:szCs w:val="28"/>
        </w:rPr>
        <w:t>да, одежды и т. п. пере</w:t>
      </w:r>
      <w:r>
        <w:rPr>
          <w:rStyle w:val="ArialUnicodeMS66"/>
          <w:rFonts w:ascii="Times New Roman" w:hAnsi="Times New Roman" w:cs="Times New Roman"/>
          <w:spacing w:val="0"/>
          <w:sz w:val="28"/>
          <w:szCs w:val="28"/>
        </w:rPr>
        <w:t>д началом или по окончании рабо</w:t>
      </w:r>
      <w:r w:rsidRPr="00910D9F">
        <w:rPr>
          <w:rStyle w:val="ArialUnicodeMS66"/>
          <w:rFonts w:ascii="Times New Roman" w:hAnsi="Times New Roman" w:cs="Times New Roman"/>
          <w:spacing w:val="0"/>
          <w:sz w:val="28"/>
          <w:szCs w:val="28"/>
        </w:rPr>
        <w:t>ты, а также при выполнении работ в сверхурочное время, выходные и праздничные дни;</w:t>
      </w:r>
    </w:p>
    <w:p w:rsidR="00910D9F" w:rsidRPr="00910D9F" w:rsidRDefault="00910D9F" w:rsidP="00910D9F">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при следовании к мест</w:t>
      </w:r>
      <w:r>
        <w:rPr>
          <w:rStyle w:val="ArialUnicodeMS66"/>
          <w:rFonts w:ascii="Times New Roman" w:hAnsi="Times New Roman" w:cs="Times New Roman"/>
          <w:spacing w:val="0"/>
          <w:sz w:val="28"/>
          <w:szCs w:val="28"/>
        </w:rPr>
        <w:t>у работы или с работы на предос</w:t>
      </w:r>
      <w:r w:rsidRPr="00910D9F">
        <w:rPr>
          <w:rStyle w:val="ArialUnicodeMS66"/>
          <w:rFonts w:ascii="Times New Roman" w:hAnsi="Times New Roman" w:cs="Times New Roman"/>
          <w:spacing w:val="0"/>
          <w:sz w:val="28"/>
          <w:szCs w:val="28"/>
        </w:rPr>
        <w:t>тавленном работодателем транспорте либо на личном транспорте при наличии соответствующего договора о его использовании в производственных целях;</w:t>
      </w:r>
    </w:p>
    <w:p w:rsidR="00910D9F" w:rsidRPr="00910D9F" w:rsidRDefault="00910D9F" w:rsidP="00910D9F">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при следовании к месту командировки и обратно;</w:t>
      </w:r>
    </w:p>
    <w:p w:rsidR="00910D9F" w:rsidRPr="00910D9F" w:rsidRDefault="00910D9F" w:rsidP="00910D9F">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при следовании на транспортном средстве в качестве сменщика во время междусменного отдыха (водитель сменщик на автотранспортном средстве</w:t>
      </w:r>
      <w:r>
        <w:rPr>
          <w:rStyle w:val="ArialUnicodeMS66"/>
          <w:rFonts w:ascii="Times New Roman" w:hAnsi="Times New Roman" w:cs="Times New Roman"/>
          <w:spacing w:val="0"/>
          <w:sz w:val="28"/>
          <w:szCs w:val="28"/>
        </w:rPr>
        <w:t>, механик рефри</w:t>
      </w:r>
      <w:r w:rsidRPr="00910D9F">
        <w:rPr>
          <w:rStyle w:val="ArialUnicodeMS66"/>
          <w:rFonts w:ascii="Times New Roman" w:hAnsi="Times New Roman" w:cs="Times New Roman"/>
          <w:spacing w:val="0"/>
          <w:sz w:val="28"/>
          <w:szCs w:val="28"/>
        </w:rPr>
        <w:t>жераторной секции, проводник в поезде и т. п.);</w:t>
      </w:r>
    </w:p>
    <w:p w:rsidR="00910D9F" w:rsidRPr="00910D9F" w:rsidRDefault="00910D9F" w:rsidP="00910D9F">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 xml:space="preserve">при работе вахтово-экспедиционным методом во время междусменного отдыха, а также при нахождении на судне в свободное от вахты и </w:t>
      </w:r>
      <w:r w:rsidRPr="00910D9F">
        <w:rPr>
          <w:rStyle w:val="ArialUnicodeMS66"/>
          <w:rFonts w:ascii="Times New Roman" w:hAnsi="Times New Roman" w:cs="Times New Roman"/>
          <w:spacing w:val="0"/>
          <w:sz w:val="28"/>
          <w:szCs w:val="28"/>
        </w:rPr>
        <w:lastRenderedPageBreak/>
        <w:t>судовых работ время;</w:t>
      </w:r>
    </w:p>
    <w:p w:rsidR="00910D9F" w:rsidRPr="00910D9F" w:rsidRDefault="00910D9F" w:rsidP="00910D9F">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 xml:space="preserve">при привлечении работника в установленном порядке к участию в ликвидации последствий катастрофы, аварии и других чрезвычайных </w:t>
      </w:r>
      <w:r>
        <w:rPr>
          <w:rStyle w:val="ArialUnicodeMS66"/>
          <w:rFonts w:ascii="Times New Roman" w:hAnsi="Times New Roman" w:cs="Times New Roman"/>
          <w:spacing w:val="0"/>
          <w:sz w:val="28"/>
          <w:szCs w:val="28"/>
        </w:rPr>
        <w:t>происшествий природного и техно</w:t>
      </w:r>
      <w:r w:rsidRPr="00910D9F">
        <w:rPr>
          <w:rStyle w:val="ArialUnicodeMS66"/>
          <w:rFonts w:ascii="Times New Roman" w:hAnsi="Times New Roman" w:cs="Times New Roman"/>
          <w:spacing w:val="0"/>
          <w:sz w:val="28"/>
          <w:szCs w:val="28"/>
        </w:rPr>
        <w:t>генного характера;</w:t>
      </w:r>
    </w:p>
    <w:p w:rsidR="00910D9F" w:rsidRPr="00910D9F" w:rsidRDefault="00910D9F" w:rsidP="00910D9F">
      <w:pPr>
        <w:pStyle w:val="a4"/>
        <w:numPr>
          <w:ilvl w:val="0"/>
          <w:numId w:val="1"/>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при осуществлении не входящих в трудовые обязанности работника действий, но</w:t>
      </w:r>
      <w:r>
        <w:rPr>
          <w:rStyle w:val="ArialUnicodeMS66"/>
          <w:rFonts w:ascii="Times New Roman" w:hAnsi="Times New Roman" w:cs="Times New Roman"/>
          <w:spacing w:val="0"/>
          <w:sz w:val="28"/>
          <w:szCs w:val="28"/>
        </w:rPr>
        <w:t xml:space="preserve"> совершаемых в интересах работо</w:t>
      </w:r>
      <w:r w:rsidRPr="00910D9F">
        <w:rPr>
          <w:rStyle w:val="ArialUnicodeMS66"/>
          <w:rFonts w:ascii="Times New Roman" w:hAnsi="Times New Roman" w:cs="Times New Roman"/>
          <w:spacing w:val="0"/>
          <w:sz w:val="28"/>
          <w:szCs w:val="28"/>
        </w:rPr>
        <w:t>дателя или направленных на предотвращение аварии или несчастного случая.</w:t>
      </w:r>
    </w:p>
    <w:p w:rsidR="005937C8" w:rsidRPr="005937C8" w:rsidRDefault="00910D9F" w:rsidP="005937C8">
      <w:pPr>
        <w:pStyle w:val="a4"/>
        <w:shd w:val="clear" w:color="auto" w:fill="auto"/>
        <w:spacing w:line="240" w:lineRule="auto"/>
        <w:ind w:firstLine="709"/>
        <w:rPr>
          <w:rFonts w:ascii="Times New Roman" w:hAnsi="Times New Roman" w:cs="Times New Roman"/>
          <w:b w:val="0"/>
          <w:i w:val="0"/>
          <w:spacing w:val="0"/>
          <w:sz w:val="28"/>
          <w:szCs w:val="28"/>
        </w:rPr>
      </w:pPr>
      <w:r w:rsidRPr="00910D9F">
        <w:rPr>
          <w:rStyle w:val="ArialUnicodeMS66"/>
          <w:rFonts w:ascii="Times New Roman" w:hAnsi="Times New Roman" w:cs="Times New Roman"/>
          <w:spacing w:val="0"/>
          <w:sz w:val="28"/>
          <w:szCs w:val="28"/>
        </w:rPr>
        <w:t>Несчастный случай на прои</w:t>
      </w:r>
      <w:r>
        <w:rPr>
          <w:rStyle w:val="ArialUnicodeMS66"/>
          <w:rFonts w:ascii="Times New Roman" w:hAnsi="Times New Roman" w:cs="Times New Roman"/>
          <w:spacing w:val="0"/>
          <w:sz w:val="28"/>
          <w:szCs w:val="28"/>
        </w:rPr>
        <w:t>зводстве является страховым слу</w:t>
      </w:r>
      <w:r w:rsidRPr="00910D9F">
        <w:rPr>
          <w:rStyle w:val="ArialUnicodeMS66"/>
          <w:rFonts w:ascii="Times New Roman" w:hAnsi="Times New Roman" w:cs="Times New Roman"/>
          <w:spacing w:val="0"/>
          <w:sz w:val="28"/>
          <w:szCs w:val="28"/>
        </w:rPr>
        <w:t>чаем. если он произошел с р</w:t>
      </w:r>
      <w:r>
        <w:rPr>
          <w:rStyle w:val="ArialUnicodeMS66"/>
          <w:rFonts w:ascii="Times New Roman" w:hAnsi="Times New Roman" w:cs="Times New Roman"/>
          <w:spacing w:val="0"/>
          <w:sz w:val="28"/>
          <w:szCs w:val="28"/>
        </w:rPr>
        <w:t>аботником, подлежащим обязатель</w:t>
      </w:r>
      <w:r w:rsidRPr="00910D9F">
        <w:rPr>
          <w:rStyle w:val="ArialUnicodeMS66"/>
          <w:rFonts w:ascii="Times New Roman" w:hAnsi="Times New Roman" w:cs="Times New Roman"/>
          <w:spacing w:val="0"/>
          <w:sz w:val="28"/>
          <w:szCs w:val="28"/>
        </w:rPr>
        <w:t>ному социальному страхованию от несчастных случаев. Поэтому работодатель обязан в течение суток сообщить о несчастном слу</w:t>
      </w:r>
      <w:r w:rsidR="005937C8" w:rsidRPr="005937C8">
        <w:rPr>
          <w:rStyle w:val="ArialUnicodeMS66"/>
          <w:rFonts w:ascii="Times New Roman" w:hAnsi="Times New Roman" w:cs="Times New Roman"/>
          <w:spacing w:val="0"/>
          <w:sz w:val="28"/>
          <w:szCs w:val="28"/>
        </w:rPr>
        <w:t>чае в исполнительный орган социального страхования (по месту регистрации в качестве страхователя).</w:t>
      </w:r>
    </w:p>
    <w:p w:rsidR="005937C8" w:rsidRPr="005937C8" w:rsidRDefault="005937C8" w:rsidP="005937C8">
      <w:pPr>
        <w:pStyle w:val="a4"/>
        <w:shd w:val="clear" w:color="auto" w:fill="auto"/>
        <w:spacing w:line="240" w:lineRule="auto"/>
        <w:ind w:firstLine="709"/>
        <w:rPr>
          <w:rFonts w:ascii="Times New Roman" w:hAnsi="Times New Roman" w:cs="Times New Roman"/>
          <w:b w:val="0"/>
          <w:i w:val="0"/>
          <w:spacing w:val="0"/>
          <w:sz w:val="28"/>
          <w:szCs w:val="28"/>
        </w:rPr>
      </w:pPr>
      <w:r w:rsidRPr="005937C8">
        <w:rPr>
          <w:rStyle w:val="ArialUnicodeMS"/>
          <w:rFonts w:ascii="Times New Roman" w:hAnsi="Times New Roman" w:cs="Times New Roman"/>
          <w:spacing w:val="0"/>
          <w:sz w:val="28"/>
          <w:szCs w:val="28"/>
        </w:rPr>
        <w:t>Первоочередные меры при несчастном случае.</w:t>
      </w:r>
      <w:r w:rsidRPr="005937C8">
        <w:rPr>
          <w:rStyle w:val="ArialUnicodeMS66"/>
          <w:rFonts w:ascii="Times New Roman" w:hAnsi="Times New Roman" w:cs="Times New Roman"/>
          <w:spacing w:val="0"/>
          <w:sz w:val="28"/>
          <w:szCs w:val="28"/>
        </w:rPr>
        <w:t xml:space="preserve"> О несчастном случае пострадавший или очевидец сообщает непосредственному руководителю работ, которы</w:t>
      </w:r>
      <w:r>
        <w:rPr>
          <w:rStyle w:val="ArialUnicodeMS66"/>
          <w:rFonts w:ascii="Times New Roman" w:hAnsi="Times New Roman" w:cs="Times New Roman"/>
          <w:spacing w:val="0"/>
          <w:sz w:val="28"/>
          <w:szCs w:val="28"/>
        </w:rPr>
        <w:t>й обязан организовать первую по</w:t>
      </w:r>
      <w:r w:rsidRPr="005937C8">
        <w:rPr>
          <w:rStyle w:val="ArialUnicodeMS66"/>
          <w:rFonts w:ascii="Times New Roman" w:hAnsi="Times New Roman" w:cs="Times New Roman"/>
          <w:spacing w:val="0"/>
          <w:sz w:val="28"/>
          <w:szCs w:val="28"/>
        </w:rPr>
        <w:t>мощь, сообщить работодателю о несчастном случае, сохранить до начала расследования несчастного случая обстановку, какой она была на момент происшествия, если, конечно, э</w:t>
      </w:r>
      <w:r>
        <w:rPr>
          <w:rStyle w:val="ArialUnicodeMS66"/>
          <w:rFonts w:ascii="Times New Roman" w:hAnsi="Times New Roman" w:cs="Times New Roman"/>
          <w:spacing w:val="0"/>
          <w:sz w:val="28"/>
          <w:szCs w:val="28"/>
        </w:rPr>
        <w:t>то не угро</w:t>
      </w:r>
      <w:r w:rsidRPr="005937C8">
        <w:rPr>
          <w:rStyle w:val="ArialUnicodeMS66"/>
          <w:rFonts w:ascii="Times New Roman" w:hAnsi="Times New Roman" w:cs="Times New Roman"/>
          <w:spacing w:val="0"/>
          <w:sz w:val="28"/>
          <w:szCs w:val="28"/>
        </w:rPr>
        <w:t>жает жизни и здоровью людей и не приведет к аварии. В случае невозможности ее сохранения — зафиксировать сложившуюся обстановку с помощью схем, фотографий и т. п.</w:t>
      </w:r>
    </w:p>
    <w:p w:rsidR="005937C8" w:rsidRPr="005937C8" w:rsidRDefault="005937C8" w:rsidP="005937C8">
      <w:pPr>
        <w:pStyle w:val="a4"/>
        <w:shd w:val="clear" w:color="auto" w:fill="auto"/>
        <w:spacing w:line="240" w:lineRule="auto"/>
        <w:ind w:firstLine="709"/>
        <w:rPr>
          <w:rFonts w:ascii="Times New Roman" w:hAnsi="Times New Roman" w:cs="Times New Roman"/>
          <w:b w:val="0"/>
          <w:i w:val="0"/>
          <w:spacing w:val="0"/>
          <w:sz w:val="28"/>
          <w:szCs w:val="28"/>
        </w:rPr>
      </w:pPr>
      <w:r w:rsidRPr="005937C8">
        <w:rPr>
          <w:rStyle w:val="ArialUnicodeMS66"/>
          <w:rFonts w:ascii="Times New Roman" w:hAnsi="Times New Roman" w:cs="Times New Roman"/>
          <w:spacing w:val="0"/>
          <w:sz w:val="28"/>
          <w:szCs w:val="28"/>
        </w:rPr>
        <w:t xml:space="preserve">При групповом несчастном </w:t>
      </w:r>
      <w:r>
        <w:rPr>
          <w:rStyle w:val="ArialUnicodeMS66"/>
          <w:rFonts w:ascii="Times New Roman" w:hAnsi="Times New Roman" w:cs="Times New Roman"/>
          <w:spacing w:val="0"/>
          <w:sz w:val="28"/>
          <w:szCs w:val="28"/>
        </w:rPr>
        <w:t>случае (2 человека и более), тя</w:t>
      </w:r>
      <w:r w:rsidRPr="005937C8">
        <w:rPr>
          <w:rStyle w:val="ArialUnicodeMS66"/>
          <w:rFonts w:ascii="Times New Roman" w:hAnsi="Times New Roman" w:cs="Times New Roman"/>
          <w:spacing w:val="0"/>
          <w:sz w:val="28"/>
          <w:szCs w:val="28"/>
        </w:rPr>
        <w:t>желом несчастном случае ил</w:t>
      </w:r>
      <w:r>
        <w:rPr>
          <w:rStyle w:val="ArialUnicodeMS66"/>
          <w:rFonts w:ascii="Times New Roman" w:hAnsi="Times New Roman" w:cs="Times New Roman"/>
          <w:spacing w:val="0"/>
          <w:sz w:val="28"/>
          <w:szCs w:val="28"/>
        </w:rPr>
        <w:t>и несчастном случае со смертель</w:t>
      </w:r>
      <w:r w:rsidRPr="005937C8">
        <w:rPr>
          <w:rStyle w:val="ArialUnicodeMS66"/>
          <w:rFonts w:ascii="Times New Roman" w:hAnsi="Times New Roman" w:cs="Times New Roman"/>
          <w:spacing w:val="0"/>
          <w:sz w:val="28"/>
          <w:szCs w:val="28"/>
        </w:rPr>
        <w:t>ным исходом работодатель в течение суток по утвержденной форме обязан сообщить об эт</w:t>
      </w:r>
      <w:r>
        <w:rPr>
          <w:rStyle w:val="ArialUnicodeMS66"/>
          <w:rFonts w:ascii="Times New Roman" w:hAnsi="Times New Roman" w:cs="Times New Roman"/>
          <w:spacing w:val="0"/>
          <w:sz w:val="28"/>
          <w:szCs w:val="28"/>
        </w:rPr>
        <w:t>ом в территориальное подразделе</w:t>
      </w:r>
      <w:r w:rsidRPr="005937C8">
        <w:rPr>
          <w:rStyle w:val="ArialUnicodeMS66"/>
          <w:rFonts w:ascii="Times New Roman" w:hAnsi="Times New Roman" w:cs="Times New Roman"/>
          <w:spacing w:val="0"/>
          <w:sz w:val="28"/>
          <w:szCs w:val="28"/>
        </w:rPr>
        <w:t>ние Рострудинспекции, в прокуратуру по месту происшествия, в орган исполнительной власти субъекта РФ, в вед</w:t>
      </w:r>
      <w:r>
        <w:rPr>
          <w:rStyle w:val="ArialUnicodeMS66"/>
          <w:rFonts w:ascii="Times New Roman" w:hAnsi="Times New Roman" w:cs="Times New Roman"/>
          <w:spacing w:val="0"/>
          <w:sz w:val="28"/>
          <w:szCs w:val="28"/>
        </w:rPr>
        <w:t>омственный ор</w:t>
      </w:r>
      <w:r w:rsidRPr="005937C8">
        <w:rPr>
          <w:rStyle w:val="ArialUnicodeMS66"/>
          <w:rFonts w:ascii="Times New Roman" w:hAnsi="Times New Roman" w:cs="Times New Roman"/>
          <w:spacing w:val="0"/>
          <w:sz w:val="28"/>
          <w:szCs w:val="28"/>
        </w:rPr>
        <w:t>ган по принадлежности организации, в организацию, которая направила работника, и ряд других.</w:t>
      </w:r>
    </w:p>
    <w:p w:rsidR="005937C8" w:rsidRPr="005937C8" w:rsidRDefault="005937C8" w:rsidP="005937C8">
      <w:pPr>
        <w:pStyle w:val="a4"/>
        <w:shd w:val="clear" w:color="auto" w:fill="auto"/>
        <w:spacing w:line="240" w:lineRule="auto"/>
        <w:ind w:firstLine="709"/>
        <w:rPr>
          <w:rFonts w:ascii="Times New Roman" w:hAnsi="Times New Roman" w:cs="Times New Roman"/>
          <w:b w:val="0"/>
          <w:i w:val="0"/>
          <w:spacing w:val="0"/>
          <w:sz w:val="28"/>
          <w:szCs w:val="28"/>
        </w:rPr>
      </w:pPr>
      <w:r w:rsidRPr="005937C8">
        <w:rPr>
          <w:rStyle w:val="ArialUnicodeMS66"/>
          <w:rFonts w:ascii="Times New Roman" w:hAnsi="Times New Roman" w:cs="Times New Roman"/>
          <w:spacing w:val="0"/>
          <w:sz w:val="28"/>
          <w:szCs w:val="28"/>
        </w:rPr>
        <w:t>При тяжелом несчастном случае или несчастном случае со смертельным исходом рабо</w:t>
      </w:r>
      <w:r>
        <w:rPr>
          <w:rStyle w:val="ArialUnicodeMS66"/>
          <w:rFonts w:ascii="Times New Roman" w:hAnsi="Times New Roman" w:cs="Times New Roman"/>
          <w:spacing w:val="0"/>
          <w:sz w:val="28"/>
          <w:szCs w:val="28"/>
        </w:rPr>
        <w:t>тодатель обязан немедленно сооб</w:t>
      </w:r>
      <w:r w:rsidRPr="005937C8">
        <w:rPr>
          <w:rStyle w:val="ArialUnicodeMS66"/>
          <w:rFonts w:ascii="Times New Roman" w:hAnsi="Times New Roman" w:cs="Times New Roman"/>
          <w:spacing w:val="0"/>
          <w:sz w:val="28"/>
          <w:szCs w:val="28"/>
        </w:rPr>
        <w:t>щить о нем родственникам пострадавшего.</w:t>
      </w:r>
    </w:p>
    <w:p w:rsidR="005937C8" w:rsidRPr="005937C8" w:rsidRDefault="005937C8" w:rsidP="005937C8">
      <w:pPr>
        <w:pStyle w:val="a4"/>
        <w:shd w:val="clear" w:color="auto" w:fill="auto"/>
        <w:spacing w:line="240" w:lineRule="auto"/>
        <w:ind w:firstLine="709"/>
        <w:rPr>
          <w:rFonts w:ascii="Times New Roman" w:hAnsi="Times New Roman" w:cs="Times New Roman"/>
          <w:b w:val="0"/>
          <w:i w:val="0"/>
          <w:spacing w:val="0"/>
          <w:sz w:val="28"/>
          <w:szCs w:val="28"/>
        </w:rPr>
      </w:pPr>
      <w:r w:rsidRPr="005937C8">
        <w:rPr>
          <w:rStyle w:val="ArialUnicodeMS"/>
          <w:rFonts w:ascii="Times New Roman" w:hAnsi="Times New Roman" w:cs="Times New Roman"/>
          <w:spacing w:val="0"/>
          <w:sz w:val="28"/>
          <w:szCs w:val="28"/>
        </w:rPr>
        <w:t>Расследование несчастного случая</w:t>
      </w:r>
      <w:r>
        <w:rPr>
          <w:rStyle w:val="ArialUnicodeMS66"/>
          <w:rFonts w:ascii="Times New Roman" w:hAnsi="Times New Roman" w:cs="Times New Roman"/>
          <w:spacing w:val="0"/>
          <w:sz w:val="28"/>
          <w:szCs w:val="28"/>
        </w:rPr>
        <w:t xml:space="preserve"> проводит комиссия в соста</w:t>
      </w:r>
      <w:r w:rsidRPr="005937C8">
        <w:rPr>
          <w:rStyle w:val="ArialUnicodeMS66"/>
          <w:rFonts w:ascii="Times New Roman" w:hAnsi="Times New Roman" w:cs="Times New Roman"/>
          <w:spacing w:val="0"/>
          <w:sz w:val="28"/>
          <w:szCs w:val="28"/>
        </w:rPr>
        <w:t>ве представителей работодателя</w:t>
      </w:r>
      <w:r>
        <w:rPr>
          <w:rStyle w:val="ArialUnicodeMS66"/>
          <w:rFonts w:ascii="Times New Roman" w:hAnsi="Times New Roman" w:cs="Times New Roman"/>
          <w:spacing w:val="0"/>
          <w:sz w:val="28"/>
          <w:szCs w:val="28"/>
        </w:rPr>
        <w:t xml:space="preserve"> и трудового коллектива. Включе</w:t>
      </w:r>
      <w:r w:rsidRPr="005937C8">
        <w:rPr>
          <w:rStyle w:val="ArialUnicodeMS66"/>
          <w:rFonts w:ascii="Times New Roman" w:hAnsi="Times New Roman" w:cs="Times New Roman"/>
          <w:spacing w:val="0"/>
          <w:sz w:val="28"/>
          <w:szCs w:val="28"/>
        </w:rPr>
        <w:t>ние в состав комиссии предст</w:t>
      </w:r>
      <w:r>
        <w:rPr>
          <w:rStyle w:val="ArialUnicodeMS66"/>
          <w:rFonts w:ascii="Times New Roman" w:hAnsi="Times New Roman" w:cs="Times New Roman"/>
          <w:spacing w:val="0"/>
          <w:sz w:val="28"/>
          <w:szCs w:val="28"/>
        </w:rPr>
        <w:t>авителей администрации, отвечаю</w:t>
      </w:r>
      <w:r w:rsidRPr="005937C8">
        <w:rPr>
          <w:rStyle w:val="ArialUnicodeMS66"/>
          <w:rFonts w:ascii="Times New Roman" w:hAnsi="Times New Roman" w:cs="Times New Roman"/>
          <w:spacing w:val="0"/>
          <w:sz w:val="28"/>
          <w:szCs w:val="28"/>
        </w:rPr>
        <w:t>щих за охрану труда на участк</w:t>
      </w:r>
      <w:r>
        <w:rPr>
          <w:rStyle w:val="ArialUnicodeMS66"/>
          <w:rFonts w:ascii="Times New Roman" w:hAnsi="Times New Roman" w:cs="Times New Roman"/>
          <w:spacing w:val="0"/>
          <w:sz w:val="28"/>
          <w:szCs w:val="28"/>
        </w:rPr>
        <w:t>е, где произошел несчастный слу</w:t>
      </w:r>
      <w:r w:rsidRPr="005937C8">
        <w:rPr>
          <w:rStyle w:val="ArialUnicodeMS66"/>
          <w:rFonts w:ascii="Times New Roman" w:hAnsi="Times New Roman" w:cs="Times New Roman"/>
          <w:spacing w:val="0"/>
          <w:sz w:val="28"/>
          <w:szCs w:val="28"/>
        </w:rPr>
        <w:t>чай, запрещается. Состав комиссии утверждается руководителем организации или уполномоч</w:t>
      </w:r>
      <w:r>
        <w:rPr>
          <w:rStyle w:val="ArialUnicodeMS66"/>
          <w:rFonts w:ascii="Times New Roman" w:hAnsi="Times New Roman" w:cs="Times New Roman"/>
          <w:spacing w:val="0"/>
          <w:sz w:val="28"/>
          <w:szCs w:val="28"/>
        </w:rPr>
        <w:t>енным им лицом. Пострадавший мо</w:t>
      </w:r>
      <w:r w:rsidRPr="005937C8">
        <w:rPr>
          <w:rStyle w:val="ArialUnicodeMS66"/>
          <w:rFonts w:ascii="Times New Roman" w:hAnsi="Times New Roman" w:cs="Times New Roman"/>
          <w:spacing w:val="0"/>
          <w:sz w:val="28"/>
          <w:szCs w:val="28"/>
        </w:rPr>
        <w:t>жет принять участие в расследовании несчастного случая.</w:t>
      </w:r>
    </w:p>
    <w:p w:rsidR="005937C8" w:rsidRPr="005937C8" w:rsidRDefault="005937C8" w:rsidP="005937C8">
      <w:pPr>
        <w:pStyle w:val="a4"/>
        <w:shd w:val="clear" w:color="auto" w:fill="auto"/>
        <w:spacing w:line="240" w:lineRule="auto"/>
        <w:ind w:firstLine="709"/>
        <w:rPr>
          <w:rFonts w:ascii="Times New Roman" w:hAnsi="Times New Roman" w:cs="Times New Roman"/>
          <w:b w:val="0"/>
          <w:i w:val="0"/>
          <w:spacing w:val="0"/>
          <w:sz w:val="28"/>
          <w:szCs w:val="28"/>
        </w:rPr>
      </w:pPr>
      <w:r w:rsidRPr="005937C8">
        <w:rPr>
          <w:rStyle w:val="ArialUnicodeMS66"/>
          <w:rFonts w:ascii="Times New Roman" w:hAnsi="Times New Roman" w:cs="Times New Roman"/>
          <w:spacing w:val="0"/>
          <w:sz w:val="28"/>
          <w:szCs w:val="28"/>
        </w:rPr>
        <w:t xml:space="preserve">Комиссия по результатам расследования в трехдневный срок оформляет акт по специальной форме в двух экземплярах, для застрахованных — в трех. Акт оформляется, если травма вызвала необходимость перевода работника на другую работу на один день и более или потерю трудоспособности на тот же срок. Акт, составленный по форме, является документом статистической отчетности, он утверждается </w:t>
      </w:r>
      <w:r>
        <w:rPr>
          <w:rStyle w:val="ArialUnicodeMS66"/>
          <w:rFonts w:ascii="Times New Roman" w:hAnsi="Times New Roman" w:cs="Times New Roman"/>
          <w:spacing w:val="0"/>
          <w:sz w:val="28"/>
          <w:szCs w:val="28"/>
        </w:rPr>
        <w:t>руководителем и заверяется печа</w:t>
      </w:r>
      <w:r w:rsidRPr="005937C8">
        <w:rPr>
          <w:rStyle w:val="ArialUnicodeMS66"/>
          <w:rFonts w:ascii="Times New Roman" w:hAnsi="Times New Roman" w:cs="Times New Roman"/>
          <w:spacing w:val="0"/>
          <w:sz w:val="28"/>
          <w:szCs w:val="28"/>
        </w:rPr>
        <w:t>тью. В трехдневный срок после утверждения акта работодатель обязан выдать один экземпляр пострадавшему, а при смерти по</w:t>
      </w:r>
      <w:r w:rsidRPr="005937C8">
        <w:rPr>
          <w:rStyle w:val="ArialUnicodeMS66"/>
          <w:rFonts w:ascii="Times New Roman" w:hAnsi="Times New Roman" w:cs="Times New Roman"/>
          <w:spacing w:val="0"/>
          <w:sz w:val="28"/>
          <w:szCs w:val="28"/>
        </w:rPr>
        <w:softHyphen/>
        <w:t>страдавшего — родственникам погибшего или их доверенному лицу (по требованию). Второй</w:t>
      </w:r>
      <w:r>
        <w:rPr>
          <w:rStyle w:val="ArialUnicodeMS66"/>
          <w:rFonts w:ascii="Times New Roman" w:hAnsi="Times New Roman" w:cs="Times New Roman"/>
          <w:spacing w:val="0"/>
          <w:sz w:val="28"/>
          <w:szCs w:val="28"/>
        </w:rPr>
        <w:t xml:space="preserve"> экземпляр акта хранится в тече</w:t>
      </w:r>
      <w:r w:rsidRPr="005937C8">
        <w:rPr>
          <w:rStyle w:val="ArialUnicodeMS66"/>
          <w:rFonts w:ascii="Times New Roman" w:hAnsi="Times New Roman" w:cs="Times New Roman"/>
          <w:spacing w:val="0"/>
          <w:sz w:val="28"/>
          <w:szCs w:val="28"/>
        </w:rPr>
        <w:t xml:space="preserve">ние 45 лет в </w:t>
      </w:r>
      <w:r w:rsidRPr="005937C8">
        <w:rPr>
          <w:rStyle w:val="ArialUnicodeMS66"/>
          <w:rFonts w:ascii="Times New Roman" w:hAnsi="Times New Roman" w:cs="Times New Roman"/>
          <w:spacing w:val="0"/>
          <w:sz w:val="28"/>
          <w:szCs w:val="28"/>
        </w:rPr>
        <w:lastRenderedPageBreak/>
        <w:t>организации по основному (кроме совместительст</w:t>
      </w:r>
      <w:r>
        <w:rPr>
          <w:rStyle w:val="ArialUnicodeMS66"/>
          <w:rFonts w:ascii="Times New Roman" w:hAnsi="Times New Roman" w:cs="Times New Roman"/>
          <w:spacing w:val="0"/>
          <w:sz w:val="28"/>
          <w:szCs w:val="28"/>
        </w:rPr>
        <w:t>в</w:t>
      </w:r>
      <w:r w:rsidRPr="005937C8">
        <w:rPr>
          <w:rStyle w:val="ArialUnicodeMS66"/>
          <w:rFonts w:ascii="Times New Roman" w:hAnsi="Times New Roman" w:cs="Times New Roman"/>
          <w:spacing w:val="0"/>
          <w:sz w:val="28"/>
          <w:szCs w:val="28"/>
        </w:rPr>
        <w:t>а) месту работы (учебы, слу</w:t>
      </w:r>
      <w:r>
        <w:rPr>
          <w:rStyle w:val="ArialUnicodeMS66"/>
          <w:rFonts w:ascii="Times New Roman" w:hAnsi="Times New Roman" w:cs="Times New Roman"/>
          <w:spacing w:val="0"/>
          <w:sz w:val="28"/>
          <w:szCs w:val="28"/>
        </w:rPr>
        <w:t>жбы) пострадавшего на момент не</w:t>
      </w:r>
      <w:r w:rsidRPr="005937C8">
        <w:rPr>
          <w:rStyle w:val="ArialUnicodeMS66"/>
          <w:rFonts w:ascii="Times New Roman" w:hAnsi="Times New Roman" w:cs="Times New Roman"/>
          <w:spacing w:val="0"/>
          <w:sz w:val="28"/>
          <w:szCs w:val="28"/>
        </w:rPr>
        <w:t>счастного случая.</w:t>
      </w:r>
    </w:p>
    <w:p w:rsidR="005937C8" w:rsidRPr="005937C8" w:rsidRDefault="005937C8" w:rsidP="005937C8">
      <w:pPr>
        <w:pStyle w:val="a4"/>
        <w:shd w:val="clear" w:color="auto" w:fill="auto"/>
        <w:spacing w:line="240" w:lineRule="auto"/>
        <w:ind w:firstLine="709"/>
        <w:rPr>
          <w:rFonts w:ascii="Times New Roman" w:hAnsi="Times New Roman" w:cs="Times New Roman"/>
          <w:b w:val="0"/>
          <w:i w:val="0"/>
          <w:spacing w:val="0"/>
          <w:sz w:val="28"/>
          <w:szCs w:val="28"/>
        </w:rPr>
      </w:pPr>
      <w:r w:rsidRPr="005937C8">
        <w:rPr>
          <w:rStyle w:val="ArialUnicodeMS66"/>
          <w:rFonts w:ascii="Times New Roman" w:hAnsi="Times New Roman" w:cs="Times New Roman"/>
          <w:spacing w:val="0"/>
          <w:sz w:val="28"/>
          <w:szCs w:val="28"/>
        </w:rPr>
        <w:t>Групповые, тяжелые и см</w:t>
      </w:r>
      <w:r>
        <w:rPr>
          <w:rStyle w:val="ArialUnicodeMS66"/>
          <w:rFonts w:ascii="Times New Roman" w:hAnsi="Times New Roman" w:cs="Times New Roman"/>
          <w:spacing w:val="0"/>
          <w:sz w:val="28"/>
          <w:szCs w:val="28"/>
        </w:rPr>
        <w:t>ертельные несчастные случаи рас</w:t>
      </w:r>
      <w:r w:rsidRPr="005937C8">
        <w:rPr>
          <w:rStyle w:val="ArialUnicodeMS66"/>
          <w:rFonts w:ascii="Times New Roman" w:hAnsi="Times New Roman" w:cs="Times New Roman"/>
          <w:spacing w:val="0"/>
          <w:sz w:val="28"/>
          <w:szCs w:val="28"/>
        </w:rPr>
        <w:t>следуются в течение 15 дней к</w:t>
      </w:r>
      <w:r>
        <w:rPr>
          <w:rStyle w:val="ArialUnicodeMS66"/>
          <w:rFonts w:ascii="Times New Roman" w:hAnsi="Times New Roman" w:cs="Times New Roman"/>
          <w:spacing w:val="0"/>
          <w:sz w:val="28"/>
          <w:szCs w:val="28"/>
        </w:rPr>
        <w:t>омиссией в составе государственного</w:t>
      </w:r>
      <w:r w:rsidRPr="005937C8">
        <w:rPr>
          <w:rStyle w:val="ArialUnicodeMS66"/>
          <w:rFonts w:ascii="Times New Roman" w:hAnsi="Times New Roman" w:cs="Times New Roman"/>
          <w:spacing w:val="0"/>
          <w:sz w:val="28"/>
          <w:szCs w:val="28"/>
        </w:rPr>
        <w:t xml:space="preserve"> инспектора по охране труда, представителей работодателя, органа исполнительной власти субъекта РФ и профсоюзного или иного уполномоченного работниками органа, а кроме акта на каждого пострадавшего составляе</w:t>
      </w:r>
      <w:r>
        <w:rPr>
          <w:rStyle w:val="ArialUnicodeMS66"/>
          <w:rFonts w:ascii="Times New Roman" w:hAnsi="Times New Roman" w:cs="Times New Roman"/>
          <w:spacing w:val="0"/>
          <w:sz w:val="28"/>
          <w:szCs w:val="28"/>
        </w:rPr>
        <w:t>тся специальный акт о рассле</w:t>
      </w:r>
      <w:r w:rsidRPr="005937C8">
        <w:rPr>
          <w:rStyle w:val="ArialUnicodeMS66"/>
          <w:rFonts w:ascii="Times New Roman" w:hAnsi="Times New Roman" w:cs="Times New Roman"/>
          <w:spacing w:val="0"/>
          <w:sz w:val="28"/>
          <w:szCs w:val="28"/>
        </w:rPr>
        <w:t>довании. Кроме того, государс</w:t>
      </w:r>
      <w:r>
        <w:rPr>
          <w:rStyle w:val="ArialUnicodeMS66"/>
          <w:rFonts w:ascii="Times New Roman" w:hAnsi="Times New Roman" w:cs="Times New Roman"/>
          <w:spacing w:val="0"/>
          <w:sz w:val="28"/>
          <w:szCs w:val="28"/>
        </w:rPr>
        <w:t>твенный инспектор по охране тру</w:t>
      </w:r>
      <w:r w:rsidRPr="005937C8">
        <w:rPr>
          <w:rStyle w:val="ArialUnicodeMS66"/>
          <w:rFonts w:ascii="Times New Roman" w:hAnsi="Times New Roman" w:cs="Times New Roman"/>
          <w:spacing w:val="0"/>
          <w:sz w:val="28"/>
          <w:szCs w:val="28"/>
        </w:rPr>
        <w:t>да пишет свое заключение.</w:t>
      </w:r>
    </w:p>
    <w:p w:rsidR="005937C8" w:rsidRPr="005937C8" w:rsidRDefault="005937C8" w:rsidP="005937C8">
      <w:pPr>
        <w:pStyle w:val="a4"/>
        <w:shd w:val="clear" w:color="auto" w:fill="auto"/>
        <w:spacing w:line="240" w:lineRule="auto"/>
        <w:ind w:firstLine="709"/>
        <w:rPr>
          <w:rFonts w:ascii="Times New Roman" w:hAnsi="Times New Roman" w:cs="Times New Roman"/>
          <w:b w:val="0"/>
          <w:i w:val="0"/>
          <w:spacing w:val="0"/>
          <w:sz w:val="28"/>
          <w:szCs w:val="28"/>
        </w:rPr>
      </w:pPr>
      <w:r w:rsidRPr="005937C8">
        <w:rPr>
          <w:rStyle w:val="ArialUnicodeMS66"/>
          <w:rFonts w:ascii="Times New Roman" w:hAnsi="Times New Roman" w:cs="Times New Roman"/>
          <w:spacing w:val="0"/>
          <w:sz w:val="28"/>
          <w:szCs w:val="28"/>
        </w:rPr>
        <w:t>Правильно оформленный акт, а также другие перечисленные документы являются одними из основных материалов, которые рассматриваются при опреде</w:t>
      </w:r>
      <w:r>
        <w:rPr>
          <w:rStyle w:val="ArialUnicodeMS66"/>
          <w:rFonts w:ascii="Times New Roman" w:hAnsi="Times New Roman" w:cs="Times New Roman"/>
          <w:spacing w:val="0"/>
          <w:sz w:val="28"/>
          <w:szCs w:val="28"/>
        </w:rPr>
        <w:t>лении размеров возмещения рабо</w:t>
      </w:r>
      <w:r w:rsidRPr="005937C8">
        <w:rPr>
          <w:rStyle w:val="ArialUnicodeMS66"/>
          <w:rFonts w:ascii="Times New Roman" w:hAnsi="Times New Roman" w:cs="Times New Roman"/>
          <w:spacing w:val="0"/>
          <w:sz w:val="28"/>
          <w:szCs w:val="28"/>
        </w:rPr>
        <w:t>тодателем вреда, причиненного пострадавшему, установлении категории инвалидности, размеров страховых выплат, судебных разбирательствах.</w:t>
      </w:r>
    </w:p>
    <w:p w:rsidR="005937C8" w:rsidRPr="005937C8" w:rsidRDefault="005937C8" w:rsidP="005937C8">
      <w:pPr>
        <w:pStyle w:val="a4"/>
        <w:shd w:val="clear" w:color="auto" w:fill="auto"/>
        <w:spacing w:line="240" w:lineRule="auto"/>
        <w:ind w:firstLine="709"/>
        <w:rPr>
          <w:rFonts w:ascii="Times New Roman" w:hAnsi="Times New Roman" w:cs="Times New Roman"/>
          <w:b w:val="0"/>
          <w:i w:val="0"/>
          <w:spacing w:val="0"/>
          <w:sz w:val="28"/>
          <w:szCs w:val="28"/>
        </w:rPr>
      </w:pPr>
      <w:r w:rsidRPr="005937C8">
        <w:rPr>
          <w:rStyle w:val="ArialUnicodeMS66"/>
          <w:rFonts w:ascii="Times New Roman" w:hAnsi="Times New Roman" w:cs="Times New Roman"/>
          <w:spacing w:val="0"/>
          <w:sz w:val="28"/>
          <w:szCs w:val="28"/>
        </w:rPr>
        <w:t>Если при расследовании несчастного случая, произошедшего с застрахованным, установлено, ч</w:t>
      </w:r>
      <w:r>
        <w:rPr>
          <w:rStyle w:val="ArialUnicodeMS66"/>
          <w:rFonts w:ascii="Times New Roman" w:hAnsi="Times New Roman" w:cs="Times New Roman"/>
          <w:spacing w:val="0"/>
          <w:sz w:val="28"/>
          <w:szCs w:val="28"/>
        </w:rPr>
        <w:t>то его возникновению или уве</w:t>
      </w:r>
      <w:r w:rsidRPr="005937C8">
        <w:rPr>
          <w:rStyle w:val="ArialUnicodeMS66"/>
          <w:rFonts w:ascii="Times New Roman" w:hAnsi="Times New Roman" w:cs="Times New Roman"/>
          <w:spacing w:val="0"/>
          <w:sz w:val="28"/>
          <w:szCs w:val="28"/>
        </w:rPr>
        <w:t>личению причиненного им вр</w:t>
      </w:r>
      <w:r>
        <w:rPr>
          <w:rStyle w:val="ArialUnicodeMS66"/>
          <w:rFonts w:ascii="Times New Roman" w:hAnsi="Times New Roman" w:cs="Times New Roman"/>
          <w:spacing w:val="0"/>
          <w:sz w:val="28"/>
          <w:szCs w:val="28"/>
        </w:rPr>
        <w:t>еда здоровью способствовала гру</w:t>
      </w:r>
      <w:r w:rsidRPr="005937C8">
        <w:rPr>
          <w:rStyle w:val="ArialUnicodeMS66"/>
          <w:rFonts w:ascii="Times New Roman" w:hAnsi="Times New Roman" w:cs="Times New Roman"/>
          <w:spacing w:val="0"/>
          <w:sz w:val="28"/>
          <w:szCs w:val="28"/>
        </w:rPr>
        <w:t>бая неосторожность пострадавшего, то с учетом заключения профкома или иного уполномоченного застрахованным органа комиссия определяет степень его вины (в процентах). В этом случае размер страховых выплат соответственно снижается, но не более чем на 25 %.</w:t>
      </w:r>
    </w:p>
    <w:p w:rsidR="005937C8" w:rsidRPr="005937C8" w:rsidRDefault="005937C8" w:rsidP="005937C8">
      <w:pPr>
        <w:pStyle w:val="72"/>
        <w:shd w:val="clear" w:color="auto" w:fill="auto"/>
        <w:spacing w:line="240" w:lineRule="auto"/>
        <w:ind w:firstLine="709"/>
        <w:rPr>
          <w:rFonts w:ascii="Times New Roman" w:hAnsi="Times New Roman" w:cs="Times New Roman"/>
          <w:i w:val="0"/>
          <w:spacing w:val="0"/>
          <w:sz w:val="28"/>
          <w:szCs w:val="28"/>
        </w:rPr>
      </w:pPr>
      <w:r w:rsidRPr="005937C8">
        <w:rPr>
          <w:rStyle w:val="Calibri"/>
          <w:rFonts w:ascii="Times New Roman" w:hAnsi="Times New Roman" w:cs="Times New Roman"/>
          <w:b w:val="0"/>
          <w:iCs/>
          <w:spacing w:val="0"/>
          <w:w w:val="100"/>
          <w:sz w:val="28"/>
          <w:szCs w:val="28"/>
        </w:rPr>
        <w:t>Анализ производственного травматизма</w:t>
      </w:r>
      <w:r w:rsidRPr="005937C8">
        <w:rPr>
          <w:rStyle w:val="ArialUnicodeMS49"/>
          <w:rFonts w:ascii="Times New Roman" w:hAnsi="Times New Roman" w:cs="Times New Roman"/>
          <w:b w:val="0"/>
          <w:iCs/>
          <w:spacing w:val="0"/>
          <w:sz w:val="28"/>
          <w:szCs w:val="28"/>
        </w:rPr>
        <w:t xml:space="preserve"> является одним из инструментов управления охраной труда. Критериями состояния охраны труда являются такие показатели, как показатель </w:t>
      </w:r>
      <w:r>
        <w:rPr>
          <w:rStyle w:val="ArialUnicodeMS49"/>
          <w:rFonts w:ascii="Times New Roman" w:hAnsi="Times New Roman" w:cs="Times New Roman"/>
          <w:b w:val="0"/>
          <w:iCs/>
          <w:spacing w:val="0"/>
          <w:sz w:val="28"/>
          <w:szCs w:val="28"/>
        </w:rPr>
        <w:t>часто</w:t>
      </w:r>
      <w:r w:rsidRPr="005937C8">
        <w:rPr>
          <w:rStyle w:val="ArialUnicodeMS49"/>
          <w:rFonts w:ascii="Times New Roman" w:hAnsi="Times New Roman" w:cs="Times New Roman"/>
          <w:b w:val="0"/>
          <w:iCs/>
          <w:spacing w:val="0"/>
          <w:sz w:val="28"/>
          <w:szCs w:val="28"/>
        </w:rPr>
        <w:t xml:space="preserve">ты травматизма </w:t>
      </w:r>
      <w:r w:rsidR="008A0BB4" w:rsidRPr="005937C8">
        <w:rPr>
          <w:rFonts w:ascii="Times New Roman" w:hAnsi="Times New Roman"/>
          <w:b/>
          <w:i w:val="0"/>
          <w:spacing w:val="0"/>
          <w:position w:val="-10"/>
          <w:sz w:val="28"/>
          <w:szCs w:val="32"/>
        </w:rPr>
        <w:object w:dxaOrig="380" w:dyaOrig="340">
          <v:shape id="_x0000_i1428" type="#_x0000_t75" style="width:19.7pt;height:18pt" o:ole="">
            <v:imagedata r:id="rId966" o:title=""/>
          </v:shape>
          <o:OLEObject Type="Embed" ProgID="Equation.3" ShapeID="_x0000_i1428" DrawAspect="Content" ObjectID="_1478285910" r:id="rId967"/>
        </w:object>
      </w:r>
      <w:r w:rsidRPr="005937C8">
        <w:rPr>
          <w:rStyle w:val="Calibri"/>
          <w:rFonts w:ascii="Times New Roman" w:hAnsi="Times New Roman" w:cs="Times New Roman"/>
          <w:b w:val="0"/>
          <w:iCs/>
          <w:spacing w:val="0"/>
          <w:w w:val="100"/>
          <w:sz w:val="28"/>
          <w:szCs w:val="28"/>
        </w:rPr>
        <w:t>, показатель тяжести</w:t>
      </w:r>
      <w:r w:rsidRPr="005937C8">
        <w:rPr>
          <w:rStyle w:val="ArialUnicodeMS49"/>
          <w:rFonts w:ascii="Times New Roman" w:hAnsi="Times New Roman" w:cs="Times New Roman"/>
          <w:b w:val="0"/>
          <w:iCs/>
          <w:spacing w:val="0"/>
          <w:sz w:val="28"/>
          <w:szCs w:val="28"/>
        </w:rPr>
        <w:t xml:space="preserve"> травматизма</w:t>
      </w:r>
      <w:r w:rsidR="008A0BB4" w:rsidRPr="008A0BB4">
        <w:rPr>
          <w:rFonts w:ascii="Times New Roman" w:hAnsi="Times New Roman"/>
          <w:i w:val="0"/>
          <w:spacing w:val="0"/>
          <w:position w:val="-10"/>
          <w:sz w:val="28"/>
          <w:szCs w:val="32"/>
        </w:rPr>
        <w:object w:dxaOrig="380" w:dyaOrig="340">
          <v:shape id="_x0000_i1429" type="#_x0000_t75" style="width:19.7pt;height:18pt" o:ole="">
            <v:imagedata r:id="rId968" o:title=""/>
          </v:shape>
          <o:OLEObject Type="Embed" ProgID="Equation.3" ShapeID="_x0000_i1429" DrawAspect="Content" ObjectID="_1478285911" r:id="rId969"/>
        </w:object>
      </w:r>
      <w:r w:rsidR="008A0BB4" w:rsidRPr="008A0BB4">
        <w:rPr>
          <w:rFonts w:ascii="Times New Roman" w:hAnsi="Times New Roman"/>
          <w:i w:val="0"/>
          <w:spacing w:val="0"/>
          <w:sz w:val="28"/>
          <w:szCs w:val="32"/>
        </w:rPr>
        <w:t>,</w:t>
      </w:r>
      <w:r w:rsidRPr="005937C8">
        <w:rPr>
          <w:rStyle w:val="ArialUnicodeMS49"/>
          <w:rFonts w:ascii="Times New Roman" w:hAnsi="Times New Roman" w:cs="Times New Roman"/>
          <w:b w:val="0"/>
          <w:iCs/>
          <w:spacing w:val="0"/>
          <w:sz w:val="28"/>
          <w:szCs w:val="28"/>
        </w:rPr>
        <w:t xml:space="preserve"> </w:t>
      </w:r>
      <w:r>
        <w:rPr>
          <w:rStyle w:val="Calibri"/>
          <w:rFonts w:ascii="Times New Roman" w:hAnsi="Times New Roman" w:cs="Times New Roman"/>
          <w:b w:val="0"/>
          <w:iCs/>
          <w:spacing w:val="0"/>
          <w:w w:val="100"/>
          <w:sz w:val="28"/>
          <w:szCs w:val="28"/>
        </w:rPr>
        <w:t>показа</w:t>
      </w:r>
      <w:r w:rsidRPr="005937C8">
        <w:rPr>
          <w:rStyle w:val="Calibri"/>
          <w:rFonts w:ascii="Times New Roman" w:hAnsi="Times New Roman" w:cs="Times New Roman"/>
          <w:b w:val="0"/>
          <w:iCs/>
          <w:spacing w:val="0"/>
          <w:w w:val="100"/>
          <w:sz w:val="28"/>
          <w:szCs w:val="28"/>
        </w:rPr>
        <w:t xml:space="preserve">тель нетрудоспособности </w:t>
      </w:r>
      <w:r w:rsidR="008A0BB4" w:rsidRPr="005937C8">
        <w:rPr>
          <w:rFonts w:ascii="Times New Roman" w:hAnsi="Times New Roman"/>
          <w:b/>
          <w:i w:val="0"/>
          <w:spacing w:val="0"/>
          <w:position w:val="-10"/>
          <w:sz w:val="28"/>
          <w:szCs w:val="32"/>
        </w:rPr>
        <w:object w:dxaOrig="380" w:dyaOrig="340">
          <v:shape id="_x0000_i1430" type="#_x0000_t75" style="width:19.7pt;height:18pt" o:ole="">
            <v:imagedata r:id="rId970" o:title=""/>
          </v:shape>
          <o:OLEObject Type="Embed" ProgID="Equation.3" ShapeID="_x0000_i1430" DrawAspect="Content" ObjectID="_1478285912" r:id="rId971"/>
        </w:object>
      </w:r>
      <w:r w:rsidRPr="005937C8">
        <w:rPr>
          <w:rStyle w:val="Calibri"/>
          <w:rFonts w:ascii="Times New Roman" w:hAnsi="Times New Roman" w:cs="Times New Roman"/>
          <w:b w:val="0"/>
          <w:iCs/>
          <w:spacing w:val="0"/>
          <w:w w:val="100"/>
          <w:sz w:val="28"/>
          <w:szCs w:val="28"/>
        </w:rPr>
        <w:t xml:space="preserve">, показатель частоты несчастных случаев с летальным (смертельным) исходом </w:t>
      </w:r>
      <w:r w:rsidR="008A0BB4" w:rsidRPr="008A0BB4">
        <w:rPr>
          <w:rFonts w:ascii="Times New Roman" w:hAnsi="Times New Roman"/>
          <w:b/>
          <w:i w:val="0"/>
          <w:spacing w:val="0"/>
          <w:position w:val="-12"/>
          <w:sz w:val="28"/>
          <w:szCs w:val="32"/>
        </w:rPr>
        <w:object w:dxaOrig="380" w:dyaOrig="360">
          <v:shape id="_x0000_i1431" type="#_x0000_t75" style="width:19.7pt;height:18.85pt" o:ole="">
            <v:imagedata r:id="rId972" o:title=""/>
          </v:shape>
          <o:OLEObject Type="Embed" ProgID="Equation.3" ShapeID="_x0000_i1431" DrawAspect="Content" ObjectID="_1478285913" r:id="rId973"/>
        </w:object>
      </w:r>
      <w:r w:rsidR="008A0BB4" w:rsidRPr="008A0BB4">
        <w:rPr>
          <w:rFonts w:ascii="Times New Roman" w:hAnsi="Times New Roman"/>
          <w:i w:val="0"/>
          <w:spacing w:val="0"/>
          <w:sz w:val="28"/>
          <w:szCs w:val="32"/>
        </w:rPr>
        <w:t>.</w:t>
      </w:r>
    </w:p>
    <w:p w:rsidR="005937C8" w:rsidRDefault="005937C8" w:rsidP="005937C8">
      <w:pPr>
        <w:pStyle w:val="a4"/>
        <w:shd w:val="clear" w:color="auto" w:fill="auto"/>
        <w:spacing w:line="240" w:lineRule="auto"/>
        <w:ind w:firstLine="709"/>
        <w:rPr>
          <w:rStyle w:val="ArialUnicodeMS66"/>
          <w:rFonts w:ascii="Times New Roman" w:hAnsi="Times New Roman" w:cs="Times New Roman"/>
          <w:spacing w:val="0"/>
          <w:sz w:val="28"/>
          <w:szCs w:val="28"/>
        </w:rPr>
      </w:pPr>
      <w:r w:rsidRPr="005937C8">
        <w:rPr>
          <w:rStyle w:val="ArialUnicodeMS66"/>
          <w:rFonts w:ascii="Times New Roman" w:hAnsi="Times New Roman" w:cs="Times New Roman"/>
          <w:spacing w:val="0"/>
          <w:sz w:val="28"/>
          <w:szCs w:val="28"/>
        </w:rPr>
        <w:t xml:space="preserve">Показатель </w:t>
      </w:r>
      <w:r w:rsidR="008A0BB4" w:rsidRPr="005937C8">
        <w:rPr>
          <w:rFonts w:ascii="Times New Roman" w:hAnsi="Times New Roman"/>
          <w:b w:val="0"/>
          <w:i w:val="0"/>
          <w:spacing w:val="0"/>
          <w:position w:val="-10"/>
          <w:sz w:val="28"/>
          <w:szCs w:val="32"/>
        </w:rPr>
        <w:object w:dxaOrig="380" w:dyaOrig="340">
          <v:shape id="_x0000_i1432" type="#_x0000_t75" style="width:19.7pt;height:18pt" o:ole="">
            <v:imagedata r:id="rId966" o:title=""/>
          </v:shape>
          <o:OLEObject Type="Embed" ProgID="Equation.3" ShapeID="_x0000_i1432" DrawAspect="Content" ObjectID="_1478285914" r:id="rId974"/>
        </w:object>
      </w:r>
      <w:r w:rsidRPr="005937C8">
        <w:rPr>
          <w:rStyle w:val="ArialUnicodeMS66"/>
          <w:rFonts w:ascii="Times New Roman" w:hAnsi="Times New Roman" w:cs="Times New Roman"/>
          <w:spacing w:val="0"/>
          <w:sz w:val="28"/>
          <w:szCs w:val="28"/>
        </w:rPr>
        <w:t xml:space="preserve"> характеризуе</w:t>
      </w:r>
      <w:r w:rsidR="008A0BB4">
        <w:rPr>
          <w:rStyle w:val="ArialUnicodeMS66"/>
          <w:rFonts w:ascii="Times New Roman" w:hAnsi="Times New Roman" w:cs="Times New Roman"/>
          <w:spacing w:val="0"/>
          <w:sz w:val="28"/>
          <w:szCs w:val="28"/>
        </w:rPr>
        <w:t>т число несчастных случаев, при</w:t>
      </w:r>
      <w:r w:rsidRPr="005937C8">
        <w:rPr>
          <w:rStyle w:val="ArialUnicodeMS66"/>
          <w:rFonts w:ascii="Times New Roman" w:hAnsi="Times New Roman" w:cs="Times New Roman"/>
          <w:spacing w:val="0"/>
          <w:sz w:val="28"/>
          <w:szCs w:val="28"/>
        </w:rPr>
        <w:t xml:space="preserve">ходящихся на </w:t>
      </w:r>
      <w:r w:rsidRPr="005937C8">
        <w:rPr>
          <w:rStyle w:val="57"/>
          <w:rFonts w:ascii="Times New Roman" w:hAnsi="Times New Roman" w:cs="Times New Roman"/>
          <w:b w:val="0"/>
          <w:i w:val="0"/>
          <w:spacing w:val="0"/>
          <w:sz w:val="28"/>
          <w:szCs w:val="28"/>
        </w:rPr>
        <w:t>1000</w:t>
      </w:r>
      <w:r w:rsidRPr="005937C8">
        <w:rPr>
          <w:rStyle w:val="ArialUnicodeMS66"/>
          <w:rFonts w:ascii="Times New Roman" w:hAnsi="Times New Roman" w:cs="Times New Roman"/>
          <w:spacing w:val="0"/>
          <w:sz w:val="28"/>
          <w:szCs w:val="28"/>
        </w:rPr>
        <w:t xml:space="preserve"> работающих з</w:t>
      </w:r>
      <w:r w:rsidR="008A0BB4">
        <w:rPr>
          <w:rStyle w:val="ArialUnicodeMS66"/>
          <w:rFonts w:ascii="Times New Roman" w:hAnsi="Times New Roman" w:cs="Times New Roman"/>
          <w:spacing w:val="0"/>
          <w:sz w:val="28"/>
          <w:szCs w:val="28"/>
        </w:rPr>
        <w:t>а определенный период време</w:t>
      </w:r>
      <w:r w:rsidRPr="005937C8">
        <w:rPr>
          <w:rStyle w:val="ArialUnicodeMS66"/>
          <w:rFonts w:ascii="Times New Roman" w:hAnsi="Times New Roman" w:cs="Times New Roman"/>
          <w:spacing w:val="0"/>
          <w:sz w:val="28"/>
          <w:szCs w:val="28"/>
        </w:rPr>
        <w:t>ни (обычно за год):</w:t>
      </w:r>
    </w:p>
    <w:p w:rsidR="008A0BB4" w:rsidRDefault="008A0BB4" w:rsidP="005937C8">
      <w:pPr>
        <w:pStyle w:val="a4"/>
        <w:shd w:val="clear" w:color="auto" w:fill="auto"/>
        <w:spacing w:line="240" w:lineRule="auto"/>
        <w:ind w:firstLine="709"/>
        <w:rPr>
          <w:rStyle w:val="ArialUnicodeMS66"/>
          <w:rFonts w:ascii="Times New Roman" w:hAnsi="Times New Roman" w:cs="Times New Roman"/>
          <w:spacing w:val="0"/>
          <w:sz w:val="28"/>
          <w:szCs w:val="28"/>
        </w:rPr>
      </w:pPr>
    </w:p>
    <w:p w:rsidR="008A0BB4" w:rsidRDefault="008A0BB4" w:rsidP="008A0BB4">
      <w:pPr>
        <w:pStyle w:val="a4"/>
        <w:shd w:val="clear" w:color="auto" w:fill="auto"/>
        <w:spacing w:line="240" w:lineRule="auto"/>
        <w:ind w:firstLine="2835"/>
        <w:rPr>
          <w:rStyle w:val="ArialUnicodeMS66"/>
          <w:rFonts w:ascii="Times New Roman" w:hAnsi="Times New Roman" w:cs="Times New Roman"/>
          <w:spacing w:val="0"/>
          <w:sz w:val="28"/>
          <w:szCs w:val="28"/>
        </w:rPr>
      </w:pPr>
      <w:r w:rsidRPr="008A0BB4">
        <w:rPr>
          <w:rFonts w:ascii="Times New Roman" w:hAnsi="Times New Roman"/>
          <w:b w:val="0"/>
          <w:i w:val="0"/>
          <w:spacing w:val="0"/>
          <w:position w:val="-24"/>
          <w:sz w:val="28"/>
          <w:szCs w:val="32"/>
        </w:rPr>
        <w:object w:dxaOrig="1520" w:dyaOrig="620">
          <v:shape id="_x0000_i1433" type="#_x0000_t75" style="width:78.85pt;height:32.55pt" o:ole="">
            <v:imagedata r:id="rId975" o:title=""/>
          </v:shape>
          <o:OLEObject Type="Embed" ProgID="Equation.3" ShapeID="_x0000_i1433" DrawAspect="Content" ObjectID="_1478285915" r:id="rId976"/>
        </w:object>
      </w:r>
    </w:p>
    <w:p w:rsidR="008A0BB4" w:rsidRPr="005937C8" w:rsidRDefault="008A0BB4" w:rsidP="005937C8">
      <w:pPr>
        <w:pStyle w:val="a4"/>
        <w:shd w:val="clear" w:color="auto" w:fill="auto"/>
        <w:spacing w:line="240" w:lineRule="auto"/>
        <w:ind w:firstLine="709"/>
        <w:rPr>
          <w:rFonts w:ascii="Times New Roman" w:hAnsi="Times New Roman" w:cs="Times New Roman"/>
          <w:b w:val="0"/>
          <w:i w:val="0"/>
          <w:spacing w:val="0"/>
          <w:sz w:val="28"/>
          <w:szCs w:val="28"/>
        </w:rPr>
      </w:pPr>
    </w:p>
    <w:p w:rsidR="005937C8" w:rsidRDefault="005937C8" w:rsidP="005937C8">
      <w:pPr>
        <w:pStyle w:val="a4"/>
        <w:shd w:val="clear" w:color="auto" w:fill="auto"/>
        <w:spacing w:line="240" w:lineRule="auto"/>
        <w:ind w:firstLine="709"/>
        <w:rPr>
          <w:rStyle w:val="ArialUnicodeMS66"/>
          <w:rFonts w:ascii="Times New Roman" w:hAnsi="Times New Roman" w:cs="Times New Roman"/>
          <w:spacing w:val="0"/>
          <w:sz w:val="28"/>
          <w:szCs w:val="28"/>
        </w:rPr>
      </w:pPr>
      <w:r w:rsidRPr="005937C8">
        <w:rPr>
          <w:rStyle w:val="ArialUnicodeMS66"/>
          <w:rFonts w:ascii="Times New Roman" w:hAnsi="Times New Roman" w:cs="Times New Roman"/>
          <w:spacing w:val="0"/>
          <w:sz w:val="28"/>
          <w:szCs w:val="28"/>
        </w:rPr>
        <w:t xml:space="preserve">Показатель </w:t>
      </w:r>
      <w:r w:rsidR="008A0BB4" w:rsidRPr="008A0BB4">
        <w:rPr>
          <w:rFonts w:ascii="Times New Roman" w:hAnsi="Times New Roman"/>
          <w:i w:val="0"/>
          <w:spacing w:val="0"/>
          <w:position w:val="-10"/>
          <w:sz w:val="28"/>
          <w:szCs w:val="32"/>
        </w:rPr>
        <w:object w:dxaOrig="380" w:dyaOrig="340">
          <v:shape id="_x0000_i1434" type="#_x0000_t75" style="width:19.7pt;height:18pt" o:ole="">
            <v:imagedata r:id="rId968" o:title=""/>
          </v:shape>
          <o:OLEObject Type="Embed" ProgID="Equation.3" ShapeID="_x0000_i1434" DrawAspect="Content" ObjectID="_1478285916" r:id="rId977"/>
        </w:object>
      </w:r>
      <w:r w:rsidRPr="005937C8">
        <w:rPr>
          <w:rStyle w:val="ArialUnicodeMS66"/>
          <w:rFonts w:ascii="Times New Roman" w:hAnsi="Times New Roman" w:cs="Times New Roman"/>
          <w:spacing w:val="0"/>
          <w:sz w:val="28"/>
          <w:szCs w:val="28"/>
        </w:rPr>
        <w:t xml:space="preserve"> характеризу</w:t>
      </w:r>
      <w:r w:rsidR="008A0BB4">
        <w:rPr>
          <w:rStyle w:val="ArialUnicodeMS66"/>
          <w:rFonts w:ascii="Times New Roman" w:hAnsi="Times New Roman" w:cs="Times New Roman"/>
          <w:spacing w:val="0"/>
          <w:sz w:val="28"/>
          <w:szCs w:val="28"/>
        </w:rPr>
        <w:t>ет среднюю длительность нетрудо</w:t>
      </w:r>
      <w:r w:rsidRPr="005937C8">
        <w:rPr>
          <w:rStyle w:val="ArialUnicodeMS66"/>
          <w:rFonts w:ascii="Times New Roman" w:hAnsi="Times New Roman" w:cs="Times New Roman"/>
          <w:spacing w:val="0"/>
          <w:sz w:val="28"/>
          <w:szCs w:val="28"/>
        </w:rPr>
        <w:t>способности, приходящуюся на один несчастный случай:</w:t>
      </w:r>
    </w:p>
    <w:p w:rsidR="008A0BB4" w:rsidRDefault="008A0BB4" w:rsidP="005937C8">
      <w:pPr>
        <w:pStyle w:val="a4"/>
        <w:shd w:val="clear" w:color="auto" w:fill="auto"/>
        <w:spacing w:line="240" w:lineRule="auto"/>
        <w:ind w:firstLine="709"/>
        <w:rPr>
          <w:rStyle w:val="ArialUnicodeMS66"/>
          <w:rFonts w:ascii="Times New Roman" w:hAnsi="Times New Roman" w:cs="Times New Roman"/>
          <w:spacing w:val="0"/>
          <w:sz w:val="28"/>
          <w:szCs w:val="28"/>
        </w:rPr>
      </w:pPr>
    </w:p>
    <w:p w:rsidR="008A0BB4" w:rsidRDefault="008A0BB4" w:rsidP="008A0BB4">
      <w:pPr>
        <w:pStyle w:val="a4"/>
        <w:shd w:val="clear" w:color="auto" w:fill="auto"/>
        <w:tabs>
          <w:tab w:val="left" w:pos="2835"/>
        </w:tabs>
        <w:spacing w:line="240" w:lineRule="auto"/>
        <w:ind w:firstLine="2835"/>
        <w:rPr>
          <w:rStyle w:val="ArialUnicodeMS66"/>
          <w:rFonts w:ascii="Times New Roman" w:hAnsi="Times New Roman" w:cs="Times New Roman"/>
          <w:spacing w:val="0"/>
          <w:sz w:val="28"/>
          <w:szCs w:val="28"/>
        </w:rPr>
      </w:pPr>
      <w:r w:rsidRPr="008A0BB4">
        <w:rPr>
          <w:rFonts w:ascii="Times New Roman" w:hAnsi="Times New Roman"/>
          <w:i w:val="0"/>
          <w:spacing w:val="0"/>
          <w:position w:val="-24"/>
          <w:sz w:val="28"/>
          <w:szCs w:val="32"/>
        </w:rPr>
        <w:object w:dxaOrig="940" w:dyaOrig="620">
          <v:shape id="_x0000_i1435" type="#_x0000_t75" style="width:48.85pt;height:32.55pt" o:ole="">
            <v:imagedata r:id="rId978" o:title=""/>
          </v:shape>
          <o:OLEObject Type="Embed" ProgID="Equation.3" ShapeID="_x0000_i1435" DrawAspect="Content" ObjectID="_1478285917" r:id="rId979"/>
        </w:object>
      </w:r>
    </w:p>
    <w:p w:rsidR="008A0BB4" w:rsidRPr="008A0BB4" w:rsidRDefault="008A0BB4" w:rsidP="00711CF4">
      <w:pPr>
        <w:pStyle w:val="a4"/>
        <w:shd w:val="clear" w:color="auto" w:fill="auto"/>
        <w:spacing w:line="240" w:lineRule="auto"/>
        <w:ind w:firstLine="709"/>
        <w:rPr>
          <w:rFonts w:ascii="Times New Roman" w:hAnsi="Times New Roman" w:cs="Times New Roman"/>
          <w:b w:val="0"/>
          <w:i w:val="0"/>
          <w:spacing w:val="0"/>
          <w:sz w:val="28"/>
          <w:szCs w:val="28"/>
        </w:rPr>
      </w:pPr>
    </w:p>
    <w:p w:rsidR="008A0BB4" w:rsidRDefault="008A0BB4" w:rsidP="00711CF4">
      <w:pPr>
        <w:pStyle w:val="a4"/>
        <w:shd w:val="clear" w:color="auto" w:fill="auto"/>
        <w:spacing w:line="240" w:lineRule="auto"/>
        <w:ind w:firstLine="709"/>
        <w:rPr>
          <w:rStyle w:val="ArialUnicodeMS66"/>
          <w:rFonts w:ascii="Times New Roman" w:hAnsi="Times New Roman" w:cs="Times New Roman"/>
          <w:spacing w:val="0"/>
          <w:sz w:val="28"/>
          <w:szCs w:val="28"/>
        </w:rPr>
      </w:pPr>
      <w:r w:rsidRPr="008A0BB4">
        <w:rPr>
          <w:rStyle w:val="ArialUnicodeMS66"/>
          <w:rFonts w:ascii="Times New Roman" w:hAnsi="Times New Roman" w:cs="Times New Roman"/>
          <w:spacing w:val="0"/>
          <w:sz w:val="28"/>
          <w:szCs w:val="28"/>
        </w:rPr>
        <w:t xml:space="preserve">Показатель </w:t>
      </w:r>
      <w:r w:rsidR="00711CF4" w:rsidRPr="005937C8">
        <w:rPr>
          <w:rFonts w:ascii="Times New Roman" w:hAnsi="Times New Roman"/>
          <w:b w:val="0"/>
          <w:i w:val="0"/>
          <w:spacing w:val="0"/>
          <w:position w:val="-10"/>
          <w:sz w:val="28"/>
          <w:szCs w:val="32"/>
        </w:rPr>
        <w:object w:dxaOrig="380" w:dyaOrig="340">
          <v:shape id="_x0000_i1436" type="#_x0000_t75" style="width:19.7pt;height:18pt" o:ole="">
            <v:imagedata r:id="rId970" o:title=""/>
          </v:shape>
          <o:OLEObject Type="Embed" ProgID="Equation.3" ShapeID="_x0000_i1436" DrawAspect="Content" ObjectID="_1478285918" r:id="rId980"/>
        </w:object>
      </w:r>
      <w:r w:rsidRPr="008A0BB4">
        <w:rPr>
          <w:rStyle w:val="ArialUnicodeMS66"/>
          <w:rFonts w:ascii="Times New Roman" w:hAnsi="Times New Roman" w:cs="Times New Roman"/>
          <w:spacing w:val="0"/>
          <w:sz w:val="28"/>
          <w:szCs w:val="28"/>
        </w:rPr>
        <w:t xml:space="preserve"> комплексно учитывает частоту и тяжесть травм:</w:t>
      </w:r>
    </w:p>
    <w:p w:rsidR="00711CF4" w:rsidRDefault="00711CF4" w:rsidP="00711CF4">
      <w:pPr>
        <w:pStyle w:val="a4"/>
        <w:shd w:val="clear" w:color="auto" w:fill="auto"/>
        <w:spacing w:line="240" w:lineRule="auto"/>
        <w:ind w:firstLine="709"/>
        <w:rPr>
          <w:rStyle w:val="ArialUnicodeMS66"/>
          <w:rFonts w:ascii="Times New Roman" w:hAnsi="Times New Roman" w:cs="Times New Roman"/>
          <w:spacing w:val="0"/>
          <w:sz w:val="28"/>
          <w:szCs w:val="28"/>
        </w:rPr>
      </w:pPr>
    </w:p>
    <w:p w:rsidR="00711CF4" w:rsidRDefault="00DB3762" w:rsidP="00DB3762">
      <w:pPr>
        <w:pStyle w:val="a4"/>
        <w:shd w:val="clear" w:color="auto" w:fill="auto"/>
        <w:spacing w:line="240" w:lineRule="auto"/>
        <w:ind w:firstLine="2835"/>
        <w:rPr>
          <w:rStyle w:val="ArialUnicodeMS66"/>
          <w:rFonts w:ascii="Times New Roman" w:hAnsi="Times New Roman" w:cs="Times New Roman"/>
          <w:spacing w:val="0"/>
          <w:sz w:val="28"/>
          <w:szCs w:val="28"/>
        </w:rPr>
      </w:pPr>
      <w:r w:rsidRPr="00DB3762">
        <w:rPr>
          <w:rFonts w:ascii="Times New Roman" w:hAnsi="Times New Roman"/>
          <w:b w:val="0"/>
          <w:i w:val="0"/>
          <w:spacing w:val="0"/>
          <w:position w:val="-24"/>
          <w:sz w:val="28"/>
          <w:szCs w:val="32"/>
        </w:rPr>
        <w:object w:dxaOrig="2520" w:dyaOrig="620">
          <v:shape id="_x0000_i1437" type="#_x0000_t75" style="width:130.3pt;height:32.55pt" o:ole="">
            <v:imagedata r:id="rId981" o:title=""/>
          </v:shape>
          <o:OLEObject Type="Embed" ProgID="Equation.3" ShapeID="_x0000_i1437" DrawAspect="Content" ObjectID="_1478285919" r:id="rId982"/>
        </w:object>
      </w:r>
    </w:p>
    <w:p w:rsidR="00711CF4" w:rsidRDefault="00711CF4" w:rsidP="00711CF4">
      <w:pPr>
        <w:pStyle w:val="a4"/>
        <w:shd w:val="clear" w:color="auto" w:fill="auto"/>
        <w:spacing w:line="240" w:lineRule="auto"/>
        <w:ind w:firstLine="709"/>
        <w:rPr>
          <w:rStyle w:val="ArialUnicodeMS66"/>
          <w:rFonts w:ascii="Times New Roman" w:hAnsi="Times New Roman" w:cs="Times New Roman"/>
          <w:spacing w:val="0"/>
          <w:sz w:val="28"/>
          <w:szCs w:val="28"/>
        </w:rPr>
      </w:pPr>
    </w:p>
    <w:p w:rsidR="008A0BB4" w:rsidRDefault="008A0BB4" w:rsidP="00711CF4">
      <w:pPr>
        <w:pStyle w:val="a4"/>
        <w:shd w:val="clear" w:color="auto" w:fill="auto"/>
        <w:spacing w:line="240" w:lineRule="auto"/>
        <w:ind w:firstLine="709"/>
        <w:rPr>
          <w:rStyle w:val="ArialUnicodeMS66"/>
          <w:rFonts w:ascii="Times New Roman" w:hAnsi="Times New Roman" w:cs="Times New Roman"/>
          <w:spacing w:val="0"/>
          <w:sz w:val="28"/>
          <w:szCs w:val="28"/>
        </w:rPr>
      </w:pPr>
      <w:r w:rsidRPr="008A0BB4">
        <w:rPr>
          <w:rStyle w:val="ArialUnicodeMS66"/>
          <w:rFonts w:ascii="Times New Roman" w:hAnsi="Times New Roman" w:cs="Times New Roman"/>
          <w:spacing w:val="0"/>
          <w:sz w:val="28"/>
          <w:szCs w:val="28"/>
        </w:rPr>
        <w:t xml:space="preserve">Показатель </w:t>
      </w:r>
      <w:r w:rsidR="00DB3762" w:rsidRPr="008A0BB4">
        <w:rPr>
          <w:rFonts w:ascii="Times New Roman" w:hAnsi="Times New Roman"/>
          <w:b w:val="0"/>
          <w:i w:val="0"/>
          <w:spacing w:val="0"/>
          <w:position w:val="-12"/>
          <w:sz w:val="28"/>
          <w:szCs w:val="32"/>
        </w:rPr>
        <w:object w:dxaOrig="380" w:dyaOrig="360">
          <v:shape id="_x0000_i1438" type="#_x0000_t75" style="width:19.7pt;height:18.85pt" o:ole="">
            <v:imagedata r:id="rId972" o:title=""/>
          </v:shape>
          <o:OLEObject Type="Embed" ProgID="Equation.3" ShapeID="_x0000_i1438" DrawAspect="Content" ObjectID="_1478285920" r:id="rId983"/>
        </w:object>
      </w:r>
      <w:r w:rsidRPr="008A0BB4">
        <w:rPr>
          <w:rStyle w:val="ArialUnicodeMS66"/>
          <w:rFonts w:ascii="Times New Roman" w:hAnsi="Times New Roman" w:cs="Times New Roman"/>
          <w:spacing w:val="0"/>
          <w:sz w:val="28"/>
          <w:szCs w:val="28"/>
        </w:rPr>
        <w:t xml:space="preserve"> характеризу</w:t>
      </w:r>
      <w:r w:rsidR="00DB3762">
        <w:rPr>
          <w:rStyle w:val="ArialUnicodeMS66"/>
          <w:rFonts w:ascii="Times New Roman" w:hAnsi="Times New Roman" w:cs="Times New Roman"/>
          <w:spacing w:val="0"/>
          <w:sz w:val="28"/>
          <w:szCs w:val="28"/>
        </w:rPr>
        <w:t>ет уровень принудительной смерт</w:t>
      </w:r>
      <w:r w:rsidRPr="008A0BB4">
        <w:rPr>
          <w:rStyle w:val="ArialUnicodeMS66"/>
          <w:rFonts w:ascii="Times New Roman" w:hAnsi="Times New Roman" w:cs="Times New Roman"/>
          <w:spacing w:val="0"/>
          <w:sz w:val="28"/>
          <w:szCs w:val="28"/>
        </w:rPr>
        <w:t xml:space="preserve">ности на производстве, приходящейся на </w:t>
      </w:r>
      <w:r w:rsidRPr="008A0BB4">
        <w:rPr>
          <w:rStyle w:val="57"/>
          <w:rFonts w:ascii="Times New Roman" w:hAnsi="Times New Roman" w:cs="Times New Roman"/>
          <w:b w:val="0"/>
          <w:i w:val="0"/>
          <w:spacing w:val="0"/>
          <w:sz w:val="28"/>
          <w:szCs w:val="28"/>
        </w:rPr>
        <w:t>1000</w:t>
      </w:r>
      <w:r w:rsidRPr="008A0BB4">
        <w:rPr>
          <w:rStyle w:val="ArialUnicodeMS66"/>
          <w:rFonts w:ascii="Times New Roman" w:hAnsi="Times New Roman" w:cs="Times New Roman"/>
          <w:spacing w:val="0"/>
          <w:sz w:val="28"/>
          <w:szCs w:val="28"/>
        </w:rPr>
        <w:t xml:space="preserve"> работающих:</w:t>
      </w:r>
    </w:p>
    <w:p w:rsidR="00DB3762" w:rsidRDefault="00844A8A" w:rsidP="00DB3762">
      <w:pPr>
        <w:pStyle w:val="a4"/>
        <w:shd w:val="clear" w:color="auto" w:fill="auto"/>
        <w:spacing w:line="240" w:lineRule="auto"/>
        <w:ind w:firstLine="2835"/>
        <w:rPr>
          <w:rStyle w:val="ArialUnicodeMS66"/>
          <w:rFonts w:ascii="Times New Roman" w:hAnsi="Times New Roman" w:cs="Times New Roman"/>
          <w:spacing w:val="0"/>
          <w:sz w:val="28"/>
          <w:szCs w:val="28"/>
        </w:rPr>
      </w:pPr>
      <w:r w:rsidRPr="00DB3762">
        <w:rPr>
          <w:rFonts w:ascii="Times New Roman" w:hAnsi="Times New Roman"/>
          <w:b w:val="0"/>
          <w:i w:val="0"/>
          <w:spacing w:val="0"/>
          <w:position w:val="-24"/>
          <w:sz w:val="28"/>
          <w:szCs w:val="32"/>
        </w:rPr>
        <w:object w:dxaOrig="1740" w:dyaOrig="639">
          <v:shape id="_x0000_i1439" type="#_x0000_t75" style="width:90pt;height:33.45pt" o:ole="">
            <v:imagedata r:id="rId984" o:title=""/>
          </v:shape>
          <o:OLEObject Type="Embed" ProgID="Equation.3" ShapeID="_x0000_i1439" DrawAspect="Content" ObjectID="_1478285921" r:id="rId985"/>
        </w:object>
      </w:r>
    </w:p>
    <w:p w:rsidR="00DB3762" w:rsidRDefault="00DB3762" w:rsidP="00711CF4">
      <w:pPr>
        <w:pStyle w:val="a4"/>
        <w:shd w:val="clear" w:color="auto" w:fill="auto"/>
        <w:spacing w:line="240" w:lineRule="auto"/>
        <w:ind w:firstLine="709"/>
        <w:rPr>
          <w:rStyle w:val="ArialUnicodeMS66"/>
          <w:rFonts w:ascii="Times New Roman" w:hAnsi="Times New Roman" w:cs="Times New Roman"/>
          <w:spacing w:val="0"/>
          <w:sz w:val="28"/>
          <w:szCs w:val="28"/>
        </w:rPr>
      </w:pPr>
    </w:p>
    <w:p w:rsidR="008A0BB4" w:rsidRPr="008A0BB4" w:rsidRDefault="008A0BB4" w:rsidP="00711CF4">
      <w:pPr>
        <w:pStyle w:val="a4"/>
        <w:shd w:val="clear" w:color="auto" w:fill="auto"/>
        <w:spacing w:line="240" w:lineRule="auto"/>
        <w:ind w:firstLine="709"/>
        <w:rPr>
          <w:rFonts w:ascii="Times New Roman" w:hAnsi="Times New Roman" w:cs="Times New Roman"/>
          <w:b w:val="0"/>
          <w:i w:val="0"/>
          <w:spacing w:val="0"/>
          <w:sz w:val="28"/>
          <w:szCs w:val="28"/>
        </w:rPr>
      </w:pPr>
      <w:r w:rsidRPr="008A0BB4">
        <w:rPr>
          <w:rStyle w:val="ArialUnicodeMS66"/>
          <w:rFonts w:ascii="Times New Roman" w:hAnsi="Times New Roman" w:cs="Times New Roman"/>
          <w:spacing w:val="0"/>
          <w:sz w:val="28"/>
          <w:szCs w:val="28"/>
        </w:rPr>
        <w:t>В указанных формулах Т — численность травмированных людей, С — среднесписочн</w:t>
      </w:r>
      <w:r w:rsidR="00844A8A">
        <w:rPr>
          <w:rStyle w:val="ArialUnicodeMS66"/>
          <w:rFonts w:ascii="Times New Roman" w:hAnsi="Times New Roman" w:cs="Times New Roman"/>
          <w:spacing w:val="0"/>
          <w:sz w:val="28"/>
          <w:szCs w:val="28"/>
        </w:rPr>
        <w:t>ое число работающих, Д — суммар</w:t>
      </w:r>
      <w:r w:rsidRPr="008A0BB4">
        <w:rPr>
          <w:rStyle w:val="ArialUnicodeMS66"/>
          <w:rFonts w:ascii="Times New Roman" w:hAnsi="Times New Roman" w:cs="Times New Roman"/>
          <w:spacing w:val="0"/>
          <w:sz w:val="28"/>
          <w:szCs w:val="28"/>
        </w:rPr>
        <w:t>ное число дней нетрудоспосо</w:t>
      </w:r>
      <w:r w:rsidR="00844A8A">
        <w:rPr>
          <w:rStyle w:val="ArialUnicodeMS66"/>
          <w:rFonts w:ascii="Times New Roman" w:hAnsi="Times New Roman" w:cs="Times New Roman"/>
          <w:spacing w:val="0"/>
          <w:sz w:val="28"/>
          <w:szCs w:val="28"/>
        </w:rPr>
        <w:t>бности по всем несчастным случа</w:t>
      </w:r>
      <w:r w:rsidRPr="008A0BB4">
        <w:rPr>
          <w:rStyle w:val="ArialUnicodeMS66"/>
          <w:rFonts w:ascii="Times New Roman" w:hAnsi="Times New Roman" w:cs="Times New Roman"/>
          <w:spacing w:val="0"/>
          <w:sz w:val="28"/>
          <w:szCs w:val="28"/>
        </w:rPr>
        <w:t xml:space="preserve">ям, </w:t>
      </w:r>
      <w:r w:rsidR="00844A8A" w:rsidRPr="008A0BB4">
        <w:rPr>
          <w:rFonts w:ascii="Times New Roman" w:hAnsi="Times New Roman"/>
          <w:b w:val="0"/>
          <w:i w:val="0"/>
          <w:spacing w:val="0"/>
          <w:position w:val="-12"/>
          <w:sz w:val="28"/>
          <w:szCs w:val="32"/>
        </w:rPr>
        <w:object w:dxaOrig="400" w:dyaOrig="360">
          <v:shape id="_x0000_i1440" type="#_x0000_t75" style="width:20.55pt;height:18.85pt" o:ole="">
            <v:imagedata r:id="rId986" o:title=""/>
          </v:shape>
          <o:OLEObject Type="Embed" ProgID="Equation.3" ShapeID="_x0000_i1440" DrawAspect="Content" ObjectID="_1478285922" r:id="rId987"/>
        </w:object>
      </w:r>
      <w:r w:rsidRPr="008A0BB4">
        <w:rPr>
          <w:rStyle w:val="ArialUnicodeMS66"/>
          <w:rFonts w:ascii="Times New Roman" w:hAnsi="Times New Roman" w:cs="Times New Roman"/>
          <w:spacing w:val="0"/>
          <w:sz w:val="28"/>
          <w:szCs w:val="28"/>
          <w:lang w:eastAsia="en-US"/>
        </w:rPr>
        <w:t xml:space="preserve"> </w:t>
      </w:r>
      <w:r w:rsidRPr="008A0BB4">
        <w:rPr>
          <w:rStyle w:val="ArialUnicodeMS66"/>
          <w:rFonts w:ascii="Times New Roman" w:hAnsi="Times New Roman" w:cs="Times New Roman"/>
          <w:spacing w:val="0"/>
          <w:sz w:val="28"/>
          <w:szCs w:val="28"/>
        </w:rPr>
        <w:t>— число летальных исходов в рез</w:t>
      </w:r>
      <w:r w:rsidR="00844A8A">
        <w:rPr>
          <w:rStyle w:val="ArialUnicodeMS66"/>
          <w:rFonts w:ascii="Times New Roman" w:hAnsi="Times New Roman" w:cs="Times New Roman"/>
          <w:spacing w:val="0"/>
          <w:sz w:val="28"/>
          <w:szCs w:val="28"/>
        </w:rPr>
        <w:t>ультате несчастных слу</w:t>
      </w:r>
      <w:r w:rsidRPr="008A0BB4">
        <w:rPr>
          <w:rStyle w:val="ArialUnicodeMS66"/>
          <w:rFonts w:ascii="Times New Roman" w:hAnsi="Times New Roman" w:cs="Times New Roman"/>
          <w:spacing w:val="0"/>
          <w:sz w:val="28"/>
          <w:szCs w:val="28"/>
        </w:rPr>
        <w:t>чаев на производстве.</w:t>
      </w:r>
    </w:p>
    <w:p w:rsidR="008A0BB4" w:rsidRDefault="008A0BB4" w:rsidP="00711CF4">
      <w:pPr>
        <w:pStyle w:val="a4"/>
        <w:shd w:val="clear" w:color="auto" w:fill="auto"/>
        <w:spacing w:line="240" w:lineRule="auto"/>
        <w:ind w:firstLine="709"/>
        <w:rPr>
          <w:rStyle w:val="ArialUnicodeMS66"/>
          <w:rFonts w:ascii="Times New Roman" w:hAnsi="Times New Roman" w:cs="Times New Roman"/>
          <w:spacing w:val="0"/>
          <w:sz w:val="28"/>
          <w:szCs w:val="28"/>
        </w:rPr>
      </w:pPr>
      <w:r w:rsidRPr="008A0BB4">
        <w:rPr>
          <w:rStyle w:val="ArialUnicodeMS66"/>
          <w:rFonts w:ascii="Times New Roman" w:hAnsi="Times New Roman" w:cs="Times New Roman"/>
          <w:spacing w:val="0"/>
          <w:sz w:val="28"/>
          <w:szCs w:val="28"/>
        </w:rPr>
        <w:t>Динамика показателей травматизма и нетрудоспособности определяет тенденцию изменения условий и охраны труда на предприятии и является ос</w:t>
      </w:r>
      <w:r w:rsidR="00844A8A">
        <w:rPr>
          <w:rStyle w:val="ArialUnicodeMS66"/>
          <w:rFonts w:ascii="Times New Roman" w:hAnsi="Times New Roman" w:cs="Times New Roman"/>
          <w:spacing w:val="0"/>
          <w:sz w:val="28"/>
          <w:szCs w:val="28"/>
        </w:rPr>
        <w:t>нованием для выработки управляю</w:t>
      </w:r>
      <w:r w:rsidRPr="008A0BB4">
        <w:rPr>
          <w:rStyle w:val="ArialUnicodeMS66"/>
          <w:rFonts w:ascii="Times New Roman" w:hAnsi="Times New Roman" w:cs="Times New Roman"/>
          <w:spacing w:val="0"/>
          <w:sz w:val="28"/>
          <w:szCs w:val="28"/>
        </w:rPr>
        <w:t>щих решений для работодателя и вышестоящих организаций управления в области охраны труда.</w:t>
      </w:r>
    </w:p>
    <w:p w:rsidR="00844A8A" w:rsidRPr="008A0BB4" w:rsidRDefault="00844A8A" w:rsidP="00711CF4">
      <w:pPr>
        <w:pStyle w:val="a4"/>
        <w:shd w:val="clear" w:color="auto" w:fill="auto"/>
        <w:spacing w:line="240" w:lineRule="auto"/>
        <w:ind w:firstLine="709"/>
        <w:rPr>
          <w:rFonts w:ascii="Times New Roman" w:hAnsi="Times New Roman" w:cs="Times New Roman"/>
          <w:b w:val="0"/>
          <w:i w:val="0"/>
          <w:spacing w:val="0"/>
          <w:sz w:val="28"/>
          <w:szCs w:val="28"/>
        </w:rPr>
      </w:pPr>
    </w:p>
    <w:p w:rsidR="008A0BB4" w:rsidRPr="00844A8A" w:rsidRDefault="00844A8A" w:rsidP="00711CF4">
      <w:pPr>
        <w:pStyle w:val="250"/>
        <w:shd w:val="clear" w:color="auto" w:fill="auto"/>
        <w:spacing w:before="0" w:after="0" w:line="240" w:lineRule="auto"/>
        <w:ind w:firstLine="709"/>
        <w:rPr>
          <w:rFonts w:ascii="Times New Roman" w:hAnsi="Times New Roman" w:cs="Times New Roman"/>
          <w:b w:val="0"/>
          <w:i w:val="0"/>
          <w:spacing w:val="0"/>
          <w:sz w:val="32"/>
          <w:szCs w:val="28"/>
        </w:rPr>
      </w:pPr>
      <w:r w:rsidRPr="00844A8A">
        <w:rPr>
          <w:rStyle w:val="138LucidaSansUnicode"/>
          <w:rFonts w:ascii="Times New Roman" w:hAnsi="Times New Roman" w:cs="Times New Roman"/>
          <w:bCs/>
          <w:i w:val="0"/>
          <w:iCs w:val="0"/>
          <w:sz w:val="32"/>
          <w:szCs w:val="28"/>
          <w:u w:val="none"/>
        </w:rPr>
        <w:t>1.2.5</w:t>
      </w:r>
      <w:r w:rsidR="008A0BB4" w:rsidRPr="00844A8A">
        <w:rPr>
          <w:rStyle w:val="138LucidaSansUnicode"/>
          <w:rFonts w:ascii="Times New Roman" w:hAnsi="Times New Roman" w:cs="Times New Roman"/>
          <w:bCs/>
          <w:i w:val="0"/>
          <w:iCs w:val="0"/>
          <w:sz w:val="32"/>
          <w:szCs w:val="28"/>
          <w:u w:val="none"/>
        </w:rPr>
        <w:t xml:space="preserve"> Ответственность за нарушение требований по безопасности труда</w:t>
      </w:r>
    </w:p>
    <w:p w:rsidR="00844A8A" w:rsidRDefault="00844A8A" w:rsidP="00711CF4">
      <w:pPr>
        <w:pStyle w:val="a4"/>
        <w:shd w:val="clear" w:color="auto" w:fill="auto"/>
        <w:spacing w:line="240" w:lineRule="auto"/>
        <w:ind w:firstLine="709"/>
        <w:rPr>
          <w:rStyle w:val="ArialUnicodeMS66"/>
          <w:rFonts w:ascii="Times New Roman" w:hAnsi="Times New Roman" w:cs="Times New Roman"/>
          <w:spacing w:val="0"/>
          <w:sz w:val="28"/>
          <w:szCs w:val="28"/>
        </w:rPr>
      </w:pPr>
    </w:p>
    <w:p w:rsidR="008A0BB4" w:rsidRPr="008A0BB4" w:rsidRDefault="008A0BB4" w:rsidP="00711CF4">
      <w:pPr>
        <w:pStyle w:val="a4"/>
        <w:shd w:val="clear" w:color="auto" w:fill="auto"/>
        <w:spacing w:line="240" w:lineRule="auto"/>
        <w:ind w:firstLine="709"/>
        <w:rPr>
          <w:rFonts w:ascii="Times New Roman" w:hAnsi="Times New Roman" w:cs="Times New Roman"/>
          <w:b w:val="0"/>
          <w:i w:val="0"/>
          <w:spacing w:val="0"/>
          <w:sz w:val="28"/>
          <w:szCs w:val="28"/>
        </w:rPr>
      </w:pPr>
      <w:r w:rsidRPr="008A0BB4">
        <w:rPr>
          <w:rStyle w:val="ArialUnicodeMS66"/>
          <w:rFonts w:ascii="Times New Roman" w:hAnsi="Times New Roman" w:cs="Times New Roman"/>
          <w:spacing w:val="0"/>
          <w:sz w:val="28"/>
          <w:szCs w:val="28"/>
        </w:rPr>
        <w:t>Ответственность работод</w:t>
      </w:r>
      <w:r w:rsidR="00844A8A">
        <w:rPr>
          <w:rStyle w:val="ArialUnicodeMS66"/>
          <w:rFonts w:ascii="Times New Roman" w:hAnsi="Times New Roman" w:cs="Times New Roman"/>
          <w:spacing w:val="0"/>
          <w:sz w:val="28"/>
          <w:szCs w:val="28"/>
        </w:rPr>
        <w:t>ателя и должностных лиц за нару</w:t>
      </w:r>
      <w:r w:rsidRPr="008A0BB4">
        <w:rPr>
          <w:rStyle w:val="ArialUnicodeMS66"/>
          <w:rFonts w:ascii="Times New Roman" w:hAnsi="Times New Roman" w:cs="Times New Roman"/>
          <w:spacing w:val="0"/>
          <w:sz w:val="28"/>
          <w:szCs w:val="28"/>
        </w:rPr>
        <w:t>шение законодательных и пра</w:t>
      </w:r>
      <w:r w:rsidR="00844A8A">
        <w:rPr>
          <w:rStyle w:val="ArialUnicodeMS66"/>
          <w:rFonts w:ascii="Times New Roman" w:hAnsi="Times New Roman" w:cs="Times New Roman"/>
          <w:spacing w:val="0"/>
          <w:sz w:val="28"/>
          <w:szCs w:val="28"/>
        </w:rPr>
        <w:t>вовых нормативных актов по безо</w:t>
      </w:r>
      <w:r w:rsidRPr="008A0BB4">
        <w:rPr>
          <w:rStyle w:val="ArialUnicodeMS66"/>
          <w:rFonts w:ascii="Times New Roman" w:hAnsi="Times New Roman" w:cs="Times New Roman"/>
          <w:spacing w:val="0"/>
          <w:sz w:val="28"/>
          <w:szCs w:val="28"/>
        </w:rPr>
        <w:t>пасности труда определена в Федеральном законе «Об основах охраны труда в Российской Федерации», Трудовом кодексе РФ, а также Кодексе об админис</w:t>
      </w:r>
      <w:r w:rsidR="00844A8A">
        <w:rPr>
          <w:rStyle w:val="ArialUnicodeMS66"/>
          <w:rFonts w:ascii="Times New Roman" w:hAnsi="Times New Roman" w:cs="Times New Roman"/>
          <w:spacing w:val="0"/>
          <w:sz w:val="28"/>
          <w:szCs w:val="28"/>
        </w:rPr>
        <w:t>тративных правонарушениях и Уго</w:t>
      </w:r>
      <w:r w:rsidRPr="008A0BB4">
        <w:rPr>
          <w:rStyle w:val="ArialUnicodeMS66"/>
          <w:rFonts w:ascii="Times New Roman" w:hAnsi="Times New Roman" w:cs="Times New Roman"/>
          <w:spacing w:val="0"/>
          <w:sz w:val="28"/>
          <w:szCs w:val="28"/>
        </w:rPr>
        <w:t>ловном кодексе.</w:t>
      </w:r>
    </w:p>
    <w:p w:rsidR="008A0BB4" w:rsidRPr="008A0BB4" w:rsidRDefault="008A0BB4" w:rsidP="00711CF4">
      <w:pPr>
        <w:pStyle w:val="a4"/>
        <w:shd w:val="clear" w:color="auto" w:fill="auto"/>
        <w:spacing w:line="240" w:lineRule="auto"/>
        <w:ind w:firstLine="709"/>
        <w:rPr>
          <w:rFonts w:ascii="Times New Roman" w:hAnsi="Times New Roman" w:cs="Times New Roman"/>
          <w:b w:val="0"/>
          <w:i w:val="0"/>
          <w:spacing w:val="0"/>
          <w:sz w:val="28"/>
          <w:szCs w:val="28"/>
        </w:rPr>
      </w:pPr>
      <w:r w:rsidRPr="008A0BB4">
        <w:rPr>
          <w:rStyle w:val="ArialUnicodeMS66"/>
          <w:rFonts w:ascii="Times New Roman" w:hAnsi="Times New Roman" w:cs="Times New Roman"/>
          <w:spacing w:val="0"/>
          <w:sz w:val="28"/>
          <w:szCs w:val="28"/>
        </w:rPr>
        <w:t>За нарушения работодатель и должностные лица могут быть привлечены к дисциплинарной, админ</w:t>
      </w:r>
      <w:r w:rsidR="00844A8A">
        <w:rPr>
          <w:rStyle w:val="ArialUnicodeMS66"/>
          <w:rFonts w:ascii="Times New Roman" w:hAnsi="Times New Roman" w:cs="Times New Roman"/>
          <w:spacing w:val="0"/>
          <w:sz w:val="28"/>
          <w:szCs w:val="28"/>
        </w:rPr>
        <w:t>истративной, материаль</w:t>
      </w:r>
      <w:r w:rsidRPr="008A0BB4">
        <w:rPr>
          <w:rStyle w:val="ArialUnicodeMS66"/>
          <w:rFonts w:ascii="Times New Roman" w:hAnsi="Times New Roman" w:cs="Times New Roman"/>
          <w:spacing w:val="0"/>
          <w:sz w:val="28"/>
          <w:szCs w:val="28"/>
        </w:rPr>
        <w:t>ной и уголовной ответственнос</w:t>
      </w:r>
      <w:r w:rsidR="00844A8A">
        <w:rPr>
          <w:rStyle w:val="ArialUnicodeMS66"/>
          <w:rFonts w:ascii="Times New Roman" w:hAnsi="Times New Roman" w:cs="Times New Roman"/>
          <w:spacing w:val="0"/>
          <w:sz w:val="28"/>
          <w:szCs w:val="28"/>
        </w:rPr>
        <w:t>ти в порядке, определенном зако</w:t>
      </w:r>
      <w:r w:rsidRPr="008A0BB4">
        <w:rPr>
          <w:rStyle w:val="ArialUnicodeMS66"/>
          <w:rFonts w:ascii="Times New Roman" w:hAnsi="Times New Roman" w:cs="Times New Roman"/>
          <w:spacing w:val="0"/>
          <w:sz w:val="28"/>
          <w:szCs w:val="28"/>
        </w:rPr>
        <w:t>нодательством Российской Федерации и субъектов РФ.</w:t>
      </w:r>
    </w:p>
    <w:p w:rsidR="008A0BB4" w:rsidRPr="008A0BB4" w:rsidRDefault="008A0BB4" w:rsidP="00844A8A">
      <w:pPr>
        <w:pStyle w:val="a4"/>
        <w:shd w:val="clear" w:color="auto" w:fill="auto"/>
        <w:spacing w:line="240" w:lineRule="auto"/>
        <w:ind w:firstLine="709"/>
        <w:rPr>
          <w:rFonts w:ascii="Times New Roman" w:hAnsi="Times New Roman" w:cs="Times New Roman"/>
          <w:b w:val="0"/>
          <w:i w:val="0"/>
          <w:spacing w:val="0"/>
          <w:sz w:val="28"/>
          <w:szCs w:val="28"/>
        </w:rPr>
      </w:pPr>
      <w:r w:rsidRPr="008A0BB4">
        <w:rPr>
          <w:rStyle w:val="ArialUnicodeMS"/>
          <w:rFonts w:ascii="Times New Roman" w:hAnsi="Times New Roman" w:cs="Times New Roman"/>
          <w:spacing w:val="0"/>
          <w:sz w:val="28"/>
          <w:szCs w:val="28"/>
        </w:rPr>
        <w:t>Дисциплинарная ответственность</w:t>
      </w:r>
      <w:r w:rsidRPr="008A0BB4">
        <w:rPr>
          <w:rStyle w:val="ArialUnicodeMS66"/>
          <w:rFonts w:ascii="Times New Roman" w:hAnsi="Times New Roman" w:cs="Times New Roman"/>
          <w:spacing w:val="0"/>
          <w:sz w:val="28"/>
          <w:szCs w:val="28"/>
        </w:rPr>
        <w:t xml:space="preserve"> наступает в тех случаях, когда по вине должностных лиц допускаются нарушения правил и норм по охране труда, которы</w:t>
      </w:r>
      <w:r w:rsidR="00844A8A">
        <w:rPr>
          <w:rStyle w:val="ArialUnicodeMS66"/>
          <w:rFonts w:ascii="Times New Roman" w:hAnsi="Times New Roman" w:cs="Times New Roman"/>
          <w:spacing w:val="0"/>
          <w:sz w:val="28"/>
          <w:szCs w:val="28"/>
        </w:rPr>
        <w:t>е не влекут за собой тяжелых по</w:t>
      </w:r>
      <w:r w:rsidRPr="008A0BB4">
        <w:rPr>
          <w:rStyle w:val="ArialUnicodeMS66"/>
          <w:rFonts w:ascii="Times New Roman" w:hAnsi="Times New Roman" w:cs="Times New Roman"/>
          <w:spacing w:val="0"/>
          <w:sz w:val="28"/>
          <w:szCs w:val="28"/>
        </w:rPr>
        <w:t>следствий и не могли бы их повлечь. Дисциплинарная ответстценность выражается в объ</w:t>
      </w:r>
      <w:r w:rsidR="00844A8A">
        <w:rPr>
          <w:rStyle w:val="ArialUnicodeMS66"/>
          <w:rFonts w:ascii="Times New Roman" w:hAnsi="Times New Roman" w:cs="Times New Roman"/>
          <w:spacing w:val="0"/>
          <w:sz w:val="28"/>
          <w:szCs w:val="28"/>
        </w:rPr>
        <w:t>явлении виновному лицу дисциплин</w:t>
      </w:r>
      <w:r w:rsidRPr="008A0BB4">
        <w:rPr>
          <w:rStyle w:val="ArialUnicodeMS66"/>
          <w:rFonts w:ascii="Times New Roman" w:hAnsi="Times New Roman" w:cs="Times New Roman"/>
          <w:spacing w:val="0"/>
          <w:sz w:val="28"/>
          <w:szCs w:val="28"/>
        </w:rPr>
        <w:t>арного взыскани</w:t>
      </w:r>
      <w:r w:rsidR="00844A8A">
        <w:rPr>
          <w:rStyle w:val="ArialUnicodeMS66"/>
          <w:rFonts w:ascii="Times New Roman" w:hAnsi="Times New Roman" w:cs="Times New Roman"/>
          <w:spacing w:val="0"/>
          <w:sz w:val="28"/>
          <w:szCs w:val="28"/>
        </w:rPr>
        <w:t>я (замечание, выговор, строгий выгов</w:t>
      </w:r>
      <w:r w:rsidRPr="008A0BB4">
        <w:rPr>
          <w:rStyle w:val="ArialUnicodeMS66"/>
          <w:rFonts w:ascii="Times New Roman" w:hAnsi="Times New Roman" w:cs="Times New Roman"/>
          <w:spacing w:val="0"/>
          <w:sz w:val="28"/>
          <w:szCs w:val="28"/>
        </w:rPr>
        <w:t>ор, увольнение).</w:t>
      </w:r>
    </w:p>
    <w:p w:rsidR="008A0BB4" w:rsidRPr="008A0BB4" w:rsidRDefault="008A0BB4" w:rsidP="00711CF4">
      <w:pPr>
        <w:pStyle w:val="a4"/>
        <w:shd w:val="clear" w:color="auto" w:fill="auto"/>
        <w:spacing w:line="240" w:lineRule="auto"/>
        <w:ind w:firstLine="709"/>
        <w:rPr>
          <w:rFonts w:ascii="Times New Roman" w:hAnsi="Times New Roman" w:cs="Times New Roman"/>
          <w:b w:val="0"/>
          <w:i w:val="0"/>
          <w:spacing w:val="0"/>
          <w:sz w:val="28"/>
          <w:szCs w:val="28"/>
        </w:rPr>
      </w:pPr>
      <w:r w:rsidRPr="008A0BB4">
        <w:rPr>
          <w:rStyle w:val="ArialUnicodeMS"/>
          <w:rFonts w:ascii="Times New Roman" w:hAnsi="Times New Roman" w:cs="Times New Roman"/>
          <w:spacing w:val="0"/>
          <w:sz w:val="28"/>
          <w:szCs w:val="28"/>
        </w:rPr>
        <w:t>Административная ответственность</w:t>
      </w:r>
      <w:r w:rsidR="00844A8A">
        <w:rPr>
          <w:rStyle w:val="ArialUnicodeMS66"/>
          <w:rFonts w:ascii="Times New Roman" w:hAnsi="Times New Roman" w:cs="Times New Roman"/>
          <w:spacing w:val="0"/>
          <w:sz w:val="28"/>
          <w:szCs w:val="28"/>
        </w:rPr>
        <w:t xml:space="preserve"> выражается в наложе</w:t>
      </w:r>
      <w:r w:rsidRPr="008A0BB4">
        <w:rPr>
          <w:rStyle w:val="ArialUnicodeMS66"/>
          <w:rFonts w:ascii="Times New Roman" w:hAnsi="Times New Roman" w:cs="Times New Roman"/>
          <w:spacing w:val="0"/>
          <w:sz w:val="28"/>
          <w:szCs w:val="28"/>
        </w:rPr>
        <w:t xml:space="preserve">нии штрафа на виновное должностное лицо. Правом налагать </w:t>
      </w:r>
      <w:r w:rsidR="00844A8A">
        <w:rPr>
          <w:rStyle w:val="8pt"/>
          <w:rFonts w:ascii="Times New Roman" w:hAnsi="Times New Roman" w:cs="Times New Roman"/>
          <w:sz w:val="28"/>
          <w:szCs w:val="28"/>
        </w:rPr>
        <w:t>шт</w:t>
      </w:r>
      <w:r w:rsidRPr="008A0BB4">
        <w:rPr>
          <w:rStyle w:val="ArialUnicodeMS66"/>
          <w:rFonts w:ascii="Times New Roman" w:hAnsi="Times New Roman" w:cs="Times New Roman"/>
          <w:spacing w:val="0"/>
          <w:sz w:val="28"/>
          <w:szCs w:val="28"/>
        </w:rPr>
        <w:t>раф обладают руководители</w:t>
      </w:r>
      <w:r w:rsidR="00844A8A">
        <w:rPr>
          <w:rStyle w:val="ArialUnicodeMS66"/>
          <w:rFonts w:ascii="Times New Roman" w:hAnsi="Times New Roman" w:cs="Times New Roman"/>
          <w:spacing w:val="0"/>
          <w:sz w:val="28"/>
          <w:szCs w:val="28"/>
        </w:rPr>
        <w:t xml:space="preserve"> государственных инспекций труд</w:t>
      </w:r>
      <w:r w:rsidRPr="008A0BB4">
        <w:rPr>
          <w:rStyle w:val="ArialUnicodeMS66"/>
          <w:rFonts w:ascii="Times New Roman" w:hAnsi="Times New Roman" w:cs="Times New Roman"/>
          <w:spacing w:val="0"/>
          <w:sz w:val="28"/>
          <w:szCs w:val="28"/>
        </w:rPr>
        <w:t>а (до 100 минимальных разме</w:t>
      </w:r>
      <w:r w:rsidR="00844A8A">
        <w:rPr>
          <w:rStyle w:val="ArialUnicodeMS66"/>
          <w:rFonts w:ascii="Times New Roman" w:hAnsi="Times New Roman" w:cs="Times New Roman"/>
          <w:spacing w:val="0"/>
          <w:sz w:val="28"/>
          <w:szCs w:val="28"/>
        </w:rPr>
        <w:t>ров оплаты труда), государствен</w:t>
      </w:r>
      <w:r w:rsidRPr="008A0BB4">
        <w:rPr>
          <w:rStyle w:val="ArialUnicodeMS66"/>
          <w:rFonts w:ascii="Times New Roman" w:hAnsi="Times New Roman" w:cs="Times New Roman"/>
          <w:spacing w:val="0"/>
          <w:sz w:val="28"/>
          <w:szCs w:val="28"/>
        </w:rPr>
        <w:t>ные инспекторы по охране труда (до 50 минимальных размеров оплаты труда), органы надзора</w:t>
      </w:r>
      <w:r w:rsidR="00844A8A">
        <w:rPr>
          <w:rStyle w:val="ArialUnicodeMS66"/>
          <w:rFonts w:ascii="Times New Roman" w:hAnsi="Times New Roman" w:cs="Times New Roman"/>
          <w:spacing w:val="0"/>
          <w:sz w:val="28"/>
          <w:szCs w:val="28"/>
        </w:rPr>
        <w:t xml:space="preserve"> и контроля. Размер штрафа опре</w:t>
      </w:r>
      <w:r w:rsidRPr="008A0BB4">
        <w:rPr>
          <w:rStyle w:val="ArialUnicodeMS66"/>
          <w:rFonts w:ascii="Times New Roman" w:hAnsi="Times New Roman" w:cs="Times New Roman"/>
          <w:spacing w:val="0"/>
          <w:sz w:val="28"/>
          <w:szCs w:val="28"/>
        </w:rPr>
        <w:t xml:space="preserve">деляется степенью нарушения </w:t>
      </w:r>
      <w:r w:rsidR="00844A8A">
        <w:rPr>
          <w:rStyle w:val="ArialUnicodeMS66"/>
          <w:rFonts w:ascii="Times New Roman" w:hAnsi="Times New Roman" w:cs="Times New Roman"/>
          <w:spacing w:val="0"/>
          <w:sz w:val="28"/>
          <w:szCs w:val="28"/>
        </w:rPr>
        <w:t>правил и норм безопасности и ох</w:t>
      </w:r>
      <w:r w:rsidRPr="008A0BB4">
        <w:rPr>
          <w:rStyle w:val="ArialUnicodeMS66"/>
          <w:rFonts w:ascii="Times New Roman" w:hAnsi="Times New Roman" w:cs="Times New Roman"/>
          <w:spacing w:val="0"/>
          <w:sz w:val="28"/>
          <w:szCs w:val="28"/>
        </w:rPr>
        <w:t>раны труда.</w:t>
      </w:r>
    </w:p>
    <w:p w:rsidR="008A0BB4" w:rsidRPr="008A0BB4" w:rsidRDefault="008A0BB4" w:rsidP="00711CF4">
      <w:pPr>
        <w:pStyle w:val="a4"/>
        <w:shd w:val="clear" w:color="auto" w:fill="auto"/>
        <w:spacing w:line="240" w:lineRule="auto"/>
        <w:ind w:firstLine="709"/>
        <w:rPr>
          <w:rFonts w:ascii="Times New Roman" w:hAnsi="Times New Roman" w:cs="Times New Roman"/>
          <w:b w:val="0"/>
          <w:i w:val="0"/>
          <w:spacing w:val="0"/>
          <w:sz w:val="28"/>
          <w:szCs w:val="28"/>
        </w:rPr>
      </w:pPr>
      <w:r w:rsidRPr="008A0BB4">
        <w:rPr>
          <w:rStyle w:val="ArialUnicodeMS"/>
          <w:rFonts w:ascii="Times New Roman" w:hAnsi="Times New Roman" w:cs="Times New Roman"/>
          <w:spacing w:val="0"/>
          <w:sz w:val="28"/>
          <w:szCs w:val="28"/>
        </w:rPr>
        <w:t>Материальная ответственность</w:t>
      </w:r>
      <w:r w:rsidRPr="008A0BB4">
        <w:rPr>
          <w:rStyle w:val="ArialUnicodeMS66"/>
          <w:rFonts w:ascii="Times New Roman" w:hAnsi="Times New Roman" w:cs="Times New Roman"/>
          <w:spacing w:val="0"/>
          <w:sz w:val="28"/>
          <w:szCs w:val="28"/>
        </w:rPr>
        <w:t xml:space="preserve"> возникает, если по вине должностного лица предприятие (учреждение) понесло</w:t>
      </w:r>
      <w:r w:rsidR="00844A8A">
        <w:rPr>
          <w:rStyle w:val="ArialUnicodeMS66"/>
          <w:rFonts w:ascii="Times New Roman" w:hAnsi="Times New Roman" w:cs="Times New Roman"/>
          <w:spacing w:val="0"/>
          <w:sz w:val="28"/>
          <w:szCs w:val="28"/>
        </w:rPr>
        <w:t xml:space="preserve"> матери</w:t>
      </w:r>
      <w:r w:rsidRPr="008A0BB4">
        <w:rPr>
          <w:rStyle w:val="ArialUnicodeMS66"/>
          <w:rFonts w:ascii="Times New Roman" w:hAnsi="Times New Roman" w:cs="Times New Roman"/>
          <w:spacing w:val="0"/>
          <w:sz w:val="28"/>
          <w:szCs w:val="28"/>
        </w:rPr>
        <w:t>альный ущерб из-за нарушен</w:t>
      </w:r>
      <w:r w:rsidR="00844A8A">
        <w:rPr>
          <w:rStyle w:val="ArialUnicodeMS66"/>
          <w:rFonts w:ascii="Times New Roman" w:hAnsi="Times New Roman" w:cs="Times New Roman"/>
          <w:spacing w:val="0"/>
          <w:sz w:val="28"/>
          <w:szCs w:val="28"/>
        </w:rPr>
        <w:t>ия норм и требований охраны тру</w:t>
      </w:r>
      <w:r w:rsidRPr="008A0BB4">
        <w:rPr>
          <w:rStyle w:val="ArialUnicodeMS66"/>
          <w:rFonts w:ascii="Times New Roman" w:hAnsi="Times New Roman" w:cs="Times New Roman"/>
          <w:spacing w:val="0"/>
          <w:sz w:val="28"/>
          <w:szCs w:val="28"/>
        </w:rPr>
        <w:t>да. Материальный ущерб возни</w:t>
      </w:r>
      <w:r w:rsidR="00844A8A">
        <w:rPr>
          <w:rStyle w:val="ArialUnicodeMS66"/>
          <w:rFonts w:ascii="Times New Roman" w:hAnsi="Times New Roman" w:cs="Times New Roman"/>
          <w:spacing w:val="0"/>
          <w:sz w:val="28"/>
          <w:szCs w:val="28"/>
        </w:rPr>
        <w:t>кает, если в результате несчаст</w:t>
      </w:r>
      <w:r w:rsidRPr="008A0BB4">
        <w:rPr>
          <w:rStyle w:val="ArialUnicodeMS66"/>
          <w:rFonts w:ascii="Times New Roman" w:hAnsi="Times New Roman" w:cs="Times New Roman"/>
          <w:spacing w:val="0"/>
          <w:sz w:val="28"/>
          <w:szCs w:val="28"/>
        </w:rPr>
        <w:t>ного случая или профзаболев</w:t>
      </w:r>
      <w:r w:rsidR="00844A8A">
        <w:rPr>
          <w:rStyle w:val="ArialUnicodeMS66"/>
          <w:rFonts w:ascii="Times New Roman" w:hAnsi="Times New Roman" w:cs="Times New Roman"/>
          <w:spacing w:val="0"/>
          <w:sz w:val="28"/>
          <w:szCs w:val="28"/>
        </w:rPr>
        <w:t>ания, предприятие обязано выпла</w:t>
      </w:r>
      <w:r w:rsidRPr="008A0BB4">
        <w:rPr>
          <w:rStyle w:val="ArialUnicodeMS66"/>
          <w:rFonts w:ascii="Times New Roman" w:hAnsi="Times New Roman" w:cs="Times New Roman"/>
          <w:spacing w:val="0"/>
          <w:sz w:val="28"/>
          <w:szCs w:val="28"/>
        </w:rPr>
        <w:t>тить пострадавшему, родственникам, органам социального с трахования определенную д</w:t>
      </w:r>
      <w:r w:rsidR="00844A8A">
        <w:rPr>
          <w:rStyle w:val="ArialUnicodeMS66"/>
          <w:rFonts w:ascii="Times New Roman" w:hAnsi="Times New Roman" w:cs="Times New Roman"/>
          <w:spacing w:val="0"/>
          <w:sz w:val="28"/>
          <w:szCs w:val="28"/>
        </w:rPr>
        <w:t>енежную сумму. Эта денежная сум</w:t>
      </w:r>
      <w:r w:rsidRPr="008A0BB4">
        <w:rPr>
          <w:rStyle w:val="ArialUnicodeMS66"/>
          <w:rFonts w:ascii="Times New Roman" w:hAnsi="Times New Roman" w:cs="Times New Roman"/>
          <w:spacing w:val="0"/>
          <w:sz w:val="28"/>
          <w:szCs w:val="28"/>
        </w:rPr>
        <w:t>ма частично или полностью может быть взыскана с виновных должностных лиц.</w:t>
      </w:r>
    </w:p>
    <w:p w:rsidR="008A0BB4" w:rsidRPr="008A0BB4" w:rsidRDefault="008A0BB4" w:rsidP="00844A8A">
      <w:pPr>
        <w:pStyle w:val="a4"/>
        <w:shd w:val="clear" w:color="auto" w:fill="auto"/>
        <w:spacing w:line="240" w:lineRule="auto"/>
        <w:ind w:firstLine="709"/>
        <w:rPr>
          <w:rFonts w:ascii="Times New Roman" w:hAnsi="Times New Roman" w:cs="Times New Roman"/>
          <w:b w:val="0"/>
          <w:i w:val="0"/>
          <w:spacing w:val="0"/>
          <w:sz w:val="28"/>
          <w:szCs w:val="28"/>
        </w:rPr>
      </w:pPr>
      <w:r w:rsidRPr="008A0BB4">
        <w:rPr>
          <w:rStyle w:val="ArialUnicodeMS66"/>
          <w:rFonts w:ascii="Times New Roman" w:hAnsi="Times New Roman" w:cs="Times New Roman"/>
          <w:spacing w:val="0"/>
          <w:sz w:val="28"/>
          <w:szCs w:val="28"/>
        </w:rPr>
        <w:t>Кроме материальной ответственности виновных должност</w:t>
      </w:r>
      <w:r w:rsidR="00844A8A">
        <w:rPr>
          <w:rStyle w:val="ArialUnicodeMS66"/>
          <w:rFonts w:ascii="Times New Roman" w:hAnsi="Times New Roman" w:cs="Times New Roman"/>
          <w:spacing w:val="0"/>
          <w:sz w:val="28"/>
          <w:szCs w:val="28"/>
        </w:rPr>
        <w:t>н</w:t>
      </w:r>
      <w:r w:rsidRPr="008A0BB4">
        <w:rPr>
          <w:rStyle w:val="ArialUnicodeMS66"/>
          <w:rFonts w:ascii="Times New Roman" w:hAnsi="Times New Roman" w:cs="Times New Roman"/>
          <w:spacing w:val="0"/>
          <w:sz w:val="28"/>
          <w:szCs w:val="28"/>
        </w:rPr>
        <w:t xml:space="preserve">ых лиц предусмотрена также </w:t>
      </w:r>
      <w:r w:rsidR="00844A8A">
        <w:rPr>
          <w:rStyle w:val="ArialUnicodeMS66"/>
          <w:rFonts w:ascii="Times New Roman" w:hAnsi="Times New Roman" w:cs="Times New Roman"/>
          <w:spacing w:val="0"/>
          <w:sz w:val="28"/>
          <w:szCs w:val="28"/>
        </w:rPr>
        <w:t>ответственность предприятия (уч</w:t>
      </w:r>
      <w:r w:rsidRPr="008A0BB4">
        <w:rPr>
          <w:rStyle w:val="ArialUnicodeMS66"/>
          <w:rFonts w:ascii="Times New Roman" w:hAnsi="Times New Roman" w:cs="Times New Roman"/>
          <w:spacing w:val="0"/>
          <w:sz w:val="28"/>
          <w:szCs w:val="28"/>
        </w:rPr>
        <w:t xml:space="preserve">реждения, организации). </w:t>
      </w:r>
      <w:r w:rsidRPr="008A0BB4">
        <w:rPr>
          <w:rStyle w:val="ArialUnicodeMS66"/>
          <w:rFonts w:ascii="Times New Roman" w:hAnsi="Times New Roman" w:cs="Times New Roman"/>
          <w:spacing w:val="0"/>
          <w:sz w:val="28"/>
          <w:szCs w:val="28"/>
        </w:rPr>
        <w:lastRenderedPageBreak/>
        <w:t>За</w:t>
      </w:r>
      <w:r w:rsidR="00844A8A">
        <w:rPr>
          <w:rStyle w:val="ArialUnicodeMS66"/>
          <w:rFonts w:ascii="Times New Roman" w:hAnsi="Times New Roman" w:cs="Times New Roman"/>
          <w:spacing w:val="0"/>
          <w:sz w:val="28"/>
          <w:szCs w:val="28"/>
        </w:rPr>
        <w:t xml:space="preserve"> невыполнение требований законо</w:t>
      </w:r>
      <w:r w:rsidRPr="008A0BB4">
        <w:rPr>
          <w:rStyle w:val="ArialUnicodeMS66"/>
          <w:rFonts w:ascii="Times New Roman" w:hAnsi="Times New Roman" w:cs="Times New Roman"/>
          <w:spacing w:val="0"/>
          <w:sz w:val="28"/>
          <w:szCs w:val="28"/>
        </w:rPr>
        <w:t>дательства об охране труда и</w:t>
      </w:r>
      <w:r w:rsidR="00844A8A">
        <w:rPr>
          <w:rStyle w:val="ArialUnicodeMS66"/>
          <w:rFonts w:ascii="Times New Roman" w:hAnsi="Times New Roman" w:cs="Times New Roman"/>
          <w:spacing w:val="0"/>
          <w:sz w:val="28"/>
          <w:szCs w:val="28"/>
        </w:rPr>
        <w:t xml:space="preserve"> предписаний государственных ор</w:t>
      </w:r>
      <w:r w:rsidRPr="008A0BB4">
        <w:rPr>
          <w:rStyle w:val="ArialUnicodeMS66"/>
          <w:rFonts w:ascii="Times New Roman" w:hAnsi="Times New Roman" w:cs="Times New Roman"/>
          <w:spacing w:val="0"/>
          <w:sz w:val="28"/>
          <w:szCs w:val="28"/>
        </w:rPr>
        <w:t>ганов надзора и контроля на предприятие налагаются штрафы, размер и порядок наложени</w:t>
      </w:r>
      <w:r w:rsidR="00844A8A">
        <w:rPr>
          <w:rStyle w:val="ArialUnicodeMS66"/>
          <w:rFonts w:ascii="Times New Roman" w:hAnsi="Times New Roman" w:cs="Times New Roman"/>
          <w:spacing w:val="0"/>
          <w:sz w:val="28"/>
          <w:szCs w:val="28"/>
        </w:rPr>
        <w:t>я которых определяется законода</w:t>
      </w:r>
      <w:r w:rsidRPr="008A0BB4">
        <w:rPr>
          <w:rStyle w:val="ArialUnicodeMS66"/>
          <w:rFonts w:ascii="Times New Roman" w:hAnsi="Times New Roman" w:cs="Times New Roman"/>
          <w:spacing w:val="0"/>
          <w:sz w:val="28"/>
          <w:szCs w:val="28"/>
        </w:rPr>
        <w:t>тельством РФ и субъектов в составе РФ.</w:t>
      </w:r>
    </w:p>
    <w:p w:rsidR="008A0BB4" w:rsidRPr="008A0BB4" w:rsidRDefault="008A0BB4" w:rsidP="00711CF4">
      <w:pPr>
        <w:pStyle w:val="a4"/>
        <w:shd w:val="clear" w:color="auto" w:fill="auto"/>
        <w:spacing w:line="240" w:lineRule="auto"/>
        <w:ind w:firstLine="709"/>
        <w:rPr>
          <w:rFonts w:ascii="Times New Roman" w:hAnsi="Times New Roman" w:cs="Times New Roman"/>
          <w:b w:val="0"/>
          <w:i w:val="0"/>
          <w:spacing w:val="0"/>
          <w:sz w:val="28"/>
          <w:szCs w:val="28"/>
        </w:rPr>
      </w:pPr>
      <w:r w:rsidRPr="008A0BB4">
        <w:rPr>
          <w:rStyle w:val="ArialUnicodeMS"/>
          <w:rFonts w:ascii="Times New Roman" w:hAnsi="Times New Roman" w:cs="Times New Roman"/>
          <w:spacing w:val="0"/>
          <w:sz w:val="28"/>
          <w:szCs w:val="28"/>
        </w:rPr>
        <w:t>Уголовная ответственность</w:t>
      </w:r>
      <w:r w:rsidRPr="008A0BB4">
        <w:rPr>
          <w:rStyle w:val="ArialUnicodeMS66"/>
          <w:rFonts w:ascii="Times New Roman" w:hAnsi="Times New Roman" w:cs="Times New Roman"/>
          <w:spacing w:val="0"/>
          <w:sz w:val="28"/>
          <w:szCs w:val="28"/>
        </w:rPr>
        <w:t xml:space="preserve"> возникает, если нарушения норм и правил безопасности и охраны труда могли или повлекли за собой несчастные случаи с </w:t>
      </w:r>
      <w:r w:rsidR="00844A8A">
        <w:rPr>
          <w:rStyle w:val="ArialUnicodeMS66"/>
          <w:rFonts w:ascii="Times New Roman" w:hAnsi="Times New Roman" w:cs="Times New Roman"/>
          <w:spacing w:val="0"/>
          <w:sz w:val="28"/>
          <w:szCs w:val="28"/>
        </w:rPr>
        <w:t>людьми или иные тяжкие последст</w:t>
      </w:r>
      <w:r w:rsidRPr="008A0BB4">
        <w:rPr>
          <w:rStyle w:val="ArialUnicodeMS66"/>
          <w:rFonts w:ascii="Times New Roman" w:hAnsi="Times New Roman" w:cs="Times New Roman"/>
          <w:spacing w:val="0"/>
          <w:sz w:val="28"/>
          <w:szCs w:val="28"/>
        </w:rPr>
        <w:t>вия. Уголовную ответственно</w:t>
      </w:r>
      <w:r w:rsidR="00844A8A">
        <w:rPr>
          <w:rStyle w:val="ArialUnicodeMS66"/>
          <w:rFonts w:ascii="Times New Roman" w:hAnsi="Times New Roman" w:cs="Times New Roman"/>
          <w:spacing w:val="0"/>
          <w:sz w:val="28"/>
          <w:szCs w:val="28"/>
        </w:rPr>
        <w:t>сть несут лишь те виновные долж</w:t>
      </w:r>
      <w:r w:rsidRPr="008A0BB4">
        <w:rPr>
          <w:rStyle w:val="ArialUnicodeMS66"/>
          <w:rFonts w:ascii="Times New Roman" w:hAnsi="Times New Roman" w:cs="Times New Roman"/>
          <w:spacing w:val="0"/>
          <w:sz w:val="28"/>
          <w:szCs w:val="28"/>
        </w:rPr>
        <w:t>ностные лица, на которых в силу их служебного положения или по специальному распоряжению возложена обязанность по обеспечению безопасных и зд</w:t>
      </w:r>
      <w:r w:rsidR="00844A8A">
        <w:rPr>
          <w:rStyle w:val="ArialUnicodeMS66"/>
          <w:rFonts w:ascii="Times New Roman" w:hAnsi="Times New Roman" w:cs="Times New Roman"/>
          <w:spacing w:val="0"/>
          <w:sz w:val="28"/>
          <w:szCs w:val="28"/>
        </w:rPr>
        <w:t>оровых условий труда на соответ</w:t>
      </w:r>
      <w:r w:rsidRPr="008A0BB4">
        <w:rPr>
          <w:rStyle w:val="ArialUnicodeMS66"/>
          <w:rFonts w:ascii="Times New Roman" w:hAnsi="Times New Roman" w:cs="Times New Roman"/>
          <w:spacing w:val="0"/>
          <w:sz w:val="28"/>
          <w:szCs w:val="28"/>
        </w:rPr>
        <w:t>ствующих участках. Виновные могут наказываться лишением свободы на срок до 1 года, исправительными работами на тот же срок, штрафом до 500 минимальных размеров оплаты труда, увольнением с должности с</w:t>
      </w:r>
      <w:r w:rsidR="00844A8A">
        <w:rPr>
          <w:rStyle w:val="ArialUnicodeMS66"/>
          <w:rFonts w:ascii="Times New Roman" w:hAnsi="Times New Roman" w:cs="Times New Roman"/>
          <w:spacing w:val="0"/>
          <w:sz w:val="28"/>
          <w:szCs w:val="28"/>
        </w:rPr>
        <w:t xml:space="preserve"> лишением права занимать опреде</w:t>
      </w:r>
      <w:r w:rsidRPr="008A0BB4">
        <w:rPr>
          <w:rStyle w:val="ArialUnicodeMS66"/>
          <w:rFonts w:ascii="Times New Roman" w:hAnsi="Times New Roman" w:cs="Times New Roman"/>
          <w:spacing w:val="0"/>
          <w:sz w:val="28"/>
          <w:szCs w:val="28"/>
        </w:rPr>
        <w:t>ленные должности или занимат</w:t>
      </w:r>
      <w:r w:rsidR="00844A8A">
        <w:rPr>
          <w:rStyle w:val="ArialUnicodeMS66"/>
          <w:rFonts w:ascii="Times New Roman" w:hAnsi="Times New Roman" w:cs="Times New Roman"/>
          <w:spacing w:val="0"/>
          <w:sz w:val="28"/>
          <w:szCs w:val="28"/>
        </w:rPr>
        <w:t>ься определенной деятельностью н</w:t>
      </w:r>
      <w:r w:rsidRPr="008A0BB4">
        <w:rPr>
          <w:rStyle w:val="ArialUnicodeMS66"/>
          <w:rFonts w:ascii="Times New Roman" w:hAnsi="Times New Roman" w:cs="Times New Roman"/>
          <w:spacing w:val="0"/>
          <w:sz w:val="28"/>
          <w:szCs w:val="28"/>
        </w:rPr>
        <w:t>а срок до пяти лет либо без такового.</w:t>
      </w:r>
    </w:p>
    <w:p w:rsidR="00910D9F" w:rsidRPr="008B1CDE" w:rsidRDefault="00910D9F" w:rsidP="008B1CDE">
      <w:pPr>
        <w:pStyle w:val="aa"/>
        <w:shd w:val="clear" w:color="auto" w:fill="auto"/>
        <w:spacing w:line="240" w:lineRule="auto"/>
        <w:ind w:firstLine="709"/>
        <w:rPr>
          <w:rStyle w:val="8pt"/>
          <w:rFonts w:ascii="Times New Roman" w:hAnsi="Times New Roman" w:cs="Times New Roman"/>
          <w:b w:val="0"/>
          <w:i w:val="0"/>
          <w:sz w:val="28"/>
          <w:szCs w:val="28"/>
        </w:rPr>
      </w:pPr>
    </w:p>
    <w:p w:rsidR="008B1CDE" w:rsidRPr="008B1CDE" w:rsidRDefault="00857282" w:rsidP="008B1CDE">
      <w:pPr>
        <w:pStyle w:val="1720"/>
        <w:shd w:val="clear" w:color="auto" w:fill="auto"/>
        <w:spacing w:after="0" w:line="240" w:lineRule="auto"/>
        <w:ind w:firstLine="709"/>
        <w:jc w:val="both"/>
        <w:rPr>
          <w:rStyle w:val="172Calibri"/>
          <w:rFonts w:ascii="Times New Roman" w:hAnsi="Times New Roman" w:cs="Times New Roman"/>
          <w:bCs/>
          <w:spacing w:val="0"/>
          <w:sz w:val="32"/>
          <w:szCs w:val="28"/>
        </w:rPr>
      </w:pPr>
      <w:r w:rsidRPr="008B1CDE">
        <w:rPr>
          <w:rStyle w:val="172Calibri"/>
          <w:rFonts w:ascii="Times New Roman" w:hAnsi="Times New Roman" w:cs="Times New Roman"/>
          <w:bCs/>
          <w:spacing w:val="0"/>
          <w:sz w:val="32"/>
          <w:szCs w:val="28"/>
        </w:rPr>
        <w:t>Глава 2</w:t>
      </w:r>
    </w:p>
    <w:p w:rsidR="008B1CDE" w:rsidRPr="008B1CDE" w:rsidRDefault="008B1CDE" w:rsidP="008B1CDE">
      <w:pPr>
        <w:pStyle w:val="1720"/>
        <w:shd w:val="clear" w:color="auto" w:fill="auto"/>
        <w:spacing w:after="0" w:line="240" w:lineRule="auto"/>
        <w:ind w:firstLine="709"/>
        <w:jc w:val="both"/>
        <w:rPr>
          <w:rStyle w:val="172Calibri"/>
          <w:rFonts w:ascii="Times New Roman" w:hAnsi="Times New Roman" w:cs="Times New Roman"/>
          <w:bCs/>
          <w:spacing w:val="0"/>
          <w:sz w:val="32"/>
          <w:szCs w:val="28"/>
        </w:rPr>
      </w:pPr>
    </w:p>
    <w:p w:rsidR="00857282" w:rsidRPr="008B1CDE" w:rsidRDefault="00857282" w:rsidP="008B1CDE">
      <w:pPr>
        <w:pStyle w:val="1720"/>
        <w:shd w:val="clear" w:color="auto" w:fill="auto"/>
        <w:spacing w:after="0" w:line="240" w:lineRule="auto"/>
        <w:ind w:firstLine="709"/>
        <w:jc w:val="both"/>
        <w:rPr>
          <w:rStyle w:val="172Calibri"/>
          <w:rFonts w:ascii="Times New Roman" w:hAnsi="Times New Roman" w:cs="Times New Roman"/>
          <w:bCs/>
          <w:spacing w:val="0"/>
          <w:sz w:val="32"/>
          <w:szCs w:val="28"/>
        </w:rPr>
      </w:pPr>
      <w:r w:rsidRPr="008B1CDE">
        <w:rPr>
          <w:rStyle w:val="172Calibri"/>
          <w:rFonts w:ascii="Times New Roman" w:hAnsi="Times New Roman" w:cs="Times New Roman"/>
          <w:bCs/>
          <w:spacing w:val="0"/>
          <w:sz w:val="32"/>
          <w:szCs w:val="28"/>
        </w:rPr>
        <w:t xml:space="preserve"> ЭКОНОМИЧЕСКИЕ МЕХАНИЗМЫ УПРАВЛЕНИЯ БЕЗОПАСНОСТЬЮ ТРУДА</w:t>
      </w:r>
    </w:p>
    <w:p w:rsidR="008B1CDE" w:rsidRPr="008B1CDE" w:rsidRDefault="008B1CDE" w:rsidP="008B1CDE">
      <w:pPr>
        <w:pStyle w:val="1720"/>
        <w:shd w:val="clear" w:color="auto" w:fill="auto"/>
        <w:spacing w:after="0" w:line="240" w:lineRule="auto"/>
        <w:ind w:firstLine="709"/>
        <w:jc w:val="both"/>
        <w:rPr>
          <w:rFonts w:ascii="Times New Roman" w:hAnsi="Times New Roman" w:cs="Times New Roman"/>
          <w:b w:val="0"/>
          <w:spacing w:val="0"/>
          <w:sz w:val="32"/>
          <w:szCs w:val="28"/>
        </w:rPr>
      </w:pPr>
    </w:p>
    <w:p w:rsidR="008B1CDE" w:rsidRPr="008B1CDE" w:rsidRDefault="00857282" w:rsidP="008B1CDE">
      <w:pPr>
        <w:pStyle w:val="203"/>
        <w:shd w:val="clear" w:color="auto" w:fill="auto"/>
        <w:tabs>
          <w:tab w:val="left" w:pos="438"/>
        </w:tabs>
        <w:spacing w:before="0" w:after="0" w:line="240" w:lineRule="auto"/>
        <w:ind w:firstLine="709"/>
        <w:jc w:val="both"/>
        <w:rPr>
          <w:rStyle w:val="202"/>
          <w:rFonts w:ascii="Times New Roman" w:hAnsi="Times New Roman" w:cs="Times New Roman"/>
          <w:bCs/>
          <w:spacing w:val="0"/>
          <w:sz w:val="32"/>
          <w:szCs w:val="28"/>
        </w:rPr>
      </w:pPr>
      <w:r w:rsidRPr="008B1CDE">
        <w:rPr>
          <w:rStyle w:val="202"/>
          <w:rFonts w:ascii="Times New Roman" w:hAnsi="Times New Roman" w:cs="Times New Roman"/>
          <w:bCs/>
          <w:spacing w:val="0"/>
          <w:sz w:val="32"/>
          <w:szCs w:val="28"/>
        </w:rPr>
        <w:t>Социально-экономическое значение, экономический механизм и источники финансирования охраны труда</w:t>
      </w:r>
    </w:p>
    <w:p w:rsidR="008B1CDE" w:rsidRDefault="008B1CDE" w:rsidP="008B1CDE">
      <w:pPr>
        <w:pStyle w:val="203"/>
        <w:shd w:val="clear" w:color="auto" w:fill="auto"/>
        <w:tabs>
          <w:tab w:val="left" w:pos="438"/>
        </w:tabs>
        <w:spacing w:before="0" w:after="0" w:line="240" w:lineRule="auto"/>
        <w:ind w:firstLine="709"/>
        <w:jc w:val="both"/>
        <w:rPr>
          <w:rStyle w:val="202"/>
          <w:rFonts w:ascii="Times New Roman" w:hAnsi="Times New Roman" w:cs="Times New Roman"/>
          <w:bCs/>
          <w:spacing w:val="0"/>
          <w:sz w:val="28"/>
          <w:szCs w:val="28"/>
        </w:rPr>
      </w:pPr>
    </w:p>
    <w:p w:rsidR="00857282" w:rsidRPr="008B1CDE" w:rsidRDefault="00857282" w:rsidP="008B1CDE">
      <w:pPr>
        <w:pStyle w:val="203"/>
        <w:shd w:val="clear" w:color="auto" w:fill="auto"/>
        <w:tabs>
          <w:tab w:val="left" w:pos="438"/>
        </w:tabs>
        <w:spacing w:before="0" w:after="0" w:line="240" w:lineRule="auto"/>
        <w:ind w:firstLine="709"/>
        <w:jc w:val="both"/>
        <w:rPr>
          <w:rFonts w:ascii="Times New Roman" w:hAnsi="Times New Roman" w:cs="Times New Roman"/>
          <w:b w:val="0"/>
          <w:spacing w:val="0"/>
          <w:sz w:val="28"/>
          <w:szCs w:val="28"/>
        </w:rPr>
      </w:pPr>
      <w:r w:rsidRPr="008B1CDE">
        <w:rPr>
          <w:rStyle w:val="9"/>
          <w:rFonts w:ascii="Times New Roman" w:hAnsi="Times New Roman" w:cs="Times New Roman"/>
          <w:i w:val="0"/>
          <w:spacing w:val="0"/>
          <w:sz w:val="28"/>
          <w:szCs w:val="28"/>
        </w:rPr>
        <w:t>Социальное значение охраны труда</w:t>
      </w:r>
      <w:r w:rsidRPr="008B1CDE">
        <w:rPr>
          <w:rStyle w:val="Calibri"/>
          <w:rFonts w:ascii="Times New Roman" w:hAnsi="Times New Roman" w:cs="Times New Roman"/>
          <w:i w:val="0"/>
          <w:spacing w:val="0"/>
          <w:sz w:val="28"/>
          <w:szCs w:val="28"/>
        </w:rPr>
        <w:t xml:space="preserve"> </w:t>
      </w:r>
      <w:r w:rsidRPr="008B1CDE">
        <w:rPr>
          <w:rStyle w:val="ArialUnicodeMS66"/>
          <w:rFonts w:ascii="Times New Roman" w:hAnsi="Times New Roman" w:cs="Times New Roman"/>
          <w:i w:val="0"/>
          <w:spacing w:val="0"/>
          <w:sz w:val="28"/>
          <w:szCs w:val="28"/>
        </w:rPr>
        <w:t xml:space="preserve">заключается в содействии росту эффективности общественного производства путем </w:t>
      </w:r>
      <w:r w:rsidR="008B1CDE">
        <w:rPr>
          <w:rStyle w:val="ArialUnicodeMS66"/>
          <w:rFonts w:ascii="Times New Roman" w:hAnsi="Times New Roman" w:cs="Times New Roman"/>
          <w:i w:val="0"/>
          <w:spacing w:val="0"/>
          <w:sz w:val="28"/>
          <w:szCs w:val="28"/>
        </w:rPr>
        <w:t>непре</w:t>
      </w:r>
      <w:r w:rsidRPr="008B1CDE">
        <w:rPr>
          <w:rStyle w:val="ArialUnicodeMS66"/>
          <w:rFonts w:ascii="Times New Roman" w:hAnsi="Times New Roman" w:cs="Times New Roman"/>
          <w:i w:val="0"/>
          <w:spacing w:val="0"/>
          <w:sz w:val="28"/>
          <w:szCs w:val="28"/>
        </w:rPr>
        <w:t xml:space="preserve">рывного совершенствования </w:t>
      </w:r>
      <w:r w:rsidR="008B1CDE">
        <w:rPr>
          <w:rStyle w:val="ArialUnicodeMS66"/>
          <w:rFonts w:ascii="Times New Roman" w:hAnsi="Times New Roman" w:cs="Times New Roman"/>
          <w:i w:val="0"/>
          <w:spacing w:val="0"/>
          <w:sz w:val="28"/>
          <w:szCs w:val="28"/>
        </w:rPr>
        <w:t>и улучшения условий труда, повы</w:t>
      </w:r>
      <w:r w:rsidRPr="008B1CDE">
        <w:rPr>
          <w:rStyle w:val="ArialUnicodeMS66"/>
          <w:rFonts w:ascii="Times New Roman" w:hAnsi="Times New Roman" w:cs="Times New Roman"/>
          <w:i w:val="0"/>
          <w:spacing w:val="0"/>
          <w:sz w:val="28"/>
          <w:szCs w:val="28"/>
        </w:rPr>
        <w:t>шения его безопасности, сн</w:t>
      </w:r>
      <w:r w:rsidR="008B1CDE">
        <w:rPr>
          <w:rStyle w:val="ArialUnicodeMS66"/>
          <w:rFonts w:ascii="Times New Roman" w:hAnsi="Times New Roman" w:cs="Times New Roman"/>
          <w:i w:val="0"/>
          <w:spacing w:val="0"/>
          <w:sz w:val="28"/>
          <w:szCs w:val="28"/>
        </w:rPr>
        <w:t>ижения производственного травма</w:t>
      </w:r>
      <w:r w:rsidRPr="008B1CDE">
        <w:rPr>
          <w:rStyle w:val="ArialUnicodeMS66"/>
          <w:rFonts w:ascii="Times New Roman" w:hAnsi="Times New Roman" w:cs="Times New Roman"/>
          <w:i w:val="0"/>
          <w:spacing w:val="0"/>
          <w:sz w:val="28"/>
          <w:szCs w:val="28"/>
        </w:rPr>
        <w:t>тизма и заболеваемости. Социальное значение охраны труда проявляется во влиянии на изменение трех основных показате</w:t>
      </w:r>
      <w:r w:rsidRPr="008B1CDE">
        <w:rPr>
          <w:rStyle w:val="ArialUnicodeMS66"/>
          <w:rFonts w:ascii="Times New Roman" w:hAnsi="Times New Roman" w:cs="Times New Roman"/>
          <w:i w:val="0"/>
          <w:spacing w:val="0"/>
          <w:sz w:val="28"/>
          <w:szCs w:val="28"/>
        </w:rPr>
        <w:softHyphen/>
        <w:t>лей, характеризующих урове</w:t>
      </w:r>
      <w:r w:rsidR="008B1CDE">
        <w:rPr>
          <w:rStyle w:val="ArialUnicodeMS66"/>
          <w:rFonts w:ascii="Times New Roman" w:hAnsi="Times New Roman" w:cs="Times New Roman"/>
          <w:i w:val="0"/>
          <w:spacing w:val="0"/>
          <w:sz w:val="28"/>
          <w:szCs w:val="28"/>
        </w:rPr>
        <w:t>нь развития общественного произ</w:t>
      </w:r>
      <w:r w:rsidRPr="008B1CDE">
        <w:rPr>
          <w:rStyle w:val="ArialUnicodeMS66"/>
          <w:rFonts w:ascii="Times New Roman" w:hAnsi="Times New Roman" w:cs="Times New Roman"/>
          <w:i w:val="0"/>
          <w:spacing w:val="0"/>
          <w:sz w:val="28"/>
          <w:szCs w:val="28"/>
        </w:rPr>
        <w:t>водства.</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57"/>
          <w:rFonts w:ascii="Times New Roman" w:hAnsi="Times New Roman" w:cs="Times New Roman"/>
          <w:b w:val="0"/>
          <w:i w:val="0"/>
          <w:spacing w:val="0"/>
          <w:sz w:val="28"/>
          <w:szCs w:val="28"/>
        </w:rPr>
        <w:t>Рост производительности труда</w:t>
      </w:r>
      <w:r w:rsidRPr="008B1CDE">
        <w:rPr>
          <w:rStyle w:val="ArialUnicodeMS66"/>
          <w:rFonts w:ascii="Times New Roman" w:hAnsi="Times New Roman" w:cs="Times New Roman"/>
          <w:spacing w:val="0"/>
          <w:sz w:val="28"/>
          <w:szCs w:val="28"/>
        </w:rPr>
        <w:t xml:space="preserve"> в результате увеличения фонда рабочего времени за счет сокращения внутрисменных простоев путем предупреждения преждевременного утомления, снижения числа микротравм, уменьшения целодневных потерь рабочего времени по причинам временной нетрудоспособности из-за травматизма, профессиональной и общей заболеваемости.</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57"/>
          <w:rFonts w:ascii="Times New Roman" w:hAnsi="Times New Roman" w:cs="Times New Roman"/>
          <w:b w:val="0"/>
          <w:i w:val="0"/>
          <w:spacing w:val="0"/>
          <w:sz w:val="28"/>
          <w:szCs w:val="28"/>
        </w:rPr>
        <w:t>Сохранение трудовых ресурсов и повышение профессиональной активности работающих</w:t>
      </w:r>
      <w:r w:rsidRPr="008B1CDE">
        <w:rPr>
          <w:rStyle w:val="ArialUnicodeMS66"/>
          <w:rFonts w:ascii="Times New Roman" w:hAnsi="Times New Roman" w:cs="Times New Roman"/>
          <w:spacing w:val="0"/>
          <w:sz w:val="28"/>
          <w:szCs w:val="28"/>
        </w:rPr>
        <w:t xml:space="preserve"> за счет улучшения состояния здоровья, увеличения средней продолжи</w:t>
      </w:r>
      <w:r w:rsidR="008B1CDE">
        <w:rPr>
          <w:rStyle w:val="ArialUnicodeMS66"/>
          <w:rFonts w:ascii="Times New Roman" w:hAnsi="Times New Roman" w:cs="Times New Roman"/>
          <w:spacing w:val="0"/>
          <w:sz w:val="28"/>
          <w:szCs w:val="28"/>
        </w:rPr>
        <w:t>тельности жизни, что сопровожда</w:t>
      </w:r>
      <w:r w:rsidRPr="008B1CDE">
        <w:rPr>
          <w:rStyle w:val="ArialUnicodeMS66"/>
          <w:rFonts w:ascii="Times New Roman" w:hAnsi="Times New Roman" w:cs="Times New Roman"/>
          <w:spacing w:val="0"/>
          <w:sz w:val="28"/>
          <w:szCs w:val="28"/>
        </w:rPr>
        <w:t>ется увеличением трудового</w:t>
      </w:r>
      <w:r w:rsidR="008B1CDE">
        <w:rPr>
          <w:rStyle w:val="ArialUnicodeMS66"/>
          <w:rFonts w:ascii="Times New Roman" w:hAnsi="Times New Roman" w:cs="Times New Roman"/>
          <w:spacing w:val="0"/>
          <w:sz w:val="28"/>
          <w:szCs w:val="28"/>
        </w:rPr>
        <w:t xml:space="preserve"> стажа; повышения профессиональ</w:t>
      </w:r>
      <w:r w:rsidRPr="008B1CDE">
        <w:rPr>
          <w:rStyle w:val="ArialUnicodeMS66"/>
          <w:rFonts w:ascii="Times New Roman" w:hAnsi="Times New Roman" w:cs="Times New Roman"/>
          <w:spacing w:val="0"/>
          <w:sz w:val="28"/>
          <w:szCs w:val="28"/>
        </w:rPr>
        <w:t>ного уровня вследствие роста квалификации и мастерства в свя</w:t>
      </w:r>
      <w:r w:rsidRPr="008B1CDE">
        <w:rPr>
          <w:rStyle w:val="ArialUnicodeMS66"/>
          <w:rFonts w:ascii="Times New Roman" w:hAnsi="Times New Roman" w:cs="Times New Roman"/>
          <w:spacing w:val="0"/>
          <w:sz w:val="28"/>
          <w:szCs w:val="28"/>
        </w:rPr>
        <w:softHyphen/>
        <w:t>зи с увеличением трудового стажа; возможности использования остаточной трудовой активности, опыта и профессиональных знаний пенсионеров на доступных для них работах.</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57"/>
          <w:rFonts w:ascii="Times New Roman" w:hAnsi="Times New Roman" w:cs="Times New Roman"/>
          <w:b w:val="0"/>
          <w:i w:val="0"/>
          <w:spacing w:val="0"/>
          <w:sz w:val="28"/>
          <w:szCs w:val="28"/>
        </w:rPr>
        <w:t>Увеличение совокупного национального продукта</w:t>
      </w:r>
      <w:r w:rsidR="008B1CDE">
        <w:rPr>
          <w:rStyle w:val="ArialUnicodeMS66"/>
          <w:rFonts w:ascii="Times New Roman" w:hAnsi="Times New Roman" w:cs="Times New Roman"/>
          <w:spacing w:val="0"/>
          <w:sz w:val="28"/>
          <w:szCs w:val="28"/>
        </w:rPr>
        <w:t xml:space="preserve"> за счет улуч</w:t>
      </w:r>
      <w:r w:rsidRPr="008B1CDE">
        <w:rPr>
          <w:rStyle w:val="ArialUnicodeMS66"/>
          <w:rFonts w:ascii="Times New Roman" w:hAnsi="Times New Roman" w:cs="Times New Roman"/>
          <w:spacing w:val="0"/>
          <w:sz w:val="28"/>
          <w:szCs w:val="28"/>
        </w:rPr>
        <w:t xml:space="preserve">шения </w:t>
      </w:r>
      <w:r w:rsidRPr="008B1CDE">
        <w:rPr>
          <w:rStyle w:val="ArialUnicodeMS66"/>
          <w:rFonts w:ascii="Times New Roman" w:hAnsi="Times New Roman" w:cs="Times New Roman"/>
          <w:spacing w:val="0"/>
          <w:sz w:val="28"/>
          <w:szCs w:val="28"/>
        </w:rPr>
        <w:lastRenderedPageBreak/>
        <w:t>указанных выше показателей.</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9"/>
          <w:rFonts w:ascii="Times New Roman" w:hAnsi="Times New Roman" w:cs="Times New Roman"/>
          <w:spacing w:val="0"/>
          <w:sz w:val="28"/>
          <w:szCs w:val="28"/>
        </w:rPr>
        <w:t>Экономическое значение охраны труда</w:t>
      </w:r>
      <w:r w:rsidRPr="008B1CDE">
        <w:rPr>
          <w:rStyle w:val="Calibri"/>
          <w:rFonts w:ascii="Times New Roman" w:hAnsi="Times New Roman" w:cs="Times New Roman"/>
          <w:spacing w:val="0"/>
          <w:sz w:val="28"/>
          <w:szCs w:val="28"/>
        </w:rPr>
        <w:t xml:space="preserve"> </w:t>
      </w:r>
      <w:r w:rsidR="008B1CDE">
        <w:rPr>
          <w:rStyle w:val="ArialUnicodeMS66"/>
          <w:rFonts w:ascii="Times New Roman" w:hAnsi="Times New Roman" w:cs="Times New Roman"/>
          <w:spacing w:val="0"/>
          <w:sz w:val="28"/>
          <w:szCs w:val="28"/>
        </w:rPr>
        <w:t>определяется эффек</w:t>
      </w:r>
      <w:r w:rsidRPr="008B1CDE">
        <w:rPr>
          <w:rStyle w:val="ArialUnicodeMS66"/>
          <w:rFonts w:ascii="Times New Roman" w:hAnsi="Times New Roman" w:cs="Times New Roman"/>
          <w:spacing w:val="0"/>
          <w:sz w:val="28"/>
          <w:szCs w:val="28"/>
        </w:rPr>
        <w:t>тивностью мероприятий по улучшению условий и повышению безопасности труда и являе</w:t>
      </w:r>
      <w:r w:rsidR="008B1CDE">
        <w:rPr>
          <w:rStyle w:val="ArialUnicodeMS66"/>
          <w:rFonts w:ascii="Times New Roman" w:hAnsi="Times New Roman" w:cs="Times New Roman"/>
          <w:spacing w:val="0"/>
          <w:sz w:val="28"/>
          <w:szCs w:val="28"/>
        </w:rPr>
        <w:t>тся экономическим выражением со</w:t>
      </w:r>
      <w:r w:rsidRPr="008B1CDE">
        <w:rPr>
          <w:rStyle w:val="ArialUnicodeMS66"/>
          <w:rFonts w:ascii="Times New Roman" w:hAnsi="Times New Roman" w:cs="Times New Roman"/>
          <w:spacing w:val="0"/>
          <w:sz w:val="28"/>
          <w:szCs w:val="28"/>
        </w:rPr>
        <w:t>циального значения охраны т</w:t>
      </w:r>
      <w:r w:rsidR="008B1CDE">
        <w:rPr>
          <w:rStyle w:val="ArialUnicodeMS66"/>
          <w:rFonts w:ascii="Times New Roman" w:hAnsi="Times New Roman" w:cs="Times New Roman"/>
          <w:spacing w:val="0"/>
          <w:sz w:val="28"/>
          <w:szCs w:val="28"/>
        </w:rPr>
        <w:t>руда. Экономическое значение ох</w:t>
      </w:r>
      <w:r w:rsidRPr="008B1CDE">
        <w:rPr>
          <w:rStyle w:val="ArialUnicodeMS66"/>
          <w:rFonts w:ascii="Times New Roman" w:hAnsi="Times New Roman" w:cs="Times New Roman"/>
          <w:spacing w:val="0"/>
          <w:sz w:val="28"/>
          <w:szCs w:val="28"/>
        </w:rPr>
        <w:t>раны труда определяется результатами изменения социальных показателей, которые определяются следующими эко</w:t>
      </w:r>
      <w:r w:rsidR="008B1CDE">
        <w:rPr>
          <w:rStyle w:val="ArialUnicodeMS66"/>
          <w:rFonts w:ascii="Times New Roman" w:hAnsi="Times New Roman" w:cs="Times New Roman"/>
          <w:spacing w:val="0"/>
          <w:sz w:val="28"/>
          <w:szCs w:val="28"/>
        </w:rPr>
        <w:t>номически</w:t>
      </w:r>
      <w:r w:rsidRPr="008B1CDE">
        <w:rPr>
          <w:rStyle w:val="ArialUnicodeMS66"/>
          <w:rFonts w:ascii="Times New Roman" w:hAnsi="Times New Roman" w:cs="Times New Roman"/>
          <w:spacing w:val="0"/>
          <w:sz w:val="28"/>
          <w:szCs w:val="28"/>
        </w:rPr>
        <w:t>ми факторами.</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57"/>
          <w:rFonts w:ascii="Times New Roman" w:hAnsi="Times New Roman" w:cs="Times New Roman"/>
          <w:b w:val="0"/>
          <w:i w:val="0"/>
          <w:spacing w:val="0"/>
          <w:sz w:val="28"/>
          <w:szCs w:val="28"/>
        </w:rPr>
        <w:t>Повышение производительности труда,</w:t>
      </w:r>
      <w:r w:rsidRPr="008B1CDE">
        <w:rPr>
          <w:rStyle w:val="ArialUnicodeMS66"/>
          <w:rFonts w:ascii="Times New Roman" w:hAnsi="Times New Roman" w:cs="Times New Roman"/>
          <w:spacing w:val="0"/>
          <w:sz w:val="28"/>
          <w:szCs w:val="28"/>
        </w:rPr>
        <w:t xml:space="preserve"> а следовательно, и экономических результатов деятельности предприятия за счет</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создания комфортных условий</w:t>
      </w:r>
      <w:r w:rsidR="008B1CDE">
        <w:rPr>
          <w:rStyle w:val="ArialUnicodeMS66"/>
          <w:rFonts w:ascii="Times New Roman" w:hAnsi="Times New Roman" w:cs="Times New Roman"/>
          <w:spacing w:val="0"/>
          <w:sz w:val="28"/>
          <w:szCs w:val="28"/>
        </w:rPr>
        <w:t xml:space="preserve"> для трудовой деятельности, нап</w:t>
      </w:r>
      <w:r w:rsidRPr="008B1CDE">
        <w:rPr>
          <w:rStyle w:val="ArialUnicodeMS66"/>
          <w:rFonts w:ascii="Times New Roman" w:hAnsi="Times New Roman" w:cs="Times New Roman"/>
          <w:spacing w:val="0"/>
          <w:sz w:val="28"/>
          <w:szCs w:val="28"/>
        </w:rPr>
        <w:t xml:space="preserve">ример, путем обеспечения </w:t>
      </w:r>
      <w:r w:rsidR="008B1CDE">
        <w:rPr>
          <w:rStyle w:val="ArialUnicodeMS66"/>
          <w:rFonts w:ascii="Times New Roman" w:hAnsi="Times New Roman" w:cs="Times New Roman"/>
          <w:spacing w:val="0"/>
          <w:sz w:val="28"/>
          <w:szCs w:val="28"/>
        </w:rPr>
        <w:t>оптимальных параметров микрокли</w:t>
      </w:r>
      <w:r w:rsidRPr="008B1CDE">
        <w:rPr>
          <w:rStyle w:val="ArialUnicodeMS66"/>
          <w:rFonts w:ascii="Times New Roman" w:hAnsi="Times New Roman" w:cs="Times New Roman"/>
          <w:spacing w:val="0"/>
          <w:sz w:val="28"/>
          <w:szCs w:val="28"/>
        </w:rPr>
        <w:t>мата, освещения и световой среды, учета психофизиологических и эргономических особенност</w:t>
      </w:r>
      <w:r w:rsidR="008B1CDE">
        <w:rPr>
          <w:rStyle w:val="ArialUnicodeMS66"/>
          <w:rFonts w:ascii="Times New Roman" w:hAnsi="Times New Roman" w:cs="Times New Roman"/>
          <w:spacing w:val="0"/>
          <w:sz w:val="28"/>
          <w:szCs w:val="28"/>
        </w:rPr>
        <w:t>ей труда, формирования оптималь</w:t>
      </w:r>
      <w:r w:rsidRPr="008B1CDE">
        <w:rPr>
          <w:rStyle w:val="ArialUnicodeMS66"/>
          <w:rFonts w:ascii="Times New Roman" w:hAnsi="Times New Roman" w:cs="Times New Roman"/>
          <w:spacing w:val="0"/>
          <w:sz w:val="28"/>
          <w:szCs w:val="28"/>
        </w:rPr>
        <w:t>ных режимов труда и отдыха, проведения лечебно-профилакти- ческих мероприятий.</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57"/>
          <w:rFonts w:ascii="Times New Roman" w:hAnsi="Times New Roman" w:cs="Times New Roman"/>
          <w:b w:val="0"/>
          <w:i w:val="0"/>
          <w:spacing w:val="0"/>
          <w:sz w:val="28"/>
          <w:szCs w:val="28"/>
        </w:rPr>
        <w:t>Увеличение фонда рабочего времени</w:t>
      </w:r>
      <w:r w:rsidR="008B1CDE">
        <w:rPr>
          <w:rStyle w:val="ArialUnicodeMS66"/>
          <w:rFonts w:ascii="Times New Roman" w:hAnsi="Times New Roman" w:cs="Times New Roman"/>
          <w:spacing w:val="0"/>
          <w:sz w:val="28"/>
          <w:szCs w:val="28"/>
        </w:rPr>
        <w:t xml:space="preserve"> за счет сокращения време</w:t>
      </w:r>
      <w:r w:rsidRPr="008B1CDE">
        <w:rPr>
          <w:rStyle w:val="ArialUnicodeMS66"/>
          <w:rFonts w:ascii="Times New Roman" w:hAnsi="Times New Roman" w:cs="Times New Roman"/>
          <w:spacing w:val="0"/>
          <w:sz w:val="28"/>
          <w:szCs w:val="28"/>
        </w:rPr>
        <w:t>ни неявки на работу из-за тр</w:t>
      </w:r>
      <w:r w:rsidR="008B1CDE">
        <w:rPr>
          <w:rStyle w:val="ArialUnicodeMS66"/>
          <w:rFonts w:ascii="Times New Roman" w:hAnsi="Times New Roman" w:cs="Times New Roman"/>
          <w:spacing w:val="0"/>
          <w:sz w:val="28"/>
          <w:szCs w:val="28"/>
        </w:rPr>
        <w:t>авм и заболеваний. Следует обра</w:t>
      </w:r>
      <w:r w:rsidRPr="008B1CDE">
        <w:rPr>
          <w:rStyle w:val="ArialUnicodeMS66"/>
          <w:rFonts w:ascii="Times New Roman" w:hAnsi="Times New Roman" w:cs="Times New Roman"/>
          <w:spacing w:val="0"/>
          <w:sz w:val="28"/>
          <w:szCs w:val="28"/>
        </w:rPr>
        <w:t>тить внимание на то, что условия труда существенно влияют не только на профессиональную з</w:t>
      </w:r>
      <w:r w:rsidR="008B1CDE">
        <w:rPr>
          <w:rStyle w:val="ArialUnicodeMS66"/>
          <w:rFonts w:ascii="Times New Roman" w:hAnsi="Times New Roman" w:cs="Times New Roman"/>
          <w:spacing w:val="0"/>
          <w:sz w:val="28"/>
          <w:szCs w:val="28"/>
        </w:rPr>
        <w:t>аболеваемость, но и на возникно</w:t>
      </w:r>
      <w:r w:rsidRPr="008B1CDE">
        <w:rPr>
          <w:rStyle w:val="ArialUnicodeMS66"/>
          <w:rFonts w:ascii="Times New Roman" w:hAnsi="Times New Roman" w:cs="Times New Roman"/>
          <w:spacing w:val="0"/>
          <w:sz w:val="28"/>
          <w:szCs w:val="28"/>
        </w:rPr>
        <w:t>вение и длительность общих заболеваний.</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57"/>
          <w:rFonts w:ascii="Times New Roman" w:hAnsi="Times New Roman" w:cs="Times New Roman"/>
          <w:b w:val="0"/>
          <w:i w:val="0"/>
          <w:spacing w:val="0"/>
          <w:sz w:val="28"/>
          <w:szCs w:val="28"/>
        </w:rPr>
        <w:t>Экономия расходов на льготы и компе</w:t>
      </w:r>
      <w:r w:rsidR="008B1CDE">
        <w:rPr>
          <w:rStyle w:val="57"/>
          <w:rFonts w:ascii="Times New Roman" w:hAnsi="Times New Roman" w:cs="Times New Roman"/>
          <w:b w:val="0"/>
          <w:i w:val="0"/>
          <w:spacing w:val="0"/>
          <w:sz w:val="28"/>
          <w:szCs w:val="28"/>
        </w:rPr>
        <w:t>нсации за работу в небла</w:t>
      </w:r>
      <w:r w:rsidRPr="008B1CDE">
        <w:rPr>
          <w:rStyle w:val="57"/>
          <w:rFonts w:ascii="Times New Roman" w:hAnsi="Times New Roman" w:cs="Times New Roman"/>
          <w:b w:val="0"/>
          <w:i w:val="0"/>
          <w:spacing w:val="0"/>
          <w:sz w:val="28"/>
          <w:szCs w:val="28"/>
        </w:rPr>
        <w:t>гоприятных условиях труда.</w:t>
      </w:r>
      <w:r w:rsidRPr="008B1CDE">
        <w:rPr>
          <w:rStyle w:val="ArialUnicodeMS66"/>
          <w:rFonts w:ascii="Times New Roman" w:hAnsi="Times New Roman" w:cs="Times New Roman"/>
          <w:spacing w:val="0"/>
          <w:sz w:val="28"/>
          <w:szCs w:val="28"/>
        </w:rPr>
        <w:t xml:space="preserve"> Такие льготы и компенсации, как сокращенный рабочий день и дополнительный отпуск, связаны со значительными трудовы</w:t>
      </w:r>
      <w:r w:rsidR="008B1CDE">
        <w:rPr>
          <w:rStyle w:val="ArialUnicodeMS66"/>
          <w:rFonts w:ascii="Times New Roman" w:hAnsi="Times New Roman" w:cs="Times New Roman"/>
          <w:spacing w:val="0"/>
          <w:sz w:val="28"/>
          <w:szCs w:val="28"/>
        </w:rPr>
        <w:t>ми потерями и сопровождаются вы</w:t>
      </w:r>
      <w:r w:rsidRPr="008B1CDE">
        <w:rPr>
          <w:rStyle w:val="ArialUnicodeMS66"/>
          <w:rFonts w:ascii="Times New Roman" w:hAnsi="Times New Roman" w:cs="Times New Roman"/>
          <w:spacing w:val="0"/>
          <w:sz w:val="28"/>
          <w:szCs w:val="28"/>
        </w:rPr>
        <w:t xml:space="preserve">платами больших денежных </w:t>
      </w:r>
      <w:r w:rsidR="008B1CDE">
        <w:rPr>
          <w:rStyle w:val="ArialUnicodeMS66"/>
          <w:rFonts w:ascii="Times New Roman" w:hAnsi="Times New Roman" w:cs="Times New Roman"/>
          <w:spacing w:val="0"/>
          <w:sz w:val="28"/>
          <w:szCs w:val="28"/>
        </w:rPr>
        <w:t>сумм за фактически не отработан</w:t>
      </w:r>
      <w:r w:rsidRPr="008B1CDE">
        <w:rPr>
          <w:rStyle w:val="ArialUnicodeMS66"/>
          <w:rFonts w:ascii="Times New Roman" w:hAnsi="Times New Roman" w:cs="Times New Roman"/>
          <w:spacing w:val="0"/>
          <w:sz w:val="28"/>
          <w:szCs w:val="28"/>
        </w:rPr>
        <w:t>ное время. Такие разновидност</w:t>
      </w:r>
      <w:r w:rsidR="008B1CDE">
        <w:rPr>
          <w:rStyle w:val="ArialUnicodeMS66"/>
          <w:rFonts w:ascii="Times New Roman" w:hAnsi="Times New Roman" w:cs="Times New Roman"/>
          <w:spacing w:val="0"/>
          <w:sz w:val="28"/>
          <w:szCs w:val="28"/>
        </w:rPr>
        <w:t>и льгот и компенсаций, как пов</w:t>
      </w:r>
      <w:r w:rsidRPr="008B1CDE">
        <w:rPr>
          <w:rStyle w:val="ArialUnicodeMS66"/>
          <w:rFonts w:ascii="Times New Roman" w:hAnsi="Times New Roman" w:cs="Times New Roman"/>
          <w:spacing w:val="0"/>
          <w:sz w:val="28"/>
          <w:szCs w:val="28"/>
        </w:rPr>
        <w:t>ышенные тарифные ставки,</w:t>
      </w:r>
      <w:r w:rsidR="008B1CDE">
        <w:rPr>
          <w:rStyle w:val="ArialUnicodeMS66"/>
          <w:rFonts w:ascii="Times New Roman" w:hAnsi="Times New Roman" w:cs="Times New Roman"/>
          <w:spacing w:val="0"/>
          <w:sz w:val="28"/>
          <w:szCs w:val="28"/>
        </w:rPr>
        <w:t xml:space="preserve"> льготные пенсии, лечебно-профи</w:t>
      </w:r>
      <w:r w:rsidRPr="008B1CDE">
        <w:rPr>
          <w:rStyle w:val="ArialUnicodeMS66"/>
          <w:rFonts w:ascii="Times New Roman" w:hAnsi="Times New Roman" w:cs="Times New Roman"/>
          <w:spacing w:val="0"/>
          <w:sz w:val="28"/>
          <w:szCs w:val="28"/>
        </w:rPr>
        <w:t>лактическое питание, бесплатная выдача молока, также требуют больших денежных средств. Создание условий, соответствующих допустимым нормативным требованиям, позволяет частично или полностью сократить эти расходы.</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57"/>
          <w:rFonts w:ascii="Times New Roman" w:hAnsi="Times New Roman" w:cs="Times New Roman"/>
          <w:b w:val="0"/>
          <w:i w:val="0"/>
          <w:spacing w:val="0"/>
          <w:sz w:val="28"/>
          <w:szCs w:val="28"/>
        </w:rPr>
        <w:t xml:space="preserve">Снижение затрат из-за текучести кадров по условиям труда. </w:t>
      </w:r>
      <w:r w:rsidRPr="008B1CDE">
        <w:rPr>
          <w:rStyle w:val="ArialUnicodeMS66"/>
          <w:rFonts w:ascii="Times New Roman" w:hAnsi="Times New Roman" w:cs="Times New Roman"/>
          <w:spacing w:val="0"/>
          <w:sz w:val="28"/>
          <w:szCs w:val="28"/>
        </w:rPr>
        <w:t>Тяжелый труд, неблагоприятн</w:t>
      </w:r>
      <w:r w:rsidR="008B1CDE">
        <w:rPr>
          <w:rStyle w:val="ArialUnicodeMS66"/>
          <w:rFonts w:ascii="Times New Roman" w:hAnsi="Times New Roman" w:cs="Times New Roman"/>
          <w:spacing w:val="0"/>
          <w:sz w:val="28"/>
          <w:szCs w:val="28"/>
        </w:rPr>
        <w:t>ые санитарно-гигиенические усло</w:t>
      </w:r>
      <w:r w:rsidRPr="008B1CDE">
        <w:rPr>
          <w:rStyle w:val="ArialUnicodeMS66"/>
          <w:rFonts w:ascii="Times New Roman" w:hAnsi="Times New Roman" w:cs="Times New Roman"/>
          <w:spacing w:val="0"/>
          <w:sz w:val="28"/>
          <w:szCs w:val="28"/>
        </w:rPr>
        <w:t>вия труда, монотонность работы и т. п. является немаловажной причиной увольнения работников по собственному желанию. Текучесть рабочей силы наносит существенный экономический ущерб предприятию, т. к. требуются затраты денежных средств на процесс увольнения-найма, процесс обучения и стажировки вновь поступившего на работу</w:t>
      </w:r>
      <w:r w:rsidR="008B1CDE">
        <w:rPr>
          <w:rStyle w:val="ArialUnicodeMS66"/>
          <w:rFonts w:ascii="Times New Roman" w:hAnsi="Times New Roman" w:cs="Times New Roman"/>
          <w:spacing w:val="0"/>
          <w:sz w:val="28"/>
          <w:szCs w:val="28"/>
        </w:rPr>
        <w:t>. При этом до приобретения необ</w:t>
      </w:r>
      <w:r w:rsidRPr="008B1CDE">
        <w:rPr>
          <w:rStyle w:val="ArialUnicodeMS66"/>
          <w:rFonts w:ascii="Times New Roman" w:hAnsi="Times New Roman" w:cs="Times New Roman"/>
          <w:spacing w:val="0"/>
          <w:sz w:val="28"/>
          <w:szCs w:val="28"/>
        </w:rPr>
        <w:t>ходимого опыта и навыков пр</w:t>
      </w:r>
      <w:r w:rsidR="008B1CDE">
        <w:rPr>
          <w:rStyle w:val="ArialUnicodeMS66"/>
          <w:rFonts w:ascii="Times New Roman" w:hAnsi="Times New Roman" w:cs="Times New Roman"/>
          <w:spacing w:val="0"/>
          <w:sz w:val="28"/>
          <w:szCs w:val="28"/>
        </w:rPr>
        <w:t>оизводительность труда вновь по</w:t>
      </w:r>
      <w:r w:rsidRPr="008B1CDE">
        <w:rPr>
          <w:rStyle w:val="ArialUnicodeMS66"/>
          <w:rFonts w:ascii="Times New Roman" w:hAnsi="Times New Roman" w:cs="Times New Roman"/>
          <w:spacing w:val="0"/>
          <w:sz w:val="28"/>
          <w:szCs w:val="28"/>
        </w:rPr>
        <w:t>ступившего на работу невелика.</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На рис. 6.2 представ</w:t>
      </w:r>
      <w:r w:rsidR="008B1CDE">
        <w:rPr>
          <w:rStyle w:val="ArialUnicodeMS66"/>
          <w:rFonts w:ascii="Times New Roman" w:hAnsi="Times New Roman" w:cs="Times New Roman"/>
          <w:spacing w:val="0"/>
          <w:sz w:val="28"/>
          <w:szCs w:val="28"/>
        </w:rPr>
        <w:t>лена схема формирования социаль</w:t>
      </w:r>
      <w:r w:rsidRPr="008B1CDE">
        <w:rPr>
          <w:rStyle w:val="ArialUnicodeMS66"/>
          <w:rFonts w:ascii="Times New Roman" w:hAnsi="Times New Roman" w:cs="Times New Roman"/>
          <w:spacing w:val="0"/>
          <w:sz w:val="28"/>
          <w:szCs w:val="28"/>
        </w:rPr>
        <w:t>но-экономического эффекта мероприятий по охране труда.</w:t>
      </w:r>
    </w:p>
    <w:p w:rsidR="00857282" w:rsidRPr="008B1CDE" w:rsidRDefault="00857282"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9"/>
          <w:rFonts w:ascii="Times New Roman" w:hAnsi="Times New Roman" w:cs="Times New Roman"/>
          <w:spacing w:val="0"/>
          <w:sz w:val="28"/>
          <w:szCs w:val="28"/>
        </w:rPr>
        <w:t>Экономический механизм</w:t>
      </w:r>
      <w:r w:rsidRPr="008B1CDE">
        <w:rPr>
          <w:rStyle w:val="Calibri"/>
          <w:rFonts w:ascii="Times New Roman" w:hAnsi="Times New Roman" w:cs="Times New Roman"/>
          <w:spacing w:val="0"/>
          <w:sz w:val="28"/>
          <w:szCs w:val="28"/>
        </w:rPr>
        <w:t xml:space="preserve"> </w:t>
      </w:r>
      <w:r w:rsidRPr="008B1CDE">
        <w:rPr>
          <w:rStyle w:val="ArialUnicodeMS66"/>
          <w:rFonts w:ascii="Times New Roman" w:hAnsi="Times New Roman" w:cs="Times New Roman"/>
          <w:spacing w:val="0"/>
          <w:sz w:val="28"/>
          <w:szCs w:val="28"/>
        </w:rPr>
        <w:t>упра</w:t>
      </w:r>
      <w:r w:rsidR="008B1CDE">
        <w:rPr>
          <w:rStyle w:val="ArialUnicodeMS66"/>
          <w:rFonts w:ascii="Times New Roman" w:hAnsi="Times New Roman" w:cs="Times New Roman"/>
          <w:spacing w:val="0"/>
          <w:sz w:val="28"/>
          <w:szCs w:val="28"/>
        </w:rPr>
        <w:t>вления охраной труда заключа</w:t>
      </w:r>
      <w:r w:rsidRPr="008B1CDE">
        <w:rPr>
          <w:rStyle w:val="ArialUnicodeMS66"/>
          <w:rFonts w:ascii="Times New Roman" w:hAnsi="Times New Roman" w:cs="Times New Roman"/>
          <w:spacing w:val="0"/>
          <w:sz w:val="28"/>
          <w:szCs w:val="28"/>
        </w:rPr>
        <w:t>ется в следующем:</w:t>
      </w:r>
    </w:p>
    <w:p w:rsidR="00857282" w:rsidRPr="008B1CDE" w:rsidRDefault="00857282" w:rsidP="008B1CDE">
      <w:pPr>
        <w:pStyle w:val="a4"/>
        <w:numPr>
          <w:ilvl w:val="0"/>
          <w:numId w:val="2"/>
        </w:numPr>
        <w:shd w:val="clear" w:color="auto" w:fill="auto"/>
        <w:tabs>
          <w:tab w:val="left" w:pos="610"/>
        </w:tabs>
        <w:spacing w:line="240" w:lineRule="auto"/>
        <w:ind w:firstLine="709"/>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планирование и финансирование мероприятий по охране труда;</w:t>
      </w:r>
    </w:p>
    <w:p w:rsidR="00857282" w:rsidRPr="008B1CDE" w:rsidRDefault="00857282" w:rsidP="008B1CDE">
      <w:pPr>
        <w:pStyle w:val="a4"/>
        <w:numPr>
          <w:ilvl w:val="0"/>
          <w:numId w:val="2"/>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обеспечение экономич</w:t>
      </w:r>
      <w:r w:rsidR="008B1CDE">
        <w:rPr>
          <w:rStyle w:val="ArialUnicodeMS66"/>
          <w:rFonts w:ascii="Times New Roman" w:hAnsi="Times New Roman" w:cs="Times New Roman"/>
          <w:spacing w:val="0"/>
          <w:sz w:val="28"/>
          <w:szCs w:val="28"/>
        </w:rPr>
        <w:t>еской заинтересованности работо</w:t>
      </w:r>
      <w:r w:rsidRPr="008B1CDE">
        <w:rPr>
          <w:rStyle w:val="ArialUnicodeMS66"/>
          <w:rFonts w:ascii="Times New Roman" w:hAnsi="Times New Roman" w:cs="Times New Roman"/>
          <w:spacing w:val="0"/>
          <w:sz w:val="28"/>
          <w:szCs w:val="28"/>
        </w:rPr>
        <w:t>дателя в улучшении усл</w:t>
      </w:r>
      <w:r w:rsidR="008B1CDE">
        <w:rPr>
          <w:rStyle w:val="ArialUnicodeMS66"/>
          <w:rFonts w:ascii="Times New Roman" w:hAnsi="Times New Roman" w:cs="Times New Roman"/>
          <w:spacing w:val="0"/>
          <w:sz w:val="28"/>
          <w:szCs w:val="28"/>
        </w:rPr>
        <w:t>овий труда и внедрение более со</w:t>
      </w:r>
      <w:r w:rsidRPr="008B1CDE">
        <w:rPr>
          <w:rStyle w:val="ArialUnicodeMS66"/>
          <w:rFonts w:ascii="Times New Roman" w:hAnsi="Times New Roman" w:cs="Times New Roman"/>
          <w:spacing w:val="0"/>
          <w:sz w:val="28"/>
          <w:szCs w:val="28"/>
        </w:rPr>
        <w:t>вершенных средств охраны труда;</w:t>
      </w:r>
    </w:p>
    <w:p w:rsidR="008B1CDE" w:rsidRPr="00857282" w:rsidRDefault="008B1CDE" w:rsidP="008B1CDE">
      <w:pPr>
        <w:pStyle w:val="a4"/>
        <w:numPr>
          <w:ilvl w:val="0"/>
          <w:numId w:val="2"/>
        </w:numPr>
        <w:shd w:val="clear" w:color="auto" w:fill="auto"/>
        <w:tabs>
          <w:tab w:val="left" w:pos="601"/>
        </w:tabs>
        <w:spacing w:line="240" w:lineRule="auto"/>
        <w:ind w:firstLine="709"/>
        <w:rPr>
          <w:rFonts w:ascii="Times New Roman" w:hAnsi="Times New Roman" w:cs="Times New Roman"/>
          <w:b w:val="0"/>
          <w:i w:val="0"/>
          <w:spacing w:val="0"/>
          <w:sz w:val="28"/>
          <w:szCs w:val="28"/>
        </w:rPr>
      </w:pPr>
      <w:r w:rsidRPr="00857282">
        <w:rPr>
          <w:rStyle w:val="57"/>
          <w:rFonts w:ascii="Times New Roman" w:hAnsi="Times New Roman" w:cs="Times New Roman"/>
          <w:b w:val="0"/>
          <w:i w:val="0"/>
          <w:spacing w:val="0"/>
          <w:sz w:val="28"/>
          <w:szCs w:val="28"/>
        </w:rPr>
        <w:t>обеспечение экономической ответственности работодателя за опасные, вредные и тяжелые условия труда; за выпуск и сбыт продукции, не от</w:t>
      </w:r>
      <w:r>
        <w:rPr>
          <w:rStyle w:val="57"/>
          <w:rFonts w:ascii="Times New Roman" w:hAnsi="Times New Roman" w:cs="Times New Roman"/>
          <w:b w:val="0"/>
          <w:i w:val="0"/>
          <w:spacing w:val="0"/>
          <w:sz w:val="28"/>
          <w:szCs w:val="28"/>
        </w:rPr>
        <w:t>вечающей требованиям охраны тру</w:t>
      </w:r>
      <w:r w:rsidRPr="00857282">
        <w:rPr>
          <w:rStyle w:val="57"/>
          <w:rFonts w:ascii="Times New Roman" w:hAnsi="Times New Roman" w:cs="Times New Roman"/>
          <w:b w:val="0"/>
          <w:i w:val="0"/>
          <w:spacing w:val="0"/>
          <w:sz w:val="28"/>
          <w:szCs w:val="28"/>
        </w:rPr>
        <w:t>да; за вред, причине</w:t>
      </w:r>
      <w:r>
        <w:rPr>
          <w:rStyle w:val="57"/>
          <w:rFonts w:ascii="Times New Roman" w:hAnsi="Times New Roman" w:cs="Times New Roman"/>
          <w:b w:val="0"/>
          <w:i w:val="0"/>
          <w:spacing w:val="0"/>
          <w:sz w:val="28"/>
          <w:szCs w:val="28"/>
        </w:rPr>
        <w:t xml:space="preserve">нный работникам </w:t>
      </w:r>
      <w:r>
        <w:rPr>
          <w:rStyle w:val="57"/>
          <w:rFonts w:ascii="Times New Roman" w:hAnsi="Times New Roman" w:cs="Times New Roman"/>
          <w:b w:val="0"/>
          <w:i w:val="0"/>
          <w:spacing w:val="0"/>
          <w:sz w:val="28"/>
          <w:szCs w:val="28"/>
        </w:rPr>
        <w:lastRenderedPageBreak/>
        <w:t>увечьем, профес</w:t>
      </w:r>
      <w:r w:rsidRPr="00857282">
        <w:rPr>
          <w:rStyle w:val="57"/>
          <w:rFonts w:ascii="Times New Roman" w:hAnsi="Times New Roman" w:cs="Times New Roman"/>
          <w:b w:val="0"/>
          <w:i w:val="0"/>
          <w:spacing w:val="0"/>
          <w:sz w:val="28"/>
          <w:szCs w:val="28"/>
        </w:rPr>
        <w:t>сиональным заболева</w:t>
      </w:r>
      <w:r>
        <w:rPr>
          <w:rStyle w:val="57"/>
          <w:rFonts w:ascii="Times New Roman" w:hAnsi="Times New Roman" w:cs="Times New Roman"/>
          <w:b w:val="0"/>
          <w:i w:val="0"/>
          <w:spacing w:val="0"/>
          <w:sz w:val="28"/>
          <w:szCs w:val="28"/>
        </w:rPr>
        <w:t>нием либо иным повреждением здо</w:t>
      </w:r>
      <w:r w:rsidRPr="00857282">
        <w:rPr>
          <w:rStyle w:val="57"/>
          <w:rFonts w:ascii="Times New Roman" w:hAnsi="Times New Roman" w:cs="Times New Roman"/>
          <w:b w:val="0"/>
          <w:i w:val="0"/>
          <w:spacing w:val="0"/>
          <w:sz w:val="28"/>
          <w:szCs w:val="28"/>
        </w:rPr>
        <w:t>ровья, связанным с ис</w:t>
      </w:r>
      <w:r>
        <w:rPr>
          <w:rStyle w:val="57"/>
          <w:rFonts w:ascii="Times New Roman" w:hAnsi="Times New Roman" w:cs="Times New Roman"/>
          <w:b w:val="0"/>
          <w:i w:val="0"/>
          <w:spacing w:val="0"/>
          <w:sz w:val="28"/>
          <w:szCs w:val="28"/>
        </w:rPr>
        <w:t>полнением ими трудовых обязанно</w:t>
      </w:r>
      <w:r w:rsidRPr="00857282">
        <w:rPr>
          <w:rStyle w:val="57"/>
          <w:rFonts w:ascii="Times New Roman" w:hAnsi="Times New Roman" w:cs="Times New Roman"/>
          <w:b w:val="0"/>
          <w:i w:val="0"/>
          <w:spacing w:val="0"/>
          <w:sz w:val="28"/>
          <w:szCs w:val="28"/>
        </w:rPr>
        <w:t>стей;</w:t>
      </w:r>
    </w:p>
    <w:p w:rsidR="00857282" w:rsidRPr="00857282" w:rsidRDefault="00857282" w:rsidP="00857282">
      <w:pPr>
        <w:pStyle w:val="aa"/>
        <w:shd w:val="clear" w:color="auto" w:fill="auto"/>
        <w:spacing w:line="240" w:lineRule="auto"/>
        <w:ind w:firstLine="709"/>
        <w:rPr>
          <w:rStyle w:val="8pt"/>
          <w:rFonts w:ascii="Times New Roman" w:hAnsi="Times New Roman" w:cs="Times New Roman"/>
          <w:b w:val="0"/>
          <w:i w:val="0"/>
          <w:sz w:val="28"/>
          <w:szCs w:val="28"/>
        </w:rPr>
      </w:pPr>
    </w:p>
    <w:p w:rsidR="00857282" w:rsidRPr="00857282" w:rsidRDefault="00857282" w:rsidP="008B1CDE">
      <w:pPr>
        <w:spacing w:after="0" w:line="240" w:lineRule="auto"/>
        <w:jc w:val="center"/>
        <w:rPr>
          <w:color w:val="auto"/>
        </w:rPr>
      </w:pPr>
      <w:r w:rsidRPr="00857282">
        <w:rPr>
          <w:noProof/>
          <w:color w:val="auto"/>
        </w:rPr>
        <w:drawing>
          <wp:inline distT="0" distB="0" distL="0" distR="0">
            <wp:extent cx="3374390" cy="6019800"/>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88"/>
                    <a:srcRect/>
                    <a:stretch>
                      <a:fillRect/>
                    </a:stretch>
                  </pic:blipFill>
                  <pic:spPr bwMode="auto">
                    <a:xfrm>
                      <a:off x="0" y="0"/>
                      <a:ext cx="3374390" cy="6019800"/>
                    </a:xfrm>
                    <a:prstGeom prst="rect">
                      <a:avLst/>
                    </a:prstGeom>
                    <a:noFill/>
                    <a:ln w="9525">
                      <a:noFill/>
                      <a:miter lim="800000"/>
                      <a:headEnd/>
                      <a:tailEnd/>
                    </a:ln>
                  </pic:spPr>
                </pic:pic>
              </a:graphicData>
            </a:graphic>
          </wp:inline>
        </w:drawing>
      </w:r>
    </w:p>
    <w:p w:rsidR="00857282" w:rsidRDefault="00857282" w:rsidP="008B1CDE">
      <w:pPr>
        <w:pStyle w:val="aa"/>
        <w:shd w:val="clear" w:color="auto" w:fill="auto"/>
        <w:spacing w:line="240" w:lineRule="auto"/>
        <w:jc w:val="center"/>
        <w:rPr>
          <w:rStyle w:val="ArialUnicodeMS73"/>
          <w:rFonts w:ascii="Times New Roman" w:hAnsi="Times New Roman" w:cs="Times New Roman"/>
          <w:b w:val="0"/>
          <w:i w:val="0"/>
          <w:spacing w:val="0"/>
          <w:sz w:val="28"/>
          <w:szCs w:val="28"/>
        </w:rPr>
      </w:pPr>
    </w:p>
    <w:p w:rsidR="00857282" w:rsidRDefault="00857282" w:rsidP="008B1CDE">
      <w:pPr>
        <w:pStyle w:val="aa"/>
        <w:shd w:val="clear" w:color="auto" w:fill="auto"/>
        <w:spacing w:line="240" w:lineRule="auto"/>
        <w:jc w:val="center"/>
        <w:rPr>
          <w:rStyle w:val="8pt"/>
          <w:rFonts w:ascii="Times New Roman" w:hAnsi="Times New Roman" w:cs="Times New Roman"/>
          <w:b w:val="0"/>
          <w:i w:val="0"/>
          <w:sz w:val="28"/>
          <w:szCs w:val="28"/>
        </w:rPr>
      </w:pPr>
      <w:r>
        <w:rPr>
          <w:rStyle w:val="ArialUnicodeMS73"/>
          <w:rFonts w:ascii="Times New Roman" w:hAnsi="Times New Roman" w:cs="Times New Roman"/>
          <w:b w:val="0"/>
          <w:i w:val="0"/>
          <w:spacing w:val="0"/>
          <w:sz w:val="28"/>
          <w:szCs w:val="28"/>
        </w:rPr>
        <w:t>Рисунок 6.2</w:t>
      </w:r>
      <w:r w:rsidRPr="00857282">
        <w:rPr>
          <w:rStyle w:val="ArialUnicodeMS73"/>
          <w:rFonts w:ascii="Times New Roman" w:hAnsi="Times New Roman" w:cs="Times New Roman"/>
          <w:b w:val="0"/>
          <w:i w:val="0"/>
          <w:spacing w:val="0"/>
          <w:sz w:val="28"/>
          <w:szCs w:val="28"/>
        </w:rPr>
        <w:t xml:space="preserve"> </w:t>
      </w:r>
      <w:r w:rsidRPr="00857282">
        <w:rPr>
          <w:rStyle w:val="8pt"/>
          <w:rFonts w:ascii="Times New Roman" w:hAnsi="Times New Roman" w:cs="Times New Roman"/>
          <w:b w:val="0"/>
          <w:i w:val="0"/>
          <w:sz w:val="28"/>
          <w:szCs w:val="28"/>
        </w:rPr>
        <w:t>Формирование социального и экономического эффекта от мероприятий по охране труда</w:t>
      </w:r>
    </w:p>
    <w:p w:rsidR="00857282" w:rsidRPr="00857282" w:rsidRDefault="00857282" w:rsidP="00857282">
      <w:pPr>
        <w:pStyle w:val="aa"/>
        <w:shd w:val="clear" w:color="auto" w:fill="auto"/>
        <w:spacing w:line="240" w:lineRule="auto"/>
        <w:ind w:firstLine="709"/>
        <w:rPr>
          <w:rFonts w:ascii="Times New Roman" w:hAnsi="Times New Roman" w:cs="Times New Roman"/>
          <w:spacing w:val="0"/>
          <w:sz w:val="28"/>
          <w:szCs w:val="28"/>
        </w:rPr>
      </w:pPr>
    </w:p>
    <w:p w:rsidR="00857282" w:rsidRPr="00857282" w:rsidRDefault="00857282" w:rsidP="00857282">
      <w:pPr>
        <w:pStyle w:val="a4"/>
        <w:numPr>
          <w:ilvl w:val="0"/>
          <w:numId w:val="1"/>
        </w:numPr>
        <w:shd w:val="clear" w:color="auto" w:fill="auto"/>
        <w:tabs>
          <w:tab w:val="left" w:pos="606"/>
        </w:tabs>
        <w:spacing w:line="240" w:lineRule="auto"/>
        <w:ind w:firstLine="709"/>
        <w:rPr>
          <w:rFonts w:ascii="Times New Roman" w:hAnsi="Times New Roman" w:cs="Times New Roman"/>
          <w:b w:val="0"/>
          <w:i w:val="0"/>
          <w:spacing w:val="0"/>
          <w:sz w:val="28"/>
          <w:szCs w:val="28"/>
        </w:rPr>
      </w:pPr>
      <w:r w:rsidRPr="00857282">
        <w:rPr>
          <w:rStyle w:val="57"/>
          <w:rFonts w:ascii="Times New Roman" w:hAnsi="Times New Roman" w:cs="Times New Roman"/>
          <w:b w:val="0"/>
          <w:i w:val="0"/>
          <w:spacing w:val="0"/>
          <w:sz w:val="28"/>
          <w:szCs w:val="28"/>
        </w:rPr>
        <w:t>предоставление работникам компенсаций и льгот за тяж</w:t>
      </w:r>
      <w:r>
        <w:rPr>
          <w:rStyle w:val="57"/>
          <w:rFonts w:ascii="Times New Roman" w:hAnsi="Times New Roman" w:cs="Times New Roman"/>
          <w:b w:val="0"/>
          <w:i w:val="0"/>
          <w:spacing w:val="0"/>
          <w:sz w:val="28"/>
          <w:szCs w:val="28"/>
        </w:rPr>
        <w:t>е</w:t>
      </w:r>
      <w:r w:rsidRPr="00857282">
        <w:rPr>
          <w:rStyle w:val="57"/>
          <w:rFonts w:ascii="Times New Roman" w:hAnsi="Times New Roman" w:cs="Times New Roman"/>
          <w:b w:val="0"/>
          <w:i w:val="0"/>
          <w:spacing w:val="0"/>
          <w:sz w:val="28"/>
          <w:szCs w:val="28"/>
        </w:rPr>
        <w:t>лые работы и работы с вредными и опасными условиями труда, которые неус</w:t>
      </w:r>
      <w:r>
        <w:rPr>
          <w:rStyle w:val="57"/>
          <w:rFonts w:ascii="Times New Roman" w:hAnsi="Times New Roman" w:cs="Times New Roman"/>
          <w:b w:val="0"/>
          <w:i w:val="0"/>
          <w:spacing w:val="0"/>
          <w:sz w:val="28"/>
          <w:szCs w:val="28"/>
        </w:rPr>
        <w:t>транимы при современном техниче</w:t>
      </w:r>
      <w:r w:rsidRPr="00857282">
        <w:rPr>
          <w:rStyle w:val="57"/>
          <w:rFonts w:ascii="Times New Roman" w:hAnsi="Times New Roman" w:cs="Times New Roman"/>
          <w:b w:val="0"/>
          <w:i w:val="0"/>
          <w:spacing w:val="0"/>
          <w:sz w:val="28"/>
          <w:szCs w:val="28"/>
        </w:rPr>
        <w:t>ском уровне производства и организации труда.</w:t>
      </w:r>
    </w:p>
    <w:p w:rsidR="00857282" w:rsidRPr="00857282" w:rsidRDefault="00857282" w:rsidP="00857282">
      <w:pPr>
        <w:pStyle w:val="a4"/>
        <w:shd w:val="clear" w:color="auto" w:fill="auto"/>
        <w:spacing w:line="240" w:lineRule="auto"/>
        <w:ind w:firstLine="709"/>
        <w:rPr>
          <w:rFonts w:ascii="Times New Roman" w:hAnsi="Times New Roman" w:cs="Times New Roman"/>
          <w:b w:val="0"/>
          <w:i w:val="0"/>
          <w:spacing w:val="0"/>
          <w:sz w:val="28"/>
          <w:szCs w:val="28"/>
        </w:rPr>
      </w:pPr>
      <w:r w:rsidRPr="00857282">
        <w:rPr>
          <w:rStyle w:val="9"/>
          <w:rFonts w:ascii="Times New Roman" w:hAnsi="Times New Roman" w:cs="Times New Roman"/>
          <w:spacing w:val="0"/>
          <w:sz w:val="28"/>
          <w:szCs w:val="28"/>
        </w:rPr>
        <w:t>Источники финансирования охраны труда.</w:t>
      </w:r>
      <w:r w:rsidRPr="00857282">
        <w:rPr>
          <w:rStyle w:val="Calibri"/>
          <w:rFonts w:ascii="Times New Roman" w:hAnsi="Times New Roman" w:cs="Times New Roman"/>
          <w:spacing w:val="0"/>
          <w:sz w:val="28"/>
          <w:szCs w:val="28"/>
        </w:rPr>
        <w:t xml:space="preserve"> </w:t>
      </w:r>
      <w:r w:rsidRPr="00857282">
        <w:rPr>
          <w:rStyle w:val="57"/>
          <w:rFonts w:ascii="Times New Roman" w:hAnsi="Times New Roman" w:cs="Times New Roman"/>
          <w:b w:val="0"/>
          <w:i w:val="0"/>
          <w:spacing w:val="0"/>
          <w:sz w:val="28"/>
          <w:szCs w:val="28"/>
        </w:rPr>
        <w:t>Финансирование мероприятий по улучшению условий и охраны труда осу</w:t>
      </w:r>
      <w:r>
        <w:rPr>
          <w:rStyle w:val="57"/>
          <w:rFonts w:ascii="Times New Roman" w:hAnsi="Times New Roman" w:cs="Times New Roman"/>
          <w:b w:val="0"/>
          <w:i w:val="0"/>
          <w:spacing w:val="0"/>
          <w:sz w:val="28"/>
          <w:szCs w:val="28"/>
        </w:rPr>
        <w:t>ществ</w:t>
      </w:r>
      <w:r w:rsidRPr="00857282">
        <w:rPr>
          <w:rStyle w:val="57"/>
          <w:rFonts w:ascii="Times New Roman" w:hAnsi="Times New Roman" w:cs="Times New Roman"/>
          <w:b w:val="0"/>
          <w:i w:val="0"/>
          <w:spacing w:val="0"/>
          <w:sz w:val="28"/>
          <w:szCs w:val="28"/>
        </w:rPr>
        <w:t>ляется за счет средств федера</w:t>
      </w:r>
      <w:r>
        <w:rPr>
          <w:rStyle w:val="57"/>
          <w:rFonts w:ascii="Times New Roman" w:hAnsi="Times New Roman" w:cs="Times New Roman"/>
          <w:b w:val="0"/>
          <w:i w:val="0"/>
          <w:spacing w:val="0"/>
          <w:sz w:val="28"/>
          <w:szCs w:val="28"/>
        </w:rPr>
        <w:t>льного бюджета, бюджетов субъектов</w:t>
      </w:r>
      <w:r w:rsidRPr="00857282">
        <w:rPr>
          <w:rStyle w:val="57"/>
          <w:rFonts w:ascii="Times New Roman" w:hAnsi="Times New Roman" w:cs="Times New Roman"/>
          <w:b w:val="0"/>
          <w:i w:val="0"/>
          <w:spacing w:val="0"/>
          <w:sz w:val="28"/>
          <w:szCs w:val="28"/>
        </w:rPr>
        <w:t xml:space="preserve"> Российской Федерации, местных бюджетов, внебюджетных источников, средств организа</w:t>
      </w:r>
      <w:r>
        <w:rPr>
          <w:rStyle w:val="57"/>
          <w:rFonts w:ascii="Times New Roman" w:hAnsi="Times New Roman" w:cs="Times New Roman"/>
          <w:b w:val="0"/>
          <w:i w:val="0"/>
          <w:spacing w:val="0"/>
          <w:sz w:val="28"/>
          <w:szCs w:val="28"/>
        </w:rPr>
        <w:t>ций, фондов охраны труда. Финан</w:t>
      </w:r>
      <w:r w:rsidRPr="00857282">
        <w:rPr>
          <w:rStyle w:val="57"/>
          <w:rFonts w:ascii="Times New Roman" w:hAnsi="Times New Roman" w:cs="Times New Roman"/>
          <w:b w:val="0"/>
          <w:i w:val="0"/>
          <w:spacing w:val="0"/>
          <w:sz w:val="28"/>
          <w:szCs w:val="28"/>
        </w:rPr>
        <w:t xml:space="preserve">сирование мероприятий по улучшению условий и охраны труда </w:t>
      </w:r>
      <w:r w:rsidRPr="00857282">
        <w:rPr>
          <w:rStyle w:val="57"/>
          <w:rFonts w:ascii="Times New Roman" w:hAnsi="Times New Roman" w:cs="Times New Roman"/>
          <w:b w:val="0"/>
          <w:i w:val="0"/>
          <w:spacing w:val="0"/>
          <w:sz w:val="28"/>
          <w:szCs w:val="28"/>
        </w:rPr>
        <w:lastRenderedPageBreak/>
        <w:t>может осуществляться также за</w:t>
      </w:r>
      <w:r>
        <w:rPr>
          <w:rStyle w:val="57"/>
          <w:rFonts w:ascii="Times New Roman" w:hAnsi="Times New Roman" w:cs="Times New Roman"/>
          <w:b w:val="0"/>
          <w:i w:val="0"/>
          <w:spacing w:val="0"/>
          <w:sz w:val="28"/>
          <w:szCs w:val="28"/>
        </w:rPr>
        <w:t xml:space="preserve"> счет добровольных взносов орга</w:t>
      </w:r>
      <w:r w:rsidRPr="00857282">
        <w:rPr>
          <w:rStyle w:val="57"/>
          <w:rFonts w:ascii="Times New Roman" w:hAnsi="Times New Roman" w:cs="Times New Roman"/>
          <w:b w:val="0"/>
          <w:i w:val="0"/>
          <w:spacing w:val="0"/>
          <w:sz w:val="28"/>
          <w:szCs w:val="28"/>
        </w:rPr>
        <w:t>низаций и физических лиц.</w:t>
      </w:r>
    </w:p>
    <w:p w:rsidR="00857282" w:rsidRPr="00857282" w:rsidRDefault="00857282" w:rsidP="00857282">
      <w:pPr>
        <w:pStyle w:val="a4"/>
        <w:shd w:val="clear" w:color="auto" w:fill="auto"/>
        <w:spacing w:line="240" w:lineRule="auto"/>
        <w:ind w:firstLine="709"/>
        <w:rPr>
          <w:rFonts w:ascii="Times New Roman" w:hAnsi="Times New Roman" w:cs="Times New Roman"/>
          <w:b w:val="0"/>
          <w:i w:val="0"/>
          <w:spacing w:val="0"/>
          <w:sz w:val="28"/>
          <w:szCs w:val="28"/>
        </w:rPr>
      </w:pPr>
      <w:r w:rsidRPr="00857282">
        <w:rPr>
          <w:rStyle w:val="57"/>
          <w:rFonts w:ascii="Times New Roman" w:hAnsi="Times New Roman" w:cs="Times New Roman"/>
          <w:b w:val="0"/>
          <w:i w:val="0"/>
          <w:spacing w:val="0"/>
          <w:sz w:val="28"/>
          <w:szCs w:val="28"/>
        </w:rPr>
        <w:t>Финансирование меропр</w:t>
      </w:r>
      <w:r>
        <w:rPr>
          <w:rStyle w:val="57"/>
          <w:rFonts w:ascii="Times New Roman" w:hAnsi="Times New Roman" w:cs="Times New Roman"/>
          <w:b w:val="0"/>
          <w:i w:val="0"/>
          <w:spacing w:val="0"/>
          <w:sz w:val="28"/>
          <w:szCs w:val="28"/>
        </w:rPr>
        <w:t>иятий по улучшению условий и ох</w:t>
      </w:r>
      <w:r w:rsidRPr="00857282">
        <w:rPr>
          <w:rStyle w:val="57"/>
          <w:rFonts w:ascii="Times New Roman" w:hAnsi="Times New Roman" w:cs="Times New Roman"/>
          <w:b w:val="0"/>
          <w:i w:val="0"/>
          <w:spacing w:val="0"/>
          <w:sz w:val="28"/>
          <w:szCs w:val="28"/>
        </w:rPr>
        <w:t>раны труда работодателями (за исключением государственных унитарных предприятий и ф</w:t>
      </w:r>
      <w:r>
        <w:rPr>
          <w:rStyle w:val="57"/>
          <w:rFonts w:ascii="Times New Roman" w:hAnsi="Times New Roman" w:cs="Times New Roman"/>
          <w:b w:val="0"/>
          <w:i w:val="0"/>
          <w:spacing w:val="0"/>
          <w:sz w:val="28"/>
          <w:szCs w:val="28"/>
        </w:rPr>
        <w:t>едеральных учреждений) осуществ</w:t>
      </w:r>
      <w:r w:rsidRPr="00857282">
        <w:rPr>
          <w:rStyle w:val="57"/>
          <w:rFonts w:ascii="Times New Roman" w:hAnsi="Times New Roman" w:cs="Times New Roman"/>
          <w:b w:val="0"/>
          <w:i w:val="0"/>
          <w:spacing w:val="0"/>
          <w:sz w:val="28"/>
          <w:szCs w:val="28"/>
        </w:rPr>
        <w:t>ляется в размере не менее 0,2</w:t>
      </w:r>
      <w:r>
        <w:rPr>
          <w:rStyle w:val="57"/>
          <w:rFonts w:ascii="Times New Roman" w:hAnsi="Times New Roman" w:cs="Times New Roman"/>
          <w:b w:val="0"/>
          <w:i w:val="0"/>
          <w:spacing w:val="0"/>
          <w:sz w:val="28"/>
          <w:szCs w:val="28"/>
        </w:rPr>
        <w:t xml:space="preserve"> процента суммы затрат на произ</w:t>
      </w:r>
      <w:r w:rsidRPr="00857282">
        <w:rPr>
          <w:rStyle w:val="57"/>
          <w:rFonts w:ascii="Times New Roman" w:hAnsi="Times New Roman" w:cs="Times New Roman"/>
          <w:b w:val="0"/>
          <w:i w:val="0"/>
          <w:spacing w:val="0"/>
          <w:sz w:val="28"/>
          <w:szCs w:val="28"/>
        </w:rPr>
        <w:t>водство продукции (работ, услуг).</w:t>
      </w:r>
    </w:p>
    <w:p w:rsidR="00857282" w:rsidRPr="00857282" w:rsidRDefault="00857282" w:rsidP="00857282">
      <w:pPr>
        <w:pStyle w:val="a4"/>
        <w:shd w:val="clear" w:color="auto" w:fill="auto"/>
        <w:spacing w:line="240" w:lineRule="auto"/>
        <w:ind w:firstLine="709"/>
        <w:rPr>
          <w:rFonts w:ascii="Times New Roman" w:hAnsi="Times New Roman" w:cs="Times New Roman"/>
          <w:b w:val="0"/>
          <w:i w:val="0"/>
          <w:spacing w:val="0"/>
          <w:sz w:val="28"/>
          <w:szCs w:val="28"/>
        </w:rPr>
      </w:pPr>
      <w:r w:rsidRPr="00857282">
        <w:rPr>
          <w:rStyle w:val="57"/>
          <w:rFonts w:ascii="Times New Roman" w:hAnsi="Times New Roman" w:cs="Times New Roman"/>
          <w:b w:val="0"/>
          <w:i w:val="0"/>
          <w:spacing w:val="0"/>
          <w:sz w:val="28"/>
          <w:szCs w:val="28"/>
        </w:rPr>
        <w:t>В отраслях экономики, субъектах Российской Федерации, на территориях, а также у работодателей могут создаваться фонды охраны труда.</w:t>
      </w:r>
    </w:p>
    <w:p w:rsidR="00857282" w:rsidRPr="00857282" w:rsidRDefault="00857282" w:rsidP="00857282">
      <w:pPr>
        <w:pStyle w:val="a4"/>
        <w:shd w:val="clear" w:color="auto" w:fill="auto"/>
        <w:spacing w:line="240" w:lineRule="auto"/>
        <w:ind w:firstLine="709"/>
        <w:rPr>
          <w:rFonts w:ascii="Times New Roman" w:hAnsi="Times New Roman" w:cs="Times New Roman"/>
          <w:b w:val="0"/>
          <w:i w:val="0"/>
          <w:spacing w:val="0"/>
          <w:sz w:val="28"/>
          <w:szCs w:val="28"/>
        </w:rPr>
      </w:pPr>
      <w:r w:rsidRPr="00857282">
        <w:rPr>
          <w:rStyle w:val="ArialUnicodeMS66"/>
          <w:rFonts w:ascii="Times New Roman" w:hAnsi="Times New Roman" w:cs="Times New Roman"/>
          <w:spacing w:val="0"/>
          <w:sz w:val="28"/>
          <w:szCs w:val="28"/>
        </w:rPr>
        <w:t>Фонды охраны труда</w:t>
      </w:r>
      <w:r w:rsidRPr="00857282">
        <w:rPr>
          <w:rStyle w:val="57"/>
          <w:rFonts w:ascii="Times New Roman" w:hAnsi="Times New Roman" w:cs="Times New Roman"/>
          <w:b w:val="0"/>
          <w:i w:val="0"/>
          <w:spacing w:val="0"/>
          <w:sz w:val="28"/>
          <w:szCs w:val="28"/>
        </w:rPr>
        <w:t xml:space="preserve"> формируются на трех уровня</w:t>
      </w:r>
      <w:r>
        <w:rPr>
          <w:rStyle w:val="57"/>
          <w:rFonts w:ascii="Times New Roman" w:hAnsi="Times New Roman" w:cs="Times New Roman"/>
          <w:b w:val="0"/>
          <w:i w:val="0"/>
          <w:spacing w:val="0"/>
          <w:sz w:val="28"/>
          <w:szCs w:val="28"/>
        </w:rPr>
        <w:t>х: феде</w:t>
      </w:r>
      <w:r w:rsidRPr="00857282">
        <w:rPr>
          <w:rStyle w:val="57"/>
          <w:rFonts w:ascii="Times New Roman" w:hAnsi="Times New Roman" w:cs="Times New Roman"/>
          <w:b w:val="0"/>
          <w:i w:val="0"/>
          <w:spacing w:val="0"/>
          <w:sz w:val="28"/>
          <w:szCs w:val="28"/>
        </w:rPr>
        <w:t>ральный фонд охраны труда, территориальные фонды охраны груда, фонды охраны труда предприятий.</w:t>
      </w:r>
    </w:p>
    <w:p w:rsidR="00857282" w:rsidRPr="00857282" w:rsidRDefault="00857282" w:rsidP="00857282">
      <w:pPr>
        <w:pStyle w:val="a4"/>
        <w:shd w:val="clear" w:color="auto" w:fill="auto"/>
        <w:spacing w:line="240" w:lineRule="auto"/>
        <w:ind w:firstLine="709"/>
        <w:rPr>
          <w:rFonts w:ascii="Times New Roman" w:hAnsi="Times New Roman" w:cs="Times New Roman"/>
          <w:b w:val="0"/>
          <w:i w:val="0"/>
          <w:spacing w:val="0"/>
          <w:sz w:val="28"/>
          <w:szCs w:val="28"/>
        </w:rPr>
      </w:pPr>
      <w:r w:rsidRPr="00857282">
        <w:rPr>
          <w:rStyle w:val="ArialUnicodeMS66"/>
          <w:rFonts w:ascii="Times New Roman" w:hAnsi="Times New Roman" w:cs="Times New Roman"/>
          <w:spacing w:val="0"/>
          <w:sz w:val="28"/>
          <w:szCs w:val="28"/>
        </w:rPr>
        <w:t>Федеральный фонд</w:t>
      </w:r>
      <w:r w:rsidRPr="00857282">
        <w:rPr>
          <w:rStyle w:val="57"/>
          <w:rFonts w:ascii="Times New Roman" w:hAnsi="Times New Roman" w:cs="Times New Roman"/>
          <w:b w:val="0"/>
          <w:i w:val="0"/>
          <w:spacing w:val="0"/>
          <w:sz w:val="28"/>
          <w:szCs w:val="28"/>
        </w:rPr>
        <w:t xml:space="preserve"> охраны труда формируется за счет целевых ассигнований, выделяемых Пр</w:t>
      </w:r>
      <w:r>
        <w:rPr>
          <w:rStyle w:val="57"/>
          <w:rFonts w:ascii="Times New Roman" w:hAnsi="Times New Roman" w:cs="Times New Roman"/>
          <w:b w:val="0"/>
          <w:i w:val="0"/>
          <w:spacing w:val="0"/>
          <w:sz w:val="28"/>
          <w:szCs w:val="28"/>
        </w:rPr>
        <w:t>авительством РФ и правительства</w:t>
      </w:r>
      <w:r w:rsidRPr="00857282">
        <w:rPr>
          <w:rStyle w:val="57"/>
          <w:rFonts w:ascii="Times New Roman" w:hAnsi="Times New Roman" w:cs="Times New Roman"/>
          <w:b w:val="0"/>
          <w:i w:val="0"/>
          <w:spacing w:val="0"/>
          <w:sz w:val="28"/>
          <w:szCs w:val="28"/>
        </w:rPr>
        <w:t>ми субъектов РФ, части средств фонда</w:t>
      </w:r>
      <w:r>
        <w:rPr>
          <w:rStyle w:val="57"/>
          <w:rFonts w:ascii="Times New Roman" w:hAnsi="Times New Roman" w:cs="Times New Roman"/>
          <w:b w:val="0"/>
          <w:i w:val="0"/>
          <w:spacing w:val="0"/>
          <w:sz w:val="28"/>
          <w:szCs w:val="28"/>
        </w:rPr>
        <w:t xml:space="preserve"> охраны труда предпри</w:t>
      </w:r>
      <w:r w:rsidRPr="00857282">
        <w:rPr>
          <w:rStyle w:val="57"/>
          <w:rFonts w:ascii="Times New Roman" w:hAnsi="Times New Roman" w:cs="Times New Roman"/>
          <w:b w:val="0"/>
          <w:i w:val="0"/>
          <w:spacing w:val="0"/>
          <w:sz w:val="28"/>
          <w:szCs w:val="28"/>
        </w:rPr>
        <w:t>ятий, суммы штрафов, налагае</w:t>
      </w:r>
      <w:r>
        <w:rPr>
          <w:rStyle w:val="57"/>
          <w:rFonts w:ascii="Times New Roman" w:hAnsi="Times New Roman" w:cs="Times New Roman"/>
          <w:b w:val="0"/>
          <w:i w:val="0"/>
          <w:spacing w:val="0"/>
          <w:sz w:val="28"/>
          <w:szCs w:val="28"/>
        </w:rPr>
        <w:t>мых на должностные лица за нару</w:t>
      </w:r>
      <w:r w:rsidRPr="00857282">
        <w:rPr>
          <w:rStyle w:val="57"/>
          <w:rFonts w:ascii="Times New Roman" w:hAnsi="Times New Roman" w:cs="Times New Roman"/>
          <w:b w:val="0"/>
          <w:i w:val="0"/>
          <w:spacing w:val="0"/>
          <w:sz w:val="28"/>
          <w:szCs w:val="28"/>
        </w:rPr>
        <w:t>шения законодательных и нор</w:t>
      </w:r>
      <w:r>
        <w:rPr>
          <w:rStyle w:val="57"/>
          <w:rFonts w:ascii="Times New Roman" w:hAnsi="Times New Roman" w:cs="Times New Roman"/>
          <w:b w:val="0"/>
          <w:i w:val="0"/>
          <w:spacing w:val="0"/>
          <w:sz w:val="28"/>
          <w:szCs w:val="28"/>
        </w:rPr>
        <w:t>мативных правовых актов по охра</w:t>
      </w:r>
      <w:r w:rsidRPr="00857282">
        <w:rPr>
          <w:rStyle w:val="57"/>
          <w:rFonts w:ascii="Times New Roman" w:hAnsi="Times New Roman" w:cs="Times New Roman"/>
          <w:b w:val="0"/>
          <w:i w:val="0"/>
          <w:spacing w:val="0"/>
          <w:sz w:val="28"/>
          <w:szCs w:val="28"/>
        </w:rPr>
        <w:t>не труда, отчислений из фонда государственного (обязательного) социального страхования, добровольных отчислений пре</w:t>
      </w:r>
      <w:r>
        <w:rPr>
          <w:rStyle w:val="57"/>
          <w:rFonts w:ascii="Times New Roman" w:hAnsi="Times New Roman" w:cs="Times New Roman"/>
          <w:b w:val="0"/>
          <w:i w:val="0"/>
          <w:spacing w:val="0"/>
          <w:sz w:val="28"/>
          <w:szCs w:val="28"/>
        </w:rPr>
        <w:t>дпри</w:t>
      </w:r>
      <w:r w:rsidRPr="00857282">
        <w:rPr>
          <w:rStyle w:val="57"/>
          <w:rFonts w:ascii="Times New Roman" w:hAnsi="Times New Roman" w:cs="Times New Roman"/>
          <w:b w:val="0"/>
          <w:i w:val="0"/>
          <w:spacing w:val="0"/>
          <w:sz w:val="28"/>
          <w:szCs w:val="28"/>
        </w:rPr>
        <w:t>ятий и прочих поступлений.</w:t>
      </w:r>
    </w:p>
    <w:p w:rsidR="008B1CDE" w:rsidRPr="008B1CDE" w:rsidRDefault="00857282" w:rsidP="00AB6E31">
      <w:pPr>
        <w:pStyle w:val="a4"/>
        <w:shd w:val="clear" w:color="auto" w:fill="auto"/>
        <w:spacing w:line="240" w:lineRule="auto"/>
        <w:ind w:firstLine="709"/>
        <w:rPr>
          <w:rFonts w:ascii="Times New Roman" w:hAnsi="Times New Roman" w:cs="Times New Roman"/>
          <w:b w:val="0"/>
          <w:i w:val="0"/>
          <w:spacing w:val="0"/>
          <w:sz w:val="28"/>
          <w:szCs w:val="28"/>
        </w:rPr>
      </w:pPr>
      <w:r w:rsidRPr="00857282">
        <w:rPr>
          <w:rStyle w:val="ArialUnicodeMS66"/>
          <w:rFonts w:ascii="Times New Roman" w:hAnsi="Times New Roman" w:cs="Times New Roman"/>
          <w:spacing w:val="0"/>
          <w:sz w:val="28"/>
          <w:szCs w:val="28"/>
        </w:rPr>
        <w:t>Территориальные фонды</w:t>
      </w:r>
      <w:r w:rsidRPr="00857282">
        <w:rPr>
          <w:rStyle w:val="57"/>
          <w:rFonts w:ascii="Times New Roman" w:hAnsi="Times New Roman" w:cs="Times New Roman"/>
          <w:b w:val="0"/>
          <w:i w:val="0"/>
          <w:spacing w:val="0"/>
          <w:sz w:val="28"/>
          <w:szCs w:val="28"/>
        </w:rPr>
        <w:t xml:space="preserve"> охраны труда формируются за счет ассигнований из бюджетов административно-территориальных образований РФ, части фондов охраны труда предприятий, рас</w:t>
      </w:r>
      <w:r w:rsidR="008B1CDE" w:rsidRPr="008B1CDE">
        <w:rPr>
          <w:rStyle w:val="ArialUnicodeMS66"/>
          <w:rFonts w:ascii="Times New Roman" w:hAnsi="Times New Roman" w:cs="Times New Roman"/>
          <w:spacing w:val="0"/>
          <w:sz w:val="28"/>
          <w:szCs w:val="28"/>
        </w:rPr>
        <w:t>положенных на соответствующ</w:t>
      </w:r>
      <w:r w:rsidR="00AB6E31">
        <w:rPr>
          <w:rStyle w:val="ArialUnicodeMS66"/>
          <w:rFonts w:ascii="Times New Roman" w:hAnsi="Times New Roman" w:cs="Times New Roman"/>
          <w:spacing w:val="0"/>
          <w:sz w:val="28"/>
          <w:szCs w:val="28"/>
        </w:rPr>
        <w:t>их территориях, добровольных от</w:t>
      </w:r>
      <w:r w:rsidR="008B1CDE" w:rsidRPr="008B1CDE">
        <w:rPr>
          <w:rStyle w:val="ArialUnicodeMS66"/>
          <w:rFonts w:ascii="Times New Roman" w:hAnsi="Times New Roman" w:cs="Times New Roman"/>
          <w:spacing w:val="0"/>
          <w:sz w:val="28"/>
          <w:szCs w:val="28"/>
        </w:rPr>
        <w:t>числений предприятий и прочих поступлений.</w:t>
      </w:r>
    </w:p>
    <w:p w:rsidR="008B1CDE" w:rsidRPr="008B1CDE" w:rsidRDefault="008B1CDE"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8pt"/>
          <w:rFonts w:ascii="Times New Roman" w:hAnsi="Times New Roman" w:cs="Times New Roman"/>
          <w:sz w:val="28"/>
          <w:szCs w:val="28"/>
        </w:rPr>
        <w:t>Фонды охраны труда предприятий</w:t>
      </w:r>
      <w:r w:rsidR="00AB6E31">
        <w:rPr>
          <w:rStyle w:val="ArialUnicodeMS66"/>
          <w:rFonts w:ascii="Times New Roman" w:hAnsi="Times New Roman" w:cs="Times New Roman"/>
          <w:spacing w:val="0"/>
          <w:sz w:val="28"/>
          <w:szCs w:val="28"/>
        </w:rPr>
        <w:t xml:space="preserve"> формируются за счет при</w:t>
      </w:r>
      <w:r w:rsidRPr="008B1CDE">
        <w:rPr>
          <w:rStyle w:val="ArialUnicodeMS66"/>
          <w:rFonts w:ascii="Times New Roman" w:hAnsi="Times New Roman" w:cs="Times New Roman"/>
          <w:spacing w:val="0"/>
          <w:sz w:val="28"/>
          <w:szCs w:val="28"/>
        </w:rPr>
        <w:t>были предприятий в размерах, определяемых коллективными договорами и соглашениями п</w:t>
      </w:r>
      <w:r w:rsidR="00AB6E31">
        <w:rPr>
          <w:rStyle w:val="ArialUnicodeMS66"/>
          <w:rFonts w:ascii="Times New Roman" w:hAnsi="Times New Roman" w:cs="Times New Roman"/>
          <w:spacing w:val="0"/>
          <w:sz w:val="28"/>
          <w:szCs w:val="28"/>
        </w:rPr>
        <w:t>о охране труда между работодате</w:t>
      </w:r>
      <w:r w:rsidRPr="008B1CDE">
        <w:rPr>
          <w:rStyle w:val="ArialUnicodeMS66"/>
          <w:rFonts w:ascii="Times New Roman" w:hAnsi="Times New Roman" w:cs="Times New Roman"/>
          <w:spacing w:val="0"/>
          <w:sz w:val="28"/>
          <w:szCs w:val="28"/>
        </w:rPr>
        <w:t>лем и трудовым коллективом.</w:t>
      </w:r>
    </w:p>
    <w:p w:rsidR="008B1CDE" w:rsidRPr="008B1CDE" w:rsidRDefault="008B1CDE"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 xml:space="preserve">Помимо перечисленных </w:t>
      </w:r>
      <w:r w:rsidR="00AB6E31">
        <w:rPr>
          <w:rStyle w:val="ArialUnicodeMS66"/>
          <w:rFonts w:ascii="Times New Roman" w:hAnsi="Times New Roman" w:cs="Times New Roman"/>
          <w:spacing w:val="0"/>
          <w:sz w:val="28"/>
          <w:szCs w:val="28"/>
        </w:rPr>
        <w:t>фондов могут создаваться общест</w:t>
      </w:r>
      <w:r w:rsidRPr="008B1CDE">
        <w:rPr>
          <w:rStyle w:val="ArialUnicodeMS66"/>
          <w:rFonts w:ascii="Times New Roman" w:hAnsi="Times New Roman" w:cs="Times New Roman"/>
          <w:spacing w:val="0"/>
          <w:sz w:val="28"/>
          <w:szCs w:val="28"/>
        </w:rPr>
        <w:t>венные фонды охраны труда.</w:t>
      </w:r>
    </w:p>
    <w:p w:rsidR="008B1CDE" w:rsidRPr="008B1CDE" w:rsidRDefault="008B1CDE"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Средства фондов охраны труда могут использоваться только на оздоровление работников и на улучшение их условий труда. Предприятия, использующие средства фондов охраны труда не по назначению, полностью возмещают затраченные средства фондов и уплачивают штраф в Федеральный фонд охраны труда в размере 100 % средств, затраченных не по назначению.</w:t>
      </w:r>
    </w:p>
    <w:p w:rsidR="008B1CDE" w:rsidRDefault="008B1CDE" w:rsidP="008B1CDE">
      <w:pPr>
        <w:pStyle w:val="a4"/>
        <w:shd w:val="clear" w:color="auto" w:fill="auto"/>
        <w:spacing w:line="240" w:lineRule="auto"/>
        <w:ind w:firstLine="709"/>
        <w:rPr>
          <w:rStyle w:val="ArialUnicodeMS66"/>
          <w:rFonts w:ascii="Times New Roman" w:hAnsi="Times New Roman" w:cs="Times New Roman"/>
          <w:spacing w:val="0"/>
          <w:sz w:val="28"/>
          <w:szCs w:val="28"/>
        </w:rPr>
      </w:pPr>
      <w:r w:rsidRPr="008B1CDE">
        <w:rPr>
          <w:rStyle w:val="ArialUnicodeMS66"/>
          <w:rFonts w:ascii="Times New Roman" w:hAnsi="Times New Roman" w:cs="Times New Roman"/>
          <w:spacing w:val="0"/>
          <w:sz w:val="28"/>
          <w:szCs w:val="28"/>
        </w:rPr>
        <w:t>Состояние условий и охраны труда существенно влияют на технико-экономические показатели работы предприятий.</w:t>
      </w:r>
    </w:p>
    <w:p w:rsidR="00AB6E31" w:rsidRPr="008B1CDE" w:rsidRDefault="00AB6E31" w:rsidP="008B1CDE">
      <w:pPr>
        <w:pStyle w:val="a4"/>
        <w:shd w:val="clear" w:color="auto" w:fill="auto"/>
        <w:spacing w:line="240" w:lineRule="auto"/>
        <w:ind w:firstLine="709"/>
        <w:rPr>
          <w:rFonts w:ascii="Times New Roman" w:hAnsi="Times New Roman" w:cs="Times New Roman"/>
          <w:b w:val="0"/>
          <w:i w:val="0"/>
          <w:spacing w:val="0"/>
          <w:sz w:val="28"/>
          <w:szCs w:val="28"/>
        </w:rPr>
      </w:pPr>
    </w:p>
    <w:p w:rsidR="008B1CDE" w:rsidRPr="00AB6E31" w:rsidRDefault="008B1CDE" w:rsidP="00AB6E31">
      <w:pPr>
        <w:pStyle w:val="30"/>
        <w:numPr>
          <w:ilvl w:val="1"/>
          <w:numId w:val="40"/>
        </w:numPr>
        <w:shd w:val="clear" w:color="auto" w:fill="auto"/>
        <w:tabs>
          <w:tab w:val="left" w:pos="462"/>
        </w:tabs>
        <w:spacing w:before="0" w:after="0" w:line="240" w:lineRule="auto"/>
        <w:ind w:left="0" w:firstLine="709"/>
        <w:rPr>
          <w:rFonts w:ascii="Times New Roman" w:hAnsi="Times New Roman" w:cs="Times New Roman"/>
          <w:b w:val="0"/>
          <w:spacing w:val="0"/>
          <w:sz w:val="32"/>
          <w:szCs w:val="28"/>
        </w:rPr>
      </w:pPr>
      <w:r w:rsidRPr="00AB6E31">
        <w:rPr>
          <w:rStyle w:val="3ArialUnicodeMS"/>
          <w:rFonts w:ascii="Times New Roman" w:hAnsi="Times New Roman" w:cs="Times New Roman"/>
          <w:bCs/>
          <w:spacing w:val="0"/>
          <w:sz w:val="32"/>
          <w:szCs w:val="28"/>
        </w:rPr>
        <w:t>Экономические последствия (ущерб)</w:t>
      </w:r>
      <w:r w:rsidR="00AB6E31" w:rsidRPr="00AB6E31">
        <w:rPr>
          <w:rFonts w:ascii="Times New Roman" w:hAnsi="Times New Roman" w:cs="Times New Roman"/>
          <w:b w:val="0"/>
          <w:spacing w:val="0"/>
          <w:sz w:val="32"/>
          <w:szCs w:val="28"/>
        </w:rPr>
        <w:t xml:space="preserve"> </w:t>
      </w:r>
      <w:r w:rsidRPr="00AB6E31">
        <w:rPr>
          <w:rStyle w:val="3ArialUnicodeMS"/>
          <w:rFonts w:ascii="Times New Roman" w:hAnsi="Times New Roman" w:cs="Times New Roman"/>
          <w:bCs/>
          <w:spacing w:val="0"/>
          <w:sz w:val="32"/>
          <w:szCs w:val="28"/>
        </w:rPr>
        <w:t>от производственного травматизма и профессиональных</w:t>
      </w:r>
      <w:r w:rsidR="00AB6E31" w:rsidRPr="00AB6E31">
        <w:rPr>
          <w:rFonts w:ascii="Times New Roman" w:hAnsi="Times New Roman" w:cs="Times New Roman"/>
          <w:b w:val="0"/>
          <w:spacing w:val="0"/>
          <w:sz w:val="32"/>
          <w:szCs w:val="28"/>
        </w:rPr>
        <w:t xml:space="preserve"> </w:t>
      </w:r>
      <w:r w:rsidR="00AB6E31" w:rsidRPr="00AB6E31">
        <w:rPr>
          <w:rStyle w:val="3ArialUnicodeMS"/>
          <w:rFonts w:ascii="Times New Roman" w:hAnsi="Times New Roman" w:cs="Times New Roman"/>
          <w:bCs/>
          <w:spacing w:val="0"/>
          <w:sz w:val="32"/>
          <w:szCs w:val="28"/>
        </w:rPr>
        <w:t>з</w:t>
      </w:r>
      <w:r w:rsidRPr="00AB6E31">
        <w:rPr>
          <w:rStyle w:val="3ArialUnicodeMS"/>
          <w:rFonts w:ascii="Times New Roman" w:hAnsi="Times New Roman" w:cs="Times New Roman"/>
          <w:bCs/>
          <w:spacing w:val="0"/>
          <w:sz w:val="32"/>
          <w:szCs w:val="28"/>
        </w:rPr>
        <w:t>аболеваний</w:t>
      </w:r>
    </w:p>
    <w:p w:rsidR="00AB6E31" w:rsidRDefault="00AB6E31" w:rsidP="008B1CDE">
      <w:pPr>
        <w:pStyle w:val="a4"/>
        <w:shd w:val="clear" w:color="auto" w:fill="auto"/>
        <w:spacing w:line="240" w:lineRule="auto"/>
        <w:ind w:firstLine="709"/>
        <w:rPr>
          <w:rStyle w:val="ArialUnicodeMS66"/>
          <w:rFonts w:ascii="Times New Roman" w:hAnsi="Times New Roman" w:cs="Times New Roman"/>
          <w:spacing w:val="0"/>
          <w:sz w:val="28"/>
          <w:szCs w:val="28"/>
        </w:rPr>
      </w:pPr>
    </w:p>
    <w:p w:rsidR="008B1CDE" w:rsidRDefault="008B1CDE" w:rsidP="008B1CDE">
      <w:pPr>
        <w:pStyle w:val="a4"/>
        <w:shd w:val="clear" w:color="auto" w:fill="auto"/>
        <w:spacing w:line="240" w:lineRule="auto"/>
        <w:ind w:firstLine="709"/>
        <w:rPr>
          <w:rStyle w:val="ArialUnicodeMS66"/>
          <w:rFonts w:ascii="Times New Roman" w:hAnsi="Times New Roman" w:cs="Times New Roman"/>
          <w:spacing w:val="0"/>
          <w:sz w:val="28"/>
          <w:szCs w:val="28"/>
        </w:rPr>
      </w:pPr>
      <w:r w:rsidRPr="008B1CDE">
        <w:rPr>
          <w:rStyle w:val="ArialUnicodeMS66"/>
          <w:rFonts w:ascii="Times New Roman" w:hAnsi="Times New Roman" w:cs="Times New Roman"/>
          <w:spacing w:val="0"/>
          <w:sz w:val="28"/>
          <w:szCs w:val="28"/>
        </w:rPr>
        <w:t>Экономические последств</w:t>
      </w:r>
      <w:r w:rsidR="00AB6E31">
        <w:rPr>
          <w:rStyle w:val="ArialUnicodeMS66"/>
          <w:rFonts w:ascii="Times New Roman" w:hAnsi="Times New Roman" w:cs="Times New Roman"/>
          <w:spacing w:val="0"/>
          <w:sz w:val="28"/>
          <w:szCs w:val="28"/>
        </w:rPr>
        <w:t>ия (экономический ущерб У) в це</w:t>
      </w:r>
      <w:r w:rsidRPr="008B1CDE">
        <w:rPr>
          <w:rStyle w:val="ArialUnicodeMS66"/>
          <w:rFonts w:ascii="Times New Roman" w:hAnsi="Times New Roman" w:cs="Times New Roman"/>
          <w:spacing w:val="0"/>
          <w:sz w:val="28"/>
          <w:szCs w:val="28"/>
        </w:rPr>
        <w:t>лом по предприятию, орга</w:t>
      </w:r>
      <w:r w:rsidR="00AB6E31">
        <w:rPr>
          <w:rStyle w:val="ArialUnicodeMS66"/>
          <w:rFonts w:ascii="Times New Roman" w:hAnsi="Times New Roman" w:cs="Times New Roman"/>
          <w:spacing w:val="0"/>
          <w:sz w:val="28"/>
          <w:szCs w:val="28"/>
        </w:rPr>
        <w:t>низации можно подсчитать по сле</w:t>
      </w:r>
      <w:r w:rsidRPr="008B1CDE">
        <w:rPr>
          <w:rStyle w:val="ArialUnicodeMS66"/>
          <w:rFonts w:ascii="Times New Roman" w:hAnsi="Times New Roman" w:cs="Times New Roman"/>
          <w:spacing w:val="0"/>
          <w:sz w:val="28"/>
          <w:szCs w:val="28"/>
        </w:rPr>
        <w:t>дующей формуле:</w:t>
      </w:r>
    </w:p>
    <w:p w:rsidR="00AB6E31" w:rsidRDefault="00AB6E31" w:rsidP="008B1CDE">
      <w:pPr>
        <w:pStyle w:val="a4"/>
        <w:shd w:val="clear" w:color="auto" w:fill="auto"/>
        <w:spacing w:line="240" w:lineRule="auto"/>
        <w:ind w:firstLine="709"/>
        <w:rPr>
          <w:rStyle w:val="ArialUnicodeMS66"/>
          <w:rFonts w:ascii="Times New Roman" w:hAnsi="Times New Roman" w:cs="Times New Roman"/>
          <w:spacing w:val="0"/>
          <w:sz w:val="28"/>
          <w:szCs w:val="28"/>
        </w:rPr>
      </w:pPr>
    </w:p>
    <w:p w:rsidR="00AB6E31" w:rsidRDefault="00AB6E31" w:rsidP="00AB6E31">
      <w:pPr>
        <w:pStyle w:val="a4"/>
        <w:shd w:val="clear" w:color="auto" w:fill="auto"/>
        <w:spacing w:line="240" w:lineRule="auto"/>
        <w:ind w:firstLine="2835"/>
        <w:rPr>
          <w:rStyle w:val="ArialUnicodeMS66"/>
          <w:rFonts w:ascii="Times New Roman" w:hAnsi="Times New Roman" w:cs="Times New Roman"/>
          <w:spacing w:val="0"/>
          <w:sz w:val="28"/>
          <w:szCs w:val="28"/>
        </w:rPr>
      </w:pPr>
      <w:r w:rsidRPr="00AB6E31">
        <w:rPr>
          <w:rFonts w:ascii="Times New Roman" w:hAnsi="Times New Roman"/>
          <w:b w:val="0"/>
          <w:i w:val="0"/>
          <w:spacing w:val="0"/>
          <w:position w:val="-32"/>
          <w:sz w:val="28"/>
          <w:szCs w:val="32"/>
        </w:rPr>
        <w:object w:dxaOrig="2280" w:dyaOrig="780">
          <v:shape id="_x0000_i1441" type="#_x0000_t75" style="width:118.3pt;height:41.15pt" o:ole="">
            <v:imagedata r:id="rId989" o:title=""/>
          </v:shape>
          <o:OLEObject Type="Embed" ProgID="Equation.3" ShapeID="_x0000_i1441" DrawAspect="Content" ObjectID="_1478285923" r:id="rId990"/>
        </w:object>
      </w:r>
    </w:p>
    <w:p w:rsidR="00AB6E31" w:rsidRPr="008B1CDE" w:rsidRDefault="00AB6E31" w:rsidP="008B1CDE">
      <w:pPr>
        <w:pStyle w:val="a4"/>
        <w:shd w:val="clear" w:color="auto" w:fill="auto"/>
        <w:spacing w:line="240" w:lineRule="auto"/>
        <w:ind w:firstLine="709"/>
        <w:rPr>
          <w:rFonts w:ascii="Times New Roman" w:hAnsi="Times New Roman" w:cs="Times New Roman"/>
          <w:b w:val="0"/>
          <w:i w:val="0"/>
          <w:spacing w:val="0"/>
          <w:sz w:val="28"/>
          <w:szCs w:val="28"/>
        </w:rPr>
      </w:pPr>
    </w:p>
    <w:p w:rsidR="00AB6E31" w:rsidRDefault="008B1CDE" w:rsidP="00AB6E31">
      <w:pPr>
        <w:pStyle w:val="a4"/>
        <w:shd w:val="clear" w:color="auto" w:fill="auto"/>
        <w:spacing w:line="240" w:lineRule="auto"/>
        <w:ind w:firstLine="709"/>
        <w:rPr>
          <w:rStyle w:val="ArialUnicodeMS66"/>
          <w:rFonts w:ascii="Times New Roman" w:hAnsi="Times New Roman" w:cs="Times New Roman"/>
          <w:spacing w:val="0"/>
          <w:sz w:val="28"/>
          <w:szCs w:val="28"/>
        </w:rPr>
      </w:pPr>
      <w:r w:rsidRPr="008B1CDE">
        <w:rPr>
          <w:rStyle w:val="ArialUnicodeMS66"/>
          <w:rFonts w:ascii="Times New Roman" w:hAnsi="Times New Roman" w:cs="Times New Roman"/>
          <w:spacing w:val="0"/>
          <w:sz w:val="28"/>
          <w:szCs w:val="28"/>
        </w:rPr>
        <w:lastRenderedPageBreak/>
        <w:t xml:space="preserve">где </w:t>
      </w:r>
      <w:r w:rsidR="00AB6E31" w:rsidRPr="00AB6E31">
        <w:rPr>
          <w:rFonts w:ascii="Times New Roman" w:hAnsi="Times New Roman"/>
          <w:b w:val="0"/>
          <w:i w:val="0"/>
          <w:spacing w:val="0"/>
          <w:position w:val="-32"/>
          <w:sz w:val="28"/>
          <w:szCs w:val="32"/>
        </w:rPr>
        <w:object w:dxaOrig="660" w:dyaOrig="780">
          <v:shape id="_x0000_i1442" type="#_x0000_t75" style="width:34.3pt;height:41.15pt" o:ole="">
            <v:imagedata r:id="rId991" o:title=""/>
          </v:shape>
          <o:OLEObject Type="Embed" ProgID="Equation.3" ShapeID="_x0000_i1442" DrawAspect="Content" ObjectID="_1478285924" r:id="rId992"/>
        </w:object>
      </w:r>
      <w:r w:rsidRPr="008B1CDE">
        <w:rPr>
          <w:rStyle w:val="ArialUnicodeMS66"/>
          <w:rFonts w:ascii="Times New Roman" w:hAnsi="Times New Roman" w:cs="Times New Roman"/>
          <w:spacing w:val="0"/>
          <w:sz w:val="28"/>
          <w:szCs w:val="28"/>
        </w:rPr>
        <w:t xml:space="preserve"> — сумма потерь возмещения в связи с несчастными случаями, травмами, профессиональными заболеваниями, руб., </w:t>
      </w:r>
    </w:p>
    <w:p w:rsidR="008B1CDE" w:rsidRPr="008B1CDE" w:rsidRDefault="00AB6E31" w:rsidP="00AB6E31">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         </w:t>
      </w:r>
      <w:r w:rsidR="008B1CDE" w:rsidRPr="008B1CDE">
        <w:rPr>
          <w:rStyle w:val="ArialUnicodeMS66"/>
          <w:rFonts w:ascii="Times New Roman" w:hAnsi="Times New Roman" w:cs="Times New Roman"/>
          <w:spacing w:val="0"/>
          <w:sz w:val="28"/>
          <w:szCs w:val="28"/>
        </w:rPr>
        <w:t>Н</w:t>
      </w:r>
      <w:r w:rsidR="008B1CDE" w:rsidRPr="008B1CDE">
        <w:rPr>
          <w:rStyle w:val="ArialUnicodeMS66"/>
          <w:rFonts w:ascii="Times New Roman" w:hAnsi="Times New Roman" w:cs="Times New Roman"/>
          <w:spacing w:val="0"/>
          <w:sz w:val="28"/>
          <w:szCs w:val="28"/>
          <w:vertAlign w:val="subscript"/>
        </w:rPr>
        <w:t>п</w:t>
      </w:r>
      <w:r w:rsidRPr="00AB6E31">
        <w:rPr>
          <w:rFonts w:ascii="Times New Roman" w:hAnsi="Times New Roman"/>
          <w:b w:val="0"/>
          <w:i w:val="0"/>
          <w:spacing w:val="0"/>
          <w:position w:val="-10"/>
          <w:sz w:val="28"/>
          <w:szCs w:val="32"/>
        </w:rPr>
        <w:object w:dxaOrig="400" w:dyaOrig="340">
          <v:shape id="_x0000_i1443" type="#_x0000_t75" style="width:20.55pt;height:18pt" o:ole="">
            <v:imagedata r:id="rId993" o:title=""/>
          </v:shape>
          <o:OLEObject Type="Embed" ProgID="Equation.3" ShapeID="_x0000_i1443" DrawAspect="Content" ObjectID="_1478285925" r:id="rId994"/>
        </w:object>
      </w:r>
      <w:r w:rsidR="008B1CDE" w:rsidRPr="008B1CDE">
        <w:rPr>
          <w:rStyle w:val="ArialUnicodeMS66"/>
          <w:rFonts w:ascii="Times New Roman" w:hAnsi="Times New Roman" w:cs="Times New Roman"/>
          <w:spacing w:val="0"/>
          <w:sz w:val="28"/>
          <w:szCs w:val="28"/>
        </w:rPr>
        <w:t xml:space="preserve"> — потери, связанные с недополучением продукции из-за от</w:t>
      </w:r>
      <w:r w:rsidR="008B1CDE" w:rsidRPr="008B1CDE">
        <w:rPr>
          <w:rStyle w:val="ArialUnicodeMS66"/>
          <w:rFonts w:ascii="Times New Roman" w:hAnsi="Times New Roman" w:cs="Times New Roman"/>
          <w:spacing w:val="0"/>
          <w:sz w:val="28"/>
          <w:szCs w:val="28"/>
        </w:rPr>
        <w:softHyphen/>
        <w:t>сутствия работника (стоимость недополученной продукции), руб.</w:t>
      </w:r>
    </w:p>
    <w:p w:rsidR="008B1CDE" w:rsidRDefault="008B1CDE" w:rsidP="008B1CDE">
      <w:pPr>
        <w:pStyle w:val="a4"/>
        <w:shd w:val="clear" w:color="auto" w:fill="auto"/>
        <w:spacing w:line="240" w:lineRule="auto"/>
        <w:ind w:firstLine="709"/>
        <w:rPr>
          <w:rStyle w:val="ArialUnicodeMS66"/>
          <w:rFonts w:ascii="Times New Roman" w:hAnsi="Times New Roman" w:cs="Times New Roman"/>
          <w:spacing w:val="0"/>
          <w:sz w:val="28"/>
          <w:szCs w:val="28"/>
        </w:rPr>
      </w:pPr>
      <w:r w:rsidRPr="008B1CDE">
        <w:rPr>
          <w:rStyle w:val="ArialUnicodeMS66"/>
          <w:rFonts w:ascii="Times New Roman" w:hAnsi="Times New Roman" w:cs="Times New Roman"/>
          <w:spacing w:val="0"/>
          <w:sz w:val="28"/>
          <w:szCs w:val="28"/>
        </w:rPr>
        <w:t>Потери возмещения (ущербы) складываются из следующих составляющих:</w:t>
      </w:r>
    </w:p>
    <w:p w:rsidR="00AB6E31" w:rsidRDefault="00AB6E31" w:rsidP="008B1CDE">
      <w:pPr>
        <w:pStyle w:val="a4"/>
        <w:shd w:val="clear" w:color="auto" w:fill="auto"/>
        <w:spacing w:line="240" w:lineRule="auto"/>
        <w:ind w:firstLine="709"/>
        <w:rPr>
          <w:rStyle w:val="ArialUnicodeMS66"/>
          <w:rFonts w:ascii="Times New Roman" w:hAnsi="Times New Roman" w:cs="Times New Roman"/>
          <w:spacing w:val="0"/>
          <w:sz w:val="28"/>
          <w:szCs w:val="28"/>
        </w:rPr>
      </w:pPr>
    </w:p>
    <w:p w:rsidR="00AB6E31" w:rsidRDefault="00F7153C" w:rsidP="00AB6E31">
      <w:pPr>
        <w:pStyle w:val="a4"/>
        <w:shd w:val="clear" w:color="auto" w:fill="auto"/>
        <w:spacing w:line="240" w:lineRule="auto"/>
        <w:ind w:firstLine="2835"/>
        <w:rPr>
          <w:rStyle w:val="ArialUnicodeMS66"/>
          <w:rFonts w:ascii="Times New Roman" w:hAnsi="Times New Roman" w:cs="Times New Roman"/>
          <w:spacing w:val="0"/>
          <w:sz w:val="28"/>
          <w:szCs w:val="28"/>
        </w:rPr>
      </w:pPr>
      <w:r w:rsidRPr="00F7153C">
        <w:rPr>
          <w:rFonts w:ascii="Times New Roman" w:hAnsi="Times New Roman"/>
          <w:b w:val="0"/>
          <w:i w:val="0"/>
          <w:spacing w:val="0"/>
          <w:position w:val="-32"/>
          <w:sz w:val="28"/>
          <w:szCs w:val="32"/>
        </w:rPr>
        <w:object w:dxaOrig="4140" w:dyaOrig="780">
          <v:shape id="_x0000_i1444" type="#_x0000_t75" style="width:214.3pt;height:41.15pt" o:ole="">
            <v:imagedata r:id="rId995" o:title=""/>
          </v:shape>
          <o:OLEObject Type="Embed" ProgID="Equation.3" ShapeID="_x0000_i1444" DrawAspect="Content" ObjectID="_1478285926" r:id="rId996"/>
        </w:object>
      </w:r>
      <w:r>
        <w:rPr>
          <w:rFonts w:ascii="Times New Roman" w:hAnsi="Times New Roman"/>
          <w:b w:val="0"/>
          <w:i w:val="0"/>
          <w:spacing w:val="0"/>
          <w:sz w:val="28"/>
          <w:szCs w:val="32"/>
        </w:rPr>
        <w:t xml:space="preserve">                               (6.1)</w:t>
      </w:r>
    </w:p>
    <w:p w:rsidR="00AB6E31" w:rsidRPr="008B1CDE" w:rsidRDefault="00AB6E31" w:rsidP="008B1CDE">
      <w:pPr>
        <w:pStyle w:val="a4"/>
        <w:shd w:val="clear" w:color="auto" w:fill="auto"/>
        <w:spacing w:line="240" w:lineRule="auto"/>
        <w:ind w:firstLine="709"/>
        <w:rPr>
          <w:rFonts w:ascii="Times New Roman" w:hAnsi="Times New Roman" w:cs="Times New Roman"/>
          <w:b w:val="0"/>
          <w:i w:val="0"/>
          <w:spacing w:val="0"/>
          <w:sz w:val="28"/>
          <w:szCs w:val="28"/>
        </w:rPr>
      </w:pPr>
    </w:p>
    <w:p w:rsidR="008B1CDE" w:rsidRPr="008B1CDE" w:rsidRDefault="008B1CDE"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где:</w:t>
      </w:r>
    </w:p>
    <w:p w:rsidR="008B1CDE" w:rsidRPr="008B1CDE" w:rsidRDefault="00AB6E31" w:rsidP="00AB6E31">
      <w:pPr>
        <w:pStyle w:val="a4"/>
        <w:shd w:val="clear" w:color="auto" w:fill="auto"/>
        <w:tabs>
          <w:tab w:val="left" w:pos="0"/>
        </w:tabs>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         </w:t>
      </w:r>
      <w:r w:rsidRPr="00AB6E31">
        <w:rPr>
          <w:rFonts w:ascii="Times New Roman" w:hAnsi="Times New Roman"/>
          <w:b w:val="0"/>
          <w:i w:val="0"/>
          <w:spacing w:val="0"/>
          <w:position w:val="-10"/>
          <w:sz w:val="28"/>
          <w:szCs w:val="32"/>
        </w:rPr>
        <w:object w:dxaOrig="340" w:dyaOrig="340">
          <v:shape id="_x0000_i1445" type="#_x0000_t75" style="width:18pt;height:18pt" o:ole="">
            <v:imagedata r:id="rId997" o:title=""/>
          </v:shape>
          <o:OLEObject Type="Embed" ProgID="Equation.3" ShapeID="_x0000_i1445" DrawAspect="Content" ObjectID="_1478285927" r:id="rId998"/>
        </w:object>
      </w:r>
      <w:r w:rsidR="008B1CDE" w:rsidRPr="008B1CDE">
        <w:rPr>
          <w:rStyle w:val="ArialUnicodeMS66"/>
          <w:rFonts w:ascii="Times New Roman" w:hAnsi="Times New Roman" w:cs="Times New Roman"/>
          <w:spacing w:val="0"/>
          <w:sz w:val="28"/>
          <w:szCs w:val="28"/>
        </w:rPr>
        <w:t xml:space="preserve"> — возмещение бюджету государственного социального страхования расходов на выплату пособий по временной нетру</w:t>
      </w:r>
      <w:r>
        <w:rPr>
          <w:rStyle w:val="ArialUnicodeMS66"/>
          <w:rFonts w:ascii="Times New Roman" w:hAnsi="Times New Roman" w:cs="Times New Roman"/>
          <w:spacing w:val="0"/>
          <w:sz w:val="28"/>
          <w:szCs w:val="28"/>
        </w:rPr>
        <w:t>до</w:t>
      </w:r>
      <w:r w:rsidR="008B1CDE" w:rsidRPr="008B1CDE">
        <w:rPr>
          <w:rStyle w:val="ArialUnicodeMS66"/>
          <w:rFonts w:ascii="Times New Roman" w:hAnsi="Times New Roman" w:cs="Times New Roman"/>
          <w:spacing w:val="0"/>
          <w:sz w:val="28"/>
          <w:szCs w:val="28"/>
        </w:rPr>
        <w:t>способности, если нетрудоспособность возникла по вине предприятия, организации, руб.;</w:t>
      </w:r>
    </w:p>
    <w:p w:rsidR="00AB6E31" w:rsidRDefault="008B1CDE" w:rsidP="00AB6E31">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8B1CDE">
        <w:rPr>
          <w:rStyle w:val="8pt"/>
          <w:rFonts w:ascii="Times New Roman" w:hAnsi="Times New Roman" w:cs="Times New Roman"/>
          <w:sz w:val="28"/>
          <w:szCs w:val="28"/>
        </w:rPr>
        <w:t>У</w:t>
      </w:r>
      <w:r w:rsidRPr="008B1CDE">
        <w:rPr>
          <w:rStyle w:val="8pt"/>
          <w:rFonts w:ascii="Times New Roman" w:hAnsi="Times New Roman" w:cs="Times New Roman"/>
          <w:sz w:val="28"/>
          <w:szCs w:val="28"/>
          <w:vertAlign w:val="subscript"/>
        </w:rPr>
        <w:t>2</w:t>
      </w:r>
      <w:r w:rsidRPr="008B1CDE">
        <w:rPr>
          <w:rStyle w:val="8pt"/>
          <w:rFonts w:ascii="Times New Roman" w:hAnsi="Times New Roman" w:cs="Times New Roman"/>
          <w:sz w:val="28"/>
          <w:szCs w:val="28"/>
        </w:rPr>
        <w:t xml:space="preserve"> —</w:t>
      </w:r>
      <w:r w:rsidRPr="008B1CDE">
        <w:rPr>
          <w:rStyle w:val="ArialUnicodeMS66"/>
          <w:rFonts w:ascii="Times New Roman" w:hAnsi="Times New Roman" w:cs="Times New Roman"/>
          <w:spacing w:val="0"/>
          <w:sz w:val="28"/>
          <w:szCs w:val="28"/>
        </w:rPr>
        <w:t xml:space="preserve"> возмещение органам социального обеспечения сумм пенсий (или части пенсии) инвалидам труда, если инвалидность наступила по вине предприятия, организации, руб.;</w:t>
      </w:r>
    </w:p>
    <w:p w:rsidR="00AB6E31" w:rsidRDefault="008B1CDE" w:rsidP="00AB6E31">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У</w:t>
      </w:r>
      <w:r w:rsidRPr="008B1CDE">
        <w:rPr>
          <w:rStyle w:val="ArialUnicodeMS66"/>
          <w:rFonts w:ascii="Times New Roman" w:hAnsi="Times New Roman" w:cs="Times New Roman"/>
          <w:spacing w:val="0"/>
          <w:sz w:val="28"/>
          <w:szCs w:val="28"/>
          <w:vertAlign w:val="subscript"/>
        </w:rPr>
        <w:t>3</w:t>
      </w:r>
      <w:r w:rsidRPr="008B1CDE">
        <w:rPr>
          <w:rStyle w:val="ArialUnicodeMS66"/>
          <w:rFonts w:ascii="Times New Roman" w:hAnsi="Times New Roman" w:cs="Times New Roman"/>
          <w:spacing w:val="0"/>
          <w:sz w:val="28"/>
          <w:szCs w:val="28"/>
        </w:rPr>
        <w:t xml:space="preserve"> — выплата пособий нетрудоспособным членам семьи в случае смерти работника от болезни или травмы, связанных с производством (за потерю кормильца), руб;</w:t>
      </w:r>
    </w:p>
    <w:p w:rsidR="00AB6E31" w:rsidRDefault="008B1CDE" w:rsidP="00AB6E31">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У</w:t>
      </w:r>
      <w:r w:rsidRPr="008B1CDE">
        <w:rPr>
          <w:rStyle w:val="ArialUnicodeMS66"/>
          <w:rFonts w:ascii="Times New Roman" w:hAnsi="Times New Roman" w:cs="Times New Roman"/>
          <w:spacing w:val="0"/>
          <w:sz w:val="28"/>
          <w:szCs w:val="28"/>
          <w:vertAlign w:val="subscript"/>
        </w:rPr>
        <w:t>4</w:t>
      </w:r>
      <w:r w:rsidRPr="008B1CDE">
        <w:rPr>
          <w:rStyle w:val="ArialUnicodeMS66"/>
          <w:rFonts w:ascii="Times New Roman" w:hAnsi="Times New Roman" w:cs="Times New Roman"/>
          <w:spacing w:val="0"/>
          <w:sz w:val="28"/>
          <w:szCs w:val="28"/>
        </w:rPr>
        <w:t xml:space="preserve"> — выплата пособий</w:t>
      </w:r>
      <w:r w:rsidR="00AB6E31">
        <w:rPr>
          <w:rStyle w:val="ArialUnicodeMS66"/>
          <w:rFonts w:ascii="Times New Roman" w:hAnsi="Times New Roman" w:cs="Times New Roman"/>
          <w:spacing w:val="0"/>
          <w:sz w:val="28"/>
          <w:szCs w:val="28"/>
        </w:rPr>
        <w:t xml:space="preserve"> при временном переводе работни</w:t>
      </w:r>
      <w:r w:rsidRPr="008B1CDE">
        <w:rPr>
          <w:rStyle w:val="ArialUnicodeMS66"/>
          <w:rFonts w:ascii="Times New Roman" w:hAnsi="Times New Roman" w:cs="Times New Roman"/>
          <w:spacing w:val="0"/>
          <w:sz w:val="28"/>
          <w:szCs w:val="28"/>
        </w:rPr>
        <w:t>ков на другую работу по со</w:t>
      </w:r>
      <w:r w:rsidR="00AB6E31">
        <w:rPr>
          <w:rStyle w:val="ArialUnicodeMS66"/>
          <w:rFonts w:ascii="Times New Roman" w:hAnsi="Times New Roman" w:cs="Times New Roman"/>
          <w:spacing w:val="0"/>
          <w:sz w:val="28"/>
          <w:szCs w:val="28"/>
        </w:rPr>
        <w:t>стоянию здоровья (возмещение со</w:t>
      </w:r>
      <w:r w:rsidRPr="008B1CDE">
        <w:rPr>
          <w:rStyle w:val="ArialUnicodeMS66"/>
          <w:rFonts w:ascii="Times New Roman" w:hAnsi="Times New Roman" w:cs="Times New Roman"/>
          <w:spacing w:val="0"/>
          <w:sz w:val="28"/>
          <w:szCs w:val="28"/>
        </w:rPr>
        <w:t>кратившегося заработка), руб.;</w:t>
      </w:r>
    </w:p>
    <w:p w:rsidR="00AE4104" w:rsidRDefault="008B1CDE" w:rsidP="00AE4104">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У</w:t>
      </w:r>
      <w:r w:rsidRPr="008B1CDE">
        <w:rPr>
          <w:rStyle w:val="ArialUnicodeMS66"/>
          <w:rFonts w:ascii="Times New Roman" w:hAnsi="Times New Roman" w:cs="Times New Roman"/>
          <w:spacing w:val="0"/>
          <w:sz w:val="28"/>
          <w:szCs w:val="28"/>
          <w:vertAlign w:val="subscript"/>
        </w:rPr>
        <w:t>5</w:t>
      </w:r>
      <w:r w:rsidRPr="008B1CDE">
        <w:rPr>
          <w:rStyle w:val="ArialUnicodeMS66"/>
          <w:rFonts w:ascii="Times New Roman" w:hAnsi="Times New Roman" w:cs="Times New Roman"/>
          <w:spacing w:val="0"/>
          <w:sz w:val="28"/>
          <w:szCs w:val="28"/>
        </w:rPr>
        <w:t xml:space="preserve"> — возмещение уще</w:t>
      </w:r>
      <w:r w:rsidR="00AB6E31">
        <w:rPr>
          <w:rStyle w:val="ArialUnicodeMS66"/>
          <w:rFonts w:ascii="Times New Roman" w:hAnsi="Times New Roman" w:cs="Times New Roman"/>
          <w:spacing w:val="0"/>
          <w:sz w:val="28"/>
          <w:szCs w:val="28"/>
        </w:rPr>
        <w:t>рба работающим при частичной по</w:t>
      </w:r>
      <w:r w:rsidRPr="008B1CDE">
        <w:rPr>
          <w:rStyle w:val="ArialUnicodeMS66"/>
          <w:rFonts w:ascii="Times New Roman" w:hAnsi="Times New Roman" w:cs="Times New Roman"/>
          <w:spacing w:val="0"/>
          <w:sz w:val="28"/>
          <w:szCs w:val="28"/>
        </w:rPr>
        <w:t xml:space="preserve">тере трудоспособности (доплата до среднего заработка), если при временном переводе на другую работу или частичной утрате трудоспособности оплата пострадавшему производится по ранее </w:t>
      </w:r>
      <w:r w:rsidR="00AE4104">
        <w:rPr>
          <w:rStyle w:val="ArialUnicodeMS66"/>
          <w:rFonts w:ascii="Times New Roman" w:hAnsi="Times New Roman" w:cs="Times New Roman"/>
          <w:spacing w:val="0"/>
          <w:sz w:val="28"/>
          <w:szCs w:val="28"/>
          <w:lang w:eastAsia="en-US"/>
        </w:rPr>
        <w:t>занимае</w:t>
      </w:r>
      <w:r w:rsidRPr="008B1CDE">
        <w:rPr>
          <w:rStyle w:val="ArialUnicodeMS66"/>
          <w:rFonts w:ascii="Times New Roman" w:hAnsi="Times New Roman" w:cs="Times New Roman"/>
          <w:spacing w:val="0"/>
          <w:sz w:val="28"/>
          <w:szCs w:val="28"/>
        </w:rPr>
        <w:t>мой должности, то У</w:t>
      </w:r>
      <w:r w:rsidRPr="008B1CDE">
        <w:rPr>
          <w:rStyle w:val="ArialUnicodeMS66"/>
          <w:rFonts w:ascii="Times New Roman" w:hAnsi="Times New Roman" w:cs="Times New Roman"/>
          <w:spacing w:val="0"/>
          <w:sz w:val="28"/>
          <w:szCs w:val="28"/>
          <w:vertAlign w:val="subscript"/>
        </w:rPr>
        <w:t>4</w:t>
      </w:r>
      <w:r w:rsidRPr="008B1CDE">
        <w:rPr>
          <w:rStyle w:val="ArialUnicodeMS66"/>
          <w:rFonts w:ascii="Times New Roman" w:hAnsi="Times New Roman" w:cs="Times New Roman"/>
          <w:spacing w:val="0"/>
          <w:sz w:val="28"/>
          <w:szCs w:val="28"/>
        </w:rPr>
        <w:t xml:space="preserve"> и У</w:t>
      </w:r>
      <w:r w:rsidRPr="008B1CDE">
        <w:rPr>
          <w:rStyle w:val="ArialUnicodeMS66"/>
          <w:rFonts w:ascii="Times New Roman" w:hAnsi="Times New Roman" w:cs="Times New Roman"/>
          <w:spacing w:val="0"/>
          <w:sz w:val="28"/>
          <w:szCs w:val="28"/>
          <w:vertAlign w:val="subscript"/>
        </w:rPr>
        <w:t>5</w:t>
      </w:r>
      <w:r w:rsidRPr="008B1CDE">
        <w:rPr>
          <w:rStyle w:val="ArialUnicodeMS66"/>
          <w:rFonts w:ascii="Times New Roman" w:hAnsi="Times New Roman" w:cs="Times New Roman"/>
          <w:spacing w:val="0"/>
          <w:sz w:val="28"/>
          <w:szCs w:val="28"/>
        </w:rPr>
        <w:t xml:space="preserve"> из расчета исключаются, руб;</w:t>
      </w:r>
    </w:p>
    <w:p w:rsidR="00AE4104" w:rsidRDefault="008B1CDE" w:rsidP="00AE4104">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У</w:t>
      </w:r>
      <w:r w:rsidRPr="008B1CDE">
        <w:rPr>
          <w:rStyle w:val="ArialUnicodeMS66"/>
          <w:rFonts w:ascii="Times New Roman" w:hAnsi="Times New Roman" w:cs="Times New Roman"/>
          <w:spacing w:val="0"/>
          <w:sz w:val="28"/>
          <w:szCs w:val="28"/>
          <w:vertAlign w:val="subscript"/>
        </w:rPr>
        <w:t>6</w:t>
      </w:r>
      <w:r w:rsidRPr="008B1CDE">
        <w:rPr>
          <w:rStyle w:val="ArialUnicodeMS66"/>
          <w:rFonts w:ascii="Times New Roman" w:hAnsi="Times New Roman" w:cs="Times New Roman"/>
          <w:spacing w:val="0"/>
          <w:sz w:val="28"/>
          <w:szCs w:val="28"/>
        </w:rPr>
        <w:t xml:space="preserve"> — затраты предпр</w:t>
      </w:r>
      <w:r w:rsidR="00AE4104">
        <w:rPr>
          <w:rStyle w:val="ArialUnicodeMS66"/>
          <w:rFonts w:ascii="Times New Roman" w:hAnsi="Times New Roman" w:cs="Times New Roman"/>
          <w:spacing w:val="0"/>
          <w:sz w:val="28"/>
          <w:szCs w:val="28"/>
        </w:rPr>
        <w:t>иятия на профессиональную подго</w:t>
      </w:r>
      <w:r w:rsidRPr="008B1CDE">
        <w:rPr>
          <w:rStyle w:val="ArialUnicodeMS66"/>
          <w:rFonts w:ascii="Times New Roman" w:hAnsi="Times New Roman" w:cs="Times New Roman"/>
          <w:spacing w:val="0"/>
          <w:sz w:val="28"/>
          <w:szCs w:val="28"/>
        </w:rPr>
        <w:t>товку и переподготовку работающих, принимаемых на работу взамен выбывших по болезни и в связи с травмой, а также из-за неудовлетворенности условиями</w:t>
      </w:r>
      <w:r w:rsidR="00AE4104">
        <w:rPr>
          <w:rStyle w:val="ArialUnicodeMS66"/>
          <w:rFonts w:ascii="Times New Roman" w:hAnsi="Times New Roman" w:cs="Times New Roman"/>
          <w:spacing w:val="0"/>
          <w:sz w:val="28"/>
          <w:szCs w:val="28"/>
        </w:rPr>
        <w:t xml:space="preserve"> труда в силу их вредности и тя</w:t>
      </w:r>
      <w:r w:rsidRPr="008B1CDE">
        <w:rPr>
          <w:rStyle w:val="ArialUnicodeMS66"/>
          <w:rFonts w:ascii="Times New Roman" w:hAnsi="Times New Roman" w:cs="Times New Roman"/>
          <w:spacing w:val="0"/>
          <w:sz w:val="28"/>
          <w:szCs w:val="28"/>
        </w:rPr>
        <w:t>жести (возмещение потери трудового ресурса), руб.</w:t>
      </w:r>
    </w:p>
    <w:p w:rsidR="008B1CDE" w:rsidRPr="008B1CDE" w:rsidRDefault="008B1CDE" w:rsidP="00AE4104">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У</w:t>
      </w:r>
      <w:r w:rsidRPr="008B1CDE">
        <w:rPr>
          <w:rStyle w:val="ArialUnicodeMS66"/>
          <w:rFonts w:ascii="Times New Roman" w:hAnsi="Times New Roman" w:cs="Times New Roman"/>
          <w:spacing w:val="0"/>
          <w:sz w:val="28"/>
          <w:szCs w:val="28"/>
          <w:vertAlign w:val="subscript"/>
        </w:rPr>
        <w:t>6</w:t>
      </w:r>
      <w:r w:rsidR="00AE4104">
        <w:rPr>
          <w:rStyle w:val="ArialUnicodeMS66"/>
          <w:rFonts w:ascii="Times New Roman" w:hAnsi="Times New Roman" w:cs="Times New Roman"/>
          <w:spacing w:val="0"/>
          <w:sz w:val="28"/>
          <w:szCs w:val="28"/>
        </w:rPr>
        <w:t xml:space="preserve"> = Ч ∙</w:t>
      </w:r>
      <w:r w:rsidRPr="008B1CDE">
        <w:rPr>
          <w:rStyle w:val="ArialUnicodeMS66"/>
          <w:rFonts w:ascii="Times New Roman" w:hAnsi="Times New Roman" w:cs="Times New Roman"/>
          <w:spacing w:val="0"/>
          <w:sz w:val="28"/>
          <w:szCs w:val="28"/>
        </w:rPr>
        <w:t xml:space="preserve"> С, где Ч — число уволившихся из-за травм и профессиональных заболеваний (по </w:t>
      </w:r>
      <w:r w:rsidR="00AE4104">
        <w:rPr>
          <w:rStyle w:val="ArialUnicodeMS66"/>
          <w:rFonts w:ascii="Times New Roman" w:hAnsi="Times New Roman" w:cs="Times New Roman"/>
          <w:spacing w:val="0"/>
          <w:sz w:val="28"/>
          <w:szCs w:val="28"/>
        </w:rPr>
        <w:t>данным отдела кадров), С — стои</w:t>
      </w:r>
      <w:r w:rsidRPr="008B1CDE">
        <w:rPr>
          <w:rStyle w:val="ArialUnicodeMS66"/>
          <w:rFonts w:ascii="Times New Roman" w:hAnsi="Times New Roman" w:cs="Times New Roman"/>
          <w:spacing w:val="0"/>
          <w:sz w:val="28"/>
          <w:szCs w:val="28"/>
        </w:rPr>
        <w:t>мость обучения одного человека на данном предприятии, руб. (по данным бухгалтерии).</w:t>
      </w:r>
    </w:p>
    <w:p w:rsidR="008B1CDE" w:rsidRPr="008B1CDE" w:rsidRDefault="008B1CDE"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Источником п</w:t>
      </w:r>
      <w:r w:rsidR="00AE4104">
        <w:rPr>
          <w:rStyle w:val="ArialUnicodeMS66"/>
          <w:rFonts w:ascii="Times New Roman" w:hAnsi="Times New Roman" w:cs="Times New Roman"/>
          <w:spacing w:val="0"/>
          <w:sz w:val="28"/>
          <w:szCs w:val="28"/>
        </w:rPr>
        <w:t>олучения данных по величинам У</w:t>
      </w:r>
      <w:r w:rsidR="00AE4104">
        <w:rPr>
          <w:rStyle w:val="ArialUnicodeMS66"/>
          <w:rFonts w:ascii="Times New Roman" w:hAnsi="Times New Roman" w:cs="Times New Roman"/>
          <w:spacing w:val="0"/>
          <w:sz w:val="28"/>
          <w:szCs w:val="28"/>
          <w:vertAlign w:val="subscript"/>
        </w:rPr>
        <w:t>1</w:t>
      </w:r>
      <w:r w:rsidRPr="008B1CDE">
        <w:rPr>
          <w:rStyle w:val="ArialUnicodeMS66"/>
          <w:rFonts w:ascii="Times New Roman" w:hAnsi="Times New Roman" w:cs="Times New Roman"/>
          <w:spacing w:val="0"/>
          <w:sz w:val="28"/>
          <w:szCs w:val="28"/>
        </w:rPr>
        <w:t xml:space="preserve"> У</w:t>
      </w:r>
      <w:r w:rsidRPr="008B1CDE">
        <w:rPr>
          <w:rStyle w:val="ArialUnicodeMS66"/>
          <w:rFonts w:ascii="Times New Roman" w:hAnsi="Times New Roman" w:cs="Times New Roman"/>
          <w:spacing w:val="0"/>
          <w:sz w:val="28"/>
          <w:szCs w:val="28"/>
          <w:vertAlign w:val="subscript"/>
        </w:rPr>
        <w:t>2</w:t>
      </w:r>
      <w:r w:rsidRPr="008B1CDE">
        <w:rPr>
          <w:rStyle w:val="ArialUnicodeMS66"/>
          <w:rFonts w:ascii="Times New Roman" w:hAnsi="Times New Roman" w:cs="Times New Roman"/>
          <w:spacing w:val="0"/>
          <w:sz w:val="28"/>
          <w:szCs w:val="28"/>
        </w:rPr>
        <w:t>, У</w:t>
      </w:r>
      <w:r w:rsidRPr="008B1CDE">
        <w:rPr>
          <w:rStyle w:val="ArialUnicodeMS66"/>
          <w:rFonts w:ascii="Times New Roman" w:hAnsi="Times New Roman" w:cs="Times New Roman"/>
          <w:spacing w:val="0"/>
          <w:sz w:val="28"/>
          <w:szCs w:val="28"/>
          <w:vertAlign w:val="subscript"/>
        </w:rPr>
        <w:t>3</w:t>
      </w:r>
      <w:r w:rsidRPr="008B1CDE">
        <w:rPr>
          <w:rStyle w:val="ArialUnicodeMS66"/>
          <w:rFonts w:ascii="Times New Roman" w:hAnsi="Times New Roman" w:cs="Times New Roman"/>
          <w:spacing w:val="0"/>
          <w:sz w:val="28"/>
          <w:szCs w:val="28"/>
        </w:rPr>
        <w:t>, У</w:t>
      </w:r>
      <w:r w:rsidRPr="008B1CDE">
        <w:rPr>
          <w:rStyle w:val="ArialUnicodeMS66"/>
          <w:rFonts w:ascii="Times New Roman" w:hAnsi="Times New Roman" w:cs="Times New Roman"/>
          <w:spacing w:val="0"/>
          <w:sz w:val="28"/>
          <w:szCs w:val="28"/>
          <w:vertAlign w:val="subscript"/>
        </w:rPr>
        <w:t>4</w:t>
      </w:r>
      <w:r w:rsidRPr="008B1CDE">
        <w:rPr>
          <w:rStyle w:val="ArialUnicodeMS66"/>
          <w:rFonts w:ascii="Times New Roman" w:hAnsi="Times New Roman" w:cs="Times New Roman"/>
          <w:spacing w:val="0"/>
          <w:sz w:val="28"/>
          <w:szCs w:val="28"/>
        </w:rPr>
        <w:t>, У</w:t>
      </w:r>
      <w:r w:rsidRPr="008B1CDE">
        <w:rPr>
          <w:rStyle w:val="ArialUnicodeMS66"/>
          <w:rFonts w:ascii="Times New Roman" w:hAnsi="Times New Roman" w:cs="Times New Roman"/>
          <w:spacing w:val="0"/>
          <w:sz w:val="28"/>
          <w:szCs w:val="28"/>
          <w:vertAlign w:val="subscript"/>
        </w:rPr>
        <w:t>5</w:t>
      </w:r>
      <w:r w:rsidRPr="008B1CDE">
        <w:rPr>
          <w:rStyle w:val="ArialUnicodeMS66"/>
          <w:rFonts w:ascii="Times New Roman" w:hAnsi="Times New Roman" w:cs="Times New Roman"/>
          <w:spacing w:val="0"/>
          <w:sz w:val="28"/>
          <w:szCs w:val="28"/>
        </w:rPr>
        <w:t xml:space="preserve"> является бухгалтерия предприятия. Прочие потери возм</w:t>
      </w:r>
      <w:r w:rsidR="00AE4104">
        <w:rPr>
          <w:rStyle w:val="ArialUnicodeMS66"/>
          <w:rFonts w:ascii="Times New Roman" w:hAnsi="Times New Roman" w:cs="Times New Roman"/>
          <w:spacing w:val="0"/>
          <w:sz w:val="28"/>
          <w:szCs w:val="28"/>
        </w:rPr>
        <w:t>еще</w:t>
      </w:r>
      <w:r w:rsidRPr="008B1CDE">
        <w:rPr>
          <w:rStyle w:val="ArialUnicodeMS66"/>
          <w:rFonts w:ascii="Times New Roman" w:hAnsi="Times New Roman" w:cs="Times New Roman"/>
          <w:spacing w:val="0"/>
          <w:sz w:val="28"/>
          <w:szCs w:val="28"/>
        </w:rPr>
        <w:t>ния (ущербы) из-за их незначительности можно не учитывать.</w:t>
      </w:r>
    </w:p>
    <w:p w:rsidR="008B1CDE" w:rsidRPr="008B1CDE" w:rsidRDefault="008B1CDE"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 xml:space="preserve">Каждая из составляющих ущерба </w:t>
      </w:r>
      <w:r w:rsidR="00AE4104" w:rsidRPr="00AE4104">
        <w:rPr>
          <w:rFonts w:ascii="Times New Roman" w:hAnsi="Times New Roman"/>
          <w:b w:val="0"/>
          <w:i w:val="0"/>
          <w:spacing w:val="0"/>
          <w:position w:val="-12"/>
          <w:sz w:val="28"/>
          <w:szCs w:val="32"/>
        </w:rPr>
        <w:object w:dxaOrig="1640" w:dyaOrig="360">
          <v:shape id="_x0000_i1446" type="#_x0000_t75" style="width:84.85pt;height:18.85pt" o:ole="">
            <v:imagedata r:id="rId999" o:title=""/>
          </v:shape>
          <o:OLEObject Type="Embed" ProgID="Equation.3" ShapeID="_x0000_i1446" DrawAspect="Content" ObjectID="_1478285928" r:id="rId1000"/>
        </w:object>
      </w:r>
      <w:r w:rsidRPr="008B1CDE">
        <w:rPr>
          <w:rStyle w:val="ArialUnicodeMS66"/>
          <w:rFonts w:ascii="Times New Roman" w:hAnsi="Times New Roman" w:cs="Times New Roman"/>
          <w:spacing w:val="0"/>
          <w:sz w:val="28"/>
          <w:szCs w:val="28"/>
        </w:rPr>
        <w:t xml:space="preserve"> где </w:t>
      </w:r>
      <w:r w:rsidR="00AE4104" w:rsidRPr="00AE4104">
        <w:rPr>
          <w:rFonts w:ascii="Times New Roman" w:hAnsi="Times New Roman"/>
          <w:b w:val="0"/>
          <w:i w:val="0"/>
          <w:spacing w:val="0"/>
          <w:position w:val="-10"/>
          <w:sz w:val="28"/>
          <w:szCs w:val="32"/>
        </w:rPr>
        <w:object w:dxaOrig="460" w:dyaOrig="340">
          <v:shape id="_x0000_i1447" type="#_x0000_t75" style="width:24pt;height:18pt" o:ole="">
            <v:imagedata r:id="rId1001" o:title=""/>
          </v:shape>
          <o:OLEObject Type="Embed" ProgID="Equation.3" ShapeID="_x0000_i1447" DrawAspect="Content" ObjectID="_1478285929" r:id="rId1002"/>
        </w:object>
      </w:r>
      <w:r w:rsidR="00AE4104">
        <w:rPr>
          <w:rStyle w:val="ArialUnicodeMS66"/>
          <w:rFonts w:ascii="Times New Roman" w:hAnsi="Times New Roman" w:cs="Times New Roman"/>
          <w:spacing w:val="0"/>
          <w:sz w:val="28"/>
          <w:szCs w:val="28"/>
        </w:rPr>
        <w:t xml:space="preserve"> — поте</w:t>
      </w:r>
      <w:r w:rsidRPr="008B1CDE">
        <w:rPr>
          <w:rStyle w:val="ArialUnicodeMS66"/>
          <w:rFonts w:ascii="Times New Roman" w:hAnsi="Times New Roman" w:cs="Times New Roman"/>
          <w:spacing w:val="0"/>
          <w:sz w:val="28"/>
          <w:szCs w:val="28"/>
        </w:rPr>
        <w:t xml:space="preserve">ри возмещения (ущербы), обусловленные травмами, </w:t>
      </w:r>
      <w:r w:rsidR="00AE4104" w:rsidRPr="00AE4104">
        <w:rPr>
          <w:rFonts w:ascii="Times New Roman" w:hAnsi="Times New Roman"/>
          <w:b w:val="0"/>
          <w:i w:val="0"/>
          <w:spacing w:val="0"/>
          <w:position w:val="-12"/>
          <w:sz w:val="28"/>
          <w:szCs w:val="32"/>
        </w:rPr>
        <w:object w:dxaOrig="440" w:dyaOrig="360">
          <v:shape id="_x0000_i1448" type="#_x0000_t75" style="width:23.15pt;height:18.85pt" o:ole="">
            <v:imagedata r:id="rId1003" o:title=""/>
          </v:shape>
          <o:OLEObject Type="Embed" ProgID="Equation.3" ShapeID="_x0000_i1448" DrawAspect="Content" ObjectID="_1478285930" r:id="rId1004"/>
        </w:object>
      </w:r>
      <w:r w:rsidR="00AE4104">
        <w:rPr>
          <w:rStyle w:val="ArialUnicodeMS66"/>
          <w:rFonts w:ascii="Times New Roman" w:hAnsi="Times New Roman" w:cs="Times New Roman"/>
          <w:spacing w:val="0"/>
          <w:sz w:val="28"/>
          <w:szCs w:val="28"/>
        </w:rPr>
        <w:t xml:space="preserve"> — поте</w:t>
      </w:r>
      <w:r w:rsidRPr="008B1CDE">
        <w:rPr>
          <w:rStyle w:val="ArialUnicodeMS66"/>
          <w:rFonts w:ascii="Times New Roman" w:hAnsi="Times New Roman" w:cs="Times New Roman"/>
          <w:spacing w:val="0"/>
          <w:sz w:val="28"/>
          <w:szCs w:val="28"/>
        </w:rPr>
        <w:t>ри возмещения (ущербы), о</w:t>
      </w:r>
      <w:r w:rsidR="00AE4104">
        <w:rPr>
          <w:rStyle w:val="ArialUnicodeMS66"/>
          <w:rFonts w:ascii="Times New Roman" w:hAnsi="Times New Roman" w:cs="Times New Roman"/>
          <w:spacing w:val="0"/>
          <w:sz w:val="28"/>
          <w:szCs w:val="28"/>
        </w:rPr>
        <w:t>бусловленные профессиональными з</w:t>
      </w:r>
      <w:r w:rsidRPr="008B1CDE">
        <w:rPr>
          <w:rStyle w:val="ArialUnicodeMS66"/>
          <w:rFonts w:ascii="Times New Roman" w:hAnsi="Times New Roman" w:cs="Times New Roman"/>
          <w:spacing w:val="0"/>
          <w:sz w:val="28"/>
          <w:szCs w:val="28"/>
        </w:rPr>
        <w:t>аболеваниями.</w:t>
      </w:r>
    </w:p>
    <w:p w:rsidR="008B1CDE" w:rsidRPr="008B1CDE" w:rsidRDefault="008B1CDE" w:rsidP="008B1CDE">
      <w:pPr>
        <w:pStyle w:val="a4"/>
        <w:shd w:val="clear" w:color="auto" w:fill="auto"/>
        <w:spacing w:line="240" w:lineRule="auto"/>
        <w:ind w:firstLine="709"/>
        <w:rPr>
          <w:rFonts w:ascii="Times New Roman" w:hAnsi="Times New Roman" w:cs="Times New Roman"/>
          <w:b w:val="0"/>
          <w:i w:val="0"/>
          <w:spacing w:val="0"/>
          <w:sz w:val="28"/>
          <w:szCs w:val="28"/>
        </w:rPr>
      </w:pPr>
      <w:r w:rsidRPr="008B1CDE">
        <w:rPr>
          <w:rStyle w:val="ArialUnicodeMS66"/>
          <w:rFonts w:ascii="Times New Roman" w:hAnsi="Times New Roman" w:cs="Times New Roman"/>
          <w:spacing w:val="0"/>
          <w:sz w:val="28"/>
          <w:szCs w:val="28"/>
        </w:rPr>
        <w:t>Экономические потери (у</w:t>
      </w:r>
      <w:r w:rsidR="00AE4104">
        <w:rPr>
          <w:rStyle w:val="ArialUnicodeMS66"/>
          <w:rFonts w:ascii="Times New Roman" w:hAnsi="Times New Roman" w:cs="Times New Roman"/>
          <w:spacing w:val="0"/>
          <w:sz w:val="28"/>
          <w:szCs w:val="28"/>
        </w:rPr>
        <w:t>щерб) от производственного трав</w:t>
      </w:r>
      <w:r w:rsidRPr="008B1CDE">
        <w:rPr>
          <w:rStyle w:val="ArialUnicodeMS66"/>
          <w:rFonts w:ascii="Times New Roman" w:hAnsi="Times New Roman" w:cs="Times New Roman"/>
          <w:spacing w:val="0"/>
          <w:sz w:val="28"/>
          <w:szCs w:val="28"/>
        </w:rPr>
        <w:t xml:space="preserve">матизма и </w:t>
      </w:r>
      <w:r w:rsidRPr="008B1CDE">
        <w:rPr>
          <w:rStyle w:val="ArialUnicodeMS66"/>
          <w:rFonts w:ascii="Times New Roman" w:hAnsi="Times New Roman" w:cs="Times New Roman"/>
          <w:spacing w:val="0"/>
          <w:sz w:val="28"/>
          <w:szCs w:val="28"/>
        </w:rPr>
        <w:lastRenderedPageBreak/>
        <w:t>профессиональных заболеваний определяются не только потерями возмещения</w:t>
      </w:r>
      <w:r w:rsidR="00AE4104">
        <w:rPr>
          <w:rStyle w:val="ArialUnicodeMS66"/>
          <w:rFonts w:ascii="Times New Roman" w:hAnsi="Times New Roman" w:cs="Times New Roman"/>
          <w:spacing w:val="0"/>
          <w:sz w:val="28"/>
          <w:szCs w:val="28"/>
        </w:rPr>
        <w:t>, но и условной стоимостью недо</w:t>
      </w:r>
      <w:r w:rsidRPr="008B1CDE">
        <w:rPr>
          <w:rStyle w:val="ArialUnicodeMS66"/>
          <w:rFonts w:ascii="Times New Roman" w:hAnsi="Times New Roman" w:cs="Times New Roman"/>
          <w:spacing w:val="0"/>
          <w:sz w:val="28"/>
          <w:szCs w:val="28"/>
        </w:rPr>
        <w:t>полученной продукции в связ</w:t>
      </w:r>
      <w:r w:rsidR="00AE4104">
        <w:rPr>
          <w:rStyle w:val="ArialUnicodeMS66"/>
          <w:rFonts w:ascii="Times New Roman" w:hAnsi="Times New Roman" w:cs="Times New Roman"/>
          <w:spacing w:val="0"/>
          <w:sz w:val="28"/>
          <w:szCs w:val="28"/>
        </w:rPr>
        <w:t>и с выбытием работающего из про</w:t>
      </w:r>
      <w:r w:rsidRPr="008B1CDE">
        <w:rPr>
          <w:rStyle w:val="ArialUnicodeMS66"/>
          <w:rFonts w:ascii="Times New Roman" w:hAnsi="Times New Roman" w:cs="Times New Roman"/>
          <w:spacing w:val="0"/>
          <w:sz w:val="28"/>
          <w:szCs w:val="28"/>
        </w:rPr>
        <w:t xml:space="preserve">изводственного процесса, которая определяется в формуле </w:t>
      </w:r>
      <w:r w:rsidRPr="008B1CDE">
        <w:rPr>
          <w:rStyle w:val="57"/>
          <w:rFonts w:ascii="Times New Roman" w:hAnsi="Times New Roman" w:cs="Times New Roman"/>
          <w:b w:val="0"/>
          <w:i w:val="0"/>
          <w:spacing w:val="0"/>
          <w:sz w:val="28"/>
          <w:szCs w:val="28"/>
        </w:rPr>
        <w:t xml:space="preserve">(6.1) </w:t>
      </w:r>
      <w:r w:rsidRPr="008B1CDE">
        <w:rPr>
          <w:rStyle w:val="ArialUnicodeMS66"/>
          <w:rFonts w:ascii="Times New Roman" w:hAnsi="Times New Roman" w:cs="Times New Roman"/>
          <w:spacing w:val="0"/>
          <w:sz w:val="28"/>
          <w:szCs w:val="28"/>
        </w:rPr>
        <w:t xml:space="preserve">членом </w:t>
      </w:r>
      <w:r w:rsidR="00AE4104" w:rsidRPr="00AE4104">
        <w:rPr>
          <w:rFonts w:ascii="Times New Roman" w:hAnsi="Times New Roman"/>
          <w:b w:val="0"/>
          <w:i w:val="0"/>
          <w:spacing w:val="0"/>
          <w:position w:val="-10"/>
          <w:sz w:val="28"/>
          <w:szCs w:val="32"/>
        </w:rPr>
        <w:object w:dxaOrig="400" w:dyaOrig="340">
          <v:shape id="_x0000_i1449" type="#_x0000_t75" style="width:20.55pt;height:18pt" o:ole="">
            <v:imagedata r:id="rId1005" o:title=""/>
          </v:shape>
          <o:OLEObject Type="Embed" ProgID="Equation.3" ShapeID="_x0000_i1449" DrawAspect="Content" ObjectID="_1478285931" r:id="rId1006"/>
        </w:object>
      </w:r>
      <w:r w:rsidRPr="008B1CDE">
        <w:rPr>
          <w:rStyle w:val="ArialUnicodeMS66"/>
          <w:rFonts w:ascii="Times New Roman" w:hAnsi="Times New Roman" w:cs="Times New Roman"/>
          <w:spacing w:val="0"/>
          <w:sz w:val="28"/>
          <w:szCs w:val="28"/>
        </w:rPr>
        <w:t>.</w:t>
      </w:r>
    </w:p>
    <w:p w:rsidR="00AE4104" w:rsidRDefault="008B1CDE" w:rsidP="00AE4104">
      <w:pPr>
        <w:pStyle w:val="a4"/>
        <w:shd w:val="clear" w:color="auto" w:fill="auto"/>
        <w:spacing w:line="240" w:lineRule="auto"/>
        <w:ind w:firstLine="709"/>
        <w:rPr>
          <w:rStyle w:val="ArialUnicodeMS66"/>
          <w:rFonts w:ascii="Times New Roman" w:hAnsi="Times New Roman" w:cs="Times New Roman"/>
          <w:spacing w:val="0"/>
          <w:sz w:val="28"/>
          <w:szCs w:val="28"/>
        </w:rPr>
      </w:pPr>
      <w:r w:rsidRPr="008B1CDE">
        <w:rPr>
          <w:rStyle w:val="ArialUnicodeMS66"/>
          <w:rFonts w:ascii="Times New Roman" w:hAnsi="Times New Roman" w:cs="Times New Roman"/>
          <w:spacing w:val="0"/>
          <w:sz w:val="28"/>
          <w:szCs w:val="28"/>
        </w:rPr>
        <w:t xml:space="preserve">В общем виде условная </w:t>
      </w:r>
      <w:r w:rsidR="00AE4104">
        <w:rPr>
          <w:rStyle w:val="ArialUnicodeMS66"/>
          <w:rFonts w:ascii="Times New Roman" w:hAnsi="Times New Roman" w:cs="Times New Roman"/>
          <w:spacing w:val="0"/>
          <w:sz w:val="28"/>
          <w:szCs w:val="28"/>
        </w:rPr>
        <w:t>стоимость недополученной продук</w:t>
      </w:r>
      <w:r w:rsidRPr="008B1CDE">
        <w:rPr>
          <w:rStyle w:val="ArialUnicodeMS66"/>
          <w:rFonts w:ascii="Times New Roman" w:hAnsi="Times New Roman" w:cs="Times New Roman"/>
          <w:spacing w:val="0"/>
          <w:sz w:val="28"/>
          <w:szCs w:val="28"/>
        </w:rPr>
        <w:t>ции (условные потери прибавочного продукта) определяются произведением числа дней нетрудоспособности из-за травматиз</w:t>
      </w:r>
      <w:r w:rsidR="00AE4104" w:rsidRPr="00AE4104">
        <w:rPr>
          <w:rStyle w:val="ArialUnicodeMS66"/>
          <w:rFonts w:ascii="Times New Roman" w:hAnsi="Times New Roman" w:cs="Times New Roman"/>
          <w:spacing w:val="0"/>
          <w:sz w:val="28"/>
          <w:szCs w:val="28"/>
        </w:rPr>
        <w:t>ма и профессиональных заболеваний на среднюю стоимость продукции, вырабатываемой</w:t>
      </w:r>
      <w:r w:rsidR="00AE4104">
        <w:rPr>
          <w:rStyle w:val="ArialUnicodeMS66"/>
          <w:rFonts w:ascii="Times New Roman" w:hAnsi="Times New Roman" w:cs="Times New Roman"/>
          <w:spacing w:val="0"/>
          <w:sz w:val="28"/>
          <w:szCs w:val="28"/>
        </w:rPr>
        <w:t xml:space="preserve"> работающим за один день. Услов</w:t>
      </w:r>
      <w:r w:rsidR="00AE4104" w:rsidRPr="00AE4104">
        <w:rPr>
          <w:rStyle w:val="ArialUnicodeMS66"/>
          <w:rFonts w:ascii="Times New Roman" w:hAnsi="Times New Roman" w:cs="Times New Roman"/>
          <w:spacing w:val="0"/>
          <w:sz w:val="28"/>
          <w:szCs w:val="28"/>
        </w:rPr>
        <w:t>ная стоимость недополученн</w:t>
      </w:r>
      <w:r w:rsidR="00AE4104">
        <w:rPr>
          <w:rStyle w:val="ArialUnicodeMS66"/>
          <w:rFonts w:ascii="Times New Roman" w:hAnsi="Times New Roman" w:cs="Times New Roman"/>
          <w:spacing w:val="0"/>
          <w:sz w:val="28"/>
          <w:szCs w:val="28"/>
        </w:rPr>
        <w:t>ой продукции в целом по предпри</w:t>
      </w:r>
      <w:r w:rsidR="00AE4104" w:rsidRPr="00AE4104">
        <w:rPr>
          <w:rStyle w:val="ArialUnicodeMS66"/>
          <w:rFonts w:ascii="Times New Roman" w:hAnsi="Times New Roman" w:cs="Times New Roman"/>
          <w:spacing w:val="0"/>
          <w:sz w:val="28"/>
          <w:szCs w:val="28"/>
        </w:rPr>
        <w:t xml:space="preserve">ятию может быть определена путем суммирования стоимости недополученной продукции на </w:t>
      </w:r>
      <w:r w:rsidR="00AE4104">
        <w:rPr>
          <w:rStyle w:val="ArialUnicodeMS66"/>
          <w:rFonts w:ascii="Times New Roman" w:hAnsi="Times New Roman" w:cs="Times New Roman"/>
          <w:spacing w:val="0"/>
          <w:sz w:val="28"/>
          <w:szCs w:val="28"/>
        </w:rPr>
        <w:t>каждом рабочем месте, где отсут</w:t>
      </w:r>
      <w:r w:rsidR="00AE4104" w:rsidRPr="00AE4104">
        <w:rPr>
          <w:rStyle w:val="ArialUnicodeMS66"/>
          <w:rFonts w:ascii="Times New Roman" w:hAnsi="Times New Roman" w:cs="Times New Roman"/>
          <w:spacing w:val="0"/>
          <w:sz w:val="28"/>
          <w:szCs w:val="28"/>
        </w:rPr>
        <w:t>ствовал работник по причине</w:t>
      </w:r>
      <w:r w:rsidR="00AE4104">
        <w:rPr>
          <w:rStyle w:val="ArialUnicodeMS66"/>
          <w:rFonts w:ascii="Times New Roman" w:hAnsi="Times New Roman" w:cs="Times New Roman"/>
          <w:spacing w:val="0"/>
          <w:sz w:val="28"/>
          <w:szCs w:val="28"/>
        </w:rPr>
        <w:t xml:space="preserve"> получения травмы или профессио</w:t>
      </w:r>
      <w:r w:rsidR="00AE4104" w:rsidRPr="00AE4104">
        <w:rPr>
          <w:rStyle w:val="ArialUnicodeMS66"/>
          <w:rFonts w:ascii="Times New Roman" w:hAnsi="Times New Roman" w:cs="Times New Roman"/>
          <w:spacing w:val="0"/>
          <w:sz w:val="28"/>
          <w:szCs w:val="28"/>
        </w:rPr>
        <w:t>нального заболевания, по формуле</w:t>
      </w:r>
    </w:p>
    <w:p w:rsidR="00AE4104" w:rsidRDefault="00AE4104" w:rsidP="00AE4104">
      <w:pPr>
        <w:pStyle w:val="a4"/>
        <w:shd w:val="clear" w:color="auto" w:fill="auto"/>
        <w:spacing w:line="240" w:lineRule="auto"/>
        <w:ind w:firstLine="709"/>
        <w:rPr>
          <w:rStyle w:val="ArialUnicodeMS66"/>
          <w:rFonts w:ascii="Times New Roman" w:hAnsi="Times New Roman" w:cs="Times New Roman"/>
          <w:spacing w:val="0"/>
          <w:sz w:val="28"/>
          <w:szCs w:val="28"/>
        </w:rPr>
      </w:pPr>
    </w:p>
    <w:p w:rsidR="00AE4104" w:rsidRDefault="00FB0482" w:rsidP="00FB0482">
      <w:pPr>
        <w:pStyle w:val="a4"/>
        <w:shd w:val="clear" w:color="auto" w:fill="auto"/>
        <w:spacing w:line="240" w:lineRule="auto"/>
        <w:ind w:firstLine="2835"/>
        <w:rPr>
          <w:rStyle w:val="ArialUnicodeMS66"/>
          <w:rFonts w:ascii="Times New Roman" w:hAnsi="Times New Roman" w:cs="Times New Roman"/>
          <w:spacing w:val="0"/>
          <w:sz w:val="28"/>
          <w:szCs w:val="28"/>
        </w:rPr>
      </w:pPr>
      <w:r w:rsidRPr="00FB0482">
        <w:rPr>
          <w:rFonts w:ascii="Times New Roman" w:hAnsi="Times New Roman"/>
          <w:b w:val="0"/>
          <w:i w:val="0"/>
          <w:spacing w:val="0"/>
          <w:position w:val="-38"/>
          <w:sz w:val="28"/>
          <w:szCs w:val="32"/>
        </w:rPr>
        <w:object w:dxaOrig="3940" w:dyaOrig="840">
          <v:shape id="_x0000_i1450" type="#_x0000_t75" style="width:204pt;height:43.7pt" o:ole="">
            <v:imagedata r:id="rId1007" o:title=""/>
          </v:shape>
          <o:OLEObject Type="Embed" ProgID="Equation.3" ShapeID="_x0000_i1450" DrawAspect="Content" ObjectID="_1478285932" r:id="rId1008"/>
        </w:object>
      </w:r>
    </w:p>
    <w:p w:rsidR="00AE4104" w:rsidRPr="00AE4104" w:rsidRDefault="00AE4104" w:rsidP="00AE4104">
      <w:pPr>
        <w:pStyle w:val="a4"/>
        <w:shd w:val="clear" w:color="auto" w:fill="auto"/>
        <w:spacing w:line="240" w:lineRule="auto"/>
        <w:ind w:firstLine="709"/>
        <w:rPr>
          <w:rFonts w:ascii="Times New Roman" w:hAnsi="Times New Roman" w:cs="Times New Roman"/>
          <w:b w:val="0"/>
          <w:i w:val="0"/>
          <w:spacing w:val="0"/>
          <w:sz w:val="28"/>
          <w:szCs w:val="28"/>
        </w:rPr>
      </w:pPr>
    </w:p>
    <w:p w:rsidR="00AE4104" w:rsidRPr="00AE4104" w:rsidRDefault="00AE4104" w:rsidP="00AE4104">
      <w:pPr>
        <w:pStyle w:val="a4"/>
        <w:shd w:val="clear" w:color="auto" w:fill="auto"/>
        <w:spacing w:line="240" w:lineRule="auto"/>
        <w:ind w:firstLine="709"/>
        <w:rPr>
          <w:rFonts w:ascii="Times New Roman" w:hAnsi="Times New Roman" w:cs="Times New Roman"/>
          <w:b w:val="0"/>
          <w:i w:val="0"/>
          <w:spacing w:val="0"/>
          <w:sz w:val="28"/>
          <w:szCs w:val="28"/>
        </w:rPr>
      </w:pPr>
      <w:r w:rsidRPr="00AE4104">
        <w:rPr>
          <w:rStyle w:val="ArialUnicodeMS66"/>
          <w:rFonts w:ascii="Times New Roman" w:hAnsi="Times New Roman" w:cs="Times New Roman"/>
          <w:spacing w:val="0"/>
          <w:sz w:val="28"/>
          <w:szCs w:val="28"/>
        </w:rPr>
        <w:t>где:</w:t>
      </w:r>
    </w:p>
    <w:p w:rsidR="00FB0482" w:rsidRPr="00FB0482" w:rsidRDefault="00FB0482" w:rsidP="00FB0482">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Pr>
          <w:rStyle w:val="ArialUnicodeMS72"/>
          <w:rFonts w:ascii="Times New Roman" w:hAnsi="Times New Roman" w:cs="Times New Roman"/>
          <w:spacing w:val="0"/>
          <w:sz w:val="28"/>
          <w:szCs w:val="28"/>
          <w:lang w:val="en-US"/>
        </w:rPr>
        <w:t>n</w:t>
      </w:r>
      <w:r w:rsidR="00AE4104" w:rsidRPr="00AE4104">
        <w:rPr>
          <w:rStyle w:val="ArialUnicodeMS72"/>
          <w:rFonts w:ascii="Times New Roman" w:hAnsi="Times New Roman" w:cs="Times New Roman"/>
          <w:spacing w:val="0"/>
          <w:sz w:val="28"/>
          <w:szCs w:val="28"/>
        </w:rPr>
        <w:t xml:space="preserve"> —</w:t>
      </w:r>
      <w:r w:rsidR="00AE4104" w:rsidRPr="00AE4104">
        <w:rPr>
          <w:rStyle w:val="ArialUnicodeMS66"/>
          <w:rFonts w:ascii="Times New Roman" w:hAnsi="Times New Roman" w:cs="Times New Roman"/>
          <w:spacing w:val="0"/>
          <w:sz w:val="28"/>
          <w:szCs w:val="28"/>
        </w:rPr>
        <w:t xml:space="preserve"> число рабочих мест на предприятии, на которых не выполнялась работа по причине отсутствия работника;</w:t>
      </w:r>
    </w:p>
    <w:p w:rsidR="00FB0482" w:rsidRPr="00FB0482" w:rsidRDefault="00FB0482" w:rsidP="00FB0482">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FB0482">
        <w:rPr>
          <w:rFonts w:ascii="Times New Roman" w:hAnsi="Times New Roman"/>
          <w:b w:val="0"/>
          <w:i w:val="0"/>
          <w:spacing w:val="0"/>
          <w:position w:val="-16"/>
          <w:sz w:val="28"/>
          <w:szCs w:val="32"/>
        </w:rPr>
        <w:object w:dxaOrig="340" w:dyaOrig="400">
          <v:shape id="_x0000_i1451" type="#_x0000_t75" style="width:18pt;height:20.55pt" o:ole="">
            <v:imagedata r:id="rId1009" o:title=""/>
          </v:shape>
          <o:OLEObject Type="Embed" ProgID="Equation.3" ShapeID="_x0000_i1451" DrawAspect="Content" ObjectID="_1478285933" r:id="rId1010"/>
        </w:object>
      </w:r>
      <w:r w:rsidR="00AE4104" w:rsidRPr="00AE4104">
        <w:rPr>
          <w:rStyle w:val="ArialUnicodeMS66"/>
          <w:rFonts w:ascii="Times New Roman" w:hAnsi="Times New Roman" w:cs="Times New Roman"/>
          <w:spacing w:val="0"/>
          <w:sz w:val="28"/>
          <w:szCs w:val="28"/>
        </w:rPr>
        <w:t xml:space="preserve"> — число потерянных на рабочем месте </w:t>
      </w:r>
      <w:r>
        <w:rPr>
          <w:rStyle w:val="ArialUnicodeMS72"/>
          <w:rFonts w:ascii="Times New Roman" w:hAnsi="Times New Roman" w:cs="Times New Roman"/>
          <w:spacing w:val="0"/>
          <w:sz w:val="28"/>
          <w:szCs w:val="28"/>
          <w:lang w:val="en-US"/>
        </w:rPr>
        <w:t>j</w:t>
      </w:r>
      <w:r w:rsidR="00AE4104" w:rsidRPr="00AE4104">
        <w:rPr>
          <w:rStyle w:val="ArialUnicodeMS66"/>
          <w:rFonts w:ascii="Times New Roman" w:hAnsi="Times New Roman" w:cs="Times New Roman"/>
          <w:spacing w:val="0"/>
          <w:sz w:val="28"/>
          <w:szCs w:val="28"/>
          <w:lang w:eastAsia="en-US"/>
        </w:rPr>
        <w:t xml:space="preserve"> </w:t>
      </w:r>
      <w:r w:rsidR="00AE4104" w:rsidRPr="00AE4104">
        <w:rPr>
          <w:rStyle w:val="ArialUnicodeMS66"/>
          <w:rFonts w:ascii="Times New Roman" w:hAnsi="Times New Roman" w:cs="Times New Roman"/>
          <w:spacing w:val="0"/>
          <w:sz w:val="28"/>
          <w:szCs w:val="28"/>
        </w:rPr>
        <w:t>трудовых дней по причине нетрудоспособности работника;</w:t>
      </w:r>
    </w:p>
    <w:p w:rsidR="00FB0482" w:rsidRPr="00FB0482" w:rsidRDefault="00FB0482" w:rsidP="00FB0482">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FB0482">
        <w:rPr>
          <w:rFonts w:ascii="Times New Roman" w:hAnsi="Times New Roman"/>
          <w:b w:val="0"/>
          <w:i w:val="0"/>
          <w:spacing w:val="0"/>
          <w:position w:val="-16"/>
          <w:sz w:val="28"/>
          <w:szCs w:val="32"/>
        </w:rPr>
        <w:object w:dxaOrig="320" w:dyaOrig="400">
          <v:shape id="_x0000_i1452" type="#_x0000_t75" style="width:16.3pt;height:20.55pt" o:ole="">
            <v:imagedata r:id="rId1011" o:title=""/>
          </v:shape>
          <o:OLEObject Type="Embed" ProgID="Equation.3" ShapeID="_x0000_i1452" DrawAspect="Content" ObjectID="_1478285934" r:id="rId1012"/>
        </w:object>
      </w:r>
      <w:r w:rsidR="00AE4104" w:rsidRPr="00AE4104">
        <w:rPr>
          <w:rStyle w:val="ArialUnicodeMS66"/>
          <w:rFonts w:ascii="Times New Roman" w:hAnsi="Times New Roman" w:cs="Times New Roman"/>
          <w:spacing w:val="0"/>
          <w:sz w:val="28"/>
          <w:szCs w:val="28"/>
          <w:lang w:eastAsia="en-US"/>
        </w:rPr>
        <w:t xml:space="preserve"> </w:t>
      </w:r>
      <w:r w:rsidR="00AE4104" w:rsidRPr="00AE4104">
        <w:rPr>
          <w:rStyle w:val="ArialUnicodeMS66"/>
          <w:rFonts w:ascii="Times New Roman" w:hAnsi="Times New Roman" w:cs="Times New Roman"/>
          <w:spacing w:val="0"/>
          <w:sz w:val="28"/>
          <w:szCs w:val="28"/>
        </w:rPr>
        <w:t>— средняя стоимос</w:t>
      </w:r>
      <w:r>
        <w:rPr>
          <w:rStyle w:val="ArialUnicodeMS66"/>
          <w:rFonts w:ascii="Times New Roman" w:hAnsi="Times New Roman" w:cs="Times New Roman"/>
          <w:spacing w:val="0"/>
          <w:sz w:val="28"/>
          <w:szCs w:val="28"/>
        </w:rPr>
        <w:t>ть продукции, вырабатываемой ра</w:t>
      </w:r>
      <w:r w:rsidR="00AE4104" w:rsidRPr="00AE4104">
        <w:rPr>
          <w:rStyle w:val="ArialUnicodeMS66"/>
          <w:rFonts w:ascii="Times New Roman" w:hAnsi="Times New Roman" w:cs="Times New Roman"/>
          <w:spacing w:val="0"/>
          <w:sz w:val="28"/>
          <w:szCs w:val="28"/>
        </w:rPr>
        <w:t xml:space="preserve">ботником на рабочем месте </w:t>
      </w:r>
      <w:r w:rsidR="00AE4104" w:rsidRPr="00AE4104">
        <w:rPr>
          <w:rStyle w:val="ArialUnicodeMS72"/>
          <w:rFonts w:ascii="Times New Roman" w:hAnsi="Times New Roman" w:cs="Times New Roman"/>
          <w:spacing w:val="0"/>
          <w:sz w:val="28"/>
          <w:szCs w:val="28"/>
        </w:rPr>
        <w:t>j</w:t>
      </w:r>
      <w:r w:rsidR="00AE4104" w:rsidRPr="00AE4104">
        <w:rPr>
          <w:rStyle w:val="ArialUnicodeMS66"/>
          <w:rFonts w:ascii="Times New Roman" w:hAnsi="Times New Roman" w:cs="Times New Roman"/>
          <w:spacing w:val="0"/>
          <w:sz w:val="28"/>
          <w:szCs w:val="28"/>
          <w:lang w:eastAsia="en-US"/>
        </w:rPr>
        <w:t xml:space="preserve"> </w:t>
      </w:r>
      <w:r w:rsidR="00AE4104" w:rsidRPr="00AE4104">
        <w:rPr>
          <w:rStyle w:val="ArialUnicodeMS66"/>
          <w:rFonts w:ascii="Times New Roman" w:hAnsi="Times New Roman" w:cs="Times New Roman"/>
          <w:spacing w:val="0"/>
          <w:sz w:val="28"/>
          <w:szCs w:val="28"/>
        </w:rPr>
        <w:t>в день, руб.;</w:t>
      </w:r>
    </w:p>
    <w:p w:rsidR="00FB0482" w:rsidRPr="00FB0482" w:rsidRDefault="00FB0482" w:rsidP="00FB0482">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FB0482">
        <w:rPr>
          <w:rFonts w:ascii="Times New Roman" w:hAnsi="Times New Roman"/>
          <w:b w:val="0"/>
          <w:i w:val="0"/>
          <w:spacing w:val="0"/>
          <w:position w:val="-16"/>
          <w:sz w:val="28"/>
          <w:szCs w:val="32"/>
        </w:rPr>
        <w:object w:dxaOrig="300" w:dyaOrig="400">
          <v:shape id="_x0000_i1453" type="#_x0000_t75" style="width:15.45pt;height:20.55pt" o:ole="">
            <v:imagedata r:id="rId1013" o:title=""/>
          </v:shape>
          <o:OLEObject Type="Embed" ProgID="Equation.3" ShapeID="_x0000_i1453" DrawAspect="Content" ObjectID="_1478285935" r:id="rId1014"/>
        </w:object>
      </w:r>
      <w:r w:rsidR="00AE4104" w:rsidRPr="00AE4104">
        <w:rPr>
          <w:rStyle w:val="ArialUnicodeMS66"/>
          <w:rFonts w:ascii="Times New Roman" w:hAnsi="Times New Roman" w:cs="Times New Roman"/>
          <w:spacing w:val="0"/>
          <w:sz w:val="28"/>
          <w:szCs w:val="28"/>
        </w:rPr>
        <w:t xml:space="preserve"> — среднедневная заработная плата одного работающего на рабочем месте </w:t>
      </w:r>
      <w:r w:rsidR="00AE4104" w:rsidRPr="00AE4104">
        <w:rPr>
          <w:rStyle w:val="ArialUnicodeMS72"/>
          <w:rFonts w:ascii="Times New Roman" w:hAnsi="Times New Roman" w:cs="Times New Roman"/>
          <w:spacing w:val="0"/>
          <w:sz w:val="28"/>
          <w:szCs w:val="28"/>
        </w:rPr>
        <w:t>j,</w:t>
      </w:r>
      <w:r w:rsidR="00AE4104" w:rsidRPr="00AE4104">
        <w:rPr>
          <w:rStyle w:val="ArialUnicodeMS66"/>
          <w:rFonts w:ascii="Times New Roman" w:hAnsi="Times New Roman" w:cs="Times New Roman"/>
          <w:spacing w:val="0"/>
          <w:sz w:val="28"/>
          <w:szCs w:val="28"/>
          <w:lang w:eastAsia="en-US"/>
        </w:rPr>
        <w:t xml:space="preserve"> </w:t>
      </w:r>
      <w:r w:rsidR="00AE4104" w:rsidRPr="00AE4104">
        <w:rPr>
          <w:rStyle w:val="ArialUnicodeMS66"/>
          <w:rFonts w:ascii="Times New Roman" w:hAnsi="Times New Roman" w:cs="Times New Roman"/>
          <w:spacing w:val="0"/>
          <w:sz w:val="28"/>
          <w:szCs w:val="28"/>
        </w:rPr>
        <w:t>руб.;</w:t>
      </w:r>
    </w:p>
    <w:p w:rsidR="00AE4104" w:rsidRPr="00AE4104" w:rsidRDefault="00FB0482" w:rsidP="00FB0482">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FB0482">
        <w:rPr>
          <w:rFonts w:ascii="Times New Roman" w:hAnsi="Times New Roman"/>
          <w:b w:val="0"/>
          <w:i w:val="0"/>
          <w:spacing w:val="0"/>
          <w:position w:val="-10"/>
          <w:sz w:val="28"/>
          <w:szCs w:val="32"/>
        </w:rPr>
        <w:object w:dxaOrig="200" w:dyaOrig="260">
          <v:shape id="_x0000_i1454" type="#_x0000_t75" style="width:10.3pt;height:13.7pt" o:ole="">
            <v:imagedata r:id="rId1015" o:title=""/>
          </v:shape>
          <o:OLEObject Type="Embed" ProgID="Equation.3" ShapeID="_x0000_i1454" DrawAspect="Content" ObjectID="_1478285936" r:id="rId1016"/>
        </w:object>
      </w:r>
      <w:r w:rsidR="00AE4104" w:rsidRPr="00AE4104">
        <w:rPr>
          <w:rStyle w:val="ArialUnicodeMS66"/>
          <w:rFonts w:ascii="Times New Roman" w:hAnsi="Times New Roman" w:cs="Times New Roman"/>
          <w:spacing w:val="0"/>
          <w:sz w:val="28"/>
          <w:szCs w:val="28"/>
        </w:rPr>
        <w:t xml:space="preserve"> — коэффициент стоим</w:t>
      </w:r>
      <w:r>
        <w:rPr>
          <w:rStyle w:val="ArialUnicodeMS66"/>
          <w:rFonts w:ascii="Times New Roman" w:hAnsi="Times New Roman" w:cs="Times New Roman"/>
          <w:spacing w:val="0"/>
          <w:sz w:val="28"/>
          <w:szCs w:val="28"/>
        </w:rPr>
        <w:t>ости прибавочного продукта, соз</w:t>
      </w:r>
      <w:r w:rsidR="00AE4104" w:rsidRPr="00AE4104">
        <w:rPr>
          <w:rStyle w:val="ArialUnicodeMS66"/>
          <w:rFonts w:ascii="Times New Roman" w:hAnsi="Times New Roman" w:cs="Times New Roman"/>
          <w:spacing w:val="0"/>
          <w:sz w:val="28"/>
          <w:szCs w:val="28"/>
        </w:rPr>
        <w:t xml:space="preserve">даваемого в день на рабочем </w:t>
      </w:r>
      <w:r>
        <w:rPr>
          <w:rStyle w:val="ArialUnicodeMS66"/>
          <w:rFonts w:ascii="Times New Roman" w:hAnsi="Times New Roman" w:cs="Times New Roman"/>
          <w:spacing w:val="0"/>
          <w:sz w:val="28"/>
          <w:szCs w:val="28"/>
        </w:rPr>
        <w:t>месте по отношению к среднеднев</w:t>
      </w:r>
      <w:r w:rsidR="00AE4104" w:rsidRPr="00AE4104">
        <w:rPr>
          <w:rStyle w:val="ArialUnicodeMS66"/>
          <w:rFonts w:ascii="Times New Roman" w:hAnsi="Times New Roman" w:cs="Times New Roman"/>
          <w:spacing w:val="0"/>
          <w:sz w:val="28"/>
          <w:szCs w:val="28"/>
        </w:rPr>
        <w:t xml:space="preserve">ной заработной плате, зависит от отрасли и вида предприятия, в среднем принимается </w:t>
      </w:r>
      <w:r w:rsidR="00AE4104" w:rsidRPr="00AE4104">
        <w:rPr>
          <w:rStyle w:val="ArialUnicodeMS"/>
          <w:rFonts w:ascii="Times New Roman" w:hAnsi="Times New Roman" w:cs="Times New Roman"/>
          <w:spacing w:val="0"/>
          <w:sz w:val="28"/>
          <w:szCs w:val="28"/>
        </w:rPr>
        <w:t>1,4... 1,5.</w:t>
      </w:r>
    </w:p>
    <w:p w:rsidR="00AE4104" w:rsidRPr="00AE4104" w:rsidRDefault="00AE4104" w:rsidP="00AE4104">
      <w:pPr>
        <w:pStyle w:val="a4"/>
        <w:shd w:val="clear" w:color="auto" w:fill="auto"/>
        <w:spacing w:line="240" w:lineRule="auto"/>
        <w:ind w:firstLine="709"/>
        <w:rPr>
          <w:rFonts w:ascii="Times New Roman" w:hAnsi="Times New Roman" w:cs="Times New Roman"/>
          <w:b w:val="0"/>
          <w:i w:val="0"/>
          <w:spacing w:val="0"/>
          <w:sz w:val="28"/>
          <w:szCs w:val="28"/>
        </w:rPr>
      </w:pPr>
      <w:r w:rsidRPr="00AE4104">
        <w:rPr>
          <w:rStyle w:val="ArialUnicodeMS66"/>
          <w:rFonts w:ascii="Times New Roman" w:hAnsi="Times New Roman" w:cs="Times New Roman"/>
          <w:spacing w:val="0"/>
          <w:sz w:val="28"/>
          <w:szCs w:val="28"/>
        </w:rPr>
        <w:t>Анализ размеров ущерб</w:t>
      </w:r>
      <w:r w:rsidR="00FB0482">
        <w:rPr>
          <w:rStyle w:val="ArialUnicodeMS66"/>
          <w:rFonts w:ascii="Times New Roman" w:hAnsi="Times New Roman" w:cs="Times New Roman"/>
          <w:spacing w:val="0"/>
          <w:sz w:val="28"/>
          <w:szCs w:val="28"/>
        </w:rPr>
        <w:t>а, наносимого предприятию произ</w:t>
      </w:r>
      <w:r w:rsidRPr="00AE4104">
        <w:rPr>
          <w:rStyle w:val="ArialUnicodeMS66"/>
          <w:rFonts w:ascii="Times New Roman" w:hAnsi="Times New Roman" w:cs="Times New Roman"/>
          <w:spacing w:val="0"/>
          <w:sz w:val="28"/>
          <w:szCs w:val="28"/>
        </w:rPr>
        <w:t xml:space="preserve">водственным травматизмом </w:t>
      </w:r>
      <w:r w:rsidR="00FB0482">
        <w:rPr>
          <w:rStyle w:val="ArialUnicodeMS66"/>
          <w:rFonts w:ascii="Times New Roman" w:hAnsi="Times New Roman" w:cs="Times New Roman"/>
          <w:spacing w:val="0"/>
          <w:sz w:val="28"/>
          <w:szCs w:val="28"/>
        </w:rPr>
        <w:t>и профессиональными заболевания</w:t>
      </w:r>
      <w:r w:rsidRPr="00AE4104">
        <w:rPr>
          <w:rStyle w:val="ArialUnicodeMS66"/>
          <w:rFonts w:ascii="Times New Roman" w:hAnsi="Times New Roman" w:cs="Times New Roman"/>
          <w:spacing w:val="0"/>
          <w:sz w:val="28"/>
          <w:szCs w:val="28"/>
        </w:rPr>
        <w:t>ми, используется в практике у</w:t>
      </w:r>
      <w:r w:rsidR="00FB0482">
        <w:rPr>
          <w:rStyle w:val="ArialUnicodeMS66"/>
          <w:rFonts w:ascii="Times New Roman" w:hAnsi="Times New Roman" w:cs="Times New Roman"/>
          <w:spacing w:val="0"/>
          <w:sz w:val="28"/>
          <w:szCs w:val="28"/>
        </w:rPr>
        <w:t>правления охраной труда для пла</w:t>
      </w:r>
      <w:r w:rsidRPr="00AE4104">
        <w:rPr>
          <w:rStyle w:val="ArialUnicodeMS66"/>
          <w:rFonts w:ascii="Times New Roman" w:hAnsi="Times New Roman" w:cs="Times New Roman"/>
          <w:spacing w:val="0"/>
          <w:sz w:val="28"/>
          <w:szCs w:val="28"/>
        </w:rPr>
        <w:t xml:space="preserve">нирования первоочередных </w:t>
      </w:r>
      <w:r w:rsidR="00FB0482">
        <w:rPr>
          <w:rStyle w:val="ArialUnicodeMS66"/>
          <w:rFonts w:ascii="Times New Roman" w:hAnsi="Times New Roman" w:cs="Times New Roman"/>
          <w:spacing w:val="0"/>
          <w:sz w:val="28"/>
          <w:szCs w:val="28"/>
        </w:rPr>
        <w:t>мероприятий по созданию безопас</w:t>
      </w:r>
      <w:r w:rsidRPr="00AE4104">
        <w:rPr>
          <w:rStyle w:val="ArialUnicodeMS66"/>
          <w:rFonts w:ascii="Times New Roman" w:hAnsi="Times New Roman" w:cs="Times New Roman"/>
          <w:spacing w:val="0"/>
          <w:sz w:val="28"/>
          <w:szCs w:val="28"/>
        </w:rPr>
        <w:t>ных и безвредных условий труда, экономического обоснования принимаемых решений.</w:t>
      </w:r>
    </w:p>
    <w:p w:rsidR="00AE4104" w:rsidRPr="002C3273" w:rsidRDefault="00AE4104" w:rsidP="00AE4104">
      <w:pPr>
        <w:pStyle w:val="a4"/>
        <w:shd w:val="clear" w:color="auto" w:fill="auto"/>
        <w:spacing w:line="240" w:lineRule="auto"/>
        <w:ind w:firstLine="709"/>
        <w:rPr>
          <w:rStyle w:val="ArialUnicodeMS66"/>
          <w:rFonts w:ascii="Times New Roman" w:hAnsi="Times New Roman" w:cs="Times New Roman"/>
          <w:spacing w:val="0"/>
          <w:sz w:val="28"/>
          <w:szCs w:val="28"/>
        </w:rPr>
      </w:pPr>
      <w:r w:rsidRPr="00AE4104">
        <w:rPr>
          <w:rStyle w:val="ArialUnicodeMS66"/>
          <w:rFonts w:ascii="Times New Roman" w:hAnsi="Times New Roman" w:cs="Times New Roman"/>
          <w:spacing w:val="0"/>
          <w:sz w:val="28"/>
          <w:szCs w:val="28"/>
        </w:rPr>
        <w:t>Расчет ущерба может пров</w:t>
      </w:r>
      <w:r w:rsidR="00FB0482">
        <w:rPr>
          <w:rStyle w:val="ArialUnicodeMS66"/>
          <w:rFonts w:ascii="Times New Roman" w:hAnsi="Times New Roman" w:cs="Times New Roman"/>
          <w:spacing w:val="0"/>
          <w:sz w:val="28"/>
          <w:szCs w:val="28"/>
        </w:rPr>
        <w:t>одиться за разные периоды време</w:t>
      </w:r>
      <w:r w:rsidRPr="00AE4104">
        <w:rPr>
          <w:rStyle w:val="ArialUnicodeMS66"/>
          <w:rFonts w:ascii="Times New Roman" w:hAnsi="Times New Roman" w:cs="Times New Roman"/>
          <w:spacing w:val="0"/>
          <w:sz w:val="28"/>
          <w:szCs w:val="28"/>
        </w:rPr>
        <w:t>ни, но, как правило, рассчитыв</w:t>
      </w:r>
      <w:r w:rsidR="00FB0482">
        <w:rPr>
          <w:rStyle w:val="ArialUnicodeMS66"/>
          <w:rFonts w:ascii="Times New Roman" w:hAnsi="Times New Roman" w:cs="Times New Roman"/>
          <w:spacing w:val="0"/>
          <w:sz w:val="28"/>
          <w:szCs w:val="28"/>
        </w:rPr>
        <w:t>ается годовой ущерб. В этом слу</w:t>
      </w:r>
      <w:r w:rsidRPr="00AE4104">
        <w:rPr>
          <w:rStyle w:val="ArialUnicodeMS66"/>
          <w:rFonts w:ascii="Times New Roman" w:hAnsi="Times New Roman" w:cs="Times New Roman"/>
          <w:spacing w:val="0"/>
          <w:sz w:val="28"/>
          <w:szCs w:val="28"/>
        </w:rPr>
        <w:t xml:space="preserve">чае все составляющие ущерба </w:t>
      </w:r>
      <w:r w:rsidR="00FB0482">
        <w:rPr>
          <w:rStyle w:val="ArialUnicodeMS66"/>
          <w:rFonts w:ascii="Times New Roman" w:hAnsi="Times New Roman" w:cs="Times New Roman"/>
          <w:spacing w:val="0"/>
          <w:sz w:val="28"/>
          <w:szCs w:val="28"/>
        </w:rPr>
        <w:t>и количество дней нетрудоспособ</w:t>
      </w:r>
      <w:r w:rsidRPr="00AE4104">
        <w:rPr>
          <w:rStyle w:val="ArialUnicodeMS66"/>
          <w:rFonts w:ascii="Times New Roman" w:hAnsi="Times New Roman" w:cs="Times New Roman"/>
          <w:spacing w:val="0"/>
          <w:sz w:val="28"/>
          <w:szCs w:val="28"/>
        </w:rPr>
        <w:t>ности рассчитываются за год.</w:t>
      </w:r>
    </w:p>
    <w:p w:rsidR="00FB0482" w:rsidRPr="002C3273" w:rsidRDefault="00FB0482" w:rsidP="00AE4104">
      <w:pPr>
        <w:pStyle w:val="a4"/>
        <w:shd w:val="clear" w:color="auto" w:fill="auto"/>
        <w:spacing w:line="240" w:lineRule="auto"/>
        <w:ind w:firstLine="709"/>
        <w:rPr>
          <w:rFonts w:ascii="Times New Roman" w:hAnsi="Times New Roman" w:cs="Times New Roman"/>
          <w:b w:val="0"/>
          <w:i w:val="0"/>
          <w:spacing w:val="0"/>
          <w:sz w:val="28"/>
          <w:szCs w:val="28"/>
        </w:rPr>
      </w:pPr>
    </w:p>
    <w:p w:rsidR="00AE4104" w:rsidRPr="00FB0482" w:rsidRDefault="00FB0482" w:rsidP="00FB0482">
      <w:pPr>
        <w:pStyle w:val="203"/>
        <w:shd w:val="clear" w:color="auto" w:fill="auto"/>
        <w:tabs>
          <w:tab w:val="left" w:pos="442"/>
        </w:tabs>
        <w:spacing w:before="0" w:after="0" w:line="240" w:lineRule="auto"/>
        <w:ind w:firstLine="709"/>
        <w:jc w:val="both"/>
        <w:rPr>
          <w:rFonts w:ascii="Times New Roman" w:hAnsi="Times New Roman" w:cs="Times New Roman"/>
          <w:b w:val="0"/>
          <w:spacing w:val="0"/>
          <w:sz w:val="32"/>
          <w:szCs w:val="28"/>
        </w:rPr>
      </w:pPr>
      <w:r w:rsidRPr="00FB0482">
        <w:rPr>
          <w:rStyle w:val="200pt"/>
          <w:rFonts w:ascii="Times New Roman" w:hAnsi="Times New Roman" w:cs="Times New Roman"/>
          <w:bCs w:val="0"/>
          <w:spacing w:val="0"/>
          <w:sz w:val="32"/>
          <w:szCs w:val="28"/>
        </w:rPr>
        <w:t xml:space="preserve">2.3 </w:t>
      </w:r>
      <w:r w:rsidR="00AE4104" w:rsidRPr="00FB0482">
        <w:rPr>
          <w:rStyle w:val="200pt"/>
          <w:rFonts w:ascii="Times New Roman" w:hAnsi="Times New Roman" w:cs="Times New Roman"/>
          <w:bCs w:val="0"/>
          <w:spacing w:val="0"/>
          <w:sz w:val="32"/>
          <w:szCs w:val="28"/>
        </w:rPr>
        <w:t>Экономический эффект мероприятий по улучшению условий и охране труда</w:t>
      </w:r>
    </w:p>
    <w:p w:rsidR="00FB0482" w:rsidRPr="00FB0482" w:rsidRDefault="00FB0482" w:rsidP="00FB0482">
      <w:pPr>
        <w:pStyle w:val="a4"/>
        <w:shd w:val="clear" w:color="auto" w:fill="auto"/>
        <w:spacing w:line="240" w:lineRule="auto"/>
        <w:ind w:firstLine="709"/>
        <w:rPr>
          <w:rStyle w:val="ArialUnicodeMS66"/>
          <w:rFonts w:ascii="Times New Roman" w:hAnsi="Times New Roman" w:cs="Times New Roman"/>
          <w:spacing w:val="0"/>
          <w:sz w:val="28"/>
          <w:szCs w:val="28"/>
        </w:rPr>
      </w:pPr>
    </w:p>
    <w:p w:rsidR="00AE4104" w:rsidRDefault="00AE4104" w:rsidP="00FB0482">
      <w:pPr>
        <w:pStyle w:val="a4"/>
        <w:shd w:val="clear" w:color="auto" w:fill="auto"/>
        <w:spacing w:line="240" w:lineRule="auto"/>
        <w:ind w:firstLine="709"/>
        <w:rPr>
          <w:rStyle w:val="ArialUnicodeMS66"/>
          <w:rFonts w:ascii="Times New Roman" w:hAnsi="Times New Roman" w:cs="Times New Roman"/>
          <w:spacing w:val="0"/>
          <w:sz w:val="28"/>
          <w:szCs w:val="28"/>
        </w:rPr>
      </w:pPr>
      <w:r w:rsidRPr="00AE4104">
        <w:rPr>
          <w:rStyle w:val="ArialUnicodeMS66"/>
          <w:rFonts w:ascii="Times New Roman" w:hAnsi="Times New Roman" w:cs="Times New Roman"/>
          <w:spacing w:val="0"/>
          <w:sz w:val="28"/>
          <w:szCs w:val="28"/>
        </w:rPr>
        <w:t>Экономический эффект (экономическая выгода В, руб.) в денежном выражении меропр</w:t>
      </w:r>
      <w:r w:rsidR="00FB0482">
        <w:rPr>
          <w:rStyle w:val="ArialUnicodeMS66"/>
          <w:rFonts w:ascii="Times New Roman" w:hAnsi="Times New Roman" w:cs="Times New Roman"/>
          <w:spacing w:val="0"/>
          <w:sz w:val="28"/>
          <w:szCs w:val="28"/>
        </w:rPr>
        <w:t>иятий по улучшению условий и ох</w:t>
      </w:r>
      <w:r w:rsidRPr="00AE4104">
        <w:rPr>
          <w:rStyle w:val="ArialUnicodeMS66"/>
          <w:rFonts w:ascii="Times New Roman" w:hAnsi="Times New Roman" w:cs="Times New Roman"/>
          <w:spacing w:val="0"/>
          <w:sz w:val="28"/>
          <w:szCs w:val="28"/>
        </w:rPr>
        <w:t>ране труда определяется суммой предотвращенного ущерба (эко</w:t>
      </w:r>
      <w:r w:rsidR="00FB0482">
        <w:rPr>
          <w:rStyle w:val="ArialUnicodeMS66"/>
          <w:rFonts w:ascii="Times New Roman" w:hAnsi="Times New Roman" w:cs="Times New Roman"/>
          <w:spacing w:val="0"/>
          <w:sz w:val="28"/>
          <w:szCs w:val="28"/>
        </w:rPr>
        <w:t xml:space="preserve">номических последствий) </w:t>
      </w:r>
      <w:r w:rsidR="00F7153C" w:rsidRPr="00F7153C">
        <w:rPr>
          <w:rFonts w:ascii="Times New Roman" w:hAnsi="Times New Roman"/>
          <w:b w:val="0"/>
          <w:i w:val="0"/>
          <w:spacing w:val="0"/>
          <w:position w:val="-6"/>
          <w:sz w:val="28"/>
          <w:szCs w:val="32"/>
        </w:rPr>
        <w:object w:dxaOrig="400" w:dyaOrig="279">
          <v:shape id="_x0000_i1455" type="#_x0000_t75" style="width:20.55pt;height:14.55pt" o:ole="">
            <v:imagedata r:id="rId1017" o:title=""/>
          </v:shape>
          <o:OLEObject Type="Embed" ProgID="Equation.3" ShapeID="_x0000_i1455" DrawAspect="Content" ObjectID="_1478285937" r:id="rId1018"/>
        </w:object>
      </w:r>
      <w:r w:rsidRPr="00AE4104">
        <w:rPr>
          <w:rStyle w:val="ArialUnicodeMS66"/>
          <w:rFonts w:ascii="Times New Roman" w:hAnsi="Times New Roman" w:cs="Times New Roman"/>
          <w:spacing w:val="0"/>
          <w:sz w:val="28"/>
          <w:szCs w:val="28"/>
        </w:rPr>
        <w:t xml:space="preserve"> от </w:t>
      </w:r>
      <w:r w:rsidRPr="00AE4104">
        <w:rPr>
          <w:rStyle w:val="ArialUnicodeMS66"/>
          <w:rFonts w:ascii="Times New Roman" w:hAnsi="Times New Roman" w:cs="Times New Roman"/>
          <w:spacing w:val="0"/>
          <w:sz w:val="28"/>
          <w:szCs w:val="28"/>
        </w:rPr>
        <w:lastRenderedPageBreak/>
        <w:t>производственного травматизма и профессиональных заболеван</w:t>
      </w:r>
      <w:r w:rsidR="00F7153C">
        <w:rPr>
          <w:rStyle w:val="ArialUnicodeMS66"/>
          <w:rFonts w:ascii="Times New Roman" w:hAnsi="Times New Roman" w:cs="Times New Roman"/>
          <w:spacing w:val="0"/>
          <w:sz w:val="28"/>
          <w:szCs w:val="28"/>
        </w:rPr>
        <w:t xml:space="preserve">ий, руб.; увеличением прибыли </w:t>
      </w:r>
      <w:r w:rsidR="00F7153C" w:rsidRPr="00F7153C">
        <w:rPr>
          <w:rFonts w:ascii="Times New Roman" w:hAnsi="Times New Roman"/>
          <w:b w:val="0"/>
          <w:i w:val="0"/>
          <w:spacing w:val="0"/>
          <w:position w:val="-4"/>
          <w:sz w:val="28"/>
          <w:szCs w:val="32"/>
        </w:rPr>
        <w:object w:dxaOrig="400" w:dyaOrig="260">
          <v:shape id="_x0000_i1456" type="#_x0000_t75" style="width:20.55pt;height:13.7pt" o:ole="">
            <v:imagedata r:id="rId1019" o:title=""/>
          </v:shape>
          <o:OLEObject Type="Embed" ProgID="Equation.3" ShapeID="_x0000_i1456" DrawAspect="Content" ObjectID="_1478285938" r:id="rId1020"/>
        </w:object>
      </w:r>
      <w:r w:rsidRPr="00AE4104">
        <w:rPr>
          <w:rStyle w:val="ArialUnicodeMS66"/>
          <w:rFonts w:ascii="Times New Roman" w:hAnsi="Times New Roman" w:cs="Times New Roman"/>
          <w:spacing w:val="0"/>
          <w:sz w:val="28"/>
          <w:szCs w:val="28"/>
        </w:rPr>
        <w:t xml:space="preserve"> предприятия за счет прироста производительности труда, руб; сокращением расходов </w:t>
      </w:r>
      <w:r w:rsidR="00F7153C" w:rsidRPr="00F7153C">
        <w:rPr>
          <w:rFonts w:ascii="Times New Roman" w:hAnsi="Times New Roman"/>
          <w:b w:val="0"/>
          <w:i w:val="0"/>
          <w:spacing w:val="0"/>
          <w:position w:val="-6"/>
          <w:sz w:val="28"/>
          <w:szCs w:val="32"/>
        </w:rPr>
        <w:object w:dxaOrig="380" w:dyaOrig="279">
          <v:shape id="_x0000_i1457" type="#_x0000_t75" style="width:19.7pt;height:14.55pt" o:ole="">
            <v:imagedata r:id="rId1021" o:title=""/>
          </v:shape>
          <o:OLEObject Type="Embed" ProgID="Equation.3" ShapeID="_x0000_i1457" DrawAspect="Content" ObjectID="_1478285939" r:id="rId1022"/>
        </w:object>
      </w:r>
      <w:r w:rsidRPr="00AE4104">
        <w:rPr>
          <w:rStyle w:val="ArialUnicodeMS66"/>
          <w:rFonts w:ascii="Times New Roman" w:hAnsi="Times New Roman" w:cs="Times New Roman"/>
          <w:spacing w:val="0"/>
          <w:sz w:val="28"/>
          <w:szCs w:val="28"/>
          <w:lang w:eastAsia="en-US"/>
        </w:rPr>
        <w:t xml:space="preserve"> </w:t>
      </w:r>
      <w:r w:rsidR="00F7153C">
        <w:rPr>
          <w:rStyle w:val="ArialUnicodeMS66"/>
          <w:rFonts w:ascii="Times New Roman" w:hAnsi="Times New Roman" w:cs="Times New Roman"/>
          <w:spacing w:val="0"/>
          <w:sz w:val="28"/>
          <w:szCs w:val="28"/>
        </w:rPr>
        <w:t>на льготы и компенсации за ра</w:t>
      </w:r>
      <w:r w:rsidRPr="00AE4104">
        <w:rPr>
          <w:rStyle w:val="ArialUnicodeMS66"/>
          <w:rFonts w:ascii="Times New Roman" w:hAnsi="Times New Roman" w:cs="Times New Roman"/>
          <w:spacing w:val="0"/>
          <w:sz w:val="28"/>
          <w:szCs w:val="28"/>
        </w:rPr>
        <w:t>боту в неблагоприятных условиях, руб.:</w:t>
      </w:r>
    </w:p>
    <w:p w:rsidR="00F7153C" w:rsidRDefault="00F7153C" w:rsidP="00FB0482">
      <w:pPr>
        <w:pStyle w:val="a4"/>
        <w:shd w:val="clear" w:color="auto" w:fill="auto"/>
        <w:spacing w:line="240" w:lineRule="auto"/>
        <w:ind w:firstLine="709"/>
        <w:rPr>
          <w:rStyle w:val="ArialUnicodeMS66"/>
          <w:rFonts w:ascii="Times New Roman" w:hAnsi="Times New Roman" w:cs="Times New Roman"/>
          <w:spacing w:val="0"/>
          <w:sz w:val="28"/>
          <w:szCs w:val="28"/>
        </w:rPr>
      </w:pPr>
    </w:p>
    <w:p w:rsidR="00F7153C" w:rsidRPr="00F7153C" w:rsidRDefault="00F7153C" w:rsidP="00F7153C">
      <w:pPr>
        <w:pStyle w:val="a4"/>
        <w:shd w:val="clear" w:color="auto" w:fill="auto"/>
        <w:spacing w:line="240" w:lineRule="auto"/>
        <w:ind w:firstLine="2835"/>
        <w:rPr>
          <w:rStyle w:val="ArialUnicodeMS66"/>
          <w:rFonts w:ascii="Times New Roman" w:hAnsi="Times New Roman" w:cs="Times New Roman"/>
          <w:spacing w:val="0"/>
          <w:sz w:val="28"/>
          <w:szCs w:val="28"/>
        </w:rPr>
      </w:pPr>
      <w:r w:rsidRPr="00F7153C">
        <w:rPr>
          <w:rFonts w:ascii="Times New Roman" w:hAnsi="Times New Roman"/>
          <w:b w:val="0"/>
          <w:i w:val="0"/>
          <w:spacing w:val="0"/>
          <w:position w:val="-6"/>
          <w:sz w:val="28"/>
          <w:szCs w:val="32"/>
        </w:rPr>
        <w:object w:dxaOrig="1960" w:dyaOrig="279">
          <v:shape id="_x0000_i1458" type="#_x0000_t75" style="width:101.15pt;height:14.55pt" o:ole="">
            <v:imagedata r:id="rId1023" o:title=""/>
          </v:shape>
          <o:OLEObject Type="Embed" ProgID="Equation.3" ShapeID="_x0000_i1458" DrawAspect="Content" ObjectID="_1478285940" r:id="rId1024"/>
        </w:object>
      </w:r>
      <w:r>
        <w:rPr>
          <w:rFonts w:ascii="Times New Roman" w:hAnsi="Times New Roman"/>
          <w:b w:val="0"/>
          <w:i w:val="0"/>
          <w:spacing w:val="0"/>
          <w:sz w:val="28"/>
          <w:szCs w:val="32"/>
        </w:rPr>
        <w:t xml:space="preserve">                                                               (6.2)</w:t>
      </w:r>
    </w:p>
    <w:p w:rsidR="00F7153C" w:rsidRPr="00AE4104" w:rsidRDefault="00F7153C" w:rsidP="00FB0482">
      <w:pPr>
        <w:pStyle w:val="a4"/>
        <w:shd w:val="clear" w:color="auto" w:fill="auto"/>
        <w:spacing w:line="240" w:lineRule="auto"/>
        <w:ind w:firstLine="709"/>
        <w:rPr>
          <w:rFonts w:ascii="Times New Roman" w:hAnsi="Times New Roman" w:cs="Times New Roman"/>
          <w:b w:val="0"/>
          <w:i w:val="0"/>
          <w:spacing w:val="0"/>
          <w:sz w:val="28"/>
          <w:szCs w:val="28"/>
        </w:rPr>
      </w:pPr>
    </w:p>
    <w:p w:rsidR="00AE4104" w:rsidRPr="00AE4104" w:rsidRDefault="00F7153C" w:rsidP="00AE4104">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Предотвращенный ущерб </w:t>
      </w:r>
      <w:r w:rsidRPr="00F7153C">
        <w:rPr>
          <w:rFonts w:ascii="Times New Roman" w:hAnsi="Times New Roman"/>
          <w:b w:val="0"/>
          <w:i w:val="0"/>
          <w:spacing w:val="0"/>
          <w:position w:val="-6"/>
          <w:sz w:val="28"/>
          <w:szCs w:val="32"/>
        </w:rPr>
        <w:object w:dxaOrig="400" w:dyaOrig="279">
          <v:shape id="_x0000_i1459" type="#_x0000_t75" style="width:20.55pt;height:14.55pt" o:ole="">
            <v:imagedata r:id="rId1025" o:title=""/>
          </v:shape>
          <o:OLEObject Type="Embed" ProgID="Equation.3" ShapeID="_x0000_i1459" DrawAspect="Content" ObjectID="_1478285941" r:id="rId1026"/>
        </w:object>
      </w:r>
      <w:r>
        <w:rPr>
          <w:rStyle w:val="ArialUnicodeMS66"/>
          <w:rFonts w:ascii="Times New Roman" w:hAnsi="Times New Roman" w:cs="Times New Roman"/>
          <w:spacing w:val="0"/>
          <w:sz w:val="28"/>
          <w:szCs w:val="28"/>
        </w:rPr>
        <w:t xml:space="preserve"> определяется разностью ущер</w:t>
      </w:r>
      <w:r w:rsidR="00AE4104" w:rsidRPr="00AE4104">
        <w:rPr>
          <w:rStyle w:val="ArialUnicodeMS66"/>
          <w:rFonts w:ascii="Times New Roman" w:hAnsi="Times New Roman" w:cs="Times New Roman"/>
          <w:spacing w:val="0"/>
          <w:sz w:val="28"/>
          <w:szCs w:val="28"/>
        </w:rPr>
        <w:t xml:space="preserve">бов от травматизма и профессиональных заболеваний до </w:t>
      </w:r>
      <w:r>
        <w:rPr>
          <w:rStyle w:val="ArialUnicodeMS"/>
          <w:rFonts w:ascii="Times New Roman" w:hAnsi="Times New Roman" w:cs="Times New Roman"/>
          <w:spacing w:val="0"/>
          <w:sz w:val="28"/>
          <w:szCs w:val="28"/>
        </w:rPr>
        <w:t>(</w:t>
      </w:r>
      <w:r w:rsidRPr="00AB6E31">
        <w:rPr>
          <w:rFonts w:ascii="Times New Roman" w:hAnsi="Times New Roman"/>
          <w:b w:val="0"/>
          <w:i w:val="0"/>
          <w:spacing w:val="0"/>
          <w:position w:val="-10"/>
          <w:sz w:val="28"/>
          <w:szCs w:val="32"/>
        </w:rPr>
        <w:object w:dxaOrig="340" w:dyaOrig="340">
          <v:shape id="_x0000_i1460" type="#_x0000_t75" style="width:18pt;height:18pt" o:ole="">
            <v:imagedata r:id="rId997" o:title=""/>
          </v:shape>
          <o:OLEObject Type="Embed" ProgID="Equation.3" ShapeID="_x0000_i1460" DrawAspect="Content" ObjectID="_1478285942" r:id="rId1027"/>
        </w:object>
      </w:r>
      <w:r w:rsidR="00AE4104" w:rsidRPr="00AE4104">
        <w:rPr>
          <w:rStyle w:val="ArialUnicodeMS"/>
          <w:rFonts w:ascii="Times New Roman" w:hAnsi="Times New Roman" w:cs="Times New Roman"/>
          <w:spacing w:val="0"/>
          <w:sz w:val="28"/>
          <w:szCs w:val="28"/>
        </w:rPr>
        <w:t>)</w:t>
      </w:r>
      <w:r w:rsidR="00AE4104" w:rsidRPr="00AE4104">
        <w:rPr>
          <w:rStyle w:val="ArialUnicodeMS66"/>
          <w:rFonts w:ascii="Times New Roman" w:hAnsi="Times New Roman" w:cs="Times New Roman"/>
          <w:spacing w:val="0"/>
          <w:sz w:val="28"/>
          <w:szCs w:val="28"/>
        </w:rPr>
        <w:t xml:space="preserve"> и после </w:t>
      </w:r>
      <w:r w:rsidR="00AE4104" w:rsidRPr="00AE4104">
        <w:rPr>
          <w:rStyle w:val="ArialUnicodeMS"/>
          <w:rFonts w:ascii="Times New Roman" w:hAnsi="Times New Roman" w:cs="Times New Roman"/>
          <w:spacing w:val="0"/>
          <w:sz w:val="28"/>
          <w:szCs w:val="28"/>
        </w:rPr>
        <w:t>(</w:t>
      </w:r>
      <w:r w:rsidRPr="00F7153C">
        <w:rPr>
          <w:rFonts w:ascii="Times New Roman" w:hAnsi="Times New Roman"/>
          <w:b w:val="0"/>
          <w:i w:val="0"/>
          <w:spacing w:val="0"/>
          <w:position w:val="-10"/>
          <w:sz w:val="28"/>
          <w:szCs w:val="32"/>
        </w:rPr>
        <w:object w:dxaOrig="400" w:dyaOrig="340">
          <v:shape id="_x0000_i1461" type="#_x0000_t75" style="width:20.55pt;height:18pt" o:ole="">
            <v:imagedata r:id="rId1028" o:title=""/>
          </v:shape>
          <o:OLEObject Type="Embed" ProgID="Equation.3" ShapeID="_x0000_i1461" DrawAspect="Content" ObjectID="_1478285943" r:id="rId1029"/>
        </w:object>
      </w:r>
      <w:r w:rsidR="00AE4104" w:rsidRPr="00AE4104">
        <w:rPr>
          <w:rStyle w:val="ArialUnicodeMS"/>
          <w:rFonts w:ascii="Times New Roman" w:hAnsi="Times New Roman" w:cs="Times New Roman"/>
          <w:spacing w:val="0"/>
          <w:sz w:val="28"/>
          <w:szCs w:val="28"/>
        </w:rPr>
        <w:t>)</w:t>
      </w:r>
      <w:r w:rsidR="00AE4104" w:rsidRPr="00AE4104">
        <w:rPr>
          <w:rStyle w:val="ArialUnicodeMS66"/>
          <w:rFonts w:ascii="Times New Roman" w:hAnsi="Times New Roman" w:cs="Times New Roman"/>
          <w:spacing w:val="0"/>
          <w:sz w:val="28"/>
          <w:szCs w:val="28"/>
        </w:rPr>
        <w:t xml:space="preserve"> мероприятий, подсчитываемых по формуле </w:t>
      </w:r>
      <w:r w:rsidR="00AE4104" w:rsidRPr="00AE4104">
        <w:rPr>
          <w:rStyle w:val="ArialUnicodeMS"/>
          <w:rFonts w:ascii="Times New Roman" w:hAnsi="Times New Roman" w:cs="Times New Roman"/>
          <w:spacing w:val="0"/>
          <w:sz w:val="28"/>
          <w:szCs w:val="28"/>
        </w:rPr>
        <w:t xml:space="preserve">(6.1): </w:t>
      </w:r>
      <w:r w:rsidRPr="00F7153C">
        <w:rPr>
          <w:rFonts w:ascii="Times New Roman" w:hAnsi="Times New Roman"/>
          <w:b w:val="0"/>
          <w:i w:val="0"/>
          <w:spacing w:val="0"/>
          <w:position w:val="-10"/>
          <w:sz w:val="28"/>
          <w:szCs w:val="32"/>
        </w:rPr>
        <w:object w:dxaOrig="1500" w:dyaOrig="340">
          <v:shape id="_x0000_i1462" type="#_x0000_t75" style="width:77.15pt;height:18pt" o:ole="">
            <v:imagedata r:id="rId1030" o:title=""/>
          </v:shape>
          <o:OLEObject Type="Embed" ProgID="Equation.3" ShapeID="_x0000_i1462" DrawAspect="Content" ObjectID="_1478285944" r:id="rId1031"/>
        </w:object>
      </w:r>
      <w:r>
        <w:rPr>
          <w:rFonts w:ascii="Times New Roman" w:hAnsi="Times New Roman"/>
          <w:b w:val="0"/>
          <w:i w:val="0"/>
          <w:spacing w:val="0"/>
          <w:sz w:val="28"/>
          <w:szCs w:val="32"/>
        </w:rPr>
        <w:t>.</w:t>
      </w:r>
    </w:p>
    <w:p w:rsidR="00AE4104" w:rsidRDefault="00F7153C" w:rsidP="00AE4104">
      <w:pPr>
        <w:pStyle w:val="a4"/>
        <w:shd w:val="clear" w:color="auto" w:fill="auto"/>
        <w:spacing w:line="240" w:lineRule="auto"/>
        <w:ind w:firstLine="709"/>
        <w:rPr>
          <w:rStyle w:val="ArialUnicodeMS66"/>
          <w:rFonts w:ascii="Times New Roman" w:hAnsi="Times New Roman" w:cs="Times New Roman"/>
          <w:spacing w:val="0"/>
          <w:sz w:val="28"/>
          <w:szCs w:val="28"/>
        </w:rPr>
      </w:pPr>
      <w:r>
        <w:rPr>
          <w:rStyle w:val="ArialUnicodeMS66"/>
          <w:rFonts w:ascii="Times New Roman" w:hAnsi="Times New Roman" w:cs="Times New Roman"/>
          <w:spacing w:val="0"/>
          <w:sz w:val="28"/>
          <w:szCs w:val="28"/>
        </w:rPr>
        <w:t xml:space="preserve">Увеличение прибыли </w:t>
      </w:r>
      <w:r w:rsidRPr="00F7153C">
        <w:rPr>
          <w:rFonts w:ascii="Times New Roman" w:hAnsi="Times New Roman"/>
          <w:b w:val="0"/>
          <w:i w:val="0"/>
          <w:spacing w:val="0"/>
          <w:position w:val="-4"/>
          <w:sz w:val="28"/>
          <w:szCs w:val="32"/>
        </w:rPr>
        <w:object w:dxaOrig="400" w:dyaOrig="260">
          <v:shape id="_x0000_i1463" type="#_x0000_t75" style="width:20.55pt;height:13.7pt" o:ole="">
            <v:imagedata r:id="rId1032" o:title=""/>
          </v:shape>
          <o:OLEObject Type="Embed" ProgID="Equation.3" ShapeID="_x0000_i1463" DrawAspect="Content" ObjectID="_1478285945" r:id="rId1033"/>
        </w:object>
      </w:r>
      <w:r w:rsidR="00AE4104" w:rsidRPr="00AE4104">
        <w:rPr>
          <w:rStyle w:val="ArialUnicodeMS66"/>
          <w:rFonts w:ascii="Times New Roman" w:hAnsi="Times New Roman" w:cs="Times New Roman"/>
          <w:spacing w:val="0"/>
          <w:sz w:val="28"/>
          <w:szCs w:val="28"/>
        </w:rPr>
        <w:t xml:space="preserve"> (руб.) предприятия объясняется снижением себестоимости выпускаемой продукции вследствие роста производительности труда, обусловленного повышением работоспособности работников в более благоприятных условиях труда. Улучшение условий тру</w:t>
      </w:r>
      <w:r>
        <w:rPr>
          <w:rStyle w:val="ArialUnicodeMS66"/>
          <w:rFonts w:ascii="Times New Roman" w:hAnsi="Times New Roman" w:cs="Times New Roman"/>
          <w:spacing w:val="0"/>
          <w:sz w:val="28"/>
          <w:szCs w:val="28"/>
        </w:rPr>
        <w:t>да может быть достигнуто, напри</w:t>
      </w:r>
      <w:r w:rsidR="00AE4104" w:rsidRPr="00AE4104">
        <w:rPr>
          <w:rStyle w:val="ArialUnicodeMS66"/>
          <w:rFonts w:ascii="Times New Roman" w:hAnsi="Times New Roman" w:cs="Times New Roman"/>
          <w:spacing w:val="0"/>
          <w:sz w:val="28"/>
          <w:szCs w:val="28"/>
        </w:rPr>
        <w:t>мер, за счет улучшения микроклиматических условий в рабочей зоне, повышения освещенност</w:t>
      </w:r>
      <w:r>
        <w:rPr>
          <w:rStyle w:val="ArialUnicodeMS66"/>
          <w:rFonts w:ascii="Times New Roman" w:hAnsi="Times New Roman" w:cs="Times New Roman"/>
          <w:spacing w:val="0"/>
          <w:sz w:val="28"/>
          <w:szCs w:val="28"/>
        </w:rPr>
        <w:t>и и улучшения характеристик све</w:t>
      </w:r>
      <w:r w:rsidR="00AE4104" w:rsidRPr="00AE4104">
        <w:rPr>
          <w:rStyle w:val="ArialUnicodeMS66"/>
          <w:rFonts w:ascii="Times New Roman" w:hAnsi="Times New Roman" w:cs="Times New Roman"/>
          <w:spacing w:val="0"/>
          <w:sz w:val="28"/>
          <w:szCs w:val="28"/>
        </w:rPr>
        <w:t>товой среды, снижения напряженности труда, утомляемости за счет организации рабочего ме</w:t>
      </w:r>
      <w:r>
        <w:rPr>
          <w:rStyle w:val="ArialUnicodeMS66"/>
          <w:rFonts w:ascii="Times New Roman" w:hAnsi="Times New Roman" w:cs="Times New Roman"/>
          <w:spacing w:val="0"/>
          <w:sz w:val="28"/>
          <w:szCs w:val="28"/>
        </w:rPr>
        <w:t>ста в соответствии с эргономиче</w:t>
      </w:r>
      <w:r w:rsidR="00AE4104" w:rsidRPr="00AE4104">
        <w:rPr>
          <w:rStyle w:val="ArialUnicodeMS66"/>
          <w:rFonts w:ascii="Times New Roman" w:hAnsi="Times New Roman" w:cs="Times New Roman"/>
          <w:spacing w:val="0"/>
          <w:sz w:val="28"/>
          <w:szCs w:val="28"/>
        </w:rPr>
        <w:t>скими рекомендациями и т</w:t>
      </w:r>
      <w:r>
        <w:rPr>
          <w:rStyle w:val="ArialUnicodeMS66"/>
          <w:rFonts w:ascii="Times New Roman" w:hAnsi="Times New Roman" w:cs="Times New Roman"/>
          <w:spacing w:val="0"/>
          <w:sz w:val="28"/>
          <w:szCs w:val="28"/>
        </w:rPr>
        <w:t>. п. Увеличение прибыли предпри</w:t>
      </w:r>
      <w:r w:rsidR="00AE4104" w:rsidRPr="00AE4104">
        <w:rPr>
          <w:rStyle w:val="ArialUnicodeMS66"/>
          <w:rFonts w:ascii="Times New Roman" w:hAnsi="Times New Roman" w:cs="Times New Roman"/>
          <w:spacing w:val="0"/>
          <w:sz w:val="28"/>
          <w:szCs w:val="28"/>
        </w:rPr>
        <w:t>ятия определяется суммиров</w:t>
      </w:r>
      <w:r>
        <w:rPr>
          <w:rStyle w:val="ArialUnicodeMS66"/>
          <w:rFonts w:ascii="Times New Roman" w:hAnsi="Times New Roman" w:cs="Times New Roman"/>
          <w:spacing w:val="0"/>
          <w:sz w:val="28"/>
          <w:szCs w:val="28"/>
        </w:rPr>
        <w:t>анием увеличения прибыли (сниже</w:t>
      </w:r>
      <w:r w:rsidR="00AE4104" w:rsidRPr="00AE4104">
        <w:rPr>
          <w:rStyle w:val="ArialUnicodeMS66"/>
          <w:rFonts w:ascii="Times New Roman" w:hAnsi="Times New Roman" w:cs="Times New Roman"/>
          <w:spacing w:val="0"/>
          <w:sz w:val="28"/>
          <w:szCs w:val="28"/>
        </w:rPr>
        <w:t>ния себестоимости продукции) по каждому участку, рабочему месту, на которых проводил</w:t>
      </w:r>
      <w:r>
        <w:rPr>
          <w:rStyle w:val="ArialUnicodeMS66"/>
          <w:rFonts w:ascii="Times New Roman" w:hAnsi="Times New Roman" w:cs="Times New Roman"/>
          <w:spacing w:val="0"/>
          <w:sz w:val="28"/>
          <w:szCs w:val="28"/>
        </w:rPr>
        <w:t>ись мероприятия по улучшению ус</w:t>
      </w:r>
      <w:r w:rsidR="00AE4104" w:rsidRPr="00AE4104">
        <w:rPr>
          <w:rStyle w:val="ArialUnicodeMS66"/>
          <w:rFonts w:ascii="Times New Roman" w:hAnsi="Times New Roman" w:cs="Times New Roman"/>
          <w:spacing w:val="0"/>
          <w:sz w:val="28"/>
          <w:szCs w:val="28"/>
        </w:rPr>
        <w:t>ловий труда:</w:t>
      </w:r>
    </w:p>
    <w:p w:rsidR="00F7153C" w:rsidRDefault="00F7153C" w:rsidP="00AE4104">
      <w:pPr>
        <w:pStyle w:val="a4"/>
        <w:shd w:val="clear" w:color="auto" w:fill="auto"/>
        <w:spacing w:line="240" w:lineRule="auto"/>
        <w:ind w:firstLine="709"/>
        <w:rPr>
          <w:rStyle w:val="ArialUnicodeMS66"/>
          <w:rFonts w:ascii="Times New Roman" w:hAnsi="Times New Roman" w:cs="Times New Roman"/>
          <w:spacing w:val="0"/>
          <w:sz w:val="28"/>
          <w:szCs w:val="28"/>
        </w:rPr>
      </w:pPr>
    </w:p>
    <w:p w:rsidR="00F7153C" w:rsidRDefault="00997EE7" w:rsidP="00F7153C">
      <w:pPr>
        <w:pStyle w:val="a4"/>
        <w:shd w:val="clear" w:color="auto" w:fill="auto"/>
        <w:spacing w:line="240" w:lineRule="auto"/>
        <w:ind w:firstLine="2835"/>
        <w:rPr>
          <w:rStyle w:val="ArialUnicodeMS66"/>
          <w:rFonts w:ascii="Times New Roman" w:hAnsi="Times New Roman" w:cs="Times New Roman"/>
          <w:spacing w:val="0"/>
          <w:sz w:val="28"/>
          <w:szCs w:val="28"/>
        </w:rPr>
      </w:pPr>
      <w:r w:rsidRPr="00F7153C">
        <w:rPr>
          <w:rFonts w:ascii="Times New Roman" w:hAnsi="Times New Roman"/>
          <w:b w:val="0"/>
          <w:i w:val="0"/>
          <w:spacing w:val="0"/>
          <w:position w:val="-38"/>
          <w:sz w:val="28"/>
          <w:szCs w:val="32"/>
        </w:rPr>
        <w:object w:dxaOrig="4840" w:dyaOrig="620">
          <v:shape id="_x0000_i1464" type="#_x0000_t75" style="width:250.3pt;height:32.55pt" o:ole="">
            <v:imagedata r:id="rId1034" o:title=""/>
          </v:shape>
          <o:OLEObject Type="Embed" ProgID="Equation.3" ShapeID="_x0000_i1464" DrawAspect="Content" ObjectID="_1478285946" r:id="rId1035"/>
        </w:object>
      </w:r>
    </w:p>
    <w:p w:rsidR="00F7153C" w:rsidRPr="00AE4104" w:rsidRDefault="00F7153C" w:rsidP="00AE4104">
      <w:pPr>
        <w:pStyle w:val="a4"/>
        <w:shd w:val="clear" w:color="auto" w:fill="auto"/>
        <w:spacing w:line="240" w:lineRule="auto"/>
        <w:ind w:firstLine="709"/>
        <w:rPr>
          <w:rFonts w:ascii="Times New Roman" w:hAnsi="Times New Roman" w:cs="Times New Roman"/>
          <w:b w:val="0"/>
          <w:i w:val="0"/>
          <w:spacing w:val="0"/>
          <w:sz w:val="28"/>
          <w:szCs w:val="28"/>
        </w:rPr>
      </w:pPr>
    </w:p>
    <w:p w:rsidR="00AE4104" w:rsidRPr="00AE4104" w:rsidRDefault="00AE4104" w:rsidP="00AE4104">
      <w:pPr>
        <w:pStyle w:val="a4"/>
        <w:shd w:val="clear" w:color="auto" w:fill="auto"/>
        <w:spacing w:line="240" w:lineRule="auto"/>
        <w:ind w:firstLine="709"/>
        <w:rPr>
          <w:rFonts w:ascii="Times New Roman" w:hAnsi="Times New Roman" w:cs="Times New Roman"/>
          <w:b w:val="0"/>
          <w:i w:val="0"/>
          <w:spacing w:val="0"/>
          <w:sz w:val="28"/>
          <w:szCs w:val="28"/>
        </w:rPr>
      </w:pPr>
      <w:r w:rsidRPr="00AE4104">
        <w:rPr>
          <w:rStyle w:val="ArialUnicodeMS66"/>
          <w:rFonts w:ascii="Times New Roman" w:hAnsi="Times New Roman" w:cs="Times New Roman"/>
          <w:spacing w:val="0"/>
          <w:sz w:val="28"/>
          <w:szCs w:val="28"/>
        </w:rPr>
        <w:t>где:</w:t>
      </w:r>
    </w:p>
    <w:p w:rsidR="00997EE7" w:rsidRDefault="00997EE7" w:rsidP="00997EE7">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997EE7">
        <w:rPr>
          <w:rFonts w:ascii="Times New Roman" w:hAnsi="Times New Roman"/>
          <w:b w:val="0"/>
          <w:i w:val="0"/>
          <w:spacing w:val="0"/>
          <w:position w:val="-16"/>
          <w:sz w:val="28"/>
          <w:szCs w:val="32"/>
        </w:rPr>
        <w:object w:dxaOrig="999" w:dyaOrig="400">
          <v:shape id="_x0000_i1465" type="#_x0000_t75" style="width:51.45pt;height:20.55pt" o:ole="">
            <v:imagedata r:id="rId1036" o:title=""/>
          </v:shape>
          <o:OLEObject Type="Embed" ProgID="Equation.3" ShapeID="_x0000_i1465" DrawAspect="Content" ObjectID="_1478285947" r:id="rId1037"/>
        </w:object>
      </w:r>
      <w:r w:rsidR="00AE4104" w:rsidRPr="00AE4104">
        <w:rPr>
          <w:rStyle w:val="ArialUnicodeMS66"/>
          <w:rFonts w:ascii="Times New Roman" w:hAnsi="Times New Roman" w:cs="Times New Roman"/>
          <w:spacing w:val="0"/>
          <w:sz w:val="28"/>
          <w:szCs w:val="28"/>
        </w:rPr>
        <w:t xml:space="preserve"> — соответственно</w:t>
      </w:r>
      <w:r>
        <w:rPr>
          <w:rStyle w:val="ArialUnicodeMS66"/>
          <w:rFonts w:ascii="Times New Roman" w:hAnsi="Times New Roman" w:cs="Times New Roman"/>
          <w:spacing w:val="0"/>
          <w:sz w:val="28"/>
          <w:szCs w:val="28"/>
        </w:rPr>
        <w:t xml:space="preserve"> прибыль, полученная за счет ра</w:t>
      </w:r>
      <w:r w:rsidR="00AE4104" w:rsidRPr="00AE4104">
        <w:rPr>
          <w:rStyle w:val="ArialUnicodeMS66"/>
          <w:rFonts w:ascii="Times New Roman" w:hAnsi="Times New Roman" w:cs="Times New Roman"/>
          <w:spacing w:val="0"/>
          <w:sz w:val="28"/>
          <w:szCs w:val="28"/>
        </w:rPr>
        <w:t xml:space="preserve">боты на участке (рабочем месте) </w:t>
      </w:r>
      <w:r w:rsidR="00AE4104" w:rsidRPr="00AE4104">
        <w:rPr>
          <w:rStyle w:val="ArialUnicodeMS72"/>
          <w:rFonts w:ascii="Times New Roman" w:hAnsi="Times New Roman" w:cs="Times New Roman"/>
          <w:spacing w:val="0"/>
          <w:sz w:val="28"/>
          <w:szCs w:val="28"/>
        </w:rPr>
        <w:t>j</w:t>
      </w:r>
      <w:r w:rsidR="00AE4104" w:rsidRPr="00AE4104">
        <w:rPr>
          <w:rStyle w:val="ArialUnicodeMS66"/>
          <w:rFonts w:ascii="Times New Roman" w:hAnsi="Times New Roman" w:cs="Times New Roman"/>
          <w:spacing w:val="0"/>
          <w:sz w:val="28"/>
          <w:szCs w:val="28"/>
          <w:lang w:eastAsia="en-US"/>
        </w:rPr>
        <w:t xml:space="preserve"> </w:t>
      </w:r>
      <w:r>
        <w:rPr>
          <w:rStyle w:val="ArialUnicodeMS66"/>
          <w:rFonts w:ascii="Times New Roman" w:hAnsi="Times New Roman" w:cs="Times New Roman"/>
          <w:spacing w:val="0"/>
          <w:sz w:val="28"/>
          <w:szCs w:val="28"/>
        </w:rPr>
        <w:t>до и после проведения меро</w:t>
      </w:r>
      <w:r w:rsidR="00AE4104" w:rsidRPr="00AE4104">
        <w:rPr>
          <w:rStyle w:val="ArialUnicodeMS66"/>
          <w:rFonts w:ascii="Times New Roman" w:hAnsi="Times New Roman" w:cs="Times New Roman"/>
          <w:spacing w:val="0"/>
          <w:sz w:val="28"/>
          <w:szCs w:val="28"/>
        </w:rPr>
        <w:t>приятия, руб.;</w:t>
      </w:r>
    </w:p>
    <w:p w:rsidR="00997EE7" w:rsidRDefault="00997EE7" w:rsidP="00997EE7">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997EE7">
        <w:rPr>
          <w:rFonts w:ascii="Times New Roman" w:hAnsi="Times New Roman"/>
          <w:b w:val="0"/>
          <w:i w:val="0"/>
          <w:spacing w:val="0"/>
          <w:position w:val="-16"/>
          <w:sz w:val="28"/>
          <w:szCs w:val="32"/>
        </w:rPr>
        <w:object w:dxaOrig="960" w:dyaOrig="400">
          <v:shape id="_x0000_i1466" type="#_x0000_t75" style="width:49.7pt;height:20.55pt" o:ole="">
            <v:imagedata r:id="rId1038" o:title=""/>
          </v:shape>
          <o:OLEObject Type="Embed" ProgID="Equation.3" ShapeID="_x0000_i1466" DrawAspect="Content" ObjectID="_1478285948" r:id="rId1039"/>
        </w:object>
      </w:r>
      <w:r w:rsidR="00AE4104" w:rsidRPr="00AE4104">
        <w:rPr>
          <w:rStyle w:val="ArialUnicodeMS72"/>
          <w:rFonts w:ascii="Times New Roman" w:hAnsi="Times New Roman" w:cs="Times New Roman"/>
          <w:spacing w:val="0"/>
          <w:sz w:val="28"/>
          <w:szCs w:val="28"/>
        </w:rPr>
        <w:t xml:space="preserve"> _</w:t>
      </w:r>
      <w:r w:rsidR="00AE4104" w:rsidRPr="00AE4104">
        <w:rPr>
          <w:rStyle w:val="ArialUnicodeMS66"/>
          <w:rFonts w:ascii="Times New Roman" w:hAnsi="Times New Roman" w:cs="Times New Roman"/>
          <w:spacing w:val="0"/>
          <w:sz w:val="28"/>
          <w:szCs w:val="28"/>
        </w:rPr>
        <w:t xml:space="preserve"> соответствен</w:t>
      </w:r>
      <w:r>
        <w:rPr>
          <w:rStyle w:val="ArialUnicodeMS66"/>
          <w:rFonts w:ascii="Times New Roman" w:hAnsi="Times New Roman" w:cs="Times New Roman"/>
          <w:spacing w:val="0"/>
          <w:sz w:val="28"/>
          <w:szCs w:val="28"/>
        </w:rPr>
        <w:t>но себестоимость единицы продук</w:t>
      </w:r>
      <w:r w:rsidR="00AE4104" w:rsidRPr="00AE4104">
        <w:rPr>
          <w:rStyle w:val="ArialUnicodeMS66"/>
          <w:rFonts w:ascii="Times New Roman" w:hAnsi="Times New Roman" w:cs="Times New Roman"/>
          <w:spacing w:val="0"/>
          <w:sz w:val="28"/>
          <w:szCs w:val="28"/>
        </w:rPr>
        <w:t xml:space="preserve">ции на участке </w:t>
      </w:r>
      <w:r w:rsidR="00AE4104" w:rsidRPr="00AE4104">
        <w:rPr>
          <w:rStyle w:val="ArialUnicodeMS72"/>
          <w:rFonts w:ascii="Times New Roman" w:hAnsi="Times New Roman" w:cs="Times New Roman"/>
          <w:spacing w:val="0"/>
          <w:sz w:val="28"/>
          <w:szCs w:val="28"/>
        </w:rPr>
        <w:t>j</w:t>
      </w:r>
      <w:r w:rsidR="00AE4104" w:rsidRPr="00AE4104">
        <w:rPr>
          <w:rStyle w:val="ArialUnicodeMS66"/>
          <w:rFonts w:ascii="Times New Roman" w:hAnsi="Times New Roman" w:cs="Times New Roman"/>
          <w:spacing w:val="0"/>
          <w:sz w:val="28"/>
          <w:szCs w:val="28"/>
          <w:lang w:eastAsia="en-US"/>
        </w:rPr>
        <w:t xml:space="preserve"> </w:t>
      </w:r>
      <w:r w:rsidR="00AE4104" w:rsidRPr="00AE4104">
        <w:rPr>
          <w:rStyle w:val="ArialUnicodeMS66"/>
          <w:rFonts w:ascii="Times New Roman" w:hAnsi="Times New Roman" w:cs="Times New Roman"/>
          <w:spacing w:val="0"/>
          <w:sz w:val="28"/>
          <w:szCs w:val="28"/>
        </w:rPr>
        <w:t>до и после проведения мероприятия, руб./ед., руб./т, руб./кг, руб./м</w:t>
      </w:r>
      <w:r w:rsidR="00AE4104" w:rsidRPr="00AE4104">
        <w:rPr>
          <w:rStyle w:val="ArialUnicodeMS66"/>
          <w:rFonts w:ascii="Times New Roman" w:hAnsi="Times New Roman" w:cs="Times New Roman"/>
          <w:spacing w:val="0"/>
          <w:sz w:val="28"/>
          <w:szCs w:val="28"/>
          <w:vertAlign w:val="superscript"/>
        </w:rPr>
        <w:t>3</w:t>
      </w:r>
      <w:r w:rsidR="00AE4104" w:rsidRPr="00AE4104">
        <w:rPr>
          <w:rStyle w:val="ArialUnicodeMS66"/>
          <w:rFonts w:ascii="Times New Roman" w:hAnsi="Times New Roman" w:cs="Times New Roman"/>
          <w:spacing w:val="0"/>
          <w:sz w:val="28"/>
          <w:szCs w:val="28"/>
        </w:rPr>
        <w:t xml:space="preserve"> (размер</w:t>
      </w:r>
      <w:r>
        <w:rPr>
          <w:rStyle w:val="ArialUnicodeMS66"/>
          <w:rFonts w:ascii="Times New Roman" w:hAnsi="Times New Roman" w:cs="Times New Roman"/>
          <w:spacing w:val="0"/>
          <w:sz w:val="28"/>
          <w:szCs w:val="28"/>
        </w:rPr>
        <w:t>ность в зависимости от вида про</w:t>
      </w:r>
      <w:r w:rsidR="00AE4104" w:rsidRPr="00AE4104">
        <w:rPr>
          <w:rStyle w:val="ArialUnicodeMS66"/>
          <w:rFonts w:ascii="Times New Roman" w:hAnsi="Times New Roman" w:cs="Times New Roman"/>
          <w:spacing w:val="0"/>
          <w:sz w:val="28"/>
          <w:szCs w:val="28"/>
        </w:rPr>
        <w:t>дукции);</w:t>
      </w:r>
    </w:p>
    <w:p w:rsidR="00AE4104" w:rsidRPr="00AE4104" w:rsidRDefault="00997EE7" w:rsidP="00997EE7">
      <w:pPr>
        <w:pStyle w:val="a4"/>
        <w:shd w:val="clear" w:color="auto" w:fill="auto"/>
        <w:tabs>
          <w:tab w:val="left" w:pos="0"/>
        </w:tabs>
        <w:spacing w:line="240" w:lineRule="auto"/>
        <w:ind w:firstLine="1418"/>
        <w:rPr>
          <w:rFonts w:ascii="Times New Roman" w:hAnsi="Times New Roman" w:cs="Times New Roman"/>
          <w:b w:val="0"/>
          <w:i w:val="0"/>
          <w:spacing w:val="0"/>
          <w:sz w:val="28"/>
          <w:szCs w:val="28"/>
        </w:rPr>
      </w:pPr>
      <w:r w:rsidRPr="00997EE7">
        <w:rPr>
          <w:rFonts w:ascii="Times New Roman" w:hAnsi="Times New Roman"/>
          <w:b w:val="0"/>
          <w:i w:val="0"/>
          <w:spacing w:val="0"/>
          <w:position w:val="-16"/>
          <w:sz w:val="28"/>
          <w:szCs w:val="32"/>
        </w:rPr>
        <w:object w:dxaOrig="960" w:dyaOrig="400">
          <v:shape id="_x0000_i1467" type="#_x0000_t75" style="width:49.7pt;height:20.55pt" o:ole="">
            <v:imagedata r:id="rId1040" o:title=""/>
          </v:shape>
          <o:OLEObject Type="Embed" ProgID="Equation.3" ShapeID="_x0000_i1467" DrawAspect="Content" ObjectID="_1478285949" r:id="rId1041"/>
        </w:object>
      </w:r>
      <w:r w:rsidR="00AE4104" w:rsidRPr="00AE4104">
        <w:rPr>
          <w:rStyle w:val="ArialUnicodeMS66"/>
          <w:rFonts w:ascii="Times New Roman" w:hAnsi="Times New Roman" w:cs="Times New Roman"/>
          <w:spacing w:val="0"/>
          <w:sz w:val="28"/>
          <w:szCs w:val="28"/>
        </w:rPr>
        <w:t xml:space="preserve"> — соответственно количество единиц продукции, получаемой на участке </w:t>
      </w:r>
      <w:r w:rsidR="00AE4104" w:rsidRPr="00AE4104">
        <w:rPr>
          <w:rStyle w:val="ArialUnicodeMS72"/>
          <w:rFonts w:ascii="Times New Roman" w:hAnsi="Times New Roman" w:cs="Times New Roman"/>
          <w:spacing w:val="0"/>
          <w:sz w:val="28"/>
          <w:szCs w:val="28"/>
        </w:rPr>
        <w:t>j</w:t>
      </w:r>
      <w:r w:rsidR="00AE4104" w:rsidRPr="00AE4104">
        <w:rPr>
          <w:rStyle w:val="ArialUnicodeMS66"/>
          <w:rFonts w:ascii="Times New Roman" w:hAnsi="Times New Roman" w:cs="Times New Roman"/>
          <w:spacing w:val="0"/>
          <w:sz w:val="28"/>
          <w:szCs w:val="28"/>
          <w:lang w:eastAsia="en-US"/>
        </w:rPr>
        <w:t xml:space="preserve"> </w:t>
      </w:r>
      <w:r w:rsidR="00AE4104" w:rsidRPr="00AE4104">
        <w:rPr>
          <w:rStyle w:val="ArialUnicodeMS66"/>
          <w:rFonts w:ascii="Times New Roman" w:hAnsi="Times New Roman" w:cs="Times New Roman"/>
          <w:spacing w:val="0"/>
          <w:sz w:val="28"/>
          <w:szCs w:val="28"/>
        </w:rPr>
        <w:t>до и после проведения мероприятия, ед., т, м</w:t>
      </w:r>
      <w:r w:rsidR="00AE4104" w:rsidRPr="00AE4104">
        <w:rPr>
          <w:rStyle w:val="ArialUnicodeMS66"/>
          <w:rFonts w:ascii="Times New Roman" w:hAnsi="Times New Roman" w:cs="Times New Roman"/>
          <w:spacing w:val="0"/>
          <w:sz w:val="28"/>
          <w:szCs w:val="28"/>
          <w:vertAlign w:val="superscript"/>
        </w:rPr>
        <w:t>3</w:t>
      </w:r>
      <w:r w:rsidR="00AE4104" w:rsidRPr="00AE4104">
        <w:rPr>
          <w:rStyle w:val="ArialUnicodeMS66"/>
          <w:rFonts w:ascii="Times New Roman" w:hAnsi="Times New Roman" w:cs="Times New Roman"/>
          <w:spacing w:val="0"/>
          <w:sz w:val="28"/>
          <w:szCs w:val="28"/>
        </w:rPr>
        <w:t xml:space="preserve"> (размерность в зависимости от вида продукции).</w:t>
      </w:r>
    </w:p>
    <w:p w:rsidR="00997EE7" w:rsidRPr="00997EE7" w:rsidRDefault="00AE4104" w:rsidP="00997EE7">
      <w:pPr>
        <w:pStyle w:val="a4"/>
        <w:shd w:val="clear" w:color="auto" w:fill="auto"/>
        <w:spacing w:line="240" w:lineRule="auto"/>
        <w:ind w:firstLine="709"/>
        <w:rPr>
          <w:rFonts w:ascii="Times New Roman" w:eastAsia="Arial Unicode MS" w:hAnsi="Times New Roman" w:cs="Times New Roman"/>
          <w:b w:val="0"/>
          <w:bCs w:val="0"/>
          <w:i w:val="0"/>
          <w:iCs w:val="0"/>
          <w:spacing w:val="0"/>
          <w:sz w:val="28"/>
          <w:szCs w:val="28"/>
          <w:shd w:val="clear" w:color="auto" w:fill="FFFFFF"/>
        </w:rPr>
      </w:pPr>
      <w:r w:rsidRPr="00AE4104">
        <w:rPr>
          <w:rStyle w:val="ArialUnicodeMS66"/>
          <w:rFonts w:ascii="Times New Roman" w:hAnsi="Times New Roman" w:cs="Times New Roman"/>
          <w:spacing w:val="0"/>
          <w:sz w:val="28"/>
          <w:szCs w:val="28"/>
        </w:rPr>
        <w:t>Продукцией могут быть выпускаемые изделия, заготовки, число набранных на компьютере страниц текста, количество</w:t>
      </w:r>
      <w:r w:rsidR="00997EE7">
        <w:rPr>
          <w:rStyle w:val="ArialUnicodeMS66"/>
          <w:rFonts w:ascii="Times New Roman" w:hAnsi="Times New Roman" w:cs="Times New Roman"/>
          <w:spacing w:val="0"/>
          <w:sz w:val="28"/>
          <w:szCs w:val="28"/>
        </w:rPr>
        <w:t xml:space="preserve"> </w:t>
      </w:r>
      <w:r w:rsidR="00997EE7" w:rsidRPr="00997EE7">
        <w:rPr>
          <w:rStyle w:val="ArialUnicodeMS66"/>
          <w:rFonts w:ascii="Times New Roman" w:hAnsi="Times New Roman" w:cs="Times New Roman"/>
          <w:spacing w:val="0"/>
          <w:sz w:val="28"/>
          <w:szCs w:val="28"/>
        </w:rPr>
        <w:t>разработанных программ, вы</w:t>
      </w:r>
      <w:r w:rsidR="00997EE7">
        <w:rPr>
          <w:rStyle w:val="ArialUnicodeMS66"/>
          <w:rFonts w:ascii="Times New Roman" w:hAnsi="Times New Roman" w:cs="Times New Roman"/>
          <w:spacing w:val="0"/>
          <w:sz w:val="28"/>
          <w:szCs w:val="28"/>
        </w:rPr>
        <w:t>полненных технологических опера</w:t>
      </w:r>
      <w:r w:rsidR="00997EE7" w:rsidRPr="00997EE7">
        <w:rPr>
          <w:rStyle w:val="ArialUnicodeMS66"/>
          <w:rFonts w:ascii="Times New Roman" w:hAnsi="Times New Roman" w:cs="Times New Roman"/>
          <w:spacing w:val="0"/>
          <w:sz w:val="28"/>
          <w:szCs w:val="28"/>
        </w:rPr>
        <w:t>ций и т. п.</w:t>
      </w:r>
    </w:p>
    <w:p w:rsidR="00997EE7" w:rsidRPr="00997EE7" w:rsidRDefault="00997EE7" w:rsidP="00997EE7">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 xml:space="preserve">Сокращение расходов </w:t>
      </w:r>
      <w:r w:rsidRPr="00F7153C">
        <w:rPr>
          <w:rFonts w:ascii="Times New Roman" w:hAnsi="Times New Roman"/>
          <w:b w:val="0"/>
          <w:i w:val="0"/>
          <w:spacing w:val="0"/>
          <w:position w:val="-6"/>
          <w:sz w:val="28"/>
          <w:szCs w:val="32"/>
        </w:rPr>
        <w:object w:dxaOrig="420" w:dyaOrig="279">
          <v:shape id="_x0000_i1468" type="#_x0000_t75" style="width:21.45pt;height:14.55pt" o:ole="">
            <v:imagedata r:id="rId1042" o:title=""/>
          </v:shape>
          <o:OLEObject Type="Embed" ProgID="Equation.3" ShapeID="_x0000_i1468" DrawAspect="Content" ObjectID="_1478285950" r:id="rId1043"/>
        </w:object>
      </w:r>
      <w:r w:rsidRPr="00997EE7">
        <w:rPr>
          <w:rStyle w:val="ArialUnicodeMS66"/>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на льготы и компенсации обуслов</w:t>
      </w:r>
      <w:r w:rsidRPr="00997EE7">
        <w:rPr>
          <w:rStyle w:val="ArialUnicodeMS66"/>
          <w:rFonts w:ascii="Times New Roman" w:hAnsi="Times New Roman" w:cs="Times New Roman"/>
          <w:spacing w:val="0"/>
          <w:sz w:val="28"/>
          <w:szCs w:val="28"/>
        </w:rPr>
        <w:t>лено тем, что за счет мероприятий по улучшению условий труда снижается тяжесть или напряженность труда (был тяжелый — стал средней тяжести, был напряженный — стал напряженный средней степени), снижается к</w:t>
      </w:r>
      <w:r>
        <w:rPr>
          <w:rStyle w:val="ArialUnicodeMS66"/>
          <w:rFonts w:ascii="Times New Roman" w:hAnsi="Times New Roman" w:cs="Times New Roman"/>
          <w:spacing w:val="0"/>
          <w:sz w:val="28"/>
          <w:szCs w:val="28"/>
        </w:rPr>
        <w:t>ласс вредности (были вредные ус</w:t>
      </w:r>
      <w:r w:rsidRPr="00997EE7">
        <w:rPr>
          <w:rStyle w:val="ArialUnicodeMS66"/>
          <w:rFonts w:ascii="Times New Roman" w:hAnsi="Times New Roman" w:cs="Times New Roman"/>
          <w:spacing w:val="0"/>
          <w:sz w:val="28"/>
          <w:szCs w:val="28"/>
        </w:rPr>
        <w:t>ловия — стали допустимые), а э</w:t>
      </w:r>
      <w:r>
        <w:rPr>
          <w:rStyle w:val="ArialUnicodeMS66"/>
          <w:rFonts w:ascii="Times New Roman" w:hAnsi="Times New Roman" w:cs="Times New Roman"/>
          <w:spacing w:val="0"/>
          <w:sz w:val="28"/>
          <w:szCs w:val="28"/>
        </w:rPr>
        <w:t>то позволяет снять льготы и ком</w:t>
      </w:r>
      <w:r w:rsidRPr="00997EE7">
        <w:rPr>
          <w:rStyle w:val="ArialUnicodeMS66"/>
          <w:rFonts w:ascii="Times New Roman" w:hAnsi="Times New Roman" w:cs="Times New Roman"/>
          <w:spacing w:val="0"/>
          <w:sz w:val="28"/>
          <w:szCs w:val="28"/>
        </w:rPr>
        <w:t>пенсации или уменьшить их размер.</w:t>
      </w:r>
    </w:p>
    <w:p w:rsidR="00997EE7" w:rsidRDefault="00997EE7" w:rsidP="00997EE7">
      <w:pPr>
        <w:pStyle w:val="a4"/>
        <w:shd w:val="clear" w:color="auto" w:fill="auto"/>
        <w:spacing w:line="240" w:lineRule="auto"/>
        <w:ind w:firstLine="709"/>
        <w:rPr>
          <w:rStyle w:val="ArialUnicodeMS66"/>
          <w:rFonts w:ascii="Times New Roman" w:hAnsi="Times New Roman" w:cs="Times New Roman"/>
          <w:spacing w:val="0"/>
          <w:sz w:val="28"/>
          <w:szCs w:val="28"/>
        </w:rPr>
      </w:pPr>
      <w:r w:rsidRPr="00997EE7">
        <w:rPr>
          <w:rStyle w:val="ArialUnicodeMS66"/>
          <w:rFonts w:ascii="Times New Roman" w:hAnsi="Times New Roman" w:cs="Times New Roman"/>
          <w:spacing w:val="0"/>
          <w:sz w:val="28"/>
          <w:szCs w:val="28"/>
        </w:rPr>
        <w:t>Снижение расходов на ль</w:t>
      </w:r>
      <w:r>
        <w:rPr>
          <w:rStyle w:val="ArialUnicodeMS66"/>
          <w:rFonts w:ascii="Times New Roman" w:hAnsi="Times New Roman" w:cs="Times New Roman"/>
          <w:spacing w:val="0"/>
          <w:sz w:val="28"/>
          <w:szCs w:val="28"/>
        </w:rPr>
        <w:t>готы и компенсации также опреде</w:t>
      </w:r>
      <w:r w:rsidRPr="00997EE7">
        <w:rPr>
          <w:rStyle w:val="ArialUnicodeMS66"/>
          <w:rFonts w:ascii="Times New Roman" w:hAnsi="Times New Roman" w:cs="Times New Roman"/>
          <w:spacing w:val="0"/>
          <w:sz w:val="28"/>
          <w:szCs w:val="28"/>
        </w:rPr>
        <w:t xml:space="preserve">ляется </w:t>
      </w:r>
      <w:r w:rsidRPr="00997EE7">
        <w:rPr>
          <w:rStyle w:val="ArialUnicodeMS66"/>
          <w:rFonts w:ascii="Times New Roman" w:hAnsi="Times New Roman" w:cs="Times New Roman"/>
          <w:spacing w:val="0"/>
          <w:sz w:val="28"/>
          <w:szCs w:val="28"/>
        </w:rPr>
        <w:lastRenderedPageBreak/>
        <w:t>суммированием по отдельным участкам или видам работ, на которых за счет мероприятий по улучшению условий труда удалось достичь сокращения расходов:</w:t>
      </w:r>
    </w:p>
    <w:p w:rsidR="00997EE7" w:rsidRDefault="00997EE7" w:rsidP="00997EE7">
      <w:pPr>
        <w:pStyle w:val="a4"/>
        <w:shd w:val="clear" w:color="auto" w:fill="auto"/>
        <w:spacing w:line="240" w:lineRule="auto"/>
        <w:ind w:firstLine="709"/>
        <w:rPr>
          <w:rStyle w:val="ArialUnicodeMS66"/>
          <w:rFonts w:ascii="Times New Roman" w:hAnsi="Times New Roman" w:cs="Times New Roman"/>
          <w:spacing w:val="0"/>
          <w:sz w:val="28"/>
          <w:szCs w:val="28"/>
        </w:rPr>
      </w:pPr>
    </w:p>
    <w:p w:rsidR="00997EE7" w:rsidRDefault="00997EE7" w:rsidP="00997EE7">
      <w:pPr>
        <w:pStyle w:val="a4"/>
        <w:shd w:val="clear" w:color="auto" w:fill="auto"/>
        <w:spacing w:line="240" w:lineRule="auto"/>
        <w:ind w:firstLine="2835"/>
        <w:rPr>
          <w:rStyle w:val="ArialUnicodeMS66"/>
          <w:rFonts w:ascii="Times New Roman" w:hAnsi="Times New Roman" w:cs="Times New Roman"/>
          <w:spacing w:val="0"/>
          <w:sz w:val="28"/>
          <w:szCs w:val="28"/>
        </w:rPr>
      </w:pPr>
      <w:r w:rsidRPr="00997EE7">
        <w:rPr>
          <w:rFonts w:ascii="Times New Roman" w:hAnsi="Times New Roman"/>
          <w:b w:val="0"/>
          <w:i w:val="0"/>
          <w:spacing w:val="0"/>
          <w:position w:val="-38"/>
          <w:sz w:val="28"/>
          <w:szCs w:val="32"/>
        </w:rPr>
        <w:object w:dxaOrig="2079" w:dyaOrig="620">
          <v:shape id="_x0000_i1469" type="#_x0000_t75" style="width:107.15pt;height:32.55pt" o:ole="">
            <v:imagedata r:id="rId1044" o:title=""/>
          </v:shape>
          <o:OLEObject Type="Embed" ProgID="Equation.3" ShapeID="_x0000_i1469" DrawAspect="Content" ObjectID="_1478285951" r:id="rId1045"/>
        </w:object>
      </w:r>
    </w:p>
    <w:p w:rsidR="00997EE7" w:rsidRPr="00997EE7" w:rsidRDefault="00997EE7" w:rsidP="00997EE7">
      <w:pPr>
        <w:pStyle w:val="a4"/>
        <w:shd w:val="clear" w:color="auto" w:fill="auto"/>
        <w:spacing w:line="240" w:lineRule="auto"/>
        <w:ind w:firstLine="709"/>
        <w:rPr>
          <w:rFonts w:ascii="Times New Roman" w:hAnsi="Times New Roman" w:cs="Times New Roman"/>
          <w:b w:val="0"/>
          <w:i w:val="0"/>
          <w:spacing w:val="0"/>
          <w:sz w:val="28"/>
          <w:szCs w:val="28"/>
        </w:rPr>
      </w:pPr>
    </w:p>
    <w:p w:rsidR="00997EE7" w:rsidRDefault="00997EE7" w:rsidP="00997EE7">
      <w:pPr>
        <w:pStyle w:val="a4"/>
        <w:shd w:val="clear" w:color="auto" w:fill="auto"/>
        <w:spacing w:line="240" w:lineRule="auto"/>
        <w:ind w:firstLine="709"/>
        <w:rPr>
          <w:rStyle w:val="ArialUnicodeMS66"/>
          <w:rFonts w:ascii="Times New Roman" w:hAnsi="Times New Roman" w:cs="Times New Roman"/>
          <w:spacing w:val="0"/>
          <w:sz w:val="28"/>
          <w:szCs w:val="28"/>
        </w:rPr>
      </w:pPr>
      <w:r w:rsidRPr="00997EE7">
        <w:rPr>
          <w:rStyle w:val="ArialUnicodeMS66"/>
          <w:rFonts w:ascii="Times New Roman" w:hAnsi="Times New Roman" w:cs="Times New Roman"/>
          <w:spacing w:val="0"/>
          <w:sz w:val="28"/>
          <w:szCs w:val="28"/>
        </w:rPr>
        <w:t xml:space="preserve">где </w:t>
      </w:r>
      <w:r w:rsidRPr="00997EE7">
        <w:rPr>
          <w:rFonts w:ascii="Times New Roman" w:hAnsi="Times New Roman"/>
          <w:b w:val="0"/>
          <w:i w:val="0"/>
          <w:spacing w:val="0"/>
          <w:position w:val="-16"/>
          <w:sz w:val="28"/>
          <w:szCs w:val="32"/>
        </w:rPr>
        <w:object w:dxaOrig="980" w:dyaOrig="400">
          <v:shape id="_x0000_i1470" type="#_x0000_t75" style="width:50.55pt;height:20.55pt" o:ole="">
            <v:imagedata r:id="rId1046" o:title=""/>
          </v:shape>
          <o:OLEObject Type="Embed" ProgID="Equation.3" ShapeID="_x0000_i1470" DrawAspect="Content" ObjectID="_1478285952" r:id="rId1047"/>
        </w:object>
      </w:r>
      <w:r w:rsidRPr="00997EE7">
        <w:rPr>
          <w:rStyle w:val="ArialUnicodeMS66"/>
          <w:rFonts w:ascii="Times New Roman" w:hAnsi="Times New Roman" w:cs="Times New Roman"/>
          <w:spacing w:val="0"/>
          <w:sz w:val="28"/>
          <w:szCs w:val="28"/>
        </w:rPr>
        <w:t xml:space="preserve"> — соответственно расходы на льготы и компенсации работающим на участке </w:t>
      </w:r>
      <w:r w:rsidRPr="00997EE7">
        <w:rPr>
          <w:rStyle w:val="57"/>
          <w:rFonts w:ascii="Times New Roman" w:hAnsi="Times New Roman" w:cs="Times New Roman"/>
          <w:b w:val="0"/>
          <w:i w:val="0"/>
          <w:spacing w:val="0"/>
          <w:sz w:val="28"/>
          <w:szCs w:val="28"/>
          <w:lang w:val="en-US" w:eastAsia="en-US"/>
        </w:rPr>
        <w:t>j</w:t>
      </w:r>
      <w:r w:rsidRPr="00997EE7">
        <w:rPr>
          <w:rStyle w:val="ArialUnicodeMS66"/>
          <w:rFonts w:ascii="Times New Roman" w:hAnsi="Times New Roman" w:cs="Times New Roman"/>
          <w:spacing w:val="0"/>
          <w:sz w:val="28"/>
          <w:szCs w:val="28"/>
          <w:lang w:eastAsia="en-US"/>
        </w:rPr>
        <w:t xml:space="preserve"> </w:t>
      </w:r>
      <w:r w:rsidRPr="00997EE7">
        <w:rPr>
          <w:rStyle w:val="ArialUnicodeMS66"/>
          <w:rFonts w:ascii="Times New Roman" w:hAnsi="Times New Roman" w:cs="Times New Roman"/>
          <w:spacing w:val="0"/>
          <w:sz w:val="28"/>
          <w:szCs w:val="28"/>
        </w:rPr>
        <w:t>до и после мероприятий.</w:t>
      </w:r>
    </w:p>
    <w:p w:rsidR="00997EE7" w:rsidRPr="00997EE7" w:rsidRDefault="00997EE7" w:rsidP="00997EE7">
      <w:pPr>
        <w:pStyle w:val="a4"/>
        <w:shd w:val="clear" w:color="auto" w:fill="auto"/>
        <w:spacing w:line="240" w:lineRule="auto"/>
        <w:ind w:firstLine="709"/>
        <w:rPr>
          <w:rFonts w:ascii="Times New Roman" w:hAnsi="Times New Roman" w:cs="Times New Roman"/>
          <w:b w:val="0"/>
          <w:i w:val="0"/>
          <w:spacing w:val="0"/>
          <w:sz w:val="28"/>
          <w:szCs w:val="28"/>
        </w:rPr>
      </w:pPr>
    </w:p>
    <w:p w:rsidR="00997EE7" w:rsidRPr="00997EE7" w:rsidRDefault="00997EE7" w:rsidP="00997EE7">
      <w:pPr>
        <w:pStyle w:val="203"/>
        <w:numPr>
          <w:ilvl w:val="1"/>
          <w:numId w:val="40"/>
        </w:numPr>
        <w:shd w:val="clear" w:color="auto" w:fill="auto"/>
        <w:tabs>
          <w:tab w:val="left" w:pos="442"/>
        </w:tabs>
        <w:spacing w:before="0" w:after="0" w:line="240" w:lineRule="auto"/>
        <w:ind w:left="0" w:firstLine="709"/>
        <w:jc w:val="both"/>
        <w:rPr>
          <w:rFonts w:ascii="Times New Roman" w:hAnsi="Times New Roman" w:cs="Times New Roman"/>
          <w:b w:val="0"/>
          <w:spacing w:val="0"/>
          <w:sz w:val="32"/>
          <w:szCs w:val="28"/>
        </w:rPr>
      </w:pPr>
      <w:r w:rsidRPr="00997EE7">
        <w:rPr>
          <w:rStyle w:val="200pt"/>
          <w:rFonts w:ascii="Times New Roman" w:hAnsi="Times New Roman" w:cs="Times New Roman"/>
          <w:bCs w:val="0"/>
          <w:spacing w:val="0"/>
          <w:sz w:val="32"/>
          <w:szCs w:val="28"/>
        </w:rPr>
        <w:t>Экономическая эффективность мероприятий по улучшению условий и охране труда</w:t>
      </w:r>
    </w:p>
    <w:p w:rsidR="00997EE7" w:rsidRDefault="00997EE7" w:rsidP="00997EE7">
      <w:pPr>
        <w:pStyle w:val="a4"/>
        <w:shd w:val="clear" w:color="auto" w:fill="auto"/>
        <w:spacing w:line="240" w:lineRule="auto"/>
        <w:ind w:firstLine="709"/>
        <w:rPr>
          <w:rStyle w:val="ArialUnicodeMS66"/>
          <w:rFonts w:ascii="Times New Roman" w:hAnsi="Times New Roman" w:cs="Times New Roman"/>
          <w:spacing w:val="0"/>
          <w:sz w:val="28"/>
          <w:szCs w:val="28"/>
        </w:rPr>
      </w:pPr>
    </w:p>
    <w:p w:rsidR="00997EE7" w:rsidRPr="00997EE7" w:rsidRDefault="00997EE7" w:rsidP="00997EE7">
      <w:pPr>
        <w:pStyle w:val="a4"/>
        <w:shd w:val="clear" w:color="auto" w:fill="auto"/>
        <w:spacing w:line="240" w:lineRule="auto"/>
        <w:ind w:firstLine="709"/>
        <w:rPr>
          <w:rFonts w:ascii="Times New Roman" w:hAnsi="Times New Roman" w:cs="Times New Roman"/>
          <w:b w:val="0"/>
          <w:i w:val="0"/>
          <w:spacing w:val="0"/>
          <w:sz w:val="28"/>
          <w:szCs w:val="28"/>
        </w:rPr>
      </w:pPr>
      <w:r w:rsidRPr="00997EE7">
        <w:rPr>
          <w:rStyle w:val="ArialUnicodeMS66"/>
          <w:rFonts w:ascii="Times New Roman" w:hAnsi="Times New Roman" w:cs="Times New Roman"/>
          <w:spacing w:val="0"/>
          <w:sz w:val="28"/>
          <w:szCs w:val="28"/>
        </w:rPr>
        <w:t>Экономическая эффективность мероприятий по улучшению условий и охране труда опре</w:t>
      </w:r>
      <w:r>
        <w:rPr>
          <w:rStyle w:val="ArialUnicodeMS66"/>
          <w:rFonts w:ascii="Times New Roman" w:hAnsi="Times New Roman" w:cs="Times New Roman"/>
          <w:spacing w:val="0"/>
          <w:sz w:val="28"/>
          <w:szCs w:val="28"/>
        </w:rPr>
        <w:t>деляется соотношением полученно</w:t>
      </w:r>
      <w:r w:rsidRPr="00997EE7">
        <w:rPr>
          <w:rStyle w:val="ArialUnicodeMS66"/>
          <w:rFonts w:ascii="Times New Roman" w:hAnsi="Times New Roman" w:cs="Times New Roman"/>
          <w:spacing w:val="0"/>
          <w:sz w:val="28"/>
          <w:szCs w:val="28"/>
        </w:rPr>
        <w:t>го экономического эффекта (выгоды В, руб.) и понесенных для его получения затрат 3, руб.</w:t>
      </w:r>
    </w:p>
    <w:p w:rsidR="00997EE7" w:rsidRDefault="00997EE7" w:rsidP="00997EE7">
      <w:pPr>
        <w:pStyle w:val="a4"/>
        <w:shd w:val="clear" w:color="auto" w:fill="auto"/>
        <w:spacing w:line="240" w:lineRule="auto"/>
        <w:ind w:firstLine="709"/>
        <w:rPr>
          <w:rStyle w:val="ArialUnicodeMS66"/>
          <w:rFonts w:ascii="Times New Roman" w:hAnsi="Times New Roman" w:cs="Times New Roman"/>
          <w:spacing w:val="0"/>
          <w:sz w:val="28"/>
          <w:szCs w:val="28"/>
        </w:rPr>
      </w:pPr>
      <w:r w:rsidRPr="00997EE7">
        <w:rPr>
          <w:rStyle w:val="ArialUnicodeMS66"/>
          <w:rFonts w:ascii="Times New Roman" w:hAnsi="Times New Roman" w:cs="Times New Roman"/>
          <w:spacing w:val="0"/>
          <w:sz w:val="28"/>
          <w:szCs w:val="28"/>
        </w:rPr>
        <w:t>Для оценки экономичес</w:t>
      </w:r>
      <w:r>
        <w:rPr>
          <w:rStyle w:val="ArialUnicodeMS66"/>
          <w:rFonts w:ascii="Times New Roman" w:hAnsi="Times New Roman" w:cs="Times New Roman"/>
          <w:spacing w:val="0"/>
          <w:sz w:val="28"/>
          <w:szCs w:val="28"/>
        </w:rPr>
        <w:t>кой эффективности используют по</w:t>
      </w:r>
      <w:r w:rsidRPr="00997EE7">
        <w:rPr>
          <w:rStyle w:val="ArialUnicodeMS66"/>
          <w:rFonts w:ascii="Times New Roman" w:hAnsi="Times New Roman" w:cs="Times New Roman"/>
          <w:spacing w:val="0"/>
          <w:sz w:val="28"/>
          <w:szCs w:val="28"/>
        </w:rPr>
        <w:t xml:space="preserve">казатели чистого и общего </w:t>
      </w:r>
      <w:r>
        <w:rPr>
          <w:rStyle w:val="ArialUnicodeMS66"/>
          <w:rFonts w:ascii="Times New Roman" w:hAnsi="Times New Roman" w:cs="Times New Roman"/>
          <w:spacing w:val="0"/>
          <w:sz w:val="28"/>
          <w:szCs w:val="28"/>
        </w:rPr>
        <w:t>(абсолютного) экономического эф</w:t>
      </w:r>
      <w:r w:rsidRPr="00997EE7">
        <w:rPr>
          <w:rStyle w:val="ArialUnicodeMS66"/>
          <w:rFonts w:ascii="Times New Roman" w:hAnsi="Times New Roman" w:cs="Times New Roman"/>
          <w:spacing w:val="0"/>
          <w:sz w:val="28"/>
          <w:szCs w:val="28"/>
        </w:rPr>
        <w:t xml:space="preserve">фекта. Показатель чистого экономического эффекта (годового экономического эффекта </w:t>
      </w:r>
      <w:r w:rsidR="006D57C5" w:rsidRPr="006D57C5">
        <w:rPr>
          <w:rFonts w:ascii="Times New Roman" w:hAnsi="Times New Roman"/>
          <w:b w:val="0"/>
          <w:i w:val="0"/>
          <w:spacing w:val="0"/>
          <w:position w:val="-10"/>
          <w:sz w:val="28"/>
          <w:szCs w:val="32"/>
        </w:rPr>
        <w:object w:dxaOrig="360" w:dyaOrig="340">
          <v:shape id="_x0000_i1471" type="#_x0000_t75" style="width:18.85pt;height:18pt" o:ole="">
            <v:imagedata r:id="rId1048" o:title=""/>
          </v:shape>
          <o:OLEObject Type="Embed" ProgID="Equation.3" ShapeID="_x0000_i1471" DrawAspect="Content" ObjectID="_1478285953" r:id="rId1049"/>
        </w:object>
      </w:r>
      <w:r w:rsidRPr="00997EE7">
        <w:rPr>
          <w:rStyle w:val="ArialUnicodeMS66"/>
          <w:rFonts w:ascii="Times New Roman" w:hAnsi="Times New Roman" w:cs="Times New Roman"/>
          <w:spacing w:val="0"/>
          <w:sz w:val="28"/>
          <w:szCs w:val="28"/>
        </w:rPr>
        <w:t>) определяется по формуле</w:t>
      </w:r>
    </w:p>
    <w:p w:rsidR="006D57C5" w:rsidRDefault="006D57C5" w:rsidP="00997EE7">
      <w:pPr>
        <w:pStyle w:val="a4"/>
        <w:shd w:val="clear" w:color="auto" w:fill="auto"/>
        <w:spacing w:line="240" w:lineRule="auto"/>
        <w:ind w:firstLine="709"/>
        <w:rPr>
          <w:rStyle w:val="ArialUnicodeMS66"/>
          <w:rFonts w:ascii="Times New Roman" w:hAnsi="Times New Roman" w:cs="Times New Roman"/>
          <w:spacing w:val="0"/>
          <w:sz w:val="28"/>
          <w:szCs w:val="28"/>
        </w:rPr>
      </w:pPr>
    </w:p>
    <w:p w:rsidR="006D57C5" w:rsidRDefault="006D57C5" w:rsidP="006D57C5">
      <w:pPr>
        <w:pStyle w:val="a4"/>
        <w:shd w:val="clear" w:color="auto" w:fill="auto"/>
        <w:spacing w:line="240" w:lineRule="auto"/>
        <w:ind w:firstLine="2835"/>
        <w:rPr>
          <w:rStyle w:val="ArialUnicodeMS66"/>
          <w:rFonts w:ascii="Times New Roman" w:hAnsi="Times New Roman" w:cs="Times New Roman"/>
          <w:spacing w:val="0"/>
          <w:sz w:val="28"/>
          <w:szCs w:val="28"/>
        </w:rPr>
      </w:pPr>
      <w:r w:rsidRPr="006D57C5">
        <w:rPr>
          <w:rFonts w:ascii="Times New Roman" w:hAnsi="Times New Roman"/>
          <w:b w:val="0"/>
          <w:i w:val="0"/>
          <w:spacing w:val="0"/>
          <w:position w:val="-10"/>
          <w:sz w:val="28"/>
          <w:szCs w:val="32"/>
        </w:rPr>
        <w:object w:dxaOrig="1660" w:dyaOrig="340">
          <v:shape id="_x0000_i1472" type="#_x0000_t75" style="width:85.7pt;height:18pt" o:ole="">
            <v:imagedata r:id="rId1050" o:title=""/>
          </v:shape>
          <o:OLEObject Type="Embed" ProgID="Equation.3" ShapeID="_x0000_i1472" DrawAspect="Content" ObjectID="_1478285954" r:id="rId1051"/>
        </w:object>
      </w:r>
    </w:p>
    <w:p w:rsidR="006D57C5" w:rsidRPr="00997EE7" w:rsidRDefault="006D57C5" w:rsidP="00997EE7">
      <w:pPr>
        <w:pStyle w:val="a4"/>
        <w:shd w:val="clear" w:color="auto" w:fill="auto"/>
        <w:spacing w:line="240" w:lineRule="auto"/>
        <w:ind w:firstLine="709"/>
        <w:rPr>
          <w:rFonts w:ascii="Times New Roman" w:hAnsi="Times New Roman" w:cs="Times New Roman"/>
          <w:b w:val="0"/>
          <w:i w:val="0"/>
          <w:spacing w:val="0"/>
          <w:sz w:val="28"/>
          <w:szCs w:val="28"/>
        </w:rPr>
      </w:pPr>
    </w:p>
    <w:p w:rsidR="00997EE7" w:rsidRPr="00997EE7" w:rsidRDefault="00997EE7" w:rsidP="00997EE7">
      <w:pPr>
        <w:pStyle w:val="a4"/>
        <w:shd w:val="clear" w:color="auto" w:fill="auto"/>
        <w:spacing w:line="240" w:lineRule="auto"/>
        <w:ind w:firstLine="709"/>
        <w:rPr>
          <w:rFonts w:ascii="Times New Roman" w:hAnsi="Times New Roman" w:cs="Times New Roman"/>
          <w:b w:val="0"/>
          <w:i w:val="0"/>
          <w:spacing w:val="0"/>
          <w:sz w:val="28"/>
          <w:szCs w:val="28"/>
        </w:rPr>
      </w:pPr>
      <w:r w:rsidRPr="00997EE7">
        <w:rPr>
          <w:rStyle w:val="ArialUnicodeMS66"/>
          <w:rFonts w:ascii="Times New Roman" w:hAnsi="Times New Roman" w:cs="Times New Roman"/>
          <w:spacing w:val="0"/>
          <w:sz w:val="28"/>
          <w:szCs w:val="28"/>
        </w:rPr>
        <w:t xml:space="preserve">Чем больше годовой экономический эффект </w:t>
      </w:r>
      <w:r w:rsidR="006D57C5" w:rsidRPr="006D57C5">
        <w:rPr>
          <w:rFonts w:ascii="Times New Roman" w:hAnsi="Times New Roman"/>
          <w:b w:val="0"/>
          <w:i w:val="0"/>
          <w:spacing w:val="0"/>
          <w:position w:val="-10"/>
          <w:sz w:val="28"/>
          <w:szCs w:val="32"/>
        </w:rPr>
        <w:object w:dxaOrig="360" w:dyaOrig="340">
          <v:shape id="_x0000_i1473" type="#_x0000_t75" style="width:18.85pt;height:18pt" o:ole="">
            <v:imagedata r:id="rId1052" o:title=""/>
          </v:shape>
          <o:OLEObject Type="Embed" ProgID="Equation.3" ShapeID="_x0000_i1473" DrawAspect="Content" ObjectID="_1478285955" r:id="rId1053"/>
        </w:object>
      </w:r>
      <w:r w:rsidRPr="00997EE7">
        <w:rPr>
          <w:rStyle w:val="ArialUnicodeMS66"/>
          <w:rFonts w:ascii="Times New Roman" w:hAnsi="Times New Roman" w:cs="Times New Roman"/>
          <w:spacing w:val="0"/>
          <w:sz w:val="28"/>
          <w:szCs w:val="28"/>
        </w:rPr>
        <w:t>, тем выше экономическая эффективность мероприятия.</w:t>
      </w:r>
    </w:p>
    <w:p w:rsidR="00997EE7" w:rsidRDefault="00997EE7" w:rsidP="00997EE7">
      <w:pPr>
        <w:pStyle w:val="a4"/>
        <w:shd w:val="clear" w:color="auto" w:fill="auto"/>
        <w:spacing w:line="240" w:lineRule="auto"/>
        <w:ind w:firstLine="709"/>
        <w:rPr>
          <w:rStyle w:val="ArialUnicodeMS66"/>
          <w:rFonts w:ascii="Times New Roman" w:hAnsi="Times New Roman" w:cs="Times New Roman"/>
          <w:spacing w:val="0"/>
          <w:sz w:val="28"/>
          <w:szCs w:val="28"/>
        </w:rPr>
      </w:pPr>
      <w:r w:rsidRPr="00997EE7">
        <w:rPr>
          <w:rStyle w:val="ArialUnicodeMS66"/>
          <w:rFonts w:ascii="Times New Roman" w:hAnsi="Times New Roman" w:cs="Times New Roman"/>
          <w:spacing w:val="0"/>
          <w:sz w:val="28"/>
          <w:szCs w:val="28"/>
        </w:rPr>
        <w:t>Затраты 3 на реализацию мероприятия рассчитываются по формуле</w:t>
      </w:r>
    </w:p>
    <w:p w:rsidR="006D57C5" w:rsidRDefault="006D57C5" w:rsidP="00997EE7">
      <w:pPr>
        <w:pStyle w:val="a4"/>
        <w:shd w:val="clear" w:color="auto" w:fill="auto"/>
        <w:spacing w:line="240" w:lineRule="auto"/>
        <w:ind w:firstLine="709"/>
        <w:rPr>
          <w:rStyle w:val="ArialUnicodeMS66"/>
          <w:rFonts w:ascii="Times New Roman" w:hAnsi="Times New Roman" w:cs="Times New Roman"/>
          <w:spacing w:val="0"/>
          <w:sz w:val="28"/>
          <w:szCs w:val="28"/>
        </w:rPr>
      </w:pPr>
    </w:p>
    <w:p w:rsidR="006D57C5" w:rsidRDefault="006D57C5" w:rsidP="006D57C5">
      <w:pPr>
        <w:pStyle w:val="a4"/>
        <w:shd w:val="clear" w:color="auto" w:fill="auto"/>
        <w:spacing w:line="240" w:lineRule="auto"/>
        <w:ind w:firstLine="2835"/>
        <w:rPr>
          <w:rStyle w:val="ArialUnicodeMS66"/>
          <w:rFonts w:ascii="Times New Roman" w:hAnsi="Times New Roman" w:cs="Times New Roman"/>
          <w:spacing w:val="0"/>
          <w:sz w:val="28"/>
          <w:szCs w:val="28"/>
        </w:rPr>
      </w:pPr>
      <w:r w:rsidRPr="006D57C5">
        <w:rPr>
          <w:rFonts w:ascii="Times New Roman" w:hAnsi="Times New Roman"/>
          <w:b w:val="0"/>
          <w:i w:val="0"/>
          <w:spacing w:val="0"/>
          <w:position w:val="-10"/>
          <w:sz w:val="28"/>
          <w:szCs w:val="32"/>
        </w:rPr>
        <w:object w:dxaOrig="1540" w:dyaOrig="340">
          <v:shape id="_x0000_i1474" type="#_x0000_t75" style="width:79.7pt;height:18pt" o:ole="">
            <v:imagedata r:id="rId1054" o:title=""/>
          </v:shape>
          <o:OLEObject Type="Embed" ProgID="Equation.3" ShapeID="_x0000_i1474" DrawAspect="Content" ObjectID="_1478285956" r:id="rId1055"/>
        </w:object>
      </w:r>
    </w:p>
    <w:p w:rsidR="006D57C5" w:rsidRPr="00997EE7" w:rsidRDefault="006D57C5" w:rsidP="00997EE7">
      <w:pPr>
        <w:pStyle w:val="a4"/>
        <w:shd w:val="clear" w:color="auto" w:fill="auto"/>
        <w:spacing w:line="240" w:lineRule="auto"/>
        <w:ind w:firstLine="709"/>
        <w:rPr>
          <w:rFonts w:ascii="Times New Roman" w:hAnsi="Times New Roman" w:cs="Times New Roman"/>
          <w:b w:val="0"/>
          <w:i w:val="0"/>
          <w:spacing w:val="0"/>
          <w:sz w:val="28"/>
          <w:szCs w:val="28"/>
        </w:rPr>
      </w:pPr>
    </w:p>
    <w:p w:rsidR="006D57C5" w:rsidRDefault="00997EE7" w:rsidP="006D57C5">
      <w:pPr>
        <w:pStyle w:val="a4"/>
        <w:shd w:val="clear" w:color="auto" w:fill="auto"/>
        <w:spacing w:line="240" w:lineRule="auto"/>
        <w:ind w:firstLine="709"/>
        <w:rPr>
          <w:rStyle w:val="ArialUnicodeMS66"/>
          <w:rFonts w:ascii="Times New Roman" w:hAnsi="Times New Roman" w:cs="Times New Roman"/>
          <w:spacing w:val="0"/>
          <w:sz w:val="28"/>
          <w:szCs w:val="28"/>
        </w:rPr>
      </w:pPr>
      <w:r w:rsidRPr="00997EE7">
        <w:rPr>
          <w:rStyle w:val="ArialUnicodeMS66"/>
          <w:rFonts w:ascii="Times New Roman" w:hAnsi="Times New Roman" w:cs="Times New Roman"/>
          <w:spacing w:val="0"/>
          <w:sz w:val="28"/>
          <w:szCs w:val="28"/>
        </w:rPr>
        <w:t>где К — капитальные вложения в мероприятие, руб. (затраты на приобретение средств защиты, модернизацию оборудования,</w:t>
      </w:r>
      <w:r w:rsidR="006D57C5">
        <w:rPr>
          <w:rFonts w:ascii="Times New Roman" w:hAnsi="Times New Roman" w:cs="Times New Roman"/>
          <w:b w:val="0"/>
          <w:i w:val="0"/>
          <w:spacing w:val="0"/>
          <w:sz w:val="28"/>
          <w:szCs w:val="28"/>
        </w:rPr>
        <w:t xml:space="preserve"> </w:t>
      </w:r>
      <w:r w:rsidRPr="00997EE7">
        <w:rPr>
          <w:rStyle w:val="ArialUnicodeMS66"/>
          <w:rFonts w:ascii="Times New Roman" w:hAnsi="Times New Roman" w:cs="Times New Roman"/>
          <w:spacing w:val="0"/>
          <w:sz w:val="28"/>
          <w:szCs w:val="28"/>
        </w:rPr>
        <w:t>создание или улучшение сис</w:t>
      </w:r>
      <w:r w:rsidR="006D57C5">
        <w:rPr>
          <w:rStyle w:val="ArialUnicodeMS66"/>
          <w:rFonts w:ascii="Times New Roman" w:hAnsi="Times New Roman" w:cs="Times New Roman"/>
          <w:spacing w:val="0"/>
          <w:sz w:val="28"/>
          <w:szCs w:val="28"/>
        </w:rPr>
        <w:t>тем вентиляции, очистки и конди</w:t>
      </w:r>
      <w:r w:rsidRPr="00997EE7">
        <w:rPr>
          <w:rStyle w:val="ArialUnicodeMS66"/>
          <w:rFonts w:ascii="Times New Roman" w:hAnsi="Times New Roman" w:cs="Times New Roman"/>
          <w:spacing w:val="0"/>
          <w:sz w:val="28"/>
          <w:szCs w:val="28"/>
        </w:rPr>
        <w:t xml:space="preserve">ционирования воздуха и т. п.); </w:t>
      </w:r>
    </w:p>
    <w:p w:rsidR="006D57C5" w:rsidRDefault="006D57C5" w:rsidP="006D57C5">
      <w:pPr>
        <w:pStyle w:val="a4"/>
        <w:shd w:val="clear" w:color="auto" w:fill="auto"/>
        <w:spacing w:line="240" w:lineRule="auto"/>
        <w:ind w:firstLine="1418"/>
        <w:rPr>
          <w:rStyle w:val="ArialUnicodeMS66"/>
          <w:rFonts w:ascii="Times New Roman" w:hAnsi="Times New Roman" w:cs="Times New Roman"/>
          <w:spacing w:val="0"/>
          <w:sz w:val="28"/>
          <w:szCs w:val="28"/>
        </w:rPr>
      </w:pPr>
      <w:r w:rsidRPr="006D57C5">
        <w:rPr>
          <w:rFonts w:ascii="Times New Roman" w:hAnsi="Times New Roman"/>
          <w:b w:val="0"/>
          <w:i w:val="0"/>
          <w:spacing w:val="0"/>
          <w:position w:val="-10"/>
          <w:sz w:val="28"/>
          <w:szCs w:val="32"/>
        </w:rPr>
        <w:object w:dxaOrig="380" w:dyaOrig="340">
          <v:shape id="_x0000_i1475" type="#_x0000_t75" style="width:19.7pt;height:18pt" o:ole="">
            <v:imagedata r:id="rId1056" o:title=""/>
          </v:shape>
          <o:OLEObject Type="Embed" ProgID="Equation.3" ShapeID="_x0000_i1475" DrawAspect="Content" ObjectID="_1478285957" r:id="rId1057"/>
        </w:object>
      </w:r>
      <w:r w:rsidR="00997EE7" w:rsidRPr="00997EE7">
        <w:rPr>
          <w:rStyle w:val="ArialUnicodeMS66"/>
          <w:rFonts w:ascii="Times New Roman" w:hAnsi="Times New Roman" w:cs="Times New Roman"/>
          <w:spacing w:val="0"/>
          <w:sz w:val="28"/>
          <w:szCs w:val="28"/>
        </w:rPr>
        <w:t>— безразмерный нормативный коэффициент эффективности</w:t>
      </w:r>
      <w:r>
        <w:rPr>
          <w:rStyle w:val="ArialUnicodeMS66"/>
          <w:rFonts w:ascii="Times New Roman" w:hAnsi="Times New Roman" w:cs="Times New Roman"/>
          <w:spacing w:val="0"/>
          <w:sz w:val="28"/>
          <w:szCs w:val="28"/>
        </w:rPr>
        <w:t xml:space="preserve"> капитальных вложений, для меро</w:t>
      </w:r>
      <w:r w:rsidR="00997EE7" w:rsidRPr="00997EE7">
        <w:rPr>
          <w:rStyle w:val="ArialUnicodeMS66"/>
          <w:rFonts w:ascii="Times New Roman" w:hAnsi="Times New Roman" w:cs="Times New Roman"/>
          <w:spacing w:val="0"/>
          <w:sz w:val="28"/>
          <w:szCs w:val="28"/>
        </w:rPr>
        <w:t xml:space="preserve">приятий по охране труда принимается равным </w:t>
      </w:r>
      <w:r w:rsidR="00997EE7" w:rsidRPr="00997EE7">
        <w:rPr>
          <w:rStyle w:val="ArialUnicodeMS72"/>
          <w:rFonts w:ascii="Times New Roman" w:hAnsi="Times New Roman" w:cs="Times New Roman"/>
          <w:spacing w:val="0"/>
          <w:sz w:val="28"/>
          <w:szCs w:val="28"/>
        </w:rPr>
        <w:t>0,08;</w:t>
      </w:r>
      <w:r w:rsidR="00997EE7" w:rsidRPr="00997EE7">
        <w:rPr>
          <w:rStyle w:val="ArialUnicodeMS66"/>
          <w:rFonts w:ascii="Times New Roman" w:hAnsi="Times New Roman" w:cs="Times New Roman"/>
          <w:spacing w:val="0"/>
          <w:sz w:val="28"/>
          <w:szCs w:val="28"/>
        </w:rPr>
        <w:t xml:space="preserve"> </w:t>
      </w:r>
    </w:p>
    <w:p w:rsidR="00997EE7" w:rsidRPr="00997EE7" w:rsidRDefault="00997EE7" w:rsidP="006D57C5">
      <w:pPr>
        <w:pStyle w:val="a4"/>
        <w:shd w:val="clear" w:color="auto" w:fill="auto"/>
        <w:spacing w:line="240" w:lineRule="auto"/>
        <w:ind w:firstLine="1418"/>
        <w:rPr>
          <w:rFonts w:ascii="Times New Roman" w:hAnsi="Times New Roman" w:cs="Times New Roman"/>
          <w:b w:val="0"/>
          <w:i w:val="0"/>
          <w:spacing w:val="0"/>
          <w:sz w:val="28"/>
          <w:szCs w:val="28"/>
        </w:rPr>
      </w:pPr>
      <w:r w:rsidRPr="00997EE7">
        <w:rPr>
          <w:rStyle w:val="ArialUnicodeMS66"/>
          <w:rFonts w:ascii="Times New Roman" w:hAnsi="Times New Roman" w:cs="Times New Roman"/>
          <w:spacing w:val="0"/>
          <w:sz w:val="28"/>
          <w:szCs w:val="28"/>
        </w:rPr>
        <w:t>С — затраты на обслуживание и эксплуатацию систем обеспечения условий и охраны труда в год, руб.</w:t>
      </w:r>
    </w:p>
    <w:p w:rsidR="00997EE7" w:rsidRPr="00997EE7" w:rsidRDefault="00997EE7" w:rsidP="00997EE7">
      <w:pPr>
        <w:pStyle w:val="a4"/>
        <w:shd w:val="clear" w:color="auto" w:fill="auto"/>
        <w:spacing w:line="240" w:lineRule="auto"/>
        <w:ind w:firstLine="709"/>
        <w:rPr>
          <w:rFonts w:ascii="Times New Roman" w:hAnsi="Times New Roman" w:cs="Times New Roman"/>
          <w:b w:val="0"/>
          <w:i w:val="0"/>
          <w:spacing w:val="0"/>
          <w:sz w:val="28"/>
          <w:szCs w:val="28"/>
        </w:rPr>
      </w:pPr>
      <w:r w:rsidRPr="00997EE7">
        <w:rPr>
          <w:rStyle w:val="ArialUnicodeMS66"/>
          <w:rFonts w:ascii="Times New Roman" w:hAnsi="Times New Roman" w:cs="Times New Roman"/>
          <w:spacing w:val="0"/>
          <w:sz w:val="28"/>
          <w:szCs w:val="28"/>
        </w:rPr>
        <w:t>Общая (абсолютная) экономическая эффективность Э</w:t>
      </w:r>
      <w:r w:rsidRPr="00997EE7">
        <w:rPr>
          <w:rStyle w:val="ArialUnicodeMS66"/>
          <w:rFonts w:ascii="Times New Roman" w:hAnsi="Times New Roman" w:cs="Times New Roman"/>
          <w:spacing w:val="0"/>
          <w:sz w:val="28"/>
          <w:szCs w:val="28"/>
          <w:vertAlign w:val="subscript"/>
        </w:rPr>
        <w:t>0</w:t>
      </w:r>
      <w:r w:rsidR="006D57C5">
        <w:rPr>
          <w:rStyle w:val="ArialUnicodeMS66"/>
          <w:rFonts w:ascii="Times New Roman" w:hAnsi="Times New Roman" w:cs="Times New Roman"/>
          <w:spacing w:val="0"/>
          <w:sz w:val="28"/>
          <w:szCs w:val="28"/>
        </w:rPr>
        <w:t xml:space="preserve"> меро</w:t>
      </w:r>
      <w:r w:rsidRPr="00997EE7">
        <w:rPr>
          <w:rStyle w:val="ArialUnicodeMS66"/>
          <w:rFonts w:ascii="Times New Roman" w:hAnsi="Times New Roman" w:cs="Times New Roman"/>
          <w:spacing w:val="0"/>
          <w:sz w:val="28"/>
          <w:szCs w:val="28"/>
        </w:rPr>
        <w:t>приятия определяется выражением Э</w:t>
      </w:r>
      <w:r w:rsidRPr="00997EE7">
        <w:rPr>
          <w:rStyle w:val="ArialUnicodeMS66"/>
          <w:rFonts w:ascii="Times New Roman" w:hAnsi="Times New Roman" w:cs="Times New Roman"/>
          <w:spacing w:val="0"/>
          <w:sz w:val="28"/>
          <w:szCs w:val="28"/>
          <w:vertAlign w:val="subscript"/>
        </w:rPr>
        <w:t>0</w:t>
      </w:r>
      <w:r w:rsidR="006D57C5">
        <w:rPr>
          <w:rStyle w:val="ArialUnicodeMS66"/>
          <w:rFonts w:ascii="Times New Roman" w:hAnsi="Times New Roman" w:cs="Times New Roman"/>
          <w:spacing w:val="0"/>
          <w:sz w:val="28"/>
          <w:szCs w:val="28"/>
        </w:rPr>
        <w:t xml:space="preserve"> = В / 3. Мероприятие счи</w:t>
      </w:r>
      <w:r w:rsidRPr="00997EE7">
        <w:rPr>
          <w:rStyle w:val="ArialUnicodeMS66"/>
          <w:rFonts w:ascii="Times New Roman" w:hAnsi="Times New Roman" w:cs="Times New Roman"/>
          <w:spacing w:val="0"/>
          <w:sz w:val="28"/>
          <w:szCs w:val="28"/>
        </w:rPr>
        <w:t>тается экономически эффективным, если Э</w:t>
      </w:r>
      <w:r w:rsidRPr="00997EE7">
        <w:rPr>
          <w:rStyle w:val="ArialUnicodeMS66"/>
          <w:rFonts w:ascii="Times New Roman" w:hAnsi="Times New Roman" w:cs="Times New Roman"/>
          <w:spacing w:val="0"/>
          <w:sz w:val="28"/>
          <w:szCs w:val="28"/>
          <w:vertAlign w:val="subscript"/>
        </w:rPr>
        <w:t>0</w:t>
      </w:r>
      <w:r w:rsidRPr="00997EE7">
        <w:rPr>
          <w:rStyle w:val="ArialUnicodeMS66"/>
          <w:rFonts w:ascii="Times New Roman" w:hAnsi="Times New Roman" w:cs="Times New Roman"/>
          <w:spacing w:val="0"/>
          <w:sz w:val="28"/>
          <w:szCs w:val="28"/>
        </w:rPr>
        <w:t>&gt; 1. Чем выше Э</w:t>
      </w:r>
      <w:r w:rsidRPr="00997EE7">
        <w:rPr>
          <w:rStyle w:val="ArialUnicodeMS66"/>
          <w:rFonts w:ascii="Times New Roman" w:hAnsi="Times New Roman" w:cs="Times New Roman"/>
          <w:spacing w:val="0"/>
          <w:sz w:val="28"/>
          <w:szCs w:val="28"/>
          <w:vertAlign w:val="subscript"/>
        </w:rPr>
        <w:t>0</w:t>
      </w:r>
      <w:r w:rsidRPr="00997EE7">
        <w:rPr>
          <w:rStyle w:val="ArialUnicodeMS66"/>
          <w:rFonts w:ascii="Times New Roman" w:hAnsi="Times New Roman" w:cs="Times New Roman"/>
          <w:spacing w:val="0"/>
          <w:sz w:val="28"/>
          <w:szCs w:val="28"/>
        </w:rPr>
        <w:t>, тем эффективнее мероприятие.</w:t>
      </w:r>
    </w:p>
    <w:p w:rsidR="00997EE7" w:rsidRDefault="00997EE7" w:rsidP="00997EE7">
      <w:pPr>
        <w:pStyle w:val="a4"/>
        <w:shd w:val="clear" w:color="auto" w:fill="auto"/>
        <w:spacing w:line="240" w:lineRule="auto"/>
        <w:ind w:firstLine="709"/>
        <w:rPr>
          <w:rStyle w:val="ArialUnicodeMS66"/>
          <w:rFonts w:ascii="Times New Roman" w:hAnsi="Times New Roman" w:cs="Times New Roman"/>
          <w:spacing w:val="0"/>
          <w:sz w:val="28"/>
          <w:szCs w:val="28"/>
        </w:rPr>
      </w:pPr>
      <w:r w:rsidRPr="00997EE7">
        <w:rPr>
          <w:rStyle w:val="ArialUnicodeMS66"/>
          <w:rFonts w:ascii="Times New Roman" w:hAnsi="Times New Roman" w:cs="Times New Roman"/>
          <w:spacing w:val="0"/>
          <w:sz w:val="28"/>
          <w:szCs w:val="28"/>
        </w:rPr>
        <w:t xml:space="preserve">Эффективность капитальных вложений </w:t>
      </w:r>
      <w:r w:rsidR="006D57C5" w:rsidRPr="006D57C5">
        <w:rPr>
          <w:rFonts w:ascii="Times New Roman" w:hAnsi="Times New Roman"/>
          <w:b w:val="0"/>
          <w:i w:val="0"/>
          <w:spacing w:val="0"/>
          <w:position w:val="-10"/>
          <w:sz w:val="28"/>
          <w:szCs w:val="32"/>
        </w:rPr>
        <w:object w:dxaOrig="380" w:dyaOrig="340">
          <v:shape id="_x0000_i1476" type="#_x0000_t75" style="width:19.7pt;height:18pt" o:ole="">
            <v:imagedata r:id="rId1058" o:title=""/>
          </v:shape>
          <o:OLEObject Type="Embed" ProgID="Equation.3" ShapeID="_x0000_i1476" DrawAspect="Content" ObjectID="_1478285958" r:id="rId1059"/>
        </w:object>
      </w:r>
      <w:r w:rsidRPr="00997EE7">
        <w:rPr>
          <w:rStyle w:val="ArialUnicodeMS66"/>
          <w:rFonts w:ascii="Times New Roman" w:hAnsi="Times New Roman" w:cs="Times New Roman"/>
          <w:spacing w:val="0"/>
          <w:sz w:val="28"/>
          <w:szCs w:val="28"/>
        </w:rPr>
        <w:t xml:space="preserve"> в мероприятия по охране труда оценивают по формуле</w:t>
      </w:r>
    </w:p>
    <w:p w:rsidR="002C3273" w:rsidRDefault="002C3273" w:rsidP="00997EE7">
      <w:pPr>
        <w:pStyle w:val="a4"/>
        <w:shd w:val="clear" w:color="auto" w:fill="auto"/>
        <w:spacing w:line="240" w:lineRule="auto"/>
        <w:ind w:firstLine="709"/>
        <w:rPr>
          <w:rStyle w:val="ArialUnicodeMS66"/>
          <w:rFonts w:ascii="Times New Roman" w:hAnsi="Times New Roman" w:cs="Times New Roman"/>
          <w:spacing w:val="0"/>
          <w:sz w:val="28"/>
          <w:szCs w:val="28"/>
        </w:rPr>
      </w:pPr>
    </w:p>
    <w:p w:rsidR="002C3273" w:rsidRDefault="002C3273" w:rsidP="002C3273">
      <w:pPr>
        <w:pStyle w:val="a4"/>
        <w:shd w:val="clear" w:color="auto" w:fill="auto"/>
        <w:spacing w:line="240" w:lineRule="auto"/>
        <w:ind w:firstLine="2835"/>
        <w:rPr>
          <w:rStyle w:val="ArialUnicodeMS66"/>
          <w:rFonts w:ascii="Times New Roman" w:hAnsi="Times New Roman" w:cs="Times New Roman"/>
          <w:spacing w:val="0"/>
          <w:sz w:val="28"/>
          <w:szCs w:val="28"/>
        </w:rPr>
      </w:pPr>
      <w:r w:rsidRPr="002C3273">
        <w:rPr>
          <w:rFonts w:ascii="Times New Roman" w:hAnsi="Times New Roman"/>
          <w:b w:val="0"/>
          <w:i w:val="0"/>
          <w:spacing w:val="0"/>
          <w:position w:val="-26"/>
          <w:sz w:val="28"/>
          <w:szCs w:val="32"/>
        </w:rPr>
        <w:object w:dxaOrig="1660" w:dyaOrig="700">
          <v:shape id="_x0000_i1477" type="#_x0000_t75" style="width:85.7pt;height:36.85pt" o:ole="">
            <v:imagedata r:id="rId1060" o:title=""/>
          </v:shape>
          <o:OLEObject Type="Embed" ProgID="Equation.3" ShapeID="_x0000_i1477" DrawAspect="Content" ObjectID="_1478285959" r:id="rId1061"/>
        </w:object>
      </w:r>
    </w:p>
    <w:p w:rsidR="006D57C5" w:rsidRDefault="006D57C5" w:rsidP="00997EE7">
      <w:pPr>
        <w:pStyle w:val="a4"/>
        <w:shd w:val="clear" w:color="auto" w:fill="auto"/>
        <w:spacing w:line="240" w:lineRule="auto"/>
        <w:ind w:firstLine="709"/>
        <w:rPr>
          <w:rStyle w:val="ArialUnicodeMS66"/>
          <w:rFonts w:ascii="Times New Roman" w:hAnsi="Times New Roman" w:cs="Times New Roman"/>
          <w:spacing w:val="0"/>
          <w:sz w:val="28"/>
          <w:szCs w:val="28"/>
        </w:rPr>
      </w:pPr>
    </w:p>
    <w:p w:rsidR="00997EE7" w:rsidRPr="00997EE7" w:rsidRDefault="00997EE7" w:rsidP="00997EE7">
      <w:pPr>
        <w:pStyle w:val="a4"/>
        <w:shd w:val="clear" w:color="auto" w:fill="auto"/>
        <w:spacing w:line="240" w:lineRule="auto"/>
        <w:ind w:firstLine="709"/>
        <w:rPr>
          <w:rFonts w:ascii="Times New Roman" w:hAnsi="Times New Roman" w:cs="Times New Roman"/>
          <w:b w:val="0"/>
          <w:i w:val="0"/>
          <w:spacing w:val="0"/>
          <w:sz w:val="28"/>
          <w:szCs w:val="28"/>
        </w:rPr>
      </w:pPr>
      <w:r w:rsidRPr="00997EE7">
        <w:rPr>
          <w:rStyle w:val="ArialUnicodeMS66"/>
          <w:rFonts w:ascii="Times New Roman" w:hAnsi="Times New Roman" w:cs="Times New Roman"/>
          <w:spacing w:val="0"/>
          <w:sz w:val="28"/>
          <w:szCs w:val="28"/>
        </w:rPr>
        <w:t xml:space="preserve">Если </w:t>
      </w:r>
      <w:r w:rsidR="002C3273" w:rsidRPr="002C3273">
        <w:rPr>
          <w:rFonts w:ascii="Times New Roman" w:hAnsi="Times New Roman"/>
          <w:b w:val="0"/>
          <w:i w:val="0"/>
          <w:spacing w:val="0"/>
          <w:position w:val="-12"/>
          <w:sz w:val="28"/>
          <w:szCs w:val="32"/>
        </w:rPr>
        <w:object w:dxaOrig="1860" w:dyaOrig="380">
          <v:shape id="_x0000_i1478" type="#_x0000_t75" style="width:96.85pt;height:19.7pt" o:ole="">
            <v:imagedata r:id="rId1062" o:title=""/>
          </v:shape>
          <o:OLEObject Type="Embed" ProgID="Equation.3" ShapeID="_x0000_i1478" DrawAspect="Content" ObjectID="_1478285960" r:id="rId1063"/>
        </w:object>
      </w:r>
      <w:r w:rsidRPr="00997EE7">
        <w:rPr>
          <w:rStyle w:val="ArialUnicodeMS72"/>
          <w:rFonts w:ascii="Times New Roman" w:hAnsi="Times New Roman" w:cs="Times New Roman"/>
          <w:spacing w:val="0"/>
          <w:sz w:val="28"/>
          <w:szCs w:val="28"/>
        </w:rPr>
        <w:t>,</w:t>
      </w:r>
      <w:r w:rsidRPr="00997EE7">
        <w:rPr>
          <w:rStyle w:val="ArialUnicodeMS66"/>
          <w:rFonts w:ascii="Times New Roman" w:hAnsi="Times New Roman" w:cs="Times New Roman"/>
          <w:spacing w:val="0"/>
          <w:sz w:val="28"/>
          <w:szCs w:val="28"/>
        </w:rPr>
        <w:t xml:space="preserve"> то к</w:t>
      </w:r>
      <w:r w:rsidR="002C3273">
        <w:rPr>
          <w:rStyle w:val="ArialUnicodeMS66"/>
          <w:rFonts w:ascii="Times New Roman" w:hAnsi="Times New Roman" w:cs="Times New Roman"/>
          <w:spacing w:val="0"/>
          <w:sz w:val="28"/>
          <w:szCs w:val="28"/>
        </w:rPr>
        <w:t>апитальные вложения следует счи</w:t>
      </w:r>
      <w:r w:rsidRPr="00997EE7">
        <w:rPr>
          <w:rStyle w:val="ArialUnicodeMS66"/>
          <w:rFonts w:ascii="Times New Roman" w:hAnsi="Times New Roman" w:cs="Times New Roman"/>
          <w:spacing w:val="0"/>
          <w:sz w:val="28"/>
          <w:szCs w:val="28"/>
        </w:rPr>
        <w:t>тать эффективными.</w:t>
      </w:r>
    </w:p>
    <w:p w:rsidR="00997EE7" w:rsidRPr="00997EE7" w:rsidRDefault="00997EE7" w:rsidP="00997EE7">
      <w:pPr>
        <w:pStyle w:val="a4"/>
        <w:shd w:val="clear" w:color="auto" w:fill="auto"/>
        <w:spacing w:line="240" w:lineRule="auto"/>
        <w:ind w:firstLine="709"/>
        <w:rPr>
          <w:rFonts w:ascii="Times New Roman" w:hAnsi="Times New Roman" w:cs="Times New Roman"/>
          <w:b w:val="0"/>
          <w:i w:val="0"/>
          <w:spacing w:val="0"/>
          <w:sz w:val="28"/>
          <w:szCs w:val="28"/>
        </w:rPr>
      </w:pPr>
      <w:r w:rsidRPr="00997EE7">
        <w:rPr>
          <w:rStyle w:val="ArialUnicodeMS66"/>
          <w:rFonts w:ascii="Times New Roman" w:hAnsi="Times New Roman" w:cs="Times New Roman"/>
          <w:spacing w:val="0"/>
          <w:sz w:val="28"/>
          <w:szCs w:val="28"/>
        </w:rPr>
        <w:t xml:space="preserve">Срок окупаемости капитальных вложений </w:t>
      </w:r>
      <w:r w:rsidR="002C3273" w:rsidRPr="002C3273">
        <w:rPr>
          <w:rFonts w:ascii="Times New Roman" w:hAnsi="Times New Roman"/>
          <w:b w:val="0"/>
          <w:i w:val="0"/>
          <w:spacing w:val="0"/>
          <w:position w:val="-12"/>
          <w:sz w:val="28"/>
          <w:szCs w:val="32"/>
        </w:rPr>
        <w:object w:dxaOrig="1120" w:dyaOrig="380">
          <v:shape id="_x0000_i1479" type="#_x0000_t75" style="width:58.3pt;height:19.7pt" o:ole="">
            <v:imagedata r:id="rId1064" o:title=""/>
          </v:shape>
          <o:OLEObject Type="Embed" ProgID="Equation.3" ShapeID="_x0000_i1479" DrawAspect="Content" ObjectID="_1478285961" r:id="rId1065"/>
        </w:object>
      </w:r>
      <w:r w:rsidRPr="00997EE7">
        <w:rPr>
          <w:rStyle w:val="ArialUnicodeMS66"/>
          <w:rFonts w:ascii="Times New Roman" w:hAnsi="Times New Roman" w:cs="Times New Roman"/>
          <w:spacing w:val="0"/>
          <w:sz w:val="28"/>
          <w:szCs w:val="28"/>
        </w:rPr>
        <w:t xml:space="preserve">. Если </w:t>
      </w:r>
      <w:r w:rsidR="002C3273" w:rsidRPr="002C3273">
        <w:rPr>
          <w:rFonts w:ascii="Times New Roman" w:hAnsi="Times New Roman"/>
          <w:b w:val="0"/>
          <w:i w:val="0"/>
          <w:spacing w:val="0"/>
          <w:position w:val="-10"/>
          <w:sz w:val="28"/>
          <w:szCs w:val="32"/>
        </w:rPr>
        <w:object w:dxaOrig="980" w:dyaOrig="340">
          <v:shape id="_x0000_i1480" type="#_x0000_t75" style="width:50.55pt;height:18pt" o:ole="">
            <v:imagedata r:id="rId1066" o:title=""/>
          </v:shape>
          <o:OLEObject Type="Embed" ProgID="Equation.3" ShapeID="_x0000_i1480" DrawAspect="Content" ObjectID="_1478285962" r:id="rId1067"/>
        </w:object>
      </w:r>
      <w:r w:rsidRPr="00997EE7">
        <w:rPr>
          <w:rStyle w:val="ArialUnicodeMS66"/>
          <w:rFonts w:ascii="Times New Roman" w:hAnsi="Times New Roman" w:cs="Times New Roman"/>
          <w:spacing w:val="0"/>
          <w:sz w:val="28"/>
          <w:szCs w:val="28"/>
        </w:rPr>
        <w:t xml:space="preserve"> лет, мероприятие считается окупаемым.</w:t>
      </w:r>
    </w:p>
    <w:p w:rsidR="00997EE7" w:rsidRPr="00997EE7" w:rsidRDefault="00997EE7" w:rsidP="00997EE7">
      <w:pPr>
        <w:pStyle w:val="a4"/>
        <w:shd w:val="clear" w:color="auto" w:fill="auto"/>
        <w:spacing w:line="240" w:lineRule="auto"/>
        <w:ind w:firstLine="709"/>
        <w:rPr>
          <w:rFonts w:ascii="Times New Roman" w:hAnsi="Times New Roman" w:cs="Times New Roman"/>
          <w:b w:val="0"/>
          <w:i w:val="0"/>
          <w:spacing w:val="0"/>
          <w:sz w:val="28"/>
          <w:szCs w:val="28"/>
        </w:rPr>
      </w:pPr>
      <w:r w:rsidRPr="00997EE7">
        <w:rPr>
          <w:rStyle w:val="ArialUnicodeMS66"/>
          <w:rFonts w:ascii="Times New Roman" w:hAnsi="Times New Roman" w:cs="Times New Roman"/>
          <w:spacing w:val="0"/>
          <w:sz w:val="28"/>
          <w:szCs w:val="28"/>
        </w:rPr>
        <w:t>Экономический эффект ме</w:t>
      </w:r>
      <w:r w:rsidR="002C3273">
        <w:rPr>
          <w:rStyle w:val="ArialUnicodeMS66"/>
          <w:rFonts w:ascii="Times New Roman" w:hAnsi="Times New Roman" w:cs="Times New Roman"/>
          <w:spacing w:val="0"/>
          <w:sz w:val="28"/>
          <w:szCs w:val="28"/>
        </w:rPr>
        <w:t>роприятий по охране труда не мо</w:t>
      </w:r>
      <w:r w:rsidRPr="00997EE7">
        <w:rPr>
          <w:rStyle w:val="ArialUnicodeMS66"/>
          <w:rFonts w:ascii="Times New Roman" w:hAnsi="Times New Roman" w:cs="Times New Roman"/>
          <w:spacing w:val="0"/>
          <w:sz w:val="28"/>
          <w:szCs w:val="28"/>
        </w:rPr>
        <w:t xml:space="preserve">жет и не должен являться </w:t>
      </w:r>
      <w:r w:rsidR="002C3273">
        <w:rPr>
          <w:rStyle w:val="ArialUnicodeMS66"/>
          <w:rFonts w:ascii="Times New Roman" w:hAnsi="Times New Roman" w:cs="Times New Roman"/>
          <w:spacing w:val="0"/>
          <w:sz w:val="28"/>
          <w:szCs w:val="28"/>
        </w:rPr>
        <w:t>единственным критерием целесооб</w:t>
      </w:r>
      <w:r w:rsidRPr="00997EE7">
        <w:rPr>
          <w:rStyle w:val="ArialUnicodeMS66"/>
          <w:rFonts w:ascii="Times New Roman" w:hAnsi="Times New Roman" w:cs="Times New Roman"/>
          <w:spacing w:val="0"/>
          <w:sz w:val="28"/>
          <w:szCs w:val="28"/>
        </w:rPr>
        <w:t>разности проведения мероприятий. Даже если экономические расчеты показывают неэффективность мероприятия, оно может быть реализовано, т. к. облад</w:t>
      </w:r>
      <w:r w:rsidR="002C3273">
        <w:rPr>
          <w:rStyle w:val="ArialUnicodeMS66"/>
          <w:rFonts w:ascii="Times New Roman" w:hAnsi="Times New Roman" w:cs="Times New Roman"/>
          <w:spacing w:val="0"/>
          <w:sz w:val="28"/>
          <w:szCs w:val="28"/>
        </w:rPr>
        <w:t>ает большой социальной эффектив</w:t>
      </w:r>
      <w:r w:rsidRPr="00997EE7">
        <w:rPr>
          <w:rStyle w:val="ArialUnicodeMS66"/>
          <w:rFonts w:ascii="Times New Roman" w:hAnsi="Times New Roman" w:cs="Times New Roman"/>
          <w:spacing w:val="0"/>
          <w:sz w:val="28"/>
          <w:szCs w:val="28"/>
        </w:rPr>
        <w:t>ностью. Предпочтение социального эффекта экономическому вовсе не означает второстепен</w:t>
      </w:r>
      <w:r w:rsidR="002C3273">
        <w:rPr>
          <w:rStyle w:val="ArialUnicodeMS66"/>
          <w:rFonts w:ascii="Times New Roman" w:hAnsi="Times New Roman" w:cs="Times New Roman"/>
          <w:spacing w:val="0"/>
          <w:sz w:val="28"/>
          <w:szCs w:val="28"/>
        </w:rPr>
        <w:t>ность последнего, особенно в ус</w:t>
      </w:r>
      <w:r w:rsidRPr="00997EE7">
        <w:rPr>
          <w:rStyle w:val="ArialUnicodeMS66"/>
          <w:rFonts w:ascii="Times New Roman" w:hAnsi="Times New Roman" w:cs="Times New Roman"/>
          <w:spacing w:val="0"/>
          <w:sz w:val="28"/>
          <w:szCs w:val="28"/>
        </w:rPr>
        <w:t>ловиях рыночной экономики. Экономический эффект является не целью мероприятий, а лишь одним из аспектов их оценки. Имея представление не только о прямой и социальной, но и об экономической эффективнос</w:t>
      </w:r>
      <w:r w:rsidR="002C3273">
        <w:rPr>
          <w:rStyle w:val="ArialUnicodeMS66"/>
          <w:rFonts w:ascii="Times New Roman" w:hAnsi="Times New Roman" w:cs="Times New Roman"/>
          <w:spacing w:val="0"/>
          <w:sz w:val="28"/>
          <w:szCs w:val="28"/>
        </w:rPr>
        <w:t>ти мероприятий, работодатель бо</w:t>
      </w:r>
      <w:r w:rsidRPr="00997EE7">
        <w:rPr>
          <w:rStyle w:val="ArialUnicodeMS66"/>
          <w:rFonts w:ascii="Times New Roman" w:hAnsi="Times New Roman" w:cs="Times New Roman"/>
          <w:spacing w:val="0"/>
          <w:sz w:val="28"/>
          <w:szCs w:val="28"/>
        </w:rPr>
        <w:t>лее планомерно может осуществлять затраты на их проведение и управлять социально-экон</w:t>
      </w:r>
      <w:r w:rsidR="002C3273">
        <w:rPr>
          <w:rStyle w:val="ArialUnicodeMS66"/>
          <w:rFonts w:ascii="Times New Roman" w:hAnsi="Times New Roman" w:cs="Times New Roman"/>
          <w:spacing w:val="0"/>
          <w:sz w:val="28"/>
          <w:szCs w:val="28"/>
        </w:rPr>
        <w:t>омическими последствиями травма</w:t>
      </w:r>
      <w:r w:rsidRPr="00997EE7">
        <w:rPr>
          <w:rStyle w:val="ArialUnicodeMS66"/>
          <w:rFonts w:ascii="Times New Roman" w:hAnsi="Times New Roman" w:cs="Times New Roman"/>
          <w:spacing w:val="0"/>
          <w:sz w:val="28"/>
          <w:szCs w:val="28"/>
        </w:rPr>
        <w:t>тизма и профессиональных заболеваний.</w:t>
      </w:r>
    </w:p>
    <w:p w:rsidR="00997EE7" w:rsidRPr="00997EE7" w:rsidRDefault="00997EE7" w:rsidP="00997EE7">
      <w:pPr>
        <w:pStyle w:val="a4"/>
        <w:shd w:val="clear" w:color="auto" w:fill="auto"/>
        <w:spacing w:line="240" w:lineRule="auto"/>
        <w:ind w:firstLine="709"/>
        <w:rPr>
          <w:rFonts w:ascii="Times New Roman" w:hAnsi="Times New Roman" w:cs="Times New Roman"/>
          <w:b w:val="0"/>
          <w:i w:val="0"/>
          <w:spacing w:val="0"/>
          <w:sz w:val="28"/>
          <w:szCs w:val="28"/>
        </w:rPr>
      </w:pPr>
      <w:r w:rsidRPr="00997EE7">
        <w:rPr>
          <w:rStyle w:val="ArialUnicodeMS66"/>
          <w:rFonts w:ascii="Times New Roman" w:hAnsi="Times New Roman" w:cs="Times New Roman"/>
          <w:spacing w:val="0"/>
          <w:sz w:val="28"/>
          <w:szCs w:val="28"/>
        </w:rPr>
        <w:t>Экономический эффект от вложения финансовых средств в системы безопасности достаточно часто выступает лишь в виде возможных экономических по</w:t>
      </w:r>
      <w:r w:rsidR="002C3273">
        <w:rPr>
          <w:rStyle w:val="ArialUnicodeMS66"/>
          <w:rFonts w:ascii="Times New Roman" w:hAnsi="Times New Roman" w:cs="Times New Roman"/>
          <w:spacing w:val="0"/>
          <w:sz w:val="28"/>
          <w:szCs w:val="28"/>
        </w:rPr>
        <w:t>терь от вероятной аварии или не</w:t>
      </w:r>
      <w:r w:rsidRPr="00997EE7">
        <w:rPr>
          <w:rStyle w:val="ArialUnicodeMS66"/>
          <w:rFonts w:ascii="Times New Roman" w:hAnsi="Times New Roman" w:cs="Times New Roman"/>
          <w:spacing w:val="0"/>
          <w:sz w:val="28"/>
          <w:szCs w:val="28"/>
        </w:rPr>
        <w:t>счастного случая. Это являет</w:t>
      </w:r>
      <w:r w:rsidR="002C3273">
        <w:rPr>
          <w:rStyle w:val="ArialUnicodeMS66"/>
          <w:rFonts w:ascii="Times New Roman" w:hAnsi="Times New Roman" w:cs="Times New Roman"/>
          <w:spacing w:val="0"/>
          <w:sz w:val="28"/>
          <w:szCs w:val="28"/>
        </w:rPr>
        <w:t>ся серьезным психологическим ас</w:t>
      </w:r>
      <w:r w:rsidRPr="00997EE7">
        <w:rPr>
          <w:rStyle w:val="ArialUnicodeMS66"/>
          <w:rFonts w:ascii="Times New Roman" w:hAnsi="Times New Roman" w:cs="Times New Roman"/>
          <w:spacing w:val="0"/>
          <w:sz w:val="28"/>
          <w:szCs w:val="28"/>
        </w:rPr>
        <w:t>пектом, побуждающим предпр</w:t>
      </w:r>
      <w:r w:rsidR="002C3273">
        <w:rPr>
          <w:rStyle w:val="ArialUnicodeMS66"/>
          <w:rFonts w:ascii="Times New Roman" w:hAnsi="Times New Roman" w:cs="Times New Roman"/>
          <w:spacing w:val="0"/>
          <w:sz w:val="28"/>
          <w:szCs w:val="28"/>
        </w:rPr>
        <w:t>иятия вкладывать свободные сред</w:t>
      </w:r>
      <w:r w:rsidRPr="00997EE7">
        <w:rPr>
          <w:rStyle w:val="ArialUnicodeMS66"/>
          <w:rFonts w:ascii="Times New Roman" w:hAnsi="Times New Roman" w:cs="Times New Roman"/>
          <w:spacing w:val="0"/>
          <w:sz w:val="28"/>
          <w:szCs w:val="28"/>
        </w:rPr>
        <w:t>ства в мероприятия, дающие реальный доход, а не на повышение безопасности производства. Однако «экономия» на безопасности ложна и чревата для предприятия серьезными убытками.</w:t>
      </w:r>
    </w:p>
    <w:p w:rsidR="00AE4104" w:rsidRDefault="00AE4104" w:rsidP="00BE6CE2">
      <w:pPr>
        <w:pStyle w:val="aa"/>
        <w:shd w:val="clear" w:color="auto" w:fill="auto"/>
        <w:spacing w:line="240" w:lineRule="auto"/>
        <w:ind w:firstLine="709"/>
        <w:rPr>
          <w:rStyle w:val="8pt"/>
          <w:rFonts w:ascii="Times New Roman" w:hAnsi="Times New Roman" w:cs="Times New Roman"/>
          <w:b w:val="0"/>
          <w:i w:val="0"/>
          <w:sz w:val="28"/>
          <w:szCs w:val="28"/>
        </w:rPr>
      </w:pPr>
    </w:p>
    <w:p w:rsidR="002C3273" w:rsidRPr="002C3273" w:rsidRDefault="002C3273" w:rsidP="002C3273">
      <w:pPr>
        <w:pStyle w:val="360"/>
        <w:shd w:val="clear" w:color="auto" w:fill="auto"/>
        <w:spacing w:after="0" w:line="240" w:lineRule="auto"/>
        <w:ind w:firstLine="709"/>
        <w:jc w:val="both"/>
        <w:rPr>
          <w:rStyle w:val="ArialUnicodeMS"/>
          <w:rFonts w:ascii="Times New Roman" w:hAnsi="Times New Roman" w:cs="Times New Roman"/>
          <w:bCs/>
          <w:i w:val="0"/>
          <w:spacing w:val="0"/>
          <w:sz w:val="32"/>
          <w:szCs w:val="28"/>
        </w:rPr>
      </w:pPr>
      <w:r w:rsidRPr="002C3273">
        <w:rPr>
          <w:rStyle w:val="ArialUnicodeMS"/>
          <w:rFonts w:ascii="Times New Roman" w:hAnsi="Times New Roman" w:cs="Times New Roman"/>
          <w:bCs/>
          <w:i w:val="0"/>
          <w:spacing w:val="0"/>
          <w:sz w:val="32"/>
          <w:szCs w:val="28"/>
        </w:rPr>
        <w:t>Раздел VII</w:t>
      </w:r>
    </w:p>
    <w:p w:rsidR="002C3273" w:rsidRPr="002C3273" w:rsidRDefault="002C3273" w:rsidP="002C3273">
      <w:pPr>
        <w:pStyle w:val="360"/>
        <w:shd w:val="clear" w:color="auto" w:fill="auto"/>
        <w:spacing w:after="0" w:line="240" w:lineRule="auto"/>
        <w:ind w:firstLine="709"/>
        <w:jc w:val="both"/>
        <w:rPr>
          <w:rFonts w:ascii="Times New Roman" w:hAnsi="Times New Roman" w:cs="Times New Roman"/>
          <w:spacing w:val="0"/>
          <w:sz w:val="32"/>
          <w:szCs w:val="28"/>
        </w:rPr>
      </w:pPr>
    </w:p>
    <w:p w:rsidR="002C3273" w:rsidRPr="002C3273" w:rsidRDefault="002C3273" w:rsidP="002C3273">
      <w:pPr>
        <w:pStyle w:val="360"/>
        <w:shd w:val="clear" w:color="auto" w:fill="auto"/>
        <w:spacing w:after="0" w:line="240" w:lineRule="auto"/>
        <w:ind w:firstLine="709"/>
        <w:jc w:val="both"/>
        <w:rPr>
          <w:rFonts w:ascii="Times New Roman" w:hAnsi="Times New Roman" w:cs="Times New Roman"/>
          <w:spacing w:val="0"/>
          <w:sz w:val="32"/>
          <w:szCs w:val="28"/>
        </w:rPr>
      </w:pPr>
      <w:r w:rsidRPr="002C3273">
        <w:rPr>
          <w:rStyle w:val="ArialUnicodeMS"/>
          <w:rFonts w:ascii="Times New Roman" w:hAnsi="Times New Roman" w:cs="Times New Roman"/>
          <w:bCs/>
          <w:i w:val="0"/>
          <w:spacing w:val="0"/>
          <w:sz w:val="32"/>
          <w:szCs w:val="28"/>
        </w:rPr>
        <w:t>ПЕРВАЯ ПОМОЩЬ ПОСТРАДАВШИМ</w:t>
      </w:r>
    </w:p>
    <w:p w:rsidR="002C3273" w:rsidRPr="002C3273" w:rsidRDefault="002C3273" w:rsidP="002C3273">
      <w:pPr>
        <w:pStyle w:val="770"/>
        <w:shd w:val="clear" w:color="auto" w:fill="auto"/>
        <w:spacing w:line="240" w:lineRule="auto"/>
        <w:ind w:firstLine="709"/>
        <w:jc w:val="both"/>
        <w:rPr>
          <w:rStyle w:val="TimesNewRoman4"/>
          <w:bCs/>
          <w:i w:val="0"/>
          <w:spacing w:val="0"/>
          <w:sz w:val="32"/>
          <w:szCs w:val="28"/>
        </w:rPr>
      </w:pPr>
    </w:p>
    <w:p w:rsidR="002C3273" w:rsidRPr="002C3273" w:rsidRDefault="002C3273" w:rsidP="002C3273">
      <w:pPr>
        <w:pStyle w:val="770"/>
        <w:shd w:val="clear" w:color="auto" w:fill="auto"/>
        <w:spacing w:line="240" w:lineRule="auto"/>
        <w:ind w:firstLine="709"/>
        <w:jc w:val="both"/>
        <w:rPr>
          <w:rFonts w:ascii="Times New Roman" w:hAnsi="Times New Roman" w:cs="Times New Roman"/>
          <w:spacing w:val="0"/>
          <w:sz w:val="32"/>
        </w:rPr>
      </w:pPr>
      <w:r w:rsidRPr="002C3273">
        <w:rPr>
          <w:rStyle w:val="TimesNewRoman4"/>
          <w:bCs/>
          <w:i w:val="0"/>
          <w:spacing w:val="0"/>
          <w:sz w:val="32"/>
          <w:szCs w:val="28"/>
        </w:rPr>
        <w:t>Глава 1</w:t>
      </w:r>
    </w:p>
    <w:p w:rsidR="002C3273" w:rsidRPr="002C3273" w:rsidRDefault="002C3273" w:rsidP="002C3273">
      <w:pPr>
        <w:pStyle w:val="770"/>
        <w:shd w:val="clear" w:color="auto" w:fill="auto"/>
        <w:spacing w:line="240" w:lineRule="auto"/>
        <w:ind w:firstLine="709"/>
        <w:jc w:val="both"/>
        <w:rPr>
          <w:rStyle w:val="TimesNewRoman4"/>
          <w:bCs/>
          <w:i w:val="0"/>
          <w:spacing w:val="0"/>
          <w:sz w:val="32"/>
          <w:szCs w:val="28"/>
        </w:rPr>
      </w:pPr>
    </w:p>
    <w:p w:rsidR="002C3273" w:rsidRPr="002C3273" w:rsidRDefault="002C3273" w:rsidP="002C3273">
      <w:pPr>
        <w:pStyle w:val="770"/>
        <w:shd w:val="clear" w:color="auto" w:fill="auto"/>
        <w:spacing w:line="240" w:lineRule="auto"/>
        <w:ind w:firstLine="709"/>
        <w:jc w:val="both"/>
        <w:rPr>
          <w:rFonts w:ascii="Times New Roman" w:hAnsi="Times New Roman" w:cs="Times New Roman"/>
          <w:spacing w:val="0"/>
          <w:sz w:val="32"/>
        </w:rPr>
      </w:pPr>
      <w:r w:rsidRPr="002C3273">
        <w:rPr>
          <w:rStyle w:val="TimesNewRoman4"/>
          <w:bCs/>
          <w:i w:val="0"/>
          <w:spacing w:val="0"/>
          <w:sz w:val="32"/>
          <w:szCs w:val="28"/>
        </w:rPr>
        <w:t>ОБЩИЕ ПРИНЦИПЫ ОКАЗАНИЯ ПЕРВОЙ ПОМОЩИ ПОСТРАДАВШИМ</w:t>
      </w:r>
    </w:p>
    <w:p w:rsidR="002C3273" w:rsidRPr="002C3273" w:rsidRDefault="002C3273" w:rsidP="002C3273">
      <w:pPr>
        <w:pStyle w:val="a4"/>
        <w:shd w:val="clear" w:color="auto" w:fill="auto"/>
        <w:spacing w:line="240" w:lineRule="auto"/>
        <w:ind w:firstLine="709"/>
        <w:rPr>
          <w:rStyle w:val="ArialUnicodeMS66"/>
          <w:rFonts w:ascii="Times New Roman" w:hAnsi="Times New Roman" w:cs="Times New Roman"/>
          <w:spacing w:val="0"/>
          <w:sz w:val="32"/>
          <w:szCs w:val="28"/>
        </w:rPr>
      </w:pPr>
    </w:p>
    <w:p w:rsidR="002C3273" w:rsidRPr="002C3273" w:rsidRDefault="002C3273" w:rsidP="002C3273">
      <w:pPr>
        <w:pStyle w:val="a4"/>
        <w:shd w:val="clear" w:color="auto" w:fill="auto"/>
        <w:spacing w:line="240" w:lineRule="auto"/>
        <w:ind w:firstLine="709"/>
        <w:rPr>
          <w:rFonts w:ascii="Times New Roman" w:hAnsi="Times New Roman" w:cs="Times New Roman"/>
          <w:i w:val="0"/>
          <w:spacing w:val="0"/>
          <w:sz w:val="28"/>
          <w:szCs w:val="28"/>
        </w:rPr>
      </w:pPr>
      <w:r w:rsidRPr="002C3273">
        <w:rPr>
          <w:rStyle w:val="ArialUnicodeMS66"/>
          <w:rFonts w:ascii="Times New Roman" w:hAnsi="Times New Roman" w:cs="Times New Roman"/>
          <w:spacing w:val="0"/>
          <w:sz w:val="28"/>
          <w:szCs w:val="28"/>
        </w:rPr>
        <w:t>Первая доврачебная помощь пострадавшему имеет важное значение для спасения жизни и последующего восстановления здоровья человека. Умение бе</w:t>
      </w:r>
      <w:r w:rsidR="00D14AFE">
        <w:rPr>
          <w:rStyle w:val="ArialUnicodeMS66"/>
          <w:rFonts w:ascii="Times New Roman" w:hAnsi="Times New Roman" w:cs="Times New Roman"/>
          <w:spacing w:val="0"/>
          <w:sz w:val="28"/>
          <w:szCs w:val="28"/>
        </w:rPr>
        <w:t>зотлагательно проводить ряд про</w:t>
      </w:r>
      <w:r w:rsidRPr="002C3273">
        <w:rPr>
          <w:rStyle w:val="ArialUnicodeMS66"/>
          <w:rFonts w:ascii="Times New Roman" w:hAnsi="Times New Roman" w:cs="Times New Roman"/>
          <w:spacing w:val="0"/>
          <w:sz w:val="28"/>
          <w:szCs w:val="28"/>
        </w:rPr>
        <w:t>стейших действий по оказанию помощи до прибытия медиц</w:t>
      </w:r>
      <w:r w:rsidR="00D14AFE">
        <w:rPr>
          <w:rStyle w:val="ArialUnicodeMS66"/>
          <w:rFonts w:ascii="Times New Roman" w:hAnsi="Times New Roman" w:cs="Times New Roman"/>
          <w:spacing w:val="0"/>
          <w:sz w:val="28"/>
          <w:szCs w:val="28"/>
        </w:rPr>
        <w:t>ин</w:t>
      </w:r>
      <w:r w:rsidRPr="002C3273">
        <w:rPr>
          <w:rStyle w:val="ArialUnicodeMS66"/>
          <w:rFonts w:ascii="Times New Roman" w:hAnsi="Times New Roman" w:cs="Times New Roman"/>
          <w:spacing w:val="0"/>
          <w:sz w:val="28"/>
          <w:szCs w:val="28"/>
        </w:rPr>
        <w:t>ского персонала во многих случаях позволяет предотвратить смертельный исход и разви</w:t>
      </w:r>
      <w:r w:rsidR="00D14AFE">
        <w:rPr>
          <w:rStyle w:val="ArialUnicodeMS66"/>
          <w:rFonts w:ascii="Times New Roman" w:hAnsi="Times New Roman" w:cs="Times New Roman"/>
          <w:spacing w:val="0"/>
          <w:sz w:val="28"/>
          <w:szCs w:val="28"/>
        </w:rPr>
        <w:t>тие тяжелых осложнений у постра</w:t>
      </w:r>
      <w:r w:rsidRPr="002C3273">
        <w:rPr>
          <w:rStyle w:val="ArialUnicodeMS66"/>
          <w:rFonts w:ascii="Times New Roman" w:hAnsi="Times New Roman" w:cs="Times New Roman"/>
          <w:spacing w:val="0"/>
          <w:sz w:val="28"/>
          <w:szCs w:val="28"/>
        </w:rPr>
        <w:t>давшего.</w:t>
      </w:r>
    </w:p>
    <w:p w:rsidR="002C3273" w:rsidRPr="002C3273" w:rsidRDefault="002C3273" w:rsidP="002C3273">
      <w:pPr>
        <w:pStyle w:val="a4"/>
        <w:shd w:val="clear" w:color="auto" w:fill="auto"/>
        <w:spacing w:line="240" w:lineRule="auto"/>
        <w:ind w:firstLine="709"/>
        <w:rPr>
          <w:rFonts w:ascii="Times New Roman" w:hAnsi="Times New Roman" w:cs="Times New Roman"/>
          <w:i w:val="0"/>
          <w:spacing w:val="0"/>
          <w:sz w:val="28"/>
          <w:szCs w:val="28"/>
        </w:rPr>
      </w:pPr>
      <w:r w:rsidRPr="002C3273">
        <w:rPr>
          <w:rStyle w:val="ArialUnicodeMS66"/>
          <w:rFonts w:ascii="Times New Roman" w:hAnsi="Times New Roman" w:cs="Times New Roman"/>
          <w:spacing w:val="0"/>
          <w:sz w:val="28"/>
          <w:szCs w:val="28"/>
        </w:rPr>
        <w:t>Первую доврачебную по</w:t>
      </w:r>
      <w:r w:rsidR="00D14AFE">
        <w:rPr>
          <w:rStyle w:val="ArialUnicodeMS66"/>
          <w:rFonts w:ascii="Times New Roman" w:hAnsi="Times New Roman" w:cs="Times New Roman"/>
          <w:spacing w:val="0"/>
          <w:sz w:val="28"/>
          <w:szCs w:val="28"/>
        </w:rPr>
        <w:t>мощь должен уметь оказывать каж</w:t>
      </w:r>
      <w:r w:rsidRPr="002C3273">
        <w:rPr>
          <w:rStyle w:val="ArialUnicodeMS66"/>
          <w:rFonts w:ascii="Times New Roman" w:hAnsi="Times New Roman" w:cs="Times New Roman"/>
          <w:spacing w:val="0"/>
          <w:sz w:val="28"/>
          <w:szCs w:val="28"/>
        </w:rPr>
        <w:t>дый работник. Поэтому необ</w:t>
      </w:r>
      <w:r w:rsidR="00D14AFE">
        <w:rPr>
          <w:rStyle w:val="ArialUnicodeMS66"/>
          <w:rFonts w:ascii="Times New Roman" w:hAnsi="Times New Roman" w:cs="Times New Roman"/>
          <w:spacing w:val="0"/>
          <w:sz w:val="28"/>
          <w:szCs w:val="28"/>
        </w:rPr>
        <w:t>ходимо проходить обучение спосо</w:t>
      </w:r>
      <w:r w:rsidRPr="002C3273">
        <w:rPr>
          <w:rStyle w:val="ArialUnicodeMS66"/>
          <w:rFonts w:ascii="Times New Roman" w:hAnsi="Times New Roman" w:cs="Times New Roman"/>
          <w:spacing w:val="0"/>
          <w:sz w:val="28"/>
          <w:szCs w:val="28"/>
        </w:rPr>
        <w:t>бам оказания первой помощи.</w:t>
      </w:r>
    </w:p>
    <w:p w:rsidR="002C3273" w:rsidRPr="002C3273" w:rsidRDefault="002C3273" w:rsidP="002C3273">
      <w:pPr>
        <w:pStyle w:val="a4"/>
        <w:shd w:val="clear" w:color="auto" w:fill="auto"/>
        <w:spacing w:line="240" w:lineRule="auto"/>
        <w:ind w:firstLine="709"/>
        <w:rPr>
          <w:rFonts w:ascii="Times New Roman" w:hAnsi="Times New Roman" w:cs="Times New Roman"/>
          <w:i w:val="0"/>
          <w:spacing w:val="0"/>
          <w:sz w:val="28"/>
          <w:szCs w:val="28"/>
        </w:rPr>
      </w:pPr>
      <w:r w:rsidRPr="002C3273">
        <w:rPr>
          <w:rStyle w:val="ArialUnicodeMS66"/>
          <w:rFonts w:ascii="Times New Roman" w:hAnsi="Times New Roman" w:cs="Times New Roman"/>
          <w:spacing w:val="0"/>
          <w:sz w:val="28"/>
          <w:szCs w:val="28"/>
        </w:rPr>
        <w:lastRenderedPageBreak/>
        <w:t>Первая помощь пострадав</w:t>
      </w:r>
      <w:r w:rsidR="00D14AFE">
        <w:rPr>
          <w:rStyle w:val="ArialUnicodeMS66"/>
          <w:rFonts w:ascii="Times New Roman" w:hAnsi="Times New Roman" w:cs="Times New Roman"/>
          <w:spacing w:val="0"/>
          <w:sz w:val="28"/>
          <w:szCs w:val="28"/>
        </w:rPr>
        <w:t>шему оказывается в несколько по</w:t>
      </w:r>
      <w:r w:rsidRPr="002C3273">
        <w:rPr>
          <w:rStyle w:val="ArialUnicodeMS66"/>
          <w:rFonts w:ascii="Times New Roman" w:hAnsi="Times New Roman" w:cs="Times New Roman"/>
          <w:spacing w:val="0"/>
          <w:sz w:val="28"/>
          <w:szCs w:val="28"/>
        </w:rPr>
        <w:t>следовательных этапов.</w:t>
      </w:r>
    </w:p>
    <w:p w:rsidR="00D14AFE" w:rsidRPr="00D14AFE" w:rsidRDefault="002C3273" w:rsidP="00D14AFE">
      <w:pPr>
        <w:pStyle w:val="a4"/>
        <w:numPr>
          <w:ilvl w:val="0"/>
          <w:numId w:val="41"/>
        </w:numPr>
        <w:shd w:val="clear" w:color="auto" w:fill="auto"/>
        <w:tabs>
          <w:tab w:val="left" w:pos="615"/>
        </w:tabs>
        <w:spacing w:line="240" w:lineRule="auto"/>
        <w:ind w:left="0" w:firstLine="709"/>
        <w:rPr>
          <w:rStyle w:val="ArialUnicodeMS66"/>
          <w:rFonts w:ascii="Times New Roman" w:eastAsiaTheme="minorEastAsia" w:hAnsi="Times New Roman" w:cs="Times New Roman"/>
          <w:b/>
          <w:bCs/>
          <w:iCs/>
          <w:spacing w:val="0"/>
          <w:sz w:val="28"/>
          <w:szCs w:val="28"/>
          <w:shd w:val="clear" w:color="auto" w:fill="auto"/>
        </w:rPr>
      </w:pPr>
      <w:r w:rsidRPr="002C3273">
        <w:rPr>
          <w:rStyle w:val="ArialUnicodeMS66"/>
          <w:rFonts w:ascii="Times New Roman" w:hAnsi="Times New Roman" w:cs="Times New Roman"/>
          <w:spacing w:val="0"/>
          <w:sz w:val="28"/>
          <w:szCs w:val="28"/>
        </w:rPr>
        <w:t>Оценка обстановки и н</w:t>
      </w:r>
      <w:r w:rsidR="00D14AFE">
        <w:rPr>
          <w:rStyle w:val="ArialUnicodeMS66"/>
          <w:rFonts w:ascii="Times New Roman" w:hAnsi="Times New Roman" w:cs="Times New Roman"/>
          <w:spacing w:val="0"/>
          <w:sz w:val="28"/>
          <w:szCs w:val="28"/>
        </w:rPr>
        <w:t>езамедлительное прекращение дей</w:t>
      </w:r>
      <w:r w:rsidRPr="002C3273">
        <w:rPr>
          <w:rStyle w:val="ArialUnicodeMS66"/>
          <w:rFonts w:ascii="Times New Roman" w:hAnsi="Times New Roman" w:cs="Times New Roman"/>
          <w:spacing w:val="0"/>
          <w:sz w:val="28"/>
          <w:szCs w:val="28"/>
        </w:rPr>
        <w:t xml:space="preserve">ствия повреждающего фактора </w:t>
      </w:r>
      <w:r w:rsidR="00D14AFE">
        <w:rPr>
          <w:rStyle w:val="ArialUnicodeMS66"/>
          <w:rFonts w:ascii="Times New Roman" w:hAnsi="Times New Roman" w:cs="Times New Roman"/>
          <w:spacing w:val="0"/>
          <w:sz w:val="28"/>
          <w:szCs w:val="28"/>
        </w:rPr>
        <w:t>(электрического тока, температу</w:t>
      </w:r>
      <w:r w:rsidRPr="002C3273">
        <w:rPr>
          <w:rStyle w:val="ArialUnicodeMS66"/>
          <w:rFonts w:ascii="Times New Roman" w:hAnsi="Times New Roman" w:cs="Times New Roman"/>
          <w:spacing w:val="0"/>
          <w:sz w:val="28"/>
          <w:szCs w:val="28"/>
        </w:rPr>
        <w:t>ры, излучения, механического воздействия).</w:t>
      </w:r>
    </w:p>
    <w:p w:rsidR="00D14AFE" w:rsidRDefault="002C3273" w:rsidP="00D14AFE">
      <w:pPr>
        <w:pStyle w:val="a4"/>
        <w:numPr>
          <w:ilvl w:val="0"/>
          <w:numId w:val="41"/>
        </w:numPr>
        <w:shd w:val="clear" w:color="auto" w:fill="auto"/>
        <w:tabs>
          <w:tab w:val="left" w:pos="615"/>
        </w:tabs>
        <w:spacing w:line="240" w:lineRule="auto"/>
        <w:ind w:left="0" w:firstLine="709"/>
        <w:rPr>
          <w:rFonts w:ascii="Times New Roman" w:hAnsi="Times New Roman" w:cs="Times New Roman"/>
          <w:i w:val="0"/>
          <w:spacing w:val="0"/>
          <w:sz w:val="28"/>
          <w:szCs w:val="28"/>
        </w:rPr>
      </w:pPr>
      <w:r w:rsidRPr="002C3273">
        <w:rPr>
          <w:rStyle w:val="ArialUnicodeMS66"/>
          <w:rFonts w:ascii="Times New Roman" w:hAnsi="Times New Roman" w:cs="Times New Roman"/>
          <w:spacing w:val="0"/>
          <w:sz w:val="28"/>
          <w:szCs w:val="28"/>
        </w:rPr>
        <w:t xml:space="preserve">Удаление пострадавшего </w:t>
      </w:r>
      <w:r w:rsidR="00D14AFE">
        <w:rPr>
          <w:rStyle w:val="ArialUnicodeMS66"/>
          <w:rFonts w:ascii="Times New Roman" w:hAnsi="Times New Roman" w:cs="Times New Roman"/>
          <w:spacing w:val="0"/>
          <w:sz w:val="28"/>
          <w:szCs w:val="28"/>
        </w:rPr>
        <w:t>из опасной зоны в место, где бу</w:t>
      </w:r>
      <w:r w:rsidRPr="002C3273">
        <w:rPr>
          <w:rStyle w:val="ArialUnicodeMS66"/>
          <w:rFonts w:ascii="Times New Roman" w:hAnsi="Times New Roman" w:cs="Times New Roman"/>
          <w:spacing w:val="0"/>
          <w:sz w:val="28"/>
          <w:szCs w:val="28"/>
        </w:rPr>
        <w:t>дет оказываться дальнейшая помощь.</w:t>
      </w:r>
    </w:p>
    <w:p w:rsidR="00D14AFE" w:rsidRDefault="002C3273" w:rsidP="00D14AFE">
      <w:pPr>
        <w:pStyle w:val="a4"/>
        <w:numPr>
          <w:ilvl w:val="0"/>
          <w:numId w:val="41"/>
        </w:numPr>
        <w:shd w:val="clear" w:color="auto" w:fill="auto"/>
        <w:tabs>
          <w:tab w:val="left" w:pos="610"/>
        </w:tabs>
        <w:spacing w:line="240" w:lineRule="auto"/>
        <w:ind w:left="0" w:firstLine="709"/>
        <w:rPr>
          <w:rFonts w:ascii="Times New Roman" w:hAnsi="Times New Roman" w:cs="Times New Roman"/>
          <w:i w:val="0"/>
          <w:spacing w:val="0"/>
          <w:sz w:val="28"/>
          <w:szCs w:val="28"/>
        </w:rPr>
      </w:pPr>
      <w:r w:rsidRPr="00D14AFE">
        <w:rPr>
          <w:rStyle w:val="ArialUnicodeMS66"/>
          <w:rFonts w:ascii="Times New Roman" w:hAnsi="Times New Roman" w:cs="Times New Roman"/>
          <w:spacing w:val="0"/>
          <w:sz w:val="28"/>
          <w:szCs w:val="28"/>
        </w:rPr>
        <w:t>Выявление причины тяжелого состояния пострадавшего, характера повреждения, признаков жизни и смерти.</w:t>
      </w:r>
    </w:p>
    <w:p w:rsidR="00D14AFE" w:rsidRDefault="002C3273" w:rsidP="00D14AFE">
      <w:pPr>
        <w:pStyle w:val="a4"/>
        <w:numPr>
          <w:ilvl w:val="0"/>
          <w:numId w:val="41"/>
        </w:numPr>
        <w:shd w:val="clear" w:color="auto" w:fill="auto"/>
        <w:tabs>
          <w:tab w:val="left" w:pos="615"/>
        </w:tabs>
        <w:spacing w:line="240" w:lineRule="auto"/>
        <w:ind w:left="0" w:firstLine="709"/>
        <w:rPr>
          <w:rFonts w:ascii="Times New Roman" w:hAnsi="Times New Roman" w:cs="Times New Roman"/>
          <w:i w:val="0"/>
          <w:spacing w:val="0"/>
          <w:sz w:val="28"/>
          <w:szCs w:val="28"/>
        </w:rPr>
      </w:pPr>
      <w:r w:rsidRPr="00D14AFE">
        <w:rPr>
          <w:rStyle w:val="ArialUnicodeMS66"/>
          <w:rFonts w:ascii="Times New Roman" w:hAnsi="Times New Roman" w:cs="Times New Roman"/>
          <w:spacing w:val="0"/>
          <w:sz w:val="28"/>
          <w:szCs w:val="28"/>
        </w:rPr>
        <w:t>Оказание первой помо</w:t>
      </w:r>
      <w:r w:rsidR="00D14AFE">
        <w:rPr>
          <w:rStyle w:val="ArialUnicodeMS66"/>
          <w:rFonts w:ascii="Times New Roman" w:hAnsi="Times New Roman" w:cs="Times New Roman"/>
          <w:spacing w:val="0"/>
          <w:sz w:val="28"/>
          <w:szCs w:val="28"/>
        </w:rPr>
        <w:t>щи пострадавшему с использовани</w:t>
      </w:r>
      <w:r w:rsidRPr="00D14AFE">
        <w:rPr>
          <w:rStyle w:val="ArialUnicodeMS66"/>
          <w:rFonts w:ascii="Times New Roman" w:hAnsi="Times New Roman" w:cs="Times New Roman"/>
          <w:spacing w:val="0"/>
          <w:sz w:val="28"/>
          <w:szCs w:val="28"/>
        </w:rPr>
        <w:t>ем приемов, определяемых ха</w:t>
      </w:r>
      <w:r w:rsidR="00D14AFE">
        <w:rPr>
          <w:rStyle w:val="ArialUnicodeMS66"/>
          <w:rFonts w:ascii="Times New Roman" w:hAnsi="Times New Roman" w:cs="Times New Roman"/>
          <w:spacing w:val="0"/>
          <w:sz w:val="28"/>
          <w:szCs w:val="28"/>
        </w:rPr>
        <w:t>рактером повреждения и состояни</w:t>
      </w:r>
      <w:r w:rsidRPr="00D14AFE">
        <w:rPr>
          <w:rStyle w:val="ArialUnicodeMS66"/>
          <w:rFonts w:ascii="Times New Roman" w:hAnsi="Times New Roman" w:cs="Times New Roman"/>
          <w:spacing w:val="0"/>
          <w:sz w:val="28"/>
          <w:szCs w:val="28"/>
        </w:rPr>
        <w:t>ем пострадавшего.</w:t>
      </w:r>
    </w:p>
    <w:p w:rsidR="002C3273" w:rsidRPr="00D14AFE" w:rsidRDefault="002C3273" w:rsidP="00D14AFE">
      <w:pPr>
        <w:pStyle w:val="a4"/>
        <w:numPr>
          <w:ilvl w:val="0"/>
          <w:numId w:val="41"/>
        </w:numPr>
        <w:shd w:val="clear" w:color="auto" w:fill="auto"/>
        <w:tabs>
          <w:tab w:val="left" w:pos="615"/>
        </w:tabs>
        <w:spacing w:line="240" w:lineRule="auto"/>
        <w:ind w:left="0" w:firstLine="709"/>
        <w:rPr>
          <w:rFonts w:ascii="Times New Roman" w:hAnsi="Times New Roman" w:cs="Times New Roman"/>
          <w:i w:val="0"/>
          <w:spacing w:val="0"/>
          <w:sz w:val="28"/>
          <w:szCs w:val="28"/>
        </w:rPr>
      </w:pPr>
      <w:r w:rsidRPr="00D14AFE">
        <w:rPr>
          <w:rStyle w:val="ArialUnicodeMS66"/>
          <w:rFonts w:ascii="Times New Roman" w:hAnsi="Times New Roman" w:cs="Times New Roman"/>
          <w:spacing w:val="0"/>
          <w:sz w:val="28"/>
          <w:szCs w:val="28"/>
        </w:rPr>
        <w:t>Вызов медицинского персонала, скорой медицинской по</w:t>
      </w:r>
      <w:r w:rsidRPr="00D14AFE">
        <w:rPr>
          <w:rStyle w:val="ArialUnicodeMS66"/>
          <w:rFonts w:ascii="Times New Roman" w:hAnsi="Times New Roman" w:cs="Times New Roman"/>
          <w:spacing w:val="0"/>
          <w:sz w:val="28"/>
          <w:szCs w:val="28"/>
        </w:rPr>
        <w:softHyphen/>
        <w:t>мощи, доставка пострадавшего в лечебное учреждение. Вызов медицинского персонала при тяжелом состоянии пострадавшего должен быть произведен незамедлительно.</w:t>
      </w:r>
    </w:p>
    <w:p w:rsidR="00D14AFE" w:rsidRPr="00D14AFE" w:rsidRDefault="00D14AFE" w:rsidP="00D14AFE">
      <w:pPr>
        <w:pStyle w:val="a4"/>
        <w:shd w:val="clear" w:color="auto" w:fill="auto"/>
        <w:spacing w:line="240" w:lineRule="auto"/>
        <w:ind w:firstLine="709"/>
        <w:rPr>
          <w:rFonts w:ascii="Times New Roman" w:hAnsi="Times New Roman" w:cs="Times New Roman"/>
          <w:b w:val="0"/>
          <w:i w:val="0"/>
          <w:spacing w:val="0"/>
          <w:sz w:val="28"/>
          <w:szCs w:val="28"/>
        </w:rPr>
      </w:pPr>
      <w:r w:rsidRPr="00D14AFE">
        <w:rPr>
          <w:rStyle w:val="ArialUnicodeMS66"/>
          <w:rFonts w:ascii="Times New Roman" w:hAnsi="Times New Roman" w:cs="Times New Roman"/>
          <w:spacing w:val="0"/>
          <w:sz w:val="28"/>
          <w:szCs w:val="28"/>
        </w:rPr>
        <w:t>Для эффективности дов</w:t>
      </w:r>
      <w:r>
        <w:rPr>
          <w:rStyle w:val="ArialUnicodeMS66"/>
          <w:rFonts w:ascii="Times New Roman" w:hAnsi="Times New Roman" w:cs="Times New Roman"/>
          <w:spacing w:val="0"/>
          <w:sz w:val="28"/>
          <w:szCs w:val="28"/>
        </w:rPr>
        <w:t>рачебной помощи в каждом подраз</w:t>
      </w:r>
      <w:r w:rsidRPr="00D14AFE">
        <w:rPr>
          <w:rStyle w:val="ArialUnicodeMS66"/>
          <w:rFonts w:ascii="Times New Roman" w:hAnsi="Times New Roman" w:cs="Times New Roman"/>
          <w:spacing w:val="0"/>
          <w:sz w:val="28"/>
          <w:szCs w:val="28"/>
        </w:rPr>
        <w:t>делении предприятия, организации должна быть медицинская аптечка с набором медикаментов, перевязочных средств, средств остановки кровотечения, пла</w:t>
      </w:r>
      <w:r>
        <w:rPr>
          <w:rStyle w:val="ArialUnicodeMS66"/>
          <w:rFonts w:ascii="Times New Roman" w:hAnsi="Times New Roman" w:cs="Times New Roman"/>
          <w:spacing w:val="0"/>
          <w:sz w:val="28"/>
          <w:szCs w:val="28"/>
        </w:rPr>
        <w:t>каты с правилами оказания довра</w:t>
      </w:r>
      <w:r w:rsidRPr="00D14AFE">
        <w:rPr>
          <w:rStyle w:val="ArialUnicodeMS66"/>
          <w:rFonts w:ascii="Times New Roman" w:hAnsi="Times New Roman" w:cs="Times New Roman"/>
          <w:spacing w:val="0"/>
          <w:sz w:val="28"/>
          <w:szCs w:val="28"/>
        </w:rPr>
        <w:t>чебной помощи, указатели для</w:t>
      </w:r>
      <w:r>
        <w:rPr>
          <w:rStyle w:val="ArialUnicodeMS66"/>
          <w:rFonts w:ascii="Times New Roman" w:hAnsi="Times New Roman" w:cs="Times New Roman"/>
          <w:spacing w:val="0"/>
          <w:sz w:val="28"/>
          <w:szCs w:val="28"/>
        </w:rPr>
        <w:t xml:space="preserve"> облегчения поиска аптечки и ме</w:t>
      </w:r>
      <w:r w:rsidRPr="00D14AFE">
        <w:rPr>
          <w:rStyle w:val="ArialUnicodeMS66"/>
          <w:rFonts w:ascii="Times New Roman" w:hAnsi="Times New Roman" w:cs="Times New Roman"/>
          <w:spacing w:val="0"/>
          <w:sz w:val="28"/>
          <w:szCs w:val="28"/>
        </w:rPr>
        <w:t>дицинского пункта. В каждом подразделении должен быть от</w:t>
      </w:r>
      <w:r w:rsidRPr="00D14AFE">
        <w:rPr>
          <w:rStyle w:val="ArialUnicodeMS66"/>
          <w:rFonts w:ascii="Times New Roman" w:hAnsi="Times New Roman" w:cs="Times New Roman"/>
          <w:spacing w:val="0"/>
          <w:sz w:val="28"/>
          <w:szCs w:val="28"/>
        </w:rPr>
        <w:softHyphen/>
        <w:t>ветственный за своевременно</w:t>
      </w:r>
      <w:r>
        <w:rPr>
          <w:rStyle w:val="ArialUnicodeMS66"/>
          <w:rFonts w:ascii="Times New Roman" w:hAnsi="Times New Roman" w:cs="Times New Roman"/>
          <w:spacing w:val="0"/>
          <w:sz w:val="28"/>
          <w:szCs w:val="28"/>
        </w:rPr>
        <w:t>е пополнение аптечки и поддержа</w:t>
      </w:r>
      <w:r w:rsidRPr="00D14AFE">
        <w:rPr>
          <w:rStyle w:val="ArialUnicodeMS66"/>
          <w:rFonts w:ascii="Times New Roman" w:hAnsi="Times New Roman" w:cs="Times New Roman"/>
          <w:spacing w:val="0"/>
          <w:sz w:val="28"/>
          <w:szCs w:val="28"/>
        </w:rPr>
        <w:t>ния ее в надлежащем состоянии.</w:t>
      </w:r>
    </w:p>
    <w:p w:rsidR="00D14AFE" w:rsidRPr="00D14AFE" w:rsidRDefault="00D14AFE" w:rsidP="00D14AFE">
      <w:pPr>
        <w:pStyle w:val="a4"/>
        <w:shd w:val="clear" w:color="auto" w:fill="auto"/>
        <w:spacing w:line="240" w:lineRule="auto"/>
        <w:ind w:firstLine="709"/>
        <w:rPr>
          <w:rFonts w:ascii="Times New Roman" w:hAnsi="Times New Roman" w:cs="Times New Roman"/>
          <w:b w:val="0"/>
          <w:i w:val="0"/>
          <w:spacing w:val="0"/>
          <w:sz w:val="28"/>
          <w:szCs w:val="28"/>
        </w:rPr>
      </w:pPr>
      <w:r w:rsidRPr="00D14AFE">
        <w:rPr>
          <w:rStyle w:val="ArialUnicodeMS66"/>
          <w:rFonts w:ascii="Times New Roman" w:hAnsi="Times New Roman" w:cs="Times New Roman"/>
          <w:spacing w:val="0"/>
          <w:sz w:val="28"/>
          <w:szCs w:val="28"/>
        </w:rPr>
        <w:t>Перед оказанием первог</w:t>
      </w:r>
      <w:r>
        <w:rPr>
          <w:rStyle w:val="ArialUnicodeMS66"/>
          <w:rFonts w:ascii="Times New Roman" w:hAnsi="Times New Roman" w:cs="Times New Roman"/>
          <w:spacing w:val="0"/>
          <w:sz w:val="28"/>
          <w:szCs w:val="28"/>
        </w:rPr>
        <w:t>о этапа помощи пострадавшему не</w:t>
      </w:r>
      <w:r w:rsidRPr="00D14AFE">
        <w:rPr>
          <w:rStyle w:val="ArialUnicodeMS66"/>
          <w:rFonts w:ascii="Times New Roman" w:hAnsi="Times New Roman" w:cs="Times New Roman"/>
          <w:spacing w:val="0"/>
          <w:sz w:val="28"/>
          <w:szCs w:val="28"/>
        </w:rPr>
        <w:t>обходимо быстро оценить обст</w:t>
      </w:r>
      <w:r>
        <w:rPr>
          <w:rStyle w:val="ArialUnicodeMS66"/>
          <w:rFonts w:ascii="Times New Roman" w:hAnsi="Times New Roman" w:cs="Times New Roman"/>
          <w:spacing w:val="0"/>
          <w:sz w:val="28"/>
          <w:szCs w:val="28"/>
        </w:rPr>
        <w:t>ановку на месте, степень опасно</w:t>
      </w:r>
      <w:r w:rsidRPr="00D14AFE">
        <w:rPr>
          <w:rStyle w:val="ArialUnicodeMS66"/>
          <w:rFonts w:ascii="Times New Roman" w:hAnsi="Times New Roman" w:cs="Times New Roman"/>
          <w:spacing w:val="0"/>
          <w:sz w:val="28"/>
          <w:szCs w:val="28"/>
        </w:rPr>
        <w:t>сти действующего повреж</w:t>
      </w:r>
      <w:r>
        <w:rPr>
          <w:rStyle w:val="ArialUnicodeMS66"/>
          <w:rFonts w:ascii="Times New Roman" w:hAnsi="Times New Roman" w:cs="Times New Roman"/>
          <w:spacing w:val="0"/>
          <w:sz w:val="28"/>
          <w:szCs w:val="28"/>
        </w:rPr>
        <w:t>дающего фактора и исключить воз</w:t>
      </w:r>
      <w:r w:rsidRPr="00D14AFE">
        <w:rPr>
          <w:rStyle w:val="ArialUnicodeMS66"/>
          <w:rFonts w:ascii="Times New Roman" w:hAnsi="Times New Roman" w:cs="Times New Roman"/>
          <w:spacing w:val="0"/>
          <w:sz w:val="28"/>
          <w:szCs w:val="28"/>
        </w:rPr>
        <w:t>можность самому попасть под его действие.</w:t>
      </w:r>
    </w:p>
    <w:p w:rsidR="00D14AFE" w:rsidRPr="00D14AFE" w:rsidRDefault="00D14AFE" w:rsidP="00D14AFE">
      <w:pPr>
        <w:pStyle w:val="a4"/>
        <w:shd w:val="clear" w:color="auto" w:fill="auto"/>
        <w:spacing w:line="240" w:lineRule="auto"/>
        <w:ind w:firstLine="709"/>
        <w:rPr>
          <w:rFonts w:ascii="Times New Roman" w:hAnsi="Times New Roman" w:cs="Times New Roman"/>
          <w:b w:val="0"/>
          <w:i w:val="0"/>
          <w:spacing w:val="0"/>
          <w:sz w:val="28"/>
          <w:szCs w:val="28"/>
        </w:rPr>
      </w:pPr>
      <w:r w:rsidRPr="00D14AFE">
        <w:rPr>
          <w:rStyle w:val="ArialUnicodeMS"/>
          <w:rFonts w:ascii="Times New Roman" w:hAnsi="Times New Roman" w:cs="Times New Roman"/>
          <w:spacing w:val="0"/>
          <w:sz w:val="28"/>
          <w:szCs w:val="28"/>
        </w:rPr>
        <w:t>Прекращение действия повреждающего фактора</w:t>
      </w:r>
      <w:r w:rsidRPr="00D14AFE">
        <w:rPr>
          <w:rStyle w:val="ArialUnicodeMS66"/>
          <w:rFonts w:ascii="Times New Roman" w:hAnsi="Times New Roman" w:cs="Times New Roman"/>
          <w:spacing w:val="0"/>
          <w:sz w:val="28"/>
          <w:szCs w:val="28"/>
        </w:rPr>
        <w:t>, вызвавшего травму, и удаление пострадавшего из опасной зоны (горящего помещения, завала, задымлен</w:t>
      </w:r>
      <w:r>
        <w:rPr>
          <w:rStyle w:val="ArialUnicodeMS66"/>
          <w:rFonts w:ascii="Times New Roman" w:hAnsi="Times New Roman" w:cs="Times New Roman"/>
          <w:spacing w:val="0"/>
          <w:sz w:val="28"/>
          <w:szCs w:val="28"/>
        </w:rPr>
        <w:t>ного и загазованного пространст</w:t>
      </w:r>
      <w:r w:rsidRPr="00D14AFE">
        <w:rPr>
          <w:rStyle w:val="ArialUnicodeMS66"/>
          <w:rFonts w:ascii="Times New Roman" w:hAnsi="Times New Roman" w:cs="Times New Roman"/>
          <w:spacing w:val="0"/>
          <w:sz w:val="28"/>
          <w:szCs w:val="28"/>
        </w:rPr>
        <w:t>ва) является обязательным и незамедлительным.</w:t>
      </w:r>
    </w:p>
    <w:p w:rsidR="00D14AFE" w:rsidRPr="00D14AFE" w:rsidRDefault="00D14AFE" w:rsidP="00D14AFE">
      <w:pPr>
        <w:pStyle w:val="a4"/>
        <w:shd w:val="clear" w:color="auto" w:fill="auto"/>
        <w:spacing w:line="240" w:lineRule="auto"/>
        <w:ind w:firstLine="709"/>
        <w:rPr>
          <w:rFonts w:ascii="Times New Roman" w:hAnsi="Times New Roman" w:cs="Times New Roman"/>
          <w:b w:val="0"/>
          <w:i w:val="0"/>
          <w:spacing w:val="0"/>
          <w:sz w:val="28"/>
          <w:szCs w:val="28"/>
        </w:rPr>
      </w:pPr>
      <w:r w:rsidRPr="00D14AFE">
        <w:rPr>
          <w:rStyle w:val="ArialUnicodeMS66"/>
          <w:rFonts w:ascii="Times New Roman" w:hAnsi="Times New Roman" w:cs="Times New Roman"/>
          <w:spacing w:val="0"/>
          <w:sz w:val="28"/>
          <w:szCs w:val="28"/>
        </w:rPr>
        <w:t xml:space="preserve">Прекращение действия </w:t>
      </w:r>
      <w:r>
        <w:rPr>
          <w:rStyle w:val="ArialUnicodeMS66"/>
          <w:rFonts w:ascii="Times New Roman" w:hAnsi="Times New Roman" w:cs="Times New Roman"/>
          <w:spacing w:val="0"/>
          <w:sz w:val="28"/>
          <w:szCs w:val="28"/>
        </w:rPr>
        <w:t>повреждающего фактора выполняет</w:t>
      </w:r>
      <w:r w:rsidRPr="00D14AFE">
        <w:rPr>
          <w:rStyle w:val="ArialUnicodeMS66"/>
          <w:rFonts w:ascii="Times New Roman" w:hAnsi="Times New Roman" w:cs="Times New Roman"/>
          <w:spacing w:val="0"/>
          <w:sz w:val="28"/>
          <w:szCs w:val="28"/>
        </w:rPr>
        <w:t>ся способами, зависящими от харак</w:t>
      </w:r>
      <w:r>
        <w:rPr>
          <w:rStyle w:val="ArialUnicodeMS66"/>
          <w:rFonts w:ascii="Times New Roman" w:hAnsi="Times New Roman" w:cs="Times New Roman"/>
          <w:spacing w:val="0"/>
          <w:sz w:val="28"/>
          <w:szCs w:val="28"/>
        </w:rPr>
        <w:t>тера фактора, и должно осу</w:t>
      </w:r>
      <w:r w:rsidRPr="00D14AFE">
        <w:rPr>
          <w:rStyle w:val="ArialUnicodeMS66"/>
          <w:rFonts w:ascii="Times New Roman" w:hAnsi="Times New Roman" w:cs="Times New Roman"/>
          <w:spacing w:val="0"/>
          <w:sz w:val="28"/>
          <w:szCs w:val="28"/>
        </w:rPr>
        <w:t>ществляться осторожно ил</w:t>
      </w:r>
      <w:r>
        <w:rPr>
          <w:rStyle w:val="ArialUnicodeMS66"/>
          <w:rFonts w:ascii="Times New Roman" w:hAnsi="Times New Roman" w:cs="Times New Roman"/>
          <w:spacing w:val="0"/>
          <w:sz w:val="28"/>
          <w:szCs w:val="28"/>
        </w:rPr>
        <w:t>и с применением СИЗ для исключе</w:t>
      </w:r>
      <w:r w:rsidRPr="00D14AFE">
        <w:rPr>
          <w:rStyle w:val="ArialUnicodeMS66"/>
          <w:rFonts w:ascii="Times New Roman" w:hAnsi="Times New Roman" w:cs="Times New Roman"/>
          <w:spacing w:val="0"/>
          <w:sz w:val="28"/>
          <w:szCs w:val="28"/>
        </w:rPr>
        <w:t>ния подпадания под его действие оказывающего помощь.</w:t>
      </w:r>
    </w:p>
    <w:p w:rsidR="00D14AFE" w:rsidRPr="00D14AFE" w:rsidRDefault="00D14AFE" w:rsidP="00D14AFE">
      <w:pPr>
        <w:pStyle w:val="a4"/>
        <w:shd w:val="clear" w:color="auto" w:fill="auto"/>
        <w:spacing w:line="240" w:lineRule="auto"/>
        <w:ind w:firstLine="709"/>
        <w:rPr>
          <w:rFonts w:ascii="Times New Roman" w:hAnsi="Times New Roman" w:cs="Times New Roman"/>
          <w:b w:val="0"/>
          <w:i w:val="0"/>
          <w:spacing w:val="0"/>
          <w:sz w:val="28"/>
          <w:szCs w:val="28"/>
        </w:rPr>
      </w:pPr>
      <w:r w:rsidRPr="00D14AFE">
        <w:rPr>
          <w:rStyle w:val="ArialUnicodeMS"/>
          <w:rFonts w:ascii="Times New Roman" w:hAnsi="Times New Roman" w:cs="Times New Roman"/>
          <w:spacing w:val="0"/>
          <w:sz w:val="28"/>
          <w:szCs w:val="28"/>
        </w:rPr>
        <w:t xml:space="preserve">Освобождение человека от действия электрического тока. </w:t>
      </w:r>
      <w:r w:rsidRPr="00D14AFE">
        <w:rPr>
          <w:rStyle w:val="ArialUnicodeMS66"/>
          <w:rFonts w:ascii="Times New Roman" w:hAnsi="Times New Roman" w:cs="Times New Roman"/>
          <w:spacing w:val="0"/>
          <w:sz w:val="28"/>
          <w:szCs w:val="28"/>
        </w:rPr>
        <w:t>Поскольку исход поражения электрическим током зависит от длительности его действия, прекращение воздействия тока имеет решающее значение. При п</w:t>
      </w:r>
      <w:r>
        <w:rPr>
          <w:rStyle w:val="ArialUnicodeMS66"/>
          <w:rFonts w:ascii="Times New Roman" w:hAnsi="Times New Roman" w:cs="Times New Roman"/>
          <w:spacing w:val="0"/>
          <w:sz w:val="28"/>
          <w:szCs w:val="28"/>
        </w:rPr>
        <w:t>оражении электрическим током че</w:t>
      </w:r>
      <w:r w:rsidRPr="00D14AFE">
        <w:rPr>
          <w:rStyle w:val="ArialUnicodeMS66"/>
          <w:rFonts w:ascii="Times New Roman" w:hAnsi="Times New Roman" w:cs="Times New Roman"/>
          <w:spacing w:val="0"/>
          <w:sz w:val="28"/>
          <w:szCs w:val="28"/>
        </w:rPr>
        <w:t>ловек нередко самостоятельно не может освободиться от его действия (неотпускающий ток). При судорожном сокращении мышц руки, которое пострадавший не может преодолеть, он не может разжать руку с зажат</w:t>
      </w:r>
      <w:r>
        <w:rPr>
          <w:rStyle w:val="ArialUnicodeMS66"/>
          <w:rFonts w:ascii="Times New Roman" w:hAnsi="Times New Roman" w:cs="Times New Roman"/>
          <w:spacing w:val="0"/>
          <w:sz w:val="28"/>
          <w:szCs w:val="28"/>
        </w:rPr>
        <w:t>ым проводом. При параличе конеч</w:t>
      </w:r>
      <w:r w:rsidRPr="00D14AFE">
        <w:rPr>
          <w:rStyle w:val="ArialUnicodeMS66"/>
          <w:rFonts w:ascii="Times New Roman" w:hAnsi="Times New Roman" w:cs="Times New Roman"/>
          <w:spacing w:val="0"/>
          <w:sz w:val="28"/>
          <w:szCs w:val="28"/>
        </w:rPr>
        <w:t xml:space="preserve">ностей, иных участков тела </w:t>
      </w:r>
      <w:r>
        <w:rPr>
          <w:rStyle w:val="ArialUnicodeMS66"/>
          <w:rFonts w:ascii="Times New Roman" w:hAnsi="Times New Roman" w:cs="Times New Roman"/>
          <w:spacing w:val="0"/>
          <w:sz w:val="28"/>
          <w:szCs w:val="28"/>
        </w:rPr>
        <w:t>или нарушении двигательных функ</w:t>
      </w:r>
      <w:r w:rsidRPr="00D14AFE">
        <w:rPr>
          <w:rStyle w:val="ArialUnicodeMS66"/>
          <w:rFonts w:ascii="Times New Roman" w:hAnsi="Times New Roman" w:cs="Times New Roman"/>
          <w:spacing w:val="0"/>
          <w:sz w:val="28"/>
          <w:szCs w:val="28"/>
        </w:rPr>
        <w:t>ций вследствие поражения ц</w:t>
      </w:r>
      <w:r>
        <w:rPr>
          <w:rStyle w:val="ArialUnicodeMS66"/>
          <w:rFonts w:ascii="Times New Roman" w:hAnsi="Times New Roman" w:cs="Times New Roman"/>
          <w:spacing w:val="0"/>
          <w:sz w:val="28"/>
          <w:szCs w:val="28"/>
        </w:rPr>
        <w:t>ентральной нервной системы чело</w:t>
      </w:r>
      <w:r w:rsidRPr="00D14AFE">
        <w:rPr>
          <w:rStyle w:val="ArialUnicodeMS66"/>
          <w:rFonts w:ascii="Times New Roman" w:hAnsi="Times New Roman" w:cs="Times New Roman"/>
          <w:spacing w:val="0"/>
          <w:sz w:val="28"/>
          <w:szCs w:val="28"/>
        </w:rPr>
        <w:t>век не способен самостоятельно покинуть опасную зону.</w:t>
      </w:r>
    </w:p>
    <w:p w:rsidR="00D14AFE" w:rsidRDefault="00D14AFE" w:rsidP="00D14AFE">
      <w:pPr>
        <w:pStyle w:val="a4"/>
        <w:shd w:val="clear" w:color="auto" w:fill="auto"/>
        <w:spacing w:line="240" w:lineRule="auto"/>
        <w:ind w:firstLine="709"/>
        <w:rPr>
          <w:rStyle w:val="ArialUnicodeMS66"/>
          <w:rFonts w:ascii="Times New Roman" w:hAnsi="Times New Roman" w:cs="Times New Roman"/>
          <w:spacing w:val="0"/>
          <w:sz w:val="28"/>
          <w:szCs w:val="28"/>
        </w:rPr>
      </w:pPr>
      <w:r w:rsidRPr="00D14AFE">
        <w:rPr>
          <w:rStyle w:val="ArialUnicodeMS66"/>
          <w:rFonts w:ascii="Times New Roman" w:hAnsi="Times New Roman" w:cs="Times New Roman"/>
          <w:spacing w:val="0"/>
          <w:sz w:val="28"/>
          <w:szCs w:val="28"/>
        </w:rPr>
        <w:t xml:space="preserve">Первое, что необходимо </w:t>
      </w:r>
      <w:r>
        <w:rPr>
          <w:rStyle w:val="ArialUnicodeMS66"/>
          <w:rFonts w:ascii="Times New Roman" w:hAnsi="Times New Roman" w:cs="Times New Roman"/>
          <w:spacing w:val="0"/>
          <w:sz w:val="28"/>
          <w:szCs w:val="28"/>
        </w:rPr>
        <w:t>сделать для освобождения постра</w:t>
      </w:r>
      <w:r w:rsidRPr="00D14AFE">
        <w:rPr>
          <w:rStyle w:val="ArialUnicodeMS66"/>
          <w:rFonts w:ascii="Times New Roman" w:hAnsi="Times New Roman" w:cs="Times New Roman"/>
          <w:spacing w:val="0"/>
          <w:sz w:val="28"/>
          <w:szCs w:val="28"/>
        </w:rPr>
        <w:t>давшего от действия электри</w:t>
      </w:r>
      <w:r>
        <w:rPr>
          <w:rStyle w:val="ArialUnicodeMS66"/>
          <w:rFonts w:ascii="Times New Roman" w:hAnsi="Times New Roman" w:cs="Times New Roman"/>
          <w:spacing w:val="0"/>
          <w:sz w:val="28"/>
          <w:szCs w:val="28"/>
        </w:rPr>
        <w:t>ческого тока, — быстрое отключе</w:t>
      </w:r>
      <w:r w:rsidRPr="00D14AFE">
        <w:rPr>
          <w:rStyle w:val="ArialUnicodeMS66"/>
          <w:rFonts w:ascii="Times New Roman" w:hAnsi="Times New Roman" w:cs="Times New Roman"/>
          <w:spacing w:val="0"/>
          <w:sz w:val="28"/>
          <w:szCs w:val="28"/>
        </w:rPr>
        <w:t xml:space="preserve">ние той части </w:t>
      </w:r>
      <w:r w:rsidRPr="00D14AFE">
        <w:rPr>
          <w:rStyle w:val="ArialUnicodeMS66"/>
          <w:rFonts w:ascii="Times New Roman" w:hAnsi="Times New Roman" w:cs="Times New Roman"/>
          <w:spacing w:val="0"/>
          <w:sz w:val="28"/>
          <w:szCs w:val="28"/>
        </w:rPr>
        <w:lastRenderedPageBreak/>
        <w:t>электроустановки, которой он касается. Отключе</w:t>
      </w:r>
      <w:r w:rsidRPr="00D14AFE">
        <w:rPr>
          <w:rStyle w:val="ArialUnicodeMS66"/>
          <w:rFonts w:ascii="Times New Roman" w:hAnsi="Times New Roman" w:cs="Times New Roman"/>
          <w:spacing w:val="0"/>
          <w:sz w:val="28"/>
          <w:szCs w:val="28"/>
        </w:rPr>
        <w:softHyphen/>
        <w:t>ние производится с помощ</w:t>
      </w:r>
      <w:r>
        <w:rPr>
          <w:rStyle w:val="ArialUnicodeMS66"/>
          <w:rFonts w:ascii="Times New Roman" w:hAnsi="Times New Roman" w:cs="Times New Roman"/>
          <w:spacing w:val="0"/>
          <w:sz w:val="28"/>
          <w:szCs w:val="28"/>
        </w:rPr>
        <w:t>ью ближайшего рубильника, выклю</w:t>
      </w:r>
      <w:r w:rsidRPr="00D14AFE">
        <w:rPr>
          <w:rStyle w:val="ArialUnicodeMS66"/>
          <w:rFonts w:ascii="Times New Roman" w:hAnsi="Times New Roman" w:cs="Times New Roman"/>
          <w:spacing w:val="0"/>
          <w:sz w:val="28"/>
          <w:szCs w:val="28"/>
        </w:rPr>
        <w:t>чателя или иного отключающего аппарата, а также путем снятия или вывертывания предохранителей (пробок), разъема штеп</w:t>
      </w:r>
      <w:r w:rsidRPr="00D14AFE">
        <w:rPr>
          <w:rStyle w:val="ArialUnicodeMS66"/>
          <w:rFonts w:ascii="Times New Roman" w:hAnsi="Times New Roman" w:cs="Times New Roman"/>
          <w:spacing w:val="0"/>
          <w:sz w:val="28"/>
          <w:szCs w:val="28"/>
        </w:rPr>
        <w:softHyphen/>
        <w:t>сельно</w:t>
      </w:r>
      <w:r>
        <w:rPr>
          <w:rStyle w:val="ArialUnicodeMS66"/>
          <w:rFonts w:ascii="Times New Roman" w:hAnsi="Times New Roman" w:cs="Times New Roman"/>
          <w:spacing w:val="0"/>
          <w:sz w:val="28"/>
          <w:szCs w:val="28"/>
        </w:rPr>
        <w:t>го соединения (рис. 7.1) и т. д</w:t>
      </w:r>
      <w:r w:rsidRPr="00D14AFE">
        <w:rPr>
          <w:rStyle w:val="ArialUnicodeMS66"/>
          <w:rFonts w:ascii="Times New Roman" w:hAnsi="Times New Roman" w:cs="Times New Roman"/>
          <w:spacing w:val="0"/>
          <w:sz w:val="28"/>
          <w:szCs w:val="28"/>
        </w:rPr>
        <w:t>.</w:t>
      </w:r>
    </w:p>
    <w:p w:rsidR="00642028" w:rsidRDefault="00642028" w:rsidP="00D14AFE">
      <w:pPr>
        <w:pStyle w:val="a4"/>
        <w:shd w:val="clear" w:color="auto" w:fill="auto"/>
        <w:spacing w:line="240" w:lineRule="auto"/>
        <w:ind w:firstLine="709"/>
        <w:rPr>
          <w:rStyle w:val="ArialUnicodeMS66"/>
          <w:rFonts w:ascii="Times New Roman" w:hAnsi="Times New Roman" w:cs="Times New Roman"/>
          <w:spacing w:val="0"/>
          <w:sz w:val="28"/>
          <w:szCs w:val="28"/>
        </w:rPr>
      </w:pPr>
    </w:p>
    <w:p w:rsidR="00642028" w:rsidRDefault="00642028" w:rsidP="00642028">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D14AFE">
        <w:rPr>
          <w:rFonts w:ascii="Times New Roman" w:hAnsi="Times New Roman" w:cs="Times New Roman"/>
          <w:b w:val="0"/>
          <w:i w:val="0"/>
          <w:noProof/>
          <w:color w:val="auto"/>
          <w:spacing w:val="0"/>
          <w:sz w:val="28"/>
          <w:szCs w:val="28"/>
        </w:rPr>
        <w:drawing>
          <wp:inline distT="0" distB="0" distL="0" distR="0">
            <wp:extent cx="1316990" cy="1458595"/>
            <wp:effectExtent l="19050" t="0" r="0" b="0"/>
            <wp:docPr id="743"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068"/>
                    <a:srcRect/>
                    <a:stretch>
                      <a:fillRect/>
                    </a:stretch>
                  </pic:blipFill>
                  <pic:spPr bwMode="auto">
                    <a:xfrm>
                      <a:off x="0" y="0"/>
                      <a:ext cx="1316990" cy="1458595"/>
                    </a:xfrm>
                    <a:prstGeom prst="rect">
                      <a:avLst/>
                    </a:prstGeom>
                    <a:noFill/>
                    <a:ln w="9525">
                      <a:noFill/>
                      <a:miter lim="800000"/>
                      <a:headEnd/>
                      <a:tailEnd/>
                    </a:ln>
                  </pic:spPr>
                </pic:pic>
              </a:graphicData>
            </a:graphic>
          </wp:inline>
        </w:drawing>
      </w:r>
    </w:p>
    <w:p w:rsidR="00642028" w:rsidRDefault="00642028" w:rsidP="00642028">
      <w:pPr>
        <w:pStyle w:val="a4"/>
        <w:shd w:val="clear" w:color="auto" w:fill="auto"/>
        <w:spacing w:line="240" w:lineRule="auto"/>
        <w:ind w:firstLine="0"/>
        <w:jc w:val="center"/>
        <w:rPr>
          <w:rFonts w:ascii="Times New Roman" w:hAnsi="Times New Roman" w:cs="Times New Roman"/>
          <w:b w:val="0"/>
          <w:i w:val="0"/>
          <w:spacing w:val="0"/>
          <w:sz w:val="28"/>
          <w:szCs w:val="28"/>
        </w:rPr>
      </w:pPr>
    </w:p>
    <w:p w:rsidR="00642028" w:rsidRPr="00642028" w:rsidRDefault="00642028" w:rsidP="00642028">
      <w:pPr>
        <w:pStyle w:val="72"/>
        <w:shd w:val="clear" w:color="auto" w:fill="auto"/>
        <w:tabs>
          <w:tab w:val="left" w:pos="5031"/>
        </w:tabs>
        <w:spacing w:line="240" w:lineRule="auto"/>
        <w:ind w:firstLine="0"/>
        <w:jc w:val="center"/>
        <w:rPr>
          <w:rFonts w:ascii="Times New Roman" w:hAnsi="Times New Roman" w:cs="Times New Roman"/>
          <w:i w:val="0"/>
          <w:spacing w:val="0"/>
          <w:sz w:val="28"/>
          <w:szCs w:val="28"/>
        </w:rPr>
      </w:pPr>
      <w:r>
        <w:rPr>
          <w:rStyle w:val="8pt"/>
          <w:rFonts w:ascii="Times New Roman" w:hAnsi="Times New Roman" w:cs="Times New Roman"/>
          <w:b w:val="0"/>
          <w:iCs/>
          <w:sz w:val="28"/>
          <w:szCs w:val="28"/>
        </w:rPr>
        <w:t>Рисунок</w:t>
      </w:r>
      <w:r w:rsidRPr="00642028">
        <w:rPr>
          <w:rStyle w:val="8pt"/>
          <w:rFonts w:ascii="Times New Roman" w:hAnsi="Times New Roman" w:cs="Times New Roman"/>
          <w:b w:val="0"/>
          <w:iCs/>
          <w:sz w:val="28"/>
          <w:szCs w:val="28"/>
        </w:rPr>
        <w:t xml:space="preserve"> </w:t>
      </w:r>
      <w:r w:rsidRPr="00642028">
        <w:rPr>
          <w:rStyle w:val="ArialUnicodeMS49"/>
          <w:rFonts w:ascii="Times New Roman" w:hAnsi="Times New Roman" w:cs="Times New Roman"/>
          <w:b w:val="0"/>
          <w:iCs/>
          <w:spacing w:val="0"/>
          <w:sz w:val="28"/>
          <w:szCs w:val="28"/>
        </w:rPr>
        <w:t>7.1</w:t>
      </w:r>
    </w:p>
    <w:p w:rsidR="00642028" w:rsidRPr="00D14AFE" w:rsidRDefault="00642028" w:rsidP="00D14AFE">
      <w:pPr>
        <w:pStyle w:val="a4"/>
        <w:shd w:val="clear" w:color="auto" w:fill="auto"/>
        <w:spacing w:line="240" w:lineRule="auto"/>
        <w:ind w:firstLine="709"/>
        <w:rPr>
          <w:rFonts w:ascii="Times New Roman" w:hAnsi="Times New Roman" w:cs="Times New Roman"/>
          <w:b w:val="0"/>
          <w:i w:val="0"/>
          <w:spacing w:val="0"/>
          <w:sz w:val="28"/>
          <w:szCs w:val="28"/>
        </w:rPr>
      </w:pPr>
    </w:p>
    <w:p w:rsidR="00D14AFE" w:rsidRPr="00D14AFE" w:rsidRDefault="00D14AFE" w:rsidP="00D14AFE">
      <w:pPr>
        <w:pStyle w:val="a4"/>
        <w:shd w:val="clear" w:color="auto" w:fill="auto"/>
        <w:spacing w:line="240" w:lineRule="auto"/>
        <w:ind w:firstLine="709"/>
        <w:rPr>
          <w:rFonts w:ascii="Times New Roman" w:hAnsi="Times New Roman" w:cs="Times New Roman"/>
          <w:b w:val="0"/>
          <w:i w:val="0"/>
          <w:spacing w:val="0"/>
          <w:sz w:val="28"/>
          <w:szCs w:val="28"/>
        </w:rPr>
      </w:pPr>
      <w:r w:rsidRPr="00D14AFE">
        <w:rPr>
          <w:rStyle w:val="ArialUnicodeMS66"/>
          <w:rFonts w:ascii="Times New Roman" w:hAnsi="Times New Roman" w:cs="Times New Roman"/>
          <w:spacing w:val="0"/>
          <w:sz w:val="28"/>
          <w:szCs w:val="28"/>
        </w:rPr>
        <w:t xml:space="preserve">При этом надо иметь в виду, что </w:t>
      </w:r>
      <w:r>
        <w:rPr>
          <w:rStyle w:val="57"/>
          <w:rFonts w:ascii="Times New Roman" w:hAnsi="Times New Roman" w:cs="Times New Roman"/>
          <w:b w:val="0"/>
          <w:i w:val="0"/>
          <w:spacing w:val="0"/>
          <w:sz w:val="28"/>
          <w:szCs w:val="28"/>
        </w:rPr>
        <w:t>если пострадавший находит</w:t>
      </w:r>
      <w:r w:rsidRPr="00D14AFE">
        <w:rPr>
          <w:rStyle w:val="57"/>
          <w:rFonts w:ascii="Times New Roman" w:hAnsi="Times New Roman" w:cs="Times New Roman"/>
          <w:b w:val="0"/>
          <w:i w:val="0"/>
          <w:spacing w:val="0"/>
          <w:sz w:val="28"/>
          <w:szCs w:val="28"/>
        </w:rPr>
        <w:t>ся на высоте,</w:t>
      </w:r>
      <w:r w:rsidRPr="00D14AFE">
        <w:rPr>
          <w:rStyle w:val="ArialUnicodeMS66"/>
          <w:rFonts w:ascii="Times New Roman" w:hAnsi="Times New Roman" w:cs="Times New Roman"/>
          <w:spacing w:val="0"/>
          <w:sz w:val="28"/>
          <w:szCs w:val="28"/>
        </w:rPr>
        <w:t xml:space="preserve"> то это может вызвать падение пострадавшего с высоты. П</w:t>
      </w:r>
      <w:r>
        <w:rPr>
          <w:rStyle w:val="ArialUnicodeMS66"/>
          <w:rFonts w:ascii="Times New Roman" w:hAnsi="Times New Roman" w:cs="Times New Roman"/>
          <w:spacing w:val="0"/>
          <w:sz w:val="28"/>
          <w:szCs w:val="28"/>
        </w:rPr>
        <w:t xml:space="preserve">оэтому в этом случае необходимо </w:t>
      </w:r>
      <w:r w:rsidRPr="00D14AFE">
        <w:rPr>
          <w:rStyle w:val="ArialUnicodeMS66"/>
          <w:rFonts w:ascii="Times New Roman" w:hAnsi="Times New Roman" w:cs="Times New Roman"/>
          <w:spacing w:val="0"/>
          <w:sz w:val="28"/>
          <w:szCs w:val="28"/>
        </w:rPr>
        <w:t>пр</w:t>
      </w:r>
      <w:r>
        <w:rPr>
          <w:rStyle w:val="ArialUnicodeMS66"/>
          <w:rFonts w:ascii="Times New Roman" w:hAnsi="Times New Roman" w:cs="Times New Roman"/>
          <w:spacing w:val="0"/>
          <w:sz w:val="28"/>
          <w:szCs w:val="28"/>
        </w:rPr>
        <w:t xml:space="preserve">инять меры, предупреждающие или </w:t>
      </w:r>
      <w:r w:rsidRPr="00D14AFE">
        <w:rPr>
          <w:rStyle w:val="ArialUnicodeMS66"/>
          <w:rFonts w:ascii="Times New Roman" w:hAnsi="Times New Roman" w:cs="Times New Roman"/>
          <w:spacing w:val="0"/>
          <w:sz w:val="28"/>
          <w:szCs w:val="28"/>
        </w:rPr>
        <w:t>обеспечивающие безопасность падения.</w:t>
      </w:r>
    </w:p>
    <w:p w:rsidR="00D14AFE" w:rsidRPr="00D14AFE" w:rsidRDefault="00D14AFE" w:rsidP="00D14AFE">
      <w:pPr>
        <w:pStyle w:val="a4"/>
        <w:shd w:val="clear" w:color="auto" w:fill="auto"/>
        <w:spacing w:line="240" w:lineRule="auto"/>
        <w:ind w:firstLine="709"/>
        <w:rPr>
          <w:rFonts w:ascii="Times New Roman" w:hAnsi="Times New Roman" w:cs="Times New Roman"/>
          <w:b w:val="0"/>
          <w:i w:val="0"/>
          <w:spacing w:val="0"/>
          <w:sz w:val="28"/>
          <w:szCs w:val="28"/>
        </w:rPr>
      </w:pPr>
      <w:r w:rsidRPr="00D14AFE">
        <w:rPr>
          <w:rStyle w:val="ArialUnicodeMS66"/>
          <w:rFonts w:ascii="Times New Roman" w:hAnsi="Times New Roman" w:cs="Times New Roman"/>
          <w:spacing w:val="0"/>
          <w:sz w:val="28"/>
          <w:szCs w:val="28"/>
        </w:rPr>
        <w:t>Надо</w:t>
      </w:r>
      <w:r>
        <w:rPr>
          <w:rStyle w:val="ArialUnicodeMS66"/>
          <w:rFonts w:ascii="Times New Roman" w:hAnsi="Times New Roman" w:cs="Times New Roman"/>
          <w:spacing w:val="0"/>
          <w:sz w:val="28"/>
          <w:szCs w:val="28"/>
        </w:rPr>
        <w:t xml:space="preserve"> иметь в виду, что при отключе</w:t>
      </w:r>
      <w:r w:rsidRPr="00D14AFE">
        <w:rPr>
          <w:rStyle w:val="ArialUnicodeMS66"/>
          <w:rFonts w:ascii="Times New Roman" w:hAnsi="Times New Roman" w:cs="Times New Roman"/>
          <w:spacing w:val="0"/>
          <w:sz w:val="28"/>
          <w:szCs w:val="28"/>
        </w:rPr>
        <w:t xml:space="preserve">нии электропитания в </w:t>
      </w:r>
      <w:r>
        <w:rPr>
          <w:rStyle w:val="57"/>
          <w:rFonts w:ascii="Times New Roman" w:hAnsi="Times New Roman" w:cs="Times New Roman"/>
          <w:b w:val="0"/>
          <w:i w:val="0"/>
          <w:spacing w:val="0"/>
          <w:sz w:val="28"/>
          <w:szCs w:val="28"/>
        </w:rPr>
        <w:t xml:space="preserve">помещении может </w:t>
      </w:r>
      <w:r w:rsidRPr="00D14AFE">
        <w:rPr>
          <w:rStyle w:val="57"/>
          <w:rFonts w:ascii="Times New Roman" w:hAnsi="Times New Roman" w:cs="Times New Roman"/>
          <w:b w:val="0"/>
          <w:i w:val="0"/>
          <w:spacing w:val="0"/>
          <w:sz w:val="28"/>
          <w:szCs w:val="28"/>
        </w:rPr>
        <w:t>погаснуть свет,</w:t>
      </w:r>
      <w:r>
        <w:rPr>
          <w:rStyle w:val="ArialUnicodeMS66"/>
          <w:rFonts w:ascii="Times New Roman" w:hAnsi="Times New Roman" w:cs="Times New Roman"/>
          <w:spacing w:val="0"/>
          <w:sz w:val="28"/>
          <w:szCs w:val="28"/>
        </w:rPr>
        <w:t xml:space="preserve"> поэтому при отсутствии </w:t>
      </w:r>
      <w:r w:rsidRPr="00D14AFE">
        <w:rPr>
          <w:rStyle w:val="ArialUnicodeMS66"/>
          <w:rFonts w:ascii="Times New Roman" w:hAnsi="Times New Roman" w:cs="Times New Roman"/>
          <w:spacing w:val="0"/>
          <w:sz w:val="28"/>
          <w:szCs w:val="28"/>
        </w:rPr>
        <w:t>днев</w:t>
      </w:r>
      <w:r>
        <w:rPr>
          <w:rStyle w:val="ArialUnicodeMS66"/>
          <w:rFonts w:ascii="Times New Roman" w:hAnsi="Times New Roman" w:cs="Times New Roman"/>
          <w:spacing w:val="0"/>
          <w:sz w:val="28"/>
          <w:szCs w:val="28"/>
        </w:rPr>
        <w:t xml:space="preserve">ного освещения необходимо иметь </w:t>
      </w:r>
      <w:r w:rsidRPr="00D14AFE">
        <w:rPr>
          <w:rStyle w:val="ArialUnicodeMS66"/>
          <w:rFonts w:ascii="Times New Roman" w:hAnsi="Times New Roman" w:cs="Times New Roman"/>
          <w:spacing w:val="0"/>
          <w:sz w:val="28"/>
          <w:szCs w:val="28"/>
        </w:rPr>
        <w:t>нагот</w:t>
      </w:r>
      <w:r>
        <w:rPr>
          <w:rStyle w:val="ArialUnicodeMS66"/>
          <w:rFonts w:ascii="Times New Roman" w:hAnsi="Times New Roman" w:cs="Times New Roman"/>
          <w:spacing w:val="0"/>
          <w:sz w:val="28"/>
          <w:szCs w:val="28"/>
        </w:rPr>
        <w:t>ове другой источник света — фо</w:t>
      </w:r>
      <w:r w:rsidRPr="00D14AFE">
        <w:rPr>
          <w:rStyle w:val="ArialUnicodeMS66"/>
          <w:rFonts w:ascii="Times New Roman" w:hAnsi="Times New Roman" w:cs="Times New Roman"/>
          <w:spacing w:val="0"/>
          <w:sz w:val="28"/>
          <w:szCs w:val="28"/>
        </w:rPr>
        <w:t>нарь, свеч</w:t>
      </w:r>
      <w:r>
        <w:rPr>
          <w:rStyle w:val="ArialUnicodeMS66"/>
          <w:rFonts w:ascii="Times New Roman" w:hAnsi="Times New Roman" w:cs="Times New Roman"/>
          <w:spacing w:val="0"/>
          <w:sz w:val="28"/>
          <w:szCs w:val="28"/>
        </w:rPr>
        <w:t xml:space="preserve">у, факел и т. п., а при наличии </w:t>
      </w:r>
      <w:r w:rsidRPr="00D14AFE">
        <w:rPr>
          <w:rStyle w:val="ArialUnicodeMS66"/>
          <w:rFonts w:ascii="Times New Roman" w:hAnsi="Times New Roman" w:cs="Times New Roman"/>
          <w:spacing w:val="0"/>
          <w:sz w:val="28"/>
          <w:szCs w:val="28"/>
        </w:rPr>
        <w:t>аварийного освещения — включить его.</w:t>
      </w:r>
    </w:p>
    <w:p w:rsidR="00D14AFE" w:rsidRDefault="00D14AFE" w:rsidP="00D14AFE">
      <w:pPr>
        <w:pStyle w:val="72"/>
        <w:shd w:val="clear" w:color="auto" w:fill="auto"/>
        <w:tabs>
          <w:tab w:val="left" w:pos="5031"/>
        </w:tabs>
        <w:spacing w:line="240" w:lineRule="auto"/>
        <w:ind w:firstLine="709"/>
        <w:rPr>
          <w:rStyle w:val="ArialUnicodeMS66"/>
          <w:rFonts w:ascii="Times New Roman" w:hAnsi="Times New Roman" w:cs="Times New Roman"/>
          <w:b w:val="0"/>
          <w:spacing w:val="0"/>
          <w:sz w:val="28"/>
          <w:szCs w:val="28"/>
        </w:rPr>
      </w:pPr>
      <w:r w:rsidRPr="00D14AFE">
        <w:rPr>
          <w:rStyle w:val="Calibri"/>
          <w:rFonts w:ascii="Times New Roman" w:hAnsi="Times New Roman" w:cs="Times New Roman"/>
          <w:b w:val="0"/>
          <w:iCs/>
          <w:spacing w:val="0"/>
          <w:w w:val="100"/>
          <w:sz w:val="28"/>
          <w:szCs w:val="28"/>
        </w:rPr>
        <w:t>При невозможности быстрого отклю</w:t>
      </w:r>
      <w:r w:rsidR="00642028" w:rsidRPr="00D14AFE">
        <w:rPr>
          <w:rStyle w:val="57"/>
          <w:rFonts w:ascii="Times New Roman" w:hAnsi="Times New Roman" w:cs="Times New Roman"/>
          <w:i w:val="0"/>
          <w:spacing w:val="0"/>
          <w:sz w:val="28"/>
          <w:szCs w:val="28"/>
        </w:rPr>
        <w:t xml:space="preserve">чения </w:t>
      </w:r>
      <w:r w:rsidRPr="00D14AFE">
        <w:rPr>
          <w:rStyle w:val="57"/>
          <w:rFonts w:ascii="Times New Roman" w:hAnsi="Times New Roman" w:cs="Times New Roman"/>
          <w:i w:val="0"/>
          <w:spacing w:val="0"/>
          <w:sz w:val="28"/>
          <w:szCs w:val="28"/>
        </w:rPr>
        <w:t>установки</w:t>
      </w:r>
      <w:r>
        <w:rPr>
          <w:rStyle w:val="ArialUnicodeMS66"/>
          <w:rFonts w:ascii="Times New Roman" w:hAnsi="Times New Roman" w:cs="Times New Roman"/>
          <w:b w:val="0"/>
          <w:spacing w:val="0"/>
          <w:sz w:val="28"/>
          <w:szCs w:val="28"/>
        </w:rPr>
        <w:t xml:space="preserve"> (например, из-за уда</w:t>
      </w:r>
      <w:r w:rsidRPr="00D14AFE">
        <w:rPr>
          <w:rStyle w:val="ArialUnicodeMS66"/>
          <w:rFonts w:ascii="Times New Roman" w:hAnsi="Times New Roman" w:cs="Times New Roman"/>
          <w:b w:val="0"/>
          <w:spacing w:val="0"/>
          <w:sz w:val="28"/>
          <w:szCs w:val="28"/>
        </w:rPr>
        <w:t>ленности или недоступности рубильника и т. п.) необходимо принять другие меры освобождения пострадавшего от действия электрического тока. Разорват</w:t>
      </w:r>
      <w:r>
        <w:rPr>
          <w:rStyle w:val="ArialUnicodeMS66"/>
          <w:rFonts w:ascii="Times New Roman" w:hAnsi="Times New Roman" w:cs="Times New Roman"/>
          <w:b w:val="0"/>
          <w:spacing w:val="0"/>
          <w:sz w:val="28"/>
          <w:szCs w:val="28"/>
        </w:rPr>
        <w:t>ь цепь протекания тока через по</w:t>
      </w:r>
      <w:r w:rsidRPr="00D14AFE">
        <w:rPr>
          <w:rStyle w:val="ArialUnicodeMS66"/>
          <w:rFonts w:ascii="Times New Roman" w:hAnsi="Times New Roman" w:cs="Times New Roman"/>
          <w:b w:val="0"/>
          <w:spacing w:val="0"/>
          <w:sz w:val="28"/>
          <w:szCs w:val="28"/>
        </w:rPr>
        <w:t>страдавшего можно, переруб</w:t>
      </w:r>
      <w:r>
        <w:rPr>
          <w:rStyle w:val="ArialUnicodeMS66"/>
          <w:rFonts w:ascii="Times New Roman" w:hAnsi="Times New Roman" w:cs="Times New Roman"/>
          <w:b w:val="0"/>
          <w:spacing w:val="0"/>
          <w:sz w:val="28"/>
          <w:szCs w:val="28"/>
        </w:rPr>
        <w:t>ив провод или вызвав автоматиче</w:t>
      </w:r>
      <w:r w:rsidRPr="00D14AFE">
        <w:rPr>
          <w:rStyle w:val="ArialUnicodeMS66"/>
          <w:rFonts w:ascii="Times New Roman" w:hAnsi="Times New Roman" w:cs="Times New Roman"/>
          <w:b w:val="0"/>
          <w:spacing w:val="0"/>
          <w:sz w:val="28"/>
          <w:szCs w:val="28"/>
        </w:rPr>
        <w:t xml:space="preserve">ское отключение установки, </w:t>
      </w:r>
      <w:r>
        <w:rPr>
          <w:rStyle w:val="ArialUnicodeMS66"/>
          <w:rFonts w:ascii="Times New Roman" w:hAnsi="Times New Roman" w:cs="Times New Roman"/>
          <w:b w:val="0"/>
          <w:spacing w:val="0"/>
          <w:sz w:val="28"/>
          <w:szCs w:val="28"/>
        </w:rPr>
        <w:t>оттащив пострадавшего от токове</w:t>
      </w:r>
      <w:r w:rsidRPr="00D14AFE">
        <w:rPr>
          <w:rStyle w:val="ArialUnicodeMS66"/>
          <w:rFonts w:ascii="Times New Roman" w:hAnsi="Times New Roman" w:cs="Times New Roman"/>
          <w:b w:val="0"/>
          <w:spacing w:val="0"/>
          <w:sz w:val="28"/>
          <w:szCs w:val="28"/>
        </w:rPr>
        <w:t>дущих частей ит. п. Способы</w:t>
      </w:r>
      <w:r>
        <w:rPr>
          <w:rStyle w:val="ArialUnicodeMS66"/>
          <w:rFonts w:ascii="Times New Roman" w:hAnsi="Times New Roman" w:cs="Times New Roman"/>
          <w:b w:val="0"/>
          <w:spacing w:val="0"/>
          <w:sz w:val="28"/>
          <w:szCs w:val="28"/>
        </w:rPr>
        <w:t xml:space="preserve"> освобождения пострадавшего раз</w:t>
      </w:r>
      <w:r w:rsidRPr="00D14AFE">
        <w:rPr>
          <w:rStyle w:val="ArialUnicodeMS66"/>
          <w:rFonts w:ascii="Times New Roman" w:hAnsi="Times New Roman" w:cs="Times New Roman"/>
          <w:b w:val="0"/>
          <w:spacing w:val="0"/>
          <w:sz w:val="28"/>
          <w:szCs w:val="28"/>
        </w:rPr>
        <w:t>нообразны и зависят от напряжения электроустановки, окружающих условий, наличия подходящих приспособлений, а также умения и находчивости оказывающего помощь.</w:t>
      </w:r>
    </w:p>
    <w:p w:rsidR="00642028" w:rsidRDefault="00D14AFE" w:rsidP="00D14AFE">
      <w:pPr>
        <w:pStyle w:val="a4"/>
        <w:shd w:val="clear" w:color="auto" w:fill="auto"/>
        <w:spacing w:line="240" w:lineRule="auto"/>
        <w:ind w:firstLine="709"/>
        <w:rPr>
          <w:rStyle w:val="ArialUnicodeMS66"/>
          <w:rFonts w:ascii="Times New Roman" w:hAnsi="Times New Roman" w:cs="Times New Roman"/>
          <w:spacing w:val="0"/>
          <w:sz w:val="28"/>
          <w:szCs w:val="28"/>
        </w:rPr>
      </w:pPr>
      <w:r w:rsidRPr="00D14AFE">
        <w:rPr>
          <w:rStyle w:val="57"/>
          <w:rFonts w:ascii="Times New Roman" w:hAnsi="Times New Roman" w:cs="Times New Roman"/>
          <w:b w:val="0"/>
          <w:i w:val="0"/>
          <w:spacing w:val="0"/>
          <w:sz w:val="28"/>
          <w:szCs w:val="28"/>
        </w:rPr>
        <w:t>При напряжении до 1000 В</w:t>
      </w:r>
      <w:r w:rsidRPr="00D14AFE">
        <w:rPr>
          <w:rStyle w:val="ArialUnicodeMS66"/>
          <w:rFonts w:ascii="Times New Roman" w:hAnsi="Times New Roman" w:cs="Times New Roman"/>
          <w:spacing w:val="0"/>
          <w:sz w:val="28"/>
          <w:szCs w:val="28"/>
        </w:rPr>
        <w:t xml:space="preserve"> можно перерубить провод топором с деревянной рукояткой (рис. 7.2), перекусить его инструментом с изолированными рукоятками. </w:t>
      </w:r>
    </w:p>
    <w:p w:rsidR="00642028" w:rsidRDefault="00642028" w:rsidP="00D14AFE">
      <w:pPr>
        <w:pStyle w:val="a4"/>
        <w:shd w:val="clear" w:color="auto" w:fill="auto"/>
        <w:spacing w:line="240" w:lineRule="auto"/>
        <w:ind w:firstLine="709"/>
        <w:rPr>
          <w:rStyle w:val="ArialUnicodeMS66"/>
          <w:rFonts w:ascii="Times New Roman" w:hAnsi="Times New Roman" w:cs="Times New Roman"/>
          <w:spacing w:val="0"/>
          <w:sz w:val="28"/>
          <w:szCs w:val="28"/>
        </w:rPr>
      </w:pPr>
    </w:p>
    <w:p w:rsidR="00642028" w:rsidRDefault="00642028" w:rsidP="00642028">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D14AFE">
        <w:rPr>
          <w:rFonts w:ascii="Times New Roman" w:hAnsi="Times New Roman" w:cs="Times New Roman"/>
          <w:b w:val="0"/>
          <w:i w:val="0"/>
          <w:noProof/>
          <w:color w:val="auto"/>
          <w:spacing w:val="0"/>
          <w:sz w:val="28"/>
          <w:szCs w:val="28"/>
        </w:rPr>
        <w:drawing>
          <wp:inline distT="0" distB="0" distL="0" distR="0">
            <wp:extent cx="1439635" cy="1610901"/>
            <wp:effectExtent l="19050" t="0" r="8165" b="0"/>
            <wp:docPr id="744"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69"/>
                    <a:srcRect/>
                    <a:stretch>
                      <a:fillRect/>
                    </a:stretch>
                  </pic:blipFill>
                  <pic:spPr bwMode="auto">
                    <a:xfrm>
                      <a:off x="0" y="0"/>
                      <a:ext cx="1439564" cy="1610821"/>
                    </a:xfrm>
                    <a:prstGeom prst="rect">
                      <a:avLst/>
                    </a:prstGeom>
                    <a:noFill/>
                    <a:ln w="9525">
                      <a:noFill/>
                      <a:miter lim="800000"/>
                      <a:headEnd/>
                      <a:tailEnd/>
                    </a:ln>
                  </pic:spPr>
                </pic:pic>
              </a:graphicData>
            </a:graphic>
          </wp:inline>
        </w:drawing>
      </w:r>
    </w:p>
    <w:p w:rsidR="00642028" w:rsidRDefault="00642028" w:rsidP="00642028">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642028" w:rsidRPr="00D14AFE" w:rsidRDefault="00642028" w:rsidP="00642028">
      <w:pPr>
        <w:pStyle w:val="32"/>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w:t>
      </w:r>
      <w:r w:rsidRPr="00D14AFE">
        <w:rPr>
          <w:rStyle w:val="ArialUnicodeMS0"/>
          <w:rFonts w:ascii="Times New Roman" w:hAnsi="Times New Roman" w:cs="Times New Roman"/>
          <w:spacing w:val="0"/>
          <w:sz w:val="28"/>
          <w:szCs w:val="28"/>
        </w:rPr>
        <w:t xml:space="preserve"> 7.2</w:t>
      </w:r>
    </w:p>
    <w:p w:rsidR="00642028" w:rsidRPr="00642028" w:rsidRDefault="00D14AFE" w:rsidP="00642028">
      <w:pPr>
        <w:pStyle w:val="a4"/>
        <w:shd w:val="clear" w:color="auto" w:fill="auto"/>
        <w:spacing w:line="240" w:lineRule="auto"/>
        <w:ind w:firstLine="709"/>
        <w:rPr>
          <w:rFonts w:ascii="Times New Roman" w:hAnsi="Times New Roman" w:cs="Times New Roman"/>
          <w:b w:val="0"/>
          <w:i w:val="0"/>
          <w:spacing w:val="0"/>
          <w:sz w:val="28"/>
          <w:szCs w:val="28"/>
        </w:rPr>
      </w:pPr>
      <w:r w:rsidRPr="00D14AFE">
        <w:rPr>
          <w:rStyle w:val="ArialUnicodeMS66"/>
          <w:rFonts w:ascii="Times New Roman" w:hAnsi="Times New Roman" w:cs="Times New Roman"/>
          <w:spacing w:val="0"/>
          <w:sz w:val="28"/>
          <w:szCs w:val="28"/>
        </w:rPr>
        <w:lastRenderedPageBreak/>
        <w:t>При использовании инструмента с металлическими рукояткам</w:t>
      </w:r>
      <w:r w:rsidR="00642028">
        <w:rPr>
          <w:rStyle w:val="ArialUnicodeMS66"/>
          <w:rFonts w:ascii="Times New Roman" w:hAnsi="Times New Roman" w:cs="Times New Roman"/>
          <w:spacing w:val="0"/>
          <w:sz w:val="28"/>
          <w:szCs w:val="28"/>
        </w:rPr>
        <w:t>и необходимо надеть диэлектриче</w:t>
      </w:r>
      <w:r w:rsidRPr="00D14AFE">
        <w:rPr>
          <w:rStyle w:val="ArialUnicodeMS66"/>
          <w:rFonts w:ascii="Times New Roman" w:hAnsi="Times New Roman" w:cs="Times New Roman"/>
          <w:spacing w:val="0"/>
          <w:sz w:val="28"/>
          <w:szCs w:val="28"/>
        </w:rPr>
        <w:t>ские перчатки. Перерубать (перерезать) следует каждый провод в</w:t>
      </w:r>
      <w:r w:rsidR="00642028">
        <w:rPr>
          <w:rFonts w:ascii="Times New Roman" w:hAnsi="Times New Roman" w:cs="Times New Roman"/>
          <w:b w:val="0"/>
          <w:i w:val="0"/>
          <w:spacing w:val="0"/>
          <w:sz w:val="28"/>
          <w:szCs w:val="28"/>
        </w:rPr>
        <w:t xml:space="preserve"> </w:t>
      </w:r>
      <w:r w:rsidR="00642028" w:rsidRPr="00642028">
        <w:rPr>
          <w:rStyle w:val="ArialUnicodeMS66"/>
          <w:rFonts w:ascii="Times New Roman" w:hAnsi="Times New Roman" w:cs="Times New Roman"/>
          <w:spacing w:val="0"/>
          <w:sz w:val="28"/>
          <w:szCs w:val="28"/>
        </w:rPr>
        <w:t>отдельности, чтобы не вызв</w:t>
      </w:r>
      <w:r w:rsidR="00642028">
        <w:rPr>
          <w:rStyle w:val="ArialUnicodeMS66"/>
          <w:rFonts w:ascii="Times New Roman" w:hAnsi="Times New Roman" w:cs="Times New Roman"/>
          <w:spacing w:val="0"/>
          <w:sz w:val="28"/>
          <w:szCs w:val="28"/>
        </w:rPr>
        <w:t>ать между ними короткого замыка</w:t>
      </w:r>
      <w:r w:rsidR="00642028" w:rsidRPr="00642028">
        <w:rPr>
          <w:rStyle w:val="ArialUnicodeMS66"/>
          <w:rFonts w:ascii="Times New Roman" w:hAnsi="Times New Roman" w:cs="Times New Roman"/>
          <w:spacing w:val="0"/>
          <w:sz w:val="28"/>
          <w:szCs w:val="28"/>
        </w:rPr>
        <w:t>ния, в результате которого может возникнуть электрическая дуга, способная причинить оказы</w:t>
      </w:r>
      <w:r w:rsidR="00642028">
        <w:rPr>
          <w:rStyle w:val="ArialUnicodeMS66"/>
          <w:rFonts w:ascii="Times New Roman" w:hAnsi="Times New Roman" w:cs="Times New Roman"/>
          <w:spacing w:val="0"/>
          <w:sz w:val="28"/>
          <w:szCs w:val="28"/>
        </w:rPr>
        <w:t>вающему помощь ожоги и поврежде</w:t>
      </w:r>
      <w:r w:rsidR="00642028" w:rsidRPr="00642028">
        <w:rPr>
          <w:rStyle w:val="ArialUnicodeMS66"/>
          <w:rFonts w:ascii="Times New Roman" w:hAnsi="Times New Roman" w:cs="Times New Roman"/>
          <w:spacing w:val="0"/>
          <w:sz w:val="28"/>
          <w:szCs w:val="28"/>
        </w:rPr>
        <w:t>ние глаз.</w:t>
      </w:r>
    </w:p>
    <w:p w:rsidR="00642028" w:rsidRDefault="00642028" w:rsidP="00642028">
      <w:pPr>
        <w:pStyle w:val="a4"/>
        <w:shd w:val="clear" w:color="auto" w:fill="auto"/>
        <w:spacing w:line="240" w:lineRule="auto"/>
        <w:ind w:firstLine="709"/>
        <w:rPr>
          <w:rStyle w:val="ArialUnicodeMS66"/>
          <w:rFonts w:ascii="Times New Roman" w:hAnsi="Times New Roman" w:cs="Times New Roman"/>
          <w:spacing w:val="0"/>
          <w:sz w:val="28"/>
          <w:szCs w:val="28"/>
        </w:rPr>
      </w:pPr>
      <w:r w:rsidRPr="00642028">
        <w:rPr>
          <w:rStyle w:val="ArialUnicodeMS66"/>
          <w:rFonts w:ascii="Times New Roman" w:hAnsi="Times New Roman" w:cs="Times New Roman"/>
          <w:spacing w:val="0"/>
          <w:sz w:val="28"/>
          <w:szCs w:val="28"/>
        </w:rPr>
        <w:t>Можно оттянуть пострадавшего от токоведущих частей, взявшись за сухую одежду, если она сухая и отстает от тела (полы пиджака, пальто, халата</w:t>
      </w:r>
      <w:r>
        <w:rPr>
          <w:rStyle w:val="ArialUnicodeMS66"/>
          <w:rFonts w:ascii="Times New Roman" w:hAnsi="Times New Roman" w:cs="Times New Roman"/>
          <w:spacing w:val="0"/>
          <w:sz w:val="28"/>
          <w:szCs w:val="28"/>
        </w:rPr>
        <w:t>, спецовки). При этом нельзя ка</w:t>
      </w:r>
      <w:r w:rsidRPr="00642028">
        <w:rPr>
          <w:rStyle w:val="ArialUnicodeMS66"/>
          <w:rFonts w:ascii="Times New Roman" w:hAnsi="Times New Roman" w:cs="Times New Roman"/>
          <w:spacing w:val="0"/>
          <w:sz w:val="28"/>
          <w:szCs w:val="28"/>
        </w:rPr>
        <w:t>саться тела пострадавшего, его обуви, сырой одежды, а второй рукой окружающих проводящих предметов (металлической кон</w:t>
      </w:r>
      <w:r w:rsidRPr="00642028">
        <w:rPr>
          <w:rStyle w:val="ArialUnicodeMS66"/>
          <w:rFonts w:ascii="Times New Roman" w:hAnsi="Times New Roman" w:cs="Times New Roman"/>
          <w:spacing w:val="0"/>
          <w:sz w:val="28"/>
          <w:szCs w:val="28"/>
        </w:rPr>
        <w:softHyphen/>
        <w:t>струкции, станка, железобетонной стены, влажных деревянных предметов). Рекомендуется дей</w:t>
      </w:r>
      <w:r>
        <w:rPr>
          <w:rStyle w:val="ArialUnicodeMS66"/>
          <w:rFonts w:ascii="Times New Roman" w:hAnsi="Times New Roman" w:cs="Times New Roman"/>
          <w:spacing w:val="0"/>
          <w:sz w:val="28"/>
          <w:szCs w:val="28"/>
        </w:rPr>
        <w:t>ствовать одной рукой, держа вто</w:t>
      </w:r>
      <w:r w:rsidRPr="00642028">
        <w:rPr>
          <w:rStyle w:val="ArialUnicodeMS66"/>
          <w:rFonts w:ascii="Times New Roman" w:hAnsi="Times New Roman" w:cs="Times New Roman"/>
          <w:spacing w:val="0"/>
          <w:sz w:val="28"/>
          <w:szCs w:val="28"/>
        </w:rPr>
        <w:t>рую руку за спиной или в кармане (рис. 7.3). При необходимо</w:t>
      </w:r>
      <w:r w:rsidRPr="00642028">
        <w:rPr>
          <w:rStyle w:val="ArialUnicodeMS66"/>
          <w:rFonts w:ascii="Times New Roman" w:hAnsi="Times New Roman" w:cs="Times New Roman"/>
          <w:spacing w:val="0"/>
          <w:sz w:val="28"/>
          <w:szCs w:val="28"/>
        </w:rPr>
        <w:softHyphen/>
        <w:t>сти прикоснуться к телу пострадавшего н</w:t>
      </w:r>
      <w:r>
        <w:rPr>
          <w:rStyle w:val="ArialUnicodeMS66"/>
          <w:rFonts w:ascii="Times New Roman" w:hAnsi="Times New Roman" w:cs="Times New Roman"/>
          <w:spacing w:val="0"/>
          <w:sz w:val="28"/>
          <w:szCs w:val="28"/>
        </w:rPr>
        <w:t>адо надеть на руки ди</w:t>
      </w:r>
      <w:r w:rsidRPr="00642028">
        <w:rPr>
          <w:rStyle w:val="ArialUnicodeMS66"/>
          <w:rFonts w:ascii="Times New Roman" w:hAnsi="Times New Roman" w:cs="Times New Roman"/>
          <w:spacing w:val="0"/>
          <w:sz w:val="28"/>
          <w:szCs w:val="28"/>
        </w:rPr>
        <w:t>электрические перчатки или обмотать их сухой тканью, опустить на руки рукава пиджака и т. п. или накинуть на пострадавшего резиновый коврик, прорезин</w:t>
      </w:r>
      <w:r>
        <w:rPr>
          <w:rStyle w:val="ArialUnicodeMS66"/>
          <w:rFonts w:ascii="Times New Roman" w:hAnsi="Times New Roman" w:cs="Times New Roman"/>
          <w:spacing w:val="0"/>
          <w:sz w:val="28"/>
          <w:szCs w:val="28"/>
        </w:rPr>
        <w:t>енную ткань, любой другой непро</w:t>
      </w:r>
      <w:r w:rsidRPr="00642028">
        <w:rPr>
          <w:rStyle w:val="ArialUnicodeMS66"/>
          <w:rFonts w:ascii="Times New Roman" w:hAnsi="Times New Roman" w:cs="Times New Roman"/>
          <w:spacing w:val="0"/>
          <w:sz w:val="28"/>
          <w:szCs w:val="28"/>
        </w:rPr>
        <w:t>водящий материал. Можно также изолировать себя от земли, встав на сухую доску, резиновый коврик, сверток, одежду или другой непроводящий материал.</w:t>
      </w:r>
    </w:p>
    <w:p w:rsidR="00642028" w:rsidRDefault="00642028" w:rsidP="00642028">
      <w:pPr>
        <w:pStyle w:val="a4"/>
        <w:shd w:val="clear" w:color="auto" w:fill="auto"/>
        <w:spacing w:line="240" w:lineRule="auto"/>
        <w:ind w:firstLine="709"/>
        <w:rPr>
          <w:rStyle w:val="ArialUnicodeMS66"/>
          <w:rFonts w:ascii="Times New Roman" w:hAnsi="Times New Roman" w:cs="Times New Roman"/>
          <w:spacing w:val="0"/>
          <w:sz w:val="28"/>
          <w:szCs w:val="28"/>
        </w:rPr>
      </w:pPr>
    </w:p>
    <w:p w:rsidR="00642028" w:rsidRDefault="00642028" w:rsidP="00642028">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42028">
        <w:rPr>
          <w:rFonts w:ascii="Times New Roman" w:hAnsi="Times New Roman" w:cs="Times New Roman"/>
          <w:b w:val="0"/>
          <w:i w:val="0"/>
          <w:noProof/>
          <w:color w:val="auto"/>
          <w:spacing w:val="0"/>
          <w:sz w:val="28"/>
          <w:szCs w:val="28"/>
        </w:rPr>
        <w:drawing>
          <wp:inline distT="0" distB="0" distL="0" distR="0">
            <wp:extent cx="1850390" cy="1164590"/>
            <wp:effectExtent l="19050" t="0" r="0" b="0"/>
            <wp:docPr id="745"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70"/>
                    <a:srcRect/>
                    <a:stretch>
                      <a:fillRect/>
                    </a:stretch>
                  </pic:blipFill>
                  <pic:spPr bwMode="auto">
                    <a:xfrm>
                      <a:off x="0" y="0"/>
                      <a:ext cx="1850390" cy="1164590"/>
                    </a:xfrm>
                    <a:prstGeom prst="rect">
                      <a:avLst/>
                    </a:prstGeom>
                    <a:noFill/>
                    <a:ln w="9525">
                      <a:noFill/>
                      <a:miter lim="800000"/>
                      <a:headEnd/>
                      <a:tailEnd/>
                    </a:ln>
                  </pic:spPr>
                </pic:pic>
              </a:graphicData>
            </a:graphic>
          </wp:inline>
        </w:drawing>
      </w:r>
    </w:p>
    <w:p w:rsidR="00642028" w:rsidRPr="00642028" w:rsidRDefault="00642028" w:rsidP="00642028">
      <w:pPr>
        <w:pStyle w:val="a4"/>
        <w:shd w:val="clear" w:color="auto" w:fill="auto"/>
        <w:spacing w:line="240" w:lineRule="auto"/>
        <w:ind w:firstLine="0"/>
        <w:jc w:val="center"/>
        <w:rPr>
          <w:rFonts w:ascii="Times New Roman" w:hAnsi="Times New Roman" w:cs="Times New Roman"/>
          <w:b w:val="0"/>
          <w:i w:val="0"/>
          <w:spacing w:val="0"/>
          <w:sz w:val="28"/>
          <w:szCs w:val="28"/>
        </w:rPr>
      </w:pPr>
    </w:p>
    <w:p w:rsidR="00642028" w:rsidRPr="00642028" w:rsidRDefault="00642028" w:rsidP="00642028">
      <w:pPr>
        <w:pStyle w:val="156"/>
        <w:shd w:val="clear" w:color="auto" w:fill="auto"/>
        <w:spacing w:line="240" w:lineRule="auto"/>
        <w:jc w:val="center"/>
        <w:rPr>
          <w:rFonts w:ascii="Times New Roman" w:hAnsi="Times New Roman" w:cs="Times New Roman"/>
          <w:sz w:val="28"/>
          <w:szCs w:val="28"/>
        </w:rPr>
      </w:pPr>
      <w:r>
        <w:rPr>
          <w:rStyle w:val="ArialUnicodeMS0"/>
          <w:rFonts w:ascii="Times New Roman" w:hAnsi="Times New Roman" w:cs="Times New Roman"/>
          <w:spacing w:val="0"/>
          <w:sz w:val="28"/>
          <w:szCs w:val="28"/>
        </w:rPr>
        <w:t>Рисунок</w:t>
      </w:r>
      <w:r w:rsidRPr="00642028">
        <w:rPr>
          <w:rStyle w:val="ArialUnicodeMS0"/>
          <w:rFonts w:ascii="Times New Roman" w:hAnsi="Times New Roman" w:cs="Times New Roman"/>
          <w:spacing w:val="0"/>
          <w:sz w:val="28"/>
          <w:szCs w:val="28"/>
        </w:rPr>
        <w:t xml:space="preserve"> 7.3</w:t>
      </w:r>
    </w:p>
    <w:p w:rsidR="00642028" w:rsidRDefault="00642028" w:rsidP="00642028">
      <w:pPr>
        <w:pStyle w:val="a4"/>
        <w:shd w:val="clear" w:color="auto" w:fill="auto"/>
        <w:spacing w:line="240" w:lineRule="auto"/>
        <w:ind w:firstLine="709"/>
        <w:rPr>
          <w:rStyle w:val="ArialUnicodeMS66"/>
          <w:rFonts w:ascii="Times New Roman" w:hAnsi="Times New Roman" w:cs="Times New Roman"/>
          <w:spacing w:val="0"/>
          <w:sz w:val="28"/>
          <w:szCs w:val="28"/>
        </w:rPr>
      </w:pPr>
    </w:p>
    <w:p w:rsidR="00642028" w:rsidRDefault="00642028" w:rsidP="00642028">
      <w:pPr>
        <w:pStyle w:val="a4"/>
        <w:shd w:val="clear" w:color="auto" w:fill="auto"/>
        <w:spacing w:line="240" w:lineRule="auto"/>
        <w:ind w:firstLine="709"/>
        <w:rPr>
          <w:rStyle w:val="ArialUnicodeMS66"/>
          <w:rFonts w:ascii="Times New Roman" w:hAnsi="Times New Roman" w:cs="Times New Roman"/>
          <w:spacing w:val="0"/>
          <w:sz w:val="28"/>
          <w:szCs w:val="28"/>
        </w:rPr>
      </w:pPr>
      <w:r w:rsidRPr="00642028">
        <w:rPr>
          <w:rStyle w:val="ArialUnicodeMS66"/>
          <w:rFonts w:ascii="Times New Roman" w:hAnsi="Times New Roman" w:cs="Times New Roman"/>
          <w:spacing w:val="0"/>
          <w:sz w:val="28"/>
          <w:szCs w:val="28"/>
        </w:rPr>
        <w:t>Можно отбросить провод от пострадавшего, используя сухую деревянную палку, доску или</w:t>
      </w:r>
      <w:r w:rsidR="00891284">
        <w:rPr>
          <w:rStyle w:val="ArialUnicodeMS66"/>
          <w:rFonts w:ascii="Times New Roman" w:hAnsi="Times New Roman" w:cs="Times New Roman"/>
          <w:spacing w:val="0"/>
          <w:sz w:val="28"/>
          <w:szCs w:val="28"/>
        </w:rPr>
        <w:t xml:space="preserve"> другой не проводящий электриче</w:t>
      </w:r>
      <w:r w:rsidRPr="00642028">
        <w:rPr>
          <w:rStyle w:val="ArialUnicodeMS66"/>
          <w:rFonts w:ascii="Times New Roman" w:hAnsi="Times New Roman" w:cs="Times New Roman"/>
          <w:spacing w:val="0"/>
          <w:sz w:val="28"/>
          <w:szCs w:val="28"/>
        </w:rPr>
        <w:t>ский ток предмет (рис. 7.4).</w:t>
      </w:r>
    </w:p>
    <w:p w:rsidR="00891284" w:rsidRDefault="00891284" w:rsidP="00642028">
      <w:pPr>
        <w:pStyle w:val="a4"/>
        <w:shd w:val="clear" w:color="auto" w:fill="auto"/>
        <w:spacing w:line="240" w:lineRule="auto"/>
        <w:ind w:firstLine="709"/>
        <w:rPr>
          <w:rStyle w:val="ArialUnicodeMS66"/>
          <w:rFonts w:ascii="Times New Roman" w:hAnsi="Times New Roman" w:cs="Times New Roman"/>
          <w:spacing w:val="0"/>
          <w:sz w:val="28"/>
          <w:szCs w:val="28"/>
        </w:rPr>
      </w:pPr>
    </w:p>
    <w:p w:rsidR="00891284" w:rsidRDefault="00891284" w:rsidP="00891284">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42028">
        <w:rPr>
          <w:rFonts w:ascii="Times New Roman" w:hAnsi="Times New Roman" w:cs="Times New Roman"/>
          <w:b w:val="0"/>
          <w:i w:val="0"/>
          <w:noProof/>
          <w:color w:val="auto"/>
          <w:spacing w:val="0"/>
          <w:sz w:val="28"/>
          <w:szCs w:val="28"/>
        </w:rPr>
        <w:drawing>
          <wp:inline distT="0" distB="0" distL="0" distR="0">
            <wp:extent cx="1937385" cy="1415415"/>
            <wp:effectExtent l="19050" t="0" r="5715" b="0"/>
            <wp:docPr id="746"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071"/>
                    <a:srcRect/>
                    <a:stretch>
                      <a:fillRect/>
                    </a:stretch>
                  </pic:blipFill>
                  <pic:spPr bwMode="auto">
                    <a:xfrm>
                      <a:off x="0" y="0"/>
                      <a:ext cx="1937385" cy="1415415"/>
                    </a:xfrm>
                    <a:prstGeom prst="rect">
                      <a:avLst/>
                    </a:prstGeom>
                    <a:noFill/>
                    <a:ln w="9525">
                      <a:noFill/>
                      <a:miter lim="800000"/>
                      <a:headEnd/>
                      <a:tailEnd/>
                    </a:ln>
                  </pic:spPr>
                </pic:pic>
              </a:graphicData>
            </a:graphic>
          </wp:inline>
        </w:drawing>
      </w:r>
    </w:p>
    <w:p w:rsidR="00891284" w:rsidRDefault="00891284" w:rsidP="00891284">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891284" w:rsidRPr="00642028" w:rsidRDefault="00891284" w:rsidP="00891284">
      <w:pPr>
        <w:pStyle w:val="156"/>
        <w:shd w:val="clear" w:color="auto" w:fill="auto"/>
        <w:spacing w:line="240" w:lineRule="auto"/>
        <w:jc w:val="center"/>
        <w:rPr>
          <w:rFonts w:ascii="Times New Roman" w:hAnsi="Times New Roman" w:cs="Times New Roman"/>
          <w:sz w:val="28"/>
          <w:szCs w:val="28"/>
        </w:rPr>
      </w:pPr>
      <w:r>
        <w:rPr>
          <w:rStyle w:val="ArialUnicodeMS0"/>
          <w:rFonts w:ascii="Times New Roman" w:hAnsi="Times New Roman" w:cs="Times New Roman"/>
          <w:spacing w:val="0"/>
          <w:sz w:val="28"/>
          <w:szCs w:val="28"/>
        </w:rPr>
        <w:t>Рисунок</w:t>
      </w:r>
      <w:r w:rsidRPr="00642028">
        <w:rPr>
          <w:rStyle w:val="ArialUnicodeMS0"/>
          <w:rFonts w:ascii="Times New Roman" w:hAnsi="Times New Roman" w:cs="Times New Roman"/>
          <w:spacing w:val="0"/>
          <w:sz w:val="28"/>
          <w:szCs w:val="28"/>
        </w:rPr>
        <w:t xml:space="preserve"> 7.4</w:t>
      </w:r>
    </w:p>
    <w:p w:rsidR="00891284" w:rsidRPr="00642028" w:rsidRDefault="00891284" w:rsidP="00642028">
      <w:pPr>
        <w:pStyle w:val="a4"/>
        <w:shd w:val="clear" w:color="auto" w:fill="auto"/>
        <w:spacing w:line="240" w:lineRule="auto"/>
        <w:ind w:firstLine="709"/>
        <w:rPr>
          <w:rFonts w:ascii="Times New Roman" w:hAnsi="Times New Roman" w:cs="Times New Roman"/>
          <w:b w:val="0"/>
          <w:i w:val="0"/>
          <w:spacing w:val="0"/>
          <w:sz w:val="28"/>
          <w:szCs w:val="28"/>
        </w:rPr>
      </w:pPr>
    </w:p>
    <w:p w:rsidR="00642028" w:rsidRPr="00642028" w:rsidRDefault="00642028" w:rsidP="00642028">
      <w:pPr>
        <w:pStyle w:val="a4"/>
        <w:shd w:val="clear" w:color="auto" w:fill="auto"/>
        <w:spacing w:line="240" w:lineRule="auto"/>
        <w:ind w:firstLine="709"/>
        <w:rPr>
          <w:rFonts w:ascii="Times New Roman" w:hAnsi="Times New Roman" w:cs="Times New Roman"/>
          <w:b w:val="0"/>
          <w:i w:val="0"/>
          <w:spacing w:val="0"/>
          <w:sz w:val="28"/>
          <w:szCs w:val="28"/>
        </w:rPr>
      </w:pPr>
      <w:r w:rsidRPr="00642028">
        <w:rPr>
          <w:rStyle w:val="ArialUnicodeMS"/>
          <w:rFonts w:ascii="Times New Roman" w:hAnsi="Times New Roman" w:cs="Times New Roman"/>
          <w:spacing w:val="0"/>
          <w:sz w:val="28"/>
          <w:szCs w:val="28"/>
        </w:rPr>
        <w:t>При напряжении выше 1000 В</w:t>
      </w:r>
      <w:r w:rsidRPr="00642028">
        <w:rPr>
          <w:rStyle w:val="ArialUnicodeMS66"/>
          <w:rFonts w:ascii="Times New Roman" w:hAnsi="Times New Roman" w:cs="Times New Roman"/>
          <w:spacing w:val="0"/>
          <w:sz w:val="28"/>
          <w:szCs w:val="28"/>
        </w:rPr>
        <w:t xml:space="preserve"> для отделения пострадавшего от токоведущих частей необходимо применять диэлектрические перчатки и боты и действова</w:t>
      </w:r>
      <w:r w:rsidR="00891284">
        <w:rPr>
          <w:rStyle w:val="ArialUnicodeMS66"/>
          <w:rFonts w:ascii="Times New Roman" w:hAnsi="Times New Roman" w:cs="Times New Roman"/>
          <w:spacing w:val="0"/>
          <w:sz w:val="28"/>
          <w:szCs w:val="28"/>
        </w:rPr>
        <w:t>ть штангой или изолирующими кле</w:t>
      </w:r>
      <w:r w:rsidRPr="00642028">
        <w:rPr>
          <w:rStyle w:val="ArialUnicodeMS66"/>
          <w:rFonts w:ascii="Times New Roman" w:hAnsi="Times New Roman" w:cs="Times New Roman"/>
          <w:spacing w:val="0"/>
          <w:sz w:val="28"/>
          <w:szCs w:val="28"/>
        </w:rPr>
        <w:t>щами, рассчитанными на данное напряжение. Применение бот необходимо для защиты от возможного шагового напряжения.</w:t>
      </w:r>
    </w:p>
    <w:p w:rsidR="00642028" w:rsidRPr="00642028" w:rsidRDefault="00642028" w:rsidP="00891284">
      <w:pPr>
        <w:pStyle w:val="a4"/>
        <w:shd w:val="clear" w:color="auto" w:fill="auto"/>
        <w:spacing w:line="240" w:lineRule="auto"/>
        <w:ind w:firstLine="709"/>
        <w:rPr>
          <w:rFonts w:ascii="Times New Roman" w:hAnsi="Times New Roman" w:cs="Times New Roman"/>
          <w:b w:val="0"/>
          <w:i w:val="0"/>
          <w:spacing w:val="0"/>
          <w:sz w:val="28"/>
          <w:szCs w:val="28"/>
        </w:rPr>
      </w:pPr>
      <w:r w:rsidRPr="00642028">
        <w:rPr>
          <w:rStyle w:val="ArialUnicodeMS"/>
          <w:rFonts w:ascii="Times New Roman" w:hAnsi="Times New Roman" w:cs="Times New Roman"/>
          <w:spacing w:val="0"/>
          <w:sz w:val="28"/>
          <w:szCs w:val="28"/>
        </w:rPr>
        <w:lastRenderedPageBreak/>
        <w:t>Автоматическое отключение установки</w:t>
      </w:r>
      <w:r w:rsidRPr="00642028">
        <w:rPr>
          <w:rStyle w:val="ArialUnicodeMS66"/>
          <w:rFonts w:ascii="Times New Roman" w:hAnsi="Times New Roman" w:cs="Times New Roman"/>
          <w:spacing w:val="0"/>
          <w:sz w:val="28"/>
          <w:szCs w:val="28"/>
        </w:rPr>
        <w:t xml:space="preserve"> может быть вызвано преднамеренным замыканием</w:t>
      </w:r>
      <w:r w:rsidR="00891284">
        <w:rPr>
          <w:rStyle w:val="ArialUnicodeMS66"/>
          <w:rFonts w:ascii="Times New Roman" w:hAnsi="Times New Roman" w:cs="Times New Roman"/>
          <w:spacing w:val="0"/>
          <w:sz w:val="28"/>
          <w:szCs w:val="28"/>
        </w:rPr>
        <w:t xml:space="preserve"> накоротко и заземлением фаз ус</w:t>
      </w:r>
      <w:r w:rsidRPr="00642028">
        <w:rPr>
          <w:rStyle w:val="ArialUnicodeMS66"/>
          <w:rFonts w:ascii="Times New Roman" w:hAnsi="Times New Roman" w:cs="Times New Roman"/>
          <w:spacing w:val="0"/>
          <w:sz w:val="28"/>
          <w:szCs w:val="28"/>
        </w:rPr>
        <w:t>тановки. Этот способ наиболее эффективен в высоковольтных</w:t>
      </w:r>
      <w:r w:rsidR="00891284">
        <w:rPr>
          <w:rFonts w:ascii="Times New Roman" w:hAnsi="Times New Roman" w:cs="Times New Roman"/>
          <w:b w:val="0"/>
          <w:i w:val="0"/>
          <w:spacing w:val="0"/>
          <w:sz w:val="28"/>
          <w:szCs w:val="28"/>
        </w:rPr>
        <w:t xml:space="preserve"> </w:t>
      </w:r>
      <w:r w:rsidRPr="00642028">
        <w:rPr>
          <w:rStyle w:val="ArialUnicodeMS66"/>
          <w:rFonts w:ascii="Times New Roman" w:hAnsi="Times New Roman" w:cs="Times New Roman"/>
          <w:spacing w:val="0"/>
          <w:sz w:val="28"/>
          <w:szCs w:val="28"/>
        </w:rPr>
        <w:t>установках, т. к. они снабж</w:t>
      </w:r>
      <w:r w:rsidR="00891284">
        <w:rPr>
          <w:rStyle w:val="ArialUnicodeMS66"/>
          <w:rFonts w:ascii="Times New Roman" w:hAnsi="Times New Roman" w:cs="Times New Roman"/>
          <w:spacing w:val="0"/>
          <w:sz w:val="28"/>
          <w:szCs w:val="28"/>
        </w:rPr>
        <w:t>аются надежной и быстродействую</w:t>
      </w:r>
      <w:r w:rsidRPr="00642028">
        <w:rPr>
          <w:rStyle w:val="ArialUnicodeMS66"/>
          <w:rFonts w:ascii="Times New Roman" w:hAnsi="Times New Roman" w:cs="Times New Roman"/>
          <w:spacing w:val="0"/>
          <w:sz w:val="28"/>
          <w:szCs w:val="28"/>
        </w:rPr>
        <w:t>щей защитой. Однако сама такая операция является довольно опасной, поэтому этот способ следует использовать в исключ</w:t>
      </w:r>
      <w:r w:rsidR="00891284">
        <w:rPr>
          <w:rStyle w:val="ArialUnicodeMS66"/>
          <w:rFonts w:ascii="Times New Roman" w:hAnsi="Times New Roman" w:cs="Times New Roman"/>
          <w:spacing w:val="0"/>
          <w:sz w:val="28"/>
          <w:szCs w:val="28"/>
        </w:rPr>
        <w:t>и</w:t>
      </w:r>
      <w:r w:rsidRPr="00642028">
        <w:rPr>
          <w:rStyle w:val="ArialUnicodeMS66"/>
          <w:rFonts w:ascii="Times New Roman" w:hAnsi="Times New Roman" w:cs="Times New Roman"/>
          <w:spacing w:val="0"/>
          <w:sz w:val="28"/>
          <w:szCs w:val="28"/>
        </w:rPr>
        <w:t>тельных случаях, когда други</w:t>
      </w:r>
      <w:r w:rsidR="00891284">
        <w:rPr>
          <w:rStyle w:val="ArialUnicodeMS66"/>
          <w:rFonts w:ascii="Times New Roman" w:hAnsi="Times New Roman" w:cs="Times New Roman"/>
          <w:spacing w:val="0"/>
          <w:sz w:val="28"/>
          <w:szCs w:val="28"/>
        </w:rPr>
        <w:t>е применены быть не могут. Замы</w:t>
      </w:r>
      <w:r w:rsidRPr="00642028">
        <w:rPr>
          <w:rStyle w:val="ArialUnicodeMS66"/>
          <w:rFonts w:ascii="Times New Roman" w:hAnsi="Times New Roman" w:cs="Times New Roman"/>
          <w:spacing w:val="0"/>
          <w:sz w:val="28"/>
          <w:szCs w:val="28"/>
        </w:rPr>
        <w:t xml:space="preserve">кание и заземление проводов можно выполнить путем наброса на них заземленного одним </w:t>
      </w:r>
      <w:r w:rsidR="00891284">
        <w:rPr>
          <w:rStyle w:val="ArialUnicodeMS66"/>
          <w:rFonts w:ascii="Times New Roman" w:hAnsi="Times New Roman" w:cs="Times New Roman"/>
          <w:spacing w:val="0"/>
          <w:sz w:val="28"/>
          <w:szCs w:val="28"/>
        </w:rPr>
        <w:t>концом голого проводника, напри</w:t>
      </w:r>
      <w:r w:rsidRPr="00642028">
        <w:rPr>
          <w:rStyle w:val="ArialUnicodeMS66"/>
          <w:rFonts w:ascii="Times New Roman" w:hAnsi="Times New Roman" w:cs="Times New Roman"/>
          <w:spacing w:val="0"/>
          <w:sz w:val="28"/>
          <w:szCs w:val="28"/>
        </w:rPr>
        <w:t xml:space="preserve">мер голого медного провода. </w:t>
      </w:r>
      <w:r w:rsidR="00891284">
        <w:rPr>
          <w:rStyle w:val="ArialUnicodeMS66"/>
          <w:rFonts w:ascii="Times New Roman" w:hAnsi="Times New Roman" w:cs="Times New Roman"/>
          <w:spacing w:val="0"/>
          <w:sz w:val="28"/>
          <w:szCs w:val="28"/>
        </w:rPr>
        <w:t>Сечение провода должно быть дос</w:t>
      </w:r>
      <w:r w:rsidRPr="00642028">
        <w:rPr>
          <w:rStyle w:val="ArialUnicodeMS66"/>
          <w:rFonts w:ascii="Times New Roman" w:hAnsi="Times New Roman" w:cs="Times New Roman"/>
          <w:spacing w:val="0"/>
          <w:sz w:val="28"/>
          <w:szCs w:val="28"/>
        </w:rPr>
        <w:t>таточным, чтобы он не перег</w:t>
      </w:r>
      <w:r w:rsidR="00891284">
        <w:rPr>
          <w:rStyle w:val="ArialUnicodeMS66"/>
          <w:rFonts w:ascii="Times New Roman" w:hAnsi="Times New Roman" w:cs="Times New Roman"/>
          <w:spacing w:val="0"/>
          <w:sz w:val="28"/>
          <w:szCs w:val="28"/>
        </w:rPr>
        <w:t>орел при коротком замыкании, по</w:t>
      </w:r>
      <w:r w:rsidRPr="00642028">
        <w:rPr>
          <w:rStyle w:val="ArialUnicodeMS66"/>
          <w:rFonts w:ascii="Times New Roman" w:hAnsi="Times New Roman" w:cs="Times New Roman"/>
          <w:spacing w:val="0"/>
          <w:sz w:val="28"/>
          <w:szCs w:val="28"/>
        </w:rPr>
        <w:t>этому лучше использовать максимально толстый провод.</w:t>
      </w:r>
    </w:p>
    <w:p w:rsidR="00642028" w:rsidRPr="00642028" w:rsidRDefault="00642028" w:rsidP="00642028">
      <w:pPr>
        <w:pStyle w:val="a4"/>
        <w:shd w:val="clear" w:color="auto" w:fill="auto"/>
        <w:spacing w:line="240" w:lineRule="auto"/>
        <w:ind w:firstLine="709"/>
        <w:rPr>
          <w:rFonts w:ascii="Times New Roman" w:hAnsi="Times New Roman" w:cs="Times New Roman"/>
          <w:b w:val="0"/>
          <w:i w:val="0"/>
          <w:spacing w:val="0"/>
          <w:sz w:val="28"/>
          <w:szCs w:val="28"/>
        </w:rPr>
      </w:pPr>
      <w:r w:rsidRPr="00642028">
        <w:rPr>
          <w:rStyle w:val="ArialUnicodeMS66"/>
          <w:rFonts w:ascii="Times New Roman" w:hAnsi="Times New Roman" w:cs="Times New Roman"/>
          <w:spacing w:val="0"/>
          <w:sz w:val="28"/>
          <w:szCs w:val="28"/>
        </w:rPr>
        <w:t>При выполнении этой опе</w:t>
      </w:r>
      <w:r w:rsidR="00891284">
        <w:rPr>
          <w:rStyle w:val="ArialUnicodeMS66"/>
          <w:rFonts w:ascii="Times New Roman" w:hAnsi="Times New Roman" w:cs="Times New Roman"/>
          <w:spacing w:val="0"/>
          <w:sz w:val="28"/>
          <w:szCs w:val="28"/>
        </w:rPr>
        <w:t>рации один конец заземляют (при</w:t>
      </w:r>
      <w:r w:rsidRPr="00642028">
        <w:rPr>
          <w:rStyle w:val="ArialUnicodeMS66"/>
          <w:rFonts w:ascii="Times New Roman" w:hAnsi="Times New Roman" w:cs="Times New Roman"/>
          <w:spacing w:val="0"/>
          <w:sz w:val="28"/>
          <w:szCs w:val="28"/>
        </w:rPr>
        <w:t>вязывают к заземленной конс</w:t>
      </w:r>
      <w:r w:rsidR="00891284">
        <w:rPr>
          <w:rStyle w:val="ArialUnicodeMS66"/>
          <w:rFonts w:ascii="Times New Roman" w:hAnsi="Times New Roman" w:cs="Times New Roman"/>
          <w:spacing w:val="0"/>
          <w:sz w:val="28"/>
          <w:szCs w:val="28"/>
        </w:rPr>
        <w:t>трукции), а второй снабжают гру</w:t>
      </w:r>
      <w:r w:rsidRPr="00642028">
        <w:rPr>
          <w:rStyle w:val="ArialUnicodeMS66"/>
          <w:rFonts w:ascii="Times New Roman" w:hAnsi="Times New Roman" w:cs="Times New Roman"/>
          <w:spacing w:val="0"/>
          <w:sz w:val="28"/>
          <w:szCs w:val="28"/>
        </w:rPr>
        <w:t xml:space="preserve">зом для удобства набрасывания провода. Набрасывать проводник надо с осторожностью, чтобы он не коснулся пострадавшего и оказывающего помощь. Если </w:t>
      </w:r>
      <w:r w:rsidR="00891284">
        <w:rPr>
          <w:rStyle w:val="ArialUnicodeMS66"/>
          <w:rFonts w:ascii="Times New Roman" w:hAnsi="Times New Roman" w:cs="Times New Roman"/>
          <w:spacing w:val="0"/>
          <w:sz w:val="28"/>
          <w:szCs w:val="28"/>
        </w:rPr>
        <w:t>пострадавший касается только од</w:t>
      </w:r>
      <w:r w:rsidRPr="00642028">
        <w:rPr>
          <w:rStyle w:val="ArialUnicodeMS66"/>
          <w:rFonts w:ascii="Times New Roman" w:hAnsi="Times New Roman" w:cs="Times New Roman"/>
          <w:spacing w:val="0"/>
          <w:sz w:val="28"/>
          <w:szCs w:val="28"/>
        </w:rPr>
        <w:t>ного провода, иногда достаточно заземлить только этот провод.</w:t>
      </w:r>
    </w:p>
    <w:p w:rsidR="00642028" w:rsidRPr="00642028" w:rsidRDefault="00642028" w:rsidP="00642028">
      <w:pPr>
        <w:pStyle w:val="a4"/>
        <w:shd w:val="clear" w:color="auto" w:fill="auto"/>
        <w:spacing w:line="240" w:lineRule="auto"/>
        <w:ind w:firstLine="709"/>
        <w:rPr>
          <w:rFonts w:ascii="Times New Roman" w:hAnsi="Times New Roman" w:cs="Times New Roman"/>
          <w:b w:val="0"/>
          <w:i w:val="0"/>
          <w:spacing w:val="0"/>
          <w:sz w:val="28"/>
          <w:szCs w:val="28"/>
        </w:rPr>
      </w:pPr>
      <w:r w:rsidRPr="00642028">
        <w:rPr>
          <w:rStyle w:val="57"/>
          <w:rFonts w:ascii="Times New Roman" w:hAnsi="Times New Roman" w:cs="Times New Roman"/>
          <w:b w:val="0"/>
          <w:i w:val="0"/>
          <w:spacing w:val="0"/>
          <w:sz w:val="28"/>
          <w:szCs w:val="28"/>
        </w:rPr>
        <w:t>Выявление причины тяжел</w:t>
      </w:r>
      <w:r w:rsidR="00891284">
        <w:rPr>
          <w:rStyle w:val="57"/>
          <w:rFonts w:ascii="Times New Roman" w:hAnsi="Times New Roman" w:cs="Times New Roman"/>
          <w:b w:val="0"/>
          <w:i w:val="0"/>
          <w:spacing w:val="0"/>
          <w:sz w:val="28"/>
          <w:szCs w:val="28"/>
        </w:rPr>
        <w:t>ого состояния пострадавшего, ха</w:t>
      </w:r>
      <w:r w:rsidRPr="00642028">
        <w:rPr>
          <w:rStyle w:val="57"/>
          <w:rFonts w:ascii="Times New Roman" w:hAnsi="Times New Roman" w:cs="Times New Roman"/>
          <w:b w:val="0"/>
          <w:i w:val="0"/>
          <w:spacing w:val="0"/>
          <w:sz w:val="28"/>
          <w:szCs w:val="28"/>
        </w:rPr>
        <w:t>рактера повреждения, признаков жизни и смерти.</w:t>
      </w:r>
      <w:r w:rsidRPr="00642028">
        <w:rPr>
          <w:rStyle w:val="Calibri"/>
          <w:rFonts w:ascii="Times New Roman" w:hAnsi="Times New Roman" w:cs="Times New Roman"/>
          <w:spacing w:val="0"/>
          <w:sz w:val="28"/>
          <w:szCs w:val="28"/>
        </w:rPr>
        <w:t xml:space="preserve"> </w:t>
      </w:r>
      <w:r w:rsidRPr="00642028">
        <w:rPr>
          <w:rStyle w:val="ArialUnicodeMS66"/>
          <w:rFonts w:ascii="Times New Roman" w:hAnsi="Times New Roman" w:cs="Times New Roman"/>
          <w:spacing w:val="0"/>
          <w:sz w:val="28"/>
          <w:szCs w:val="28"/>
        </w:rPr>
        <w:t>Прежде чем приступить к оказанию пом</w:t>
      </w:r>
      <w:r w:rsidR="00891284">
        <w:rPr>
          <w:rStyle w:val="ArialUnicodeMS66"/>
          <w:rFonts w:ascii="Times New Roman" w:hAnsi="Times New Roman" w:cs="Times New Roman"/>
          <w:spacing w:val="0"/>
          <w:sz w:val="28"/>
          <w:szCs w:val="28"/>
        </w:rPr>
        <w:t>ощи, надо выяснить причину и ха</w:t>
      </w:r>
      <w:r w:rsidRPr="00642028">
        <w:rPr>
          <w:rStyle w:val="ArialUnicodeMS66"/>
          <w:rFonts w:ascii="Times New Roman" w:hAnsi="Times New Roman" w:cs="Times New Roman"/>
          <w:spacing w:val="0"/>
          <w:sz w:val="28"/>
          <w:szCs w:val="28"/>
        </w:rPr>
        <w:t>рактер повреждений, получе</w:t>
      </w:r>
      <w:r w:rsidR="00891284">
        <w:rPr>
          <w:rStyle w:val="ArialUnicodeMS66"/>
          <w:rFonts w:ascii="Times New Roman" w:hAnsi="Times New Roman" w:cs="Times New Roman"/>
          <w:spacing w:val="0"/>
          <w:sz w:val="28"/>
          <w:szCs w:val="28"/>
        </w:rPr>
        <w:t>нных пострадавшим, степень тяже</w:t>
      </w:r>
      <w:r w:rsidRPr="00642028">
        <w:rPr>
          <w:rStyle w:val="ArialUnicodeMS66"/>
          <w:rFonts w:ascii="Times New Roman" w:hAnsi="Times New Roman" w:cs="Times New Roman"/>
          <w:spacing w:val="0"/>
          <w:sz w:val="28"/>
          <w:szCs w:val="28"/>
        </w:rPr>
        <w:t>сти состояния пострадавшего и только после этого остановить кровотечение, провести искусстве</w:t>
      </w:r>
      <w:r w:rsidR="00891284">
        <w:rPr>
          <w:rStyle w:val="ArialUnicodeMS66"/>
          <w:rFonts w:ascii="Times New Roman" w:hAnsi="Times New Roman" w:cs="Times New Roman"/>
          <w:spacing w:val="0"/>
          <w:sz w:val="28"/>
          <w:szCs w:val="28"/>
        </w:rPr>
        <w:t>нное дыхание, наружный мас</w:t>
      </w:r>
      <w:r w:rsidRPr="00642028">
        <w:rPr>
          <w:rStyle w:val="ArialUnicodeMS66"/>
          <w:rFonts w:ascii="Times New Roman" w:hAnsi="Times New Roman" w:cs="Times New Roman"/>
          <w:spacing w:val="0"/>
          <w:sz w:val="28"/>
          <w:szCs w:val="28"/>
        </w:rPr>
        <w:t>саж сердца, наложить повязку и т. д. Если неясно, что надо предпринимать, необходимо</w:t>
      </w:r>
      <w:r w:rsidR="00891284">
        <w:rPr>
          <w:rStyle w:val="ArialUnicodeMS66"/>
          <w:rFonts w:ascii="Times New Roman" w:hAnsi="Times New Roman" w:cs="Times New Roman"/>
          <w:spacing w:val="0"/>
          <w:sz w:val="28"/>
          <w:szCs w:val="28"/>
        </w:rPr>
        <w:t xml:space="preserve"> как можно быстрее направить по</w:t>
      </w:r>
      <w:r w:rsidRPr="00642028">
        <w:rPr>
          <w:rStyle w:val="ArialUnicodeMS66"/>
          <w:rFonts w:ascii="Times New Roman" w:hAnsi="Times New Roman" w:cs="Times New Roman"/>
          <w:spacing w:val="0"/>
          <w:sz w:val="28"/>
          <w:szCs w:val="28"/>
        </w:rPr>
        <w:t>страдавшего в лечебное учреждение.</w:t>
      </w:r>
    </w:p>
    <w:p w:rsidR="00642028" w:rsidRPr="00642028" w:rsidRDefault="00642028" w:rsidP="00642028">
      <w:pPr>
        <w:pStyle w:val="a4"/>
        <w:shd w:val="clear" w:color="auto" w:fill="auto"/>
        <w:spacing w:line="240" w:lineRule="auto"/>
        <w:ind w:firstLine="709"/>
        <w:rPr>
          <w:rFonts w:ascii="Times New Roman" w:hAnsi="Times New Roman" w:cs="Times New Roman"/>
          <w:b w:val="0"/>
          <w:i w:val="0"/>
          <w:spacing w:val="0"/>
          <w:sz w:val="28"/>
          <w:szCs w:val="28"/>
        </w:rPr>
      </w:pPr>
      <w:r w:rsidRPr="00642028">
        <w:rPr>
          <w:rStyle w:val="ArialUnicodeMS"/>
          <w:rFonts w:ascii="Times New Roman" w:hAnsi="Times New Roman" w:cs="Times New Roman"/>
          <w:spacing w:val="0"/>
          <w:sz w:val="28"/>
          <w:szCs w:val="28"/>
        </w:rPr>
        <w:t>Для определения состояния пострадавшего</w:t>
      </w:r>
      <w:r w:rsidR="00891284">
        <w:rPr>
          <w:rStyle w:val="ArialUnicodeMS66"/>
          <w:rFonts w:ascii="Times New Roman" w:hAnsi="Times New Roman" w:cs="Times New Roman"/>
          <w:spacing w:val="0"/>
          <w:sz w:val="28"/>
          <w:szCs w:val="28"/>
        </w:rPr>
        <w:t xml:space="preserve"> необходимо уло</w:t>
      </w:r>
      <w:r w:rsidRPr="00642028">
        <w:rPr>
          <w:rStyle w:val="ArialUnicodeMS66"/>
          <w:rFonts w:ascii="Times New Roman" w:hAnsi="Times New Roman" w:cs="Times New Roman"/>
          <w:spacing w:val="0"/>
          <w:sz w:val="28"/>
          <w:szCs w:val="28"/>
        </w:rPr>
        <w:t>жить его на спину и проверить наличие дыхания и пульса.</w:t>
      </w:r>
    </w:p>
    <w:p w:rsidR="000958FA" w:rsidRPr="000958FA" w:rsidRDefault="00642028" w:rsidP="000958FA">
      <w:pPr>
        <w:pStyle w:val="a4"/>
        <w:shd w:val="clear" w:color="auto" w:fill="auto"/>
        <w:spacing w:line="240" w:lineRule="auto"/>
        <w:ind w:firstLine="709"/>
        <w:rPr>
          <w:rFonts w:ascii="Times New Roman" w:hAnsi="Times New Roman" w:cs="Times New Roman"/>
          <w:b w:val="0"/>
          <w:i w:val="0"/>
          <w:spacing w:val="0"/>
          <w:sz w:val="28"/>
          <w:szCs w:val="28"/>
        </w:rPr>
      </w:pPr>
      <w:r w:rsidRPr="00642028">
        <w:rPr>
          <w:rStyle w:val="ArialUnicodeMS"/>
          <w:rFonts w:ascii="Times New Roman" w:hAnsi="Times New Roman" w:cs="Times New Roman"/>
          <w:spacing w:val="0"/>
          <w:sz w:val="28"/>
          <w:szCs w:val="28"/>
        </w:rPr>
        <w:t>Наличие дыхания</w:t>
      </w:r>
      <w:r w:rsidRPr="00642028">
        <w:rPr>
          <w:rStyle w:val="ArialUnicodeMS66"/>
          <w:rFonts w:ascii="Times New Roman" w:hAnsi="Times New Roman" w:cs="Times New Roman"/>
          <w:spacing w:val="0"/>
          <w:sz w:val="28"/>
          <w:szCs w:val="28"/>
        </w:rPr>
        <w:t xml:space="preserve"> у пострадавшего определяется на глаз по подъему и опусканию грудной</w:t>
      </w:r>
      <w:r w:rsidR="00891284">
        <w:rPr>
          <w:rStyle w:val="ArialUnicodeMS66"/>
          <w:rFonts w:ascii="Times New Roman" w:hAnsi="Times New Roman" w:cs="Times New Roman"/>
          <w:spacing w:val="0"/>
          <w:sz w:val="28"/>
          <w:szCs w:val="28"/>
        </w:rPr>
        <w:t xml:space="preserve"> клетки во время самостоятельно</w:t>
      </w:r>
      <w:r w:rsidRPr="00642028">
        <w:rPr>
          <w:rStyle w:val="ArialUnicodeMS66"/>
          <w:rFonts w:ascii="Times New Roman" w:hAnsi="Times New Roman" w:cs="Times New Roman"/>
          <w:spacing w:val="0"/>
          <w:sz w:val="28"/>
          <w:szCs w:val="28"/>
        </w:rPr>
        <w:t>го вдоха и выдоха пострадавшего. Дыхание также можно опреде</w:t>
      </w:r>
      <w:r w:rsidR="000958FA" w:rsidRPr="000958FA">
        <w:rPr>
          <w:rStyle w:val="ArialUnicodeMS66"/>
          <w:rFonts w:ascii="Times New Roman" w:hAnsi="Times New Roman" w:cs="Times New Roman"/>
          <w:spacing w:val="0"/>
          <w:sz w:val="28"/>
          <w:szCs w:val="28"/>
        </w:rPr>
        <w:t>лить по движению губ, по запотеванию зеркальца или какого-то гладкого блестящего предмет</w:t>
      </w:r>
      <w:r w:rsidR="000958FA">
        <w:rPr>
          <w:rStyle w:val="ArialUnicodeMS66"/>
          <w:rFonts w:ascii="Times New Roman" w:hAnsi="Times New Roman" w:cs="Times New Roman"/>
          <w:spacing w:val="0"/>
          <w:sz w:val="28"/>
          <w:szCs w:val="28"/>
        </w:rPr>
        <w:t>а или по движению волокон кусоч</w:t>
      </w:r>
      <w:r w:rsidR="000958FA" w:rsidRPr="000958FA">
        <w:rPr>
          <w:rStyle w:val="ArialUnicodeMS66"/>
          <w:rFonts w:ascii="Times New Roman" w:hAnsi="Times New Roman" w:cs="Times New Roman"/>
          <w:spacing w:val="0"/>
          <w:sz w:val="28"/>
          <w:szCs w:val="28"/>
        </w:rPr>
        <w:t>ка ваты, поднесенного ко рту. Никакой тщательной проверки для обнаружения слабого или</w:t>
      </w:r>
      <w:r w:rsidR="000958FA">
        <w:rPr>
          <w:rStyle w:val="ArialUnicodeMS66"/>
          <w:rFonts w:ascii="Times New Roman" w:hAnsi="Times New Roman" w:cs="Times New Roman"/>
          <w:spacing w:val="0"/>
          <w:sz w:val="28"/>
          <w:szCs w:val="28"/>
        </w:rPr>
        <w:t xml:space="preserve"> поверхностного дыхания произво</w:t>
      </w:r>
      <w:r w:rsidR="000958FA" w:rsidRPr="000958FA">
        <w:rPr>
          <w:rStyle w:val="ArialUnicodeMS66"/>
          <w:rFonts w:ascii="Times New Roman" w:hAnsi="Times New Roman" w:cs="Times New Roman"/>
          <w:spacing w:val="0"/>
          <w:sz w:val="28"/>
          <w:szCs w:val="28"/>
        </w:rPr>
        <w:t>дить не требуется, поскольку эти уточнения малополезны при оказании помощи пострадавшему и в то же время требуют много времени, что совершенно не</w:t>
      </w:r>
      <w:r w:rsidR="000958FA">
        <w:rPr>
          <w:rStyle w:val="ArialUnicodeMS66"/>
          <w:rFonts w:ascii="Times New Roman" w:hAnsi="Times New Roman" w:cs="Times New Roman"/>
          <w:spacing w:val="0"/>
          <w:sz w:val="28"/>
          <w:szCs w:val="28"/>
        </w:rPr>
        <w:t>допустимо в таких условиях. Нор</w:t>
      </w:r>
      <w:r w:rsidR="000958FA" w:rsidRPr="000958FA">
        <w:rPr>
          <w:rStyle w:val="ArialUnicodeMS66"/>
          <w:rFonts w:ascii="Times New Roman" w:hAnsi="Times New Roman" w:cs="Times New Roman"/>
          <w:spacing w:val="0"/>
          <w:sz w:val="28"/>
          <w:szCs w:val="28"/>
        </w:rPr>
        <w:t>мальное дыхание характеризуе</w:t>
      </w:r>
      <w:r w:rsidR="000958FA">
        <w:rPr>
          <w:rStyle w:val="ArialUnicodeMS66"/>
          <w:rFonts w:ascii="Times New Roman" w:hAnsi="Times New Roman" w:cs="Times New Roman"/>
          <w:spacing w:val="0"/>
          <w:sz w:val="28"/>
          <w:szCs w:val="28"/>
        </w:rPr>
        <w:t>тся четкими и ритмичными подъ</w:t>
      </w:r>
      <w:r w:rsidR="000958FA" w:rsidRPr="000958FA">
        <w:rPr>
          <w:rStyle w:val="ArialUnicodeMS66"/>
          <w:rFonts w:ascii="Times New Roman" w:hAnsi="Times New Roman" w:cs="Times New Roman"/>
          <w:spacing w:val="0"/>
          <w:sz w:val="28"/>
          <w:szCs w:val="28"/>
        </w:rPr>
        <w:t>емами и опусканиями грудной клетки. В таком состоянии по</w:t>
      </w:r>
      <w:r w:rsidR="000958FA" w:rsidRPr="000958FA">
        <w:rPr>
          <w:rStyle w:val="ArialUnicodeMS66"/>
          <w:rFonts w:ascii="Times New Roman" w:hAnsi="Times New Roman" w:cs="Times New Roman"/>
          <w:spacing w:val="0"/>
          <w:sz w:val="28"/>
          <w:szCs w:val="28"/>
        </w:rPr>
        <w:softHyphen/>
        <w:t>страдавший не нуждается в</w:t>
      </w:r>
      <w:r w:rsidR="000958FA">
        <w:rPr>
          <w:rStyle w:val="ArialUnicodeMS66"/>
          <w:rFonts w:ascii="Times New Roman" w:hAnsi="Times New Roman" w:cs="Times New Roman"/>
          <w:spacing w:val="0"/>
          <w:sz w:val="28"/>
          <w:szCs w:val="28"/>
        </w:rPr>
        <w:t xml:space="preserve"> искусственном дыхании. Нарушен</w:t>
      </w:r>
      <w:r w:rsidR="000958FA" w:rsidRPr="000958FA">
        <w:rPr>
          <w:rStyle w:val="ArialUnicodeMS66"/>
          <w:rFonts w:ascii="Times New Roman" w:hAnsi="Times New Roman" w:cs="Times New Roman"/>
          <w:spacing w:val="0"/>
          <w:sz w:val="28"/>
          <w:szCs w:val="28"/>
        </w:rPr>
        <w:t>ное дыхание характеризуется нечеткими или неритмичными подъемами грудной клетки при вдохах, редкими, как бы хват</w:t>
      </w:r>
      <w:r w:rsidR="000958FA">
        <w:rPr>
          <w:rStyle w:val="ArialUnicodeMS66"/>
          <w:rFonts w:ascii="Times New Roman" w:hAnsi="Times New Roman" w:cs="Times New Roman"/>
          <w:spacing w:val="0"/>
          <w:sz w:val="28"/>
          <w:szCs w:val="28"/>
        </w:rPr>
        <w:t>аю</w:t>
      </w:r>
      <w:r w:rsidR="000958FA" w:rsidRPr="000958FA">
        <w:rPr>
          <w:rStyle w:val="ArialUnicodeMS66"/>
          <w:rFonts w:ascii="Times New Roman" w:hAnsi="Times New Roman" w:cs="Times New Roman"/>
          <w:spacing w:val="0"/>
          <w:sz w:val="28"/>
          <w:szCs w:val="28"/>
        </w:rPr>
        <w:t>щими воздух вдохами или о</w:t>
      </w:r>
      <w:r w:rsidR="000958FA">
        <w:rPr>
          <w:rStyle w:val="ArialUnicodeMS66"/>
          <w:rFonts w:ascii="Times New Roman" w:hAnsi="Times New Roman" w:cs="Times New Roman"/>
          <w:spacing w:val="0"/>
          <w:sz w:val="28"/>
          <w:szCs w:val="28"/>
        </w:rPr>
        <w:t>тсутствием видимых на глаз дыха</w:t>
      </w:r>
      <w:r w:rsidR="000958FA" w:rsidRPr="000958FA">
        <w:rPr>
          <w:rStyle w:val="ArialUnicodeMS66"/>
          <w:rFonts w:ascii="Times New Roman" w:hAnsi="Times New Roman" w:cs="Times New Roman"/>
          <w:spacing w:val="0"/>
          <w:sz w:val="28"/>
          <w:szCs w:val="28"/>
        </w:rPr>
        <w:t>тельных движений грудной клетки. Все эти случаи расстройства дыхания приводят к тому, что</w:t>
      </w:r>
      <w:r w:rsidR="000958FA">
        <w:rPr>
          <w:rStyle w:val="ArialUnicodeMS66"/>
          <w:rFonts w:ascii="Times New Roman" w:hAnsi="Times New Roman" w:cs="Times New Roman"/>
          <w:spacing w:val="0"/>
          <w:sz w:val="28"/>
          <w:szCs w:val="28"/>
        </w:rPr>
        <w:t xml:space="preserve"> кровь в легких недостаточно на</w:t>
      </w:r>
      <w:r w:rsidR="000958FA" w:rsidRPr="000958FA">
        <w:rPr>
          <w:rStyle w:val="ArialUnicodeMS66"/>
          <w:rFonts w:ascii="Times New Roman" w:hAnsi="Times New Roman" w:cs="Times New Roman"/>
          <w:spacing w:val="0"/>
          <w:sz w:val="28"/>
          <w:szCs w:val="28"/>
        </w:rPr>
        <w:t>сыщается кислородом, в результате чего наступает кислородное голодание тканей и органов пострадавшего. Поэтому во всех этих случаях пострадавший нуждается в искусственном дыхании.</w:t>
      </w:r>
    </w:p>
    <w:p w:rsidR="000958FA" w:rsidRDefault="000958FA" w:rsidP="000958FA">
      <w:pPr>
        <w:pStyle w:val="a4"/>
        <w:shd w:val="clear" w:color="auto" w:fill="auto"/>
        <w:spacing w:line="240" w:lineRule="auto"/>
        <w:ind w:firstLine="709"/>
        <w:rPr>
          <w:rStyle w:val="ArialUnicodeMS66"/>
          <w:rFonts w:ascii="Times New Roman" w:hAnsi="Times New Roman" w:cs="Times New Roman"/>
          <w:spacing w:val="0"/>
          <w:sz w:val="28"/>
          <w:szCs w:val="28"/>
        </w:rPr>
      </w:pPr>
      <w:r w:rsidRPr="000958FA">
        <w:rPr>
          <w:rStyle w:val="57"/>
          <w:rFonts w:ascii="Times New Roman" w:hAnsi="Times New Roman" w:cs="Times New Roman"/>
          <w:b w:val="0"/>
          <w:i w:val="0"/>
          <w:spacing w:val="0"/>
          <w:sz w:val="28"/>
          <w:szCs w:val="28"/>
        </w:rPr>
        <w:t>Проверка наличия пульса</w:t>
      </w:r>
      <w:r>
        <w:rPr>
          <w:rStyle w:val="ArialUnicodeMS66"/>
          <w:rFonts w:ascii="Times New Roman" w:hAnsi="Times New Roman" w:cs="Times New Roman"/>
          <w:spacing w:val="0"/>
          <w:sz w:val="28"/>
          <w:szCs w:val="28"/>
        </w:rPr>
        <w:t xml:space="preserve"> у пострадавшего оказывается не</w:t>
      </w:r>
      <w:r w:rsidRPr="000958FA">
        <w:rPr>
          <w:rStyle w:val="ArialUnicodeMS66"/>
          <w:rFonts w:ascii="Times New Roman" w:hAnsi="Times New Roman" w:cs="Times New Roman"/>
          <w:spacing w:val="0"/>
          <w:sz w:val="28"/>
          <w:szCs w:val="28"/>
        </w:rPr>
        <w:t xml:space="preserve">сколько труднее, </w:t>
      </w:r>
      <w:r w:rsidRPr="000958FA">
        <w:rPr>
          <w:rStyle w:val="ArialUnicodeMS66"/>
          <w:rFonts w:ascii="Times New Roman" w:hAnsi="Times New Roman" w:cs="Times New Roman"/>
          <w:spacing w:val="0"/>
          <w:sz w:val="28"/>
          <w:szCs w:val="28"/>
        </w:rPr>
        <w:lastRenderedPageBreak/>
        <w:t>чем прове</w:t>
      </w:r>
      <w:r>
        <w:rPr>
          <w:rStyle w:val="ArialUnicodeMS66"/>
          <w:rFonts w:ascii="Times New Roman" w:hAnsi="Times New Roman" w:cs="Times New Roman"/>
          <w:spacing w:val="0"/>
          <w:sz w:val="28"/>
          <w:szCs w:val="28"/>
        </w:rPr>
        <w:t>рка дыхания. Пульс — это ритмич</w:t>
      </w:r>
      <w:r w:rsidRPr="000958FA">
        <w:rPr>
          <w:rStyle w:val="ArialUnicodeMS66"/>
          <w:rFonts w:ascii="Times New Roman" w:hAnsi="Times New Roman" w:cs="Times New Roman"/>
          <w:spacing w:val="0"/>
          <w:sz w:val="28"/>
          <w:szCs w:val="28"/>
        </w:rPr>
        <w:t>ные колебания стенок кровеносных сосудов, обусловленные движением по ним крови за с</w:t>
      </w:r>
      <w:r>
        <w:rPr>
          <w:rStyle w:val="ArialUnicodeMS66"/>
          <w:rFonts w:ascii="Times New Roman" w:hAnsi="Times New Roman" w:cs="Times New Roman"/>
          <w:spacing w:val="0"/>
          <w:sz w:val="28"/>
          <w:szCs w:val="28"/>
        </w:rPr>
        <w:t>чет работы сердца. Поэтому нали</w:t>
      </w:r>
      <w:r w:rsidRPr="000958FA">
        <w:rPr>
          <w:rStyle w:val="ArialUnicodeMS66"/>
          <w:rFonts w:ascii="Times New Roman" w:hAnsi="Times New Roman" w:cs="Times New Roman"/>
          <w:spacing w:val="0"/>
          <w:sz w:val="28"/>
          <w:szCs w:val="28"/>
        </w:rPr>
        <w:t>чие пульса свидетельствует о наличии в организме кровообраще</w:t>
      </w:r>
      <w:r w:rsidRPr="000958FA">
        <w:rPr>
          <w:rStyle w:val="ArialUnicodeMS66"/>
          <w:rFonts w:ascii="Times New Roman" w:hAnsi="Times New Roman" w:cs="Times New Roman"/>
          <w:spacing w:val="0"/>
          <w:sz w:val="28"/>
          <w:szCs w:val="28"/>
        </w:rPr>
        <w:softHyphen/>
        <w:t>ния, т. е. о работе сердца. Пульс проверяют по руке на лучевой артерии примерно у основания большого пальца. Если на л</w:t>
      </w:r>
      <w:r>
        <w:rPr>
          <w:rStyle w:val="ArialUnicodeMS66"/>
          <w:rFonts w:ascii="Times New Roman" w:hAnsi="Times New Roman" w:cs="Times New Roman"/>
          <w:spacing w:val="0"/>
          <w:sz w:val="28"/>
          <w:szCs w:val="28"/>
        </w:rPr>
        <w:t>уче</w:t>
      </w:r>
      <w:r w:rsidRPr="000958FA">
        <w:rPr>
          <w:rStyle w:val="ArialUnicodeMS66"/>
          <w:rFonts w:ascii="Times New Roman" w:hAnsi="Times New Roman" w:cs="Times New Roman"/>
          <w:spacing w:val="0"/>
          <w:sz w:val="28"/>
          <w:szCs w:val="28"/>
        </w:rPr>
        <w:t>вой артерии пульс не обнаруживается, его следует проверить на шее по сонной артерии с прав</w:t>
      </w:r>
      <w:r>
        <w:rPr>
          <w:rStyle w:val="ArialUnicodeMS66"/>
          <w:rFonts w:ascii="Times New Roman" w:hAnsi="Times New Roman" w:cs="Times New Roman"/>
          <w:spacing w:val="0"/>
          <w:sz w:val="28"/>
          <w:szCs w:val="28"/>
        </w:rPr>
        <w:t>ой и левой стороны выступа щито</w:t>
      </w:r>
      <w:r w:rsidRPr="000958FA">
        <w:rPr>
          <w:rStyle w:val="ArialUnicodeMS66"/>
          <w:rFonts w:ascii="Times New Roman" w:hAnsi="Times New Roman" w:cs="Times New Roman"/>
          <w:spacing w:val="0"/>
          <w:sz w:val="28"/>
          <w:szCs w:val="28"/>
        </w:rPr>
        <w:t xml:space="preserve">видного хряща — адамова яблока (рис. 7.5). </w:t>
      </w:r>
    </w:p>
    <w:p w:rsidR="000958FA" w:rsidRDefault="000958FA" w:rsidP="000958FA">
      <w:pPr>
        <w:pStyle w:val="a4"/>
        <w:shd w:val="clear" w:color="auto" w:fill="auto"/>
        <w:spacing w:line="240" w:lineRule="auto"/>
        <w:ind w:firstLine="709"/>
        <w:rPr>
          <w:rStyle w:val="ArialUnicodeMS66"/>
          <w:rFonts w:ascii="Times New Roman" w:hAnsi="Times New Roman" w:cs="Times New Roman"/>
          <w:spacing w:val="0"/>
          <w:sz w:val="28"/>
          <w:szCs w:val="28"/>
        </w:rPr>
      </w:pPr>
    </w:p>
    <w:p w:rsidR="000958FA" w:rsidRDefault="000958FA" w:rsidP="000958FA">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0958FA">
        <w:rPr>
          <w:rFonts w:ascii="Times New Roman" w:hAnsi="Times New Roman" w:cs="Times New Roman"/>
          <w:b w:val="0"/>
          <w:i w:val="0"/>
          <w:noProof/>
          <w:color w:val="auto"/>
          <w:spacing w:val="0"/>
          <w:sz w:val="28"/>
          <w:szCs w:val="28"/>
        </w:rPr>
        <w:drawing>
          <wp:inline distT="0" distB="0" distL="0" distR="0">
            <wp:extent cx="1981200" cy="1610995"/>
            <wp:effectExtent l="19050" t="0" r="0" b="0"/>
            <wp:docPr id="747"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072"/>
                    <a:srcRect/>
                    <a:stretch>
                      <a:fillRect/>
                    </a:stretch>
                  </pic:blipFill>
                  <pic:spPr bwMode="auto">
                    <a:xfrm>
                      <a:off x="0" y="0"/>
                      <a:ext cx="1981200" cy="1610995"/>
                    </a:xfrm>
                    <a:prstGeom prst="rect">
                      <a:avLst/>
                    </a:prstGeom>
                    <a:noFill/>
                    <a:ln w="9525">
                      <a:noFill/>
                      <a:miter lim="800000"/>
                      <a:headEnd/>
                      <a:tailEnd/>
                    </a:ln>
                  </pic:spPr>
                </pic:pic>
              </a:graphicData>
            </a:graphic>
          </wp:inline>
        </w:drawing>
      </w:r>
    </w:p>
    <w:p w:rsidR="000958FA" w:rsidRDefault="000958FA" w:rsidP="000958FA">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0958FA" w:rsidRPr="000958FA" w:rsidRDefault="000958FA" w:rsidP="000958FA">
      <w:pPr>
        <w:pStyle w:val="156"/>
        <w:shd w:val="clear" w:color="auto" w:fill="auto"/>
        <w:spacing w:line="240" w:lineRule="auto"/>
        <w:jc w:val="center"/>
        <w:rPr>
          <w:rFonts w:ascii="Times New Roman" w:hAnsi="Times New Roman" w:cs="Times New Roman"/>
          <w:sz w:val="28"/>
          <w:szCs w:val="28"/>
        </w:rPr>
      </w:pPr>
      <w:r>
        <w:rPr>
          <w:rStyle w:val="ArialUnicodeMS73"/>
          <w:rFonts w:ascii="Times New Roman" w:hAnsi="Times New Roman" w:cs="Times New Roman"/>
          <w:b w:val="0"/>
          <w:i w:val="0"/>
          <w:spacing w:val="0"/>
          <w:sz w:val="28"/>
          <w:szCs w:val="28"/>
        </w:rPr>
        <w:t>Рисунок</w:t>
      </w:r>
      <w:r w:rsidRPr="000958FA">
        <w:rPr>
          <w:rStyle w:val="ArialUnicodeMS73"/>
          <w:rFonts w:ascii="Times New Roman" w:hAnsi="Times New Roman" w:cs="Times New Roman"/>
          <w:b w:val="0"/>
          <w:i w:val="0"/>
          <w:spacing w:val="0"/>
          <w:sz w:val="28"/>
          <w:szCs w:val="28"/>
        </w:rPr>
        <w:t xml:space="preserve"> 7.5</w:t>
      </w:r>
    </w:p>
    <w:p w:rsidR="000958FA" w:rsidRDefault="000958FA" w:rsidP="000958FA">
      <w:pPr>
        <w:pStyle w:val="a4"/>
        <w:shd w:val="clear" w:color="auto" w:fill="auto"/>
        <w:spacing w:line="240" w:lineRule="auto"/>
        <w:ind w:firstLine="709"/>
        <w:rPr>
          <w:rStyle w:val="ArialUnicodeMS66"/>
          <w:rFonts w:ascii="Times New Roman" w:hAnsi="Times New Roman" w:cs="Times New Roman"/>
          <w:spacing w:val="0"/>
          <w:sz w:val="28"/>
          <w:szCs w:val="28"/>
        </w:rPr>
      </w:pPr>
    </w:p>
    <w:p w:rsidR="000958FA" w:rsidRPr="000958FA" w:rsidRDefault="000958FA" w:rsidP="000958FA">
      <w:pPr>
        <w:pStyle w:val="a4"/>
        <w:shd w:val="clear" w:color="auto" w:fill="auto"/>
        <w:spacing w:line="240" w:lineRule="auto"/>
        <w:ind w:firstLine="709"/>
        <w:rPr>
          <w:rFonts w:ascii="Times New Roman" w:hAnsi="Times New Roman" w:cs="Times New Roman"/>
          <w:b w:val="0"/>
          <w:i w:val="0"/>
          <w:spacing w:val="0"/>
          <w:sz w:val="28"/>
          <w:szCs w:val="28"/>
        </w:rPr>
      </w:pPr>
      <w:r w:rsidRPr="000958FA">
        <w:rPr>
          <w:rStyle w:val="ArialUnicodeMS66"/>
          <w:rFonts w:ascii="Times New Roman" w:hAnsi="Times New Roman" w:cs="Times New Roman"/>
          <w:spacing w:val="0"/>
          <w:sz w:val="28"/>
          <w:szCs w:val="28"/>
        </w:rPr>
        <w:t>Отсутствие пульса и на сонной артерии свидетельствует, как правило, о прекращении работы сердца. Об отсутствии кровообращения в организме можно судить по состоянию зр</w:t>
      </w:r>
      <w:r>
        <w:rPr>
          <w:rStyle w:val="ArialUnicodeMS66"/>
          <w:rFonts w:ascii="Times New Roman" w:hAnsi="Times New Roman" w:cs="Times New Roman"/>
          <w:spacing w:val="0"/>
          <w:sz w:val="28"/>
          <w:szCs w:val="28"/>
        </w:rPr>
        <w:t>ачка, который в этом случае рас</w:t>
      </w:r>
      <w:r w:rsidRPr="000958FA">
        <w:rPr>
          <w:rStyle w:val="ArialUnicodeMS66"/>
          <w:rFonts w:ascii="Times New Roman" w:hAnsi="Times New Roman" w:cs="Times New Roman"/>
          <w:spacing w:val="0"/>
          <w:sz w:val="28"/>
          <w:szCs w:val="28"/>
        </w:rPr>
        <w:t>ширен и не реагирует на свет, что можно проверить, заслоняя ладонью его глаза от дневного света и резко отдергивая их.</w:t>
      </w:r>
    </w:p>
    <w:p w:rsidR="000958FA" w:rsidRPr="000958FA" w:rsidRDefault="000958FA" w:rsidP="000958FA">
      <w:pPr>
        <w:pStyle w:val="72"/>
        <w:shd w:val="clear" w:color="auto" w:fill="auto"/>
        <w:spacing w:line="240" w:lineRule="auto"/>
        <w:ind w:firstLine="709"/>
        <w:rPr>
          <w:rFonts w:ascii="Times New Roman" w:hAnsi="Times New Roman" w:cs="Times New Roman"/>
          <w:i w:val="0"/>
          <w:spacing w:val="0"/>
          <w:sz w:val="28"/>
          <w:szCs w:val="28"/>
        </w:rPr>
      </w:pPr>
      <w:r w:rsidRPr="000958FA">
        <w:rPr>
          <w:rStyle w:val="Calibri"/>
          <w:rFonts w:ascii="Times New Roman" w:hAnsi="Times New Roman" w:cs="Times New Roman"/>
          <w:b w:val="0"/>
          <w:iCs/>
          <w:spacing w:val="0"/>
          <w:w w:val="100"/>
          <w:sz w:val="28"/>
          <w:szCs w:val="28"/>
        </w:rPr>
        <w:t>Проверка состояния пострадавшего, включая придание его телу соответствующего положения, пр</w:t>
      </w:r>
      <w:r>
        <w:rPr>
          <w:rStyle w:val="Calibri"/>
          <w:rFonts w:ascii="Times New Roman" w:hAnsi="Times New Roman" w:cs="Times New Roman"/>
          <w:b w:val="0"/>
          <w:iCs/>
          <w:spacing w:val="0"/>
          <w:w w:val="100"/>
          <w:sz w:val="28"/>
          <w:szCs w:val="28"/>
        </w:rPr>
        <w:t>оверку дыхания, пульса и состоя</w:t>
      </w:r>
      <w:r w:rsidRPr="000958FA">
        <w:rPr>
          <w:rStyle w:val="Calibri"/>
          <w:rFonts w:ascii="Times New Roman" w:hAnsi="Times New Roman" w:cs="Times New Roman"/>
          <w:b w:val="0"/>
          <w:iCs/>
          <w:spacing w:val="0"/>
          <w:w w:val="100"/>
          <w:sz w:val="28"/>
          <w:szCs w:val="28"/>
        </w:rPr>
        <w:t>ния зрачка, должна производиться быстро</w:t>
      </w:r>
      <w:r w:rsidRPr="000958FA">
        <w:rPr>
          <w:rStyle w:val="ArialUnicodeMS49"/>
          <w:rFonts w:ascii="Times New Roman" w:hAnsi="Times New Roman" w:cs="Times New Roman"/>
          <w:b w:val="0"/>
          <w:iCs/>
          <w:spacing w:val="0"/>
          <w:sz w:val="28"/>
          <w:szCs w:val="28"/>
        </w:rPr>
        <w:t xml:space="preserve"> — </w:t>
      </w:r>
      <w:r w:rsidRPr="000958FA">
        <w:rPr>
          <w:rStyle w:val="Calibri"/>
          <w:rFonts w:ascii="Times New Roman" w:hAnsi="Times New Roman" w:cs="Times New Roman"/>
          <w:b w:val="0"/>
          <w:iCs/>
          <w:spacing w:val="0"/>
          <w:w w:val="100"/>
          <w:sz w:val="28"/>
          <w:szCs w:val="28"/>
        </w:rPr>
        <w:t>не более 15...20 с.</w:t>
      </w:r>
    </w:p>
    <w:p w:rsidR="000958FA" w:rsidRPr="000958FA" w:rsidRDefault="000958FA" w:rsidP="000958FA">
      <w:pPr>
        <w:pStyle w:val="a4"/>
        <w:shd w:val="clear" w:color="auto" w:fill="auto"/>
        <w:spacing w:line="240" w:lineRule="auto"/>
        <w:ind w:firstLine="709"/>
        <w:rPr>
          <w:rFonts w:ascii="Times New Roman" w:hAnsi="Times New Roman" w:cs="Times New Roman"/>
          <w:b w:val="0"/>
          <w:i w:val="0"/>
          <w:spacing w:val="0"/>
          <w:sz w:val="28"/>
          <w:szCs w:val="28"/>
        </w:rPr>
      </w:pPr>
      <w:r w:rsidRPr="000958FA">
        <w:rPr>
          <w:rStyle w:val="57"/>
          <w:rFonts w:ascii="Times New Roman" w:hAnsi="Times New Roman" w:cs="Times New Roman"/>
          <w:b w:val="0"/>
          <w:i w:val="0"/>
          <w:spacing w:val="0"/>
          <w:sz w:val="28"/>
          <w:szCs w:val="28"/>
        </w:rPr>
        <w:t>Если пострадавший в сознании,</w:t>
      </w:r>
      <w:r w:rsidRPr="000958FA">
        <w:rPr>
          <w:rStyle w:val="ArialUnicodeMS66"/>
          <w:rFonts w:ascii="Times New Roman" w:hAnsi="Times New Roman" w:cs="Times New Roman"/>
          <w:spacing w:val="0"/>
          <w:sz w:val="28"/>
          <w:szCs w:val="28"/>
        </w:rPr>
        <w:t xml:space="preserve"> но до этого был в обмороке или в состоянии шока, необходимо его удобно уложить на сухую подстилку, накрыть сверху че</w:t>
      </w:r>
      <w:r>
        <w:rPr>
          <w:rStyle w:val="ArialUnicodeMS66"/>
          <w:rFonts w:ascii="Times New Roman" w:hAnsi="Times New Roman" w:cs="Times New Roman"/>
          <w:spacing w:val="0"/>
          <w:sz w:val="28"/>
          <w:szCs w:val="28"/>
        </w:rPr>
        <w:t>м-либо из одежды, удалить из по</w:t>
      </w:r>
      <w:r w:rsidRPr="000958FA">
        <w:rPr>
          <w:rStyle w:val="ArialUnicodeMS66"/>
          <w:rFonts w:ascii="Times New Roman" w:hAnsi="Times New Roman" w:cs="Times New Roman"/>
          <w:spacing w:val="0"/>
          <w:sz w:val="28"/>
          <w:szCs w:val="28"/>
        </w:rPr>
        <w:t>мещения лишних людей. До прибытия врача, который должен быть вызван немедленно, необходимо обеспечить пострадавшему полный покой, непрерывно наблюдая за его дыханием и пульсом. Ни в коем случае нел</w:t>
      </w:r>
      <w:r>
        <w:rPr>
          <w:rStyle w:val="ArialUnicodeMS66"/>
          <w:rFonts w:ascii="Times New Roman" w:hAnsi="Times New Roman" w:cs="Times New Roman"/>
          <w:spacing w:val="0"/>
          <w:sz w:val="28"/>
          <w:szCs w:val="28"/>
        </w:rPr>
        <w:t>ьзя позволять пострадавшему дви</w:t>
      </w:r>
      <w:r w:rsidRPr="000958FA">
        <w:rPr>
          <w:rStyle w:val="ArialUnicodeMS66"/>
          <w:rFonts w:ascii="Times New Roman" w:hAnsi="Times New Roman" w:cs="Times New Roman"/>
          <w:spacing w:val="0"/>
          <w:sz w:val="28"/>
          <w:szCs w:val="28"/>
        </w:rPr>
        <w:t xml:space="preserve">гаться, а тем более продолжать работу, даже если он чувствует себя хорошо и не имеет видимых повреждений. Дело в том, что отрицательное воздействие некоторых поражающих факторов, особенно электрического тока, на человека может сказаться не сразу, а спустя некоторое время — через несколько минут, часов и даже дней. Так, у человека, подвергнувшегося воздействию тока, может через несколько минут наступить резкое ухудшение и даже прекращение работы сердца или могут проявиться иные опасные симптомы поражения. Зарегистрированы случаи, когда резкое ухудшение состояния здоровья, приводившее иногда к смерти пострадавшего, наступало через несколько дней после освобождения его от действия </w:t>
      </w:r>
      <w:r>
        <w:rPr>
          <w:rStyle w:val="ArialUnicodeMS66"/>
          <w:rFonts w:ascii="Times New Roman" w:hAnsi="Times New Roman" w:cs="Times New Roman"/>
          <w:spacing w:val="0"/>
          <w:sz w:val="28"/>
          <w:szCs w:val="28"/>
        </w:rPr>
        <w:t>тока, в течение которых он субъ</w:t>
      </w:r>
      <w:r w:rsidRPr="000958FA">
        <w:rPr>
          <w:rStyle w:val="ArialUnicodeMS66"/>
          <w:rFonts w:ascii="Times New Roman" w:hAnsi="Times New Roman" w:cs="Times New Roman"/>
          <w:spacing w:val="0"/>
          <w:sz w:val="28"/>
          <w:szCs w:val="28"/>
        </w:rPr>
        <w:t>ективно чувствовал себя хо</w:t>
      </w:r>
      <w:r>
        <w:rPr>
          <w:rStyle w:val="ArialUnicodeMS66"/>
          <w:rFonts w:ascii="Times New Roman" w:hAnsi="Times New Roman" w:cs="Times New Roman"/>
          <w:spacing w:val="0"/>
          <w:sz w:val="28"/>
          <w:szCs w:val="28"/>
        </w:rPr>
        <w:t>рошо и не имел внешних поврежде</w:t>
      </w:r>
      <w:r w:rsidRPr="000958FA">
        <w:rPr>
          <w:rStyle w:val="ArialUnicodeMS66"/>
          <w:rFonts w:ascii="Times New Roman" w:hAnsi="Times New Roman" w:cs="Times New Roman"/>
          <w:spacing w:val="0"/>
          <w:sz w:val="28"/>
          <w:szCs w:val="28"/>
        </w:rPr>
        <w:t xml:space="preserve">ний. Поэтому только врач может правильно оценить состояние здоровья пострадавшего и решить вопрос о </w:t>
      </w:r>
      <w:r w:rsidRPr="000958FA">
        <w:rPr>
          <w:rStyle w:val="ArialUnicodeMS66"/>
          <w:rFonts w:ascii="Times New Roman" w:hAnsi="Times New Roman" w:cs="Times New Roman"/>
          <w:spacing w:val="0"/>
          <w:sz w:val="28"/>
          <w:szCs w:val="28"/>
        </w:rPr>
        <w:lastRenderedPageBreak/>
        <w:t>помощи, которую нужно оказать ему на месте, а также о дальнейшем его лечении.</w:t>
      </w:r>
    </w:p>
    <w:p w:rsidR="000958FA" w:rsidRPr="000958FA" w:rsidRDefault="000958FA" w:rsidP="000958FA">
      <w:pPr>
        <w:pStyle w:val="a4"/>
        <w:shd w:val="clear" w:color="auto" w:fill="auto"/>
        <w:spacing w:line="240" w:lineRule="auto"/>
        <w:ind w:firstLine="709"/>
        <w:rPr>
          <w:rFonts w:ascii="Times New Roman" w:hAnsi="Times New Roman" w:cs="Times New Roman"/>
          <w:b w:val="0"/>
          <w:i w:val="0"/>
          <w:spacing w:val="0"/>
          <w:sz w:val="28"/>
          <w:szCs w:val="28"/>
        </w:rPr>
      </w:pPr>
      <w:r w:rsidRPr="000958FA">
        <w:rPr>
          <w:rStyle w:val="ArialUnicodeMS66"/>
          <w:rFonts w:ascii="Times New Roman" w:hAnsi="Times New Roman" w:cs="Times New Roman"/>
          <w:spacing w:val="0"/>
          <w:sz w:val="28"/>
          <w:szCs w:val="28"/>
        </w:rPr>
        <w:t>В случае невозможности б</w:t>
      </w:r>
      <w:r>
        <w:rPr>
          <w:rStyle w:val="ArialUnicodeMS66"/>
          <w:rFonts w:ascii="Times New Roman" w:hAnsi="Times New Roman" w:cs="Times New Roman"/>
          <w:spacing w:val="0"/>
          <w:sz w:val="28"/>
          <w:szCs w:val="28"/>
        </w:rPr>
        <w:t>ыстро вызвать врача пострадавше</w:t>
      </w:r>
      <w:r w:rsidRPr="000958FA">
        <w:rPr>
          <w:rStyle w:val="ArialUnicodeMS66"/>
          <w:rFonts w:ascii="Times New Roman" w:hAnsi="Times New Roman" w:cs="Times New Roman"/>
          <w:spacing w:val="0"/>
          <w:sz w:val="28"/>
          <w:szCs w:val="28"/>
        </w:rPr>
        <w:t>го срочно доставляют в лечебное учреждение на носилках или транспортом.</w:t>
      </w:r>
    </w:p>
    <w:p w:rsidR="000958FA" w:rsidRPr="000958FA" w:rsidRDefault="000958FA" w:rsidP="00A6633B">
      <w:pPr>
        <w:pStyle w:val="a4"/>
        <w:shd w:val="clear" w:color="auto" w:fill="auto"/>
        <w:spacing w:line="240" w:lineRule="auto"/>
        <w:ind w:firstLine="709"/>
        <w:rPr>
          <w:rFonts w:ascii="Times New Roman" w:hAnsi="Times New Roman" w:cs="Times New Roman"/>
          <w:b w:val="0"/>
          <w:i w:val="0"/>
          <w:spacing w:val="0"/>
          <w:sz w:val="28"/>
          <w:szCs w:val="28"/>
        </w:rPr>
      </w:pPr>
      <w:r w:rsidRPr="000958FA">
        <w:rPr>
          <w:rStyle w:val="57"/>
          <w:rFonts w:ascii="Times New Roman" w:hAnsi="Times New Roman" w:cs="Times New Roman"/>
          <w:b w:val="0"/>
          <w:i w:val="0"/>
          <w:spacing w:val="0"/>
          <w:sz w:val="28"/>
          <w:szCs w:val="28"/>
        </w:rPr>
        <w:t xml:space="preserve">Если пострадавший находится в бессознательном состоянии, </w:t>
      </w:r>
      <w:r w:rsidRPr="000958FA">
        <w:rPr>
          <w:rStyle w:val="ArialUnicodeMS66"/>
          <w:rFonts w:ascii="Times New Roman" w:hAnsi="Times New Roman" w:cs="Times New Roman"/>
          <w:spacing w:val="0"/>
          <w:sz w:val="28"/>
          <w:szCs w:val="28"/>
        </w:rPr>
        <w:t>но с сохранившимися устойчивыми дыханием и пульсом, то его следует удобно уложить на подстилку, расстегнуть одежду и пояс, обеспечить приток свеже</w:t>
      </w:r>
      <w:r>
        <w:rPr>
          <w:rStyle w:val="ArialUnicodeMS66"/>
          <w:rFonts w:ascii="Times New Roman" w:hAnsi="Times New Roman" w:cs="Times New Roman"/>
          <w:spacing w:val="0"/>
          <w:sz w:val="28"/>
          <w:szCs w:val="28"/>
        </w:rPr>
        <w:t>го воздуха и принять меры к при</w:t>
      </w:r>
      <w:r w:rsidRPr="000958FA">
        <w:rPr>
          <w:rStyle w:val="ArialUnicodeMS66"/>
          <w:rFonts w:ascii="Times New Roman" w:hAnsi="Times New Roman" w:cs="Times New Roman"/>
          <w:spacing w:val="0"/>
          <w:sz w:val="28"/>
          <w:szCs w:val="28"/>
        </w:rPr>
        <w:t>ведению его в сознание — под</w:t>
      </w:r>
      <w:r>
        <w:rPr>
          <w:rStyle w:val="ArialUnicodeMS66"/>
          <w:rFonts w:ascii="Times New Roman" w:hAnsi="Times New Roman" w:cs="Times New Roman"/>
          <w:spacing w:val="0"/>
          <w:sz w:val="28"/>
          <w:szCs w:val="28"/>
        </w:rPr>
        <w:t>нести к носу вату, смоченную на</w:t>
      </w:r>
      <w:r w:rsidRPr="000958FA">
        <w:rPr>
          <w:rStyle w:val="ArialUnicodeMS66"/>
          <w:rFonts w:ascii="Times New Roman" w:hAnsi="Times New Roman" w:cs="Times New Roman"/>
          <w:spacing w:val="0"/>
          <w:sz w:val="28"/>
          <w:szCs w:val="28"/>
        </w:rPr>
        <w:t>шатырным спиртом, обрызгать лицо холодной водой, растереть и согреть тело. Пострадавшему следует обеспечить полный покой, удалив посторонних людей из помещения, и непрерывное наблюдение за его состоянием до прибытия врача.</w:t>
      </w:r>
    </w:p>
    <w:p w:rsidR="000958FA" w:rsidRPr="000958FA" w:rsidRDefault="000958FA" w:rsidP="000958FA">
      <w:pPr>
        <w:pStyle w:val="a4"/>
        <w:shd w:val="clear" w:color="auto" w:fill="auto"/>
        <w:spacing w:line="240" w:lineRule="auto"/>
        <w:ind w:firstLine="709"/>
        <w:rPr>
          <w:rFonts w:ascii="Times New Roman" w:hAnsi="Times New Roman" w:cs="Times New Roman"/>
          <w:b w:val="0"/>
          <w:i w:val="0"/>
          <w:spacing w:val="0"/>
          <w:sz w:val="28"/>
          <w:szCs w:val="28"/>
        </w:rPr>
      </w:pPr>
      <w:r w:rsidRPr="000958FA">
        <w:rPr>
          <w:rStyle w:val="57"/>
          <w:rFonts w:ascii="Times New Roman" w:hAnsi="Times New Roman" w:cs="Times New Roman"/>
          <w:b w:val="0"/>
          <w:i w:val="0"/>
          <w:spacing w:val="0"/>
          <w:sz w:val="28"/>
          <w:szCs w:val="28"/>
        </w:rPr>
        <w:t>Если пострадавший плохо дышит —</w:t>
      </w:r>
      <w:r w:rsidRPr="000958FA">
        <w:rPr>
          <w:rStyle w:val="ArialUnicodeMS66"/>
          <w:rFonts w:ascii="Times New Roman" w:hAnsi="Times New Roman" w:cs="Times New Roman"/>
          <w:spacing w:val="0"/>
          <w:sz w:val="28"/>
          <w:szCs w:val="28"/>
        </w:rPr>
        <w:t xml:space="preserve"> редко, судорожно, как бы с всхлипыванием или если дыхание пострадавшего постепенно ухудшается, в то время как во всех этих случаях продолжается нормальная работа сердца, необходимо делать искусственное дыхание.</w:t>
      </w:r>
    </w:p>
    <w:p w:rsidR="000958FA" w:rsidRPr="000958FA" w:rsidRDefault="000958FA" w:rsidP="000958FA">
      <w:pPr>
        <w:pStyle w:val="a4"/>
        <w:shd w:val="clear" w:color="auto" w:fill="auto"/>
        <w:spacing w:line="240" w:lineRule="auto"/>
        <w:ind w:firstLine="709"/>
        <w:rPr>
          <w:rFonts w:ascii="Times New Roman" w:hAnsi="Times New Roman" w:cs="Times New Roman"/>
          <w:b w:val="0"/>
          <w:i w:val="0"/>
          <w:spacing w:val="0"/>
          <w:sz w:val="28"/>
          <w:szCs w:val="28"/>
        </w:rPr>
      </w:pPr>
      <w:r w:rsidRPr="000958FA">
        <w:rPr>
          <w:rStyle w:val="57"/>
          <w:rFonts w:ascii="Times New Roman" w:hAnsi="Times New Roman" w:cs="Times New Roman"/>
          <w:b w:val="0"/>
          <w:i w:val="0"/>
          <w:spacing w:val="0"/>
          <w:sz w:val="28"/>
          <w:szCs w:val="28"/>
        </w:rPr>
        <w:t>При отсутствии признаков жизни,</w:t>
      </w:r>
      <w:r w:rsidR="00A6633B">
        <w:rPr>
          <w:rStyle w:val="ArialUnicodeMS66"/>
          <w:rFonts w:ascii="Times New Roman" w:hAnsi="Times New Roman" w:cs="Times New Roman"/>
          <w:spacing w:val="0"/>
          <w:sz w:val="28"/>
          <w:szCs w:val="28"/>
        </w:rPr>
        <w:t xml:space="preserve"> т. е. когда у пострадавше</w:t>
      </w:r>
      <w:r w:rsidRPr="000958FA">
        <w:rPr>
          <w:rStyle w:val="ArialUnicodeMS66"/>
          <w:rFonts w:ascii="Times New Roman" w:hAnsi="Times New Roman" w:cs="Times New Roman"/>
          <w:spacing w:val="0"/>
          <w:sz w:val="28"/>
          <w:szCs w:val="28"/>
        </w:rPr>
        <w:t>го отсутствуют дыхание, сердцебиени</w:t>
      </w:r>
      <w:r w:rsidR="00A6633B">
        <w:rPr>
          <w:rStyle w:val="ArialUnicodeMS66"/>
          <w:rFonts w:ascii="Times New Roman" w:hAnsi="Times New Roman" w:cs="Times New Roman"/>
          <w:spacing w:val="0"/>
          <w:sz w:val="28"/>
          <w:szCs w:val="28"/>
        </w:rPr>
        <w:t>е и пульс, а болевые раз</w:t>
      </w:r>
      <w:r w:rsidRPr="000958FA">
        <w:rPr>
          <w:rStyle w:val="ArialUnicodeMS66"/>
          <w:rFonts w:ascii="Times New Roman" w:hAnsi="Times New Roman" w:cs="Times New Roman"/>
          <w:spacing w:val="0"/>
          <w:sz w:val="28"/>
          <w:szCs w:val="28"/>
        </w:rPr>
        <w:t>дражения не вызывают никак</w:t>
      </w:r>
      <w:r w:rsidR="00A6633B">
        <w:rPr>
          <w:rStyle w:val="ArialUnicodeMS66"/>
          <w:rFonts w:ascii="Times New Roman" w:hAnsi="Times New Roman" w:cs="Times New Roman"/>
          <w:spacing w:val="0"/>
          <w:sz w:val="28"/>
          <w:szCs w:val="28"/>
        </w:rPr>
        <w:t>их реакций, зрачки глаз расшире</w:t>
      </w:r>
      <w:r w:rsidRPr="000958FA">
        <w:rPr>
          <w:rStyle w:val="ArialUnicodeMS66"/>
          <w:rFonts w:ascii="Times New Roman" w:hAnsi="Times New Roman" w:cs="Times New Roman"/>
          <w:spacing w:val="0"/>
          <w:sz w:val="28"/>
          <w:szCs w:val="28"/>
        </w:rPr>
        <w:t xml:space="preserve">ны и не реагируют на свет, </w:t>
      </w:r>
      <w:r w:rsidR="00A6633B">
        <w:rPr>
          <w:rStyle w:val="ArialUnicodeMS66"/>
          <w:rFonts w:ascii="Times New Roman" w:hAnsi="Times New Roman" w:cs="Times New Roman"/>
          <w:spacing w:val="0"/>
          <w:sz w:val="28"/>
          <w:szCs w:val="28"/>
        </w:rPr>
        <w:t>надо считать пострадавшего в со</w:t>
      </w:r>
      <w:r w:rsidRPr="000958FA">
        <w:rPr>
          <w:rStyle w:val="ArialUnicodeMS66"/>
          <w:rFonts w:ascii="Times New Roman" w:hAnsi="Times New Roman" w:cs="Times New Roman"/>
          <w:spacing w:val="0"/>
          <w:sz w:val="28"/>
          <w:szCs w:val="28"/>
        </w:rPr>
        <w:t>стоянии клинической смерти и немедленно приступать к его оживлению, т. е. к искусственному дыханию и массажу сердца. Никогда не следует отказыв</w:t>
      </w:r>
      <w:r w:rsidR="00A6633B">
        <w:rPr>
          <w:rStyle w:val="ArialUnicodeMS66"/>
          <w:rFonts w:ascii="Times New Roman" w:hAnsi="Times New Roman" w:cs="Times New Roman"/>
          <w:spacing w:val="0"/>
          <w:sz w:val="28"/>
          <w:szCs w:val="28"/>
        </w:rPr>
        <w:t>аться от оказания помощи постра</w:t>
      </w:r>
      <w:r w:rsidRPr="000958FA">
        <w:rPr>
          <w:rStyle w:val="ArialUnicodeMS66"/>
          <w:rFonts w:ascii="Times New Roman" w:hAnsi="Times New Roman" w:cs="Times New Roman"/>
          <w:spacing w:val="0"/>
          <w:sz w:val="28"/>
          <w:szCs w:val="28"/>
        </w:rPr>
        <w:t>давшему и считать его мертвым</w:t>
      </w:r>
      <w:r w:rsidR="00A6633B">
        <w:rPr>
          <w:rStyle w:val="ArialUnicodeMS66"/>
          <w:rFonts w:ascii="Times New Roman" w:hAnsi="Times New Roman" w:cs="Times New Roman"/>
          <w:spacing w:val="0"/>
          <w:sz w:val="28"/>
          <w:szCs w:val="28"/>
        </w:rPr>
        <w:t xml:space="preserve"> из-за отсутствия дыхания, серд</w:t>
      </w:r>
      <w:r w:rsidRPr="000958FA">
        <w:rPr>
          <w:rStyle w:val="ArialUnicodeMS66"/>
          <w:rFonts w:ascii="Times New Roman" w:hAnsi="Times New Roman" w:cs="Times New Roman"/>
          <w:spacing w:val="0"/>
          <w:sz w:val="28"/>
          <w:szCs w:val="28"/>
        </w:rPr>
        <w:t>цебиения и других признаков жизни.</w:t>
      </w:r>
    </w:p>
    <w:p w:rsidR="000958FA" w:rsidRPr="000958FA" w:rsidRDefault="000958FA" w:rsidP="000958FA">
      <w:pPr>
        <w:pStyle w:val="a4"/>
        <w:shd w:val="clear" w:color="auto" w:fill="auto"/>
        <w:spacing w:line="240" w:lineRule="auto"/>
        <w:ind w:firstLine="709"/>
        <w:rPr>
          <w:rFonts w:ascii="Times New Roman" w:hAnsi="Times New Roman" w:cs="Times New Roman"/>
          <w:b w:val="0"/>
          <w:i w:val="0"/>
          <w:spacing w:val="0"/>
          <w:sz w:val="28"/>
          <w:szCs w:val="28"/>
        </w:rPr>
      </w:pPr>
      <w:r w:rsidRPr="000958FA">
        <w:rPr>
          <w:rStyle w:val="ArialUnicodeMS66"/>
          <w:rFonts w:ascii="Times New Roman" w:hAnsi="Times New Roman" w:cs="Times New Roman"/>
          <w:spacing w:val="0"/>
          <w:sz w:val="28"/>
          <w:szCs w:val="28"/>
        </w:rPr>
        <w:t>Признать человека мертвым можно только при явно видимых смертельных повреждениях, например в случае</w:t>
      </w:r>
      <w:r w:rsidR="00A6633B">
        <w:rPr>
          <w:rStyle w:val="ArialUnicodeMS66"/>
          <w:rFonts w:ascii="Times New Roman" w:hAnsi="Times New Roman" w:cs="Times New Roman"/>
          <w:spacing w:val="0"/>
          <w:sz w:val="28"/>
          <w:szCs w:val="28"/>
        </w:rPr>
        <w:t xml:space="preserve"> раздробления че</w:t>
      </w:r>
      <w:r w:rsidRPr="000958FA">
        <w:rPr>
          <w:rStyle w:val="ArialUnicodeMS66"/>
          <w:rFonts w:ascii="Times New Roman" w:hAnsi="Times New Roman" w:cs="Times New Roman"/>
          <w:spacing w:val="0"/>
          <w:sz w:val="28"/>
          <w:szCs w:val="28"/>
        </w:rPr>
        <w:t xml:space="preserve">репа при падении или при обгорании всего тела. В других случаях </w:t>
      </w:r>
      <w:r w:rsidRPr="000958FA">
        <w:rPr>
          <w:rStyle w:val="57"/>
          <w:rFonts w:ascii="Times New Roman" w:hAnsi="Times New Roman" w:cs="Times New Roman"/>
          <w:b w:val="0"/>
          <w:i w:val="0"/>
          <w:spacing w:val="0"/>
          <w:sz w:val="28"/>
          <w:szCs w:val="28"/>
        </w:rPr>
        <w:t>констатировать смерть имеет право только врач.</w:t>
      </w:r>
      <w:r w:rsidR="00A6633B">
        <w:rPr>
          <w:rStyle w:val="ArialUnicodeMS66"/>
          <w:rFonts w:ascii="Times New Roman" w:hAnsi="Times New Roman" w:cs="Times New Roman"/>
          <w:spacing w:val="0"/>
          <w:sz w:val="28"/>
          <w:szCs w:val="28"/>
        </w:rPr>
        <w:t xml:space="preserve"> Опыт показыва</w:t>
      </w:r>
      <w:r w:rsidRPr="000958FA">
        <w:rPr>
          <w:rStyle w:val="ArialUnicodeMS66"/>
          <w:rFonts w:ascii="Times New Roman" w:hAnsi="Times New Roman" w:cs="Times New Roman"/>
          <w:spacing w:val="0"/>
          <w:sz w:val="28"/>
          <w:szCs w:val="28"/>
        </w:rPr>
        <w:t>ет, что своевременное и пра</w:t>
      </w:r>
      <w:r w:rsidR="00A6633B">
        <w:rPr>
          <w:rStyle w:val="ArialUnicodeMS66"/>
          <w:rFonts w:ascii="Times New Roman" w:hAnsi="Times New Roman" w:cs="Times New Roman"/>
          <w:spacing w:val="0"/>
          <w:sz w:val="28"/>
          <w:szCs w:val="28"/>
        </w:rPr>
        <w:t>вильное оказание первой медицин</w:t>
      </w:r>
      <w:r w:rsidRPr="000958FA">
        <w:rPr>
          <w:rStyle w:val="ArialUnicodeMS66"/>
          <w:rFonts w:ascii="Times New Roman" w:hAnsi="Times New Roman" w:cs="Times New Roman"/>
          <w:spacing w:val="0"/>
          <w:sz w:val="28"/>
          <w:szCs w:val="28"/>
        </w:rPr>
        <w:t>ской помощи человеку, находящемуся в состоянии клинической смерти, как правило, приводит к положительному результату — оживлению находящегося в со</w:t>
      </w:r>
      <w:r w:rsidR="00A6633B">
        <w:rPr>
          <w:rStyle w:val="ArialUnicodeMS66"/>
          <w:rFonts w:ascii="Times New Roman" w:hAnsi="Times New Roman" w:cs="Times New Roman"/>
          <w:spacing w:val="0"/>
          <w:sz w:val="28"/>
          <w:szCs w:val="28"/>
        </w:rPr>
        <w:t>стоянии клинической смерти. Сле</w:t>
      </w:r>
      <w:r w:rsidRPr="000958FA">
        <w:rPr>
          <w:rStyle w:val="ArialUnicodeMS66"/>
          <w:rFonts w:ascii="Times New Roman" w:hAnsi="Times New Roman" w:cs="Times New Roman"/>
          <w:spacing w:val="0"/>
          <w:sz w:val="28"/>
          <w:szCs w:val="28"/>
        </w:rPr>
        <w:t>дует подчеркнуть, что попытки оживления эффективны, только если с момента остановки сердца прошло не более 4...5 мин. Практике известны случаи, ко</w:t>
      </w:r>
      <w:r w:rsidR="00A6633B">
        <w:rPr>
          <w:rStyle w:val="ArialUnicodeMS66"/>
          <w:rFonts w:ascii="Times New Roman" w:hAnsi="Times New Roman" w:cs="Times New Roman"/>
          <w:spacing w:val="0"/>
          <w:sz w:val="28"/>
          <w:szCs w:val="28"/>
        </w:rPr>
        <w:t>гда лица, находившиеся в состоя</w:t>
      </w:r>
      <w:r w:rsidRPr="000958FA">
        <w:rPr>
          <w:rStyle w:val="ArialUnicodeMS66"/>
          <w:rFonts w:ascii="Times New Roman" w:hAnsi="Times New Roman" w:cs="Times New Roman"/>
          <w:spacing w:val="0"/>
          <w:sz w:val="28"/>
          <w:szCs w:val="28"/>
        </w:rPr>
        <w:t>нии клинической смерти, после принятия соответствующих мер выздоравливали и возвращали</w:t>
      </w:r>
      <w:r w:rsidR="00A6633B">
        <w:rPr>
          <w:rStyle w:val="ArialUnicodeMS66"/>
          <w:rFonts w:ascii="Times New Roman" w:hAnsi="Times New Roman" w:cs="Times New Roman"/>
          <w:spacing w:val="0"/>
          <w:sz w:val="28"/>
          <w:szCs w:val="28"/>
        </w:rPr>
        <w:t>сь к обычной работе. Часто ожив</w:t>
      </w:r>
      <w:r w:rsidRPr="000958FA">
        <w:rPr>
          <w:rStyle w:val="ArialUnicodeMS66"/>
          <w:rFonts w:ascii="Times New Roman" w:hAnsi="Times New Roman" w:cs="Times New Roman"/>
          <w:spacing w:val="0"/>
          <w:sz w:val="28"/>
          <w:szCs w:val="28"/>
        </w:rPr>
        <w:t>ление людей достигается в рез</w:t>
      </w:r>
      <w:r w:rsidR="00A6633B">
        <w:rPr>
          <w:rStyle w:val="ArialUnicodeMS66"/>
          <w:rFonts w:ascii="Times New Roman" w:hAnsi="Times New Roman" w:cs="Times New Roman"/>
          <w:spacing w:val="0"/>
          <w:sz w:val="28"/>
          <w:szCs w:val="28"/>
        </w:rPr>
        <w:t>ультате своевременной и квалифи</w:t>
      </w:r>
      <w:r w:rsidRPr="000958FA">
        <w:rPr>
          <w:rStyle w:val="ArialUnicodeMS66"/>
          <w:rFonts w:ascii="Times New Roman" w:hAnsi="Times New Roman" w:cs="Times New Roman"/>
          <w:spacing w:val="0"/>
          <w:sz w:val="28"/>
          <w:szCs w:val="28"/>
        </w:rPr>
        <w:t xml:space="preserve">цированной доврачебной помощи. В более тяжелых случаях эта помощь обеспечивает сохранение жизнеспособности организма мнимоумершего до момента прибытия врача, который может применить эффективные меры </w:t>
      </w:r>
      <w:r w:rsidR="00A6633B">
        <w:rPr>
          <w:rStyle w:val="ArialUnicodeMS66"/>
          <w:rFonts w:ascii="Times New Roman" w:hAnsi="Times New Roman" w:cs="Times New Roman"/>
          <w:spacing w:val="0"/>
          <w:sz w:val="28"/>
          <w:szCs w:val="28"/>
        </w:rPr>
        <w:t>оживления. В этих случаях довра</w:t>
      </w:r>
      <w:r w:rsidRPr="000958FA">
        <w:rPr>
          <w:rStyle w:val="ArialUnicodeMS66"/>
          <w:rFonts w:ascii="Times New Roman" w:hAnsi="Times New Roman" w:cs="Times New Roman"/>
          <w:spacing w:val="0"/>
          <w:sz w:val="28"/>
          <w:szCs w:val="28"/>
        </w:rPr>
        <w:t>чебная медицинская помощь должна оказываться непрерывно, даже тогда, когда время исчисляется часами. Зарегистрировано много случаев оживления после 3.</w:t>
      </w:r>
      <w:r w:rsidR="00A6633B">
        <w:rPr>
          <w:rStyle w:val="ArialUnicodeMS66"/>
          <w:rFonts w:ascii="Times New Roman" w:hAnsi="Times New Roman" w:cs="Times New Roman"/>
          <w:spacing w:val="0"/>
          <w:sz w:val="28"/>
          <w:szCs w:val="28"/>
        </w:rPr>
        <w:t>..4 ч, а в отдельных случаях по</w:t>
      </w:r>
      <w:r w:rsidRPr="000958FA">
        <w:rPr>
          <w:rStyle w:val="ArialUnicodeMS66"/>
          <w:rFonts w:ascii="Times New Roman" w:hAnsi="Times New Roman" w:cs="Times New Roman"/>
          <w:spacing w:val="0"/>
          <w:sz w:val="28"/>
          <w:szCs w:val="28"/>
        </w:rPr>
        <w:t>сле 10... 12 ч, в течение котор</w:t>
      </w:r>
      <w:r w:rsidR="00A6633B">
        <w:rPr>
          <w:rStyle w:val="ArialUnicodeMS66"/>
          <w:rFonts w:ascii="Times New Roman" w:hAnsi="Times New Roman" w:cs="Times New Roman"/>
          <w:spacing w:val="0"/>
          <w:sz w:val="28"/>
          <w:szCs w:val="28"/>
        </w:rPr>
        <w:t>ых непрерывно выполнялись искус</w:t>
      </w:r>
      <w:r w:rsidRPr="000958FA">
        <w:rPr>
          <w:rStyle w:val="ArialUnicodeMS66"/>
          <w:rFonts w:ascii="Times New Roman" w:hAnsi="Times New Roman" w:cs="Times New Roman"/>
          <w:spacing w:val="0"/>
          <w:sz w:val="28"/>
          <w:szCs w:val="28"/>
        </w:rPr>
        <w:t>ственное дыхание и массаж сердца.</w:t>
      </w:r>
    </w:p>
    <w:p w:rsidR="000958FA" w:rsidRPr="000958FA" w:rsidRDefault="000958FA" w:rsidP="00A6633B">
      <w:pPr>
        <w:pStyle w:val="a4"/>
        <w:shd w:val="clear" w:color="auto" w:fill="auto"/>
        <w:spacing w:line="240" w:lineRule="auto"/>
        <w:ind w:firstLine="709"/>
        <w:rPr>
          <w:rFonts w:ascii="Times New Roman" w:hAnsi="Times New Roman" w:cs="Times New Roman"/>
          <w:b w:val="0"/>
          <w:i w:val="0"/>
          <w:spacing w:val="0"/>
          <w:sz w:val="28"/>
          <w:szCs w:val="28"/>
        </w:rPr>
      </w:pPr>
      <w:r w:rsidRPr="000958FA">
        <w:rPr>
          <w:rStyle w:val="ArialUnicodeMS66"/>
          <w:rFonts w:ascii="Times New Roman" w:hAnsi="Times New Roman" w:cs="Times New Roman"/>
          <w:spacing w:val="0"/>
          <w:sz w:val="28"/>
          <w:szCs w:val="28"/>
        </w:rPr>
        <w:t>Решение о бесполезности дальнейших мероприятий по оживлению человека, находящегося в состоянии клинической</w:t>
      </w:r>
      <w:r w:rsidR="00A6633B">
        <w:rPr>
          <w:rFonts w:ascii="Times New Roman" w:hAnsi="Times New Roman" w:cs="Times New Roman"/>
          <w:b w:val="0"/>
          <w:i w:val="0"/>
          <w:spacing w:val="0"/>
          <w:sz w:val="28"/>
          <w:szCs w:val="28"/>
        </w:rPr>
        <w:t xml:space="preserve"> </w:t>
      </w:r>
      <w:r w:rsidRPr="000958FA">
        <w:rPr>
          <w:rStyle w:val="ArialUnicodeMS66"/>
          <w:rFonts w:ascii="Times New Roman" w:hAnsi="Times New Roman" w:cs="Times New Roman"/>
          <w:spacing w:val="0"/>
          <w:sz w:val="28"/>
          <w:szCs w:val="28"/>
        </w:rPr>
        <w:t xml:space="preserve">смерти, и заключение о истинной (биологической) смерти имеет право вынести только врач. </w:t>
      </w:r>
      <w:r w:rsidR="00A6633B">
        <w:rPr>
          <w:rStyle w:val="ArialUnicodeMS66"/>
          <w:rFonts w:ascii="Times New Roman" w:hAnsi="Times New Roman" w:cs="Times New Roman"/>
          <w:spacing w:val="0"/>
          <w:sz w:val="28"/>
          <w:szCs w:val="28"/>
        </w:rPr>
        <w:lastRenderedPageBreak/>
        <w:t>Достоверными признаками необра</w:t>
      </w:r>
      <w:r w:rsidRPr="000958FA">
        <w:rPr>
          <w:rStyle w:val="ArialUnicodeMS66"/>
          <w:rFonts w:ascii="Times New Roman" w:hAnsi="Times New Roman" w:cs="Times New Roman"/>
          <w:spacing w:val="0"/>
          <w:sz w:val="28"/>
          <w:szCs w:val="28"/>
        </w:rPr>
        <w:t>тимой смерти являются трупные пятна, окоченение, охлаждение тела до температуры окружающей среды и др.</w:t>
      </w:r>
    </w:p>
    <w:p w:rsidR="000958FA" w:rsidRDefault="000958FA" w:rsidP="000958FA">
      <w:pPr>
        <w:pStyle w:val="a4"/>
        <w:shd w:val="clear" w:color="auto" w:fill="auto"/>
        <w:spacing w:line="240" w:lineRule="auto"/>
        <w:ind w:firstLine="709"/>
        <w:rPr>
          <w:rStyle w:val="ArialUnicodeMS66"/>
          <w:rFonts w:ascii="Times New Roman" w:hAnsi="Times New Roman" w:cs="Times New Roman"/>
          <w:spacing w:val="0"/>
          <w:sz w:val="28"/>
          <w:szCs w:val="28"/>
        </w:rPr>
      </w:pPr>
      <w:r w:rsidRPr="000958FA">
        <w:rPr>
          <w:rStyle w:val="ArialUnicodeMS66"/>
          <w:rFonts w:ascii="Times New Roman" w:hAnsi="Times New Roman" w:cs="Times New Roman"/>
          <w:spacing w:val="0"/>
          <w:sz w:val="28"/>
          <w:szCs w:val="28"/>
        </w:rPr>
        <w:t>Нередко только незамедлительная доставка пострадавшего в медпункт или больницу может</w:t>
      </w:r>
      <w:r w:rsidR="00A6633B">
        <w:rPr>
          <w:rStyle w:val="ArialUnicodeMS66"/>
          <w:rFonts w:ascii="Times New Roman" w:hAnsi="Times New Roman" w:cs="Times New Roman"/>
          <w:spacing w:val="0"/>
          <w:sz w:val="28"/>
          <w:szCs w:val="28"/>
        </w:rPr>
        <w:t xml:space="preserve"> сохранить ему жизнь. При транс</w:t>
      </w:r>
      <w:r w:rsidRPr="000958FA">
        <w:rPr>
          <w:rStyle w:val="ArialUnicodeMS66"/>
          <w:rFonts w:ascii="Times New Roman" w:hAnsi="Times New Roman" w:cs="Times New Roman"/>
          <w:spacing w:val="0"/>
          <w:sz w:val="28"/>
          <w:szCs w:val="28"/>
        </w:rPr>
        <w:t>портировке в полной мере н</w:t>
      </w:r>
      <w:r w:rsidR="00A6633B">
        <w:rPr>
          <w:rStyle w:val="ArialUnicodeMS66"/>
          <w:rFonts w:ascii="Times New Roman" w:hAnsi="Times New Roman" w:cs="Times New Roman"/>
          <w:spacing w:val="0"/>
          <w:sz w:val="28"/>
          <w:szCs w:val="28"/>
        </w:rPr>
        <w:t>адо использовать подручные мате</w:t>
      </w:r>
      <w:r w:rsidRPr="000958FA">
        <w:rPr>
          <w:rStyle w:val="ArialUnicodeMS66"/>
          <w:rFonts w:ascii="Times New Roman" w:hAnsi="Times New Roman" w:cs="Times New Roman"/>
          <w:spacing w:val="0"/>
          <w:sz w:val="28"/>
          <w:szCs w:val="28"/>
        </w:rPr>
        <w:t>риалы и импровизированные способы переноски. Переносить больных на значительное расстояние трудно и поэтому лучше всего это могут сделать несколько человек. При оказании первой помощи надо помнить неко</w:t>
      </w:r>
      <w:r w:rsidR="00A6633B">
        <w:rPr>
          <w:rStyle w:val="ArialUnicodeMS66"/>
          <w:rFonts w:ascii="Times New Roman" w:hAnsi="Times New Roman" w:cs="Times New Roman"/>
          <w:spacing w:val="0"/>
          <w:sz w:val="28"/>
          <w:szCs w:val="28"/>
        </w:rPr>
        <w:t>торые правила поднимания постра</w:t>
      </w:r>
      <w:r w:rsidRPr="000958FA">
        <w:rPr>
          <w:rStyle w:val="ArialUnicodeMS66"/>
          <w:rFonts w:ascii="Times New Roman" w:hAnsi="Times New Roman" w:cs="Times New Roman"/>
          <w:spacing w:val="0"/>
          <w:sz w:val="28"/>
          <w:szCs w:val="28"/>
        </w:rPr>
        <w:t>давшего и укладывания его на носилки. Следует расположиться с одной стороны от пострадавш</w:t>
      </w:r>
      <w:r w:rsidR="00A6633B">
        <w:rPr>
          <w:rStyle w:val="ArialUnicodeMS66"/>
          <w:rFonts w:ascii="Times New Roman" w:hAnsi="Times New Roman" w:cs="Times New Roman"/>
          <w:spacing w:val="0"/>
          <w:sz w:val="28"/>
          <w:szCs w:val="28"/>
        </w:rPr>
        <w:t>его, опуститься на колено и под</w:t>
      </w:r>
      <w:r w:rsidRPr="000958FA">
        <w:rPr>
          <w:rStyle w:val="ArialUnicodeMS66"/>
          <w:rFonts w:ascii="Times New Roman" w:hAnsi="Times New Roman" w:cs="Times New Roman"/>
          <w:spacing w:val="0"/>
          <w:sz w:val="28"/>
          <w:szCs w:val="28"/>
        </w:rPr>
        <w:t>вести руки: один под голову, шею и спину; другой — под его таз и ноги. Затем разогнуться и под</w:t>
      </w:r>
      <w:r w:rsidR="00A6633B">
        <w:rPr>
          <w:rStyle w:val="ArialUnicodeMS66"/>
          <w:rFonts w:ascii="Times New Roman" w:hAnsi="Times New Roman" w:cs="Times New Roman"/>
          <w:spacing w:val="0"/>
          <w:sz w:val="28"/>
          <w:szCs w:val="28"/>
        </w:rPr>
        <w:t>нять пострадавшего на руки, ста</w:t>
      </w:r>
      <w:r w:rsidRPr="000958FA">
        <w:rPr>
          <w:rStyle w:val="ArialUnicodeMS66"/>
          <w:rFonts w:ascii="Times New Roman" w:hAnsi="Times New Roman" w:cs="Times New Roman"/>
          <w:spacing w:val="0"/>
          <w:sz w:val="28"/>
          <w:szCs w:val="28"/>
        </w:rPr>
        <w:t>раясь держать его в горизонт</w:t>
      </w:r>
      <w:r w:rsidR="00A6633B">
        <w:rPr>
          <w:rStyle w:val="ArialUnicodeMS66"/>
          <w:rFonts w:ascii="Times New Roman" w:hAnsi="Times New Roman" w:cs="Times New Roman"/>
          <w:spacing w:val="0"/>
          <w:sz w:val="28"/>
          <w:szCs w:val="28"/>
        </w:rPr>
        <w:t>альном положении. Если есть тре</w:t>
      </w:r>
      <w:r w:rsidRPr="000958FA">
        <w:rPr>
          <w:rStyle w:val="ArialUnicodeMS66"/>
          <w:rFonts w:ascii="Times New Roman" w:hAnsi="Times New Roman" w:cs="Times New Roman"/>
          <w:spacing w:val="0"/>
          <w:sz w:val="28"/>
          <w:szCs w:val="28"/>
        </w:rPr>
        <w:t>тий человек, то он подвигает</w:t>
      </w:r>
      <w:r w:rsidR="00A6633B">
        <w:rPr>
          <w:rStyle w:val="ArialUnicodeMS66"/>
          <w:rFonts w:ascii="Times New Roman" w:hAnsi="Times New Roman" w:cs="Times New Roman"/>
          <w:spacing w:val="0"/>
          <w:sz w:val="28"/>
          <w:szCs w:val="28"/>
        </w:rPr>
        <w:t xml:space="preserve"> носилки под пострадавшего. Под</w:t>
      </w:r>
      <w:r w:rsidRPr="000958FA">
        <w:rPr>
          <w:rStyle w:val="ArialUnicodeMS66"/>
          <w:rFonts w:ascii="Times New Roman" w:hAnsi="Times New Roman" w:cs="Times New Roman"/>
          <w:spacing w:val="0"/>
          <w:sz w:val="28"/>
          <w:szCs w:val="28"/>
        </w:rPr>
        <w:t xml:space="preserve">нимать и опускать на носилки — только по команде. Удобнее всего переносить пострадавшего вчетвером, используя при этом плечевые лямки, перекинутые </w:t>
      </w:r>
      <w:r w:rsidR="00A6633B">
        <w:rPr>
          <w:rStyle w:val="ArialUnicodeMS66"/>
          <w:rFonts w:ascii="Times New Roman" w:hAnsi="Times New Roman" w:cs="Times New Roman"/>
          <w:spacing w:val="0"/>
          <w:sz w:val="28"/>
          <w:szCs w:val="28"/>
        </w:rPr>
        <w:t>через плечо и привязанные к руч</w:t>
      </w:r>
      <w:r w:rsidRPr="000958FA">
        <w:rPr>
          <w:rStyle w:val="ArialUnicodeMS66"/>
          <w:rFonts w:ascii="Times New Roman" w:hAnsi="Times New Roman" w:cs="Times New Roman"/>
          <w:spacing w:val="0"/>
          <w:sz w:val="28"/>
          <w:szCs w:val="28"/>
        </w:rPr>
        <w:t>кам носилок. Все должны идти в ногу м</w:t>
      </w:r>
      <w:r w:rsidR="00A6633B">
        <w:rPr>
          <w:rStyle w:val="ArialUnicodeMS66"/>
          <w:rFonts w:ascii="Times New Roman" w:hAnsi="Times New Roman" w:cs="Times New Roman"/>
          <w:spacing w:val="0"/>
          <w:sz w:val="28"/>
          <w:szCs w:val="28"/>
        </w:rPr>
        <w:t>елкими шагами, чтобы уменьшить т</w:t>
      </w:r>
      <w:r w:rsidRPr="000958FA">
        <w:rPr>
          <w:rStyle w:val="ArialUnicodeMS66"/>
          <w:rFonts w:ascii="Times New Roman" w:hAnsi="Times New Roman" w:cs="Times New Roman"/>
          <w:spacing w:val="0"/>
          <w:sz w:val="28"/>
          <w:szCs w:val="28"/>
        </w:rPr>
        <w:t>ряску. Действия должны быть согласованы, поэтому желательно выполнять команду одного лица. Необходимо при движении с пострадавшим быть предельно осторожным.</w:t>
      </w:r>
    </w:p>
    <w:p w:rsidR="00A6633B" w:rsidRPr="000958FA" w:rsidRDefault="00A6633B" w:rsidP="000958FA">
      <w:pPr>
        <w:pStyle w:val="a4"/>
        <w:shd w:val="clear" w:color="auto" w:fill="auto"/>
        <w:spacing w:line="240" w:lineRule="auto"/>
        <w:ind w:firstLine="709"/>
        <w:rPr>
          <w:rFonts w:ascii="Times New Roman" w:hAnsi="Times New Roman" w:cs="Times New Roman"/>
          <w:b w:val="0"/>
          <w:i w:val="0"/>
          <w:spacing w:val="0"/>
          <w:sz w:val="28"/>
          <w:szCs w:val="28"/>
        </w:rPr>
      </w:pPr>
    </w:p>
    <w:p w:rsidR="000958FA" w:rsidRPr="00A6633B" w:rsidRDefault="000958FA" w:rsidP="000958FA">
      <w:pPr>
        <w:pStyle w:val="770"/>
        <w:shd w:val="clear" w:color="auto" w:fill="auto"/>
        <w:spacing w:line="240" w:lineRule="auto"/>
        <w:ind w:firstLine="709"/>
        <w:jc w:val="both"/>
        <w:rPr>
          <w:rStyle w:val="TimesNewRoman4"/>
          <w:bCs/>
          <w:i w:val="0"/>
          <w:spacing w:val="0"/>
          <w:sz w:val="32"/>
          <w:szCs w:val="28"/>
        </w:rPr>
      </w:pPr>
      <w:r w:rsidRPr="00A6633B">
        <w:rPr>
          <w:rStyle w:val="TimesNewRoman4"/>
          <w:bCs/>
          <w:i w:val="0"/>
          <w:spacing w:val="0"/>
          <w:sz w:val="32"/>
          <w:szCs w:val="28"/>
        </w:rPr>
        <w:t>Глава 2</w:t>
      </w:r>
    </w:p>
    <w:p w:rsidR="00A6633B" w:rsidRPr="00A6633B" w:rsidRDefault="00A6633B" w:rsidP="000958FA">
      <w:pPr>
        <w:pStyle w:val="770"/>
        <w:shd w:val="clear" w:color="auto" w:fill="auto"/>
        <w:spacing w:line="240" w:lineRule="auto"/>
        <w:ind w:firstLine="709"/>
        <w:jc w:val="both"/>
        <w:rPr>
          <w:rFonts w:ascii="Times New Roman" w:hAnsi="Times New Roman" w:cs="Times New Roman"/>
          <w:b w:val="0"/>
          <w:spacing w:val="0"/>
          <w:sz w:val="32"/>
        </w:rPr>
      </w:pPr>
    </w:p>
    <w:p w:rsidR="000958FA" w:rsidRPr="00A6633B" w:rsidRDefault="000958FA" w:rsidP="000958FA">
      <w:pPr>
        <w:pStyle w:val="770"/>
        <w:shd w:val="clear" w:color="auto" w:fill="auto"/>
        <w:spacing w:line="240" w:lineRule="auto"/>
        <w:ind w:firstLine="709"/>
        <w:jc w:val="both"/>
        <w:rPr>
          <w:rFonts w:ascii="Times New Roman" w:hAnsi="Times New Roman" w:cs="Times New Roman"/>
          <w:b w:val="0"/>
          <w:spacing w:val="0"/>
          <w:sz w:val="32"/>
        </w:rPr>
      </w:pPr>
      <w:r w:rsidRPr="00A6633B">
        <w:rPr>
          <w:rStyle w:val="TimesNewRoman4"/>
          <w:bCs/>
          <w:i w:val="0"/>
          <w:spacing w:val="0"/>
          <w:sz w:val="32"/>
          <w:szCs w:val="28"/>
        </w:rPr>
        <w:t>ПРИЕМЫ ОКАЗАНИЯ ПЕРВОЙ ПОМОЩИ</w:t>
      </w:r>
    </w:p>
    <w:p w:rsidR="00A6633B" w:rsidRDefault="00A6633B" w:rsidP="000958FA">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0958FA" w:rsidRPr="000958FA" w:rsidRDefault="000958FA" w:rsidP="000958FA">
      <w:pPr>
        <w:pStyle w:val="a4"/>
        <w:shd w:val="clear" w:color="auto" w:fill="auto"/>
        <w:spacing w:line="240" w:lineRule="auto"/>
        <w:ind w:firstLine="709"/>
        <w:rPr>
          <w:rFonts w:ascii="Times New Roman" w:hAnsi="Times New Roman" w:cs="Times New Roman"/>
          <w:b w:val="0"/>
          <w:i w:val="0"/>
          <w:spacing w:val="0"/>
          <w:sz w:val="28"/>
          <w:szCs w:val="28"/>
        </w:rPr>
      </w:pPr>
      <w:r w:rsidRPr="000958FA">
        <w:rPr>
          <w:rStyle w:val="57"/>
          <w:rFonts w:ascii="Times New Roman" w:hAnsi="Times New Roman" w:cs="Times New Roman"/>
          <w:b w:val="0"/>
          <w:i w:val="0"/>
          <w:spacing w:val="0"/>
          <w:sz w:val="28"/>
          <w:szCs w:val="28"/>
        </w:rPr>
        <w:t>Искусственное дыхание.</w:t>
      </w:r>
      <w:r w:rsidRPr="000958FA">
        <w:rPr>
          <w:rStyle w:val="ArialUnicodeMS66"/>
          <w:rFonts w:ascii="Times New Roman" w:hAnsi="Times New Roman" w:cs="Times New Roman"/>
          <w:spacing w:val="0"/>
          <w:sz w:val="28"/>
          <w:szCs w:val="28"/>
        </w:rPr>
        <w:t xml:space="preserve"> Н</w:t>
      </w:r>
      <w:r w:rsidR="00A6633B">
        <w:rPr>
          <w:rStyle w:val="ArialUnicodeMS66"/>
          <w:rFonts w:ascii="Times New Roman" w:hAnsi="Times New Roman" w:cs="Times New Roman"/>
          <w:spacing w:val="0"/>
          <w:sz w:val="28"/>
          <w:szCs w:val="28"/>
        </w:rPr>
        <w:t>азначение искусственного дыха</w:t>
      </w:r>
      <w:r w:rsidRPr="000958FA">
        <w:rPr>
          <w:rStyle w:val="ArialUnicodeMS66"/>
          <w:rFonts w:ascii="Times New Roman" w:hAnsi="Times New Roman" w:cs="Times New Roman"/>
          <w:spacing w:val="0"/>
          <w:sz w:val="28"/>
          <w:szCs w:val="28"/>
        </w:rPr>
        <w:t>ния — обеспечить газообмен в организме, т. е. насыщение крови пострадавшего кислородом и удаление из крови углекислого газа. Кроме того, искусственное дыхание, воздействуя рефлекторно на дыхательный центр головного мозга, способствует тем самым восстановлению самостоятельного дыхания пострадавшего.</w:t>
      </w:r>
    </w:p>
    <w:p w:rsidR="00A6633B" w:rsidRPr="00A6633B" w:rsidRDefault="000958FA" w:rsidP="00A6633B">
      <w:pPr>
        <w:pStyle w:val="a4"/>
        <w:shd w:val="clear" w:color="auto" w:fill="auto"/>
        <w:spacing w:line="240" w:lineRule="auto"/>
        <w:ind w:firstLine="709"/>
        <w:rPr>
          <w:rFonts w:ascii="Times New Roman" w:hAnsi="Times New Roman" w:cs="Times New Roman"/>
          <w:b w:val="0"/>
          <w:i w:val="0"/>
          <w:spacing w:val="0"/>
          <w:sz w:val="28"/>
          <w:szCs w:val="28"/>
        </w:rPr>
      </w:pPr>
      <w:r w:rsidRPr="000958FA">
        <w:rPr>
          <w:rStyle w:val="ArialUnicodeMS66"/>
          <w:rFonts w:ascii="Times New Roman" w:hAnsi="Times New Roman" w:cs="Times New Roman"/>
          <w:spacing w:val="0"/>
          <w:sz w:val="28"/>
          <w:szCs w:val="28"/>
        </w:rPr>
        <w:t>Воздействие на дыхательный центр мозга осуществляется за счет механического раздра</w:t>
      </w:r>
      <w:r w:rsidR="00A6633B">
        <w:rPr>
          <w:rStyle w:val="ArialUnicodeMS66"/>
          <w:rFonts w:ascii="Times New Roman" w:hAnsi="Times New Roman" w:cs="Times New Roman"/>
          <w:spacing w:val="0"/>
          <w:sz w:val="28"/>
          <w:szCs w:val="28"/>
        </w:rPr>
        <w:t>жения поступающим воздухом нерв</w:t>
      </w:r>
      <w:r w:rsidRPr="000958FA">
        <w:rPr>
          <w:rStyle w:val="ArialUnicodeMS66"/>
          <w:rFonts w:ascii="Times New Roman" w:hAnsi="Times New Roman" w:cs="Times New Roman"/>
          <w:spacing w:val="0"/>
          <w:sz w:val="28"/>
          <w:szCs w:val="28"/>
        </w:rPr>
        <w:t>ных окончаний, находящихся</w:t>
      </w:r>
      <w:r w:rsidR="00A6633B">
        <w:rPr>
          <w:rStyle w:val="ArialUnicodeMS66"/>
          <w:rFonts w:ascii="Times New Roman" w:hAnsi="Times New Roman" w:cs="Times New Roman"/>
          <w:spacing w:val="0"/>
          <w:sz w:val="28"/>
          <w:szCs w:val="28"/>
        </w:rPr>
        <w:t xml:space="preserve"> в легких. Возникающие в резуль</w:t>
      </w:r>
      <w:r w:rsidRPr="000958FA">
        <w:rPr>
          <w:rStyle w:val="ArialUnicodeMS66"/>
          <w:rFonts w:ascii="Times New Roman" w:hAnsi="Times New Roman" w:cs="Times New Roman"/>
          <w:spacing w:val="0"/>
          <w:sz w:val="28"/>
          <w:szCs w:val="28"/>
        </w:rPr>
        <w:t xml:space="preserve">тате этого нервные импульсы </w:t>
      </w:r>
      <w:r w:rsidR="00A6633B">
        <w:rPr>
          <w:rStyle w:val="ArialUnicodeMS66"/>
          <w:rFonts w:ascii="Times New Roman" w:hAnsi="Times New Roman" w:cs="Times New Roman"/>
          <w:spacing w:val="0"/>
          <w:sz w:val="28"/>
          <w:szCs w:val="28"/>
        </w:rPr>
        <w:t>поступают в центр головного моз</w:t>
      </w:r>
      <w:r w:rsidRPr="000958FA">
        <w:rPr>
          <w:rStyle w:val="ArialUnicodeMS66"/>
          <w:rFonts w:ascii="Times New Roman" w:hAnsi="Times New Roman" w:cs="Times New Roman"/>
          <w:spacing w:val="0"/>
          <w:sz w:val="28"/>
          <w:szCs w:val="28"/>
        </w:rPr>
        <w:t>га, ведающего дыхательными движениями легких, стимулируя</w:t>
      </w:r>
      <w:r w:rsidR="00A6633B">
        <w:rPr>
          <w:rFonts w:ascii="Times New Roman" w:hAnsi="Times New Roman" w:cs="Times New Roman"/>
          <w:b w:val="0"/>
          <w:i w:val="0"/>
          <w:spacing w:val="0"/>
          <w:sz w:val="28"/>
          <w:szCs w:val="28"/>
        </w:rPr>
        <w:t xml:space="preserve"> </w:t>
      </w:r>
      <w:r w:rsidR="00A6633B" w:rsidRPr="00A6633B">
        <w:rPr>
          <w:rStyle w:val="ArialUnicodeMS66"/>
          <w:rFonts w:ascii="Times New Roman" w:hAnsi="Times New Roman" w:cs="Times New Roman"/>
          <w:spacing w:val="0"/>
          <w:sz w:val="28"/>
          <w:szCs w:val="28"/>
        </w:rPr>
        <w:t>его нормальную деятельность,</w:t>
      </w:r>
      <w:r w:rsidR="00A6633B">
        <w:rPr>
          <w:rStyle w:val="ArialUnicodeMS66"/>
          <w:rFonts w:ascii="Times New Roman" w:hAnsi="Times New Roman" w:cs="Times New Roman"/>
          <w:spacing w:val="0"/>
          <w:sz w:val="28"/>
          <w:szCs w:val="28"/>
        </w:rPr>
        <w:t xml:space="preserve"> т. е. вызывают способность его </w:t>
      </w:r>
      <w:r w:rsidR="00A6633B" w:rsidRPr="00A6633B">
        <w:rPr>
          <w:rStyle w:val="ArialUnicodeMS66"/>
          <w:rFonts w:ascii="Times New Roman" w:hAnsi="Times New Roman" w:cs="Times New Roman"/>
          <w:spacing w:val="0"/>
          <w:sz w:val="28"/>
          <w:szCs w:val="28"/>
        </w:rPr>
        <w:t>посылать импульсы мышцам лег</w:t>
      </w:r>
      <w:r w:rsidR="00A6633B">
        <w:rPr>
          <w:rStyle w:val="ArialUnicodeMS66"/>
          <w:rFonts w:ascii="Times New Roman" w:hAnsi="Times New Roman" w:cs="Times New Roman"/>
          <w:spacing w:val="0"/>
          <w:sz w:val="28"/>
          <w:szCs w:val="28"/>
        </w:rPr>
        <w:t>ких, как это имеет место в здо-</w:t>
      </w:r>
      <w:r w:rsidR="00A6633B" w:rsidRPr="00A6633B">
        <w:rPr>
          <w:rStyle w:val="ArialUnicodeMS66"/>
          <w:rFonts w:ascii="Times New Roman" w:hAnsi="Times New Roman" w:cs="Times New Roman"/>
          <w:spacing w:val="0"/>
          <w:sz w:val="28"/>
          <w:szCs w:val="28"/>
        </w:rPr>
        <w:t>ровом организме.</w:t>
      </w:r>
    </w:p>
    <w:p w:rsidR="00A6633B" w:rsidRPr="00A6633B" w:rsidRDefault="00A6633B" w:rsidP="00A6633B">
      <w:pPr>
        <w:pStyle w:val="a4"/>
        <w:shd w:val="clear" w:color="auto" w:fill="auto"/>
        <w:spacing w:line="240" w:lineRule="auto"/>
        <w:ind w:firstLine="709"/>
        <w:rPr>
          <w:rFonts w:ascii="Times New Roman" w:hAnsi="Times New Roman" w:cs="Times New Roman"/>
          <w:b w:val="0"/>
          <w:i w:val="0"/>
          <w:spacing w:val="0"/>
          <w:sz w:val="28"/>
          <w:szCs w:val="28"/>
        </w:rPr>
      </w:pPr>
      <w:r w:rsidRPr="00A6633B">
        <w:rPr>
          <w:rStyle w:val="ArialUnicodeMS"/>
          <w:rFonts w:ascii="Times New Roman" w:hAnsi="Times New Roman" w:cs="Times New Roman"/>
          <w:spacing w:val="0"/>
          <w:sz w:val="28"/>
          <w:szCs w:val="28"/>
        </w:rPr>
        <w:t>Способы искусственного дыхания.</w:t>
      </w:r>
      <w:r w:rsidRPr="00A6633B">
        <w:rPr>
          <w:rStyle w:val="ArialUnicodeMS66"/>
          <w:rFonts w:ascii="Times New Roman" w:hAnsi="Times New Roman" w:cs="Times New Roman"/>
          <w:spacing w:val="0"/>
          <w:sz w:val="28"/>
          <w:szCs w:val="28"/>
        </w:rPr>
        <w:t xml:space="preserve"> Существует множес</w:t>
      </w:r>
      <w:r>
        <w:rPr>
          <w:rStyle w:val="ArialUnicodeMS66"/>
          <w:rFonts w:ascii="Times New Roman" w:hAnsi="Times New Roman" w:cs="Times New Roman"/>
          <w:spacing w:val="0"/>
          <w:sz w:val="28"/>
          <w:szCs w:val="28"/>
        </w:rPr>
        <w:t>тво раз</w:t>
      </w:r>
      <w:r w:rsidRPr="00A6633B">
        <w:rPr>
          <w:rStyle w:val="ArialUnicodeMS66"/>
          <w:rFonts w:ascii="Times New Roman" w:hAnsi="Times New Roman" w:cs="Times New Roman"/>
          <w:spacing w:val="0"/>
          <w:sz w:val="28"/>
          <w:szCs w:val="28"/>
        </w:rPr>
        <w:t xml:space="preserve">личных способов выполнения </w:t>
      </w:r>
      <w:r>
        <w:rPr>
          <w:rStyle w:val="ArialUnicodeMS66"/>
          <w:rFonts w:ascii="Times New Roman" w:hAnsi="Times New Roman" w:cs="Times New Roman"/>
          <w:spacing w:val="0"/>
          <w:sz w:val="28"/>
          <w:szCs w:val="28"/>
        </w:rPr>
        <w:t xml:space="preserve">искусственного дыхания. Все они </w:t>
      </w:r>
      <w:r w:rsidRPr="00A6633B">
        <w:rPr>
          <w:rStyle w:val="ArialUnicodeMS66"/>
          <w:rFonts w:ascii="Times New Roman" w:hAnsi="Times New Roman" w:cs="Times New Roman"/>
          <w:spacing w:val="0"/>
          <w:sz w:val="28"/>
          <w:szCs w:val="28"/>
        </w:rPr>
        <w:t>делятся на две группы: аппаратные и ручные.</w:t>
      </w:r>
    </w:p>
    <w:p w:rsidR="00A6633B" w:rsidRDefault="00A6633B" w:rsidP="00A6633B">
      <w:pPr>
        <w:pStyle w:val="a4"/>
        <w:shd w:val="clear" w:color="auto" w:fill="auto"/>
        <w:spacing w:line="240" w:lineRule="auto"/>
        <w:ind w:firstLine="709"/>
        <w:rPr>
          <w:rStyle w:val="ArialUnicodeMS66"/>
          <w:rFonts w:ascii="Times New Roman" w:hAnsi="Times New Roman" w:cs="Times New Roman"/>
          <w:spacing w:val="0"/>
          <w:sz w:val="28"/>
          <w:szCs w:val="28"/>
        </w:rPr>
      </w:pPr>
      <w:r w:rsidRPr="00A6633B">
        <w:rPr>
          <w:rStyle w:val="ArialUnicodeMS"/>
          <w:rFonts w:ascii="Times New Roman" w:hAnsi="Times New Roman" w:cs="Times New Roman"/>
          <w:spacing w:val="0"/>
          <w:sz w:val="28"/>
          <w:szCs w:val="28"/>
        </w:rPr>
        <w:t>Аппаратные способы</w:t>
      </w:r>
      <w:r w:rsidRPr="00A6633B">
        <w:rPr>
          <w:rStyle w:val="ArialUnicodeMS66"/>
          <w:rFonts w:ascii="Times New Roman" w:hAnsi="Times New Roman" w:cs="Times New Roman"/>
          <w:spacing w:val="0"/>
          <w:sz w:val="28"/>
          <w:szCs w:val="28"/>
        </w:rPr>
        <w:t xml:space="preserve"> требу</w:t>
      </w:r>
      <w:r>
        <w:rPr>
          <w:rStyle w:val="ArialUnicodeMS66"/>
          <w:rFonts w:ascii="Times New Roman" w:hAnsi="Times New Roman" w:cs="Times New Roman"/>
          <w:spacing w:val="0"/>
          <w:sz w:val="28"/>
          <w:szCs w:val="28"/>
        </w:rPr>
        <w:t>ют применения специаіьных аппа</w:t>
      </w:r>
      <w:r w:rsidRPr="00A6633B">
        <w:rPr>
          <w:rStyle w:val="ArialUnicodeMS66"/>
          <w:rFonts w:ascii="Times New Roman" w:hAnsi="Times New Roman" w:cs="Times New Roman"/>
          <w:spacing w:val="0"/>
          <w:sz w:val="28"/>
          <w:szCs w:val="28"/>
        </w:rPr>
        <w:t>ратов, которые обеспечивают</w:t>
      </w:r>
      <w:r>
        <w:rPr>
          <w:rStyle w:val="ArialUnicodeMS66"/>
          <w:rFonts w:ascii="Times New Roman" w:hAnsi="Times New Roman" w:cs="Times New Roman"/>
          <w:spacing w:val="0"/>
          <w:sz w:val="28"/>
          <w:szCs w:val="28"/>
        </w:rPr>
        <w:t xml:space="preserve"> вдувание и удаление воздуха из </w:t>
      </w:r>
      <w:r w:rsidRPr="00A6633B">
        <w:rPr>
          <w:rStyle w:val="ArialUnicodeMS66"/>
          <w:rFonts w:ascii="Times New Roman" w:hAnsi="Times New Roman" w:cs="Times New Roman"/>
          <w:spacing w:val="0"/>
          <w:sz w:val="28"/>
          <w:szCs w:val="28"/>
        </w:rPr>
        <w:t>легких через резиновую трубку</w:t>
      </w:r>
      <w:r>
        <w:rPr>
          <w:rStyle w:val="ArialUnicodeMS66"/>
          <w:rFonts w:ascii="Times New Roman" w:hAnsi="Times New Roman" w:cs="Times New Roman"/>
          <w:spacing w:val="0"/>
          <w:sz w:val="28"/>
          <w:szCs w:val="28"/>
        </w:rPr>
        <w:t xml:space="preserve">, вставленную в дыхательные </w:t>
      </w:r>
      <w:r w:rsidRPr="00A6633B">
        <w:rPr>
          <w:rStyle w:val="ArialUnicodeMS66"/>
          <w:rFonts w:ascii="Times New Roman" w:hAnsi="Times New Roman" w:cs="Times New Roman"/>
          <w:spacing w:val="0"/>
          <w:sz w:val="28"/>
          <w:szCs w:val="28"/>
        </w:rPr>
        <w:t>пути, или через маску, наде</w:t>
      </w:r>
      <w:r>
        <w:rPr>
          <w:rStyle w:val="ArialUnicodeMS66"/>
          <w:rFonts w:ascii="Times New Roman" w:hAnsi="Times New Roman" w:cs="Times New Roman"/>
          <w:spacing w:val="0"/>
          <w:sz w:val="28"/>
          <w:szCs w:val="28"/>
        </w:rPr>
        <w:t>тую на лицо пострадавшего. Про</w:t>
      </w:r>
      <w:r w:rsidRPr="00A6633B">
        <w:rPr>
          <w:rStyle w:val="ArialUnicodeMS66"/>
          <w:rFonts w:ascii="Times New Roman" w:hAnsi="Times New Roman" w:cs="Times New Roman"/>
          <w:spacing w:val="0"/>
          <w:sz w:val="28"/>
          <w:szCs w:val="28"/>
        </w:rPr>
        <w:t>стейшим из аппаратов явля</w:t>
      </w:r>
      <w:r>
        <w:rPr>
          <w:rStyle w:val="ArialUnicodeMS66"/>
          <w:rFonts w:ascii="Times New Roman" w:hAnsi="Times New Roman" w:cs="Times New Roman"/>
          <w:spacing w:val="0"/>
          <w:sz w:val="28"/>
          <w:szCs w:val="28"/>
        </w:rPr>
        <w:t xml:space="preserve">ется ручной портативный аппарат </w:t>
      </w:r>
      <w:r w:rsidRPr="00A6633B">
        <w:rPr>
          <w:rStyle w:val="ArialUnicodeMS66"/>
          <w:rFonts w:ascii="Times New Roman" w:hAnsi="Times New Roman" w:cs="Times New Roman"/>
          <w:spacing w:val="0"/>
          <w:sz w:val="28"/>
          <w:szCs w:val="28"/>
        </w:rPr>
        <w:t xml:space="preserve">(рис. 7.6), предназначенный </w:t>
      </w:r>
      <w:r>
        <w:rPr>
          <w:rStyle w:val="ArialUnicodeMS66"/>
          <w:rFonts w:ascii="Times New Roman" w:hAnsi="Times New Roman" w:cs="Times New Roman"/>
          <w:spacing w:val="0"/>
          <w:sz w:val="28"/>
          <w:szCs w:val="28"/>
        </w:rPr>
        <w:t>для искусственного дыхания и ас</w:t>
      </w:r>
      <w:r w:rsidRPr="00A6633B">
        <w:rPr>
          <w:rStyle w:val="ArialUnicodeMS66"/>
          <w:rFonts w:ascii="Times New Roman" w:hAnsi="Times New Roman" w:cs="Times New Roman"/>
          <w:spacing w:val="0"/>
          <w:sz w:val="28"/>
          <w:szCs w:val="28"/>
        </w:rPr>
        <w:t xml:space="preserve">пирации </w:t>
      </w:r>
      <w:r w:rsidRPr="00A6633B">
        <w:rPr>
          <w:rStyle w:val="ArialUnicodeMS66"/>
          <w:rFonts w:ascii="Times New Roman" w:hAnsi="Times New Roman" w:cs="Times New Roman"/>
          <w:spacing w:val="0"/>
          <w:sz w:val="28"/>
          <w:szCs w:val="28"/>
        </w:rPr>
        <w:lastRenderedPageBreak/>
        <w:t>(отсасывания) жидкости и слизи из дыхательн</w:t>
      </w:r>
      <w:r>
        <w:rPr>
          <w:rStyle w:val="ArialUnicodeMS66"/>
          <w:rFonts w:ascii="Times New Roman" w:hAnsi="Times New Roman" w:cs="Times New Roman"/>
          <w:spacing w:val="0"/>
          <w:sz w:val="28"/>
          <w:szCs w:val="28"/>
        </w:rPr>
        <w:t xml:space="preserve">ых путей. </w:t>
      </w:r>
      <w:r w:rsidRPr="00A6633B">
        <w:rPr>
          <w:rStyle w:val="ArialUnicodeMS66"/>
          <w:rFonts w:ascii="Times New Roman" w:hAnsi="Times New Roman" w:cs="Times New Roman"/>
          <w:spacing w:val="0"/>
          <w:sz w:val="28"/>
          <w:szCs w:val="28"/>
        </w:rPr>
        <w:t>Основными частями его явл</w:t>
      </w:r>
      <w:r>
        <w:rPr>
          <w:rStyle w:val="ArialUnicodeMS66"/>
          <w:rFonts w:ascii="Times New Roman" w:hAnsi="Times New Roman" w:cs="Times New Roman"/>
          <w:spacing w:val="0"/>
          <w:sz w:val="28"/>
          <w:szCs w:val="28"/>
        </w:rPr>
        <w:t xml:space="preserve">яются небольшой мех, приводимый </w:t>
      </w:r>
      <w:r w:rsidRPr="00A6633B">
        <w:rPr>
          <w:rStyle w:val="ArialUnicodeMS66"/>
          <w:rFonts w:ascii="Times New Roman" w:hAnsi="Times New Roman" w:cs="Times New Roman"/>
          <w:spacing w:val="0"/>
          <w:sz w:val="28"/>
          <w:szCs w:val="28"/>
        </w:rPr>
        <w:t>в действие рукой, и маска, пл</w:t>
      </w:r>
      <w:r>
        <w:rPr>
          <w:rStyle w:val="ArialUnicodeMS66"/>
          <w:rFonts w:ascii="Times New Roman" w:hAnsi="Times New Roman" w:cs="Times New Roman"/>
          <w:spacing w:val="0"/>
          <w:sz w:val="28"/>
          <w:szCs w:val="28"/>
        </w:rPr>
        <w:t xml:space="preserve">отно накладываемая на рот и нос </w:t>
      </w:r>
      <w:r w:rsidRPr="00A6633B">
        <w:rPr>
          <w:rStyle w:val="ArialUnicodeMS66"/>
          <w:rFonts w:ascii="Times New Roman" w:hAnsi="Times New Roman" w:cs="Times New Roman"/>
          <w:spacing w:val="0"/>
          <w:sz w:val="28"/>
          <w:szCs w:val="28"/>
        </w:rPr>
        <w:t>пострадавшего.</w:t>
      </w:r>
    </w:p>
    <w:p w:rsidR="00DF1FE3" w:rsidRDefault="00DF1FE3" w:rsidP="00A6633B">
      <w:pPr>
        <w:pStyle w:val="a4"/>
        <w:shd w:val="clear" w:color="auto" w:fill="auto"/>
        <w:spacing w:line="240" w:lineRule="auto"/>
        <w:ind w:firstLine="709"/>
        <w:rPr>
          <w:rStyle w:val="ArialUnicodeMS66"/>
          <w:rFonts w:ascii="Times New Roman" w:hAnsi="Times New Roman" w:cs="Times New Roman"/>
          <w:spacing w:val="0"/>
          <w:sz w:val="28"/>
          <w:szCs w:val="28"/>
        </w:rPr>
      </w:pPr>
    </w:p>
    <w:p w:rsidR="00DF1FE3" w:rsidRDefault="00DF1FE3" w:rsidP="00DF1FE3">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A6633B">
        <w:rPr>
          <w:rFonts w:ascii="Times New Roman" w:hAnsi="Times New Roman" w:cs="Times New Roman"/>
          <w:b w:val="0"/>
          <w:i w:val="0"/>
          <w:noProof/>
          <w:color w:val="auto"/>
          <w:spacing w:val="0"/>
          <w:sz w:val="28"/>
          <w:szCs w:val="28"/>
        </w:rPr>
        <w:drawing>
          <wp:inline distT="0" distB="0" distL="0" distR="0">
            <wp:extent cx="1197610" cy="1458595"/>
            <wp:effectExtent l="19050" t="0" r="2540" b="0"/>
            <wp:docPr id="749"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073"/>
                    <a:srcRect/>
                    <a:stretch>
                      <a:fillRect/>
                    </a:stretch>
                  </pic:blipFill>
                  <pic:spPr bwMode="auto">
                    <a:xfrm>
                      <a:off x="0" y="0"/>
                      <a:ext cx="1197610" cy="1458595"/>
                    </a:xfrm>
                    <a:prstGeom prst="rect">
                      <a:avLst/>
                    </a:prstGeom>
                    <a:noFill/>
                    <a:ln w="9525">
                      <a:noFill/>
                      <a:miter lim="800000"/>
                      <a:headEnd/>
                      <a:tailEnd/>
                    </a:ln>
                  </pic:spPr>
                </pic:pic>
              </a:graphicData>
            </a:graphic>
          </wp:inline>
        </w:drawing>
      </w:r>
    </w:p>
    <w:p w:rsidR="00DF1FE3" w:rsidRDefault="00DF1FE3" w:rsidP="00DF1FE3">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DF1FE3" w:rsidRDefault="00DF1FE3" w:rsidP="00DF1FE3">
      <w:pPr>
        <w:pStyle w:val="a4"/>
        <w:shd w:val="clear" w:color="auto" w:fill="auto"/>
        <w:spacing w:line="240" w:lineRule="auto"/>
        <w:ind w:firstLine="0"/>
        <w:jc w:val="center"/>
        <w:rPr>
          <w:rStyle w:val="ArialUnicodeMS"/>
          <w:rFonts w:ascii="Times New Roman" w:hAnsi="Times New Roman" w:cs="Times New Roman"/>
          <w:spacing w:val="0"/>
          <w:sz w:val="28"/>
          <w:szCs w:val="28"/>
        </w:rPr>
      </w:pPr>
      <w:r>
        <w:rPr>
          <w:rStyle w:val="57"/>
          <w:rFonts w:ascii="Times New Roman" w:hAnsi="Times New Roman" w:cs="Times New Roman"/>
          <w:b w:val="0"/>
          <w:i w:val="0"/>
          <w:spacing w:val="0"/>
          <w:sz w:val="28"/>
          <w:szCs w:val="28"/>
        </w:rPr>
        <w:t>Рисунок 7.6</w:t>
      </w:r>
    </w:p>
    <w:p w:rsidR="00DF1FE3" w:rsidRPr="00A6633B" w:rsidRDefault="00DF1FE3" w:rsidP="00A6633B">
      <w:pPr>
        <w:pStyle w:val="a4"/>
        <w:shd w:val="clear" w:color="auto" w:fill="auto"/>
        <w:spacing w:line="240" w:lineRule="auto"/>
        <w:ind w:firstLine="709"/>
        <w:rPr>
          <w:rFonts w:ascii="Times New Roman" w:hAnsi="Times New Roman" w:cs="Times New Roman"/>
          <w:b w:val="0"/>
          <w:i w:val="0"/>
          <w:spacing w:val="0"/>
          <w:sz w:val="28"/>
          <w:szCs w:val="28"/>
        </w:rPr>
      </w:pPr>
    </w:p>
    <w:p w:rsidR="00A6633B" w:rsidRPr="00A6633B" w:rsidRDefault="00A6633B" w:rsidP="00A6633B">
      <w:pPr>
        <w:pStyle w:val="a4"/>
        <w:shd w:val="clear" w:color="auto" w:fill="auto"/>
        <w:spacing w:line="240" w:lineRule="auto"/>
        <w:ind w:firstLine="709"/>
        <w:rPr>
          <w:rFonts w:ascii="Times New Roman" w:hAnsi="Times New Roman" w:cs="Times New Roman"/>
          <w:b w:val="0"/>
          <w:i w:val="0"/>
          <w:spacing w:val="0"/>
          <w:sz w:val="28"/>
          <w:szCs w:val="28"/>
        </w:rPr>
      </w:pPr>
      <w:r w:rsidRPr="00A6633B">
        <w:rPr>
          <w:rStyle w:val="ArialUnicodeMS66"/>
          <w:rFonts w:ascii="Times New Roman" w:hAnsi="Times New Roman" w:cs="Times New Roman"/>
          <w:spacing w:val="0"/>
          <w:sz w:val="28"/>
          <w:szCs w:val="28"/>
        </w:rPr>
        <w:t>Во время сжатия меха происхо</w:t>
      </w:r>
      <w:r>
        <w:rPr>
          <w:rStyle w:val="ArialUnicodeMS66"/>
          <w:rFonts w:ascii="Times New Roman" w:hAnsi="Times New Roman" w:cs="Times New Roman"/>
          <w:spacing w:val="0"/>
          <w:sz w:val="28"/>
          <w:szCs w:val="28"/>
        </w:rPr>
        <w:t>дит активный вдох, т. е. введе</w:t>
      </w:r>
      <w:r w:rsidRPr="00A6633B">
        <w:rPr>
          <w:rStyle w:val="ArialUnicodeMS66"/>
          <w:rFonts w:ascii="Times New Roman" w:hAnsi="Times New Roman" w:cs="Times New Roman"/>
          <w:spacing w:val="0"/>
          <w:sz w:val="28"/>
          <w:szCs w:val="28"/>
        </w:rPr>
        <w:t>ние под некоторым давлением в легкие пострадавшего ат</w:t>
      </w:r>
      <w:r>
        <w:rPr>
          <w:rStyle w:val="ArialUnicodeMS66"/>
          <w:rFonts w:ascii="Times New Roman" w:hAnsi="Times New Roman" w:cs="Times New Roman"/>
          <w:spacing w:val="0"/>
          <w:sz w:val="28"/>
          <w:szCs w:val="28"/>
        </w:rPr>
        <w:t>мосфер</w:t>
      </w:r>
      <w:r w:rsidRPr="00A6633B">
        <w:rPr>
          <w:rStyle w:val="ArialUnicodeMS66"/>
          <w:rFonts w:ascii="Times New Roman" w:hAnsi="Times New Roman" w:cs="Times New Roman"/>
          <w:spacing w:val="0"/>
          <w:sz w:val="28"/>
          <w:szCs w:val="28"/>
        </w:rPr>
        <w:t xml:space="preserve">ного воздуха в объеме от 0,25 до </w:t>
      </w:r>
      <w:r>
        <w:rPr>
          <w:rStyle w:val="ArialUnicodeMS66"/>
          <w:rFonts w:ascii="Times New Roman" w:hAnsi="Times New Roman" w:cs="Times New Roman"/>
          <w:spacing w:val="0"/>
          <w:sz w:val="28"/>
          <w:szCs w:val="28"/>
        </w:rPr>
        <w:t xml:space="preserve">1,5 л или воздуха, обогащенного </w:t>
      </w:r>
      <w:r w:rsidRPr="00A6633B">
        <w:rPr>
          <w:rStyle w:val="ArialUnicodeMS66"/>
          <w:rFonts w:ascii="Times New Roman" w:hAnsi="Times New Roman" w:cs="Times New Roman"/>
          <w:spacing w:val="0"/>
          <w:sz w:val="28"/>
          <w:szCs w:val="28"/>
        </w:rPr>
        <w:t>кислородом. В последнем случ</w:t>
      </w:r>
      <w:r>
        <w:rPr>
          <w:rStyle w:val="ArialUnicodeMS66"/>
          <w:rFonts w:ascii="Times New Roman" w:hAnsi="Times New Roman" w:cs="Times New Roman"/>
          <w:spacing w:val="0"/>
          <w:sz w:val="28"/>
          <w:szCs w:val="28"/>
        </w:rPr>
        <w:t>ае к всасывающему клапану аппа</w:t>
      </w:r>
      <w:r w:rsidRPr="00A6633B">
        <w:rPr>
          <w:rStyle w:val="ArialUnicodeMS66"/>
          <w:rFonts w:ascii="Times New Roman" w:hAnsi="Times New Roman" w:cs="Times New Roman"/>
          <w:spacing w:val="0"/>
          <w:sz w:val="28"/>
          <w:szCs w:val="28"/>
        </w:rPr>
        <w:t>рата присоединяется кислородн</w:t>
      </w:r>
      <w:r>
        <w:rPr>
          <w:rStyle w:val="ArialUnicodeMS66"/>
          <w:rFonts w:ascii="Times New Roman" w:hAnsi="Times New Roman" w:cs="Times New Roman"/>
          <w:spacing w:val="0"/>
          <w:sz w:val="28"/>
          <w:szCs w:val="28"/>
        </w:rPr>
        <w:t xml:space="preserve">ая подушка. Во время растяжения </w:t>
      </w:r>
      <w:r w:rsidRPr="00A6633B">
        <w:rPr>
          <w:rStyle w:val="ArialUnicodeMS66"/>
          <w:rFonts w:ascii="Times New Roman" w:hAnsi="Times New Roman" w:cs="Times New Roman"/>
          <w:spacing w:val="0"/>
          <w:sz w:val="28"/>
          <w:szCs w:val="28"/>
        </w:rPr>
        <w:t>меха происходит пассивный выд</w:t>
      </w:r>
      <w:r>
        <w:rPr>
          <w:rStyle w:val="ArialUnicodeMS66"/>
          <w:rFonts w:ascii="Times New Roman" w:hAnsi="Times New Roman" w:cs="Times New Roman"/>
          <w:spacing w:val="0"/>
          <w:sz w:val="28"/>
          <w:szCs w:val="28"/>
        </w:rPr>
        <w:t xml:space="preserve">ох, при этом воздух из аппарата </w:t>
      </w:r>
      <w:r w:rsidRPr="00A6633B">
        <w:rPr>
          <w:rStyle w:val="ArialUnicodeMS66"/>
          <w:rFonts w:ascii="Times New Roman" w:hAnsi="Times New Roman" w:cs="Times New Roman"/>
          <w:spacing w:val="0"/>
          <w:sz w:val="28"/>
          <w:szCs w:val="28"/>
        </w:rPr>
        <w:t>выходит через специальный кл</w:t>
      </w:r>
      <w:r>
        <w:rPr>
          <w:rStyle w:val="ArialUnicodeMS66"/>
          <w:rFonts w:ascii="Times New Roman" w:hAnsi="Times New Roman" w:cs="Times New Roman"/>
          <w:spacing w:val="0"/>
          <w:sz w:val="28"/>
          <w:szCs w:val="28"/>
        </w:rPr>
        <w:t xml:space="preserve">апан. Благодаря портативности и </w:t>
      </w:r>
      <w:r w:rsidRPr="00A6633B">
        <w:rPr>
          <w:rStyle w:val="ArialUnicodeMS66"/>
          <w:rFonts w:ascii="Times New Roman" w:hAnsi="Times New Roman" w:cs="Times New Roman"/>
          <w:spacing w:val="0"/>
          <w:sz w:val="28"/>
          <w:szCs w:val="28"/>
        </w:rPr>
        <w:t>малой массе этот аппарат прим</w:t>
      </w:r>
      <w:r>
        <w:rPr>
          <w:rStyle w:val="ArialUnicodeMS66"/>
          <w:rFonts w:ascii="Times New Roman" w:hAnsi="Times New Roman" w:cs="Times New Roman"/>
          <w:spacing w:val="0"/>
          <w:sz w:val="28"/>
          <w:szCs w:val="28"/>
        </w:rPr>
        <w:t xml:space="preserve">еняется не только в больничных, </w:t>
      </w:r>
      <w:r w:rsidRPr="00A6633B">
        <w:rPr>
          <w:rStyle w:val="ArialUnicodeMS66"/>
          <w:rFonts w:ascii="Times New Roman" w:hAnsi="Times New Roman" w:cs="Times New Roman"/>
          <w:spacing w:val="0"/>
          <w:sz w:val="28"/>
          <w:szCs w:val="28"/>
        </w:rPr>
        <w:t>но и в полевых условиях.</w:t>
      </w:r>
    </w:p>
    <w:p w:rsidR="00A6633B" w:rsidRPr="00A6633B" w:rsidRDefault="00A6633B" w:rsidP="00A6633B">
      <w:pPr>
        <w:pStyle w:val="a4"/>
        <w:shd w:val="clear" w:color="auto" w:fill="auto"/>
        <w:spacing w:line="240" w:lineRule="auto"/>
        <w:ind w:firstLine="709"/>
        <w:rPr>
          <w:rFonts w:ascii="Times New Roman" w:hAnsi="Times New Roman" w:cs="Times New Roman"/>
          <w:b w:val="0"/>
          <w:i w:val="0"/>
          <w:spacing w:val="0"/>
          <w:sz w:val="28"/>
          <w:szCs w:val="28"/>
        </w:rPr>
      </w:pPr>
      <w:r w:rsidRPr="00A6633B">
        <w:rPr>
          <w:rStyle w:val="ArialUnicodeMS"/>
          <w:rFonts w:ascii="Times New Roman" w:hAnsi="Times New Roman" w:cs="Times New Roman"/>
          <w:spacing w:val="0"/>
          <w:sz w:val="28"/>
          <w:szCs w:val="28"/>
        </w:rPr>
        <w:t>Ручные способы</w:t>
      </w:r>
      <w:r w:rsidRPr="00A6633B">
        <w:rPr>
          <w:rStyle w:val="ArialUnicodeMS66"/>
          <w:rFonts w:ascii="Times New Roman" w:hAnsi="Times New Roman" w:cs="Times New Roman"/>
          <w:spacing w:val="0"/>
          <w:sz w:val="28"/>
          <w:szCs w:val="28"/>
        </w:rPr>
        <w:t xml:space="preserve"> значительн</w:t>
      </w:r>
      <w:r>
        <w:rPr>
          <w:rStyle w:val="ArialUnicodeMS66"/>
          <w:rFonts w:ascii="Times New Roman" w:hAnsi="Times New Roman" w:cs="Times New Roman"/>
          <w:spacing w:val="0"/>
          <w:sz w:val="28"/>
          <w:szCs w:val="28"/>
        </w:rPr>
        <w:t>о менее эффективны и несравнен</w:t>
      </w:r>
      <w:r w:rsidRPr="00A6633B">
        <w:rPr>
          <w:rStyle w:val="ArialUnicodeMS66"/>
          <w:rFonts w:ascii="Times New Roman" w:hAnsi="Times New Roman" w:cs="Times New Roman"/>
          <w:spacing w:val="0"/>
          <w:sz w:val="28"/>
          <w:szCs w:val="28"/>
        </w:rPr>
        <w:t>но более трудоемки, чем аппаратные. Они обладают, одна</w:t>
      </w:r>
      <w:r>
        <w:rPr>
          <w:rStyle w:val="ArialUnicodeMS66"/>
          <w:rFonts w:ascii="Times New Roman" w:hAnsi="Times New Roman" w:cs="Times New Roman"/>
          <w:spacing w:val="0"/>
          <w:sz w:val="28"/>
          <w:szCs w:val="28"/>
        </w:rPr>
        <w:t xml:space="preserve">ко, тем </w:t>
      </w:r>
      <w:r w:rsidRPr="00A6633B">
        <w:rPr>
          <w:rStyle w:val="ArialUnicodeMS66"/>
          <w:rFonts w:ascii="Times New Roman" w:hAnsi="Times New Roman" w:cs="Times New Roman"/>
          <w:spacing w:val="0"/>
          <w:sz w:val="28"/>
          <w:szCs w:val="28"/>
        </w:rPr>
        <w:t>важным достоинством, что могут выполняться без каких-либо</w:t>
      </w:r>
      <w:r>
        <w:rPr>
          <w:rFonts w:ascii="Times New Roman" w:hAnsi="Times New Roman" w:cs="Times New Roman"/>
          <w:b w:val="0"/>
          <w:i w:val="0"/>
          <w:spacing w:val="0"/>
          <w:sz w:val="28"/>
          <w:szCs w:val="28"/>
        </w:rPr>
        <w:t xml:space="preserve"> </w:t>
      </w:r>
      <w:r w:rsidRPr="00A6633B">
        <w:rPr>
          <w:rStyle w:val="ArialUnicodeMS66"/>
          <w:rFonts w:ascii="Times New Roman" w:hAnsi="Times New Roman" w:cs="Times New Roman"/>
          <w:spacing w:val="0"/>
          <w:sz w:val="28"/>
          <w:szCs w:val="28"/>
        </w:rPr>
        <w:t>приспосо</w:t>
      </w:r>
      <w:r>
        <w:rPr>
          <w:rStyle w:val="ArialUnicodeMS66"/>
          <w:rFonts w:ascii="Times New Roman" w:hAnsi="Times New Roman" w:cs="Times New Roman"/>
          <w:spacing w:val="0"/>
          <w:sz w:val="28"/>
          <w:szCs w:val="28"/>
        </w:rPr>
        <w:t>блений и приборов, т. е. немед</w:t>
      </w:r>
      <w:r w:rsidRPr="00A6633B">
        <w:rPr>
          <w:rStyle w:val="ArialUnicodeMS66"/>
          <w:rFonts w:ascii="Times New Roman" w:hAnsi="Times New Roman" w:cs="Times New Roman"/>
          <w:spacing w:val="0"/>
          <w:sz w:val="28"/>
          <w:szCs w:val="28"/>
        </w:rPr>
        <w:t>ленно п</w:t>
      </w:r>
      <w:r>
        <w:rPr>
          <w:rStyle w:val="ArialUnicodeMS66"/>
          <w:rFonts w:ascii="Times New Roman" w:hAnsi="Times New Roman" w:cs="Times New Roman"/>
          <w:spacing w:val="0"/>
          <w:sz w:val="28"/>
          <w:szCs w:val="28"/>
        </w:rPr>
        <w:t>ри возникновении нарушений дея</w:t>
      </w:r>
      <w:r w:rsidRPr="00A6633B">
        <w:rPr>
          <w:rStyle w:val="ArialUnicodeMS66"/>
          <w:rFonts w:ascii="Times New Roman" w:hAnsi="Times New Roman" w:cs="Times New Roman"/>
          <w:spacing w:val="0"/>
          <w:sz w:val="28"/>
          <w:szCs w:val="28"/>
        </w:rPr>
        <w:t>тельности дыхания у пострадавшего.</w:t>
      </w:r>
    </w:p>
    <w:p w:rsidR="00A6633B" w:rsidRPr="00A6633B" w:rsidRDefault="00A6633B" w:rsidP="00A6633B">
      <w:pPr>
        <w:pStyle w:val="a4"/>
        <w:shd w:val="clear" w:color="auto" w:fill="auto"/>
        <w:spacing w:line="240" w:lineRule="auto"/>
        <w:ind w:firstLine="709"/>
        <w:rPr>
          <w:rFonts w:ascii="Times New Roman" w:hAnsi="Times New Roman" w:cs="Times New Roman"/>
          <w:b w:val="0"/>
          <w:i w:val="0"/>
          <w:spacing w:val="0"/>
          <w:sz w:val="28"/>
          <w:szCs w:val="28"/>
        </w:rPr>
      </w:pPr>
      <w:r w:rsidRPr="00A6633B">
        <w:rPr>
          <w:rStyle w:val="ArialUnicodeMS66"/>
          <w:rFonts w:ascii="Times New Roman" w:hAnsi="Times New Roman" w:cs="Times New Roman"/>
          <w:spacing w:val="0"/>
          <w:sz w:val="28"/>
          <w:szCs w:val="28"/>
        </w:rPr>
        <w:t>Ср</w:t>
      </w:r>
      <w:r>
        <w:rPr>
          <w:rStyle w:val="ArialUnicodeMS66"/>
          <w:rFonts w:ascii="Times New Roman" w:hAnsi="Times New Roman" w:cs="Times New Roman"/>
          <w:spacing w:val="0"/>
          <w:sz w:val="28"/>
          <w:szCs w:val="28"/>
        </w:rPr>
        <w:t xml:space="preserve">еди большого числа существующих </w:t>
      </w:r>
      <w:r w:rsidRPr="00A6633B">
        <w:rPr>
          <w:rStyle w:val="ArialUnicodeMS66"/>
          <w:rFonts w:ascii="Times New Roman" w:hAnsi="Times New Roman" w:cs="Times New Roman"/>
          <w:spacing w:val="0"/>
          <w:sz w:val="28"/>
          <w:szCs w:val="28"/>
        </w:rPr>
        <w:t>ручны</w:t>
      </w:r>
      <w:r>
        <w:rPr>
          <w:rStyle w:val="ArialUnicodeMS66"/>
          <w:rFonts w:ascii="Times New Roman" w:hAnsi="Times New Roman" w:cs="Times New Roman"/>
          <w:spacing w:val="0"/>
          <w:sz w:val="28"/>
          <w:szCs w:val="28"/>
        </w:rPr>
        <w:t xml:space="preserve">х способов наиболее эффективным </w:t>
      </w:r>
      <w:r w:rsidRPr="00A6633B">
        <w:rPr>
          <w:rStyle w:val="ArialUnicodeMS66"/>
          <w:rFonts w:ascii="Times New Roman" w:hAnsi="Times New Roman" w:cs="Times New Roman"/>
          <w:spacing w:val="0"/>
          <w:sz w:val="28"/>
          <w:szCs w:val="28"/>
        </w:rPr>
        <w:t xml:space="preserve">является </w:t>
      </w:r>
      <w:r w:rsidRPr="00A6633B">
        <w:rPr>
          <w:rStyle w:val="ArialUnicodeMS"/>
          <w:rFonts w:ascii="Times New Roman" w:hAnsi="Times New Roman" w:cs="Times New Roman"/>
          <w:spacing w:val="0"/>
          <w:sz w:val="28"/>
          <w:szCs w:val="28"/>
        </w:rPr>
        <w:t>способ «изо рта в рот».</w:t>
      </w:r>
      <w:r>
        <w:rPr>
          <w:rStyle w:val="ArialUnicodeMS66"/>
          <w:rFonts w:ascii="Times New Roman" w:hAnsi="Times New Roman" w:cs="Times New Roman"/>
          <w:spacing w:val="0"/>
          <w:sz w:val="28"/>
          <w:szCs w:val="28"/>
        </w:rPr>
        <w:t xml:space="preserve"> Он заклю</w:t>
      </w:r>
      <w:r w:rsidRPr="00A6633B">
        <w:rPr>
          <w:rStyle w:val="ArialUnicodeMS66"/>
          <w:rFonts w:ascii="Times New Roman" w:hAnsi="Times New Roman" w:cs="Times New Roman"/>
          <w:spacing w:val="0"/>
          <w:sz w:val="28"/>
          <w:szCs w:val="28"/>
        </w:rPr>
        <w:t>чаетс</w:t>
      </w:r>
      <w:r>
        <w:rPr>
          <w:rStyle w:val="ArialUnicodeMS66"/>
          <w:rFonts w:ascii="Times New Roman" w:hAnsi="Times New Roman" w:cs="Times New Roman"/>
          <w:spacing w:val="0"/>
          <w:sz w:val="28"/>
          <w:szCs w:val="28"/>
        </w:rPr>
        <w:t xml:space="preserve">я в том, что оказывающий помощь </w:t>
      </w:r>
      <w:r w:rsidRPr="00A6633B">
        <w:rPr>
          <w:rStyle w:val="ArialUnicodeMS66"/>
          <w:rFonts w:ascii="Times New Roman" w:hAnsi="Times New Roman" w:cs="Times New Roman"/>
          <w:spacing w:val="0"/>
          <w:sz w:val="28"/>
          <w:szCs w:val="28"/>
        </w:rPr>
        <w:t xml:space="preserve">вдувает </w:t>
      </w:r>
      <w:r>
        <w:rPr>
          <w:rStyle w:val="ArialUnicodeMS66"/>
          <w:rFonts w:ascii="Times New Roman" w:hAnsi="Times New Roman" w:cs="Times New Roman"/>
          <w:spacing w:val="0"/>
          <w:sz w:val="28"/>
          <w:szCs w:val="28"/>
        </w:rPr>
        <w:t xml:space="preserve">воздух из своих легких в легкие </w:t>
      </w:r>
      <w:r w:rsidRPr="00A6633B">
        <w:rPr>
          <w:rStyle w:val="ArialUnicodeMS66"/>
          <w:rFonts w:ascii="Times New Roman" w:hAnsi="Times New Roman" w:cs="Times New Roman"/>
          <w:spacing w:val="0"/>
          <w:sz w:val="28"/>
          <w:szCs w:val="28"/>
        </w:rPr>
        <w:t>пострадавшего через его рот или нос.</w:t>
      </w:r>
    </w:p>
    <w:p w:rsidR="00A6633B" w:rsidRDefault="00A6633B" w:rsidP="00DF1FE3">
      <w:pPr>
        <w:pStyle w:val="a4"/>
        <w:shd w:val="clear" w:color="auto" w:fill="auto"/>
        <w:tabs>
          <w:tab w:val="left" w:pos="3643"/>
        </w:tabs>
        <w:spacing w:line="240" w:lineRule="auto"/>
        <w:ind w:firstLine="709"/>
        <w:rPr>
          <w:rStyle w:val="ArialUnicodeMS66"/>
          <w:rFonts w:ascii="Times New Roman" w:hAnsi="Times New Roman" w:cs="Times New Roman"/>
          <w:spacing w:val="0"/>
          <w:sz w:val="28"/>
          <w:szCs w:val="28"/>
        </w:rPr>
      </w:pPr>
      <w:r w:rsidRPr="00A6633B">
        <w:rPr>
          <w:rStyle w:val="ArialUnicodeMS66"/>
          <w:rFonts w:ascii="Times New Roman" w:hAnsi="Times New Roman" w:cs="Times New Roman"/>
          <w:spacing w:val="0"/>
          <w:sz w:val="28"/>
          <w:szCs w:val="28"/>
        </w:rPr>
        <w:t>Уста</w:t>
      </w:r>
      <w:r w:rsidR="00DF1FE3">
        <w:rPr>
          <w:rStyle w:val="ArialUnicodeMS66"/>
          <w:rFonts w:ascii="Times New Roman" w:hAnsi="Times New Roman" w:cs="Times New Roman"/>
          <w:spacing w:val="0"/>
          <w:sz w:val="28"/>
          <w:szCs w:val="28"/>
        </w:rPr>
        <w:t xml:space="preserve">новлено, что воздух, выдыхаемый </w:t>
      </w:r>
      <w:r w:rsidRPr="00A6633B">
        <w:rPr>
          <w:rStyle w:val="ArialUnicodeMS66"/>
          <w:rFonts w:ascii="Times New Roman" w:hAnsi="Times New Roman" w:cs="Times New Roman"/>
          <w:spacing w:val="0"/>
          <w:sz w:val="28"/>
          <w:szCs w:val="28"/>
        </w:rPr>
        <w:t>из легких, содержит достаточное для дыхания количество кислорода.</w:t>
      </w:r>
    </w:p>
    <w:p w:rsidR="00A6633B" w:rsidRPr="00A6633B" w:rsidRDefault="00A6633B" w:rsidP="00A6633B">
      <w:pPr>
        <w:pStyle w:val="a4"/>
        <w:shd w:val="clear" w:color="auto" w:fill="auto"/>
        <w:spacing w:line="240" w:lineRule="auto"/>
        <w:ind w:firstLine="709"/>
        <w:rPr>
          <w:rFonts w:ascii="Times New Roman" w:hAnsi="Times New Roman" w:cs="Times New Roman"/>
          <w:b w:val="0"/>
          <w:i w:val="0"/>
          <w:spacing w:val="0"/>
          <w:sz w:val="28"/>
          <w:szCs w:val="28"/>
        </w:rPr>
      </w:pPr>
      <w:r w:rsidRPr="00A6633B">
        <w:rPr>
          <w:rStyle w:val="ArialUnicodeMS"/>
          <w:rFonts w:ascii="Times New Roman" w:hAnsi="Times New Roman" w:cs="Times New Roman"/>
          <w:spacing w:val="0"/>
          <w:sz w:val="28"/>
          <w:szCs w:val="28"/>
        </w:rPr>
        <w:t>Подготовка к искусственному дыханию.</w:t>
      </w:r>
      <w:r w:rsidR="00DF1FE3">
        <w:rPr>
          <w:rStyle w:val="ArialUnicodeMS66"/>
          <w:rFonts w:ascii="Times New Roman" w:hAnsi="Times New Roman" w:cs="Times New Roman"/>
          <w:spacing w:val="0"/>
          <w:sz w:val="28"/>
          <w:szCs w:val="28"/>
        </w:rPr>
        <w:t xml:space="preserve"> Прежде чем присту</w:t>
      </w:r>
      <w:r w:rsidRPr="00A6633B">
        <w:rPr>
          <w:rStyle w:val="ArialUnicodeMS66"/>
          <w:rFonts w:ascii="Times New Roman" w:hAnsi="Times New Roman" w:cs="Times New Roman"/>
          <w:spacing w:val="0"/>
          <w:sz w:val="28"/>
          <w:szCs w:val="28"/>
        </w:rPr>
        <w:t>пить к искусственному дыханию, необходимо быстро выполнить следующие операции:</w:t>
      </w:r>
    </w:p>
    <w:p w:rsidR="00A6633B" w:rsidRPr="00A6633B" w:rsidRDefault="00A6633B" w:rsidP="00A6633B">
      <w:pPr>
        <w:pStyle w:val="a4"/>
        <w:numPr>
          <w:ilvl w:val="0"/>
          <w:numId w:val="1"/>
        </w:numPr>
        <w:shd w:val="clear" w:color="auto" w:fill="auto"/>
        <w:tabs>
          <w:tab w:val="left" w:pos="586"/>
        </w:tabs>
        <w:spacing w:line="240" w:lineRule="auto"/>
        <w:ind w:firstLine="709"/>
        <w:rPr>
          <w:rFonts w:ascii="Times New Roman" w:hAnsi="Times New Roman" w:cs="Times New Roman"/>
          <w:b w:val="0"/>
          <w:i w:val="0"/>
          <w:spacing w:val="0"/>
          <w:sz w:val="28"/>
          <w:szCs w:val="28"/>
        </w:rPr>
      </w:pPr>
      <w:r w:rsidRPr="00A6633B">
        <w:rPr>
          <w:rStyle w:val="ArialUnicodeMS66"/>
          <w:rFonts w:ascii="Times New Roman" w:hAnsi="Times New Roman" w:cs="Times New Roman"/>
          <w:spacing w:val="0"/>
          <w:sz w:val="28"/>
          <w:szCs w:val="28"/>
        </w:rPr>
        <w:t>освободить пострадав</w:t>
      </w:r>
      <w:r w:rsidR="00DF1FE3">
        <w:rPr>
          <w:rStyle w:val="ArialUnicodeMS66"/>
          <w:rFonts w:ascii="Times New Roman" w:hAnsi="Times New Roman" w:cs="Times New Roman"/>
          <w:spacing w:val="0"/>
          <w:sz w:val="28"/>
          <w:szCs w:val="28"/>
        </w:rPr>
        <w:t>шего от стесняющей дыхание одеж</w:t>
      </w:r>
      <w:r w:rsidRPr="00A6633B">
        <w:rPr>
          <w:rStyle w:val="ArialUnicodeMS66"/>
          <w:rFonts w:ascii="Times New Roman" w:hAnsi="Times New Roman" w:cs="Times New Roman"/>
          <w:spacing w:val="0"/>
          <w:sz w:val="28"/>
          <w:szCs w:val="28"/>
        </w:rPr>
        <w:t>ды — расстегнуть ворот, раз</w:t>
      </w:r>
      <w:r w:rsidR="00DF1FE3">
        <w:rPr>
          <w:rStyle w:val="ArialUnicodeMS66"/>
          <w:rFonts w:ascii="Times New Roman" w:hAnsi="Times New Roman" w:cs="Times New Roman"/>
          <w:spacing w:val="0"/>
          <w:sz w:val="28"/>
          <w:szCs w:val="28"/>
        </w:rPr>
        <w:t>вязать галстук, расстегнуть брю</w:t>
      </w:r>
      <w:r w:rsidRPr="00A6633B">
        <w:rPr>
          <w:rStyle w:val="ArialUnicodeMS66"/>
          <w:rFonts w:ascii="Times New Roman" w:hAnsi="Times New Roman" w:cs="Times New Roman"/>
          <w:spacing w:val="0"/>
          <w:sz w:val="28"/>
          <w:szCs w:val="28"/>
        </w:rPr>
        <w:t>ки и т. п.;</w:t>
      </w:r>
    </w:p>
    <w:p w:rsidR="00A6633B" w:rsidRPr="00A6633B" w:rsidRDefault="00A6633B" w:rsidP="00A6633B">
      <w:pPr>
        <w:pStyle w:val="a4"/>
        <w:numPr>
          <w:ilvl w:val="0"/>
          <w:numId w:val="1"/>
        </w:numPr>
        <w:shd w:val="clear" w:color="auto" w:fill="auto"/>
        <w:tabs>
          <w:tab w:val="left" w:pos="586"/>
        </w:tabs>
        <w:spacing w:line="240" w:lineRule="auto"/>
        <w:ind w:firstLine="709"/>
        <w:rPr>
          <w:rFonts w:ascii="Times New Roman" w:hAnsi="Times New Roman" w:cs="Times New Roman"/>
          <w:b w:val="0"/>
          <w:i w:val="0"/>
          <w:spacing w:val="0"/>
          <w:sz w:val="28"/>
          <w:szCs w:val="28"/>
        </w:rPr>
      </w:pPr>
      <w:r w:rsidRPr="00A6633B">
        <w:rPr>
          <w:rStyle w:val="ArialUnicodeMS66"/>
          <w:rFonts w:ascii="Times New Roman" w:hAnsi="Times New Roman" w:cs="Times New Roman"/>
          <w:spacing w:val="0"/>
          <w:sz w:val="28"/>
          <w:szCs w:val="28"/>
        </w:rPr>
        <w:t>уложить пострадавшег</w:t>
      </w:r>
      <w:r w:rsidR="00DF1FE3">
        <w:rPr>
          <w:rStyle w:val="ArialUnicodeMS66"/>
          <w:rFonts w:ascii="Times New Roman" w:hAnsi="Times New Roman" w:cs="Times New Roman"/>
          <w:spacing w:val="0"/>
          <w:sz w:val="28"/>
          <w:szCs w:val="28"/>
        </w:rPr>
        <w:t>о на спину на горизонтальную по</w:t>
      </w:r>
      <w:r w:rsidRPr="00A6633B">
        <w:rPr>
          <w:rStyle w:val="ArialUnicodeMS66"/>
          <w:rFonts w:ascii="Times New Roman" w:hAnsi="Times New Roman" w:cs="Times New Roman"/>
          <w:spacing w:val="0"/>
          <w:sz w:val="28"/>
          <w:szCs w:val="28"/>
        </w:rPr>
        <w:t>верхность — стол или пол;</w:t>
      </w:r>
    </w:p>
    <w:p w:rsidR="00A6633B" w:rsidRPr="00A6633B" w:rsidRDefault="00A6633B" w:rsidP="00A6633B">
      <w:pPr>
        <w:pStyle w:val="a4"/>
        <w:numPr>
          <w:ilvl w:val="0"/>
          <w:numId w:val="1"/>
        </w:numPr>
        <w:shd w:val="clear" w:color="auto" w:fill="auto"/>
        <w:tabs>
          <w:tab w:val="left" w:pos="590"/>
        </w:tabs>
        <w:spacing w:line="240" w:lineRule="auto"/>
        <w:ind w:firstLine="709"/>
        <w:rPr>
          <w:rFonts w:ascii="Times New Roman" w:hAnsi="Times New Roman" w:cs="Times New Roman"/>
          <w:b w:val="0"/>
          <w:i w:val="0"/>
          <w:spacing w:val="0"/>
          <w:sz w:val="28"/>
          <w:szCs w:val="28"/>
        </w:rPr>
      </w:pPr>
      <w:r w:rsidRPr="00A6633B">
        <w:rPr>
          <w:rStyle w:val="ArialUnicodeMS66"/>
          <w:rFonts w:ascii="Times New Roman" w:hAnsi="Times New Roman" w:cs="Times New Roman"/>
          <w:spacing w:val="0"/>
          <w:sz w:val="28"/>
          <w:szCs w:val="28"/>
        </w:rPr>
        <w:t>максимально запрокинуть</w:t>
      </w:r>
      <w:r w:rsidR="00DF1FE3">
        <w:rPr>
          <w:rStyle w:val="ArialUnicodeMS66"/>
          <w:rFonts w:ascii="Times New Roman" w:hAnsi="Times New Roman" w:cs="Times New Roman"/>
          <w:spacing w:val="0"/>
          <w:sz w:val="28"/>
          <w:szCs w:val="28"/>
        </w:rPr>
        <w:t xml:space="preserve"> голову пострадавшего назад, по</w:t>
      </w:r>
      <w:r w:rsidRPr="00A6633B">
        <w:rPr>
          <w:rStyle w:val="ArialUnicodeMS66"/>
          <w:rFonts w:ascii="Times New Roman" w:hAnsi="Times New Roman" w:cs="Times New Roman"/>
          <w:spacing w:val="0"/>
          <w:sz w:val="28"/>
          <w:szCs w:val="28"/>
        </w:rPr>
        <w:t>ложив под затылок ладон</w:t>
      </w:r>
      <w:r w:rsidR="00DF1FE3">
        <w:rPr>
          <w:rStyle w:val="ArialUnicodeMS66"/>
          <w:rFonts w:ascii="Times New Roman" w:hAnsi="Times New Roman" w:cs="Times New Roman"/>
          <w:spacing w:val="0"/>
          <w:sz w:val="28"/>
          <w:szCs w:val="28"/>
        </w:rPr>
        <w:t>ь одной руки, а второй рукой на</w:t>
      </w:r>
      <w:r w:rsidRPr="00A6633B">
        <w:rPr>
          <w:rStyle w:val="ArialUnicodeMS66"/>
          <w:rFonts w:ascii="Times New Roman" w:hAnsi="Times New Roman" w:cs="Times New Roman"/>
          <w:spacing w:val="0"/>
          <w:sz w:val="28"/>
          <w:szCs w:val="28"/>
        </w:rPr>
        <w:t xml:space="preserve">давливать на лоб пострадавшего (рис. 7.7, </w:t>
      </w:r>
      <w:r w:rsidRPr="00A6633B">
        <w:rPr>
          <w:rStyle w:val="ArialUnicodeMS"/>
          <w:rFonts w:ascii="Times New Roman" w:hAnsi="Times New Roman" w:cs="Times New Roman"/>
          <w:spacing w:val="0"/>
          <w:sz w:val="28"/>
          <w:szCs w:val="28"/>
        </w:rPr>
        <w:t>а)</w:t>
      </w:r>
      <w:r w:rsidRPr="00A6633B">
        <w:rPr>
          <w:rStyle w:val="ArialUnicodeMS66"/>
          <w:rFonts w:ascii="Times New Roman" w:hAnsi="Times New Roman" w:cs="Times New Roman"/>
          <w:spacing w:val="0"/>
          <w:sz w:val="28"/>
          <w:szCs w:val="28"/>
        </w:rPr>
        <w:t xml:space="preserve"> до тех пор, пока подбородок его не окажется на одной линии с шеей (рис. 7.7, </w:t>
      </w:r>
      <w:r w:rsidRPr="00A6633B">
        <w:rPr>
          <w:rStyle w:val="ArialUnicodeMS"/>
          <w:rFonts w:ascii="Times New Roman" w:hAnsi="Times New Roman" w:cs="Times New Roman"/>
          <w:spacing w:val="0"/>
          <w:sz w:val="28"/>
          <w:szCs w:val="28"/>
        </w:rPr>
        <w:t>б).</w:t>
      </w:r>
      <w:r w:rsidRPr="00A6633B">
        <w:rPr>
          <w:rStyle w:val="ArialUnicodeMS66"/>
          <w:rFonts w:ascii="Times New Roman" w:hAnsi="Times New Roman" w:cs="Times New Roman"/>
          <w:spacing w:val="0"/>
          <w:sz w:val="28"/>
          <w:szCs w:val="28"/>
        </w:rPr>
        <w:t xml:space="preserve"> При этом положении головы язык отходит от входа в гортань, обеспечивая тем самым свободный проход для воздуха в легкие. Вместе с тем при таком положении головы обычно рот раскрывается. Для сохранения </w:t>
      </w:r>
      <w:r w:rsidRPr="00A6633B">
        <w:rPr>
          <w:rStyle w:val="ArialUnicodeMS66"/>
          <w:rFonts w:ascii="Times New Roman" w:hAnsi="Times New Roman" w:cs="Times New Roman"/>
          <w:spacing w:val="0"/>
          <w:sz w:val="28"/>
          <w:szCs w:val="28"/>
        </w:rPr>
        <w:lastRenderedPageBreak/>
        <w:t>достигнутого положения головы под лопатки следует подложить валик из свернутой одежды;</w:t>
      </w:r>
    </w:p>
    <w:p w:rsidR="00A6633B" w:rsidRPr="00DF1FE3" w:rsidRDefault="00A6633B" w:rsidP="00A6633B">
      <w:pPr>
        <w:pStyle w:val="a4"/>
        <w:numPr>
          <w:ilvl w:val="0"/>
          <w:numId w:val="1"/>
        </w:numPr>
        <w:shd w:val="clear" w:color="auto" w:fill="auto"/>
        <w:tabs>
          <w:tab w:val="left" w:pos="586"/>
        </w:tabs>
        <w:spacing w:line="240" w:lineRule="auto"/>
        <w:ind w:firstLine="709"/>
        <w:rPr>
          <w:rStyle w:val="ArialUnicodeMS66"/>
          <w:rFonts w:ascii="Times New Roman" w:eastAsiaTheme="minorEastAsia" w:hAnsi="Times New Roman" w:cs="Times New Roman"/>
          <w:bCs/>
          <w:iCs/>
          <w:spacing w:val="0"/>
          <w:sz w:val="28"/>
          <w:szCs w:val="28"/>
          <w:shd w:val="clear" w:color="auto" w:fill="auto"/>
        </w:rPr>
      </w:pPr>
      <w:r w:rsidRPr="00A6633B">
        <w:rPr>
          <w:rStyle w:val="ArialUnicodeMS66"/>
          <w:rFonts w:ascii="Times New Roman" w:hAnsi="Times New Roman" w:cs="Times New Roman"/>
          <w:spacing w:val="0"/>
          <w:sz w:val="28"/>
          <w:szCs w:val="28"/>
        </w:rPr>
        <w:t>пальцами обследовать полость рта, и, если обнаружится инородное содержимое (кровь, слизь и т. п.), необходимо удалить его, вынув одновременно зубные протезы, если они имеются. Для удаления слизи и крови необходимо го</w:t>
      </w:r>
      <w:r w:rsidRPr="00A6633B">
        <w:rPr>
          <w:rStyle w:val="ArialUnicodeMS66"/>
          <w:rFonts w:ascii="Times New Roman" w:hAnsi="Times New Roman" w:cs="Times New Roman"/>
          <w:spacing w:val="0"/>
          <w:sz w:val="28"/>
          <w:szCs w:val="28"/>
        </w:rPr>
        <w:softHyphen/>
        <w:t>лову и плечи пострадавшего повернуть в сторону (можно подвести свое колено под плечи пострадавшего), а затем с помощью носового платка или края ру</w:t>
      </w:r>
      <w:r w:rsidR="00DF1FE3">
        <w:rPr>
          <w:rStyle w:val="ArialUnicodeMS66"/>
          <w:rFonts w:ascii="Times New Roman" w:hAnsi="Times New Roman" w:cs="Times New Roman"/>
          <w:spacing w:val="0"/>
          <w:sz w:val="28"/>
          <w:szCs w:val="28"/>
        </w:rPr>
        <w:t>башки, намотанно</w:t>
      </w:r>
      <w:r w:rsidRPr="00A6633B">
        <w:rPr>
          <w:rStyle w:val="ArialUnicodeMS66"/>
          <w:rFonts w:ascii="Times New Roman" w:hAnsi="Times New Roman" w:cs="Times New Roman"/>
          <w:spacing w:val="0"/>
          <w:sz w:val="28"/>
          <w:szCs w:val="28"/>
        </w:rPr>
        <w:t xml:space="preserve">го на указательный палец, очистить полость рта и глотки (рис. 7.8). После этого </w:t>
      </w:r>
      <w:r w:rsidR="00DF1FE3">
        <w:rPr>
          <w:rStyle w:val="ArialUnicodeMS66"/>
          <w:rFonts w:ascii="Times New Roman" w:hAnsi="Times New Roman" w:cs="Times New Roman"/>
          <w:spacing w:val="0"/>
          <w:sz w:val="28"/>
          <w:szCs w:val="28"/>
        </w:rPr>
        <w:t>необходимо придать голове перво</w:t>
      </w:r>
      <w:r w:rsidRPr="00A6633B">
        <w:rPr>
          <w:rStyle w:val="ArialUnicodeMS66"/>
          <w:rFonts w:ascii="Times New Roman" w:hAnsi="Times New Roman" w:cs="Times New Roman"/>
          <w:spacing w:val="0"/>
          <w:sz w:val="28"/>
          <w:szCs w:val="28"/>
        </w:rPr>
        <w:t xml:space="preserve">начальное положение </w:t>
      </w:r>
      <w:r w:rsidR="00DF1FE3">
        <w:rPr>
          <w:rStyle w:val="ArialUnicodeMS66"/>
          <w:rFonts w:ascii="Times New Roman" w:hAnsi="Times New Roman" w:cs="Times New Roman"/>
          <w:spacing w:val="0"/>
          <w:sz w:val="28"/>
          <w:szCs w:val="28"/>
        </w:rPr>
        <w:t>и максимально запрокинуть ее на</w:t>
      </w:r>
      <w:r w:rsidRPr="00A6633B">
        <w:rPr>
          <w:rStyle w:val="ArialUnicodeMS66"/>
          <w:rFonts w:ascii="Times New Roman" w:hAnsi="Times New Roman" w:cs="Times New Roman"/>
          <w:spacing w:val="0"/>
          <w:sz w:val="28"/>
          <w:szCs w:val="28"/>
        </w:rPr>
        <w:t>за</w:t>
      </w:r>
      <w:r w:rsidR="00DF1FE3">
        <w:rPr>
          <w:rStyle w:val="ArialUnicodeMS66"/>
          <w:rFonts w:ascii="Times New Roman" w:hAnsi="Times New Roman" w:cs="Times New Roman"/>
          <w:spacing w:val="0"/>
          <w:sz w:val="28"/>
          <w:szCs w:val="28"/>
        </w:rPr>
        <w:t>д, как указано выше (рис. 7.7, б</w:t>
      </w:r>
      <w:r w:rsidRPr="00A6633B">
        <w:rPr>
          <w:rStyle w:val="ArialUnicodeMS66"/>
          <w:rFonts w:ascii="Times New Roman" w:hAnsi="Times New Roman" w:cs="Times New Roman"/>
          <w:spacing w:val="0"/>
          <w:sz w:val="28"/>
          <w:szCs w:val="28"/>
        </w:rPr>
        <w:t>).</w:t>
      </w:r>
    </w:p>
    <w:p w:rsidR="00DF1FE3" w:rsidRDefault="00DF1FE3" w:rsidP="00DF1FE3">
      <w:pPr>
        <w:pStyle w:val="a4"/>
        <w:shd w:val="clear" w:color="auto" w:fill="auto"/>
        <w:tabs>
          <w:tab w:val="left" w:pos="586"/>
        </w:tabs>
        <w:spacing w:line="240" w:lineRule="auto"/>
        <w:ind w:firstLine="709"/>
        <w:rPr>
          <w:rStyle w:val="ArialUnicodeMS66"/>
          <w:rFonts w:ascii="Times New Roman" w:hAnsi="Times New Roman" w:cs="Times New Roman"/>
          <w:spacing w:val="0"/>
          <w:sz w:val="28"/>
          <w:szCs w:val="28"/>
        </w:rPr>
      </w:pPr>
    </w:p>
    <w:p w:rsidR="00DF1FE3" w:rsidRDefault="00DF1FE3" w:rsidP="00DF1FE3">
      <w:pPr>
        <w:pStyle w:val="a4"/>
        <w:shd w:val="clear" w:color="auto" w:fill="auto"/>
        <w:tabs>
          <w:tab w:val="left" w:pos="586"/>
        </w:tabs>
        <w:spacing w:line="240" w:lineRule="auto"/>
        <w:ind w:firstLine="0"/>
        <w:jc w:val="center"/>
        <w:rPr>
          <w:rStyle w:val="ArialUnicodeMS66"/>
          <w:rFonts w:ascii="Times New Roman" w:hAnsi="Times New Roman" w:cs="Times New Roman"/>
          <w:spacing w:val="0"/>
          <w:sz w:val="28"/>
          <w:szCs w:val="28"/>
        </w:rPr>
      </w:pPr>
      <w:r w:rsidRPr="00A6633B">
        <w:rPr>
          <w:rFonts w:ascii="Times New Roman" w:hAnsi="Times New Roman" w:cs="Times New Roman"/>
          <w:b w:val="0"/>
          <w:i w:val="0"/>
          <w:noProof/>
          <w:color w:val="auto"/>
          <w:spacing w:val="0"/>
          <w:sz w:val="28"/>
          <w:szCs w:val="28"/>
        </w:rPr>
        <w:drawing>
          <wp:inline distT="0" distB="0" distL="0" distR="0">
            <wp:extent cx="3613785" cy="958215"/>
            <wp:effectExtent l="19050" t="0" r="5715" b="0"/>
            <wp:docPr id="750"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074"/>
                    <a:srcRect/>
                    <a:stretch>
                      <a:fillRect/>
                    </a:stretch>
                  </pic:blipFill>
                  <pic:spPr bwMode="auto">
                    <a:xfrm>
                      <a:off x="0" y="0"/>
                      <a:ext cx="3613785" cy="958215"/>
                    </a:xfrm>
                    <a:prstGeom prst="rect">
                      <a:avLst/>
                    </a:prstGeom>
                    <a:noFill/>
                    <a:ln w="9525">
                      <a:noFill/>
                      <a:miter lim="800000"/>
                      <a:headEnd/>
                      <a:tailEnd/>
                    </a:ln>
                  </pic:spPr>
                </pic:pic>
              </a:graphicData>
            </a:graphic>
          </wp:inline>
        </w:drawing>
      </w:r>
    </w:p>
    <w:p w:rsidR="00DF1FE3" w:rsidRDefault="00DF1FE3" w:rsidP="00DF1FE3">
      <w:pPr>
        <w:pStyle w:val="a4"/>
        <w:shd w:val="clear" w:color="auto" w:fill="auto"/>
        <w:tabs>
          <w:tab w:val="left" w:pos="586"/>
        </w:tabs>
        <w:spacing w:line="240" w:lineRule="auto"/>
        <w:ind w:firstLine="0"/>
        <w:jc w:val="center"/>
        <w:rPr>
          <w:rStyle w:val="ArialUnicodeMS66"/>
          <w:rFonts w:ascii="Times New Roman" w:hAnsi="Times New Roman" w:cs="Times New Roman"/>
          <w:spacing w:val="0"/>
          <w:sz w:val="28"/>
          <w:szCs w:val="28"/>
        </w:rPr>
      </w:pPr>
    </w:p>
    <w:p w:rsidR="00DF1FE3" w:rsidRPr="00A6633B" w:rsidRDefault="00DF1FE3" w:rsidP="00DF1FE3">
      <w:pPr>
        <w:pStyle w:val="32"/>
        <w:shd w:val="clear" w:color="auto" w:fill="auto"/>
        <w:spacing w:line="240" w:lineRule="auto"/>
        <w:jc w:val="center"/>
        <w:rPr>
          <w:rFonts w:ascii="Times New Roman" w:hAnsi="Times New Roman" w:cs="Times New Roman"/>
          <w:spacing w:val="0"/>
          <w:sz w:val="28"/>
          <w:szCs w:val="28"/>
        </w:rPr>
      </w:pPr>
      <w:r>
        <w:rPr>
          <w:rStyle w:val="8pt"/>
          <w:rFonts w:ascii="Times New Roman" w:hAnsi="Times New Roman" w:cs="Times New Roman"/>
          <w:b w:val="0"/>
          <w:i w:val="0"/>
          <w:sz w:val="28"/>
          <w:szCs w:val="28"/>
        </w:rPr>
        <w:t>Рисунок</w:t>
      </w:r>
      <w:r w:rsidRPr="00A6633B">
        <w:rPr>
          <w:rStyle w:val="8pt"/>
          <w:rFonts w:ascii="Times New Roman" w:hAnsi="Times New Roman" w:cs="Times New Roman"/>
          <w:b w:val="0"/>
          <w:i w:val="0"/>
          <w:sz w:val="28"/>
          <w:szCs w:val="28"/>
        </w:rPr>
        <w:t xml:space="preserve"> 7.7</w:t>
      </w:r>
    </w:p>
    <w:p w:rsidR="00DF1FE3" w:rsidRDefault="00DF1FE3" w:rsidP="00DF1FE3">
      <w:pPr>
        <w:pStyle w:val="a4"/>
        <w:shd w:val="clear" w:color="auto" w:fill="auto"/>
        <w:tabs>
          <w:tab w:val="left" w:pos="586"/>
        </w:tabs>
        <w:spacing w:line="240" w:lineRule="auto"/>
        <w:ind w:firstLine="709"/>
        <w:rPr>
          <w:rFonts w:ascii="Times New Roman" w:hAnsi="Times New Roman" w:cs="Times New Roman"/>
          <w:b w:val="0"/>
          <w:i w:val="0"/>
          <w:spacing w:val="0"/>
          <w:sz w:val="28"/>
          <w:szCs w:val="28"/>
        </w:rPr>
      </w:pPr>
    </w:p>
    <w:p w:rsidR="00A82A48" w:rsidRDefault="00A82A48" w:rsidP="00A82A48">
      <w:pPr>
        <w:pStyle w:val="a4"/>
        <w:shd w:val="clear" w:color="auto" w:fill="auto"/>
        <w:tabs>
          <w:tab w:val="left" w:pos="586"/>
        </w:tabs>
        <w:spacing w:line="240" w:lineRule="auto"/>
        <w:ind w:firstLine="0"/>
        <w:jc w:val="center"/>
        <w:rPr>
          <w:rFonts w:ascii="Times New Roman" w:hAnsi="Times New Roman" w:cs="Times New Roman"/>
          <w:b w:val="0"/>
          <w:i w:val="0"/>
          <w:spacing w:val="0"/>
          <w:sz w:val="28"/>
          <w:szCs w:val="28"/>
        </w:rPr>
      </w:pPr>
      <w:r w:rsidRPr="00DF1FE3">
        <w:rPr>
          <w:rFonts w:ascii="Times New Roman" w:hAnsi="Times New Roman" w:cs="Times New Roman"/>
          <w:b w:val="0"/>
          <w:i w:val="0"/>
          <w:noProof/>
          <w:color w:val="auto"/>
          <w:spacing w:val="0"/>
          <w:sz w:val="28"/>
          <w:szCs w:val="28"/>
        </w:rPr>
        <w:drawing>
          <wp:inline distT="0" distB="0" distL="0" distR="0">
            <wp:extent cx="1676400" cy="1240790"/>
            <wp:effectExtent l="19050" t="0" r="0" b="0"/>
            <wp:docPr id="751"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075"/>
                    <a:srcRect/>
                    <a:stretch>
                      <a:fillRect/>
                    </a:stretch>
                  </pic:blipFill>
                  <pic:spPr bwMode="auto">
                    <a:xfrm>
                      <a:off x="0" y="0"/>
                      <a:ext cx="1676400" cy="1240790"/>
                    </a:xfrm>
                    <a:prstGeom prst="rect">
                      <a:avLst/>
                    </a:prstGeom>
                    <a:noFill/>
                    <a:ln w="9525">
                      <a:noFill/>
                      <a:miter lim="800000"/>
                      <a:headEnd/>
                      <a:tailEnd/>
                    </a:ln>
                  </pic:spPr>
                </pic:pic>
              </a:graphicData>
            </a:graphic>
          </wp:inline>
        </w:drawing>
      </w:r>
    </w:p>
    <w:p w:rsidR="00A82A48" w:rsidRDefault="00A82A48" w:rsidP="00A82A48">
      <w:pPr>
        <w:pStyle w:val="a4"/>
        <w:shd w:val="clear" w:color="auto" w:fill="auto"/>
        <w:tabs>
          <w:tab w:val="left" w:pos="586"/>
        </w:tabs>
        <w:spacing w:line="240" w:lineRule="auto"/>
        <w:ind w:firstLine="0"/>
        <w:jc w:val="center"/>
        <w:rPr>
          <w:rFonts w:ascii="Times New Roman" w:hAnsi="Times New Roman" w:cs="Times New Roman"/>
          <w:b w:val="0"/>
          <w:i w:val="0"/>
          <w:spacing w:val="0"/>
          <w:sz w:val="28"/>
          <w:szCs w:val="28"/>
        </w:rPr>
      </w:pPr>
    </w:p>
    <w:p w:rsidR="00A82A48" w:rsidRPr="00DF1FE3" w:rsidRDefault="00A82A48" w:rsidP="00A82A48">
      <w:pPr>
        <w:pStyle w:val="156"/>
        <w:shd w:val="clear" w:color="auto" w:fill="auto"/>
        <w:spacing w:line="240" w:lineRule="auto"/>
        <w:jc w:val="center"/>
        <w:rPr>
          <w:rFonts w:ascii="Times New Roman" w:hAnsi="Times New Roman" w:cs="Times New Roman"/>
          <w:sz w:val="28"/>
          <w:szCs w:val="28"/>
        </w:rPr>
      </w:pPr>
      <w:r>
        <w:rPr>
          <w:rStyle w:val="ArialUnicodeMS0"/>
          <w:rFonts w:ascii="Times New Roman" w:hAnsi="Times New Roman" w:cs="Times New Roman"/>
          <w:spacing w:val="0"/>
          <w:sz w:val="28"/>
          <w:szCs w:val="28"/>
        </w:rPr>
        <w:t>Рисунок</w:t>
      </w:r>
      <w:r w:rsidRPr="00DF1FE3">
        <w:rPr>
          <w:rStyle w:val="ArialUnicodeMS0"/>
          <w:rFonts w:ascii="Times New Roman" w:hAnsi="Times New Roman" w:cs="Times New Roman"/>
          <w:spacing w:val="0"/>
          <w:sz w:val="28"/>
          <w:szCs w:val="28"/>
        </w:rPr>
        <w:t xml:space="preserve"> 7.8</w:t>
      </w:r>
    </w:p>
    <w:p w:rsidR="00A82A48" w:rsidRPr="00A6633B" w:rsidRDefault="00A82A48" w:rsidP="00DF1FE3">
      <w:pPr>
        <w:pStyle w:val="a4"/>
        <w:shd w:val="clear" w:color="auto" w:fill="auto"/>
        <w:tabs>
          <w:tab w:val="left" w:pos="586"/>
        </w:tabs>
        <w:spacing w:line="240" w:lineRule="auto"/>
        <w:ind w:firstLine="709"/>
        <w:rPr>
          <w:rFonts w:ascii="Times New Roman" w:hAnsi="Times New Roman" w:cs="Times New Roman"/>
          <w:b w:val="0"/>
          <w:i w:val="0"/>
          <w:spacing w:val="0"/>
          <w:sz w:val="28"/>
          <w:szCs w:val="28"/>
        </w:rPr>
      </w:pPr>
    </w:p>
    <w:p w:rsidR="00DF1FE3" w:rsidRDefault="00A6633B" w:rsidP="00A82A48">
      <w:pPr>
        <w:pStyle w:val="a4"/>
        <w:shd w:val="clear" w:color="auto" w:fill="auto"/>
        <w:spacing w:line="240" w:lineRule="auto"/>
        <w:ind w:firstLine="709"/>
        <w:rPr>
          <w:rStyle w:val="57"/>
          <w:rFonts w:ascii="Times New Roman" w:hAnsi="Times New Roman" w:cs="Times New Roman"/>
          <w:b w:val="0"/>
          <w:i w:val="0"/>
          <w:spacing w:val="0"/>
          <w:sz w:val="28"/>
          <w:szCs w:val="28"/>
        </w:rPr>
      </w:pPr>
      <w:r w:rsidRPr="00A6633B">
        <w:rPr>
          <w:rStyle w:val="ArialUnicodeMS"/>
          <w:rFonts w:ascii="Times New Roman" w:hAnsi="Times New Roman" w:cs="Times New Roman"/>
          <w:spacing w:val="0"/>
          <w:sz w:val="28"/>
          <w:szCs w:val="28"/>
        </w:rPr>
        <w:t>Выполнение искусственного дыхания.</w:t>
      </w:r>
      <w:r w:rsidRPr="00A6633B">
        <w:rPr>
          <w:rStyle w:val="ArialUnicodeMS66"/>
          <w:rFonts w:ascii="Times New Roman" w:hAnsi="Times New Roman" w:cs="Times New Roman"/>
          <w:spacing w:val="0"/>
          <w:sz w:val="28"/>
          <w:szCs w:val="28"/>
        </w:rPr>
        <w:t xml:space="preserve"> По </w:t>
      </w:r>
      <w:r w:rsidR="00DF1FE3">
        <w:rPr>
          <w:rStyle w:val="ArialUnicodeMS66"/>
          <w:rFonts w:ascii="Times New Roman" w:hAnsi="Times New Roman" w:cs="Times New Roman"/>
          <w:spacing w:val="0"/>
          <w:sz w:val="28"/>
          <w:szCs w:val="28"/>
        </w:rPr>
        <w:t>окончании подгото</w:t>
      </w:r>
      <w:r w:rsidRPr="00A6633B">
        <w:rPr>
          <w:rStyle w:val="ArialUnicodeMS66"/>
          <w:rFonts w:ascii="Times New Roman" w:hAnsi="Times New Roman" w:cs="Times New Roman"/>
          <w:spacing w:val="0"/>
          <w:sz w:val="28"/>
          <w:szCs w:val="28"/>
        </w:rPr>
        <w:t>вительных операций оказывающий помощь делает глубокий вдох и затем с силой выдыхает воздух в рот пострадавшего. При</w:t>
      </w:r>
      <w:r w:rsidR="00A82A48">
        <w:rPr>
          <w:rFonts w:ascii="Times New Roman" w:hAnsi="Times New Roman" w:cs="Times New Roman"/>
          <w:b w:val="0"/>
          <w:i w:val="0"/>
          <w:spacing w:val="0"/>
          <w:sz w:val="28"/>
          <w:szCs w:val="28"/>
        </w:rPr>
        <w:t xml:space="preserve"> </w:t>
      </w:r>
      <w:r w:rsidR="00DF1FE3" w:rsidRPr="00DF1FE3">
        <w:rPr>
          <w:rStyle w:val="ArialUnicodeMS66"/>
          <w:rFonts w:ascii="Times New Roman" w:hAnsi="Times New Roman" w:cs="Times New Roman"/>
          <w:spacing w:val="0"/>
          <w:sz w:val="28"/>
          <w:szCs w:val="28"/>
        </w:rPr>
        <w:t xml:space="preserve">этом он должен охватить своим ртом весь рот пострадавшего, а пальцами зажать ему нос (рис. 7.9, </w:t>
      </w:r>
      <w:r w:rsidR="00DF1FE3" w:rsidRPr="00DF1FE3">
        <w:rPr>
          <w:rStyle w:val="57"/>
          <w:rFonts w:ascii="Times New Roman" w:hAnsi="Times New Roman" w:cs="Times New Roman"/>
          <w:b w:val="0"/>
          <w:i w:val="0"/>
          <w:spacing w:val="0"/>
          <w:sz w:val="28"/>
          <w:szCs w:val="28"/>
        </w:rPr>
        <w:t>а).</w:t>
      </w:r>
      <w:r w:rsidR="00A82A48">
        <w:rPr>
          <w:rStyle w:val="ArialUnicodeMS66"/>
          <w:rFonts w:ascii="Times New Roman" w:hAnsi="Times New Roman" w:cs="Times New Roman"/>
          <w:spacing w:val="0"/>
          <w:sz w:val="28"/>
          <w:szCs w:val="28"/>
        </w:rPr>
        <w:t xml:space="preserve"> Затем оказывающий по</w:t>
      </w:r>
      <w:r w:rsidR="00DF1FE3" w:rsidRPr="00DF1FE3">
        <w:rPr>
          <w:rStyle w:val="ArialUnicodeMS66"/>
          <w:rFonts w:ascii="Times New Roman" w:hAnsi="Times New Roman" w:cs="Times New Roman"/>
          <w:spacing w:val="0"/>
          <w:sz w:val="28"/>
          <w:szCs w:val="28"/>
        </w:rPr>
        <w:t>мощь откидывается назад, освобождая рот и нос пострадавшего, и делает новый вдох. В этот пе</w:t>
      </w:r>
      <w:r w:rsidR="00A82A48">
        <w:rPr>
          <w:rStyle w:val="ArialUnicodeMS66"/>
          <w:rFonts w:ascii="Times New Roman" w:hAnsi="Times New Roman" w:cs="Times New Roman"/>
          <w:spacing w:val="0"/>
          <w:sz w:val="28"/>
          <w:szCs w:val="28"/>
        </w:rPr>
        <w:t>риод грудная клетка пострадавше</w:t>
      </w:r>
      <w:r w:rsidR="00DF1FE3" w:rsidRPr="00DF1FE3">
        <w:rPr>
          <w:rStyle w:val="ArialUnicodeMS66"/>
          <w:rFonts w:ascii="Times New Roman" w:hAnsi="Times New Roman" w:cs="Times New Roman"/>
          <w:spacing w:val="0"/>
          <w:sz w:val="28"/>
          <w:szCs w:val="28"/>
        </w:rPr>
        <w:t xml:space="preserve">го опускается и происходит пассивный выдох (рис. 7.9, </w:t>
      </w:r>
      <w:r w:rsidR="00DF1FE3" w:rsidRPr="00DF1FE3">
        <w:rPr>
          <w:rStyle w:val="57"/>
          <w:rFonts w:ascii="Times New Roman" w:hAnsi="Times New Roman" w:cs="Times New Roman"/>
          <w:b w:val="0"/>
          <w:i w:val="0"/>
          <w:spacing w:val="0"/>
          <w:sz w:val="28"/>
          <w:szCs w:val="28"/>
        </w:rPr>
        <w:t>б).</w:t>
      </w:r>
    </w:p>
    <w:p w:rsidR="00A82A48" w:rsidRDefault="00A82A48" w:rsidP="00A82A48">
      <w:pPr>
        <w:pStyle w:val="a4"/>
        <w:shd w:val="clear" w:color="auto" w:fill="auto"/>
        <w:spacing w:line="240" w:lineRule="auto"/>
        <w:ind w:firstLine="709"/>
        <w:rPr>
          <w:rStyle w:val="57"/>
          <w:rFonts w:ascii="Times New Roman" w:hAnsi="Times New Roman" w:cs="Times New Roman"/>
          <w:b w:val="0"/>
          <w:i w:val="0"/>
          <w:spacing w:val="0"/>
          <w:sz w:val="28"/>
          <w:szCs w:val="28"/>
        </w:rPr>
      </w:pPr>
    </w:p>
    <w:p w:rsidR="00A82A48" w:rsidRDefault="00A82A48" w:rsidP="00A82A48">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r w:rsidRPr="00DF1FE3">
        <w:rPr>
          <w:rFonts w:ascii="Times New Roman" w:hAnsi="Times New Roman" w:cs="Times New Roman"/>
          <w:b w:val="0"/>
          <w:i w:val="0"/>
          <w:noProof/>
          <w:color w:val="auto"/>
          <w:spacing w:val="0"/>
          <w:sz w:val="28"/>
          <w:szCs w:val="28"/>
        </w:rPr>
        <w:drawing>
          <wp:inline distT="0" distB="0" distL="0" distR="0">
            <wp:extent cx="3689985" cy="1284605"/>
            <wp:effectExtent l="19050" t="0" r="5715" b="0"/>
            <wp:docPr id="752"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76"/>
                    <a:srcRect/>
                    <a:stretch>
                      <a:fillRect/>
                    </a:stretch>
                  </pic:blipFill>
                  <pic:spPr bwMode="auto">
                    <a:xfrm>
                      <a:off x="0" y="0"/>
                      <a:ext cx="3689985" cy="1284605"/>
                    </a:xfrm>
                    <a:prstGeom prst="rect">
                      <a:avLst/>
                    </a:prstGeom>
                    <a:noFill/>
                    <a:ln w="9525">
                      <a:noFill/>
                      <a:miter lim="800000"/>
                      <a:headEnd/>
                      <a:tailEnd/>
                    </a:ln>
                  </pic:spPr>
                </pic:pic>
              </a:graphicData>
            </a:graphic>
          </wp:inline>
        </w:drawing>
      </w:r>
    </w:p>
    <w:p w:rsidR="00A82A48" w:rsidRDefault="00A82A48" w:rsidP="00A82A48">
      <w:pPr>
        <w:pStyle w:val="a4"/>
        <w:shd w:val="clear" w:color="auto" w:fill="auto"/>
        <w:spacing w:line="240" w:lineRule="auto"/>
        <w:ind w:firstLine="0"/>
        <w:jc w:val="center"/>
        <w:rPr>
          <w:rStyle w:val="57"/>
          <w:rFonts w:ascii="Times New Roman" w:hAnsi="Times New Roman" w:cs="Times New Roman"/>
          <w:b w:val="0"/>
          <w:i w:val="0"/>
          <w:spacing w:val="0"/>
          <w:sz w:val="28"/>
          <w:szCs w:val="28"/>
        </w:rPr>
      </w:pPr>
    </w:p>
    <w:p w:rsidR="00A82A48" w:rsidRPr="00DF1FE3" w:rsidRDefault="00A82A48" w:rsidP="00A82A48">
      <w:pPr>
        <w:pStyle w:val="32"/>
        <w:shd w:val="clear" w:color="auto" w:fill="auto"/>
        <w:spacing w:line="240" w:lineRule="auto"/>
        <w:jc w:val="center"/>
        <w:rPr>
          <w:rFonts w:ascii="Times New Roman" w:hAnsi="Times New Roman" w:cs="Times New Roman"/>
          <w:spacing w:val="0"/>
          <w:sz w:val="28"/>
          <w:szCs w:val="28"/>
        </w:rPr>
      </w:pPr>
      <w:r>
        <w:rPr>
          <w:rStyle w:val="8pt"/>
          <w:rFonts w:ascii="Times New Roman" w:hAnsi="Times New Roman" w:cs="Times New Roman"/>
          <w:b w:val="0"/>
          <w:i w:val="0"/>
          <w:sz w:val="28"/>
          <w:szCs w:val="28"/>
        </w:rPr>
        <w:t>Рисунок</w:t>
      </w:r>
      <w:r w:rsidRPr="00DF1FE3">
        <w:rPr>
          <w:rStyle w:val="8pt"/>
          <w:rFonts w:ascii="Times New Roman" w:hAnsi="Times New Roman" w:cs="Times New Roman"/>
          <w:b w:val="0"/>
          <w:i w:val="0"/>
          <w:sz w:val="28"/>
          <w:szCs w:val="28"/>
        </w:rPr>
        <w:t xml:space="preserve"> 7.9</w:t>
      </w:r>
    </w:p>
    <w:p w:rsidR="00A82A48" w:rsidRPr="00DF1FE3" w:rsidRDefault="00A82A48" w:rsidP="00A82A48">
      <w:pPr>
        <w:pStyle w:val="a4"/>
        <w:shd w:val="clear" w:color="auto" w:fill="auto"/>
        <w:spacing w:line="240" w:lineRule="auto"/>
        <w:ind w:firstLine="709"/>
        <w:rPr>
          <w:rFonts w:ascii="Times New Roman" w:hAnsi="Times New Roman" w:cs="Times New Roman"/>
          <w:b w:val="0"/>
          <w:i w:val="0"/>
          <w:spacing w:val="0"/>
          <w:sz w:val="28"/>
          <w:szCs w:val="28"/>
        </w:rPr>
      </w:pPr>
    </w:p>
    <w:p w:rsidR="00A82A48" w:rsidRDefault="00DF1FE3" w:rsidP="00DF1FE3">
      <w:pPr>
        <w:pStyle w:val="a4"/>
        <w:shd w:val="clear" w:color="auto" w:fill="auto"/>
        <w:spacing w:line="240" w:lineRule="auto"/>
        <w:ind w:firstLine="709"/>
        <w:rPr>
          <w:rStyle w:val="ArialUnicodeMS66"/>
          <w:rFonts w:ascii="Times New Roman" w:hAnsi="Times New Roman" w:cs="Times New Roman"/>
          <w:spacing w:val="0"/>
          <w:sz w:val="28"/>
          <w:szCs w:val="28"/>
        </w:rPr>
      </w:pPr>
      <w:r w:rsidRPr="00DF1FE3">
        <w:rPr>
          <w:rStyle w:val="ArialUnicodeMS66"/>
          <w:rFonts w:ascii="Times New Roman" w:hAnsi="Times New Roman" w:cs="Times New Roman"/>
          <w:spacing w:val="0"/>
          <w:sz w:val="28"/>
          <w:szCs w:val="28"/>
        </w:rPr>
        <w:lastRenderedPageBreak/>
        <w:t>Контроль за поступлением воздуха в легкие пострадавшего осуществляется на глаз по ра</w:t>
      </w:r>
      <w:r w:rsidR="00A82A48">
        <w:rPr>
          <w:rStyle w:val="ArialUnicodeMS66"/>
          <w:rFonts w:ascii="Times New Roman" w:hAnsi="Times New Roman" w:cs="Times New Roman"/>
          <w:spacing w:val="0"/>
          <w:sz w:val="28"/>
          <w:szCs w:val="28"/>
        </w:rPr>
        <w:t>сширению грудной клетки при каж</w:t>
      </w:r>
      <w:r w:rsidRPr="00DF1FE3">
        <w:rPr>
          <w:rStyle w:val="ArialUnicodeMS66"/>
          <w:rFonts w:ascii="Times New Roman" w:hAnsi="Times New Roman" w:cs="Times New Roman"/>
          <w:spacing w:val="0"/>
          <w:sz w:val="28"/>
          <w:szCs w:val="28"/>
        </w:rPr>
        <w:t>дом вдувании. Если после вдувания воздуха грудная</w:t>
      </w:r>
      <w:r w:rsidR="00A82A48">
        <w:rPr>
          <w:rStyle w:val="ArialUnicodeMS66"/>
          <w:rFonts w:ascii="Times New Roman" w:hAnsi="Times New Roman" w:cs="Times New Roman"/>
          <w:spacing w:val="0"/>
          <w:sz w:val="28"/>
          <w:szCs w:val="28"/>
        </w:rPr>
        <w:t xml:space="preserve"> клетка по</w:t>
      </w:r>
      <w:r w:rsidRPr="00DF1FE3">
        <w:rPr>
          <w:rStyle w:val="ArialUnicodeMS66"/>
          <w:rFonts w:ascii="Times New Roman" w:hAnsi="Times New Roman" w:cs="Times New Roman"/>
          <w:spacing w:val="0"/>
          <w:sz w:val="28"/>
          <w:szCs w:val="28"/>
        </w:rPr>
        <w:t xml:space="preserve">страдавшего не расправляется, </w:t>
      </w:r>
      <w:r w:rsidR="00A82A48">
        <w:rPr>
          <w:rStyle w:val="ArialUnicodeMS66"/>
          <w:rFonts w:ascii="Times New Roman" w:hAnsi="Times New Roman" w:cs="Times New Roman"/>
          <w:spacing w:val="0"/>
          <w:sz w:val="28"/>
          <w:szCs w:val="28"/>
        </w:rPr>
        <w:t>это свидетельствует о непроходи</w:t>
      </w:r>
      <w:r w:rsidRPr="00DF1FE3">
        <w:rPr>
          <w:rStyle w:val="ArialUnicodeMS66"/>
          <w:rFonts w:ascii="Times New Roman" w:hAnsi="Times New Roman" w:cs="Times New Roman"/>
          <w:spacing w:val="0"/>
          <w:sz w:val="28"/>
          <w:szCs w:val="28"/>
        </w:rPr>
        <w:t>мости дыхательных путей. В этом случае необходимо выдвинуть нижнюю челюсть пострадавшег</w:t>
      </w:r>
      <w:r w:rsidR="00A82A48">
        <w:rPr>
          <w:rStyle w:val="ArialUnicodeMS66"/>
          <w:rFonts w:ascii="Times New Roman" w:hAnsi="Times New Roman" w:cs="Times New Roman"/>
          <w:spacing w:val="0"/>
          <w:sz w:val="28"/>
          <w:szCs w:val="28"/>
        </w:rPr>
        <w:t>о вперед. Для этого нужно поста</w:t>
      </w:r>
      <w:r w:rsidRPr="00DF1FE3">
        <w:rPr>
          <w:rStyle w:val="ArialUnicodeMS66"/>
          <w:rFonts w:ascii="Times New Roman" w:hAnsi="Times New Roman" w:cs="Times New Roman"/>
          <w:spacing w:val="0"/>
          <w:sz w:val="28"/>
          <w:szCs w:val="28"/>
        </w:rPr>
        <w:t>вить четыре пальца каждой руки позади углов нижней челюсти и, упираясь большими пальцами в ее край, выдвинуть нижнюю челюсть вперед так, чтобы нижние зубы стоя</w:t>
      </w:r>
      <w:r w:rsidR="00A82A48">
        <w:rPr>
          <w:rStyle w:val="ArialUnicodeMS66"/>
          <w:rFonts w:ascii="Times New Roman" w:hAnsi="Times New Roman" w:cs="Times New Roman"/>
          <w:spacing w:val="0"/>
          <w:sz w:val="28"/>
          <w:szCs w:val="28"/>
        </w:rPr>
        <w:t>ли впереди верхних (рис. 7.10).</w:t>
      </w:r>
    </w:p>
    <w:p w:rsidR="00A82A48" w:rsidRDefault="00A82A48" w:rsidP="00DF1FE3">
      <w:pPr>
        <w:pStyle w:val="a4"/>
        <w:shd w:val="clear" w:color="auto" w:fill="auto"/>
        <w:spacing w:line="240" w:lineRule="auto"/>
        <w:ind w:firstLine="709"/>
        <w:rPr>
          <w:rStyle w:val="ArialUnicodeMS66"/>
          <w:rFonts w:ascii="Times New Roman" w:hAnsi="Times New Roman" w:cs="Times New Roman"/>
          <w:spacing w:val="0"/>
          <w:sz w:val="28"/>
          <w:szCs w:val="28"/>
        </w:rPr>
      </w:pPr>
    </w:p>
    <w:p w:rsidR="00A82A48" w:rsidRDefault="00A82A48" w:rsidP="00A82A48">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DF1FE3">
        <w:rPr>
          <w:rFonts w:ascii="Times New Roman" w:hAnsi="Times New Roman" w:cs="Times New Roman"/>
          <w:b w:val="0"/>
          <w:i w:val="0"/>
          <w:noProof/>
          <w:color w:val="auto"/>
          <w:spacing w:val="0"/>
          <w:sz w:val="28"/>
          <w:szCs w:val="28"/>
        </w:rPr>
        <w:drawing>
          <wp:inline distT="0" distB="0" distL="0" distR="0">
            <wp:extent cx="1458595" cy="892810"/>
            <wp:effectExtent l="19050" t="0" r="8255" b="0"/>
            <wp:docPr id="753"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77"/>
                    <a:srcRect/>
                    <a:stretch>
                      <a:fillRect/>
                    </a:stretch>
                  </pic:blipFill>
                  <pic:spPr bwMode="auto">
                    <a:xfrm>
                      <a:off x="0" y="0"/>
                      <a:ext cx="1458595" cy="892810"/>
                    </a:xfrm>
                    <a:prstGeom prst="rect">
                      <a:avLst/>
                    </a:prstGeom>
                    <a:noFill/>
                    <a:ln w="9525">
                      <a:noFill/>
                      <a:miter lim="800000"/>
                      <a:headEnd/>
                      <a:tailEnd/>
                    </a:ln>
                  </pic:spPr>
                </pic:pic>
              </a:graphicData>
            </a:graphic>
          </wp:inline>
        </w:drawing>
      </w:r>
    </w:p>
    <w:p w:rsidR="00A82A48" w:rsidRDefault="00A82A48" w:rsidP="00A82A48">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A82A48" w:rsidRPr="00DF1FE3" w:rsidRDefault="00A82A48" w:rsidP="00A82A48">
      <w:pPr>
        <w:pStyle w:val="156"/>
        <w:shd w:val="clear" w:color="auto" w:fill="auto"/>
        <w:spacing w:line="240" w:lineRule="auto"/>
        <w:jc w:val="center"/>
        <w:rPr>
          <w:rFonts w:ascii="Times New Roman" w:hAnsi="Times New Roman" w:cs="Times New Roman"/>
          <w:sz w:val="28"/>
          <w:szCs w:val="28"/>
        </w:rPr>
      </w:pPr>
      <w:r>
        <w:rPr>
          <w:rStyle w:val="ArialUnicodeMS0"/>
          <w:rFonts w:ascii="Times New Roman" w:hAnsi="Times New Roman" w:cs="Times New Roman"/>
          <w:spacing w:val="0"/>
          <w:sz w:val="28"/>
          <w:szCs w:val="28"/>
        </w:rPr>
        <w:t>Рисунок</w:t>
      </w:r>
      <w:r w:rsidRPr="00DF1FE3">
        <w:rPr>
          <w:rStyle w:val="ArialUnicodeMS0"/>
          <w:rFonts w:ascii="Times New Roman" w:hAnsi="Times New Roman" w:cs="Times New Roman"/>
          <w:spacing w:val="0"/>
          <w:sz w:val="28"/>
          <w:szCs w:val="28"/>
        </w:rPr>
        <w:t xml:space="preserve"> 7.10</w:t>
      </w:r>
    </w:p>
    <w:p w:rsidR="00A82A48" w:rsidRDefault="00A82A48" w:rsidP="00DF1FE3">
      <w:pPr>
        <w:pStyle w:val="a4"/>
        <w:shd w:val="clear" w:color="auto" w:fill="auto"/>
        <w:spacing w:line="240" w:lineRule="auto"/>
        <w:ind w:firstLine="709"/>
        <w:rPr>
          <w:rStyle w:val="ArialUnicodeMS66"/>
          <w:rFonts w:ascii="Times New Roman" w:hAnsi="Times New Roman" w:cs="Times New Roman"/>
          <w:spacing w:val="0"/>
          <w:sz w:val="28"/>
          <w:szCs w:val="28"/>
        </w:rPr>
      </w:pPr>
    </w:p>
    <w:p w:rsidR="00DF1FE3" w:rsidRDefault="00DF1FE3" w:rsidP="00DF1FE3">
      <w:pPr>
        <w:pStyle w:val="a4"/>
        <w:shd w:val="clear" w:color="auto" w:fill="auto"/>
        <w:spacing w:line="240" w:lineRule="auto"/>
        <w:ind w:firstLine="709"/>
        <w:rPr>
          <w:rStyle w:val="ArialUnicodeMS66"/>
          <w:rFonts w:ascii="Times New Roman" w:hAnsi="Times New Roman" w:cs="Times New Roman"/>
          <w:spacing w:val="0"/>
          <w:sz w:val="28"/>
          <w:szCs w:val="28"/>
        </w:rPr>
      </w:pPr>
      <w:r w:rsidRPr="00DF1FE3">
        <w:rPr>
          <w:rStyle w:val="ArialUnicodeMS66"/>
          <w:rFonts w:ascii="Times New Roman" w:hAnsi="Times New Roman" w:cs="Times New Roman"/>
          <w:spacing w:val="0"/>
          <w:sz w:val="28"/>
          <w:szCs w:val="28"/>
        </w:rPr>
        <w:t>Легче выдвинуть нижнюю челюсть введенным в рот большим пальцем, как показано на рис. 7.11.</w:t>
      </w:r>
    </w:p>
    <w:p w:rsidR="00A82A48" w:rsidRDefault="00A82A48" w:rsidP="00DF1FE3">
      <w:pPr>
        <w:pStyle w:val="a4"/>
        <w:shd w:val="clear" w:color="auto" w:fill="auto"/>
        <w:spacing w:line="240" w:lineRule="auto"/>
        <w:ind w:firstLine="709"/>
        <w:rPr>
          <w:rStyle w:val="ArialUnicodeMS66"/>
          <w:rFonts w:ascii="Times New Roman" w:hAnsi="Times New Roman" w:cs="Times New Roman"/>
          <w:spacing w:val="0"/>
          <w:sz w:val="28"/>
          <w:szCs w:val="28"/>
        </w:rPr>
      </w:pPr>
    </w:p>
    <w:p w:rsidR="00A82A48" w:rsidRDefault="00A82A48" w:rsidP="00A82A48">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DF1FE3">
        <w:rPr>
          <w:rFonts w:ascii="Times New Roman" w:hAnsi="Times New Roman" w:cs="Times New Roman"/>
          <w:b w:val="0"/>
          <w:i w:val="0"/>
          <w:noProof/>
          <w:color w:val="auto"/>
          <w:spacing w:val="0"/>
          <w:sz w:val="28"/>
          <w:szCs w:val="28"/>
        </w:rPr>
        <w:drawing>
          <wp:inline distT="0" distB="0" distL="0" distR="0">
            <wp:extent cx="2503805" cy="1056005"/>
            <wp:effectExtent l="19050" t="0" r="0" b="0"/>
            <wp:docPr id="755"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078"/>
                    <a:srcRect/>
                    <a:stretch>
                      <a:fillRect/>
                    </a:stretch>
                  </pic:blipFill>
                  <pic:spPr bwMode="auto">
                    <a:xfrm>
                      <a:off x="0" y="0"/>
                      <a:ext cx="2503805" cy="1056005"/>
                    </a:xfrm>
                    <a:prstGeom prst="rect">
                      <a:avLst/>
                    </a:prstGeom>
                    <a:noFill/>
                    <a:ln w="9525">
                      <a:noFill/>
                      <a:miter lim="800000"/>
                      <a:headEnd/>
                      <a:tailEnd/>
                    </a:ln>
                  </pic:spPr>
                </pic:pic>
              </a:graphicData>
            </a:graphic>
          </wp:inline>
        </w:drawing>
      </w:r>
    </w:p>
    <w:p w:rsidR="00A82A48" w:rsidRDefault="00A82A48" w:rsidP="00A82A48">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A82A48" w:rsidRPr="00DF1FE3" w:rsidRDefault="00A82A48" w:rsidP="00A82A48">
      <w:pPr>
        <w:pStyle w:val="156"/>
        <w:shd w:val="clear" w:color="auto" w:fill="auto"/>
        <w:spacing w:line="240" w:lineRule="auto"/>
        <w:jc w:val="center"/>
        <w:rPr>
          <w:rFonts w:ascii="Times New Roman" w:hAnsi="Times New Roman" w:cs="Times New Roman"/>
          <w:sz w:val="28"/>
          <w:szCs w:val="28"/>
        </w:rPr>
      </w:pPr>
      <w:r>
        <w:rPr>
          <w:rStyle w:val="ArialUnicodeMS0"/>
          <w:rFonts w:ascii="Times New Roman" w:hAnsi="Times New Roman" w:cs="Times New Roman"/>
          <w:spacing w:val="0"/>
          <w:sz w:val="28"/>
          <w:szCs w:val="28"/>
        </w:rPr>
        <w:t>Рисунок</w:t>
      </w:r>
      <w:r w:rsidRPr="00DF1FE3">
        <w:rPr>
          <w:rStyle w:val="ArialUnicodeMS0"/>
          <w:rFonts w:ascii="Times New Roman" w:hAnsi="Times New Roman" w:cs="Times New Roman"/>
          <w:spacing w:val="0"/>
          <w:sz w:val="28"/>
          <w:szCs w:val="28"/>
        </w:rPr>
        <w:t xml:space="preserve"> 7.11</w:t>
      </w:r>
    </w:p>
    <w:p w:rsidR="00A82A48" w:rsidRDefault="00A82A48" w:rsidP="00DF1FE3">
      <w:pPr>
        <w:pStyle w:val="a4"/>
        <w:shd w:val="clear" w:color="auto" w:fill="auto"/>
        <w:spacing w:line="240" w:lineRule="auto"/>
        <w:ind w:firstLine="709"/>
        <w:rPr>
          <w:rStyle w:val="ArialUnicodeMS66"/>
          <w:rFonts w:ascii="Times New Roman" w:hAnsi="Times New Roman" w:cs="Times New Roman"/>
          <w:spacing w:val="0"/>
          <w:sz w:val="28"/>
          <w:szCs w:val="28"/>
        </w:rPr>
      </w:pPr>
    </w:p>
    <w:p w:rsidR="00A82A48" w:rsidRDefault="00DF1FE3" w:rsidP="00DF1FE3">
      <w:pPr>
        <w:pStyle w:val="a4"/>
        <w:shd w:val="clear" w:color="auto" w:fill="auto"/>
        <w:spacing w:line="240" w:lineRule="auto"/>
        <w:ind w:firstLine="709"/>
        <w:rPr>
          <w:rStyle w:val="ArialUnicodeMS66"/>
          <w:rFonts w:ascii="Times New Roman" w:hAnsi="Times New Roman" w:cs="Times New Roman"/>
          <w:spacing w:val="0"/>
          <w:sz w:val="28"/>
          <w:szCs w:val="28"/>
        </w:rPr>
      </w:pPr>
      <w:r w:rsidRPr="00DF1FE3">
        <w:rPr>
          <w:rStyle w:val="ArialUnicodeMS66"/>
          <w:rFonts w:ascii="Times New Roman" w:hAnsi="Times New Roman" w:cs="Times New Roman"/>
          <w:spacing w:val="0"/>
          <w:sz w:val="28"/>
          <w:szCs w:val="28"/>
        </w:rPr>
        <w:t>Иногда оказывается невозможным открыть</w:t>
      </w:r>
      <w:r w:rsidR="00A82A48">
        <w:rPr>
          <w:rStyle w:val="ArialUnicodeMS66"/>
          <w:rFonts w:ascii="Times New Roman" w:hAnsi="Times New Roman" w:cs="Times New Roman"/>
          <w:spacing w:val="0"/>
          <w:sz w:val="28"/>
          <w:szCs w:val="28"/>
        </w:rPr>
        <w:t xml:space="preserve"> рот пострадавше</w:t>
      </w:r>
      <w:r w:rsidRPr="00DF1FE3">
        <w:rPr>
          <w:rStyle w:val="ArialUnicodeMS66"/>
          <w:rFonts w:ascii="Times New Roman" w:hAnsi="Times New Roman" w:cs="Times New Roman"/>
          <w:spacing w:val="0"/>
          <w:sz w:val="28"/>
          <w:szCs w:val="28"/>
        </w:rPr>
        <w:t>го вследствие судорожного сжатия чел</w:t>
      </w:r>
      <w:r w:rsidR="00A82A48" w:rsidRPr="00DF1FE3">
        <w:rPr>
          <w:rStyle w:val="ArialUnicodeMS66"/>
          <w:rFonts w:ascii="Times New Roman" w:hAnsi="Times New Roman" w:cs="Times New Roman"/>
          <w:spacing w:val="0"/>
          <w:sz w:val="28"/>
          <w:szCs w:val="28"/>
        </w:rPr>
        <w:t>юстей.</w:t>
      </w:r>
    </w:p>
    <w:p w:rsidR="00DF1FE3" w:rsidRPr="00DF1FE3" w:rsidRDefault="00A82A48" w:rsidP="00DF1FE3">
      <w:pPr>
        <w:pStyle w:val="a4"/>
        <w:shd w:val="clear" w:color="auto" w:fill="auto"/>
        <w:spacing w:line="240" w:lineRule="auto"/>
        <w:ind w:firstLine="709"/>
        <w:rPr>
          <w:rFonts w:ascii="Times New Roman" w:hAnsi="Times New Roman" w:cs="Times New Roman"/>
          <w:b w:val="0"/>
          <w:i w:val="0"/>
          <w:spacing w:val="0"/>
          <w:sz w:val="28"/>
          <w:szCs w:val="28"/>
        </w:rPr>
      </w:pPr>
      <w:r>
        <w:rPr>
          <w:rStyle w:val="ArialUnicodeMS66"/>
          <w:rFonts w:ascii="Times New Roman" w:hAnsi="Times New Roman" w:cs="Times New Roman"/>
          <w:spacing w:val="0"/>
          <w:sz w:val="28"/>
          <w:szCs w:val="28"/>
        </w:rPr>
        <w:t>В этом случае ис</w:t>
      </w:r>
      <w:r w:rsidR="00DF1FE3" w:rsidRPr="00DF1FE3">
        <w:rPr>
          <w:rStyle w:val="ArialUnicodeMS66"/>
          <w:rFonts w:ascii="Times New Roman" w:hAnsi="Times New Roman" w:cs="Times New Roman"/>
          <w:spacing w:val="0"/>
          <w:sz w:val="28"/>
          <w:szCs w:val="28"/>
        </w:rPr>
        <w:t xml:space="preserve">кусственное дыхание следует производить </w:t>
      </w:r>
      <w:r w:rsidR="00DF1FE3" w:rsidRPr="00DF1FE3">
        <w:rPr>
          <w:rStyle w:val="57"/>
          <w:rFonts w:ascii="Times New Roman" w:hAnsi="Times New Roman" w:cs="Times New Roman"/>
          <w:b w:val="0"/>
          <w:i w:val="0"/>
          <w:spacing w:val="0"/>
          <w:sz w:val="28"/>
          <w:szCs w:val="28"/>
        </w:rPr>
        <w:t>по способу «изо рта в нос»,</w:t>
      </w:r>
      <w:r w:rsidR="00DF1FE3" w:rsidRPr="00DF1FE3">
        <w:rPr>
          <w:rStyle w:val="ArialUnicodeMS66"/>
          <w:rFonts w:ascii="Times New Roman" w:hAnsi="Times New Roman" w:cs="Times New Roman"/>
          <w:spacing w:val="0"/>
          <w:sz w:val="28"/>
          <w:szCs w:val="28"/>
        </w:rPr>
        <w:t xml:space="preserve"> закрывая рот пострадавшего при вдувании воздуха в нос.</w:t>
      </w:r>
    </w:p>
    <w:p w:rsidR="00DF1FE3" w:rsidRPr="00DF1FE3" w:rsidRDefault="00DF1FE3" w:rsidP="00DF1FE3">
      <w:pPr>
        <w:pStyle w:val="a4"/>
        <w:shd w:val="clear" w:color="auto" w:fill="auto"/>
        <w:spacing w:line="240" w:lineRule="auto"/>
        <w:ind w:firstLine="709"/>
        <w:rPr>
          <w:rFonts w:ascii="Times New Roman" w:hAnsi="Times New Roman" w:cs="Times New Roman"/>
          <w:b w:val="0"/>
          <w:i w:val="0"/>
          <w:spacing w:val="0"/>
          <w:sz w:val="28"/>
          <w:szCs w:val="28"/>
        </w:rPr>
      </w:pPr>
      <w:r w:rsidRPr="00DF1FE3">
        <w:rPr>
          <w:rStyle w:val="ArialUnicodeMS66"/>
          <w:rFonts w:ascii="Times New Roman" w:hAnsi="Times New Roman" w:cs="Times New Roman"/>
          <w:spacing w:val="0"/>
          <w:sz w:val="28"/>
          <w:szCs w:val="28"/>
        </w:rPr>
        <w:t>В одну минуту следует дел</w:t>
      </w:r>
      <w:r w:rsidR="00A82A48">
        <w:rPr>
          <w:rStyle w:val="ArialUnicodeMS66"/>
          <w:rFonts w:ascii="Times New Roman" w:hAnsi="Times New Roman" w:cs="Times New Roman"/>
          <w:spacing w:val="0"/>
          <w:sz w:val="28"/>
          <w:szCs w:val="28"/>
        </w:rPr>
        <w:t>ать 10—12 вдуваний взрослому че</w:t>
      </w:r>
      <w:r w:rsidRPr="00DF1FE3">
        <w:rPr>
          <w:rStyle w:val="ArialUnicodeMS66"/>
          <w:rFonts w:ascii="Times New Roman" w:hAnsi="Times New Roman" w:cs="Times New Roman"/>
          <w:spacing w:val="0"/>
          <w:sz w:val="28"/>
          <w:szCs w:val="28"/>
        </w:rPr>
        <w:t>ловеку (т. е. через 5...6 с). Пр</w:t>
      </w:r>
      <w:r w:rsidR="00A82A48">
        <w:rPr>
          <w:rStyle w:val="ArialUnicodeMS66"/>
          <w:rFonts w:ascii="Times New Roman" w:hAnsi="Times New Roman" w:cs="Times New Roman"/>
          <w:spacing w:val="0"/>
          <w:sz w:val="28"/>
          <w:szCs w:val="28"/>
        </w:rPr>
        <w:t>и появлении у пострадавшего пер</w:t>
      </w:r>
      <w:r w:rsidRPr="00DF1FE3">
        <w:rPr>
          <w:rStyle w:val="ArialUnicodeMS66"/>
          <w:rFonts w:ascii="Times New Roman" w:hAnsi="Times New Roman" w:cs="Times New Roman"/>
          <w:spacing w:val="0"/>
          <w:sz w:val="28"/>
          <w:szCs w:val="28"/>
        </w:rPr>
        <w:t>вых слабых вдохов следует приурочивать искусственный вдох к началу самостоятельного вдоха.</w:t>
      </w:r>
    </w:p>
    <w:p w:rsidR="00DF1FE3" w:rsidRPr="00DF1FE3" w:rsidRDefault="00DF1FE3" w:rsidP="00DF1FE3">
      <w:pPr>
        <w:pStyle w:val="a4"/>
        <w:shd w:val="clear" w:color="auto" w:fill="auto"/>
        <w:spacing w:line="240" w:lineRule="auto"/>
        <w:ind w:firstLine="709"/>
        <w:rPr>
          <w:rFonts w:ascii="Times New Roman" w:hAnsi="Times New Roman" w:cs="Times New Roman"/>
          <w:b w:val="0"/>
          <w:i w:val="0"/>
          <w:spacing w:val="0"/>
          <w:sz w:val="28"/>
          <w:szCs w:val="28"/>
        </w:rPr>
      </w:pPr>
      <w:r w:rsidRPr="00DF1FE3">
        <w:rPr>
          <w:rStyle w:val="ArialUnicodeMS66"/>
          <w:rFonts w:ascii="Times New Roman" w:hAnsi="Times New Roman" w:cs="Times New Roman"/>
          <w:spacing w:val="0"/>
          <w:sz w:val="28"/>
          <w:szCs w:val="28"/>
        </w:rPr>
        <w:t>Искусственное дыхание не</w:t>
      </w:r>
      <w:r w:rsidR="00A82A48">
        <w:rPr>
          <w:rStyle w:val="ArialUnicodeMS66"/>
          <w:rFonts w:ascii="Times New Roman" w:hAnsi="Times New Roman" w:cs="Times New Roman"/>
          <w:spacing w:val="0"/>
          <w:sz w:val="28"/>
          <w:szCs w:val="28"/>
        </w:rPr>
        <w:t>обходимо проводить до восстанов</w:t>
      </w:r>
      <w:r w:rsidRPr="00DF1FE3">
        <w:rPr>
          <w:rStyle w:val="ArialUnicodeMS66"/>
          <w:rFonts w:ascii="Times New Roman" w:hAnsi="Times New Roman" w:cs="Times New Roman"/>
          <w:spacing w:val="0"/>
          <w:sz w:val="28"/>
          <w:szCs w:val="28"/>
        </w:rPr>
        <w:t>ления глубокого ритмичного дыхания.</w:t>
      </w:r>
    </w:p>
    <w:p w:rsidR="00DF1FE3" w:rsidRPr="00DF1FE3" w:rsidRDefault="00DF1FE3" w:rsidP="00DF1FE3">
      <w:pPr>
        <w:pStyle w:val="a4"/>
        <w:shd w:val="clear" w:color="auto" w:fill="auto"/>
        <w:spacing w:line="240" w:lineRule="auto"/>
        <w:ind w:firstLine="709"/>
        <w:rPr>
          <w:rFonts w:ascii="Times New Roman" w:hAnsi="Times New Roman" w:cs="Times New Roman"/>
          <w:b w:val="0"/>
          <w:i w:val="0"/>
          <w:spacing w:val="0"/>
          <w:sz w:val="28"/>
          <w:szCs w:val="28"/>
        </w:rPr>
      </w:pPr>
      <w:r w:rsidRPr="00DF1FE3">
        <w:rPr>
          <w:rStyle w:val="57"/>
          <w:rFonts w:ascii="Times New Roman" w:hAnsi="Times New Roman" w:cs="Times New Roman"/>
          <w:b w:val="0"/>
          <w:i w:val="0"/>
          <w:spacing w:val="0"/>
          <w:sz w:val="28"/>
          <w:szCs w:val="28"/>
        </w:rPr>
        <w:t>Массаж сердца</w:t>
      </w:r>
      <w:r w:rsidRPr="00DF1FE3">
        <w:rPr>
          <w:rStyle w:val="ArialUnicodeMS66"/>
          <w:rFonts w:ascii="Times New Roman" w:hAnsi="Times New Roman" w:cs="Times New Roman"/>
          <w:spacing w:val="0"/>
          <w:sz w:val="28"/>
          <w:szCs w:val="28"/>
        </w:rPr>
        <w:t xml:space="preserve"> производится так называемым непрямым, или наружным, массажем сердца — ритмичным надавливанием на грудь, т. е. на переднюю стенку грудной клетки пострадавшего. В результате этого сердце с</w:t>
      </w:r>
      <w:r w:rsidR="00A82A48">
        <w:rPr>
          <w:rStyle w:val="ArialUnicodeMS66"/>
          <w:rFonts w:ascii="Times New Roman" w:hAnsi="Times New Roman" w:cs="Times New Roman"/>
          <w:spacing w:val="0"/>
          <w:sz w:val="28"/>
          <w:szCs w:val="28"/>
        </w:rPr>
        <w:t>жимается между грудиной и позво</w:t>
      </w:r>
      <w:r w:rsidRPr="00DF1FE3">
        <w:rPr>
          <w:rStyle w:val="ArialUnicodeMS66"/>
          <w:rFonts w:ascii="Times New Roman" w:hAnsi="Times New Roman" w:cs="Times New Roman"/>
          <w:spacing w:val="0"/>
          <w:sz w:val="28"/>
          <w:szCs w:val="28"/>
        </w:rPr>
        <w:t>ночником и выталкивает из сво</w:t>
      </w:r>
      <w:r w:rsidR="00A82A48">
        <w:rPr>
          <w:rStyle w:val="ArialUnicodeMS66"/>
          <w:rFonts w:ascii="Times New Roman" w:hAnsi="Times New Roman" w:cs="Times New Roman"/>
          <w:spacing w:val="0"/>
          <w:sz w:val="28"/>
          <w:szCs w:val="28"/>
        </w:rPr>
        <w:t>их полостей кровь. После прекра</w:t>
      </w:r>
      <w:r w:rsidRPr="00DF1FE3">
        <w:rPr>
          <w:rStyle w:val="ArialUnicodeMS66"/>
          <w:rFonts w:ascii="Times New Roman" w:hAnsi="Times New Roman" w:cs="Times New Roman"/>
          <w:spacing w:val="0"/>
          <w:sz w:val="28"/>
          <w:szCs w:val="28"/>
        </w:rPr>
        <w:t>щения надавливания грудная клетка и сердце распрямляются, и сердце заполняется кровью, пос</w:t>
      </w:r>
      <w:r w:rsidR="00A82A48">
        <w:rPr>
          <w:rStyle w:val="ArialUnicodeMS66"/>
          <w:rFonts w:ascii="Times New Roman" w:hAnsi="Times New Roman" w:cs="Times New Roman"/>
          <w:spacing w:val="0"/>
          <w:sz w:val="28"/>
          <w:szCs w:val="28"/>
        </w:rPr>
        <w:t>тупающей из вен. У человека, на</w:t>
      </w:r>
      <w:r w:rsidRPr="00DF1FE3">
        <w:rPr>
          <w:rStyle w:val="ArialUnicodeMS66"/>
          <w:rFonts w:ascii="Times New Roman" w:hAnsi="Times New Roman" w:cs="Times New Roman"/>
          <w:spacing w:val="0"/>
          <w:sz w:val="28"/>
          <w:szCs w:val="28"/>
        </w:rPr>
        <w:t>ходящегося в состоянии клинической смерти, грудная клетка из-за потери мышечного нап</w:t>
      </w:r>
      <w:r w:rsidR="00A82A48">
        <w:rPr>
          <w:rStyle w:val="ArialUnicodeMS66"/>
          <w:rFonts w:ascii="Times New Roman" w:hAnsi="Times New Roman" w:cs="Times New Roman"/>
          <w:spacing w:val="0"/>
          <w:sz w:val="28"/>
          <w:szCs w:val="28"/>
        </w:rPr>
        <w:t>ряжения легко смещается (сдавли</w:t>
      </w:r>
      <w:r w:rsidRPr="00DF1FE3">
        <w:rPr>
          <w:rStyle w:val="ArialUnicodeMS66"/>
          <w:rFonts w:ascii="Times New Roman" w:hAnsi="Times New Roman" w:cs="Times New Roman"/>
          <w:spacing w:val="0"/>
          <w:sz w:val="28"/>
          <w:szCs w:val="28"/>
        </w:rPr>
        <w:t xml:space="preserve">вается) при надавливании на нее, обеспечивая необходимое </w:t>
      </w:r>
      <w:r w:rsidR="00A82A48">
        <w:rPr>
          <w:rStyle w:val="ArialUnicodeMS66"/>
          <w:rFonts w:ascii="Times New Roman" w:hAnsi="Times New Roman" w:cs="Times New Roman"/>
          <w:spacing w:val="0"/>
          <w:sz w:val="28"/>
          <w:szCs w:val="28"/>
        </w:rPr>
        <w:lastRenderedPageBreak/>
        <w:t>сжа</w:t>
      </w:r>
      <w:r w:rsidRPr="00DF1FE3">
        <w:rPr>
          <w:rStyle w:val="ArialUnicodeMS66"/>
          <w:rFonts w:ascii="Times New Roman" w:hAnsi="Times New Roman" w:cs="Times New Roman"/>
          <w:spacing w:val="0"/>
          <w:sz w:val="28"/>
          <w:szCs w:val="28"/>
        </w:rPr>
        <w:t xml:space="preserve">тие сердца. Кровообращение необходимо для того, чтобы кровь доставляла кислород ко всем </w:t>
      </w:r>
      <w:r w:rsidR="00A82A48">
        <w:rPr>
          <w:rStyle w:val="ArialUnicodeMS66"/>
          <w:rFonts w:ascii="Times New Roman" w:hAnsi="Times New Roman" w:cs="Times New Roman"/>
          <w:spacing w:val="0"/>
          <w:sz w:val="28"/>
          <w:szCs w:val="28"/>
        </w:rPr>
        <w:t>органам и тканям организма. Сле</w:t>
      </w:r>
      <w:r w:rsidRPr="00DF1FE3">
        <w:rPr>
          <w:rStyle w:val="ArialUnicodeMS66"/>
          <w:rFonts w:ascii="Times New Roman" w:hAnsi="Times New Roman" w:cs="Times New Roman"/>
          <w:spacing w:val="0"/>
          <w:sz w:val="28"/>
          <w:szCs w:val="28"/>
        </w:rPr>
        <w:t>довательно, кровь должна быт</w:t>
      </w:r>
      <w:r w:rsidR="00A82A48">
        <w:rPr>
          <w:rStyle w:val="ArialUnicodeMS66"/>
          <w:rFonts w:ascii="Times New Roman" w:hAnsi="Times New Roman" w:cs="Times New Roman"/>
          <w:spacing w:val="0"/>
          <w:sz w:val="28"/>
          <w:szCs w:val="28"/>
        </w:rPr>
        <w:t>ь обогащена кислородом, что дос</w:t>
      </w:r>
      <w:r w:rsidRPr="00DF1FE3">
        <w:rPr>
          <w:rStyle w:val="ArialUnicodeMS66"/>
          <w:rFonts w:ascii="Times New Roman" w:hAnsi="Times New Roman" w:cs="Times New Roman"/>
          <w:spacing w:val="0"/>
          <w:sz w:val="28"/>
          <w:szCs w:val="28"/>
        </w:rPr>
        <w:t xml:space="preserve">тигается искусственным дыханием. Таким образом, </w:t>
      </w:r>
      <w:r w:rsidRPr="00DF1FE3">
        <w:rPr>
          <w:rStyle w:val="57"/>
          <w:rFonts w:ascii="Times New Roman" w:hAnsi="Times New Roman" w:cs="Times New Roman"/>
          <w:b w:val="0"/>
          <w:i w:val="0"/>
          <w:spacing w:val="0"/>
          <w:sz w:val="28"/>
          <w:szCs w:val="28"/>
        </w:rPr>
        <w:t>одновременно с массажем сердца должно производиться искусственное дыхание.</w:t>
      </w:r>
    </w:p>
    <w:p w:rsidR="00DF1FE3" w:rsidRPr="00DF1FE3" w:rsidRDefault="00DF1FE3" w:rsidP="00DF1FE3">
      <w:pPr>
        <w:pStyle w:val="a4"/>
        <w:shd w:val="clear" w:color="auto" w:fill="auto"/>
        <w:spacing w:line="240" w:lineRule="auto"/>
        <w:ind w:firstLine="709"/>
        <w:rPr>
          <w:rFonts w:ascii="Times New Roman" w:hAnsi="Times New Roman" w:cs="Times New Roman"/>
          <w:b w:val="0"/>
          <w:i w:val="0"/>
          <w:spacing w:val="0"/>
          <w:sz w:val="28"/>
          <w:szCs w:val="28"/>
        </w:rPr>
      </w:pPr>
      <w:r w:rsidRPr="00DF1FE3">
        <w:rPr>
          <w:rStyle w:val="57"/>
          <w:rFonts w:ascii="Times New Roman" w:hAnsi="Times New Roman" w:cs="Times New Roman"/>
          <w:b w:val="0"/>
          <w:i w:val="0"/>
          <w:spacing w:val="0"/>
          <w:sz w:val="28"/>
          <w:szCs w:val="28"/>
        </w:rPr>
        <w:t>Подготовка к массажу сердца</w:t>
      </w:r>
      <w:r w:rsidRPr="00DF1FE3">
        <w:rPr>
          <w:rStyle w:val="ArialUnicodeMS66"/>
          <w:rFonts w:ascii="Times New Roman" w:hAnsi="Times New Roman" w:cs="Times New Roman"/>
          <w:spacing w:val="0"/>
          <w:sz w:val="28"/>
          <w:szCs w:val="28"/>
        </w:rPr>
        <w:t xml:space="preserve"> являетс</w:t>
      </w:r>
      <w:r w:rsidR="00A82A48">
        <w:rPr>
          <w:rStyle w:val="ArialUnicodeMS66"/>
          <w:rFonts w:ascii="Times New Roman" w:hAnsi="Times New Roman" w:cs="Times New Roman"/>
          <w:spacing w:val="0"/>
          <w:sz w:val="28"/>
          <w:szCs w:val="28"/>
        </w:rPr>
        <w:t>я одновременно подго</w:t>
      </w:r>
      <w:r w:rsidRPr="00DF1FE3">
        <w:rPr>
          <w:rStyle w:val="ArialUnicodeMS66"/>
          <w:rFonts w:ascii="Times New Roman" w:hAnsi="Times New Roman" w:cs="Times New Roman"/>
          <w:spacing w:val="0"/>
          <w:sz w:val="28"/>
          <w:szCs w:val="28"/>
        </w:rPr>
        <w:t>товкой к искусственному дыханию, поскольку массаж сердца должен производиться совместно с искусственным дыханием.</w:t>
      </w:r>
    </w:p>
    <w:p w:rsidR="006D038B" w:rsidRPr="006D038B" w:rsidRDefault="006D038B" w:rsidP="006D038B">
      <w:pPr>
        <w:pStyle w:val="a4"/>
        <w:shd w:val="clear" w:color="auto" w:fill="auto"/>
        <w:spacing w:line="240" w:lineRule="auto"/>
        <w:ind w:firstLine="709"/>
        <w:rPr>
          <w:rFonts w:ascii="Times New Roman" w:hAnsi="Times New Roman" w:cs="Times New Roman"/>
          <w:b w:val="0"/>
          <w:i w:val="0"/>
          <w:spacing w:val="0"/>
          <w:sz w:val="28"/>
          <w:szCs w:val="28"/>
        </w:rPr>
      </w:pPr>
      <w:r w:rsidRPr="006D038B">
        <w:rPr>
          <w:rStyle w:val="ArialUnicodeMS66"/>
          <w:rFonts w:ascii="Times New Roman" w:hAnsi="Times New Roman" w:cs="Times New Roman"/>
          <w:spacing w:val="0"/>
          <w:sz w:val="28"/>
          <w:szCs w:val="28"/>
        </w:rPr>
        <w:t>Для выполнения массажа необходимо уложить пострадавше</w:t>
      </w:r>
      <w:r w:rsidRPr="006D038B">
        <w:rPr>
          <w:rStyle w:val="ArialUnicodeMS66"/>
          <w:rFonts w:ascii="Times New Roman" w:hAnsi="Times New Roman" w:cs="Times New Roman"/>
          <w:spacing w:val="0"/>
          <w:sz w:val="28"/>
          <w:szCs w:val="28"/>
        </w:rPr>
        <w:softHyphen/>
        <w:t>го на спину на жесткую поверхность (скамью, пол или в крайнем случае подложить под спину доску). Необходимо также обнажить его грудь, расстегнуть стесняющие дыхание предметы одежды.</w:t>
      </w:r>
    </w:p>
    <w:p w:rsidR="006D038B" w:rsidRDefault="006D038B" w:rsidP="006D038B">
      <w:pPr>
        <w:pStyle w:val="a4"/>
        <w:shd w:val="clear" w:color="auto" w:fill="auto"/>
        <w:spacing w:line="240" w:lineRule="auto"/>
        <w:ind w:firstLine="709"/>
        <w:rPr>
          <w:rStyle w:val="ArialUnicodeMS66"/>
          <w:rFonts w:ascii="Times New Roman" w:hAnsi="Times New Roman" w:cs="Times New Roman"/>
          <w:spacing w:val="0"/>
          <w:sz w:val="28"/>
          <w:szCs w:val="28"/>
        </w:rPr>
      </w:pPr>
      <w:r w:rsidRPr="006D038B">
        <w:rPr>
          <w:rStyle w:val="57"/>
          <w:rFonts w:ascii="Times New Roman" w:hAnsi="Times New Roman" w:cs="Times New Roman"/>
          <w:b w:val="0"/>
          <w:i w:val="0"/>
          <w:spacing w:val="0"/>
          <w:sz w:val="28"/>
          <w:szCs w:val="28"/>
        </w:rPr>
        <w:t>Для выполнения массажа сердца</w:t>
      </w:r>
      <w:r w:rsidRPr="006D038B">
        <w:rPr>
          <w:rStyle w:val="ArialUnicodeMS66"/>
          <w:rFonts w:ascii="Times New Roman" w:hAnsi="Times New Roman" w:cs="Times New Roman"/>
          <w:spacing w:val="0"/>
          <w:sz w:val="28"/>
          <w:szCs w:val="28"/>
        </w:rPr>
        <w:t xml:space="preserve"> нужно встать с какой-либо стороны от пострадавшего в т</w:t>
      </w:r>
      <w:r>
        <w:rPr>
          <w:rStyle w:val="ArialUnicodeMS66"/>
          <w:rFonts w:ascii="Times New Roman" w:hAnsi="Times New Roman" w:cs="Times New Roman"/>
          <w:spacing w:val="0"/>
          <w:sz w:val="28"/>
          <w:szCs w:val="28"/>
        </w:rPr>
        <w:t>акое положение, при котором воз</w:t>
      </w:r>
      <w:r w:rsidRPr="006D038B">
        <w:rPr>
          <w:rStyle w:val="ArialUnicodeMS66"/>
          <w:rFonts w:ascii="Times New Roman" w:hAnsi="Times New Roman" w:cs="Times New Roman"/>
          <w:spacing w:val="0"/>
          <w:sz w:val="28"/>
          <w:szCs w:val="28"/>
        </w:rPr>
        <w:t xml:space="preserve">можен более или менее значительный наклон над ним. Затем определить прощупыванием место надавливания (оно должно находиться примерно на два </w:t>
      </w:r>
      <w:r>
        <w:rPr>
          <w:rStyle w:val="ArialUnicodeMS66"/>
          <w:rFonts w:ascii="Times New Roman" w:hAnsi="Times New Roman" w:cs="Times New Roman"/>
          <w:spacing w:val="0"/>
          <w:sz w:val="28"/>
          <w:szCs w:val="28"/>
        </w:rPr>
        <w:t>пальца выше мягкого конца груди</w:t>
      </w:r>
      <w:r w:rsidRPr="006D038B">
        <w:rPr>
          <w:rStyle w:val="ArialUnicodeMS66"/>
          <w:rFonts w:ascii="Times New Roman" w:hAnsi="Times New Roman" w:cs="Times New Roman"/>
          <w:spacing w:val="0"/>
          <w:sz w:val="28"/>
          <w:szCs w:val="28"/>
        </w:rPr>
        <w:t xml:space="preserve">ны — рис. 7.12) и положить на него нижнюю часть ладони одной руки, а затем поверх первой руки положить под прямым углом вторую руку и надавливать на грудную клетку пострадавшего, слегка помогая при этом наклоном всего корпуса (рис. 7.13). </w:t>
      </w:r>
    </w:p>
    <w:p w:rsidR="006D038B" w:rsidRDefault="006D038B" w:rsidP="006D038B">
      <w:pPr>
        <w:pStyle w:val="a4"/>
        <w:shd w:val="clear" w:color="auto" w:fill="auto"/>
        <w:spacing w:line="240" w:lineRule="auto"/>
        <w:ind w:firstLine="709"/>
        <w:rPr>
          <w:rStyle w:val="ArialUnicodeMS66"/>
          <w:rFonts w:ascii="Times New Roman" w:hAnsi="Times New Roman" w:cs="Times New Roman"/>
          <w:spacing w:val="0"/>
          <w:sz w:val="28"/>
          <w:szCs w:val="28"/>
        </w:rPr>
      </w:pPr>
    </w:p>
    <w:p w:rsidR="006D038B" w:rsidRDefault="006D038B" w:rsidP="006D038B">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D038B">
        <w:rPr>
          <w:rFonts w:ascii="Times New Roman" w:hAnsi="Times New Roman" w:cs="Times New Roman"/>
          <w:b w:val="0"/>
          <w:i w:val="0"/>
          <w:noProof/>
          <w:color w:val="auto"/>
          <w:spacing w:val="0"/>
          <w:sz w:val="28"/>
          <w:szCs w:val="28"/>
        </w:rPr>
        <w:drawing>
          <wp:inline distT="0" distB="0" distL="0" distR="0">
            <wp:extent cx="1567815" cy="1393190"/>
            <wp:effectExtent l="19050" t="0" r="0" b="0"/>
            <wp:docPr id="756"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79"/>
                    <a:srcRect/>
                    <a:stretch>
                      <a:fillRect/>
                    </a:stretch>
                  </pic:blipFill>
                  <pic:spPr bwMode="auto">
                    <a:xfrm>
                      <a:off x="0" y="0"/>
                      <a:ext cx="1567815" cy="1393190"/>
                    </a:xfrm>
                    <a:prstGeom prst="rect">
                      <a:avLst/>
                    </a:prstGeom>
                    <a:noFill/>
                    <a:ln w="9525">
                      <a:noFill/>
                      <a:miter lim="800000"/>
                      <a:headEnd/>
                      <a:tailEnd/>
                    </a:ln>
                  </pic:spPr>
                </pic:pic>
              </a:graphicData>
            </a:graphic>
          </wp:inline>
        </w:drawing>
      </w:r>
    </w:p>
    <w:p w:rsidR="006D038B" w:rsidRDefault="006D038B" w:rsidP="006D038B">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6D038B" w:rsidRDefault="006D038B" w:rsidP="006D038B">
      <w:pPr>
        <w:pStyle w:val="32"/>
        <w:shd w:val="clear" w:color="auto" w:fill="auto"/>
        <w:spacing w:line="240" w:lineRule="auto"/>
        <w:jc w:val="center"/>
        <w:rPr>
          <w:rStyle w:val="ArialUnicodeMS0"/>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w:t>
      </w:r>
      <w:r w:rsidRPr="006D038B">
        <w:rPr>
          <w:rStyle w:val="ArialUnicodeMS0"/>
          <w:rFonts w:ascii="Times New Roman" w:hAnsi="Times New Roman" w:cs="Times New Roman"/>
          <w:spacing w:val="0"/>
          <w:sz w:val="28"/>
          <w:szCs w:val="28"/>
        </w:rPr>
        <w:t xml:space="preserve"> 7.12</w:t>
      </w:r>
    </w:p>
    <w:p w:rsidR="006D038B" w:rsidRDefault="006D038B" w:rsidP="006D038B">
      <w:pPr>
        <w:pStyle w:val="32"/>
        <w:shd w:val="clear" w:color="auto" w:fill="auto"/>
        <w:spacing w:line="240" w:lineRule="auto"/>
        <w:jc w:val="center"/>
        <w:rPr>
          <w:rStyle w:val="ArialUnicodeMS0"/>
          <w:rFonts w:ascii="Times New Roman" w:hAnsi="Times New Roman" w:cs="Times New Roman"/>
          <w:spacing w:val="0"/>
          <w:sz w:val="28"/>
          <w:szCs w:val="28"/>
        </w:rPr>
      </w:pPr>
    </w:p>
    <w:p w:rsidR="006D038B" w:rsidRDefault="006D038B" w:rsidP="006D038B">
      <w:pPr>
        <w:pStyle w:val="32"/>
        <w:shd w:val="clear" w:color="auto" w:fill="auto"/>
        <w:spacing w:line="240" w:lineRule="auto"/>
        <w:jc w:val="center"/>
        <w:rPr>
          <w:rStyle w:val="ArialUnicodeMS0"/>
          <w:rFonts w:ascii="Times New Roman" w:hAnsi="Times New Roman" w:cs="Times New Roman"/>
          <w:spacing w:val="0"/>
          <w:sz w:val="28"/>
          <w:szCs w:val="28"/>
        </w:rPr>
      </w:pPr>
      <w:r w:rsidRPr="006D038B">
        <w:rPr>
          <w:rFonts w:ascii="Times New Roman" w:hAnsi="Times New Roman" w:cs="Times New Roman"/>
          <w:noProof/>
          <w:color w:val="auto"/>
          <w:spacing w:val="0"/>
          <w:sz w:val="28"/>
          <w:szCs w:val="28"/>
        </w:rPr>
        <w:drawing>
          <wp:inline distT="0" distB="0" distL="0" distR="0">
            <wp:extent cx="1839595" cy="1382395"/>
            <wp:effectExtent l="19050" t="0" r="8255" b="0"/>
            <wp:docPr id="757"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80"/>
                    <a:srcRect/>
                    <a:stretch>
                      <a:fillRect/>
                    </a:stretch>
                  </pic:blipFill>
                  <pic:spPr bwMode="auto">
                    <a:xfrm>
                      <a:off x="0" y="0"/>
                      <a:ext cx="1839595" cy="1382395"/>
                    </a:xfrm>
                    <a:prstGeom prst="rect">
                      <a:avLst/>
                    </a:prstGeom>
                    <a:noFill/>
                    <a:ln w="9525">
                      <a:noFill/>
                      <a:miter lim="800000"/>
                      <a:headEnd/>
                      <a:tailEnd/>
                    </a:ln>
                  </pic:spPr>
                </pic:pic>
              </a:graphicData>
            </a:graphic>
          </wp:inline>
        </w:drawing>
      </w:r>
    </w:p>
    <w:p w:rsidR="006D038B" w:rsidRPr="006D038B" w:rsidRDefault="006D038B" w:rsidP="006D038B">
      <w:pPr>
        <w:pStyle w:val="32"/>
        <w:shd w:val="clear" w:color="auto" w:fill="auto"/>
        <w:spacing w:line="240" w:lineRule="auto"/>
        <w:jc w:val="center"/>
        <w:rPr>
          <w:rFonts w:ascii="Times New Roman" w:hAnsi="Times New Roman" w:cs="Times New Roman"/>
          <w:spacing w:val="0"/>
          <w:sz w:val="28"/>
          <w:szCs w:val="28"/>
        </w:rPr>
      </w:pPr>
    </w:p>
    <w:p w:rsidR="006D038B" w:rsidRPr="006D038B" w:rsidRDefault="006D038B" w:rsidP="006D038B">
      <w:pPr>
        <w:pStyle w:val="32"/>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w:t>
      </w:r>
      <w:r w:rsidRPr="006D038B">
        <w:rPr>
          <w:rStyle w:val="ArialUnicodeMS0"/>
          <w:rFonts w:ascii="Times New Roman" w:hAnsi="Times New Roman" w:cs="Times New Roman"/>
          <w:spacing w:val="0"/>
          <w:sz w:val="28"/>
          <w:szCs w:val="28"/>
        </w:rPr>
        <w:t xml:space="preserve"> 7.13</w:t>
      </w:r>
    </w:p>
    <w:p w:rsidR="006D038B" w:rsidRDefault="006D038B" w:rsidP="006D038B">
      <w:pPr>
        <w:pStyle w:val="a4"/>
        <w:shd w:val="clear" w:color="auto" w:fill="auto"/>
        <w:spacing w:line="240" w:lineRule="auto"/>
        <w:ind w:firstLine="709"/>
        <w:rPr>
          <w:rStyle w:val="ArialUnicodeMS66"/>
          <w:rFonts w:ascii="Times New Roman" w:hAnsi="Times New Roman" w:cs="Times New Roman"/>
          <w:spacing w:val="0"/>
          <w:sz w:val="28"/>
          <w:szCs w:val="28"/>
        </w:rPr>
      </w:pPr>
    </w:p>
    <w:p w:rsidR="006D038B" w:rsidRPr="006D038B" w:rsidRDefault="006D038B" w:rsidP="006D038B">
      <w:pPr>
        <w:pStyle w:val="a4"/>
        <w:shd w:val="clear" w:color="auto" w:fill="auto"/>
        <w:spacing w:line="240" w:lineRule="auto"/>
        <w:ind w:firstLine="709"/>
        <w:rPr>
          <w:rFonts w:ascii="Times New Roman" w:hAnsi="Times New Roman" w:cs="Times New Roman"/>
          <w:b w:val="0"/>
          <w:i w:val="0"/>
          <w:spacing w:val="0"/>
          <w:sz w:val="28"/>
          <w:szCs w:val="28"/>
        </w:rPr>
      </w:pPr>
      <w:r w:rsidRPr="006D038B">
        <w:rPr>
          <w:rStyle w:val="ArialUnicodeMS66"/>
          <w:rFonts w:ascii="Times New Roman" w:hAnsi="Times New Roman" w:cs="Times New Roman"/>
          <w:spacing w:val="0"/>
          <w:sz w:val="28"/>
          <w:szCs w:val="28"/>
        </w:rPr>
        <w:t>Предплечья и плечевые кос</w:t>
      </w:r>
      <w:r>
        <w:rPr>
          <w:rStyle w:val="ArialUnicodeMS66"/>
          <w:rFonts w:ascii="Times New Roman" w:hAnsi="Times New Roman" w:cs="Times New Roman"/>
          <w:spacing w:val="0"/>
          <w:sz w:val="28"/>
          <w:szCs w:val="28"/>
        </w:rPr>
        <w:t>ти рук оказывающего помощь долж</w:t>
      </w:r>
      <w:r w:rsidRPr="006D038B">
        <w:rPr>
          <w:rStyle w:val="ArialUnicodeMS66"/>
          <w:rFonts w:ascii="Times New Roman" w:hAnsi="Times New Roman" w:cs="Times New Roman"/>
          <w:spacing w:val="0"/>
          <w:sz w:val="28"/>
          <w:szCs w:val="28"/>
        </w:rPr>
        <w:t>ны быть разогнуты до отказа. Пальцы обеих рук должны быть сведены вместе и не должны ка</w:t>
      </w:r>
      <w:r>
        <w:rPr>
          <w:rStyle w:val="ArialUnicodeMS66"/>
          <w:rFonts w:ascii="Times New Roman" w:hAnsi="Times New Roman" w:cs="Times New Roman"/>
          <w:spacing w:val="0"/>
          <w:sz w:val="28"/>
          <w:szCs w:val="28"/>
        </w:rPr>
        <w:t>саться грудной клетки пострадав</w:t>
      </w:r>
      <w:r w:rsidRPr="006D038B">
        <w:rPr>
          <w:rStyle w:val="ArialUnicodeMS66"/>
          <w:rFonts w:ascii="Times New Roman" w:hAnsi="Times New Roman" w:cs="Times New Roman"/>
          <w:spacing w:val="0"/>
          <w:sz w:val="28"/>
          <w:szCs w:val="28"/>
        </w:rPr>
        <w:t>шего. Надавливать следует</w:t>
      </w:r>
      <w:r>
        <w:rPr>
          <w:rStyle w:val="ArialUnicodeMS66"/>
          <w:rFonts w:ascii="Times New Roman" w:hAnsi="Times New Roman" w:cs="Times New Roman"/>
          <w:spacing w:val="0"/>
          <w:sz w:val="28"/>
          <w:szCs w:val="28"/>
        </w:rPr>
        <w:t xml:space="preserve"> быстрым толчком так, чтобы сме</w:t>
      </w:r>
      <w:r w:rsidRPr="006D038B">
        <w:rPr>
          <w:rStyle w:val="ArialUnicodeMS66"/>
          <w:rFonts w:ascii="Times New Roman" w:hAnsi="Times New Roman" w:cs="Times New Roman"/>
          <w:spacing w:val="0"/>
          <w:sz w:val="28"/>
          <w:szCs w:val="28"/>
        </w:rPr>
        <w:t xml:space="preserve">стить нижнюю часть грудины вниз на 3...4 см, а у полных </w:t>
      </w:r>
      <w:r w:rsidRPr="006D038B">
        <w:rPr>
          <w:rStyle w:val="ArialUnicodeMS66"/>
          <w:rFonts w:ascii="Times New Roman" w:hAnsi="Times New Roman" w:cs="Times New Roman"/>
          <w:spacing w:val="0"/>
          <w:sz w:val="28"/>
          <w:szCs w:val="28"/>
        </w:rPr>
        <w:lastRenderedPageBreak/>
        <w:t>людей на 5...6 см. Усилие при надавливании следует концентрировать на нижней части грудины, кот</w:t>
      </w:r>
      <w:r>
        <w:rPr>
          <w:rStyle w:val="ArialUnicodeMS66"/>
          <w:rFonts w:ascii="Times New Roman" w:hAnsi="Times New Roman" w:cs="Times New Roman"/>
          <w:spacing w:val="0"/>
          <w:sz w:val="28"/>
          <w:szCs w:val="28"/>
        </w:rPr>
        <w:t>орая более подвижна. Следует из</w:t>
      </w:r>
      <w:r w:rsidRPr="006D038B">
        <w:rPr>
          <w:rStyle w:val="ArialUnicodeMS66"/>
          <w:rFonts w:ascii="Times New Roman" w:hAnsi="Times New Roman" w:cs="Times New Roman"/>
          <w:spacing w:val="0"/>
          <w:sz w:val="28"/>
          <w:szCs w:val="28"/>
        </w:rPr>
        <w:t>бегать надавливания на верхнюю часть грудины, а также на окончания нижних ребер, т. к.</w:t>
      </w:r>
      <w:r>
        <w:rPr>
          <w:rStyle w:val="ArialUnicodeMS66"/>
          <w:rFonts w:ascii="Times New Roman" w:hAnsi="Times New Roman" w:cs="Times New Roman"/>
          <w:spacing w:val="0"/>
          <w:sz w:val="28"/>
          <w:szCs w:val="28"/>
        </w:rPr>
        <w:t xml:space="preserve"> это может привести к их перело</w:t>
      </w:r>
      <w:r w:rsidRPr="006D038B">
        <w:rPr>
          <w:rStyle w:val="ArialUnicodeMS66"/>
          <w:rFonts w:ascii="Times New Roman" w:hAnsi="Times New Roman" w:cs="Times New Roman"/>
          <w:spacing w:val="0"/>
          <w:sz w:val="28"/>
          <w:szCs w:val="28"/>
        </w:rPr>
        <w:t>му. Нельзя надавливать ниже края грудной клетки (на мягкие ткани), поскольку можно пов</w:t>
      </w:r>
      <w:r>
        <w:rPr>
          <w:rStyle w:val="ArialUnicodeMS66"/>
          <w:rFonts w:ascii="Times New Roman" w:hAnsi="Times New Roman" w:cs="Times New Roman"/>
          <w:spacing w:val="0"/>
          <w:sz w:val="28"/>
          <w:szCs w:val="28"/>
        </w:rPr>
        <w:t>редить расположенные здесь орга</w:t>
      </w:r>
      <w:r w:rsidRPr="006D038B">
        <w:rPr>
          <w:rStyle w:val="ArialUnicodeMS66"/>
          <w:rFonts w:ascii="Times New Roman" w:hAnsi="Times New Roman" w:cs="Times New Roman"/>
          <w:spacing w:val="0"/>
          <w:sz w:val="28"/>
          <w:szCs w:val="28"/>
        </w:rPr>
        <w:t>ны, в первую очередь печень.</w:t>
      </w:r>
    </w:p>
    <w:p w:rsidR="006D038B" w:rsidRPr="006D038B" w:rsidRDefault="006D038B" w:rsidP="006D038B">
      <w:pPr>
        <w:pStyle w:val="a4"/>
        <w:shd w:val="clear" w:color="auto" w:fill="auto"/>
        <w:spacing w:line="240" w:lineRule="auto"/>
        <w:ind w:firstLine="709"/>
        <w:rPr>
          <w:rFonts w:ascii="Times New Roman" w:hAnsi="Times New Roman" w:cs="Times New Roman"/>
          <w:b w:val="0"/>
          <w:i w:val="0"/>
          <w:spacing w:val="0"/>
          <w:sz w:val="28"/>
          <w:szCs w:val="28"/>
        </w:rPr>
      </w:pPr>
      <w:r w:rsidRPr="006D038B">
        <w:rPr>
          <w:rStyle w:val="ArialUnicodeMS66"/>
          <w:rFonts w:ascii="Times New Roman" w:hAnsi="Times New Roman" w:cs="Times New Roman"/>
          <w:spacing w:val="0"/>
          <w:sz w:val="28"/>
          <w:szCs w:val="28"/>
        </w:rPr>
        <w:t>Надавливание (толчок) н</w:t>
      </w:r>
      <w:r>
        <w:rPr>
          <w:rStyle w:val="ArialUnicodeMS66"/>
          <w:rFonts w:ascii="Times New Roman" w:hAnsi="Times New Roman" w:cs="Times New Roman"/>
          <w:spacing w:val="0"/>
          <w:sz w:val="28"/>
          <w:szCs w:val="28"/>
        </w:rPr>
        <w:t>а грудину следует повторять при</w:t>
      </w:r>
      <w:r w:rsidRPr="006D038B">
        <w:rPr>
          <w:rStyle w:val="ArialUnicodeMS66"/>
          <w:rFonts w:ascii="Times New Roman" w:hAnsi="Times New Roman" w:cs="Times New Roman"/>
          <w:spacing w:val="0"/>
          <w:sz w:val="28"/>
          <w:szCs w:val="28"/>
        </w:rPr>
        <w:t xml:space="preserve">мерно </w:t>
      </w:r>
      <w:r w:rsidRPr="006D038B">
        <w:rPr>
          <w:rStyle w:val="57"/>
          <w:rFonts w:ascii="Times New Roman" w:hAnsi="Times New Roman" w:cs="Times New Roman"/>
          <w:b w:val="0"/>
          <w:i w:val="0"/>
          <w:spacing w:val="0"/>
          <w:sz w:val="28"/>
          <w:szCs w:val="28"/>
        </w:rPr>
        <w:t>1 раз в секунду.</w:t>
      </w:r>
      <w:r w:rsidRPr="006D038B">
        <w:rPr>
          <w:rStyle w:val="ArialUnicodeMS66"/>
          <w:rFonts w:ascii="Times New Roman" w:hAnsi="Times New Roman" w:cs="Times New Roman"/>
          <w:spacing w:val="0"/>
          <w:sz w:val="28"/>
          <w:szCs w:val="28"/>
        </w:rPr>
        <w:t xml:space="preserve"> После быстрого толчка руки остаются в достигнутом положении в течение примерно 0,5 с. После этого следует слегка выпрямиться и расслабить руки, не отнимая их от грудины.</w:t>
      </w:r>
    </w:p>
    <w:p w:rsidR="006D038B" w:rsidRPr="006D038B" w:rsidRDefault="006D038B" w:rsidP="006D038B">
      <w:pPr>
        <w:pStyle w:val="a4"/>
        <w:shd w:val="clear" w:color="auto" w:fill="auto"/>
        <w:spacing w:line="240" w:lineRule="auto"/>
        <w:ind w:firstLine="709"/>
        <w:rPr>
          <w:rFonts w:ascii="Times New Roman" w:hAnsi="Times New Roman" w:cs="Times New Roman"/>
          <w:b w:val="0"/>
          <w:i w:val="0"/>
          <w:spacing w:val="0"/>
          <w:sz w:val="28"/>
          <w:szCs w:val="28"/>
        </w:rPr>
      </w:pPr>
      <w:r w:rsidRPr="006D038B">
        <w:rPr>
          <w:rStyle w:val="ArialUnicodeMS66"/>
          <w:rFonts w:ascii="Times New Roman" w:hAnsi="Times New Roman" w:cs="Times New Roman"/>
          <w:spacing w:val="0"/>
          <w:sz w:val="28"/>
          <w:szCs w:val="28"/>
        </w:rPr>
        <w:t>Для обогащения крови п</w:t>
      </w:r>
      <w:r>
        <w:rPr>
          <w:rStyle w:val="ArialUnicodeMS66"/>
          <w:rFonts w:ascii="Times New Roman" w:hAnsi="Times New Roman" w:cs="Times New Roman"/>
          <w:spacing w:val="0"/>
          <w:sz w:val="28"/>
          <w:szCs w:val="28"/>
        </w:rPr>
        <w:t>острадавшего кислородом одновре</w:t>
      </w:r>
      <w:r w:rsidRPr="006D038B">
        <w:rPr>
          <w:rStyle w:val="ArialUnicodeMS66"/>
          <w:rFonts w:ascii="Times New Roman" w:hAnsi="Times New Roman" w:cs="Times New Roman"/>
          <w:spacing w:val="0"/>
          <w:sz w:val="28"/>
          <w:szCs w:val="28"/>
        </w:rPr>
        <w:t>менно с массажем сердца необходимо проводить искусственное дыхание по способу «изо рта в рот» (или «изо рта в нос»).</w:t>
      </w:r>
    </w:p>
    <w:p w:rsidR="006D038B" w:rsidRDefault="006D038B" w:rsidP="006D038B">
      <w:pPr>
        <w:pStyle w:val="a4"/>
        <w:shd w:val="clear" w:color="auto" w:fill="auto"/>
        <w:spacing w:line="240" w:lineRule="auto"/>
        <w:ind w:firstLine="709"/>
        <w:rPr>
          <w:rStyle w:val="ArialUnicodeMS66"/>
          <w:rFonts w:ascii="Times New Roman" w:hAnsi="Times New Roman" w:cs="Times New Roman"/>
          <w:spacing w:val="0"/>
          <w:sz w:val="28"/>
          <w:szCs w:val="28"/>
        </w:rPr>
      </w:pPr>
      <w:r w:rsidRPr="006D038B">
        <w:rPr>
          <w:rStyle w:val="ArialUnicodeMS66"/>
          <w:rFonts w:ascii="Times New Roman" w:hAnsi="Times New Roman" w:cs="Times New Roman"/>
          <w:spacing w:val="0"/>
          <w:sz w:val="28"/>
          <w:szCs w:val="28"/>
        </w:rPr>
        <w:t>Если помощь оказывают д</w:t>
      </w:r>
      <w:r>
        <w:rPr>
          <w:rStyle w:val="ArialUnicodeMS66"/>
          <w:rFonts w:ascii="Times New Roman" w:hAnsi="Times New Roman" w:cs="Times New Roman"/>
          <w:spacing w:val="0"/>
          <w:sz w:val="28"/>
          <w:szCs w:val="28"/>
        </w:rPr>
        <w:t>ва человека, то один из них дол</w:t>
      </w:r>
      <w:r w:rsidRPr="006D038B">
        <w:rPr>
          <w:rStyle w:val="ArialUnicodeMS66"/>
          <w:rFonts w:ascii="Times New Roman" w:hAnsi="Times New Roman" w:cs="Times New Roman"/>
          <w:spacing w:val="0"/>
          <w:sz w:val="28"/>
          <w:szCs w:val="28"/>
        </w:rPr>
        <w:t xml:space="preserve">жен производить искусственное дыхание, а другой — массаж сердца (рис. 7.14). </w:t>
      </w:r>
    </w:p>
    <w:p w:rsidR="006D038B" w:rsidRDefault="006D038B" w:rsidP="006D038B">
      <w:pPr>
        <w:pStyle w:val="a4"/>
        <w:shd w:val="clear" w:color="auto" w:fill="auto"/>
        <w:spacing w:line="240" w:lineRule="auto"/>
        <w:ind w:firstLine="709"/>
        <w:rPr>
          <w:rStyle w:val="ArialUnicodeMS66"/>
          <w:rFonts w:ascii="Times New Roman" w:hAnsi="Times New Roman" w:cs="Times New Roman"/>
          <w:spacing w:val="0"/>
          <w:sz w:val="28"/>
          <w:szCs w:val="28"/>
        </w:rPr>
      </w:pPr>
    </w:p>
    <w:p w:rsidR="006D038B" w:rsidRDefault="006D038B" w:rsidP="006D038B">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6D038B">
        <w:rPr>
          <w:rFonts w:ascii="Times New Roman" w:hAnsi="Times New Roman" w:cs="Times New Roman"/>
          <w:b w:val="0"/>
          <w:i w:val="0"/>
          <w:noProof/>
          <w:color w:val="auto"/>
          <w:spacing w:val="0"/>
          <w:sz w:val="28"/>
          <w:szCs w:val="28"/>
        </w:rPr>
        <w:drawing>
          <wp:inline distT="0" distB="0" distL="0" distR="0">
            <wp:extent cx="3113405" cy="1600200"/>
            <wp:effectExtent l="19050" t="0" r="0" b="0"/>
            <wp:docPr id="759"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81"/>
                    <a:srcRect/>
                    <a:stretch>
                      <a:fillRect/>
                    </a:stretch>
                  </pic:blipFill>
                  <pic:spPr bwMode="auto">
                    <a:xfrm>
                      <a:off x="0" y="0"/>
                      <a:ext cx="3113405" cy="1600200"/>
                    </a:xfrm>
                    <a:prstGeom prst="rect">
                      <a:avLst/>
                    </a:prstGeom>
                    <a:noFill/>
                    <a:ln w="9525">
                      <a:noFill/>
                      <a:miter lim="800000"/>
                      <a:headEnd/>
                      <a:tailEnd/>
                    </a:ln>
                  </pic:spPr>
                </pic:pic>
              </a:graphicData>
            </a:graphic>
          </wp:inline>
        </w:drawing>
      </w:r>
    </w:p>
    <w:p w:rsidR="006D038B" w:rsidRDefault="006D038B" w:rsidP="006D038B">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6D038B" w:rsidRPr="006D038B" w:rsidRDefault="006D038B" w:rsidP="006D038B">
      <w:pPr>
        <w:pStyle w:val="32"/>
        <w:shd w:val="clear" w:color="auto" w:fill="auto"/>
        <w:spacing w:line="240" w:lineRule="auto"/>
        <w:jc w:val="center"/>
        <w:rPr>
          <w:rFonts w:ascii="Times New Roman" w:hAnsi="Times New Roman" w:cs="Times New Roman"/>
          <w:spacing w:val="0"/>
          <w:sz w:val="28"/>
          <w:szCs w:val="28"/>
        </w:rPr>
      </w:pPr>
      <w:r>
        <w:rPr>
          <w:rStyle w:val="ArialUnicodeMS0"/>
          <w:rFonts w:ascii="Times New Roman" w:hAnsi="Times New Roman" w:cs="Times New Roman"/>
          <w:spacing w:val="0"/>
          <w:sz w:val="28"/>
          <w:szCs w:val="28"/>
        </w:rPr>
        <w:t>Рисунок</w:t>
      </w:r>
      <w:r w:rsidRPr="006D038B">
        <w:rPr>
          <w:rStyle w:val="ArialUnicodeMS0"/>
          <w:rFonts w:ascii="Times New Roman" w:hAnsi="Times New Roman" w:cs="Times New Roman"/>
          <w:spacing w:val="0"/>
          <w:sz w:val="28"/>
          <w:szCs w:val="28"/>
        </w:rPr>
        <w:t xml:space="preserve"> 7.14</w:t>
      </w:r>
    </w:p>
    <w:p w:rsidR="006D038B" w:rsidRDefault="006D038B" w:rsidP="006D038B">
      <w:pPr>
        <w:pStyle w:val="a4"/>
        <w:shd w:val="clear" w:color="auto" w:fill="auto"/>
        <w:spacing w:line="240" w:lineRule="auto"/>
        <w:ind w:firstLine="709"/>
        <w:rPr>
          <w:rStyle w:val="ArialUnicodeMS66"/>
          <w:rFonts w:ascii="Times New Roman" w:hAnsi="Times New Roman" w:cs="Times New Roman"/>
          <w:spacing w:val="0"/>
          <w:sz w:val="28"/>
          <w:szCs w:val="28"/>
        </w:rPr>
      </w:pPr>
    </w:p>
    <w:p w:rsidR="006D038B" w:rsidRPr="006D038B" w:rsidRDefault="006D038B" w:rsidP="006D038B">
      <w:pPr>
        <w:pStyle w:val="a4"/>
        <w:shd w:val="clear" w:color="auto" w:fill="auto"/>
        <w:spacing w:line="240" w:lineRule="auto"/>
        <w:ind w:firstLine="709"/>
        <w:rPr>
          <w:rFonts w:ascii="Times New Roman" w:hAnsi="Times New Roman" w:cs="Times New Roman"/>
          <w:b w:val="0"/>
          <w:i w:val="0"/>
          <w:spacing w:val="0"/>
          <w:sz w:val="28"/>
          <w:szCs w:val="28"/>
        </w:rPr>
      </w:pPr>
      <w:r w:rsidRPr="006D038B">
        <w:rPr>
          <w:rStyle w:val="ArialUnicodeMS66"/>
          <w:rFonts w:ascii="Times New Roman" w:hAnsi="Times New Roman" w:cs="Times New Roman"/>
          <w:spacing w:val="0"/>
          <w:sz w:val="28"/>
          <w:szCs w:val="28"/>
        </w:rPr>
        <w:t>Целесообразно каждому из них производить искусственное дыхание и массаж сердца поочередно, сменяя друг друга через каждые 5... 10 мин. При этом порядок оказания помощи должен быть следующим: после одного</w:t>
      </w:r>
      <w:r>
        <w:rPr>
          <w:rStyle w:val="ArialUnicodeMS66"/>
          <w:rFonts w:ascii="Times New Roman" w:hAnsi="Times New Roman" w:cs="Times New Roman"/>
          <w:spacing w:val="0"/>
          <w:sz w:val="28"/>
          <w:szCs w:val="28"/>
        </w:rPr>
        <w:t xml:space="preserve"> глубокого вдува</w:t>
      </w:r>
      <w:r w:rsidRPr="006D038B">
        <w:rPr>
          <w:rStyle w:val="ArialUnicodeMS66"/>
          <w:rFonts w:ascii="Times New Roman" w:hAnsi="Times New Roman" w:cs="Times New Roman"/>
          <w:spacing w:val="0"/>
          <w:sz w:val="28"/>
          <w:szCs w:val="28"/>
        </w:rPr>
        <w:t>ния производится пять надавливаний на грудную клетку.</w:t>
      </w:r>
    </w:p>
    <w:p w:rsidR="006D038B" w:rsidRPr="006D038B" w:rsidRDefault="006D038B" w:rsidP="006D038B">
      <w:pPr>
        <w:pStyle w:val="a4"/>
        <w:shd w:val="clear" w:color="auto" w:fill="auto"/>
        <w:spacing w:line="240" w:lineRule="auto"/>
        <w:ind w:firstLine="709"/>
        <w:rPr>
          <w:rFonts w:ascii="Times New Roman" w:hAnsi="Times New Roman" w:cs="Times New Roman"/>
          <w:b w:val="0"/>
          <w:i w:val="0"/>
          <w:spacing w:val="0"/>
          <w:sz w:val="28"/>
          <w:szCs w:val="28"/>
        </w:rPr>
      </w:pPr>
      <w:r w:rsidRPr="006D038B">
        <w:rPr>
          <w:rStyle w:val="ArialUnicodeMS66"/>
          <w:rFonts w:ascii="Times New Roman" w:hAnsi="Times New Roman" w:cs="Times New Roman"/>
          <w:spacing w:val="0"/>
          <w:sz w:val="28"/>
          <w:szCs w:val="28"/>
        </w:rPr>
        <w:t>Если окажется, что после</w:t>
      </w:r>
      <w:r>
        <w:rPr>
          <w:rStyle w:val="ArialUnicodeMS66"/>
          <w:rFonts w:ascii="Times New Roman" w:hAnsi="Times New Roman" w:cs="Times New Roman"/>
          <w:spacing w:val="0"/>
          <w:sz w:val="28"/>
          <w:szCs w:val="28"/>
        </w:rPr>
        <w:t xml:space="preserve"> вдувания грудная клетка постра</w:t>
      </w:r>
      <w:r w:rsidRPr="006D038B">
        <w:rPr>
          <w:rStyle w:val="ArialUnicodeMS66"/>
          <w:rFonts w:ascii="Times New Roman" w:hAnsi="Times New Roman" w:cs="Times New Roman"/>
          <w:spacing w:val="0"/>
          <w:sz w:val="28"/>
          <w:szCs w:val="28"/>
        </w:rPr>
        <w:t>давшего остается неподвижной (а это может свидетельствовать о недостаточном количестве вду</w:t>
      </w:r>
      <w:r>
        <w:rPr>
          <w:rStyle w:val="ArialUnicodeMS66"/>
          <w:rFonts w:ascii="Times New Roman" w:hAnsi="Times New Roman" w:cs="Times New Roman"/>
          <w:spacing w:val="0"/>
          <w:sz w:val="28"/>
          <w:szCs w:val="28"/>
        </w:rPr>
        <w:t>ваемого воздуха), необходимо по</w:t>
      </w:r>
      <w:r w:rsidRPr="006D038B">
        <w:rPr>
          <w:rStyle w:val="ArialUnicodeMS66"/>
          <w:rFonts w:ascii="Times New Roman" w:hAnsi="Times New Roman" w:cs="Times New Roman"/>
          <w:spacing w:val="0"/>
          <w:sz w:val="28"/>
          <w:szCs w:val="28"/>
        </w:rPr>
        <w:t xml:space="preserve">мощь оказывать в ином порядке: </w:t>
      </w:r>
      <w:r>
        <w:rPr>
          <w:rStyle w:val="57"/>
          <w:rFonts w:ascii="Times New Roman" w:hAnsi="Times New Roman" w:cs="Times New Roman"/>
          <w:b w:val="0"/>
          <w:i w:val="0"/>
          <w:spacing w:val="0"/>
          <w:sz w:val="28"/>
          <w:szCs w:val="28"/>
        </w:rPr>
        <w:t>после двух глубоких вдуваний де</w:t>
      </w:r>
      <w:r w:rsidRPr="006D038B">
        <w:rPr>
          <w:rStyle w:val="57"/>
          <w:rFonts w:ascii="Times New Roman" w:hAnsi="Times New Roman" w:cs="Times New Roman"/>
          <w:b w:val="0"/>
          <w:i w:val="0"/>
          <w:spacing w:val="0"/>
          <w:sz w:val="28"/>
          <w:szCs w:val="28"/>
        </w:rPr>
        <w:t>лать 15 надавливаний.</w:t>
      </w:r>
      <w:r w:rsidRPr="006D038B">
        <w:rPr>
          <w:rStyle w:val="ArialUnicodeMS66"/>
          <w:rFonts w:ascii="Times New Roman" w:hAnsi="Times New Roman" w:cs="Times New Roman"/>
          <w:spacing w:val="0"/>
          <w:sz w:val="28"/>
          <w:szCs w:val="28"/>
        </w:rPr>
        <w:t xml:space="preserve"> Нельзя </w:t>
      </w:r>
      <w:r>
        <w:rPr>
          <w:rStyle w:val="ArialUnicodeMS66"/>
          <w:rFonts w:ascii="Times New Roman" w:hAnsi="Times New Roman" w:cs="Times New Roman"/>
          <w:spacing w:val="0"/>
          <w:sz w:val="28"/>
          <w:szCs w:val="28"/>
        </w:rPr>
        <w:t>производить надавливание на гру</w:t>
      </w:r>
      <w:r w:rsidRPr="006D038B">
        <w:rPr>
          <w:rStyle w:val="ArialUnicodeMS66"/>
          <w:rFonts w:ascii="Times New Roman" w:hAnsi="Times New Roman" w:cs="Times New Roman"/>
          <w:spacing w:val="0"/>
          <w:sz w:val="28"/>
          <w:szCs w:val="28"/>
        </w:rPr>
        <w:t>дину во время вдоха.</w:t>
      </w:r>
    </w:p>
    <w:p w:rsidR="006D038B" w:rsidRPr="006D038B" w:rsidRDefault="006D038B" w:rsidP="006D038B">
      <w:pPr>
        <w:pStyle w:val="a4"/>
        <w:shd w:val="clear" w:color="auto" w:fill="auto"/>
        <w:spacing w:line="240" w:lineRule="auto"/>
        <w:ind w:firstLine="709"/>
        <w:rPr>
          <w:rFonts w:ascii="Times New Roman" w:hAnsi="Times New Roman" w:cs="Times New Roman"/>
          <w:b w:val="0"/>
          <w:i w:val="0"/>
          <w:spacing w:val="0"/>
          <w:sz w:val="28"/>
          <w:szCs w:val="28"/>
        </w:rPr>
      </w:pPr>
      <w:r w:rsidRPr="006D038B">
        <w:rPr>
          <w:rStyle w:val="ArialUnicodeMS66"/>
          <w:rFonts w:ascii="Times New Roman" w:hAnsi="Times New Roman" w:cs="Times New Roman"/>
          <w:spacing w:val="0"/>
          <w:sz w:val="28"/>
          <w:szCs w:val="28"/>
        </w:rPr>
        <w:t xml:space="preserve">Если помощь оказывает один человек, следует чередовать проведение указанных операций в следующем порядке: </w:t>
      </w:r>
      <w:r w:rsidRPr="006D038B">
        <w:rPr>
          <w:rStyle w:val="57"/>
          <w:rFonts w:ascii="Times New Roman" w:hAnsi="Times New Roman" w:cs="Times New Roman"/>
          <w:b w:val="0"/>
          <w:i w:val="0"/>
          <w:spacing w:val="0"/>
          <w:sz w:val="28"/>
          <w:szCs w:val="28"/>
        </w:rPr>
        <w:t>после двух глубоких вдуваний в рот или</w:t>
      </w:r>
      <w:r>
        <w:rPr>
          <w:rStyle w:val="57"/>
          <w:rFonts w:ascii="Times New Roman" w:hAnsi="Times New Roman" w:cs="Times New Roman"/>
          <w:b w:val="0"/>
          <w:i w:val="0"/>
          <w:spacing w:val="0"/>
          <w:sz w:val="28"/>
          <w:szCs w:val="28"/>
        </w:rPr>
        <w:t xml:space="preserve"> нос пострадавшего — 15 надавли</w:t>
      </w:r>
      <w:r w:rsidRPr="006D038B">
        <w:rPr>
          <w:rStyle w:val="57"/>
          <w:rFonts w:ascii="Times New Roman" w:hAnsi="Times New Roman" w:cs="Times New Roman"/>
          <w:b w:val="0"/>
          <w:i w:val="0"/>
          <w:spacing w:val="0"/>
          <w:sz w:val="28"/>
          <w:szCs w:val="28"/>
        </w:rPr>
        <w:t>ваний на грудную клетку,</w:t>
      </w:r>
      <w:r w:rsidRPr="006D038B">
        <w:rPr>
          <w:rStyle w:val="ArialUnicodeMS66"/>
          <w:rFonts w:ascii="Times New Roman" w:hAnsi="Times New Roman" w:cs="Times New Roman"/>
          <w:spacing w:val="0"/>
          <w:sz w:val="28"/>
          <w:szCs w:val="28"/>
        </w:rPr>
        <w:t xml:space="preserve"> затем снова два глубоких вдувания и 15 надавливаний для массажа сердца и т. д.</w:t>
      </w:r>
    </w:p>
    <w:p w:rsidR="006D038B" w:rsidRDefault="006D038B" w:rsidP="006D038B">
      <w:pPr>
        <w:pStyle w:val="a4"/>
        <w:shd w:val="clear" w:color="auto" w:fill="auto"/>
        <w:spacing w:line="240" w:lineRule="auto"/>
        <w:ind w:firstLine="709"/>
        <w:rPr>
          <w:rStyle w:val="ArialUnicodeMS66"/>
          <w:rFonts w:ascii="Times New Roman" w:hAnsi="Times New Roman" w:cs="Times New Roman"/>
          <w:spacing w:val="0"/>
          <w:sz w:val="28"/>
          <w:szCs w:val="28"/>
        </w:rPr>
      </w:pPr>
      <w:r w:rsidRPr="006D038B">
        <w:rPr>
          <w:rStyle w:val="57"/>
          <w:rFonts w:ascii="Times New Roman" w:hAnsi="Times New Roman" w:cs="Times New Roman"/>
          <w:b w:val="0"/>
          <w:i w:val="0"/>
          <w:spacing w:val="0"/>
          <w:sz w:val="28"/>
          <w:szCs w:val="28"/>
        </w:rPr>
        <w:t>Эффективность наружного массажа сердца</w:t>
      </w:r>
      <w:r w:rsidRPr="006D038B">
        <w:rPr>
          <w:rStyle w:val="ArialUnicodeMS66"/>
          <w:rFonts w:ascii="Times New Roman" w:hAnsi="Times New Roman" w:cs="Times New Roman"/>
          <w:spacing w:val="0"/>
          <w:sz w:val="28"/>
          <w:szCs w:val="28"/>
        </w:rPr>
        <w:t xml:space="preserve"> проявляется в первую очередь в том, что при каждом надавливании на грудину на сонной артерии четко прощупывается пульс. Для определения пульса указательный и ср</w:t>
      </w:r>
      <w:r>
        <w:rPr>
          <w:rStyle w:val="ArialUnicodeMS66"/>
          <w:rFonts w:ascii="Times New Roman" w:hAnsi="Times New Roman" w:cs="Times New Roman"/>
          <w:spacing w:val="0"/>
          <w:sz w:val="28"/>
          <w:szCs w:val="28"/>
        </w:rPr>
        <w:t>едний пальцы накладывают на ада</w:t>
      </w:r>
      <w:r w:rsidRPr="006D038B">
        <w:rPr>
          <w:rStyle w:val="ArialUnicodeMS66"/>
          <w:rFonts w:ascii="Times New Roman" w:hAnsi="Times New Roman" w:cs="Times New Roman"/>
          <w:spacing w:val="0"/>
          <w:sz w:val="28"/>
          <w:szCs w:val="28"/>
        </w:rPr>
        <w:t>мово яблоко пострадавшего и,</w:t>
      </w:r>
      <w:r>
        <w:rPr>
          <w:rStyle w:val="ArialUnicodeMS66"/>
          <w:rFonts w:ascii="Times New Roman" w:hAnsi="Times New Roman" w:cs="Times New Roman"/>
          <w:spacing w:val="0"/>
          <w:sz w:val="28"/>
          <w:szCs w:val="28"/>
        </w:rPr>
        <w:t xml:space="preserve"> продвигая пальцы вбок, осторож</w:t>
      </w:r>
      <w:r w:rsidRPr="006D038B">
        <w:rPr>
          <w:rStyle w:val="ArialUnicodeMS66"/>
          <w:rFonts w:ascii="Times New Roman" w:hAnsi="Times New Roman" w:cs="Times New Roman"/>
          <w:spacing w:val="0"/>
          <w:sz w:val="28"/>
          <w:szCs w:val="28"/>
        </w:rPr>
        <w:t xml:space="preserve">но ощупывают поверхность шеи до определения сонной артерии (рис. </w:t>
      </w:r>
      <w:r w:rsidRPr="006D038B">
        <w:rPr>
          <w:rStyle w:val="ArialUnicodeMS66"/>
          <w:rFonts w:ascii="Times New Roman" w:hAnsi="Times New Roman" w:cs="Times New Roman"/>
          <w:spacing w:val="0"/>
          <w:sz w:val="28"/>
          <w:szCs w:val="28"/>
        </w:rPr>
        <w:lastRenderedPageBreak/>
        <w:t xml:space="preserve">7.13). </w:t>
      </w:r>
    </w:p>
    <w:p w:rsidR="00604AD6" w:rsidRPr="00604AD6" w:rsidRDefault="006D038B"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D038B">
        <w:rPr>
          <w:rStyle w:val="ArialUnicodeMS66"/>
          <w:rFonts w:ascii="Times New Roman" w:hAnsi="Times New Roman" w:cs="Times New Roman"/>
          <w:spacing w:val="0"/>
          <w:sz w:val="28"/>
          <w:szCs w:val="28"/>
        </w:rPr>
        <w:t>Другими признаками эффективности массажа явля</w:t>
      </w:r>
      <w:r w:rsidR="00604AD6" w:rsidRPr="00604AD6">
        <w:rPr>
          <w:rStyle w:val="ArialUnicodeMS66"/>
          <w:rFonts w:ascii="Times New Roman" w:hAnsi="Times New Roman" w:cs="Times New Roman"/>
          <w:spacing w:val="0"/>
          <w:sz w:val="28"/>
          <w:szCs w:val="28"/>
        </w:rPr>
        <w:t>ется сужение зрачков, появлен</w:t>
      </w:r>
      <w:r w:rsidR="00604AD6">
        <w:rPr>
          <w:rStyle w:val="ArialUnicodeMS66"/>
          <w:rFonts w:ascii="Times New Roman" w:hAnsi="Times New Roman" w:cs="Times New Roman"/>
          <w:spacing w:val="0"/>
          <w:sz w:val="28"/>
          <w:szCs w:val="28"/>
        </w:rPr>
        <w:t>ие у пострадавшего самостоятель</w:t>
      </w:r>
      <w:r w:rsidR="00604AD6" w:rsidRPr="00604AD6">
        <w:rPr>
          <w:rStyle w:val="ArialUnicodeMS66"/>
          <w:rFonts w:ascii="Times New Roman" w:hAnsi="Times New Roman" w:cs="Times New Roman"/>
          <w:spacing w:val="0"/>
          <w:sz w:val="28"/>
          <w:szCs w:val="28"/>
        </w:rPr>
        <w:t xml:space="preserve">ного дыхания, уменьшение </w:t>
      </w:r>
      <w:r w:rsidR="00604AD6">
        <w:rPr>
          <w:rStyle w:val="ArialUnicodeMS66"/>
          <w:rFonts w:ascii="Times New Roman" w:hAnsi="Times New Roman" w:cs="Times New Roman"/>
          <w:spacing w:val="0"/>
          <w:sz w:val="28"/>
          <w:szCs w:val="28"/>
        </w:rPr>
        <w:t>синюшности кожи и видимых слизи</w:t>
      </w:r>
      <w:r w:rsidR="00604AD6" w:rsidRPr="00604AD6">
        <w:rPr>
          <w:rStyle w:val="ArialUnicodeMS66"/>
          <w:rFonts w:ascii="Times New Roman" w:hAnsi="Times New Roman" w:cs="Times New Roman"/>
          <w:spacing w:val="0"/>
          <w:sz w:val="28"/>
          <w:szCs w:val="28"/>
        </w:rPr>
        <w:t>стых оболочек.</w:t>
      </w:r>
    </w:p>
    <w:p w:rsidR="00604AD6" w:rsidRPr="00604AD6" w:rsidRDefault="00604AD6"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66"/>
          <w:rFonts w:ascii="Times New Roman" w:hAnsi="Times New Roman" w:cs="Times New Roman"/>
          <w:spacing w:val="0"/>
          <w:sz w:val="28"/>
          <w:szCs w:val="28"/>
        </w:rPr>
        <w:t>Для повышения эффективности массажа рекомендуется на время наружного массажа сердц</w:t>
      </w:r>
      <w:r>
        <w:rPr>
          <w:rStyle w:val="ArialUnicodeMS66"/>
          <w:rFonts w:ascii="Times New Roman" w:hAnsi="Times New Roman" w:cs="Times New Roman"/>
          <w:spacing w:val="0"/>
          <w:sz w:val="28"/>
          <w:szCs w:val="28"/>
        </w:rPr>
        <w:t>а приподнять (на 0,5 м) ноги по</w:t>
      </w:r>
      <w:r w:rsidRPr="00604AD6">
        <w:rPr>
          <w:rStyle w:val="ArialUnicodeMS66"/>
          <w:rFonts w:ascii="Times New Roman" w:hAnsi="Times New Roman" w:cs="Times New Roman"/>
          <w:spacing w:val="0"/>
          <w:sz w:val="28"/>
          <w:szCs w:val="28"/>
        </w:rPr>
        <w:t>страдавшего. Такое положение ног пострадавшего способствует лучшему притоку крови в сердце из вен нижней части тела.</w:t>
      </w:r>
    </w:p>
    <w:p w:rsidR="00604AD6" w:rsidRPr="00604AD6" w:rsidRDefault="00604AD6"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66"/>
          <w:rFonts w:ascii="Times New Roman" w:hAnsi="Times New Roman" w:cs="Times New Roman"/>
          <w:spacing w:val="0"/>
          <w:sz w:val="28"/>
          <w:szCs w:val="28"/>
        </w:rPr>
        <w:t>Искусственное дыхание и наружный массаж сердца следует производить до появления са</w:t>
      </w:r>
      <w:r w:rsidR="0049261D">
        <w:rPr>
          <w:rStyle w:val="ArialUnicodeMS66"/>
          <w:rFonts w:ascii="Times New Roman" w:hAnsi="Times New Roman" w:cs="Times New Roman"/>
          <w:spacing w:val="0"/>
          <w:sz w:val="28"/>
          <w:szCs w:val="28"/>
        </w:rPr>
        <w:t>мостоятельного дыхания и восста</w:t>
      </w:r>
      <w:r w:rsidRPr="00604AD6">
        <w:rPr>
          <w:rStyle w:val="ArialUnicodeMS66"/>
          <w:rFonts w:ascii="Times New Roman" w:hAnsi="Times New Roman" w:cs="Times New Roman"/>
          <w:spacing w:val="0"/>
          <w:sz w:val="28"/>
          <w:szCs w:val="28"/>
        </w:rPr>
        <w:t>новления деятельности сердца или до передачи пострадавшего медицинскому персоналу.</w:t>
      </w:r>
    </w:p>
    <w:p w:rsidR="00604AD6" w:rsidRPr="00604AD6" w:rsidRDefault="00604AD6"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66"/>
          <w:rFonts w:ascii="Times New Roman" w:hAnsi="Times New Roman" w:cs="Times New Roman"/>
          <w:spacing w:val="0"/>
          <w:sz w:val="28"/>
          <w:szCs w:val="28"/>
        </w:rPr>
        <w:t>О восстановлении деятельности сердца пострадавшего судят по появлению у него собстве</w:t>
      </w:r>
      <w:r w:rsidR="0049261D">
        <w:rPr>
          <w:rStyle w:val="ArialUnicodeMS66"/>
          <w:rFonts w:ascii="Times New Roman" w:hAnsi="Times New Roman" w:cs="Times New Roman"/>
          <w:spacing w:val="0"/>
          <w:sz w:val="28"/>
          <w:szCs w:val="28"/>
        </w:rPr>
        <w:t>нного, не поддерживаемого масса</w:t>
      </w:r>
      <w:r w:rsidRPr="00604AD6">
        <w:rPr>
          <w:rStyle w:val="ArialUnicodeMS66"/>
          <w:rFonts w:ascii="Times New Roman" w:hAnsi="Times New Roman" w:cs="Times New Roman"/>
          <w:spacing w:val="0"/>
          <w:sz w:val="28"/>
          <w:szCs w:val="28"/>
        </w:rPr>
        <w:t>жем регулярного пульса. Для проверки пульса через каждые 2 мин прерывают массаж на 2...3 с. Сохранение пульса во время перерыва свидетельствует о восстановлении самостоятельной ра</w:t>
      </w:r>
      <w:r w:rsidRPr="00604AD6">
        <w:rPr>
          <w:rStyle w:val="ArialUnicodeMS66"/>
          <w:rFonts w:ascii="Times New Roman" w:hAnsi="Times New Roman" w:cs="Times New Roman"/>
          <w:spacing w:val="0"/>
          <w:sz w:val="28"/>
          <w:szCs w:val="28"/>
        </w:rPr>
        <w:softHyphen/>
        <w:t xml:space="preserve">боты сердца. При отсутствии </w:t>
      </w:r>
      <w:r w:rsidR="0049261D">
        <w:rPr>
          <w:rStyle w:val="ArialUnicodeMS66"/>
          <w:rFonts w:ascii="Times New Roman" w:hAnsi="Times New Roman" w:cs="Times New Roman"/>
          <w:spacing w:val="0"/>
          <w:sz w:val="28"/>
          <w:szCs w:val="28"/>
        </w:rPr>
        <w:t>пульса во время перерыва необхо</w:t>
      </w:r>
      <w:r w:rsidRPr="00604AD6">
        <w:rPr>
          <w:rStyle w:val="ArialUnicodeMS66"/>
          <w:rFonts w:ascii="Times New Roman" w:hAnsi="Times New Roman" w:cs="Times New Roman"/>
          <w:spacing w:val="0"/>
          <w:sz w:val="28"/>
          <w:szCs w:val="28"/>
        </w:rPr>
        <w:t>димо немедленно возобновить массаж.</w:t>
      </w:r>
    </w:p>
    <w:p w:rsidR="00604AD6" w:rsidRPr="00604AD6" w:rsidRDefault="00604AD6"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66"/>
          <w:rFonts w:ascii="Times New Roman" w:hAnsi="Times New Roman" w:cs="Times New Roman"/>
          <w:spacing w:val="0"/>
          <w:sz w:val="28"/>
          <w:szCs w:val="28"/>
        </w:rPr>
        <w:t>Отсутствие пульса при по</w:t>
      </w:r>
      <w:r w:rsidR="0049261D">
        <w:rPr>
          <w:rStyle w:val="ArialUnicodeMS66"/>
          <w:rFonts w:ascii="Times New Roman" w:hAnsi="Times New Roman" w:cs="Times New Roman"/>
          <w:spacing w:val="0"/>
          <w:sz w:val="28"/>
          <w:szCs w:val="28"/>
        </w:rPr>
        <w:t>явлении других признаков оживле</w:t>
      </w:r>
      <w:r w:rsidRPr="00604AD6">
        <w:rPr>
          <w:rStyle w:val="ArialUnicodeMS66"/>
          <w:rFonts w:ascii="Times New Roman" w:hAnsi="Times New Roman" w:cs="Times New Roman"/>
          <w:spacing w:val="0"/>
          <w:sz w:val="28"/>
          <w:szCs w:val="28"/>
        </w:rPr>
        <w:t>ния организма (самостоятельного дыхания, сужения зрачков, попытки пострадавшего двигать руками и ногами и др.) служит признаком фибрилляции сердц</w:t>
      </w:r>
      <w:r w:rsidR="0049261D">
        <w:rPr>
          <w:rStyle w:val="ArialUnicodeMS66"/>
          <w:rFonts w:ascii="Times New Roman" w:hAnsi="Times New Roman" w:cs="Times New Roman"/>
          <w:spacing w:val="0"/>
          <w:sz w:val="28"/>
          <w:szCs w:val="28"/>
        </w:rPr>
        <w:t>а. В этом случае необходимо про</w:t>
      </w:r>
      <w:r w:rsidRPr="00604AD6">
        <w:rPr>
          <w:rStyle w:val="ArialUnicodeMS66"/>
          <w:rFonts w:ascii="Times New Roman" w:hAnsi="Times New Roman" w:cs="Times New Roman"/>
          <w:spacing w:val="0"/>
          <w:sz w:val="28"/>
          <w:szCs w:val="28"/>
        </w:rPr>
        <w:t>должать оказание помощи пострадавшему до прибытия врача или до доставки пострадавшего в лечебное учреждение, где будет произведена дефибрилляция сердца. В пути следует беспрерывно оказывать помощь пострадавш</w:t>
      </w:r>
      <w:r w:rsidR="0049261D">
        <w:rPr>
          <w:rStyle w:val="ArialUnicodeMS66"/>
          <w:rFonts w:ascii="Times New Roman" w:hAnsi="Times New Roman" w:cs="Times New Roman"/>
          <w:spacing w:val="0"/>
          <w:sz w:val="28"/>
          <w:szCs w:val="28"/>
        </w:rPr>
        <w:t>ему, производя искусственное ды</w:t>
      </w:r>
      <w:r w:rsidRPr="00604AD6">
        <w:rPr>
          <w:rStyle w:val="ArialUnicodeMS66"/>
          <w:rFonts w:ascii="Times New Roman" w:hAnsi="Times New Roman" w:cs="Times New Roman"/>
          <w:spacing w:val="0"/>
          <w:sz w:val="28"/>
          <w:szCs w:val="28"/>
        </w:rPr>
        <w:t>хание и массаж сердца вплоть до момента п</w:t>
      </w:r>
      <w:r w:rsidR="0049261D">
        <w:rPr>
          <w:rStyle w:val="ArialUnicodeMS66"/>
          <w:rFonts w:ascii="Times New Roman" w:hAnsi="Times New Roman" w:cs="Times New Roman"/>
          <w:spacing w:val="0"/>
          <w:sz w:val="28"/>
          <w:szCs w:val="28"/>
        </w:rPr>
        <w:t>ередачи его меди</w:t>
      </w:r>
      <w:r w:rsidRPr="00604AD6">
        <w:rPr>
          <w:rStyle w:val="ArialUnicodeMS66"/>
          <w:rFonts w:ascii="Times New Roman" w:hAnsi="Times New Roman" w:cs="Times New Roman"/>
          <w:spacing w:val="0"/>
          <w:sz w:val="28"/>
          <w:szCs w:val="28"/>
        </w:rPr>
        <w:t>цинскому персоналу.</w:t>
      </w:r>
    </w:p>
    <w:p w:rsidR="00604AD6" w:rsidRPr="00604AD6" w:rsidRDefault="00604AD6"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
          <w:rFonts w:ascii="Times New Roman" w:hAnsi="Times New Roman" w:cs="Times New Roman"/>
          <w:spacing w:val="0"/>
          <w:sz w:val="28"/>
          <w:szCs w:val="28"/>
        </w:rPr>
        <w:t>Кровотечения.</w:t>
      </w:r>
      <w:r w:rsidRPr="00604AD6">
        <w:rPr>
          <w:rStyle w:val="Calibri"/>
          <w:rFonts w:ascii="Times New Roman" w:hAnsi="Times New Roman" w:cs="Times New Roman"/>
          <w:spacing w:val="0"/>
          <w:sz w:val="28"/>
          <w:szCs w:val="28"/>
        </w:rPr>
        <w:t xml:space="preserve"> </w:t>
      </w:r>
      <w:r w:rsidRPr="00604AD6">
        <w:rPr>
          <w:rStyle w:val="ArialUnicodeMS66"/>
          <w:rFonts w:ascii="Times New Roman" w:hAnsi="Times New Roman" w:cs="Times New Roman"/>
          <w:spacing w:val="0"/>
          <w:sz w:val="28"/>
          <w:szCs w:val="28"/>
        </w:rPr>
        <w:t>Кровоте</w:t>
      </w:r>
      <w:r w:rsidR="0049261D">
        <w:rPr>
          <w:rStyle w:val="ArialUnicodeMS66"/>
          <w:rFonts w:ascii="Times New Roman" w:hAnsi="Times New Roman" w:cs="Times New Roman"/>
          <w:spacing w:val="0"/>
          <w:sz w:val="28"/>
          <w:szCs w:val="28"/>
        </w:rPr>
        <w:t>чение бывает наружным и внутрен</w:t>
      </w:r>
      <w:r w:rsidRPr="00604AD6">
        <w:rPr>
          <w:rStyle w:val="ArialUnicodeMS66"/>
          <w:rFonts w:ascii="Times New Roman" w:hAnsi="Times New Roman" w:cs="Times New Roman"/>
          <w:spacing w:val="0"/>
          <w:sz w:val="28"/>
          <w:szCs w:val="28"/>
        </w:rPr>
        <w:t>ним. Если кровь вытекает из раны или естественных отверстий наружу, то такое кровотечение называют наружным, если же она скапливается в полостях тела — внутренним. Ра</w:t>
      </w:r>
      <w:r w:rsidR="0049261D">
        <w:rPr>
          <w:rStyle w:val="ArialUnicodeMS66"/>
          <w:rFonts w:ascii="Times New Roman" w:hAnsi="Times New Roman" w:cs="Times New Roman"/>
          <w:spacing w:val="0"/>
          <w:sz w:val="28"/>
          <w:szCs w:val="28"/>
        </w:rPr>
        <w:t>зличают артери</w:t>
      </w:r>
      <w:r w:rsidRPr="00604AD6">
        <w:rPr>
          <w:rStyle w:val="ArialUnicodeMS66"/>
          <w:rFonts w:ascii="Times New Roman" w:hAnsi="Times New Roman" w:cs="Times New Roman"/>
          <w:spacing w:val="0"/>
          <w:sz w:val="28"/>
          <w:szCs w:val="28"/>
        </w:rPr>
        <w:t>альное, венозное и капилляр</w:t>
      </w:r>
      <w:r w:rsidR="0049261D">
        <w:rPr>
          <w:rStyle w:val="ArialUnicodeMS66"/>
          <w:rFonts w:ascii="Times New Roman" w:hAnsi="Times New Roman" w:cs="Times New Roman"/>
          <w:spacing w:val="0"/>
          <w:sz w:val="28"/>
          <w:szCs w:val="28"/>
        </w:rPr>
        <w:t>ное кровотечения. Наиболее опас</w:t>
      </w:r>
      <w:r w:rsidRPr="00604AD6">
        <w:rPr>
          <w:rStyle w:val="ArialUnicodeMS66"/>
          <w:rFonts w:ascii="Times New Roman" w:hAnsi="Times New Roman" w:cs="Times New Roman"/>
          <w:spacing w:val="0"/>
          <w:sz w:val="28"/>
          <w:szCs w:val="28"/>
        </w:rPr>
        <w:t>ным является артериальное, во время которого кровь изливается под давлением, она ярко-красн</w:t>
      </w:r>
      <w:r w:rsidR="0049261D">
        <w:rPr>
          <w:rStyle w:val="ArialUnicodeMS66"/>
          <w:rFonts w:ascii="Times New Roman" w:hAnsi="Times New Roman" w:cs="Times New Roman"/>
          <w:spacing w:val="0"/>
          <w:sz w:val="28"/>
          <w:szCs w:val="28"/>
        </w:rPr>
        <w:t>ого (алого) цвета и бьет пульси</w:t>
      </w:r>
      <w:r w:rsidRPr="00604AD6">
        <w:rPr>
          <w:rStyle w:val="ArialUnicodeMS66"/>
          <w:rFonts w:ascii="Times New Roman" w:hAnsi="Times New Roman" w:cs="Times New Roman"/>
          <w:spacing w:val="0"/>
          <w:sz w:val="28"/>
          <w:szCs w:val="28"/>
        </w:rPr>
        <w:t>рующей струей в такт с со</w:t>
      </w:r>
      <w:r w:rsidR="0049261D">
        <w:rPr>
          <w:rStyle w:val="ArialUnicodeMS66"/>
          <w:rFonts w:ascii="Times New Roman" w:hAnsi="Times New Roman" w:cs="Times New Roman"/>
          <w:spacing w:val="0"/>
          <w:sz w:val="28"/>
          <w:szCs w:val="28"/>
        </w:rPr>
        <w:t>кращениями сердечной мышцы. Ско</w:t>
      </w:r>
      <w:r w:rsidRPr="00604AD6">
        <w:rPr>
          <w:rStyle w:val="ArialUnicodeMS66"/>
          <w:rFonts w:ascii="Times New Roman" w:hAnsi="Times New Roman" w:cs="Times New Roman"/>
          <w:spacing w:val="0"/>
          <w:sz w:val="28"/>
          <w:szCs w:val="28"/>
        </w:rPr>
        <w:t>рость кровотечения при ранении крупного артериального сосуда (сонная, плечевая, бедренная артерия, аорта и др.) такова, что буквально в течение считанных минут может произойти потеря крови, несовместимая с жизнью.</w:t>
      </w:r>
    </w:p>
    <w:p w:rsidR="00604AD6" w:rsidRPr="00604AD6" w:rsidRDefault="00604AD6"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66"/>
          <w:rFonts w:ascii="Times New Roman" w:hAnsi="Times New Roman" w:cs="Times New Roman"/>
          <w:spacing w:val="0"/>
          <w:sz w:val="28"/>
          <w:szCs w:val="28"/>
        </w:rPr>
        <w:t>Кровь при ве</w:t>
      </w:r>
      <w:r w:rsidR="0049261D">
        <w:rPr>
          <w:rStyle w:val="ArialUnicodeMS66"/>
          <w:rFonts w:ascii="Times New Roman" w:hAnsi="Times New Roman" w:cs="Times New Roman"/>
          <w:spacing w:val="0"/>
          <w:sz w:val="28"/>
          <w:szCs w:val="28"/>
        </w:rPr>
        <w:t>нозном кровотечении темно-вишневого цвета</w:t>
      </w:r>
      <w:r w:rsidRPr="00604AD6">
        <w:rPr>
          <w:rStyle w:val="ArialUnicodeMS66"/>
          <w:rFonts w:ascii="Times New Roman" w:hAnsi="Times New Roman" w:cs="Times New Roman"/>
          <w:spacing w:val="0"/>
          <w:sz w:val="28"/>
          <w:szCs w:val="28"/>
        </w:rPr>
        <w:t xml:space="preserve"> вытекает медленно, равномерно и непрерывной </w:t>
      </w:r>
      <w:r w:rsidR="0049261D">
        <w:rPr>
          <w:rStyle w:val="ArialUnicodeMS66"/>
          <w:rFonts w:ascii="Times New Roman" w:hAnsi="Times New Roman" w:cs="Times New Roman"/>
          <w:spacing w:val="0"/>
          <w:sz w:val="28"/>
          <w:szCs w:val="28"/>
          <w:lang w:val="en-US" w:eastAsia="en-US"/>
        </w:rPr>
        <w:t>c</w:t>
      </w:r>
      <w:r w:rsidR="0049261D">
        <w:rPr>
          <w:rStyle w:val="ArialUnicodeMS66"/>
          <w:rFonts w:ascii="Times New Roman" w:hAnsi="Times New Roman" w:cs="Times New Roman"/>
          <w:spacing w:val="0"/>
          <w:sz w:val="28"/>
          <w:szCs w:val="28"/>
          <w:lang w:eastAsia="en-US"/>
        </w:rPr>
        <w:t>труей.</w:t>
      </w:r>
      <w:r w:rsidRPr="00604AD6">
        <w:rPr>
          <w:rStyle w:val="ArialUnicodeMS66"/>
          <w:rFonts w:ascii="Times New Roman" w:hAnsi="Times New Roman" w:cs="Times New Roman"/>
          <w:spacing w:val="0"/>
          <w:sz w:val="28"/>
          <w:szCs w:val="28"/>
          <w:lang w:eastAsia="en-US"/>
        </w:rPr>
        <w:t xml:space="preserve"> </w:t>
      </w:r>
      <w:r w:rsidR="0049261D">
        <w:rPr>
          <w:rStyle w:val="TimesNewRoman4"/>
          <w:spacing w:val="0"/>
          <w:sz w:val="28"/>
          <w:szCs w:val="28"/>
        </w:rPr>
        <w:t>Оно</w:t>
      </w:r>
      <w:r w:rsidRPr="00604AD6">
        <w:rPr>
          <w:rStyle w:val="TimesNewRoman4"/>
          <w:spacing w:val="0"/>
          <w:sz w:val="28"/>
          <w:szCs w:val="28"/>
        </w:rPr>
        <w:t xml:space="preserve"> </w:t>
      </w:r>
      <w:r w:rsidR="0049261D">
        <w:rPr>
          <w:rStyle w:val="ArialUnicodeMS66"/>
          <w:rFonts w:ascii="Times New Roman" w:hAnsi="Times New Roman" w:cs="Times New Roman"/>
          <w:spacing w:val="0"/>
          <w:sz w:val="28"/>
          <w:szCs w:val="28"/>
        </w:rPr>
        <w:t>ме</w:t>
      </w:r>
      <w:r w:rsidRPr="00604AD6">
        <w:rPr>
          <w:rStyle w:val="ArialUnicodeMS66"/>
          <w:rFonts w:ascii="Times New Roman" w:hAnsi="Times New Roman" w:cs="Times New Roman"/>
          <w:spacing w:val="0"/>
          <w:sz w:val="28"/>
          <w:szCs w:val="28"/>
        </w:rPr>
        <w:t xml:space="preserve">нее интенсивное, чем артериальное, и поэтому реже </w:t>
      </w:r>
      <w:r w:rsidR="0049261D">
        <w:rPr>
          <w:rStyle w:val="TimesNewRoman4"/>
          <w:spacing w:val="0"/>
          <w:sz w:val="28"/>
          <w:szCs w:val="28"/>
        </w:rPr>
        <w:t>приводит</w:t>
      </w:r>
      <w:r w:rsidRPr="00604AD6">
        <w:rPr>
          <w:rStyle w:val="TimesNewRoman4"/>
          <w:spacing w:val="0"/>
          <w:sz w:val="28"/>
          <w:szCs w:val="28"/>
        </w:rPr>
        <w:t xml:space="preserve"> </w:t>
      </w:r>
      <w:r w:rsidRPr="00604AD6">
        <w:rPr>
          <w:rStyle w:val="ArialUnicodeMS66"/>
          <w:rFonts w:ascii="Times New Roman" w:hAnsi="Times New Roman" w:cs="Times New Roman"/>
          <w:spacing w:val="0"/>
          <w:sz w:val="28"/>
          <w:szCs w:val="28"/>
        </w:rPr>
        <w:t>к необратимым изменениям. О</w:t>
      </w:r>
      <w:r w:rsidR="0049261D">
        <w:rPr>
          <w:rStyle w:val="ArialUnicodeMS66"/>
          <w:rFonts w:ascii="Times New Roman" w:hAnsi="Times New Roman" w:cs="Times New Roman"/>
          <w:spacing w:val="0"/>
          <w:sz w:val="28"/>
          <w:szCs w:val="28"/>
        </w:rPr>
        <w:t>днако при ранении, например, вен</w:t>
      </w:r>
      <w:r w:rsidRPr="00604AD6">
        <w:rPr>
          <w:rStyle w:val="ArialUnicodeMS66"/>
          <w:rFonts w:ascii="Times New Roman" w:hAnsi="Times New Roman" w:cs="Times New Roman"/>
          <w:spacing w:val="0"/>
          <w:sz w:val="28"/>
          <w:szCs w:val="28"/>
        </w:rPr>
        <w:t xml:space="preserve"> шеи и грудной кл</w:t>
      </w:r>
      <w:r w:rsidR="0049261D">
        <w:rPr>
          <w:rStyle w:val="ArialUnicodeMS66"/>
          <w:rFonts w:ascii="Times New Roman" w:hAnsi="Times New Roman" w:cs="Times New Roman"/>
          <w:spacing w:val="0"/>
          <w:sz w:val="28"/>
          <w:szCs w:val="28"/>
        </w:rPr>
        <w:t>етки в момент вдоха в их просвет</w:t>
      </w:r>
      <w:r w:rsidRPr="00604AD6">
        <w:rPr>
          <w:rStyle w:val="ArialUnicodeMS66"/>
          <w:rFonts w:ascii="Times New Roman" w:hAnsi="Times New Roman" w:cs="Times New Roman"/>
          <w:spacing w:val="0"/>
          <w:sz w:val="28"/>
          <w:szCs w:val="28"/>
        </w:rPr>
        <w:t xml:space="preserve"> </w:t>
      </w:r>
      <w:r w:rsidRPr="00604AD6">
        <w:rPr>
          <w:rStyle w:val="ArialUnicodeMS72"/>
          <w:rFonts w:ascii="Times New Roman" w:hAnsi="Times New Roman" w:cs="Times New Roman"/>
          <w:spacing w:val="0"/>
          <w:sz w:val="28"/>
          <w:szCs w:val="28"/>
        </w:rPr>
        <w:t>мо</w:t>
      </w:r>
      <w:r w:rsidR="0049261D">
        <w:rPr>
          <w:rStyle w:val="ArialUnicodeMS72"/>
          <w:rFonts w:ascii="Times New Roman" w:hAnsi="Times New Roman" w:cs="Times New Roman"/>
          <w:spacing w:val="0"/>
          <w:sz w:val="28"/>
          <w:szCs w:val="28"/>
        </w:rPr>
        <w:t>жет посту</w:t>
      </w:r>
      <w:r w:rsidRPr="00604AD6">
        <w:rPr>
          <w:rStyle w:val="ArialUnicodeMS66"/>
          <w:rFonts w:ascii="Times New Roman" w:hAnsi="Times New Roman" w:cs="Times New Roman"/>
          <w:spacing w:val="0"/>
          <w:sz w:val="28"/>
          <w:szCs w:val="28"/>
        </w:rPr>
        <w:t>пить воздух. Пузырь</w:t>
      </w:r>
      <w:r w:rsidR="0049261D">
        <w:rPr>
          <w:rStyle w:val="ArialUnicodeMS66"/>
          <w:rFonts w:ascii="Times New Roman" w:hAnsi="Times New Roman" w:cs="Times New Roman"/>
          <w:spacing w:val="0"/>
          <w:sz w:val="28"/>
          <w:szCs w:val="28"/>
        </w:rPr>
        <w:t>ки воздуха, попадая с током крови в сердце</w:t>
      </w:r>
      <w:r w:rsidRPr="00604AD6">
        <w:rPr>
          <w:rStyle w:val="ArialUnicodeMS66"/>
          <w:rFonts w:ascii="Times New Roman" w:hAnsi="Times New Roman" w:cs="Times New Roman"/>
          <w:spacing w:val="0"/>
          <w:sz w:val="28"/>
          <w:szCs w:val="28"/>
        </w:rPr>
        <w:t>, могут стать причиной смерти.</w:t>
      </w:r>
    </w:p>
    <w:p w:rsidR="00604AD6" w:rsidRPr="00604AD6" w:rsidRDefault="00604AD6" w:rsidP="0049261D">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66"/>
          <w:rFonts w:ascii="Times New Roman" w:hAnsi="Times New Roman" w:cs="Times New Roman"/>
          <w:spacing w:val="0"/>
          <w:sz w:val="28"/>
          <w:szCs w:val="28"/>
        </w:rPr>
        <w:t>Капиллярное кров</w:t>
      </w:r>
      <w:r w:rsidR="0049261D">
        <w:rPr>
          <w:rStyle w:val="ArialUnicodeMS66"/>
          <w:rFonts w:ascii="Times New Roman" w:hAnsi="Times New Roman" w:cs="Times New Roman"/>
          <w:spacing w:val="0"/>
          <w:sz w:val="28"/>
          <w:szCs w:val="28"/>
        </w:rPr>
        <w:t>отечение наблюдается при поверхн</w:t>
      </w:r>
      <w:r w:rsidRPr="00604AD6">
        <w:rPr>
          <w:rStyle w:val="ArialUnicodeMS66"/>
          <w:rFonts w:ascii="Times New Roman" w:hAnsi="Times New Roman" w:cs="Times New Roman"/>
          <w:spacing w:val="0"/>
          <w:sz w:val="28"/>
          <w:szCs w:val="28"/>
        </w:rPr>
        <w:t>ос</w:t>
      </w:r>
      <w:r w:rsidR="0049261D">
        <w:rPr>
          <w:rStyle w:val="ArialUnicodeMS66"/>
          <w:rFonts w:ascii="Times New Roman" w:hAnsi="Times New Roman" w:cs="Times New Roman"/>
          <w:spacing w:val="0"/>
          <w:sz w:val="28"/>
          <w:szCs w:val="28"/>
        </w:rPr>
        <w:t>тных</w:t>
      </w:r>
      <w:r w:rsidR="0049261D">
        <w:rPr>
          <w:rFonts w:ascii="Times New Roman" w:hAnsi="Times New Roman" w:cs="Times New Roman"/>
          <w:b w:val="0"/>
          <w:i w:val="0"/>
          <w:spacing w:val="0"/>
          <w:sz w:val="28"/>
          <w:szCs w:val="28"/>
        </w:rPr>
        <w:t xml:space="preserve"> </w:t>
      </w:r>
      <w:r w:rsidRPr="00604AD6">
        <w:rPr>
          <w:rStyle w:val="ArialUnicodeMS66"/>
          <w:rFonts w:ascii="Times New Roman" w:hAnsi="Times New Roman" w:cs="Times New Roman"/>
          <w:spacing w:val="0"/>
          <w:sz w:val="28"/>
          <w:szCs w:val="28"/>
        </w:rPr>
        <w:t>ранах, неглубоких порезах кожи, ссадинах. Кровь из ра</w:t>
      </w:r>
      <w:r w:rsidR="0049261D">
        <w:rPr>
          <w:rStyle w:val="ArialUnicodeMS66"/>
          <w:rFonts w:ascii="Times New Roman" w:hAnsi="Times New Roman" w:cs="Times New Roman"/>
          <w:spacing w:val="0"/>
          <w:sz w:val="28"/>
          <w:szCs w:val="28"/>
        </w:rPr>
        <w:t>ны выте</w:t>
      </w:r>
      <w:r w:rsidRPr="00604AD6">
        <w:rPr>
          <w:rStyle w:val="ArialUnicodeMS66"/>
          <w:rFonts w:ascii="Times New Roman" w:hAnsi="Times New Roman" w:cs="Times New Roman"/>
          <w:spacing w:val="0"/>
          <w:sz w:val="28"/>
          <w:szCs w:val="28"/>
        </w:rPr>
        <w:t>кает медленно по каплям,</w:t>
      </w:r>
      <w:r w:rsidR="0049261D">
        <w:rPr>
          <w:rStyle w:val="ArialUnicodeMS66"/>
          <w:rFonts w:ascii="Times New Roman" w:hAnsi="Times New Roman" w:cs="Times New Roman"/>
          <w:spacing w:val="0"/>
          <w:sz w:val="28"/>
          <w:szCs w:val="28"/>
        </w:rPr>
        <w:t xml:space="preserve"> и при нормальной свертываемости</w:t>
      </w:r>
      <w:r w:rsidRPr="00604AD6">
        <w:rPr>
          <w:rStyle w:val="ArialUnicodeMS66"/>
          <w:rFonts w:ascii="Times New Roman" w:hAnsi="Times New Roman" w:cs="Times New Roman"/>
          <w:spacing w:val="0"/>
          <w:sz w:val="28"/>
          <w:szCs w:val="28"/>
        </w:rPr>
        <w:t xml:space="preserve"> кровотечение прекращается самостоятельно.</w:t>
      </w:r>
    </w:p>
    <w:p w:rsidR="00604AD6" w:rsidRPr="00604AD6" w:rsidRDefault="00604AD6"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57"/>
          <w:rFonts w:ascii="Times New Roman" w:hAnsi="Times New Roman" w:cs="Times New Roman"/>
          <w:b w:val="0"/>
          <w:i w:val="0"/>
          <w:spacing w:val="0"/>
          <w:sz w:val="28"/>
          <w:szCs w:val="28"/>
        </w:rPr>
        <w:lastRenderedPageBreak/>
        <w:t>При кровотечении</w:t>
      </w:r>
      <w:r w:rsidRPr="00604AD6">
        <w:rPr>
          <w:rStyle w:val="ArialUnicodeMS66"/>
          <w:rFonts w:ascii="Times New Roman" w:hAnsi="Times New Roman" w:cs="Times New Roman"/>
          <w:spacing w:val="0"/>
          <w:sz w:val="28"/>
          <w:szCs w:val="28"/>
        </w:rPr>
        <w:t xml:space="preserve"> следует временно остановить его, наложив обычную или давящую повязку, жгут.</w:t>
      </w:r>
    </w:p>
    <w:p w:rsidR="00604AD6" w:rsidRPr="00604AD6" w:rsidRDefault="00604AD6"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66"/>
          <w:rFonts w:ascii="Times New Roman" w:hAnsi="Times New Roman" w:cs="Times New Roman"/>
          <w:spacing w:val="0"/>
          <w:sz w:val="28"/>
          <w:szCs w:val="28"/>
        </w:rPr>
        <w:t xml:space="preserve">Для остановки </w:t>
      </w:r>
      <w:r w:rsidRPr="00604AD6">
        <w:rPr>
          <w:rStyle w:val="57"/>
          <w:rFonts w:ascii="Times New Roman" w:hAnsi="Times New Roman" w:cs="Times New Roman"/>
          <w:b w:val="0"/>
          <w:i w:val="0"/>
          <w:spacing w:val="0"/>
          <w:sz w:val="28"/>
          <w:szCs w:val="28"/>
        </w:rPr>
        <w:t>артериального кровотечения</w:t>
      </w:r>
      <w:r w:rsidRPr="00604AD6">
        <w:rPr>
          <w:rStyle w:val="ArialUnicodeMS66"/>
          <w:rFonts w:ascii="Times New Roman" w:hAnsi="Times New Roman" w:cs="Times New Roman"/>
          <w:spacing w:val="0"/>
          <w:sz w:val="28"/>
          <w:szCs w:val="28"/>
        </w:rPr>
        <w:t xml:space="preserve"> необходимы энергичные меры, и если кров</w:t>
      </w:r>
      <w:r w:rsidR="00323830">
        <w:rPr>
          <w:rStyle w:val="ArialUnicodeMS66"/>
          <w:rFonts w:ascii="Times New Roman" w:hAnsi="Times New Roman" w:cs="Times New Roman"/>
          <w:spacing w:val="0"/>
          <w:sz w:val="28"/>
          <w:szCs w:val="28"/>
        </w:rPr>
        <w:t>оточит небольшая артерия, то бы</w:t>
      </w:r>
      <w:r w:rsidRPr="00604AD6">
        <w:rPr>
          <w:rStyle w:val="ArialUnicodeMS66"/>
          <w:rFonts w:ascii="Times New Roman" w:hAnsi="Times New Roman" w:cs="Times New Roman"/>
          <w:spacing w:val="0"/>
          <w:sz w:val="28"/>
          <w:szCs w:val="28"/>
        </w:rPr>
        <w:t>вает достаточно наложения д</w:t>
      </w:r>
      <w:r w:rsidR="00323830">
        <w:rPr>
          <w:rStyle w:val="ArialUnicodeMS66"/>
          <w:rFonts w:ascii="Times New Roman" w:hAnsi="Times New Roman" w:cs="Times New Roman"/>
          <w:spacing w:val="0"/>
          <w:sz w:val="28"/>
          <w:szCs w:val="28"/>
        </w:rPr>
        <w:t>авящей повязки. При сильном кро</w:t>
      </w:r>
      <w:r w:rsidRPr="00604AD6">
        <w:rPr>
          <w:rStyle w:val="ArialUnicodeMS66"/>
          <w:rFonts w:ascii="Times New Roman" w:hAnsi="Times New Roman" w:cs="Times New Roman"/>
          <w:spacing w:val="0"/>
          <w:sz w:val="28"/>
          <w:szCs w:val="28"/>
        </w:rPr>
        <w:t>вотечении наиболее надежным способом является пережатие кровоточащего сосуда поясным ремнем, резиновой трубкой, прочной веревкой и т. п., которые накладывают выше места кровотечения, сделав 2—3 оборота вокруг конечности по типу наложения жгута.</w:t>
      </w:r>
    </w:p>
    <w:p w:rsidR="00604AD6" w:rsidRPr="00604AD6" w:rsidRDefault="00604AD6"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66"/>
          <w:rFonts w:ascii="Times New Roman" w:hAnsi="Times New Roman" w:cs="Times New Roman"/>
          <w:spacing w:val="0"/>
          <w:sz w:val="28"/>
          <w:szCs w:val="28"/>
        </w:rPr>
        <w:t>Следует запомнить, что в</w:t>
      </w:r>
      <w:r w:rsidR="00323830">
        <w:rPr>
          <w:rStyle w:val="ArialUnicodeMS66"/>
          <w:rFonts w:ascii="Times New Roman" w:hAnsi="Times New Roman" w:cs="Times New Roman"/>
          <w:spacing w:val="0"/>
          <w:sz w:val="28"/>
          <w:szCs w:val="28"/>
        </w:rPr>
        <w:t>ремя пережатия кровоточащего со</w:t>
      </w:r>
      <w:r w:rsidRPr="00604AD6">
        <w:rPr>
          <w:rStyle w:val="ArialUnicodeMS66"/>
          <w:rFonts w:ascii="Times New Roman" w:hAnsi="Times New Roman" w:cs="Times New Roman"/>
          <w:spacing w:val="0"/>
          <w:sz w:val="28"/>
          <w:szCs w:val="28"/>
        </w:rPr>
        <w:t>суда не должно превышать 1,5...</w:t>
      </w:r>
      <w:r w:rsidR="00323830">
        <w:rPr>
          <w:rStyle w:val="ArialUnicodeMS66"/>
          <w:rFonts w:ascii="Times New Roman" w:hAnsi="Times New Roman" w:cs="Times New Roman"/>
          <w:spacing w:val="0"/>
          <w:sz w:val="28"/>
          <w:szCs w:val="28"/>
        </w:rPr>
        <w:t>2 ч в теплое время года, а в хо</w:t>
      </w:r>
      <w:r w:rsidRPr="00604AD6">
        <w:rPr>
          <w:rStyle w:val="ArialUnicodeMS66"/>
          <w:rFonts w:ascii="Times New Roman" w:hAnsi="Times New Roman" w:cs="Times New Roman"/>
          <w:spacing w:val="0"/>
          <w:sz w:val="28"/>
          <w:szCs w:val="28"/>
        </w:rPr>
        <w:t>лодное до 1...1,5 ч, т. к. мож</w:t>
      </w:r>
      <w:r w:rsidR="00323830">
        <w:rPr>
          <w:rStyle w:val="ArialUnicodeMS66"/>
          <w:rFonts w:ascii="Times New Roman" w:hAnsi="Times New Roman" w:cs="Times New Roman"/>
          <w:spacing w:val="0"/>
          <w:sz w:val="28"/>
          <w:szCs w:val="28"/>
        </w:rPr>
        <w:t>ет произойти омертвение конечно</w:t>
      </w:r>
      <w:r w:rsidRPr="00604AD6">
        <w:rPr>
          <w:rStyle w:val="ArialUnicodeMS66"/>
          <w:rFonts w:ascii="Times New Roman" w:hAnsi="Times New Roman" w:cs="Times New Roman"/>
          <w:spacing w:val="0"/>
          <w:sz w:val="28"/>
          <w:szCs w:val="28"/>
        </w:rPr>
        <w:t xml:space="preserve">сти. Поэтому для контроля длительности </w:t>
      </w:r>
      <w:r w:rsidR="00323830">
        <w:rPr>
          <w:rStyle w:val="ArialUnicodeMS66"/>
          <w:rFonts w:ascii="Times New Roman" w:hAnsi="Times New Roman" w:cs="Times New Roman"/>
          <w:spacing w:val="0"/>
          <w:sz w:val="28"/>
          <w:szCs w:val="28"/>
        </w:rPr>
        <w:t>пережатия сосуда не</w:t>
      </w:r>
      <w:r w:rsidRPr="00604AD6">
        <w:rPr>
          <w:rStyle w:val="ArialUnicodeMS66"/>
          <w:rFonts w:ascii="Times New Roman" w:hAnsi="Times New Roman" w:cs="Times New Roman"/>
          <w:spacing w:val="0"/>
          <w:sz w:val="28"/>
          <w:szCs w:val="28"/>
        </w:rPr>
        <w:t>обходимо отметить точное время наложения жгута.</w:t>
      </w:r>
    </w:p>
    <w:p w:rsidR="00604AD6" w:rsidRPr="00604AD6" w:rsidRDefault="00604AD6" w:rsidP="00604AD6">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66"/>
          <w:rFonts w:ascii="Times New Roman" w:hAnsi="Times New Roman" w:cs="Times New Roman"/>
          <w:spacing w:val="0"/>
          <w:sz w:val="28"/>
          <w:szCs w:val="28"/>
        </w:rPr>
        <w:t>Пережимать сосуд надо до остановки кровотечения. Если это сделано правильно, то пульсация ниже жгута не определяется. В то же время нельзя очень сильн</w:t>
      </w:r>
      <w:r w:rsidR="00323830">
        <w:rPr>
          <w:rStyle w:val="ArialUnicodeMS66"/>
          <w:rFonts w:ascii="Times New Roman" w:hAnsi="Times New Roman" w:cs="Times New Roman"/>
          <w:spacing w:val="0"/>
          <w:sz w:val="28"/>
          <w:szCs w:val="28"/>
        </w:rPr>
        <w:t>о затягивать жгут, т. к. это мо</w:t>
      </w:r>
      <w:r w:rsidRPr="00604AD6">
        <w:rPr>
          <w:rStyle w:val="ArialUnicodeMS66"/>
          <w:rFonts w:ascii="Times New Roman" w:hAnsi="Times New Roman" w:cs="Times New Roman"/>
          <w:spacing w:val="0"/>
          <w:sz w:val="28"/>
          <w:szCs w:val="28"/>
        </w:rPr>
        <w:t>жет вызвать деформацию мышц, повреждение нервов и стать причиной паралича конечности.</w:t>
      </w:r>
    </w:p>
    <w:p w:rsidR="0054657C" w:rsidRPr="0054657C" w:rsidRDefault="00604AD6" w:rsidP="0054657C">
      <w:pPr>
        <w:pStyle w:val="a4"/>
        <w:shd w:val="clear" w:color="auto" w:fill="auto"/>
        <w:spacing w:line="240" w:lineRule="auto"/>
        <w:ind w:firstLine="709"/>
        <w:rPr>
          <w:rFonts w:ascii="Times New Roman" w:hAnsi="Times New Roman" w:cs="Times New Roman"/>
          <w:b w:val="0"/>
          <w:i w:val="0"/>
          <w:spacing w:val="0"/>
          <w:sz w:val="28"/>
          <w:szCs w:val="28"/>
        </w:rPr>
      </w:pPr>
      <w:r w:rsidRPr="00604AD6">
        <w:rPr>
          <w:rStyle w:val="ArialUnicodeMS66"/>
          <w:rFonts w:ascii="Times New Roman" w:hAnsi="Times New Roman" w:cs="Times New Roman"/>
          <w:spacing w:val="0"/>
          <w:sz w:val="28"/>
          <w:szCs w:val="28"/>
        </w:rPr>
        <w:t>До момента наложения ж</w:t>
      </w:r>
      <w:r w:rsidR="00323830">
        <w:rPr>
          <w:rStyle w:val="ArialUnicodeMS66"/>
          <w:rFonts w:ascii="Times New Roman" w:hAnsi="Times New Roman" w:cs="Times New Roman"/>
          <w:spacing w:val="0"/>
          <w:sz w:val="28"/>
          <w:szCs w:val="28"/>
        </w:rPr>
        <w:t>гута для временной быстрой оста</w:t>
      </w:r>
      <w:r w:rsidRPr="00604AD6">
        <w:rPr>
          <w:rStyle w:val="ArialUnicodeMS66"/>
          <w:rFonts w:ascii="Times New Roman" w:hAnsi="Times New Roman" w:cs="Times New Roman"/>
          <w:spacing w:val="0"/>
          <w:sz w:val="28"/>
          <w:szCs w:val="28"/>
        </w:rPr>
        <w:t>новки кровотечения прижимают артерию пальцем выше места ее повреждения в некотор</w:t>
      </w:r>
      <w:r w:rsidR="00323830">
        <w:rPr>
          <w:rStyle w:val="ArialUnicodeMS66"/>
          <w:rFonts w:ascii="Times New Roman" w:hAnsi="Times New Roman" w:cs="Times New Roman"/>
          <w:spacing w:val="0"/>
          <w:sz w:val="28"/>
          <w:szCs w:val="28"/>
        </w:rPr>
        <w:t>ых определенных точках, показан</w:t>
      </w:r>
      <w:r w:rsidRPr="00604AD6">
        <w:rPr>
          <w:rStyle w:val="ArialUnicodeMS66"/>
          <w:rFonts w:ascii="Times New Roman" w:hAnsi="Times New Roman" w:cs="Times New Roman"/>
          <w:spacing w:val="0"/>
          <w:sz w:val="28"/>
          <w:szCs w:val="28"/>
        </w:rPr>
        <w:t>ных на рис. 7.15. После н</w:t>
      </w:r>
      <w:r w:rsidR="00323830">
        <w:rPr>
          <w:rStyle w:val="ArialUnicodeMS66"/>
          <w:rFonts w:ascii="Times New Roman" w:hAnsi="Times New Roman" w:cs="Times New Roman"/>
          <w:spacing w:val="0"/>
          <w:sz w:val="28"/>
          <w:szCs w:val="28"/>
        </w:rPr>
        <w:t>аложения жгута пострадавшего не</w:t>
      </w:r>
      <w:r w:rsidRPr="00604AD6">
        <w:rPr>
          <w:rStyle w:val="ArialUnicodeMS66"/>
          <w:rFonts w:ascii="Times New Roman" w:hAnsi="Times New Roman" w:cs="Times New Roman"/>
          <w:spacing w:val="0"/>
          <w:sz w:val="28"/>
          <w:szCs w:val="28"/>
        </w:rPr>
        <w:t>медленно транспортируют в</w:t>
      </w:r>
      <w:r w:rsidR="00323830">
        <w:rPr>
          <w:rStyle w:val="ArialUnicodeMS66"/>
          <w:rFonts w:ascii="Times New Roman" w:hAnsi="Times New Roman" w:cs="Times New Roman"/>
          <w:spacing w:val="0"/>
          <w:sz w:val="28"/>
          <w:szCs w:val="28"/>
        </w:rPr>
        <w:t xml:space="preserve"> лечебное учреждение для оконча</w:t>
      </w:r>
      <w:r w:rsidRPr="00604AD6">
        <w:rPr>
          <w:rStyle w:val="ArialUnicodeMS66"/>
          <w:rFonts w:ascii="Times New Roman" w:hAnsi="Times New Roman" w:cs="Times New Roman"/>
          <w:spacing w:val="0"/>
          <w:sz w:val="28"/>
          <w:szCs w:val="28"/>
        </w:rPr>
        <w:t>тельной остановки кровотеч</w:t>
      </w:r>
      <w:r w:rsidR="00323830">
        <w:rPr>
          <w:rStyle w:val="ArialUnicodeMS66"/>
          <w:rFonts w:ascii="Times New Roman" w:hAnsi="Times New Roman" w:cs="Times New Roman"/>
          <w:spacing w:val="0"/>
          <w:sz w:val="28"/>
          <w:szCs w:val="28"/>
        </w:rPr>
        <w:t>ения. Если доставка задерживает</w:t>
      </w:r>
      <w:r w:rsidRPr="00604AD6">
        <w:rPr>
          <w:rStyle w:val="ArialUnicodeMS66"/>
          <w:rFonts w:ascii="Times New Roman" w:hAnsi="Times New Roman" w:cs="Times New Roman"/>
          <w:spacing w:val="0"/>
          <w:sz w:val="28"/>
          <w:szCs w:val="28"/>
        </w:rPr>
        <w:t>ся, то по истечении критического времени с целью частичного восстановления кровообращения жгут</w:t>
      </w:r>
      <w:r w:rsidR="00323830">
        <w:rPr>
          <w:rStyle w:val="ArialUnicodeMS66"/>
          <w:rFonts w:ascii="Times New Roman" w:hAnsi="Times New Roman" w:cs="Times New Roman"/>
          <w:spacing w:val="0"/>
          <w:sz w:val="28"/>
          <w:szCs w:val="28"/>
        </w:rPr>
        <w:t xml:space="preserve"> следует на 2...3 мин ос</w:t>
      </w:r>
      <w:r w:rsidRPr="00604AD6">
        <w:rPr>
          <w:rStyle w:val="ArialUnicodeMS66"/>
          <w:rFonts w:ascii="Times New Roman" w:hAnsi="Times New Roman" w:cs="Times New Roman"/>
          <w:spacing w:val="0"/>
          <w:sz w:val="28"/>
          <w:szCs w:val="28"/>
        </w:rPr>
        <w:t>лабить, а затем наложить вновь несколько выше или ниже. На период освобождения конечности от жгута артериальное кро</w:t>
      </w:r>
      <w:r w:rsidR="0054657C" w:rsidRPr="0054657C">
        <w:rPr>
          <w:rStyle w:val="ArialUnicodeMS66"/>
          <w:rFonts w:ascii="Times New Roman" w:hAnsi="Times New Roman" w:cs="Times New Roman"/>
          <w:spacing w:val="0"/>
          <w:sz w:val="28"/>
          <w:szCs w:val="28"/>
        </w:rPr>
        <w:t>вотечение сдерживают приж</w:t>
      </w:r>
      <w:r w:rsidR="0054657C">
        <w:rPr>
          <w:rStyle w:val="ArialUnicodeMS66"/>
          <w:rFonts w:ascii="Times New Roman" w:hAnsi="Times New Roman" w:cs="Times New Roman"/>
          <w:spacing w:val="0"/>
          <w:sz w:val="28"/>
          <w:szCs w:val="28"/>
        </w:rPr>
        <w:t xml:space="preserve">атием пальца. При необходимости </w:t>
      </w:r>
      <w:r w:rsidR="0054657C" w:rsidRPr="0054657C">
        <w:rPr>
          <w:rStyle w:val="ArialUnicodeMS66"/>
          <w:rFonts w:ascii="Times New Roman" w:hAnsi="Times New Roman" w:cs="Times New Roman"/>
          <w:spacing w:val="0"/>
          <w:sz w:val="28"/>
          <w:szCs w:val="28"/>
        </w:rPr>
        <w:t>ослабление и наложение жгута</w:t>
      </w:r>
      <w:r w:rsidR="0054657C">
        <w:rPr>
          <w:rStyle w:val="ArialUnicodeMS66"/>
          <w:rFonts w:ascii="Times New Roman" w:hAnsi="Times New Roman" w:cs="Times New Roman"/>
          <w:spacing w:val="0"/>
          <w:sz w:val="28"/>
          <w:szCs w:val="28"/>
        </w:rPr>
        <w:t xml:space="preserve"> приходится повторять через ка</w:t>
      </w:r>
      <w:r w:rsidR="0054657C" w:rsidRPr="0054657C">
        <w:rPr>
          <w:rStyle w:val="ArialUnicodeMS66"/>
          <w:rFonts w:ascii="Times New Roman" w:hAnsi="Times New Roman" w:cs="Times New Roman"/>
          <w:spacing w:val="0"/>
          <w:sz w:val="28"/>
          <w:szCs w:val="28"/>
        </w:rPr>
        <w:t>ждые 30 мин зимой, через каждые 50...60 мин летом.</w:t>
      </w:r>
    </w:p>
    <w:p w:rsidR="0054657C" w:rsidRDefault="0054657C" w:rsidP="0054657C">
      <w:pPr>
        <w:pStyle w:val="a4"/>
        <w:shd w:val="clear" w:color="auto" w:fill="auto"/>
        <w:spacing w:line="240" w:lineRule="auto"/>
        <w:ind w:firstLine="709"/>
        <w:rPr>
          <w:rStyle w:val="ArialUnicodeMS66"/>
          <w:rFonts w:ascii="Times New Roman" w:hAnsi="Times New Roman" w:cs="Times New Roman"/>
          <w:spacing w:val="0"/>
          <w:sz w:val="28"/>
          <w:szCs w:val="28"/>
        </w:rPr>
      </w:pPr>
      <w:r w:rsidRPr="0054657C">
        <w:rPr>
          <w:rStyle w:val="ArialUnicodeMS66"/>
          <w:rFonts w:ascii="Times New Roman" w:hAnsi="Times New Roman" w:cs="Times New Roman"/>
          <w:spacing w:val="0"/>
          <w:sz w:val="28"/>
          <w:szCs w:val="28"/>
        </w:rPr>
        <w:t>Кроме того, для временн</w:t>
      </w:r>
      <w:r>
        <w:rPr>
          <w:rStyle w:val="ArialUnicodeMS66"/>
          <w:rFonts w:ascii="Times New Roman" w:hAnsi="Times New Roman" w:cs="Times New Roman"/>
          <w:spacing w:val="0"/>
          <w:sz w:val="28"/>
          <w:szCs w:val="28"/>
        </w:rPr>
        <w:t xml:space="preserve">ой остановки кровотечения можно </w:t>
      </w:r>
      <w:r w:rsidRPr="0054657C">
        <w:rPr>
          <w:rStyle w:val="ArialUnicodeMS66"/>
          <w:rFonts w:ascii="Times New Roman" w:hAnsi="Times New Roman" w:cs="Times New Roman"/>
          <w:spacing w:val="0"/>
          <w:sz w:val="28"/>
          <w:szCs w:val="28"/>
        </w:rPr>
        <w:t>прижать артерию фиксацией кон</w:t>
      </w:r>
      <w:r>
        <w:rPr>
          <w:rStyle w:val="ArialUnicodeMS66"/>
          <w:rFonts w:ascii="Times New Roman" w:hAnsi="Times New Roman" w:cs="Times New Roman"/>
          <w:spacing w:val="0"/>
          <w:sz w:val="28"/>
          <w:szCs w:val="28"/>
        </w:rPr>
        <w:t>ечностей в определенном положе</w:t>
      </w:r>
      <w:r w:rsidRPr="0054657C">
        <w:rPr>
          <w:rStyle w:val="ArialUnicodeMS66"/>
          <w:rFonts w:ascii="Times New Roman" w:hAnsi="Times New Roman" w:cs="Times New Roman"/>
          <w:spacing w:val="0"/>
          <w:sz w:val="28"/>
          <w:szCs w:val="28"/>
        </w:rPr>
        <w:t>нии. Так, при повреждении под</w:t>
      </w:r>
      <w:r>
        <w:rPr>
          <w:rStyle w:val="ArialUnicodeMS66"/>
          <w:rFonts w:ascii="Times New Roman" w:hAnsi="Times New Roman" w:cs="Times New Roman"/>
          <w:spacing w:val="0"/>
          <w:sz w:val="28"/>
          <w:szCs w:val="28"/>
        </w:rPr>
        <w:t xml:space="preserve">ключичной артерии останавливают </w:t>
      </w:r>
      <w:r w:rsidRPr="0054657C">
        <w:rPr>
          <w:rStyle w:val="ArialUnicodeMS66"/>
          <w:rFonts w:ascii="Times New Roman" w:hAnsi="Times New Roman" w:cs="Times New Roman"/>
          <w:spacing w:val="0"/>
          <w:sz w:val="28"/>
          <w:szCs w:val="28"/>
        </w:rPr>
        <w:t>кровотечение максимальным отв</w:t>
      </w:r>
      <w:r>
        <w:rPr>
          <w:rStyle w:val="ArialUnicodeMS66"/>
          <w:rFonts w:ascii="Times New Roman" w:hAnsi="Times New Roman" w:cs="Times New Roman"/>
          <w:spacing w:val="0"/>
          <w:sz w:val="28"/>
          <w:szCs w:val="28"/>
        </w:rPr>
        <w:t>едением рук за спину с фиксаци</w:t>
      </w:r>
      <w:r w:rsidRPr="0054657C">
        <w:rPr>
          <w:rStyle w:val="ArialUnicodeMS66"/>
          <w:rFonts w:ascii="Times New Roman" w:hAnsi="Times New Roman" w:cs="Times New Roman"/>
          <w:spacing w:val="0"/>
          <w:sz w:val="28"/>
          <w:szCs w:val="28"/>
        </w:rPr>
        <w:t>ей их на уровне локтевых суставов. П</w:t>
      </w:r>
      <w:r>
        <w:rPr>
          <w:rStyle w:val="ArialUnicodeMS66"/>
          <w:rFonts w:ascii="Times New Roman" w:hAnsi="Times New Roman" w:cs="Times New Roman"/>
          <w:spacing w:val="0"/>
          <w:sz w:val="28"/>
          <w:szCs w:val="28"/>
        </w:rPr>
        <w:t>рижатие подколенной, бед</w:t>
      </w:r>
      <w:r w:rsidRPr="0054657C">
        <w:rPr>
          <w:rStyle w:val="ArialUnicodeMS66"/>
          <w:rFonts w:ascii="Times New Roman" w:hAnsi="Times New Roman" w:cs="Times New Roman"/>
          <w:spacing w:val="0"/>
          <w:sz w:val="28"/>
          <w:szCs w:val="28"/>
        </w:rPr>
        <w:t>ренной, плечевой и локтевой артерий показано на рис. 7.15.</w:t>
      </w:r>
    </w:p>
    <w:p w:rsidR="0054657C" w:rsidRDefault="0054657C" w:rsidP="0054657C">
      <w:pPr>
        <w:pStyle w:val="a4"/>
        <w:shd w:val="clear" w:color="auto" w:fill="auto"/>
        <w:spacing w:line="240" w:lineRule="auto"/>
        <w:ind w:firstLine="709"/>
        <w:rPr>
          <w:rStyle w:val="ArialUnicodeMS66"/>
          <w:rFonts w:ascii="Times New Roman" w:hAnsi="Times New Roman" w:cs="Times New Roman"/>
          <w:spacing w:val="0"/>
          <w:sz w:val="28"/>
          <w:szCs w:val="28"/>
        </w:rPr>
      </w:pPr>
    </w:p>
    <w:p w:rsidR="0054657C" w:rsidRDefault="0054657C" w:rsidP="0054657C">
      <w:pPr>
        <w:pStyle w:val="a4"/>
        <w:shd w:val="clear" w:color="auto" w:fill="auto"/>
        <w:spacing w:line="240" w:lineRule="auto"/>
        <w:ind w:firstLine="0"/>
        <w:jc w:val="center"/>
        <w:rPr>
          <w:rStyle w:val="ArialUnicodeMS66"/>
          <w:rFonts w:ascii="Times New Roman" w:hAnsi="Times New Roman" w:cs="Times New Roman"/>
          <w:spacing w:val="0"/>
          <w:sz w:val="28"/>
          <w:szCs w:val="28"/>
        </w:rPr>
      </w:pPr>
      <w:r w:rsidRPr="0054657C">
        <w:rPr>
          <w:rFonts w:ascii="Times New Roman" w:hAnsi="Times New Roman" w:cs="Times New Roman"/>
          <w:b w:val="0"/>
          <w:i w:val="0"/>
          <w:noProof/>
          <w:color w:val="auto"/>
          <w:spacing w:val="0"/>
          <w:sz w:val="28"/>
          <w:szCs w:val="28"/>
        </w:rPr>
        <w:lastRenderedPageBreak/>
        <w:drawing>
          <wp:inline distT="0" distB="0" distL="0" distR="0">
            <wp:extent cx="1385207" cy="3179812"/>
            <wp:effectExtent l="19050" t="0" r="5443" b="0"/>
            <wp:docPr id="760"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82"/>
                    <a:srcRect/>
                    <a:stretch>
                      <a:fillRect/>
                    </a:stretch>
                  </pic:blipFill>
                  <pic:spPr bwMode="auto">
                    <a:xfrm>
                      <a:off x="0" y="0"/>
                      <a:ext cx="1387903" cy="3186002"/>
                    </a:xfrm>
                    <a:prstGeom prst="rect">
                      <a:avLst/>
                    </a:prstGeom>
                    <a:noFill/>
                    <a:ln w="9525">
                      <a:noFill/>
                      <a:miter lim="800000"/>
                      <a:headEnd/>
                      <a:tailEnd/>
                    </a:ln>
                  </pic:spPr>
                </pic:pic>
              </a:graphicData>
            </a:graphic>
          </wp:inline>
        </w:drawing>
      </w:r>
    </w:p>
    <w:p w:rsidR="0054657C" w:rsidRDefault="0054657C" w:rsidP="0054657C">
      <w:pPr>
        <w:pStyle w:val="a4"/>
        <w:shd w:val="clear" w:color="auto" w:fill="auto"/>
        <w:spacing w:line="240" w:lineRule="auto"/>
        <w:ind w:firstLine="0"/>
        <w:jc w:val="center"/>
        <w:rPr>
          <w:rStyle w:val="ArialUnicodeMS66"/>
          <w:rFonts w:ascii="Times New Roman" w:hAnsi="Times New Roman" w:cs="Times New Roman"/>
          <w:spacing w:val="0"/>
          <w:sz w:val="28"/>
          <w:szCs w:val="28"/>
        </w:rPr>
      </w:pPr>
    </w:p>
    <w:p w:rsidR="0054657C" w:rsidRDefault="0054657C" w:rsidP="0054657C">
      <w:pPr>
        <w:pStyle w:val="aa"/>
        <w:shd w:val="clear" w:color="auto" w:fill="auto"/>
        <w:spacing w:line="240" w:lineRule="auto"/>
        <w:jc w:val="center"/>
        <w:rPr>
          <w:rStyle w:val="TimesNewRoman2"/>
          <w:b w:val="0"/>
          <w:spacing w:val="0"/>
          <w:sz w:val="28"/>
          <w:szCs w:val="28"/>
        </w:rPr>
      </w:pPr>
      <w:r>
        <w:rPr>
          <w:rStyle w:val="ArialUnicodeMS73"/>
          <w:rFonts w:ascii="Times New Roman" w:hAnsi="Times New Roman" w:cs="Times New Roman"/>
          <w:b w:val="0"/>
          <w:i w:val="0"/>
          <w:spacing w:val="0"/>
          <w:sz w:val="28"/>
          <w:szCs w:val="28"/>
        </w:rPr>
        <w:t>Рисунок 7.15</w:t>
      </w:r>
      <w:r w:rsidRPr="0054657C">
        <w:rPr>
          <w:rStyle w:val="ArialUnicodeMS73"/>
          <w:rFonts w:ascii="Times New Roman" w:hAnsi="Times New Roman" w:cs="Times New Roman"/>
          <w:b w:val="0"/>
          <w:i w:val="0"/>
          <w:spacing w:val="0"/>
          <w:sz w:val="28"/>
          <w:szCs w:val="28"/>
        </w:rPr>
        <w:t xml:space="preserve"> </w:t>
      </w:r>
      <w:r w:rsidRPr="0054657C">
        <w:rPr>
          <w:rStyle w:val="TimesNewRoman2"/>
          <w:b w:val="0"/>
          <w:spacing w:val="0"/>
          <w:sz w:val="28"/>
          <w:szCs w:val="28"/>
        </w:rPr>
        <w:t>Типичные места прижатия артерии пальцем при кровотечениях:</w:t>
      </w:r>
    </w:p>
    <w:p w:rsidR="0054657C" w:rsidRPr="0054657C" w:rsidRDefault="0054657C" w:rsidP="0054657C">
      <w:pPr>
        <w:pStyle w:val="aa"/>
        <w:shd w:val="clear" w:color="auto" w:fill="auto"/>
        <w:spacing w:line="240" w:lineRule="auto"/>
        <w:jc w:val="center"/>
        <w:rPr>
          <w:rFonts w:ascii="Times New Roman" w:hAnsi="Times New Roman" w:cs="Times New Roman"/>
          <w:spacing w:val="0"/>
          <w:sz w:val="28"/>
          <w:szCs w:val="28"/>
        </w:rPr>
      </w:pPr>
      <w:r w:rsidRPr="0054657C">
        <w:rPr>
          <w:rStyle w:val="8pt"/>
          <w:rFonts w:ascii="Times New Roman" w:hAnsi="Times New Roman" w:cs="Times New Roman"/>
          <w:b w:val="0"/>
          <w:i w:val="0"/>
          <w:sz w:val="28"/>
          <w:szCs w:val="28"/>
        </w:rPr>
        <w:t>1</w:t>
      </w:r>
      <w:r w:rsidRPr="0054657C">
        <w:rPr>
          <w:rStyle w:val="TimesNewRoman2"/>
          <w:b w:val="0"/>
          <w:spacing w:val="0"/>
          <w:sz w:val="28"/>
          <w:szCs w:val="28"/>
        </w:rPr>
        <w:t xml:space="preserve"> — подколенной; </w:t>
      </w:r>
      <w:r w:rsidRPr="0054657C">
        <w:rPr>
          <w:rStyle w:val="8pt"/>
          <w:rFonts w:ascii="Times New Roman" w:hAnsi="Times New Roman" w:cs="Times New Roman"/>
          <w:b w:val="0"/>
          <w:i w:val="0"/>
          <w:sz w:val="28"/>
          <w:szCs w:val="28"/>
        </w:rPr>
        <w:t>2</w:t>
      </w:r>
      <w:r>
        <w:rPr>
          <w:rStyle w:val="TimesNewRoman2"/>
          <w:b w:val="0"/>
          <w:spacing w:val="0"/>
          <w:sz w:val="28"/>
          <w:szCs w:val="28"/>
        </w:rPr>
        <w:t xml:space="preserve"> — брюш</w:t>
      </w:r>
      <w:r w:rsidRPr="0054657C">
        <w:rPr>
          <w:rStyle w:val="TimesNewRoman2"/>
          <w:b w:val="0"/>
          <w:spacing w:val="0"/>
          <w:sz w:val="28"/>
          <w:szCs w:val="28"/>
        </w:rPr>
        <w:t xml:space="preserve">ной аорты; </w:t>
      </w:r>
      <w:r w:rsidRPr="0054657C">
        <w:rPr>
          <w:rStyle w:val="8pt"/>
          <w:rFonts w:ascii="Times New Roman" w:hAnsi="Times New Roman" w:cs="Times New Roman"/>
          <w:b w:val="0"/>
          <w:i w:val="0"/>
          <w:sz w:val="28"/>
          <w:szCs w:val="28"/>
        </w:rPr>
        <w:t>3</w:t>
      </w:r>
      <w:r w:rsidRPr="0054657C">
        <w:rPr>
          <w:rStyle w:val="TimesNewRoman2"/>
          <w:b w:val="0"/>
          <w:spacing w:val="0"/>
          <w:sz w:val="28"/>
          <w:szCs w:val="28"/>
        </w:rPr>
        <w:t xml:space="preserve"> — плечевой; </w:t>
      </w:r>
      <w:r w:rsidRPr="0054657C">
        <w:rPr>
          <w:rStyle w:val="8pt"/>
          <w:rFonts w:ascii="Times New Roman" w:hAnsi="Times New Roman" w:cs="Times New Roman"/>
          <w:b w:val="0"/>
          <w:i w:val="0"/>
          <w:sz w:val="28"/>
          <w:szCs w:val="28"/>
        </w:rPr>
        <w:t>4</w:t>
      </w:r>
      <w:r w:rsidRPr="0054657C">
        <w:rPr>
          <w:rStyle w:val="TimesNewRoman2"/>
          <w:b w:val="0"/>
          <w:spacing w:val="0"/>
          <w:sz w:val="28"/>
          <w:szCs w:val="28"/>
        </w:rPr>
        <w:t xml:space="preserve"> — сонной; 5 — подключичной; </w:t>
      </w:r>
      <w:r w:rsidRPr="0054657C">
        <w:rPr>
          <w:rStyle w:val="8pt"/>
          <w:rFonts w:ascii="Times New Roman" w:hAnsi="Times New Roman" w:cs="Times New Roman"/>
          <w:b w:val="0"/>
          <w:i w:val="0"/>
          <w:sz w:val="28"/>
          <w:szCs w:val="28"/>
        </w:rPr>
        <w:t>6 —</w:t>
      </w:r>
      <w:r>
        <w:rPr>
          <w:rStyle w:val="TimesNewRoman2"/>
          <w:b w:val="0"/>
          <w:spacing w:val="0"/>
          <w:sz w:val="28"/>
          <w:szCs w:val="28"/>
        </w:rPr>
        <w:t xml:space="preserve"> подмышеч</w:t>
      </w:r>
      <w:r w:rsidRPr="0054657C">
        <w:rPr>
          <w:rStyle w:val="TimesNewRoman2"/>
          <w:b w:val="0"/>
          <w:spacing w:val="0"/>
          <w:sz w:val="28"/>
          <w:szCs w:val="28"/>
        </w:rPr>
        <w:t xml:space="preserve">ной; 7 — бедренной; </w:t>
      </w:r>
      <w:r w:rsidRPr="0054657C">
        <w:rPr>
          <w:rStyle w:val="8pt"/>
          <w:rFonts w:ascii="Times New Roman" w:hAnsi="Times New Roman" w:cs="Times New Roman"/>
          <w:b w:val="0"/>
          <w:i w:val="0"/>
          <w:sz w:val="28"/>
          <w:szCs w:val="28"/>
        </w:rPr>
        <w:t>8</w:t>
      </w:r>
      <w:r w:rsidRPr="0054657C">
        <w:rPr>
          <w:rStyle w:val="TimesNewRoman2"/>
          <w:b w:val="0"/>
          <w:spacing w:val="0"/>
          <w:sz w:val="28"/>
          <w:szCs w:val="28"/>
        </w:rPr>
        <w:t xml:space="preserve"> — лучевой; </w:t>
      </w:r>
      <w:r w:rsidRPr="0054657C">
        <w:rPr>
          <w:rStyle w:val="8pt"/>
          <w:rFonts w:ascii="Times New Roman" w:hAnsi="Times New Roman" w:cs="Times New Roman"/>
          <w:b w:val="0"/>
          <w:i w:val="0"/>
          <w:sz w:val="28"/>
          <w:szCs w:val="28"/>
        </w:rPr>
        <w:t>9</w:t>
      </w:r>
      <w:r w:rsidRPr="0054657C">
        <w:rPr>
          <w:rStyle w:val="TimesNewRoman2"/>
          <w:b w:val="0"/>
          <w:spacing w:val="0"/>
          <w:sz w:val="28"/>
          <w:szCs w:val="28"/>
        </w:rPr>
        <w:t xml:space="preserve"> — бедренной</w:t>
      </w: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57"/>
          <w:rFonts w:ascii="Times New Roman" w:hAnsi="Times New Roman" w:cs="Times New Roman"/>
          <w:b w:val="0"/>
          <w:i w:val="0"/>
          <w:spacing w:val="0"/>
          <w:sz w:val="28"/>
          <w:szCs w:val="28"/>
        </w:rPr>
        <w:t>Венозное кровотечение</w:t>
      </w:r>
      <w:r w:rsidRPr="0054657C">
        <w:rPr>
          <w:rStyle w:val="ArialUnicodeMS66"/>
          <w:rFonts w:ascii="Times New Roman" w:hAnsi="Times New Roman" w:cs="Times New Roman"/>
          <w:spacing w:val="0"/>
          <w:sz w:val="28"/>
          <w:szCs w:val="28"/>
        </w:rPr>
        <w:t xml:space="preserve"> </w:t>
      </w:r>
      <w:r>
        <w:rPr>
          <w:rStyle w:val="ArialUnicodeMS66"/>
          <w:rFonts w:ascii="Times New Roman" w:hAnsi="Times New Roman" w:cs="Times New Roman"/>
          <w:spacing w:val="0"/>
          <w:sz w:val="28"/>
          <w:szCs w:val="28"/>
        </w:rPr>
        <w:t xml:space="preserve">остановливают при помощи плотно </w:t>
      </w:r>
      <w:r w:rsidRPr="0054657C">
        <w:rPr>
          <w:rStyle w:val="ArialUnicodeMS66"/>
          <w:rFonts w:ascii="Times New Roman" w:hAnsi="Times New Roman" w:cs="Times New Roman"/>
          <w:spacing w:val="0"/>
          <w:sz w:val="28"/>
          <w:szCs w:val="28"/>
        </w:rPr>
        <w:t>наложенной поверх раны да</w:t>
      </w:r>
      <w:r>
        <w:rPr>
          <w:rStyle w:val="ArialUnicodeMS66"/>
          <w:rFonts w:ascii="Times New Roman" w:hAnsi="Times New Roman" w:cs="Times New Roman"/>
          <w:spacing w:val="0"/>
          <w:sz w:val="28"/>
          <w:szCs w:val="28"/>
        </w:rPr>
        <w:t xml:space="preserve">вящей повязки, прикрытой чистым </w:t>
      </w:r>
      <w:r w:rsidRPr="0054657C">
        <w:rPr>
          <w:rStyle w:val="ArialUnicodeMS66"/>
          <w:rFonts w:ascii="Times New Roman" w:hAnsi="Times New Roman" w:cs="Times New Roman"/>
          <w:spacing w:val="0"/>
          <w:sz w:val="28"/>
          <w:szCs w:val="28"/>
        </w:rPr>
        <w:t>бинтом или другой материей.</w:t>
      </w: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57"/>
          <w:rFonts w:ascii="Times New Roman" w:hAnsi="Times New Roman" w:cs="Times New Roman"/>
          <w:b w:val="0"/>
          <w:i w:val="0"/>
          <w:spacing w:val="0"/>
          <w:sz w:val="28"/>
          <w:szCs w:val="28"/>
        </w:rPr>
        <w:t>Капиллярное кровотечение</w:t>
      </w:r>
      <w:r>
        <w:rPr>
          <w:rStyle w:val="ArialUnicodeMS66"/>
          <w:rFonts w:ascii="Times New Roman" w:hAnsi="Times New Roman" w:cs="Times New Roman"/>
          <w:spacing w:val="0"/>
          <w:sz w:val="28"/>
          <w:szCs w:val="28"/>
        </w:rPr>
        <w:t xml:space="preserve"> можно </w:t>
      </w:r>
      <w:r w:rsidRPr="0054657C">
        <w:rPr>
          <w:rStyle w:val="ArialUnicodeMS66"/>
          <w:rFonts w:ascii="Times New Roman" w:hAnsi="Times New Roman" w:cs="Times New Roman"/>
          <w:spacing w:val="0"/>
          <w:sz w:val="28"/>
          <w:szCs w:val="28"/>
        </w:rPr>
        <w:t>легк</w:t>
      </w:r>
      <w:r>
        <w:rPr>
          <w:rStyle w:val="ArialUnicodeMS66"/>
          <w:rFonts w:ascii="Times New Roman" w:hAnsi="Times New Roman" w:cs="Times New Roman"/>
          <w:spacing w:val="0"/>
          <w:sz w:val="28"/>
          <w:szCs w:val="28"/>
        </w:rPr>
        <w:t xml:space="preserve">о остановить наложением на рану </w:t>
      </w:r>
      <w:r w:rsidRPr="0054657C">
        <w:rPr>
          <w:rStyle w:val="ArialUnicodeMS66"/>
          <w:rFonts w:ascii="Times New Roman" w:hAnsi="Times New Roman" w:cs="Times New Roman"/>
          <w:spacing w:val="0"/>
          <w:sz w:val="28"/>
          <w:szCs w:val="28"/>
        </w:rPr>
        <w:t>обычной повязки.</w:t>
      </w: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57"/>
          <w:rFonts w:ascii="Times New Roman" w:hAnsi="Times New Roman" w:cs="Times New Roman"/>
          <w:b w:val="0"/>
          <w:i w:val="0"/>
          <w:spacing w:val="0"/>
          <w:sz w:val="28"/>
          <w:szCs w:val="28"/>
        </w:rPr>
        <w:t>Кровотечение из носа</w:t>
      </w:r>
      <w:r>
        <w:rPr>
          <w:rStyle w:val="ArialUnicodeMS66"/>
          <w:rFonts w:ascii="Times New Roman" w:hAnsi="Times New Roman" w:cs="Times New Roman"/>
          <w:spacing w:val="0"/>
          <w:sz w:val="28"/>
          <w:szCs w:val="28"/>
        </w:rPr>
        <w:t xml:space="preserve"> прекращают на</w:t>
      </w:r>
      <w:r w:rsidRPr="0054657C">
        <w:rPr>
          <w:rStyle w:val="ArialUnicodeMS66"/>
          <w:rFonts w:ascii="Times New Roman" w:hAnsi="Times New Roman" w:cs="Times New Roman"/>
          <w:spacing w:val="0"/>
          <w:sz w:val="28"/>
          <w:szCs w:val="28"/>
        </w:rPr>
        <w:t>ложен</w:t>
      </w:r>
      <w:r>
        <w:rPr>
          <w:rStyle w:val="ArialUnicodeMS66"/>
          <w:rFonts w:ascii="Times New Roman" w:hAnsi="Times New Roman" w:cs="Times New Roman"/>
          <w:spacing w:val="0"/>
          <w:sz w:val="28"/>
          <w:szCs w:val="28"/>
        </w:rPr>
        <w:t xml:space="preserve">ием на область переносицы льда, </w:t>
      </w:r>
      <w:r w:rsidRPr="0054657C">
        <w:rPr>
          <w:rStyle w:val="ArialUnicodeMS66"/>
          <w:rFonts w:ascii="Times New Roman" w:hAnsi="Times New Roman" w:cs="Times New Roman"/>
          <w:spacing w:val="0"/>
          <w:sz w:val="28"/>
          <w:szCs w:val="28"/>
        </w:rPr>
        <w:t>снего</w:t>
      </w:r>
      <w:r>
        <w:rPr>
          <w:rStyle w:val="ArialUnicodeMS66"/>
          <w:rFonts w:ascii="Times New Roman" w:hAnsi="Times New Roman" w:cs="Times New Roman"/>
          <w:spacing w:val="0"/>
          <w:sz w:val="28"/>
          <w:szCs w:val="28"/>
        </w:rPr>
        <w:t xml:space="preserve">м или емкости с холодной водой, </w:t>
      </w:r>
      <w:r w:rsidRPr="0054657C">
        <w:rPr>
          <w:rStyle w:val="ArialUnicodeMS66"/>
          <w:rFonts w:ascii="Times New Roman" w:hAnsi="Times New Roman" w:cs="Times New Roman"/>
          <w:spacing w:val="0"/>
          <w:sz w:val="28"/>
          <w:szCs w:val="28"/>
        </w:rPr>
        <w:t>можн</w:t>
      </w:r>
      <w:r>
        <w:rPr>
          <w:rStyle w:val="ArialUnicodeMS66"/>
          <w:rFonts w:ascii="Times New Roman" w:hAnsi="Times New Roman" w:cs="Times New Roman"/>
          <w:spacing w:val="0"/>
          <w:sz w:val="28"/>
          <w:szCs w:val="28"/>
        </w:rPr>
        <w:t>о использовать смоченный холод</w:t>
      </w:r>
      <w:r w:rsidRPr="0054657C">
        <w:rPr>
          <w:rStyle w:val="ArialUnicodeMS66"/>
          <w:rFonts w:ascii="Times New Roman" w:hAnsi="Times New Roman" w:cs="Times New Roman"/>
          <w:spacing w:val="0"/>
          <w:sz w:val="28"/>
          <w:szCs w:val="28"/>
        </w:rPr>
        <w:t>ной вод</w:t>
      </w:r>
      <w:r>
        <w:rPr>
          <w:rStyle w:val="ArialUnicodeMS66"/>
          <w:rFonts w:ascii="Times New Roman" w:hAnsi="Times New Roman" w:cs="Times New Roman"/>
          <w:spacing w:val="0"/>
          <w:sz w:val="28"/>
          <w:szCs w:val="28"/>
        </w:rPr>
        <w:t xml:space="preserve">ой платок, бинт, салфетку и др. </w:t>
      </w:r>
      <w:r w:rsidRPr="0054657C">
        <w:rPr>
          <w:rStyle w:val="ArialUnicodeMS66"/>
          <w:rFonts w:ascii="Times New Roman" w:hAnsi="Times New Roman" w:cs="Times New Roman"/>
          <w:spacing w:val="0"/>
          <w:sz w:val="28"/>
          <w:szCs w:val="28"/>
        </w:rPr>
        <w:t>При продолжении кро</w:t>
      </w:r>
      <w:r>
        <w:rPr>
          <w:rStyle w:val="ArialUnicodeMS66"/>
          <w:rFonts w:ascii="Times New Roman" w:hAnsi="Times New Roman" w:cs="Times New Roman"/>
          <w:spacing w:val="0"/>
          <w:sz w:val="28"/>
          <w:szCs w:val="28"/>
        </w:rPr>
        <w:t xml:space="preserve">вотечения нужно </w:t>
      </w:r>
      <w:r w:rsidRPr="0054657C">
        <w:rPr>
          <w:rStyle w:val="ArialUnicodeMS66"/>
          <w:rFonts w:ascii="Times New Roman" w:hAnsi="Times New Roman" w:cs="Times New Roman"/>
          <w:spacing w:val="0"/>
          <w:sz w:val="28"/>
          <w:szCs w:val="28"/>
        </w:rPr>
        <w:t>прижа</w:t>
      </w:r>
      <w:r>
        <w:rPr>
          <w:rStyle w:val="ArialUnicodeMS66"/>
          <w:rFonts w:ascii="Times New Roman" w:hAnsi="Times New Roman" w:cs="Times New Roman"/>
          <w:spacing w:val="0"/>
          <w:sz w:val="28"/>
          <w:szCs w:val="28"/>
        </w:rPr>
        <w:t xml:space="preserve">ть пальцами обе половины носа к </w:t>
      </w:r>
      <w:r w:rsidRPr="0054657C">
        <w:rPr>
          <w:rStyle w:val="ArialUnicodeMS66"/>
          <w:rFonts w:ascii="Times New Roman" w:hAnsi="Times New Roman" w:cs="Times New Roman"/>
          <w:spacing w:val="0"/>
          <w:sz w:val="28"/>
          <w:szCs w:val="28"/>
        </w:rPr>
        <w:t>носово</w:t>
      </w:r>
      <w:r>
        <w:rPr>
          <w:rStyle w:val="ArialUnicodeMS66"/>
          <w:rFonts w:ascii="Times New Roman" w:hAnsi="Times New Roman" w:cs="Times New Roman"/>
          <w:spacing w:val="0"/>
          <w:sz w:val="28"/>
          <w:szCs w:val="28"/>
        </w:rPr>
        <w:t xml:space="preserve">й перегородке. Сжимать нос надо </w:t>
      </w:r>
      <w:r w:rsidRPr="0054657C">
        <w:rPr>
          <w:rStyle w:val="ArialUnicodeMS66"/>
          <w:rFonts w:ascii="Times New Roman" w:hAnsi="Times New Roman" w:cs="Times New Roman"/>
          <w:spacing w:val="0"/>
          <w:sz w:val="28"/>
          <w:szCs w:val="28"/>
        </w:rPr>
        <w:t>не менее</w:t>
      </w:r>
      <w:r>
        <w:rPr>
          <w:rStyle w:val="ArialUnicodeMS66"/>
          <w:rFonts w:ascii="Times New Roman" w:hAnsi="Times New Roman" w:cs="Times New Roman"/>
          <w:spacing w:val="0"/>
          <w:sz w:val="28"/>
          <w:szCs w:val="28"/>
        </w:rPr>
        <w:t xml:space="preserve"> 3...5 мин, а при необходимости </w:t>
      </w:r>
      <w:r w:rsidRPr="0054657C">
        <w:rPr>
          <w:rStyle w:val="ArialUnicodeMS66"/>
          <w:rFonts w:ascii="Times New Roman" w:hAnsi="Times New Roman" w:cs="Times New Roman"/>
          <w:spacing w:val="0"/>
          <w:sz w:val="28"/>
          <w:szCs w:val="28"/>
        </w:rPr>
        <w:t>и больше</w:t>
      </w:r>
      <w:r>
        <w:rPr>
          <w:rStyle w:val="ArialUnicodeMS66"/>
          <w:rFonts w:ascii="Times New Roman" w:hAnsi="Times New Roman" w:cs="Times New Roman"/>
          <w:spacing w:val="0"/>
          <w:sz w:val="28"/>
          <w:szCs w:val="28"/>
        </w:rPr>
        <w:t>. Вместе с тем в носовые наруж</w:t>
      </w:r>
      <w:r w:rsidRPr="0054657C">
        <w:rPr>
          <w:rStyle w:val="ArialUnicodeMS66"/>
          <w:rFonts w:ascii="Times New Roman" w:hAnsi="Times New Roman" w:cs="Times New Roman"/>
          <w:spacing w:val="0"/>
          <w:sz w:val="28"/>
          <w:szCs w:val="28"/>
        </w:rPr>
        <w:t>ные хо</w:t>
      </w:r>
      <w:r>
        <w:rPr>
          <w:rStyle w:val="ArialUnicodeMS66"/>
          <w:rFonts w:ascii="Times New Roman" w:hAnsi="Times New Roman" w:cs="Times New Roman"/>
          <w:spacing w:val="0"/>
          <w:sz w:val="28"/>
          <w:szCs w:val="28"/>
        </w:rPr>
        <w:t>ды можно ввести ватные тампоны, смоченные раствором перекиси водоро</w:t>
      </w:r>
      <w:r w:rsidRPr="0054657C">
        <w:rPr>
          <w:rStyle w:val="ArialUnicodeMS66"/>
          <w:rFonts w:ascii="Times New Roman" w:hAnsi="Times New Roman" w:cs="Times New Roman"/>
          <w:spacing w:val="0"/>
          <w:sz w:val="28"/>
          <w:szCs w:val="28"/>
        </w:rPr>
        <w:t xml:space="preserve">да, — при </w:t>
      </w:r>
      <w:r>
        <w:rPr>
          <w:rStyle w:val="ArialUnicodeMS66"/>
          <w:rFonts w:ascii="Times New Roman" w:hAnsi="Times New Roman" w:cs="Times New Roman"/>
          <w:spacing w:val="0"/>
          <w:sz w:val="28"/>
          <w:szCs w:val="28"/>
        </w:rPr>
        <w:t xml:space="preserve">этом голову больного следует </w:t>
      </w:r>
      <w:r w:rsidRPr="0054657C">
        <w:rPr>
          <w:rStyle w:val="ArialUnicodeMS66"/>
          <w:rFonts w:ascii="Times New Roman" w:hAnsi="Times New Roman" w:cs="Times New Roman"/>
          <w:spacing w:val="0"/>
          <w:sz w:val="28"/>
          <w:szCs w:val="28"/>
        </w:rPr>
        <w:t>несколько наклонить вперед.</w:t>
      </w: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57"/>
          <w:rFonts w:ascii="Times New Roman" w:hAnsi="Times New Roman" w:cs="Times New Roman"/>
          <w:b w:val="0"/>
          <w:i w:val="0"/>
          <w:spacing w:val="0"/>
          <w:sz w:val="28"/>
          <w:szCs w:val="28"/>
        </w:rPr>
        <w:t>Ушибы, растяжения, вывихи.</w:t>
      </w:r>
      <w:r w:rsidRPr="0054657C">
        <w:rPr>
          <w:rStyle w:val="ArialUnicodeMS66"/>
          <w:rFonts w:ascii="Times New Roman" w:hAnsi="Times New Roman" w:cs="Times New Roman"/>
          <w:spacing w:val="0"/>
          <w:sz w:val="28"/>
          <w:szCs w:val="28"/>
        </w:rPr>
        <w:t xml:space="preserve"> При</w:t>
      </w:r>
      <w:r>
        <w:rPr>
          <w:rStyle w:val="ArialUnicodeMS66"/>
          <w:rFonts w:ascii="Times New Roman" w:hAnsi="Times New Roman" w:cs="Times New Roman"/>
          <w:spacing w:val="0"/>
          <w:sz w:val="28"/>
          <w:szCs w:val="28"/>
        </w:rPr>
        <w:t xml:space="preserve"> </w:t>
      </w:r>
      <w:r w:rsidRPr="0054657C">
        <w:rPr>
          <w:rStyle w:val="57"/>
          <w:rFonts w:ascii="Times New Roman" w:hAnsi="Times New Roman" w:cs="Times New Roman"/>
          <w:b w:val="0"/>
          <w:i w:val="0"/>
          <w:spacing w:val="0"/>
          <w:sz w:val="28"/>
          <w:szCs w:val="28"/>
        </w:rPr>
        <w:t>растяжениях</w:t>
      </w:r>
      <w:r>
        <w:rPr>
          <w:rStyle w:val="ArialUnicodeMS66"/>
          <w:rFonts w:ascii="Times New Roman" w:hAnsi="Times New Roman" w:cs="Times New Roman"/>
          <w:spacing w:val="0"/>
          <w:sz w:val="28"/>
          <w:szCs w:val="28"/>
        </w:rPr>
        <w:t xml:space="preserve"> необходимо создать покой </w:t>
      </w:r>
      <w:r w:rsidRPr="0054657C">
        <w:rPr>
          <w:rStyle w:val="ArialUnicodeMS66"/>
          <w:rFonts w:ascii="Times New Roman" w:hAnsi="Times New Roman" w:cs="Times New Roman"/>
          <w:spacing w:val="0"/>
          <w:sz w:val="28"/>
          <w:szCs w:val="28"/>
        </w:rPr>
        <w:t>поврежд</w:t>
      </w:r>
      <w:r>
        <w:rPr>
          <w:rStyle w:val="ArialUnicodeMS66"/>
          <w:rFonts w:ascii="Times New Roman" w:hAnsi="Times New Roman" w:cs="Times New Roman"/>
          <w:spacing w:val="0"/>
          <w:sz w:val="28"/>
          <w:szCs w:val="28"/>
        </w:rPr>
        <w:t xml:space="preserve">енной части, для чего на сустав </w:t>
      </w:r>
      <w:r w:rsidRPr="0054657C">
        <w:rPr>
          <w:rStyle w:val="ArialUnicodeMS66"/>
          <w:rFonts w:ascii="Times New Roman" w:hAnsi="Times New Roman" w:cs="Times New Roman"/>
          <w:spacing w:val="0"/>
          <w:sz w:val="28"/>
          <w:szCs w:val="28"/>
        </w:rPr>
        <w:t>надо н</w:t>
      </w:r>
      <w:r>
        <w:rPr>
          <w:rStyle w:val="ArialUnicodeMS66"/>
          <w:rFonts w:ascii="Times New Roman" w:hAnsi="Times New Roman" w:cs="Times New Roman"/>
          <w:spacing w:val="0"/>
          <w:sz w:val="28"/>
          <w:szCs w:val="28"/>
        </w:rPr>
        <w:t>аложить тугую повязку и по воз</w:t>
      </w:r>
      <w:r w:rsidRPr="0054657C">
        <w:rPr>
          <w:rStyle w:val="ArialUnicodeMS66"/>
          <w:rFonts w:ascii="Times New Roman" w:hAnsi="Times New Roman" w:cs="Times New Roman"/>
          <w:spacing w:val="0"/>
          <w:sz w:val="28"/>
          <w:szCs w:val="28"/>
        </w:rPr>
        <w:t>можн</w:t>
      </w:r>
      <w:r>
        <w:rPr>
          <w:rStyle w:val="ArialUnicodeMS66"/>
          <w:rFonts w:ascii="Times New Roman" w:hAnsi="Times New Roman" w:cs="Times New Roman"/>
          <w:spacing w:val="0"/>
          <w:sz w:val="28"/>
          <w:szCs w:val="28"/>
        </w:rPr>
        <w:t>ости придать ей возвышенное по</w:t>
      </w:r>
      <w:r w:rsidRPr="0054657C">
        <w:rPr>
          <w:rStyle w:val="ArialUnicodeMS66"/>
          <w:rFonts w:ascii="Times New Roman" w:hAnsi="Times New Roman" w:cs="Times New Roman"/>
          <w:spacing w:val="0"/>
          <w:sz w:val="28"/>
          <w:szCs w:val="28"/>
        </w:rPr>
        <w:t>ложение, поверх по</w:t>
      </w:r>
      <w:r>
        <w:rPr>
          <w:rStyle w:val="ArialUnicodeMS66"/>
          <w:rFonts w:ascii="Times New Roman" w:hAnsi="Times New Roman" w:cs="Times New Roman"/>
          <w:spacing w:val="0"/>
          <w:sz w:val="28"/>
          <w:szCs w:val="28"/>
        </w:rPr>
        <w:t>вязки на область по</w:t>
      </w:r>
      <w:r w:rsidRPr="0054657C">
        <w:rPr>
          <w:rStyle w:val="ArialUnicodeMS66"/>
          <w:rFonts w:ascii="Times New Roman" w:hAnsi="Times New Roman" w:cs="Times New Roman"/>
          <w:spacing w:val="0"/>
          <w:sz w:val="28"/>
          <w:szCs w:val="28"/>
        </w:rPr>
        <w:t>вре</w:t>
      </w:r>
      <w:r>
        <w:rPr>
          <w:rStyle w:val="ArialUnicodeMS66"/>
          <w:rFonts w:ascii="Times New Roman" w:hAnsi="Times New Roman" w:cs="Times New Roman"/>
          <w:spacing w:val="0"/>
          <w:sz w:val="28"/>
          <w:szCs w:val="28"/>
        </w:rPr>
        <w:t xml:space="preserve">ждения с целью уменьшения боли, </w:t>
      </w:r>
      <w:r w:rsidRPr="0054657C">
        <w:rPr>
          <w:rStyle w:val="ArialUnicodeMS66"/>
          <w:rFonts w:ascii="Times New Roman" w:hAnsi="Times New Roman" w:cs="Times New Roman"/>
          <w:spacing w:val="0"/>
          <w:sz w:val="28"/>
          <w:szCs w:val="28"/>
        </w:rPr>
        <w:t>уменьш</w:t>
      </w:r>
      <w:r>
        <w:rPr>
          <w:rStyle w:val="ArialUnicodeMS66"/>
          <w:rFonts w:ascii="Times New Roman" w:hAnsi="Times New Roman" w:cs="Times New Roman"/>
          <w:spacing w:val="0"/>
          <w:sz w:val="28"/>
          <w:szCs w:val="28"/>
        </w:rPr>
        <w:t>ения развития отека тканей при</w:t>
      </w:r>
      <w:r w:rsidRPr="0054657C">
        <w:rPr>
          <w:rStyle w:val="ArialUnicodeMS66"/>
          <w:rFonts w:ascii="Times New Roman" w:hAnsi="Times New Roman" w:cs="Times New Roman"/>
          <w:spacing w:val="0"/>
          <w:sz w:val="28"/>
          <w:szCs w:val="28"/>
        </w:rPr>
        <w:t xml:space="preserve">ложить </w:t>
      </w:r>
      <w:r>
        <w:rPr>
          <w:rStyle w:val="ArialUnicodeMS66"/>
          <w:rFonts w:ascii="Times New Roman" w:hAnsi="Times New Roman" w:cs="Times New Roman"/>
          <w:spacing w:val="0"/>
          <w:sz w:val="28"/>
          <w:szCs w:val="28"/>
        </w:rPr>
        <w:t>пузырь со льдом, с холодной во</w:t>
      </w:r>
      <w:r w:rsidRPr="0054657C">
        <w:rPr>
          <w:rStyle w:val="ArialUnicodeMS66"/>
          <w:rFonts w:ascii="Times New Roman" w:hAnsi="Times New Roman" w:cs="Times New Roman"/>
          <w:spacing w:val="0"/>
          <w:sz w:val="28"/>
          <w:szCs w:val="28"/>
        </w:rPr>
        <w:t>дой и т. д.</w:t>
      </w: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ArialUnicodeMS66"/>
          <w:rFonts w:ascii="Times New Roman" w:hAnsi="Times New Roman" w:cs="Times New Roman"/>
          <w:spacing w:val="0"/>
          <w:sz w:val="28"/>
          <w:szCs w:val="28"/>
        </w:rPr>
        <w:t xml:space="preserve">При </w:t>
      </w:r>
      <w:r w:rsidRPr="0054657C">
        <w:rPr>
          <w:rStyle w:val="57"/>
          <w:rFonts w:ascii="Times New Roman" w:hAnsi="Times New Roman" w:cs="Times New Roman"/>
          <w:b w:val="0"/>
          <w:i w:val="0"/>
          <w:spacing w:val="0"/>
          <w:sz w:val="28"/>
          <w:szCs w:val="28"/>
        </w:rPr>
        <w:t>вывихе</w:t>
      </w:r>
      <w:r>
        <w:rPr>
          <w:rStyle w:val="ArialUnicodeMS66"/>
          <w:rFonts w:ascii="Times New Roman" w:hAnsi="Times New Roman" w:cs="Times New Roman"/>
          <w:spacing w:val="0"/>
          <w:sz w:val="28"/>
          <w:szCs w:val="28"/>
        </w:rPr>
        <w:t xml:space="preserve"> нужно зафиксировать </w:t>
      </w:r>
      <w:r w:rsidRPr="0054657C">
        <w:rPr>
          <w:rStyle w:val="ArialUnicodeMS66"/>
          <w:rFonts w:ascii="Times New Roman" w:hAnsi="Times New Roman" w:cs="Times New Roman"/>
          <w:spacing w:val="0"/>
          <w:sz w:val="28"/>
          <w:szCs w:val="28"/>
        </w:rPr>
        <w:t>конечность повязкой или косынкой,</w:t>
      </w:r>
      <w:r>
        <w:rPr>
          <w:rFonts w:ascii="Times New Roman" w:hAnsi="Times New Roman" w:cs="Times New Roman"/>
          <w:b w:val="0"/>
          <w:i w:val="0"/>
          <w:spacing w:val="0"/>
          <w:sz w:val="28"/>
          <w:szCs w:val="28"/>
        </w:rPr>
        <w:t xml:space="preserve"> </w:t>
      </w:r>
      <w:r w:rsidRPr="0054657C">
        <w:rPr>
          <w:rStyle w:val="ArialUnicodeMS66"/>
          <w:rFonts w:ascii="Times New Roman" w:hAnsi="Times New Roman" w:cs="Times New Roman"/>
          <w:spacing w:val="0"/>
          <w:sz w:val="28"/>
          <w:szCs w:val="28"/>
        </w:rPr>
        <w:t xml:space="preserve">наложить холод </w:t>
      </w:r>
      <w:r>
        <w:rPr>
          <w:rStyle w:val="ArialUnicodeMS66"/>
          <w:rFonts w:ascii="Times New Roman" w:hAnsi="Times New Roman" w:cs="Times New Roman"/>
          <w:spacing w:val="0"/>
          <w:sz w:val="28"/>
          <w:szCs w:val="28"/>
        </w:rPr>
        <w:t>на поврежденную область. Не следует</w:t>
      </w:r>
      <w:r w:rsidRPr="0054657C">
        <w:rPr>
          <w:rStyle w:val="ArialUnicodeMS66"/>
          <w:rFonts w:ascii="Times New Roman" w:hAnsi="Times New Roman" w:cs="Times New Roman"/>
          <w:spacing w:val="0"/>
          <w:sz w:val="28"/>
          <w:szCs w:val="28"/>
        </w:rPr>
        <w:t xml:space="preserve"> самому пытаться вправля</w:t>
      </w:r>
      <w:r>
        <w:rPr>
          <w:rStyle w:val="ArialUnicodeMS66"/>
          <w:rFonts w:ascii="Times New Roman" w:hAnsi="Times New Roman" w:cs="Times New Roman"/>
          <w:spacing w:val="0"/>
          <w:sz w:val="28"/>
          <w:szCs w:val="28"/>
        </w:rPr>
        <w:t>ть поврежденную часть конечност</w:t>
      </w:r>
      <w:r w:rsidRPr="0054657C">
        <w:rPr>
          <w:rStyle w:val="ArialUnicodeMS66"/>
          <w:rFonts w:ascii="Times New Roman" w:hAnsi="Times New Roman" w:cs="Times New Roman"/>
          <w:spacing w:val="0"/>
          <w:sz w:val="28"/>
          <w:szCs w:val="28"/>
        </w:rPr>
        <w:t xml:space="preserve">и, </w:t>
      </w:r>
      <w:r>
        <w:rPr>
          <w:rStyle w:val="ArialUnicodeMS66"/>
          <w:rFonts w:ascii="Times New Roman" w:hAnsi="Times New Roman" w:cs="Times New Roman"/>
          <w:spacing w:val="0"/>
          <w:sz w:val="28"/>
          <w:szCs w:val="28"/>
          <w:lang w:eastAsia="en-US"/>
        </w:rPr>
        <w:t>т.</w:t>
      </w:r>
      <w:r w:rsidRPr="0054657C">
        <w:rPr>
          <w:rStyle w:val="ArialUnicodeMS66"/>
          <w:rFonts w:ascii="Times New Roman" w:hAnsi="Times New Roman" w:cs="Times New Roman"/>
          <w:spacing w:val="0"/>
          <w:sz w:val="28"/>
          <w:szCs w:val="28"/>
          <w:lang w:eastAsia="en-US"/>
        </w:rPr>
        <w:t xml:space="preserve"> </w:t>
      </w:r>
      <w:r w:rsidRPr="0054657C">
        <w:rPr>
          <w:rStyle w:val="ArialUnicodeMS66"/>
          <w:rFonts w:ascii="Times New Roman" w:hAnsi="Times New Roman" w:cs="Times New Roman"/>
          <w:spacing w:val="0"/>
          <w:sz w:val="28"/>
          <w:szCs w:val="28"/>
        </w:rPr>
        <w:t>К</w:t>
      </w:r>
      <w:r>
        <w:rPr>
          <w:rStyle w:val="ArialUnicodeMS66"/>
          <w:rFonts w:ascii="Times New Roman" w:hAnsi="Times New Roman" w:cs="Times New Roman"/>
          <w:spacing w:val="0"/>
          <w:sz w:val="28"/>
          <w:szCs w:val="28"/>
        </w:rPr>
        <w:t>. неред</w:t>
      </w:r>
      <w:r w:rsidRPr="0054657C">
        <w:rPr>
          <w:rStyle w:val="ArialUnicodeMS66"/>
          <w:rFonts w:ascii="Times New Roman" w:hAnsi="Times New Roman" w:cs="Times New Roman"/>
          <w:spacing w:val="0"/>
          <w:sz w:val="28"/>
          <w:szCs w:val="28"/>
        </w:rPr>
        <w:t>ко это может сопровождаться переломом.</w:t>
      </w:r>
    </w:p>
    <w:p w:rsidR="0054657C" w:rsidRPr="0054657C" w:rsidRDefault="0054657C" w:rsidP="0054657C">
      <w:pPr>
        <w:pStyle w:val="a4"/>
        <w:shd w:val="clear" w:color="auto" w:fill="auto"/>
        <w:tabs>
          <w:tab w:val="left" w:leader="dot" w:pos="5468"/>
          <w:tab w:val="left" w:leader="dot" w:pos="5972"/>
          <w:tab w:val="left" w:leader="dot" w:pos="6236"/>
        </w:tabs>
        <w:spacing w:line="240" w:lineRule="auto"/>
        <w:ind w:firstLine="709"/>
        <w:rPr>
          <w:rFonts w:ascii="Times New Roman" w:hAnsi="Times New Roman" w:cs="Times New Roman"/>
          <w:b w:val="0"/>
          <w:i w:val="0"/>
          <w:spacing w:val="0"/>
          <w:sz w:val="28"/>
          <w:szCs w:val="28"/>
        </w:rPr>
      </w:pPr>
      <w:r w:rsidRPr="0054657C">
        <w:rPr>
          <w:rStyle w:val="57"/>
          <w:rFonts w:ascii="Times New Roman" w:hAnsi="Times New Roman" w:cs="Times New Roman"/>
          <w:b w:val="0"/>
          <w:i w:val="0"/>
          <w:spacing w:val="0"/>
          <w:sz w:val="28"/>
          <w:szCs w:val="28"/>
        </w:rPr>
        <w:t>Переломы</w:t>
      </w:r>
      <w:r w:rsidRPr="0054657C">
        <w:rPr>
          <w:rStyle w:val="ArialUnicodeMS66"/>
          <w:rFonts w:ascii="Times New Roman" w:hAnsi="Times New Roman" w:cs="Times New Roman"/>
          <w:spacing w:val="0"/>
          <w:sz w:val="28"/>
          <w:szCs w:val="28"/>
        </w:rPr>
        <w:t xml:space="preserve"> бы</w:t>
      </w:r>
      <w:r>
        <w:rPr>
          <w:rStyle w:val="ArialUnicodeMS66"/>
          <w:rFonts w:ascii="Times New Roman" w:hAnsi="Times New Roman" w:cs="Times New Roman"/>
          <w:spacing w:val="0"/>
          <w:sz w:val="28"/>
          <w:szCs w:val="28"/>
        </w:rPr>
        <w:t>вают открытые и закрытые. Открытые перело</w:t>
      </w:r>
      <w:r w:rsidRPr="0054657C">
        <w:rPr>
          <w:rStyle w:val="ArialUnicodeMS66"/>
          <w:rFonts w:ascii="Times New Roman" w:hAnsi="Times New Roman" w:cs="Times New Roman"/>
          <w:spacing w:val="0"/>
          <w:sz w:val="28"/>
          <w:szCs w:val="28"/>
        </w:rPr>
        <w:t>мы более опасны, чем зак</w:t>
      </w:r>
      <w:r>
        <w:rPr>
          <w:rStyle w:val="ArialUnicodeMS66"/>
          <w:rFonts w:ascii="Times New Roman" w:hAnsi="Times New Roman" w:cs="Times New Roman"/>
          <w:spacing w:val="0"/>
          <w:sz w:val="28"/>
          <w:szCs w:val="28"/>
        </w:rPr>
        <w:t>рытые, т. к. при них происходит бес</w:t>
      </w:r>
      <w:r w:rsidRPr="0054657C">
        <w:rPr>
          <w:rStyle w:val="ArialUnicodeMS66"/>
          <w:rFonts w:ascii="Times New Roman" w:hAnsi="Times New Roman" w:cs="Times New Roman"/>
          <w:spacing w:val="0"/>
          <w:sz w:val="28"/>
          <w:szCs w:val="28"/>
        </w:rPr>
        <w:t xml:space="preserve">препятственное загрязнение и попадание </w:t>
      </w:r>
      <w:r>
        <w:rPr>
          <w:rStyle w:val="ArialUnicodeMS66"/>
          <w:rFonts w:ascii="Times New Roman" w:hAnsi="Times New Roman" w:cs="Times New Roman"/>
          <w:spacing w:val="0"/>
          <w:sz w:val="28"/>
          <w:szCs w:val="28"/>
        </w:rPr>
        <w:t>микробов непосредст</w:t>
      </w:r>
      <w:r w:rsidRPr="0054657C">
        <w:rPr>
          <w:rStyle w:val="ArialUnicodeMS66"/>
          <w:rFonts w:ascii="Times New Roman" w:hAnsi="Times New Roman" w:cs="Times New Roman"/>
          <w:spacing w:val="0"/>
          <w:sz w:val="28"/>
          <w:szCs w:val="28"/>
        </w:rPr>
        <w:t>венно в область перелома, что может повлечь з</w:t>
      </w:r>
      <w:r>
        <w:rPr>
          <w:rStyle w:val="ArialUnicodeMS66"/>
          <w:rFonts w:ascii="Times New Roman" w:hAnsi="Times New Roman" w:cs="Times New Roman"/>
          <w:spacing w:val="0"/>
          <w:sz w:val="28"/>
          <w:szCs w:val="28"/>
        </w:rPr>
        <w:t xml:space="preserve">а </w:t>
      </w:r>
      <w:r>
        <w:rPr>
          <w:rStyle w:val="ArialUnicodeMS66"/>
          <w:rFonts w:ascii="Times New Roman" w:hAnsi="Times New Roman" w:cs="Times New Roman"/>
          <w:spacing w:val="0"/>
          <w:sz w:val="28"/>
          <w:szCs w:val="28"/>
        </w:rPr>
        <w:lastRenderedPageBreak/>
        <w:t xml:space="preserve">собой серьезные </w:t>
      </w:r>
      <w:r w:rsidRPr="0054657C">
        <w:rPr>
          <w:rStyle w:val="ArialUnicodeMS66"/>
          <w:rFonts w:ascii="Times New Roman" w:hAnsi="Times New Roman" w:cs="Times New Roman"/>
          <w:spacing w:val="0"/>
          <w:sz w:val="28"/>
          <w:szCs w:val="28"/>
        </w:rPr>
        <w:t>осложнения, которые в дальнейшем резко затрудняют процесс срастания перелома и выздоровление пострадавшего.</w:t>
      </w: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ArialUnicodeMS66"/>
          <w:rFonts w:ascii="Times New Roman" w:hAnsi="Times New Roman" w:cs="Times New Roman"/>
          <w:spacing w:val="0"/>
          <w:sz w:val="28"/>
          <w:szCs w:val="28"/>
        </w:rPr>
        <w:t>Признаками перелома являются резкая боль, усиливающаяся при небольшом движении; неестественные положение и форма конечности; подвижность вне с</w:t>
      </w:r>
      <w:r>
        <w:rPr>
          <w:rStyle w:val="ArialUnicodeMS66"/>
          <w:rFonts w:ascii="Times New Roman" w:hAnsi="Times New Roman" w:cs="Times New Roman"/>
          <w:spacing w:val="0"/>
          <w:sz w:val="28"/>
          <w:szCs w:val="28"/>
        </w:rPr>
        <w:t>устава; в области перелома быст</w:t>
      </w:r>
      <w:r w:rsidRPr="0054657C">
        <w:rPr>
          <w:rStyle w:val="ArialUnicodeMS66"/>
          <w:rFonts w:ascii="Times New Roman" w:hAnsi="Times New Roman" w:cs="Times New Roman"/>
          <w:spacing w:val="0"/>
          <w:sz w:val="28"/>
          <w:szCs w:val="28"/>
        </w:rPr>
        <w:t xml:space="preserve">ро появляются припухлость </w:t>
      </w:r>
      <w:r>
        <w:rPr>
          <w:rStyle w:val="ArialUnicodeMS66"/>
          <w:rFonts w:ascii="Times New Roman" w:hAnsi="Times New Roman" w:cs="Times New Roman"/>
          <w:spacing w:val="0"/>
          <w:sz w:val="28"/>
          <w:szCs w:val="28"/>
        </w:rPr>
        <w:t>и кровоподтеки, а нередко замет</w:t>
      </w:r>
      <w:r w:rsidRPr="0054657C">
        <w:rPr>
          <w:rStyle w:val="ArialUnicodeMS66"/>
          <w:rFonts w:ascii="Times New Roman" w:hAnsi="Times New Roman" w:cs="Times New Roman"/>
          <w:spacing w:val="0"/>
          <w:sz w:val="28"/>
          <w:szCs w:val="28"/>
        </w:rPr>
        <w:t>ное на глаз укорочение конечности.</w:t>
      </w: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ArialUnicodeMS66"/>
          <w:rFonts w:ascii="Times New Roman" w:hAnsi="Times New Roman" w:cs="Times New Roman"/>
          <w:spacing w:val="0"/>
          <w:sz w:val="28"/>
          <w:szCs w:val="28"/>
        </w:rPr>
        <w:t>При оказании помощи н</w:t>
      </w:r>
      <w:r>
        <w:rPr>
          <w:rStyle w:val="ArialUnicodeMS66"/>
          <w:rFonts w:ascii="Times New Roman" w:hAnsi="Times New Roman" w:cs="Times New Roman"/>
          <w:spacing w:val="0"/>
          <w:sz w:val="28"/>
          <w:szCs w:val="28"/>
        </w:rPr>
        <w:t>ужно быть максимально вниматель</w:t>
      </w:r>
      <w:r w:rsidRPr="0054657C">
        <w:rPr>
          <w:rStyle w:val="ArialUnicodeMS66"/>
          <w:rFonts w:ascii="Times New Roman" w:hAnsi="Times New Roman" w:cs="Times New Roman"/>
          <w:spacing w:val="0"/>
          <w:sz w:val="28"/>
          <w:szCs w:val="28"/>
        </w:rPr>
        <w:t>ным и осторожным. Правильная доврачебная помощь является важным моментом для дальн</w:t>
      </w:r>
      <w:r>
        <w:rPr>
          <w:rStyle w:val="ArialUnicodeMS66"/>
          <w:rFonts w:ascii="Times New Roman" w:hAnsi="Times New Roman" w:cs="Times New Roman"/>
          <w:spacing w:val="0"/>
          <w:sz w:val="28"/>
          <w:szCs w:val="28"/>
        </w:rPr>
        <w:t>ейшего успешного лечения постра</w:t>
      </w:r>
      <w:r w:rsidRPr="0054657C">
        <w:rPr>
          <w:rStyle w:val="ArialUnicodeMS66"/>
          <w:rFonts w:ascii="Times New Roman" w:hAnsi="Times New Roman" w:cs="Times New Roman"/>
          <w:spacing w:val="0"/>
          <w:sz w:val="28"/>
          <w:szCs w:val="28"/>
        </w:rPr>
        <w:t>давшего и заключается прежде всего в создании неподвижности костных отломков в области</w:t>
      </w:r>
      <w:r>
        <w:rPr>
          <w:rStyle w:val="ArialUnicodeMS66"/>
          <w:rFonts w:ascii="Times New Roman" w:hAnsi="Times New Roman" w:cs="Times New Roman"/>
          <w:spacing w:val="0"/>
          <w:sz w:val="28"/>
          <w:szCs w:val="28"/>
        </w:rPr>
        <w:t xml:space="preserve"> перелома (их фиксация) и преду</w:t>
      </w:r>
      <w:r w:rsidRPr="0054657C">
        <w:rPr>
          <w:rStyle w:val="ArialUnicodeMS66"/>
          <w:rFonts w:ascii="Times New Roman" w:hAnsi="Times New Roman" w:cs="Times New Roman"/>
          <w:spacing w:val="0"/>
          <w:sz w:val="28"/>
          <w:szCs w:val="28"/>
        </w:rPr>
        <w:t>преждении осложнений. Затем необходимо быстро наложить шины на область перелома, дать обезболивающие средства.</w:t>
      </w: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ArialUnicodeMS66"/>
          <w:rFonts w:ascii="Times New Roman" w:hAnsi="Times New Roman" w:cs="Times New Roman"/>
          <w:spacing w:val="0"/>
          <w:sz w:val="28"/>
          <w:szCs w:val="28"/>
        </w:rPr>
        <w:t>Существуют стандартные ш</w:t>
      </w:r>
      <w:r>
        <w:rPr>
          <w:rStyle w:val="ArialUnicodeMS66"/>
          <w:rFonts w:ascii="Times New Roman" w:hAnsi="Times New Roman" w:cs="Times New Roman"/>
          <w:spacing w:val="0"/>
          <w:sz w:val="28"/>
          <w:szCs w:val="28"/>
        </w:rPr>
        <w:t>ины, однако если их нет, то мож</w:t>
      </w:r>
      <w:r w:rsidRPr="0054657C">
        <w:rPr>
          <w:rStyle w:val="ArialUnicodeMS66"/>
          <w:rFonts w:ascii="Times New Roman" w:hAnsi="Times New Roman" w:cs="Times New Roman"/>
          <w:spacing w:val="0"/>
          <w:sz w:val="28"/>
          <w:szCs w:val="28"/>
        </w:rPr>
        <w:t>но использовать для фиксации костей дощечку, кусок доски, палку и др. При полном отсут</w:t>
      </w:r>
      <w:r w:rsidR="00432130">
        <w:rPr>
          <w:rStyle w:val="ArialUnicodeMS66"/>
          <w:rFonts w:ascii="Times New Roman" w:hAnsi="Times New Roman" w:cs="Times New Roman"/>
          <w:spacing w:val="0"/>
          <w:sz w:val="28"/>
          <w:szCs w:val="28"/>
        </w:rPr>
        <w:t>ствии подходящего материала фик</w:t>
      </w:r>
      <w:r w:rsidRPr="0054657C">
        <w:rPr>
          <w:rStyle w:val="ArialUnicodeMS66"/>
          <w:rFonts w:ascii="Times New Roman" w:hAnsi="Times New Roman" w:cs="Times New Roman"/>
          <w:spacing w:val="0"/>
          <w:sz w:val="28"/>
          <w:szCs w:val="28"/>
        </w:rPr>
        <w:t xml:space="preserve">сацию можно выполнить </w:t>
      </w:r>
      <w:r w:rsidR="00432130">
        <w:rPr>
          <w:rStyle w:val="ArialUnicodeMS66"/>
          <w:rFonts w:ascii="Times New Roman" w:hAnsi="Times New Roman" w:cs="Times New Roman"/>
          <w:spacing w:val="0"/>
          <w:sz w:val="28"/>
          <w:szCs w:val="28"/>
        </w:rPr>
        <w:t>плотным прибинтовыванием повреж</w:t>
      </w:r>
      <w:r w:rsidRPr="0054657C">
        <w:rPr>
          <w:rStyle w:val="ArialUnicodeMS66"/>
          <w:rFonts w:ascii="Times New Roman" w:hAnsi="Times New Roman" w:cs="Times New Roman"/>
          <w:spacing w:val="0"/>
          <w:sz w:val="28"/>
          <w:szCs w:val="28"/>
        </w:rPr>
        <w:t xml:space="preserve">денной конечности к здоровой </w:t>
      </w:r>
      <w:r w:rsidR="00432130">
        <w:rPr>
          <w:rStyle w:val="ArialUnicodeMS66"/>
          <w:rFonts w:ascii="Times New Roman" w:hAnsi="Times New Roman" w:cs="Times New Roman"/>
          <w:spacing w:val="0"/>
          <w:sz w:val="28"/>
          <w:szCs w:val="28"/>
        </w:rPr>
        <w:t>части тела, например верхней ко</w:t>
      </w:r>
      <w:r w:rsidRPr="0054657C">
        <w:rPr>
          <w:rStyle w:val="ArialUnicodeMS66"/>
          <w:rFonts w:ascii="Times New Roman" w:hAnsi="Times New Roman" w:cs="Times New Roman"/>
          <w:spacing w:val="0"/>
          <w:sz w:val="28"/>
          <w:szCs w:val="28"/>
        </w:rPr>
        <w:t>нечности к туловищу, нижней конечности — к здоровой ноге.</w:t>
      </w: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ArialUnicodeMS66"/>
          <w:rFonts w:ascii="Times New Roman" w:hAnsi="Times New Roman" w:cs="Times New Roman"/>
          <w:spacing w:val="0"/>
          <w:sz w:val="28"/>
          <w:szCs w:val="28"/>
        </w:rPr>
        <w:t>Фиксация при открытом переломе осуществляется так же, как и при закрытом, но при открытом переломе кожу вокруг раны надо смазывать 3...5%-м раствором йода, а рану закрывать чистой (желательно стерильной) повязкой. При обработке раны не надо пытаться удалять или вправлять торчащие кости.</w:t>
      </w:r>
    </w:p>
    <w:p w:rsidR="0054657C" w:rsidRPr="0054657C" w:rsidRDefault="0054657C" w:rsidP="0054657C">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57"/>
          <w:rFonts w:ascii="Times New Roman" w:hAnsi="Times New Roman" w:cs="Times New Roman"/>
          <w:b w:val="0"/>
          <w:i w:val="0"/>
          <w:spacing w:val="0"/>
          <w:sz w:val="28"/>
          <w:szCs w:val="28"/>
        </w:rPr>
        <w:t>Черепно-мозговые травмы</w:t>
      </w:r>
      <w:r w:rsidRPr="0054657C">
        <w:rPr>
          <w:rStyle w:val="ArialUnicodeMS66"/>
          <w:rFonts w:ascii="Times New Roman" w:hAnsi="Times New Roman" w:cs="Times New Roman"/>
          <w:spacing w:val="0"/>
          <w:sz w:val="28"/>
          <w:szCs w:val="28"/>
        </w:rPr>
        <w:t xml:space="preserve"> — сотрясения, ушибы (контузии) головного мозга с возможным разрушением мозговой ткани, при этом может произойти потеря сознания (от нескольких секунд до суток и более), возникнуть головная боль, тошнота и рвота, амнезия (потеря памяти), нарушение речи, снижение или потеря чувствительности, отсутствие мимики и т. д.</w:t>
      </w:r>
    </w:p>
    <w:p w:rsidR="00B16529" w:rsidRPr="00B16529" w:rsidRDefault="0054657C" w:rsidP="00B16529">
      <w:pPr>
        <w:pStyle w:val="a4"/>
        <w:shd w:val="clear" w:color="auto" w:fill="auto"/>
        <w:spacing w:line="240" w:lineRule="auto"/>
        <w:ind w:firstLine="709"/>
        <w:rPr>
          <w:rFonts w:ascii="Times New Roman" w:hAnsi="Times New Roman" w:cs="Times New Roman"/>
          <w:b w:val="0"/>
          <w:i w:val="0"/>
          <w:spacing w:val="0"/>
          <w:sz w:val="28"/>
          <w:szCs w:val="28"/>
        </w:rPr>
      </w:pPr>
      <w:r w:rsidRPr="0054657C">
        <w:rPr>
          <w:rStyle w:val="ArialUnicodeMS66"/>
          <w:rFonts w:ascii="Times New Roman" w:hAnsi="Times New Roman" w:cs="Times New Roman"/>
          <w:spacing w:val="0"/>
          <w:sz w:val="28"/>
          <w:szCs w:val="28"/>
        </w:rPr>
        <w:t>Первая помощь заключае</w:t>
      </w:r>
      <w:r w:rsidR="00432130">
        <w:rPr>
          <w:rStyle w:val="ArialUnicodeMS66"/>
          <w:rFonts w:ascii="Times New Roman" w:hAnsi="Times New Roman" w:cs="Times New Roman"/>
          <w:spacing w:val="0"/>
          <w:sz w:val="28"/>
          <w:szCs w:val="28"/>
        </w:rPr>
        <w:t>тся в наложении повязки (при на</w:t>
      </w:r>
      <w:r w:rsidRPr="0054657C">
        <w:rPr>
          <w:rStyle w:val="ArialUnicodeMS66"/>
          <w:rFonts w:ascii="Times New Roman" w:hAnsi="Times New Roman" w:cs="Times New Roman"/>
          <w:spacing w:val="0"/>
          <w:sz w:val="28"/>
          <w:szCs w:val="28"/>
        </w:rPr>
        <w:t>личии раны), создании полного покоя. При нарушении дыхания</w:t>
      </w:r>
      <w:r w:rsidR="00B16529">
        <w:rPr>
          <w:rFonts w:ascii="Times New Roman" w:hAnsi="Times New Roman" w:cs="Times New Roman"/>
          <w:b w:val="0"/>
          <w:i w:val="0"/>
          <w:spacing w:val="0"/>
          <w:sz w:val="28"/>
          <w:szCs w:val="28"/>
        </w:rPr>
        <w:t xml:space="preserve"> </w:t>
      </w:r>
      <w:r w:rsidR="00B16529" w:rsidRPr="00B16529">
        <w:rPr>
          <w:rStyle w:val="ArialUnicodeMS66"/>
          <w:rFonts w:ascii="Times New Roman" w:hAnsi="Times New Roman" w:cs="Times New Roman"/>
          <w:spacing w:val="0"/>
          <w:sz w:val="28"/>
          <w:szCs w:val="28"/>
        </w:rPr>
        <w:t xml:space="preserve">и сердечной деятельности — </w:t>
      </w:r>
      <w:r w:rsidR="00B16529">
        <w:rPr>
          <w:rStyle w:val="ArialUnicodeMS66"/>
          <w:rFonts w:ascii="Times New Roman" w:hAnsi="Times New Roman" w:cs="Times New Roman"/>
          <w:spacing w:val="0"/>
          <w:sz w:val="28"/>
          <w:szCs w:val="28"/>
        </w:rPr>
        <w:t>приступить к проведению искусст</w:t>
      </w:r>
      <w:r w:rsidR="00B16529" w:rsidRPr="00B16529">
        <w:rPr>
          <w:rStyle w:val="ArialUnicodeMS66"/>
          <w:rFonts w:ascii="Times New Roman" w:hAnsi="Times New Roman" w:cs="Times New Roman"/>
          <w:spacing w:val="0"/>
          <w:sz w:val="28"/>
          <w:szCs w:val="28"/>
        </w:rPr>
        <w:t>венного дыхания и массажа сердца.</w:t>
      </w:r>
    </w:p>
    <w:p w:rsidR="00B16529" w:rsidRPr="00B16529" w:rsidRDefault="00B16529" w:rsidP="00B16529">
      <w:pPr>
        <w:pStyle w:val="a4"/>
        <w:shd w:val="clear" w:color="auto" w:fill="auto"/>
        <w:spacing w:line="240" w:lineRule="auto"/>
        <w:ind w:firstLine="709"/>
        <w:rPr>
          <w:rFonts w:ascii="Times New Roman" w:hAnsi="Times New Roman" w:cs="Times New Roman"/>
          <w:b w:val="0"/>
          <w:i w:val="0"/>
          <w:spacing w:val="0"/>
          <w:sz w:val="28"/>
          <w:szCs w:val="28"/>
        </w:rPr>
      </w:pPr>
      <w:r w:rsidRPr="00B16529">
        <w:rPr>
          <w:rStyle w:val="ArialUnicodeMS"/>
          <w:rFonts w:ascii="Times New Roman" w:hAnsi="Times New Roman" w:cs="Times New Roman"/>
          <w:spacing w:val="0"/>
          <w:sz w:val="28"/>
          <w:szCs w:val="28"/>
        </w:rPr>
        <w:t>Повреждение груди</w:t>
      </w:r>
      <w:r w:rsidRPr="00B16529">
        <w:rPr>
          <w:rStyle w:val="Calibri"/>
          <w:rFonts w:ascii="Times New Roman" w:hAnsi="Times New Roman" w:cs="Times New Roman"/>
          <w:spacing w:val="0"/>
          <w:sz w:val="28"/>
          <w:szCs w:val="28"/>
        </w:rPr>
        <w:t xml:space="preserve"> </w:t>
      </w:r>
      <w:r w:rsidRPr="00B16529">
        <w:rPr>
          <w:rStyle w:val="ArialUnicodeMS66"/>
          <w:rFonts w:ascii="Times New Roman" w:hAnsi="Times New Roman" w:cs="Times New Roman"/>
          <w:spacing w:val="0"/>
          <w:sz w:val="28"/>
          <w:szCs w:val="28"/>
        </w:rPr>
        <w:t>могут сопровождаться переломом ребер с нарушением дыхания и кровообращения</w:t>
      </w:r>
      <w:r>
        <w:rPr>
          <w:rStyle w:val="ArialUnicodeMS66"/>
          <w:rFonts w:ascii="Times New Roman" w:hAnsi="Times New Roman" w:cs="Times New Roman"/>
          <w:spacing w:val="0"/>
          <w:sz w:val="28"/>
          <w:szCs w:val="28"/>
        </w:rPr>
        <w:t>, при котором отмеча</w:t>
      </w:r>
      <w:r w:rsidRPr="00B16529">
        <w:rPr>
          <w:rStyle w:val="ArialUnicodeMS66"/>
          <w:rFonts w:ascii="Times New Roman" w:hAnsi="Times New Roman" w:cs="Times New Roman"/>
          <w:spacing w:val="0"/>
          <w:sz w:val="28"/>
          <w:szCs w:val="28"/>
        </w:rPr>
        <w:t>ются резкие боли, усиливаю</w:t>
      </w:r>
      <w:r>
        <w:rPr>
          <w:rStyle w:val="ArialUnicodeMS66"/>
          <w:rFonts w:ascii="Times New Roman" w:hAnsi="Times New Roman" w:cs="Times New Roman"/>
          <w:spacing w:val="0"/>
          <w:sz w:val="28"/>
          <w:szCs w:val="28"/>
        </w:rPr>
        <w:t>щиеся при глубоком дыхании, каш</w:t>
      </w:r>
      <w:r w:rsidRPr="00B16529">
        <w:rPr>
          <w:rStyle w:val="ArialUnicodeMS66"/>
          <w:rFonts w:ascii="Times New Roman" w:hAnsi="Times New Roman" w:cs="Times New Roman"/>
          <w:spacing w:val="0"/>
          <w:sz w:val="28"/>
          <w:szCs w:val="28"/>
        </w:rPr>
        <w:t>ле, изменении положения те</w:t>
      </w:r>
      <w:r>
        <w:rPr>
          <w:rStyle w:val="ArialUnicodeMS66"/>
          <w:rFonts w:ascii="Times New Roman" w:hAnsi="Times New Roman" w:cs="Times New Roman"/>
          <w:spacing w:val="0"/>
          <w:sz w:val="28"/>
          <w:szCs w:val="28"/>
        </w:rPr>
        <w:t>ла. С целью некоторого ограниче</w:t>
      </w:r>
      <w:r w:rsidRPr="00B16529">
        <w:rPr>
          <w:rStyle w:val="ArialUnicodeMS66"/>
          <w:rFonts w:ascii="Times New Roman" w:hAnsi="Times New Roman" w:cs="Times New Roman"/>
          <w:spacing w:val="0"/>
          <w:sz w:val="28"/>
          <w:szCs w:val="28"/>
        </w:rPr>
        <w:t>ния движения грудную клетку надо либо плотно забинтовать, либо затянуть простыней, полотенцем, куском мягкой ткани.</w:t>
      </w:r>
    </w:p>
    <w:p w:rsidR="00B16529" w:rsidRPr="00B16529" w:rsidRDefault="00B16529" w:rsidP="00B16529">
      <w:pPr>
        <w:pStyle w:val="a4"/>
        <w:shd w:val="clear" w:color="auto" w:fill="auto"/>
        <w:spacing w:line="240" w:lineRule="auto"/>
        <w:ind w:firstLine="709"/>
        <w:rPr>
          <w:rFonts w:ascii="Times New Roman" w:hAnsi="Times New Roman" w:cs="Times New Roman"/>
          <w:b w:val="0"/>
          <w:i w:val="0"/>
          <w:spacing w:val="0"/>
          <w:sz w:val="28"/>
          <w:szCs w:val="28"/>
        </w:rPr>
      </w:pPr>
      <w:r w:rsidRPr="00B16529">
        <w:rPr>
          <w:rStyle w:val="ArialUnicodeMS"/>
          <w:rFonts w:ascii="Times New Roman" w:hAnsi="Times New Roman" w:cs="Times New Roman"/>
          <w:spacing w:val="0"/>
          <w:sz w:val="28"/>
          <w:szCs w:val="28"/>
        </w:rPr>
        <w:t>При переломе ключицы</w:t>
      </w:r>
      <w:r w:rsidRPr="00B16529">
        <w:rPr>
          <w:rStyle w:val="Calibri"/>
          <w:rFonts w:ascii="Times New Roman" w:hAnsi="Times New Roman" w:cs="Times New Roman"/>
          <w:spacing w:val="0"/>
          <w:sz w:val="28"/>
          <w:szCs w:val="28"/>
        </w:rPr>
        <w:t xml:space="preserve"> </w:t>
      </w:r>
      <w:r w:rsidRPr="00B16529">
        <w:rPr>
          <w:rStyle w:val="ArialUnicodeMS66"/>
          <w:rFonts w:ascii="Times New Roman" w:hAnsi="Times New Roman" w:cs="Times New Roman"/>
          <w:spacing w:val="0"/>
          <w:sz w:val="28"/>
          <w:szCs w:val="28"/>
        </w:rPr>
        <w:t>для</w:t>
      </w:r>
      <w:r>
        <w:rPr>
          <w:rStyle w:val="ArialUnicodeMS66"/>
          <w:rFonts w:ascii="Times New Roman" w:hAnsi="Times New Roman" w:cs="Times New Roman"/>
          <w:spacing w:val="0"/>
          <w:sz w:val="28"/>
          <w:szCs w:val="28"/>
        </w:rPr>
        <w:t xml:space="preserve"> поддержания руки с целью умень</w:t>
      </w:r>
      <w:r w:rsidRPr="00B16529">
        <w:rPr>
          <w:rStyle w:val="ArialUnicodeMS66"/>
          <w:rFonts w:ascii="Times New Roman" w:hAnsi="Times New Roman" w:cs="Times New Roman"/>
          <w:spacing w:val="0"/>
          <w:sz w:val="28"/>
          <w:szCs w:val="28"/>
        </w:rPr>
        <w:t>шения боли следует налож</w:t>
      </w:r>
      <w:r>
        <w:rPr>
          <w:rStyle w:val="ArialUnicodeMS66"/>
          <w:rFonts w:ascii="Times New Roman" w:hAnsi="Times New Roman" w:cs="Times New Roman"/>
          <w:spacing w:val="0"/>
          <w:sz w:val="28"/>
          <w:szCs w:val="28"/>
        </w:rPr>
        <w:t>ить поддерживающую (лучше косы</w:t>
      </w:r>
      <w:r w:rsidRPr="00B16529">
        <w:rPr>
          <w:rStyle w:val="ArialUnicodeMS66"/>
          <w:rFonts w:ascii="Times New Roman" w:hAnsi="Times New Roman" w:cs="Times New Roman"/>
          <w:spacing w:val="0"/>
          <w:sz w:val="28"/>
          <w:szCs w:val="28"/>
        </w:rPr>
        <w:t>ночную) повязку.</w:t>
      </w:r>
    </w:p>
    <w:p w:rsidR="00B16529" w:rsidRPr="00B16529" w:rsidRDefault="00B16529" w:rsidP="00B16529">
      <w:pPr>
        <w:pStyle w:val="a4"/>
        <w:shd w:val="clear" w:color="auto" w:fill="auto"/>
        <w:spacing w:line="240" w:lineRule="auto"/>
        <w:ind w:firstLine="709"/>
        <w:rPr>
          <w:rFonts w:ascii="Times New Roman" w:hAnsi="Times New Roman" w:cs="Times New Roman"/>
          <w:b w:val="0"/>
          <w:i w:val="0"/>
          <w:spacing w:val="0"/>
          <w:sz w:val="28"/>
          <w:szCs w:val="28"/>
        </w:rPr>
      </w:pPr>
      <w:r w:rsidRPr="00B16529">
        <w:rPr>
          <w:rStyle w:val="ArialUnicodeMS"/>
          <w:rFonts w:ascii="Times New Roman" w:hAnsi="Times New Roman" w:cs="Times New Roman"/>
          <w:spacing w:val="0"/>
          <w:sz w:val="28"/>
          <w:szCs w:val="28"/>
        </w:rPr>
        <w:t>Повреждение позвоночника.</w:t>
      </w:r>
      <w:r w:rsidRPr="00B16529">
        <w:rPr>
          <w:rStyle w:val="Calibri"/>
          <w:rFonts w:ascii="Times New Roman" w:hAnsi="Times New Roman" w:cs="Times New Roman"/>
          <w:spacing w:val="0"/>
          <w:sz w:val="28"/>
          <w:szCs w:val="28"/>
        </w:rPr>
        <w:t xml:space="preserve"> </w:t>
      </w:r>
      <w:r w:rsidRPr="00B16529">
        <w:rPr>
          <w:rStyle w:val="ArialUnicodeMS66"/>
          <w:rFonts w:ascii="Times New Roman" w:hAnsi="Times New Roman" w:cs="Times New Roman"/>
          <w:spacing w:val="0"/>
          <w:sz w:val="28"/>
          <w:szCs w:val="28"/>
        </w:rPr>
        <w:t>Перелом позвонков — очень опасная травма, т. к. даже</w:t>
      </w:r>
      <w:r>
        <w:rPr>
          <w:rStyle w:val="ArialUnicodeMS66"/>
          <w:rFonts w:ascii="Times New Roman" w:hAnsi="Times New Roman" w:cs="Times New Roman"/>
          <w:spacing w:val="0"/>
          <w:sz w:val="28"/>
          <w:szCs w:val="28"/>
        </w:rPr>
        <w:t xml:space="preserve"> небольшое их смещение может вы</w:t>
      </w:r>
      <w:r w:rsidRPr="00B16529">
        <w:rPr>
          <w:rStyle w:val="ArialUnicodeMS66"/>
          <w:rFonts w:ascii="Times New Roman" w:hAnsi="Times New Roman" w:cs="Times New Roman"/>
          <w:spacing w:val="0"/>
          <w:sz w:val="28"/>
          <w:szCs w:val="28"/>
        </w:rPr>
        <w:t>звать повреждение (и даже разрыв) спинного мозга, поэтому при травмах позвоночника необ</w:t>
      </w:r>
      <w:r>
        <w:rPr>
          <w:rStyle w:val="ArialUnicodeMS66"/>
          <w:rFonts w:ascii="Times New Roman" w:hAnsi="Times New Roman" w:cs="Times New Roman"/>
          <w:spacing w:val="0"/>
          <w:sz w:val="28"/>
          <w:szCs w:val="28"/>
        </w:rPr>
        <w:t>ходимо создать пострадавшему по</w:t>
      </w:r>
      <w:r w:rsidRPr="00B16529">
        <w:rPr>
          <w:rStyle w:val="ArialUnicodeMS66"/>
          <w:rFonts w:ascii="Times New Roman" w:hAnsi="Times New Roman" w:cs="Times New Roman"/>
          <w:spacing w:val="0"/>
          <w:sz w:val="28"/>
          <w:szCs w:val="28"/>
        </w:rPr>
        <w:t>кой, уложив на твердую ровную поверхность, и ни в коем случае не сажать и не ставить его на ноги.</w:t>
      </w:r>
    </w:p>
    <w:p w:rsidR="00B16529" w:rsidRPr="00B16529" w:rsidRDefault="00B16529" w:rsidP="00B16529">
      <w:pPr>
        <w:pStyle w:val="a4"/>
        <w:shd w:val="clear" w:color="auto" w:fill="auto"/>
        <w:spacing w:line="240" w:lineRule="auto"/>
        <w:ind w:firstLine="709"/>
        <w:rPr>
          <w:rFonts w:ascii="Times New Roman" w:hAnsi="Times New Roman" w:cs="Times New Roman"/>
          <w:b w:val="0"/>
          <w:i w:val="0"/>
          <w:spacing w:val="0"/>
          <w:sz w:val="28"/>
          <w:szCs w:val="28"/>
        </w:rPr>
      </w:pPr>
      <w:r w:rsidRPr="00B16529">
        <w:rPr>
          <w:rStyle w:val="ArialUnicodeMS66"/>
          <w:rFonts w:ascii="Times New Roman" w:hAnsi="Times New Roman" w:cs="Times New Roman"/>
          <w:spacing w:val="0"/>
          <w:sz w:val="28"/>
          <w:szCs w:val="28"/>
        </w:rPr>
        <w:t>Только при крайней необходимости можно переворачивать или перекладывать пострадавшего, в этом должны принимать участие 3—4 человека, удерж</w:t>
      </w:r>
      <w:r>
        <w:rPr>
          <w:rStyle w:val="ArialUnicodeMS66"/>
          <w:rFonts w:ascii="Times New Roman" w:hAnsi="Times New Roman" w:cs="Times New Roman"/>
          <w:spacing w:val="0"/>
          <w:sz w:val="28"/>
          <w:szCs w:val="28"/>
        </w:rPr>
        <w:t>ивая его на одном уровне в гори</w:t>
      </w:r>
      <w:r w:rsidRPr="00B16529">
        <w:rPr>
          <w:rStyle w:val="ArialUnicodeMS66"/>
          <w:rFonts w:ascii="Times New Roman" w:hAnsi="Times New Roman" w:cs="Times New Roman"/>
          <w:spacing w:val="0"/>
          <w:sz w:val="28"/>
          <w:szCs w:val="28"/>
        </w:rPr>
        <w:t>зонтальном положении. Пер</w:t>
      </w:r>
      <w:r>
        <w:rPr>
          <w:rStyle w:val="ArialUnicodeMS66"/>
          <w:rFonts w:ascii="Times New Roman" w:hAnsi="Times New Roman" w:cs="Times New Roman"/>
          <w:spacing w:val="0"/>
          <w:sz w:val="28"/>
          <w:szCs w:val="28"/>
        </w:rPr>
        <w:t>еносить можно только на деревян</w:t>
      </w:r>
      <w:r w:rsidRPr="00B16529">
        <w:rPr>
          <w:rStyle w:val="ArialUnicodeMS66"/>
          <w:rFonts w:ascii="Times New Roman" w:hAnsi="Times New Roman" w:cs="Times New Roman"/>
          <w:spacing w:val="0"/>
          <w:sz w:val="28"/>
          <w:szCs w:val="28"/>
        </w:rPr>
        <w:t xml:space="preserve">ном щите в положении лежа на животе, подложив под голову и </w:t>
      </w:r>
      <w:r w:rsidRPr="00B16529">
        <w:rPr>
          <w:rStyle w:val="ArialUnicodeMS66"/>
          <w:rFonts w:ascii="Times New Roman" w:hAnsi="Times New Roman" w:cs="Times New Roman"/>
          <w:spacing w:val="0"/>
          <w:sz w:val="28"/>
          <w:szCs w:val="28"/>
        </w:rPr>
        <w:lastRenderedPageBreak/>
        <w:t>шею валики.</w:t>
      </w:r>
    </w:p>
    <w:p w:rsidR="00B16529" w:rsidRPr="00B16529" w:rsidRDefault="00B16529" w:rsidP="00B16529">
      <w:pPr>
        <w:pStyle w:val="a4"/>
        <w:shd w:val="clear" w:color="auto" w:fill="auto"/>
        <w:spacing w:line="240" w:lineRule="auto"/>
        <w:ind w:firstLine="709"/>
        <w:rPr>
          <w:rFonts w:ascii="Times New Roman" w:hAnsi="Times New Roman" w:cs="Times New Roman"/>
          <w:b w:val="0"/>
          <w:i w:val="0"/>
          <w:spacing w:val="0"/>
          <w:sz w:val="28"/>
          <w:szCs w:val="28"/>
        </w:rPr>
      </w:pPr>
      <w:r w:rsidRPr="00B16529">
        <w:rPr>
          <w:rStyle w:val="ArialUnicodeMS"/>
          <w:rFonts w:ascii="Times New Roman" w:hAnsi="Times New Roman" w:cs="Times New Roman"/>
          <w:spacing w:val="0"/>
          <w:sz w:val="28"/>
          <w:szCs w:val="28"/>
        </w:rPr>
        <w:t>Раны</w:t>
      </w:r>
      <w:r w:rsidRPr="00B16529">
        <w:rPr>
          <w:rStyle w:val="Calibri"/>
          <w:rFonts w:ascii="Times New Roman" w:hAnsi="Times New Roman" w:cs="Times New Roman"/>
          <w:spacing w:val="0"/>
          <w:sz w:val="28"/>
          <w:szCs w:val="28"/>
        </w:rPr>
        <w:t xml:space="preserve"> </w:t>
      </w:r>
      <w:r w:rsidRPr="00B16529">
        <w:rPr>
          <w:rStyle w:val="ArialUnicodeMS66"/>
          <w:rFonts w:ascii="Times New Roman" w:hAnsi="Times New Roman" w:cs="Times New Roman"/>
          <w:spacing w:val="0"/>
          <w:sz w:val="28"/>
          <w:szCs w:val="28"/>
        </w:rPr>
        <w:t>могут быть резаные,</w:t>
      </w:r>
      <w:r>
        <w:rPr>
          <w:rStyle w:val="ArialUnicodeMS66"/>
          <w:rFonts w:ascii="Times New Roman" w:hAnsi="Times New Roman" w:cs="Times New Roman"/>
          <w:spacing w:val="0"/>
          <w:sz w:val="28"/>
          <w:szCs w:val="28"/>
        </w:rPr>
        <w:t xml:space="preserve"> рубленые, колотые, рваные и ог</w:t>
      </w:r>
      <w:r w:rsidRPr="00B16529">
        <w:rPr>
          <w:rStyle w:val="ArialUnicodeMS66"/>
          <w:rFonts w:ascii="Times New Roman" w:hAnsi="Times New Roman" w:cs="Times New Roman"/>
          <w:spacing w:val="0"/>
          <w:sz w:val="28"/>
          <w:szCs w:val="28"/>
        </w:rPr>
        <w:t>нестрельные. Первая помощь заключается в наложении повязки. Перед ее наложением необходимо из раны и вокруг нее убрать видимые на глаз крупные инородные предметы, обработать кожу вокруг раны 3...5%-м раствором йода, н</w:t>
      </w:r>
      <w:r>
        <w:rPr>
          <w:rStyle w:val="ArialUnicodeMS66"/>
          <w:rFonts w:ascii="Times New Roman" w:hAnsi="Times New Roman" w:cs="Times New Roman"/>
          <w:spacing w:val="0"/>
          <w:sz w:val="28"/>
          <w:szCs w:val="28"/>
        </w:rPr>
        <w:t>е смазывая при этом ра</w:t>
      </w:r>
      <w:r w:rsidRPr="00B16529">
        <w:rPr>
          <w:rStyle w:val="ArialUnicodeMS66"/>
          <w:rFonts w:ascii="Times New Roman" w:hAnsi="Times New Roman" w:cs="Times New Roman"/>
          <w:spacing w:val="0"/>
          <w:sz w:val="28"/>
          <w:szCs w:val="28"/>
        </w:rPr>
        <w:t>невую поверхность и не удаляя</w:t>
      </w:r>
      <w:r>
        <w:rPr>
          <w:rStyle w:val="ArialUnicodeMS66"/>
          <w:rFonts w:ascii="Times New Roman" w:hAnsi="Times New Roman" w:cs="Times New Roman"/>
          <w:spacing w:val="0"/>
          <w:sz w:val="28"/>
          <w:szCs w:val="28"/>
        </w:rPr>
        <w:t xml:space="preserve"> инородные тела из глубоких сло</w:t>
      </w:r>
      <w:r w:rsidRPr="00B16529">
        <w:rPr>
          <w:rStyle w:val="ArialUnicodeMS66"/>
          <w:rFonts w:ascii="Times New Roman" w:hAnsi="Times New Roman" w:cs="Times New Roman"/>
          <w:spacing w:val="0"/>
          <w:sz w:val="28"/>
          <w:szCs w:val="28"/>
        </w:rPr>
        <w:t>ев раны. Нельзя также засыпат</w:t>
      </w:r>
      <w:r>
        <w:rPr>
          <w:rStyle w:val="ArialUnicodeMS66"/>
          <w:rFonts w:ascii="Times New Roman" w:hAnsi="Times New Roman" w:cs="Times New Roman"/>
          <w:spacing w:val="0"/>
          <w:sz w:val="28"/>
          <w:szCs w:val="28"/>
        </w:rPr>
        <w:t>ь ее порошком стрептоцида, анти</w:t>
      </w:r>
      <w:r w:rsidRPr="00B16529">
        <w:rPr>
          <w:rStyle w:val="ArialUnicodeMS66"/>
          <w:rFonts w:ascii="Times New Roman" w:hAnsi="Times New Roman" w:cs="Times New Roman"/>
          <w:spacing w:val="0"/>
          <w:sz w:val="28"/>
          <w:szCs w:val="28"/>
        </w:rPr>
        <w:t>биотиков, антисептическими веществами, накладывать мазь и прикладывать вату, что может усилить нагноение.</w:t>
      </w:r>
    </w:p>
    <w:p w:rsidR="00B16529" w:rsidRPr="00B16529" w:rsidRDefault="00B16529" w:rsidP="00B16529">
      <w:pPr>
        <w:pStyle w:val="a4"/>
        <w:shd w:val="clear" w:color="auto" w:fill="auto"/>
        <w:spacing w:line="240" w:lineRule="auto"/>
        <w:ind w:firstLine="709"/>
        <w:rPr>
          <w:rFonts w:ascii="Times New Roman" w:hAnsi="Times New Roman" w:cs="Times New Roman"/>
          <w:b w:val="0"/>
          <w:i w:val="0"/>
          <w:spacing w:val="0"/>
          <w:sz w:val="28"/>
          <w:szCs w:val="28"/>
        </w:rPr>
      </w:pPr>
      <w:r w:rsidRPr="00B16529">
        <w:rPr>
          <w:rStyle w:val="ArialUnicodeMS"/>
          <w:rFonts w:ascii="Times New Roman" w:hAnsi="Times New Roman" w:cs="Times New Roman"/>
          <w:spacing w:val="0"/>
          <w:sz w:val="28"/>
          <w:szCs w:val="28"/>
        </w:rPr>
        <w:t>Термические ожоги</w:t>
      </w:r>
      <w:r w:rsidRPr="00B16529">
        <w:rPr>
          <w:rStyle w:val="Calibri"/>
          <w:rFonts w:ascii="Times New Roman" w:hAnsi="Times New Roman" w:cs="Times New Roman"/>
          <w:spacing w:val="0"/>
          <w:sz w:val="28"/>
          <w:szCs w:val="28"/>
        </w:rPr>
        <w:t xml:space="preserve"> </w:t>
      </w:r>
      <w:r w:rsidRPr="00B16529">
        <w:rPr>
          <w:rStyle w:val="ArialUnicodeMS66"/>
          <w:rFonts w:ascii="Times New Roman" w:hAnsi="Times New Roman" w:cs="Times New Roman"/>
          <w:spacing w:val="0"/>
          <w:sz w:val="28"/>
          <w:szCs w:val="28"/>
        </w:rPr>
        <w:t>подразделяют на четыре степени. При ожогах I степени появляются</w:t>
      </w:r>
      <w:r>
        <w:rPr>
          <w:rStyle w:val="ArialUnicodeMS66"/>
          <w:rFonts w:ascii="Times New Roman" w:hAnsi="Times New Roman" w:cs="Times New Roman"/>
          <w:spacing w:val="0"/>
          <w:sz w:val="28"/>
          <w:szCs w:val="28"/>
        </w:rPr>
        <w:t xml:space="preserve"> покраснение и отек кожи, сопро</w:t>
      </w:r>
      <w:r w:rsidRPr="00B16529">
        <w:rPr>
          <w:rStyle w:val="ArialUnicodeMS66"/>
          <w:rFonts w:ascii="Times New Roman" w:hAnsi="Times New Roman" w:cs="Times New Roman"/>
          <w:spacing w:val="0"/>
          <w:sz w:val="28"/>
          <w:szCs w:val="28"/>
        </w:rPr>
        <w:t>вождающиеся жгучей болью; при ожогах II степени — пузыри на коже, заполненные прозрачно</w:t>
      </w:r>
      <w:r>
        <w:rPr>
          <w:rStyle w:val="ArialUnicodeMS66"/>
          <w:rFonts w:ascii="Times New Roman" w:hAnsi="Times New Roman" w:cs="Times New Roman"/>
          <w:spacing w:val="0"/>
          <w:sz w:val="28"/>
          <w:szCs w:val="28"/>
        </w:rPr>
        <w:t>й жидкостью; при ожогах III сте</w:t>
      </w:r>
      <w:r w:rsidRPr="00B16529">
        <w:rPr>
          <w:rStyle w:val="ArialUnicodeMS66"/>
          <w:rFonts w:ascii="Times New Roman" w:hAnsi="Times New Roman" w:cs="Times New Roman"/>
          <w:spacing w:val="0"/>
          <w:sz w:val="28"/>
          <w:szCs w:val="28"/>
        </w:rPr>
        <w:t xml:space="preserve">пени верхний слой кожи (эпидермис) практически отсутствует, мягкие покровные ткани отечны, напряжены, поверхность их белесоватой окраски или же </w:t>
      </w:r>
      <w:r>
        <w:rPr>
          <w:rStyle w:val="ArialUnicodeMS66"/>
          <w:rFonts w:ascii="Times New Roman" w:hAnsi="Times New Roman" w:cs="Times New Roman"/>
          <w:spacing w:val="0"/>
          <w:sz w:val="28"/>
          <w:szCs w:val="28"/>
        </w:rPr>
        <w:t>покрыта сухой тонкой светло-ко</w:t>
      </w:r>
      <w:r w:rsidRPr="00B16529">
        <w:rPr>
          <w:rStyle w:val="ArialUnicodeMS66"/>
          <w:rFonts w:ascii="Times New Roman" w:hAnsi="Times New Roman" w:cs="Times New Roman"/>
          <w:spacing w:val="0"/>
          <w:sz w:val="28"/>
          <w:szCs w:val="28"/>
        </w:rPr>
        <w:t>ричневой коркой, при ожогах IV степени возникает повреждение глубоколежащих тканей, пораженная поверхность черного цвета с признаками обугливания.</w:t>
      </w:r>
    </w:p>
    <w:p w:rsidR="00B16529" w:rsidRPr="00B16529" w:rsidRDefault="00B16529" w:rsidP="00B16529">
      <w:pPr>
        <w:pStyle w:val="a4"/>
        <w:shd w:val="clear" w:color="auto" w:fill="auto"/>
        <w:spacing w:line="240" w:lineRule="auto"/>
        <w:ind w:firstLine="709"/>
        <w:rPr>
          <w:rFonts w:ascii="Times New Roman" w:hAnsi="Times New Roman" w:cs="Times New Roman"/>
          <w:b w:val="0"/>
          <w:i w:val="0"/>
          <w:spacing w:val="0"/>
          <w:sz w:val="28"/>
          <w:szCs w:val="28"/>
        </w:rPr>
      </w:pPr>
      <w:r w:rsidRPr="00B16529">
        <w:rPr>
          <w:rStyle w:val="57"/>
          <w:rFonts w:ascii="Times New Roman" w:hAnsi="Times New Roman" w:cs="Times New Roman"/>
          <w:b w:val="0"/>
          <w:i w:val="0"/>
          <w:spacing w:val="0"/>
          <w:sz w:val="28"/>
          <w:szCs w:val="28"/>
        </w:rPr>
        <w:t>При оказании помощи</w:t>
      </w:r>
      <w:r w:rsidRPr="00B16529">
        <w:rPr>
          <w:rStyle w:val="ArialUnicodeMS66"/>
          <w:rFonts w:ascii="Times New Roman" w:hAnsi="Times New Roman" w:cs="Times New Roman"/>
          <w:spacing w:val="0"/>
          <w:sz w:val="28"/>
          <w:szCs w:val="28"/>
        </w:rPr>
        <w:t xml:space="preserve"> снима</w:t>
      </w:r>
      <w:r>
        <w:rPr>
          <w:rStyle w:val="ArialUnicodeMS66"/>
          <w:rFonts w:ascii="Times New Roman" w:hAnsi="Times New Roman" w:cs="Times New Roman"/>
          <w:spacing w:val="0"/>
          <w:sz w:val="28"/>
          <w:szCs w:val="28"/>
        </w:rPr>
        <w:t>ть одежду необходимо очень осто</w:t>
      </w:r>
      <w:r w:rsidRPr="00B16529">
        <w:rPr>
          <w:rStyle w:val="ArialUnicodeMS66"/>
          <w:rFonts w:ascii="Times New Roman" w:hAnsi="Times New Roman" w:cs="Times New Roman"/>
          <w:spacing w:val="0"/>
          <w:sz w:val="28"/>
          <w:szCs w:val="28"/>
        </w:rPr>
        <w:t>рожно, с тем чтобы дополнительно не травмировать кожу. Для снятия одежды рекомендуется е</w:t>
      </w:r>
      <w:r>
        <w:rPr>
          <w:rStyle w:val="ArialUnicodeMS66"/>
          <w:rFonts w:ascii="Times New Roman" w:hAnsi="Times New Roman" w:cs="Times New Roman"/>
          <w:spacing w:val="0"/>
          <w:sz w:val="28"/>
          <w:szCs w:val="28"/>
        </w:rPr>
        <w:t>е разрезать. Нельзя отрывать об</w:t>
      </w:r>
      <w:r w:rsidRPr="00B16529">
        <w:rPr>
          <w:rStyle w:val="ArialUnicodeMS66"/>
          <w:rFonts w:ascii="Times New Roman" w:hAnsi="Times New Roman" w:cs="Times New Roman"/>
          <w:spacing w:val="0"/>
          <w:sz w:val="28"/>
          <w:szCs w:val="28"/>
        </w:rPr>
        <w:t xml:space="preserve">рывки одежды от поверхности ожога — их </w:t>
      </w:r>
      <w:r>
        <w:rPr>
          <w:rStyle w:val="ArialUnicodeMS66"/>
          <w:rFonts w:ascii="Times New Roman" w:hAnsi="Times New Roman" w:cs="Times New Roman"/>
          <w:spacing w:val="0"/>
          <w:sz w:val="28"/>
          <w:szCs w:val="28"/>
        </w:rPr>
        <w:t>надо обрезать ножница</w:t>
      </w:r>
      <w:r w:rsidRPr="00B16529">
        <w:rPr>
          <w:rStyle w:val="ArialUnicodeMS66"/>
          <w:rFonts w:ascii="Times New Roman" w:hAnsi="Times New Roman" w:cs="Times New Roman"/>
          <w:spacing w:val="0"/>
          <w:sz w:val="28"/>
          <w:szCs w:val="28"/>
        </w:rPr>
        <w:t xml:space="preserve">ми, а поверх наложить повязку. </w:t>
      </w:r>
      <w:r>
        <w:rPr>
          <w:rStyle w:val="ArialUnicodeMS66"/>
          <w:rFonts w:ascii="Times New Roman" w:hAnsi="Times New Roman" w:cs="Times New Roman"/>
          <w:spacing w:val="0"/>
          <w:sz w:val="28"/>
          <w:szCs w:val="28"/>
        </w:rPr>
        <w:t>При отсутствии стерильного пере</w:t>
      </w:r>
      <w:r w:rsidRPr="00B16529">
        <w:rPr>
          <w:rStyle w:val="ArialUnicodeMS66"/>
          <w:rFonts w:ascii="Times New Roman" w:hAnsi="Times New Roman" w:cs="Times New Roman"/>
          <w:spacing w:val="0"/>
          <w:sz w:val="28"/>
          <w:szCs w:val="28"/>
        </w:rPr>
        <w:t>вязочного материала ожоговую поверхность можно закрыть чистой хлопчатобумажной тканью. Н</w:t>
      </w:r>
      <w:r>
        <w:rPr>
          <w:rStyle w:val="ArialUnicodeMS66"/>
          <w:rFonts w:ascii="Times New Roman" w:hAnsi="Times New Roman" w:cs="Times New Roman"/>
          <w:spacing w:val="0"/>
          <w:sz w:val="28"/>
          <w:szCs w:val="28"/>
        </w:rPr>
        <w:t>е следует смазывать ожоговую по</w:t>
      </w:r>
      <w:r w:rsidRPr="00B16529">
        <w:rPr>
          <w:rStyle w:val="ArialUnicodeMS66"/>
          <w:rFonts w:ascii="Times New Roman" w:hAnsi="Times New Roman" w:cs="Times New Roman"/>
          <w:spacing w:val="0"/>
          <w:sz w:val="28"/>
          <w:szCs w:val="28"/>
        </w:rPr>
        <w:t>верхность мазями, животными и растительными маслами</w:t>
      </w:r>
      <w:r>
        <w:rPr>
          <w:rStyle w:val="ArialUnicodeMS66"/>
          <w:rFonts w:ascii="Times New Roman" w:hAnsi="Times New Roman" w:cs="Times New Roman"/>
          <w:spacing w:val="0"/>
          <w:sz w:val="28"/>
          <w:szCs w:val="28"/>
        </w:rPr>
        <w:t>, вазели</w:t>
      </w:r>
      <w:r w:rsidRPr="00B16529">
        <w:rPr>
          <w:rStyle w:val="ArialUnicodeMS66"/>
          <w:rFonts w:ascii="Times New Roman" w:hAnsi="Times New Roman" w:cs="Times New Roman"/>
          <w:spacing w:val="0"/>
          <w:sz w:val="28"/>
          <w:szCs w:val="28"/>
        </w:rPr>
        <w:t>ном. Нанесенный жир не улучшит заживление и не снимет боль, а в последующем затруднит хиру</w:t>
      </w:r>
      <w:r>
        <w:rPr>
          <w:rStyle w:val="ArialUnicodeMS66"/>
          <w:rFonts w:ascii="Times New Roman" w:hAnsi="Times New Roman" w:cs="Times New Roman"/>
          <w:spacing w:val="0"/>
          <w:sz w:val="28"/>
          <w:szCs w:val="28"/>
        </w:rPr>
        <w:t>ргическую обработку. Можно нало</w:t>
      </w:r>
      <w:r w:rsidRPr="00B16529">
        <w:rPr>
          <w:rStyle w:val="ArialUnicodeMS66"/>
          <w:rFonts w:ascii="Times New Roman" w:hAnsi="Times New Roman" w:cs="Times New Roman"/>
          <w:spacing w:val="0"/>
          <w:sz w:val="28"/>
          <w:szCs w:val="28"/>
        </w:rPr>
        <w:t>жить повязку с разведенным сп</w:t>
      </w:r>
      <w:r>
        <w:rPr>
          <w:rStyle w:val="ArialUnicodeMS66"/>
          <w:rFonts w:ascii="Times New Roman" w:hAnsi="Times New Roman" w:cs="Times New Roman"/>
          <w:spacing w:val="0"/>
          <w:sz w:val="28"/>
          <w:szCs w:val="28"/>
        </w:rPr>
        <w:t>иртом, водкой, раствором перман</w:t>
      </w:r>
      <w:r w:rsidRPr="00B16529">
        <w:rPr>
          <w:rStyle w:val="ArialUnicodeMS66"/>
          <w:rFonts w:ascii="Times New Roman" w:hAnsi="Times New Roman" w:cs="Times New Roman"/>
          <w:spacing w:val="0"/>
          <w:sz w:val="28"/>
          <w:szCs w:val="28"/>
        </w:rPr>
        <w:t>ганата калия (марганцовка) — такие повязки уменьшают боль.</w:t>
      </w:r>
    </w:p>
    <w:p w:rsidR="00B16529" w:rsidRPr="00B16529" w:rsidRDefault="00B16529" w:rsidP="00B16529">
      <w:pPr>
        <w:pStyle w:val="a4"/>
        <w:shd w:val="clear" w:color="auto" w:fill="auto"/>
        <w:spacing w:line="240" w:lineRule="auto"/>
        <w:ind w:firstLine="709"/>
        <w:rPr>
          <w:rFonts w:ascii="Times New Roman" w:hAnsi="Times New Roman" w:cs="Times New Roman"/>
          <w:b w:val="0"/>
          <w:i w:val="0"/>
          <w:spacing w:val="0"/>
          <w:sz w:val="28"/>
          <w:szCs w:val="28"/>
        </w:rPr>
      </w:pPr>
      <w:r w:rsidRPr="00B16529">
        <w:rPr>
          <w:rStyle w:val="ArialUnicodeMS66"/>
          <w:rFonts w:ascii="Times New Roman" w:hAnsi="Times New Roman" w:cs="Times New Roman"/>
          <w:spacing w:val="0"/>
          <w:sz w:val="28"/>
          <w:szCs w:val="28"/>
        </w:rPr>
        <w:t>При ожогах полезно сразу же поместить обожженное место либо под струю холодной воды из-под крана, либо в емкость с холодной водой на 20...30 мин. Это значительно успокоит боль и уменьшит отечность.</w:t>
      </w:r>
    </w:p>
    <w:p w:rsidR="00B16529" w:rsidRDefault="00B16529" w:rsidP="00B16529">
      <w:pPr>
        <w:pStyle w:val="a4"/>
        <w:shd w:val="clear" w:color="auto" w:fill="auto"/>
        <w:spacing w:line="240" w:lineRule="auto"/>
        <w:ind w:firstLine="709"/>
        <w:rPr>
          <w:rStyle w:val="ArialUnicodeMS66"/>
          <w:rFonts w:ascii="Times New Roman" w:hAnsi="Times New Roman" w:cs="Times New Roman"/>
          <w:spacing w:val="0"/>
          <w:sz w:val="28"/>
          <w:szCs w:val="28"/>
        </w:rPr>
      </w:pPr>
      <w:r w:rsidRPr="00B16529">
        <w:rPr>
          <w:rStyle w:val="ArialUnicodeMS66"/>
          <w:rFonts w:ascii="Times New Roman" w:hAnsi="Times New Roman" w:cs="Times New Roman"/>
          <w:spacing w:val="0"/>
          <w:sz w:val="28"/>
          <w:szCs w:val="28"/>
        </w:rPr>
        <w:t xml:space="preserve">При </w:t>
      </w:r>
      <w:r w:rsidRPr="00B16529">
        <w:rPr>
          <w:rStyle w:val="ArialUnicodeMS"/>
          <w:rFonts w:ascii="Times New Roman" w:hAnsi="Times New Roman" w:cs="Times New Roman"/>
          <w:spacing w:val="0"/>
          <w:sz w:val="28"/>
          <w:szCs w:val="28"/>
        </w:rPr>
        <w:t>химических ожогах</w:t>
      </w:r>
      <w:r w:rsidRPr="00B16529">
        <w:rPr>
          <w:rStyle w:val="Calibri"/>
          <w:rFonts w:ascii="Times New Roman" w:hAnsi="Times New Roman" w:cs="Times New Roman"/>
          <w:spacing w:val="0"/>
          <w:sz w:val="28"/>
          <w:szCs w:val="28"/>
        </w:rPr>
        <w:t xml:space="preserve"> </w:t>
      </w:r>
      <w:r w:rsidRPr="00B16529">
        <w:rPr>
          <w:rStyle w:val="ArialUnicodeMS66"/>
          <w:rFonts w:ascii="Times New Roman" w:hAnsi="Times New Roman" w:cs="Times New Roman"/>
          <w:spacing w:val="0"/>
          <w:sz w:val="28"/>
          <w:szCs w:val="28"/>
        </w:rPr>
        <w:t>н</w:t>
      </w:r>
      <w:r>
        <w:rPr>
          <w:rStyle w:val="ArialUnicodeMS66"/>
          <w:rFonts w:ascii="Times New Roman" w:hAnsi="Times New Roman" w:cs="Times New Roman"/>
          <w:spacing w:val="0"/>
          <w:sz w:val="28"/>
          <w:szCs w:val="28"/>
        </w:rPr>
        <w:t>еобходимо быстро удалить химиче</w:t>
      </w:r>
      <w:r w:rsidRPr="00B16529">
        <w:rPr>
          <w:rStyle w:val="ArialUnicodeMS66"/>
          <w:rFonts w:ascii="Times New Roman" w:hAnsi="Times New Roman" w:cs="Times New Roman"/>
          <w:spacing w:val="0"/>
          <w:sz w:val="28"/>
          <w:szCs w:val="28"/>
        </w:rPr>
        <w:t>ское вещество, вызвавшее ож</w:t>
      </w:r>
      <w:r>
        <w:rPr>
          <w:rStyle w:val="ArialUnicodeMS66"/>
          <w:rFonts w:ascii="Times New Roman" w:hAnsi="Times New Roman" w:cs="Times New Roman"/>
          <w:spacing w:val="0"/>
          <w:sz w:val="28"/>
          <w:szCs w:val="28"/>
        </w:rPr>
        <w:t>ог. При ожогах концентрированны</w:t>
      </w:r>
      <w:r w:rsidRPr="00B16529">
        <w:rPr>
          <w:rStyle w:val="ArialUnicodeMS66"/>
          <w:rFonts w:ascii="Times New Roman" w:hAnsi="Times New Roman" w:cs="Times New Roman"/>
          <w:spacing w:val="0"/>
          <w:sz w:val="28"/>
          <w:szCs w:val="28"/>
        </w:rPr>
        <w:t>ми кислотами (кроме серной) обожженную поверхность тела следует в течение 15 мин омыть струей холодной воды. При ожоге серной кислотой де</w:t>
      </w:r>
      <w:r>
        <w:rPr>
          <w:rStyle w:val="ArialUnicodeMS66"/>
          <w:rFonts w:ascii="Times New Roman" w:hAnsi="Times New Roman" w:cs="Times New Roman"/>
          <w:spacing w:val="0"/>
          <w:sz w:val="28"/>
          <w:szCs w:val="28"/>
        </w:rPr>
        <w:t>лается промывание щелочными рас</w:t>
      </w:r>
      <w:r w:rsidRPr="00B16529">
        <w:rPr>
          <w:rStyle w:val="ArialUnicodeMS66"/>
          <w:rFonts w:ascii="Times New Roman" w:hAnsi="Times New Roman" w:cs="Times New Roman"/>
          <w:spacing w:val="0"/>
          <w:sz w:val="28"/>
          <w:szCs w:val="28"/>
        </w:rPr>
        <w:t xml:space="preserve">творами (раствор питьевой соды) или </w:t>
      </w:r>
      <w:r>
        <w:rPr>
          <w:rStyle w:val="ArialUnicodeMS66"/>
          <w:rFonts w:ascii="Times New Roman" w:hAnsi="Times New Roman" w:cs="Times New Roman"/>
          <w:spacing w:val="0"/>
          <w:sz w:val="28"/>
          <w:szCs w:val="28"/>
        </w:rPr>
        <w:t>мыльной водой. При ожо</w:t>
      </w:r>
      <w:r w:rsidRPr="00B16529">
        <w:rPr>
          <w:rStyle w:val="ArialUnicodeMS66"/>
          <w:rFonts w:ascii="Times New Roman" w:hAnsi="Times New Roman" w:cs="Times New Roman"/>
          <w:spacing w:val="0"/>
          <w:sz w:val="28"/>
          <w:szCs w:val="28"/>
        </w:rPr>
        <w:t>ге щелочами поверхность обм</w:t>
      </w:r>
      <w:r>
        <w:rPr>
          <w:rStyle w:val="ArialUnicodeMS66"/>
          <w:rFonts w:ascii="Times New Roman" w:hAnsi="Times New Roman" w:cs="Times New Roman"/>
          <w:spacing w:val="0"/>
          <w:sz w:val="28"/>
          <w:szCs w:val="28"/>
        </w:rPr>
        <w:t>ывают струей воды, а затем обра</w:t>
      </w:r>
      <w:r w:rsidRPr="00B16529">
        <w:rPr>
          <w:rStyle w:val="ArialUnicodeMS66"/>
          <w:rFonts w:ascii="Times New Roman" w:hAnsi="Times New Roman" w:cs="Times New Roman"/>
          <w:spacing w:val="0"/>
          <w:sz w:val="28"/>
          <w:szCs w:val="28"/>
        </w:rPr>
        <w:t>батывают 2%-м раствором ук</w:t>
      </w:r>
      <w:r>
        <w:rPr>
          <w:rStyle w:val="ArialUnicodeMS66"/>
          <w:rFonts w:ascii="Times New Roman" w:hAnsi="Times New Roman" w:cs="Times New Roman"/>
          <w:spacing w:val="0"/>
          <w:sz w:val="28"/>
          <w:szCs w:val="28"/>
        </w:rPr>
        <w:t>сусной или лимонной кислоты. За</w:t>
      </w:r>
      <w:r w:rsidRPr="00B16529">
        <w:rPr>
          <w:rStyle w:val="ArialUnicodeMS66"/>
          <w:rFonts w:ascii="Times New Roman" w:hAnsi="Times New Roman" w:cs="Times New Roman"/>
          <w:spacing w:val="0"/>
          <w:sz w:val="28"/>
          <w:szCs w:val="28"/>
        </w:rPr>
        <w:t>ключительным этапом оказания доврачебной помощи является наложение асептической повязки.</w:t>
      </w:r>
    </w:p>
    <w:p w:rsidR="002A1C1C" w:rsidRDefault="002A1C1C" w:rsidP="00B16529">
      <w:pPr>
        <w:pStyle w:val="a4"/>
        <w:shd w:val="clear" w:color="auto" w:fill="auto"/>
        <w:spacing w:line="240" w:lineRule="auto"/>
        <w:ind w:firstLine="709"/>
        <w:rPr>
          <w:rStyle w:val="ArialUnicodeMS66"/>
          <w:rFonts w:ascii="Times New Roman" w:hAnsi="Times New Roman" w:cs="Times New Roman"/>
          <w:spacing w:val="0"/>
          <w:sz w:val="28"/>
          <w:szCs w:val="28"/>
        </w:rPr>
      </w:pPr>
    </w:p>
    <w:p w:rsidR="002A1C1C" w:rsidRDefault="002A1C1C" w:rsidP="00B16529">
      <w:pPr>
        <w:pStyle w:val="a4"/>
        <w:shd w:val="clear" w:color="auto" w:fill="auto"/>
        <w:spacing w:line="240" w:lineRule="auto"/>
        <w:ind w:firstLine="709"/>
        <w:rPr>
          <w:rStyle w:val="ArialUnicodeMS66"/>
          <w:rFonts w:ascii="Times New Roman" w:hAnsi="Times New Roman" w:cs="Times New Roman"/>
          <w:spacing w:val="0"/>
          <w:sz w:val="28"/>
          <w:szCs w:val="28"/>
        </w:rPr>
      </w:pPr>
    </w:p>
    <w:p w:rsidR="002A1C1C" w:rsidRDefault="002A1C1C" w:rsidP="00B16529">
      <w:pPr>
        <w:pStyle w:val="a4"/>
        <w:shd w:val="clear" w:color="auto" w:fill="auto"/>
        <w:spacing w:line="240" w:lineRule="auto"/>
        <w:ind w:firstLine="709"/>
        <w:rPr>
          <w:rStyle w:val="ArialUnicodeMS66"/>
          <w:rFonts w:ascii="Times New Roman" w:hAnsi="Times New Roman" w:cs="Times New Roman"/>
          <w:spacing w:val="0"/>
          <w:sz w:val="28"/>
          <w:szCs w:val="28"/>
        </w:rPr>
      </w:pPr>
    </w:p>
    <w:p w:rsidR="002A1C1C" w:rsidRDefault="002A1C1C" w:rsidP="00B16529">
      <w:pPr>
        <w:pStyle w:val="a4"/>
        <w:shd w:val="clear" w:color="auto" w:fill="auto"/>
        <w:spacing w:line="240" w:lineRule="auto"/>
        <w:ind w:firstLine="709"/>
        <w:rPr>
          <w:rStyle w:val="ArialUnicodeMS66"/>
          <w:rFonts w:ascii="Times New Roman" w:hAnsi="Times New Roman" w:cs="Times New Roman"/>
          <w:spacing w:val="0"/>
          <w:sz w:val="28"/>
          <w:szCs w:val="28"/>
        </w:rPr>
      </w:pPr>
    </w:p>
    <w:p w:rsidR="002A1C1C" w:rsidRDefault="002A1C1C" w:rsidP="00B16529">
      <w:pPr>
        <w:pStyle w:val="a4"/>
        <w:shd w:val="clear" w:color="auto" w:fill="auto"/>
        <w:spacing w:line="240" w:lineRule="auto"/>
        <w:ind w:firstLine="709"/>
        <w:rPr>
          <w:rStyle w:val="ArialUnicodeMS66"/>
          <w:rFonts w:ascii="Times New Roman" w:hAnsi="Times New Roman" w:cs="Times New Roman"/>
          <w:spacing w:val="0"/>
          <w:sz w:val="28"/>
          <w:szCs w:val="28"/>
        </w:rPr>
      </w:pPr>
    </w:p>
    <w:p w:rsidR="002A1C1C" w:rsidRDefault="002A1C1C" w:rsidP="00B16529">
      <w:pPr>
        <w:pStyle w:val="a4"/>
        <w:shd w:val="clear" w:color="auto" w:fill="auto"/>
        <w:spacing w:line="240" w:lineRule="auto"/>
        <w:ind w:firstLine="709"/>
        <w:rPr>
          <w:rStyle w:val="ArialUnicodeMS66"/>
          <w:rFonts w:ascii="Times New Roman" w:hAnsi="Times New Roman" w:cs="Times New Roman"/>
          <w:spacing w:val="0"/>
          <w:sz w:val="28"/>
          <w:szCs w:val="28"/>
        </w:rPr>
      </w:pPr>
    </w:p>
    <w:p w:rsidR="002A1C1C" w:rsidRPr="00B16529" w:rsidRDefault="002A1C1C" w:rsidP="00B16529">
      <w:pPr>
        <w:pStyle w:val="a4"/>
        <w:shd w:val="clear" w:color="auto" w:fill="auto"/>
        <w:spacing w:line="240" w:lineRule="auto"/>
        <w:ind w:firstLine="709"/>
        <w:rPr>
          <w:rFonts w:ascii="Times New Roman" w:hAnsi="Times New Roman" w:cs="Times New Roman"/>
          <w:b w:val="0"/>
          <w:i w:val="0"/>
          <w:spacing w:val="0"/>
          <w:sz w:val="28"/>
          <w:szCs w:val="28"/>
        </w:rPr>
      </w:pPr>
    </w:p>
    <w:p w:rsidR="002A1C1C" w:rsidRPr="002A1C1C" w:rsidRDefault="002A1C1C" w:rsidP="002A1C1C">
      <w:pPr>
        <w:pStyle w:val="111"/>
        <w:shd w:val="clear" w:color="auto" w:fill="auto"/>
        <w:spacing w:line="240" w:lineRule="auto"/>
        <w:ind w:firstLine="709"/>
        <w:jc w:val="both"/>
        <w:rPr>
          <w:rFonts w:ascii="Times New Roman" w:hAnsi="Times New Roman" w:cs="Times New Roman"/>
          <w:b w:val="0"/>
          <w:spacing w:val="0"/>
          <w:sz w:val="28"/>
          <w:szCs w:val="28"/>
        </w:rPr>
      </w:pPr>
      <w:r w:rsidRPr="002A1C1C">
        <w:rPr>
          <w:rStyle w:val="ArialUnicodeMS"/>
          <w:rFonts w:ascii="Times New Roman" w:hAnsi="Times New Roman" w:cs="Times New Roman"/>
          <w:bCs/>
          <w:i w:val="0"/>
          <w:spacing w:val="0"/>
          <w:sz w:val="28"/>
          <w:szCs w:val="28"/>
        </w:rPr>
        <w:lastRenderedPageBreak/>
        <w:t>Приложение 1</w:t>
      </w:r>
    </w:p>
    <w:p w:rsidR="002A1C1C" w:rsidRDefault="002A1C1C" w:rsidP="002A1C1C">
      <w:pPr>
        <w:pStyle w:val="1130"/>
        <w:shd w:val="clear" w:color="auto" w:fill="auto"/>
        <w:spacing w:after="0" w:line="240" w:lineRule="auto"/>
        <w:ind w:firstLine="709"/>
        <w:jc w:val="both"/>
        <w:rPr>
          <w:rStyle w:val="113"/>
          <w:rFonts w:ascii="Times New Roman" w:hAnsi="Times New Roman" w:cs="Times New Roman"/>
          <w:bCs/>
          <w:spacing w:val="0"/>
          <w:sz w:val="28"/>
          <w:szCs w:val="28"/>
        </w:rPr>
      </w:pPr>
    </w:p>
    <w:p w:rsidR="002A1C1C" w:rsidRPr="002A1C1C" w:rsidRDefault="002A1C1C" w:rsidP="002A1C1C">
      <w:pPr>
        <w:pStyle w:val="1130"/>
        <w:shd w:val="clear" w:color="auto" w:fill="auto"/>
        <w:spacing w:after="0" w:line="240" w:lineRule="auto"/>
        <w:ind w:firstLine="709"/>
        <w:jc w:val="both"/>
        <w:rPr>
          <w:rFonts w:ascii="Times New Roman" w:hAnsi="Times New Roman" w:cs="Times New Roman"/>
          <w:b w:val="0"/>
          <w:spacing w:val="0"/>
          <w:sz w:val="32"/>
          <w:szCs w:val="28"/>
        </w:rPr>
      </w:pPr>
      <w:r w:rsidRPr="002A1C1C">
        <w:rPr>
          <w:rStyle w:val="113"/>
          <w:rFonts w:ascii="Times New Roman" w:hAnsi="Times New Roman" w:cs="Times New Roman"/>
          <w:bCs/>
          <w:spacing w:val="0"/>
          <w:sz w:val="32"/>
          <w:szCs w:val="28"/>
        </w:rPr>
        <w:t>Основные законодательные и нормативные правовые акты по безопасности труда (по состоянию на 01.12.2006 г.)</w:t>
      </w:r>
    </w:p>
    <w:p w:rsidR="002A1C1C" w:rsidRPr="002A1C1C" w:rsidRDefault="002A1C1C" w:rsidP="002A1C1C">
      <w:pPr>
        <w:pStyle w:val="220"/>
        <w:shd w:val="clear" w:color="auto" w:fill="auto"/>
        <w:spacing w:before="0" w:after="0" w:line="240" w:lineRule="auto"/>
        <w:ind w:firstLine="709"/>
        <w:jc w:val="both"/>
        <w:rPr>
          <w:rStyle w:val="22"/>
          <w:rFonts w:ascii="Times New Roman" w:hAnsi="Times New Roman" w:cs="Times New Roman"/>
          <w:bCs/>
          <w:spacing w:val="0"/>
          <w:sz w:val="32"/>
          <w:szCs w:val="28"/>
        </w:rPr>
      </w:pPr>
    </w:p>
    <w:p w:rsidR="002A1C1C" w:rsidRPr="002A1C1C" w:rsidRDefault="002A1C1C" w:rsidP="002A1C1C">
      <w:pPr>
        <w:pStyle w:val="220"/>
        <w:shd w:val="clear" w:color="auto" w:fill="auto"/>
        <w:spacing w:before="0" w:after="0" w:line="240" w:lineRule="auto"/>
        <w:ind w:firstLine="709"/>
        <w:jc w:val="both"/>
        <w:rPr>
          <w:rFonts w:ascii="Times New Roman" w:hAnsi="Times New Roman" w:cs="Times New Roman"/>
          <w:b w:val="0"/>
          <w:spacing w:val="0"/>
          <w:sz w:val="32"/>
          <w:szCs w:val="28"/>
        </w:rPr>
      </w:pPr>
      <w:r w:rsidRPr="002A1C1C">
        <w:rPr>
          <w:rStyle w:val="22"/>
          <w:rFonts w:ascii="Times New Roman" w:hAnsi="Times New Roman" w:cs="Times New Roman"/>
          <w:bCs/>
          <w:spacing w:val="0"/>
          <w:sz w:val="32"/>
          <w:szCs w:val="28"/>
        </w:rPr>
        <w:t>Основные законы</w:t>
      </w:r>
    </w:p>
    <w:p w:rsidR="002A1C1C" w:rsidRDefault="002A1C1C" w:rsidP="002A1C1C">
      <w:pPr>
        <w:pStyle w:val="200"/>
        <w:shd w:val="clear" w:color="auto" w:fill="auto"/>
        <w:spacing w:before="0" w:line="240" w:lineRule="auto"/>
        <w:ind w:firstLine="709"/>
        <w:jc w:val="both"/>
        <w:rPr>
          <w:rStyle w:val="ad"/>
          <w:rFonts w:ascii="Times New Roman" w:hAnsi="Times New Roman" w:cs="Times New Roman"/>
          <w:b w:val="0"/>
          <w:i w:val="0"/>
          <w:spacing w:val="0"/>
          <w:sz w:val="28"/>
          <w:szCs w:val="28"/>
        </w:rPr>
      </w:pP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Трудовой кодекс Российской Федерации, 2001 г. (в редакции от 30.06.2006 г.).</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 xml:space="preserve">Федеральный закон «О промышленной </w:t>
      </w:r>
      <w:r>
        <w:rPr>
          <w:rStyle w:val="ad"/>
          <w:rFonts w:ascii="Times New Roman" w:hAnsi="Times New Roman" w:cs="Times New Roman"/>
          <w:b w:val="0"/>
          <w:i w:val="0"/>
          <w:spacing w:val="0"/>
          <w:sz w:val="28"/>
          <w:szCs w:val="28"/>
        </w:rPr>
        <w:t>безопасности опасных производст</w:t>
      </w:r>
      <w:r w:rsidRPr="002A1C1C">
        <w:rPr>
          <w:rStyle w:val="ad"/>
          <w:rFonts w:ascii="Times New Roman" w:hAnsi="Times New Roman" w:cs="Times New Roman"/>
          <w:b w:val="0"/>
          <w:i w:val="0"/>
          <w:spacing w:val="0"/>
          <w:sz w:val="28"/>
          <w:szCs w:val="28"/>
        </w:rPr>
        <w:t>венных объектов», 1997 г.</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Федеральный закон «О пожарной безопасности», 1994 г.</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Федеральный закон «О радиационной безопасности», 1996 г.</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Федеральный закон «О санитарно-эпиде</w:t>
      </w:r>
      <w:r>
        <w:rPr>
          <w:rStyle w:val="ad"/>
          <w:rFonts w:ascii="Times New Roman" w:hAnsi="Times New Roman" w:cs="Times New Roman"/>
          <w:b w:val="0"/>
          <w:i w:val="0"/>
          <w:spacing w:val="0"/>
          <w:sz w:val="28"/>
          <w:szCs w:val="28"/>
        </w:rPr>
        <w:t>миологическом благополучии насе</w:t>
      </w:r>
      <w:r w:rsidRPr="002A1C1C">
        <w:rPr>
          <w:rStyle w:val="ad"/>
          <w:rFonts w:ascii="Times New Roman" w:hAnsi="Times New Roman" w:cs="Times New Roman"/>
          <w:b w:val="0"/>
          <w:i w:val="0"/>
          <w:spacing w:val="0"/>
          <w:sz w:val="28"/>
          <w:szCs w:val="28"/>
        </w:rPr>
        <w:t>ления», 1999 г.</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Федеральный закон «Об обязательном со</w:t>
      </w:r>
      <w:r>
        <w:rPr>
          <w:rStyle w:val="ad"/>
          <w:rFonts w:ascii="Times New Roman" w:hAnsi="Times New Roman" w:cs="Times New Roman"/>
          <w:b w:val="0"/>
          <w:i w:val="0"/>
          <w:spacing w:val="0"/>
          <w:sz w:val="28"/>
          <w:szCs w:val="28"/>
        </w:rPr>
        <w:t>циальном страховании от несчаст</w:t>
      </w:r>
      <w:r w:rsidRPr="002A1C1C">
        <w:rPr>
          <w:rStyle w:val="ad"/>
          <w:rFonts w:ascii="Times New Roman" w:hAnsi="Times New Roman" w:cs="Times New Roman"/>
          <w:b w:val="0"/>
          <w:i w:val="0"/>
          <w:spacing w:val="0"/>
          <w:sz w:val="28"/>
          <w:szCs w:val="28"/>
        </w:rPr>
        <w:t>ных случаев на производстве и профзаболеваниях», 1998 г.</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Федеральный закон «О профессиональных союзах, их правах и гарантиях деятельности», 1996 г.</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Федеральный закон «О техническом регулировании», 2002 г.</w:t>
      </w:r>
    </w:p>
    <w:p w:rsidR="002A1C1C" w:rsidRPr="002A1C1C" w:rsidRDefault="002A1C1C" w:rsidP="002A1C1C">
      <w:pPr>
        <w:pStyle w:val="220"/>
        <w:shd w:val="clear" w:color="auto" w:fill="auto"/>
        <w:spacing w:before="0" w:after="0" w:line="240" w:lineRule="auto"/>
        <w:ind w:firstLine="709"/>
        <w:jc w:val="both"/>
        <w:rPr>
          <w:rFonts w:ascii="Times New Roman" w:hAnsi="Times New Roman" w:cs="Times New Roman"/>
          <w:b w:val="0"/>
          <w:spacing w:val="0"/>
          <w:sz w:val="28"/>
          <w:szCs w:val="28"/>
        </w:rPr>
      </w:pPr>
      <w:r w:rsidRPr="002A1C1C">
        <w:rPr>
          <w:rStyle w:val="22"/>
          <w:rFonts w:ascii="Times New Roman" w:hAnsi="Times New Roman" w:cs="Times New Roman"/>
          <w:bCs/>
          <w:spacing w:val="0"/>
          <w:sz w:val="28"/>
          <w:szCs w:val="28"/>
        </w:rPr>
        <w:t>Законодательные акты</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Положение о расследовании и учете несчастных случаев на производстве: Постановление Правительства Российской Федерации от 11 марта 1999 г. № 279.</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Положение о порядке проведения аттестац</w:t>
      </w:r>
      <w:r>
        <w:rPr>
          <w:rStyle w:val="ad"/>
          <w:rFonts w:ascii="Times New Roman" w:hAnsi="Times New Roman" w:cs="Times New Roman"/>
          <w:b w:val="0"/>
          <w:i w:val="0"/>
          <w:spacing w:val="0"/>
          <w:sz w:val="28"/>
          <w:szCs w:val="28"/>
        </w:rPr>
        <w:t>ии рабочих мест по условиям тру</w:t>
      </w:r>
      <w:r w:rsidRPr="002A1C1C">
        <w:rPr>
          <w:rStyle w:val="ad"/>
          <w:rFonts w:ascii="Times New Roman" w:hAnsi="Times New Roman" w:cs="Times New Roman"/>
          <w:b w:val="0"/>
          <w:i w:val="0"/>
          <w:spacing w:val="0"/>
          <w:sz w:val="28"/>
          <w:szCs w:val="28"/>
        </w:rPr>
        <w:t>да: Постановление Министерства труда и соц</w:t>
      </w:r>
      <w:r>
        <w:rPr>
          <w:rStyle w:val="ad"/>
          <w:rFonts w:ascii="Times New Roman" w:hAnsi="Times New Roman" w:cs="Times New Roman"/>
          <w:b w:val="0"/>
          <w:i w:val="0"/>
          <w:spacing w:val="0"/>
          <w:sz w:val="28"/>
          <w:szCs w:val="28"/>
        </w:rPr>
        <w:t>иального развития Российской Фе</w:t>
      </w:r>
      <w:r w:rsidRPr="002A1C1C">
        <w:rPr>
          <w:rStyle w:val="ad"/>
          <w:rFonts w:ascii="Times New Roman" w:hAnsi="Times New Roman" w:cs="Times New Roman"/>
          <w:b w:val="0"/>
          <w:i w:val="0"/>
          <w:spacing w:val="0"/>
          <w:sz w:val="28"/>
          <w:szCs w:val="28"/>
        </w:rPr>
        <w:t>дерации от 14 марта 1997 г. № 12.</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Положение о Федеральной службе по экологическому, технологическому и атомному надзору. Постановление Правительства Российской Федерации от 30 июля 2004 г. № 401.</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Положение о Федеральной службе по труду и занятости. Постановление Правительства Российской Федерации от 30 июня 2004 г. № 324.</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Положение о Федеральной службе по надзору в сфере прав потребителей и благополучия населения. Постановление Правительства Российской Федерации от 30 июня 2004 г. № 312.</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Положение о Федераль</w:t>
      </w:r>
      <w:r>
        <w:rPr>
          <w:rStyle w:val="ad"/>
          <w:rFonts w:ascii="Times New Roman" w:hAnsi="Times New Roman" w:cs="Times New Roman"/>
          <w:b w:val="0"/>
          <w:i w:val="0"/>
          <w:spacing w:val="0"/>
          <w:sz w:val="28"/>
          <w:szCs w:val="28"/>
        </w:rPr>
        <w:t>ной службе сфере здравоохранения и социального</w:t>
      </w:r>
      <w:r w:rsidRPr="002A1C1C">
        <w:rPr>
          <w:rStyle w:val="ad"/>
          <w:rFonts w:ascii="Times New Roman" w:hAnsi="Times New Roman" w:cs="Times New Roman"/>
          <w:b w:val="0"/>
          <w:i w:val="0"/>
          <w:spacing w:val="0"/>
          <w:sz w:val="28"/>
          <w:szCs w:val="28"/>
        </w:rPr>
        <w:t xml:space="preserve"> развития. Постановление Правительства Российской Федерации </w:t>
      </w:r>
      <w:r>
        <w:rPr>
          <w:rStyle w:val="ArialUnicodeMS67"/>
          <w:rFonts w:ascii="Times New Roman" w:hAnsi="Times New Roman" w:cs="Times New Roman"/>
          <w:b w:val="0"/>
          <w:i w:val="0"/>
          <w:spacing w:val="0"/>
          <w:sz w:val="28"/>
          <w:szCs w:val="28"/>
        </w:rPr>
        <w:t>от</w:t>
      </w:r>
      <w:r w:rsidRPr="002A1C1C">
        <w:rPr>
          <w:rStyle w:val="ArialUnicodeMS67"/>
          <w:rFonts w:ascii="Times New Roman" w:hAnsi="Times New Roman" w:cs="Times New Roman"/>
          <w:b w:val="0"/>
          <w:i w:val="0"/>
          <w:spacing w:val="0"/>
          <w:sz w:val="28"/>
          <w:szCs w:val="28"/>
        </w:rPr>
        <w:t xml:space="preserve"> </w:t>
      </w:r>
      <w:r>
        <w:rPr>
          <w:rStyle w:val="ArialUnicodeMS67"/>
          <w:rFonts w:ascii="Times New Roman" w:hAnsi="Times New Roman" w:cs="Times New Roman"/>
          <w:b w:val="0"/>
          <w:i w:val="0"/>
          <w:spacing w:val="0"/>
          <w:sz w:val="28"/>
          <w:szCs w:val="28"/>
          <w:lang w:eastAsia="en-US"/>
        </w:rPr>
        <w:t>30</w:t>
      </w:r>
      <w:r w:rsidRPr="002A1C1C">
        <w:rPr>
          <w:rStyle w:val="ArialUnicodeMS67"/>
          <w:rFonts w:ascii="Times New Roman" w:hAnsi="Times New Roman" w:cs="Times New Roman"/>
          <w:b w:val="0"/>
          <w:i w:val="0"/>
          <w:spacing w:val="0"/>
          <w:sz w:val="28"/>
          <w:szCs w:val="28"/>
          <w:lang w:eastAsia="en-US"/>
        </w:rPr>
        <w:t xml:space="preserve"> </w:t>
      </w:r>
      <w:r>
        <w:rPr>
          <w:rStyle w:val="ArialUnicodeMS67"/>
          <w:rFonts w:ascii="Times New Roman" w:hAnsi="Times New Roman" w:cs="Times New Roman"/>
          <w:b w:val="0"/>
          <w:i w:val="0"/>
          <w:spacing w:val="0"/>
          <w:sz w:val="28"/>
          <w:szCs w:val="28"/>
        </w:rPr>
        <w:t>ию</w:t>
      </w:r>
      <w:r w:rsidRPr="002A1C1C">
        <w:rPr>
          <w:rStyle w:val="ArialUnicodeMS67"/>
          <w:rFonts w:ascii="Times New Roman" w:hAnsi="Times New Roman" w:cs="Times New Roman"/>
          <w:b w:val="0"/>
          <w:i w:val="0"/>
          <w:spacing w:val="0"/>
          <w:sz w:val="28"/>
          <w:szCs w:val="28"/>
        </w:rPr>
        <w:t>н</w:t>
      </w:r>
      <w:r>
        <w:rPr>
          <w:rStyle w:val="ArialUnicodeMS67"/>
          <w:rFonts w:ascii="Times New Roman" w:hAnsi="Times New Roman" w:cs="Times New Roman"/>
          <w:b w:val="0"/>
          <w:i w:val="0"/>
          <w:spacing w:val="0"/>
          <w:sz w:val="28"/>
          <w:szCs w:val="28"/>
        </w:rPr>
        <w:t>я</w:t>
      </w:r>
      <w:r w:rsidRPr="002A1C1C">
        <w:rPr>
          <w:rStyle w:val="ArialUnicodeMS67"/>
          <w:rFonts w:ascii="Times New Roman" w:hAnsi="Times New Roman" w:cs="Times New Roman"/>
          <w:b w:val="0"/>
          <w:i w:val="0"/>
          <w:spacing w:val="0"/>
          <w:sz w:val="28"/>
          <w:szCs w:val="28"/>
        </w:rPr>
        <w:t xml:space="preserve"> </w:t>
      </w:r>
      <w:r w:rsidRPr="002A1C1C">
        <w:rPr>
          <w:rStyle w:val="ad"/>
          <w:rFonts w:ascii="Times New Roman" w:hAnsi="Times New Roman" w:cs="Times New Roman"/>
          <w:b w:val="0"/>
          <w:i w:val="0"/>
          <w:spacing w:val="0"/>
          <w:sz w:val="28"/>
          <w:szCs w:val="28"/>
        </w:rPr>
        <w:t>2004 г. № 323.</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 xml:space="preserve">«Об организации и осуществлении производственного </w:t>
      </w:r>
      <w:r>
        <w:rPr>
          <w:rStyle w:val="ArialUnicodeMS67"/>
          <w:rFonts w:ascii="Times New Roman" w:hAnsi="Times New Roman" w:cs="Times New Roman"/>
          <w:b w:val="0"/>
          <w:i w:val="0"/>
          <w:spacing w:val="0"/>
          <w:sz w:val="28"/>
          <w:szCs w:val="28"/>
        </w:rPr>
        <w:t>контроля за соблюд</w:t>
      </w:r>
      <w:r w:rsidRPr="002A1C1C">
        <w:rPr>
          <w:rStyle w:val="ArialUnicodeMS67"/>
          <w:rFonts w:ascii="Times New Roman" w:hAnsi="Times New Roman" w:cs="Times New Roman"/>
          <w:b w:val="0"/>
          <w:i w:val="0"/>
          <w:spacing w:val="0"/>
          <w:sz w:val="28"/>
          <w:szCs w:val="28"/>
        </w:rPr>
        <w:t>е</w:t>
      </w:r>
      <w:r w:rsidRPr="002A1C1C">
        <w:rPr>
          <w:rStyle w:val="ad"/>
          <w:rFonts w:ascii="Times New Roman" w:hAnsi="Times New Roman" w:cs="Times New Roman"/>
          <w:b w:val="0"/>
          <w:i w:val="0"/>
          <w:spacing w:val="0"/>
          <w:sz w:val="28"/>
          <w:szCs w:val="28"/>
        </w:rPr>
        <w:t xml:space="preserve">нием требований промышленной безопасности на опасном </w:t>
      </w:r>
      <w:r>
        <w:rPr>
          <w:rStyle w:val="ArialUnicodeMS67"/>
          <w:rFonts w:ascii="Times New Roman" w:hAnsi="Times New Roman" w:cs="Times New Roman"/>
          <w:b w:val="0"/>
          <w:i w:val="0"/>
          <w:spacing w:val="0"/>
          <w:sz w:val="28"/>
          <w:szCs w:val="28"/>
        </w:rPr>
        <w:t>производственн</w:t>
      </w:r>
      <w:r w:rsidRPr="002A1C1C">
        <w:rPr>
          <w:rStyle w:val="ArialUnicodeMS67"/>
          <w:rFonts w:ascii="Times New Roman" w:hAnsi="Times New Roman" w:cs="Times New Roman"/>
          <w:b w:val="0"/>
          <w:i w:val="0"/>
          <w:spacing w:val="0"/>
          <w:sz w:val="28"/>
          <w:szCs w:val="28"/>
        </w:rPr>
        <w:t xml:space="preserve">ом </w:t>
      </w:r>
      <w:r w:rsidRPr="002A1C1C">
        <w:rPr>
          <w:rStyle w:val="ad"/>
          <w:rFonts w:ascii="Times New Roman" w:hAnsi="Times New Roman" w:cs="Times New Roman"/>
          <w:b w:val="0"/>
          <w:i w:val="0"/>
          <w:spacing w:val="0"/>
          <w:sz w:val="28"/>
          <w:szCs w:val="28"/>
        </w:rPr>
        <w:t xml:space="preserve">объекте». Постановление Правительства Российской Федерации </w:t>
      </w:r>
      <w:r>
        <w:rPr>
          <w:rStyle w:val="ArialUnicodeMS67"/>
          <w:rFonts w:ascii="Times New Roman" w:hAnsi="Times New Roman" w:cs="Times New Roman"/>
          <w:b w:val="0"/>
          <w:i w:val="0"/>
          <w:spacing w:val="0"/>
          <w:sz w:val="28"/>
          <w:szCs w:val="28"/>
        </w:rPr>
        <w:t>от</w:t>
      </w:r>
      <w:r w:rsidRPr="002A1C1C">
        <w:rPr>
          <w:rStyle w:val="ArialUnicodeMS67"/>
          <w:rFonts w:ascii="Times New Roman" w:hAnsi="Times New Roman" w:cs="Times New Roman"/>
          <w:b w:val="0"/>
          <w:i w:val="0"/>
          <w:spacing w:val="0"/>
          <w:sz w:val="28"/>
          <w:szCs w:val="28"/>
        </w:rPr>
        <w:t xml:space="preserve"> </w:t>
      </w:r>
      <w:r>
        <w:rPr>
          <w:rStyle w:val="ArialUnicodeMS67"/>
          <w:rFonts w:ascii="Times New Roman" w:hAnsi="Times New Roman" w:cs="Times New Roman"/>
          <w:b w:val="0"/>
          <w:i w:val="0"/>
          <w:spacing w:val="0"/>
          <w:sz w:val="28"/>
          <w:szCs w:val="28"/>
          <w:lang w:eastAsia="en-US"/>
        </w:rPr>
        <w:t>10</w:t>
      </w:r>
      <w:r w:rsidRPr="002A1C1C">
        <w:rPr>
          <w:rStyle w:val="ArialUnicodeMS67"/>
          <w:rFonts w:ascii="Times New Roman" w:hAnsi="Times New Roman" w:cs="Times New Roman"/>
          <w:b w:val="0"/>
          <w:i w:val="0"/>
          <w:spacing w:val="0"/>
          <w:sz w:val="28"/>
          <w:szCs w:val="28"/>
          <w:lang w:eastAsia="en-US"/>
        </w:rPr>
        <w:t xml:space="preserve"> </w:t>
      </w:r>
      <w:r w:rsidRPr="002A1C1C">
        <w:rPr>
          <w:rStyle w:val="ArialUnicodeMS67"/>
          <w:rFonts w:ascii="Times New Roman" w:hAnsi="Times New Roman" w:cs="Times New Roman"/>
          <w:b w:val="0"/>
          <w:i w:val="0"/>
          <w:spacing w:val="0"/>
          <w:sz w:val="28"/>
          <w:szCs w:val="28"/>
        </w:rPr>
        <w:t>м</w:t>
      </w:r>
      <w:r>
        <w:rPr>
          <w:rStyle w:val="ArialUnicodeMS67"/>
          <w:rFonts w:ascii="Times New Roman" w:hAnsi="Times New Roman" w:cs="Times New Roman"/>
          <w:b w:val="0"/>
          <w:i w:val="0"/>
          <w:spacing w:val="0"/>
          <w:sz w:val="28"/>
          <w:szCs w:val="28"/>
        </w:rPr>
        <w:t>арта</w:t>
      </w:r>
      <w:r>
        <w:rPr>
          <w:rFonts w:ascii="Times New Roman" w:hAnsi="Times New Roman" w:cs="Times New Roman"/>
          <w:spacing w:val="0"/>
          <w:sz w:val="28"/>
          <w:szCs w:val="28"/>
        </w:rPr>
        <w:t xml:space="preserve"> 1999 </w:t>
      </w:r>
      <w:r w:rsidRPr="002A1C1C">
        <w:rPr>
          <w:rStyle w:val="ad"/>
          <w:rFonts w:ascii="Times New Roman" w:hAnsi="Times New Roman" w:cs="Times New Roman"/>
          <w:b w:val="0"/>
          <w:i w:val="0"/>
          <w:spacing w:val="0"/>
          <w:sz w:val="28"/>
          <w:szCs w:val="28"/>
        </w:rPr>
        <w:t>г. № 263.</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«О нормативных актах, содержащ</w:t>
      </w:r>
      <w:r>
        <w:rPr>
          <w:rStyle w:val="ad"/>
          <w:rFonts w:ascii="Times New Roman" w:hAnsi="Times New Roman" w:cs="Times New Roman"/>
          <w:b w:val="0"/>
          <w:i w:val="0"/>
          <w:spacing w:val="0"/>
          <w:sz w:val="28"/>
          <w:szCs w:val="28"/>
        </w:rPr>
        <w:t>их государственные нормативные требова</w:t>
      </w:r>
      <w:r w:rsidRPr="002A1C1C">
        <w:rPr>
          <w:rStyle w:val="ad"/>
          <w:rFonts w:ascii="Times New Roman" w:hAnsi="Times New Roman" w:cs="Times New Roman"/>
          <w:b w:val="0"/>
          <w:i w:val="0"/>
          <w:spacing w:val="0"/>
          <w:sz w:val="28"/>
          <w:szCs w:val="28"/>
        </w:rPr>
        <w:t>ния охраны труда». Постановление Правит</w:t>
      </w:r>
      <w:r>
        <w:rPr>
          <w:rStyle w:val="ad"/>
          <w:rFonts w:ascii="Times New Roman" w:hAnsi="Times New Roman" w:cs="Times New Roman"/>
          <w:b w:val="0"/>
          <w:i w:val="0"/>
          <w:spacing w:val="0"/>
          <w:sz w:val="28"/>
          <w:szCs w:val="28"/>
        </w:rPr>
        <w:t>ельства Российской Федерации от</w:t>
      </w:r>
      <w:r w:rsidRPr="002A1C1C">
        <w:rPr>
          <w:rStyle w:val="ad"/>
          <w:rFonts w:ascii="Times New Roman" w:hAnsi="Times New Roman" w:cs="Times New Roman"/>
          <w:b w:val="0"/>
          <w:i w:val="0"/>
          <w:spacing w:val="0"/>
          <w:sz w:val="28"/>
          <w:szCs w:val="28"/>
        </w:rPr>
        <w:t xml:space="preserve"> </w:t>
      </w:r>
      <w:r>
        <w:rPr>
          <w:rStyle w:val="Calibri"/>
          <w:rFonts w:ascii="Times New Roman" w:hAnsi="Times New Roman" w:cs="Times New Roman"/>
          <w:b w:val="0"/>
          <w:i w:val="0"/>
          <w:spacing w:val="0"/>
          <w:w w:val="100"/>
          <w:sz w:val="28"/>
          <w:szCs w:val="28"/>
        </w:rPr>
        <w:t>23</w:t>
      </w:r>
      <w:r w:rsidRPr="002A1C1C">
        <w:rPr>
          <w:rStyle w:val="Calibri"/>
          <w:rFonts w:ascii="Times New Roman" w:hAnsi="Times New Roman" w:cs="Times New Roman"/>
          <w:b w:val="0"/>
          <w:i w:val="0"/>
          <w:spacing w:val="0"/>
          <w:w w:val="100"/>
          <w:sz w:val="28"/>
          <w:szCs w:val="28"/>
        </w:rPr>
        <w:t xml:space="preserve"> </w:t>
      </w:r>
      <w:r w:rsidRPr="002A1C1C">
        <w:rPr>
          <w:rStyle w:val="ad"/>
          <w:rFonts w:ascii="Times New Roman" w:hAnsi="Times New Roman" w:cs="Times New Roman"/>
          <w:b w:val="0"/>
          <w:i w:val="0"/>
          <w:spacing w:val="0"/>
          <w:sz w:val="28"/>
          <w:szCs w:val="28"/>
        </w:rPr>
        <w:t>мая 2000 г. № 399.</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lastRenderedPageBreak/>
        <w:t>«Положение о расследовании и учете профессиональных заболев</w:t>
      </w:r>
      <w:r>
        <w:rPr>
          <w:rStyle w:val="ad"/>
          <w:rFonts w:ascii="Times New Roman" w:hAnsi="Times New Roman" w:cs="Times New Roman"/>
          <w:b w:val="0"/>
          <w:i w:val="0"/>
          <w:spacing w:val="0"/>
          <w:sz w:val="28"/>
          <w:szCs w:val="28"/>
        </w:rPr>
        <w:t>аний». По</w:t>
      </w:r>
      <w:r w:rsidRPr="002A1C1C">
        <w:rPr>
          <w:rStyle w:val="ad"/>
          <w:rFonts w:ascii="Times New Roman" w:hAnsi="Times New Roman" w:cs="Times New Roman"/>
          <w:b w:val="0"/>
          <w:i w:val="0"/>
          <w:spacing w:val="0"/>
          <w:sz w:val="28"/>
          <w:szCs w:val="28"/>
        </w:rPr>
        <w:t>становление Правительства Российско</w:t>
      </w:r>
      <w:r>
        <w:rPr>
          <w:rStyle w:val="ad"/>
          <w:rFonts w:ascii="Times New Roman" w:hAnsi="Times New Roman" w:cs="Times New Roman"/>
          <w:b w:val="0"/>
          <w:i w:val="0"/>
          <w:spacing w:val="0"/>
          <w:sz w:val="28"/>
          <w:szCs w:val="28"/>
        </w:rPr>
        <w:t>й Федерации от 15 декабря 2000 г</w:t>
      </w:r>
      <w:r w:rsidRPr="002A1C1C">
        <w:rPr>
          <w:rStyle w:val="ad"/>
          <w:rFonts w:ascii="Times New Roman" w:hAnsi="Times New Roman" w:cs="Times New Roman"/>
          <w:b w:val="0"/>
          <w:i w:val="0"/>
          <w:spacing w:val="0"/>
          <w:sz w:val="28"/>
          <w:szCs w:val="28"/>
        </w:rPr>
        <w:t xml:space="preserve">. № </w:t>
      </w:r>
      <w:r>
        <w:rPr>
          <w:rStyle w:val="ad"/>
          <w:rFonts w:ascii="Times New Roman" w:hAnsi="Times New Roman" w:cs="Times New Roman"/>
          <w:b w:val="0"/>
          <w:i w:val="0"/>
          <w:spacing w:val="0"/>
          <w:sz w:val="28"/>
          <w:szCs w:val="28"/>
        </w:rPr>
        <w:t>967.</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«Перечень тяжелых работ и работ с вред</w:t>
      </w:r>
      <w:r>
        <w:rPr>
          <w:rStyle w:val="ad"/>
          <w:rFonts w:ascii="Times New Roman" w:hAnsi="Times New Roman" w:cs="Times New Roman"/>
          <w:b w:val="0"/>
          <w:i w:val="0"/>
          <w:spacing w:val="0"/>
          <w:sz w:val="28"/>
          <w:szCs w:val="28"/>
        </w:rPr>
        <w:t>ными и опасными условиями труда</w:t>
      </w:r>
      <w:r w:rsidRPr="002A1C1C">
        <w:rPr>
          <w:rStyle w:val="ad"/>
          <w:rFonts w:ascii="Times New Roman" w:hAnsi="Times New Roman" w:cs="Times New Roman"/>
          <w:b w:val="0"/>
          <w:i w:val="0"/>
          <w:spacing w:val="0"/>
          <w:sz w:val="28"/>
          <w:szCs w:val="28"/>
        </w:rPr>
        <w:t>, при выполнении которых запрещается приме</w:t>
      </w:r>
      <w:r>
        <w:rPr>
          <w:rStyle w:val="ad"/>
          <w:rFonts w:ascii="Times New Roman" w:hAnsi="Times New Roman" w:cs="Times New Roman"/>
          <w:b w:val="0"/>
          <w:i w:val="0"/>
          <w:spacing w:val="0"/>
          <w:sz w:val="28"/>
          <w:szCs w:val="28"/>
        </w:rPr>
        <w:t>нение труда женщин». Постановле</w:t>
      </w:r>
      <w:r w:rsidRPr="002A1C1C">
        <w:rPr>
          <w:rStyle w:val="ad"/>
          <w:rFonts w:ascii="Times New Roman" w:hAnsi="Times New Roman" w:cs="Times New Roman"/>
          <w:b w:val="0"/>
          <w:i w:val="0"/>
          <w:spacing w:val="0"/>
          <w:sz w:val="28"/>
          <w:szCs w:val="28"/>
        </w:rPr>
        <w:t>ние Правительства Российской Федерации от 25 февраля 2000 г. № 162.</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«Перечень тяжелых работ и работ с</w:t>
      </w:r>
      <w:r>
        <w:rPr>
          <w:rStyle w:val="ad"/>
          <w:rFonts w:ascii="Times New Roman" w:hAnsi="Times New Roman" w:cs="Times New Roman"/>
          <w:b w:val="0"/>
          <w:i w:val="0"/>
          <w:spacing w:val="0"/>
          <w:sz w:val="28"/>
          <w:szCs w:val="28"/>
        </w:rPr>
        <w:t xml:space="preserve"> вредными и опасными условиями т</w:t>
      </w:r>
      <w:r w:rsidRPr="002A1C1C">
        <w:rPr>
          <w:rStyle w:val="ad"/>
          <w:rFonts w:ascii="Times New Roman" w:hAnsi="Times New Roman" w:cs="Times New Roman"/>
          <w:b w:val="0"/>
          <w:i w:val="0"/>
          <w:spacing w:val="0"/>
          <w:sz w:val="28"/>
          <w:szCs w:val="28"/>
        </w:rPr>
        <w:t>р</w:t>
      </w:r>
      <w:r>
        <w:rPr>
          <w:rStyle w:val="ad"/>
          <w:rFonts w:ascii="Times New Roman" w:hAnsi="Times New Roman" w:cs="Times New Roman"/>
          <w:b w:val="0"/>
          <w:i w:val="0"/>
          <w:spacing w:val="0"/>
          <w:sz w:val="28"/>
          <w:szCs w:val="28"/>
        </w:rPr>
        <w:t>у</w:t>
      </w:r>
      <w:r w:rsidRPr="002A1C1C">
        <w:rPr>
          <w:rStyle w:val="ad"/>
          <w:rFonts w:ascii="Times New Roman" w:hAnsi="Times New Roman" w:cs="Times New Roman"/>
          <w:b w:val="0"/>
          <w:i w:val="0"/>
          <w:spacing w:val="0"/>
          <w:sz w:val="28"/>
          <w:szCs w:val="28"/>
        </w:rPr>
        <w:t>да, при выполнении которых запрещается применение труда лиц моложе восемма дцати лет». Постановление Правительства Российской Федерации от 25 феврал</w:t>
      </w:r>
      <w:r>
        <w:rPr>
          <w:rStyle w:val="ad"/>
          <w:rFonts w:ascii="Times New Roman" w:hAnsi="Times New Roman" w:cs="Times New Roman"/>
          <w:b w:val="0"/>
          <w:i w:val="0"/>
          <w:spacing w:val="0"/>
          <w:sz w:val="28"/>
          <w:szCs w:val="28"/>
        </w:rPr>
        <w:t xml:space="preserve">я 2000 </w:t>
      </w:r>
      <w:r w:rsidRPr="002A1C1C">
        <w:rPr>
          <w:rStyle w:val="ad"/>
          <w:rFonts w:ascii="Times New Roman" w:hAnsi="Times New Roman" w:cs="Times New Roman"/>
          <w:b w:val="0"/>
          <w:i w:val="0"/>
          <w:spacing w:val="0"/>
          <w:sz w:val="28"/>
          <w:szCs w:val="28"/>
        </w:rPr>
        <w:t>г. № 163.</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«Положение об особенностях расследова</w:t>
      </w:r>
      <w:r>
        <w:rPr>
          <w:rStyle w:val="ad"/>
          <w:rFonts w:ascii="Times New Roman" w:hAnsi="Times New Roman" w:cs="Times New Roman"/>
          <w:b w:val="0"/>
          <w:i w:val="0"/>
          <w:spacing w:val="0"/>
          <w:sz w:val="28"/>
          <w:szCs w:val="28"/>
        </w:rPr>
        <w:t>ния несчастных случаев на промз</w:t>
      </w:r>
      <w:r w:rsidRPr="002A1C1C">
        <w:rPr>
          <w:rStyle w:val="ad"/>
          <w:rFonts w:ascii="Times New Roman" w:hAnsi="Times New Roman" w:cs="Times New Roman"/>
          <w:b w:val="0"/>
          <w:i w:val="0"/>
          <w:spacing w:val="0"/>
          <w:sz w:val="28"/>
          <w:szCs w:val="28"/>
        </w:rPr>
        <w:t xml:space="preserve">водстве в отдельных отраслях и организациях». Постановление Министерства труда и социального развития Российской Федерации от 24 октября 2002 г. </w:t>
      </w:r>
      <w:r>
        <w:rPr>
          <w:rStyle w:val="ad"/>
          <w:rFonts w:ascii="Times New Roman" w:hAnsi="Times New Roman" w:cs="Times New Roman"/>
          <w:b w:val="0"/>
          <w:i w:val="0"/>
          <w:spacing w:val="0"/>
          <w:sz w:val="28"/>
          <w:szCs w:val="28"/>
          <w:lang w:eastAsia="en-US"/>
        </w:rPr>
        <w:t>№ 73</w:t>
      </w:r>
    </w:p>
    <w:p w:rsidR="002A1C1C" w:rsidRDefault="002A1C1C" w:rsidP="002A1C1C">
      <w:pPr>
        <w:pStyle w:val="200"/>
        <w:shd w:val="clear" w:color="auto" w:fill="auto"/>
        <w:spacing w:before="0" w:line="240" w:lineRule="auto"/>
        <w:ind w:firstLine="709"/>
        <w:jc w:val="both"/>
        <w:rPr>
          <w:rStyle w:val="ad"/>
          <w:rFonts w:ascii="Times New Roman" w:hAnsi="Times New Roman" w:cs="Times New Roman"/>
          <w:b w:val="0"/>
          <w:i w:val="0"/>
          <w:spacing w:val="0"/>
          <w:sz w:val="28"/>
          <w:szCs w:val="28"/>
        </w:rPr>
      </w:pPr>
      <w:r w:rsidRPr="002A1C1C">
        <w:rPr>
          <w:rStyle w:val="ad"/>
          <w:rFonts w:ascii="Times New Roman" w:hAnsi="Times New Roman" w:cs="Times New Roman"/>
          <w:b w:val="0"/>
          <w:i w:val="0"/>
          <w:spacing w:val="0"/>
          <w:sz w:val="28"/>
          <w:szCs w:val="28"/>
        </w:rPr>
        <w:t>«Межотраслевые нормативы численности работников служб охраны труда организации». Постановление Министерства т</w:t>
      </w:r>
      <w:r>
        <w:rPr>
          <w:rStyle w:val="ad"/>
          <w:rFonts w:ascii="Times New Roman" w:hAnsi="Times New Roman" w:cs="Times New Roman"/>
          <w:b w:val="0"/>
          <w:i w:val="0"/>
          <w:spacing w:val="0"/>
          <w:sz w:val="28"/>
          <w:szCs w:val="28"/>
        </w:rPr>
        <w:t>руда и социального развитии Рос</w:t>
      </w:r>
      <w:r w:rsidRPr="002A1C1C">
        <w:rPr>
          <w:rStyle w:val="ad"/>
          <w:rFonts w:ascii="Times New Roman" w:hAnsi="Times New Roman" w:cs="Times New Roman"/>
          <w:b w:val="0"/>
          <w:i w:val="0"/>
          <w:spacing w:val="0"/>
          <w:sz w:val="28"/>
          <w:szCs w:val="28"/>
        </w:rPr>
        <w:t>сийской Федерации от 22 января 2001 г. № 10.</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p>
    <w:p w:rsidR="002A1C1C" w:rsidRPr="002A1C1C" w:rsidRDefault="002A1C1C" w:rsidP="002A1C1C">
      <w:pPr>
        <w:pStyle w:val="220"/>
        <w:shd w:val="clear" w:color="auto" w:fill="auto"/>
        <w:spacing w:before="0" w:after="0" w:line="240" w:lineRule="auto"/>
        <w:ind w:firstLine="709"/>
        <w:jc w:val="both"/>
        <w:rPr>
          <w:rStyle w:val="22"/>
          <w:rFonts w:ascii="Times New Roman" w:hAnsi="Times New Roman" w:cs="Times New Roman"/>
          <w:bCs/>
          <w:spacing w:val="0"/>
          <w:sz w:val="32"/>
          <w:szCs w:val="28"/>
        </w:rPr>
      </w:pPr>
      <w:r w:rsidRPr="002A1C1C">
        <w:rPr>
          <w:rStyle w:val="22"/>
          <w:rFonts w:ascii="Times New Roman" w:hAnsi="Times New Roman" w:cs="Times New Roman"/>
          <w:bCs/>
          <w:spacing w:val="0"/>
          <w:sz w:val="32"/>
          <w:szCs w:val="28"/>
        </w:rPr>
        <w:t>Основные нормативные правовые акты</w:t>
      </w:r>
    </w:p>
    <w:p w:rsidR="002A1C1C" w:rsidRPr="002A1C1C" w:rsidRDefault="002A1C1C" w:rsidP="002A1C1C">
      <w:pPr>
        <w:pStyle w:val="220"/>
        <w:shd w:val="clear" w:color="auto" w:fill="auto"/>
        <w:spacing w:before="0" w:after="0" w:line="240" w:lineRule="auto"/>
        <w:ind w:firstLine="709"/>
        <w:jc w:val="both"/>
        <w:rPr>
          <w:rFonts w:ascii="Times New Roman" w:hAnsi="Times New Roman" w:cs="Times New Roman"/>
          <w:b w:val="0"/>
          <w:spacing w:val="0"/>
          <w:sz w:val="28"/>
          <w:szCs w:val="28"/>
        </w:rPr>
      </w:pP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12.1.001—89 ССБТ. Ультразвук. Общие требования безопасности.</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12.1.002—84. Электрические пол</w:t>
      </w:r>
      <w:r>
        <w:rPr>
          <w:rStyle w:val="ad"/>
          <w:rFonts w:ascii="Times New Roman" w:hAnsi="Times New Roman" w:cs="Times New Roman"/>
          <w:b w:val="0"/>
          <w:i w:val="0"/>
          <w:spacing w:val="0"/>
          <w:sz w:val="28"/>
          <w:szCs w:val="28"/>
        </w:rPr>
        <w:t>я токов промышленной частоты на</w:t>
      </w:r>
      <w:r w:rsidRPr="002A1C1C">
        <w:rPr>
          <w:rStyle w:val="ad"/>
          <w:rFonts w:ascii="Times New Roman" w:hAnsi="Times New Roman" w:cs="Times New Roman"/>
          <w:b w:val="0"/>
          <w:i w:val="0"/>
          <w:spacing w:val="0"/>
          <w:sz w:val="28"/>
          <w:szCs w:val="28"/>
        </w:rPr>
        <w:t>пряжением 400 кВ и выше. Общие требования безопасности.</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12.1.003—83* ССБТ. Шум. Общие требования безопасности.</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12.0.004—90 ССБТ. Обучение работающих безопасности труда.</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12.1.005—88 ССБТ. Общие санитарно-гигиенические требования к воздуху рабочей зоны.</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12.1.006—84 ССБТ. Электромагнит</w:t>
      </w:r>
      <w:r>
        <w:rPr>
          <w:rStyle w:val="ad"/>
          <w:rFonts w:ascii="Times New Roman" w:hAnsi="Times New Roman" w:cs="Times New Roman"/>
          <w:b w:val="0"/>
          <w:i w:val="0"/>
          <w:spacing w:val="0"/>
          <w:sz w:val="28"/>
          <w:szCs w:val="28"/>
        </w:rPr>
        <w:t>ные поля радиочастот. Общие тре</w:t>
      </w:r>
      <w:r w:rsidRPr="002A1C1C">
        <w:rPr>
          <w:rStyle w:val="ad"/>
          <w:rFonts w:ascii="Times New Roman" w:hAnsi="Times New Roman" w:cs="Times New Roman"/>
          <w:b w:val="0"/>
          <w:i w:val="0"/>
          <w:spacing w:val="0"/>
          <w:sz w:val="28"/>
          <w:szCs w:val="28"/>
        </w:rPr>
        <w:t>бования безопасности.</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12.1.012—90 ССБТ. Вибрационная безопасность. Общи</w:t>
      </w:r>
      <w:r>
        <w:rPr>
          <w:rStyle w:val="ad"/>
          <w:rFonts w:ascii="Times New Roman" w:hAnsi="Times New Roman" w:cs="Times New Roman"/>
          <w:b w:val="0"/>
          <w:i w:val="0"/>
          <w:spacing w:val="0"/>
          <w:sz w:val="28"/>
          <w:szCs w:val="28"/>
        </w:rPr>
        <w:t>е требования</w:t>
      </w:r>
      <w:r w:rsidRPr="002A1C1C">
        <w:rPr>
          <w:rStyle w:val="ad"/>
          <w:rFonts w:ascii="Times New Roman" w:hAnsi="Times New Roman" w:cs="Times New Roman"/>
          <w:b w:val="0"/>
          <w:i w:val="0"/>
          <w:spacing w:val="0"/>
          <w:sz w:val="28"/>
          <w:szCs w:val="28"/>
        </w:rPr>
        <w:t>.</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12.1.038—82 ССБТ. Электробезопасность. Предельно допустимые уровни напряжений прикосновения и токов.</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12.1.040—83 ССБТ. Лазерная безопасность. Общие положении.</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12.1.045—84 ССБТ. Электростатиче</w:t>
      </w:r>
      <w:r>
        <w:rPr>
          <w:rStyle w:val="ad"/>
          <w:rFonts w:ascii="Times New Roman" w:hAnsi="Times New Roman" w:cs="Times New Roman"/>
          <w:b w:val="0"/>
          <w:i w:val="0"/>
          <w:spacing w:val="0"/>
          <w:sz w:val="28"/>
          <w:szCs w:val="28"/>
        </w:rPr>
        <w:t>ские поля. Допустимые уровни на</w:t>
      </w:r>
      <w:r w:rsidRPr="002A1C1C">
        <w:rPr>
          <w:rStyle w:val="ad"/>
          <w:rFonts w:ascii="Times New Roman" w:hAnsi="Times New Roman" w:cs="Times New Roman"/>
          <w:b w:val="0"/>
          <w:i w:val="0"/>
          <w:spacing w:val="0"/>
          <w:sz w:val="28"/>
          <w:szCs w:val="28"/>
        </w:rPr>
        <w:t xml:space="preserve"> рабочих местах и требования к проведению контроля.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12.2.003—91 ССБТ. Обо</w:t>
      </w:r>
      <w:r>
        <w:rPr>
          <w:rStyle w:val="ad"/>
          <w:rFonts w:ascii="Times New Roman" w:hAnsi="Times New Roman" w:cs="Times New Roman"/>
          <w:b w:val="0"/>
          <w:i w:val="0"/>
          <w:spacing w:val="0"/>
          <w:sz w:val="28"/>
          <w:szCs w:val="28"/>
        </w:rPr>
        <w:t>рудование производственное. Общие требова</w:t>
      </w:r>
      <w:r w:rsidRPr="002A1C1C">
        <w:rPr>
          <w:rStyle w:val="ad"/>
          <w:rFonts w:ascii="Times New Roman" w:hAnsi="Times New Roman" w:cs="Times New Roman"/>
          <w:b w:val="0"/>
          <w:i w:val="0"/>
          <w:spacing w:val="0"/>
          <w:sz w:val="28"/>
          <w:szCs w:val="28"/>
        </w:rPr>
        <w:t>ния безопасности.</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12.2.032—78 ССБТ. Рабочее мест</w:t>
      </w:r>
      <w:r>
        <w:rPr>
          <w:rStyle w:val="ad"/>
          <w:rFonts w:ascii="Times New Roman" w:hAnsi="Times New Roman" w:cs="Times New Roman"/>
          <w:b w:val="0"/>
          <w:i w:val="0"/>
          <w:spacing w:val="0"/>
          <w:sz w:val="28"/>
          <w:szCs w:val="28"/>
        </w:rPr>
        <w:t>о при выполнении работ сидя. Об</w:t>
      </w:r>
      <w:r w:rsidRPr="002A1C1C">
        <w:rPr>
          <w:rStyle w:val="ad"/>
          <w:rFonts w:ascii="Times New Roman" w:hAnsi="Times New Roman" w:cs="Times New Roman"/>
          <w:b w:val="0"/>
          <w:i w:val="0"/>
          <w:spacing w:val="0"/>
          <w:sz w:val="28"/>
          <w:szCs w:val="28"/>
        </w:rPr>
        <w:t>щие эргономические требования.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12.3.002—75* ССБТ. Процессы производственные. Общие требования безопасности.</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14202—69. Сигнальная окраска трубопроводов.</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21889—76*. Кресло человека-опер</w:t>
      </w:r>
      <w:r>
        <w:rPr>
          <w:rStyle w:val="ad"/>
          <w:rFonts w:ascii="Times New Roman" w:hAnsi="Times New Roman" w:cs="Times New Roman"/>
          <w:b w:val="0"/>
          <w:i w:val="0"/>
          <w:spacing w:val="0"/>
          <w:sz w:val="28"/>
          <w:szCs w:val="28"/>
        </w:rPr>
        <w:t>атора. Общие эргономические тре</w:t>
      </w:r>
      <w:r w:rsidRPr="002A1C1C">
        <w:rPr>
          <w:rStyle w:val="ad"/>
          <w:rFonts w:ascii="Times New Roman" w:hAnsi="Times New Roman" w:cs="Times New Roman"/>
          <w:b w:val="0"/>
          <w:i w:val="0"/>
          <w:spacing w:val="0"/>
          <w:sz w:val="28"/>
          <w:szCs w:val="28"/>
        </w:rPr>
        <w:t>бования.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lastRenderedPageBreak/>
        <w:t>ГОСТ 2761—84. источники централизова</w:t>
      </w:r>
      <w:r>
        <w:rPr>
          <w:rStyle w:val="ad"/>
          <w:rFonts w:ascii="Times New Roman" w:hAnsi="Times New Roman" w:cs="Times New Roman"/>
          <w:b w:val="0"/>
          <w:i w:val="0"/>
          <w:spacing w:val="0"/>
          <w:sz w:val="28"/>
          <w:szCs w:val="28"/>
        </w:rPr>
        <w:t>нного хозяйственно-питьевого во</w:t>
      </w:r>
      <w:r w:rsidRPr="002A1C1C">
        <w:rPr>
          <w:rStyle w:val="ad"/>
          <w:rFonts w:ascii="Times New Roman" w:hAnsi="Times New Roman" w:cs="Times New Roman"/>
          <w:b w:val="0"/>
          <w:i w:val="0"/>
          <w:spacing w:val="0"/>
          <w:sz w:val="28"/>
          <w:szCs w:val="28"/>
        </w:rPr>
        <w:t>доснабжения. Гигиенические, технические требования и правила выбора.</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12.2.049—80 ССБТ. Оборудование</w:t>
      </w:r>
      <w:r>
        <w:rPr>
          <w:rStyle w:val="ad"/>
          <w:rFonts w:ascii="Times New Roman" w:hAnsi="Times New Roman" w:cs="Times New Roman"/>
          <w:b w:val="0"/>
          <w:i w:val="0"/>
          <w:spacing w:val="0"/>
          <w:sz w:val="28"/>
          <w:szCs w:val="28"/>
        </w:rPr>
        <w:t xml:space="preserve"> производственное. Общие эргоно</w:t>
      </w:r>
      <w:r w:rsidRPr="002A1C1C">
        <w:rPr>
          <w:rStyle w:val="ad"/>
          <w:rFonts w:ascii="Times New Roman" w:hAnsi="Times New Roman" w:cs="Times New Roman"/>
          <w:b w:val="0"/>
          <w:i w:val="0"/>
          <w:spacing w:val="0"/>
          <w:sz w:val="28"/>
          <w:szCs w:val="28"/>
        </w:rPr>
        <w:t>мические требования.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12.4.011—87 ССБТ. Средства защиты работающих. Общие требования и классификация.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Р 12.4.026—01* ССБТ. Цвета сигнал</w:t>
      </w:r>
      <w:r>
        <w:rPr>
          <w:rStyle w:val="ad"/>
          <w:rFonts w:ascii="Times New Roman" w:hAnsi="Times New Roman" w:cs="Times New Roman"/>
          <w:b w:val="0"/>
          <w:i w:val="0"/>
          <w:spacing w:val="0"/>
          <w:sz w:val="28"/>
          <w:szCs w:val="28"/>
        </w:rPr>
        <w:t>ьные, знаки безопасности и раз</w:t>
      </w:r>
      <w:r w:rsidRPr="002A1C1C">
        <w:rPr>
          <w:rStyle w:val="ad"/>
          <w:rFonts w:ascii="Times New Roman" w:hAnsi="Times New Roman" w:cs="Times New Roman"/>
          <w:b w:val="0"/>
          <w:i w:val="0"/>
          <w:spacing w:val="0"/>
          <w:sz w:val="28"/>
          <w:szCs w:val="28"/>
        </w:rPr>
        <w:t>метка сигнальная.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12.4.115—82 ССБТ. Средств</w:t>
      </w:r>
      <w:r>
        <w:rPr>
          <w:rStyle w:val="ad"/>
          <w:rFonts w:ascii="Times New Roman" w:hAnsi="Times New Roman" w:cs="Times New Roman"/>
          <w:b w:val="0"/>
          <w:i w:val="0"/>
          <w:spacing w:val="0"/>
          <w:sz w:val="28"/>
          <w:szCs w:val="28"/>
        </w:rPr>
        <w:t>а индивидуальной защиты работающ</w:t>
      </w:r>
      <w:r w:rsidRPr="002A1C1C">
        <w:rPr>
          <w:rStyle w:val="ad"/>
          <w:rFonts w:ascii="Times New Roman" w:hAnsi="Times New Roman" w:cs="Times New Roman"/>
          <w:b w:val="0"/>
          <w:i w:val="0"/>
          <w:spacing w:val="0"/>
          <w:sz w:val="28"/>
          <w:szCs w:val="28"/>
        </w:rPr>
        <w:t>их. Общие требования к маркировке.</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12.4.125—83 ССБТ. Средс</w:t>
      </w:r>
      <w:r>
        <w:rPr>
          <w:rStyle w:val="ad"/>
          <w:rFonts w:ascii="Times New Roman" w:hAnsi="Times New Roman" w:cs="Times New Roman"/>
          <w:b w:val="0"/>
          <w:i w:val="0"/>
          <w:spacing w:val="0"/>
          <w:sz w:val="28"/>
          <w:szCs w:val="28"/>
        </w:rPr>
        <w:t>тва коллективной защиты работающ</w:t>
      </w:r>
      <w:r w:rsidRPr="002A1C1C">
        <w:rPr>
          <w:rStyle w:val="ad"/>
          <w:rFonts w:ascii="Times New Roman" w:hAnsi="Times New Roman" w:cs="Times New Roman"/>
          <w:b w:val="0"/>
          <w:i w:val="0"/>
          <w:spacing w:val="0"/>
          <w:sz w:val="28"/>
          <w:szCs w:val="28"/>
        </w:rPr>
        <w:t>их от механического травмирования. Классификация.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Р 51333—99. Безопасность машин, осно</w:t>
      </w:r>
      <w:r>
        <w:rPr>
          <w:rStyle w:val="ad"/>
          <w:rFonts w:ascii="Times New Roman" w:hAnsi="Times New Roman" w:cs="Times New Roman"/>
          <w:b w:val="0"/>
          <w:i w:val="0"/>
          <w:spacing w:val="0"/>
          <w:sz w:val="28"/>
          <w:szCs w:val="28"/>
        </w:rPr>
        <w:t>вные понятия, общие принци</w:t>
      </w:r>
      <w:r w:rsidRPr="002A1C1C">
        <w:rPr>
          <w:rStyle w:val="ad"/>
          <w:rFonts w:ascii="Times New Roman" w:hAnsi="Times New Roman" w:cs="Times New Roman"/>
          <w:b w:val="0"/>
          <w:i w:val="0"/>
          <w:spacing w:val="0"/>
          <w:sz w:val="28"/>
          <w:szCs w:val="28"/>
        </w:rPr>
        <w:t>пы конструирования. Термины, технические решения и технические условия. М.: Госстандарт России, 2000.</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Р 51901—02. Управление надежностью. Анализ риска технических систем. М.: Госстандарт России, 2002.</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Р 50948—01. Средства отображения информации индивидуального пользования. Общие эргономические требования и требования безопасности.</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ИСО/ТО 12100—1—01. Безопасно</w:t>
      </w:r>
      <w:r>
        <w:rPr>
          <w:rStyle w:val="ad"/>
          <w:rFonts w:ascii="Times New Roman" w:hAnsi="Times New Roman" w:cs="Times New Roman"/>
          <w:b w:val="0"/>
          <w:i w:val="0"/>
          <w:spacing w:val="0"/>
          <w:sz w:val="28"/>
          <w:szCs w:val="28"/>
        </w:rPr>
        <w:t>сть оборудования. Основные поня</w:t>
      </w:r>
      <w:r w:rsidRPr="002A1C1C">
        <w:rPr>
          <w:rStyle w:val="ad"/>
          <w:rFonts w:ascii="Times New Roman" w:hAnsi="Times New Roman" w:cs="Times New Roman"/>
          <w:b w:val="0"/>
          <w:i w:val="0"/>
          <w:spacing w:val="0"/>
          <w:sz w:val="28"/>
          <w:szCs w:val="28"/>
        </w:rPr>
        <w:t>тия. Общие принципы конструирования. Часть 1. Основные термины. Методика.</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Р 51901—02. Управление надежн</w:t>
      </w:r>
      <w:r>
        <w:rPr>
          <w:rStyle w:val="ad"/>
          <w:rFonts w:ascii="Times New Roman" w:hAnsi="Times New Roman" w:cs="Times New Roman"/>
          <w:b w:val="0"/>
          <w:i w:val="0"/>
          <w:spacing w:val="0"/>
          <w:sz w:val="28"/>
          <w:szCs w:val="28"/>
        </w:rPr>
        <w:t>остью. Анализ риска технологиче</w:t>
      </w:r>
      <w:r w:rsidRPr="002A1C1C">
        <w:rPr>
          <w:rStyle w:val="ad"/>
          <w:rFonts w:ascii="Times New Roman" w:hAnsi="Times New Roman" w:cs="Times New Roman"/>
          <w:b w:val="0"/>
          <w:i w:val="0"/>
          <w:spacing w:val="0"/>
          <w:sz w:val="28"/>
          <w:szCs w:val="28"/>
        </w:rPr>
        <w:t>ских систем.</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ИСО 14123—2—01. Снижение риска для здоровья от опасных веществ, выделяемых оборудованием. Часть 2. Методика выбора методов проверки.</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Р 12.0.006—02. ССБТ. Общие требования</w:t>
      </w:r>
      <w:r>
        <w:rPr>
          <w:rStyle w:val="ad"/>
          <w:rFonts w:ascii="Times New Roman" w:hAnsi="Times New Roman" w:cs="Times New Roman"/>
          <w:b w:val="0"/>
          <w:i w:val="0"/>
          <w:spacing w:val="0"/>
          <w:sz w:val="28"/>
          <w:szCs w:val="28"/>
        </w:rPr>
        <w:t xml:space="preserve"> к управлению охраной т</w:t>
      </w:r>
      <w:r w:rsidRPr="002A1C1C">
        <w:rPr>
          <w:rStyle w:val="ad"/>
          <w:rFonts w:ascii="Times New Roman" w:hAnsi="Times New Roman" w:cs="Times New Roman"/>
          <w:b w:val="0"/>
          <w:i w:val="0"/>
          <w:spacing w:val="0"/>
          <w:sz w:val="28"/>
          <w:szCs w:val="28"/>
        </w:rPr>
        <w:t>руда.</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31177—03 (ЕН 982:1996). Безопас</w:t>
      </w:r>
      <w:r>
        <w:rPr>
          <w:rStyle w:val="ad"/>
          <w:rFonts w:ascii="Times New Roman" w:hAnsi="Times New Roman" w:cs="Times New Roman"/>
          <w:b w:val="0"/>
          <w:i w:val="0"/>
          <w:spacing w:val="0"/>
          <w:sz w:val="28"/>
          <w:szCs w:val="28"/>
        </w:rPr>
        <w:t>ность машин. Требования безопас</w:t>
      </w:r>
      <w:r w:rsidRPr="002A1C1C">
        <w:rPr>
          <w:rStyle w:val="ad"/>
          <w:rFonts w:ascii="Times New Roman" w:hAnsi="Times New Roman" w:cs="Times New Roman"/>
          <w:b w:val="0"/>
          <w:i w:val="0"/>
          <w:spacing w:val="0"/>
          <w:sz w:val="28"/>
          <w:szCs w:val="28"/>
        </w:rPr>
        <w:t>ности к пневматическим и гидравлическим агрегатам и узлам. Гидравлика.</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30869—03 (ЕН 983:1996). Безопасность оборудования. Требования безопасности к гидравлическим и пневматическим системам и их компонентам. Пневматика.</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ЕН 1005—2—03. Безопасно</w:t>
      </w:r>
      <w:r>
        <w:rPr>
          <w:rStyle w:val="ad"/>
          <w:rFonts w:ascii="Times New Roman" w:hAnsi="Times New Roman" w:cs="Times New Roman"/>
          <w:b w:val="0"/>
          <w:i w:val="0"/>
          <w:spacing w:val="0"/>
          <w:sz w:val="28"/>
          <w:szCs w:val="28"/>
        </w:rPr>
        <w:t>сть машин. Физические возможности</w:t>
      </w:r>
      <w:r w:rsidRPr="002A1C1C">
        <w:rPr>
          <w:rStyle w:val="ad"/>
          <w:rFonts w:ascii="Times New Roman" w:hAnsi="Times New Roman" w:cs="Times New Roman"/>
          <w:b w:val="0"/>
          <w:i w:val="0"/>
          <w:spacing w:val="0"/>
          <w:sz w:val="28"/>
          <w:szCs w:val="28"/>
        </w:rPr>
        <w:t xml:space="preserve"> че</w:t>
      </w:r>
      <w:r w:rsidRPr="002A1C1C">
        <w:rPr>
          <w:rStyle w:val="ad"/>
          <w:rFonts w:ascii="Times New Roman" w:hAnsi="Times New Roman" w:cs="Times New Roman"/>
          <w:b w:val="0"/>
          <w:i w:val="0"/>
          <w:spacing w:val="0"/>
          <w:sz w:val="28"/>
          <w:szCs w:val="28"/>
        </w:rPr>
        <w:softHyphen/>
        <w:t>ловека. Часть 2. Максимальные усилия при управлении объектами, связанными с машинами.</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31217—03. Безопасность машин. Снижение риска для здоровья. Часть 1. Основные положения для изготовления машин.</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Р 12.0.005—03. ССБТ. Метрологиче</w:t>
      </w:r>
      <w:r>
        <w:rPr>
          <w:rStyle w:val="ad"/>
          <w:rFonts w:ascii="Times New Roman" w:hAnsi="Times New Roman" w:cs="Times New Roman"/>
          <w:b w:val="0"/>
          <w:i w:val="0"/>
          <w:spacing w:val="0"/>
          <w:sz w:val="28"/>
          <w:szCs w:val="28"/>
        </w:rPr>
        <w:t>ское обеспечение в области безо</w:t>
      </w:r>
      <w:r w:rsidRPr="002A1C1C">
        <w:rPr>
          <w:rStyle w:val="ad"/>
          <w:rFonts w:ascii="Times New Roman" w:hAnsi="Times New Roman" w:cs="Times New Roman"/>
          <w:b w:val="0"/>
          <w:i w:val="0"/>
          <w:spacing w:val="0"/>
          <w:sz w:val="28"/>
          <w:szCs w:val="28"/>
        </w:rPr>
        <w:t>пасности труда. Основные положения.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 xml:space="preserve">ГОСТ ИСО 2631—2—03. Механическая вибрация </w:t>
      </w:r>
      <w:r w:rsidRPr="002A1C1C">
        <w:rPr>
          <w:rStyle w:val="ArialUnicodeMS73"/>
          <w:rFonts w:ascii="Times New Roman" w:hAnsi="Times New Roman" w:cs="Times New Roman"/>
          <w:b w:val="0"/>
          <w:i w:val="0"/>
          <w:spacing w:val="0"/>
          <w:sz w:val="28"/>
          <w:szCs w:val="28"/>
        </w:rPr>
        <w:t xml:space="preserve">и </w:t>
      </w:r>
      <w:r w:rsidRPr="002A1C1C">
        <w:rPr>
          <w:rStyle w:val="ad"/>
          <w:rFonts w:ascii="Times New Roman" w:hAnsi="Times New Roman" w:cs="Times New Roman"/>
          <w:b w:val="0"/>
          <w:i w:val="0"/>
          <w:spacing w:val="0"/>
          <w:sz w:val="28"/>
          <w:szCs w:val="28"/>
        </w:rPr>
        <w:t xml:space="preserve">удар. </w:t>
      </w:r>
      <w:r w:rsidRPr="002A1C1C">
        <w:rPr>
          <w:rStyle w:val="ArialUnicodeMS67"/>
          <w:rFonts w:ascii="Times New Roman" w:hAnsi="Times New Roman" w:cs="Times New Roman"/>
          <w:b w:val="0"/>
          <w:i w:val="0"/>
          <w:spacing w:val="0"/>
          <w:sz w:val="28"/>
          <w:szCs w:val="28"/>
        </w:rPr>
        <w:t xml:space="preserve">Оценка </w:t>
      </w:r>
      <w:r>
        <w:rPr>
          <w:rStyle w:val="ad"/>
          <w:rFonts w:ascii="Times New Roman" w:hAnsi="Times New Roman" w:cs="Times New Roman"/>
          <w:b w:val="0"/>
          <w:i w:val="0"/>
          <w:spacing w:val="0"/>
          <w:sz w:val="28"/>
          <w:szCs w:val="28"/>
        </w:rPr>
        <w:t>воздейст</w:t>
      </w:r>
      <w:r w:rsidRPr="002A1C1C">
        <w:rPr>
          <w:rStyle w:val="ad"/>
          <w:rFonts w:ascii="Times New Roman" w:hAnsi="Times New Roman" w:cs="Times New Roman"/>
          <w:b w:val="0"/>
          <w:i w:val="0"/>
          <w:spacing w:val="0"/>
          <w:sz w:val="28"/>
          <w:szCs w:val="28"/>
        </w:rPr>
        <w:t>вия вибрации всего тела на ор</w:t>
      </w:r>
      <w:r>
        <w:rPr>
          <w:rStyle w:val="ad"/>
          <w:rFonts w:ascii="Times New Roman" w:hAnsi="Times New Roman" w:cs="Times New Roman"/>
          <w:b w:val="0"/>
          <w:i w:val="0"/>
          <w:spacing w:val="0"/>
          <w:sz w:val="28"/>
          <w:szCs w:val="28"/>
        </w:rPr>
        <w:t>ганизм человека. Часть 2. Вибрация в зда</w:t>
      </w:r>
      <w:r w:rsidRPr="002A1C1C">
        <w:rPr>
          <w:rStyle w:val="ad"/>
          <w:rFonts w:ascii="Times New Roman" w:hAnsi="Times New Roman" w:cs="Times New Roman"/>
          <w:b w:val="0"/>
          <w:i w:val="0"/>
          <w:spacing w:val="0"/>
          <w:sz w:val="28"/>
          <w:szCs w:val="28"/>
        </w:rPr>
        <w:t>ниях (от 1 до 80 Гц).</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lastRenderedPageBreak/>
        <w:t>ГОСТ ИСО 13849—1—03. Безо</w:t>
      </w:r>
      <w:r>
        <w:rPr>
          <w:rStyle w:val="ad"/>
          <w:rFonts w:ascii="Times New Roman" w:hAnsi="Times New Roman" w:cs="Times New Roman"/>
          <w:b w:val="0"/>
          <w:i w:val="0"/>
          <w:spacing w:val="0"/>
          <w:sz w:val="28"/>
          <w:szCs w:val="28"/>
        </w:rPr>
        <w:t>пасность оборудования, (элементы</w:t>
      </w:r>
      <w:r w:rsidRPr="002A1C1C">
        <w:rPr>
          <w:rStyle w:val="ad"/>
          <w:rFonts w:ascii="Times New Roman" w:hAnsi="Times New Roman" w:cs="Times New Roman"/>
          <w:b w:val="0"/>
          <w:i w:val="0"/>
          <w:spacing w:val="0"/>
          <w:sz w:val="28"/>
          <w:szCs w:val="28"/>
        </w:rPr>
        <w:t xml:space="preserve"> системы управления, связанные с безопасно</w:t>
      </w:r>
      <w:r w:rsidR="00B001D4">
        <w:rPr>
          <w:rStyle w:val="ad"/>
          <w:rFonts w:ascii="Times New Roman" w:hAnsi="Times New Roman" w:cs="Times New Roman"/>
          <w:b w:val="0"/>
          <w:i w:val="0"/>
          <w:spacing w:val="0"/>
          <w:sz w:val="28"/>
          <w:szCs w:val="28"/>
        </w:rPr>
        <w:t>стью. Часть 1. Общие принципы конструиро</w:t>
      </w:r>
      <w:r w:rsidRPr="002A1C1C">
        <w:rPr>
          <w:rStyle w:val="ad"/>
          <w:rFonts w:ascii="Times New Roman" w:hAnsi="Times New Roman" w:cs="Times New Roman"/>
          <w:b w:val="0"/>
          <w:i w:val="0"/>
          <w:spacing w:val="0"/>
          <w:sz w:val="28"/>
          <w:szCs w:val="28"/>
        </w:rPr>
        <w:t>вания.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ГОСТ Р 31205—03. Лазерная безопасность</w:t>
      </w:r>
      <w:r w:rsidR="00B001D4">
        <w:rPr>
          <w:rStyle w:val="ad"/>
          <w:rFonts w:ascii="Times New Roman" w:hAnsi="Times New Roman" w:cs="Times New Roman"/>
          <w:b w:val="0"/>
          <w:i w:val="0"/>
          <w:spacing w:val="0"/>
          <w:sz w:val="28"/>
          <w:szCs w:val="28"/>
        </w:rPr>
        <w:t>. Общие требования безопасност</w:t>
      </w:r>
      <w:r w:rsidRPr="002A1C1C">
        <w:rPr>
          <w:rStyle w:val="ad"/>
          <w:rFonts w:ascii="Times New Roman" w:hAnsi="Times New Roman" w:cs="Times New Roman"/>
          <w:b w:val="0"/>
          <w:i w:val="0"/>
          <w:spacing w:val="0"/>
          <w:sz w:val="28"/>
          <w:szCs w:val="28"/>
        </w:rPr>
        <w:t>и при разработке и эксплуатации лазерных изделий.</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 xml:space="preserve">ГОСТ Р 12.3.227—03. </w:t>
      </w:r>
      <w:r w:rsidR="00B001D4">
        <w:rPr>
          <w:rStyle w:val="ad"/>
          <w:rFonts w:ascii="Times New Roman" w:hAnsi="Times New Roman" w:cs="Times New Roman"/>
          <w:b w:val="0"/>
          <w:i w:val="0"/>
          <w:spacing w:val="0"/>
          <w:sz w:val="28"/>
          <w:szCs w:val="28"/>
        </w:rPr>
        <w:t>ССБТ. Пожарная безопасность тсхнологтических про</w:t>
      </w:r>
      <w:r w:rsidRPr="002A1C1C">
        <w:rPr>
          <w:rStyle w:val="ad"/>
          <w:rFonts w:ascii="Times New Roman" w:hAnsi="Times New Roman" w:cs="Times New Roman"/>
          <w:b w:val="0"/>
          <w:i w:val="0"/>
          <w:spacing w:val="0"/>
          <w:sz w:val="28"/>
          <w:szCs w:val="28"/>
        </w:rPr>
        <w:t>цессов. Общие требования. Методы контроля.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Calibri"/>
          <w:rFonts w:ascii="Times New Roman" w:hAnsi="Times New Roman" w:cs="Times New Roman"/>
          <w:b w:val="0"/>
          <w:i w:val="0"/>
          <w:spacing w:val="0"/>
          <w:w w:val="100"/>
          <w:sz w:val="28"/>
          <w:szCs w:val="28"/>
        </w:rPr>
        <w:t xml:space="preserve">ГОСТ </w:t>
      </w:r>
      <w:r w:rsidRPr="002A1C1C">
        <w:rPr>
          <w:rStyle w:val="ad"/>
          <w:rFonts w:ascii="Times New Roman" w:hAnsi="Times New Roman" w:cs="Times New Roman"/>
          <w:b w:val="0"/>
          <w:i w:val="0"/>
          <w:spacing w:val="0"/>
          <w:sz w:val="28"/>
          <w:szCs w:val="28"/>
        </w:rPr>
        <w:t xml:space="preserve">МЭК </w:t>
      </w:r>
      <w:r w:rsidRPr="002A1C1C">
        <w:rPr>
          <w:rStyle w:val="Calibri"/>
          <w:rFonts w:ascii="Times New Roman" w:hAnsi="Times New Roman" w:cs="Times New Roman"/>
          <w:b w:val="0"/>
          <w:i w:val="0"/>
          <w:spacing w:val="0"/>
          <w:w w:val="100"/>
          <w:sz w:val="28"/>
          <w:szCs w:val="28"/>
        </w:rPr>
        <w:t xml:space="preserve">60536—04. </w:t>
      </w:r>
      <w:r w:rsidRPr="002A1C1C">
        <w:rPr>
          <w:rStyle w:val="ad"/>
          <w:rFonts w:ascii="Times New Roman" w:hAnsi="Times New Roman" w:cs="Times New Roman"/>
          <w:b w:val="0"/>
          <w:i w:val="0"/>
          <w:spacing w:val="0"/>
          <w:sz w:val="28"/>
          <w:szCs w:val="28"/>
        </w:rPr>
        <w:t xml:space="preserve">Классификация электротехническою </w:t>
      </w:r>
      <w:r w:rsidRPr="002A1C1C">
        <w:rPr>
          <w:rStyle w:val="Calibri"/>
          <w:rFonts w:ascii="Times New Roman" w:hAnsi="Times New Roman" w:cs="Times New Roman"/>
          <w:b w:val="0"/>
          <w:i w:val="0"/>
          <w:spacing w:val="0"/>
          <w:w w:val="100"/>
          <w:sz w:val="28"/>
          <w:szCs w:val="28"/>
        </w:rPr>
        <w:t xml:space="preserve">и </w:t>
      </w:r>
      <w:r w:rsidR="00B001D4">
        <w:rPr>
          <w:rStyle w:val="ad"/>
          <w:rFonts w:ascii="Times New Roman" w:hAnsi="Times New Roman" w:cs="Times New Roman"/>
          <w:b w:val="0"/>
          <w:i w:val="0"/>
          <w:spacing w:val="0"/>
          <w:sz w:val="28"/>
          <w:szCs w:val="28"/>
        </w:rPr>
        <w:t>э</w:t>
      </w:r>
      <w:r w:rsidRPr="002A1C1C">
        <w:rPr>
          <w:rStyle w:val="ad"/>
          <w:rFonts w:ascii="Times New Roman" w:hAnsi="Times New Roman" w:cs="Times New Roman"/>
          <w:b w:val="0"/>
          <w:i w:val="0"/>
          <w:spacing w:val="0"/>
          <w:sz w:val="28"/>
          <w:szCs w:val="28"/>
        </w:rPr>
        <w:t>лек</w:t>
      </w:r>
      <w:r w:rsidR="00B001D4">
        <w:rPr>
          <w:rStyle w:val="ad"/>
          <w:rFonts w:ascii="Times New Roman" w:hAnsi="Times New Roman" w:cs="Times New Roman"/>
          <w:b w:val="0"/>
          <w:i w:val="0"/>
          <w:spacing w:val="0"/>
          <w:sz w:val="28"/>
          <w:szCs w:val="28"/>
        </w:rPr>
        <w:t>тр</w:t>
      </w:r>
      <w:r w:rsidRPr="002A1C1C">
        <w:rPr>
          <w:rStyle w:val="Calibri"/>
          <w:rFonts w:ascii="Times New Roman" w:hAnsi="Times New Roman" w:cs="Times New Roman"/>
          <w:b w:val="0"/>
          <w:i w:val="0"/>
          <w:spacing w:val="0"/>
          <w:w w:val="100"/>
          <w:sz w:val="28"/>
          <w:szCs w:val="28"/>
        </w:rPr>
        <w:t>о</w:t>
      </w:r>
      <w:r w:rsidR="00B001D4">
        <w:rPr>
          <w:rStyle w:val="Calibri"/>
          <w:rFonts w:ascii="Times New Roman" w:hAnsi="Times New Roman" w:cs="Times New Roman"/>
          <w:b w:val="0"/>
          <w:i w:val="0"/>
          <w:spacing w:val="0"/>
          <w:w w:val="100"/>
          <w:sz w:val="28"/>
          <w:szCs w:val="28"/>
        </w:rPr>
        <w:t>нного</w:t>
      </w:r>
      <w:r w:rsidRPr="002A1C1C">
        <w:rPr>
          <w:rStyle w:val="Calibri"/>
          <w:rFonts w:ascii="Times New Roman" w:hAnsi="Times New Roman" w:cs="Times New Roman"/>
          <w:b w:val="0"/>
          <w:i w:val="0"/>
          <w:spacing w:val="0"/>
          <w:w w:val="100"/>
          <w:sz w:val="28"/>
          <w:szCs w:val="28"/>
        </w:rPr>
        <w:t xml:space="preserve"> </w:t>
      </w:r>
      <w:r w:rsidRPr="002A1C1C">
        <w:rPr>
          <w:rStyle w:val="ad"/>
          <w:rFonts w:ascii="Times New Roman" w:hAnsi="Times New Roman" w:cs="Times New Roman"/>
          <w:b w:val="0"/>
          <w:i w:val="0"/>
          <w:spacing w:val="0"/>
          <w:sz w:val="28"/>
          <w:szCs w:val="28"/>
        </w:rPr>
        <w:t>оборудования по способу защиты от поражения электрическим током.</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 xml:space="preserve">ГОСТ ИСО 6385—04. Эргономические принципы проектирования </w:t>
      </w:r>
      <w:r w:rsidR="00B001D4">
        <w:rPr>
          <w:rStyle w:val="ArialUnicodeMS73"/>
          <w:rFonts w:ascii="Times New Roman" w:hAnsi="Times New Roman" w:cs="Times New Roman"/>
          <w:b w:val="0"/>
          <w:i w:val="0"/>
          <w:spacing w:val="0"/>
          <w:sz w:val="28"/>
          <w:szCs w:val="28"/>
        </w:rPr>
        <w:t>рабочи</w:t>
      </w:r>
      <w:r w:rsidRPr="002A1C1C">
        <w:rPr>
          <w:rStyle w:val="ArialUnicodeMS73"/>
          <w:rFonts w:ascii="Times New Roman" w:hAnsi="Times New Roman" w:cs="Times New Roman"/>
          <w:b w:val="0"/>
          <w:i w:val="0"/>
          <w:spacing w:val="0"/>
          <w:sz w:val="28"/>
          <w:szCs w:val="28"/>
        </w:rPr>
        <w:t xml:space="preserve">х </w:t>
      </w:r>
      <w:r w:rsidRPr="002A1C1C">
        <w:rPr>
          <w:rStyle w:val="ad"/>
          <w:rFonts w:ascii="Times New Roman" w:hAnsi="Times New Roman" w:cs="Times New Roman"/>
          <w:b w:val="0"/>
          <w:i w:val="0"/>
          <w:spacing w:val="0"/>
          <w:sz w:val="28"/>
          <w:szCs w:val="28"/>
        </w:rPr>
        <w:t>систем.</w:t>
      </w:r>
    </w:p>
    <w:p w:rsidR="002A1C1C" w:rsidRPr="002A1C1C" w:rsidRDefault="002A1C1C" w:rsidP="00B001D4">
      <w:pPr>
        <w:pStyle w:val="200"/>
        <w:shd w:val="clear" w:color="auto" w:fill="auto"/>
        <w:tabs>
          <w:tab w:val="left" w:leader="dot" w:pos="6246"/>
          <w:tab w:val="left" w:leader="dot" w:pos="6332"/>
        </w:tabs>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ГН 2.2.5.563—96. Предельно допустимые уровни (ПДУ) загрязнения кож</w:t>
      </w:r>
      <w:r w:rsidR="00B001D4">
        <w:rPr>
          <w:rStyle w:val="ad"/>
          <w:rFonts w:ascii="Times New Roman" w:hAnsi="Times New Roman" w:cs="Times New Roman"/>
          <w:b w:val="0"/>
          <w:i w:val="0"/>
          <w:spacing w:val="0"/>
          <w:sz w:val="28"/>
          <w:szCs w:val="28"/>
        </w:rPr>
        <w:t xml:space="preserve">ных </w:t>
      </w:r>
      <w:r w:rsidRPr="002A1C1C">
        <w:rPr>
          <w:rStyle w:val="ad"/>
          <w:rFonts w:ascii="Times New Roman" w:hAnsi="Times New Roman" w:cs="Times New Roman"/>
          <w:b w:val="0"/>
          <w:i w:val="0"/>
          <w:spacing w:val="0"/>
          <w:sz w:val="28"/>
          <w:szCs w:val="28"/>
        </w:rPr>
        <w:t xml:space="preserve">покровов вредными веществами. Гигиенические нормативы. Минздрав </w:t>
      </w:r>
      <w:r w:rsidRPr="002A1C1C">
        <w:rPr>
          <w:rStyle w:val="ArialUnicodeMS73"/>
          <w:rFonts w:ascii="Times New Roman" w:hAnsi="Times New Roman" w:cs="Times New Roman"/>
          <w:b w:val="0"/>
          <w:i w:val="0"/>
          <w:spacing w:val="0"/>
          <w:sz w:val="28"/>
          <w:szCs w:val="28"/>
        </w:rPr>
        <w:t xml:space="preserve">России. </w:t>
      </w:r>
      <w:r w:rsidRPr="002A1C1C">
        <w:rPr>
          <w:rStyle w:val="ad"/>
          <w:rFonts w:ascii="Times New Roman" w:hAnsi="Times New Roman" w:cs="Times New Roman"/>
          <w:b w:val="0"/>
          <w:i w:val="0"/>
          <w:spacing w:val="0"/>
          <w:sz w:val="28"/>
          <w:szCs w:val="28"/>
        </w:rPr>
        <w:t>1996.</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 xml:space="preserve">ГН 2.1.5.689—98. Предельно допустимые концентрации (ПДК) </w:t>
      </w:r>
      <w:r w:rsidRPr="002A1C1C">
        <w:rPr>
          <w:rStyle w:val="ArialUnicodeMS73"/>
          <w:rFonts w:ascii="Times New Roman" w:hAnsi="Times New Roman" w:cs="Times New Roman"/>
          <w:b w:val="0"/>
          <w:i w:val="0"/>
          <w:spacing w:val="0"/>
          <w:sz w:val="28"/>
          <w:szCs w:val="28"/>
        </w:rPr>
        <w:t xml:space="preserve">химических </w:t>
      </w:r>
      <w:r w:rsidRPr="002A1C1C">
        <w:rPr>
          <w:rStyle w:val="ad"/>
          <w:rFonts w:ascii="Times New Roman" w:hAnsi="Times New Roman" w:cs="Times New Roman"/>
          <w:b w:val="0"/>
          <w:i w:val="0"/>
          <w:spacing w:val="0"/>
          <w:sz w:val="28"/>
          <w:szCs w:val="28"/>
        </w:rPr>
        <w:t>веществ в воде водных объектов хозяйствен</w:t>
      </w:r>
      <w:r w:rsidR="00B001D4">
        <w:rPr>
          <w:rStyle w:val="ad"/>
          <w:rFonts w:ascii="Times New Roman" w:hAnsi="Times New Roman" w:cs="Times New Roman"/>
          <w:b w:val="0"/>
          <w:i w:val="0"/>
          <w:spacing w:val="0"/>
          <w:sz w:val="28"/>
          <w:szCs w:val="28"/>
        </w:rPr>
        <w:t>но-питьевого и культурно-бытового</w:t>
      </w:r>
      <w:r w:rsidRPr="002A1C1C">
        <w:rPr>
          <w:rStyle w:val="ad"/>
          <w:rFonts w:ascii="Times New Roman" w:hAnsi="Times New Roman" w:cs="Times New Roman"/>
          <w:b w:val="0"/>
          <w:i w:val="0"/>
          <w:spacing w:val="0"/>
          <w:sz w:val="28"/>
          <w:szCs w:val="28"/>
        </w:rPr>
        <w:t xml:space="preserve"> водопользования. Гигиенические нормативы. Минздрав России, 1998.</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ГН 2.2.4/2.1.8.582—96. Гигиенические требования при раб</w:t>
      </w:r>
      <w:r w:rsidR="00B001D4">
        <w:rPr>
          <w:rStyle w:val="ad"/>
          <w:rFonts w:ascii="Times New Roman" w:hAnsi="Times New Roman" w:cs="Times New Roman"/>
          <w:b w:val="0"/>
          <w:i w:val="0"/>
          <w:spacing w:val="0"/>
          <w:sz w:val="28"/>
          <w:szCs w:val="28"/>
        </w:rPr>
        <w:t>отах с источника</w:t>
      </w:r>
      <w:r w:rsidRPr="002A1C1C">
        <w:rPr>
          <w:rStyle w:val="ad"/>
          <w:rFonts w:ascii="Times New Roman" w:hAnsi="Times New Roman" w:cs="Times New Roman"/>
          <w:b w:val="0"/>
          <w:i w:val="0"/>
          <w:spacing w:val="0"/>
          <w:sz w:val="28"/>
          <w:szCs w:val="28"/>
        </w:rPr>
        <w:t>ми воздушного и контактного ультразвука п</w:t>
      </w:r>
      <w:r w:rsidR="00B001D4">
        <w:rPr>
          <w:rStyle w:val="ad"/>
          <w:rFonts w:ascii="Times New Roman" w:hAnsi="Times New Roman" w:cs="Times New Roman"/>
          <w:b w:val="0"/>
          <w:i w:val="0"/>
          <w:spacing w:val="0"/>
          <w:sz w:val="28"/>
          <w:szCs w:val="28"/>
        </w:rPr>
        <w:t>ромышленного, медицинского и бы</w:t>
      </w:r>
      <w:r w:rsidRPr="002A1C1C">
        <w:rPr>
          <w:rStyle w:val="ad"/>
          <w:rFonts w:ascii="Times New Roman" w:hAnsi="Times New Roman" w:cs="Times New Roman"/>
          <w:b w:val="0"/>
          <w:i w:val="0"/>
          <w:spacing w:val="0"/>
          <w:sz w:val="28"/>
          <w:szCs w:val="28"/>
        </w:rPr>
        <w:t>тового назначения. Гигиенические нормативы. Минздрав России, 1996.</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ГН 2.2.5.686—98. Предельно допустимы</w:t>
      </w:r>
      <w:r w:rsidR="00B001D4">
        <w:rPr>
          <w:rStyle w:val="ad"/>
          <w:rFonts w:ascii="Times New Roman" w:hAnsi="Times New Roman" w:cs="Times New Roman"/>
          <w:b w:val="0"/>
          <w:i w:val="0"/>
          <w:spacing w:val="0"/>
          <w:sz w:val="28"/>
          <w:szCs w:val="28"/>
        </w:rPr>
        <w:t>е концентрации (ПДК) вредных ве</w:t>
      </w:r>
      <w:r w:rsidRPr="002A1C1C">
        <w:rPr>
          <w:rStyle w:val="ad"/>
          <w:rFonts w:ascii="Times New Roman" w:hAnsi="Times New Roman" w:cs="Times New Roman"/>
          <w:b w:val="0"/>
          <w:i w:val="0"/>
          <w:spacing w:val="0"/>
          <w:sz w:val="28"/>
          <w:szCs w:val="28"/>
        </w:rPr>
        <w:t>ществ в воздухе рабочей зоны. Гигиенические нормативы. Минздрав России, 1998.</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ГН 2.2.5.687—98. Ориентировочные безопасные уровни воздействия (ОБУВ) вредных веществ в воздухе рабочей зоны. Гигиенические нормативы. Минздрав России, 1998.</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МУ № 4425—87. Методические указания Минздрава СССР.</w:t>
      </w:r>
      <w:r w:rsidR="00B001D4">
        <w:rPr>
          <w:rStyle w:val="ad"/>
          <w:rFonts w:ascii="Times New Roman" w:hAnsi="Times New Roman" w:cs="Times New Roman"/>
          <w:b w:val="0"/>
          <w:i w:val="0"/>
          <w:spacing w:val="0"/>
          <w:sz w:val="28"/>
          <w:szCs w:val="28"/>
        </w:rPr>
        <w:t xml:space="preserve"> Санитарно-ги</w:t>
      </w:r>
      <w:r w:rsidRPr="002A1C1C">
        <w:rPr>
          <w:rStyle w:val="ad"/>
          <w:rFonts w:ascii="Times New Roman" w:hAnsi="Times New Roman" w:cs="Times New Roman"/>
          <w:b w:val="0"/>
          <w:i w:val="0"/>
          <w:spacing w:val="0"/>
          <w:sz w:val="28"/>
          <w:szCs w:val="28"/>
        </w:rPr>
        <w:t>гиенический контроль систем вентиляции производственных помещений. М.: Минздрав СССР, 1998.</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МУК 4.3.1895—04. оценка теплового сост</w:t>
      </w:r>
      <w:r w:rsidR="00B001D4">
        <w:rPr>
          <w:rStyle w:val="ad"/>
          <w:rFonts w:ascii="Times New Roman" w:hAnsi="Times New Roman" w:cs="Times New Roman"/>
          <w:b w:val="0"/>
          <w:i w:val="0"/>
          <w:spacing w:val="0"/>
          <w:sz w:val="28"/>
          <w:szCs w:val="28"/>
        </w:rPr>
        <w:t>ояния человека с целью обоснова</w:t>
      </w:r>
      <w:r w:rsidRPr="002A1C1C">
        <w:rPr>
          <w:rStyle w:val="ad"/>
          <w:rFonts w:ascii="Times New Roman" w:hAnsi="Times New Roman" w:cs="Times New Roman"/>
          <w:b w:val="0"/>
          <w:i w:val="0"/>
          <w:spacing w:val="0"/>
          <w:sz w:val="28"/>
          <w:szCs w:val="28"/>
        </w:rPr>
        <w:t>ния гигиенических требований к микроклима</w:t>
      </w:r>
      <w:r w:rsidR="00B001D4">
        <w:rPr>
          <w:rStyle w:val="ad"/>
          <w:rFonts w:ascii="Times New Roman" w:hAnsi="Times New Roman" w:cs="Times New Roman"/>
          <w:b w:val="0"/>
          <w:i w:val="0"/>
          <w:spacing w:val="0"/>
          <w:sz w:val="28"/>
          <w:szCs w:val="28"/>
        </w:rPr>
        <w:t>ту рабочих мест и мерам охлажде</w:t>
      </w:r>
      <w:r w:rsidRPr="002A1C1C">
        <w:rPr>
          <w:rStyle w:val="ad"/>
          <w:rFonts w:ascii="Times New Roman" w:hAnsi="Times New Roman" w:cs="Times New Roman"/>
          <w:b w:val="0"/>
          <w:i w:val="0"/>
          <w:spacing w:val="0"/>
          <w:sz w:val="28"/>
          <w:szCs w:val="28"/>
        </w:rPr>
        <w:t>ния и перегревания.</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НПБ 105—95. Нормы пожарной безопас</w:t>
      </w:r>
      <w:r w:rsidR="00B001D4">
        <w:rPr>
          <w:rStyle w:val="ad"/>
          <w:rFonts w:ascii="Times New Roman" w:hAnsi="Times New Roman" w:cs="Times New Roman"/>
          <w:b w:val="0"/>
          <w:i w:val="0"/>
          <w:spacing w:val="0"/>
          <w:sz w:val="28"/>
          <w:szCs w:val="28"/>
        </w:rPr>
        <w:t>ности. Определение категорий по</w:t>
      </w:r>
      <w:r w:rsidRPr="002A1C1C">
        <w:rPr>
          <w:rStyle w:val="ad"/>
          <w:rFonts w:ascii="Times New Roman" w:hAnsi="Times New Roman" w:cs="Times New Roman"/>
          <w:b w:val="0"/>
          <w:i w:val="0"/>
          <w:spacing w:val="0"/>
          <w:sz w:val="28"/>
          <w:szCs w:val="28"/>
        </w:rPr>
        <w:t>мещений и зданий по взрывопожарной и пожарной опасности. М.: ВНИИПО МВД, 1995.</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 xml:space="preserve">ОНД—86. Методика расчета концентраций в атмосферном воздухе </w:t>
      </w:r>
      <w:r w:rsidRPr="002A1C1C">
        <w:rPr>
          <w:rStyle w:val="ArialUnicodeMS73"/>
          <w:rFonts w:ascii="Times New Roman" w:hAnsi="Times New Roman" w:cs="Times New Roman"/>
          <w:b w:val="0"/>
          <w:i w:val="0"/>
          <w:spacing w:val="0"/>
          <w:sz w:val="28"/>
          <w:szCs w:val="28"/>
        </w:rPr>
        <w:t xml:space="preserve">вредных </w:t>
      </w:r>
      <w:r w:rsidRPr="002A1C1C">
        <w:rPr>
          <w:rStyle w:val="ad"/>
          <w:rFonts w:ascii="Times New Roman" w:hAnsi="Times New Roman" w:cs="Times New Roman"/>
          <w:b w:val="0"/>
          <w:i w:val="0"/>
          <w:spacing w:val="0"/>
          <w:sz w:val="28"/>
          <w:szCs w:val="28"/>
        </w:rPr>
        <w:t>веществ, содержащихся в выбросах предприятий. Л.: Гидрометеоиздат, 1987.</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 xml:space="preserve">ОНД—90. Методика расчета рассеивания </w:t>
      </w:r>
      <w:r w:rsidR="00B001D4">
        <w:rPr>
          <w:rStyle w:val="ad"/>
          <w:rFonts w:ascii="Times New Roman" w:hAnsi="Times New Roman" w:cs="Times New Roman"/>
          <w:b w:val="0"/>
          <w:i w:val="0"/>
          <w:spacing w:val="0"/>
          <w:sz w:val="28"/>
          <w:szCs w:val="28"/>
        </w:rPr>
        <w:t>газообразных выбросов в атмосфе</w:t>
      </w:r>
      <w:r w:rsidRPr="002A1C1C">
        <w:rPr>
          <w:rStyle w:val="ad"/>
          <w:rFonts w:ascii="Times New Roman" w:hAnsi="Times New Roman" w:cs="Times New Roman"/>
          <w:b w:val="0"/>
          <w:i w:val="0"/>
          <w:spacing w:val="0"/>
          <w:sz w:val="28"/>
          <w:szCs w:val="28"/>
        </w:rPr>
        <w:t>ре. Л.: Гидрометеоиздат, 1990.</w:t>
      </w:r>
    </w:p>
    <w:p w:rsidR="002A1C1C" w:rsidRPr="002A1C1C" w:rsidRDefault="002A1C1C" w:rsidP="002A1C1C">
      <w:pPr>
        <w:pStyle w:val="200"/>
        <w:shd w:val="clear" w:color="auto" w:fill="auto"/>
        <w:spacing w:before="0" w:line="240" w:lineRule="auto"/>
        <w:ind w:firstLine="709"/>
        <w:jc w:val="both"/>
        <w:rPr>
          <w:rFonts w:ascii="Times New Roman" w:hAnsi="Times New Roman" w:cs="Times New Roman"/>
          <w:spacing w:val="0"/>
          <w:sz w:val="28"/>
          <w:szCs w:val="28"/>
        </w:rPr>
      </w:pPr>
      <w:r w:rsidRPr="002A1C1C">
        <w:rPr>
          <w:rStyle w:val="ad"/>
          <w:rFonts w:ascii="Times New Roman" w:hAnsi="Times New Roman" w:cs="Times New Roman"/>
          <w:b w:val="0"/>
          <w:i w:val="0"/>
          <w:spacing w:val="0"/>
          <w:sz w:val="28"/>
          <w:szCs w:val="28"/>
        </w:rPr>
        <w:t xml:space="preserve">ОП. Общие правила взрывобезопасности для взрывоопасных </w:t>
      </w:r>
      <w:r w:rsidRPr="002A1C1C">
        <w:rPr>
          <w:rStyle w:val="ArialUnicodeMS73"/>
          <w:rFonts w:ascii="Times New Roman" w:hAnsi="Times New Roman" w:cs="Times New Roman"/>
          <w:b w:val="0"/>
          <w:i w:val="0"/>
          <w:spacing w:val="0"/>
          <w:sz w:val="28"/>
          <w:szCs w:val="28"/>
        </w:rPr>
        <w:t xml:space="preserve">химических </w:t>
      </w:r>
      <w:r w:rsidRPr="002A1C1C">
        <w:rPr>
          <w:rStyle w:val="ad"/>
          <w:rFonts w:ascii="Times New Roman" w:hAnsi="Times New Roman" w:cs="Times New Roman"/>
          <w:b w:val="0"/>
          <w:i w:val="0"/>
          <w:spacing w:val="0"/>
          <w:sz w:val="28"/>
          <w:szCs w:val="28"/>
        </w:rPr>
        <w:t>и нефтехимических производств. М.: Химия, 1988.</w:t>
      </w:r>
    </w:p>
    <w:p w:rsidR="002A1C1C" w:rsidRDefault="002A1C1C" w:rsidP="002A1C1C">
      <w:pPr>
        <w:pStyle w:val="200"/>
        <w:shd w:val="clear" w:color="auto" w:fill="auto"/>
        <w:spacing w:before="0" w:line="240" w:lineRule="auto"/>
        <w:ind w:firstLine="709"/>
        <w:jc w:val="both"/>
        <w:rPr>
          <w:rStyle w:val="ad"/>
          <w:rFonts w:ascii="Times New Roman" w:hAnsi="Times New Roman" w:cs="Times New Roman"/>
          <w:b w:val="0"/>
          <w:i w:val="0"/>
          <w:spacing w:val="0"/>
          <w:sz w:val="28"/>
          <w:szCs w:val="28"/>
        </w:rPr>
      </w:pPr>
      <w:r w:rsidRPr="002A1C1C">
        <w:rPr>
          <w:rStyle w:val="ad"/>
          <w:rFonts w:ascii="Times New Roman" w:hAnsi="Times New Roman" w:cs="Times New Roman"/>
          <w:b w:val="0"/>
          <w:i w:val="0"/>
          <w:spacing w:val="0"/>
          <w:sz w:val="28"/>
          <w:szCs w:val="28"/>
        </w:rPr>
        <w:t xml:space="preserve">ПДУ 1742—77. Предельно допустимые уровни воздействия </w:t>
      </w:r>
      <w:r w:rsidRPr="002A1C1C">
        <w:rPr>
          <w:rStyle w:val="ArialUnicodeMS73"/>
          <w:rFonts w:ascii="Times New Roman" w:hAnsi="Times New Roman" w:cs="Times New Roman"/>
          <w:b w:val="0"/>
          <w:i w:val="0"/>
          <w:spacing w:val="0"/>
          <w:sz w:val="28"/>
          <w:szCs w:val="28"/>
        </w:rPr>
        <w:t xml:space="preserve">постоянных </w:t>
      </w:r>
      <w:r w:rsidRPr="002A1C1C">
        <w:rPr>
          <w:rStyle w:val="ArialUnicodeMS73"/>
          <w:rFonts w:ascii="Times New Roman" w:hAnsi="Times New Roman" w:cs="Times New Roman"/>
          <w:b w:val="0"/>
          <w:i w:val="0"/>
          <w:spacing w:val="0"/>
          <w:sz w:val="28"/>
          <w:szCs w:val="28"/>
        </w:rPr>
        <w:lastRenderedPageBreak/>
        <w:t>ма</w:t>
      </w:r>
      <w:r w:rsidR="00B001D4">
        <w:rPr>
          <w:rStyle w:val="ArialUnicodeMS73"/>
          <w:rFonts w:ascii="Times New Roman" w:hAnsi="Times New Roman" w:cs="Times New Roman"/>
          <w:b w:val="0"/>
          <w:i w:val="0"/>
          <w:spacing w:val="0"/>
          <w:sz w:val="28"/>
          <w:szCs w:val="28"/>
        </w:rPr>
        <w:t>г</w:t>
      </w:r>
      <w:r w:rsidRPr="002A1C1C">
        <w:rPr>
          <w:rStyle w:val="ad"/>
          <w:rFonts w:ascii="Times New Roman" w:hAnsi="Times New Roman" w:cs="Times New Roman"/>
          <w:b w:val="0"/>
          <w:i w:val="0"/>
          <w:spacing w:val="0"/>
          <w:sz w:val="28"/>
          <w:szCs w:val="28"/>
        </w:rPr>
        <w:t>нитных полей при работе с магнитными устро</w:t>
      </w:r>
      <w:r w:rsidR="00B001D4">
        <w:rPr>
          <w:rStyle w:val="ad"/>
          <w:rFonts w:ascii="Times New Roman" w:hAnsi="Times New Roman" w:cs="Times New Roman"/>
          <w:b w:val="0"/>
          <w:i w:val="0"/>
          <w:spacing w:val="0"/>
          <w:sz w:val="28"/>
          <w:szCs w:val="28"/>
        </w:rPr>
        <w:t>йствами и магнитными материала</w:t>
      </w:r>
      <w:r w:rsidRPr="002A1C1C">
        <w:rPr>
          <w:rStyle w:val="ad"/>
          <w:rFonts w:ascii="Times New Roman" w:hAnsi="Times New Roman" w:cs="Times New Roman"/>
          <w:b w:val="0"/>
          <w:i w:val="0"/>
          <w:spacing w:val="0"/>
          <w:sz w:val="28"/>
          <w:szCs w:val="28"/>
        </w:rPr>
        <w:t>ми. Минздрав СССР, 1977.</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Межотраслевые правила по охране труда</w:t>
      </w:r>
      <w:r>
        <w:rPr>
          <w:rStyle w:val="ad"/>
          <w:rFonts w:ascii="Times New Roman" w:hAnsi="Times New Roman" w:cs="Times New Roman"/>
          <w:b w:val="0"/>
          <w:i w:val="0"/>
          <w:spacing w:val="0"/>
          <w:sz w:val="28"/>
          <w:szCs w:val="28"/>
        </w:rPr>
        <w:t xml:space="preserve"> (правила безопасности) при экс</w:t>
      </w:r>
      <w:r w:rsidRPr="00B001D4">
        <w:rPr>
          <w:rStyle w:val="ad"/>
          <w:rFonts w:ascii="Times New Roman" w:hAnsi="Times New Roman" w:cs="Times New Roman"/>
          <w:b w:val="0"/>
          <w:i w:val="0"/>
          <w:spacing w:val="0"/>
          <w:sz w:val="28"/>
          <w:szCs w:val="28"/>
        </w:rPr>
        <w:t>плуатации электроустановок. М.: НЦ ЭНАС, 2001.</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ПБ 10—115—96. Правила устройства и безопасной эксплуатации сосудов под давлением. М.: Госгортехнадзор России: ИПО ОБТ, 1994.</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Р.2.2.2006—05. Гигиенические критерии о</w:t>
      </w:r>
      <w:r>
        <w:rPr>
          <w:rStyle w:val="ad"/>
          <w:rFonts w:ascii="Times New Roman" w:hAnsi="Times New Roman" w:cs="Times New Roman"/>
          <w:b w:val="0"/>
          <w:i w:val="0"/>
          <w:spacing w:val="0"/>
          <w:sz w:val="28"/>
          <w:szCs w:val="28"/>
        </w:rPr>
        <w:t>ценки условий труда по показате</w:t>
      </w:r>
      <w:r w:rsidRPr="00B001D4">
        <w:rPr>
          <w:rStyle w:val="ad"/>
          <w:rFonts w:ascii="Times New Roman" w:hAnsi="Times New Roman" w:cs="Times New Roman"/>
          <w:b w:val="0"/>
          <w:i w:val="0"/>
          <w:spacing w:val="0"/>
          <w:sz w:val="28"/>
          <w:szCs w:val="28"/>
        </w:rPr>
        <w:t>лям вредности и опасности факторов производ</w:t>
      </w:r>
      <w:r>
        <w:rPr>
          <w:rStyle w:val="ad"/>
          <w:rFonts w:ascii="Times New Roman" w:hAnsi="Times New Roman" w:cs="Times New Roman"/>
          <w:b w:val="0"/>
          <w:i w:val="0"/>
          <w:spacing w:val="0"/>
          <w:sz w:val="28"/>
          <w:szCs w:val="28"/>
        </w:rPr>
        <w:t>ственной среды, тяжести и напря</w:t>
      </w:r>
      <w:r w:rsidRPr="00B001D4">
        <w:rPr>
          <w:rStyle w:val="ad"/>
          <w:rFonts w:ascii="Times New Roman" w:hAnsi="Times New Roman" w:cs="Times New Roman"/>
          <w:b w:val="0"/>
          <w:i w:val="0"/>
          <w:spacing w:val="0"/>
          <w:sz w:val="28"/>
          <w:szCs w:val="28"/>
        </w:rPr>
        <w:t>женности трудового процесса.</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Р 2.2/2.6.1.1195—03. Гигиенические крите</w:t>
      </w:r>
      <w:r>
        <w:rPr>
          <w:rStyle w:val="ad"/>
          <w:rFonts w:ascii="Times New Roman" w:hAnsi="Times New Roman" w:cs="Times New Roman"/>
          <w:b w:val="0"/>
          <w:i w:val="0"/>
          <w:spacing w:val="0"/>
          <w:sz w:val="28"/>
          <w:szCs w:val="28"/>
        </w:rPr>
        <w:t>рии оценки условий труда и клас</w:t>
      </w:r>
      <w:r w:rsidRPr="00B001D4">
        <w:rPr>
          <w:rStyle w:val="ad"/>
          <w:rFonts w:ascii="Times New Roman" w:hAnsi="Times New Roman" w:cs="Times New Roman"/>
          <w:b w:val="0"/>
          <w:i w:val="0"/>
          <w:spacing w:val="0"/>
          <w:sz w:val="28"/>
          <w:szCs w:val="28"/>
        </w:rPr>
        <w:t>сификации рабочих мест при работе с источниками ионизирующих излучений.</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Р 2.2.1766—03. Руководство по оценке пр</w:t>
      </w:r>
      <w:r>
        <w:rPr>
          <w:rStyle w:val="ad"/>
          <w:rFonts w:ascii="Times New Roman" w:hAnsi="Times New Roman" w:cs="Times New Roman"/>
          <w:b w:val="0"/>
          <w:i w:val="0"/>
          <w:spacing w:val="0"/>
          <w:sz w:val="28"/>
          <w:szCs w:val="28"/>
        </w:rPr>
        <w:t>офессионального риска для здоро</w:t>
      </w:r>
      <w:r w:rsidRPr="00B001D4">
        <w:rPr>
          <w:rStyle w:val="ad"/>
          <w:rFonts w:ascii="Times New Roman" w:hAnsi="Times New Roman" w:cs="Times New Roman"/>
          <w:b w:val="0"/>
          <w:i w:val="0"/>
          <w:spacing w:val="0"/>
          <w:sz w:val="28"/>
          <w:szCs w:val="28"/>
        </w:rPr>
        <w:t>вья работников. Организационно-методические основы, принципы и критерии оценки.</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ПУЭ. Правила устройства электроустановок. СПб.: ДЕАН, 1999.</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2.1.4.1175—02. Требования к качеству воды нецентрализованного водоснабжения. Санитарная охрана источников. Санитарные правила и нормы. М.: Госкомсанэпиднадзор России, 2002.</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2.2.4.1191—03. Электромагнитн</w:t>
      </w:r>
      <w:r>
        <w:rPr>
          <w:rStyle w:val="ad"/>
          <w:rFonts w:ascii="Times New Roman" w:hAnsi="Times New Roman" w:cs="Times New Roman"/>
          <w:b w:val="0"/>
          <w:i w:val="0"/>
          <w:spacing w:val="0"/>
          <w:sz w:val="28"/>
          <w:szCs w:val="28"/>
        </w:rPr>
        <w:t>ые поля в производственных усло</w:t>
      </w:r>
      <w:r w:rsidRPr="00B001D4">
        <w:rPr>
          <w:rStyle w:val="ad"/>
          <w:rFonts w:ascii="Times New Roman" w:hAnsi="Times New Roman" w:cs="Times New Roman"/>
          <w:b w:val="0"/>
          <w:i w:val="0"/>
          <w:spacing w:val="0"/>
          <w:sz w:val="28"/>
          <w:szCs w:val="28"/>
        </w:rPr>
        <w:t>виях.</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2.2.4.1329—03. Требования по защите персонала от воздействия импульсных электромагнитных полей.</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2.2.1/2.1.1.1278—03. Гигиенические требования к естественному, искусственному и совмещенному освещению жилых и общественных зданий. М.: Минздрав РФ, 2003.</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2.2.2/2.4.1340—03. Гигиенические требования к персональным электровычислительным машинам и организа</w:t>
      </w:r>
      <w:r>
        <w:rPr>
          <w:rStyle w:val="ad"/>
          <w:rFonts w:ascii="Times New Roman" w:hAnsi="Times New Roman" w:cs="Times New Roman"/>
          <w:b w:val="0"/>
          <w:i w:val="0"/>
          <w:spacing w:val="0"/>
          <w:sz w:val="28"/>
          <w:szCs w:val="28"/>
        </w:rPr>
        <w:t>ции работы. Санитарно-эпидемио</w:t>
      </w:r>
      <w:r w:rsidRPr="00B001D4">
        <w:rPr>
          <w:rStyle w:val="ad"/>
          <w:rFonts w:ascii="Times New Roman" w:hAnsi="Times New Roman" w:cs="Times New Roman"/>
          <w:b w:val="0"/>
          <w:i w:val="0"/>
          <w:spacing w:val="0"/>
          <w:sz w:val="28"/>
          <w:szCs w:val="28"/>
        </w:rPr>
        <w:t>логические правила и нормативы. М.: Минздрав РФ, 2003.</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2.2.4.1191—03. Электромагнитн</w:t>
      </w:r>
      <w:r>
        <w:rPr>
          <w:rStyle w:val="ad"/>
          <w:rFonts w:ascii="Times New Roman" w:hAnsi="Times New Roman" w:cs="Times New Roman"/>
          <w:b w:val="0"/>
          <w:i w:val="0"/>
          <w:spacing w:val="0"/>
          <w:sz w:val="28"/>
          <w:szCs w:val="28"/>
        </w:rPr>
        <w:t>ые поля в производственных усло</w:t>
      </w:r>
      <w:r w:rsidRPr="00B001D4">
        <w:rPr>
          <w:rStyle w:val="ad"/>
          <w:rFonts w:ascii="Times New Roman" w:hAnsi="Times New Roman" w:cs="Times New Roman"/>
          <w:b w:val="0"/>
          <w:i w:val="0"/>
          <w:spacing w:val="0"/>
          <w:sz w:val="28"/>
          <w:szCs w:val="28"/>
        </w:rPr>
        <w:t>виях. Санитарно-эпидемиологические правила и нормативы. М.: Минздрав РФ, 2003.</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2.2.4.1294—03. Гигиенические требования к аэроионному составу воздуха производственных и общественных помещений. М.: Минздрав РФ, 2003.</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2.1.4.1074—01. Питьевая вода. Ги</w:t>
      </w:r>
      <w:r>
        <w:rPr>
          <w:rStyle w:val="ad"/>
          <w:rFonts w:ascii="Times New Roman" w:hAnsi="Times New Roman" w:cs="Times New Roman"/>
          <w:b w:val="0"/>
          <w:i w:val="0"/>
          <w:spacing w:val="0"/>
          <w:sz w:val="28"/>
          <w:szCs w:val="28"/>
        </w:rPr>
        <w:t>гиенические требования к качест</w:t>
      </w:r>
      <w:r w:rsidRPr="00B001D4">
        <w:rPr>
          <w:rStyle w:val="ad"/>
          <w:rFonts w:ascii="Times New Roman" w:hAnsi="Times New Roman" w:cs="Times New Roman"/>
          <w:b w:val="0"/>
          <w:i w:val="0"/>
          <w:spacing w:val="0"/>
          <w:sz w:val="28"/>
          <w:szCs w:val="28"/>
        </w:rPr>
        <w:t>ву воды централизованных систем питьевого водоснабжения. Контроль качества. М.: Госкомсанэпиднадзор России, 2001.</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5804—91. Санитарные правила и нормы устройства и эксплуатации лазеров. Минздрав России, 1991.</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 xml:space="preserve">СанПиН 2.2.4.548—96. Гигиенические </w:t>
      </w:r>
      <w:r>
        <w:rPr>
          <w:rStyle w:val="ad"/>
          <w:rFonts w:ascii="Times New Roman" w:hAnsi="Times New Roman" w:cs="Times New Roman"/>
          <w:b w:val="0"/>
          <w:i w:val="0"/>
          <w:spacing w:val="0"/>
          <w:sz w:val="28"/>
          <w:szCs w:val="28"/>
        </w:rPr>
        <w:t>требования к микроклимату произ</w:t>
      </w:r>
      <w:r w:rsidRPr="00B001D4">
        <w:rPr>
          <w:rStyle w:val="ad"/>
          <w:rFonts w:ascii="Times New Roman" w:hAnsi="Times New Roman" w:cs="Times New Roman"/>
          <w:b w:val="0"/>
          <w:i w:val="0"/>
          <w:spacing w:val="0"/>
          <w:sz w:val="28"/>
          <w:szCs w:val="28"/>
        </w:rPr>
        <w:t>водственных помещений. М.: Минздрав России, 1997.</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2.2.4/2.1.8.055—96. Электромагнитные излучения радиочастотного диапазона. М.: Госкомсанэпиднадзор России, 1996.</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2.6.1.1015—01. Гигиенические тр</w:t>
      </w:r>
      <w:r>
        <w:rPr>
          <w:rStyle w:val="ad"/>
          <w:rFonts w:ascii="Times New Roman" w:hAnsi="Times New Roman" w:cs="Times New Roman"/>
          <w:b w:val="0"/>
          <w:i w:val="0"/>
          <w:spacing w:val="0"/>
          <w:sz w:val="28"/>
          <w:szCs w:val="28"/>
        </w:rPr>
        <w:t>ебования к устройству и эксплуа</w:t>
      </w:r>
      <w:r w:rsidRPr="00B001D4">
        <w:rPr>
          <w:rStyle w:val="ad"/>
          <w:rFonts w:ascii="Times New Roman" w:hAnsi="Times New Roman" w:cs="Times New Roman"/>
          <w:b w:val="0"/>
          <w:i w:val="0"/>
          <w:spacing w:val="0"/>
          <w:sz w:val="28"/>
          <w:szCs w:val="28"/>
        </w:rPr>
        <w:t>тации радиоизотопных приборов.</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lastRenderedPageBreak/>
        <w:t>СанПиН 2.1.7.1287—03. Санитарно-эпиде</w:t>
      </w:r>
      <w:r>
        <w:rPr>
          <w:rStyle w:val="ad"/>
          <w:rFonts w:ascii="Times New Roman" w:hAnsi="Times New Roman" w:cs="Times New Roman"/>
          <w:b w:val="0"/>
          <w:i w:val="0"/>
          <w:spacing w:val="0"/>
          <w:sz w:val="28"/>
          <w:szCs w:val="28"/>
        </w:rPr>
        <w:t>миологические требования к каче</w:t>
      </w:r>
      <w:r w:rsidRPr="00B001D4">
        <w:rPr>
          <w:rStyle w:val="ad"/>
          <w:rFonts w:ascii="Times New Roman" w:hAnsi="Times New Roman" w:cs="Times New Roman"/>
          <w:b w:val="0"/>
          <w:i w:val="0"/>
          <w:spacing w:val="0"/>
          <w:sz w:val="28"/>
          <w:szCs w:val="28"/>
        </w:rPr>
        <w:t>ству почвы.</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2.2.4.1329—03. Требования по защите персонала от воздействия импульсных электромагнитных полей.</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2.2.2.1332—03. Гигиенические требования к организации работы на копировально-множительной технике.</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2.2.1/2.1.1.1076—01. Гигиенические требования к инсоляции и солнцезашите помещений жилых и общественных зданий и территорий.</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СанПиН 5802—91. Электромагнитные поля токов промышленной частоты. Санитарные правила и нормы. Минздрав России, 1991.</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СН 2.2.4/2.1.8.562—96. Шум на рабочих местах, в помещениях жилых, о</w:t>
      </w:r>
      <w:r w:rsidR="00FD37A9">
        <w:rPr>
          <w:rStyle w:val="ad"/>
          <w:rFonts w:ascii="Times New Roman" w:hAnsi="Times New Roman" w:cs="Times New Roman"/>
          <w:b w:val="0"/>
          <w:i w:val="0"/>
          <w:spacing w:val="0"/>
          <w:sz w:val="28"/>
          <w:szCs w:val="28"/>
        </w:rPr>
        <w:t>бще</w:t>
      </w:r>
      <w:r w:rsidRPr="00B001D4">
        <w:rPr>
          <w:rStyle w:val="ad"/>
          <w:rFonts w:ascii="Times New Roman" w:hAnsi="Times New Roman" w:cs="Times New Roman"/>
          <w:b w:val="0"/>
          <w:i w:val="0"/>
          <w:spacing w:val="0"/>
          <w:sz w:val="28"/>
          <w:szCs w:val="28"/>
        </w:rPr>
        <w:t>ственных зданий и на территории жилой застройки. М.: Минздрав России, 1997.</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СН 2.2.4/2.1.8.556—96. Производственна</w:t>
      </w:r>
      <w:r w:rsidR="00FD37A9">
        <w:rPr>
          <w:rStyle w:val="ad"/>
          <w:rFonts w:ascii="Times New Roman" w:hAnsi="Times New Roman" w:cs="Times New Roman"/>
          <w:b w:val="0"/>
          <w:i w:val="0"/>
          <w:spacing w:val="0"/>
          <w:sz w:val="28"/>
          <w:szCs w:val="28"/>
        </w:rPr>
        <w:t>я вибрация, вибрация в помещени</w:t>
      </w:r>
      <w:r w:rsidRPr="00B001D4">
        <w:rPr>
          <w:rStyle w:val="ad"/>
          <w:rFonts w:ascii="Times New Roman" w:hAnsi="Times New Roman" w:cs="Times New Roman"/>
          <w:b w:val="0"/>
          <w:i w:val="0"/>
          <w:spacing w:val="0"/>
          <w:sz w:val="28"/>
          <w:szCs w:val="28"/>
        </w:rPr>
        <w:t>ях жилых и общественных зданий. М.: Минздрав России, 1997.</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СН 2.2.4/2.1.8.583—96. Инфразвук на рабочих мес</w:t>
      </w:r>
      <w:r w:rsidR="00FD37A9">
        <w:rPr>
          <w:rStyle w:val="ad"/>
          <w:rFonts w:ascii="Times New Roman" w:hAnsi="Times New Roman" w:cs="Times New Roman"/>
          <w:b w:val="0"/>
          <w:i w:val="0"/>
          <w:spacing w:val="0"/>
          <w:sz w:val="28"/>
          <w:szCs w:val="28"/>
        </w:rPr>
        <w:t>тах, в жилых и обществен</w:t>
      </w:r>
      <w:r w:rsidRPr="00B001D4">
        <w:rPr>
          <w:rStyle w:val="ad"/>
          <w:rFonts w:ascii="Times New Roman" w:hAnsi="Times New Roman" w:cs="Times New Roman"/>
          <w:b w:val="0"/>
          <w:i w:val="0"/>
          <w:spacing w:val="0"/>
          <w:sz w:val="28"/>
          <w:szCs w:val="28"/>
        </w:rPr>
        <w:t>ных помещениях и на территории жилой застройки. М.: Минздрав России, 1996.</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СН 2971—84. Предельно допустимые уровни (ПДУ) напряженности элек</w:t>
      </w:r>
      <w:r w:rsidRPr="00B001D4">
        <w:rPr>
          <w:rStyle w:val="ad"/>
          <w:rFonts w:ascii="Times New Roman" w:hAnsi="Times New Roman" w:cs="Times New Roman"/>
          <w:b w:val="0"/>
          <w:i w:val="0"/>
          <w:spacing w:val="0"/>
          <w:sz w:val="28"/>
          <w:szCs w:val="28"/>
        </w:rPr>
        <w:softHyphen/>
        <w:t>трического поля, создаваемого воздушными линиями электропередач. Минздрав СССР, 1984.</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СН 4557—88. Санитарные нормы ультрафиолетового излучения в производ</w:t>
      </w:r>
      <w:r w:rsidRPr="00B001D4">
        <w:rPr>
          <w:rStyle w:val="ad"/>
          <w:rFonts w:ascii="Times New Roman" w:hAnsi="Times New Roman" w:cs="Times New Roman"/>
          <w:b w:val="0"/>
          <w:i w:val="0"/>
          <w:spacing w:val="0"/>
          <w:sz w:val="28"/>
          <w:szCs w:val="28"/>
        </w:rPr>
        <w:softHyphen/>
        <w:t>ственных помещениях. Минздрав СССР, 1988.</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СНиП 21—01—97. Пожарная безопасность зданий и сооружений. М.: Гос</w:t>
      </w:r>
      <w:r w:rsidRPr="00B001D4">
        <w:rPr>
          <w:rStyle w:val="ad"/>
          <w:rFonts w:ascii="Times New Roman" w:hAnsi="Times New Roman" w:cs="Times New Roman"/>
          <w:b w:val="0"/>
          <w:i w:val="0"/>
          <w:spacing w:val="0"/>
          <w:sz w:val="28"/>
          <w:szCs w:val="28"/>
        </w:rPr>
        <w:softHyphen/>
        <w:t>строй России, 1997.</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СНиП 3.05.02—88*. Организация, производство и приемка работ. Газоснаб</w:t>
      </w:r>
      <w:r w:rsidRPr="00B001D4">
        <w:rPr>
          <w:rStyle w:val="ad"/>
          <w:rFonts w:ascii="Times New Roman" w:hAnsi="Times New Roman" w:cs="Times New Roman"/>
          <w:b w:val="0"/>
          <w:i w:val="0"/>
          <w:spacing w:val="0"/>
          <w:sz w:val="28"/>
          <w:szCs w:val="28"/>
        </w:rPr>
        <w:softHyphen/>
        <w:t>жение. М.: Государственный комитет по делам строительства, 1991.</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СНиП 3.05.03—85. Организация, производ</w:t>
      </w:r>
      <w:r w:rsidR="00FD37A9">
        <w:rPr>
          <w:rStyle w:val="ad"/>
          <w:rFonts w:ascii="Times New Roman" w:hAnsi="Times New Roman" w:cs="Times New Roman"/>
          <w:b w:val="0"/>
          <w:i w:val="0"/>
          <w:spacing w:val="0"/>
          <w:sz w:val="28"/>
          <w:szCs w:val="28"/>
        </w:rPr>
        <w:t>ство и приемка работ. Теплоснаб</w:t>
      </w:r>
      <w:r w:rsidRPr="00B001D4">
        <w:rPr>
          <w:rStyle w:val="ad"/>
          <w:rFonts w:ascii="Times New Roman" w:hAnsi="Times New Roman" w:cs="Times New Roman"/>
          <w:b w:val="0"/>
          <w:i w:val="0"/>
          <w:spacing w:val="0"/>
          <w:sz w:val="28"/>
          <w:szCs w:val="28"/>
        </w:rPr>
        <w:t>жение. М.: Государственный комитет по делам строительства, 1985.</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СНиП 2.09.04—87. Административные и бытовые здания. М.: ЦИТП Гос</w:t>
      </w:r>
      <w:r w:rsidRPr="00B001D4">
        <w:rPr>
          <w:rStyle w:val="ad"/>
          <w:rFonts w:ascii="Times New Roman" w:hAnsi="Times New Roman" w:cs="Times New Roman"/>
          <w:b w:val="0"/>
          <w:i w:val="0"/>
          <w:spacing w:val="0"/>
          <w:sz w:val="28"/>
          <w:szCs w:val="28"/>
        </w:rPr>
        <w:softHyphen/>
        <w:t>строя СССР, 1989.</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СНиП 23—05—95. Нормы проектирования. Естественное и искусственное освещение. М.: Минстрой России, 1995.</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СП 1042—73. Санитарные правила организации технологических процессов и гигиенические требования к производственному оборудованию. М.: Минздрав СССР. 1974.</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СП 2.6.1—758—99. Нормы радиационной безопасности, НРБ—99. М.: Центр санитарно-эпидемиологического нормирования, гигиенической сертификации и экспертизы Минздрава России, 1999.</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СП 1042—73. Санитарные правила организации технологических процессов и гигиенические требования к производственному оборудованию. М.: Минздрав СССР, 1974.</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СП 2.6.1.799—99. Основные санитарные правила обеспечения радиационной безопасности (ОСПОРБ—99) М.: Минздрав России, 2000.</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 xml:space="preserve">СП 1.1.1058—01. Организация и проведение производственного контроля </w:t>
      </w:r>
      <w:r w:rsidR="00FD37A9">
        <w:rPr>
          <w:rStyle w:val="Calibri"/>
          <w:rFonts w:ascii="Times New Roman" w:hAnsi="Times New Roman" w:cs="Times New Roman"/>
          <w:b w:val="0"/>
          <w:i w:val="0"/>
          <w:spacing w:val="0"/>
          <w:w w:val="100"/>
          <w:sz w:val="28"/>
          <w:szCs w:val="28"/>
        </w:rPr>
        <w:lastRenderedPageBreak/>
        <w:t>за</w:t>
      </w:r>
      <w:r w:rsidRPr="00B001D4">
        <w:rPr>
          <w:rStyle w:val="Calibri"/>
          <w:rFonts w:ascii="Times New Roman" w:hAnsi="Times New Roman" w:cs="Times New Roman"/>
          <w:b w:val="0"/>
          <w:i w:val="0"/>
          <w:spacing w:val="0"/>
          <w:w w:val="100"/>
          <w:sz w:val="28"/>
          <w:szCs w:val="28"/>
        </w:rPr>
        <w:t xml:space="preserve"> </w:t>
      </w:r>
      <w:r w:rsidRPr="00B001D4">
        <w:rPr>
          <w:rStyle w:val="ad"/>
          <w:rFonts w:ascii="Times New Roman" w:hAnsi="Times New Roman" w:cs="Times New Roman"/>
          <w:b w:val="0"/>
          <w:i w:val="0"/>
          <w:spacing w:val="0"/>
          <w:sz w:val="28"/>
          <w:szCs w:val="28"/>
        </w:rPr>
        <w:t>соблюдением санитарных правили выполне</w:t>
      </w:r>
      <w:r w:rsidR="00FD37A9">
        <w:rPr>
          <w:rStyle w:val="ad"/>
          <w:rFonts w:ascii="Times New Roman" w:hAnsi="Times New Roman" w:cs="Times New Roman"/>
          <w:b w:val="0"/>
          <w:i w:val="0"/>
          <w:spacing w:val="0"/>
          <w:sz w:val="28"/>
          <w:szCs w:val="28"/>
        </w:rPr>
        <w:t>нием санитарно-противоэиидсмиче</w:t>
      </w:r>
      <w:r w:rsidRPr="00B001D4">
        <w:rPr>
          <w:rStyle w:val="ad"/>
          <w:rFonts w:ascii="Times New Roman" w:hAnsi="Times New Roman" w:cs="Times New Roman"/>
          <w:b w:val="0"/>
          <w:i w:val="0"/>
          <w:spacing w:val="0"/>
          <w:sz w:val="28"/>
          <w:szCs w:val="28"/>
        </w:rPr>
        <w:t>ских (профилактических) мероприятий.</w:t>
      </w:r>
    </w:p>
    <w:p w:rsidR="00B001D4" w:rsidRPr="00B001D4" w:rsidRDefault="00B001D4" w:rsidP="00B001D4">
      <w:pPr>
        <w:pStyle w:val="200"/>
        <w:shd w:val="clear" w:color="auto" w:fill="auto"/>
        <w:spacing w:before="0" w:line="240" w:lineRule="auto"/>
        <w:ind w:firstLine="709"/>
        <w:jc w:val="both"/>
        <w:rPr>
          <w:rFonts w:ascii="Times New Roman" w:hAnsi="Times New Roman" w:cs="Times New Roman"/>
          <w:spacing w:val="0"/>
          <w:sz w:val="28"/>
          <w:szCs w:val="28"/>
        </w:rPr>
      </w:pPr>
      <w:r w:rsidRPr="00B001D4">
        <w:rPr>
          <w:rStyle w:val="ad"/>
          <w:rFonts w:ascii="Times New Roman" w:hAnsi="Times New Roman" w:cs="Times New Roman"/>
          <w:b w:val="0"/>
          <w:i w:val="0"/>
          <w:spacing w:val="0"/>
          <w:sz w:val="28"/>
          <w:szCs w:val="28"/>
        </w:rPr>
        <w:t>СП 2.2.2.1327—03. Гигиенические требован</w:t>
      </w:r>
      <w:r w:rsidR="00FD37A9">
        <w:rPr>
          <w:rStyle w:val="ad"/>
          <w:rFonts w:ascii="Times New Roman" w:hAnsi="Times New Roman" w:cs="Times New Roman"/>
          <w:b w:val="0"/>
          <w:i w:val="0"/>
          <w:spacing w:val="0"/>
          <w:sz w:val="28"/>
          <w:szCs w:val="28"/>
        </w:rPr>
        <w:t>ия к организации технологиче</w:t>
      </w:r>
      <w:r w:rsidRPr="00B001D4">
        <w:rPr>
          <w:rStyle w:val="ad"/>
          <w:rFonts w:ascii="Times New Roman" w:hAnsi="Times New Roman" w:cs="Times New Roman"/>
          <w:b w:val="0"/>
          <w:i w:val="0"/>
          <w:spacing w:val="0"/>
          <w:sz w:val="28"/>
          <w:szCs w:val="28"/>
        </w:rPr>
        <w:t>ских процессов, производственному оборудованию и рабочему инстр</w:t>
      </w:r>
      <w:r w:rsidR="00FD37A9">
        <w:rPr>
          <w:rStyle w:val="ad"/>
          <w:rFonts w:ascii="Times New Roman" w:hAnsi="Times New Roman" w:cs="Times New Roman"/>
          <w:b w:val="0"/>
          <w:i w:val="0"/>
          <w:spacing w:val="0"/>
          <w:sz w:val="28"/>
          <w:szCs w:val="28"/>
        </w:rPr>
        <w:t>ументу.</w:t>
      </w:r>
    </w:p>
    <w:p w:rsidR="002A1C1C" w:rsidRDefault="002A1C1C"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Default="00FD37A9" w:rsidP="002A1C1C">
      <w:pPr>
        <w:pStyle w:val="aa"/>
        <w:shd w:val="clear" w:color="auto" w:fill="auto"/>
        <w:spacing w:line="240" w:lineRule="auto"/>
        <w:ind w:firstLine="709"/>
        <w:rPr>
          <w:rStyle w:val="8pt"/>
          <w:rFonts w:ascii="Times New Roman" w:hAnsi="Times New Roman" w:cs="Times New Roman"/>
          <w:b w:val="0"/>
          <w:i w:val="0"/>
          <w:sz w:val="28"/>
          <w:szCs w:val="28"/>
        </w:rPr>
      </w:pPr>
    </w:p>
    <w:p w:rsidR="00FD37A9" w:rsidRPr="00FD37A9" w:rsidRDefault="00FD37A9" w:rsidP="00FD37A9">
      <w:pPr>
        <w:pStyle w:val="111"/>
        <w:shd w:val="clear" w:color="auto" w:fill="auto"/>
        <w:spacing w:line="240" w:lineRule="auto"/>
        <w:ind w:firstLine="709"/>
        <w:jc w:val="both"/>
        <w:rPr>
          <w:rFonts w:ascii="Times New Roman" w:hAnsi="Times New Roman" w:cs="Times New Roman"/>
          <w:b w:val="0"/>
          <w:spacing w:val="0"/>
          <w:sz w:val="28"/>
          <w:szCs w:val="28"/>
        </w:rPr>
      </w:pPr>
      <w:r w:rsidRPr="00FD37A9">
        <w:rPr>
          <w:rStyle w:val="ArialUnicodeMS73"/>
          <w:rFonts w:ascii="Times New Roman" w:hAnsi="Times New Roman" w:cs="Times New Roman"/>
          <w:bCs/>
          <w:i w:val="0"/>
          <w:spacing w:val="0"/>
          <w:sz w:val="28"/>
          <w:szCs w:val="28"/>
        </w:rPr>
        <w:lastRenderedPageBreak/>
        <w:t>Приложение 2</w:t>
      </w:r>
    </w:p>
    <w:p w:rsidR="00FD37A9" w:rsidRDefault="00FD37A9" w:rsidP="00FD37A9">
      <w:pPr>
        <w:pStyle w:val="230"/>
        <w:shd w:val="clear" w:color="auto" w:fill="auto"/>
        <w:tabs>
          <w:tab w:val="right" w:pos="1349"/>
        </w:tabs>
        <w:spacing w:line="240" w:lineRule="auto"/>
        <w:ind w:firstLine="709"/>
        <w:jc w:val="both"/>
        <w:rPr>
          <w:rStyle w:val="ArialUnicodeMS72"/>
          <w:rFonts w:ascii="Times New Roman" w:hAnsi="Times New Roman" w:cs="Times New Roman"/>
          <w:bCs/>
          <w:i w:val="0"/>
          <w:spacing w:val="0"/>
          <w:sz w:val="28"/>
          <w:szCs w:val="28"/>
        </w:rPr>
      </w:pPr>
    </w:p>
    <w:p w:rsidR="00FD37A9" w:rsidRPr="00FD37A9" w:rsidRDefault="00FD37A9" w:rsidP="00FD37A9">
      <w:pPr>
        <w:pStyle w:val="230"/>
        <w:shd w:val="clear" w:color="auto" w:fill="auto"/>
        <w:tabs>
          <w:tab w:val="right" w:pos="1349"/>
        </w:tabs>
        <w:spacing w:line="240" w:lineRule="auto"/>
        <w:ind w:firstLine="709"/>
        <w:jc w:val="both"/>
        <w:rPr>
          <w:rFonts w:ascii="Times New Roman" w:hAnsi="Times New Roman" w:cs="Times New Roman"/>
          <w:b w:val="0"/>
          <w:spacing w:val="0"/>
          <w:sz w:val="28"/>
          <w:szCs w:val="28"/>
        </w:rPr>
      </w:pPr>
      <w:r>
        <w:rPr>
          <w:rStyle w:val="ArialUnicodeMS72"/>
          <w:rFonts w:ascii="Times New Roman" w:hAnsi="Times New Roman" w:cs="Times New Roman"/>
          <w:bCs/>
          <w:i w:val="0"/>
          <w:spacing w:val="0"/>
          <w:sz w:val="28"/>
          <w:szCs w:val="28"/>
        </w:rPr>
        <w:t xml:space="preserve">Таблица </w:t>
      </w:r>
      <w:r w:rsidRPr="00FD37A9">
        <w:rPr>
          <w:rStyle w:val="ArialUnicodeMS72"/>
          <w:rFonts w:ascii="Times New Roman" w:hAnsi="Times New Roman" w:cs="Times New Roman"/>
          <w:bCs/>
          <w:i w:val="0"/>
          <w:spacing w:val="0"/>
          <w:sz w:val="28"/>
          <w:szCs w:val="28"/>
        </w:rPr>
        <w:t>1</w:t>
      </w:r>
      <w:r>
        <w:rPr>
          <w:rStyle w:val="ArialUnicodeMS72"/>
          <w:rFonts w:ascii="Times New Roman" w:hAnsi="Times New Roman" w:cs="Times New Roman"/>
          <w:bCs/>
          <w:i w:val="0"/>
          <w:spacing w:val="0"/>
          <w:sz w:val="28"/>
          <w:szCs w:val="28"/>
        </w:rPr>
        <w:t xml:space="preserve"> -</w:t>
      </w:r>
      <w:r w:rsidRPr="00FD37A9">
        <w:rPr>
          <w:rStyle w:val="ArialUnicodeMS73"/>
          <w:rFonts w:ascii="Times New Roman" w:hAnsi="Times New Roman" w:cs="Times New Roman"/>
          <w:bCs/>
          <w:i w:val="0"/>
          <w:spacing w:val="0"/>
          <w:sz w:val="28"/>
          <w:szCs w:val="28"/>
        </w:rPr>
        <w:t xml:space="preserve"> Значения нормальной функции распределения</w:t>
      </w:r>
    </w:p>
    <w:p w:rsidR="00FD37A9" w:rsidRDefault="00FD37A9" w:rsidP="00FD37A9">
      <w:pPr>
        <w:pStyle w:val="2321"/>
        <w:shd w:val="clear" w:color="auto" w:fill="auto"/>
        <w:tabs>
          <w:tab w:val="right" w:pos="1346"/>
          <w:tab w:val="right" w:pos="1586"/>
          <w:tab w:val="center" w:pos="1902"/>
          <w:tab w:val="right" w:pos="2934"/>
          <w:tab w:val="right" w:pos="4523"/>
          <w:tab w:val="center" w:pos="5834"/>
        </w:tabs>
        <w:spacing w:before="0" w:line="240" w:lineRule="auto"/>
        <w:ind w:firstLine="709"/>
        <w:jc w:val="both"/>
        <w:rPr>
          <w:rStyle w:val="2320"/>
          <w:rFonts w:ascii="Times New Roman" w:hAnsi="Times New Roman" w:cs="Times New Roman"/>
          <w:bCs/>
          <w:spacing w:val="0"/>
          <w:sz w:val="28"/>
          <w:szCs w:val="28"/>
        </w:rPr>
      </w:pPr>
    </w:p>
    <w:tbl>
      <w:tblPr>
        <w:tblStyle w:val="a6"/>
        <w:tblW w:w="0" w:type="auto"/>
        <w:tblLook w:val="04A0"/>
      </w:tblPr>
      <w:tblGrid>
        <w:gridCol w:w="1260"/>
        <w:gridCol w:w="1260"/>
        <w:gridCol w:w="1260"/>
        <w:gridCol w:w="1260"/>
        <w:gridCol w:w="1260"/>
        <w:gridCol w:w="1260"/>
        <w:gridCol w:w="1260"/>
        <w:gridCol w:w="1260"/>
      </w:tblGrid>
      <w:tr w:rsidR="00FD37A9" w:rsidRPr="00FD37A9" w:rsidTr="00FD37A9">
        <w:tc>
          <w:tcPr>
            <w:tcW w:w="1260" w:type="dxa"/>
            <w:vAlign w:val="center"/>
          </w:tcPr>
          <w:p w:rsidR="00FD37A9" w:rsidRPr="00FD37A9" w:rsidRDefault="00FD37A9"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rPr>
            </w:pPr>
            <w:r>
              <w:rPr>
                <w:rStyle w:val="2320"/>
                <w:rFonts w:ascii="Times New Roman" w:hAnsi="Times New Roman" w:cs="Times New Roman"/>
                <w:bCs/>
                <w:spacing w:val="0"/>
                <w:sz w:val="24"/>
                <w:szCs w:val="28"/>
              </w:rPr>
              <w:t>х</w:t>
            </w:r>
          </w:p>
        </w:tc>
        <w:tc>
          <w:tcPr>
            <w:tcW w:w="1260" w:type="dxa"/>
            <w:vAlign w:val="center"/>
          </w:tcPr>
          <w:p w:rsidR="00FD37A9" w:rsidRPr="00FD37A9" w:rsidRDefault="00FD37A9"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lang w:val="en-US"/>
              </w:rPr>
            </w:pPr>
            <w:r>
              <w:rPr>
                <w:rStyle w:val="2320"/>
                <w:rFonts w:ascii="Times New Roman" w:hAnsi="Times New Roman" w:cs="Times New Roman"/>
                <w:bCs/>
                <w:spacing w:val="0"/>
                <w:sz w:val="24"/>
                <w:szCs w:val="28"/>
                <w:lang w:val="en-US"/>
              </w:rPr>
              <w:t>F(x)</w:t>
            </w:r>
          </w:p>
        </w:tc>
        <w:tc>
          <w:tcPr>
            <w:tcW w:w="1260" w:type="dxa"/>
            <w:vAlign w:val="center"/>
          </w:tcPr>
          <w:p w:rsidR="00FD37A9" w:rsidRPr="00FD37A9" w:rsidRDefault="00FD37A9"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rPr>
            </w:pPr>
            <w:r>
              <w:rPr>
                <w:rStyle w:val="2320"/>
                <w:rFonts w:ascii="Times New Roman" w:hAnsi="Times New Roman" w:cs="Times New Roman"/>
                <w:bCs/>
                <w:spacing w:val="0"/>
                <w:sz w:val="24"/>
                <w:szCs w:val="28"/>
              </w:rPr>
              <w:t>х</w:t>
            </w:r>
          </w:p>
        </w:tc>
        <w:tc>
          <w:tcPr>
            <w:tcW w:w="1260" w:type="dxa"/>
            <w:vAlign w:val="center"/>
          </w:tcPr>
          <w:p w:rsidR="00FD37A9" w:rsidRPr="00FD37A9" w:rsidRDefault="00FD37A9"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lang w:val="en-US"/>
              </w:rPr>
            </w:pPr>
            <w:r>
              <w:rPr>
                <w:rStyle w:val="2320"/>
                <w:rFonts w:ascii="Times New Roman" w:hAnsi="Times New Roman" w:cs="Times New Roman"/>
                <w:bCs/>
                <w:spacing w:val="0"/>
                <w:sz w:val="24"/>
                <w:szCs w:val="28"/>
                <w:lang w:val="en-US"/>
              </w:rPr>
              <w:t>F(x)</w:t>
            </w:r>
          </w:p>
        </w:tc>
        <w:tc>
          <w:tcPr>
            <w:tcW w:w="1260" w:type="dxa"/>
            <w:vAlign w:val="center"/>
          </w:tcPr>
          <w:p w:rsidR="00FD37A9" w:rsidRPr="00FD37A9" w:rsidRDefault="00FD37A9"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rPr>
            </w:pPr>
            <w:r>
              <w:rPr>
                <w:rStyle w:val="2320"/>
                <w:rFonts w:ascii="Times New Roman" w:hAnsi="Times New Roman" w:cs="Times New Roman"/>
                <w:bCs/>
                <w:spacing w:val="0"/>
                <w:sz w:val="24"/>
                <w:szCs w:val="28"/>
              </w:rPr>
              <w:t>х</w:t>
            </w:r>
          </w:p>
        </w:tc>
        <w:tc>
          <w:tcPr>
            <w:tcW w:w="1260" w:type="dxa"/>
            <w:vAlign w:val="center"/>
          </w:tcPr>
          <w:p w:rsidR="00FD37A9" w:rsidRPr="00FD37A9" w:rsidRDefault="00FD37A9"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lang w:val="en-US"/>
              </w:rPr>
            </w:pPr>
            <w:r>
              <w:rPr>
                <w:rStyle w:val="2320"/>
                <w:rFonts w:ascii="Times New Roman" w:hAnsi="Times New Roman" w:cs="Times New Roman"/>
                <w:bCs/>
                <w:spacing w:val="0"/>
                <w:sz w:val="24"/>
                <w:szCs w:val="28"/>
                <w:lang w:val="en-US"/>
              </w:rPr>
              <w:t>F(x)</w:t>
            </w:r>
          </w:p>
        </w:tc>
        <w:tc>
          <w:tcPr>
            <w:tcW w:w="1260" w:type="dxa"/>
            <w:vAlign w:val="center"/>
          </w:tcPr>
          <w:p w:rsidR="00FD37A9" w:rsidRPr="00FD37A9" w:rsidRDefault="00FD37A9"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rPr>
            </w:pPr>
            <w:r>
              <w:rPr>
                <w:rStyle w:val="2320"/>
                <w:rFonts w:ascii="Times New Roman" w:hAnsi="Times New Roman" w:cs="Times New Roman"/>
                <w:bCs/>
                <w:spacing w:val="0"/>
                <w:sz w:val="24"/>
                <w:szCs w:val="28"/>
              </w:rPr>
              <w:t>х</w:t>
            </w:r>
          </w:p>
        </w:tc>
        <w:tc>
          <w:tcPr>
            <w:tcW w:w="1260" w:type="dxa"/>
            <w:vAlign w:val="center"/>
          </w:tcPr>
          <w:p w:rsidR="00FD37A9" w:rsidRPr="00FD37A9" w:rsidRDefault="00FD37A9"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lang w:val="en-US"/>
              </w:rPr>
            </w:pPr>
            <w:r>
              <w:rPr>
                <w:rStyle w:val="2320"/>
                <w:rFonts w:ascii="Times New Roman" w:hAnsi="Times New Roman" w:cs="Times New Roman"/>
                <w:bCs/>
                <w:spacing w:val="0"/>
                <w:sz w:val="24"/>
                <w:szCs w:val="28"/>
                <w:lang w:val="en-US"/>
              </w:rPr>
              <w:t>F(x)</w:t>
            </w:r>
          </w:p>
        </w:tc>
      </w:tr>
      <w:tr w:rsidR="00FD37A9" w:rsidRPr="00B47B42" w:rsidTr="00FD37A9">
        <w:tc>
          <w:tcPr>
            <w:tcW w:w="1260" w:type="dxa"/>
            <w:vAlign w:val="center"/>
          </w:tcPr>
          <w:p w:rsidR="00FD37A9" w:rsidRPr="00B47B42" w:rsidRDefault="00FD37A9"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-2,70</w:t>
            </w:r>
          </w:p>
        </w:tc>
        <w:tc>
          <w:tcPr>
            <w:tcW w:w="1260" w:type="dxa"/>
            <w:vAlign w:val="center"/>
          </w:tcPr>
          <w:p w:rsidR="00FD37A9" w:rsidRPr="00B47B42" w:rsidRDefault="00FD37A9"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0,0035</w:t>
            </w:r>
          </w:p>
        </w:tc>
        <w:tc>
          <w:tcPr>
            <w:tcW w:w="1260" w:type="dxa"/>
            <w:vAlign w:val="center"/>
          </w:tcPr>
          <w:p w:rsidR="00FD37A9" w:rsidRPr="00B47B42" w:rsidRDefault="00FD37A9"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-1,84</w:t>
            </w:r>
          </w:p>
        </w:tc>
        <w:tc>
          <w:tcPr>
            <w:tcW w:w="1260" w:type="dxa"/>
            <w:vAlign w:val="center"/>
          </w:tcPr>
          <w:p w:rsidR="00FD37A9" w:rsidRPr="00B47B42" w:rsidRDefault="00FD37A9"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0,0329</w:t>
            </w:r>
          </w:p>
        </w:tc>
        <w:tc>
          <w:tcPr>
            <w:tcW w:w="1260" w:type="dxa"/>
            <w:vAlign w:val="center"/>
          </w:tcPr>
          <w:p w:rsidR="00FD37A9" w:rsidRPr="00B47B42" w:rsidRDefault="00FD37A9"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-1,54</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0,0618</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-1,24</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0,1075</w:t>
            </w:r>
          </w:p>
        </w:tc>
      </w:tr>
      <w:tr w:rsidR="00FD37A9" w:rsidRPr="00B47B42" w:rsidTr="00FD37A9">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-2,60</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0,0047</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-1,82</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0,0344</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-1,52</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0,0643</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-1,22</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178"/>
                <w:rFonts w:ascii="Times New Roman" w:hAnsi="Times New Roman" w:cs="Times New Roman"/>
                <w:bCs/>
                <w:spacing w:val="0"/>
                <w:sz w:val="24"/>
                <w:szCs w:val="24"/>
                <w:lang w:eastAsia="en-US"/>
              </w:rPr>
              <w:t>0,1112</w:t>
            </w:r>
          </w:p>
        </w:tc>
      </w:tr>
      <w:tr w:rsidR="00FD37A9" w:rsidRPr="00B47B42" w:rsidTr="00FD37A9">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-2,50</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0,0062</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-1,80</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0,0359</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-1,50</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0,0668</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-1,20</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0,1152</w:t>
            </w:r>
          </w:p>
        </w:tc>
      </w:tr>
      <w:tr w:rsidR="00FD37A9" w:rsidRPr="00B47B42" w:rsidTr="00FD37A9">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-2,40</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0,0</w:t>
            </w:r>
            <w:r w:rsidRPr="00B47B42">
              <w:rPr>
                <w:rStyle w:val="9"/>
                <w:rFonts w:ascii="Times New Roman" w:hAnsi="Times New Roman" w:cs="Times New Roman"/>
                <w:i w:val="0"/>
                <w:spacing w:val="0"/>
                <w:sz w:val="24"/>
                <w:szCs w:val="24"/>
                <w:lang w:eastAsia="en-US"/>
              </w:rPr>
              <w:t>082</w:t>
            </w:r>
          </w:p>
        </w:tc>
        <w:tc>
          <w:tcPr>
            <w:tcW w:w="1260" w:type="dxa"/>
            <w:vAlign w:val="center"/>
          </w:tcPr>
          <w:p w:rsidR="00FD37A9" w:rsidRPr="00B47B42" w:rsidRDefault="0020557B"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-1,78</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0,0375</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-1,48</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0,0694</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-1,18</w:t>
            </w:r>
          </w:p>
        </w:tc>
        <w:tc>
          <w:tcPr>
            <w:tcW w:w="1260" w:type="dxa"/>
            <w:vAlign w:val="center"/>
          </w:tcPr>
          <w:p w:rsidR="00FD37A9"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B47B42">
              <w:rPr>
                <w:rStyle w:val="8Arial"/>
                <w:rFonts w:ascii="Times New Roman" w:hAnsi="Times New Roman" w:cs="Times New Roman"/>
                <w:b w:val="0"/>
                <w:spacing w:val="0"/>
                <w:sz w:val="24"/>
                <w:szCs w:val="24"/>
                <w:lang w:eastAsia="en-US"/>
              </w:rPr>
              <w:t>0,1190</w:t>
            </w:r>
          </w:p>
        </w:tc>
      </w:tr>
      <w:tr w:rsidR="0020557B" w:rsidRPr="00B47B42" w:rsidTr="00FD37A9">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-2,30</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0,0107</w:t>
            </w:r>
          </w:p>
        </w:tc>
        <w:tc>
          <w:tcPr>
            <w:tcW w:w="1260" w:type="dxa"/>
            <w:vAlign w:val="center"/>
          </w:tcPr>
          <w:p w:rsidR="0020557B" w:rsidRPr="00B47B42" w:rsidRDefault="0020557B"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-1,76</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0,0392</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-1,46</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0,0721</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-1,16</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0,1230</w:t>
            </w:r>
          </w:p>
        </w:tc>
      </w:tr>
      <w:tr w:rsidR="0020557B" w:rsidRPr="00B47B42" w:rsidTr="00FD37A9">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-2,20</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0,0139</w:t>
            </w:r>
          </w:p>
        </w:tc>
        <w:tc>
          <w:tcPr>
            <w:tcW w:w="1260" w:type="dxa"/>
            <w:vAlign w:val="center"/>
          </w:tcPr>
          <w:p w:rsidR="0020557B" w:rsidRPr="00B47B42" w:rsidRDefault="0020557B"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-1,74</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0,0409</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-1,44</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0,0749</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-1,14</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0,1271</w:t>
            </w:r>
          </w:p>
        </w:tc>
      </w:tr>
      <w:tr w:rsidR="0020557B" w:rsidRPr="00B47B42" w:rsidTr="00FD37A9">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-2,10</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0,0179</w:t>
            </w:r>
          </w:p>
        </w:tc>
        <w:tc>
          <w:tcPr>
            <w:tcW w:w="1260" w:type="dxa"/>
            <w:vAlign w:val="center"/>
          </w:tcPr>
          <w:p w:rsidR="0020557B" w:rsidRPr="00B47B42" w:rsidRDefault="0020557B"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-1,72</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0,0427</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-1,42</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0,0778</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-1,12</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0,1314</w:t>
            </w:r>
          </w:p>
        </w:tc>
      </w:tr>
      <w:tr w:rsidR="0020557B" w:rsidRPr="00B47B42" w:rsidTr="00FD37A9">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-2,00</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0,0228</w:t>
            </w:r>
          </w:p>
        </w:tc>
        <w:tc>
          <w:tcPr>
            <w:tcW w:w="1260" w:type="dxa"/>
            <w:vAlign w:val="center"/>
          </w:tcPr>
          <w:p w:rsidR="0020557B" w:rsidRPr="00B47B42" w:rsidRDefault="0020557B"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-1,70</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0,0446</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-1,40</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0,0808</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-1,10</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0,1357</w:t>
            </w:r>
          </w:p>
        </w:tc>
      </w:tr>
      <w:tr w:rsidR="0020557B" w:rsidRPr="00B47B42" w:rsidTr="00FD37A9">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-1,98</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0,0239</w:t>
            </w:r>
          </w:p>
        </w:tc>
        <w:tc>
          <w:tcPr>
            <w:tcW w:w="1260" w:type="dxa"/>
            <w:vAlign w:val="center"/>
          </w:tcPr>
          <w:p w:rsidR="0020557B" w:rsidRPr="00B47B42" w:rsidRDefault="0020557B"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-1,68</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0,0465</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-1,38</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0,0838</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-1,08</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0,1401</w:t>
            </w:r>
          </w:p>
        </w:tc>
      </w:tr>
      <w:tr w:rsidR="0020557B" w:rsidRPr="00B47B42" w:rsidTr="00FD37A9">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-1,96</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0,0250</w:t>
            </w:r>
          </w:p>
        </w:tc>
        <w:tc>
          <w:tcPr>
            <w:tcW w:w="1260" w:type="dxa"/>
            <w:vAlign w:val="center"/>
          </w:tcPr>
          <w:p w:rsidR="0020557B" w:rsidRPr="00B47B42" w:rsidRDefault="0020557B"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-1,66</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0,0485</w:t>
            </w:r>
          </w:p>
        </w:tc>
        <w:tc>
          <w:tcPr>
            <w:tcW w:w="1260" w:type="dxa"/>
            <w:vAlign w:val="center"/>
          </w:tcPr>
          <w:p w:rsidR="0020557B" w:rsidRPr="00B47B42" w:rsidRDefault="0020557B"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-1,36</w:t>
            </w:r>
          </w:p>
        </w:tc>
        <w:tc>
          <w:tcPr>
            <w:tcW w:w="1260" w:type="dxa"/>
            <w:vAlign w:val="center"/>
          </w:tcPr>
          <w:p w:rsidR="0020557B" w:rsidRPr="00B47B42" w:rsidRDefault="00792B4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0,0869</w:t>
            </w:r>
          </w:p>
        </w:tc>
        <w:tc>
          <w:tcPr>
            <w:tcW w:w="1260" w:type="dxa"/>
            <w:vAlign w:val="center"/>
          </w:tcPr>
          <w:p w:rsidR="0020557B" w:rsidRPr="00B47B42" w:rsidRDefault="00792B4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-1,06</w:t>
            </w:r>
          </w:p>
        </w:tc>
        <w:tc>
          <w:tcPr>
            <w:tcW w:w="1260" w:type="dxa"/>
            <w:vAlign w:val="center"/>
          </w:tcPr>
          <w:p w:rsidR="0020557B" w:rsidRPr="00B47B42" w:rsidRDefault="00792B4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0,1446</w:t>
            </w:r>
          </w:p>
        </w:tc>
      </w:tr>
      <w:tr w:rsidR="00792B4E" w:rsidRPr="00B47B42" w:rsidTr="00FD37A9">
        <w:tc>
          <w:tcPr>
            <w:tcW w:w="1260" w:type="dxa"/>
            <w:vAlign w:val="center"/>
          </w:tcPr>
          <w:p w:rsidR="00792B4E"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-1,94</w:t>
            </w:r>
          </w:p>
        </w:tc>
        <w:tc>
          <w:tcPr>
            <w:tcW w:w="1260" w:type="dxa"/>
            <w:vAlign w:val="center"/>
          </w:tcPr>
          <w:p w:rsidR="00792B4E"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0,0262</w:t>
            </w:r>
          </w:p>
        </w:tc>
        <w:tc>
          <w:tcPr>
            <w:tcW w:w="1260" w:type="dxa"/>
            <w:vAlign w:val="center"/>
          </w:tcPr>
          <w:p w:rsidR="00792B4E" w:rsidRPr="00B47B42" w:rsidRDefault="001E2E62"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-1,64</w:t>
            </w:r>
          </w:p>
        </w:tc>
        <w:tc>
          <w:tcPr>
            <w:tcW w:w="1260" w:type="dxa"/>
            <w:vAlign w:val="center"/>
          </w:tcPr>
          <w:p w:rsidR="00792B4E"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0,0505</w:t>
            </w:r>
          </w:p>
        </w:tc>
        <w:tc>
          <w:tcPr>
            <w:tcW w:w="1260" w:type="dxa"/>
            <w:vAlign w:val="center"/>
          </w:tcPr>
          <w:p w:rsidR="00792B4E"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-1,34</w:t>
            </w:r>
          </w:p>
        </w:tc>
        <w:tc>
          <w:tcPr>
            <w:tcW w:w="1260" w:type="dxa"/>
            <w:vAlign w:val="center"/>
          </w:tcPr>
          <w:p w:rsidR="00792B4E"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0,0901</w:t>
            </w:r>
          </w:p>
        </w:tc>
        <w:tc>
          <w:tcPr>
            <w:tcW w:w="1260" w:type="dxa"/>
            <w:vAlign w:val="center"/>
          </w:tcPr>
          <w:p w:rsidR="00792B4E"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-1,04</w:t>
            </w:r>
          </w:p>
        </w:tc>
        <w:tc>
          <w:tcPr>
            <w:tcW w:w="1260" w:type="dxa"/>
            <w:vAlign w:val="center"/>
          </w:tcPr>
          <w:p w:rsidR="00792B4E"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0,1492</w:t>
            </w:r>
          </w:p>
        </w:tc>
      </w:tr>
      <w:tr w:rsidR="001E2E62" w:rsidRPr="00B47B42" w:rsidTr="00FD37A9">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-1,92</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0,0274</w:t>
            </w:r>
          </w:p>
        </w:tc>
        <w:tc>
          <w:tcPr>
            <w:tcW w:w="1260" w:type="dxa"/>
            <w:vAlign w:val="center"/>
          </w:tcPr>
          <w:p w:rsidR="001E2E62" w:rsidRPr="00B47B42" w:rsidRDefault="001E2E62"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-1,62</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0,0526</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-1,32</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0,0934</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-1,02</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0,1539</w:t>
            </w:r>
          </w:p>
        </w:tc>
      </w:tr>
      <w:tr w:rsidR="001E2E62" w:rsidRPr="00B47B42" w:rsidTr="00FD37A9">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-1,90</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0,0288</w:t>
            </w:r>
          </w:p>
        </w:tc>
        <w:tc>
          <w:tcPr>
            <w:tcW w:w="1260" w:type="dxa"/>
            <w:vAlign w:val="center"/>
          </w:tcPr>
          <w:p w:rsidR="001E2E62" w:rsidRPr="00B47B42" w:rsidRDefault="001E2E62"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B47B42">
              <w:rPr>
                <w:rStyle w:val="8Arial"/>
                <w:rFonts w:ascii="Times New Roman" w:hAnsi="Times New Roman" w:cs="Times New Roman"/>
                <w:b w:val="0"/>
                <w:spacing w:val="0"/>
                <w:sz w:val="24"/>
                <w:szCs w:val="24"/>
                <w:lang w:val="en-US" w:eastAsia="en-US"/>
              </w:rPr>
              <w:t>-1.60</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0,0548</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-1,30</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0,0968</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-1,00</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0,1587</w:t>
            </w:r>
          </w:p>
        </w:tc>
      </w:tr>
      <w:tr w:rsidR="001E2E62" w:rsidRPr="00B47B42" w:rsidTr="00FD37A9">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-1,88</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0,0301</w:t>
            </w:r>
          </w:p>
        </w:tc>
        <w:tc>
          <w:tcPr>
            <w:tcW w:w="1260" w:type="dxa"/>
            <w:vAlign w:val="center"/>
          </w:tcPr>
          <w:p w:rsidR="001E2E62" w:rsidRPr="00B47B42" w:rsidRDefault="001E2E62"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B47B42">
              <w:rPr>
                <w:rStyle w:val="8Arial"/>
                <w:rFonts w:ascii="Times New Roman" w:hAnsi="Times New Roman" w:cs="Times New Roman"/>
                <w:b w:val="0"/>
                <w:spacing w:val="0"/>
                <w:sz w:val="24"/>
                <w:szCs w:val="24"/>
                <w:lang w:eastAsia="en-US"/>
              </w:rPr>
              <w:t>-1,58</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0,0571</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-1,28</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0,1003</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-0,098</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0,1635</w:t>
            </w:r>
          </w:p>
        </w:tc>
      </w:tr>
      <w:tr w:rsidR="001E2E62" w:rsidRPr="00B47B42" w:rsidTr="00FD37A9">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-1,86</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0,0314</w:t>
            </w:r>
          </w:p>
        </w:tc>
        <w:tc>
          <w:tcPr>
            <w:tcW w:w="1260" w:type="dxa"/>
            <w:vAlign w:val="center"/>
          </w:tcPr>
          <w:p w:rsidR="001E2E62" w:rsidRPr="00B47B42" w:rsidRDefault="001E2E62"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-1,56</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0,0594</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-1,26</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0,1038</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-0,96</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0,1685</w:t>
            </w:r>
          </w:p>
        </w:tc>
      </w:tr>
      <w:tr w:rsidR="001E2E62" w:rsidRPr="00B47B42" w:rsidTr="00FD37A9">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-0,94</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0,1736</w:t>
            </w:r>
          </w:p>
        </w:tc>
        <w:tc>
          <w:tcPr>
            <w:tcW w:w="1260" w:type="dxa"/>
            <w:vAlign w:val="center"/>
          </w:tcPr>
          <w:p w:rsidR="001E2E62" w:rsidRPr="00B47B42" w:rsidRDefault="001E2E62"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-0,62</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0,2676</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-0,30</w:t>
            </w:r>
          </w:p>
        </w:tc>
        <w:tc>
          <w:tcPr>
            <w:tcW w:w="1260" w:type="dxa"/>
            <w:vAlign w:val="center"/>
          </w:tcPr>
          <w:p w:rsidR="001E2E62" w:rsidRPr="00B47B42" w:rsidRDefault="001E2E6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0,3821</w:t>
            </w:r>
          </w:p>
        </w:tc>
        <w:tc>
          <w:tcPr>
            <w:tcW w:w="1260" w:type="dxa"/>
            <w:vAlign w:val="center"/>
          </w:tcPr>
          <w:p w:rsidR="001E2E62"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0,02</w:t>
            </w:r>
          </w:p>
        </w:tc>
        <w:tc>
          <w:tcPr>
            <w:tcW w:w="1260" w:type="dxa"/>
            <w:vAlign w:val="center"/>
          </w:tcPr>
          <w:p w:rsidR="001E2E62"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0,5080</w:t>
            </w:r>
          </w:p>
        </w:tc>
      </w:tr>
      <w:tr w:rsidR="001144F6" w:rsidRPr="00B47B42" w:rsidTr="00FD37A9">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-0,92</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0,1783</w:t>
            </w:r>
          </w:p>
        </w:tc>
        <w:tc>
          <w:tcPr>
            <w:tcW w:w="1260" w:type="dxa"/>
            <w:vAlign w:val="center"/>
          </w:tcPr>
          <w:p w:rsidR="001144F6" w:rsidRPr="00B47B42" w:rsidRDefault="001144F6"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-0,60</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0,2743</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-0,28</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0,3897</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0,04</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0,5160</w:t>
            </w:r>
          </w:p>
        </w:tc>
      </w:tr>
      <w:tr w:rsidR="001144F6" w:rsidRPr="00B47B42" w:rsidTr="00FD37A9">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-0,90</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0,1841</w:t>
            </w:r>
          </w:p>
        </w:tc>
        <w:tc>
          <w:tcPr>
            <w:tcW w:w="1260" w:type="dxa"/>
            <w:vAlign w:val="center"/>
          </w:tcPr>
          <w:p w:rsidR="001144F6" w:rsidRPr="00B47B42" w:rsidRDefault="001144F6"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-0,58</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0,2810</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-0,26</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0,3974</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0,06</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0,5239</w:t>
            </w:r>
          </w:p>
        </w:tc>
      </w:tr>
      <w:tr w:rsidR="001144F6" w:rsidRPr="00B47B42" w:rsidTr="00FD37A9">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-0,88</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0,1894</w:t>
            </w:r>
          </w:p>
        </w:tc>
        <w:tc>
          <w:tcPr>
            <w:tcW w:w="1260" w:type="dxa"/>
            <w:vAlign w:val="center"/>
          </w:tcPr>
          <w:p w:rsidR="001144F6" w:rsidRPr="00B47B42" w:rsidRDefault="001144F6"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-0,56</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0,2877</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-0,24</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0,4052</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0,08</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0,5319</w:t>
            </w:r>
          </w:p>
        </w:tc>
      </w:tr>
      <w:tr w:rsidR="001144F6" w:rsidRPr="00B47B42" w:rsidTr="00FD37A9">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-0,86</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0,1949</w:t>
            </w:r>
          </w:p>
        </w:tc>
        <w:tc>
          <w:tcPr>
            <w:tcW w:w="1260" w:type="dxa"/>
            <w:vAlign w:val="center"/>
          </w:tcPr>
          <w:p w:rsidR="001144F6" w:rsidRPr="00B47B42" w:rsidRDefault="001144F6"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-0,54</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0,2946</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-0,22</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0,4129</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0,10</w:t>
            </w:r>
          </w:p>
        </w:tc>
        <w:tc>
          <w:tcPr>
            <w:tcW w:w="1260" w:type="dxa"/>
            <w:vAlign w:val="center"/>
          </w:tcPr>
          <w:p w:rsidR="001144F6" w:rsidRPr="00B47B42" w:rsidRDefault="001144F6"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0,5398</w:t>
            </w:r>
          </w:p>
        </w:tc>
      </w:tr>
      <w:tr w:rsidR="0074221E" w:rsidRPr="00B47B42" w:rsidTr="00FD37A9">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-0,84</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0,2005</w:t>
            </w:r>
          </w:p>
        </w:tc>
        <w:tc>
          <w:tcPr>
            <w:tcW w:w="1260" w:type="dxa"/>
            <w:vAlign w:val="center"/>
          </w:tcPr>
          <w:p w:rsidR="0074221E" w:rsidRPr="00B47B42" w:rsidRDefault="0074221E"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-0,52</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0,3015</w:t>
            </w:r>
          </w:p>
        </w:tc>
        <w:tc>
          <w:tcPr>
            <w:tcW w:w="1260" w:type="dxa"/>
            <w:vAlign w:val="center"/>
          </w:tcPr>
          <w:p w:rsidR="0074221E" w:rsidRPr="00B47B42" w:rsidRDefault="0074221E"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-0,20</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0,4207</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0,12</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0,5478</w:t>
            </w:r>
          </w:p>
        </w:tc>
      </w:tr>
      <w:tr w:rsidR="0074221E" w:rsidRPr="00B47B42" w:rsidTr="00FD37A9">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-0,82</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0,2061</w:t>
            </w:r>
          </w:p>
        </w:tc>
        <w:tc>
          <w:tcPr>
            <w:tcW w:w="1260" w:type="dxa"/>
            <w:vAlign w:val="center"/>
          </w:tcPr>
          <w:p w:rsidR="0074221E" w:rsidRPr="00B47B42" w:rsidRDefault="0074221E"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-0,50</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0,3085</w:t>
            </w:r>
          </w:p>
        </w:tc>
        <w:tc>
          <w:tcPr>
            <w:tcW w:w="1260" w:type="dxa"/>
            <w:vAlign w:val="center"/>
          </w:tcPr>
          <w:p w:rsidR="0074221E" w:rsidRPr="00B47B42" w:rsidRDefault="0074221E"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-0,18</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0,4286</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-0,14</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0,5557</w:t>
            </w:r>
          </w:p>
        </w:tc>
      </w:tr>
      <w:tr w:rsidR="0074221E" w:rsidRPr="00B47B42" w:rsidTr="00FD37A9">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-0,80</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0,2119</w:t>
            </w:r>
          </w:p>
        </w:tc>
        <w:tc>
          <w:tcPr>
            <w:tcW w:w="1260" w:type="dxa"/>
            <w:vAlign w:val="center"/>
          </w:tcPr>
          <w:p w:rsidR="0074221E" w:rsidRPr="00B47B42" w:rsidRDefault="0074221E"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-0,48</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0,3156</w:t>
            </w:r>
          </w:p>
        </w:tc>
        <w:tc>
          <w:tcPr>
            <w:tcW w:w="1260" w:type="dxa"/>
            <w:vAlign w:val="center"/>
          </w:tcPr>
          <w:p w:rsidR="0074221E" w:rsidRPr="00B47B42" w:rsidRDefault="0074221E"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-0,16</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0,4364</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0,16</w:t>
            </w:r>
          </w:p>
        </w:tc>
        <w:tc>
          <w:tcPr>
            <w:tcW w:w="1260" w:type="dxa"/>
            <w:vAlign w:val="center"/>
          </w:tcPr>
          <w:p w:rsidR="0074221E" w:rsidRPr="00B47B42" w:rsidRDefault="0074221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0,5636</w:t>
            </w:r>
          </w:p>
        </w:tc>
      </w:tr>
      <w:tr w:rsidR="0074221E" w:rsidRPr="00B47B42" w:rsidTr="00FD37A9">
        <w:tc>
          <w:tcPr>
            <w:tcW w:w="1260" w:type="dxa"/>
            <w:vAlign w:val="center"/>
          </w:tcPr>
          <w:p w:rsidR="0074221E" w:rsidRPr="00B47B42" w:rsidRDefault="00B47B42"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-0,78</w:t>
            </w:r>
          </w:p>
        </w:tc>
        <w:tc>
          <w:tcPr>
            <w:tcW w:w="1260" w:type="dxa"/>
            <w:vAlign w:val="center"/>
          </w:tcPr>
          <w:p w:rsidR="0074221E"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0,2177</w:t>
            </w:r>
          </w:p>
        </w:tc>
        <w:tc>
          <w:tcPr>
            <w:tcW w:w="1260" w:type="dxa"/>
            <w:vAlign w:val="center"/>
          </w:tcPr>
          <w:p w:rsidR="0074221E" w:rsidRPr="00B47B42" w:rsidRDefault="00B47B42"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-0,46</w:t>
            </w:r>
          </w:p>
        </w:tc>
        <w:tc>
          <w:tcPr>
            <w:tcW w:w="1260" w:type="dxa"/>
            <w:vAlign w:val="center"/>
          </w:tcPr>
          <w:p w:rsidR="0074221E"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0,3228</w:t>
            </w:r>
          </w:p>
        </w:tc>
        <w:tc>
          <w:tcPr>
            <w:tcW w:w="1260" w:type="dxa"/>
            <w:vAlign w:val="center"/>
          </w:tcPr>
          <w:p w:rsidR="0074221E" w:rsidRPr="00B47B42" w:rsidRDefault="00B47B42"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-0,14</w:t>
            </w:r>
          </w:p>
        </w:tc>
        <w:tc>
          <w:tcPr>
            <w:tcW w:w="1260" w:type="dxa"/>
            <w:vAlign w:val="center"/>
          </w:tcPr>
          <w:p w:rsidR="0074221E"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0,4443</w:t>
            </w:r>
          </w:p>
        </w:tc>
        <w:tc>
          <w:tcPr>
            <w:tcW w:w="1260" w:type="dxa"/>
            <w:vAlign w:val="center"/>
          </w:tcPr>
          <w:p w:rsidR="0074221E"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0,18</w:t>
            </w:r>
          </w:p>
        </w:tc>
        <w:tc>
          <w:tcPr>
            <w:tcW w:w="1260" w:type="dxa"/>
            <w:vAlign w:val="center"/>
          </w:tcPr>
          <w:p w:rsidR="0074221E"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0,5714</w:t>
            </w:r>
          </w:p>
        </w:tc>
      </w:tr>
      <w:tr w:rsidR="00B47B42" w:rsidRPr="00B47B42" w:rsidTr="00FD37A9">
        <w:tc>
          <w:tcPr>
            <w:tcW w:w="1260" w:type="dxa"/>
            <w:vAlign w:val="center"/>
          </w:tcPr>
          <w:p w:rsidR="00B47B42" w:rsidRPr="00B47B42" w:rsidRDefault="00B47B42"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-0,76</w:t>
            </w:r>
          </w:p>
        </w:tc>
        <w:tc>
          <w:tcPr>
            <w:tcW w:w="1260" w:type="dxa"/>
            <w:vAlign w:val="center"/>
          </w:tcPr>
          <w:p w:rsidR="00B47B42"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0,2236</w:t>
            </w:r>
          </w:p>
        </w:tc>
        <w:tc>
          <w:tcPr>
            <w:tcW w:w="1260" w:type="dxa"/>
            <w:vAlign w:val="center"/>
          </w:tcPr>
          <w:p w:rsidR="00B47B42" w:rsidRPr="00B47B42" w:rsidRDefault="00B47B42"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-0,44</w:t>
            </w:r>
          </w:p>
        </w:tc>
        <w:tc>
          <w:tcPr>
            <w:tcW w:w="1260" w:type="dxa"/>
            <w:vAlign w:val="center"/>
          </w:tcPr>
          <w:p w:rsidR="00B47B42"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0,3300</w:t>
            </w:r>
          </w:p>
        </w:tc>
        <w:tc>
          <w:tcPr>
            <w:tcW w:w="1260" w:type="dxa"/>
            <w:vAlign w:val="center"/>
          </w:tcPr>
          <w:p w:rsidR="00B47B42" w:rsidRPr="00B47B42" w:rsidRDefault="00B47B42"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-0,12</w:t>
            </w:r>
          </w:p>
        </w:tc>
        <w:tc>
          <w:tcPr>
            <w:tcW w:w="1260" w:type="dxa"/>
            <w:vAlign w:val="center"/>
          </w:tcPr>
          <w:p w:rsidR="00B47B42"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0,4522</w:t>
            </w:r>
          </w:p>
        </w:tc>
        <w:tc>
          <w:tcPr>
            <w:tcW w:w="1260" w:type="dxa"/>
            <w:vAlign w:val="center"/>
          </w:tcPr>
          <w:p w:rsidR="00B47B42"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0,20</w:t>
            </w:r>
          </w:p>
        </w:tc>
        <w:tc>
          <w:tcPr>
            <w:tcW w:w="1260" w:type="dxa"/>
            <w:vAlign w:val="center"/>
          </w:tcPr>
          <w:p w:rsidR="00B47B42"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0,5793</w:t>
            </w:r>
          </w:p>
        </w:tc>
      </w:tr>
      <w:tr w:rsidR="00B47B42" w:rsidRPr="00B47B42" w:rsidTr="00FD37A9">
        <w:tc>
          <w:tcPr>
            <w:tcW w:w="1260" w:type="dxa"/>
            <w:vAlign w:val="center"/>
          </w:tcPr>
          <w:p w:rsidR="00B47B42" w:rsidRPr="00B47B42" w:rsidRDefault="00B47B42"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-0,74</w:t>
            </w:r>
          </w:p>
        </w:tc>
        <w:tc>
          <w:tcPr>
            <w:tcW w:w="1260" w:type="dxa"/>
            <w:vAlign w:val="center"/>
          </w:tcPr>
          <w:p w:rsidR="00B47B42"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0,2297</w:t>
            </w:r>
          </w:p>
        </w:tc>
        <w:tc>
          <w:tcPr>
            <w:tcW w:w="1260" w:type="dxa"/>
            <w:vAlign w:val="center"/>
          </w:tcPr>
          <w:p w:rsidR="00B47B42" w:rsidRPr="00B47B42" w:rsidRDefault="00B47B42"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-0,42</w:t>
            </w:r>
          </w:p>
        </w:tc>
        <w:tc>
          <w:tcPr>
            <w:tcW w:w="1260" w:type="dxa"/>
            <w:vAlign w:val="center"/>
          </w:tcPr>
          <w:p w:rsidR="00B47B42"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0,3372</w:t>
            </w:r>
          </w:p>
        </w:tc>
        <w:tc>
          <w:tcPr>
            <w:tcW w:w="1260" w:type="dxa"/>
            <w:vAlign w:val="center"/>
          </w:tcPr>
          <w:p w:rsidR="00B47B42" w:rsidRPr="00B47B42" w:rsidRDefault="00B47B42"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-0,10</w:t>
            </w:r>
          </w:p>
        </w:tc>
        <w:tc>
          <w:tcPr>
            <w:tcW w:w="1260" w:type="dxa"/>
            <w:vAlign w:val="center"/>
          </w:tcPr>
          <w:p w:rsidR="00B47B42"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0,4602</w:t>
            </w:r>
          </w:p>
        </w:tc>
        <w:tc>
          <w:tcPr>
            <w:tcW w:w="1260" w:type="dxa"/>
            <w:vAlign w:val="center"/>
          </w:tcPr>
          <w:p w:rsidR="00B47B42"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0,22</w:t>
            </w:r>
          </w:p>
        </w:tc>
        <w:tc>
          <w:tcPr>
            <w:tcW w:w="1260" w:type="dxa"/>
            <w:vAlign w:val="center"/>
          </w:tcPr>
          <w:p w:rsidR="00B47B42" w:rsidRPr="00B47B42"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B47B42">
              <w:rPr>
                <w:rStyle w:val="8Arial"/>
                <w:rFonts w:ascii="Times New Roman" w:hAnsi="Times New Roman" w:cs="Times New Roman"/>
                <w:b w:val="0"/>
                <w:spacing w:val="0"/>
                <w:sz w:val="24"/>
                <w:szCs w:val="24"/>
                <w:lang w:eastAsia="en-US"/>
              </w:rPr>
              <w:t>0,5871</w:t>
            </w:r>
          </w:p>
        </w:tc>
      </w:tr>
      <w:tr w:rsidR="00B47B42" w:rsidRPr="00354E4A" w:rsidTr="00FD37A9">
        <w:tc>
          <w:tcPr>
            <w:tcW w:w="1260" w:type="dxa"/>
            <w:vAlign w:val="center"/>
          </w:tcPr>
          <w:p w:rsidR="00B47B42" w:rsidRPr="00354E4A" w:rsidRDefault="00B47B42"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val="en-US" w:eastAsia="en-US"/>
              </w:rPr>
              <w:t>-0,72</w:t>
            </w:r>
          </w:p>
        </w:tc>
        <w:tc>
          <w:tcPr>
            <w:tcW w:w="1260" w:type="dxa"/>
            <w:vAlign w:val="center"/>
          </w:tcPr>
          <w:p w:rsidR="00B47B42" w:rsidRPr="00354E4A"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val="en-US" w:eastAsia="en-US"/>
              </w:rPr>
              <w:t>0,2358</w:t>
            </w:r>
          </w:p>
        </w:tc>
        <w:tc>
          <w:tcPr>
            <w:tcW w:w="1260" w:type="dxa"/>
            <w:vAlign w:val="center"/>
          </w:tcPr>
          <w:p w:rsidR="00B47B42" w:rsidRPr="00354E4A" w:rsidRDefault="00B47B42"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val="en-US" w:eastAsia="en-US"/>
              </w:rPr>
              <w:t>-0,40</w:t>
            </w:r>
          </w:p>
        </w:tc>
        <w:tc>
          <w:tcPr>
            <w:tcW w:w="1260" w:type="dxa"/>
            <w:vAlign w:val="center"/>
          </w:tcPr>
          <w:p w:rsidR="00B47B42" w:rsidRPr="00354E4A" w:rsidRDefault="00B47B42"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val="en-US" w:eastAsia="en-US"/>
              </w:rPr>
              <w:t>0,3446</w:t>
            </w:r>
          </w:p>
        </w:tc>
        <w:tc>
          <w:tcPr>
            <w:tcW w:w="1260" w:type="dxa"/>
            <w:vAlign w:val="center"/>
          </w:tcPr>
          <w:p w:rsidR="00B47B42" w:rsidRPr="00354E4A" w:rsidRDefault="00BE5D5D"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val="en-US" w:eastAsia="en-US"/>
              </w:rPr>
              <w:t>-0,08</w:t>
            </w:r>
          </w:p>
        </w:tc>
        <w:tc>
          <w:tcPr>
            <w:tcW w:w="1260" w:type="dxa"/>
            <w:vAlign w:val="center"/>
          </w:tcPr>
          <w:p w:rsidR="00B47B42"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val="en-US" w:eastAsia="en-US"/>
              </w:rPr>
              <w:t>0,4681</w:t>
            </w:r>
          </w:p>
        </w:tc>
        <w:tc>
          <w:tcPr>
            <w:tcW w:w="1260" w:type="dxa"/>
            <w:vAlign w:val="center"/>
          </w:tcPr>
          <w:p w:rsidR="00B47B42"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val="en-US" w:eastAsia="en-US"/>
              </w:rPr>
              <w:t>0,24</w:t>
            </w:r>
          </w:p>
        </w:tc>
        <w:tc>
          <w:tcPr>
            <w:tcW w:w="1260" w:type="dxa"/>
            <w:vAlign w:val="center"/>
          </w:tcPr>
          <w:p w:rsidR="00B47B42"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0,</w:t>
            </w:r>
            <w:r w:rsidRPr="00354E4A">
              <w:rPr>
                <w:rStyle w:val="8Arial"/>
                <w:rFonts w:ascii="Times New Roman" w:hAnsi="Times New Roman" w:cs="Times New Roman"/>
                <w:b w:val="0"/>
                <w:spacing w:val="0"/>
                <w:sz w:val="24"/>
                <w:szCs w:val="24"/>
                <w:lang w:val="en-US" w:eastAsia="en-US"/>
              </w:rPr>
              <w:t>1411</w:t>
            </w:r>
          </w:p>
        </w:tc>
      </w:tr>
      <w:tr w:rsidR="00BE5D5D" w:rsidRPr="00354E4A" w:rsidTr="00FD37A9">
        <w:tc>
          <w:tcPr>
            <w:tcW w:w="1260" w:type="dxa"/>
            <w:vAlign w:val="center"/>
          </w:tcPr>
          <w:p w:rsidR="00BE5D5D" w:rsidRPr="00354E4A" w:rsidRDefault="00BE5D5D"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-0,70</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0,2420</w:t>
            </w:r>
          </w:p>
        </w:tc>
        <w:tc>
          <w:tcPr>
            <w:tcW w:w="1260" w:type="dxa"/>
            <w:vAlign w:val="center"/>
          </w:tcPr>
          <w:p w:rsidR="00BE5D5D" w:rsidRPr="00354E4A" w:rsidRDefault="00BE5D5D"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-0,38</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0,3520</w:t>
            </w:r>
          </w:p>
        </w:tc>
        <w:tc>
          <w:tcPr>
            <w:tcW w:w="1260" w:type="dxa"/>
            <w:vAlign w:val="center"/>
          </w:tcPr>
          <w:p w:rsidR="00BE5D5D" w:rsidRPr="00354E4A" w:rsidRDefault="00BE5D5D"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-0,06</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0,4761</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6,26</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0,6026</w:t>
            </w:r>
          </w:p>
        </w:tc>
      </w:tr>
      <w:tr w:rsidR="00BE5D5D" w:rsidRPr="00354E4A" w:rsidTr="00FD37A9">
        <w:tc>
          <w:tcPr>
            <w:tcW w:w="1260" w:type="dxa"/>
            <w:vAlign w:val="center"/>
          </w:tcPr>
          <w:p w:rsidR="00BE5D5D" w:rsidRPr="00354E4A" w:rsidRDefault="00BE5D5D"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-0,68</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0,2483</w:t>
            </w:r>
          </w:p>
        </w:tc>
        <w:tc>
          <w:tcPr>
            <w:tcW w:w="1260" w:type="dxa"/>
            <w:vAlign w:val="center"/>
          </w:tcPr>
          <w:p w:rsidR="00BE5D5D" w:rsidRPr="00354E4A" w:rsidRDefault="00BE5D5D"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-0,36</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0,3594</w:t>
            </w:r>
          </w:p>
        </w:tc>
        <w:tc>
          <w:tcPr>
            <w:tcW w:w="1260" w:type="dxa"/>
            <w:vAlign w:val="center"/>
          </w:tcPr>
          <w:p w:rsidR="00BE5D5D" w:rsidRPr="00354E4A" w:rsidRDefault="00BE5D5D"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-0,04</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0,4840</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val="en-US" w:eastAsia="en-US"/>
              </w:rPr>
              <w:t>0,28</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0,6103</w:t>
            </w:r>
          </w:p>
        </w:tc>
      </w:tr>
      <w:tr w:rsidR="00BE5D5D" w:rsidRPr="00354E4A" w:rsidTr="00FD37A9">
        <w:tc>
          <w:tcPr>
            <w:tcW w:w="1260" w:type="dxa"/>
            <w:vAlign w:val="center"/>
          </w:tcPr>
          <w:p w:rsidR="00BE5D5D" w:rsidRPr="00354E4A" w:rsidRDefault="00BE5D5D"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-0,66</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0,2546</w:t>
            </w:r>
          </w:p>
        </w:tc>
        <w:tc>
          <w:tcPr>
            <w:tcW w:w="1260" w:type="dxa"/>
            <w:vAlign w:val="center"/>
          </w:tcPr>
          <w:p w:rsidR="00BE5D5D" w:rsidRPr="00354E4A" w:rsidRDefault="00BE5D5D"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-0,34</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0,3669</w:t>
            </w:r>
          </w:p>
        </w:tc>
        <w:tc>
          <w:tcPr>
            <w:tcW w:w="1260" w:type="dxa"/>
            <w:vAlign w:val="center"/>
          </w:tcPr>
          <w:p w:rsidR="00BE5D5D" w:rsidRPr="00354E4A" w:rsidRDefault="00BE5D5D"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-0,02</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0,4920</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0,30</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0,6179</w:t>
            </w:r>
          </w:p>
        </w:tc>
      </w:tr>
      <w:tr w:rsidR="00BE5D5D" w:rsidRPr="00354E4A" w:rsidTr="00FD37A9">
        <w:tc>
          <w:tcPr>
            <w:tcW w:w="1260" w:type="dxa"/>
            <w:vAlign w:val="center"/>
          </w:tcPr>
          <w:p w:rsidR="00BE5D5D" w:rsidRPr="00354E4A" w:rsidRDefault="00BE5D5D"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-0,64</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0,261</w:t>
            </w:r>
          </w:p>
        </w:tc>
        <w:tc>
          <w:tcPr>
            <w:tcW w:w="1260" w:type="dxa"/>
            <w:vAlign w:val="center"/>
          </w:tcPr>
          <w:p w:rsidR="00BE5D5D" w:rsidRPr="00354E4A" w:rsidRDefault="00BE5D5D"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-0,32</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0,3745</w:t>
            </w:r>
          </w:p>
        </w:tc>
        <w:tc>
          <w:tcPr>
            <w:tcW w:w="1260" w:type="dxa"/>
            <w:vAlign w:val="center"/>
          </w:tcPr>
          <w:p w:rsidR="00BE5D5D" w:rsidRPr="00354E4A" w:rsidRDefault="00BE5D5D"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-0,00</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0,5000</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0,32</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0,6255</w:t>
            </w:r>
          </w:p>
        </w:tc>
      </w:tr>
      <w:tr w:rsidR="00BE5D5D" w:rsidRPr="00354E4A" w:rsidTr="00FD37A9">
        <w:tc>
          <w:tcPr>
            <w:tcW w:w="1260" w:type="dxa"/>
            <w:vAlign w:val="center"/>
          </w:tcPr>
          <w:p w:rsidR="00BE5D5D" w:rsidRPr="00354E4A" w:rsidRDefault="00BE5D5D"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0,34</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0,6331</w:t>
            </w:r>
          </w:p>
        </w:tc>
        <w:tc>
          <w:tcPr>
            <w:tcW w:w="1260" w:type="dxa"/>
            <w:vAlign w:val="center"/>
          </w:tcPr>
          <w:p w:rsidR="00BE5D5D" w:rsidRPr="00354E4A" w:rsidRDefault="00BE5D5D"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0,68</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0,7517</w:t>
            </w:r>
          </w:p>
        </w:tc>
        <w:tc>
          <w:tcPr>
            <w:tcW w:w="1260" w:type="dxa"/>
            <w:vAlign w:val="center"/>
          </w:tcPr>
          <w:p w:rsidR="00BE5D5D" w:rsidRPr="00354E4A" w:rsidRDefault="00BE5D5D"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1,02</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0,8461</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1,36</w:t>
            </w:r>
          </w:p>
        </w:tc>
        <w:tc>
          <w:tcPr>
            <w:tcW w:w="1260" w:type="dxa"/>
            <w:vAlign w:val="center"/>
          </w:tcPr>
          <w:p w:rsidR="00BE5D5D" w:rsidRPr="00354E4A" w:rsidRDefault="00BE5D5D"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0,9131</w:t>
            </w:r>
          </w:p>
        </w:tc>
      </w:tr>
      <w:tr w:rsidR="00BE5D5D" w:rsidRPr="00354E4A" w:rsidTr="00FD37A9">
        <w:tc>
          <w:tcPr>
            <w:tcW w:w="1260" w:type="dxa"/>
            <w:vAlign w:val="center"/>
          </w:tcPr>
          <w:p w:rsidR="00BE5D5D" w:rsidRPr="00354E4A" w:rsidRDefault="00BE5D5D"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0,36</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0,6406</w:t>
            </w:r>
          </w:p>
        </w:tc>
        <w:tc>
          <w:tcPr>
            <w:tcW w:w="1260" w:type="dxa"/>
            <w:vAlign w:val="center"/>
          </w:tcPr>
          <w:p w:rsidR="00BE5D5D" w:rsidRPr="00354E4A" w:rsidRDefault="00BE5D5D"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0,70</w:t>
            </w:r>
          </w:p>
        </w:tc>
        <w:tc>
          <w:tcPr>
            <w:tcW w:w="1260" w:type="dxa"/>
            <w:vAlign w:val="center"/>
          </w:tcPr>
          <w:p w:rsidR="00BE5D5D" w:rsidRPr="00354E4A" w:rsidRDefault="00BE5D5D"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0,7580</w:t>
            </w:r>
          </w:p>
        </w:tc>
        <w:tc>
          <w:tcPr>
            <w:tcW w:w="1260" w:type="dxa"/>
            <w:vAlign w:val="center"/>
          </w:tcPr>
          <w:p w:rsidR="00BE5D5D" w:rsidRPr="00354E4A" w:rsidRDefault="00354E4A"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1,04</w:t>
            </w:r>
          </w:p>
        </w:tc>
        <w:tc>
          <w:tcPr>
            <w:tcW w:w="1260" w:type="dxa"/>
            <w:vAlign w:val="center"/>
          </w:tcPr>
          <w:p w:rsidR="00BE5D5D"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0,6506</w:t>
            </w:r>
          </w:p>
        </w:tc>
        <w:tc>
          <w:tcPr>
            <w:tcW w:w="1260" w:type="dxa"/>
            <w:vAlign w:val="center"/>
          </w:tcPr>
          <w:p w:rsidR="00BE5D5D"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1,38</w:t>
            </w:r>
          </w:p>
        </w:tc>
        <w:tc>
          <w:tcPr>
            <w:tcW w:w="1260" w:type="dxa"/>
            <w:vAlign w:val="center"/>
          </w:tcPr>
          <w:p w:rsidR="00BE5D5D" w:rsidRPr="00354E4A" w:rsidRDefault="00354E4A"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0,9162</w:t>
            </w:r>
          </w:p>
        </w:tc>
      </w:tr>
      <w:tr w:rsidR="00354E4A" w:rsidRPr="00354E4A" w:rsidTr="00FD37A9">
        <w:tc>
          <w:tcPr>
            <w:tcW w:w="1260" w:type="dxa"/>
            <w:vAlign w:val="center"/>
          </w:tcPr>
          <w:p w:rsidR="00354E4A" w:rsidRPr="00354E4A" w:rsidRDefault="00354E4A"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0,38</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0,6460</w:t>
            </w:r>
          </w:p>
        </w:tc>
        <w:tc>
          <w:tcPr>
            <w:tcW w:w="1260" w:type="dxa"/>
            <w:vAlign w:val="center"/>
          </w:tcPr>
          <w:p w:rsidR="00354E4A" w:rsidRPr="00354E4A" w:rsidRDefault="00354E4A"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0,72</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0,7642</w:t>
            </w:r>
          </w:p>
        </w:tc>
        <w:tc>
          <w:tcPr>
            <w:tcW w:w="1260" w:type="dxa"/>
            <w:vAlign w:val="center"/>
          </w:tcPr>
          <w:p w:rsidR="00354E4A" w:rsidRPr="00354E4A" w:rsidRDefault="00354E4A"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1,06</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0,8564</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1,40</w:t>
            </w:r>
          </w:p>
        </w:tc>
        <w:tc>
          <w:tcPr>
            <w:tcW w:w="1260" w:type="dxa"/>
            <w:vAlign w:val="center"/>
          </w:tcPr>
          <w:p w:rsidR="00354E4A" w:rsidRPr="00354E4A" w:rsidRDefault="00354E4A"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val="en-US" w:eastAsia="en-US"/>
              </w:rPr>
              <w:t>0,919</w:t>
            </w:r>
            <w:r w:rsidRPr="00354E4A">
              <w:rPr>
                <w:rStyle w:val="8Arial"/>
                <w:rFonts w:ascii="Times New Roman" w:hAnsi="Times New Roman" w:cs="Times New Roman"/>
                <w:b w:val="0"/>
                <w:spacing w:val="0"/>
                <w:sz w:val="24"/>
                <w:szCs w:val="24"/>
                <w:lang w:eastAsia="en-US"/>
              </w:rPr>
              <w:t>2</w:t>
            </w:r>
          </w:p>
        </w:tc>
      </w:tr>
      <w:tr w:rsidR="00354E4A" w:rsidRPr="00354E4A" w:rsidTr="00FD37A9">
        <w:tc>
          <w:tcPr>
            <w:tcW w:w="1260" w:type="dxa"/>
            <w:vAlign w:val="center"/>
          </w:tcPr>
          <w:p w:rsidR="00354E4A" w:rsidRPr="00354E4A" w:rsidRDefault="00354E4A"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0,40</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0,6554</w:t>
            </w:r>
          </w:p>
        </w:tc>
        <w:tc>
          <w:tcPr>
            <w:tcW w:w="1260" w:type="dxa"/>
            <w:vAlign w:val="center"/>
          </w:tcPr>
          <w:p w:rsidR="00354E4A" w:rsidRPr="00354E4A" w:rsidRDefault="00354E4A"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0,74</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0,7703</w:t>
            </w:r>
          </w:p>
        </w:tc>
        <w:tc>
          <w:tcPr>
            <w:tcW w:w="1260" w:type="dxa"/>
            <w:vAlign w:val="center"/>
          </w:tcPr>
          <w:p w:rsidR="00354E4A" w:rsidRPr="00354E4A" w:rsidRDefault="00354E4A"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1,08</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0,8599</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1,42</w:t>
            </w:r>
          </w:p>
        </w:tc>
        <w:tc>
          <w:tcPr>
            <w:tcW w:w="1260" w:type="dxa"/>
            <w:vAlign w:val="center"/>
          </w:tcPr>
          <w:p w:rsidR="00354E4A" w:rsidRPr="00354E4A" w:rsidRDefault="00354E4A"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0,9222</w:t>
            </w:r>
          </w:p>
        </w:tc>
      </w:tr>
      <w:tr w:rsidR="00354E4A" w:rsidRPr="00354E4A" w:rsidTr="00FD37A9">
        <w:tc>
          <w:tcPr>
            <w:tcW w:w="1260" w:type="dxa"/>
            <w:vAlign w:val="center"/>
          </w:tcPr>
          <w:p w:rsidR="00354E4A" w:rsidRPr="00354E4A" w:rsidRDefault="00354E4A"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0,42</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0,6628</w:t>
            </w:r>
          </w:p>
        </w:tc>
        <w:tc>
          <w:tcPr>
            <w:tcW w:w="1260" w:type="dxa"/>
            <w:vAlign w:val="center"/>
          </w:tcPr>
          <w:p w:rsidR="00354E4A" w:rsidRPr="00354E4A" w:rsidRDefault="00354E4A"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0,76</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0,7764</w:t>
            </w:r>
          </w:p>
        </w:tc>
        <w:tc>
          <w:tcPr>
            <w:tcW w:w="1260" w:type="dxa"/>
            <w:vAlign w:val="center"/>
          </w:tcPr>
          <w:p w:rsidR="00354E4A" w:rsidRPr="00354E4A" w:rsidRDefault="00354E4A"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1,10</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0,8643</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1,44</w:t>
            </w:r>
          </w:p>
        </w:tc>
        <w:tc>
          <w:tcPr>
            <w:tcW w:w="1260" w:type="dxa"/>
            <w:vAlign w:val="center"/>
          </w:tcPr>
          <w:p w:rsidR="00354E4A" w:rsidRPr="00354E4A" w:rsidRDefault="00354E4A"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0,9251</w:t>
            </w:r>
          </w:p>
        </w:tc>
      </w:tr>
      <w:tr w:rsidR="00354E4A" w:rsidRPr="00354E4A" w:rsidTr="00FD37A9">
        <w:tc>
          <w:tcPr>
            <w:tcW w:w="1260" w:type="dxa"/>
            <w:vAlign w:val="center"/>
          </w:tcPr>
          <w:p w:rsidR="00354E4A" w:rsidRPr="00354E4A" w:rsidRDefault="00354E4A"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0,44</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0,6700</w:t>
            </w:r>
          </w:p>
        </w:tc>
        <w:tc>
          <w:tcPr>
            <w:tcW w:w="1260" w:type="dxa"/>
            <w:vAlign w:val="center"/>
          </w:tcPr>
          <w:p w:rsidR="00354E4A" w:rsidRPr="00354E4A" w:rsidRDefault="00354E4A"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0,78</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0,7823</w:t>
            </w:r>
          </w:p>
        </w:tc>
        <w:tc>
          <w:tcPr>
            <w:tcW w:w="1260" w:type="dxa"/>
            <w:vAlign w:val="center"/>
          </w:tcPr>
          <w:p w:rsidR="00354E4A" w:rsidRPr="00354E4A" w:rsidRDefault="00354E4A"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1,12</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0,8686</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1,46</w:t>
            </w:r>
          </w:p>
        </w:tc>
        <w:tc>
          <w:tcPr>
            <w:tcW w:w="1260" w:type="dxa"/>
            <w:vAlign w:val="center"/>
          </w:tcPr>
          <w:p w:rsidR="00354E4A" w:rsidRPr="00354E4A" w:rsidRDefault="00354E4A"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val="en-US" w:eastAsia="en-US"/>
              </w:rPr>
              <w:t>0,9779</w:t>
            </w:r>
          </w:p>
        </w:tc>
      </w:tr>
      <w:tr w:rsidR="00354E4A" w:rsidRPr="00354E4A" w:rsidTr="00FD37A9">
        <w:tc>
          <w:tcPr>
            <w:tcW w:w="1260" w:type="dxa"/>
            <w:vAlign w:val="center"/>
          </w:tcPr>
          <w:p w:rsidR="00354E4A" w:rsidRPr="00354E4A" w:rsidRDefault="00354E4A"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0,46</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0,6772</w:t>
            </w:r>
          </w:p>
        </w:tc>
        <w:tc>
          <w:tcPr>
            <w:tcW w:w="1260" w:type="dxa"/>
            <w:vAlign w:val="center"/>
          </w:tcPr>
          <w:p w:rsidR="00354E4A" w:rsidRPr="00354E4A" w:rsidRDefault="00354E4A"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0,80</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0,7881</w:t>
            </w:r>
          </w:p>
        </w:tc>
        <w:tc>
          <w:tcPr>
            <w:tcW w:w="1260" w:type="dxa"/>
            <w:vAlign w:val="center"/>
          </w:tcPr>
          <w:p w:rsidR="00354E4A" w:rsidRPr="00354E4A" w:rsidRDefault="00354E4A"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1,14</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0,8729</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1,48</w:t>
            </w:r>
          </w:p>
        </w:tc>
        <w:tc>
          <w:tcPr>
            <w:tcW w:w="1260" w:type="dxa"/>
            <w:vAlign w:val="center"/>
          </w:tcPr>
          <w:p w:rsidR="00354E4A" w:rsidRPr="00354E4A" w:rsidRDefault="00354E4A"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0,9306</w:t>
            </w:r>
          </w:p>
        </w:tc>
      </w:tr>
      <w:tr w:rsidR="00354E4A" w:rsidRPr="00354E4A" w:rsidTr="00FD37A9">
        <w:tc>
          <w:tcPr>
            <w:tcW w:w="1260" w:type="dxa"/>
            <w:vAlign w:val="center"/>
          </w:tcPr>
          <w:p w:rsidR="00354E4A" w:rsidRPr="00354E4A" w:rsidRDefault="00354E4A"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0,48</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0,6844</w:t>
            </w:r>
          </w:p>
        </w:tc>
        <w:tc>
          <w:tcPr>
            <w:tcW w:w="1260" w:type="dxa"/>
            <w:vAlign w:val="center"/>
          </w:tcPr>
          <w:p w:rsidR="00354E4A" w:rsidRPr="00354E4A" w:rsidRDefault="00354E4A"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0,82</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0,7939</w:t>
            </w:r>
          </w:p>
        </w:tc>
        <w:tc>
          <w:tcPr>
            <w:tcW w:w="1260" w:type="dxa"/>
            <w:vAlign w:val="center"/>
          </w:tcPr>
          <w:p w:rsidR="00354E4A" w:rsidRPr="00354E4A" w:rsidRDefault="00354E4A"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1,16</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0,8770</w:t>
            </w:r>
          </w:p>
        </w:tc>
        <w:tc>
          <w:tcPr>
            <w:tcW w:w="1260" w:type="dxa"/>
            <w:vAlign w:val="center"/>
          </w:tcPr>
          <w:p w:rsidR="00354E4A" w:rsidRPr="00354E4A"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354E4A">
              <w:rPr>
                <w:rStyle w:val="8Arial"/>
                <w:rFonts w:ascii="Times New Roman" w:hAnsi="Times New Roman" w:cs="Times New Roman"/>
                <w:b w:val="0"/>
                <w:spacing w:val="0"/>
                <w:sz w:val="24"/>
                <w:szCs w:val="24"/>
                <w:lang w:val="en-US" w:eastAsia="en-US"/>
              </w:rPr>
              <w:t>1,50</w:t>
            </w:r>
          </w:p>
        </w:tc>
        <w:tc>
          <w:tcPr>
            <w:tcW w:w="1260" w:type="dxa"/>
            <w:vAlign w:val="center"/>
          </w:tcPr>
          <w:p w:rsidR="00354E4A" w:rsidRPr="00354E4A" w:rsidRDefault="00354E4A"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354E4A">
              <w:rPr>
                <w:rStyle w:val="8Arial"/>
                <w:rFonts w:ascii="Times New Roman" w:hAnsi="Times New Roman" w:cs="Times New Roman"/>
                <w:b w:val="0"/>
                <w:spacing w:val="0"/>
                <w:sz w:val="24"/>
                <w:szCs w:val="24"/>
                <w:lang w:eastAsia="en-US"/>
              </w:rPr>
              <w:t>0,9332</w:t>
            </w:r>
          </w:p>
        </w:tc>
      </w:tr>
      <w:tr w:rsidR="00354E4A" w:rsidRPr="007067FE" w:rsidTr="00FD37A9">
        <w:tc>
          <w:tcPr>
            <w:tcW w:w="1260" w:type="dxa"/>
            <w:vAlign w:val="center"/>
          </w:tcPr>
          <w:p w:rsidR="00354E4A" w:rsidRPr="007067FE" w:rsidRDefault="00354E4A"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7067FE">
              <w:rPr>
                <w:rStyle w:val="8Arial"/>
                <w:rFonts w:ascii="Times New Roman" w:hAnsi="Times New Roman" w:cs="Times New Roman"/>
                <w:b w:val="0"/>
                <w:spacing w:val="0"/>
                <w:sz w:val="24"/>
                <w:szCs w:val="28"/>
                <w:lang w:val="en-US" w:eastAsia="en-US"/>
              </w:rPr>
              <w:t>0,50</w:t>
            </w:r>
          </w:p>
        </w:tc>
        <w:tc>
          <w:tcPr>
            <w:tcW w:w="1260" w:type="dxa"/>
            <w:vAlign w:val="center"/>
          </w:tcPr>
          <w:p w:rsidR="00354E4A" w:rsidRPr="007067FE"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7067FE">
              <w:rPr>
                <w:rStyle w:val="8Arial"/>
                <w:rFonts w:ascii="Times New Roman" w:hAnsi="Times New Roman" w:cs="Times New Roman"/>
                <w:b w:val="0"/>
                <w:spacing w:val="0"/>
                <w:sz w:val="24"/>
                <w:szCs w:val="28"/>
                <w:lang w:val="en-US" w:eastAsia="en-US"/>
              </w:rPr>
              <w:t>0,6915</w:t>
            </w:r>
          </w:p>
        </w:tc>
        <w:tc>
          <w:tcPr>
            <w:tcW w:w="1260" w:type="dxa"/>
            <w:vAlign w:val="center"/>
          </w:tcPr>
          <w:p w:rsidR="00354E4A" w:rsidRPr="007067FE" w:rsidRDefault="00354E4A"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7067FE">
              <w:rPr>
                <w:rStyle w:val="8Arial"/>
                <w:rFonts w:ascii="Times New Roman" w:hAnsi="Times New Roman" w:cs="Times New Roman"/>
                <w:b w:val="0"/>
                <w:spacing w:val="0"/>
                <w:sz w:val="24"/>
                <w:szCs w:val="28"/>
                <w:lang w:val="en-US" w:eastAsia="en-US"/>
              </w:rPr>
              <w:t>0,84</w:t>
            </w:r>
          </w:p>
        </w:tc>
        <w:tc>
          <w:tcPr>
            <w:tcW w:w="1260" w:type="dxa"/>
            <w:vAlign w:val="center"/>
          </w:tcPr>
          <w:p w:rsidR="00354E4A" w:rsidRPr="007067FE"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7067FE">
              <w:rPr>
                <w:rStyle w:val="8Arial"/>
                <w:rFonts w:ascii="Times New Roman" w:hAnsi="Times New Roman" w:cs="Times New Roman"/>
                <w:b w:val="0"/>
                <w:spacing w:val="0"/>
                <w:sz w:val="24"/>
                <w:szCs w:val="28"/>
                <w:lang w:val="en-US" w:eastAsia="en-US"/>
              </w:rPr>
              <w:t>0,7996</w:t>
            </w:r>
          </w:p>
        </w:tc>
        <w:tc>
          <w:tcPr>
            <w:tcW w:w="1260" w:type="dxa"/>
            <w:vAlign w:val="center"/>
          </w:tcPr>
          <w:p w:rsidR="00354E4A" w:rsidRPr="007067FE" w:rsidRDefault="00354E4A"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7067FE">
              <w:rPr>
                <w:rStyle w:val="8Arial"/>
                <w:rFonts w:ascii="Times New Roman" w:hAnsi="Times New Roman" w:cs="Times New Roman"/>
                <w:b w:val="0"/>
                <w:spacing w:val="0"/>
                <w:sz w:val="24"/>
                <w:szCs w:val="28"/>
                <w:lang w:val="en-US" w:eastAsia="en-US"/>
              </w:rPr>
              <w:t>1,18</w:t>
            </w:r>
          </w:p>
        </w:tc>
        <w:tc>
          <w:tcPr>
            <w:tcW w:w="1260" w:type="dxa"/>
            <w:vAlign w:val="center"/>
          </w:tcPr>
          <w:p w:rsidR="00354E4A" w:rsidRPr="007067FE"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7067FE">
              <w:rPr>
                <w:rStyle w:val="8Arial"/>
                <w:rFonts w:ascii="Times New Roman" w:hAnsi="Times New Roman" w:cs="Times New Roman"/>
                <w:b w:val="0"/>
                <w:spacing w:val="0"/>
                <w:sz w:val="24"/>
                <w:szCs w:val="28"/>
                <w:lang w:val="en-US" w:eastAsia="en-US"/>
              </w:rPr>
              <w:t>0,8810</w:t>
            </w:r>
          </w:p>
        </w:tc>
        <w:tc>
          <w:tcPr>
            <w:tcW w:w="1260" w:type="dxa"/>
            <w:vAlign w:val="center"/>
          </w:tcPr>
          <w:p w:rsidR="00354E4A" w:rsidRPr="007067FE"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val="en-US" w:eastAsia="en-US"/>
              </w:rPr>
            </w:pPr>
            <w:r w:rsidRPr="007067FE">
              <w:rPr>
                <w:rStyle w:val="8Arial"/>
                <w:rFonts w:ascii="Times New Roman" w:hAnsi="Times New Roman" w:cs="Times New Roman"/>
                <w:b w:val="0"/>
                <w:spacing w:val="0"/>
                <w:sz w:val="24"/>
                <w:szCs w:val="28"/>
                <w:lang w:val="en-US" w:eastAsia="en-US"/>
              </w:rPr>
              <w:t>1,52</w:t>
            </w:r>
          </w:p>
        </w:tc>
        <w:tc>
          <w:tcPr>
            <w:tcW w:w="1260" w:type="dxa"/>
            <w:vAlign w:val="center"/>
          </w:tcPr>
          <w:p w:rsidR="00354E4A" w:rsidRPr="007067FE" w:rsidRDefault="00354E4A"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7067FE">
              <w:rPr>
                <w:rStyle w:val="8Arial"/>
                <w:rFonts w:ascii="Times New Roman" w:hAnsi="Times New Roman" w:cs="Times New Roman"/>
                <w:b w:val="0"/>
                <w:spacing w:val="0"/>
                <w:sz w:val="24"/>
                <w:szCs w:val="28"/>
                <w:lang w:val="en-US" w:eastAsia="en-US"/>
              </w:rPr>
              <w:t>0,9357</w:t>
            </w:r>
          </w:p>
        </w:tc>
      </w:tr>
      <w:tr w:rsidR="00354E4A" w:rsidRPr="007067FE" w:rsidTr="00FD37A9">
        <w:tc>
          <w:tcPr>
            <w:tcW w:w="1260" w:type="dxa"/>
            <w:vAlign w:val="center"/>
          </w:tcPr>
          <w:p w:rsidR="00354E4A" w:rsidRPr="007067FE" w:rsidRDefault="00354E4A"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0,52</w:t>
            </w:r>
          </w:p>
        </w:tc>
        <w:tc>
          <w:tcPr>
            <w:tcW w:w="1260" w:type="dxa"/>
            <w:vAlign w:val="center"/>
          </w:tcPr>
          <w:p w:rsidR="00354E4A" w:rsidRPr="007067FE"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0,6985</w:t>
            </w:r>
          </w:p>
        </w:tc>
        <w:tc>
          <w:tcPr>
            <w:tcW w:w="1260" w:type="dxa"/>
            <w:vAlign w:val="center"/>
          </w:tcPr>
          <w:p w:rsidR="00354E4A" w:rsidRPr="007067FE" w:rsidRDefault="00354E4A"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0,86</w:t>
            </w:r>
          </w:p>
        </w:tc>
        <w:tc>
          <w:tcPr>
            <w:tcW w:w="1260" w:type="dxa"/>
            <w:vAlign w:val="center"/>
          </w:tcPr>
          <w:p w:rsidR="00354E4A" w:rsidRPr="007067FE" w:rsidRDefault="00354E4A"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0,8051</w:t>
            </w:r>
          </w:p>
        </w:tc>
        <w:tc>
          <w:tcPr>
            <w:tcW w:w="1260" w:type="dxa"/>
            <w:vAlign w:val="center"/>
          </w:tcPr>
          <w:p w:rsidR="00354E4A" w:rsidRPr="007067FE" w:rsidRDefault="007067FE"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1,20</w:t>
            </w:r>
          </w:p>
        </w:tc>
        <w:tc>
          <w:tcPr>
            <w:tcW w:w="1260" w:type="dxa"/>
            <w:vAlign w:val="center"/>
          </w:tcPr>
          <w:p w:rsidR="00354E4A" w:rsidRPr="007067FE"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0,8</w:t>
            </w:r>
            <w:r w:rsidRPr="007067FE">
              <w:rPr>
                <w:rStyle w:val="9"/>
                <w:rFonts w:ascii="Times New Roman" w:hAnsi="Times New Roman" w:cs="Times New Roman"/>
                <w:i w:val="0"/>
                <w:spacing w:val="0"/>
                <w:sz w:val="24"/>
                <w:szCs w:val="28"/>
                <w:lang w:val="en-US" w:eastAsia="en-US"/>
              </w:rPr>
              <w:t>849</w:t>
            </w:r>
          </w:p>
        </w:tc>
        <w:tc>
          <w:tcPr>
            <w:tcW w:w="1260" w:type="dxa"/>
            <w:vAlign w:val="center"/>
          </w:tcPr>
          <w:p w:rsidR="00354E4A" w:rsidRPr="007067FE"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1,54</w:t>
            </w:r>
          </w:p>
        </w:tc>
        <w:tc>
          <w:tcPr>
            <w:tcW w:w="1260" w:type="dxa"/>
            <w:vAlign w:val="center"/>
          </w:tcPr>
          <w:p w:rsidR="00354E4A" w:rsidRPr="007067FE" w:rsidRDefault="007067FE"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eastAsia="en-US"/>
              </w:rPr>
            </w:pPr>
            <w:r w:rsidRPr="007067FE">
              <w:rPr>
                <w:rStyle w:val="8Arial"/>
                <w:rFonts w:ascii="Times New Roman" w:hAnsi="Times New Roman" w:cs="Times New Roman"/>
                <w:b w:val="0"/>
                <w:spacing w:val="0"/>
                <w:sz w:val="24"/>
                <w:szCs w:val="28"/>
                <w:lang w:val="en-US" w:eastAsia="en-US"/>
              </w:rPr>
              <w:t>0,938</w:t>
            </w:r>
            <w:r w:rsidRPr="007067FE">
              <w:rPr>
                <w:rStyle w:val="8Arial"/>
                <w:rFonts w:ascii="Times New Roman" w:hAnsi="Times New Roman" w:cs="Times New Roman"/>
                <w:b w:val="0"/>
                <w:spacing w:val="0"/>
                <w:sz w:val="24"/>
                <w:szCs w:val="28"/>
                <w:lang w:eastAsia="en-US"/>
              </w:rPr>
              <w:t>2</w:t>
            </w:r>
          </w:p>
        </w:tc>
      </w:tr>
      <w:tr w:rsidR="007067FE" w:rsidRPr="007067FE" w:rsidTr="00FD37A9">
        <w:tc>
          <w:tcPr>
            <w:tcW w:w="1260" w:type="dxa"/>
            <w:vAlign w:val="center"/>
          </w:tcPr>
          <w:p w:rsidR="007067FE" w:rsidRPr="007067FE" w:rsidRDefault="007067FE"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0,54</w:t>
            </w:r>
          </w:p>
        </w:tc>
        <w:tc>
          <w:tcPr>
            <w:tcW w:w="1260" w:type="dxa"/>
            <w:vAlign w:val="center"/>
          </w:tcPr>
          <w:p w:rsidR="007067FE" w:rsidRPr="007067FE"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0,7054</w:t>
            </w:r>
          </w:p>
        </w:tc>
        <w:tc>
          <w:tcPr>
            <w:tcW w:w="1260" w:type="dxa"/>
            <w:vAlign w:val="center"/>
          </w:tcPr>
          <w:p w:rsidR="007067FE" w:rsidRPr="007067FE" w:rsidRDefault="007067FE"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0,88</w:t>
            </w:r>
          </w:p>
        </w:tc>
        <w:tc>
          <w:tcPr>
            <w:tcW w:w="1260" w:type="dxa"/>
            <w:vAlign w:val="center"/>
          </w:tcPr>
          <w:p w:rsidR="007067FE" w:rsidRPr="007067FE"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0,8105</w:t>
            </w:r>
          </w:p>
        </w:tc>
        <w:tc>
          <w:tcPr>
            <w:tcW w:w="1260" w:type="dxa"/>
            <w:vAlign w:val="center"/>
          </w:tcPr>
          <w:p w:rsidR="007067FE" w:rsidRPr="007067FE" w:rsidRDefault="007067FE"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1,22</w:t>
            </w:r>
          </w:p>
        </w:tc>
        <w:tc>
          <w:tcPr>
            <w:tcW w:w="1260" w:type="dxa"/>
            <w:vAlign w:val="center"/>
          </w:tcPr>
          <w:p w:rsidR="007067FE" w:rsidRPr="007067FE"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0,8888</w:t>
            </w:r>
          </w:p>
        </w:tc>
        <w:tc>
          <w:tcPr>
            <w:tcW w:w="1260" w:type="dxa"/>
            <w:vAlign w:val="center"/>
          </w:tcPr>
          <w:p w:rsidR="007067FE" w:rsidRPr="007067FE"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1,56</w:t>
            </w:r>
          </w:p>
        </w:tc>
        <w:tc>
          <w:tcPr>
            <w:tcW w:w="1260" w:type="dxa"/>
            <w:vAlign w:val="center"/>
          </w:tcPr>
          <w:p w:rsidR="007067FE" w:rsidRPr="007067FE" w:rsidRDefault="007067FE"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0,9406</w:t>
            </w:r>
          </w:p>
        </w:tc>
      </w:tr>
      <w:tr w:rsidR="007067FE" w:rsidRPr="007067FE" w:rsidTr="00FD37A9">
        <w:tc>
          <w:tcPr>
            <w:tcW w:w="1260" w:type="dxa"/>
            <w:vAlign w:val="center"/>
          </w:tcPr>
          <w:p w:rsidR="007067FE" w:rsidRPr="007067FE" w:rsidRDefault="007067FE"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0,56</w:t>
            </w:r>
          </w:p>
        </w:tc>
        <w:tc>
          <w:tcPr>
            <w:tcW w:w="1260" w:type="dxa"/>
            <w:vAlign w:val="center"/>
          </w:tcPr>
          <w:p w:rsidR="007067FE" w:rsidRPr="007067FE"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0,7123</w:t>
            </w:r>
          </w:p>
        </w:tc>
        <w:tc>
          <w:tcPr>
            <w:tcW w:w="1260" w:type="dxa"/>
            <w:vAlign w:val="center"/>
          </w:tcPr>
          <w:p w:rsidR="007067FE" w:rsidRPr="007067FE" w:rsidRDefault="007067FE"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0,90</w:t>
            </w:r>
          </w:p>
        </w:tc>
        <w:tc>
          <w:tcPr>
            <w:tcW w:w="1260" w:type="dxa"/>
            <w:vAlign w:val="center"/>
          </w:tcPr>
          <w:p w:rsidR="007067FE" w:rsidRPr="007067FE"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0,8159</w:t>
            </w:r>
          </w:p>
        </w:tc>
        <w:tc>
          <w:tcPr>
            <w:tcW w:w="1260" w:type="dxa"/>
            <w:vAlign w:val="center"/>
          </w:tcPr>
          <w:p w:rsidR="007067FE" w:rsidRPr="007067FE" w:rsidRDefault="007067FE"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1,24</w:t>
            </w:r>
          </w:p>
        </w:tc>
        <w:tc>
          <w:tcPr>
            <w:tcW w:w="1260" w:type="dxa"/>
            <w:vAlign w:val="center"/>
          </w:tcPr>
          <w:p w:rsidR="007067FE" w:rsidRPr="007067FE"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0,8925</w:t>
            </w:r>
          </w:p>
        </w:tc>
        <w:tc>
          <w:tcPr>
            <w:tcW w:w="1260" w:type="dxa"/>
            <w:vAlign w:val="center"/>
          </w:tcPr>
          <w:p w:rsidR="007067FE" w:rsidRPr="007067FE"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7067FE">
              <w:rPr>
                <w:rStyle w:val="8Arial"/>
                <w:rFonts w:ascii="Times New Roman" w:hAnsi="Times New Roman" w:cs="Times New Roman"/>
                <w:b w:val="0"/>
                <w:spacing w:val="0"/>
                <w:sz w:val="24"/>
                <w:szCs w:val="28"/>
                <w:lang w:val="en-US" w:eastAsia="en-US"/>
              </w:rPr>
              <w:t>1,58</w:t>
            </w:r>
          </w:p>
        </w:tc>
        <w:tc>
          <w:tcPr>
            <w:tcW w:w="1260" w:type="dxa"/>
            <w:vAlign w:val="center"/>
          </w:tcPr>
          <w:p w:rsidR="007067FE" w:rsidRPr="007067FE" w:rsidRDefault="007067FE"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eastAsia="en-US"/>
              </w:rPr>
            </w:pPr>
            <w:r w:rsidRPr="007067FE">
              <w:rPr>
                <w:rStyle w:val="8Arial"/>
                <w:rFonts w:ascii="Times New Roman" w:hAnsi="Times New Roman" w:cs="Times New Roman"/>
                <w:b w:val="0"/>
                <w:spacing w:val="0"/>
                <w:sz w:val="24"/>
                <w:szCs w:val="28"/>
                <w:lang w:val="en-US" w:eastAsia="en-US"/>
              </w:rPr>
              <w:t>0,942</w:t>
            </w:r>
            <w:r w:rsidRPr="007067FE">
              <w:rPr>
                <w:rStyle w:val="8Arial"/>
                <w:rFonts w:ascii="Times New Roman" w:hAnsi="Times New Roman" w:cs="Times New Roman"/>
                <w:b w:val="0"/>
                <w:spacing w:val="0"/>
                <w:sz w:val="24"/>
                <w:szCs w:val="28"/>
                <w:lang w:eastAsia="en-US"/>
              </w:rPr>
              <w:t>9</w:t>
            </w:r>
          </w:p>
        </w:tc>
      </w:tr>
      <w:tr w:rsidR="007067FE" w:rsidRPr="00F039BC" w:rsidTr="00FD37A9">
        <w:tc>
          <w:tcPr>
            <w:tcW w:w="1260" w:type="dxa"/>
            <w:vAlign w:val="center"/>
          </w:tcPr>
          <w:p w:rsidR="007067FE" w:rsidRPr="00F039BC" w:rsidRDefault="007067FE"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0,58</w:t>
            </w:r>
          </w:p>
        </w:tc>
        <w:tc>
          <w:tcPr>
            <w:tcW w:w="1260" w:type="dxa"/>
            <w:vAlign w:val="center"/>
          </w:tcPr>
          <w:p w:rsidR="007067FE" w:rsidRPr="00F039BC"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0,7190</w:t>
            </w:r>
          </w:p>
        </w:tc>
        <w:tc>
          <w:tcPr>
            <w:tcW w:w="1260" w:type="dxa"/>
            <w:vAlign w:val="center"/>
          </w:tcPr>
          <w:p w:rsidR="007067FE" w:rsidRPr="00F039BC" w:rsidRDefault="007067FE"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0,92</w:t>
            </w:r>
          </w:p>
        </w:tc>
        <w:tc>
          <w:tcPr>
            <w:tcW w:w="1260" w:type="dxa"/>
            <w:vAlign w:val="center"/>
          </w:tcPr>
          <w:p w:rsidR="007067FE" w:rsidRPr="00F039BC"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0,6212</w:t>
            </w:r>
          </w:p>
        </w:tc>
        <w:tc>
          <w:tcPr>
            <w:tcW w:w="1260" w:type="dxa"/>
            <w:vAlign w:val="center"/>
          </w:tcPr>
          <w:p w:rsidR="007067FE" w:rsidRPr="00F039BC" w:rsidRDefault="007067FE"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eastAsia="en-US"/>
              </w:rPr>
            </w:pPr>
            <w:r w:rsidRPr="00F039BC">
              <w:rPr>
                <w:rStyle w:val="8Arial"/>
                <w:rFonts w:ascii="Times New Roman" w:hAnsi="Times New Roman" w:cs="Times New Roman"/>
                <w:b w:val="0"/>
                <w:spacing w:val="0"/>
                <w:sz w:val="24"/>
                <w:szCs w:val="28"/>
                <w:lang w:val="en-US" w:eastAsia="en-US"/>
              </w:rPr>
              <w:t>1,26</w:t>
            </w:r>
          </w:p>
        </w:tc>
        <w:tc>
          <w:tcPr>
            <w:tcW w:w="1260" w:type="dxa"/>
            <w:vAlign w:val="center"/>
          </w:tcPr>
          <w:p w:rsidR="007067FE" w:rsidRPr="00F039BC"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0,8962</w:t>
            </w:r>
          </w:p>
        </w:tc>
        <w:tc>
          <w:tcPr>
            <w:tcW w:w="1260" w:type="dxa"/>
            <w:vAlign w:val="center"/>
          </w:tcPr>
          <w:p w:rsidR="007067FE" w:rsidRPr="00F039BC"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1,60</w:t>
            </w:r>
          </w:p>
        </w:tc>
        <w:tc>
          <w:tcPr>
            <w:tcW w:w="1260" w:type="dxa"/>
            <w:vAlign w:val="center"/>
          </w:tcPr>
          <w:p w:rsidR="007067FE" w:rsidRPr="00F039BC" w:rsidRDefault="007067FE" w:rsidP="00BE5D5D">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eastAsia="en-US"/>
              </w:rPr>
            </w:pPr>
            <w:r w:rsidRPr="00F039BC">
              <w:rPr>
                <w:rStyle w:val="8Arial"/>
                <w:rFonts w:ascii="Times New Roman" w:hAnsi="Times New Roman" w:cs="Times New Roman"/>
                <w:b w:val="0"/>
                <w:spacing w:val="0"/>
                <w:sz w:val="24"/>
                <w:szCs w:val="28"/>
                <w:lang w:val="en-US" w:eastAsia="en-US"/>
              </w:rPr>
              <w:t>0,94</w:t>
            </w:r>
            <w:r w:rsidRPr="00F039BC">
              <w:rPr>
                <w:rStyle w:val="8Arial"/>
                <w:rFonts w:ascii="Times New Roman" w:hAnsi="Times New Roman" w:cs="Times New Roman"/>
                <w:b w:val="0"/>
                <w:spacing w:val="0"/>
                <w:sz w:val="24"/>
                <w:szCs w:val="28"/>
                <w:lang w:eastAsia="en-US"/>
              </w:rPr>
              <w:t>52</w:t>
            </w:r>
          </w:p>
        </w:tc>
      </w:tr>
      <w:tr w:rsidR="007067FE" w:rsidRPr="00F039BC" w:rsidTr="00F039BC">
        <w:tc>
          <w:tcPr>
            <w:tcW w:w="1260" w:type="dxa"/>
            <w:vAlign w:val="center"/>
          </w:tcPr>
          <w:p w:rsidR="007067FE" w:rsidRPr="00F039BC" w:rsidRDefault="007067FE" w:rsidP="00B47B42">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0,60</w:t>
            </w:r>
          </w:p>
        </w:tc>
        <w:tc>
          <w:tcPr>
            <w:tcW w:w="1260" w:type="dxa"/>
            <w:vAlign w:val="center"/>
          </w:tcPr>
          <w:p w:rsidR="007067FE" w:rsidRPr="00F039BC"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0,7257</w:t>
            </w:r>
          </w:p>
        </w:tc>
        <w:tc>
          <w:tcPr>
            <w:tcW w:w="1260" w:type="dxa"/>
            <w:vAlign w:val="center"/>
          </w:tcPr>
          <w:p w:rsidR="007067FE" w:rsidRPr="00F039BC" w:rsidRDefault="007067FE" w:rsidP="0020557B">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0,94</w:t>
            </w:r>
          </w:p>
        </w:tc>
        <w:tc>
          <w:tcPr>
            <w:tcW w:w="1260" w:type="dxa"/>
            <w:vAlign w:val="center"/>
          </w:tcPr>
          <w:p w:rsidR="007067FE" w:rsidRPr="00F039BC" w:rsidRDefault="007067FE"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0,8264</w:t>
            </w:r>
          </w:p>
        </w:tc>
        <w:tc>
          <w:tcPr>
            <w:tcW w:w="1260" w:type="dxa"/>
            <w:vAlign w:val="center"/>
          </w:tcPr>
          <w:p w:rsidR="007067FE" w:rsidRPr="00F039BC" w:rsidRDefault="00F039BC" w:rsidP="0074221E">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1,28</w:t>
            </w:r>
          </w:p>
        </w:tc>
        <w:tc>
          <w:tcPr>
            <w:tcW w:w="1260" w:type="dxa"/>
            <w:vAlign w:val="center"/>
          </w:tcPr>
          <w:p w:rsidR="007067FE" w:rsidRPr="00F039BC" w:rsidRDefault="00F039BC"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0,8997</w:t>
            </w:r>
          </w:p>
        </w:tc>
        <w:tc>
          <w:tcPr>
            <w:tcW w:w="1260" w:type="dxa"/>
            <w:vAlign w:val="center"/>
          </w:tcPr>
          <w:p w:rsidR="007067FE" w:rsidRPr="00F039BC" w:rsidRDefault="00F039BC" w:rsidP="00FD37A9">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1,62</w:t>
            </w:r>
          </w:p>
        </w:tc>
        <w:tc>
          <w:tcPr>
            <w:tcW w:w="1260" w:type="dxa"/>
            <w:vAlign w:val="center"/>
          </w:tcPr>
          <w:p w:rsidR="007067FE" w:rsidRPr="00F039BC" w:rsidRDefault="007067FE" w:rsidP="00F039BC">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8"/>
                <w:lang w:val="en-US" w:eastAsia="en-US"/>
              </w:rPr>
            </w:pPr>
            <w:r w:rsidRPr="00F039BC">
              <w:rPr>
                <w:rStyle w:val="8Arial"/>
                <w:rFonts w:ascii="Times New Roman" w:hAnsi="Times New Roman" w:cs="Times New Roman"/>
                <w:b w:val="0"/>
                <w:spacing w:val="0"/>
                <w:sz w:val="24"/>
                <w:szCs w:val="28"/>
                <w:lang w:val="en-US" w:eastAsia="en-US"/>
              </w:rPr>
              <w:t>0,9474</w:t>
            </w:r>
          </w:p>
        </w:tc>
      </w:tr>
    </w:tbl>
    <w:p w:rsidR="007067FE" w:rsidRDefault="00F039BC"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r>
        <w:rPr>
          <w:rStyle w:val="8Arial"/>
          <w:rFonts w:ascii="Times New Roman" w:hAnsi="Times New Roman" w:cs="Times New Roman"/>
          <w:spacing w:val="0"/>
          <w:sz w:val="28"/>
          <w:szCs w:val="28"/>
          <w:lang w:eastAsia="en-US"/>
        </w:rPr>
        <w:lastRenderedPageBreak/>
        <w:t>Продолжение таблицы 1</w:t>
      </w:r>
    </w:p>
    <w:p w:rsidR="00F039BC" w:rsidRDefault="00F039BC"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tbl>
      <w:tblPr>
        <w:tblStyle w:val="a6"/>
        <w:tblW w:w="0" w:type="auto"/>
        <w:tblLook w:val="04A0"/>
      </w:tblPr>
      <w:tblGrid>
        <w:gridCol w:w="1260"/>
        <w:gridCol w:w="1260"/>
        <w:gridCol w:w="1260"/>
        <w:gridCol w:w="1260"/>
        <w:gridCol w:w="1260"/>
        <w:gridCol w:w="1260"/>
        <w:gridCol w:w="1260"/>
        <w:gridCol w:w="1260"/>
      </w:tblGrid>
      <w:tr w:rsidR="007067FE" w:rsidRPr="00FD37A9" w:rsidTr="00EF5145">
        <w:tc>
          <w:tcPr>
            <w:tcW w:w="1260" w:type="dxa"/>
            <w:vAlign w:val="center"/>
          </w:tcPr>
          <w:p w:rsidR="007067FE" w:rsidRPr="00FD37A9" w:rsidRDefault="007067FE"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rPr>
            </w:pPr>
            <w:r>
              <w:rPr>
                <w:rStyle w:val="2320"/>
                <w:rFonts w:ascii="Times New Roman" w:hAnsi="Times New Roman" w:cs="Times New Roman"/>
                <w:bCs/>
                <w:spacing w:val="0"/>
                <w:sz w:val="24"/>
                <w:szCs w:val="28"/>
              </w:rPr>
              <w:t>х</w:t>
            </w:r>
          </w:p>
        </w:tc>
        <w:tc>
          <w:tcPr>
            <w:tcW w:w="1260" w:type="dxa"/>
            <w:vAlign w:val="center"/>
          </w:tcPr>
          <w:p w:rsidR="007067FE" w:rsidRPr="00FD37A9" w:rsidRDefault="007067FE"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lang w:val="en-US"/>
              </w:rPr>
            </w:pPr>
            <w:r>
              <w:rPr>
                <w:rStyle w:val="2320"/>
                <w:rFonts w:ascii="Times New Roman" w:hAnsi="Times New Roman" w:cs="Times New Roman"/>
                <w:bCs/>
                <w:spacing w:val="0"/>
                <w:sz w:val="24"/>
                <w:szCs w:val="28"/>
                <w:lang w:val="en-US"/>
              </w:rPr>
              <w:t>F(x)</w:t>
            </w:r>
          </w:p>
        </w:tc>
        <w:tc>
          <w:tcPr>
            <w:tcW w:w="1260" w:type="dxa"/>
            <w:vAlign w:val="center"/>
          </w:tcPr>
          <w:p w:rsidR="007067FE" w:rsidRPr="00FD37A9" w:rsidRDefault="007067FE"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rPr>
            </w:pPr>
            <w:r>
              <w:rPr>
                <w:rStyle w:val="2320"/>
                <w:rFonts w:ascii="Times New Roman" w:hAnsi="Times New Roman" w:cs="Times New Roman"/>
                <w:bCs/>
                <w:spacing w:val="0"/>
                <w:sz w:val="24"/>
                <w:szCs w:val="28"/>
              </w:rPr>
              <w:t>х</w:t>
            </w:r>
          </w:p>
        </w:tc>
        <w:tc>
          <w:tcPr>
            <w:tcW w:w="1260" w:type="dxa"/>
            <w:vAlign w:val="center"/>
          </w:tcPr>
          <w:p w:rsidR="007067FE" w:rsidRPr="00FD37A9" w:rsidRDefault="007067FE"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lang w:val="en-US"/>
              </w:rPr>
            </w:pPr>
            <w:r>
              <w:rPr>
                <w:rStyle w:val="2320"/>
                <w:rFonts w:ascii="Times New Roman" w:hAnsi="Times New Roman" w:cs="Times New Roman"/>
                <w:bCs/>
                <w:spacing w:val="0"/>
                <w:sz w:val="24"/>
                <w:szCs w:val="28"/>
                <w:lang w:val="en-US"/>
              </w:rPr>
              <w:t>F(x)</w:t>
            </w:r>
          </w:p>
        </w:tc>
        <w:tc>
          <w:tcPr>
            <w:tcW w:w="1260" w:type="dxa"/>
            <w:vAlign w:val="center"/>
          </w:tcPr>
          <w:p w:rsidR="007067FE" w:rsidRPr="00FD37A9" w:rsidRDefault="007067FE"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rPr>
            </w:pPr>
            <w:r>
              <w:rPr>
                <w:rStyle w:val="2320"/>
                <w:rFonts w:ascii="Times New Roman" w:hAnsi="Times New Roman" w:cs="Times New Roman"/>
                <w:bCs/>
                <w:spacing w:val="0"/>
                <w:sz w:val="24"/>
                <w:szCs w:val="28"/>
              </w:rPr>
              <w:t>х</w:t>
            </w:r>
          </w:p>
        </w:tc>
        <w:tc>
          <w:tcPr>
            <w:tcW w:w="1260" w:type="dxa"/>
            <w:vAlign w:val="center"/>
          </w:tcPr>
          <w:p w:rsidR="007067FE" w:rsidRPr="00FD37A9" w:rsidRDefault="007067FE"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lang w:val="en-US"/>
              </w:rPr>
            </w:pPr>
            <w:r>
              <w:rPr>
                <w:rStyle w:val="2320"/>
                <w:rFonts w:ascii="Times New Roman" w:hAnsi="Times New Roman" w:cs="Times New Roman"/>
                <w:bCs/>
                <w:spacing w:val="0"/>
                <w:sz w:val="24"/>
                <w:szCs w:val="28"/>
                <w:lang w:val="en-US"/>
              </w:rPr>
              <w:t>F(x)</w:t>
            </w:r>
          </w:p>
        </w:tc>
        <w:tc>
          <w:tcPr>
            <w:tcW w:w="1260" w:type="dxa"/>
            <w:vAlign w:val="center"/>
          </w:tcPr>
          <w:p w:rsidR="007067FE" w:rsidRPr="00FD37A9" w:rsidRDefault="007067FE"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rPr>
            </w:pPr>
            <w:r>
              <w:rPr>
                <w:rStyle w:val="2320"/>
                <w:rFonts w:ascii="Times New Roman" w:hAnsi="Times New Roman" w:cs="Times New Roman"/>
                <w:bCs/>
                <w:spacing w:val="0"/>
                <w:sz w:val="24"/>
                <w:szCs w:val="28"/>
              </w:rPr>
              <w:t>х</w:t>
            </w:r>
          </w:p>
        </w:tc>
        <w:tc>
          <w:tcPr>
            <w:tcW w:w="1260" w:type="dxa"/>
            <w:vAlign w:val="center"/>
          </w:tcPr>
          <w:p w:rsidR="007067FE" w:rsidRPr="00FD37A9" w:rsidRDefault="007067FE"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8"/>
                <w:lang w:val="en-US"/>
              </w:rPr>
            </w:pPr>
            <w:r>
              <w:rPr>
                <w:rStyle w:val="2320"/>
                <w:rFonts w:ascii="Times New Roman" w:hAnsi="Times New Roman" w:cs="Times New Roman"/>
                <w:bCs/>
                <w:spacing w:val="0"/>
                <w:sz w:val="24"/>
                <w:szCs w:val="28"/>
                <w:lang w:val="en-US"/>
              </w:rPr>
              <w:t>F(x)</w:t>
            </w:r>
          </w:p>
        </w:tc>
      </w:tr>
      <w:tr w:rsidR="007067FE" w:rsidRPr="00EF5145" w:rsidTr="00EF5145">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0,62</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0,7324</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0,96</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0,8315</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1,30</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0,9032</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1,64</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70TimesNewRoman2"/>
                <w:b w:val="0"/>
                <w:spacing w:val="0"/>
                <w:sz w:val="24"/>
                <w:szCs w:val="24"/>
                <w:u w:val="none"/>
              </w:rPr>
              <w:t>0,949</w:t>
            </w:r>
            <w:r w:rsidRPr="00EF5145">
              <w:rPr>
                <w:rStyle w:val="70TimesNewRoman2"/>
                <w:b w:val="0"/>
                <w:spacing w:val="0"/>
                <w:sz w:val="24"/>
                <w:szCs w:val="24"/>
                <w:u w:val="none"/>
                <w:lang w:val="ru-RU"/>
              </w:rPr>
              <w:t>5</w:t>
            </w:r>
          </w:p>
        </w:tc>
      </w:tr>
      <w:tr w:rsidR="007067FE" w:rsidRPr="00EF5145" w:rsidTr="00EF5145">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0,64</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0,7389</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0,98</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0,8365</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1,32</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0,9066</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1,66</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2320"/>
                <w:rFonts w:ascii="Times New Roman" w:hAnsi="Times New Roman" w:cs="Times New Roman"/>
                <w:bCs/>
                <w:spacing w:val="0"/>
                <w:sz w:val="24"/>
                <w:szCs w:val="24"/>
              </w:rPr>
              <w:t>0,9515</w:t>
            </w:r>
          </w:p>
        </w:tc>
      </w:tr>
      <w:tr w:rsidR="007067FE" w:rsidRPr="00EF5145" w:rsidTr="00EF5145">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0,66</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0,7454</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1,00</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0,8413</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1,34</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0,9099</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1,68</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2320"/>
                <w:rFonts w:ascii="Times New Roman" w:hAnsi="Times New Roman" w:cs="Times New Roman"/>
                <w:bCs/>
                <w:spacing w:val="0"/>
                <w:sz w:val="24"/>
                <w:szCs w:val="24"/>
              </w:rPr>
              <w:t>0,9535</w:t>
            </w:r>
          </w:p>
        </w:tc>
      </w:tr>
      <w:tr w:rsidR="007067FE" w:rsidRPr="00EF5145" w:rsidTr="00EF5145">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1,70</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0,9554</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1,82</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0,9656</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1,94</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0,9738</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8Arial"/>
                <w:rFonts w:ascii="Times New Roman" w:hAnsi="Times New Roman" w:cs="Times New Roman"/>
                <w:b w:val="0"/>
                <w:spacing w:val="0"/>
                <w:sz w:val="24"/>
                <w:szCs w:val="24"/>
                <w:lang w:val="en-US" w:eastAsia="en-US"/>
              </w:rPr>
              <w:t>2,30</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2320"/>
                <w:rFonts w:ascii="Times New Roman" w:hAnsi="Times New Roman" w:cs="Times New Roman"/>
                <w:bCs/>
                <w:spacing w:val="0"/>
                <w:sz w:val="24"/>
                <w:szCs w:val="24"/>
              </w:rPr>
            </w:pPr>
            <w:r w:rsidRPr="00EF5145">
              <w:rPr>
                <w:rStyle w:val="2320"/>
                <w:rFonts w:ascii="Times New Roman" w:hAnsi="Times New Roman" w:cs="Times New Roman"/>
                <w:bCs/>
                <w:spacing w:val="0"/>
                <w:sz w:val="24"/>
                <w:szCs w:val="24"/>
              </w:rPr>
              <w:t>0,9893</w:t>
            </w:r>
          </w:p>
        </w:tc>
      </w:tr>
      <w:tr w:rsidR="007067FE" w:rsidRPr="00EF5145" w:rsidTr="00EF5145">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1,72</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0,9573</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1,84</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0,9671</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1,96</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0,9750</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2,40</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0,991</w:t>
            </w:r>
            <w:r w:rsidRPr="00EF5145">
              <w:rPr>
                <w:rStyle w:val="8Arial"/>
                <w:rFonts w:ascii="Times New Roman" w:hAnsi="Times New Roman" w:cs="Times New Roman"/>
                <w:b w:val="0"/>
                <w:spacing w:val="0"/>
                <w:sz w:val="24"/>
                <w:szCs w:val="24"/>
                <w:lang w:eastAsia="en-US"/>
              </w:rPr>
              <w:t>8</w:t>
            </w:r>
          </w:p>
        </w:tc>
      </w:tr>
      <w:tr w:rsidR="007067FE" w:rsidRPr="00EF5145" w:rsidTr="00EF5145">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1,74</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0,9591</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1,86</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0,9686</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1,98</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0,9761</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2,50</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eastAsia="en-US"/>
              </w:rPr>
              <w:t>0,9938</w:t>
            </w:r>
          </w:p>
        </w:tc>
      </w:tr>
      <w:tr w:rsidR="007067FE" w:rsidRPr="00EF5145" w:rsidTr="00EF5145">
        <w:tc>
          <w:tcPr>
            <w:tcW w:w="1260" w:type="dxa"/>
            <w:vAlign w:val="center"/>
          </w:tcPr>
          <w:p w:rsidR="007067FE" w:rsidRPr="00EF5145" w:rsidRDefault="00F039BC" w:rsidP="00F039BC">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1,76</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0,9608</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1,88</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0,9699</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2,00</w:t>
            </w:r>
          </w:p>
        </w:tc>
        <w:tc>
          <w:tcPr>
            <w:tcW w:w="1260" w:type="dxa"/>
            <w:vAlign w:val="center"/>
          </w:tcPr>
          <w:p w:rsidR="007067FE" w:rsidRPr="00EF5145" w:rsidRDefault="00F039BC"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0,9772</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2,60</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eastAsia="en-US"/>
              </w:rPr>
              <w:t>0,9953</w:t>
            </w:r>
          </w:p>
        </w:tc>
      </w:tr>
      <w:tr w:rsidR="007067FE" w:rsidRPr="00EF5145" w:rsidTr="00EF5145">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1,78</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0,9625</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1,90</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0,9713</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2,10</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0,9821</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2,70</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0.99</w:t>
            </w:r>
            <w:r w:rsidRPr="00EF5145">
              <w:rPr>
                <w:rStyle w:val="8Arial"/>
                <w:rFonts w:ascii="Times New Roman" w:hAnsi="Times New Roman" w:cs="Times New Roman"/>
                <w:b w:val="0"/>
                <w:spacing w:val="0"/>
                <w:sz w:val="24"/>
                <w:szCs w:val="24"/>
                <w:lang w:eastAsia="en-US"/>
              </w:rPr>
              <w:t>65</w:t>
            </w:r>
          </w:p>
        </w:tc>
      </w:tr>
      <w:tr w:rsidR="007067FE" w:rsidRPr="00EF5145" w:rsidTr="00EF5145">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1,80</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0,9641</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1,92</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0,9726</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2,20</w:t>
            </w:r>
          </w:p>
        </w:tc>
        <w:tc>
          <w:tcPr>
            <w:tcW w:w="1260" w:type="dxa"/>
            <w:vAlign w:val="center"/>
          </w:tcPr>
          <w:p w:rsidR="007067FE" w:rsidRPr="00EF5145" w:rsidRDefault="00024955"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r w:rsidRPr="00EF5145">
              <w:rPr>
                <w:rStyle w:val="8Arial"/>
                <w:rFonts w:ascii="Times New Roman" w:hAnsi="Times New Roman" w:cs="Times New Roman"/>
                <w:b w:val="0"/>
                <w:spacing w:val="0"/>
                <w:sz w:val="24"/>
                <w:szCs w:val="24"/>
                <w:lang w:val="en-US" w:eastAsia="en-US"/>
              </w:rPr>
              <w:t>0,9861</w:t>
            </w:r>
          </w:p>
        </w:tc>
        <w:tc>
          <w:tcPr>
            <w:tcW w:w="1260" w:type="dxa"/>
            <w:vAlign w:val="center"/>
          </w:tcPr>
          <w:p w:rsidR="007067FE" w:rsidRPr="00EF5145" w:rsidRDefault="007067FE"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p>
        </w:tc>
        <w:tc>
          <w:tcPr>
            <w:tcW w:w="1260" w:type="dxa"/>
            <w:vAlign w:val="center"/>
          </w:tcPr>
          <w:p w:rsidR="007067FE" w:rsidRPr="00EF5145" w:rsidRDefault="007067FE" w:rsidP="00EF5145">
            <w:pPr>
              <w:pStyle w:val="2321"/>
              <w:shd w:val="clear" w:color="auto" w:fill="auto"/>
              <w:tabs>
                <w:tab w:val="right" w:pos="1346"/>
                <w:tab w:val="right" w:pos="1586"/>
                <w:tab w:val="center" w:pos="1902"/>
                <w:tab w:val="right" w:pos="2934"/>
                <w:tab w:val="right" w:pos="4523"/>
                <w:tab w:val="center" w:pos="5834"/>
              </w:tabs>
              <w:spacing w:before="0" w:line="240" w:lineRule="auto"/>
              <w:jc w:val="center"/>
              <w:rPr>
                <w:rStyle w:val="8Arial"/>
                <w:rFonts w:ascii="Times New Roman" w:hAnsi="Times New Roman" w:cs="Times New Roman"/>
                <w:b w:val="0"/>
                <w:spacing w:val="0"/>
                <w:sz w:val="24"/>
                <w:szCs w:val="24"/>
                <w:lang w:eastAsia="en-US"/>
              </w:rPr>
            </w:pPr>
          </w:p>
        </w:tc>
      </w:tr>
    </w:tbl>
    <w:p w:rsidR="007067FE" w:rsidRDefault="007067F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EF5145" w:rsidRDefault="00EF514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0C3486" w:rsidRDefault="000C3486" w:rsidP="000C3486">
      <w:pPr>
        <w:pStyle w:val="111"/>
        <w:shd w:val="clear" w:color="auto" w:fill="auto"/>
        <w:spacing w:line="240" w:lineRule="auto"/>
        <w:ind w:firstLine="709"/>
        <w:jc w:val="both"/>
        <w:rPr>
          <w:rStyle w:val="119pt"/>
          <w:rFonts w:ascii="Times New Roman" w:hAnsi="Times New Roman" w:cs="Times New Roman"/>
          <w:bCs/>
          <w:spacing w:val="0"/>
          <w:sz w:val="28"/>
          <w:szCs w:val="28"/>
        </w:rPr>
      </w:pPr>
      <w:r w:rsidRPr="000C3486">
        <w:rPr>
          <w:rStyle w:val="119pt"/>
          <w:rFonts w:ascii="Times New Roman" w:hAnsi="Times New Roman" w:cs="Times New Roman"/>
          <w:bCs/>
          <w:spacing w:val="0"/>
          <w:sz w:val="28"/>
          <w:szCs w:val="28"/>
        </w:rPr>
        <w:lastRenderedPageBreak/>
        <w:t>Приложение 3</w:t>
      </w:r>
    </w:p>
    <w:p w:rsidR="000C3486" w:rsidRPr="000C3486" w:rsidRDefault="000C3486" w:rsidP="000C3486">
      <w:pPr>
        <w:pStyle w:val="111"/>
        <w:shd w:val="clear" w:color="auto" w:fill="auto"/>
        <w:spacing w:line="240" w:lineRule="auto"/>
        <w:ind w:firstLine="709"/>
        <w:jc w:val="both"/>
        <w:rPr>
          <w:rFonts w:ascii="Times New Roman" w:hAnsi="Times New Roman" w:cs="Times New Roman"/>
          <w:b w:val="0"/>
          <w:spacing w:val="0"/>
          <w:sz w:val="28"/>
          <w:szCs w:val="28"/>
        </w:rPr>
      </w:pPr>
    </w:p>
    <w:p w:rsidR="000C3486" w:rsidRDefault="000C3486" w:rsidP="000C3486">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sidRPr="000C3486">
        <w:rPr>
          <w:rStyle w:val="ArialUnicodeMS72"/>
          <w:rFonts w:ascii="Times New Roman" w:hAnsi="Times New Roman" w:cs="Times New Roman"/>
          <w:bCs/>
          <w:i w:val="0"/>
          <w:spacing w:val="0"/>
          <w:sz w:val="28"/>
          <w:szCs w:val="28"/>
        </w:rPr>
        <w:t>Таблица 1.</w:t>
      </w:r>
      <w:r w:rsidRPr="000C3486">
        <w:rPr>
          <w:rStyle w:val="ArialUnicodeMS73"/>
          <w:rFonts w:ascii="Times New Roman" w:hAnsi="Times New Roman" w:cs="Times New Roman"/>
          <w:bCs/>
          <w:i w:val="0"/>
          <w:spacing w:val="0"/>
          <w:sz w:val="28"/>
          <w:szCs w:val="28"/>
        </w:rPr>
        <w:t xml:space="preserve"> Перечень выпускаемых поглощающих и фильтрующе-поглощающих коробок</w:t>
      </w:r>
    </w:p>
    <w:p w:rsidR="000C3486" w:rsidRDefault="000C3486" w:rsidP="000C3486">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0" w:type="auto"/>
        <w:tblLook w:val="04A0"/>
      </w:tblPr>
      <w:tblGrid>
        <w:gridCol w:w="2660"/>
        <w:gridCol w:w="7371"/>
      </w:tblGrid>
      <w:tr w:rsidR="000C3486" w:rsidRPr="000C3486" w:rsidTr="000C3486">
        <w:tc>
          <w:tcPr>
            <w:tcW w:w="2660" w:type="dxa"/>
            <w:vAlign w:val="center"/>
          </w:tcPr>
          <w:p w:rsidR="000C3486" w:rsidRPr="000C3486" w:rsidRDefault="000C3486" w:rsidP="000C3486">
            <w:pPr>
              <w:pStyle w:val="230"/>
              <w:shd w:val="clear" w:color="auto" w:fill="auto"/>
              <w:spacing w:line="240" w:lineRule="auto"/>
              <w:rPr>
                <w:rFonts w:ascii="Times New Roman" w:hAnsi="Times New Roman" w:cs="Times New Roman"/>
                <w:b w:val="0"/>
                <w:spacing w:val="0"/>
                <w:sz w:val="24"/>
                <w:szCs w:val="28"/>
              </w:rPr>
            </w:pPr>
            <w:r w:rsidRPr="000C3486">
              <w:rPr>
                <w:rStyle w:val="8Arial"/>
                <w:rFonts w:ascii="Times New Roman" w:hAnsi="Times New Roman" w:cs="Times New Roman"/>
                <w:b w:val="0"/>
                <w:spacing w:val="0"/>
                <w:sz w:val="28"/>
                <w:szCs w:val="28"/>
              </w:rPr>
              <w:t>Марка коробки</w:t>
            </w:r>
          </w:p>
        </w:tc>
        <w:tc>
          <w:tcPr>
            <w:tcW w:w="7371" w:type="dxa"/>
            <w:vAlign w:val="center"/>
          </w:tcPr>
          <w:p w:rsidR="000C3486" w:rsidRPr="000C3486" w:rsidRDefault="000C3486" w:rsidP="000C3486">
            <w:pPr>
              <w:pStyle w:val="230"/>
              <w:shd w:val="clear" w:color="auto" w:fill="auto"/>
              <w:spacing w:line="240" w:lineRule="auto"/>
              <w:rPr>
                <w:rFonts w:ascii="Times New Roman" w:hAnsi="Times New Roman" w:cs="Times New Roman"/>
                <w:b w:val="0"/>
                <w:spacing w:val="0"/>
                <w:sz w:val="24"/>
                <w:szCs w:val="28"/>
              </w:rPr>
            </w:pPr>
            <w:r w:rsidRPr="000C3486">
              <w:rPr>
                <w:rStyle w:val="8Arial"/>
                <w:rFonts w:ascii="Times New Roman" w:hAnsi="Times New Roman" w:cs="Times New Roman"/>
                <w:b w:val="0"/>
                <w:spacing w:val="0"/>
                <w:sz w:val="28"/>
                <w:szCs w:val="28"/>
              </w:rPr>
              <w:t>Назначение</w:t>
            </w:r>
          </w:p>
        </w:tc>
      </w:tr>
      <w:tr w:rsidR="000C3486" w:rsidRPr="000C3486" w:rsidTr="000C3486">
        <w:tc>
          <w:tcPr>
            <w:tcW w:w="2660" w:type="dxa"/>
            <w:vAlign w:val="center"/>
          </w:tcPr>
          <w:p w:rsidR="000C3486" w:rsidRPr="000C3486" w:rsidRDefault="00153F67"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А</w:t>
            </w:r>
          </w:p>
        </w:tc>
        <w:tc>
          <w:tcPr>
            <w:tcW w:w="7371" w:type="dxa"/>
          </w:tcPr>
          <w:p w:rsidR="000C3486" w:rsidRPr="000C3486" w:rsidRDefault="000C3486" w:rsidP="000C3486">
            <w:pPr>
              <w:pStyle w:val="230"/>
              <w:shd w:val="clear" w:color="auto" w:fill="auto"/>
              <w:spacing w:line="240" w:lineRule="auto"/>
              <w:jc w:val="both"/>
              <w:rPr>
                <w:rFonts w:ascii="Times New Roman" w:hAnsi="Times New Roman" w:cs="Times New Roman"/>
                <w:b w:val="0"/>
                <w:spacing w:val="0"/>
                <w:sz w:val="24"/>
                <w:szCs w:val="28"/>
              </w:rPr>
            </w:pPr>
            <w:r w:rsidRPr="000C3486">
              <w:rPr>
                <w:rStyle w:val="8Arial"/>
                <w:rFonts w:ascii="Times New Roman" w:hAnsi="Times New Roman" w:cs="Times New Roman"/>
                <w:b w:val="0"/>
                <w:spacing w:val="0"/>
                <w:sz w:val="24"/>
                <w:szCs w:val="28"/>
              </w:rPr>
              <w:t>Для защиты от паров органических соединений (бензин, керосин, ацетон, бензол, толуол, ксилол, сероуглерод, спирты, эфиры, анилин, галоидорганические соединения, нитросоединения бензола и его гомологи, тетроэтилсвинец, фосфор- и хлорорганические ядохимикаты)</w:t>
            </w:r>
          </w:p>
        </w:tc>
      </w:tr>
      <w:tr w:rsidR="000C3486" w:rsidRPr="000C3486" w:rsidTr="000C3486">
        <w:tc>
          <w:tcPr>
            <w:tcW w:w="2660" w:type="dxa"/>
            <w:vAlign w:val="center"/>
          </w:tcPr>
          <w:p w:rsidR="000C3486" w:rsidRPr="000C3486" w:rsidRDefault="000C3486" w:rsidP="000C3486">
            <w:pPr>
              <w:pStyle w:val="230"/>
              <w:shd w:val="clear" w:color="auto" w:fill="auto"/>
              <w:spacing w:line="240" w:lineRule="auto"/>
              <w:rPr>
                <w:rFonts w:ascii="Times New Roman" w:hAnsi="Times New Roman" w:cs="Times New Roman"/>
                <w:b w:val="0"/>
                <w:spacing w:val="0"/>
                <w:sz w:val="24"/>
                <w:szCs w:val="28"/>
              </w:rPr>
            </w:pPr>
            <w:r w:rsidRPr="000C3486">
              <w:rPr>
                <w:rStyle w:val="8Arial"/>
                <w:rFonts w:ascii="Times New Roman" w:hAnsi="Times New Roman" w:cs="Times New Roman"/>
                <w:b w:val="0"/>
                <w:spacing w:val="0"/>
                <w:sz w:val="28"/>
                <w:szCs w:val="28"/>
              </w:rPr>
              <w:t>В</w:t>
            </w:r>
          </w:p>
        </w:tc>
        <w:tc>
          <w:tcPr>
            <w:tcW w:w="7371" w:type="dxa"/>
          </w:tcPr>
          <w:p w:rsidR="000C3486" w:rsidRPr="000C3486" w:rsidRDefault="000C3486" w:rsidP="00153F67">
            <w:pPr>
              <w:pStyle w:val="80"/>
              <w:shd w:val="clear" w:color="auto" w:fill="auto"/>
              <w:tabs>
                <w:tab w:val="left" w:pos="1311"/>
              </w:tabs>
              <w:spacing w:after="0" w:line="240" w:lineRule="auto"/>
              <w:ind w:firstLine="0"/>
              <w:rPr>
                <w:rFonts w:ascii="Times New Roman" w:hAnsi="Times New Roman" w:cs="Times New Roman"/>
                <w:spacing w:val="0"/>
                <w:sz w:val="24"/>
                <w:szCs w:val="28"/>
              </w:rPr>
            </w:pPr>
            <w:r w:rsidRPr="000C3486">
              <w:rPr>
                <w:rStyle w:val="70TimesNewRoman2"/>
                <w:spacing w:val="0"/>
                <w:sz w:val="24"/>
                <w:szCs w:val="28"/>
                <w:u w:val="none"/>
                <w:lang w:val="ru-RU"/>
              </w:rPr>
              <w:t xml:space="preserve">Для </w:t>
            </w:r>
            <w:r w:rsidRPr="000C3486">
              <w:rPr>
                <w:rStyle w:val="8Arial"/>
                <w:rFonts w:ascii="Times New Roman" w:hAnsi="Times New Roman" w:cs="Times New Roman"/>
                <w:spacing w:val="0"/>
                <w:sz w:val="24"/>
                <w:szCs w:val="28"/>
              </w:rPr>
              <w:t>защиты от кислых газов и паров (сернистый ангидрид, хлор, сероводород, синильная кислота, хлористый водород, фосген, фосфор- и хлорорганические ядохимикаты)</w:t>
            </w:r>
          </w:p>
        </w:tc>
      </w:tr>
      <w:tr w:rsidR="000C3486" w:rsidRPr="000C3486" w:rsidTr="000C3486">
        <w:tc>
          <w:tcPr>
            <w:tcW w:w="2660" w:type="dxa"/>
            <w:vAlign w:val="center"/>
          </w:tcPr>
          <w:p w:rsidR="000C3486" w:rsidRPr="000C3486" w:rsidRDefault="00153F67"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Г</w:t>
            </w:r>
          </w:p>
        </w:tc>
        <w:tc>
          <w:tcPr>
            <w:tcW w:w="7371" w:type="dxa"/>
          </w:tcPr>
          <w:p w:rsidR="000C3486" w:rsidRPr="00153F67" w:rsidRDefault="00153F67" w:rsidP="00153F67">
            <w:pPr>
              <w:pStyle w:val="80"/>
              <w:shd w:val="clear" w:color="auto" w:fill="auto"/>
              <w:spacing w:after="0" w:line="240" w:lineRule="auto"/>
              <w:ind w:firstLine="0"/>
              <w:rPr>
                <w:rFonts w:ascii="Times New Roman" w:hAnsi="Times New Roman" w:cs="Times New Roman"/>
                <w:spacing w:val="0"/>
                <w:sz w:val="24"/>
                <w:szCs w:val="28"/>
              </w:rPr>
            </w:pPr>
            <w:r w:rsidRPr="00153F67">
              <w:rPr>
                <w:rStyle w:val="8Arial"/>
                <w:rFonts w:ascii="Times New Roman" w:hAnsi="Times New Roman" w:cs="Times New Roman"/>
                <w:spacing w:val="0"/>
                <w:sz w:val="24"/>
                <w:szCs w:val="28"/>
              </w:rPr>
              <w:t>Для защиты от ртути и ртутьорганических соединений защиты от мышьяковистого и фосфористого водорода</w:t>
            </w:r>
          </w:p>
        </w:tc>
      </w:tr>
      <w:tr w:rsidR="000C3486" w:rsidRPr="000C3486" w:rsidTr="000C3486">
        <w:tc>
          <w:tcPr>
            <w:tcW w:w="2660" w:type="dxa"/>
            <w:vAlign w:val="center"/>
          </w:tcPr>
          <w:p w:rsidR="000C3486" w:rsidRPr="000C3486" w:rsidRDefault="00153F67"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ВР</w:t>
            </w:r>
          </w:p>
        </w:tc>
        <w:tc>
          <w:tcPr>
            <w:tcW w:w="7371" w:type="dxa"/>
          </w:tcPr>
          <w:p w:rsidR="000C3486" w:rsidRPr="00153F67" w:rsidRDefault="00153F67" w:rsidP="00153F67">
            <w:pPr>
              <w:pStyle w:val="80"/>
              <w:shd w:val="clear" w:color="auto" w:fill="auto"/>
              <w:tabs>
                <w:tab w:val="left" w:pos="773"/>
              </w:tabs>
              <w:spacing w:after="0" w:line="240" w:lineRule="auto"/>
              <w:ind w:firstLine="0"/>
              <w:rPr>
                <w:rFonts w:ascii="Times New Roman" w:hAnsi="Times New Roman" w:cs="Times New Roman"/>
                <w:spacing w:val="0"/>
                <w:sz w:val="24"/>
                <w:szCs w:val="28"/>
              </w:rPr>
            </w:pPr>
            <w:r w:rsidRPr="00153F67">
              <w:rPr>
                <w:rStyle w:val="8Arial"/>
                <w:rFonts w:ascii="Times New Roman" w:hAnsi="Times New Roman" w:cs="Times New Roman"/>
                <w:spacing w:val="0"/>
                <w:sz w:val="24"/>
                <w:szCs w:val="28"/>
              </w:rPr>
              <w:t>Для защиты от кислых газов и паров, радионуклидов, в том числе радиоактивного</w:t>
            </w:r>
            <w:r w:rsidRPr="00153F67">
              <w:rPr>
                <w:rFonts w:ascii="Times New Roman" w:hAnsi="Times New Roman" w:cs="Times New Roman"/>
                <w:spacing w:val="0"/>
                <w:sz w:val="24"/>
                <w:szCs w:val="28"/>
              </w:rPr>
              <w:t xml:space="preserve"> </w:t>
            </w:r>
            <w:r w:rsidRPr="00153F67">
              <w:rPr>
                <w:rStyle w:val="8Arial"/>
                <w:rFonts w:ascii="Times New Roman" w:hAnsi="Times New Roman" w:cs="Times New Roman"/>
                <w:spacing w:val="0"/>
                <w:sz w:val="24"/>
                <w:szCs w:val="28"/>
              </w:rPr>
              <w:t>йода и его соединений</w:t>
            </w:r>
          </w:p>
        </w:tc>
      </w:tr>
      <w:tr w:rsidR="000C3486" w:rsidRPr="000C3486" w:rsidTr="000C3486">
        <w:tc>
          <w:tcPr>
            <w:tcW w:w="2660" w:type="dxa"/>
            <w:vAlign w:val="center"/>
          </w:tcPr>
          <w:p w:rsidR="000C3486" w:rsidRPr="000C3486" w:rsidRDefault="00153F67"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И</w:t>
            </w:r>
          </w:p>
        </w:tc>
        <w:tc>
          <w:tcPr>
            <w:tcW w:w="7371" w:type="dxa"/>
          </w:tcPr>
          <w:p w:rsidR="000C3486" w:rsidRPr="00153F67" w:rsidRDefault="00153F67" w:rsidP="00153F67">
            <w:pPr>
              <w:pStyle w:val="80"/>
              <w:shd w:val="clear" w:color="auto" w:fill="auto"/>
              <w:tabs>
                <w:tab w:val="left" w:pos="739"/>
              </w:tabs>
              <w:spacing w:after="0" w:line="240" w:lineRule="auto"/>
              <w:ind w:firstLine="0"/>
              <w:rPr>
                <w:rFonts w:ascii="Times New Roman" w:hAnsi="Times New Roman" w:cs="Times New Roman"/>
                <w:spacing w:val="0"/>
                <w:sz w:val="24"/>
                <w:szCs w:val="28"/>
              </w:rPr>
            </w:pPr>
            <w:r w:rsidRPr="00153F67">
              <w:rPr>
                <w:rStyle w:val="8Arial"/>
                <w:rFonts w:ascii="Times New Roman" w:hAnsi="Times New Roman" w:cs="Times New Roman"/>
                <w:spacing w:val="0"/>
                <w:sz w:val="24"/>
                <w:szCs w:val="28"/>
              </w:rPr>
              <w:t>Для защиты от радионуклидов, в том числе от органических соединений радиоактивного йода</w:t>
            </w:r>
          </w:p>
        </w:tc>
      </w:tr>
      <w:tr w:rsidR="000C3486" w:rsidRPr="000C3486" w:rsidTr="000C3486">
        <w:tc>
          <w:tcPr>
            <w:tcW w:w="2660" w:type="dxa"/>
            <w:vAlign w:val="center"/>
          </w:tcPr>
          <w:p w:rsidR="000C3486" w:rsidRPr="000C3486" w:rsidRDefault="00153F67"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К</w:t>
            </w:r>
          </w:p>
        </w:tc>
        <w:tc>
          <w:tcPr>
            <w:tcW w:w="7371" w:type="dxa"/>
          </w:tcPr>
          <w:p w:rsidR="000C3486" w:rsidRPr="000C3486" w:rsidRDefault="00153F67" w:rsidP="000C3486">
            <w:pPr>
              <w:pStyle w:val="230"/>
              <w:shd w:val="clear" w:color="auto" w:fill="auto"/>
              <w:spacing w:line="240" w:lineRule="auto"/>
              <w:jc w:val="both"/>
              <w:rPr>
                <w:rFonts w:ascii="Times New Roman" w:hAnsi="Times New Roman" w:cs="Times New Roman"/>
                <w:b w:val="0"/>
                <w:spacing w:val="0"/>
                <w:sz w:val="24"/>
                <w:szCs w:val="28"/>
              </w:rPr>
            </w:pPr>
            <w:r w:rsidRPr="000C3486">
              <w:rPr>
                <w:rStyle w:val="8Arial"/>
                <w:rFonts w:ascii="Times New Roman" w:hAnsi="Times New Roman" w:cs="Times New Roman"/>
                <w:b w:val="0"/>
                <w:spacing w:val="0"/>
                <w:sz w:val="28"/>
                <w:szCs w:val="28"/>
              </w:rPr>
              <w:t>Для защиты от аммиака</w:t>
            </w:r>
          </w:p>
        </w:tc>
      </w:tr>
      <w:tr w:rsidR="00153F67" w:rsidRPr="000C3486" w:rsidTr="000C3486">
        <w:tc>
          <w:tcPr>
            <w:tcW w:w="2660" w:type="dxa"/>
            <w:vAlign w:val="center"/>
          </w:tcPr>
          <w:p w:rsidR="00153F67" w:rsidRDefault="00153F67"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КД</w:t>
            </w:r>
          </w:p>
        </w:tc>
        <w:tc>
          <w:tcPr>
            <w:tcW w:w="7371" w:type="dxa"/>
          </w:tcPr>
          <w:p w:rsidR="00153F67" w:rsidRPr="000C3486" w:rsidRDefault="00153F67" w:rsidP="000C3486">
            <w:pPr>
              <w:pStyle w:val="230"/>
              <w:shd w:val="clear" w:color="auto" w:fill="auto"/>
              <w:spacing w:line="240" w:lineRule="auto"/>
              <w:jc w:val="both"/>
              <w:rPr>
                <w:rStyle w:val="8Arial"/>
                <w:rFonts w:ascii="Times New Roman" w:hAnsi="Times New Roman" w:cs="Times New Roman"/>
                <w:b w:val="0"/>
                <w:spacing w:val="0"/>
                <w:sz w:val="28"/>
                <w:szCs w:val="28"/>
              </w:rPr>
            </w:pPr>
            <w:r w:rsidRPr="000C3486">
              <w:rPr>
                <w:rStyle w:val="8Arial"/>
                <w:rFonts w:ascii="Times New Roman" w:hAnsi="Times New Roman" w:cs="Times New Roman"/>
                <w:b w:val="0"/>
                <w:spacing w:val="0"/>
                <w:sz w:val="28"/>
                <w:szCs w:val="28"/>
              </w:rPr>
              <w:t>Для защиты от аммиака и сероводорода</w:t>
            </w:r>
          </w:p>
        </w:tc>
      </w:tr>
      <w:tr w:rsidR="00153F67" w:rsidRPr="000C3486" w:rsidTr="000C3486">
        <w:tc>
          <w:tcPr>
            <w:tcW w:w="2660" w:type="dxa"/>
            <w:vAlign w:val="center"/>
          </w:tcPr>
          <w:p w:rsidR="00153F67" w:rsidRDefault="00153F67"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МКФ</w:t>
            </w:r>
          </w:p>
          <w:p w:rsidR="00153F67" w:rsidRDefault="00153F67"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БКФ</w:t>
            </w:r>
          </w:p>
        </w:tc>
        <w:tc>
          <w:tcPr>
            <w:tcW w:w="7371" w:type="dxa"/>
          </w:tcPr>
          <w:p w:rsidR="00153F67" w:rsidRPr="004253CB" w:rsidRDefault="004253CB" w:rsidP="004253CB">
            <w:pPr>
              <w:pStyle w:val="80"/>
              <w:shd w:val="clear" w:color="auto" w:fill="auto"/>
              <w:tabs>
                <w:tab w:val="left" w:pos="577"/>
              </w:tabs>
              <w:spacing w:after="0" w:line="240" w:lineRule="auto"/>
              <w:ind w:firstLine="0"/>
              <w:rPr>
                <w:rStyle w:val="8Arial"/>
                <w:rFonts w:ascii="Times New Roman" w:hAnsi="Times New Roman" w:cs="Times New Roman"/>
                <w:spacing w:val="0"/>
                <w:sz w:val="24"/>
                <w:szCs w:val="28"/>
                <w:shd w:val="clear" w:color="auto" w:fill="auto"/>
              </w:rPr>
            </w:pPr>
            <w:r w:rsidRPr="004253CB">
              <w:rPr>
                <w:rStyle w:val="8Arial"/>
                <w:rFonts w:ascii="Times New Roman" w:hAnsi="Times New Roman" w:cs="Times New Roman"/>
                <w:spacing w:val="0"/>
                <w:sz w:val="24"/>
                <w:szCs w:val="28"/>
              </w:rPr>
              <w:t>Для защиты от кислых газов и паров, паров органических соединений, мышьяковистого и фосфористого водорода (но с меньшим временем защитного действия, чем</w:t>
            </w:r>
            <w:r w:rsidRPr="004253CB">
              <w:rPr>
                <w:rFonts w:ascii="Times New Roman" w:hAnsi="Times New Roman" w:cs="Times New Roman"/>
                <w:spacing w:val="0"/>
                <w:sz w:val="24"/>
                <w:szCs w:val="28"/>
              </w:rPr>
              <w:t xml:space="preserve"> </w:t>
            </w:r>
            <w:r w:rsidRPr="004253CB">
              <w:rPr>
                <w:rStyle w:val="8Arial"/>
                <w:rFonts w:ascii="Times New Roman" w:hAnsi="Times New Roman" w:cs="Times New Roman"/>
                <w:spacing w:val="0"/>
                <w:sz w:val="24"/>
                <w:szCs w:val="28"/>
              </w:rPr>
              <w:t>коробки марок А и Б)</w:t>
            </w:r>
          </w:p>
        </w:tc>
      </w:tr>
      <w:tr w:rsidR="004253CB" w:rsidRPr="000C3486" w:rsidTr="000C3486">
        <w:tc>
          <w:tcPr>
            <w:tcW w:w="2660" w:type="dxa"/>
            <w:vAlign w:val="center"/>
          </w:tcPr>
          <w:p w:rsidR="004253CB" w:rsidRDefault="004253CB"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Н</w:t>
            </w:r>
          </w:p>
        </w:tc>
        <w:tc>
          <w:tcPr>
            <w:tcW w:w="7371" w:type="dxa"/>
          </w:tcPr>
          <w:p w:rsidR="004253CB" w:rsidRPr="004253CB" w:rsidRDefault="004253CB" w:rsidP="004253CB">
            <w:pPr>
              <w:pStyle w:val="80"/>
              <w:shd w:val="clear" w:color="auto" w:fill="auto"/>
              <w:tabs>
                <w:tab w:val="left" w:pos="577"/>
              </w:tabs>
              <w:spacing w:after="0" w:line="240" w:lineRule="auto"/>
              <w:ind w:firstLine="0"/>
              <w:rPr>
                <w:rStyle w:val="8Arial"/>
                <w:rFonts w:ascii="Times New Roman" w:hAnsi="Times New Roman" w:cs="Times New Roman"/>
                <w:spacing w:val="0"/>
                <w:sz w:val="24"/>
                <w:szCs w:val="28"/>
              </w:rPr>
            </w:pPr>
            <w:r w:rsidRPr="004253CB">
              <w:rPr>
                <w:rStyle w:val="8Arial"/>
                <w:rFonts w:ascii="Times New Roman" w:hAnsi="Times New Roman" w:cs="Times New Roman"/>
                <w:spacing w:val="0"/>
                <w:sz w:val="24"/>
                <w:szCs w:val="28"/>
              </w:rPr>
              <w:t>Для защиты от оксидов азота</w:t>
            </w:r>
          </w:p>
        </w:tc>
      </w:tr>
      <w:tr w:rsidR="004253CB" w:rsidRPr="000C3486" w:rsidTr="000C3486">
        <w:tc>
          <w:tcPr>
            <w:tcW w:w="2660" w:type="dxa"/>
            <w:vAlign w:val="center"/>
          </w:tcPr>
          <w:p w:rsidR="004253CB" w:rsidRDefault="004253CB"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СО</w:t>
            </w:r>
          </w:p>
        </w:tc>
        <w:tc>
          <w:tcPr>
            <w:tcW w:w="7371" w:type="dxa"/>
          </w:tcPr>
          <w:p w:rsidR="004253CB" w:rsidRPr="004253CB" w:rsidRDefault="004253CB" w:rsidP="004253CB">
            <w:pPr>
              <w:pStyle w:val="80"/>
              <w:shd w:val="clear" w:color="auto" w:fill="auto"/>
              <w:tabs>
                <w:tab w:val="left" w:pos="577"/>
              </w:tabs>
              <w:spacing w:after="0" w:line="240" w:lineRule="auto"/>
              <w:ind w:firstLine="0"/>
              <w:rPr>
                <w:rStyle w:val="8Arial"/>
                <w:rFonts w:ascii="Times New Roman" w:hAnsi="Times New Roman" w:cs="Times New Roman"/>
                <w:spacing w:val="0"/>
                <w:sz w:val="24"/>
                <w:szCs w:val="28"/>
              </w:rPr>
            </w:pPr>
            <w:r w:rsidRPr="004253CB">
              <w:rPr>
                <w:rStyle w:val="8Arial"/>
                <w:rFonts w:ascii="Times New Roman" w:hAnsi="Times New Roman" w:cs="Times New Roman"/>
                <w:spacing w:val="0"/>
                <w:sz w:val="24"/>
                <w:szCs w:val="28"/>
              </w:rPr>
              <w:t>Для защиты от оксида углерода</w:t>
            </w:r>
          </w:p>
        </w:tc>
      </w:tr>
      <w:tr w:rsidR="004253CB" w:rsidRPr="000C3486" w:rsidTr="000C3486">
        <w:tc>
          <w:tcPr>
            <w:tcW w:w="2660" w:type="dxa"/>
            <w:vAlign w:val="center"/>
          </w:tcPr>
          <w:p w:rsidR="004253CB" w:rsidRDefault="004253CB"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М</w:t>
            </w:r>
          </w:p>
        </w:tc>
        <w:tc>
          <w:tcPr>
            <w:tcW w:w="7371" w:type="dxa"/>
          </w:tcPr>
          <w:p w:rsidR="004253CB" w:rsidRPr="004253CB" w:rsidRDefault="004253CB" w:rsidP="004253CB">
            <w:pPr>
              <w:pStyle w:val="80"/>
              <w:shd w:val="clear" w:color="auto" w:fill="auto"/>
              <w:tabs>
                <w:tab w:val="left" w:pos="749"/>
              </w:tabs>
              <w:spacing w:after="0" w:line="240" w:lineRule="auto"/>
              <w:ind w:firstLine="0"/>
              <w:rPr>
                <w:rStyle w:val="8Arial"/>
                <w:rFonts w:ascii="Times New Roman" w:hAnsi="Times New Roman" w:cs="Times New Roman"/>
                <w:spacing w:val="0"/>
                <w:sz w:val="24"/>
                <w:szCs w:val="28"/>
                <w:shd w:val="clear" w:color="auto" w:fill="auto"/>
              </w:rPr>
            </w:pPr>
            <w:r w:rsidRPr="004253CB">
              <w:rPr>
                <w:rStyle w:val="8Arial"/>
                <w:rFonts w:ascii="Times New Roman" w:hAnsi="Times New Roman" w:cs="Times New Roman"/>
                <w:spacing w:val="0"/>
                <w:sz w:val="24"/>
                <w:szCs w:val="28"/>
              </w:rPr>
              <w:t>Для защиты от оксида углерода в присутствии паров органических веществ, кислых</w:t>
            </w:r>
            <w:r w:rsidRPr="004253CB">
              <w:rPr>
                <w:rFonts w:ascii="Times New Roman" w:hAnsi="Times New Roman" w:cs="Times New Roman"/>
                <w:spacing w:val="0"/>
                <w:sz w:val="24"/>
                <w:szCs w:val="28"/>
              </w:rPr>
              <w:t xml:space="preserve"> </w:t>
            </w:r>
            <w:r w:rsidRPr="004253CB">
              <w:rPr>
                <w:rStyle w:val="8Arial"/>
                <w:rFonts w:ascii="Times New Roman" w:hAnsi="Times New Roman" w:cs="Times New Roman"/>
                <w:spacing w:val="0"/>
                <w:sz w:val="24"/>
                <w:szCs w:val="28"/>
              </w:rPr>
              <w:t>газов, аммиака, мышьяковистого и фосфористого водорода</w:t>
            </w:r>
          </w:p>
        </w:tc>
      </w:tr>
      <w:tr w:rsidR="004253CB" w:rsidRPr="000C3486" w:rsidTr="000C3486">
        <w:tc>
          <w:tcPr>
            <w:tcW w:w="2660" w:type="dxa"/>
            <w:vAlign w:val="center"/>
          </w:tcPr>
          <w:p w:rsidR="004253CB" w:rsidRDefault="004253CB"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Б</w:t>
            </w:r>
          </w:p>
        </w:tc>
        <w:tc>
          <w:tcPr>
            <w:tcW w:w="7371" w:type="dxa"/>
          </w:tcPr>
          <w:p w:rsidR="004253CB" w:rsidRPr="004253CB" w:rsidRDefault="004253CB" w:rsidP="004253CB">
            <w:pPr>
              <w:pStyle w:val="80"/>
              <w:shd w:val="clear" w:color="auto" w:fill="auto"/>
              <w:tabs>
                <w:tab w:val="left" w:pos="749"/>
              </w:tabs>
              <w:spacing w:after="0" w:line="240" w:lineRule="auto"/>
              <w:ind w:firstLine="0"/>
              <w:rPr>
                <w:rStyle w:val="8Arial"/>
                <w:rFonts w:ascii="Times New Roman" w:hAnsi="Times New Roman" w:cs="Times New Roman"/>
                <w:spacing w:val="0"/>
                <w:sz w:val="24"/>
                <w:szCs w:val="28"/>
              </w:rPr>
            </w:pPr>
            <w:r w:rsidRPr="004253CB">
              <w:rPr>
                <w:rStyle w:val="8Arial"/>
                <w:rFonts w:ascii="Times New Roman" w:hAnsi="Times New Roman" w:cs="Times New Roman"/>
                <w:spacing w:val="0"/>
                <w:sz w:val="24"/>
                <w:szCs w:val="28"/>
              </w:rPr>
              <w:t>Для защиты от бороводородов (диборан, пентаборан, этилпентаборан, диэтилдекарборан, декарборан)и их аэрозолей</w:t>
            </w:r>
          </w:p>
        </w:tc>
      </w:tr>
      <w:tr w:rsidR="004253CB" w:rsidRPr="000C3486" w:rsidTr="000C3486">
        <w:tc>
          <w:tcPr>
            <w:tcW w:w="2660" w:type="dxa"/>
            <w:vAlign w:val="center"/>
          </w:tcPr>
          <w:p w:rsidR="004253CB" w:rsidRDefault="004253CB"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ФОС</w:t>
            </w:r>
          </w:p>
        </w:tc>
        <w:tc>
          <w:tcPr>
            <w:tcW w:w="7371" w:type="dxa"/>
          </w:tcPr>
          <w:p w:rsidR="004253CB" w:rsidRPr="004253CB" w:rsidRDefault="004253CB" w:rsidP="004253CB">
            <w:pPr>
              <w:pStyle w:val="80"/>
              <w:shd w:val="clear" w:color="auto" w:fill="auto"/>
              <w:tabs>
                <w:tab w:val="left" w:pos="749"/>
              </w:tabs>
              <w:spacing w:after="0" w:line="240" w:lineRule="auto"/>
              <w:ind w:firstLine="0"/>
              <w:rPr>
                <w:rStyle w:val="8Arial"/>
                <w:rFonts w:ascii="Times New Roman" w:hAnsi="Times New Roman" w:cs="Times New Roman"/>
                <w:spacing w:val="0"/>
                <w:sz w:val="24"/>
                <w:szCs w:val="28"/>
              </w:rPr>
            </w:pPr>
            <w:r w:rsidRPr="004253CB">
              <w:rPr>
                <w:rStyle w:val="8Arial"/>
                <w:rFonts w:ascii="Times New Roman" w:hAnsi="Times New Roman" w:cs="Times New Roman"/>
                <w:spacing w:val="0"/>
                <w:sz w:val="24"/>
                <w:szCs w:val="28"/>
              </w:rPr>
              <w:t>Для защиты от паро-газообразных фторпроизводных непредельных углеводородов, фреонов и их смесей, фтор- и хлормономеров</w:t>
            </w:r>
          </w:p>
        </w:tc>
      </w:tr>
      <w:tr w:rsidR="004253CB" w:rsidRPr="000C3486" w:rsidTr="000C3486">
        <w:tc>
          <w:tcPr>
            <w:tcW w:w="2660" w:type="dxa"/>
            <w:vAlign w:val="center"/>
          </w:tcPr>
          <w:p w:rsidR="004253CB" w:rsidRDefault="004253CB"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ГФ</w:t>
            </w:r>
          </w:p>
        </w:tc>
        <w:tc>
          <w:tcPr>
            <w:tcW w:w="7371" w:type="dxa"/>
          </w:tcPr>
          <w:p w:rsidR="004253CB" w:rsidRPr="004253CB" w:rsidRDefault="004253CB" w:rsidP="004253CB">
            <w:pPr>
              <w:pStyle w:val="80"/>
              <w:shd w:val="clear" w:color="auto" w:fill="auto"/>
              <w:tabs>
                <w:tab w:val="left" w:pos="749"/>
              </w:tabs>
              <w:spacing w:after="0" w:line="240" w:lineRule="auto"/>
              <w:ind w:firstLine="0"/>
              <w:rPr>
                <w:rStyle w:val="8Arial"/>
                <w:rFonts w:ascii="Times New Roman" w:hAnsi="Times New Roman" w:cs="Times New Roman"/>
                <w:spacing w:val="0"/>
                <w:sz w:val="24"/>
                <w:szCs w:val="28"/>
              </w:rPr>
            </w:pPr>
            <w:r w:rsidRPr="004253CB">
              <w:rPr>
                <w:rStyle w:val="8Arial"/>
                <w:rFonts w:ascii="Times New Roman" w:hAnsi="Times New Roman" w:cs="Times New Roman"/>
                <w:spacing w:val="0"/>
                <w:sz w:val="24"/>
                <w:szCs w:val="28"/>
              </w:rPr>
              <w:t>Для защиты от газообразного гексафторида урана, фтора, фтористого водорода,</w:t>
            </w:r>
            <w:r w:rsidRPr="004253CB">
              <w:rPr>
                <w:rFonts w:ascii="Times New Roman" w:hAnsi="Times New Roman" w:cs="Times New Roman"/>
                <w:spacing w:val="0"/>
                <w:sz w:val="24"/>
                <w:szCs w:val="28"/>
              </w:rPr>
              <w:t xml:space="preserve"> </w:t>
            </w:r>
            <w:r w:rsidRPr="004253CB">
              <w:rPr>
                <w:rStyle w:val="8Arial"/>
                <w:rFonts w:ascii="Times New Roman" w:hAnsi="Times New Roman" w:cs="Times New Roman"/>
                <w:spacing w:val="0"/>
                <w:sz w:val="24"/>
                <w:szCs w:val="28"/>
              </w:rPr>
              <w:t>радиоактивных аэрозолей</w:t>
            </w:r>
          </w:p>
        </w:tc>
      </w:tr>
      <w:tr w:rsidR="004253CB" w:rsidRPr="000C3486" w:rsidTr="000C3486">
        <w:tc>
          <w:tcPr>
            <w:tcW w:w="2660" w:type="dxa"/>
            <w:vAlign w:val="center"/>
          </w:tcPr>
          <w:p w:rsidR="004253CB" w:rsidRDefault="004253CB"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УМ</w:t>
            </w:r>
          </w:p>
        </w:tc>
        <w:tc>
          <w:tcPr>
            <w:tcW w:w="7371" w:type="dxa"/>
          </w:tcPr>
          <w:p w:rsidR="004253CB" w:rsidRPr="004253CB" w:rsidRDefault="004253CB" w:rsidP="004253CB">
            <w:pPr>
              <w:pStyle w:val="80"/>
              <w:shd w:val="clear" w:color="auto" w:fill="auto"/>
              <w:tabs>
                <w:tab w:val="left" w:pos="749"/>
              </w:tabs>
              <w:spacing w:after="0" w:line="240" w:lineRule="auto"/>
              <w:ind w:firstLine="0"/>
              <w:rPr>
                <w:rStyle w:val="8Arial"/>
                <w:rFonts w:ascii="Times New Roman" w:hAnsi="Times New Roman" w:cs="Times New Roman"/>
                <w:spacing w:val="0"/>
                <w:sz w:val="24"/>
                <w:szCs w:val="28"/>
              </w:rPr>
            </w:pPr>
            <w:r w:rsidRPr="004253CB">
              <w:rPr>
                <w:rStyle w:val="8Arial"/>
                <w:rFonts w:ascii="Times New Roman" w:hAnsi="Times New Roman" w:cs="Times New Roman"/>
                <w:spacing w:val="0"/>
                <w:sz w:val="24"/>
                <w:szCs w:val="28"/>
              </w:rPr>
              <w:t>Для защиты от паров и аэрозолей гептила, амила, самина, нитромеланжа, амидола</w:t>
            </w:r>
          </w:p>
        </w:tc>
      </w:tr>
      <w:tr w:rsidR="004253CB" w:rsidRPr="000C3486" w:rsidTr="000C3486">
        <w:tc>
          <w:tcPr>
            <w:tcW w:w="2660" w:type="dxa"/>
            <w:vAlign w:val="center"/>
          </w:tcPr>
          <w:p w:rsidR="004253CB" w:rsidRDefault="004253CB"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П-2У</w:t>
            </w:r>
          </w:p>
        </w:tc>
        <w:tc>
          <w:tcPr>
            <w:tcW w:w="7371" w:type="dxa"/>
          </w:tcPr>
          <w:p w:rsidR="004253CB" w:rsidRPr="004253CB" w:rsidRDefault="004253CB" w:rsidP="004253CB">
            <w:pPr>
              <w:pStyle w:val="80"/>
              <w:shd w:val="clear" w:color="auto" w:fill="auto"/>
              <w:tabs>
                <w:tab w:val="left" w:pos="749"/>
              </w:tabs>
              <w:spacing w:after="0" w:line="240" w:lineRule="auto"/>
              <w:ind w:firstLine="0"/>
              <w:rPr>
                <w:rStyle w:val="8Arial"/>
                <w:rFonts w:ascii="Times New Roman" w:hAnsi="Times New Roman" w:cs="Times New Roman"/>
                <w:spacing w:val="0"/>
                <w:sz w:val="24"/>
                <w:szCs w:val="28"/>
              </w:rPr>
            </w:pPr>
            <w:r w:rsidRPr="004253CB">
              <w:rPr>
                <w:rStyle w:val="ArialUnicodeMS74"/>
                <w:rFonts w:ascii="Times New Roman" w:hAnsi="Times New Roman" w:cs="Times New Roman"/>
                <w:b w:val="0"/>
                <w:i w:val="0"/>
                <w:spacing w:val="0"/>
                <w:sz w:val="24"/>
                <w:szCs w:val="28"/>
              </w:rPr>
              <w:t xml:space="preserve">Для </w:t>
            </w:r>
            <w:r w:rsidRPr="004253CB">
              <w:rPr>
                <w:rStyle w:val="8Arial"/>
                <w:rFonts w:ascii="Times New Roman" w:hAnsi="Times New Roman" w:cs="Times New Roman"/>
                <w:spacing w:val="0"/>
                <w:sz w:val="24"/>
                <w:szCs w:val="28"/>
              </w:rPr>
              <w:t>защиты от паров карбонилов никеля и железа, оксида углерода и сопутствующих аэрозолей</w:t>
            </w:r>
          </w:p>
        </w:tc>
      </w:tr>
      <w:tr w:rsidR="004253CB" w:rsidRPr="000C3486" w:rsidTr="000C3486">
        <w:tc>
          <w:tcPr>
            <w:tcW w:w="2660" w:type="dxa"/>
            <w:vAlign w:val="center"/>
          </w:tcPr>
          <w:p w:rsidR="004253CB" w:rsidRDefault="004253CB" w:rsidP="000C3486">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С</w:t>
            </w:r>
          </w:p>
        </w:tc>
        <w:tc>
          <w:tcPr>
            <w:tcW w:w="7371" w:type="dxa"/>
          </w:tcPr>
          <w:p w:rsidR="004253CB" w:rsidRPr="004253CB" w:rsidRDefault="004253CB" w:rsidP="004253CB">
            <w:pPr>
              <w:pStyle w:val="80"/>
              <w:shd w:val="clear" w:color="auto" w:fill="auto"/>
              <w:tabs>
                <w:tab w:val="left" w:pos="749"/>
              </w:tabs>
              <w:spacing w:after="0" w:line="240" w:lineRule="auto"/>
              <w:ind w:firstLine="0"/>
              <w:rPr>
                <w:rStyle w:val="ArialUnicodeMS74"/>
                <w:rFonts w:ascii="Times New Roman" w:hAnsi="Times New Roman" w:cs="Times New Roman"/>
                <w:b w:val="0"/>
                <w:i w:val="0"/>
                <w:spacing w:val="0"/>
                <w:sz w:val="24"/>
                <w:szCs w:val="28"/>
              </w:rPr>
            </w:pPr>
            <w:r w:rsidRPr="004253CB">
              <w:rPr>
                <w:rStyle w:val="8Arial"/>
                <w:rFonts w:ascii="Times New Roman" w:hAnsi="Times New Roman" w:cs="Times New Roman"/>
                <w:spacing w:val="0"/>
                <w:sz w:val="24"/>
                <w:szCs w:val="28"/>
              </w:rPr>
              <w:t>Для защиты от оксидов азота и сернистого ангидрида</w:t>
            </w:r>
          </w:p>
        </w:tc>
      </w:tr>
    </w:tbl>
    <w:p w:rsidR="000C3486" w:rsidRPr="000C3486" w:rsidRDefault="000C3486" w:rsidP="000C3486">
      <w:pPr>
        <w:pStyle w:val="230"/>
        <w:shd w:val="clear" w:color="auto" w:fill="auto"/>
        <w:spacing w:line="240" w:lineRule="auto"/>
        <w:ind w:firstLine="709"/>
        <w:jc w:val="both"/>
        <w:rPr>
          <w:rFonts w:ascii="Times New Roman" w:hAnsi="Times New Roman" w:cs="Times New Roman"/>
          <w:b w:val="0"/>
          <w:spacing w:val="0"/>
          <w:sz w:val="28"/>
          <w:szCs w:val="28"/>
        </w:rPr>
      </w:pPr>
    </w:p>
    <w:p w:rsidR="004253CB" w:rsidRDefault="004253CB" w:rsidP="000C3486">
      <w:pPr>
        <w:pStyle w:val="126"/>
        <w:framePr w:w="6427" w:h="269" w:hRule="exact" w:wrap="none" w:vAnchor="page" w:hAnchor="page" w:x="13005" w:y="3495"/>
        <w:shd w:val="clear" w:color="auto" w:fill="auto"/>
        <w:spacing w:line="240" w:lineRule="auto"/>
        <w:ind w:firstLine="709"/>
        <w:jc w:val="both"/>
        <w:rPr>
          <w:rStyle w:val="120pt"/>
          <w:rFonts w:ascii="Times New Roman" w:hAnsi="Times New Roman" w:cs="Times New Roman"/>
          <w:bCs w:val="0"/>
          <w:sz w:val="28"/>
          <w:szCs w:val="28"/>
        </w:rPr>
      </w:pPr>
    </w:p>
    <w:p w:rsidR="000C3486" w:rsidRPr="000C3486" w:rsidRDefault="000C3486" w:rsidP="000C3486">
      <w:pPr>
        <w:pStyle w:val="126"/>
        <w:framePr w:w="6427" w:h="269" w:hRule="exact" w:wrap="none" w:vAnchor="page" w:hAnchor="page" w:x="13005" w:y="3495"/>
        <w:shd w:val="clear" w:color="auto" w:fill="auto"/>
        <w:spacing w:line="240" w:lineRule="auto"/>
        <w:ind w:firstLine="709"/>
        <w:jc w:val="both"/>
        <w:rPr>
          <w:rFonts w:ascii="Times New Roman" w:hAnsi="Times New Roman" w:cs="Times New Roman"/>
          <w:b w:val="0"/>
          <w:spacing w:val="0"/>
          <w:sz w:val="28"/>
          <w:szCs w:val="28"/>
        </w:rPr>
      </w:pPr>
      <w:r w:rsidRPr="000C3486">
        <w:rPr>
          <w:rStyle w:val="120pt"/>
          <w:rFonts w:ascii="Times New Roman" w:hAnsi="Times New Roman" w:cs="Times New Roman"/>
          <w:bCs w:val="0"/>
          <w:sz w:val="28"/>
          <w:szCs w:val="28"/>
        </w:rPr>
        <w:t>Приложение 3</w:t>
      </w:r>
    </w:p>
    <w:p w:rsidR="004253CB" w:rsidRDefault="004253CB" w:rsidP="000C3486">
      <w:pPr>
        <w:pStyle w:val="230"/>
        <w:shd w:val="clear" w:color="auto" w:fill="auto"/>
        <w:spacing w:line="240" w:lineRule="auto"/>
        <w:ind w:firstLine="709"/>
        <w:jc w:val="both"/>
        <w:rPr>
          <w:rStyle w:val="ArialUnicodeMS72"/>
          <w:rFonts w:ascii="Times New Roman" w:hAnsi="Times New Roman" w:cs="Times New Roman"/>
          <w:bCs/>
          <w:i w:val="0"/>
          <w:spacing w:val="0"/>
          <w:sz w:val="28"/>
          <w:szCs w:val="28"/>
        </w:rPr>
      </w:pPr>
    </w:p>
    <w:p w:rsidR="004253CB" w:rsidRDefault="004253CB" w:rsidP="000C3486">
      <w:pPr>
        <w:pStyle w:val="230"/>
        <w:shd w:val="clear" w:color="auto" w:fill="auto"/>
        <w:spacing w:line="240" w:lineRule="auto"/>
        <w:ind w:firstLine="709"/>
        <w:jc w:val="both"/>
        <w:rPr>
          <w:rStyle w:val="ArialUnicodeMS72"/>
          <w:rFonts w:ascii="Times New Roman" w:hAnsi="Times New Roman" w:cs="Times New Roman"/>
          <w:bCs/>
          <w:i w:val="0"/>
          <w:spacing w:val="0"/>
          <w:sz w:val="28"/>
          <w:szCs w:val="28"/>
        </w:rPr>
      </w:pPr>
    </w:p>
    <w:p w:rsidR="004253CB" w:rsidRDefault="004253CB" w:rsidP="000C3486">
      <w:pPr>
        <w:pStyle w:val="230"/>
        <w:shd w:val="clear" w:color="auto" w:fill="auto"/>
        <w:spacing w:line="240" w:lineRule="auto"/>
        <w:ind w:firstLine="709"/>
        <w:jc w:val="both"/>
        <w:rPr>
          <w:rStyle w:val="ArialUnicodeMS72"/>
          <w:rFonts w:ascii="Times New Roman" w:hAnsi="Times New Roman" w:cs="Times New Roman"/>
          <w:bCs/>
          <w:i w:val="0"/>
          <w:spacing w:val="0"/>
          <w:sz w:val="28"/>
          <w:szCs w:val="28"/>
        </w:rPr>
      </w:pPr>
    </w:p>
    <w:p w:rsidR="004253CB" w:rsidRDefault="004253CB" w:rsidP="000C3486">
      <w:pPr>
        <w:pStyle w:val="230"/>
        <w:shd w:val="clear" w:color="auto" w:fill="auto"/>
        <w:spacing w:line="240" w:lineRule="auto"/>
        <w:ind w:firstLine="709"/>
        <w:jc w:val="both"/>
        <w:rPr>
          <w:rStyle w:val="ArialUnicodeMS72"/>
          <w:rFonts w:ascii="Times New Roman" w:hAnsi="Times New Roman" w:cs="Times New Roman"/>
          <w:bCs/>
          <w:i w:val="0"/>
          <w:spacing w:val="0"/>
          <w:sz w:val="28"/>
          <w:szCs w:val="28"/>
        </w:rPr>
      </w:pPr>
    </w:p>
    <w:p w:rsidR="004253CB" w:rsidRDefault="004253CB" w:rsidP="000C3486">
      <w:pPr>
        <w:pStyle w:val="230"/>
        <w:shd w:val="clear" w:color="auto" w:fill="auto"/>
        <w:spacing w:line="240" w:lineRule="auto"/>
        <w:ind w:firstLine="709"/>
        <w:jc w:val="both"/>
        <w:rPr>
          <w:rStyle w:val="ArialUnicodeMS72"/>
          <w:rFonts w:ascii="Times New Roman" w:hAnsi="Times New Roman" w:cs="Times New Roman"/>
          <w:bCs/>
          <w:i w:val="0"/>
          <w:spacing w:val="0"/>
          <w:sz w:val="28"/>
          <w:szCs w:val="28"/>
        </w:rPr>
      </w:pPr>
    </w:p>
    <w:p w:rsidR="004253CB" w:rsidRDefault="004253CB" w:rsidP="000C3486">
      <w:pPr>
        <w:pStyle w:val="230"/>
        <w:shd w:val="clear" w:color="auto" w:fill="auto"/>
        <w:spacing w:line="240" w:lineRule="auto"/>
        <w:ind w:firstLine="709"/>
        <w:jc w:val="both"/>
        <w:rPr>
          <w:rStyle w:val="ArialUnicodeMS72"/>
          <w:rFonts w:ascii="Times New Roman" w:hAnsi="Times New Roman" w:cs="Times New Roman"/>
          <w:bCs/>
          <w:i w:val="0"/>
          <w:spacing w:val="0"/>
          <w:sz w:val="28"/>
          <w:szCs w:val="28"/>
        </w:rPr>
      </w:pPr>
    </w:p>
    <w:p w:rsidR="004253CB" w:rsidRDefault="004253CB" w:rsidP="000C3486">
      <w:pPr>
        <w:pStyle w:val="230"/>
        <w:shd w:val="clear" w:color="auto" w:fill="auto"/>
        <w:spacing w:line="240" w:lineRule="auto"/>
        <w:ind w:firstLine="709"/>
        <w:jc w:val="both"/>
        <w:rPr>
          <w:rStyle w:val="ArialUnicodeMS72"/>
          <w:rFonts w:ascii="Times New Roman" w:hAnsi="Times New Roman" w:cs="Times New Roman"/>
          <w:bCs/>
          <w:i w:val="0"/>
          <w:spacing w:val="0"/>
          <w:sz w:val="28"/>
          <w:szCs w:val="28"/>
        </w:rPr>
      </w:pPr>
    </w:p>
    <w:p w:rsidR="000C3486" w:rsidRDefault="000C3486" w:rsidP="000C3486">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sidRPr="000C3486">
        <w:rPr>
          <w:rStyle w:val="ArialUnicodeMS72"/>
          <w:rFonts w:ascii="Times New Roman" w:hAnsi="Times New Roman" w:cs="Times New Roman"/>
          <w:bCs/>
          <w:i w:val="0"/>
          <w:spacing w:val="0"/>
          <w:sz w:val="28"/>
          <w:szCs w:val="28"/>
        </w:rPr>
        <w:lastRenderedPageBreak/>
        <w:t>Таблица 2.</w:t>
      </w:r>
      <w:r w:rsidRPr="000C3486">
        <w:rPr>
          <w:rStyle w:val="ArialUnicodeMS73"/>
          <w:rFonts w:ascii="Times New Roman" w:hAnsi="Times New Roman" w:cs="Times New Roman"/>
          <w:bCs/>
          <w:i w:val="0"/>
          <w:spacing w:val="0"/>
          <w:sz w:val="28"/>
          <w:szCs w:val="28"/>
        </w:rPr>
        <w:t xml:space="preserve"> Рекомендуемые типы и марки фильтрующих противогаюв и респираторов для защиты от смесей вредных веществ (с/ф — коробка с фильтром, б/ф — коробка без фильтра)</w:t>
      </w:r>
    </w:p>
    <w:p w:rsidR="0043361E" w:rsidRDefault="0043361E" w:rsidP="000C3486">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9923" w:type="dxa"/>
        <w:tblInd w:w="108" w:type="dxa"/>
        <w:tblLook w:val="04A0"/>
      </w:tblPr>
      <w:tblGrid>
        <w:gridCol w:w="4644"/>
        <w:gridCol w:w="5279"/>
      </w:tblGrid>
      <w:tr w:rsidR="0043361E" w:rsidRPr="0043361E" w:rsidTr="00EF5145">
        <w:tc>
          <w:tcPr>
            <w:tcW w:w="4644" w:type="dxa"/>
            <w:vAlign w:val="center"/>
          </w:tcPr>
          <w:p w:rsidR="0043361E" w:rsidRPr="0043361E" w:rsidRDefault="0043361E" w:rsidP="0043361E">
            <w:pPr>
              <w:pStyle w:val="230"/>
              <w:shd w:val="clear" w:color="auto" w:fill="auto"/>
              <w:spacing w:line="240" w:lineRule="auto"/>
              <w:rPr>
                <w:rStyle w:val="ArialUnicodeMS73"/>
                <w:rFonts w:ascii="Times New Roman" w:hAnsi="Times New Roman" w:cs="Times New Roman"/>
                <w:bCs/>
                <w:i w:val="0"/>
                <w:spacing w:val="0"/>
                <w:sz w:val="24"/>
                <w:szCs w:val="28"/>
              </w:rPr>
            </w:pPr>
            <w:r w:rsidRPr="000C3486">
              <w:rPr>
                <w:rStyle w:val="8Arial"/>
                <w:rFonts w:ascii="Times New Roman" w:hAnsi="Times New Roman" w:cs="Times New Roman"/>
                <w:b w:val="0"/>
                <w:spacing w:val="0"/>
                <w:sz w:val="28"/>
                <w:szCs w:val="28"/>
              </w:rPr>
              <w:t>Наименование смеси</w:t>
            </w:r>
          </w:p>
        </w:tc>
        <w:tc>
          <w:tcPr>
            <w:tcW w:w="5279" w:type="dxa"/>
            <w:vAlign w:val="center"/>
          </w:tcPr>
          <w:p w:rsidR="0043361E" w:rsidRPr="0043361E" w:rsidRDefault="0043361E" w:rsidP="0043361E">
            <w:pPr>
              <w:pStyle w:val="230"/>
              <w:shd w:val="clear" w:color="auto" w:fill="auto"/>
              <w:spacing w:line="240" w:lineRule="auto"/>
              <w:rPr>
                <w:rStyle w:val="ArialUnicodeMS73"/>
                <w:rFonts w:ascii="Times New Roman" w:hAnsi="Times New Roman" w:cs="Times New Roman"/>
                <w:bCs/>
                <w:i w:val="0"/>
                <w:spacing w:val="0"/>
                <w:sz w:val="24"/>
                <w:szCs w:val="28"/>
              </w:rPr>
            </w:pPr>
            <w:r w:rsidRPr="000C3486">
              <w:rPr>
                <w:rStyle w:val="8Arial"/>
                <w:rFonts w:ascii="Times New Roman" w:hAnsi="Times New Roman" w:cs="Times New Roman"/>
                <w:b w:val="0"/>
                <w:spacing w:val="0"/>
                <w:sz w:val="28"/>
                <w:szCs w:val="28"/>
              </w:rPr>
              <w:t>Средства защиты</w:t>
            </w:r>
          </w:p>
        </w:tc>
      </w:tr>
      <w:tr w:rsidR="0043361E" w:rsidRPr="0043361E" w:rsidTr="00EF5145">
        <w:tc>
          <w:tcPr>
            <w:tcW w:w="4644" w:type="dxa"/>
          </w:tcPr>
          <w:p w:rsidR="0043361E" w:rsidRPr="0043361E" w:rsidRDefault="0043361E" w:rsidP="000C3486">
            <w:pPr>
              <w:pStyle w:val="230"/>
              <w:shd w:val="clear" w:color="auto" w:fill="auto"/>
              <w:spacing w:line="240" w:lineRule="auto"/>
              <w:jc w:val="both"/>
              <w:rPr>
                <w:rStyle w:val="ArialUnicodeMS73"/>
                <w:rFonts w:ascii="Times New Roman" w:hAnsi="Times New Roman" w:cs="Times New Roman"/>
                <w:bCs/>
                <w:i w:val="0"/>
                <w:spacing w:val="0"/>
                <w:sz w:val="24"/>
                <w:szCs w:val="28"/>
              </w:rPr>
            </w:pPr>
            <w:r w:rsidRPr="0043361E">
              <w:rPr>
                <w:rStyle w:val="8Arial"/>
                <w:rFonts w:ascii="Times New Roman" w:hAnsi="Times New Roman" w:cs="Times New Roman"/>
                <w:b w:val="0"/>
                <w:spacing w:val="0"/>
                <w:sz w:val="24"/>
                <w:szCs w:val="28"/>
              </w:rPr>
              <w:t>Пары органических веществ</w:t>
            </w:r>
          </w:p>
        </w:tc>
        <w:tc>
          <w:tcPr>
            <w:tcW w:w="5279" w:type="dxa"/>
          </w:tcPr>
          <w:p w:rsidR="0043361E" w:rsidRPr="0043361E" w:rsidRDefault="0043361E" w:rsidP="0043361E">
            <w:pPr>
              <w:pStyle w:val="80"/>
              <w:shd w:val="clear" w:color="auto" w:fill="auto"/>
              <w:spacing w:after="0" w:line="240" w:lineRule="auto"/>
              <w:ind w:firstLine="0"/>
              <w:rPr>
                <w:rStyle w:val="8Arial"/>
                <w:rFonts w:ascii="Times New Roman" w:hAnsi="Times New Roman" w:cs="Times New Roman"/>
                <w:spacing w:val="0"/>
                <w:sz w:val="24"/>
                <w:szCs w:val="28"/>
              </w:rPr>
            </w:pPr>
            <w:r w:rsidRPr="0043361E">
              <w:rPr>
                <w:rStyle w:val="8Arial"/>
                <w:rFonts w:ascii="Times New Roman" w:hAnsi="Times New Roman" w:cs="Times New Roman"/>
                <w:spacing w:val="0"/>
                <w:sz w:val="24"/>
                <w:szCs w:val="28"/>
              </w:rPr>
              <w:t>Противогазы с коробками марки А;</w:t>
            </w:r>
          </w:p>
          <w:p w:rsidR="0043361E" w:rsidRPr="0043361E" w:rsidRDefault="0043361E" w:rsidP="0043361E">
            <w:pPr>
              <w:pStyle w:val="80"/>
              <w:shd w:val="clear" w:color="auto" w:fill="auto"/>
              <w:spacing w:after="0" w:line="240" w:lineRule="auto"/>
              <w:ind w:firstLine="0"/>
              <w:rPr>
                <w:rFonts w:ascii="Times New Roman" w:hAnsi="Times New Roman" w:cs="Times New Roman"/>
                <w:spacing w:val="0"/>
                <w:sz w:val="24"/>
                <w:szCs w:val="28"/>
              </w:rPr>
            </w:pPr>
            <w:r w:rsidRPr="0043361E">
              <w:rPr>
                <w:rStyle w:val="8Arial"/>
                <w:rFonts w:ascii="Times New Roman" w:hAnsi="Times New Roman" w:cs="Times New Roman"/>
                <w:spacing w:val="0"/>
                <w:sz w:val="24"/>
                <w:szCs w:val="28"/>
              </w:rPr>
              <w:t>респираторы РПГ-67, РУ-60М с патронами марки А;</w:t>
            </w:r>
          </w:p>
          <w:p w:rsidR="0043361E" w:rsidRPr="0043361E" w:rsidRDefault="0043361E" w:rsidP="0043361E">
            <w:pPr>
              <w:pStyle w:val="80"/>
              <w:shd w:val="clear" w:color="auto" w:fill="auto"/>
              <w:spacing w:after="0" w:line="240" w:lineRule="auto"/>
              <w:ind w:firstLine="0"/>
              <w:rPr>
                <w:rStyle w:val="ArialUnicodeMS73"/>
                <w:rFonts w:ascii="Times New Roman" w:eastAsiaTheme="minorEastAsia" w:hAnsi="Times New Roman" w:cs="Times New Roman"/>
                <w:b w:val="0"/>
                <w:bCs/>
                <w:i w:val="0"/>
                <w:iCs w:val="0"/>
                <w:spacing w:val="0"/>
                <w:sz w:val="24"/>
                <w:szCs w:val="28"/>
                <w:shd w:val="clear" w:color="auto" w:fill="auto"/>
              </w:rPr>
            </w:pPr>
            <w:r w:rsidRPr="0043361E">
              <w:rPr>
                <w:rStyle w:val="8Arial"/>
                <w:rFonts w:ascii="Times New Roman" w:hAnsi="Times New Roman" w:cs="Times New Roman"/>
                <w:spacing w:val="0"/>
                <w:sz w:val="24"/>
                <w:szCs w:val="28"/>
              </w:rPr>
              <w:t>облегченный противогаз ПФПМ с коробкой марки А</w:t>
            </w:r>
          </w:p>
        </w:tc>
      </w:tr>
      <w:tr w:rsidR="0043361E" w:rsidRPr="0043361E" w:rsidTr="00EF5145">
        <w:tc>
          <w:tcPr>
            <w:tcW w:w="4644" w:type="dxa"/>
          </w:tcPr>
          <w:p w:rsidR="0043361E" w:rsidRPr="0043361E" w:rsidRDefault="0043361E" w:rsidP="000C3486">
            <w:pPr>
              <w:pStyle w:val="230"/>
              <w:shd w:val="clear" w:color="auto" w:fill="auto"/>
              <w:spacing w:line="240" w:lineRule="auto"/>
              <w:jc w:val="both"/>
              <w:rPr>
                <w:rStyle w:val="ArialUnicodeMS73"/>
                <w:rFonts w:ascii="Times New Roman" w:hAnsi="Times New Roman" w:cs="Times New Roman"/>
                <w:bCs/>
                <w:i w:val="0"/>
                <w:spacing w:val="0"/>
                <w:sz w:val="24"/>
                <w:szCs w:val="28"/>
              </w:rPr>
            </w:pPr>
            <w:r w:rsidRPr="0043361E">
              <w:rPr>
                <w:rStyle w:val="8Arial"/>
                <w:rFonts w:ascii="Times New Roman" w:hAnsi="Times New Roman" w:cs="Times New Roman"/>
                <w:b w:val="0"/>
                <w:spacing w:val="0"/>
                <w:sz w:val="24"/>
                <w:szCs w:val="28"/>
              </w:rPr>
              <w:t>Пары органических веществ и кислые газы</w:t>
            </w:r>
          </w:p>
        </w:tc>
        <w:tc>
          <w:tcPr>
            <w:tcW w:w="5279" w:type="dxa"/>
          </w:tcPr>
          <w:p w:rsidR="0043361E" w:rsidRPr="0043361E" w:rsidRDefault="0043361E" w:rsidP="0043361E">
            <w:pPr>
              <w:pStyle w:val="80"/>
              <w:shd w:val="clear" w:color="auto" w:fill="auto"/>
              <w:spacing w:after="0" w:line="240" w:lineRule="auto"/>
              <w:ind w:firstLine="0"/>
              <w:rPr>
                <w:rFonts w:ascii="Times New Roman" w:hAnsi="Times New Roman" w:cs="Times New Roman"/>
                <w:spacing w:val="0"/>
                <w:sz w:val="24"/>
                <w:szCs w:val="28"/>
              </w:rPr>
            </w:pPr>
            <w:r w:rsidRPr="0043361E">
              <w:rPr>
                <w:rStyle w:val="8Arial"/>
                <w:rFonts w:ascii="Times New Roman" w:hAnsi="Times New Roman" w:cs="Times New Roman"/>
                <w:spacing w:val="0"/>
                <w:sz w:val="24"/>
                <w:szCs w:val="28"/>
              </w:rPr>
              <w:t>Противогазы с коробками марок В, Е, БКФ;</w:t>
            </w:r>
          </w:p>
          <w:p w:rsidR="0043361E" w:rsidRPr="0043361E" w:rsidRDefault="0043361E" w:rsidP="0043361E">
            <w:pPr>
              <w:pStyle w:val="80"/>
              <w:shd w:val="clear" w:color="auto" w:fill="auto"/>
              <w:spacing w:after="0" w:line="240" w:lineRule="auto"/>
              <w:ind w:firstLine="0"/>
              <w:rPr>
                <w:rFonts w:ascii="Times New Roman" w:hAnsi="Times New Roman" w:cs="Times New Roman"/>
                <w:spacing w:val="0"/>
                <w:sz w:val="24"/>
                <w:szCs w:val="28"/>
              </w:rPr>
            </w:pPr>
            <w:r w:rsidRPr="0043361E">
              <w:rPr>
                <w:rStyle w:val="8Arial"/>
                <w:rFonts w:ascii="Times New Roman" w:hAnsi="Times New Roman" w:cs="Times New Roman"/>
                <w:spacing w:val="0"/>
                <w:sz w:val="24"/>
                <w:szCs w:val="28"/>
              </w:rPr>
              <w:t>респираторы РПГ-67 и РУ-60М с патронами марки В;</w:t>
            </w:r>
          </w:p>
          <w:p w:rsidR="0043361E" w:rsidRPr="0043361E" w:rsidRDefault="0043361E" w:rsidP="0043361E">
            <w:pPr>
              <w:pStyle w:val="80"/>
              <w:shd w:val="clear" w:color="auto" w:fill="auto"/>
              <w:spacing w:after="0" w:line="240" w:lineRule="auto"/>
              <w:ind w:firstLine="0"/>
              <w:rPr>
                <w:rStyle w:val="ArialUnicodeMS73"/>
                <w:rFonts w:ascii="Times New Roman" w:eastAsiaTheme="minorEastAsia" w:hAnsi="Times New Roman" w:cs="Times New Roman"/>
                <w:b w:val="0"/>
                <w:bCs/>
                <w:i w:val="0"/>
                <w:iCs w:val="0"/>
                <w:spacing w:val="0"/>
                <w:sz w:val="24"/>
                <w:szCs w:val="28"/>
                <w:shd w:val="clear" w:color="auto" w:fill="auto"/>
              </w:rPr>
            </w:pPr>
            <w:r w:rsidRPr="0043361E">
              <w:rPr>
                <w:rStyle w:val="8Arial"/>
                <w:rFonts w:ascii="Times New Roman" w:hAnsi="Times New Roman" w:cs="Times New Roman"/>
                <w:spacing w:val="0"/>
                <w:sz w:val="24"/>
                <w:szCs w:val="28"/>
              </w:rPr>
              <w:t>облегченный противогаз ПФПМ с коробкой марки В</w:t>
            </w:r>
          </w:p>
        </w:tc>
      </w:tr>
      <w:tr w:rsidR="0043361E" w:rsidRPr="0043361E" w:rsidTr="00EF5145">
        <w:tc>
          <w:tcPr>
            <w:tcW w:w="4644" w:type="dxa"/>
          </w:tcPr>
          <w:p w:rsidR="0043361E" w:rsidRPr="0043361E" w:rsidRDefault="0043361E" w:rsidP="000C3486">
            <w:pPr>
              <w:pStyle w:val="230"/>
              <w:shd w:val="clear" w:color="auto" w:fill="auto"/>
              <w:spacing w:line="240" w:lineRule="auto"/>
              <w:jc w:val="both"/>
              <w:rPr>
                <w:rStyle w:val="ArialUnicodeMS73"/>
                <w:rFonts w:ascii="Times New Roman" w:hAnsi="Times New Roman" w:cs="Times New Roman"/>
                <w:bCs/>
                <w:i w:val="0"/>
                <w:spacing w:val="0"/>
                <w:sz w:val="24"/>
                <w:szCs w:val="28"/>
              </w:rPr>
            </w:pPr>
            <w:r w:rsidRPr="0043361E">
              <w:rPr>
                <w:rStyle w:val="8Arial"/>
                <w:rFonts w:ascii="Times New Roman" w:hAnsi="Times New Roman" w:cs="Times New Roman"/>
                <w:b w:val="0"/>
                <w:spacing w:val="0"/>
                <w:sz w:val="24"/>
                <w:szCs w:val="28"/>
              </w:rPr>
              <w:t>Хлороформ, хлор, хлористый водород</w:t>
            </w:r>
          </w:p>
        </w:tc>
        <w:tc>
          <w:tcPr>
            <w:tcW w:w="5279" w:type="dxa"/>
          </w:tcPr>
          <w:p w:rsidR="0043361E" w:rsidRPr="0043361E" w:rsidRDefault="0043361E" w:rsidP="000C3486">
            <w:pPr>
              <w:pStyle w:val="230"/>
              <w:shd w:val="clear" w:color="auto" w:fill="auto"/>
              <w:spacing w:line="240" w:lineRule="auto"/>
              <w:jc w:val="both"/>
              <w:rPr>
                <w:rStyle w:val="ArialUnicodeMS73"/>
                <w:rFonts w:ascii="Times New Roman" w:hAnsi="Times New Roman" w:cs="Times New Roman"/>
                <w:bCs/>
                <w:i w:val="0"/>
                <w:spacing w:val="0"/>
                <w:sz w:val="24"/>
                <w:szCs w:val="28"/>
              </w:rPr>
            </w:pPr>
            <w:r w:rsidRPr="0043361E">
              <w:rPr>
                <w:rStyle w:val="8Arial"/>
                <w:rFonts w:ascii="Times New Roman" w:hAnsi="Times New Roman" w:cs="Times New Roman"/>
                <w:b w:val="0"/>
                <w:spacing w:val="0"/>
                <w:sz w:val="24"/>
                <w:szCs w:val="28"/>
              </w:rPr>
              <w:t>Противогазы с коробками марок В с/ф, Е с/ф, БКФ</w:t>
            </w:r>
          </w:p>
        </w:tc>
      </w:tr>
      <w:tr w:rsidR="0043361E" w:rsidRPr="0043361E" w:rsidTr="00EF5145">
        <w:tc>
          <w:tcPr>
            <w:tcW w:w="4644" w:type="dxa"/>
          </w:tcPr>
          <w:p w:rsidR="0043361E" w:rsidRPr="0043361E" w:rsidRDefault="0043361E" w:rsidP="000C3486">
            <w:pPr>
              <w:pStyle w:val="230"/>
              <w:shd w:val="clear" w:color="auto" w:fill="auto"/>
              <w:spacing w:line="240" w:lineRule="auto"/>
              <w:jc w:val="both"/>
              <w:rPr>
                <w:rStyle w:val="ArialUnicodeMS73"/>
                <w:rFonts w:ascii="Times New Roman" w:hAnsi="Times New Roman" w:cs="Times New Roman"/>
                <w:bCs/>
                <w:i w:val="0"/>
                <w:spacing w:val="0"/>
                <w:sz w:val="24"/>
                <w:szCs w:val="28"/>
              </w:rPr>
            </w:pPr>
            <w:r w:rsidRPr="0043361E">
              <w:rPr>
                <w:rStyle w:val="8Arial"/>
                <w:rFonts w:ascii="Times New Roman" w:hAnsi="Times New Roman" w:cs="Times New Roman"/>
                <w:b w:val="0"/>
                <w:spacing w:val="0"/>
                <w:sz w:val="24"/>
                <w:szCs w:val="28"/>
              </w:rPr>
              <w:t>Бромистый метил и синильная кислота</w:t>
            </w:r>
          </w:p>
        </w:tc>
        <w:tc>
          <w:tcPr>
            <w:tcW w:w="5279" w:type="dxa"/>
          </w:tcPr>
          <w:p w:rsidR="0043361E" w:rsidRPr="0043361E" w:rsidRDefault="0043361E" w:rsidP="0043361E">
            <w:pPr>
              <w:pStyle w:val="80"/>
              <w:shd w:val="clear" w:color="auto" w:fill="auto"/>
              <w:spacing w:after="0" w:line="240" w:lineRule="auto"/>
              <w:ind w:firstLine="0"/>
              <w:rPr>
                <w:rStyle w:val="ArialUnicodeMS73"/>
                <w:rFonts w:ascii="Times New Roman" w:eastAsiaTheme="minorEastAsia" w:hAnsi="Times New Roman" w:cs="Times New Roman"/>
                <w:b w:val="0"/>
                <w:bCs/>
                <w:i w:val="0"/>
                <w:iCs w:val="0"/>
                <w:spacing w:val="0"/>
                <w:sz w:val="24"/>
                <w:szCs w:val="28"/>
                <w:shd w:val="clear" w:color="auto" w:fill="auto"/>
              </w:rPr>
            </w:pPr>
            <w:r w:rsidRPr="0043361E">
              <w:rPr>
                <w:rStyle w:val="8Arial"/>
                <w:rFonts w:ascii="Times New Roman" w:hAnsi="Times New Roman" w:cs="Times New Roman"/>
                <w:spacing w:val="0"/>
                <w:sz w:val="24"/>
                <w:szCs w:val="28"/>
              </w:rPr>
              <w:t>Противогаз с коробкой марки В б/ф</w:t>
            </w:r>
          </w:p>
        </w:tc>
      </w:tr>
      <w:tr w:rsidR="0043361E" w:rsidRPr="0043361E" w:rsidTr="00EF5145">
        <w:tc>
          <w:tcPr>
            <w:tcW w:w="4644" w:type="dxa"/>
          </w:tcPr>
          <w:p w:rsidR="0043361E" w:rsidRPr="0043361E" w:rsidRDefault="0043361E" w:rsidP="000C3486">
            <w:pPr>
              <w:pStyle w:val="230"/>
              <w:shd w:val="clear" w:color="auto" w:fill="auto"/>
              <w:spacing w:line="240" w:lineRule="auto"/>
              <w:jc w:val="both"/>
              <w:rPr>
                <w:rStyle w:val="ArialUnicodeMS73"/>
                <w:rFonts w:ascii="Times New Roman" w:hAnsi="Times New Roman" w:cs="Times New Roman"/>
                <w:bCs/>
                <w:i w:val="0"/>
                <w:spacing w:val="0"/>
                <w:sz w:val="24"/>
                <w:szCs w:val="28"/>
              </w:rPr>
            </w:pPr>
            <w:r w:rsidRPr="0043361E">
              <w:rPr>
                <w:rStyle w:val="8Arial"/>
                <w:rFonts w:ascii="Times New Roman" w:hAnsi="Times New Roman" w:cs="Times New Roman"/>
                <w:b w:val="0"/>
                <w:spacing w:val="0"/>
                <w:sz w:val="24"/>
                <w:szCs w:val="28"/>
              </w:rPr>
              <w:t>Пары органических веществ и аммиак</w:t>
            </w:r>
          </w:p>
        </w:tc>
        <w:tc>
          <w:tcPr>
            <w:tcW w:w="5279" w:type="dxa"/>
          </w:tcPr>
          <w:p w:rsidR="0043361E" w:rsidRPr="0043361E" w:rsidRDefault="0043361E" w:rsidP="0043361E">
            <w:pPr>
              <w:pStyle w:val="80"/>
              <w:shd w:val="clear" w:color="auto" w:fill="auto"/>
              <w:spacing w:after="0" w:line="240" w:lineRule="auto"/>
              <w:ind w:firstLine="0"/>
              <w:rPr>
                <w:rFonts w:ascii="Times New Roman" w:hAnsi="Times New Roman" w:cs="Times New Roman"/>
                <w:spacing w:val="0"/>
                <w:sz w:val="24"/>
                <w:szCs w:val="28"/>
              </w:rPr>
            </w:pPr>
            <w:r w:rsidRPr="0043361E">
              <w:rPr>
                <w:rStyle w:val="8Arial"/>
                <w:rFonts w:ascii="Times New Roman" w:hAnsi="Times New Roman" w:cs="Times New Roman"/>
                <w:spacing w:val="0"/>
                <w:sz w:val="24"/>
                <w:szCs w:val="28"/>
              </w:rPr>
              <w:t>Противогаз с коробкой марки КД;</w:t>
            </w:r>
          </w:p>
          <w:p w:rsidR="0043361E" w:rsidRPr="0043361E" w:rsidRDefault="0043361E" w:rsidP="0043361E">
            <w:pPr>
              <w:pStyle w:val="80"/>
              <w:shd w:val="clear" w:color="auto" w:fill="auto"/>
              <w:spacing w:after="0" w:line="240" w:lineRule="auto"/>
              <w:ind w:firstLine="0"/>
              <w:rPr>
                <w:rFonts w:ascii="Times New Roman" w:hAnsi="Times New Roman" w:cs="Times New Roman"/>
                <w:spacing w:val="0"/>
                <w:sz w:val="24"/>
                <w:szCs w:val="28"/>
              </w:rPr>
            </w:pPr>
            <w:r w:rsidRPr="0043361E">
              <w:rPr>
                <w:rStyle w:val="8Arial"/>
                <w:rFonts w:ascii="Times New Roman" w:hAnsi="Times New Roman" w:cs="Times New Roman"/>
                <w:spacing w:val="0"/>
                <w:sz w:val="24"/>
                <w:szCs w:val="28"/>
              </w:rPr>
              <w:t>респираторы РПГ-67 и РУ-60М с патронами марки КД;</w:t>
            </w:r>
          </w:p>
          <w:p w:rsidR="0043361E" w:rsidRPr="0043361E" w:rsidRDefault="0043361E" w:rsidP="0043361E">
            <w:pPr>
              <w:pStyle w:val="80"/>
              <w:shd w:val="clear" w:color="auto" w:fill="auto"/>
              <w:spacing w:after="0" w:line="240" w:lineRule="auto"/>
              <w:ind w:firstLine="0"/>
              <w:rPr>
                <w:rStyle w:val="ArialUnicodeMS73"/>
                <w:rFonts w:ascii="Times New Roman" w:eastAsiaTheme="minorEastAsia" w:hAnsi="Times New Roman" w:cs="Times New Roman"/>
                <w:b w:val="0"/>
                <w:bCs/>
                <w:i w:val="0"/>
                <w:iCs w:val="0"/>
                <w:spacing w:val="0"/>
                <w:sz w:val="24"/>
                <w:szCs w:val="28"/>
                <w:shd w:val="clear" w:color="auto" w:fill="auto"/>
              </w:rPr>
            </w:pPr>
            <w:r w:rsidRPr="0043361E">
              <w:rPr>
                <w:rStyle w:val="8Arial"/>
                <w:rFonts w:ascii="Times New Roman" w:hAnsi="Times New Roman" w:cs="Times New Roman"/>
                <w:spacing w:val="0"/>
                <w:sz w:val="24"/>
                <w:szCs w:val="28"/>
              </w:rPr>
              <w:t>облегченный противогаз ПФПМ с коробкой марки КД</w:t>
            </w:r>
          </w:p>
        </w:tc>
      </w:tr>
      <w:tr w:rsidR="0043361E" w:rsidRPr="0043361E" w:rsidTr="00EF5145">
        <w:tc>
          <w:tcPr>
            <w:tcW w:w="4644" w:type="dxa"/>
          </w:tcPr>
          <w:p w:rsidR="0043361E" w:rsidRPr="0043361E" w:rsidRDefault="0043361E" w:rsidP="000C3486">
            <w:pPr>
              <w:pStyle w:val="230"/>
              <w:shd w:val="clear" w:color="auto" w:fill="auto"/>
              <w:spacing w:line="240" w:lineRule="auto"/>
              <w:jc w:val="both"/>
              <w:rPr>
                <w:rStyle w:val="8Arial"/>
                <w:rFonts w:ascii="Times New Roman" w:hAnsi="Times New Roman" w:cs="Times New Roman"/>
                <w:b w:val="0"/>
                <w:spacing w:val="0"/>
                <w:sz w:val="24"/>
                <w:szCs w:val="28"/>
              </w:rPr>
            </w:pPr>
            <w:r w:rsidRPr="000C3486">
              <w:rPr>
                <w:rStyle w:val="8Arial"/>
                <w:rFonts w:ascii="Times New Roman" w:hAnsi="Times New Roman" w:cs="Times New Roman"/>
                <w:b w:val="0"/>
                <w:spacing w:val="0"/>
                <w:sz w:val="28"/>
                <w:szCs w:val="28"/>
              </w:rPr>
              <w:t>Пары органических веществ и сероводород</w:t>
            </w:r>
          </w:p>
        </w:tc>
        <w:tc>
          <w:tcPr>
            <w:tcW w:w="5279" w:type="dxa"/>
          </w:tcPr>
          <w:p w:rsidR="0043361E" w:rsidRDefault="0043361E" w:rsidP="0043361E">
            <w:pPr>
              <w:pStyle w:val="80"/>
              <w:shd w:val="clear" w:color="auto" w:fill="auto"/>
              <w:spacing w:after="0" w:line="240" w:lineRule="auto"/>
              <w:ind w:firstLine="0"/>
              <w:rPr>
                <w:rStyle w:val="8Arial"/>
                <w:rFonts w:ascii="Times New Roman" w:hAnsi="Times New Roman" w:cs="Times New Roman"/>
                <w:spacing w:val="0"/>
                <w:sz w:val="24"/>
                <w:szCs w:val="28"/>
              </w:rPr>
            </w:pPr>
            <w:r w:rsidRPr="000C3486">
              <w:rPr>
                <w:rStyle w:val="8Arial"/>
                <w:rFonts w:ascii="Times New Roman" w:hAnsi="Times New Roman" w:cs="Times New Roman"/>
                <w:spacing w:val="0"/>
                <w:sz w:val="28"/>
                <w:szCs w:val="28"/>
              </w:rPr>
              <w:t xml:space="preserve">Противогазы с коробками марок В и КД; </w:t>
            </w:r>
            <w:r w:rsidRPr="0043361E">
              <w:rPr>
                <w:rStyle w:val="8Arial"/>
                <w:rFonts w:ascii="Times New Roman" w:hAnsi="Times New Roman" w:cs="Times New Roman"/>
                <w:spacing w:val="0"/>
                <w:sz w:val="24"/>
                <w:szCs w:val="28"/>
              </w:rPr>
              <w:t>респираторы РПГ-67 и РУ-60М с патронами марок В и КД,</w:t>
            </w:r>
          </w:p>
          <w:p w:rsidR="0043361E" w:rsidRPr="0043361E" w:rsidRDefault="0043361E" w:rsidP="0043361E">
            <w:pPr>
              <w:pStyle w:val="80"/>
              <w:shd w:val="clear" w:color="auto" w:fill="auto"/>
              <w:spacing w:after="0" w:line="240" w:lineRule="auto"/>
              <w:ind w:firstLine="0"/>
              <w:rPr>
                <w:rStyle w:val="8Arial"/>
                <w:rFonts w:ascii="Times New Roman" w:hAnsi="Times New Roman" w:cs="Times New Roman"/>
                <w:spacing w:val="0"/>
                <w:sz w:val="24"/>
                <w:szCs w:val="28"/>
                <w:shd w:val="clear" w:color="auto" w:fill="auto"/>
              </w:rPr>
            </w:pPr>
            <w:r w:rsidRPr="0043361E">
              <w:rPr>
                <w:rStyle w:val="8Arial"/>
                <w:rFonts w:ascii="Times New Roman" w:hAnsi="Times New Roman" w:cs="Times New Roman"/>
                <w:spacing w:val="0"/>
                <w:sz w:val="24"/>
                <w:szCs w:val="28"/>
              </w:rPr>
              <w:t>облегченный противогаз ПФПМ с коробкой марки КД</w:t>
            </w:r>
          </w:p>
        </w:tc>
      </w:tr>
      <w:tr w:rsidR="0043361E" w:rsidRPr="0043361E" w:rsidTr="00EF5145">
        <w:tc>
          <w:tcPr>
            <w:tcW w:w="4644" w:type="dxa"/>
          </w:tcPr>
          <w:p w:rsidR="0043361E" w:rsidRPr="000C3486" w:rsidRDefault="0043361E" w:rsidP="000C3486">
            <w:pPr>
              <w:pStyle w:val="230"/>
              <w:shd w:val="clear" w:color="auto" w:fill="auto"/>
              <w:spacing w:line="240" w:lineRule="auto"/>
              <w:jc w:val="both"/>
              <w:rPr>
                <w:rStyle w:val="8Arial"/>
                <w:rFonts w:ascii="Times New Roman" w:hAnsi="Times New Roman" w:cs="Times New Roman"/>
                <w:b w:val="0"/>
                <w:spacing w:val="0"/>
                <w:sz w:val="28"/>
                <w:szCs w:val="28"/>
              </w:rPr>
            </w:pPr>
            <w:r w:rsidRPr="0043361E">
              <w:rPr>
                <w:rStyle w:val="8Arial"/>
                <w:rFonts w:ascii="Times New Roman" w:hAnsi="Times New Roman" w:cs="Times New Roman"/>
                <w:b w:val="0"/>
                <w:spacing w:val="0"/>
                <w:sz w:val="24"/>
                <w:szCs w:val="28"/>
              </w:rPr>
              <w:t>Пары органических веществ и пары ртути</w:t>
            </w:r>
          </w:p>
        </w:tc>
        <w:tc>
          <w:tcPr>
            <w:tcW w:w="5279" w:type="dxa"/>
          </w:tcPr>
          <w:p w:rsidR="0043361E" w:rsidRPr="0043361E" w:rsidRDefault="0043361E" w:rsidP="0043361E">
            <w:pPr>
              <w:pStyle w:val="80"/>
              <w:shd w:val="clear" w:color="auto" w:fill="auto"/>
              <w:spacing w:after="0" w:line="240" w:lineRule="auto"/>
              <w:ind w:firstLine="0"/>
              <w:rPr>
                <w:rFonts w:ascii="Times New Roman" w:hAnsi="Times New Roman" w:cs="Times New Roman"/>
                <w:spacing w:val="0"/>
                <w:sz w:val="24"/>
                <w:szCs w:val="28"/>
              </w:rPr>
            </w:pPr>
            <w:r w:rsidRPr="0043361E">
              <w:rPr>
                <w:rStyle w:val="8Arial"/>
                <w:rFonts w:ascii="Times New Roman" w:hAnsi="Times New Roman" w:cs="Times New Roman"/>
                <w:spacing w:val="0"/>
                <w:sz w:val="24"/>
                <w:szCs w:val="28"/>
              </w:rPr>
              <w:t>Противогаз с коробкой марки Г;</w:t>
            </w:r>
          </w:p>
          <w:p w:rsidR="0043361E" w:rsidRPr="0043361E" w:rsidRDefault="0043361E" w:rsidP="0043361E">
            <w:pPr>
              <w:pStyle w:val="80"/>
              <w:shd w:val="clear" w:color="auto" w:fill="auto"/>
              <w:spacing w:after="0" w:line="240" w:lineRule="auto"/>
              <w:ind w:firstLine="0"/>
              <w:rPr>
                <w:rStyle w:val="8Arial"/>
                <w:rFonts w:ascii="Times New Roman" w:hAnsi="Times New Roman" w:cs="Times New Roman"/>
                <w:spacing w:val="0"/>
                <w:sz w:val="24"/>
                <w:szCs w:val="28"/>
                <w:shd w:val="clear" w:color="auto" w:fill="auto"/>
              </w:rPr>
            </w:pPr>
            <w:r w:rsidRPr="0043361E">
              <w:rPr>
                <w:rStyle w:val="8Arial"/>
                <w:rFonts w:ascii="Times New Roman" w:hAnsi="Times New Roman" w:cs="Times New Roman"/>
                <w:spacing w:val="0"/>
                <w:sz w:val="24"/>
                <w:szCs w:val="28"/>
              </w:rPr>
              <w:t>респираторы РПГ-67 и РУ-60М с патронами марки ГЦ</w:t>
            </w:r>
          </w:p>
        </w:tc>
      </w:tr>
      <w:tr w:rsidR="0043361E" w:rsidRPr="0043361E" w:rsidTr="00EF5145">
        <w:tc>
          <w:tcPr>
            <w:tcW w:w="4644" w:type="dxa"/>
          </w:tcPr>
          <w:p w:rsidR="0043361E" w:rsidRPr="00324730" w:rsidRDefault="0043361E" w:rsidP="00324730">
            <w:pPr>
              <w:pStyle w:val="80"/>
              <w:shd w:val="clear" w:color="auto" w:fill="auto"/>
              <w:spacing w:after="0" w:line="240" w:lineRule="auto"/>
              <w:ind w:firstLine="0"/>
              <w:rPr>
                <w:rStyle w:val="8Arial"/>
                <w:rFonts w:ascii="Times New Roman" w:hAnsi="Times New Roman" w:cs="Times New Roman"/>
                <w:spacing w:val="0"/>
                <w:sz w:val="24"/>
                <w:szCs w:val="28"/>
                <w:shd w:val="clear" w:color="auto" w:fill="auto"/>
              </w:rPr>
            </w:pPr>
            <w:r w:rsidRPr="0043361E">
              <w:rPr>
                <w:rStyle w:val="8Arial"/>
                <w:rFonts w:ascii="Times New Roman" w:hAnsi="Times New Roman" w:cs="Times New Roman"/>
                <w:spacing w:val="0"/>
                <w:sz w:val="24"/>
                <w:szCs w:val="28"/>
              </w:rPr>
              <w:t>Пары органических веществ, мышьяковистый</w:t>
            </w:r>
            <w:r w:rsidR="00324730" w:rsidRPr="000C3486">
              <w:rPr>
                <w:rStyle w:val="8Arial"/>
                <w:rFonts w:ascii="Times New Roman" w:hAnsi="Times New Roman" w:cs="Times New Roman"/>
                <w:spacing w:val="0"/>
                <w:sz w:val="28"/>
                <w:szCs w:val="28"/>
              </w:rPr>
              <w:t xml:space="preserve"> </w:t>
            </w:r>
            <w:r w:rsidR="00324730" w:rsidRPr="00324730">
              <w:rPr>
                <w:rStyle w:val="8Arial"/>
                <w:rFonts w:ascii="Times New Roman" w:hAnsi="Times New Roman" w:cs="Times New Roman"/>
                <w:spacing w:val="0"/>
                <w:sz w:val="24"/>
                <w:szCs w:val="28"/>
              </w:rPr>
              <w:t>водород, фосфористый водород</w:t>
            </w:r>
          </w:p>
        </w:tc>
        <w:tc>
          <w:tcPr>
            <w:tcW w:w="5279" w:type="dxa"/>
          </w:tcPr>
          <w:p w:rsidR="0043361E" w:rsidRPr="0043361E" w:rsidRDefault="00324730" w:rsidP="0043361E">
            <w:pPr>
              <w:pStyle w:val="80"/>
              <w:shd w:val="clear" w:color="auto" w:fill="auto"/>
              <w:spacing w:after="0" w:line="240" w:lineRule="auto"/>
              <w:ind w:firstLine="0"/>
              <w:rPr>
                <w:rStyle w:val="8Arial"/>
                <w:rFonts w:ascii="Times New Roman" w:hAnsi="Times New Roman" w:cs="Times New Roman"/>
                <w:spacing w:val="0"/>
                <w:sz w:val="24"/>
                <w:szCs w:val="28"/>
              </w:rPr>
            </w:pPr>
            <w:r w:rsidRPr="000C3486">
              <w:rPr>
                <w:rStyle w:val="8Arial"/>
                <w:rFonts w:ascii="Times New Roman" w:hAnsi="Times New Roman" w:cs="Times New Roman"/>
                <w:spacing w:val="0"/>
                <w:sz w:val="28"/>
                <w:szCs w:val="28"/>
              </w:rPr>
              <w:t>Противогазы с коробками марок БКФ и Е</w:t>
            </w:r>
          </w:p>
        </w:tc>
      </w:tr>
      <w:tr w:rsidR="00324730" w:rsidRPr="0043361E" w:rsidTr="00EF5145">
        <w:tc>
          <w:tcPr>
            <w:tcW w:w="4644" w:type="dxa"/>
          </w:tcPr>
          <w:p w:rsidR="00324730" w:rsidRPr="0043361E" w:rsidRDefault="00324730" w:rsidP="00324730">
            <w:pPr>
              <w:pStyle w:val="80"/>
              <w:shd w:val="clear" w:color="auto" w:fill="auto"/>
              <w:spacing w:after="0" w:line="240" w:lineRule="auto"/>
              <w:ind w:firstLine="0"/>
              <w:rPr>
                <w:rStyle w:val="8Arial"/>
                <w:rFonts w:ascii="Times New Roman" w:hAnsi="Times New Roman" w:cs="Times New Roman"/>
                <w:spacing w:val="0"/>
                <w:sz w:val="24"/>
                <w:szCs w:val="28"/>
              </w:rPr>
            </w:pPr>
            <w:r w:rsidRPr="00324730">
              <w:rPr>
                <w:rStyle w:val="8Arial"/>
                <w:rFonts w:ascii="Times New Roman" w:hAnsi="Times New Roman" w:cs="Times New Roman"/>
                <w:spacing w:val="0"/>
                <w:sz w:val="24"/>
                <w:szCs w:val="28"/>
              </w:rPr>
              <w:t>Пары органических веществ, мышьяковистый</w:t>
            </w:r>
            <w:r w:rsidRPr="000C3486">
              <w:rPr>
                <w:rStyle w:val="8Arial"/>
                <w:rFonts w:ascii="Times New Roman" w:hAnsi="Times New Roman" w:cs="Times New Roman"/>
                <w:spacing w:val="0"/>
                <w:sz w:val="28"/>
                <w:szCs w:val="28"/>
              </w:rPr>
              <w:t xml:space="preserve"> </w:t>
            </w:r>
            <w:r w:rsidRPr="00324730">
              <w:rPr>
                <w:rStyle w:val="8Arial"/>
                <w:rFonts w:ascii="Times New Roman" w:hAnsi="Times New Roman" w:cs="Times New Roman"/>
                <w:spacing w:val="0"/>
                <w:sz w:val="24"/>
                <w:szCs w:val="28"/>
              </w:rPr>
              <w:t>и фосфористый водород, кислые газы</w:t>
            </w:r>
          </w:p>
        </w:tc>
        <w:tc>
          <w:tcPr>
            <w:tcW w:w="5279" w:type="dxa"/>
          </w:tcPr>
          <w:p w:rsidR="00324730" w:rsidRPr="000C3486" w:rsidRDefault="00324730" w:rsidP="0043361E">
            <w:pPr>
              <w:pStyle w:val="80"/>
              <w:shd w:val="clear" w:color="auto" w:fill="auto"/>
              <w:spacing w:after="0" w:line="240" w:lineRule="auto"/>
              <w:ind w:firstLine="0"/>
              <w:rPr>
                <w:rStyle w:val="8Arial"/>
                <w:rFonts w:ascii="Times New Roman" w:hAnsi="Times New Roman" w:cs="Times New Roman"/>
                <w:spacing w:val="0"/>
                <w:sz w:val="28"/>
                <w:szCs w:val="28"/>
              </w:rPr>
            </w:pPr>
            <w:r w:rsidRPr="00324730">
              <w:rPr>
                <w:rStyle w:val="8Arial"/>
                <w:rFonts w:ascii="Times New Roman" w:hAnsi="Times New Roman" w:cs="Times New Roman"/>
                <w:spacing w:val="0"/>
                <w:sz w:val="24"/>
                <w:szCs w:val="28"/>
              </w:rPr>
              <w:t>Противогазы с коробками марок БКФ и Е</w:t>
            </w:r>
          </w:p>
        </w:tc>
      </w:tr>
      <w:tr w:rsidR="00324730" w:rsidRPr="0043361E" w:rsidTr="00EF5145">
        <w:tc>
          <w:tcPr>
            <w:tcW w:w="4644" w:type="dxa"/>
          </w:tcPr>
          <w:p w:rsidR="00324730" w:rsidRPr="00324730" w:rsidRDefault="00324730" w:rsidP="00324730">
            <w:pPr>
              <w:pStyle w:val="80"/>
              <w:shd w:val="clear" w:color="auto" w:fill="auto"/>
              <w:spacing w:after="0" w:line="240" w:lineRule="auto"/>
              <w:ind w:firstLine="0"/>
              <w:rPr>
                <w:rStyle w:val="8Arial"/>
                <w:rFonts w:ascii="Times New Roman" w:hAnsi="Times New Roman" w:cs="Times New Roman"/>
                <w:spacing w:val="0"/>
                <w:sz w:val="24"/>
                <w:szCs w:val="28"/>
              </w:rPr>
            </w:pPr>
            <w:r w:rsidRPr="00324730">
              <w:rPr>
                <w:rStyle w:val="8Arial"/>
                <w:rFonts w:ascii="Times New Roman" w:hAnsi="Times New Roman" w:cs="Times New Roman"/>
                <w:spacing w:val="0"/>
                <w:sz w:val="24"/>
                <w:szCs w:val="28"/>
              </w:rPr>
              <w:t>Оксид углерода, кислые газы</w:t>
            </w:r>
          </w:p>
        </w:tc>
        <w:tc>
          <w:tcPr>
            <w:tcW w:w="5279" w:type="dxa"/>
          </w:tcPr>
          <w:p w:rsidR="00324730" w:rsidRPr="00324730" w:rsidRDefault="00324730" w:rsidP="0043361E">
            <w:pPr>
              <w:pStyle w:val="80"/>
              <w:shd w:val="clear" w:color="auto" w:fill="auto"/>
              <w:spacing w:after="0" w:line="240" w:lineRule="auto"/>
              <w:ind w:firstLine="0"/>
              <w:rPr>
                <w:rStyle w:val="8Arial"/>
                <w:rFonts w:ascii="Times New Roman" w:hAnsi="Times New Roman" w:cs="Times New Roman"/>
                <w:spacing w:val="0"/>
                <w:sz w:val="24"/>
                <w:szCs w:val="28"/>
              </w:rPr>
            </w:pPr>
            <w:r w:rsidRPr="00324730">
              <w:rPr>
                <w:rStyle w:val="8Arial"/>
                <w:rFonts w:ascii="Times New Roman" w:hAnsi="Times New Roman" w:cs="Times New Roman"/>
                <w:spacing w:val="0"/>
                <w:sz w:val="24"/>
                <w:szCs w:val="28"/>
              </w:rPr>
              <w:t>Противогазы с коробками марок СО и М</w:t>
            </w:r>
          </w:p>
        </w:tc>
      </w:tr>
      <w:tr w:rsidR="00324730" w:rsidRPr="0043361E" w:rsidTr="00EF5145">
        <w:tc>
          <w:tcPr>
            <w:tcW w:w="4644" w:type="dxa"/>
          </w:tcPr>
          <w:p w:rsidR="00324730" w:rsidRPr="00324730" w:rsidRDefault="00324730" w:rsidP="00324730">
            <w:pPr>
              <w:pStyle w:val="80"/>
              <w:shd w:val="clear" w:color="auto" w:fill="auto"/>
              <w:spacing w:after="0" w:line="240" w:lineRule="auto"/>
              <w:ind w:firstLine="0"/>
              <w:rPr>
                <w:rStyle w:val="8Arial"/>
                <w:rFonts w:ascii="Times New Roman" w:hAnsi="Times New Roman" w:cs="Times New Roman"/>
                <w:spacing w:val="0"/>
                <w:sz w:val="24"/>
                <w:szCs w:val="28"/>
              </w:rPr>
            </w:pPr>
            <w:r w:rsidRPr="00324730">
              <w:rPr>
                <w:rStyle w:val="8Arial"/>
                <w:rFonts w:ascii="Times New Roman" w:hAnsi="Times New Roman" w:cs="Times New Roman"/>
                <w:spacing w:val="0"/>
                <w:sz w:val="24"/>
                <w:szCs w:val="28"/>
              </w:rPr>
              <w:t>Оксид углерода, кислые газы, аммиак</w:t>
            </w:r>
          </w:p>
        </w:tc>
        <w:tc>
          <w:tcPr>
            <w:tcW w:w="5279" w:type="dxa"/>
          </w:tcPr>
          <w:p w:rsidR="00324730" w:rsidRPr="00324730" w:rsidRDefault="00324730" w:rsidP="0043361E">
            <w:pPr>
              <w:pStyle w:val="80"/>
              <w:shd w:val="clear" w:color="auto" w:fill="auto"/>
              <w:spacing w:after="0" w:line="240" w:lineRule="auto"/>
              <w:ind w:firstLine="0"/>
              <w:rPr>
                <w:rStyle w:val="8Arial"/>
                <w:rFonts w:ascii="Times New Roman" w:hAnsi="Times New Roman" w:cs="Times New Roman"/>
                <w:spacing w:val="0"/>
                <w:sz w:val="24"/>
                <w:szCs w:val="28"/>
              </w:rPr>
            </w:pPr>
            <w:r w:rsidRPr="00324730">
              <w:rPr>
                <w:rStyle w:val="8Arial"/>
                <w:rFonts w:ascii="Times New Roman" w:hAnsi="Times New Roman" w:cs="Times New Roman"/>
                <w:spacing w:val="0"/>
                <w:sz w:val="24"/>
                <w:szCs w:val="28"/>
              </w:rPr>
              <w:t>Противогаз с коробкой марки М</w:t>
            </w:r>
          </w:p>
        </w:tc>
      </w:tr>
      <w:tr w:rsidR="00324730" w:rsidRPr="0043361E" w:rsidTr="00EF5145">
        <w:tc>
          <w:tcPr>
            <w:tcW w:w="4644" w:type="dxa"/>
          </w:tcPr>
          <w:p w:rsidR="00324730" w:rsidRPr="00324730" w:rsidRDefault="00324730" w:rsidP="00324730">
            <w:pPr>
              <w:pStyle w:val="80"/>
              <w:shd w:val="clear" w:color="auto" w:fill="auto"/>
              <w:spacing w:after="0" w:line="240" w:lineRule="auto"/>
              <w:ind w:firstLine="0"/>
              <w:rPr>
                <w:rStyle w:val="8Arial"/>
                <w:rFonts w:ascii="Times New Roman" w:hAnsi="Times New Roman" w:cs="Times New Roman"/>
                <w:spacing w:val="0"/>
                <w:sz w:val="24"/>
                <w:szCs w:val="28"/>
              </w:rPr>
            </w:pPr>
            <w:r w:rsidRPr="00324730">
              <w:rPr>
                <w:rStyle w:val="8Arial"/>
                <w:rFonts w:ascii="Times New Roman" w:hAnsi="Times New Roman" w:cs="Times New Roman"/>
                <w:spacing w:val="0"/>
                <w:sz w:val="24"/>
                <w:szCs w:val="28"/>
              </w:rPr>
              <w:t>Оксид углерода в присутствии небольших количеств кислых газов (кроме хлора), мышьяковистого и фосфористого водорода, паров</w:t>
            </w:r>
            <w:r w:rsidRPr="000C3486">
              <w:rPr>
                <w:rStyle w:val="8Arial"/>
                <w:rFonts w:ascii="Times New Roman" w:hAnsi="Times New Roman" w:cs="Times New Roman"/>
                <w:spacing w:val="0"/>
                <w:sz w:val="28"/>
                <w:szCs w:val="28"/>
              </w:rPr>
              <w:t xml:space="preserve"> </w:t>
            </w:r>
            <w:r w:rsidRPr="00324730">
              <w:rPr>
                <w:rStyle w:val="8Arial"/>
                <w:rFonts w:ascii="Times New Roman" w:hAnsi="Times New Roman" w:cs="Times New Roman"/>
                <w:spacing w:val="0"/>
                <w:sz w:val="24"/>
                <w:szCs w:val="28"/>
              </w:rPr>
              <w:t>ртути, аммиака и смеси сероводорода с аммиаком</w:t>
            </w:r>
          </w:p>
        </w:tc>
        <w:tc>
          <w:tcPr>
            <w:tcW w:w="5279" w:type="dxa"/>
          </w:tcPr>
          <w:p w:rsidR="00324730" w:rsidRPr="00324730" w:rsidRDefault="00324730" w:rsidP="0043361E">
            <w:pPr>
              <w:pStyle w:val="80"/>
              <w:shd w:val="clear" w:color="auto" w:fill="auto"/>
              <w:spacing w:after="0" w:line="240" w:lineRule="auto"/>
              <w:ind w:firstLine="0"/>
              <w:rPr>
                <w:rStyle w:val="8Arial"/>
                <w:rFonts w:ascii="Times New Roman" w:hAnsi="Times New Roman" w:cs="Times New Roman"/>
                <w:spacing w:val="0"/>
                <w:sz w:val="24"/>
                <w:szCs w:val="28"/>
              </w:rPr>
            </w:pPr>
            <w:r w:rsidRPr="00324730">
              <w:rPr>
                <w:rStyle w:val="8Arial"/>
                <w:rFonts w:ascii="Times New Roman" w:hAnsi="Times New Roman" w:cs="Times New Roman"/>
                <w:spacing w:val="0"/>
                <w:sz w:val="24"/>
                <w:szCs w:val="28"/>
              </w:rPr>
              <w:t>Противогаз с коробкой марки М</w:t>
            </w:r>
          </w:p>
        </w:tc>
      </w:tr>
      <w:tr w:rsidR="00324730" w:rsidRPr="0043361E" w:rsidTr="00EF5145">
        <w:tc>
          <w:tcPr>
            <w:tcW w:w="4644" w:type="dxa"/>
          </w:tcPr>
          <w:p w:rsidR="00324730" w:rsidRPr="00324730" w:rsidRDefault="00324730" w:rsidP="00324730">
            <w:pPr>
              <w:pStyle w:val="80"/>
              <w:shd w:val="clear" w:color="auto" w:fill="auto"/>
              <w:spacing w:after="0" w:line="240" w:lineRule="auto"/>
              <w:ind w:firstLine="0"/>
              <w:rPr>
                <w:rStyle w:val="8Arial"/>
                <w:rFonts w:ascii="Times New Roman" w:hAnsi="Times New Roman" w:cs="Times New Roman"/>
                <w:spacing w:val="0"/>
                <w:sz w:val="24"/>
                <w:szCs w:val="28"/>
              </w:rPr>
            </w:pPr>
            <w:r w:rsidRPr="00324730">
              <w:rPr>
                <w:rStyle w:val="8Arial"/>
                <w:rFonts w:ascii="Times New Roman" w:hAnsi="Times New Roman" w:cs="Times New Roman"/>
                <w:spacing w:val="0"/>
                <w:sz w:val="24"/>
                <w:szCs w:val="28"/>
              </w:rPr>
              <w:t>Пары ртути, хлор</w:t>
            </w:r>
          </w:p>
        </w:tc>
        <w:tc>
          <w:tcPr>
            <w:tcW w:w="5279" w:type="dxa"/>
          </w:tcPr>
          <w:p w:rsidR="00324730" w:rsidRPr="00324730" w:rsidRDefault="00324730" w:rsidP="0043361E">
            <w:pPr>
              <w:pStyle w:val="80"/>
              <w:shd w:val="clear" w:color="auto" w:fill="auto"/>
              <w:spacing w:after="0" w:line="240" w:lineRule="auto"/>
              <w:ind w:firstLine="0"/>
              <w:rPr>
                <w:rStyle w:val="8Arial"/>
                <w:rFonts w:ascii="Times New Roman" w:hAnsi="Times New Roman" w:cs="Times New Roman"/>
                <w:spacing w:val="0"/>
                <w:sz w:val="24"/>
                <w:szCs w:val="28"/>
              </w:rPr>
            </w:pPr>
            <w:r w:rsidRPr="00324730">
              <w:rPr>
                <w:rStyle w:val="8Arial"/>
                <w:rFonts w:ascii="Times New Roman" w:hAnsi="Times New Roman" w:cs="Times New Roman"/>
                <w:spacing w:val="0"/>
                <w:sz w:val="24"/>
                <w:szCs w:val="28"/>
              </w:rPr>
              <w:t>Противогаз с коробкой марки Г с/ф</w:t>
            </w:r>
          </w:p>
        </w:tc>
      </w:tr>
    </w:tbl>
    <w:p w:rsidR="0043361E" w:rsidRDefault="0043361E" w:rsidP="000C3486">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p w:rsidR="00024955" w:rsidRDefault="00024955"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rPr>
      </w:pPr>
    </w:p>
    <w:p w:rsidR="00324730" w:rsidRDefault="00324730"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rPr>
      </w:pPr>
    </w:p>
    <w:p w:rsidR="00324730" w:rsidRDefault="00324730"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rPr>
      </w:pPr>
    </w:p>
    <w:p w:rsidR="00324730" w:rsidRDefault="00324730"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rPr>
      </w:pPr>
    </w:p>
    <w:p w:rsidR="00324730" w:rsidRPr="00324730" w:rsidRDefault="00324730" w:rsidP="00324730">
      <w:pPr>
        <w:pStyle w:val="111"/>
        <w:shd w:val="clear" w:color="auto" w:fill="auto"/>
        <w:spacing w:line="240" w:lineRule="auto"/>
        <w:ind w:firstLine="709"/>
        <w:jc w:val="both"/>
        <w:rPr>
          <w:rFonts w:ascii="Times New Roman" w:hAnsi="Times New Roman" w:cs="Times New Roman"/>
          <w:b w:val="0"/>
          <w:spacing w:val="0"/>
          <w:sz w:val="28"/>
          <w:szCs w:val="28"/>
        </w:rPr>
      </w:pPr>
      <w:r w:rsidRPr="00324730">
        <w:rPr>
          <w:rStyle w:val="119pt"/>
          <w:rFonts w:ascii="Times New Roman" w:hAnsi="Times New Roman" w:cs="Times New Roman"/>
          <w:bCs/>
          <w:spacing w:val="0"/>
          <w:sz w:val="28"/>
          <w:szCs w:val="28"/>
        </w:rPr>
        <w:lastRenderedPageBreak/>
        <w:t>Приложение 4</w:t>
      </w:r>
    </w:p>
    <w:p w:rsidR="00EF5145" w:rsidRDefault="00EF5145" w:rsidP="00324730">
      <w:pPr>
        <w:pStyle w:val="1780"/>
        <w:shd w:val="clear" w:color="auto" w:fill="auto"/>
        <w:spacing w:line="240" w:lineRule="auto"/>
        <w:ind w:firstLine="709"/>
        <w:jc w:val="both"/>
        <w:rPr>
          <w:rStyle w:val="ArialUnicodeMS0"/>
          <w:rFonts w:ascii="Times New Roman" w:hAnsi="Times New Roman" w:cs="Times New Roman"/>
          <w:b w:val="0"/>
          <w:bCs/>
          <w:spacing w:val="0"/>
          <w:sz w:val="28"/>
          <w:szCs w:val="28"/>
        </w:rPr>
      </w:pPr>
    </w:p>
    <w:p w:rsidR="00324730" w:rsidRDefault="00324730" w:rsidP="00324730">
      <w:pPr>
        <w:pStyle w:val="1780"/>
        <w:shd w:val="clear" w:color="auto" w:fill="auto"/>
        <w:spacing w:line="240" w:lineRule="auto"/>
        <w:ind w:firstLine="709"/>
        <w:jc w:val="both"/>
        <w:rPr>
          <w:rStyle w:val="178Arial"/>
          <w:rFonts w:ascii="Times New Roman" w:hAnsi="Times New Roman" w:cs="Times New Roman"/>
          <w:bCs/>
          <w:sz w:val="28"/>
          <w:szCs w:val="28"/>
        </w:rPr>
      </w:pPr>
      <w:r w:rsidRPr="00324730">
        <w:rPr>
          <w:rStyle w:val="ArialUnicodeMS0"/>
          <w:rFonts w:ascii="Times New Roman" w:hAnsi="Times New Roman" w:cs="Times New Roman"/>
          <w:b w:val="0"/>
          <w:bCs/>
          <w:spacing w:val="0"/>
          <w:sz w:val="28"/>
          <w:szCs w:val="28"/>
        </w:rPr>
        <w:t>Таблица</w:t>
      </w:r>
      <w:r w:rsidR="00AE5368">
        <w:rPr>
          <w:rStyle w:val="178Arial"/>
          <w:rFonts w:ascii="Times New Roman" w:hAnsi="Times New Roman" w:cs="Times New Roman"/>
          <w:bCs/>
          <w:sz w:val="28"/>
          <w:szCs w:val="28"/>
        </w:rPr>
        <w:t xml:space="preserve"> 1</w:t>
      </w:r>
      <w:r w:rsidR="00EF5145">
        <w:rPr>
          <w:rStyle w:val="178Arial"/>
          <w:rFonts w:ascii="Times New Roman" w:hAnsi="Times New Roman" w:cs="Times New Roman"/>
          <w:bCs/>
          <w:sz w:val="28"/>
          <w:szCs w:val="28"/>
        </w:rPr>
        <w:t xml:space="preserve"> К</w:t>
      </w:r>
      <w:r w:rsidRPr="00324730">
        <w:rPr>
          <w:rStyle w:val="178Arial"/>
          <w:rFonts w:ascii="Times New Roman" w:hAnsi="Times New Roman" w:cs="Times New Roman"/>
          <w:bCs/>
          <w:sz w:val="28"/>
          <w:szCs w:val="28"/>
        </w:rPr>
        <w:t>оэффициент использования светового потока</w:t>
      </w:r>
    </w:p>
    <w:p w:rsidR="00EF5145" w:rsidRDefault="00EF5145" w:rsidP="00324730">
      <w:pPr>
        <w:pStyle w:val="1780"/>
        <w:shd w:val="clear" w:color="auto" w:fill="auto"/>
        <w:spacing w:line="240" w:lineRule="auto"/>
        <w:ind w:firstLine="709"/>
        <w:jc w:val="both"/>
        <w:rPr>
          <w:rStyle w:val="178Arial"/>
          <w:rFonts w:ascii="Times New Roman" w:hAnsi="Times New Roman" w:cs="Times New Roman"/>
          <w:bCs/>
          <w:sz w:val="28"/>
          <w:szCs w:val="28"/>
        </w:rPr>
      </w:pPr>
    </w:p>
    <w:tbl>
      <w:tblPr>
        <w:tblStyle w:val="a6"/>
        <w:tblW w:w="10206" w:type="dxa"/>
        <w:tblInd w:w="108" w:type="dxa"/>
        <w:tblLook w:val="04A0"/>
      </w:tblPr>
      <w:tblGrid>
        <w:gridCol w:w="1486"/>
        <w:gridCol w:w="484"/>
        <w:gridCol w:w="484"/>
        <w:gridCol w:w="485"/>
        <w:gridCol w:w="484"/>
        <w:gridCol w:w="485"/>
        <w:gridCol w:w="484"/>
        <w:gridCol w:w="485"/>
        <w:gridCol w:w="484"/>
        <w:gridCol w:w="485"/>
        <w:gridCol w:w="484"/>
        <w:gridCol w:w="484"/>
        <w:gridCol w:w="485"/>
        <w:gridCol w:w="484"/>
        <w:gridCol w:w="485"/>
        <w:gridCol w:w="484"/>
        <w:gridCol w:w="485"/>
        <w:gridCol w:w="484"/>
        <w:gridCol w:w="485"/>
      </w:tblGrid>
      <w:tr w:rsidR="00EF5145" w:rsidRPr="00EF5145" w:rsidTr="00EF5145">
        <w:tc>
          <w:tcPr>
            <w:tcW w:w="10206" w:type="dxa"/>
            <w:gridSpan w:val="19"/>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8"/>
              </w:rPr>
            </w:pPr>
            <w:r w:rsidRPr="00EF5145">
              <w:rPr>
                <w:rStyle w:val="178Arial"/>
                <w:rFonts w:ascii="Times New Roman" w:hAnsi="Times New Roman" w:cs="Times New Roman"/>
                <w:bCs/>
                <w:sz w:val="24"/>
                <w:szCs w:val="28"/>
              </w:rPr>
              <w:t>Лампы накаливания</w:t>
            </w:r>
          </w:p>
        </w:tc>
      </w:tr>
      <w:tr w:rsidR="00EF5145" w:rsidRPr="00EF5145" w:rsidTr="00EF5145">
        <w:tc>
          <w:tcPr>
            <w:tcW w:w="1486"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sidRPr="00EF5145">
              <w:rPr>
                <w:rStyle w:val="178Arial"/>
                <w:rFonts w:ascii="Times New Roman" w:hAnsi="Times New Roman" w:cs="Times New Roman"/>
                <w:bCs/>
                <w:sz w:val="24"/>
                <w:szCs w:val="28"/>
              </w:rPr>
              <w:t>Тип светильника</w:t>
            </w:r>
          </w:p>
        </w:tc>
        <w:tc>
          <w:tcPr>
            <w:tcW w:w="1453" w:type="dxa"/>
            <w:gridSpan w:val="3"/>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У</w:t>
            </w:r>
          </w:p>
        </w:tc>
        <w:tc>
          <w:tcPr>
            <w:tcW w:w="1453" w:type="dxa"/>
            <w:gridSpan w:val="3"/>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У</w:t>
            </w:r>
          </w:p>
        </w:tc>
        <w:tc>
          <w:tcPr>
            <w:tcW w:w="1454" w:type="dxa"/>
            <w:gridSpan w:val="3"/>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СЗЛ-300-1</w:t>
            </w:r>
          </w:p>
        </w:tc>
        <w:tc>
          <w:tcPr>
            <w:tcW w:w="1453" w:type="dxa"/>
            <w:gridSpan w:val="3"/>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ППД-200</w:t>
            </w:r>
          </w:p>
        </w:tc>
        <w:tc>
          <w:tcPr>
            <w:tcW w:w="1453" w:type="dxa"/>
            <w:gridSpan w:val="3"/>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vertAlign w:val="subscript"/>
              </w:rPr>
            </w:pPr>
            <w:r>
              <w:rPr>
                <w:rFonts w:ascii="Times New Roman" w:cs="Times New Roman"/>
                <w:b w:val="0"/>
                <w:spacing w:val="0"/>
                <w:sz w:val="24"/>
                <w:szCs w:val="24"/>
              </w:rPr>
              <w:t>Ш</w:t>
            </w:r>
            <w:r>
              <w:rPr>
                <w:rFonts w:ascii="Times New Roman" w:cs="Times New Roman"/>
                <w:b w:val="0"/>
                <w:spacing w:val="0"/>
                <w:sz w:val="24"/>
                <w:szCs w:val="24"/>
                <w:vertAlign w:val="subscript"/>
              </w:rPr>
              <w:t>м</w:t>
            </w:r>
          </w:p>
        </w:tc>
        <w:tc>
          <w:tcPr>
            <w:tcW w:w="1454" w:type="dxa"/>
            <w:gridSpan w:val="3"/>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С</w:t>
            </w:r>
            <w:r>
              <w:rPr>
                <w:rFonts w:ascii="Times New Roman" w:cs="Times New Roman"/>
                <w:b w:val="0"/>
                <w:spacing w:val="0"/>
                <w:sz w:val="24"/>
                <w:szCs w:val="24"/>
                <w:vertAlign w:val="subscript"/>
              </w:rPr>
              <w:t>к</w:t>
            </w:r>
            <w:r>
              <w:rPr>
                <w:rFonts w:ascii="Times New Roman" w:cs="Times New Roman"/>
                <w:b w:val="0"/>
                <w:spacing w:val="0"/>
                <w:sz w:val="24"/>
                <w:szCs w:val="24"/>
              </w:rPr>
              <w:t>-300</w:t>
            </w:r>
          </w:p>
        </w:tc>
      </w:tr>
      <w:tr w:rsidR="00EF5145" w:rsidRPr="00EF5145" w:rsidTr="00EF5145">
        <w:tc>
          <w:tcPr>
            <w:tcW w:w="1486"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sidRPr="00EF5145">
              <w:rPr>
                <w:rFonts w:ascii="Times New Roman"/>
                <w:b w:val="0"/>
                <w:spacing w:val="0"/>
                <w:position w:val="-12"/>
                <w:sz w:val="28"/>
                <w:szCs w:val="32"/>
              </w:rPr>
              <w:object w:dxaOrig="320" w:dyaOrig="380">
                <v:shape id="_x0000_i1495" type="#_x0000_t75" style="width:16.3pt;height:19.7pt" o:ole="">
                  <v:imagedata r:id="rId1083" o:title=""/>
                </v:shape>
                <o:OLEObject Type="Embed" ProgID="Equation.3" ShapeID="_x0000_i1495" DrawAspect="Content" ObjectID="_1478285963" r:id="rId1084"/>
              </w:object>
            </w:r>
            <w:r>
              <w:rPr>
                <w:rFonts w:ascii="Times New Roman"/>
                <w:b w:val="0"/>
                <w:spacing w:val="0"/>
                <w:sz w:val="28"/>
                <w:szCs w:val="32"/>
              </w:rPr>
              <w:t>, %</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r>
      <w:tr w:rsidR="00EF5145" w:rsidRPr="00EF5145" w:rsidTr="00EF5145">
        <w:tc>
          <w:tcPr>
            <w:tcW w:w="1486"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sidRPr="00EF5145">
              <w:rPr>
                <w:rFonts w:ascii="Times New Roman"/>
                <w:b w:val="0"/>
                <w:i/>
                <w:spacing w:val="0"/>
                <w:position w:val="-12"/>
                <w:sz w:val="28"/>
                <w:szCs w:val="32"/>
              </w:rPr>
              <w:object w:dxaOrig="279" w:dyaOrig="380">
                <v:shape id="_x0000_i1491" type="#_x0000_t75" style="width:14.55pt;height:19.7pt" o:ole="">
                  <v:imagedata r:id="rId1085" o:title=""/>
                </v:shape>
                <o:OLEObject Type="Embed" ProgID="Equation.3" ShapeID="_x0000_i1491" DrawAspect="Content" ObjectID="_1478285964" r:id="rId1086"/>
              </w:object>
            </w:r>
            <w:r>
              <w:rPr>
                <w:rFonts w:ascii="Times New Roman"/>
                <w:b w:val="0"/>
                <w:spacing w:val="0"/>
                <w:sz w:val="28"/>
                <w:szCs w:val="32"/>
              </w:rPr>
              <w:t>, %</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EF5145" w:rsidRPr="00EF5145" w:rsidRDefault="00EF514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r>
      <w:tr w:rsidR="004A643E" w:rsidRPr="00EF5145" w:rsidTr="00AE5368">
        <w:tc>
          <w:tcPr>
            <w:tcW w:w="1486" w:type="dxa"/>
            <w:vAlign w:val="center"/>
          </w:tcPr>
          <w:p w:rsidR="004A643E" w:rsidRP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lang w:val="en-US"/>
              </w:rPr>
              <w:t>i</w:t>
            </w:r>
          </w:p>
        </w:tc>
        <w:tc>
          <w:tcPr>
            <w:tcW w:w="8720" w:type="dxa"/>
            <w:gridSpan w:val="18"/>
            <w:vAlign w:val="center"/>
          </w:tcPr>
          <w:p w:rsidR="004A643E" w:rsidRPr="00EF5145" w:rsidRDefault="004A643E" w:rsidP="00EF5145">
            <w:pPr>
              <w:pStyle w:val="1780"/>
              <w:shd w:val="clear" w:color="auto" w:fill="auto"/>
              <w:spacing w:line="240" w:lineRule="auto"/>
              <w:jc w:val="center"/>
              <w:rPr>
                <w:rFonts w:ascii="Times New Roman" w:cs="Times New Roman"/>
                <w:b w:val="0"/>
                <w:spacing w:val="0"/>
                <w:sz w:val="24"/>
                <w:szCs w:val="24"/>
              </w:rPr>
            </w:pPr>
            <w:r w:rsidRPr="004A643E">
              <w:rPr>
                <w:rStyle w:val="178Arial"/>
                <w:rFonts w:ascii="Times New Roman" w:hAnsi="Times New Roman" w:cs="Times New Roman"/>
                <w:bCs/>
                <w:sz w:val="24"/>
                <w:szCs w:val="28"/>
              </w:rPr>
              <w:t xml:space="preserve">Значение коэффициента использования, </w:t>
            </w:r>
            <w:r w:rsidRPr="004A643E">
              <w:rPr>
                <w:rStyle w:val="178Arial"/>
                <w:rFonts w:ascii="Times New Roman" w:hAnsi="Times New Roman" w:cs="Times New Roman"/>
                <w:bCs/>
                <w:sz w:val="24"/>
                <w:szCs w:val="28"/>
                <w:lang w:eastAsia="en-US"/>
              </w:rPr>
              <w:t>%</w:t>
            </w:r>
          </w:p>
        </w:tc>
      </w:tr>
      <w:tr w:rsidR="00EF5145" w:rsidRPr="00EF5145" w:rsidTr="00EF5145">
        <w:tc>
          <w:tcPr>
            <w:tcW w:w="1486"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0,5</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22</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17</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19</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15</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12</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29</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27</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25</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24</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17</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15</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13</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8</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15</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11</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9</w:t>
            </w:r>
          </w:p>
        </w:tc>
      </w:tr>
      <w:tr w:rsidR="00EF5145" w:rsidRPr="00EF5145" w:rsidTr="00EF5145">
        <w:tc>
          <w:tcPr>
            <w:tcW w:w="1486"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0,6</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26</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23</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27</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22</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19</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24</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19</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16</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12</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19</w:t>
            </w:r>
          </w:p>
        </w:tc>
        <w:tc>
          <w:tcPr>
            <w:tcW w:w="484"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14</w:t>
            </w:r>
          </w:p>
        </w:tc>
        <w:tc>
          <w:tcPr>
            <w:tcW w:w="485" w:type="dxa"/>
            <w:vAlign w:val="center"/>
          </w:tcPr>
          <w:p w:rsidR="00EF5145" w:rsidRPr="00EF5145"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11</w:t>
            </w:r>
          </w:p>
        </w:tc>
      </w:tr>
      <w:tr w:rsidR="004A643E" w:rsidRPr="00EF5145" w:rsidTr="00EF5145">
        <w:tc>
          <w:tcPr>
            <w:tcW w:w="1486"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0,7</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25</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26</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23</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16</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22</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16</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14</w:t>
            </w:r>
          </w:p>
        </w:tc>
      </w:tr>
      <w:tr w:rsidR="004A643E" w:rsidRPr="00EF5145" w:rsidTr="00EF5145">
        <w:tc>
          <w:tcPr>
            <w:tcW w:w="1486"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0,8</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31</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26</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22</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16</w:t>
            </w:r>
          </w:p>
        </w:tc>
      </w:tr>
      <w:tr w:rsidR="004A643E" w:rsidRPr="00EF5145" w:rsidTr="00EF5145">
        <w:tc>
          <w:tcPr>
            <w:tcW w:w="1486"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0,9</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37</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37</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24</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18</w:t>
            </w:r>
          </w:p>
        </w:tc>
      </w:tr>
      <w:tr w:rsidR="004A643E" w:rsidRPr="00EF5145" w:rsidTr="00EF5145">
        <w:tc>
          <w:tcPr>
            <w:tcW w:w="1486"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31</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26</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22</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22</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19</w:t>
            </w:r>
          </w:p>
        </w:tc>
      </w:tr>
      <w:tr w:rsidR="004A643E" w:rsidRPr="00EF5145" w:rsidTr="00EF5145">
        <w:tc>
          <w:tcPr>
            <w:tcW w:w="1486"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1,1</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27</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23</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23</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21</w:t>
            </w:r>
          </w:p>
        </w:tc>
      </w:tr>
      <w:tr w:rsidR="004A643E" w:rsidRPr="00EF5145" w:rsidTr="00EF5145">
        <w:tc>
          <w:tcPr>
            <w:tcW w:w="1486"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1,25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52</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29</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24</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26</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23</w:t>
            </w:r>
          </w:p>
        </w:tc>
      </w:tr>
      <w:tr w:rsidR="004A643E" w:rsidRPr="00EF5145" w:rsidTr="00EF5145">
        <w:tc>
          <w:tcPr>
            <w:tcW w:w="1486"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31</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26</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25</w:t>
            </w:r>
          </w:p>
        </w:tc>
      </w:tr>
      <w:tr w:rsidR="004A643E" w:rsidRPr="00EF5145" w:rsidTr="00EF5145">
        <w:tc>
          <w:tcPr>
            <w:tcW w:w="1486"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1,75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52</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27</w:t>
            </w:r>
          </w:p>
        </w:tc>
      </w:tr>
      <w:tr w:rsidR="004A643E" w:rsidRPr="00EF5145" w:rsidTr="00EF5145">
        <w:tc>
          <w:tcPr>
            <w:tcW w:w="1486"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60</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56</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4"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31</w:t>
            </w:r>
          </w:p>
        </w:tc>
        <w:tc>
          <w:tcPr>
            <w:tcW w:w="485" w:type="dxa"/>
            <w:vAlign w:val="center"/>
          </w:tcPr>
          <w:p w:rsidR="004A643E" w:rsidRDefault="004A643E"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29</w:t>
            </w:r>
          </w:p>
        </w:tc>
      </w:tr>
      <w:tr w:rsidR="004A643E" w:rsidRPr="00EF5145" w:rsidTr="00EF5145">
        <w:tc>
          <w:tcPr>
            <w:tcW w:w="1486"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2,25</w:t>
            </w:r>
          </w:p>
        </w:tc>
        <w:tc>
          <w:tcPr>
            <w:tcW w:w="484"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62</w:t>
            </w:r>
          </w:p>
        </w:tc>
        <w:tc>
          <w:tcPr>
            <w:tcW w:w="484"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57</w:t>
            </w:r>
          </w:p>
        </w:tc>
        <w:tc>
          <w:tcPr>
            <w:tcW w:w="485"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4"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5"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4"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5"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4"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5"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4"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57</w:t>
            </w:r>
          </w:p>
        </w:tc>
        <w:tc>
          <w:tcPr>
            <w:tcW w:w="484"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5"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4"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5"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4"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31</w:t>
            </w:r>
          </w:p>
        </w:tc>
        <w:tc>
          <w:tcPr>
            <w:tcW w:w="485"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4"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5" w:type="dxa"/>
            <w:vAlign w:val="center"/>
          </w:tcPr>
          <w:p w:rsidR="004A643E"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r>
      <w:tr w:rsidR="00490C62" w:rsidRPr="00EF5145" w:rsidTr="00EF5145">
        <w:tc>
          <w:tcPr>
            <w:tcW w:w="1486"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2,5</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64</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59</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59</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56</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54</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54</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r>
      <w:tr w:rsidR="00490C62" w:rsidRPr="00EF5145" w:rsidTr="00EF5145">
        <w:tc>
          <w:tcPr>
            <w:tcW w:w="1486"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66</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62</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61</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56</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61</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56</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54</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37</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r>
      <w:tr w:rsidR="00490C62" w:rsidRPr="00EF5145" w:rsidTr="00EF5145">
        <w:tc>
          <w:tcPr>
            <w:tcW w:w="1486"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68</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64</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61</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62</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59</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63</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56</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r>
      <w:tr w:rsidR="00490C62" w:rsidRPr="00EF5145" w:rsidTr="00EF5145">
        <w:tc>
          <w:tcPr>
            <w:tcW w:w="1486"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66</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62</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56</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52</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63</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60</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64</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60</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57</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r>
      <w:tr w:rsidR="00490C62" w:rsidRPr="00EF5145" w:rsidTr="00EF5145">
        <w:tc>
          <w:tcPr>
            <w:tcW w:w="1486"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73</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69</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64</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57</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63</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61</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59</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65</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62</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52</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r>
      <w:tr w:rsidR="00490C62" w:rsidRPr="00EF5145" w:rsidTr="00AE5368">
        <w:tc>
          <w:tcPr>
            <w:tcW w:w="10206" w:type="dxa"/>
            <w:gridSpan w:val="19"/>
            <w:vAlign w:val="center"/>
          </w:tcPr>
          <w:p w:rsidR="00490C62" w:rsidRPr="00490C62" w:rsidRDefault="00490C62" w:rsidP="00490C62">
            <w:pPr>
              <w:pStyle w:val="210"/>
              <w:shd w:val="clear" w:color="auto" w:fill="auto"/>
              <w:spacing w:line="240" w:lineRule="auto"/>
              <w:jc w:val="center"/>
              <w:rPr>
                <w:rFonts w:ascii="Times New Roman" w:hAnsi="Times New Roman" w:cs="Times New Roman"/>
                <w:sz w:val="28"/>
                <w:szCs w:val="28"/>
              </w:rPr>
            </w:pPr>
            <w:r w:rsidRPr="00324730">
              <w:rPr>
                <w:rStyle w:val="28"/>
                <w:rFonts w:ascii="Times New Roman" w:hAnsi="Times New Roman" w:cs="Times New Roman"/>
                <w:sz w:val="28"/>
                <w:szCs w:val="28"/>
              </w:rPr>
              <w:t>Лампы люминесцентные</w:t>
            </w:r>
          </w:p>
        </w:tc>
      </w:tr>
      <w:tr w:rsidR="00490C62" w:rsidRPr="00EF5145" w:rsidTr="00AE5368">
        <w:tc>
          <w:tcPr>
            <w:tcW w:w="1486"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p>
        </w:tc>
        <w:tc>
          <w:tcPr>
            <w:tcW w:w="1453" w:type="dxa"/>
            <w:gridSpan w:val="3"/>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ОД</w:t>
            </w:r>
          </w:p>
        </w:tc>
        <w:tc>
          <w:tcPr>
            <w:tcW w:w="1453" w:type="dxa"/>
            <w:gridSpan w:val="3"/>
            <w:vAlign w:val="center"/>
          </w:tcPr>
          <w:p w:rsidR="00490C62" w:rsidRPr="00490C62" w:rsidRDefault="00490C62" w:rsidP="00EF5145">
            <w:pPr>
              <w:pStyle w:val="1780"/>
              <w:shd w:val="clear" w:color="auto" w:fill="auto"/>
              <w:spacing w:line="240" w:lineRule="auto"/>
              <w:jc w:val="center"/>
              <w:rPr>
                <w:rFonts w:ascii="Times New Roman" w:cs="Times New Roman"/>
                <w:b w:val="0"/>
                <w:spacing w:val="0"/>
                <w:sz w:val="22"/>
                <w:szCs w:val="24"/>
              </w:rPr>
            </w:pPr>
            <w:r w:rsidRPr="00490C62">
              <w:rPr>
                <w:rFonts w:ascii="Times New Roman" w:cs="Times New Roman"/>
                <w:b w:val="0"/>
                <w:spacing w:val="0"/>
                <w:sz w:val="22"/>
                <w:szCs w:val="24"/>
              </w:rPr>
              <w:t>ДР и ПВЛ-6</w:t>
            </w:r>
          </w:p>
        </w:tc>
        <w:tc>
          <w:tcPr>
            <w:tcW w:w="1454" w:type="dxa"/>
            <w:gridSpan w:val="3"/>
            <w:vAlign w:val="center"/>
          </w:tcPr>
          <w:p w:rsidR="00490C62" w:rsidRPr="00490C62" w:rsidRDefault="00490C62" w:rsidP="00EF5145">
            <w:pPr>
              <w:pStyle w:val="1780"/>
              <w:shd w:val="clear" w:color="auto" w:fill="auto"/>
              <w:spacing w:line="240" w:lineRule="auto"/>
              <w:jc w:val="center"/>
              <w:rPr>
                <w:rFonts w:ascii="Times New Roman" w:cs="Times New Roman"/>
                <w:b w:val="0"/>
                <w:spacing w:val="0"/>
                <w:sz w:val="24"/>
                <w:szCs w:val="24"/>
              </w:rPr>
            </w:pPr>
            <w:r w:rsidRPr="00490C62">
              <w:rPr>
                <w:rStyle w:val="28"/>
                <w:rFonts w:ascii="Times New Roman" w:hAnsi="Times New Roman" w:cs="Times New Roman"/>
                <w:b w:val="0"/>
                <w:sz w:val="24"/>
                <w:szCs w:val="28"/>
              </w:rPr>
              <w:t>ОДО</w:t>
            </w:r>
          </w:p>
        </w:tc>
        <w:tc>
          <w:tcPr>
            <w:tcW w:w="1453" w:type="dxa"/>
            <w:gridSpan w:val="3"/>
            <w:vAlign w:val="center"/>
          </w:tcPr>
          <w:p w:rsidR="00490C62" w:rsidRPr="00490C62" w:rsidRDefault="00490C62" w:rsidP="00EF5145">
            <w:pPr>
              <w:pStyle w:val="1780"/>
              <w:shd w:val="clear" w:color="auto" w:fill="auto"/>
              <w:spacing w:line="240" w:lineRule="auto"/>
              <w:jc w:val="center"/>
              <w:rPr>
                <w:rFonts w:ascii="Times New Roman" w:cs="Times New Roman"/>
                <w:b w:val="0"/>
                <w:spacing w:val="0"/>
                <w:sz w:val="24"/>
                <w:szCs w:val="24"/>
              </w:rPr>
            </w:pPr>
            <w:r w:rsidRPr="00490C62">
              <w:rPr>
                <w:rStyle w:val="28"/>
                <w:rFonts w:ascii="Times New Roman" w:hAnsi="Times New Roman" w:cs="Times New Roman"/>
                <w:b w:val="0"/>
                <w:sz w:val="24"/>
                <w:szCs w:val="28"/>
              </w:rPr>
              <w:t>ОДОР</w:t>
            </w:r>
          </w:p>
        </w:tc>
        <w:tc>
          <w:tcPr>
            <w:tcW w:w="1453" w:type="dxa"/>
            <w:gridSpan w:val="3"/>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ШОД</w:t>
            </w:r>
          </w:p>
        </w:tc>
        <w:tc>
          <w:tcPr>
            <w:tcW w:w="1454" w:type="dxa"/>
            <w:gridSpan w:val="3"/>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ШЛП</w:t>
            </w:r>
          </w:p>
        </w:tc>
      </w:tr>
      <w:tr w:rsidR="00490C62" w:rsidRPr="00EF5145" w:rsidTr="00EF5145">
        <w:tc>
          <w:tcPr>
            <w:tcW w:w="1486" w:type="dxa"/>
            <w:vAlign w:val="center"/>
          </w:tcPr>
          <w:p w:rsidR="00490C62" w:rsidRPr="00EF5145" w:rsidRDefault="00490C62" w:rsidP="00AE5368">
            <w:pPr>
              <w:pStyle w:val="1780"/>
              <w:shd w:val="clear" w:color="auto" w:fill="auto"/>
              <w:spacing w:line="240" w:lineRule="auto"/>
              <w:jc w:val="center"/>
              <w:rPr>
                <w:rFonts w:ascii="Times New Roman" w:cs="Times New Roman"/>
                <w:b w:val="0"/>
                <w:spacing w:val="0"/>
                <w:sz w:val="24"/>
                <w:szCs w:val="24"/>
              </w:rPr>
            </w:pPr>
            <w:r w:rsidRPr="00EF5145">
              <w:rPr>
                <w:rFonts w:ascii="Times New Roman"/>
                <w:b w:val="0"/>
                <w:spacing w:val="0"/>
                <w:position w:val="-12"/>
                <w:sz w:val="28"/>
                <w:szCs w:val="32"/>
              </w:rPr>
              <w:object w:dxaOrig="320" w:dyaOrig="380">
                <v:shape id="_x0000_i1518" type="#_x0000_t75" style="width:16.3pt;height:19.7pt" o:ole="">
                  <v:imagedata r:id="rId1083" o:title=""/>
                </v:shape>
                <o:OLEObject Type="Embed" ProgID="Equation.3" ShapeID="_x0000_i1518" DrawAspect="Content" ObjectID="_1478285965" r:id="rId1087"/>
              </w:object>
            </w:r>
            <w:r>
              <w:rPr>
                <w:rFonts w:ascii="Times New Roman"/>
                <w:b w:val="0"/>
                <w:spacing w:val="0"/>
                <w:sz w:val="28"/>
                <w:szCs w:val="32"/>
              </w:rPr>
              <w:t>, %</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70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r>
      <w:tr w:rsidR="00490C62" w:rsidRPr="00EF5145" w:rsidTr="00EF5145">
        <w:tc>
          <w:tcPr>
            <w:tcW w:w="1486" w:type="dxa"/>
            <w:vAlign w:val="center"/>
          </w:tcPr>
          <w:p w:rsidR="00490C62" w:rsidRPr="00EF5145" w:rsidRDefault="00490C62" w:rsidP="00AE5368">
            <w:pPr>
              <w:pStyle w:val="1780"/>
              <w:shd w:val="clear" w:color="auto" w:fill="auto"/>
              <w:spacing w:line="240" w:lineRule="auto"/>
              <w:jc w:val="center"/>
              <w:rPr>
                <w:rFonts w:ascii="Times New Roman" w:cs="Times New Roman"/>
                <w:b w:val="0"/>
                <w:spacing w:val="0"/>
                <w:sz w:val="24"/>
                <w:szCs w:val="24"/>
              </w:rPr>
            </w:pPr>
            <w:r w:rsidRPr="00EF5145">
              <w:rPr>
                <w:rFonts w:ascii="Times New Roman"/>
                <w:b w:val="0"/>
                <w:spacing w:val="0"/>
                <w:position w:val="-12"/>
                <w:sz w:val="28"/>
                <w:szCs w:val="32"/>
              </w:rPr>
              <w:object w:dxaOrig="320" w:dyaOrig="380">
                <v:shape id="_x0000_i1519" type="#_x0000_t75" style="width:16.3pt;height:19.7pt" o:ole="">
                  <v:imagedata r:id="rId1083" o:title=""/>
                </v:shape>
                <o:OLEObject Type="Embed" ProgID="Equation.3" ShapeID="_x0000_i1519" DrawAspect="Content" ObjectID="_1478285966" r:id="rId1088"/>
              </w:object>
            </w:r>
            <w:r>
              <w:rPr>
                <w:rFonts w:ascii="Times New Roman"/>
                <w:b w:val="0"/>
                <w:spacing w:val="0"/>
                <w:sz w:val="28"/>
                <w:szCs w:val="32"/>
              </w:rPr>
              <w:t>, %</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90C62" w:rsidRDefault="00490C62"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490C62" w:rsidRDefault="00490C62"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10</w:t>
            </w:r>
          </w:p>
        </w:tc>
      </w:tr>
      <w:tr w:rsidR="00990C55" w:rsidRPr="00EF5145" w:rsidTr="00AE5368">
        <w:tc>
          <w:tcPr>
            <w:tcW w:w="1486" w:type="dxa"/>
            <w:vAlign w:val="center"/>
          </w:tcPr>
          <w:p w:rsidR="00990C55" w:rsidRPr="00490C62" w:rsidRDefault="00990C55" w:rsidP="00AE5368">
            <w:pPr>
              <w:pStyle w:val="1780"/>
              <w:shd w:val="clear" w:color="auto" w:fill="auto"/>
              <w:spacing w:line="240" w:lineRule="auto"/>
              <w:jc w:val="center"/>
              <w:rPr>
                <w:rFonts w:ascii="Times New Roman"/>
                <w:b w:val="0"/>
                <w:spacing w:val="0"/>
                <w:sz w:val="28"/>
                <w:szCs w:val="32"/>
                <w:lang w:val="en-US"/>
              </w:rPr>
            </w:pPr>
            <w:r>
              <w:rPr>
                <w:rFonts w:ascii="Times New Roman"/>
                <w:b w:val="0"/>
                <w:spacing w:val="0"/>
                <w:sz w:val="28"/>
                <w:szCs w:val="32"/>
                <w:lang w:val="en-US"/>
              </w:rPr>
              <w:t>i</w:t>
            </w:r>
          </w:p>
        </w:tc>
        <w:tc>
          <w:tcPr>
            <w:tcW w:w="8720" w:type="dxa"/>
            <w:gridSpan w:val="18"/>
            <w:vAlign w:val="center"/>
          </w:tcPr>
          <w:p w:rsidR="00990C55" w:rsidRPr="00EF5145" w:rsidRDefault="00990C55" w:rsidP="00AE5368">
            <w:pPr>
              <w:pStyle w:val="1780"/>
              <w:shd w:val="clear" w:color="auto" w:fill="auto"/>
              <w:spacing w:line="240" w:lineRule="auto"/>
              <w:jc w:val="center"/>
              <w:rPr>
                <w:rFonts w:ascii="Times New Roman" w:cs="Times New Roman"/>
                <w:b w:val="0"/>
                <w:spacing w:val="0"/>
                <w:sz w:val="24"/>
                <w:szCs w:val="24"/>
              </w:rPr>
            </w:pPr>
            <w:r w:rsidRPr="004A643E">
              <w:rPr>
                <w:rStyle w:val="178Arial"/>
                <w:rFonts w:ascii="Times New Roman" w:hAnsi="Times New Roman" w:cs="Times New Roman"/>
                <w:bCs/>
                <w:sz w:val="24"/>
                <w:szCs w:val="28"/>
              </w:rPr>
              <w:t xml:space="preserve">Значение коэффициента использования, </w:t>
            </w:r>
            <w:r w:rsidRPr="004A643E">
              <w:rPr>
                <w:rStyle w:val="178Arial"/>
                <w:rFonts w:ascii="Times New Roman" w:hAnsi="Times New Roman" w:cs="Times New Roman"/>
                <w:bCs/>
                <w:sz w:val="24"/>
                <w:szCs w:val="28"/>
                <w:lang w:eastAsia="en-US"/>
              </w:rPr>
              <w:t>%</w:t>
            </w:r>
          </w:p>
        </w:tc>
      </w:tr>
      <w:tr w:rsidR="00990C55" w:rsidRPr="00EF5145" w:rsidTr="00EF5145">
        <w:tc>
          <w:tcPr>
            <w:tcW w:w="1486" w:type="dxa"/>
            <w:vAlign w:val="center"/>
          </w:tcPr>
          <w:p w:rsidR="00990C55" w:rsidRDefault="00990C55" w:rsidP="00AE5368">
            <w:pPr>
              <w:pStyle w:val="1780"/>
              <w:shd w:val="clear" w:color="auto" w:fill="auto"/>
              <w:spacing w:line="240" w:lineRule="auto"/>
              <w:jc w:val="center"/>
              <w:rPr>
                <w:rFonts w:ascii="Times New Roman"/>
                <w:b w:val="0"/>
                <w:spacing w:val="0"/>
                <w:sz w:val="28"/>
                <w:szCs w:val="32"/>
                <w:lang w:val="en-US"/>
              </w:rPr>
            </w:pPr>
            <w:r>
              <w:rPr>
                <w:rFonts w:ascii="Times New Roman"/>
                <w:b w:val="0"/>
                <w:spacing w:val="0"/>
                <w:sz w:val="28"/>
                <w:szCs w:val="32"/>
                <w:lang w:val="en-US"/>
              </w:rPr>
              <w:t>0</w:t>
            </w:r>
            <w:r>
              <w:rPr>
                <w:rFonts w:ascii="Times New Roman"/>
                <w:b w:val="0"/>
                <w:spacing w:val="0"/>
                <w:sz w:val="28"/>
                <w:szCs w:val="32"/>
              </w:rPr>
              <w:t>,</w:t>
            </w:r>
            <w:r>
              <w:rPr>
                <w:rFonts w:ascii="Times New Roman"/>
                <w:b w:val="0"/>
                <w:spacing w:val="0"/>
                <w:sz w:val="28"/>
                <w:szCs w:val="32"/>
                <w:lang w:val="en-US"/>
              </w:rPr>
              <w:t>5</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25</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24</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21</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29</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21</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19</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26</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17</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22</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16</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14</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22</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17</w:t>
            </w:r>
          </w:p>
        </w:tc>
      </w:tr>
      <w:tr w:rsidR="00990C55" w:rsidRPr="00EF5145" w:rsidTr="00EF5145">
        <w:tc>
          <w:tcPr>
            <w:tcW w:w="1486" w:type="dxa"/>
            <w:vAlign w:val="center"/>
          </w:tcPr>
          <w:p w:rsidR="00990C55" w:rsidRPr="00990C55" w:rsidRDefault="00990C55"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0,6</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29</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25</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27</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24</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26</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22</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24</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20</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21</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18</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27</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25</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21</w:t>
            </w:r>
          </w:p>
        </w:tc>
      </w:tr>
      <w:tr w:rsidR="00990C55" w:rsidRPr="00EF5145" w:rsidTr="00EF5145">
        <w:tc>
          <w:tcPr>
            <w:tcW w:w="1486" w:type="dxa"/>
            <w:vAlign w:val="center"/>
          </w:tcPr>
          <w:p w:rsidR="00990C55" w:rsidRDefault="00990C55"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0,7</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29</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27</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29</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25</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23</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24</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21</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24</w:t>
            </w:r>
          </w:p>
        </w:tc>
      </w:tr>
      <w:tr w:rsidR="00990C55" w:rsidRPr="00EF5145" w:rsidTr="00EF5145">
        <w:tc>
          <w:tcPr>
            <w:tcW w:w="1486" w:type="dxa"/>
            <w:vAlign w:val="center"/>
          </w:tcPr>
          <w:p w:rsidR="00990C55" w:rsidRDefault="00990C55"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0,8</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29</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37</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31</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26</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27</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24</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27</w:t>
            </w:r>
          </w:p>
        </w:tc>
      </w:tr>
      <w:tr w:rsidR="00990C55" w:rsidRPr="00EF5145" w:rsidTr="00EF5145">
        <w:tc>
          <w:tcPr>
            <w:tcW w:w="1486" w:type="dxa"/>
            <w:vAlign w:val="center"/>
          </w:tcPr>
          <w:p w:rsidR="00990C55" w:rsidRDefault="00990C55"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0,9</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31</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28</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27</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29</w:t>
            </w:r>
          </w:p>
        </w:tc>
      </w:tr>
      <w:tr w:rsidR="00990C55" w:rsidRPr="00EF5145" w:rsidTr="00EF5145">
        <w:tc>
          <w:tcPr>
            <w:tcW w:w="1486" w:type="dxa"/>
            <w:vAlign w:val="center"/>
          </w:tcPr>
          <w:p w:rsidR="00990C55" w:rsidRDefault="00990C55"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1,0</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30</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29</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37</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31</w:t>
            </w:r>
          </w:p>
        </w:tc>
      </w:tr>
      <w:tr w:rsidR="00990C55" w:rsidRPr="00EF5145" w:rsidTr="00EF5145">
        <w:tc>
          <w:tcPr>
            <w:tcW w:w="1486" w:type="dxa"/>
            <w:vAlign w:val="center"/>
          </w:tcPr>
          <w:p w:rsidR="00990C55" w:rsidRDefault="00990C55"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1,1</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37</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33</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31</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36</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32</w:t>
            </w:r>
          </w:p>
        </w:tc>
      </w:tr>
      <w:tr w:rsidR="00990C55" w:rsidRPr="00EF5145" w:rsidTr="00EF5145">
        <w:tc>
          <w:tcPr>
            <w:tcW w:w="1486" w:type="dxa"/>
            <w:vAlign w:val="center"/>
          </w:tcPr>
          <w:p w:rsidR="00990C55" w:rsidRDefault="00990C55"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1,25</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39</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35</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37</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34</w:t>
            </w:r>
          </w:p>
        </w:tc>
      </w:tr>
      <w:tr w:rsidR="00990C55" w:rsidRPr="00EF5145" w:rsidTr="00EF5145">
        <w:tc>
          <w:tcPr>
            <w:tcW w:w="1486" w:type="dxa"/>
            <w:vAlign w:val="center"/>
          </w:tcPr>
          <w:p w:rsidR="00990C55" w:rsidRDefault="00990C55"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1,5</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57</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52</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52</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54</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38</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4"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37</w:t>
            </w:r>
          </w:p>
        </w:tc>
        <w:tc>
          <w:tcPr>
            <w:tcW w:w="485"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4" w:type="dxa"/>
            <w:vAlign w:val="center"/>
          </w:tcPr>
          <w:p w:rsidR="00990C55" w:rsidRDefault="00990C55"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5" w:type="dxa"/>
            <w:vAlign w:val="center"/>
          </w:tcPr>
          <w:p w:rsidR="00990C55" w:rsidRDefault="00990C55"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37</w:t>
            </w:r>
          </w:p>
        </w:tc>
      </w:tr>
      <w:tr w:rsidR="00990C55" w:rsidRPr="00EF5145" w:rsidTr="00EF5145">
        <w:tc>
          <w:tcPr>
            <w:tcW w:w="1486" w:type="dxa"/>
            <w:vAlign w:val="center"/>
          </w:tcPr>
          <w:p w:rsidR="00990C55" w:rsidRDefault="00990C55"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1,75</w:t>
            </w:r>
          </w:p>
        </w:tc>
        <w:tc>
          <w:tcPr>
            <w:tcW w:w="484" w:type="dxa"/>
            <w:vAlign w:val="center"/>
          </w:tcPr>
          <w:p w:rsidR="00990C55"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60</w:t>
            </w:r>
          </w:p>
        </w:tc>
        <w:tc>
          <w:tcPr>
            <w:tcW w:w="484"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54</w:t>
            </w:r>
          </w:p>
        </w:tc>
        <w:tc>
          <w:tcPr>
            <w:tcW w:w="485"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54</w:t>
            </w:r>
          </w:p>
        </w:tc>
        <w:tc>
          <w:tcPr>
            <w:tcW w:w="485"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5"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59</w:t>
            </w:r>
          </w:p>
        </w:tc>
        <w:tc>
          <w:tcPr>
            <w:tcW w:w="484"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5"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4" w:type="dxa"/>
            <w:vAlign w:val="center"/>
          </w:tcPr>
          <w:p w:rsidR="00990C55"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54</w:t>
            </w:r>
          </w:p>
        </w:tc>
        <w:tc>
          <w:tcPr>
            <w:tcW w:w="484"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5"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41</w:t>
            </w:r>
          </w:p>
        </w:tc>
        <w:tc>
          <w:tcPr>
            <w:tcW w:w="484"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5"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4"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c>
          <w:tcPr>
            <w:tcW w:w="485" w:type="dxa"/>
            <w:vAlign w:val="center"/>
          </w:tcPr>
          <w:p w:rsidR="00990C55"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990C55"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5" w:type="dxa"/>
            <w:vAlign w:val="center"/>
          </w:tcPr>
          <w:p w:rsidR="00990C55"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40</w:t>
            </w:r>
          </w:p>
        </w:tc>
      </w:tr>
      <w:tr w:rsidR="00AE5368" w:rsidRPr="00EF5145" w:rsidTr="00EF5145">
        <w:tc>
          <w:tcPr>
            <w:tcW w:w="1486" w:type="dxa"/>
            <w:vAlign w:val="center"/>
          </w:tcPr>
          <w:p w:rsidR="00AE5368" w:rsidRDefault="00AE5368"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2,0</w:t>
            </w:r>
          </w:p>
        </w:tc>
        <w:tc>
          <w:tcPr>
            <w:tcW w:w="484"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62</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57</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54</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56</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52</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61</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53</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56</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c>
          <w:tcPr>
            <w:tcW w:w="485"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4"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42</w:t>
            </w:r>
          </w:p>
        </w:tc>
      </w:tr>
      <w:tr w:rsidR="00AE5368" w:rsidRPr="00EF5145" w:rsidTr="00EF5145">
        <w:tc>
          <w:tcPr>
            <w:tcW w:w="1486" w:type="dxa"/>
            <w:vAlign w:val="center"/>
          </w:tcPr>
          <w:p w:rsidR="00AE5368" w:rsidRDefault="00AE5368"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2,25</w:t>
            </w:r>
          </w:p>
        </w:tc>
        <w:tc>
          <w:tcPr>
            <w:tcW w:w="484"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64</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59</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56</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54</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63</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49</w:t>
            </w:r>
          </w:p>
        </w:tc>
        <w:tc>
          <w:tcPr>
            <w:tcW w:w="484"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58</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57</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c>
          <w:tcPr>
            <w:tcW w:w="485"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43</w:t>
            </w:r>
          </w:p>
        </w:tc>
      </w:tr>
      <w:tr w:rsidR="00AE5368" w:rsidRPr="00EF5145" w:rsidTr="00EF5145">
        <w:tc>
          <w:tcPr>
            <w:tcW w:w="1486" w:type="dxa"/>
            <w:vAlign w:val="center"/>
          </w:tcPr>
          <w:p w:rsidR="00AE5368" w:rsidRDefault="00AE5368" w:rsidP="00AE5368">
            <w:pPr>
              <w:pStyle w:val="1780"/>
              <w:shd w:val="clear" w:color="auto" w:fill="auto"/>
              <w:spacing w:line="240" w:lineRule="auto"/>
              <w:jc w:val="center"/>
              <w:rPr>
                <w:rFonts w:ascii="Times New Roman"/>
                <w:b w:val="0"/>
                <w:spacing w:val="0"/>
                <w:sz w:val="28"/>
                <w:szCs w:val="32"/>
              </w:rPr>
            </w:pPr>
            <w:r>
              <w:rPr>
                <w:rFonts w:ascii="Times New Roman"/>
                <w:b w:val="0"/>
                <w:spacing w:val="0"/>
                <w:sz w:val="28"/>
                <w:szCs w:val="32"/>
              </w:rPr>
              <w:t>2,5</w:t>
            </w:r>
          </w:p>
        </w:tc>
        <w:tc>
          <w:tcPr>
            <w:tcW w:w="484"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65</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60</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57</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60</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55</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52</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65</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56</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50</w:t>
            </w:r>
          </w:p>
        </w:tc>
        <w:tc>
          <w:tcPr>
            <w:tcW w:w="484"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59</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46</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59</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48</w:t>
            </w:r>
          </w:p>
        </w:tc>
        <w:tc>
          <w:tcPr>
            <w:tcW w:w="484"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45</w:t>
            </w:r>
          </w:p>
        </w:tc>
        <w:tc>
          <w:tcPr>
            <w:tcW w:w="485"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51</w:t>
            </w:r>
          </w:p>
        </w:tc>
        <w:tc>
          <w:tcPr>
            <w:tcW w:w="484" w:type="dxa"/>
            <w:vAlign w:val="center"/>
          </w:tcPr>
          <w:p w:rsidR="00AE5368" w:rsidRDefault="00AE5368" w:rsidP="00EF5145">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47</w:t>
            </w:r>
          </w:p>
        </w:tc>
        <w:tc>
          <w:tcPr>
            <w:tcW w:w="485" w:type="dxa"/>
            <w:vAlign w:val="center"/>
          </w:tcPr>
          <w:p w:rsidR="00AE5368" w:rsidRDefault="00AE5368" w:rsidP="00AE5368">
            <w:pPr>
              <w:pStyle w:val="1780"/>
              <w:shd w:val="clear" w:color="auto" w:fill="auto"/>
              <w:spacing w:line="240" w:lineRule="auto"/>
              <w:jc w:val="center"/>
              <w:rPr>
                <w:rFonts w:ascii="Times New Roman" w:cs="Times New Roman"/>
                <w:b w:val="0"/>
                <w:spacing w:val="0"/>
                <w:sz w:val="24"/>
                <w:szCs w:val="24"/>
              </w:rPr>
            </w:pPr>
            <w:r>
              <w:rPr>
                <w:rFonts w:ascii="Times New Roman" w:cs="Times New Roman"/>
                <w:b w:val="0"/>
                <w:spacing w:val="0"/>
                <w:sz w:val="24"/>
                <w:szCs w:val="24"/>
              </w:rPr>
              <w:t>44</w:t>
            </w:r>
          </w:p>
        </w:tc>
      </w:tr>
    </w:tbl>
    <w:p w:rsidR="00EF5145" w:rsidRDefault="00EF5145" w:rsidP="00324730">
      <w:pPr>
        <w:pStyle w:val="1780"/>
        <w:shd w:val="clear" w:color="auto" w:fill="auto"/>
        <w:spacing w:line="240" w:lineRule="auto"/>
        <w:ind w:firstLine="709"/>
        <w:jc w:val="both"/>
        <w:rPr>
          <w:rFonts w:ascii="Times New Roman" w:cs="Times New Roman"/>
          <w:b w:val="0"/>
          <w:spacing w:val="0"/>
          <w:sz w:val="28"/>
          <w:szCs w:val="28"/>
        </w:rPr>
      </w:pPr>
    </w:p>
    <w:tbl>
      <w:tblPr>
        <w:tblStyle w:val="a6"/>
        <w:tblpPr w:leftFromText="180" w:rightFromText="180" w:vertAnchor="page" w:horzAnchor="margin" w:tblpY="1561"/>
        <w:tblW w:w="10206" w:type="dxa"/>
        <w:tblLook w:val="04A0"/>
      </w:tblPr>
      <w:tblGrid>
        <w:gridCol w:w="1486"/>
        <w:gridCol w:w="484"/>
        <w:gridCol w:w="484"/>
        <w:gridCol w:w="485"/>
        <w:gridCol w:w="484"/>
        <w:gridCol w:w="485"/>
        <w:gridCol w:w="484"/>
        <w:gridCol w:w="485"/>
        <w:gridCol w:w="484"/>
        <w:gridCol w:w="485"/>
        <w:gridCol w:w="484"/>
        <w:gridCol w:w="484"/>
        <w:gridCol w:w="485"/>
        <w:gridCol w:w="484"/>
        <w:gridCol w:w="485"/>
        <w:gridCol w:w="484"/>
        <w:gridCol w:w="485"/>
        <w:gridCol w:w="484"/>
        <w:gridCol w:w="485"/>
      </w:tblGrid>
      <w:tr w:rsidR="00AE5368" w:rsidRPr="00EF5145" w:rsidTr="00AE5368">
        <w:tc>
          <w:tcPr>
            <w:tcW w:w="10206" w:type="dxa"/>
            <w:gridSpan w:val="19"/>
            <w:vAlign w:val="center"/>
          </w:tcPr>
          <w:p w:rsidR="00AE5368" w:rsidRPr="005D4260" w:rsidRDefault="00AE5368" w:rsidP="00AE5368">
            <w:pPr>
              <w:pStyle w:val="210"/>
              <w:shd w:val="clear" w:color="auto" w:fill="auto"/>
              <w:spacing w:line="240" w:lineRule="auto"/>
              <w:jc w:val="center"/>
              <w:rPr>
                <w:rFonts w:ascii="Times New Roman" w:hAnsi="Times New Roman" w:cs="Times New Roman"/>
                <w:sz w:val="22"/>
                <w:szCs w:val="22"/>
              </w:rPr>
            </w:pPr>
            <w:r w:rsidRPr="005D4260">
              <w:rPr>
                <w:rStyle w:val="28"/>
                <w:rFonts w:ascii="Times New Roman" w:hAnsi="Times New Roman" w:cs="Times New Roman"/>
                <w:sz w:val="22"/>
                <w:szCs w:val="22"/>
              </w:rPr>
              <w:lastRenderedPageBreak/>
              <w:t>Лампы люминесцентные</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p>
        </w:tc>
        <w:tc>
          <w:tcPr>
            <w:tcW w:w="1453" w:type="dxa"/>
            <w:gridSpan w:val="3"/>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ОД</w:t>
            </w:r>
          </w:p>
        </w:tc>
        <w:tc>
          <w:tcPr>
            <w:tcW w:w="1453" w:type="dxa"/>
            <w:gridSpan w:val="3"/>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ДР и ПВЛ-6</w:t>
            </w:r>
          </w:p>
        </w:tc>
        <w:tc>
          <w:tcPr>
            <w:tcW w:w="1454" w:type="dxa"/>
            <w:gridSpan w:val="3"/>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Style w:val="28"/>
                <w:rFonts w:ascii="Times New Roman" w:hAnsi="Times New Roman" w:cs="Times New Roman"/>
                <w:b w:val="0"/>
                <w:sz w:val="22"/>
                <w:szCs w:val="22"/>
              </w:rPr>
              <w:t>ОДО</w:t>
            </w:r>
          </w:p>
        </w:tc>
        <w:tc>
          <w:tcPr>
            <w:tcW w:w="1453" w:type="dxa"/>
            <w:gridSpan w:val="3"/>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Style w:val="28"/>
                <w:rFonts w:ascii="Times New Roman" w:hAnsi="Times New Roman" w:cs="Times New Roman"/>
                <w:b w:val="0"/>
                <w:sz w:val="22"/>
                <w:szCs w:val="22"/>
              </w:rPr>
              <w:t>ОДОР</w:t>
            </w:r>
          </w:p>
        </w:tc>
        <w:tc>
          <w:tcPr>
            <w:tcW w:w="1453" w:type="dxa"/>
            <w:gridSpan w:val="3"/>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ШОД</w:t>
            </w:r>
          </w:p>
        </w:tc>
        <w:tc>
          <w:tcPr>
            <w:tcW w:w="1454" w:type="dxa"/>
            <w:gridSpan w:val="3"/>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ШЛП</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b w:val="0"/>
                <w:spacing w:val="0"/>
                <w:position w:val="-12"/>
                <w:sz w:val="22"/>
                <w:szCs w:val="22"/>
              </w:rPr>
              <w:object w:dxaOrig="320" w:dyaOrig="380">
                <v:shape id="_x0000_i1526" type="#_x0000_t75" style="width:16.3pt;height:19.7pt" o:ole="">
                  <v:imagedata r:id="rId1083" o:title=""/>
                </v:shape>
                <o:OLEObject Type="Embed" ProgID="Equation.3" ShapeID="_x0000_i1526" DrawAspect="Content" ObjectID="_1478285967" r:id="rId1089"/>
              </w:object>
            </w:r>
            <w:r w:rsidRPr="005D4260">
              <w:rPr>
                <w:rFonts w:ascii="Times New Roman"/>
                <w:b w:val="0"/>
                <w:spacing w:val="0"/>
                <w:sz w:val="22"/>
                <w:szCs w:val="22"/>
              </w:rPr>
              <w:t>, %</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70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70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70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70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70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70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b w:val="0"/>
                <w:spacing w:val="0"/>
                <w:position w:val="-12"/>
                <w:sz w:val="22"/>
                <w:szCs w:val="22"/>
              </w:rPr>
              <w:object w:dxaOrig="320" w:dyaOrig="380">
                <v:shape id="_x0000_i1527" type="#_x0000_t75" style="width:16.3pt;height:19.7pt" o:ole="">
                  <v:imagedata r:id="rId1083" o:title=""/>
                </v:shape>
                <o:OLEObject Type="Embed" ProgID="Equation.3" ShapeID="_x0000_i1527" DrawAspect="Content" ObjectID="_1478285968" r:id="rId1090"/>
              </w:object>
            </w:r>
            <w:r w:rsidRPr="005D4260">
              <w:rPr>
                <w:rFonts w:ascii="Times New Roman"/>
                <w:b w:val="0"/>
                <w:spacing w:val="0"/>
                <w:sz w:val="22"/>
                <w:szCs w:val="22"/>
              </w:rPr>
              <w:t>, %</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10</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lang w:val="en-US"/>
              </w:rPr>
            </w:pPr>
            <w:r w:rsidRPr="005D4260">
              <w:rPr>
                <w:rFonts w:ascii="Times New Roman"/>
                <w:b w:val="0"/>
                <w:spacing w:val="0"/>
                <w:sz w:val="22"/>
                <w:szCs w:val="22"/>
                <w:lang w:val="en-US"/>
              </w:rPr>
              <w:t>i</w:t>
            </w:r>
          </w:p>
        </w:tc>
        <w:tc>
          <w:tcPr>
            <w:tcW w:w="8720" w:type="dxa"/>
            <w:gridSpan w:val="18"/>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Style w:val="178Arial"/>
                <w:rFonts w:ascii="Times New Roman" w:hAnsi="Times New Roman" w:cs="Times New Roman"/>
                <w:bCs/>
                <w:sz w:val="22"/>
                <w:szCs w:val="22"/>
              </w:rPr>
              <w:t xml:space="preserve">Значение коэффициента использования, </w:t>
            </w:r>
            <w:r w:rsidRPr="005D4260">
              <w:rPr>
                <w:rStyle w:val="178Arial"/>
                <w:rFonts w:ascii="Times New Roman" w:hAnsi="Times New Roman" w:cs="Times New Roman"/>
                <w:bCs/>
                <w:sz w:val="22"/>
                <w:szCs w:val="22"/>
                <w:lang w:eastAsia="en-US"/>
              </w:rPr>
              <w:t>%</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lang w:val="en-US"/>
              </w:rPr>
            </w:pPr>
            <w:r w:rsidRPr="005D4260">
              <w:rPr>
                <w:rFonts w:ascii="Times New Roman"/>
                <w:b w:val="0"/>
                <w:spacing w:val="0"/>
                <w:sz w:val="22"/>
                <w:szCs w:val="22"/>
                <w:lang w:val="en-US"/>
              </w:rPr>
              <w:t>0</w:t>
            </w:r>
            <w:r w:rsidRPr="005D4260">
              <w:rPr>
                <w:rFonts w:ascii="Times New Roman"/>
                <w:b w:val="0"/>
                <w:spacing w:val="0"/>
                <w:sz w:val="22"/>
                <w:szCs w:val="22"/>
              </w:rPr>
              <w:t>,</w:t>
            </w:r>
            <w:r w:rsidRPr="005D4260">
              <w:rPr>
                <w:rFonts w:ascii="Times New Roman"/>
                <w:b w:val="0"/>
                <w:spacing w:val="0"/>
                <w:sz w:val="22"/>
                <w:szCs w:val="22"/>
                <w:lang w:val="en-US"/>
              </w:rPr>
              <w:t>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17</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0,6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18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21</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0,7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27</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24</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0,8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27</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0,9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27</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29</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1,0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29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31</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1,1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37</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32</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1,25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34</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1,5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37</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37</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1,75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40</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2,0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57</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42</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2,25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57</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43</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2,5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47</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44</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2,5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57</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43</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3,0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67</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46</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3,5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57</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69</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55</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48</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4,0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70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64</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70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56</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54</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52</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49</w:t>
            </w:r>
          </w:p>
        </w:tc>
      </w:tr>
      <w:tr w:rsidR="00AE5368" w:rsidRPr="00EF5145" w:rsidTr="00AE5368">
        <w:tc>
          <w:tcPr>
            <w:tcW w:w="1486" w:type="dxa"/>
            <w:vAlign w:val="center"/>
          </w:tcPr>
          <w:p w:rsidR="00AE5368" w:rsidRPr="005D4260" w:rsidRDefault="00AE5368" w:rsidP="00AE5368">
            <w:pPr>
              <w:pStyle w:val="1780"/>
              <w:shd w:val="clear" w:color="auto" w:fill="auto"/>
              <w:spacing w:line="240" w:lineRule="auto"/>
              <w:jc w:val="center"/>
              <w:rPr>
                <w:rFonts w:ascii="Times New Roman"/>
                <w:b w:val="0"/>
                <w:spacing w:val="0"/>
                <w:sz w:val="22"/>
                <w:szCs w:val="22"/>
              </w:rPr>
            </w:pPr>
            <w:r w:rsidRPr="005D4260">
              <w:rPr>
                <w:rFonts w:ascii="Times New Roman"/>
                <w:b w:val="0"/>
                <w:spacing w:val="0"/>
                <w:sz w:val="22"/>
                <w:szCs w:val="22"/>
              </w:rPr>
              <w:t>5,0</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72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69</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60</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72</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65</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58</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53</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67</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56</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58</w:t>
            </w:r>
          </w:p>
        </w:tc>
        <w:tc>
          <w:tcPr>
            <w:tcW w:w="484"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53</w:t>
            </w:r>
          </w:p>
        </w:tc>
        <w:tc>
          <w:tcPr>
            <w:tcW w:w="485" w:type="dxa"/>
            <w:vAlign w:val="center"/>
          </w:tcPr>
          <w:p w:rsidR="00AE5368" w:rsidRPr="005D4260" w:rsidRDefault="00AE5368" w:rsidP="00AE5368">
            <w:pPr>
              <w:pStyle w:val="1780"/>
              <w:shd w:val="clear" w:color="auto" w:fill="auto"/>
              <w:spacing w:line="240" w:lineRule="auto"/>
              <w:jc w:val="center"/>
              <w:rPr>
                <w:rFonts w:ascii="Times New Roman" w:cs="Times New Roman"/>
                <w:b w:val="0"/>
                <w:spacing w:val="0"/>
                <w:sz w:val="22"/>
                <w:szCs w:val="22"/>
              </w:rPr>
            </w:pPr>
            <w:r w:rsidRPr="005D4260">
              <w:rPr>
                <w:rFonts w:ascii="Times New Roman" w:cs="Times New Roman"/>
                <w:b w:val="0"/>
                <w:spacing w:val="0"/>
                <w:sz w:val="22"/>
                <w:szCs w:val="22"/>
              </w:rPr>
              <w:t>51</w:t>
            </w:r>
          </w:p>
        </w:tc>
      </w:tr>
    </w:tbl>
    <w:p w:rsidR="00AE5368" w:rsidRDefault="00AE5368" w:rsidP="00AE5368">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r>
        <w:rPr>
          <w:rStyle w:val="8Arial"/>
          <w:rFonts w:ascii="Times New Roman" w:hAnsi="Times New Roman" w:cs="Times New Roman"/>
          <w:spacing w:val="0"/>
          <w:sz w:val="28"/>
          <w:szCs w:val="28"/>
          <w:lang w:eastAsia="en-US"/>
        </w:rPr>
        <w:t>Продолжение таблицы 1</w:t>
      </w:r>
    </w:p>
    <w:p w:rsidR="00AE5368" w:rsidRDefault="00AE5368" w:rsidP="00AE5368">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AE5368" w:rsidRDefault="00AE5368" w:rsidP="00AE5368">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lang w:eastAsia="en-US"/>
        </w:rPr>
      </w:pPr>
    </w:p>
    <w:p w:rsidR="00324730" w:rsidRDefault="00324730" w:rsidP="00324730">
      <w:pPr>
        <w:pStyle w:val="14d"/>
        <w:shd w:val="clear" w:color="auto" w:fill="auto"/>
        <w:spacing w:before="0" w:after="0" w:line="240" w:lineRule="auto"/>
        <w:ind w:firstLine="709"/>
        <w:jc w:val="both"/>
        <w:rPr>
          <w:rStyle w:val="14c"/>
          <w:spacing w:val="0"/>
          <w:sz w:val="28"/>
          <w:szCs w:val="28"/>
        </w:rPr>
      </w:pPr>
      <w:r w:rsidRPr="00324730">
        <w:rPr>
          <w:rStyle w:val="ArialUnicodeMS"/>
          <w:rFonts w:ascii="Times New Roman" w:hAnsi="Times New Roman" w:cs="Times New Roman"/>
          <w:b w:val="0"/>
          <w:i w:val="0"/>
          <w:spacing w:val="0"/>
          <w:sz w:val="28"/>
          <w:szCs w:val="28"/>
        </w:rPr>
        <w:t xml:space="preserve">Таблица </w:t>
      </w:r>
      <w:r w:rsidRPr="00324730">
        <w:rPr>
          <w:rStyle w:val="ArialUnicodeMS"/>
          <w:rFonts w:ascii="Times New Roman" w:hAnsi="Times New Roman" w:cs="Times New Roman"/>
          <w:b w:val="0"/>
          <w:i w:val="0"/>
          <w:spacing w:val="0"/>
          <w:sz w:val="28"/>
          <w:szCs w:val="28"/>
          <w:lang w:eastAsia="en-US"/>
        </w:rPr>
        <w:t>2</w:t>
      </w:r>
      <w:r w:rsidRPr="00324730">
        <w:rPr>
          <w:rStyle w:val="ArialUnicodeMS70"/>
          <w:rFonts w:ascii="Times New Roman" w:hAnsi="Times New Roman" w:cs="Times New Roman"/>
          <w:b w:val="0"/>
          <w:i w:val="0"/>
          <w:spacing w:val="0"/>
          <w:sz w:val="28"/>
          <w:szCs w:val="28"/>
          <w:lang w:eastAsia="en-US"/>
        </w:rPr>
        <w:t xml:space="preserve"> </w:t>
      </w:r>
      <w:r w:rsidRPr="00324730">
        <w:rPr>
          <w:rStyle w:val="14c"/>
          <w:spacing w:val="0"/>
          <w:sz w:val="28"/>
          <w:szCs w:val="28"/>
        </w:rPr>
        <w:t>Световой поток ламп накаливания общего назначения</w:t>
      </w:r>
    </w:p>
    <w:p w:rsidR="00AE5368" w:rsidRDefault="00AE5368" w:rsidP="00324730">
      <w:pPr>
        <w:pStyle w:val="14d"/>
        <w:shd w:val="clear" w:color="auto" w:fill="auto"/>
        <w:spacing w:before="0" w:after="0" w:line="240" w:lineRule="auto"/>
        <w:ind w:firstLine="709"/>
        <w:jc w:val="both"/>
        <w:rPr>
          <w:rStyle w:val="14c"/>
          <w:spacing w:val="0"/>
          <w:sz w:val="28"/>
          <w:szCs w:val="28"/>
        </w:rPr>
      </w:pPr>
    </w:p>
    <w:tbl>
      <w:tblPr>
        <w:tblStyle w:val="a6"/>
        <w:tblW w:w="0" w:type="auto"/>
        <w:tblLook w:val="04A0"/>
      </w:tblPr>
      <w:tblGrid>
        <w:gridCol w:w="1680"/>
        <w:gridCol w:w="1680"/>
        <w:gridCol w:w="1680"/>
        <w:gridCol w:w="1680"/>
        <w:gridCol w:w="1680"/>
        <w:gridCol w:w="1680"/>
      </w:tblGrid>
      <w:tr w:rsidR="008C3428" w:rsidRPr="00AE5368" w:rsidTr="00AE5368">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sidRPr="008C3428">
              <w:rPr>
                <w:rStyle w:val="Arial"/>
                <w:rFonts w:ascii="Times New Roman" w:hAnsi="Times New Roman" w:cs="Times New Roman"/>
                <w:spacing w:val="0"/>
                <w:sz w:val="24"/>
                <w:szCs w:val="28"/>
              </w:rPr>
              <w:t>Мощность, Вт</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sidRPr="008C3428">
              <w:rPr>
                <w:rStyle w:val="Arial"/>
                <w:rFonts w:ascii="Times New Roman" w:hAnsi="Times New Roman" w:cs="Times New Roman"/>
                <w:spacing w:val="0"/>
                <w:sz w:val="24"/>
                <w:szCs w:val="28"/>
              </w:rPr>
              <w:t>Тип лампы</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sidRPr="008C3428">
              <w:rPr>
                <w:rStyle w:val="Arial"/>
                <w:rFonts w:ascii="Times New Roman" w:hAnsi="Times New Roman" w:cs="Times New Roman"/>
                <w:spacing w:val="0"/>
                <w:sz w:val="24"/>
                <w:szCs w:val="28"/>
              </w:rPr>
              <w:t>Световой поток, лм</w:t>
            </w:r>
          </w:p>
        </w:tc>
        <w:tc>
          <w:tcPr>
            <w:tcW w:w="1680" w:type="dxa"/>
            <w:vAlign w:val="center"/>
          </w:tcPr>
          <w:p w:rsidR="008C3428" w:rsidRPr="00AE5368" w:rsidRDefault="008C3428" w:rsidP="00CD5588">
            <w:pPr>
              <w:pStyle w:val="14d"/>
              <w:shd w:val="clear" w:color="auto" w:fill="auto"/>
              <w:spacing w:before="0" w:after="0" w:line="240" w:lineRule="auto"/>
              <w:jc w:val="center"/>
              <w:rPr>
                <w:spacing w:val="0"/>
                <w:sz w:val="24"/>
                <w:szCs w:val="28"/>
              </w:rPr>
            </w:pPr>
            <w:r w:rsidRPr="008C3428">
              <w:rPr>
                <w:rStyle w:val="Arial"/>
                <w:rFonts w:ascii="Times New Roman" w:hAnsi="Times New Roman" w:cs="Times New Roman"/>
                <w:spacing w:val="0"/>
                <w:sz w:val="24"/>
                <w:szCs w:val="28"/>
              </w:rPr>
              <w:t>Мощность, Вт</w:t>
            </w:r>
          </w:p>
        </w:tc>
        <w:tc>
          <w:tcPr>
            <w:tcW w:w="1680" w:type="dxa"/>
            <w:vAlign w:val="center"/>
          </w:tcPr>
          <w:p w:rsidR="008C3428" w:rsidRPr="00AE5368" w:rsidRDefault="008C3428" w:rsidP="00CD5588">
            <w:pPr>
              <w:pStyle w:val="14d"/>
              <w:shd w:val="clear" w:color="auto" w:fill="auto"/>
              <w:spacing w:before="0" w:after="0" w:line="240" w:lineRule="auto"/>
              <w:jc w:val="center"/>
              <w:rPr>
                <w:spacing w:val="0"/>
                <w:sz w:val="24"/>
                <w:szCs w:val="28"/>
              </w:rPr>
            </w:pPr>
            <w:r w:rsidRPr="008C3428">
              <w:rPr>
                <w:rStyle w:val="Arial"/>
                <w:rFonts w:ascii="Times New Roman" w:hAnsi="Times New Roman" w:cs="Times New Roman"/>
                <w:spacing w:val="0"/>
                <w:sz w:val="24"/>
                <w:szCs w:val="28"/>
              </w:rPr>
              <w:t>Тип лампы</w:t>
            </w:r>
          </w:p>
        </w:tc>
        <w:tc>
          <w:tcPr>
            <w:tcW w:w="1680" w:type="dxa"/>
            <w:vAlign w:val="center"/>
          </w:tcPr>
          <w:p w:rsidR="008C3428" w:rsidRPr="00AE5368" w:rsidRDefault="008C3428" w:rsidP="00CD5588">
            <w:pPr>
              <w:pStyle w:val="14d"/>
              <w:shd w:val="clear" w:color="auto" w:fill="auto"/>
              <w:spacing w:before="0" w:after="0" w:line="240" w:lineRule="auto"/>
              <w:jc w:val="center"/>
              <w:rPr>
                <w:spacing w:val="0"/>
                <w:sz w:val="24"/>
                <w:szCs w:val="28"/>
              </w:rPr>
            </w:pPr>
            <w:r w:rsidRPr="008C3428">
              <w:rPr>
                <w:rStyle w:val="Arial"/>
                <w:rFonts w:ascii="Times New Roman" w:hAnsi="Times New Roman" w:cs="Times New Roman"/>
                <w:spacing w:val="0"/>
                <w:sz w:val="24"/>
                <w:szCs w:val="28"/>
              </w:rPr>
              <w:t>Световой поток, лм</w:t>
            </w:r>
          </w:p>
        </w:tc>
      </w:tr>
      <w:tr w:rsidR="008C3428" w:rsidRPr="00AE5368" w:rsidTr="00AE5368">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15</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В</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105</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150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Г</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2000</w:t>
            </w:r>
          </w:p>
        </w:tc>
      </w:tr>
      <w:tr w:rsidR="008C3428" w:rsidRPr="00AE5368" w:rsidTr="00AE5368">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25</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В</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220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150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Б</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2100</w:t>
            </w:r>
          </w:p>
        </w:tc>
      </w:tr>
      <w:tr w:rsidR="008C3428" w:rsidRPr="00AE5368" w:rsidTr="00AE5368">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40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Б</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400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200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Г</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2800</w:t>
            </w:r>
          </w:p>
        </w:tc>
      </w:tr>
      <w:tr w:rsidR="008C3428" w:rsidRPr="00AE5368" w:rsidTr="00AE5368">
        <w:tc>
          <w:tcPr>
            <w:tcW w:w="1680" w:type="dxa"/>
            <w:vAlign w:val="center"/>
          </w:tcPr>
          <w:p w:rsidR="008C3428" w:rsidRDefault="008C3428" w:rsidP="00AE5368">
            <w:pPr>
              <w:pStyle w:val="14d"/>
              <w:shd w:val="clear" w:color="auto" w:fill="auto"/>
              <w:spacing w:before="0" w:after="0" w:line="240" w:lineRule="auto"/>
              <w:jc w:val="center"/>
              <w:rPr>
                <w:spacing w:val="0"/>
                <w:sz w:val="24"/>
                <w:szCs w:val="28"/>
              </w:rPr>
            </w:pPr>
            <w:r>
              <w:rPr>
                <w:spacing w:val="0"/>
                <w:sz w:val="24"/>
                <w:szCs w:val="28"/>
              </w:rPr>
              <w:t>40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БК</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460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200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Б</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2920</w:t>
            </w:r>
          </w:p>
        </w:tc>
      </w:tr>
      <w:tr w:rsidR="008C3428" w:rsidRPr="00AE5368" w:rsidTr="00AE5368">
        <w:tc>
          <w:tcPr>
            <w:tcW w:w="1680" w:type="dxa"/>
            <w:vAlign w:val="center"/>
          </w:tcPr>
          <w:p w:rsidR="008C3428" w:rsidRDefault="008C3428" w:rsidP="00AE5368">
            <w:pPr>
              <w:pStyle w:val="14d"/>
              <w:shd w:val="clear" w:color="auto" w:fill="auto"/>
              <w:spacing w:before="0" w:after="0" w:line="240" w:lineRule="auto"/>
              <w:jc w:val="center"/>
              <w:rPr>
                <w:spacing w:val="0"/>
                <w:sz w:val="24"/>
                <w:szCs w:val="28"/>
              </w:rPr>
            </w:pPr>
            <w:r>
              <w:rPr>
                <w:spacing w:val="0"/>
                <w:sz w:val="24"/>
                <w:szCs w:val="28"/>
              </w:rPr>
              <w:t>60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Б</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715</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300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Г</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4600</w:t>
            </w:r>
          </w:p>
        </w:tc>
      </w:tr>
      <w:tr w:rsidR="008C3428" w:rsidRPr="00AE5368" w:rsidTr="00AE5368">
        <w:tc>
          <w:tcPr>
            <w:tcW w:w="1680" w:type="dxa"/>
            <w:vAlign w:val="center"/>
          </w:tcPr>
          <w:p w:rsidR="008C3428" w:rsidRDefault="008C3428" w:rsidP="00AE5368">
            <w:pPr>
              <w:pStyle w:val="14d"/>
              <w:shd w:val="clear" w:color="auto" w:fill="auto"/>
              <w:spacing w:before="0" w:after="0" w:line="240" w:lineRule="auto"/>
              <w:jc w:val="center"/>
              <w:rPr>
                <w:spacing w:val="0"/>
                <w:sz w:val="24"/>
                <w:szCs w:val="28"/>
              </w:rPr>
            </w:pPr>
            <w:r>
              <w:rPr>
                <w:spacing w:val="0"/>
                <w:sz w:val="24"/>
                <w:szCs w:val="28"/>
              </w:rPr>
              <w:t>60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БК</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790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500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Г</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8300</w:t>
            </w:r>
          </w:p>
        </w:tc>
      </w:tr>
      <w:tr w:rsidR="008C3428" w:rsidRPr="00AE5368" w:rsidTr="00AE5368">
        <w:tc>
          <w:tcPr>
            <w:tcW w:w="1680" w:type="dxa"/>
            <w:vAlign w:val="center"/>
          </w:tcPr>
          <w:p w:rsidR="008C3428" w:rsidRDefault="008C3428" w:rsidP="00AE5368">
            <w:pPr>
              <w:pStyle w:val="14d"/>
              <w:shd w:val="clear" w:color="auto" w:fill="auto"/>
              <w:spacing w:before="0" w:after="0" w:line="240" w:lineRule="auto"/>
              <w:jc w:val="center"/>
              <w:rPr>
                <w:spacing w:val="0"/>
                <w:sz w:val="24"/>
                <w:szCs w:val="28"/>
              </w:rPr>
            </w:pPr>
            <w:r>
              <w:rPr>
                <w:spacing w:val="0"/>
                <w:sz w:val="24"/>
                <w:szCs w:val="28"/>
              </w:rPr>
              <w:t>100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Б</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1350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750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Г</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13100</w:t>
            </w:r>
          </w:p>
        </w:tc>
      </w:tr>
      <w:tr w:rsidR="008C3428" w:rsidRPr="00AE5368" w:rsidTr="00AE5368">
        <w:tc>
          <w:tcPr>
            <w:tcW w:w="1680" w:type="dxa"/>
            <w:vAlign w:val="center"/>
          </w:tcPr>
          <w:p w:rsidR="008C3428" w:rsidRDefault="008C3428" w:rsidP="00AE5368">
            <w:pPr>
              <w:pStyle w:val="14d"/>
              <w:shd w:val="clear" w:color="auto" w:fill="auto"/>
              <w:spacing w:before="0" w:after="0" w:line="240" w:lineRule="auto"/>
              <w:jc w:val="center"/>
              <w:rPr>
                <w:spacing w:val="0"/>
                <w:sz w:val="24"/>
                <w:szCs w:val="28"/>
              </w:rPr>
            </w:pPr>
            <w:r>
              <w:rPr>
                <w:spacing w:val="0"/>
                <w:sz w:val="24"/>
                <w:szCs w:val="28"/>
              </w:rPr>
              <w:t>100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БК</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1450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1000</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Г</w:t>
            </w:r>
          </w:p>
        </w:tc>
        <w:tc>
          <w:tcPr>
            <w:tcW w:w="1680" w:type="dxa"/>
            <w:vAlign w:val="center"/>
          </w:tcPr>
          <w:p w:rsidR="008C3428" w:rsidRPr="00AE5368" w:rsidRDefault="008C3428" w:rsidP="00AE5368">
            <w:pPr>
              <w:pStyle w:val="14d"/>
              <w:shd w:val="clear" w:color="auto" w:fill="auto"/>
              <w:spacing w:before="0" w:after="0" w:line="240" w:lineRule="auto"/>
              <w:jc w:val="center"/>
              <w:rPr>
                <w:spacing w:val="0"/>
                <w:sz w:val="24"/>
                <w:szCs w:val="28"/>
              </w:rPr>
            </w:pPr>
            <w:r>
              <w:rPr>
                <w:spacing w:val="0"/>
                <w:sz w:val="24"/>
                <w:szCs w:val="28"/>
              </w:rPr>
              <w:t>18600</w:t>
            </w:r>
          </w:p>
        </w:tc>
      </w:tr>
    </w:tbl>
    <w:p w:rsidR="00AE5368" w:rsidRPr="00324730" w:rsidRDefault="00AE5368" w:rsidP="00324730">
      <w:pPr>
        <w:pStyle w:val="14d"/>
        <w:shd w:val="clear" w:color="auto" w:fill="auto"/>
        <w:spacing w:before="0" w:after="0" w:line="240" w:lineRule="auto"/>
        <w:ind w:firstLine="709"/>
        <w:jc w:val="both"/>
        <w:rPr>
          <w:spacing w:val="0"/>
          <w:sz w:val="28"/>
          <w:szCs w:val="28"/>
        </w:rPr>
      </w:pPr>
    </w:p>
    <w:p w:rsidR="00324730" w:rsidRDefault="00324730" w:rsidP="00324730">
      <w:pPr>
        <w:pStyle w:val="230"/>
        <w:shd w:val="clear" w:color="auto" w:fill="auto"/>
        <w:spacing w:line="240" w:lineRule="auto"/>
        <w:ind w:firstLine="709"/>
        <w:jc w:val="both"/>
        <w:rPr>
          <w:rStyle w:val="ad"/>
          <w:rFonts w:ascii="Times New Roman" w:hAnsi="Times New Roman" w:cs="Times New Roman"/>
          <w:bCs/>
          <w:i w:val="0"/>
          <w:spacing w:val="0"/>
          <w:sz w:val="28"/>
          <w:szCs w:val="28"/>
        </w:rPr>
      </w:pPr>
      <w:r w:rsidRPr="00324730">
        <w:rPr>
          <w:rStyle w:val="9"/>
          <w:rFonts w:ascii="Times New Roman" w:hAnsi="Times New Roman" w:cs="Times New Roman"/>
          <w:bCs/>
          <w:i w:val="0"/>
          <w:spacing w:val="0"/>
          <w:sz w:val="28"/>
          <w:szCs w:val="28"/>
        </w:rPr>
        <w:t>Таблица 3</w:t>
      </w:r>
      <w:r w:rsidRPr="00324730">
        <w:rPr>
          <w:rStyle w:val="ArialUnicodeMS73"/>
          <w:rFonts w:ascii="Times New Roman" w:hAnsi="Times New Roman" w:cs="Times New Roman"/>
          <w:bCs/>
          <w:i w:val="0"/>
          <w:spacing w:val="0"/>
          <w:sz w:val="28"/>
          <w:szCs w:val="28"/>
        </w:rPr>
        <w:t xml:space="preserve"> Световой поток наиболее распространенных люминесцентных ламп напряжением </w:t>
      </w:r>
      <w:r w:rsidRPr="00324730">
        <w:rPr>
          <w:rStyle w:val="ad"/>
          <w:rFonts w:ascii="Times New Roman" w:hAnsi="Times New Roman" w:cs="Times New Roman"/>
          <w:bCs/>
          <w:i w:val="0"/>
          <w:spacing w:val="0"/>
          <w:sz w:val="28"/>
          <w:szCs w:val="28"/>
        </w:rPr>
        <w:t>220 В</w:t>
      </w:r>
    </w:p>
    <w:p w:rsidR="008C3428" w:rsidRDefault="008C3428" w:rsidP="00324730">
      <w:pPr>
        <w:pStyle w:val="230"/>
        <w:shd w:val="clear" w:color="auto" w:fill="auto"/>
        <w:spacing w:line="240" w:lineRule="auto"/>
        <w:ind w:firstLine="709"/>
        <w:jc w:val="both"/>
        <w:rPr>
          <w:rStyle w:val="ad"/>
          <w:rFonts w:ascii="Times New Roman" w:hAnsi="Times New Roman" w:cs="Times New Roman"/>
          <w:bCs/>
          <w:i w:val="0"/>
          <w:spacing w:val="0"/>
          <w:sz w:val="28"/>
          <w:szCs w:val="28"/>
        </w:rPr>
      </w:pPr>
    </w:p>
    <w:tbl>
      <w:tblPr>
        <w:tblStyle w:val="a6"/>
        <w:tblW w:w="0" w:type="auto"/>
        <w:tblLook w:val="04A0"/>
      </w:tblPr>
      <w:tblGrid>
        <w:gridCol w:w="1440"/>
        <w:gridCol w:w="1440"/>
        <w:gridCol w:w="1440"/>
        <w:gridCol w:w="1440"/>
        <w:gridCol w:w="1440"/>
        <w:gridCol w:w="1440"/>
        <w:gridCol w:w="1440"/>
      </w:tblGrid>
      <w:tr w:rsidR="008C3428" w:rsidRPr="008C3428" w:rsidTr="008C3428">
        <w:tc>
          <w:tcPr>
            <w:tcW w:w="1440" w:type="dxa"/>
            <w:vMerge w:val="restart"/>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sidRPr="008C3428">
              <w:rPr>
                <w:rStyle w:val="8Arial"/>
                <w:rFonts w:ascii="Times New Roman" w:hAnsi="Times New Roman" w:cs="Times New Roman"/>
                <w:b w:val="0"/>
                <w:spacing w:val="0"/>
                <w:sz w:val="24"/>
                <w:szCs w:val="28"/>
              </w:rPr>
              <w:t>Тип лампы</w:t>
            </w:r>
          </w:p>
        </w:tc>
        <w:tc>
          <w:tcPr>
            <w:tcW w:w="8640" w:type="dxa"/>
            <w:gridSpan w:val="6"/>
          </w:tcPr>
          <w:p w:rsidR="008C3428" w:rsidRPr="008C3428" w:rsidRDefault="008C3428" w:rsidP="008C3428">
            <w:pPr>
              <w:pStyle w:val="80"/>
              <w:shd w:val="clear" w:color="auto" w:fill="auto"/>
              <w:spacing w:after="0" w:line="240" w:lineRule="auto"/>
              <w:ind w:firstLine="0"/>
              <w:jc w:val="center"/>
              <w:rPr>
                <w:rFonts w:ascii="Times New Roman" w:hAnsi="Times New Roman" w:cs="Times New Roman"/>
                <w:spacing w:val="0"/>
                <w:sz w:val="24"/>
                <w:szCs w:val="28"/>
              </w:rPr>
            </w:pPr>
            <w:r w:rsidRPr="008C3428">
              <w:rPr>
                <w:rStyle w:val="8Arial"/>
                <w:rFonts w:ascii="Times New Roman" w:hAnsi="Times New Roman" w:cs="Times New Roman"/>
                <w:spacing w:val="0"/>
                <w:sz w:val="24"/>
                <w:szCs w:val="28"/>
              </w:rPr>
              <w:t>Световой поток, лм, при мощности, Вт</w:t>
            </w:r>
          </w:p>
        </w:tc>
      </w:tr>
      <w:tr w:rsidR="008C3428" w:rsidRPr="008C3428" w:rsidTr="008C3428">
        <w:tc>
          <w:tcPr>
            <w:tcW w:w="1440" w:type="dxa"/>
            <w:vMerge/>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15</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20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30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40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65</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80</w:t>
            </w:r>
          </w:p>
        </w:tc>
      </w:tr>
      <w:tr w:rsidR="008C3428" w:rsidRPr="008C3428" w:rsidTr="008C3428">
        <w:tc>
          <w:tcPr>
            <w:tcW w:w="1440" w:type="dxa"/>
            <w:vAlign w:val="center"/>
          </w:tcPr>
          <w:p w:rsidR="008C3428" w:rsidRPr="008C3428" w:rsidRDefault="008C3428" w:rsidP="00CD5588">
            <w:pPr>
              <w:pStyle w:val="230"/>
              <w:shd w:val="clear" w:color="auto" w:fill="auto"/>
              <w:spacing w:line="240" w:lineRule="auto"/>
              <w:rPr>
                <w:rFonts w:ascii="Times New Roman" w:hAnsi="Times New Roman" w:cs="Times New Roman"/>
                <w:b w:val="0"/>
                <w:spacing w:val="0"/>
                <w:sz w:val="24"/>
                <w:szCs w:val="28"/>
              </w:rPr>
            </w:pPr>
            <w:r w:rsidRPr="008C3428">
              <w:rPr>
                <w:rStyle w:val="Arial"/>
                <w:rFonts w:ascii="Times New Roman" w:hAnsi="Times New Roman" w:cs="Times New Roman"/>
                <w:b w:val="0"/>
                <w:spacing w:val="0"/>
                <w:sz w:val="24"/>
                <w:szCs w:val="28"/>
              </w:rPr>
              <w:t>ЛДЦ</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500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820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1450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2100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3050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3560</w:t>
            </w:r>
          </w:p>
        </w:tc>
      </w:tr>
      <w:tr w:rsidR="008C3428" w:rsidRPr="008C3428" w:rsidTr="008C3428">
        <w:tc>
          <w:tcPr>
            <w:tcW w:w="1440" w:type="dxa"/>
            <w:vAlign w:val="center"/>
          </w:tcPr>
          <w:p w:rsidR="008C3428" w:rsidRPr="008C3428" w:rsidRDefault="008C3428" w:rsidP="00CD5588">
            <w:pPr>
              <w:pStyle w:val="230"/>
              <w:shd w:val="clear" w:color="auto" w:fill="auto"/>
              <w:spacing w:line="240" w:lineRule="auto"/>
              <w:rPr>
                <w:rFonts w:ascii="Times New Roman" w:hAnsi="Times New Roman" w:cs="Times New Roman"/>
                <w:b w:val="0"/>
                <w:spacing w:val="0"/>
                <w:sz w:val="24"/>
                <w:szCs w:val="28"/>
              </w:rPr>
            </w:pPr>
            <w:r w:rsidRPr="008C3428">
              <w:rPr>
                <w:rStyle w:val="Arial"/>
                <w:rFonts w:ascii="Times New Roman" w:hAnsi="Times New Roman" w:cs="Times New Roman"/>
                <w:b w:val="0"/>
                <w:spacing w:val="0"/>
                <w:sz w:val="24"/>
                <w:szCs w:val="28"/>
              </w:rPr>
              <w:t>ЛД</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540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920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1640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2340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3575</w:t>
            </w:r>
          </w:p>
        </w:tc>
        <w:tc>
          <w:tcPr>
            <w:tcW w:w="1440" w:type="dxa"/>
            <w:vAlign w:val="center"/>
          </w:tcPr>
          <w:p w:rsidR="008C3428" w:rsidRPr="008C3428" w:rsidRDefault="005D4260"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4070</w:t>
            </w:r>
          </w:p>
        </w:tc>
      </w:tr>
      <w:tr w:rsidR="008C3428" w:rsidRPr="008C3428" w:rsidTr="008C3428">
        <w:tc>
          <w:tcPr>
            <w:tcW w:w="1440" w:type="dxa"/>
            <w:vAlign w:val="center"/>
          </w:tcPr>
          <w:p w:rsidR="008C3428" w:rsidRPr="008C3428" w:rsidRDefault="008C3428" w:rsidP="00CD5588">
            <w:pPr>
              <w:pStyle w:val="230"/>
              <w:shd w:val="clear" w:color="auto" w:fill="auto"/>
              <w:spacing w:line="240" w:lineRule="auto"/>
              <w:rPr>
                <w:rFonts w:ascii="Times New Roman" w:hAnsi="Times New Roman" w:cs="Times New Roman"/>
                <w:b w:val="0"/>
                <w:spacing w:val="0"/>
                <w:sz w:val="24"/>
                <w:szCs w:val="28"/>
              </w:rPr>
            </w:pPr>
            <w:r w:rsidRPr="008C3428">
              <w:rPr>
                <w:rStyle w:val="8Arial"/>
                <w:rFonts w:ascii="Times New Roman" w:hAnsi="Times New Roman" w:cs="Times New Roman"/>
                <w:b w:val="0"/>
                <w:spacing w:val="0"/>
                <w:sz w:val="24"/>
                <w:szCs w:val="28"/>
              </w:rPr>
              <w:t>ЛХБ</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675</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935</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1720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2600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3820</w:t>
            </w:r>
          </w:p>
        </w:tc>
        <w:tc>
          <w:tcPr>
            <w:tcW w:w="1440" w:type="dxa"/>
            <w:vAlign w:val="center"/>
          </w:tcPr>
          <w:p w:rsidR="008C3428" w:rsidRPr="008C3428" w:rsidRDefault="005D4260"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4440</w:t>
            </w:r>
          </w:p>
        </w:tc>
      </w:tr>
      <w:tr w:rsidR="008C3428" w:rsidRPr="008C3428" w:rsidTr="008C3428">
        <w:tc>
          <w:tcPr>
            <w:tcW w:w="1440" w:type="dxa"/>
            <w:vAlign w:val="center"/>
          </w:tcPr>
          <w:p w:rsidR="008C3428" w:rsidRPr="008C3428" w:rsidRDefault="008C3428" w:rsidP="00CD5588">
            <w:pPr>
              <w:pStyle w:val="230"/>
              <w:shd w:val="clear" w:color="auto" w:fill="auto"/>
              <w:spacing w:line="240" w:lineRule="auto"/>
              <w:rPr>
                <w:rStyle w:val="8Arial"/>
                <w:rFonts w:ascii="Times New Roman" w:hAnsi="Times New Roman" w:cs="Times New Roman"/>
                <w:b w:val="0"/>
                <w:spacing w:val="0"/>
                <w:sz w:val="24"/>
                <w:szCs w:val="28"/>
              </w:rPr>
            </w:pPr>
            <w:r w:rsidRPr="008C3428">
              <w:rPr>
                <w:rStyle w:val="8Arial"/>
                <w:rFonts w:ascii="Times New Roman" w:hAnsi="Times New Roman" w:cs="Times New Roman"/>
                <w:b w:val="0"/>
                <w:spacing w:val="0"/>
                <w:sz w:val="24"/>
                <w:szCs w:val="28"/>
              </w:rPr>
              <w:t>ЛБ</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760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1180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2100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3000</w:t>
            </w:r>
          </w:p>
        </w:tc>
        <w:tc>
          <w:tcPr>
            <w:tcW w:w="1440" w:type="dxa"/>
            <w:vAlign w:val="center"/>
          </w:tcPr>
          <w:p w:rsidR="008C3428" w:rsidRPr="008C3428" w:rsidRDefault="008C3428"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4550</w:t>
            </w:r>
          </w:p>
        </w:tc>
        <w:tc>
          <w:tcPr>
            <w:tcW w:w="1440" w:type="dxa"/>
            <w:vAlign w:val="center"/>
          </w:tcPr>
          <w:p w:rsidR="008C3428" w:rsidRPr="008C3428" w:rsidRDefault="005D4260" w:rsidP="008C3428">
            <w:pPr>
              <w:pStyle w:val="230"/>
              <w:shd w:val="clear" w:color="auto" w:fill="auto"/>
              <w:spacing w:line="240" w:lineRule="auto"/>
              <w:rPr>
                <w:rFonts w:ascii="Times New Roman" w:hAnsi="Times New Roman" w:cs="Times New Roman"/>
                <w:b w:val="0"/>
                <w:spacing w:val="0"/>
                <w:sz w:val="24"/>
                <w:szCs w:val="28"/>
              </w:rPr>
            </w:pPr>
            <w:r>
              <w:rPr>
                <w:rFonts w:ascii="Times New Roman" w:hAnsi="Times New Roman" w:cs="Times New Roman"/>
                <w:b w:val="0"/>
                <w:spacing w:val="0"/>
                <w:sz w:val="24"/>
                <w:szCs w:val="28"/>
              </w:rPr>
              <w:t>5220</w:t>
            </w:r>
          </w:p>
        </w:tc>
      </w:tr>
    </w:tbl>
    <w:p w:rsidR="008C3428" w:rsidRPr="00324730" w:rsidRDefault="008C3428" w:rsidP="00324730">
      <w:pPr>
        <w:pStyle w:val="230"/>
        <w:shd w:val="clear" w:color="auto" w:fill="auto"/>
        <w:spacing w:line="240" w:lineRule="auto"/>
        <w:ind w:firstLine="709"/>
        <w:jc w:val="both"/>
        <w:rPr>
          <w:rFonts w:ascii="Times New Roman" w:hAnsi="Times New Roman" w:cs="Times New Roman"/>
          <w:b w:val="0"/>
          <w:spacing w:val="0"/>
          <w:sz w:val="28"/>
          <w:szCs w:val="28"/>
        </w:rPr>
      </w:pPr>
    </w:p>
    <w:p w:rsidR="00324730" w:rsidRDefault="00324730"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8Arial"/>
          <w:rFonts w:ascii="Times New Roman" w:hAnsi="Times New Roman" w:cs="Times New Roman"/>
          <w:spacing w:val="0"/>
          <w:sz w:val="28"/>
          <w:szCs w:val="28"/>
        </w:rPr>
      </w:pPr>
    </w:p>
    <w:p w:rsidR="005D4260" w:rsidRDefault="005D4260" w:rsidP="005D4260">
      <w:pPr>
        <w:pStyle w:val="111"/>
        <w:shd w:val="clear" w:color="auto" w:fill="auto"/>
        <w:spacing w:line="240" w:lineRule="auto"/>
        <w:ind w:firstLine="709"/>
        <w:jc w:val="both"/>
        <w:rPr>
          <w:rStyle w:val="25Calibri"/>
          <w:rFonts w:ascii="Times New Roman" w:hAnsi="Times New Roman" w:cs="Times New Roman"/>
          <w:bCs/>
          <w:i w:val="0"/>
          <w:spacing w:val="0"/>
          <w:sz w:val="28"/>
          <w:szCs w:val="28"/>
        </w:rPr>
      </w:pPr>
      <w:r w:rsidRPr="005D4260">
        <w:rPr>
          <w:rStyle w:val="25Calibri"/>
          <w:rFonts w:ascii="Times New Roman" w:hAnsi="Times New Roman" w:cs="Times New Roman"/>
          <w:bCs/>
          <w:i w:val="0"/>
          <w:spacing w:val="0"/>
          <w:sz w:val="28"/>
          <w:szCs w:val="28"/>
        </w:rPr>
        <w:lastRenderedPageBreak/>
        <w:t>Приложение 5</w:t>
      </w:r>
    </w:p>
    <w:p w:rsidR="005D4260" w:rsidRPr="005D4260" w:rsidRDefault="005D4260" w:rsidP="005D4260">
      <w:pPr>
        <w:pStyle w:val="111"/>
        <w:shd w:val="clear" w:color="auto" w:fill="auto"/>
        <w:spacing w:line="240" w:lineRule="auto"/>
        <w:ind w:firstLine="709"/>
        <w:jc w:val="both"/>
        <w:rPr>
          <w:rFonts w:ascii="Times New Roman" w:hAnsi="Times New Roman" w:cs="Times New Roman"/>
          <w:b w:val="0"/>
          <w:spacing w:val="0"/>
          <w:sz w:val="28"/>
          <w:szCs w:val="28"/>
        </w:rPr>
      </w:pPr>
    </w:p>
    <w:p w:rsidR="005D4260" w:rsidRDefault="005D4260" w:rsidP="005D4260">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sidRPr="005D4260">
        <w:rPr>
          <w:rStyle w:val="ArialUnicodeMS72"/>
          <w:rFonts w:ascii="Times New Roman" w:hAnsi="Times New Roman" w:cs="Times New Roman"/>
          <w:bCs/>
          <w:i w:val="0"/>
          <w:spacing w:val="0"/>
          <w:sz w:val="28"/>
          <w:szCs w:val="28"/>
        </w:rPr>
        <w:t>Таблица 1</w:t>
      </w:r>
      <w:r w:rsidRPr="005D4260">
        <w:rPr>
          <w:rStyle w:val="ArialUnicodeMS73"/>
          <w:rFonts w:ascii="Times New Roman" w:hAnsi="Times New Roman" w:cs="Times New Roman"/>
          <w:bCs/>
          <w:i w:val="0"/>
          <w:spacing w:val="0"/>
          <w:sz w:val="28"/>
          <w:szCs w:val="28"/>
        </w:rPr>
        <w:t xml:space="preserve"> Условия труда по показателям тяжести трудового процесса</w:t>
      </w:r>
    </w:p>
    <w:p w:rsidR="005D4260" w:rsidRDefault="005D4260" w:rsidP="005D4260">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9923" w:type="dxa"/>
        <w:tblInd w:w="108" w:type="dxa"/>
        <w:tblLayout w:type="fixed"/>
        <w:tblLook w:val="04A0"/>
      </w:tblPr>
      <w:tblGrid>
        <w:gridCol w:w="570"/>
        <w:gridCol w:w="2661"/>
        <w:gridCol w:w="1337"/>
        <w:gridCol w:w="1338"/>
        <w:gridCol w:w="1337"/>
        <w:gridCol w:w="7"/>
        <w:gridCol w:w="1331"/>
        <w:gridCol w:w="1342"/>
      </w:tblGrid>
      <w:tr w:rsidR="00A674FD" w:rsidTr="00A674FD">
        <w:tc>
          <w:tcPr>
            <w:tcW w:w="571" w:type="dxa"/>
            <w:vMerge w:val="restart"/>
            <w:vAlign w:val="center"/>
          </w:tcPr>
          <w:p w:rsidR="00A674FD" w:rsidRPr="005D4260" w:rsidRDefault="00A674FD" w:rsidP="005D4260">
            <w:pPr>
              <w:pStyle w:val="230"/>
              <w:shd w:val="clear" w:color="auto" w:fill="auto"/>
              <w:spacing w:line="240" w:lineRule="auto"/>
              <w:rPr>
                <w:rStyle w:val="ArialUnicodeMS73"/>
                <w:rFonts w:ascii="Times New Roman" w:hAnsi="Times New Roman" w:cs="Times New Roman"/>
                <w:bCs/>
                <w:i w:val="0"/>
                <w:spacing w:val="0"/>
                <w:sz w:val="24"/>
                <w:szCs w:val="28"/>
              </w:rPr>
            </w:pPr>
            <w:r w:rsidRPr="005D4260">
              <w:rPr>
                <w:rStyle w:val="ArialUnicodeMS67"/>
                <w:rFonts w:ascii="Times New Roman" w:hAnsi="Times New Roman" w:cs="Times New Roman"/>
                <w:i w:val="0"/>
                <w:spacing w:val="0"/>
                <w:sz w:val="24"/>
                <w:szCs w:val="28"/>
              </w:rPr>
              <w:t>№</w:t>
            </w:r>
            <w:r w:rsidRPr="005D4260">
              <w:rPr>
                <w:rStyle w:val="ArialUnicodeMS67"/>
                <w:rFonts w:ascii="Times New Roman" w:hAnsi="Times New Roman" w:cs="Times New Roman"/>
                <w:i w:val="0"/>
                <w:spacing w:val="0"/>
                <w:sz w:val="24"/>
                <w:szCs w:val="28"/>
                <w:lang w:val="en-US" w:eastAsia="en-US"/>
              </w:rPr>
              <w:t xml:space="preserve"> </w:t>
            </w:r>
            <w:r w:rsidRPr="005D4260">
              <w:rPr>
                <w:rStyle w:val="ArialUnicodeMS67"/>
                <w:rFonts w:ascii="Times New Roman" w:hAnsi="Times New Roman" w:cs="Times New Roman"/>
                <w:i w:val="0"/>
                <w:spacing w:val="0"/>
                <w:sz w:val="24"/>
                <w:szCs w:val="28"/>
              </w:rPr>
              <w:t>п/п</w:t>
            </w:r>
          </w:p>
        </w:tc>
        <w:tc>
          <w:tcPr>
            <w:tcW w:w="2661" w:type="dxa"/>
            <w:vMerge w:val="restart"/>
            <w:vAlign w:val="center"/>
          </w:tcPr>
          <w:p w:rsidR="00A674FD" w:rsidRPr="005D4260" w:rsidRDefault="00A674FD" w:rsidP="005D4260">
            <w:pPr>
              <w:pStyle w:val="230"/>
              <w:shd w:val="clear" w:color="auto" w:fill="auto"/>
              <w:spacing w:line="240" w:lineRule="auto"/>
              <w:rPr>
                <w:rStyle w:val="ArialUnicodeMS73"/>
                <w:rFonts w:ascii="Times New Roman" w:hAnsi="Times New Roman" w:cs="Times New Roman"/>
                <w:bCs/>
                <w:i w:val="0"/>
                <w:spacing w:val="0"/>
                <w:sz w:val="24"/>
                <w:szCs w:val="28"/>
              </w:rPr>
            </w:pPr>
            <w:r w:rsidRPr="005D4260">
              <w:rPr>
                <w:rStyle w:val="ArialUnicodeMS67"/>
                <w:rFonts w:ascii="Times New Roman" w:hAnsi="Times New Roman" w:cs="Times New Roman"/>
                <w:i w:val="0"/>
                <w:spacing w:val="0"/>
                <w:sz w:val="24"/>
                <w:szCs w:val="28"/>
              </w:rPr>
              <w:t>Показатели тяжести трудового процесса</w:t>
            </w:r>
          </w:p>
        </w:tc>
        <w:tc>
          <w:tcPr>
            <w:tcW w:w="6691" w:type="dxa"/>
            <w:gridSpan w:val="6"/>
            <w:vAlign w:val="center"/>
          </w:tcPr>
          <w:p w:rsidR="00A674FD" w:rsidRPr="005D4260" w:rsidRDefault="00A674FD" w:rsidP="005D4260">
            <w:pPr>
              <w:pStyle w:val="230"/>
              <w:shd w:val="clear" w:color="auto" w:fill="auto"/>
              <w:spacing w:line="240" w:lineRule="auto"/>
              <w:rPr>
                <w:rStyle w:val="ArialUnicodeMS73"/>
                <w:rFonts w:ascii="Times New Roman" w:hAnsi="Times New Roman" w:cs="Times New Roman"/>
                <w:bCs/>
                <w:i w:val="0"/>
                <w:spacing w:val="0"/>
                <w:sz w:val="24"/>
                <w:szCs w:val="28"/>
              </w:rPr>
            </w:pPr>
            <w:r w:rsidRPr="005D4260">
              <w:rPr>
                <w:rStyle w:val="ArialUnicodeMS67"/>
                <w:rFonts w:ascii="Times New Roman" w:hAnsi="Times New Roman" w:cs="Times New Roman"/>
                <w:i w:val="0"/>
                <w:spacing w:val="0"/>
                <w:sz w:val="24"/>
                <w:szCs w:val="28"/>
              </w:rPr>
              <w:t>Класс условий труда</w:t>
            </w:r>
          </w:p>
        </w:tc>
      </w:tr>
      <w:tr w:rsidR="00A674FD" w:rsidTr="00A674FD">
        <w:tc>
          <w:tcPr>
            <w:tcW w:w="571" w:type="dxa"/>
            <w:vMerge/>
            <w:vAlign w:val="center"/>
          </w:tcPr>
          <w:p w:rsidR="00A674FD" w:rsidRPr="005D4260" w:rsidRDefault="00A674FD" w:rsidP="005D4260">
            <w:pPr>
              <w:pStyle w:val="230"/>
              <w:shd w:val="clear" w:color="auto" w:fill="auto"/>
              <w:spacing w:line="240" w:lineRule="auto"/>
              <w:rPr>
                <w:rStyle w:val="ArialUnicodeMS73"/>
                <w:rFonts w:ascii="Times New Roman" w:hAnsi="Times New Roman" w:cs="Times New Roman"/>
                <w:bCs/>
                <w:i w:val="0"/>
                <w:spacing w:val="0"/>
                <w:sz w:val="24"/>
                <w:szCs w:val="28"/>
              </w:rPr>
            </w:pPr>
          </w:p>
        </w:tc>
        <w:tc>
          <w:tcPr>
            <w:tcW w:w="2661" w:type="dxa"/>
            <w:vMerge/>
            <w:vAlign w:val="center"/>
          </w:tcPr>
          <w:p w:rsidR="00A674FD" w:rsidRPr="005D4260" w:rsidRDefault="00A674FD" w:rsidP="005D4260">
            <w:pPr>
              <w:pStyle w:val="230"/>
              <w:shd w:val="clear" w:color="auto" w:fill="auto"/>
              <w:spacing w:line="240" w:lineRule="auto"/>
              <w:rPr>
                <w:rStyle w:val="ArialUnicodeMS73"/>
                <w:rFonts w:ascii="Times New Roman" w:hAnsi="Times New Roman" w:cs="Times New Roman"/>
                <w:bCs/>
                <w:i w:val="0"/>
                <w:spacing w:val="0"/>
                <w:sz w:val="24"/>
                <w:szCs w:val="28"/>
              </w:rPr>
            </w:pPr>
          </w:p>
        </w:tc>
        <w:tc>
          <w:tcPr>
            <w:tcW w:w="1337" w:type="dxa"/>
            <w:vMerge w:val="restart"/>
            <w:vAlign w:val="center"/>
          </w:tcPr>
          <w:p w:rsidR="00A674FD" w:rsidRPr="005D4260" w:rsidRDefault="00A674FD" w:rsidP="005D4260">
            <w:pPr>
              <w:pStyle w:val="230"/>
              <w:shd w:val="clear" w:color="auto" w:fill="auto"/>
              <w:spacing w:line="240" w:lineRule="auto"/>
              <w:rPr>
                <w:rStyle w:val="ArialUnicodeMS73"/>
                <w:rFonts w:ascii="Times New Roman" w:hAnsi="Times New Roman" w:cs="Times New Roman"/>
                <w:bCs/>
                <w:i w:val="0"/>
                <w:spacing w:val="0"/>
                <w:sz w:val="24"/>
                <w:szCs w:val="24"/>
              </w:rPr>
            </w:pPr>
            <w:r w:rsidRPr="005D4260">
              <w:rPr>
                <w:rStyle w:val="ArialUnicodeMS67"/>
                <w:rFonts w:ascii="Times New Roman" w:hAnsi="Times New Roman" w:cs="Times New Roman"/>
                <w:i w:val="0"/>
                <w:spacing w:val="0"/>
                <w:sz w:val="24"/>
                <w:szCs w:val="24"/>
              </w:rPr>
              <w:t>Оптималь- ный (легкая физическая нагрузка)</w:t>
            </w:r>
          </w:p>
        </w:tc>
        <w:tc>
          <w:tcPr>
            <w:tcW w:w="1338" w:type="dxa"/>
            <w:vMerge w:val="restart"/>
            <w:vAlign w:val="center"/>
          </w:tcPr>
          <w:p w:rsidR="00A674FD" w:rsidRPr="00A674FD" w:rsidRDefault="00A674FD" w:rsidP="005D4260">
            <w:pPr>
              <w:pStyle w:val="230"/>
              <w:shd w:val="clear" w:color="auto" w:fill="auto"/>
              <w:spacing w:line="240" w:lineRule="auto"/>
              <w:rPr>
                <w:rStyle w:val="ArialUnicodeMS73"/>
                <w:rFonts w:ascii="Times New Roman" w:hAnsi="Times New Roman" w:cs="Times New Roman"/>
                <w:bCs/>
                <w:i w:val="0"/>
                <w:spacing w:val="0"/>
                <w:sz w:val="24"/>
                <w:szCs w:val="24"/>
              </w:rPr>
            </w:pPr>
            <w:r w:rsidRPr="00A674FD">
              <w:rPr>
                <w:rStyle w:val="ArialUnicodeMS67"/>
                <w:rFonts w:ascii="Times New Roman" w:hAnsi="Times New Roman" w:cs="Times New Roman"/>
                <w:i w:val="0"/>
                <w:spacing w:val="0"/>
                <w:sz w:val="24"/>
                <w:szCs w:val="24"/>
              </w:rPr>
              <w:t>Допустимый (средняя физическая нагрузка)</w:t>
            </w:r>
          </w:p>
        </w:tc>
        <w:tc>
          <w:tcPr>
            <w:tcW w:w="4016" w:type="dxa"/>
            <w:gridSpan w:val="4"/>
            <w:vAlign w:val="center"/>
          </w:tcPr>
          <w:p w:rsidR="00A674FD" w:rsidRPr="005D4260" w:rsidRDefault="00A674FD" w:rsidP="005D4260">
            <w:pPr>
              <w:pStyle w:val="230"/>
              <w:shd w:val="clear" w:color="auto" w:fill="auto"/>
              <w:spacing w:line="240" w:lineRule="auto"/>
              <w:rPr>
                <w:rStyle w:val="ArialUnicodeMS73"/>
                <w:rFonts w:ascii="Times New Roman" w:hAnsi="Times New Roman" w:cs="Times New Roman"/>
                <w:bCs/>
                <w:i w:val="0"/>
                <w:spacing w:val="0"/>
                <w:sz w:val="24"/>
                <w:szCs w:val="28"/>
              </w:rPr>
            </w:pPr>
            <w:r w:rsidRPr="00A674FD">
              <w:rPr>
                <w:rStyle w:val="ArialUnicodeMS67"/>
                <w:rFonts w:ascii="Times New Roman" w:hAnsi="Times New Roman" w:cs="Times New Roman"/>
                <w:i w:val="0"/>
                <w:spacing w:val="0"/>
                <w:sz w:val="24"/>
                <w:szCs w:val="28"/>
              </w:rPr>
              <w:t>Вредный (тяжелый труд)</w:t>
            </w:r>
          </w:p>
        </w:tc>
      </w:tr>
      <w:tr w:rsidR="00A674FD" w:rsidTr="00A674FD">
        <w:tc>
          <w:tcPr>
            <w:tcW w:w="571" w:type="dxa"/>
            <w:vMerge/>
          </w:tcPr>
          <w:p w:rsidR="00A674FD" w:rsidRPr="005D4260" w:rsidRDefault="00A674FD" w:rsidP="005D4260">
            <w:pPr>
              <w:pStyle w:val="230"/>
              <w:shd w:val="clear" w:color="auto" w:fill="auto"/>
              <w:spacing w:line="240" w:lineRule="auto"/>
              <w:jc w:val="both"/>
              <w:rPr>
                <w:rStyle w:val="ArialUnicodeMS73"/>
                <w:rFonts w:ascii="Times New Roman" w:hAnsi="Times New Roman" w:cs="Times New Roman"/>
                <w:bCs/>
                <w:i w:val="0"/>
                <w:spacing w:val="0"/>
                <w:sz w:val="24"/>
                <w:szCs w:val="28"/>
              </w:rPr>
            </w:pPr>
          </w:p>
        </w:tc>
        <w:tc>
          <w:tcPr>
            <w:tcW w:w="2661" w:type="dxa"/>
            <w:vMerge/>
          </w:tcPr>
          <w:p w:rsidR="00A674FD" w:rsidRPr="005D4260" w:rsidRDefault="00A674FD" w:rsidP="005D4260">
            <w:pPr>
              <w:pStyle w:val="230"/>
              <w:shd w:val="clear" w:color="auto" w:fill="auto"/>
              <w:spacing w:line="240" w:lineRule="auto"/>
              <w:jc w:val="both"/>
              <w:rPr>
                <w:rStyle w:val="ArialUnicodeMS73"/>
                <w:rFonts w:ascii="Times New Roman" w:hAnsi="Times New Roman" w:cs="Times New Roman"/>
                <w:bCs/>
                <w:i w:val="0"/>
                <w:spacing w:val="0"/>
                <w:sz w:val="24"/>
                <w:szCs w:val="28"/>
              </w:rPr>
            </w:pPr>
          </w:p>
        </w:tc>
        <w:tc>
          <w:tcPr>
            <w:tcW w:w="1337" w:type="dxa"/>
            <w:vMerge/>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p>
        </w:tc>
        <w:tc>
          <w:tcPr>
            <w:tcW w:w="1338" w:type="dxa"/>
            <w:vMerge/>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p>
        </w:tc>
        <w:tc>
          <w:tcPr>
            <w:tcW w:w="1344" w:type="dxa"/>
            <w:gridSpan w:val="2"/>
            <w:vAlign w:val="center"/>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r w:rsidRPr="005D4260">
              <w:rPr>
                <w:rStyle w:val="ArialUnicodeMS67"/>
                <w:rFonts w:ascii="Times New Roman" w:hAnsi="Times New Roman" w:cs="Times New Roman"/>
                <w:i w:val="0"/>
                <w:spacing w:val="0"/>
                <w:sz w:val="28"/>
                <w:szCs w:val="28"/>
              </w:rPr>
              <w:t>1 -й степени</w:t>
            </w:r>
          </w:p>
        </w:tc>
        <w:tc>
          <w:tcPr>
            <w:tcW w:w="1330" w:type="dxa"/>
            <w:vAlign w:val="center"/>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r w:rsidRPr="005D4260">
              <w:rPr>
                <w:rStyle w:val="ArialUnicodeMS67"/>
                <w:rFonts w:ascii="Times New Roman" w:hAnsi="Times New Roman" w:cs="Times New Roman"/>
                <w:i w:val="0"/>
                <w:spacing w:val="0"/>
                <w:sz w:val="28"/>
                <w:szCs w:val="28"/>
              </w:rPr>
              <w:t>2-й степени</w:t>
            </w:r>
          </w:p>
        </w:tc>
        <w:tc>
          <w:tcPr>
            <w:tcW w:w="1342" w:type="dxa"/>
            <w:vAlign w:val="center"/>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r w:rsidRPr="005D4260">
              <w:rPr>
                <w:rStyle w:val="ArialUnicodeMS67"/>
                <w:rFonts w:ascii="Times New Roman" w:hAnsi="Times New Roman" w:cs="Times New Roman"/>
                <w:i w:val="0"/>
                <w:spacing w:val="0"/>
                <w:sz w:val="28"/>
                <w:szCs w:val="28"/>
              </w:rPr>
              <w:t>3-й степени</w:t>
            </w:r>
          </w:p>
        </w:tc>
      </w:tr>
      <w:tr w:rsidR="00A674FD" w:rsidTr="00A674FD">
        <w:tc>
          <w:tcPr>
            <w:tcW w:w="571" w:type="dxa"/>
            <w:vMerge/>
            <w:vAlign w:val="center"/>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p>
        </w:tc>
        <w:tc>
          <w:tcPr>
            <w:tcW w:w="2661" w:type="dxa"/>
            <w:vMerge/>
          </w:tcPr>
          <w:p w:rsidR="00A674FD" w:rsidRPr="005D4260" w:rsidRDefault="00A674FD" w:rsidP="005D4260">
            <w:pPr>
              <w:pStyle w:val="230"/>
              <w:shd w:val="clear" w:color="auto" w:fill="auto"/>
              <w:spacing w:line="240" w:lineRule="auto"/>
              <w:jc w:val="both"/>
              <w:rPr>
                <w:rStyle w:val="ArialUnicodeMS73"/>
                <w:rFonts w:ascii="Times New Roman" w:hAnsi="Times New Roman" w:cs="Times New Roman"/>
                <w:bCs/>
                <w:i w:val="0"/>
                <w:spacing w:val="0"/>
                <w:sz w:val="24"/>
                <w:szCs w:val="28"/>
              </w:rPr>
            </w:pPr>
          </w:p>
        </w:tc>
        <w:tc>
          <w:tcPr>
            <w:tcW w:w="1337" w:type="dxa"/>
            <w:vAlign w:val="center"/>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1</w:t>
            </w:r>
          </w:p>
        </w:tc>
        <w:tc>
          <w:tcPr>
            <w:tcW w:w="1338" w:type="dxa"/>
            <w:vAlign w:val="center"/>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2</w:t>
            </w:r>
          </w:p>
        </w:tc>
        <w:tc>
          <w:tcPr>
            <w:tcW w:w="1337" w:type="dxa"/>
            <w:vAlign w:val="center"/>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3,1</w:t>
            </w:r>
          </w:p>
        </w:tc>
        <w:tc>
          <w:tcPr>
            <w:tcW w:w="1338" w:type="dxa"/>
            <w:gridSpan w:val="2"/>
            <w:vAlign w:val="center"/>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3,2</w:t>
            </w:r>
          </w:p>
        </w:tc>
        <w:tc>
          <w:tcPr>
            <w:tcW w:w="1341" w:type="dxa"/>
            <w:vAlign w:val="center"/>
          </w:tcPr>
          <w:p w:rsidR="00A674FD" w:rsidRPr="005D4260" w:rsidRDefault="00A674FD" w:rsidP="00A674FD">
            <w:pPr>
              <w:pStyle w:val="230"/>
              <w:shd w:val="clear" w:color="auto" w:fill="auto"/>
              <w:spacing w:line="240" w:lineRule="auto"/>
              <w:rPr>
                <w:rStyle w:val="ArialUnicodeMS73"/>
                <w:rFonts w:ascii="Times New Roman" w:hAnsi="Times New Roman" w:cs="Times New Roman"/>
                <w:bCs/>
                <w:i w:val="0"/>
                <w:spacing w:val="0"/>
                <w:sz w:val="24"/>
                <w:szCs w:val="28"/>
              </w:rPr>
            </w:pPr>
            <w:r>
              <w:rPr>
                <w:rStyle w:val="ArialUnicodeMS73"/>
                <w:rFonts w:ascii="Times New Roman" w:hAnsi="Times New Roman" w:cs="Times New Roman"/>
                <w:bCs/>
                <w:i w:val="0"/>
                <w:spacing w:val="0"/>
                <w:sz w:val="24"/>
                <w:szCs w:val="28"/>
              </w:rPr>
              <w:t>3,3</w:t>
            </w:r>
          </w:p>
        </w:tc>
      </w:tr>
      <w:tr w:rsidR="00A674FD" w:rsidTr="00A674FD">
        <w:tc>
          <w:tcPr>
            <w:tcW w:w="571" w:type="dxa"/>
            <w:vAlign w:val="center"/>
          </w:tcPr>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r w:rsidRPr="00A674FD">
              <w:rPr>
                <w:rStyle w:val="ArialUnicodeMS73"/>
                <w:rFonts w:ascii="Times New Roman" w:hAnsi="Times New Roman" w:cs="Times New Roman"/>
                <w:bCs/>
                <w:i w:val="0"/>
                <w:spacing w:val="0"/>
                <w:sz w:val="22"/>
                <w:szCs w:val="22"/>
              </w:rPr>
              <w:t>1</w:t>
            </w:r>
          </w:p>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1.1</w:t>
            </w: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1.2</w:t>
            </w: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Pr="00A674FD"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2661" w:type="dxa"/>
          </w:tcPr>
          <w:p w:rsidR="00A674FD" w:rsidRDefault="00A674FD" w:rsidP="005D4260">
            <w:pPr>
              <w:pStyle w:val="230"/>
              <w:shd w:val="clear" w:color="auto" w:fill="auto"/>
              <w:spacing w:line="240" w:lineRule="auto"/>
              <w:jc w:val="both"/>
              <w:rPr>
                <w:rStyle w:val="ArialUnicodeMS67"/>
                <w:rFonts w:ascii="Times New Roman" w:hAnsi="Times New Roman" w:cs="Times New Roman"/>
                <w:i w:val="0"/>
                <w:spacing w:val="0"/>
                <w:sz w:val="22"/>
                <w:szCs w:val="22"/>
              </w:rPr>
            </w:pPr>
            <w:r w:rsidRPr="00A674FD">
              <w:rPr>
                <w:rStyle w:val="ArialUnicodeMS67"/>
                <w:rFonts w:ascii="Times New Roman" w:hAnsi="Times New Roman" w:cs="Times New Roman"/>
                <w:i w:val="0"/>
                <w:spacing w:val="0"/>
                <w:sz w:val="22"/>
                <w:szCs w:val="22"/>
              </w:rPr>
              <w:t>Физическая и динамическая нагрузка, выраженная в единицах внешней механической работы за смену, кгм</w:t>
            </w:r>
          </w:p>
          <w:p w:rsidR="00A674FD" w:rsidRDefault="00A674FD" w:rsidP="005D4260">
            <w:pPr>
              <w:pStyle w:val="230"/>
              <w:shd w:val="clear" w:color="auto" w:fill="auto"/>
              <w:spacing w:line="240" w:lineRule="auto"/>
              <w:jc w:val="both"/>
              <w:rPr>
                <w:rStyle w:val="ArialUnicodeMS67"/>
                <w:rFonts w:ascii="Times New Roman" w:hAnsi="Times New Roman" w:cs="Times New Roman"/>
                <w:i w:val="0"/>
                <w:spacing w:val="0"/>
                <w:sz w:val="22"/>
                <w:szCs w:val="22"/>
              </w:rPr>
            </w:pPr>
          </w:p>
          <w:p w:rsidR="00A674FD" w:rsidRDefault="00A674FD" w:rsidP="005D4260">
            <w:pPr>
              <w:pStyle w:val="230"/>
              <w:shd w:val="clear" w:color="auto" w:fill="auto"/>
              <w:spacing w:line="240" w:lineRule="auto"/>
              <w:jc w:val="both"/>
              <w:rPr>
                <w:rStyle w:val="ArialUnicodeMS67"/>
                <w:rFonts w:ascii="Times New Roman" w:hAnsi="Times New Roman" w:cs="Times New Roman"/>
                <w:i w:val="0"/>
                <w:spacing w:val="0"/>
                <w:sz w:val="22"/>
                <w:szCs w:val="28"/>
              </w:rPr>
            </w:pPr>
            <w:r w:rsidRPr="00A674FD">
              <w:rPr>
                <w:rStyle w:val="ArialUnicodeMS67"/>
                <w:rFonts w:ascii="Times New Roman" w:hAnsi="Times New Roman" w:cs="Times New Roman"/>
                <w:i w:val="0"/>
                <w:spacing w:val="0"/>
                <w:sz w:val="22"/>
                <w:szCs w:val="28"/>
              </w:rPr>
              <w:t>При региональной нагрузке(с преимущественным учас-</w:t>
            </w:r>
            <w:r w:rsidRPr="005D4260">
              <w:rPr>
                <w:rStyle w:val="ArialUnicodeMS67"/>
                <w:rFonts w:ascii="Times New Roman" w:hAnsi="Times New Roman" w:cs="Times New Roman"/>
                <w:i w:val="0"/>
                <w:spacing w:val="0"/>
                <w:sz w:val="28"/>
                <w:szCs w:val="28"/>
              </w:rPr>
              <w:t xml:space="preserve"> </w:t>
            </w:r>
            <w:r w:rsidRPr="00A674FD">
              <w:rPr>
                <w:rStyle w:val="ArialUnicodeMS67"/>
                <w:rFonts w:ascii="Times New Roman" w:hAnsi="Times New Roman" w:cs="Times New Roman"/>
                <w:i w:val="0"/>
                <w:spacing w:val="0"/>
                <w:sz w:val="22"/>
                <w:szCs w:val="28"/>
              </w:rPr>
              <w:t>тием мышц рук и плечевого</w:t>
            </w:r>
            <w:r w:rsidR="00670B08" w:rsidRPr="005D4260">
              <w:rPr>
                <w:rStyle w:val="ArialUnicodeMS67"/>
                <w:rFonts w:ascii="Times New Roman" w:hAnsi="Times New Roman" w:cs="Times New Roman"/>
                <w:i w:val="0"/>
                <w:spacing w:val="0"/>
                <w:sz w:val="28"/>
                <w:szCs w:val="28"/>
              </w:rPr>
              <w:t xml:space="preserve"> </w:t>
            </w:r>
            <w:r w:rsidR="00670B08" w:rsidRPr="00670B08">
              <w:rPr>
                <w:rStyle w:val="ArialUnicodeMS67"/>
                <w:rFonts w:ascii="Times New Roman" w:hAnsi="Times New Roman" w:cs="Times New Roman"/>
                <w:i w:val="0"/>
                <w:spacing w:val="0"/>
                <w:sz w:val="22"/>
                <w:szCs w:val="28"/>
              </w:rPr>
              <w:t>пояса) при перемещении</w:t>
            </w:r>
            <w:r w:rsidR="00670B08" w:rsidRPr="005D4260">
              <w:rPr>
                <w:rStyle w:val="ArialUnicodeMS67"/>
                <w:rFonts w:ascii="Times New Roman" w:hAnsi="Times New Roman" w:cs="Times New Roman"/>
                <w:i w:val="0"/>
                <w:spacing w:val="0"/>
                <w:sz w:val="28"/>
                <w:szCs w:val="28"/>
              </w:rPr>
              <w:t xml:space="preserve"> </w:t>
            </w:r>
            <w:r w:rsidR="00670B08" w:rsidRPr="00670B08">
              <w:rPr>
                <w:rStyle w:val="ArialUnicodeMS67"/>
                <w:rFonts w:ascii="Times New Roman" w:hAnsi="Times New Roman" w:cs="Times New Roman"/>
                <w:i w:val="0"/>
                <w:spacing w:val="0"/>
                <w:sz w:val="22"/>
                <w:szCs w:val="28"/>
              </w:rPr>
              <w:t>груза на расстояние до 1 м:</w:t>
            </w:r>
          </w:p>
          <w:p w:rsidR="00670B08" w:rsidRDefault="00670B08" w:rsidP="00670B08">
            <w:pPr>
              <w:pStyle w:val="230"/>
              <w:shd w:val="clear" w:color="auto" w:fill="auto"/>
              <w:spacing w:line="240" w:lineRule="auto"/>
              <w:ind w:firstLine="456"/>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мужчин</w:t>
            </w:r>
          </w:p>
          <w:p w:rsidR="00670B08" w:rsidRDefault="00670B08" w:rsidP="00670B08">
            <w:pPr>
              <w:pStyle w:val="230"/>
              <w:shd w:val="clear" w:color="auto" w:fill="auto"/>
              <w:spacing w:line="240" w:lineRule="auto"/>
              <w:ind w:firstLine="456"/>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женщин</w:t>
            </w:r>
          </w:p>
          <w:p w:rsidR="00670B08" w:rsidRDefault="00670B08" w:rsidP="00670B08">
            <w:pPr>
              <w:pStyle w:val="230"/>
              <w:shd w:val="clear" w:color="auto" w:fill="auto"/>
              <w:spacing w:line="240" w:lineRule="auto"/>
              <w:ind w:firstLine="31"/>
              <w:jc w:val="both"/>
              <w:rPr>
                <w:rStyle w:val="ArialUnicodeMS67"/>
                <w:rFonts w:ascii="Times New Roman" w:hAnsi="Times New Roman" w:cs="Times New Roman"/>
                <w:i w:val="0"/>
                <w:spacing w:val="0"/>
                <w:sz w:val="22"/>
                <w:szCs w:val="28"/>
              </w:rPr>
            </w:pPr>
          </w:p>
          <w:p w:rsidR="00670B08" w:rsidRDefault="00670B08" w:rsidP="00670B08">
            <w:pPr>
              <w:pStyle w:val="230"/>
              <w:shd w:val="clear" w:color="auto" w:fill="auto"/>
              <w:spacing w:line="240" w:lineRule="auto"/>
              <w:ind w:firstLine="31"/>
              <w:jc w:val="both"/>
              <w:rPr>
                <w:rStyle w:val="70TimesNewRoman3"/>
                <w:b w:val="0"/>
                <w:strike w:val="0"/>
                <w:spacing w:val="0"/>
                <w:sz w:val="22"/>
                <w:szCs w:val="28"/>
                <w:u w:val="none"/>
                <w:lang w:val="ru-RU"/>
              </w:rPr>
            </w:pPr>
            <w:r>
              <w:rPr>
                <w:rStyle w:val="ArialUnicodeMS67"/>
                <w:rFonts w:ascii="Times New Roman" w:hAnsi="Times New Roman" w:cs="Times New Roman"/>
                <w:i w:val="0"/>
                <w:spacing w:val="0"/>
                <w:sz w:val="22"/>
                <w:szCs w:val="28"/>
              </w:rPr>
              <w:t>При общей нагрузке (с учас</w:t>
            </w:r>
            <w:r w:rsidRPr="00670B08">
              <w:rPr>
                <w:rStyle w:val="ArialUnicodeMS67"/>
                <w:rFonts w:ascii="Times New Roman" w:hAnsi="Times New Roman" w:cs="Times New Roman"/>
                <w:i w:val="0"/>
                <w:spacing w:val="0"/>
                <w:sz w:val="22"/>
                <w:szCs w:val="28"/>
              </w:rPr>
              <w:t>тием мышц рук, корпуса,</w:t>
            </w:r>
            <w:r w:rsidRPr="00670B08">
              <w:rPr>
                <w:rStyle w:val="70TimesNewRoman3"/>
                <w:b w:val="0"/>
                <w:spacing w:val="0"/>
                <w:sz w:val="28"/>
                <w:szCs w:val="28"/>
                <w:lang w:val="ru-RU"/>
              </w:rPr>
              <w:t xml:space="preserve"> </w:t>
            </w:r>
            <w:r w:rsidRPr="00670B08">
              <w:rPr>
                <w:rStyle w:val="70TimesNewRoman3"/>
                <w:b w:val="0"/>
                <w:strike w:val="0"/>
                <w:spacing w:val="0"/>
                <w:sz w:val="22"/>
                <w:szCs w:val="28"/>
                <w:u w:val="none"/>
                <w:lang w:val="ru-RU"/>
              </w:rPr>
              <w:t>ног):</w:t>
            </w:r>
          </w:p>
          <w:p w:rsidR="00670B08" w:rsidRDefault="00670B08" w:rsidP="00670B08">
            <w:pPr>
              <w:pStyle w:val="230"/>
              <w:shd w:val="clear" w:color="auto" w:fill="auto"/>
              <w:spacing w:line="240" w:lineRule="auto"/>
              <w:ind w:firstLine="31"/>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при перемещении груза на</w:t>
            </w:r>
            <w:r w:rsidRPr="005D4260">
              <w:rPr>
                <w:rStyle w:val="ArialUnicodeMS67"/>
                <w:rFonts w:ascii="Times New Roman" w:hAnsi="Times New Roman" w:cs="Times New Roman"/>
                <w:i w:val="0"/>
                <w:spacing w:val="0"/>
                <w:sz w:val="28"/>
                <w:szCs w:val="28"/>
              </w:rPr>
              <w:t xml:space="preserve"> </w:t>
            </w:r>
            <w:r w:rsidRPr="00670B08">
              <w:rPr>
                <w:rStyle w:val="ArialUnicodeMS67"/>
                <w:rFonts w:ascii="Times New Roman" w:hAnsi="Times New Roman" w:cs="Times New Roman"/>
                <w:i w:val="0"/>
                <w:spacing w:val="0"/>
                <w:sz w:val="22"/>
                <w:szCs w:val="28"/>
              </w:rPr>
              <w:t>расстояние от 1 до 5 м:</w:t>
            </w:r>
          </w:p>
          <w:p w:rsidR="00670B08" w:rsidRDefault="00670B08" w:rsidP="00670B08">
            <w:pPr>
              <w:pStyle w:val="230"/>
              <w:shd w:val="clear" w:color="auto" w:fill="auto"/>
              <w:spacing w:line="240" w:lineRule="auto"/>
              <w:ind w:firstLine="456"/>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мужчин</w:t>
            </w:r>
          </w:p>
          <w:p w:rsidR="00670B08" w:rsidRDefault="00670B08" w:rsidP="00670B08">
            <w:pPr>
              <w:pStyle w:val="230"/>
              <w:shd w:val="clear" w:color="auto" w:fill="auto"/>
              <w:spacing w:line="240" w:lineRule="auto"/>
              <w:ind w:firstLine="456"/>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женщин</w:t>
            </w:r>
          </w:p>
          <w:p w:rsidR="00670B08" w:rsidRDefault="00670B08" w:rsidP="00670B08">
            <w:pPr>
              <w:pStyle w:val="230"/>
              <w:shd w:val="clear" w:color="auto" w:fill="auto"/>
              <w:spacing w:line="240" w:lineRule="auto"/>
              <w:jc w:val="both"/>
              <w:rPr>
                <w:rStyle w:val="ArialUnicodeMS73"/>
                <w:rFonts w:ascii="Times New Roman" w:hAnsi="Times New Roman" w:cs="Times New Roman"/>
                <w:bCs/>
                <w:i w:val="0"/>
                <w:spacing w:val="0"/>
                <w:sz w:val="22"/>
                <w:szCs w:val="22"/>
              </w:rPr>
            </w:pPr>
          </w:p>
          <w:p w:rsidR="00670B08" w:rsidRDefault="00670B08" w:rsidP="00670B08">
            <w:pPr>
              <w:pStyle w:val="230"/>
              <w:shd w:val="clear" w:color="auto" w:fill="auto"/>
              <w:spacing w:line="240" w:lineRule="auto"/>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при перемещении груза на</w:t>
            </w:r>
            <w:r>
              <w:rPr>
                <w:rStyle w:val="ArialUnicodeMS67"/>
                <w:rFonts w:ascii="Times New Roman" w:hAnsi="Times New Roman" w:cs="Times New Roman"/>
                <w:b/>
                <w:i w:val="0"/>
                <w:spacing w:val="0"/>
                <w:sz w:val="28"/>
                <w:szCs w:val="28"/>
              </w:rPr>
              <w:t xml:space="preserve"> </w:t>
            </w:r>
            <w:r>
              <w:rPr>
                <w:rStyle w:val="ArialUnicodeMS67"/>
                <w:rFonts w:ascii="Times New Roman" w:hAnsi="Times New Roman" w:cs="Times New Roman"/>
                <w:i w:val="0"/>
                <w:spacing w:val="0"/>
                <w:sz w:val="22"/>
                <w:szCs w:val="28"/>
              </w:rPr>
              <w:t xml:space="preserve">расстояние более 5 </w:t>
            </w:r>
            <w:r w:rsidRPr="00670B08">
              <w:rPr>
                <w:rStyle w:val="ArialUnicodeMS67"/>
                <w:rFonts w:ascii="Times New Roman" w:hAnsi="Times New Roman" w:cs="Times New Roman"/>
                <w:i w:val="0"/>
                <w:spacing w:val="0"/>
                <w:sz w:val="22"/>
                <w:szCs w:val="28"/>
              </w:rPr>
              <w:t>м:</w:t>
            </w:r>
          </w:p>
          <w:p w:rsidR="00670B08" w:rsidRDefault="00670B08" w:rsidP="00670B08">
            <w:pPr>
              <w:pStyle w:val="230"/>
              <w:shd w:val="clear" w:color="auto" w:fill="auto"/>
              <w:spacing w:line="240" w:lineRule="auto"/>
              <w:ind w:firstLine="456"/>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мужчин</w:t>
            </w:r>
          </w:p>
          <w:p w:rsidR="00670B08" w:rsidRPr="00670B08" w:rsidRDefault="00670B08" w:rsidP="00670B08">
            <w:pPr>
              <w:pStyle w:val="230"/>
              <w:shd w:val="clear" w:color="auto" w:fill="auto"/>
              <w:spacing w:line="240" w:lineRule="auto"/>
              <w:ind w:firstLine="456"/>
              <w:jc w:val="both"/>
              <w:rPr>
                <w:rStyle w:val="ArialUnicodeMS73"/>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женщин</w:t>
            </w:r>
          </w:p>
        </w:tc>
        <w:tc>
          <w:tcPr>
            <w:tcW w:w="1337" w:type="dxa"/>
            <w:vAlign w:val="center"/>
          </w:tcPr>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2500</w:t>
            </w: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1500</w:t>
            </w: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12500</w:t>
            </w: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7500</w:t>
            </w: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24000</w:t>
            </w:r>
          </w:p>
          <w:p w:rsidR="00670B08" w:rsidRPr="00A674FD"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14000</w:t>
            </w:r>
          </w:p>
        </w:tc>
        <w:tc>
          <w:tcPr>
            <w:tcW w:w="1338" w:type="dxa"/>
            <w:vAlign w:val="center"/>
          </w:tcPr>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5000</w:t>
            </w: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3000</w:t>
            </w: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D770DE" w:rsidP="00D770DE">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25000</w:t>
            </w:r>
          </w:p>
          <w:p w:rsidR="00D770DE" w:rsidRDefault="00D770DE" w:rsidP="00D770DE">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15000</w:t>
            </w: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670B08"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670B08"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46000</w:t>
            </w:r>
          </w:p>
          <w:p w:rsidR="00670B08" w:rsidRPr="00A674FD" w:rsidRDefault="00D770DE" w:rsidP="00D770DE">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28000</w:t>
            </w:r>
          </w:p>
        </w:tc>
        <w:tc>
          <w:tcPr>
            <w:tcW w:w="1337" w:type="dxa"/>
            <w:vAlign w:val="center"/>
          </w:tcPr>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7000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4000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35000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25000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70000</w:t>
            </w:r>
          </w:p>
          <w:p w:rsidR="00D770DE" w:rsidRPr="00A674FD"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40000</w:t>
            </w:r>
          </w:p>
        </w:tc>
        <w:tc>
          <w:tcPr>
            <w:tcW w:w="1338" w:type="dxa"/>
            <w:gridSpan w:val="2"/>
            <w:vAlign w:val="center"/>
          </w:tcPr>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9000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5500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45000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27000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90000</w:t>
            </w:r>
          </w:p>
          <w:p w:rsidR="00D770DE" w:rsidRPr="00A674FD"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55000</w:t>
            </w:r>
          </w:p>
        </w:tc>
        <w:tc>
          <w:tcPr>
            <w:tcW w:w="1341" w:type="dxa"/>
            <w:vAlign w:val="center"/>
          </w:tcPr>
          <w:p w:rsidR="00A674FD" w:rsidRDefault="00A674FD"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9000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5500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Pr="00D770DE" w:rsidRDefault="00D770DE" w:rsidP="00A674FD">
            <w:pPr>
              <w:pStyle w:val="230"/>
              <w:shd w:val="clear" w:color="auto" w:fill="auto"/>
              <w:spacing w:line="240" w:lineRule="auto"/>
              <w:rPr>
                <w:rStyle w:val="ArialUnicodeMS73"/>
                <w:rFonts w:ascii="Times New Roman" w:hAnsi="Times New Roman" w:cs="Times New Roman"/>
                <w:bCs/>
                <w:i w:val="0"/>
                <w:spacing w:val="0"/>
                <w:sz w:val="20"/>
                <w:szCs w:val="22"/>
              </w:rPr>
            </w:pPr>
            <w:r w:rsidRPr="00D770DE">
              <w:rPr>
                <w:rStyle w:val="ArialUnicodeMS73"/>
                <w:rFonts w:ascii="Times New Roman" w:hAnsi="Times New Roman" w:cs="Times New Roman"/>
                <w:bCs/>
                <w:i w:val="0"/>
                <w:spacing w:val="0"/>
                <w:sz w:val="20"/>
                <w:szCs w:val="22"/>
              </w:rPr>
              <w:t>Более 45000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Более27000</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Более90000</w:t>
            </w:r>
          </w:p>
          <w:p w:rsidR="00D770DE" w:rsidRPr="00A674FD"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Более55000</w:t>
            </w:r>
          </w:p>
        </w:tc>
      </w:tr>
      <w:tr w:rsidR="00D770DE" w:rsidTr="00A674FD">
        <w:tc>
          <w:tcPr>
            <w:tcW w:w="571" w:type="dxa"/>
            <w:vAlign w:val="center"/>
          </w:tcPr>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2</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2.1</w:t>
            </w: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Pr="00A674FD"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2661" w:type="dxa"/>
          </w:tcPr>
          <w:p w:rsidR="00D770DE" w:rsidRDefault="00D770DE" w:rsidP="005D4260">
            <w:pPr>
              <w:pStyle w:val="230"/>
              <w:shd w:val="clear" w:color="auto" w:fill="auto"/>
              <w:spacing w:line="240" w:lineRule="auto"/>
              <w:jc w:val="both"/>
              <w:rPr>
                <w:rStyle w:val="ArialUnicodeMS67"/>
                <w:rFonts w:ascii="Times New Roman" w:hAnsi="Times New Roman" w:cs="Times New Roman"/>
                <w:i w:val="0"/>
                <w:spacing w:val="0"/>
                <w:sz w:val="22"/>
                <w:szCs w:val="28"/>
              </w:rPr>
            </w:pPr>
            <w:r w:rsidRPr="00D770DE">
              <w:rPr>
                <w:rStyle w:val="ArialUnicodeMS67"/>
                <w:rFonts w:ascii="Times New Roman" w:hAnsi="Times New Roman" w:cs="Times New Roman"/>
                <w:i w:val="0"/>
                <w:spacing w:val="0"/>
                <w:sz w:val="22"/>
                <w:szCs w:val="28"/>
              </w:rPr>
              <w:t>Масса поднимаемого и пере</w:t>
            </w:r>
            <w:r w:rsidRPr="005D4260">
              <w:rPr>
                <w:rStyle w:val="ArialUnicodeMS67"/>
                <w:rFonts w:ascii="Times New Roman" w:hAnsi="Times New Roman" w:cs="Times New Roman"/>
                <w:i w:val="0"/>
                <w:spacing w:val="0"/>
                <w:sz w:val="28"/>
                <w:szCs w:val="28"/>
              </w:rPr>
              <w:t xml:space="preserve"> </w:t>
            </w:r>
            <w:r w:rsidRPr="00D770DE">
              <w:rPr>
                <w:rStyle w:val="ArialUnicodeMS67"/>
                <w:rFonts w:ascii="Times New Roman" w:hAnsi="Times New Roman" w:cs="Times New Roman"/>
                <w:i w:val="0"/>
                <w:spacing w:val="0"/>
                <w:sz w:val="22"/>
                <w:szCs w:val="28"/>
              </w:rPr>
              <w:t>мещаемого груза вручную, к</w:t>
            </w:r>
            <w:r>
              <w:rPr>
                <w:rStyle w:val="ArialUnicodeMS67"/>
                <w:rFonts w:ascii="Times New Roman" w:hAnsi="Times New Roman" w:cs="Times New Roman"/>
                <w:i w:val="0"/>
                <w:spacing w:val="0"/>
                <w:sz w:val="22"/>
                <w:szCs w:val="28"/>
              </w:rPr>
              <w:t>г</w:t>
            </w:r>
          </w:p>
          <w:p w:rsidR="00D770DE" w:rsidRDefault="00D770DE" w:rsidP="005D4260">
            <w:pPr>
              <w:pStyle w:val="230"/>
              <w:shd w:val="clear" w:color="auto" w:fill="auto"/>
              <w:spacing w:line="240" w:lineRule="auto"/>
              <w:jc w:val="both"/>
              <w:rPr>
                <w:rStyle w:val="ArialUnicodeMS67"/>
                <w:rFonts w:ascii="Times New Roman" w:hAnsi="Times New Roman" w:cs="Times New Roman"/>
                <w:i w:val="0"/>
                <w:spacing w:val="0"/>
                <w:sz w:val="22"/>
                <w:szCs w:val="28"/>
              </w:rPr>
            </w:pPr>
          </w:p>
          <w:p w:rsidR="00D770DE" w:rsidRDefault="00D770DE" w:rsidP="005D4260">
            <w:pPr>
              <w:pStyle w:val="230"/>
              <w:shd w:val="clear" w:color="auto" w:fill="auto"/>
              <w:spacing w:line="240" w:lineRule="auto"/>
              <w:jc w:val="both"/>
              <w:rPr>
                <w:rStyle w:val="ArialUnicodeMS67"/>
                <w:rFonts w:ascii="Times New Roman" w:hAnsi="Times New Roman" w:cs="Times New Roman"/>
                <w:i w:val="0"/>
                <w:spacing w:val="0"/>
                <w:sz w:val="22"/>
                <w:szCs w:val="28"/>
              </w:rPr>
            </w:pPr>
            <w:r w:rsidRPr="00D770DE">
              <w:rPr>
                <w:rStyle w:val="ArialUnicodeMS67"/>
                <w:rFonts w:ascii="Times New Roman" w:hAnsi="Times New Roman" w:cs="Times New Roman"/>
                <w:i w:val="0"/>
                <w:spacing w:val="0"/>
                <w:sz w:val="22"/>
                <w:szCs w:val="28"/>
              </w:rPr>
              <w:t xml:space="preserve">Подъем и перемещение </w:t>
            </w:r>
            <w:r w:rsidRPr="00D770DE">
              <w:rPr>
                <w:rStyle w:val="ArialUnicodeMS67"/>
                <w:rFonts w:ascii="Times New Roman" w:hAnsi="Times New Roman" w:cs="Times New Roman"/>
                <w:i w:val="0"/>
                <w:spacing w:val="0"/>
                <w:sz w:val="22"/>
                <w:szCs w:val="28"/>
                <w:lang w:eastAsia="en-US"/>
              </w:rPr>
              <w:t>(</w:t>
            </w:r>
            <w:r w:rsidRPr="00D770DE">
              <w:rPr>
                <w:rStyle w:val="ArialUnicodeMS67"/>
                <w:rFonts w:ascii="Times New Roman" w:hAnsi="Times New Roman" w:cs="Times New Roman"/>
                <w:i w:val="0"/>
                <w:spacing w:val="0"/>
                <w:sz w:val="22"/>
                <w:szCs w:val="28"/>
                <w:lang w:val="en-US" w:eastAsia="en-US"/>
              </w:rPr>
              <w:t>pa</w:t>
            </w:r>
            <w:r>
              <w:rPr>
                <w:rStyle w:val="ArialUnicodeMS67"/>
                <w:rFonts w:ascii="Times New Roman" w:hAnsi="Times New Roman" w:cs="Times New Roman"/>
                <w:i w:val="0"/>
                <w:spacing w:val="0"/>
                <w:sz w:val="22"/>
                <w:szCs w:val="28"/>
              </w:rPr>
              <w:t>зовое) тяжестей при чередо</w:t>
            </w:r>
            <w:r w:rsidRPr="00D770DE">
              <w:rPr>
                <w:rStyle w:val="ArialUnicodeMS67"/>
                <w:rFonts w:ascii="Times New Roman" w:hAnsi="Times New Roman" w:cs="Times New Roman"/>
                <w:i w:val="0"/>
                <w:spacing w:val="0"/>
                <w:sz w:val="22"/>
                <w:szCs w:val="28"/>
              </w:rPr>
              <w:t>вании с другой работой (до 2</w:t>
            </w:r>
            <w:r w:rsidRPr="005D4260">
              <w:rPr>
                <w:rStyle w:val="ArialUnicodeMS67"/>
                <w:rFonts w:ascii="Times New Roman" w:hAnsi="Times New Roman" w:cs="Times New Roman"/>
                <w:i w:val="0"/>
                <w:spacing w:val="0"/>
                <w:sz w:val="28"/>
                <w:szCs w:val="28"/>
              </w:rPr>
              <w:t xml:space="preserve"> </w:t>
            </w:r>
            <w:r w:rsidRPr="00D770DE">
              <w:rPr>
                <w:rStyle w:val="ArialUnicodeMS67"/>
                <w:rFonts w:ascii="Times New Roman" w:hAnsi="Times New Roman" w:cs="Times New Roman"/>
                <w:i w:val="0"/>
                <w:spacing w:val="0"/>
                <w:sz w:val="22"/>
                <w:szCs w:val="28"/>
              </w:rPr>
              <w:t>раз в час):</w:t>
            </w:r>
          </w:p>
          <w:p w:rsidR="00D770DE" w:rsidRDefault="00D770DE" w:rsidP="00D770DE">
            <w:pPr>
              <w:pStyle w:val="230"/>
              <w:shd w:val="clear" w:color="auto" w:fill="auto"/>
              <w:spacing w:line="240" w:lineRule="auto"/>
              <w:ind w:firstLine="456"/>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мужчин</w:t>
            </w:r>
          </w:p>
          <w:p w:rsidR="00D770DE" w:rsidRPr="00A674FD" w:rsidRDefault="00D770DE" w:rsidP="00D770DE">
            <w:pPr>
              <w:pStyle w:val="230"/>
              <w:shd w:val="clear" w:color="auto" w:fill="auto"/>
              <w:spacing w:line="240" w:lineRule="auto"/>
              <w:ind w:firstLine="456"/>
              <w:jc w:val="both"/>
              <w:rPr>
                <w:rStyle w:val="ArialUnicodeMS67"/>
                <w:rFonts w:ascii="Times New Roman" w:hAnsi="Times New Roman" w:cs="Times New Roman"/>
                <w:i w:val="0"/>
                <w:spacing w:val="0"/>
                <w:sz w:val="22"/>
                <w:szCs w:val="22"/>
              </w:rPr>
            </w:pPr>
            <w:r w:rsidRPr="00670B08">
              <w:rPr>
                <w:rStyle w:val="ArialUnicodeMS67"/>
                <w:rFonts w:ascii="Times New Roman" w:hAnsi="Times New Roman" w:cs="Times New Roman"/>
                <w:i w:val="0"/>
                <w:spacing w:val="0"/>
                <w:sz w:val="22"/>
                <w:szCs w:val="28"/>
              </w:rPr>
              <w:t>для женщин</w:t>
            </w:r>
          </w:p>
        </w:tc>
        <w:tc>
          <w:tcPr>
            <w:tcW w:w="1337" w:type="dxa"/>
            <w:vAlign w:val="center"/>
          </w:tcPr>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770DE"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15</w:t>
            </w:r>
          </w:p>
          <w:p w:rsidR="00D770DE" w:rsidRDefault="00D46311" w:rsidP="00D770DE">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5</w:t>
            </w:r>
          </w:p>
        </w:tc>
        <w:tc>
          <w:tcPr>
            <w:tcW w:w="1338" w:type="dxa"/>
            <w:vAlign w:val="center"/>
          </w:tcPr>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30</w:t>
            </w: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10</w:t>
            </w:r>
          </w:p>
        </w:tc>
        <w:tc>
          <w:tcPr>
            <w:tcW w:w="1337" w:type="dxa"/>
            <w:vAlign w:val="center"/>
          </w:tcPr>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30</w:t>
            </w:r>
          </w:p>
          <w:p w:rsidR="00D46311" w:rsidRDefault="00D46311" w:rsidP="00A674FD">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10</w:t>
            </w:r>
          </w:p>
        </w:tc>
        <w:tc>
          <w:tcPr>
            <w:tcW w:w="1338" w:type="dxa"/>
            <w:gridSpan w:val="2"/>
            <w:vAlign w:val="center"/>
          </w:tcPr>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1341" w:type="dxa"/>
            <w:vAlign w:val="center"/>
          </w:tcPr>
          <w:p w:rsidR="00D770DE" w:rsidRDefault="00D770DE" w:rsidP="00A674FD">
            <w:pPr>
              <w:pStyle w:val="230"/>
              <w:shd w:val="clear" w:color="auto" w:fill="auto"/>
              <w:spacing w:line="240" w:lineRule="auto"/>
              <w:rPr>
                <w:rStyle w:val="ArialUnicodeMS73"/>
                <w:rFonts w:ascii="Times New Roman" w:hAnsi="Times New Roman" w:cs="Times New Roman"/>
                <w:bCs/>
                <w:i w:val="0"/>
                <w:spacing w:val="0"/>
                <w:sz w:val="22"/>
                <w:szCs w:val="22"/>
              </w:rPr>
            </w:pPr>
          </w:p>
        </w:tc>
      </w:tr>
    </w:tbl>
    <w:p w:rsidR="005D4260" w:rsidRDefault="005D4260" w:rsidP="005D4260">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p w:rsidR="00D46311" w:rsidRDefault="00D46311"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D46311" w:rsidRDefault="00D46311"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D46311" w:rsidRDefault="00D46311" w:rsidP="00D46311">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Pr>
          <w:rStyle w:val="ArialUnicodeMS72"/>
          <w:rFonts w:ascii="Times New Roman" w:hAnsi="Times New Roman" w:cs="Times New Roman"/>
          <w:bCs/>
          <w:i w:val="0"/>
          <w:spacing w:val="0"/>
          <w:sz w:val="28"/>
          <w:szCs w:val="28"/>
        </w:rPr>
        <w:lastRenderedPageBreak/>
        <w:t>Продолжение таблицы</w:t>
      </w:r>
      <w:r w:rsidRPr="005D4260">
        <w:rPr>
          <w:rStyle w:val="ArialUnicodeMS72"/>
          <w:rFonts w:ascii="Times New Roman" w:hAnsi="Times New Roman" w:cs="Times New Roman"/>
          <w:bCs/>
          <w:i w:val="0"/>
          <w:spacing w:val="0"/>
          <w:sz w:val="28"/>
          <w:szCs w:val="28"/>
        </w:rPr>
        <w:t xml:space="preserve"> 1</w:t>
      </w:r>
    </w:p>
    <w:p w:rsidR="00D46311" w:rsidRDefault="00D46311" w:rsidP="00D46311">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9923" w:type="dxa"/>
        <w:tblInd w:w="108" w:type="dxa"/>
        <w:tblLayout w:type="fixed"/>
        <w:tblLook w:val="04A0"/>
      </w:tblPr>
      <w:tblGrid>
        <w:gridCol w:w="570"/>
        <w:gridCol w:w="2661"/>
        <w:gridCol w:w="1337"/>
        <w:gridCol w:w="1338"/>
        <w:gridCol w:w="1337"/>
        <w:gridCol w:w="7"/>
        <w:gridCol w:w="1331"/>
        <w:gridCol w:w="1342"/>
      </w:tblGrid>
      <w:tr w:rsidR="00D46311" w:rsidTr="00CD5588">
        <w:tc>
          <w:tcPr>
            <w:tcW w:w="571" w:type="dxa"/>
            <w:vMerge w:val="restart"/>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67"/>
                <w:rFonts w:ascii="Times New Roman" w:hAnsi="Times New Roman" w:cs="Times New Roman"/>
                <w:i w:val="0"/>
                <w:spacing w:val="0"/>
                <w:sz w:val="22"/>
                <w:szCs w:val="22"/>
              </w:rPr>
              <w:t>№</w:t>
            </w:r>
            <w:r w:rsidRPr="00CD5588">
              <w:rPr>
                <w:rStyle w:val="ArialUnicodeMS67"/>
                <w:rFonts w:ascii="Times New Roman" w:hAnsi="Times New Roman" w:cs="Times New Roman"/>
                <w:i w:val="0"/>
                <w:spacing w:val="0"/>
                <w:sz w:val="22"/>
                <w:szCs w:val="22"/>
                <w:lang w:val="en-US" w:eastAsia="en-US"/>
              </w:rPr>
              <w:t xml:space="preserve"> </w:t>
            </w:r>
            <w:r w:rsidRPr="00CD5588">
              <w:rPr>
                <w:rStyle w:val="ArialUnicodeMS67"/>
                <w:rFonts w:ascii="Times New Roman" w:hAnsi="Times New Roman" w:cs="Times New Roman"/>
                <w:i w:val="0"/>
                <w:spacing w:val="0"/>
                <w:sz w:val="22"/>
                <w:szCs w:val="22"/>
              </w:rPr>
              <w:t>п/п</w:t>
            </w:r>
          </w:p>
        </w:tc>
        <w:tc>
          <w:tcPr>
            <w:tcW w:w="2661" w:type="dxa"/>
            <w:vMerge w:val="restart"/>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67"/>
                <w:rFonts w:ascii="Times New Roman" w:hAnsi="Times New Roman" w:cs="Times New Roman"/>
                <w:i w:val="0"/>
                <w:spacing w:val="0"/>
                <w:sz w:val="22"/>
                <w:szCs w:val="22"/>
              </w:rPr>
              <w:t>Показатели тяжести трудового процесса</w:t>
            </w:r>
          </w:p>
        </w:tc>
        <w:tc>
          <w:tcPr>
            <w:tcW w:w="6691" w:type="dxa"/>
            <w:gridSpan w:val="6"/>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67"/>
                <w:rFonts w:ascii="Times New Roman" w:hAnsi="Times New Roman" w:cs="Times New Roman"/>
                <w:i w:val="0"/>
                <w:spacing w:val="0"/>
                <w:sz w:val="22"/>
                <w:szCs w:val="22"/>
              </w:rPr>
              <w:t>Класс условий труда</w:t>
            </w:r>
          </w:p>
        </w:tc>
      </w:tr>
      <w:tr w:rsidR="00D46311" w:rsidTr="00CD5588">
        <w:tc>
          <w:tcPr>
            <w:tcW w:w="571" w:type="dxa"/>
            <w:vMerge/>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2661" w:type="dxa"/>
            <w:vMerge/>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1337" w:type="dxa"/>
            <w:vMerge w:val="restart"/>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67"/>
                <w:rFonts w:ascii="Times New Roman" w:hAnsi="Times New Roman" w:cs="Times New Roman"/>
                <w:i w:val="0"/>
                <w:spacing w:val="0"/>
                <w:sz w:val="22"/>
                <w:szCs w:val="22"/>
              </w:rPr>
              <w:t>Оптималь- ный (легкая физическая нагрузка)</w:t>
            </w:r>
          </w:p>
        </w:tc>
        <w:tc>
          <w:tcPr>
            <w:tcW w:w="1338" w:type="dxa"/>
            <w:vMerge w:val="restart"/>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67"/>
                <w:rFonts w:ascii="Times New Roman" w:hAnsi="Times New Roman" w:cs="Times New Roman"/>
                <w:i w:val="0"/>
                <w:spacing w:val="0"/>
                <w:sz w:val="22"/>
                <w:szCs w:val="22"/>
              </w:rPr>
              <w:t>Допустимый (средняя физическая нагрузка)</w:t>
            </w:r>
          </w:p>
        </w:tc>
        <w:tc>
          <w:tcPr>
            <w:tcW w:w="4016" w:type="dxa"/>
            <w:gridSpan w:val="4"/>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67"/>
                <w:rFonts w:ascii="Times New Roman" w:hAnsi="Times New Roman" w:cs="Times New Roman"/>
                <w:i w:val="0"/>
                <w:spacing w:val="0"/>
                <w:sz w:val="22"/>
                <w:szCs w:val="22"/>
              </w:rPr>
              <w:t>Вредный (тяжелый труд)</w:t>
            </w:r>
          </w:p>
        </w:tc>
      </w:tr>
      <w:tr w:rsidR="00D46311" w:rsidTr="00CD5588">
        <w:tc>
          <w:tcPr>
            <w:tcW w:w="571" w:type="dxa"/>
            <w:vMerge/>
          </w:tcPr>
          <w:p w:rsidR="00D46311" w:rsidRPr="00CD5588" w:rsidRDefault="00D46311" w:rsidP="00CD5588">
            <w:pPr>
              <w:pStyle w:val="230"/>
              <w:shd w:val="clear" w:color="auto" w:fill="auto"/>
              <w:spacing w:line="240" w:lineRule="auto"/>
              <w:jc w:val="both"/>
              <w:rPr>
                <w:rStyle w:val="ArialUnicodeMS73"/>
                <w:rFonts w:ascii="Times New Roman" w:hAnsi="Times New Roman" w:cs="Times New Roman"/>
                <w:bCs/>
                <w:i w:val="0"/>
                <w:spacing w:val="0"/>
                <w:sz w:val="22"/>
                <w:szCs w:val="22"/>
              </w:rPr>
            </w:pPr>
          </w:p>
        </w:tc>
        <w:tc>
          <w:tcPr>
            <w:tcW w:w="2661" w:type="dxa"/>
            <w:vMerge/>
          </w:tcPr>
          <w:p w:rsidR="00D46311" w:rsidRPr="00CD5588" w:rsidRDefault="00D46311" w:rsidP="00CD5588">
            <w:pPr>
              <w:pStyle w:val="230"/>
              <w:shd w:val="clear" w:color="auto" w:fill="auto"/>
              <w:spacing w:line="240" w:lineRule="auto"/>
              <w:jc w:val="both"/>
              <w:rPr>
                <w:rStyle w:val="ArialUnicodeMS73"/>
                <w:rFonts w:ascii="Times New Roman" w:hAnsi="Times New Roman" w:cs="Times New Roman"/>
                <w:bCs/>
                <w:i w:val="0"/>
                <w:spacing w:val="0"/>
                <w:sz w:val="22"/>
                <w:szCs w:val="22"/>
              </w:rPr>
            </w:pPr>
          </w:p>
        </w:tc>
        <w:tc>
          <w:tcPr>
            <w:tcW w:w="1337" w:type="dxa"/>
            <w:vMerge/>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1338" w:type="dxa"/>
            <w:vMerge/>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1344" w:type="dxa"/>
            <w:gridSpan w:val="2"/>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67"/>
                <w:rFonts w:ascii="Times New Roman" w:hAnsi="Times New Roman" w:cs="Times New Roman"/>
                <w:i w:val="0"/>
                <w:spacing w:val="0"/>
                <w:sz w:val="22"/>
                <w:szCs w:val="22"/>
              </w:rPr>
              <w:t>1 -й степени</w:t>
            </w:r>
          </w:p>
        </w:tc>
        <w:tc>
          <w:tcPr>
            <w:tcW w:w="1330" w:type="dxa"/>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67"/>
                <w:rFonts w:ascii="Times New Roman" w:hAnsi="Times New Roman" w:cs="Times New Roman"/>
                <w:i w:val="0"/>
                <w:spacing w:val="0"/>
                <w:sz w:val="22"/>
                <w:szCs w:val="22"/>
              </w:rPr>
              <w:t>2-й степени</w:t>
            </w:r>
          </w:p>
        </w:tc>
        <w:tc>
          <w:tcPr>
            <w:tcW w:w="1342" w:type="dxa"/>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67"/>
                <w:rFonts w:ascii="Times New Roman" w:hAnsi="Times New Roman" w:cs="Times New Roman"/>
                <w:i w:val="0"/>
                <w:spacing w:val="0"/>
                <w:sz w:val="22"/>
                <w:szCs w:val="22"/>
              </w:rPr>
              <w:t>3-й степени</w:t>
            </w:r>
          </w:p>
        </w:tc>
      </w:tr>
      <w:tr w:rsidR="00D46311" w:rsidTr="00CD5588">
        <w:tc>
          <w:tcPr>
            <w:tcW w:w="571" w:type="dxa"/>
            <w:vMerge/>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2661" w:type="dxa"/>
            <w:vMerge/>
          </w:tcPr>
          <w:p w:rsidR="00D46311" w:rsidRPr="00CD5588" w:rsidRDefault="00D46311" w:rsidP="00CD5588">
            <w:pPr>
              <w:pStyle w:val="230"/>
              <w:shd w:val="clear" w:color="auto" w:fill="auto"/>
              <w:spacing w:line="240" w:lineRule="auto"/>
              <w:jc w:val="both"/>
              <w:rPr>
                <w:rStyle w:val="ArialUnicodeMS73"/>
                <w:rFonts w:ascii="Times New Roman" w:hAnsi="Times New Roman" w:cs="Times New Roman"/>
                <w:bCs/>
                <w:i w:val="0"/>
                <w:spacing w:val="0"/>
                <w:sz w:val="22"/>
                <w:szCs w:val="22"/>
              </w:rPr>
            </w:pPr>
          </w:p>
        </w:tc>
        <w:tc>
          <w:tcPr>
            <w:tcW w:w="1337" w:type="dxa"/>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73"/>
                <w:rFonts w:ascii="Times New Roman" w:hAnsi="Times New Roman" w:cs="Times New Roman"/>
                <w:bCs/>
                <w:i w:val="0"/>
                <w:spacing w:val="0"/>
                <w:sz w:val="22"/>
                <w:szCs w:val="22"/>
              </w:rPr>
              <w:t>1</w:t>
            </w:r>
          </w:p>
        </w:tc>
        <w:tc>
          <w:tcPr>
            <w:tcW w:w="1338" w:type="dxa"/>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73"/>
                <w:rFonts w:ascii="Times New Roman" w:hAnsi="Times New Roman" w:cs="Times New Roman"/>
                <w:bCs/>
                <w:i w:val="0"/>
                <w:spacing w:val="0"/>
                <w:sz w:val="22"/>
                <w:szCs w:val="22"/>
              </w:rPr>
              <w:t>2</w:t>
            </w:r>
          </w:p>
        </w:tc>
        <w:tc>
          <w:tcPr>
            <w:tcW w:w="1337" w:type="dxa"/>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73"/>
                <w:rFonts w:ascii="Times New Roman" w:hAnsi="Times New Roman" w:cs="Times New Roman"/>
                <w:bCs/>
                <w:i w:val="0"/>
                <w:spacing w:val="0"/>
                <w:sz w:val="22"/>
                <w:szCs w:val="22"/>
              </w:rPr>
              <w:t>3,1</w:t>
            </w:r>
          </w:p>
        </w:tc>
        <w:tc>
          <w:tcPr>
            <w:tcW w:w="1338" w:type="dxa"/>
            <w:gridSpan w:val="2"/>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73"/>
                <w:rFonts w:ascii="Times New Roman" w:hAnsi="Times New Roman" w:cs="Times New Roman"/>
                <w:bCs/>
                <w:i w:val="0"/>
                <w:spacing w:val="0"/>
                <w:sz w:val="22"/>
                <w:szCs w:val="22"/>
              </w:rPr>
              <w:t>3,2</w:t>
            </w:r>
          </w:p>
        </w:tc>
        <w:tc>
          <w:tcPr>
            <w:tcW w:w="1341" w:type="dxa"/>
            <w:vAlign w:val="center"/>
          </w:tcPr>
          <w:p w:rsidR="00D46311" w:rsidRPr="00CD5588"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sidRPr="00CD5588">
              <w:rPr>
                <w:rStyle w:val="ArialUnicodeMS73"/>
                <w:rFonts w:ascii="Times New Roman" w:hAnsi="Times New Roman" w:cs="Times New Roman"/>
                <w:bCs/>
                <w:i w:val="0"/>
                <w:spacing w:val="0"/>
                <w:sz w:val="22"/>
                <w:szCs w:val="22"/>
              </w:rPr>
              <w:t>3,3</w:t>
            </w:r>
          </w:p>
        </w:tc>
      </w:tr>
      <w:tr w:rsidR="00D46311" w:rsidTr="00CD5588">
        <w:tc>
          <w:tcPr>
            <w:tcW w:w="571" w:type="dxa"/>
            <w:vAlign w:val="center"/>
          </w:tcPr>
          <w:p w:rsidR="00D46311"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2.2</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2.3</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Pr="00A674FD"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2661" w:type="dxa"/>
          </w:tcPr>
          <w:p w:rsidR="00D46311" w:rsidRDefault="00D46311" w:rsidP="00D46311">
            <w:pPr>
              <w:pStyle w:val="230"/>
              <w:shd w:val="clear" w:color="auto" w:fill="auto"/>
              <w:spacing w:line="240" w:lineRule="auto"/>
              <w:ind w:firstLine="31"/>
              <w:jc w:val="both"/>
              <w:rPr>
                <w:rStyle w:val="184"/>
                <w:rFonts w:ascii="Times New Roman" w:hAnsi="Times New Roman" w:cs="Times New Roman"/>
                <w:b w:val="0"/>
                <w:spacing w:val="0"/>
                <w:sz w:val="22"/>
                <w:szCs w:val="28"/>
              </w:rPr>
            </w:pPr>
            <w:r w:rsidRPr="00D46311">
              <w:rPr>
                <w:rStyle w:val="184"/>
                <w:rFonts w:ascii="Times New Roman" w:hAnsi="Times New Roman" w:cs="Times New Roman"/>
                <w:b w:val="0"/>
                <w:spacing w:val="0"/>
                <w:sz w:val="22"/>
                <w:szCs w:val="28"/>
              </w:rPr>
              <w:t xml:space="preserve">Подъем и перемещение </w:t>
            </w:r>
            <w:r w:rsidRPr="00D46311">
              <w:rPr>
                <w:rStyle w:val="184"/>
                <w:rFonts w:ascii="Times New Roman" w:hAnsi="Times New Roman" w:cs="Times New Roman"/>
                <w:b w:val="0"/>
                <w:spacing w:val="0"/>
                <w:sz w:val="22"/>
                <w:szCs w:val="28"/>
                <w:lang w:eastAsia="en-US"/>
              </w:rPr>
              <w:t>(</w:t>
            </w:r>
            <w:r w:rsidRPr="00D46311">
              <w:rPr>
                <w:rStyle w:val="184"/>
                <w:rFonts w:ascii="Times New Roman" w:hAnsi="Times New Roman" w:cs="Times New Roman"/>
                <w:b w:val="0"/>
                <w:spacing w:val="0"/>
                <w:sz w:val="22"/>
                <w:szCs w:val="28"/>
                <w:lang w:val="en-US" w:eastAsia="en-US"/>
              </w:rPr>
              <w:t>pa</w:t>
            </w:r>
            <w:r w:rsidRPr="00D46311">
              <w:rPr>
                <w:rStyle w:val="184"/>
                <w:rFonts w:ascii="Times New Roman" w:hAnsi="Times New Roman" w:cs="Times New Roman"/>
                <w:b w:val="0"/>
                <w:spacing w:val="0"/>
                <w:sz w:val="22"/>
                <w:szCs w:val="28"/>
              </w:rPr>
              <w:t>зовое) тяжестей постоянно в</w:t>
            </w:r>
            <w:r w:rsidRPr="005D4260">
              <w:rPr>
                <w:rStyle w:val="184"/>
                <w:rFonts w:ascii="Times New Roman" w:hAnsi="Times New Roman" w:cs="Times New Roman"/>
                <w:b w:val="0"/>
                <w:spacing w:val="0"/>
                <w:sz w:val="28"/>
                <w:szCs w:val="28"/>
              </w:rPr>
              <w:t xml:space="preserve"> </w:t>
            </w:r>
            <w:r>
              <w:rPr>
                <w:rStyle w:val="184"/>
                <w:rFonts w:ascii="Times New Roman" w:hAnsi="Times New Roman" w:cs="Times New Roman"/>
                <w:b w:val="0"/>
                <w:spacing w:val="0"/>
                <w:sz w:val="22"/>
                <w:szCs w:val="28"/>
              </w:rPr>
              <w:t>течение рабочей смены:</w:t>
            </w:r>
          </w:p>
          <w:p w:rsidR="0028436F" w:rsidRDefault="0028436F" w:rsidP="0028436F">
            <w:pPr>
              <w:pStyle w:val="230"/>
              <w:shd w:val="clear" w:color="auto" w:fill="auto"/>
              <w:spacing w:line="240" w:lineRule="auto"/>
              <w:ind w:firstLine="598"/>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мужчин</w:t>
            </w:r>
          </w:p>
          <w:p w:rsidR="0028436F" w:rsidRDefault="0028436F" w:rsidP="0028436F">
            <w:pPr>
              <w:pStyle w:val="230"/>
              <w:shd w:val="clear" w:color="auto" w:fill="auto"/>
              <w:spacing w:line="240" w:lineRule="auto"/>
              <w:ind w:firstLine="598"/>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женщин</w:t>
            </w:r>
          </w:p>
          <w:p w:rsidR="00D46311" w:rsidRDefault="00D46311" w:rsidP="00D46311">
            <w:pPr>
              <w:pStyle w:val="230"/>
              <w:shd w:val="clear" w:color="auto" w:fill="auto"/>
              <w:spacing w:line="240" w:lineRule="auto"/>
              <w:ind w:firstLine="598"/>
              <w:jc w:val="both"/>
              <w:rPr>
                <w:rStyle w:val="ArialUnicodeMS67"/>
                <w:rFonts w:ascii="Times New Roman" w:hAnsi="Times New Roman" w:cs="Times New Roman"/>
                <w:i w:val="0"/>
                <w:spacing w:val="0"/>
                <w:sz w:val="22"/>
                <w:szCs w:val="28"/>
              </w:rPr>
            </w:pPr>
          </w:p>
          <w:p w:rsidR="00D46311" w:rsidRDefault="00D46311" w:rsidP="00D46311">
            <w:pPr>
              <w:pStyle w:val="230"/>
              <w:shd w:val="clear" w:color="auto" w:fill="auto"/>
              <w:spacing w:line="240" w:lineRule="auto"/>
              <w:ind w:firstLine="31"/>
              <w:jc w:val="both"/>
              <w:rPr>
                <w:rStyle w:val="184"/>
                <w:rFonts w:ascii="Times New Roman" w:hAnsi="Times New Roman" w:cs="Times New Roman"/>
                <w:b w:val="0"/>
                <w:spacing w:val="0"/>
                <w:sz w:val="22"/>
                <w:szCs w:val="28"/>
              </w:rPr>
            </w:pPr>
            <w:r w:rsidRPr="00D46311">
              <w:rPr>
                <w:rStyle w:val="184"/>
                <w:rFonts w:ascii="Times New Roman" w:hAnsi="Times New Roman" w:cs="Times New Roman"/>
                <w:b w:val="0"/>
                <w:spacing w:val="0"/>
                <w:sz w:val="22"/>
                <w:szCs w:val="28"/>
              </w:rPr>
              <w:t xml:space="preserve">Суммарная масса </w:t>
            </w:r>
            <w:r>
              <w:rPr>
                <w:rStyle w:val="184"/>
                <w:rFonts w:ascii="Times New Roman" w:hAnsi="Times New Roman" w:cs="Times New Roman"/>
                <w:b w:val="0"/>
                <w:spacing w:val="0"/>
                <w:sz w:val="22"/>
                <w:szCs w:val="28"/>
              </w:rPr>
              <w:t>грузов, пе</w:t>
            </w:r>
            <w:r w:rsidRPr="00D46311">
              <w:rPr>
                <w:rStyle w:val="184"/>
                <w:rFonts w:ascii="Times New Roman" w:hAnsi="Times New Roman" w:cs="Times New Roman"/>
                <w:b w:val="0"/>
                <w:spacing w:val="0"/>
                <w:sz w:val="22"/>
                <w:szCs w:val="28"/>
              </w:rPr>
              <w:t>ремещаемых</w:t>
            </w:r>
            <w:r>
              <w:rPr>
                <w:rStyle w:val="184"/>
                <w:rFonts w:ascii="Times New Roman" w:hAnsi="Times New Roman" w:cs="Times New Roman"/>
                <w:b w:val="0"/>
                <w:spacing w:val="0"/>
                <w:sz w:val="22"/>
                <w:szCs w:val="28"/>
              </w:rPr>
              <w:t xml:space="preserve"> в тече</w:t>
            </w:r>
            <w:r w:rsidRPr="00D46311">
              <w:rPr>
                <w:rStyle w:val="184"/>
                <w:rFonts w:ascii="Times New Roman" w:hAnsi="Times New Roman" w:cs="Times New Roman"/>
                <w:b w:val="0"/>
                <w:spacing w:val="0"/>
                <w:sz w:val="22"/>
                <w:szCs w:val="28"/>
              </w:rPr>
              <w:t>ние каждого часа 1 смены:</w:t>
            </w:r>
          </w:p>
          <w:p w:rsidR="00D46311" w:rsidRDefault="00D46311" w:rsidP="00D46311">
            <w:pPr>
              <w:pStyle w:val="230"/>
              <w:shd w:val="clear" w:color="auto" w:fill="auto"/>
              <w:spacing w:line="240" w:lineRule="auto"/>
              <w:ind w:firstLine="173"/>
              <w:jc w:val="both"/>
              <w:rPr>
                <w:rStyle w:val="184"/>
                <w:rFonts w:ascii="Times New Roman" w:hAnsi="Times New Roman" w:cs="Times New Roman"/>
                <w:b w:val="0"/>
                <w:spacing w:val="0"/>
                <w:sz w:val="22"/>
                <w:szCs w:val="28"/>
              </w:rPr>
            </w:pPr>
            <w:r>
              <w:rPr>
                <w:rStyle w:val="184"/>
                <w:rFonts w:ascii="Times New Roman" w:hAnsi="Times New Roman" w:cs="Times New Roman"/>
                <w:b w:val="0"/>
                <w:spacing w:val="0"/>
                <w:sz w:val="22"/>
                <w:szCs w:val="28"/>
              </w:rPr>
              <w:t>с рабочей поверхмост</w:t>
            </w:r>
            <w:r w:rsidRPr="00D46311">
              <w:rPr>
                <w:rStyle w:val="184"/>
                <w:rFonts w:ascii="Times New Roman" w:hAnsi="Times New Roman" w:cs="Times New Roman"/>
                <w:b w:val="0"/>
                <w:spacing w:val="0"/>
                <w:sz w:val="22"/>
                <w:szCs w:val="28"/>
              </w:rPr>
              <w:t>и:</w:t>
            </w:r>
          </w:p>
          <w:p w:rsidR="00D46311" w:rsidRDefault="00D46311" w:rsidP="00D46311">
            <w:pPr>
              <w:pStyle w:val="230"/>
              <w:shd w:val="clear" w:color="auto" w:fill="auto"/>
              <w:spacing w:line="240" w:lineRule="auto"/>
              <w:ind w:firstLine="598"/>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мужчин</w:t>
            </w:r>
          </w:p>
          <w:p w:rsidR="00D46311" w:rsidRDefault="00D46311" w:rsidP="00D46311">
            <w:pPr>
              <w:pStyle w:val="230"/>
              <w:shd w:val="clear" w:color="auto" w:fill="auto"/>
              <w:spacing w:line="240" w:lineRule="auto"/>
              <w:ind w:firstLine="598"/>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женщин</w:t>
            </w:r>
          </w:p>
          <w:p w:rsidR="00D46311" w:rsidRDefault="00D46311" w:rsidP="00D46311">
            <w:pPr>
              <w:pStyle w:val="230"/>
              <w:shd w:val="clear" w:color="auto" w:fill="auto"/>
              <w:spacing w:line="240" w:lineRule="auto"/>
              <w:ind w:firstLine="173"/>
              <w:jc w:val="both"/>
              <w:rPr>
                <w:rStyle w:val="ArialUnicodeMS67"/>
                <w:rFonts w:ascii="Times New Roman" w:hAnsi="Times New Roman" w:cs="Times New Roman"/>
                <w:i w:val="0"/>
                <w:spacing w:val="0"/>
                <w:sz w:val="22"/>
                <w:szCs w:val="28"/>
              </w:rPr>
            </w:pPr>
            <w:r>
              <w:rPr>
                <w:rStyle w:val="ArialUnicodeMS67"/>
                <w:rFonts w:ascii="Times New Roman" w:hAnsi="Times New Roman" w:cs="Times New Roman"/>
                <w:i w:val="0"/>
                <w:spacing w:val="0"/>
                <w:sz w:val="22"/>
                <w:szCs w:val="28"/>
              </w:rPr>
              <w:t>с пола:</w:t>
            </w:r>
          </w:p>
          <w:p w:rsidR="00D46311" w:rsidRDefault="00D46311" w:rsidP="00D46311">
            <w:pPr>
              <w:pStyle w:val="230"/>
              <w:shd w:val="clear" w:color="auto" w:fill="auto"/>
              <w:spacing w:line="240" w:lineRule="auto"/>
              <w:ind w:firstLine="598"/>
              <w:jc w:val="both"/>
              <w:rPr>
                <w:rStyle w:val="ArialUnicodeMS67"/>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мужчин</w:t>
            </w:r>
          </w:p>
          <w:p w:rsidR="00D46311" w:rsidRPr="00D46311" w:rsidRDefault="00D46311" w:rsidP="0028436F">
            <w:pPr>
              <w:pStyle w:val="230"/>
              <w:shd w:val="clear" w:color="auto" w:fill="auto"/>
              <w:spacing w:line="240" w:lineRule="auto"/>
              <w:ind w:firstLine="598"/>
              <w:jc w:val="both"/>
              <w:rPr>
                <w:rStyle w:val="ArialUnicodeMS73"/>
                <w:rFonts w:ascii="Times New Roman" w:hAnsi="Times New Roman" w:cs="Times New Roman"/>
                <w:i w:val="0"/>
                <w:spacing w:val="0"/>
                <w:sz w:val="22"/>
                <w:szCs w:val="28"/>
              </w:rPr>
            </w:pPr>
            <w:r w:rsidRPr="00670B08">
              <w:rPr>
                <w:rStyle w:val="ArialUnicodeMS67"/>
                <w:rFonts w:ascii="Times New Roman" w:hAnsi="Times New Roman" w:cs="Times New Roman"/>
                <w:i w:val="0"/>
                <w:spacing w:val="0"/>
                <w:sz w:val="22"/>
                <w:szCs w:val="28"/>
              </w:rPr>
              <w:t>для женщин</w:t>
            </w:r>
          </w:p>
        </w:tc>
        <w:tc>
          <w:tcPr>
            <w:tcW w:w="1337" w:type="dxa"/>
            <w:vAlign w:val="center"/>
          </w:tcPr>
          <w:p w:rsidR="00D46311"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5</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3</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Pr="00A674FD"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1338" w:type="dxa"/>
            <w:vAlign w:val="center"/>
          </w:tcPr>
          <w:p w:rsidR="00D46311"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15</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7</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870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350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435</w:t>
            </w:r>
          </w:p>
          <w:p w:rsidR="0028436F" w:rsidRPr="00A674FD" w:rsidRDefault="0028436F" w:rsidP="0028436F">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175</w:t>
            </w:r>
          </w:p>
        </w:tc>
        <w:tc>
          <w:tcPr>
            <w:tcW w:w="1337" w:type="dxa"/>
            <w:vAlign w:val="center"/>
          </w:tcPr>
          <w:p w:rsidR="00D46311"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30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7</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870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350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435</w:t>
            </w:r>
          </w:p>
          <w:p w:rsidR="0028436F" w:rsidRPr="00A674FD"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175</w:t>
            </w:r>
          </w:p>
        </w:tc>
        <w:tc>
          <w:tcPr>
            <w:tcW w:w="1338" w:type="dxa"/>
            <w:gridSpan w:val="2"/>
            <w:vAlign w:val="center"/>
          </w:tcPr>
          <w:p w:rsidR="00D46311"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30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Pr="00A674FD"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1341" w:type="dxa"/>
            <w:vAlign w:val="center"/>
          </w:tcPr>
          <w:p w:rsidR="00D46311" w:rsidRPr="00A674FD"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r>
      <w:tr w:rsidR="00D46311" w:rsidTr="00CD5588">
        <w:tc>
          <w:tcPr>
            <w:tcW w:w="571" w:type="dxa"/>
            <w:vAlign w:val="center"/>
          </w:tcPr>
          <w:p w:rsidR="00D46311"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3</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Pr="00A674FD"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2661" w:type="dxa"/>
          </w:tcPr>
          <w:p w:rsidR="00D46311" w:rsidRDefault="0028436F" w:rsidP="0028436F">
            <w:pPr>
              <w:pStyle w:val="230"/>
              <w:shd w:val="clear" w:color="auto" w:fill="auto"/>
              <w:spacing w:line="240" w:lineRule="auto"/>
              <w:jc w:val="both"/>
              <w:rPr>
                <w:rStyle w:val="183"/>
                <w:rFonts w:ascii="Times New Roman" w:hAnsi="Times New Roman" w:cs="Times New Roman"/>
                <w:b w:val="0"/>
                <w:spacing w:val="0"/>
                <w:sz w:val="22"/>
                <w:szCs w:val="28"/>
              </w:rPr>
            </w:pPr>
            <w:r w:rsidRPr="0028436F">
              <w:rPr>
                <w:rStyle w:val="183"/>
                <w:rFonts w:ascii="Times New Roman" w:hAnsi="Times New Roman" w:cs="Times New Roman"/>
                <w:b w:val="0"/>
                <w:spacing w:val="0"/>
                <w:sz w:val="22"/>
                <w:szCs w:val="28"/>
              </w:rPr>
              <w:t>Статическая нагрузка</w:t>
            </w:r>
          </w:p>
          <w:p w:rsidR="0028436F" w:rsidRDefault="0028436F" w:rsidP="0028436F">
            <w:pPr>
              <w:pStyle w:val="230"/>
              <w:shd w:val="clear" w:color="auto" w:fill="auto"/>
              <w:spacing w:line="240" w:lineRule="auto"/>
              <w:jc w:val="both"/>
              <w:rPr>
                <w:rStyle w:val="183"/>
                <w:rFonts w:ascii="Times New Roman" w:hAnsi="Times New Roman" w:cs="Times New Roman"/>
                <w:b w:val="0"/>
                <w:spacing w:val="0"/>
                <w:sz w:val="22"/>
                <w:szCs w:val="28"/>
              </w:rPr>
            </w:pPr>
            <w:r w:rsidRPr="0028436F">
              <w:rPr>
                <w:rStyle w:val="183"/>
                <w:rFonts w:ascii="Times New Roman" w:hAnsi="Times New Roman" w:cs="Times New Roman"/>
                <w:b w:val="0"/>
                <w:spacing w:val="0"/>
                <w:sz w:val="22"/>
                <w:szCs w:val="28"/>
              </w:rPr>
              <w:t>Величина</w:t>
            </w:r>
            <w:r>
              <w:rPr>
                <w:rStyle w:val="183"/>
                <w:rFonts w:ascii="Times New Roman" w:hAnsi="Times New Roman" w:cs="Times New Roman"/>
                <w:b w:val="0"/>
                <w:spacing w:val="0"/>
                <w:sz w:val="22"/>
                <w:szCs w:val="28"/>
              </w:rPr>
              <w:t xml:space="preserve"> статической нагрузки за смену при удержании груза, приложении уси</w:t>
            </w:r>
            <w:r w:rsidRPr="0028436F">
              <w:rPr>
                <w:rStyle w:val="183"/>
                <w:rFonts w:ascii="Times New Roman" w:hAnsi="Times New Roman" w:cs="Times New Roman"/>
                <w:b w:val="0"/>
                <w:spacing w:val="0"/>
                <w:sz w:val="22"/>
                <w:szCs w:val="28"/>
              </w:rPr>
              <w:t>лий, кгс:</w:t>
            </w:r>
          </w:p>
          <w:p w:rsidR="0028436F" w:rsidRDefault="0028436F" w:rsidP="0028436F">
            <w:pPr>
              <w:pStyle w:val="230"/>
              <w:shd w:val="clear" w:color="auto" w:fill="auto"/>
              <w:spacing w:line="240" w:lineRule="auto"/>
              <w:ind w:firstLine="315"/>
              <w:jc w:val="both"/>
              <w:rPr>
                <w:rStyle w:val="Calibri"/>
                <w:rFonts w:ascii="Times New Roman" w:hAnsi="Times New Roman" w:cs="Times New Roman"/>
                <w:i w:val="0"/>
                <w:spacing w:val="0"/>
                <w:w w:val="100"/>
                <w:sz w:val="22"/>
                <w:szCs w:val="28"/>
              </w:rPr>
            </w:pPr>
            <w:r>
              <w:rPr>
                <w:rStyle w:val="ArialUnicodeMS67"/>
                <w:rFonts w:ascii="Times New Roman" w:hAnsi="Times New Roman" w:cs="Times New Roman"/>
                <w:i w:val="0"/>
                <w:spacing w:val="0"/>
                <w:sz w:val="22"/>
                <w:szCs w:val="22"/>
              </w:rPr>
              <w:t xml:space="preserve">Одной  </w:t>
            </w:r>
            <w:r w:rsidRPr="0028436F">
              <w:rPr>
                <w:rStyle w:val="Calibri"/>
                <w:rFonts w:ascii="Times New Roman" w:hAnsi="Times New Roman" w:cs="Times New Roman"/>
                <w:i w:val="0"/>
                <w:spacing w:val="0"/>
                <w:w w:val="100"/>
                <w:sz w:val="22"/>
                <w:szCs w:val="28"/>
              </w:rPr>
              <w:t>рукой</w:t>
            </w:r>
          </w:p>
          <w:p w:rsidR="0028436F" w:rsidRDefault="0028436F" w:rsidP="0028436F">
            <w:pPr>
              <w:pStyle w:val="230"/>
              <w:shd w:val="clear" w:color="auto" w:fill="auto"/>
              <w:spacing w:line="240" w:lineRule="auto"/>
              <w:ind w:firstLine="315"/>
              <w:jc w:val="both"/>
              <w:rPr>
                <w:rStyle w:val="Calibri"/>
                <w:rFonts w:ascii="Times New Roman" w:hAnsi="Times New Roman" w:cs="Times New Roman"/>
                <w:i w:val="0"/>
                <w:spacing w:val="0"/>
                <w:w w:val="100"/>
                <w:sz w:val="22"/>
                <w:szCs w:val="28"/>
              </w:rPr>
            </w:pPr>
            <w:r>
              <w:rPr>
                <w:rStyle w:val="Calibri"/>
                <w:rFonts w:ascii="Times New Roman" w:hAnsi="Times New Roman" w:cs="Times New Roman"/>
                <w:i w:val="0"/>
                <w:spacing w:val="0"/>
                <w:w w:val="100"/>
                <w:sz w:val="22"/>
                <w:szCs w:val="28"/>
              </w:rPr>
              <w:t>Двумя руками</w:t>
            </w:r>
          </w:p>
          <w:p w:rsidR="0028436F" w:rsidRPr="00A674FD" w:rsidRDefault="0028436F" w:rsidP="0028436F">
            <w:pPr>
              <w:pStyle w:val="230"/>
              <w:shd w:val="clear" w:color="auto" w:fill="auto"/>
              <w:spacing w:line="240" w:lineRule="auto"/>
              <w:ind w:left="315"/>
              <w:jc w:val="both"/>
              <w:rPr>
                <w:rStyle w:val="ArialUnicodeMS67"/>
                <w:rFonts w:ascii="Times New Roman" w:hAnsi="Times New Roman" w:cs="Times New Roman"/>
                <w:i w:val="0"/>
                <w:spacing w:val="0"/>
                <w:sz w:val="22"/>
                <w:szCs w:val="22"/>
              </w:rPr>
            </w:pPr>
            <w:r>
              <w:rPr>
                <w:rStyle w:val="Calibri"/>
                <w:rFonts w:ascii="Times New Roman" w:hAnsi="Times New Roman" w:cs="Times New Roman"/>
                <w:i w:val="0"/>
                <w:spacing w:val="0"/>
                <w:w w:val="100"/>
                <w:sz w:val="22"/>
                <w:szCs w:val="28"/>
              </w:rPr>
              <w:t>С участием мышц корпуса и ног</w:t>
            </w:r>
          </w:p>
        </w:tc>
        <w:tc>
          <w:tcPr>
            <w:tcW w:w="1337" w:type="dxa"/>
            <w:vAlign w:val="center"/>
          </w:tcPr>
          <w:p w:rsidR="00D46311"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18000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36000</w:t>
            </w:r>
          </w:p>
          <w:p w:rsidR="0028436F" w:rsidRDefault="00CD5588"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430000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1338" w:type="dxa"/>
            <w:vAlign w:val="center"/>
          </w:tcPr>
          <w:p w:rsidR="00D46311"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CD5588"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36000</w:t>
            </w:r>
          </w:p>
          <w:p w:rsidR="0028436F" w:rsidRDefault="00CD5588"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70000</w:t>
            </w:r>
          </w:p>
          <w:p w:rsidR="0028436F" w:rsidRDefault="00CD5588"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100000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1337" w:type="dxa"/>
            <w:vAlign w:val="center"/>
          </w:tcPr>
          <w:p w:rsidR="00D46311"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CD5588"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70000</w:t>
            </w:r>
          </w:p>
          <w:p w:rsidR="0028436F" w:rsidRDefault="00CD5588"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14000</w:t>
            </w:r>
          </w:p>
          <w:p w:rsidR="0028436F" w:rsidRDefault="00CD5588"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200000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1338" w:type="dxa"/>
            <w:gridSpan w:val="2"/>
            <w:vAlign w:val="center"/>
          </w:tcPr>
          <w:p w:rsidR="00D46311"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CD5588"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Более70000</w:t>
            </w:r>
          </w:p>
          <w:p w:rsidR="0028436F" w:rsidRPr="00CD5588"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r w:rsidRPr="00CD5588">
              <w:rPr>
                <w:rStyle w:val="ArialUnicodeMS73"/>
                <w:rFonts w:ascii="Times New Roman" w:hAnsi="Times New Roman" w:cs="Times New Roman"/>
                <w:bCs/>
                <w:i w:val="0"/>
                <w:spacing w:val="0"/>
                <w:sz w:val="20"/>
                <w:szCs w:val="22"/>
              </w:rPr>
              <w:t>Более140000</w:t>
            </w:r>
          </w:p>
          <w:p w:rsidR="0028436F" w:rsidRPr="00CD5588"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r w:rsidRPr="00CD5588">
              <w:rPr>
                <w:rStyle w:val="ArialUnicodeMS73"/>
                <w:rFonts w:ascii="Times New Roman" w:hAnsi="Times New Roman" w:cs="Times New Roman"/>
                <w:bCs/>
                <w:i w:val="0"/>
                <w:spacing w:val="0"/>
                <w:sz w:val="20"/>
                <w:szCs w:val="22"/>
              </w:rPr>
              <w:t>Более200000</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1341" w:type="dxa"/>
            <w:vAlign w:val="center"/>
          </w:tcPr>
          <w:p w:rsidR="00D46311" w:rsidRDefault="00D46311"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r>
      <w:tr w:rsidR="0028436F" w:rsidTr="00CD5588">
        <w:tc>
          <w:tcPr>
            <w:tcW w:w="571" w:type="dxa"/>
            <w:vAlign w:val="center"/>
          </w:tcPr>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4</w:t>
            </w: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c>
          <w:tcPr>
            <w:tcW w:w="2661" w:type="dxa"/>
          </w:tcPr>
          <w:p w:rsidR="0028436F" w:rsidRPr="0028436F" w:rsidRDefault="0028436F" w:rsidP="0028436F">
            <w:pPr>
              <w:pStyle w:val="230"/>
              <w:shd w:val="clear" w:color="auto" w:fill="auto"/>
              <w:spacing w:line="240" w:lineRule="auto"/>
              <w:jc w:val="both"/>
              <w:rPr>
                <w:rStyle w:val="183"/>
                <w:rFonts w:ascii="Times New Roman" w:hAnsi="Times New Roman" w:cs="Times New Roman"/>
                <w:b w:val="0"/>
                <w:spacing w:val="0"/>
                <w:sz w:val="22"/>
                <w:szCs w:val="28"/>
              </w:rPr>
            </w:pPr>
            <w:r>
              <w:rPr>
                <w:rStyle w:val="183"/>
                <w:rFonts w:ascii="Times New Roman" w:hAnsi="Times New Roman" w:cs="Times New Roman"/>
                <w:b w:val="0"/>
                <w:spacing w:val="0"/>
                <w:sz w:val="22"/>
                <w:szCs w:val="28"/>
              </w:rPr>
              <w:t>Перемещение в пространстве (переходы, обусловленные технологическим про</w:t>
            </w:r>
            <w:r w:rsidRPr="0028436F">
              <w:rPr>
                <w:rStyle w:val="183"/>
                <w:rFonts w:ascii="Times New Roman" w:hAnsi="Times New Roman" w:cs="Times New Roman"/>
                <w:b w:val="0"/>
                <w:spacing w:val="0"/>
                <w:sz w:val="22"/>
                <w:szCs w:val="28"/>
              </w:rPr>
              <w:t>цессом в течение смены), км</w:t>
            </w:r>
          </w:p>
        </w:tc>
        <w:tc>
          <w:tcPr>
            <w:tcW w:w="1337" w:type="dxa"/>
            <w:vAlign w:val="center"/>
          </w:tcPr>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4</w:t>
            </w:r>
          </w:p>
        </w:tc>
        <w:tc>
          <w:tcPr>
            <w:tcW w:w="1338" w:type="dxa"/>
            <w:vAlign w:val="center"/>
          </w:tcPr>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10</w:t>
            </w:r>
          </w:p>
        </w:tc>
        <w:tc>
          <w:tcPr>
            <w:tcW w:w="1337" w:type="dxa"/>
            <w:vAlign w:val="center"/>
          </w:tcPr>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28436F">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До 15</w:t>
            </w:r>
          </w:p>
        </w:tc>
        <w:tc>
          <w:tcPr>
            <w:tcW w:w="1338" w:type="dxa"/>
            <w:gridSpan w:val="2"/>
            <w:vAlign w:val="center"/>
          </w:tcPr>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r>
              <w:rPr>
                <w:rStyle w:val="ArialUnicodeMS73"/>
                <w:rFonts w:ascii="Times New Roman" w:hAnsi="Times New Roman" w:cs="Times New Roman"/>
                <w:bCs/>
                <w:i w:val="0"/>
                <w:spacing w:val="0"/>
                <w:sz w:val="22"/>
                <w:szCs w:val="22"/>
              </w:rPr>
              <w:t>Более 15</w:t>
            </w:r>
          </w:p>
        </w:tc>
        <w:tc>
          <w:tcPr>
            <w:tcW w:w="1341" w:type="dxa"/>
            <w:vAlign w:val="center"/>
          </w:tcPr>
          <w:p w:rsidR="0028436F" w:rsidRDefault="0028436F" w:rsidP="00CD5588">
            <w:pPr>
              <w:pStyle w:val="230"/>
              <w:shd w:val="clear" w:color="auto" w:fill="auto"/>
              <w:spacing w:line="240" w:lineRule="auto"/>
              <w:rPr>
                <w:rStyle w:val="ArialUnicodeMS73"/>
                <w:rFonts w:ascii="Times New Roman" w:hAnsi="Times New Roman" w:cs="Times New Roman"/>
                <w:bCs/>
                <w:i w:val="0"/>
                <w:spacing w:val="0"/>
                <w:sz w:val="22"/>
                <w:szCs w:val="22"/>
              </w:rPr>
            </w:pPr>
          </w:p>
        </w:tc>
      </w:tr>
    </w:tbl>
    <w:p w:rsidR="00D46311" w:rsidRDefault="00D46311"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94602" w:rsidRDefault="00C94602" w:rsidP="005D4260">
      <w:pPr>
        <w:pStyle w:val="185"/>
        <w:shd w:val="clear" w:color="auto" w:fill="auto"/>
        <w:spacing w:line="240" w:lineRule="auto"/>
        <w:ind w:firstLine="709"/>
        <w:jc w:val="both"/>
        <w:rPr>
          <w:rStyle w:val="ArialUnicodeMS49"/>
          <w:rFonts w:ascii="Times New Roman" w:hAnsi="Times New Roman" w:cs="Times New Roman"/>
          <w:b w:val="0"/>
          <w:i w:val="0"/>
          <w:spacing w:val="0"/>
          <w:sz w:val="28"/>
          <w:szCs w:val="28"/>
        </w:rPr>
      </w:pPr>
    </w:p>
    <w:p w:rsidR="00CD5588" w:rsidRDefault="00CD5588" w:rsidP="00CD5588">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sidRPr="00CD5588">
        <w:rPr>
          <w:rStyle w:val="ArialUnicodeMS72"/>
          <w:rFonts w:ascii="Times New Roman" w:hAnsi="Times New Roman" w:cs="Times New Roman"/>
          <w:bCs/>
          <w:i w:val="0"/>
          <w:spacing w:val="0"/>
          <w:sz w:val="28"/>
          <w:szCs w:val="28"/>
        </w:rPr>
        <w:lastRenderedPageBreak/>
        <w:t>Таблица 2</w:t>
      </w:r>
      <w:r w:rsidRPr="00CD5588">
        <w:rPr>
          <w:rStyle w:val="ArialUnicodeMS73"/>
          <w:rFonts w:ascii="Times New Roman" w:hAnsi="Times New Roman" w:cs="Times New Roman"/>
          <w:bCs/>
          <w:i w:val="0"/>
          <w:spacing w:val="0"/>
          <w:sz w:val="28"/>
          <w:szCs w:val="28"/>
        </w:rPr>
        <w:t xml:space="preserve"> Классы условий труда по показателям напряженности трудового процесса</w:t>
      </w:r>
    </w:p>
    <w:p w:rsidR="00CD5588" w:rsidRDefault="00CD5588" w:rsidP="00CD5588">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9687" w:type="dxa"/>
        <w:tblInd w:w="108" w:type="dxa"/>
        <w:tblLayout w:type="fixed"/>
        <w:tblLook w:val="04A0"/>
      </w:tblPr>
      <w:tblGrid>
        <w:gridCol w:w="570"/>
        <w:gridCol w:w="2265"/>
        <w:gridCol w:w="1418"/>
        <w:gridCol w:w="1417"/>
        <w:gridCol w:w="1337"/>
        <w:gridCol w:w="7"/>
        <w:gridCol w:w="1633"/>
        <w:gridCol w:w="1040"/>
      </w:tblGrid>
      <w:tr w:rsidR="00CD5588" w:rsidTr="00797D44">
        <w:tc>
          <w:tcPr>
            <w:tcW w:w="570" w:type="dxa"/>
            <w:vMerge w:val="restart"/>
            <w:vAlign w:val="center"/>
          </w:tcPr>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w:t>
            </w:r>
            <w:r w:rsidRPr="003D52C7">
              <w:rPr>
                <w:rStyle w:val="ArialUnicodeMS67"/>
                <w:rFonts w:ascii="Times New Roman" w:hAnsi="Times New Roman" w:cs="Times New Roman"/>
                <w:i w:val="0"/>
                <w:spacing w:val="0"/>
                <w:sz w:val="20"/>
                <w:szCs w:val="22"/>
                <w:lang w:val="en-US" w:eastAsia="en-US"/>
              </w:rPr>
              <w:t xml:space="preserve"> </w:t>
            </w:r>
            <w:r w:rsidRPr="003D52C7">
              <w:rPr>
                <w:rStyle w:val="ArialUnicodeMS67"/>
                <w:rFonts w:ascii="Times New Roman" w:hAnsi="Times New Roman" w:cs="Times New Roman"/>
                <w:i w:val="0"/>
                <w:spacing w:val="0"/>
                <w:sz w:val="20"/>
                <w:szCs w:val="22"/>
              </w:rPr>
              <w:t>п/п</w:t>
            </w:r>
          </w:p>
        </w:tc>
        <w:tc>
          <w:tcPr>
            <w:tcW w:w="2265" w:type="dxa"/>
            <w:vMerge w:val="restart"/>
            <w:vAlign w:val="center"/>
          </w:tcPr>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Показатели тяжести трудового процесса</w:t>
            </w:r>
          </w:p>
        </w:tc>
        <w:tc>
          <w:tcPr>
            <w:tcW w:w="6852" w:type="dxa"/>
            <w:gridSpan w:val="6"/>
            <w:vAlign w:val="center"/>
          </w:tcPr>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Класс условий труда</w:t>
            </w:r>
          </w:p>
        </w:tc>
      </w:tr>
      <w:tr w:rsidR="00CD5588" w:rsidTr="00797D44">
        <w:tc>
          <w:tcPr>
            <w:tcW w:w="570" w:type="dxa"/>
            <w:vMerge/>
            <w:vAlign w:val="center"/>
          </w:tcPr>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p>
        </w:tc>
        <w:tc>
          <w:tcPr>
            <w:tcW w:w="2265" w:type="dxa"/>
            <w:vMerge/>
            <w:vAlign w:val="center"/>
          </w:tcPr>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p>
        </w:tc>
        <w:tc>
          <w:tcPr>
            <w:tcW w:w="1418" w:type="dxa"/>
            <w:vMerge w:val="restart"/>
            <w:vAlign w:val="center"/>
          </w:tcPr>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Оптималь- ный (напряженность труда легкой степени)</w:t>
            </w:r>
          </w:p>
        </w:tc>
        <w:tc>
          <w:tcPr>
            <w:tcW w:w="1417" w:type="dxa"/>
            <w:vMerge w:val="restart"/>
            <w:vAlign w:val="center"/>
          </w:tcPr>
          <w:p w:rsidR="00CD5588" w:rsidRPr="003D52C7" w:rsidRDefault="00CD5588" w:rsidP="00D76583">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Допустимый (</w:t>
            </w:r>
            <w:r w:rsidR="00D76583" w:rsidRPr="003D52C7">
              <w:rPr>
                <w:rStyle w:val="ArialUnicodeMS67"/>
                <w:rFonts w:ascii="Times New Roman" w:hAnsi="Times New Roman" w:cs="Times New Roman"/>
                <w:i w:val="0"/>
                <w:spacing w:val="0"/>
                <w:sz w:val="20"/>
                <w:szCs w:val="22"/>
              </w:rPr>
              <w:t>напряженность труда средней степени</w:t>
            </w:r>
            <w:r w:rsidRPr="003D52C7">
              <w:rPr>
                <w:rStyle w:val="ArialUnicodeMS67"/>
                <w:rFonts w:ascii="Times New Roman" w:hAnsi="Times New Roman" w:cs="Times New Roman"/>
                <w:i w:val="0"/>
                <w:spacing w:val="0"/>
                <w:sz w:val="20"/>
                <w:szCs w:val="22"/>
              </w:rPr>
              <w:t>)</w:t>
            </w:r>
          </w:p>
        </w:tc>
        <w:tc>
          <w:tcPr>
            <w:tcW w:w="4017" w:type="dxa"/>
            <w:gridSpan w:val="4"/>
            <w:vAlign w:val="center"/>
          </w:tcPr>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Вредный (тяжелый труд)</w:t>
            </w:r>
          </w:p>
        </w:tc>
      </w:tr>
      <w:tr w:rsidR="00CD5588" w:rsidTr="00BB0F20">
        <w:tc>
          <w:tcPr>
            <w:tcW w:w="570" w:type="dxa"/>
            <w:vMerge/>
          </w:tcPr>
          <w:p w:rsidR="00CD5588" w:rsidRPr="003D52C7" w:rsidRDefault="00CD5588" w:rsidP="00CD5588">
            <w:pPr>
              <w:pStyle w:val="230"/>
              <w:shd w:val="clear" w:color="auto" w:fill="auto"/>
              <w:spacing w:line="240" w:lineRule="auto"/>
              <w:jc w:val="both"/>
              <w:rPr>
                <w:rStyle w:val="ArialUnicodeMS73"/>
                <w:rFonts w:ascii="Times New Roman" w:hAnsi="Times New Roman" w:cs="Times New Roman"/>
                <w:bCs/>
                <w:i w:val="0"/>
                <w:spacing w:val="0"/>
                <w:sz w:val="20"/>
                <w:szCs w:val="22"/>
              </w:rPr>
            </w:pPr>
          </w:p>
        </w:tc>
        <w:tc>
          <w:tcPr>
            <w:tcW w:w="2265" w:type="dxa"/>
            <w:vMerge/>
          </w:tcPr>
          <w:p w:rsidR="00CD5588" w:rsidRPr="003D52C7" w:rsidRDefault="00CD5588" w:rsidP="00CD5588">
            <w:pPr>
              <w:pStyle w:val="230"/>
              <w:shd w:val="clear" w:color="auto" w:fill="auto"/>
              <w:spacing w:line="240" w:lineRule="auto"/>
              <w:jc w:val="both"/>
              <w:rPr>
                <w:rStyle w:val="ArialUnicodeMS73"/>
                <w:rFonts w:ascii="Times New Roman" w:hAnsi="Times New Roman" w:cs="Times New Roman"/>
                <w:bCs/>
                <w:i w:val="0"/>
                <w:spacing w:val="0"/>
                <w:sz w:val="20"/>
                <w:szCs w:val="22"/>
              </w:rPr>
            </w:pPr>
          </w:p>
        </w:tc>
        <w:tc>
          <w:tcPr>
            <w:tcW w:w="1418" w:type="dxa"/>
            <w:vMerge/>
          </w:tcPr>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p>
        </w:tc>
        <w:tc>
          <w:tcPr>
            <w:tcW w:w="1417" w:type="dxa"/>
            <w:vMerge/>
          </w:tcPr>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2"/>
              </w:rPr>
            </w:pPr>
          </w:p>
        </w:tc>
        <w:tc>
          <w:tcPr>
            <w:tcW w:w="1344" w:type="dxa"/>
            <w:gridSpan w:val="2"/>
            <w:vAlign w:val="center"/>
          </w:tcPr>
          <w:p w:rsidR="00CD5588" w:rsidRPr="003D52C7" w:rsidRDefault="00CD5588" w:rsidP="00CD5588">
            <w:pPr>
              <w:pStyle w:val="230"/>
              <w:shd w:val="clear" w:color="auto" w:fill="auto"/>
              <w:spacing w:line="240" w:lineRule="auto"/>
              <w:rPr>
                <w:rStyle w:val="ArialUnicodeMS67"/>
                <w:rFonts w:ascii="Times New Roman" w:hAnsi="Times New Roman" w:cs="Times New Roman"/>
                <w:i w:val="0"/>
                <w:spacing w:val="0"/>
                <w:sz w:val="20"/>
                <w:szCs w:val="22"/>
              </w:rPr>
            </w:pPr>
            <w:r w:rsidRPr="003D52C7">
              <w:rPr>
                <w:rStyle w:val="ArialUnicodeMS67"/>
                <w:rFonts w:ascii="Times New Roman" w:hAnsi="Times New Roman" w:cs="Times New Roman"/>
                <w:i w:val="0"/>
                <w:spacing w:val="0"/>
                <w:sz w:val="20"/>
                <w:szCs w:val="22"/>
              </w:rPr>
              <w:t>1 -й степени</w:t>
            </w:r>
          </w:p>
          <w:p w:rsidR="00D76583" w:rsidRPr="003D52C7" w:rsidRDefault="00D76583" w:rsidP="00CD5588">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3.1</w:t>
            </w:r>
          </w:p>
        </w:tc>
        <w:tc>
          <w:tcPr>
            <w:tcW w:w="1633" w:type="dxa"/>
            <w:vAlign w:val="center"/>
          </w:tcPr>
          <w:p w:rsidR="00D76583" w:rsidRPr="003D52C7" w:rsidRDefault="00CD5588" w:rsidP="00CD5588">
            <w:pPr>
              <w:pStyle w:val="230"/>
              <w:shd w:val="clear" w:color="auto" w:fill="auto"/>
              <w:spacing w:line="240" w:lineRule="auto"/>
              <w:rPr>
                <w:rStyle w:val="ArialUnicodeMS67"/>
                <w:rFonts w:ascii="Times New Roman" w:hAnsi="Times New Roman" w:cs="Times New Roman"/>
                <w:i w:val="0"/>
                <w:spacing w:val="0"/>
                <w:sz w:val="20"/>
                <w:szCs w:val="22"/>
              </w:rPr>
            </w:pPr>
            <w:r w:rsidRPr="003D52C7">
              <w:rPr>
                <w:rStyle w:val="ArialUnicodeMS67"/>
                <w:rFonts w:ascii="Times New Roman" w:hAnsi="Times New Roman" w:cs="Times New Roman"/>
                <w:i w:val="0"/>
                <w:spacing w:val="0"/>
                <w:sz w:val="20"/>
                <w:szCs w:val="22"/>
              </w:rPr>
              <w:t xml:space="preserve">2-й </w:t>
            </w:r>
          </w:p>
          <w:p w:rsidR="00CD5588" w:rsidRPr="003D52C7" w:rsidRDefault="00CD5588" w:rsidP="00CD5588">
            <w:pPr>
              <w:pStyle w:val="230"/>
              <w:shd w:val="clear" w:color="auto" w:fill="auto"/>
              <w:spacing w:line="240" w:lineRule="auto"/>
              <w:rPr>
                <w:rStyle w:val="ArialUnicodeMS67"/>
                <w:rFonts w:ascii="Times New Roman" w:hAnsi="Times New Roman" w:cs="Times New Roman"/>
                <w:i w:val="0"/>
                <w:spacing w:val="0"/>
                <w:sz w:val="20"/>
                <w:szCs w:val="22"/>
              </w:rPr>
            </w:pPr>
            <w:r w:rsidRPr="003D52C7">
              <w:rPr>
                <w:rStyle w:val="ArialUnicodeMS67"/>
                <w:rFonts w:ascii="Times New Roman" w:hAnsi="Times New Roman" w:cs="Times New Roman"/>
                <w:i w:val="0"/>
                <w:spacing w:val="0"/>
                <w:sz w:val="20"/>
                <w:szCs w:val="22"/>
              </w:rPr>
              <w:t>степени</w:t>
            </w:r>
          </w:p>
          <w:p w:rsidR="00D76583" w:rsidRPr="003D52C7" w:rsidRDefault="00D76583" w:rsidP="00CD5588">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3.2</w:t>
            </w:r>
          </w:p>
        </w:tc>
        <w:tc>
          <w:tcPr>
            <w:tcW w:w="1040" w:type="dxa"/>
            <w:vAlign w:val="center"/>
          </w:tcPr>
          <w:p w:rsidR="00D76583" w:rsidRPr="003D52C7" w:rsidRDefault="00CD5588" w:rsidP="00CD5588">
            <w:pPr>
              <w:pStyle w:val="230"/>
              <w:shd w:val="clear" w:color="auto" w:fill="auto"/>
              <w:spacing w:line="240" w:lineRule="auto"/>
              <w:rPr>
                <w:rStyle w:val="ArialUnicodeMS67"/>
                <w:rFonts w:ascii="Times New Roman" w:hAnsi="Times New Roman" w:cs="Times New Roman"/>
                <w:i w:val="0"/>
                <w:spacing w:val="0"/>
                <w:sz w:val="20"/>
                <w:szCs w:val="22"/>
              </w:rPr>
            </w:pPr>
            <w:r w:rsidRPr="003D52C7">
              <w:rPr>
                <w:rStyle w:val="ArialUnicodeMS67"/>
                <w:rFonts w:ascii="Times New Roman" w:hAnsi="Times New Roman" w:cs="Times New Roman"/>
                <w:i w:val="0"/>
                <w:spacing w:val="0"/>
                <w:sz w:val="20"/>
                <w:szCs w:val="22"/>
              </w:rPr>
              <w:t xml:space="preserve">3-й </w:t>
            </w:r>
          </w:p>
          <w:p w:rsidR="00CD5588" w:rsidRPr="003D52C7" w:rsidRDefault="00D76583" w:rsidP="00CD5588">
            <w:pPr>
              <w:pStyle w:val="230"/>
              <w:shd w:val="clear" w:color="auto" w:fill="auto"/>
              <w:spacing w:line="240" w:lineRule="auto"/>
              <w:rPr>
                <w:rStyle w:val="ArialUnicodeMS67"/>
                <w:rFonts w:ascii="Times New Roman" w:hAnsi="Times New Roman" w:cs="Times New Roman"/>
                <w:i w:val="0"/>
                <w:spacing w:val="0"/>
                <w:sz w:val="20"/>
                <w:szCs w:val="22"/>
              </w:rPr>
            </w:pPr>
            <w:r w:rsidRPr="003D52C7">
              <w:rPr>
                <w:rStyle w:val="ArialUnicodeMS67"/>
                <w:rFonts w:ascii="Times New Roman" w:hAnsi="Times New Roman" w:cs="Times New Roman"/>
                <w:i w:val="0"/>
                <w:spacing w:val="0"/>
                <w:sz w:val="20"/>
                <w:szCs w:val="22"/>
              </w:rPr>
              <w:t>С</w:t>
            </w:r>
            <w:r w:rsidR="00CD5588" w:rsidRPr="003D52C7">
              <w:rPr>
                <w:rStyle w:val="ArialUnicodeMS67"/>
                <w:rFonts w:ascii="Times New Roman" w:hAnsi="Times New Roman" w:cs="Times New Roman"/>
                <w:i w:val="0"/>
                <w:spacing w:val="0"/>
                <w:sz w:val="20"/>
                <w:szCs w:val="22"/>
              </w:rPr>
              <w:t>тепени</w:t>
            </w:r>
          </w:p>
          <w:p w:rsidR="00D76583" w:rsidRPr="003D52C7" w:rsidRDefault="00D76583" w:rsidP="00CD5588">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3.3</w:t>
            </w:r>
          </w:p>
        </w:tc>
      </w:tr>
      <w:tr w:rsidR="00CD5588" w:rsidTr="0019527B">
        <w:trPr>
          <w:trHeight w:val="4892"/>
        </w:trPr>
        <w:tc>
          <w:tcPr>
            <w:tcW w:w="570" w:type="dxa"/>
            <w:vAlign w:val="center"/>
          </w:tcPr>
          <w:p w:rsidR="00CD5588" w:rsidRPr="003D52C7" w:rsidRDefault="00D76583" w:rsidP="00CD5588">
            <w:pPr>
              <w:pStyle w:val="230"/>
              <w:shd w:val="clear" w:color="auto" w:fill="auto"/>
              <w:spacing w:line="240" w:lineRule="auto"/>
              <w:rPr>
                <w:rStyle w:val="ArialUnicodeMS73"/>
                <w:rFonts w:ascii="Times New Roman" w:hAnsi="Times New Roman" w:cs="Times New Roman"/>
                <w:bCs/>
                <w:i w:val="0"/>
                <w:spacing w:val="0"/>
                <w:sz w:val="20"/>
                <w:szCs w:val="20"/>
              </w:rPr>
            </w:pPr>
            <w:r w:rsidRPr="003D52C7">
              <w:rPr>
                <w:rStyle w:val="ArialUnicodeMS73"/>
                <w:rFonts w:ascii="Times New Roman" w:hAnsi="Times New Roman" w:cs="Times New Roman"/>
                <w:bCs/>
                <w:i w:val="0"/>
                <w:spacing w:val="0"/>
                <w:sz w:val="20"/>
                <w:szCs w:val="20"/>
              </w:rPr>
              <w:t>1</w:t>
            </w:r>
          </w:p>
          <w:p w:rsidR="00C94602"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Pr="003D52C7"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r w:rsidRPr="003D52C7">
              <w:rPr>
                <w:rStyle w:val="ArialUnicodeMS73"/>
                <w:rFonts w:ascii="Times New Roman" w:hAnsi="Times New Roman" w:cs="Times New Roman"/>
                <w:bCs/>
                <w:i w:val="0"/>
                <w:spacing w:val="0"/>
                <w:sz w:val="20"/>
                <w:szCs w:val="20"/>
              </w:rPr>
              <w:t>1.2</w:t>
            </w:r>
          </w:p>
          <w:p w:rsid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Pr="003D52C7"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r w:rsidRPr="003D52C7">
              <w:rPr>
                <w:rStyle w:val="ArialUnicodeMS73"/>
                <w:rFonts w:ascii="Times New Roman" w:hAnsi="Times New Roman" w:cs="Times New Roman"/>
                <w:bCs/>
                <w:i w:val="0"/>
                <w:spacing w:val="0"/>
                <w:sz w:val="20"/>
                <w:szCs w:val="20"/>
              </w:rPr>
              <w:t>1.3</w:t>
            </w: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797D44" w:rsidRPr="003D52C7" w:rsidRDefault="00797D44"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797D44" w:rsidRPr="003D52C7" w:rsidRDefault="00797D44" w:rsidP="0019527B">
            <w:pPr>
              <w:pStyle w:val="230"/>
              <w:shd w:val="clear" w:color="auto" w:fill="auto"/>
              <w:spacing w:line="240" w:lineRule="auto"/>
              <w:jc w:val="left"/>
              <w:rPr>
                <w:rStyle w:val="ArialUnicodeMS73"/>
                <w:rFonts w:ascii="Times New Roman" w:hAnsi="Times New Roman" w:cs="Times New Roman"/>
                <w:bCs/>
                <w:i w:val="0"/>
                <w:spacing w:val="0"/>
                <w:sz w:val="20"/>
                <w:szCs w:val="20"/>
              </w:rPr>
            </w:pP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797D44" w:rsidRPr="003D52C7" w:rsidRDefault="00797D44"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3D52C7">
            <w:pPr>
              <w:pStyle w:val="230"/>
              <w:shd w:val="clear" w:color="auto" w:fill="auto"/>
              <w:spacing w:line="240" w:lineRule="auto"/>
              <w:jc w:val="left"/>
              <w:rPr>
                <w:rStyle w:val="ArialUnicodeMS73"/>
                <w:rFonts w:ascii="Times New Roman" w:hAnsi="Times New Roman" w:cs="Times New Roman"/>
                <w:bCs/>
                <w:i w:val="0"/>
                <w:spacing w:val="0"/>
                <w:sz w:val="20"/>
                <w:szCs w:val="20"/>
              </w:rPr>
            </w:pPr>
          </w:p>
        </w:tc>
        <w:tc>
          <w:tcPr>
            <w:tcW w:w="2265" w:type="dxa"/>
          </w:tcPr>
          <w:p w:rsidR="00CD5588" w:rsidRPr="003D52C7" w:rsidRDefault="00D76583" w:rsidP="00D76583">
            <w:pPr>
              <w:pStyle w:val="230"/>
              <w:shd w:val="clear" w:color="auto" w:fill="auto"/>
              <w:spacing w:line="240" w:lineRule="auto"/>
              <w:ind w:firstLine="31"/>
              <w:jc w:val="both"/>
              <w:rPr>
                <w:rStyle w:val="8Arial"/>
                <w:rFonts w:ascii="Times New Roman" w:hAnsi="Times New Roman" w:cs="Times New Roman"/>
                <w:b w:val="0"/>
                <w:spacing w:val="0"/>
                <w:sz w:val="20"/>
                <w:szCs w:val="20"/>
              </w:rPr>
            </w:pPr>
            <w:r w:rsidRPr="003D52C7">
              <w:rPr>
                <w:rStyle w:val="8Arial"/>
                <w:rFonts w:ascii="Times New Roman" w:hAnsi="Times New Roman" w:cs="Times New Roman"/>
                <w:b w:val="0"/>
                <w:spacing w:val="0"/>
                <w:sz w:val="20"/>
                <w:szCs w:val="20"/>
              </w:rPr>
              <w:t>Интеллектуальные нагрузки:</w:t>
            </w:r>
          </w:p>
          <w:p w:rsidR="00D76583" w:rsidRPr="003D52C7" w:rsidRDefault="00D76583" w:rsidP="00D76583">
            <w:pPr>
              <w:pStyle w:val="230"/>
              <w:shd w:val="clear" w:color="auto" w:fill="auto"/>
              <w:spacing w:line="240" w:lineRule="auto"/>
              <w:ind w:firstLine="31"/>
              <w:jc w:val="both"/>
              <w:rPr>
                <w:rStyle w:val="8Arial"/>
                <w:rFonts w:ascii="Times New Roman" w:hAnsi="Times New Roman" w:cs="Times New Roman"/>
                <w:b w:val="0"/>
                <w:spacing w:val="0"/>
                <w:sz w:val="20"/>
                <w:szCs w:val="20"/>
              </w:rPr>
            </w:pPr>
          </w:p>
          <w:p w:rsidR="00D76583" w:rsidRPr="003D52C7" w:rsidRDefault="00D76583" w:rsidP="00D76583">
            <w:pPr>
              <w:pStyle w:val="230"/>
              <w:shd w:val="clear" w:color="auto" w:fill="auto"/>
              <w:spacing w:line="240" w:lineRule="auto"/>
              <w:ind w:firstLine="31"/>
              <w:jc w:val="both"/>
              <w:rPr>
                <w:rStyle w:val="8Arial"/>
                <w:rFonts w:ascii="Times New Roman" w:hAnsi="Times New Roman" w:cs="Times New Roman"/>
                <w:b w:val="0"/>
                <w:spacing w:val="0"/>
                <w:sz w:val="20"/>
                <w:szCs w:val="20"/>
              </w:rPr>
            </w:pPr>
            <w:r w:rsidRPr="003D52C7">
              <w:rPr>
                <w:rStyle w:val="8Arial"/>
                <w:rFonts w:ascii="Times New Roman" w:hAnsi="Times New Roman" w:cs="Times New Roman"/>
                <w:b w:val="0"/>
                <w:spacing w:val="0"/>
                <w:sz w:val="20"/>
                <w:szCs w:val="20"/>
              </w:rPr>
              <w:t>Степень сложности</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задания</w:t>
            </w:r>
          </w:p>
          <w:p w:rsidR="00C94602" w:rsidRPr="003D52C7" w:rsidRDefault="00C94602" w:rsidP="00D76583">
            <w:pPr>
              <w:pStyle w:val="230"/>
              <w:shd w:val="clear" w:color="auto" w:fill="auto"/>
              <w:spacing w:line="240" w:lineRule="auto"/>
              <w:ind w:firstLine="31"/>
              <w:jc w:val="both"/>
              <w:rPr>
                <w:rStyle w:val="8Arial"/>
                <w:rFonts w:ascii="Times New Roman" w:hAnsi="Times New Roman" w:cs="Times New Roman"/>
                <w:b w:val="0"/>
                <w:spacing w:val="0"/>
                <w:sz w:val="20"/>
                <w:szCs w:val="20"/>
              </w:rPr>
            </w:pPr>
          </w:p>
          <w:p w:rsidR="00C94602" w:rsidRPr="003D52C7" w:rsidRDefault="00C94602" w:rsidP="00D76583">
            <w:pPr>
              <w:pStyle w:val="230"/>
              <w:shd w:val="clear" w:color="auto" w:fill="auto"/>
              <w:spacing w:line="240" w:lineRule="auto"/>
              <w:ind w:firstLine="31"/>
              <w:jc w:val="both"/>
              <w:rPr>
                <w:rStyle w:val="8Arial"/>
                <w:rFonts w:ascii="Times New Roman" w:hAnsi="Times New Roman" w:cs="Times New Roman"/>
                <w:b w:val="0"/>
                <w:spacing w:val="0"/>
                <w:sz w:val="20"/>
                <w:szCs w:val="20"/>
              </w:rPr>
            </w:pPr>
          </w:p>
          <w:p w:rsidR="00C94602" w:rsidRPr="003D52C7" w:rsidRDefault="00C94602" w:rsidP="00D76583">
            <w:pPr>
              <w:pStyle w:val="230"/>
              <w:shd w:val="clear" w:color="auto" w:fill="auto"/>
              <w:spacing w:line="240" w:lineRule="auto"/>
              <w:ind w:firstLine="31"/>
              <w:jc w:val="both"/>
              <w:rPr>
                <w:rStyle w:val="8Arial"/>
                <w:rFonts w:ascii="Times New Roman" w:hAnsi="Times New Roman" w:cs="Times New Roman"/>
                <w:b w:val="0"/>
                <w:spacing w:val="0"/>
                <w:sz w:val="20"/>
                <w:szCs w:val="20"/>
              </w:rPr>
            </w:pPr>
          </w:p>
          <w:p w:rsidR="00797D44" w:rsidRPr="003D52C7" w:rsidRDefault="00797D44" w:rsidP="00C94602">
            <w:pPr>
              <w:pStyle w:val="230"/>
              <w:shd w:val="clear" w:color="auto" w:fill="auto"/>
              <w:spacing w:line="240" w:lineRule="auto"/>
              <w:ind w:firstLine="31"/>
              <w:jc w:val="both"/>
              <w:rPr>
                <w:rStyle w:val="8Arial"/>
                <w:rFonts w:ascii="Times New Roman" w:hAnsi="Times New Roman" w:cs="Times New Roman"/>
                <w:b w:val="0"/>
                <w:spacing w:val="0"/>
                <w:sz w:val="20"/>
                <w:szCs w:val="20"/>
              </w:rPr>
            </w:pPr>
          </w:p>
          <w:p w:rsidR="00797D44" w:rsidRPr="003D52C7" w:rsidRDefault="00797D44" w:rsidP="00C94602">
            <w:pPr>
              <w:pStyle w:val="230"/>
              <w:shd w:val="clear" w:color="auto" w:fill="auto"/>
              <w:spacing w:line="240" w:lineRule="auto"/>
              <w:ind w:firstLine="31"/>
              <w:jc w:val="both"/>
              <w:rPr>
                <w:rStyle w:val="8Arial"/>
                <w:rFonts w:ascii="Times New Roman" w:hAnsi="Times New Roman" w:cs="Times New Roman"/>
                <w:b w:val="0"/>
                <w:spacing w:val="0"/>
                <w:sz w:val="20"/>
                <w:szCs w:val="20"/>
              </w:rPr>
            </w:pPr>
          </w:p>
          <w:p w:rsidR="00797D44" w:rsidRPr="003D52C7" w:rsidRDefault="00797D44" w:rsidP="00C94602">
            <w:pPr>
              <w:pStyle w:val="230"/>
              <w:shd w:val="clear" w:color="auto" w:fill="auto"/>
              <w:spacing w:line="240" w:lineRule="auto"/>
              <w:ind w:firstLine="31"/>
              <w:jc w:val="both"/>
              <w:rPr>
                <w:rStyle w:val="8Arial"/>
                <w:rFonts w:ascii="Times New Roman" w:hAnsi="Times New Roman" w:cs="Times New Roman"/>
                <w:b w:val="0"/>
                <w:spacing w:val="0"/>
                <w:sz w:val="20"/>
                <w:szCs w:val="20"/>
              </w:rPr>
            </w:pPr>
          </w:p>
          <w:p w:rsidR="00797D44" w:rsidRPr="003D52C7" w:rsidRDefault="00797D44" w:rsidP="00C94602">
            <w:pPr>
              <w:pStyle w:val="230"/>
              <w:shd w:val="clear" w:color="auto" w:fill="auto"/>
              <w:spacing w:line="240" w:lineRule="auto"/>
              <w:ind w:firstLine="31"/>
              <w:jc w:val="both"/>
              <w:rPr>
                <w:rStyle w:val="8Arial"/>
                <w:rFonts w:ascii="Times New Roman" w:hAnsi="Times New Roman" w:cs="Times New Roman"/>
                <w:b w:val="0"/>
                <w:spacing w:val="0"/>
                <w:sz w:val="20"/>
                <w:szCs w:val="20"/>
              </w:rPr>
            </w:pPr>
          </w:p>
          <w:p w:rsidR="00797D44" w:rsidRPr="003D52C7" w:rsidRDefault="00797D44" w:rsidP="00C94602">
            <w:pPr>
              <w:pStyle w:val="230"/>
              <w:shd w:val="clear" w:color="auto" w:fill="auto"/>
              <w:spacing w:line="240" w:lineRule="auto"/>
              <w:ind w:firstLine="31"/>
              <w:jc w:val="both"/>
              <w:rPr>
                <w:rStyle w:val="8Arial"/>
                <w:rFonts w:ascii="Times New Roman" w:hAnsi="Times New Roman" w:cs="Times New Roman"/>
                <w:b w:val="0"/>
                <w:spacing w:val="0"/>
                <w:sz w:val="20"/>
                <w:szCs w:val="20"/>
              </w:rPr>
            </w:pPr>
          </w:p>
          <w:p w:rsidR="00C94602" w:rsidRPr="003D52C7" w:rsidRDefault="00C94602" w:rsidP="00C94602">
            <w:pPr>
              <w:pStyle w:val="230"/>
              <w:shd w:val="clear" w:color="auto" w:fill="auto"/>
              <w:spacing w:line="240" w:lineRule="auto"/>
              <w:ind w:firstLine="31"/>
              <w:jc w:val="both"/>
              <w:rPr>
                <w:rStyle w:val="ArialUnicodeMS73"/>
                <w:rFonts w:ascii="Times New Roman" w:eastAsiaTheme="minorEastAsia" w:hAnsi="Times New Roman" w:cs="Times New Roman"/>
                <w:bCs/>
                <w:i w:val="0"/>
                <w:iCs w:val="0"/>
                <w:spacing w:val="0"/>
                <w:sz w:val="20"/>
                <w:szCs w:val="20"/>
              </w:rPr>
            </w:pPr>
            <w:r w:rsidRPr="003D52C7">
              <w:rPr>
                <w:rStyle w:val="8Arial"/>
                <w:rFonts w:ascii="Times New Roman" w:hAnsi="Times New Roman" w:cs="Times New Roman"/>
                <w:b w:val="0"/>
                <w:spacing w:val="0"/>
                <w:sz w:val="20"/>
                <w:szCs w:val="20"/>
              </w:rPr>
              <w:t>Характер выполняемой</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работы</w:t>
            </w:r>
          </w:p>
        </w:tc>
        <w:tc>
          <w:tcPr>
            <w:tcW w:w="1418" w:type="dxa"/>
            <w:vAlign w:val="center"/>
          </w:tcPr>
          <w:p w:rsidR="003D52C7" w:rsidRPr="003D52C7" w:rsidRDefault="003D52C7" w:rsidP="00FA570F">
            <w:pPr>
              <w:pStyle w:val="230"/>
              <w:shd w:val="clear" w:color="auto" w:fill="auto"/>
              <w:spacing w:line="240" w:lineRule="auto"/>
              <w:jc w:val="left"/>
              <w:rPr>
                <w:rStyle w:val="ArialUnicodeMS73"/>
                <w:rFonts w:ascii="Times New Roman" w:hAnsi="Times New Roman" w:cs="Times New Roman"/>
                <w:bCs/>
                <w:i w:val="0"/>
                <w:spacing w:val="0"/>
                <w:sz w:val="20"/>
                <w:szCs w:val="20"/>
              </w:rPr>
            </w:pPr>
          </w:p>
          <w:p w:rsidR="00BB0F20" w:rsidRPr="003D52C7" w:rsidRDefault="00BB0F20" w:rsidP="00BB0F20">
            <w:pPr>
              <w:pStyle w:val="230"/>
              <w:shd w:val="clear" w:color="auto" w:fill="auto"/>
              <w:spacing w:line="240" w:lineRule="auto"/>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Обработка и</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выполнение</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задания</w:t>
            </w: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BB0F20" w:rsidRPr="003D52C7" w:rsidRDefault="00BB0F20"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BB0F20" w:rsidRPr="003D52C7" w:rsidRDefault="00BB0F20"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BB0F20" w:rsidRPr="003D52C7" w:rsidRDefault="00BB0F20" w:rsidP="00BB0F20">
            <w:pPr>
              <w:pStyle w:val="230"/>
              <w:shd w:val="clear" w:color="auto" w:fill="auto"/>
              <w:spacing w:line="240" w:lineRule="auto"/>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Работа по индивидуальному плану</w:t>
            </w:r>
          </w:p>
          <w:p w:rsidR="00C94602" w:rsidRPr="003D52C7" w:rsidRDefault="00C94602"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C94602" w:rsidRPr="003D52C7" w:rsidRDefault="00C94602" w:rsidP="00C94602">
            <w:pPr>
              <w:pStyle w:val="230"/>
              <w:shd w:val="clear" w:color="auto" w:fill="auto"/>
              <w:spacing w:line="240" w:lineRule="auto"/>
              <w:rPr>
                <w:rStyle w:val="ArialUnicodeMS73"/>
                <w:rFonts w:ascii="Times New Roman" w:hAnsi="Times New Roman" w:cs="Times New Roman"/>
                <w:bCs/>
                <w:i w:val="0"/>
                <w:spacing w:val="0"/>
                <w:sz w:val="20"/>
                <w:szCs w:val="20"/>
              </w:rPr>
            </w:pPr>
          </w:p>
          <w:p w:rsidR="00797D44" w:rsidRPr="003D52C7" w:rsidRDefault="00797D44" w:rsidP="00C94602">
            <w:pPr>
              <w:pStyle w:val="230"/>
              <w:shd w:val="clear" w:color="auto" w:fill="auto"/>
              <w:spacing w:line="240" w:lineRule="auto"/>
              <w:rPr>
                <w:rStyle w:val="ArialUnicodeMS73"/>
                <w:rFonts w:ascii="Times New Roman" w:hAnsi="Times New Roman" w:cs="Times New Roman"/>
                <w:bCs/>
                <w:i w:val="0"/>
                <w:spacing w:val="0"/>
                <w:sz w:val="20"/>
                <w:szCs w:val="20"/>
              </w:rPr>
            </w:pPr>
          </w:p>
          <w:p w:rsidR="0021413C" w:rsidRPr="003D52C7" w:rsidRDefault="0021413C" w:rsidP="00BB0F20">
            <w:pPr>
              <w:pStyle w:val="230"/>
              <w:shd w:val="clear" w:color="auto" w:fill="auto"/>
              <w:spacing w:line="240" w:lineRule="auto"/>
              <w:jc w:val="left"/>
              <w:rPr>
                <w:rStyle w:val="ArialUnicodeMS73"/>
                <w:rFonts w:ascii="Times New Roman" w:hAnsi="Times New Roman" w:cs="Times New Roman"/>
                <w:bCs/>
                <w:i w:val="0"/>
                <w:spacing w:val="0"/>
                <w:sz w:val="20"/>
                <w:szCs w:val="20"/>
              </w:rPr>
            </w:pPr>
          </w:p>
        </w:tc>
        <w:tc>
          <w:tcPr>
            <w:tcW w:w="1417" w:type="dxa"/>
            <w:vAlign w:val="center"/>
          </w:tcPr>
          <w:p w:rsidR="0019527B" w:rsidRPr="003D52C7" w:rsidRDefault="0019527B" w:rsidP="00FA570F">
            <w:pPr>
              <w:pStyle w:val="230"/>
              <w:shd w:val="clear" w:color="auto" w:fill="auto"/>
              <w:spacing w:line="240" w:lineRule="auto"/>
              <w:jc w:val="left"/>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jc w:val="left"/>
              <w:rPr>
                <w:rStyle w:val="8Arial"/>
                <w:rFonts w:ascii="Times New Roman" w:hAnsi="Times New Roman" w:cs="Times New Roman"/>
                <w:b w:val="0"/>
                <w:spacing w:val="0"/>
                <w:sz w:val="20"/>
                <w:szCs w:val="20"/>
              </w:rPr>
            </w:pPr>
          </w:p>
          <w:p w:rsidR="00FA570F" w:rsidRPr="003D52C7" w:rsidRDefault="00FA570F" w:rsidP="0019527B">
            <w:pPr>
              <w:pStyle w:val="230"/>
              <w:shd w:val="clear" w:color="auto" w:fill="auto"/>
              <w:spacing w:line="240" w:lineRule="auto"/>
              <w:jc w:val="left"/>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Обработка и</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выполнение</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задания</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и его</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проверка</w:t>
            </w:r>
          </w:p>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BB0F20" w:rsidRPr="003D52C7" w:rsidRDefault="00BB0F20" w:rsidP="0019527B">
            <w:pPr>
              <w:pStyle w:val="230"/>
              <w:shd w:val="clear" w:color="auto" w:fill="auto"/>
              <w:spacing w:line="240" w:lineRule="auto"/>
              <w:jc w:val="left"/>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jc w:val="left"/>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jc w:val="left"/>
              <w:rPr>
                <w:rStyle w:val="8Arial"/>
                <w:rFonts w:ascii="Times New Roman" w:hAnsi="Times New Roman" w:cs="Times New Roman"/>
                <w:b w:val="0"/>
                <w:spacing w:val="0"/>
                <w:sz w:val="20"/>
                <w:szCs w:val="20"/>
              </w:rPr>
            </w:pPr>
          </w:p>
          <w:p w:rsidR="0019527B" w:rsidRDefault="0019527B" w:rsidP="00FA570F">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FA570F">
            <w:pPr>
              <w:pStyle w:val="230"/>
              <w:shd w:val="clear" w:color="auto" w:fill="auto"/>
              <w:spacing w:line="240" w:lineRule="auto"/>
              <w:rPr>
                <w:rStyle w:val="8Arial"/>
                <w:rFonts w:ascii="Times New Roman" w:hAnsi="Times New Roman" w:cs="Times New Roman"/>
                <w:b w:val="0"/>
                <w:spacing w:val="0"/>
                <w:sz w:val="20"/>
                <w:szCs w:val="20"/>
              </w:rPr>
            </w:pPr>
          </w:p>
          <w:p w:rsidR="00FA570F" w:rsidRPr="003D52C7" w:rsidRDefault="00FA570F" w:rsidP="00FA570F">
            <w:pPr>
              <w:pStyle w:val="230"/>
              <w:shd w:val="clear" w:color="auto" w:fill="auto"/>
              <w:spacing w:line="240" w:lineRule="auto"/>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Работа по</w:t>
            </w:r>
          </w:p>
          <w:p w:rsidR="00FA570F" w:rsidRPr="003D52C7" w:rsidRDefault="00FA570F" w:rsidP="00FA570F">
            <w:pPr>
              <w:pStyle w:val="230"/>
              <w:shd w:val="clear" w:color="auto" w:fill="auto"/>
              <w:spacing w:line="240" w:lineRule="auto"/>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установленному графику</w:t>
            </w:r>
          </w:p>
          <w:p w:rsidR="00FA570F" w:rsidRPr="003D52C7" w:rsidRDefault="00FA570F" w:rsidP="00FA570F">
            <w:pPr>
              <w:pStyle w:val="230"/>
              <w:shd w:val="clear" w:color="auto" w:fill="auto"/>
              <w:spacing w:line="240" w:lineRule="auto"/>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с возможной</w:t>
            </w:r>
          </w:p>
          <w:p w:rsidR="003D52C7" w:rsidRPr="003D52C7" w:rsidRDefault="00FA570F" w:rsidP="0019527B">
            <w:pPr>
              <w:pStyle w:val="230"/>
              <w:shd w:val="clear" w:color="auto" w:fill="auto"/>
              <w:spacing w:line="240" w:lineRule="auto"/>
              <w:rPr>
                <w:rStyle w:val="ArialUnicodeMS73"/>
                <w:rFonts w:ascii="Times New Roman" w:eastAsiaTheme="minorEastAsia" w:hAnsi="Times New Roman" w:cs="Times New Roman"/>
                <w:bCs/>
                <w:i w:val="0"/>
                <w:iCs w:val="0"/>
                <w:spacing w:val="0"/>
                <w:sz w:val="20"/>
                <w:szCs w:val="20"/>
              </w:rPr>
            </w:pPr>
            <w:r w:rsidRPr="003D52C7">
              <w:rPr>
                <w:rStyle w:val="8Arial"/>
                <w:rFonts w:ascii="Times New Roman" w:hAnsi="Times New Roman" w:cs="Times New Roman"/>
                <w:b w:val="0"/>
                <w:spacing w:val="0"/>
                <w:sz w:val="20"/>
                <w:szCs w:val="20"/>
              </w:rPr>
              <w:t>его коррекцией по ходу</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деятельности</w:t>
            </w:r>
          </w:p>
        </w:tc>
        <w:tc>
          <w:tcPr>
            <w:tcW w:w="1337" w:type="dxa"/>
            <w:vAlign w:val="center"/>
          </w:tcPr>
          <w:p w:rsidR="0019527B" w:rsidRDefault="0019527B" w:rsidP="00FA570F">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FA570F">
            <w:pPr>
              <w:pStyle w:val="230"/>
              <w:shd w:val="clear" w:color="auto" w:fill="auto"/>
              <w:spacing w:line="240" w:lineRule="auto"/>
              <w:rPr>
                <w:rStyle w:val="8Arial"/>
                <w:rFonts w:ascii="Times New Roman" w:hAnsi="Times New Roman" w:cs="Times New Roman"/>
                <w:b w:val="0"/>
                <w:spacing w:val="0"/>
                <w:sz w:val="20"/>
                <w:szCs w:val="20"/>
              </w:rPr>
            </w:pPr>
          </w:p>
          <w:p w:rsidR="00797D44" w:rsidRPr="003D52C7" w:rsidRDefault="00FA570F" w:rsidP="00FA570F">
            <w:pPr>
              <w:pStyle w:val="230"/>
              <w:shd w:val="clear" w:color="auto" w:fill="auto"/>
              <w:spacing w:line="240" w:lineRule="auto"/>
              <w:rPr>
                <w:rStyle w:val="8Arial"/>
                <w:rFonts w:ascii="Times New Roman" w:hAnsi="Times New Roman" w:cs="Times New Roman"/>
                <w:b w:val="0"/>
                <w:spacing w:val="0"/>
                <w:sz w:val="20"/>
                <w:szCs w:val="20"/>
              </w:rPr>
            </w:pPr>
            <w:r w:rsidRPr="003D52C7">
              <w:rPr>
                <w:rStyle w:val="8Arial"/>
                <w:rFonts w:ascii="Times New Roman" w:hAnsi="Times New Roman" w:cs="Times New Roman"/>
                <w:b w:val="0"/>
                <w:spacing w:val="0"/>
                <w:sz w:val="20"/>
                <w:szCs w:val="20"/>
              </w:rPr>
              <w:t>Обработка и</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контроль за</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выполнением задания</w:t>
            </w:r>
          </w:p>
          <w:p w:rsidR="00FA570F" w:rsidRPr="003D52C7" w:rsidRDefault="00FA570F" w:rsidP="00FA570F">
            <w:pPr>
              <w:pStyle w:val="230"/>
              <w:shd w:val="clear" w:color="auto" w:fill="auto"/>
              <w:spacing w:line="240" w:lineRule="auto"/>
              <w:rPr>
                <w:rStyle w:val="8Arial"/>
                <w:rFonts w:ascii="Times New Roman" w:hAnsi="Times New Roman" w:cs="Times New Roman"/>
                <w:b w:val="0"/>
                <w:spacing w:val="0"/>
                <w:sz w:val="20"/>
                <w:szCs w:val="20"/>
              </w:rPr>
            </w:pPr>
          </w:p>
          <w:p w:rsidR="00FA570F" w:rsidRPr="003D52C7" w:rsidRDefault="00FA570F" w:rsidP="00FA570F">
            <w:pPr>
              <w:pStyle w:val="230"/>
              <w:shd w:val="clear" w:color="auto" w:fill="auto"/>
              <w:spacing w:line="240" w:lineRule="auto"/>
              <w:rPr>
                <w:rStyle w:val="8Arial"/>
                <w:rFonts w:ascii="Times New Roman" w:hAnsi="Times New Roman" w:cs="Times New Roman"/>
                <w:b w:val="0"/>
                <w:spacing w:val="0"/>
                <w:sz w:val="20"/>
                <w:szCs w:val="20"/>
              </w:rPr>
            </w:pPr>
          </w:p>
          <w:p w:rsidR="00FA570F" w:rsidRPr="003D52C7" w:rsidRDefault="00FA570F" w:rsidP="00FA570F">
            <w:pPr>
              <w:pStyle w:val="230"/>
              <w:shd w:val="clear" w:color="auto" w:fill="auto"/>
              <w:spacing w:line="240" w:lineRule="auto"/>
              <w:rPr>
                <w:rStyle w:val="8Arial"/>
                <w:rFonts w:ascii="Times New Roman" w:hAnsi="Times New Roman" w:cs="Times New Roman"/>
                <w:b w:val="0"/>
                <w:spacing w:val="0"/>
                <w:sz w:val="20"/>
                <w:szCs w:val="20"/>
              </w:rPr>
            </w:pPr>
          </w:p>
          <w:p w:rsidR="00FA570F" w:rsidRDefault="00FA570F" w:rsidP="00FA570F">
            <w:pPr>
              <w:pStyle w:val="230"/>
              <w:shd w:val="clear" w:color="auto" w:fill="auto"/>
              <w:spacing w:line="240" w:lineRule="auto"/>
              <w:rPr>
                <w:rStyle w:val="8Arial"/>
                <w:rFonts w:ascii="Times New Roman" w:hAnsi="Times New Roman" w:cs="Times New Roman"/>
                <w:b w:val="0"/>
                <w:spacing w:val="0"/>
                <w:sz w:val="20"/>
                <w:szCs w:val="20"/>
              </w:rPr>
            </w:pPr>
          </w:p>
          <w:p w:rsidR="0019527B" w:rsidRPr="003D52C7" w:rsidRDefault="0019527B" w:rsidP="00FA570F">
            <w:pPr>
              <w:pStyle w:val="230"/>
              <w:shd w:val="clear" w:color="auto" w:fill="auto"/>
              <w:spacing w:line="240" w:lineRule="auto"/>
              <w:rPr>
                <w:rStyle w:val="8Arial"/>
                <w:rFonts w:ascii="Times New Roman" w:hAnsi="Times New Roman" w:cs="Times New Roman"/>
                <w:b w:val="0"/>
                <w:spacing w:val="0"/>
                <w:sz w:val="20"/>
                <w:szCs w:val="20"/>
              </w:rPr>
            </w:pPr>
          </w:p>
          <w:p w:rsidR="00FA570F" w:rsidRPr="003D52C7" w:rsidRDefault="00FA570F" w:rsidP="00FA570F">
            <w:pPr>
              <w:pStyle w:val="230"/>
              <w:shd w:val="clear" w:color="auto" w:fill="auto"/>
              <w:spacing w:line="240" w:lineRule="auto"/>
              <w:rPr>
                <w:rStyle w:val="8Arial"/>
                <w:rFonts w:ascii="Times New Roman" w:hAnsi="Times New Roman" w:cs="Times New Roman"/>
                <w:b w:val="0"/>
                <w:spacing w:val="0"/>
                <w:sz w:val="20"/>
                <w:szCs w:val="20"/>
              </w:rPr>
            </w:pPr>
          </w:p>
          <w:p w:rsidR="00FA570F" w:rsidRPr="003D52C7" w:rsidRDefault="00FA570F" w:rsidP="00FA570F">
            <w:pPr>
              <w:pStyle w:val="230"/>
              <w:shd w:val="clear" w:color="auto" w:fill="auto"/>
              <w:spacing w:line="240" w:lineRule="auto"/>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Работа в условиях дефицита</w:t>
            </w:r>
          </w:p>
          <w:p w:rsidR="00FA570F" w:rsidRPr="003D52C7" w:rsidRDefault="00FA570F" w:rsidP="00FA570F">
            <w:pPr>
              <w:pStyle w:val="230"/>
              <w:shd w:val="clear" w:color="auto" w:fill="auto"/>
              <w:spacing w:line="240" w:lineRule="auto"/>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времени</w:t>
            </w:r>
          </w:p>
          <w:p w:rsidR="00FA570F" w:rsidRPr="003D52C7" w:rsidRDefault="00FA570F" w:rsidP="00FA570F">
            <w:pPr>
              <w:pStyle w:val="230"/>
              <w:shd w:val="clear" w:color="auto" w:fill="auto"/>
              <w:spacing w:line="240" w:lineRule="auto"/>
              <w:rPr>
                <w:rStyle w:val="8Arial"/>
                <w:rFonts w:ascii="Times New Roman" w:hAnsi="Times New Roman" w:cs="Times New Roman"/>
                <w:b w:val="0"/>
                <w:spacing w:val="0"/>
                <w:sz w:val="20"/>
                <w:szCs w:val="20"/>
              </w:rPr>
            </w:pPr>
          </w:p>
          <w:p w:rsidR="00FA570F" w:rsidRDefault="00FA570F" w:rsidP="00FA570F">
            <w:pPr>
              <w:pStyle w:val="230"/>
              <w:shd w:val="clear" w:color="auto" w:fill="auto"/>
              <w:spacing w:line="240" w:lineRule="auto"/>
              <w:rPr>
                <w:rStyle w:val="8Arial"/>
                <w:rFonts w:ascii="Times New Roman" w:hAnsi="Times New Roman" w:cs="Times New Roman"/>
                <w:b w:val="0"/>
                <w:spacing w:val="0"/>
                <w:sz w:val="20"/>
                <w:szCs w:val="20"/>
              </w:rPr>
            </w:pPr>
          </w:p>
          <w:p w:rsidR="0019527B" w:rsidRPr="003D52C7" w:rsidRDefault="0019527B" w:rsidP="00FA570F">
            <w:pPr>
              <w:pStyle w:val="230"/>
              <w:shd w:val="clear" w:color="auto" w:fill="auto"/>
              <w:spacing w:line="240" w:lineRule="auto"/>
              <w:rPr>
                <w:rStyle w:val="8Arial"/>
                <w:rFonts w:ascii="Times New Roman" w:hAnsi="Times New Roman" w:cs="Times New Roman"/>
                <w:b w:val="0"/>
                <w:spacing w:val="0"/>
                <w:sz w:val="20"/>
                <w:szCs w:val="20"/>
              </w:rPr>
            </w:pPr>
          </w:p>
          <w:p w:rsidR="00FA570F" w:rsidRPr="003D52C7" w:rsidRDefault="00FA570F" w:rsidP="00FA570F">
            <w:pPr>
              <w:pStyle w:val="230"/>
              <w:shd w:val="clear" w:color="auto" w:fill="auto"/>
              <w:spacing w:line="240" w:lineRule="auto"/>
              <w:jc w:val="left"/>
              <w:rPr>
                <w:rStyle w:val="ArialUnicodeMS73"/>
                <w:rFonts w:ascii="Times New Roman" w:hAnsi="Times New Roman" w:cs="Times New Roman"/>
                <w:b/>
                <w:bCs/>
                <w:i w:val="0"/>
                <w:spacing w:val="0"/>
                <w:sz w:val="20"/>
                <w:szCs w:val="20"/>
              </w:rPr>
            </w:pPr>
          </w:p>
        </w:tc>
        <w:tc>
          <w:tcPr>
            <w:tcW w:w="1640" w:type="dxa"/>
            <w:gridSpan w:val="2"/>
            <w:vAlign w:val="center"/>
          </w:tcPr>
          <w:p w:rsidR="00FA570F" w:rsidRPr="003D52C7" w:rsidRDefault="00FA570F" w:rsidP="00FA570F">
            <w:pPr>
              <w:pStyle w:val="230"/>
              <w:shd w:val="clear" w:color="auto" w:fill="auto"/>
              <w:spacing w:line="240" w:lineRule="auto"/>
              <w:jc w:val="left"/>
              <w:rPr>
                <w:rStyle w:val="8Arial"/>
                <w:rFonts w:ascii="Times New Roman" w:hAnsi="Times New Roman" w:cs="Times New Roman"/>
                <w:b w:val="0"/>
                <w:spacing w:val="0"/>
                <w:sz w:val="20"/>
                <w:szCs w:val="20"/>
              </w:rPr>
            </w:pPr>
          </w:p>
          <w:p w:rsidR="0019527B" w:rsidRDefault="0019527B" w:rsidP="00FA570F">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FA570F">
            <w:pPr>
              <w:pStyle w:val="230"/>
              <w:shd w:val="clear" w:color="auto" w:fill="auto"/>
              <w:spacing w:line="240" w:lineRule="auto"/>
              <w:rPr>
                <w:rStyle w:val="8Arial"/>
                <w:rFonts w:ascii="Times New Roman" w:hAnsi="Times New Roman" w:cs="Times New Roman"/>
                <w:b w:val="0"/>
                <w:spacing w:val="0"/>
                <w:sz w:val="20"/>
                <w:szCs w:val="20"/>
              </w:rPr>
            </w:pPr>
          </w:p>
          <w:p w:rsidR="00FA570F" w:rsidRPr="003D52C7" w:rsidRDefault="00FA570F" w:rsidP="00FA570F">
            <w:pPr>
              <w:pStyle w:val="230"/>
              <w:shd w:val="clear" w:color="auto" w:fill="auto"/>
              <w:spacing w:line="240" w:lineRule="auto"/>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Контроль и</w:t>
            </w:r>
          </w:p>
          <w:p w:rsidR="00FA570F" w:rsidRPr="003D52C7" w:rsidRDefault="00FA570F" w:rsidP="00FA570F">
            <w:pPr>
              <w:pStyle w:val="230"/>
              <w:shd w:val="clear" w:color="auto" w:fill="auto"/>
              <w:spacing w:line="240" w:lineRule="auto"/>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предварительная работа по</w:t>
            </w:r>
          </w:p>
          <w:p w:rsidR="00FA570F" w:rsidRPr="003D52C7" w:rsidRDefault="00FA570F" w:rsidP="00FA570F">
            <w:pPr>
              <w:pStyle w:val="230"/>
              <w:shd w:val="clear" w:color="auto" w:fill="auto"/>
              <w:spacing w:line="240" w:lineRule="auto"/>
              <w:rPr>
                <w:rStyle w:val="8Arial"/>
                <w:rFonts w:ascii="Times New Roman" w:hAnsi="Times New Roman" w:cs="Times New Roman"/>
                <w:b w:val="0"/>
                <w:spacing w:val="0"/>
                <w:sz w:val="20"/>
                <w:szCs w:val="20"/>
              </w:rPr>
            </w:pPr>
            <w:r w:rsidRPr="003D52C7">
              <w:rPr>
                <w:rStyle w:val="8Arial"/>
                <w:rFonts w:ascii="Times New Roman" w:hAnsi="Times New Roman" w:cs="Times New Roman"/>
                <w:b w:val="0"/>
                <w:spacing w:val="0"/>
                <w:sz w:val="20"/>
                <w:szCs w:val="20"/>
              </w:rPr>
              <w:t>распределению заданий другим лицам</w:t>
            </w:r>
          </w:p>
          <w:p w:rsidR="00FA570F" w:rsidRPr="003D52C7" w:rsidRDefault="00FA570F" w:rsidP="0019527B">
            <w:pPr>
              <w:pStyle w:val="230"/>
              <w:shd w:val="clear" w:color="auto" w:fill="auto"/>
              <w:spacing w:line="240" w:lineRule="auto"/>
              <w:jc w:val="left"/>
              <w:rPr>
                <w:rStyle w:val="ArialUnicodeMS73"/>
                <w:rFonts w:ascii="Times New Roman" w:eastAsiaTheme="minorEastAsia" w:hAnsi="Times New Roman" w:cs="Times New Roman"/>
                <w:bCs/>
                <w:i w:val="0"/>
                <w:iCs w:val="0"/>
                <w:spacing w:val="0"/>
                <w:sz w:val="20"/>
                <w:szCs w:val="20"/>
              </w:rPr>
            </w:pPr>
          </w:p>
          <w:p w:rsidR="00FA570F" w:rsidRDefault="00FA570F" w:rsidP="00FA570F">
            <w:pPr>
              <w:pStyle w:val="230"/>
              <w:shd w:val="clear" w:color="auto" w:fill="auto"/>
              <w:spacing w:line="240" w:lineRule="auto"/>
              <w:rPr>
                <w:rStyle w:val="ArialUnicodeMS73"/>
                <w:rFonts w:ascii="Times New Roman" w:eastAsiaTheme="minorEastAsia" w:hAnsi="Times New Roman" w:cs="Times New Roman"/>
                <w:bCs/>
                <w:i w:val="0"/>
                <w:iCs w:val="0"/>
                <w:spacing w:val="0"/>
                <w:sz w:val="20"/>
                <w:szCs w:val="20"/>
              </w:rPr>
            </w:pPr>
          </w:p>
          <w:p w:rsidR="0019527B" w:rsidRPr="003D52C7" w:rsidRDefault="0019527B" w:rsidP="00FA570F">
            <w:pPr>
              <w:pStyle w:val="230"/>
              <w:shd w:val="clear" w:color="auto" w:fill="auto"/>
              <w:spacing w:line="240" w:lineRule="auto"/>
              <w:rPr>
                <w:rStyle w:val="ArialUnicodeMS73"/>
                <w:rFonts w:ascii="Times New Roman" w:eastAsiaTheme="minorEastAsia" w:hAnsi="Times New Roman" w:cs="Times New Roman"/>
                <w:bCs/>
                <w:i w:val="0"/>
                <w:iCs w:val="0"/>
                <w:spacing w:val="0"/>
                <w:sz w:val="20"/>
                <w:szCs w:val="20"/>
              </w:rPr>
            </w:pPr>
          </w:p>
          <w:p w:rsidR="00FA570F" w:rsidRPr="003D52C7" w:rsidRDefault="00FA570F" w:rsidP="00FA570F">
            <w:pPr>
              <w:pStyle w:val="230"/>
              <w:shd w:val="clear" w:color="auto" w:fill="auto"/>
              <w:spacing w:line="240" w:lineRule="auto"/>
              <w:rPr>
                <w:rStyle w:val="ArialUnicodeMS73"/>
                <w:rFonts w:ascii="Times New Roman" w:eastAsiaTheme="minorEastAsia" w:hAnsi="Times New Roman" w:cs="Times New Roman"/>
                <w:bCs/>
                <w:i w:val="0"/>
                <w:iCs w:val="0"/>
                <w:spacing w:val="0"/>
                <w:sz w:val="20"/>
                <w:szCs w:val="20"/>
              </w:rPr>
            </w:pPr>
          </w:p>
          <w:p w:rsidR="00FA570F" w:rsidRPr="003D52C7" w:rsidRDefault="00FA570F" w:rsidP="00FA570F">
            <w:pPr>
              <w:pStyle w:val="230"/>
              <w:shd w:val="clear" w:color="auto" w:fill="auto"/>
              <w:spacing w:line="240" w:lineRule="auto"/>
              <w:rPr>
                <w:rStyle w:val="ArialUnicodeMS73"/>
                <w:rFonts w:ascii="Times New Roman" w:hAnsi="Times New Roman" w:cs="Times New Roman"/>
                <w:b/>
                <w:bCs/>
                <w:i w:val="0"/>
                <w:spacing w:val="0"/>
                <w:sz w:val="20"/>
                <w:szCs w:val="20"/>
              </w:rPr>
            </w:pPr>
            <w:r w:rsidRPr="003D52C7">
              <w:rPr>
                <w:rStyle w:val="8Arial"/>
                <w:rFonts w:ascii="Times New Roman" w:hAnsi="Times New Roman" w:cs="Times New Roman"/>
                <w:b w:val="0"/>
                <w:spacing w:val="0"/>
                <w:sz w:val="20"/>
                <w:szCs w:val="20"/>
              </w:rPr>
              <w:t>Работа в условиях дефицита</w:t>
            </w:r>
          </w:p>
          <w:p w:rsidR="00FA570F" w:rsidRPr="003D52C7" w:rsidRDefault="00FA570F" w:rsidP="00FA570F">
            <w:pPr>
              <w:pStyle w:val="230"/>
              <w:shd w:val="clear" w:color="auto" w:fill="auto"/>
              <w:spacing w:line="240" w:lineRule="auto"/>
              <w:rPr>
                <w:rStyle w:val="8Arial"/>
                <w:rFonts w:ascii="Times New Roman" w:hAnsi="Times New Roman" w:cs="Times New Roman"/>
                <w:b w:val="0"/>
                <w:spacing w:val="0"/>
                <w:sz w:val="20"/>
                <w:szCs w:val="20"/>
              </w:rPr>
            </w:pPr>
            <w:r w:rsidRPr="003D52C7">
              <w:rPr>
                <w:rStyle w:val="8Arial"/>
                <w:rFonts w:ascii="Times New Roman" w:hAnsi="Times New Roman" w:cs="Times New Roman"/>
                <w:b w:val="0"/>
                <w:spacing w:val="0"/>
                <w:sz w:val="20"/>
                <w:szCs w:val="20"/>
              </w:rPr>
              <w:t>времени и информации сповышенной</w:t>
            </w:r>
          </w:p>
          <w:p w:rsidR="00FA570F" w:rsidRPr="003D52C7" w:rsidRDefault="00FA570F" w:rsidP="00FA570F">
            <w:pPr>
              <w:pStyle w:val="230"/>
              <w:shd w:val="clear" w:color="auto" w:fill="auto"/>
              <w:spacing w:line="240" w:lineRule="auto"/>
              <w:rPr>
                <w:rStyle w:val="ArialUnicodeMS73"/>
                <w:rFonts w:ascii="Times New Roman" w:hAnsi="Times New Roman" w:cs="Times New Roman"/>
                <w:bCs/>
                <w:i w:val="0"/>
                <w:spacing w:val="0"/>
                <w:sz w:val="20"/>
                <w:szCs w:val="20"/>
              </w:rPr>
            </w:pPr>
            <w:r w:rsidRPr="003D52C7">
              <w:rPr>
                <w:rStyle w:val="8Arial"/>
                <w:rFonts w:ascii="Times New Roman" w:hAnsi="Times New Roman" w:cs="Times New Roman"/>
                <w:b w:val="0"/>
                <w:spacing w:val="0"/>
                <w:sz w:val="20"/>
                <w:szCs w:val="20"/>
              </w:rPr>
              <w:t>ответственностью за конечный результат</w:t>
            </w:r>
          </w:p>
        </w:tc>
        <w:tc>
          <w:tcPr>
            <w:tcW w:w="1040" w:type="dxa"/>
            <w:vAlign w:val="center"/>
          </w:tcPr>
          <w:p w:rsidR="00CD5588" w:rsidRPr="003D52C7" w:rsidRDefault="00CD5588" w:rsidP="00CD5588">
            <w:pPr>
              <w:pStyle w:val="230"/>
              <w:shd w:val="clear" w:color="auto" w:fill="auto"/>
              <w:spacing w:line="240" w:lineRule="auto"/>
              <w:rPr>
                <w:rStyle w:val="ArialUnicodeMS73"/>
                <w:rFonts w:ascii="Times New Roman" w:hAnsi="Times New Roman" w:cs="Times New Roman"/>
                <w:bCs/>
                <w:i w:val="0"/>
                <w:spacing w:val="0"/>
                <w:sz w:val="20"/>
                <w:szCs w:val="20"/>
              </w:rPr>
            </w:pPr>
          </w:p>
        </w:tc>
      </w:tr>
      <w:tr w:rsidR="00FA570F" w:rsidTr="00FA570F">
        <w:trPr>
          <w:trHeight w:val="144"/>
        </w:trPr>
        <w:tc>
          <w:tcPr>
            <w:tcW w:w="570" w:type="dxa"/>
            <w:vAlign w:val="center"/>
          </w:tcPr>
          <w:p w:rsidR="00FA570F" w:rsidRPr="003D52C7" w:rsidRDefault="00FA570F" w:rsidP="00CD5588">
            <w:pPr>
              <w:pStyle w:val="230"/>
              <w:shd w:val="clear" w:color="auto" w:fill="auto"/>
              <w:spacing w:line="240" w:lineRule="auto"/>
              <w:rPr>
                <w:rStyle w:val="ArialUnicodeMS73"/>
                <w:rFonts w:ascii="Times New Roman" w:hAnsi="Times New Roman" w:cs="Times New Roman"/>
                <w:bCs/>
                <w:i w:val="0"/>
                <w:spacing w:val="0"/>
                <w:sz w:val="20"/>
                <w:szCs w:val="20"/>
              </w:rPr>
            </w:pPr>
            <w:r w:rsidRPr="003D52C7">
              <w:rPr>
                <w:rStyle w:val="ArialUnicodeMS73"/>
                <w:rFonts w:ascii="Times New Roman" w:hAnsi="Times New Roman" w:cs="Times New Roman"/>
                <w:bCs/>
                <w:i w:val="0"/>
                <w:spacing w:val="0"/>
                <w:sz w:val="20"/>
                <w:szCs w:val="20"/>
              </w:rPr>
              <w:t>2</w:t>
            </w: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r w:rsidRPr="003D52C7">
              <w:rPr>
                <w:rStyle w:val="ArialUnicodeMS73"/>
                <w:rFonts w:ascii="Times New Roman" w:hAnsi="Times New Roman" w:cs="Times New Roman"/>
                <w:bCs/>
                <w:i w:val="0"/>
                <w:spacing w:val="0"/>
                <w:sz w:val="20"/>
                <w:szCs w:val="20"/>
              </w:rPr>
              <w:t>2.1</w:t>
            </w: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r w:rsidRPr="003D52C7">
              <w:rPr>
                <w:rStyle w:val="ArialUnicodeMS73"/>
                <w:rFonts w:ascii="Times New Roman" w:hAnsi="Times New Roman" w:cs="Times New Roman"/>
                <w:bCs/>
                <w:i w:val="0"/>
                <w:spacing w:val="0"/>
                <w:sz w:val="20"/>
                <w:szCs w:val="20"/>
              </w:rPr>
              <w:t>2.2</w:t>
            </w: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r w:rsidRPr="003D52C7">
              <w:rPr>
                <w:rStyle w:val="ArialUnicodeMS73"/>
                <w:rFonts w:ascii="Times New Roman" w:hAnsi="Times New Roman" w:cs="Times New Roman"/>
                <w:bCs/>
                <w:i w:val="0"/>
                <w:spacing w:val="0"/>
                <w:sz w:val="20"/>
                <w:szCs w:val="20"/>
              </w:rPr>
              <w:t>2.3</w:t>
            </w: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Pr="003D52C7"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r w:rsidRPr="003D52C7">
              <w:rPr>
                <w:rStyle w:val="ArialUnicodeMS73"/>
                <w:rFonts w:ascii="Times New Roman" w:hAnsi="Times New Roman" w:cs="Times New Roman"/>
                <w:bCs/>
                <w:i w:val="0"/>
                <w:spacing w:val="0"/>
                <w:sz w:val="20"/>
                <w:szCs w:val="20"/>
              </w:rPr>
              <w:t>2.4</w:t>
            </w: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3D52C7" w:rsidRPr="003D52C7" w:rsidRDefault="003D52C7" w:rsidP="0019527B">
            <w:pPr>
              <w:pStyle w:val="230"/>
              <w:shd w:val="clear" w:color="auto" w:fill="auto"/>
              <w:spacing w:line="240" w:lineRule="auto"/>
              <w:jc w:val="left"/>
              <w:rPr>
                <w:rStyle w:val="ArialUnicodeMS73"/>
                <w:rFonts w:ascii="Times New Roman" w:hAnsi="Times New Roman" w:cs="Times New Roman"/>
                <w:bCs/>
                <w:i w:val="0"/>
                <w:spacing w:val="0"/>
                <w:sz w:val="20"/>
                <w:szCs w:val="20"/>
              </w:rPr>
            </w:pPr>
          </w:p>
        </w:tc>
        <w:tc>
          <w:tcPr>
            <w:tcW w:w="2265" w:type="dxa"/>
          </w:tcPr>
          <w:p w:rsidR="00FA570F" w:rsidRPr="003D52C7" w:rsidRDefault="00FA570F" w:rsidP="003D52C7">
            <w:pPr>
              <w:pStyle w:val="230"/>
              <w:shd w:val="clear" w:color="auto" w:fill="auto"/>
              <w:spacing w:line="240" w:lineRule="auto"/>
              <w:ind w:hanging="20"/>
              <w:jc w:val="both"/>
              <w:rPr>
                <w:rStyle w:val="8Arial"/>
                <w:rFonts w:ascii="Times New Roman" w:hAnsi="Times New Roman" w:cs="Times New Roman"/>
                <w:b w:val="0"/>
                <w:spacing w:val="0"/>
                <w:sz w:val="20"/>
                <w:szCs w:val="20"/>
              </w:rPr>
            </w:pPr>
            <w:r w:rsidRPr="003D52C7">
              <w:rPr>
                <w:rStyle w:val="8Arial"/>
                <w:rFonts w:ascii="Times New Roman" w:hAnsi="Times New Roman" w:cs="Times New Roman"/>
                <w:b w:val="0"/>
                <w:spacing w:val="0"/>
                <w:sz w:val="20"/>
                <w:szCs w:val="20"/>
              </w:rPr>
              <w:t>Сенсорные нагрузки:</w:t>
            </w:r>
          </w:p>
          <w:p w:rsidR="00FA570F" w:rsidRPr="003D52C7" w:rsidRDefault="00FA570F" w:rsidP="00D76583">
            <w:pPr>
              <w:pStyle w:val="230"/>
              <w:shd w:val="clear" w:color="auto" w:fill="auto"/>
              <w:spacing w:line="240" w:lineRule="auto"/>
              <w:ind w:firstLine="31"/>
              <w:jc w:val="both"/>
              <w:rPr>
                <w:rStyle w:val="8Arial"/>
                <w:rFonts w:ascii="Times New Roman" w:hAnsi="Times New Roman" w:cs="Times New Roman"/>
                <w:b w:val="0"/>
                <w:spacing w:val="0"/>
                <w:sz w:val="20"/>
                <w:szCs w:val="20"/>
              </w:rPr>
            </w:pPr>
          </w:p>
          <w:p w:rsidR="00FA570F" w:rsidRPr="003D52C7" w:rsidRDefault="00FA570F" w:rsidP="00FA570F">
            <w:pPr>
              <w:pStyle w:val="230"/>
              <w:shd w:val="clear" w:color="auto" w:fill="auto"/>
              <w:spacing w:line="240" w:lineRule="auto"/>
              <w:ind w:left="-48" w:hanging="14"/>
              <w:jc w:val="both"/>
              <w:rPr>
                <w:rStyle w:val="8Arial"/>
                <w:rFonts w:ascii="Times New Roman" w:hAnsi="Times New Roman" w:cs="Times New Roman"/>
                <w:b w:val="0"/>
                <w:spacing w:val="0"/>
                <w:sz w:val="20"/>
                <w:szCs w:val="20"/>
              </w:rPr>
            </w:pPr>
            <w:r w:rsidRPr="003D52C7">
              <w:rPr>
                <w:rStyle w:val="8Arial"/>
                <w:rFonts w:ascii="Times New Roman" w:hAnsi="Times New Roman" w:cs="Times New Roman"/>
                <w:b w:val="0"/>
                <w:spacing w:val="0"/>
                <w:sz w:val="20"/>
                <w:szCs w:val="20"/>
              </w:rPr>
              <w:t>Длительность сосредоточенного наблюдения (в % от</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времени смены)</w:t>
            </w:r>
          </w:p>
          <w:p w:rsidR="003D52C7" w:rsidRPr="003D52C7" w:rsidRDefault="003D52C7" w:rsidP="00FA570F">
            <w:pPr>
              <w:pStyle w:val="230"/>
              <w:shd w:val="clear" w:color="auto" w:fill="auto"/>
              <w:spacing w:line="240" w:lineRule="auto"/>
              <w:ind w:left="-48" w:hanging="14"/>
              <w:jc w:val="both"/>
              <w:rPr>
                <w:rStyle w:val="8Arial"/>
                <w:rFonts w:ascii="Times New Roman" w:hAnsi="Times New Roman" w:cs="Times New Roman"/>
                <w:b w:val="0"/>
                <w:spacing w:val="0"/>
                <w:sz w:val="20"/>
                <w:szCs w:val="20"/>
              </w:rPr>
            </w:pPr>
          </w:p>
          <w:p w:rsidR="003D52C7" w:rsidRPr="003D52C7" w:rsidRDefault="003D52C7" w:rsidP="00FA570F">
            <w:pPr>
              <w:pStyle w:val="230"/>
              <w:shd w:val="clear" w:color="auto" w:fill="auto"/>
              <w:spacing w:line="240" w:lineRule="auto"/>
              <w:ind w:left="-48" w:hanging="14"/>
              <w:jc w:val="both"/>
              <w:rPr>
                <w:rStyle w:val="8Arial"/>
                <w:rFonts w:ascii="Times New Roman" w:hAnsi="Times New Roman" w:cs="Times New Roman"/>
                <w:b w:val="0"/>
                <w:spacing w:val="0"/>
                <w:sz w:val="20"/>
                <w:szCs w:val="20"/>
              </w:rPr>
            </w:pPr>
            <w:r w:rsidRPr="003D52C7">
              <w:rPr>
                <w:rStyle w:val="8Arial"/>
                <w:rFonts w:ascii="Times New Roman" w:hAnsi="Times New Roman" w:cs="Times New Roman"/>
                <w:b w:val="0"/>
                <w:spacing w:val="0"/>
                <w:sz w:val="20"/>
                <w:szCs w:val="20"/>
              </w:rPr>
              <w:t>Плотность сигналов (световых, звуковых) и</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сообщении</w:t>
            </w:r>
            <w:r w:rsidRPr="003D52C7">
              <w:rPr>
                <w:rStyle w:val="8Arial"/>
                <w:rFonts w:ascii="Times New Roman" w:hAnsi="Times New Roman" w:cs="Times New Roman"/>
                <w:spacing w:val="0"/>
                <w:sz w:val="20"/>
                <w:szCs w:val="20"/>
              </w:rPr>
              <w:t xml:space="preserve"> </w:t>
            </w:r>
            <w:r w:rsidRPr="003D52C7">
              <w:rPr>
                <w:rStyle w:val="8Arial"/>
                <w:rFonts w:ascii="Times New Roman" w:hAnsi="Times New Roman" w:cs="Times New Roman"/>
                <w:b w:val="0"/>
                <w:spacing w:val="0"/>
                <w:sz w:val="20"/>
                <w:szCs w:val="20"/>
              </w:rPr>
              <w:t>в среднем за 1 час работы</w:t>
            </w:r>
          </w:p>
          <w:p w:rsidR="003D52C7" w:rsidRPr="003D52C7" w:rsidRDefault="003D52C7" w:rsidP="00FA570F">
            <w:pPr>
              <w:pStyle w:val="230"/>
              <w:shd w:val="clear" w:color="auto" w:fill="auto"/>
              <w:spacing w:line="240" w:lineRule="auto"/>
              <w:ind w:left="-48" w:hanging="14"/>
              <w:jc w:val="both"/>
              <w:rPr>
                <w:rStyle w:val="8Arial"/>
                <w:rFonts w:ascii="Times New Roman" w:hAnsi="Times New Roman" w:cs="Times New Roman"/>
                <w:b w:val="0"/>
                <w:spacing w:val="0"/>
                <w:sz w:val="20"/>
                <w:szCs w:val="20"/>
              </w:rPr>
            </w:pPr>
          </w:p>
          <w:p w:rsidR="003D52C7" w:rsidRPr="003D52C7" w:rsidRDefault="003D52C7" w:rsidP="003D52C7">
            <w:pPr>
              <w:pStyle w:val="80"/>
              <w:shd w:val="clear" w:color="auto" w:fill="auto"/>
              <w:tabs>
                <w:tab w:val="left" w:pos="3015"/>
              </w:tabs>
              <w:spacing w:after="0" w:line="240" w:lineRule="auto"/>
              <w:ind w:firstLine="31"/>
              <w:rPr>
                <w:rFonts w:ascii="Times New Roman" w:hAnsi="Times New Roman" w:cs="Times New Roman"/>
                <w:spacing w:val="0"/>
                <w:sz w:val="20"/>
                <w:szCs w:val="20"/>
              </w:rPr>
            </w:pPr>
            <w:r w:rsidRPr="003D52C7">
              <w:rPr>
                <w:rStyle w:val="8Arial"/>
                <w:rFonts w:ascii="Times New Roman" w:hAnsi="Times New Roman" w:cs="Times New Roman"/>
                <w:spacing w:val="0"/>
                <w:sz w:val="20"/>
                <w:szCs w:val="20"/>
              </w:rPr>
              <w:t>Число производственных объектов одновременного</w:t>
            </w:r>
            <w:r w:rsidRPr="003D52C7">
              <w:rPr>
                <w:rFonts w:ascii="Times New Roman" w:hAnsi="Times New Roman" w:cs="Times New Roman"/>
                <w:spacing w:val="0"/>
                <w:sz w:val="20"/>
                <w:szCs w:val="20"/>
              </w:rPr>
              <w:t xml:space="preserve"> </w:t>
            </w:r>
          </w:p>
          <w:p w:rsidR="003D52C7" w:rsidRPr="003D52C7" w:rsidRDefault="003D52C7" w:rsidP="003D52C7">
            <w:pPr>
              <w:pStyle w:val="80"/>
              <w:shd w:val="clear" w:color="auto" w:fill="auto"/>
              <w:spacing w:after="0" w:line="240" w:lineRule="auto"/>
              <w:ind w:firstLine="0"/>
              <w:rPr>
                <w:rFonts w:ascii="Times New Roman" w:hAnsi="Times New Roman" w:cs="Times New Roman"/>
                <w:spacing w:val="0"/>
                <w:sz w:val="20"/>
                <w:szCs w:val="20"/>
              </w:rPr>
            </w:pPr>
            <w:r w:rsidRPr="003D52C7">
              <w:rPr>
                <w:rStyle w:val="8Arial"/>
                <w:rFonts w:ascii="Times New Roman" w:hAnsi="Times New Roman" w:cs="Times New Roman"/>
                <w:spacing w:val="0"/>
                <w:sz w:val="20"/>
                <w:szCs w:val="20"/>
              </w:rPr>
              <w:t>наблюдения</w:t>
            </w:r>
          </w:p>
          <w:p w:rsidR="003D52C7" w:rsidRPr="003D52C7" w:rsidRDefault="003D52C7" w:rsidP="00FA570F">
            <w:pPr>
              <w:pStyle w:val="230"/>
              <w:shd w:val="clear" w:color="auto" w:fill="auto"/>
              <w:spacing w:line="240" w:lineRule="auto"/>
              <w:ind w:left="-48" w:hanging="14"/>
              <w:jc w:val="both"/>
              <w:rPr>
                <w:rStyle w:val="8Arial"/>
                <w:rFonts w:ascii="Times New Roman" w:hAnsi="Times New Roman" w:cs="Times New Roman"/>
                <w:b w:val="0"/>
                <w:spacing w:val="0"/>
                <w:sz w:val="20"/>
                <w:szCs w:val="20"/>
              </w:rPr>
            </w:pPr>
          </w:p>
          <w:p w:rsidR="003D52C7" w:rsidRPr="0019527B" w:rsidRDefault="003D52C7" w:rsidP="0019527B">
            <w:pPr>
              <w:pStyle w:val="80"/>
              <w:shd w:val="clear" w:color="auto" w:fill="auto"/>
              <w:spacing w:after="0" w:line="240" w:lineRule="auto"/>
              <w:ind w:firstLine="0"/>
              <w:rPr>
                <w:rStyle w:val="8Arial"/>
                <w:rFonts w:ascii="Times New Roman" w:hAnsi="Times New Roman" w:cs="Times New Roman"/>
                <w:spacing w:val="0"/>
                <w:sz w:val="20"/>
                <w:szCs w:val="20"/>
                <w:shd w:val="clear" w:color="auto" w:fill="auto"/>
              </w:rPr>
            </w:pPr>
            <w:r w:rsidRPr="003D52C7">
              <w:rPr>
                <w:rStyle w:val="8Arial"/>
                <w:rFonts w:ascii="Times New Roman" w:hAnsi="Times New Roman" w:cs="Times New Roman"/>
                <w:spacing w:val="0"/>
                <w:sz w:val="20"/>
                <w:szCs w:val="20"/>
              </w:rPr>
              <w:t>Наблюдение за экранами видеотерминалов (часов в смену)</w:t>
            </w:r>
          </w:p>
        </w:tc>
        <w:tc>
          <w:tcPr>
            <w:tcW w:w="1418" w:type="dxa"/>
            <w:vAlign w:val="center"/>
          </w:tcPr>
          <w:p w:rsidR="00FA570F" w:rsidRDefault="00FA570F"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До 25</w:t>
            </w: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До 75</w:t>
            </w: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До 5</w:t>
            </w: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До 2</w:t>
            </w: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Pr="003D52C7" w:rsidRDefault="0019527B" w:rsidP="0019527B">
            <w:pPr>
              <w:pStyle w:val="230"/>
              <w:shd w:val="clear" w:color="auto" w:fill="auto"/>
              <w:spacing w:line="240" w:lineRule="auto"/>
              <w:rPr>
                <w:rStyle w:val="ArialUnicodeMS73"/>
                <w:rFonts w:ascii="Times New Roman" w:hAnsi="Times New Roman" w:cs="Times New Roman"/>
                <w:bCs/>
                <w:i w:val="0"/>
                <w:spacing w:val="0"/>
                <w:sz w:val="20"/>
                <w:szCs w:val="20"/>
              </w:rPr>
            </w:pPr>
          </w:p>
        </w:tc>
        <w:tc>
          <w:tcPr>
            <w:tcW w:w="1417" w:type="dxa"/>
            <w:vAlign w:val="center"/>
          </w:tcPr>
          <w:p w:rsidR="00FA570F" w:rsidRDefault="00FA570F"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26-50</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75-175</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6-10</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2-3</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Pr="003D52C7"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tc>
        <w:tc>
          <w:tcPr>
            <w:tcW w:w="1337" w:type="dxa"/>
            <w:vAlign w:val="center"/>
          </w:tcPr>
          <w:p w:rsidR="00FA570F" w:rsidRDefault="00FA570F"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51-75</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176-300</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11-25</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3-4</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Pr="003D52C7"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tc>
        <w:tc>
          <w:tcPr>
            <w:tcW w:w="1640" w:type="dxa"/>
            <w:gridSpan w:val="2"/>
            <w:vAlign w:val="center"/>
          </w:tcPr>
          <w:p w:rsidR="00FA570F" w:rsidRDefault="00FA570F"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Более 75</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Более 300</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Более 25</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Более4</w:t>
            </w: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p w:rsidR="0019527B" w:rsidRPr="003D52C7" w:rsidRDefault="0019527B" w:rsidP="0019527B">
            <w:pPr>
              <w:pStyle w:val="230"/>
              <w:shd w:val="clear" w:color="auto" w:fill="auto"/>
              <w:spacing w:line="240" w:lineRule="auto"/>
              <w:rPr>
                <w:rStyle w:val="8Arial"/>
                <w:rFonts w:ascii="Times New Roman" w:hAnsi="Times New Roman" w:cs="Times New Roman"/>
                <w:b w:val="0"/>
                <w:spacing w:val="0"/>
                <w:sz w:val="20"/>
                <w:szCs w:val="20"/>
              </w:rPr>
            </w:pPr>
          </w:p>
        </w:tc>
        <w:tc>
          <w:tcPr>
            <w:tcW w:w="1040" w:type="dxa"/>
            <w:vAlign w:val="center"/>
          </w:tcPr>
          <w:p w:rsidR="00FA570F" w:rsidRPr="003D52C7" w:rsidRDefault="00FA570F" w:rsidP="0019527B">
            <w:pPr>
              <w:pStyle w:val="230"/>
              <w:shd w:val="clear" w:color="auto" w:fill="auto"/>
              <w:spacing w:line="240" w:lineRule="auto"/>
              <w:rPr>
                <w:rStyle w:val="ArialUnicodeMS73"/>
                <w:rFonts w:ascii="Times New Roman" w:hAnsi="Times New Roman" w:cs="Times New Roman"/>
                <w:bCs/>
                <w:i w:val="0"/>
                <w:spacing w:val="0"/>
                <w:sz w:val="20"/>
                <w:szCs w:val="20"/>
              </w:rPr>
            </w:pPr>
          </w:p>
        </w:tc>
      </w:tr>
      <w:tr w:rsidR="0019527B" w:rsidTr="00FA570F">
        <w:trPr>
          <w:trHeight w:val="144"/>
        </w:trPr>
        <w:tc>
          <w:tcPr>
            <w:tcW w:w="570" w:type="dxa"/>
            <w:vAlign w:val="center"/>
          </w:tcPr>
          <w:p w:rsidR="0019527B" w:rsidRDefault="0019527B" w:rsidP="00CD5588">
            <w:pPr>
              <w:pStyle w:val="230"/>
              <w:shd w:val="clear" w:color="auto" w:fill="auto"/>
              <w:spacing w:line="240" w:lineRule="auto"/>
              <w:rPr>
                <w:rStyle w:val="ArialUnicodeMS73"/>
                <w:rFonts w:ascii="Times New Roman" w:hAnsi="Times New Roman" w:cs="Times New Roman"/>
                <w:bCs/>
                <w:i w:val="0"/>
                <w:spacing w:val="0"/>
                <w:sz w:val="20"/>
                <w:szCs w:val="20"/>
              </w:rPr>
            </w:pPr>
            <w:r w:rsidRPr="0019527B">
              <w:rPr>
                <w:rStyle w:val="ArialUnicodeMS73"/>
                <w:rFonts w:ascii="Times New Roman" w:hAnsi="Times New Roman" w:cs="Times New Roman"/>
                <w:bCs/>
                <w:i w:val="0"/>
                <w:spacing w:val="0"/>
                <w:sz w:val="20"/>
                <w:szCs w:val="20"/>
              </w:rPr>
              <w:t>3</w:t>
            </w:r>
          </w:p>
          <w:p w:rsidR="0019527B" w:rsidRDefault="0019527B"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CD5588">
            <w:pPr>
              <w:pStyle w:val="230"/>
              <w:shd w:val="clear" w:color="auto" w:fill="auto"/>
              <w:spacing w:line="240" w:lineRule="auto"/>
              <w:rPr>
                <w:rStyle w:val="ArialUnicodeMS73"/>
                <w:rFonts w:ascii="Times New Roman" w:hAnsi="Times New Roman" w:cs="Times New Roman"/>
                <w:bCs/>
                <w:i w:val="0"/>
                <w:spacing w:val="0"/>
                <w:sz w:val="20"/>
                <w:szCs w:val="20"/>
              </w:rPr>
            </w:pPr>
          </w:p>
          <w:p w:rsidR="0019527B" w:rsidRDefault="0019527B" w:rsidP="00CD5588">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3.1</w:t>
            </w:r>
          </w:p>
          <w:p w:rsidR="0019527B" w:rsidRPr="0019527B" w:rsidRDefault="0019527B" w:rsidP="00CD5588">
            <w:pPr>
              <w:pStyle w:val="230"/>
              <w:shd w:val="clear" w:color="auto" w:fill="auto"/>
              <w:spacing w:line="240" w:lineRule="auto"/>
              <w:rPr>
                <w:rStyle w:val="ArialUnicodeMS73"/>
                <w:rFonts w:ascii="Times New Roman" w:hAnsi="Times New Roman" w:cs="Times New Roman"/>
                <w:bCs/>
                <w:i w:val="0"/>
                <w:spacing w:val="0"/>
                <w:sz w:val="20"/>
                <w:szCs w:val="20"/>
              </w:rPr>
            </w:pPr>
          </w:p>
        </w:tc>
        <w:tc>
          <w:tcPr>
            <w:tcW w:w="2265" w:type="dxa"/>
          </w:tcPr>
          <w:p w:rsidR="0019527B" w:rsidRPr="0019527B" w:rsidRDefault="0019527B" w:rsidP="0019527B">
            <w:pPr>
              <w:pStyle w:val="80"/>
              <w:shd w:val="clear" w:color="auto" w:fill="auto"/>
              <w:tabs>
                <w:tab w:val="left" w:pos="300"/>
              </w:tabs>
              <w:spacing w:after="0" w:line="240" w:lineRule="auto"/>
              <w:ind w:firstLine="0"/>
              <w:rPr>
                <w:rFonts w:ascii="Times New Roman" w:hAnsi="Times New Roman" w:cs="Times New Roman"/>
                <w:spacing w:val="0"/>
                <w:sz w:val="20"/>
                <w:szCs w:val="20"/>
              </w:rPr>
            </w:pPr>
            <w:r w:rsidRPr="0019527B">
              <w:rPr>
                <w:rStyle w:val="8Arial"/>
                <w:rFonts w:ascii="Times New Roman" w:hAnsi="Times New Roman" w:cs="Times New Roman"/>
                <w:spacing w:val="0"/>
                <w:sz w:val="20"/>
                <w:szCs w:val="20"/>
              </w:rPr>
              <w:t>Эмоциональные нагрузки:</w:t>
            </w:r>
          </w:p>
          <w:p w:rsidR="0019527B" w:rsidRPr="0019527B" w:rsidRDefault="0019527B" w:rsidP="003D52C7">
            <w:pPr>
              <w:pStyle w:val="230"/>
              <w:shd w:val="clear" w:color="auto" w:fill="auto"/>
              <w:spacing w:line="240" w:lineRule="auto"/>
              <w:ind w:hanging="20"/>
              <w:jc w:val="both"/>
              <w:rPr>
                <w:rStyle w:val="8Arial"/>
                <w:rFonts w:ascii="Times New Roman" w:hAnsi="Times New Roman" w:cs="Times New Roman"/>
                <w:b w:val="0"/>
                <w:spacing w:val="0"/>
                <w:sz w:val="20"/>
                <w:szCs w:val="20"/>
              </w:rPr>
            </w:pPr>
          </w:p>
          <w:p w:rsidR="0019527B" w:rsidRPr="0019527B" w:rsidRDefault="0019527B" w:rsidP="0019527B">
            <w:pPr>
              <w:pStyle w:val="80"/>
              <w:shd w:val="clear" w:color="auto" w:fill="auto"/>
              <w:spacing w:after="0" w:line="240" w:lineRule="auto"/>
              <w:ind w:firstLine="0"/>
              <w:rPr>
                <w:rStyle w:val="8Arial"/>
                <w:rFonts w:ascii="Times New Roman" w:hAnsi="Times New Roman" w:cs="Times New Roman"/>
                <w:spacing w:val="0"/>
                <w:sz w:val="20"/>
                <w:szCs w:val="20"/>
                <w:shd w:val="clear" w:color="auto" w:fill="auto"/>
              </w:rPr>
            </w:pPr>
            <w:r w:rsidRPr="0019527B">
              <w:rPr>
                <w:rStyle w:val="8Arial"/>
                <w:rFonts w:ascii="Times New Roman" w:hAnsi="Times New Roman" w:cs="Times New Roman"/>
                <w:spacing w:val="0"/>
                <w:sz w:val="20"/>
                <w:szCs w:val="20"/>
              </w:rPr>
              <w:t>Степень риска для собственной жизни</w:t>
            </w:r>
          </w:p>
        </w:tc>
        <w:tc>
          <w:tcPr>
            <w:tcW w:w="1418" w:type="dxa"/>
            <w:vAlign w:val="center"/>
          </w:tcPr>
          <w:p w:rsidR="0019527B" w:rsidRDefault="0019527B" w:rsidP="00FA570F">
            <w:pPr>
              <w:pStyle w:val="230"/>
              <w:shd w:val="clear" w:color="auto" w:fill="auto"/>
              <w:spacing w:line="240" w:lineRule="auto"/>
              <w:jc w:val="left"/>
              <w:rPr>
                <w:rStyle w:val="ArialUnicodeMS73"/>
                <w:rFonts w:ascii="Times New Roman" w:hAnsi="Times New Roman" w:cs="Times New Roman"/>
                <w:bCs/>
                <w:i w:val="0"/>
                <w:spacing w:val="0"/>
                <w:sz w:val="20"/>
                <w:szCs w:val="20"/>
              </w:rPr>
            </w:pPr>
          </w:p>
          <w:p w:rsidR="0019527B" w:rsidRPr="0019527B" w:rsidRDefault="0019527B" w:rsidP="0019527B">
            <w:pPr>
              <w:pStyle w:val="230"/>
              <w:shd w:val="clear" w:color="auto" w:fill="auto"/>
              <w:spacing w:line="240" w:lineRule="auto"/>
              <w:jc w:val="both"/>
              <w:rPr>
                <w:rStyle w:val="ArialUnicodeMS73"/>
                <w:rFonts w:ascii="Times New Roman" w:hAnsi="Times New Roman" w:cs="Times New Roman"/>
                <w:bCs/>
                <w:i w:val="0"/>
                <w:spacing w:val="0"/>
                <w:sz w:val="20"/>
                <w:szCs w:val="28"/>
              </w:rPr>
            </w:pPr>
          </w:p>
          <w:p w:rsidR="0019527B" w:rsidRPr="0019527B" w:rsidRDefault="0019527B" w:rsidP="0019527B">
            <w:pPr>
              <w:pStyle w:val="230"/>
              <w:shd w:val="clear" w:color="auto" w:fill="auto"/>
              <w:spacing w:line="240" w:lineRule="auto"/>
              <w:jc w:val="left"/>
              <w:rPr>
                <w:rStyle w:val="ArialUnicodeMS73"/>
                <w:rFonts w:ascii="Times New Roman" w:hAnsi="Times New Roman" w:cs="Times New Roman"/>
                <w:bCs/>
                <w:i w:val="0"/>
                <w:spacing w:val="0"/>
                <w:sz w:val="20"/>
                <w:szCs w:val="20"/>
              </w:rPr>
            </w:pPr>
            <w:r w:rsidRPr="0019527B">
              <w:rPr>
                <w:rStyle w:val="8Arial"/>
                <w:rFonts w:ascii="Times New Roman" w:hAnsi="Times New Roman" w:cs="Times New Roman"/>
                <w:b w:val="0"/>
                <w:spacing w:val="0"/>
                <w:sz w:val="20"/>
                <w:szCs w:val="28"/>
              </w:rPr>
              <w:t>Исключена</w:t>
            </w:r>
          </w:p>
        </w:tc>
        <w:tc>
          <w:tcPr>
            <w:tcW w:w="1417" w:type="dxa"/>
            <w:vAlign w:val="center"/>
          </w:tcPr>
          <w:p w:rsidR="0019527B" w:rsidRPr="0019527B" w:rsidRDefault="0019527B" w:rsidP="00FA570F">
            <w:pPr>
              <w:pStyle w:val="230"/>
              <w:shd w:val="clear" w:color="auto" w:fill="auto"/>
              <w:spacing w:line="240" w:lineRule="auto"/>
              <w:jc w:val="left"/>
              <w:rPr>
                <w:rStyle w:val="8Arial"/>
                <w:rFonts w:ascii="Times New Roman" w:hAnsi="Times New Roman" w:cs="Times New Roman"/>
                <w:b w:val="0"/>
                <w:spacing w:val="0"/>
                <w:sz w:val="20"/>
                <w:szCs w:val="20"/>
              </w:rPr>
            </w:pPr>
          </w:p>
        </w:tc>
        <w:tc>
          <w:tcPr>
            <w:tcW w:w="1337" w:type="dxa"/>
            <w:vAlign w:val="center"/>
          </w:tcPr>
          <w:p w:rsidR="0019527B" w:rsidRPr="0019527B" w:rsidRDefault="0019527B" w:rsidP="00FA570F">
            <w:pPr>
              <w:pStyle w:val="230"/>
              <w:shd w:val="clear" w:color="auto" w:fill="auto"/>
              <w:spacing w:line="240" w:lineRule="auto"/>
              <w:rPr>
                <w:rStyle w:val="8Arial"/>
                <w:rFonts w:ascii="Times New Roman" w:hAnsi="Times New Roman" w:cs="Times New Roman"/>
                <w:b w:val="0"/>
                <w:spacing w:val="0"/>
                <w:sz w:val="20"/>
                <w:szCs w:val="20"/>
              </w:rPr>
            </w:pPr>
          </w:p>
        </w:tc>
        <w:tc>
          <w:tcPr>
            <w:tcW w:w="1640" w:type="dxa"/>
            <w:gridSpan w:val="2"/>
            <w:vAlign w:val="center"/>
          </w:tcPr>
          <w:p w:rsidR="0019527B" w:rsidRDefault="0019527B" w:rsidP="00FA570F">
            <w:pPr>
              <w:pStyle w:val="230"/>
              <w:shd w:val="clear" w:color="auto" w:fill="auto"/>
              <w:spacing w:line="240" w:lineRule="auto"/>
              <w:rPr>
                <w:rStyle w:val="8Arial"/>
                <w:rFonts w:ascii="Times New Roman" w:hAnsi="Times New Roman" w:cs="Times New Roman"/>
                <w:b w:val="0"/>
                <w:spacing w:val="0"/>
                <w:sz w:val="20"/>
                <w:szCs w:val="28"/>
              </w:rPr>
            </w:pPr>
          </w:p>
          <w:p w:rsidR="0019527B" w:rsidRDefault="0019527B" w:rsidP="00FA570F">
            <w:pPr>
              <w:pStyle w:val="230"/>
              <w:shd w:val="clear" w:color="auto" w:fill="auto"/>
              <w:spacing w:line="240" w:lineRule="auto"/>
              <w:rPr>
                <w:rStyle w:val="8Arial"/>
                <w:rFonts w:ascii="Times New Roman" w:hAnsi="Times New Roman" w:cs="Times New Roman"/>
                <w:b w:val="0"/>
                <w:spacing w:val="0"/>
                <w:sz w:val="20"/>
                <w:szCs w:val="28"/>
              </w:rPr>
            </w:pPr>
          </w:p>
          <w:p w:rsidR="0019527B" w:rsidRPr="0019527B" w:rsidRDefault="0019527B" w:rsidP="00FA570F">
            <w:pPr>
              <w:pStyle w:val="230"/>
              <w:shd w:val="clear" w:color="auto" w:fill="auto"/>
              <w:spacing w:line="240" w:lineRule="auto"/>
              <w:rPr>
                <w:rStyle w:val="8Arial"/>
                <w:rFonts w:ascii="Times New Roman" w:hAnsi="Times New Roman" w:cs="Times New Roman"/>
                <w:b w:val="0"/>
                <w:spacing w:val="0"/>
                <w:sz w:val="20"/>
                <w:szCs w:val="20"/>
              </w:rPr>
            </w:pPr>
            <w:r w:rsidRPr="0019527B">
              <w:rPr>
                <w:rStyle w:val="8Arial"/>
                <w:rFonts w:ascii="Times New Roman" w:hAnsi="Times New Roman" w:cs="Times New Roman"/>
                <w:b w:val="0"/>
                <w:spacing w:val="0"/>
                <w:sz w:val="20"/>
                <w:szCs w:val="28"/>
              </w:rPr>
              <w:t>Вероятна</w:t>
            </w:r>
          </w:p>
        </w:tc>
        <w:tc>
          <w:tcPr>
            <w:tcW w:w="1040" w:type="dxa"/>
            <w:vAlign w:val="center"/>
          </w:tcPr>
          <w:p w:rsidR="0019527B" w:rsidRPr="0019527B" w:rsidRDefault="0019527B" w:rsidP="00CD5588">
            <w:pPr>
              <w:pStyle w:val="230"/>
              <w:shd w:val="clear" w:color="auto" w:fill="auto"/>
              <w:spacing w:line="240" w:lineRule="auto"/>
              <w:rPr>
                <w:rStyle w:val="ArialUnicodeMS73"/>
                <w:rFonts w:ascii="Times New Roman" w:hAnsi="Times New Roman" w:cs="Times New Roman"/>
                <w:bCs/>
                <w:i w:val="0"/>
                <w:spacing w:val="0"/>
                <w:sz w:val="20"/>
                <w:szCs w:val="20"/>
              </w:rPr>
            </w:pPr>
          </w:p>
        </w:tc>
      </w:tr>
    </w:tbl>
    <w:p w:rsidR="00CD5588" w:rsidRPr="00FD7302" w:rsidRDefault="00CD5588" w:rsidP="00FD7302">
      <w:pPr>
        <w:pStyle w:val="80"/>
        <w:shd w:val="clear" w:color="auto" w:fill="auto"/>
        <w:tabs>
          <w:tab w:val="left" w:pos="358"/>
          <w:tab w:val="left" w:pos="4999"/>
        </w:tabs>
        <w:spacing w:after="0" w:line="240" w:lineRule="auto"/>
        <w:ind w:firstLine="709"/>
        <w:rPr>
          <w:rStyle w:val="8Arial"/>
          <w:rFonts w:ascii="Times New Roman" w:hAnsi="Times New Roman" w:cs="Times New Roman"/>
          <w:sz w:val="28"/>
          <w:szCs w:val="28"/>
        </w:rPr>
      </w:pPr>
    </w:p>
    <w:p w:rsidR="00FD7302" w:rsidRPr="00FD7302" w:rsidRDefault="00FD7302" w:rsidP="00FD7302">
      <w:pPr>
        <w:pStyle w:val="80"/>
        <w:shd w:val="clear" w:color="auto" w:fill="auto"/>
        <w:tabs>
          <w:tab w:val="left" w:pos="358"/>
          <w:tab w:val="left" w:pos="4999"/>
        </w:tabs>
        <w:spacing w:after="0" w:line="240" w:lineRule="auto"/>
        <w:ind w:firstLine="709"/>
        <w:rPr>
          <w:rStyle w:val="8Arial"/>
          <w:rFonts w:ascii="Times New Roman" w:hAnsi="Times New Roman" w:cs="Times New Roman"/>
          <w:sz w:val="28"/>
          <w:szCs w:val="28"/>
        </w:rPr>
      </w:pPr>
    </w:p>
    <w:p w:rsidR="00FD7302" w:rsidRDefault="00FD7302" w:rsidP="00FD7302">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r>
        <w:rPr>
          <w:rStyle w:val="ArialUnicodeMS72"/>
          <w:rFonts w:ascii="Times New Roman" w:hAnsi="Times New Roman" w:cs="Times New Roman"/>
          <w:bCs/>
          <w:i w:val="0"/>
          <w:spacing w:val="0"/>
          <w:sz w:val="28"/>
          <w:szCs w:val="28"/>
        </w:rPr>
        <w:lastRenderedPageBreak/>
        <w:t>Продолжение таблицы</w:t>
      </w:r>
      <w:r w:rsidRPr="00CD5588">
        <w:rPr>
          <w:rStyle w:val="ArialUnicodeMS72"/>
          <w:rFonts w:ascii="Times New Roman" w:hAnsi="Times New Roman" w:cs="Times New Roman"/>
          <w:bCs/>
          <w:i w:val="0"/>
          <w:spacing w:val="0"/>
          <w:sz w:val="28"/>
          <w:szCs w:val="28"/>
        </w:rPr>
        <w:t xml:space="preserve"> 2</w:t>
      </w:r>
    </w:p>
    <w:p w:rsidR="00FD7302" w:rsidRDefault="00FD7302" w:rsidP="00FD7302">
      <w:pPr>
        <w:pStyle w:val="230"/>
        <w:shd w:val="clear" w:color="auto" w:fill="auto"/>
        <w:spacing w:line="240" w:lineRule="auto"/>
        <w:ind w:firstLine="709"/>
        <w:jc w:val="both"/>
        <w:rPr>
          <w:rStyle w:val="ArialUnicodeMS73"/>
          <w:rFonts w:ascii="Times New Roman" w:hAnsi="Times New Roman" w:cs="Times New Roman"/>
          <w:bCs/>
          <w:i w:val="0"/>
          <w:spacing w:val="0"/>
          <w:sz w:val="28"/>
          <w:szCs w:val="28"/>
        </w:rPr>
      </w:pPr>
    </w:p>
    <w:tbl>
      <w:tblPr>
        <w:tblStyle w:val="a6"/>
        <w:tblW w:w="9687" w:type="dxa"/>
        <w:tblInd w:w="108" w:type="dxa"/>
        <w:tblLayout w:type="fixed"/>
        <w:tblLook w:val="04A0"/>
      </w:tblPr>
      <w:tblGrid>
        <w:gridCol w:w="570"/>
        <w:gridCol w:w="2265"/>
        <w:gridCol w:w="1418"/>
        <w:gridCol w:w="1417"/>
        <w:gridCol w:w="1337"/>
        <w:gridCol w:w="7"/>
        <w:gridCol w:w="1633"/>
        <w:gridCol w:w="1040"/>
      </w:tblGrid>
      <w:tr w:rsidR="00FD7302" w:rsidTr="00A7396E">
        <w:tc>
          <w:tcPr>
            <w:tcW w:w="570" w:type="dxa"/>
            <w:vMerge w:val="restart"/>
            <w:vAlign w:val="center"/>
          </w:tcPr>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w:t>
            </w:r>
            <w:r w:rsidRPr="003D52C7">
              <w:rPr>
                <w:rStyle w:val="ArialUnicodeMS67"/>
                <w:rFonts w:ascii="Times New Roman" w:hAnsi="Times New Roman" w:cs="Times New Roman"/>
                <w:i w:val="0"/>
                <w:spacing w:val="0"/>
                <w:sz w:val="20"/>
                <w:szCs w:val="22"/>
                <w:lang w:val="en-US" w:eastAsia="en-US"/>
              </w:rPr>
              <w:t xml:space="preserve"> </w:t>
            </w:r>
            <w:r w:rsidRPr="003D52C7">
              <w:rPr>
                <w:rStyle w:val="ArialUnicodeMS67"/>
                <w:rFonts w:ascii="Times New Roman" w:hAnsi="Times New Roman" w:cs="Times New Roman"/>
                <w:i w:val="0"/>
                <w:spacing w:val="0"/>
                <w:sz w:val="20"/>
                <w:szCs w:val="22"/>
              </w:rPr>
              <w:t>п/п</w:t>
            </w:r>
          </w:p>
        </w:tc>
        <w:tc>
          <w:tcPr>
            <w:tcW w:w="2265" w:type="dxa"/>
            <w:vMerge w:val="restart"/>
            <w:vAlign w:val="center"/>
          </w:tcPr>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Показатели тяжести трудового процесса</w:t>
            </w:r>
          </w:p>
        </w:tc>
        <w:tc>
          <w:tcPr>
            <w:tcW w:w="6852" w:type="dxa"/>
            <w:gridSpan w:val="6"/>
            <w:vAlign w:val="center"/>
          </w:tcPr>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Класс условий труда</w:t>
            </w:r>
          </w:p>
        </w:tc>
      </w:tr>
      <w:tr w:rsidR="00FD7302" w:rsidTr="00A7396E">
        <w:tc>
          <w:tcPr>
            <w:tcW w:w="570" w:type="dxa"/>
            <w:vMerge/>
            <w:vAlign w:val="center"/>
          </w:tcPr>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p>
        </w:tc>
        <w:tc>
          <w:tcPr>
            <w:tcW w:w="2265" w:type="dxa"/>
            <w:vMerge/>
            <w:vAlign w:val="center"/>
          </w:tcPr>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p>
        </w:tc>
        <w:tc>
          <w:tcPr>
            <w:tcW w:w="1418" w:type="dxa"/>
            <w:vMerge w:val="restart"/>
            <w:vAlign w:val="center"/>
          </w:tcPr>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Оптималь- ный (напряженность труда легкой степени)</w:t>
            </w:r>
          </w:p>
        </w:tc>
        <w:tc>
          <w:tcPr>
            <w:tcW w:w="1417" w:type="dxa"/>
            <w:vMerge w:val="restart"/>
            <w:vAlign w:val="center"/>
          </w:tcPr>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Допустимый (напряженность труда средней степени)</w:t>
            </w:r>
          </w:p>
        </w:tc>
        <w:tc>
          <w:tcPr>
            <w:tcW w:w="4017" w:type="dxa"/>
            <w:gridSpan w:val="4"/>
            <w:vAlign w:val="center"/>
          </w:tcPr>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Вредный (тяжелый труд)</w:t>
            </w:r>
          </w:p>
        </w:tc>
      </w:tr>
      <w:tr w:rsidR="00FD7302" w:rsidTr="00A7396E">
        <w:tc>
          <w:tcPr>
            <w:tcW w:w="570" w:type="dxa"/>
            <w:vMerge/>
          </w:tcPr>
          <w:p w:rsidR="00FD7302" w:rsidRPr="003D52C7" w:rsidRDefault="00FD7302" w:rsidP="00A7396E">
            <w:pPr>
              <w:pStyle w:val="230"/>
              <w:shd w:val="clear" w:color="auto" w:fill="auto"/>
              <w:spacing w:line="240" w:lineRule="auto"/>
              <w:jc w:val="both"/>
              <w:rPr>
                <w:rStyle w:val="ArialUnicodeMS73"/>
                <w:rFonts w:ascii="Times New Roman" w:hAnsi="Times New Roman" w:cs="Times New Roman"/>
                <w:bCs/>
                <w:i w:val="0"/>
                <w:spacing w:val="0"/>
                <w:sz w:val="20"/>
                <w:szCs w:val="22"/>
              </w:rPr>
            </w:pPr>
          </w:p>
        </w:tc>
        <w:tc>
          <w:tcPr>
            <w:tcW w:w="2265" w:type="dxa"/>
            <w:vMerge/>
          </w:tcPr>
          <w:p w:rsidR="00FD7302" w:rsidRPr="003D52C7" w:rsidRDefault="00FD7302" w:rsidP="00A7396E">
            <w:pPr>
              <w:pStyle w:val="230"/>
              <w:shd w:val="clear" w:color="auto" w:fill="auto"/>
              <w:spacing w:line="240" w:lineRule="auto"/>
              <w:jc w:val="both"/>
              <w:rPr>
                <w:rStyle w:val="ArialUnicodeMS73"/>
                <w:rFonts w:ascii="Times New Roman" w:hAnsi="Times New Roman" w:cs="Times New Roman"/>
                <w:bCs/>
                <w:i w:val="0"/>
                <w:spacing w:val="0"/>
                <w:sz w:val="20"/>
                <w:szCs w:val="22"/>
              </w:rPr>
            </w:pPr>
          </w:p>
        </w:tc>
        <w:tc>
          <w:tcPr>
            <w:tcW w:w="1418" w:type="dxa"/>
            <w:vMerge/>
          </w:tcPr>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p>
        </w:tc>
        <w:tc>
          <w:tcPr>
            <w:tcW w:w="1417" w:type="dxa"/>
            <w:vMerge/>
          </w:tcPr>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p>
        </w:tc>
        <w:tc>
          <w:tcPr>
            <w:tcW w:w="1344" w:type="dxa"/>
            <w:gridSpan w:val="2"/>
            <w:vAlign w:val="center"/>
          </w:tcPr>
          <w:p w:rsidR="00FD7302" w:rsidRPr="003D52C7" w:rsidRDefault="00FD7302" w:rsidP="00A7396E">
            <w:pPr>
              <w:pStyle w:val="230"/>
              <w:shd w:val="clear" w:color="auto" w:fill="auto"/>
              <w:spacing w:line="240" w:lineRule="auto"/>
              <w:rPr>
                <w:rStyle w:val="ArialUnicodeMS67"/>
                <w:rFonts w:ascii="Times New Roman" w:hAnsi="Times New Roman" w:cs="Times New Roman"/>
                <w:i w:val="0"/>
                <w:spacing w:val="0"/>
                <w:sz w:val="20"/>
                <w:szCs w:val="22"/>
              </w:rPr>
            </w:pPr>
            <w:r w:rsidRPr="003D52C7">
              <w:rPr>
                <w:rStyle w:val="ArialUnicodeMS67"/>
                <w:rFonts w:ascii="Times New Roman" w:hAnsi="Times New Roman" w:cs="Times New Roman"/>
                <w:i w:val="0"/>
                <w:spacing w:val="0"/>
                <w:sz w:val="20"/>
                <w:szCs w:val="22"/>
              </w:rPr>
              <w:t>1 -й степени</w:t>
            </w:r>
          </w:p>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3.1</w:t>
            </w:r>
          </w:p>
        </w:tc>
        <w:tc>
          <w:tcPr>
            <w:tcW w:w="1633" w:type="dxa"/>
            <w:vAlign w:val="center"/>
          </w:tcPr>
          <w:p w:rsidR="00FD7302" w:rsidRPr="003D52C7" w:rsidRDefault="00FD7302" w:rsidP="00A7396E">
            <w:pPr>
              <w:pStyle w:val="230"/>
              <w:shd w:val="clear" w:color="auto" w:fill="auto"/>
              <w:spacing w:line="240" w:lineRule="auto"/>
              <w:rPr>
                <w:rStyle w:val="ArialUnicodeMS67"/>
                <w:rFonts w:ascii="Times New Roman" w:hAnsi="Times New Roman" w:cs="Times New Roman"/>
                <w:i w:val="0"/>
                <w:spacing w:val="0"/>
                <w:sz w:val="20"/>
                <w:szCs w:val="22"/>
              </w:rPr>
            </w:pPr>
            <w:r w:rsidRPr="003D52C7">
              <w:rPr>
                <w:rStyle w:val="ArialUnicodeMS67"/>
                <w:rFonts w:ascii="Times New Roman" w:hAnsi="Times New Roman" w:cs="Times New Roman"/>
                <w:i w:val="0"/>
                <w:spacing w:val="0"/>
                <w:sz w:val="20"/>
                <w:szCs w:val="22"/>
              </w:rPr>
              <w:t xml:space="preserve">2-й </w:t>
            </w:r>
          </w:p>
          <w:p w:rsidR="00FD7302" w:rsidRPr="003D52C7" w:rsidRDefault="00FD7302" w:rsidP="00A7396E">
            <w:pPr>
              <w:pStyle w:val="230"/>
              <w:shd w:val="clear" w:color="auto" w:fill="auto"/>
              <w:spacing w:line="240" w:lineRule="auto"/>
              <w:rPr>
                <w:rStyle w:val="ArialUnicodeMS67"/>
                <w:rFonts w:ascii="Times New Roman" w:hAnsi="Times New Roman" w:cs="Times New Roman"/>
                <w:i w:val="0"/>
                <w:spacing w:val="0"/>
                <w:sz w:val="20"/>
                <w:szCs w:val="22"/>
              </w:rPr>
            </w:pPr>
            <w:r w:rsidRPr="003D52C7">
              <w:rPr>
                <w:rStyle w:val="ArialUnicodeMS67"/>
                <w:rFonts w:ascii="Times New Roman" w:hAnsi="Times New Roman" w:cs="Times New Roman"/>
                <w:i w:val="0"/>
                <w:spacing w:val="0"/>
                <w:sz w:val="20"/>
                <w:szCs w:val="22"/>
              </w:rPr>
              <w:t>степени</w:t>
            </w:r>
          </w:p>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3.2</w:t>
            </w:r>
          </w:p>
        </w:tc>
        <w:tc>
          <w:tcPr>
            <w:tcW w:w="1040" w:type="dxa"/>
            <w:vAlign w:val="center"/>
          </w:tcPr>
          <w:p w:rsidR="00FD7302" w:rsidRPr="003D52C7" w:rsidRDefault="00FD7302" w:rsidP="00A7396E">
            <w:pPr>
              <w:pStyle w:val="230"/>
              <w:shd w:val="clear" w:color="auto" w:fill="auto"/>
              <w:spacing w:line="240" w:lineRule="auto"/>
              <w:rPr>
                <w:rStyle w:val="ArialUnicodeMS67"/>
                <w:rFonts w:ascii="Times New Roman" w:hAnsi="Times New Roman" w:cs="Times New Roman"/>
                <w:i w:val="0"/>
                <w:spacing w:val="0"/>
                <w:sz w:val="20"/>
                <w:szCs w:val="22"/>
              </w:rPr>
            </w:pPr>
            <w:r w:rsidRPr="003D52C7">
              <w:rPr>
                <w:rStyle w:val="ArialUnicodeMS67"/>
                <w:rFonts w:ascii="Times New Roman" w:hAnsi="Times New Roman" w:cs="Times New Roman"/>
                <w:i w:val="0"/>
                <w:spacing w:val="0"/>
                <w:sz w:val="20"/>
                <w:szCs w:val="22"/>
              </w:rPr>
              <w:t xml:space="preserve">3-й </w:t>
            </w:r>
          </w:p>
          <w:p w:rsidR="00FD7302" w:rsidRPr="003D52C7" w:rsidRDefault="00FD7302" w:rsidP="00A7396E">
            <w:pPr>
              <w:pStyle w:val="230"/>
              <w:shd w:val="clear" w:color="auto" w:fill="auto"/>
              <w:spacing w:line="240" w:lineRule="auto"/>
              <w:rPr>
                <w:rStyle w:val="ArialUnicodeMS67"/>
                <w:rFonts w:ascii="Times New Roman" w:hAnsi="Times New Roman" w:cs="Times New Roman"/>
                <w:i w:val="0"/>
                <w:spacing w:val="0"/>
                <w:sz w:val="20"/>
                <w:szCs w:val="22"/>
              </w:rPr>
            </w:pPr>
            <w:r w:rsidRPr="003D52C7">
              <w:rPr>
                <w:rStyle w:val="ArialUnicodeMS67"/>
                <w:rFonts w:ascii="Times New Roman" w:hAnsi="Times New Roman" w:cs="Times New Roman"/>
                <w:i w:val="0"/>
                <w:spacing w:val="0"/>
                <w:sz w:val="20"/>
                <w:szCs w:val="22"/>
              </w:rPr>
              <w:t>Степени</w:t>
            </w:r>
          </w:p>
          <w:p w:rsidR="00FD7302" w:rsidRPr="003D52C7" w:rsidRDefault="00FD7302" w:rsidP="00A7396E">
            <w:pPr>
              <w:pStyle w:val="230"/>
              <w:shd w:val="clear" w:color="auto" w:fill="auto"/>
              <w:spacing w:line="240" w:lineRule="auto"/>
              <w:rPr>
                <w:rStyle w:val="ArialUnicodeMS73"/>
                <w:rFonts w:ascii="Times New Roman" w:hAnsi="Times New Roman" w:cs="Times New Roman"/>
                <w:bCs/>
                <w:i w:val="0"/>
                <w:spacing w:val="0"/>
                <w:sz w:val="20"/>
                <w:szCs w:val="22"/>
              </w:rPr>
            </w:pPr>
            <w:r w:rsidRPr="003D52C7">
              <w:rPr>
                <w:rStyle w:val="ArialUnicodeMS67"/>
                <w:rFonts w:ascii="Times New Roman" w:hAnsi="Times New Roman" w:cs="Times New Roman"/>
                <w:i w:val="0"/>
                <w:spacing w:val="0"/>
                <w:sz w:val="20"/>
                <w:szCs w:val="22"/>
              </w:rPr>
              <w:t>3.3</w:t>
            </w:r>
          </w:p>
        </w:tc>
      </w:tr>
      <w:tr w:rsidR="00FD7302" w:rsidTr="00DB290E">
        <w:trPr>
          <w:trHeight w:val="79"/>
        </w:trPr>
        <w:tc>
          <w:tcPr>
            <w:tcW w:w="570" w:type="dxa"/>
            <w:tcBorders>
              <w:bottom w:val="single" w:sz="4" w:space="0" w:color="000000" w:themeColor="text1"/>
            </w:tcBorders>
            <w:vAlign w:val="center"/>
          </w:tcPr>
          <w:p w:rsidR="00FD7302" w:rsidRPr="003D52C7"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3.2</w:t>
            </w:r>
          </w:p>
        </w:tc>
        <w:tc>
          <w:tcPr>
            <w:tcW w:w="2265" w:type="dxa"/>
            <w:tcBorders>
              <w:bottom w:val="single" w:sz="4" w:space="0" w:color="000000" w:themeColor="text1"/>
            </w:tcBorders>
          </w:tcPr>
          <w:p w:rsidR="00FD7302" w:rsidRPr="00FD7302" w:rsidRDefault="00DB290E" w:rsidP="00FD7302">
            <w:pPr>
              <w:pStyle w:val="af2"/>
              <w:shd w:val="clear" w:color="auto" w:fill="auto"/>
              <w:spacing w:line="240" w:lineRule="auto"/>
              <w:jc w:val="both"/>
              <w:rPr>
                <w:rStyle w:val="ArialUnicodeMS73"/>
                <w:rFonts w:ascii="Times New Roman" w:eastAsiaTheme="minorEastAsia" w:hAnsi="Times New Roman" w:cs="Times New Roman"/>
                <w:b w:val="0"/>
                <w:bCs/>
                <w:i w:val="0"/>
                <w:iCs w:val="0"/>
                <w:spacing w:val="0"/>
                <w:sz w:val="20"/>
                <w:szCs w:val="20"/>
                <w:shd w:val="clear" w:color="auto" w:fill="auto"/>
              </w:rPr>
            </w:pPr>
            <w:r>
              <w:rPr>
                <w:rStyle w:val="Arial"/>
                <w:rFonts w:ascii="Times New Roman" w:hAnsi="Times New Roman" w:cs="Times New Roman"/>
                <w:spacing w:val="0"/>
                <w:sz w:val="20"/>
                <w:szCs w:val="20"/>
              </w:rPr>
              <w:t>Степень риска за безопас</w:t>
            </w:r>
            <w:r w:rsidR="00FD7302" w:rsidRPr="00FD7302">
              <w:rPr>
                <w:rStyle w:val="Arial"/>
                <w:rFonts w:ascii="Times New Roman" w:hAnsi="Times New Roman" w:cs="Times New Roman"/>
                <w:spacing w:val="0"/>
                <w:sz w:val="20"/>
                <w:szCs w:val="20"/>
              </w:rPr>
              <w:t>ность других лиц</w:t>
            </w:r>
          </w:p>
        </w:tc>
        <w:tc>
          <w:tcPr>
            <w:tcW w:w="1418" w:type="dxa"/>
            <w:tcBorders>
              <w:bottom w:val="single" w:sz="4" w:space="0" w:color="000000" w:themeColor="text1"/>
            </w:tcBorders>
            <w:vAlign w:val="center"/>
          </w:tcPr>
          <w:p w:rsidR="00FD7302" w:rsidRPr="003D52C7"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r w:rsidRPr="0019527B">
              <w:rPr>
                <w:rStyle w:val="8Arial"/>
                <w:rFonts w:ascii="Times New Roman" w:hAnsi="Times New Roman" w:cs="Times New Roman"/>
                <w:b w:val="0"/>
                <w:spacing w:val="0"/>
                <w:sz w:val="20"/>
                <w:szCs w:val="28"/>
              </w:rPr>
              <w:t>Исключена</w:t>
            </w:r>
          </w:p>
        </w:tc>
        <w:tc>
          <w:tcPr>
            <w:tcW w:w="1417" w:type="dxa"/>
            <w:tcBorders>
              <w:bottom w:val="single" w:sz="4" w:space="0" w:color="000000" w:themeColor="text1"/>
            </w:tcBorders>
            <w:vAlign w:val="center"/>
          </w:tcPr>
          <w:p w:rsidR="00FD7302" w:rsidRPr="003D52C7" w:rsidRDefault="00FD7302" w:rsidP="00FD7302">
            <w:pPr>
              <w:pStyle w:val="230"/>
              <w:shd w:val="clear" w:color="auto" w:fill="auto"/>
              <w:spacing w:line="240" w:lineRule="auto"/>
              <w:rPr>
                <w:rStyle w:val="ArialUnicodeMS73"/>
                <w:rFonts w:ascii="Times New Roman" w:eastAsiaTheme="minorEastAsia" w:hAnsi="Times New Roman" w:cs="Times New Roman"/>
                <w:bCs/>
                <w:i w:val="0"/>
                <w:iCs w:val="0"/>
                <w:spacing w:val="0"/>
                <w:sz w:val="20"/>
                <w:szCs w:val="20"/>
              </w:rPr>
            </w:pPr>
          </w:p>
        </w:tc>
        <w:tc>
          <w:tcPr>
            <w:tcW w:w="1337" w:type="dxa"/>
            <w:tcBorders>
              <w:bottom w:val="single" w:sz="4" w:space="0" w:color="000000" w:themeColor="text1"/>
            </w:tcBorders>
            <w:vAlign w:val="center"/>
          </w:tcPr>
          <w:p w:rsidR="00FD7302" w:rsidRPr="003D52C7" w:rsidRDefault="00FD7302" w:rsidP="00FD7302">
            <w:pPr>
              <w:pStyle w:val="230"/>
              <w:shd w:val="clear" w:color="auto" w:fill="auto"/>
              <w:spacing w:line="240" w:lineRule="auto"/>
              <w:rPr>
                <w:rStyle w:val="ArialUnicodeMS73"/>
                <w:rFonts w:ascii="Times New Roman" w:hAnsi="Times New Roman" w:cs="Times New Roman"/>
                <w:b/>
                <w:bCs/>
                <w:i w:val="0"/>
                <w:spacing w:val="0"/>
                <w:sz w:val="20"/>
                <w:szCs w:val="20"/>
              </w:rPr>
            </w:pPr>
          </w:p>
        </w:tc>
        <w:tc>
          <w:tcPr>
            <w:tcW w:w="1640" w:type="dxa"/>
            <w:gridSpan w:val="2"/>
            <w:tcBorders>
              <w:bottom w:val="single" w:sz="4" w:space="0" w:color="000000" w:themeColor="text1"/>
            </w:tcBorders>
            <w:vAlign w:val="center"/>
          </w:tcPr>
          <w:p w:rsidR="00FD7302" w:rsidRPr="003D52C7"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 xml:space="preserve">Возможна </w:t>
            </w:r>
          </w:p>
        </w:tc>
        <w:tc>
          <w:tcPr>
            <w:tcW w:w="1040" w:type="dxa"/>
            <w:tcBorders>
              <w:bottom w:val="single" w:sz="4" w:space="0" w:color="000000" w:themeColor="text1"/>
            </w:tcBorders>
            <w:vAlign w:val="center"/>
          </w:tcPr>
          <w:p w:rsidR="00FD7302" w:rsidRPr="003D52C7"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r>
      <w:tr w:rsidR="00FD7302" w:rsidTr="00DB290E">
        <w:trPr>
          <w:trHeight w:val="144"/>
        </w:trPr>
        <w:tc>
          <w:tcPr>
            <w:tcW w:w="570" w:type="dxa"/>
            <w:tcBorders>
              <w:bottom w:val="nil"/>
            </w:tcBorders>
            <w:vAlign w:val="center"/>
          </w:tcPr>
          <w:p w:rsidR="00FD7302" w:rsidRPr="003D52C7"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4</w:t>
            </w:r>
          </w:p>
        </w:tc>
        <w:tc>
          <w:tcPr>
            <w:tcW w:w="2265" w:type="dxa"/>
            <w:tcBorders>
              <w:bottom w:val="nil"/>
            </w:tcBorders>
          </w:tcPr>
          <w:p w:rsidR="00FD7302" w:rsidRPr="00FD7302" w:rsidRDefault="00FD7302" w:rsidP="00A7396E">
            <w:pPr>
              <w:pStyle w:val="80"/>
              <w:shd w:val="clear" w:color="auto" w:fill="auto"/>
              <w:spacing w:after="0" w:line="240" w:lineRule="auto"/>
              <w:ind w:firstLine="0"/>
              <w:rPr>
                <w:rStyle w:val="8Arial"/>
                <w:rFonts w:ascii="Times New Roman" w:hAnsi="Times New Roman" w:cs="Times New Roman"/>
                <w:spacing w:val="0"/>
                <w:sz w:val="20"/>
                <w:szCs w:val="20"/>
                <w:shd w:val="clear" w:color="auto" w:fill="auto"/>
              </w:rPr>
            </w:pPr>
            <w:r w:rsidRPr="00FD7302">
              <w:rPr>
                <w:rStyle w:val="Arial"/>
                <w:rFonts w:ascii="Times New Roman" w:hAnsi="Times New Roman" w:cs="Times New Roman"/>
                <w:spacing w:val="0"/>
                <w:sz w:val="20"/>
                <w:szCs w:val="28"/>
              </w:rPr>
              <w:t>Монотонность нагрузок:</w:t>
            </w:r>
          </w:p>
        </w:tc>
        <w:tc>
          <w:tcPr>
            <w:tcW w:w="1418" w:type="dxa"/>
            <w:tcBorders>
              <w:bottom w:val="nil"/>
            </w:tcBorders>
            <w:vAlign w:val="center"/>
          </w:tcPr>
          <w:p w:rsidR="00FD7302" w:rsidRPr="003D52C7"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c>
          <w:tcPr>
            <w:tcW w:w="1417" w:type="dxa"/>
            <w:tcBorders>
              <w:bottom w:val="nil"/>
            </w:tcBorders>
            <w:vAlign w:val="center"/>
          </w:tcPr>
          <w:p w:rsidR="00FD7302" w:rsidRPr="003D52C7"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337" w:type="dxa"/>
            <w:tcBorders>
              <w:bottom w:val="nil"/>
            </w:tcBorders>
            <w:vAlign w:val="center"/>
          </w:tcPr>
          <w:p w:rsidR="00FD7302" w:rsidRPr="003D52C7"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640" w:type="dxa"/>
            <w:gridSpan w:val="2"/>
            <w:tcBorders>
              <w:bottom w:val="nil"/>
            </w:tcBorders>
            <w:vAlign w:val="center"/>
          </w:tcPr>
          <w:p w:rsidR="00FD7302" w:rsidRPr="003D52C7"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040" w:type="dxa"/>
            <w:tcBorders>
              <w:bottom w:val="nil"/>
            </w:tcBorders>
            <w:vAlign w:val="center"/>
          </w:tcPr>
          <w:p w:rsidR="00FD7302" w:rsidRPr="003D52C7"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r>
      <w:tr w:rsidR="00FD7302" w:rsidTr="00DB290E">
        <w:trPr>
          <w:trHeight w:val="144"/>
        </w:trPr>
        <w:tc>
          <w:tcPr>
            <w:tcW w:w="570" w:type="dxa"/>
            <w:tcBorders>
              <w:top w:val="nil"/>
              <w:bottom w:val="nil"/>
            </w:tcBorders>
            <w:vAlign w:val="center"/>
          </w:tcPr>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4.1</w:t>
            </w:r>
          </w:p>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D7302" w:rsidRPr="0019527B"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c>
          <w:tcPr>
            <w:tcW w:w="2265" w:type="dxa"/>
            <w:tcBorders>
              <w:top w:val="nil"/>
              <w:bottom w:val="nil"/>
            </w:tcBorders>
          </w:tcPr>
          <w:p w:rsidR="00FD7302" w:rsidRPr="00FD7302" w:rsidRDefault="00FD7302" w:rsidP="00FD7302">
            <w:pPr>
              <w:pStyle w:val="80"/>
              <w:shd w:val="clear" w:color="auto" w:fill="auto"/>
              <w:spacing w:after="0" w:line="240" w:lineRule="auto"/>
              <w:ind w:firstLine="0"/>
              <w:rPr>
                <w:rStyle w:val="8Arial"/>
                <w:rFonts w:ascii="Times New Roman" w:hAnsi="Times New Roman" w:cs="Times New Roman"/>
                <w:spacing w:val="0"/>
                <w:sz w:val="20"/>
                <w:szCs w:val="28"/>
                <w:shd w:val="clear" w:color="auto" w:fill="auto"/>
              </w:rPr>
            </w:pPr>
            <w:r w:rsidRPr="00FD7302">
              <w:rPr>
                <w:rStyle w:val="Arial"/>
                <w:rFonts w:ascii="Times New Roman" w:hAnsi="Times New Roman" w:cs="Times New Roman"/>
                <w:spacing w:val="0"/>
                <w:sz w:val="20"/>
                <w:szCs w:val="28"/>
              </w:rPr>
              <w:t>Число элементов (приемов)</w:t>
            </w:r>
            <w:r>
              <w:rPr>
                <w:rStyle w:val="Arial"/>
                <w:rFonts w:ascii="Times New Roman" w:hAnsi="Times New Roman" w:cs="Times New Roman"/>
                <w:spacing w:val="0"/>
                <w:sz w:val="20"/>
                <w:szCs w:val="28"/>
              </w:rPr>
              <w:t xml:space="preserve">, </w:t>
            </w:r>
            <w:r w:rsidRPr="00FD7302">
              <w:rPr>
                <w:rStyle w:val="Arial"/>
                <w:rFonts w:ascii="Times New Roman" w:hAnsi="Times New Roman" w:cs="Times New Roman"/>
                <w:spacing w:val="0"/>
                <w:sz w:val="20"/>
                <w:szCs w:val="28"/>
              </w:rPr>
              <w:t>необходимых</w:t>
            </w:r>
            <w:r w:rsidRPr="00CD5588">
              <w:rPr>
                <w:rStyle w:val="Arial"/>
                <w:rFonts w:ascii="Times New Roman" w:hAnsi="Times New Roman" w:cs="Times New Roman"/>
                <w:spacing w:val="0"/>
                <w:sz w:val="28"/>
                <w:szCs w:val="28"/>
              </w:rPr>
              <w:t xml:space="preserve"> </w:t>
            </w:r>
            <w:r w:rsidRPr="00FD7302">
              <w:rPr>
                <w:rStyle w:val="Arial"/>
                <w:rFonts w:ascii="Times New Roman" w:hAnsi="Times New Roman" w:cs="Times New Roman"/>
                <w:spacing w:val="0"/>
                <w:sz w:val="20"/>
                <w:szCs w:val="28"/>
              </w:rPr>
              <w:t xml:space="preserve">для </w:t>
            </w:r>
            <w:r w:rsidRPr="00FD7302">
              <w:rPr>
                <w:rStyle w:val="Arial"/>
                <w:rFonts w:ascii="Times New Roman" w:hAnsi="Times New Roman" w:cs="Times New Roman"/>
                <w:spacing w:val="0"/>
                <w:sz w:val="20"/>
                <w:szCs w:val="28"/>
                <w:lang w:val="en-US" w:eastAsia="en-US"/>
              </w:rPr>
              <w:t>pea</w:t>
            </w:r>
            <w:r w:rsidRPr="00FD7302">
              <w:rPr>
                <w:rStyle w:val="Arial"/>
                <w:rFonts w:ascii="Times New Roman" w:hAnsi="Times New Roman" w:cs="Times New Roman"/>
                <w:spacing w:val="0"/>
                <w:sz w:val="20"/>
                <w:szCs w:val="28"/>
              </w:rPr>
              <w:t>лизации простого задания</w:t>
            </w:r>
            <w:r w:rsidRPr="00CD5588">
              <w:rPr>
                <w:rStyle w:val="8Arial"/>
                <w:rFonts w:ascii="Times New Roman" w:hAnsi="Times New Roman" w:cs="Times New Roman"/>
                <w:spacing w:val="0"/>
                <w:sz w:val="28"/>
                <w:szCs w:val="28"/>
              </w:rPr>
              <w:t xml:space="preserve"> </w:t>
            </w:r>
            <w:r w:rsidRPr="00FD7302">
              <w:rPr>
                <w:rStyle w:val="8Arial"/>
                <w:rFonts w:ascii="Times New Roman" w:hAnsi="Times New Roman" w:cs="Times New Roman"/>
                <w:spacing w:val="0"/>
                <w:sz w:val="20"/>
                <w:szCs w:val="28"/>
              </w:rPr>
              <w:t>или в многократно повторя</w:t>
            </w:r>
            <w:r w:rsidRPr="00FD7302">
              <w:rPr>
                <w:rStyle w:val="8Arial"/>
                <w:rFonts w:ascii="Times New Roman" w:hAnsi="Times New Roman" w:cs="Times New Roman"/>
                <w:spacing w:val="0"/>
                <w:sz w:val="20"/>
                <w:szCs w:val="28"/>
              </w:rPr>
              <w:softHyphen/>
              <w:t>ющихся операциях</w:t>
            </w:r>
          </w:p>
        </w:tc>
        <w:tc>
          <w:tcPr>
            <w:tcW w:w="1418" w:type="dxa"/>
            <w:tcBorders>
              <w:top w:val="nil"/>
              <w:bottom w:val="nil"/>
            </w:tcBorders>
            <w:vAlign w:val="center"/>
          </w:tcPr>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Более 10</w:t>
            </w:r>
          </w:p>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D7302" w:rsidRPr="0019527B"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c>
          <w:tcPr>
            <w:tcW w:w="1417" w:type="dxa"/>
            <w:tcBorders>
              <w:top w:val="nil"/>
              <w:bottom w:val="nil"/>
            </w:tcBorders>
            <w:vAlign w:val="center"/>
          </w:tcPr>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9-6</w:t>
            </w: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Pr="0019527B"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337" w:type="dxa"/>
            <w:tcBorders>
              <w:top w:val="nil"/>
              <w:bottom w:val="nil"/>
            </w:tcBorders>
            <w:vAlign w:val="center"/>
          </w:tcPr>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5-3</w:t>
            </w: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Pr="0019527B"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640" w:type="dxa"/>
            <w:gridSpan w:val="2"/>
            <w:tcBorders>
              <w:top w:val="nil"/>
              <w:bottom w:val="nil"/>
            </w:tcBorders>
            <w:vAlign w:val="center"/>
          </w:tcPr>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Менее 3</w:t>
            </w: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p w:rsidR="00FD7302" w:rsidRPr="0019527B" w:rsidRDefault="00FD7302"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040" w:type="dxa"/>
            <w:tcBorders>
              <w:top w:val="nil"/>
              <w:bottom w:val="nil"/>
            </w:tcBorders>
            <w:vAlign w:val="center"/>
          </w:tcPr>
          <w:p w:rsidR="00FD7302" w:rsidRPr="0019527B"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r>
      <w:tr w:rsidR="00FD7302" w:rsidTr="00DB290E">
        <w:trPr>
          <w:trHeight w:val="144"/>
        </w:trPr>
        <w:tc>
          <w:tcPr>
            <w:tcW w:w="570" w:type="dxa"/>
            <w:tcBorders>
              <w:top w:val="nil"/>
              <w:bottom w:val="single" w:sz="4" w:space="0" w:color="000000" w:themeColor="text1"/>
            </w:tcBorders>
            <w:vAlign w:val="center"/>
          </w:tcPr>
          <w:p w:rsidR="00FD7302"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4.2</w:t>
            </w: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c>
          <w:tcPr>
            <w:tcW w:w="2265" w:type="dxa"/>
            <w:tcBorders>
              <w:top w:val="nil"/>
              <w:bottom w:val="single" w:sz="4" w:space="0" w:color="000000" w:themeColor="text1"/>
            </w:tcBorders>
          </w:tcPr>
          <w:p w:rsidR="00FD7302" w:rsidRPr="00FD7302" w:rsidRDefault="00FD7302" w:rsidP="00FD7302">
            <w:pPr>
              <w:pStyle w:val="80"/>
              <w:shd w:val="clear" w:color="auto" w:fill="auto"/>
              <w:spacing w:after="0" w:line="240" w:lineRule="auto"/>
              <w:ind w:firstLine="0"/>
              <w:rPr>
                <w:rStyle w:val="Arial"/>
                <w:rFonts w:ascii="Times New Roman" w:hAnsi="Times New Roman" w:cs="Times New Roman"/>
                <w:spacing w:val="0"/>
                <w:sz w:val="20"/>
                <w:szCs w:val="28"/>
              </w:rPr>
            </w:pPr>
            <w:r w:rsidRPr="00FD7302">
              <w:rPr>
                <w:rStyle w:val="8Arial"/>
                <w:rFonts w:ascii="Times New Roman" w:hAnsi="Times New Roman" w:cs="Times New Roman"/>
                <w:spacing w:val="0"/>
                <w:sz w:val="20"/>
                <w:szCs w:val="28"/>
              </w:rPr>
              <w:t>Продолжительность (в сек)</w:t>
            </w:r>
            <w:r w:rsidR="00F3246D" w:rsidRPr="00CD5588">
              <w:rPr>
                <w:rStyle w:val="8Arial"/>
                <w:rFonts w:ascii="Times New Roman" w:hAnsi="Times New Roman" w:cs="Times New Roman"/>
                <w:spacing w:val="0"/>
                <w:sz w:val="28"/>
                <w:szCs w:val="28"/>
              </w:rPr>
              <w:t xml:space="preserve"> </w:t>
            </w:r>
            <w:r w:rsidR="00F3246D">
              <w:rPr>
                <w:rStyle w:val="8Arial"/>
                <w:rFonts w:ascii="Times New Roman" w:hAnsi="Times New Roman" w:cs="Times New Roman"/>
                <w:spacing w:val="0"/>
                <w:sz w:val="20"/>
                <w:szCs w:val="28"/>
              </w:rPr>
              <w:t>выполненения простых про</w:t>
            </w:r>
            <w:r w:rsidR="00F3246D" w:rsidRPr="00F3246D">
              <w:rPr>
                <w:rStyle w:val="8Arial"/>
                <w:rFonts w:ascii="Times New Roman" w:hAnsi="Times New Roman" w:cs="Times New Roman"/>
                <w:spacing w:val="0"/>
                <w:sz w:val="20"/>
                <w:szCs w:val="28"/>
              </w:rPr>
              <w:t>изведственных заданий или</w:t>
            </w:r>
            <w:r w:rsidR="00F3246D" w:rsidRPr="00CD5588">
              <w:rPr>
                <w:rStyle w:val="8Arial"/>
                <w:rFonts w:ascii="Times New Roman" w:hAnsi="Times New Roman" w:cs="Times New Roman"/>
                <w:spacing w:val="0"/>
                <w:sz w:val="28"/>
                <w:szCs w:val="28"/>
              </w:rPr>
              <w:t xml:space="preserve"> </w:t>
            </w:r>
            <w:r w:rsidR="00F3246D" w:rsidRPr="00F3246D">
              <w:rPr>
                <w:rStyle w:val="8Arial"/>
                <w:rFonts w:ascii="Times New Roman" w:hAnsi="Times New Roman" w:cs="Times New Roman"/>
                <w:spacing w:val="0"/>
                <w:sz w:val="20"/>
                <w:szCs w:val="28"/>
              </w:rPr>
              <w:t>повторяющихся операций</w:t>
            </w:r>
          </w:p>
        </w:tc>
        <w:tc>
          <w:tcPr>
            <w:tcW w:w="1418" w:type="dxa"/>
            <w:tcBorders>
              <w:top w:val="nil"/>
              <w:bottom w:val="single" w:sz="4" w:space="0" w:color="000000" w:themeColor="text1"/>
            </w:tcBorders>
            <w:vAlign w:val="center"/>
          </w:tcPr>
          <w:p w:rsidR="00FD7302"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Более 100</w:t>
            </w: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c>
          <w:tcPr>
            <w:tcW w:w="1417" w:type="dxa"/>
            <w:tcBorders>
              <w:top w:val="nil"/>
              <w:bottom w:val="single" w:sz="4" w:space="0" w:color="000000" w:themeColor="text1"/>
            </w:tcBorders>
            <w:vAlign w:val="center"/>
          </w:tcPr>
          <w:p w:rsidR="00FD7302"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100-25</w:t>
            </w: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337" w:type="dxa"/>
            <w:tcBorders>
              <w:top w:val="nil"/>
              <w:bottom w:val="single" w:sz="4" w:space="0" w:color="000000" w:themeColor="text1"/>
            </w:tcBorders>
            <w:vAlign w:val="center"/>
          </w:tcPr>
          <w:p w:rsidR="00FD7302"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24-10</w:t>
            </w: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640" w:type="dxa"/>
            <w:gridSpan w:val="2"/>
            <w:tcBorders>
              <w:top w:val="nil"/>
              <w:bottom w:val="single" w:sz="4" w:space="0" w:color="000000" w:themeColor="text1"/>
            </w:tcBorders>
            <w:vAlign w:val="center"/>
          </w:tcPr>
          <w:p w:rsidR="00FD7302"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Менее 10</w:t>
            </w: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040" w:type="dxa"/>
            <w:tcBorders>
              <w:top w:val="nil"/>
              <w:bottom w:val="single" w:sz="4" w:space="0" w:color="000000" w:themeColor="text1"/>
            </w:tcBorders>
            <w:vAlign w:val="center"/>
          </w:tcPr>
          <w:p w:rsidR="00FD7302" w:rsidRPr="0019527B" w:rsidRDefault="00FD7302"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r>
      <w:tr w:rsidR="00F3246D" w:rsidTr="00DB290E">
        <w:trPr>
          <w:trHeight w:val="144"/>
        </w:trPr>
        <w:tc>
          <w:tcPr>
            <w:tcW w:w="570" w:type="dxa"/>
            <w:tcBorders>
              <w:bottom w:val="nil"/>
            </w:tcBorders>
            <w:vAlign w:val="center"/>
          </w:tcPr>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5</w:t>
            </w:r>
          </w:p>
        </w:tc>
        <w:tc>
          <w:tcPr>
            <w:tcW w:w="2265" w:type="dxa"/>
            <w:tcBorders>
              <w:bottom w:val="nil"/>
            </w:tcBorders>
          </w:tcPr>
          <w:p w:rsidR="00F3246D" w:rsidRPr="00FD7302" w:rsidRDefault="00F3246D" w:rsidP="00FD7302">
            <w:pPr>
              <w:pStyle w:val="80"/>
              <w:shd w:val="clear" w:color="auto" w:fill="auto"/>
              <w:spacing w:after="0" w:line="240" w:lineRule="auto"/>
              <w:ind w:firstLine="0"/>
              <w:rPr>
                <w:rStyle w:val="8Arial"/>
                <w:rFonts w:ascii="Times New Roman" w:hAnsi="Times New Roman" w:cs="Times New Roman"/>
                <w:spacing w:val="0"/>
                <w:sz w:val="20"/>
                <w:szCs w:val="28"/>
              </w:rPr>
            </w:pPr>
            <w:r w:rsidRPr="00F3246D">
              <w:rPr>
                <w:rStyle w:val="8Arial"/>
                <w:rFonts w:ascii="Times New Roman" w:hAnsi="Times New Roman" w:cs="Times New Roman"/>
                <w:spacing w:val="0"/>
                <w:sz w:val="20"/>
                <w:szCs w:val="28"/>
              </w:rPr>
              <w:t>Режим работы:</w:t>
            </w:r>
          </w:p>
        </w:tc>
        <w:tc>
          <w:tcPr>
            <w:tcW w:w="1418" w:type="dxa"/>
            <w:tcBorders>
              <w:bottom w:val="nil"/>
            </w:tcBorders>
            <w:vAlign w:val="center"/>
          </w:tcPr>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c>
          <w:tcPr>
            <w:tcW w:w="1417" w:type="dxa"/>
            <w:tcBorders>
              <w:bottom w:val="nil"/>
            </w:tcBorders>
            <w:vAlign w:val="center"/>
          </w:tcPr>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337" w:type="dxa"/>
            <w:tcBorders>
              <w:bottom w:val="nil"/>
            </w:tcBorders>
            <w:vAlign w:val="center"/>
          </w:tcPr>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640" w:type="dxa"/>
            <w:gridSpan w:val="2"/>
            <w:tcBorders>
              <w:bottom w:val="nil"/>
            </w:tcBorders>
            <w:vAlign w:val="center"/>
          </w:tcPr>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040" w:type="dxa"/>
            <w:tcBorders>
              <w:bottom w:val="nil"/>
            </w:tcBorders>
            <w:vAlign w:val="center"/>
          </w:tcPr>
          <w:p w:rsidR="00F3246D" w:rsidRPr="0019527B"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r>
      <w:tr w:rsidR="00F3246D" w:rsidTr="00DB290E">
        <w:trPr>
          <w:trHeight w:val="144"/>
        </w:trPr>
        <w:tc>
          <w:tcPr>
            <w:tcW w:w="570" w:type="dxa"/>
            <w:tcBorders>
              <w:top w:val="nil"/>
              <w:bottom w:val="nil"/>
            </w:tcBorders>
            <w:vAlign w:val="center"/>
          </w:tcPr>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5.1</w:t>
            </w: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c>
          <w:tcPr>
            <w:tcW w:w="2265" w:type="dxa"/>
            <w:tcBorders>
              <w:top w:val="nil"/>
              <w:bottom w:val="nil"/>
            </w:tcBorders>
          </w:tcPr>
          <w:p w:rsidR="00F3246D" w:rsidRPr="00F3246D" w:rsidRDefault="00F3246D" w:rsidP="00FD7302">
            <w:pPr>
              <w:pStyle w:val="80"/>
              <w:shd w:val="clear" w:color="auto" w:fill="auto"/>
              <w:spacing w:after="0" w:line="240" w:lineRule="auto"/>
              <w:ind w:firstLine="0"/>
              <w:rPr>
                <w:rStyle w:val="8Arial"/>
                <w:rFonts w:ascii="Times New Roman" w:hAnsi="Times New Roman" w:cs="Times New Roman"/>
                <w:spacing w:val="0"/>
                <w:sz w:val="20"/>
                <w:szCs w:val="28"/>
              </w:rPr>
            </w:pPr>
            <w:r w:rsidRPr="00F3246D">
              <w:rPr>
                <w:rStyle w:val="8Arial"/>
                <w:rFonts w:ascii="Times New Roman" w:hAnsi="Times New Roman" w:cs="Times New Roman"/>
                <w:spacing w:val="0"/>
                <w:sz w:val="20"/>
                <w:szCs w:val="28"/>
              </w:rPr>
              <w:t>Фактическая продолжительность рабочего дня</w:t>
            </w:r>
          </w:p>
        </w:tc>
        <w:tc>
          <w:tcPr>
            <w:tcW w:w="1418" w:type="dxa"/>
            <w:tcBorders>
              <w:top w:val="nil"/>
              <w:bottom w:val="nil"/>
            </w:tcBorders>
            <w:vAlign w:val="center"/>
          </w:tcPr>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6-7 часов</w:t>
            </w: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3246D">
            <w:pPr>
              <w:pStyle w:val="230"/>
              <w:shd w:val="clear" w:color="auto" w:fill="auto"/>
              <w:spacing w:line="240" w:lineRule="auto"/>
              <w:jc w:val="left"/>
              <w:rPr>
                <w:rStyle w:val="ArialUnicodeMS73"/>
                <w:rFonts w:ascii="Times New Roman" w:hAnsi="Times New Roman" w:cs="Times New Roman"/>
                <w:bCs/>
                <w:i w:val="0"/>
                <w:spacing w:val="0"/>
                <w:sz w:val="20"/>
                <w:szCs w:val="20"/>
              </w:rPr>
            </w:pPr>
          </w:p>
        </w:tc>
        <w:tc>
          <w:tcPr>
            <w:tcW w:w="1417" w:type="dxa"/>
            <w:tcBorders>
              <w:top w:val="nil"/>
              <w:bottom w:val="nil"/>
            </w:tcBorders>
            <w:vAlign w:val="center"/>
          </w:tcPr>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8-9 часов</w:t>
            </w: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337" w:type="dxa"/>
            <w:tcBorders>
              <w:top w:val="nil"/>
              <w:bottom w:val="nil"/>
            </w:tcBorders>
            <w:vAlign w:val="center"/>
          </w:tcPr>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10-12 часов</w:t>
            </w: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640" w:type="dxa"/>
            <w:gridSpan w:val="2"/>
            <w:tcBorders>
              <w:top w:val="nil"/>
              <w:bottom w:val="nil"/>
            </w:tcBorders>
            <w:vAlign w:val="center"/>
          </w:tcPr>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Более 12 часов</w:t>
            </w: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040" w:type="dxa"/>
            <w:tcBorders>
              <w:top w:val="nil"/>
              <w:bottom w:val="nil"/>
            </w:tcBorders>
            <w:vAlign w:val="center"/>
          </w:tcPr>
          <w:p w:rsidR="00F3246D" w:rsidRPr="0019527B"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r>
      <w:tr w:rsidR="00F3246D" w:rsidTr="00DB290E">
        <w:trPr>
          <w:trHeight w:val="144"/>
        </w:trPr>
        <w:tc>
          <w:tcPr>
            <w:tcW w:w="570" w:type="dxa"/>
            <w:tcBorders>
              <w:top w:val="nil"/>
            </w:tcBorders>
            <w:vAlign w:val="center"/>
          </w:tcPr>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r>
              <w:rPr>
                <w:rStyle w:val="ArialUnicodeMS73"/>
                <w:rFonts w:ascii="Times New Roman" w:hAnsi="Times New Roman" w:cs="Times New Roman"/>
                <w:bCs/>
                <w:i w:val="0"/>
                <w:spacing w:val="0"/>
                <w:sz w:val="20"/>
                <w:szCs w:val="20"/>
              </w:rPr>
              <w:t>5.2</w:t>
            </w: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F3246D"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p w:rsidR="00DB290E" w:rsidRDefault="00DB290E"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c>
          <w:tcPr>
            <w:tcW w:w="2265" w:type="dxa"/>
            <w:tcBorders>
              <w:top w:val="nil"/>
            </w:tcBorders>
          </w:tcPr>
          <w:p w:rsidR="00F3246D" w:rsidRPr="00F3246D" w:rsidRDefault="00F3246D" w:rsidP="00FD7302">
            <w:pPr>
              <w:pStyle w:val="80"/>
              <w:shd w:val="clear" w:color="auto" w:fill="auto"/>
              <w:spacing w:after="0" w:line="240" w:lineRule="auto"/>
              <w:ind w:firstLine="0"/>
              <w:rPr>
                <w:rStyle w:val="8Arial"/>
                <w:rFonts w:ascii="Times New Roman" w:hAnsi="Times New Roman" w:cs="Times New Roman"/>
                <w:spacing w:val="0"/>
                <w:sz w:val="20"/>
                <w:szCs w:val="28"/>
              </w:rPr>
            </w:pPr>
            <w:r w:rsidRPr="00F3246D">
              <w:rPr>
                <w:rStyle w:val="8Arial"/>
                <w:rFonts w:ascii="Times New Roman" w:hAnsi="Times New Roman" w:cs="Times New Roman"/>
                <w:spacing w:val="0"/>
                <w:sz w:val="20"/>
                <w:szCs w:val="28"/>
              </w:rPr>
              <w:t>Сменность работы</w:t>
            </w:r>
          </w:p>
        </w:tc>
        <w:tc>
          <w:tcPr>
            <w:tcW w:w="1418" w:type="dxa"/>
            <w:tcBorders>
              <w:top w:val="nil"/>
            </w:tcBorders>
            <w:vAlign w:val="center"/>
          </w:tcPr>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8"/>
              </w:rPr>
            </w:pPr>
            <w:r w:rsidRPr="00F3246D">
              <w:rPr>
                <w:rStyle w:val="8Arial"/>
                <w:rFonts w:ascii="Times New Roman" w:hAnsi="Times New Roman" w:cs="Times New Roman"/>
                <w:b w:val="0"/>
                <w:spacing w:val="0"/>
                <w:sz w:val="20"/>
                <w:szCs w:val="28"/>
              </w:rPr>
              <w:t>Односменная</w:t>
            </w:r>
            <w:r w:rsidRPr="00CD5588">
              <w:rPr>
                <w:rStyle w:val="8Arial"/>
                <w:rFonts w:ascii="Times New Roman" w:hAnsi="Times New Roman" w:cs="Times New Roman"/>
                <w:spacing w:val="0"/>
                <w:sz w:val="28"/>
                <w:szCs w:val="28"/>
              </w:rPr>
              <w:t xml:space="preserve"> </w:t>
            </w:r>
            <w:r w:rsidRPr="00F3246D">
              <w:rPr>
                <w:rStyle w:val="8Arial"/>
                <w:rFonts w:ascii="Times New Roman" w:hAnsi="Times New Roman" w:cs="Times New Roman"/>
                <w:b w:val="0"/>
                <w:spacing w:val="0"/>
                <w:sz w:val="20"/>
                <w:szCs w:val="28"/>
              </w:rPr>
              <w:t>работа(без</w:t>
            </w:r>
            <w:r>
              <w:rPr>
                <w:rStyle w:val="8Arial"/>
                <w:rFonts w:ascii="Times New Roman" w:hAnsi="Times New Roman" w:cs="Times New Roman"/>
                <w:spacing w:val="0"/>
                <w:sz w:val="28"/>
                <w:szCs w:val="28"/>
              </w:rPr>
              <w:t xml:space="preserve"> </w:t>
            </w:r>
            <w:r>
              <w:rPr>
                <w:rStyle w:val="8Arial"/>
                <w:rFonts w:ascii="Times New Roman" w:hAnsi="Times New Roman" w:cs="Times New Roman"/>
                <w:b w:val="0"/>
                <w:spacing w:val="0"/>
                <w:sz w:val="20"/>
                <w:szCs w:val="28"/>
              </w:rPr>
              <w:t xml:space="preserve">ночной </w:t>
            </w:r>
            <w:r w:rsidRPr="00F3246D">
              <w:rPr>
                <w:rStyle w:val="8Arial"/>
                <w:rFonts w:ascii="Times New Roman" w:hAnsi="Times New Roman" w:cs="Times New Roman"/>
                <w:b w:val="0"/>
                <w:spacing w:val="0"/>
                <w:sz w:val="20"/>
                <w:szCs w:val="28"/>
              </w:rPr>
              <w:t>смены)</w:t>
            </w:r>
          </w:p>
          <w:p w:rsidR="00DB290E" w:rsidRPr="00F3246D" w:rsidRDefault="00DB290E" w:rsidP="00FD7302">
            <w:pPr>
              <w:pStyle w:val="230"/>
              <w:shd w:val="clear" w:color="auto" w:fill="auto"/>
              <w:spacing w:line="240" w:lineRule="auto"/>
              <w:rPr>
                <w:rStyle w:val="ArialUnicodeMS73"/>
                <w:rFonts w:ascii="Times New Roman" w:hAnsi="Times New Roman" w:cs="Times New Roman"/>
                <w:b/>
                <w:bCs/>
                <w:i w:val="0"/>
                <w:spacing w:val="0"/>
                <w:sz w:val="20"/>
                <w:szCs w:val="20"/>
              </w:rPr>
            </w:pPr>
          </w:p>
        </w:tc>
        <w:tc>
          <w:tcPr>
            <w:tcW w:w="1417" w:type="dxa"/>
            <w:tcBorders>
              <w:top w:val="nil"/>
            </w:tcBorders>
            <w:vAlign w:val="center"/>
          </w:tcPr>
          <w:p w:rsidR="00F3246D" w:rsidRDefault="00F3246D" w:rsidP="00FD7302">
            <w:pPr>
              <w:pStyle w:val="230"/>
              <w:shd w:val="clear" w:color="auto" w:fill="auto"/>
              <w:spacing w:line="240" w:lineRule="auto"/>
              <w:rPr>
                <w:rStyle w:val="8Arial"/>
                <w:rFonts w:ascii="Times New Roman" w:hAnsi="Times New Roman" w:cs="Times New Roman"/>
                <w:b w:val="0"/>
                <w:spacing w:val="0"/>
                <w:sz w:val="20"/>
                <w:szCs w:val="28"/>
              </w:rPr>
            </w:pPr>
            <w:r w:rsidRPr="00F3246D">
              <w:rPr>
                <w:rStyle w:val="8Arial"/>
                <w:rFonts w:ascii="Times New Roman" w:hAnsi="Times New Roman" w:cs="Times New Roman"/>
                <w:b w:val="0"/>
                <w:spacing w:val="0"/>
                <w:sz w:val="20"/>
                <w:szCs w:val="28"/>
              </w:rPr>
              <w:t>Двухсменная</w:t>
            </w:r>
            <w:r w:rsidRPr="00CD5588">
              <w:rPr>
                <w:rStyle w:val="8Arial"/>
                <w:rFonts w:ascii="Times New Roman" w:hAnsi="Times New Roman" w:cs="Times New Roman"/>
                <w:spacing w:val="0"/>
                <w:sz w:val="28"/>
                <w:szCs w:val="28"/>
              </w:rPr>
              <w:t xml:space="preserve"> </w:t>
            </w:r>
            <w:r w:rsidRPr="00F3246D">
              <w:rPr>
                <w:rStyle w:val="8Arial"/>
                <w:rFonts w:ascii="Times New Roman" w:hAnsi="Times New Roman" w:cs="Times New Roman"/>
                <w:b w:val="0"/>
                <w:spacing w:val="0"/>
                <w:sz w:val="20"/>
                <w:szCs w:val="28"/>
              </w:rPr>
              <w:t>работа(без</w:t>
            </w:r>
            <w:r w:rsidRPr="00CD5588">
              <w:rPr>
                <w:rStyle w:val="8Arial"/>
                <w:rFonts w:ascii="Times New Roman" w:hAnsi="Times New Roman" w:cs="Times New Roman"/>
                <w:spacing w:val="0"/>
                <w:sz w:val="28"/>
                <w:szCs w:val="28"/>
              </w:rPr>
              <w:t xml:space="preserve"> </w:t>
            </w:r>
            <w:r w:rsidRPr="00F3246D">
              <w:rPr>
                <w:rStyle w:val="8Arial"/>
                <w:rFonts w:ascii="Times New Roman" w:hAnsi="Times New Roman" w:cs="Times New Roman"/>
                <w:b w:val="0"/>
                <w:spacing w:val="0"/>
                <w:sz w:val="20"/>
                <w:szCs w:val="28"/>
              </w:rPr>
              <w:t>ночной смены)</w:t>
            </w:r>
          </w:p>
          <w:p w:rsidR="00DB290E" w:rsidRPr="00F3246D" w:rsidRDefault="00DB290E"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337" w:type="dxa"/>
            <w:tcBorders>
              <w:top w:val="nil"/>
            </w:tcBorders>
            <w:vAlign w:val="center"/>
          </w:tcPr>
          <w:p w:rsidR="00F3246D" w:rsidRPr="00F3246D" w:rsidRDefault="00F3246D" w:rsidP="00FD7302">
            <w:pPr>
              <w:pStyle w:val="230"/>
              <w:shd w:val="clear" w:color="auto" w:fill="auto"/>
              <w:spacing w:line="240" w:lineRule="auto"/>
              <w:rPr>
                <w:rStyle w:val="8Arial"/>
                <w:rFonts w:ascii="Times New Roman" w:hAnsi="Times New Roman" w:cs="Times New Roman"/>
                <w:b w:val="0"/>
                <w:spacing w:val="0"/>
                <w:sz w:val="20"/>
                <w:szCs w:val="20"/>
              </w:rPr>
            </w:pPr>
            <w:r w:rsidRPr="00F3246D">
              <w:rPr>
                <w:rStyle w:val="8Arial"/>
                <w:rFonts w:ascii="Times New Roman" w:hAnsi="Times New Roman" w:cs="Times New Roman"/>
                <w:b w:val="0"/>
                <w:spacing w:val="0"/>
                <w:sz w:val="20"/>
                <w:szCs w:val="28"/>
              </w:rPr>
              <w:t>Трехсменная</w:t>
            </w:r>
            <w:r w:rsidRPr="00CD5588">
              <w:rPr>
                <w:rStyle w:val="8Arial"/>
                <w:rFonts w:ascii="Times New Roman" w:hAnsi="Times New Roman" w:cs="Times New Roman"/>
                <w:spacing w:val="0"/>
                <w:sz w:val="28"/>
                <w:szCs w:val="28"/>
              </w:rPr>
              <w:t xml:space="preserve"> </w:t>
            </w:r>
            <w:r w:rsidRPr="00F3246D">
              <w:rPr>
                <w:rStyle w:val="8Arial"/>
                <w:rFonts w:ascii="Times New Roman" w:hAnsi="Times New Roman" w:cs="Times New Roman"/>
                <w:b w:val="0"/>
                <w:spacing w:val="0"/>
                <w:sz w:val="20"/>
                <w:szCs w:val="28"/>
              </w:rPr>
              <w:t>работа</w:t>
            </w:r>
            <w:r>
              <w:rPr>
                <w:rStyle w:val="8Arial"/>
                <w:rFonts w:ascii="Times New Roman" w:hAnsi="Times New Roman" w:cs="Times New Roman"/>
                <w:b w:val="0"/>
                <w:spacing w:val="0"/>
                <w:sz w:val="20"/>
                <w:szCs w:val="28"/>
              </w:rPr>
              <w:t xml:space="preserve"> (</w:t>
            </w:r>
            <w:r w:rsidR="00DB290E">
              <w:rPr>
                <w:rStyle w:val="8Arial"/>
                <w:rFonts w:ascii="Times New Roman" w:hAnsi="Times New Roman" w:cs="Times New Roman"/>
                <w:b w:val="0"/>
                <w:spacing w:val="0"/>
                <w:sz w:val="20"/>
                <w:szCs w:val="28"/>
              </w:rPr>
              <w:t>работа в ночную смену)</w:t>
            </w:r>
          </w:p>
        </w:tc>
        <w:tc>
          <w:tcPr>
            <w:tcW w:w="1640" w:type="dxa"/>
            <w:gridSpan w:val="2"/>
            <w:tcBorders>
              <w:top w:val="nil"/>
            </w:tcBorders>
            <w:vAlign w:val="center"/>
          </w:tcPr>
          <w:p w:rsidR="00F3246D" w:rsidRDefault="00DB290E" w:rsidP="00FD7302">
            <w:pPr>
              <w:pStyle w:val="230"/>
              <w:shd w:val="clear" w:color="auto" w:fill="auto"/>
              <w:spacing w:line="240" w:lineRule="auto"/>
              <w:rPr>
                <w:rStyle w:val="8Arial"/>
                <w:rFonts w:ascii="Times New Roman" w:hAnsi="Times New Roman" w:cs="Times New Roman"/>
                <w:b w:val="0"/>
                <w:spacing w:val="0"/>
                <w:sz w:val="20"/>
                <w:szCs w:val="20"/>
              </w:rPr>
            </w:pPr>
            <w:r>
              <w:rPr>
                <w:rStyle w:val="8Arial"/>
                <w:rFonts w:ascii="Times New Roman" w:hAnsi="Times New Roman" w:cs="Times New Roman"/>
                <w:b w:val="0"/>
                <w:spacing w:val="0"/>
                <w:sz w:val="20"/>
                <w:szCs w:val="20"/>
              </w:rPr>
              <w:t>Нерегулярная сменность с работой в ночное время</w:t>
            </w:r>
          </w:p>
          <w:p w:rsidR="00DB290E" w:rsidRDefault="00DB290E" w:rsidP="00FD7302">
            <w:pPr>
              <w:pStyle w:val="230"/>
              <w:shd w:val="clear" w:color="auto" w:fill="auto"/>
              <w:spacing w:line="240" w:lineRule="auto"/>
              <w:rPr>
                <w:rStyle w:val="8Arial"/>
                <w:rFonts w:ascii="Times New Roman" w:hAnsi="Times New Roman" w:cs="Times New Roman"/>
                <w:b w:val="0"/>
                <w:spacing w:val="0"/>
                <w:sz w:val="20"/>
                <w:szCs w:val="20"/>
              </w:rPr>
            </w:pPr>
          </w:p>
        </w:tc>
        <w:tc>
          <w:tcPr>
            <w:tcW w:w="1040" w:type="dxa"/>
            <w:tcBorders>
              <w:top w:val="nil"/>
            </w:tcBorders>
            <w:vAlign w:val="center"/>
          </w:tcPr>
          <w:p w:rsidR="00F3246D" w:rsidRPr="0019527B" w:rsidRDefault="00F3246D" w:rsidP="00FD7302">
            <w:pPr>
              <w:pStyle w:val="230"/>
              <w:shd w:val="clear" w:color="auto" w:fill="auto"/>
              <w:spacing w:line="240" w:lineRule="auto"/>
              <w:rPr>
                <w:rStyle w:val="ArialUnicodeMS73"/>
                <w:rFonts w:ascii="Times New Roman" w:hAnsi="Times New Roman" w:cs="Times New Roman"/>
                <w:bCs/>
                <w:i w:val="0"/>
                <w:spacing w:val="0"/>
                <w:sz w:val="20"/>
                <w:szCs w:val="20"/>
              </w:rPr>
            </w:pPr>
          </w:p>
        </w:tc>
      </w:tr>
    </w:tbl>
    <w:p w:rsidR="00FD7302" w:rsidRPr="00FD7302" w:rsidRDefault="00FD7302" w:rsidP="00FD7302">
      <w:pPr>
        <w:pStyle w:val="80"/>
        <w:shd w:val="clear" w:color="auto" w:fill="auto"/>
        <w:tabs>
          <w:tab w:val="left" w:pos="358"/>
          <w:tab w:val="left" w:pos="4999"/>
        </w:tabs>
        <w:spacing w:after="0" w:line="240" w:lineRule="auto"/>
        <w:ind w:firstLine="709"/>
        <w:rPr>
          <w:rStyle w:val="8Arial"/>
          <w:rFonts w:ascii="Times New Roman" w:hAnsi="Times New Roman" w:cs="Times New Roman"/>
          <w:sz w:val="28"/>
          <w:szCs w:val="28"/>
        </w:rPr>
      </w:pPr>
    </w:p>
    <w:p w:rsidR="00CD5588" w:rsidRDefault="00CD5588"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Default="00DB290E" w:rsidP="00FD37A9">
      <w:pPr>
        <w:pStyle w:val="80"/>
        <w:shd w:val="clear" w:color="auto" w:fill="auto"/>
        <w:tabs>
          <w:tab w:val="right" w:pos="1446"/>
          <w:tab w:val="right" w:pos="2204"/>
          <w:tab w:val="right" w:pos="3039"/>
          <w:tab w:val="center" w:pos="3438"/>
          <w:tab w:val="right" w:pos="4594"/>
          <w:tab w:val="right" w:pos="5314"/>
          <w:tab w:val="right" w:pos="6145"/>
        </w:tabs>
        <w:spacing w:after="0" w:line="240" w:lineRule="auto"/>
        <w:ind w:firstLine="709"/>
        <w:rPr>
          <w:rStyle w:val="Arial"/>
          <w:rFonts w:ascii="Times New Roman" w:hAnsi="Times New Roman" w:cs="Times New Roman"/>
          <w:spacing w:val="0"/>
          <w:sz w:val="28"/>
          <w:szCs w:val="28"/>
        </w:rPr>
      </w:pPr>
    </w:p>
    <w:p w:rsidR="00DB290E" w:rsidRPr="00DB290E" w:rsidRDefault="00DB290E" w:rsidP="00DB290E">
      <w:pPr>
        <w:pStyle w:val="1050"/>
        <w:shd w:val="clear" w:color="auto" w:fill="auto"/>
        <w:spacing w:line="240" w:lineRule="auto"/>
        <w:jc w:val="center"/>
        <w:rPr>
          <w:rStyle w:val="105"/>
          <w:rFonts w:ascii="Times New Roman" w:hAnsi="Times New Roman" w:cs="Times New Roman"/>
          <w:b w:val="0"/>
          <w:bCs/>
          <w:spacing w:val="0"/>
          <w:sz w:val="36"/>
          <w:szCs w:val="28"/>
        </w:rPr>
      </w:pPr>
      <w:r w:rsidRPr="00DB290E">
        <w:rPr>
          <w:rStyle w:val="105"/>
          <w:rFonts w:ascii="Times New Roman" w:hAnsi="Times New Roman" w:cs="Times New Roman"/>
          <w:b w:val="0"/>
          <w:bCs/>
          <w:spacing w:val="0"/>
          <w:sz w:val="36"/>
          <w:szCs w:val="28"/>
        </w:rPr>
        <w:lastRenderedPageBreak/>
        <w:t>Литература</w:t>
      </w:r>
    </w:p>
    <w:p w:rsidR="00DB290E" w:rsidRPr="00DB290E" w:rsidRDefault="00DB290E" w:rsidP="00DB290E">
      <w:pPr>
        <w:pStyle w:val="1050"/>
        <w:shd w:val="clear" w:color="auto" w:fill="auto"/>
        <w:spacing w:line="240" w:lineRule="auto"/>
        <w:ind w:firstLine="709"/>
        <w:jc w:val="both"/>
        <w:rPr>
          <w:rFonts w:ascii="Times New Roman" w:hAnsi="Times New Roman" w:cs="Times New Roman"/>
          <w:b w:val="0"/>
          <w:spacing w:val="0"/>
          <w:sz w:val="28"/>
          <w:szCs w:val="28"/>
        </w:rPr>
      </w:pPr>
    </w:p>
    <w:p w:rsidR="00DB290E" w:rsidRDefault="00DB290E" w:rsidP="00DB290E">
      <w:pPr>
        <w:pStyle w:val="a4"/>
        <w:numPr>
          <w:ilvl w:val="0"/>
          <w:numId w:val="43"/>
        </w:numPr>
        <w:shd w:val="clear" w:color="auto" w:fill="auto"/>
        <w:tabs>
          <w:tab w:val="left" w:pos="0"/>
        </w:tabs>
        <w:spacing w:line="240" w:lineRule="auto"/>
        <w:ind w:left="0" w:firstLine="709"/>
        <w:rPr>
          <w:rFonts w:ascii="Times New Roman" w:hAnsi="Times New Roman" w:cs="Times New Roman"/>
          <w:b w:val="0"/>
          <w:i w:val="0"/>
          <w:spacing w:val="0"/>
          <w:sz w:val="28"/>
          <w:szCs w:val="28"/>
        </w:rPr>
      </w:pPr>
      <w:r w:rsidRPr="00DB290E">
        <w:rPr>
          <w:rStyle w:val="ArialUnicodeMS66"/>
          <w:rFonts w:ascii="Times New Roman" w:hAnsi="Times New Roman" w:cs="Times New Roman"/>
          <w:spacing w:val="0"/>
          <w:sz w:val="28"/>
          <w:szCs w:val="28"/>
        </w:rPr>
        <w:t>Безопасность жизнедеятельности: Учебник для студентов средних проф. учеб. заведений / С. В. Белов, В. А. Девисилов, А. Ф. Козьяков и др.; Под общей ред. С. В. Белова. 5-е изд., испр. и доп. М.: Высш. шк., 2006. 423 с.: ил.</w:t>
      </w:r>
    </w:p>
    <w:p w:rsidR="00DB290E" w:rsidRDefault="00DB290E" w:rsidP="00DB290E">
      <w:pPr>
        <w:pStyle w:val="a4"/>
        <w:numPr>
          <w:ilvl w:val="0"/>
          <w:numId w:val="43"/>
        </w:numPr>
        <w:shd w:val="clear" w:color="auto" w:fill="auto"/>
        <w:tabs>
          <w:tab w:val="left" w:pos="0"/>
        </w:tabs>
        <w:spacing w:line="240" w:lineRule="auto"/>
        <w:ind w:left="0" w:firstLine="709"/>
        <w:rPr>
          <w:rFonts w:ascii="Times New Roman" w:hAnsi="Times New Roman" w:cs="Times New Roman"/>
          <w:b w:val="0"/>
          <w:i w:val="0"/>
          <w:spacing w:val="0"/>
          <w:sz w:val="28"/>
          <w:szCs w:val="28"/>
        </w:rPr>
      </w:pPr>
      <w:r w:rsidRPr="00DB290E">
        <w:rPr>
          <w:rStyle w:val="ArialUnicodeMS66"/>
          <w:rFonts w:ascii="Times New Roman" w:hAnsi="Times New Roman" w:cs="Times New Roman"/>
          <w:spacing w:val="0"/>
          <w:sz w:val="28"/>
          <w:szCs w:val="28"/>
        </w:rPr>
        <w:t>Безопасность жизнедеят</w:t>
      </w:r>
      <w:r>
        <w:rPr>
          <w:rStyle w:val="ArialUnicodeMS66"/>
          <w:rFonts w:ascii="Times New Roman" w:hAnsi="Times New Roman" w:cs="Times New Roman"/>
          <w:spacing w:val="0"/>
          <w:sz w:val="28"/>
          <w:szCs w:val="28"/>
        </w:rPr>
        <w:t>ельности. Производственная безо</w:t>
      </w:r>
      <w:r w:rsidRPr="00DB290E">
        <w:rPr>
          <w:rStyle w:val="ArialUnicodeMS66"/>
          <w:rFonts w:ascii="Times New Roman" w:hAnsi="Times New Roman" w:cs="Times New Roman"/>
          <w:spacing w:val="0"/>
          <w:sz w:val="28"/>
          <w:szCs w:val="28"/>
        </w:rPr>
        <w:t>пасность и охрана труда / П. П.</w:t>
      </w:r>
      <w:r>
        <w:rPr>
          <w:rStyle w:val="ArialUnicodeMS66"/>
          <w:rFonts w:ascii="Times New Roman" w:hAnsi="Times New Roman" w:cs="Times New Roman"/>
          <w:spacing w:val="0"/>
          <w:sz w:val="28"/>
          <w:szCs w:val="28"/>
        </w:rPr>
        <w:t xml:space="preserve"> Кукин, В. Л. Лапин, Н. Л. Поно</w:t>
      </w:r>
      <w:r w:rsidRPr="00DB290E">
        <w:rPr>
          <w:rStyle w:val="ArialUnicodeMS66"/>
          <w:rFonts w:ascii="Times New Roman" w:hAnsi="Times New Roman" w:cs="Times New Roman"/>
          <w:spacing w:val="0"/>
          <w:sz w:val="28"/>
          <w:szCs w:val="28"/>
        </w:rPr>
        <w:t>марев и др. Учеб. пособие для с</w:t>
      </w:r>
      <w:r>
        <w:rPr>
          <w:rStyle w:val="ArialUnicodeMS66"/>
          <w:rFonts w:ascii="Times New Roman" w:hAnsi="Times New Roman" w:cs="Times New Roman"/>
          <w:spacing w:val="0"/>
          <w:sz w:val="28"/>
          <w:szCs w:val="28"/>
        </w:rPr>
        <w:t>тудентов средних спец. учеб. за</w:t>
      </w:r>
      <w:r w:rsidRPr="00DB290E">
        <w:rPr>
          <w:rStyle w:val="ArialUnicodeMS66"/>
          <w:rFonts w:ascii="Times New Roman" w:hAnsi="Times New Roman" w:cs="Times New Roman"/>
          <w:spacing w:val="0"/>
          <w:sz w:val="28"/>
          <w:szCs w:val="28"/>
        </w:rPr>
        <w:t>ведений. М.: Высш. шк., 2001. 431 с.: ил.</w:t>
      </w:r>
    </w:p>
    <w:p w:rsidR="00DB290E" w:rsidRDefault="00DB290E" w:rsidP="00DB290E">
      <w:pPr>
        <w:pStyle w:val="a4"/>
        <w:numPr>
          <w:ilvl w:val="0"/>
          <w:numId w:val="43"/>
        </w:numPr>
        <w:shd w:val="clear" w:color="auto" w:fill="auto"/>
        <w:tabs>
          <w:tab w:val="left" w:pos="0"/>
        </w:tabs>
        <w:spacing w:line="240" w:lineRule="auto"/>
        <w:ind w:left="0" w:firstLine="709"/>
        <w:rPr>
          <w:rFonts w:ascii="Times New Roman" w:hAnsi="Times New Roman" w:cs="Times New Roman"/>
          <w:b w:val="0"/>
          <w:i w:val="0"/>
          <w:spacing w:val="0"/>
          <w:sz w:val="28"/>
          <w:szCs w:val="28"/>
        </w:rPr>
      </w:pPr>
      <w:r w:rsidRPr="00DB290E">
        <w:rPr>
          <w:rStyle w:val="ArialUnicodeMS66"/>
          <w:rFonts w:ascii="Times New Roman" w:hAnsi="Times New Roman" w:cs="Times New Roman"/>
          <w:spacing w:val="0"/>
          <w:sz w:val="28"/>
          <w:szCs w:val="28"/>
        </w:rPr>
        <w:t>Безопасность и охрана труда: Учеб. пособие для вузов / Н. Е. Гарнагина, Н. Г. Занько, Н. Ю. Золотарева и др.; Под ред. О. Н. Русака. СПб.: Изд-во МАНЭБ, 2001. 279 с.: ил.</w:t>
      </w:r>
    </w:p>
    <w:p w:rsidR="00DB290E" w:rsidRPr="00DB290E" w:rsidRDefault="00DB290E" w:rsidP="00DB290E">
      <w:pPr>
        <w:pStyle w:val="a4"/>
        <w:numPr>
          <w:ilvl w:val="0"/>
          <w:numId w:val="43"/>
        </w:numPr>
        <w:shd w:val="clear" w:color="auto" w:fill="auto"/>
        <w:tabs>
          <w:tab w:val="left" w:pos="0"/>
        </w:tabs>
        <w:spacing w:line="240" w:lineRule="auto"/>
        <w:ind w:left="0" w:firstLine="709"/>
        <w:rPr>
          <w:rStyle w:val="ArialUnicodeMS66"/>
          <w:rFonts w:ascii="Times New Roman" w:eastAsiaTheme="minorEastAsia" w:hAnsi="Times New Roman" w:cs="Times New Roman"/>
          <w:bCs/>
          <w:iCs/>
          <w:spacing w:val="0"/>
          <w:sz w:val="28"/>
          <w:szCs w:val="28"/>
          <w:shd w:val="clear" w:color="auto" w:fill="auto"/>
        </w:rPr>
      </w:pPr>
      <w:r w:rsidRPr="00DB290E">
        <w:rPr>
          <w:rStyle w:val="ArialUnicodeMS66"/>
          <w:rFonts w:ascii="Times New Roman" w:hAnsi="Times New Roman" w:cs="Times New Roman"/>
          <w:spacing w:val="0"/>
          <w:sz w:val="28"/>
          <w:szCs w:val="28"/>
        </w:rPr>
        <w:t>Средства защиты в машиностроении: Рас</w:t>
      </w:r>
      <w:r>
        <w:rPr>
          <w:rStyle w:val="ArialUnicodeMS66"/>
          <w:rFonts w:ascii="Times New Roman" w:hAnsi="Times New Roman" w:cs="Times New Roman"/>
          <w:spacing w:val="0"/>
          <w:sz w:val="28"/>
          <w:szCs w:val="28"/>
        </w:rPr>
        <w:t>чет и проектиро</w:t>
      </w:r>
      <w:r w:rsidRPr="00DB290E">
        <w:rPr>
          <w:rStyle w:val="ArialUnicodeMS66"/>
          <w:rFonts w:ascii="Times New Roman" w:hAnsi="Times New Roman" w:cs="Times New Roman"/>
          <w:spacing w:val="0"/>
          <w:sz w:val="28"/>
          <w:szCs w:val="28"/>
        </w:rPr>
        <w:t>вание: Справочник / С. В. Бело</w:t>
      </w:r>
      <w:r>
        <w:rPr>
          <w:rStyle w:val="ArialUnicodeMS66"/>
          <w:rFonts w:ascii="Times New Roman" w:hAnsi="Times New Roman" w:cs="Times New Roman"/>
          <w:spacing w:val="0"/>
          <w:sz w:val="28"/>
          <w:szCs w:val="28"/>
        </w:rPr>
        <w:t>в, А. Ф. Козьяков, О. Ф. Парто</w:t>
      </w:r>
      <w:r w:rsidRPr="00DB290E">
        <w:rPr>
          <w:rStyle w:val="ArialUnicodeMS66"/>
          <w:rFonts w:ascii="Times New Roman" w:hAnsi="Times New Roman" w:cs="Times New Roman"/>
          <w:spacing w:val="0"/>
          <w:sz w:val="28"/>
          <w:szCs w:val="28"/>
        </w:rPr>
        <w:t>лин и др.; Под ред. С. В. Белова. М.: Машиностроение, 1989. 368 с.: ил.</w:t>
      </w: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Default="00DB290E" w:rsidP="00DB290E">
      <w:pPr>
        <w:pStyle w:val="a4"/>
        <w:shd w:val="clear" w:color="auto" w:fill="auto"/>
        <w:tabs>
          <w:tab w:val="left" w:pos="0"/>
        </w:tabs>
        <w:spacing w:line="240" w:lineRule="auto"/>
        <w:ind w:left="709" w:firstLine="0"/>
        <w:rPr>
          <w:rStyle w:val="ArialUnicodeMS66"/>
          <w:rFonts w:ascii="Times New Roman" w:hAnsi="Times New Roman" w:cs="Times New Roman"/>
          <w:spacing w:val="0"/>
          <w:sz w:val="28"/>
          <w:szCs w:val="28"/>
        </w:rPr>
      </w:pPr>
    </w:p>
    <w:p w:rsidR="00DB290E" w:rsidRPr="00DB290E" w:rsidRDefault="00DB290E" w:rsidP="00DB290E">
      <w:pPr>
        <w:pStyle w:val="a4"/>
        <w:shd w:val="clear" w:color="auto" w:fill="auto"/>
        <w:tabs>
          <w:tab w:val="left" w:pos="0"/>
        </w:tabs>
        <w:spacing w:line="240" w:lineRule="auto"/>
        <w:ind w:left="709" w:firstLine="0"/>
        <w:rPr>
          <w:rFonts w:ascii="Times New Roman" w:hAnsi="Times New Roman" w:cs="Times New Roman"/>
          <w:b w:val="0"/>
          <w:i w:val="0"/>
          <w:spacing w:val="0"/>
          <w:sz w:val="28"/>
          <w:szCs w:val="28"/>
        </w:rPr>
      </w:pPr>
    </w:p>
    <w:p w:rsidR="00DB290E" w:rsidRPr="00DB290E" w:rsidRDefault="00DB290E" w:rsidP="00DB290E">
      <w:pPr>
        <w:pStyle w:val="360"/>
        <w:shd w:val="clear" w:color="auto" w:fill="auto"/>
        <w:spacing w:after="0" w:line="240" w:lineRule="auto"/>
        <w:jc w:val="center"/>
        <w:rPr>
          <w:rFonts w:ascii="Times New Roman" w:hAnsi="Times New Roman" w:cs="Times New Roman"/>
          <w:b w:val="0"/>
          <w:spacing w:val="0"/>
          <w:sz w:val="36"/>
          <w:szCs w:val="28"/>
        </w:rPr>
      </w:pPr>
      <w:r w:rsidRPr="00DB290E">
        <w:rPr>
          <w:rStyle w:val="360pt"/>
          <w:rFonts w:ascii="Times New Roman" w:hAnsi="Times New Roman" w:cs="Times New Roman"/>
          <w:bCs/>
          <w:spacing w:val="0"/>
          <w:sz w:val="36"/>
          <w:szCs w:val="28"/>
        </w:rPr>
        <w:lastRenderedPageBreak/>
        <w:t>Оглавление</w:t>
      </w:r>
    </w:p>
    <w:p w:rsidR="00DB290E" w:rsidRDefault="00DB290E" w:rsidP="00DB290E">
      <w:pPr>
        <w:pStyle w:val="2b"/>
        <w:shd w:val="clear" w:color="auto" w:fill="auto"/>
        <w:tabs>
          <w:tab w:val="right" w:leader="dot" w:pos="6359"/>
        </w:tabs>
        <w:spacing w:after="0" w:line="240" w:lineRule="auto"/>
        <w:ind w:firstLine="709"/>
        <w:jc w:val="both"/>
        <w:rPr>
          <w:rStyle w:val="ArialUnicodeMS"/>
          <w:rFonts w:ascii="Times New Roman" w:hAnsi="Times New Roman" w:cs="Times New Roman"/>
          <w:bCs w:val="0"/>
          <w:i w:val="0"/>
          <w:spacing w:val="0"/>
          <w:sz w:val="28"/>
          <w:szCs w:val="28"/>
        </w:rPr>
      </w:pPr>
    </w:p>
    <w:p w:rsidR="00DB290E" w:rsidRPr="00DB290E" w:rsidRDefault="00DB290E" w:rsidP="00DB290E">
      <w:pPr>
        <w:pStyle w:val="2b"/>
        <w:shd w:val="clear" w:color="auto" w:fill="auto"/>
        <w:tabs>
          <w:tab w:val="right" w:leader="dot" w:pos="6359"/>
        </w:tabs>
        <w:spacing w:after="0" w:line="240" w:lineRule="auto"/>
        <w:ind w:firstLine="709"/>
        <w:jc w:val="both"/>
        <w:rPr>
          <w:rFonts w:ascii="Times New Roman" w:hAnsi="Times New Roman" w:cs="Times New Roman"/>
          <w:b w:val="0"/>
          <w:sz w:val="28"/>
          <w:szCs w:val="28"/>
        </w:rPr>
      </w:pPr>
      <w:r w:rsidRPr="00DB290E">
        <w:rPr>
          <w:rStyle w:val="ArialUnicodeMS"/>
          <w:rFonts w:ascii="Times New Roman" w:hAnsi="Times New Roman" w:cs="Times New Roman"/>
          <w:bCs w:val="0"/>
          <w:i w:val="0"/>
          <w:spacing w:val="0"/>
          <w:sz w:val="28"/>
          <w:szCs w:val="28"/>
        </w:rPr>
        <w:t>От авто</w:t>
      </w:r>
      <w:r>
        <w:rPr>
          <w:rStyle w:val="ArialUnicodeMS"/>
          <w:rFonts w:ascii="Times New Roman" w:hAnsi="Times New Roman" w:cs="Times New Roman"/>
          <w:bCs w:val="0"/>
          <w:i w:val="0"/>
          <w:spacing w:val="0"/>
          <w:sz w:val="28"/>
          <w:szCs w:val="28"/>
        </w:rPr>
        <w:t>ра………………………………………………………………………...</w:t>
      </w:r>
      <w:r w:rsidRPr="00DB290E">
        <w:rPr>
          <w:rStyle w:val="TimesNewRoman4"/>
          <w:bCs w:val="0"/>
          <w:i w:val="0"/>
          <w:spacing w:val="0"/>
          <w:sz w:val="28"/>
          <w:szCs w:val="28"/>
        </w:rPr>
        <w:t>3</w:t>
      </w:r>
    </w:p>
    <w:p w:rsidR="00DB290E" w:rsidRPr="00DB290E" w:rsidRDefault="00DB290E" w:rsidP="00DB290E">
      <w:pPr>
        <w:pStyle w:val="2b"/>
        <w:shd w:val="clear" w:color="auto" w:fill="auto"/>
        <w:tabs>
          <w:tab w:val="right" w:leader="dot" w:pos="6359"/>
        </w:tabs>
        <w:spacing w:after="0" w:line="240" w:lineRule="auto"/>
        <w:ind w:firstLine="709"/>
        <w:jc w:val="both"/>
        <w:rPr>
          <w:rFonts w:ascii="Times New Roman" w:hAnsi="Times New Roman" w:cs="Times New Roman"/>
          <w:b w:val="0"/>
          <w:sz w:val="28"/>
          <w:szCs w:val="28"/>
        </w:rPr>
      </w:pPr>
      <w:r w:rsidRPr="00DB290E">
        <w:rPr>
          <w:rStyle w:val="ArialUnicodeMS"/>
          <w:rFonts w:ascii="Times New Roman" w:hAnsi="Times New Roman" w:cs="Times New Roman"/>
          <w:bCs w:val="0"/>
          <w:i w:val="0"/>
          <w:spacing w:val="0"/>
          <w:sz w:val="28"/>
          <w:szCs w:val="28"/>
        </w:rPr>
        <w:t>Предисловие</w:t>
      </w:r>
      <w:r>
        <w:rPr>
          <w:rStyle w:val="ArialUnicodeMS"/>
          <w:rFonts w:ascii="Times New Roman" w:hAnsi="Times New Roman" w:cs="Times New Roman"/>
          <w:bCs w:val="0"/>
          <w:i w:val="0"/>
          <w:spacing w:val="0"/>
          <w:sz w:val="28"/>
          <w:szCs w:val="28"/>
        </w:rPr>
        <w:t>……………………………………………………………………..</w:t>
      </w:r>
      <w:r w:rsidRPr="00DB290E">
        <w:rPr>
          <w:rStyle w:val="ArialUnicodeMS0"/>
          <w:rFonts w:ascii="Times New Roman" w:hAnsi="Times New Roman" w:cs="Times New Roman"/>
          <w:b w:val="0"/>
          <w:bCs/>
          <w:spacing w:val="0"/>
          <w:sz w:val="28"/>
          <w:szCs w:val="28"/>
        </w:rPr>
        <w:t>5</w:t>
      </w:r>
    </w:p>
    <w:p w:rsidR="00DB290E" w:rsidRPr="00DB290E" w:rsidRDefault="00DB290E" w:rsidP="00DB290E">
      <w:pPr>
        <w:pStyle w:val="34"/>
        <w:shd w:val="clear" w:color="auto" w:fill="auto"/>
        <w:spacing w:before="0" w:after="0" w:line="240" w:lineRule="auto"/>
        <w:ind w:firstLine="709"/>
        <w:jc w:val="both"/>
        <w:rPr>
          <w:rFonts w:ascii="Times New Roman" w:cs="Times New Roman"/>
          <w:spacing w:val="0"/>
          <w:sz w:val="28"/>
          <w:szCs w:val="28"/>
        </w:rPr>
      </w:pPr>
      <w:r w:rsidRPr="00DB290E">
        <w:rPr>
          <w:rStyle w:val="8pt"/>
          <w:rFonts w:ascii="Times New Roman" w:hAnsi="Times New Roman" w:cs="Times New Roman"/>
          <w:b w:val="0"/>
          <w:i w:val="0"/>
          <w:sz w:val="28"/>
          <w:szCs w:val="28"/>
        </w:rPr>
        <w:t>Раздел I. ОСНОВНЫЕ ПОНЯТИЯ И ТЕРМИНОЛОГИЯ</w:t>
      </w:r>
    </w:p>
    <w:p w:rsidR="00DB290E" w:rsidRPr="00DB290E" w:rsidRDefault="00DB290E" w:rsidP="00DB290E">
      <w:pPr>
        <w:pStyle w:val="34"/>
        <w:shd w:val="clear" w:color="auto" w:fill="auto"/>
        <w:tabs>
          <w:tab w:val="right" w:leader="dot" w:pos="5218"/>
        </w:tabs>
        <w:spacing w:before="0" w:after="0" w:line="240" w:lineRule="auto"/>
        <w:ind w:firstLine="709"/>
        <w:jc w:val="both"/>
        <w:rPr>
          <w:rFonts w:ascii="Times New Roman" w:cs="Times New Roman"/>
          <w:spacing w:val="0"/>
          <w:sz w:val="28"/>
          <w:szCs w:val="28"/>
        </w:rPr>
      </w:pPr>
      <w:r w:rsidRPr="00DB290E">
        <w:rPr>
          <w:rStyle w:val="8pt"/>
          <w:rFonts w:ascii="Times New Roman" w:hAnsi="Times New Roman" w:cs="Times New Roman"/>
          <w:b w:val="0"/>
          <w:i w:val="0"/>
          <w:sz w:val="28"/>
          <w:szCs w:val="28"/>
        </w:rPr>
        <w:t>БЕЗОПАСНОСТИ ТРУДА</w:t>
      </w:r>
      <w:r>
        <w:rPr>
          <w:rStyle w:val="Calibri"/>
          <w:rFonts w:ascii="Times New Roman" w:hAnsi="Times New Roman" w:cs="Times New Roman"/>
          <w:b w:val="0"/>
          <w:i w:val="0"/>
          <w:spacing w:val="0"/>
          <w:w w:val="100"/>
          <w:sz w:val="28"/>
          <w:szCs w:val="28"/>
        </w:rPr>
        <w:t>……………………………………………………..</w:t>
      </w:r>
      <w:r w:rsidRPr="00DB290E">
        <w:rPr>
          <w:rStyle w:val="Calibri"/>
          <w:rFonts w:ascii="Times New Roman" w:hAnsi="Times New Roman" w:cs="Times New Roman"/>
          <w:b w:val="0"/>
          <w:i w:val="0"/>
          <w:spacing w:val="0"/>
          <w:w w:val="100"/>
          <w:sz w:val="28"/>
          <w:szCs w:val="28"/>
        </w:rPr>
        <w:t>7</w:t>
      </w:r>
    </w:p>
    <w:p w:rsidR="00DB290E" w:rsidRPr="00DB290E" w:rsidRDefault="00DB290E" w:rsidP="00DB290E">
      <w:pPr>
        <w:pStyle w:val="34"/>
        <w:shd w:val="clear" w:color="auto" w:fill="auto"/>
        <w:spacing w:before="0" w:after="0" w:line="240" w:lineRule="auto"/>
        <w:ind w:firstLine="709"/>
        <w:jc w:val="both"/>
        <w:rPr>
          <w:rFonts w:ascii="Times New Roman" w:cs="Times New Roman"/>
          <w:spacing w:val="0"/>
          <w:sz w:val="28"/>
          <w:szCs w:val="28"/>
        </w:rPr>
      </w:pPr>
      <w:r w:rsidRPr="00DB290E">
        <w:rPr>
          <w:rStyle w:val="8pt"/>
          <w:rFonts w:ascii="Times New Roman" w:hAnsi="Times New Roman" w:cs="Times New Roman"/>
          <w:b w:val="0"/>
          <w:i w:val="0"/>
          <w:sz w:val="28"/>
          <w:szCs w:val="28"/>
        </w:rPr>
        <w:t>Раздел II. ИДЕНТИФИКАЦИЯ И ВОЗДЕЙСТВИЕ</w:t>
      </w:r>
    </w:p>
    <w:p w:rsidR="00DB290E" w:rsidRPr="00DB290E" w:rsidRDefault="00DB290E" w:rsidP="00DB290E">
      <w:pPr>
        <w:pStyle w:val="34"/>
        <w:shd w:val="clear" w:color="auto" w:fill="auto"/>
        <w:tabs>
          <w:tab w:val="right" w:leader="dot" w:pos="6358"/>
        </w:tabs>
        <w:spacing w:before="0" w:after="0" w:line="240" w:lineRule="auto"/>
        <w:ind w:firstLine="709"/>
        <w:jc w:val="both"/>
        <w:rPr>
          <w:rFonts w:ascii="Times New Roman" w:cs="Times New Roman"/>
          <w:spacing w:val="0"/>
          <w:sz w:val="28"/>
          <w:szCs w:val="28"/>
        </w:rPr>
      </w:pPr>
      <w:r w:rsidRPr="00DB290E">
        <w:rPr>
          <w:rStyle w:val="8pt"/>
          <w:rFonts w:ascii="Times New Roman" w:hAnsi="Times New Roman" w:cs="Times New Roman"/>
          <w:b w:val="0"/>
          <w:i w:val="0"/>
          <w:sz w:val="28"/>
          <w:szCs w:val="28"/>
        </w:rPr>
        <w:t>НА ЧЕЛОВЕКА НЕГАТИВНЫХ ФАКТОРОВ ПРОИЗВОДСТВЕННОЙ СРЕД</w:t>
      </w:r>
      <w:r w:rsidR="00A7396E">
        <w:rPr>
          <w:rStyle w:val="8pt"/>
          <w:rFonts w:ascii="Times New Roman" w:hAnsi="Times New Roman" w:cs="Times New Roman"/>
          <w:b w:val="0"/>
          <w:i w:val="0"/>
          <w:sz w:val="28"/>
          <w:szCs w:val="28"/>
        </w:rPr>
        <w:t>Ы………………………………………………………………………………...</w:t>
      </w:r>
      <w:r w:rsidRPr="00DB290E">
        <w:rPr>
          <w:rStyle w:val="Calibri"/>
          <w:rFonts w:ascii="Times New Roman" w:hAnsi="Times New Roman" w:cs="Times New Roman"/>
          <w:b w:val="0"/>
          <w:i w:val="0"/>
          <w:spacing w:val="0"/>
          <w:w w:val="100"/>
          <w:sz w:val="28"/>
          <w:szCs w:val="28"/>
        </w:rPr>
        <w:t>17</w:t>
      </w:r>
    </w:p>
    <w:p w:rsidR="00DB290E" w:rsidRPr="00DB290E" w:rsidRDefault="00DB290E" w:rsidP="00DB290E">
      <w:pPr>
        <w:pStyle w:val="2b"/>
        <w:shd w:val="clear" w:color="auto" w:fill="auto"/>
        <w:tabs>
          <w:tab w:val="right" w:leader="dot" w:pos="6359"/>
        </w:tabs>
        <w:spacing w:after="0" w:line="240" w:lineRule="auto"/>
        <w:ind w:firstLine="709"/>
        <w:jc w:val="both"/>
        <w:rPr>
          <w:rFonts w:ascii="Times New Roman" w:hAnsi="Times New Roman" w:cs="Times New Roman"/>
          <w:b w:val="0"/>
          <w:sz w:val="28"/>
          <w:szCs w:val="28"/>
        </w:rPr>
      </w:pPr>
      <w:r w:rsidRPr="00DB290E">
        <w:rPr>
          <w:rStyle w:val="ArialUnicodeMS"/>
          <w:rFonts w:ascii="Times New Roman" w:hAnsi="Times New Roman" w:cs="Times New Roman"/>
          <w:bCs w:val="0"/>
          <w:i w:val="0"/>
          <w:spacing w:val="0"/>
          <w:sz w:val="28"/>
          <w:szCs w:val="28"/>
        </w:rPr>
        <w:t>Глава 1. Классификация негативных факторов</w:t>
      </w:r>
      <w:r w:rsidRPr="00DB290E">
        <w:rPr>
          <w:rStyle w:val="ArialUnicodeMS"/>
          <w:rFonts w:ascii="Times New Roman" w:hAnsi="Times New Roman" w:cs="Times New Roman"/>
          <w:bCs w:val="0"/>
          <w:i w:val="0"/>
          <w:spacing w:val="0"/>
          <w:sz w:val="28"/>
          <w:szCs w:val="28"/>
        </w:rPr>
        <w:tab/>
      </w:r>
      <w:r w:rsidR="00A7396E">
        <w:rPr>
          <w:rStyle w:val="ArialUnicodeMS"/>
          <w:rFonts w:ascii="Times New Roman" w:hAnsi="Times New Roman" w:cs="Times New Roman"/>
          <w:bCs w:val="0"/>
          <w:i w:val="0"/>
          <w:spacing w:val="0"/>
          <w:sz w:val="28"/>
          <w:szCs w:val="28"/>
        </w:rPr>
        <w:t>……………………………...</w:t>
      </w:r>
      <w:r w:rsidRPr="00DB290E">
        <w:rPr>
          <w:rStyle w:val="ArialUnicodeMS"/>
          <w:rFonts w:ascii="Times New Roman" w:hAnsi="Times New Roman" w:cs="Times New Roman"/>
          <w:bCs w:val="0"/>
          <w:i w:val="0"/>
          <w:spacing w:val="0"/>
          <w:sz w:val="28"/>
          <w:szCs w:val="28"/>
        </w:rPr>
        <w:t>17</w:t>
      </w:r>
    </w:p>
    <w:p w:rsidR="00DB290E" w:rsidRPr="00DB290E" w:rsidRDefault="00DB290E" w:rsidP="00DB290E">
      <w:pPr>
        <w:pStyle w:val="2b"/>
        <w:shd w:val="clear" w:color="auto" w:fill="auto"/>
        <w:spacing w:after="0" w:line="240" w:lineRule="auto"/>
        <w:ind w:firstLine="709"/>
        <w:jc w:val="both"/>
        <w:rPr>
          <w:rFonts w:ascii="Times New Roman" w:hAnsi="Times New Roman" w:cs="Times New Roman"/>
          <w:b w:val="0"/>
          <w:sz w:val="28"/>
          <w:szCs w:val="28"/>
        </w:rPr>
      </w:pPr>
      <w:r w:rsidRPr="00DB290E">
        <w:rPr>
          <w:rStyle w:val="ArialUnicodeMS"/>
          <w:rFonts w:ascii="Times New Roman" w:hAnsi="Times New Roman" w:cs="Times New Roman"/>
          <w:bCs w:val="0"/>
          <w:i w:val="0"/>
          <w:spacing w:val="0"/>
          <w:sz w:val="28"/>
          <w:szCs w:val="28"/>
        </w:rPr>
        <w:t>Глава 2. Источники и характеристики негативных</w:t>
      </w:r>
    </w:p>
    <w:p w:rsidR="00DB290E" w:rsidRPr="00DB290E" w:rsidRDefault="00DB290E" w:rsidP="00DB290E">
      <w:pPr>
        <w:pStyle w:val="2b"/>
        <w:shd w:val="clear" w:color="auto" w:fill="auto"/>
        <w:tabs>
          <w:tab w:val="right" w:leader="dot" w:pos="6359"/>
        </w:tabs>
        <w:spacing w:after="0" w:line="240" w:lineRule="auto"/>
        <w:ind w:firstLine="709"/>
        <w:jc w:val="both"/>
        <w:rPr>
          <w:rFonts w:ascii="Times New Roman" w:hAnsi="Times New Roman" w:cs="Times New Roman"/>
          <w:b w:val="0"/>
          <w:sz w:val="28"/>
          <w:szCs w:val="28"/>
        </w:rPr>
      </w:pPr>
      <w:r w:rsidRPr="00DB290E">
        <w:rPr>
          <w:rStyle w:val="ArialUnicodeMS"/>
          <w:rFonts w:ascii="Times New Roman" w:hAnsi="Times New Roman" w:cs="Times New Roman"/>
          <w:bCs w:val="0"/>
          <w:i w:val="0"/>
          <w:spacing w:val="0"/>
          <w:sz w:val="28"/>
          <w:szCs w:val="28"/>
        </w:rPr>
        <w:t>фа</w:t>
      </w:r>
      <w:r w:rsidR="00A7396E">
        <w:rPr>
          <w:rStyle w:val="ArialUnicodeMS"/>
          <w:rFonts w:ascii="Times New Roman" w:hAnsi="Times New Roman" w:cs="Times New Roman"/>
          <w:bCs w:val="0"/>
          <w:i w:val="0"/>
          <w:spacing w:val="0"/>
          <w:sz w:val="28"/>
          <w:szCs w:val="28"/>
        </w:rPr>
        <w:t>кторов, их действие на человека…………………………………………...</w:t>
      </w:r>
      <w:r w:rsidRPr="00DB290E">
        <w:rPr>
          <w:rStyle w:val="ArialUnicodeMS"/>
          <w:rFonts w:ascii="Times New Roman" w:hAnsi="Times New Roman" w:cs="Times New Roman"/>
          <w:bCs w:val="0"/>
          <w:i w:val="0"/>
          <w:spacing w:val="0"/>
          <w:sz w:val="28"/>
          <w:szCs w:val="28"/>
        </w:rPr>
        <w:t>22</w:t>
      </w:r>
    </w:p>
    <w:p w:rsidR="00DB290E" w:rsidRPr="00DB290E" w:rsidRDefault="00A7396E" w:rsidP="00A7396E">
      <w:pPr>
        <w:pStyle w:val="46"/>
        <w:numPr>
          <w:ilvl w:val="1"/>
          <w:numId w:val="44"/>
        </w:numPr>
        <w:shd w:val="clear" w:color="auto" w:fill="auto"/>
        <w:tabs>
          <w:tab w:val="left" w:pos="413"/>
          <w:tab w:val="right" w:leader="dot" w:pos="5881"/>
        </w:tabs>
        <w:spacing w:before="0" w:after="0" w:line="240" w:lineRule="auto"/>
        <w:jc w:val="both"/>
        <w:rPr>
          <w:rFonts w:ascii="Times New Roman" w:hAnsi="Times New Roman" w:cs="Times New Roman"/>
          <w:spacing w:val="0"/>
          <w:sz w:val="28"/>
          <w:szCs w:val="28"/>
        </w:rPr>
      </w:pPr>
      <w:r>
        <w:rPr>
          <w:rStyle w:val="ArialUnicodeMS49"/>
          <w:rFonts w:ascii="Times New Roman" w:hAnsi="Times New Roman" w:cs="Times New Roman"/>
          <w:b w:val="0"/>
          <w:i w:val="0"/>
          <w:spacing w:val="0"/>
          <w:sz w:val="28"/>
          <w:szCs w:val="28"/>
        </w:rPr>
        <w:t>Опасные механические факторы………………………………………….</w:t>
      </w:r>
      <w:r w:rsidR="00DB290E" w:rsidRPr="00DB290E">
        <w:rPr>
          <w:rStyle w:val="ArialUnicodeMS49"/>
          <w:rFonts w:ascii="Times New Roman" w:hAnsi="Times New Roman" w:cs="Times New Roman"/>
          <w:b w:val="0"/>
          <w:i w:val="0"/>
          <w:spacing w:val="0"/>
          <w:sz w:val="28"/>
          <w:szCs w:val="28"/>
        </w:rPr>
        <w:t>23</w:t>
      </w:r>
    </w:p>
    <w:p w:rsidR="00DB290E" w:rsidRPr="00DB290E" w:rsidRDefault="00A7396E" w:rsidP="00A7396E">
      <w:pPr>
        <w:pStyle w:val="46"/>
        <w:shd w:val="clear" w:color="auto" w:fill="auto"/>
        <w:tabs>
          <w:tab w:val="left" w:pos="1046"/>
          <w:tab w:val="right" w:leader="dot" w:pos="5698"/>
        </w:tabs>
        <w:spacing w:before="0" w:after="0" w:line="240" w:lineRule="auto"/>
        <w:ind w:firstLine="709"/>
        <w:jc w:val="both"/>
        <w:rPr>
          <w:rFonts w:ascii="Times New Roman" w:hAnsi="Times New Roman" w:cs="Times New Roman"/>
          <w:spacing w:val="0"/>
          <w:sz w:val="28"/>
          <w:szCs w:val="28"/>
        </w:rPr>
      </w:pPr>
      <w:r>
        <w:rPr>
          <w:rStyle w:val="ArialUnicodeMS49"/>
          <w:rFonts w:ascii="Times New Roman" w:hAnsi="Times New Roman" w:cs="Times New Roman"/>
          <w:b w:val="0"/>
          <w:i w:val="0"/>
          <w:spacing w:val="0"/>
          <w:sz w:val="28"/>
          <w:szCs w:val="28"/>
        </w:rPr>
        <w:t xml:space="preserve">2.1.1 </w:t>
      </w:r>
      <w:r w:rsidR="00DB290E" w:rsidRPr="00DB290E">
        <w:rPr>
          <w:rStyle w:val="ArialUnicodeMS49"/>
          <w:rFonts w:ascii="Times New Roman" w:hAnsi="Times New Roman" w:cs="Times New Roman"/>
          <w:b w:val="0"/>
          <w:i w:val="0"/>
          <w:spacing w:val="0"/>
          <w:sz w:val="28"/>
          <w:szCs w:val="28"/>
        </w:rPr>
        <w:t>Механические движения и действия технологичес</w:t>
      </w:r>
      <w:r>
        <w:rPr>
          <w:rStyle w:val="ArialUnicodeMS49"/>
          <w:rFonts w:ascii="Times New Roman" w:hAnsi="Times New Roman" w:cs="Times New Roman"/>
          <w:b w:val="0"/>
          <w:i w:val="0"/>
          <w:spacing w:val="0"/>
          <w:sz w:val="28"/>
          <w:szCs w:val="28"/>
        </w:rPr>
        <w:t>кого оборудования и инструмента…………………………………………………………………………...</w:t>
      </w:r>
      <w:r w:rsidR="00DB290E" w:rsidRPr="00DB290E">
        <w:rPr>
          <w:rStyle w:val="ArialUnicodeMS49"/>
          <w:rFonts w:ascii="Times New Roman" w:hAnsi="Times New Roman" w:cs="Times New Roman"/>
          <w:b w:val="0"/>
          <w:i w:val="0"/>
          <w:spacing w:val="0"/>
          <w:sz w:val="28"/>
          <w:szCs w:val="28"/>
        </w:rPr>
        <w:t>24</w:t>
      </w:r>
    </w:p>
    <w:p w:rsidR="00DB290E" w:rsidRPr="00DB290E" w:rsidRDefault="00DB290E" w:rsidP="00A7396E">
      <w:pPr>
        <w:pStyle w:val="46"/>
        <w:numPr>
          <w:ilvl w:val="2"/>
          <w:numId w:val="45"/>
        </w:numPr>
        <w:shd w:val="clear" w:color="auto" w:fill="auto"/>
        <w:tabs>
          <w:tab w:val="left" w:pos="571"/>
          <w:tab w:val="right" w:leader="dot" w:pos="5881"/>
        </w:tabs>
        <w:spacing w:before="0" w:after="0" w:line="240" w:lineRule="auto"/>
        <w:jc w:val="both"/>
        <w:rPr>
          <w:rFonts w:ascii="Times New Roman" w:hAnsi="Times New Roman" w:cs="Times New Roman"/>
          <w:spacing w:val="0"/>
          <w:sz w:val="28"/>
          <w:szCs w:val="28"/>
        </w:rPr>
      </w:pPr>
      <w:r w:rsidRPr="00DB290E">
        <w:rPr>
          <w:rStyle w:val="ArialUnicodeMS49"/>
          <w:rFonts w:ascii="Times New Roman" w:hAnsi="Times New Roman" w:cs="Times New Roman"/>
          <w:b w:val="0"/>
          <w:i w:val="0"/>
          <w:spacing w:val="0"/>
          <w:sz w:val="28"/>
          <w:szCs w:val="28"/>
        </w:rPr>
        <w:t>Под</w:t>
      </w:r>
      <w:r w:rsidR="00A7396E">
        <w:rPr>
          <w:rStyle w:val="ArialUnicodeMS49"/>
          <w:rFonts w:ascii="Times New Roman" w:hAnsi="Times New Roman" w:cs="Times New Roman"/>
          <w:b w:val="0"/>
          <w:i w:val="0"/>
          <w:spacing w:val="0"/>
          <w:sz w:val="28"/>
          <w:szCs w:val="28"/>
        </w:rPr>
        <w:t>ъемно-транспортное оборудование……………………………….</w:t>
      </w:r>
      <w:r w:rsidRPr="00DB290E">
        <w:rPr>
          <w:rStyle w:val="ArialUnicodeMS49"/>
          <w:rFonts w:ascii="Times New Roman" w:hAnsi="Times New Roman" w:cs="Times New Roman"/>
          <w:b w:val="0"/>
          <w:i w:val="0"/>
          <w:spacing w:val="0"/>
          <w:sz w:val="28"/>
          <w:szCs w:val="28"/>
        </w:rPr>
        <w:t>29</w:t>
      </w:r>
    </w:p>
    <w:p w:rsidR="00DB290E" w:rsidRPr="00DB290E" w:rsidRDefault="00A7396E" w:rsidP="00A7396E">
      <w:pPr>
        <w:pStyle w:val="46"/>
        <w:shd w:val="clear" w:color="auto" w:fill="auto"/>
        <w:tabs>
          <w:tab w:val="left" w:pos="408"/>
          <w:tab w:val="right" w:leader="dot" w:pos="5881"/>
        </w:tabs>
        <w:spacing w:before="0" w:after="0" w:line="240" w:lineRule="auto"/>
        <w:ind w:left="709" w:firstLine="0"/>
        <w:jc w:val="both"/>
        <w:rPr>
          <w:rFonts w:ascii="Times New Roman" w:hAnsi="Times New Roman" w:cs="Times New Roman"/>
          <w:spacing w:val="0"/>
          <w:sz w:val="28"/>
          <w:szCs w:val="28"/>
        </w:rPr>
      </w:pPr>
      <w:r>
        <w:rPr>
          <w:rStyle w:val="ArialUnicodeMS49"/>
          <w:rFonts w:ascii="Times New Roman" w:hAnsi="Times New Roman" w:cs="Times New Roman"/>
          <w:b w:val="0"/>
          <w:i w:val="0"/>
          <w:spacing w:val="0"/>
          <w:sz w:val="28"/>
          <w:szCs w:val="28"/>
        </w:rPr>
        <w:t>2.2 Физические негативные факторы………………………………………...</w:t>
      </w:r>
      <w:r w:rsidR="00DB290E" w:rsidRPr="00DB290E">
        <w:rPr>
          <w:rStyle w:val="ArialUnicodeMS49"/>
          <w:rFonts w:ascii="Times New Roman" w:hAnsi="Times New Roman" w:cs="Times New Roman"/>
          <w:b w:val="0"/>
          <w:i w:val="0"/>
          <w:spacing w:val="0"/>
          <w:sz w:val="28"/>
          <w:szCs w:val="28"/>
        </w:rPr>
        <w:t>32</w:t>
      </w:r>
    </w:p>
    <w:p w:rsidR="00DB290E" w:rsidRPr="00DB290E" w:rsidRDefault="00A7396E" w:rsidP="00DB290E">
      <w:pPr>
        <w:pStyle w:val="46"/>
        <w:shd w:val="clear" w:color="auto" w:fill="auto"/>
        <w:tabs>
          <w:tab w:val="right" w:leader="dot" w:pos="5881"/>
        </w:tabs>
        <w:spacing w:before="0" w:after="0" w:line="240" w:lineRule="auto"/>
        <w:ind w:firstLine="709"/>
        <w:jc w:val="both"/>
        <w:rPr>
          <w:rFonts w:ascii="Times New Roman" w:hAnsi="Times New Roman" w:cs="Times New Roman"/>
          <w:spacing w:val="0"/>
          <w:sz w:val="28"/>
          <w:szCs w:val="28"/>
        </w:rPr>
      </w:pPr>
      <w:r>
        <w:rPr>
          <w:rStyle w:val="9"/>
          <w:rFonts w:ascii="Times New Roman" w:hAnsi="Times New Roman" w:cs="Times New Roman"/>
          <w:b w:val="0"/>
          <w:i w:val="0"/>
          <w:spacing w:val="0"/>
          <w:sz w:val="28"/>
          <w:szCs w:val="28"/>
          <w:lang w:eastAsia="en-US"/>
        </w:rPr>
        <w:t xml:space="preserve">2.2.1 </w:t>
      </w:r>
      <w:r>
        <w:rPr>
          <w:rStyle w:val="ArialUnicodeMS49"/>
          <w:rFonts w:ascii="Times New Roman" w:hAnsi="Times New Roman" w:cs="Times New Roman"/>
          <w:b w:val="0"/>
          <w:i w:val="0"/>
          <w:spacing w:val="0"/>
          <w:sz w:val="28"/>
          <w:szCs w:val="28"/>
        </w:rPr>
        <w:t>Виброакустические колебания………………………………………….</w:t>
      </w:r>
      <w:r w:rsidR="00DB290E" w:rsidRPr="00DB290E">
        <w:rPr>
          <w:rStyle w:val="ArialUnicodeMS49"/>
          <w:rFonts w:ascii="Times New Roman" w:hAnsi="Times New Roman" w:cs="Times New Roman"/>
          <w:b w:val="0"/>
          <w:i w:val="0"/>
          <w:spacing w:val="0"/>
          <w:sz w:val="28"/>
          <w:szCs w:val="28"/>
        </w:rPr>
        <w:t>32</w:t>
      </w:r>
    </w:p>
    <w:p w:rsidR="00DB290E" w:rsidRPr="00DB290E" w:rsidRDefault="00A7396E" w:rsidP="00A7396E">
      <w:pPr>
        <w:pStyle w:val="46"/>
        <w:shd w:val="clear" w:color="auto" w:fill="auto"/>
        <w:spacing w:before="0" w:after="0" w:line="240" w:lineRule="auto"/>
        <w:ind w:firstLine="709"/>
        <w:jc w:val="both"/>
        <w:rPr>
          <w:rFonts w:ascii="Times New Roman" w:hAnsi="Times New Roman" w:cs="Times New Roman"/>
          <w:spacing w:val="0"/>
          <w:sz w:val="28"/>
          <w:szCs w:val="28"/>
        </w:rPr>
      </w:pPr>
      <w:r>
        <w:rPr>
          <w:rStyle w:val="9"/>
          <w:rFonts w:ascii="Times New Roman" w:hAnsi="Times New Roman" w:cs="Times New Roman"/>
          <w:b w:val="0"/>
          <w:i w:val="0"/>
          <w:spacing w:val="0"/>
          <w:sz w:val="28"/>
          <w:szCs w:val="28"/>
        </w:rPr>
        <w:t xml:space="preserve">2.2.2 </w:t>
      </w:r>
      <w:r w:rsidR="00DB290E" w:rsidRPr="00DB290E">
        <w:rPr>
          <w:rStyle w:val="ArialUnicodeMS49"/>
          <w:rFonts w:ascii="Times New Roman" w:hAnsi="Times New Roman" w:cs="Times New Roman"/>
          <w:b w:val="0"/>
          <w:i w:val="0"/>
          <w:spacing w:val="0"/>
          <w:sz w:val="28"/>
          <w:szCs w:val="28"/>
        </w:rPr>
        <w:t>Электромагнитные поля и излучения</w:t>
      </w:r>
      <w:r>
        <w:rPr>
          <w:rFonts w:ascii="Times New Roman" w:hAnsi="Times New Roman" w:cs="Times New Roman"/>
          <w:spacing w:val="0"/>
          <w:sz w:val="28"/>
          <w:szCs w:val="28"/>
        </w:rPr>
        <w:t xml:space="preserve"> </w:t>
      </w:r>
      <w:r>
        <w:rPr>
          <w:rStyle w:val="ArialUnicodeMS49"/>
          <w:rFonts w:ascii="Times New Roman" w:hAnsi="Times New Roman" w:cs="Times New Roman"/>
          <w:b w:val="0"/>
          <w:i w:val="0"/>
          <w:spacing w:val="0"/>
          <w:sz w:val="28"/>
          <w:szCs w:val="28"/>
        </w:rPr>
        <w:t>(неионизирующие излучения)..</w:t>
      </w:r>
      <w:r w:rsidR="00DB290E" w:rsidRPr="00DB290E">
        <w:rPr>
          <w:rStyle w:val="ArialUnicodeMS49"/>
          <w:rFonts w:ascii="Times New Roman" w:hAnsi="Times New Roman" w:cs="Times New Roman"/>
          <w:b w:val="0"/>
          <w:i w:val="0"/>
          <w:spacing w:val="0"/>
          <w:sz w:val="28"/>
          <w:szCs w:val="28"/>
        </w:rPr>
        <w:t>50</w:t>
      </w:r>
    </w:p>
    <w:p w:rsidR="00DB290E" w:rsidRPr="00DB290E" w:rsidRDefault="00A7396E" w:rsidP="00DB290E">
      <w:pPr>
        <w:pStyle w:val="46"/>
        <w:shd w:val="clear" w:color="auto" w:fill="auto"/>
        <w:tabs>
          <w:tab w:val="right" w:leader="dot" w:pos="5881"/>
        </w:tabs>
        <w:spacing w:before="0" w:after="0" w:line="240" w:lineRule="auto"/>
        <w:ind w:firstLine="709"/>
        <w:jc w:val="both"/>
        <w:rPr>
          <w:rFonts w:ascii="Times New Roman" w:hAnsi="Times New Roman" w:cs="Times New Roman"/>
          <w:spacing w:val="0"/>
          <w:sz w:val="28"/>
          <w:szCs w:val="28"/>
        </w:rPr>
      </w:pPr>
      <w:r>
        <w:rPr>
          <w:rStyle w:val="ArialUnicodeMS49"/>
          <w:rFonts w:ascii="Times New Roman" w:hAnsi="Times New Roman" w:cs="Times New Roman"/>
          <w:b w:val="0"/>
          <w:i w:val="0"/>
          <w:spacing w:val="0"/>
          <w:sz w:val="28"/>
          <w:szCs w:val="28"/>
        </w:rPr>
        <w:t>2.2.3 Ионизирующие излучения………………………………………………</w:t>
      </w:r>
      <w:r w:rsidR="00DB290E" w:rsidRPr="00DB290E">
        <w:rPr>
          <w:rStyle w:val="ArialUnicodeMS49"/>
          <w:rFonts w:ascii="Times New Roman" w:hAnsi="Times New Roman" w:cs="Times New Roman"/>
          <w:b w:val="0"/>
          <w:i w:val="0"/>
          <w:spacing w:val="0"/>
          <w:sz w:val="28"/>
          <w:szCs w:val="28"/>
        </w:rPr>
        <w:t>62</w:t>
      </w:r>
    </w:p>
    <w:p w:rsidR="00DB290E" w:rsidRPr="00DB290E" w:rsidRDefault="00A7396E" w:rsidP="00A7396E">
      <w:pPr>
        <w:pStyle w:val="46"/>
        <w:numPr>
          <w:ilvl w:val="2"/>
          <w:numId w:val="31"/>
        </w:numPr>
        <w:shd w:val="clear" w:color="auto" w:fill="auto"/>
        <w:tabs>
          <w:tab w:val="right" w:leader="dot" w:pos="5881"/>
        </w:tabs>
        <w:spacing w:before="0" w:after="0" w:line="240" w:lineRule="auto"/>
        <w:jc w:val="both"/>
        <w:rPr>
          <w:rFonts w:ascii="Times New Roman" w:hAnsi="Times New Roman" w:cs="Times New Roman"/>
          <w:spacing w:val="0"/>
          <w:sz w:val="28"/>
          <w:szCs w:val="28"/>
        </w:rPr>
      </w:pPr>
      <w:r>
        <w:rPr>
          <w:rStyle w:val="ArialUnicodeMS49"/>
          <w:rFonts w:ascii="Times New Roman" w:hAnsi="Times New Roman" w:cs="Times New Roman"/>
          <w:b w:val="0"/>
          <w:i w:val="0"/>
          <w:spacing w:val="0"/>
          <w:sz w:val="28"/>
          <w:szCs w:val="28"/>
        </w:rPr>
        <w:t>Электрический ток……………………………………………………...</w:t>
      </w:r>
      <w:r w:rsidR="00DB290E" w:rsidRPr="00DB290E">
        <w:rPr>
          <w:rStyle w:val="ArialUnicodeMS49"/>
          <w:rFonts w:ascii="Times New Roman" w:hAnsi="Times New Roman" w:cs="Times New Roman"/>
          <w:b w:val="0"/>
          <w:i w:val="0"/>
          <w:spacing w:val="0"/>
          <w:sz w:val="28"/>
          <w:szCs w:val="28"/>
        </w:rPr>
        <w:t>71</w:t>
      </w:r>
    </w:p>
    <w:p w:rsidR="00DB290E" w:rsidRPr="00DB290E" w:rsidRDefault="00DB290E" w:rsidP="00A7396E">
      <w:pPr>
        <w:pStyle w:val="46"/>
        <w:numPr>
          <w:ilvl w:val="1"/>
          <w:numId w:val="31"/>
        </w:numPr>
        <w:shd w:val="clear" w:color="auto" w:fill="auto"/>
        <w:tabs>
          <w:tab w:val="left" w:pos="403"/>
        </w:tabs>
        <w:spacing w:before="0" w:after="0" w:line="240" w:lineRule="auto"/>
        <w:ind w:left="0" w:firstLine="709"/>
        <w:jc w:val="both"/>
        <w:rPr>
          <w:rFonts w:ascii="Times New Roman" w:hAnsi="Times New Roman" w:cs="Times New Roman"/>
          <w:spacing w:val="0"/>
          <w:sz w:val="28"/>
          <w:szCs w:val="28"/>
        </w:rPr>
      </w:pPr>
      <w:r w:rsidRPr="00DB290E">
        <w:rPr>
          <w:rStyle w:val="ArialUnicodeMS49"/>
          <w:rFonts w:ascii="Times New Roman" w:hAnsi="Times New Roman" w:cs="Times New Roman"/>
          <w:b w:val="0"/>
          <w:i w:val="0"/>
          <w:spacing w:val="0"/>
          <w:sz w:val="28"/>
          <w:szCs w:val="28"/>
        </w:rPr>
        <w:t>Химические негативны</w:t>
      </w:r>
      <w:r w:rsidR="00A7396E">
        <w:rPr>
          <w:rStyle w:val="ArialUnicodeMS49"/>
          <w:rFonts w:ascii="Times New Roman" w:hAnsi="Times New Roman" w:cs="Times New Roman"/>
          <w:b w:val="0"/>
          <w:i w:val="0"/>
          <w:spacing w:val="0"/>
          <w:sz w:val="28"/>
          <w:szCs w:val="28"/>
        </w:rPr>
        <w:t>е факторы (вредные вещества)………………</w:t>
      </w:r>
      <w:r w:rsidRPr="00DB290E">
        <w:rPr>
          <w:rStyle w:val="ArialUnicodeMS49"/>
          <w:rFonts w:ascii="Times New Roman" w:hAnsi="Times New Roman" w:cs="Times New Roman"/>
          <w:b w:val="0"/>
          <w:i w:val="0"/>
          <w:spacing w:val="0"/>
          <w:sz w:val="28"/>
          <w:szCs w:val="28"/>
        </w:rPr>
        <w:t>89</w:t>
      </w:r>
    </w:p>
    <w:p w:rsidR="00DB290E" w:rsidRPr="00DB290E" w:rsidRDefault="00A7396E" w:rsidP="00A7396E">
      <w:pPr>
        <w:pStyle w:val="46"/>
        <w:shd w:val="clear" w:color="auto" w:fill="auto"/>
        <w:tabs>
          <w:tab w:val="left" w:pos="1051"/>
        </w:tabs>
        <w:spacing w:before="0" w:after="0" w:line="240" w:lineRule="auto"/>
        <w:ind w:left="709" w:firstLine="0"/>
        <w:jc w:val="both"/>
        <w:rPr>
          <w:rFonts w:ascii="Times New Roman" w:hAnsi="Times New Roman" w:cs="Times New Roman"/>
          <w:spacing w:val="0"/>
          <w:sz w:val="28"/>
          <w:szCs w:val="28"/>
        </w:rPr>
      </w:pPr>
      <w:r>
        <w:rPr>
          <w:rStyle w:val="ArialUnicodeMS49"/>
          <w:rFonts w:ascii="Times New Roman" w:hAnsi="Times New Roman" w:cs="Times New Roman"/>
          <w:b w:val="0"/>
          <w:i w:val="0"/>
          <w:spacing w:val="0"/>
          <w:sz w:val="28"/>
          <w:szCs w:val="28"/>
        </w:rPr>
        <w:t xml:space="preserve">2.3.1 </w:t>
      </w:r>
      <w:r w:rsidR="00DB290E" w:rsidRPr="00DB290E">
        <w:rPr>
          <w:rStyle w:val="ArialUnicodeMS49"/>
          <w:rFonts w:ascii="Times New Roman" w:hAnsi="Times New Roman" w:cs="Times New Roman"/>
          <w:b w:val="0"/>
          <w:i w:val="0"/>
          <w:spacing w:val="0"/>
          <w:sz w:val="28"/>
          <w:szCs w:val="28"/>
        </w:rPr>
        <w:t>Классификация и воздействие вредных</w:t>
      </w:r>
      <w:r>
        <w:rPr>
          <w:rFonts w:ascii="Times New Roman" w:hAnsi="Times New Roman" w:cs="Times New Roman"/>
          <w:spacing w:val="0"/>
          <w:sz w:val="28"/>
          <w:szCs w:val="28"/>
        </w:rPr>
        <w:t xml:space="preserve"> </w:t>
      </w:r>
      <w:r>
        <w:rPr>
          <w:rStyle w:val="ArialUnicodeMS49"/>
          <w:rFonts w:ascii="Times New Roman" w:hAnsi="Times New Roman" w:cs="Times New Roman"/>
          <w:b w:val="0"/>
          <w:i w:val="0"/>
          <w:spacing w:val="0"/>
          <w:sz w:val="28"/>
          <w:szCs w:val="28"/>
        </w:rPr>
        <w:t>веществ на человека………..</w:t>
      </w:r>
      <w:r w:rsidR="00DB290E" w:rsidRPr="00DB290E">
        <w:rPr>
          <w:rStyle w:val="ArialUnicodeMS49"/>
          <w:rFonts w:ascii="Times New Roman" w:hAnsi="Times New Roman" w:cs="Times New Roman"/>
          <w:b w:val="0"/>
          <w:i w:val="0"/>
          <w:spacing w:val="0"/>
          <w:sz w:val="28"/>
          <w:szCs w:val="28"/>
        </w:rPr>
        <w:t>90</w:t>
      </w:r>
    </w:p>
    <w:p w:rsidR="00DB290E" w:rsidRPr="00A7396E" w:rsidRDefault="00DB290E" w:rsidP="00A7396E">
      <w:pPr>
        <w:pStyle w:val="46"/>
        <w:numPr>
          <w:ilvl w:val="2"/>
          <w:numId w:val="31"/>
        </w:numPr>
        <w:shd w:val="clear" w:color="auto" w:fill="auto"/>
        <w:tabs>
          <w:tab w:val="left" w:pos="1056"/>
        </w:tabs>
        <w:spacing w:before="0" w:after="0" w:line="240" w:lineRule="auto"/>
        <w:ind w:left="0" w:firstLine="709"/>
        <w:jc w:val="both"/>
        <w:rPr>
          <w:rFonts w:ascii="Times New Roman" w:hAnsi="Times New Roman" w:cs="Times New Roman"/>
          <w:spacing w:val="0"/>
          <w:sz w:val="28"/>
          <w:szCs w:val="28"/>
        </w:rPr>
      </w:pPr>
      <w:r w:rsidRPr="00DB290E">
        <w:rPr>
          <w:rStyle w:val="ArialUnicodeMS49"/>
          <w:rFonts w:ascii="Times New Roman" w:hAnsi="Times New Roman" w:cs="Times New Roman"/>
          <w:b w:val="0"/>
          <w:i w:val="0"/>
          <w:spacing w:val="0"/>
          <w:sz w:val="28"/>
          <w:szCs w:val="28"/>
        </w:rPr>
        <w:t>Гигиеническое нормирование содержания</w:t>
      </w:r>
      <w:r w:rsidR="00A7396E">
        <w:rPr>
          <w:rFonts w:ascii="Times New Roman" w:hAnsi="Times New Roman" w:cs="Times New Roman"/>
          <w:spacing w:val="0"/>
          <w:sz w:val="28"/>
          <w:szCs w:val="28"/>
        </w:rPr>
        <w:t xml:space="preserve"> </w:t>
      </w:r>
      <w:r w:rsidRPr="00A7396E">
        <w:rPr>
          <w:rStyle w:val="ArialUnicodeMS49"/>
          <w:rFonts w:ascii="Times New Roman" w:hAnsi="Times New Roman" w:cs="Times New Roman"/>
          <w:b w:val="0"/>
          <w:i w:val="0"/>
          <w:spacing w:val="0"/>
          <w:sz w:val="28"/>
          <w:szCs w:val="28"/>
        </w:rPr>
        <w:t>вредных</w:t>
      </w:r>
      <w:r w:rsidR="00A7396E">
        <w:rPr>
          <w:rStyle w:val="ArialUnicodeMS49"/>
          <w:rFonts w:ascii="Times New Roman" w:hAnsi="Times New Roman" w:cs="Times New Roman"/>
          <w:b w:val="0"/>
          <w:i w:val="0"/>
          <w:spacing w:val="0"/>
          <w:sz w:val="28"/>
          <w:szCs w:val="28"/>
        </w:rPr>
        <w:t xml:space="preserve"> веществ в воздухе рабочей зоны………………………………………………………………………….</w:t>
      </w:r>
      <w:r w:rsidRPr="00A7396E">
        <w:rPr>
          <w:rStyle w:val="ArialUnicodeMS49"/>
          <w:rFonts w:ascii="Times New Roman" w:hAnsi="Times New Roman" w:cs="Times New Roman"/>
          <w:b w:val="0"/>
          <w:i w:val="0"/>
          <w:spacing w:val="0"/>
          <w:sz w:val="28"/>
          <w:szCs w:val="28"/>
        </w:rPr>
        <w:t>95</w:t>
      </w:r>
    </w:p>
    <w:p w:rsidR="00773882" w:rsidRDefault="00773882" w:rsidP="00773882">
      <w:pPr>
        <w:pStyle w:val="46"/>
        <w:shd w:val="clear" w:color="auto" w:fill="auto"/>
        <w:tabs>
          <w:tab w:val="left" w:pos="1051"/>
        </w:tabs>
        <w:spacing w:before="0" w:after="0" w:line="240" w:lineRule="auto"/>
        <w:ind w:firstLine="709"/>
        <w:jc w:val="both"/>
        <w:rPr>
          <w:rStyle w:val="ArialUnicodeMS66"/>
          <w:rFonts w:ascii="Times New Roman" w:hAnsi="Times New Roman" w:cs="Times New Roman"/>
          <w:b w:val="0"/>
          <w:i w:val="0"/>
          <w:spacing w:val="0"/>
          <w:sz w:val="28"/>
          <w:szCs w:val="28"/>
        </w:rPr>
      </w:pPr>
      <w:r>
        <w:rPr>
          <w:rStyle w:val="ArialUnicodeMS66"/>
          <w:rFonts w:ascii="Times New Roman" w:hAnsi="Times New Roman" w:cs="Times New Roman"/>
          <w:b w:val="0"/>
          <w:i w:val="0"/>
          <w:spacing w:val="0"/>
          <w:sz w:val="28"/>
          <w:szCs w:val="28"/>
        </w:rPr>
        <w:t>2.4 Опасные факторы комплексного характера……………………………...96</w:t>
      </w:r>
    </w:p>
    <w:p w:rsidR="00773882" w:rsidRDefault="00773882" w:rsidP="00773882">
      <w:pPr>
        <w:pStyle w:val="46"/>
        <w:shd w:val="clear" w:color="auto" w:fill="auto"/>
        <w:tabs>
          <w:tab w:val="left" w:pos="1051"/>
        </w:tabs>
        <w:spacing w:before="0" w:after="0" w:line="240" w:lineRule="auto"/>
        <w:ind w:firstLine="709"/>
        <w:jc w:val="both"/>
        <w:rPr>
          <w:rStyle w:val="ArialUnicodeMS66"/>
          <w:rFonts w:ascii="Times New Roman" w:hAnsi="Times New Roman" w:cs="Times New Roman"/>
          <w:b w:val="0"/>
          <w:i w:val="0"/>
          <w:spacing w:val="0"/>
          <w:sz w:val="28"/>
          <w:szCs w:val="28"/>
        </w:rPr>
      </w:pPr>
      <w:r>
        <w:rPr>
          <w:rStyle w:val="ArialUnicodeMS66"/>
          <w:rFonts w:ascii="Times New Roman" w:hAnsi="Times New Roman" w:cs="Times New Roman"/>
          <w:b w:val="0"/>
          <w:i w:val="0"/>
          <w:spacing w:val="0"/>
          <w:sz w:val="28"/>
          <w:szCs w:val="28"/>
        </w:rPr>
        <w:t>2.4.1 Пожаровзрывоопасность………………………………………………...97</w:t>
      </w:r>
    </w:p>
    <w:p w:rsidR="00A7396E" w:rsidRPr="00A7396E" w:rsidRDefault="00A7396E" w:rsidP="00773882">
      <w:pPr>
        <w:pStyle w:val="46"/>
        <w:numPr>
          <w:ilvl w:val="2"/>
          <w:numId w:val="46"/>
        </w:numPr>
        <w:shd w:val="clear" w:color="auto" w:fill="auto"/>
        <w:tabs>
          <w:tab w:val="left" w:pos="1051"/>
        </w:tabs>
        <w:spacing w:before="0" w:after="0" w:line="240" w:lineRule="auto"/>
        <w:ind w:left="0" w:firstLine="708"/>
        <w:jc w:val="both"/>
        <w:rPr>
          <w:rFonts w:ascii="Times New Roman" w:hAnsi="Times New Roman" w:cs="Times New Roman"/>
          <w:spacing w:val="0"/>
          <w:sz w:val="28"/>
          <w:szCs w:val="28"/>
        </w:rPr>
      </w:pPr>
      <w:r w:rsidRPr="00A7396E">
        <w:rPr>
          <w:rStyle w:val="ArialUnicodeMS66"/>
          <w:rFonts w:ascii="Times New Roman" w:hAnsi="Times New Roman" w:cs="Times New Roman"/>
          <w:b w:val="0"/>
          <w:i w:val="0"/>
          <w:spacing w:val="0"/>
          <w:sz w:val="28"/>
          <w:szCs w:val="28"/>
        </w:rPr>
        <w:t>Герметичные системы, находящиеся</w:t>
      </w:r>
      <w:r w:rsidR="00773882">
        <w:rPr>
          <w:rFonts w:ascii="Times New Roman" w:hAnsi="Times New Roman" w:cs="Times New Roman"/>
          <w:spacing w:val="0"/>
          <w:sz w:val="28"/>
          <w:szCs w:val="28"/>
        </w:rPr>
        <w:t xml:space="preserve"> </w:t>
      </w:r>
      <w:r w:rsidR="00773882">
        <w:rPr>
          <w:rStyle w:val="ArialUnicodeMS66"/>
          <w:rFonts w:ascii="Times New Roman" w:hAnsi="Times New Roman" w:cs="Times New Roman"/>
          <w:b w:val="0"/>
          <w:i w:val="0"/>
          <w:spacing w:val="0"/>
          <w:sz w:val="28"/>
          <w:szCs w:val="28"/>
        </w:rPr>
        <w:t>под давлением……………….</w:t>
      </w:r>
      <w:r w:rsidRPr="00A7396E">
        <w:rPr>
          <w:rStyle w:val="ArialUnicodeMS66"/>
          <w:rFonts w:ascii="Times New Roman" w:hAnsi="Times New Roman" w:cs="Times New Roman"/>
          <w:b w:val="0"/>
          <w:i w:val="0"/>
          <w:spacing w:val="0"/>
          <w:sz w:val="28"/>
          <w:szCs w:val="28"/>
        </w:rPr>
        <w:t>106</w:t>
      </w:r>
    </w:p>
    <w:p w:rsidR="00A7396E" w:rsidRPr="00A7396E" w:rsidRDefault="00773882" w:rsidP="00773882">
      <w:pPr>
        <w:pStyle w:val="46"/>
        <w:shd w:val="clear" w:color="auto" w:fill="auto"/>
        <w:tabs>
          <w:tab w:val="left" w:pos="571"/>
          <w:tab w:val="right" w:leader="dot" w:pos="5882"/>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2.4.2 Статическое электричество…………………………………………....</w:t>
      </w:r>
      <w:r w:rsidR="00A7396E" w:rsidRPr="00A7396E">
        <w:rPr>
          <w:rStyle w:val="ArialUnicodeMS66"/>
          <w:rFonts w:ascii="Times New Roman" w:hAnsi="Times New Roman" w:cs="Times New Roman"/>
          <w:b w:val="0"/>
          <w:i w:val="0"/>
          <w:spacing w:val="0"/>
          <w:sz w:val="28"/>
          <w:szCs w:val="28"/>
        </w:rPr>
        <w:t>112</w:t>
      </w:r>
    </w:p>
    <w:p w:rsidR="00A7396E" w:rsidRPr="00A7396E" w:rsidRDefault="00A7396E" w:rsidP="00773882">
      <w:pPr>
        <w:pStyle w:val="34"/>
        <w:shd w:val="clear" w:color="auto" w:fill="auto"/>
        <w:tabs>
          <w:tab w:val="left" w:leader="dot" w:pos="6057"/>
        </w:tabs>
        <w:spacing w:before="0" w:after="0" w:line="240" w:lineRule="auto"/>
        <w:ind w:firstLine="709"/>
        <w:jc w:val="both"/>
        <w:rPr>
          <w:rFonts w:ascii="Times New Roman" w:cs="Times New Roman"/>
          <w:spacing w:val="0"/>
          <w:sz w:val="28"/>
          <w:szCs w:val="28"/>
        </w:rPr>
      </w:pPr>
      <w:r w:rsidRPr="00A7396E">
        <w:rPr>
          <w:rStyle w:val="8pt"/>
          <w:rFonts w:ascii="Times New Roman" w:hAnsi="Times New Roman" w:cs="Times New Roman"/>
          <w:b w:val="0"/>
          <w:i w:val="0"/>
          <w:sz w:val="28"/>
          <w:szCs w:val="28"/>
        </w:rPr>
        <w:t xml:space="preserve">Раздел </w:t>
      </w:r>
      <w:r w:rsidRPr="00A7396E">
        <w:rPr>
          <w:rStyle w:val="8pt"/>
          <w:rFonts w:ascii="Times New Roman" w:hAnsi="Times New Roman" w:cs="Times New Roman"/>
          <w:b w:val="0"/>
          <w:i w:val="0"/>
          <w:sz w:val="28"/>
          <w:szCs w:val="28"/>
          <w:lang w:val="en-US" w:eastAsia="en-US"/>
        </w:rPr>
        <w:t>III</w:t>
      </w:r>
      <w:r w:rsidRPr="00A7396E">
        <w:rPr>
          <w:rStyle w:val="8pt"/>
          <w:rFonts w:ascii="Times New Roman" w:hAnsi="Times New Roman" w:cs="Times New Roman"/>
          <w:b w:val="0"/>
          <w:i w:val="0"/>
          <w:sz w:val="28"/>
          <w:szCs w:val="28"/>
          <w:lang w:eastAsia="en-US"/>
        </w:rPr>
        <w:t xml:space="preserve">. </w:t>
      </w:r>
      <w:r w:rsidRPr="00A7396E">
        <w:rPr>
          <w:rStyle w:val="8pt"/>
          <w:rFonts w:ascii="Times New Roman" w:hAnsi="Times New Roman" w:cs="Times New Roman"/>
          <w:b w:val="0"/>
          <w:i w:val="0"/>
          <w:sz w:val="28"/>
          <w:szCs w:val="28"/>
        </w:rPr>
        <w:t>ЗАЩИТА ЧЕЛОВЕКА ОТ ВРЕДНЫХ И ОПАСНЫХ ПРОИЗВОДСТВЕННЫХ ФАКТОРОВ</w:t>
      </w:r>
      <w:r w:rsidR="00773882">
        <w:rPr>
          <w:rStyle w:val="ArialUnicodeMS0"/>
          <w:rFonts w:ascii="Times New Roman" w:hAnsi="Times New Roman" w:cs="Times New Roman"/>
          <w:spacing w:val="0"/>
          <w:sz w:val="28"/>
          <w:szCs w:val="28"/>
        </w:rPr>
        <w:t>……………………………………………</w:t>
      </w:r>
      <w:r w:rsidRPr="00A7396E">
        <w:rPr>
          <w:rStyle w:val="ArialUnicodeMS0"/>
          <w:rFonts w:ascii="Times New Roman" w:hAnsi="Times New Roman" w:cs="Times New Roman"/>
          <w:spacing w:val="0"/>
          <w:sz w:val="28"/>
          <w:szCs w:val="28"/>
        </w:rPr>
        <w:t>115</w:t>
      </w:r>
    </w:p>
    <w:p w:rsidR="00A7396E" w:rsidRPr="00A7396E" w:rsidRDefault="00A7396E" w:rsidP="00773882">
      <w:pPr>
        <w:pStyle w:val="46"/>
        <w:shd w:val="clear" w:color="auto" w:fill="auto"/>
        <w:spacing w:before="0" w:after="0" w:line="240" w:lineRule="auto"/>
        <w:ind w:firstLine="709"/>
        <w:jc w:val="both"/>
        <w:rPr>
          <w:rFonts w:ascii="Times New Roman" w:hAnsi="Times New Roman" w:cs="Times New Roman"/>
          <w:spacing w:val="0"/>
          <w:sz w:val="28"/>
          <w:szCs w:val="28"/>
        </w:rPr>
      </w:pPr>
      <w:r w:rsidRPr="00A7396E">
        <w:rPr>
          <w:rStyle w:val="ArialUnicodeMS66"/>
          <w:rFonts w:ascii="Times New Roman" w:hAnsi="Times New Roman" w:cs="Times New Roman"/>
          <w:b w:val="0"/>
          <w:i w:val="0"/>
          <w:spacing w:val="0"/>
          <w:sz w:val="28"/>
          <w:szCs w:val="28"/>
        </w:rPr>
        <w:t>Глава 1. Защита человека от физических</w:t>
      </w:r>
      <w:r w:rsidR="00773882">
        <w:rPr>
          <w:rFonts w:ascii="Times New Roman" w:hAnsi="Times New Roman" w:cs="Times New Roman"/>
          <w:spacing w:val="0"/>
          <w:sz w:val="28"/>
          <w:szCs w:val="28"/>
        </w:rPr>
        <w:t xml:space="preserve"> </w:t>
      </w:r>
      <w:r w:rsidR="00773882">
        <w:rPr>
          <w:rStyle w:val="ArialUnicodeMS66"/>
          <w:rFonts w:ascii="Times New Roman" w:hAnsi="Times New Roman" w:cs="Times New Roman"/>
          <w:b w:val="0"/>
          <w:i w:val="0"/>
          <w:spacing w:val="0"/>
          <w:sz w:val="28"/>
          <w:szCs w:val="28"/>
        </w:rPr>
        <w:t>негативных факторов………….</w:t>
      </w:r>
      <w:r w:rsidRPr="00A7396E">
        <w:rPr>
          <w:rStyle w:val="ArialUnicodeMS66"/>
          <w:rFonts w:ascii="Times New Roman" w:hAnsi="Times New Roman" w:cs="Times New Roman"/>
          <w:b w:val="0"/>
          <w:i w:val="0"/>
          <w:spacing w:val="0"/>
          <w:sz w:val="28"/>
          <w:szCs w:val="28"/>
        </w:rPr>
        <w:t>116</w:t>
      </w:r>
    </w:p>
    <w:p w:rsidR="00A7396E" w:rsidRPr="00A7396E" w:rsidRDefault="00773882" w:rsidP="00773882">
      <w:pPr>
        <w:pStyle w:val="46"/>
        <w:shd w:val="clear" w:color="auto" w:fill="auto"/>
        <w:tabs>
          <w:tab w:val="left" w:leader="dot" w:pos="5927"/>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lang w:eastAsia="en-US"/>
        </w:rPr>
        <w:t xml:space="preserve">1.1 </w:t>
      </w:r>
      <w:r>
        <w:rPr>
          <w:rStyle w:val="ArialUnicodeMS66"/>
          <w:rFonts w:ascii="Times New Roman" w:hAnsi="Times New Roman" w:cs="Times New Roman"/>
          <w:b w:val="0"/>
          <w:i w:val="0"/>
          <w:spacing w:val="0"/>
          <w:sz w:val="28"/>
          <w:szCs w:val="28"/>
        </w:rPr>
        <w:t>Защита от вибрации………………………………………………………</w:t>
      </w:r>
      <w:r w:rsidR="00A7396E" w:rsidRPr="00A7396E">
        <w:rPr>
          <w:rStyle w:val="ArialUnicodeMS66"/>
          <w:rFonts w:ascii="Times New Roman" w:hAnsi="Times New Roman" w:cs="Times New Roman"/>
          <w:b w:val="0"/>
          <w:i w:val="0"/>
          <w:spacing w:val="0"/>
          <w:sz w:val="28"/>
          <w:szCs w:val="28"/>
        </w:rPr>
        <w:t>117</w:t>
      </w:r>
    </w:p>
    <w:p w:rsidR="00A7396E" w:rsidRPr="00A7396E" w:rsidRDefault="00773882" w:rsidP="00773882">
      <w:pPr>
        <w:pStyle w:val="46"/>
        <w:shd w:val="clear" w:color="auto" w:fill="auto"/>
        <w:tabs>
          <w:tab w:val="left" w:leader="dot" w:pos="5860"/>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1.2</w:t>
      </w:r>
      <w:r w:rsidR="00A7396E" w:rsidRPr="00A7396E">
        <w:rPr>
          <w:rStyle w:val="ArialUnicodeMS66"/>
          <w:rFonts w:ascii="Times New Roman" w:hAnsi="Times New Roman" w:cs="Times New Roman"/>
          <w:b w:val="0"/>
          <w:i w:val="0"/>
          <w:spacing w:val="0"/>
          <w:sz w:val="28"/>
          <w:szCs w:val="28"/>
        </w:rPr>
        <w:t xml:space="preserve"> Защит</w:t>
      </w:r>
      <w:r>
        <w:rPr>
          <w:rStyle w:val="ArialUnicodeMS66"/>
          <w:rFonts w:ascii="Times New Roman" w:hAnsi="Times New Roman" w:cs="Times New Roman"/>
          <w:b w:val="0"/>
          <w:i w:val="0"/>
          <w:spacing w:val="0"/>
          <w:sz w:val="28"/>
          <w:szCs w:val="28"/>
        </w:rPr>
        <w:t>а от шума, инфра- и ультразвука………………………………....</w:t>
      </w:r>
      <w:r w:rsidR="00A7396E" w:rsidRPr="00A7396E">
        <w:rPr>
          <w:rStyle w:val="ArialUnicodeMS66"/>
          <w:rFonts w:ascii="Times New Roman" w:hAnsi="Times New Roman" w:cs="Times New Roman"/>
          <w:b w:val="0"/>
          <w:i w:val="0"/>
          <w:spacing w:val="0"/>
          <w:sz w:val="28"/>
          <w:szCs w:val="28"/>
        </w:rPr>
        <w:t>128</w:t>
      </w:r>
    </w:p>
    <w:p w:rsidR="00A7396E" w:rsidRPr="00A7396E" w:rsidRDefault="00773882" w:rsidP="00773882">
      <w:pPr>
        <w:pStyle w:val="46"/>
        <w:shd w:val="clear" w:color="auto" w:fill="auto"/>
        <w:tabs>
          <w:tab w:val="left" w:leader="dot" w:pos="5870"/>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1.3 </w:t>
      </w:r>
      <w:r w:rsidR="00A7396E" w:rsidRPr="00A7396E">
        <w:rPr>
          <w:rStyle w:val="ArialUnicodeMS66"/>
          <w:rFonts w:ascii="Times New Roman" w:hAnsi="Times New Roman" w:cs="Times New Roman"/>
          <w:b w:val="0"/>
          <w:i w:val="0"/>
          <w:spacing w:val="0"/>
          <w:sz w:val="28"/>
          <w:szCs w:val="28"/>
        </w:rPr>
        <w:t>Защита от эле</w:t>
      </w:r>
      <w:r>
        <w:rPr>
          <w:rStyle w:val="ArialUnicodeMS66"/>
          <w:rFonts w:ascii="Times New Roman" w:hAnsi="Times New Roman" w:cs="Times New Roman"/>
          <w:b w:val="0"/>
          <w:i w:val="0"/>
          <w:spacing w:val="0"/>
          <w:sz w:val="28"/>
          <w:szCs w:val="28"/>
        </w:rPr>
        <w:t>ктромагнитных полей и излучений……………………...</w:t>
      </w:r>
      <w:r w:rsidR="00A7396E" w:rsidRPr="00A7396E">
        <w:rPr>
          <w:rStyle w:val="ArialUnicodeMS66"/>
          <w:rFonts w:ascii="Times New Roman" w:hAnsi="Times New Roman" w:cs="Times New Roman"/>
          <w:b w:val="0"/>
          <w:i w:val="0"/>
          <w:spacing w:val="0"/>
          <w:sz w:val="28"/>
          <w:szCs w:val="28"/>
        </w:rPr>
        <w:t>139</w:t>
      </w:r>
    </w:p>
    <w:p w:rsidR="00A7396E" w:rsidRPr="00A7396E" w:rsidRDefault="00A7396E" w:rsidP="00773882">
      <w:pPr>
        <w:pStyle w:val="46"/>
        <w:numPr>
          <w:ilvl w:val="2"/>
          <w:numId w:val="29"/>
        </w:numPr>
        <w:shd w:val="clear" w:color="auto" w:fill="auto"/>
        <w:tabs>
          <w:tab w:val="left" w:pos="1032"/>
        </w:tabs>
        <w:spacing w:before="0" w:after="0" w:line="240" w:lineRule="auto"/>
        <w:jc w:val="both"/>
        <w:rPr>
          <w:rFonts w:ascii="Times New Roman" w:hAnsi="Times New Roman" w:cs="Times New Roman"/>
          <w:spacing w:val="0"/>
          <w:sz w:val="28"/>
          <w:szCs w:val="28"/>
        </w:rPr>
      </w:pPr>
      <w:r w:rsidRPr="00A7396E">
        <w:rPr>
          <w:rStyle w:val="ArialUnicodeMS66"/>
          <w:rFonts w:ascii="Times New Roman" w:hAnsi="Times New Roman" w:cs="Times New Roman"/>
          <w:b w:val="0"/>
          <w:i w:val="0"/>
          <w:spacing w:val="0"/>
          <w:sz w:val="28"/>
          <w:szCs w:val="28"/>
        </w:rPr>
        <w:t>Защита от переменных электромагнитных</w:t>
      </w:r>
      <w:r w:rsidR="00773882">
        <w:rPr>
          <w:rFonts w:ascii="Times New Roman" w:hAnsi="Times New Roman" w:cs="Times New Roman"/>
          <w:spacing w:val="0"/>
          <w:sz w:val="28"/>
          <w:szCs w:val="28"/>
        </w:rPr>
        <w:t xml:space="preserve"> </w:t>
      </w:r>
      <w:r w:rsidRPr="00A7396E">
        <w:rPr>
          <w:rStyle w:val="ArialUnicodeMS66"/>
          <w:rFonts w:ascii="Times New Roman" w:hAnsi="Times New Roman" w:cs="Times New Roman"/>
          <w:b w:val="0"/>
          <w:i w:val="0"/>
          <w:spacing w:val="0"/>
          <w:sz w:val="28"/>
          <w:szCs w:val="28"/>
        </w:rPr>
        <w:t>полей и излуч</w:t>
      </w:r>
      <w:r w:rsidR="00773882">
        <w:rPr>
          <w:rStyle w:val="ArialUnicodeMS66"/>
          <w:rFonts w:ascii="Times New Roman" w:hAnsi="Times New Roman" w:cs="Times New Roman"/>
          <w:b w:val="0"/>
          <w:i w:val="0"/>
          <w:spacing w:val="0"/>
          <w:sz w:val="28"/>
          <w:szCs w:val="28"/>
        </w:rPr>
        <w:t>ений……</w:t>
      </w:r>
      <w:r w:rsidRPr="00A7396E">
        <w:rPr>
          <w:rStyle w:val="ArialUnicodeMS66"/>
          <w:rFonts w:ascii="Times New Roman" w:hAnsi="Times New Roman" w:cs="Times New Roman"/>
          <w:b w:val="0"/>
          <w:i w:val="0"/>
          <w:spacing w:val="0"/>
          <w:sz w:val="28"/>
          <w:szCs w:val="28"/>
        </w:rPr>
        <w:t>140</w:t>
      </w:r>
    </w:p>
    <w:p w:rsidR="00A7396E" w:rsidRPr="00A7396E" w:rsidRDefault="00773882" w:rsidP="00773882">
      <w:pPr>
        <w:pStyle w:val="46"/>
        <w:shd w:val="clear" w:color="auto" w:fill="auto"/>
        <w:tabs>
          <w:tab w:val="left" w:pos="1032"/>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1.3.2 </w:t>
      </w:r>
      <w:r w:rsidR="00A7396E" w:rsidRPr="00A7396E">
        <w:rPr>
          <w:rStyle w:val="ArialUnicodeMS66"/>
          <w:rFonts w:ascii="Times New Roman" w:hAnsi="Times New Roman" w:cs="Times New Roman"/>
          <w:b w:val="0"/>
          <w:i w:val="0"/>
          <w:spacing w:val="0"/>
          <w:sz w:val="28"/>
          <w:szCs w:val="28"/>
        </w:rPr>
        <w:t>Защита от постоянных электрических</w:t>
      </w:r>
      <w:r>
        <w:rPr>
          <w:rFonts w:ascii="Times New Roman" w:hAnsi="Times New Roman" w:cs="Times New Roman"/>
          <w:spacing w:val="0"/>
          <w:sz w:val="28"/>
          <w:szCs w:val="28"/>
        </w:rPr>
        <w:t xml:space="preserve"> </w:t>
      </w:r>
      <w:r>
        <w:rPr>
          <w:rStyle w:val="ArialUnicodeMS66"/>
          <w:rFonts w:ascii="Times New Roman" w:hAnsi="Times New Roman" w:cs="Times New Roman"/>
          <w:b w:val="0"/>
          <w:i w:val="0"/>
          <w:spacing w:val="0"/>
          <w:sz w:val="28"/>
          <w:szCs w:val="28"/>
        </w:rPr>
        <w:t>и магнитных полей………….</w:t>
      </w:r>
      <w:r w:rsidR="00A7396E" w:rsidRPr="00A7396E">
        <w:rPr>
          <w:rStyle w:val="ArialUnicodeMS66"/>
          <w:rFonts w:ascii="Times New Roman" w:hAnsi="Times New Roman" w:cs="Times New Roman"/>
          <w:b w:val="0"/>
          <w:i w:val="0"/>
          <w:spacing w:val="0"/>
          <w:sz w:val="28"/>
          <w:szCs w:val="28"/>
        </w:rPr>
        <w:t>148</w:t>
      </w:r>
    </w:p>
    <w:p w:rsidR="00A7396E" w:rsidRPr="00A7396E" w:rsidRDefault="00F34F21" w:rsidP="00F34F21">
      <w:pPr>
        <w:pStyle w:val="46"/>
        <w:shd w:val="clear" w:color="auto" w:fill="auto"/>
        <w:tabs>
          <w:tab w:val="right" w:leader="dot" w:pos="5882"/>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1.3.3 </w:t>
      </w:r>
      <w:r w:rsidR="00773882">
        <w:rPr>
          <w:rStyle w:val="ArialUnicodeMS66"/>
          <w:rFonts w:ascii="Times New Roman" w:hAnsi="Times New Roman" w:cs="Times New Roman"/>
          <w:b w:val="0"/>
          <w:i w:val="0"/>
          <w:spacing w:val="0"/>
          <w:sz w:val="28"/>
          <w:szCs w:val="28"/>
        </w:rPr>
        <w:t>Защита от лазерного излучения</w:t>
      </w:r>
      <w:r>
        <w:rPr>
          <w:rStyle w:val="ArialUnicodeMS66"/>
          <w:rFonts w:ascii="Times New Roman" w:hAnsi="Times New Roman" w:cs="Times New Roman"/>
          <w:b w:val="0"/>
          <w:i w:val="0"/>
          <w:spacing w:val="0"/>
          <w:sz w:val="28"/>
          <w:szCs w:val="28"/>
        </w:rPr>
        <w:t>……………………………………….</w:t>
      </w:r>
      <w:r w:rsidR="00A7396E" w:rsidRPr="00A7396E">
        <w:rPr>
          <w:rStyle w:val="ArialUnicodeMS66"/>
          <w:rFonts w:ascii="Times New Roman" w:hAnsi="Times New Roman" w:cs="Times New Roman"/>
          <w:b w:val="0"/>
          <w:i w:val="0"/>
          <w:spacing w:val="0"/>
          <w:sz w:val="28"/>
          <w:szCs w:val="28"/>
        </w:rPr>
        <w:t>149</w:t>
      </w:r>
    </w:p>
    <w:p w:rsidR="00A7396E" w:rsidRPr="00A7396E" w:rsidRDefault="00A7396E" w:rsidP="00773882">
      <w:pPr>
        <w:pStyle w:val="46"/>
        <w:numPr>
          <w:ilvl w:val="2"/>
          <w:numId w:val="30"/>
        </w:numPr>
        <w:shd w:val="clear" w:color="auto" w:fill="auto"/>
        <w:tabs>
          <w:tab w:val="left" w:pos="552"/>
        </w:tabs>
        <w:spacing w:before="0" w:after="0" w:line="240" w:lineRule="auto"/>
        <w:jc w:val="both"/>
        <w:rPr>
          <w:rFonts w:ascii="Times New Roman" w:hAnsi="Times New Roman" w:cs="Times New Roman"/>
          <w:spacing w:val="0"/>
          <w:sz w:val="28"/>
          <w:szCs w:val="28"/>
        </w:rPr>
      </w:pPr>
      <w:r w:rsidRPr="00A7396E">
        <w:rPr>
          <w:rStyle w:val="ArialUnicodeMS66"/>
          <w:rFonts w:ascii="Times New Roman" w:hAnsi="Times New Roman" w:cs="Times New Roman"/>
          <w:b w:val="0"/>
          <w:i w:val="0"/>
          <w:spacing w:val="0"/>
          <w:sz w:val="28"/>
          <w:szCs w:val="28"/>
        </w:rPr>
        <w:t>Защита от инфракра</w:t>
      </w:r>
      <w:r w:rsidR="00773882">
        <w:rPr>
          <w:rStyle w:val="ArialUnicodeMS66"/>
          <w:rFonts w:ascii="Times New Roman" w:hAnsi="Times New Roman" w:cs="Times New Roman"/>
          <w:b w:val="0"/>
          <w:i w:val="0"/>
          <w:spacing w:val="0"/>
          <w:sz w:val="28"/>
          <w:szCs w:val="28"/>
        </w:rPr>
        <w:t>сного (теплового) излучения…………………..</w:t>
      </w:r>
      <w:r w:rsidRPr="00A7396E">
        <w:rPr>
          <w:rStyle w:val="ArialUnicodeMS66"/>
          <w:rFonts w:ascii="Times New Roman" w:hAnsi="Times New Roman" w:cs="Times New Roman"/>
          <w:b w:val="0"/>
          <w:i w:val="0"/>
          <w:spacing w:val="0"/>
          <w:sz w:val="28"/>
          <w:szCs w:val="28"/>
        </w:rPr>
        <w:t>151</w:t>
      </w:r>
    </w:p>
    <w:p w:rsidR="00A7396E" w:rsidRPr="00A7396E" w:rsidRDefault="00773882" w:rsidP="00773882">
      <w:pPr>
        <w:pStyle w:val="46"/>
        <w:shd w:val="clear" w:color="auto" w:fill="auto"/>
        <w:tabs>
          <w:tab w:val="left" w:pos="542"/>
          <w:tab w:val="right" w:leader="dot" w:pos="5882"/>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1.3.5 </w:t>
      </w:r>
      <w:r w:rsidR="00A7396E" w:rsidRPr="00A7396E">
        <w:rPr>
          <w:rStyle w:val="ArialUnicodeMS66"/>
          <w:rFonts w:ascii="Times New Roman" w:hAnsi="Times New Roman" w:cs="Times New Roman"/>
          <w:b w:val="0"/>
          <w:i w:val="0"/>
          <w:spacing w:val="0"/>
          <w:sz w:val="28"/>
          <w:szCs w:val="28"/>
        </w:rPr>
        <w:t>Защита</w:t>
      </w:r>
      <w:r w:rsidR="00F34F21">
        <w:rPr>
          <w:rStyle w:val="ArialUnicodeMS66"/>
          <w:rFonts w:ascii="Times New Roman" w:hAnsi="Times New Roman" w:cs="Times New Roman"/>
          <w:b w:val="0"/>
          <w:i w:val="0"/>
          <w:spacing w:val="0"/>
          <w:sz w:val="28"/>
          <w:szCs w:val="28"/>
        </w:rPr>
        <w:t xml:space="preserve"> от ультрафиолетового излучения…………………………….</w:t>
      </w:r>
      <w:r w:rsidR="00A7396E" w:rsidRPr="00A7396E">
        <w:rPr>
          <w:rStyle w:val="ArialUnicodeMS66"/>
          <w:rFonts w:ascii="Times New Roman" w:hAnsi="Times New Roman" w:cs="Times New Roman"/>
          <w:b w:val="0"/>
          <w:i w:val="0"/>
          <w:spacing w:val="0"/>
          <w:sz w:val="28"/>
          <w:szCs w:val="28"/>
        </w:rPr>
        <w:t>155</w:t>
      </w:r>
    </w:p>
    <w:p w:rsidR="00A7396E" w:rsidRPr="00A7396E" w:rsidRDefault="00F34F21" w:rsidP="00773882">
      <w:pPr>
        <w:pStyle w:val="46"/>
        <w:shd w:val="clear" w:color="auto" w:fill="auto"/>
        <w:tabs>
          <w:tab w:val="left" w:leader="dot" w:pos="5903"/>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1.4</w:t>
      </w:r>
      <w:r w:rsidR="00A7396E" w:rsidRPr="00A7396E">
        <w:rPr>
          <w:rStyle w:val="ArialUnicodeMS66"/>
          <w:rFonts w:ascii="Times New Roman" w:hAnsi="Times New Roman" w:cs="Times New Roman"/>
          <w:b w:val="0"/>
          <w:i w:val="0"/>
          <w:spacing w:val="0"/>
          <w:sz w:val="28"/>
          <w:szCs w:val="28"/>
        </w:rPr>
        <w:t xml:space="preserve"> Защита от ио</w:t>
      </w:r>
      <w:r>
        <w:rPr>
          <w:rStyle w:val="ArialUnicodeMS66"/>
          <w:rFonts w:ascii="Times New Roman" w:hAnsi="Times New Roman" w:cs="Times New Roman"/>
          <w:b w:val="0"/>
          <w:i w:val="0"/>
          <w:spacing w:val="0"/>
          <w:sz w:val="28"/>
          <w:szCs w:val="28"/>
        </w:rPr>
        <w:t>низирующих излучений (радиации)……………………...</w:t>
      </w:r>
      <w:r w:rsidR="00A7396E" w:rsidRPr="00A7396E">
        <w:rPr>
          <w:rStyle w:val="ArialUnicodeMS66"/>
          <w:rFonts w:ascii="Times New Roman" w:hAnsi="Times New Roman" w:cs="Times New Roman"/>
          <w:b w:val="0"/>
          <w:i w:val="0"/>
          <w:spacing w:val="0"/>
          <w:sz w:val="28"/>
          <w:szCs w:val="28"/>
        </w:rPr>
        <w:t>156</w:t>
      </w:r>
    </w:p>
    <w:p w:rsidR="00A7396E" w:rsidRPr="00A7396E" w:rsidRDefault="00F34F21" w:rsidP="00F34F21">
      <w:pPr>
        <w:pStyle w:val="46"/>
        <w:shd w:val="clear" w:color="auto" w:fill="auto"/>
        <w:tabs>
          <w:tab w:val="left" w:pos="394"/>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1.5 </w:t>
      </w:r>
      <w:r w:rsidR="00A7396E" w:rsidRPr="00A7396E">
        <w:rPr>
          <w:rStyle w:val="ArialUnicodeMS66"/>
          <w:rFonts w:ascii="Times New Roman" w:hAnsi="Times New Roman" w:cs="Times New Roman"/>
          <w:b w:val="0"/>
          <w:i w:val="0"/>
          <w:spacing w:val="0"/>
          <w:sz w:val="28"/>
          <w:szCs w:val="28"/>
        </w:rPr>
        <w:t>Методы и средства обес</w:t>
      </w:r>
      <w:r>
        <w:rPr>
          <w:rStyle w:val="ArialUnicodeMS66"/>
          <w:rFonts w:ascii="Times New Roman" w:hAnsi="Times New Roman" w:cs="Times New Roman"/>
          <w:b w:val="0"/>
          <w:i w:val="0"/>
          <w:spacing w:val="0"/>
          <w:sz w:val="28"/>
          <w:szCs w:val="28"/>
        </w:rPr>
        <w:t>печения электробезопасности………………..</w:t>
      </w:r>
      <w:r w:rsidR="00A7396E" w:rsidRPr="00A7396E">
        <w:rPr>
          <w:rStyle w:val="ArialUnicodeMS66"/>
          <w:rFonts w:ascii="Times New Roman" w:hAnsi="Times New Roman" w:cs="Times New Roman"/>
          <w:b w:val="0"/>
          <w:i w:val="0"/>
          <w:spacing w:val="0"/>
          <w:sz w:val="28"/>
          <w:szCs w:val="28"/>
        </w:rPr>
        <w:t>162</w:t>
      </w:r>
    </w:p>
    <w:p w:rsidR="00A7396E" w:rsidRPr="00A7396E" w:rsidRDefault="00A7396E" w:rsidP="00773882">
      <w:pPr>
        <w:pStyle w:val="46"/>
        <w:shd w:val="clear" w:color="auto" w:fill="auto"/>
        <w:tabs>
          <w:tab w:val="right" w:leader="dot" w:pos="6363"/>
        </w:tabs>
        <w:spacing w:before="0" w:after="0" w:line="240" w:lineRule="auto"/>
        <w:ind w:firstLine="709"/>
        <w:jc w:val="both"/>
        <w:rPr>
          <w:rFonts w:ascii="Times New Roman" w:hAnsi="Times New Roman" w:cs="Times New Roman"/>
          <w:spacing w:val="0"/>
          <w:sz w:val="28"/>
          <w:szCs w:val="28"/>
        </w:rPr>
      </w:pPr>
      <w:r w:rsidRPr="00A7396E">
        <w:rPr>
          <w:rStyle w:val="ArialUnicodeMS66"/>
          <w:rFonts w:ascii="Times New Roman" w:hAnsi="Times New Roman" w:cs="Times New Roman"/>
          <w:b w:val="0"/>
          <w:i w:val="0"/>
          <w:spacing w:val="0"/>
          <w:sz w:val="28"/>
          <w:szCs w:val="28"/>
        </w:rPr>
        <w:t>Глава 2. Защита человека от химических и би</w:t>
      </w:r>
      <w:r w:rsidR="00F34F21">
        <w:rPr>
          <w:rStyle w:val="ArialUnicodeMS66"/>
          <w:rFonts w:ascii="Times New Roman" w:hAnsi="Times New Roman" w:cs="Times New Roman"/>
          <w:b w:val="0"/>
          <w:i w:val="0"/>
          <w:spacing w:val="0"/>
          <w:sz w:val="28"/>
          <w:szCs w:val="28"/>
        </w:rPr>
        <w:t>ологических негативных факторов……………………………………………………………………………..</w:t>
      </w:r>
      <w:r w:rsidRPr="00A7396E">
        <w:rPr>
          <w:rStyle w:val="ArialUnicodeMS66"/>
          <w:rFonts w:ascii="Times New Roman" w:hAnsi="Times New Roman" w:cs="Times New Roman"/>
          <w:b w:val="0"/>
          <w:i w:val="0"/>
          <w:spacing w:val="0"/>
          <w:sz w:val="28"/>
          <w:szCs w:val="28"/>
        </w:rPr>
        <w:t>176</w:t>
      </w:r>
    </w:p>
    <w:p w:rsidR="00A7396E" w:rsidRPr="00A7396E" w:rsidRDefault="00F34F21" w:rsidP="00773882">
      <w:pPr>
        <w:pStyle w:val="46"/>
        <w:shd w:val="clear" w:color="auto" w:fill="auto"/>
        <w:tabs>
          <w:tab w:val="left" w:leader="dot" w:pos="5951"/>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2.1</w:t>
      </w:r>
      <w:r w:rsidR="00A7396E" w:rsidRPr="00A7396E">
        <w:rPr>
          <w:rStyle w:val="ArialUnicodeMS66"/>
          <w:rFonts w:ascii="Times New Roman" w:hAnsi="Times New Roman" w:cs="Times New Roman"/>
          <w:b w:val="0"/>
          <w:i w:val="0"/>
          <w:spacing w:val="0"/>
          <w:sz w:val="28"/>
          <w:szCs w:val="28"/>
        </w:rPr>
        <w:t xml:space="preserve"> Защита</w:t>
      </w:r>
      <w:r>
        <w:rPr>
          <w:rStyle w:val="ArialUnicodeMS66"/>
          <w:rFonts w:ascii="Times New Roman" w:hAnsi="Times New Roman" w:cs="Times New Roman"/>
          <w:b w:val="0"/>
          <w:i w:val="0"/>
          <w:spacing w:val="0"/>
          <w:sz w:val="28"/>
          <w:szCs w:val="28"/>
        </w:rPr>
        <w:t xml:space="preserve"> от загрязнения воздушной среды………………………………</w:t>
      </w:r>
      <w:r w:rsidR="00A7396E" w:rsidRPr="00A7396E">
        <w:rPr>
          <w:rStyle w:val="ArialUnicodeMS66"/>
          <w:rFonts w:ascii="Times New Roman" w:hAnsi="Times New Roman" w:cs="Times New Roman"/>
          <w:b w:val="0"/>
          <w:i w:val="0"/>
          <w:spacing w:val="0"/>
          <w:sz w:val="28"/>
          <w:szCs w:val="28"/>
        </w:rPr>
        <w:t>176</w:t>
      </w:r>
    </w:p>
    <w:p w:rsidR="00A7396E" w:rsidRPr="00A7396E" w:rsidRDefault="00F34F21" w:rsidP="00773882">
      <w:pPr>
        <w:pStyle w:val="46"/>
        <w:shd w:val="clear" w:color="auto" w:fill="auto"/>
        <w:tabs>
          <w:tab w:val="right" w:leader="dot" w:pos="5882"/>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lastRenderedPageBreak/>
        <w:t>2.1.1. Вентиляция……………………………………………………………..</w:t>
      </w:r>
      <w:r w:rsidR="00A7396E" w:rsidRPr="00A7396E">
        <w:rPr>
          <w:rStyle w:val="ArialUnicodeMS66"/>
          <w:rFonts w:ascii="Times New Roman" w:hAnsi="Times New Roman" w:cs="Times New Roman"/>
          <w:b w:val="0"/>
          <w:i w:val="0"/>
          <w:spacing w:val="0"/>
          <w:sz w:val="28"/>
          <w:szCs w:val="28"/>
        </w:rPr>
        <w:t>177</w:t>
      </w:r>
    </w:p>
    <w:p w:rsidR="00A7396E" w:rsidRPr="00A7396E" w:rsidRDefault="00F34F21" w:rsidP="00F34F21">
      <w:pPr>
        <w:pStyle w:val="46"/>
        <w:shd w:val="clear" w:color="auto" w:fill="auto"/>
        <w:tabs>
          <w:tab w:val="left" w:pos="1051"/>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2.1.1 </w:t>
      </w:r>
      <w:r w:rsidR="00A7396E" w:rsidRPr="00A7396E">
        <w:rPr>
          <w:rStyle w:val="ArialUnicodeMS66"/>
          <w:rFonts w:ascii="Times New Roman" w:hAnsi="Times New Roman" w:cs="Times New Roman"/>
          <w:b w:val="0"/>
          <w:i w:val="0"/>
          <w:spacing w:val="0"/>
          <w:sz w:val="28"/>
          <w:szCs w:val="28"/>
        </w:rPr>
        <w:t>Методы и средства очистки воздуха</w:t>
      </w:r>
      <w:r>
        <w:rPr>
          <w:rFonts w:ascii="Times New Roman" w:hAnsi="Times New Roman" w:cs="Times New Roman"/>
          <w:spacing w:val="0"/>
          <w:sz w:val="28"/>
          <w:szCs w:val="28"/>
        </w:rPr>
        <w:t xml:space="preserve"> </w:t>
      </w:r>
      <w:r w:rsidR="00A7396E" w:rsidRPr="00A7396E">
        <w:rPr>
          <w:rStyle w:val="ArialUnicodeMS66"/>
          <w:rFonts w:ascii="Times New Roman" w:hAnsi="Times New Roman" w:cs="Times New Roman"/>
          <w:b w:val="0"/>
          <w:i w:val="0"/>
          <w:spacing w:val="0"/>
          <w:sz w:val="28"/>
          <w:szCs w:val="28"/>
        </w:rPr>
        <w:t>от вредн</w:t>
      </w:r>
      <w:r>
        <w:rPr>
          <w:rStyle w:val="ArialUnicodeMS66"/>
          <w:rFonts w:ascii="Times New Roman" w:hAnsi="Times New Roman" w:cs="Times New Roman"/>
          <w:b w:val="0"/>
          <w:i w:val="0"/>
          <w:spacing w:val="0"/>
          <w:sz w:val="28"/>
          <w:szCs w:val="28"/>
        </w:rPr>
        <w:t>ых веществ…………..</w:t>
      </w:r>
      <w:r w:rsidR="00A7396E" w:rsidRPr="00A7396E">
        <w:rPr>
          <w:rStyle w:val="ArialUnicodeMS66"/>
          <w:rFonts w:ascii="Times New Roman" w:hAnsi="Times New Roman" w:cs="Times New Roman"/>
          <w:b w:val="0"/>
          <w:i w:val="0"/>
          <w:spacing w:val="0"/>
          <w:sz w:val="28"/>
          <w:szCs w:val="28"/>
        </w:rPr>
        <w:t>190</w:t>
      </w:r>
    </w:p>
    <w:p w:rsidR="00A7396E" w:rsidRPr="00A7396E" w:rsidRDefault="00F34F21" w:rsidP="00F34F21">
      <w:pPr>
        <w:pStyle w:val="46"/>
        <w:shd w:val="clear" w:color="auto" w:fill="auto"/>
        <w:tabs>
          <w:tab w:val="left" w:pos="413"/>
          <w:tab w:val="right" w:leader="dot" w:pos="5882"/>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2.2 </w:t>
      </w:r>
      <w:r w:rsidR="00A7396E" w:rsidRPr="00A7396E">
        <w:rPr>
          <w:rStyle w:val="ArialUnicodeMS66"/>
          <w:rFonts w:ascii="Times New Roman" w:hAnsi="Times New Roman" w:cs="Times New Roman"/>
          <w:b w:val="0"/>
          <w:i w:val="0"/>
          <w:spacing w:val="0"/>
          <w:sz w:val="28"/>
          <w:szCs w:val="28"/>
        </w:rPr>
        <w:t>Защита от загрязнения водной среды</w:t>
      </w:r>
      <w:r>
        <w:rPr>
          <w:rStyle w:val="ArialUnicodeMS66"/>
          <w:rFonts w:ascii="Times New Roman" w:hAnsi="Times New Roman" w:cs="Times New Roman"/>
          <w:b w:val="0"/>
          <w:i w:val="0"/>
          <w:spacing w:val="0"/>
          <w:sz w:val="28"/>
          <w:szCs w:val="28"/>
        </w:rPr>
        <w:t>.......................................................</w:t>
      </w:r>
      <w:r w:rsidR="00A7396E" w:rsidRPr="00A7396E">
        <w:rPr>
          <w:rStyle w:val="ArialUnicodeMS66"/>
          <w:rFonts w:ascii="Times New Roman" w:hAnsi="Times New Roman" w:cs="Times New Roman"/>
          <w:b w:val="0"/>
          <w:i w:val="0"/>
          <w:spacing w:val="0"/>
          <w:sz w:val="28"/>
          <w:szCs w:val="28"/>
        </w:rPr>
        <w:t>210</w:t>
      </w:r>
    </w:p>
    <w:p w:rsidR="00A7396E" w:rsidRPr="00A7396E" w:rsidRDefault="00F34F21" w:rsidP="00773882">
      <w:pPr>
        <w:pStyle w:val="46"/>
        <w:shd w:val="clear" w:color="auto" w:fill="auto"/>
        <w:tabs>
          <w:tab w:val="right" w:leader="dot" w:pos="5882"/>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2.2.1 Методы и средства очистки воды……………………………………..</w:t>
      </w:r>
      <w:r w:rsidR="00A7396E" w:rsidRPr="00A7396E">
        <w:rPr>
          <w:rStyle w:val="ArialUnicodeMS66"/>
          <w:rFonts w:ascii="Times New Roman" w:hAnsi="Times New Roman" w:cs="Times New Roman"/>
          <w:b w:val="0"/>
          <w:i w:val="0"/>
          <w:spacing w:val="0"/>
          <w:sz w:val="28"/>
          <w:szCs w:val="28"/>
        </w:rPr>
        <w:t>210</w:t>
      </w:r>
    </w:p>
    <w:p w:rsidR="00A7396E" w:rsidRPr="00A7396E" w:rsidRDefault="00F34F21" w:rsidP="00773882">
      <w:pPr>
        <w:pStyle w:val="46"/>
        <w:shd w:val="clear" w:color="auto" w:fill="auto"/>
        <w:tabs>
          <w:tab w:val="right" w:leader="dot" w:pos="5882"/>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2.2.2</w:t>
      </w:r>
      <w:r w:rsidR="00A7396E" w:rsidRPr="00A7396E">
        <w:rPr>
          <w:rStyle w:val="ArialUnicodeMS66"/>
          <w:rFonts w:ascii="Times New Roman" w:hAnsi="Times New Roman" w:cs="Times New Roman"/>
          <w:b w:val="0"/>
          <w:i w:val="0"/>
          <w:spacing w:val="0"/>
          <w:sz w:val="28"/>
          <w:szCs w:val="28"/>
        </w:rPr>
        <w:t xml:space="preserve"> Обеспечение качества питьевой воды</w:t>
      </w:r>
      <w:r>
        <w:rPr>
          <w:rStyle w:val="ArialUnicodeMS66"/>
          <w:rFonts w:ascii="Times New Roman" w:hAnsi="Times New Roman" w:cs="Times New Roman"/>
          <w:b w:val="0"/>
          <w:i w:val="0"/>
          <w:spacing w:val="0"/>
          <w:sz w:val="28"/>
          <w:szCs w:val="28"/>
        </w:rPr>
        <w:t>………………………………...</w:t>
      </w:r>
      <w:r w:rsidR="00A7396E" w:rsidRPr="00A7396E">
        <w:rPr>
          <w:rStyle w:val="ArialUnicodeMS66"/>
          <w:rFonts w:ascii="Times New Roman" w:hAnsi="Times New Roman" w:cs="Times New Roman"/>
          <w:b w:val="0"/>
          <w:i w:val="0"/>
          <w:spacing w:val="0"/>
          <w:sz w:val="28"/>
          <w:szCs w:val="28"/>
        </w:rPr>
        <w:t>217</w:t>
      </w:r>
    </w:p>
    <w:p w:rsidR="00A7396E" w:rsidRPr="00A7396E" w:rsidRDefault="00F34F21" w:rsidP="00F34F21">
      <w:pPr>
        <w:pStyle w:val="46"/>
        <w:shd w:val="clear" w:color="auto" w:fill="auto"/>
        <w:tabs>
          <w:tab w:val="left" w:pos="888"/>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2.3 </w:t>
      </w:r>
      <w:r w:rsidR="00A7396E" w:rsidRPr="00A7396E">
        <w:rPr>
          <w:rStyle w:val="ArialUnicodeMS66"/>
          <w:rFonts w:ascii="Times New Roman" w:hAnsi="Times New Roman" w:cs="Times New Roman"/>
          <w:b w:val="0"/>
          <w:i w:val="0"/>
          <w:spacing w:val="0"/>
          <w:sz w:val="28"/>
          <w:szCs w:val="28"/>
        </w:rPr>
        <w:t>Средства индивидуальной защиты человека</w:t>
      </w:r>
      <w:r>
        <w:rPr>
          <w:rFonts w:ascii="Times New Roman" w:hAnsi="Times New Roman" w:cs="Times New Roman"/>
          <w:spacing w:val="0"/>
          <w:sz w:val="28"/>
          <w:szCs w:val="28"/>
        </w:rPr>
        <w:t xml:space="preserve"> </w:t>
      </w:r>
      <w:r w:rsidR="00A7396E" w:rsidRPr="00A7396E">
        <w:rPr>
          <w:rStyle w:val="ArialUnicodeMS66"/>
          <w:rFonts w:ascii="Times New Roman" w:hAnsi="Times New Roman" w:cs="Times New Roman"/>
          <w:b w:val="0"/>
          <w:i w:val="0"/>
          <w:spacing w:val="0"/>
          <w:sz w:val="28"/>
          <w:szCs w:val="28"/>
        </w:rPr>
        <w:t>от химических и биолог</w:t>
      </w:r>
      <w:r>
        <w:rPr>
          <w:rStyle w:val="ArialUnicodeMS66"/>
          <w:rFonts w:ascii="Times New Roman" w:hAnsi="Times New Roman" w:cs="Times New Roman"/>
          <w:b w:val="0"/>
          <w:i w:val="0"/>
          <w:spacing w:val="0"/>
          <w:sz w:val="28"/>
          <w:szCs w:val="28"/>
        </w:rPr>
        <w:t>ических негативных факторов……………………………………………...</w:t>
      </w:r>
      <w:r w:rsidR="00A7396E" w:rsidRPr="00A7396E">
        <w:rPr>
          <w:rStyle w:val="ArialUnicodeMS66"/>
          <w:rFonts w:ascii="Times New Roman" w:hAnsi="Times New Roman" w:cs="Times New Roman"/>
          <w:b w:val="0"/>
          <w:i w:val="0"/>
          <w:spacing w:val="0"/>
          <w:sz w:val="28"/>
          <w:szCs w:val="28"/>
        </w:rPr>
        <w:t>219</w:t>
      </w:r>
    </w:p>
    <w:p w:rsidR="00A7396E" w:rsidRPr="00A7396E" w:rsidRDefault="00A7396E" w:rsidP="00773882">
      <w:pPr>
        <w:pStyle w:val="2b"/>
        <w:shd w:val="clear" w:color="auto" w:fill="auto"/>
        <w:tabs>
          <w:tab w:val="right" w:leader="dot" w:pos="6352"/>
        </w:tabs>
        <w:spacing w:after="0" w:line="240" w:lineRule="auto"/>
        <w:ind w:firstLine="709"/>
        <w:jc w:val="both"/>
        <w:rPr>
          <w:rFonts w:ascii="Times New Roman" w:hAnsi="Times New Roman" w:cs="Times New Roman"/>
          <w:b w:val="0"/>
          <w:sz w:val="28"/>
          <w:szCs w:val="28"/>
        </w:rPr>
      </w:pPr>
      <w:r w:rsidRPr="00A7396E">
        <w:rPr>
          <w:rStyle w:val="ArialUnicodeMS"/>
          <w:rFonts w:ascii="Times New Roman" w:hAnsi="Times New Roman" w:cs="Times New Roman"/>
          <w:bCs w:val="0"/>
          <w:i w:val="0"/>
          <w:spacing w:val="0"/>
          <w:sz w:val="28"/>
          <w:szCs w:val="28"/>
        </w:rPr>
        <w:t>Глава 3. Защита человека от опасности механического травмирования</w:t>
      </w:r>
      <w:r w:rsidR="00F34F21">
        <w:rPr>
          <w:rStyle w:val="ArialUnicodeMS"/>
          <w:rFonts w:ascii="Times New Roman" w:hAnsi="Times New Roman" w:cs="Times New Roman"/>
          <w:bCs w:val="0"/>
          <w:i w:val="0"/>
          <w:spacing w:val="0"/>
          <w:sz w:val="28"/>
          <w:szCs w:val="28"/>
        </w:rPr>
        <w:t>…</w:t>
      </w:r>
      <w:r w:rsidRPr="00A7396E">
        <w:rPr>
          <w:rStyle w:val="ad"/>
          <w:rFonts w:ascii="Times New Roman" w:hAnsi="Times New Roman" w:cs="Times New Roman"/>
          <w:bCs w:val="0"/>
          <w:i w:val="0"/>
          <w:spacing w:val="0"/>
          <w:sz w:val="28"/>
          <w:szCs w:val="28"/>
        </w:rPr>
        <w:t>225</w:t>
      </w:r>
    </w:p>
    <w:p w:rsidR="00A7396E" w:rsidRPr="00A7396E" w:rsidRDefault="00F34F21" w:rsidP="00F34F21">
      <w:pPr>
        <w:pStyle w:val="205"/>
        <w:shd w:val="clear" w:color="auto" w:fill="auto"/>
        <w:tabs>
          <w:tab w:val="left" w:pos="762"/>
          <w:tab w:val="right" w:leader="dot" w:pos="5928"/>
        </w:tabs>
        <w:spacing w:line="240" w:lineRule="auto"/>
        <w:ind w:firstLine="709"/>
        <w:jc w:val="both"/>
        <w:rPr>
          <w:b w:val="0"/>
          <w:spacing w:val="0"/>
          <w:sz w:val="28"/>
          <w:szCs w:val="28"/>
        </w:rPr>
      </w:pPr>
      <w:r>
        <w:rPr>
          <w:rStyle w:val="204"/>
          <w:b w:val="0"/>
          <w:bCs/>
          <w:spacing w:val="0"/>
          <w:sz w:val="28"/>
          <w:szCs w:val="28"/>
        </w:rPr>
        <w:t xml:space="preserve">3.1 </w:t>
      </w:r>
      <w:r w:rsidR="00A7396E" w:rsidRPr="00A7396E">
        <w:rPr>
          <w:rStyle w:val="204"/>
          <w:b w:val="0"/>
          <w:bCs/>
          <w:spacing w:val="0"/>
          <w:sz w:val="28"/>
          <w:szCs w:val="28"/>
        </w:rPr>
        <w:t>Методы и средства защиты для технологичес</w:t>
      </w:r>
      <w:r>
        <w:rPr>
          <w:rStyle w:val="204"/>
          <w:b w:val="0"/>
          <w:bCs/>
          <w:spacing w:val="0"/>
          <w:sz w:val="28"/>
          <w:szCs w:val="28"/>
        </w:rPr>
        <w:t>кого оборудования и инструмента………………………………………………………………………….</w:t>
      </w:r>
      <w:r w:rsidR="00A7396E" w:rsidRPr="00A7396E">
        <w:rPr>
          <w:rStyle w:val="204"/>
          <w:b w:val="0"/>
          <w:bCs/>
          <w:spacing w:val="0"/>
          <w:sz w:val="28"/>
          <w:szCs w:val="28"/>
        </w:rPr>
        <w:t>225</w:t>
      </w:r>
    </w:p>
    <w:p w:rsidR="00A7396E" w:rsidRPr="00A7396E" w:rsidRDefault="00F34F21" w:rsidP="00F34F21">
      <w:pPr>
        <w:pStyle w:val="205"/>
        <w:shd w:val="clear" w:color="auto" w:fill="auto"/>
        <w:tabs>
          <w:tab w:val="left" w:pos="748"/>
          <w:tab w:val="right" w:leader="dot" w:pos="5928"/>
        </w:tabs>
        <w:spacing w:line="240" w:lineRule="auto"/>
        <w:ind w:left="709" w:firstLine="0"/>
        <w:jc w:val="both"/>
        <w:rPr>
          <w:b w:val="0"/>
          <w:spacing w:val="0"/>
          <w:sz w:val="28"/>
          <w:szCs w:val="28"/>
        </w:rPr>
      </w:pPr>
      <w:r>
        <w:rPr>
          <w:rStyle w:val="204"/>
          <w:b w:val="0"/>
          <w:bCs/>
          <w:spacing w:val="0"/>
          <w:sz w:val="28"/>
          <w:szCs w:val="28"/>
        </w:rPr>
        <w:t xml:space="preserve">3.2 </w:t>
      </w:r>
      <w:r w:rsidR="00A7396E" w:rsidRPr="00A7396E">
        <w:rPr>
          <w:rStyle w:val="204"/>
          <w:b w:val="0"/>
          <w:bCs/>
          <w:spacing w:val="0"/>
          <w:sz w:val="28"/>
          <w:szCs w:val="28"/>
        </w:rPr>
        <w:t>Обеспечение безопасности подъ</w:t>
      </w:r>
      <w:r>
        <w:rPr>
          <w:rStyle w:val="204"/>
          <w:b w:val="0"/>
          <w:bCs/>
          <w:spacing w:val="0"/>
          <w:sz w:val="28"/>
          <w:szCs w:val="28"/>
        </w:rPr>
        <w:t>емно-транспортного оборудования...</w:t>
      </w:r>
      <w:r w:rsidR="00A7396E" w:rsidRPr="00A7396E">
        <w:rPr>
          <w:rStyle w:val="204"/>
          <w:b w:val="0"/>
          <w:bCs/>
          <w:spacing w:val="0"/>
          <w:sz w:val="28"/>
          <w:szCs w:val="28"/>
        </w:rPr>
        <w:t>247</w:t>
      </w:r>
    </w:p>
    <w:p w:rsidR="00A7396E" w:rsidRPr="00A7396E" w:rsidRDefault="00A7396E" w:rsidP="00F34F21">
      <w:pPr>
        <w:pStyle w:val="2b"/>
        <w:shd w:val="clear" w:color="auto" w:fill="auto"/>
        <w:spacing w:after="0" w:line="240" w:lineRule="auto"/>
        <w:ind w:firstLine="709"/>
        <w:jc w:val="both"/>
        <w:rPr>
          <w:rFonts w:ascii="Times New Roman" w:hAnsi="Times New Roman" w:cs="Times New Roman"/>
          <w:b w:val="0"/>
          <w:sz w:val="28"/>
          <w:szCs w:val="28"/>
        </w:rPr>
      </w:pPr>
      <w:r w:rsidRPr="00A7396E">
        <w:rPr>
          <w:rStyle w:val="ArialUnicodeMS"/>
          <w:rFonts w:ascii="Times New Roman" w:hAnsi="Times New Roman" w:cs="Times New Roman"/>
          <w:bCs w:val="0"/>
          <w:i w:val="0"/>
          <w:spacing w:val="0"/>
          <w:sz w:val="28"/>
          <w:szCs w:val="28"/>
        </w:rPr>
        <w:t>Глава 4. Защита человека от опасных факторов</w:t>
      </w:r>
      <w:r w:rsidR="00F34F21">
        <w:rPr>
          <w:rFonts w:ascii="Times New Roman" w:hAnsi="Times New Roman" w:cs="Times New Roman"/>
          <w:b w:val="0"/>
          <w:sz w:val="28"/>
          <w:szCs w:val="28"/>
        </w:rPr>
        <w:t xml:space="preserve"> </w:t>
      </w:r>
      <w:r w:rsidRPr="00A7396E">
        <w:rPr>
          <w:rStyle w:val="ArialUnicodeMS"/>
          <w:rFonts w:ascii="Times New Roman" w:hAnsi="Times New Roman" w:cs="Times New Roman"/>
          <w:bCs w:val="0"/>
          <w:i w:val="0"/>
          <w:spacing w:val="0"/>
          <w:sz w:val="28"/>
          <w:szCs w:val="28"/>
        </w:rPr>
        <w:t>комплексного характера</w:t>
      </w:r>
      <w:r w:rsidR="00F34F21">
        <w:rPr>
          <w:rStyle w:val="ad"/>
          <w:rFonts w:ascii="Times New Roman" w:hAnsi="Times New Roman" w:cs="Times New Roman"/>
          <w:bCs w:val="0"/>
          <w:i w:val="0"/>
          <w:spacing w:val="0"/>
          <w:sz w:val="28"/>
          <w:szCs w:val="28"/>
        </w:rPr>
        <w:t>.</w:t>
      </w:r>
      <w:r w:rsidRPr="00A7396E">
        <w:rPr>
          <w:rStyle w:val="ad"/>
          <w:rFonts w:ascii="Times New Roman" w:hAnsi="Times New Roman" w:cs="Times New Roman"/>
          <w:bCs w:val="0"/>
          <w:i w:val="0"/>
          <w:spacing w:val="0"/>
          <w:sz w:val="28"/>
          <w:szCs w:val="28"/>
        </w:rPr>
        <w:t>254</w:t>
      </w:r>
    </w:p>
    <w:p w:rsidR="00A7396E" w:rsidRPr="00A7396E" w:rsidRDefault="00F34F21" w:rsidP="00773882">
      <w:pPr>
        <w:pStyle w:val="205"/>
        <w:shd w:val="clear" w:color="auto" w:fill="auto"/>
        <w:tabs>
          <w:tab w:val="right" w:leader="dot" w:pos="5928"/>
        </w:tabs>
        <w:spacing w:line="240" w:lineRule="auto"/>
        <w:ind w:firstLine="709"/>
        <w:jc w:val="both"/>
        <w:rPr>
          <w:b w:val="0"/>
          <w:spacing w:val="0"/>
          <w:sz w:val="28"/>
          <w:szCs w:val="28"/>
        </w:rPr>
      </w:pPr>
      <w:r>
        <w:rPr>
          <w:rStyle w:val="204"/>
          <w:b w:val="0"/>
          <w:bCs/>
          <w:spacing w:val="0"/>
          <w:sz w:val="28"/>
          <w:szCs w:val="28"/>
        </w:rPr>
        <w:t>4.1</w:t>
      </w:r>
      <w:r w:rsidR="00A7396E" w:rsidRPr="00A7396E">
        <w:rPr>
          <w:rStyle w:val="204"/>
          <w:b w:val="0"/>
          <w:bCs/>
          <w:spacing w:val="0"/>
          <w:sz w:val="28"/>
          <w:szCs w:val="28"/>
        </w:rPr>
        <w:t xml:space="preserve"> Пожарная защи</w:t>
      </w:r>
      <w:r>
        <w:rPr>
          <w:rStyle w:val="204"/>
          <w:b w:val="0"/>
          <w:bCs/>
          <w:spacing w:val="0"/>
          <w:sz w:val="28"/>
          <w:szCs w:val="28"/>
        </w:rPr>
        <w:t>та на производственных объектах……………………..</w:t>
      </w:r>
      <w:r w:rsidR="00A7396E" w:rsidRPr="00A7396E">
        <w:rPr>
          <w:rStyle w:val="204"/>
          <w:b w:val="0"/>
          <w:bCs/>
          <w:spacing w:val="0"/>
          <w:sz w:val="28"/>
          <w:szCs w:val="28"/>
        </w:rPr>
        <w:t>254</w:t>
      </w:r>
    </w:p>
    <w:p w:rsidR="00A7396E" w:rsidRPr="00A7396E" w:rsidRDefault="00F34F21" w:rsidP="00F34F21">
      <w:pPr>
        <w:pStyle w:val="205"/>
        <w:shd w:val="clear" w:color="auto" w:fill="auto"/>
        <w:tabs>
          <w:tab w:val="left" w:pos="418"/>
          <w:tab w:val="right" w:leader="dot" w:pos="5998"/>
        </w:tabs>
        <w:spacing w:line="240" w:lineRule="auto"/>
        <w:ind w:left="709" w:firstLine="0"/>
        <w:jc w:val="both"/>
        <w:rPr>
          <w:b w:val="0"/>
          <w:spacing w:val="0"/>
          <w:sz w:val="28"/>
          <w:szCs w:val="28"/>
        </w:rPr>
      </w:pPr>
      <w:r>
        <w:rPr>
          <w:rStyle w:val="204"/>
          <w:b w:val="0"/>
          <w:bCs/>
          <w:spacing w:val="0"/>
          <w:sz w:val="28"/>
          <w:szCs w:val="28"/>
        </w:rPr>
        <w:t xml:space="preserve">4.2 </w:t>
      </w:r>
      <w:r w:rsidR="00A7396E" w:rsidRPr="00A7396E">
        <w:rPr>
          <w:rStyle w:val="204"/>
          <w:b w:val="0"/>
          <w:bCs/>
          <w:spacing w:val="0"/>
          <w:sz w:val="28"/>
          <w:szCs w:val="28"/>
        </w:rPr>
        <w:t>Защита от статического электричества</w:t>
      </w:r>
      <w:r>
        <w:rPr>
          <w:rStyle w:val="204"/>
          <w:b w:val="0"/>
          <w:bCs/>
          <w:spacing w:val="0"/>
          <w:sz w:val="28"/>
          <w:szCs w:val="28"/>
        </w:rPr>
        <w:t>…………………………………</w:t>
      </w:r>
      <w:r w:rsidR="00A7396E" w:rsidRPr="00A7396E">
        <w:rPr>
          <w:rStyle w:val="204"/>
          <w:b w:val="0"/>
          <w:bCs/>
          <w:spacing w:val="0"/>
          <w:sz w:val="28"/>
          <w:szCs w:val="28"/>
        </w:rPr>
        <w:t>265</w:t>
      </w:r>
    </w:p>
    <w:p w:rsidR="00A7396E" w:rsidRPr="00A7396E" w:rsidRDefault="00F34F21" w:rsidP="00F34F21">
      <w:pPr>
        <w:pStyle w:val="205"/>
        <w:shd w:val="clear" w:color="auto" w:fill="auto"/>
        <w:tabs>
          <w:tab w:val="left" w:pos="418"/>
          <w:tab w:val="right" w:leader="dot" w:pos="5998"/>
        </w:tabs>
        <w:spacing w:line="240" w:lineRule="auto"/>
        <w:ind w:firstLine="709"/>
        <w:jc w:val="both"/>
        <w:rPr>
          <w:b w:val="0"/>
          <w:spacing w:val="0"/>
          <w:sz w:val="28"/>
          <w:szCs w:val="28"/>
        </w:rPr>
      </w:pPr>
      <w:r>
        <w:rPr>
          <w:rStyle w:val="204"/>
          <w:b w:val="0"/>
          <w:bCs/>
          <w:spacing w:val="0"/>
          <w:sz w:val="28"/>
          <w:szCs w:val="28"/>
        </w:rPr>
        <w:t xml:space="preserve">4.3 </w:t>
      </w:r>
      <w:r w:rsidR="00A7396E" w:rsidRPr="00A7396E">
        <w:rPr>
          <w:rStyle w:val="204"/>
          <w:b w:val="0"/>
          <w:bCs/>
          <w:spacing w:val="0"/>
          <w:sz w:val="28"/>
          <w:szCs w:val="28"/>
        </w:rPr>
        <w:t>М</w:t>
      </w:r>
      <w:r>
        <w:rPr>
          <w:rStyle w:val="204"/>
          <w:b w:val="0"/>
          <w:bCs/>
          <w:spacing w:val="0"/>
          <w:sz w:val="28"/>
          <w:szCs w:val="28"/>
        </w:rPr>
        <w:t>олниезащита зданий и сооружений…………………………………...</w:t>
      </w:r>
      <w:r w:rsidR="00A7396E" w:rsidRPr="00A7396E">
        <w:rPr>
          <w:rStyle w:val="204"/>
          <w:b w:val="0"/>
          <w:bCs/>
          <w:spacing w:val="0"/>
          <w:sz w:val="28"/>
          <w:szCs w:val="28"/>
        </w:rPr>
        <w:t>268</w:t>
      </w:r>
    </w:p>
    <w:p w:rsidR="00A7396E" w:rsidRPr="00A7396E" w:rsidRDefault="00F34F21" w:rsidP="00F34F21">
      <w:pPr>
        <w:pStyle w:val="205"/>
        <w:shd w:val="clear" w:color="auto" w:fill="auto"/>
        <w:tabs>
          <w:tab w:val="left" w:pos="0"/>
          <w:tab w:val="right" w:leader="dot" w:pos="5928"/>
        </w:tabs>
        <w:spacing w:line="240" w:lineRule="auto"/>
        <w:ind w:firstLine="709"/>
        <w:jc w:val="both"/>
        <w:rPr>
          <w:b w:val="0"/>
          <w:spacing w:val="0"/>
          <w:sz w:val="28"/>
          <w:szCs w:val="28"/>
        </w:rPr>
      </w:pPr>
      <w:r>
        <w:rPr>
          <w:rStyle w:val="204"/>
          <w:b w:val="0"/>
          <w:bCs/>
          <w:spacing w:val="0"/>
          <w:sz w:val="28"/>
          <w:szCs w:val="28"/>
        </w:rPr>
        <w:t xml:space="preserve">4.4 </w:t>
      </w:r>
      <w:r w:rsidR="00A7396E" w:rsidRPr="00A7396E">
        <w:rPr>
          <w:rStyle w:val="204"/>
          <w:b w:val="0"/>
          <w:bCs/>
          <w:spacing w:val="0"/>
          <w:sz w:val="28"/>
          <w:szCs w:val="28"/>
        </w:rPr>
        <w:t>Обеспечение безопасности герметичных с</w:t>
      </w:r>
      <w:r>
        <w:rPr>
          <w:rStyle w:val="204"/>
          <w:b w:val="0"/>
          <w:bCs/>
          <w:spacing w:val="0"/>
          <w:sz w:val="28"/>
          <w:szCs w:val="28"/>
        </w:rPr>
        <w:t>истем, работающих под давлением……………………………………………………………………………</w:t>
      </w:r>
      <w:r w:rsidR="00A7396E" w:rsidRPr="00A7396E">
        <w:rPr>
          <w:rStyle w:val="204"/>
          <w:b w:val="0"/>
          <w:bCs/>
          <w:spacing w:val="0"/>
          <w:sz w:val="28"/>
          <w:szCs w:val="28"/>
        </w:rPr>
        <w:t>270</w:t>
      </w:r>
    </w:p>
    <w:p w:rsidR="00A7396E" w:rsidRPr="00A7396E" w:rsidRDefault="00A7396E" w:rsidP="00773882">
      <w:pPr>
        <w:pStyle w:val="34"/>
        <w:shd w:val="clear" w:color="auto" w:fill="auto"/>
        <w:spacing w:before="0" w:after="0" w:line="240" w:lineRule="auto"/>
        <w:ind w:firstLine="709"/>
        <w:jc w:val="both"/>
        <w:rPr>
          <w:rFonts w:ascii="Times New Roman" w:cs="Times New Roman"/>
          <w:spacing w:val="0"/>
          <w:sz w:val="28"/>
          <w:szCs w:val="28"/>
        </w:rPr>
      </w:pPr>
      <w:r w:rsidRPr="00A7396E">
        <w:rPr>
          <w:rStyle w:val="8pt"/>
          <w:rFonts w:ascii="Times New Roman" w:hAnsi="Times New Roman" w:cs="Times New Roman"/>
          <w:b w:val="0"/>
          <w:i w:val="0"/>
          <w:sz w:val="28"/>
          <w:szCs w:val="28"/>
        </w:rPr>
        <w:t>Раздел IV. ОБЕСПЕЧЕНИЕ КОМФОРТНЫХ УСЛОВИЙ</w:t>
      </w:r>
    </w:p>
    <w:p w:rsidR="00A7396E" w:rsidRPr="00A7396E" w:rsidRDefault="00A7396E" w:rsidP="00773882">
      <w:pPr>
        <w:pStyle w:val="34"/>
        <w:shd w:val="clear" w:color="auto" w:fill="auto"/>
        <w:tabs>
          <w:tab w:val="right" w:pos="5265"/>
        </w:tabs>
        <w:spacing w:before="0" w:after="0" w:line="240" w:lineRule="auto"/>
        <w:ind w:firstLine="709"/>
        <w:jc w:val="both"/>
        <w:rPr>
          <w:rFonts w:ascii="Times New Roman" w:cs="Times New Roman"/>
          <w:spacing w:val="0"/>
          <w:sz w:val="28"/>
          <w:szCs w:val="28"/>
        </w:rPr>
      </w:pPr>
      <w:r w:rsidRPr="00A7396E">
        <w:rPr>
          <w:rStyle w:val="8pt"/>
          <w:rFonts w:ascii="Times New Roman" w:hAnsi="Times New Roman" w:cs="Times New Roman"/>
          <w:b w:val="0"/>
          <w:i w:val="0"/>
          <w:sz w:val="28"/>
          <w:szCs w:val="28"/>
        </w:rPr>
        <w:t>ДЛЯ ТРУДОВОЙ ДЕЯТЕЛЬНОСТИ</w:t>
      </w:r>
      <w:r w:rsidRPr="00A7396E">
        <w:rPr>
          <w:rStyle w:val="8pt"/>
          <w:rFonts w:ascii="Times New Roman" w:hAnsi="Times New Roman" w:cs="Times New Roman"/>
          <w:b w:val="0"/>
          <w:i w:val="0"/>
          <w:sz w:val="28"/>
          <w:szCs w:val="28"/>
        </w:rPr>
        <w:tab/>
      </w:r>
      <w:r w:rsidR="00F34F21">
        <w:rPr>
          <w:rStyle w:val="8pt"/>
          <w:rFonts w:ascii="Times New Roman" w:hAnsi="Times New Roman" w:cs="Times New Roman"/>
          <w:b w:val="0"/>
          <w:i w:val="0"/>
          <w:sz w:val="28"/>
          <w:szCs w:val="28"/>
        </w:rPr>
        <w:t>……………………………………….</w:t>
      </w:r>
      <w:r w:rsidRPr="00A7396E">
        <w:rPr>
          <w:rStyle w:val="ArialUnicodeMS73"/>
          <w:rFonts w:ascii="Times New Roman" w:hAnsi="Times New Roman" w:cs="Times New Roman"/>
          <w:b w:val="0"/>
          <w:i w:val="0"/>
          <w:spacing w:val="0"/>
          <w:sz w:val="28"/>
          <w:szCs w:val="28"/>
        </w:rPr>
        <w:t>275</w:t>
      </w:r>
    </w:p>
    <w:p w:rsidR="00A7396E" w:rsidRPr="00A7396E" w:rsidRDefault="00F34F21" w:rsidP="00773882">
      <w:pPr>
        <w:pStyle w:val="2b"/>
        <w:shd w:val="clear" w:color="auto" w:fill="auto"/>
        <w:tabs>
          <w:tab w:val="right" w:leader="dot" w:pos="6352"/>
        </w:tabs>
        <w:spacing w:after="0" w:line="240" w:lineRule="auto"/>
        <w:ind w:firstLine="709"/>
        <w:jc w:val="both"/>
        <w:rPr>
          <w:rFonts w:ascii="Times New Roman" w:hAnsi="Times New Roman" w:cs="Times New Roman"/>
          <w:b w:val="0"/>
          <w:sz w:val="28"/>
          <w:szCs w:val="28"/>
        </w:rPr>
      </w:pPr>
      <w:r>
        <w:rPr>
          <w:rStyle w:val="ArialUnicodeMS"/>
          <w:rFonts w:ascii="Times New Roman" w:hAnsi="Times New Roman" w:cs="Times New Roman"/>
          <w:bCs w:val="0"/>
          <w:i w:val="0"/>
          <w:spacing w:val="0"/>
          <w:sz w:val="28"/>
          <w:szCs w:val="28"/>
        </w:rPr>
        <w:t>Глава 1</w:t>
      </w:r>
      <w:r w:rsidR="00A7396E" w:rsidRPr="00A7396E">
        <w:rPr>
          <w:rStyle w:val="ArialUnicodeMS"/>
          <w:rFonts w:ascii="Times New Roman" w:hAnsi="Times New Roman" w:cs="Times New Roman"/>
          <w:bCs w:val="0"/>
          <w:i w:val="0"/>
          <w:spacing w:val="0"/>
          <w:sz w:val="28"/>
          <w:szCs w:val="28"/>
        </w:rPr>
        <w:t xml:space="preserve"> Микроклимат помещений</w:t>
      </w:r>
      <w:r>
        <w:rPr>
          <w:rStyle w:val="ArialUnicodeMS"/>
          <w:rFonts w:ascii="Times New Roman" w:hAnsi="Times New Roman" w:cs="Times New Roman"/>
          <w:bCs w:val="0"/>
          <w:i w:val="0"/>
          <w:spacing w:val="0"/>
          <w:sz w:val="28"/>
          <w:szCs w:val="28"/>
        </w:rPr>
        <w:t>…………………………………………..</w:t>
      </w:r>
      <w:r w:rsidR="00A7396E" w:rsidRPr="00A7396E">
        <w:rPr>
          <w:rStyle w:val="ad"/>
          <w:rFonts w:ascii="Times New Roman" w:hAnsi="Times New Roman" w:cs="Times New Roman"/>
          <w:bCs w:val="0"/>
          <w:i w:val="0"/>
          <w:spacing w:val="0"/>
          <w:sz w:val="28"/>
          <w:szCs w:val="28"/>
        </w:rPr>
        <w:t>275</w:t>
      </w:r>
    </w:p>
    <w:p w:rsidR="00A7396E" w:rsidRPr="00A7396E" w:rsidRDefault="00986B67" w:rsidP="00986B67">
      <w:pPr>
        <w:pStyle w:val="205"/>
        <w:shd w:val="clear" w:color="auto" w:fill="auto"/>
        <w:tabs>
          <w:tab w:val="left" w:pos="0"/>
        </w:tabs>
        <w:spacing w:line="240" w:lineRule="auto"/>
        <w:ind w:firstLine="709"/>
        <w:jc w:val="both"/>
        <w:rPr>
          <w:b w:val="0"/>
          <w:spacing w:val="0"/>
          <w:sz w:val="28"/>
          <w:szCs w:val="28"/>
        </w:rPr>
      </w:pPr>
      <w:r>
        <w:rPr>
          <w:rStyle w:val="204"/>
          <w:b w:val="0"/>
          <w:bCs/>
          <w:spacing w:val="0"/>
          <w:sz w:val="28"/>
          <w:szCs w:val="28"/>
        </w:rPr>
        <w:t xml:space="preserve">1.1 </w:t>
      </w:r>
      <w:r w:rsidR="00A7396E" w:rsidRPr="00A7396E">
        <w:rPr>
          <w:rStyle w:val="204"/>
          <w:b w:val="0"/>
          <w:bCs/>
          <w:spacing w:val="0"/>
          <w:sz w:val="28"/>
          <w:szCs w:val="28"/>
        </w:rPr>
        <w:t>Механизмы теплообмена между человеком</w:t>
      </w:r>
      <w:r>
        <w:rPr>
          <w:b w:val="0"/>
          <w:spacing w:val="0"/>
          <w:sz w:val="28"/>
          <w:szCs w:val="28"/>
        </w:rPr>
        <w:t xml:space="preserve"> </w:t>
      </w:r>
      <w:r>
        <w:rPr>
          <w:rStyle w:val="204"/>
          <w:b w:val="0"/>
          <w:bCs/>
          <w:spacing w:val="0"/>
          <w:sz w:val="28"/>
          <w:szCs w:val="28"/>
        </w:rPr>
        <w:t>и окружающей средой….</w:t>
      </w:r>
      <w:r w:rsidR="00A7396E" w:rsidRPr="00A7396E">
        <w:rPr>
          <w:rStyle w:val="204"/>
          <w:b w:val="0"/>
          <w:bCs/>
          <w:spacing w:val="0"/>
          <w:sz w:val="28"/>
          <w:szCs w:val="28"/>
        </w:rPr>
        <w:t>275</w:t>
      </w:r>
    </w:p>
    <w:p w:rsidR="00A7396E" w:rsidRPr="00A7396E" w:rsidRDefault="00986B67" w:rsidP="00986B67">
      <w:pPr>
        <w:pStyle w:val="205"/>
        <w:shd w:val="clear" w:color="auto" w:fill="auto"/>
        <w:tabs>
          <w:tab w:val="left" w:pos="398"/>
          <w:tab w:val="right" w:leader="dot" w:pos="5998"/>
        </w:tabs>
        <w:spacing w:line="240" w:lineRule="auto"/>
        <w:ind w:left="709" w:firstLine="0"/>
        <w:jc w:val="both"/>
        <w:rPr>
          <w:b w:val="0"/>
          <w:spacing w:val="0"/>
          <w:sz w:val="28"/>
          <w:szCs w:val="28"/>
        </w:rPr>
      </w:pPr>
      <w:r>
        <w:rPr>
          <w:rStyle w:val="204"/>
          <w:b w:val="0"/>
          <w:bCs/>
          <w:spacing w:val="0"/>
          <w:sz w:val="28"/>
          <w:szCs w:val="28"/>
        </w:rPr>
        <w:t>1.2 Климат и здоровье человека……………………………………………..</w:t>
      </w:r>
      <w:r w:rsidR="00A7396E" w:rsidRPr="00A7396E">
        <w:rPr>
          <w:rStyle w:val="204"/>
          <w:b w:val="0"/>
          <w:bCs/>
          <w:spacing w:val="0"/>
          <w:sz w:val="28"/>
          <w:szCs w:val="28"/>
        </w:rPr>
        <w:t>280</w:t>
      </w:r>
    </w:p>
    <w:p w:rsidR="00A7396E" w:rsidRPr="00A7396E" w:rsidRDefault="00986B67" w:rsidP="00986B67">
      <w:pPr>
        <w:pStyle w:val="205"/>
        <w:shd w:val="clear" w:color="auto" w:fill="auto"/>
        <w:tabs>
          <w:tab w:val="left" w:pos="389"/>
          <w:tab w:val="right" w:leader="dot" w:pos="5998"/>
        </w:tabs>
        <w:spacing w:line="240" w:lineRule="auto"/>
        <w:ind w:firstLine="709"/>
        <w:jc w:val="both"/>
        <w:rPr>
          <w:b w:val="0"/>
          <w:spacing w:val="0"/>
          <w:sz w:val="28"/>
          <w:szCs w:val="28"/>
        </w:rPr>
      </w:pPr>
      <w:r>
        <w:rPr>
          <w:rStyle w:val="204"/>
          <w:b w:val="0"/>
          <w:bCs/>
          <w:spacing w:val="0"/>
          <w:sz w:val="28"/>
          <w:szCs w:val="28"/>
        </w:rPr>
        <w:t xml:space="preserve">1.3 </w:t>
      </w:r>
      <w:r w:rsidR="00A7396E" w:rsidRPr="00A7396E">
        <w:rPr>
          <w:rStyle w:val="204"/>
          <w:b w:val="0"/>
          <w:bCs/>
          <w:spacing w:val="0"/>
          <w:sz w:val="28"/>
          <w:szCs w:val="28"/>
        </w:rPr>
        <w:t>Те</w:t>
      </w:r>
      <w:r>
        <w:rPr>
          <w:rStyle w:val="204"/>
          <w:b w:val="0"/>
          <w:bCs/>
          <w:spacing w:val="0"/>
          <w:sz w:val="28"/>
          <w:szCs w:val="28"/>
        </w:rPr>
        <w:t>рморегуляция организма человека…………………………………...</w:t>
      </w:r>
      <w:r w:rsidR="00A7396E" w:rsidRPr="00A7396E">
        <w:rPr>
          <w:rStyle w:val="204"/>
          <w:b w:val="0"/>
          <w:bCs/>
          <w:spacing w:val="0"/>
          <w:sz w:val="28"/>
          <w:szCs w:val="28"/>
        </w:rPr>
        <w:t>284</w:t>
      </w:r>
    </w:p>
    <w:p w:rsidR="00A7396E" w:rsidRPr="00A7396E" w:rsidRDefault="00986B67" w:rsidP="00986B67">
      <w:pPr>
        <w:pStyle w:val="205"/>
        <w:shd w:val="clear" w:color="auto" w:fill="auto"/>
        <w:tabs>
          <w:tab w:val="left" w:pos="0"/>
          <w:tab w:val="right" w:leader="dot" w:pos="5928"/>
        </w:tabs>
        <w:spacing w:line="240" w:lineRule="auto"/>
        <w:ind w:firstLine="709"/>
        <w:jc w:val="both"/>
        <w:rPr>
          <w:b w:val="0"/>
          <w:spacing w:val="0"/>
          <w:sz w:val="28"/>
          <w:szCs w:val="28"/>
        </w:rPr>
      </w:pPr>
      <w:r>
        <w:rPr>
          <w:rStyle w:val="204"/>
          <w:b w:val="0"/>
          <w:bCs/>
          <w:spacing w:val="0"/>
          <w:sz w:val="28"/>
          <w:szCs w:val="28"/>
        </w:rPr>
        <w:t xml:space="preserve">1.4 </w:t>
      </w:r>
      <w:r w:rsidR="00A7396E" w:rsidRPr="00A7396E">
        <w:rPr>
          <w:rStyle w:val="204"/>
          <w:b w:val="0"/>
          <w:bCs/>
          <w:spacing w:val="0"/>
          <w:sz w:val="28"/>
          <w:szCs w:val="28"/>
        </w:rPr>
        <w:t>Гигиеническое нормирование параметров микрокл</w:t>
      </w:r>
      <w:r>
        <w:rPr>
          <w:rStyle w:val="204"/>
          <w:b w:val="0"/>
          <w:bCs/>
          <w:spacing w:val="0"/>
          <w:sz w:val="28"/>
          <w:szCs w:val="28"/>
        </w:rPr>
        <w:t>имата…………….</w:t>
      </w:r>
      <w:r w:rsidR="00A7396E" w:rsidRPr="00A7396E">
        <w:rPr>
          <w:rStyle w:val="204"/>
          <w:b w:val="0"/>
          <w:bCs/>
          <w:spacing w:val="0"/>
          <w:sz w:val="28"/>
          <w:szCs w:val="28"/>
        </w:rPr>
        <w:t>286</w:t>
      </w:r>
    </w:p>
    <w:p w:rsidR="00A7396E" w:rsidRPr="00A7396E" w:rsidRDefault="00986B67" w:rsidP="00986B67">
      <w:pPr>
        <w:pStyle w:val="205"/>
        <w:shd w:val="clear" w:color="auto" w:fill="auto"/>
        <w:tabs>
          <w:tab w:val="left" w:pos="738"/>
          <w:tab w:val="right" w:leader="dot" w:pos="5928"/>
        </w:tabs>
        <w:spacing w:line="240" w:lineRule="auto"/>
        <w:ind w:firstLine="709"/>
        <w:jc w:val="both"/>
        <w:rPr>
          <w:b w:val="0"/>
          <w:spacing w:val="0"/>
          <w:sz w:val="28"/>
          <w:szCs w:val="28"/>
        </w:rPr>
      </w:pPr>
      <w:r>
        <w:rPr>
          <w:rStyle w:val="204"/>
          <w:b w:val="0"/>
          <w:bCs/>
          <w:spacing w:val="0"/>
          <w:sz w:val="28"/>
          <w:szCs w:val="28"/>
        </w:rPr>
        <w:t xml:space="preserve">1.5 </w:t>
      </w:r>
      <w:r w:rsidR="00A7396E" w:rsidRPr="00A7396E">
        <w:rPr>
          <w:rStyle w:val="204"/>
          <w:b w:val="0"/>
          <w:bCs/>
          <w:spacing w:val="0"/>
          <w:sz w:val="28"/>
          <w:szCs w:val="28"/>
        </w:rPr>
        <w:t>Методы обеспечения комфортных кли</w:t>
      </w:r>
      <w:r>
        <w:rPr>
          <w:rStyle w:val="204"/>
          <w:b w:val="0"/>
          <w:bCs/>
          <w:spacing w:val="0"/>
          <w:sz w:val="28"/>
          <w:szCs w:val="28"/>
        </w:rPr>
        <w:t>матических условий в помещениях………………………………………………………………………….</w:t>
      </w:r>
      <w:r w:rsidR="00A7396E" w:rsidRPr="00A7396E">
        <w:rPr>
          <w:rStyle w:val="204"/>
          <w:b w:val="0"/>
          <w:bCs/>
          <w:spacing w:val="0"/>
          <w:sz w:val="28"/>
          <w:szCs w:val="28"/>
        </w:rPr>
        <w:t>288</w:t>
      </w:r>
    </w:p>
    <w:p w:rsidR="00A7396E" w:rsidRPr="00A7396E" w:rsidRDefault="00A7396E" w:rsidP="00773882">
      <w:pPr>
        <w:pStyle w:val="46"/>
        <w:shd w:val="clear" w:color="auto" w:fill="auto"/>
        <w:tabs>
          <w:tab w:val="right" w:leader="dot" w:pos="6352"/>
        </w:tabs>
        <w:spacing w:before="0" w:after="0" w:line="240" w:lineRule="auto"/>
        <w:ind w:firstLine="709"/>
        <w:jc w:val="both"/>
        <w:rPr>
          <w:rFonts w:ascii="Times New Roman" w:hAnsi="Times New Roman" w:cs="Times New Roman"/>
          <w:spacing w:val="0"/>
          <w:sz w:val="28"/>
          <w:szCs w:val="28"/>
        </w:rPr>
      </w:pPr>
      <w:r w:rsidRPr="00A7396E">
        <w:rPr>
          <w:rStyle w:val="ArialUnicodeMS66"/>
          <w:rFonts w:ascii="Times New Roman" w:hAnsi="Times New Roman" w:cs="Times New Roman"/>
          <w:b w:val="0"/>
          <w:i w:val="0"/>
          <w:spacing w:val="0"/>
          <w:sz w:val="28"/>
          <w:szCs w:val="28"/>
        </w:rPr>
        <w:t xml:space="preserve">Глава </w:t>
      </w:r>
      <w:r w:rsidRPr="00A7396E">
        <w:rPr>
          <w:rStyle w:val="ArialUnicodeMS70"/>
          <w:rFonts w:ascii="Times New Roman" w:hAnsi="Times New Roman" w:cs="Times New Roman"/>
          <w:b w:val="0"/>
          <w:i w:val="0"/>
          <w:spacing w:val="0"/>
          <w:sz w:val="28"/>
          <w:szCs w:val="28"/>
        </w:rPr>
        <w:t>2</w:t>
      </w:r>
      <w:r w:rsidR="00986B67">
        <w:rPr>
          <w:rStyle w:val="ArialUnicodeMS66"/>
          <w:rFonts w:ascii="Times New Roman" w:hAnsi="Times New Roman" w:cs="Times New Roman"/>
          <w:b w:val="0"/>
          <w:i w:val="0"/>
          <w:spacing w:val="0"/>
          <w:sz w:val="28"/>
          <w:szCs w:val="28"/>
        </w:rPr>
        <w:t xml:space="preserve"> О</w:t>
      </w:r>
      <w:r w:rsidRPr="00A7396E">
        <w:rPr>
          <w:rStyle w:val="ArialUnicodeMS66"/>
          <w:rFonts w:ascii="Times New Roman" w:hAnsi="Times New Roman" w:cs="Times New Roman"/>
          <w:b w:val="0"/>
          <w:i w:val="0"/>
          <w:spacing w:val="0"/>
          <w:sz w:val="28"/>
          <w:szCs w:val="28"/>
        </w:rPr>
        <w:t>свещение</w:t>
      </w:r>
      <w:r w:rsidR="00986B67">
        <w:rPr>
          <w:rStyle w:val="LucidaSansUnicode1"/>
          <w:rFonts w:ascii="Times New Roman" w:hAnsi="Times New Roman" w:cs="Times New Roman"/>
          <w:b w:val="0"/>
          <w:i w:val="0"/>
          <w:spacing w:val="0"/>
          <w:sz w:val="28"/>
          <w:szCs w:val="28"/>
        </w:rPr>
        <w:t>…………………………………………………………...</w:t>
      </w:r>
      <w:r w:rsidRPr="00A7396E">
        <w:rPr>
          <w:rStyle w:val="LucidaSansUnicode1"/>
          <w:rFonts w:ascii="Times New Roman" w:hAnsi="Times New Roman" w:cs="Times New Roman"/>
          <w:b w:val="0"/>
          <w:i w:val="0"/>
          <w:spacing w:val="0"/>
          <w:sz w:val="28"/>
          <w:szCs w:val="28"/>
        </w:rPr>
        <w:t>293</w:t>
      </w:r>
    </w:p>
    <w:p w:rsidR="00A7396E" w:rsidRPr="00A7396E" w:rsidRDefault="00986B67" w:rsidP="00986B67">
      <w:pPr>
        <w:pStyle w:val="205"/>
        <w:shd w:val="clear" w:color="auto" w:fill="auto"/>
        <w:tabs>
          <w:tab w:val="left" w:pos="422"/>
          <w:tab w:val="right" w:leader="dot" w:pos="5998"/>
        </w:tabs>
        <w:spacing w:line="240" w:lineRule="auto"/>
        <w:ind w:firstLine="709"/>
        <w:jc w:val="both"/>
        <w:rPr>
          <w:b w:val="0"/>
          <w:spacing w:val="0"/>
          <w:sz w:val="28"/>
          <w:szCs w:val="28"/>
        </w:rPr>
      </w:pPr>
      <w:r>
        <w:rPr>
          <w:rStyle w:val="204"/>
          <w:b w:val="0"/>
          <w:bCs/>
          <w:spacing w:val="0"/>
          <w:sz w:val="28"/>
          <w:szCs w:val="28"/>
        </w:rPr>
        <w:t xml:space="preserve">2.1 </w:t>
      </w:r>
      <w:r w:rsidR="00A7396E" w:rsidRPr="00A7396E">
        <w:rPr>
          <w:rStyle w:val="204"/>
          <w:b w:val="0"/>
          <w:bCs/>
          <w:spacing w:val="0"/>
          <w:sz w:val="28"/>
          <w:szCs w:val="28"/>
        </w:rPr>
        <w:t>Как у</w:t>
      </w:r>
      <w:r>
        <w:rPr>
          <w:rStyle w:val="204"/>
          <w:b w:val="0"/>
          <w:bCs/>
          <w:spacing w:val="0"/>
          <w:sz w:val="28"/>
          <w:szCs w:val="28"/>
        </w:rPr>
        <w:t xml:space="preserve">строен глаз и как видит человек                                                      </w:t>
      </w:r>
      <w:r w:rsidR="00A7396E" w:rsidRPr="00A7396E">
        <w:rPr>
          <w:rStyle w:val="204"/>
          <w:b w:val="0"/>
          <w:bCs/>
          <w:spacing w:val="0"/>
          <w:sz w:val="28"/>
          <w:szCs w:val="28"/>
        </w:rPr>
        <w:t>294</w:t>
      </w:r>
    </w:p>
    <w:p w:rsidR="00A7396E" w:rsidRPr="00A7396E" w:rsidRDefault="00986B67" w:rsidP="00986B67">
      <w:pPr>
        <w:pStyle w:val="205"/>
        <w:shd w:val="clear" w:color="auto" w:fill="auto"/>
        <w:tabs>
          <w:tab w:val="left" w:pos="413"/>
          <w:tab w:val="right" w:leader="dot" w:pos="5998"/>
        </w:tabs>
        <w:spacing w:line="240" w:lineRule="auto"/>
        <w:ind w:left="709" w:firstLine="0"/>
        <w:jc w:val="both"/>
        <w:rPr>
          <w:b w:val="0"/>
          <w:spacing w:val="0"/>
          <w:sz w:val="28"/>
          <w:szCs w:val="28"/>
        </w:rPr>
      </w:pPr>
      <w:r>
        <w:rPr>
          <w:rStyle w:val="204"/>
          <w:b w:val="0"/>
          <w:bCs/>
          <w:spacing w:val="0"/>
          <w:sz w:val="28"/>
          <w:szCs w:val="28"/>
        </w:rPr>
        <w:t xml:space="preserve">2.2 </w:t>
      </w:r>
      <w:r w:rsidR="00A7396E" w:rsidRPr="00A7396E">
        <w:rPr>
          <w:rStyle w:val="204"/>
          <w:b w:val="0"/>
          <w:bCs/>
          <w:spacing w:val="0"/>
          <w:sz w:val="28"/>
          <w:szCs w:val="28"/>
        </w:rPr>
        <w:t>Характерис</w:t>
      </w:r>
      <w:r>
        <w:rPr>
          <w:rStyle w:val="204"/>
          <w:b w:val="0"/>
          <w:bCs/>
          <w:spacing w:val="0"/>
          <w:sz w:val="28"/>
          <w:szCs w:val="28"/>
        </w:rPr>
        <w:t>тики освещения и световой среды…………………………</w:t>
      </w:r>
      <w:r w:rsidR="00A7396E" w:rsidRPr="00A7396E">
        <w:rPr>
          <w:rStyle w:val="204"/>
          <w:b w:val="0"/>
          <w:bCs/>
          <w:spacing w:val="0"/>
          <w:sz w:val="28"/>
          <w:szCs w:val="28"/>
        </w:rPr>
        <w:t>296</w:t>
      </w:r>
    </w:p>
    <w:p w:rsidR="00A7396E" w:rsidRPr="00A7396E" w:rsidRDefault="00986B67" w:rsidP="00986B67">
      <w:pPr>
        <w:pStyle w:val="205"/>
        <w:shd w:val="clear" w:color="auto" w:fill="auto"/>
        <w:tabs>
          <w:tab w:val="left" w:pos="422"/>
          <w:tab w:val="right" w:leader="dot" w:pos="5998"/>
        </w:tabs>
        <w:spacing w:line="240" w:lineRule="auto"/>
        <w:ind w:firstLine="709"/>
        <w:jc w:val="both"/>
        <w:rPr>
          <w:b w:val="0"/>
          <w:spacing w:val="0"/>
          <w:sz w:val="28"/>
          <w:szCs w:val="28"/>
        </w:rPr>
      </w:pPr>
      <w:r>
        <w:rPr>
          <w:rStyle w:val="204"/>
          <w:b w:val="0"/>
          <w:bCs/>
          <w:spacing w:val="0"/>
          <w:sz w:val="28"/>
          <w:szCs w:val="28"/>
        </w:rPr>
        <w:t xml:space="preserve">2.3 </w:t>
      </w:r>
      <w:r w:rsidR="00A7396E" w:rsidRPr="00A7396E">
        <w:rPr>
          <w:rStyle w:val="204"/>
          <w:b w:val="0"/>
          <w:bCs/>
          <w:spacing w:val="0"/>
          <w:sz w:val="28"/>
          <w:szCs w:val="28"/>
        </w:rPr>
        <w:t>Ви</w:t>
      </w:r>
      <w:r>
        <w:rPr>
          <w:rStyle w:val="204"/>
          <w:b w:val="0"/>
          <w:bCs/>
          <w:spacing w:val="0"/>
          <w:sz w:val="28"/>
          <w:szCs w:val="28"/>
        </w:rPr>
        <w:t>ды освещения и его нормирование…………………………………..</w:t>
      </w:r>
      <w:r w:rsidR="00A7396E" w:rsidRPr="00A7396E">
        <w:rPr>
          <w:rStyle w:val="204"/>
          <w:b w:val="0"/>
          <w:bCs/>
          <w:spacing w:val="0"/>
          <w:sz w:val="28"/>
          <w:szCs w:val="28"/>
        </w:rPr>
        <w:t>300</w:t>
      </w:r>
    </w:p>
    <w:p w:rsidR="00A7396E" w:rsidRPr="00A7396E" w:rsidRDefault="00986B67" w:rsidP="00986B67">
      <w:pPr>
        <w:pStyle w:val="205"/>
        <w:shd w:val="clear" w:color="auto" w:fill="auto"/>
        <w:tabs>
          <w:tab w:val="left" w:pos="422"/>
          <w:tab w:val="right" w:leader="dot" w:pos="5998"/>
        </w:tabs>
        <w:spacing w:line="240" w:lineRule="auto"/>
        <w:ind w:firstLine="709"/>
        <w:jc w:val="both"/>
        <w:rPr>
          <w:b w:val="0"/>
          <w:spacing w:val="0"/>
          <w:sz w:val="28"/>
          <w:szCs w:val="28"/>
        </w:rPr>
      </w:pPr>
      <w:r>
        <w:rPr>
          <w:rStyle w:val="204"/>
          <w:b w:val="0"/>
          <w:bCs/>
          <w:spacing w:val="0"/>
          <w:sz w:val="28"/>
          <w:szCs w:val="28"/>
        </w:rPr>
        <w:t>2.4 Искусственные источники света………………………………………...</w:t>
      </w:r>
      <w:r w:rsidR="00A7396E" w:rsidRPr="00A7396E">
        <w:rPr>
          <w:rStyle w:val="204"/>
          <w:b w:val="0"/>
          <w:bCs/>
          <w:spacing w:val="0"/>
          <w:sz w:val="28"/>
          <w:szCs w:val="28"/>
        </w:rPr>
        <w:t>306</w:t>
      </w:r>
    </w:p>
    <w:p w:rsidR="00A7396E" w:rsidRPr="00A7396E" w:rsidRDefault="00986B67" w:rsidP="00773882">
      <w:pPr>
        <w:pStyle w:val="205"/>
        <w:shd w:val="clear" w:color="auto" w:fill="auto"/>
        <w:tabs>
          <w:tab w:val="right" w:leader="dot" w:pos="5928"/>
        </w:tabs>
        <w:spacing w:line="240" w:lineRule="auto"/>
        <w:ind w:firstLine="709"/>
        <w:jc w:val="both"/>
        <w:rPr>
          <w:b w:val="0"/>
          <w:spacing w:val="0"/>
          <w:sz w:val="28"/>
          <w:szCs w:val="28"/>
        </w:rPr>
      </w:pPr>
      <w:r>
        <w:rPr>
          <w:rStyle w:val="204"/>
          <w:b w:val="0"/>
          <w:bCs/>
          <w:spacing w:val="0"/>
          <w:sz w:val="28"/>
          <w:szCs w:val="28"/>
        </w:rPr>
        <w:t>2.5 Светильники………………………………………………………………</w:t>
      </w:r>
      <w:r w:rsidR="00A7396E" w:rsidRPr="00A7396E">
        <w:rPr>
          <w:rStyle w:val="204"/>
          <w:b w:val="0"/>
          <w:bCs/>
          <w:spacing w:val="0"/>
          <w:sz w:val="28"/>
          <w:szCs w:val="28"/>
        </w:rPr>
        <w:t>312</w:t>
      </w:r>
    </w:p>
    <w:p w:rsidR="00A7396E" w:rsidRPr="00A7396E" w:rsidRDefault="00986B67" w:rsidP="00986B67">
      <w:pPr>
        <w:pStyle w:val="205"/>
        <w:shd w:val="clear" w:color="auto" w:fill="auto"/>
        <w:tabs>
          <w:tab w:val="left" w:pos="0"/>
          <w:tab w:val="right" w:leader="dot" w:pos="5928"/>
        </w:tabs>
        <w:spacing w:line="240" w:lineRule="auto"/>
        <w:ind w:left="142" w:firstLine="567"/>
        <w:jc w:val="both"/>
        <w:rPr>
          <w:b w:val="0"/>
          <w:spacing w:val="0"/>
          <w:sz w:val="28"/>
          <w:szCs w:val="28"/>
        </w:rPr>
      </w:pPr>
      <w:r>
        <w:rPr>
          <w:rStyle w:val="204"/>
          <w:b w:val="0"/>
          <w:bCs/>
          <w:spacing w:val="0"/>
          <w:sz w:val="28"/>
          <w:szCs w:val="28"/>
        </w:rPr>
        <w:t xml:space="preserve">2.6 </w:t>
      </w:r>
      <w:r w:rsidR="00A7396E" w:rsidRPr="00A7396E">
        <w:rPr>
          <w:rStyle w:val="204"/>
          <w:b w:val="0"/>
          <w:bCs/>
          <w:spacing w:val="0"/>
          <w:sz w:val="28"/>
          <w:szCs w:val="28"/>
        </w:rPr>
        <w:t>Организация рабочего места для создани</w:t>
      </w:r>
      <w:r>
        <w:rPr>
          <w:rStyle w:val="204"/>
          <w:b w:val="0"/>
          <w:bCs/>
          <w:spacing w:val="0"/>
          <w:sz w:val="28"/>
          <w:szCs w:val="28"/>
        </w:rPr>
        <w:t>я комфортных зрительных условий……………………………………………………………………………..</w:t>
      </w:r>
      <w:r w:rsidR="00A7396E" w:rsidRPr="00A7396E">
        <w:rPr>
          <w:rStyle w:val="204"/>
          <w:b w:val="0"/>
          <w:bCs/>
          <w:spacing w:val="0"/>
          <w:sz w:val="28"/>
          <w:szCs w:val="28"/>
        </w:rPr>
        <w:t>316</w:t>
      </w:r>
    </w:p>
    <w:p w:rsidR="00A7396E" w:rsidRPr="00A7396E" w:rsidRDefault="00986B67" w:rsidP="00986B67">
      <w:pPr>
        <w:pStyle w:val="205"/>
        <w:shd w:val="clear" w:color="auto" w:fill="auto"/>
        <w:tabs>
          <w:tab w:val="left" w:pos="413"/>
          <w:tab w:val="right" w:leader="dot" w:pos="5998"/>
        </w:tabs>
        <w:spacing w:line="240" w:lineRule="auto"/>
        <w:ind w:left="709" w:firstLine="0"/>
        <w:jc w:val="both"/>
        <w:rPr>
          <w:b w:val="0"/>
          <w:spacing w:val="0"/>
          <w:sz w:val="28"/>
          <w:szCs w:val="28"/>
        </w:rPr>
      </w:pPr>
      <w:r>
        <w:rPr>
          <w:rStyle w:val="204"/>
          <w:b w:val="0"/>
          <w:bCs/>
          <w:spacing w:val="0"/>
          <w:sz w:val="28"/>
          <w:szCs w:val="28"/>
        </w:rPr>
        <w:t>2.7 Расчет освещения…………………………………………………………</w:t>
      </w:r>
      <w:r w:rsidR="00A7396E" w:rsidRPr="00A7396E">
        <w:rPr>
          <w:rStyle w:val="204"/>
          <w:b w:val="0"/>
          <w:bCs/>
          <w:spacing w:val="0"/>
          <w:sz w:val="28"/>
          <w:szCs w:val="28"/>
        </w:rPr>
        <w:t>319</w:t>
      </w:r>
    </w:p>
    <w:p w:rsidR="00986B67" w:rsidRPr="00986B67" w:rsidRDefault="00986B67" w:rsidP="00986B67">
      <w:pPr>
        <w:pStyle w:val="30"/>
        <w:shd w:val="clear" w:color="auto" w:fill="auto"/>
        <w:spacing w:before="0" w:after="0" w:line="240" w:lineRule="auto"/>
        <w:ind w:firstLine="709"/>
        <w:rPr>
          <w:rFonts w:ascii="Times New Roman" w:hAnsi="Times New Roman" w:cs="Times New Roman"/>
          <w:b w:val="0"/>
          <w:spacing w:val="0"/>
          <w:sz w:val="28"/>
          <w:szCs w:val="28"/>
        </w:rPr>
      </w:pPr>
      <w:r w:rsidRPr="00986B67">
        <w:rPr>
          <w:rStyle w:val="ArialUnicodeMS"/>
          <w:rFonts w:ascii="Times New Roman" w:hAnsi="Times New Roman" w:cs="Times New Roman"/>
          <w:bCs/>
          <w:i w:val="0"/>
          <w:spacing w:val="0"/>
          <w:sz w:val="28"/>
          <w:szCs w:val="28"/>
        </w:rPr>
        <w:t>Раздел V. ПСИХОФИЗИОЛОГИЧЕСКИЕ</w:t>
      </w:r>
    </w:p>
    <w:p w:rsidR="00986B67" w:rsidRPr="00986B67" w:rsidRDefault="00986B67" w:rsidP="00986B67">
      <w:pPr>
        <w:pStyle w:val="34"/>
        <w:shd w:val="clear" w:color="auto" w:fill="auto"/>
        <w:tabs>
          <w:tab w:val="right" w:leader="dot" w:pos="6361"/>
        </w:tabs>
        <w:spacing w:before="0" w:after="0" w:line="240" w:lineRule="auto"/>
        <w:ind w:firstLine="709"/>
        <w:jc w:val="both"/>
        <w:rPr>
          <w:rFonts w:ascii="Times New Roman" w:cs="Times New Roman"/>
          <w:spacing w:val="0"/>
          <w:sz w:val="28"/>
          <w:szCs w:val="28"/>
        </w:rPr>
      </w:pPr>
      <w:r w:rsidRPr="00986B67">
        <w:rPr>
          <w:rStyle w:val="ArialUnicodeMS0"/>
          <w:rFonts w:ascii="Times New Roman" w:hAnsi="Times New Roman" w:cs="Times New Roman"/>
          <w:spacing w:val="0"/>
          <w:sz w:val="28"/>
          <w:szCs w:val="28"/>
        </w:rPr>
        <w:t>И ЭРГОНОМИЧЕСКИЕ ОСНОВЫ БЕЗОПАСНОСТИ ТРУДА</w:t>
      </w:r>
      <w:r>
        <w:rPr>
          <w:rStyle w:val="57"/>
          <w:rFonts w:ascii="Times New Roman" w:hAnsi="Times New Roman" w:cs="Times New Roman"/>
          <w:spacing w:val="0"/>
          <w:sz w:val="28"/>
          <w:szCs w:val="28"/>
        </w:rPr>
        <w:t>………….</w:t>
      </w:r>
      <w:r w:rsidRPr="00986B67">
        <w:rPr>
          <w:rStyle w:val="57"/>
          <w:rFonts w:ascii="Times New Roman" w:hAnsi="Times New Roman" w:cs="Times New Roman"/>
          <w:spacing w:val="0"/>
          <w:sz w:val="28"/>
          <w:szCs w:val="28"/>
        </w:rPr>
        <w:t>325</w:t>
      </w:r>
    </w:p>
    <w:p w:rsidR="00986B67" w:rsidRPr="00986B67" w:rsidRDefault="00986B67" w:rsidP="00986B67">
      <w:pPr>
        <w:pStyle w:val="46"/>
        <w:shd w:val="clear" w:color="auto" w:fill="auto"/>
        <w:spacing w:before="0" w:after="0" w:line="240" w:lineRule="auto"/>
        <w:ind w:firstLine="709"/>
        <w:jc w:val="both"/>
        <w:rPr>
          <w:rFonts w:ascii="Times New Roman" w:hAnsi="Times New Roman" w:cs="Times New Roman"/>
          <w:spacing w:val="0"/>
          <w:sz w:val="28"/>
          <w:szCs w:val="28"/>
        </w:rPr>
      </w:pPr>
      <w:r w:rsidRPr="00986B67">
        <w:rPr>
          <w:rStyle w:val="ArialUnicodeMS66"/>
          <w:rFonts w:ascii="Times New Roman" w:hAnsi="Times New Roman" w:cs="Times New Roman"/>
          <w:b w:val="0"/>
          <w:i w:val="0"/>
          <w:spacing w:val="0"/>
          <w:sz w:val="28"/>
          <w:szCs w:val="28"/>
        </w:rPr>
        <w:t>Глав</w:t>
      </w:r>
      <w:r>
        <w:rPr>
          <w:rStyle w:val="ArialUnicodeMS66"/>
          <w:rFonts w:ascii="Times New Roman" w:hAnsi="Times New Roman" w:cs="Times New Roman"/>
          <w:b w:val="0"/>
          <w:i w:val="0"/>
          <w:spacing w:val="0"/>
          <w:sz w:val="28"/>
          <w:szCs w:val="28"/>
        </w:rPr>
        <w:t>а 1 Психофизиологические основы безопасности труда……………..</w:t>
      </w:r>
      <w:r w:rsidRPr="00986B67">
        <w:rPr>
          <w:rStyle w:val="ArialUnicodeMS66"/>
          <w:rFonts w:ascii="Times New Roman" w:hAnsi="Times New Roman" w:cs="Times New Roman"/>
          <w:b w:val="0"/>
          <w:i w:val="0"/>
          <w:spacing w:val="0"/>
          <w:sz w:val="28"/>
          <w:szCs w:val="28"/>
        </w:rPr>
        <w:t>325</w:t>
      </w:r>
    </w:p>
    <w:p w:rsidR="00986B67" w:rsidRPr="00986B67" w:rsidRDefault="00C14B31" w:rsidP="00986B67">
      <w:pPr>
        <w:pStyle w:val="46"/>
        <w:shd w:val="clear" w:color="auto" w:fill="auto"/>
        <w:tabs>
          <w:tab w:val="left" w:pos="869"/>
          <w:tab w:val="right" w:leader="dot" w:pos="6073"/>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1.1 </w:t>
      </w:r>
      <w:r w:rsidR="00986B67" w:rsidRPr="00986B67">
        <w:rPr>
          <w:rStyle w:val="ArialUnicodeMS66"/>
          <w:rFonts w:ascii="Times New Roman" w:hAnsi="Times New Roman" w:cs="Times New Roman"/>
          <w:b w:val="0"/>
          <w:i w:val="0"/>
          <w:spacing w:val="0"/>
          <w:sz w:val="28"/>
          <w:szCs w:val="28"/>
        </w:rPr>
        <w:t>Психические процессы, свойства и состояния,</w:t>
      </w:r>
      <w:r w:rsidR="00986B67">
        <w:rPr>
          <w:rStyle w:val="ArialUnicodeMS66"/>
          <w:rFonts w:ascii="Times New Roman" w:hAnsi="Times New Roman" w:cs="Times New Roman"/>
          <w:b w:val="0"/>
          <w:i w:val="0"/>
          <w:spacing w:val="0"/>
          <w:sz w:val="28"/>
          <w:szCs w:val="28"/>
        </w:rPr>
        <w:t xml:space="preserve"> влияющие на безопасность труда</w:t>
      </w:r>
      <w:r>
        <w:rPr>
          <w:rStyle w:val="ArialUnicodeMS66"/>
          <w:rFonts w:ascii="Times New Roman" w:hAnsi="Times New Roman" w:cs="Times New Roman"/>
          <w:b w:val="0"/>
          <w:i w:val="0"/>
          <w:spacing w:val="0"/>
          <w:sz w:val="28"/>
          <w:szCs w:val="28"/>
        </w:rPr>
        <w:t>………………………………………………………………….</w:t>
      </w:r>
      <w:r w:rsidR="00986B67" w:rsidRPr="00986B67">
        <w:rPr>
          <w:rStyle w:val="ArialUnicodeMS66"/>
          <w:rFonts w:ascii="Times New Roman" w:hAnsi="Times New Roman" w:cs="Times New Roman"/>
          <w:b w:val="0"/>
          <w:i w:val="0"/>
          <w:spacing w:val="0"/>
          <w:sz w:val="28"/>
          <w:szCs w:val="28"/>
        </w:rPr>
        <w:t>326</w:t>
      </w:r>
    </w:p>
    <w:p w:rsidR="00986B67" w:rsidRPr="00986B67" w:rsidRDefault="00C14B31" w:rsidP="00C14B31">
      <w:pPr>
        <w:pStyle w:val="46"/>
        <w:shd w:val="clear" w:color="auto" w:fill="auto"/>
        <w:tabs>
          <w:tab w:val="left" w:pos="1032"/>
          <w:tab w:val="right" w:leader="dot" w:pos="5701"/>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1.1.1 </w:t>
      </w:r>
      <w:r w:rsidR="00986B67" w:rsidRPr="00986B67">
        <w:rPr>
          <w:rStyle w:val="ArialUnicodeMS66"/>
          <w:rFonts w:ascii="Times New Roman" w:hAnsi="Times New Roman" w:cs="Times New Roman"/>
          <w:b w:val="0"/>
          <w:i w:val="0"/>
          <w:spacing w:val="0"/>
          <w:sz w:val="28"/>
          <w:szCs w:val="28"/>
        </w:rPr>
        <w:t>Психические процессы, опр</w:t>
      </w:r>
      <w:r>
        <w:rPr>
          <w:rStyle w:val="ArialUnicodeMS66"/>
          <w:rFonts w:ascii="Times New Roman" w:hAnsi="Times New Roman" w:cs="Times New Roman"/>
          <w:b w:val="0"/>
          <w:i w:val="0"/>
          <w:spacing w:val="0"/>
          <w:sz w:val="28"/>
          <w:szCs w:val="28"/>
        </w:rPr>
        <w:t>еделяющие безопасность человека……</w:t>
      </w:r>
      <w:r w:rsidR="00986B67" w:rsidRPr="00986B67">
        <w:rPr>
          <w:rStyle w:val="ArialUnicodeMS66"/>
          <w:rFonts w:ascii="Times New Roman" w:hAnsi="Times New Roman" w:cs="Times New Roman"/>
          <w:b w:val="0"/>
          <w:i w:val="0"/>
          <w:spacing w:val="0"/>
          <w:sz w:val="28"/>
          <w:szCs w:val="28"/>
        </w:rPr>
        <w:t>326</w:t>
      </w:r>
    </w:p>
    <w:p w:rsidR="00986B67" w:rsidRPr="00986B67" w:rsidRDefault="00C14B31" w:rsidP="00C14B31">
      <w:pPr>
        <w:pStyle w:val="46"/>
        <w:shd w:val="clear" w:color="auto" w:fill="auto"/>
        <w:tabs>
          <w:tab w:val="left" w:pos="1032"/>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1.1.2 </w:t>
      </w:r>
      <w:r w:rsidR="00986B67" w:rsidRPr="00986B67">
        <w:rPr>
          <w:rStyle w:val="ArialUnicodeMS66"/>
          <w:rFonts w:ascii="Times New Roman" w:hAnsi="Times New Roman" w:cs="Times New Roman"/>
          <w:b w:val="0"/>
          <w:i w:val="0"/>
          <w:spacing w:val="0"/>
          <w:sz w:val="28"/>
          <w:szCs w:val="28"/>
        </w:rPr>
        <w:t>Психические свойства человека, влияющие</w:t>
      </w:r>
      <w:r>
        <w:rPr>
          <w:rFonts w:ascii="Times New Roman" w:hAnsi="Times New Roman" w:cs="Times New Roman"/>
          <w:spacing w:val="0"/>
          <w:sz w:val="28"/>
          <w:szCs w:val="28"/>
        </w:rPr>
        <w:t xml:space="preserve"> </w:t>
      </w:r>
      <w:r>
        <w:rPr>
          <w:rStyle w:val="ArialUnicodeMS66"/>
          <w:rFonts w:ascii="Times New Roman" w:hAnsi="Times New Roman" w:cs="Times New Roman"/>
          <w:b w:val="0"/>
          <w:i w:val="0"/>
          <w:spacing w:val="0"/>
          <w:sz w:val="28"/>
          <w:szCs w:val="28"/>
        </w:rPr>
        <w:t>на безопасность………</w:t>
      </w:r>
      <w:r w:rsidR="00986B67" w:rsidRPr="00986B67">
        <w:rPr>
          <w:rStyle w:val="ArialUnicodeMS66"/>
          <w:rFonts w:ascii="Times New Roman" w:hAnsi="Times New Roman" w:cs="Times New Roman"/>
          <w:b w:val="0"/>
          <w:i w:val="0"/>
          <w:spacing w:val="0"/>
          <w:sz w:val="28"/>
          <w:szCs w:val="28"/>
        </w:rPr>
        <w:t>330</w:t>
      </w:r>
    </w:p>
    <w:p w:rsidR="00986B67" w:rsidRPr="00986B67" w:rsidRDefault="00C14B31" w:rsidP="00C14B31">
      <w:pPr>
        <w:pStyle w:val="46"/>
        <w:shd w:val="clear" w:color="auto" w:fill="auto"/>
        <w:tabs>
          <w:tab w:val="left" w:pos="1037"/>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1.1.3 </w:t>
      </w:r>
      <w:r w:rsidR="00986B67" w:rsidRPr="00986B67">
        <w:rPr>
          <w:rStyle w:val="ArialUnicodeMS66"/>
          <w:rFonts w:ascii="Times New Roman" w:hAnsi="Times New Roman" w:cs="Times New Roman"/>
          <w:b w:val="0"/>
          <w:i w:val="0"/>
          <w:spacing w:val="0"/>
          <w:sz w:val="28"/>
          <w:szCs w:val="28"/>
        </w:rPr>
        <w:t>Психологическое состояние человека</w:t>
      </w:r>
      <w:r>
        <w:rPr>
          <w:rFonts w:ascii="Times New Roman" w:hAnsi="Times New Roman" w:cs="Times New Roman"/>
          <w:spacing w:val="0"/>
          <w:sz w:val="28"/>
          <w:szCs w:val="28"/>
        </w:rPr>
        <w:t xml:space="preserve"> </w:t>
      </w:r>
      <w:r>
        <w:rPr>
          <w:rStyle w:val="ArialUnicodeMS66"/>
          <w:rFonts w:ascii="Times New Roman" w:hAnsi="Times New Roman" w:cs="Times New Roman"/>
          <w:b w:val="0"/>
          <w:i w:val="0"/>
          <w:spacing w:val="0"/>
          <w:sz w:val="28"/>
          <w:szCs w:val="28"/>
        </w:rPr>
        <w:t>и производственная безопасность…………………………………………………………………………</w:t>
      </w:r>
      <w:r w:rsidR="00986B67" w:rsidRPr="00986B67">
        <w:rPr>
          <w:rStyle w:val="ArialUnicodeMS66"/>
          <w:rFonts w:ascii="Times New Roman" w:hAnsi="Times New Roman" w:cs="Times New Roman"/>
          <w:b w:val="0"/>
          <w:i w:val="0"/>
          <w:spacing w:val="0"/>
          <w:sz w:val="28"/>
          <w:szCs w:val="28"/>
        </w:rPr>
        <w:t>331</w:t>
      </w:r>
    </w:p>
    <w:p w:rsidR="00986B67" w:rsidRPr="00986B67" w:rsidRDefault="00C14B31" w:rsidP="00C14B31">
      <w:pPr>
        <w:pStyle w:val="46"/>
        <w:shd w:val="clear" w:color="auto" w:fill="auto"/>
        <w:tabs>
          <w:tab w:val="left" w:pos="398"/>
          <w:tab w:val="right" w:leader="dot" w:pos="5874"/>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1.2 </w:t>
      </w:r>
      <w:r w:rsidR="00986B67" w:rsidRPr="00986B67">
        <w:rPr>
          <w:rStyle w:val="ArialUnicodeMS66"/>
          <w:rFonts w:ascii="Times New Roman" w:hAnsi="Times New Roman" w:cs="Times New Roman"/>
          <w:b w:val="0"/>
          <w:i w:val="0"/>
          <w:spacing w:val="0"/>
          <w:sz w:val="28"/>
          <w:szCs w:val="28"/>
        </w:rPr>
        <w:t>Виды и условия</w:t>
      </w:r>
      <w:r>
        <w:rPr>
          <w:rStyle w:val="ArialUnicodeMS66"/>
          <w:rFonts w:ascii="Times New Roman" w:hAnsi="Times New Roman" w:cs="Times New Roman"/>
          <w:b w:val="0"/>
          <w:i w:val="0"/>
          <w:spacing w:val="0"/>
          <w:sz w:val="28"/>
          <w:szCs w:val="28"/>
        </w:rPr>
        <w:t xml:space="preserve"> трудовой деятельности человека…………………...</w:t>
      </w:r>
      <w:r w:rsidR="00986B67" w:rsidRPr="00986B67">
        <w:rPr>
          <w:rStyle w:val="ArialUnicodeMS66"/>
          <w:rFonts w:ascii="Times New Roman" w:hAnsi="Times New Roman" w:cs="Times New Roman"/>
          <w:b w:val="0"/>
          <w:i w:val="0"/>
          <w:spacing w:val="0"/>
          <w:sz w:val="28"/>
          <w:szCs w:val="28"/>
        </w:rPr>
        <w:t>331</w:t>
      </w:r>
    </w:p>
    <w:p w:rsidR="00986B67" w:rsidRPr="00986B67" w:rsidRDefault="00C14B31" w:rsidP="00C14B31">
      <w:pPr>
        <w:pStyle w:val="46"/>
        <w:shd w:val="clear" w:color="auto" w:fill="auto"/>
        <w:tabs>
          <w:tab w:val="left" w:pos="552"/>
          <w:tab w:val="right" w:leader="dot" w:pos="5874"/>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lastRenderedPageBreak/>
        <w:t>1.2.1 Виды трудовой деятельности………………………………………….</w:t>
      </w:r>
      <w:r w:rsidR="00986B67" w:rsidRPr="00986B67">
        <w:rPr>
          <w:rStyle w:val="ArialUnicodeMS66"/>
          <w:rFonts w:ascii="Times New Roman" w:hAnsi="Times New Roman" w:cs="Times New Roman"/>
          <w:b w:val="0"/>
          <w:i w:val="0"/>
          <w:spacing w:val="0"/>
          <w:sz w:val="28"/>
          <w:szCs w:val="28"/>
        </w:rPr>
        <w:t>331</w:t>
      </w:r>
    </w:p>
    <w:p w:rsidR="00986B67" w:rsidRPr="00986B67" w:rsidRDefault="00C14B31" w:rsidP="00C14B31">
      <w:pPr>
        <w:pStyle w:val="46"/>
        <w:shd w:val="clear" w:color="auto" w:fill="auto"/>
        <w:tabs>
          <w:tab w:val="left" w:pos="1037"/>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1.2.2 </w:t>
      </w:r>
      <w:r w:rsidR="00986B67" w:rsidRPr="00986B67">
        <w:rPr>
          <w:rStyle w:val="ArialUnicodeMS66"/>
          <w:rFonts w:ascii="Times New Roman" w:hAnsi="Times New Roman" w:cs="Times New Roman"/>
          <w:b w:val="0"/>
          <w:i w:val="0"/>
          <w:spacing w:val="0"/>
          <w:sz w:val="28"/>
          <w:szCs w:val="28"/>
        </w:rPr>
        <w:t>Классификация условий труда по тяжести</w:t>
      </w:r>
      <w:r>
        <w:rPr>
          <w:rFonts w:ascii="Times New Roman" w:hAnsi="Times New Roman" w:cs="Times New Roman"/>
          <w:spacing w:val="0"/>
          <w:sz w:val="28"/>
          <w:szCs w:val="28"/>
        </w:rPr>
        <w:t xml:space="preserve"> </w:t>
      </w:r>
      <w:r w:rsidR="00986B67" w:rsidRPr="00986B67">
        <w:rPr>
          <w:rStyle w:val="ArialUnicodeMS66"/>
          <w:rFonts w:ascii="Times New Roman" w:hAnsi="Times New Roman" w:cs="Times New Roman"/>
          <w:b w:val="0"/>
          <w:i w:val="0"/>
          <w:spacing w:val="0"/>
          <w:sz w:val="28"/>
          <w:szCs w:val="28"/>
        </w:rPr>
        <w:t>и напряженност</w:t>
      </w:r>
      <w:r>
        <w:rPr>
          <w:rStyle w:val="ArialUnicodeMS66"/>
          <w:rFonts w:ascii="Times New Roman" w:hAnsi="Times New Roman" w:cs="Times New Roman"/>
          <w:b w:val="0"/>
          <w:i w:val="0"/>
          <w:spacing w:val="0"/>
          <w:sz w:val="28"/>
          <w:szCs w:val="28"/>
        </w:rPr>
        <w:t>и трудового процесса……………………………………………………………………………...</w:t>
      </w:r>
      <w:r w:rsidR="00986B67" w:rsidRPr="00986B67">
        <w:rPr>
          <w:rStyle w:val="ArialUnicodeMS66"/>
          <w:rFonts w:ascii="Times New Roman" w:hAnsi="Times New Roman" w:cs="Times New Roman"/>
          <w:b w:val="0"/>
          <w:i w:val="0"/>
          <w:spacing w:val="0"/>
          <w:sz w:val="28"/>
          <w:szCs w:val="28"/>
        </w:rPr>
        <w:t>334</w:t>
      </w:r>
    </w:p>
    <w:p w:rsidR="00986B67" w:rsidRPr="00986B67" w:rsidRDefault="00C14B31" w:rsidP="00C14B31">
      <w:pPr>
        <w:pStyle w:val="46"/>
        <w:shd w:val="clear" w:color="auto" w:fill="auto"/>
        <w:tabs>
          <w:tab w:val="left" w:pos="1022"/>
          <w:tab w:val="right" w:leader="dot" w:pos="5701"/>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1.2.3 </w:t>
      </w:r>
      <w:r w:rsidR="00986B67" w:rsidRPr="00986B67">
        <w:rPr>
          <w:rStyle w:val="ArialUnicodeMS66"/>
          <w:rFonts w:ascii="Times New Roman" w:hAnsi="Times New Roman" w:cs="Times New Roman"/>
          <w:b w:val="0"/>
          <w:i w:val="0"/>
          <w:spacing w:val="0"/>
          <w:sz w:val="28"/>
          <w:szCs w:val="28"/>
        </w:rPr>
        <w:t xml:space="preserve">Классификация условий труда по </w:t>
      </w:r>
      <w:r>
        <w:rPr>
          <w:rStyle w:val="ArialUnicodeMS66"/>
          <w:rFonts w:ascii="Times New Roman" w:hAnsi="Times New Roman" w:cs="Times New Roman"/>
          <w:b w:val="0"/>
          <w:i w:val="0"/>
          <w:spacing w:val="0"/>
          <w:sz w:val="28"/>
          <w:szCs w:val="28"/>
        </w:rPr>
        <w:t>факторам производственной среды…………………………………………………………………………………</w:t>
      </w:r>
      <w:r w:rsidR="00986B67" w:rsidRPr="00986B67">
        <w:rPr>
          <w:rStyle w:val="ArialUnicodeMS66"/>
          <w:rFonts w:ascii="Times New Roman" w:hAnsi="Times New Roman" w:cs="Times New Roman"/>
          <w:b w:val="0"/>
          <w:i w:val="0"/>
          <w:spacing w:val="0"/>
          <w:sz w:val="28"/>
          <w:szCs w:val="28"/>
        </w:rPr>
        <w:t>337</w:t>
      </w:r>
    </w:p>
    <w:p w:rsidR="00986B67" w:rsidRPr="00986B67" w:rsidRDefault="00C14B31" w:rsidP="00C14B31">
      <w:pPr>
        <w:pStyle w:val="46"/>
        <w:shd w:val="clear" w:color="auto" w:fill="auto"/>
        <w:tabs>
          <w:tab w:val="left" w:pos="854"/>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1.3 </w:t>
      </w:r>
      <w:r w:rsidR="00986B67" w:rsidRPr="00986B67">
        <w:rPr>
          <w:rStyle w:val="ArialUnicodeMS66"/>
          <w:rFonts w:ascii="Times New Roman" w:hAnsi="Times New Roman" w:cs="Times New Roman"/>
          <w:b w:val="0"/>
          <w:i w:val="0"/>
          <w:spacing w:val="0"/>
          <w:sz w:val="28"/>
          <w:szCs w:val="28"/>
        </w:rPr>
        <w:t>Чрезмерные, или запредельные, формы</w:t>
      </w:r>
      <w:r>
        <w:rPr>
          <w:rFonts w:ascii="Times New Roman" w:hAnsi="Times New Roman" w:cs="Times New Roman"/>
          <w:spacing w:val="0"/>
          <w:sz w:val="28"/>
          <w:szCs w:val="28"/>
        </w:rPr>
        <w:t xml:space="preserve"> </w:t>
      </w:r>
      <w:r>
        <w:rPr>
          <w:rStyle w:val="ArialUnicodeMS66"/>
          <w:rFonts w:ascii="Times New Roman" w:hAnsi="Times New Roman" w:cs="Times New Roman"/>
          <w:b w:val="0"/>
          <w:i w:val="0"/>
          <w:spacing w:val="0"/>
          <w:sz w:val="28"/>
          <w:szCs w:val="28"/>
        </w:rPr>
        <w:t>психического напряжения….</w:t>
      </w:r>
      <w:r w:rsidR="00986B67" w:rsidRPr="00986B67">
        <w:rPr>
          <w:rStyle w:val="ArialUnicodeMS66"/>
          <w:rFonts w:ascii="Times New Roman" w:hAnsi="Times New Roman" w:cs="Times New Roman"/>
          <w:b w:val="0"/>
          <w:i w:val="0"/>
          <w:spacing w:val="0"/>
          <w:sz w:val="28"/>
          <w:szCs w:val="28"/>
        </w:rPr>
        <w:t>341</w:t>
      </w:r>
    </w:p>
    <w:p w:rsidR="00986B67" w:rsidRPr="00986B67" w:rsidRDefault="00C14B31" w:rsidP="00986B67">
      <w:pPr>
        <w:pStyle w:val="46"/>
        <w:shd w:val="clear" w:color="auto" w:fill="auto"/>
        <w:tabs>
          <w:tab w:val="right" w:leader="dot" w:pos="6362"/>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1.4</w:t>
      </w:r>
      <w:r w:rsidR="00986B67" w:rsidRPr="00986B67">
        <w:rPr>
          <w:rStyle w:val="ArialUnicodeMS66"/>
          <w:rFonts w:ascii="Times New Roman" w:hAnsi="Times New Roman" w:cs="Times New Roman"/>
          <w:b w:val="0"/>
          <w:i w:val="0"/>
          <w:spacing w:val="0"/>
          <w:sz w:val="28"/>
          <w:szCs w:val="28"/>
        </w:rPr>
        <w:t xml:space="preserve"> Влияние</w:t>
      </w:r>
      <w:r>
        <w:rPr>
          <w:rStyle w:val="ArialUnicodeMS66"/>
          <w:rFonts w:ascii="Times New Roman" w:hAnsi="Times New Roman" w:cs="Times New Roman"/>
          <w:b w:val="0"/>
          <w:i w:val="0"/>
          <w:spacing w:val="0"/>
          <w:sz w:val="28"/>
          <w:szCs w:val="28"/>
        </w:rPr>
        <w:t xml:space="preserve"> алкоголя на безопасность груда………………………………</w:t>
      </w:r>
      <w:r w:rsidR="00986B67" w:rsidRPr="00986B67">
        <w:rPr>
          <w:rStyle w:val="ArialUnicodeMS66"/>
          <w:rFonts w:ascii="Times New Roman" w:hAnsi="Times New Roman" w:cs="Times New Roman"/>
          <w:b w:val="0"/>
          <w:i w:val="0"/>
          <w:spacing w:val="0"/>
          <w:sz w:val="28"/>
          <w:szCs w:val="28"/>
        </w:rPr>
        <w:t>342</w:t>
      </w:r>
    </w:p>
    <w:p w:rsidR="00986B67" w:rsidRPr="00986B67" w:rsidRDefault="00C14B31" w:rsidP="00C14B31">
      <w:pPr>
        <w:pStyle w:val="46"/>
        <w:shd w:val="clear" w:color="auto" w:fill="auto"/>
        <w:tabs>
          <w:tab w:val="left" w:pos="394"/>
          <w:tab w:val="left" w:leader="dot" w:pos="5606"/>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1.5 </w:t>
      </w:r>
      <w:r w:rsidR="00986B67" w:rsidRPr="00986B67">
        <w:rPr>
          <w:rStyle w:val="ArialUnicodeMS66"/>
          <w:rFonts w:ascii="Times New Roman" w:hAnsi="Times New Roman" w:cs="Times New Roman"/>
          <w:b w:val="0"/>
          <w:i w:val="0"/>
          <w:spacing w:val="0"/>
          <w:sz w:val="28"/>
          <w:szCs w:val="28"/>
        </w:rPr>
        <w:t>Основные псих</w:t>
      </w:r>
      <w:r>
        <w:rPr>
          <w:rStyle w:val="ArialUnicodeMS66"/>
          <w:rFonts w:ascii="Times New Roman" w:hAnsi="Times New Roman" w:cs="Times New Roman"/>
          <w:b w:val="0"/>
          <w:i w:val="0"/>
          <w:spacing w:val="0"/>
          <w:sz w:val="28"/>
          <w:szCs w:val="28"/>
        </w:rPr>
        <w:t>ологические причины травматизма……………………</w:t>
      </w:r>
      <w:r w:rsidR="00986B67" w:rsidRPr="00986B67">
        <w:rPr>
          <w:rStyle w:val="ArialUnicodeMS66"/>
          <w:rFonts w:ascii="Times New Roman" w:hAnsi="Times New Roman" w:cs="Times New Roman"/>
          <w:b w:val="0"/>
          <w:i w:val="0"/>
          <w:spacing w:val="0"/>
          <w:sz w:val="28"/>
          <w:szCs w:val="28"/>
        </w:rPr>
        <w:t>342</w:t>
      </w:r>
    </w:p>
    <w:p w:rsidR="00986B67" w:rsidRPr="00986B67" w:rsidRDefault="00986B67" w:rsidP="00986B67">
      <w:pPr>
        <w:pStyle w:val="46"/>
        <w:shd w:val="clear" w:color="auto" w:fill="auto"/>
        <w:tabs>
          <w:tab w:val="right" w:leader="dot" w:pos="6362"/>
        </w:tabs>
        <w:spacing w:before="0" w:after="0" w:line="240" w:lineRule="auto"/>
        <w:ind w:firstLine="709"/>
        <w:jc w:val="both"/>
        <w:rPr>
          <w:rFonts w:ascii="Times New Roman" w:hAnsi="Times New Roman" w:cs="Times New Roman"/>
          <w:spacing w:val="0"/>
          <w:sz w:val="28"/>
          <w:szCs w:val="28"/>
        </w:rPr>
      </w:pPr>
      <w:r w:rsidRPr="00986B67">
        <w:rPr>
          <w:rStyle w:val="ArialUnicodeMS66"/>
          <w:rFonts w:ascii="Times New Roman" w:hAnsi="Times New Roman" w:cs="Times New Roman"/>
          <w:b w:val="0"/>
          <w:i w:val="0"/>
          <w:spacing w:val="0"/>
          <w:sz w:val="28"/>
          <w:szCs w:val="28"/>
        </w:rPr>
        <w:t>Глава 2. Эргономич</w:t>
      </w:r>
      <w:r w:rsidR="00C14B31">
        <w:rPr>
          <w:rStyle w:val="ArialUnicodeMS66"/>
          <w:rFonts w:ascii="Times New Roman" w:hAnsi="Times New Roman" w:cs="Times New Roman"/>
          <w:b w:val="0"/>
          <w:i w:val="0"/>
          <w:spacing w:val="0"/>
          <w:sz w:val="28"/>
          <w:szCs w:val="28"/>
        </w:rPr>
        <w:t>еские основы безопасности труда…………………….</w:t>
      </w:r>
      <w:r w:rsidRPr="00986B67">
        <w:rPr>
          <w:rStyle w:val="ArialUnicodeMS66"/>
          <w:rFonts w:ascii="Times New Roman" w:hAnsi="Times New Roman" w:cs="Times New Roman"/>
          <w:b w:val="0"/>
          <w:i w:val="0"/>
          <w:spacing w:val="0"/>
          <w:sz w:val="28"/>
          <w:szCs w:val="28"/>
        </w:rPr>
        <w:t>346</w:t>
      </w:r>
    </w:p>
    <w:p w:rsidR="00986B67" w:rsidRPr="00986B67" w:rsidRDefault="00C14B31" w:rsidP="00C14B31">
      <w:pPr>
        <w:pStyle w:val="46"/>
        <w:shd w:val="clear" w:color="auto" w:fill="auto"/>
        <w:tabs>
          <w:tab w:val="left" w:pos="874"/>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2.1 </w:t>
      </w:r>
      <w:r w:rsidR="00986B67" w:rsidRPr="00986B67">
        <w:rPr>
          <w:rStyle w:val="ArialUnicodeMS66"/>
          <w:rFonts w:ascii="Times New Roman" w:hAnsi="Times New Roman" w:cs="Times New Roman"/>
          <w:b w:val="0"/>
          <w:i w:val="0"/>
          <w:spacing w:val="0"/>
          <w:sz w:val="28"/>
          <w:szCs w:val="28"/>
        </w:rPr>
        <w:t>Антропометрические, сенсомоторные</w:t>
      </w:r>
      <w:r>
        <w:rPr>
          <w:rFonts w:ascii="Times New Roman" w:hAnsi="Times New Roman" w:cs="Times New Roman"/>
          <w:spacing w:val="0"/>
          <w:sz w:val="28"/>
          <w:szCs w:val="28"/>
        </w:rPr>
        <w:t xml:space="preserve"> </w:t>
      </w:r>
      <w:r w:rsidR="00986B67" w:rsidRPr="00986B67">
        <w:rPr>
          <w:rStyle w:val="ArialUnicodeMS66"/>
          <w:rFonts w:ascii="Times New Roman" w:hAnsi="Times New Roman" w:cs="Times New Roman"/>
          <w:b w:val="0"/>
          <w:i w:val="0"/>
          <w:spacing w:val="0"/>
          <w:sz w:val="28"/>
          <w:szCs w:val="28"/>
        </w:rPr>
        <w:t>и энергет</w:t>
      </w:r>
      <w:r>
        <w:rPr>
          <w:rStyle w:val="ArialUnicodeMS66"/>
          <w:rFonts w:ascii="Times New Roman" w:hAnsi="Times New Roman" w:cs="Times New Roman"/>
          <w:b w:val="0"/>
          <w:i w:val="0"/>
          <w:spacing w:val="0"/>
          <w:sz w:val="28"/>
          <w:szCs w:val="28"/>
        </w:rPr>
        <w:t>ические характеристики человека……………………………………………………………………………...</w:t>
      </w:r>
      <w:r w:rsidR="00986B67" w:rsidRPr="00986B67">
        <w:rPr>
          <w:rStyle w:val="ArialUnicodeMS66"/>
          <w:rFonts w:ascii="Times New Roman" w:hAnsi="Times New Roman" w:cs="Times New Roman"/>
          <w:b w:val="0"/>
          <w:i w:val="0"/>
          <w:spacing w:val="0"/>
          <w:sz w:val="28"/>
          <w:szCs w:val="28"/>
        </w:rPr>
        <w:t>347</w:t>
      </w:r>
    </w:p>
    <w:p w:rsidR="00986B67" w:rsidRPr="00986B67" w:rsidRDefault="00C14B31" w:rsidP="00C14B31">
      <w:pPr>
        <w:pStyle w:val="46"/>
        <w:shd w:val="clear" w:color="auto" w:fill="auto"/>
        <w:tabs>
          <w:tab w:val="left" w:pos="408"/>
          <w:tab w:val="right" w:leader="dot" w:pos="5874"/>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2.2 </w:t>
      </w:r>
      <w:r w:rsidR="00986B67" w:rsidRPr="00986B67">
        <w:rPr>
          <w:rStyle w:val="ArialUnicodeMS66"/>
          <w:rFonts w:ascii="Times New Roman" w:hAnsi="Times New Roman" w:cs="Times New Roman"/>
          <w:b w:val="0"/>
          <w:i w:val="0"/>
          <w:spacing w:val="0"/>
          <w:sz w:val="28"/>
          <w:szCs w:val="28"/>
        </w:rPr>
        <w:t>Орган</w:t>
      </w:r>
      <w:r>
        <w:rPr>
          <w:rStyle w:val="ArialUnicodeMS66"/>
          <w:rFonts w:ascii="Times New Roman" w:hAnsi="Times New Roman" w:cs="Times New Roman"/>
          <w:b w:val="0"/>
          <w:i w:val="0"/>
          <w:spacing w:val="0"/>
          <w:sz w:val="28"/>
          <w:szCs w:val="28"/>
        </w:rPr>
        <w:t>изация рабочего места оператора………………………………...</w:t>
      </w:r>
      <w:r w:rsidR="00986B67" w:rsidRPr="00986B67">
        <w:rPr>
          <w:rStyle w:val="ArialUnicodeMS66"/>
          <w:rFonts w:ascii="Times New Roman" w:hAnsi="Times New Roman" w:cs="Times New Roman"/>
          <w:b w:val="0"/>
          <w:i w:val="0"/>
          <w:spacing w:val="0"/>
          <w:sz w:val="28"/>
          <w:szCs w:val="28"/>
        </w:rPr>
        <w:t>352</w:t>
      </w:r>
    </w:p>
    <w:p w:rsidR="00986B67" w:rsidRPr="00986B67" w:rsidRDefault="00986B67" w:rsidP="00986B67">
      <w:pPr>
        <w:pStyle w:val="34"/>
        <w:shd w:val="clear" w:color="auto" w:fill="auto"/>
        <w:tabs>
          <w:tab w:val="right" w:pos="6362"/>
        </w:tabs>
        <w:spacing w:before="0" w:after="0" w:line="240" w:lineRule="auto"/>
        <w:ind w:firstLine="709"/>
        <w:jc w:val="both"/>
        <w:rPr>
          <w:rFonts w:ascii="Times New Roman" w:cs="Times New Roman"/>
          <w:spacing w:val="0"/>
          <w:sz w:val="28"/>
          <w:szCs w:val="28"/>
        </w:rPr>
      </w:pPr>
      <w:r w:rsidRPr="00986B67">
        <w:rPr>
          <w:rStyle w:val="ArialUnicodeMS0"/>
          <w:rFonts w:ascii="Times New Roman" w:hAnsi="Times New Roman" w:cs="Times New Roman"/>
          <w:spacing w:val="0"/>
          <w:sz w:val="28"/>
          <w:szCs w:val="28"/>
        </w:rPr>
        <w:t>Раздел VI. УПРАВЛЕНИЕ БЕЗОПАСНОСТЬЮ ТРУДА</w:t>
      </w:r>
      <w:r w:rsidR="00C14B31">
        <w:rPr>
          <w:rStyle w:val="ArialUnicodeMS0"/>
          <w:rFonts w:ascii="Times New Roman" w:hAnsi="Times New Roman" w:cs="Times New Roman"/>
          <w:spacing w:val="0"/>
          <w:sz w:val="28"/>
          <w:szCs w:val="28"/>
        </w:rPr>
        <w:t>…………………</w:t>
      </w:r>
      <w:r w:rsidRPr="00986B67">
        <w:rPr>
          <w:rStyle w:val="57"/>
          <w:rFonts w:ascii="Times New Roman" w:hAnsi="Times New Roman" w:cs="Times New Roman"/>
          <w:spacing w:val="0"/>
          <w:sz w:val="28"/>
          <w:szCs w:val="28"/>
        </w:rPr>
        <w:t>356</w:t>
      </w:r>
    </w:p>
    <w:p w:rsidR="00986B67" w:rsidRPr="00986B67" w:rsidRDefault="00986B67" w:rsidP="00C14B31">
      <w:pPr>
        <w:pStyle w:val="46"/>
        <w:shd w:val="clear" w:color="auto" w:fill="auto"/>
        <w:spacing w:before="0" w:after="0" w:line="240" w:lineRule="auto"/>
        <w:ind w:firstLine="709"/>
        <w:jc w:val="both"/>
        <w:rPr>
          <w:rFonts w:ascii="Times New Roman" w:hAnsi="Times New Roman" w:cs="Times New Roman"/>
          <w:spacing w:val="0"/>
          <w:sz w:val="28"/>
          <w:szCs w:val="28"/>
        </w:rPr>
      </w:pPr>
      <w:r w:rsidRPr="00986B67">
        <w:rPr>
          <w:rStyle w:val="ArialUnicodeMS66"/>
          <w:rFonts w:ascii="Times New Roman" w:hAnsi="Times New Roman" w:cs="Times New Roman"/>
          <w:b w:val="0"/>
          <w:i w:val="0"/>
          <w:spacing w:val="0"/>
          <w:sz w:val="28"/>
          <w:szCs w:val="28"/>
        </w:rPr>
        <w:t>Глава 1. Правовые, нормативные и организационные</w:t>
      </w:r>
      <w:r w:rsidR="00C14B31">
        <w:rPr>
          <w:rFonts w:ascii="Times New Roman" w:hAnsi="Times New Roman" w:cs="Times New Roman"/>
          <w:spacing w:val="0"/>
          <w:sz w:val="28"/>
          <w:szCs w:val="28"/>
        </w:rPr>
        <w:t xml:space="preserve"> </w:t>
      </w:r>
      <w:r w:rsidR="00C14B31">
        <w:rPr>
          <w:rStyle w:val="ArialUnicodeMS66"/>
          <w:rFonts w:ascii="Times New Roman" w:hAnsi="Times New Roman" w:cs="Times New Roman"/>
          <w:b w:val="0"/>
          <w:i w:val="0"/>
          <w:spacing w:val="0"/>
          <w:sz w:val="28"/>
          <w:szCs w:val="28"/>
        </w:rPr>
        <w:t>основы безопасности труда………………………………………………………………………………….</w:t>
      </w:r>
      <w:r w:rsidRPr="00986B67">
        <w:rPr>
          <w:rStyle w:val="ArialUnicodeMS66"/>
          <w:rFonts w:ascii="Times New Roman" w:hAnsi="Times New Roman" w:cs="Times New Roman"/>
          <w:b w:val="0"/>
          <w:i w:val="0"/>
          <w:spacing w:val="0"/>
          <w:sz w:val="28"/>
          <w:szCs w:val="28"/>
        </w:rPr>
        <w:t>357</w:t>
      </w:r>
    </w:p>
    <w:p w:rsidR="00986B67" w:rsidRPr="00986B67" w:rsidRDefault="00C14B31" w:rsidP="00C14B31">
      <w:pPr>
        <w:pStyle w:val="46"/>
        <w:shd w:val="clear" w:color="auto" w:fill="auto"/>
        <w:tabs>
          <w:tab w:val="left" w:pos="394"/>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1.1 </w:t>
      </w:r>
      <w:r w:rsidR="00986B67" w:rsidRPr="00986B67">
        <w:rPr>
          <w:rStyle w:val="ArialUnicodeMS66"/>
          <w:rFonts w:ascii="Times New Roman" w:hAnsi="Times New Roman" w:cs="Times New Roman"/>
          <w:b w:val="0"/>
          <w:i w:val="0"/>
          <w:spacing w:val="0"/>
          <w:sz w:val="28"/>
          <w:szCs w:val="28"/>
        </w:rPr>
        <w:t>Правовые и нормативны</w:t>
      </w:r>
      <w:r>
        <w:rPr>
          <w:rStyle w:val="ArialUnicodeMS66"/>
          <w:rFonts w:ascii="Times New Roman" w:hAnsi="Times New Roman" w:cs="Times New Roman"/>
          <w:b w:val="0"/>
          <w:i w:val="0"/>
          <w:spacing w:val="0"/>
          <w:sz w:val="28"/>
          <w:szCs w:val="28"/>
        </w:rPr>
        <w:t>е основы безопасности труда…………..........</w:t>
      </w:r>
      <w:r w:rsidR="00986B67" w:rsidRPr="00986B67">
        <w:rPr>
          <w:rStyle w:val="ArialUnicodeMS66"/>
          <w:rFonts w:ascii="Times New Roman" w:hAnsi="Times New Roman" w:cs="Times New Roman"/>
          <w:b w:val="0"/>
          <w:i w:val="0"/>
          <w:spacing w:val="0"/>
          <w:sz w:val="28"/>
          <w:szCs w:val="28"/>
        </w:rPr>
        <w:t>357</w:t>
      </w:r>
    </w:p>
    <w:p w:rsidR="00986B67" w:rsidRPr="00986B67" w:rsidRDefault="00C14B31" w:rsidP="00C14B31">
      <w:pPr>
        <w:pStyle w:val="46"/>
        <w:shd w:val="clear" w:color="auto" w:fill="auto"/>
        <w:tabs>
          <w:tab w:val="left" w:pos="384"/>
          <w:tab w:val="right" w:leader="dot" w:pos="5874"/>
        </w:tabs>
        <w:spacing w:before="0" w:after="0" w:line="240" w:lineRule="auto"/>
        <w:ind w:left="709" w:firstLine="0"/>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1.2 </w:t>
      </w:r>
      <w:r w:rsidR="00986B67" w:rsidRPr="00986B67">
        <w:rPr>
          <w:rStyle w:val="ArialUnicodeMS66"/>
          <w:rFonts w:ascii="Times New Roman" w:hAnsi="Times New Roman" w:cs="Times New Roman"/>
          <w:b w:val="0"/>
          <w:i w:val="0"/>
          <w:spacing w:val="0"/>
          <w:sz w:val="28"/>
          <w:szCs w:val="28"/>
        </w:rPr>
        <w:t>Организаци</w:t>
      </w:r>
      <w:r>
        <w:rPr>
          <w:rStyle w:val="ArialUnicodeMS66"/>
          <w:rFonts w:ascii="Times New Roman" w:hAnsi="Times New Roman" w:cs="Times New Roman"/>
          <w:b w:val="0"/>
          <w:i w:val="0"/>
          <w:spacing w:val="0"/>
          <w:sz w:val="28"/>
          <w:szCs w:val="28"/>
        </w:rPr>
        <w:t>онные основы безопасности труда………………………...</w:t>
      </w:r>
      <w:r w:rsidR="00986B67" w:rsidRPr="00986B67">
        <w:rPr>
          <w:rStyle w:val="ArialUnicodeMS66"/>
          <w:rFonts w:ascii="Times New Roman" w:hAnsi="Times New Roman" w:cs="Times New Roman"/>
          <w:b w:val="0"/>
          <w:i w:val="0"/>
          <w:spacing w:val="0"/>
          <w:sz w:val="28"/>
          <w:szCs w:val="28"/>
        </w:rPr>
        <w:t>371</w:t>
      </w:r>
    </w:p>
    <w:p w:rsidR="00986B67" w:rsidRPr="00986B67" w:rsidRDefault="00C14B31" w:rsidP="00C14B31">
      <w:pPr>
        <w:pStyle w:val="46"/>
        <w:shd w:val="clear" w:color="auto" w:fill="auto"/>
        <w:tabs>
          <w:tab w:val="left" w:pos="1312"/>
        </w:tabs>
        <w:spacing w:before="0" w:after="0" w:line="240" w:lineRule="auto"/>
        <w:ind w:firstLine="709"/>
        <w:jc w:val="both"/>
        <w:rPr>
          <w:rFonts w:ascii="Times New Roman" w:hAnsi="Times New Roman" w:cs="Times New Roman"/>
          <w:spacing w:val="0"/>
          <w:sz w:val="28"/>
          <w:szCs w:val="28"/>
        </w:rPr>
      </w:pPr>
      <w:r>
        <w:rPr>
          <w:rStyle w:val="ArialUnicodeMS66"/>
          <w:rFonts w:ascii="Times New Roman" w:hAnsi="Times New Roman" w:cs="Times New Roman"/>
          <w:b w:val="0"/>
          <w:i w:val="0"/>
          <w:spacing w:val="0"/>
          <w:sz w:val="28"/>
          <w:szCs w:val="28"/>
        </w:rPr>
        <w:t xml:space="preserve">1.2.1 </w:t>
      </w:r>
      <w:r w:rsidR="00986B67" w:rsidRPr="00986B67">
        <w:rPr>
          <w:rStyle w:val="ArialUnicodeMS66"/>
          <w:rFonts w:ascii="Times New Roman" w:hAnsi="Times New Roman" w:cs="Times New Roman"/>
          <w:b w:val="0"/>
          <w:i w:val="0"/>
          <w:spacing w:val="0"/>
          <w:sz w:val="28"/>
          <w:szCs w:val="28"/>
        </w:rPr>
        <w:t>Органы управления безопасностью труда,</w:t>
      </w:r>
      <w:r>
        <w:rPr>
          <w:rFonts w:ascii="Times New Roman" w:hAnsi="Times New Roman" w:cs="Times New Roman"/>
          <w:spacing w:val="0"/>
          <w:sz w:val="28"/>
          <w:szCs w:val="28"/>
        </w:rPr>
        <w:t xml:space="preserve"> </w:t>
      </w:r>
      <w:r w:rsidR="00986B67" w:rsidRPr="00986B67">
        <w:rPr>
          <w:rStyle w:val="ArialUnicodeMS66"/>
          <w:rFonts w:ascii="Times New Roman" w:hAnsi="Times New Roman" w:cs="Times New Roman"/>
          <w:b w:val="0"/>
          <w:i w:val="0"/>
          <w:spacing w:val="0"/>
          <w:sz w:val="28"/>
          <w:szCs w:val="28"/>
        </w:rPr>
        <w:t>надз</w:t>
      </w:r>
      <w:r>
        <w:rPr>
          <w:rStyle w:val="ArialUnicodeMS66"/>
          <w:rFonts w:ascii="Times New Roman" w:hAnsi="Times New Roman" w:cs="Times New Roman"/>
          <w:b w:val="0"/>
          <w:i w:val="0"/>
          <w:spacing w:val="0"/>
          <w:sz w:val="28"/>
          <w:szCs w:val="28"/>
        </w:rPr>
        <w:t>ора и контроля за охраной труда………………………………………………………………………..</w:t>
      </w:r>
      <w:r w:rsidR="00986B67" w:rsidRPr="00986B67">
        <w:rPr>
          <w:rStyle w:val="ArialUnicodeMS66"/>
          <w:rFonts w:ascii="Times New Roman" w:hAnsi="Times New Roman" w:cs="Times New Roman"/>
          <w:b w:val="0"/>
          <w:i w:val="0"/>
          <w:spacing w:val="0"/>
          <w:sz w:val="28"/>
          <w:szCs w:val="28"/>
        </w:rPr>
        <w:t>371</w:t>
      </w:r>
    </w:p>
    <w:p w:rsidR="00986B67" w:rsidRPr="00986B67" w:rsidRDefault="005636E1" w:rsidP="00C14B31">
      <w:pPr>
        <w:pStyle w:val="205"/>
        <w:shd w:val="clear" w:color="auto" w:fill="auto"/>
        <w:tabs>
          <w:tab w:val="left" w:pos="987"/>
        </w:tabs>
        <w:spacing w:line="240" w:lineRule="auto"/>
        <w:ind w:left="709" w:firstLine="0"/>
        <w:jc w:val="both"/>
        <w:rPr>
          <w:b w:val="0"/>
          <w:spacing w:val="0"/>
          <w:sz w:val="28"/>
          <w:szCs w:val="28"/>
        </w:rPr>
      </w:pPr>
      <w:r>
        <w:rPr>
          <w:rStyle w:val="200pt0"/>
          <w:bCs w:val="0"/>
          <w:spacing w:val="0"/>
          <w:sz w:val="28"/>
          <w:szCs w:val="28"/>
        </w:rPr>
        <w:t xml:space="preserve">1.2.2 </w:t>
      </w:r>
      <w:r w:rsidR="00986B67" w:rsidRPr="00986B67">
        <w:rPr>
          <w:rStyle w:val="200pt0"/>
          <w:bCs w:val="0"/>
          <w:spacing w:val="0"/>
          <w:sz w:val="28"/>
          <w:szCs w:val="28"/>
        </w:rPr>
        <w:t>Обучение, инструктаж и проверка знаний</w:t>
      </w:r>
      <w:r w:rsidR="00C14B31">
        <w:rPr>
          <w:b w:val="0"/>
          <w:spacing w:val="0"/>
          <w:sz w:val="28"/>
          <w:szCs w:val="28"/>
        </w:rPr>
        <w:t xml:space="preserve"> </w:t>
      </w:r>
      <w:r w:rsidR="00986B67" w:rsidRPr="00986B67">
        <w:rPr>
          <w:rStyle w:val="200pt0"/>
          <w:bCs w:val="0"/>
          <w:spacing w:val="0"/>
          <w:sz w:val="28"/>
          <w:szCs w:val="28"/>
        </w:rPr>
        <w:t>по охране труда</w:t>
      </w:r>
      <w:r>
        <w:rPr>
          <w:rStyle w:val="200pt0"/>
          <w:bCs w:val="0"/>
          <w:spacing w:val="0"/>
          <w:sz w:val="28"/>
          <w:szCs w:val="28"/>
        </w:rPr>
        <w:t>…………</w:t>
      </w:r>
      <w:r w:rsidR="00986B67" w:rsidRPr="00986B67">
        <w:rPr>
          <w:rStyle w:val="TimesNewRoman3"/>
          <w:b w:val="0"/>
          <w:bCs/>
          <w:spacing w:val="0"/>
          <w:sz w:val="28"/>
          <w:szCs w:val="28"/>
        </w:rPr>
        <w:t>380</w:t>
      </w:r>
    </w:p>
    <w:p w:rsidR="00986B67" w:rsidRPr="00986B67" w:rsidRDefault="005636E1" w:rsidP="005636E1">
      <w:pPr>
        <w:pStyle w:val="205"/>
        <w:shd w:val="clear" w:color="auto" w:fill="auto"/>
        <w:spacing w:line="240" w:lineRule="auto"/>
        <w:ind w:firstLine="709"/>
        <w:jc w:val="both"/>
        <w:rPr>
          <w:b w:val="0"/>
          <w:spacing w:val="0"/>
          <w:sz w:val="28"/>
          <w:szCs w:val="28"/>
        </w:rPr>
      </w:pPr>
      <w:r>
        <w:rPr>
          <w:rStyle w:val="TimesNewRoman3"/>
          <w:b w:val="0"/>
          <w:bCs/>
          <w:spacing w:val="0"/>
          <w:sz w:val="28"/>
          <w:szCs w:val="28"/>
        </w:rPr>
        <w:t>1.2.3</w:t>
      </w:r>
      <w:r w:rsidR="00986B67" w:rsidRPr="00986B67">
        <w:rPr>
          <w:rStyle w:val="TimesNewRoman3"/>
          <w:b w:val="0"/>
          <w:bCs/>
          <w:spacing w:val="0"/>
          <w:sz w:val="28"/>
          <w:szCs w:val="28"/>
        </w:rPr>
        <w:t xml:space="preserve"> </w:t>
      </w:r>
      <w:r w:rsidR="00986B67" w:rsidRPr="00986B67">
        <w:rPr>
          <w:rStyle w:val="200pt0"/>
          <w:bCs w:val="0"/>
          <w:spacing w:val="0"/>
          <w:sz w:val="28"/>
          <w:szCs w:val="28"/>
        </w:rPr>
        <w:t>Аттестация рабочих мест по условиям охраны</w:t>
      </w:r>
      <w:r>
        <w:rPr>
          <w:b w:val="0"/>
          <w:spacing w:val="0"/>
          <w:sz w:val="28"/>
          <w:szCs w:val="28"/>
        </w:rPr>
        <w:t xml:space="preserve"> </w:t>
      </w:r>
      <w:r>
        <w:rPr>
          <w:rStyle w:val="200pt0"/>
          <w:bCs w:val="0"/>
          <w:spacing w:val="0"/>
          <w:sz w:val="28"/>
          <w:szCs w:val="28"/>
        </w:rPr>
        <w:t>т</w:t>
      </w:r>
      <w:r w:rsidR="00986B67" w:rsidRPr="00986B67">
        <w:rPr>
          <w:rStyle w:val="200pt0"/>
          <w:bCs w:val="0"/>
          <w:spacing w:val="0"/>
          <w:sz w:val="28"/>
          <w:szCs w:val="28"/>
        </w:rPr>
        <w:t>руда и сертификация производственных объектов</w:t>
      </w:r>
      <w:r>
        <w:rPr>
          <w:b w:val="0"/>
          <w:spacing w:val="0"/>
          <w:sz w:val="28"/>
          <w:szCs w:val="28"/>
        </w:rPr>
        <w:t xml:space="preserve"> </w:t>
      </w:r>
      <w:r w:rsidR="00986B67" w:rsidRPr="00986B67">
        <w:rPr>
          <w:rStyle w:val="200pt0"/>
          <w:bCs w:val="0"/>
          <w:spacing w:val="0"/>
          <w:sz w:val="28"/>
          <w:szCs w:val="28"/>
        </w:rPr>
        <w:t>и рабочих мест на соответствие требованиям</w:t>
      </w:r>
      <w:r>
        <w:rPr>
          <w:b w:val="0"/>
          <w:spacing w:val="0"/>
          <w:sz w:val="28"/>
          <w:szCs w:val="28"/>
        </w:rPr>
        <w:t xml:space="preserve"> </w:t>
      </w:r>
      <w:r w:rsidR="00986B67" w:rsidRPr="00986B67">
        <w:rPr>
          <w:rStyle w:val="200pt0"/>
          <w:bCs w:val="0"/>
          <w:spacing w:val="0"/>
          <w:sz w:val="28"/>
          <w:szCs w:val="28"/>
        </w:rPr>
        <w:t>охраны труда</w:t>
      </w:r>
      <w:r>
        <w:rPr>
          <w:rStyle w:val="200pt0"/>
          <w:bCs w:val="0"/>
          <w:spacing w:val="0"/>
          <w:sz w:val="28"/>
          <w:szCs w:val="28"/>
        </w:rPr>
        <w:t>………………………………………………………………………………….</w:t>
      </w:r>
      <w:r w:rsidR="00986B67" w:rsidRPr="00986B67">
        <w:rPr>
          <w:rStyle w:val="TimesNewRoman3"/>
          <w:b w:val="0"/>
          <w:bCs/>
          <w:spacing w:val="0"/>
          <w:sz w:val="28"/>
          <w:szCs w:val="28"/>
        </w:rPr>
        <w:t>383</w:t>
      </w:r>
    </w:p>
    <w:p w:rsidR="00986B67" w:rsidRPr="00986B67" w:rsidRDefault="005636E1" w:rsidP="005636E1">
      <w:pPr>
        <w:pStyle w:val="205"/>
        <w:shd w:val="clear" w:color="auto" w:fill="auto"/>
        <w:tabs>
          <w:tab w:val="left" w:pos="992"/>
        </w:tabs>
        <w:spacing w:line="240" w:lineRule="auto"/>
        <w:ind w:firstLine="709"/>
        <w:jc w:val="both"/>
        <w:rPr>
          <w:b w:val="0"/>
          <w:spacing w:val="0"/>
          <w:sz w:val="28"/>
          <w:szCs w:val="28"/>
        </w:rPr>
      </w:pPr>
      <w:r>
        <w:rPr>
          <w:rStyle w:val="200pt0"/>
          <w:bCs w:val="0"/>
          <w:spacing w:val="0"/>
          <w:sz w:val="28"/>
          <w:szCs w:val="28"/>
        </w:rPr>
        <w:t xml:space="preserve">1.2.4 </w:t>
      </w:r>
      <w:r w:rsidR="00986B67" w:rsidRPr="00986B67">
        <w:rPr>
          <w:rStyle w:val="200pt0"/>
          <w:bCs w:val="0"/>
          <w:spacing w:val="0"/>
          <w:sz w:val="28"/>
          <w:szCs w:val="28"/>
        </w:rPr>
        <w:t>Расследование и учет несчастных случаев</w:t>
      </w:r>
      <w:r>
        <w:rPr>
          <w:b w:val="0"/>
          <w:spacing w:val="0"/>
          <w:sz w:val="28"/>
          <w:szCs w:val="28"/>
        </w:rPr>
        <w:t xml:space="preserve"> </w:t>
      </w:r>
      <w:r w:rsidR="00986B67" w:rsidRPr="00986B67">
        <w:rPr>
          <w:rStyle w:val="200pt0"/>
          <w:bCs w:val="0"/>
          <w:spacing w:val="0"/>
          <w:sz w:val="28"/>
          <w:szCs w:val="28"/>
        </w:rPr>
        <w:t>на производстве, анализ травматизма</w:t>
      </w:r>
      <w:r>
        <w:rPr>
          <w:rStyle w:val="200pt0"/>
          <w:bCs w:val="0"/>
          <w:spacing w:val="0"/>
          <w:sz w:val="28"/>
          <w:szCs w:val="28"/>
        </w:rPr>
        <w:t>………………………………………………………………………….</w:t>
      </w:r>
      <w:r w:rsidR="00986B67" w:rsidRPr="00986B67">
        <w:rPr>
          <w:rStyle w:val="TimesNewRoman3"/>
          <w:b w:val="0"/>
          <w:bCs/>
          <w:spacing w:val="0"/>
          <w:sz w:val="28"/>
          <w:szCs w:val="28"/>
        </w:rPr>
        <w:t>386</w:t>
      </w:r>
    </w:p>
    <w:p w:rsidR="00986B67" w:rsidRPr="005636E1" w:rsidRDefault="005636E1" w:rsidP="005636E1">
      <w:pPr>
        <w:pStyle w:val="205"/>
        <w:shd w:val="clear" w:color="auto" w:fill="auto"/>
        <w:tabs>
          <w:tab w:val="left" w:pos="992"/>
        </w:tabs>
        <w:spacing w:line="240" w:lineRule="auto"/>
        <w:ind w:firstLine="709"/>
        <w:jc w:val="both"/>
        <w:rPr>
          <w:b w:val="0"/>
          <w:spacing w:val="0"/>
          <w:sz w:val="28"/>
          <w:szCs w:val="28"/>
        </w:rPr>
      </w:pPr>
      <w:r>
        <w:rPr>
          <w:rStyle w:val="200pt0"/>
          <w:bCs w:val="0"/>
          <w:spacing w:val="0"/>
          <w:sz w:val="28"/>
          <w:szCs w:val="28"/>
        </w:rPr>
        <w:t xml:space="preserve">1.2.5 </w:t>
      </w:r>
      <w:r w:rsidR="00986B67" w:rsidRPr="00986B67">
        <w:rPr>
          <w:rStyle w:val="200pt0"/>
          <w:bCs w:val="0"/>
          <w:spacing w:val="0"/>
          <w:sz w:val="28"/>
          <w:szCs w:val="28"/>
        </w:rPr>
        <w:t>Ответственность за нарушение требований</w:t>
      </w:r>
      <w:r>
        <w:rPr>
          <w:rStyle w:val="200pt0"/>
          <w:bCs w:val="0"/>
          <w:spacing w:val="0"/>
          <w:sz w:val="28"/>
          <w:szCs w:val="28"/>
        </w:rPr>
        <w:t>по безопасности труда...</w:t>
      </w:r>
      <w:r w:rsidR="00986B67" w:rsidRPr="005636E1">
        <w:rPr>
          <w:rStyle w:val="TimesNewRoman3"/>
          <w:b w:val="0"/>
          <w:bCs/>
          <w:spacing w:val="0"/>
          <w:sz w:val="28"/>
          <w:szCs w:val="28"/>
        </w:rPr>
        <w:t>390</w:t>
      </w:r>
    </w:p>
    <w:p w:rsidR="00986B67" w:rsidRPr="00986B67" w:rsidRDefault="00986B67" w:rsidP="00986B67">
      <w:pPr>
        <w:pStyle w:val="2b"/>
        <w:shd w:val="clear" w:color="auto" w:fill="auto"/>
        <w:spacing w:after="0" w:line="240" w:lineRule="auto"/>
        <w:ind w:firstLine="709"/>
        <w:jc w:val="both"/>
        <w:rPr>
          <w:rFonts w:ascii="Times New Roman" w:hAnsi="Times New Roman" w:cs="Times New Roman"/>
          <w:b w:val="0"/>
          <w:sz w:val="28"/>
          <w:szCs w:val="28"/>
        </w:rPr>
      </w:pPr>
      <w:r w:rsidRPr="00986B67">
        <w:rPr>
          <w:rStyle w:val="81"/>
          <w:rFonts w:ascii="Times New Roman" w:hAnsi="Times New Roman" w:cs="Times New Roman"/>
          <w:bCs w:val="0"/>
          <w:i w:val="0"/>
          <w:spacing w:val="0"/>
          <w:sz w:val="28"/>
          <w:szCs w:val="28"/>
        </w:rPr>
        <w:t xml:space="preserve">Глава </w:t>
      </w:r>
      <w:r w:rsidRPr="00986B67">
        <w:rPr>
          <w:rStyle w:val="TimesNewRoman4"/>
          <w:bCs w:val="0"/>
          <w:i w:val="0"/>
          <w:spacing w:val="0"/>
          <w:sz w:val="28"/>
          <w:szCs w:val="28"/>
        </w:rPr>
        <w:t xml:space="preserve">2. </w:t>
      </w:r>
      <w:r w:rsidRPr="00986B67">
        <w:rPr>
          <w:rStyle w:val="81"/>
          <w:rFonts w:ascii="Times New Roman" w:hAnsi="Times New Roman" w:cs="Times New Roman"/>
          <w:bCs w:val="0"/>
          <w:i w:val="0"/>
          <w:spacing w:val="0"/>
          <w:sz w:val="28"/>
          <w:szCs w:val="28"/>
        </w:rPr>
        <w:t>Экономические механизмы управления</w:t>
      </w:r>
    </w:p>
    <w:p w:rsidR="00986B67" w:rsidRPr="00986B67" w:rsidRDefault="005636E1" w:rsidP="00986B67">
      <w:pPr>
        <w:pStyle w:val="2b"/>
        <w:shd w:val="clear" w:color="auto" w:fill="auto"/>
        <w:tabs>
          <w:tab w:val="right" w:leader="dot" w:pos="6356"/>
        </w:tabs>
        <w:spacing w:after="0" w:line="240" w:lineRule="auto"/>
        <w:ind w:firstLine="709"/>
        <w:jc w:val="both"/>
        <w:rPr>
          <w:rFonts w:ascii="Times New Roman" w:hAnsi="Times New Roman" w:cs="Times New Roman"/>
          <w:b w:val="0"/>
          <w:sz w:val="28"/>
          <w:szCs w:val="28"/>
        </w:rPr>
      </w:pPr>
      <w:r>
        <w:rPr>
          <w:rStyle w:val="81"/>
          <w:rFonts w:ascii="Times New Roman" w:hAnsi="Times New Roman" w:cs="Times New Roman"/>
          <w:bCs w:val="0"/>
          <w:i w:val="0"/>
          <w:spacing w:val="0"/>
          <w:sz w:val="28"/>
          <w:szCs w:val="28"/>
        </w:rPr>
        <w:t>безопасностью труда…………………............................................................</w:t>
      </w:r>
      <w:r w:rsidR="00986B67" w:rsidRPr="00986B67">
        <w:rPr>
          <w:rStyle w:val="81"/>
          <w:rFonts w:ascii="Times New Roman" w:hAnsi="Times New Roman" w:cs="Times New Roman"/>
          <w:bCs w:val="0"/>
          <w:i w:val="0"/>
          <w:spacing w:val="0"/>
          <w:sz w:val="28"/>
          <w:szCs w:val="28"/>
        </w:rPr>
        <w:t>392</w:t>
      </w:r>
    </w:p>
    <w:p w:rsidR="00986B67" w:rsidRPr="00986B67" w:rsidRDefault="005636E1" w:rsidP="005636E1">
      <w:pPr>
        <w:widowControl w:val="0"/>
        <w:tabs>
          <w:tab w:val="left" w:pos="853"/>
        </w:tabs>
        <w:spacing w:after="0" w:line="240" w:lineRule="auto"/>
        <w:ind w:firstLine="709"/>
        <w:jc w:val="both"/>
      </w:pPr>
      <w:r>
        <w:rPr>
          <w:rStyle w:val="ArialUnicodeMS73"/>
          <w:rFonts w:ascii="Times New Roman" w:hAnsi="Times New Roman" w:cs="Times New Roman"/>
          <w:b w:val="0"/>
          <w:bCs/>
          <w:i w:val="0"/>
          <w:spacing w:val="0"/>
          <w:sz w:val="28"/>
          <w:szCs w:val="28"/>
        </w:rPr>
        <w:t xml:space="preserve">2.1 </w:t>
      </w:r>
      <w:r w:rsidR="00986B67" w:rsidRPr="00986B67">
        <w:rPr>
          <w:rStyle w:val="ArialUnicodeMS73"/>
          <w:rFonts w:ascii="Times New Roman" w:hAnsi="Times New Roman" w:cs="Times New Roman"/>
          <w:b w:val="0"/>
          <w:bCs/>
          <w:i w:val="0"/>
          <w:spacing w:val="0"/>
          <w:sz w:val="28"/>
          <w:szCs w:val="28"/>
        </w:rPr>
        <w:t>Социально-экономическое значение, экономический механизм и источники финансирования охраны труда</w:t>
      </w:r>
      <w:r>
        <w:rPr>
          <w:rStyle w:val="ArialUnicodeMS73"/>
          <w:rFonts w:ascii="Times New Roman" w:hAnsi="Times New Roman" w:cs="Times New Roman"/>
          <w:b w:val="0"/>
          <w:bCs/>
          <w:i w:val="0"/>
          <w:spacing w:val="0"/>
          <w:sz w:val="28"/>
          <w:szCs w:val="28"/>
        </w:rPr>
        <w:t>………………………………………...</w:t>
      </w:r>
      <w:r w:rsidR="00986B67" w:rsidRPr="00986B67">
        <w:rPr>
          <w:rStyle w:val="Calibri"/>
          <w:rFonts w:ascii="Times New Roman" w:hAnsi="Times New Roman" w:cs="Times New Roman"/>
          <w:b w:val="0"/>
          <w:bCs/>
          <w:i w:val="0"/>
          <w:spacing w:val="0"/>
          <w:w w:val="100"/>
          <w:sz w:val="28"/>
          <w:szCs w:val="28"/>
        </w:rPr>
        <w:t>392</w:t>
      </w:r>
    </w:p>
    <w:p w:rsidR="00986B67" w:rsidRPr="005636E1" w:rsidRDefault="005636E1" w:rsidP="005636E1">
      <w:pPr>
        <w:widowControl w:val="0"/>
        <w:tabs>
          <w:tab w:val="left" w:pos="848"/>
        </w:tabs>
        <w:spacing w:after="0" w:line="240" w:lineRule="auto"/>
        <w:ind w:firstLine="709"/>
        <w:jc w:val="both"/>
        <w:rPr>
          <w:b/>
        </w:rPr>
      </w:pPr>
      <w:r>
        <w:rPr>
          <w:rStyle w:val="ArialUnicodeMS73"/>
          <w:rFonts w:ascii="Times New Roman" w:hAnsi="Times New Roman" w:cs="Times New Roman"/>
          <w:b w:val="0"/>
          <w:bCs/>
          <w:i w:val="0"/>
          <w:spacing w:val="0"/>
          <w:sz w:val="28"/>
          <w:szCs w:val="28"/>
        </w:rPr>
        <w:t xml:space="preserve">2.2 </w:t>
      </w:r>
      <w:r w:rsidR="00986B67" w:rsidRPr="005636E1">
        <w:rPr>
          <w:rStyle w:val="ArialUnicodeMS73"/>
          <w:rFonts w:ascii="Times New Roman" w:hAnsi="Times New Roman" w:cs="Times New Roman"/>
          <w:b w:val="0"/>
          <w:bCs/>
          <w:i w:val="0"/>
          <w:spacing w:val="0"/>
          <w:sz w:val="28"/>
          <w:szCs w:val="28"/>
        </w:rPr>
        <w:t>Экономические последствия (ущерб) от производственного травматизма</w:t>
      </w:r>
      <w:r w:rsidRPr="005636E1">
        <w:rPr>
          <w:rStyle w:val="ArialUnicodeMS73"/>
          <w:rFonts w:ascii="Times New Roman" w:hAnsi="Times New Roman" w:cs="Times New Roman"/>
          <w:b w:val="0"/>
          <w:bCs/>
          <w:i w:val="0"/>
          <w:spacing w:val="0"/>
          <w:sz w:val="28"/>
          <w:szCs w:val="28"/>
        </w:rPr>
        <w:t xml:space="preserve"> </w:t>
      </w:r>
      <w:r w:rsidR="00986B67" w:rsidRPr="005636E1">
        <w:rPr>
          <w:rStyle w:val="200pt0"/>
          <w:b w:val="0"/>
          <w:bCs/>
          <w:spacing w:val="0"/>
          <w:sz w:val="28"/>
          <w:szCs w:val="28"/>
        </w:rPr>
        <w:t>и профессиональных заболеваний</w:t>
      </w:r>
      <w:r>
        <w:rPr>
          <w:rStyle w:val="200pt0"/>
          <w:b w:val="0"/>
          <w:bCs/>
          <w:spacing w:val="0"/>
          <w:sz w:val="28"/>
          <w:szCs w:val="28"/>
        </w:rPr>
        <w:t>…………………………………………………</w:t>
      </w:r>
      <w:r w:rsidR="00986B67" w:rsidRPr="005636E1">
        <w:rPr>
          <w:rStyle w:val="TimesNewRoman3"/>
          <w:bCs w:val="0"/>
          <w:spacing w:val="0"/>
          <w:sz w:val="28"/>
          <w:szCs w:val="28"/>
        </w:rPr>
        <w:t>396</w:t>
      </w:r>
    </w:p>
    <w:p w:rsidR="00986B67" w:rsidRPr="00986B67" w:rsidRDefault="005636E1" w:rsidP="005636E1">
      <w:pPr>
        <w:pStyle w:val="205"/>
        <w:shd w:val="clear" w:color="auto" w:fill="auto"/>
        <w:tabs>
          <w:tab w:val="left" w:pos="0"/>
        </w:tabs>
        <w:spacing w:line="240" w:lineRule="auto"/>
        <w:ind w:firstLine="709"/>
        <w:jc w:val="both"/>
        <w:rPr>
          <w:b w:val="0"/>
          <w:spacing w:val="0"/>
          <w:sz w:val="28"/>
          <w:szCs w:val="28"/>
        </w:rPr>
      </w:pPr>
      <w:r>
        <w:rPr>
          <w:rStyle w:val="200pt0"/>
          <w:bCs w:val="0"/>
          <w:spacing w:val="0"/>
          <w:sz w:val="28"/>
          <w:szCs w:val="28"/>
        </w:rPr>
        <w:t xml:space="preserve">2.3 </w:t>
      </w:r>
      <w:r w:rsidR="00986B67" w:rsidRPr="00986B67">
        <w:rPr>
          <w:rStyle w:val="200pt0"/>
          <w:bCs w:val="0"/>
          <w:spacing w:val="0"/>
          <w:sz w:val="28"/>
          <w:szCs w:val="28"/>
        </w:rPr>
        <w:t>Экономический эффект мероприятий</w:t>
      </w:r>
      <w:r>
        <w:rPr>
          <w:b w:val="0"/>
          <w:spacing w:val="0"/>
          <w:sz w:val="28"/>
          <w:szCs w:val="28"/>
        </w:rPr>
        <w:t xml:space="preserve"> </w:t>
      </w:r>
      <w:r w:rsidR="00986B67" w:rsidRPr="00986B67">
        <w:rPr>
          <w:rStyle w:val="200pt0"/>
          <w:bCs w:val="0"/>
          <w:spacing w:val="0"/>
          <w:sz w:val="28"/>
          <w:szCs w:val="28"/>
        </w:rPr>
        <w:t>по улучшению условий и охране труда</w:t>
      </w:r>
      <w:r>
        <w:rPr>
          <w:rStyle w:val="200pt0"/>
          <w:bCs w:val="0"/>
          <w:spacing w:val="0"/>
          <w:sz w:val="28"/>
          <w:szCs w:val="28"/>
        </w:rPr>
        <w:t>………………………………………………………………………………….</w:t>
      </w:r>
      <w:r w:rsidR="00986B67" w:rsidRPr="00986B67">
        <w:rPr>
          <w:rStyle w:val="TimesNewRoman3"/>
          <w:b w:val="0"/>
          <w:bCs/>
          <w:spacing w:val="0"/>
          <w:sz w:val="28"/>
          <w:szCs w:val="28"/>
        </w:rPr>
        <w:t>398</w:t>
      </w:r>
    </w:p>
    <w:p w:rsidR="00986B67" w:rsidRPr="00986B67" w:rsidRDefault="005636E1" w:rsidP="005636E1">
      <w:pPr>
        <w:pStyle w:val="205"/>
        <w:shd w:val="clear" w:color="auto" w:fill="auto"/>
        <w:tabs>
          <w:tab w:val="left" w:pos="853"/>
        </w:tabs>
        <w:spacing w:line="240" w:lineRule="auto"/>
        <w:ind w:firstLine="709"/>
        <w:jc w:val="both"/>
        <w:rPr>
          <w:b w:val="0"/>
          <w:spacing w:val="0"/>
          <w:sz w:val="28"/>
          <w:szCs w:val="28"/>
        </w:rPr>
      </w:pPr>
      <w:r>
        <w:rPr>
          <w:rStyle w:val="200pt0"/>
          <w:bCs w:val="0"/>
          <w:spacing w:val="0"/>
          <w:sz w:val="28"/>
          <w:szCs w:val="28"/>
        </w:rPr>
        <w:t xml:space="preserve">2.4 </w:t>
      </w:r>
      <w:r w:rsidR="00986B67" w:rsidRPr="00986B67">
        <w:rPr>
          <w:rStyle w:val="200pt0"/>
          <w:bCs w:val="0"/>
          <w:spacing w:val="0"/>
          <w:sz w:val="28"/>
          <w:szCs w:val="28"/>
        </w:rPr>
        <w:t>Экономическая эффективность мероприятий</w:t>
      </w:r>
      <w:r>
        <w:rPr>
          <w:b w:val="0"/>
          <w:spacing w:val="0"/>
          <w:sz w:val="28"/>
          <w:szCs w:val="28"/>
        </w:rPr>
        <w:t xml:space="preserve"> </w:t>
      </w:r>
      <w:r w:rsidR="00986B67" w:rsidRPr="00986B67">
        <w:rPr>
          <w:rStyle w:val="200pt0"/>
          <w:bCs w:val="0"/>
          <w:spacing w:val="0"/>
          <w:sz w:val="28"/>
          <w:szCs w:val="28"/>
        </w:rPr>
        <w:t>по улучшению условий и охране труда</w:t>
      </w:r>
      <w:r>
        <w:rPr>
          <w:rStyle w:val="200pt0"/>
          <w:bCs w:val="0"/>
          <w:spacing w:val="0"/>
          <w:sz w:val="28"/>
          <w:szCs w:val="28"/>
        </w:rPr>
        <w:t>…………………………………………………………………………</w:t>
      </w:r>
      <w:r w:rsidR="00986B67" w:rsidRPr="00986B67">
        <w:rPr>
          <w:rStyle w:val="TimesNewRoman3"/>
          <w:b w:val="0"/>
          <w:bCs/>
          <w:spacing w:val="0"/>
          <w:sz w:val="28"/>
          <w:szCs w:val="28"/>
        </w:rPr>
        <w:t>400</w:t>
      </w:r>
    </w:p>
    <w:p w:rsidR="00986B67" w:rsidRPr="00986B67" w:rsidRDefault="00986B67" w:rsidP="00986B67">
      <w:pPr>
        <w:pStyle w:val="2b"/>
        <w:shd w:val="clear" w:color="auto" w:fill="auto"/>
        <w:tabs>
          <w:tab w:val="right" w:leader="dot" w:pos="6356"/>
        </w:tabs>
        <w:spacing w:after="0" w:line="240" w:lineRule="auto"/>
        <w:ind w:firstLine="709"/>
        <w:jc w:val="both"/>
        <w:rPr>
          <w:rFonts w:ascii="Times New Roman" w:hAnsi="Times New Roman" w:cs="Times New Roman"/>
          <w:b w:val="0"/>
          <w:sz w:val="28"/>
          <w:szCs w:val="28"/>
        </w:rPr>
      </w:pPr>
      <w:r w:rsidRPr="00986B67">
        <w:rPr>
          <w:rStyle w:val="81"/>
          <w:rFonts w:ascii="Times New Roman" w:hAnsi="Times New Roman" w:cs="Times New Roman"/>
          <w:bCs w:val="0"/>
          <w:i w:val="0"/>
          <w:spacing w:val="0"/>
          <w:sz w:val="28"/>
          <w:szCs w:val="28"/>
        </w:rPr>
        <w:t>Раздел ѴІІ.</w:t>
      </w:r>
      <w:r w:rsidRPr="00986B67">
        <w:rPr>
          <w:rStyle w:val="81"/>
          <w:rFonts w:ascii="Times New Roman" w:hAnsi="Times New Roman" w:cs="Times New Roman"/>
          <w:bCs w:val="0"/>
          <w:i w:val="0"/>
          <w:spacing w:val="0"/>
          <w:sz w:val="28"/>
          <w:szCs w:val="28"/>
          <w:vertAlign w:val="superscript"/>
        </w:rPr>
        <w:t>ѵ/</w:t>
      </w:r>
      <w:r w:rsidR="005636E1">
        <w:rPr>
          <w:rStyle w:val="81"/>
          <w:rFonts w:ascii="Times New Roman" w:hAnsi="Times New Roman" w:cs="Times New Roman"/>
          <w:bCs w:val="0"/>
          <w:i w:val="0"/>
          <w:spacing w:val="0"/>
          <w:sz w:val="28"/>
          <w:szCs w:val="28"/>
        </w:rPr>
        <w:t>ПЕРВАЯ ПОМОЩЬ ПОСТРАДАВШИМ……………………</w:t>
      </w:r>
      <w:r w:rsidRPr="00986B67">
        <w:rPr>
          <w:rStyle w:val="81"/>
          <w:rFonts w:ascii="Times New Roman" w:hAnsi="Times New Roman" w:cs="Times New Roman"/>
          <w:bCs w:val="0"/>
          <w:i w:val="0"/>
          <w:spacing w:val="0"/>
          <w:sz w:val="28"/>
          <w:szCs w:val="28"/>
        </w:rPr>
        <w:t>403</w:t>
      </w:r>
    </w:p>
    <w:p w:rsidR="00986B67" w:rsidRPr="00986B67" w:rsidRDefault="00986B67" w:rsidP="00986B67">
      <w:pPr>
        <w:pStyle w:val="2b"/>
        <w:shd w:val="clear" w:color="auto" w:fill="auto"/>
        <w:tabs>
          <w:tab w:val="right" w:leader="dot" w:pos="6356"/>
        </w:tabs>
        <w:spacing w:after="0" w:line="240" w:lineRule="auto"/>
        <w:ind w:firstLine="709"/>
        <w:jc w:val="both"/>
        <w:rPr>
          <w:rFonts w:ascii="Times New Roman" w:hAnsi="Times New Roman" w:cs="Times New Roman"/>
          <w:b w:val="0"/>
          <w:sz w:val="28"/>
          <w:szCs w:val="28"/>
        </w:rPr>
      </w:pPr>
      <w:r w:rsidRPr="00986B67">
        <w:rPr>
          <w:rStyle w:val="81"/>
          <w:rFonts w:ascii="Times New Roman" w:hAnsi="Times New Roman" w:cs="Times New Roman"/>
          <w:bCs w:val="0"/>
          <w:i w:val="0"/>
          <w:spacing w:val="0"/>
          <w:sz w:val="28"/>
          <w:szCs w:val="28"/>
        </w:rPr>
        <w:t>Глава 1. Общие пр</w:t>
      </w:r>
      <w:r w:rsidRPr="00986B67">
        <w:rPr>
          <w:rStyle w:val="57"/>
          <w:rFonts w:ascii="Times New Roman" w:hAnsi="Times New Roman" w:cs="Times New Roman"/>
          <w:b w:val="0"/>
          <w:bCs/>
          <w:spacing w:val="0"/>
          <w:sz w:val="28"/>
          <w:szCs w:val="28"/>
        </w:rPr>
        <w:t>инципы</w:t>
      </w:r>
      <w:r w:rsidRPr="00986B67">
        <w:rPr>
          <w:rStyle w:val="81"/>
          <w:rFonts w:ascii="Times New Roman" w:hAnsi="Times New Roman" w:cs="Times New Roman"/>
          <w:bCs w:val="0"/>
          <w:i w:val="0"/>
          <w:spacing w:val="0"/>
          <w:sz w:val="28"/>
          <w:szCs w:val="28"/>
        </w:rPr>
        <w:t xml:space="preserve"> оказ</w:t>
      </w:r>
      <w:r w:rsidR="005636E1">
        <w:rPr>
          <w:rStyle w:val="81"/>
          <w:rFonts w:ascii="Times New Roman" w:hAnsi="Times New Roman" w:cs="Times New Roman"/>
          <w:bCs w:val="0"/>
          <w:i w:val="0"/>
          <w:spacing w:val="0"/>
          <w:sz w:val="28"/>
          <w:szCs w:val="28"/>
        </w:rPr>
        <w:t>ания первой помощи пострадавшим…….</w:t>
      </w:r>
      <w:r w:rsidRPr="00986B67">
        <w:rPr>
          <w:rStyle w:val="81"/>
          <w:rFonts w:ascii="Times New Roman" w:hAnsi="Times New Roman" w:cs="Times New Roman"/>
          <w:bCs w:val="0"/>
          <w:i w:val="0"/>
          <w:spacing w:val="0"/>
          <w:sz w:val="28"/>
          <w:szCs w:val="28"/>
        </w:rPr>
        <w:t>403</w:t>
      </w:r>
    </w:p>
    <w:p w:rsidR="00986B67" w:rsidRPr="00986B67" w:rsidRDefault="00986B67" w:rsidP="00986B67">
      <w:pPr>
        <w:pStyle w:val="2b"/>
        <w:shd w:val="clear" w:color="auto" w:fill="auto"/>
        <w:tabs>
          <w:tab w:val="right" w:leader="dot" w:pos="6356"/>
        </w:tabs>
        <w:spacing w:after="0" w:line="240" w:lineRule="auto"/>
        <w:ind w:firstLine="709"/>
        <w:jc w:val="both"/>
        <w:rPr>
          <w:rFonts w:ascii="Times New Roman" w:hAnsi="Times New Roman" w:cs="Times New Roman"/>
          <w:b w:val="0"/>
          <w:sz w:val="28"/>
          <w:szCs w:val="28"/>
        </w:rPr>
      </w:pPr>
      <w:r w:rsidRPr="00986B67">
        <w:rPr>
          <w:rStyle w:val="81"/>
          <w:rFonts w:ascii="Times New Roman" w:hAnsi="Times New Roman" w:cs="Times New Roman"/>
          <w:bCs w:val="0"/>
          <w:i w:val="0"/>
          <w:spacing w:val="0"/>
          <w:sz w:val="28"/>
          <w:szCs w:val="28"/>
        </w:rPr>
        <w:t xml:space="preserve">Глава </w:t>
      </w:r>
      <w:r w:rsidRPr="00986B67">
        <w:rPr>
          <w:rStyle w:val="TimesNewRoman4"/>
          <w:bCs w:val="0"/>
          <w:i w:val="0"/>
          <w:spacing w:val="0"/>
          <w:sz w:val="28"/>
          <w:szCs w:val="28"/>
        </w:rPr>
        <w:t xml:space="preserve">2. </w:t>
      </w:r>
      <w:r w:rsidR="005636E1">
        <w:rPr>
          <w:rStyle w:val="81"/>
          <w:rFonts w:ascii="Times New Roman" w:hAnsi="Times New Roman" w:cs="Times New Roman"/>
          <w:bCs w:val="0"/>
          <w:i w:val="0"/>
          <w:spacing w:val="0"/>
          <w:sz w:val="28"/>
          <w:szCs w:val="28"/>
        </w:rPr>
        <w:t>Приемы оказания первой помощи………………………………...</w:t>
      </w:r>
      <w:r w:rsidRPr="00986B67">
        <w:rPr>
          <w:rStyle w:val="81"/>
          <w:rFonts w:ascii="Times New Roman" w:hAnsi="Times New Roman" w:cs="Times New Roman"/>
          <w:bCs w:val="0"/>
          <w:i w:val="0"/>
          <w:spacing w:val="0"/>
          <w:sz w:val="28"/>
          <w:szCs w:val="28"/>
        </w:rPr>
        <w:t>411</w:t>
      </w:r>
    </w:p>
    <w:p w:rsidR="00986B67" w:rsidRPr="00986B67" w:rsidRDefault="005636E1" w:rsidP="00986B67">
      <w:pPr>
        <w:pStyle w:val="2b"/>
        <w:shd w:val="clear" w:color="auto" w:fill="auto"/>
        <w:tabs>
          <w:tab w:val="right" w:leader="dot" w:pos="6356"/>
        </w:tabs>
        <w:spacing w:after="0" w:line="240" w:lineRule="auto"/>
        <w:ind w:firstLine="709"/>
        <w:jc w:val="both"/>
        <w:rPr>
          <w:rFonts w:ascii="Times New Roman" w:hAnsi="Times New Roman" w:cs="Times New Roman"/>
          <w:b w:val="0"/>
          <w:sz w:val="28"/>
          <w:szCs w:val="28"/>
        </w:rPr>
      </w:pPr>
      <w:r>
        <w:rPr>
          <w:rStyle w:val="81"/>
          <w:rFonts w:ascii="Times New Roman" w:hAnsi="Times New Roman" w:cs="Times New Roman"/>
          <w:bCs w:val="0"/>
          <w:i w:val="0"/>
          <w:spacing w:val="0"/>
          <w:sz w:val="28"/>
          <w:szCs w:val="28"/>
        </w:rPr>
        <w:t>Приложение 1…………………………………………………………………</w:t>
      </w:r>
      <w:r w:rsidR="00986B67" w:rsidRPr="00986B67">
        <w:rPr>
          <w:rStyle w:val="81"/>
          <w:rFonts w:ascii="Times New Roman" w:hAnsi="Times New Roman" w:cs="Times New Roman"/>
          <w:bCs w:val="0"/>
          <w:i w:val="0"/>
          <w:spacing w:val="0"/>
          <w:sz w:val="28"/>
          <w:szCs w:val="28"/>
        </w:rPr>
        <w:t>424</w:t>
      </w:r>
    </w:p>
    <w:p w:rsidR="00986B67" w:rsidRPr="00986B67" w:rsidRDefault="00986B67" w:rsidP="00986B67">
      <w:pPr>
        <w:pStyle w:val="2b"/>
        <w:shd w:val="clear" w:color="auto" w:fill="auto"/>
        <w:tabs>
          <w:tab w:val="right" w:leader="dot" w:pos="6356"/>
        </w:tabs>
        <w:spacing w:after="0" w:line="240" w:lineRule="auto"/>
        <w:ind w:firstLine="709"/>
        <w:jc w:val="both"/>
        <w:rPr>
          <w:rFonts w:ascii="Times New Roman" w:hAnsi="Times New Roman" w:cs="Times New Roman"/>
          <w:b w:val="0"/>
          <w:sz w:val="28"/>
          <w:szCs w:val="28"/>
        </w:rPr>
      </w:pPr>
      <w:r w:rsidRPr="00986B67">
        <w:rPr>
          <w:rStyle w:val="81"/>
          <w:rFonts w:ascii="Times New Roman" w:hAnsi="Times New Roman" w:cs="Times New Roman"/>
          <w:bCs w:val="0"/>
          <w:i w:val="0"/>
          <w:spacing w:val="0"/>
          <w:sz w:val="28"/>
          <w:szCs w:val="28"/>
        </w:rPr>
        <w:t xml:space="preserve">Приложение </w:t>
      </w:r>
      <w:r w:rsidRPr="00986B67">
        <w:rPr>
          <w:rStyle w:val="TimesNewRoman4"/>
          <w:bCs w:val="0"/>
          <w:i w:val="0"/>
          <w:spacing w:val="0"/>
          <w:sz w:val="28"/>
          <w:szCs w:val="28"/>
        </w:rPr>
        <w:t>2</w:t>
      </w:r>
      <w:r w:rsidR="005636E1">
        <w:rPr>
          <w:rStyle w:val="81"/>
          <w:rFonts w:ascii="Times New Roman" w:hAnsi="Times New Roman" w:cs="Times New Roman"/>
          <w:bCs w:val="0"/>
          <w:i w:val="0"/>
          <w:spacing w:val="0"/>
          <w:sz w:val="28"/>
          <w:szCs w:val="28"/>
        </w:rPr>
        <w:t>…………………………………………………………………</w:t>
      </w:r>
      <w:r w:rsidRPr="00986B67">
        <w:rPr>
          <w:rStyle w:val="81"/>
          <w:rFonts w:ascii="Times New Roman" w:hAnsi="Times New Roman" w:cs="Times New Roman"/>
          <w:bCs w:val="0"/>
          <w:i w:val="0"/>
          <w:spacing w:val="0"/>
          <w:sz w:val="28"/>
          <w:szCs w:val="28"/>
        </w:rPr>
        <w:t>430</w:t>
      </w:r>
    </w:p>
    <w:p w:rsidR="00986B67" w:rsidRPr="00986B67" w:rsidRDefault="005636E1" w:rsidP="00986B67">
      <w:pPr>
        <w:pStyle w:val="2b"/>
        <w:shd w:val="clear" w:color="auto" w:fill="auto"/>
        <w:tabs>
          <w:tab w:val="right" w:leader="dot" w:pos="6356"/>
        </w:tabs>
        <w:spacing w:after="0" w:line="240" w:lineRule="auto"/>
        <w:ind w:firstLine="709"/>
        <w:jc w:val="both"/>
        <w:rPr>
          <w:rFonts w:ascii="Times New Roman" w:hAnsi="Times New Roman" w:cs="Times New Roman"/>
          <w:b w:val="0"/>
          <w:sz w:val="28"/>
          <w:szCs w:val="28"/>
        </w:rPr>
      </w:pPr>
      <w:r>
        <w:rPr>
          <w:rStyle w:val="81"/>
          <w:rFonts w:ascii="Times New Roman" w:hAnsi="Times New Roman" w:cs="Times New Roman"/>
          <w:bCs w:val="0"/>
          <w:i w:val="0"/>
          <w:spacing w:val="0"/>
          <w:sz w:val="28"/>
          <w:szCs w:val="28"/>
        </w:rPr>
        <w:t>Приложение 3…………………………………………………………………</w:t>
      </w:r>
      <w:r w:rsidR="00986B67" w:rsidRPr="00986B67">
        <w:rPr>
          <w:rStyle w:val="81"/>
          <w:rFonts w:ascii="Times New Roman" w:hAnsi="Times New Roman" w:cs="Times New Roman"/>
          <w:bCs w:val="0"/>
          <w:i w:val="0"/>
          <w:spacing w:val="0"/>
          <w:sz w:val="28"/>
          <w:szCs w:val="28"/>
        </w:rPr>
        <w:t>432</w:t>
      </w:r>
    </w:p>
    <w:p w:rsidR="00986B67" w:rsidRPr="00986B67" w:rsidRDefault="005636E1" w:rsidP="00986B67">
      <w:pPr>
        <w:pStyle w:val="2b"/>
        <w:shd w:val="clear" w:color="auto" w:fill="auto"/>
        <w:tabs>
          <w:tab w:val="right" w:leader="dot" w:pos="6356"/>
        </w:tabs>
        <w:spacing w:after="0" w:line="240" w:lineRule="auto"/>
        <w:ind w:firstLine="709"/>
        <w:jc w:val="both"/>
        <w:rPr>
          <w:rFonts w:ascii="Times New Roman" w:hAnsi="Times New Roman" w:cs="Times New Roman"/>
          <w:b w:val="0"/>
          <w:sz w:val="28"/>
          <w:szCs w:val="28"/>
        </w:rPr>
      </w:pPr>
      <w:r>
        <w:rPr>
          <w:rStyle w:val="81"/>
          <w:rFonts w:ascii="Times New Roman" w:hAnsi="Times New Roman" w:cs="Times New Roman"/>
          <w:bCs w:val="0"/>
          <w:i w:val="0"/>
          <w:spacing w:val="0"/>
          <w:sz w:val="28"/>
          <w:szCs w:val="28"/>
        </w:rPr>
        <w:t>Приложение 4…………………………………………………………………</w:t>
      </w:r>
      <w:r w:rsidR="00986B67" w:rsidRPr="00986B67">
        <w:rPr>
          <w:rStyle w:val="81"/>
          <w:rFonts w:ascii="Times New Roman" w:hAnsi="Times New Roman" w:cs="Times New Roman"/>
          <w:bCs w:val="0"/>
          <w:i w:val="0"/>
          <w:spacing w:val="0"/>
          <w:sz w:val="28"/>
          <w:szCs w:val="28"/>
        </w:rPr>
        <w:t>434</w:t>
      </w:r>
    </w:p>
    <w:p w:rsidR="00986B67" w:rsidRPr="00986B67" w:rsidRDefault="005636E1" w:rsidP="00986B67">
      <w:pPr>
        <w:pStyle w:val="2b"/>
        <w:shd w:val="clear" w:color="auto" w:fill="auto"/>
        <w:tabs>
          <w:tab w:val="right" w:leader="dot" w:pos="6356"/>
        </w:tabs>
        <w:spacing w:after="0" w:line="240" w:lineRule="auto"/>
        <w:ind w:firstLine="709"/>
        <w:jc w:val="both"/>
        <w:rPr>
          <w:rFonts w:ascii="Times New Roman" w:hAnsi="Times New Roman" w:cs="Times New Roman"/>
          <w:b w:val="0"/>
          <w:sz w:val="28"/>
          <w:szCs w:val="28"/>
        </w:rPr>
      </w:pPr>
      <w:r>
        <w:rPr>
          <w:rStyle w:val="81"/>
          <w:rFonts w:ascii="Times New Roman" w:hAnsi="Times New Roman" w:cs="Times New Roman"/>
          <w:bCs w:val="0"/>
          <w:i w:val="0"/>
          <w:spacing w:val="0"/>
          <w:sz w:val="28"/>
          <w:szCs w:val="28"/>
        </w:rPr>
        <w:t>Приложение 5…………………………………………………………………</w:t>
      </w:r>
      <w:r w:rsidR="00986B67" w:rsidRPr="00986B67">
        <w:rPr>
          <w:rStyle w:val="81"/>
          <w:rFonts w:ascii="Times New Roman" w:hAnsi="Times New Roman" w:cs="Times New Roman"/>
          <w:bCs w:val="0"/>
          <w:i w:val="0"/>
          <w:spacing w:val="0"/>
          <w:sz w:val="28"/>
          <w:szCs w:val="28"/>
        </w:rPr>
        <w:t>436</w:t>
      </w:r>
    </w:p>
    <w:p w:rsidR="00986B67" w:rsidRPr="00986B67" w:rsidRDefault="005636E1" w:rsidP="00986B67">
      <w:pPr>
        <w:pStyle w:val="2b"/>
        <w:shd w:val="clear" w:color="auto" w:fill="auto"/>
        <w:tabs>
          <w:tab w:val="right" w:leader="dot" w:pos="6356"/>
        </w:tabs>
        <w:spacing w:after="0" w:line="240" w:lineRule="auto"/>
        <w:ind w:firstLine="709"/>
        <w:jc w:val="both"/>
        <w:rPr>
          <w:rFonts w:ascii="Times New Roman" w:hAnsi="Times New Roman" w:cs="Times New Roman"/>
          <w:b w:val="0"/>
          <w:sz w:val="28"/>
          <w:szCs w:val="28"/>
        </w:rPr>
      </w:pPr>
      <w:r>
        <w:rPr>
          <w:rStyle w:val="81"/>
          <w:rFonts w:ascii="Times New Roman" w:hAnsi="Times New Roman" w:cs="Times New Roman"/>
          <w:bCs w:val="0"/>
          <w:i w:val="0"/>
          <w:spacing w:val="0"/>
          <w:sz w:val="28"/>
          <w:szCs w:val="28"/>
        </w:rPr>
        <w:t>Литература ……………………………………………………………………</w:t>
      </w:r>
      <w:r w:rsidR="00986B67" w:rsidRPr="00986B67">
        <w:rPr>
          <w:rStyle w:val="81"/>
          <w:rFonts w:ascii="Times New Roman" w:hAnsi="Times New Roman" w:cs="Times New Roman"/>
          <w:bCs w:val="0"/>
          <w:i w:val="0"/>
          <w:spacing w:val="0"/>
          <w:sz w:val="28"/>
          <w:szCs w:val="28"/>
        </w:rPr>
        <w:t>440</w:t>
      </w:r>
    </w:p>
    <w:sectPr w:rsidR="00986B67" w:rsidRPr="00986B67" w:rsidSect="00D160DF">
      <w:pgSz w:w="11906" w:h="16838" w:code="9"/>
      <w:pgMar w:top="794" w:right="624"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GOST type B">
    <w:panose1 w:val="020B0500000000000000"/>
    <w:charset w:val="00"/>
    <w:family w:val="swiss"/>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9526A20"/>
    <w:lvl w:ilvl="0">
      <w:start w:val="1"/>
      <w:numFmt w:val="bullet"/>
      <w:lvlText w:val=""/>
      <w:lvlJc w:val="left"/>
      <w:rPr>
        <w:rFonts w:ascii="Symbol" w:hAnsi="Symbol" w:hint="default"/>
        <w:b w:val="0"/>
        <w:i w:val="0"/>
        <w:smallCaps w:val="0"/>
        <w:strike w:val="0"/>
        <w:color w:val="000000"/>
        <w:spacing w:val="-4"/>
        <w:w w:val="100"/>
        <w:position w:val="0"/>
        <w:sz w:val="19"/>
        <w:u w:val="none"/>
      </w:rPr>
    </w:lvl>
    <w:lvl w:ilvl="1">
      <w:start w:val="1"/>
      <w:numFmt w:val="bullet"/>
      <w:lvlText w:val="■"/>
      <w:lvlJc w:val="left"/>
      <w:rPr>
        <w:rFonts w:ascii="Arial Unicode MS" w:eastAsia="Arial Unicode MS"/>
        <w:b w:val="0"/>
        <w:i w:val="0"/>
        <w:smallCaps w:val="0"/>
        <w:strike w:val="0"/>
        <w:color w:val="000000"/>
        <w:spacing w:val="-4"/>
        <w:w w:val="100"/>
        <w:position w:val="0"/>
        <w:sz w:val="19"/>
        <w:u w:val="none"/>
      </w:rPr>
    </w:lvl>
    <w:lvl w:ilvl="2">
      <w:start w:val="1"/>
      <w:numFmt w:val="bullet"/>
      <w:lvlText w:val="■"/>
      <w:lvlJc w:val="left"/>
      <w:rPr>
        <w:rFonts w:ascii="Arial Unicode MS" w:eastAsia="Arial Unicode MS"/>
        <w:b w:val="0"/>
        <w:i w:val="0"/>
        <w:smallCaps w:val="0"/>
        <w:strike w:val="0"/>
        <w:color w:val="000000"/>
        <w:spacing w:val="-4"/>
        <w:w w:val="100"/>
        <w:position w:val="0"/>
        <w:sz w:val="19"/>
        <w:u w:val="none"/>
      </w:rPr>
    </w:lvl>
    <w:lvl w:ilvl="3">
      <w:start w:val="1"/>
      <w:numFmt w:val="bullet"/>
      <w:lvlText w:val="■"/>
      <w:lvlJc w:val="left"/>
      <w:rPr>
        <w:rFonts w:ascii="Arial Unicode MS" w:eastAsia="Arial Unicode MS"/>
        <w:b w:val="0"/>
        <w:i w:val="0"/>
        <w:smallCaps w:val="0"/>
        <w:strike w:val="0"/>
        <w:color w:val="000000"/>
        <w:spacing w:val="-4"/>
        <w:w w:val="100"/>
        <w:position w:val="0"/>
        <w:sz w:val="19"/>
        <w:u w:val="none"/>
      </w:rPr>
    </w:lvl>
    <w:lvl w:ilvl="4">
      <w:start w:val="1"/>
      <w:numFmt w:val="bullet"/>
      <w:lvlText w:val="■"/>
      <w:lvlJc w:val="left"/>
      <w:rPr>
        <w:rFonts w:ascii="Arial Unicode MS" w:eastAsia="Arial Unicode MS"/>
        <w:b w:val="0"/>
        <w:i w:val="0"/>
        <w:smallCaps w:val="0"/>
        <w:strike w:val="0"/>
        <w:color w:val="000000"/>
        <w:spacing w:val="-4"/>
        <w:w w:val="100"/>
        <w:position w:val="0"/>
        <w:sz w:val="19"/>
        <w:u w:val="none"/>
      </w:rPr>
    </w:lvl>
    <w:lvl w:ilvl="5">
      <w:start w:val="1"/>
      <w:numFmt w:val="bullet"/>
      <w:lvlText w:val="■"/>
      <w:lvlJc w:val="left"/>
      <w:rPr>
        <w:rFonts w:ascii="Arial Unicode MS" w:eastAsia="Arial Unicode MS"/>
        <w:b w:val="0"/>
        <w:i w:val="0"/>
        <w:smallCaps w:val="0"/>
        <w:strike w:val="0"/>
        <w:color w:val="000000"/>
        <w:spacing w:val="-4"/>
        <w:w w:val="100"/>
        <w:position w:val="0"/>
        <w:sz w:val="19"/>
        <w:u w:val="none"/>
      </w:rPr>
    </w:lvl>
    <w:lvl w:ilvl="6">
      <w:start w:val="1"/>
      <w:numFmt w:val="bullet"/>
      <w:lvlText w:val="■"/>
      <w:lvlJc w:val="left"/>
      <w:rPr>
        <w:rFonts w:ascii="Arial Unicode MS" w:eastAsia="Arial Unicode MS"/>
        <w:b w:val="0"/>
        <w:i w:val="0"/>
        <w:smallCaps w:val="0"/>
        <w:strike w:val="0"/>
        <w:color w:val="000000"/>
        <w:spacing w:val="-4"/>
        <w:w w:val="100"/>
        <w:position w:val="0"/>
        <w:sz w:val="19"/>
        <w:u w:val="none"/>
      </w:rPr>
    </w:lvl>
    <w:lvl w:ilvl="7">
      <w:start w:val="1"/>
      <w:numFmt w:val="bullet"/>
      <w:lvlText w:val="■"/>
      <w:lvlJc w:val="left"/>
      <w:rPr>
        <w:rFonts w:ascii="Arial Unicode MS" w:eastAsia="Arial Unicode MS"/>
        <w:b w:val="0"/>
        <w:i w:val="0"/>
        <w:smallCaps w:val="0"/>
        <w:strike w:val="0"/>
        <w:color w:val="000000"/>
        <w:spacing w:val="-4"/>
        <w:w w:val="100"/>
        <w:position w:val="0"/>
        <w:sz w:val="19"/>
        <w:u w:val="none"/>
      </w:rPr>
    </w:lvl>
    <w:lvl w:ilvl="8">
      <w:start w:val="1"/>
      <w:numFmt w:val="bullet"/>
      <w:lvlText w:val="■"/>
      <w:lvlJc w:val="left"/>
      <w:rPr>
        <w:rFonts w:ascii="Arial Unicode MS" w:eastAsia="Arial Unicode MS"/>
        <w:b w:val="0"/>
        <w:i w:val="0"/>
        <w:smallCaps w:val="0"/>
        <w:strike w:val="0"/>
        <w:color w:val="000000"/>
        <w:spacing w:val="-4"/>
        <w:w w:val="100"/>
        <w:position w:val="0"/>
        <w:sz w:val="19"/>
        <w:u w:val="none"/>
      </w:rPr>
    </w:lvl>
  </w:abstractNum>
  <w:abstractNum w:abstractNumId="1">
    <w:nsid w:val="00000003"/>
    <w:multiLevelType w:val="multilevel"/>
    <w:tmpl w:val="17C06C0C"/>
    <w:lvl w:ilvl="0">
      <w:start w:val="1"/>
      <w:numFmt w:val="bullet"/>
      <w:lvlText w:val=""/>
      <w:lvlJc w:val="left"/>
      <w:rPr>
        <w:rFonts w:ascii="Symbol" w:hAnsi="Symbol" w:hint="default"/>
        <w:b w:val="0"/>
        <w:i w:val="0"/>
        <w:smallCaps w:val="0"/>
        <w:strike w:val="0"/>
        <w:color w:val="000000"/>
        <w:spacing w:val="-4"/>
        <w:w w:val="100"/>
        <w:position w:val="0"/>
        <w:sz w:val="19"/>
        <w:u w:val="none"/>
      </w:rPr>
    </w:lvl>
    <w:lvl w:ilvl="1">
      <w:start w:val="1"/>
      <w:numFmt w:val="bullet"/>
      <w:lvlText w:val="&lt;"/>
      <w:lvlJc w:val="left"/>
      <w:rPr>
        <w:rFonts w:ascii="Arial Unicode MS" w:eastAsia="Arial Unicode MS"/>
        <w:b w:val="0"/>
        <w:i w:val="0"/>
        <w:smallCaps w:val="0"/>
        <w:strike w:val="0"/>
        <w:color w:val="000000"/>
        <w:spacing w:val="-4"/>
        <w:w w:val="100"/>
        <w:position w:val="0"/>
        <w:sz w:val="19"/>
        <w:u w:val="none"/>
      </w:rPr>
    </w:lvl>
    <w:lvl w:ilvl="2">
      <w:start w:val="1"/>
      <w:numFmt w:val="bullet"/>
      <w:lvlText w:val="&lt;"/>
      <w:lvlJc w:val="left"/>
      <w:rPr>
        <w:rFonts w:ascii="Arial Unicode MS" w:eastAsia="Arial Unicode MS"/>
        <w:b w:val="0"/>
        <w:i w:val="0"/>
        <w:smallCaps w:val="0"/>
        <w:strike w:val="0"/>
        <w:color w:val="000000"/>
        <w:spacing w:val="-4"/>
        <w:w w:val="100"/>
        <w:position w:val="0"/>
        <w:sz w:val="19"/>
        <w:u w:val="none"/>
      </w:rPr>
    </w:lvl>
    <w:lvl w:ilvl="3">
      <w:start w:val="1"/>
      <w:numFmt w:val="bullet"/>
      <w:lvlText w:val="&lt;"/>
      <w:lvlJc w:val="left"/>
      <w:rPr>
        <w:rFonts w:ascii="Arial Unicode MS" w:eastAsia="Arial Unicode MS"/>
        <w:b w:val="0"/>
        <w:i w:val="0"/>
        <w:smallCaps w:val="0"/>
        <w:strike w:val="0"/>
        <w:color w:val="000000"/>
        <w:spacing w:val="-4"/>
        <w:w w:val="100"/>
        <w:position w:val="0"/>
        <w:sz w:val="19"/>
        <w:u w:val="none"/>
      </w:rPr>
    </w:lvl>
    <w:lvl w:ilvl="4">
      <w:start w:val="1"/>
      <w:numFmt w:val="bullet"/>
      <w:lvlText w:val="&lt;"/>
      <w:lvlJc w:val="left"/>
      <w:rPr>
        <w:rFonts w:ascii="Arial Unicode MS" w:eastAsia="Arial Unicode MS"/>
        <w:b w:val="0"/>
        <w:i w:val="0"/>
        <w:smallCaps w:val="0"/>
        <w:strike w:val="0"/>
        <w:color w:val="000000"/>
        <w:spacing w:val="-4"/>
        <w:w w:val="100"/>
        <w:position w:val="0"/>
        <w:sz w:val="19"/>
        <w:u w:val="none"/>
      </w:rPr>
    </w:lvl>
    <w:lvl w:ilvl="5">
      <w:start w:val="1"/>
      <w:numFmt w:val="bullet"/>
      <w:lvlText w:val="&lt;"/>
      <w:lvlJc w:val="left"/>
      <w:rPr>
        <w:rFonts w:ascii="Arial Unicode MS" w:eastAsia="Arial Unicode MS"/>
        <w:b w:val="0"/>
        <w:i w:val="0"/>
        <w:smallCaps w:val="0"/>
        <w:strike w:val="0"/>
        <w:color w:val="000000"/>
        <w:spacing w:val="-4"/>
        <w:w w:val="100"/>
        <w:position w:val="0"/>
        <w:sz w:val="19"/>
        <w:u w:val="none"/>
      </w:rPr>
    </w:lvl>
    <w:lvl w:ilvl="6">
      <w:start w:val="1"/>
      <w:numFmt w:val="bullet"/>
      <w:lvlText w:val="&lt;"/>
      <w:lvlJc w:val="left"/>
      <w:rPr>
        <w:rFonts w:ascii="Arial Unicode MS" w:eastAsia="Arial Unicode MS"/>
        <w:b w:val="0"/>
        <w:i w:val="0"/>
        <w:smallCaps w:val="0"/>
        <w:strike w:val="0"/>
        <w:color w:val="000000"/>
        <w:spacing w:val="-4"/>
        <w:w w:val="100"/>
        <w:position w:val="0"/>
        <w:sz w:val="19"/>
        <w:u w:val="none"/>
      </w:rPr>
    </w:lvl>
    <w:lvl w:ilvl="7">
      <w:start w:val="1"/>
      <w:numFmt w:val="bullet"/>
      <w:lvlText w:val="&lt;"/>
      <w:lvlJc w:val="left"/>
      <w:rPr>
        <w:rFonts w:ascii="Arial Unicode MS" w:eastAsia="Arial Unicode MS"/>
        <w:b w:val="0"/>
        <w:i w:val="0"/>
        <w:smallCaps w:val="0"/>
        <w:strike w:val="0"/>
        <w:color w:val="000000"/>
        <w:spacing w:val="-4"/>
        <w:w w:val="100"/>
        <w:position w:val="0"/>
        <w:sz w:val="19"/>
        <w:u w:val="none"/>
      </w:rPr>
    </w:lvl>
    <w:lvl w:ilvl="8">
      <w:start w:val="1"/>
      <w:numFmt w:val="bullet"/>
      <w:lvlText w:val="&lt;"/>
      <w:lvlJc w:val="left"/>
      <w:rPr>
        <w:rFonts w:ascii="Arial Unicode MS" w:eastAsia="Arial Unicode MS"/>
        <w:b w:val="0"/>
        <w:i w:val="0"/>
        <w:smallCaps w:val="0"/>
        <w:strike w:val="0"/>
        <w:color w:val="000000"/>
        <w:spacing w:val="-4"/>
        <w:w w:val="100"/>
        <w:position w:val="0"/>
        <w:sz w:val="19"/>
        <w:u w:val="none"/>
      </w:rPr>
    </w:lvl>
  </w:abstractNum>
  <w:abstractNum w:abstractNumId="2">
    <w:nsid w:val="00000005"/>
    <w:multiLevelType w:val="multilevel"/>
    <w:tmpl w:val="00000004"/>
    <w:lvl w:ilvl="0">
      <w:start w:val="1"/>
      <w:numFmt w:val="bullet"/>
      <w:lvlText w:val="*"/>
      <w:lvlJc w:val="left"/>
      <w:rPr>
        <w:rFonts w:ascii="Arial Unicode MS" w:eastAsia="Arial Unicode MS"/>
        <w:b w:val="0"/>
        <w:i w:val="0"/>
        <w:smallCaps w:val="0"/>
        <w:strike w:val="0"/>
        <w:color w:val="000000"/>
        <w:spacing w:val="-4"/>
        <w:w w:val="100"/>
        <w:position w:val="0"/>
        <w:sz w:val="19"/>
        <w:u w:val="none"/>
      </w:rPr>
    </w:lvl>
    <w:lvl w:ilvl="1">
      <w:start w:val="1"/>
      <w:numFmt w:val="bullet"/>
      <w:lvlText w:val="*"/>
      <w:lvlJc w:val="left"/>
      <w:rPr>
        <w:rFonts w:ascii="Arial Unicode MS" w:eastAsia="Arial Unicode MS"/>
        <w:b w:val="0"/>
        <w:i w:val="0"/>
        <w:smallCaps w:val="0"/>
        <w:strike w:val="0"/>
        <w:color w:val="000000"/>
        <w:spacing w:val="-4"/>
        <w:w w:val="100"/>
        <w:position w:val="0"/>
        <w:sz w:val="19"/>
        <w:u w:val="none"/>
      </w:rPr>
    </w:lvl>
    <w:lvl w:ilvl="2">
      <w:start w:val="1"/>
      <w:numFmt w:val="bullet"/>
      <w:lvlText w:val="*"/>
      <w:lvlJc w:val="left"/>
      <w:rPr>
        <w:rFonts w:ascii="Arial Unicode MS" w:eastAsia="Arial Unicode MS"/>
        <w:b w:val="0"/>
        <w:i w:val="0"/>
        <w:smallCaps w:val="0"/>
        <w:strike w:val="0"/>
        <w:color w:val="000000"/>
        <w:spacing w:val="-4"/>
        <w:w w:val="100"/>
        <w:position w:val="0"/>
        <w:sz w:val="19"/>
        <w:u w:val="none"/>
      </w:rPr>
    </w:lvl>
    <w:lvl w:ilvl="3">
      <w:start w:val="1"/>
      <w:numFmt w:val="bullet"/>
      <w:lvlText w:val="*"/>
      <w:lvlJc w:val="left"/>
      <w:rPr>
        <w:rFonts w:ascii="Arial Unicode MS" w:eastAsia="Arial Unicode MS"/>
        <w:b w:val="0"/>
        <w:i w:val="0"/>
        <w:smallCaps w:val="0"/>
        <w:strike w:val="0"/>
        <w:color w:val="000000"/>
        <w:spacing w:val="-4"/>
        <w:w w:val="100"/>
        <w:position w:val="0"/>
        <w:sz w:val="19"/>
        <w:u w:val="none"/>
      </w:rPr>
    </w:lvl>
    <w:lvl w:ilvl="4">
      <w:start w:val="1"/>
      <w:numFmt w:val="bullet"/>
      <w:lvlText w:val="*"/>
      <w:lvlJc w:val="left"/>
      <w:rPr>
        <w:rFonts w:ascii="Arial Unicode MS" w:eastAsia="Arial Unicode MS"/>
        <w:b w:val="0"/>
        <w:i w:val="0"/>
        <w:smallCaps w:val="0"/>
        <w:strike w:val="0"/>
        <w:color w:val="000000"/>
        <w:spacing w:val="-4"/>
        <w:w w:val="100"/>
        <w:position w:val="0"/>
        <w:sz w:val="19"/>
        <w:u w:val="none"/>
      </w:rPr>
    </w:lvl>
    <w:lvl w:ilvl="5">
      <w:start w:val="1"/>
      <w:numFmt w:val="bullet"/>
      <w:lvlText w:val="*"/>
      <w:lvlJc w:val="left"/>
      <w:rPr>
        <w:rFonts w:ascii="Arial Unicode MS" w:eastAsia="Arial Unicode MS"/>
        <w:b w:val="0"/>
        <w:i w:val="0"/>
        <w:smallCaps w:val="0"/>
        <w:strike w:val="0"/>
        <w:color w:val="000000"/>
        <w:spacing w:val="-4"/>
        <w:w w:val="100"/>
        <w:position w:val="0"/>
        <w:sz w:val="19"/>
        <w:u w:val="none"/>
      </w:rPr>
    </w:lvl>
    <w:lvl w:ilvl="6">
      <w:start w:val="1"/>
      <w:numFmt w:val="bullet"/>
      <w:lvlText w:val="*"/>
      <w:lvlJc w:val="left"/>
      <w:rPr>
        <w:rFonts w:ascii="Arial Unicode MS" w:eastAsia="Arial Unicode MS"/>
        <w:b w:val="0"/>
        <w:i w:val="0"/>
        <w:smallCaps w:val="0"/>
        <w:strike w:val="0"/>
        <w:color w:val="000000"/>
        <w:spacing w:val="-4"/>
        <w:w w:val="100"/>
        <w:position w:val="0"/>
        <w:sz w:val="19"/>
        <w:u w:val="none"/>
      </w:rPr>
    </w:lvl>
    <w:lvl w:ilvl="7">
      <w:start w:val="1"/>
      <w:numFmt w:val="bullet"/>
      <w:lvlText w:val="*"/>
      <w:lvlJc w:val="left"/>
      <w:rPr>
        <w:rFonts w:ascii="Arial Unicode MS" w:eastAsia="Arial Unicode MS"/>
        <w:b w:val="0"/>
        <w:i w:val="0"/>
        <w:smallCaps w:val="0"/>
        <w:strike w:val="0"/>
        <w:color w:val="000000"/>
        <w:spacing w:val="-4"/>
        <w:w w:val="100"/>
        <w:position w:val="0"/>
        <w:sz w:val="19"/>
        <w:u w:val="none"/>
      </w:rPr>
    </w:lvl>
    <w:lvl w:ilvl="8">
      <w:start w:val="1"/>
      <w:numFmt w:val="bullet"/>
      <w:lvlText w:val="*"/>
      <w:lvlJc w:val="left"/>
      <w:rPr>
        <w:rFonts w:ascii="Arial Unicode MS" w:eastAsia="Arial Unicode MS"/>
        <w:b w:val="0"/>
        <w:i w:val="0"/>
        <w:smallCaps w:val="0"/>
        <w:strike w:val="0"/>
        <w:color w:val="000000"/>
        <w:spacing w:val="-4"/>
        <w:w w:val="100"/>
        <w:position w:val="0"/>
        <w:sz w:val="19"/>
        <w:u w:val="none"/>
      </w:rPr>
    </w:lvl>
  </w:abstractNum>
  <w:abstractNum w:abstractNumId="3">
    <w:nsid w:val="00000007"/>
    <w:multiLevelType w:val="multilevel"/>
    <w:tmpl w:val="00000006"/>
    <w:lvl w:ilvl="0">
      <w:start w:val="1"/>
      <w:numFmt w:val="lowerRoman"/>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1">
      <w:start w:val="1"/>
      <w:numFmt w:val="lowerRoman"/>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2">
      <w:start w:val="1"/>
      <w:numFmt w:val="lowerRoman"/>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3">
      <w:start w:val="1"/>
      <w:numFmt w:val="lowerRoman"/>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4">
      <w:start w:val="1"/>
      <w:numFmt w:val="lowerRoman"/>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5">
      <w:start w:val="1"/>
      <w:numFmt w:val="lowerRoman"/>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6">
      <w:start w:val="1"/>
      <w:numFmt w:val="lowerRoman"/>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7">
      <w:start w:val="1"/>
      <w:numFmt w:val="lowerRoman"/>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8">
      <w:start w:val="1"/>
      <w:numFmt w:val="lowerRoman"/>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abstractNum>
  <w:abstractNum w:abstractNumId="4">
    <w:nsid w:val="00000009"/>
    <w:multiLevelType w:val="multilevel"/>
    <w:tmpl w:val="00000008"/>
    <w:lvl w:ilvl="0">
      <w:start w:val="1"/>
      <w:numFmt w:val="bullet"/>
      <w:lvlText w:val="•"/>
      <w:lvlJc w:val="left"/>
      <w:rPr>
        <w:rFonts w:ascii="Arial Unicode MS" w:eastAsia="Arial Unicode MS"/>
        <w:b w:val="0"/>
        <w:i w:val="0"/>
        <w:smallCaps w:val="0"/>
        <w:strike w:val="0"/>
        <w:color w:val="000000"/>
        <w:spacing w:val="-4"/>
        <w:w w:val="100"/>
        <w:position w:val="0"/>
        <w:sz w:val="19"/>
        <w:u w:val="none"/>
      </w:rPr>
    </w:lvl>
    <w:lvl w:ilvl="1">
      <w:start w:val="1"/>
      <w:numFmt w:val="bullet"/>
      <w:lvlText w:val="•"/>
      <w:lvlJc w:val="left"/>
      <w:rPr>
        <w:rFonts w:ascii="Arial Unicode MS" w:eastAsia="Arial Unicode MS"/>
        <w:b w:val="0"/>
        <w:i w:val="0"/>
        <w:smallCaps w:val="0"/>
        <w:strike w:val="0"/>
        <w:color w:val="000000"/>
        <w:spacing w:val="-4"/>
        <w:w w:val="100"/>
        <w:position w:val="0"/>
        <w:sz w:val="19"/>
        <w:u w:val="none"/>
      </w:rPr>
    </w:lvl>
    <w:lvl w:ilvl="2">
      <w:start w:val="1"/>
      <w:numFmt w:val="bullet"/>
      <w:lvlText w:val="•"/>
      <w:lvlJc w:val="left"/>
      <w:rPr>
        <w:rFonts w:ascii="Arial Unicode MS" w:eastAsia="Arial Unicode MS"/>
        <w:b w:val="0"/>
        <w:i w:val="0"/>
        <w:smallCaps w:val="0"/>
        <w:strike w:val="0"/>
        <w:color w:val="000000"/>
        <w:spacing w:val="-4"/>
        <w:w w:val="100"/>
        <w:position w:val="0"/>
        <w:sz w:val="19"/>
        <w:u w:val="none"/>
      </w:rPr>
    </w:lvl>
    <w:lvl w:ilvl="3">
      <w:start w:val="1"/>
      <w:numFmt w:val="bullet"/>
      <w:lvlText w:val="•"/>
      <w:lvlJc w:val="left"/>
      <w:rPr>
        <w:rFonts w:ascii="Arial Unicode MS" w:eastAsia="Arial Unicode MS"/>
        <w:b w:val="0"/>
        <w:i w:val="0"/>
        <w:smallCaps w:val="0"/>
        <w:strike w:val="0"/>
        <w:color w:val="000000"/>
        <w:spacing w:val="-4"/>
        <w:w w:val="100"/>
        <w:position w:val="0"/>
        <w:sz w:val="19"/>
        <w:u w:val="none"/>
      </w:rPr>
    </w:lvl>
    <w:lvl w:ilvl="4">
      <w:start w:val="1"/>
      <w:numFmt w:val="bullet"/>
      <w:lvlText w:val="•"/>
      <w:lvlJc w:val="left"/>
      <w:rPr>
        <w:rFonts w:ascii="Arial Unicode MS" w:eastAsia="Arial Unicode MS"/>
        <w:b w:val="0"/>
        <w:i w:val="0"/>
        <w:smallCaps w:val="0"/>
        <w:strike w:val="0"/>
        <w:color w:val="000000"/>
        <w:spacing w:val="-4"/>
        <w:w w:val="100"/>
        <w:position w:val="0"/>
        <w:sz w:val="19"/>
        <w:u w:val="none"/>
      </w:rPr>
    </w:lvl>
    <w:lvl w:ilvl="5">
      <w:start w:val="1"/>
      <w:numFmt w:val="bullet"/>
      <w:lvlText w:val="•"/>
      <w:lvlJc w:val="left"/>
      <w:rPr>
        <w:rFonts w:ascii="Arial Unicode MS" w:eastAsia="Arial Unicode MS"/>
        <w:b w:val="0"/>
        <w:i w:val="0"/>
        <w:smallCaps w:val="0"/>
        <w:strike w:val="0"/>
        <w:color w:val="000000"/>
        <w:spacing w:val="-4"/>
        <w:w w:val="100"/>
        <w:position w:val="0"/>
        <w:sz w:val="19"/>
        <w:u w:val="none"/>
      </w:rPr>
    </w:lvl>
    <w:lvl w:ilvl="6">
      <w:start w:val="1"/>
      <w:numFmt w:val="bullet"/>
      <w:lvlText w:val="•"/>
      <w:lvlJc w:val="left"/>
      <w:rPr>
        <w:rFonts w:ascii="Arial Unicode MS" w:eastAsia="Arial Unicode MS"/>
        <w:b w:val="0"/>
        <w:i w:val="0"/>
        <w:smallCaps w:val="0"/>
        <w:strike w:val="0"/>
        <w:color w:val="000000"/>
        <w:spacing w:val="-4"/>
        <w:w w:val="100"/>
        <w:position w:val="0"/>
        <w:sz w:val="19"/>
        <w:u w:val="none"/>
      </w:rPr>
    </w:lvl>
    <w:lvl w:ilvl="7">
      <w:start w:val="1"/>
      <w:numFmt w:val="bullet"/>
      <w:lvlText w:val="•"/>
      <w:lvlJc w:val="left"/>
      <w:rPr>
        <w:rFonts w:ascii="Arial Unicode MS" w:eastAsia="Arial Unicode MS"/>
        <w:b w:val="0"/>
        <w:i w:val="0"/>
        <w:smallCaps w:val="0"/>
        <w:strike w:val="0"/>
        <w:color w:val="000000"/>
        <w:spacing w:val="-4"/>
        <w:w w:val="100"/>
        <w:position w:val="0"/>
        <w:sz w:val="19"/>
        <w:u w:val="none"/>
      </w:rPr>
    </w:lvl>
    <w:lvl w:ilvl="8">
      <w:start w:val="1"/>
      <w:numFmt w:val="bullet"/>
      <w:lvlText w:val="•"/>
      <w:lvlJc w:val="left"/>
      <w:rPr>
        <w:rFonts w:ascii="Arial Unicode MS" w:eastAsia="Arial Unicode MS"/>
        <w:b w:val="0"/>
        <w:i w:val="0"/>
        <w:smallCaps w:val="0"/>
        <w:strike w:val="0"/>
        <w:color w:val="000000"/>
        <w:spacing w:val="-4"/>
        <w:w w:val="100"/>
        <w:position w:val="0"/>
        <w:sz w:val="19"/>
        <w:u w:val="none"/>
      </w:rPr>
    </w:lvl>
  </w:abstractNum>
  <w:abstractNum w:abstractNumId="5">
    <w:nsid w:val="0000000B"/>
    <w:multiLevelType w:val="multilevel"/>
    <w:tmpl w:val="0000000A"/>
    <w:lvl w:ilvl="0">
      <w:start w:val="40"/>
      <w:numFmt w:val="decimal"/>
      <w:lvlText w:val="%1.."/>
      <w:lvlJc w:val="left"/>
      <w:rPr>
        <w:rFonts w:ascii="Arial Unicode MS" w:hAnsi="Courier New" w:cs="Arial Unicode MS"/>
        <w:b w:val="0"/>
        <w:bCs w:val="0"/>
        <w:i w:val="0"/>
        <w:iCs w:val="0"/>
        <w:smallCaps w:val="0"/>
        <w:strike w:val="0"/>
        <w:color w:val="000000"/>
        <w:spacing w:val="-1"/>
        <w:w w:val="100"/>
        <w:position w:val="0"/>
        <w:sz w:val="11"/>
        <w:szCs w:val="11"/>
        <w:u w:val="none"/>
      </w:rPr>
    </w:lvl>
    <w:lvl w:ilvl="1">
      <w:start w:val="40"/>
      <w:numFmt w:val="decimal"/>
      <w:lvlText w:val="%1.."/>
      <w:lvlJc w:val="left"/>
      <w:rPr>
        <w:rFonts w:ascii="Arial Unicode MS" w:hAnsi="Courier New" w:cs="Arial Unicode MS"/>
        <w:b w:val="0"/>
        <w:bCs w:val="0"/>
        <w:i w:val="0"/>
        <w:iCs w:val="0"/>
        <w:smallCaps w:val="0"/>
        <w:strike w:val="0"/>
        <w:color w:val="000000"/>
        <w:spacing w:val="-1"/>
        <w:w w:val="100"/>
        <w:position w:val="0"/>
        <w:sz w:val="11"/>
        <w:szCs w:val="11"/>
        <w:u w:val="none"/>
      </w:rPr>
    </w:lvl>
    <w:lvl w:ilvl="2">
      <w:start w:val="40"/>
      <w:numFmt w:val="decimal"/>
      <w:lvlText w:val="%1.."/>
      <w:lvlJc w:val="left"/>
      <w:rPr>
        <w:rFonts w:ascii="Arial Unicode MS" w:hAnsi="Courier New" w:cs="Arial Unicode MS"/>
        <w:b w:val="0"/>
        <w:bCs w:val="0"/>
        <w:i w:val="0"/>
        <w:iCs w:val="0"/>
        <w:smallCaps w:val="0"/>
        <w:strike w:val="0"/>
        <w:color w:val="000000"/>
        <w:spacing w:val="-1"/>
        <w:w w:val="100"/>
        <w:position w:val="0"/>
        <w:sz w:val="11"/>
        <w:szCs w:val="11"/>
        <w:u w:val="none"/>
      </w:rPr>
    </w:lvl>
    <w:lvl w:ilvl="3">
      <w:start w:val="40"/>
      <w:numFmt w:val="decimal"/>
      <w:lvlText w:val="%1.."/>
      <w:lvlJc w:val="left"/>
      <w:rPr>
        <w:rFonts w:ascii="Arial Unicode MS" w:hAnsi="Courier New" w:cs="Arial Unicode MS"/>
        <w:b w:val="0"/>
        <w:bCs w:val="0"/>
        <w:i w:val="0"/>
        <w:iCs w:val="0"/>
        <w:smallCaps w:val="0"/>
        <w:strike w:val="0"/>
        <w:color w:val="000000"/>
        <w:spacing w:val="-1"/>
        <w:w w:val="100"/>
        <w:position w:val="0"/>
        <w:sz w:val="11"/>
        <w:szCs w:val="11"/>
        <w:u w:val="none"/>
      </w:rPr>
    </w:lvl>
    <w:lvl w:ilvl="4">
      <w:start w:val="40"/>
      <w:numFmt w:val="decimal"/>
      <w:lvlText w:val="%1.."/>
      <w:lvlJc w:val="left"/>
      <w:rPr>
        <w:rFonts w:ascii="Arial Unicode MS" w:hAnsi="Courier New" w:cs="Arial Unicode MS"/>
        <w:b w:val="0"/>
        <w:bCs w:val="0"/>
        <w:i w:val="0"/>
        <w:iCs w:val="0"/>
        <w:smallCaps w:val="0"/>
        <w:strike w:val="0"/>
        <w:color w:val="000000"/>
        <w:spacing w:val="-1"/>
        <w:w w:val="100"/>
        <w:position w:val="0"/>
        <w:sz w:val="11"/>
        <w:szCs w:val="11"/>
        <w:u w:val="none"/>
      </w:rPr>
    </w:lvl>
    <w:lvl w:ilvl="5">
      <w:start w:val="40"/>
      <w:numFmt w:val="decimal"/>
      <w:lvlText w:val="%1.."/>
      <w:lvlJc w:val="left"/>
      <w:rPr>
        <w:rFonts w:ascii="Arial Unicode MS" w:hAnsi="Courier New" w:cs="Arial Unicode MS"/>
        <w:b w:val="0"/>
        <w:bCs w:val="0"/>
        <w:i w:val="0"/>
        <w:iCs w:val="0"/>
        <w:smallCaps w:val="0"/>
        <w:strike w:val="0"/>
        <w:color w:val="000000"/>
        <w:spacing w:val="-1"/>
        <w:w w:val="100"/>
        <w:position w:val="0"/>
        <w:sz w:val="11"/>
        <w:szCs w:val="11"/>
        <w:u w:val="none"/>
      </w:rPr>
    </w:lvl>
    <w:lvl w:ilvl="6">
      <w:start w:val="40"/>
      <w:numFmt w:val="decimal"/>
      <w:lvlText w:val="%1.."/>
      <w:lvlJc w:val="left"/>
      <w:rPr>
        <w:rFonts w:ascii="Arial Unicode MS" w:hAnsi="Courier New" w:cs="Arial Unicode MS"/>
        <w:b w:val="0"/>
        <w:bCs w:val="0"/>
        <w:i w:val="0"/>
        <w:iCs w:val="0"/>
        <w:smallCaps w:val="0"/>
        <w:strike w:val="0"/>
        <w:color w:val="000000"/>
        <w:spacing w:val="-1"/>
        <w:w w:val="100"/>
        <w:position w:val="0"/>
        <w:sz w:val="11"/>
        <w:szCs w:val="11"/>
        <w:u w:val="none"/>
      </w:rPr>
    </w:lvl>
    <w:lvl w:ilvl="7">
      <w:start w:val="40"/>
      <w:numFmt w:val="decimal"/>
      <w:lvlText w:val="%1.."/>
      <w:lvlJc w:val="left"/>
      <w:rPr>
        <w:rFonts w:ascii="Arial Unicode MS" w:hAnsi="Courier New" w:cs="Arial Unicode MS"/>
        <w:b w:val="0"/>
        <w:bCs w:val="0"/>
        <w:i w:val="0"/>
        <w:iCs w:val="0"/>
        <w:smallCaps w:val="0"/>
        <w:strike w:val="0"/>
        <w:color w:val="000000"/>
        <w:spacing w:val="-1"/>
        <w:w w:val="100"/>
        <w:position w:val="0"/>
        <w:sz w:val="11"/>
        <w:szCs w:val="11"/>
        <w:u w:val="none"/>
      </w:rPr>
    </w:lvl>
    <w:lvl w:ilvl="8">
      <w:start w:val="40"/>
      <w:numFmt w:val="decimal"/>
      <w:lvlText w:val="%1.."/>
      <w:lvlJc w:val="left"/>
      <w:rPr>
        <w:rFonts w:ascii="Arial Unicode MS" w:hAnsi="Courier New" w:cs="Arial Unicode MS"/>
        <w:b w:val="0"/>
        <w:bCs w:val="0"/>
        <w:i w:val="0"/>
        <w:iCs w:val="0"/>
        <w:smallCaps w:val="0"/>
        <w:strike w:val="0"/>
        <w:color w:val="000000"/>
        <w:spacing w:val="-1"/>
        <w:w w:val="100"/>
        <w:position w:val="0"/>
        <w:sz w:val="11"/>
        <w:szCs w:val="11"/>
        <w:u w:val="none"/>
      </w:rPr>
    </w:lvl>
  </w:abstractNum>
  <w:abstractNum w:abstractNumId="6">
    <w:nsid w:val="0000000D"/>
    <w:multiLevelType w:val="multilevel"/>
    <w:tmpl w:val="0000000C"/>
    <w:lvl w:ilvl="0">
      <w:start w:val="1"/>
      <w:numFmt w:val="bullet"/>
      <w:lvlText w:val="•"/>
      <w:lvlJc w:val="left"/>
      <w:rPr>
        <w:rFonts w:ascii="Arial Unicode MS" w:eastAsia="Arial Unicode MS"/>
        <w:b w:val="0"/>
        <w:i w:val="0"/>
        <w:smallCaps w:val="0"/>
        <w:strike w:val="0"/>
        <w:color w:val="000000"/>
        <w:spacing w:val="-4"/>
        <w:w w:val="100"/>
        <w:position w:val="0"/>
        <w:sz w:val="19"/>
        <w:u w:val="none"/>
      </w:rPr>
    </w:lvl>
    <w:lvl w:ilvl="1">
      <w:start w:val="1"/>
      <w:numFmt w:val="bullet"/>
      <w:lvlText w:val="•"/>
      <w:lvlJc w:val="left"/>
      <w:rPr>
        <w:rFonts w:ascii="Arial Unicode MS" w:eastAsia="Arial Unicode MS"/>
        <w:b w:val="0"/>
        <w:i w:val="0"/>
        <w:smallCaps w:val="0"/>
        <w:strike w:val="0"/>
        <w:color w:val="000000"/>
        <w:spacing w:val="-4"/>
        <w:w w:val="100"/>
        <w:position w:val="0"/>
        <w:sz w:val="19"/>
        <w:u w:val="none"/>
      </w:rPr>
    </w:lvl>
    <w:lvl w:ilvl="2">
      <w:start w:val="1"/>
      <w:numFmt w:val="bullet"/>
      <w:lvlText w:val="•"/>
      <w:lvlJc w:val="left"/>
      <w:rPr>
        <w:rFonts w:ascii="Arial Unicode MS" w:eastAsia="Arial Unicode MS"/>
        <w:b w:val="0"/>
        <w:i w:val="0"/>
        <w:smallCaps w:val="0"/>
        <w:strike w:val="0"/>
        <w:color w:val="000000"/>
        <w:spacing w:val="-4"/>
        <w:w w:val="100"/>
        <w:position w:val="0"/>
        <w:sz w:val="19"/>
        <w:u w:val="none"/>
      </w:rPr>
    </w:lvl>
    <w:lvl w:ilvl="3">
      <w:start w:val="1"/>
      <w:numFmt w:val="bullet"/>
      <w:lvlText w:val="•"/>
      <w:lvlJc w:val="left"/>
      <w:rPr>
        <w:rFonts w:ascii="Arial Unicode MS" w:eastAsia="Arial Unicode MS"/>
        <w:b w:val="0"/>
        <w:i w:val="0"/>
        <w:smallCaps w:val="0"/>
        <w:strike w:val="0"/>
        <w:color w:val="000000"/>
        <w:spacing w:val="-4"/>
        <w:w w:val="100"/>
        <w:position w:val="0"/>
        <w:sz w:val="19"/>
        <w:u w:val="none"/>
      </w:rPr>
    </w:lvl>
    <w:lvl w:ilvl="4">
      <w:start w:val="1"/>
      <w:numFmt w:val="bullet"/>
      <w:lvlText w:val="•"/>
      <w:lvlJc w:val="left"/>
      <w:rPr>
        <w:rFonts w:ascii="Arial Unicode MS" w:eastAsia="Arial Unicode MS"/>
        <w:b w:val="0"/>
        <w:i w:val="0"/>
        <w:smallCaps w:val="0"/>
        <w:strike w:val="0"/>
        <w:color w:val="000000"/>
        <w:spacing w:val="-4"/>
        <w:w w:val="100"/>
        <w:position w:val="0"/>
        <w:sz w:val="19"/>
        <w:u w:val="none"/>
      </w:rPr>
    </w:lvl>
    <w:lvl w:ilvl="5">
      <w:start w:val="1"/>
      <w:numFmt w:val="bullet"/>
      <w:lvlText w:val="•"/>
      <w:lvlJc w:val="left"/>
      <w:rPr>
        <w:rFonts w:ascii="Arial Unicode MS" w:eastAsia="Arial Unicode MS"/>
        <w:b w:val="0"/>
        <w:i w:val="0"/>
        <w:smallCaps w:val="0"/>
        <w:strike w:val="0"/>
        <w:color w:val="000000"/>
        <w:spacing w:val="-4"/>
        <w:w w:val="100"/>
        <w:position w:val="0"/>
        <w:sz w:val="19"/>
        <w:u w:val="none"/>
      </w:rPr>
    </w:lvl>
    <w:lvl w:ilvl="6">
      <w:start w:val="1"/>
      <w:numFmt w:val="bullet"/>
      <w:lvlText w:val="•"/>
      <w:lvlJc w:val="left"/>
      <w:rPr>
        <w:rFonts w:ascii="Arial Unicode MS" w:eastAsia="Arial Unicode MS"/>
        <w:b w:val="0"/>
        <w:i w:val="0"/>
        <w:smallCaps w:val="0"/>
        <w:strike w:val="0"/>
        <w:color w:val="000000"/>
        <w:spacing w:val="-4"/>
        <w:w w:val="100"/>
        <w:position w:val="0"/>
        <w:sz w:val="19"/>
        <w:u w:val="none"/>
      </w:rPr>
    </w:lvl>
    <w:lvl w:ilvl="7">
      <w:start w:val="1"/>
      <w:numFmt w:val="bullet"/>
      <w:lvlText w:val="•"/>
      <w:lvlJc w:val="left"/>
      <w:rPr>
        <w:rFonts w:ascii="Arial Unicode MS" w:eastAsia="Arial Unicode MS"/>
        <w:b w:val="0"/>
        <w:i w:val="0"/>
        <w:smallCaps w:val="0"/>
        <w:strike w:val="0"/>
        <w:color w:val="000000"/>
        <w:spacing w:val="-4"/>
        <w:w w:val="100"/>
        <w:position w:val="0"/>
        <w:sz w:val="19"/>
        <w:u w:val="none"/>
      </w:rPr>
    </w:lvl>
    <w:lvl w:ilvl="8">
      <w:start w:val="1"/>
      <w:numFmt w:val="bullet"/>
      <w:lvlText w:val="•"/>
      <w:lvlJc w:val="left"/>
      <w:rPr>
        <w:rFonts w:ascii="Arial Unicode MS" w:eastAsia="Arial Unicode MS"/>
        <w:b w:val="0"/>
        <w:i w:val="0"/>
        <w:smallCaps w:val="0"/>
        <w:strike w:val="0"/>
        <w:color w:val="000000"/>
        <w:spacing w:val="-4"/>
        <w:w w:val="100"/>
        <w:position w:val="0"/>
        <w:sz w:val="19"/>
        <w:u w:val="none"/>
      </w:rPr>
    </w:lvl>
  </w:abstractNum>
  <w:abstractNum w:abstractNumId="7">
    <w:nsid w:val="0000000F"/>
    <w:multiLevelType w:val="multilevel"/>
    <w:tmpl w:val="0000000E"/>
    <w:lvl w:ilvl="0">
      <w:start w:val="1"/>
      <w:numFmt w:val="bullet"/>
      <w:lvlText w:val="•"/>
      <w:lvlJc w:val="left"/>
      <w:rPr>
        <w:rFonts w:ascii="Arial Unicode MS" w:eastAsia="Arial Unicode MS"/>
        <w:b w:val="0"/>
        <w:i w:val="0"/>
        <w:smallCaps w:val="0"/>
        <w:strike w:val="0"/>
        <w:color w:val="000000"/>
        <w:spacing w:val="-4"/>
        <w:w w:val="100"/>
        <w:position w:val="0"/>
        <w:sz w:val="19"/>
        <w:u w:val="none"/>
      </w:rPr>
    </w:lvl>
    <w:lvl w:ilvl="1">
      <w:start w:val="1"/>
      <w:numFmt w:val="bullet"/>
      <w:lvlText w:val="•"/>
      <w:lvlJc w:val="left"/>
      <w:rPr>
        <w:rFonts w:ascii="Arial Unicode MS" w:eastAsia="Arial Unicode MS"/>
        <w:b w:val="0"/>
        <w:i w:val="0"/>
        <w:smallCaps w:val="0"/>
        <w:strike w:val="0"/>
        <w:color w:val="000000"/>
        <w:spacing w:val="-4"/>
        <w:w w:val="100"/>
        <w:position w:val="0"/>
        <w:sz w:val="19"/>
        <w:u w:val="none"/>
      </w:rPr>
    </w:lvl>
    <w:lvl w:ilvl="2">
      <w:start w:val="1"/>
      <w:numFmt w:val="bullet"/>
      <w:lvlText w:val="•"/>
      <w:lvlJc w:val="left"/>
      <w:rPr>
        <w:rFonts w:ascii="Arial Unicode MS" w:eastAsia="Arial Unicode MS"/>
        <w:b w:val="0"/>
        <w:i w:val="0"/>
        <w:smallCaps w:val="0"/>
        <w:strike w:val="0"/>
        <w:color w:val="000000"/>
        <w:spacing w:val="-4"/>
        <w:w w:val="100"/>
        <w:position w:val="0"/>
        <w:sz w:val="19"/>
        <w:u w:val="none"/>
      </w:rPr>
    </w:lvl>
    <w:lvl w:ilvl="3">
      <w:start w:val="1"/>
      <w:numFmt w:val="bullet"/>
      <w:lvlText w:val="•"/>
      <w:lvlJc w:val="left"/>
      <w:rPr>
        <w:rFonts w:ascii="Arial Unicode MS" w:eastAsia="Arial Unicode MS"/>
        <w:b w:val="0"/>
        <w:i w:val="0"/>
        <w:smallCaps w:val="0"/>
        <w:strike w:val="0"/>
        <w:color w:val="000000"/>
        <w:spacing w:val="-4"/>
        <w:w w:val="100"/>
        <w:position w:val="0"/>
        <w:sz w:val="19"/>
        <w:u w:val="none"/>
      </w:rPr>
    </w:lvl>
    <w:lvl w:ilvl="4">
      <w:start w:val="1"/>
      <w:numFmt w:val="bullet"/>
      <w:lvlText w:val="•"/>
      <w:lvlJc w:val="left"/>
      <w:rPr>
        <w:rFonts w:ascii="Arial Unicode MS" w:eastAsia="Arial Unicode MS"/>
        <w:b w:val="0"/>
        <w:i w:val="0"/>
        <w:smallCaps w:val="0"/>
        <w:strike w:val="0"/>
        <w:color w:val="000000"/>
        <w:spacing w:val="-4"/>
        <w:w w:val="100"/>
        <w:position w:val="0"/>
        <w:sz w:val="19"/>
        <w:u w:val="none"/>
      </w:rPr>
    </w:lvl>
    <w:lvl w:ilvl="5">
      <w:start w:val="1"/>
      <w:numFmt w:val="bullet"/>
      <w:lvlText w:val="•"/>
      <w:lvlJc w:val="left"/>
      <w:rPr>
        <w:rFonts w:ascii="Arial Unicode MS" w:eastAsia="Arial Unicode MS"/>
        <w:b w:val="0"/>
        <w:i w:val="0"/>
        <w:smallCaps w:val="0"/>
        <w:strike w:val="0"/>
        <w:color w:val="000000"/>
        <w:spacing w:val="-4"/>
        <w:w w:val="100"/>
        <w:position w:val="0"/>
        <w:sz w:val="19"/>
        <w:u w:val="none"/>
      </w:rPr>
    </w:lvl>
    <w:lvl w:ilvl="6">
      <w:start w:val="1"/>
      <w:numFmt w:val="bullet"/>
      <w:lvlText w:val="•"/>
      <w:lvlJc w:val="left"/>
      <w:rPr>
        <w:rFonts w:ascii="Arial Unicode MS" w:eastAsia="Arial Unicode MS"/>
        <w:b w:val="0"/>
        <w:i w:val="0"/>
        <w:smallCaps w:val="0"/>
        <w:strike w:val="0"/>
        <w:color w:val="000000"/>
        <w:spacing w:val="-4"/>
        <w:w w:val="100"/>
        <w:position w:val="0"/>
        <w:sz w:val="19"/>
        <w:u w:val="none"/>
      </w:rPr>
    </w:lvl>
    <w:lvl w:ilvl="7">
      <w:start w:val="1"/>
      <w:numFmt w:val="bullet"/>
      <w:lvlText w:val="•"/>
      <w:lvlJc w:val="left"/>
      <w:rPr>
        <w:rFonts w:ascii="Arial Unicode MS" w:eastAsia="Arial Unicode MS"/>
        <w:b w:val="0"/>
        <w:i w:val="0"/>
        <w:smallCaps w:val="0"/>
        <w:strike w:val="0"/>
        <w:color w:val="000000"/>
        <w:spacing w:val="-4"/>
        <w:w w:val="100"/>
        <w:position w:val="0"/>
        <w:sz w:val="19"/>
        <w:u w:val="none"/>
      </w:rPr>
    </w:lvl>
    <w:lvl w:ilvl="8">
      <w:start w:val="1"/>
      <w:numFmt w:val="bullet"/>
      <w:lvlText w:val="•"/>
      <w:lvlJc w:val="left"/>
      <w:rPr>
        <w:rFonts w:ascii="Arial Unicode MS" w:eastAsia="Arial Unicode MS"/>
        <w:b w:val="0"/>
        <w:i w:val="0"/>
        <w:smallCaps w:val="0"/>
        <w:strike w:val="0"/>
        <w:color w:val="000000"/>
        <w:spacing w:val="-4"/>
        <w:w w:val="100"/>
        <w:position w:val="0"/>
        <w:sz w:val="19"/>
        <w:u w:val="none"/>
      </w:rPr>
    </w:lvl>
  </w:abstractNum>
  <w:abstractNum w:abstractNumId="8">
    <w:nsid w:val="00000011"/>
    <w:multiLevelType w:val="multilevel"/>
    <w:tmpl w:val="00000010"/>
    <w:lvl w:ilvl="0">
      <w:numFmt w:val="decimal"/>
      <w:lvlText w:val="4.%1"/>
      <w:lvlJc w:val="left"/>
      <w:rPr>
        <w:rFonts w:ascii="Arial" w:hAnsi="Arial" w:cs="Arial"/>
        <w:b w:val="0"/>
        <w:bCs w:val="0"/>
        <w:i w:val="0"/>
        <w:iCs w:val="0"/>
        <w:smallCaps w:val="0"/>
        <w:strike w:val="0"/>
        <w:color w:val="000000"/>
        <w:spacing w:val="-2"/>
        <w:w w:val="100"/>
        <w:position w:val="0"/>
        <w:sz w:val="11"/>
        <w:szCs w:val="11"/>
        <w:u w:val="none"/>
      </w:rPr>
    </w:lvl>
    <w:lvl w:ilvl="1">
      <w:numFmt w:val="decimal"/>
      <w:lvlText w:val="4.%1"/>
      <w:lvlJc w:val="left"/>
      <w:rPr>
        <w:rFonts w:ascii="Arial" w:hAnsi="Arial" w:cs="Arial"/>
        <w:b w:val="0"/>
        <w:bCs w:val="0"/>
        <w:i w:val="0"/>
        <w:iCs w:val="0"/>
        <w:smallCaps w:val="0"/>
        <w:strike w:val="0"/>
        <w:color w:val="000000"/>
        <w:spacing w:val="-2"/>
        <w:w w:val="100"/>
        <w:position w:val="0"/>
        <w:sz w:val="11"/>
        <w:szCs w:val="11"/>
        <w:u w:val="none"/>
      </w:rPr>
    </w:lvl>
    <w:lvl w:ilvl="2">
      <w:numFmt w:val="decimal"/>
      <w:lvlText w:val="4.%1"/>
      <w:lvlJc w:val="left"/>
      <w:rPr>
        <w:rFonts w:ascii="Arial" w:hAnsi="Arial" w:cs="Arial"/>
        <w:b w:val="0"/>
        <w:bCs w:val="0"/>
        <w:i w:val="0"/>
        <w:iCs w:val="0"/>
        <w:smallCaps w:val="0"/>
        <w:strike w:val="0"/>
        <w:color w:val="000000"/>
        <w:spacing w:val="-2"/>
        <w:w w:val="100"/>
        <w:position w:val="0"/>
        <w:sz w:val="11"/>
        <w:szCs w:val="11"/>
        <w:u w:val="none"/>
      </w:rPr>
    </w:lvl>
    <w:lvl w:ilvl="3">
      <w:numFmt w:val="decimal"/>
      <w:lvlText w:val="4.%1"/>
      <w:lvlJc w:val="left"/>
      <w:rPr>
        <w:rFonts w:ascii="Arial" w:hAnsi="Arial" w:cs="Arial"/>
        <w:b w:val="0"/>
        <w:bCs w:val="0"/>
        <w:i w:val="0"/>
        <w:iCs w:val="0"/>
        <w:smallCaps w:val="0"/>
        <w:strike w:val="0"/>
        <w:color w:val="000000"/>
        <w:spacing w:val="-2"/>
        <w:w w:val="100"/>
        <w:position w:val="0"/>
        <w:sz w:val="11"/>
        <w:szCs w:val="11"/>
        <w:u w:val="none"/>
      </w:rPr>
    </w:lvl>
    <w:lvl w:ilvl="4">
      <w:numFmt w:val="decimal"/>
      <w:lvlText w:val="4.%1"/>
      <w:lvlJc w:val="left"/>
      <w:rPr>
        <w:rFonts w:ascii="Arial" w:hAnsi="Arial" w:cs="Arial"/>
        <w:b w:val="0"/>
        <w:bCs w:val="0"/>
        <w:i w:val="0"/>
        <w:iCs w:val="0"/>
        <w:smallCaps w:val="0"/>
        <w:strike w:val="0"/>
        <w:color w:val="000000"/>
        <w:spacing w:val="-2"/>
        <w:w w:val="100"/>
        <w:position w:val="0"/>
        <w:sz w:val="11"/>
        <w:szCs w:val="11"/>
        <w:u w:val="none"/>
      </w:rPr>
    </w:lvl>
    <w:lvl w:ilvl="5">
      <w:numFmt w:val="decimal"/>
      <w:lvlText w:val="4.%1"/>
      <w:lvlJc w:val="left"/>
      <w:rPr>
        <w:rFonts w:ascii="Arial" w:hAnsi="Arial" w:cs="Arial"/>
        <w:b w:val="0"/>
        <w:bCs w:val="0"/>
        <w:i w:val="0"/>
        <w:iCs w:val="0"/>
        <w:smallCaps w:val="0"/>
        <w:strike w:val="0"/>
        <w:color w:val="000000"/>
        <w:spacing w:val="-2"/>
        <w:w w:val="100"/>
        <w:position w:val="0"/>
        <w:sz w:val="11"/>
        <w:szCs w:val="11"/>
        <w:u w:val="none"/>
      </w:rPr>
    </w:lvl>
    <w:lvl w:ilvl="6">
      <w:numFmt w:val="decimal"/>
      <w:lvlText w:val="4.%1"/>
      <w:lvlJc w:val="left"/>
      <w:rPr>
        <w:rFonts w:ascii="Arial" w:hAnsi="Arial" w:cs="Arial"/>
        <w:b w:val="0"/>
        <w:bCs w:val="0"/>
        <w:i w:val="0"/>
        <w:iCs w:val="0"/>
        <w:smallCaps w:val="0"/>
        <w:strike w:val="0"/>
        <w:color w:val="000000"/>
        <w:spacing w:val="-2"/>
        <w:w w:val="100"/>
        <w:position w:val="0"/>
        <w:sz w:val="11"/>
        <w:szCs w:val="11"/>
        <w:u w:val="none"/>
      </w:rPr>
    </w:lvl>
    <w:lvl w:ilvl="7">
      <w:numFmt w:val="decimal"/>
      <w:lvlText w:val="4.%1"/>
      <w:lvlJc w:val="left"/>
      <w:rPr>
        <w:rFonts w:ascii="Arial" w:hAnsi="Arial" w:cs="Arial"/>
        <w:b w:val="0"/>
        <w:bCs w:val="0"/>
        <w:i w:val="0"/>
        <w:iCs w:val="0"/>
        <w:smallCaps w:val="0"/>
        <w:strike w:val="0"/>
        <w:color w:val="000000"/>
        <w:spacing w:val="-2"/>
        <w:w w:val="100"/>
        <w:position w:val="0"/>
        <w:sz w:val="11"/>
        <w:szCs w:val="11"/>
        <w:u w:val="none"/>
      </w:rPr>
    </w:lvl>
    <w:lvl w:ilvl="8">
      <w:numFmt w:val="decimal"/>
      <w:lvlText w:val="4.%1"/>
      <w:lvlJc w:val="left"/>
      <w:rPr>
        <w:rFonts w:ascii="Arial" w:hAnsi="Arial" w:cs="Arial"/>
        <w:b w:val="0"/>
        <w:bCs w:val="0"/>
        <w:i w:val="0"/>
        <w:iCs w:val="0"/>
        <w:smallCaps w:val="0"/>
        <w:strike w:val="0"/>
        <w:color w:val="000000"/>
        <w:spacing w:val="-2"/>
        <w:w w:val="100"/>
        <w:position w:val="0"/>
        <w:sz w:val="11"/>
        <w:szCs w:val="11"/>
        <w:u w:val="none"/>
      </w:rPr>
    </w:lvl>
  </w:abstractNum>
  <w:abstractNum w:abstractNumId="9">
    <w:nsid w:val="00000013"/>
    <w:multiLevelType w:val="multilevel"/>
    <w:tmpl w:val="523AD3DE"/>
    <w:lvl w:ilvl="0">
      <w:start w:val="1"/>
      <w:numFmt w:val="decimal"/>
      <w:lvlText w:val="2.%1."/>
      <w:lvlJc w:val="left"/>
      <w:rPr>
        <w:rFonts w:ascii="Times New Roman" w:eastAsia="Arial Unicode MS" w:hAnsi="Times New Roman" w:cs="Times New Roman" w:hint="default"/>
        <w:b w:val="0"/>
        <w:bCs w:val="0"/>
        <w:i w:val="0"/>
        <w:iCs w:val="0"/>
        <w:smallCaps w:val="0"/>
        <w:strike w:val="0"/>
        <w:color w:val="000000"/>
        <w:spacing w:val="-4"/>
        <w:w w:val="100"/>
        <w:position w:val="0"/>
        <w:sz w:val="28"/>
        <w:szCs w:val="20"/>
        <w:u w:val="none"/>
      </w:rPr>
    </w:lvl>
    <w:lvl w:ilvl="1">
      <w:start w:val="1"/>
      <w:numFmt w:val="decimal"/>
      <w:lvlText w:val="2.%1."/>
      <w:lvlJc w:val="left"/>
      <w:rPr>
        <w:rFonts w:ascii="Arial Unicode MS" w:eastAsia="Arial Unicode MS" w:cs="Arial Unicode MS"/>
        <w:b w:val="0"/>
        <w:bCs w:val="0"/>
        <w:i w:val="0"/>
        <w:iCs w:val="0"/>
        <w:smallCaps w:val="0"/>
        <w:strike w:val="0"/>
        <w:color w:val="000000"/>
        <w:spacing w:val="-4"/>
        <w:w w:val="100"/>
        <w:position w:val="0"/>
        <w:sz w:val="20"/>
        <w:szCs w:val="20"/>
        <w:u w:val="none"/>
      </w:rPr>
    </w:lvl>
    <w:lvl w:ilvl="2">
      <w:start w:val="1"/>
      <w:numFmt w:val="decimal"/>
      <w:lvlText w:val="2.%1."/>
      <w:lvlJc w:val="left"/>
      <w:rPr>
        <w:rFonts w:ascii="Arial Unicode MS" w:eastAsia="Arial Unicode MS" w:cs="Arial Unicode MS"/>
        <w:b w:val="0"/>
        <w:bCs w:val="0"/>
        <w:i w:val="0"/>
        <w:iCs w:val="0"/>
        <w:smallCaps w:val="0"/>
        <w:strike w:val="0"/>
        <w:color w:val="000000"/>
        <w:spacing w:val="-4"/>
        <w:w w:val="100"/>
        <w:position w:val="0"/>
        <w:sz w:val="20"/>
        <w:szCs w:val="20"/>
        <w:u w:val="none"/>
      </w:rPr>
    </w:lvl>
    <w:lvl w:ilvl="3">
      <w:start w:val="1"/>
      <w:numFmt w:val="decimal"/>
      <w:lvlText w:val="2.%1."/>
      <w:lvlJc w:val="left"/>
      <w:rPr>
        <w:rFonts w:ascii="Arial Unicode MS" w:eastAsia="Arial Unicode MS" w:cs="Arial Unicode MS"/>
        <w:b w:val="0"/>
        <w:bCs w:val="0"/>
        <w:i w:val="0"/>
        <w:iCs w:val="0"/>
        <w:smallCaps w:val="0"/>
        <w:strike w:val="0"/>
        <w:color w:val="000000"/>
        <w:spacing w:val="-4"/>
        <w:w w:val="100"/>
        <w:position w:val="0"/>
        <w:sz w:val="20"/>
        <w:szCs w:val="20"/>
        <w:u w:val="none"/>
      </w:rPr>
    </w:lvl>
    <w:lvl w:ilvl="4">
      <w:start w:val="1"/>
      <w:numFmt w:val="decimal"/>
      <w:lvlText w:val="2.%1."/>
      <w:lvlJc w:val="left"/>
      <w:rPr>
        <w:rFonts w:ascii="Arial Unicode MS" w:eastAsia="Arial Unicode MS" w:cs="Arial Unicode MS"/>
        <w:b w:val="0"/>
        <w:bCs w:val="0"/>
        <w:i w:val="0"/>
        <w:iCs w:val="0"/>
        <w:smallCaps w:val="0"/>
        <w:strike w:val="0"/>
        <w:color w:val="000000"/>
        <w:spacing w:val="-4"/>
        <w:w w:val="100"/>
        <w:position w:val="0"/>
        <w:sz w:val="20"/>
        <w:szCs w:val="20"/>
        <w:u w:val="none"/>
      </w:rPr>
    </w:lvl>
    <w:lvl w:ilvl="5">
      <w:start w:val="1"/>
      <w:numFmt w:val="decimal"/>
      <w:lvlText w:val="2.%1."/>
      <w:lvlJc w:val="left"/>
      <w:rPr>
        <w:rFonts w:ascii="Arial Unicode MS" w:eastAsia="Arial Unicode MS" w:cs="Arial Unicode MS"/>
        <w:b w:val="0"/>
        <w:bCs w:val="0"/>
        <w:i w:val="0"/>
        <w:iCs w:val="0"/>
        <w:smallCaps w:val="0"/>
        <w:strike w:val="0"/>
        <w:color w:val="000000"/>
        <w:spacing w:val="-4"/>
        <w:w w:val="100"/>
        <w:position w:val="0"/>
        <w:sz w:val="20"/>
        <w:szCs w:val="20"/>
        <w:u w:val="none"/>
      </w:rPr>
    </w:lvl>
    <w:lvl w:ilvl="6">
      <w:start w:val="1"/>
      <w:numFmt w:val="decimal"/>
      <w:lvlText w:val="2.%1."/>
      <w:lvlJc w:val="left"/>
      <w:rPr>
        <w:rFonts w:ascii="Arial Unicode MS" w:eastAsia="Arial Unicode MS" w:cs="Arial Unicode MS"/>
        <w:b w:val="0"/>
        <w:bCs w:val="0"/>
        <w:i w:val="0"/>
        <w:iCs w:val="0"/>
        <w:smallCaps w:val="0"/>
        <w:strike w:val="0"/>
        <w:color w:val="000000"/>
        <w:spacing w:val="-4"/>
        <w:w w:val="100"/>
        <w:position w:val="0"/>
        <w:sz w:val="20"/>
        <w:szCs w:val="20"/>
        <w:u w:val="none"/>
      </w:rPr>
    </w:lvl>
    <w:lvl w:ilvl="7">
      <w:start w:val="1"/>
      <w:numFmt w:val="decimal"/>
      <w:lvlText w:val="2.%1."/>
      <w:lvlJc w:val="left"/>
      <w:rPr>
        <w:rFonts w:ascii="Arial Unicode MS" w:eastAsia="Arial Unicode MS" w:cs="Arial Unicode MS"/>
        <w:b w:val="0"/>
        <w:bCs w:val="0"/>
        <w:i w:val="0"/>
        <w:iCs w:val="0"/>
        <w:smallCaps w:val="0"/>
        <w:strike w:val="0"/>
        <w:color w:val="000000"/>
        <w:spacing w:val="-4"/>
        <w:w w:val="100"/>
        <w:position w:val="0"/>
        <w:sz w:val="20"/>
        <w:szCs w:val="20"/>
        <w:u w:val="none"/>
      </w:rPr>
    </w:lvl>
    <w:lvl w:ilvl="8">
      <w:start w:val="1"/>
      <w:numFmt w:val="decimal"/>
      <w:lvlText w:val="2.%1."/>
      <w:lvlJc w:val="left"/>
      <w:rPr>
        <w:rFonts w:ascii="Arial Unicode MS" w:eastAsia="Arial Unicode MS" w:cs="Arial Unicode MS"/>
        <w:b w:val="0"/>
        <w:bCs w:val="0"/>
        <w:i w:val="0"/>
        <w:iCs w:val="0"/>
        <w:smallCaps w:val="0"/>
        <w:strike w:val="0"/>
        <w:color w:val="000000"/>
        <w:spacing w:val="-4"/>
        <w:w w:val="100"/>
        <w:position w:val="0"/>
        <w:sz w:val="20"/>
        <w:szCs w:val="20"/>
        <w:u w:val="none"/>
      </w:rPr>
    </w:lvl>
  </w:abstractNum>
  <w:abstractNum w:abstractNumId="10">
    <w:nsid w:val="00000015"/>
    <w:multiLevelType w:val="multilevel"/>
    <w:tmpl w:val="F248535A"/>
    <w:lvl w:ilvl="0">
      <w:start w:val="1"/>
      <w:numFmt w:val="decimal"/>
      <w:lvlText w:val="2.1.%1."/>
      <w:lvlJc w:val="left"/>
      <w:rPr>
        <w:rFonts w:ascii="Calibri" w:hAnsi="Calibri" w:cs="Calibri"/>
        <w:b w:val="0"/>
        <w:bCs/>
        <w:i w:val="0"/>
        <w:iCs/>
        <w:smallCaps w:val="0"/>
        <w:strike w:val="0"/>
        <w:color w:val="000000"/>
        <w:spacing w:val="9"/>
        <w:w w:val="100"/>
        <w:position w:val="0"/>
        <w:sz w:val="28"/>
        <w:szCs w:val="18"/>
        <w:u w:val="none"/>
      </w:rPr>
    </w:lvl>
    <w:lvl w:ilvl="1">
      <w:start w:val="1"/>
      <w:numFmt w:val="decimal"/>
      <w:lvlText w:val="2.1.%1."/>
      <w:lvlJc w:val="left"/>
      <w:rPr>
        <w:rFonts w:ascii="Calibri" w:hAnsi="Calibri" w:cs="Calibri"/>
        <w:b/>
        <w:bCs/>
        <w:i/>
        <w:iCs/>
        <w:smallCaps w:val="0"/>
        <w:strike w:val="0"/>
        <w:color w:val="000000"/>
        <w:spacing w:val="9"/>
        <w:w w:val="100"/>
        <w:position w:val="0"/>
        <w:sz w:val="18"/>
        <w:szCs w:val="18"/>
        <w:u w:val="none"/>
      </w:rPr>
    </w:lvl>
    <w:lvl w:ilvl="2">
      <w:start w:val="1"/>
      <w:numFmt w:val="decimal"/>
      <w:lvlText w:val="2.1.%1."/>
      <w:lvlJc w:val="left"/>
      <w:rPr>
        <w:rFonts w:ascii="Calibri" w:hAnsi="Calibri" w:cs="Calibri"/>
        <w:b/>
        <w:bCs/>
        <w:i/>
        <w:iCs/>
        <w:smallCaps w:val="0"/>
        <w:strike w:val="0"/>
        <w:color w:val="000000"/>
        <w:spacing w:val="9"/>
        <w:w w:val="100"/>
        <w:position w:val="0"/>
        <w:sz w:val="18"/>
        <w:szCs w:val="18"/>
        <w:u w:val="none"/>
      </w:rPr>
    </w:lvl>
    <w:lvl w:ilvl="3">
      <w:start w:val="1"/>
      <w:numFmt w:val="decimal"/>
      <w:lvlText w:val="2.1.%1."/>
      <w:lvlJc w:val="left"/>
      <w:rPr>
        <w:rFonts w:ascii="Calibri" w:hAnsi="Calibri" w:cs="Calibri"/>
        <w:b/>
        <w:bCs/>
        <w:i/>
        <w:iCs/>
        <w:smallCaps w:val="0"/>
        <w:strike w:val="0"/>
        <w:color w:val="000000"/>
        <w:spacing w:val="9"/>
        <w:w w:val="100"/>
        <w:position w:val="0"/>
        <w:sz w:val="18"/>
        <w:szCs w:val="18"/>
        <w:u w:val="none"/>
      </w:rPr>
    </w:lvl>
    <w:lvl w:ilvl="4">
      <w:start w:val="1"/>
      <w:numFmt w:val="decimal"/>
      <w:lvlText w:val="2.1.%1."/>
      <w:lvlJc w:val="left"/>
      <w:rPr>
        <w:rFonts w:ascii="Calibri" w:hAnsi="Calibri" w:cs="Calibri"/>
        <w:b/>
        <w:bCs/>
        <w:i/>
        <w:iCs/>
        <w:smallCaps w:val="0"/>
        <w:strike w:val="0"/>
        <w:color w:val="000000"/>
        <w:spacing w:val="9"/>
        <w:w w:val="100"/>
        <w:position w:val="0"/>
        <w:sz w:val="18"/>
        <w:szCs w:val="18"/>
        <w:u w:val="none"/>
      </w:rPr>
    </w:lvl>
    <w:lvl w:ilvl="5">
      <w:start w:val="1"/>
      <w:numFmt w:val="decimal"/>
      <w:lvlText w:val="2.1.%1."/>
      <w:lvlJc w:val="left"/>
      <w:rPr>
        <w:rFonts w:ascii="Calibri" w:hAnsi="Calibri" w:cs="Calibri"/>
        <w:b/>
        <w:bCs/>
        <w:i/>
        <w:iCs/>
        <w:smallCaps w:val="0"/>
        <w:strike w:val="0"/>
        <w:color w:val="000000"/>
        <w:spacing w:val="9"/>
        <w:w w:val="100"/>
        <w:position w:val="0"/>
        <w:sz w:val="18"/>
        <w:szCs w:val="18"/>
        <w:u w:val="none"/>
      </w:rPr>
    </w:lvl>
    <w:lvl w:ilvl="6">
      <w:start w:val="1"/>
      <w:numFmt w:val="decimal"/>
      <w:lvlText w:val="2.1.%1."/>
      <w:lvlJc w:val="left"/>
      <w:rPr>
        <w:rFonts w:ascii="Calibri" w:hAnsi="Calibri" w:cs="Calibri"/>
        <w:b/>
        <w:bCs/>
        <w:i/>
        <w:iCs/>
        <w:smallCaps w:val="0"/>
        <w:strike w:val="0"/>
        <w:color w:val="000000"/>
        <w:spacing w:val="9"/>
        <w:w w:val="100"/>
        <w:position w:val="0"/>
        <w:sz w:val="18"/>
        <w:szCs w:val="18"/>
        <w:u w:val="none"/>
      </w:rPr>
    </w:lvl>
    <w:lvl w:ilvl="7">
      <w:start w:val="1"/>
      <w:numFmt w:val="decimal"/>
      <w:lvlText w:val="2.1.%1."/>
      <w:lvlJc w:val="left"/>
      <w:rPr>
        <w:rFonts w:ascii="Calibri" w:hAnsi="Calibri" w:cs="Calibri"/>
        <w:b/>
        <w:bCs/>
        <w:i/>
        <w:iCs/>
        <w:smallCaps w:val="0"/>
        <w:strike w:val="0"/>
        <w:color w:val="000000"/>
        <w:spacing w:val="9"/>
        <w:w w:val="100"/>
        <w:position w:val="0"/>
        <w:sz w:val="18"/>
        <w:szCs w:val="18"/>
        <w:u w:val="none"/>
      </w:rPr>
    </w:lvl>
    <w:lvl w:ilvl="8">
      <w:start w:val="1"/>
      <w:numFmt w:val="decimal"/>
      <w:lvlText w:val="2.1.%1."/>
      <w:lvlJc w:val="left"/>
      <w:rPr>
        <w:rFonts w:ascii="Calibri" w:hAnsi="Calibri" w:cs="Calibri"/>
        <w:b/>
        <w:bCs/>
        <w:i/>
        <w:iCs/>
        <w:smallCaps w:val="0"/>
        <w:strike w:val="0"/>
        <w:color w:val="000000"/>
        <w:spacing w:val="9"/>
        <w:w w:val="100"/>
        <w:position w:val="0"/>
        <w:sz w:val="18"/>
        <w:szCs w:val="18"/>
        <w:u w:val="none"/>
      </w:rPr>
    </w:lvl>
  </w:abstractNum>
  <w:abstractNum w:abstractNumId="11">
    <w:nsid w:val="00000017"/>
    <w:multiLevelType w:val="multilevel"/>
    <w:tmpl w:val="00000016"/>
    <w:lvl w:ilvl="0">
      <w:start w:val="1"/>
      <w:numFmt w:val="decimal"/>
      <w:lvlText w:val="%1."/>
      <w:lvlJc w:val="left"/>
      <w:rPr>
        <w:rFonts w:ascii="Arial Unicode MS" w:eastAsia="Arial Unicode MS" w:cs="Arial Unicode MS"/>
        <w:b w:val="0"/>
        <w:bCs w:val="0"/>
        <w:i/>
        <w:iCs/>
        <w:smallCaps w:val="0"/>
        <w:strike w:val="0"/>
        <w:color w:val="000000"/>
        <w:spacing w:val="-7"/>
        <w:w w:val="100"/>
        <w:position w:val="0"/>
        <w:sz w:val="18"/>
        <w:szCs w:val="18"/>
        <w:u w:val="none"/>
      </w:rPr>
    </w:lvl>
    <w:lvl w:ilvl="1">
      <w:start w:val="1"/>
      <w:numFmt w:val="decimal"/>
      <w:lvlText w:val="%1."/>
      <w:lvlJc w:val="left"/>
      <w:rPr>
        <w:rFonts w:ascii="Arial Unicode MS" w:eastAsia="Arial Unicode MS" w:cs="Arial Unicode MS"/>
        <w:b w:val="0"/>
        <w:bCs w:val="0"/>
        <w:i/>
        <w:iCs/>
        <w:smallCaps w:val="0"/>
        <w:strike w:val="0"/>
        <w:color w:val="000000"/>
        <w:spacing w:val="-7"/>
        <w:w w:val="100"/>
        <w:position w:val="0"/>
        <w:sz w:val="18"/>
        <w:szCs w:val="18"/>
        <w:u w:val="none"/>
      </w:rPr>
    </w:lvl>
    <w:lvl w:ilvl="2">
      <w:start w:val="1"/>
      <w:numFmt w:val="decimal"/>
      <w:lvlText w:val="%1."/>
      <w:lvlJc w:val="left"/>
      <w:rPr>
        <w:rFonts w:ascii="Arial Unicode MS" w:eastAsia="Arial Unicode MS" w:cs="Arial Unicode MS"/>
        <w:b w:val="0"/>
        <w:bCs w:val="0"/>
        <w:i/>
        <w:iCs/>
        <w:smallCaps w:val="0"/>
        <w:strike w:val="0"/>
        <w:color w:val="000000"/>
        <w:spacing w:val="-7"/>
        <w:w w:val="100"/>
        <w:position w:val="0"/>
        <w:sz w:val="18"/>
        <w:szCs w:val="18"/>
        <w:u w:val="none"/>
      </w:rPr>
    </w:lvl>
    <w:lvl w:ilvl="3">
      <w:start w:val="1"/>
      <w:numFmt w:val="decimal"/>
      <w:lvlText w:val="%1."/>
      <w:lvlJc w:val="left"/>
      <w:rPr>
        <w:rFonts w:ascii="Arial Unicode MS" w:eastAsia="Arial Unicode MS" w:cs="Arial Unicode MS"/>
        <w:b w:val="0"/>
        <w:bCs w:val="0"/>
        <w:i/>
        <w:iCs/>
        <w:smallCaps w:val="0"/>
        <w:strike w:val="0"/>
        <w:color w:val="000000"/>
        <w:spacing w:val="-7"/>
        <w:w w:val="100"/>
        <w:position w:val="0"/>
        <w:sz w:val="18"/>
        <w:szCs w:val="18"/>
        <w:u w:val="none"/>
      </w:rPr>
    </w:lvl>
    <w:lvl w:ilvl="4">
      <w:start w:val="1"/>
      <w:numFmt w:val="decimal"/>
      <w:lvlText w:val="%1."/>
      <w:lvlJc w:val="left"/>
      <w:rPr>
        <w:rFonts w:ascii="Arial Unicode MS" w:eastAsia="Arial Unicode MS" w:cs="Arial Unicode MS"/>
        <w:b w:val="0"/>
        <w:bCs w:val="0"/>
        <w:i/>
        <w:iCs/>
        <w:smallCaps w:val="0"/>
        <w:strike w:val="0"/>
        <w:color w:val="000000"/>
        <w:spacing w:val="-7"/>
        <w:w w:val="100"/>
        <w:position w:val="0"/>
        <w:sz w:val="18"/>
        <w:szCs w:val="18"/>
        <w:u w:val="none"/>
      </w:rPr>
    </w:lvl>
    <w:lvl w:ilvl="5">
      <w:start w:val="1"/>
      <w:numFmt w:val="decimal"/>
      <w:lvlText w:val="%1."/>
      <w:lvlJc w:val="left"/>
      <w:rPr>
        <w:rFonts w:ascii="Arial Unicode MS" w:eastAsia="Arial Unicode MS" w:cs="Arial Unicode MS"/>
        <w:b w:val="0"/>
        <w:bCs w:val="0"/>
        <w:i/>
        <w:iCs/>
        <w:smallCaps w:val="0"/>
        <w:strike w:val="0"/>
        <w:color w:val="000000"/>
        <w:spacing w:val="-7"/>
        <w:w w:val="100"/>
        <w:position w:val="0"/>
        <w:sz w:val="18"/>
        <w:szCs w:val="18"/>
        <w:u w:val="none"/>
      </w:rPr>
    </w:lvl>
    <w:lvl w:ilvl="6">
      <w:start w:val="1"/>
      <w:numFmt w:val="decimal"/>
      <w:lvlText w:val="%1."/>
      <w:lvlJc w:val="left"/>
      <w:rPr>
        <w:rFonts w:ascii="Arial Unicode MS" w:eastAsia="Arial Unicode MS" w:cs="Arial Unicode MS"/>
        <w:b w:val="0"/>
        <w:bCs w:val="0"/>
        <w:i/>
        <w:iCs/>
        <w:smallCaps w:val="0"/>
        <w:strike w:val="0"/>
        <w:color w:val="000000"/>
        <w:spacing w:val="-7"/>
        <w:w w:val="100"/>
        <w:position w:val="0"/>
        <w:sz w:val="18"/>
        <w:szCs w:val="18"/>
        <w:u w:val="none"/>
      </w:rPr>
    </w:lvl>
    <w:lvl w:ilvl="7">
      <w:start w:val="1"/>
      <w:numFmt w:val="decimal"/>
      <w:lvlText w:val="%1."/>
      <w:lvlJc w:val="left"/>
      <w:rPr>
        <w:rFonts w:ascii="Arial Unicode MS" w:eastAsia="Arial Unicode MS" w:cs="Arial Unicode MS"/>
        <w:b w:val="0"/>
        <w:bCs w:val="0"/>
        <w:i/>
        <w:iCs/>
        <w:smallCaps w:val="0"/>
        <w:strike w:val="0"/>
        <w:color w:val="000000"/>
        <w:spacing w:val="-7"/>
        <w:w w:val="100"/>
        <w:position w:val="0"/>
        <w:sz w:val="18"/>
        <w:szCs w:val="18"/>
        <w:u w:val="none"/>
      </w:rPr>
    </w:lvl>
    <w:lvl w:ilvl="8">
      <w:start w:val="1"/>
      <w:numFmt w:val="decimal"/>
      <w:lvlText w:val="%1."/>
      <w:lvlJc w:val="left"/>
      <w:rPr>
        <w:rFonts w:ascii="Arial Unicode MS" w:eastAsia="Arial Unicode MS" w:cs="Arial Unicode MS"/>
        <w:b w:val="0"/>
        <w:bCs w:val="0"/>
        <w:i/>
        <w:iCs/>
        <w:smallCaps w:val="0"/>
        <w:strike w:val="0"/>
        <w:color w:val="000000"/>
        <w:spacing w:val="-7"/>
        <w:w w:val="100"/>
        <w:position w:val="0"/>
        <w:sz w:val="18"/>
        <w:szCs w:val="18"/>
        <w:u w:val="none"/>
      </w:rPr>
    </w:lvl>
  </w:abstractNum>
  <w:abstractNum w:abstractNumId="12">
    <w:nsid w:val="00000019"/>
    <w:multiLevelType w:val="multilevel"/>
    <w:tmpl w:val="00000018"/>
    <w:lvl w:ilvl="0">
      <w:start w:val="1"/>
      <w:numFmt w:val="bullet"/>
      <w:lvlText w:val="&gt;"/>
      <w:lvlJc w:val="left"/>
      <w:rPr>
        <w:rFonts w:ascii="Arial Unicode MS" w:eastAsia="Arial Unicode MS"/>
        <w:b w:val="0"/>
        <w:i w:val="0"/>
        <w:smallCaps w:val="0"/>
        <w:strike w:val="0"/>
        <w:color w:val="000000"/>
        <w:spacing w:val="-4"/>
        <w:w w:val="100"/>
        <w:position w:val="0"/>
        <w:sz w:val="19"/>
        <w:u w:val="none"/>
      </w:rPr>
    </w:lvl>
    <w:lvl w:ilvl="1">
      <w:start w:val="1"/>
      <w:numFmt w:val="bullet"/>
      <w:lvlText w:val="&gt;"/>
      <w:lvlJc w:val="left"/>
      <w:rPr>
        <w:rFonts w:ascii="Arial Unicode MS" w:eastAsia="Arial Unicode MS"/>
        <w:b w:val="0"/>
        <w:i w:val="0"/>
        <w:smallCaps w:val="0"/>
        <w:strike w:val="0"/>
        <w:color w:val="000000"/>
        <w:spacing w:val="-4"/>
        <w:w w:val="100"/>
        <w:position w:val="0"/>
        <w:sz w:val="19"/>
        <w:u w:val="none"/>
      </w:rPr>
    </w:lvl>
    <w:lvl w:ilvl="2">
      <w:start w:val="1"/>
      <w:numFmt w:val="bullet"/>
      <w:lvlText w:val="&gt;"/>
      <w:lvlJc w:val="left"/>
      <w:rPr>
        <w:rFonts w:ascii="Arial Unicode MS" w:eastAsia="Arial Unicode MS"/>
        <w:b w:val="0"/>
        <w:i w:val="0"/>
        <w:smallCaps w:val="0"/>
        <w:strike w:val="0"/>
        <w:color w:val="000000"/>
        <w:spacing w:val="-4"/>
        <w:w w:val="100"/>
        <w:position w:val="0"/>
        <w:sz w:val="19"/>
        <w:u w:val="none"/>
      </w:rPr>
    </w:lvl>
    <w:lvl w:ilvl="3">
      <w:start w:val="1"/>
      <w:numFmt w:val="bullet"/>
      <w:lvlText w:val="&gt;"/>
      <w:lvlJc w:val="left"/>
      <w:rPr>
        <w:rFonts w:ascii="Arial Unicode MS" w:eastAsia="Arial Unicode MS"/>
        <w:b w:val="0"/>
        <w:i w:val="0"/>
        <w:smallCaps w:val="0"/>
        <w:strike w:val="0"/>
        <w:color w:val="000000"/>
        <w:spacing w:val="-4"/>
        <w:w w:val="100"/>
        <w:position w:val="0"/>
        <w:sz w:val="19"/>
        <w:u w:val="none"/>
      </w:rPr>
    </w:lvl>
    <w:lvl w:ilvl="4">
      <w:start w:val="1"/>
      <w:numFmt w:val="bullet"/>
      <w:lvlText w:val="&gt;"/>
      <w:lvlJc w:val="left"/>
      <w:rPr>
        <w:rFonts w:ascii="Arial Unicode MS" w:eastAsia="Arial Unicode MS"/>
        <w:b w:val="0"/>
        <w:i w:val="0"/>
        <w:smallCaps w:val="0"/>
        <w:strike w:val="0"/>
        <w:color w:val="000000"/>
        <w:spacing w:val="-4"/>
        <w:w w:val="100"/>
        <w:position w:val="0"/>
        <w:sz w:val="19"/>
        <w:u w:val="none"/>
      </w:rPr>
    </w:lvl>
    <w:lvl w:ilvl="5">
      <w:start w:val="1"/>
      <w:numFmt w:val="bullet"/>
      <w:lvlText w:val="&gt;"/>
      <w:lvlJc w:val="left"/>
      <w:rPr>
        <w:rFonts w:ascii="Arial Unicode MS" w:eastAsia="Arial Unicode MS"/>
        <w:b w:val="0"/>
        <w:i w:val="0"/>
        <w:smallCaps w:val="0"/>
        <w:strike w:val="0"/>
        <w:color w:val="000000"/>
        <w:spacing w:val="-4"/>
        <w:w w:val="100"/>
        <w:position w:val="0"/>
        <w:sz w:val="19"/>
        <w:u w:val="none"/>
      </w:rPr>
    </w:lvl>
    <w:lvl w:ilvl="6">
      <w:start w:val="1"/>
      <w:numFmt w:val="bullet"/>
      <w:lvlText w:val="&gt;"/>
      <w:lvlJc w:val="left"/>
      <w:rPr>
        <w:rFonts w:ascii="Arial Unicode MS" w:eastAsia="Arial Unicode MS"/>
        <w:b w:val="0"/>
        <w:i w:val="0"/>
        <w:smallCaps w:val="0"/>
        <w:strike w:val="0"/>
        <w:color w:val="000000"/>
        <w:spacing w:val="-4"/>
        <w:w w:val="100"/>
        <w:position w:val="0"/>
        <w:sz w:val="19"/>
        <w:u w:val="none"/>
      </w:rPr>
    </w:lvl>
    <w:lvl w:ilvl="7">
      <w:start w:val="1"/>
      <w:numFmt w:val="bullet"/>
      <w:lvlText w:val="&gt;"/>
      <w:lvlJc w:val="left"/>
      <w:rPr>
        <w:rFonts w:ascii="Arial Unicode MS" w:eastAsia="Arial Unicode MS"/>
        <w:b w:val="0"/>
        <w:i w:val="0"/>
        <w:smallCaps w:val="0"/>
        <w:strike w:val="0"/>
        <w:color w:val="000000"/>
        <w:spacing w:val="-4"/>
        <w:w w:val="100"/>
        <w:position w:val="0"/>
        <w:sz w:val="19"/>
        <w:u w:val="none"/>
      </w:rPr>
    </w:lvl>
    <w:lvl w:ilvl="8">
      <w:start w:val="1"/>
      <w:numFmt w:val="bullet"/>
      <w:lvlText w:val="&gt;"/>
      <w:lvlJc w:val="left"/>
      <w:rPr>
        <w:rFonts w:ascii="Arial Unicode MS" w:eastAsia="Arial Unicode MS"/>
        <w:b w:val="0"/>
        <w:i w:val="0"/>
        <w:smallCaps w:val="0"/>
        <w:strike w:val="0"/>
        <w:color w:val="000000"/>
        <w:spacing w:val="-4"/>
        <w:w w:val="100"/>
        <w:position w:val="0"/>
        <w:sz w:val="19"/>
        <w:u w:val="none"/>
      </w:rPr>
    </w:lvl>
  </w:abstractNum>
  <w:abstractNum w:abstractNumId="13">
    <w:nsid w:val="00000021"/>
    <w:multiLevelType w:val="multilevel"/>
    <w:tmpl w:val="27F42E90"/>
    <w:lvl w:ilvl="0">
      <w:start w:val="1"/>
      <w:numFmt w:val="decimal"/>
      <w:lvlText w:val="2.2.%1."/>
      <w:lvlJc w:val="left"/>
      <w:rPr>
        <w:rFonts w:ascii="Times New Roman" w:hAnsi="Times New Roman" w:cs="Times New Roman" w:hint="default"/>
        <w:b w:val="0"/>
        <w:bCs/>
        <w:i w:val="0"/>
        <w:iCs/>
        <w:smallCaps w:val="0"/>
        <w:strike w:val="0"/>
        <w:color w:val="000000"/>
        <w:spacing w:val="9"/>
        <w:w w:val="100"/>
        <w:position w:val="0"/>
        <w:sz w:val="28"/>
        <w:szCs w:val="18"/>
        <w:u w:val="none"/>
      </w:rPr>
    </w:lvl>
    <w:lvl w:ilvl="1">
      <w:start w:val="1"/>
      <w:numFmt w:val="decimal"/>
      <w:lvlText w:val="2.2.%1."/>
      <w:lvlJc w:val="left"/>
      <w:rPr>
        <w:rFonts w:ascii="Calibri" w:hAnsi="Calibri" w:cs="Calibri"/>
        <w:b/>
        <w:bCs/>
        <w:i/>
        <w:iCs/>
        <w:smallCaps w:val="0"/>
        <w:strike w:val="0"/>
        <w:color w:val="000000"/>
        <w:spacing w:val="9"/>
        <w:w w:val="100"/>
        <w:position w:val="0"/>
        <w:sz w:val="18"/>
        <w:szCs w:val="18"/>
        <w:u w:val="none"/>
      </w:rPr>
    </w:lvl>
    <w:lvl w:ilvl="2">
      <w:start w:val="1"/>
      <w:numFmt w:val="decimal"/>
      <w:lvlText w:val="2.2.%1."/>
      <w:lvlJc w:val="left"/>
      <w:rPr>
        <w:rFonts w:ascii="Calibri" w:hAnsi="Calibri" w:cs="Calibri"/>
        <w:b/>
        <w:bCs/>
        <w:i/>
        <w:iCs/>
        <w:smallCaps w:val="0"/>
        <w:strike w:val="0"/>
        <w:color w:val="000000"/>
        <w:spacing w:val="9"/>
        <w:w w:val="100"/>
        <w:position w:val="0"/>
        <w:sz w:val="18"/>
        <w:szCs w:val="18"/>
        <w:u w:val="none"/>
      </w:rPr>
    </w:lvl>
    <w:lvl w:ilvl="3">
      <w:start w:val="1"/>
      <w:numFmt w:val="decimal"/>
      <w:lvlText w:val="2.2.%1."/>
      <w:lvlJc w:val="left"/>
      <w:rPr>
        <w:rFonts w:ascii="Calibri" w:hAnsi="Calibri" w:cs="Calibri"/>
        <w:b/>
        <w:bCs/>
        <w:i/>
        <w:iCs/>
        <w:smallCaps w:val="0"/>
        <w:strike w:val="0"/>
        <w:color w:val="000000"/>
        <w:spacing w:val="9"/>
        <w:w w:val="100"/>
        <w:position w:val="0"/>
        <w:sz w:val="18"/>
        <w:szCs w:val="18"/>
        <w:u w:val="none"/>
      </w:rPr>
    </w:lvl>
    <w:lvl w:ilvl="4">
      <w:start w:val="1"/>
      <w:numFmt w:val="decimal"/>
      <w:lvlText w:val="2.2.%1."/>
      <w:lvlJc w:val="left"/>
      <w:rPr>
        <w:rFonts w:ascii="Calibri" w:hAnsi="Calibri" w:cs="Calibri"/>
        <w:b/>
        <w:bCs/>
        <w:i/>
        <w:iCs/>
        <w:smallCaps w:val="0"/>
        <w:strike w:val="0"/>
        <w:color w:val="000000"/>
        <w:spacing w:val="9"/>
        <w:w w:val="100"/>
        <w:position w:val="0"/>
        <w:sz w:val="18"/>
        <w:szCs w:val="18"/>
        <w:u w:val="none"/>
      </w:rPr>
    </w:lvl>
    <w:lvl w:ilvl="5">
      <w:start w:val="1"/>
      <w:numFmt w:val="decimal"/>
      <w:lvlText w:val="2.2.%1."/>
      <w:lvlJc w:val="left"/>
      <w:rPr>
        <w:rFonts w:ascii="Calibri" w:hAnsi="Calibri" w:cs="Calibri"/>
        <w:b/>
        <w:bCs/>
        <w:i/>
        <w:iCs/>
        <w:smallCaps w:val="0"/>
        <w:strike w:val="0"/>
        <w:color w:val="000000"/>
        <w:spacing w:val="9"/>
        <w:w w:val="100"/>
        <w:position w:val="0"/>
        <w:sz w:val="18"/>
        <w:szCs w:val="18"/>
        <w:u w:val="none"/>
      </w:rPr>
    </w:lvl>
    <w:lvl w:ilvl="6">
      <w:start w:val="1"/>
      <w:numFmt w:val="decimal"/>
      <w:lvlText w:val="2.2.%1."/>
      <w:lvlJc w:val="left"/>
      <w:rPr>
        <w:rFonts w:ascii="Calibri" w:hAnsi="Calibri" w:cs="Calibri"/>
        <w:b/>
        <w:bCs/>
        <w:i/>
        <w:iCs/>
        <w:smallCaps w:val="0"/>
        <w:strike w:val="0"/>
        <w:color w:val="000000"/>
        <w:spacing w:val="9"/>
        <w:w w:val="100"/>
        <w:position w:val="0"/>
        <w:sz w:val="18"/>
        <w:szCs w:val="18"/>
        <w:u w:val="none"/>
      </w:rPr>
    </w:lvl>
    <w:lvl w:ilvl="7">
      <w:start w:val="1"/>
      <w:numFmt w:val="decimal"/>
      <w:lvlText w:val="2.2.%1."/>
      <w:lvlJc w:val="left"/>
      <w:rPr>
        <w:rFonts w:ascii="Calibri" w:hAnsi="Calibri" w:cs="Calibri"/>
        <w:b/>
        <w:bCs/>
        <w:i/>
        <w:iCs/>
        <w:smallCaps w:val="0"/>
        <w:strike w:val="0"/>
        <w:color w:val="000000"/>
        <w:spacing w:val="9"/>
        <w:w w:val="100"/>
        <w:position w:val="0"/>
        <w:sz w:val="18"/>
        <w:szCs w:val="18"/>
        <w:u w:val="none"/>
      </w:rPr>
    </w:lvl>
    <w:lvl w:ilvl="8">
      <w:start w:val="1"/>
      <w:numFmt w:val="decimal"/>
      <w:lvlText w:val="2.2.%1."/>
      <w:lvlJc w:val="left"/>
      <w:rPr>
        <w:rFonts w:ascii="Calibri" w:hAnsi="Calibri" w:cs="Calibri"/>
        <w:b/>
        <w:bCs/>
        <w:i/>
        <w:iCs/>
        <w:smallCaps w:val="0"/>
        <w:strike w:val="0"/>
        <w:color w:val="000000"/>
        <w:spacing w:val="9"/>
        <w:w w:val="100"/>
        <w:position w:val="0"/>
        <w:sz w:val="18"/>
        <w:szCs w:val="18"/>
        <w:u w:val="none"/>
      </w:rPr>
    </w:lvl>
  </w:abstractNum>
  <w:abstractNum w:abstractNumId="14">
    <w:nsid w:val="00000023"/>
    <w:multiLevelType w:val="multilevel"/>
    <w:tmpl w:val="00000022"/>
    <w:lvl w:ilvl="0">
      <w:start w:val="1"/>
      <w:numFmt w:val="upperRoman"/>
      <w:lvlText w:val="%1"/>
      <w:lvlJc w:val="left"/>
      <w:rPr>
        <w:rFonts w:ascii="Arial Unicode MS" w:eastAsia="Arial Unicode MS" w:cs="Arial Unicode MS"/>
        <w:b/>
        <w:bCs/>
        <w:i w:val="0"/>
        <w:iCs w:val="0"/>
        <w:smallCaps w:val="0"/>
        <w:strike w:val="0"/>
        <w:color w:val="000000"/>
        <w:spacing w:val="-2"/>
        <w:w w:val="100"/>
        <w:position w:val="0"/>
        <w:sz w:val="11"/>
        <w:szCs w:val="11"/>
        <w:u w:val="none"/>
      </w:rPr>
    </w:lvl>
    <w:lvl w:ilvl="1">
      <w:start w:val="1"/>
      <w:numFmt w:val="upperRoman"/>
      <w:lvlText w:val="%1"/>
      <w:lvlJc w:val="left"/>
      <w:rPr>
        <w:rFonts w:ascii="Arial Unicode MS" w:eastAsia="Arial Unicode MS" w:cs="Arial Unicode MS"/>
        <w:b/>
        <w:bCs/>
        <w:i w:val="0"/>
        <w:iCs w:val="0"/>
        <w:smallCaps w:val="0"/>
        <w:strike w:val="0"/>
        <w:color w:val="000000"/>
        <w:spacing w:val="-2"/>
        <w:w w:val="100"/>
        <w:position w:val="0"/>
        <w:sz w:val="11"/>
        <w:szCs w:val="11"/>
        <w:u w:val="none"/>
      </w:rPr>
    </w:lvl>
    <w:lvl w:ilvl="2">
      <w:start w:val="1"/>
      <w:numFmt w:val="upperRoman"/>
      <w:lvlText w:val="%1"/>
      <w:lvlJc w:val="left"/>
      <w:rPr>
        <w:rFonts w:ascii="Arial Unicode MS" w:eastAsia="Arial Unicode MS" w:cs="Arial Unicode MS"/>
        <w:b/>
        <w:bCs/>
        <w:i w:val="0"/>
        <w:iCs w:val="0"/>
        <w:smallCaps w:val="0"/>
        <w:strike w:val="0"/>
        <w:color w:val="000000"/>
        <w:spacing w:val="-2"/>
        <w:w w:val="100"/>
        <w:position w:val="0"/>
        <w:sz w:val="11"/>
        <w:szCs w:val="11"/>
        <w:u w:val="none"/>
      </w:rPr>
    </w:lvl>
    <w:lvl w:ilvl="3">
      <w:start w:val="1"/>
      <w:numFmt w:val="upperRoman"/>
      <w:lvlText w:val="%1"/>
      <w:lvlJc w:val="left"/>
      <w:rPr>
        <w:rFonts w:ascii="Arial Unicode MS" w:eastAsia="Arial Unicode MS" w:cs="Arial Unicode MS"/>
        <w:b/>
        <w:bCs/>
        <w:i w:val="0"/>
        <w:iCs w:val="0"/>
        <w:smallCaps w:val="0"/>
        <w:strike w:val="0"/>
        <w:color w:val="000000"/>
        <w:spacing w:val="-2"/>
        <w:w w:val="100"/>
        <w:position w:val="0"/>
        <w:sz w:val="11"/>
        <w:szCs w:val="11"/>
        <w:u w:val="none"/>
      </w:rPr>
    </w:lvl>
    <w:lvl w:ilvl="4">
      <w:start w:val="1"/>
      <w:numFmt w:val="upperRoman"/>
      <w:lvlText w:val="%1"/>
      <w:lvlJc w:val="left"/>
      <w:rPr>
        <w:rFonts w:ascii="Arial Unicode MS" w:eastAsia="Arial Unicode MS" w:cs="Arial Unicode MS"/>
        <w:b/>
        <w:bCs/>
        <w:i w:val="0"/>
        <w:iCs w:val="0"/>
        <w:smallCaps w:val="0"/>
        <w:strike w:val="0"/>
        <w:color w:val="000000"/>
        <w:spacing w:val="-2"/>
        <w:w w:val="100"/>
        <w:position w:val="0"/>
        <w:sz w:val="11"/>
        <w:szCs w:val="11"/>
        <w:u w:val="none"/>
      </w:rPr>
    </w:lvl>
    <w:lvl w:ilvl="5">
      <w:start w:val="1"/>
      <w:numFmt w:val="upperRoman"/>
      <w:lvlText w:val="%1"/>
      <w:lvlJc w:val="left"/>
      <w:rPr>
        <w:rFonts w:ascii="Arial Unicode MS" w:eastAsia="Arial Unicode MS" w:cs="Arial Unicode MS"/>
        <w:b/>
        <w:bCs/>
        <w:i w:val="0"/>
        <w:iCs w:val="0"/>
        <w:smallCaps w:val="0"/>
        <w:strike w:val="0"/>
        <w:color w:val="000000"/>
        <w:spacing w:val="-2"/>
        <w:w w:val="100"/>
        <w:position w:val="0"/>
        <w:sz w:val="11"/>
        <w:szCs w:val="11"/>
        <w:u w:val="none"/>
      </w:rPr>
    </w:lvl>
    <w:lvl w:ilvl="6">
      <w:start w:val="1"/>
      <w:numFmt w:val="upperRoman"/>
      <w:lvlText w:val="%1"/>
      <w:lvlJc w:val="left"/>
      <w:rPr>
        <w:rFonts w:ascii="Arial Unicode MS" w:eastAsia="Arial Unicode MS" w:cs="Arial Unicode MS"/>
        <w:b/>
        <w:bCs/>
        <w:i w:val="0"/>
        <w:iCs w:val="0"/>
        <w:smallCaps w:val="0"/>
        <w:strike w:val="0"/>
        <w:color w:val="000000"/>
        <w:spacing w:val="-2"/>
        <w:w w:val="100"/>
        <w:position w:val="0"/>
        <w:sz w:val="11"/>
        <w:szCs w:val="11"/>
        <w:u w:val="none"/>
      </w:rPr>
    </w:lvl>
    <w:lvl w:ilvl="7">
      <w:start w:val="1"/>
      <w:numFmt w:val="upperRoman"/>
      <w:lvlText w:val="%1"/>
      <w:lvlJc w:val="left"/>
      <w:rPr>
        <w:rFonts w:ascii="Arial Unicode MS" w:eastAsia="Arial Unicode MS" w:cs="Arial Unicode MS"/>
        <w:b/>
        <w:bCs/>
        <w:i w:val="0"/>
        <w:iCs w:val="0"/>
        <w:smallCaps w:val="0"/>
        <w:strike w:val="0"/>
        <w:color w:val="000000"/>
        <w:spacing w:val="-2"/>
        <w:w w:val="100"/>
        <w:position w:val="0"/>
        <w:sz w:val="11"/>
        <w:szCs w:val="11"/>
        <w:u w:val="none"/>
      </w:rPr>
    </w:lvl>
    <w:lvl w:ilvl="8">
      <w:start w:val="1"/>
      <w:numFmt w:val="upperRoman"/>
      <w:lvlText w:val="%1"/>
      <w:lvlJc w:val="left"/>
      <w:rPr>
        <w:rFonts w:ascii="Arial Unicode MS" w:eastAsia="Arial Unicode MS" w:cs="Arial Unicode MS"/>
        <w:b/>
        <w:bCs/>
        <w:i w:val="0"/>
        <w:iCs w:val="0"/>
        <w:smallCaps w:val="0"/>
        <w:strike w:val="0"/>
        <w:color w:val="000000"/>
        <w:spacing w:val="-2"/>
        <w:w w:val="100"/>
        <w:position w:val="0"/>
        <w:sz w:val="11"/>
        <w:szCs w:val="11"/>
        <w:u w:val="none"/>
      </w:rPr>
    </w:lvl>
  </w:abstractNum>
  <w:abstractNum w:abstractNumId="15">
    <w:nsid w:val="00000025"/>
    <w:multiLevelType w:val="multilevel"/>
    <w:tmpl w:val="00000024"/>
    <w:lvl w:ilvl="0">
      <w:start w:val="1"/>
      <w:numFmt w:val="upperRoman"/>
      <w:lvlText w:val="%1"/>
      <w:lvlJc w:val="left"/>
      <w:rPr>
        <w:rFonts w:ascii="Palatino Linotype" w:hAnsi="Palatino Linotype" w:cs="Palatino Linotype"/>
        <w:b/>
        <w:bCs/>
        <w:i/>
        <w:iCs/>
        <w:smallCaps w:val="0"/>
        <w:strike w:val="0"/>
        <w:color w:val="000000"/>
        <w:spacing w:val="-1"/>
        <w:w w:val="100"/>
        <w:position w:val="0"/>
        <w:sz w:val="14"/>
        <w:szCs w:val="14"/>
        <w:u w:val="none"/>
      </w:rPr>
    </w:lvl>
    <w:lvl w:ilvl="1">
      <w:start w:val="1"/>
      <w:numFmt w:val="upperRoman"/>
      <w:lvlText w:val="%1"/>
      <w:lvlJc w:val="left"/>
      <w:rPr>
        <w:rFonts w:ascii="Palatino Linotype" w:hAnsi="Palatino Linotype" w:cs="Palatino Linotype"/>
        <w:b/>
        <w:bCs/>
        <w:i/>
        <w:iCs/>
        <w:smallCaps w:val="0"/>
        <w:strike w:val="0"/>
        <w:color w:val="000000"/>
        <w:spacing w:val="-1"/>
        <w:w w:val="100"/>
        <w:position w:val="0"/>
        <w:sz w:val="14"/>
        <w:szCs w:val="14"/>
        <w:u w:val="none"/>
      </w:rPr>
    </w:lvl>
    <w:lvl w:ilvl="2">
      <w:start w:val="1"/>
      <w:numFmt w:val="upperRoman"/>
      <w:lvlText w:val="%1"/>
      <w:lvlJc w:val="left"/>
      <w:rPr>
        <w:rFonts w:ascii="Palatino Linotype" w:hAnsi="Palatino Linotype" w:cs="Palatino Linotype"/>
        <w:b/>
        <w:bCs/>
        <w:i/>
        <w:iCs/>
        <w:smallCaps w:val="0"/>
        <w:strike w:val="0"/>
        <w:color w:val="000000"/>
        <w:spacing w:val="-1"/>
        <w:w w:val="100"/>
        <w:position w:val="0"/>
        <w:sz w:val="14"/>
        <w:szCs w:val="14"/>
        <w:u w:val="none"/>
      </w:rPr>
    </w:lvl>
    <w:lvl w:ilvl="3">
      <w:start w:val="1"/>
      <w:numFmt w:val="upperRoman"/>
      <w:lvlText w:val="%1"/>
      <w:lvlJc w:val="left"/>
      <w:rPr>
        <w:rFonts w:ascii="Palatino Linotype" w:hAnsi="Palatino Linotype" w:cs="Palatino Linotype"/>
        <w:b/>
        <w:bCs/>
        <w:i/>
        <w:iCs/>
        <w:smallCaps w:val="0"/>
        <w:strike w:val="0"/>
        <w:color w:val="000000"/>
        <w:spacing w:val="-1"/>
        <w:w w:val="100"/>
        <w:position w:val="0"/>
        <w:sz w:val="14"/>
        <w:szCs w:val="14"/>
        <w:u w:val="none"/>
      </w:rPr>
    </w:lvl>
    <w:lvl w:ilvl="4">
      <w:start w:val="1"/>
      <w:numFmt w:val="upperRoman"/>
      <w:lvlText w:val="%1"/>
      <w:lvlJc w:val="left"/>
      <w:rPr>
        <w:rFonts w:ascii="Palatino Linotype" w:hAnsi="Palatino Linotype" w:cs="Palatino Linotype"/>
        <w:b/>
        <w:bCs/>
        <w:i/>
        <w:iCs/>
        <w:smallCaps w:val="0"/>
        <w:strike w:val="0"/>
        <w:color w:val="000000"/>
        <w:spacing w:val="-1"/>
        <w:w w:val="100"/>
        <w:position w:val="0"/>
        <w:sz w:val="14"/>
        <w:szCs w:val="14"/>
        <w:u w:val="none"/>
      </w:rPr>
    </w:lvl>
    <w:lvl w:ilvl="5">
      <w:start w:val="1"/>
      <w:numFmt w:val="upperRoman"/>
      <w:lvlText w:val="%1"/>
      <w:lvlJc w:val="left"/>
      <w:rPr>
        <w:rFonts w:ascii="Palatino Linotype" w:hAnsi="Palatino Linotype" w:cs="Palatino Linotype"/>
        <w:b/>
        <w:bCs/>
        <w:i/>
        <w:iCs/>
        <w:smallCaps w:val="0"/>
        <w:strike w:val="0"/>
        <w:color w:val="000000"/>
        <w:spacing w:val="-1"/>
        <w:w w:val="100"/>
        <w:position w:val="0"/>
        <w:sz w:val="14"/>
        <w:szCs w:val="14"/>
        <w:u w:val="none"/>
      </w:rPr>
    </w:lvl>
    <w:lvl w:ilvl="6">
      <w:start w:val="1"/>
      <w:numFmt w:val="upperRoman"/>
      <w:lvlText w:val="%1"/>
      <w:lvlJc w:val="left"/>
      <w:rPr>
        <w:rFonts w:ascii="Palatino Linotype" w:hAnsi="Palatino Linotype" w:cs="Palatino Linotype"/>
        <w:b/>
        <w:bCs/>
        <w:i/>
        <w:iCs/>
        <w:smallCaps w:val="0"/>
        <w:strike w:val="0"/>
        <w:color w:val="000000"/>
        <w:spacing w:val="-1"/>
        <w:w w:val="100"/>
        <w:position w:val="0"/>
        <w:sz w:val="14"/>
        <w:szCs w:val="14"/>
        <w:u w:val="none"/>
      </w:rPr>
    </w:lvl>
    <w:lvl w:ilvl="7">
      <w:start w:val="1"/>
      <w:numFmt w:val="upperRoman"/>
      <w:lvlText w:val="%1"/>
      <w:lvlJc w:val="left"/>
      <w:rPr>
        <w:rFonts w:ascii="Palatino Linotype" w:hAnsi="Palatino Linotype" w:cs="Palatino Linotype"/>
        <w:b/>
        <w:bCs/>
        <w:i/>
        <w:iCs/>
        <w:smallCaps w:val="0"/>
        <w:strike w:val="0"/>
        <w:color w:val="000000"/>
        <w:spacing w:val="-1"/>
        <w:w w:val="100"/>
        <w:position w:val="0"/>
        <w:sz w:val="14"/>
        <w:szCs w:val="14"/>
        <w:u w:val="none"/>
      </w:rPr>
    </w:lvl>
    <w:lvl w:ilvl="8">
      <w:start w:val="1"/>
      <w:numFmt w:val="upperRoman"/>
      <w:lvlText w:val="%1"/>
      <w:lvlJc w:val="left"/>
      <w:rPr>
        <w:rFonts w:ascii="Palatino Linotype" w:hAnsi="Palatino Linotype" w:cs="Palatino Linotype"/>
        <w:b/>
        <w:bCs/>
        <w:i/>
        <w:iCs/>
        <w:smallCaps w:val="0"/>
        <w:strike w:val="0"/>
        <w:color w:val="000000"/>
        <w:spacing w:val="-1"/>
        <w:w w:val="100"/>
        <w:position w:val="0"/>
        <w:sz w:val="14"/>
        <w:szCs w:val="14"/>
        <w:u w:val="none"/>
      </w:rPr>
    </w:lvl>
  </w:abstractNum>
  <w:abstractNum w:abstractNumId="16">
    <w:nsid w:val="00000027"/>
    <w:multiLevelType w:val="multilevel"/>
    <w:tmpl w:val="00000026"/>
    <w:lvl w:ilvl="0">
      <w:start w:val="1"/>
      <w:numFmt w:val="upperRoman"/>
      <w:lvlText w:val="%1"/>
      <w:lvlJc w:val="left"/>
      <w:rPr>
        <w:rFonts w:ascii="Palatino Linotype" w:hAnsi="Palatino Linotype" w:cs="Palatino Linotype"/>
        <w:b w:val="0"/>
        <w:bCs w:val="0"/>
        <w:i w:val="0"/>
        <w:iCs w:val="0"/>
        <w:smallCaps w:val="0"/>
        <w:strike w:val="0"/>
        <w:color w:val="000000"/>
        <w:spacing w:val="10"/>
        <w:w w:val="100"/>
        <w:position w:val="0"/>
        <w:sz w:val="17"/>
        <w:szCs w:val="17"/>
        <w:u w:val="none"/>
      </w:rPr>
    </w:lvl>
    <w:lvl w:ilvl="1">
      <w:start w:val="1"/>
      <w:numFmt w:val="upperRoman"/>
      <w:lvlText w:val="%1"/>
      <w:lvlJc w:val="left"/>
      <w:rPr>
        <w:rFonts w:ascii="Palatino Linotype" w:hAnsi="Palatino Linotype" w:cs="Palatino Linotype"/>
        <w:b w:val="0"/>
        <w:bCs w:val="0"/>
        <w:i w:val="0"/>
        <w:iCs w:val="0"/>
        <w:smallCaps w:val="0"/>
        <w:strike w:val="0"/>
        <w:color w:val="000000"/>
        <w:spacing w:val="10"/>
        <w:w w:val="100"/>
        <w:position w:val="0"/>
        <w:sz w:val="17"/>
        <w:szCs w:val="17"/>
        <w:u w:val="none"/>
      </w:rPr>
    </w:lvl>
    <w:lvl w:ilvl="2">
      <w:start w:val="1"/>
      <w:numFmt w:val="upperRoman"/>
      <w:lvlText w:val="%1"/>
      <w:lvlJc w:val="left"/>
      <w:rPr>
        <w:rFonts w:ascii="Palatino Linotype" w:hAnsi="Palatino Linotype" w:cs="Palatino Linotype"/>
        <w:b w:val="0"/>
        <w:bCs w:val="0"/>
        <w:i w:val="0"/>
        <w:iCs w:val="0"/>
        <w:smallCaps w:val="0"/>
        <w:strike w:val="0"/>
        <w:color w:val="000000"/>
        <w:spacing w:val="10"/>
        <w:w w:val="100"/>
        <w:position w:val="0"/>
        <w:sz w:val="17"/>
        <w:szCs w:val="17"/>
        <w:u w:val="none"/>
      </w:rPr>
    </w:lvl>
    <w:lvl w:ilvl="3">
      <w:start w:val="1"/>
      <w:numFmt w:val="upperRoman"/>
      <w:lvlText w:val="%1"/>
      <w:lvlJc w:val="left"/>
      <w:rPr>
        <w:rFonts w:ascii="Palatino Linotype" w:hAnsi="Palatino Linotype" w:cs="Palatino Linotype"/>
        <w:b w:val="0"/>
        <w:bCs w:val="0"/>
        <w:i w:val="0"/>
        <w:iCs w:val="0"/>
        <w:smallCaps w:val="0"/>
        <w:strike w:val="0"/>
        <w:color w:val="000000"/>
        <w:spacing w:val="10"/>
        <w:w w:val="100"/>
        <w:position w:val="0"/>
        <w:sz w:val="17"/>
        <w:szCs w:val="17"/>
        <w:u w:val="none"/>
      </w:rPr>
    </w:lvl>
    <w:lvl w:ilvl="4">
      <w:start w:val="1"/>
      <w:numFmt w:val="upperRoman"/>
      <w:lvlText w:val="%1"/>
      <w:lvlJc w:val="left"/>
      <w:rPr>
        <w:rFonts w:ascii="Palatino Linotype" w:hAnsi="Palatino Linotype" w:cs="Palatino Linotype"/>
        <w:b w:val="0"/>
        <w:bCs w:val="0"/>
        <w:i w:val="0"/>
        <w:iCs w:val="0"/>
        <w:smallCaps w:val="0"/>
        <w:strike w:val="0"/>
        <w:color w:val="000000"/>
        <w:spacing w:val="10"/>
        <w:w w:val="100"/>
        <w:position w:val="0"/>
        <w:sz w:val="17"/>
        <w:szCs w:val="17"/>
        <w:u w:val="none"/>
      </w:rPr>
    </w:lvl>
    <w:lvl w:ilvl="5">
      <w:start w:val="1"/>
      <w:numFmt w:val="upperRoman"/>
      <w:lvlText w:val="%1"/>
      <w:lvlJc w:val="left"/>
      <w:rPr>
        <w:rFonts w:ascii="Palatino Linotype" w:hAnsi="Palatino Linotype" w:cs="Palatino Linotype"/>
        <w:b w:val="0"/>
        <w:bCs w:val="0"/>
        <w:i w:val="0"/>
        <w:iCs w:val="0"/>
        <w:smallCaps w:val="0"/>
        <w:strike w:val="0"/>
        <w:color w:val="000000"/>
        <w:spacing w:val="10"/>
        <w:w w:val="100"/>
        <w:position w:val="0"/>
        <w:sz w:val="17"/>
        <w:szCs w:val="17"/>
        <w:u w:val="none"/>
      </w:rPr>
    </w:lvl>
    <w:lvl w:ilvl="6">
      <w:start w:val="1"/>
      <w:numFmt w:val="upperRoman"/>
      <w:lvlText w:val="%1"/>
      <w:lvlJc w:val="left"/>
      <w:rPr>
        <w:rFonts w:ascii="Palatino Linotype" w:hAnsi="Palatino Linotype" w:cs="Palatino Linotype"/>
        <w:b w:val="0"/>
        <w:bCs w:val="0"/>
        <w:i w:val="0"/>
        <w:iCs w:val="0"/>
        <w:smallCaps w:val="0"/>
        <w:strike w:val="0"/>
        <w:color w:val="000000"/>
        <w:spacing w:val="10"/>
        <w:w w:val="100"/>
        <w:position w:val="0"/>
        <w:sz w:val="17"/>
        <w:szCs w:val="17"/>
        <w:u w:val="none"/>
      </w:rPr>
    </w:lvl>
    <w:lvl w:ilvl="7">
      <w:start w:val="1"/>
      <w:numFmt w:val="upperRoman"/>
      <w:lvlText w:val="%1"/>
      <w:lvlJc w:val="left"/>
      <w:rPr>
        <w:rFonts w:ascii="Palatino Linotype" w:hAnsi="Palatino Linotype" w:cs="Palatino Linotype"/>
        <w:b w:val="0"/>
        <w:bCs w:val="0"/>
        <w:i w:val="0"/>
        <w:iCs w:val="0"/>
        <w:smallCaps w:val="0"/>
        <w:strike w:val="0"/>
        <w:color w:val="000000"/>
        <w:spacing w:val="10"/>
        <w:w w:val="100"/>
        <w:position w:val="0"/>
        <w:sz w:val="17"/>
        <w:szCs w:val="17"/>
        <w:u w:val="none"/>
      </w:rPr>
    </w:lvl>
    <w:lvl w:ilvl="8">
      <w:start w:val="1"/>
      <w:numFmt w:val="upperRoman"/>
      <w:lvlText w:val="%1"/>
      <w:lvlJc w:val="left"/>
      <w:rPr>
        <w:rFonts w:ascii="Palatino Linotype" w:hAnsi="Palatino Linotype" w:cs="Palatino Linotype"/>
        <w:b w:val="0"/>
        <w:bCs w:val="0"/>
        <w:i w:val="0"/>
        <w:iCs w:val="0"/>
        <w:smallCaps w:val="0"/>
        <w:strike w:val="0"/>
        <w:color w:val="000000"/>
        <w:spacing w:val="10"/>
        <w:w w:val="100"/>
        <w:position w:val="0"/>
        <w:sz w:val="17"/>
        <w:szCs w:val="17"/>
        <w:u w:val="none"/>
      </w:rPr>
    </w:lvl>
  </w:abstractNum>
  <w:abstractNum w:abstractNumId="17">
    <w:nsid w:val="0000002D"/>
    <w:multiLevelType w:val="multilevel"/>
    <w:tmpl w:val="0000002C"/>
    <w:lvl w:ilvl="0">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1">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2">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3">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4">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5">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6">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7">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8">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abstractNum>
  <w:abstractNum w:abstractNumId="18">
    <w:nsid w:val="0000002F"/>
    <w:multiLevelType w:val="multilevel"/>
    <w:tmpl w:val="0000002E"/>
    <w:lvl w:ilvl="0">
      <w:start w:val="1"/>
      <w:numFmt w:val="upperRoman"/>
      <w:lvlText w:val="%1"/>
      <w:lvlJc w:val="left"/>
      <w:rPr>
        <w:rFonts w:ascii="Palatino Linotype" w:hAnsi="Palatino Linotype" w:cs="Palatino Linotype"/>
        <w:b/>
        <w:bCs/>
        <w:i w:val="0"/>
        <w:iCs w:val="0"/>
        <w:smallCaps w:val="0"/>
        <w:strike w:val="0"/>
        <w:color w:val="000000"/>
        <w:spacing w:val="25"/>
        <w:w w:val="100"/>
        <w:position w:val="0"/>
        <w:sz w:val="16"/>
        <w:szCs w:val="16"/>
        <w:u w:val="none"/>
        <w:vertAlign w:val="superscript"/>
      </w:rPr>
    </w:lvl>
    <w:lvl w:ilvl="1">
      <w:start w:val="1"/>
      <w:numFmt w:val="upperRoman"/>
      <w:lvlText w:val="%1"/>
      <w:lvlJc w:val="left"/>
      <w:rPr>
        <w:rFonts w:ascii="Palatino Linotype" w:hAnsi="Palatino Linotype" w:cs="Palatino Linotype"/>
        <w:b/>
        <w:bCs/>
        <w:i w:val="0"/>
        <w:iCs w:val="0"/>
        <w:smallCaps w:val="0"/>
        <w:strike w:val="0"/>
        <w:color w:val="000000"/>
        <w:spacing w:val="25"/>
        <w:w w:val="100"/>
        <w:position w:val="0"/>
        <w:sz w:val="16"/>
        <w:szCs w:val="16"/>
        <w:u w:val="none"/>
        <w:vertAlign w:val="superscript"/>
      </w:rPr>
    </w:lvl>
    <w:lvl w:ilvl="2">
      <w:start w:val="1"/>
      <w:numFmt w:val="upperRoman"/>
      <w:lvlText w:val="%1"/>
      <w:lvlJc w:val="left"/>
      <w:rPr>
        <w:rFonts w:ascii="Palatino Linotype" w:hAnsi="Palatino Linotype" w:cs="Palatino Linotype"/>
        <w:b/>
        <w:bCs/>
        <w:i w:val="0"/>
        <w:iCs w:val="0"/>
        <w:smallCaps w:val="0"/>
        <w:strike w:val="0"/>
        <w:color w:val="000000"/>
        <w:spacing w:val="25"/>
        <w:w w:val="100"/>
        <w:position w:val="0"/>
        <w:sz w:val="16"/>
        <w:szCs w:val="16"/>
        <w:u w:val="none"/>
        <w:vertAlign w:val="superscript"/>
      </w:rPr>
    </w:lvl>
    <w:lvl w:ilvl="3">
      <w:start w:val="1"/>
      <w:numFmt w:val="upperRoman"/>
      <w:lvlText w:val="%1"/>
      <w:lvlJc w:val="left"/>
      <w:rPr>
        <w:rFonts w:ascii="Palatino Linotype" w:hAnsi="Palatino Linotype" w:cs="Palatino Linotype"/>
        <w:b/>
        <w:bCs/>
        <w:i w:val="0"/>
        <w:iCs w:val="0"/>
        <w:smallCaps w:val="0"/>
        <w:strike w:val="0"/>
        <w:color w:val="000000"/>
        <w:spacing w:val="25"/>
        <w:w w:val="100"/>
        <w:position w:val="0"/>
        <w:sz w:val="16"/>
        <w:szCs w:val="16"/>
        <w:u w:val="none"/>
        <w:vertAlign w:val="superscript"/>
      </w:rPr>
    </w:lvl>
    <w:lvl w:ilvl="4">
      <w:start w:val="1"/>
      <w:numFmt w:val="upperRoman"/>
      <w:lvlText w:val="%1"/>
      <w:lvlJc w:val="left"/>
      <w:rPr>
        <w:rFonts w:ascii="Palatino Linotype" w:hAnsi="Palatino Linotype" w:cs="Palatino Linotype"/>
        <w:b/>
        <w:bCs/>
        <w:i w:val="0"/>
        <w:iCs w:val="0"/>
        <w:smallCaps w:val="0"/>
        <w:strike w:val="0"/>
        <w:color w:val="000000"/>
        <w:spacing w:val="25"/>
        <w:w w:val="100"/>
        <w:position w:val="0"/>
        <w:sz w:val="16"/>
        <w:szCs w:val="16"/>
        <w:u w:val="none"/>
        <w:vertAlign w:val="superscript"/>
      </w:rPr>
    </w:lvl>
    <w:lvl w:ilvl="5">
      <w:start w:val="1"/>
      <w:numFmt w:val="upperRoman"/>
      <w:lvlText w:val="%1"/>
      <w:lvlJc w:val="left"/>
      <w:rPr>
        <w:rFonts w:ascii="Palatino Linotype" w:hAnsi="Palatino Linotype" w:cs="Palatino Linotype"/>
        <w:b/>
        <w:bCs/>
        <w:i w:val="0"/>
        <w:iCs w:val="0"/>
        <w:smallCaps w:val="0"/>
        <w:strike w:val="0"/>
        <w:color w:val="000000"/>
        <w:spacing w:val="25"/>
        <w:w w:val="100"/>
        <w:position w:val="0"/>
        <w:sz w:val="16"/>
        <w:szCs w:val="16"/>
        <w:u w:val="none"/>
        <w:vertAlign w:val="superscript"/>
      </w:rPr>
    </w:lvl>
    <w:lvl w:ilvl="6">
      <w:start w:val="1"/>
      <w:numFmt w:val="upperRoman"/>
      <w:lvlText w:val="%1"/>
      <w:lvlJc w:val="left"/>
      <w:rPr>
        <w:rFonts w:ascii="Palatino Linotype" w:hAnsi="Palatino Linotype" w:cs="Palatino Linotype"/>
        <w:b/>
        <w:bCs/>
        <w:i w:val="0"/>
        <w:iCs w:val="0"/>
        <w:smallCaps w:val="0"/>
        <w:strike w:val="0"/>
        <w:color w:val="000000"/>
        <w:spacing w:val="25"/>
        <w:w w:val="100"/>
        <w:position w:val="0"/>
        <w:sz w:val="16"/>
        <w:szCs w:val="16"/>
        <w:u w:val="none"/>
        <w:vertAlign w:val="superscript"/>
      </w:rPr>
    </w:lvl>
    <w:lvl w:ilvl="7">
      <w:start w:val="1"/>
      <w:numFmt w:val="upperRoman"/>
      <w:lvlText w:val="%1"/>
      <w:lvlJc w:val="left"/>
      <w:rPr>
        <w:rFonts w:ascii="Palatino Linotype" w:hAnsi="Palatino Linotype" w:cs="Palatino Linotype"/>
        <w:b/>
        <w:bCs/>
        <w:i w:val="0"/>
        <w:iCs w:val="0"/>
        <w:smallCaps w:val="0"/>
        <w:strike w:val="0"/>
        <w:color w:val="000000"/>
        <w:spacing w:val="25"/>
        <w:w w:val="100"/>
        <w:position w:val="0"/>
        <w:sz w:val="16"/>
        <w:szCs w:val="16"/>
        <w:u w:val="none"/>
        <w:vertAlign w:val="superscript"/>
      </w:rPr>
    </w:lvl>
    <w:lvl w:ilvl="8">
      <w:start w:val="1"/>
      <w:numFmt w:val="upperRoman"/>
      <w:lvlText w:val="%1"/>
      <w:lvlJc w:val="left"/>
      <w:rPr>
        <w:rFonts w:ascii="Palatino Linotype" w:hAnsi="Palatino Linotype" w:cs="Palatino Linotype"/>
        <w:b/>
        <w:bCs/>
        <w:i w:val="0"/>
        <w:iCs w:val="0"/>
        <w:smallCaps w:val="0"/>
        <w:strike w:val="0"/>
        <w:color w:val="000000"/>
        <w:spacing w:val="25"/>
        <w:w w:val="100"/>
        <w:position w:val="0"/>
        <w:sz w:val="16"/>
        <w:szCs w:val="16"/>
        <w:u w:val="none"/>
        <w:vertAlign w:val="superscript"/>
      </w:rPr>
    </w:lvl>
  </w:abstractNum>
  <w:abstractNum w:abstractNumId="19">
    <w:nsid w:val="00000033"/>
    <w:multiLevelType w:val="multilevel"/>
    <w:tmpl w:val="00000032"/>
    <w:lvl w:ilvl="0">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1">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2">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3">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4">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5">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6">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7">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lvl w:ilvl="8">
      <w:start w:val="11"/>
      <w:numFmt w:val="decimal"/>
      <w:lvlText w:val="%1"/>
      <w:lvlJc w:val="left"/>
      <w:rPr>
        <w:rFonts w:ascii="Palatino Linotype" w:hAnsi="Palatino Linotype" w:cs="Palatino Linotype"/>
        <w:b/>
        <w:bCs/>
        <w:i w:val="0"/>
        <w:iCs w:val="0"/>
        <w:smallCaps w:val="0"/>
        <w:strike w:val="0"/>
        <w:color w:val="000000"/>
        <w:spacing w:val="25"/>
        <w:w w:val="100"/>
        <w:position w:val="0"/>
        <w:sz w:val="16"/>
        <w:szCs w:val="16"/>
        <w:u w:val="none"/>
      </w:rPr>
    </w:lvl>
  </w:abstractNum>
  <w:abstractNum w:abstractNumId="20">
    <w:nsid w:val="00000035"/>
    <w:multiLevelType w:val="multilevel"/>
    <w:tmpl w:val="00000034"/>
    <w:lvl w:ilvl="0">
      <w:start w:val="1"/>
      <w:numFmt w:val="bullet"/>
      <w:lvlText w:val="•"/>
      <w:lvlJc w:val="left"/>
      <w:rPr>
        <w:rFonts w:ascii="Arial Unicode MS" w:eastAsia="Arial Unicode MS"/>
        <w:b w:val="0"/>
        <w:i w:val="0"/>
        <w:smallCaps w:val="0"/>
        <w:strike w:val="0"/>
        <w:color w:val="000000"/>
        <w:spacing w:val="-4"/>
        <w:w w:val="100"/>
        <w:position w:val="0"/>
        <w:sz w:val="19"/>
        <w:u w:val="none"/>
      </w:rPr>
    </w:lvl>
    <w:lvl w:ilvl="1">
      <w:start w:val="1"/>
      <w:numFmt w:val="bullet"/>
      <w:lvlText w:val="•"/>
      <w:lvlJc w:val="left"/>
      <w:rPr>
        <w:rFonts w:ascii="Arial Unicode MS" w:eastAsia="Arial Unicode MS"/>
        <w:b w:val="0"/>
        <w:i w:val="0"/>
        <w:smallCaps w:val="0"/>
        <w:strike w:val="0"/>
        <w:color w:val="000000"/>
        <w:spacing w:val="-4"/>
        <w:w w:val="100"/>
        <w:position w:val="0"/>
        <w:sz w:val="19"/>
        <w:u w:val="none"/>
      </w:rPr>
    </w:lvl>
    <w:lvl w:ilvl="2">
      <w:start w:val="1"/>
      <w:numFmt w:val="bullet"/>
      <w:lvlText w:val="•"/>
      <w:lvlJc w:val="left"/>
      <w:rPr>
        <w:rFonts w:ascii="Arial Unicode MS" w:eastAsia="Arial Unicode MS"/>
        <w:b w:val="0"/>
        <w:i w:val="0"/>
        <w:smallCaps w:val="0"/>
        <w:strike w:val="0"/>
        <w:color w:val="000000"/>
        <w:spacing w:val="-4"/>
        <w:w w:val="100"/>
        <w:position w:val="0"/>
        <w:sz w:val="19"/>
        <w:u w:val="none"/>
      </w:rPr>
    </w:lvl>
    <w:lvl w:ilvl="3">
      <w:start w:val="1"/>
      <w:numFmt w:val="bullet"/>
      <w:lvlText w:val="•"/>
      <w:lvlJc w:val="left"/>
      <w:rPr>
        <w:rFonts w:ascii="Arial Unicode MS" w:eastAsia="Arial Unicode MS"/>
        <w:b w:val="0"/>
        <w:i w:val="0"/>
        <w:smallCaps w:val="0"/>
        <w:strike w:val="0"/>
        <w:color w:val="000000"/>
        <w:spacing w:val="-4"/>
        <w:w w:val="100"/>
        <w:position w:val="0"/>
        <w:sz w:val="19"/>
        <w:u w:val="none"/>
      </w:rPr>
    </w:lvl>
    <w:lvl w:ilvl="4">
      <w:start w:val="1"/>
      <w:numFmt w:val="bullet"/>
      <w:lvlText w:val="•"/>
      <w:lvlJc w:val="left"/>
      <w:rPr>
        <w:rFonts w:ascii="Arial Unicode MS" w:eastAsia="Arial Unicode MS"/>
        <w:b w:val="0"/>
        <w:i w:val="0"/>
        <w:smallCaps w:val="0"/>
        <w:strike w:val="0"/>
        <w:color w:val="000000"/>
        <w:spacing w:val="-4"/>
        <w:w w:val="100"/>
        <w:position w:val="0"/>
        <w:sz w:val="19"/>
        <w:u w:val="none"/>
      </w:rPr>
    </w:lvl>
    <w:lvl w:ilvl="5">
      <w:start w:val="1"/>
      <w:numFmt w:val="bullet"/>
      <w:lvlText w:val="•"/>
      <w:lvlJc w:val="left"/>
      <w:rPr>
        <w:rFonts w:ascii="Arial Unicode MS" w:eastAsia="Arial Unicode MS"/>
        <w:b w:val="0"/>
        <w:i w:val="0"/>
        <w:smallCaps w:val="0"/>
        <w:strike w:val="0"/>
        <w:color w:val="000000"/>
        <w:spacing w:val="-4"/>
        <w:w w:val="100"/>
        <w:position w:val="0"/>
        <w:sz w:val="19"/>
        <w:u w:val="none"/>
      </w:rPr>
    </w:lvl>
    <w:lvl w:ilvl="6">
      <w:start w:val="1"/>
      <w:numFmt w:val="bullet"/>
      <w:lvlText w:val="•"/>
      <w:lvlJc w:val="left"/>
      <w:rPr>
        <w:rFonts w:ascii="Arial Unicode MS" w:eastAsia="Arial Unicode MS"/>
        <w:b w:val="0"/>
        <w:i w:val="0"/>
        <w:smallCaps w:val="0"/>
        <w:strike w:val="0"/>
        <w:color w:val="000000"/>
        <w:spacing w:val="-4"/>
        <w:w w:val="100"/>
        <w:position w:val="0"/>
        <w:sz w:val="19"/>
        <w:u w:val="none"/>
      </w:rPr>
    </w:lvl>
    <w:lvl w:ilvl="7">
      <w:start w:val="1"/>
      <w:numFmt w:val="bullet"/>
      <w:lvlText w:val="•"/>
      <w:lvlJc w:val="left"/>
      <w:rPr>
        <w:rFonts w:ascii="Arial Unicode MS" w:eastAsia="Arial Unicode MS"/>
        <w:b w:val="0"/>
        <w:i w:val="0"/>
        <w:smallCaps w:val="0"/>
        <w:strike w:val="0"/>
        <w:color w:val="000000"/>
        <w:spacing w:val="-4"/>
        <w:w w:val="100"/>
        <w:position w:val="0"/>
        <w:sz w:val="19"/>
        <w:u w:val="none"/>
      </w:rPr>
    </w:lvl>
    <w:lvl w:ilvl="8">
      <w:start w:val="1"/>
      <w:numFmt w:val="bullet"/>
      <w:lvlText w:val="•"/>
      <w:lvlJc w:val="left"/>
      <w:rPr>
        <w:rFonts w:ascii="Arial Unicode MS" w:eastAsia="Arial Unicode MS"/>
        <w:b w:val="0"/>
        <w:i w:val="0"/>
        <w:smallCaps w:val="0"/>
        <w:strike w:val="0"/>
        <w:color w:val="000000"/>
        <w:spacing w:val="-4"/>
        <w:w w:val="100"/>
        <w:position w:val="0"/>
        <w:sz w:val="19"/>
        <w:u w:val="none"/>
      </w:rPr>
    </w:lvl>
  </w:abstractNum>
  <w:abstractNum w:abstractNumId="21">
    <w:nsid w:val="00000037"/>
    <w:multiLevelType w:val="multilevel"/>
    <w:tmpl w:val="00000036"/>
    <w:lvl w:ilvl="0">
      <w:start w:val="2"/>
      <w:numFmt w:val="decimal"/>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1">
      <w:start w:val="2"/>
      <w:numFmt w:val="decimal"/>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2">
      <w:start w:val="2"/>
      <w:numFmt w:val="decimal"/>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3">
      <w:start w:val="2"/>
      <w:numFmt w:val="decimal"/>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4">
      <w:start w:val="2"/>
      <w:numFmt w:val="decimal"/>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5">
      <w:start w:val="2"/>
      <w:numFmt w:val="decimal"/>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6">
      <w:start w:val="2"/>
      <w:numFmt w:val="decimal"/>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7">
      <w:start w:val="2"/>
      <w:numFmt w:val="decimal"/>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lvl w:ilvl="8">
      <w:start w:val="2"/>
      <w:numFmt w:val="decimal"/>
      <w:lvlText w:val="%1"/>
      <w:lvlJc w:val="left"/>
      <w:rPr>
        <w:rFonts w:ascii="Arial Unicode MS" w:eastAsia="Arial Unicode MS" w:cs="Arial Unicode MS"/>
        <w:b w:val="0"/>
        <w:bCs w:val="0"/>
        <w:i w:val="0"/>
        <w:iCs w:val="0"/>
        <w:smallCaps w:val="0"/>
        <w:strike w:val="0"/>
        <w:color w:val="000000"/>
        <w:spacing w:val="-4"/>
        <w:w w:val="100"/>
        <w:position w:val="0"/>
        <w:sz w:val="19"/>
        <w:szCs w:val="19"/>
        <w:u w:val="none"/>
      </w:rPr>
    </w:lvl>
  </w:abstractNum>
  <w:abstractNum w:abstractNumId="22">
    <w:nsid w:val="021E584A"/>
    <w:multiLevelType w:val="multilevel"/>
    <w:tmpl w:val="94BA48C0"/>
    <w:lvl w:ilvl="0">
      <w:start w:val="1"/>
      <w:numFmt w:val="decimal"/>
      <w:lvlText w:val="%1"/>
      <w:lvlJc w:val="left"/>
      <w:pPr>
        <w:ind w:left="600" w:hanging="600"/>
      </w:pPr>
      <w:rPr>
        <w:rFonts w:hint="default"/>
        <w:color w:val="000000"/>
      </w:rPr>
    </w:lvl>
    <w:lvl w:ilvl="1">
      <w:start w:val="3"/>
      <w:numFmt w:val="decimal"/>
      <w:lvlText w:val="%1.%2"/>
      <w:lvlJc w:val="left"/>
      <w:pPr>
        <w:ind w:left="954" w:hanging="600"/>
      </w:pPr>
      <w:rPr>
        <w:rFonts w:hint="default"/>
        <w:color w:val="000000"/>
      </w:rPr>
    </w:lvl>
    <w:lvl w:ilvl="2">
      <w:start w:val="2"/>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23">
    <w:nsid w:val="06BA2EBF"/>
    <w:multiLevelType w:val="multilevel"/>
    <w:tmpl w:val="FD30CC72"/>
    <w:lvl w:ilvl="0">
      <w:start w:val="2"/>
      <w:numFmt w:val="decimal"/>
      <w:lvlText w:val="%1"/>
      <w:lvlJc w:val="left"/>
      <w:pPr>
        <w:ind w:left="600" w:hanging="600"/>
      </w:pPr>
      <w:rPr>
        <w:rFonts w:eastAsia="Arial Unicode MS" w:hint="default"/>
      </w:rPr>
    </w:lvl>
    <w:lvl w:ilvl="1">
      <w:start w:val="1"/>
      <w:numFmt w:val="decimal"/>
      <w:lvlText w:val="%1.%2"/>
      <w:lvlJc w:val="left"/>
      <w:pPr>
        <w:ind w:left="954" w:hanging="600"/>
      </w:pPr>
      <w:rPr>
        <w:rFonts w:eastAsia="Arial Unicode MS" w:hint="default"/>
      </w:rPr>
    </w:lvl>
    <w:lvl w:ilvl="2">
      <w:start w:val="2"/>
      <w:numFmt w:val="decimal"/>
      <w:lvlText w:val="%1.%2.%3"/>
      <w:lvlJc w:val="left"/>
      <w:pPr>
        <w:ind w:left="1428" w:hanging="720"/>
      </w:pPr>
      <w:rPr>
        <w:rFonts w:eastAsia="Arial Unicode MS" w:hint="default"/>
      </w:rPr>
    </w:lvl>
    <w:lvl w:ilvl="3">
      <w:start w:val="1"/>
      <w:numFmt w:val="decimal"/>
      <w:lvlText w:val="%1.%2.%3.%4"/>
      <w:lvlJc w:val="left"/>
      <w:pPr>
        <w:ind w:left="2142" w:hanging="1080"/>
      </w:pPr>
      <w:rPr>
        <w:rFonts w:eastAsia="Arial Unicode MS" w:hint="default"/>
      </w:rPr>
    </w:lvl>
    <w:lvl w:ilvl="4">
      <w:start w:val="1"/>
      <w:numFmt w:val="decimal"/>
      <w:lvlText w:val="%1.%2.%3.%4.%5"/>
      <w:lvlJc w:val="left"/>
      <w:pPr>
        <w:ind w:left="2496" w:hanging="1080"/>
      </w:pPr>
      <w:rPr>
        <w:rFonts w:eastAsia="Arial Unicode MS" w:hint="default"/>
      </w:rPr>
    </w:lvl>
    <w:lvl w:ilvl="5">
      <w:start w:val="1"/>
      <w:numFmt w:val="decimal"/>
      <w:lvlText w:val="%1.%2.%3.%4.%5.%6"/>
      <w:lvlJc w:val="left"/>
      <w:pPr>
        <w:ind w:left="3210" w:hanging="1440"/>
      </w:pPr>
      <w:rPr>
        <w:rFonts w:eastAsia="Arial Unicode MS" w:hint="default"/>
      </w:rPr>
    </w:lvl>
    <w:lvl w:ilvl="6">
      <w:start w:val="1"/>
      <w:numFmt w:val="decimal"/>
      <w:lvlText w:val="%1.%2.%3.%4.%5.%6.%7"/>
      <w:lvlJc w:val="left"/>
      <w:pPr>
        <w:ind w:left="3564" w:hanging="1440"/>
      </w:pPr>
      <w:rPr>
        <w:rFonts w:eastAsia="Arial Unicode MS" w:hint="default"/>
      </w:rPr>
    </w:lvl>
    <w:lvl w:ilvl="7">
      <w:start w:val="1"/>
      <w:numFmt w:val="decimal"/>
      <w:lvlText w:val="%1.%2.%3.%4.%5.%6.%7.%8"/>
      <w:lvlJc w:val="left"/>
      <w:pPr>
        <w:ind w:left="4278" w:hanging="1800"/>
      </w:pPr>
      <w:rPr>
        <w:rFonts w:eastAsia="Arial Unicode MS" w:hint="default"/>
      </w:rPr>
    </w:lvl>
    <w:lvl w:ilvl="8">
      <w:start w:val="1"/>
      <w:numFmt w:val="decimal"/>
      <w:lvlText w:val="%1.%2.%3.%4.%5.%6.%7.%8.%9"/>
      <w:lvlJc w:val="left"/>
      <w:pPr>
        <w:ind w:left="4992" w:hanging="2160"/>
      </w:pPr>
      <w:rPr>
        <w:rFonts w:eastAsia="Arial Unicode MS" w:hint="default"/>
      </w:rPr>
    </w:lvl>
  </w:abstractNum>
  <w:abstractNum w:abstractNumId="24">
    <w:nsid w:val="171E13AF"/>
    <w:multiLevelType w:val="hybridMultilevel"/>
    <w:tmpl w:val="07EEA26C"/>
    <w:lvl w:ilvl="0" w:tplc="749ABAFC">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507C0A"/>
    <w:multiLevelType w:val="hybridMultilevel"/>
    <w:tmpl w:val="B412B92E"/>
    <w:lvl w:ilvl="0" w:tplc="3F5E84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B0013E5"/>
    <w:multiLevelType w:val="hybridMultilevel"/>
    <w:tmpl w:val="35845C84"/>
    <w:lvl w:ilvl="0" w:tplc="8FF8AC08">
      <w:start w:val="2"/>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FF35AD"/>
    <w:multiLevelType w:val="hybridMultilevel"/>
    <w:tmpl w:val="371EC0F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2747CB1"/>
    <w:multiLevelType w:val="multilevel"/>
    <w:tmpl w:val="AE7C817E"/>
    <w:lvl w:ilvl="0">
      <w:start w:val="1"/>
      <w:numFmt w:val="decimal"/>
      <w:lvlText w:val="%1"/>
      <w:lvlJc w:val="left"/>
      <w:pPr>
        <w:ind w:left="645" w:hanging="645"/>
      </w:pPr>
      <w:rPr>
        <w:rFonts w:hint="default"/>
        <w:color w:val="000000"/>
      </w:rPr>
    </w:lvl>
    <w:lvl w:ilvl="1">
      <w:start w:val="1"/>
      <w:numFmt w:val="decimal"/>
      <w:lvlText w:val="%1.%2"/>
      <w:lvlJc w:val="left"/>
      <w:pPr>
        <w:ind w:left="999" w:hanging="645"/>
      </w:pPr>
      <w:rPr>
        <w:rFonts w:hint="default"/>
        <w:color w:val="000000"/>
      </w:rPr>
    </w:lvl>
    <w:lvl w:ilvl="2">
      <w:start w:val="2"/>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29">
    <w:nsid w:val="23A24901"/>
    <w:multiLevelType w:val="hybridMultilevel"/>
    <w:tmpl w:val="B97A30F2"/>
    <w:lvl w:ilvl="0" w:tplc="04190001">
      <w:start w:val="1"/>
      <w:numFmt w:val="bullet"/>
      <w:lvlText w:val=""/>
      <w:lvlJc w:val="left"/>
      <w:pPr>
        <w:ind w:left="1212" w:hanging="360"/>
      </w:pPr>
      <w:rPr>
        <w:rFonts w:ascii="Symbol" w:hAnsi="Symbol"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0">
    <w:nsid w:val="24C83AAD"/>
    <w:multiLevelType w:val="multilevel"/>
    <w:tmpl w:val="78281AA2"/>
    <w:lvl w:ilvl="0">
      <w:start w:val="1"/>
      <w:numFmt w:val="decimal"/>
      <w:lvlText w:val="%1"/>
      <w:lvlJc w:val="left"/>
      <w:pPr>
        <w:ind w:left="375" w:hanging="375"/>
      </w:pPr>
      <w:rPr>
        <w:rFonts w:eastAsia="Times New Roman" w:hint="default"/>
      </w:rPr>
    </w:lvl>
    <w:lvl w:ilvl="1">
      <w:start w:val="1"/>
      <w:numFmt w:val="decimal"/>
      <w:lvlText w:val="%1.%2"/>
      <w:lvlJc w:val="left"/>
      <w:pPr>
        <w:ind w:left="1084" w:hanging="375"/>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3207" w:hanging="108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985" w:hanging="144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763" w:hanging="1800"/>
      </w:pPr>
      <w:rPr>
        <w:rFonts w:eastAsia="Times New Roman" w:hint="default"/>
      </w:rPr>
    </w:lvl>
    <w:lvl w:ilvl="8">
      <w:start w:val="1"/>
      <w:numFmt w:val="decimal"/>
      <w:lvlText w:val="%1.%2.%3.%4.%5.%6.%7.%8.%9"/>
      <w:lvlJc w:val="left"/>
      <w:pPr>
        <w:ind w:left="7832" w:hanging="2160"/>
      </w:pPr>
      <w:rPr>
        <w:rFonts w:eastAsia="Times New Roman" w:hint="default"/>
      </w:rPr>
    </w:lvl>
  </w:abstractNum>
  <w:abstractNum w:abstractNumId="31">
    <w:nsid w:val="266B7FF4"/>
    <w:multiLevelType w:val="hybridMultilevel"/>
    <w:tmpl w:val="72FA3C9C"/>
    <w:lvl w:ilvl="0" w:tplc="FB5A2EB0">
      <w:start w:val="1"/>
      <w:numFmt w:val="decimal"/>
      <w:lvlText w:val="%1."/>
      <w:lvlJc w:val="left"/>
      <w:pPr>
        <w:ind w:left="1069" w:hanging="360"/>
      </w:pPr>
      <w:rPr>
        <w:rFonts w:eastAsia="Arial Unicode M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B701FC8"/>
    <w:multiLevelType w:val="multilevel"/>
    <w:tmpl w:val="ACDAD7F2"/>
    <w:lvl w:ilvl="0">
      <w:start w:val="1"/>
      <w:numFmt w:val="decimal"/>
      <w:lvlText w:val="%1"/>
      <w:lvlJc w:val="left"/>
      <w:pPr>
        <w:ind w:left="675" w:hanging="675"/>
      </w:pPr>
      <w:rPr>
        <w:rFonts w:eastAsia="Arial Unicode MS" w:hint="default"/>
        <w:color w:val="000000"/>
      </w:rPr>
    </w:lvl>
    <w:lvl w:ilvl="1">
      <w:start w:val="2"/>
      <w:numFmt w:val="decimal"/>
      <w:lvlText w:val="%1.%2"/>
      <w:lvlJc w:val="left"/>
      <w:pPr>
        <w:ind w:left="1074" w:hanging="720"/>
      </w:pPr>
      <w:rPr>
        <w:rFonts w:eastAsia="Arial Unicode MS" w:hint="default"/>
        <w:color w:val="000000"/>
      </w:rPr>
    </w:lvl>
    <w:lvl w:ilvl="2">
      <w:start w:val="1"/>
      <w:numFmt w:val="decimal"/>
      <w:lvlText w:val="%1.%2.%3"/>
      <w:lvlJc w:val="left"/>
      <w:pPr>
        <w:ind w:left="1428" w:hanging="720"/>
      </w:pPr>
      <w:rPr>
        <w:rFonts w:eastAsia="Arial Unicode MS" w:hint="default"/>
        <w:i w:val="0"/>
        <w:color w:val="000000"/>
      </w:rPr>
    </w:lvl>
    <w:lvl w:ilvl="3">
      <w:start w:val="1"/>
      <w:numFmt w:val="decimal"/>
      <w:lvlText w:val="%1.%2.%3.%4"/>
      <w:lvlJc w:val="left"/>
      <w:pPr>
        <w:ind w:left="2142" w:hanging="1080"/>
      </w:pPr>
      <w:rPr>
        <w:rFonts w:eastAsia="Arial Unicode MS" w:hint="default"/>
        <w:color w:val="000000"/>
      </w:rPr>
    </w:lvl>
    <w:lvl w:ilvl="4">
      <w:start w:val="1"/>
      <w:numFmt w:val="decimal"/>
      <w:lvlText w:val="%1.%2.%3.%4.%5"/>
      <w:lvlJc w:val="left"/>
      <w:pPr>
        <w:ind w:left="2496" w:hanging="1080"/>
      </w:pPr>
      <w:rPr>
        <w:rFonts w:eastAsia="Arial Unicode MS" w:hint="default"/>
        <w:color w:val="000000"/>
      </w:rPr>
    </w:lvl>
    <w:lvl w:ilvl="5">
      <w:start w:val="1"/>
      <w:numFmt w:val="decimal"/>
      <w:lvlText w:val="%1.%2.%3.%4.%5.%6"/>
      <w:lvlJc w:val="left"/>
      <w:pPr>
        <w:ind w:left="3210" w:hanging="1440"/>
      </w:pPr>
      <w:rPr>
        <w:rFonts w:eastAsia="Arial Unicode MS" w:hint="default"/>
        <w:color w:val="000000"/>
      </w:rPr>
    </w:lvl>
    <w:lvl w:ilvl="6">
      <w:start w:val="1"/>
      <w:numFmt w:val="decimal"/>
      <w:lvlText w:val="%1.%2.%3.%4.%5.%6.%7"/>
      <w:lvlJc w:val="left"/>
      <w:pPr>
        <w:ind w:left="3924" w:hanging="1800"/>
      </w:pPr>
      <w:rPr>
        <w:rFonts w:eastAsia="Arial Unicode MS" w:hint="default"/>
        <w:color w:val="000000"/>
      </w:rPr>
    </w:lvl>
    <w:lvl w:ilvl="7">
      <w:start w:val="1"/>
      <w:numFmt w:val="decimal"/>
      <w:lvlText w:val="%1.%2.%3.%4.%5.%6.%7.%8"/>
      <w:lvlJc w:val="left"/>
      <w:pPr>
        <w:ind w:left="4278" w:hanging="1800"/>
      </w:pPr>
      <w:rPr>
        <w:rFonts w:eastAsia="Arial Unicode MS" w:hint="default"/>
        <w:color w:val="000000"/>
      </w:rPr>
    </w:lvl>
    <w:lvl w:ilvl="8">
      <w:start w:val="1"/>
      <w:numFmt w:val="decimal"/>
      <w:lvlText w:val="%1.%2.%3.%4.%5.%6.%7.%8.%9"/>
      <w:lvlJc w:val="left"/>
      <w:pPr>
        <w:ind w:left="4992" w:hanging="2160"/>
      </w:pPr>
      <w:rPr>
        <w:rFonts w:eastAsia="Arial Unicode MS" w:hint="default"/>
        <w:color w:val="000000"/>
      </w:rPr>
    </w:lvl>
  </w:abstractNum>
  <w:abstractNum w:abstractNumId="33">
    <w:nsid w:val="2BBF7DEE"/>
    <w:multiLevelType w:val="multilevel"/>
    <w:tmpl w:val="C464AC90"/>
    <w:lvl w:ilvl="0">
      <w:start w:val="2"/>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4">
    <w:nsid w:val="36047738"/>
    <w:multiLevelType w:val="multilevel"/>
    <w:tmpl w:val="024437D6"/>
    <w:lvl w:ilvl="0">
      <w:start w:val="2"/>
      <w:numFmt w:val="decimal"/>
      <w:lvlText w:val="%1"/>
      <w:lvlJc w:val="left"/>
      <w:pPr>
        <w:ind w:left="600" w:hanging="600"/>
      </w:pPr>
      <w:rPr>
        <w:rFonts w:eastAsia="Arial Unicode MS" w:hint="default"/>
      </w:rPr>
    </w:lvl>
    <w:lvl w:ilvl="1">
      <w:start w:val="4"/>
      <w:numFmt w:val="decimal"/>
      <w:lvlText w:val="%1.%2"/>
      <w:lvlJc w:val="left"/>
      <w:pPr>
        <w:ind w:left="954" w:hanging="600"/>
      </w:pPr>
      <w:rPr>
        <w:rFonts w:eastAsia="Arial Unicode MS" w:hint="default"/>
      </w:rPr>
    </w:lvl>
    <w:lvl w:ilvl="2">
      <w:start w:val="2"/>
      <w:numFmt w:val="decimal"/>
      <w:lvlText w:val="%1.%2.%3"/>
      <w:lvlJc w:val="left"/>
      <w:pPr>
        <w:ind w:left="1428" w:hanging="720"/>
      </w:pPr>
      <w:rPr>
        <w:rFonts w:eastAsia="Arial Unicode MS" w:hint="default"/>
      </w:rPr>
    </w:lvl>
    <w:lvl w:ilvl="3">
      <w:start w:val="1"/>
      <w:numFmt w:val="decimal"/>
      <w:lvlText w:val="%1.%2.%3.%4"/>
      <w:lvlJc w:val="left"/>
      <w:pPr>
        <w:ind w:left="2142" w:hanging="1080"/>
      </w:pPr>
      <w:rPr>
        <w:rFonts w:eastAsia="Arial Unicode MS" w:hint="default"/>
      </w:rPr>
    </w:lvl>
    <w:lvl w:ilvl="4">
      <w:start w:val="1"/>
      <w:numFmt w:val="decimal"/>
      <w:lvlText w:val="%1.%2.%3.%4.%5"/>
      <w:lvlJc w:val="left"/>
      <w:pPr>
        <w:ind w:left="2496" w:hanging="1080"/>
      </w:pPr>
      <w:rPr>
        <w:rFonts w:eastAsia="Arial Unicode MS" w:hint="default"/>
      </w:rPr>
    </w:lvl>
    <w:lvl w:ilvl="5">
      <w:start w:val="1"/>
      <w:numFmt w:val="decimal"/>
      <w:lvlText w:val="%1.%2.%3.%4.%5.%6"/>
      <w:lvlJc w:val="left"/>
      <w:pPr>
        <w:ind w:left="3210" w:hanging="1440"/>
      </w:pPr>
      <w:rPr>
        <w:rFonts w:eastAsia="Arial Unicode MS" w:hint="default"/>
      </w:rPr>
    </w:lvl>
    <w:lvl w:ilvl="6">
      <w:start w:val="1"/>
      <w:numFmt w:val="decimal"/>
      <w:lvlText w:val="%1.%2.%3.%4.%5.%6.%7"/>
      <w:lvlJc w:val="left"/>
      <w:pPr>
        <w:ind w:left="3564" w:hanging="1440"/>
      </w:pPr>
      <w:rPr>
        <w:rFonts w:eastAsia="Arial Unicode MS" w:hint="default"/>
      </w:rPr>
    </w:lvl>
    <w:lvl w:ilvl="7">
      <w:start w:val="1"/>
      <w:numFmt w:val="decimal"/>
      <w:lvlText w:val="%1.%2.%3.%4.%5.%6.%7.%8"/>
      <w:lvlJc w:val="left"/>
      <w:pPr>
        <w:ind w:left="4278" w:hanging="1800"/>
      </w:pPr>
      <w:rPr>
        <w:rFonts w:eastAsia="Arial Unicode MS" w:hint="default"/>
      </w:rPr>
    </w:lvl>
    <w:lvl w:ilvl="8">
      <w:start w:val="1"/>
      <w:numFmt w:val="decimal"/>
      <w:lvlText w:val="%1.%2.%3.%4.%5.%6.%7.%8.%9"/>
      <w:lvlJc w:val="left"/>
      <w:pPr>
        <w:ind w:left="4992" w:hanging="2160"/>
      </w:pPr>
      <w:rPr>
        <w:rFonts w:eastAsia="Arial Unicode MS" w:hint="default"/>
      </w:rPr>
    </w:lvl>
  </w:abstractNum>
  <w:abstractNum w:abstractNumId="35">
    <w:nsid w:val="434F73A5"/>
    <w:multiLevelType w:val="multilevel"/>
    <w:tmpl w:val="A9F466C6"/>
    <w:lvl w:ilvl="0">
      <w:start w:val="2"/>
      <w:numFmt w:val="decimal"/>
      <w:lvlText w:val="%1"/>
      <w:lvlJc w:val="left"/>
      <w:pPr>
        <w:ind w:left="360" w:hanging="360"/>
      </w:pPr>
      <w:rPr>
        <w:rFonts w:eastAsia="Arial Unicode MS" w:hint="default"/>
      </w:rPr>
    </w:lvl>
    <w:lvl w:ilvl="1">
      <w:start w:val="2"/>
      <w:numFmt w:val="decimal"/>
      <w:lvlText w:val="%1.%2"/>
      <w:lvlJc w:val="left"/>
      <w:pPr>
        <w:ind w:left="1069" w:hanging="360"/>
      </w:pPr>
      <w:rPr>
        <w:rFonts w:eastAsia="Arial Unicode MS" w:hint="default"/>
      </w:rPr>
    </w:lvl>
    <w:lvl w:ilvl="2">
      <w:start w:val="1"/>
      <w:numFmt w:val="decimal"/>
      <w:lvlText w:val="%1.%2.%3"/>
      <w:lvlJc w:val="left"/>
      <w:pPr>
        <w:ind w:left="2138" w:hanging="720"/>
      </w:pPr>
      <w:rPr>
        <w:rFonts w:eastAsia="Arial Unicode MS" w:hint="default"/>
      </w:rPr>
    </w:lvl>
    <w:lvl w:ilvl="3">
      <w:start w:val="1"/>
      <w:numFmt w:val="decimal"/>
      <w:lvlText w:val="%1.%2.%3.%4"/>
      <w:lvlJc w:val="left"/>
      <w:pPr>
        <w:ind w:left="3207" w:hanging="1080"/>
      </w:pPr>
      <w:rPr>
        <w:rFonts w:eastAsia="Arial Unicode MS" w:hint="default"/>
      </w:rPr>
    </w:lvl>
    <w:lvl w:ilvl="4">
      <w:start w:val="1"/>
      <w:numFmt w:val="decimal"/>
      <w:lvlText w:val="%1.%2.%3.%4.%5"/>
      <w:lvlJc w:val="left"/>
      <w:pPr>
        <w:ind w:left="3916" w:hanging="1080"/>
      </w:pPr>
      <w:rPr>
        <w:rFonts w:eastAsia="Arial Unicode MS" w:hint="default"/>
      </w:rPr>
    </w:lvl>
    <w:lvl w:ilvl="5">
      <w:start w:val="1"/>
      <w:numFmt w:val="decimal"/>
      <w:lvlText w:val="%1.%2.%3.%4.%5.%6"/>
      <w:lvlJc w:val="left"/>
      <w:pPr>
        <w:ind w:left="4985" w:hanging="1440"/>
      </w:pPr>
      <w:rPr>
        <w:rFonts w:eastAsia="Arial Unicode MS" w:hint="default"/>
      </w:rPr>
    </w:lvl>
    <w:lvl w:ilvl="6">
      <w:start w:val="1"/>
      <w:numFmt w:val="decimal"/>
      <w:lvlText w:val="%1.%2.%3.%4.%5.%6.%7"/>
      <w:lvlJc w:val="left"/>
      <w:pPr>
        <w:ind w:left="5694" w:hanging="1440"/>
      </w:pPr>
      <w:rPr>
        <w:rFonts w:eastAsia="Arial Unicode MS" w:hint="default"/>
      </w:rPr>
    </w:lvl>
    <w:lvl w:ilvl="7">
      <w:start w:val="1"/>
      <w:numFmt w:val="decimal"/>
      <w:lvlText w:val="%1.%2.%3.%4.%5.%6.%7.%8"/>
      <w:lvlJc w:val="left"/>
      <w:pPr>
        <w:ind w:left="6763" w:hanging="1800"/>
      </w:pPr>
      <w:rPr>
        <w:rFonts w:eastAsia="Arial Unicode MS" w:hint="default"/>
      </w:rPr>
    </w:lvl>
    <w:lvl w:ilvl="8">
      <w:start w:val="1"/>
      <w:numFmt w:val="decimal"/>
      <w:lvlText w:val="%1.%2.%3.%4.%5.%6.%7.%8.%9"/>
      <w:lvlJc w:val="left"/>
      <w:pPr>
        <w:ind w:left="7832" w:hanging="2160"/>
      </w:pPr>
      <w:rPr>
        <w:rFonts w:eastAsia="Arial Unicode MS" w:hint="default"/>
      </w:rPr>
    </w:lvl>
  </w:abstractNum>
  <w:abstractNum w:abstractNumId="36">
    <w:nsid w:val="4AD35657"/>
    <w:multiLevelType w:val="multilevel"/>
    <w:tmpl w:val="8A30E14C"/>
    <w:lvl w:ilvl="0">
      <w:start w:val="1"/>
      <w:numFmt w:val="decimal"/>
      <w:lvlText w:val="%1."/>
      <w:lvlJc w:val="left"/>
      <w:pPr>
        <w:ind w:left="1744" w:hanging="1035"/>
      </w:pPr>
      <w:rPr>
        <w:rFonts w:eastAsia="Arial Unicode MS" w:hint="default"/>
        <w:color w:val="000000"/>
      </w:rPr>
    </w:lvl>
    <w:lvl w:ilvl="1">
      <w:start w:val="2"/>
      <w:numFmt w:val="decimal"/>
      <w:isLgl/>
      <w:lvlText w:val="%1.%2"/>
      <w:lvlJc w:val="left"/>
      <w:pPr>
        <w:ind w:left="1084" w:hanging="375"/>
      </w:pPr>
      <w:rPr>
        <w:rFonts w:hint="default"/>
        <w:color w:val="000000"/>
      </w:rPr>
    </w:lvl>
    <w:lvl w:ilvl="2">
      <w:start w:val="1"/>
      <w:numFmt w:val="decimal"/>
      <w:isLgl/>
      <w:lvlText w:val="%1.%2.%3"/>
      <w:lvlJc w:val="left"/>
      <w:pPr>
        <w:ind w:left="1429" w:hanging="720"/>
      </w:pPr>
      <w:rPr>
        <w:rFonts w:hint="default"/>
        <w:color w:val="000000"/>
      </w:rPr>
    </w:lvl>
    <w:lvl w:ilvl="3">
      <w:start w:val="1"/>
      <w:numFmt w:val="decimal"/>
      <w:isLgl/>
      <w:lvlText w:val="%1.%2.%3.%4"/>
      <w:lvlJc w:val="left"/>
      <w:pPr>
        <w:ind w:left="1789" w:hanging="10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2149" w:hanging="144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509" w:hanging="1800"/>
      </w:pPr>
      <w:rPr>
        <w:rFonts w:hint="default"/>
        <w:color w:val="000000"/>
      </w:rPr>
    </w:lvl>
    <w:lvl w:ilvl="8">
      <w:start w:val="1"/>
      <w:numFmt w:val="decimal"/>
      <w:isLgl/>
      <w:lvlText w:val="%1.%2.%3.%4.%5.%6.%7.%8.%9"/>
      <w:lvlJc w:val="left"/>
      <w:pPr>
        <w:ind w:left="2869" w:hanging="2160"/>
      </w:pPr>
      <w:rPr>
        <w:rFonts w:hint="default"/>
        <w:color w:val="000000"/>
      </w:rPr>
    </w:lvl>
  </w:abstractNum>
  <w:abstractNum w:abstractNumId="37">
    <w:nsid w:val="4B327F10"/>
    <w:multiLevelType w:val="multilevel"/>
    <w:tmpl w:val="BD6093E4"/>
    <w:lvl w:ilvl="0">
      <w:start w:val="2"/>
      <w:numFmt w:val="decimal"/>
      <w:lvlText w:val="%1"/>
      <w:lvlJc w:val="left"/>
      <w:pPr>
        <w:ind w:left="600" w:hanging="600"/>
      </w:pPr>
      <w:rPr>
        <w:rFonts w:eastAsia="Arial Unicode MS" w:hint="default"/>
        <w:color w:val="000000"/>
      </w:rPr>
    </w:lvl>
    <w:lvl w:ilvl="1">
      <w:start w:val="2"/>
      <w:numFmt w:val="decimal"/>
      <w:lvlText w:val="%1.%2"/>
      <w:lvlJc w:val="left"/>
      <w:pPr>
        <w:ind w:left="954" w:hanging="600"/>
      </w:pPr>
      <w:rPr>
        <w:rFonts w:eastAsia="Arial Unicode MS" w:hint="default"/>
        <w:color w:val="000000"/>
      </w:rPr>
    </w:lvl>
    <w:lvl w:ilvl="2">
      <w:start w:val="2"/>
      <w:numFmt w:val="decimal"/>
      <w:lvlText w:val="%1.%2.%3"/>
      <w:lvlJc w:val="left"/>
      <w:pPr>
        <w:ind w:left="1428" w:hanging="720"/>
      </w:pPr>
      <w:rPr>
        <w:rFonts w:eastAsia="Arial Unicode MS" w:hint="default"/>
        <w:color w:val="000000"/>
      </w:rPr>
    </w:lvl>
    <w:lvl w:ilvl="3">
      <w:start w:val="1"/>
      <w:numFmt w:val="decimal"/>
      <w:lvlText w:val="%1.%2.%3.%4"/>
      <w:lvlJc w:val="left"/>
      <w:pPr>
        <w:ind w:left="2142" w:hanging="1080"/>
      </w:pPr>
      <w:rPr>
        <w:rFonts w:eastAsia="Arial Unicode MS" w:hint="default"/>
        <w:color w:val="000000"/>
      </w:rPr>
    </w:lvl>
    <w:lvl w:ilvl="4">
      <w:start w:val="1"/>
      <w:numFmt w:val="decimal"/>
      <w:lvlText w:val="%1.%2.%3.%4.%5"/>
      <w:lvlJc w:val="left"/>
      <w:pPr>
        <w:ind w:left="2496" w:hanging="1080"/>
      </w:pPr>
      <w:rPr>
        <w:rFonts w:eastAsia="Arial Unicode MS" w:hint="default"/>
        <w:color w:val="000000"/>
      </w:rPr>
    </w:lvl>
    <w:lvl w:ilvl="5">
      <w:start w:val="1"/>
      <w:numFmt w:val="decimal"/>
      <w:lvlText w:val="%1.%2.%3.%4.%5.%6"/>
      <w:lvlJc w:val="left"/>
      <w:pPr>
        <w:ind w:left="3210" w:hanging="1440"/>
      </w:pPr>
      <w:rPr>
        <w:rFonts w:eastAsia="Arial Unicode MS" w:hint="default"/>
        <w:color w:val="000000"/>
      </w:rPr>
    </w:lvl>
    <w:lvl w:ilvl="6">
      <w:start w:val="1"/>
      <w:numFmt w:val="decimal"/>
      <w:lvlText w:val="%1.%2.%3.%4.%5.%6.%7"/>
      <w:lvlJc w:val="left"/>
      <w:pPr>
        <w:ind w:left="3564" w:hanging="1440"/>
      </w:pPr>
      <w:rPr>
        <w:rFonts w:eastAsia="Arial Unicode MS" w:hint="default"/>
        <w:color w:val="000000"/>
      </w:rPr>
    </w:lvl>
    <w:lvl w:ilvl="7">
      <w:start w:val="1"/>
      <w:numFmt w:val="decimal"/>
      <w:lvlText w:val="%1.%2.%3.%4.%5.%6.%7.%8"/>
      <w:lvlJc w:val="left"/>
      <w:pPr>
        <w:ind w:left="4278" w:hanging="1800"/>
      </w:pPr>
      <w:rPr>
        <w:rFonts w:eastAsia="Arial Unicode MS" w:hint="default"/>
        <w:color w:val="000000"/>
      </w:rPr>
    </w:lvl>
    <w:lvl w:ilvl="8">
      <w:start w:val="1"/>
      <w:numFmt w:val="decimal"/>
      <w:lvlText w:val="%1.%2.%3.%4.%5.%6.%7.%8.%9"/>
      <w:lvlJc w:val="left"/>
      <w:pPr>
        <w:ind w:left="4992" w:hanging="2160"/>
      </w:pPr>
      <w:rPr>
        <w:rFonts w:eastAsia="Arial Unicode MS" w:hint="default"/>
        <w:color w:val="000000"/>
      </w:rPr>
    </w:lvl>
  </w:abstractNum>
  <w:abstractNum w:abstractNumId="38">
    <w:nsid w:val="55E33424"/>
    <w:multiLevelType w:val="hybridMultilevel"/>
    <w:tmpl w:val="0532CCDC"/>
    <w:lvl w:ilvl="0" w:tplc="2C5C3A6E">
      <w:start w:val="1"/>
      <w:numFmt w:val="decimal"/>
      <w:lvlText w:val="%1"/>
      <w:lvlJc w:val="left"/>
      <w:pPr>
        <w:ind w:left="1069" w:hanging="360"/>
      </w:pPr>
      <w:rPr>
        <w:rFonts w:eastAsia="Arial Unicode M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C3A6932"/>
    <w:multiLevelType w:val="multilevel"/>
    <w:tmpl w:val="FD84360E"/>
    <w:lvl w:ilvl="0">
      <w:start w:val="1"/>
      <w:numFmt w:val="decimal"/>
      <w:lvlText w:val="%1"/>
      <w:lvlJc w:val="left"/>
      <w:pPr>
        <w:ind w:left="375" w:hanging="375"/>
      </w:pPr>
      <w:rPr>
        <w:rFonts w:eastAsia="Arial Unicode MS" w:hint="default"/>
      </w:rPr>
    </w:lvl>
    <w:lvl w:ilvl="1">
      <w:start w:val="1"/>
      <w:numFmt w:val="decimal"/>
      <w:lvlText w:val="%1.%2"/>
      <w:lvlJc w:val="left"/>
      <w:pPr>
        <w:ind w:left="1084" w:hanging="375"/>
      </w:pPr>
      <w:rPr>
        <w:rFonts w:eastAsia="Arial Unicode MS" w:hint="default"/>
      </w:rPr>
    </w:lvl>
    <w:lvl w:ilvl="2">
      <w:start w:val="1"/>
      <w:numFmt w:val="decimal"/>
      <w:lvlText w:val="%1.%2.%3"/>
      <w:lvlJc w:val="left"/>
      <w:pPr>
        <w:ind w:left="2138" w:hanging="720"/>
      </w:pPr>
      <w:rPr>
        <w:rFonts w:eastAsia="Arial Unicode MS" w:hint="default"/>
      </w:rPr>
    </w:lvl>
    <w:lvl w:ilvl="3">
      <w:start w:val="1"/>
      <w:numFmt w:val="decimal"/>
      <w:lvlText w:val="%1.%2.%3.%4"/>
      <w:lvlJc w:val="left"/>
      <w:pPr>
        <w:ind w:left="3207" w:hanging="1080"/>
      </w:pPr>
      <w:rPr>
        <w:rFonts w:eastAsia="Arial Unicode MS" w:hint="default"/>
      </w:rPr>
    </w:lvl>
    <w:lvl w:ilvl="4">
      <w:start w:val="1"/>
      <w:numFmt w:val="decimal"/>
      <w:lvlText w:val="%1.%2.%3.%4.%5"/>
      <w:lvlJc w:val="left"/>
      <w:pPr>
        <w:ind w:left="3916" w:hanging="1080"/>
      </w:pPr>
      <w:rPr>
        <w:rFonts w:eastAsia="Arial Unicode MS" w:hint="default"/>
      </w:rPr>
    </w:lvl>
    <w:lvl w:ilvl="5">
      <w:start w:val="1"/>
      <w:numFmt w:val="decimal"/>
      <w:lvlText w:val="%1.%2.%3.%4.%5.%6"/>
      <w:lvlJc w:val="left"/>
      <w:pPr>
        <w:ind w:left="4985" w:hanging="1440"/>
      </w:pPr>
      <w:rPr>
        <w:rFonts w:eastAsia="Arial Unicode MS" w:hint="default"/>
      </w:rPr>
    </w:lvl>
    <w:lvl w:ilvl="6">
      <w:start w:val="1"/>
      <w:numFmt w:val="decimal"/>
      <w:lvlText w:val="%1.%2.%3.%4.%5.%6.%7"/>
      <w:lvlJc w:val="left"/>
      <w:pPr>
        <w:ind w:left="5694" w:hanging="1440"/>
      </w:pPr>
      <w:rPr>
        <w:rFonts w:eastAsia="Arial Unicode MS" w:hint="default"/>
      </w:rPr>
    </w:lvl>
    <w:lvl w:ilvl="7">
      <w:start w:val="1"/>
      <w:numFmt w:val="decimal"/>
      <w:lvlText w:val="%1.%2.%3.%4.%5.%6.%7.%8"/>
      <w:lvlJc w:val="left"/>
      <w:pPr>
        <w:ind w:left="6763" w:hanging="1800"/>
      </w:pPr>
      <w:rPr>
        <w:rFonts w:eastAsia="Arial Unicode MS" w:hint="default"/>
      </w:rPr>
    </w:lvl>
    <w:lvl w:ilvl="8">
      <w:start w:val="1"/>
      <w:numFmt w:val="decimal"/>
      <w:lvlText w:val="%1.%2.%3.%4.%5.%6.%7.%8.%9"/>
      <w:lvlJc w:val="left"/>
      <w:pPr>
        <w:ind w:left="7832" w:hanging="2160"/>
      </w:pPr>
      <w:rPr>
        <w:rFonts w:eastAsia="Arial Unicode MS" w:hint="default"/>
      </w:rPr>
    </w:lvl>
  </w:abstractNum>
  <w:abstractNum w:abstractNumId="40">
    <w:nsid w:val="5D747C30"/>
    <w:multiLevelType w:val="hybridMultilevel"/>
    <w:tmpl w:val="A4CA835A"/>
    <w:lvl w:ilvl="0" w:tplc="6B6A186E">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E07147"/>
    <w:multiLevelType w:val="multilevel"/>
    <w:tmpl w:val="25DA8940"/>
    <w:lvl w:ilvl="0">
      <w:start w:val="2"/>
      <w:numFmt w:val="decimal"/>
      <w:lvlText w:val="%1"/>
      <w:lvlJc w:val="left"/>
      <w:pPr>
        <w:ind w:left="600" w:hanging="600"/>
      </w:pPr>
      <w:rPr>
        <w:rFonts w:eastAsia="Arial Unicode MS" w:hint="default"/>
      </w:rPr>
    </w:lvl>
    <w:lvl w:ilvl="1">
      <w:start w:val="3"/>
      <w:numFmt w:val="decimal"/>
      <w:lvlText w:val="%1.%2"/>
      <w:lvlJc w:val="left"/>
      <w:pPr>
        <w:ind w:left="954" w:hanging="600"/>
      </w:pPr>
      <w:rPr>
        <w:rFonts w:eastAsia="Arial Unicode MS" w:hint="default"/>
      </w:rPr>
    </w:lvl>
    <w:lvl w:ilvl="2">
      <w:start w:val="1"/>
      <w:numFmt w:val="decimal"/>
      <w:lvlText w:val="%1.%2.%3"/>
      <w:lvlJc w:val="left"/>
      <w:pPr>
        <w:ind w:left="1428" w:hanging="720"/>
      </w:pPr>
      <w:rPr>
        <w:rFonts w:eastAsia="Arial Unicode MS" w:hint="default"/>
        <w:b w:val="0"/>
        <w:i w:val="0"/>
      </w:rPr>
    </w:lvl>
    <w:lvl w:ilvl="3">
      <w:start w:val="1"/>
      <w:numFmt w:val="decimal"/>
      <w:lvlText w:val="%1.%2.%3.%4"/>
      <w:lvlJc w:val="left"/>
      <w:pPr>
        <w:ind w:left="2142" w:hanging="1080"/>
      </w:pPr>
      <w:rPr>
        <w:rFonts w:eastAsia="Arial Unicode MS" w:hint="default"/>
      </w:rPr>
    </w:lvl>
    <w:lvl w:ilvl="4">
      <w:start w:val="1"/>
      <w:numFmt w:val="decimal"/>
      <w:lvlText w:val="%1.%2.%3.%4.%5"/>
      <w:lvlJc w:val="left"/>
      <w:pPr>
        <w:ind w:left="2496" w:hanging="1080"/>
      </w:pPr>
      <w:rPr>
        <w:rFonts w:eastAsia="Arial Unicode MS" w:hint="default"/>
      </w:rPr>
    </w:lvl>
    <w:lvl w:ilvl="5">
      <w:start w:val="1"/>
      <w:numFmt w:val="decimal"/>
      <w:lvlText w:val="%1.%2.%3.%4.%5.%6"/>
      <w:lvlJc w:val="left"/>
      <w:pPr>
        <w:ind w:left="3210" w:hanging="1440"/>
      </w:pPr>
      <w:rPr>
        <w:rFonts w:eastAsia="Arial Unicode MS" w:hint="default"/>
      </w:rPr>
    </w:lvl>
    <w:lvl w:ilvl="6">
      <w:start w:val="1"/>
      <w:numFmt w:val="decimal"/>
      <w:lvlText w:val="%1.%2.%3.%4.%5.%6.%7"/>
      <w:lvlJc w:val="left"/>
      <w:pPr>
        <w:ind w:left="3564" w:hanging="1440"/>
      </w:pPr>
      <w:rPr>
        <w:rFonts w:eastAsia="Arial Unicode MS" w:hint="default"/>
      </w:rPr>
    </w:lvl>
    <w:lvl w:ilvl="7">
      <w:start w:val="1"/>
      <w:numFmt w:val="decimal"/>
      <w:lvlText w:val="%1.%2.%3.%4.%5.%6.%7.%8"/>
      <w:lvlJc w:val="left"/>
      <w:pPr>
        <w:ind w:left="4278" w:hanging="1800"/>
      </w:pPr>
      <w:rPr>
        <w:rFonts w:eastAsia="Arial Unicode MS" w:hint="default"/>
      </w:rPr>
    </w:lvl>
    <w:lvl w:ilvl="8">
      <w:start w:val="1"/>
      <w:numFmt w:val="decimal"/>
      <w:lvlText w:val="%1.%2.%3.%4.%5.%6.%7.%8.%9"/>
      <w:lvlJc w:val="left"/>
      <w:pPr>
        <w:ind w:left="4992" w:hanging="2160"/>
      </w:pPr>
      <w:rPr>
        <w:rFonts w:eastAsia="Arial Unicode MS" w:hint="default"/>
      </w:rPr>
    </w:lvl>
  </w:abstractNum>
  <w:abstractNum w:abstractNumId="42">
    <w:nsid w:val="639920F4"/>
    <w:multiLevelType w:val="multilevel"/>
    <w:tmpl w:val="1B82D30A"/>
    <w:lvl w:ilvl="0">
      <w:start w:val="1"/>
      <w:numFmt w:val="decimal"/>
      <w:lvlText w:val="%1"/>
      <w:lvlJc w:val="left"/>
      <w:pPr>
        <w:ind w:left="1069" w:hanging="360"/>
      </w:pPr>
      <w:rPr>
        <w:rFonts w:hint="default"/>
        <w:color w:val="00000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6B753302"/>
    <w:multiLevelType w:val="multilevel"/>
    <w:tmpl w:val="0F6851BC"/>
    <w:lvl w:ilvl="0">
      <w:start w:val="1"/>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4">
    <w:nsid w:val="755B752A"/>
    <w:multiLevelType w:val="multilevel"/>
    <w:tmpl w:val="416AE244"/>
    <w:lvl w:ilvl="0">
      <w:start w:val="2"/>
      <w:numFmt w:val="decimal"/>
      <w:lvlText w:val="%1"/>
      <w:lvlJc w:val="left"/>
      <w:pPr>
        <w:ind w:left="375" w:hanging="375"/>
      </w:pPr>
      <w:rPr>
        <w:rFonts w:eastAsia="Arial Unicode MS" w:hint="default"/>
      </w:rPr>
    </w:lvl>
    <w:lvl w:ilvl="1">
      <w:start w:val="1"/>
      <w:numFmt w:val="decimal"/>
      <w:lvlText w:val="%1.%2"/>
      <w:lvlJc w:val="left"/>
      <w:pPr>
        <w:ind w:left="1084" w:hanging="375"/>
      </w:pPr>
      <w:rPr>
        <w:rFonts w:eastAsia="Arial Unicode MS" w:hint="default"/>
      </w:rPr>
    </w:lvl>
    <w:lvl w:ilvl="2">
      <w:start w:val="1"/>
      <w:numFmt w:val="decimal"/>
      <w:lvlText w:val="%1.%2.%3"/>
      <w:lvlJc w:val="left"/>
      <w:pPr>
        <w:ind w:left="2138" w:hanging="720"/>
      </w:pPr>
      <w:rPr>
        <w:rFonts w:eastAsia="Arial Unicode MS" w:hint="default"/>
      </w:rPr>
    </w:lvl>
    <w:lvl w:ilvl="3">
      <w:start w:val="1"/>
      <w:numFmt w:val="decimal"/>
      <w:lvlText w:val="%1.%2.%3.%4"/>
      <w:lvlJc w:val="left"/>
      <w:pPr>
        <w:ind w:left="3207" w:hanging="1080"/>
      </w:pPr>
      <w:rPr>
        <w:rFonts w:eastAsia="Arial Unicode MS" w:hint="default"/>
      </w:rPr>
    </w:lvl>
    <w:lvl w:ilvl="4">
      <w:start w:val="1"/>
      <w:numFmt w:val="decimal"/>
      <w:lvlText w:val="%1.%2.%3.%4.%5"/>
      <w:lvlJc w:val="left"/>
      <w:pPr>
        <w:ind w:left="3916" w:hanging="1080"/>
      </w:pPr>
      <w:rPr>
        <w:rFonts w:eastAsia="Arial Unicode MS" w:hint="default"/>
      </w:rPr>
    </w:lvl>
    <w:lvl w:ilvl="5">
      <w:start w:val="1"/>
      <w:numFmt w:val="decimal"/>
      <w:lvlText w:val="%1.%2.%3.%4.%5.%6"/>
      <w:lvlJc w:val="left"/>
      <w:pPr>
        <w:ind w:left="4985" w:hanging="1440"/>
      </w:pPr>
      <w:rPr>
        <w:rFonts w:eastAsia="Arial Unicode MS" w:hint="default"/>
      </w:rPr>
    </w:lvl>
    <w:lvl w:ilvl="6">
      <w:start w:val="1"/>
      <w:numFmt w:val="decimal"/>
      <w:lvlText w:val="%1.%2.%3.%4.%5.%6.%7"/>
      <w:lvlJc w:val="left"/>
      <w:pPr>
        <w:ind w:left="5694" w:hanging="1440"/>
      </w:pPr>
      <w:rPr>
        <w:rFonts w:eastAsia="Arial Unicode MS" w:hint="default"/>
      </w:rPr>
    </w:lvl>
    <w:lvl w:ilvl="7">
      <w:start w:val="1"/>
      <w:numFmt w:val="decimal"/>
      <w:lvlText w:val="%1.%2.%3.%4.%5.%6.%7.%8"/>
      <w:lvlJc w:val="left"/>
      <w:pPr>
        <w:ind w:left="6763" w:hanging="1800"/>
      </w:pPr>
      <w:rPr>
        <w:rFonts w:eastAsia="Arial Unicode MS" w:hint="default"/>
      </w:rPr>
    </w:lvl>
    <w:lvl w:ilvl="8">
      <w:start w:val="1"/>
      <w:numFmt w:val="decimal"/>
      <w:lvlText w:val="%1.%2.%3.%4.%5.%6.%7.%8.%9"/>
      <w:lvlJc w:val="left"/>
      <w:pPr>
        <w:ind w:left="7832" w:hanging="2160"/>
      </w:pPr>
      <w:rPr>
        <w:rFonts w:eastAsia="Arial Unicode MS" w:hint="default"/>
      </w:rPr>
    </w:lvl>
  </w:abstractNum>
  <w:abstractNum w:abstractNumId="45">
    <w:nsid w:val="75DB27CE"/>
    <w:multiLevelType w:val="multilevel"/>
    <w:tmpl w:val="9B300576"/>
    <w:lvl w:ilvl="0">
      <w:start w:val="4"/>
      <w:numFmt w:val="decimal"/>
      <w:lvlText w:val="%1"/>
      <w:lvlJc w:val="left"/>
      <w:pPr>
        <w:ind w:left="375" w:hanging="375"/>
      </w:pPr>
      <w:rPr>
        <w:rFonts w:hint="default"/>
        <w:color w:val="000000"/>
      </w:rPr>
    </w:lvl>
    <w:lvl w:ilvl="1">
      <w:start w:val="2"/>
      <w:numFmt w:val="decimal"/>
      <w:lvlText w:val="%1.%2"/>
      <w:lvlJc w:val="left"/>
      <w:pPr>
        <w:ind w:left="1084" w:hanging="375"/>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46">
    <w:nsid w:val="7B984EB0"/>
    <w:multiLevelType w:val="multilevel"/>
    <w:tmpl w:val="EDC8C190"/>
    <w:lvl w:ilvl="0">
      <w:start w:val="1"/>
      <w:numFmt w:val="decimal"/>
      <w:lvlText w:val="%1."/>
      <w:lvlJc w:val="left"/>
      <w:pPr>
        <w:ind w:left="1069" w:hanging="360"/>
      </w:pPr>
      <w:rPr>
        <w:rFonts w:hint="default"/>
        <w:b w:val="0"/>
        <w:i w:val="0"/>
      </w:rPr>
    </w:lvl>
    <w:lvl w:ilvl="1">
      <w:start w:val="3"/>
      <w:numFmt w:val="decimal"/>
      <w:isLgl/>
      <w:lvlText w:val="%1.%2"/>
      <w:lvlJc w:val="left"/>
      <w:pPr>
        <w:ind w:left="1084" w:hanging="375"/>
      </w:pPr>
      <w:rPr>
        <w:rFonts w:hint="default"/>
        <w:color w:val="000000"/>
      </w:rPr>
    </w:lvl>
    <w:lvl w:ilvl="2">
      <w:start w:val="1"/>
      <w:numFmt w:val="decimal"/>
      <w:isLgl/>
      <w:lvlText w:val="%1.%2.%3"/>
      <w:lvlJc w:val="left"/>
      <w:pPr>
        <w:ind w:left="1429" w:hanging="720"/>
      </w:pPr>
      <w:rPr>
        <w:rFonts w:hint="default"/>
        <w:color w:val="000000"/>
      </w:rPr>
    </w:lvl>
    <w:lvl w:ilvl="3">
      <w:start w:val="1"/>
      <w:numFmt w:val="decimal"/>
      <w:isLgl/>
      <w:lvlText w:val="%1.%2.%3.%4"/>
      <w:lvlJc w:val="left"/>
      <w:pPr>
        <w:ind w:left="1789" w:hanging="10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2149" w:hanging="144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509" w:hanging="1800"/>
      </w:pPr>
      <w:rPr>
        <w:rFonts w:hint="default"/>
        <w:color w:val="000000"/>
      </w:rPr>
    </w:lvl>
    <w:lvl w:ilvl="8">
      <w:start w:val="1"/>
      <w:numFmt w:val="decimal"/>
      <w:isLgl/>
      <w:lvlText w:val="%1.%2.%3.%4.%5.%6.%7.%8.%9"/>
      <w:lvlJc w:val="left"/>
      <w:pPr>
        <w:ind w:left="2869" w:hanging="2160"/>
      </w:pPr>
      <w:rPr>
        <w:rFonts w:hint="default"/>
        <w:color w:val="000000"/>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9"/>
  </w:num>
  <w:num w:numId="9">
    <w:abstractNumId w:val="10"/>
  </w:num>
  <w:num w:numId="10">
    <w:abstractNumId w:val="11"/>
  </w:num>
  <w:num w:numId="11">
    <w:abstractNumId w:val="12"/>
  </w:num>
  <w:num w:numId="12">
    <w:abstractNumId w:val="26"/>
  </w:num>
  <w:num w:numId="13">
    <w:abstractNumId w:val="36"/>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4"/>
  </w:num>
  <w:num w:numId="24">
    <w:abstractNumId w:val="41"/>
  </w:num>
  <w:num w:numId="25">
    <w:abstractNumId w:val="33"/>
  </w:num>
  <w:num w:numId="26">
    <w:abstractNumId w:val="27"/>
  </w:num>
  <w:num w:numId="27">
    <w:abstractNumId w:val="29"/>
  </w:num>
  <w:num w:numId="28">
    <w:abstractNumId w:val="30"/>
  </w:num>
  <w:num w:numId="29">
    <w:abstractNumId w:val="46"/>
  </w:num>
  <w:num w:numId="30">
    <w:abstractNumId w:val="22"/>
  </w:num>
  <w:num w:numId="31">
    <w:abstractNumId w:val="37"/>
  </w:num>
  <w:num w:numId="32">
    <w:abstractNumId w:val="45"/>
  </w:num>
  <w:num w:numId="33">
    <w:abstractNumId w:val="5"/>
  </w:num>
  <w:num w:numId="34">
    <w:abstractNumId w:val="42"/>
  </w:num>
  <w:num w:numId="35">
    <w:abstractNumId w:val="40"/>
  </w:num>
  <w:num w:numId="36">
    <w:abstractNumId w:val="28"/>
  </w:num>
  <w:num w:numId="37">
    <w:abstractNumId w:val="32"/>
  </w:num>
  <w:num w:numId="38">
    <w:abstractNumId w:val="25"/>
  </w:num>
  <w:num w:numId="39">
    <w:abstractNumId w:val="43"/>
  </w:num>
  <w:num w:numId="40">
    <w:abstractNumId w:val="35"/>
  </w:num>
  <w:num w:numId="41">
    <w:abstractNumId w:val="38"/>
  </w:num>
  <w:num w:numId="42">
    <w:abstractNumId w:val="8"/>
  </w:num>
  <w:num w:numId="43">
    <w:abstractNumId w:val="31"/>
  </w:num>
  <w:num w:numId="44">
    <w:abstractNumId w:val="44"/>
  </w:num>
  <w:num w:numId="45">
    <w:abstractNumId w:val="23"/>
  </w:num>
  <w:num w:numId="46">
    <w:abstractNumId w:val="34"/>
  </w:num>
  <w:num w:numId="47">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08"/>
  <w:characterSpacingControl w:val="doNotCompress"/>
  <w:compat>
    <w:useFELayout/>
  </w:compat>
  <w:rsids>
    <w:rsidRoot w:val="00316F01"/>
    <w:rsid w:val="00003F03"/>
    <w:rsid w:val="00007030"/>
    <w:rsid w:val="000108E7"/>
    <w:rsid w:val="00011920"/>
    <w:rsid w:val="00015F19"/>
    <w:rsid w:val="00024955"/>
    <w:rsid w:val="000307E0"/>
    <w:rsid w:val="000347D4"/>
    <w:rsid w:val="00037142"/>
    <w:rsid w:val="00041E9E"/>
    <w:rsid w:val="00046C7A"/>
    <w:rsid w:val="00065478"/>
    <w:rsid w:val="00073BF3"/>
    <w:rsid w:val="000746F2"/>
    <w:rsid w:val="00080940"/>
    <w:rsid w:val="000856B8"/>
    <w:rsid w:val="000958FA"/>
    <w:rsid w:val="000B5BA2"/>
    <w:rsid w:val="000C3486"/>
    <w:rsid w:val="000D032D"/>
    <w:rsid w:val="000D3426"/>
    <w:rsid w:val="000D49A8"/>
    <w:rsid w:val="000E64FB"/>
    <w:rsid w:val="001079A8"/>
    <w:rsid w:val="00107A2F"/>
    <w:rsid w:val="001121D5"/>
    <w:rsid w:val="001144F6"/>
    <w:rsid w:val="0011523F"/>
    <w:rsid w:val="0012143B"/>
    <w:rsid w:val="00126807"/>
    <w:rsid w:val="00127782"/>
    <w:rsid w:val="001313C3"/>
    <w:rsid w:val="001329A8"/>
    <w:rsid w:val="0013769A"/>
    <w:rsid w:val="0014402E"/>
    <w:rsid w:val="00146163"/>
    <w:rsid w:val="001471A2"/>
    <w:rsid w:val="00153F67"/>
    <w:rsid w:val="00164E09"/>
    <w:rsid w:val="0017090F"/>
    <w:rsid w:val="001722BD"/>
    <w:rsid w:val="00173D8D"/>
    <w:rsid w:val="00174A10"/>
    <w:rsid w:val="00187D94"/>
    <w:rsid w:val="00194BF4"/>
    <w:rsid w:val="0019527B"/>
    <w:rsid w:val="001A5D6A"/>
    <w:rsid w:val="001B1CDB"/>
    <w:rsid w:val="001C659E"/>
    <w:rsid w:val="001E1003"/>
    <w:rsid w:val="001E2E62"/>
    <w:rsid w:val="001F0208"/>
    <w:rsid w:val="001F4AA0"/>
    <w:rsid w:val="001F4AB3"/>
    <w:rsid w:val="00201B07"/>
    <w:rsid w:val="0020557B"/>
    <w:rsid w:val="0021413C"/>
    <w:rsid w:val="00221ABE"/>
    <w:rsid w:val="00222CE7"/>
    <w:rsid w:val="00224182"/>
    <w:rsid w:val="0022616D"/>
    <w:rsid w:val="002306DB"/>
    <w:rsid w:val="00234586"/>
    <w:rsid w:val="002350A2"/>
    <w:rsid w:val="00237652"/>
    <w:rsid w:val="00246655"/>
    <w:rsid w:val="002554D4"/>
    <w:rsid w:val="00264DA0"/>
    <w:rsid w:val="002652CB"/>
    <w:rsid w:val="00265FB3"/>
    <w:rsid w:val="00275652"/>
    <w:rsid w:val="0028436F"/>
    <w:rsid w:val="00285DFD"/>
    <w:rsid w:val="002871E2"/>
    <w:rsid w:val="002917FF"/>
    <w:rsid w:val="00291EE6"/>
    <w:rsid w:val="00296A1E"/>
    <w:rsid w:val="00297017"/>
    <w:rsid w:val="002A1B54"/>
    <w:rsid w:val="002A1C1C"/>
    <w:rsid w:val="002B1DB6"/>
    <w:rsid w:val="002B2C25"/>
    <w:rsid w:val="002B418F"/>
    <w:rsid w:val="002C0923"/>
    <w:rsid w:val="002C3273"/>
    <w:rsid w:val="002D2D8E"/>
    <w:rsid w:val="002D2F5F"/>
    <w:rsid w:val="002E7834"/>
    <w:rsid w:val="002F5799"/>
    <w:rsid w:val="00306E0E"/>
    <w:rsid w:val="00312743"/>
    <w:rsid w:val="003127DB"/>
    <w:rsid w:val="00313078"/>
    <w:rsid w:val="00316F01"/>
    <w:rsid w:val="00323830"/>
    <w:rsid w:val="00324730"/>
    <w:rsid w:val="00324B7A"/>
    <w:rsid w:val="0033335C"/>
    <w:rsid w:val="00341D0F"/>
    <w:rsid w:val="00344450"/>
    <w:rsid w:val="00354E4A"/>
    <w:rsid w:val="00357CFB"/>
    <w:rsid w:val="0036215B"/>
    <w:rsid w:val="0036295A"/>
    <w:rsid w:val="00364693"/>
    <w:rsid w:val="00364738"/>
    <w:rsid w:val="00366151"/>
    <w:rsid w:val="00370A9A"/>
    <w:rsid w:val="00371935"/>
    <w:rsid w:val="00380913"/>
    <w:rsid w:val="00382938"/>
    <w:rsid w:val="003938E5"/>
    <w:rsid w:val="003955E7"/>
    <w:rsid w:val="003B6E71"/>
    <w:rsid w:val="003D2D4E"/>
    <w:rsid w:val="003D5149"/>
    <w:rsid w:val="003D52C7"/>
    <w:rsid w:val="003D6A6B"/>
    <w:rsid w:val="003E377B"/>
    <w:rsid w:val="003E43E5"/>
    <w:rsid w:val="003E7F39"/>
    <w:rsid w:val="003F215C"/>
    <w:rsid w:val="003F7975"/>
    <w:rsid w:val="004069E9"/>
    <w:rsid w:val="00413B93"/>
    <w:rsid w:val="00420F42"/>
    <w:rsid w:val="004253CB"/>
    <w:rsid w:val="00427711"/>
    <w:rsid w:val="0043088F"/>
    <w:rsid w:val="00432130"/>
    <w:rsid w:val="0043361E"/>
    <w:rsid w:val="00453CA3"/>
    <w:rsid w:val="0045460A"/>
    <w:rsid w:val="00455767"/>
    <w:rsid w:val="00460BDF"/>
    <w:rsid w:val="00463885"/>
    <w:rsid w:val="0047209D"/>
    <w:rsid w:val="004758EC"/>
    <w:rsid w:val="004800A0"/>
    <w:rsid w:val="00483B2D"/>
    <w:rsid w:val="00487F68"/>
    <w:rsid w:val="00490C62"/>
    <w:rsid w:val="00491D10"/>
    <w:rsid w:val="0049261D"/>
    <w:rsid w:val="004928D8"/>
    <w:rsid w:val="00497B4C"/>
    <w:rsid w:val="004A558F"/>
    <w:rsid w:val="004A643E"/>
    <w:rsid w:val="004A708C"/>
    <w:rsid w:val="004B1B5E"/>
    <w:rsid w:val="004B417B"/>
    <w:rsid w:val="004C0247"/>
    <w:rsid w:val="004C14F9"/>
    <w:rsid w:val="004C159D"/>
    <w:rsid w:val="004C24E0"/>
    <w:rsid w:val="004C4E9F"/>
    <w:rsid w:val="004C70DF"/>
    <w:rsid w:val="004D3461"/>
    <w:rsid w:val="004E03BA"/>
    <w:rsid w:val="004E4347"/>
    <w:rsid w:val="004F0576"/>
    <w:rsid w:val="004F1633"/>
    <w:rsid w:val="004F1F62"/>
    <w:rsid w:val="004F6A29"/>
    <w:rsid w:val="00513268"/>
    <w:rsid w:val="00523CBD"/>
    <w:rsid w:val="00527F51"/>
    <w:rsid w:val="00530038"/>
    <w:rsid w:val="005305C2"/>
    <w:rsid w:val="005359C2"/>
    <w:rsid w:val="00537303"/>
    <w:rsid w:val="005423F4"/>
    <w:rsid w:val="0054396B"/>
    <w:rsid w:val="0054657C"/>
    <w:rsid w:val="005519AA"/>
    <w:rsid w:val="00552BF6"/>
    <w:rsid w:val="005545A6"/>
    <w:rsid w:val="00562BE3"/>
    <w:rsid w:val="00562F1A"/>
    <w:rsid w:val="005636E1"/>
    <w:rsid w:val="005644D8"/>
    <w:rsid w:val="00565D0C"/>
    <w:rsid w:val="00565EB0"/>
    <w:rsid w:val="00571895"/>
    <w:rsid w:val="0057398F"/>
    <w:rsid w:val="00575F3D"/>
    <w:rsid w:val="00576520"/>
    <w:rsid w:val="00577C88"/>
    <w:rsid w:val="005803C5"/>
    <w:rsid w:val="00580EF3"/>
    <w:rsid w:val="005907BA"/>
    <w:rsid w:val="005937C8"/>
    <w:rsid w:val="0059561A"/>
    <w:rsid w:val="005973B4"/>
    <w:rsid w:val="005A76B2"/>
    <w:rsid w:val="005A7C83"/>
    <w:rsid w:val="005B4B69"/>
    <w:rsid w:val="005B69ED"/>
    <w:rsid w:val="005D4260"/>
    <w:rsid w:val="005E1163"/>
    <w:rsid w:val="005F22FD"/>
    <w:rsid w:val="005F299C"/>
    <w:rsid w:val="005F5A8C"/>
    <w:rsid w:val="00602DF1"/>
    <w:rsid w:val="00604AD6"/>
    <w:rsid w:val="00604FDB"/>
    <w:rsid w:val="00605FF9"/>
    <w:rsid w:val="006065D2"/>
    <w:rsid w:val="00610AB1"/>
    <w:rsid w:val="0061535C"/>
    <w:rsid w:val="00622690"/>
    <w:rsid w:val="00623B1F"/>
    <w:rsid w:val="00623E7E"/>
    <w:rsid w:val="00633059"/>
    <w:rsid w:val="00642028"/>
    <w:rsid w:val="006555C5"/>
    <w:rsid w:val="00662DA9"/>
    <w:rsid w:val="00670B08"/>
    <w:rsid w:val="00675C9B"/>
    <w:rsid w:val="00683401"/>
    <w:rsid w:val="00686734"/>
    <w:rsid w:val="006937D6"/>
    <w:rsid w:val="006A31F7"/>
    <w:rsid w:val="006A644A"/>
    <w:rsid w:val="006B0A19"/>
    <w:rsid w:val="006B20A0"/>
    <w:rsid w:val="006B3903"/>
    <w:rsid w:val="006B735F"/>
    <w:rsid w:val="006C01B3"/>
    <w:rsid w:val="006C1DD6"/>
    <w:rsid w:val="006D038B"/>
    <w:rsid w:val="006D57C5"/>
    <w:rsid w:val="006E66CB"/>
    <w:rsid w:val="006E6FF6"/>
    <w:rsid w:val="006F1D5D"/>
    <w:rsid w:val="00700497"/>
    <w:rsid w:val="007067FE"/>
    <w:rsid w:val="0071144B"/>
    <w:rsid w:val="00711CF4"/>
    <w:rsid w:val="00714F37"/>
    <w:rsid w:val="00723E43"/>
    <w:rsid w:val="00726B16"/>
    <w:rsid w:val="007326AE"/>
    <w:rsid w:val="00734915"/>
    <w:rsid w:val="0073670B"/>
    <w:rsid w:val="00736965"/>
    <w:rsid w:val="00741B2E"/>
    <w:rsid w:val="0074221E"/>
    <w:rsid w:val="00742FA3"/>
    <w:rsid w:val="00750609"/>
    <w:rsid w:val="007525B4"/>
    <w:rsid w:val="00757F88"/>
    <w:rsid w:val="00764D00"/>
    <w:rsid w:val="00767113"/>
    <w:rsid w:val="00771E57"/>
    <w:rsid w:val="00773882"/>
    <w:rsid w:val="00774609"/>
    <w:rsid w:val="0079060C"/>
    <w:rsid w:val="00792B4E"/>
    <w:rsid w:val="00797D44"/>
    <w:rsid w:val="007A1373"/>
    <w:rsid w:val="007A4625"/>
    <w:rsid w:val="007A7290"/>
    <w:rsid w:val="007B00D6"/>
    <w:rsid w:val="007B0A3C"/>
    <w:rsid w:val="007B596A"/>
    <w:rsid w:val="007B6CDB"/>
    <w:rsid w:val="007C2E43"/>
    <w:rsid w:val="007D17EA"/>
    <w:rsid w:val="007D28CA"/>
    <w:rsid w:val="007D6EAF"/>
    <w:rsid w:val="007E790C"/>
    <w:rsid w:val="007F1B09"/>
    <w:rsid w:val="008015D1"/>
    <w:rsid w:val="00814316"/>
    <w:rsid w:val="00822BD0"/>
    <w:rsid w:val="00823F7C"/>
    <w:rsid w:val="00827290"/>
    <w:rsid w:val="008311C2"/>
    <w:rsid w:val="00837471"/>
    <w:rsid w:val="00837877"/>
    <w:rsid w:val="0084051B"/>
    <w:rsid w:val="0084358E"/>
    <w:rsid w:val="00844A8A"/>
    <w:rsid w:val="00844D56"/>
    <w:rsid w:val="00846298"/>
    <w:rsid w:val="008468A1"/>
    <w:rsid w:val="00850D0F"/>
    <w:rsid w:val="0085393E"/>
    <w:rsid w:val="00857282"/>
    <w:rsid w:val="00860087"/>
    <w:rsid w:val="00861189"/>
    <w:rsid w:val="00865326"/>
    <w:rsid w:val="008669C4"/>
    <w:rsid w:val="00872EB4"/>
    <w:rsid w:val="008903BB"/>
    <w:rsid w:val="00891284"/>
    <w:rsid w:val="008916C8"/>
    <w:rsid w:val="008A0BB4"/>
    <w:rsid w:val="008A4C77"/>
    <w:rsid w:val="008A5ECE"/>
    <w:rsid w:val="008B0A1E"/>
    <w:rsid w:val="008B1CDE"/>
    <w:rsid w:val="008B7E56"/>
    <w:rsid w:val="008C3428"/>
    <w:rsid w:val="008C5E66"/>
    <w:rsid w:val="008C617D"/>
    <w:rsid w:val="008D5636"/>
    <w:rsid w:val="008E4CF8"/>
    <w:rsid w:val="008E5560"/>
    <w:rsid w:val="008E5B11"/>
    <w:rsid w:val="00901518"/>
    <w:rsid w:val="00902BE4"/>
    <w:rsid w:val="00910801"/>
    <w:rsid w:val="00910D9F"/>
    <w:rsid w:val="00917CD4"/>
    <w:rsid w:val="00934048"/>
    <w:rsid w:val="009360DB"/>
    <w:rsid w:val="00937064"/>
    <w:rsid w:val="0093758D"/>
    <w:rsid w:val="009476C9"/>
    <w:rsid w:val="0095336D"/>
    <w:rsid w:val="00953854"/>
    <w:rsid w:val="00954234"/>
    <w:rsid w:val="00957CF4"/>
    <w:rsid w:val="00960714"/>
    <w:rsid w:val="0096634E"/>
    <w:rsid w:val="00966A92"/>
    <w:rsid w:val="00966C63"/>
    <w:rsid w:val="009716C2"/>
    <w:rsid w:val="00974E4A"/>
    <w:rsid w:val="00976E26"/>
    <w:rsid w:val="00986B67"/>
    <w:rsid w:val="00990C55"/>
    <w:rsid w:val="009973AB"/>
    <w:rsid w:val="00997EE7"/>
    <w:rsid w:val="009A3712"/>
    <w:rsid w:val="009A5366"/>
    <w:rsid w:val="009A5C59"/>
    <w:rsid w:val="009B4B0C"/>
    <w:rsid w:val="009B5A91"/>
    <w:rsid w:val="009D3FA6"/>
    <w:rsid w:val="009D5359"/>
    <w:rsid w:val="009D76E7"/>
    <w:rsid w:val="009E7BFE"/>
    <w:rsid w:val="009F658C"/>
    <w:rsid w:val="00A06266"/>
    <w:rsid w:val="00A06876"/>
    <w:rsid w:val="00A10FCB"/>
    <w:rsid w:val="00A25FDA"/>
    <w:rsid w:val="00A53D62"/>
    <w:rsid w:val="00A6633B"/>
    <w:rsid w:val="00A674FD"/>
    <w:rsid w:val="00A71EDC"/>
    <w:rsid w:val="00A72FF8"/>
    <w:rsid w:val="00A7396E"/>
    <w:rsid w:val="00A777D8"/>
    <w:rsid w:val="00A82A48"/>
    <w:rsid w:val="00A82D22"/>
    <w:rsid w:val="00A84A3C"/>
    <w:rsid w:val="00A90462"/>
    <w:rsid w:val="00A96F93"/>
    <w:rsid w:val="00AA6744"/>
    <w:rsid w:val="00AB621A"/>
    <w:rsid w:val="00AB6E31"/>
    <w:rsid w:val="00AD21E0"/>
    <w:rsid w:val="00AD4840"/>
    <w:rsid w:val="00AD738A"/>
    <w:rsid w:val="00AD7808"/>
    <w:rsid w:val="00AE118B"/>
    <w:rsid w:val="00AE4104"/>
    <w:rsid w:val="00AE5368"/>
    <w:rsid w:val="00AF01DF"/>
    <w:rsid w:val="00AF6D04"/>
    <w:rsid w:val="00AF7248"/>
    <w:rsid w:val="00B001D4"/>
    <w:rsid w:val="00B020A0"/>
    <w:rsid w:val="00B10CC2"/>
    <w:rsid w:val="00B16529"/>
    <w:rsid w:val="00B258B2"/>
    <w:rsid w:val="00B25BF8"/>
    <w:rsid w:val="00B27D6C"/>
    <w:rsid w:val="00B344F8"/>
    <w:rsid w:val="00B47B42"/>
    <w:rsid w:val="00B50C6F"/>
    <w:rsid w:val="00B6346D"/>
    <w:rsid w:val="00B761B0"/>
    <w:rsid w:val="00B978EA"/>
    <w:rsid w:val="00BB0F20"/>
    <w:rsid w:val="00BD1760"/>
    <w:rsid w:val="00BD5E4C"/>
    <w:rsid w:val="00BE53C2"/>
    <w:rsid w:val="00BE5D5D"/>
    <w:rsid w:val="00BE6CE2"/>
    <w:rsid w:val="00C02709"/>
    <w:rsid w:val="00C03743"/>
    <w:rsid w:val="00C1225E"/>
    <w:rsid w:val="00C12A1E"/>
    <w:rsid w:val="00C14B31"/>
    <w:rsid w:val="00C25516"/>
    <w:rsid w:val="00C257DF"/>
    <w:rsid w:val="00C3074C"/>
    <w:rsid w:val="00C423AC"/>
    <w:rsid w:val="00C4673A"/>
    <w:rsid w:val="00C540CD"/>
    <w:rsid w:val="00C559E1"/>
    <w:rsid w:val="00C57AA2"/>
    <w:rsid w:val="00C60024"/>
    <w:rsid w:val="00C80159"/>
    <w:rsid w:val="00C81584"/>
    <w:rsid w:val="00C83195"/>
    <w:rsid w:val="00C91687"/>
    <w:rsid w:val="00C931AD"/>
    <w:rsid w:val="00C94602"/>
    <w:rsid w:val="00C9548E"/>
    <w:rsid w:val="00CA54EE"/>
    <w:rsid w:val="00CC33F4"/>
    <w:rsid w:val="00CD0BE7"/>
    <w:rsid w:val="00CD2C6D"/>
    <w:rsid w:val="00CD5588"/>
    <w:rsid w:val="00CD66E1"/>
    <w:rsid w:val="00CE155D"/>
    <w:rsid w:val="00CF02B7"/>
    <w:rsid w:val="00D01D32"/>
    <w:rsid w:val="00D0601C"/>
    <w:rsid w:val="00D121F7"/>
    <w:rsid w:val="00D14146"/>
    <w:rsid w:val="00D14AFE"/>
    <w:rsid w:val="00D160DF"/>
    <w:rsid w:val="00D40A3D"/>
    <w:rsid w:val="00D417BF"/>
    <w:rsid w:val="00D421B0"/>
    <w:rsid w:val="00D46311"/>
    <w:rsid w:val="00D46731"/>
    <w:rsid w:val="00D50A5E"/>
    <w:rsid w:val="00D5270B"/>
    <w:rsid w:val="00D56B79"/>
    <w:rsid w:val="00D57FB7"/>
    <w:rsid w:val="00D620FF"/>
    <w:rsid w:val="00D624E3"/>
    <w:rsid w:val="00D672F6"/>
    <w:rsid w:val="00D75EA2"/>
    <w:rsid w:val="00D76583"/>
    <w:rsid w:val="00D770DE"/>
    <w:rsid w:val="00D828AD"/>
    <w:rsid w:val="00D82C93"/>
    <w:rsid w:val="00D82DA9"/>
    <w:rsid w:val="00D82E64"/>
    <w:rsid w:val="00D83D91"/>
    <w:rsid w:val="00DB290E"/>
    <w:rsid w:val="00DB3762"/>
    <w:rsid w:val="00DB4423"/>
    <w:rsid w:val="00DB49A1"/>
    <w:rsid w:val="00DB7B70"/>
    <w:rsid w:val="00DD26D8"/>
    <w:rsid w:val="00DE49C3"/>
    <w:rsid w:val="00DF1FE3"/>
    <w:rsid w:val="00DF3A6D"/>
    <w:rsid w:val="00DF7361"/>
    <w:rsid w:val="00DF74D1"/>
    <w:rsid w:val="00E01716"/>
    <w:rsid w:val="00E165B5"/>
    <w:rsid w:val="00E24BE0"/>
    <w:rsid w:val="00E33438"/>
    <w:rsid w:val="00E40C0D"/>
    <w:rsid w:val="00E44149"/>
    <w:rsid w:val="00E610CC"/>
    <w:rsid w:val="00E70E54"/>
    <w:rsid w:val="00E716F1"/>
    <w:rsid w:val="00E717EA"/>
    <w:rsid w:val="00EA3D9E"/>
    <w:rsid w:val="00EB6002"/>
    <w:rsid w:val="00ED3C53"/>
    <w:rsid w:val="00EE3C7E"/>
    <w:rsid w:val="00EE57F2"/>
    <w:rsid w:val="00EF0530"/>
    <w:rsid w:val="00EF485D"/>
    <w:rsid w:val="00EF5145"/>
    <w:rsid w:val="00F00572"/>
    <w:rsid w:val="00F039BC"/>
    <w:rsid w:val="00F214F3"/>
    <w:rsid w:val="00F31BC0"/>
    <w:rsid w:val="00F3246D"/>
    <w:rsid w:val="00F34F21"/>
    <w:rsid w:val="00F41D31"/>
    <w:rsid w:val="00F43232"/>
    <w:rsid w:val="00F44FCC"/>
    <w:rsid w:val="00F51070"/>
    <w:rsid w:val="00F51CD9"/>
    <w:rsid w:val="00F7153C"/>
    <w:rsid w:val="00F75B01"/>
    <w:rsid w:val="00F800A9"/>
    <w:rsid w:val="00F8622C"/>
    <w:rsid w:val="00F8665A"/>
    <w:rsid w:val="00F90715"/>
    <w:rsid w:val="00FA50DC"/>
    <w:rsid w:val="00FA570F"/>
    <w:rsid w:val="00FA7557"/>
    <w:rsid w:val="00FB0482"/>
    <w:rsid w:val="00FB7142"/>
    <w:rsid w:val="00FD0E49"/>
    <w:rsid w:val="00FD37A9"/>
    <w:rsid w:val="00FD7302"/>
    <w:rsid w:val="00FE14B9"/>
    <w:rsid w:val="00FE15C7"/>
    <w:rsid w:val="00FE55C4"/>
    <w:rsid w:val="00FE760F"/>
    <w:rsid w:val="00FF2C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962"/>
    <o:shapelayout v:ext="edit">
      <o:idmap v:ext="edit" data="1,2,3,4,5,6,7,9,2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Cs/>
        <w:color w:val="000000"/>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A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Колонтитул_"/>
    <w:basedOn w:val="a0"/>
    <w:link w:val="1"/>
    <w:uiPriority w:val="99"/>
    <w:locked/>
    <w:rsid w:val="00316F01"/>
    <w:rPr>
      <w:rFonts w:ascii="Palatino Linotype" w:hAnsi="Palatino Linotype" w:cs="Palatino Linotype"/>
      <w:b/>
      <w:bCs/>
      <w:i/>
      <w:iCs/>
      <w:spacing w:val="-9"/>
      <w:sz w:val="16"/>
      <w:szCs w:val="16"/>
      <w:shd w:val="clear" w:color="auto" w:fill="FFFFFF"/>
    </w:rPr>
  </w:style>
  <w:style w:type="character" w:customStyle="1" w:styleId="9pt2">
    <w:name w:val="Колонтитул + 9 pt2"/>
    <w:aliases w:val="Интервал 0 pt526"/>
    <w:basedOn w:val="a3"/>
    <w:uiPriority w:val="99"/>
    <w:rsid w:val="00316F01"/>
    <w:rPr>
      <w:spacing w:val="-11"/>
      <w:sz w:val="18"/>
      <w:szCs w:val="18"/>
    </w:rPr>
  </w:style>
  <w:style w:type="paragraph" w:customStyle="1" w:styleId="1">
    <w:name w:val="Колонтитул1"/>
    <w:basedOn w:val="a"/>
    <w:link w:val="a3"/>
    <w:uiPriority w:val="99"/>
    <w:rsid w:val="00316F01"/>
    <w:pPr>
      <w:widowControl w:val="0"/>
      <w:shd w:val="clear" w:color="auto" w:fill="FFFFFF"/>
      <w:spacing w:after="0" w:line="240" w:lineRule="atLeast"/>
    </w:pPr>
    <w:rPr>
      <w:rFonts w:ascii="Palatino Linotype" w:hAnsi="Palatino Linotype" w:cs="Palatino Linotype"/>
      <w:b/>
      <w:i/>
      <w:iCs/>
      <w:spacing w:val="-9"/>
      <w:sz w:val="16"/>
      <w:szCs w:val="16"/>
    </w:rPr>
  </w:style>
  <w:style w:type="character" w:customStyle="1" w:styleId="89">
    <w:name w:val="Основной текст (89)_"/>
    <w:basedOn w:val="a0"/>
    <w:link w:val="891"/>
    <w:uiPriority w:val="99"/>
    <w:locked/>
    <w:rsid w:val="00316F01"/>
    <w:rPr>
      <w:rFonts w:ascii="Palatino Linotype" w:hAnsi="Palatino Linotype" w:cs="Palatino Linotype"/>
      <w:b/>
      <w:bCs/>
      <w:spacing w:val="7"/>
      <w:sz w:val="14"/>
      <w:szCs w:val="14"/>
      <w:shd w:val="clear" w:color="auto" w:fill="FFFFFF"/>
    </w:rPr>
  </w:style>
  <w:style w:type="character" w:customStyle="1" w:styleId="890">
    <w:name w:val="Основной текст (89)"/>
    <w:basedOn w:val="89"/>
    <w:uiPriority w:val="99"/>
    <w:rsid w:val="00316F01"/>
    <w:rPr>
      <w:u w:val="single"/>
    </w:rPr>
  </w:style>
  <w:style w:type="character" w:customStyle="1" w:styleId="892">
    <w:name w:val="Основной текст (89)2"/>
    <w:basedOn w:val="89"/>
    <w:uiPriority w:val="99"/>
    <w:rsid w:val="00316F01"/>
  </w:style>
  <w:style w:type="character" w:customStyle="1" w:styleId="79">
    <w:name w:val="Основной текст (79)_"/>
    <w:basedOn w:val="a0"/>
    <w:link w:val="790"/>
    <w:uiPriority w:val="99"/>
    <w:locked/>
    <w:rsid w:val="00316F01"/>
    <w:rPr>
      <w:rFonts w:ascii="Times New Roman" w:hAnsi="Times New Roman" w:cs="Times New Roman"/>
      <w:b/>
      <w:bCs/>
      <w:i/>
      <w:iCs/>
      <w:spacing w:val="2"/>
      <w:sz w:val="16"/>
      <w:szCs w:val="16"/>
      <w:shd w:val="clear" w:color="auto" w:fill="FFFFFF"/>
    </w:rPr>
  </w:style>
  <w:style w:type="character" w:customStyle="1" w:styleId="79PalatinoLinotype">
    <w:name w:val="Основной текст (79) + Palatino Linotype"/>
    <w:aliases w:val="Интервал 0 pt525"/>
    <w:basedOn w:val="79"/>
    <w:uiPriority w:val="99"/>
    <w:rsid w:val="00316F01"/>
    <w:rPr>
      <w:rFonts w:ascii="Palatino Linotype" w:hAnsi="Palatino Linotype" w:cs="Palatino Linotype"/>
      <w:spacing w:val="-2"/>
    </w:rPr>
  </w:style>
  <w:style w:type="paragraph" w:customStyle="1" w:styleId="891">
    <w:name w:val="Основной текст (89)1"/>
    <w:basedOn w:val="a"/>
    <w:link w:val="89"/>
    <w:uiPriority w:val="99"/>
    <w:rsid w:val="00316F01"/>
    <w:pPr>
      <w:widowControl w:val="0"/>
      <w:shd w:val="clear" w:color="auto" w:fill="FFFFFF"/>
      <w:spacing w:after="0" w:line="206" w:lineRule="exact"/>
      <w:jc w:val="both"/>
    </w:pPr>
    <w:rPr>
      <w:rFonts w:ascii="Palatino Linotype" w:hAnsi="Palatino Linotype" w:cs="Palatino Linotype"/>
      <w:b/>
      <w:spacing w:val="7"/>
      <w:sz w:val="14"/>
      <w:szCs w:val="14"/>
    </w:rPr>
  </w:style>
  <w:style w:type="paragraph" w:customStyle="1" w:styleId="790">
    <w:name w:val="Основной текст (79)"/>
    <w:basedOn w:val="a"/>
    <w:link w:val="79"/>
    <w:uiPriority w:val="99"/>
    <w:rsid w:val="00316F01"/>
    <w:pPr>
      <w:widowControl w:val="0"/>
      <w:shd w:val="clear" w:color="auto" w:fill="FFFFFF"/>
      <w:spacing w:before="540" w:after="2820" w:line="206" w:lineRule="exact"/>
      <w:jc w:val="center"/>
    </w:pPr>
    <w:rPr>
      <w:b/>
      <w:i/>
      <w:iCs/>
      <w:spacing w:val="2"/>
      <w:sz w:val="16"/>
      <w:szCs w:val="16"/>
    </w:rPr>
  </w:style>
  <w:style w:type="character" w:customStyle="1" w:styleId="83">
    <w:name w:val="Заголовок №8 (3)_"/>
    <w:basedOn w:val="a0"/>
    <w:link w:val="830"/>
    <w:uiPriority w:val="99"/>
    <w:locked/>
    <w:rsid w:val="005907BA"/>
    <w:rPr>
      <w:rFonts w:ascii="Calibri" w:hAnsi="Calibri" w:cs="Calibri"/>
      <w:b/>
      <w:bCs/>
      <w:spacing w:val="-5"/>
      <w:sz w:val="30"/>
      <w:szCs w:val="30"/>
      <w:shd w:val="clear" w:color="auto" w:fill="FFFFFF"/>
    </w:rPr>
  </w:style>
  <w:style w:type="character" w:customStyle="1" w:styleId="10">
    <w:name w:val="Основной текст Знак1"/>
    <w:basedOn w:val="a0"/>
    <w:link w:val="a4"/>
    <w:uiPriority w:val="99"/>
    <w:rsid w:val="005907BA"/>
    <w:rPr>
      <w:rFonts w:ascii="Palatino Linotype" w:hAnsi="Palatino Linotype" w:cs="Palatino Linotype"/>
      <w:b/>
      <w:bCs/>
      <w:i/>
      <w:iCs/>
      <w:spacing w:val="-2"/>
      <w:sz w:val="18"/>
      <w:szCs w:val="18"/>
      <w:shd w:val="clear" w:color="auto" w:fill="FFFFFF"/>
    </w:rPr>
  </w:style>
  <w:style w:type="character" w:customStyle="1" w:styleId="ArialUnicodeMS">
    <w:name w:val="Основной текст + Arial Unicode MS"/>
    <w:aliases w:val="9,5 pt,Интервал 0 pt524,Основной текст + Times New Roman2,Полужирный2,Полужирный7,Курсив4,Основной текст + Trebuchet MS,Интервал 0 pt8,Основной текст (140) + Lucida Sans Unicode,Не полужирный3,13,Основной текст + 5,10"/>
    <w:basedOn w:val="10"/>
    <w:uiPriority w:val="99"/>
    <w:rsid w:val="005907BA"/>
    <w:rPr>
      <w:rFonts w:ascii="Arial Unicode MS" w:eastAsia="Arial Unicode MS" w:cs="Arial Unicode MS"/>
      <w:spacing w:val="-4"/>
      <w:sz w:val="19"/>
      <w:szCs w:val="19"/>
    </w:rPr>
  </w:style>
  <w:style w:type="character" w:customStyle="1" w:styleId="ArialUnicodeMS74">
    <w:name w:val="Основной текст + Arial Unicode MS74"/>
    <w:aliases w:val="6,5 pt201,Интервал 2 pt,Основной текст + Corbel,Основной текст (160) + Palatino Linotype,5 pt6,Подпись к картинке + Arial Unicode MS3,Подпись к картинке + Times New Roman8,Основной текст + Segoe UI1,Сноска (2) + 6"/>
    <w:basedOn w:val="10"/>
    <w:uiPriority w:val="99"/>
    <w:rsid w:val="005907BA"/>
    <w:rPr>
      <w:rFonts w:ascii="Arial Unicode MS" w:eastAsia="Arial Unicode MS" w:cs="Arial Unicode MS"/>
      <w:spacing w:val="41"/>
      <w:sz w:val="13"/>
      <w:szCs w:val="13"/>
    </w:rPr>
  </w:style>
  <w:style w:type="character" w:customStyle="1" w:styleId="8pt">
    <w:name w:val="Основной текст + 8 pt"/>
    <w:aliases w:val="Полужирный,Интервал 0 pt523,Подпись к картинке + Times New Roman1,Полужирный8,Курсив5,Интервал 0 pt15,Полужирный6,Интервал 0 pt12,Курсив6,71,Основной текст (7) + Times New Roman2,11 pt,Колонтитул (5) + Times New Roman1,73,Масштаб 10%"/>
    <w:basedOn w:val="10"/>
    <w:uiPriority w:val="99"/>
    <w:rsid w:val="005907BA"/>
    <w:rPr>
      <w:spacing w:val="0"/>
      <w:sz w:val="16"/>
      <w:szCs w:val="16"/>
    </w:rPr>
  </w:style>
  <w:style w:type="paragraph" w:styleId="a4">
    <w:name w:val="Body Text"/>
    <w:basedOn w:val="a"/>
    <w:link w:val="10"/>
    <w:uiPriority w:val="99"/>
    <w:rsid w:val="005907BA"/>
    <w:pPr>
      <w:widowControl w:val="0"/>
      <w:shd w:val="clear" w:color="auto" w:fill="FFFFFF"/>
      <w:spacing w:after="0" w:line="221" w:lineRule="exact"/>
      <w:ind w:hanging="300"/>
      <w:jc w:val="both"/>
    </w:pPr>
    <w:rPr>
      <w:rFonts w:ascii="Palatino Linotype" w:hAnsi="Palatino Linotype" w:cs="Palatino Linotype"/>
      <w:b/>
      <w:i/>
      <w:iCs/>
      <w:spacing w:val="-2"/>
      <w:sz w:val="18"/>
      <w:szCs w:val="18"/>
    </w:rPr>
  </w:style>
  <w:style w:type="character" w:customStyle="1" w:styleId="a5">
    <w:name w:val="Основной текст Знак"/>
    <w:basedOn w:val="a0"/>
    <w:link w:val="a4"/>
    <w:uiPriority w:val="99"/>
    <w:semiHidden/>
    <w:rsid w:val="005907BA"/>
  </w:style>
  <w:style w:type="paragraph" w:customStyle="1" w:styleId="830">
    <w:name w:val="Заголовок №8 (3)"/>
    <w:basedOn w:val="a"/>
    <w:link w:val="83"/>
    <w:uiPriority w:val="99"/>
    <w:rsid w:val="005907BA"/>
    <w:pPr>
      <w:widowControl w:val="0"/>
      <w:shd w:val="clear" w:color="auto" w:fill="FFFFFF"/>
      <w:spacing w:after="900" w:line="240" w:lineRule="atLeast"/>
      <w:outlineLvl w:val="7"/>
    </w:pPr>
    <w:rPr>
      <w:rFonts w:ascii="Calibri" w:hAnsi="Calibri" w:cs="Calibri"/>
      <w:b/>
      <w:spacing w:val="-5"/>
      <w:sz w:val="30"/>
      <w:szCs w:val="30"/>
    </w:rPr>
  </w:style>
  <w:style w:type="character" w:customStyle="1" w:styleId="36">
    <w:name w:val="Основной текст (36)_"/>
    <w:basedOn w:val="a0"/>
    <w:link w:val="360"/>
    <w:uiPriority w:val="99"/>
    <w:locked/>
    <w:rsid w:val="00901518"/>
    <w:rPr>
      <w:rFonts w:ascii="Calibri" w:hAnsi="Calibri" w:cs="Calibri"/>
      <w:b/>
      <w:bCs/>
      <w:spacing w:val="-6"/>
      <w:sz w:val="30"/>
      <w:szCs w:val="30"/>
      <w:shd w:val="clear" w:color="auto" w:fill="FFFFFF"/>
    </w:rPr>
  </w:style>
  <w:style w:type="character" w:customStyle="1" w:styleId="360pt">
    <w:name w:val="Основной текст (36) + Интервал 0 pt"/>
    <w:basedOn w:val="36"/>
    <w:uiPriority w:val="99"/>
    <w:rsid w:val="00901518"/>
    <w:rPr>
      <w:spacing w:val="-5"/>
    </w:rPr>
  </w:style>
  <w:style w:type="paragraph" w:customStyle="1" w:styleId="360">
    <w:name w:val="Основной текст (36)"/>
    <w:basedOn w:val="a"/>
    <w:link w:val="36"/>
    <w:uiPriority w:val="99"/>
    <w:rsid w:val="00901518"/>
    <w:pPr>
      <w:widowControl w:val="0"/>
      <w:shd w:val="clear" w:color="auto" w:fill="FFFFFF"/>
      <w:spacing w:after="1080" w:line="346" w:lineRule="exact"/>
    </w:pPr>
    <w:rPr>
      <w:rFonts w:ascii="Calibri" w:hAnsi="Calibri" w:cs="Calibri"/>
      <w:b/>
      <w:spacing w:val="-6"/>
      <w:sz w:val="30"/>
      <w:szCs w:val="30"/>
    </w:rPr>
  </w:style>
  <w:style w:type="character" w:customStyle="1" w:styleId="8pt10">
    <w:name w:val="Основной текст + 8 pt10"/>
    <w:aliases w:val="Полужирный67,Интервал 1 pt,Основной текст + 8 pt1,Заголовок №15 (5) + 12 pt,Оглавление + Arial1,Масштаб 20%3"/>
    <w:basedOn w:val="10"/>
    <w:uiPriority w:val="99"/>
    <w:rsid w:val="003E7F39"/>
    <w:rPr>
      <w:spacing w:val="25"/>
      <w:sz w:val="16"/>
      <w:szCs w:val="16"/>
      <w:u w:val="none"/>
    </w:rPr>
  </w:style>
  <w:style w:type="character" w:customStyle="1" w:styleId="ArialUnicodeMS73">
    <w:name w:val="Основной текст + Arial Unicode MS73"/>
    <w:aliases w:val="8 pt,Интервал 0 pt522,Подпись к картинке + Times New Roman,Интервал 0 pt,Интервал 0 pt17,Основной текст (25) + Arial,Основной текст (4) + Palatino Linotype2,Основной текст (23) + Times New Roman2,Интервал 0 pt20"/>
    <w:basedOn w:val="10"/>
    <w:uiPriority w:val="99"/>
    <w:rsid w:val="003E7F39"/>
    <w:rPr>
      <w:rFonts w:ascii="Arial Unicode MS" w:eastAsia="Arial Unicode MS" w:cs="Arial Unicode MS"/>
      <w:spacing w:val="14"/>
      <w:sz w:val="16"/>
      <w:szCs w:val="16"/>
      <w:u w:val="none"/>
    </w:rPr>
  </w:style>
  <w:style w:type="character" w:customStyle="1" w:styleId="90">
    <w:name w:val="Основной текст (90)_"/>
    <w:basedOn w:val="a0"/>
    <w:link w:val="900"/>
    <w:uiPriority w:val="99"/>
    <w:locked/>
    <w:rsid w:val="002C0923"/>
    <w:rPr>
      <w:rFonts w:ascii="Arial Unicode MS" w:eastAsia="Arial Unicode MS" w:cs="Arial Unicode MS"/>
      <w:spacing w:val="41"/>
      <w:sz w:val="13"/>
      <w:szCs w:val="13"/>
      <w:shd w:val="clear" w:color="auto" w:fill="FFFFFF"/>
    </w:rPr>
  </w:style>
  <w:style w:type="paragraph" w:customStyle="1" w:styleId="900">
    <w:name w:val="Основной текст (90)"/>
    <w:basedOn w:val="a"/>
    <w:link w:val="90"/>
    <w:uiPriority w:val="99"/>
    <w:rsid w:val="002C0923"/>
    <w:pPr>
      <w:widowControl w:val="0"/>
      <w:shd w:val="clear" w:color="auto" w:fill="FFFFFF"/>
      <w:spacing w:after="0" w:line="235" w:lineRule="exact"/>
      <w:jc w:val="both"/>
    </w:pPr>
    <w:rPr>
      <w:rFonts w:ascii="Arial Unicode MS" w:eastAsia="Arial Unicode MS" w:cs="Arial Unicode MS"/>
      <w:spacing w:val="41"/>
      <w:sz w:val="13"/>
      <w:szCs w:val="13"/>
    </w:rPr>
  </w:style>
  <w:style w:type="character" w:customStyle="1" w:styleId="ArialUnicodeMS72">
    <w:name w:val="Основной текст + Arial Unicode MS72"/>
    <w:aliases w:val="Курсив,Интервал 0 pt521,Подпись к картинке + Полужирный,Интервал 0 pt5,Основной текст + Times New Roman3,Полужирный5,Подпись к таблице + Times New Roman1,Основной текст + Times New Roman6,10 pt4,Интервал 0 pt22,4 pt5"/>
    <w:basedOn w:val="10"/>
    <w:uiPriority w:val="99"/>
    <w:rsid w:val="00954234"/>
    <w:rPr>
      <w:rFonts w:ascii="Arial Unicode MS" w:eastAsia="Arial Unicode MS" w:cs="Arial Unicode MS"/>
      <w:spacing w:val="-7"/>
      <w:u w:val="none"/>
    </w:rPr>
  </w:style>
  <w:style w:type="character" w:customStyle="1" w:styleId="7">
    <w:name w:val="Основной текст (7)_"/>
    <w:basedOn w:val="a0"/>
    <w:link w:val="71"/>
    <w:uiPriority w:val="99"/>
    <w:locked/>
    <w:rsid w:val="00954234"/>
    <w:rPr>
      <w:rFonts w:ascii="Palatino Linotype" w:hAnsi="Palatino Linotype" w:cs="Palatino Linotype"/>
      <w:i/>
      <w:iCs/>
      <w:spacing w:val="-3"/>
      <w:sz w:val="18"/>
      <w:szCs w:val="18"/>
      <w:shd w:val="clear" w:color="auto" w:fill="FFFFFF"/>
    </w:rPr>
  </w:style>
  <w:style w:type="character" w:customStyle="1" w:styleId="7ArialUnicodeMS">
    <w:name w:val="Основной текст (7) + Arial Unicode MS"/>
    <w:aliases w:val="Интервал 0 pt520"/>
    <w:basedOn w:val="7"/>
    <w:uiPriority w:val="99"/>
    <w:rsid w:val="00954234"/>
    <w:rPr>
      <w:rFonts w:ascii="Arial Unicode MS" w:eastAsia="Arial Unicode MS" w:cs="Arial Unicode MS"/>
      <w:spacing w:val="-7"/>
      <w:lang w:val="en-US" w:eastAsia="en-US"/>
    </w:rPr>
  </w:style>
  <w:style w:type="character" w:customStyle="1" w:styleId="ArialUnicodeMS71">
    <w:name w:val="Основной текст + Arial Unicode MS71"/>
    <w:aliases w:val="934,5 pt200,Интервал 0 pt519"/>
    <w:basedOn w:val="10"/>
    <w:uiPriority w:val="99"/>
    <w:rsid w:val="00954234"/>
    <w:rPr>
      <w:rFonts w:ascii="Arial Unicode MS" w:eastAsia="Arial Unicode MS" w:cs="Arial Unicode MS"/>
      <w:spacing w:val="-4"/>
      <w:sz w:val="19"/>
      <w:szCs w:val="19"/>
      <w:u w:val="none"/>
    </w:rPr>
  </w:style>
  <w:style w:type="character" w:customStyle="1" w:styleId="8pt9">
    <w:name w:val="Основной текст + 8 pt9"/>
    <w:aliases w:val="Полужирный66,Интервал 1 pt36"/>
    <w:basedOn w:val="10"/>
    <w:uiPriority w:val="99"/>
    <w:rsid w:val="00954234"/>
    <w:rPr>
      <w:strike/>
      <w:spacing w:val="25"/>
      <w:sz w:val="16"/>
      <w:szCs w:val="16"/>
      <w:u w:val="none"/>
    </w:rPr>
  </w:style>
  <w:style w:type="character" w:customStyle="1" w:styleId="ArialUnicodeMS70">
    <w:name w:val="Основной текст + Arial Unicode MS70"/>
    <w:aliases w:val="5,5 pt199,Интервал 0 pt518,Подпись к картинке + Arial Unicode MS1,5 pt2,Интервал 0 pt2,Основной текст + Arial,Основной текст (144) + Palatino Linotype,Заголовок №16 (3) + Palatino Linotype1,4,7 pt,72,Масштаб 50%,5 pt8"/>
    <w:basedOn w:val="10"/>
    <w:uiPriority w:val="99"/>
    <w:rsid w:val="00954234"/>
    <w:rPr>
      <w:rFonts w:ascii="Arial Unicode MS" w:eastAsia="Arial Unicode MS" w:cs="Arial Unicode MS"/>
      <w:spacing w:val="16"/>
      <w:sz w:val="11"/>
      <w:szCs w:val="11"/>
      <w:u w:val="none"/>
    </w:rPr>
  </w:style>
  <w:style w:type="paragraph" w:customStyle="1" w:styleId="71">
    <w:name w:val="Основной текст (7)1"/>
    <w:basedOn w:val="a"/>
    <w:link w:val="7"/>
    <w:uiPriority w:val="99"/>
    <w:rsid w:val="00954234"/>
    <w:pPr>
      <w:widowControl w:val="0"/>
      <w:shd w:val="clear" w:color="auto" w:fill="FFFFFF"/>
      <w:spacing w:after="0" w:line="230" w:lineRule="exact"/>
      <w:ind w:hanging="220"/>
      <w:jc w:val="both"/>
    </w:pPr>
    <w:rPr>
      <w:rFonts w:ascii="Palatino Linotype" w:hAnsi="Palatino Linotype" w:cs="Palatino Linotype"/>
      <w:i/>
      <w:iCs/>
      <w:spacing w:val="-3"/>
      <w:sz w:val="18"/>
      <w:szCs w:val="18"/>
    </w:rPr>
  </w:style>
  <w:style w:type="character" w:customStyle="1" w:styleId="ArialUnicodeMS69">
    <w:name w:val="Основной текст + Arial Unicode MS69"/>
    <w:aliases w:val="Курсив121,Интервал 0 pt517"/>
    <w:basedOn w:val="10"/>
    <w:uiPriority w:val="99"/>
    <w:rsid w:val="0084051B"/>
    <w:rPr>
      <w:rFonts w:ascii="Arial Unicode MS" w:eastAsia="Arial Unicode MS" w:cs="Arial Unicode MS"/>
      <w:spacing w:val="-7"/>
      <w:u w:val="none"/>
    </w:rPr>
  </w:style>
  <w:style w:type="character" w:customStyle="1" w:styleId="ArialUnicodeMS68">
    <w:name w:val="Основной текст + Arial Unicode MS68"/>
    <w:aliases w:val="933,5 pt198,Малые прописные,Интервал 0 pt516,Основной текст + Microsoft Sans Serif1,4 pt1,Масштаб 200%1,Основной текст + Arial Unicode MS4,Масштаб 30%,Основной текст (8) + Candara1,Масштаб 20%1,Масштаб 20%2"/>
    <w:basedOn w:val="10"/>
    <w:uiPriority w:val="99"/>
    <w:rsid w:val="00552BF6"/>
    <w:rPr>
      <w:rFonts w:ascii="Arial Unicode MS" w:eastAsia="Arial Unicode MS" w:cs="Arial Unicode MS"/>
      <w:smallCaps/>
      <w:spacing w:val="-4"/>
      <w:sz w:val="19"/>
      <w:szCs w:val="19"/>
      <w:u w:val="none"/>
      <w:lang w:val="en-US" w:eastAsia="en-US"/>
    </w:rPr>
  </w:style>
  <w:style w:type="character" w:customStyle="1" w:styleId="ArialUnicodeMS67">
    <w:name w:val="Основной текст + Arial Unicode MS67"/>
    <w:aliases w:val="6 pt,Интервал 0 pt515,Основной текст (70) + Franklin Gothic Heavy,Подпись к картинке + Arial Unicode MS4,Основной текст (6) + Times New Roman3,Основной текст (171) + Calibri,Основной текст (20) + Times New Roman2"/>
    <w:basedOn w:val="10"/>
    <w:uiPriority w:val="99"/>
    <w:rsid w:val="00552BF6"/>
    <w:rPr>
      <w:rFonts w:ascii="Arial Unicode MS" w:eastAsia="Arial Unicode MS" w:cs="Arial Unicode MS"/>
      <w:spacing w:val="15"/>
      <w:sz w:val="12"/>
      <w:szCs w:val="12"/>
      <w:u w:val="none"/>
    </w:rPr>
  </w:style>
  <w:style w:type="character" w:customStyle="1" w:styleId="7ArialUnicodeMS13">
    <w:name w:val="Основной текст (7) + Arial Unicode MS13"/>
    <w:aliases w:val="Интервал 0 pt514"/>
    <w:basedOn w:val="7"/>
    <w:uiPriority w:val="99"/>
    <w:rsid w:val="00552BF6"/>
    <w:rPr>
      <w:rFonts w:ascii="Arial Unicode MS" w:eastAsia="Arial Unicode MS" w:cs="Arial Unicode MS"/>
      <w:spacing w:val="-7"/>
      <w:u w:val="none"/>
    </w:rPr>
  </w:style>
  <w:style w:type="character" w:customStyle="1" w:styleId="ArialUnicodeMS65">
    <w:name w:val="Основной текст + Arial Unicode MS65"/>
    <w:aliases w:val="7 pt24,Интервал 0 pt510"/>
    <w:basedOn w:val="10"/>
    <w:uiPriority w:val="99"/>
    <w:rsid w:val="0071144B"/>
    <w:rPr>
      <w:rFonts w:ascii="Arial Unicode MS" w:eastAsia="Arial Unicode MS" w:cs="Arial Unicode MS"/>
      <w:spacing w:val="3"/>
      <w:sz w:val="14"/>
      <w:szCs w:val="14"/>
      <w:u w:val="none"/>
    </w:rPr>
  </w:style>
  <w:style w:type="character" w:customStyle="1" w:styleId="91">
    <w:name w:val="Основной текст (91)_"/>
    <w:basedOn w:val="a0"/>
    <w:link w:val="910"/>
    <w:uiPriority w:val="99"/>
    <w:locked/>
    <w:rsid w:val="0071144B"/>
    <w:rPr>
      <w:rFonts w:ascii="Calibri" w:hAnsi="Calibri" w:cs="Calibri"/>
      <w:b/>
      <w:bCs/>
      <w:spacing w:val="37"/>
      <w:shd w:val="clear" w:color="auto" w:fill="FFFFFF"/>
    </w:rPr>
  </w:style>
  <w:style w:type="character" w:customStyle="1" w:styleId="102">
    <w:name w:val="Заголовок №10 (2)_"/>
    <w:basedOn w:val="a0"/>
    <w:link w:val="1020"/>
    <w:uiPriority w:val="99"/>
    <w:locked/>
    <w:rsid w:val="0071144B"/>
    <w:rPr>
      <w:rFonts w:ascii="Arial Unicode MS" w:eastAsia="Arial Unicode MS" w:cs="Arial Unicode MS"/>
      <w:spacing w:val="-4"/>
      <w:sz w:val="20"/>
      <w:szCs w:val="20"/>
      <w:shd w:val="clear" w:color="auto" w:fill="FFFFFF"/>
    </w:rPr>
  </w:style>
  <w:style w:type="paragraph" w:customStyle="1" w:styleId="910">
    <w:name w:val="Основной текст (91)"/>
    <w:basedOn w:val="a"/>
    <w:link w:val="91"/>
    <w:uiPriority w:val="99"/>
    <w:rsid w:val="0071144B"/>
    <w:pPr>
      <w:widowControl w:val="0"/>
      <w:shd w:val="clear" w:color="auto" w:fill="FFFFFF"/>
      <w:spacing w:before="420" w:after="60" w:line="240" w:lineRule="atLeast"/>
    </w:pPr>
    <w:rPr>
      <w:rFonts w:ascii="Calibri" w:hAnsi="Calibri" w:cs="Calibri"/>
      <w:b/>
      <w:spacing w:val="37"/>
    </w:rPr>
  </w:style>
  <w:style w:type="paragraph" w:customStyle="1" w:styleId="1020">
    <w:name w:val="Заголовок №10 (2)"/>
    <w:basedOn w:val="a"/>
    <w:link w:val="102"/>
    <w:uiPriority w:val="99"/>
    <w:rsid w:val="0071144B"/>
    <w:pPr>
      <w:widowControl w:val="0"/>
      <w:shd w:val="clear" w:color="auto" w:fill="FFFFFF"/>
      <w:spacing w:before="60" w:after="300" w:line="240" w:lineRule="atLeast"/>
    </w:pPr>
    <w:rPr>
      <w:rFonts w:ascii="Arial Unicode MS" w:eastAsia="Arial Unicode MS" w:cs="Arial Unicode MS"/>
      <w:spacing w:val="-4"/>
      <w:sz w:val="20"/>
      <w:szCs w:val="20"/>
    </w:rPr>
  </w:style>
  <w:style w:type="table" w:styleId="a6">
    <w:name w:val="Table Grid"/>
    <w:basedOn w:val="a1"/>
    <w:uiPriority w:val="59"/>
    <w:rsid w:val="00D40A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3">
    <w:name w:val="Основной текст (23)_"/>
    <w:basedOn w:val="a0"/>
    <w:link w:val="230"/>
    <w:uiPriority w:val="99"/>
    <w:locked/>
    <w:rsid w:val="00D40A3D"/>
    <w:rPr>
      <w:rFonts w:ascii="Palatino Linotype" w:hAnsi="Palatino Linotype" w:cs="Palatino Linotype"/>
      <w:b/>
      <w:bCs/>
      <w:spacing w:val="2"/>
      <w:sz w:val="14"/>
      <w:szCs w:val="14"/>
      <w:shd w:val="clear" w:color="auto" w:fill="FFFFFF"/>
    </w:rPr>
  </w:style>
  <w:style w:type="character" w:customStyle="1" w:styleId="237">
    <w:name w:val="Основной текст (23) + 7"/>
    <w:aliases w:val="5 pt194,Курсив119,Интервал 0 pt507"/>
    <w:basedOn w:val="23"/>
    <w:uiPriority w:val="99"/>
    <w:rsid w:val="00D40A3D"/>
    <w:rPr>
      <w:i/>
      <w:iCs/>
      <w:spacing w:val="15"/>
      <w:sz w:val="15"/>
      <w:szCs w:val="15"/>
    </w:rPr>
  </w:style>
  <w:style w:type="character" w:customStyle="1" w:styleId="23ArialUnicodeMS">
    <w:name w:val="Основной текст (23) + Arial Unicode MS"/>
    <w:aliases w:val="Не полужирный81,Интервал 0 pt506"/>
    <w:basedOn w:val="23"/>
    <w:uiPriority w:val="99"/>
    <w:rsid w:val="00D40A3D"/>
    <w:rPr>
      <w:rFonts w:ascii="Arial Unicode MS" w:eastAsia="Arial Unicode MS" w:cs="Arial Unicode MS"/>
      <w:noProof/>
      <w:spacing w:val="3"/>
    </w:rPr>
  </w:style>
  <w:style w:type="character" w:customStyle="1" w:styleId="23ArialUnicodeMS9">
    <w:name w:val="Основной текст (23) + Arial Unicode MS9"/>
    <w:aliases w:val="731,5 pt193,Не полужирный80,Интервал 0 pt505"/>
    <w:basedOn w:val="23"/>
    <w:uiPriority w:val="99"/>
    <w:rsid w:val="00D40A3D"/>
    <w:rPr>
      <w:rFonts w:ascii="Arial Unicode MS" w:eastAsia="Arial Unicode MS" w:cs="Arial Unicode MS"/>
      <w:spacing w:val="-6"/>
      <w:sz w:val="15"/>
      <w:szCs w:val="15"/>
    </w:rPr>
  </w:style>
  <w:style w:type="character" w:customStyle="1" w:styleId="23ArialUnicodeMS8">
    <w:name w:val="Основной текст (23) + Arial Unicode MS8"/>
    <w:aliases w:val="730,5 pt192,Не полужирный79,Интервал 0 pt504"/>
    <w:basedOn w:val="23"/>
    <w:uiPriority w:val="99"/>
    <w:rsid w:val="00D40A3D"/>
    <w:rPr>
      <w:rFonts w:ascii="Arial Unicode MS" w:eastAsia="Arial Unicode MS" w:cs="Arial Unicode MS"/>
      <w:spacing w:val="-6"/>
      <w:sz w:val="15"/>
      <w:szCs w:val="15"/>
    </w:rPr>
  </w:style>
  <w:style w:type="paragraph" w:customStyle="1" w:styleId="230">
    <w:name w:val="Основной текст (23)"/>
    <w:basedOn w:val="a"/>
    <w:link w:val="23"/>
    <w:uiPriority w:val="99"/>
    <w:rsid w:val="00D40A3D"/>
    <w:pPr>
      <w:widowControl w:val="0"/>
      <w:shd w:val="clear" w:color="auto" w:fill="FFFFFF"/>
      <w:spacing w:after="0" w:line="173" w:lineRule="exact"/>
      <w:jc w:val="center"/>
    </w:pPr>
    <w:rPr>
      <w:rFonts w:ascii="Palatino Linotype" w:hAnsi="Palatino Linotype" w:cs="Palatino Linotype"/>
      <w:b/>
      <w:spacing w:val="2"/>
      <w:sz w:val="14"/>
      <w:szCs w:val="14"/>
    </w:rPr>
  </w:style>
  <w:style w:type="character" w:customStyle="1" w:styleId="8">
    <w:name w:val="Основной текст (8)_"/>
    <w:basedOn w:val="a0"/>
    <w:link w:val="80"/>
    <w:uiPriority w:val="99"/>
    <w:locked/>
    <w:rsid w:val="00D828AD"/>
    <w:rPr>
      <w:rFonts w:ascii="Microsoft Sans Serif" w:hAnsi="Microsoft Sans Serif" w:cs="Microsoft Sans Serif"/>
      <w:spacing w:val="-2"/>
      <w:sz w:val="11"/>
      <w:szCs w:val="11"/>
      <w:shd w:val="clear" w:color="auto" w:fill="FFFFFF"/>
    </w:rPr>
  </w:style>
  <w:style w:type="character" w:customStyle="1" w:styleId="8ArialUnicodeMS">
    <w:name w:val="Основной текст (8) + Arial Unicode MS"/>
    <w:aliases w:val="Полужирный65"/>
    <w:basedOn w:val="8"/>
    <w:uiPriority w:val="99"/>
    <w:rsid w:val="00D828AD"/>
    <w:rPr>
      <w:rFonts w:ascii="Arial Unicode MS" w:eastAsia="Arial Unicode MS" w:cs="Arial Unicode MS"/>
      <w:b/>
      <w:bCs/>
    </w:rPr>
  </w:style>
  <w:style w:type="character" w:customStyle="1" w:styleId="8Candara">
    <w:name w:val="Основной текст (8) + Candara"/>
    <w:aliases w:val="Интервал 0 pt503,Интервал 3 pt,4 pt2,Оглавление + Arial3"/>
    <w:basedOn w:val="8"/>
    <w:uiPriority w:val="99"/>
    <w:rsid w:val="00D828AD"/>
    <w:rPr>
      <w:rFonts w:ascii="Candara" w:hAnsi="Candara" w:cs="Candara"/>
      <w:spacing w:val="14"/>
    </w:rPr>
  </w:style>
  <w:style w:type="paragraph" w:customStyle="1" w:styleId="80">
    <w:name w:val="Основной текст (8)"/>
    <w:basedOn w:val="a"/>
    <w:link w:val="8"/>
    <w:uiPriority w:val="99"/>
    <w:rsid w:val="00D828AD"/>
    <w:pPr>
      <w:widowControl w:val="0"/>
      <w:shd w:val="clear" w:color="auto" w:fill="FFFFFF"/>
      <w:spacing w:after="240" w:line="187" w:lineRule="exact"/>
      <w:ind w:hanging="160"/>
      <w:jc w:val="both"/>
    </w:pPr>
    <w:rPr>
      <w:rFonts w:ascii="Microsoft Sans Serif" w:hAnsi="Microsoft Sans Serif" w:cs="Microsoft Sans Serif"/>
      <w:spacing w:val="-2"/>
      <w:sz w:val="11"/>
      <w:szCs w:val="11"/>
    </w:rPr>
  </w:style>
  <w:style w:type="character" w:customStyle="1" w:styleId="92">
    <w:name w:val="Основной текст (92)_"/>
    <w:basedOn w:val="a0"/>
    <w:link w:val="920"/>
    <w:uiPriority w:val="99"/>
    <w:locked/>
    <w:rsid w:val="00D828AD"/>
    <w:rPr>
      <w:rFonts w:ascii="Arial Unicode MS" w:eastAsia="Arial Unicode MS" w:cs="Arial Unicode MS"/>
      <w:spacing w:val="-4"/>
      <w:sz w:val="14"/>
      <w:szCs w:val="14"/>
      <w:shd w:val="clear" w:color="auto" w:fill="FFFFFF"/>
    </w:rPr>
  </w:style>
  <w:style w:type="paragraph" w:customStyle="1" w:styleId="920">
    <w:name w:val="Основной текст (92)"/>
    <w:basedOn w:val="a"/>
    <w:link w:val="92"/>
    <w:uiPriority w:val="99"/>
    <w:rsid w:val="00D828AD"/>
    <w:pPr>
      <w:widowControl w:val="0"/>
      <w:shd w:val="clear" w:color="auto" w:fill="FFFFFF"/>
      <w:spacing w:after="0" w:line="240" w:lineRule="atLeast"/>
    </w:pPr>
    <w:rPr>
      <w:rFonts w:ascii="Arial Unicode MS" w:eastAsia="Arial Unicode MS" w:cs="Arial Unicode MS"/>
      <w:spacing w:val="-4"/>
      <w:sz w:val="14"/>
      <w:szCs w:val="14"/>
    </w:rPr>
  </w:style>
  <w:style w:type="character" w:customStyle="1" w:styleId="8ArialUnicodeMS17">
    <w:name w:val="Основной текст (8) + Arial Unicode MS17"/>
    <w:aliases w:val="7 pt23,Курсив118,Интервал 1 pt35"/>
    <w:basedOn w:val="8"/>
    <w:uiPriority w:val="99"/>
    <w:rsid w:val="008A4C77"/>
    <w:rPr>
      <w:rFonts w:ascii="Arial Unicode MS" w:eastAsia="Arial Unicode MS" w:cs="Arial Unicode MS"/>
      <w:i/>
      <w:iCs/>
      <w:spacing w:val="33"/>
      <w:sz w:val="14"/>
      <w:szCs w:val="14"/>
      <w:u w:val="none"/>
    </w:rPr>
  </w:style>
  <w:style w:type="character" w:customStyle="1" w:styleId="8ArialUnicodeMS16">
    <w:name w:val="Основной текст (8) + Arial Unicode MS16"/>
    <w:aliases w:val="Полужирный64,Малые прописные28"/>
    <w:basedOn w:val="8"/>
    <w:uiPriority w:val="99"/>
    <w:rsid w:val="00953854"/>
    <w:rPr>
      <w:rFonts w:ascii="Arial Unicode MS" w:eastAsia="Arial Unicode MS" w:cs="Arial Unicode MS"/>
      <w:b/>
      <w:bCs/>
      <w:smallCaps/>
      <w:u w:val="none"/>
    </w:rPr>
  </w:style>
  <w:style w:type="character" w:customStyle="1" w:styleId="6ArialUnicodeMS">
    <w:name w:val="Основной текст (6) + Arial Unicode MS"/>
    <w:aliases w:val="Интервал 0 pt502"/>
    <w:basedOn w:val="a0"/>
    <w:uiPriority w:val="99"/>
    <w:rsid w:val="006937D6"/>
    <w:rPr>
      <w:rFonts w:ascii="Arial Unicode MS" w:eastAsia="Arial Unicode MS" w:cs="Arial Unicode MS"/>
      <w:i/>
      <w:iCs/>
      <w:spacing w:val="-4"/>
      <w:sz w:val="14"/>
      <w:szCs w:val="14"/>
      <w:u w:val="none"/>
    </w:rPr>
  </w:style>
  <w:style w:type="character" w:customStyle="1" w:styleId="93">
    <w:name w:val="Основной текст (93)_"/>
    <w:basedOn w:val="a0"/>
    <w:link w:val="930"/>
    <w:uiPriority w:val="99"/>
    <w:locked/>
    <w:rsid w:val="006937D6"/>
    <w:rPr>
      <w:rFonts w:ascii="Calibri" w:hAnsi="Calibri" w:cs="Calibri"/>
      <w:noProof/>
      <w:w w:val="40"/>
      <w:sz w:val="12"/>
      <w:szCs w:val="12"/>
      <w:shd w:val="clear" w:color="auto" w:fill="FFFFFF"/>
    </w:rPr>
  </w:style>
  <w:style w:type="paragraph" w:customStyle="1" w:styleId="930">
    <w:name w:val="Основной текст (93)"/>
    <w:basedOn w:val="a"/>
    <w:link w:val="93"/>
    <w:uiPriority w:val="99"/>
    <w:rsid w:val="006937D6"/>
    <w:pPr>
      <w:widowControl w:val="0"/>
      <w:shd w:val="clear" w:color="auto" w:fill="FFFFFF"/>
      <w:spacing w:after="0" w:line="240" w:lineRule="atLeast"/>
    </w:pPr>
    <w:rPr>
      <w:rFonts w:ascii="Calibri" w:hAnsi="Calibri" w:cs="Calibri"/>
      <w:noProof/>
      <w:w w:val="40"/>
      <w:sz w:val="12"/>
      <w:szCs w:val="12"/>
    </w:rPr>
  </w:style>
  <w:style w:type="character" w:customStyle="1" w:styleId="ArialUnicodeMS64">
    <w:name w:val="Основной текст + Arial Unicode MS64"/>
    <w:aliases w:val="932,5 pt189,Малые прописные27,Интервал 0 pt499"/>
    <w:basedOn w:val="10"/>
    <w:uiPriority w:val="99"/>
    <w:rsid w:val="00065478"/>
    <w:rPr>
      <w:rFonts w:ascii="Arial Unicode MS" w:eastAsia="Arial Unicode MS" w:cs="Arial Unicode MS"/>
      <w:smallCaps/>
      <w:spacing w:val="-4"/>
      <w:sz w:val="19"/>
      <w:szCs w:val="19"/>
      <w:u w:val="none"/>
    </w:rPr>
  </w:style>
  <w:style w:type="character" w:customStyle="1" w:styleId="100">
    <w:name w:val="Заголовок №10_"/>
    <w:basedOn w:val="a0"/>
    <w:link w:val="101"/>
    <w:uiPriority w:val="99"/>
    <w:locked/>
    <w:rsid w:val="00FB7142"/>
    <w:rPr>
      <w:rFonts w:ascii="Calibri" w:hAnsi="Calibri" w:cs="Calibri"/>
      <w:b/>
      <w:bCs/>
      <w:spacing w:val="-4"/>
      <w:shd w:val="clear" w:color="auto" w:fill="FFFFFF"/>
    </w:rPr>
  </w:style>
  <w:style w:type="character" w:customStyle="1" w:styleId="101pt">
    <w:name w:val="Заголовок №10 + Интервал 1 pt"/>
    <w:basedOn w:val="100"/>
    <w:uiPriority w:val="99"/>
    <w:rsid w:val="00FB7142"/>
    <w:rPr>
      <w:spacing w:val="21"/>
    </w:rPr>
  </w:style>
  <w:style w:type="paragraph" w:customStyle="1" w:styleId="101">
    <w:name w:val="Заголовок №10"/>
    <w:basedOn w:val="a"/>
    <w:link w:val="100"/>
    <w:uiPriority w:val="99"/>
    <w:rsid w:val="00FB7142"/>
    <w:pPr>
      <w:widowControl w:val="0"/>
      <w:shd w:val="clear" w:color="auto" w:fill="FFFFFF"/>
      <w:spacing w:before="480" w:after="360" w:line="240" w:lineRule="atLeast"/>
    </w:pPr>
    <w:rPr>
      <w:rFonts w:ascii="Calibri" w:hAnsi="Calibri" w:cs="Calibri"/>
      <w:b/>
      <w:spacing w:val="-4"/>
    </w:rPr>
  </w:style>
  <w:style w:type="character" w:customStyle="1" w:styleId="12">
    <w:name w:val="Заголовок №12_"/>
    <w:basedOn w:val="a0"/>
    <w:link w:val="120"/>
    <w:uiPriority w:val="99"/>
    <w:locked/>
    <w:rsid w:val="00FB7142"/>
    <w:rPr>
      <w:rFonts w:ascii="Arial Unicode MS" w:eastAsia="Arial Unicode MS" w:cs="Arial Unicode MS"/>
      <w:spacing w:val="-4"/>
      <w:sz w:val="20"/>
      <w:szCs w:val="20"/>
      <w:shd w:val="clear" w:color="auto" w:fill="FFFFFF"/>
    </w:rPr>
  </w:style>
  <w:style w:type="character" w:customStyle="1" w:styleId="ArialUnicodeMS63">
    <w:name w:val="Основной текст + Arial Unicode MS63"/>
    <w:aliases w:val="8 pt22,Малые прописные26,Интервал 0 pt498"/>
    <w:basedOn w:val="10"/>
    <w:uiPriority w:val="99"/>
    <w:rsid w:val="00FB7142"/>
    <w:rPr>
      <w:rFonts w:ascii="Arial Unicode MS" w:eastAsia="Arial Unicode MS" w:cs="Arial Unicode MS"/>
      <w:smallCaps/>
      <w:spacing w:val="14"/>
      <w:sz w:val="16"/>
      <w:szCs w:val="16"/>
      <w:u w:val="none"/>
    </w:rPr>
  </w:style>
  <w:style w:type="character" w:customStyle="1" w:styleId="7pt">
    <w:name w:val="Основной текст + 7 pt"/>
    <w:aliases w:val="Полужирный63,Интервал 0 pt497,Интервал 1 pt1,Основной текст + 6 pt,Основной текст (70) + Times New Roman1,6 pt1,Основной текст (6) + Times New Roman2,Основной текст (8) + Arial1,Основной текст (184) + Segoe UI"/>
    <w:basedOn w:val="10"/>
    <w:uiPriority w:val="99"/>
    <w:rsid w:val="00FB7142"/>
    <w:rPr>
      <w:spacing w:val="7"/>
      <w:sz w:val="14"/>
      <w:szCs w:val="14"/>
      <w:u w:val="none"/>
    </w:rPr>
  </w:style>
  <w:style w:type="character" w:customStyle="1" w:styleId="24">
    <w:name w:val="Основной текст (24)_"/>
    <w:basedOn w:val="a0"/>
    <w:link w:val="240"/>
    <w:uiPriority w:val="99"/>
    <w:locked/>
    <w:rsid w:val="00FB7142"/>
    <w:rPr>
      <w:rFonts w:ascii="Palatino Linotype" w:hAnsi="Palatino Linotype" w:cs="Palatino Linotype"/>
      <w:b/>
      <w:bCs/>
      <w:spacing w:val="9"/>
      <w:sz w:val="14"/>
      <w:szCs w:val="14"/>
      <w:shd w:val="clear" w:color="auto" w:fill="FFFFFF"/>
    </w:rPr>
  </w:style>
  <w:style w:type="character" w:customStyle="1" w:styleId="24ArialUnicodeMS">
    <w:name w:val="Основной текст (24) + Arial Unicode MS"/>
    <w:aliases w:val="8 pt21,Не полужирный78,Интервал 0 pt496"/>
    <w:basedOn w:val="24"/>
    <w:uiPriority w:val="99"/>
    <w:rsid w:val="00FB7142"/>
    <w:rPr>
      <w:rFonts w:ascii="Arial Unicode MS" w:eastAsia="Arial Unicode MS" w:cs="Arial Unicode MS"/>
      <w:spacing w:val="14"/>
      <w:sz w:val="16"/>
      <w:szCs w:val="16"/>
    </w:rPr>
  </w:style>
  <w:style w:type="character" w:customStyle="1" w:styleId="24ArialUnicodeMS2">
    <w:name w:val="Основной текст (24) + Arial Unicode MS2"/>
    <w:aliases w:val="8 pt20,Не полужирный77,Интервал 0 pt495"/>
    <w:basedOn w:val="24"/>
    <w:uiPriority w:val="99"/>
    <w:rsid w:val="00FB7142"/>
    <w:rPr>
      <w:rFonts w:ascii="Arial Unicode MS" w:eastAsia="Arial Unicode MS" w:cs="Arial Unicode MS"/>
      <w:spacing w:val="14"/>
      <w:sz w:val="16"/>
      <w:szCs w:val="16"/>
    </w:rPr>
  </w:style>
  <w:style w:type="paragraph" w:customStyle="1" w:styleId="120">
    <w:name w:val="Заголовок №12"/>
    <w:basedOn w:val="a"/>
    <w:link w:val="12"/>
    <w:uiPriority w:val="99"/>
    <w:rsid w:val="00FB7142"/>
    <w:pPr>
      <w:widowControl w:val="0"/>
      <w:shd w:val="clear" w:color="auto" w:fill="FFFFFF"/>
      <w:spacing w:before="360" w:after="240" w:line="240" w:lineRule="atLeast"/>
    </w:pPr>
    <w:rPr>
      <w:rFonts w:ascii="Arial Unicode MS" w:eastAsia="Arial Unicode MS" w:cs="Arial Unicode MS"/>
      <w:spacing w:val="-4"/>
      <w:sz w:val="20"/>
      <w:szCs w:val="20"/>
    </w:rPr>
  </w:style>
  <w:style w:type="paragraph" w:customStyle="1" w:styleId="240">
    <w:name w:val="Основной текст (24)"/>
    <w:basedOn w:val="a"/>
    <w:link w:val="24"/>
    <w:uiPriority w:val="99"/>
    <w:rsid w:val="00FB7142"/>
    <w:pPr>
      <w:widowControl w:val="0"/>
      <w:shd w:val="clear" w:color="auto" w:fill="FFFFFF"/>
      <w:spacing w:after="300" w:line="240" w:lineRule="atLeast"/>
    </w:pPr>
    <w:rPr>
      <w:rFonts w:ascii="Palatino Linotype" w:hAnsi="Palatino Linotype" w:cs="Palatino Linotype"/>
      <w:b/>
      <w:spacing w:val="9"/>
      <w:sz w:val="14"/>
      <w:szCs w:val="14"/>
    </w:rPr>
  </w:style>
  <w:style w:type="character" w:customStyle="1" w:styleId="25">
    <w:name w:val="Основной текст (25)_"/>
    <w:basedOn w:val="a0"/>
    <w:link w:val="250"/>
    <w:uiPriority w:val="99"/>
    <w:locked/>
    <w:rsid w:val="00FB7142"/>
    <w:rPr>
      <w:rFonts w:ascii="Microsoft Sans Serif" w:hAnsi="Microsoft Sans Serif" w:cs="Microsoft Sans Serif"/>
      <w:b/>
      <w:bCs/>
      <w:i/>
      <w:iCs/>
      <w:spacing w:val="2"/>
      <w:sz w:val="17"/>
      <w:szCs w:val="17"/>
      <w:shd w:val="clear" w:color="auto" w:fill="FFFFFF"/>
    </w:rPr>
  </w:style>
  <w:style w:type="character" w:customStyle="1" w:styleId="25Calibri">
    <w:name w:val="Основной текст (25) + Calibri"/>
    <w:aliases w:val="9 pt,Интервал 0 pt494,Колонтитул (9) + Palatino Linotype,Основной текст (94) + Times New Roman2,Основной текст (168) + Palatino Linotype,Колонтитул (11) + Segoe UI"/>
    <w:basedOn w:val="25"/>
    <w:uiPriority w:val="99"/>
    <w:rsid w:val="00FB7142"/>
    <w:rPr>
      <w:rFonts w:ascii="Calibri" w:hAnsi="Calibri" w:cs="Calibri"/>
      <w:spacing w:val="9"/>
      <w:sz w:val="18"/>
      <w:szCs w:val="18"/>
    </w:rPr>
  </w:style>
  <w:style w:type="paragraph" w:customStyle="1" w:styleId="250">
    <w:name w:val="Основной текст (25)"/>
    <w:basedOn w:val="a"/>
    <w:link w:val="25"/>
    <w:uiPriority w:val="99"/>
    <w:rsid w:val="00FB7142"/>
    <w:pPr>
      <w:widowControl w:val="0"/>
      <w:shd w:val="clear" w:color="auto" w:fill="FFFFFF"/>
      <w:spacing w:before="300" w:after="180" w:line="230" w:lineRule="exact"/>
      <w:jc w:val="both"/>
    </w:pPr>
    <w:rPr>
      <w:rFonts w:ascii="Microsoft Sans Serif" w:hAnsi="Microsoft Sans Serif" w:cs="Microsoft Sans Serif"/>
      <w:b/>
      <w:i/>
      <w:iCs/>
      <w:spacing w:val="2"/>
      <w:sz w:val="17"/>
      <w:szCs w:val="17"/>
    </w:rPr>
  </w:style>
  <w:style w:type="paragraph" w:styleId="a7">
    <w:name w:val="Balloon Text"/>
    <w:basedOn w:val="a"/>
    <w:link w:val="a8"/>
    <w:uiPriority w:val="99"/>
    <w:semiHidden/>
    <w:unhideWhenUsed/>
    <w:rsid w:val="00FB71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7142"/>
    <w:rPr>
      <w:rFonts w:ascii="Tahoma" w:hAnsi="Tahoma" w:cs="Tahoma"/>
      <w:sz w:val="16"/>
      <w:szCs w:val="16"/>
    </w:rPr>
  </w:style>
  <w:style w:type="character" w:customStyle="1" w:styleId="a9">
    <w:name w:val="Подпись к картинке_"/>
    <w:basedOn w:val="a0"/>
    <w:link w:val="11"/>
    <w:uiPriority w:val="99"/>
    <w:locked/>
    <w:rsid w:val="00FB7142"/>
    <w:rPr>
      <w:rFonts w:ascii="Palatino Linotype" w:hAnsi="Palatino Linotype" w:cs="Palatino Linotype"/>
      <w:spacing w:val="4"/>
      <w:sz w:val="14"/>
      <w:szCs w:val="14"/>
      <w:shd w:val="clear" w:color="auto" w:fill="FFFFFF"/>
    </w:rPr>
  </w:style>
  <w:style w:type="character" w:customStyle="1" w:styleId="ArialUnicodeMS19">
    <w:name w:val="Подпись к картинке + Arial Unicode MS19"/>
    <w:aliases w:val="732,5 pt195,Интервал 0 pt508"/>
    <w:basedOn w:val="a9"/>
    <w:uiPriority w:val="99"/>
    <w:rsid w:val="00FB7142"/>
    <w:rPr>
      <w:rFonts w:ascii="Arial Unicode MS" w:eastAsia="Arial Unicode MS" w:cs="Arial Unicode MS"/>
      <w:spacing w:val="-2"/>
      <w:sz w:val="15"/>
      <w:szCs w:val="15"/>
    </w:rPr>
  </w:style>
  <w:style w:type="character" w:customStyle="1" w:styleId="ArialUnicodeMS18">
    <w:name w:val="Подпись к картинке + Arial Unicode MS18"/>
    <w:aliases w:val="Интервал 0 pt493"/>
    <w:basedOn w:val="a9"/>
    <w:uiPriority w:val="99"/>
    <w:rsid w:val="00FB7142"/>
    <w:rPr>
      <w:rFonts w:ascii="Arial Unicode MS" w:eastAsia="Arial Unicode MS" w:cs="Arial Unicode MS"/>
      <w:spacing w:val="3"/>
    </w:rPr>
  </w:style>
  <w:style w:type="character" w:customStyle="1" w:styleId="ArialUnicodeMS17">
    <w:name w:val="Подпись к картинке + Arial Unicode MS17"/>
    <w:aliases w:val="Курсив117,Интервал 0 pt492"/>
    <w:basedOn w:val="a9"/>
    <w:uiPriority w:val="99"/>
    <w:rsid w:val="00FB7142"/>
    <w:rPr>
      <w:rFonts w:ascii="Arial Unicode MS" w:eastAsia="Arial Unicode MS" w:cs="Arial Unicode MS"/>
      <w:i/>
      <w:iCs/>
      <w:spacing w:val="-4"/>
    </w:rPr>
  </w:style>
  <w:style w:type="character" w:customStyle="1" w:styleId="Candara">
    <w:name w:val="Подпись к картинке + Candara"/>
    <w:aliases w:val="6 pt31,Интервал 1 pt34"/>
    <w:basedOn w:val="a9"/>
    <w:uiPriority w:val="99"/>
    <w:rsid w:val="00FB7142"/>
    <w:rPr>
      <w:rFonts w:ascii="Candara" w:hAnsi="Candara" w:cs="Candara"/>
      <w:spacing w:val="29"/>
      <w:sz w:val="12"/>
      <w:szCs w:val="12"/>
    </w:rPr>
  </w:style>
  <w:style w:type="paragraph" w:customStyle="1" w:styleId="11">
    <w:name w:val="Подпись к картинке1"/>
    <w:basedOn w:val="a"/>
    <w:link w:val="a9"/>
    <w:uiPriority w:val="99"/>
    <w:rsid w:val="00FB7142"/>
    <w:pPr>
      <w:widowControl w:val="0"/>
      <w:shd w:val="clear" w:color="auto" w:fill="FFFFFF"/>
      <w:spacing w:after="0" w:line="192" w:lineRule="exact"/>
      <w:jc w:val="both"/>
    </w:pPr>
    <w:rPr>
      <w:rFonts w:ascii="Palatino Linotype" w:hAnsi="Palatino Linotype" w:cs="Palatino Linotype"/>
      <w:spacing w:val="4"/>
      <w:sz w:val="14"/>
      <w:szCs w:val="14"/>
    </w:rPr>
  </w:style>
  <w:style w:type="character" w:customStyle="1" w:styleId="Calibri">
    <w:name w:val="Основной текст + Calibri"/>
    <w:aliases w:val="4 pt,Интервал 0 pt491,Масштаб 150%,Основной текст + Microsoft Sans Serif,Интервал 0 pt3,Масштаб 200%,Основной текст (20) + Times New Roman1,Полужирный3,Основной текст (7) + Times New Roman,Основной текст + Arial1,92,Масштаб 20%"/>
    <w:basedOn w:val="10"/>
    <w:uiPriority w:val="99"/>
    <w:rsid w:val="00FB7142"/>
    <w:rPr>
      <w:rFonts w:ascii="Calibri" w:hAnsi="Calibri" w:cs="Calibri"/>
      <w:spacing w:val="18"/>
      <w:w w:val="150"/>
      <w:sz w:val="8"/>
      <w:szCs w:val="8"/>
      <w:u w:val="none"/>
    </w:rPr>
  </w:style>
  <w:style w:type="character" w:customStyle="1" w:styleId="4pt">
    <w:name w:val="Основной текст + 4 pt"/>
    <w:aliases w:val="Интервал 0 pt490"/>
    <w:basedOn w:val="10"/>
    <w:uiPriority w:val="99"/>
    <w:rsid w:val="00FB7142"/>
    <w:rPr>
      <w:noProof/>
      <w:spacing w:val="0"/>
      <w:sz w:val="8"/>
      <w:szCs w:val="8"/>
      <w:u w:val="none"/>
    </w:rPr>
  </w:style>
  <w:style w:type="character" w:customStyle="1" w:styleId="ArialUnicodeMS0">
    <w:name w:val="Подпись к картинке + Arial Unicode MS"/>
    <w:aliases w:val="7,5 pt5,Интервал 0 pt6,733,5 pt196,Интервал 0 pt509,Подпись к картинке + Microsoft Sans Serif,Подпись к таблице + Times New Roman2,Заголовок №16 (3) + Palatino Linotype,Колонтитул (5) + Times New Roman,8 pt3,94"/>
    <w:basedOn w:val="a9"/>
    <w:uiPriority w:val="99"/>
    <w:rsid w:val="00605FF9"/>
    <w:rPr>
      <w:rFonts w:ascii="Arial Unicode MS" w:eastAsia="Arial Unicode MS" w:cs="Arial Unicode MS"/>
      <w:spacing w:val="-3"/>
      <w:sz w:val="15"/>
      <w:szCs w:val="15"/>
      <w:u w:val="none"/>
    </w:rPr>
  </w:style>
  <w:style w:type="paragraph" w:customStyle="1" w:styleId="aa">
    <w:name w:val="Подпись к картинке"/>
    <w:basedOn w:val="a"/>
    <w:uiPriority w:val="99"/>
    <w:rsid w:val="00605FF9"/>
    <w:pPr>
      <w:widowControl w:val="0"/>
      <w:shd w:val="clear" w:color="auto" w:fill="FFFFFF"/>
      <w:spacing w:after="0" w:line="192" w:lineRule="exact"/>
      <w:jc w:val="both"/>
    </w:pPr>
    <w:rPr>
      <w:rFonts w:ascii="Palatino Linotype" w:eastAsia="Times New Roman" w:hAnsi="Palatino Linotype" w:cs="Palatino Linotype"/>
      <w:spacing w:val="4"/>
      <w:sz w:val="14"/>
      <w:szCs w:val="14"/>
    </w:rPr>
  </w:style>
  <w:style w:type="character" w:customStyle="1" w:styleId="ArialUnicodeMS16">
    <w:name w:val="Подпись к картинке + Arial Unicode MS16"/>
    <w:aliases w:val="728,5 pt188,Интервал 0 pt489"/>
    <w:basedOn w:val="a9"/>
    <w:uiPriority w:val="99"/>
    <w:rsid w:val="00313078"/>
    <w:rPr>
      <w:rFonts w:ascii="Arial Unicode MS" w:eastAsia="Arial Unicode MS" w:cs="Arial Unicode MS"/>
      <w:spacing w:val="-6"/>
      <w:sz w:val="15"/>
      <w:szCs w:val="15"/>
      <w:u w:val="none"/>
    </w:rPr>
  </w:style>
  <w:style w:type="character" w:customStyle="1" w:styleId="Calibri0">
    <w:name w:val="Подпись к картинке + Calibri"/>
    <w:aliases w:val="625,5 pt183,Курсив116,Интервал 0 pt482"/>
    <w:basedOn w:val="a9"/>
    <w:uiPriority w:val="99"/>
    <w:rsid w:val="00313078"/>
    <w:rPr>
      <w:rFonts w:ascii="Calibri" w:hAnsi="Calibri" w:cs="Calibri"/>
      <w:i/>
      <w:iCs/>
      <w:spacing w:val="0"/>
      <w:sz w:val="13"/>
      <w:szCs w:val="13"/>
      <w:u w:val="none"/>
    </w:rPr>
  </w:style>
  <w:style w:type="character" w:customStyle="1" w:styleId="20">
    <w:name w:val="Основной текст (20)_"/>
    <w:basedOn w:val="a0"/>
    <w:link w:val="201"/>
    <w:uiPriority w:val="99"/>
    <w:locked/>
    <w:rsid w:val="006555C5"/>
    <w:rPr>
      <w:rFonts w:ascii="Palatino Linotype" w:hAnsi="Palatino Linotype" w:cs="Palatino Linotype"/>
      <w:spacing w:val="4"/>
      <w:sz w:val="14"/>
      <w:szCs w:val="14"/>
      <w:shd w:val="clear" w:color="auto" w:fill="FFFFFF"/>
    </w:rPr>
  </w:style>
  <w:style w:type="character" w:customStyle="1" w:styleId="20ArialUnicodeMS">
    <w:name w:val="Основной текст (20) + Arial Unicode MS"/>
    <w:aliases w:val="727,5 pt187,Интервал 0 pt486"/>
    <w:basedOn w:val="20"/>
    <w:uiPriority w:val="99"/>
    <w:rsid w:val="006555C5"/>
    <w:rPr>
      <w:rFonts w:ascii="Arial Unicode MS" w:eastAsia="Arial Unicode MS" w:cs="Arial Unicode MS"/>
      <w:spacing w:val="-6"/>
      <w:sz w:val="15"/>
      <w:szCs w:val="15"/>
    </w:rPr>
  </w:style>
  <w:style w:type="character" w:customStyle="1" w:styleId="20ArialUnicodeMS13">
    <w:name w:val="Основной текст (20) + Arial Unicode MS13"/>
    <w:aliases w:val="726,5 pt186,Интервал 0 pt485"/>
    <w:basedOn w:val="20"/>
    <w:uiPriority w:val="99"/>
    <w:rsid w:val="006555C5"/>
    <w:rPr>
      <w:rFonts w:ascii="Arial Unicode MS" w:eastAsia="Arial Unicode MS" w:cs="Arial Unicode MS"/>
      <w:spacing w:val="-6"/>
      <w:sz w:val="15"/>
      <w:szCs w:val="15"/>
    </w:rPr>
  </w:style>
  <w:style w:type="character" w:customStyle="1" w:styleId="20ArialUnicodeMS12">
    <w:name w:val="Основной текст (20) + Arial Unicode MS12"/>
    <w:aliases w:val="725,5 pt185,Интервал 0 pt484"/>
    <w:basedOn w:val="20"/>
    <w:uiPriority w:val="99"/>
    <w:rsid w:val="006555C5"/>
    <w:rPr>
      <w:rFonts w:ascii="Arial Unicode MS" w:eastAsia="Arial Unicode MS" w:cs="Arial Unicode MS"/>
      <w:spacing w:val="-2"/>
      <w:sz w:val="15"/>
      <w:szCs w:val="15"/>
    </w:rPr>
  </w:style>
  <w:style w:type="paragraph" w:customStyle="1" w:styleId="201">
    <w:name w:val="Основной текст (20)1"/>
    <w:basedOn w:val="a"/>
    <w:link w:val="20"/>
    <w:uiPriority w:val="99"/>
    <w:rsid w:val="006555C5"/>
    <w:pPr>
      <w:widowControl w:val="0"/>
      <w:shd w:val="clear" w:color="auto" w:fill="FFFFFF"/>
      <w:spacing w:before="120" w:after="0" w:line="240" w:lineRule="atLeast"/>
    </w:pPr>
    <w:rPr>
      <w:rFonts w:ascii="Palatino Linotype" w:hAnsi="Palatino Linotype" w:cs="Palatino Linotype"/>
      <w:spacing w:val="4"/>
      <w:sz w:val="14"/>
      <w:szCs w:val="14"/>
    </w:rPr>
  </w:style>
  <w:style w:type="character" w:customStyle="1" w:styleId="5">
    <w:name w:val="Колонтитул (5)_"/>
    <w:basedOn w:val="a0"/>
    <w:link w:val="50"/>
    <w:uiPriority w:val="99"/>
    <w:rsid w:val="006555C5"/>
    <w:rPr>
      <w:rFonts w:ascii="Palatino Linotype" w:hAnsi="Palatino Linotype" w:cs="Palatino Linotype"/>
      <w:spacing w:val="3"/>
      <w:sz w:val="14"/>
      <w:szCs w:val="14"/>
      <w:shd w:val="clear" w:color="auto" w:fill="FFFFFF"/>
    </w:rPr>
  </w:style>
  <w:style w:type="character" w:customStyle="1" w:styleId="57">
    <w:name w:val="Колонтитул (5) + 7"/>
    <w:aliases w:val="5 pt1,Основной текст + Times New Roman1,91,Интервал 0 pt9,Основной текст (140) + Lucida Sans Unicode2,Не полужирный2,Не курсив2,Основной текст + Franklin Gothic Heavy,51,Основной текст (14) + Palatino Linotype,41,Основной текст + 4"/>
    <w:basedOn w:val="5"/>
    <w:uiPriority w:val="99"/>
    <w:rsid w:val="006555C5"/>
    <w:rPr>
      <w:sz w:val="15"/>
      <w:szCs w:val="15"/>
    </w:rPr>
  </w:style>
  <w:style w:type="character" w:customStyle="1" w:styleId="50pt">
    <w:name w:val="Колонтитул (5) + Интервал 0 pt"/>
    <w:basedOn w:val="5"/>
    <w:uiPriority w:val="99"/>
    <w:rsid w:val="006555C5"/>
    <w:rPr>
      <w:spacing w:val="5"/>
    </w:rPr>
  </w:style>
  <w:style w:type="paragraph" w:customStyle="1" w:styleId="50">
    <w:name w:val="Колонтитул (5)"/>
    <w:basedOn w:val="a"/>
    <w:link w:val="5"/>
    <w:uiPriority w:val="99"/>
    <w:rsid w:val="006555C5"/>
    <w:pPr>
      <w:widowControl w:val="0"/>
      <w:shd w:val="clear" w:color="auto" w:fill="FFFFFF"/>
      <w:spacing w:after="0" w:line="240" w:lineRule="atLeast"/>
    </w:pPr>
    <w:rPr>
      <w:rFonts w:ascii="Palatino Linotype" w:hAnsi="Palatino Linotype" w:cs="Palatino Linotype"/>
      <w:spacing w:val="3"/>
      <w:sz w:val="14"/>
      <w:szCs w:val="14"/>
    </w:rPr>
  </w:style>
  <w:style w:type="character" w:customStyle="1" w:styleId="6">
    <w:name w:val="Основной текст (6)_"/>
    <w:basedOn w:val="a0"/>
    <w:link w:val="61"/>
    <w:uiPriority w:val="99"/>
    <w:locked/>
    <w:rsid w:val="007326AE"/>
    <w:rPr>
      <w:rFonts w:ascii="Palatino Linotype" w:hAnsi="Palatino Linotype" w:cs="Palatino Linotype"/>
      <w:i/>
      <w:iCs/>
      <w:sz w:val="14"/>
      <w:szCs w:val="14"/>
      <w:shd w:val="clear" w:color="auto" w:fill="FFFFFF"/>
    </w:rPr>
  </w:style>
  <w:style w:type="character" w:customStyle="1" w:styleId="6ArialUnicodeMS3">
    <w:name w:val="Основной текст (6) + Arial Unicode MS3"/>
    <w:aliases w:val="729,5 pt190,Не курсив,Интервал 0 pt500,Основной текст (143) + Palatino Linotype,Основной текст (150) + Palatino Linotype"/>
    <w:basedOn w:val="6"/>
    <w:uiPriority w:val="99"/>
    <w:rsid w:val="007326AE"/>
    <w:rPr>
      <w:rFonts w:ascii="Arial Unicode MS" w:eastAsia="Arial Unicode MS" w:cs="Arial Unicode MS"/>
      <w:spacing w:val="-2"/>
      <w:sz w:val="15"/>
      <w:szCs w:val="15"/>
    </w:rPr>
  </w:style>
  <w:style w:type="character" w:customStyle="1" w:styleId="94">
    <w:name w:val="Основной текст (94)_"/>
    <w:basedOn w:val="a0"/>
    <w:link w:val="940"/>
    <w:uiPriority w:val="99"/>
    <w:locked/>
    <w:rsid w:val="007326AE"/>
    <w:rPr>
      <w:rFonts w:ascii="Arial Unicode MS" w:eastAsia="Arial Unicode MS" w:cs="Arial Unicode MS"/>
      <w:spacing w:val="18"/>
      <w:sz w:val="14"/>
      <w:szCs w:val="14"/>
      <w:shd w:val="clear" w:color="auto" w:fill="FFFFFF"/>
    </w:rPr>
  </w:style>
  <w:style w:type="character" w:customStyle="1" w:styleId="6ArialUnicodeMS2">
    <w:name w:val="Основной текст (6) + Arial Unicode MS2"/>
    <w:aliases w:val="Интервал 0 pt479"/>
    <w:basedOn w:val="6"/>
    <w:uiPriority w:val="99"/>
    <w:rsid w:val="007326AE"/>
    <w:rPr>
      <w:rFonts w:ascii="Arial Unicode MS" w:eastAsia="Arial Unicode MS" w:cs="Arial Unicode MS"/>
      <w:spacing w:val="-4"/>
    </w:rPr>
  </w:style>
  <w:style w:type="character" w:customStyle="1" w:styleId="ArialUnicodeMS62">
    <w:name w:val="Основной текст + Arial Unicode MS62"/>
    <w:aliases w:val="7 pt20,Интервал 0 pt478"/>
    <w:basedOn w:val="10"/>
    <w:uiPriority w:val="99"/>
    <w:rsid w:val="007326AE"/>
    <w:rPr>
      <w:rFonts w:ascii="Arial Unicode MS" w:eastAsia="Arial Unicode MS" w:cs="Arial Unicode MS"/>
      <w:spacing w:val="18"/>
      <w:sz w:val="14"/>
      <w:szCs w:val="14"/>
      <w:u w:val="none"/>
    </w:rPr>
  </w:style>
  <w:style w:type="paragraph" w:customStyle="1" w:styleId="61">
    <w:name w:val="Основной текст (6)1"/>
    <w:basedOn w:val="a"/>
    <w:link w:val="6"/>
    <w:uiPriority w:val="99"/>
    <w:rsid w:val="007326AE"/>
    <w:pPr>
      <w:widowControl w:val="0"/>
      <w:shd w:val="clear" w:color="auto" w:fill="FFFFFF"/>
      <w:spacing w:before="120" w:after="0" w:line="168" w:lineRule="exact"/>
      <w:jc w:val="both"/>
    </w:pPr>
    <w:rPr>
      <w:rFonts w:ascii="Palatino Linotype" w:hAnsi="Palatino Linotype" w:cs="Palatino Linotype"/>
      <w:i/>
      <w:iCs/>
      <w:sz w:val="14"/>
      <w:szCs w:val="14"/>
    </w:rPr>
  </w:style>
  <w:style w:type="paragraph" w:customStyle="1" w:styleId="940">
    <w:name w:val="Основной текст (94)"/>
    <w:basedOn w:val="a"/>
    <w:link w:val="94"/>
    <w:uiPriority w:val="99"/>
    <w:rsid w:val="007326AE"/>
    <w:pPr>
      <w:widowControl w:val="0"/>
      <w:shd w:val="clear" w:color="auto" w:fill="FFFFFF"/>
      <w:spacing w:before="60" w:after="60" w:line="240" w:lineRule="atLeast"/>
      <w:jc w:val="both"/>
    </w:pPr>
    <w:rPr>
      <w:rFonts w:ascii="Arial Unicode MS" w:eastAsia="Arial Unicode MS" w:cs="Arial Unicode MS"/>
      <w:spacing w:val="18"/>
      <w:sz w:val="14"/>
      <w:szCs w:val="14"/>
    </w:rPr>
  </w:style>
  <w:style w:type="character" w:customStyle="1" w:styleId="ArialUnicodeMS66">
    <w:name w:val="Основной текст + Arial Unicode MS66"/>
    <w:aliases w:val="10 pt,Интервал 0 pt513,Основной текст + Times New Roman,Заголовок №18 + Microsoft Sans Serif,Заголовок №18 + Arial Unicode MS,Интервал 0 pt19,Основной текст (16) + Times New Roman,Оглавление + Times New Roman"/>
    <w:basedOn w:val="10"/>
    <w:uiPriority w:val="99"/>
    <w:rsid w:val="005803C5"/>
    <w:rPr>
      <w:rFonts w:ascii="Arial Unicode MS" w:eastAsia="Arial Unicode MS" w:cs="Arial Unicode MS"/>
      <w:spacing w:val="-4"/>
      <w:sz w:val="20"/>
      <w:szCs w:val="20"/>
      <w:u w:val="none"/>
    </w:rPr>
  </w:style>
  <w:style w:type="character" w:customStyle="1" w:styleId="26">
    <w:name w:val="Основной текст (26)_"/>
    <w:basedOn w:val="a0"/>
    <w:link w:val="260"/>
    <w:uiPriority w:val="99"/>
    <w:locked/>
    <w:rsid w:val="005803C5"/>
    <w:rPr>
      <w:rFonts w:ascii="Trebuchet MS" w:hAnsi="Trebuchet MS" w:cs="Trebuchet MS"/>
      <w:b/>
      <w:bCs/>
      <w:i/>
      <w:iCs/>
      <w:spacing w:val="7"/>
      <w:sz w:val="16"/>
      <w:szCs w:val="16"/>
      <w:shd w:val="clear" w:color="auto" w:fill="FFFFFF"/>
    </w:rPr>
  </w:style>
  <w:style w:type="character" w:customStyle="1" w:styleId="26ArialUnicodeMS">
    <w:name w:val="Основной текст (26) + Arial Unicode MS"/>
    <w:aliases w:val="Не полужирный74,Интервал 0 pt476"/>
    <w:basedOn w:val="26"/>
    <w:uiPriority w:val="99"/>
    <w:rsid w:val="005803C5"/>
    <w:rPr>
      <w:rFonts w:ascii="Arial Unicode MS" w:eastAsia="Arial Unicode MS" w:cs="Arial Unicode MS"/>
      <w:spacing w:val="5"/>
    </w:rPr>
  </w:style>
  <w:style w:type="character" w:customStyle="1" w:styleId="3">
    <w:name w:val="Основной текст (3)_"/>
    <w:basedOn w:val="a0"/>
    <w:link w:val="30"/>
    <w:uiPriority w:val="99"/>
    <w:locked/>
    <w:rsid w:val="005803C5"/>
    <w:rPr>
      <w:rFonts w:ascii="Microsoft Sans Serif" w:hAnsi="Microsoft Sans Serif" w:cs="Microsoft Sans Serif"/>
      <w:b/>
      <w:bCs/>
      <w:spacing w:val="-3"/>
      <w:sz w:val="18"/>
      <w:szCs w:val="18"/>
      <w:shd w:val="clear" w:color="auto" w:fill="FFFFFF"/>
    </w:rPr>
  </w:style>
  <w:style w:type="character" w:customStyle="1" w:styleId="3ArialUnicodeMS">
    <w:name w:val="Основной текст (3) + Arial Unicode MS"/>
    <w:aliases w:val="10 pt22,Не полужирный73,Интервал 0 pt475"/>
    <w:basedOn w:val="3"/>
    <w:uiPriority w:val="99"/>
    <w:rsid w:val="005803C5"/>
    <w:rPr>
      <w:rFonts w:ascii="Arial Unicode MS" w:eastAsia="Arial Unicode MS" w:cs="Arial Unicode MS"/>
      <w:spacing w:val="-4"/>
      <w:sz w:val="20"/>
      <w:szCs w:val="20"/>
    </w:rPr>
  </w:style>
  <w:style w:type="character" w:customStyle="1" w:styleId="16">
    <w:name w:val="Основной текст (16)_"/>
    <w:basedOn w:val="a0"/>
    <w:link w:val="160"/>
    <w:uiPriority w:val="99"/>
    <w:locked/>
    <w:rsid w:val="005803C5"/>
    <w:rPr>
      <w:rFonts w:ascii="Palatino Linotype" w:hAnsi="Palatino Linotype" w:cs="Palatino Linotype"/>
      <w:b/>
      <w:bCs/>
      <w:sz w:val="17"/>
      <w:szCs w:val="17"/>
      <w:shd w:val="clear" w:color="auto" w:fill="FFFFFF"/>
    </w:rPr>
  </w:style>
  <w:style w:type="character" w:customStyle="1" w:styleId="168pt">
    <w:name w:val="Основной текст (16) + 8 pt"/>
    <w:aliases w:val="Интервал 0 pt474"/>
    <w:basedOn w:val="16"/>
    <w:uiPriority w:val="99"/>
    <w:rsid w:val="005803C5"/>
    <w:rPr>
      <w:spacing w:val="0"/>
      <w:sz w:val="16"/>
      <w:szCs w:val="16"/>
    </w:rPr>
  </w:style>
  <w:style w:type="character" w:customStyle="1" w:styleId="16ArialUnicodeMS">
    <w:name w:val="Основной текст (16) + Arial Unicode MS"/>
    <w:aliases w:val="931,5 pt182,Не полужирный72,Интервал 0 pt473"/>
    <w:basedOn w:val="16"/>
    <w:uiPriority w:val="99"/>
    <w:rsid w:val="005803C5"/>
    <w:rPr>
      <w:rFonts w:ascii="Arial Unicode MS" w:eastAsia="Arial Unicode MS" w:cs="Arial Unicode MS"/>
      <w:spacing w:val="-4"/>
      <w:sz w:val="19"/>
      <w:szCs w:val="19"/>
    </w:rPr>
  </w:style>
  <w:style w:type="character" w:customStyle="1" w:styleId="9">
    <w:name w:val="Основной текст + 9"/>
    <w:aliases w:val="5 pt181,Полужирный61,Курсив113,Интервал 0 pt472,Полужирный1,Курсив1,Интервал 0 pt1,Подпись к картинке (14) + Times New Roman,7 pt1,Основной текст (70) + Franklin Gothic Heavy1,6 pt4,Основной текст (155) + Полужирный"/>
    <w:basedOn w:val="10"/>
    <w:uiPriority w:val="99"/>
    <w:rsid w:val="005803C5"/>
    <w:rPr>
      <w:spacing w:val="-8"/>
      <w:sz w:val="19"/>
      <w:szCs w:val="19"/>
      <w:u w:val="none"/>
    </w:rPr>
  </w:style>
  <w:style w:type="paragraph" w:customStyle="1" w:styleId="260">
    <w:name w:val="Основной текст (26)"/>
    <w:basedOn w:val="a"/>
    <w:link w:val="26"/>
    <w:uiPriority w:val="99"/>
    <w:rsid w:val="005803C5"/>
    <w:pPr>
      <w:widowControl w:val="0"/>
      <w:shd w:val="clear" w:color="auto" w:fill="FFFFFF"/>
      <w:spacing w:before="300" w:after="300" w:line="240" w:lineRule="atLeast"/>
    </w:pPr>
    <w:rPr>
      <w:rFonts w:ascii="Trebuchet MS" w:hAnsi="Trebuchet MS" w:cs="Trebuchet MS"/>
      <w:b/>
      <w:i/>
      <w:iCs/>
      <w:spacing w:val="7"/>
      <w:sz w:val="16"/>
      <w:szCs w:val="16"/>
    </w:rPr>
  </w:style>
  <w:style w:type="paragraph" w:customStyle="1" w:styleId="30">
    <w:name w:val="Основной текст (3)"/>
    <w:basedOn w:val="a"/>
    <w:link w:val="3"/>
    <w:uiPriority w:val="99"/>
    <w:rsid w:val="005803C5"/>
    <w:pPr>
      <w:widowControl w:val="0"/>
      <w:shd w:val="clear" w:color="auto" w:fill="FFFFFF"/>
      <w:spacing w:before="360" w:after="240" w:line="240" w:lineRule="atLeast"/>
      <w:jc w:val="both"/>
    </w:pPr>
    <w:rPr>
      <w:rFonts w:ascii="Microsoft Sans Serif" w:hAnsi="Microsoft Sans Serif" w:cs="Microsoft Sans Serif"/>
      <w:b/>
      <w:spacing w:val="-3"/>
      <w:sz w:val="18"/>
      <w:szCs w:val="18"/>
    </w:rPr>
  </w:style>
  <w:style w:type="paragraph" w:customStyle="1" w:styleId="160">
    <w:name w:val="Основной текст (16)"/>
    <w:basedOn w:val="a"/>
    <w:link w:val="16"/>
    <w:uiPriority w:val="99"/>
    <w:rsid w:val="005803C5"/>
    <w:pPr>
      <w:widowControl w:val="0"/>
      <w:shd w:val="clear" w:color="auto" w:fill="FFFFFF"/>
      <w:spacing w:before="300" w:after="0" w:line="226" w:lineRule="exact"/>
      <w:ind w:firstLine="360"/>
      <w:jc w:val="both"/>
    </w:pPr>
    <w:rPr>
      <w:rFonts w:ascii="Palatino Linotype" w:hAnsi="Palatino Linotype" w:cs="Palatino Linotype"/>
      <w:b/>
      <w:sz w:val="17"/>
      <w:szCs w:val="17"/>
    </w:rPr>
  </w:style>
  <w:style w:type="character" w:customStyle="1" w:styleId="ArialUnicodeMS61">
    <w:name w:val="Основной текст + Arial Unicode MS61"/>
    <w:aliases w:val="4 pt30,Интервал 1 pt33"/>
    <w:basedOn w:val="10"/>
    <w:uiPriority w:val="99"/>
    <w:rsid w:val="005803C5"/>
    <w:rPr>
      <w:rFonts w:ascii="Arial Unicode MS" w:eastAsia="Arial Unicode MS" w:cs="Arial Unicode MS"/>
      <w:spacing w:val="28"/>
      <w:sz w:val="8"/>
      <w:szCs w:val="8"/>
      <w:u w:val="none"/>
      <w:lang w:val="en-US" w:eastAsia="en-US"/>
    </w:rPr>
  </w:style>
  <w:style w:type="character" w:customStyle="1" w:styleId="20ArialUnicodeMS9">
    <w:name w:val="Основной текст (20) + Arial Unicode MS9"/>
    <w:aliases w:val="724,5 pt179,Интервал 0 pt470"/>
    <w:basedOn w:val="20"/>
    <w:uiPriority w:val="99"/>
    <w:rsid w:val="00757F88"/>
    <w:rPr>
      <w:rFonts w:ascii="Arial Unicode MS" w:eastAsia="Arial Unicode MS" w:cs="Arial Unicode MS"/>
      <w:spacing w:val="-2"/>
      <w:sz w:val="15"/>
      <w:szCs w:val="15"/>
      <w:u w:val="none"/>
    </w:rPr>
  </w:style>
  <w:style w:type="character" w:customStyle="1" w:styleId="20ArialUnicodeMS8">
    <w:name w:val="Основной текст (20) + Arial Unicode MS8"/>
    <w:aliases w:val="Курсив112,Интервал 0 pt469"/>
    <w:basedOn w:val="20"/>
    <w:uiPriority w:val="99"/>
    <w:rsid w:val="00757F88"/>
    <w:rPr>
      <w:rFonts w:ascii="Arial Unicode MS" w:eastAsia="Arial Unicode MS" w:cs="Arial Unicode MS"/>
      <w:i/>
      <w:iCs/>
      <w:spacing w:val="-4"/>
      <w:u w:val="none"/>
    </w:rPr>
  </w:style>
  <w:style w:type="character" w:customStyle="1" w:styleId="20Candara">
    <w:name w:val="Основной текст (20) + Candara"/>
    <w:aliases w:val="6 pt30,Интервал 1 pt32"/>
    <w:basedOn w:val="20"/>
    <w:uiPriority w:val="99"/>
    <w:rsid w:val="00757F88"/>
    <w:rPr>
      <w:rFonts w:ascii="Candara" w:hAnsi="Candara" w:cs="Candara"/>
      <w:spacing w:val="29"/>
      <w:sz w:val="12"/>
      <w:szCs w:val="12"/>
      <w:u w:val="none"/>
    </w:rPr>
  </w:style>
  <w:style w:type="character" w:customStyle="1" w:styleId="20ArialUnicodeMS7">
    <w:name w:val="Основной текст (20) + Arial Unicode MS7"/>
    <w:aliases w:val="Курсив111,Малые прописные25,Интервал 0 pt468"/>
    <w:basedOn w:val="20"/>
    <w:uiPriority w:val="99"/>
    <w:rsid w:val="00757F88"/>
    <w:rPr>
      <w:rFonts w:ascii="Arial Unicode MS" w:eastAsia="Arial Unicode MS" w:cs="Arial Unicode MS"/>
      <w:i/>
      <w:iCs/>
      <w:smallCaps/>
      <w:spacing w:val="-4"/>
      <w:u w:val="none"/>
      <w:lang w:val="en-US" w:eastAsia="en-US"/>
    </w:rPr>
  </w:style>
  <w:style w:type="character" w:customStyle="1" w:styleId="ArialUnicodeMS60">
    <w:name w:val="Основной текст + Arial Unicode MS60"/>
    <w:aliases w:val="8 pt19,Малые прописные24,Интервал 0 pt467"/>
    <w:basedOn w:val="10"/>
    <w:uiPriority w:val="99"/>
    <w:rsid w:val="00757F88"/>
    <w:rPr>
      <w:rFonts w:ascii="Arial Unicode MS" w:eastAsia="Arial Unicode MS" w:cs="Arial Unicode MS"/>
      <w:smallCaps/>
      <w:spacing w:val="14"/>
      <w:sz w:val="16"/>
      <w:szCs w:val="16"/>
      <w:u w:val="none"/>
    </w:rPr>
  </w:style>
  <w:style w:type="character" w:customStyle="1" w:styleId="ArialUnicodeMS59">
    <w:name w:val="Основной текст + Arial Unicode MS59"/>
    <w:aliases w:val="8 pt18,Интервал 0 pt466"/>
    <w:basedOn w:val="10"/>
    <w:uiPriority w:val="99"/>
    <w:rsid w:val="00757F88"/>
    <w:rPr>
      <w:rFonts w:ascii="Arial Unicode MS" w:eastAsia="Arial Unicode MS" w:cs="Arial Unicode MS"/>
      <w:spacing w:val="14"/>
      <w:sz w:val="16"/>
      <w:szCs w:val="16"/>
      <w:u w:val="none"/>
    </w:rPr>
  </w:style>
  <w:style w:type="character" w:customStyle="1" w:styleId="231">
    <w:name w:val="Основной текст (23) + Курсив"/>
    <w:aliases w:val="Малые прописные23,Интервал 0 pt465"/>
    <w:basedOn w:val="23"/>
    <w:uiPriority w:val="99"/>
    <w:rsid w:val="00757F88"/>
    <w:rPr>
      <w:i/>
      <w:iCs/>
      <w:smallCaps/>
      <w:u w:val="none"/>
      <w:lang w:val="en-US" w:eastAsia="en-US"/>
    </w:rPr>
  </w:style>
  <w:style w:type="character" w:customStyle="1" w:styleId="232">
    <w:name w:val="Основной текст (23) + Курсив2"/>
    <w:aliases w:val="Интервал 0 pt464"/>
    <w:basedOn w:val="23"/>
    <w:uiPriority w:val="99"/>
    <w:rsid w:val="00757F88"/>
    <w:rPr>
      <w:i/>
      <w:iCs/>
      <w:u w:val="none"/>
    </w:rPr>
  </w:style>
  <w:style w:type="character" w:customStyle="1" w:styleId="8ArialUnicodeMS15">
    <w:name w:val="Основной текст (8) + Arial Unicode MS15"/>
    <w:aliases w:val="Интервал 0 pt463"/>
    <w:basedOn w:val="8"/>
    <w:uiPriority w:val="99"/>
    <w:rsid w:val="006A644A"/>
    <w:rPr>
      <w:rFonts w:ascii="Arial Unicode MS" w:eastAsia="Arial Unicode MS" w:cs="Arial Unicode MS"/>
      <w:spacing w:val="6"/>
      <w:u w:val="none"/>
    </w:rPr>
  </w:style>
  <w:style w:type="character" w:customStyle="1" w:styleId="7ArialUnicodeMS12">
    <w:name w:val="Основной текст (7) + Arial Unicode MS12"/>
    <w:aliases w:val="930,5 pt178,Не курсив41,Интервал 0 pt462"/>
    <w:basedOn w:val="7"/>
    <w:uiPriority w:val="99"/>
    <w:rsid w:val="006A644A"/>
    <w:rPr>
      <w:rFonts w:ascii="Arial Unicode MS" w:eastAsia="Arial Unicode MS" w:cs="Arial Unicode MS"/>
      <w:spacing w:val="-4"/>
      <w:sz w:val="19"/>
      <w:szCs w:val="19"/>
      <w:u w:val="none"/>
    </w:rPr>
  </w:style>
  <w:style w:type="character" w:customStyle="1" w:styleId="ArialUnicodeMS58">
    <w:name w:val="Основной текст + Arial Unicode MS58"/>
    <w:aliases w:val="6 pt29,Интервал 0 pt459"/>
    <w:basedOn w:val="10"/>
    <w:uiPriority w:val="99"/>
    <w:rsid w:val="00C4673A"/>
    <w:rPr>
      <w:rFonts w:ascii="Arial Unicode MS" w:eastAsia="Arial Unicode MS" w:cs="Arial Unicode MS"/>
      <w:spacing w:val="12"/>
      <w:sz w:val="12"/>
      <w:szCs w:val="12"/>
      <w:u w:val="none"/>
    </w:rPr>
  </w:style>
  <w:style w:type="character" w:customStyle="1" w:styleId="ArialUnicodeMS57">
    <w:name w:val="Основной текст + Arial Unicode MS57"/>
    <w:aliases w:val="929,5 pt176,Интервал 0 pt458"/>
    <w:basedOn w:val="10"/>
    <w:uiPriority w:val="99"/>
    <w:rsid w:val="00C4673A"/>
    <w:rPr>
      <w:rFonts w:ascii="Arial Unicode MS" w:eastAsia="Arial Unicode MS" w:cs="Arial Unicode MS"/>
      <w:spacing w:val="-4"/>
      <w:sz w:val="19"/>
      <w:szCs w:val="19"/>
      <w:u w:val="single"/>
    </w:rPr>
  </w:style>
  <w:style w:type="character" w:customStyle="1" w:styleId="8pt8">
    <w:name w:val="Основной текст + 8 pt8"/>
    <w:aliases w:val="Полужирный60,Курсив110,Интервал 1 pt31"/>
    <w:basedOn w:val="10"/>
    <w:uiPriority w:val="99"/>
    <w:rsid w:val="00C4673A"/>
    <w:rPr>
      <w:spacing w:val="28"/>
      <w:sz w:val="16"/>
      <w:szCs w:val="16"/>
      <w:u w:val="none"/>
      <w:lang w:val="en-US" w:eastAsia="en-US"/>
    </w:rPr>
  </w:style>
  <w:style w:type="character" w:customStyle="1" w:styleId="ab">
    <w:name w:val="Подпись к таблице_"/>
    <w:basedOn w:val="a0"/>
    <w:link w:val="ac"/>
    <w:uiPriority w:val="99"/>
    <w:locked/>
    <w:rsid w:val="00B978EA"/>
    <w:rPr>
      <w:rFonts w:ascii="Palatino Linotype" w:hAnsi="Palatino Linotype" w:cs="Palatino Linotype"/>
      <w:b/>
      <w:bCs/>
      <w:spacing w:val="2"/>
      <w:sz w:val="14"/>
      <w:szCs w:val="14"/>
      <w:shd w:val="clear" w:color="auto" w:fill="FFFFFF"/>
    </w:rPr>
  </w:style>
  <w:style w:type="character" w:customStyle="1" w:styleId="ArialUnicodeMS1">
    <w:name w:val="Подпись к таблице + Arial Unicode MS"/>
    <w:aliases w:val="Не полужирный71,Курсив109,Интервал 0 pt457"/>
    <w:basedOn w:val="ab"/>
    <w:uiPriority w:val="99"/>
    <w:rsid w:val="00B978EA"/>
    <w:rPr>
      <w:rFonts w:ascii="Arial Unicode MS" w:eastAsia="Arial Unicode MS" w:cs="Arial Unicode MS"/>
      <w:i/>
      <w:iCs/>
      <w:spacing w:val="-4"/>
    </w:rPr>
  </w:style>
  <w:style w:type="character" w:customStyle="1" w:styleId="ArialUnicodeMS6">
    <w:name w:val="Подпись к таблице + Arial Unicode MS6"/>
    <w:aliases w:val="Не полужирный70,Курсив108,Интервал 0 pt456"/>
    <w:basedOn w:val="ab"/>
    <w:uiPriority w:val="99"/>
    <w:rsid w:val="00B978EA"/>
    <w:rPr>
      <w:rFonts w:ascii="Arial Unicode MS" w:eastAsia="Arial Unicode MS" w:cs="Arial Unicode MS"/>
      <w:i/>
      <w:iCs/>
      <w:spacing w:val="-4"/>
    </w:rPr>
  </w:style>
  <w:style w:type="character" w:customStyle="1" w:styleId="ArialUnicodeMS5">
    <w:name w:val="Подпись к таблице + Arial Unicode MS5"/>
    <w:aliases w:val="722,5 pt175,Не полужирный69,Интервал 0 pt455"/>
    <w:basedOn w:val="ab"/>
    <w:uiPriority w:val="99"/>
    <w:rsid w:val="00B978EA"/>
    <w:rPr>
      <w:rFonts w:ascii="Arial Unicode MS" w:eastAsia="Arial Unicode MS" w:cs="Arial Unicode MS"/>
      <w:noProof/>
      <w:spacing w:val="-2"/>
      <w:sz w:val="15"/>
      <w:szCs w:val="15"/>
    </w:rPr>
  </w:style>
  <w:style w:type="character" w:customStyle="1" w:styleId="ArialUnicodeMS4">
    <w:name w:val="Подпись к таблице + Arial Unicode MS4"/>
    <w:aliases w:val="721,5 pt174,Не полужирный68,Интервал 0 pt454"/>
    <w:basedOn w:val="ab"/>
    <w:uiPriority w:val="99"/>
    <w:rsid w:val="00B978EA"/>
    <w:rPr>
      <w:rFonts w:ascii="Arial Unicode MS" w:eastAsia="Arial Unicode MS" w:cs="Arial Unicode MS"/>
      <w:spacing w:val="-6"/>
      <w:sz w:val="15"/>
      <w:szCs w:val="15"/>
    </w:rPr>
  </w:style>
  <w:style w:type="character" w:customStyle="1" w:styleId="ArialUnicodeMS3">
    <w:name w:val="Подпись к таблице + Arial Unicode MS3"/>
    <w:aliases w:val="720,5 pt173,Не полужирный67,Интервал 0 pt453"/>
    <w:basedOn w:val="ab"/>
    <w:uiPriority w:val="99"/>
    <w:rsid w:val="00B978EA"/>
    <w:rPr>
      <w:rFonts w:ascii="Arial Unicode MS" w:eastAsia="Arial Unicode MS" w:cs="Arial Unicode MS"/>
      <w:spacing w:val="-6"/>
      <w:sz w:val="15"/>
      <w:szCs w:val="15"/>
    </w:rPr>
  </w:style>
  <w:style w:type="paragraph" w:customStyle="1" w:styleId="ac">
    <w:name w:val="Подпись к таблице"/>
    <w:basedOn w:val="a"/>
    <w:link w:val="ab"/>
    <w:uiPriority w:val="99"/>
    <w:rsid w:val="00B978EA"/>
    <w:pPr>
      <w:widowControl w:val="0"/>
      <w:shd w:val="clear" w:color="auto" w:fill="FFFFFF"/>
      <w:spacing w:after="0" w:line="187" w:lineRule="exact"/>
      <w:jc w:val="both"/>
    </w:pPr>
    <w:rPr>
      <w:rFonts w:ascii="Palatino Linotype" w:hAnsi="Palatino Linotype" w:cs="Palatino Linotype"/>
      <w:b/>
      <w:spacing w:val="2"/>
      <w:sz w:val="14"/>
      <w:szCs w:val="14"/>
    </w:rPr>
  </w:style>
  <w:style w:type="character" w:customStyle="1" w:styleId="ArialUnicodeMS15">
    <w:name w:val="Подпись к картинке + Arial Unicode MS15"/>
    <w:aliases w:val="Курсив107,Интервал 0 pt448"/>
    <w:basedOn w:val="a9"/>
    <w:uiPriority w:val="99"/>
    <w:rsid w:val="00957CF4"/>
    <w:rPr>
      <w:rFonts w:ascii="Arial Unicode MS" w:eastAsia="Arial Unicode MS" w:cs="Arial Unicode MS"/>
      <w:i/>
      <w:iCs/>
      <w:spacing w:val="-4"/>
      <w:u w:val="none"/>
    </w:rPr>
  </w:style>
  <w:style w:type="character" w:customStyle="1" w:styleId="300">
    <w:name w:val="Основной текст (30)_"/>
    <w:basedOn w:val="a0"/>
    <w:link w:val="301"/>
    <w:uiPriority w:val="99"/>
    <w:locked/>
    <w:rsid w:val="00957CF4"/>
    <w:rPr>
      <w:rFonts w:ascii="Calibri" w:hAnsi="Calibri" w:cs="Calibri"/>
      <w:b/>
      <w:bCs/>
      <w:spacing w:val="1"/>
      <w:sz w:val="14"/>
      <w:szCs w:val="14"/>
      <w:shd w:val="clear" w:color="auto" w:fill="FFFFFF"/>
    </w:rPr>
  </w:style>
  <w:style w:type="character" w:customStyle="1" w:styleId="30ArialUnicodeMS">
    <w:name w:val="Основной текст (30) + Arial Unicode MS"/>
    <w:aliases w:val="8 pt17,Не полужирный66,Интервал 0 pt447"/>
    <w:basedOn w:val="300"/>
    <w:uiPriority w:val="99"/>
    <w:rsid w:val="00957CF4"/>
    <w:rPr>
      <w:rFonts w:ascii="Arial Unicode MS" w:eastAsia="Arial Unicode MS" w:cs="Arial Unicode MS"/>
      <w:spacing w:val="-2"/>
      <w:sz w:val="16"/>
      <w:szCs w:val="16"/>
    </w:rPr>
  </w:style>
  <w:style w:type="character" w:customStyle="1" w:styleId="81">
    <w:name w:val="Основной текст + 8"/>
    <w:aliases w:val="5 pt168,Интервал 0 pt446,5 pt3,Интервал 0 pt7,Основной текст + Times New Roman8,10 pt5,Основной текст (3) + Arial1,93,Основной текст (114) + 5,Основной текст (5) + 9,Оглавление (18) + Arial Unicode MS1,53"/>
    <w:basedOn w:val="10"/>
    <w:uiPriority w:val="99"/>
    <w:rsid w:val="00957CF4"/>
    <w:rPr>
      <w:spacing w:val="10"/>
      <w:sz w:val="17"/>
      <w:szCs w:val="17"/>
      <w:u w:val="none"/>
    </w:rPr>
  </w:style>
  <w:style w:type="paragraph" w:customStyle="1" w:styleId="301">
    <w:name w:val="Основной текст (30)"/>
    <w:basedOn w:val="a"/>
    <w:link w:val="300"/>
    <w:uiPriority w:val="99"/>
    <w:rsid w:val="00957CF4"/>
    <w:pPr>
      <w:widowControl w:val="0"/>
      <w:shd w:val="clear" w:color="auto" w:fill="FFFFFF"/>
      <w:spacing w:before="180" w:after="180" w:line="240" w:lineRule="atLeast"/>
      <w:ind w:hanging="220"/>
      <w:jc w:val="both"/>
    </w:pPr>
    <w:rPr>
      <w:rFonts w:ascii="Calibri" w:hAnsi="Calibri" w:cs="Calibri"/>
      <w:b/>
      <w:spacing w:val="1"/>
      <w:sz w:val="14"/>
      <w:szCs w:val="14"/>
    </w:rPr>
  </w:style>
  <w:style w:type="character" w:customStyle="1" w:styleId="2">
    <w:name w:val="Оглавление 2 Знак"/>
    <w:basedOn w:val="a0"/>
    <w:link w:val="21"/>
    <w:uiPriority w:val="99"/>
    <w:locked/>
    <w:rsid w:val="00957CF4"/>
    <w:rPr>
      <w:rFonts w:ascii="Palatino Linotype" w:hAnsi="Palatino Linotype" w:cs="Palatino Linotype"/>
      <w:spacing w:val="2"/>
      <w:sz w:val="18"/>
      <w:szCs w:val="18"/>
      <w:shd w:val="clear" w:color="auto" w:fill="FFFFFF"/>
    </w:rPr>
  </w:style>
  <w:style w:type="character" w:customStyle="1" w:styleId="4ArialUnicodeMS">
    <w:name w:val="Оглавление (4) + Arial Unicode MS"/>
    <w:aliases w:val="Курсив106,Интервал 0 pt445"/>
    <w:basedOn w:val="2"/>
    <w:uiPriority w:val="99"/>
    <w:rsid w:val="00957CF4"/>
    <w:rPr>
      <w:rFonts w:ascii="Arial Unicode MS" w:eastAsia="Arial Unicode MS" w:cs="Arial Unicode MS"/>
      <w:i/>
      <w:iCs/>
      <w:spacing w:val="-7"/>
    </w:rPr>
  </w:style>
  <w:style w:type="character" w:customStyle="1" w:styleId="4ArialUnicodeMS5">
    <w:name w:val="Оглавление (4) + Arial Unicode MS5"/>
    <w:aliases w:val="Курсив105,Интервал 0 pt444"/>
    <w:basedOn w:val="2"/>
    <w:uiPriority w:val="99"/>
    <w:rsid w:val="00957CF4"/>
    <w:rPr>
      <w:rFonts w:ascii="Arial Unicode MS" w:eastAsia="Arial Unicode MS" w:cs="Arial Unicode MS"/>
      <w:i/>
      <w:iCs/>
      <w:spacing w:val="-7"/>
    </w:rPr>
  </w:style>
  <w:style w:type="character" w:customStyle="1" w:styleId="4ArialUnicodeMS4">
    <w:name w:val="Оглавление (4) + Arial Unicode MS4"/>
    <w:aliases w:val="928,5 pt167,Интервал 0 pt443"/>
    <w:basedOn w:val="2"/>
    <w:uiPriority w:val="99"/>
    <w:rsid w:val="00957CF4"/>
    <w:rPr>
      <w:rFonts w:ascii="Arial Unicode MS" w:eastAsia="Arial Unicode MS" w:cs="Arial Unicode MS"/>
      <w:spacing w:val="-4"/>
      <w:sz w:val="19"/>
      <w:szCs w:val="19"/>
    </w:rPr>
  </w:style>
  <w:style w:type="paragraph" w:styleId="21">
    <w:name w:val="toc 2"/>
    <w:basedOn w:val="a"/>
    <w:next w:val="a"/>
    <w:link w:val="2"/>
    <w:uiPriority w:val="99"/>
    <w:rsid w:val="00957CF4"/>
    <w:pPr>
      <w:widowControl w:val="0"/>
      <w:shd w:val="clear" w:color="auto" w:fill="FFFFFF"/>
      <w:spacing w:before="60" w:after="60" w:line="240" w:lineRule="atLeast"/>
      <w:ind w:hanging="1040"/>
      <w:jc w:val="right"/>
    </w:pPr>
    <w:rPr>
      <w:rFonts w:ascii="Palatino Linotype" w:hAnsi="Palatino Linotype" w:cs="Palatino Linotype"/>
      <w:spacing w:val="2"/>
      <w:sz w:val="18"/>
      <w:szCs w:val="18"/>
    </w:rPr>
  </w:style>
  <w:style w:type="character" w:customStyle="1" w:styleId="ArialUnicodeMS14">
    <w:name w:val="Подпись к картинке + Arial Unicode MS14"/>
    <w:aliases w:val="716,5 pt165,Интервал 0 pt440"/>
    <w:basedOn w:val="a9"/>
    <w:uiPriority w:val="99"/>
    <w:rsid w:val="00C02709"/>
    <w:rPr>
      <w:rFonts w:ascii="Arial Unicode MS" w:eastAsia="Arial Unicode MS" w:cs="Arial Unicode MS"/>
      <w:spacing w:val="-2"/>
      <w:sz w:val="15"/>
      <w:szCs w:val="15"/>
      <w:u w:val="none"/>
    </w:rPr>
  </w:style>
  <w:style w:type="character" w:customStyle="1" w:styleId="ArialUnicodeMS54">
    <w:name w:val="Основной текст + Arial Unicode MS54"/>
    <w:aliases w:val="8 pt16,Малые прописные21,Интервал 0 pt439"/>
    <w:basedOn w:val="10"/>
    <w:uiPriority w:val="99"/>
    <w:rsid w:val="00C02709"/>
    <w:rPr>
      <w:rFonts w:ascii="Arial Unicode MS" w:eastAsia="Arial Unicode MS" w:cs="Arial Unicode MS"/>
      <w:smallCaps/>
      <w:spacing w:val="-7"/>
      <w:sz w:val="16"/>
      <w:szCs w:val="16"/>
      <w:u w:val="none"/>
    </w:rPr>
  </w:style>
  <w:style w:type="character" w:customStyle="1" w:styleId="0pt">
    <w:name w:val="Подпись к картинке + Интервал 0 pt"/>
    <w:basedOn w:val="a9"/>
    <w:uiPriority w:val="99"/>
    <w:rsid w:val="00F800A9"/>
    <w:rPr>
      <w:spacing w:val="2"/>
      <w:u w:val="none"/>
    </w:rPr>
  </w:style>
  <w:style w:type="character" w:customStyle="1" w:styleId="ad">
    <w:name w:val="Основной текст + Полужирный"/>
    <w:aliases w:val="Курсив2,Интервал 0 pt4,Основной текст (20) + Times New Roman,Полужирный4,Курсив3,Основной текст + Bookman Old Style,Интервал 0 pt14,Основной текст (140) + Lucida Sans Unicode1,Не полужирный1,Не курсив1,Оглавление + Candara2"/>
    <w:basedOn w:val="10"/>
    <w:uiPriority w:val="99"/>
    <w:rsid w:val="00F800A9"/>
    <w:rPr>
      <w:u w:val="none"/>
    </w:rPr>
  </w:style>
  <w:style w:type="character" w:customStyle="1" w:styleId="2pt">
    <w:name w:val="Основной текст + Интервал 2 pt"/>
    <w:basedOn w:val="10"/>
    <w:uiPriority w:val="99"/>
    <w:rsid w:val="00F800A9"/>
    <w:rPr>
      <w:spacing w:val="55"/>
      <w:u w:val="none"/>
      <w:lang w:val="en-US" w:eastAsia="en-US"/>
    </w:rPr>
  </w:style>
  <w:style w:type="character" w:customStyle="1" w:styleId="1pt">
    <w:name w:val="Основной текст + Интервал 1 pt"/>
    <w:basedOn w:val="10"/>
    <w:uiPriority w:val="99"/>
    <w:rsid w:val="00F800A9"/>
    <w:rPr>
      <w:spacing w:val="24"/>
      <w:u w:val="none"/>
    </w:rPr>
  </w:style>
  <w:style w:type="character" w:customStyle="1" w:styleId="ArialUnicodeMS53">
    <w:name w:val="Основной текст + Arial Unicode MS53"/>
    <w:aliases w:val="927,5 pt163,Интервал 0 pt435"/>
    <w:basedOn w:val="10"/>
    <w:uiPriority w:val="99"/>
    <w:rsid w:val="00046C7A"/>
    <w:rPr>
      <w:rFonts w:ascii="Arial Unicode MS" w:eastAsia="Arial Unicode MS" w:cs="Arial Unicode MS"/>
      <w:spacing w:val="-4"/>
      <w:sz w:val="19"/>
      <w:szCs w:val="19"/>
      <w:u w:val="none"/>
    </w:rPr>
  </w:style>
  <w:style w:type="character" w:customStyle="1" w:styleId="ArialUnicodeMS50">
    <w:name w:val="Основной текст + Arial Unicode MS50"/>
    <w:aliases w:val="Курсив102,Малые прописные20,Интервал 0 pt429"/>
    <w:basedOn w:val="10"/>
    <w:uiPriority w:val="99"/>
    <w:rsid w:val="0059561A"/>
    <w:rPr>
      <w:rFonts w:ascii="Arial Unicode MS" w:eastAsia="Arial Unicode MS" w:cs="Arial Unicode MS"/>
      <w:smallCaps/>
      <w:spacing w:val="-7"/>
      <w:u w:val="none"/>
      <w:lang w:val="en-US" w:eastAsia="en-US"/>
    </w:rPr>
  </w:style>
  <w:style w:type="character" w:customStyle="1" w:styleId="ae">
    <w:name w:val="Подпись к таблице + Курсив"/>
    <w:aliases w:val="Интервал 0 pt432"/>
    <w:basedOn w:val="ab"/>
    <w:uiPriority w:val="99"/>
    <w:rsid w:val="00EE3C7E"/>
    <w:rPr>
      <w:i/>
      <w:iCs/>
      <w:u w:val="none"/>
    </w:rPr>
  </w:style>
  <w:style w:type="character" w:customStyle="1" w:styleId="17">
    <w:name w:val="Основной текст (17)_"/>
    <w:basedOn w:val="a0"/>
    <w:link w:val="171"/>
    <w:uiPriority w:val="99"/>
    <w:locked/>
    <w:rsid w:val="00AA6744"/>
    <w:rPr>
      <w:rFonts w:ascii="Segoe UI" w:hAnsi="Segoe UI" w:cs="Segoe UI"/>
      <w:i/>
      <w:iCs/>
      <w:spacing w:val="2"/>
      <w:sz w:val="14"/>
      <w:szCs w:val="14"/>
      <w:shd w:val="clear" w:color="auto" w:fill="FFFFFF"/>
    </w:rPr>
  </w:style>
  <w:style w:type="character" w:customStyle="1" w:styleId="17Calibri">
    <w:name w:val="Основной текст (17) + Calibri"/>
    <w:aliases w:val="8 pt14,Не курсив37,Интервал 0 pt428"/>
    <w:basedOn w:val="17"/>
    <w:uiPriority w:val="99"/>
    <w:rsid w:val="00AA6744"/>
    <w:rPr>
      <w:rFonts w:ascii="Calibri" w:hAnsi="Calibri" w:cs="Calibri"/>
      <w:spacing w:val="5"/>
      <w:sz w:val="16"/>
      <w:szCs w:val="16"/>
    </w:rPr>
  </w:style>
  <w:style w:type="character" w:customStyle="1" w:styleId="17Calibri1">
    <w:name w:val="Основной текст (17) + Calibri1"/>
    <w:aliases w:val="9 pt13,Интервал 1 pt30"/>
    <w:basedOn w:val="17"/>
    <w:uiPriority w:val="99"/>
    <w:rsid w:val="00AA6744"/>
    <w:rPr>
      <w:rFonts w:ascii="Calibri" w:hAnsi="Calibri" w:cs="Calibri"/>
      <w:spacing w:val="24"/>
      <w:sz w:val="18"/>
      <w:szCs w:val="18"/>
    </w:rPr>
  </w:style>
  <w:style w:type="paragraph" w:customStyle="1" w:styleId="171">
    <w:name w:val="Основной текст (17)1"/>
    <w:basedOn w:val="a"/>
    <w:link w:val="17"/>
    <w:uiPriority w:val="99"/>
    <w:rsid w:val="00AA6744"/>
    <w:pPr>
      <w:widowControl w:val="0"/>
      <w:shd w:val="clear" w:color="auto" w:fill="FFFFFF"/>
      <w:spacing w:before="120" w:after="0" w:line="240" w:lineRule="atLeast"/>
    </w:pPr>
    <w:rPr>
      <w:rFonts w:ascii="Segoe UI" w:hAnsi="Segoe UI" w:cs="Segoe UI"/>
      <w:i/>
      <w:iCs/>
      <w:spacing w:val="2"/>
      <w:sz w:val="14"/>
      <w:szCs w:val="14"/>
    </w:rPr>
  </w:style>
  <w:style w:type="character" w:customStyle="1" w:styleId="70">
    <w:name w:val="Основной текст + 7"/>
    <w:aliases w:val="5 pt161,Полужирный57,Курсив101,Интервал 0 pt427"/>
    <w:basedOn w:val="10"/>
    <w:uiPriority w:val="99"/>
    <w:rsid w:val="00AA6744"/>
    <w:rPr>
      <w:sz w:val="15"/>
      <w:szCs w:val="15"/>
      <w:u w:val="none"/>
      <w:lang w:val="en-US" w:eastAsia="en-US"/>
    </w:rPr>
  </w:style>
  <w:style w:type="character" w:customStyle="1" w:styleId="10pt">
    <w:name w:val="Основной текст + 10 pt"/>
    <w:aliases w:val="Интервал 0 pt426"/>
    <w:basedOn w:val="10"/>
    <w:uiPriority w:val="99"/>
    <w:rsid w:val="00AA6744"/>
    <w:rPr>
      <w:noProof/>
      <w:spacing w:val="0"/>
      <w:sz w:val="20"/>
      <w:szCs w:val="20"/>
      <w:u w:val="none"/>
    </w:rPr>
  </w:style>
  <w:style w:type="character" w:customStyle="1" w:styleId="8pt7">
    <w:name w:val="Основной текст + 8 pt7"/>
    <w:aliases w:val="Полужирный56,Интервал 0 pt417"/>
    <w:basedOn w:val="10"/>
    <w:uiPriority w:val="99"/>
    <w:rsid w:val="00D82DA9"/>
    <w:rPr>
      <w:sz w:val="16"/>
      <w:szCs w:val="16"/>
      <w:u w:val="none"/>
    </w:rPr>
  </w:style>
  <w:style w:type="character" w:customStyle="1" w:styleId="ArialUnicodeMS49">
    <w:name w:val="Основной текст + Arial Unicode MS49"/>
    <w:aliases w:val="Курсив100,Интервал -1 pt,Основной текст + Lucida Sans Unicode,10 pt1,Основной текст + Arial Unicode MS1,Основной текст (7) + Times New Roman1,Основной текст (4) + Palatino Linotype1,11 pt1,Основной текст + Tahoma,8"/>
    <w:basedOn w:val="10"/>
    <w:uiPriority w:val="99"/>
    <w:rsid w:val="00107A2F"/>
    <w:rPr>
      <w:rFonts w:ascii="Arial Unicode MS" w:eastAsia="Arial Unicode MS" w:cs="Arial Unicode MS"/>
      <w:spacing w:val="-28"/>
      <w:u w:val="none"/>
    </w:rPr>
  </w:style>
  <w:style w:type="character" w:customStyle="1" w:styleId="7ArialUnicodeMS11">
    <w:name w:val="Основной текст (7) + Arial Unicode MS11"/>
    <w:aliases w:val="Малые прописные19,Интервал 0 pt416"/>
    <w:basedOn w:val="7"/>
    <w:uiPriority w:val="99"/>
    <w:rsid w:val="00264DA0"/>
    <w:rPr>
      <w:rFonts w:ascii="Arial Unicode MS" w:eastAsia="Arial Unicode MS" w:cs="Arial Unicode MS"/>
      <w:smallCaps/>
      <w:spacing w:val="16"/>
      <w:u w:val="none"/>
    </w:rPr>
  </w:style>
  <w:style w:type="character" w:customStyle="1" w:styleId="7ArialUnicodeMS10">
    <w:name w:val="Основной текст (7) + Arial Unicode MS10"/>
    <w:aliases w:val="Интервал 0 pt415"/>
    <w:basedOn w:val="7"/>
    <w:uiPriority w:val="99"/>
    <w:rsid w:val="00264DA0"/>
    <w:rPr>
      <w:rFonts w:ascii="Arial Unicode MS" w:eastAsia="Arial Unicode MS" w:cs="Arial Unicode MS"/>
      <w:spacing w:val="16"/>
      <w:u w:val="none"/>
      <w:lang w:val="en-US" w:eastAsia="en-US"/>
    </w:rPr>
  </w:style>
  <w:style w:type="character" w:customStyle="1" w:styleId="ArialUnicodeMS48">
    <w:name w:val="Основной текст + Arial Unicode MS48"/>
    <w:aliases w:val="Курсив99,Интервал 0 pt414"/>
    <w:basedOn w:val="10"/>
    <w:uiPriority w:val="99"/>
    <w:rsid w:val="00264DA0"/>
    <w:rPr>
      <w:rFonts w:ascii="Arial Unicode MS" w:eastAsia="Arial Unicode MS" w:cs="Arial Unicode MS"/>
      <w:spacing w:val="16"/>
      <w:u w:val="none"/>
      <w:lang w:val="en-US" w:eastAsia="en-US"/>
    </w:rPr>
  </w:style>
  <w:style w:type="character" w:customStyle="1" w:styleId="107">
    <w:name w:val="Основной текст (107)_"/>
    <w:basedOn w:val="a0"/>
    <w:link w:val="1070"/>
    <w:uiPriority w:val="99"/>
    <w:locked/>
    <w:rsid w:val="009A3712"/>
    <w:rPr>
      <w:rFonts w:ascii="Arial Unicode MS" w:eastAsia="Arial Unicode MS" w:cs="Arial Unicode MS"/>
      <w:spacing w:val="16"/>
      <w:sz w:val="11"/>
      <w:szCs w:val="11"/>
      <w:shd w:val="clear" w:color="auto" w:fill="FFFFFF"/>
    </w:rPr>
  </w:style>
  <w:style w:type="paragraph" w:customStyle="1" w:styleId="1070">
    <w:name w:val="Основной текст (107)"/>
    <w:basedOn w:val="a"/>
    <w:link w:val="107"/>
    <w:uiPriority w:val="99"/>
    <w:rsid w:val="009A3712"/>
    <w:pPr>
      <w:widowControl w:val="0"/>
      <w:shd w:val="clear" w:color="auto" w:fill="FFFFFF"/>
      <w:spacing w:after="180" w:line="240" w:lineRule="atLeast"/>
    </w:pPr>
    <w:rPr>
      <w:rFonts w:ascii="Arial Unicode MS" w:eastAsia="Arial Unicode MS" w:cs="Arial Unicode MS"/>
      <w:spacing w:val="16"/>
      <w:sz w:val="11"/>
      <w:szCs w:val="11"/>
    </w:rPr>
  </w:style>
  <w:style w:type="paragraph" w:styleId="af">
    <w:name w:val="List Paragraph"/>
    <w:basedOn w:val="a"/>
    <w:uiPriority w:val="34"/>
    <w:qFormat/>
    <w:rsid w:val="00C03743"/>
    <w:pPr>
      <w:ind w:left="720"/>
      <w:contextualSpacing/>
    </w:pPr>
  </w:style>
  <w:style w:type="paragraph" w:customStyle="1" w:styleId="200">
    <w:name w:val="Основной текст (20)"/>
    <w:basedOn w:val="a"/>
    <w:uiPriority w:val="99"/>
    <w:rsid w:val="00F90715"/>
    <w:pPr>
      <w:widowControl w:val="0"/>
      <w:shd w:val="clear" w:color="auto" w:fill="FFFFFF"/>
      <w:spacing w:before="120" w:after="0" w:line="240" w:lineRule="atLeast"/>
    </w:pPr>
    <w:rPr>
      <w:rFonts w:ascii="Palatino Linotype" w:eastAsia="Times New Roman" w:hAnsi="Palatino Linotype" w:cs="Palatino Linotype"/>
      <w:spacing w:val="4"/>
      <w:sz w:val="14"/>
      <w:szCs w:val="14"/>
    </w:rPr>
  </w:style>
  <w:style w:type="character" w:customStyle="1" w:styleId="TimesNewRoman4">
    <w:name w:val="Основной текст + Times New Roman4"/>
    <w:aliases w:val="10 pt2,10 pt3,Заголовок №4 (2) + Times New Roman,Основной текст + Arial Unicode MS2,Основной текст (77) + Arial,Основной текст (77) + Arial1,Оглавление (2) + Times New Roman2"/>
    <w:basedOn w:val="10"/>
    <w:uiPriority w:val="99"/>
    <w:rsid w:val="00530038"/>
    <w:rPr>
      <w:rFonts w:ascii="Times New Roman" w:hAnsi="Times New Roman" w:cs="Times New Roman"/>
      <w:spacing w:val="2"/>
      <w:sz w:val="20"/>
      <w:szCs w:val="20"/>
      <w:u w:val="none"/>
    </w:rPr>
  </w:style>
  <w:style w:type="character" w:customStyle="1" w:styleId="6TimesNewRoman">
    <w:name w:val="Основной текст (6) + Times New Roman"/>
    <w:aliases w:val="Полужирный10,Интервал 0 pt18"/>
    <w:basedOn w:val="6"/>
    <w:uiPriority w:val="99"/>
    <w:rsid w:val="00530038"/>
    <w:rPr>
      <w:rFonts w:ascii="Times New Roman" w:hAnsi="Times New Roman" w:cs="Times New Roman"/>
      <w:b/>
      <w:bCs/>
      <w:spacing w:val="0"/>
      <w:u w:val="none"/>
    </w:rPr>
  </w:style>
  <w:style w:type="character" w:customStyle="1" w:styleId="TimesNewRoman3">
    <w:name w:val="Подпись к картинке + Times New Roman3"/>
    <w:aliases w:val="8 pt2,Интервал 0 pt16,8 pt4,Интервал 0 pt24,Основной текст (114) + Times New Roman,52,5 pt4,Подпись к картинке + Times New Roman7,Сноска (2) + 61,Основной текст (183) + Times New Roman,Оглавление (20) + 9"/>
    <w:basedOn w:val="a9"/>
    <w:uiPriority w:val="99"/>
    <w:rsid w:val="00530038"/>
    <w:rPr>
      <w:rFonts w:ascii="Times New Roman" w:hAnsi="Times New Roman" w:cs="Times New Roman"/>
      <w:spacing w:val="3"/>
      <w:sz w:val="16"/>
      <w:szCs w:val="16"/>
      <w:u w:val="none"/>
    </w:rPr>
  </w:style>
  <w:style w:type="character" w:customStyle="1" w:styleId="TimesNewRoman2">
    <w:name w:val="Подпись к картинке + Times New Roman2"/>
    <w:aliases w:val="Полужирный9,Интервал 0 pt23,61"/>
    <w:basedOn w:val="a9"/>
    <w:uiPriority w:val="99"/>
    <w:rsid w:val="00530038"/>
    <w:rPr>
      <w:rFonts w:ascii="Times New Roman" w:hAnsi="Times New Roman" w:cs="Times New Roman"/>
      <w:b/>
      <w:bCs/>
      <w:u w:val="none"/>
    </w:rPr>
  </w:style>
  <w:style w:type="character" w:customStyle="1" w:styleId="LucidaSansUnicode1">
    <w:name w:val="Основной текст + Lucida Sans Unicode1"/>
    <w:aliases w:val="8 pt1,Интервал 0 pt13,Подпись к таблице + Times New Roman,Подпись к картинке + Times New Roman4,Основной текст (30) + Trebuchet MS,Основной текст (25) + Franklin Gothic Heavy,Подпись к картинке + Times New Roman5"/>
    <w:basedOn w:val="10"/>
    <w:uiPriority w:val="99"/>
    <w:rsid w:val="00530038"/>
    <w:rPr>
      <w:rFonts w:ascii="Lucida Sans Unicode" w:hAnsi="Lucida Sans Unicode" w:cs="Lucida Sans Unicode"/>
      <w:spacing w:val="5"/>
      <w:sz w:val="16"/>
      <w:szCs w:val="16"/>
      <w:u w:val="none"/>
    </w:rPr>
  </w:style>
  <w:style w:type="character" w:customStyle="1" w:styleId="138">
    <w:name w:val="Основной текст (138)_"/>
    <w:basedOn w:val="a0"/>
    <w:link w:val="1381"/>
    <w:uiPriority w:val="99"/>
    <w:rsid w:val="00530038"/>
    <w:rPr>
      <w:rFonts w:ascii="Trebuchet MS" w:hAnsi="Trebuchet MS" w:cs="Trebuchet MS"/>
      <w:b/>
      <w:bCs/>
      <w:spacing w:val="16"/>
      <w:sz w:val="17"/>
      <w:szCs w:val="17"/>
      <w:shd w:val="clear" w:color="auto" w:fill="FFFFFF"/>
    </w:rPr>
  </w:style>
  <w:style w:type="character" w:customStyle="1" w:styleId="1380">
    <w:name w:val="Основной текст (138)"/>
    <w:basedOn w:val="138"/>
    <w:uiPriority w:val="99"/>
    <w:rsid w:val="00530038"/>
    <w:rPr>
      <w:u w:val="single"/>
    </w:rPr>
  </w:style>
  <w:style w:type="character" w:customStyle="1" w:styleId="138LucidaSansUnicode">
    <w:name w:val="Основной текст (138) + Lucida Sans Unicode"/>
    <w:aliases w:val="15 pt,Не полужирный,Интервал 0 pt11,Заголовок №14 + 10 pt,Основной текст (162) + 8 pt,Основной текст (25) + 8 pt,Оглавление + Candara1,4 pt3"/>
    <w:basedOn w:val="138"/>
    <w:uiPriority w:val="99"/>
    <w:rsid w:val="00530038"/>
    <w:rPr>
      <w:rFonts w:ascii="Lucida Sans Unicode" w:hAnsi="Lucida Sans Unicode" w:cs="Lucida Sans Unicode"/>
      <w:noProof/>
      <w:spacing w:val="0"/>
      <w:sz w:val="30"/>
      <w:szCs w:val="30"/>
      <w:u w:val="single"/>
    </w:rPr>
  </w:style>
  <w:style w:type="character" w:customStyle="1" w:styleId="139">
    <w:name w:val="Основной текст (139)_"/>
    <w:basedOn w:val="a0"/>
    <w:link w:val="1390"/>
    <w:uiPriority w:val="99"/>
    <w:rsid w:val="00530038"/>
    <w:rPr>
      <w:rFonts w:ascii="Lucida Sans Unicode" w:hAnsi="Lucida Sans Unicode" w:cs="Lucida Sans Unicode"/>
      <w:spacing w:val="-4"/>
      <w:sz w:val="18"/>
      <w:szCs w:val="18"/>
      <w:shd w:val="clear" w:color="auto" w:fill="FFFFFF"/>
    </w:rPr>
  </w:style>
  <w:style w:type="character" w:customStyle="1" w:styleId="1391">
    <w:name w:val="Основной текст (139) + Курсив"/>
    <w:aliases w:val="Интервал 0 pt10,Основной текст (7) + Не курсив,Подпись к картинке + Arial Unicode MS6"/>
    <w:basedOn w:val="139"/>
    <w:uiPriority w:val="99"/>
    <w:rsid w:val="00530038"/>
    <w:rPr>
      <w:i/>
      <w:iCs/>
      <w:spacing w:val="4"/>
    </w:rPr>
  </w:style>
  <w:style w:type="character" w:customStyle="1" w:styleId="140">
    <w:name w:val="Основной текст (140)_"/>
    <w:basedOn w:val="a0"/>
    <w:link w:val="1400"/>
    <w:uiPriority w:val="99"/>
    <w:rsid w:val="00530038"/>
    <w:rPr>
      <w:rFonts w:ascii="Palatino Linotype" w:hAnsi="Palatino Linotype" w:cs="Palatino Linotype"/>
      <w:b/>
      <w:bCs/>
      <w:i/>
      <w:iCs/>
      <w:spacing w:val="53"/>
      <w:sz w:val="15"/>
      <w:szCs w:val="15"/>
      <w:shd w:val="clear" w:color="auto" w:fill="FFFFFF"/>
    </w:rPr>
  </w:style>
  <w:style w:type="paragraph" w:customStyle="1" w:styleId="60">
    <w:name w:val="Основной текст (6)"/>
    <w:basedOn w:val="a"/>
    <w:uiPriority w:val="99"/>
    <w:rsid w:val="00530038"/>
    <w:pPr>
      <w:widowControl w:val="0"/>
      <w:shd w:val="clear" w:color="auto" w:fill="FFFFFF"/>
      <w:spacing w:before="120" w:after="0" w:line="168" w:lineRule="exact"/>
      <w:jc w:val="both"/>
    </w:pPr>
    <w:rPr>
      <w:rFonts w:ascii="Palatino Linotype" w:eastAsia="Times New Roman" w:hAnsi="Palatino Linotype" w:cs="Palatino Linotype"/>
      <w:i/>
      <w:iCs/>
      <w:spacing w:val="-1"/>
      <w:sz w:val="14"/>
      <w:szCs w:val="14"/>
    </w:rPr>
  </w:style>
  <w:style w:type="paragraph" w:customStyle="1" w:styleId="1381">
    <w:name w:val="Основной текст (138)1"/>
    <w:basedOn w:val="a"/>
    <w:link w:val="138"/>
    <w:uiPriority w:val="99"/>
    <w:rsid w:val="00530038"/>
    <w:pPr>
      <w:widowControl w:val="0"/>
      <w:shd w:val="clear" w:color="auto" w:fill="FFFFFF"/>
      <w:spacing w:before="180" w:after="0" w:line="240" w:lineRule="atLeast"/>
    </w:pPr>
    <w:rPr>
      <w:rFonts w:ascii="Trebuchet MS" w:hAnsi="Trebuchet MS" w:cs="Trebuchet MS"/>
      <w:b/>
      <w:spacing w:val="16"/>
      <w:sz w:val="17"/>
      <w:szCs w:val="17"/>
    </w:rPr>
  </w:style>
  <w:style w:type="paragraph" w:customStyle="1" w:styleId="1390">
    <w:name w:val="Основной текст (139)"/>
    <w:basedOn w:val="a"/>
    <w:link w:val="139"/>
    <w:uiPriority w:val="99"/>
    <w:rsid w:val="00530038"/>
    <w:pPr>
      <w:widowControl w:val="0"/>
      <w:shd w:val="clear" w:color="auto" w:fill="FFFFFF"/>
      <w:spacing w:after="120" w:line="240" w:lineRule="atLeast"/>
    </w:pPr>
    <w:rPr>
      <w:rFonts w:ascii="Lucida Sans Unicode" w:hAnsi="Lucida Sans Unicode" w:cs="Lucida Sans Unicode"/>
      <w:spacing w:val="-4"/>
      <w:sz w:val="18"/>
      <w:szCs w:val="18"/>
    </w:rPr>
  </w:style>
  <w:style w:type="paragraph" w:customStyle="1" w:styleId="1400">
    <w:name w:val="Основной текст (140)"/>
    <w:basedOn w:val="a"/>
    <w:link w:val="140"/>
    <w:uiPriority w:val="99"/>
    <w:rsid w:val="00530038"/>
    <w:pPr>
      <w:widowControl w:val="0"/>
      <w:shd w:val="clear" w:color="auto" w:fill="FFFFFF"/>
      <w:spacing w:before="120" w:after="120" w:line="245" w:lineRule="exact"/>
    </w:pPr>
    <w:rPr>
      <w:rFonts w:ascii="Palatino Linotype" w:hAnsi="Palatino Linotype" w:cs="Palatino Linotype"/>
      <w:b/>
      <w:i/>
      <w:iCs/>
      <w:spacing w:val="53"/>
      <w:sz w:val="15"/>
      <w:szCs w:val="15"/>
    </w:rPr>
  </w:style>
  <w:style w:type="paragraph" w:customStyle="1" w:styleId="72">
    <w:name w:val="Основной текст (7)"/>
    <w:basedOn w:val="a"/>
    <w:uiPriority w:val="99"/>
    <w:rsid w:val="00530038"/>
    <w:pPr>
      <w:widowControl w:val="0"/>
      <w:shd w:val="clear" w:color="auto" w:fill="FFFFFF"/>
      <w:spacing w:after="0" w:line="230" w:lineRule="exact"/>
      <w:ind w:hanging="220"/>
      <w:jc w:val="both"/>
    </w:pPr>
    <w:rPr>
      <w:rFonts w:ascii="Palatino Linotype" w:eastAsia="Times New Roman" w:hAnsi="Palatino Linotype" w:cs="Palatino Linotype"/>
      <w:i/>
      <w:iCs/>
      <w:spacing w:val="-3"/>
      <w:sz w:val="18"/>
      <w:szCs w:val="18"/>
    </w:rPr>
  </w:style>
  <w:style w:type="paragraph" w:customStyle="1" w:styleId="51">
    <w:name w:val="Колонтитул (5)1"/>
    <w:basedOn w:val="a"/>
    <w:uiPriority w:val="99"/>
    <w:rsid w:val="00234586"/>
    <w:pPr>
      <w:widowControl w:val="0"/>
      <w:shd w:val="clear" w:color="auto" w:fill="FFFFFF"/>
      <w:spacing w:after="0" w:line="240" w:lineRule="atLeast"/>
    </w:pPr>
    <w:rPr>
      <w:rFonts w:ascii="Palatino Linotype" w:eastAsia="Times New Roman" w:hAnsi="Palatino Linotype" w:cs="Palatino Linotype"/>
      <w:spacing w:val="3"/>
      <w:sz w:val="14"/>
      <w:szCs w:val="14"/>
    </w:rPr>
  </w:style>
  <w:style w:type="character" w:customStyle="1" w:styleId="0pt0">
    <w:name w:val="Основной текст + Интервал 0 pt"/>
    <w:basedOn w:val="10"/>
    <w:uiPriority w:val="99"/>
    <w:rsid w:val="00201B07"/>
    <w:rPr>
      <w:spacing w:val="1"/>
      <w:u w:val="none"/>
    </w:rPr>
  </w:style>
  <w:style w:type="character" w:customStyle="1" w:styleId="0pt2">
    <w:name w:val="Основной текст + Интервал 0 pt2"/>
    <w:basedOn w:val="10"/>
    <w:uiPriority w:val="99"/>
    <w:rsid w:val="00201B07"/>
    <w:rPr>
      <w:spacing w:val="1"/>
      <w:u w:val="none"/>
    </w:rPr>
  </w:style>
  <w:style w:type="character" w:customStyle="1" w:styleId="0pt1">
    <w:name w:val="Основной текст + Интервал 0 pt1"/>
    <w:basedOn w:val="10"/>
    <w:uiPriority w:val="99"/>
    <w:rsid w:val="00201B07"/>
    <w:rPr>
      <w:spacing w:val="1"/>
      <w:u w:val="single"/>
    </w:rPr>
  </w:style>
  <w:style w:type="character" w:customStyle="1" w:styleId="143">
    <w:name w:val="Основной текст (143)_"/>
    <w:basedOn w:val="a0"/>
    <w:link w:val="1430"/>
    <w:uiPriority w:val="99"/>
    <w:rsid w:val="0036295A"/>
    <w:rPr>
      <w:rFonts w:ascii="Georgia" w:hAnsi="Georgia" w:cs="Georgia"/>
      <w:i/>
      <w:iCs/>
      <w:spacing w:val="2"/>
      <w:sz w:val="9"/>
      <w:szCs w:val="9"/>
      <w:shd w:val="clear" w:color="auto" w:fill="FFFFFF"/>
      <w:lang w:val="en-US" w:eastAsia="en-US"/>
    </w:rPr>
  </w:style>
  <w:style w:type="paragraph" w:customStyle="1" w:styleId="1430">
    <w:name w:val="Основной текст (143)"/>
    <w:basedOn w:val="a"/>
    <w:link w:val="143"/>
    <w:uiPriority w:val="99"/>
    <w:rsid w:val="0036295A"/>
    <w:pPr>
      <w:widowControl w:val="0"/>
      <w:shd w:val="clear" w:color="auto" w:fill="FFFFFF"/>
      <w:spacing w:before="120" w:after="120" w:line="240" w:lineRule="atLeast"/>
      <w:jc w:val="center"/>
    </w:pPr>
    <w:rPr>
      <w:rFonts w:ascii="Georgia" w:hAnsi="Georgia" w:cs="Georgia"/>
      <w:i/>
      <w:iCs/>
      <w:spacing w:val="2"/>
      <w:sz w:val="9"/>
      <w:szCs w:val="9"/>
      <w:lang w:val="en-US" w:eastAsia="en-US"/>
    </w:rPr>
  </w:style>
  <w:style w:type="character" w:customStyle="1" w:styleId="144">
    <w:name w:val="Основной текст (144)_"/>
    <w:basedOn w:val="a0"/>
    <w:link w:val="1440"/>
    <w:uiPriority w:val="99"/>
    <w:rsid w:val="00413B93"/>
    <w:rPr>
      <w:b/>
      <w:bCs/>
      <w:sz w:val="12"/>
      <w:szCs w:val="12"/>
      <w:shd w:val="clear" w:color="auto" w:fill="FFFFFF"/>
    </w:rPr>
  </w:style>
  <w:style w:type="character" w:customStyle="1" w:styleId="145">
    <w:name w:val="Основной текст (145)_"/>
    <w:basedOn w:val="a0"/>
    <w:link w:val="1450"/>
    <w:uiPriority w:val="99"/>
    <w:rsid w:val="00413B93"/>
    <w:rPr>
      <w:rFonts w:ascii="Palatino Linotype" w:hAnsi="Palatino Linotype" w:cs="Palatino Linotype"/>
      <w:spacing w:val="21"/>
      <w:sz w:val="11"/>
      <w:szCs w:val="11"/>
      <w:shd w:val="clear" w:color="auto" w:fill="FFFFFF"/>
    </w:rPr>
  </w:style>
  <w:style w:type="character" w:customStyle="1" w:styleId="146">
    <w:name w:val="Основной текст (146)_"/>
    <w:basedOn w:val="a0"/>
    <w:link w:val="1460"/>
    <w:uiPriority w:val="99"/>
    <w:rsid w:val="00413B93"/>
    <w:rPr>
      <w:rFonts w:ascii="Franklin Gothic Book" w:hAnsi="Franklin Gothic Book" w:cs="Franklin Gothic Book"/>
      <w:spacing w:val="-3"/>
      <w:sz w:val="10"/>
      <w:szCs w:val="10"/>
      <w:shd w:val="clear" w:color="auto" w:fill="FFFFFF"/>
    </w:rPr>
  </w:style>
  <w:style w:type="character" w:customStyle="1" w:styleId="1461">
    <w:name w:val="Основной текст (146) + Малые прописные"/>
    <w:basedOn w:val="146"/>
    <w:uiPriority w:val="99"/>
    <w:rsid w:val="00413B93"/>
    <w:rPr>
      <w:smallCaps/>
    </w:rPr>
  </w:style>
  <w:style w:type="character" w:customStyle="1" w:styleId="163">
    <w:name w:val="Заголовок №16 (3)_"/>
    <w:basedOn w:val="a0"/>
    <w:link w:val="1630"/>
    <w:uiPriority w:val="99"/>
    <w:rsid w:val="00413B93"/>
    <w:rPr>
      <w:rFonts w:ascii="Microsoft Sans Serif" w:hAnsi="Microsoft Sans Serif" w:cs="Microsoft Sans Serif"/>
      <w:spacing w:val="32"/>
      <w:sz w:val="11"/>
      <w:szCs w:val="11"/>
      <w:shd w:val="clear" w:color="auto" w:fill="FFFFFF"/>
    </w:rPr>
  </w:style>
  <w:style w:type="character" w:customStyle="1" w:styleId="14">
    <w:name w:val="Основной текст (14)_"/>
    <w:basedOn w:val="a0"/>
    <w:link w:val="141"/>
    <w:uiPriority w:val="99"/>
    <w:rsid w:val="00413B93"/>
    <w:rPr>
      <w:rFonts w:ascii="Times New Roman" w:hAnsi="Times New Roman" w:cs="Times New Roman"/>
      <w:spacing w:val="9"/>
      <w:sz w:val="10"/>
      <w:szCs w:val="10"/>
      <w:shd w:val="clear" w:color="auto" w:fill="FFFFFF"/>
    </w:rPr>
  </w:style>
  <w:style w:type="paragraph" w:customStyle="1" w:styleId="1440">
    <w:name w:val="Основной текст (144)"/>
    <w:basedOn w:val="a"/>
    <w:link w:val="144"/>
    <w:uiPriority w:val="99"/>
    <w:rsid w:val="00413B93"/>
    <w:pPr>
      <w:widowControl w:val="0"/>
      <w:shd w:val="clear" w:color="auto" w:fill="FFFFFF"/>
      <w:spacing w:before="180" w:after="0" w:line="240" w:lineRule="atLeast"/>
    </w:pPr>
    <w:rPr>
      <w:b/>
      <w:sz w:val="12"/>
      <w:szCs w:val="12"/>
    </w:rPr>
  </w:style>
  <w:style w:type="paragraph" w:customStyle="1" w:styleId="1450">
    <w:name w:val="Основной текст (145)"/>
    <w:basedOn w:val="a"/>
    <w:link w:val="145"/>
    <w:uiPriority w:val="99"/>
    <w:rsid w:val="00413B93"/>
    <w:pPr>
      <w:widowControl w:val="0"/>
      <w:shd w:val="clear" w:color="auto" w:fill="FFFFFF"/>
      <w:spacing w:after="0" w:line="240" w:lineRule="atLeast"/>
    </w:pPr>
    <w:rPr>
      <w:rFonts w:ascii="Palatino Linotype" w:hAnsi="Palatino Linotype" w:cs="Palatino Linotype"/>
      <w:spacing w:val="21"/>
      <w:sz w:val="11"/>
      <w:szCs w:val="11"/>
    </w:rPr>
  </w:style>
  <w:style w:type="paragraph" w:customStyle="1" w:styleId="1460">
    <w:name w:val="Основной текст (146)"/>
    <w:basedOn w:val="a"/>
    <w:link w:val="146"/>
    <w:uiPriority w:val="99"/>
    <w:rsid w:val="00413B93"/>
    <w:pPr>
      <w:widowControl w:val="0"/>
      <w:shd w:val="clear" w:color="auto" w:fill="FFFFFF"/>
      <w:spacing w:after="180" w:line="240" w:lineRule="atLeast"/>
      <w:jc w:val="center"/>
    </w:pPr>
    <w:rPr>
      <w:rFonts w:ascii="Franklin Gothic Book" w:hAnsi="Franklin Gothic Book" w:cs="Franklin Gothic Book"/>
      <w:spacing w:val="-3"/>
      <w:sz w:val="10"/>
      <w:szCs w:val="10"/>
    </w:rPr>
  </w:style>
  <w:style w:type="paragraph" w:customStyle="1" w:styleId="1630">
    <w:name w:val="Заголовок №16 (3)"/>
    <w:basedOn w:val="a"/>
    <w:link w:val="163"/>
    <w:uiPriority w:val="99"/>
    <w:rsid w:val="00413B93"/>
    <w:pPr>
      <w:widowControl w:val="0"/>
      <w:shd w:val="clear" w:color="auto" w:fill="FFFFFF"/>
      <w:spacing w:before="60" w:after="0" w:line="475" w:lineRule="exact"/>
      <w:jc w:val="center"/>
    </w:pPr>
    <w:rPr>
      <w:rFonts w:ascii="Microsoft Sans Serif" w:hAnsi="Microsoft Sans Serif" w:cs="Microsoft Sans Serif"/>
      <w:spacing w:val="32"/>
      <w:sz w:val="11"/>
      <w:szCs w:val="11"/>
    </w:rPr>
  </w:style>
  <w:style w:type="paragraph" w:customStyle="1" w:styleId="141">
    <w:name w:val="Основной текст (14)"/>
    <w:basedOn w:val="a"/>
    <w:link w:val="14"/>
    <w:uiPriority w:val="99"/>
    <w:rsid w:val="00413B93"/>
    <w:pPr>
      <w:widowControl w:val="0"/>
      <w:shd w:val="clear" w:color="auto" w:fill="FFFFFF"/>
      <w:spacing w:after="0" w:line="240" w:lineRule="atLeast"/>
    </w:pPr>
    <w:rPr>
      <w:spacing w:val="9"/>
      <w:sz w:val="10"/>
      <w:szCs w:val="10"/>
    </w:rPr>
  </w:style>
  <w:style w:type="character" w:customStyle="1" w:styleId="147">
    <w:name w:val="Основной текст (147)_"/>
    <w:basedOn w:val="a0"/>
    <w:link w:val="1470"/>
    <w:uiPriority w:val="99"/>
    <w:rsid w:val="005A7C83"/>
    <w:rPr>
      <w:rFonts w:ascii="Century Schoolbook" w:hAnsi="Century Schoolbook" w:cs="Century Schoolbook"/>
      <w:b/>
      <w:bCs/>
      <w:i/>
      <w:iCs/>
      <w:spacing w:val="-2"/>
      <w:sz w:val="23"/>
      <w:szCs w:val="23"/>
      <w:shd w:val="clear" w:color="auto" w:fill="FFFFFF"/>
    </w:rPr>
  </w:style>
  <w:style w:type="paragraph" w:customStyle="1" w:styleId="1470">
    <w:name w:val="Основной текст (147)"/>
    <w:basedOn w:val="a"/>
    <w:link w:val="147"/>
    <w:uiPriority w:val="99"/>
    <w:rsid w:val="005A7C83"/>
    <w:pPr>
      <w:widowControl w:val="0"/>
      <w:shd w:val="clear" w:color="auto" w:fill="FFFFFF"/>
      <w:spacing w:after="0" w:line="240" w:lineRule="atLeast"/>
    </w:pPr>
    <w:rPr>
      <w:rFonts w:ascii="Century Schoolbook" w:hAnsi="Century Schoolbook" w:cs="Century Schoolbook"/>
      <w:b/>
      <w:i/>
      <w:iCs/>
      <w:spacing w:val="-2"/>
      <w:sz w:val="23"/>
      <w:szCs w:val="23"/>
    </w:rPr>
  </w:style>
  <w:style w:type="character" w:customStyle="1" w:styleId="18">
    <w:name w:val="Заголовок №18_"/>
    <w:basedOn w:val="a0"/>
    <w:link w:val="180"/>
    <w:uiPriority w:val="99"/>
    <w:rsid w:val="00C12A1E"/>
    <w:rPr>
      <w:rFonts w:ascii="Calibri" w:hAnsi="Calibri" w:cs="Calibri"/>
      <w:b/>
      <w:bCs/>
      <w:spacing w:val="-6"/>
      <w:shd w:val="clear" w:color="auto" w:fill="FFFFFF"/>
    </w:rPr>
  </w:style>
  <w:style w:type="character" w:customStyle="1" w:styleId="148">
    <w:name w:val="Основной текст (148)_"/>
    <w:basedOn w:val="a0"/>
    <w:link w:val="1480"/>
    <w:uiPriority w:val="99"/>
    <w:rsid w:val="00C12A1E"/>
    <w:rPr>
      <w:rFonts w:ascii="Palatino Linotype" w:hAnsi="Palatino Linotype" w:cs="Palatino Linotype"/>
      <w:spacing w:val="7"/>
      <w:sz w:val="10"/>
      <w:szCs w:val="10"/>
      <w:shd w:val="clear" w:color="auto" w:fill="FFFFFF"/>
    </w:rPr>
  </w:style>
  <w:style w:type="character" w:customStyle="1" w:styleId="1pt1">
    <w:name w:val="Основной текст + Интервал 1 pt1"/>
    <w:basedOn w:val="10"/>
    <w:uiPriority w:val="99"/>
    <w:rsid w:val="00C12A1E"/>
    <w:rPr>
      <w:spacing w:val="32"/>
      <w:u w:val="none"/>
      <w:lang w:val="en-US" w:eastAsia="en-US"/>
    </w:rPr>
  </w:style>
  <w:style w:type="character" w:customStyle="1" w:styleId="142">
    <w:name w:val="Подпись к картинке (14)_"/>
    <w:basedOn w:val="a0"/>
    <w:link w:val="149"/>
    <w:uiPriority w:val="99"/>
    <w:rsid w:val="00C12A1E"/>
    <w:rPr>
      <w:rFonts w:ascii="Palatino Linotype" w:hAnsi="Palatino Linotype" w:cs="Palatino Linotype"/>
      <w:spacing w:val="2"/>
      <w:sz w:val="18"/>
      <w:szCs w:val="18"/>
      <w:shd w:val="clear" w:color="auto" w:fill="FFFFFF"/>
    </w:rPr>
  </w:style>
  <w:style w:type="character" w:customStyle="1" w:styleId="140pt">
    <w:name w:val="Подпись к картинке (14) + Интервал 0 pt"/>
    <w:basedOn w:val="142"/>
    <w:uiPriority w:val="99"/>
    <w:rsid w:val="00C12A1E"/>
    <w:rPr>
      <w:spacing w:val="4"/>
    </w:rPr>
  </w:style>
  <w:style w:type="character" w:customStyle="1" w:styleId="39">
    <w:name w:val="Подпись к картинке (39)_"/>
    <w:basedOn w:val="a0"/>
    <w:link w:val="390"/>
    <w:uiPriority w:val="99"/>
    <w:rsid w:val="00C12A1E"/>
    <w:rPr>
      <w:rFonts w:ascii="Constantia" w:hAnsi="Constantia" w:cs="Constantia"/>
      <w:i/>
      <w:iCs/>
      <w:noProof/>
      <w:sz w:val="15"/>
      <w:szCs w:val="15"/>
      <w:shd w:val="clear" w:color="auto" w:fill="FFFFFF"/>
    </w:rPr>
  </w:style>
  <w:style w:type="character" w:customStyle="1" w:styleId="40">
    <w:name w:val="Подпись к картинке (40)_"/>
    <w:basedOn w:val="a0"/>
    <w:link w:val="400"/>
    <w:uiPriority w:val="99"/>
    <w:rsid w:val="00C12A1E"/>
    <w:rPr>
      <w:rFonts w:ascii="Palatino Linotype" w:hAnsi="Palatino Linotype" w:cs="Palatino Linotype"/>
      <w:spacing w:val="24"/>
      <w:sz w:val="9"/>
      <w:szCs w:val="9"/>
      <w:shd w:val="clear" w:color="auto" w:fill="FFFFFF"/>
    </w:rPr>
  </w:style>
  <w:style w:type="paragraph" w:customStyle="1" w:styleId="180">
    <w:name w:val="Заголовок №18"/>
    <w:basedOn w:val="a"/>
    <w:link w:val="18"/>
    <w:uiPriority w:val="99"/>
    <w:rsid w:val="00C12A1E"/>
    <w:pPr>
      <w:widowControl w:val="0"/>
      <w:shd w:val="clear" w:color="auto" w:fill="FFFFFF"/>
      <w:spacing w:after="240" w:line="240" w:lineRule="atLeast"/>
    </w:pPr>
    <w:rPr>
      <w:rFonts w:ascii="Calibri" w:hAnsi="Calibri" w:cs="Calibri"/>
      <w:b/>
      <w:spacing w:val="-6"/>
    </w:rPr>
  </w:style>
  <w:style w:type="paragraph" w:customStyle="1" w:styleId="1480">
    <w:name w:val="Основной текст (148)"/>
    <w:basedOn w:val="a"/>
    <w:link w:val="148"/>
    <w:uiPriority w:val="99"/>
    <w:rsid w:val="00C12A1E"/>
    <w:pPr>
      <w:widowControl w:val="0"/>
      <w:shd w:val="clear" w:color="auto" w:fill="FFFFFF"/>
      <w:spacing w:after="180" w:line="240" w:lineRule="atLeast"/>
    </w:pPr>
    <w:rPr>
      <w:rFonts w:ascii="Palatino Linotype" w:hAnsi="Palatino Linotype" w:cs="Palatino Linotype"/>
      <w:spacing w:val="7"/>
      <w:sz w:val="10"/>
      <w:szCs w:val="10"/>
    </w:rPr>
  </w:style>
  <w:style w:type="paragraph" w:customStyle="1" w:styleId="149">
    <w:name w:val="Подпись к картинке (14)"/>
    <w:basedOn w:val="a"/>
    <w:link w:val="142"/>
    <w:uiPriority w:val="99"/>
    <w:rsid w:val="00C12A1E"/>
    <w:pPr>
      <w:widowControl w:val="0"/>
      <w:shd w:val="clear" w:color="auto" w:fill="FFFFFF"/>
      <w:spacing w:after="0" w:line="240" w:lineRule="atLeast"/>
    </w:pPr>
    <w:rPr>
      <w:rFonts w:ascii="Palatino Linotype" w:hAnsi="Palatino Linotype" w:cs="Palatino Linotype"/>
      <w:spacing w:val="2"/>
      <w:sz w:val="18"/>
      <w:szCs w:val="18"/>
    </w:rPr>
  </w:style>
  <w:style w:type="paragraph" w:customStyle="1" w:styleId="390">
    <w:name w:val="Подпись к картинке (39)"/>
    <w:basedOn w:val="a"/>
    <w:link w:val="39"/>
    <w:uiPriority w:val="99"/>
    <w:rsid w:val="00C12A1E"/>
    <w:pPr>
      <w:widowControl w:val="0"/>
      <w:shd w:val="clear" w:color="auto" w:fill="FFFFFF"/>
      <w:spacing w:after="0" w:line="240" w:lineRule="atLeast"/>
    </w:pPr>
    <w:rPr>
      <w:rFonts w:ascii="Constantia" w:hAnsi="Constantia" w:cs="Constantia"/>
      <w:i/>
      <w:iCs/>
      <w:noProof/>
      <w:sz w:val="15"/>
      <w:szCs w:val="15"/>
    </w:rPr>
  </w:style>
  <w:style w:type="paragraph" w:customStyle="1" w:styleId="400">
    <w:name w:val="Подпись к картинке (40)"/>
    <w:basedOn w:val="a"/>
    <w:link w:val="40"/>
    <w:uiPriority w:val="99"/>
    <w:rsid w:val="00C12A1E"/>
    <w:pPr>
      <w:widowControl w:val="0"/>
      <w:shd w:val="clear" w:color="auto" w:fill="FFFFFF"/>
      <w:spacing w:after="0" w:line="283" w:lineRule="exact"/>
    </w:pPr>
    <w:rPr>
      <w:rFonts w:ascii="Palatino Linotype" w:hAnsi="Palatino Linotype" w:cs="Palatino Linotype"/>
      <w:spacing w:val="24"/>
      <w:sz w:val="9"/>
      <w:szCs w:val="9"/>
    </w:rPr>
  </w:style>
  <w:style w:type="character" w:customStyle="1" w:styleId="182">
    <w:name w:val="Заголовок №18 (2)_"/>
    <w:basedOn w:val="a0"/>
    <w:link w:val="1820"/>
    <w:uiPriority w:val="99"/>
    <w:rsid w:val="001471A2"/>
    <w:rPr>
      <w:rFonts w:ascii="Calibri" w:hAnsi="Calibri" w:cs="Calibri"/>
      <w:b/>
      <w:bCs/>
      <w:spacing w:val="-4"/>
      <w:shd w:val="clear" w:color="auto" w:fill="FFFFFF"/>
    </w:rPr>
  </w:style>
  <w:style w:type="character" w:customStyle="1" w:styleId="4">
    <w:name w:val="Основной текст (4)_"/>
    <w:basedOn w:val="a0"/>
    <w:link w:val="41"/>
    <w:uiPriority w:val="99"/>
    <w:rsid w:val="001471A2"/>
    <w:rPr>
      <w:rFonts w:ascii="Microsoft Sans Serif" w:hAnsi="Microsoft Sans Serif" w:cs="Microsoft Sans Serif"/>
      <w:b/>
      <w:bCs/>
      <w:spacing w:val="4"/>
      <w:sz w:val="13"/>
      <w:szCs w:val="13"/>
      <w:shd w:val="clear" w:color="auto" w:fill="FFFFFF"/>
    </w:rPr>
  </w:style>
  <w:style w:type="character" w:customStyle="1" w:styleId="180pt">
    <w:name w:val="Заголовок №18 + Интервал 0 pt"/>
    <w:basedOn w:val="18"/>
    <w:uiPriority w:val="99"/>
    <w:rsid w:val="001471A2"/>
    <w:rPr>
      <w:spacing w:val="-2"/>
      <w:sz w:val="22"/>
      <w:szCs w:val="22"/>
      <w:u w:val="none"/>
    </w:rPr>
  </w:style>
  <w:style w:type="paragraph" w:customStyle="1" w:styleId="1820">
    <w:name w:val="Заголовок №18 (2)"/>
    <w:basedOn w:val="a"/>
    <w:link w:val="182"/>
    <w:uiPriority w:val="99"/>
    <w:rsid w:val="001471A2"/>
    <w:pPr>
      <w:widowControl w:val="0"/>
      <w:shd w:val="clear" w:color="auto" w:fill="FFFFFF"/>
      <w:spacing w:after="240" w:line="240" w:lineRule="atLeast"/>
    </w:pPr>
    <w:rPr>
      <w:rFonts w:ascii="Calibri" w:hAnsi="Calibri" w:cs="Calibri"/>
      <w:b/>
      <w:spacing w:val="-4"/>
    </w:rPr>
  </w:style>
  <w:style w:type="paragraph" w:customStyle="1" w:styleId="41">
    <w:name w:val="Основной текст (4)"/>
    <w:basedOn w:val="a"/>
    <w:link w:val="4"/>
    <w:uiPriority w:val="99"/>
    <w:rsid w:val="001471A2"/>
    <w:pPr>
      <w:widowControl w:val="0"/>
      <w:shd w:val="clear" w:color="auto" w:fill="FFFFFF"/>
      <w:spacing w:before="240" w:after="0" w:line="226" w:lineRule="exact"/>
      <w:ind w:hanging="260"/>
      <w:jc w:val="both"/>
    </w:pPr>
    <w:rPr>
      <w:rFonts w:ascii="Microsoft Sans Serif" w:hAnsi="Microsoft Sans Serif" w:cs="Microsoft Sans Serif"/>
      <w:b/>
      <w:spacing w:val="4"/>
      <w:sz w:val="13"/>
      <w:szCs w:val="13"/>
    </w:rPr>
  </w:style>
  <w:style w:type="character" w:customStyle="1" w:styleId="1490">
    <w:name w:val="Основной текст (149)_"/>
    <w:basedOn w:val="a0"/>
    <w:link w:val="1491"/>
    <w:uiPriority w:val="99"/>
    <w:rsid w:val="0033335C"/>
    <w:rPr>
      <w:rFonts w:ascii="Arial Unicode MS" w:eastAsia="Arial Unicode MS" w:cs="Arial Unicode MS"/>
      <w:i/>
      <w:iCs/>
      <w:noProof/>
      <w:sz w:val="13"/>
      <w:szCs w:val="13"/>
      <w:shd w:val="clear" w:color="auto" w:fill="FFFFFF"/>
    </w:rPr>
  </w:style>
  <w:style w:type="character" w:customStyle="1" w:styleId="114">
    <w:name w:val="Основной текст (114)_"/>
    <w:basedOn w:val="a0"/>
    <w:link w:val="1140"/>
    <w:uiPriority w:val="99"/>
    <w:rsid w:val="0033335C"/>
    <w:rPr>
      <w:rFonts w:ascii="Palatino Linotype" w:hAnsi="Palatino Linotype" w:cs="Palatino Linotype"/>
      <w:sz w:val="12"/>
      <w:szCs w:val="12"/>
      <w:shd w:val="clear" w:color="auto" w:fill="FFFFFF"/>
    </w:rPr>
  </w:style>
  <w:style w:type="paragraph" w:customStyle="1" w:styleId="1491">
    <w:name w:val="Основной текст (149)"/>
    <w:basedOn w:val="a"/>
    <w:link w:val="1490"/>
    <w:uiPriority w:val="99"/>
    <w:rsid w:val="0033335C"/>
    <w:pPr>
      <w:widowControl w:val="0"/>
      <w:shd w:val="clear" w:color="auto" w:fill="FFFFFF"/>
      <w:spacing w:after="0" w:line="240" w:lineRule="atLeast"/>
    </w:pPr>
    <w:rPr>
      <w:rFonts w:ascii="Arial Unicode MS" w:eastAsia="Arial Unicode MS" w:cs="Arial Unicode MS"/>
      <w:i/>
      <w:iCs/>
      <w:noProof/>
      <w:sz w:val="13"/>
      <w:szCs w:val="13"/>
    </w:rPr>
  </w:style>
  <w:style w:type="paragraph" w:customStyle="1" w:styleId="1140">
    <w:name w:val="Основной текст (114)"/>
    <w:basedOn w:val="a"/>
    <w:link w:val="114"/>
    <w:uiPriority w:val="99"/>
    <w:rsid w:val="0033335C"/>
    <w:pPr>
      <w:widowControl w:val="0"/>
      <w:shd w:val="clear" w:color="auto" w:fill="FFFFFF"/>
      <w:spacing w:after="120" w:line="240" w:lineRule="atLeast"/>
    </w:pPr>
    <w:rPr>
      <w:rFonts w:ascii="Palatino Linotype" w:hAnsi="Palatino Linotype" w:cs="Palatino Linotype"/>
      <w:sz w:val="12"/>
      <w:szCs w:val="12"/>
    </w:rPr>
  </w:style>
  <w:style w:type="character" w:customStyle="1" w:styleId="150">
    <w:name w:val="Основной текст (150)_"/>
    <w:basedOn w:val="a0"/>
    <w:link w:val="1500"/>
    <w:uiPriority w:val="99"/>
    <w:rsid w:val="005519AA"/>
    <w:rPr>
      <w:rFonts w:ascii="Bookman Old Style" w:hAnsi="Bookman Old Style" w:cs="Bookman Old Style"/>
      <w:i/>
      <w:iCs/>
      <w:spacing w:val="3"/>
      <w:sz w:val="9"/>
      <w:szCs w:val="9"/>
      <w:shd w:val="clear" w:color="auto" w:fill="FFFFFF"/>
      <w:lang w:val="en-US" w:eastAsia="en-US"/>
    </w:rPr>
  </w:style>
  <w:style w:type="paragraph" w:customStyle="1" w:styleId="1500">
    <w:name w:val="Основной текст (150)"/>
    <w:basedOn w:val="a"/>
    <w:link w:val="150"/>
    <w:uiPriority w:val="99"/>
    <w:rsid w:val="005519AA"/>
    <w:pPr>
      <w:widowControl w:val="0"/>
      <w:shd w:val="clear" w:color="auto" w:fill="FFFFFF"/>
      <w:spacing w:after="0" w:line="240" w:lineRule="atLeast"/>
    </w:pPr>
    <w:rPr>
      <w:rFonts w:ascii="Bookman Old Style" w:hAnsi="Bookman Old Style" w:cs="Bookman Old Style"/>
      <w:i/>
      <w:iCs/>
      <w:spacing w:val="3"/>
      <w:sz w:val="9"/>
      <w:szCs w:val="9"/>
      <w:lang w:val="en-US" w:eastAsia="en-US"/>
    </w:rPr>
  </w:style>
  <w:style w:type="character" w:customStyle="1" w:styleId="151">
    <w:name w:val="Основной текст (151)_"/>
    <w:basedOn w:val="a0"/>
    <w:link w:val="1510"/>
    <w:uiPriority w:val="99"/>
    <w:rsid w:val="004C70DF"/>
    <w:rPr>
      <w:rFonts w:ascii="Palatino Linotype" w:hAnsi="Palatino Linotype" w:cs="Palatino Linotype"/>
      <w:spacing w:val="1"/>
      <w:sz w:val="8"/>
      <w:szCs w:val="8"/>
      <w:shd w:val="clear" w:color="auto" w:fill="FFFFFF"/>
    </w:rPr>
  </w:style>
  <w:style w:type="paragraph" w:customStyle="1" w:styleId="1510">
    <w:name w:val="Основной текст (151)"/>
    <w:basedOn w:val="a"/>
    <w:link w:val="151"/>
    <w:uiPriority w:val="99"/>
    <w:rsid w:val="004C70DF"/>
    <w:pPr>
      <w:widowControl w:val="0"/>
      <w:shd w:val="clear" w:color="auto" w:fill="FFFFFF"/>
      <w:spacing w:after="0" w:line="240" w:lineRule="atLeast"/>
    </w:pPr>
    <w:rPr>
      <w:rFonts w:ascii="Palatino Linotype" w:hAnsi="Palatino Linotype" w:cs="Palatino Linotype"/>
      <w:spacing w:val="1"/>
      <w:sz w:val="8"/>
      <w:szCs w:val="8"/>
    </w:rPr>
  </w:style>
  <w:style w:type="character" w:customStyle="1" w:styleId="700">
    <w:name w:val="Основной текст (70)_"/>
    <w:basedOn w:val="a0"/>
    <w:link w:val="701"/>
    <w:uiPriority w:val="99"/>
    <w:rsid w:val="008B7E56"/>
    <w:rPr>
      <w:rFonts w:ascii="Arial Unicode MS" w:eastAsia="Arial Unicode MS" w:cs="Arial Unicode MS"/>
      <w:spacing w:val="4"/>
      <w:sz w:val="10"/>
      <w:szCs w:val="10"/>
      <w:shd w:val="clear" w:color="auto" w:fill="FFFFFF"/>
      <w:lang w:val="en-US" w:eastAsia="en-US"/>
    </w:rPr>
  </w:style>
  <w:style w:type="character" w:customStyle="1" w:styleId="70TimesNewRoman">
    <w:name w:val="Основной текст (70) + Times New Roman"/>
    <w:aliases w:val="6 pt5,Интервал 1 pt4,Оглавление + Segoe UI4"/>
    <w:basedOn w:val="700"/>
    <w:uiPriority w:val="99"/>
    <w:rsid w:val="008B7E56"/>
    <w:rPr>
      <w:rFonts w:ascii="Times New Roman" w:hAnsi="Times New Roman" w:cs="Times New Roman"/>
      <w:strike/>
      <w:spacing w:val="24"/>
      <w:sz w:val="12"/>
      <w:szCs w:val="12"/>
    </w:rPr>
  </w:style>
  <w:style w:type="character" w:customStyle="1" w:styleId="70TimesNewRoman3">
    <w:name w:val="Основной текст (70) + Times New Roman3"/>
    <w:aliases w:val="6 pt3,Интервал 1 pt3,Основной текст (8) + Arial4,Масштаб 10%1,Сноска (2) + Gungsuh,4 pt6,Оглавление + Segoe UI2"/>
    <w:basedOn w:val="700"/>
    <w:uiPriority w:val="99"/>
    <w:rsid w:val="008B7E56"/>
    <w:rPr>
      <w:rFonts w:ascii="Times New Roman" w:hAnsi="Times New Roman" w:cs="Times New Roman"/>
      <w:strike/>
      <w:noProof/>
      <w:spacing w:val="24"/>
      <w:sz w:val="12"/>
      <w:szCs w:val="12"/>
      <w:u w:val="single"/>
    </w:rPr>
  </w:style>
  <w:style w:type="character" w:customStyle="1" w:styleId="70TimesNewRoman2">
    <w:name w:val="Основной текст (70) + Times New Roman2"/>
    <w:aliases w:val="6 pt2,Интервал 1 pt2,Основной текст (8) + Times New Roman,Основной текст (8) + Segoe UI"/>
    <w:basedOn w:val="700"/>
    <w:uiPriority w:val="99"/>
    <w:rsid w:val="008B7E56"/>
    <w:rPr>
      <w:rFonts w:ascii="Times New Roman" w:hAnsi="Times New Roman" w:cs="Times New Roman"/>
      <w:spacing w:val="24"/>
      <w:sz w:val="12"/>
      <w:szCs w:val="12"/>
      <w:u w:val="single"/>
    </w:rPr>
  </w:style>
  <w:style w:type="paragraph" w:customStyle="1" w:styleId="701">
    <w:name w:val="Основной текст (70)"/>
    <w:basedOn w:val="a"/>
    <w:link w:val="700"/>
    <w:uiPriority w:val="99"/>
    <w:rsid w:val="008B7E56"/>
    <w:pPr>
      <w:widowControl w:val="0"/>
      <w:shd w:val="clear" w:color="auto" w:fill="FFFFFF"/>
      <w:spacing w:after="0" w:line="240" w:lineRule="atLeast"/>
    </w:pPr>
    <w:rPr>
      <w:rFonts w:ascii="Arial Unicode MS" w:eastAsia="Arial Unicode MS" w:cs="Arial Unicode MS"/>
      <w:spacing w:val="4"/>
      <w:sz w:val="10"/>
      <w:szCs w:val="10"/>
      <w:lang w:val="en-US" w:eastAsia="en-US"/>
    </w:rPr>
  </w:style>
  <w:style w:type="character" w:customStyle="1" w:styleId="110">
    <w:name w:val="Колонтитул (11)_"/>
    <w:basedOn w:val="a0"/>
    <w:link w:val="111"/>
    <w:uiPriority w:val="99"/>
    <w:rsid w:val="0017090F"/>
    <w:rPr>
      <w:rFonts w:ascii="Arial" w:hAnsi="Arial" w:cs="Arial"/>
      <w:b/>
      <w:bCs/>
      <w:spacing w:val="-5"/>
      <w:sz w:val="19"/>
      <w:szCs w:val="19"/>
      <w:shd w:val="clear" w:color="auto" w:fill="FFFFFF"/>
    </w:rPr>
  </w:style>
  <w:style w:type="character" w:customStyle="1" w:styleId="152">
    <w:name w:val="Основной текст (152)_"/>
    <w:basedOn w:val="a0"/>
    <w:link w:val="1520"/>
    <w:uiPriority w:val="99"/>
    <w:rsid w:val="0017090F"/>
    <w:rPr>
      <w:rFonts w:ascii="Times New Roman" w:hAnsi="Times New Roman" w:cs="Times New Roman"/>
      <w:i/>
      <w:iCs/>
      <w:spacing w:val="29"/>
      <w:sz w:val="18"/>
      <w:szCs w:val="18"/>
      <w:shd w:val="clear" w:color="auto" w:fill="FFFFFF"/>
      <w:lang w:val="en-US" w:eastAsia="en-US"/>
    </w:rPr>
  </w:style>
  <w:style w:type="character" w:customStyle="1" w:styleId="1520pt">
    <w:name w:val="Основной текст (152) + Интервал 0 pt"/>
    <w:basedOn w:val="152"/>
    <w:uiPriority w:val="99"/>
    <w:rsid w:val="0017090F"/>
    <w:rPr>
      <w:noProof/>
      <w:spacing w:val="0"/>
    </w:rPr>
  </w:style>
  <w:style w:type="character" w:customStyle="1" w:styleId="153">
    <w:name w:val="Основной текст (153)_"/>
    <w:basedOn w:val="a0"/>
    <w:link w:val="1530"/>
    <w:uiPriority w:val="99"/>
    <w:rsid w:val="0017090F"/>
    <w:rPr>
      <w:rFonts w:ascii="Times New Roman" w:hAnsi="Times New Roman" w:cs="Times New Roman"/>
      <w:spacing w:val="7"/>
      <w:sz w:val="9"/>
      <w:szCs w:val="9"/>
      <w:shd w:val="clear" w:color="auto" w:fill="FFFFFF"/>
    </w:rPr>
  </w:style>
  <w:style w:type="character" w:customStyle="1" w:styleId="154">
    <w:name w:val="Основной текст (154)_"/>
    <w:basedOn w:val="a0"/>
    <w:link w:val="1540"/>
    <w:uiPriority w:val="99"/>
    <w:rsid w:val="0017090F"/>
    <w:rPr>
      <w:rFonts w:ascii="Arial" w:hAnsi="Arial" w:cs="Arial"/>
      <w:noProof/>
      <w:sz w:val="18"/>
      <w:szCs w:val="18"/>
      <w:shd w:val="clear" w:color="auto" w:fill="FFFFFF"/>
    </w:rPr>
  </w:style>
  <w:style w:type="character" w:customStyle="1" w:styleId="1541">
    <w:name w:val="Основной текст (154) + Курсив"/>
    <w:basedOn w:val="154"/>
    <w:uiPriority w:val="99"/>
    <w:rsid w:val="0017090F"/>
    <w:rPr>
      <w:i/>
      <w:iCs/>
    </w:rPr>
  </w:style>
  <w:style w:type="character" w:customStyle="1" w:styleId="155">
    <w:name w:val="Основной текст (155)_"/>
    <w:basedOn w:val="a0"/>
    <w:link w:val="1550"/>
    <w:uiPriority w:val="99"/>
    <w:rsid w:val="0017090F"/>
    <w:rPr>
      <w:rFonts w:ascii="Garamond" w:hAnsi="Garamond" w:cs="Garamond"/>
      <w:spacing w:val="5"/>
      <w:sz w:val="11"/>
      <w:szCs w:val="11"/>
      <w:shd w:val="clear" w:color="auto" w:fill="FFFFFF"/>
    </w:rPr>
  </w:style>
  <w:style w:type="paragraph" w:customStyle="1" w:styleId="111">
    <w:name w:val="Колонтитул (11)"/>
    <w:basedOn w:val="a"/>
    <w:link w:val="110"/>
    <w:uiPriority w:val="99"/>
    <w:rsid w:val="0017090F"/>
    <w:pPr>
      <w:widowControl w:val="0"/>
      <w:shd w:val="clear" w:color="auto" w:fill="FFFFFF"/>
      <w:spacing w:after="0" w:line="240" w:lineRule="atLeast"/>
    </w:pPr>
    <w:rPr>
      <w:rFonts w:ascii="Arial" w:hAnsi="Arial" w:cs="Arial"/>
      <w:b/>
      <w:spacing w:val="-5"/>
      <w:sz w:val="19"/>
      <w:szCs w:val="19"/>
    </w:rPr>
  </w:style>
  <w:style w:type="paragraph" w:customStyle="1" w:styleId="1520">
    <w:name w:val="Основной текст (152)"/>
    <w:basedOn w:val="a"/>
    <w:link w:val="152"/>
    <w:uiPriority w:val="99"/>
    <w:rsid w:val="0017090F"/>
    <w:pPr>
      <w:widowControl w:val="0"/>
      <w:shd w:val="clear" w:color="auto" w:fill="FFFFFF"/>
      <w:spacing w:before="180" w:after="180" w:line="240" w:lineRule="atLeast"/>
      <w:jc w:val="center"/>
    </w:pPr>
    <w:rPr>
      <w:i/>
      <w:iCs/>
      <w:spacing w:val="29"/>
      <w:sz w:val="18"/>
      <w:szCs w:val="18"/>
      <w:lang w:val="en-US" w:eastAsia="en-US"/>
    </w:rPr>
  </w:style>
  <w:style w:type="paragraph" w:customStyle="1" w:styleId="1530">
    <w:name w:val="Основной текст (153)"/>
    <w:basedOn w:val="a"/>
    <w:link w:val="153"/>
    <w:uiPriority w:val="99"/>
    <w:rsid w:val="0017090F"/>
    <w:pPr>
      <w:widowControl w:val="0"/>
      <w:shd w:val="clear" w:color="auto" w:fill="FFFFFF"/>
      <w:spacing w:after="180" w:line="240" w:lineRule="atLeast"/>
      <w:jc w:val="center"/>
    </w:pPr>
    <w:rPr>
      <w:spacing w:val="7"/>
      <w:sz w:val="9"/>
      <w:szCs w:val="9"/>
    </w:rPr>
  </w:style>
  <w:style w:type="paragraph" w:customStyle="1" w:styleId="1540">
    <w:name w:val="Основной текст (154)"/>
    <w:basedOn w:val="a"/>
    <w:link w:val="154"/>
    <w:uiPriority w:val="99"/>
    <w:rsid w:val="0017090F"/>
    <w:pPr>
      <w:widowControl w:val="0"/>
      <w:shd w:val="clear" w:color="auto" w:fill="FFFFFF"/>
      <w:spacing w:before="180" w:after="180" w:line="240" w:lineRule="atLeast"/>
      <w:jc w:val="center"/>
    </w:pPr>
    <w:rPr>
      <w:rFonts w:ascii="Arial" w:hAnsi="Arial" w:cs="Arial"/>
      <w:noProof/>
      <w:sz w:val="18"/>
      <w:szCs w:val="18"/>
    </w:rPr>
  </w:style>
  <w:style w:type="paragraph" w:customStyle="1" w:styleId="1550">
    <w:name w:val="Основной текст (155)"/>
    <w:basedOn w:val="a"/>
    <w:link w:val="155"/>
    <w:uiPriority w:val="99"/>
    <w:rsid w:val="0017090F"/>
    <w:pPr>
      <w:widowControl w:val="0"/>
      <w:shd w:val="clear" w:color="auto" w:fill="FFFFFF"/>
      <w:spacing w:before="60" w:after="0" w:line="240" w:lineRule="atLeast"/>
    </w:pPr>
    <w:rPr>
      <w:rFonts w:ascii="Garamond" w:hAnsi="Garamond" w:cs="Garamond"/>
      <w:spacing w:val="5"/>
      <w:sz w:val="11"/>
      <w:szCs w:val="11"/>
    </w:rPr>
  </w:style>
  <w:style w:type="character" w:customStyle="1" w:styleId="15">
    <w:name w:val="Подпись к картинке (15)_"/>
    <w:basedOn w:val="a0"/>
    <w:link w:val="156"/>
    <w:uiPriority w:val="99"/>
    <w:rsid w:val="0036215B"/>
    <w:rPr>
      <w:rFonts w:ascii="Palatino Linotype" w:hAnsi="Palatino Linotype" w:cs="Palatino Linotype"/>
      <w:sz w:val="14"/>
      <w:szCs w:val="14"/>
      <w:shd w:val="clear" w:color="auto" w:fill="FFFFFF"/>
    </w:rPr>
  </w:style>
  <w:style w:type="paragraph" w:customStyle="1" w:styleId="156">
    <w:name w:val="Подпись к картинке (15)"/>
    <w:basedOn w:val="a"/>
    <w:link w:val="15"/>
    <w:uiPriority w:val="99"/>
    <w:rsid w:val="0036215B"/>
    <w:pPr>
      <w:widowControl w:val="0"/>
      <w:shd w:val="clear" w:color="auto" w:fill="FFFFFF"/>
      <w:spacing w:after="0" w:line="240" w:lineRule="atLeast"/>
    </w:pPr>
    <w:rPr>
      <w:rFonts w:ascii="Palatino Linotype" w:hAnsi="Palatino Linotype" w:cs="Palatino Linotype"/>
      <w:sz w:val="14"/>
      <w:szCs w:val="14"/>
    </w:rPr>
  </w:style>
  <w:style w:type="character" w:customStyle="1" w:styleId="1560">
    <w:name w:val="Основной текст (156)_"/>
    <w:basedOn w:val="a0"/>
    <w:link w:val="1561"/>
    <w:uiPriority w:val="99"/>
    <w:rsid w:val="00A90462"/>
    <w:rPr>
      <w:rFonts w:ascii="Palatino Linotype" w:hAnsi="Palatino Linotype" w:cs="Palatino Linotype"/>
      <w:spacing w:val="2"/>
      <w:sz w:val="12"/>
      <w:szCs w:val="12"/>
      <w:shd w:val="clear" w:color="auto" w:fill="FFFFFF"/>
    </w:rPr>
  </w:style>
  <w:style w:type="paragraph" w:customStyle="1" w:styleId="1561">
    <w:name w:val="Основной текст (156)"/>
    <w:basedOn w:val="a"/>
    <w:link w:val="1560"/>
    <w:uiPriority w:val="99"/>
    <w:rsid w:val="00A90462"/>
    <w:pPr>
      <w:widowControl w:val="0"/>
      <w:shd w:val="clear" w:color="auto" w:fill="FFFFFF"/>
      <w:spacing w:before="240" w:after="60" w:line="240" w:lineRule="atLeast"/>
      <w:jc w:val="center"/>
    </w:pPr>
    <w:rPr>
      <w:rFonts w:ascii="Palatino Linotype" w:hAnsi="Palatino Linotype" w:cs="Palatino Linotype"/>
      <w:spacing w:val="2"/>
      <w:sz w:val="12"/>
      <w:szCs w:val="12"/>
    </w:rPr>
  </w:style>
  <w:style w:type="character" w:customStyle="1" w:styleId="941">
    <w:name w:val="Заголовок №9 (4)_"/>
    <w:basedOn w:val="a0"/>
    <w:link w:val="942"/>
    <w:uiPriority w:val="99"/>
    <w:rsid w:val="00662DA9"/>
    <w:rPr>
      <w:rFonts w:ascii="Times New Roman" w:hAnsi="Times New Roman" w:cs="Times New Roman"/>
      <w:spacing w:val="4"/>
      <w:sz w:val="12"/>
      <w:szCs w:val="12"/>
      <w:shd w:val="clear" w:color="auto" w:fill="FFFFFF"/>
    </w:rPr>
  </w:style>
  <w:style w:type="character" w:customStyle="1" w:styleId="1542">
    <w:name w:val="Заголовок №15 (4)_"/>
    <w:basedOn w:val="a0"/>
    <w:link w:val="1543"/>
    <w:uiPriority w:val="99"/>
    <w:rsid w:val="00662DA9"/>
    <w:rPr>
      <w:rFonts w:ascii="Times New Roman" w:hAnsi="Times New Roman" w:cs="Times New Roman"/>
      <w:spacing w:val="10"/>
      <w:sz w:val="11"/>
      <w:szCs w:val="11"/>
      <w:shd w:val="clear" w:color="auto" w:fill="FFFFFF"/>
    </w:rPr>
  </w:style>
  <w:style w:type="paragraph" w:customStyle="1" w:styleId="942">
    <w:name w:val="Заголовок №9 (4)"/>
    <w:basedOn w:val="a"/>
    <w:link w:val="941"/>
    <w:uiPriority w:val="99"/>
    <w:rsid w:val="00662DA9"/>
    <w:pPr>
      <w:widowControl w:val="0"/>
      <w:shd w:val="clear" w:color="auto" w:fill="FFFFFF"/>
      <w:spacing w:before="120" w:after="120" w:line="240" w:lineRule="atLeast"/>
      <w:jc w:val="right"/>
      <w:outlineLvl w:val="8"/>
    </w:pPr>
    <w:rPr>
      <w:spacing w:val="4"/>
      <w:sz w:val="12"/>
      <w:szCs w:val="12"/>
    </w:rPr>
  </w:style>
  <w:style w:type="paragraph" w:customStyle="1" w:styleId="1543">
    <w:name w:val="Заголовок №15 (4)"/>
    <w:basedOn w:val="a"/>
    <w:link w:val="1542"/>
    <w:uiPriority w:val="99"/>
    <w:rsid w:val="00662DA9"/>
    <w:pPr>
      <w:widowControl w:val="0"/>
      <w:shd w:val="clear" w:color="auto" w:fill="FFFFFF"/>
      <w:spacing w:before="180" w:after="0" w:line="240" w:lineRule="atLeast"/>
      <w:jc w:val="right"/>
    </w:pPr>
    <w:rPr>
      <w:spacing w:val="10"/>
      <w:sz w:val="11"/>
      <w:szCs w:val="11"/>
    </w:rPr>
  </w:style>
  <w:style w:type="character" w:customStyle="1" w:styleId="157">
    <w:name w:val="Основной текст (157)_"/>
    <w:basedOn w:val="a0"/>
    <w:link w:val="1570"/>
    <w:uiPriority w:val="99"/>
    <w:rsid w:val="007B596A"/>
    <w:rPr>
      <w:rFonts w:ascii="Sylfaen" w:hAnsi="Sylfaen" w:cs="Sylfaen"/>
      <w:spacing w:val="3"/>
      <w:sz w:val="8"/>
      <w:szCs w:val="8"/>
      <w:shd w:val="clear" w:color="auto" w:fill="FFFFFF"/>
    </w:rPr>
  </w:style>
  <w:style w:type="character" w:customStyle="1" w:styleId="164">
    <w:name w:val="Заголовок №16 (4)_"/>
    <w:basedOn w:val="a0"/>
    <w:link w:val="1640"/>
    <w:uiPriority w:val="99"/>
    <w:rsid w:val="007B596A"/>
    <w:rPr>
      <w:rFonts w:ascii="Verdana" w:hAnsi="Verdana" w:cs="Verdana"/>
      <w:sz w:val="21"/>
      <w:szCs w:val="21"/>
      <w:shd w:val="clear" w:color="auto" w:fill="FFFFFF"/>
    </w:rPr>
  </w:style>
  <w:style w:type="character" w:customStyle="1" w:styleId="123">
    <w:name w:val="Заголовок №12 (3)_"/>
    <w:basedOn w:val="a0"/>
    <w:link w:val="1230"/>
    <w:uiPriority w:val="99"/>
    <w:rsid w:val="007B596A"/>
    <w:rPr>
      <w:rFonts w:ascii="Palatino Linotype" w:hAnsi="Palatino Linotype" w:cs="Palatino Linotype"/>
      <w:spacing w:val="21"/>
      <w:sz w:val="27"/>
      <w:szCs w:val="27"/>
      <w:shd w:val="clear" w:color="auto" w:fill="FFFFFF"/>
    </w:rPr>
  </w:style>
  <w:style w:type="character" w:customStyle="1" w:styleId="158">
    <w:name w:val="Основной текст (158)_"/>
    <w:basedOn w:val="a0"/>
    <w:link w:val="1580"/>
    <w:uiPriority w:val="99"/>
    <w:rsid w:val="007B596A"/>
    <w:rPr>
      <w:rFonts w:ascii="Palatino Linotype" w:hAnsi="Palatino Linotype" w:cs="Palatino Linotype"/>
      <w:spacing w:val="5"/>
      <w:sz w:val="8"/>
      <w:szCs w:val="8"/>
      <w:shd w:val="clear" w:color="auto" w:fill="FFFFFF"/>
    </w:rPr>
  </w:style>
  <w:style w:type="character" w:customStyle="1" w:styleId="159">
    <w:name w:val="Основной текст (159)_"/>
    <w:basedOn w:val="a0"/>
    <w:link w:val="1590"/>
    <w:uiPriority w:val="99"/>
    <w:rsid w:val="007B596A"/>
    <w:rPr>
      <w:rFonts w:ascii="Lucida Sans Unicode" w:hAnsi="Lucida Sans Unicode" w:cs="Lucida Sans Unicode"/>
      <w:spacing w:val="7"/>
      <w:sz w:val="18"/>
      <w:szCs w:val="18"/>
      <w:shd w:val="clear" w:color="auto" w:fill="FFFFFF"/>
    </w:rPr>
  </w:style>
  <w:style w:type="character" w:customStyle="1" w:styleId="42">
    <w:name w:val="Заголовок №4 (2)_"/>
    <w:basedOn w:val="a0"/>
    <w:link w:val="420"/>
    <w:uiPriority w:val="99"/>
    <w:rsid w:val="007B596A"/>
    <w:rPr>
      <w:rFonts w:ascii="Palatino Linotype" w:hAnsi="Palatino Linotype" w:cs="Palatino Linotype"/>
      <w:spacing w:val="2"/>
      <w:sz w:val="18"/>
      <w:szCs w:val="18"/>
      <w:shd w:val="clear" w:color="auto" w:fill="FFFFFF"/>
    </w:rPr>
  </w:style>
  <w:style w:type="paragraph" w:customStyle="1" w:styleId="1570">
    <w:name w:val="Основной текст (157)"/>
    <w:basedOn w:val="a"/>
    <w:link w:val="157"/>
    <w:uiPriority w:val="99"/>
    <w:rsid w:val="007B596A"/>
    <w:pPr>
      <w:widowControl w:val="0"/>
      <w:shd w:val="clear" w:color="auto" w:fill="FFFFFF"/>
      <w:spacing w:after="180" w:line="240" w:lineRule="atLeast"/>
      <w:jc w:val="center"/>
    </w:pPr>
    <w:rPr>
      <w:rFonts w:ascii="Sylfaen" w:hAnsi="Sylfaen" w:cs="Sylfaen"/>
      <w:spacing w:val="3"/>
      <w:sz w:val="8"/>
      <w:szCs w:val="8"/>
    </w:rPr>
  </w:style>
  <w:style w:type="paragraph" w:customStyle="1" w:styleId="1640">
    <w:name w:val="Заголовок №16 (4)"/>
    <w:basedOn w:val="a"/>
    <w:link w:val="164"/>
    <w:uiPriority w:val="99"/>
    <w:rsid w:val="007B596A"/>
    <w:pPr>
      <w:widowControl w:val="0"/>
      <w:shd w:val="clear" w:color="auto" w:fill="FFFFFF"/>
      <w:spacing w:before="180" w:after="180" w:line="240" w:lineRule="atLeast"/>
      <w:jc w:val="center"/>
    </w:pPr>
    <w:rPr>
      <w:rFonts w:ascii="Verdana" w:hAnsi="Verdana" w:cs="Verdana"/>
      <w:sz w:val="21"/>
      <w:szCs w:val="21"/>
    </w:rPr>
  </w:style>
  <w:style w:type="paragraph" w:customStyle="1" w:styleId="1230">
    <w:name w:val="Заголовок №12 (3)"/>
    <w:basedOn w:val="a"/>
    <w:link w:val="123"/>
    <w:uiPriority w:val="99"/>
    <w:rsid w:val="007B596A"/>
    <w:pPr>
      <w:widowControl w:val="0"/>
      <w:shd w:val="clear" w:color="auto" w:fill="FFFFFF"/>
      <w:spacing w:before="60" w:after="0" w:line="240" w:lineRule="atLeast"/>
      <w:jc w:val="center"/>
    </w:pPr>
    <w:rPr>
      <w:rFonts w:ascii="Palatino Linotype" w:hAnsi="Palatino Linotype" w:cs="Palatino Linotype"/>
      <w:spacing w:val="21"/>
      <w:sz w:val="27"/>
      <w:szCs w:val="27"/>
    </w:rPr>
  </w:style>
  <w:style w:type="paragraph" w:customStyle="1" w:styleId="1580">
    <w:name w:val="Основной текст (158)"/>
    <w:basedOn w:val="a"/>
    <w:link w:val="158"/>
    <w:uiPriority w:val="99"/>
    <w:rsid w:val="007B596A"/>
    <w:pPr>
      <w:widowControl w:val="0"/>
      <w:shd w:val="clear" w:color="auto" w:fill="FFFFFF"/>
      <w:spacing w:after="60" w:line="240" w:lineRule="atLeast"/>
    </w:pPr>
    <w:rPr>
      <w:rFonts w:ascii="Palatino Linotype" w:hAnsi="Palatino Linotype" w:cs="Palatino Linotype"/>
      <w:spacing w:val="5"/>
      <w:sz w:val="8"/>
      <w:szCs w:val="8"/>
    </w:rPr>
  </w:style>
  <w:style w:type="paragraph" w:customStyle="1" w:styleId="1590">
    <w:name w:val="Основной текст (159)"/>
    <w:basedOn w:val="a"/>
    <w:link w:val="159"/>
    <w:uiPriority w:val="99"/>
    <w:rsid w:val="007B596A"/>
    <w:pPr>
      <w:widowControl w:val="0"/>
      <w:shd w:val="clear" w:color="auto" w:fill="FFFFFF"/>
      <w:spacing w:before="240" w:after="0" w:line="240" w:lineRule="atLeast"/>
      <w:jc w:val="center"/>
    </w:pPr>
    <w:rPr>
      <w:rFonts w:ascii="Lucida Sans Unicode" w:hAnsi="Lucida Sans Unicode" w:cs="Lucida Sans Unicode"/>
      <w:spacing w:val="7"/>
      <w:sz w:val="18"/>
      <w:szCs w:val="18"/>
    </w:rPr>
  </w:style>
  <w:style w:type="paragraph" w:customStyle="1" w:styleId="420">
    <w:name w:val="Заголовок №4 (2)"/>
    <w:basedOn w:val="a"/>
    <w:link w:val="42"/>
    <w:uiPriority w:val="99"/>
    <w:rsid w:val="007B596A"/>
    <w:pPr>
      <w:widowControl w:val="0"/>
      <w:shd w:val="clear" w:color="auto" w:fill="FFFFFF"/>
      <w:spacing w:before="180" w:after="0" w:line="240" w:lineRule="atLeast"/>
      <w:jc w:val="center"/>
      <w:outlineLvl w:val="3"/>
    </w:pPr>
    <w:rPr>
      <w:rFonts w:ascii="Palatino Linotype" w:hAnsi="Palatino Linotype" w:cs="Palatino Linotype"/>
      <w:spacing w:val="2"/>
      <w:sz w:val="18"/>
      <w:szCs w:val="18"/>
    </w:rPr>
  </w:style>
  <w:style w:type="character" w:customStyle="1" w:styleId="1600">
    <w:name w:val="Основной текст (160)_"/>
    <w:basedOn w:val="a0"/>
    <w:link w:val="1601"/>
    <w:uiPriority w:val="99"/>
    <w:rsid w:val="00AB621A"/>
    <w:rPr>
      <w:rFonts w:ascii="MS Mincho" w:eastAsia="MS Mincho" w:cs="MS Mincho"/>
      <w:i/>
      <w:iCs/>
      <w:noProof/>
      <w:sz w:val="8"/>
      <w:szCs w:val="8"/>
      <w:shd w:val="clear" w:color="auto" w:fill="FFFFFF"/>
    </w:rPr>
  </w:style>
  <w:style w:type="character" w:customStyle="1" w:styleId="131">
    <w:name w:val="Основной текст (131)_"/>
    <w:basedOn w:val="a0"/>
    <w:link w:val="1310"/>
    <w:uiPriority w:val="99"/>
    <w:rsid w:val="00AB621A"/>
    <w:rPr>
      <w:rFonts w:ascii="Palatino Linotype" w:hAnsi="Palatino Linotype" w:cs="Palatino Linotype"/>
      <w:spacing w:val="7"/>
      <w:sz w:val="15"/>
      <w:szCs w:val="15"/>
      <w:shd w:val="clear" w:color="auto" w:fill="FFFFFF"/>
      <w:lang w:val="en-US" w:eastAsia="en-US"/>
    </w:rPr>
  </w:style>
  <w:style w:type="paragraph" w:customStyle="1" w:styleId="1601">
    <w:name w:val="Основной текст (160)"/>
    <w:basedOn w:val="a"/>
    <w:link w:val="1600"/>
    <w:uiPriority w:val="99"/>
    <w:rsid w:val="00AB621A"/>
    <w:pPr>
      <w:widowControl w:val="0"/>
      <w:shd w:val="clear" w:color="auto" w:fill="FFFFFF"/>
      <w:spacing w:before="240" w:after="0" w:line="240" w:lineRule="atLeast"/>
    </w:pPr>
    <w:rPr>
      <w:rFonts w:ascii="MS Mincho" w:eastAsia="MS Mincho" w:cs="MS Mincho"/>
      <w:i/>
      <w:iCs/>
      <w:noProof/>
      <w:sz w:val="8"/>
      <w:szCs w:val="8"/>
    </w:rPr>
  </w:style>
  <w:style w:type="paragraph" w:customStyle="1" w:styleId="1310">
    <w:name w:val="Основной текст (131)"/>
    <w:basedOn w:val="a"/>
    <w:link w:val="131"/>
    <w:uiPriority w:val="99"/>
    <w:rsid w:val="00AB621A"/>
    <w:pPr>
      <w:widowControl w:val="0"/>
      <w:shd w:val="clear" w:color="auto" w:fill="FFFFFF"/>
      <w:spacing w:after="0" w:line="182" w:lineRule="exact"/>
    </w:pPr>
    <w:rPr>
      <w:rFonts w:ascii="Palatino Linotype" w:hAnsi="Palatino Linotype" w:cs="Palatino Linotype"/>
      <w:spacing w:val="7"/>
      <w:sz w:val="15"/>
      <w:szCs w:val="15"/>
      <w:lang w:val="en-US" w:eastAsia="en-US"/>
    </w:rPr>
  </w:style>
  <w:style w:type="character" w:customStyle="1" w:styleId="161">
    <w:name w:val="Основной текст (161)_"/>
    <w:basedOn w:val="a0"/>
    <w:link w:val="1610"/>
    <w:uiPriority w:val="99"/>
    <w:rsid w:val="00B344F8"/>
    <w:rPr>
      <w:rFonts w:ascii="Franklin Gothic Heavy" w:hAnsi="Franklin Gothic Heavy" w:cs="Franklin Gothic Heavy"/>
      <w:noProof/>
      <w:sz w:val="29"/>
      <w:szCs w:val="29"/>
      <w:shd w:val="clear" w:color="auto" w:fill="FFFFFF"/>
    </w:rPr>
  </w:style>
  <w:style w:type="paragraph" w:customStyle="1" w:styleId="1610">
    <w:name w:val="Основной текст (161)"/>
    <w:basedOn w:val="a"/>
    <w:link w:val="161"/>
    <w:uiPriority w:val="99"/>
    <w:rsid w:val="00B344F8"/>
    <w:pPr>
      <w:widowControl w:val="0"/>
      <w:shd w:val="clear" w:color="auto" w:fill="FFFFFF"/>
      <w:spacing w:after="180" w:line="240" w:lineRule="atLeast"/>
    </w:pPr>
    <w:rPr>
      <w:rFonts w:ascii="Franklin Gothic Heavy" w:hAnsi="Franklin Gothic Heavy" w:cs="Franklin Gothic Heavy"/>
      <w:noProof/>
      <w:sz w:val="29"/>
      <w:szCs w:val="29"/>
    </w:rPr>
  </w:style>
  <w:style w:type="character" w:customStyle="1" w:styleId="95">
    <w:name w:val="Колонтитул (9)_"/>
    <w:basedOn w:val="a0"/>
    <w:link w:val="96"/>
    <w:uiPriority w:val="99"/>
    <w:rsid w:val="00C83195"/>
    <w:rPr>
      <w:rFonts w:ascii="Times New Roman" w:hAnsi="Times New Roman" w:cs="Times New Roman"/>
      <w:spacing w:val="3"/>
      <w:sz w:val="20"/>
      <w:szCs w:val="20"/>
      <w:shd w:val="clear" w:color="auto" w:fill="FFFFFF"/>
    </w:rPr>
  </w:style>
  <w:style w:type="paragraph" w:customStyle="1" w:styleId="96">
    <w:name w:val="Колонтитул (9)"/>
    <w:basedOn w:val="a"/>
    <w:link w:val="95"/>
    <w:uiPriority w:val="99"/>
    <w:rsid w:val="00C83195"/>
    <w:pPr>
      <w:widowControl w:val="0"/>
      <w:shd w:val="clear" w:color="auto" w:fill="FFFFFF"/>
      <w:spacing w:after="0" w:line="240" w:lineRule="atLeast"/>
    </w:pPr>
    <w:rPr>
      <w:spacing w:val="3"/>
      <w:sz w:val="20"/>
      <w:szCs w:val="20"/>
    </w:rPr>
  </w:style>
  <w:style w:type="character" w:customStyle="1" w:styleId="14a">
    <w:name w:val="Заголовок №14_"/>
    <w:basedOn w:val="a0"/>
    <w:link w:val="14b"/>
    <w:uiPriority w:val="99"/>
    <w:rsid w:val="009B5A91"/>
    <w:rPr>
      <w:rFonts w:ascii="Times New Roman" w:hAnsi="Times New Roman" w:cs="Times New Roman"/>
      <w:b/>
      <w:bCs/>
      <w:i/>
      <w:iCs/>
      <w:sz w:val="18"/>
      <w:szCs w:val="18"/>
      <w:shd w:val="clear" w:color="auto" w:fill="FFFFFF"/>
    </w:rPr>
  </w:style>
  <w:style w:type="character" w:customStyle="1" w:styleId="1410">
    <w:name w:val="Заголовок №14 + Малые прописные1"/>
    <w:basedOn w:val="14a"/>
    <w:uiPriority w:val="99"/>
    <w:rsid w:val="009B5A91"/>
    <w:rPr>
      <w:smallCaps/>
      <w:noProof/>
    </w:rPr>
  </w:style>
  <w:style w:type="character" w:customStyle="1" w:styleId="168pt2">
    <w:name w:val="Основной текст (16) + 8 pt2"/>
    <w:aliases w:val="Интервал 11 pt"/>
    <w:basedOn w:val="16"/>
    <w:uiPriority w:val="99"/>
    <w:rsid w:val="009B5A91"/>
    <w:rPr>
      <w:spacing w:val="230"/>
      <w:sz w:val="16"/>
      <w:szCs w:val="16"/>
      <w:u w:val="single"/>
    </w:rPr>
  </w:style>
  <w:style w:type="character" w:customStyle="1" w:styleId="168pt1">
    <w:name w:val="Основной текст (16) + 8 pt1"/>
    <w:aliases w:val="Интервал 11 pt1"/>
    <w:basedOn w:val="16"/>
    <w:uiPriority w:val="99"/>
    <w:rsid w:val="009B5A91"/>
    <w:rPr>
      <w:spacing w:val="230"/>
      <w:sz w:val="16"/>
      <w:szCs w:val="16"/>
      <w:u w:val="none"/>
    </w:rPr>
  </w:style>
  <w:style w:type="paragraph" w:customStyle="1" w:styleId="14b">
    <w:name w:val="Заголовок №14"/>
    <w:basedOn w:val="a"/>
    <w:link w:val="14a"/>
    <w:uiPriority w:val="99"/>
    <w:rsid w:val="009B5A91"/>
    <w:pPr>
      <w:widowControl w:val="0"/>
      <w:shd w:val="clear" w:color="auto" w:fill="FFFFFF"/>
      <w:spacing w:before="240" w:after="240" w:line="283" w:lineRule="exact"/>
      <w:ind w:hanging="160"/>
    </w:pPr>
    <w:rPr>
      <w:b/>
      <w:i/>
      <w:iCs/>
      <w:sz w:val="18"/>
      <w:szCs w:val="18"/>
    </w:rPr>
  </w:style>
  <w:style w:type="character" w:customStyle="1" w:styleId="52">
    <w:name w:val="Основной текст (5)_"/>
    <w:basedOn w:val="a0"/>
    <w:link w:val="53"/>
    <w:uiPriority w:val="99"/>
    <w:rsid w:val="005F22FD"/>
    <w:rPr>
      <w:rFonts w:ascii="Palatino Linotype" w:hAnsi="Palatino Linotype" w:cs="Palatino Linotype"/>
      <w:b/>
      <w:bCs/>
      <w:i/>
      <w:iCs/>
      <w:spacing w:val="-6"/>
      <w:sz w:val="18"/>
      <w:szCs w:val="18"/>
      <w:shd w:val="clear" w:color="auto" w:fill="FFFFFF"/>
    </w:rPr>
  </w:style>
  <w:style w:type="paragraph" w:customStyle="1" w:styleId="53">
    <w:name w:val="Основной текст (5)"/>
    <w:basedOn w:val="a"/>
    <w:link w:val="52"/>
    <w:uiPriority w:val="99"/>
    <w:rsid w:val="005F22FD"/>
    <w:pPr>
      <w:widowControl w:val="0"/>
      <w:shd w:val="clear" w:color="auto" w:fill="FFFFFF"/>
      <w:spacing w:after="0" w:line="240" w:lineRule="atLeast"/>
    </w:pPr>
    <w:rPr>
      <w:rFonts w:ascii="Palatino Linotype" w:hAnsi="Palatino Linotype" w:cs="Palatino Linotype"/>
      <w:b/>
      <w:i/>
      <w:iCs/>
      <w:spacing w:val="-6"/>
      <w:sz w:val="18"/>
      <w:szCs w:val="18"/>
    </w:rPr>
  </w:style>
  <w:style w:type="character" w:customStyle="1" w:styleId="77">
    <w:name w:val="Основной текст (77)_"/>
    <w:basedOn w:val="a0"/>
    <w:link w:val="770"/>
    <w:uiPriority w:val="99"/>
    <w:rsid w:val="00823F7C"/>
    <w:rPr>
      <w:rFonts w:ascii="Calibri" w:hAnsi="Calibri" w:cs="Calibri"/>
      <w:b/>
      <w:bCs/>
      <w:spacing w:val="-6"/>
      <w:shd w:val="clear" w:color="auto" w:fill="FFFFFF"/>
    </w:rPr>
  </w:style>
  <w:style w:type="character" w:customStyle="1" w:styleId="770pt">
    <w:name w:val="Основной текст (77) + Интервал 0 pt"/>
    <w:basedOn w:val="77"/>
    <w:uiPriority w:val="99"/>
    <w:rsid w:val="00823F7C"/>
  </w:style>
  <w:style w:type="character" w:customStyle="1" w:styleId="162">
    <w:name w:val="Заголовок №16_"/>
    <w:basedOn w:val="a0"/>
    <w:link w:val="165"/>
    <w:uiPriority w:val="99"/>
    <w:rsid w:val="00823F7C"/>
    <w:rPr>
      <w:rFonts w:ascii="Arial Unicode MS" w:eastAsia="Arial Unicode MS" w:cs="Arial Unicode MS"/>
      <w:spacing w:val="-4"/>
      <w:sz w:val="20"/>
      <w:szCs w:val="20"/>
      <w:shd w:val="clear" w:color="auto" w:fill="FFFFFF"/>
    </w:rPr>
  </w:style>
  <w:style w:type="paragraph" w:customStyle="1" w:styleId="770">
    <w:name w:val="Основной текст (77)"/>
    <w:basedOn w:val="a"/>
    <w:link w:val="77"/>
    <w:uiPriority w:val="99"/>
    <w:rsid w:val="00823F7C"/>
    <w:pPr>
      <w:widowControl w:val="0"/>
      <w:shd w:val="clear" w:color="auto" w:fill="FFFFFF"/>
      <w:spacing w:after="0" w:line="259" w:lineRule="exact"/>
    </w:pPr>
    <w:rPr>
      <w:rFonts w:ascii="Calibri" w:hAnsi="Calibri" w:cs="Calibri"/>
      <w:b/>
      <w:spacing w:val="-6"/>
    </w:rPr>
  </w:style>
  <w:style w:type="paragraph" w:customStyle="1" w:styleId="165">
    <w:name w:val="Заголовок №16"/>
    <w:basedOn w:val="a"/>
    <w:link w:val="162"/>
    <w:uiPriority w:val="99"/>
    <w:rsid w:val="00823F7C"/>
    <w:pPr>
      <w:widowControl w:val="0"/>
      <w:shd w:val="clear" w:color="auto" w:fill="FFFFFF"/>
      <w:spacing w:before="480" w:after="240" w:line="278" w:lineRule="exact"/>
    </w:pPr>
    <w:rPr>
      <w:rFonts w:ascii="Arial Unicode MS" w:eastAsia="Arial Unicode MS" w:cs="Arial Unicode MS"/>
      <w:spacing w:val="-4"/>
      <w:sz w:val="20"/>
      <w:szCs w:val="20"/>
    </w:rPr>
  </w:style>
  <w:style w:type="paragraph" w:customStyle="1" w:styleId="af0">
    <w:name w:val="Колонтитул"/>
    <w:basedOn w:val="a"/>
    <w:uiPriority w:val="99"/>
    <w:rsid w:val="00850D0F"/>
    <w:pPr>
      <w:widowControl w:val="0"/>
      <w:shd w:val="clear" w:color="auto" w:fill="FFFFFF"/>
      <w:spacing w:after="0" w:line="240" w:lineRule="atLeast"/>
    </w:pPr>
    <w:rPr>
      <w:rFonts w:ascii="Palatino Linotype" w:eastAsia="Times New Roman" w:hAnsi="Palatino Linotype" w:cs="Palatino Linotype"/>
      <w:b/>
      <w:i/>
      <w:iCs/>
      <w:spacing w:val="-9"/>
      <w:sz w:val="16"/>
      <w:szCs w:val="16"/>
    </w:rPr>
  </w:style>
  <w:style w:type="character" w:customStyle="1" w:styleId="771pt">
    <w:name w:val="Основной текст (77) + Интервал 1 pt"/>
    <w:basedOn w:val="77"/>
    <w:uiPriority w:val="99"/>
    <w:rsid w:val="00080940"/>
    <w:rPr>
      <w:spacing w:val="22"/>
      <w:u w:val="none"/>
    </w:rPr>
  </w:style>
  <w:style w:type="character" w:customStyle="1" w:styleId="1620">
    <w:name w:val="Заголовок №16 (2)_"/>
    <w:basedOn w:val="a0"/>
    <w:link w:val="1621"/>
    <w:uiPriority w:val="99"/>
    <w:rsid w:val="00FA50DC"/>
    <w:rPr>
      <w:rFonts w:ascii="Arial" w:hAnsi="Arial" w:cs="Arial"/>
      <w:b/>
      <w:bCs/>
      <w:spacing w:val="-3"/>
      <w:sz w:val="20"/>
      <w:szCs w:val="20"/>
      <w:shd w:val="clear" w:color="auto" w:fill="FFFFFF"/>
    </w:rPr>
  </w:style>
  <w:style w:type="paragraph" w:customStyle="1" w:styleId="1621">
    <w:name w:val="Заголовок №16 (2)"/>
    <w:basedOn w:val="a"/>
    <w:link w:val="1620"/>
    <w:uiPriority w:val="99"/>
    <w:rsid w:val="00FA50DC"/>
    <w:pPr>
      <w:widowControl w:val="0"/>
      <w:shd w:val="clear" w:color="auto" w:fill="FFFFFF"/>
      <w:spacing w:before="480" w:after="300" w:line="278" w:lineRule="exact"/>
    </w:pPr>
    <w:rPr>
      <w:rFonts w:ascii="Arial" w:hAnsi="Arial" w:cs="Arial"/>
      <w:b/>
      <w:spacing w:val="-3"/>
      <w:sz w:val="20"/>
      <w:szCs w:val="20"/>
    </w:rPr>
  </w:style>
  <w:style w:type="character" w:customStyle="1" w:styleId="160pt">
    <w:name w:val="Заголовок №16 + Интервал 0 pt"/>
    <w:basedOn w:val="162"/>
    <w:uiPriority w:val="99"/>
    <w:rsid w:val="004C159D"/>
    <w:rPr>
      <w:spacing w:val="-5"/>
      <w:u w:val="none"/>
    </w:rPr>
  </w:style>
  <w:style w:type="character" w:customStyle="1" w:styleId="1551">
    <w:name w:val="Заголовок №15 (5)_"/>
    <w:basedOn w:val="a0"/>
    <w:link w:val="1552"/>
    <w:uiPriority w:val="99"/>
    <w:rsid w:val="00714F37"/>
    <w:rPr>
      <w:rFonts w:ascii="Calibri" w:hAnsi="Calibri" w:cs="Calibri"/>
      <w:b/>
      <w:bCs/>
      <w:spacing w:val="-6"/>
      <w:shd w:val="clear" w:color="auto" w:fill="FFFFFF"/>
    </w:rPr>
  </w:style>
  <w:style w:type="paragraph" w:customStyle="1" w:styleId="1552">
    <w:name w:val="Заголовок №15 (5)"/>
    <w:basedOn w:val="a"/>
    <w:link w:val="1551"/>
    <w:uiPriority w:val="99"/>
    <w:rsid w:val="00714F37"/>
    <w:pPr>
      <w:widowControl w:val="0"/>
      <w:shd w:val="clear" w:color="auto" w:fill="FFFFFF"/>
      <w:spacing w:after="180" w:line="307" w:lineRule="exact"/>
    </w:pPr>
    <w:rPr>
      <w:rFonts w:ascii="Calibri" w:hAnsi="Calibri" w:cs="Calibri"/>
      <w:b/>
      <w:spacing w:val="-6"/>
    </w:rPr>
  </w:style>
  <w:style w:type="character" w:customStyle="1" w:styleId="15a">
    <w:name w:val="Основной текст (15)_"/>
    <w:basedOn w:val="a0"/>
    <w:link w:val="15b"/>
    <w:uiPriority w:val="99"/>
    <w:rsid w:val="00EA3D9E"/>
    <w:rPr>
      <w:rFonts w:ascii="Palatino Linotype" w:hAnsi="Palatino Linotype" w:cs="Palatino Linotype"/>
      <w:b/>
      <w:bCs/>
      <w:i/>
      <w:iCs/>
      <w:spacing w:val="-7"/>
      <w:sz w:val="14"/>
      <w:szCs w:val="14"/>
      <w:shd w:val="clear" w:color="auto" w:fill="FFFFFF"/>
    </w:rPr>
  </w:style>
  <w:style w:type="paragraph" w:customStyle="1" w:styleId="15b">
    <w:name w:val="Основной текст (15)"/>
    <w:basedOn w:val="a"/>
    <w:link w:val="15a"/>
    <w:uiPriority w:val="99"/>
    <w:rsid w:val="00EA3D9E"/>
    <w:pPr>
      <w:widowControl w:val="0"/>
      <w:shd w:val="clear" w:color="auto" w:fill="FFFFFF"/>
      <w:spacing w:before="120" w:after="0" w:line="187" w:lineRule="exact"/>
      <w:ind w:firstLine="260"/>
      <w:jc w:val="both"/>
    </w:pPr>
    <w:rPr>
      <w:rFonts w:ascii="Palatino Linotype" w:hAnsi="Palatino Linotype" w:cs="Palatino Linotype"/>
      <w:b/>
      <w:i/>
      <w:iCs/>
      <w:spacing w:val="-7"/>
      <w:sz w:val="14"/>
      <w:szCs w:val="14"/>
    </w:rPr>
  </w:style>
  <w:style w:type="character" w:customStyle="1" w:styleId="1622">
    <w:name w:val="Основной текст (162)_"/>
    <w:basedOn w:val="a0"/>
    <w:link w:val="1623"/>
    <w:uiPriority w:val="99"/>
    <w:rsid w:val="00EA3D9E"/>
    <w:rPr>
      <w:rFonts w:ascii="Arial" w:hAnsi="Arial" w:cs="Arial"/>
      <w:b/>
      <w:bCs/>
      <w:sz w:val="18"/>
      <w:szCs w:val="18"/>
      <w:shd w:val="clear" w:color="auto" w:fill="FFFFFF"/>
    </w:rPr>
  </w:style>
  <w:style w:type="character" w:customStyle="1" w:styleId="140pt0">
    <w:name w:val="Основной текст (14) + Интервал 0 pt"/>
    <w:basedOn w:val="14"/>
    <w:uiPriority w:val="99"/>
    <w:rsid w:val="00EA3D9E"/>
    <w:rPr>
      <w:spacing w:val="19"/>
      <w:u w:val="none"/>
    </w:rPr>
  </w:style>
  <w:style w:type="paragraph" w:customStyle="1" w:styleId="1623">
    <w:name w:val="Основной текст (162)"/>
    <w:basedOn w:val="a"/>
    <w:link w:val="1622"/>
    <w:uiPriority w:val="99"/>
    <w:rsid w:val="00EA3D9E"/>
    <w:pPr>
      <w:widowControl w:val="0"/>
      <w:shd w:val="clear" w:color="auto" w:fill="FFFFFF"/>
      <w:spacing w:before="120" w:after="0" w:line="240" w:lineRule="atLeast"/>
    </w:pPr>
    <w:rPr>
      <w:rFonts w:ascii="Arial" w:hAnsi="Arial" w:cs="Arial"/>
      <w:b/>
      <w:sz w:val="18"/>
      <w:szCs w:val="18"/>
    </w:rPr>
  </w:style>
  <w:style w:type="character" w:customStyle="1" w:styleId="1631">
    <w:name w:val="Основной текст (163)_"/>
    <w:basedOn w:val="a0"/>
    <w:link w:val="1632"/>
    <w:uiPriority w:val="99"/>
    <w:rsid w:val="00741B2E"/>
    <w:rPr>
      <w:rFonts w:ascii="Bookman Old Style" w:hAnsi="Bookman Old Style" w:cs="Bookman Old Style"/>
      <w:i/>
      <w:iCs/>
      <w:spacing w:val="32"/>
      <w:shd w:val="clear" w:color="auto" w:fill="FFFFFF"/>
    </w:rPr>
  </w:style>
  <w:style w:type="character" w:customStyle="1" w:styleId="62">
    <w:name w:val="Основной текст (6) + Полужирный"/>
    <w:basedOn w:val="6"/>
    <w:uiPriority w:val="99"/>
    <w:rsid w:val="00741B2E"/>
    <w:rPr>
      <w:b/>
      <w:bCs/>
      <w:u w:val="none"/>
    </w:rPr>
  </w:style>
  <w:style w:type="paragraph" w:customStyle="1" w:styleId="1632">
    <w:name w:val="Основной текст (163)"/>
    <w:basedOn w:val="a"/>
    <w:link w:val="1631"/>
    <w:uiPriority w:val="99"/>
    <w:rsid w:val="00741B2E"/>
    <w:pPr>
      <w:widowControl w:val="0"/>
      <w:shd w:val="clear" w:color="auto" w:fill="FFFFFF"/>
      <w:spacing w:before="120" w:after="120" w:line="240" w:lineRule="atLeast"/>
      <w:jc w:val="center"/>
    </w:pPr>
    <w:rPr>
      <w:rFonts w:ascii="Bookman Old Style" w:hAnsi="Bookman Old Style" w:cs="Bookman Old Style"/>
      <w:i/>
      <w:iCs/>
      <w:spacing w:val="32"/>
    </w:rPr>
  </w:style>
  <w:style w:type="character" w:customStyle="1" w:styleId="11TrebuchetMS">
    <w:name w:val="Колонтитул (11) + Trebuchet MS"/>
    <w:basedOn w:val="110"/>
    <w:uiPriority w:val="99"/>
    <w:rsid w:val="009360DB"/>
    <w:rPr>
      <w:rFonts w:ascii="Trebuchet MS" w:hAnsi="Trebuchet MS" w:cs="Trebuchet MS"/>
      <w:u w:val="none"/>
    </w:rPr>
  </w:style>
  <w:style w:type="character" w:customStyle="1" w:styleId="8Arial">
    <w:name w:val="Основной текст (8) + Arial"/>
    <w:basedOn w:val="8"/>
    <w:uiPriority w:val="99"/>
    <w:rsid w:val="002D2F5F"/>
    <w:rPr>
      <w:rFonts w:ascii="Arial" w:hAnsi="Arial" w:cs="Arial"/>
      <w:u w:val="none"/>
    </w:rPr>
  </w:style>
  <w:style w:type="character" w:customStyle="1" w:styleId="133">
    <w:name w:val="Заголовок №13 (3)_"/>
    <w:basedOn w:val="a0"/>
    <w:link w:val="1330"/>
    <w:uiPriority w:val="99"/>
    <w:rsid w:val="002D2F5F"/>
    <w:rPr>
      <w:rFonts w:ascii="Arial" w:hAnsi="Arial" w:cs="Arial"/>
      <w:w w:val="40"/>
      <w:sz w:val="8"/>
      <w:szCs w:val="8"/>
      <w:shd w:val="clear" w:color="auto" w:fill="FFFFFF"/>
    </w:rPr>
  </w:style>
  <w:style w:type="character" w:customStyle="1" w:styleId="8Arial3">
    <w:name w:val="Основной текст (8) + Arial3"/>
    <w:aliases w:val="Масштаб 20%4"/>
    <w:basedOn w:val="8"/>
    <w:uiPriority w:val="99"/>
    <w:rsid w:val="002D2F5F"/>
    <w:rPr>
      <w:rFonts w:ascii="Arial" w:hAnsi="Arial" w:cs="Arial"/>
      <w:u w:val="single"/>
    </w:rPr>
  </w:style>
  <w:style w:type="character" w:customStyle="1" w:styleId="af1">
    <w:name w:val="Оглавление_"/>
    <w:basedOn w:val="a0"/>
    <w:link w:val="af2"/>
    <w:uiPriority w:val="99"/>
    <w:rsid w:val="002D2F5F"/>
    <w:rPr>
      <w:rFonts w:ascii="Microsoft Sans Serif" w:hAnsi="Microsoft Sans Serif" w:cs="Microsoft Sans Serif"/>
      <w:spacing w:val="-2"/>
      <w:sz w:val="11"/>
      <w:szCs w:val="11"/>
      <w:shd w:val="clear" w:color="auto" w:fill="FFFFFF"/>
    </w:rPr>
  </w:style>
  <w:style w:type="character" w:customStyle="1" w:styleId="Arial">
    <w:name w:val="Оглавление + Arial"/>
    <w:basedOn w:val="af1"/>
    <w:uiPriority w:val="99"/>
    <w:rsid w:val="002D2F5F"/>
    <w:rPr>
      <w:rFonts w:ascii="Arial" w:hAnsi="Arial" w:cs="Arial"/>
    </w:rPr>
  </w:style>
  <w:style w:type="paragraph" w:customStyle="1" w:styleId="1330">
    <w:name w:val="Заголовок №13 (3)"/>
    <w:basedOn w:val="a"/>
    <w:link w:val="133"/>
    <w:uiPriority w:val="99"/>
    <w:rsid w:val="002D2F5F"/>
    <w:pPr>
      <w:widowControl w:val="0"/>
      <w:shd w:val="clear" w:color="auto" w:fill="FFFFFF"/>
      <w:spacing w:after="0" w:line="96" w:lineRule="exact"/>
      <w:jc w:val="right"/>
    </w:pPr>
    <w:rPr>
      <w:rFonts w:ascii="Arial" w:hAnsi="Arial" w:cs="Arial"/>
      <w:w w:val="40"/>
      <w:sz w:val="8"/>
      <w:szCs w:val="8"/>
    </w:rPr>
  </w:style>
  <w:style w:type="paragraph" w:customStyle="1" w:styleId="af2">
    <w:name w:val="Оглавление"/>
    <w:basedOn w:val="a"/>
    <w:link w:val="af1"/>
    <w:uiPriority w:val="99"/>
    <w:rsid w:val="002D2F5F"/>
    <w:pPr>
      <w:widowControl w:val="0"/>
      <w:shd w:val="clear" w:color="auto" w:fill="FFFFFF"/>
      <w:spacing w:after="0" w:line="312" w:lineRule="exact"/>
    </w:pPr>
    <w:rPr>
      <w:rFonts w:ascii="Microsoft Sans Serif" w:hAnsi="Microsoft Sans Serif" w:cs="Microsoft Sans Serif"/>
      <w:spacing w:val="-2"/>
      <w:sz w:val="11"/>
      <w:szCs w:val="11"/>
    </w:rPr>
  </w:style>
  <w:style w:type="character" w:customStyle="1" w:styleId="130">
    <w:name w:val="Основной текст (130)_"/>
    <w:basedOn w:val="a0"/>
    <w:link w:val="1300"/>
    <w:uiPriority w:val="99"/>
    <w:rsid w:val="00736965"/>
    <w:rPr>
      <w:rFonts w:ascii="Arial Unicode MS" w:eastAsia="Arial Unicode MS" w:cs="Arial Unicode MS"/>
      <w:spacing w:val="8"/>
      <w:sz w:val="8"/>
      <w:szCs w:val="8"/>
      <w:shd w:val="clear" w:color="auto" w:fill="FFFFFF"/>
    </w:rPr>
  </w:style>
  <w:style w:type="paragraph" w:customStyle="1" w:styleId="1300">
    <w:name w:val="Основной текст (130)"/>
    <w:basedOn w:val="a"/>
    <w:link w:val="130"/>
    <w:uiPriority w:val="99"/>
    <w:rsid w:val="00736965"/>
    <w:pPr>
      <w:widowControl w:val="0"/>
      <w:shd w:val="clear" w:color="auto" w:fill="FFFFFF"/>
      <w:spacing w:after="180" w:line="240" w:lineRule="atLeast"/>
      <w:jc w:val="center"/>
    </w:pPr>
    <w:rPr>
      <w:rFonts w:ascii="Arial Unicode MS" w:eastAsia="Arial Unicode MS" w:cs="Arial Unicode MS"/>
      <w:spacing w:val="8"/>
      <w:sz w:val="8"/>
      <w:szCs w:val="8"/>
    </w:rPr>
  </w:style>
  <w:style w:type="character" w:customStyle="1" w:styleId="1641">
    <w:name w:val="Основной текст (164)_"/>
    <w:basedOn w:val="a0"/>
    <w:link w:val="1642"/>
    <w:uiPriority w:val="99"/>
    <w:rsid w:val="008E5B11"/>
    <w:rPr>
      <w:rFonts w:ascii="MS Gothic" w:eastAsia="MS Gothic" w:cs="MS Gothic"/>
      <w:sz w:val="15"/>
      <w:szCs w:val="15"/>
      <w:shd w:val="clear" w:color="auto" w:fill="FFFFFF"/>
    </w:rPr>
  </w:style>
  <w:style w:type="paragraph" w:customStyle="1" w:styleId="1642">
    <w:name w:val="Основной текст (164)"/>
    <w:basedOn w:val="a"/>
    <w:link w:val="1641"/>
    <w:uiPriority w:val="99"/>
    <w:rsid w:val="008E5B11"/>
    <w:pPr>
      <w:widowControl w:val="0"/>
      <w:shd w:val="clear" w:color="auto" w:fill="FFFFFF"/>
      <w:spacing w:after="360" w:line="240" w:lineRule="atLeast"/>
      <w:jc w:val="right"/>
    </w:pPr>
    <w:rPr>
      <w:rFonts w:ascii="MS Gothic" w:eastAsia="MS Gothic" w:cs="MS Gothic"/>
      <w:sz w:val="15"/>
      <w:szCs w:val="15"/>
    </w:rPr>
  </w:style>
  <w:style w:type="character" w:customStyle="1" w:styleId="251">
    <w:name w:val="Заголовок №2 (5)_"/>
    <w:basedOn w:val="a0"/>
    <w:link w:val="252"/>
    <w:uiPriority w:val="99"/>
    <w:rsid w:val="00576520"/>
    <w:rPr>
      <w:rFonts w:ascii="Palatino Linotype" w:hAnsi="Palatino Linotype" w:cs="Palatino Linotype"/>
      <w:spacing w:val="100"/>
      <w:sz w:val="72"/>
      <w:szCs w:val="72"/>
      <w:shd w:val="clear" w:color="auto" w:fill="FFFFFF"/>
    </w:rPr>
  </w:style>
  <w:style w:type="character" w:customStyle="1" w:styleId="124">
    <w:name w:val="Заголовок №12 (4)_"/>
    <w:basedOn w:val="a0"/>
    <w:link w:val="1240"/>
    <w:uiPriority w:val="99"/>
    <w:rsid w:val="00576520"/>
    <w:rPr>
      <w:rFonts w:ascii="Palatino Linotype" w:hAnsi="Palatino Linotype" w:cs="Palatino Linotype"/>
      <w:b/>
      <w:bCs/>
      <w:i/>
      <w:iCs/>
      <w:spacing w:val="-4"/>
      <w:sz w:val="18"/>
      <w:szCs w:val="18"/>
      <w:shd w:val="clear" w:color="auto" w:fill="FFFFFF"/>
    </w:rPr>
  </w:style>
  <w:style w:type="character" w:customStyle="1" w:styleId="0pt10">
    <w:name w:val="Подпись к картинке + Интервал 0 pt1"/>
    <w:basedOn w:val="a9"/>
    <w:uiPriority w:val="99"/>
    <w:rsid w:val="00576520"/>
    <w:rPr>
      <w:spacing w:val="5"/>
      <w:u w:val="none"/>
    </w:rPr>
  </w:style>
  <w:style w:type="paragraph" w:customStyle="1" w:styleId="252">
    <w:name w:val="Заголовок №2 (5)"/>
    <w:basedOn w:val="a"/>
    <w:link w:val="251"/>
    <w:uiPriority w:val="99"/>
    <w:rsid w:val="00576520"/>
    <w:pPr>
      <w:widowControl w:val="0"/>
      <w:shd w:val="clear" w:color="auto" w:fill="FFFFFF"/>
      <w:spacing w:before="120" w:after="360" w:line="240" w:lineRule="atLeast"/>
      <w:jc w:val="center"/>
      <w:outlineLvl w:val="1"/>
    </w:pPr>
    <w:rPr>
      <w:rFonts w:ascii="Palatino Linotype" w:hAnsi="Palatino Linotype" w:cs="Palatino Linotype"/>
      <w:spacing w:val="100"/>
      <w:sz w:val="72"/>
      <w:szCs w:val="72"/>
    </w:rPr>
  </w:style>
  <w:style w:type="paragraph" w:customStyle="1" w:styleId="1240">
    <w:name w:val="Заголовок №12 (4)"/>
    <w:basedOn w:val="a"/>
    <w:link w:val="124"/>
    <w:uiPriority w:val="99"/>
    <w:rsid w:val="00576520"/>
    <w:pPr>
      <w:widowControl w:val="0"/>
      <w:shd w:val="clear" w:color="auto" w:fill="FFFFFF"/>
      <w:spacing w:before="360" w:after="120" w:line="240" w:lineRule="atLeast"/>
      <w:jc w:val="center"/>
    </w:pPr>
    <w:rPr>
      <w:rFonts w:ascii="Palatino Linotype" w:hAnsi="Palatino Linotype" w:cs="Palatino Linotype"/>
      <w:b/>
      <w:i/>
      <w:iCs/>
      <w:spacing w:val="-4"/>
      <w:sz w:val="18"/>
      <w:szCs w:val="18"/>
    </w:rPr>
  </w:style>
  <w:style w:type="character" w:customStyle="1" w:styleId="410">
    <w:name w:val="Подпись к картинке (41)_"/>
    <w:basedOn w:val="a0"/>
    <w:link w:val="411"/>
    <w:uiPriority w:val="99"/>
    <w:rsid w:val="00380913"/>
    <w:rPr>
      <w:rFonts w:ascii="Times New Roman" w:hAnsi="Times New Roman" w:cs="Times New Roman"/>
      <w:b/>
      <w:bCs/>
      <w:spacing w:val="-3"/>
      <w:sz w:val="16"/>
      <w:szCs w:val="16"/>
      <w:shd w:val="clear" w:color="auto" w:fill="FFFFFF"/>
    </w:rPr>
  </w:style>
  <w:style w:type="paragraph" w:customStyle="1" w:styleId="411">
    <w:name w:val="Подпись к картинке (41)"/>
    <w:basedOn w:val="a"/>
    <w:link w:val="410"/>
    <w:uiPriority w:val="99"/>
    <w:rsid w:val="00380913"/>
    <w:pPr>
      <w:widowControl w:val="0"/>
      <w:shd w:val="clear" w:color="auto" w:fill="FFFFFF"/>
      <w:spacing w:after="0" w:line="240" w:lineRule="atLeast"/>
    </w:pPr>
    <w:rPr>
      <w:b/>
      <w:spacing w:val="-3"/>
      <w:sz w:val="16"/>
      <w:szCs w:val="16"/>
    </w:rPr>
  </w:style>
  <w:style w:type="character" w:customStyle="1" w:styleId="192">
    <w:name w:val="Заголовок №19 (2)_"/>
    <w:basedOn w:val="a0"/>
    <w:link w:val="1920"/>
    <w:uiPriority w:val="99"/>
    <w:rsid w:val="008C5E66"/>
    <w:rPr>
      <w:rFonts w:ascii="Calibri" w:hAnsi="Calibri" w:cs="Calibri"/>
      <w:b/>
      <w:bCs/>
      <w:shd w:val="clear" w:color="auto" w:fill="FFFFFF"/>
    </w:rPr>
  </w:style>
  <w:style w:type="paragraph" w:customStyle="1" w:styleId="1920">
    <w:name w:val="Заголовок №19 (2)"/>
    <w:basedOn w:val="a"/>
    <w:link w:val="192"/>
    <w:uiPriority w:val="99"/>
    <w:rsid w:val="008C5E66"/>
    <w:pPr>
      <w:widowControl w:val="0"/>
      <w:shd w:val="clear" w:color="auto" w:fill="FFFFFF"/>
      <w:spacing w:before="420" w:after="300" w:line="240" w:lineRule="atLeast"/>
    </w:pPr>
    <w:rPr>
      <w:rFonts w:ascii="Calibri" w:hAnsi="Calibri" w:cs="Calibri"/>
      <w:b/>
    </w:rPr>
  </w:style>
  <w:style w:type="character" w:customStyle="1" w:styleId="1920pt">
    <w:name w:val="Заголовок №19 (2) + Интервал 0 pt"/>
    <w:basedOn w:val="192"/>
    <w:uiPriority w:val="99"/>
    <w:rsid w:val="007D28CA"/>
    <w:rPr>
      <w:b/>
      <w:bCs/>
      <w:spacing w:val="-3"/>
      <w:sz w:val="22"/>
      <w:szCs w:val="22"/>
      <w:u w:val="none"/>
    </w:rPr>
  </w:style>
  <w:style w:type="character" w:customStyle="1" w:styleId="ArialUnicodeMS2">
    <w:name w:val="Оглавление + Arial Unicode MS"/>
    <w:basedOn w:val="af1"/>
    <w:uiPriority w:val="99"/>
    <w:rsid w:val="00ED3C53"/>
    <w:rPr>
      <w:rFonts w:ascii="Arial Unicode MS" w:eastAsia="Arial Unicode MS" w:cs="Arial Unicode MS"/>
      <w:u w:val="none"/>
    </w:rPr>
  </w:style>
  <w:style w:type="character" w:customStyle="1" w:styleId="27">
    <w:name w:val="Основной текст (27)_"/>
    <w:basedOn w:val="a0"/>
    <w:link w:val="270"/>
    <w:uiPriority w:val="99"/>
    <w:rsid w:val="00ED3C53"/>
    <w:rPr>
      <w:rFonts w:ascii="Palatino Linotype" w:hAnsi="Palatino Linotype" w:cs="Palatino Linotype"/>
      <w:i/>
      <w:iCs/>
      <w:spacing w:val="-3"/>
      <w:sz w:val="14"/>
      <w:szCs w:val="14"/>
      <w:shd w:val="clear" w:color="auto" w:fill="FFFFFF"/>
    </w:rPr>
  </w:style>
  <w:style w:type="character" w:customStyle="1" w:styleId="1650">
    <w:name w:val="Основной текст (165)_"/>
    <w:basedOn w:val="a0"/>
    <w:link w:val="1651"/>
    <w:uiPriority w:val="99"/>
    <w:rsid w:val="00ED3C53"/>
    <w:rPr>
      <w:rFonts w:ascii="Arial Unicode MS" w:eastAsia="Arial Unicode MS" w:cs="Arial Unicode MS"/>
      <w:spacing w:val="-17"/>
      <w:sz w:val="20"/>
      <w:szCs w:val="20"/>
      <w:shd w:val="clear" w:color="auto" w:fill="FFFFFF"/>
    </w:rPr>
  </w:style>
  <w:style w:type="character" w:customStyle="1" w:styleId="1650pt">
    <w:name w:val="Основной текст (165) + Интервал 0 pt"/>
    <w:basedOn w:val="1650"/>
    <w:uiPriority w:val="99"/>
    <w:rsid w:val="00ED3C53"/>
    <w:rPr>
      <w:noProof/>
      <w:spacing w:val="0"/>
    </w:rPr>
  </w:style>
  <w:style w:type="character" w:customStyle="1" w:styleId="121">
    <w:name w:val="Оглавление (12)_"/>
    <w:basedOn w:val="a0"/>
    <w:link w:val="122"/>
    <w:uiPriority w:val="99"/>
    <w:rsid w:val="00ED3C53"/>
    <w:rPr>
      <w:rFonts w:ascii="Palatino Linotype" w:hAnsi="Palatino Linotype" w:cs="Palatino Linotype"/>
      <w:sz w:val="20"/>
      <w:szCs w:val="20"/>
      <w:shd w:val="clear" w:color="auto" w:fill="FFFFFF"/>
    </w:rPr>
  </w:style>
  <w:style w:type="character" w:customStyle="1" w:styleId="12ArialUnicodeMS">
    <w:name w:val="Оглавление (12) + Arial Unicode MS"/>
    <w:basedOn w:val="121"/>
    <w:uiPriority w:val="99"/>
    <w:rsid w:val="00ED3C53"/>
    <w:rPr>
      <w:rFonts w:ascii="Arial Unicode MS" w:eastAsia="Arial Unicode MS" w:cs="Arial Unicode MS"/>
      <w:noProof/>
    </w:rPr>
  </w:style>
  <w:style w:type="paragraph" w:customStyle="1" w:styleId="270">
    <w:name w:val="Основной текст (27)"/>
    <w:basedOn w:val="a"/>
    <w:link w:val="27"/>
    <w:uiPriority w:val="99"/>
    <w:rsid w:val="00ED3C53"/>
    <w:pPr>
      <w:widowControl w:val="0"/>
      <w:shd w:val="clear" w:color="auto" w:fill="FFFFFF"/>
      <w:spacing w:after="0" w:line="240" w:lineRule="atLeast"/>
    </w:pPr>
    <w:rPr>
      <w:rFonts w:ascii="Palatino Linotype" w:hAnsi="Palatino Linotype" w:cs="Palatino Linotype"/>
      <w:i/>
      <w:iCs/>
      <w:spacing w:val="-3"/>
      <w:sz w:val="14"/>
      <w:szCs w:val="14"/>
    </w:rPr>
  </w:style>
  <w:style w:type="paragraph" w:customStyle="1" w:styleId="1651">
    <w:name w:val="Основной текст (165)"/>
    <w:basedOn w:val="a"/>
    <w:link w:val="1650"/>
    <w:uiPriority w:val="99"/>
    <w:rsid w:val="00ED3C53"/>
    <w:pPr>
      <w:widowControl w:val="0"/>
      <w:shd w:val="clear" w:color="auto" w:fill="FFFFFF"/>
      <w:spacing w:before="60" w:after="0" w:line="240" w:lineRule="atLeast"/>
      <w:jc w:val="center"/>
    </w:pPr>
    <w:rPr>
      <w:rFonts w:ascii="Arial Unicode MS" w:eastAsia="Arial Unicode MS" w:cs="Arial Unicode MS"/>
      <w:spacing w:val="-17"/>
      <w:sz w:val="20"/>
      <w:szCs w:val="20"/>
    </w:rPr>
  </w:style>
  <w:style w:type="paragraph" w:customStyle="1" w:styleId="122">
    <w:name w:val="Оглавление (12)"/>
    <w:basedOn w:val="a"/>
    <w:link w:val="121"/>
    <w:uiPriority w:val="99"/>
    <w:rsid w:val="00ED3C53"/>
    <w:pPr>
      <w:widowControl w:val="0"/>
      <w:shd w:val="clear" w:color="auto" w:fill="FFFFFF"/>
      <w:spacing w:after="60" w:line="240" w:lineRule="atLeast"/>
    </w:pPr>
    <w:rPr>
      <w:rFonts w:ascii="Palatino Linotype" w:hAnsi="Palatino Linotype" w:cs="Palatino Linotype"/>
      <w:sz w:val="20"/>
      <w:szCs w:val="20"/>
    </w:rPr>
  </w:style>
  <w:style w:type="character" w:customStyle="1" w:styleId="1921pt">
    <w:name w:val="Заголовок №19 (2) + Интервал 1 pt"/>
    <w:basedOn w:val="192"/>
    <w:uiPriority w:val="99"/>
    <w:rsid w:val="00571895"/>
    <w:rPr>
      <w:spacing w:val="22"/>
      <w:sz w:val="22"/>
      <w:szCs w:val="22"/>
      <w:u w:val="none"/>
    </w:rPr>
  </w:style>
  <w:style w:type="character" w:customStyle="1" w:styleId="13">
    <w:name w:val="Оглавление (13)_"/>
    <w:basedOn w:val="a0"/>
    <w:link w:val="132"/>
    <w:uiPriority w:val="99"/>
    <w:rsid w:val="00571895"/>
    <w:rPr>
      <w:rFonts w:ascii="Arial" w:hAnsi="Arial" w:cs="Arial"/>
      <w:spacing w:val="-2"/>
      <w:w w:val="60"/>
      <w:sz w:val="13"/>
      <w:szCs w:val="13"/>
      <w:shd w:val="clear" w:color="auto" w:fill="FFFFFF"/>
      <w:lang w:val="en-US" w:eastAsia="en-US"/>
    </w:rPr>
  </w:style>
  <w:style w:type="character" w:customStyle="1" w:styleId="134">
    <w:name w:val="Оглавление (13) + Малые прописные"/>
    <w:basedOn w:val="13"/>
    <w:uiPriority w:val="99"/>
    <w:rsid w:val="00571895"/>
    <w:rPr>
      <w:smallCaps/>
      <w:noProof/>
    </w:rPr>
  </w:style>
  <w:style w:type="character" w:customStyle="1" w:styleId="af3">
    <w:name w:val="Сноска_"/>
    <w:basedOn w:val="a0"/>
    <w:link w:val="af4"/>
    <w:uiPriority w:val="99"/>
    <w:rsid w:val="00571895"/>
    <w:rPr>
      <w:rFonts w:ascii="Palatino Linotype" w:hAnsi="Palatino Linotype" w:cs="Palatino Linotype"/>
      <w:spacing w:val="4"/>
      <w:sz w:val="14"/>
      <w:szCs w:val="14"/>
      <w:shd w:val="clear" w:color="auto" w:fill="FFFFFF"/>
    </w:rPr>
  </w:style>
  <w:style w:type="paragraph" w:customStyle="1" w:styleId="132">
    <w:name w:val="Оглавление (13)"/>
    <w:basedOn w:val="a"/>
    <w:link w:val="13"/>
    <w:uiPriority w:val="99"/>
    <w:rsid w:val="00571895"/>
    <w:pPr>
      <w:widowControl w:val="0"/>
      <w:shd w:val="clear" w:color="auto" w:fill="FFFFFF"/>
      <w:spacing w:after="0" w:line="101" w:lineRule="exact"/>
      <w:jc w:val="both"/>
    </w:pPr>
    <w:rPr>
      <w:rFonts w:ascii="Arial" w:hAnsi="Arial" w:cs="Arial"/>
      <w:spacing w:val="-2"/>
      <w:w w:val="60"/>
      <w:sz w:val="13"/>
      <w:szCs w:val="13"/>
      <w:lang w:val="en-US" w:eastAsia="en-US"/>
    </w:rPr>
  </w:style>
  <w:style w:type="paragraph" w:customStyle="1" w:styleId="af4">
    <w:name w:val="Сноска"/>
    <w:basedOn w:val="a"/>
    <w:link w:val="af3"/>
    <w:uiPriority w:val="99"/>
    <w:rsid w:val="00571895"/>
    <w:pPr>
      <w:widowControl w:val="0"/>
      <w:shd w:val="clear" w:color="auto" w:fill="FFFFFF"/>
      <w:spacing w:after="0" w:line="202" w:lineRule="exact"/>
      <w:ind w:firstLine="280"/>
      <w:jc w:val="both"/>
    </w:pPr>
    <w:rPr>
      <w:rFonts w:ascii="Palatino Linotype" w:hAnsi="Palatino Linotype" w:cs="Palatino Linotype"/>
      <w:spacing w:val="4"/>
      <w:sz w:val="14"/>
      <w:szCs w:val="14"/>
    </w:rPr>
  </w:style>
  <w:style w:type="character" w:customStyle="1" w:styleId="125">
    <w:name w:val="Колонтитул (12)_"/>
    <w:basedOn w:val="a0"/>
    <w:link w:val="126"/>
    <w:uiPriority w:val="99"/>
    <w:rsid w:val="004F0576"/>
    <w:rPr>
      <w:rFonts w:ascii="Arial" w:hAnsi="Arial" w:cs="Arial"/>
      <w:b/>
      <w:bCs w:val="0"/>
      <w:spacing w:val="-3"/>
      <w:sz w:val="15"/>
      <w:szCs w:val="15"/>
      <w:shd w:val="clear" w:color="auto" w:fill="FFFFFF"/>
    </w:rPr>
  </w:style>
  <w:style w:type="paragraph" w:customStyle="1" w:styleId="126">
    <w:name w:val="Колонтитул (12)"/>
    <w:basedOn w:val="a"/>
    <w:link w:val="125"/>
    <w:uiPriority w:val="99"/>
    <w:rsid w:val="004F0576"/>
    <w:pPr>
      <w:widowControl w:val="0"/>
      <w:shd w:val="clear" w:color="auto" w:fill="FFFFFF"/>
      <w:spacing w:after="0" w:line="240" w:lineRule="atLeast"/>
    </w:pPr>
    <w:rPr>
      <w:rFonts w:ascii="Arial" w:hAnsi="Arial" w:cs="Arial"/>
      <w:b/>
      <w:bCs w:val="0"/>
      <w:spacing w:val="-3"/>
      <w:sz w:val="15"/>
      <w:szCs w:val="15"/>
    </w:rPr>
  </w:style>
  <w:style w:type="character" w:customStyle="1" w:styleId="193">
    <w:name w:val="Заголовок №19 (3)_"/>
    <w:basedOn w:val="a0"/>
    <w:link w:val="1931"/>
    <w:uiPriority w:val="99"/>
    <w:rsid w:val="00513268"/>
    <w:rPr>
      <w:rFonts w:ascii="Arial" w:hAnsi="Arial" w:cs="Arial"/>
      <w:b/>
      <w:bCs w:val="0"/>
      <w:w w:val="33"/>
      <w:sz w:val="10"/>
      <w:szCs w:val="10"/>
      <w:shd w:val="clear" w:color="auto" w:fill="FFFFFF"/>
    </w:rPr>
  </w:style>
  <w:style w:type="character" w:customStyle="1" w:styleId="1930">
    <w:name w:val="Заголовок №19 (3)"/>
    <w:basedOn w:val="193"/>
    <w:uiPriority w:val="99"/>
    <w:rsid w:val="00513268"/>
    <w:rPr>
      <w:noProof/>
      <w:u w:val="single"/>
    </w:rPr>
  </w:style>
  <w:style w:type="paragraph" w:customStyle="1" w:styleId="1931">
    <w:name w:val="Заголовок №19 (3)1"/>
    <w:basedOn w:val="a"/>
    <w:link w:val="193"/>
    <w:uiPriority w:val="99"/>
    <w:rsid w:val="00513268"/>
    <w:pPr>
      <w:widowControl w:val="0"/>
      <w:shd w:val="clear" w:color="auto" w:fill="FFFFFF"/>
      <w:spacing w:before="60" w:after="240" w:line="240" w:lineRule="atLeast"/>
    </w:pPr>
    <w:rPr>
      <w:rFonts w:ascii="Arial" w:hAnsi="Arial" w:cs="Arial"/>
      <w:b/>
      <w:bCs w:val="0"/>
      <w:w w:val="33"/>
      <w:sz w:val="10"/>
      <w:szCs w:val="10"/>
    </w:rPr>
  </w:style>
  <w:style w:type="character" w:customStyle="1" w:styleId="166">
    <w:name w:val="Основной текст (166)_"/>
    <w:basedOn w:val="a0"/>
    <w:link w:val="1660"/>
    <w:uiPriority w:val="99"/>
    <w:rsid w:val="005937C8"/>
    <w:rPr>
      <w:rFonts w:ascii="Lucida Sans Unicode" w:hAnsi="Lucida Sans Unicode" w:cs="Lucida Sans Unicode"/>
      <w:spacing w:val="-3"/>
      <w:sz w:val="16"/>
      <w:szCs w:val="16"/>
      <w:shd w:val="clear" w:color="auto" w:fill="FFFFFF"/>
    </w:rPr>
  </w:style>
  <w:style w:type="character" w:customStyle="1" w:styleId="167">
    <w:name w:val="Основной текст (167)_"/>
    <w:basedOn w:val="a0"/>
    <w:link w:val="1670"/>
    <w:uiPriority w:val="99"/>
    <w:rsid w:val="005937C8"/>
    <w:rPr>
      <w:rFonts w:ascii="Lucida Sans Unicode" w:hAnsi="Lucida Sans Unicode" w:cs="Lucida Sans Unicode"/>
      <w:spacing w:val="31"/>
      <w:sz w:val="15"/>
      <w:szCs w:val="15"/>
      <w:shd w:val="clear" w:color="auto" w:fill="FFFFFF"/>
    </w:rPr>
  </w:style>
  <w:style w:type="character" w:customStyle="1" w:styleId="104">
    <w:name w:val="Заголовок №10 (4)_"/>
    <w:basedOn w:val="a0"/>
    <w:link w:val="1040"/>
    <w:uiPriority w:val="99"/>
    <w:rsid w:val="005937C8"/>
    <w:rPr>
      <w:rFonts w:ascii="Palatino Linotype" w:hAnsi="Palatino Linotype" w:cs="Palatino Linotype"/>
      <w:sz w:val="25"/>
      <w:szCs w:val="25"/>
      <w:shd w:val="clear" w:color="auto" w:fill="FFFFFF"/>
    </w:rPr>
  </w:style>
  <w:style w:type="paragraph" w:customStyle="1" w:styleId="1660">
    <w:name w:val="Основной текст (166)"/>
    <w:basedOn w:val="a"/>
    <w:link w:val="166"/>
    <w:uiPriority w:val="99"/>
    <w:rsid w:val="005937C8"/>
    <w:pPr>
      <w:widowControl w:val="0"/>
      <w:shd w:val="clear" w:color="auto" w:fill="FFFFFF"/>
      <w:spacing w:before="60" w:after="420" w:line="240" w:lineRule="atLeast"/>
      <w:jc w:val="center"/>
    </w:pPr>
    <w:rPr>
      <w:rFonts w:ascii="Lucida Sans Unicode" w:hAnsi="Lucida Sans Unicode" w:cs="Lucida Sans Unicode"/>
      <w:spacing w:val="-3"/>
      <w:sz w:val="16"/>
      <w:szCs w:val="16"/>
    </w:rPr>
  </w:style>
  <w:style w:type="paragraph" w:customStyle="1" w:styleId="1670">
    <w:name w:val="Основной текст (167)"/>
    <w:basedOn w:val="a"/>
    <w:link w:val="167"/>
    <w:uiPriority w:val="99"/>
    <w:rsid w:val="005937C8"/>
    <w:pPr>
      <w:widowControl w:val="0"/>
      <w:shd w:val="clear" w:color="auto" w:fill="FFFFFF"/>
      <w:spacing w:before="300" w:after="0" w:line="240" w:lineRule="atLeast"/>
      <w:jc w:val="center"/>
    </w:pPr>
    <w:rPr>
      <w:rFonts w:ascii="Lucida Sans Unicode" w:hAnsi="Lucida Sans Unicode" w:cs="Lucida Sans Unicode"/>
      <w:spacing w:val="31"/>
      <w:sz w:val="15"/>
      <w:szCs w:val="15"/>
    </w:rPr>
  </w:style>
  <w:style w:type="paragraph" w:customStyle="1" w:styleId="1040">
    <w:name w:val="Заголовок №10 (4)"/>
    <w:basedOn w:val="a"/>
    <w:link w:val="104"/>
    <w:uiPriority w:val="99"/>
    <w:rsid w:val="005937C8"/>
    <w:pPr>
      <w:widowControl w:val="0"/>
      <w:shd w:val="clear" w:color="auto" w:fill="FFFFFF"/>
      <w:spacing w:after="0" w:line="240" w:lineRule="atLeast"/>
      <w:jc w:val="center"/>
    </w:pPr>
    <w:rPr>
      <w:rFonts w:ascii="Palatino Linotype" w:hAnsi="Palatino Linotype" w:cs="Palatino Linotype"/>
      <w:sz w:val="25"/>
      <w:szCs w:val="25"/>
    </w:rPr>
  </w:style>
  <w:style w:type="character" w:customStyle="1" w:styleId="1562">
    <w:name w:val="Заголовок №15 (6)_"/>
    <w:basedOn w:val="a0"/>
    <w:link w:val="1563"/>
    <w:uiPriority w:val="99"/>
    <w:rsid w:val="008A0BB4"/>
    <w:rPr>
      <w:rFonts w:ascii="Microsoft Sans Serif" w:hAnsi="Microsoft Sans Serif" w:cs="Microsoft Sans Serif"/>
      <w:b/>
      <w:bCs w:val="0"/>
      <w:spacing w:val="6"/>
      <w:sz w:val="17"/>
      <w:szCs w:val="17"/>
      <w:shd w:val="clear" w:color="auto" w:fill="FFFFFF"/>
    </w:rPr>
  </w:style>
  <w:style w:type="character" w:customStyle="1" w:styleId="1652">
    <w:name w:val="Заголовок №16 (5)_"/>
    <w:basedOn w:val="a0"/>
    <w:link w:val="1653"/>
    <w:uiPriority w:val="99"/>
    <w:rsid w:val="008A0BB4"/>
    <w:rPr>
      <w:rFonts w:ascii="Microsoft Sans Serif" w:hAnsi="Microsoft Sans Serif" w:cs="Microsoft Sans Serif"/>
      <w:sz w:val="13"/>
      <w:szCs w:val="13"/>
      <w:shd w:val="clear" w:color="auto" w:fill="FFFFFF"/>
    </w:rPr>
  </w:style>
  <w:style w:type="character" w:customStyle="1" w:styleId="168">
    <w:name w:val="Основной текст (168)_"/>
    <w:basedOn w:val="a0"/>
    <w:link w:val="1680"/>
    <w:uiPriority w:val="99"/>
    <w:rsid w:val="008A0BB4"/>
    <w:rPr>
      <w:rFonts w:ascii="Microsoft Sans Serif" w:hAnsi="Microsoft Sans Serif" w:cs="Microsoft Sans Serif"/>
      <w:spacing w:val="5"/>
      <w:sz w:val="17"/>
      <w:szCs w:val="17"/>
      <w:shd w:val="clear" w:color="auto" w:fill="FFFFFF"/>
    </w:rPr>
  </w:style>
  <w:style w:type="paragraph" w:customStyle="1" w:styleId="1563">
    <w:name w:val="Заголовок №15 (6)"/>
    <w:basedOn w:val="a"/>
    <w:link w:val="1562"/>
    <w:uiPriority w:val="99"/>
    <w:rsid w:val="008A0BB4"/>
    <w:pPr>
      <w:widowControl w:val="0"/>
      <w:shd w:val="clear" w:color="auto" w:fill="FFFFFF"/>
      <w:spacing w:before="180" w:after="0" w:line="240" w:lineRule="atLeast"/>
    </w:pPr>
    <w:rPr>
      <w:rFonts w:ascii="Microsoft Sans Serif" w:hAnsi="Microsoft Sans Serif" w:cs="Microsoft Sans Serif"/>
      <w:b/>
      <w:bCs w:val="0"/>
      <w:spacing w:val="6"/>
      <w:sz w:val="17"/>
      <w:szCs w:val="17"/>
    </w:rPr>
  </w:style>
  <w:style w:type="paragraph" w:customStyle="1" w:styleId="1653">
    <w:name w:val="Заголовок №16 (5)"/>
    <w:basedOn w:val="a"/>
    <w:link w:val="1652"/>
    <w:uiPriority w:val="99"/>
    <w:rsid w:val="008A0BB4"/>
    <w:pPr>
      <w:widowControl w:val="0"/>
      <w:shd w:val="clear" w:color="auto" w:fill="FFFFFF"/>
      <w:spacing w:after="420" w:line="240" w:lineRule="atLeast"/>
      <w:jc w:val="center"/>
    </w:pPr>
    <w:rPr>
      <w:rFonts w:ascii="Microsoft Sans Serif" w:hAnsi="Microsoft Sans Serif" w:cs="Microsoft Sans Serif"/>
      <w:sz w:val="13"/>
      <w:szCs w:val="13"/>
    </w:rPr>
  </w:style>
  <w:style w:type="paragraph" w:customStyle="1" w:styleId="1680">
    <w:name w:val="Основной текст (168)"/>
    <w:basedOn w:val="a"/>
    <w:link w:val="168"/>
    <w:uiPriority w:val="99"/>
    <w:rsid w:val="008A0BB4"/>
    <w:pPr>
      <w:widowControl w:val="0"/>
      <w:shd w:val="clear" w:color="auto" w:fill="FFFFFF"/>
      <w:spacing w:before="180" w:after="540" w:line="240" w:lineRule="atLeast"/>
      <w:jc w:val="center"/>
    </w:pPr>
    <w:rPr>
      <w:rFonts w:ascii="Microsoft Sans Serif" w:hAnsi="Microsoft Sans Serif" w:cs="Microsoft Sans Serif"/>
      <w:spacing w:val="5"/>
      <w:sz w:val="17"/>
      <w:szCs w:val="17"/>
    </w:rPr>
  </w:style>
  <w:style w:type="character" w:customStyle="1" w:styleId="172">
    <w:name w:val="Заголовок №17 (2)_"/>
    <w:basedOn w:val="a0"/>
    <w:link w:val="1720"/>
    <w:uiPriority w:val="99"/>
    <w:rsid w:val="00857282"/>
    <w:rPr>
      <w:rFonts w:ascii="Arial" w:hAnsi="Arial" w:cs="Arial"/>
      <w:b/>
      <w:bCs w:val="0"/>
      <w:spacing w:val="-3"/>
      <w:sz w:val="20"/>
      <w:szCs w:val="20"/>
      <w:shd w:val="clear" w:color="auto" w:fill="FFFFFF"/>
    </w:rPr>
  </w:style>
  <w:style w:type="character" w:customStyle="1" w:styleId="172Calibri">
    <w:name w:val="Заголовок №17 (2) + Calibri"/>
    <w:aliases w:val="12 pt"/>
    <w:basedOn w:val="172"/>
    <w:uiPriority w:val="99"/>
    <w:rsid w:val="00857282"/>
    <w:rPr>
      <w:rFonts w:ascii="Calibri" w:hAnsi="Calibri" w:cs="Calibri"/>
      <w:sz w:val="24"/>
      <w:szCs w:val="24"/>
    </w:rPr>
  </w:style>
  <w:style w:type="character" w:customStyle="1" w:styleId="202">
    <w:name w:val="Заголовок №20_"/>
    <w:basedOn w:val="a0"/>
    <w:link w:val="203"/>
    <w:uiPriority w:val="99"/>
    <w:rsid w:val="00857282"/>
    <w:rPr>
      <w:rFonts w:ascii="Calibri" w:hAnsi="Calibri" w:cs="Calibri"/>
      <w:b/>
      <w:bCs w:val="0"/>
      <w:spacing w:val="-5"/>
      <w:sz w:val="22"/>
      <w:szCs w:val="22"/>
      <w:shd w:val="clear" w:color="auto" w:fill="FFFFFF"/>
    </w:rPr>
  </w:style>
  <w:style w:type="paragraph" w:customStyle="1" w:styleId="1720">
    <w:name w:val="Заголовок №17 (2)"/>
    <w:basedOn w:val="a"/>
    <w:link w:val="172"/>
    <w:uiPriority w:val="99"/>
    <w:rsid w:val="00857282"/>
    <w:pPr>
      <w:widowControl w:val="0"/>
      <w:shd w:val="clear" w:color="auto" w:fill="FFFFFF"/>
      <w:spacing w:after="240" w:line="240" w:lineRule="atLeast"/>
    </w:pPr>
    <w:rPr>
      <w:rFonts w:ascii="Arial" w:hAnsi="Arial" w:cs="Arial"/>
      <w:b/>
      <w:bCs w:val="0"/>
      <w:spacing w:val="-3"/>
      <w:sz w:val="20"/>
      <w:szCs w:val="20"/>
    </w:rPr>
  </w:style>
  <w:style w:type="paragraph" w:customStyle="1" w:styleId="203">
    <w:name w:val="Заголовок №20"/>
    <w:basedOn w:val="a"/>
    <w:link w:val="202"/>
    <w:uiPriority w:val="99"/>
    <w:rsid w:val="00857282"/>
    <w:pPr>
      <w:widowControl w:val="0"/>
      <w:shd w:val="clear" w:color="auto" w:fill="FFFFFF"/>
      <w:spacing w:before="240" w:after="120" w:line="264" w:lineRule="exact"/>
    </w:pPr>
    <w:rPr>
      <w:rFonts w:ascii="Calibri" w:hAnsi="Calibri" w:cs="Calibri"/>
      <w:b/>
      <w:bCs w:val="0"/>
      <w:spacing w:val="-5"/>
      <w:sz w:val="22"/>
      <w:szCs w:val="22"/>
    </w:rPr>
  </w:style>
  <w:style w:type="character" w:customStyle="1" w:styleId="1300pt">
    <w:name w:val="Основной текст (130) + Интервал 0 pt"/>
    <w:basedOn w:val="130"/>
    <w:uiPriority w:val="99"/>
    <w:rsid w:val="008B1CDE"/>
    <w:rPr>
      <w:spacing w:val="0"/>
      <w:u w:val="none"/>
    </w:rPr>
  </w:style>
  <w:style w:type="character" w:customStyle="1" w:styleId="35">
    <w:name w:val="Основной текст (35)_"/>
    <w:basedOn w:val="a0"/>
    <w:link w:val="350"/>
    <w:uiPriority w:val="99"/>
    <w:rsid w:val="008B1CDE"/>
    <w:rPr>
      <w:rFonts w:ascii="Arial Narrow" w:hAnsi="Arial Narrow" w:cs="Arial Narrow"/>
      <w:noProof/>
      <w:sz w:val="12"/>
      <w:szCs w:val="12"/>
      <w:shd w:val="clear" w:color="auto" w:fill="FFFFFF"/>
    </w:rPr>
  </w:style>
  <w:style w:type="character" w:customStyle="1" w:styleId="169">
    <w:name w:val="Основной текст (169)_"/>
    <w:basedOn w:val="a0"/>
    <w:link w:val="1690"/>
    <w:uiPriority w:val="99"/>
    <w:rsid w:val="008B1CDE"/>
    <w:rPr>
      <w:rFonts w:ascii="Sylfaen" w:hAnsi="Sylfaen" w:cs="Sylfaen"/>
      <w:spacing w:val="15"/>
      <w:sz w:val="10"/>
      <w:szCs w:val="10"/>
      <w:shd w:val="clear" w:color="auto" w:fill="FFFFFF"/>
    </w:rPr>
  </w:style>
  <w:style w:type="character" w:customStyle="1" w:styleId="170">
    <w:name w:val="Основной текст (170)_"/>
    <w:basedOn w:val="a0"/>
    <w:link w:val="1700"/>
    <w:uiPriority w:val="99"/>
    <w:rsid w:val="008B1CDE"/>
    <w:rPr>
      <w:rFonts w:ascii="Century Gothic" w:hAnsi="Century Gothic" w:cs="Century Gothic"/>
      <w:spacing w:val="4"/>
      <w:sz w:val="8"/>
      <w:szCs w:val="8"/>
      <w:shd w:val="clear" w:color="auto" w:fill="FFFFFF"/>
    </w:rPr>
  </w:style>
  <w:style w:type="paragraph" w:customStyle="1" w:styleId="350">
    <w:name w:val="Основной текст (35)"/>
    <w:basedOn w:val="a"/>
    <w:link w:val="35"/>
    <w:uiPriority w:val="99"/>
    <w:rsid w:val="008B1CDE"/>
    <w:pPr>
      <w:widowControl w:val="0"/>
      <w:shd w:val="clear" w:color="auto" w:fill="FFFFFF"/>
      <w:spacing w:before="60" w:after="0" w:line="240" w:lineRule="atLeast"/>
      <w:ind w:firstLine="380"/>
      <w:jc w:val="both"/>
    </w:pPr>
    <w:rPr>
      <w:rFonts w:ascii="Arial Narrow" w:hAnsi="Arial Narrow" w:cs="Arial Narrow"/>
      <w:noProof/>
      <w:sz w:val="12"/>
      <w:szCs w:val="12"/>
    </w:rPr>
  </w:style>
  <w:style w:type="paragraph" w:customStyle="1" w:styleId="1690">
    <w:name w:val="Основной текст (169)"/>
    <w:basedOn w:val="a"/>
    <w:link w:val="169"/>
    <w:uiPriority w:val="99"/>
    <w:rsid w:val="008B1CDE"/>
    <w:pPr>
      <w:widowControl w:val="0"/>
      <w:shd w:val="clear" w:color="auto" w:fill="FFFFFF"/>
      <w:spacing w:before="60" w:after="0" w:line="240" w:lineRule="atLeast"/>
      <w:ind w:firstLine="380"/>
      <w:jc w:val="both"/>
    </w:pPr>
    <w:rPr>
      <w:rFonts w:ascii="Sylfaen" w:hAnsi="Sylfaen" w:cs="Sylfaen"/>
      <w:spacing w:val="15"/>
      <w:sz w:val="10"/>
      <w:szCs w:val="10"/>
    </w:rPr>
  </w:style>
  <w:style w:type="paragraph" w:customStyle="1" w:styleId="1700">
    <w:name w:val="Основной текст (170)"/>
    <w:basedOn w:val="a"/>
    <w:link w:val="170"/>
    <w:uiPriority w:val="99"/>
    <w:rsid w:val="008B1CDE"/>
    <w:pPr>
      <w:widowControl w:val="0"/>
      <w:shd w:val="clear" w:color="auto" w:fill="FFFFFF"/>
      <w:spacing w:before="60" w:after="60" w:line="240" w:lineRule="atLeast"/>
    </w:pPr>
    <w:rPr>
      <w:rFonts w:ascii="Century Gothic" w:hAnsi="Century Gothic" w:cs="Century Gothic"/>
      <w:spacing w:val="4"/>
      <w:sz w:val="8"/>
      <w:szCs w:val="8"/>
    </w:rPr>
  </w:style>
  <w:style w:type="character" w:customStyle="1" w:styleId="73">
    <w:name w:val="Заголовок №7 (3)_"/>
    <w:basedOn w:val="a0"/>
    <w:link w:val="730"/>
    <w:uiPriority w:val="99"/>
    <w:rsid w:val="00AE4104"/>
    <w:rPr>
      <w:spacing w:val="14"/>
      <w:sz w:val="26"/>
      <w:szCs w:val="26"/>
      <w:shd w:val="clear" w:color="auto" w:fill="FFFFFF"/>
    </w:rPr>
  </w:style>
  <w:style w:type="character" w:customStyle="1" w:styleId="1710">
    <w:name w:val="Основной текст (171)_"/>
    <w:basedOn w:val="a0"/>
    <w:link w:val="1711"/>
    <w:uiPriority w:val="99"/>
    <w:rsid w:val="00AE4104"/>
    <w:rPr>
      <w:rFonts w:ascii="Courier New" w:hAnsi="Courier New" w:cs="Courier New"/>
      <w:spacing w:val="4"/>
      <w:sz w:val="11"/>
      <w:szCs w:val="11"/>
      <w:shd w:val="clear" w:color="auto" w:fill="FFFFFF"/>
      <w:lang w:val="en-US" w:eastAsia="en-US"/>
    </w:rPr>
  </w:style>
  <w:style w:type="character" w:customStyle="1" w:styleId="200pt">
    <w:name w:val="Заголовок №20 + Интервал 0 pt"/>
    <w:basedOn w:val="202"/>
    <w:uiPriority w:val="99"/>
    <w:rsid w:val="00AE4104"/>
    <w:rPr>
      <w:bCs/>
      <w:spacing w:val="-3"/>
      <w:u w:val="none"/>
    </w:rPr>
  </w:style>
  <w:style w:type="character" w:customStyle="1" w:styleId="960">
    <w:name w:val="Основной текст (96)_"/>
    <w:basedOn w:val="a0"/>
    <w:link w:val="961"/>
    <w:uiPriority w:val="99"/>
    <w:rsid w:val="00AE4104"/>
    <w:rPr>
      <w:rFonts w:ascii="Calibri" w:hAnsi="Calibri" w:cs="Calibri"/>
      <w:i/>
      <w:iCs/>
      <w:sz w:val="13"/>
      <w:szCs w:val="13"/>
      <w:shd w:val="clear" w:color="auto" w:fill="FFFFFF"/>
      <w:lang w:val="en-US" w:eastAsia="en-US"/>
    </w:rPr>
  </w:style>
  <w:style w:type="character" w:customStyle="1" w:styleId="967pt">
    <w:name w:val="Основной текст (96) + 7 pt"/>
    <w:basedOn w:val="960"/>
    <w:uiPriority w:val="99"/>
    <w:rsid w:val="00AE4104"/>
    <w:rPr>
      <w:sz w:val="14"/>
      <w:szCs w:val="14"/>
    </w:rPr>
  </w:style>
  <w:style w:type="paragraph" w:customStyle="1" w:styleId="730">
    <w:name w:val="Заголовок №7 (3)"/>
    <w:basedOn w:val="a"/>
    <w:link w:val="73"/>
    <w:uiPriority w:val="99"/>
    <w:rsid w:val="00AE4104"/>
    <w:pPr>
      <w:widowControl w:val="0"/>
      <w:shd w:val="clear" w:color="auto" w:fill="FFFFFF"/>
      <w:spacing w:before="180" w:after="0" w:line="240" w:lineRule="atLeast"/>
      <w:jc w:val="center"/>
      <w:outlineLvl w:val="6"/>
    </w:pPr>
    <w:rPr>
      <w:spacing w:val="14"/>
      <w:sz w:val="26"/>
      <w:szCs w:val="26"/>
    </w:rPr>
  </w:style>
  <w:style w:type="paragraph" w:customStyle="1" w:styleId="1711">
    <w:name w:val="Основной текст (171)"/>
    <w:basedOn w:val="a"/>
    <w:link w:val="1710"/>
    <w:uiPriority w:val="99"/>
    <w:rsid w:val="00AE4104"/>
    <w:pPr>
      <w:widowControl w:val="0"/>
      <w:shd w:val="clear" w:color="auto" w:fill="FFFFFF"/>
      <w:spacing w:after="180" w:line="240" w:lineRule="atLeast"/>
    </w:pPr>
    <w:rPr>
      <w:rFonts w:ascii="Courier New" w:hAnsi="Courier New" w:cs="Courier New"/>
      <w:spacing w:val="4"/>
      <w:sz w:val="11"/>
      <w:szCs w:val="11"/>
      <w:lang w:val="en-US" w:eastAsia="en-US"/>
    </w:rPr>
  </w:style>
  <w:style w:type="paragraph" w:customStyle="1" w:styleId="961">
    <w:name w:val="Основной текст (96)"/>
    <w:basedOn w:val="a"/>
    <w:link w:val="960"/>
    <w:uiPriority w:val="99"/>
    <w:rsid w:val="00AE4104"/>
    <w:pPr>
      <w:widowControl w:val="0"/>
      <w:shd w:val="clear" w:color="auto" w:fill="FFFFFF"/>
      <w:spacing w:after="0" w:line="240" w:lineRule="atLeast"/>
    </w:pPr>
    <w:rPr>
      <w:rFonts w:ascii="Calibri" w:hAnsi="Calibri" w:cs="Calibri"/>
      <w:i/>
      <w:iCs/>
      <w:sz w:val="13"/>
      <w:szCs w:val="13"/>
      <w:lang w:val="en-US" w:eastAsia="en-US"/>
    </w:rPr>
  </w:style>
  <w:style w:type="character" w:customStyle="1" w:styleId="31">
    <w:name w:val="Колонтитул (3)_"/>
    <w:basedOn w:val="a0"/>
    <w:link w:val="32"/>
    <w:uiPriority w:val="99"/>
    <w:rsid w:val="00D14AFE"/>
    <w:rPr>
      <w:rFonts w:ascii="Palatino Linotype" w:hAnsi="Palatino Linotype" w:cs="Palatino Linotype"/>
      <w:spacing w:val="4"/>
      <w:sz w:val="14"/>
      <w:szCs w:val="14"/>
      <w:shd w:val="clear" w:color="auto" w:fill="FFFFFF"/>
    </w:rPr>
  </w:style>
  <w:style w:type="paragraph" w:customStyle="1" w:styleId="32">
    <w:name w:val="Колонтитул (3)"/>
    <w:basedOn w:val="a"/>
    <w:link w:val="31"/>
    <w:uiPriority w:val="99"/>
    <w:rsid w:val="00D14AFE"/>
    <w:pPr>
      <w:widowControl w:val="0"/>
      <w:shd w:val="clear" w:color="auto" w:fill="FFFFFF"/>
      <w:spacing w:after="0" w:line="240" w:lineRule="atLeast"/>
    </w:pPr>
    <w:rPr>
      <w:rFonts w:ascii="Palatino Linotype" w:hAnsi="Palatino Linotype" w:cs="Palatino Linotype"/>
      <w:spacing w:val="4"/>
      <w:sz w:val="14"/>
      <w:szCs w:val="14"/>
    </w:rPr>
  </w:style>
  <w:style w:type="character" w:customStyle="1" w:styleId="113">
    <w:name w:val="Заголовок №11 (3)_"/>
    <w:basedOn w:val="a0"/>
    <w:link w:val="1130"/>
    <w:uiPriority w:val="99"/>
    <w:rsid w:val="002A1C1C"/>
    <w:rPr>
      <w:rFonts w:ascii="Calibri" w:hAnsi="Calibri" w:cs="Calibri"/>
      <w:b/>
      <w:bCs w:val="0"/>
      <w:spacing w:val="-7"/>
      <w:sz w:val="30"/>
      <w:szCs w:val="30"/>
      <w:shd w:val="clear" w:color="auto" w:fill="FFFFFF"/>
    </w:rPr>
  </w:style>
  <w:style w:type="character" w:customStyle="1" w:styleId="22">
    <w:name w:val="Заголовок №22_"/>
    <w:basedOn w:val="a0"/>
    <w:link w:val="220"/>
    <w:uiPriority w:val="99"/>
    <w:rsid w:val="002A1C1C"/>
    <w:rPr>
      <w:rFonts w:ascii="Calibri" w:hAnsi="Calibri" w:cs="Calibri"/>
      <w:b/>
      <w:bCs w:val="0"/>
      <w:spacing w:val="-7"/>
      <w:sz w:val="22"/>
      <w:szCs w:val="22"/>
      <w:shd w:val="clear" w:color="auto" w:fill="FFFFFF"/>
    </w:rPr>
  </w:style>
  <w:style w:type="paragraph" w:customStyle="1" w:styleId="1130">
    <w:name w:val="Заголовок №11 (3)"/>
    <w:basedOn w:val="a"/>
    <w:link w:val="113"/>
    <w:uiPriority w:val="99"/>
    <w:rsid w:val="002A1C1C"/>
    <w:pPr>
      <w:widowControl w:val="0"/>
      <w:shd w:val="clear" w:color="auto" w:fill="FFFFFF"/>
      <w:spacing w:after="1080" w:line="346" w:lineRule="exact"/>
    </w:pPr>
    <w:rPr>
      <w:rFonts w:ascii="Calibri" w:hAnsi="Calibri" w:cs="Calibri"/>
      <w:b/>
      <w:bCs w:val="0"/>
      <w:spacing w:val="-7"/>
      <w:sz w:val="30"/>
      <w:szCs w:val="30"/>
    </w:rPr>
  </w:style>
  <w:style w:type="paragraph" w:customStyle="1" w:styleId="220">
    <w:name w:val="Заголовок №22"/>
    <w:basedOn w:val="a"/>
    <w:link w:val="22"/>
    <w:uiPriority w:val="99"/>
    <w:rsid w:val="002A1C1C"/>
    <w:pPr>
      <w:widowControl w:val="0"/>
      <w:shd w:val="clear" w:color="auto" w:fill="FFFFFF"/>
      <w:spacing w:before="1080" w:after="300" w:line="240" w:lineRule="atLeast"/>
    </w:pPr>
    <w:rPr>
      <w:rFonts w:ascii="Calibri" w:hAnsi="Calibri" w:cs="Calibri"/>
      <w:b/>
      <w:bCs w:val="0"/>
      <w:spacing w:val="-7"/>
      <w:sz w:val="22"/>
      <w:szCs w:val="22"/>
    </w:rPr>
  </w:style>
  <w:style w:type="character" w:customStyle="1" w:styleId="2320">
    <w:name w:val="Заголовок №23 (2)_"/>
    <w:basedOn w:val="a0"/>
    <w:link w:val="2321"/>
    <w:uiPriority w:val="99"/>
    <w:rsid w:val="00FD37A9"/>
    <w:rPr>
      <w:rFonts w:ascii="Arial" w:hAnsi="Arial" w:cs="Arial"/>
      <w:b/>
      <w:bCs w:val="0"/>
      <w:spacing w:val="-26"/>
      <w:sz w:val="16"/>
      <w:szCs w:val="16"/>
      <w:shd w:val="clear" w:color="auto" w:fill="FFFFFF"/>
    </w:rPr>
  </w:style>
  <w:style w:type="character" w:customStyle="1" w:styleId="178">
    <w:name w:val="Основной текст (178)_"/>
    <w:basedOn w:val="a0"/>
    <w:link w:val="1780"/>
    <w:uiPriority w:val="99"/>
    <w:rsid w:val="00FD37A9"/>
    <w:rPr>
      <w:rFonts w:ascii="Dotum" w:eastAsia="Dotum" w:cs="Dotum"/>
      <w:b/>
      <w:bCs w:val="0"/>
      <w:spacing w:val="8"/>
      <w:sz w:val="11"/>
      <w:szCs w:val="11"/>
      <w:shd w:val="clear" w:color="auto" w:fill="FFFFFF"/>
    </w:rPr>
  </w:style>
  <w:style w:type="character" w:customStyle="1" w:styleId="43">
    <w:name w:val="Колонтитул (4)_"/>
    <w:basedOn w:val="a0"/>
    <w:link w:val="44"/>
    <w:uiPriority w:val="99"/>
    <w:rsid w:val="00FD37A9"/>
    <w:rPr>
      <w:rFonts w:ascii="Calibri" w:hAnsi="Calibri" w:cs="Calibri"/>
      <w:b/>
      <w:bCs w:val="0"/>
      <w:spacing w:val="-5"/>
      <w:sz w:val="19"/>
      <w:szCs w:val="19"/>
      <w:shd w:val="clear" w:color="auto" w:fill="FFFFFF"/>
    </w:rPr>
  </w:style>
  <w:style w:type="character" w:customStyle="1" w:styleId="179">
    <w:name w:val="Основной текст (179)_"/>
    <w:basedOn w:val="a0"/>
    <w:link w:val="1790"/>
    <w:uiPriority w:val="99"/>
    <w:rsid w:val="00FD37A9"/>
    <w:rPr>
      <w:rFonts w:ascii="Dotum" w:eastAsia="Dotum" w:cs="Dotum"/>
      <w:i/>
      <w:iCs/>
      <w:spacing w:val="6"/>
      <w:sz w:val="9"/>
      <w:szCs w:val="9"/>
      <w:shd w:val="clear" w:color="auto" w:fill="FFFFFF"/>
    </w:rPr>
  </w:style>
  <w:style w:type="character" w:customStyle="1" w:styleId="241">
    <w:name w:val="Заголовок №24_"/>
    <w:basedOn w:val="a0"/>
    <w:link w:val="242"/>
    <w:uiPriority w:val="99"/>
    <w:rsid w:val="00FD37A9"/>
    <w:rPr>
      <w:rFonts w:ascii="Arial" w:hAnsi="Arial" w:cs="Arial"/>
      <w:spacing w:val="56"/>
      <w:sz w:val="17"/>
      <w:szCs w:val="17"/>
      <w:shd w:val="clear" w:color="auto" w:fill="FFFFFF"/>
    </w:rPr>
  </w:style>
  <w:style w:type="paragraph" w:customStyle="1" w:styleId="2321">
    <w:name w:val="Заголовок №23 (2)"/>
    <w:basedOn w:val="a"/>
    <w:link w:val="2320"/>
    <w:uiPriority w:val="99"/>
    <w:rsid w:val="00FD37A9"/>
    <w:pPr>
      <w:widowControl w:val="0"/>
      <w:shd w:val="clear" w:color="auto" w:fill="FFFFFF"/>
      <w:spacing w:before="120" w:after="0" w:line="240" w:lineRule="atLeast"/>
    </w:pPr>
    <w:rPr>
      <w:rFonts w:ascii="Arial" w:hAnsi="Arial" w:cs="Arial"/>
      <w:b/>
      <w:bCs w:val="0"/>
      <w:spacing w:val="-26"/>
      <w:sz w:val="16"/>
      <w:szCs w:val="16"/>
    </w:rPr>
  </w:style>
  <w:style w:type="paragraph" w:customStyle="1" w:styleId="1780">
    <w:name w:val="Основной текст (178)"/>
    <w:basedOn w:val="a"/>
    <w:link w:val="178"/>
    <w:uiPriority w:val="99"/>
    <w:rsid w:val="00FD37A9"/>
    <w:pPr>
      <w:widowControl w:val="0"/>
      <w:shd w:val="clear" w:color="auto" w:fill="FFFFFF"/>
      <w:spacing w:after="0" w:line="312" w:lineRule="exact"/>
    </w:pPr>
    <w:rPr>
      <w:rFonts w:ascii="Dotum" w:eastAsia="Dotum" w:cs="Dotum"/>
      <w:b/>
      <w:bCs w:val="0"/>
      <w:spacing w:val="8"/>
      <w:sz w:val="11"/>
      <w:szCs w:val="11"/>
    </w:rPr>
  </w:style>
  <w:style w:type="paragraph" w:customStyle="1" w:styleId="44">
    <w:name w:val="Колонтитул (4)"/>
    <w:basedOn w:val="a"/>
    <w:link w:val="43"/>
    <w:uiPriority w:val="99"/>
    <w:rsid w:val="00FD37A9"/>
    <w:pPr>
      <w:widowControl w:val="0"/>
      <w:shd w:val="clear" w:color="auto" w:fill="FFFFFF"/>
      <w:spacing w:after="0" w:line="240" w:lineRule="atLeast"/>
    </w:pPr>
    <w:rPr>
      <w:rFonts w:ascii="Calibri" w:hAnsi="Calibri" w:cs="Calibri"/>
      <w:b/>
      <w:bCs w:val="0"/>
      <w:spacing w:val="-5"/>
      <w:sz w:val="19"/>
      <w:szCs w:val="19"/>
    </w:rPr>
  </w:style>
  <w:style w:type="paragraph" w:customStyle="1" w:styleId="1790">
    <w:name w:val="Основной текст (179)"/>
    <w:basedOn w:val="a"/>
    <w:link w:val="179"/>
    <w:uiPriority w:val="99"/>
    <w:rsid w:val="00FD37A9"/>
    <w:pPr>
      <w:widowControl w:val="0"/>
      <w:shd w:val="clear" w:color="auto" w:fill="FFFFFF"/>
      <w:spacing w:after="120" w:line="240" w:lineRule="atLeast"/>
      <w:jc w:val="right"/>
    </w:pPr>
    <w:rPr>
      <w:rFonts w:ascii="Dotum" w:eastAsia="Dotum" w:cs="Dotum"/>
      <w:i/>
      <w:iCs/>
      <w:spacing w:val="6"/>
      <w:sz w:val="9"/>
      <w:szCs w:val="9"/>
    </w:rPr>
  </w:style>
  <w:style w:type="paragraph" w:customStyle="1" w:styleId="242">
    <w:name w:val="Заголовок №24"/>
    <w:basedOn w:val="a"/>
    <w:link w:val="241"/>
    <w:uiPriority w:val="99"/>
    <w:rsid w:val="00FD37A9"/>
    <w:pPr>
      <w:widowControl w:val="0"/>
      <w:shd w:val="clear" w:color="auto" w:fill="FFFFFF"/>
      <w:spacing w:before="120" w:after="0" w:line="293" w:lineRule="exact"/>
    </w:pPr>
    <w:rPr>
      <w:rFonts w:ascii="Arial" w:hAnsi="Arial" w:cs="Arial"/>
      <w:spacing w:val="56"/>
      <w:sz w:val="17"/>
      <w:szCs w:val="17"/>
    </w:rPr>
  </w:style>
  <w:style w:type="character" w:customStyle="1" w:styleId="119pt">
    <w:name w:val="Колонтитул (11) + 9 pt"/>
    <w:basedOn w:val="110"/>
    <w:uiPriority w:val="99"/>
    <w:rsid w:val="000C3486"/>
    <w:rPr>
      <w:sz w:val="18"/>
      <w:szCs w:val="18"/>
      <w:u w:val="none"/>
    </w:rPr>
  </w:style>
  <w:style w:type="character" w:customStyle="1" w:styleId="120pt">
    <w:name w:val="Колонтитул (12) + Интервал 0 pt"/>
    <w:basedOn w:val="125"/>
    <w:uiPriority w:val="99"/>
    <w:rsid w:val="000C3486"/>
    <w:rPr>
      <w:bCs/>
      <w:spacing w:val="0"/>
      <w:u w:val="none"/>
    </w:rPr>
  </w:style>
  <w:style w:type="character" w:customStyle="1" w:styleId="1800">
    <w:name w:val="Основной текст (180)_"/>
    <w:basedOn w:val="a0"/>
    <w:link w:val="1801"/>
    <w:uiPriority w:val="99"/>
    <w:rsid w:val="000C3486"/>
    <w:rPr>
      <w:rFonts w:ascii="Arial" w:hAnsi="Arial" w:cs="Arial"/>
      <w:noProof/>
      <w:sz w:val="20"/>
      <w:szCs w:val="20"/>
      <w:shd w:val="clear" w:color="auto" w:fill="FFFFFF"/>
    </w:rPr>
  </w:style>
  <w:style w:type="paragraph" w:customStyle="1" w:styleId="1801">
    <w:name w:val="Основной текст (180)"/>
    <w:basedOn w:val="a"/>
    <w:link w:val="1800"/>
    <w:uiPriority w:val="99"/>
    <w:rsid w:val="000C3486"/>
    <w:pPr>
      <w:widowControl w:val="0"/>
      <w:shd w:val="clear" w:color="auto" w:fill="FFFFFF"/>
      <w:spacing w:after="0" w:line="240" w:lineRule="atLeast"/>
    </w:pPr>
    <w:rPr>
      <w:rFonts w:ascii="Arial" w:hAnsi="Arial" w:cs="Arial"/>
      <w:noProof/>
      <w:sz w:val="20"/>
      <w:szCs w:val="20"/>
    </w:rPr>
  </w:style>
  <w:style w:type="character" w:customStyle="1" w:styleId="178Arial">
    <w:name w:val="Основной текст (178) + Arial"/>
    <w:aliases w:val="Не полужирный6,Интервал 0 pt26"/>
    <w:basedOn w:val="178"/>
    <w:uiPriority w:val="99"/>
    <w:rsid w:val="00324730"/>
    <w:rPr>
      <w:rFonts w:ascii="Arial" w:hAnsi="Arial" w:cs="Arial"/>
      <w:spacing w:val="0"/>
      <w:u w:val="none"/>
    </w:rPr>
  </w:style>
  <w:style w:type="character" w:customStyle="1" w:styleId="181">
    <w:name w:val="Основной текст (181)_"/>
    <w:basedOn w:val="a0"/>
    <w:link w:val="1811"/>
    <w:uiPriority w:val="99"/>
    <w:rsid w:val="00324730"/>
    <w:rPr>
      <w:spacing w:val="21"/>
      <w:sz w:val="8"/>
      <w:szCs w:val="8"/>
      <w:shd w:val="clear" w:color="auto" w:fill="FFFFFF"/>
    </w:rPr>
  </w:style>
  <w:style w:type="character" w:customStyle="1" w:styleId="1810">
    <w:name w:val="Основной текст (181)"/>
    <w:basedOn w:val="181"/>
    <w:uiPriority w:val="99"/>
    <w:rsid w:val="00324730"/>
    <w:rPr>
      <w:strike/>
    </w:rPr>
  </w:style>
  <w:style w:type="character" w:customStyle="1" w:styleId="178Arial1">
    <w:name w:val="Основной текст (178) + Arial1"/>
    <w:aliases w:val="Не полужирный5,Интервал 0 pt25"/>
    <w:basedOn w:val="178"/>
    <w:uiPriority w:val="99"/>
    <w:rsid w:val="00324730"/>
    <w:rPr>
      <w:rFonts w:ascii="Arial" w:hAnsi="Arial" w:cs="Arial"/>
      <w:spacing w:val="0"/>
      <w:u w:val="single"/>
    </w:rPr>
  </w:style>
  <w:style w:type="character" w:customStyle="1" w:styleId="1821">
    <w:name w:val="Основной текст (182)_"/>
    <w:basedOn w:val="a0"/>
    <w:link w:val="1822"/>
    <w:uiPriority w:val="99"/>
    <w:rsid w:val="00324730"/>
    <w:rPr>
      <w:rFonts w:ascii="Gungsuh" w:eastAsia="Gungsuh" w:cs="Gungsuh"/>
      <w:spacing w:val="-4"/>
      <w:sz w:val="8"/>
      <w:szCs w:val="8"/>
      <w:shd w:val="clear" w:color="auto" w:fill="FFFFFF"/>
    </w:rPr>
  </w:style>
  <w:style w:type="character" w:customStyle="1" w:styleId="28">
    <w:name w:val="Сноска (2)_"/>
    <w:basedOn w:val="a0"/>
    <w:link w:val="210"/>
    <w:uiPriority w:val="99"/>
    <w:rsid w:val="00324730"/>
    <w:rPr>
      <w:rFonts w:ascii="Arial" w:hAnsi="Arial" w:cs="Arial"/>
      <w:sz w:val="11"/>
      <w:szCs w:val="11"/>
      <w:shd w:val="clear" w:color="auto" w:fill="FFFFFF"/>
    </w:rPr>
  </w:style>
  <w:style w:type="character" w:customStyle="1" w:styleId="29">
    <w:name w:val="Сноска (2)"/>
    <w:basedOn w:val="28"/>
    <w:uiPriority w:val="99"/>
    <w:rsid w:val="00324730"/>
    <w:rPr>
      <w:u w:val="single"/>
    </w:rPr>
  </w:style>
  <w:style w:type="character" w:customStyle="1" w:styleId="24pt">
    <w:name w:val="Сноска (2) + 4 pt"/>
    <w:basedOn w:val="28"/>
    <w:uiPriority w:val="99"/>
    <w:rsid w:val="00324730"/>
    <w:rPr>
      <w:noProof/>
      <w:sz w:val="8"/>
      <w:szCs w:val="8"/>
    </w:rPr>
  </w:style>
  <w:style w:type="character" w:customStyle="1" w:styleId="Arial2">
    <w:name w:val="Оглавление + Arial2"/>
    <w:basedOn w:val="af1"/>
    <w:uiPriority w:val="99"/>
    <w:rsid w:val="00324730"/>
    <w:rPr>
      <w:rFonts w:ascii="Arial" w:hAnsi="Arial" w:cs="Arial"/>
      <w:u w:val="single"/>
      <w:lang w:val="ru-RU" w:eastAsia="ru-RU"/>
    </w:rPr>
  </w:style>
  <w:style w:type="character" w:customStyle="1" w:styleId="14c">
    <w:name w:val="Оглавление (14)_"/>
    <w:basedOn w:val="a0"/>
    <w:link w:val="14d"/>
    <w:uiPriority w:val="99"/>
    <w:rsid w:val="00324730"/>
    <w:rPr>
      <w:spacing w:val="1"/>
      <w:sz w:val="16"/>
      <w:szCs w:val="16"/>
      <w:shd w:val="clear" w:color="auto" w:fill="FFFFFF"/>
    </w:rPr>
  </w:style>
  <w:style w:type="paragraph" w:customStyle="1" w:styleId="1811">
    <w:name w:val="Основной текст (181)1"/>
    <w:basedOn w:val="a"/>
    <w:link w:val="181"/>
    <w:uiPriority w:val="99"/>
    <w:rsid w:val="00324730"/>
    <w:pPr>
      <w:widowControl w:val="0"/>
      <w:shd w:val="clear" w:color="auto" w:fill="FFFFFF"/>
      <w:spacing w:before="120" w:after="0" w:line="240" w:lineRule="atLeast"/>
    </w:pPr>
    <w:rPr>
      <w:spacing w:val="21"/>
      <w:sz w:val="8"/>
      <w:szCs w:val="8"/>
    </w:rPr>
  </w:style>
  <w:style w:type="paragraph" w:customStyle="1" w:styleId="1822">
    <w:name w:val="Основной текст (182)"/>
    <w:basedOn w:val="a"/>
    <w:link w:val="1821"/>
    <w:uiPriority w:val="99"/>
    <w:rsid w:val="00324730"/>
    <w:pPr>
      <w:widowControl w:val="0"/>
      <w:shd w:val="clear" w:color="auto" w:fill="FFFFFF"/>
      <w:spacing w:after="0" w:line="240" w:lineRule="atLeast"/>
      <w:jc w:val="right"/>
    </w:pPr>
    <w:rPr>
      <w:rFonts w:ascii="Gungsuh" w:eastAsia="Gungsuh" w:cs="Gungsuh"/>
      <w:spacing w:val="-4"/>
      <w:sz w:val="8"/>
      <w:szCs w:val="8"/>
    </w:rPr>
  </w:style>
  <w:style w:type="paragraph" w:customStyle="1" w:styleId="210">
    <w:name w:val="Сноска (2)1"/>
    <w:basedOn w:val="a"/>
    <w:link w:val="28"/>
    <w:uiPriority w:val="99"/>
    <w:rsid w:val="00324730"/>
    <w:pPr>
      <w:widowControl w:val="0"/>
      <w:shd w:val="clear" w:color="auto" w:fill="FFFFFF"/>
      <w:spacing w:after="0" w:line="254" w:lineRule="exact"/>
    </w:pPr>
    <w:rPr>
      <w:rFonts w:ascii="Arial" w:hAnsi="Arial" w:cs="Arial"/>
      <w:sz w:val="11"/>
      <w:szCs w:val="11"/>
    </w:rPr>
  </w:style>
  <w:style w:type="paragraph" w:customStyle="1" w:styleId="14d">
    <w:name w:val="Оглавление (14)"/>
    <w:basedOn w:val="a"/>
    <w:link w:val="14c"/>
    <w:uiPriority w:val="99"/>
    <w:rsid w:val="00324730"/>
    <w:pPr>
      <w:widowControl w:val="0"/>
      <w:shd w:val="clear" w:color="auto" w:fill="FFFFFF"/>
      <w:spacing w:before="240" w:after="240" w:line="240" w:lineRule="atLeast"/>
    </w:pPr>
    <w:rPr>
      <w:spacing w:val="1"/>
      <w:sz w:val="16"/>
      <w:szCs w:val="16"/>
    </w:rPr>
  </w:style>
  <w:style w:type="character" w:customStyle="1" w:styleId="SegoeUI5">
    <w:name w:val="Оглавление + Segoe UI5"/>
    <w:aliases w:val="6 pt6"/>
    <w:basedOn w:val="af1"/>
    <w:uiPriority w:val="99"/>
    <w:rsid w:val="005D4260"/>
    <w:rPr>
      <w:rFonts w:ascii="Segoe UI" w:hAnsi="Segoe UI" w:cs="Segoe UI"/>
      <w:sz w:val="12"/>
      <w:szCs w:val="12"/>
      <w:u w:val="none"/>
    </w:rPr>
  </w:style>
  <w:style w:type="character" w:customStyle="1" w:styleId="15c">
    <w:name w:val="Оглавление (15)_"/>
    <w:basedOn w:val="a0"/>
    <w:link w:val="15d"/>
    <w:uiPriority w:val="99"/>
    <w:rsid w:val="005D4260"/>
    <w:rPr>
      <w:b/>
      <w:bCs w:val="0"/>
      <w:w w:val="20"/>
      <w:sz w:val="11"/>
      <w:szCs w:val="11"/>
      <w:shd w:val="clear" w:color="auto" w:fill="FFFFFF"/>
    </w:rPr>
  </w:style>
  <w:style w:type="character" w:customStyle="1" w:styleId="16a">
    <w:name w:val="Оглавление (16)_"/>
    <w:basedOn w:val="a0"/>
    <w:link w:val="16b"/>
    <w:uiPriority w:val="99"/>
    <w:rsid w:val="005D4260"/>
    <w:rPr>
      <w:rFonts w:ascii="Candara" w:hAnsi="Candara" w:cs="Candara"/>
      <w:w w:val="40"/>
      <w:sz w:val="8"/>
      <w:szCs w:val="8"/>
      <w:shd w:val="clear" w:color="auto" w:fill="FFFFFF"/>
    </w:rPr>
  </w:style>
  <w:style w:type="character" w:customStyle="1" w:styleId="16TimesNewRoman">
    <w:name w:val="Оглавление (16) + Times New Roman"/>
    <w:aliases w:val="Масштаб 100%"/>
    <w:basedOn w:val="16a"/>
    <w:uiPriority w:val="99"/>
    <w:rsid w:val="005D4260"/>
    <w:rPr>
      <w:rFonts w:ascii="Times New Roman" w:hAnsi="Times New Roman" w:cs="Times New Roman"/>
      <w:noProof/>
      <w:w w:val="100"/>
    </w:rPr>
  </w:style>
  <w:style w:type="character" w:customStyle="1" w:styleId="183">
    <w:name w:val="Основной текст (183)_"/>
    <w:basedOn w:val="a0"/>
    <w:link w:val="1830"/>
    <w:uiPriority w:val="99"/>
    <w:rsid w:val="005D4260"/>
    <w:rPr>
      <w:rFonts w:ascii="Segoe UI" w:hAnsi="Segoe UI" w:cs="Segoe UI"/>
      <w:spacing w:val="-2"/>
      <w:sz w:val="12"/>
      <w:szCs w:val="12"/>
      <w:shd w:val="clear" w:color="auto" w:fill="FFFFFF"/>
    </w:rPr>
  </w:style>
  <w:style w:type="character" w:customStyle="1" w:styleId="173">
    <w:name w:val="Оглавление (17)_"/>
    <w:basedOn w:val="a0"/>
    <w:link w:val="174"/>
    <w:uiPriority w:val="99"/>
    <w:rsid w:val="005D4260"/>
    <w:rPr>
      <w:rFonts w:ascii="Segoe UI" w:hAnsi="Segoe UI" w:cs="Segoe UI"/>
      <w:spacing w:val="-5"/>
      <w:sz w:val="14"/>
      <w:szCs w:val="14"/>
      <w:shd w:val="clear" w:color="auto" w:fill="FFFFFF"/>
    </w:rPr>
  </w:style>
  <w:style w:type="character" w:customStyle="1" w:styleId="175">
    <w:name w:val="Оглавление (17) + Малые прописные"/>
    <w:basedOn w:val="173"/>
    <w:uiPriority w:val="99"/>
    <w:rsid w:val="005D4260"/>
    <w:rPr>
      <w:smallCaps/>
    </w:rPr>
  </w:style>
  <w:style w:type="character" w:customStyle="1" w:styleId="184">
    <w:name w:val="Оглавление (18)_"/>
    <w:basedOn w:val="a0"/>
    <w:link w:val="185"/>
    <w:uiPriority w:val="99"/>
    <w:rsid w:val="005D4260"/>
    <w:rPr>
      <w:rFonts w:ascii="Segoe UI" w:hAnsi="Segoe UI" w:cs="Segoe UI"/>
      <w:spacing w:val="-2"/>
      <w:sz w:val="12"/>
      <w:szCs w:val="12"/>
      <w:shd w:val="clear" w:color="auto" w:fill="FFFFFF"/>
    </w:rPr>
  </w:style>
  <w:style w:type="character" w:customStyle="1" w:styleId="19">
    <w:name w:val="Оглавление (19)_"/>
    <w:basedOn w:val="a0"/>
    <w:link w:val="190"/>
    <w:uiPriority w:val="99"/>
    <w:rsid w:val="005D4260"/>
    <w:rPr>
      <w:spacing w:val="5"/>
      <w:sz w:val="10"/>
      <w:szCs w:val="10"/>
      <w:shd w:val="clear" w:color="auto" w:fill="FFFFFF"/>
    </w:rPr>
  </w:style>
  <w:style w:type="character" w:customStyle="1" w:styleId="1840">
    <w:name w:val="Основной текст (184)_"/>
    <w:basedOn w:val="a0"/>
    <w:link w:val="1841"/>
    <w:uiPriority w:val="99"/>
    <w:rsid w:val="005D4260"/>
    <w:rPr>
      <w:spacing w:val="6"/>
      <w:sz w:val="8"/>
      <w:szCs w:val="8"/>
      <w:shd w:val="clear" w:color="auto" w:fill="FFFFFF"/>
    </w:rPr>
  </w:style>
  <w:style w:type="paragraph" w:customStyle="1" w:styleId="15d">
    <w:name w:val="Оглавление (15)"/>
    <w:basedOn w:val="a"/>
    <w:link w:val="15c"/>
    <w:uiPriority w:val="99"/>
    <w:rsid w:val="005D4260"/>
    <w:pPr>
      <w:widowControl w:val="0"/>
      <w:shd w:val="clear" w:color="auto" w:fill="FFFFFF"/>
      <w:spacing w:after="0" w:line="240" w:lineRule="atLeast"/>
      <w:jc w:val="both"/>
    </w:pPr>
    <w:rPr>
      <w:b/>
      <w:bCs w:val="0"/>
      <w:w w:val="20"/>
      <w:sz w:val="11"/>
      <w:szCs w:val="11"/>
    </w:rPr>
  </w:style>
  <w:style w:type="paragraph" w:customStyle="1" w:styleId="16b">
    <w:name w:val="Оглавление (16)"/>
    <w:basedOn w:val="a"/>
    <w:link w:val="16a"/>
    <w:uiPriority w:val="99"/>
    <w:rsid w:val="005D4260"/>
    <w:pPr>
      <w:widowControl w:val="0"/>
      <w:shd w:val="clear" w:color="auto" w:fill="FFFFFF"/>
      <w:spacing w:after="0" w:line="134" w:lineRule="exact"/>
      <w:jc w:val="right"/>
    </w:pPr>
    <w:rPr>
      <w:rFonts w:ascii="Candara" w:hAnsi="Candara" w:cs="Candara"/>
      <w:w w:val="40"/>
      <w:sz w:val="8"/>
      <w:szCs w:val="8"/>
    </w:rPr>
  </w:style>
  <w:style w:type="paragraph" w:customStyle="1" w:styleId="1830">
    <w:name w:val="Основной текст (183)"/>
    <w:basedOn w:val="a"/>
    <w:link w:val="183"/>
    <w:uiPriority w:val="99"/>
    <w:rsid w:val="005D4260"/>
    <w:pPr>
      <w:widowControl w:val="0"/>
      <w:shd w:val="clear" w:color="auto" w:fill="FFFFFF"/>
      <w:spacing w:before="240" w:after="60" w:line="240" w:lineRule="atLeast"/>
    </w:pPr>
    <w:rPr>
      <w:rFonts w:ascii="Segoe UI" w:hAnsi="Segoe UI" w:cs="Segoe UI"/>
      <w:spacing w:val="-2"/>
      <w:sz w:val="12"/>
      <w:szCs w:val="12"/>
    </w:rPr>
  </w:style>
  <w:style w:type="paragraph" w:customStyle="1" w:styleId="174">
    <w:name w:val="Оглавление (17)"/>
    <w:basedOn w:val="a"/>
    <w:link w:val="173"/>
    <w:uiPriority w:val="99"/>
    <w:rsid w:val="005D4260"/>
    <w:pPr>
      <w:widowControl w:val="0"/>
      <w:shd w:val="clear" w:color="auto" w:fill="FFFFFF"/>
      <w:spacing w:before="60" w:after="0" w:line="240" w:lineRule="atLeast"/>
    </w:pPr>
    <w:rPr>
      <w:rFonts w:ascii="Segoe UI" w:hAnsi="Segoe UI" w:cs="Segoe UI"/>
      <w:spacing w:val="-5"/>
      <w:sz w:val="14"/>
      <w:szCs w:val="14"/>
    </w:rPr>
  </w:style>
  <w:style w:type="paragraph" w:customStyle="1" w:styleId="185">
    <w:name w:val="Оглавление (18)"/>
    <w:basedOn w:val="a"/>
    <w:link w:val="184"/>
    <w:uiPriority w:val="99"/>
    <w:rsid w:val="005D4260"/>
    <w:pPr>
      <w:widowControl w:val="0"/>
      <w:shd w:val="clear" w:color="auto" w:fill="FFFFFF"/>
      <w:spacing w:after="0" w:line="187" w:lineRule="exact"/>
    </w:pPr>
    <w:rPr>
      <w:rFonts w:ascii="Segoe UI" w:hAnsi="Segoe UI" w:cs="Segoe UI"/>
      <w:spacing w:val="-2"/>
      <w:sz w:val="12"/>
      <w:szCs w:val="12"/>
    </w:rPr>
  </w:style>
  <w:style w:type="paragraph" w:customStyle="1" w:styleId="190">
    <w:name w:val="Оглавление (19)"/>
    <w:basedOn w:val="a"/>
    <w:link w:val="19"/>
    <w:uiPriority w:val="99"/>
    <w:rsid w:val="005D4260"/>
    <w:pPr>
      <w:widowControl w:val="0"/>
      <w:shd w:val="clear" w:color="auto" w:fill="FFFFFF"/>
      <w:spacing w:before="180" w:after="180" w:line="240" w:lineRule="atLeast"/>
    </w:pPr>
    <w:rPr>
      <w:spacing w:val="5"/>
      <w:sz w:val="10"/>
      <w:szCs w:val="10"/>
    </w:rPr>
  </w:style>
  <w:style w:type="paragraph" w:customStyle="1" w:styleId="1841">
    <w:name w:val="Основной текст (184)"/>
    <w:basedOn w:val="a"/>
    <w:link w:val="1840"/>
    <w:uiPriority w:val="99"/>
    <w:rsid w:val="005D4260"/>
    <w:pPr>
      <w:widowControl w:val="0"/>
      <w:shd w:val="clear" w:color="auto" w:fill="FFFFFF"/>
      <w:spacing w:after="60" w:line="240" w:lineRule="atLeast"/>
    </w:pPr>
    <w:rPr>
      <w:spacing w:val="6"/>
      <w:sz w:val="8"/>
      <w:szCs w:val="8"/>
    </w:rPr>
  </w:style>
  <w:style w:type="character" w:customStyle="1" w:styleId="243">
    <w:name w:val="Заголовок №24 (3)_"/>
    <w:basedOn w:val="a0"/>
    <w:link w:val="2430"/>
    <w:uiPriority w:val="99"/>
    <w:rsid w:val="00CD5588"/>
    <w:rPr>
      <w:b/>
      <w:bCs w:val="0"/>
      <w:w w:val="10"/>
      <w:sz w:val="19"/>
      <w:szCs w:val="19"/>
      <w:shd w:val="clear" w:color="auto" w:fill="FFFFFF"/>
    </w:rPr>
  </w:style>
  <w:style w:type="paragraph" w:customStyle="1" w:styleId="2430">
    <w:name w:val="Заголовок №24 (3)"/>
    <w:basedOn w:val="a"/>
    <w:link w:val="243"/>
    <w:uiPriority w:val="99"/>
    <w:rsid w:val="00CD5588"/>
    <w:pPr>
      <w:widowControl w:val="0"/>
      <w:shd w:val="clear" w:color="auto" w:fill="FFFFFF"/>
      <w:spacing w:after="60" w:line="240" w:lineRule="atLeast"/>
    </w:pPr>
    <w:rPr>
      <w:b/>
      <w:bCs w:val="0"/>
      <w:w w:val="10"/>
      <w:sz w:val="19"/>
      <w:szCs w:val="19"/>
    </w:rPr>
  </w:style>
  <w:style w:type="character" w:customStyle="1" w:styleId="105">
    <w:name w:val="Заголовок №10 (5)_"/>
    <w:basedOn w:val="a0"/>
    <w:link w:val="1050"/>
    <w:uiPriority w:val="99"/>
    <w:rsid w:val="00DB290E"/>
    <w:rPr>
      <w:rFonts w:ascii="Calibri" w:hAnsi="Calibri" w:cs="Calibri"/>
      <w:b/>
      <w:bCs w:val="0"/>
      <w:spacing w:val="-5"/>
      <w:sz w:val="30"/>
      <w:szCs w:val="30"/>
      <w:shd w:val="clear" w:color="auto" w:fill="FFFFFF"/>
    </w:rPr>
  </w:style>
  <w:style w:type="character" w:customStyle="1" w:styleId="2a">
    <w:name w:val="Оглавление (2)_"/>
    <w:basedOn w:val="a0"/>
    <w:link w:val="2b"/>
    <w:uiPriority w:val="99"/>
    <w:rsid w:val="00DB290E"/>
    <w:rPr>
      <w:rFonts w:ascii="Palatino Linotype" w:hAnsi="Palatino Linotype" w:cs="Palatino Linotype"/>
      <w:b/>
      <w:bCs w:val="0"/>
      <w:sz w:val="16"/>
      <w:szCs w:val="16"/>
      <w:shd w:val="clear" w:color="auto" w:fill="FFFFFF"/>
    </w:rPr>
  </w:style>
  <w:style w:type="character" w:customStyle="1" w:styleId="33">
    <w:name w:val="Оглавление (3)_"/>
    <w:basedOn w:val="a0"/>
    <w:link w:val="34"/>
    <w:uiPriority w:val="99"/>
    <w:rsid w:val="00DB290E"/>
    <w:rPr>
      <w:rFonts w:ascii="Arial Unicode MS" w:eastAsia="Arial Unicode MS" w:cs="Arial Unicode MS"/>
      <w:spacing w:val="-6"/>
      <w:sz w:val="20"/>
      <w:szCs w:val="20"/>
      <w:shd w:val="clear" w:color="auto" w:fill="FFFFFF"/>
    </w:rPr>
  </w:style>
  <w:style w:type="character" w:customStyle="1" w:styleId="45">
    <w:name w:val="Оглавление (4)_"/>
    <w:basedOn w:val="a0"/>
    <w:link w:val="46"/>
    <w:uiPriority w:val="99"/>
    <w:rsid w:val="00DB290E"/>
    <w:rPr>
      <w:rFonts w:ascii="Palatino Linotype" w:hAnsi="Palatino Linotype" w:cs="Palatino Linotype"/>
      <w:spacing w:val="2"/>
      <w:sz w:val="18"/>
      <w:szCs w:val="18"/>
      <w:shd w:val="clear" w:color="auto" w:fill="FFFFFF"/>
    </w:rPr>
  </w:style>
  <w:style w:type="paragraph" w:customStyle="1" w:styleId="1050">
    <w:name w:val="Заголовок №10 (5)"/>
    <w:basedOn w:val="a"/>
    <w:link w:val="105"/>
    <w:uiPriority w:val="99"/>
    <w:rsid w:val="00DB290E"/>
    <w:pPr>
      <w:widowControl w:val="0"/>
      <w:shd w:val="clear" w:color="auto" w:fill="FFFFFF"/>
      <w:spacing w:after="0" w:line="240" w:lineRule="atLeast"/>
    </w:pPr>
    <w:rPr>
      <w:rFonts w:ascii="Calibri" w:hAnsi="Calibri" w:cs="Calibri"/>
      <w:b/>
      <w:bCs w:val="0"/>
      <w:spacing w:val="-5"/>
      <w:sz w:val="30"/>
      <w:szCs w:val="30"/>
    </w:rPr>
  </w:style>
  <w:style w:type="paragraph" w:customStyle="1" w:styleId="2b">
    <w:name w:val="Оглавление (2)"/>
    <w:basedOn w:val="a"/>
    <w:link w:val="2a"/>
    <w:uiPriority w:val="99"/>
    <w:rsid w:val="00DB290E"/>
    <w:pPr>
      <w:widowControl w:val="0"/>
      <w:shd w:val="clear" w:color="auto" w:fill="FFFFFF"/>
      <w:spacing w:after="240" w:line="240" w:lineRule="atLeast"/>
    </w:pPr>
    <w:rPr>
      <w:rFonts w:ascii="Palatino Linotype" w:hAnsi="Palatino Linotype" w:cs="Palatino Linotype"/>
      <w:b/>
      <w:bCs w:val="0"/>
      <w:sz w:val="16"/>
      <w:szCs w:val="16"/>
    </w:rPr>
  </w:style>
  <w:style w:type="paragraph" w:customStyle="1" w:styleId="34">
    <w:name w:val="Оглавление (3)"/>
    <w:basedOn w:val="a"/>
    <w:link w:val="33"/>
    <w:uiPriority w:val="99"/>
    <w:rsid w:val="00DB290E"/>
    <w:pPr>
      <w:widowControl w:val="0"/>
      <w:shd w:val="clear" w:color="auto" w:fill="FFFFFF"/>
      <w:spacing w:before="420" w:after="60" w:line="240" w:lineRule="atLeast"/>
    </w:pPr>
    <w:rPr>
      <w:rFonts w:ascii="Arial Unicode MS" w:eastAsia="Arial Unicode MS" w:cs="Arial Unicode MS"/>
      <w:spacing w:val="-6"/>
      <w:sz w:val="20"/>
      <w:szCs w:val="20"/>
    </w:rPr>
  </w:style>
  <w:style w:type="paragraph" w:customStyle="1" w:styleId="46">
    <w:name w:val="Оглавление (4)"/>
    <w:basedOn w:val="a"/>
    <w:link w:val="45"/>
    <w:uiPriority w:val="99"/>
    <w:rsid w:val="00DB290E"/>
    <w:pPr>
      <w:widowControl w:val="0"/>
      <w:shd w:val="clear" w:color="auto" w:fill="FFFFFF"/>
      <w:spacing w:before="60" w:after="60" w:line="240" w:lineRule="atLeast"/>
      <w:ind w:hanging="1040"/>
      <w:jc w:val="right"/>
    </w:pPr>
    <w:rPr>
      <w:rFonts w:ascii="Palatino Linotype" w:hAnsi="Palatino Linotype" w:cs="Palatino Linotype"/>
      <w:spacing w:val="2"/>
      <w:sz w:val="18"/>
      <w:szCs w:val="18"/>
    </w:rPr>
  </w:style>
  <w:style w:type="character" w:customStyle="1" w:styleId="204">
    <w:name w:val="Оглавление (20)_"/>
    <w:basedOn w:val="a0"/>
    <w:link w:val="205"/>
    <w:uiPriority w:val="99"/>
    <w:rsid w:val="00A7396E"/>
    <w:rPr>
      <w:b/>
      <w:bCs w:val="0"/>
      <w:spacing w:val="8"/>
      <w:sz w:val="16"/>
      <w:szCs w:val="16"/>
      <w:shd w:val="clear" w:color="auto" w:fill="FFFFFF"/>
    </w:rPr>
  </w:style>
  <w:style w:type="character" w:customStyle="1" w:styleId="211">
    <w:name w:val="Оглавление (21)_"/>
    <w:basedOn w:val="a0"/>
    <w:link w:val="212"/>
    <w:uiPriority w:val="99"/>
    <w:rsid w:val="00A7396E"/>
    <w:rPr>
      <w:rFonts w:ascii="Impact" w:hAnsi="Impact" w:cs="Impact"/>
      <w:i/>
      <w:iCs/>
      <w:noProof/>
      <w:sz w:val="21"/>
      <w:szCs w:val="21"/>
      <w:shd w:val="clear" w:color="auto" w:fill="FFFFFF"/>
    </w:rPr>
  </w:style>
  <w:style w:type="paragraph" w:customStyle="1" w:styleId="205">
    <w:name w:val="Оглавление (20)"/>
    <w:basedOn w:val="a"/>
    <w:link w:val="204"/>
    <w:uiPriority w:val="99"/>
    <w:rsid w:val="00A7396E"/>
    <w:pPr>
      <w:widowControl w:val="0"/>
      <w:shd w:val="clear" w:color="auto" w:fill="FFFFFF"/>
      <w:spacing w:after="0" w:line="226" w:lineRule="exact"/>
      <w:ind w:hanging="420"/>
    </w:pPr>
    <w:rPr>
      <w:b/>
      <w:bCs w:val="0"/>
      <w:spacing w:val="8"/>
      <w:sz w:val="16"/>
      <w:szCs w:val="16"/>
    </w:rPr>
  </w:style>
  <w:style w:type="paragraph" w:customStyle="1" w:styleId="212">
    <w:name w:val="Оглавление (21)"/>
    <w:basedOn w:val="a"/>
    <w:link w:val="211"/>
    <w:uiPriority w:val="99"/>
    <w:rsid w:val="00A7396E"/>
    <w:pPr>
      <w:widowControl w:val="0"/>
      <w:shd w:val="clear" w:color="auto" w:fill="FFFFFF"/>
      <w:spacing w:before="180" w:after="0" w:line="240" w:lineRule="atLeast"/>
    </w:pPr>
    <w:rPr>
      <w:rFonts w:ascii="Impact" w:hAnsi="Impact" w:cs="Impact"/>
      <w:i/>
      <w:iCs/>
      <w:noProof/>
      <w:sz w:val="21"/>
      <w:szCs w:val="21"/>
    </w:rPr>
  </w:style>
  <w:style w:type="character" w:customStyle="1" w:styleId="200pt0">
    <w:name w:val="Оглавление (20) + Интервал 0 pt"/>
    <w:basedOn w:val="204"/>
    <w:uiPriority w:val="99"/>
    <w:rsid w:val="00986B67"/>
    <w:rPr>
      <w:rFonts w:ascii="Times New Roman" w:hAnsi="Times New Roman" w:cs="Times New Roman"/>
      <w:b/>
      <w:bCs/>
      <w:spacing w:val="6"/>
      <w:u w:val="none"/>
    </w:rPr>
  </w:style>
</w:styles>
</file>

<file path=word/webSettings.xml><?xml version="1.0" encoding="utf-8"?>
<w:webSettings xmlns:r="http://schemas.openxmlformats.org/officeDocument/2006/relationships" xmlns:w="http://schemas.openxmlformats.org/wordprocessingml/2006/main">
  <w:divs>
    <w:div w:id="22219177">
      <w:bodyDiv w:val="1"/>
      <w:marLeft w:val="0"/>
      <w:marRight w:val="0"/>
      <w:marTop w:val="0"/>
      <w:marBottom w:val="0"/>
      <w:divBdr>
        <w:top w:val="none" w:sz="0" w:space="0" w:color="auto"/>
        <w:left w:val="none" w:sz="0" w:space="0" w:color="auto"/>
        <w:bottom w:val="none" w:sz="0" w:space="0" w:color="auto"/>
        <w:right w:val="none" w:sz="0" w:space="0" w:color="auto"/>
      </w:divBdr>
    </w:div>
    <w:div w:id="77795746">
      <w:bodyDiv w:val="1"/>
      <w:marLeft w:val="0"/>
      <w:marRight w:val="0"/>
      <w:marTop w:val="0"/>
      <w:marBottom w:val="0"/>
      <w:divBdr>
        <w:top w:val="none" w:sz="0" w:space="0" w:color="auto"/>
        <w:left w:val="none" w:sz="0" w:space="0" w:color="auto"/>
        <w:bottom w:val="none" w:sz="0" w:space="0" w:color="auto"/>
        <w:right w:val="none" w:sz="0" w:space="0" w:color="auto"/>
      </w:divBdr>
    </w:div>
    <w:div w:id="182935357">
      <w:bodyDiv w:val="1"/>
      <w:marLeft w:val="0"/>
      <w:marRight w:val="0"/>
      <w:marTop w:val="0"/>
      <w:marBottom w:val="0"/>
      <w:divBdr>
        <w:top w:val="none" w:sz="0" w:space="0" w:color="auto"/>
        <w:left w:val="none" w:sz="0" w:space="0" w:color="auto"/>
        <w:bottom w:val="none" w:sz="0" w:space="0" w:color="auto"/>
        <w:right w:val="none" w:sz="0" w:space="0" w:color="auto"/>
      </w:divBdr>
    </w:div>
    <w:div w:id="195775683">
      <w:bodyDiv w:val="1"/>
      <w:marLeft w:val="0"/>
      <w:marRight w:val="0"/>
      <w:marTop w:val="0"/>
      <w:marBottom w:val="0"/>
      <w:divBdr>
        <w:top w:val="none" w:sz="0" w:space="0" w:color="auto"/>
        <w:left w:val="none" w:sz="0" w:space="0" w:color="auto"/>
        <w:bottom w:val="none" w:sz="0" w:space="0" w:color="auto"/>
        <w:right w:val="none" w:sz="0" w:space="0" w:color="auto"/>
      </w:divBdr>
    </w:div>
    <w:div w:id="230317393">
      <w:bodyDiv w:val="1"/>
      <w:marLeft w:val="0"/>
      <w:marRight w:val="0"/>
      <w:marTop w:val="0"/>
      <w:marBottom w:val="0"/>
      <w:divBdr>
        <w:top w:val="none" w:sz="0" w:space="0" w:color="auto"/>
        <w:left w:val="none" w:sz="0" w:space="0" w:color="auto"/>
        <w:bottom w:val="none" w:sz="0" w:space="0" w:color="auto"/>
        <w:right w:val="none" w:sz="0" w:space="0" w:color="auto"/>
      </w:divBdr>
    </w:div>
    <w:div w:id="586964939">
      <w:bodyDiv w:val="1"/>
      <w:marLeft w:val="0"/>
      <w:marRight w:val="0"/>
      <w:marTop w:val="0"/>
      <w:marBottom w:val="0"/>
      <w:divBdr>
        <w:top w:val="none" w:sz="0" w:space="0" w:color="auto"/>
        <w:left w:val="none" w:sz="0" w:space="0" w:color="auto"/>
        <w:bottom w:val="none" w:sz="0" w:space="0" w:color="auto"/>
        <w:right w:val="none" w:sz="0" w:space="0" w:color="auto"/>
      </w:divBdr>
    </w:div>
    <w:div w:id="936792887">
      <w:bodyDiv w:val="1"/>
      <w:marLeft w:val="0"/>
      <w:marRight w:val="0"/>
      <w:marTop w:val="0"/>
      <w:marBottom w:val="0"/>
      <w:divBdr>
        <w:top w:val="none" w:sz="0" w:space="0" w:color="auto"/>
        <w:left w:val="none" w:sz="0" w:space="0" w:color="auto"/>
        <w:bottom w:val="none" w:sz="0" w:space="0" w:color="auto"/>
        <w:right w:val="none" w:sz="0" w:space="0" w:color="auto"/>
      </w:divBdr>
    </w:div>
    <w:div w:id="937375110">
      <w:bodyDiv w:val="1"/>
      <w:marLeft w:val="0"/>
      <w:marRight w:val="0"/>
      <w:marTop w:val="0"/>
      <w:marBottom w:val="0"/>
      <w:divBdr>
        <w:top w:val="none" w:sz="0" w:space="0" w:color="auto"/>
        <w:left w:val="none" w:sz="0" w:space="0" w:color="auto"/>
        <w:bottom w:val="none" w:sz="0" w:space="0" w:color="auto"/>
        <w:right w:val="none" w:sz="0" w:space="0" w:color="auto"/>
      </w:divBdr>
    </w:div>
    <w:div w:id="1168908088">
      <w:bodyDiv w:val="1"/>
      <w:marLeft w:val="0"/>
      <w:marRight w:val="0"/>
      <w:marTop w:val="0"/>
      <w:marBottom w:val="0"/>
      <w:divBdr>
        <w:top w:val="none" w:sz="0" w:space="0" w:color="auto"/>
        <w:left w:val="none" w:sz="0" w:space="0" w:color="auto"/>
        <w:bottom w:val="none" w:sz="0" w:space="0" w:color="auto"/>
        <w:right w:val="none" w:sz="0" w:space="0" w:color="auto"/>
      </w:divBdr>
    </w:div>
    <w:div w:id="1190680211">
      <w:bodyDiv w:val="1"/>
      <w:marLeft w:val="0"/>
      <w:marRight w:val="0"/>
      <w:marTop w:val="0"/>
      <w:marBottom w:val="0"/>
      <w:divBdr>
        <w:top w:val="none" w:sz="0" w:space="0" w:color="auto"/>
        <w:left w:val="none" w:sz="0" w:space="0" w:color="auto"/>
        <w:bottom w:val="none" w:sz="0" w:space="0" w:color="auto"/>
        <w:right w:val="none" w:sz="0" w:space="0" w:color="auto"/>
      </w:divBdr>
    </w:div>
    <w:div w:id="1385716204">
      <w:bodyDiv w:val="1"/>
      <w:marLeft w:val="0"/>
      <w:marRight w:val="0"/>
      <w:marTop w:val="0"/>
      <w:marBottom w:val="0"/>
      <w:divBdr>
        <w:top w:val="none" w:sz="0" w:space="0" w:color="auto"/>
        <w:left w:val="none" w:sz="0" w:space="0" w:color="auto"/>
        <w:bottom w:val="none" w:sz="0" w:space="0" w:color="auto"/>
        <w:right w:val="none" w:sz="0" w:space="0" w:color="auto"/>
      </w:divBdr>
    </w:div>
    <w:div w:id="1993748132">
      <w:bodyDiv w:val="1"/>
      <w:marLeft w:val="0"/>
      <w:marRight w:val="0"/>
      <w:marTop w:val="0"/>
      <w:marBottom w:val="0"/>
      <w:divBdr>
        <w:top w:val="none" w:sz="0" w:space="0" w:color="auto"/>
        <w:left w:val="none" w:sz="0" w:space="0" w:color="auto"/>
        <w:bottom w:val="none" w:sz="0" w:space="0" w:color="auto"/>
        <w:right w:val="none" w:sz="0" w:space="0" w:color="auto"/>
      </w:divBdr>
    </w:div>
    <w:div w:id="205797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671" Type="http://schemas.openxmlformats.org/officeDocument/2006/relationships/image" Target="media/image379.wmf"/><Relationship Id="rId769" Type="http://schemas.openxmlformats.org/officeDocument/2006/relationships/oleObject" Target="embeddings/oleObject307.bin"/><Relationship Id="rId976" Type="http://schemas.openxmlformats.org/officeDocument/2006/relationships/oleObject" Target="embeddings/oleObject404.bin"/><Relationship Id="rId21" Type="http://schemas.openxmlformats.org/officeDocument/2006/relationships/oleObject" Target="embeddings/oleObject3.bin"/><Relationship Id="rId324" Type="http://schemas.openxmlformats.org/officeDocument/2006/relationships/oleObject" Target="embeddings/oleObject148.bin"/><Relationship Id="rId531" Type="http://schemas.openxmlformats.org/officeDocument/2006/relationships/image" Target="media/image293.wmf"/><Relationship Id="rId629" Type="http://schemas.openxmlformats.org/officeDocument/2006/relationships/image" Target="media/image351.wmf"/><Relationship Id="rId170" Type="http://schemas.openxmlformats.org/officeDocument/2006/relationships/oleObject" Target="embeddings/oleObject74.bin"/><Relationship Id="rId836" Type="http://schemas.openxmlformats.org/officeDocument/2006/relationships/oleObject" Target="embeddings/oleObject344.bin"/><Relationship Id="rId1021" Type="http://schemas.openxmlformats.org/officeDocument/2006/relationships/image" Target="media/image589.wmf"/><Relationship Id="rId268" Type="http://schemas.openxmlformats.org/officeDocument/2006/relationships/image" Target="media/image142.wmf"/><Relationship Id="rId475" Type="http://schemas.openxmlformats.org/officeDocument/2006/relationships/oleObject" Target="embeddings/oleObject206.bin"/><Relationship Id="rId682" Type="http://schemas.openxmlformats.org/officeDocument/2006/relationships/oleObject" Target="embeddings/oleObject293.bin"/><Relationship Id="rId903" Type="http://schemas.openxmlformats.org/officeDocument/2006/relationships/oleObject" Target="embeddings/oleObject371.bin"/><Relationship Id="rId32" Type="http://schemas.openxmlformats.org/officeDocument/2006/relationships/image" Target="media/image19.wmf"/><Relationship Id="rId128" Type="http://schemas.openxmlformats.org/officeDocument/2006/relationships/oleObject" Target="embeddings/oleObject55.bin"/><Relationship Id="rId335" Type="http://schemas.openxmlformats.org/officeDocument/2006/relationships/image" Target="media/image182.png"/><Relationship Id="rId542" Type="http://schemas.openxmlformats.org/officeDocument/2006/relationships/image" Target="media/image299.png"/><Relationship Id="rId987" Type="http://schemas.openxmlformats.org/officeDocument/2006/relationships/oleObject" Target="embeddings/oleObject411.bin"/><Relationship Id="rId181" Type="http://schemas.openxmlformats.org/officeDocument/2006/relationships/image" Target="media/image98.wmf"/><Relationship Id="rId402" Type="http://schemas.openxmlformats.org/officeDocument/2006/relationships/image" Target="media/image219.png"/><Relationship Id="rId847" Type="http://schemas.openxmlformats.org/officeDocument/2006/relationships/image" Target="media/image493.wmf"/><Relationship Id="rId1032" Type="http://schemas.openxmlformats.org/officeDocument/2006/relationships/image" Target="media/image594.wmf"/><Relationship Id="rId279" Type="http://schemas.openxmlformats.org/officeDocument/2006/relationships/image" Target="media/image148.png"/><Relationship Id="rId486" Type="http://schemas.openxmlformats.org/officeDocument/2006/relationships/oleObject" Target="embeddings/oleObject211.bin"/><Relationship Id="rId693" Type="http://schemas.openxmlformats.org/officeDocument/2006/relationships/image" Target="media/image394.png"/><Relationship Id="rId707" Type="http://schemas.openxmlformats.org/officeDocument/2006/relationships/image" Target="media/image408.png"/><Relationship Id="rId914" Type="http://schemas.openxmlformats.org/officeDocument/2006/relationships/oleObject" Target="embeddings/oleObject379.bin"/><Relationship Id="rId43" Type="http://schemas.openxmlformats.org/officeDocument/2006/relationships/oleObject" Target="embeddings/oleObject13.bin"/><Relationship Id="rId139" Type="http://schemas.openxmlformats.org/officeDocument/2006/relationships/image" Target="media/image74.wmf"/><Relationship Id="rId346" Type="http://schemas.openxmlformats.org/officeDocument/2006/relationships/oleObject" Target="embeddings/oleObject152.bin"/><Relationship Id="rId553" Type="http://schemas.openxmlformats.org/officeDocument/2006/relationships/image" Target="media/image306.wmf"/><Relationship Id="rId760" Type="http://schemas.openxmlformats.org/officeDocument/2006/relationships/image" Target="media/image451.wmf"/><Relationship Id="rId998" Type="http://schemas.openxmlformats.org/officeDocument/2006/relationships/oleObject" Target="embeddings/oleObject416.bin"/><Relationship Id="rId192" Type="http://schemas.openxmlformats.org/officeDocument/2006/relationships/image" Target="media/image101.png"/><Relationship Id="rId206" Type="http://schemas.openxmlformats.org/officeDocument/2006/relationships/image" Target="media/image110.wmf"/><Relationship Id="rId413" Type="http://schemas.openxmlformats.org/officeDocument/2006/relationships/image" Target="media/image225.png"/><Relationship Id="rId858" Type="http://schemas.openxmlformats.org/officeDocument/2006/relationships/image" Target="media/image500.wmf"/><Relationship Id="rId1043" Type="http://schemas.openxmlformats.org/officeDocument/2006/relationships/oleObject" Target="embeddings/oleObject439.bin"/><Relationship Id="rId497" Type="http://schemas.openxmlformats.org/officeDocument/2006/relationships/image" Target="media/image275.wmf"/><Relationship Id="rId620" Type="http://schemas.openxmlformats.org/officeDocument/2006/relationships/oleObject" Target="embeddings/oleObject268.bin"/><Relationship Id="rId718" Type="http://schemas.openxmlformats.org/officeDocument/2006/relationships/image" Target="media/image419.png"/><Relationship Id="rId925" Type="http://schemas.openxmlformats.org/officeDocument/2006/relationships/oleObject" Target="embeddings/oleObject384.bin"/><Relationship Id="rId357" Type="http://schemas.openxmlformats.org/officeDocument/2006/relationships/image" Target="media/image195.png"/><Relationship Id="rId54" Type="http://schemas.openxmlformats.org/officeDocument/2006/relationships/image" Target="media/image31.wmf"/><Relationship Id="rId217" Type="http://schemas.openxmlformats.org/officeDocument/2006/relationships/oleObject" Target="embeddings/oleObject97.bin"/><Relationship Id="rId564" Type="http://schemas.openxmlformats.org/officeDocument/2006/relationships/image" Target="media/image310.wmf"/><Relationship Id="rId771" Type="http://schemas.openxmlformats.org/officeDocument/2006/relationships/oleObject" Target="embeddings/oleObject308.bin"/><Relationship Id="rId869" Type="http://schemas.openxmlformats.org/officeDocument/2006/relationships/oleObject" Target="embeddings/oleObject360.bin"/><Relationship Id="rId424" Type="http://schemas.openxmlformats.org/officeDocument/2006/relationships/image" Target="media/image233.png"/><Relationship Id="rId631" Type="http://schemas.openxmlformats.org/officeDocument/2006/relationships/image" Target="media/image352.wmf"/><Relationship Id="rId729" Type="http://schemas.openxmlformats.org/officeDocument/2006/relationships/image" Target="media/image429.wmf"/><Relationship Id="rId1054" Type="http://schemas.openxmlformats.org/officeDocument/2006/relationships/image" Target="media/image605.wmf"/><Relationship Id="rId270" Type="http://schemas.openxmlformats.org/officeDocument/2006/relationships/image" Target="media/image143.wmf"/><Relationship Id="rId936" Type="http://schemas.openxmlformats.org/officeDocument/2006/relationships/oleObject" Target="embeddings/oleObject390.bin"/><Relationship Id="rId65" Type="http://schemas.openxmlformats.org/officeDocument/2006/relationships/image" Target="media/image37.wmf"/><Relationship Id="rId130" Type="http://schemas.openxmlformats.org/officeDocument/2006/relationships/oleObject" Target="embeddings/oleObject56.bin"/><Relationship Id="rId368" Type="http://schemas.openxmlformats.org/officeDocument/2006/relationships/image" Target="media/image199.png"/><Relationship Id="rId575" Type="http://schemas.openxmlformats.org/officeDocument/2006/relationships/image" Target="media/image316.png"/><Relationship Id="rId782" Type="http://schemas.openxmlformats.org/officeDocument/2006/relationships/oleObject" Target="embeddings/oleObject314.bin"/><Relationship Id="rId228" Type="http://schemas.openxmlformats.org/officeDocument/2006/relationships/oleObject" Target="embeddings/oleObject102.bin"/><Relationship Id="rId435" Type="http://schemas.openxmlformats.org/officeDocument/2006/relationships/image" Target="media/image240.wmf"/><Relationship Id="rId642" Type="http://schemas.openxmlformats.org/officeDocument/2006/relationships/image" Target="media/image359.png"/><Relationship Id="rId1065" Type="http://schemas.openxmlformats.org/officeDocument/2006/relationships/oleObject" Target="embeddings/oleObject450.bin"/><Relationship Id="rId281" Type="http://schemas.openxmlformats.org/officeDocument/2006/relationships/image" Target="media/image150.png"/><Relationship Id="rId502" Type="http://schemas.openxmlformats.org/officeDocument/2006/relationships/image" Target="media/image277.wmf"/><Relationship Id="rId947" Type="http://schemas.openxmlformats.org/officeDocument/2006/relationships/oleObject" Target="embeddings/oleObject395.bin"/><Relationship Id="rId76" Type="http://schemas.openxmlformats.org/officeDocument/2006/relationships/image" Target="media/image42.png"/><Relationship Id="rId141" Type="http://schemas.openxmlformats.org/officeDocument/2006/relationships/image" Target="media/image75.wmf"/><Relationship Id="rId379" Type="http://schemas.openxmlformats.org/officeDocument/2006/relationships/image" Target="media/image205.wmf"/><Relationship Id="rId586" Type="http://schemas.openxmlformats.org/officeDocument/2006/relationships/image" Target="media/image327.png"/><Relationship Id="rId793" Type="http://schemas.openxmlformats.org/officeDocument/2006/relationships/oleObject" Target="embeddings/oleObject319.bin"/><Relationship Id="rId807" Type="http://schemas.openxmlformats.org/officeDocument/2006/relationships/oleObject" Target="embeddings/oleObject328.bin"/><Relationship Id="rId7" Type="http://schemas.openxmlformats.org/officeDocument/2006/relationships/oleObject" Target="embeddings/oleObject1.bin"/><Relationship Id="rId239" Type="http://schemas.openxmlformats.org/officeDocument/2006/relationships/image" Target="media/image127.wmf"/><Relationship Id="rId446" Type="http://schemas.openxmlformats.org/officeDocument/2006/relationships/image" Target="media/image249.wmf"/><Relationship Id="rId653" Type="http://schemas.openxmlformats.org/officeDocument/2006/relationships/image" Target="media/image368.wmf"/><Relationship Id="rId1076" Type="http://schemas.openxmlformats.org/officeDocument/2006/relationships/image" Target="media/image620.png"/><Relationship Id="rId292" Type="http://schemas.openxmlformats.org/officeDocument/2006/relationships/image" Target="media/image156.wmf"/><Relationship Id="rId306" Type="http://schemas.openxmlformats.org/officeDocument/2006/relationships/image" Target="media/image163.wmf"/><Relationship Id="rId860" Type="http://schemas.openxmlformats.org/officeDocument/2006/relationships/image" Target="media/image501.wmf"/><Relationship Id="rId958" Type="http://schemas.openxmlformats.org/officeDocument/2006/relationships/image" Target="media/image555.png"/><Relationship Id="rId87" Type="http://schemas.openxmlformats.org/officeDocument/2006/relationships/oleObject" Target="embeddings/oleObject34.bin"/><Relationship Id="rId513" Type="http://schemas.openxmlformats.org/officeDocument/2006/relationships/oleObject" Target="embeddings/oleObject226.bin"/><Relationship Id="rId597" Type="http://schemas.openxmlformats.org/officeDocument/2006/relationships/image" Target="media/image336.wmf"/><Relationship Id="rId720" Type="http://schemas.openxmlformats.org/officeDocument/2006/relationships/image" Target="media/image421.png"/><Relationship Id="rId818" Type="http://schemas.openxmlformats.org/officeDocument/2006/relationships/image" Target="media/image477.wmf"/><Relationship Id="rId152" Type="http://schemas.openxmlformats.org/officeDocument/2006/relationships/oleObject" Target="embeddings/oleObject67.bin"/><Relationship Id="rId457" Type="http://schemas.openxmlformats.org/officeDocument/2006/relationships/oleObject" Target="embeddings/oleObject198.bin"/><Relationship Id="rId1003" Type="http://schemas.openxmlformats.org/officeDocument/2006/relationships/image" Target="media/image580.wmf"/><Relationship Id="rId1087" Type="http://schemas.openxmlformats.org/officeDocument/2006/relationships/oleObject" Target="embeddings/oleObject454.bin"/><Relationship Id="rId664" Type="http://schemas.openxmlformats.org/officeDocument/2006/relationships/image" Target="media/image375.wmf"/><Relationship Id="rId871" Type="http://schemas.openxmlformats.org/officeDocument/2006/relationships/image" Target="media/image506.png"/><Relationship Id="rId969" Type="http://schemas.openxmlformats.org/officeDocument/2006/relationships/oleObject" Target="embeddings/oleObject400.bin"/><Relationship Id="rId14" Type="http://schemas.openxmlformats.org/officeDocument/2006/relationships/image" Target="media/image7.png"/><Relationship Id="rId317" Type="http://schemas.openxmlformats.org/officeDocument/2006/relationships/image" Target="media/image168.wmf"/><Relationship Id="rId524" Type="http://schemas.openxmlformats.org/officeDocument/2006/relationships/oleObject" Target="embeddings/oleObject230.bin"/><Relationship Id="rId731" Type="http://schemas.openxmlformats.org/officeDocument/2006/relationships/image" Target="media/image430.wmf"/><Relationship Id="rId98" Type="http://schemas.openxmlformats.org/officeDocument/2006/relationships/oleObject" Target="embeddings/oleObject39.bin"/><Relationship Id="rId163" Type="http://schemas.openxmlformats.org/officeDocument/2006/relationships/image" Target="media/image87.wmf"/><Relationship Id="rId370" Type="http://schemas.openxmlformats.org/officeDocument/2006/relationships/oleObject" Target="embeddings/oleObject165.bin"/><Relationship Id="rId829" Type="http://schemas.openxmlformats.org/officeDocument/2006/relationships/image" Target="media/image483.wmf"/><Relationship Id="rId1014" Type="http://schemas.openxmlformats.org/officeDocument/2006/relationships/oleObject" Target="embeddings/oleObject424.bin"/><Relationship Id="rId230" Type="http://schemas.openxmlformats.org/officeDocument/2006/relationships/oleObject" Target="embeddings/oleObject103.bin"/><Relationship Id="rId468" Type="http://schemas.openxmlformats.org/officeDocument/2006/relationships/oleObject" Target="embeddings/oleObject203.bin"/><Relationship Id="rId675" Type="http://schemas.openxmlformats.org/officeDocument/2006/relationships/image" Target="media/image381.wmf"/><Relationship Id="rId882" Type="http://schemas.openxmlformats.org/officeDocument/2006/relationships/image" Target="media/image516.png"/><Relationship Id="rId25" Type="http://schemas.openxmlformats.org/officeDocument/2006/relationships/oleObject" Target="embeddings/oleObject5.bin"/><Relationship Id="rId328" Type="http://schemas.openxmlformats.org/officeDocument/2006/relationships/image" Target="media/image175.png"/><Relationship Id="rId535" Type="http://schemas.openxmlformats.org/officeDocument/2006/relationships/image" Target="media/image295.wmf"/><Relationship Id="rId742" Type="http://schemas.openxmlformats.org/officeDocument/2006/relationships/image" Target="media/image438.wmf"/><Relationship Id="rId174" Type="http://schemas.openxmlformats.org/officeDocument/2006/relationships/oleObject" Target="embeddings/oleObject76.bin"/><Relationship Id="rId381" Type="http://schemas.openxmlformats.org/officeDocument/2006/relationships/image" Target="media/image206.wmf"/><Relationship Id="rId602" Type="http://schemas.openxmlformats.org/officeDocument/2006/relationships/oleObject" Target="embeddings/oleObject259.bin"/><Relationship Id="rId1025" Type="http://schemas.openxmlformats.org/officeDocument/2006/relationships/image" Target="media/image591.wmf"/><Relationship Id="rId241" Type="http://schemas.openxmlformats.org/officeDocument/2006/relationships/image" Target="media/image128.wmf"/><Relationship Id="rId479" Type="http://schemas.openxmlformats.org/officeDocument/2006/relationships/oleObject" Target="embeddings/oleObject208.bin"/><Relationship Id="rId686" Type="http://schemas.openxmlformats.org/officeDocument/2006/relationships/image" Target="media/image387.png"/><Relationship Id="rId893" Type="http://schemas.openxmlformats.org/officeDocument/2006/relationships/image" Target="media/image523.wmf"/><Relationship Id="rId907" Type="http://schemas.openxmlformats.org/officeDocument/2006/relationships/oleObject" Target="embeddings/oleObject375.bin"/><Relationship Id="rId36" Type="http://schemas.openxmlformats.org/officeDocument/2006/relationships/image" Target="media/image21.wmf"/><Relationship Id="rId339" Type="http://schemas.openxmlformats.org/officeDocument/2006/relationships/oleObject" Target="embeddings/oleObject149.bin"/><Relationship Id="rId546" Type="http://schemas.openxmlformats.org/officeDocument/2006/relationships/oleObject" Target="embeddings/oleObject239.bin"/><Relationship Id="rId753" Type="http://schemas.openxmlformats.org/officeDocument/2006/relationships/image" Target="media/image447.wmf"/><Relationship Id="rId101" Type="http://schemas.openxmlformats.org/officeDocument/2006/relationships/image" Target="media/image55.wmf"/><Relationship Id="rId185" Type="http://schemas.openxmlformats.org/officeDocument/2006/relationships/image" Target="media/image100.wmf"/><Relationship Id="rId406" Type="http://schemas.openxmlformats.org/officeDocument/2006/relationships/oleObject" Target="embeddings/oleObject180.bin"/><Relationship Id="rId960" Type="http://schemas.openxmlformats.org/officeDocument/2006/relationships/image" Target="media/image557.png"/><Relationship Id="rId1036" Type="http://schemas.openxmlformats.org/officeDocument/2006/relationships/image" Target="media/image596.wmf"/><Relationship Id="rId392" Type="http://schemas.openxmlformats.org/officeDocument/2006/relationships/image" Target="media/image212.wmf"/><Relationship Id="rId613" Type="http://schemas.openxmlformats.org/officeDocument/2006/relationships/oleObject" Target="embeddings/oleObject264.bin"/><Relationship Id="rId697" Type="http://schemas.openxmlformats.org/officeDocument/2006/relationships/image" Target="media/image398.png"/><Relationship Id="rId820" Type="http://schemas.openxmlformats.org/officeDocument/2006/relationships/image" Target="media/image478.wmf"/><Relationship Id="rId918" Type="http://schemas.openxmlformats.org/officeDocument/2006/relationships/oleObject" Target="embeddings/oleObject381.bin"/><Relationship Id="rId252" Type="http://schemas.openxmlformats.org/officeDocument/2006/relationships/image" Target="media/image134.wmf"/><Relationship Id="rId47" Type="http://schemas.openxmlformats.org/officeDocument/2006/relationships/oleObject" Target="embeddings/oleObject15.bin"/><Relationship Id="rId112" Type="http://schemas.openxmlformats.org/officeDocument/2006/relationships/oleObject" Target="embeddings/oleObject47.bin"/><Relationship Id="rId557" Type="http://schemas.openxmlformats.org/officeDocument/2006/relationships/image" Target="media/image308.wmf"/><Relationship Id="rId764" Type="http://schemas.openxmlformats.org/officeDocument/2006/relationships/image" Target="media/image454.png"/><Relationship Id="rId971" Type="http://schemas.openxmlformats.org/officeDocument/2006/relationships/oleObject" Target="embeddings/oleObject401.bin"/><Relationship Id="rId196" Type="http://schemas.openxmlformats.org/officeDocument/2006/relationships/image" Target="media/image104.wmf"/><Relationship Id="rId417" Type="http://schemas.openxmlformats.org/officeDocument/2006/relationships/image" Target="media/image228.wmf"/><Relationship Id="rId624" Type="http://schemas.openxmlformats.org/officeDocument/2006/relationships/image" Target="media/image349.wmf"/><Relationship Id="rId831" Type="http://schemas.openxmlformats.org/officeDocument/2006/relationships/image" Target="media/image484.png"/><Relationship Id="rId1047" Type="http://schemas.openxmlformats.org/officeDocument/2006/relationships/oleObject" Target="embeddings/oleObject441.bin"/><Relationship Id="rId263" Type="http://schemas.openxmlformats.org/officeDocument/2006/relationships/image" Target="media/image140.wmf"/><Relationship Id="rId470" Type="http://schemas.openxmlformats.org/officeDocument/2006/relationships/image" Target="media/image261.wmf"/><Relationship Id="rId929" Type="http://schemas.openxmlformats.org/officeDocument/2006/relationships/oleObject" Target="embeddings/oleObject386.bin"/><Relationship Id="rId58" Type="http://schemas.openxmlformats.org/officeDocument/2006/relationships/image" Target="media/image33.png"/><Relationship Id="rId123" Type="http://schemas.openxmlformats.org/officeDocument/2006/relationships/image" Target="media/image66.wmf"/><Relationship Id="rId330" Type="http://schemas.openxmlformats.org/officeDocument/2006/relationships/image" Target="media/image177.png"/><Relationship Id="rId568" Type="http://schemas.openxmlformats.org/officeDocument/2006/relationships/image" Target="media/image312.wmf"/><Relationship Id="rId775" Type="http://schemas.openxmlformats.org/officeDocument/2006/relationships/oleObject" Target="embeddings/oleObject310.bin"/><Relationship Id="rId982" Type="http://schemas.openxmlformats.org/officeDocument/2006/relationships/oleObject" Target="embeddings/oleObject408.bin"/><Relationship Id="rId428" Type="http://schemas.openxmlformats.org/officeDocument/2006/relationships/oleObject" Target="embeddings/oleObject187.bin"/><Relationship Id="rId635" Type="http://schemas.openxmlformats.org/officeDocument/2006/relationships/image" Target="media/image354.wmf"/><Relationship Id="rId842" Type="http://schemas.openxmlformats.org/officeDocument/2006/relationships/oleObject" Target="embeddings/oleObject347.bin"/><Relationship Id="rId1058" Type="http://schemas.openxmlformats.org/officeDocument/2006/relationships/image" Target="media/image607.wmf"/><Relationship Id="rId274" Type="http://schemas.openxmlformats.org/officeDocument/2006/relationships/oleObject" Target="embeddings/oleObject124.bin"/><Relationship Id="rId481" Type="http://schemas.openxmlformats.org/officeDocument/2006/relationships/image" Target="media/image268.wmf"/><Relationship Id="rId702" Type="http://schemas.openxmlformats.org/officeDocument/2006/relationships/image" Target="media/image403.png"/><Relationship Id="rId69" Type="http://schemas.openxmlformats.org/officeDocument/2006/relationships/oleObject" Target="embeddings/oleObject26.bin"/><Relationship Id="rId134" Type="http://schemas.openxmlformats.org/officeDocument/2006/relationships/oleObject" Target="embeddings/oleObject58.bin"/><Relationship Id="rId579" Type="http://schemas.openxmlformats.org/officeDocument/2006/relationships/image" Target="media/image320.png"/><Relationship Id="rId786" Type="http://schemas.openxmlformats.org/officeDocument/2006/relationships/image" Target="media/image466.wmf"/><Relationship Id="rId993" Type="http://schemas.openxmlformats.org/officeDocument/2006/relationships/image" Target="media/image575.wmf"/><Relationship Id="rId341" Type="http://schemas.openxmlformats.org/officeDocument/2006/relationships/oleObject" Target="embeddings/oleObject150.bin"/><Relationship Id="rId439" Type="http://schemas.openxmlformats.org/officeDocument/2006/relationships/image" Target="media/image243.png"/><Relationship Id="rId646" Type="http://schemas.openxmlformats.org/officeDocument/2006/relationships/image" Target="media/image363.png"/><Relationship Id="rId1069" Type="http://schemas.openxmlformats.org/officeDocument/2006/relationships/image" Target="media/image613.png"/><Relationship Id="rId201" Type="http://schemas.openxmlformats.org/officeDocument/2006/relationships/oleObject" Target="embeddings/oleObject89.bin"/><Relationship Id="rId285" Type="http://schemas.openxmlformats.org/officeDocument/2006/relationships/oleObject" Target="embeddings/oleObject128.bin"/><Relationship Id="rId506" Type="http://schemas.openxmlformats.org/officeDocument/2006/relationships/oleObject" Target="embeddings/oleObject223.bin"/><Relationship Id="rId853" Type="http://schemas.openxmlformats.org/officeDocument/2006/relationships/image" Target="media/image496.wmf"/><Relationship Id="rId492" Type="http://schemas.openxmlformats.org/officeDocument/2006/relationships/oleObject" Target="embeddings/oleObject214.bin"/><Relationship Id="rId713" Type="http://schemas.openxmlformats.org/officeDocument/2006/relationships/image" Target="media/image414.png"/><Relationship Id="rId797" Type="http://schemas.openxmlformats.org/officeDocument/2006/relationships/oleObject" Target="embeddings/oleObject321.bin"/><Relationship Id="rId920" Type="http://schemas.openxmlformats.org/officeDocument/2006/relationships/oleObject" Target="embeddings/oleObject382.bin"/><Relationship Id="rId145" Type="http://schemas.openxmlformats.org/officeDocument/2006/relationships/image" Target="media/image77.wmf"/><Relationship Id="rId352" Type="http://schemas.openxmlformats.org/officeDocument/2006/relationships/oleObject" Target="embeddings/oleObject155.bin"/><Relationship Id="rId212" Type="http://schemas.openxmlformats.org/officeDocument/2006/relationships/image" Target="media/image113.wmf"/><Relationship Id="rId657" Type="http://schemas.openxmlformats.org/officeDocument/2006/relationships/image" Target="media/image371.wmf"/><Relationship Id="rId864" Type="http://schemas.openxmlformats.org/officeDocument/2006/relationships/image" Target="media/image503.wmf"/><Relationship Id="rId296" Type="http://schemas.openxmlformats.org/officeDocument/2006/relationships/image" Target="media/image158.wmf"/><Relationship Id="rId517" Type="http://schemas.openxmlformats.org/officeDocument/2006/relationships/oleObject" Target="embeddings/oleObject228.bin"/><Relationship Id="rId724" Type="http://schemas.openxmlformats.org/officeDocument/2006/relationships/image" Target="media/image425.png"/><Relationship Id="rId931" Type="http://schemas.openxmlformats.org/officeDocument/2006/relationships/oleObject" Target="embeddings/oleObject387.bin"/><Relationship Id="rId60" Type="http://schemas.openxmlformats.org/officeDocument/2006/relationships/oleObject" Target="embeddings/oleObject21.bin"/><Relationship Id="rId156" Type="http://schemas.openxmlformats.org/officeDocument/2006/relationships/image" Target="media/image83.wmf"/><Relationship Id="rId363" Type="http://schemas.openxmlformats.org/officeDocument/2006/relationships/oleObject" Target="embeddings/oleObject160.bin"/><Relationship Id="rId570" Type="http://schemas.openxmlformats.org/officeDocument/2006/relationships/image" Target="media/image313.wmf"/><Relationship Id="rId1007" Type="http://schemas.openxmlformats.org/officeDocument/2006/relationships/image" Target="media/image582.wmf"/><Relationship Id="rId223" Type="http://schemas.openxmlformats.org/officeDocument/2006/relationships/oleObject" Target="embeddings/oleObject100.bin"/><Relationship Id="rId430" Type="http://schemas.openxmlformats.org/officeDocument/2006/relationships/oleObject" Target="embeddings/oleObject188.bin"/><Relationship Id="rId668" Type="http://schemas.openxmlformats.org/officeDocument/2006/relationships/image" Target="media/image377.png"/><Relationship Id="rId875" Type="http://schemas.openxmlformats.org/officeDocument/2006/relationships/oleObject" Target="embeddings/oleObject361.bin"/><Relationship Id="rId1060" Type="http://schemas.openxmlformats.org/officeDocument/2006/relationships/image" Target="media/image608.wmf"/><Relationship Id="rId18" Type="http://schemas.openxmlformats.org/officeDocument/2006/relationships/image" Target="media/image11.png"/><Relationship Id="rId528" Type="http://schemas.openxmlformats.org/officeDocument/2006/relationships/oleObject" Target="embeddings/oleObject232.bin"/><Relationship Id="rId735" Type="http://schemas.openxmlformats.org/officeDocument/2006/relationships/image" Target="media/image432.png"/><Relationship Id="rId942" Type="http://schemas.openxmlformats.org/officeDocument/2006/relationships/image" Target="media/image544.jpeg"/><Relationship Id="rId167" Type="http://schemas.openxmlformats.org/officeDocument/2006/relationships/image" Target="media/image90.wmf"/><Relationship Id="rId374" Type="http://schemas.openxmlformats.org/officeDocument/2006/relationships/oleObject" Target="embeddings/oleObject167.bin"/><Relationship Id="rId581" Type="http://schemas.openxmlformats.org/officeDocument/2006/relationships/image" Target="media/image322.png"/><Relationship Id="rId1018" Type="http://schemas.openxmlformats.org/officeDocument/2006/relationships/oleObject" Target="embeddings/oleObject426.bin"/><Relationship Id="rId71" Type="http://schemas.openxmlformats.org/officeDocument/2006/relationships/oleObject" Target="embeddings/oleObject27.bin"/><Relationship Id="rId234" Type="http://schemas.openxmlformats.org/officeDocument/2006/relationships/oleObject" Target="embeddings/oleObject105.bin"/><Relationship Id="rId679" Type="http://schemas.openxmlformats.org/officeDocument/2006/relationships/image" Target="media/image383.wmf"/><Relationship Id="rId802" Type="http://schemas.openxmlformats.org/officeDocument/2006/relationships/image" Target="media/image474.wmf"/><Relationship Id="rId886" Type="http://schemas.openxmlformats.org/officeDocument/2006/relationships/oleObject" Target="embeddings/oleObject362.bin"/><Relationship Id="rId2" Type="http://schemas.openxmlformats.org/officeDocument/2006/relationships/numbering" Target="numbering.xml"/><Relationship Id="rId29" Type="http://schemas.openxmlformats.org/officeDocument/2006/relationships/oleObject" Target="embeddings/oleObject7.bin"/><Relationship Id="rId441" Type="http://schemas.openxmlformats.org/officeDocument/2006/relationships/image" Target="media/image245.png"/><Relationship Id="rId539" Type="http://schemas.openxmlformats.org/officeDocument/2006/relationships/oleObject" Target="embeddings/oleObject237.bin"/><Relationship Id="rId746" Type="http://schemas.openxmlformats.org/officeDocument/2006/relationships/image" Target="media/image441.png"/><Relationship Id="rId1071" Type="http://schemas.openxmlformats.org/officeDocument/2006/relationships/image" Target="media/image615.png"/><Relationship Id="rId178" Type="http://schemas.openxmlformats.org/officeDocument/2006/relationships/image" Target="media/image95.png"/><Relationship Id="rId301" Type="http://schemas.openxmlformats.org/officeDocument/2006/relationships/oleObject" Target="embeddings/oleObject136.bin"/><Relationship Id="rId953" Type="http://schemas.openxmlformats.org/officeDocument/2006/relationships/oleObject" Target="embeddings/oleObject398.bin"/><Relationship Id="rId1029" Type="http://schemas.openxmlformats.org/officeDocument/2006/relationships/oleObject" Target="embeddings/oleObject432.bin"/><Relationship Id="rId82" Type="http://schemas.openxmlformats.org/officeDocument/2006/relationships/oleObject" Target="embeddings/oleObject32.bin"/><Relationship Id="rId385" Type="http://schemas.openxmlformats.org/officeDocument/2006/relationships/image" Target="media/image208.png"/><Relationship Id="rId592" Type="http://schemas.openxmlformats.org/officeDocument/2006/relationships/image" Target="media/image333.png"/><Relationship Id="rId606" Type="http://schemas.openxmlformats.org/officeDocument/2006/relationships/oleObject" Target="embeddings/oleObject261.bin"/><Relationship Id="rId813" Type="http://schemas.openxmlformats.org/officeDocument/2006/relationships/oleObject" Target="embeddings/oleObject333.bin"/><Relationship Id="rId245" Type="http://schemas.openxmlformats.org/officeDocument/2006/relationships/image" Target="media/image130.wmf"/><Relationship Id="rId287" Type="http://schemas.openxmlformats.org/officeDocument/2006/relationships/oleObject" Target="embeddings/oleObject129.bin"/><Relationship Id="rId410" Type="http://schemas.openxmlformats.org/officeDocument/2006/relationships/oleObject" Target="embeddings/oleObject182.bin"/><Relationship Id="rId452" Type="http://schemas.openxmlformats.org/officeDocument/2006/relationships/image" Target="media/image252.wmf"/><Relationship Id="rId494" Type="http://schemas.openxmlformats.org/officeDocument/2006/relationships/oleObject" Target="embeddings/oleObject215.bin"/><Relationship Id="rId508" Type="http://schemas.openxmlformats.org/officeDocument/2006/relationships/oleObject" Target="embeddings/oleObject224.bin"/><Relationship Id="rId715" Type="http://schemas.openxmlformats.org/officeDocument/2006/relationships/image" Target="media/image416.png"/><Relationship Id="rId897" Type="http://schemas.openxmlformats.org/officeDocument/2006/relationships/image" Target="media/image525.wmf"/><Relationship Id="rId922" Type="http://schemas.openxmlformats.org/officeDocument/2006/relationships/image" Target="media/image535.wmf"/><Relationship Id="rId1082" Type="http://schemas.openxmlformats.org/officeDocument/2006/relationships/image" Target="media/image626.png"/><Relationship Id="rId105" Type="http://schemas.openxmlformats.org/officeDocument/2006/relationships/image" Target="media/image57.wmf"/><Relationship Id="rId147" Type="http://schemas.openxmlformats.org/officeDocument/2006/relationships/image" Target="media/image78.wmf"/><Relationship Id="rId312" Type="http://schemas.openxmlformats.org/officeDocument/2006/relationships/oleObject" Target="embeddings/oleObject142.bin"/><Relationship Id="rId354" Type="http://schemas.openxmlformats.org/officeDocument/2006/relationships/oleObject" Target="embeddings/oleObject156.bin"/><Relationship Id="rId757" Type="http://schemas.openxmlformats.org/officeDocument/2006/relationships/oleObject" Target="embeddings/oleObject303.bin"/><Relationship Id="rId799" Type="http://schemas.openxmlformats.org/officeDocument/2006/relationships/oleObject" Target="embeddings/oleObject322.bin"/><Relationship Id="rId964" Type="http://schemas.openxmlformats.org/officeDocument/2006/relationships/image" Target="media/image561.png"/><Relationship Id="rId51" Type="http://schemas.openxmlformats.org/officeDocument/2006/relationships/oleObject" Target="embeddings/oleObject17.bin"/><Relationship Id="rId93" Type="http://schemas.openxmlformats.org/officeDocument/2006/relationships/oleObject" Target="embeddings/oleObject37.bin"/><Relationship Id="rId189" Type="http://schemas.openxmlformats.org/officeDocument/2006/relationships/oleObject" Target="embeddings/oleObject84.bin"/><Relationship Id="rId396" Type="http://schemas.openxmlformats.org/officeDocument/2006/relationships/image" Target="media/image214.wmf"/><Relationship Id="rId561" Type="http://schemas.openxmlformats.org/officeDocument/2006/relationships/oleObject" Target="embeddings/oleObject248.bin"/><Relationship Id="rId617" Type="http://schemas.openxmlformats.org/officeDocument/2006/relationships/oleObject" Target="embeddings/oleObject266.bin"/><Relationship Id="rId659" Type="http://schemas.openxmlformats.org/officeDocument/2006/relationships/image" Target="media/image372.png"/><Relationship Id="rId824" Type="http://schemas.openxmlformats.org/officeDocument/2006/relationships/image" Target="media/image480.png"/><Relationship Id="rId866" Type="http://schemas.openxmlformats.org/officeDocument/2006/relationships/image" Target="media/image504.wmf"/><Relationship Id="rId214" Type="http://schemas.openxmlformats.org/officeDocument/2006/relationships/image" Target="media/image114.wmf"/><Relationship Id="rId256" Type="http://schemas.openxmlformats.org/officeDocument/2006/relationships/image" Target="media/image136.wmf"/><Relationship Id="rId298" Type="http://schemas.openxmlformats.org/officeDocument/2006/relationships/image" Target="media/image159.wmf"/><Relationship Id="rId421" Type="http://schemas.openxmlformats.org/officeDocument/2006/relationships/image" Target="media/image230.png"/><Relationship Id="rId463" Type="http://schemas.openxmlformats.org/officeDocument/2006/relationships/oleObject" Target="embeddings/oleObject201.bin"/><Relationship Id="rId519" Type="http://schemas.openxmlformats.org/officeDocument/2006/relationships/image" Target="media/image286.png"/><Relationship Id="rId670" Type="http://schemas.openxmlformats.org/officeDocument/2006/relationships/oleObject" Target="embeddings/oleObject287.bin"/><Relationship Id="rId1051" Type="http://schemas.openxmlformats.org/officeDocument/2006/relationships/oleObject" Target="embeddings/oleObject443.bin"/><Relationship Id="rId116" Type="http://schemas.openxmlformats.org/officeDocument/2006/relationships/oleObject" Target="embeddings/oleObject49.bin"/><Relationship Id="rId158" Type="http://schemas.openxmlformats.org/officeDocument/2006/relationships/image" Target="media/image84.wmf"/><Relationship Id="rId323" Type="http://schemas.openxmlformats.org/officeDocument/2006/relationships/image" Target="media/image171.wmf"/><Relationship Id="rId530" Type="http://schemas.openxmlformats.org/officeDocument/2006/relationships/oleObject" Target="embeddings/oleObject233.bin"/><Relationship Id="rId726" Type="http://schemas.openxmlformats.org/officeDocument/2006/relationships/image" Target="media/image427.png"/><Relationship Id="rId768" Type="http://schemas.openxmlformats.org/officeDocument/2006/relationships/image" Target="media/image457.wmf"/><Relationship Id="rId933" Type="http://schemas.openxmlformats.org/officeDocument/2006/relationships/oleObject" Target="embeddings/oleObject388.bin"/><Relationship Id="rId975" Type="http://schemas.openxmlformats.org/officeDocument/2006/relationships/image" Target="media/image567.wmf"/><Relationship Id="rId1009" Type="http://schemas.openxmlformats.org/officeDocument/2006/relationships/image" Target="media/image583.wmf"/><Relationship Id="rId20" Type="http://schemas.openxmlformats.org/officeDocument/2006/relationships/image" Target="media/image13.wmf"/><Relationship Id="rId62" Type="http://schemas.openxmlformats.org/officeDocument/2006/relationships/oleObject" Target="embeddings/oleObject22.bin"/><Relationship Id="rId365" Type="http://schemas.openxmlformats.org/officeDocument/2006/relationships/oleObject" Target="embeddings/oleObject162.bin"/><Relationship Id="rId572" Type="http://schemas.openxmlformats.org/officeDocument/2006/relationships/image" Target="media/image314.wmf"/><Relationship Id="rId628" Type="http://schemas.openxmlformats.org/officeDocument/2006/relationships/oleObject" Target="embeddings/oleObject273.bin"/><Relationship Id="rId835" Type="http://schemas.openxmlformats.org/officeDocument/2006/relationships/image" Target="media/image487.wmf"/><Relationship Id="rId225" Type="http://schemas.openxmlformats.org/officeDocument/2006/relationships/oleObject" Target="embeddings/oleObject101.bin"/><Relationship Id="rId267" Type="http://schemas.openxmlformats.org/officeDocument/2006/relationships/oleObject" Target="embeddings/oleObject121.bin"/><Relationship Id="rId432" Type="http://schemas.openxmlformats.org/officeDocument/2006/relationships/oleObject" Target="embeddings/oleObject189.bin"/><Relationship Id="rId474" Type="http://schemas.openxmlformats.org/officeDocument/2006/relationships/image" Target="media/image264.wmf"/><Relationship Id="rId877" Type="http://schemas.openxmlformats.org/officeDocument/2006/relationships/image" Target="media/image511.png"/><Relationship Id="rId1020" Type="http://schemas.openxmlformats.org/officeDocument/2006/relationships/oleObject" Target="embeddings/oleObject427.bin"/><Relationship Id="rId1062" Type="http://schemas.openxmlformats.org/officeDocument/2006/relationships/image" Target="media/image609.wmf"/><Relationship Id="rId127" Type="http://schemas.openxmlformats.org/officeDocument/2006/relationships/image" Target="media/image68.wmf"/><Relationship Id="rId681" Type="http://schemas.openxmlformats.org/officeDocument/2006/relationships/image" Target="media/image384.wmf"/><Relationship Id="rId737" Type="http://schemas.openxmlformats.org/officeDocument/2006/relationships/oleObject" Target="embeddings/oleObject299.bin"/><Relationship Id="rId779" Type="http://schemas.openxmlformats.org/officeDocument/2006/relationships/image" Target="media/image462.wmf"/><Relationship Id="rId902" Type="http://schemas.openxmlformats.org/officeDocument/2006/relationships/oleObject" Target="embeddings/oleObject370.bin"/><Relationship Id="rId944" Type="http://schemas.openxmlformats.org/officeDocument/2006/relationships/image" Target="media/image546.wmf"/><Relationship Id="rId986" Type="http://schemas.openxmlformats.org/officeDocument/2006/relationships/image" Target="media/image571.wmf"/><Relationship Id="rId31" Type="http://schemas.openxmlformats.org/officeDocument/2006/relationships/oleObject" Target="embeddings/oleObject8.bin"/><Relationship Id="rId73" Type="http://schemas.openxmlformats.org/officeDocument/2006/relationships/oleObject" Target="embeddings/oleObject28.bin"/><Relationship Id="rId169" Type="http://schemas.openxmlformats.org/officeDocument/2006/relationships/image" Target="media/image91.wmf"/><Relationship Id="rId334" Type="http://schemas.openxmlformats.org/officeDocument/2006/relationships/image" Target="media/image181.png"/><Relationship Id="rId376" Type="http://schemas.openxmlformats.org/officeDocument/2006/relationships/oleObject" Target="embeddings/oleObject168.bin"/><Relationship Id="rId541" Type="http://schemas.openxmlformats.org/officeDocument/2006/relationships/oleObject" Target="embeddings/oleObject238.bin"/><Relationship Id="rId583" Type="http://schemas.openxmlformats.org/officeDocument/2006/relationships/image" Target="media/image324.png"/><Relationship Id="rId639" Type="http://schemas.openxmlformats.org/officeDocument/2006/relationships/image" Target="media/image356.png"/><Relationship Id="rId790" Type="http://schemas.openxmlformats.org/officeDocument/2006/relationships/image" Target="media/image468.wmf"/><Relationship Id="rId804" Type="http://schemas.openxmlformats.org/officeDocument/2006/relationships/oleObject" Target="embeddings/oleObject325.bin"/><Relationship Id="rId4" Type="http://schemas.openxmlformats.org/officeDocument/2006/relationships/settings" Target="settings.xml"/><Relationship Id="rId180" Type="http://schemas.openxmlformats.org/officeDocument/2006/relationships/image" Target="media/image97.png"/><Relationship Id="rId236" Type="http://schemas.openxmlformats.org/officeDocument/2006/relationships/oleObject" Target="embeddings/oleObject106.bin"/><Relationship Id="rId278" Type="http://schemas.openxmlformats.org/officeDocument/2006/relationships/oleObject" Target="embeddings/oleObject126.bin"/><Relationship Id="rId401" Type="http://schemas.openxmlformats.org/officeDocument/2006/relationships/image" Target="media/image218.png"/><Relationship Id="rId443" Type="http://schemas.openxmlformats.org/officeDocument/2006/relationships/image" Target="media/image247.png"/><Relationship Id="rId650" Type="http://schemas.openxmlformats.org/officeDocument/2006/relationships/oleObject" Target="embeddings/oleObject279.bin"/><Relationship Id="rId846" Type="http://schemas.openxmlformats.org/officeDocument/2006/relationships/oleObject" Target="embeddings/oleObject349.bin"/><Relationship Id="rId888" Type="http://schemas.openxmlformats.org/officeDocument/2006/relationships/oleObject" Target="embeddings/oleObject363.bin"/><Relationship Id="rId1031" Type="http://schemas.openxmlformats.org/officeDocument/2006/relationships/oleObject" Target="embeddings/oleObject433.bin"/><Relationship Id="rId1073" Type="http://schemas.openxmlformats.org/officeDocument/2006/relationships/image" Target="media/image617.png"/><Relationship Id="rId303" Type="http://schemas.openxmlformats.org/officeDocument/2006/relationships/oleObject" Target="embeddings/oleObject137.bin"/><Relationship Id="rId485" Type="http://schemas.openxmlformats.org/officeDocument/2006/relationships/image" Target="media/image270.wmf"/><Relationship Id="rId692" Type="http://schemas.openxmlformats.org/officeDocument/2006/relationships/image" Target="media/image393.png"/><Relationship Id="rId706" Type="http://schemas.openxmlformats.org/officeDocument/2006/relationships/image" Target="media/image407.png"/><Relationship Id="rId748" Type="http://schemas.openxmlformats.org/officeDocument/2006/relationships/image" Target="media/image443.png"/><Relationship Id="rId913" Type="http://schemas.openxmlformats.org/officeDocument/2006/relationships/image" Target="media/image530.wmf"/><Relationship Id="rId955" Type="http://schemas.openxmlformats.org/officeDocument/2006/relationships/image" Target="media/image552.png"/><Relationship Id="rId42" Type="http://schemas.openxmlformats.org/officeDocument/2006/relationships/image" Target="media/image25.wmf"/><Relationship Id="rId84" Type="http://schemas.openxmlformats.org/officeDocument/2006/relationships/oleObject" Target="embeddings/oleObject33.bin"/><Relationship Id="rId138" Type="http://schemas.openxmlformats.org/officeDocument/2006/relationships/oleObject" Target="embeddings/oleObject60.bin"/><Relationship Id="rId345" Type="http://schemas.openxmlformats.org/officeDocument/2006/relationships/image" Target="media/image189.wmf"/><Relationship Id="rId387" Type="http://schemas.openxmlformats.org/officeDocument/2006/relationships/oleObject" Target="embeddings/oleObject173.bin"/><Relationship Id="rId510" Type="http://schemas.openxmlformats.org/officeDocument/2006/relationships/image" Target="media/image281.png"/><Relationship Id="rId552" Type="http://schemas.openxmlformats.org/officeDocument/2006/relationships/oleObject" Target="embeddings/oleObject242.bin"/><Relationship Id="rId594" Type="http://schemas.openxmlformats.org/officeDocument/2006/relationships/oleObject" Target="embeddings/oleObject255.bin"/><Relationship Id="rId608" Type="http://schemas.openxmlformats.org/officeDocument/2006/relationships/image" Target="media/image342.wmf"/><Relationship Id="rId815" Type="http://schemas.openxmlformats.org/officeDocument/2006/relationships/oleObject" Target="embeddings/oleObject335.bin"/><Relationship Id="rId997" Type="http://schemas.openxmlformats.org/officeDocument/2006/relationships/image" Target="media/image577.wmf"/><Relationship Id="rId191" Type="http://schemas.openxmlformats.org/officeDocument/2006/relationships/oleObject" Target="embeddings/oleObject86.bin"/><Relationship Id="rId205" Type="http://schemas.openxmlformats.org/officeDocument/2006/relationships/oleObject" Target="embeddings/oleObject91.bin"/><Relationship Id="rId247" Type="http://schemas.openxmlformats.org/officeDocument/2006/relationships/image" Target="media/image131.wmf"/><Relationship Id="rId412" Type="http://schemas.openxmlformats.org/officeDocument/2006/relationships/oleObject" Target="embeddings/oleObject183.bin"/><Relationship Id="rId857" Type="http://schemas.openxmlformats.org/officeDocument/2006/relationships/image" Target="media/image499.png"/><Relationship Id="rId899" Type="http://schemas.openxmlformats.org/officeDocument/2006/relationships/image" Target="media/image526.wmf"/><Relationship Id="rId1000" Type="http://schemas.openxmlformats.org/officeDocument/2006/relationships/oleObject" Target="embeddings/oleObject417.bin"/><Relationship Id="rId1042" Type="http://schemas.openxmlformats.org/officeDocument/2006/relationships/image" Target="media/image599.wmf"/><Relationship Id="rId1084" Type="http://schemas.openxmlformats.org/officeDocument/2006/relationships/oleObject" Target="embeddings/oleObject452.bin"/><Relationship Id="rId107" Type="http://schemas.openxmlformats.org/officeDocument/2006/relationships/image" Target="media/image58.wmf"/><Relationship Id="rId289" Type="http://schemas.openxmlformats.org/officeDocument/2006/relationships/oleObject" Target="embeddings/oleObject130.bin"/><Relationship Id="rId454" Type="http://schemas.openxmlformats.org/officeDocument/2006/relationships/image" Target="media/image253.wmf"/><Relationship Id="rId496" Type="http://schemas.openxmlformats.org/officeDocument/2006/relationships/oleObject" Target="embeddings/oleObject217.bin"/><Relationship Id="rId661" Type="http://schemas.openxmlformats.org/officeDocument/2006/relationships/oleObject" Target="embeddings/oleObject283.bin"/><Relationship Id="rId717" Type="http://schemas.openxmlformats.org/officeDocument/2006/relationships/image" Target="media/image418.png"/><Relationship Id="rId759" Type="http://schemas.openxmlformats.org/officeDocument/2006/relationships/oleObject" Target="embeddings/oleObject304.bin"/><Relationship Id="rId924" Type="http://schemas.openxmlformats.org/officeDocument/2006/relationships/image" Target="media/image536.wmf"/><Relationship Id="rId966" Type="http://schemas.openxmlformats.org/officeDocument/2006/relationships/image" Target="media/image563.wmf"/><Relationship Id="rId11" Type="http://schemas.openxmlformats.org/officeDocument/2006/relationships/image" Target="media/image4.png"/><Relationship Id="rId53" Type="http://schemas.openxmlformats.org/officeDocument/2006/relationships/oleObject" Target="embeddings/oleObject18.bin"/><Relationship Id="rId149" Type="http://schemas.openxmlformats.org/officeDocument/2006/relationships/image" Target="media/image79.wmf"/><Relationship Id="rId314" Type="http://schemas.openxmlformats.org/officeDocument/2006/relationships/oleObject" Target="embeddings/oleObject143.bin"/><Relationship Id="rId356" Type="http://schemas.openxmlformats.org/officeDocument/2006/relationships/oleObject" Target="embeddings/oleObject157.bin"/><Relationship Id="rId398" Type="http://schemas.openxmlformats.org/officeDocument/2006/relationships/image" Target="media/image215.png"/><Relationship Id="rId521" Type="http://schemas.openxmlformats.org/officeDocument/2006/relationships/image" Target="media/image288.png"/><Relationship Id="rId563" Type="http://schemas.openxmlformats.org/officeDocument/2006/relationships/oleObject" Target="embeddings/oleObject249.bin"/><Relationship Id="rId619" Type="http://schemas.openxmlformats.org/officeDocument/2006/relationships/oleObject" Target="embeddings/oleObject267.bin"/><Relationship Id="rId770" Type="http://schemas.openxmlformats.org/officeDocument/2006/relationships/image" Target="media/image458.wmf"/><Relationship Id="rId95" Type="http://schemas.openxmlformats.org/officeDocument/2006/relationships/image" Target="media/image53.wmf"/><Relationship Id="rId160" Type="http://schemas.openxmlformats.org/officeDocument/2006/relationships/image" Target="media/image85.wmf"/><Relationship Id="rId216" Type="http://schemas.openxmlformats.org/officeDocument/2006/relationships/image" Target="media/image115.wmf"/><Relationship Id="rId423" Type="http://schemas.openxmlformats.org/officeDocument/2006/relationships/image" Target="media/image232.png"/><Relationship Id="rId826" Type="http://schemas.openxmlformats.org/officeDocument/2006/relationships/oleObject" Target="embeddings/oleObject340.bin"/><Relationship Id="rId868" Type="http://schemas.openxmlformats.org/officeDocument/2006/relationships/oleObject" Target="embeddings/oleObject359.bin"/><Relationship Id="rId1011" Type="http://schemas.openxmlformats.org/officeDocument/2006/relationships/image" Target="media/image584.wmf"/><Relationship Id="rId1053" Type="http://schemas.openxmlformats.org/officeDocument/2006/relationships/oleObject" Target="embeddings/oleObject444.bin"/><Relationship Id="rId258" Type="http://schemas.openxmlformats.org/officeDocument/2006/relationships/image" Target="media/image137.wmf"/><Relationship Id="rId465" Type="http://schemas.openxmlformats.org/officeDocument/2006/relationships/oleObject" Target="embeddings/oleObject202.bin"/><Relationship Id="rId630" Type="http://schemas.openxmlformats.org/officeDocument/2006/relationships/oleObject" Target="embeddings/oleObject274.bin"/><Relationship Id="rId672" Type="http://schemas.openxmlformats.org/officeDocument/2006/relationships/oleObject" Target="embeddings/oleObject288.bin"/><Relationship Id="rId728" Type="http://schemas.openxmlformats.org/officeDocument/2006/relationships/oleObject" Target="embeddings/oleObject295.bin"/><Relationship Id="rId935" Type="http://schemas.openxmlformats.org/officeDocument/2006/relationships/image" Target="media/image541.wmf"/><Relationship Id="rId22" Type="http://schemas.openxmlformats.org/officeDocument/2006/relationships/image" Target="media/image14.wmf"/><Relationship Id="rId64" Type="http://schemas.openxmlformats.org/officeDocument/2006/relationships/oleObject" Target="embeddings/oleObject23.bin"/><Relationship Id="rId118" Type="http://schemas.openxmlformats.org/officeDocument/2006/relationships/oleObject" Target="embeddings/oleObject50.bin"/><Relationship Id="rId325" Type="http://schemas.openxmlformats.org/officeDocument/2006/relationships/image" Target="media/image172.png"/><Relationship Id="rId367" Type="http://schemas.openxmlformats.org/officeDocument/2006/relationships/oleObject" Target="embeddings/oleObject164.bin"/><Relationship Id="rId532" Type="http://schemas.openxmlformats.org/officeDocument/2006/relationships/oleObject" Target="embeddings/oleObject234.bin"/><Relationship Id="rId574" Type="http://schemas.openxmlformats.org/officeDocument/2006/relationships/image" Target="media/image315.png"/><Relationship Id="rId977" Type="http://schemas.openxmlformats.org/officeDocument/2006/relationships/oleObject" Target="embeddings/oleObject405.bin"/><Relationship Id="rId171" Type="http://schemas.openxmlformats.org/officeDocument/2006/relationships/image" Target="media/image92.wmf"/><Relationship Id="rId227" Type="http://schemas.openxmlformats.org/officeDocument/2006/relationships/image" Target="media/image121.wmf"/><Relationship Id="rId781" Type="http://schemas.openxmlformats.org/officeDocument/2006/relationships/image" Target="media/image463.wmf"/><Relationship Id="rId837" Type="http://schemas.openxmlformats.org/officeDocument/2006/relationships/image" Target="media/image488.wmf"/><Relationship Id="rId879" Type="http://schemas.openxmlformats.org/officeDocument/2006/relationships/image" Target="media/image513.png"/><Relationship Id="rId1022" Type="http://schemas.openxmlformats.org/officeDocument/2006/relationships/oleObject" Target="embeddings/oleObject428.bin"/><Relationship Id="rId269" Type="http://schemas.openxmlformats.org/officeDocument/2006/relationships/oleObject" Target="embeddings/oleObject122.bin"/><Relationship Id="rId434" Type="http://schemas.openxmlformats.org/officeDocument/2006/relationships/oleObject" Target="embeddings/oleObject190.bin"/><Relationship Id="rId476" Type="http://schemas.openxmlformats.org/officeDocument/2006/relationships/image" Target="media/image265.wmf"/><Relationship Id="rId641" Type="http://schemas.openxmlformats.org/officeDocument/2006/relationships/image" Target="media/image358.png"/><Relationship Id="rId683" Type="http://schemas.openxmlformats.org/officeDocument/2006/relationships/image" Target="media/image385.png"/><Relationship Id="rId739" Type="http://schemas.openxmlformats.org/officeDocument/2006/relationships/image" Target="media/image435.png"/><Relationship Id="rId890" Type="http://schemas.openxmlformats.org/officeDocument/2006/relationships/oleObject" Target="embeddings/oleObject364.bin"/><Relationship Id="rId904" Type="http://schemas.openxmlformats.org/officeDocument/2006/relationships/oleObject" Target="embeddings/oleObject372.bin"/><Relationship Id="rId1064" Type="http://schemas.openxmlformats.org/officeDocument/2006/relationships/image" Target="media/image610.wmf"/><Relationship Id="rId33" Type="http://schemas.openxmlformats.org/officeDocument/2006/relationships/oleObject" Target="embeddings/oleObject9.bin"/><Relationship Id="rId129" Type="http://schemas.openxmlformats.org/officeDocument/2006/relationships/image" Target="media/image69.wmf"/><Relationship Id="rId280" Type="http://schemas.openxmlformats.org/officeDocument/2006/relationships/image" Target="media/image149.png"/><Relationship Id="rId336" Type="http://schemas.openxmlformats.org/officeDocument/2006/relationships/image" Target="media/image183.png"/><Relationship Id="rId501" Type="http://schemas.openxmlformats.org/officeDocument/2006/relationships/oleObject" Target="embeddings/oleObject220.bin"/><Relationship Id="rId543" Type="http://schemas.openxmlformats.org/officeDocument/2006/relationships/image" Target="media/image300.png"/><Relationship Id="rId946" Type="http://schemas.openxmlformats.org/officeDocument/2006/relationships/image" Target="media/image547.wmf"/><Relationship Id="rId988" Type="http://schemas.openxmlformats.org/officeDocument/2006/relationships/image" Target="media/image572.png"/><Relationship Id="rId75" Type="http://schemas.openxmlformats.org/officeDocument/2006/relationships/oleObject" Target="embeddings/oleObject29.bin"/><Relationship Id="rId140" Type="http://schemas.openxmlformats.org/officeDocument/2006/relationships/oleObject" Target="embeddings/oleObject61.bin"/><Relationship Id="rId182" Type="http://schemas.openxmlformats.org/officeDocument/2006/relationships/oleObject" Target="embeddings/oleObject79.bin"/><Relationship Id="rId378" Type="http://schemas.openxmlformats.org/officeDocument/2006/relationships/oleObject" Target="embeddings/oleObject169.bin"/><Relationship Id="rId403" Type="http://schemas.openxmlformats.org/officeDocument/2006/relationships/image" Target="media/image220.wmf"/><Relationship Id="rId585" Type="http://schemas.openxmlformats.org/officeDocument/2006/relationships/image" Target="media/image326.png"/><Relationship Id="rId750" Type="http://schemas.openxmlformats.org/officeDocument/2006/relationships/image" Target="media/image445.png"/><Relationship Id="rId792" Type="http://schemas.openxmlformats.org/officeDocument/2006/relationships/image" Target="media/image469.wmf"/><Relationship Id="rId806" Type="http://schemas.openxmlformats.org/officeDocument/2006/relationships/oleObject" Target="embeddings/oleObject327.bin"/><Relationship Id="rId848" Type="http://schemas.openxmlformats.org/officeDocument/2006/relationships/oleObject" Target="embeddings/oleObject350.bin"/><Relationship Id="rId1033" Type="http://schemas.openxmlformats.org/officeDocument/2006/relationships/oleObject" Target="embeddings/oleObject434.bin"/><Relationship Id="rId6" Type="http://schemas.openxmlformats.org/officeDocument/2006/relationships/image" Target="media/image1.wmf"/><Relationship Id="rId238" Type="http://schemas.openxmlformats.org/officeDocument/2006/relationships/oleObject" Target="embeddings/oleObject107.bin"/><Relationship Id="rId445" Type="http://schemas.openxmlformats.org/officeDocument/2006/relationships/oleObject" Target="embeddings/oleObject192.bin"/><Relationship Id="rId487" Type="http://schemas.openxmlformats.org/officeDocument/2006/relationships/image" Target="media/image271.wmf"/><Relationship Id="rId610" Type="http://schemas.openxmlformats.org/officeDocument/2006/relationships/image" Target="media/image343.wmf"/><Relationship Id="rId652" Type="http://schemas.openxmlformats.org/officeDocument/2006/relationships/oleObject" Target="embeddings/oleObject280.bin"/><Relationship Id="rId694" Type="http://schemas.openxmlformats.org/officeDocument/2006/relationships/image" Target="media/image395.png"/><Relationship Id="rId708" Type="http://schemas.openxmlformats.org/officeDocument/2006/relationships/image" Target="media/image409.png"/><Relationship Id="rId915" Type="http://schemas.openxmlformats.org/officeDocument/2006/relationships/image" Target="media/image531.wmf"/><Relationship Id="rId1075" Type="http://schemas.openxmlformats.org/officeDocument/2006/relationships/image" Target="media/image619.png"/><Relationship Id="rId291" Type="http://schemas.openxmlformats.org/officeDocument/2006/relationships/oleObject" Target="embeddings/oleObject131.bin"/><Relationship Id="rId305" Type="http://schemas.openxmlformats.org/officeDocument/2006/relationships/oleObject" Target="embeddings/oleObject138.bin"/><Relationship Id="rId347" Type="http://schemas.openxmlformats.org/officeDocument/2006/relationships/image" Target="media/image190.wmf"/><Relationship Id="rId512" Type="http://schemas.openxmlformats.org/officeDocument/2006/relationships/image" Target="media/image282.wmf"/><Relationship Id="rId957" Type="http://schemas.openxmlformats.org/officeDocument/2006/relationships/image" Target="media/image554.png"/><Relationship Id="rId999" Type="http://schemas.openxmlformats.org/officeDocument/2006/relationships/image" Target="media/image578.wmf"/><Relationship Id="rId44" Type="http://schemas.openxmlformats.org/officeDocument/2006/relationships/image" Target="media/image26.wmf"/><Relationship Id="rId86" Type="http://schemas.openxmlformats.org/officeDocument/2006/relationships/image" Target="media/image48.wmf"/><Relationship Id="rId151" Type="http://schemas.openxmlformats.org/officeDocument/2006/relationships/image" Target="media/image80.wmf"/><Relationship Id="rId389" Type="http://schemas.openxmlformats.org/officeDocument/2006/relationships/oleObject" Target="embeddings/oleObject174.bin"/><Relationship Id="rId554" Type="http://schemas.openxmlformats.org/officeDocument/2006/relationships/oleObject" Target="embeddings/oleObject243.bin"/><Relationship Id="rId596" Type="http://schemas.openxmlformats.org/officeDocument/2006/relationships/oleObject" Target="embeddings/oleObject256.bin"/><Relationship Id="rId761" Type="http://schemas.openxmlformats.org/officeDocument/2006/relationships/oleObject" Target="embeddings/oleObject305.bin"/><Relationship Id="rId817" Type="http://schemas.openxmlformats.org/officeDocument/2006/relationships/oleObject" Target="embeddings/oleObject336.bin"/><Relationship Id="rId859" Type="http://schemas.openxmlformats.org/officeDocument/2006/relationships/oleObject" Target="embeddings/oleObject354.bin"/><Relationship Id="rId1002" Type="http://schemas.openxmlformats.org/officeDocument/2006/relationships/oleObject" Target="embeddings/oleObject418.bin"/><Relationship Id="rId193" Type="http://schemas.openxmlformats.org/officeDocument/2006/relationships/image" Target="media/image102.png"/><Relationship Id="rId207" Type="http://schemas.openxmlformats.org/officeDocument/2006/relationships/oleObject" Target="embeddings/oleObject92.bin"/><Relationship Id="rId249" Type="http://schemas.openxmlformats.org/officeDocument/2006/relationships/image" Target="media/image132.png"/><Relationship Id="rId414" Type="http://schemas.openxmlformats.org/officeDocument/2006/relationships/image" Target="media/image226.png"/><Relationship Id="rId456" Type="http://schemas.openxmlformats.org/officeDocument/2006/relationships/image" Target="media/image254.wmf"/><Relationship Id="rId498" Type="http://schemas.openxmlformats.org/officeDocument/2006/relationships/oleObject" Target="embeddings/oleObject218.bin"/><Relationship Id="rId621" Type="http://schemas.openxmlformats.org/officeDocument/2006/relationships/oleObject" Target="embeddings/oleObject269.bin"/><Relationship Id="rId663" Type="http://schemas.openxmlformats.org/officeDocument/2006/relationships/oleObject" Target="embeddings/oleObject284.bin"/><Relationship Id="rId870" Type="http://schemas.openxmlformats.org/officeDocument/2006/relationships/image" Target="media/image505.png"/><Relationship Id="rId1044" Type="http://schemas.openxmlformats.org/officeDocument/2006/relationships/image" Target="media/image600.wmf"/><Relationship Id="rId1086" Type="http://schemas.openxmlformats.org/officeDocument/2006/relationships/oleObject" Target="embeddings/oleObject453.bin"/><Relationship Id="rId13" Type="http://schemas.openxmlformats.org/officeDocument/2006/relationships/image" Target="media/image6.png"/><Relationship Id="rId109" Type="http://schemas.openxmlformats.org/officeDocument/2006/relationships/image" Target="media/image59.wmf"/><Relationship Id="rId260" Type="http://schemas.openxmlformats.org/officeDocument/2006/relationships/image" Target="media/image138.png"/><Relationship Id="rId316" Type="http://schemas.openxmlformats.org/officeDocument/2006/relationships/oleObject" Target="embeddings/oleObject144.bin"/><Relationship Id="rId523" Type="http://schemas.openxmlformats.org/officeDocument/2006/relationships/image" Target="media/image289.wmf"/><Relationship Id="rId719" Type="http://schemas.openxmlformats.org/officeDocument/2006/relationships/image" Target="media/image420.png"/><Relationship Id="rId926" Type="http://schemas.openxmlformats.org/officeDocument/2006/relationships/image" Target="media/image537.wmf"/><Relationship Id="rId968" Type="http://schemas.openxmlformats.org/officeDocument/2006/relationships/image" Target="media/image564.wmf"/><Relationship Id="rId55" Type="http://schemas.openxmlformats.org/officeDocument/2006/relationships/oleObject" Target="embeddings/oleObject19.bin"/><Relationship Id="rId97" Type="http://schemas.openxmlformats.org/officeDocument/2006/relationships/image" Target="media/image54.wmf"/><Relationship Id="rId120" Type="http://schemas.openxmlformats.org/officeDocument/2006/relationships/oleObject" Target="embeddings/oleObject51.bin"/><Relationship Id="rId358" Type="http://schemas.openxmlformats.org/officeDocument/2006/relationships/image" Target="media/image196.wmf"/><Relationship Id="rId565" Type="http://schemas.openxmlformats.org/officeDocument/2006/relationships/oleObject" Target="embeddings/oleObject250.bin"/><Relationship Id="rId730" Type="http://schemas.openxmlformats.org/officeDocument/2006/relationships/oleObject" Target="embeddings/oleObject296.bin"/><Relationship Id="rId772" Type="http://schemas.openxmlformats.org/officeDocument/2006/relationships/image" Target="media/image459.wmf"/><Relationship Id="rId828" Type="http://schemas.openxmlformats.org/officeDocument/2006/relationships/oleObject" Target="embeddings/oleObject341.bin"/><Relationship Id="rId1013" Type="http://schemas.openxmlformats.org/officeDocument/2006/relationships/image" Target="media/image585.wmf"/><Relationship Id="rId162" Type="http://schemas.openxmlformats.org/officeDocument/2006/relationships/image" Target="media/image86.png"/><Relationship Id="rId218" Type="http://schemas.openxmlformats.org/officeDocument/2006/relationships/image" Target="media/image116.wmf"/><Relationship Id="rId425" Type="http://schemas.openxmlformats.org/officeDocument/2006/relationships/image" Target="media/image234.png"/><Relationship Id="rId467" Type="http://schemas.openxmlformats.org/officeDocument/2006/relationships/image" Target="media/image260.wmf"/><Relationship Id="rId632" Type="http://schemas.openxmlformats.org/officeDocument/2006/relationships/oleObject" Target="embeddings/oleObject275.bin"/><Relationship Id="rId1055" Type="http://schemas.openxmlformats.org/officeDocument/2006/relationships/oleObject" Target="embeddings/oleObject445.bin"/><Relationship Id="rId271" Type="http://schemas.openxmlformats.org/officeDocument/2006/relationships/oleObject" Target="embeddings/oleObject123.bin"/><Relationship Id="rId674" Type="http://schemas.openxmlformats.org/officeDocument/2006/relationships/oleObject" Target="embeddings/oleObject289.bin"/><Relationship Id="rId881" Type="http://schemas.openxmlformats.org/officeDocument/2006/relationships/image" Target="media/image515.png"/><Relationship Id="rId937" Type="http://schemas.openxmlformats.org/officeDocument/2006/relationships/image" Target="media/image542.wmf"/><Relationship Id="rId979" Type="http://schemas.openxmlformats.org/officeDocument/2006/relationships/oleObject" Target="embeddings/oleObject406.bin"/><Relationship Id="rId24" Type="http://schemas.openxmlformats.org/officeDocument/2006/relationships/image" Target="media/image15.wmf"/><Relationship Id="rId66" Type="http://schemas.openxmlformats.org/officeDocument/2006/relationships/oleObject" Target="embeddings/oleObject24.bin"/><Relationship Id="rId131" Type="http://schemas.openxmlformats.org/officeDocument/2006/relationships/image" Target="media/image70.wmf"/><Relationship Id="rId327" Type="http://schemas.openxmlformats.org/officeDocument/2006/relationships/image" Target="media/image174.png"/><Relationship Id="rId369" Type="http://schemas.openxmlformats.org/officeDocument/2006/relationships/image" Target="media/image200.wmf"/><Relationship Id="rId534" Type="http://schemas.openxmlformats.org/officeDocument/2006/relationships/oleObject" Target="embeddings/oleObject235.bin"/><Relationship Id="rId576" Type="http://schemas.openxmlformats.org/officeDocument/2006/relationships/image" Target="media/image317.png"/><Relationship Id="rId741" Type="http://schemas.openxmlformats.org/officeDocument/2006/relationships/image" Target="media/image437.png"/><Relationship Id="rId783" Type="http://schemas.openxmlformats.org/officeDocument/2006/relationships/image" Target="media/image464.png"/><Relationship Id="rId839" Type="http://schemas.openxmlformats.org/officeDocument/2006/relationships/image" Target="media/image489.wmf"/><Relationship Id="rId990" Type="http://schemas.openxmlformats.org/officeDocument/2006/relationships/oleObject" Target="embeddings/oleObject412.bin"/><Relationship Id="rId173" Type="http://schemas.openxmlformats.org/officeDocument/2006/relationships/image" Target="media/image93.wmf"/><Relationship Id="rId229" Type="http://schemas.openxmlformats.org/officeDocument/2006/relationships/image" Target="media/image122.wmf"/><Relationship Id="rId380" Type="http://schemas.openxmlformats.org/officeDocument/2006/relationships/oleObject" Target="embeddings/oleObject170.bin"/><Relationship Id="rId436" Type="http://schemas.openxmlformats.org/officeDocument/2006/relationships/oleObject" Target="embeddings/oleObject191.bin"/><Relationship Id="rId601" Type="http://schemas.openxmlformats.org/officeDocument/2006/relationships/image" Target="media/image338.wmf"/><Relationship Id="rId643" Type="http://schemas.openxmlformats.org/officeDocument/2006/relationships/image" Target="media/image360.png"/><Relationship Id="rId1024" Type="http://schemas.openxmlformats.org/officeDocument/2006/relationships/oleObject" Target="embeddings/oleObject429.bin"/><Relationship Id="rId1066" Type="http://schemas.openxmlformats.org/officeDocument/2006/relationships/image" Target="media/image611.wmf"/><Relationship Id="rId240" Type="http://schemas.openxmlformats.org/officeDocument/2006/relationships/oleObject" Target="embeddings/oleObject108.bin"/><Relationship Id="rId478" Type="http://schemas.openxmlformats.org/officeDocument/2006/relationships/image" Target="media/image266.wmf"/><Relationship Id="rId685" Type="http://schemas.openxmlformats.org/officeDocument/2006/relationships/oleObject" Target="embeddings/oleObject294.bin"/><Relationship Id="rId850" Type="http://schemas.openxmlformats.org/officeDocument/2006/relationships/oleObject" Target="embeddings/oleObject351.bin"/><Relationship Id="rId892" Type="http://schemas.openxmlformats.org/officeDocument/2006/relationships/oleObject" Target="embeddings/oleObject365.bin"/><Relationship Id="rId906" Type="http://schemas.openxmlformats.org/officeDocument/2006/relationships/oleObject" Target="embeddings/oleObject374.bin"/><Relationship Id="rId948" Type="http://schemas.openxmlformats.org/officeDocument/2006/relationships/oleObject" Target="embeddings/oleObject396.bin"/><Relationship Id="rId35" Type="http://schemas.openxmlformats.org/officeDocument/2006/relationships/oleObject" Target="embeddings/oleObject10.bin"/><Relationship Id="rId77" Type="http://schemas.openxmlformats.org/officeDocument/2006/relationships/oleObject" Target="embeddings/oleObject30.bin"/><Relationship Id="rId100" Type="http://schemas.openxmlformats.org/officeDocument/2006/relationships/oleObject" Target="embeddings/oleObject41.bin"/><Relationship Id="rId282" Type="http://schemas.openxmlformats.org/officeDocument/2006/relationships/image" Target="media/image151.wmf"/><Relationship Id="rId338" Type="http://schemas.openxmlformats.org/officeDocument/2006/relationships/image" Target="media/image185.wmf"/><Relationship Id="rId503" Type="http://schemas.openxmlformats.org/officeDocument/2006/relationships/oleObject" Target="embeddings/oleObject221.bin"/><Relationship Id="rId545" Type="http://schemas.openxmlformats.org/officeDocument/2006/relationships/image" Target="media/image302.wmf"/><Relationship Id="rId587" Type="http://schemas.openxmlformats.org/officeDocument/2006/relationships/image" Target="media/image328.png"/><Relationship Id="rId710" Type="http://schemas.openxmlformats.org/officeDocument/2006/relationships/image" Target="media/image411.png"/><Relationship Id="rId752" Type="http://schemas.openxmlformats.org/officeDocument/2006/relationships/oleObject" Target="embeddings/oleObject301.bin"/><Relationship Id="rId808" Type="http://schemas.openxmlformats.org/officeDocument/2006/relationships/oleObject" Target="embeddings/oleObject329.bin"/><Relationship Id="rId8" Type="http://schemas.openxmlformats.org/officeDocument/2006/relationships/image" Target="media/image2.wmf"/><Relationship Id="rId142" Type="http://schemas.openxmlformats.org/officeDocument/2006/relationships/oleObject" Target="embeddings/oleObject62.bin"/><Relationship Id="rId184" Type="http://schemas.openxmlformats.org/officeDocument/2006/relationships/oleObject" Target="embeddings/oleObject80.bin"/><Relationship Id="rId391" Type="http://schemas.openxmlformats.org/officeDocument/2006/relationships/oleObject" Target="embeddings/oleObject175.bin"/><Relationship Id="rId405" Type="http://schemas.openxmlformats.org/officeDocument/2006/relationships/image" Target="media/image221.wmf"/><Relationship Id="rId447" Type="http://schemas.openxmlformats.org/officeDocument/2006/relationships/oleObject" Target="embeddings/oleObject193.bin"/><Relationship Id="rId612" Type="http://schemas.openxmlformats.org/officeDocument/2006/relationships/image" Target="media/image344.wmf"/><Relationship Id="rId794" Type="http://schemas.openxmlformats.org/officeDocument/2006/relationships/image" Target="media/image470.wmf"/><Relationship Id="rId1035" Type="http://schemas.openxmlformats.org/officeDocument/2006/relationships/oleObject" Target="embeddings/oleObject435.bin"/><Relationship Id="rId1077" Type="http://schemas.openxmlformats.org/officeDocument/2006/relationships/image" Target="media/image621.png"/><Relationship Id="rId251" Type="http://schemas.openxmlformats.org/officeDocument/2006/relationships/oleObject" Target="embeddings/oleObject113.bin"/><Relationship Id="rId489" Type="http://schemas.openxmlformats.org/officeDocument/2006/relationships/image" Target="media/image272.wmf"/><Relationship Id="rId654" Type="http://schemas.openxmlformats.org/officeDocument/2006/relationships/oleObject" Target="embeddings/oleObject281.bin"/><Relationship Id="rId696" Type="http://schemas.openxmlformats.org/officeDocument/2006/relationships/image" Target="media/image397.png"/><Relationship Id="rId861" Type="http://schemas.openxmlformats.org/officeDocument/2006/relationships/oleObject" Target="embeddings/oleObject355.bin"/><Relationship Id="rId917" Type="http://schemas.openxmlformats.org/officeDocument/2006/relationships/image" Target="media/image532.wmf"/><Relationship Id="rId959" Type="http://schemas.openxmlformats.org/officeDocument/2006/relationships/image" Target="media/image556.png"/><Relationship Id="rId46" Type="http://schemas.openxmlformats.org/officeDocument/2006/relationships/image" Target="media/image27.wmf"/><Relationship Id="rId293" Type="http://schemas.openxmlformats.org/officeDocument/2006/relationships/oleObject" Target="embeddings/oleObject132.bin"/><Relationship Id="rId307" Type="http://schemas.openxmlformats.org/officeDocument/2006/relationships/oleObject" Target="embeddings/oleObject139.bin"/><Relationship Id="rId349" Type="http://schemas.openxmlformats.org/officeDocument/2006/relationships/image" Target="media/image191.wmf"/><Relationship Id="rId514" Type="http://schemas.openxmlformats.org/officeDocument/2006/relationships/image" Target="media/image283.wmf"/><Relationship Id="rId556" Type="http://schemas.openxmlformats.org/officeDocument/2006/relationships/image" Target="media/image307.png"/><Relationship Id="rId721" Type="http://schemas.openxmlformats.org/officeDocument/2006/relationships/image" Target="media/image422.png"/><Relationship Id="rId763" Type="http://schemas.openxmlformats.org/officeDocument/2006/relationships/image" Target="media/image453.png"/><Relationship Id="rId88" Type="http://schemas.openxmlformats.org/officeDocument/2006/relationships/image" Target="media/image49.wmf"/><Relationship Id="rId111" Type="http://schemas.openxmlformats.org/officeDocument/2006/relationships/image" Target="media/image60.wmf"/><Relationship Id="rId153" Type="http://schemas.openxmlformats.org/officeDocument/2006/relationships/image" Target="media/image81.wmf"/><Relationship Id="rId195" Type="http://schemas.openxmlformats.org/officeDocument/2006/relationships/oleObject" Target="embeddings/oleObject87.bin"/><Relationship Id="rId209" Type="http://schemas.openxmlformats.org/officeDocument/2006/relationships/oleObject" Target="embeddings/oleObject93.bin"/><Relationship Id="rId360" Type="http://schemas.openxmlformats.org/officeDocument/2006/relationships/image" Target="media/image197.wmf"/><Relationship Id="rId416" Type="http://schemas.openxmlformats.org/officeDocument/2006/relationships/oleObject" Target="embeddings/oleObject184.bin"/><Relationship Id="rId598" Type="http://schemas.openxmlformats.org/officeDocument/2006/relationships/oleObject" Target="embeddings/oleObject257.bin"/><Relationship Id="rId819" Type="http://schemas.openxmlformats.org/officeDocument/2006/relationships/oleObject" Target="embeddings/oleObject337.bin"/><Relationship Id="rId970" Type="http://schemas.openxmlformats.org/officeDocument/2006/relationships/image" Target="media/image565.wmf"/><Relationship Id="rId1004" Type="http://schemas.openxmlformats.org/officeDocument/2006/relationships/oleObject" Target="embeddings/oleObject419.bin"/><Relationship Id="rId1046" Type="http://schemas.openxmlformats.org/officeDocument/2006/relationships/image" Target="media/image601.wmf"/><Relationship Id="rId220" Type="http://schemas.openxmlformats.org/officeDocument/2006/relationships/image" Target="media/image117.wmf"/><Relationship Id="rId458" Type="http://schemas.openxmlformats.org/officeDocument/2006/relationships/image" Target="media/image255.wmf"/><Relationship Id="rId623" Type="http://schemas.openxmlformats.org/officeDocument/2006/relationships/oleObject" Target="embeddings/oleObject270.bin"/><Relationship Id="rId665" Type="http://schemas.openxmlformats.org/officeDocument/2006/relationships/oleObject" Target="embeddings/oleObject285.bin"/><Relationship Id="rId830" Type="http://schemas.openxmlformats.org/officeDocument/2006/relationships/oleObject" Target="embeddings/oleObject342.bin"/><Relationship Id="rId872" Type="http://schemas.openxmlformats.org/officeDocument/2006/relationships/image" Target="media/image507.png"/><Relationship Id="rId928" Type="http://schemas.openxmlformats.org/officeDocument/2006/relationships/image" Target="media/image538.wmf"/><Relationship Id="rId1088" Type="http://schemas.openxmlformats.org/officeDocument/2006/relationships/oleObject" Target="embeddings/oleObject455.bin"/><Relationship Id="rId15" Type="http://schemas.openxmlformats.org/officeDocument/2006/relationships/image" Target="media/image8.png"/><Relationship Id="rId57" Type="http://schemas.openxmlformats.org/officeDocument/2006/relationships/oleObject" Target="embeddings/oleObject20.bin"/><Relationship Id="rId262" Type="http://schemas.openxmlformats.org/officeDocument/2006/relationships/oleObject" Target="embeddings/oleObject118.bin"/><Relationship Id="rId318" Type="http://schemas.openxmlformats.org/officeDocument/2006/relationships/oleObject" Target="embeddings/oleObject145.bin"/><Relationship Id="rId525" Type="http://schemas.openxmlformats.org/officeDocument/2006/relationships/image" Target="media/image290.wmf"/><Relationship Id="rId567" Type="http://schemas.openxmlformats.org/officeDocument/2006/relationships/oleObject" Target="embeddings/oleObject251.bin"/><Relationship Id="rId732" Type="http://schemas.openxmlformats.org/officeDocument/2006/relationships/oleObject" Target="embeddings/oleObject297.bin"/><Relationship Id="rId99" Type="http://schemas.openxmlformats.org/officeDocument/2006/relationships/oleObject" Target="embeddings/oleObject40.bin"/><Relationship Id="rId122" Type="http://schemas.openxmlformats.org/officeDocument/2006/relationships/oleObject" Target="embeddings/oleObject52.bin"/><Relationship Id="rId164" Type="http://schemas.openxmlformats.org/officeDocument/2006/relationships/oleObject" Target="embeddings/oleObject72.bin"/><Relationship Id="rId371" Type="http://schemas.openxmlformats.org/officeDocument/2006/relationships/image" Target="media/image201.wmf"/><Relationship Id="rId774" Type="http://schemas.openxmlformats.org/officeDocument/2006/relationships/image" Target="media/image460.wmf"/><Relationship Id="rId981" Type="http://schemas.openxmlformats.org/officeDocument/2006/relationships/image" Target="media/image569.wmf"/><Relationship Id="rId1015" Type="http://schemas.openxmlformats.org/officeDocument/2006/relationships/image" Target="media/image586.wmf"/><Relationship Id="rId1057" Type="http://schemas.openxmlformats.org/officeDocument/2006/relationships/oleObject" Target="embeddings/oleObject446.bin"/><Relationship Id="rId427" Type="http://schemas.openxmlformats.org/officeDocument/2006/relationships/image" Target="media/image236.wmf"/><Relationship Id="rId469" Type="http://schemas.openxmlformats.org/officeDocument/2006/relationships/oleObject" Target="embeddings/oleObject204.bin"/><Relationship Id="rId634" Type="http://schemas.openxmlformats.org/officeDocument/2006/relationships/oleObject" Target="embeddings/oleObject276.bin"/><Relationship Id="rId676" Type="http://schemas.openxmlformats.org/officeDocument/2006/relationships/oleObject" Target="embeddings/oleObject290.bin"/><Relationship Id="rId841" Type="http://schemas.openxmlformats.org/officeDocument/2006/relationships/image" Target="media/image490.wmf"/><Relationship Id="rId883" Type="http://schemas.openxmlformats.org/officeDocument/2006/relationships/image" Target="media/image517.png"/><Relationship Id="rId26" Type="http://schemas.openxmlformats.org/officeDocument/2006/relationships/image" Target="media/image16.wmf"/><Relationship Id="rId231" Type="http://schemas.openxmlformats.org/officeDocument/2006/relationships/image" Target="media/image123.wmf"/><Relationship Id="rId273" Type="http://schemas.openxmlformats.org/officeDocument/2006/relationships/image" Target="media/image145.wmf"/><Relationship Id="rId329" Type="http://schemas.openxmlformats.org/officeDocument/2006/relationships/image" Target="media/image176.png"/><Relationship Id="rId480" Type="http://schemas.openxmlformats.org/officeDocument/2006/relationships/image" Target="media/image267.png"/><Relationship Id="rId536" Type="http://schemas.openxmlformats.org/officeDocument/2006/relationships/oleObject" Target="embeddings/oleObject236.bin"/><Relationship Id="rId701" Type="http://schemas.openxmlformats.org/officeDocument/2006/relationships/image" Target="media/image402.png"/><Relationship Id="rId939" Type="http://schemas.openxmlformats.org/officeDocument/2006/relationships/oleObject" Target="embeddings/oleObject392.bin"/><Relationship Id="rId68" Type="http://schemas.openxmlformats.org/officeDocument/2006/relationships/oleObject" Target="embeddings/oleObject25.bin"/><Relationship Id="rId133" Type="http://schemas.openxmlformats.org/officeDocument/2006/relationships/image" Target="media/image71.wmf"/><Relationship Id="rId175" Type="http://schemas.openxmlformats.org/officeDocument/2006/relationships/oleObject" Target="embeddings/oleObject77.bin"/><Relationship Id="rId340" Type="http://schemas.openxmlformats.org/officeDocument/2006/relationships/image" Target="media/image186.wmf"/><Relationship Id="rId578" Type="http://schemas.openxmlformats.org/officeDocument/2006/relationships/image" Target="media/image319.png"/><Relationship Id="rId743" Type="http://schemas.openxmlformats.org/officeDocument/2006/relationships/oleObject" Target="embeddings/oleObject300.bin"/><Relationship Id="rId785" Type="http://schemas.openxmlformats.org/officeDocument/2006/relationships/oleObject" Target="embeddings/oleObject315.bin"/><Relationship Id="rId950" Type="http://schemas.openxmlformats.org/officeDocument/2006/relationships/image" Target="media/image549.wmf"/><Relationship Id="rId992" Type="http://schemas.openxmlformats.org/officeDocument/2006/relationships/oleObject" Target="embeddings/oleObject413.bin"/><Relationship Id="rId1026" Type="http://schemas.openxmlformats.org/officeDocument/2006/relationships/oleObject" Target="embeddings/oleObject430.bin"/><Relationship Id="rId200" Type="http://schemas.openxmlformats.org/officeDocument/2006/relationships/image" Target="media/image107.wmf"/><Relationship Id="rId382" Type="http://schemas.openxmlformats.org/officeDocument/2006/relationships/oleObject" Target="embeddings/oleObject171.bin"/><Relationship Id="rId438" Type="http://schemas.openxmlformats.org/officeDocument/2006/relationships/image" Target="media/image242.png"/><Relationship Id="rId603" Type="http://schemas.openxmlformats.org/officeDocument/2006/relationships/image" Target="media/image339.wmf"/><Relationship Id="rId645" Type="http://schemas.openxmlformats.org/officeDocument/2006/relationships/image" Target="media/image362.png"/><Relationship Id="rId687" Type="http://schemas.openxmlformats.org/officeDocument/2006/relationships/image" Target="media/image388.png"/><Relationship Id="rId810" Type="http://schemas.openxmlformats.org/officeDocument/2006/relationships/oleObject" Target="embeddings/oleObject330.bin"/><Relationship Id="rId852" Type="http://schemas.openxmlformats.org/officeDocument/2006/relationships/oleObject" Target="embeddings/oleObject352.bin"/><Relationship Id="rId908" Type="http://schemas.openxmlformats.org/officeDocument/2006/relationships/oleObject" Target="embeddings/oleObject376.bin"/><Relationship Id="rId1068" Type="http://schemas.openxmlformats.org/officeDocument/2006/relationships/image" Target="media/image612.png"/><Relationship Id="rId242" Type="http://schemas.openxmlformats.org/officeDocument/2006/relationships/oleObject" Target="embeddings/oleObject109.bin"/><Relationship Id="rId284" Type="http://schemas.openxmlformats.org/officeDocument/2006/relationships/image" Target="media/image152.wmf"/><Relationship Id="rId491" Type="http://schemas.openxmlformats.org/officeDocument/2006/relationships/image" Target="media/image273.wmf"/><Relationship Id="rId505" Type="http://schemas.openxmlformats.org/officeDocument/2006/relationships/oleObject" Target="embeddings/oleObject222.bin"/><Relationship Id="rId712" Type="http://schemas.openxmlformats.org/officeDocument/2006/relationships/image" Target="media/image413.png"/><Relationship Id="rId894" Type="http://schemas.openxmlformats.org/officeDocument/2006/relationships/oleObject" Target="embeddings/oleObject366.bin"/><Relationship Id="rId37" Type="http://schemas.openxmlformats.org/officeDocument/2006/relationships/oleObject" Target="embeddings/oleObject11.bin"/><Relationship Id="rId79" Type="http://schemas.openxmlformats.org/officeDocument/2006/relationships/image" Target="media/image44.wmf"/><Relationship Id="rId102" Type="http://schemas.openxmlformats.org/officeDocument/2006/relationships/oleObject" Target="embeddings/oleObject42.bin"/><Relationship Id="rId144" Type="http://schemas.openxmlformats.org/officeDocument/2006/relationships/oleObject" Target="embeddings/oleObject63.bin"/><Relationship Id="rId547" Type="http://schemas.openxmlformats.org/officeDocument/2006/relationships/image" Target="media/image303.wmf"/><Relationship Id="rId589" Type="http://schemas.openxmlformats.org/officeDocument/2006/relationships/image" Target="media/image330.png"/><Relationship Id="rId754" Type="http://schemas.openxmlformats.org/officeDocument/2006/relationships/oleObject" Target="embeddings/oleObject302.bin"/><Relationship Id="rId796" Type="http://schemas.openxmlformats.org/officeDocument/2006/relationships/image" Target="media/image471.wmf"/><Relationship Id="rId961" Type="http://schemas.openxmlformats.org/officeDocument/2006/relationships/image" Target="media/image558.png"/><Relationship Id="rId90" Type="http://schemas.openxmlformats.org/officeDocument/2006/relationships/image" Target="media/image50.wmf"/><Relationship Id="rId186" Type="http://schemas.openxmlformats.org/officeDocument/2006/relationships/oleObject" Target="embeddings/oleObject81.bin"/><Relationship Id="rId351" Type="http://schemas.openxmlformats.org/officeDocument/2006/relationships/image" Target="media/image192.wmf"/><Relationship Id="rId393" Type="http://schemas.openxmlformats.org/officeDocument/2006/relationships/oleObject" Target="embeddings/oleObject176.bin"/><Relationship Id="rId407" Type="http://schemas.openxmlformats.org/officeDocument/2006/relationships/image" Target="media/image222.wmf"/><Relationship Id="rId449" Type="http://schemas.openxmlformats.org/officeDocument/2006/relationships/oleObject" Target="embeddings/oleObject194.bin"/><Relationship Id="rId614" Type="http://schemas.openxmlformats.org/officeDocument/2006/relationships/image" Target="media/image345.wmf"/><Relationship Id="rId656" Type="http://schemas.openxmlformats.org/officeDocument/2006/relationships/image" Target="media/image370.png"/><Relationship Id="rId821" Type="http://schemas.openxmlformats.org/officeDocument/2006/relationships/oleObject" Target="embeddings/oleObject338.bin"/><Relationship Id="rId863" Type="http://schemas.openxmlformats.org/officeDocument/2006/relationships/oleObject" Target="embeddings/oleObject356.bin"/><Relationship Id="rId1037" Type="http://schemas.openxmlformats.org/officeDocument/2006/relationships/oleObject" Target="embeddings/oleObject436.bin"/><Relationship Id="rId1079" Type="http://schemas.openxmlformats.org/officeDocument/2006/relationships/image" Target="media/image623.png"/><Relationship Id="rId211" Type="http://schemas.openxmlformats.org/officeDocument/2006/relationships/oleObject" Target="embeddings/oleObject94.bin"/><Relationship Id="rId253" Type="http://schemas.openxmlformats.org/officeDocument/2006/relationships/oleObject" Target="embeddings/oleObject114.bin"/><Relationship Id="rId295" Type="http://schemas.openxmlformats.org/officeDocument/2006/relationships/oleObject" Target="embeddings/oleObject133.bin"/><Relationship Id="rId309" Type="http://schemas.openxmlformats.org/officeDocument/2006/relationships/image" Target="media/image164.wmf"/><Relationship Id="rId460" Type="http://schemas.openxmlformats.org/officeDocument/2006/relationships/image" Target="media/image256.wmf"/><Relationship Id="rId516" Type="http://schemas.openxmlformats.org/officeDocument/2006/relationships/image" Target="media/image284.wmf"/><Relationship Id="rId698" Type="http://schemas.openxmlformats.org/officeDocument/2006/relationships/image" Target="media/image399.png"/><Relationship Id="rId919" Type="http://schemas.openxmlformats.org/officeDocument/2006/relationships/image" Target="media/image533.wmf"/><Relationship Id="rId1090" Type="http://schemas.openxmlformats.org/officeDocument/2006/relationships/oleObject" Target="embeddings/oleObject457.bin"/><Relationship Id="rId48" Type="http://schemas.openxmlformats.org/officeDocument/2006/relationships/image" Target="media/image28.wmf"/><Relationship Id="rId113" Type="http://schemas.openxmlformats.org/officeDocument/2006/relationships/image" Target="media/image61.wmf"/><Relationship Id="rId320" Type="http://schemas.openxmlformats.org/officeDocument/2006/relationships/oleObject" Target="embeddings/oleObject146.bin"/><Relationship Id="rId558" Type="http://schemas.openxmlformats.org/officeDocument/2006/relationships/oleObject" Target="embeddings/oleObject245.bin"/><Relationship Id="rId723" Type="http://schemas.openxmlformats.org/officeDocument/2006/relationships/image" Target="media/image424.png"/><Relationship Id="rId765" Type="http://schemas.openxmlformats.org/officeDocument/2006/relationships/image" Target="media/image455.png"/><Relationship Id="rId930" Type="http://schemas.openxmlformats.org/officeDocument/2006/relationships/image" Target="media/image539.wmf"/><Relationship Id="rId972" Type="http://schemas.openxmlformats.org/officeDocument/2006/relationships/image" Target="media/image566.wmf"/><Relationship Id="rId1006" Type="http://schemas.openxmlformats.org/officeDocument/2006/relationships/oleObject" Target="embeddings/oleObject420.bin"/><Relationship Id="rId155" Type="http://schemas.openxmlformats.org/officeDocument/2006/relationships/image" Target="media/image82.png"/><Relationship Id="rId197" Type="http://schemas.openxmlformats.org/officeDocument/2006/relationships/oleObject" Target="embeddings/oleObject88.bin"/><Relationship Id="rId362" Type="http://schemas.openxmlformats.org/officeDocument/2006/relationships/image" Target="media/image198.wmf"/><Relationship Id="rId418" Type="http://schemas.openxmlformats.org/officeDocument/2006/relationships/oleObject" Target="embeddings/oleObject185.bin"/><Relationship Id="rId625" Type="http://schemas.openxmlformats.org/officeDocument/2006/relationships/oleObject" Target="embeddings/oleObject271.bin"/><Relationship Id="rId832" Type="http://schemas.openxmlformats.org/officeDocument/2006/relationships/image" Target="media/image485.png"/><Relationship Id="rId1048" Type="http://schemas.openxmlformats.org/officeDocument/2006/relationships/image" Target="media/image602.wmf"/><Relationship Id="rId222" Type="http://schemas.openxmlformats.org/officeDocument/2006/relationships/image" Target="media/image118.wmf"/><Relationship Id="rId264" Type="http://schemas.openxmlformats.org/officeDocument/2006/relationships/oleObject" Target="embeddings/oleObject119.bin"/><Relationship Id="rId471" Type="http://schemas.openxmlformats.org/officeDocument/2006/relationships/oleObject" Target="embeddings/oleObject205.bin"/><Relationship Id="rId667" Type="http://schemas.openxmlformats.org/officeDocument/2006/relationships/oleObject" Target="embeddings/oleObject286.bin"/><Relationship Id="rId874" Type="http://schemas.openxmlformats.org/officeDocument/2006/relationships/image" Target="media/image509.wmf"/><Relationship Id="rId17" Type="http://schemas.openxmlformats.org/officeDocument/2006/relationships/image" Target="media/image10.png"/><Relationship Id="rId59" Type="http://schemas.openxmlformats.org/officeDocument/2006/relationships/image" Target="media/image34.wmf"/><Relationship Id="rId124" Type="http://schemas.openxmlformats.org/officeDocument/2006/relationships/oleObject" Target="embeddings/oleObject53.bin"/><Relationship Id="rId527" Type="http://schemas.openxmlformats.org/officeDocument/2006/relationships/image" Target="media/image291.wmf"/><Relationship Id="rId569" Type="http://schemas.openxmlformats.org/officeDocument/2006/relationships/oleObject" Target="embeddings/oleObject252.bin"/><Relationship Id="rId734" Type="http://schemas.openxmlformats.org/officeDocument/2006/relationships/oleObject" Target="embeddings/oleObject298.bin"/><Relationship Id="rId776" Type="http://schemas.openxmlformats.org/officeDocument/2006/relationships/oleObject" Target="embeddings/oleObject311.bin"/><Relationship Id="rId941" Type="http://schemas.openxmlformats.org/officeDocument/2006/relationships/oleObject" Target="embeddings/oleObject393.bin"/><Relationship Id="rId983" Type="http://schemas.openxmlformats.org/officeDocument/2006/relationships/oleObject" Target="embeddings/oleObject409.bin"/><Relationship Id="rId70" Type="http://schemas.openxmlformats.org/officeDocument/2006/relationships/image" Target="media/image39.wmf"/><Relationship Id="rId166" Type="http://schemas.openxmlformats.org/officeDocument/2006/relationships/image" Target="media/image89.png"/><Relationship Id="rId331" Type="http://schemas.openxmlformats.org/officeDocument/2006/relationships/image" Target="media/image178.png"/><Relationship Id="rId373" Type="http://schemas.openxmlformats.org/officeDocument/2006/relationships/image" Target="media/image202.wmf"/><Relationship Id="rId429" Type="http://schemas.openxmlformats.org/officeDocument/2006/relationships/image" Target="media/image237.wmf"/><Relationship Id="rId580" Type="http://schemas.openxmlformats.org/officeDocument/2006/relationships/image" Target="media/image321.png"/><Relationship Id="rId636" Type="http://schemas.openxmlformats.org/officeDocument/2006/relationships/oleObject" Target="embeddings/oleObject277.bin"/><Relationship Id="rId801" Type="http://schemas.openxmlformats.org/officeDocument/2006/relationships/oleObject" Target="embeddings/oleObject323.bin"/><Relationship Id="rId1017" Type="http://schemas.openxmlformats.org/officeDocument/2006/relationships/image" Target="media/image587.wmf"/><Relationship Id="rId1059" Type="http://schemas.openxmlformats.org/officeDocument/2006/relationships/oleObject" Target="embeddings/oleObject447.bin"/><Relationship Id="rId1" Type="http://schemas.openxmlformats.org/officeDocument/2006/relationships/customXml" Target="../customXml/item1.xml"/><Relationship Id="rId233" Type="http://schemas.openxmlformats.org/officeDocument/2006/relationships/image" Target="media/image124.wmf"/><Relationship Id="rId440" Type="http://schemas.openxmlformats.org/officeDocument/2006/relationships/image" Target="media/image244.png"/><Relationship Id="rId678" Type="http://schemas.openxmlformats.org/officeDocument/2006/relationships/oleObject" Target="embeddings/oleObject291.bin"/><Relationship Id="rId843" Type="http://schemas.openxmlformats.org/officeDocument/2006/relationships/image" Target="media/image491.wmf"/><Relationship Id="rId885" Type="http://schemas.openxmlformats.org/officeDocument/2006/relationships/image" Target="media/image519.wmf"/><Relationship Id="rId1070" Type="http://schemas.openxmlformats.org/officeDocument/2006/relationships/image" Target="media/image614.png"/><Relationship Id="rId28" Type="http://schemas.openxmlformats.org/officeDocument/2006/relationships/image" Target="media/image17.wmf"/><Relationship Id="rId275" Type="http://schemas.openxmlformats.org/officeDocument/2006/relationships/image" Target="media/image146.wmf"/><Relationship Id="rId300" Type="http://schemas.openxmlformats.org/officeDocument/2006/relationships/image" Target="media/image160.wmf"/><Relationship Id="rId482" Type="http://schemas.openxmlformats.org/officeDocument/2006/relationships/oleObject" Target="embeddings/oleObject209.bin"/><Relationship Id="rId538" Type="http://schemas.openxmlformats.org/officeDocument/2006/relationships/image" Target="media/image297.wmf"/><Relationship Id="rId703" Type="http://schemas.openxmlformats.org/officeDocument/2006/relationships/image" Target="media/image404.png"/><Relationship Id="rId745" Type="http://schemas.openxmlformats.org/officeDocument/2006/relationships/image" Target="media/image440.png"/><Relationship Id="rId910" Type="http://schemas.openxmlformats.org/officeDocument/2006/relationships/oleObject" Target="embeddings/oleObject377.bin"/><Relationship Id="rId952" Type="http://schemas.openxmlformats.org/officeDocument/2006/relationships/image" Target="media/image550.wmf"/><Relationship Id="rId81" Type="http://schemas.openxmlformats.org/officeDocument/2006/relationships/image" Target="media/image45.wmf"/><Relationship Id="rId135" Type="http://schemas.openxmlformats.org/officeDocument/2006/relationships/image" Target="media/image72.wmf"/><Relationship Id="rId177" Type="http://schemas.openxmlformats.org/officeDocument/2006/relationships/image" Target="media/image94.png"/><Relationship Id="rId342" Type="http://schemas.openxmlformats.org/officeDocument/2006/relationships/image" Target="media/image187.png"/><Relationship Id="rId384" Type="http://schemas.openxmlformats.org/officeDocument/2006/relationships/oleObject" Target="embeddings/oleObject172.bin"/><Relationship Id="rId591" Type="http://schemas.openxmlformats.org/officeDocument/2006/relationships/image" Target="media/image332.png"/><Relationship Id="rId605" Type="http://schemas.openxmlformats.org/officeDocument/2006/relationships/image" Target="media/image340.wmf"/><Relationship Id="rId787" Type="http://schemas.openxmlformats.org/officeDocument/2006/relationships/oleObject" Target="embeddings/oleObject316.bin"/><Relationship Id="rId812" Type="http://schemas.openxmlformats.org/officeDocument/2006/relationships/oleObject" Target="embeddings/oleObject332.bin"/><Relationship Id="rId994" Type="http://schemas.openxmlformats.org/officeDocument/2006/relationships/oleObject" Target="embeddings/oleObject414.bin"/><Relationship Id="rId1028" Type="http://schemas.openxmlformats.org/officeDocument/2006/relationships/image" Target="media/image592.wmf"/><Relationship Id="rId202" Type="http://schemas.openxmlformats.org/officeDocument/2006/relationships/image" Target="media/image108.wmf"/><Relationship Id="rId244" Type="http://schemas.openxmlformats.org/officeDocument/2006/relationships/oleObject" Target="embeddings/oleObject110.bin"/><Relationship Id="rId647" Type="http://schemas.openxmlformats.org/officeDocument/2006/relationships/image" Target="media/image364.png"/><Relationship Id="rId689" Type="http://schemas.openxmlformats.org/officeDocument/2006/relationships/image" Target="media/image390.png"/><Relationship Id="rId854" Type="http://schemas.openxmlformats.org/officeDocument/2006/relationships/oleObject" Target="embeddings/oleObject353.bin"/><Relationship Id="rId896" Type="http://schemas.openxmlformats.org/officeDocument/2006/relationships/oleObject" Target="embeddings/oleObject367.bin"/><Relationship Id="rId1081" Type="http://schemas.openxmlformats.org/officeDocument/2006/relationships/image" Target="media/image625.png"/><Relationship Id="rId39" Type="http://schemas.openxmlformats.org/officeDocument/2006/relationships/image" Target="media/image23.png"/><Relationship Id="rId286" Type="http://schemas.openxmlformats.org/officeDocument/2006/relationships/image" Target="media/image153.wmf"/><Relationship Id="rId451" Type="http://schemas.openxmlformats.org/officeDocument/2006/relationships/oleObject" Target="embeddings/oleObject195.bin"/><Relationship Id="rId493" Type="http://schemas.openxmlformats.org/officeDocument/2006/relationships/image" Target="media/image274.wmf"/><Relationship Id="rId507" Type="http://schemas.openxmlformats.org/officeDocument/2006/relationships/image" Target="media/image279.wmf"/><Relationship Id="rId549" Type="http://schemas.openxmlformats.org/officeDocument/2006/relationships/image" Target="media/image304.wmf"/><Relationship Id="rId714" Type="http://schemas.openxmlformats.org/officeDocument/2006/relationships/image" Target="media/image415.png"/><Relationship Id="rId756" Type="http://schemas.openxmlformats.org/officeDocument/2006/relationships/image" Target="media/image449.wmf"/><Relationship Id="rId921" Type="http://schemas.openxmlformats.org/officeDocument/2006/relationships/image" Target="media/image534.png"/><Relationship Id="rId50" Type="http://schemas.openxmlformats.org/officeDocument/2006/relationships/image" Target="media/image29.wmf"/><Relationship Id="rId104" Type="http://schemas.openxmlformats.org/officeDocument/2006/relationships/oleObject" Target="embeddings/oleObject43.bin"/><Relationship Id="rId146" Type="http://schemas.openxmlformats.org/officeDocument/2006/relationships/oleObject" Target="embeddings/oleObject64.bin"/><Relationship Id="rId188" Type="http://schemas.openxmlformats.org/officeDocument/2006/relationships/oleObject" Target="embeddings/oleObject83.bin"/><Relationship Id="rId311" Type="http://schemas.openxmlformats.org/officeDocument/2006/relationships/image" Target="media/image165.wmf"/><Relationship Id="rId353" Type="http://schemas.openxmlformats.org/officeDocument/2006/relationships/image" Target="media/image193.wmf"/><Relationship Id="rId395" Type="http://schemas.openxmlformats.org/officeDocument/2006/relationships/oleObject" Target="embeddings/oleObject177.bin"/><Relationship Id="rId409" Type="http://schemas.openxmlformats.org/officeDocument/2006/relationships/image" Target="media/image223.wmf"/><Relationship Id="rId560" Type="http://schemas.openxmlformats.org/officeDocument/2006/relationships/oleObject" Target="embeddings/oleObject247.bin"/><Relationship Id="rId798" Type="http://schemas.openxmlformats.org/officeDocument/2006/relationships/image" Target="media/image472.wmf"/><Relationship Id="rId963" Type="http://schemas.openxmlformats.org/officeDocument/2006/relationships/image" Target="media/image560.png"/><Relationship Id="rId1039" Type="http://schemas.openxmlformats.org/officeDocument/2006/relationships/oleObject" Target="embeddings/oleObject437.bin"/><Relationship Id="rId92" Type="http://schemas.openxmlformats.org/officeDocument/2006/relationships/image" Target="media/image51.wmf"/><Relationship Id="rId213" Type="http://schemas.openxmlformats.org/officeDocument/2006/relationships/oleObject" Target="embeddings/oleObject95.bin"/><Relationship Id="rId420" Type="http://schemas.openxmlformats.org/officeDocument/2006/relationships/oleObject" Target="embeddings/oleObject186.bin"/><Relationship Id="rId616" Type="http://schemas.openxmlformats.org/officeDocument/2006/relationships/image" Target="media/image346.wmf"/><Relationship Id="rId658" Type="http://schemas.openxmlformats.org/officeDocument/2006/relationships/oleObject" Target="embeddings/oleObject282.bin"/><Relationship Id="rId823" Type="http://schemas.openxmlformats.org/officeDocument/2006/relationships/oleObject" Target="embeddings/oleObject339.bin"/><Relationship Id="rId865" Type="http://schemas.openxmlformats.org/officeDocument/2006/relationships/oleObject" Target="embeddings/oleObject357.bin"/><Relationship Id="rId1050" Type="http://schemas.openxmlformats.org/officeDocument/2006/relationships/image" Target="media/image603.wmf"/><Relationship Id="rId255" Type="http://schemas.openxmlformats.org/officeDocument/2006/relationships/oleObject" Target="embeddings/oleObject115.bin"/><Relationship Id="rId297" Type="http://schemas.openxmlformats.org/officeDocument/2006/relationships/oleObject" Target="embeddings/oleObject134.bin"/><Relationship Id="rId462" Type="http://schemas.openxmlformats.org/officeDocument/2006/relationships/image" Target="media/image257.wmf"/><Relationship Id="rId518" Type="http://schemas.openxmlformats.org/officeDocument/2006/relationships/image" Target="media/image285.png"/><Relationship Id="rId725" Type="http://schemas.openxmlformats.org/officeDocument/2006/relationships/image" Target="media/image426.png"/><Relationship Id="rId932" Type="http://schemas.openxmlformats.org/officeDocument/2006/relationships/image" Target="media/image540.wmf"/><Relationship Id="rId1092" Type="http://schemas.openxmlformats.org/officeDocument/2006/relationships/theme" Target="theme/theme1.xml"/><Relationship Id="rId115" Type="http://schemas.openxmlformats.org/officeDocument/2006/relationships/image" Target="media/image62.wmf"/><Relationship Id="rId157" Type="http://schemas.openxmlformats.org/officeDocument/2006/relationships/oleObject" Target="embeddings/oleObject69.bin"/><Relationship Id="rId322" Type="http://schemas.openxmlformats.org/officeDocument/2006/relationships/oleObject" Target="embeddings/oleObject147.bin"/><Relationship Id="rId364" Type="http://schemas.openxmlformats.org/officeDocument/2006/relationships/oleObject" Target="embeddings/oleObject161.bin"/><Relationship Id="rId767" Type="http://schemas.openxmlformats.org/officeDocument/2006/relationships/oleObject" Target="embeddings/oleObject306.bin"/><Relationship Id="rId974" Type="http://schemas.openxmlformats.org/officeDocument/2006/relationships/oleObject" Target="embeddings/oleObject403.bin"/><Relationship Id="rId1008" Type="http://schemas.openxmlformats.org/officeDocument/2006/relationships/oleObject" Target="embeddings/oleObject421.bin"/><Relationship Id="rId61" Type="http://schemas.openxmlformats.org/officeDocument/2006/relationships/image" Target="media/image35.wmf"/><Relationship Id="rId199" Type="http://schemas.openxmlformats.org/officeDocument/2006/relationships/image" Target="media/image106.png"/><Relationship Id="rId571" Type="http://schemas.openxmlformats.org/officeDocument/2006/relationships/oleObject" Target="embeddings/oleObject253.bin"/><Relationship Id="rId627" Type="http://schemas.openxmlformats.org/officeDocument/2006/relationships/oleObject" Target="embeddings/oleObject272.bin"/><Relationship Id="rId669" Type="http://schemas.openxmlformats.org/officeDocument/2006/relationships/image" Target="media/image378.wmf"/><Relationship Id="rId834" Type="http://schemas.openxmlformats.org/officeDocument/2006/relationships/oleObject" Target="embeddings/oleObject343.bin"/><Relationship Id="rId876" Type="http://schemas.openxmlformats.org/officeDocument/2006/relationships/image" Target="media/image510.png"/><Relationship Id="rId19" Type="http://schemas.openxmlformats.org/officeDocument/2006/relationships/image" Target="media/image12.png"/><Relationship Id="rId224" Type="http://schemas.openxmlformats.org/officeDocument/2006/relationships/image" Target="media/image119.wmf"/><Relationship Id="rId266" Type="http://schemas.openxmlformats.org/officeDocument/2006/relationships/oleObject" Target="embeddings/oleObject120.bin"/><Relationship Id="rId431" Type="http://schemas.openxmlformats.org/officeDocument/2006/relationships/image" Target="media/image238.wmf"/><Relationship Id="rId473" Type="http://schemas.openxmlformats.org/officeDocument/2006/relationships/image" Target="media/image263.png"/><Relationship Id="rId529" Type="http://schemas.openxmlformats.org/officeDocument/2006/relationships/image" Target="media/image292.png"/><Relationship Id="rId680" Type="http://schemas.openxmlformats.org/officeDocument/2006/relationships/oleObject" Target="embeddings/oleObject292.bin"/><Relationship Id="rId736" Type="http://schemas.openxmlformats.org/officeDocument/2006/relationships/image" Target="media/image433.wmf"/><Relationship Id="rId901" Type="http://schemas.openxmlformats.org/officeDocument/2006/relationships/image" Target="media/image527.wmf"/><Relationship Id="rId1061" Type="http://schemas.openxmlformats.org/officeDocument/2006/relationships/oleObject" Target="embeddings/oleObject448.bin"/><Relationship Id="rId30" Type="http://schemas.openxmlformats.org/officeDocument/2006/relationships/image" Target="media/image18.wmf"/><Relationship Id="rId126" Type="http://schemas.openxmlformats.org/officeDocument/2006/relationships/oleObject" Target="embeddings/oleObject54.bin"/><Relationship Id="rId168" Type="http://schemas.openxmlformats.org/officeDocument/2006/relationships/oleObject" Target="embeddings/oleObject73.bin"/><Relationship Id="rId333" Type="http://schemas.openxmlformats.org/officeDocument/2006/relationships/image" Target="media/image180.png"/><Relationship Id="rId540" Type="http://schemas.openxmlformats.org/officeDocument/2006/relationships/image" Target="media/image298.wmf"/><Relationship Id="rId778" Type="http://schemas.openxmlformats.org/officeDocument/2006/relationships/oleObject" Target="embeddings/oleObject312.bin"/><Relationship Id="rId943" Type="http://schemas.openxmlformats.org/officeDocument/2006/relationships/image" Target="media/image545.jpeg"/><Relationship Id="rId985" Type="http://schemas.openxmlformats.org/officeDocument/2006/relationships/oleObject" Target="embeddings/oleObject410.bin"/><Relationship Id="rId1019" Type="http://schemas.openxmlformats.org/officeDocument/2006/relationships/image" Target="media/image588.wmf"/><Relationship Id="rId72" Type="http://schemas.openxmlformats.org/officeDocument/2006/relationships/image" Target="media/image40.wmf"/><Relationship Id="rId375" Type="http://schemas.openxmlformats.org/officeDocument/2006/relationships/image" Target="media/image203.wmf"/><Relationship Id="rId582" Type="http://schemas.openxmlformats.org/officeDocument/2006/relationships/image" Target="media/image323.png"/><Relationship Id="rId638" Type="http://schemas.openxmlformats.org/officeDocument/2006/relationships/oleObject" Target="embeddings/oleObject278.bin"/><Relationship Id="rId803" Type="http://schemas.openxmlformats.org/officeDocument/2006/relationships/oleObject" Target="embeddings/oleObject324.bin"/><Relationship Id="rId845" Type="http://schemas.openxmlformats.org/officeDocument/2006/relationships/image" Target="media/image492.wmf"/><Relationship Id="rId1030" Type="http://schemas.openxmlformats.org/officeDocument/2006/relationships/image" Target="media/image593.wmf"/><Relationship Id="rId3" Type="http://schemas.openxmlformats.org/officeDocument/2006/relationships/styles" Target="styles.xml"/><Relationship Id="rId235" Type="http://schemas.openxmlformats.org/officeDocument/2006/relationships/image" Target="media/image125.wmf"/><Relationship Id="rId277" Type="http://schemas.openxmlformats.org/officeDocument/2006/relationships/image" Target="media/image147.wmf"/><Relationship Id="rId400" Type="http://schemas.openxmlformats.org/officeDocument/2006/relationships/image" Target="media/image217.png"/><Relationship Id="rId442" Type="http://schemas.openxmlformats.org/officeDocument/2006/relationships/image" Target="media/image246.png"/><Relationship Id="rId484" Type="http://schemas.openxmlformats.org/officeDocument/2006/relationships/oleObject" Target="embeddings/oleObject210.bin"/><Relationship Id="rId705" Type="http://schemas.openxmlformats.org/officeDocument/2006/relationships/image" Target="media/image406.png"/><Relationship Id="rId887" Type="http://schemas.openxmlformats.org/officeDocument/2006/relationships/image" Target="media/image520.wmf"/><Relationship Id="rId1072" Type="http://schemas.openxmlformats.org/officeDocument/2006/relationships/image" Target="media/image616.png"/><Relationship Id="rId137" Type="http://schemas.openxmlformats.org/officeDocument/2006/relationships/image" Target="media/image73.wmf"/><Relationship Id="rId302" Type="http://schemas.openxmlformats.org/officeDocument/2006/relationships/image" Target="media/image161.wmf"/><Relationship Id="rId344" Type="http://schemas.openxmlformats.org/officeDocument/2006/relationships/oleObject" Target="embeddings/oleObject151.bin"/><Relationship Id="rId691" Type="http://schemas.openxmlformats.org/officeDocument/2006/relationships/image" Target="media/image392.png"/><Relationship Id="rId747" Type="http://schemas.openxmlformats.org/officeDocument/2006/relationships/image" Target="media/image442.png"/><Relationship Id="rId789" Type="http://schemas.openxmlformats.org/officeDocument/2006/relationships/oleObject" Target="embeddings/oleObject317.bin"/><Relationship Id="rId912" Type="http://schemas.openxmlformats.org/officeDocument/2006/relationships/oleObject" Target="embeddings/oleObject378.bin"/><Relationship Id="rId954" Type="http://schemas.openxmlformats.org/officeDocument/2006/relationships/image" Target="media/image551.png"/><Relationship Id="rId996" Type="http://schemas.openxmlformats.org/officeDocument/2006/relationships/oleObject" Target="embeddings/oleObject415.bin"/><Relationship Id="rId41" Type="http://schemas.openxmlformats.org/officeDocument/2006/relationships/oleObject" Target="embeddings/oleObject12.bin"/><Relationship Id="rId83" Type="http://schemas.openxmlformats.org/officeDocument/2006/relationships/image" Target="media/image46.wmf"/><Relationship Id="rId179" Type="http://schemas.openxmlformats.org/officeDocument/2006/relationships/image" Target="media/image96.png"/><Relationship Id="rId386" Type="http://schemas.openxmlformats.org/officeDocument/2006/relationships/image" Target="media/image209.wmf"/><Relationship Id="rId551" Type="http://schemas.openxmlformats.org/officeDocument/2006/relationships/image" Target="media/image305.wmf"/><Relationship Id="rId593" Type="http://schemas.openxmlformats.org/officeDocument/2006/relationships/image" Target="media/image334.wmf"/><Relationship Id="rId607" Type="http://schemas.openxmlformats.org/officeDocument/2006/relationships/image" Target="media/image341.png"/><Relationship Id="rId649" Type="http://schemas.openxmlformats.org/officeDocument/2006/relationships/image" Target="media/image366.wmf"/><Relationship Id="rId814" Type="http://schemas.openxmlformats.org/officeDocument/2006/relationships/oleObject" Target="embeddings/oleObject334.bin"/><Relationship Id="rId856" Type="http://schemas.openxmlformats.org/officeDocument/2006/relationships/image" Target="media/image498.png"/><Relationship Id="rId190" Type="http://schemas.openxmlformats.org/officeDocument/2006/relationships/oleObject" Target="embeddings/oleObject85.bin"/><Relationship Id="rId204" Type="http://schemas.openxmlformats.org/officeDocument/2006/relationships/image" Target="media/image109.wmf"/><Relationship Id="rId246" Type="http://schemas.openxmlformats.org/officeDocument/2006/relationships/oleObject" Target="embeddings/oleObject111.bin"/><Relationship Id="rId288" Type="http://schemas.openxmlformats.org/officeDocument/2006/relationships/image" Target="media/image154.wmf"/><Relationship Id="rId411" Type="http://schemas.openxmlformats.org/officeDocument/2006/relationships/image" Target="media/image224.wmf"/><Relationship Id="rId453" Type="http://schemas.openxmlformats.org/officeDocument/2006/relationships/oleObject" Target="embeddings/oleObject196.bin"/><Relationship Id="rId509" Type="http://schemas.openxmlformats.org/officeDocument/2006/relationships/image" Target="media/image280.png"/><Relationship Id="rId660" Type="http://schemas.openxmlformats.org/officeDocument/2006/relationships/image" Target="media/image373.wmf"/><Relationship Id="rId898" Type="http://schemas.openxmlformats.org/officeDocument/2006/relationships/oleObject" Target="embeddings/oleObject368.bin"/><Relationship Id="rId1041" Type="http://schemas.openxmlformats.org/officeDocument/2006/relationships/oleObject" Target="embeddings/oleObject438.bin"/><Relationship Id="rId1083" Type="http://schemas.openxmlformats.org/officeDocument/2006/relationships/image" Target="media/image627.wmf"/><Relationship Id="rId106" Type="http://schemas.openxmlformats.org/officeDocument/2006/relationships/oleObject" Target="embeddings/oleObject44.bin"/><Relationship Id="rId313" Type="http://schemas.openxmlformats.org/officeDocument/2006/relationships/image" Target="media/image166.wmf"/><Relationship Id="rId495" Type="http://schemas.openxmlformats.org/officeDocument/2006/relationships/oleObject" Target="embeddings/oleObject216.bin"/><Relationship Id="rId716" Type="http://schemas.openxmlformats.org/officeDocument/2006/relationships/image" Target="media/image417.png"/><Relationship Id="rId758" Type="http://schemas.openxmlformats.org/officeDocument/2006/relationships/image" Target="media/image450.wmf"/><Relationship Id="rId923" Type="http://schemas.openxmlformats.org/officeDocument/2006/relationships/oleObject" Target="embeddings/oleObject383.bin"/><Relationship Id="rId965" Type="http://schemas.openxmlformats.org/officeDocument/2006/relationships/image" Target="media/image562.png"/><Relationship Id="rId10" Type="http://schemas.openxmlformats.org/officeDocument/2006/relationships/image" Target="media/image3.png"/><Relationship Id="rId52" Type="http://schemas.openxmlformats.org/officeDocument/2006/relationships/image" Target="media/image30.wmf"/><Relationship Id="rId94" Type="http://schemas.openxmlformats.org/officeDocument/2006/relationships/image" Target="media/image52.png"/><Relationship Id="rId148" Type="http://schemas.openxmlformats.org/officeDocument/2006/relationships/oleObject" Target="embeddings/oleObject65.bin"/><Relationship Id="rId355" Type="http://schemas.openxmlformats.org/officeDocument/2006/relationships/image" Target="media/image194.wmf"/><Relationship Id="rId397" Type="http://schemas.openxmlformats.org/officeDocument/2006/relationships/oleObject" Target="embeddings/oleObject178.bin"/><Relationship Id="rId520" Type="http://schemas.openxmlformats.org/officeDocument/2006/relationships/image" Target="media/image287.png"/><Relationship Id="rId562" Type="http://schemas.openxmlformats.org/officeDocument/2006/relationships/image" Target="media/image309.wmf"/><Relationship Id="rId618" Type="http://schemas.openxmlformats.org/officeDocument/2006/relationships/image" Target="media/image347.wmf"/><Relationship Id="rId825" Type="http://schemas.openxmlformats.org/officeDocument/2006/relationships/image" Target="media/image481.wmf"/><Relationship Id="rId215" Type="http://schemas.openxmlformats.org/officeDocument/2006/relationships/oleObject" Target="embeddings/oleObject96.bin"/><Relationship Id="rId257" Type="http://schemas.openxmlformats.org/officeDocument/2006/relationships/oleObject" Target="embeddings/oleObject116.bin"/><Relationship Id="rId422" Type="http://schemas.openxmlformats.org/officeDocument/2006/relationships/image" Target="media/image231.png"/><Relationship Id="rId464" Type="http://schemas.openxmlformats.org/officeDocument/2006/relationships/image" Target="media/image258.wmf"/><Relationship Id="rId867" Type="http://schemas.openxmlformats.org/officeDocument/2006/relationships/oleObject" Target="embeddings/oleObject358.bin"/><Relationship Id="rId1010" Type="http://schemas.openxmlformats.org/officeDocument/2006/relationships/oleObject" Target="embeddings/oleObject422.bin"/><Relationship Id="rId1052" Type="http://schemas.openxmlformats.org/officeDocument/2006/relationships/image" Target="media/image604.wmf"/><Relationship Id="rId299" Type="http://schemas.openxmlformats.org/officeDocument/2006/relationships/oleObject" Target="embeddings/oleObject135.bin"/><Relationship Id="rId727" Type="http://schemas.openxmlformats.org/officeDocument/2006/relationships/image" Target="media/image428.wmf"/><Relationship Id="rId934" Type="http://schemas.openxmlformats.org/officeDocument/2006/relationships/oleObject" Target="embeddings/oleObject389.bin"/><Relationship Id="rId63" Type="http://schemas.openxmlformats.org/officeDocument/2006/relationships/image" Target="media/image36.wmf"/><Relationship Id="rId159" Type="http://schemas.openxmlformats.org/officeDocument/2006/relationships/oleObject" Target="embeddings/oleObject70.bin"/><Relationship Id="rId366" Type="http://schemas.openxmlformats.org/officeDocument/2006/relationships/oleObject" Target="embeddings/oleObject163.bin"/><Relationship Id="rId573" Type="http://schemas.openxmlformats.org/officeDocument/2006/relationships/oleObject" Target="embeddings/oleObject254.bin"/><Relationship Id="rId780" Type="http://schemas.openxmlformats.org/officeDocument/2006/relationships/oleObject" Target="embeddings/oleObject313.bin"/><Relationship Id="rId226" Type="http://schemas.openxmlformats.org/officeDocument/2006/relationships/image" Target="media/image120.png"/><Relationship Id="rId433" Type="http://schemas.openxmlformats.org/officeDocument/2006/relationships/image" Target="media/image239.wmf"/><Relationship Id="rId878" Type="http://schemas.openxmlformats.org/officeDocument/2006/relationships/image" Target="media/image512.png"/><Relationship Id="rId1063" Type="http://schemas.openxmlformats.org/officeDocument/2006/relationships/oleObject" Target="embeddings/oleObject449.bin"/><Relationship Id="rId640" Type="http://schemas.openxmlformats.org/officeDocument/2006/relationships/image" Target="media/image357.png"/><Relationship Id="rId738" Type="http://schemas.openxmlformats.org/officeDocument/2006/relationships/image" Target="media/image434.png"/><Relationship Id="rId945" Type="http://schemas.openxmlformats.org/officeDocument/2006/relationships/oleObject" Target="embeddings/oleObject394.bin"/><Relationship Id="rId74" Type="http://schemas.openxmlformats.org/officeDocument/2006/relationships/image" Target="media/image41.wmf"/><Relationship Id="rId377" Type="http://schemas.openxmlformats.org/officeDocument/2006/relationships/image" Target="media/image204.wmf"/><Relationship Id="rId500" Type="http://schemas.openxmlformats.org/officeDocument/2006/relationships/oleObject" Target="embeddings/oleObject219.bin"/><Relationship Id="rId584" Type="http://schemas.openxmlformats.org/officeDocument/2006/relationships/image" Target="media/image325.png"/><Relationship Id="rId805" Type="http://schemas.openxmlformats.org/officeDocument/2006/relationships/oleObject" Target="embeddings/oleObject326.bin"/><Relationship Id="rId5" Type="http://schemas.openxmlformats.org/officeDocument/2006/relationships/webSettings" Target="webSettings.xml"/><Relationship Id="rId237" Type="http://schemas.openxmlformats.org/officeDocument/2006/relationships/image" Target="media/image126.wmf"/><Relationship Id="rId791" Type="http://schemas.openxmlformats.org/officeDocument/2006/relationships/oleObject" Target="embeddings/oleObject318.bin"/><Relationship Id="rId889" Type="http://schemas.openxmlformats.org/officeDocument/2006/relationships/image" Target="media/image521.wmf"/><Relationship Id="rId1074" Type="http://schemas.openxmlformats.org/officeDocument/2006/relationships/image" Target="media/image618.png"/><Relationship Id="rId444" Type="http://schemas.openxmlformats.org/officeDocument/2006/relationships/image" Target="media/image248.wmf"/><Relationship Id="rId651" Type="http://schemas.openxmlformats.org/officeDocument/2006/relationships/image" Target="media/image367.wmf"/><Relationship Id="rId749" Type="http://schemas.openxmlformats.org/officeDocument/2006/relationships/image" Target="media/image444.png"/><Relationship Id="rId290" Type="http://schemas.openxmlformats.org/officeDocument/2006/relationships/image" Target="media/image155.wmf"/><Relationship Id="rId304" Type="http://schemas.openxmlformats.org/officeDocument/2006/relationships/image" Target="media/image162.wmf"/><Relationship Id="rId388" Type="http://schemas.openxmlformats.org/officeDocument/2006/relationships/image" Target="media/image210.wmf"/><Relationship Id="rId511" Type="http://schemas.openxmlformats.org/officeDocument/2006/relationships/oleObject" Target="embeddings/oleObject225.bin"/><Relationship Id="rId609" Type="http://schemas.openxmlformats.org/officeDocument/2006/relationships/oleObject" Target="embeddings/oleObject262.bin"/><Relationship Id="rId956" Type="http://schemas.openxmlformats.org/officeDocument/2006/relationships/image" Target="media/image553.png"/><Relationship Id="rId85" Type="http://schemas.openxmlformats.org/officeDocument/2006/relationships/image" Target="media/image47.png"/><Relationship Id="rId150" Type="http://schemas.openxmlformats.org/officeDocument/2006/relationships/oleObject" Target="embeddings/oleObject66.bin"/><Relationship Id="rId595" Type="http://schemas.openxmlformats.org/officeDocument/2006/relationships/image" Target="media/image335.wmf"/><Relationship Id="rId816" Type="http://schemas.openxmlformats.org/officeDocument/2006/relationships/image" Target="media/image476.wmf"/><Relationship Id="rId1001" Type="http://schemas.openxmlformats.org/officeDocument/2006/relationships/image" Target="media/image579.wmf"/><Relationship Id="rId248" Type="http://schemas.openxmlformats.org/officeDocument/2006/relationships/oleObject" Target="embeddings/oleObject112.bin"/><Relationship Id="rId455" Type="http://schemas.openxmlformats.org/officeDocument/2006/relationships/oleObject" Target="embeddings/oleObject197.bin"/><Relationship Id="rId662" Type="http://schemas.openxmlformats.org/officeDocument/2006/relationships/image" Target="media/image374.wmf"/><Relationship Id="rId1085" Type="http://schemas.openxmlformats.org/officeDocument/2006/relationships/image" Target="media/image628.wmf"/><Relationship Id="rId12" Type="http://schemas.openxmlformats.org/officeDocument/2006/relationships/image" Target="media/image5.png"/><Relationship Id="rId108" Type="http://schemas.openxmlformats.org/officeDocument/2006/relationships/oleObject" Target="embeddings/oleObject45.bin"/><Relationship Id="rId315" Type="http://schemas.openxmlformats.org/officeDocument/2006/relationships/image" Target="media/image167.wmf"/><Relationship Id="rId522" Type="http://schemas.openxmlformats.org/officeDocument/2006/relationships/oleObject" Target="embeddings/oleObject229.bin"/><Relationship Id="rId967" Type="http://schemas.openxmlformats.org/officeDocument/2006/relationships/oleObject" Target="embeddings/oleObject399.bin"/><Relationship Id="rId96" Type="http://schemas.openxmlformats.org/officeDocument/2006/relationships/oleObject" Target="embeddings/oleObject38.bin"/><Relationship Id="rId161" Type="http://schemas.openxmlformats.org/officeDocument/2006/relationships/oleObject" Target="embeddings/oleObject71.bin"/><Relationship Id="rId399" Type="http://schemas.openxmlformats.org/officeDocument/2006/relationships/image" Target="media/image216.png"/><Relationship Id="rId827" Type="http://schemas.openxmlformats.org/officeDocument/2006/relationships/image" Target="media/image482.wmf"/><Relationship Id="rId1012" Type="http://schemas.openxmlformats.org/officeDocument/2006/relationships/oleObject" Target="embeddings/oleObject423.bin"/><Relationship Id="rId259" Type="http://schemas.openxmlformats.org/officeDocument/2006/relationships/oleObject" Target="embeddings/oleObject117.bin"/><Relationship Id="rId466" Type="http://schemas.openxmlformats.org/officeDocument/2006/relationships/image" Target="media/image259.png"/><Relationship Id="rId673" Type="http://schemas.openxmlformats.org/officeDocument/2006/relationships/image" Target="media/image380.wmf"/><Relationship Id="rId880" Type="http://schemas.openxmlformats.org/officeDocument/2006/relationships/image" Target="media/image514.png"/><Relationship Id="rId23" Type="http://schemas.openxmlformats.org/officeDocument/2006/relationships/oleObject" Target="embeddings/oleObject4.bin"/><Relationship Id="rId119" Type="http://schemas.openxmlformats.org/officeDocument/2006/relationships/image" Target="media/image64.wmf"/><Relationship Id="rId326" Type="http://schemas.openxmlformats.org/officeDocument/2006/relationships/image" Target="media/image173.png"/><Relationship Id="rId533" Type="http://schemas.openxmlformats.org/officeDocument/2006/relationships/image" Target="media/image294.wmf"/><Relationship Id="rId978" Type="http://schemas.openxmlformats.org/officeDocument/2006/relationships/image" Target="media/image568.wmf"/><Relationship Id="rId740" Type="http://schemas.openxmlformats.org/officeDocument/2006/relationships/image" Target="media/image436.png"/><Relationship Id="rId838" Type="http://schemas.openxmlformats.org/officeDocument/2006/relationships/oleObject" Target="embeddings/oleObject345.bin"/><Relationship Id="rId1023" Type="http://schemas.openxmlformats.org/officeDocument/2006/relationships/image" Target="media/image590.wmf"/><Relationship Id="rId172" Type="http://schemas.openxmlformats.org/officeDocument/2006/relationships/oleObject" Target="embeddings/oleObject75.bin"/><Relationship Id="rId477" Type="http://schemas.openxmlformats.org/officeDocument/2006/relationships/oleObject" Target="embeddings/oleObject207.bin"/><Relationship Id="rId600" Type="http://schemas.openxmlformats.org/officeDocument/2006/relationships/oleObject" Target="embeddings/oleObject258.bin"/><Relationship Id="rId684" Type="http://schemas.openxmlformats.org/officeDocument/2006/relationships/image" Target="media/image386.wmf"/><Relationship Id="rId337" Type="http://schemas.openxmlformats.org/officeDocument/2006/relationships/image" Target="media/image184.png"/><Relationship Id="rId891" Type="http://schemas.openxmlformats.org/officeDocument/2006/relationships/image" Target="media/image522.wmf"/><Relationship Id="rId905" Type="http://schemas.openxmlformats.org/officeDocument/2006/relationships/oleObject" Target="embeddings/oleObject373.bin"/><Relationship Id="rId989" Type="http://schemas.openxmlformats.org/officeDocument/2006/relationships/image" Target="media/image573.wmf"/><Relationship Id="rId34" Type="http://schemas.openxmlformats.org/officeDocument/2006/relationships/image" Target="media/image20.wmf"/><Relationship Id="rId544" Type="http://schemas.openxmlformats.org/officeDocument/2006/relationships/image" Target="media/image301.png"/><Relationship Id="rId751" Type="http://schemas.openxmlformats.org/officeDocument/2006/relationships/image" Target="media/image446.wmf"/><Relationship Id="rId849" Type="http://schemas.openxmlformats.org/officeDocument/2006/relationships/image" Target="media/image494.wmf"/><Relationship Id="rId183" Type="http://schemas.openxmlformats.org/officeDocument/2006/relationships/image" Target="media/image99.wmf"/><Relationship Id="rId390" Type="http://schemas.openxmlformats.org/officeDocument/2006/relationships/image" Target="media/image211.wmf"/><Relationship Id="rId404" Type="http://schemas.openxmlformats.org/officeDocument/2006/relationships/oleObject" Target="embeddings/oleObject179.bin"/><Relationship Id="rId611" Type="http://schemas.openxmlformats.org/officeDocument/2006/relationships/oleObject" Target="embeddings/oleObject263.bin"/><Relationship Id="rId1034" Type="http://schemas.openxmlformats.org/officeDocument/2006/relationships/image" Target="media/image595.wmf"/><Relationship Id="rId250" Type="http://schemas.openxmlformats.org/officeDocument/2006/relationships/image" Target="media/image133.wmf"/><Relationship Id="rId488" Type="http://schemas.openxmlformats.org/officeDocument/2006/relationships/oleObject" Target="embeddings/oleObject212.bin"/><Relationship Id="rId695" Type="http://schemas.openxmlformats.org/officeDocument/2006/relationships/image" Target="media/image396.png"/><Relationship Id="rId709" Type="http://schemas.openxmlformats.org/officeDocument/2006/relationships/image" Target="media/image410.png"/><Relationship Id="rId916" Type="http://schemas.openxmlformats.org/officeDocument/2006/relationships/oleObject" Target="embeddings/oleObject380.bin"/><Relationship Id="rId45" Type="http://schemas.openxmlformats.org/officeDocument/2006/relationships/oleObject" Target="embeddings/oleObject14.bin"/><Relationship Id="rId110" Type="http://schemas.openxmlformats.org/officeDocument/2006/relationships/oleObject" Target="embeddings/oleObject46.bin"/><Relationship Id="rId348" Type="http://schemas.openxmlformats.org/officeDocument/2006/relationships/oleObject" Target="embeddings/oleObject153.bin"/><Relationship Id="rId555" Type="http://schemas.openxmlformats.org/officeDocument/2006/relationships/oleObject" Target="embeddings/oleObject244.bin"/><Relationship Id="rId762" Type="http://schemas.openxmlformats.org/officeDocument/2006/relationships/image" Target="media/image452.png"/><Relationship Id="rId194" Type="http://schemas.openxmlformats.org/officeDocument/2006/relationships/image" Target="media/image103.wmf"/><Relationship Id="rId208" Type="http://schemas.openxmlformats.org/officeDocument/2006/relationships/image" Target="media/image111.wmf"/><Relationship Id="rId415" Type="http://schemas.openxmlformats.org/officeDocument/2006/relationships/image" Target="media/image227.wmf"/><Relationship Id="rId622" Type="http://schemas.openxmlformats.org/officeDocument/2006/relationships/image" Target="media/image348.wmf"/><Relationship Id="rId1045" Type="http://schemas.openxmlformats.org/officeDocument/2006/relationships/oleObject" Target="embeddings/oleObject440.bin"/><Relationship Id="rId261" Type="http://schemas.openxmlformats.org/officeDocument/2006/relationships/image" Target="media/image139.wmf"/><Relationship Id="rId499" Type="http://schemas.openxmlformats.org/officeDocument/2006/relationships/image" Target="media/image276.wmf"/><Relationship Id="rId927" Type="http://schemas.openxmlformats.org/officeDocument/2006/relationships/oleObject" Target="embeddings/oleObject385.bin"/><Relationship Id="rId56" Type="http://schemas.openxmlformats.org/officeDocument/2006/relationships/image" Target="media/image32.wmf"/><Relationship Id="rId359" Type="http://schemas.openxmlformats.org/officeDocument/2006/relationships/oleObject" Target="embeddings/oleObject158.bin"/><Relationship Id="rId566" Type="http://schemas.openxmlformats.org/officeDocument/2006/relationships/image" Target="media/image311.wmf"/><Relationship Id="rId773" Type="http://schemas.openxmlformats.org/officeDocument/2006/relationships/oleObject" Target="embeddings/oleObject309.bin"/><Relationship Id="rId121" Type="http://schemas.openxmlformats.org/officeDocument/2006/relationships/image" Target="media/image65.wmf"/><Relationship Id="rId219" Type="http://schemas.openxmlformats.org/officeDocument/2006/relationships/oleObject" Target="embeddings/oleObject98.bin"/><Relationship Id="rId426" Type="http://schemas.openxmlformats.org/officeDocument/2006/relationships/image" Target="media/image235.png"/><Relationship Id="rId633" Type="http://schemas.openxmlformats.org/officeDocument/2006/relationships/image" Target="media/image353.wmf"/><Relationship Id="rId980" Type="http://schemas.openxmlformats.org/officeDocument/2006/relationships/oleObject" Target="embeddings/oleObject407.bin"/><Relationship Id="rId1056" Type="http://schemas.openxmlformats.org/officeDocument/2006/relationships/image" Target="media/image606.wmf"/><Relationship Id="rId840" Type="http://schemas.openxmlformats.org/officeDocument/2006/relationships/oleObject" Target="embeddings/oleObject346.bin"/><Relationship Id="rId938" Type="http://schemas.openxmlformats.org/officeDocument/2006/relationships/oleObject" Target="embeddings/oleObject391.bin"/><Relationship Id="rId67" Type="http://schemas.openxmlformats.org/officeDocument/2006/relationships/image" Target="media/image38.wmf"/><Relationship Id="rId272" Type="http://schemas.openxmlformats.org/officeDocument/2006/relationships/image" Target="media/image144.png"/><Relationship Id="rId577" Type="http://schemas.openxmlformats.org/officeDocument/2006/relationships/image" Target="media/image318.png"/><Relationship Id="rId700" Type="http://schemas.openxmlformats.org/officeDocument/2006/relationships/image" Target="media/image401.png"/><Relationship Id="rId132" Type="http://schemas.openxmlformats.org/officeDocument/2006/relationships/oleObject" Target="embeddings/oleObject57.bin"/><Relationship Id="rId784" Type="http://schemas.openxmlformats.org/officeDocument/2006/relationships/image" Target="media/image465.wmf"/><Relationship Id="rId991" Type="http://schemas.openxmlformats.org/officeDocument/2006/relationships/image" Target="media/image574.wmf"/><Relationship Id="rId1067" Type="http://schemas.openxmlformats.org/officeDocument/2006/relationships/oleObject" Target="embeddings/oleObject451.bin"/><Relationship Id="rId437" Type="http://schemas.openxmlformats.org/officeDocument/2006/relationships/image" Target="media/image241.png"/><Relationship Id="rId644" Type="http://schemas.openxmlformats.org/officeDocument/2006/relationships/image" Target="media/image361.png"/><Relationship Id="rId851" Type="http://schemas.openxmlformats.org/officeDocument/2006/relationships/image" Target="media/image495.wmf"/><Relationship Id="rId283" Type="http://schemas.openxmlformats.org/officeDocument/2006/relationships/oleObject" Target="embeddings/oleObject127.bin"/><Relationship Id="rId490" Type="http://schemas.openxmlformats.org/officeDocument/2006/relationships/oleObject" Target="embeddings/oleObject213.bin"/><Relationship Id="rId504" Type="http://schemas.openxmlformats.org/officeDocument/2006/relationships/image" Target="media/image278.wmf"/><Relationship Id="rId711" Type="http://schemas.openxmlformats.org/officeDocument/2006/relationships/image" Target="media/image412.png"/><Relationship Id="rId949" Type="http://schemas.openxmlformats.org/officeDocument/2006/relationships/image" Target="media/image548.png"/><Relationship Id="rId78" Type="http://schemas.openxmlformats.org/officeDocument/2006/relationships/image" Target="media/image43.png"/><Relationship Id="rId143" Type="http://schemas.openxmlformats.org/officeDocument/2006/relationships/image" Target="media/image76.wmf"/><Relationship Id="rId350" Type="http://schemas.openxmlformats.org/officeDocument/2006/relationships/oleObject" Target="embeddings/oleObject154.bin"/><Relationship Id="rId588" Type="http://schemas.openxmlformats.org/officeDocument/2006/relationships/image" Target="media/image329.png"/><Relationship Id="rId795" Type="http://schemas.openxmlformats.org/officeDocument/2006/relationships/oleObject" Target="embeddings/oleObject320.bin"/><Relationship Id="rId809" Type="http://schemas.openxmlformats.org/officeDocument/2006/relationships/image" Target="media/image475.png"/><Relationship Id="rId9" Type="http://schemas.openxmlformats.org/officeDocument/2006/relationships/oleObject" Target="embeddings/oleObject2.bin"/><Relationship Id="rId210" Type="http://schemas.openxmlformats.org/officeDocument/2006/relationships/image" Target="media/image112.wmf"/><Relationship Id="rId448" Type="http://schemas.openxmlformats.org/officeDocument/2006/relationships/image" Target="media/image250.wmf"/><Relationship Id="rId655" Type="http://schemas.openxmlformats.org/officeDocument/2006/relationships/image" Target="media/image369.png"/><Relationship Id="rId862" Type="http://schemas.openxmlformats.org/officeDocument/2006/relationships/image" Target="media/image502.wmf"/><Relationship Id="rId1078" Type="http://schemas.openxmlformats.org/officeDocument/2006/relationships/image" Target="media/image622.png"/><Relationship Id="rId294" Type="http://schemas.openxmlformats.org/officeDocument/2006/relationships/image" Target="media/image157.wmf"/><Relationship Id="rId308" Type="http://schemas.openxmlformats.org/officeDocument/2006/relationships/oleObject" Target="embeddings/oleObject140.bin"/><Relationship Id="rId515" Type="http://schemas.openxmlformats.org/officeDocument/2006/relationships/oleObject" Target="embeddings/oleObject227.bin"/><Relationship Id="rId722" Type="http://schemas.openxmlformats.org/officeDocument/2006/relationships/image" Target="media/image423.png"/><Relationship Id="rId89" Type="http://schemas.openxmlformats.org/officeDocument/2006/relationships/oleObject" Target="embeddings/oleObject35.bin"/><Relationship Id="rId154" Type="http://schemas.openxmlformats.org/officeDocument/2006/relationships/oleObject" Target="embeddings/oleObject68.bin"/><Relationship Id="rId361" Type="http://schemas.openxmlformats.org/officeDocument/2006/relationships/oleObject" Target="embeddings/oleObject159.bin"/><Relationship Id="rId599" Type="http://schemas.openxmlformats.org/officeDocument/2006/relationships/image" Target="media/image337.wmf"/><Relationship Id="rId1005" Type="http://schemas.openxmlformats.org/officeDocument/2006/relationships/image" Target="media/image581.wmf"/><Relationship Id="rId459" Type="http://schemas.openxmlformats.org/officeDocument/2006/relationships/oleObject" Target="embeddings/oleObject199.bin"/><Relationship Id="rId666" Type="http://schemas.openxmlformats.org/officeDocument/2006/relationships/image" Target="media/image376.wmf"/><Relationship Id="rId873" Type="http://schemas.openxmlformats.org/officeDocument/2006/relationships/image" Target="media/image508.png"/><Relationship Id="rId1089" Type="http://schemas.openxmlformats.org/officeDocument/2006/relationships/oleObject" Target="embeddings/oleObject456.bin"/><Relationship Id="rId16" Type="http://schemas.openxmlformats.org/officeDocument/2006/relationships/image" Target="media/image9.png"/><Relationship Id="rId221" Type="http://schemas.openxmlformats.org/officeDocument/2006/relationships/oleObject" Target="embeddings/oleObject99.bin"/><Relationship Id="rId319" Type="http://schemas.openxmlformats.org/officeDocument/2006/relationships/image" Target="media/image169.wmf"/><Relationship Id="rId526" Type="http://schemas.openxmlformats.org/officeDocument/2006/relationships/oleObject" Target="embeddings/oleObject231.bin"/><Relationship Id="rId733" Type="http://schemas.openxmlformats.org/officeDocument/2006/relationships/image" Target="media/image431.wmf"/><Relationship Id="rId940" Type="http://schemas.openxmlformats.org/officeDocument/2006/relationships/image" Target="media/image543.wmf"/><Relationship Id="rId1016" Type="http://schemas.openxmlformats.org/officeDocument/2006/relationships/oleObject" Target="embeddings/oleObject425.bin"/><Relationship Id="rId165" Type="http://schemas.openxmlformats.org/officeDocument/2006/relationships/image" Target="media/image88.png"/><Relationship Id="rId372" Type="http://schemas.openxmlformats.org/officeDocument/2006/relationships/oleObject" Target="embeddings/oleObject166.bin"/><Relationship Id="rId677" Type="http://schemas.openxmlformats.org/officeDocument/2006/relationships/image" Target="media/image382.wmf"/><Relationship Id="rId800" Type="http://schemas.openxmlformats.org/officeDocument/2006/relationships/image" Target="media/image473.wmf"/><Relationship Id="rId232" Type="http://schemas.openxmlformats.org/officeDocument/2006/relationships/oleObject" Target="embeddings/oleObject104.bin"/><Relationship Id="rId884" Type="http://schemas.openxmlformats.org/officeDocument/2006/relationships/image" Target="media/image518.png"/><Relationship Id="rId27" Type="http://schemas.openxmlformats.org/officeDocument/2006/relationships/oleObject" Target="embeddings/oleObject6.bin"/><Relationship Id="rId537" Type="http://schemas.openxmlformats.org/officeDocument/2006/relationships/image" Target="media/image296.png"/><Relationship Id="rId744" Type="http://schemas.openxmlformats.org/officeDocument/2006/relationships/image" Target="media/image439.png"/><Relationship Id="rId951" Type="http://schemas.openxmlformats.org/officeDocument/2006/relationships/oleObject" Target="embeddings/oleObject397.bin"/><Relationship Id="rId80" Type="http://schemas.openxmlformats.org/officeDocument/2006/relationships/oleObject" Target="embeddings/oleObject31.bin"/><Relationship Id="rId176" Type="http://schemas.openxmlformats.org/officeDocument/2006/relationships/oleObject" Target="embeddings/oleObject78.bin"/><Relationship Id="rId383" Type="http://schemas.openxmlformats.org/officeDocument/2006/relationships/image" Target="media/image207.wmf"/><Relationship Id="rId590" Type="http://schemas.openxmlformats.org/officeDocument/2006/relationships/image" Target="media/image331.png"/><Relationship Id="rId604" Type="http://schemas.openxmlformats.org/officeDocument/2006/relationships/oleObject" Target="embeddings/oleObject260.bin"/><Relationship Id="rId811" Type="http://schemas.openxmlformats.org/officeDocument/2006/relationships/oleObject" Target="embeddings/oleObject331.bin"/><Relationship Id="rId1027" Type="http://schemas.openxmlformats.org/officeDocument/2006/relationships/oleObject" Target="embeddings/oleObject431.bin"/><Relationship Id="rId243" Type="http://schemas.openxmlformats.org/officeDocument/2006/relationships/image" Target="media/image129.wmf"/><Relationship Id="rId450" Type="http://schemas.openxmlformats.org/officeDocument/2006/relationships/image" Target="media/image251.wmf"/><Relationship Id="rId688" Type="http://schemas.openxmlformats.org/officeDocument/2006/relationships/image" Target="media/image389.png"/><Relationship Id="rId895" Type="http://schemas.openxmlformats.org/officeDocument/2006/relationships/image" Target="media/image524.wmf"/><Relationship Id="rId909" Type="http://schemas.openxmlformats.org/officeDocument/2006/relationships/image" Target="media/image528.wmf"/><Relationship Id="rId1080" Type="http://schemas.openxmlformats.org/officeDocument/2006/relationships/image" Target="media/image624.png"/><Relationship Id="rId38" Type="http://schemas.openxmlformats.org/officeDocument/2006/relationships/image" Target="media/image22.png"/><Relationship Id="rId103" Type="http://schemas.openxmlformats.org/officeDocument/2006/relationships/image" Target="media/image56.wmf"/><Relationship Id="rId310" Type="http://schemas.openxmlformats.org/officeDocument/2006/relationships/oleObject" Target="embeddings/oleObject141.bin"/><Relationship Id="rId548" Type="http://schemas.openxmlformats.org/officeDocument/2006/relationships/oleObject" Target="embeddings/oleObject240.bin"/><Relationship Id="rId755" Type="http://schemas.openxmlformats.org/officeDocument/2006/relationships/image" Target="media/image448.png"/><Relationship Id="rId962" Type="http://schemas.openxmlformats.org/officeDocument/2006/relationships/image" Target="media/image559.png"/><Relationship Id="rId91" Type="http://schemas.openxmlformats.org/officeDocument/2006/relationships/oleObject" Target="embeddings/oleObject36.bin"/><Relationship Id="rId187" Type="http://schemas.openxmlformats.org/officeDocument/2006/relationships/oleObject" Target="embeddings/oleObject82.bin"/><Relationship Id="rId394" Type="http://schemas.openxmlformats.org/officeDocument/2006/relationships/image" Target="media/image213.wmf"/><Relationship Id="rId408" Type="http://schemas.openxmlformats.org/officeDocument/2006/relationships/oleObject" Target="embeddings/oleObject181.bin"/><Relationship Id="rId615" Type="http://schemas.openxmlformats.org/officeDocument/2006/relationships/oleObject" Target="embeddings/oleObject265.bin"/><Relationship Id="rId822" Type="http://schemas.openxmlformats.org/officeDocument/2006/relationships/image" Target="media/image479.wmf"/><Relationship Id="rId1038" Type="http://schemas.openxmlformats.org/officeDocument/2006/relationships/image" Target="media/image597.wmf"/><Relationship Id="rId254" Type="http://schemas.openxmlformats.org/officeDocument/2006/relationships/image" Target="media/image135.wmf"/><Relationship Id="rId699" Type="http://schemas.openxmlformats.org/officeDocument/2006/relationships/image" Target="media/image400.png"/><Relationship Id="rId1091" Type="http://schemas.openxmlformats.org/officeDocument/2006/relationships/fontTable" Target="fontTable.xml"/><Relationship Id="rId49" Type="http://schemas.openxmlformats.org/officeDocument/2006/relationships/oleObject" Target="embeddings/oleObject16.bin"/><Relationship Id="rId114" Type="http://schemas.openxmlformats.org/officeDocument/2006/relationships/oleObject" Target="embeddings/oleObject48.bin"/><Relationship Id="rId461" Type="http://schemas.openxmlformats.org/officeDocument/2006/relationships/oleObject" Target="embeddings/oleObject200.bin"/><Relationship Id="rId559" Type="http://schemas.openxmlformats.org/officeDocument/2006/relationships/oleObject" Target="embeddings/oleObject246.bin"/><Relationship Id="rId766" Type="http://schemas.openxmlformats.org/officeDocument/2006/relationships/image" Target="media/image456.wmf"/><Relationship Id="rId198" Type="http://schemas.openxmlformats.org/officeDocument/2006/relationships/image" Target="media/image105.png"/><Relationship Id="rId321" Type="http://schemas.openxmlformats.org/officeDocument/2006/relationships/image" Target="media/image170.wmf"/><Relationship Id="rId419" Type="http://schemas.openxmlformats.org/officeDocument/2006/relationships/image" Target="media/image229.wmf"/><Relationship Id="rId626" Type="http://schemas.openxmlformats.org/officeDocument/2006/relationships/image" Target="media/image350.wmf"/><Relationship Id="rId973" Type="http://schemas.openxmlformats.org/officeDocument/2006/relationships/oleObject" Target="embeddings/oleObject402.bin"/><Relationship Id="rId1049" Type="http://schemas.openxmlformats.org/officeDocument/2006/relationships/oleObject" Target="embeddings/oleObject442.bin"/><Relationship Id="rId833" Type="http://schemas.openxmlformats.org/officeDocument/2006/relationships/image" Target="media/image486.wmf"/><Relationship Id="rId265" Type="http://schemas.openxmlformats.org/officeDocument/2006/relationships/image" Target="media/image141.wmf"/><Relationship Id="rId472" Type="http://schemas.openxmlformats.org/officeDocument/2006/relationships/image" Target="media/image262.png"/><Relationship Id="rId900" Type="http://schemas.openxmlformats.org/officeDocument/2006/relationships/oleObject" Target="embeddings/oleObject369.bin"/><Relationship Id="rId125" Type="http://schemas.openxmlformats.org/officeDocument/2006/relationships/image" Target="media/image67.wmf"/><Relationship Id="rId332" Type="http://schemas.openxmlformats.org/officeDocument/2006/relationships/image" Target="media/image179.png"/><Relationship Id="rId777" Type="http://schemas.openxmlformats.org/officeDocument/2006/relationships/image" Target="media/image461.wmf"/><Relationship Id="rId984" Type="http://schemas.openxmlformats.org/officeDocument/2006/relationships/image" Target="media/image570.wmf"/><Relationship Id="rId637" Type="http://schemas.openxmlformats.org/officeDocument/2006/relationships/image" Target="media/image355.wmf"/><Relationship Id="rId844" Type="http://schemas.openxmlformats.org/officeDocument/2006/relationships/oleObject" Target="embeddings/oleObject348.bin"/><Relationship Id="rId276" Type="http://schemas.openxmlformats.org/officeDocument/2006/relationships/oleObject" Target="embeddings/oleObject125.bin"/><Relationship Id="rId483" Type="http://schemas.openxmlformats.org/officeDocument/2006/relationships/image" Target="media/image269.wmf"/><Relationship Id="rId690" Type="http://schemas.openxmlformats.org/officeDocument/2006/relationships/image" Target="media/image391.png"/><Relationship Id="rId704" Type="http://schemas.openxmlformats.org/officeDocument/2006/relationships/image" Target="media/image405.png"/><Relationship Id="rId911" Type="http://schemas.openxmlformats.org/officeDocument/2006/relationships/image" Target="media/image529.wmf"/><Relationship Id="rId40" Type="http://schemas.openxmlformats.org/officeDocument/2006/relationships/image" Target="media/image24.wmf"/><Relationship Id="rId136" Type="http://schemas.openxmlformats.org/officeDocument/2006/relationships/oleObject" Target="embeddings/oleObject59.bin"/><Relationship Id="rId343" Type="http://schemas.openxmlformats.org/officeDocument/2006/relationships/image" Target="media/image188.wmf"/><Relationship Id="rId550" Type="http://schemas.openxmlformats.org/officeDocument/2006/relationships/oleObject" Target="embeddings/oleObject241.bin"/><Relationship Id="rId788" Type="http://schemas.openxmlformats.org/officeDocument/2006/relationships/image" Target="media/image467.wmf"/><Relationship Id="rId995" Type="http://schemas.openxmlformats.org/officeDocument/2006/relationships/image" Target="media/image576.wmf"/><Relationship Id="rId203" Type="http://schemas.openxmlformats.org/officeDocument/2006/relationships/oleObject" Target="embeddings/oleObject90.bin"/><Relationship Id="rId648" Type="http://schemas.openxmlformats.org/officeDocument/2006/relationships/image" Target="media/image365.png"/><Relationship Id="rId855" Type="http://schemas.openxmlformats.org/officeDocument/2006/relationships/image" Target="media/image497.png"/><Relationship Id="rId1040" Type="http://schemas.openxmlformats.org/officeDocument/2006/relationships/image" Target="media/image59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8EF57-5A20-4FBD-B9A0-2DF2D1305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7467</TotalTime>
  <Pages>367</Pages>
  <Words>111647</Words>
  <Characters>636389</Characters>
  <Application>Microsoft Office Word</Application>
  <DocSecurity>0</DocSecurity>
  <Lines>5303</Lines>
  <Paragraphs>1493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746543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zao</dc:creator>
  <cp:keywords/>
  <dc:description/>
  <cp:lastModifiedBy>Alex</cp:lastModifiedBy>
  <cp:revision>57</cp:revision>
  <dcterms:created xsi:type="dcterms:W3CDTF">2014-10-24T07:14:00Z</dcterms:created>
  <dcterms:modified xsi:type="dcterms:W3CDTF">2014-11-23T14:42:00Z</dcterms:modified>
</cp:coreProperties>
</file>